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BF62F" w14:textId="77777777" w:rsidR="00FD1C3E" w:rsidRPr="009D5FA4" w:rsidRDefault="00FD1C3E" w:rsidP="00FD1C3E">
      <w:pPr>
        <w:spacing w:after="0" w:line="276" w:lineRule="auto"/>
        <w:contextualSpacing/>
        <w:rPr>
          <w:rFonts w:ascii="Times New Roman" w:hAnsi="Times New Roman" w:cs="Times New Roman"/>
          <w:b/>
          <w:sz w:val="24"/>
        </w:rPr>
      </w:pPr>
      <w:r w:rsidRPr="009D5FA4">
        <w:rPr>
          <w:rFonts w:ascii="Times New Roman" w:hAnsi="Times New Roman" w:cs="Times New Roman"/>
          <w:b/>
          <w:sz w:val="24"/>
        </w:rPr>
        <w:t xml:space="preserve">Zatwierdził </w:t>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p>
    <w:p w14:paraId="5D90235E" w14:textId="77777777" w:rsidR="00FD1C3E" w:rsidRPr="009D5FA4" w:rsidRDefault="00FD1C3E" w:rsidP="00FD1C3E">
      <w:pPr>
        <w:spacing w:after="0" w:line="276" w:lineRule="auto"/>
        <w:contextualSpacing/>
        <w:rPr>
          <w:rFonts w:ascii="Times New Roman" w:eastAsia="SimSun" w:hAnsi="Times New Roman" w:cs="Times New Roman"/>
          <w:b/>
          <w:sz w:val="24"/>
        </w:rPr>
      </w:pPr>
      <w:r w:rsidRPr="009D5FA4">
        <w:rPr>
          <w:rFonts w:ascii="Times New Roman" w:eastAsia="SimSun" w:hAnsi="Times New Roman" w:cs="Times New Roman"/>
          <w:b/>
          <w:sz w:val="24"/>
        </w:rPr>
        <w:t>Z-ca Wójta Gminy Leżajsk</w:t>
      </w:r>
    </w:p>
    <w:p w14:paraId="7DA9B31F" w14:textId="77777777" w:rsidR="00FD1C3E" w:rsidRPr="009D5FA4" w:rsidRDefault="00FD1C3E" w:rsidP="00FD1C3E">
      <w:pPr>
        <w:spacing w:after="0" w:line="276" w:lineRule="auto"/>
        <w:contextualSpacing/>
        <w:rPr>
          <w:rFonts w:ascii="Times New Roman" w:eastAsia="SimSun" w:hAnsi="Times New Roman" w:cs="Times New Roman"/>
          <w:b/>
          <w:sz w:val="24"/>
        </w:rPr>
      </w:pPr>
      <w:r w:rsidRPr="009D5FA4">
        <w:rPr>
          <w:rFonts w:ascii="Times New Roman" w:eastAsia="SimSun" w:hAnsi="Times New Roman" w:cs="Times New Roman"/>
          <w:b/>
          <w:sz w:val="24"/>
        </w:rPr>
        <w:t>mgr inż. Bolesław Pawlus</w:t>
      </w:r>
    </w:p>
    <w:p w14:paraId="3214369E" w14:textId="77777777" w:rsidR="005A6FD8" w:rsidRPr="00922DE1" w:rsidRDefault="005A6FD8" w:rsidP="00680DD9">
      <w:pPr>
        <w:spacing w:after="0" w:line="276" w:lineRule="auto"/>
        <w:contextualSpacing/>
        <w:rPr>
          <w:rFonts w:ascii="Times New Roman" w:hAnsi="Times New Roman"/>
          <w:b/>
          <w:sz w:val="24"/>
        </w:rPr>
      </w:pPr>
    </w:p>
    <w:p w14:paraId="5E1CF20F" w14:textId="1735D747" w:rsidR="00121E6A" w:rsidRPr="00922DE1" w:rsidRDefault="00D11667" w:rsidP="00680DD9">
      <w:pPr>
        <w:spacing w:after="0" w:line="276" w:lineRule="auto"/>
        <w:contextualSpacing/>
        <w:rPr>
          <w:rFonts w:ascii="Times New Roman" w:hAnsi="Times New Roman"/>
          <w:b/>
          <w:sz w:val="24"/>
        </w:rPr>
      </w:pPr>
      <w:r w:rsidRPr="00922DE1">
        <w:rPr>
          <w:rFonts w:ascii="Times New Roman" w:hAnsi="Times New Roman"/>
          <w:b/>
          <w:sz w:val="24"/>
        </w:rPr>
        <w:t>11.12</w:t>
      </w:r>
      <w:r w:rsidR="00403801" w:rsidRPr="00922DE1">
        <w:rPr>
          <w:rFonts w:ascii="Times New Roman" w:hAnsi="Times New Roman"/>
          <w:b/>
          <w:sz w:val="24"/>
        </w:rPr>
        <w:t>.</w:t>
      </w:r>
      <w:r w:rsidR="001B194C" w:rsidRPr="00922DE1">
        <w:rPr>
          <w:rFonts w:ascii="Times New Roman" w:hAnsi="Times New Roman"/>
          <w:b/>
          <w:sz w:val="24"/>
        </w:rPr>
        <w:t>202</w:t>
      </w:r>
      <w:r w:rsidR="00D94432" w:rsidRPr="00922DE1">
        <w:rPr>
          <w:rFonts w:ascii="Times New Roman" w:hAnsi="Times New Roman"/>
          <w:b/>
          <w:sz w:val="24"/>
        </w:rPr>
        <w:t>5</w:t>
      </w:r>
      <w:r w:rsidR="00121E6A" w:rsidRPr="00922DE1">
        <w:rPr>
          <w:rFonts w:ascii="Times New Roman" w:hAnsi="Times New Roman"/>
          <w:b/>
          <w:sz w:val="24"/>
        </w:rPr>
        <w:t xml:space="preserve"> r. </w:t>
      </w:r>
    </w:p>
    <w:p w14:paraId="416BA885" w14:textId="77777777" w:rsidR="00710018" w:rsidRPr="00922DE1" w:rsidRDefault="00710018" w:rsidP="00680DD9">
      <w:pPr>
        <w:spacing w:after="0" w:line="276" w:lineRule="auto"/>
        <w:contextualSpacing/>
        <w:jc w:val="both"/>
        <w:rPr>
          <w:rFonts w:ascii="Times New Roman" w:hAnsi="Times New Roman" w:cs="Times New Roman"/>
          <w:strike/>
        </w:rPr>
      </w:pPr>
    </w:p>
    <w:tbl>
      <w:tblPr>
        <w:tblW w:w="5000" w:type="pct"/>
        <w:tblCellMar>
          <w:left w:w="70" w:type="dxa"/>
          <w:right w:w="70" w:type="dxa"/>
        </w:tblCellMar>
        <w:tblLook w:val="0000" w:firstRow="0" w:lastRow="0" w:firstColumn="0" w:lastColumn="0" w:noHBand="0" w:noVBand="0"/>
      </w:tblPr>
      <w:tblGrid>
        <w:gridCol w:w="9778"/>
      </w:tblGrid>
      <w:tr w:rsidR="00922DE1" w:rsidRPr="00922DE1"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3B5C59F" w14:textId="77777777" w:rsidR="00121E6A" w:rsidRPr="00922DE1" w:rsidRDefault="00121E6A" w:rsidP="00680DD9">
            <w:pPr>
              <w:pStyle w:val="Nagwek2"/>
              <w:snapToGrid w:val="0"/>
              <w:spacing w:line="276" w:lineRule="auto"/>
              <w:contextualSpacing/>
              <w:jc w:val="both"/>
              <w:rPr>
                <w:rFonts w:ascii="Times New Roman" w:hAnsi="Times New Roman" w:cs="Times New Roman"/>
                <w:sz w:val="32"/>
              </w:rPr>
            </w:pPr>
          </w:p>
          <w:p w14:paraId="6F6B12FD" w14:textId="77777777" w:rsidR="00121E6A" w:rsidRPr="00922DE1" w:rsidRDefault="00121E6A" w:rsidP="00680DD9">
            <w:pPr>
              <w:pStyle w:val="Nagwek2"/>
              <w:spacing w:line="276" w:lineRule="auto"/>
              <w:contextualSpacing/>
              <w:jc w:val="center"/>
              <w:rPr>
                <w:rFonts w:ascii="Times New Roman" w:hAnsi="Times New Roman" w:cs="Times New Roman"/>
                <w:b/>
                <w:sz w:val="32"/>
              </w:rPr>
            </w:pPr>
            <w:r w:rsidRPr="00922DE1">
              <w:rPr>
                <w:rFonts w:ascii="Times New Roman" w:hAnsi="Times New Roman" w:cs="Times New Roman"/>
                <w:b/>
                <w:sz w:val="32"/>
              </w:rPr>
              <w:t>SPECYFIKACJA WARUNKÓW ZAMÓWIENIA</w:t>
            </w:r>
          </w:p>
          <w:p w14:paraId="79C476E2" w14:textId="77777777" w:rsidR="00121E6A" w:rsidRPr="00922DE1" w:rsidRDefault="00121E6A" w:rsidP="00680DD9">
            <w:pPr>
              <w:spacing w:after="0" w:line="276" w:lineRule="auto"/>
              <w:contextualSpacing/>
              <w:jc w:val="both"/>
              <w:rPr>
                <w:rFonts w:ascii="Times New Roman" w:hAnsi="Times New Roman" w:cs="Times New Roman"/>
                <w:sz w:val="24"/>
              </w:rPr>
            </w:pPr>
          </w:p>
        </w:tc>
      </w:tr>
    </w:tbl>
    <w:p w14:paraId="1D9D6EAD" w14:textId="77777777" w:rsidR="00121E6A" w:rsidRPr="009D5FA4" w:rsidRDefault="00121E6A" w:rsidP="00680DD9">
      <w:pPr>
        <w:spacing w:after="0" w:line="276" w:lineRule="auto"/>
        <w:contextualSpacing/>
        <w:rPr>
          <w:rFonts w:ascii="Times New Roman" w:hAnsi="Times New Roman" w:cs="Times New Roman"/>
          <w:sz w:val="24"/>
        </w:rPr>
      </w:pPr>
    </w:p>
    <w:p w14:paraId="74156F3D" w14:textId="77777777" w:rsidR="00D94432" w:rsidRPr="009D5FA4" w:rsidRDefault="00D94432" w:rsidP="00D94432">
      <w:pPr>
        <w:spacing w:after="0" w:line="276" w:lineRule="auto"/>
        <w:contextualSpacing/>
        <w:jc w:val="both"/>
        <w:rPr>
          <w:rFonts w:ascii="Times New Roman" w:hAnsi="Times New Roman" w:cs="Times New Roman"/>
          <w:sz w:val="24"/>
        </w:rPr>
      </w:pPr>
      <w:r w:rsidRPr="009D5FA4">
        <w:rPr>
          <w:rFonts w:ascii="Times New Roman" w:hAnsi="Times New Roman" w:cs="Times New Roman"/>
          <w:b/>
          <w:sz w:val="24"/>
        </w:rPr>
        <w:t>Tryb zamówienia</w:t>
      </w:r>
      <w:r w:rsidRPr="009D5FA4">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bookmarkStart w:id="0" w:name="_Hlk215230322"/>
      <w:r w:rsidRPr="009D5FA4">
        <w:rPr>
          <w:rFonts w:ascii="Times New Roman" w:hAnsi="Times New Roman" w:cs="Times New Roman"/>
          <w:sz w:val="24"/>
        </w:rPr>
        <w:t>(</w:t>
      </w:r>
      <w:proofErr w:type="spellStart"/>
      <w:r w:rsidRPr="009D5FA4">
        <w:rPr>
          <w:rFonts w:ascii="Times New Roman" w:hAnsi="Times New Roman" w:cs="Times New Roman"/>
          <w:sz w:val="24"/>
        </w:rPr>
        <w:t>t.j</w:t>
      </w:r>
      <w:proofErr w:type="spellEnd"/>
      <w:r w:rsidRPr="009D5FA4">
        <w:rPr>
          <w:rFonts w:ascii="Times New Roman" w:hAnsi="Times New Roman" w:cs="Times New Roman"/>
          <w:sz w:val="24"/>
        </w:rPr>
        <w:t xml:space="preserve">. Dz.U. z 2024 r. poz. 1320 z </w:t>
      </w:r>
      <w:proofErr w:type="spellStart"/>
      <w:r w:rsidRPr="009D5FA4">
        <w:rPr>
          <w:rFonts w:ascii="Times New Roman" w:hAnsi="Times New Roman" w:cs="Times New Roman"/>
          <w:sz w:val="24"/>
        </w:rPr>
        <w:t>późn</w:t>
      </w:r>
      <w:proofErr w:type="spellEnd"/>
      <w:r w:rsidRPr="009D5FA4">
        <w:rPr>
          <w:rFonts w:ascii="Times New Roman" w:hAnsi="Times New Roman" w:cs="Times New Roman"/>
          <w:sz w:val="24"/>
        </w:rPr>
        <w:t xml:space="preserve">. zm.) </w:t>
      </w:r>
      <w:bookmarkEnd w:id="0"/>
      <w:r w:rsidRPr="009D5FA4">
        <w:rPr>
          <w:rFonts w:ascii="Times New Roman" w:hAnsi="Times New Roman" w:cs="Times New Roman"/>
          <w:sz w:val="24"/>
        </w:rPr>
        <w:t xml:space="preserve">zwanej dalej ustawą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 postępowaniu będą miały m.in. zastosowanie przepisy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wskazane w dziale III.</w:t>
      </w:r>
    </w:p>
    <w:p w14:paraId="42145B6B" w14:textId="77777777" w:rsidR="00121E6A" w:rsidRPr="009D5FA4" w:rsidRDefault="00121E6A" w:rsidP="00680DD9">
      <w:pPr>
        <w:spacing w:after="0" w:line="276" w:lineRule="auto"/>
        <w:contextualSpacing/>
        <w:rPr>
          <w:rFonts w:ascii="Times New Roman" w:hAnsi="Times New Roman" w:cs="Times New Roman"/>
          <w:b/>
          <w:sz w:val="24"/>
        </w:rPr>
      </w:pPr>
    </w:p>
    <w:p w14:paraId="23C3DA22" w14:textId="7CE15491" w:rsidR="00A06A7A" w:rsidRPr="009D5FA4" w:rsidRDefault="00A06A7A" w:rsidP="00680DD9">
      <w:pPr>
        <w:spacing w:after="0" w:line="276" w:lineRule="auto"/>
        <w:contextualSpacing/>
        <w:jc w:val="both"/>
        <w:rPr>
          <w:rFonts w:ascii="Times New Roman" w:hAnsi="Times New Roman" w:cs="Times New Roman"/>
          <w:sz w:val="24"/>
        </w:rPr>
      </w:pPr>
      <w:bookmarkStart w:id="1" w:name="_Hlk162952988"/>
      <w:bookmarkStart w:id="2" w:name="_Hlk164336774"/>
      <w:r w:rsidRPr="009D5FA4">
        <w:rPr>
          <w:rFonts w:ascii="Times New Roman" w:hAnsi="Times New Roman" w:cs="Times New Roman"/>
          <w:b/>
          <w:sz w:val="24"/>
        </w:rPr>
        <w:t>Nr postępowania nadany przez Zamawiającego: ZP.271.</w:t>
      </w:r>
      <w:r w:rsidR="00D94432" w:rsidRPr="009D5FA4">
        <w:rPr>
          <w:rFonts w:ascii="Times New Roman" w:hAnsi="Times New Roman" w:cs="Times New Roman"/>
          <w:b/>
          <w:sz w:val="24"/>
        </w:rPr>
        <w:t>2</w:t>
      </w:r>
      <w:r w:rsidR="00D37AA4" w:rsidRPr="009D5FA4">
        <w:rPr>
          <w:rFonts w:ascii="Times New Roman" w:hAnsi="Times New Roman" w:cs="Times New Roman"/>
          <w:b/>
          <w:sz w:val="24"/>
        </w:rPr>
        <w:t>7</w:t>
      </w:r>
      <w:r w:rsidRPr="009D5FA4">
        <w:rPr>
          <w:rFonts w:ascii="Times New Roman" w:hAnsi="Times New Roman" w:cs="Times New Roman"/>
          <w:b/>
          <w:sz w:val="24"/>
        </w:rPr>
        <w:t>.202</w:t>
      </w:r>
      <w:r w:rsidR="00D94432" w:rsidRPr="009D5FA4">
        <w:rPr>
          <w:rFonts w:ascii="Times New Roman" w:hAnsi="Times New Roman" w:cs="Times New Roman"/>
          <w:b/>
          <w:sz w:val="24"/>
        </w:rPr>
        <w:t>5</w:t>
      </w:r>
    </w:p>
    <w:p w14:paraId="0D457A51" w14:textId="77777777" w:rsidR="00121E6A" w:rsidRPr="009D5FA4" w:rsidRDefault="00121E6A" w:rsidP="00680DD9">
      <w:pPr>
        <w:spacing w:after="0" w:line="276" w:lineRule="auto"/>
        <w:contextualSpacing/>
        <w:jc w:val="both"/>
        <w:rPr>
          <w:rFonts w:ascii="Times New Roman" w:hAnsi="Times New Roman" w:cs="Times New Roman"/>
          <w:sz w:val="24"/>
        </w:rPr>
      </w:pPr>
    </w:p>
    <w:p w14:paraId="3BB899B2" w14:textId="77777777" w:rsidR="00F75626" w:rsidRPr="009D5FA4" w:rsidRDefault="00F75626" w:rsidP="00680DD9">
      <w:pPr>
        <w:spacing w:after="0" w:line="276" w:lineRule="auto"/>
        <w:contextualSpacing/>
        <w:jc w:val="both"/>
        <w:rPr>
          <w:rFonts w:ascii="Times New Roman" w:hAnsi="Times New Roman" w:cs="Times New Roman"/>
          <w:sz w:val="24"/>
        </w:rPr>
      </w:pPr>
    </w:p>
    <w:p w14:paraId="613E8494" w14:textId="7B19E745" w:rsidR="00607A65" w:rsidRPr="009D5FA4" w:rsidRDefault="00121E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xml:space="preserve">Nazwa zadania: </w:t>
      </w:r>
    </w:p>
    <w:p w14:paraId="633C68B5" w14:textId="60B262D5" w:rsidR="00CB70D7" w:rsidRPr="009D5FA4" w:rsidRDefault="00785BEA" w:rsidP="00680DD9">
      <w:pPr>
        <w:spacing w:after="0" w:line="276" w:lineRule="auto"/>
        <w:contextualSpacing/>
        <w:jc w:val="center"/>
        <w:rPr>
          <w:rFonts w:ascii="Times New Roman" w:hAnsi="Times New Roman" w:cs="Times New Roman"/>
          <w:b/>
          <w:sz w:val="28"/>
          <w:szCs w:val="28"/>
        </w:rPr>
      </w:pPr>
      <w:r w:rsidRPr="009D5FA4">
        <w:rPr>
          <w:rFonts w:ascii="Times New Roman" w:hAnsi="Times New Roman" w:cs="Times New Roman"/>
          <w:b/>
          <w:sz w:val="28"/>
          <w:szCs w:val="28"/>
        </w:rPr>
        <w:t>„</w:t>
      </w:r>
      <w:r w:rsidR="006D3125" w:rsidRPr="009D5FA4">
        <w:rPr>
          <w:rFonts w:ascii="Times New Roman" w:hAnsi="Times New Roman" w:cs="Times New Roman"/>
          <w:b/>
          <w:sz w:val="28"/>
          <w:szCs w:val="28"/>
        </w:rPr>
        <w:t>Budowa drogi dla pieszych w ciągu DK 77 w miejscowości Dębno</w:t>
      </w:r>
      <w:r w:rsidR="00370856" w:rsidRPr="009D5FA4">
        <w:rPr>
          <w:rFonts w:ascii="Times New Roman" w:hAnsi="Times New Roman" w:cs="Times New Roman"/>
          <w:b/>
          <w:sz w:val="28"/>
          <w:szCs w:val="28"/>
        </w:rPr>
        <w:t>”</w:t>
      </w:r>
      <w:r w:rsidR="001143C8" w:rsidRPr="009D5FA4">
        <w:rPr>
          <w:rFonts w:ascii="Times New Roman" w:hAnsi="Times New Roman" w:cs="Times New Roman"/>
          <w:b/>
          <w:sz w:val="28"/>
          <w:szCs w:val="28"/>
        </w:rPr>
        <w:t xml:space="preserve"> – opracowanie dokumentacji projektowej </w:t>
      </w:r>
    </w:p>
    <w:p w14:paraId="4D77DE59" w14:textId="77777777" w:rsidR="006D3125" w:rsidRPr="009D5FA4" w:rsidRDefault="006D3125" w:rsidP="00680DD9">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0E4D7B17" w:rsidR="00121E6A" w:rsidRPr="009D5FA4" w:rsidRDefault="00121E6A" w:rsidP="00680DD9">
      <w:pPr>
        <w:tabs>
          <w:tab w:val="left" w:pos="993"/>
        </w:tabs>
        <w:spacing w:after="0" w:line="276" w:lineRule="auto"/>
        <w:ind w:left="4320" w:hanging="4320"/>
        <w:contextualSpacing/>
        <w:rPr>
          <w:rFonts w:ascii="Times New Roman" w:hAnsi="Times New Roman" w:cs="Times New Roman"/>
          <w:b/>
          <w:bCs/>
          <w:sz w:val="24"/>
          <w:lang w:eastAsia="pl-PL"/>
        </w:rPr>
      </w:pPr>
      <w:r w:rsidRPr="009D5FA4">
        <w:rPr>
          <w:rFonts w:ascii="Times New Roman" w:hAnsi="Times New Roman" w:cs="Times New Roman"/>
          <w:b/>
          <w:bCs/>
          <w:sz w:val="24"/>
          <w:lang w:eastAsia="pl-PL"/>
        </w:rPr>
        <w:t xml:space="preserve">CPV: </w:t>
      </w:r>
    </w:p>
    <w:p w14:paraId="2497B3C4" w14:textId="2D90C4F7" w:rsidR="002A5F8E" w:rsidRPr="009D5FA4" w:rsidRDefault="002A5F8E" w:rsidP="002A5F8E">
      <w:pPr>
        <w:spacing w:after="0" w:line="276" w:lineRule="auto"/>
        <w:ind w:left="2127" w:hanging="1418"/>
        <w:contextualSpacing/>
        <w:rPr>
          <w:rFonts w:ascii="Times New Roman" w:eastAsia="Times New Roman" w:hAnsi="Times New Roman" w:cs="Times New Roman"/>
          <w:b/>
          <w:bCs/>
          <w:sz w:val="24"/>
          <w:lang w:eastAsia="pl-PL"/>
        </w:rPr>
      </w:pPr>
      <w:r w:rsidRPr="009D5FA4">
        <w:rPr>
          <w:rFonts w:ascii="Times New Roman" w:eastAsia="Times New Roman" w:hAnsi="Times New Roman" w:cs="Times New Roman"/>
          <w:b/>
          <w:bCs/>
          <w:sz w:val="24"/>
          <w:lang w:eastAsia="pl-PL"/>
        </w:rPr>
        <w:t>71320000-7</w:t>
      </w:r>
      <w:r w:rsidRPr="009D5FA4">
        <w:rPr>
          <w:rFonts w:ascii="Times New Roman" w:eastAsia="Times New Roman" w:hAnsi="Times New Roman" w:cs="Times New Roman"/>
          <w:b/>
          <w:bCs/>
          <w:sz w:val="24"/>
          <w:lang w:eastAsia="pl-PL"/>
        </w:rPr>
        <w:tab/>
      </w:r>
      <w:r w:rsidRPr="009D5FA4">
        <w:rPr>
          <w:rFonts w:ascii="Times New Roman" w:eastAsia="Times New Roman" w:hAnsi="Times New Roman" w:cs="Times New Roman"/>
          <w:b/>
          <w:bCs/>
          <w:sz w:val="24"/>
          <w:lang w:eastAsia="pl-PL"/>
        </w:rPr>
        <w:tab/>
        <w:t>Usługi inżynieryjne w zakresie projektowania</w:t>
      </w:r>
    </w:p>
    <w:p w14:paraId="6AD825BD" w14:textId="25E0FC85" w:rsidR="002A5F8E" w:rsidRPr="009D5FA4" w:rsidRDefault="002A5F8E" w:rsidP="002A5F8E">
      <w:pPr>
        <w:spacing w:after="0" w:line="276" w:lineRule="auto"/>
        <w:ind w:left="2127" w:hanging="1418"/>
        <w:contextualSpacing/>
        <w:rPr>
          <w:rFonts w:ascii="Times New Roman" w:eastAsia="Times New Roman" w:hAnsi="Times New Roman" w:cs="Times New Roman"/>
          <w:b/>
          <w:bCs/>
          <w:sz w:val="24"/>
          <w:lang w:eastAsia="pl-PL"/>
        </w:rPr>
      </w:pPr>
      <w:r w:rsidRPr="009D5FA4">
        <w:rPr>
          <w:rFonts w:ascii="Times New Roman" w:eastAsia="Times New Roman" w:hAnsi="Times New Roman" w:cs="Times New Roman"/>
          <w:b/>
          <w:bCs/>
          <w:sz w:val="24"/>
          <w:lang w:eastAsia="pl-PL"/>
        </w:rPr>
        <w:t>71242000-6</w:t>
      </w:r>
      <w:r w:rsidRPr="009D5FA4">
        <w:rPr>
          <w:rFonts w:ascii="Times New Roman" w:eastAsia="Times New Roman" w:hAnsi="Times New Roman" w:cs="Times New Roman"/>
          <w:b/>
          <w:bCs/>
          <w:sz w:val="24"/>
          <w:lang w:eastAsia="pl-PL"/>
        </w:rPr>
        <w:tab/>
      </w:r>
      <w:r w:rsidRPr="009D5FA4">
        <w:rPr>
          <w:rFonts w:ascii="Times New Roman" w:eastAsia="Times New Roman" w:hAnsi="Times New Roman" w:cs="Times New Roman"/>
          <w:b/>
          <w:bCs/>
          <w:sz w:val="24"/>
          <w:lang w:eastAsia="pl-PL"/>
        </w:rPr>
        <w:tab/>
        <w:t>Przygotowanie przedsięwzięcia i projektu, oszacowanie kosztów</w:t>
      </w:r>
    </w:p>
    <w:p w14:paraId="12D6EF6C" w14:textId="43442F8E" w:rsidR="00324B30" w:rsidRPr="009D5FA4" w:rsidRDefault="002A5F8E" w:rsidP="002A5F8E">
      <w:pPr>
        <w:spacing w:after="0" w:line="276" w:lineRule="auto"/>
        <w:ind w:left="2127" w:hanging="1418"/>
        <w:contextualSpacing/>
        <w:rPr>
          <w:rFonts w:ascii="Times New Roman" w:hAnsi="Times New Roman" w:cs="Times New Roman"/>
          <w:b/>
          <w:sz w:val="24"/>
          <w:szCs w:val="24"/>
        </w:rPr>
      </w:pPr>
      <w:r w:rsidRPr="009D5FA4">
        <w:rPr>
          <w:rFonts w:ascii="Times New Roman" w:eastAsia="Times New Roman" w:hAnsi="Times New Roman" w:cs="Times New Roman"/>
          <w:b/>
          <w:bCs/>
          <w:sz w:val="24"/>
          <w:lang w:eastAsia="pl-PL"/>
        </w:rPr>
        <w:t>71248000-8</w:t>
      </w:r>
      <w:r w:rsidRPr="009D5FA4">
        <w:rPr>
          <w:rFonts w:ascii="Times New Roman" w:eastAsia="Times New Roman" w:hAnsi="Times New Roman" w:cs="Times New Roman"/>
          <w:b/>
          <w:bCs/>
          <w:sz w:val="24"/>
          <w:lang w:eastAsia="pl-PL"/>
        </w:rPr>
        <w:tab/>
      </w:r>
      <w:r w:rsidRPr="009D5FA4">
        <w:rPr>
          <w:rFonts w:ascii="Times New Roman" w:eastAsia="Times New Roman" w:hAnsi="Times New Roman" w:cs="Times New Roman"/>
          <w:b/>
          <w:bCs/>
          <w:sz w:val="24"/>
          <w:lang w:eastAsia="pl-PL"/>
        </w:rPr>
        <w:tab/>
        <w:t>Nadzór nad projektem i dokumentacją</w:t>
      </w:r>
    </w:p>
    <w:p w14:paraId="47FBA4A2" w14:textId="77777777" w:rsidR="00C9575A" w:rsidRPr="009D5FA4" w:rsidRDefault="00C9575A" w:rsidP="00370856">
      <w:pPr>
        <w:spacing w:after="0" w:line="276" w:lineRule="auto"/>
        <w:ind w:left="2127" w:hanging="1418"/>
        <w:contextualSpacing/>
        <w:rPr>
          <w:rFonts w:ascii="Times New Roman" w:hAnsi="Times New Roman" w:cs="Times New Roman"/>
          <w:b/>
          <w:sz w:val="24"/>
          <w:szCs w:val="24"/>
        </w:rPr>
      </w:pPr>
    </w:p>
    <w:p w14:paraId="2DC71335" w14:textId="77777777" w:rsidR="00C9575A" w:rsidRPr="009D5FA4" w:rsidRDefault="00C9575A" w:rsidP="00370856">
      <w:pPr>
        <w:spacing w:after="0" w:line="276" w:lineRule="auto"/>
        <w:ind w:left="2127" w:hanging="1418"/>
        <w:contextualSpacing/>
        <w:rPr>
          <w:rFonts w:ascii="Times New Roman" w:hAnsi="Times New Roman" w:cs="Times New Roman"/>
          <w:b/>
          <w:sz w:val="24"/>
          <w:szCs w:val="24"/>
        </w:rPr>
      </w:pPr>
    </w:p>
    <w:p w14:paraId="7DC475D2" w14:textId="1A9DE06E" w:rsidR="00763B35" w:rsidRPr="009D5FA4" w:rsidRDefault="00AC010B" w:rsidP="00680DD9">
      <w:pPr>
        <w:spacing w:after="0" w:line="276" w:lineRule="auto"/>
        <w:contextualSpacing/>
        <w:rPr>
          <w:sz w:val="24"/>
          <w:szCs w:val="24"/>
        </w:rPr>
      </w:pPr>
      <w:r w:rsidRPr="009D5FA4">
        <w:rPr>
          <w:rFonts w:ascii="Times New Roman" w:hAnsi="Times New Roman" w:cs="Times New Roman"/>
          <w:b/>
          <w:sz w:val="24"/>
          <w:szCs w:val="24"/>
        </w:rPr>
        <w:t>Załączniki do Specyfikacji Warunków Zamówienia:</w:t>
      </w:r>
    </w:p>
    <w:p w14:paraId="3AB2FE2F" w14:textId="77777777" w:rsidR="00427B60" w:rsidRPr="009D5FA4" w:rsidRDefault="00427B60" w:rsidP="00427B60">
      <w:pPr>
        <w:numPr>
          <w:ilvl w:val="0"/>
          <w:numId w:val="7"/>
        </w:numPr>
        <w:suppressAutoHyphens/>
        <w:spacing w:after="0" w:line="276" w:lineRule="auto"/>
        <w:contextualSpacing/>
        <w:jc w:val="both"/>
        <w:rPr>
          <w:strike/>
        </w:rPr>
      </w:pPr>
      <w:r w:rsidRPr="009D5FA4">
        <w:rPr>
          <w:rFonts w:ascii="Times New Roman" w:hAnsi="Times New Roman" w:cs="Times New Roman"/>
          <w:sz w:val="24"/>
          <w:szCs w:val="24"/>
        </w:rPr>
        <w:t>Załącznik  nr 1: Formularz oferty;</w:t>
      </w:r>
    </w:p>
    <w:p w14:paraId="7FCE2AAF" w14:textId="77777777"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Załącznik nr 2: Oświadczenie, że Wykonawca nie podlega wykluczeniu i spełnia warunki udziału w postępowaniu;</w:t>
      </w:r>
    </w:p>
    <w:p w14:paraId="23488512" w14:textId="77777777"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9D5FA4">
        <w:rPr>
          <w:rFonts w:ascii="Times New Roman" w:hAnsi="Times New Roman" w:cs="Times New Roman"/>
          <w:sz w:val="24"/>
          <w:szCs w:val="24"/>
        </w:rPr>
        <w:t>Pzp</w:t>
      </w:r>
      <w:proofErr w:type="spellEnd"/>
      <w:r w:rsidRPr="009D5FA4">
        <w:rPr>
          <w:rFonts w:ascii="Times New Roman" w:hAnsi="Times New Roman" w:cs="Times New Roman"/>
          <w:sz w:val="24"/>
          <w:szCs w:val="24"/>
        </w:rPr>
        <w:t>);</w:t>
      </w:r>
    </w:p>
    <w:p w14:paraId="3025C301" w14:textId="6D1D03D7"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4: Wykaz </w:t>
      </w:r>
      <w:r w:rsidR="00B91F86" w:rsidRPr="009D5FA4">
        <w:rPr>
          <w:rFonts w:ascii="Times New Roman" w:hAnsi="Times New Roman" w:cs="Times New Roman"/>
          <w:sz w:val="24"/>
          <w:szCs w:val="24"/>
        </w:rPr>
        <w:t>usług</w:t>
      </w:r>
      <w:r w:rsidRPr="009D5FA4">
        <w:rPr>
          <w:rFonts w:ascii="Times New Roman" w:hAnsi="Times New Roman" w:cs="Times New Roman"/>
          <w:sz w:val="24"/>
          <w:szCs w:val="24"/>
        </w:rPr>
        <w:t>;</w:t>
      </w:r>
    </w:p>
    <w:p w14:paraId="43FA972E" w14:textId="19DA85DE" w:rsidR="00440901" w:rsidRPr="009D5FA4" w:rsidRDefault="00440901" w:rsidP="00440901">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Załącznik nr 5: Wykaz osób;</w:t>
      </w:r>
    </w:p>
    <w:p w14:paraId="078D6186" w14:textId="2D3AB58D" w:rsidR="00427B60" w:rsidRPr="009D5FA4" w:rsidRDefault="00427B60" w:rsidP="00CB7737">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w:t>
      </w:r>
      <w:r w:rsidR="00440901" w:rsidRPr="009D5FA4">
        <w:rPr>
          <w:rFonts w:ascii="Times New Roman" w:hAnsi="Times New Roman" w:cs="Times New Roman"/>
          <w:sz w:val="24"/>
          <w:szCs w:val="24"/>
        </w:rPr>
        <w:t>6</w:t>
      </w:r>
      <w:r w:rsidRPr="009D5FA4">
        <w:rPr>
          <w:rFonts w:ascii="Times New Roman" w:hAnsi="Times New Roman" w:cs="Times New Roman"/>
          <w:sz w:val="24"/>
          <w:szCs w:val="24"/>
        </w:rPr>
        <w:t>: Zobowiązanie podmiotu udostępniającego zasoby do oddania Wykonawcy do dyspozycji niezbędnych zasobów na potrzeby realizacji zamówienia;</w:t>
      </w:r>
    </w:p>
    <w:p w14:paraId="55E30F1F" w14:textId="665A0F61"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w:t>
      </w:r>
      <w:r w:rsidR="00440901" w:rsidRPr="009D5FA4">
        <w:rPr>
          <w:rFonts w:ascii="Times New Roman" w:hAnsi="Times New Roman" w:cs="Times New Roman"/>
          <w:sz w:val="24"/>
          <w:szCs w:val="24"/>
        </w:rPr>
        <w:t>7</w:t>
      </w:r>
      <w:r w:rsidRPr="009D5FA4">
        <w:rPr>
          <w:rFonts w:ascii="Times New Roman" w:hAnsi="Times New Roman" w:cs="Times New Roman"/>
          <w:sz w:val="24"/>
          <w:szCs w:val="24"/>
        </w:rPr>
        <w:t>: Oświadczenie o braku podstaw do wykluczenia i spełnianiu warunków udziału w postępowaniu podmiotu udostępniającego zasoby;</w:t>
      </w:r>
    </w:p>
    <w:p w14:paraId="02C7F002" w14:textId="147F9543"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w:t>
      </w:r>
      <w:r w:rsidR="00440901" w:rsidRPr="009D5FA4">
        <w:rPr>
          <w:rFonts w:ascii="Times New Roman" w:hAnsi="Times New Roman" w:cs="Times New Roman"/>
          <w:sz w:val="24"/>
          <w:szCs w:val="24"/>
        </w:rPr>
        <w:t>8</w:t>
      </w:r>
      <w:r w:rsidRPr="009D5FA4">
        <w:rPr>
          <w:rFonts w:ascii="Times New Roman" w:hAnsi="Times New Roman" w:cs="Times New Roman"/>
          <w:sz w:val="24"/>
          <w:szCs w:val="24"/>
        </w:rPr>
        <w:t xml:space="preserve">: Oświadczenie o aktualności informacji zawartych w oświadczeniu, o którym mowa w art. 125 ustawy </w:t>
      </w:r>
      <w:proofErr w:type="spellStart"/>
      <w:r w:rsidRPr="009D5FA4">
        <w:rPr>
          <w:rFonts w:ascii="Times New Roman" w:hAnsi="Times New Roman" w:cs="Times New Roman"/>
          <w:sz w:val="24"/>
          <w:szCs w:val="24"/>
        </w:rPr>
        <w:t>Pzp</w:t>
      </w:r>
      <w:proofErr w:type="spellEnd"/>
      <w:r w:rsidRPr="009D5FA4">
        <w:rPr>
          <w:rFonts w:ascii="Times New Roman" w:hAnsi="Times New Roman" w:cs="Times New Roman"/>
          <w:sz w:val="24"/>
          <w:szCs w:val="24"/>
        </w:rPr>
        <w:t xml:space="preserve"> w zakresie podstaw wykluczenia z postępowania;</w:t>
      </w:r>
    </w:p>
    <w:p w14:paraId="4B4F24BD" w14:textId="471CC46D" w:rsidR="00427B60" w:rsidRPr="009D5FA4"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Załącznik nr </w:t>
      </w:r>
      <w:r w:rsidR="00440901" w:rsidRPr="009D5FA4">
        <w:rPr>
          <w:rFonts w:ascii="Times New Roman" w:hAnsi="Times New Roman" w:cs="Times New Roman"/>
          <w:sz w:val="24"/>
          <w:szCs w:val="24"/>
        </w:rPr>
        <w:t>9</w:t>
      </w:r>
      <w:r w:rsidRPr="009D5FA4">
        <w:rPr>
          <w:rFonts w:ascii="Times New Roman" w:hAnsi="Times New Roman" w:cs="Times New Roman"/>
          <w:sz w:val="24"/>
          <w:szCs w:val="24"/>
        </w:rPr>
        <w:t>: Wzór umowy;</w:t>
      </w:r>
    </w:p>
    <w:p w14:paraId="53AADFA4" w14:textId="761BC8DD" w:rsidR="00135400" w:rsidRPr="009D5FA4" w:rsidRDefault="00FA53FC" w:rsidP="00AE3A93">
      <w:pPr>
        <w:numPr>
          <w:ilvl w:val="0"/>
          <w:numId w:val="7"/>
        </w:numPr>
        <w:suppressAutoHyphens/>
        <w:spacing w:after="0" w:line="276" w:lineRule="auto"/>
        <w:contextualSpacing/>
        <w:jc w:val="both"/>
      </w:pPr>
      <w:r w:rsidRPr="009D5FA4">
        <w:rPr>
          <w:rFonts w:ascii="Times New Roman" w:hAnsi="Times New Roman" w:cs="Times New Roman"/>
          <w:sz w:val="24"/>
          <w:szCs w:val="24"/>
        </w:rPr>
        <w:t xml:space="preserve">Załącznik nr </w:t>
      </w:r>
      <w:r w:rsidR="00440901" w:rsidRPr="009D5FA4">
        <w:rPr>
          <w:rFonts w:ascii="Times New Roman" w:hAnsi="Times New Roman" w:cs="Times New Roman"/>
          <w:sz w:val="24"/>
          <w:szCs w:val="24"/>
        </w:rPr>
        <w:t>10</w:t>
      </w:r>
      <w:r w:rsidRPr="009D5FA4">
        <w:rPr>
          <w:rFonts w:ascii="Times New Roman" w:hAnsi="Times New Roman" w:cs="Times New Roman"/>
          <w:sz w:val="24"/>
          <w:szCs w:val="24"/>
        </w:rPr>
        <w:t xml:space="preserve">: </w:t>
      </w:r>
      <w:bookmarkStart w:id="3" w:name="_Hlk213402482"/>
      <w:r w:rsidR="002361C7" w:rsidRPr="009D5FA4">
        <w:rPr>
          <w:rFonts w:ascii="Times New Roman" w:hAnsi="Times New Roman" w:cs="Times New Roman"/>
          <w:sz w:val="24"/>
          <w:szCs w:val="24"/>
        </w:rPr>
        <w:t>Zakres rzeczowy i warunki techniczne oraz zalecenia do uwzględnienia w pracach projektowych</w:t>
      </w:r>
    </w:p>
    <w:tbl>
      <w:tblPr>
        <w:tblW w:w="5000" w:type="pct"/>
        <w:tblCellMar>
          <w:left w:w="70" w:type="dxa"/>
          <w:right w:w="70" w:type="dxa"/>
        </w:tblCellMar>
        <w:tblLook w:val="0000" w:firstRow="0" w:lastRow="0" w:firstColumn="0" w:lastColumn="0" w:noHBand="0" w:noVBand="0"/>
      </w:tblPr>
      <w:tblGrid>
        <w:gridCol w:w="9778"/>
      </w:tblGrid>
      <w:tr w:rsidR="00BA73E7" w:rsidRPr="009D5FA4"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tcPr>
          <w:bookmarkEnd w:id="1"/>
          <w:bookmarkEnd w:id="3"/>
          <w:p w14:paraId="73B7F438" w14:textId="34010784"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lastRenderedPageBreak/>
              <w:t>I</w:t>
            </w:r>
            <w:r w:rsidR="00121E6A" w:rsidRPr="009D5FA4">
              <w:rPr>
                <w:rFonts w:ascii="Times New Roman" w:hAnsi="Times New Roman" w:cs="Times New Roman"/>
                <w:b/>
                <w:bCs/>
                <w:sz w:val="28"/>
              </w:rPr>
              <w:t>. Informacje ogólne</w:t>
            </w:r>
          </w:p>
        </w:tc>
      </w:tr>
    </w:tbl>
    <w:p w14:paraId="55EA0DAD" w14:textId="77777777" w:rsidR="00121E6A" w:rsidRPr="009D5FA4" w:rsidRDefault="00121E6A" w:rsidP="00680DD9">
      <w:pPr>
        <w:spacing w:after="0" w:line="276" w:lineRule="auto"/>
        <w:contextualSpacing/>
        <w:jc w:val="both"/>
        <w:rPr>
          <w:rFonts w:ascii="Times New Roman" w:hAnsi="Times New Roman" w:cs="Times New Roman"/>
          <w:sz w:val="24"/>
        </w:rPr>
      </w:pPr>
    </w:p>
    <w:p w14:paraId="0F1B8B14" w14:textId="6709F486" w:rsidR="00121E6A" w:rsidRPr="009D5FA4"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9D5FA4">
        <w:rPr>
          <w:rFonts w:ascii="Times New Roman" w:hAnsi="Times New Roman" w:cs="Times New Roman"/>
          <w:sz w:val="24"/>
        </w:rPr>
        <w:t>W sprawach nieuregulowanych w niniejszej specyfikacji mają zastosowanie przepisy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oraz obowiązujące przepisy wykonawcze do ustawy.</w:t>
      </w:r>
    </w:p>
    <w:p w14:paraId="2EB340F4" w14:textId="29D1FE1A" w:rsidR="00121E6A" w:rsidRPr="009D5FA4"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9D5FA4">
        <w:rPr>
          <w:rFonts w:ascii="Times New Roman" w:hAnsi="Times New Roman" w:cs="Times New Roman"/>
          <w:sz w:val="24"/>
        </w:rPr>
        <w:t xml:space="preserve">Niniejsza specyfikacja warunków zamówienia zwana jest w dalszej treści </w:t>
      </w:r>
      <w:r w:rsidR="00AC7E49" w:rsidRPr="009D5FA4">
        <w:rPr>
          <w:rFonts w:ascii="Times New Roman" w:hAnsi="Times New Roman" w:cs="Times New Roman"/>
          <w:sz w:val="24"/>
        </w:rPr>
        <w:t>SWZ</w:t>
      </w:r>
      <w:r w:rsidRPr="009D5FA4">
        <w:rPr>
          <w:rFonts w:ascii="Times New Roman" w:hAnsi="Times New Roman" w:cs="Times New Roman"/>
          <w:sz w:val="24"/>
        </w:rPr>
        <w:t xml:space="preserve"> lub specyfikacją.</w:t>
      </w:r>
    </w:p>
    <w:p w14:paraId="2DCF9D72" w14:textId="77777777" w:rsidR="00121E6A" w:rsidRPr="009D5FA4" w:rsidRDefault="00121E6A"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AF2DAC" w:rsidRPr="009D5FA4"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0D7D8DD" w14:textId="1C5E4B02" w:rsidR="00121E6A" w:rsidRPr="009D5FA4" w:rsidRDefault="0043680C" w:rsidP="00680DD9">
            <w:pPr>
              <w:spacing w:after="0" w:line="276" w:lineRule="auto"/>
              <w:ind w:left="284" w:hanging="284"/>
              <w:contextualSpacing/>
              <w:jc w:val="both"/>
              <w:rPr>
                <w:rFonts w:ascii="Times New Roman" w:hAnsi="Times New Roman" w:cs="Times New Roman"/>
                <w:sz w:val="24"/>
              </w:rPr>
            </w:pPr>
            <w:bookmarkStart w:id="4" w:name="_Hlk162953028"/>
            <w:r w:rsidRPr="009D5FA4">
              <w:rPr>
                <w:rFonts w:ascii="Times New Roman" w:hAnsi="Times New Roman" w:cs="Times New Roman"/>
                <w:b/>
                <w:bCs/>
                <w:sz w:val="28"/>
              </w:rPr>
              <w:t>II</w:t>
            </w:r>
            <w:r w:rsidR="00121E6A" w:rsidRPr="009D5FA4">
              <w:rPr>
                <w:rFonts w:ascii="Times New Roman" w:hAnsi="Times New Roman" w:cs="Times New Roman"/>
                <w:b/>
                <w:bCs/>
                <w:sz w:val="28"/>
              </w:rPr>
              <w:t xml:space="preserve">. Nazwa oraz adres Zamawiającego, numer telefonu, adres poczty elektronicznej </w:t>
            </w:r>
            <w:r w:rsidR="00121E6A" w:rsidRPr="009D5FA4">
              <w:rPr>
                <w:rFonts w:ascii="Times New Roman" w:hAnsi="Times New Roman" w:cs="Times New Roman"/>
                <w:b/>
                <w:sz w:val="28"/>
                <w:szCs w:val="28"/>
              </w:rPr>
              <w:t xml:space="preserve">oraz </w:t>
            </w:r>
            <w:r w:rsidR="00121E6A" w:rsidRPr="009D5FA4">
              <w:rPr>
                <w:rFonts w:ascii="Times New Roman" w:hAnsi="Times New Roman" w:cs="Times New Roman"/>
                <w:b/>
                <w:bCs/>
                <w:sz w:val="28"/>
              </w:rPr>
              <w:t xml:space="preserve">adres strony internetowej </w:t>
            </w:r>
            <w:r w:rsidR="00121E6A" w:rsidRPr="009D5FA4">
              <w:rPr>
                <w:rFonts w:ascii="Times New Roman" w:hAnsi="Times New Roman" w:cs="Times New Roman"/>
                <w:b/>
                <w:sz w:val="28"/>
                <w:szCs w:val="28"/>
              </w:rPr>
              <w:t>prowadzonego postępowania</w:t>
            </w:r>
          </w:p>
        </w:tc>
      </w:tr>
    </w:tbl>
    <w:p w14:paraId="01EE24BA" w14:textId="77777777" w:rsidR="00121E6A" w:rsidRPr="009D5FA4" w:rsidRDefault="00121E6A" w:rsidP="00680DD9">
      <w:pPr>
        <w:spacing w:after="0" w:line="276" w:lineRule="auto"/>
        <w:contextualSpacing/>
        <w:rPr>
          <w:rFonts w:ascii="Times New Roman" w:hAnsi="Times New Roman" w:cs="Times New Roman"/>
          <w:b/>
          <w:sz w:val="24"/>
        </w:rPr>
      </w:pPr>
    </w:p>
    <w:p w14:paraId="025E1635" w14:textId="77777777" w:rsidR="00AF2DAC" w:rsidRPr="009D5FA4" w:rsidRDefault="00AF2DAC" w:rsidP="00AF2DAC">
      <w:pPr>
        <w:spacing w:after="0" w:line="276" w:lineRule="auto"/>
        <w:contextualSpacing/>
        <w:rPr>
          <w:rFonts w:ascii="Times New Roman" w:hAnsi="Times New Roman" w:cs="Times New Roman"/>
          <w:b/>
          <w:sz w:val="28"/>
        </w:rPr>
      </w:pPr>
      <w:r w:rsidRPr="009D5FA4">
        <w:rPr>
          <w:rFonts w:ascii="Times New Roman" w:hAnsi="Times New Roman" w:cs="Times New Roman"/>
          <w:b/>
          <w:sz w:val="28"/>
        </w:rPr>
        <w:t>Gmina Leżajsk</w:t>
      </w:r>
    </w:p>
    <w:p w14:paraId="6E86ACC4" w14:textId="77777777" w:rsidR="00AF2DAC" w:rsidRPr="009D5FA4" w:rsidRDefault="00AF2DAC" w:rsidP="00AF2DAC">
      <w:pPr>
        <w:spacing w:after="0" w:line="276" w:lineRule="auto"/>
        <w:contextualSpacing/>
        <w:rPr>
          <w:rFonts w:ascii="Times New Roman" w:hAnsi="Times New Roman" w:cs="Times New Roman"/>
          <w:b/>
        </w:rPr>
      </w:pPr>
      <w:r w:rsidRPr="009D5FA4">
        <w:rPr>
          <w:rFonts w:ascii="Times New Roman" w:hAnsi="Times New Roman" w:cs="Times New Roman"/>
          <w:b/>
          <w:sz w:val="28"/>
        </w:rPr>
        <w:t>ul. Łukasza Opalińskiego 2,  37-300 Leżajsk</w:t>
      </w:r>
    </w:p>
    <w:p w14:paraId="3F9EE047" w14:textId="77777777" w:rsidR="00AF2DAC" w:rsidRPr="009D5FA4" w:rsidRDefault="00AF2DAC" w:rsidP="00AF2DAC">
      <w:pPr>
        <w:spacing w:after="0" w:line="276" w:lineRule="auto"/>
        <w:contextualSpacing/>
        <w:rPr>
          <w:rFonts w:ascii="Times New Roman" w:hAnsi="Times New Roman" w:cs="Times New Roman"/>
          <w:b/>
          <w:sz w:val="24"/>
        </w:rPr>
      </w:pPr>
    </w:p>
    <w:p w14:paraId="4D0EE520" w14:textId="77777777" w:rsidR="00AF2DAC" w:rsidRPr="009D5FA4" w:rsidRDefault="00AF2DAC" w:rsidP="00AF2DAC">
      <w:pPr>
        <w:spacing w:after="0" w:line="276" w:lineRule="auto"/>
        <w:contextualSpacing/>
        <w:rPr>
          <w:rFonts w:ascii="Times New Roman" w:hAnsi="Times New Roman" w:cs="Times New Roman"/>
          <w:b/>
          <w:sz w:val="24"/>
        </w:rPr>
      </w:pPr>
      <w:r w:rsidRPr="009D5FA4">
        <w:rPr>
          <w:rFonts w:ascii="Times New Roman" w:hAnsi="Times New Roman" w:cs="Times New Roman"/>
          <w:b/>
          <w:sz w:val="24"/>
        </w:rPr>
        <w:t>Regon:</w:t>
      </w:r>
      <w:r w:rsidRPr="009D5FA4">
        <w:rPr>
          <w:rFonts w:ascii="Times New Roman" w:hAnsi="Times New Roman" w:cs="Times New Roman"/>
          <w:sz w:val="24"/>
        </w:rPr>
        <w:t xml:space="preserve"> </w:t>
      </w:r>
      <w:r w:rsidRPr="009D5FA4">
        <w:rPr>
          <w:rFonts w:ascii="Times New Roman" w:hAnsi="Times New Roman" w:cs="Times New Roman"/>
          <w:sz w:val="24"/>
          <w:lang w:val="de-DE"/>
        </w:rPr>
        <w:t>690581732,</w:t>
      </w:r>
      <w:r w:rsidRPr="009D5FA4">
        <w:rPr>
          <w:rFonts w:ascii="Times New Roman" w:hAnsi="Times New Roman" w:cs="Times New Roman"/>
          <w:sz w:val="24"/>
        </w:rPr>
        <w:t xml:space="preserve">  </w:t>
      </w:r>
    </w:p>
    <w:p w14:paraId="4F78D497" w14:textId="77777777" w:rsidR="00AF2DAC" w:rsidRPr="009D5FA4" w:rsidRDefault="00AF2DAC" w:rsidP="00AF2DAC">
      <w:pPr>
        <w:spacing w:after="0" w:line="276" w:lineRule="auto"/>
        <w:contextualSpacing/>
        <w:rPr>
          <w:rFonts w:ascii="Times New Roman" w:hAnsi="Times New Roman" w:cs="Times New Roman"/>
          <w:b/>
          <w:sz w:val="24"/>
        </w:rPr>
      </w:pPr>
      <w:r w:rsidRPr="009D5FA4">
        <w:rPr>
          <w:rFonts w:ascii="Times New Roman" w:hAnsi="Times New Roman" w:cs="Times New Roman"/>
          <w:b/>
          <w:sz w:val="24"/>
        </w:rPr>
        <w:t xml:space="preserve">NIP: </w:t>
      </w:r>
      <w:r w:rsidRPr="009D5FA4">
        <w:rPr>
          <w:rFonts w:ascii="Times New Roman" w:hAnsi="Times New Roman" w:cs="Times New Roman"/>
          <w:sz w:val="24"/>
        </w:rPr>
        <w:t>816-15-93-943,</w:t>
      </w:r>
    </w:p>
    <w:p w14:paraId="69808822" w14:textId="77777777" w:rsidR="00AF2DAC" w:rsidRPr="009D5FA4" w:rsidRDefault="00AF2DAC" w:rsidP="00AF2DAC">
      <w:pPr>
        <w:spacing w:after="0" w:line="276" w:lineRule="auto"/>
        <w:contextualSpacing/>
        <w:rPr>
          <w:rFonts w:ascii="Times New Roman" w:hAnsi="Times New Roman" w:cs="Times New Roman"/>
          <w:sz w:val="24"/>
        </w:rPr>
      </w:pPr>
      <w:r w:rsidRPr="009D5FA4">
        <w:rPr>
          <w:rFonts w:ascii="Times New Roman" w:hAnsi="Times New Roman" w:cs="Times New Roman"/>
          <w:b/>
          <w:sz w:val="24"/>
        </w:rPr>
        <w:t>Telefon:</w:t>
      </w:r>
      <w:r w:rsidRPr="009D5FA4">
        <w:rPr>
          <w:rFonts w:ascii="Times New Roman" w:hAnsi="Times New Roman" w:cs="Times New Roman"/>
          <w:sz w:val="24"/>
        </w:rPr>
        <w:t xml:space="preserve"> 17 240 62 00</w:t>
      </w:r>
    </w:p>
    <w:p w14:paraId="5C6DBB2F" w14:textId="77777777" w:rsidR="00CD76D7" w:rsidRPr="00D11667" w:rsidRDefault="00CD76D7" w:rsidP="006463FB">
      <w:pPr>
        <w:spacing w:after="0" w:line="276" w:lineRule="auto"/>
        <w:contextualSpacing/>
        <w:jc w:val="both"/>
        <w:rPr>
          <w:rFonts w:ascii="Times New Roman" w:hAnsi="Times New Roman" w:cs="Times New Roman"/>
          <w:sz w:val="24"/>
        </w:rPr>
      </w:pPr>
    </w:p>
    <w:p w14:paraId="78B2E24C" w14:textId="77777777" w:rsidR="00CD76D7" w:rsidRPr="00D11667" w:rsidRDefault="00CD76D7" w:rsidP="006463FB">
      <w:pPr>
        <w:spacing w:after="0" w:line="276" w:lineRule="auto"/>
        <w:contextualSpacing/>
        <w:jc w:val="both"/>
        <w:rPr>
          <w:rFonts w:ascii="Times New Roman" w:hAnsi="Times New Roman" w:cs="Times New Roman"/>
          <w:i/>
          <w:sz w:val="24"/>
        </w:rPr>
      </w:pPr>
      <w:bookmarkStart w:id="5" w:name="_Hlk170380452"/>
      <w:r w:rsidRPr="00D11667">
        <w:rPr>
          <w:rFonts w:ascii="Times New Roman" w:hAnsi="Times New Roman" w:cs="Times New Roman"/>
          <w:b/>
          <w:sz w:val="24"/>
        </w:rPr>
        <w:t xml:space="preserve">Adres strony internetowej prowadzonego postępowania: </w:t>
      </w:r>
    </w:p>
    <w:bookmarkStart w:id="6" w:name="_Hlk216341272"/>
    <w:bookmarkStart w:id="7" w:name="_Hlk156389594"/>
    <w:p w14:paraId="025472EA" w14:textId="49143C54" w:rsidR="00C45CC0" w:rsidRDefault="00D11667" w:rsidP="00680DD9">
      <w:pPr>
        <w:pStyle w:val="Default"/>
        <w:spacing w:line="276" w:lineRule="auto"/>
        <w:contextualSpacing/>
        <w:jc w:val="both"/>
        <w:rPr>
          <w:rFonts w:eastAsiaTheme="minorHAnsi"/>
          <w:b/>
          <w:color w:val="EE0000"/>
          <w:lang w:eastAsia="en-US"/>
        </w:rPr>
      </w:pPr>
      <w:r>
        <w:rPr>
          <w:rFonts w:eastAsiaTheme="minorHAnsi"/>
          <w:b/>
          <w:color w:val="EE0000"/>
          <w:lang w:eastAsia="en-US"/>
        </w:rPr>
        <w:fldChar w:fldCharType="begin"/>
      </w:r>
      <w:r>
        <w:rPr>
          <w:rFonts w:eastAsiaTheme="minorHAnsi"/>
          <w:b/>
          <w:color w:val="EE0000"/>
          <w:lang w:eastAsia="en-US"/>
        </w:rPr>
        <w:instrText>HYPERLINK "</w:instrText>
      </w:r>
      <w:r w:rsidRPr="00D11667">
        <w:rPr>
          <w:rFonts w:eastAsiaTheme="minorHAnsi"/>
          <w:b/>
          <w:color w:val="EE0000"/>
          <w:lang w:eastAsia="en-US"/>
        </w:rPr>
        <w:instrText>https://ezamowienia.gov.pl/mp-client/search/list/ocds-148610-ce651d43-375b-4a20-84b4-0e13d4a88c86</w:instrText>
      </w:r>
      <w:r>
        <w:rPr>
          <w:rFonts w:eastAsiaTheme="minorHAnsi"/>
          <w:b/>
          <w:color w:val="EE0000"/>
          <w:lang w:eastAsia="en-US"/>
        </w:rPr>
        <w:instrText>"</w:instrText>
      </w:r>
      <w:r>
        <w:rPr>
          <w:rFonts w:eastAsiaTheme="minorHAnsi"/>
          <w:b/>
          <w:color w:val="EE0000"/>
          <w:lang w:eastAsia="en-US"/>
        </w:rPr>
      </w:r>
      <w:r>
        <w:rPr>
          <w:rFonts w:eastAsiaTheme="minorHAnsi"/>
          <w:b/>
          <w:color w:val="EE0000"/>
          <w:lang w:eastAsia="en-US"/>
        </w:rPr>
        <w:fldChar w:fldCharType="separate"/>
      </w:r>
      <w:r w:rsidRPr="003C4CD5">
        <w:rPr>
          <w:rStyle w:val="Hipercze"/>
          <w:rFonts w:eastAsiaTheme="minorHAnsi"/>
          <w:b/>
          <w:lang w:eastAsia="en-US"/>
        </w:rPr>
        <w:t>https://ezamowienia.gov.pl/mp-client/search/list/ocds-148610-ce651d43-375b-4a20-84b4-0e13d4a88c86</w:t>
      </w:r>
      <w:r>
        <w:rPr>
          <w:rFonts w:eastAsiaTheme="minorHAnsi"/>
          <w:b/>
          <w:color w:val="EE0000"/>
          <w:lang w:eastAsia="en-US"/>
        </w:rPr>
        <w:fldChar w:fldCharType="end"/>
      </w:r>
      <w:r>
        <w:rPr>
          <w:rFonts w:eastAsiaTheme="minorHAnsi"/>
          <w:b/>
          <w:color w:val="EE0000"/>
          <w:lang w:eastAsia="en-US"/>
        </w:rPr>
        <w:t xml:space="preserve"> </w:t>
      </w:r>
    </w:p>
    <w:bookmarkEnd w:id="6"/>
    <w:p w14:paraId="6F16E812" w14:textId="77777777" w:rsidR="00D11667" w:rsidRPr="009D5FA4" w:rsidRDefault="00D11667" w:rsidP="00680DD9">
      <w:pPr>
        <w:pStyle w:val="Default"/>
        <w:spacing w:line="276" w:lineRule="auto"/>
        <w:contextualSpacing/>
        <w:jc w:val="both"/>
        <w:rPr>
          <w:rStyle w:val="Hipercze"/>
          <w:rFonts w:eastAsiaTheme="minorHAnsi"/>
          <w:b/>
          <w:color w:val="auto"/>
          <w:lang w:eastAsia="en-US"/>
        </w:rPr>
      </w:pPr>
    </w:p>
    <w:bookmarkEnd w:id="7"/>
    <w:p w14:paraId="025A15D9" w14:textId="6179F96B" w:rsidR="00CD76D7" w:rsidRPr="009D5FA4" w:rsidRDefault="00CD76D7" w:rsidP="00680DD9">
      <w:pPr>
        <w:pStyle w:val="Default"/>
        <w:spacing w:line="276" w:lineRule="auto"/>
        <w:contextualSpacing/>
        <w:rPr>
          <w:color w:val="auto"/>
          <w:u w:val="single"/>
        </w:rPr>
      </w:pPr>
      <w:r w:rsidRPr="009D5FA4">
        <w:rPr>
          <w:color w:val="auto"/>
        </w:rPr>
        <w:t xml:space="preserve">Postępowanie można wyszukać również ze strony głównej Platformy e-Zamówienia dostępnej pod adresem </w:t>
      </w:r>
      <w:hyperlink r:id="rId8" w:history="1">
        <w:r w:rsidR="000C3E7D" w:rsidRPr="009D5FA4">
          <w:rPr>
            <w:rStyle w:val="Hipercze"/>
            <w:color w:val="auto"/>
          </w:rPr>
          <w:t>https://ezamowienia.gov.pl</w:t>
        </w:r>
      </w:hyperlink>
      <w:r w:rsidR="000C3E7D" w:rsidRPr="009D5FA4">
        <w:rPr>
          <w:rStyle w:val="Hipercze"/>
          <w:color w:val="auto"/>
        </w:rPr>
        <w:t xml:space="preserve"> </w:t>
      </w:r>
      <w:r w:rsidRPr="009D5FA4">
        <w:rPr>
          <w:rStyle w:val="Hipercze"/>
          <w:color w:val="auto"/>
        </w:rPr>
        <w:t xml:space="preserve"> </w:t>
      </w:r>
      <w:r w:rsidRPr="009D5FA4">
        <w:rPr>
          <w:color w:val="auto"/>
        </w:rPr>
        <w:t>(przycisk „Przeglądaj postępowania/konkursy”).</w:t>
      </w:r>
    </w:p>
    <w:p w14:paraId="5504DCDD" w14:textId="77777777" w:rsidR="00CD76D7" w:rsidRPr="009D5FA4" w:rsidRDefault="00CD76D7" w:rsidP="00680DD9">
      <w:pPr>
        <w:pStyle w:val="Default"/>
        <w:spacing w:line="276" w:lineRule="auto"/>
        <w:contextualSpacing/>
        <w:rPr>
          <w:color w:val="auto"/>
        </w:rPr>
      </w:pPr>
    </w:p>
    <w:p w14:paraId="3699F03C" w14:textId="77777777" w:rsidR="00CD76D7" w:rsidRPr="00D11667" w:rsidRDefault="00CD76D7" w:rsidP="00680DD9">
      <w:pPr>
        <w:pStyle w:val="Default"/>
        <w:spacing w:line="276" w:lineRule="auto"/>
        <w:contextualSpacing/>
        <w:rPr>
          <w:b/>
          <w:color w:val="auto"/>
        </w:rPr>
      </w:pPr>
      <w:r w:rsidRPr="00D11667">
        <w:rPr>
          <w:b/>
          <w:color w:val="auto"/>
        </w:rPr>
        <w:t>Identyfikator (ID) postępowania na Platformie e-Zamówienia:</w:t>
      </w:r>
    </w:p>
    <w:p w14:paraId="75EA43F2" w14:textId="7557FE2F" w:rsidR="009F37BC" w:rsidRPr="00D11667" w:rsidRDefault="00D11667" w:rsidP="00680DD9">
      <w:pPr>
        <w:pStyle w:val="Default"/>
        <w:spacing w:line="276" w:lineRule="auto"/>
        <w:contextualSpacing/>
        <w:rPr>
          <w:b/>
          <w:color w:val="auto"/>
        </w:rPr>
      </w:pPr>
      <w:bookmarkStart w:id="8" w:name="_Hlk216345353"/>
      <w:r w:rsidRPr="00D11667">
        <w:rPr>
          <w:b/>
          <w:color w:val="auto"/>
        </w:rPr>
        <w:t>ocds-148610-ce651d43-375b-4a20-84b4-0e13d4a88c86</w:t>
      </w:r>
    </w:p>
    <w:bookmarkEnd w:id="8"/>
    <w:p w14:paraId="05A3A249" w14:textId="77777777" w:rsidR="00D11667" w:rsidRPr="009D5FA4" w:rsidRDefault="00D11667" w:rsidP="00680DD9">
      <w:pPr>
        <w:pStyle w:val="Default"/>
        <w:spacing w:line="276" w:lineRule="auto"/>
        <w:contextualSpacing/>
        <w:rPr>
          <w:b/>
          <w:color w:val="auto"/>
        </w:rPr>
      </w:pPr>
    </w:p>
    <w:p w14:paraId="71A2DBCF" w14:textId="3EC0D994" w:rsidR="00CD76D7" w:rsidRPr="004E29DF" w:rsidRDefault="00CD76D7" w:rsidP="00680DD9">
      <w:pPr>
        <w:spacing w:after="0" w:line="276" w:lineRule="auto"/>
        <w:contextualSpacing/>
        <w:jc w:val="both"/>
        <w:rPr>
          <w:rFonts w:ascii="Times New Roman" w:hAnsi="Times New Roman" w:cs="Times New Roman"/>
          <w:color w:val="EE0000"/>
          <w:sz w:val="24"/>
          <w:szCs w:val="24"/>
        </w:rPr>
      </w:pPr>
      <w:r w:rsidRPr="009D5FA4">
        <w:rPr>
          <w:rFonts w:ascii="Times New Roman" w:hAnsi="Times New Roman" w:cs="Times New Roman"/>
          <w:sz w:val="24"/>
          <w:szCs w:val="24"/>
        </w:rPr>
        <w:t xml:space="preserve">Zmiany i wyjaśnienia treści SWZ oraz inne dokumenty zamówienia bezpośrednio związane z postępowaniem o udzielenie zamówienia udostępniane są na strony internetowej prowadzonego </w:t>
      </w:r>
      <w:r w:rsidRPr="00D11667">
        <w:rPr>
          <w:rFonts w:ascii="Times New Roman" w:hAnsi="Times New Roman" w:cs="Times New Roman"/>
          <w:sz w:val="24"/>
          <w:szCs w:val="24"/>
        </w:rPr>
        <w:t>postępowania:</w:t>
      </w:r>
      <w:r w:rsidRPr="00D11667">
        <w:rPr>
          <w:rFonts w:ascii="Times New Roman" w:hAnsi="Times New Roman" w:cs="Times New Roman"/>
          <w:color w:val="EE0000"/>
          <w:sz w:val="24"/>
          <w:szCs w:val="24"/>
        </w:rPr>
        <w:t xml:space="preserve"> </w:t>
      </w:r>
      <w:hyperlink r:id="rId9" w:history="1">
        <w:r w:rsidR="00D11667" w:rsidRPr="00D11667">
          <w:rPr>
            <w:rStyle w:val="Hipercze"/>
            <w:rFonts w:ascii="Times New Roman" w:hAnsi="Times New Roman" w:cs="Times New Roman"/>
            <w:sz w:val="24"/>
            <w:szCs w:val="24"/>
          </w:rPr>
          <w:t>https://ezamowienia.gov.pl/mp-client/search/list/ocds-148610-ce651d43-375b-4a20-84b4-0e13d4a88c86</w:t>
        </w:r>
      </w:hyperlink>
      <w:r w:rsidR="00D11667">
        <w:rPr>
          <w:color w:val="EE0000"/>
        </w:rPr>
        <w:t xml:space="preserve"> </w:t>
      </w:r>
    </w:p>
    <w:bookmarkEnd w:id="5"/>
    <w:p w14:paraId="0ADB1C97" w14:textId="77777777" w:rsidR="00033478" w:rsidRPr="004E29DF" w:rsidRDefault="00033478" w:rsidP="00680DD9">
      <w:pPr>
        <w:spacing w:after="0" w:line="276" w:lineRule="auto"/>
        <w:contextualSpacing/>
        <w:jc w:val="both"/>
        <w:rPr>
          <w:rStyle w:val="Hipercze"/>
          <w:rFonts w:ascii="Times New Roman" w:hAnsi="Times New Roman" w:cs="Times New Roman"/>
          <w:color w:val="EE0000"/>
          <w:sz w:val="24"/>
        </w:rPr>
      </w:pPr>
    </w:p>
    <w:bookmarkEnd w:id="4"/>
    <w:p w14:paraId="0FD78977" w14:textId="2EC3B7D7" w:rsidR="00CD76D7" w:rsidRPr="009D5FA4" w:rsidRDefault="00CD76D7" w:rsidP="00680DD9">
      <w:pPr>
        <w:spacing w:after="0" w:line="276" w:lineRule="auto"/>
        <w:contextualSpacing/>
        <w:rPr>
          <w:rFonts w:ascii="Times New Roman" w:hAnsi="Times New Roman" w:cs="Times New Roman"/>
          <w:sz w:val="24"/>
          <w:u w:val="single"/>
        </w:rPr>
      </w:pPr>
      <w:r w:rsidRPr="009D5FA4">
        <w:rPr>
          <w:rFonts w:ascii="Times New Roman" w:hAnsi="Times New Roman" w:cs="Times New Roman"/>
          <w:b/>
          <w:sz w:val="24"/>
        </w:rPr>
        <w:t xml:space="preserve">Adres poczty elektronicznej prowadzonego postępowania: </w:t>
      </w:r>
      <w:hyperlink r:id="rId10" w:history="1">
        <w:r w:rsidR="00B01969" w:rsidRPr="009D5FA4">
          <w:rPr>
            <w:rStyle w:val="Hipercze"/>
            <w:rFonts w:ascii="Times New Roman" w:hAnsi="Times New Roman" w:cs="Times New Roman"/>
            <w:color w:val="auto"/>
            <w:sz w:val="24"/>
          </w:rPr>
          <w:t>zamowieniapubliczne@poczta.gminalezajsk.pl</w:t>
        </w:r>
      </w:hyperlink>
      <w:r w:rsidR="00B01969" w:rsidRPr="009D5FA4">
        <w:rPr>
          <w:rFonts w:ascii="Times New Roman" w:hAnsi="Times New Roman" w:cs="Times New Roman"/>
          <w:sz w:val="24"/>
          <w:u w:val="single"/>
        </w:rPr>
        <w:t xml:space="preserve"> </w:t>
      </w:r>
    </w:p>
    <w:p w14:paraId="5AC1580C" w14:textId="77777777" w:rsidR="00CD76D7" w:rsidRPr="009D5FA4" w:rsidRDefault="00CD76D7" w:rsidP="00680DD9">
      <w:pPr>
        <w:spacing w:after="0" w:line="276" w:lineRule="auto"/>
        <w:contextualSpacing/>
        <w:rPr>
          <w:rFonts w:ascii="Times New Roman" w:hAnsi="Times New Roman" w:cs="Times New Roman"/>
          <w:b/>
          <w:sz w:val="24"/>
        </w:rPr>
      </w:pPr>
    </w:p>
    <w:p w14:paraId="465B9894" w14:textId="77777777" w:rsidR="00CD76D7" w:rsidRPr="009D5FA4" w:rsidRDefault="00CD76D7" w:rsidP="00680DD9">
      <w:pPr>
        <w:spacing w:after="0" w:line="276" w:lineRule="auto"/>
        <w:contextualSpacing/>
        <w:rPr>
          <w:rFonts w:ascii="Times New Roman" w:hAnsi="Times New Roman" w:cs="Times New Roman"/>
          <w:b/>
          <w:sz w:val="24"/>
        </w:rPr>
      </w:pPr>
      <w:r w:rsidRPr="009D5FA4">
        <w:rPr>
          <w:rFonts w:ascii="Times New Roman" w:hAnsi="Times New Roman" w:cs="Times New Roman"/>
          <w:b/>
          <w:sz w:val="24"/>
        </w:rPr>
        <w:t>Zasady kontaktu i porozumiewania się określa rozdz. XIII SWZ</w:t>
      </w:r>
    </w:p>
    <w:p w14:paraId="1388977C" w14:textId="77777777" w:rsidR="00121E6A" w:rsidRPr="009D5FA4" w:rsidRDefault="00121E6A" w:rsidP="00680DD9">
      <w:pPr>
        <w:spacing w:after="0" w:line="276" w:lineRule="auto"/>
        <w:contextualSpacing/>
        <w:rPr>
          <w:rFonts w:ascii="Times New Roman" w:hAnsi="Times New Roman" w:cs="Times New Roman"/>
          <w:b/>
          <w:bCs/>
          <w:sz w:val="24"/>
        </w:rPr>
      </w:pPr>
    </w:p>
    <w:tbl>
      <w:tblPr>
        <w:tblW w:w="5000" w:type="pct"/>
        <w:tblCellMar>
          <w:left w:w="70" w:type="dxa"/>
          <w:right w:w="70" w:type="dxa"/>
        </w:tblCellMar>
        <w:tblLook w:val="0000" w:firstRow="0" w:lastRow="0" w:firstColumn="0" w:lastColumn="0" w:noHBand="0" w:noVBand="0"/>
      </w:tblPr>
      <w:tblGrid>
        <w:gridCol w:w="9778"/>
      </w:tblGrid>
      <w:tr w:rsidR="00B01969" w:rsidRPr="009D5FA4"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tcPr>
          <w:bookmarkEnd w:id="2"/>
          <w:p w14:paraId="7A281E80" w14:textId="3096233F"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III.</w:t>
            </w:r>
            <w:r w:rsidR="00121E6A" w:rsidRPr="009D5FA4">
              <w:rPr>
                <w:rFonts w:ascii="Times New Roman" w:hAnsi="Times New Roman" w:cs="Times New Roman"/>
                <w:b/>
                <w:bCs/>
                <w:sz w:val="28"/>
              </w:rPr>
              <w:t xml:space="preserve"> Tryb udzielenia zamówienia</w:t>
            </w:r>
          </w:p>
        </w:tc>
      </w:tr>
    </w:tbl>
    <w:p w14:paraId="241EA87D" w14:textId="77777777" w:rsidR="00121E6A" w:rsidRPr="009D5FA4" w:rsidRDefault="00121E6A" w:rsidP="00680DD9">
      <w:pPr>
        <w:spacing w:after="0" w:line="276" w:lineRule="auto"/>
        <w:contextualSpacing/>
        <w:jc w:val="both"/>
        <w:rPr>
          <w:rFonts w:ascii="Times New Roman" w:hAnsi="Times New Roman" w:cs="Times New Roman"/>
          <w:sz w:val="24"/>
        </w:rPr>
      </w:pPr>
    </w:p>
    <w:p w14:paraId="5263048F" w14:textId="77777777" w:rsidR="00B01969" w:rsidRPr="009D5FA4" w:rsidRDefault="00B01969" w:rsidP="00B01969">
      <w:pPr>
        <w:numPr>
          <w:ilvl w:val="1"/>
          <w:numId w:val="3"/>
        </w:numPr>
        <w:suppressAutoHyphens/>
        <w:spacing w:after="0" w:line="276" w:lineRule="auto"/>
        <w:contextualSpacing/>
        <w:jc w:val="both"/>
        <w:rPr>
          <w:rFonts w:ascii="Times New Roman" w:eastAsia="Arial Unicode MS" w:hAnsi="Times New Roman" w:cs="Times New Roman"/>
          <w:sz w:val="24"/>
        </w:rPr>
      </w:pPr>
      <w:r w:rsidRPr="009D5FA4">
        <w:rPr>
          <w:rFonts w:ascii="Times New Roman" w:eastAsia="Arial Unicode MS" w:hAnsi="Times New Roman" w:cs="Times New Roman"/>
          <w:sz w:val="24"/>
        </w:rPr>
        <w:t>Niniejsze postępowanie jest prowadzone</w:t>
      </w:r>
      <w:r w:rsidRPr="009D5FA4">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9D5FA4">
        <w:rPr>
          <w:rFonts w:ascii="Times New Roman" w:eastAsia="Arial Unicode MS" w:hAnsi="Times New Roman" w:cs="Times New Roman"/>
          <w:b/>
          <w:sz w:val="24"/>
        </w:rPr>
        <w:t>Pzp</w:t>
      </w:r>
      <w:proofErr w:type="spellEnd"/>
      <w:r w:rsidRPr="009D5FA4">
        <w:rPr>
          <w:rFonts w:ascii="Times New Roman" w:eastAsia="Arial Unicode MS" w:hAnsi="Times New Roman" w:cs="Times New Roman"/>
          <w:b/>
          <w:sz w:val="24"/>
        </w:rPr>
        <w:t xml:space="preserve">, </w:t>
      </w:r>
      <w:r w:rsidRPr="009D5FA4">
        <w:rPr>
          <w:rFonts w:ascii="Times New Roman" w:eastAsia="Arial Unicode MS" w:hAnsi="Times New Roman" w:cs="Times New Roman"/>
          <w:sz w:val="24"/>
        </w:rPr>
        <w:t xml:space="preserve">zgodnie z ustawą z dnia 11 września 2019 r. Prawo zamówień publicznych  </w:t>
      </w:r>
      <w:r w:rsidRPr="009D5FA4">
        <w:rPr>
          <w:rFonts w:ascii="Times New Roman" w:hAnsi="Times New Roman" w:cs="Times New Roman"/>
          <w:sz w:val="24"/>
        </w:rPr>
        <w:t>(</w:t>
      </w:r>
      <w:proofErr w:type="spellStart"/>
      <w:r w:rsidRPr="009D5FA4">
        <w:rPr>
          <w:rFonts w:ascii="Times New Roman" w:hAnsi="Times New Roman" w:cs="Times New Roman"/>
          <w:sz w:val="24"/>
        </w:rPr>
        <w:t>t.j</w:t>
      </w:r>
      <w:proofErr w:type="spellEnd"/>
      <w:r w:rsidRPr="009D5FA4">
        <w:rPr>
          <w:rFonts w:ascii="Times New Roman" w:hAnsi="Times New Roman" w:cs="Times New Roman"/>
          <w:sz w:val="24"/>
        </w:rPr>
        <w:t xml:space="preserve">. Dz.U. z 2024 r. poz. 1320 z </w:t>
      </w:r>
      <w:proofErr w:type="spellStart"/>
      <w:r w:rsidRPr="009D5FA4">
        <w:rPr>
          <w:rFonts w:ascii="Times New Roman" w:hAnsi="Times New Roman" w:cs="Times New Roman"/>
          <w:sz w:val="24"/>
        </w:rPr>
        <w:t>późn</w:t>
      </w:r>
      <w:proofErr w:type="spellEnd"/>
      <w:r w:rsidRPr="009D5FA4">
        <w:rPr>
          <w:rFonts w:ascii="Times New Roman" w:hAnsi="Times New Roman" w:cs="Times New Roman"/>
          <w:sz w:val="24"/>
        </w:rPr>
        <w:t xml:space="preserve">. zm.) </w:t>
      </w:r>
      <w:r w:rsidRPr="009D5FA4">
        <w:rPr>
          <w:rFonts w:ascii="Times New Roman" w:eastAsia="Arial Unicode MS" w:hAnsi="Times New Roman" w:cs="Times New Roman"/>
          <w:sz w:val="24"/>
        </w:rPr>
        <w:t xml:space="preserve">oraz aktów wykonawczych do tej ustawy. </w:t>
      </w:r>
    </w:p>
    <w:p w14:paraId="6E38EBDE" w14:textId="4D720146" w:rsidR="00042D36" w:rsidRPr="009D5FA4" w:rsidRDefault="00042D36" w:rsidP="00680DD9">
      <w:pPr>
        <w:pStyle w:val="Akapitzlist"/>
        <w:numPr>
          <w:ilvl w:val="1"/>
          <w:numId w:val="3"/>
        </w:numPr>
        <w:tabs>
          <w:tab w:val="left" w:pos="1638"/>
        </w:tabs>
        <w:spacing w:line="276" w:lineRule="auto"/>
        <w:jc w:val="both"/>
        <w:rPr>
          <w:rFonts w:eastAsia="Arial Unicode MS"/>
          <w:kern w:val="0"/>
          <w:szCs w:val="22"/>
          <w:lang w:eastAsia="en-US"/>
        </w:rPr>
      </w:pPr>
      <w:r w:rsidRPr="009D5FA4">
        <w:rPr>
          <w:rFonts w:eastAsia="Arial Unicode MS"/>
          <w:kern w:val="0"/>
          <w:szCs w:val="22"/>
          <w:lang w:eastAsia="en-US"/>
        </w:rPr>
        <w:t xml:space="preserve">Zamawiający nie przewiduje możliwości ograniczenia liczby wykonawców biorących udział </w:t>
      </w:r>
      <w:r w:rsidRPr="009D5FA4">
        <w:rPr>
          <w:rFonts w:eastAsia="Arial Unicode MS"/>
          <w:kern w:val="0"/>
          <w:szCs w:val="22"/>
          <w:lang w:eastAsia="en-US"/>
        </w:rPr>
        <w:lastRenderedPageBreak/>
        <w:t>w</w:t>
      </w:r>
      <w:r w:rsidR="00FB0759" w:rsidRPr="009D5FA4">
        <w:rPr>
          <w:rFonts w:eastAsia="Arial Unicode MS"/>
          <w:kern w:val="0"/>
          <w:szCs w:val="22"/>
          <w:lang w:eastAsia="en-US"/>
        </w:rPr>
        <w:t> </w:t>
      </w:r>
      <w:r w:rsidRPr="009D5FA4">
        <w:rPr>
          <w:rFonts w:eastAsia="Arial Unicode MS"/>
          <w:kern w:val="0"/>
          <w:szCs w:val="22"/>
          <w:lang w:eastAsia="en-US"/>
        </w:rPr>
        <w:t>negocjacjach.</w:t>
      </w:r>
    </w:p>
    <w:p w14:paraId="74F8A305" w14:textId="77777777" w:rsidR="00042D36" w:rsidRPr="00015F25" w:rsidRDefault="00042D36" w:rsidP="00680DD9">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9D5FA4">
        <w:rPr>
          <w:rFonts w:ascii="Times New Roman" w:eastAsia="Arial Unicode MS" w:hAnsi="Times New Roman" w:cs="Times New Roman"/>
          <w:kern w:val="1"/>
          <w:sz w:val="24"/>
        </w:rPr>
        <w:t>W przypadku skorzystania przez Zamawiającego z możliwości negocjowania treści ofert, negocjacje dotyczyć będą wyłącznie tych elementów treści ofert, które podlegają ocenie w </w:t>
      </w:r>
      <w:r w:rsidRPr="00015F25">
        <w:rPr>
          <w:rFonts w:ascii="Times New Roman" w:eastAsia="Arial Unicode MS" w:hAnsi="Times New Roman" w:cs="Times New Roman"/>
          <w:kern w:val="1"/>
          <w:sz w:val="24"/>
        </w:rPr>
        <w:t>ramach kryteriów oceny ofert, o których mowa w rozdziale XX niniejszej SWZ.</w:t>
      </w:r>
    </w:p>
    <w:p w14:paraId="0192E950" w14:textId="1B233312" w:rsidR="00042D36" w:rsidRPr="00015F25" w:rsidRDefault="00042D36" w:rsidP="00680DD9">
      <w:pPr>
        <w:numPr>
          <w:ilvl w:val="1"/>
          <w:numId w:val="3"/>
        </w:numPr>
        <w:suppressAutoHyphens/>
        <w:spacing w:after="0" w:line="276" w:lineRule="auto"/>
        <w:contextualSpacing/>
        <w:jc w:val="both"/>
        <w:rPr>
          <w:rFonts w:ascii="Times New Roman" w:hAnsi="Times New Roman" w:cs="Times New Roman"/>
          <w:sz w:val="24"/>
        </w:rPr>
      </w:pPr>
      <w:r w:rsidRPr="00015F25">
        <w:rPr>
          <w:rFonts w:ascii="Times New Roman" w:hAnsi="Times New Roman" w:cs="Times New Roman"/>
          <w:sz w:val="24"/>
        </w:rPr>
        <w:t xml:space="preserve"> </w:t>
      </w:r>
      <w:r w:rsidRPr="00015F25">
        <w:rPr>
          <w:rFonts w:ascii="Times New Roman" w:eastAsia="Arial Unicode MS" w:hAnsi="Times New Roman" w:cs="Times New Roman"/>
          <w:sz w:val="24"/>
        </w:rPr>
        <w:t xml:space="preserve">Ogłoszenie o zamówieniu zostało zamieszczone w Biuletynie Zamówień Publicznych w dniu </w:t>
      </w:r>
      <w:r w:rsidR="00D1457E" w:rsidRPr="00015F25">
        <w:rPr>
          <w:rFonts w:ascii="Times New Roman" w:eastAsia="Arial Unicode MS" w:hAnsi="Times New Roman" w:cs="Times New Roman"/>
          <w:b/>
          <w:sz w:val="24"/>
        </w:rPr>
        <w:t>-</w:t>
      </w:r>
      <w:bookmarkStart w:id="9" w:name="_Hlk216341366"/>
      <w:r w:rsidR="00015F25" w:rsidRPr="00015F25">
        <w:rPr>
          <w:rFonts w:ascii="Times New Roman" w:eastAsia="Arial Unicode MS" w:hAnsi="Times New Roman" w:cs="Times New Roman"/>
          <w:b/>
          <w:sz w:val="24"/>
        </w:rPr>
        <w:t>11.12.</w:t>
      </w:r>
      <w:r w:rsidRPr="00015F25">
        <w:rPr>
          <w:rFonts w:ascii="Times New Roman" w:hAnsi="Times New Roman" w:cs="Times New Roman"/>
          <w:b/>
          <w:sz w:val="24"/>
        </w:rPr>
        <w:t>202</w:t>
      </w:r>
      <w:r w:rsidR="00B01969" w:rsidRPr="00015F25">
        <w:rPr>
          <w:rFonts w:ascii="Times New Roman" w:hAnsi="Times New Roman" w:cs="Times New Roman"/>
          <w:b/>
          <w:sz w:val="24"/>
        </w:rPr>
        <w:t>5</w:t>
      </w:r>
      <w:r w:rsidRPr="00015F25">
        <w:rPr>
          <w:rFonts w:ascii="Times New Roman" w:hAnsi="Times New Roman" w:cs="Times New Roman"/>
          <w:b/>
          <w:sz w:val="24"/>
        </w:rPr>
        <w:t xml:space="preserve"> r.</w:t>
      </w:r>
      <w:r w:rsidRPr="00015F25">
        <w:rPr>
          <w:rFonts w:ascii="Times New Roman" w:hAnsi="Times New Roman" w:cs="Times New Roman"/>
          <w:sz w:val="24"/>
        </w:rPr>
        <w:t xml:space="preserve"> </w:t>
      </w:r>
      <w:bookmarkEnd w:id="9"/>
      <w:r w:rsidRPr="00015F25">
        <w:rPr>
          <w:rFonts w:ascii="Times New Roman" w:hAnsi="Times New Roman" w:cs="Times New Roman"/>
          <w:sz w:val="24"/>
        </w:rPr>
        <w:t xml:space="preserve">oraz opublikowane: </w:t>
      </w:r>
    </w:p>
    <w:p w14:paraId="7C0D4FB1" w14:textId="3A6C6292" w:rsidR="00042D36" w:rsidRPr="00015F25" w:rsidRDefault="00042D36" w:rsidP="00680DD9">
      <w:pPr>
        <w:numPr>
          <w:ilvl w:val="0"/>
          <w:numId w:val="2"/>
        </w:numPr>
        <w:suppressAutoHyphens/>
        <w:spacing w:after="0" w:line="276" w:lineRule="auto"/>
        <w:contextualSpacing/>
        <w:jc w:val="both"/>
        <w:rPr>
          <w:rFonts w:ascii="Times New Roman" w:eastAsia="Arial Unicode MS" w:hAnsi="Times New Roman" w:cs="Times New Roman"/>
          <w:sz w:val="24"/>
        </w:rPr>
      </w:pPr>
      <w:r w:rsidRPr="00015F25">
        <w:rPr>
          <w:rFonts w:ascii="Times New Roman" w:hAnsi="Times New Roman" w:cs="Times New Roman"/>
          <w:sz w:val="24"/>
        </w:rPr>
        <w:t xml:space="preserve">od dnia </w:t>
      </w:r>
      <w:r w:rsidR="00015F25" w:rsidRPr="00015F25">
        <w:rPr>
          <w:rFonts w:ascii="Times New Roman" w:eastAsia="Arial Unicode MS" w:hAnsi="Times New Roman" w:cs="Times New Roman"/>
          <w:b/>
          <w:sz w:val="24"/>
        </w:rPr>
        <w:t xml:space="preserve">11.12.2025 r. </w:t>
      </w:r>
      <w:r w:rsidRPr="00015F25">
        <w:rPr>
          <w:rFonts w:ascii="Times New Roman" w:eastAsia="Arial Unicode MS" w:hAnsi="Times New Roman" w:cs="Times New Roman"/>
          <w:sz w:val="24"/>
        </w:rPr>
        <w:t>na stronie internetowej prowadzonego postępowania</w:t>
      </w:r>
      <w:r w:rsidR="006429BA" w:rsidRPr="00015F25">
        <w:rPr>
          <w:rFonts w:ascii="Times New Roman" w:eastAsia="Arial Unicode MS" w:hAnsi="Times New Roman" w:cs="Times New Roman"/>
          <w:sz w:val="24"/>
        </w:rPr>
        <w:t>.</w:t>
      </w:r>
    </w:p>
    <w:p w14:paraId="04497433" w14:textId="15C01ACC" w:rsidR="00EC2ED4" w:rsidRPr="009D5FA4" w:rsidRDefault="00042D36" w:rsidP="00680DD9">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015F25">
        <w:rPr>
          <w:rFonts w:ascii="Times New Roman" w:eastAsia="Arial Unicode MS" w:hAnsi="Times New Roman" w:cs="Times New Roman"/>
          <w:sz w:val="24"/>
        </w:rPr>
        <w:t>Specyfikacja (SWZ) została zamieszczona i udostępniona na stronie internet</w:t>
      </w:r>
      <w:r w:rsidR="006429BA" w:rsidRPr="00015F25">
        <w:rPr>
          <w:rFonts w:ascii="Times New Roman" w:eastAsia="Arial Unicode MS" w:hAnsi="Times New Roman" w:cs="Times New Roman"/>
          <w:sz w:val="24"/>
        </w:rPr>
        <w:t xml:space="preserve">owej prowadzonego postępowania </w:t>
      </w:r>
      <w:r w:rsidRPr="00015F25">
        <w:rPr>
          <w:rFonts w:ascii="Times New Roman" w:eastAsia="Arial Unicode MS" w:hAnsi="Times New Roman" w:cs="Times New Roman"/>
          <w:sz w:val="24"/>
        </w:rPr>
        <w:t>od dnia publikacji ogłoszenia o zamówieniu w </w:t>
      </w:r>
      <w:r w:rsidR="006429BA" w:rsidRPr="00015F25">
        <w:rPr>
          <w:rFonts w:ascii="Times New Roman" w:eastAsia="Arial Unicode MS" w:hAnsi="Times New Roman" w:cs="Times New Roman"/>
          <w:sz w:val="24"/>
        </w:rPr>
        <w:t>Biuletynie Zamówień Publicznych</w:t>
      </w:r>
      <w:r w:rsidR="006429BA" w:rsidRPr="009D5FA4">
        <w:rPr>
          <w:rFonts w:ascii="Times New Roman" w:eastAsia="Arial Unicode MS" w:hAnsi="Times New Roman" w:cs="Times New Roman"/>
          <w:sz w:val="24"/>
        </w:rPr>
        <w:t>.</w:t>
      </w:r>
    </w:p>
    <w:p w14:paraId="5EFC7277" w14:textId="77777777" w:rsidR="006429BA" w:rsidRPr="009D5FA4" w:rsidRDefault="006429BA" w:rsidP="00680DD9">
      <w:pPr>
        <w:suppressAutoHyphens/>
        <w:spacing w:after="0" w:line="276" w:lineRule="auto"/>
        <w:contextualSpacing/>
        <w:jc w:val="both"/>
        <w:rPr>
          <w:rFonts w:ascii="Times New Roman" w:eastAsia="Arial Unicode MS" w:hAnsi="Times New Roman" w:cs="Times New Roman"/>
          <w:sz w:val="24"/>
        </w:rPr>
      </w:pPr>
      <w:bookmarkStart w:id="10" w:name="_Hlk162953044"/>
      <w:bookmarkStart w:id="11" w:name="_Hlk164336790"/>
    </w:p>
    <w:tbl>
      <w:tblPr>
        <w:tblW w:w="5000" w:type="pct"/>
        <w:tblCellMar>
          <w:left w:w="70" w:type="dxa"/>
          <w:right w:w="70" w:type="dxa"/>
        </w:tblCellMar>
        <w:tblLook w:val="0000" w:firstRow="0" w:lastRow="0" w:firstColumn="0" w:lastColumn="0" w:noHBand="0" w:noVBand="0"/>
      </w:tblPr>
      <w:tblGrid>
        <w:gridCol w:w="9778"/>
      </w:tblGrid>
      <w:tr w:rsidR="00B01969" w:rsidRPr="009D5FA4"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0FB7689" w14:textId="5A274310"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IV</w:t>
            </w:r>
            <w:r w:rsidR="00121E6A" w:rsidRPr="009D5FA4">
              <w:rPr>
                <w:rFonts w:ascii="Times New Roman" w:hAnsi="Times New Roman" w:cs="Times New Roman"/>
                <w:b/>
                <w:bCs/>
                <w:sz w:val="28"/>
              </w:rPr>
              <w:t>. Opis przedmiotu zamówienia</w:t>
            </w:r>
          </w:p>
        </w:tc>
      </w:tr>
    </w:tbl>
    <w:p w14:paraId="1A4A655F" w14:textId="77777777" w:rsidR="00F50186" w:rsidRPr="009D5FA4" w:rsidRDefault="00F50186" w:rsidP="00680DD9">
      <w:pPr>
        <w:suppressAutoHyphens/>
        <w:spacing w:after="0" w:line="276" w:lineRule="auto"/>
        <w:ind w:left="426"/>
        <w:contextualSpacing/>
        <w:jc w:val="both"/>
        <w:rPr>
          <w:rFonts w:ascii="Times New Roman" w:eastAsia="SimSun" w:hAnsi="Times New Roman" w:cs="Times New Roman"/>
          <w:sz w:val="24"/>
          <w:szCs w:val="24"/>
          <w:lang w:eastAsia="zh-CN"/>
        </w:rPr>
      </w:pPr>
    </w:p>
    <w:p w14:paraId="1D855B2D" w14:textId="7544BE4C" w:rsidR="00362F44" w:rsidRPr="009D5FA4" w:rsidRDefault="00362F44" w:rsidP="00985B16">
      <w:pPr>
        <w:pStyle w:val="Akapitzlist"/>
        <w:numPr>
          <w:ilvl w:val="0"/>
          <w:numId w:val="96"/>
        </w:numPr>
        <w:spacing w:line="276" w:lineRule="auto"/>
        <w:ind w:left="425" w:hanging="357"/>
        <w:jc w:val="both"/>
      </w:pPr>
      <w:r w:rsidRPr="009D5FA4">
        <w:t xml:space="preserve">Przedmiotem zamówienia jest opracowanie pełno branżowej dokumentacji projektowej dla zadania pn. </w:t>
      </w:r>
      <w:r w:rsidRPr="009D5FA4">
        <w:rPr>
          <w:b/>
          <w:bCs/>
        </w:rPr>
        <w:t>„Budowa drogi dla pieszych w ciągu DK 77 w miejscowości Dębno”</w:t>
      </w:r>
      <w:r w:rsidRPr="009D5FA4">
        <w:t xml:space="preserve"> </w:t>
      </w:r>
      <w:r w:rsidRPr="009D5FA4">
        <w:rPr>
          <w:bCs/>
        </w:rPr>
        <w:t xml:space="preserve">- </w:t>
      </w:r>
      <w:r w:rsidRPr="009D5FA4">
        <w:t>zgodnie z: ustawą z dnia 7 lipca 1994 r.– Prawo Budowlane (Dz. U. z 202</w:t>
      </w:r>
      <w:r w:rsidR="009C5E7D" w:rsidRPr="009D5FA4">
        <w:t xml:space="preserve">5 </w:t>
      </w:r>
      <w:r w:rsidRPr="009D5FA4">
        <w:t>r.</w:t>
      </w:r>
      <w:r w:rsidR="009C5E7D" w:rsidRPr="009D5FA4">
        <w:t xml:space="preserve"> </w:t>
      </w:r>
      <w:r w:rsidRPr="009D5FA4">
        <w:t xml:space="preserve">poz. </w:t>
      </w:r>
      <w:r w:rsidR="009C5E7D" w:rsidRPr="009D5FA4">
        <w:t xml:space="preserve">418 z </w:t>
      </w:r>
      <w:proofErr w:type="spellStart"/>
      <w:r w:rsidR="009C5E7D" w:rsidRPr="009D5FA4">
        <w:t>póżn</w:t>
      </w:r>
      <w:proofErr w:type="spellEnd"/>
      <w:r w:rsidR="009C5E7D" w:rsidRPr="009D5FA4">
        <w:t>. zm.</w:t>
      </w:r>
      <w:r w:rsidRPr="009D5FA4">
        <w:t xml:space="preserve">), Rozporządzeniem Ministra Rozwoju z dnia 11 września 2020 r. w sprawie szczegółowego zakresu i formy projektu budowlanego, </w:t>
      </w:r>
      <w:r w:rsidRPr="009D5FA4">
        <w:rPr>
          <w:b/>
        </w:rPr>
        <w:t xml:space="preserve"> </w:t>
      </w:r>
      <w:r w:rsidRPr="009D5FA4">
        <w:t xml:space="preserve">Rozporządzenia Ministra Infrastruktury z dnia 24 czerwca 2022 r. w sprawie przepisów techniczno-budowlanych dotyczących dróg publicznych, Rozporządzenia Ministra Rozwoju i Technologii z dnia 20 grudnia 2021 r. w sprawie szczegółowego zakresu i formy dokumentacji projektowej, specyfikacji technicznych wykonania i odbioru robót budowlanych oraz programu </w:t>
      </w:r>
      <w:proofErr w:type="spellStart"/>
      <w:r w:rsidRPr="009D5FA4">
        <w:t>funkcjonalno</w:t>
      </w:r>
      <w:proofErr w:type="spellEnd"/>
      <w:r w:rsidRPr="009D5FA4">
        <w:t xml:space="preserve"> - użytkowego (Dz. U. z</w:t>
      </w:r>
      <w:r w:rsidR="009C5E7D" w:rsidRPr="009D5FA4">
        <w:t> </w:t>
      </w:r>
      <w:r w:rsidRPr="009D5FA4">
        <w:t>2021 poz. 2454), warunkami technicznymi do projektowania znak ORZ.Z-1-2.4141.1.2025.2.JBe z dnia 10.10.2025</w:t>
      </w:r>
      <w:r w:rsidR="00E55B34" w:rsidRPr="009D5FA4">
        <w:t xml:space="preserve"> </w:t>
      </w:r>
      <w:r w:rsidRPr="009D5FA4">
        <w:t>r</w:t>
      </w:r>
      <w:r w:rsidR="00E55B34" w:rsidRPr="009D5FA4">
        <w:t>.</w:t>
      </w:r>
      <w:r w:rsidRPr="009D5FA4">
        <w:t xml:space="preserve"> oraz innymi obowiązującymi przepisami.</w:t>
      </w:r>
    </w:p>
    <w:p w14:paraId="200794C2" w14:textId="77777777" w:rsidR="00362F44" w:rsidRPr="009D5FA4" w:rsidRDefault="00362F44" w:rsidP="00985B16">
      <w:pPr>
        <w:pStyle w:val="Akapitzlist"/>
        <w:numPr>
          <w:ilvl w:val="0"/>
          <w:numId w:val="96"/>
        </w:numPr>
        <w:spacing w:line="276" w:lineRule="auto"/>
        <w:ind w:left="425" w:hanging="357"/>
        <w:jc w:val="both"/>
      </w:pPr>
      <w:r w:rsidRPr="009D5FA4">
        <w:t>Zakres rzeczowy obejmuje:</w:t>
      </w:r>
    </w:p>
    <w:p w14:paraId="5DE28DEC" w14:textId="45783BAE" w:rsidR="00362F44" w:rsidRPr="009D5FA4" w:rsidRDefault="00362F44" w:rsidP="00985B16">
      <w:pPr>
        <w:pStyle w:val="Akapitzlist"/>
        <w:numPr>
          <w:ilvl w:val="0"/>
          <w:numId w:val="97"/>
        </w:numPr>
        <w:tabs>
          <w:tab w:val="num" w:pos="0"/>
        </w:tabs>
        <w:spacing w:before="120" w:line="276" w:lineRule="auto"/>
        <w:ind w:left="993"/>
        <w:jc w:val="both"/>
      </w:pPr>
      <w:r w:rsidRPr="009D5FA4">
        <w:t>Opracowanie dokumentacji projektowej drogi dla pieszych w ciągu drogi krajowej nr 77 o szerokości 1,8 m, zlokalizowanej przy jezdni od km 103+120 do km 103+480 po stronie lewej oraz od km 103+380 do km 103+480 po stronie prawej oraz drogę dla pieszych o szerokości 1,8 m zlokalizowaną poza rowem na odcinku od km 103+480 do km 103+670 po stronie lewej oraz od km 103+480 do km 104+600 po stronie prawej. W</w:t>
      </w:r>
      <w:r w:rsidR="00E55B34" w:rsidRPr="009D5FA4">
        <w:t> </w:t>
      </w:r>
      <w:r w:rsidRPr="009D5FA4">
        <w:t>miejscach lokalizacji drogi dla pieszych przy jezdni należy wybudować kanalizację deszczową. Należy zaprojektować zatoki autobusowe po stronie prawej w km 103+530 i</w:t>
      </w:r>
      <w:r w:rsidR="00E55B34" w:rsidRPr="009D5FA4">
        <w:t> </w:t>
      </w:r>
      <w:r w:rsidRPr="009D5FA4">
        <w:t>w km 104+430. W ciągu DK77 w km 103+480 i w km 104+400 należy zaprojektować przejścia dla pieszych i wyposażyć je w oświetlenie dedykowane. Dodatkowo przed przejściem w km 104+400 należy zaprojektować strefę przejściową z uwagi na występowanie oświetlenia tylko za przejściem. Przejścia dla pieszych należy zaprojektować zgodnie z Wytycznymi projektowania infrastruktury dla pieszych. Część 3: Projektowanie przejść dla pieszych (WR-D-41-3). Oświetlenie przejść dla pieszych zaprojektować zgodnie z Wytycznymi projektowania infrastruktury dla pieszych. Część</w:t>
      </w:r>
      <w:r w:rsidR="00E55B34" w:rsidRPr="009D5FA4">
        <w:t> </w:t>
      </w:r>
      <w:r w:rsidRPr="009D5FA4">
        <w:t>4: Projektowanie oświetlenia przejść dla pieszych (WR-D-41-4 z dnia 1 lipca 2021</w:t>
      </w:r>
      <w:r w:rsidR="00E55B34" w:rsidRPr="009D5FA4">
        <w:t> </w:t>
      </w:r>
      <w:r w:rsidRPr="009D5FA4">
        <w:t>r</w:t>
      </w:r>
      <w:r w:rsidR="00E55B34" w:rsidRPr="009D5FA4">
        <w:t>.</w:t>
      </w:r>
      <w:r w:rsidRPr="009D5FA4">
        <w:t>).</w:t>
      </w:r>
    </w:p>
    <w:p w14:paraId="576B8075" w14:textId="64808D00" w:rsidR="00362F44" w:rsidRPr="009D5FA4" w:rsidRDefault="00362F44" w:rsidP="00985B16">
      <w:pPr>
        <w:pStyle w:val="Akapitzlist"/>
        <w:numPr>
          <w:ilvl w:val="0"/>
          <w:numId w:val="97"/>
        </w:numPr>
        <w:tabs>
          <w:tab w:val="num" w:pos="0"/>
        </w:tabs>
        <w:spacing w:before="120" w:line="276" w:lineRule="auto"/>
        <w:ind w:left="993"/>
        <w:jc w:val="both"/>
      </w:pPr>
      <w:r w:rsidRPr="009D5FA4">
        <w:t xml:space="preserve">Kompletne materiały oraz wniosek wraz z załącznikami o wydanie decyzji ZRID.  </w:t>
      </w:r>
    </w:p>
    <w:p w14:paraId="522BEDA8" w14:textId="766C01AD" w:rsidR="00362F44" w:rsidRPr="009D5FA4" w:rsidRDefault="00362F44" w:rsidP="00985B16">
      <w:pPr>
        <w:pStyle w:val="Akapitzlist"/>
        <w:numPr>
          <w:ilvl w:val="0"/>
          <w:numId w:val="97"/>
        </w:numPr>
        <w:tabs>
          <w:tab w:val="num" w:pos="0"/>
        </w:tabs>
        <w:spacing w:before="120" w:line="276" w:lineRule="auto"/>
        <w:ind w:left="993"/>
        <w:jc w:val="both"/>
      </w:pPr>
      <w:r w:rsidRPr="009D5FA4">
        <w:t>Przedmiary i Kosztorysy Inwestorskie opracowane zgodnie z obowiązującymi przepisami zbiorcze zestawienie kosztów.</w:t>
      </w:r>
    </w:p>
    <w:p w14:paraId="7A49281C" w14:textId="58AAF7E1" w:rsidR="00362F44" w:rsidRPr="009D5FA4" w:rsidRDefault="00362F44" w:rsidP="00985B16">
      <w:pPr>
        <w:pStyle w:val="Akapitzlist"/>
        <w:numPr>
          <w:ilvl w:val="0"/>
          <w:numId w:val="97"/>
        </w:numPr>
        <w:tabs>
          <w:tab w:val="num" w:pos="0"/>
        </w:tabs>
        <w:spacing w:before="120" w:line="276" w:lineRule="auto"/>
        <w:ind w:left="993"/>
        <w:jc w:val="both"/>
      </w:pPr>
      <w:r w:rsidRPr="009D5FA4">
        <w:lastRenderedPageBreak/>
        <w:t xml:space="preserve">Materiały do decyzji o środowiskowych uwarunkowaniach zgody na realizację przedsięwzięcia, opracowane zgodne z </w:t>
      </w:r>
      <w:r w:rsidRPr="009D5FA4">
        <w:rPr>
          <w:bCs/>
        </w:rPr>
        <w:t>ustawą z dnia 3 października 2008 r. o</w:t>
      </w:r>
      <w:r w:rsidR="003D104C" w:rsidRPr="009D5FA4">
        <w:rPr>
          <w:bCs/>
        </w:rPr>
        <w:t> </w:t>
      </w:r>
      <w:r w:rsidRPr="009D5FA4">
        <w:rPr>
          <w:bCs/>
        </w:rPr>
        <w:t>udostępnianiu informacji o środowisku i jego ochronie, udziale społeczeństwa w</w:t>
      </w:r>
      <w:r w:rsidR="003D104C" w:rsidRPr="009D5FA4">
        <w:rPr>
          <w:bCs/>
        </w:rPr>
        <w:t> </w:t>
      </w:r>
      <w:r w:rsidR="00BA19B7" w:rsidRPr="009D5FA4">
        <w:rPr>
          <w:bCs/>
        </w:rPr>
        <w:t xml:space="preserve"> </w:t>
      </w:r>
      <w:r w:rsidRPr="009D5FA4">
        <w:rPr>
          <w:bCs/>
        </w:rPr>
        <w:t xml:space="preserve">ochronie środowiska oraz o ocenach oddziaływania na środowisko (karta informacyjna przedsięwzięcia lub raport </w:t>
      </w:r>
      <w:r w:rsidRPr="009D5FA4">
        <w:t xml:space="preserve">oddziaływania przedsięwzięcia na środowisko w przypadku potrzeby) i inne wymagane dokumenty, w ilości niezbędnej wymaganej przez organ wydający decyzje + wersje elektroniczne, </w:t>
      </w:r>
    </w:p>
    <w:p w14:paraId="6394B175" w14:textId="7D25B067" w:rsidR="00362F44" w:rsidRPr="009D5FA4" w:rsidRDefault="00362F44" w:rsidP="00985B16">
      <w:pPr>
        <w:pStyle w:val="Akapitzlist"/>
        <w:numPr>
          <w:ilvl w:val="0"/>
          <w:numId w:val="97"/>
        </w:numPr>
        <w:spacing w:before="120" w:line="276" w:lineRule="auto"/>
        <w:ind w:left="993"/>
        <w:jc w:val="both"/>
      </w:pPr>
      <w:r w:rsidRPr="009D5FA4">
        <w:t>Opracowania projektów odpowiedzi na etapie przetargu i modyfikacji opracowań projektowych.</w:t>
      </w:r>
    </w:p>
    <w:p w14:paraId="5A68B5EF" w14:textId="0C4D2006" w:rsidR="00362F44" w:rsidRPr="009D5FA4" w:rsidRDefault="00362F44" w:rsidP="00985B16">
      <w:pPr>
        <w:pStyle w:val="Akapitzlist"/>
        <w:numPr>
          <w:ilvl w:val="0"/>
          <w:numId w:val="97"/>
        </w:numPr>
        <w:ind w:left="993"/>
        <w:jc w:val="both"/>
        <w:rPr>
          <w:b/>
          <w:bCs/>
        </w:rPr>
      </w:pPr>
      <w:r w:rsidRPr="009D5FA4">
        <w:t>Pełnienie nadzoru autorskiego w trakcie realizacji robót w ramach ustawy Prawo Budowlane</w:t>
      </w:r>
    </w:p>
    <w:p w14:paraId="2610E0B6" w14:textId="7999D6D3" w:rsidR="00337B48" w:rsidRPr="009D5FA4" w:rsidRDefault="00337B48" w:rsidP="00044C8F">
      <w:pPr>
        <w:pStyle w:val="Akapitzlist"/>
        <w:numPr>
          <w:ilvl w:val="0"/>
          <w:numId w:val="96"/>
        </w:numPr>
        <w:spacing w:line="276" w:lineRule="auto"/>
        <w:ind w:left="425" w:hanging="357"/>
        <w:jc w:val="both"/>
      </w:pPr>
      <w:r w:rsidRPr="009D5FA4">
        <w:t xml:space="preserve">Dokumentacje projektową należy wykonać z uwzględnieniem wymagań w zakresie dostępności dla osób z niepełnosprawnościami i projektowania z przeznaczeniem dla wszystkich użytkowników z uwzględnieniem zapisów art. 100 ustawy </w:t>
      </w:r>
      <w:proofErr w:type="spellStart"/>
      <w:r w:rsidRPr="009D5FA4">
        <w:t>Pzp</w:t>
      </w:r>
      <w:proofErr w:type="spellEnd"/>
      <w:r w:rsidRPr="009D5FA4">
        <w:t xml:space="preserve"> oraz w oparciu o wymogi ustawy z dnia 19 lipca 2019 r. o zapewnieniu dostępności osobom ze szczególnymi potrzebami (</w:t>
      </w:r>
      <w:proofErr w:type="spellStart"/>
      <w:r w:rsidRPr="009D5FA4">
        <w:t>t.j</w:t>
      </w:r>
      <w:proofErr w:type="spellEnd"/>
      <w:r w:rsidRPr="009D5FA4">
        <w:t>. Dz. U. z 2024 r. poz. 1411).</w:t>
      </w:r>
    </w:p>
    <w:p w14:paraId="42D2715A" w14:textId="64478046" w:rsidR="00C07577" w:rsidRPr="009D5FA4" w:rsidRDefault="00C07577" w:rsidP="00985B16">
      <w:pPr>
        <w:pStyle w:val="Akapitzlist"/>
        <w:numPr>
          <w:ilvl w:val="0"/>
          <w:numId w:val="96"/>
        </w:numPr>
        <w:spacing w:line="276" w:lineRule="auto"/>
        <w:ind w:left="425" w:hanging="357"/>
        <w:jc w:val="both"/>
      </w:pPr>
      <w:r w:rsidRPr="009D5FA4">
        <w:t>Szczegółowy</w:t>
      </w:r>
      <w:r w:rsidRPr="009D5FA4">
        <w:rPr>
          <w:rFonts w:eastAsia="Times New Roman"/>
          <w:lang w:eastAsia="pl-PL"/>
        </w:rPr>
        <w:t xml:space="preserve"> zakres </w:t>
      </w:r>
      <w:r w:rsidR="008F2023" w:rsidRPr="009D5FA4">
        <w:rPr>
          <w:rFonts w:eastAsia="Times New Roman"/>
          <w:lang w:eastAsia="pl-PL"/>
        </w:rPr>
        <w:t>przedmiotu zamówienia określa</w:t>
      </w:r>
      <w:r w:rsidRPr="009D5FA4">
        <w:rPr>
          <w:rFonts w:eastAsia="Times New Roman"/>
          <w:lang w:eastAsia="pl-PL"/>
        </w:rPr>
        <w:t>:</w:t>
      </w:r>
    </w:p>
    <w:p w14:paraId="65A761AC" w14:textId="54EC4CA7" w:rsidR="002361C7" w:rsidRPr="009D5FA4" w:rsidRDefault="007A390F" w:rsidP="00985B16">
      <w:pPr>
        <w:pStyle w:val="Akapitzlist"/>
        <w:numPr>
          <w:ilvl w:val="0"/>
          <w:numId w:val="93"/>
        </w:numPr>
        <w:spacing w:line="276" w:lineRule="auto"/>
        <w:ind w:left="851"/>
        <w:jc w:val="both"/>
        <w:rPr>
          <w:i/>
          <w:lang w:eastAsia="pl-PL"/>
        </w:rPr>
      </w:pPr>
      <w:r w:rsidRPr="009D5FA4">
        <w:rPr>
          <w:i/>
          <w:lang w:eastAsia="pl-PL"/>
        </w:rPr>
        <w:t xml:space="preserve">Załącznik nr </w:t>
      </w:r>
      <w:r w:rsidR="00406C4C" w:rsidRPr="009D5FA4">
        <w:rPr>
          <w:i/>
          <w:lang w:eastAsia="pl-PL"/>
        </w:rPr>
        <w:t>10</w:t>
      </w:r>
      <w:r w:rsidRPr="009D5FA4">
        <w:rPr>
          <w:i/>
          <w:lang w:eastAsia="pl-PL"/>
        </w:rPr>
        <w:t xml:space="preserve">: </w:t>
      </w:r>
      <w:r w:rsidR="002361C7" w:rsidRPr="009D5FA4">
        <w:rPr>
          <w:i/>
          <w:lang w:eastAsia="pl-PL"/>
        </w:rPr>
        <w:t>Zakres rzeczowy i warunki techniczne oraz zalecenia do uwzględnienia w pracach projektowych</w:t>
      </w:r>
    </w:p>
    <w:bookmarkEnd w:id="10"/>
    <w:bookmarkEnd w:id="11"/>
    <w:p w14:paraId="12EAD958" w14:textId="77777777" w:rsidR="00486DF2" w:rsidRPr="009D5FA4" w:rsidRDefault="00486DF2" w:rsidP="00486DF2">
      <w:pPr>
        <w:suppressAutoHyphens/>
        <w:spacing w:after="0" w:line="276" w:lineRule="auto"/>
        <w:ind w:left="360"/>
        <w:contextualSpacing/>
        <w:jc w:val="both"/>
        <w:rPr>
          <w:rFonts w:ascii="Times New Roman" w:eastAsia="Times New Roman" w:hAnsi="Times New Roman" w:cs="Times New Roman"/>
          <w:sz w:val="24"/>
          <w:szCs w:val="24"/>
          <w:lang w:eastAsia="pl-PL"/>
        </w:rPr>
      </w:pPr>
    </w:p>
    <w:tbl>
      <w:tblPr>
        <w:tblW w:w="5000" w:type="pct"/>
        <w:tblCellMar>
          <w:left w:w="70" w:type="dxa"/>
          <w:right w:w="70" w:type="dxa"/>
        </w:tblCellMar>
        <w:tblLook w:val="0000" w:firstRow="0" w:lastRow="0" w:firstColumn="0" w:lastColumn="0" w:noHBand="0" w:noVBand="0"/>
      </w:tblPr>
      <w:tblGrid>
        <w:gridCol w:w="9778"/>
      </w:tblGrid>
      <w:tr w:rsidR="009966D8" w:rsidRPr="009D5FA4"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565DB0F" w14:textId="03F69405" w:rsidR="00121E6A" w:rsidRPr="009D5FA4" w:rsidRDefault="0043680C" w:rsidP="00680DD9">
            <w:pPr>
              <w:spacing w:after="0" w:line="276" w:lineRule="auto"/>
              <w:ind w:left="289" w:hanging="289"/>
              <w:contextualSpacing/>
              <w:jc w:val="both"/>
              <w:rPr>
                <w:rFonts w:ascii="Times New Roman" w:hAnsi="Times New Roman" w:cs="Times New Roman"/>
                <w:sz w:val="24"/>
              </w:rPr>
            </w:pPr>
            <w:bookmarkStart w:id="12" w:name="_Hlk164336801"/>
            <w:r w:rsidRPr="009D5FA4">
              <w:rPr>
                <w:rFonts w:ascii="Times New Roman" w:hAnsi="Times New Roman" w:cs="Times New Roman"/>
                <w:b/>
                <w:bCs/>
                <w:sz w:val="28"/>
              </w:rPr>
              <w:t>V</w:t>
            </w:r>
            <w:r w:rsidR="00121E6A" w:rsidRPr="009D5FA4">
              <w:rPr>
                <w:rFonts w:ascii="Times New Roman" w:hAnsi="Times New Roman" w:cs="Times New Roman"/>
                <w:b/>
                <w:bCs/>
                <w:sz w:val="28"/>
              </w:rPr>
              <w:t>. Wymagania w zakresie zatrudnienia na podstawie stosunku pracy, w okolicznościach, o których mowa w art. 95 u</w:t>
            </w:r>
            <w:r w:rsidR="000E7090" w:rsidRPr="009D5FA4">
              <w:rPr>
                <w:rFonts w:ascii="Times New Roman" w:hAnsi="Times New Roman" w:cs="Times New Roman"/>
                <w:b/>
                <w:bCs/>
                <w:sz w:val="28"/>
              </w:rPr>
              <w:t xml:space="preserve">stawy </w:t>
            </w:r>
            <w:proofErr w:type="spellStart"/>
            <w:r w:rsidR="00121E6A" w:rsidRPr="009D5FA4">
              <w:rPr>
                <w:rFonts w:ascii="Times New Roman" w:hAnsi="Times New Roman" w:cs="Times New Roman"/>
                <w:b/>
                <w:bCs/>
                <w:sz w:val="28"/>
              </w:rPr>
              <w:t>Pzp</w:t>
            </w:r>
            <w:proofErr w:type="spellEnd"/>
          </w:p>
        </w:tc>
      </w:tr>
    </w:tbl>
    <w:p w14:paraId="77ABEEAC" w14:textId="77777777" w:rsidR="00121E6A" w:rsidRPr="009D5FA4" w:rsidRDefault="00121E6A" w:rsidP="00680DD9">
      <w:pPr>
        <w:spacing w:after="0" w:line="276" w:lineRule="auto"/>
        <w:contextualSpacing/>
        <w:jc w:val="both"/>
        <w:rPr>
          <w:rFonts w:ascii="Times New Roman" w:eastAsia="Calibri" w:hAnsi="Times New Roman" w:cs="Times New Roman"/>
          <w:b/>
          <w:sz w:val="24"/>
        </w:rPr>
      </w:pPr>
    </w:p>
    <w:bookmarkEnd w:id="12"/>
    <w:p w14:paraId="2C8FDCDC" w14:textId="42F774AA" w:rsidR="00121E6A" w:rsidRPr="009D5FA4" w:rsidRDefault="00641315" w:rsidP="00641315">
      <w:pPr>
        <w:spacing w:after="0" w:line="276" w:lineRule="auto"/>
        <w:ind w:left="360"/>
        <w:contextualSpacing/>
        <w:jc w:val="both"/>
        <w:rPr>
          <w:rFonts w:ascii="Times New Roman" w:eastAsia="Arial Unicode MS" w:hAnsi="Times New Roman" w:cs="Times New Roman"/>
          <w:sz w:val="24"/>
        </w:rPr>
      </w:pPr>
      <w:r w:rsidRPr="009D5FA4">
        <w:rPr>
          <w:rFonts w:ascii="Times New Roman" w:eastAsia="Arial Unicode MS" w:hAnsi="Times New Roman" w:cs="Times New Roman"/>
          <w:sz w:val="24"/>
        </w:rPr>
        <w:t>Nie dotyczy.</w:t>
      </w:r>
    </w:p>
    <w:p w14:paraId="2618BA17" w14:textId="77777777" w:rsidR="00121E6A" w:rsidRPr="009D5FA4" w:rsidRDefault="00121E6A" w:rsidP="00680DD9">
      <w:pPr>
        <w:spacing w:after="0" w:line="276" w:lineRule="auto"/>
        <w:contextualSpacing/>
        <w:jc w:val="both"/>
        <w:rPr>
          <w:rFonts w:ascii="Times New Roman" w:eastAsia="Times New Roman" w:hAnsi="Times New Roman" w:cs="Times New Roman"/>
          <w:sz w:val="24"/>
          <w:lang w:eastAsia="pl-PL"/>
        </w:rPr>
      </w:pPr>
      <w:bookmarkStart w:id="13" w:name="_Hlk162953063"/>
    </w:p>
    <w:tbl>
      <w:tblPr>
        <w:tblW w:w="5000" w:type="pct"/>
        <w:tblCellMar>
          <w:left w:w="70" w:type="dxa"/>
          <w:right w:w="70" w:type="dxa"/>
        </w:tblCellMar>
        <w:tblLook w:val="0000" w:firstRow="0" w:lastRow="0" w:firstColumn="0" w:lastColumn="0" w:noHBand="0" w:noVBand="0"/>
      </w:tblPr>
      <w:tblGrid>
        <w:gridCol w:w="9778"/>
      </w:tblGrid>
      <w:tr w:rsidR="00641315" w:rsidRPr="009D5FA4"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DA7D9DA" w14:textId="3615126A" w:rsidR="00121E6A" w:rsidRPr="009D5FA4" w:rsidRDefault="0043680C" w:rsidP="00680DD9">
            <w:pPr>
              <w:spacing w:after="0" w:line="276" w:lineRule="auto"/>
              <w:contextualSpacing/>
              <w:jc w:val="both"/>
              <w:rPr>
                <w:rFonts w:ascii="Times New Roman" w:hAnsi="Times New Roman" w:cs="Times New Roman"/>
                <w:sz w:val="24"/>
              </w:rPr>
            </w:pPr>
            <w:bookmarkStart w:id="14" w:name="_Hlk164336813"/>
            <w:r w:rsidRPr="009D5FA4">
              <w:rPr>
                <w:rFonts w:ascii="Times New Roman" w:hAnsi="Times New Roman" w:cs="Times New Roman"/>
                <w:b/>
                <w:bCs/>
                <w:sz w:val="28"/>
              </w:rPr>
              <w:t>VI</w:t>
            </w:r>
            <w:r w:rsidR="00121E6A" w:rsidRPr="009D5FA4">
              <w:rPr>
                <w:rFonts w:ascii="Times New Roman" w:hAnsi="Times New Roman" w:cs="Times New Roman"/>
                <w:b/>
                <w:bCs/>
                <w:sz w:val="28"/>
              </w:rPr>
              <w:t>. Termin wykonania zamówienia</w:t>
            </w:r>
          </w:p>
        </w:tc>
      </w:tr>
    </w:tbl>
    <w:p w14:paraId="5306EE79" w14:textId="77777777" w:rsidR="00121E6A" w:rsidRPr="009D5FA4" w:rsidRDefault="00121E6A" w:rsidP="00680DD9">
      <w:pPr>
        <w:pStyle w:val="Tekstpodstawowy"/>
        <w:spacing w:line="276" w:lineRule="auto"/>
        <w:contextualSpacing/>
        <w:jc w:val="both"/>
        <w:rPr>
          <w:b w:val="0"/>
          <w:bCs w:val="0"/>
          <w:sz w:val="28"/>
        </w:rPr>
      </w:pPr>
    </w:p>
    <w:p w14:paraId="4BF776D1" w14:textId="77777777" w:rsidR="00121E6A" w:rsidRPr="009D5FA4" w:rsidRDefault="00121E6A" w:rsidP="00985B16">
      <w:pPr>
        <w:pStyle w:val="Akapitzlist"/>
        <w:widowControl/>
        <w:numPr>
          <w:ilvl w:val="0"/>
          <w:numId w:val="84"/>
        </w:numPr>
        <w:suppressAutoHyphens w:val="0"/>
        <w:spacing w:line="276" w:lineRule="auto"/>
        <w:jc w:val="both"/>
        <w:rPr>
          <w:rFonts w:eastAsia="SimSun"/>
          <w:vanish/>
          <w:kern w:val="0"/>
          <w:sz w:val="28"/>
          <w:u w:val="single"/>
        </w:rPr>
      </w:pPr>
    </w:p>
    <w:p w14:paraId="4AA280CF" w14:textId="67FFBDEE" w:rsidR="00641315" w:rsidRPr="009D5FA4" w:rsidRDefault="00121E6A" w:rsidP="00985B16">
      <w:pPr>
        <w:numPr>
          <w:ilvl w:val="1"/>
          <w:numId w:val="84"/>
        </w:numPr>
        <w:spacing w:after="0" w:line="276" w:lineRule="auto"/>
        <w:contextualSpacing/>
        <w:jc w:val="both"/>
        <w:rPr>
          <w:rFonts w:ascii="Times New Roman" w:hAnsi="Times New Roman" w:cs="Times New Roman"/>
          <w:b/>
          <w:sz w:val="24"/>
          <w:szCs w:val="24"/>
        </w:rPr>
      </w:pPr>
      <w:bookmarkStart w:id="15" w:name="_Hlk164338909"/>
      <w:r w:rsidRPr="009D5FA4">
        <w:rPr>
          <w:rFonts w:ascii="Times New Roman" w:hAnsi="Times New Roman" w:cs="Times New Roman"/>
          <w:sz w:val="24"/>
          <w:u w:val="single"/>
        </w:rPr>
        <w:t>Termin zakończenia realizacji zam</w:t>
      </w:r>
      <w:r w:rsidRPr="009D5FA4">
        <w:rPr>
          <w:rFonts w:ascii="Times New Roman" w:hAnsi="Times New Roman" w:cs="Times New Roman"/>
          <w:sz w:val="24"/>
          <w:szCs w:val="24"/>
          <w:u w:val="single"/>
        </w:rPr>
        <w:t>ówienia:</w:t>
      </w:r>
      <w:r w:rsidR="00E54974" w:rsidRPr="009D5FA4">
        <w:rPr>
          <w:rFonts w:ascii="Times New Roman" w:hAnsi="Times New Roman" w:cs="Times New Roman"/>
          <w:sz w:val="24"/>
          <w:szCs w:val="24"/>
        </w:rPr>
        <w:t xml:space="preserve"> </w:t>
      </w:r>
      <w:bookmarkEnd w:id="13"/>
      <w:bookmarkEnd w:id="15"/>
      <w:r w:rsidR="00641315" w:rsidRPr="009D5FA4">
        <w:rPr>
          <w:rFonts w:ascii="Times New Roman" w:hAnsi="Times New Roman" w:cs="Times New Roman"/>
          <w:b/>
          <w:sz w:val="24"/>
          <w:szCs w:val="24"/>
        </w:rPr>
        <w:t>1</w:t>
      </w:r>
      <w:r w:rsidR="00C804BD" w:rsidRPr="009D5FA4">
        <w:rPr>
          <w:rFonts w:ascii="Times New Roman" w:hAnsi="Times New Roman" w:cs="Times New Roman"/>
          <w:b/>
          <w:sz w:val="24"/>
          <w:szCs w:val="24"/>
        </w:rPr>
        <w:t>0</w:t>
      </w:r>
      <w:r w:rsidR="00641315" w:rsidRPr="009D5FA4">
        <w:rPr>
          <w:rFonts w:ascii="Times New Roman" w:hAnsi="Times New Roman" w:cs="Times New Roman"/>
          <w:b/>
          <w:sz w:val="24"/>
          <w:szCs w:val="24"/>
        </w:rPr>
        <w:t xml:space="preserve"> miesięcy od dnia zawarcia umowy.</w:t>
      </w:r>
    </w:p>
    <w:p w14:paraId="573458BE" w14:textId="77777777" w:rsidR="00641315" w:rsidRPr="009D5FA4" w:rsidRDefault="00641315" w:rsidP="00985B16">
      <w:pPr>
        <w:numPr>
          <w:ilvl w:val="1"/>
          <w:numId w:val="84"/>
        </w:numPr>
        <w:spacing w:after="0" w:line="276" w:lineRule="auto"/>
        <w:contextualSpacing/>
        <w:jc w:val="both"/>
        <w:rPr>
          <w:rFonts w:ascii="Times New Roman" w:hAnsi="Times New Roman" w:cs="Times New Roman"/>
          <w:bCs/>
          <w:sz w:val="24"/>
          <w:szCs w:val="24"/>
        </w:rPr>
      </w:pPr>
      <w:r w:rsidRPr="009D5FA4">
        <w:rPr>
          <w:rFonts w:ascii="Times New Roman" w:hAnsi="Times New Roman" w:cs="Times New Roman"/>
          <w:bCs/>
          <w:sz w:val="24"/>
          <w:szCs w:val="24"/>
        </w:rPr>
        <w:t>Termin oznaczony w miesiącach kończy się z upływem dnia, który datą odpowiada początkowemu dniowi terminu, a gdyby takiego dnia w ostatnim miesiącu nie było - w ostatnim dniu tego miesiąca.</w:t>
      </w:r>
    </w:p>
    <w:p w14:paraId="691FE83A" w14:textId="734F1D5A" w:rsidR="00641315" w:rsidRPr="009D5FA4" w:rsidRDefault="00641315" w:rsidP="00985B16">
      <w:pPr>
        <w:numPr>
          <w:ilvl w:val="1"/>
          <w:numId w:val="84"/>
        </w:numPr>
        <w:spacing w:after="0" w:line="276" w:lineRule="auto"/>
        <w:contextualSpacing/>
        <w:jc w:val="both"/>
        <w:rPr>
          <w:rFonts w:ascii="Times New Roman" w:hAnsi="Times New Roman" w:cs="Times New Roman"/>
          <w:bCs/>
          <w:sz w:val="24"/>
          <w:szCs w:val="24"/>
        </w:rPr>
      </w:pPr>
      <w:r w:rsidRPr="009D5FA4">
        <w:rPr>
          <w:rFonts w:ascii="Times New Roman" w:hAnsi="Times New Roman" w:cs="Times New Roman"/>
          <w:bCs/>
          <w:sz w:val="24"/>
          <w:szCs w:val="24"/>
        </w:rPr>
        <w:t xml:space="preserve">Przekazanie Zamawiającemu kompletnych dokumentów wraz ze wszystkim niezbędnymi uzgodnieniami i pozwoleniami wymaganymi do złożenia wniosku o ZRID </w:t>
      </w:r>
      <w:proofErr w:type="spellStart"/>
      <w:r w:rsidRPr="009D5FA4">
        <w:rPr>
          <w:rFonts w:ascii="Times New Roman" w:hAnsi="Times New Roman" w:cs="Times New Roman"/>
          <w:bCs/>
          <w:sz w:val="24"/>
          <w:szCs w:val="24"/>
        </w:rPr>
        <w:t>nasąpi</w:t>
      </w:r>
      <w:proofErr w:type="spellEnd"/>
      <w:r w:rsidRPr="009D5FA4">
        <w:rPr>
          <w:rFonts w:ascii="Times New Roman" w:hAnsi="Times New Roman" w:cs="Times New Roman"/>
          <w:bCs/>
          <w:sz w:val="24"/>
          <w:szCs w:val="24"/>
        </w:rPr>
        <w:t xml:space="preserve"> nie wcześniej niż 01.09.2026</w:t>
      </w:r>
      <w:r w:rsidR="008F7A8E" w:rsidRPr="009D5FA4">
        <w:rPr>
          <w:rFonts w:ascii="Times New Roman" w:hAnsi="Times New Roman" w:cs="Times New Roman"/>
          <w:bCs/>
          <w:sz w:val="24"/>
          <w:szCs w:val="24"/>
        </w:rPr>
        <w:t> </w:t>
      </w:r>
      <w:r w:rsidRPr="009D5FA4">
        <w:rPr>
          <w:rFonts w:ascii="Times New Roman" w:hAnsi="Times New Roman" w:cs="Times New Roman"/>
          <w:bCs/>
          <w:sz w:val="24"/>
          <w:szCs w:val="24"/>
        </w:rPr>
        <w:t>r.</w:t>
      </w:r>
    </w:p>
    <w:p w14:paraId="136E2450" w14:textId="77777777" w:rsidR="006B74A7" w:rsidRPr="009D5FA4" w:rsidRDefault="006B74A7"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9B61E7" w:rsidRPr="009D5FA4"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tcPr>
          <w:bookmarkEnd w:id="14"/>
          <w:p w14:paraId="006DA19A" w14:textId="2978CAD4" w:rsidR="00121E6A" w:rsidRPr="009D5FA4" w:rsidRDefault="0043680C" w:rsidP="00680DD9">
            <w:pPr>
              <w:spacing w:after="0" w:line="276" w:lineRule="auto"/>
              <w:contextualSpacing/>
              <w:jc w:val="both"/>
              <w:rPr>
                <w:rFonts w:ascii="Times New Roman" w:hAnsi="Times New Roman" w:cs="Times New Roman"/>
                <w:b/>
                <w:bCs/>
                <w:sz w:val="24"/>
              </w:rPr>
            </w:pPr>
            <w:r w:rsidRPr="009D5FA4">
              <w:rPr>
                <w:rFonts w:ascii="Times New Roman" w:hAnsi="Times New Roman" w:cs="Times New Roman"/>
                <w:b/>
                <w:bCs/>
                <w:sz w:val="28"/>
              </w:rPr>
              <w:t>VII</w:t>
            </w:r>
            <w:r w:rsidR="00121E6A" w:rsidRPr="009D5FA4">
              <w:rPr>
                <w:rFonts w:ascii="Times New Roman" w:hAnsi="Times New Roman" w:cs="Times New Roman"/>
                <w:b/>
                <w:bCs/>
                <w:sz w:val="28"/>
              </w:rPr>
              <w:t>. Podstawy wykluczenia z postępowania  o  udzielenie zamówienia</w:t>
            </w:r>
          </w:p>
        </w:tc>
      </w:tr>
    </w:tbl>
    <w:p w14:paraId="2874B8FE" w14:textId="77777777" w:rsidR="00121E6A" w:rsidRPr="009D5FA4" w:rsidRDefault="00121E6A" w:rsidP="00680DD9">
      <w:pPr>
        <w:spacing w:after="0" w:line="276" w:lineRule="auto"/>
        <w:contextualSpacing/>
        <w:jc w:val="both"/>
        <w:rPr>
          <w:rFonts w:ascii="Times New Roman" w:hAnsi="Times New Roman" w:cs="Times New Roman"/>
          <w:b/>
          <w:bCs/>
          <w:sz w:val="24"/>
        </w:rPr>
      </w:pPr>
    </w:p>
    <w:p w14:paraId="20E9A5AE" w14:textId="77777777" w:rsidR="00121E6A" w:rsidRPr="009D5FA4" w:rsidRDefault="00121E6A" w:rsidP="00985B16">
      <w:pPr>
        <w:pStyle w:val="Akapitzlist"/>
        <w:widowControl/>
        <w:numPr>
          <w:ilvl w:val="0"/>
          <w:numId w:val="84"/>
        </w:numPr>
        <w:suppressAutoHyphens w:val="0"/>
        <w:spacing w:line="276" w:lineRule="auto"/>
        <w:jc w:val="both"/>
        <w:rPr>
          <w:rFonts w:eastAsia="SimSun"/>
          <w:b/>
          <w:bCs/>
          <w:vanish/>
          <w:kern w:val="0"/>
          <w:sz w:val="28"/>
          <w:lang w:eastAsia="ar-SA"/>
        </w:rPr>
      </w:pPr>
    </w:p>
    <w:p w14:paraId="3E85C549" w14:textId="04550E1E" w:rsidR="00121E6A" w:rsidRPr="009D5FA4" w:rsidRDefault="00121E6A" w:rsidP="00985B16">
      <w:pPr>
        <w:numPr>
          <w:ilvl w:val="1"/>
          <w:numId w:val="84"/>
        </w:numPr>
        <w:spacing w:after="0" w:line="276" w:lineRule="auto"/>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 xml:space="preserve">O </w:t>
      </w:r>
      <w:r w:rsidRPr="009D5FA4">
        <w:rPr>
          <w:rFonts w:ascii="Times New Roman" w:hAnsi="Times New Roman" w:cs="Times New Roman"/>
          <w:b/>
          <w:sz w:val="24"/>
        </w:rPr>
        <w:t>udzielenie</w:t>
      </w:r>
      <w:r w:rsidRPr="009D5FA4">
        <w:rPr>
          <w:rFonts w:ascii="Times New Roman" w:hAnsi="Times New Roman" w:cs="Times New Roman"/>
          <w:b/>
          <w:bCs/>
          <w:sz w:val="24"/>
          <w:lang w:eastAsia="ar-SA"/>
        </w:rPr>
        <w:t xml:space="preserve"> zamówienia mogą ubiegać się wykonawcy, któ</w:t>
      </w:r>
      <w:r w:rsidR="00A46BFA" w:rsidRPr="009D5FA4">
        <w:rPr>
          <w:rFonts w:ascii="Times New Roman" w:hAnsi="Times New Roman" w:cs="Times New Roman"/>
          <w:b/>
          <w:bCs/>
          <w:sz w:val="24"/>
          <w:lang w:eastAsia="ar-SA"/>
        </w:rPr>
        <w:t>rzy nie podlegają wykluczeniu z </w:t>
      </w:r>
      <w:r w:rsidRPr="009D5FA4">
        <w:rPr>
          <w:rFonts w:ascii="Times New Roman" w:hAnsi="Times New Roman" w:cs="Times New Roman"/>
          <w:b/>
          <w:bCs/>
          <w:sz w:val="24"/>
          <w:lang w:eastAsia="ar-SA"/>
        </w:rPr>
        <w:t>postępowania w okolicznościach, o których mowa w art. 108 ust. 1 u</w:t>
      </w:r>
      <w:r w:rsidR="000E7090" w:rsidRPr="009D5FA4">
        <w:rPr>
          <w:rFonts w:ascii="Times New Roman" w:hAnsi="Times New Roman" w:cs="Times New Roman"/>
          <w:b/>
          <w:bCs/>
          <w:sz w:val="24"/>
          <w:lang w:eastAsia="ar-SA"/>
        </w:rPr>
        <w:t xml:space="preserve">stawy </w:t>
      </w:r>
      <w:proofErr w:type="spellStart"/>
      <w:r w:rsidRPr="009D5FA4">
        <w:rPr>
          <w:rFonts w:ascii="Times New Roman" w:hAnsi="Times New Roman" w:cs="Times New Roman"/>
          <w:b/>
          <w:bCs/>
          <w:sz w:val="24"/>
          <w:lang w:eastAsia="ar-SA"/>
        </w:rPr>
        <w:t>Pzp</w:t>
      </w:r>
      <w:proofErr w:type="spellEnd"/>
      <w:r w:rsidRPr="009D5FA4">
        <w:rPr>
          <w:rFonts w:ascii="Times New Roman" w:hAnsi="Times New Roman" w:cs="Times New Roman"/>
          <w:b/>
          <w:bCs/>
          <w:sz w:val="24"/>
          <w:lang w:eastAsia="ar-SA"/>
        </w:rPr>
        <w:t>.</w:t>
      </w:r>
    </w:p>
    <w:p w14:paraId="2CEE6523" w14:textId="4E0B4441" w:rsidR="00121E6A" w:rsidRPr="009D5FA4" w:rsidRDefault="00121E6A" w:rsidP="00985B16">
      <w:pPr>
        <w:numPr>
          <w:ilvl w:val="1"/>
          <w:numId w:val="84"/>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Zgodnie z art. 108 ust. 1 u</w:t>
      </w:r>
      <w:r w:rsidR="000E7090" w:rsidRPr="009D5FA4">
        <w:rPr>
          <w:rFonts w:ascii="Times New Roman" w:hAnsi="Times New Roman" w:cs="Times New Roman"/>
          <w:bCs/>
          <w:sz w:val="24"/>
          <w:lang w:eastAsia="ar-SA"/>
        </w:rPr>
        <w:t xml:space="preserve">stawy </w:t>
      </w:r>
      <w:proofErr w:type="spellStart"/>
      <w:r w:rsidRPr="009D5FA4">
        <w:rPr>
          <w:rFonts w:ascii="Times New Roman" w:hAnsi="Times New Roman" w:cs="Times New Roman"/>
          <w:bCs/>
          <w:sz w:val="24"/>
          <w:lang w:eastAsia="ar-SA"/>
        </w:rPr>
        <w:t>Pzp</w:t>
      </w:r>
      <w:proofErr w:type="spellEnd"/>
      <w:r w:rsidRPr="009D5FA4">
        <w:rPr>
          <w:rFonts w:ascii="Times New Roman" w:hAnsi="Times New Roman" w:cs="Times New Roman"/>
          <w:bCs/>
          <w:sz w:val="24"/>
          <w:lang w:eastAsia="ar-SA"/>
        </w:rPr>
        <w:t xml:space="preserve"> z postępowania o udzielenie zamówienia wyklucza się wykonawcę:</w:t>
      </w:r>
    </w:p>
    <w:p w14:paraId="50AAC92E" w14:textId="77777777" w:rsidR="00121E6A" w:rsidRPr="009D5FA4" w:rsidRDefault="00121E6A"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 xml:space="preserve">będącego osobą fizyczną, którego prawomocnie skazano za przestępstwo: </w:t>
      </w:r>
    </w:p>
    <w:p w14:paraId="219311D7" w14:textId="70FCE3F1" w:rsidR="00C333BF" w:rsidRPr="009D5FA4" w:rsidRDefault="00C333BF" w:rsidP="00985B16">
      <w:pPr>
        <w:pStyle w:val="Akapitzlist"/>
        <w:numPr>
          <w:ilvl w:val="0"/>
          <w:numId w:val="101"/>
        </w:numPr>
        <w:spacing w:line="276" w:lineRule="auto"/>
        <w:ind w:left="1134"/>
        <w:jc w:val="both"/>
      </w:pPr>
      <w:r w:rsidRPr="009D5FA4">
        <w:t xml:space="preserve">udziału w zorganizowanej grupie przestępczej albo związku mającym na celu popełnienie przestępstwa lub przestępstwa skarbowego, o którym mowa w art. 258 </w:t>
      </w:r>
      <w:r w:rsidRPr="009D5FA4">
        <w:lastRenderedPageBreak/>
        <w:t>Kodeksu karnego,</w:t>
      </w:r>
    </w:p>
    <w:p w14:paraId="2220332F" w14:textId="30C17822" w:rsidR="00C333BF" w:rsidRPr="009D5FA4" w:rsidRDefault="00C333BF" w:rsidP="00985B16">
      <w:pPr>
        <w:pStyle w:val="Akapitzlist"/>
        <w:numPr>
          <w:ilvl w:val="0"/>
          <w:numId w:val="101"/>
        </w:numPr>
        <w:spacing w:line="276" w:lineRule="auto"/>
        <w:ind w:left="1134"/>
        <w:jc w:val="both"/>
      </w:pPr>
      <w:r w:rsidRPr="009D5FA4">
        <w:t>handlu ludźmi, o którym mowa w art. 189a Kodeksu karnego,</w:t>
      </w:r>
    </w:p>
    <w:p w14:paraId="48584FE4" w14:textId="79095A93" w:rsidR="00C333BF" w:rsidRPr="009D5FA4" w:rsidRDefault="00C333BF" w:rsidP="00985B16">
      <w:pPr>
        <w:pStyle w:val="Akapitzlist"/>
        <w:numPr>
          <w:ilvl w:val="0"/>
          <w:numId w:val="101"/>
        </w:numPr>
        <w:spacing w:line="276" w:lineRule="auto"/>
        <w:ind w:left="1134"/>
        <w:jc w:val="both"/>
      </w:pPr>
      <w:r w:rsidRPr="009D5FA4">
        <w:t>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7EFDB20B" w14:textId="3C9DA47E" w:rsidR="00C333BF" w:rsidRPr="009D5FA4" w:rsidRDefault="00C333BF" w:rsidP="00985B16">
      <w:pPr>
        <w:pStyle w:val="Akapitzlist"/>
        <w:numPr>
          <w:ilvl w:val="0"/>
          <w:numId w:val="101"/>
        </w:numPr>
        <w:spacing w:line="276" w:lineRule="auto"/>
        <w:ind w:left="1134"/>
        <w:jc w:val="both"/>
      </w:pPr>
      <w:r w:rsidRPr="009D5FA4">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A4567E" w14:textId="62F0B6B1" w:rsidR="00C333BF" w:rsidRPr="009D5FA4" w:rsidRDefault="00C333BF" w:rsidP="00985B16">
      <w:pPr>
        <w:pStyle w:val="Akapitzlist"/>
        <w:numPr>
          <w:ilvl w:val="0"/>
          <w:numId w:val="101"/>
        </w:numPr>
        <w:spacing w:line="276" w:lineRule="auto"/>
        <w:ind w:left="1134"/>
        <w:jc w:val="both"/>
      </w:pPr>
      <w:r w:rsidRPr="009D5FA4">
        <w:t>charakterze terrorystycznym, o którym mowa w art. 115 § 20 Kodeksu karnego, lub mające na celu popełnienie tego przestępstwa,</w:t>
      </w:r>
    </w:p>
    <w:p w14:paraId="6C96FB69" w14:textId="01235884" w:rsidR="00C333BF" w:rsidRPr="009D5FA4" w:rsidRDefault="00C333BF" w:rsidP="00985B16">
      <w:pPr>
        <w:pStyle w:val="Akapitzlist"/>
        <w:numPr>
          <w:ilvl w:val="0"/>
          <w:numId w:val="101"/>
        </w:numPr>
        <w:spacing w:line="276" w:lineRule="auto"/>
        <w:ind w:left="1134"/>
        <w:jc w:val="both"/>
      </w:pPr>
      <w:r w:rsidRPr="009D5FA4">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737CA9A" w14:textId="440768CA" w:rsidR="00C333BF" w:rsidRPr="009D5FA4" w:rsidRDefault="00C333BF" w:rsidP="00985B16">
      <w:pPr>
        <w:pStyle w:val="Akapitzlist"/>
        <w:numPr>
          <w:ilvl w:val="0"/>
          <w:numId w:val="101"/>
        </w:numPr>
        <w:spacing w:line="276" w:lineRule="auto"/>
        <w:ind w:left="1134"/>
        <w:jc w:val="both"/>
      </w:pPr>
      <w:r w:rsidRPr="009D5FA4">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C9ADDCE" w14:textId="3212513F" w:rsidR="00C333BF" w:rsidRPr="009D5FA4" w:rsidRDefault="00C333BF" w:rsidP="00985B16">
      <w:pPr>
        <w:pStyle w:val="Akapitzlist"/>
        <w:numPr>
          <w:ilvl w:val="0"/>
          <w:numId w:val="101"/>
        </w:numPr>
        <w:spacing w:line="276" w:lineRule="auto"/>
        <w:ind w:left="1134"/>
        <w:jc w:val="both"/>
      </w:pPr>
      <w:r w:rsidRPr="009D5FA4">
        <w:t>którym mowa w art. 9 ust. 1 i 3 lub art. 10 ustawy z dnia 15 czerwca 2012 r. o skutkach powierzania wykonywania pracy cudzoziemcom przebywającym wbrew przepisom na terytorium Rzeczypospolitej Polskiej</w:t>
      </w:r>
    </w:p>
    <w:p w14:paraId="666D6DF1" w14:textId="6DF50532" w:rsidR="00925128" w:rsidRPr="009D5FA4" w:rsidRDefault="00925128" w:rsidP="00024B35">
      <w:pPr>
        <w:pStyle w:val="Akapitzlist"/>
        <w:spacing w:line="276" w:lineRule="auto"/>
        <w:ind w:left="709"/>
        <w:jc w:val="both"/>
      </w:pPr>
      <w:r w:rsidRPr="009D5FA4">
        <w:t>- lub za odpowiedni czyn zabroniony określony w przepisach prawa obcego;</w:t>
      </w:r>
    </w:p>
    <w:p w14:paraId="1EF43DF8" w14:textId="39ED5A3B" w:rsidR="00C333BF" w:rsidRPr="009D5FA4" w:rsidRDefault="00C333BF" w:rsidP="00C333BF">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2571D8" w14:textId="3609BEC3" w:rsidR="00C333BF" w:rsidRPr="009D5FA4" w:rsidRDefault="00C333BF" w:rsidP="00C333BF">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FCF73C4" w14:textId="7F3F5CD5" w:rsidR="00C333BF" w:rsidRPr="009D5FA4" w:rsidRDefault="00C333BF" w:rsidP="00C333BF">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wobec którego prawomocnie orzeczono zakaz ubiegania się o zamówienia publiczne;</w:t>
      </w:r>
    </w:p>
    <w:p w14:paraId="02D35090" w14:textId="1A4C6E46" w:rsidR="00C333BF" w:rsidRPr="009D5FA4" w:rsidRDefault="00C333BF" w:rsidP="00C333BF">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81685D" w14:textId="08170DEA" w:rsidR="00C333BF" w:rsidRPr="009D5FA4" w:rsidRDefault="00C333BF" w:rsidP="00C333BF">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2B5711" w14:textId="63275AF1" w:rsidR="00DD3E28" w:rsidRPr="009D5FA4" w:rsidRDefault="00DD3E28" w:rsidP="00985B16">
      <w:pPr>
        <w:numPr>
          <w:ilvl w:val="1"/>
          <w:numId w:val="84"/>
        </w:num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Z uwagi na wartość zamówienia przesłanka wykluczania, o której mowa w art. 108 ust. 2 ustawy nie ma zastosowania w niniejszym postępowaniu.</w:t>
      </w:r>
    </w:p>
    <w:p w14:paraId="30B7C97F" w14:textId="77777777" w:rsidR="00DD3E28" w:rsidRPr="009D5FA4" w:rsidRDefault="00DD3E28" w:rsidP="00985B16">
      <w:pPr>
        <w:numPr>
          <w:ilvl w:val="1"/>
          <w:numId w:val="84"/>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 xml:space="preserve">Wykluczenie Wykonawcy następuje na okres, o którym mowa w art. 111 ustawy </w:t>
      </w:r>
      <w:proofErr w:type="spellStart"/>
      <w:r w:rsidRPr="009D5FA4">
        <w:rPr>
          <w:rFonts w:ascii="Times New Roman" w:hAnsi="Times New Roman" w:cs="Times New Roman"/>
          <w:bCs/>
          <w:sz w:val="24"/>
          <w:lang w:eastAsia="ar-SA"/>
        </w:rPr>
        <w:t>Pzp</w:t>
      </w:r>
      <w:proofErr w:type="spellEnd"/>
      <w:r w:rsidRPr="009D5FA4">
        <w:rPr>
          <w:rFonts w:ascii="Times New Roman" w:hAnsi="Times New Roman" w:cs="Times New Roman"/>
          <w:bCs/>
          <w:sz w:val="24"/>
          <w:lang w:eastAsia="ar-SA"/>
        </w:rPr>
        <w:t>.</w:t>
      </w:r>
    </w:p>
    <w:p w14:paraId="15B9C7F6" w14:textId="77777777" w:rsidR="00DD3E28" w:rsidRPr="009D5FA4" w:rsidRDefault="00DD3E28" w:rsidP="00985B16">
      <w:pPr>
        <w:numPr>
          <w:ilvl w:val="1"/>
          <w:numId w:val="84"/>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9D5FA4" w:rsidRDefault="009D1D49" w:rsidP="00680DD9">
      <w:pPr>
        <w:spacing w:after="0" w:line="276" w:lineRule="auto"/>
        <w:contextualSpacing/>
        <w:jc w:val="both"/>
        <w:rPr>
          <w:rFonts w:ascii="Times New Roman" w:hAnsi="Times New Roman" w:cs="Times New Roman"/>
          <w:bCs/>
          <w:sz w:val="24"/>
          <w:lang w:eastAsia="ar-SA"/>
        </w:rPr>
      </w:pPr>
    </w:p>
    <w:tbl>
      <w:tblPr>
        <w:tblStyle w:val="Tabela-Siatka"/>
        <w:tblW w:w="0" w:type="auto"/>
        <w:tblLook w:val="04A0" w:firstRow="1" w:lastRow="0" w:firstColumn="1" w:lastColumn="0" w:noHBand="0" w:noVBand="1"/>
      </w:tblPr>
      <w:tblGrid>
        <w:gridCol w:w="9628"/>
      </w:tblGrid>
      <w:tr w:rsidR="00370C4D" w:rsidRPr="009D5FA4" w14:paraId="1F0E58A6" w14:textId="77777777" w:rsidTr="00002A40">
        <w:tc>
          <w:tcPr>
            <w:tcW w:w="9628" w:type="dxa"/>
          </w:tcPr>
          <w:p w14:paraId="36881EB2" w14:textId="77777777" w:rsidR="005479C3" w:rsidRPr="009D5FA4" w:rsidRDefault="005479C3" w:rsidP="00680DD9">
            <w:pPr>
              <w:spacing w:line="276" w:lineRule="auto"/>
              <w:ind w:left="1021" w:hanging="1021"/>
              <w:contextualSpacing/>
              <w:jc w:val="both"/>
              <w:rPr>
                <w:rFonts w:ascii="Times New Roman" w:hAnsi="Times New Roman"/>
                <w:b/>
                <w:bCs/>
                <w:sz w:val="24"/>
                <w:lang w:eastAsia="ar-SA"/>
              </w:rPr>
            </w:pPr>
            <w:r w:rsidRPr="009D5FA4">
              <w:rPr>
                <w:rFonts w:ascii="Times New Roman" w:hAnsi="Times New Roman"/>
                <w:b/>
                <w:bCs/>
                <w:sz w:val="28"/>
                <w:lang w:eastAsia="ar-SA"/>
              </w:rPr>
              <w:t>VII-A. Dodatkowe podstawy wykluczenia z postępowania o udzielenie zamówienia</w:t>
            </w:r>
          </w:p>
        </w:tc>
      </w:tr>
    </w:tbl>
    <w:p w14:paraId="046BA4CF" w14:textId="77777777" w:rsidR="005479C3" w:rsidRPr="009D5FA4" w:rsidRDefault="005479C3" w:rsidP="00680DD9">
      <w:pPr>
        <w:spacing w:after="0" w:line="276" w:lineRule="auto"/>
        <w:contextualSpacing/>
        <w:jc w:val="both"/>
        <w:rPr>
          <w:rFonts w:ascii="Times New Roman" w:hAnsi="Times New Roman" w:cs="Times New Roman"/>
          <w:bCs/>
          <w:sz w:val="24"/>
          <w:lang w:eastAsia="ar-SA"/>
        </w:rPr>
      </w:pPr>
    </w:p>
    <w:p w14:paraId="309E5E22" w14:textId="273CEB49" w:rsidR="005479C3" w:rsidRPr="009D5FA4" w:rsidRDefault="005479C3" w:rsidP="00985B16">
      <w:pPr>
        <w:numPr>
          <w:ilvl w:val="1"/>
          <w:numId w:val="75"/>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E64B51" w:rsidRPr="009D5FA4">
        <w:rPr>
          <w:rFonts w:ascii="Times New Roman" w:hAnsi="Times New Roman" w:cs="Times New Roman"/>
          <w:bCs/>
          <w:sz w:val="24"/>
          <w:lang w:eastAsia="ar-SA"/>
        </w:rPr>
        <w:t>(</w:t>
      </w:r>
      <w:proofErr w:type="spellStart"/>
      <w:r w:rsidR="00E64B51" w:rsidRPr="009D5FA4">
        <w:rPr>
          <w:rFonts w:ascii="Times New Roman" w:hAnsi="Times New Roman" w:cs="Times New Roman"/>
          <w:bCs/>
          <w:sz w:val="24"/>
          <w:lang w:eastAsia="ar-SA"/>
        </w:rPr>
        <w:t>t.j</w:t>
      </w:r>
      <w:proofErr w:type="spellEnd"/>
      <w:r w:rsidR="00E64B51" w:rsidRPr="009D5FA4">
        <w:rPr>
          <w:rFonts w:ascii="Times New Roman" w:hAnsi="Times New Roman" w:cs="Times New Roman"/>
          <w:bCs/>
          <w:sz w:val="24"/>
          <w:lang w:eastAsia="ar-SA"/>
        </w:rPr>
        <w:t>. Dz.U. z 202</w:t>
      </w:r>
      <w:r w:rsidR="00FB5B97" w:rsidRPr="009D5FA4">
        <w:rPr>
          <w:rFonts w:ascii="Times New Roman" w:hAnsi="Times New Roman" w:cs="Times New Roman"/>
          <w:bCs/>
          <w:sz w:val="24"/>
          <w:lang w:eastAsia="ar-SA"/>
        </w:rPr>
        <w:t>5</w:t>
      </w:r>
      <w:r w:rsidR="00E64B51" w:rsidRPr="009D5FA4">
        <w:rPr>
          <w:rFonts w:ascii="Times New Roman" w:hAnsi="Times New Roman" w:cs="Times New Roman"/>
          <w:bCs/>
          <w:sz w:val="24"/>
          <w:lang w:eastAsia="ar-SA"/>
        </w:rPr>
        <w:t xml:space="preserve"> r. poz. </w:t>
      </w:r>
      <w:r w:rsidR="00370C4D" w:rsidRPr="009D5FA4">
        <w:rPr>
          <w:rFonts w:ascii="Times New Roman" w:hAnsi="Times New Roman" w:cs="Times New Roman"/>
          <w:bCs/>
          <w:sz w:val="24"/>
          <w:lang w:eastAsia="ar-SA"/>
        </w:rPr>
        <w:t>5</w:t>
      </w:r>
      <w:r w:rsidR="00FB5B97" w:rsidRPr="009D5FA4">
        <w:rPr>
          <w:rFonts w:ascii="Times New Roman" w:hAnsi="Times New Roman" w:cs="Times New Roman"/>
          <w:bCs/>
          <w:sz w:val="24"/>
          <w:lang w:eastAsia="ar-SA"/>
        </w:rPr>
        <w:t>14</w:t>
      </w:r>
      <w:r w:rsidR="00370C4D" w:rsidRPr="009D5FA4">
        <w:rPr>
          <w:rFonts w:ascii="Times New Roman" w:hAnsi="Times New Roman" w:cs="Times New Roman"/>
          <w:bCs/>
          <w:sz w:val="24"/>
          <w:lang w:eastAsia="ar-SA"/>
        </w:rPr>
        <w:t>).</w:t>
      </w:r>
      <w:r w:rsidRPr="009D5FA4">
        <w:rPr>
          <w:rFonts w:ascii="Times New Roman" w:hAnsi="Times New Roman" w:cs="Times New Roman"/>
          <w:bCs/>
          <w:sz w:val="24"/>
          <w:lang w:eastAsia="ar-SA"/>
        </w:rPr>
        <w:t xml:space="preserve"> </w:t>
      </w:r>
    </w:p>
    <w:p w14:paraId="468E1C63" w14:textId="77777777" w:rsidR="005479C3" w:rsidRPr="009D5FA4" w:rsidRDefault="005479C3" w:rsidP="00985B16">
      <w:pPr>
        <w:numPr>
          <w:ilvl w:val="1"/>
          <w:numId w:val="75"/>
        </w:numPr>
        <w:tabs>
          <w:tab w:val="clear" w:pos="360"/>
        </w:tabs>
        <w:spacing w:after="0" w:line="276" w:lineRule="auto"/>
        <w:ind w:left="426"/>
        <w:contextualSpacing/>
        <w:jc w:val="both"/>
        <w:rPr>
          <w:rFonts w:ascii="Times New Roman" w:hAnsi="Times New Roman" w:cs="Times New Roman"/>
          <w:bCs/>
          <w:sz w:val="24"/>
          <w:szCs w:val="24"/>
          <w:lang w:eastAsia="ar-SA"/>
        </w:rPr>
      </w:pPr>
      <w:r w:rsidRPr="009D5FA4">
        <w:rPr>
          <w:rFonts w:ascii="Times New Roman" w:hAnsi="Times New Roman" w:cs="Times New Roman"/>
          <w:bCs/>
          <w:sz w:val="24"/>
          <w:lang w:eastAsia="ar-SA"/>
        </w:rPr>
        <w:t xml:space="preserve">Zgodnie </w:t>
      </w:r>
      <w:r w:rsidRPr="009D5FA4">
        <w:rPr>
          <w:rFonts w:ascii="Times New Roman" w:hAnsi="Times New Roman" w:cs="Times New Roman"/>
          <w:bCs/>
          <w:sz w:val="24"/>
          <w:szCs w:val="24"/>
          <w:lang w:eastAsia="ar-SA"/>
        </w:rPr>
        <w:t>z art. 7 ust. 1 ww. ustawy z postępowania o udzielenie zamówienia wyklucza się:</w:t>
      </w:r>
    </w:p>
    <w:p w14:paraId="687951A9" w14:textId="45D064C2" w:rsidR="00FB5B97" w:rsidRPr="009D5FA4" w:rsidRDefault="00FB5B97" w:rsidP="00985B16">
      <w:pPr>
        <w:pStyle w:val="Akapitzlist"/>
        <w:numPr>
          <w:ilvl w:val="0"/>
          <w:numId w:val="98"/>
        </w:numPr>
        <w:spacing w:line="276" w:lineRule="auto"/>
        <w:jc w:val="both"/>
      </w:pPr>
      <w:r w:rsidRPr="009D5FA4">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297081D" w14:textId="51E7E891" w:rsidR="00FB5B97" w:rsidRPr="009D5FA4" w:rsidRDefault="00FB5B97" w:rsidP="00985B16">
      <w:pPr>
        <w:pStyle w:val="Akapitzlist"/>
        <w:numPr>
          <w:ilvl w:val="0"/>
          <w:numId w:val="98"/>
        </w:numPr>
        <w:spacing w:line="276" w:lineRule="auto"/>
        <w:jc w:val="both"/>
      </w:pPr>
      <w:r w:rsidRPr="009D5FA4">
        <w:t xml:space="preserve">wykonawcę oraz uczestnika konkursu, którego beneficjentem rzeczywistym w rozumieniu ustawy z dnia 1 marca 2018 r. o przeciwdziałaniu praniu pieniędzy oraz finansowaniu terroryzmu (Dz. U. z 2023 r. poz. 1124, z </w:t>
      </w:r>
      <w:proofErr w:type="spellStart"/>
      <w:r w:rsidRPr="009D5FA4">
        <w:t>późn</w:t>
      </w:r>
      <w:proofErr w:type="spellEnd"/>
      <w:r w:rsidRPr="009D5FA4">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BD01A95" w14:textId="14D1F165" w:rsidR="00FB5B97" w:rsidRPr="009D5FA4" w:rsidRDefault="00FB5B97" w:rsidP="00985B16">
      <w:pPr>
        <w:pStyle w:val="Akapitzlist"/>
        <w:numPr>
          <w:ilvl w:val="0"/>
          <w:numId w:val="98"/>
        </w:numPr>
        <w:spacing w:line="276" w:lineRule="auto"/>
        <w:jc w:val="both"/>
      </w:pPr>
      <w:r w:rsidRPr="009D5FA4">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E0E25E" w14:textId="333F3B3B" w:rsidR="005479C3" w:rsidRPr="009D5FA4" w:rsidRDefault="005479C3" w:rsidP="00985B16">
      <w:pPr>
        <w:numPr>
          <w:ilvl w:val="1"/>
          <w:numId w:val="75"/>
        </w:numPr>
        <w:tabs>
          <w:tab w:val="clear" w:pos="360"/>
        </w:tabs>
        <w:spacing w:after="0" w:line="276" w:lineRule="auto"/>
        <w:ind w:left="426"/>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Wykluczenie następuje na okres trwania ww. okoliczności.</w:t>
      </w:r>
    </w:p>
    <w:p w14:paraId="4158F921" w14:textId="77777777" w:rsidR="005479C3" w:rsidRPr="009D5FA4" w:rsidRDefault="005479C3" w:rsidP="00985B16">
      <w:pPr>
        <w:numPr>
          <w:ilvl w:val="1"/>
          <w:numId w:val="75"/>
        </w:numPr>
        <w:tabs>
          <w:tab w:val="clear" w:pos="360"/>
        </w:tabs>
        <w:spacing w:after="0" w:line="276" w:lineRule="auto"/>
        <w:ind w:left="426"/>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9D5FA4" w:rsidRDefault="00121E6A" w:rsidP="00680DD9">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778"/>
      </w:tblGrid>
      <w:tr w:rsidR="009135C2" w:rsidRPr="009D5FA4"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E8D285E" w14:textId="08B0B2B2"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VIII</w:t>
            </w:r>
            <w:r w:rsidR="00121E6A" w:rsidRPr="009D5FA4">
              <w:rPr>
                <w:rFonts w:ascii="Times New Roman" w:hAnsi="Times New Roman" w:cs="Times New Roman"/>
                <w:b/>
                <w:bCs/>
                <w:sz w:val="28"/>
              </w:rPr>
              <w:t xml:space="preserve">. </w:t>
            </w:r>
            <w:r w:rsidR="00121E6A" w:rsidRPr="009D5FA4">
              <w:rPr>
                <w:rFonts w:ascii="Times New Roman" w:hAnsi="Times New Roman" w:cs="Times New Roman"/>
                <w:b/>
                <w:bCs/>
                <w:sz w:val="28"/>
                <w:szCs w:val="28"/>
              </w:rPr>
              <w:t>Podstawy wykluczenia, o których mowa w art. 109 ust. 1 ustawy</w:t>
            </w:r>
          </w:p>
        </w:tc>
      </w:tr>
    </w:tbl>
    <w:p w14:paraId="68E71ABC" w14:textId="77777777" w:rsidR="00121E6A" w:rsidRPr="009D5FA4" w:rsidRDefault="00121E6A" w:rsidP="00680DD9">
      <w:pPr>
        <w:spacing w:after="0" w:line="276" w:lineRule="auto"/>
        <w:contextualSpacing/>
        <w:rPr>
          <w:rFonts w:ascii="Times New Roman" w:hAnsi="Times New Roman" w:cs="Times New Roman"/>
          <w:sz w:val="24"/>
          <w:szCs w:val="23"/>
        </w:rPr>
      </w:pPr>
    </w:p>
    <w:p w14:paraId="04F98F25" w14:textId="1F9E8044"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hAnsi="Times New Roman" w:cs="Times New Roman"/>
          <w:sz w:val="24"/>
        </w:rPr>
        <w:lastRenderedPageBreak/>
        <w:t xml:space="preserve">Zamawiający nie przewiduje wykluczenia Wykonawcy na podstawie art. </w:t>
      </w:r>
      <w:r w:rsidRPr="009D5FA4">
        <w:rPr>
          <w:rFonts w:ascii="Times New Roman" w:hAnsi="Times New Roman" w:cs="Times New Roman"/>
          <w:bCs/>
          <w:sz w:val="24"/>
        </w:rPr>
        <w:t>109 ust. 1</w:t>
      </w:r>
      <w:r w:rsidRPr="009D5FA4">
        <w:rPr>
          <w:rFonts w:ascii="Times New Roman" w:hAnsi="Times New Roman" w:cs="Times New Roman"/>
          <w:b/>
          <w:bCs/>
          <w:sz w:val="32"/>
          <w:szCs w:val="28"/>
        </w:rPr>
        <w:t xml:space="preserve"> </w:t>
      </w:r>
      <w:r w:rsidRPr="009D5FA4">
        <w:rPr>
          <w:rFonts w:ascii="Times New Roman" w:hAnsi="Times New Roman" w:cs="Times New Roman"/>
          <w:sz w:val="24"/>
        </w:rPr>
        <w:t>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717A0297" w14:textId="77777777" w:rsidR="008C39BE" w:rsidRPr="009D5FA4" w:rsidRDefault="008C39BE" w:rsidP="00680DD9">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778"/>
      </w:tblGrid>
      <w:tr w:rsidR="00F37433" w:rsidRPr="009D5FA4"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AF3B3C9" w14:textId="67245D76"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IX</w:t>
            </w:r>
            <w:r w:rsidR="00121E6A" w:rsidRPr="009D5FA4">
              <w:rPr>
                <w:rFonts w:ascii="Times New Roman" w:hAnsi="Times New Roman" w:cs="Times New Roman"/>
                <w:b/>
                <w:bCs/>
                <w:sz w:val="28"/>
              </w:rPr>
              <w:t>. Warunki udziału w postępowaniu</w:t>
            </w:r>
          </w:p>
        </w:tc>
      </w:tr>
    </w:tbl>
    <w:p w14:paraId="6017BEA1" w14:textId="77777777" w:rsidR="00121E6A" w:rsidRPr="009D5FA4" w:rsidRDefault="00121E6A" w:rsidP="00680DD9">
      <w:pPr>
        <w:spacing w:after="0" w:line="276" w:lineRule="auto"/>
        <w:contextualSpacing/>
        <w:jc w:val="both"/>
        <w:rPr>
          <w:rFonts w:ascii="Times New Roman" w:hAnsi="Times New Roman" w:cs="Times New Roman"/>
          <w:b/>
          <w:bCs/>
          <w:sz w:val="24"/>
          <w:lang w:eastAsia="ar-SA"/>
        </w:rPr>
      </w:pPr>
    </w:p>
    <w:p w14:paraId="09F8FDA2" w14:textId="77777777" w:rsidR="00121E6A" w:rsidRPr="009D5FA4" w:rsidRDefault="00121E6A" w:rsidP="00985B16">
      <w:pPr>
        <w:pStyle w:val="Akapitzlist"/>
        <w:widowControl/>
        <w:numPr>
          <w:ilvl w:val="0"/>
          <w:numId w:val="84"/>
        </w:numPr>
        <w:suppressAutoHyphens w:val="0"/>
        <w:spacing w:line="276" w:lineRule="auto"/>
        <w:jc w:val="both"/>
        <w:rPr>
          <w:rFonts w:eastAsia="SimSun"/>
          <w:bCs/>
          <w:vanish/>
          <w:kern w:val="0"/>
          <w:sz w:val="28"/>
          <w:lang w:eastAsia="ar-SA"/>
        </w:rPr>
      </w:pPr>
    </w:p>
    <w:p w14:paraId="3026ECD8" w14:textId="77777777" w:rsidR="00121E6A" w:rsidRPr="009D5FA4" w:rsidRDefault="00121E6A" w:rsidP="00985B16">
      <w:pPr>
        <w:numPr>
          <w:ilvl w:val="1"/>
          <w:numId w:val="84"/>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9D5FA4"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zdolności do występowania w obrocie gospodarczym;</w:t>
      </w:r>
    </w:p>
    <w:p w14:paraId="4ECC95F1" w14:textId="77777777" w:rsidR="00121E6A" w:rsidRPr="009D5FA4" w:rsidRDefault="00121E6A" w:rsidP="00680DD9">
      <w:pPr>
        <w:spacing w:after="0" w:line="276" w:lineRule="auto"/>
        <w:ind w:left="709"/>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Zamawiający nie określa.</w:t>
      </w:r>
    </w:p>
    <w:p w14:paraId="19A115FF" w14:textId="77777777" w:rsidR="00121E6A" w:rsidRPr="009D5FA4" w:rsidRDefault="00121E6A" w:rsidP="00680DD9">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9D5FA4" w:rsidRDefault="00121E6A" w:rsidP="00680DD9">
      <w:pPr>
        <w:spacing w:after="0" w:line="276" w:lineRule="auto"/>
        <w:ind w:left="709"/>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Zamawiający nie określa.</w:t>
      </w:r>
    </w:p>
    <w:p w14:paraId="42214AE3" w14:textId="77777777" w:rsidR="00121E6A" w:rsidRPr="009D5FA4"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sytuacji ekonomicznej lub finansowej;</w:t>
      </w:r>
    </w:p>
    <w:p w14:paraId="1242CF11" w14:textId="77777777" w:rsidR="00121E6A" w:rsidRPr="009D5FA4" w:rsidRDefault="00121E6A" w:rsidP="00680DD9">
      <w:pPr>
        <w:spacing w:after="0" w:line="276" w:lineRule="auto"/>
        <w:ind w:left="709"/>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Zamawiający nie określa.</w:t>
      </w:r>
    </w:p>
    <w:p w14:paraId="280E8888" w14:textId="77777777" w:rsidR="00121E6A" w:rsidRPr="009D5FA4"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zdolności technicznej lub zawodowej;</w:t>
      </w:r>
    </w:p>
    <w:p w14:paraId="50989C93" w14:textId="77777777" w:rsidR="00121E6A" w:rsidRPr="009D5FA4" w:rsidRDefault="00E71FB1" w:rsidP="00680DD9">
      <w:pPr>
        <w:spacing w:after="0" w:line="276" w:lineRule="auto"/>
        <w:ind w:left="709"/>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Zamawiający określa w</w:t>
      </w:r>
      <w:r w:rsidR="00121E6A" w:rsidRPr="009D5FA4">
        <w:rPr>
          <w:rFonts w:ascii="Times New Roman" w:hAnsi="Times New Roman" w:cs="Times New Roman"/>
          <w:bCs/>
          <w:sz w:val="24"/>
          <w:lang w:eastAsia="ar-SA"/>
        </w:rPr>
        <w:t>ymagania, opis poniżej.</w:t>
      </w:r>
    </w:p>
    <w:p w14:paraId="1D9F6FCB" w14:textId="77777777" w:rsidR="00613D3E" w:rsidRPr="009D5FA4" w:rsidRDefault="00613D3E" w:rsidP="00680DD9">
      <w:pPr>
        <w:spacing w:after="0" w:line="276" w:lineRule="auto"/>
        <w:ind w:left="709"/>
        <w:contextualSpacing/>
        <w:jc w:val="both"/>
        <w:rPr>
          <w:rFonts w:ascii="Times New Roman" w:hAnsi="Times New Roman" w:cs="Times New Roman"/>
          <w:bCs/>
          <w:sz w:val="24"/>
          <w:lang w:eastAsia="ar-SA"/>
        </w:rPr>
      </w:pPr>
    </w:p>
    <w:p w14:paraId="6A1CA004" w14:textId="77777777" w:rsidR="0020153C" w:rsidRPr="009D5FA4" w:rsidRDefault="0020153C" w:rsidP="00680DD9">
      <w:pPr>
        <w:spacing w:after="0" w:line="276" w:lineRule="auto"/>
        <w:ind w:left="709"/>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 celu potwierdzenia spełnienia tego warunku Wykonawca wykaże, że:</w:t>
      </w:r>
    </w:p>
    <w:p w14:paraId="5CE3D6B4" w14:textId="5732C8F4" w:rsidR="009F56B2" w:rsidRPr="009D5FA4" w:rsidRDefault="0020153C" w:rsidP="00985B16">
      <w:pPr>
        <w:pStyle w:val="Akapitzlist"/>
        <w:numPr>
          <w:ilvl w:val="0"/>
          <w:numId w:val="99"/>
        </w:numPr>
        <w:spacing w:line="276" w:lineRule="auto"/>
        <w:ind w:left="1418"/>
        <w:jc w:val="both"/>
        <w:rPr>
          <w:bCs/>
          <w:lang w:eastAsia="ar-SA"/>
        </w:rPr>
      </w:pPr>
      <w:r w:rsidRPr="009D5FA4">
        <w:rPr>
          <w:bCs/>
          <w:lang w:eastAsia="ar-SA"/>
        </w:rPr>
        <w:t xml:space="preserve">posiada doświadczenie w </w:t>
      </w:r>
      <w:r w:rsidR="009D600E" w:rsidRPr="009D5FA4">
        <w:rPr>
          <w:bCs/>
          <w:lang w:eastAsia="ar-SA"/>
        </w:rPr>
        <w:t xml:space="preserve">wykonaniu/zakończeniu </w:t>
      </w:r>
      <w:r w:rsidR="00502648" w:rsidRPr="009D5FA4">
        <w:t xml:space="preserve">co najmniej </w:t>
      </w:r>
      <w:r w:rsidR="009D600E" w:rsidRPr="009D5FA4">
        <w:t>jednego zadania polegającego na wykonaniu projektu wykonawczego* budowy</w:t>
      </w:r>
      <w:r w:rsidR="00C00614" w:rsidRPr="009D5FA4">
        <w:t xml:space="preserve"> lub</w:t>
      </w:r>
      <w:r w:rsidR="009D600E" w:rsidRPr="009D5FA4">
        <w:t xml:space="preserve"> rozbudowy drogi w zakresie budowy drogi dla pieszych </w:t>
      </w:r>
      <w:r w:rsidR="00C00614" w:rsidRPr="009D5FA4">
        <w:t>albo</w:t>
      </w:r>
      <w:r w:rsidR="009D600E" w:rsidRPr="009D5FA4">
        <w:t xml:space="preserve"> drogi dla rowerów zlokalizowanej w</w:t>
      </w:r>
      <w:r w:rsidR="00C00614" w:rsidRPr="009D5FA4">
        <w:t> </w:t>
      </w:r>
      <w:r w:rsidR="009D600E" w:rsidRPr="009D5FA4">
        <w:t>ciągu drogi klasy min. G o długości minimum 1 km</w:t>
      </w:r>
      <w:r w:rsidR="00B707E4" w:rsidRPr="009D5FA4">
        <w:rPr>
          <w:bCs/>
          <w:lang w:eastAsia="ar-SA"/>
        </w:rPr>
        <w:t>, w okresie ostatnich 3 lat, a</w:t>
      </w:r>
      <w:r w:rsidR="00C00614" w:rsidRPr="009D5FA4">
        <w:rPr>
          <w:bCs/>
          <w:lang w:eastAsia="ar-SA"/>
        </w:rPr>
        <w:t> </w:t>
      </w:r>
      <w:r w:rsidR="00B707E4" w:rsidRPr="009D5FA4">
        <w:rPr>
          <w:bCs/>
          <w:lang w:eastAsia="ar-SA"/>
        </w:rPr>
        <w:t>jeżeli okres prowadzenia działalności jest krótszy - w tym okresie, wraz z</w:t>
      </w:r>
      <w:r w:rsidR="00C00614" w:rsidRPr="009D5FA4">
        <w:rPr>
          <w:bCs/>
          <w:lang w:eastAsia="ar-SA"/>
        </w:rPr>
        <w:t> </w:t>
      </w:r>
      <w:r w:rsidR="00B707E4" w:rsidRPr="009D5FA4">
        <w:rPr>
          <w:bCs/>
          <w:lang w:eastAsia="ar-SA"/>
        </w:rPr>
        <w:t>podaniem ich wartości, przedmiotu, dat wykonania i</w:t>
      </w:r>
      <w:r w:rsidR="00502648" w:rsidRPr="009D5FA4">
        <w:rPr>
          <w:bCs/>
          <w:lang w:eastAsia="ar-SA"/>
        </w:rPr>
        <w:t> </w:t>
      </w:r>
      <w:r w:rsidR="00B707E4" w:rsidRPr="009D5FA4">
        <w:rPr>
          <w:bCs/>
          <w:lang w:eastAsia="ar-SA"/>
        </w:rPr>
        <w:t>podmiotów, na rzecz których usługi zostały wykonane oraz załączeniem dowodów określających, czy te usługi zostały wykonane należycie, przy czym dowodami, o</w:t>
      </w:r>
      <w:r w:rsidR="00502648" w:rsidRPr="009D5FA4">
        <w:rPr>
          <w:bCs/>
          <w:lang w:eastAsia="ar-SA"/>
        </w:rPr>
        <w:t> </w:t>
      </w:r>
      <w:r w:rsidR="00B707E4" w:rsidRPr="009D5FA4">
        <w:rPr>
          <w:bCs/>
          <w:lang w:eastAsia="ar-SA"/>
        </w:rPr>
        <w:t xml:space="preserve">których mowa, są referencje bądź inne dokumenty sporządzone przez podmiot, na rzecz którego </w:t>
      </w:r>
      <w:r w:rsidR="002B28A8" w:rsidRPr="009D5FA4">
        <w:rPr>
          <w:bCs/>
          <w:lang w:eastAsia="ar-SA"/>
        </w:rPr>
        <w:t>u</w:t>
      </w:r>
      <w:r w:rsidR="00B707E4" w:rsidRPr="009D5FA4">
        <w:rPr>
          <w:bCs/>
          <w:lang w:eastAsia="ar-SA"/>
        </w:rPr>
        <w:t>sługi zostały wykonane, a jeżeli wykonawca z przyczyn niezależnych od niego nie jest w</w:t>
      </w:r>
      <w:r w:rsidR="003470B6" w:rsidRPr="009D5FA4">
        <w:rPr>
          <w:bCs/>
          <w:lang w:eastAsia="ar-SA"/>
        </w:rPr>
        <w:t> </w:t>
      </w:r>
      <w:r w:rsidR="00B707E4" w:rsidRPr="009D5FA4">
        <w:rPr>
          <w:bCs/>
          <w:lang w:eastAsia="ar-SA"/>
        </w:rPr>
        <w:t>stanie uzyskać tych dokumentów - oświadczenie wykonawcy</w:t>
      </w:r>
      <w:r w:rsidRPr="009D5FA4">
        <w:rPr>
          <w:bCs/>
          <w:lang w:eastAsia="ar-SA"/>
        </w:rPr>
        <w:t xml:space="preserve">; </w:t>
      </w:r>
      <w:r w:rsidRPr="009D5FA4">
        <w:rPr>
          <w:bCs/>
          <w:i/>
          <w:lang w:eastAsia="ar-SA"/>
        </w:rPr>
        <w:t>(wg załącznika nr 4 do SWZ).</w:t>
      </w:r>
      <w:r w:rsidRPr="009D5FA4">
        <w:rPr>
          <w:bCs/>
          <w:lang w:eastAsia="ar-SA"/>
        </w:rPr>
        <w:t xml:space="preserve">   </w:t>
      </w:r>
    </w:p>
    <w:p w14:paraId="07CEB509" w14:textId="77777777" w:rsidR="00662DB4" w:rsidRPr="009D5FA4" w:rsidRDefault="00662DB4" w:rsidP="00662DB4">
      <w:pPr>
        <w:spacing w:after="0" w:line="276" w:lineRule="auto"/>
        <w:ind w:left="1134"/>
        <w:contextualSpacing/>
        <w:jc w:val="both"/>
        <w:rPr>
          <w:rFonts w:ascii="Times New Roman" w:eastAsia="Lucida Sans Unicode" w:hAnsi="Times New Roman" w:cs="Times New Roman"/>
          <w:bCs/>
          <w:i/>
          <w:iCs/>
          <w:kern w:val="1"/>
          <w:lang w:eastAsia="ar-SA"/>
        </w:rPr>
      </w:pPr>
    </w:p>
    <w:p w14:paraId="2003CCA0" w14:textId="11266B4E" w:rsidR="00662DB4" w:rsidRPr="009D5FA4" w:rsidRDefault="00662DB4" w:rsidP="00DA7C04">
      <w:pPr>
        <w:spacing w:line="276" w:lineRule="auto"/>
        <w:ind w:left="1701" w:hanging="284"/>
        <w:jc w:val="both"/>
        <w:rPr>
          <w:rFonts w:ascii="Times New Roman" w:hAnsi="Times New Roman" w:cs="Times New Roman"/>
          <w:bCs/>
          <w:i/>
          <w:iCs/>
          <w:lang w:eastAsia="ar-SA"/>
        </w:rPr>
      </w:pPr>
      <w:r w:rsidRPr="009D5FA4">
        <w:rPr>
          <w:rFonts w:ascii="Times New Roman" w:eastAsia="Lucida Sans Unicode" w:hAnsi="Times New Roman" w:cs="Times New Roman"/>
          <w:bCs/>
          <w:i/>
          <w:iCs/>
          <w:kern w:val="1"/>
          <w:lang w:eastAsia="ar-SA"/>
        </w:rPr>
        <w:t>*</w:t>
      </w:r>
      <w:r w:rsidRPr="009D5FA4">
        <w:rPr>
          <w:rFonts w:ascii="Times New Roman" w:hAnsi="Times New Roman" w:cs="Times New Roman"/>
          <w:bCs/>
          <w:i/>
          <w:iCs/>
          <w:lang w:eastAsia="ar-SA"/>
        </w:rPr>
        <w:t xml:space="preserve"> </w:t>
      </w:r>
      <w:r w:rsidR="009D600E" w:rsidRPr="009D5FA4">
        <w:rPr>
          <w:rFonts w:ascii="Times New Roman" w:hAnsi="Times New Roman" w:cs="Times New Roman"/>
          <w:bCs/>
          <w:i/>
          <w:iCs/>
          <w:lang w:eastAsia="ar-SA"/>
        </w:rPr>
        <w:t>Poprzez „wykonanie” projektu wykonawczego należy rozumieć doprowadzenie do wystawienia Protokołu odbioru dokumentacji projektowej lub równoważnego dokumentu</w:t>
      </w:r>
    </w:p>
    <w:p w14:paraId="0FFA8FAB" w14:textId="7FC8A914" w:rsidR="001D7EB2" w:rsidRPr="009D5FA4" w:rsidRDefault="00DA7C04" w:rsidP="00DA7C04">
      <w:pPr>
        <w:spacing w:after="0" w:line="276" w:lineRule="auto"/>
        <w:ind w:left="1560"/>
        <w:contextualSpacing/>
        <w:jc w:val="both"/>
        <w:rPr>
          <w:rFonts w:ascii="Times New Roman" w:eastAsia="Lucida Sans Unicode" w:hAnsi="Times New Roman" w:cs="Times New Roman"/>
          <w:bCs/>
          <w:kern w:val="1"/>
          <w:sz w:val="24"/>
          <w:szCs w:val="24"/>
          <w:lang w:eastAsia="ar-SA"/>
        </w:rPr>
      </w:pPr>
      <w:r w:rsidRPr="009D5FA4">
        <w:rPr>
          <w:rFonts w:ascii="Times New Roman" w:eastAsia="Lucida Sans Unicode" w:hAnsi="Times New Roman" w:cs="Times New Roman"/>
          <w:bCs/>
          <w:kern w:val="1"/>
          <w:sz w:val="24"/>
          <w:szCs w:val="24"/>
          <w:lang w:eastAsia="ar-SA"/>
        </w:rPr>
        <w:t xml:space="preserve">Zgodnie z art. 117 ust 1 ustawy </w:t>
      </w:r>
      <w:proofErr w:type="spellStart"/>
      <w:r w:rsidRPr="009D5FA4">
        <w:rPr>
          <w:rFonts w:ascii="Times New Roman" w:eastAsia="Lucida Sans Unicode" w:hAnsi="Times New Roman" w:cs="Times New Roman"/>
          <w:bCs/>
          <w:kern w:val="1"/>
          <w:sz w:val="24"/>
          <w:szCs w:val="24"/>
          <w:lang w:eastAsia="ar-SA"/>
        </w:rPr>
        <w:t>Pzp</w:t>
      </w:r>
      <w:proofErr w:type="spellEnd"/>
      <w:r w:rsidRPr="009D5FA4">
        <w:rPr>
          <w:rFonts w:ascii="Times New Roman" w:eastAsia="Lucida Sans Unicode" w:hAnsi="Times New Roman" w:cs="Times New Roman"/>
          <w:bCs/>
          <w:kern w:val="1"/>
          <w:sz w:val="24"/>
          <w:szCs w:val="24"/>
          <w:lang w:eastAsia="ar-SA"/>
        </w:rPr>
        <w:t>, zamawiający zastrzega, że powyższy warunek nie podlega sumowaniu. Oznacza to, że w przypadku wykonawców wspólnie ubiegających się o udzielenie zamówienia, jeden z wykonawców musi wykazać się całym wymaganym doświadczeniem.</w:t>
      </w:r>
    </w:p>
    <w:p w14:paraId="7B5B7EE0" w14:textId="77777777" w:rsidR="00DA7C04" w:rsidRPr="009D5FA4" w:rsidRDefault="00DA7C04" w:rsidP="00662DB4">
      <w:pPr>
        <w:spacing w:after="0" w:line="276" w:lineRule="auto"/>
        <w:ind w:left="1134"/>
        <w:contextualSpacing/>
        <w:jc w:val="both"/>
        <w:rPr>
          <w:rFonts w:ascii="Times New Roman" w:eastAsia="Lucida Sans Unicode" w:hAnsi="Times New Roman" w:cs="Times New Roman"/>
          <w:bCs/>
          <w:i/>
          <w:iCs/>
          <w:kern w:val="1"/>
          <w:lang w:eastAsia="ar-SA"/>
        </w:rPr>
      </w:pPr>
    </w:p>
    <w:p w14:paraId="1F15891D" w14:textId="00DA8371" w:rsidR="0020153C" w:rsidRPr="009D5FA4" w:rsidRDefault="0020153C" w:rsidP="00DA7C04">
      <w:pPr>
        <w:spacing w:after="0" w:line="276" w:lineRule="auto"/>
        <w:ind w:left="1560"/>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Okres wyrażony w latach, o którym mowa powyżej, liczy się wstecz od dnia:</w:t>
      </w:r>
    </w:p>
    <w:p w14:paraId="1839E70B" w14:textId="77777777" w:rsidR="0020153C" w:rsidRPr="009D5FA4" w:rsidRDefault="0020153C" w:rsidP="00985B16">
      <w:pPr>
        <w:numPr>
          <w:ilvl w:val="0"/>
          <w:numId w:val="85"/>
        </w:numPr>
        <w:tabs>
          <w:tab w:val="left" w:pos="426"/>
        </w:tabs>
        <w:suppressAutoHyphens/>
        <w:spacing w:after="0" w:line="276" w:lineRule="auto"/>
        <w:ind w:left="1985" w:hanging="283"/>
        <w:contextualSpacing/>
        <w:jc w:val="both"/>
        <w:rPr>
          <w:rFonts w:ascii="Times New Roman" w:hAnsi="Times New Roman" w:cs="Times New Roman"/>
          <w:bCs/>
          <w:sz w:val="24"/>
        </w:rPr>
      </w:pPr>
      <w:r w:rsidRPr="009D5FA4">
        <w:rPr>
          <w:rFonts w:ascii="Times New Roman" w:hAnsi="Times New Roman" w:cs="Times New Roman"/>
          <w:bCs/>
          <w:sz w:val="24"/>
        </w:rPr>
        <w:t xml:space="preserve">w którym upływa termin składania ofert; </w:t>
      </w:r>
    </w:p>
    <w:p w14:paraId="00614BBE" w14:textId="3CB99F25" w:rsidR="0020153C" w:rsidRPr="009D5FA4" w:rsidRDefault="0020153C" w:rsidP="00985B16">
      <w:pPr>
        <w:numPr>
          <w:ilvl w:val="0"/>
          <w:numId w:val="85"/>
        </w:numPr>
        <w:tabs>
          <w:tab w:val="left" w:pos="426"/>
        </w:tabs>
        <w:suppressAutoHyphens/>
        <w:spacing w:after="0" w:line="276" w:lineRule="auto"/>
        <w:ind w:left="1985" w:hanging="283"/>
        <w:contextualSpacing/>
        <w:jc w:val="both"/>
        <w:rPr>
          <w:rFonts w:ascii="Times New Roman" w:hAnsi="Times New Roman" w:cs="Times New Roman"/>
          <w:bCs/>
          <w:sz w:val="24"/>
        </w:rPr>
      </w:pPr>
      <w:r w:rsidRPr="009D5FA4">
        <w:rPr>
          <w:rFonts w:ascii="Times New Roman" w:hAnsi="Times New Roman" w:cs="Times New Roman"/>
          <w:bCs/>
          <w:sz w:val="24"/>
        </w:rPr>
        <w:t xml:space="preserve">złożenia podmiotowego środka dowodowego, w przypadkach, o których mowa w art.  455 ust. 1 pkt 2 lit. b oraz art. 462 ust. 7 ustawy </w:t>
      </w:r>
      <w:proofErr w:type="spellStart"/>
      <w:r w:rsidRPr="009D5FA4">
        <w:rPr>
          <w:rFonts w:ascii="Times New Roman" w:hAnsi="Times New Roman" w:cs="Times New Roman"/>
          <w:bCs/>
          <w:sz w:val="24"/>
        </w:rPr>
        <w:t>Pzp</w:t>
      </w:r>
      <w:proofErr w:type="spellEnd"/>
      <w:r w:rsidRPr="009D5FA4">
        <w:rPr>
          <w:rFonts w:ascii="Times New Roman" w:hAnsi="Times New Roman" w:cs="Times New Roman"/>
          <w:bCs/>
          <w:sz w:val="24"/>
        </w:rPr>
        <w:t>.</w:t>
      </w:r>
    </w:p>
    <w:p w14:paraId="3941184D" w14:textId="77777777" w:rsidR="00406C4C" w:rsidRPr="009D5FA4" w:rsidRDefault="00406C4C" w:rsidP="00406C4C">
      <w:pPr>
        <w:tabs>
          <w:tab w:val="left" w:pos="426"/>
        </w:tabs>
        <w:suppressAutoHyphens/>
        <w:spacing w:after="0" w:line="276" w:lineRule="auto"/>
        <w:contextualSpacing/>
        <w:jc w:val="both"/>
        <w:rPr>
          <w:rFonts w:ascii="Times New Roman" w:hAnsi="Times New Roman" w:cs="Times New Roman"/>
          <w:bCs/>
          <w:sz w:val="24"/>
        </w:rPr>
      </w:pPr>
    </w:p>
    <w:p w14:paraId="2E43C00D" w14:textId="77777777" w:rsidR="00406C4C" w:rsidRPr="009D5FA4" w:rsidRDefault="00406C4C" w:rsidP="00985B16">
      <w:pPr>
        <w:pStyle w:val="Akapitzlist"/>
        <w:numPr>
          <w:ilvl w:val="0"/>
          <w:numId w:val="99"/>
        </w:numPr>
        <w:spacing w:line="276" w:lineRule="auto"/>
        <w:ind w:left="1418"/>
        <w:jc w:val="both"/>
        <w:rPr>
          <w:b/>
          <w:bCs/>
          <w:u w:val="single"/>
          <w:lang w:eastAsia="ar-SA"/>
        </w:rPr>
      </w:pPr>
      <w:r w:rsidRPr="009D5FA4">
        <w:rPr>
          <w:bCs/>
          <w:lang w:eastAsia="ar-SA"/>
        </w:rPr>
        <w:t>dysponuje lub będzie dysponował:</w:t>
      </w:r>
    </w:p>
    <w:p w14:paraId="2854F2FB" w14:textId="6A0D37B1" w:rsidR="00985B16" w:rsidRPr="009D5FA4" w:rsidRDefault="00406C4C" w:rsidP="00985B16">
      <w:pPr>
        <w:pStyle w:val="Akapitzlist"/>
        <w:numPr>
          <w:ilvl w:val="0"/>
          <w:numId w:val="100"/>
        </w:numPr>
        <w:spacing w:line="276" w:lineRule="auto"/>
        <w:ind w:left="1843" w:hanging="283"/>
        <w:jc w:val="both"/>
        <w:rPr>
          <w:b/>
          <w:bCs/>
          <w:u w:val="single"/>
          <w:lang w:eastAsia="ar-SA"/>
        </w:rPr>
      </w:pPr>
      <w:r w:rsidRPr="009D5FA4">
        <w:rPr>
          <w:bCs/>
          <w:lang w:eastAsia="ar-SA"/>
        </w:rPr>
        <w:t xml:space="preserve">osobą przewidzianą na stanowisko </w:t>
      </w:r>
      <w:r w:rsidR="005B7272" w:rsidRPr="009D5FA4">
        <w:rPr>
          <w:b/>
          <w:bCs/>
          <w:lang w:eastAsia="ar-SA"/>
        </w:rPr>
        <w:t>projektanta branży drogowej</w:t>
      </w:r>
      <w:r w:rsidR="00985B16" w:rsidRPr="009D5FA4">
        <w:rPr>
          <w:bCs/>
          <w:lang w:eastAsia="ar-SA"/>
        </w:rPr>
        <w:t>:</w:t>
      </w:r>
    </w:p>
    <w:p w14:paraId="62DFC01D" w14:textId="76A92244" w:rsidR="00985B16" w:rsidRPr="009D5FA4" w:rsidRDefault="00985B16" w:rsidP="00985B16">
      <w:pPr>
        <w:pStyle w:val="Akapitzlist"/>
        <w:numPr>
          <w:ilvl w:val="0"/>
          <w:numId w:val="115"/>
        </w:numPr>
        <w:spacing w:line="276" w:lineRule="auto"/>
        <w:ind w:left="2410"/>
        <w:jc w:val="both"/>
        <w:rPr>
          <w:bCs/>
          <w:lang w:eastAsia="ar-SA"/>
        </w:rPr>
      </w:pPr>
      <w:r w:rsidRPr="009D5FA4">
        <w:rPr>
          <w:bCs/>
          <w:lang w:eastAsia="ar-SA"/>
        </w:rPr>
        <w:lastRenderedPageBreak/>
        <w:t>posiadającą uprawnienia budowlane do projektowania bez ograniczeń w specjalności inżynieryjnej drogowej zgodnie z ustawą z dnia 7 lipca 1994 r. Prawo budowlane (</w:t>
      </w:r>
      <w:proofErr w:type="spellStart"/>
      <w:r w:rsidRPr="009D5FA4">
        <w:rPr>
          <w:bCs/>
          <w:lang w:eastAsia="ar-SA"/>
        </w:rPr>
        <w:t>t.j</w:t>
      </w:r>
      <w:proofErr w:type="spellEnd"/>
      <w:r w:rsidRPr="009D5FA4">
        <w:rPr>
          <w:bCs/>
          <w:lang w:eastAsia="ar-SA"/>
        </w:rPr>
        <w:t xml:space="preserve">. Dz.U. z 2025 r. poz. 418 z </w:t>
      </w:r>
      <w:proofErr w:type="spellStart"/>
      <w:r w:rsidRPr="009D5FA4">
        <w:rPr>
          <w:bCs/>
          <w:lang w:eastAsia="ar-SA"/>
        </w:rPr>
        <w:t>późn</w:t>
      </w:r>
      <w:proofErr w:type="spellEnd"/>
      <w:r w:rsidRPr="009D5FA4">
        <w:rPr>
          <w:bCs/>
          <w:lang w:eastAsia="ar-SA"/>
        </w:rPr>
        <w:t>. zm.) lub uprawnienia budowlane do projektowania wydane na podstawie wcześniej obowiązujących przepisów, które są wystarczające do pełnienia funkcji projektanta branży drogowej zgodnie z ustawą prawo budowlane w czasie realizacji przedmiotu zamówienia,</w:t>
      </w:r>
    </w:p>
    <w:p w14:paraId="6980B593" w14:textId="4D59D09C" w:rsidR="00985B16" w:rsidRPr="009D5FA4" w:rsidRDefault="00985B16" w:rsidP="00985B16">
      <w:pPr>
        <w:pStyle w:val="Akapitzlist"/>
        <w:numPr>
          <w:ilvl w:val="0"/>
          <w:numId w:val="115"/>
        </w:numPr>
        <w:spacing w:line="276" w:lineRule="auto"/>
        <w:ind w:left="2410"/>
        <w:jc w:val="both"/>
        <w:rPr>
          <w:b/>
          <w:bCs/>
          <w:u w:val="single"/>
          <w:lang w:eastAsia="ar-SA"/>
        </w:rPr>
      </w:pPr>
      <w:r w:rsidRPr="009D5FA4">
        <w:rPr>
          <w:bCs/>
          <w:lang w:eastAsia="ar-SA"/>
        </w:rPr>
        <w:t xml:space="preserve">która </w:t>
      </w:r>
      <w:r w:rsidR="005B7272" w:rsidRPr="009D5FA4">
        <w:rPr>
          <w:bCs/>
          <w:lang w:eastAsia="ar-SA"/>
        </w:rPr>
        <w:t>opracowała* (była autorem lub współautorem) co najmniej dwóch dokumentacji projektowych, w skład których wchodził co najmniej projekt wykonawczy budowy, rozbudowy drogi zlokalizowanej w ciągu drogi klasy min. G długości min. 1 km na stanowisku Projektant branży drogowej lub Sprawdzający branży drogowej</w:t>
      </w:r>
      <w:r w:rsidRPr="009D5FA4">
        <w:rPr>
          <w:bCs/>
          <w:lang w:eastAsia="ar-SA"/>
        </w:rPr>
        <w:t>;</w:t>
      </w:r>
    </w:p>
    <w:p w14:paraId="5E2FD054" w14:textId="443355CB" w:rsidR="00985B16" w:rsidRPr="009D5FA4" w:rsidRDefault="00985B16" w:rsidP="00985B16">
      <w:pPr>
        <w:pStyle w:val="Akapitzlist"/>
        <w:numPr>
          <w:ilvl w:val="0"/>
          <w:numId w:val="100"/>
        </w:numPr>
        <w:spacing w:line="276" w:lineRule="auto"/>
        <w:ind w:left="1843" w:hanging="283"/>
        <w:jc w:val="both"/>
        <w:rPr>
          <w:lang w:eastAsia="ar-SA"/>
        </w:rPr>
      </w:pPr>
      <w:r w:rsidRPr="009D5FA4">
        <w:rPr>
          <w:bCs/>
          <w:lang w:eastAsia="ar-SA"/>
        </w:rPr>
        <w:t xml:space="preserve">osobą przewidzianą na stanowisko </w:t>
      </w:r>
      <w:r w:rsidRPr="009D5FA4">
        <w:rPr>
          <w:b/>
          <w:bCs/>
          <w:lang w:eastAsia="ar-SA"/>
        </w:rPr>
        <w:t xml:space="preserve">projektanta branży sanitarnej </w:t>
      </w:r>
      <w:r w:rsidRPr="009D5FA4">
        <w:rPr>
          <w:lang w:eastAsia="ar-SA"/>
        </w:rPr>
        <w:t>posiadającą uprawnienia budowlane do projektowania w specjalności instalacyjnej w zakresie sieci, instalacji i urządzeń cieplnych, wentylacyjnych, gazowych, wodociągowych i kanalizacyjnych zgodnie z ustawą z dnia 7 lipca 1994 r. Prawo budowlane (</w:t>
      </w:r>
      <w:proofErr w:type="spellStart"/>
      <w:r w:rsidRPr="009D5FA4">
        <w:rPr>
          <w:lang w:eastAsia="ar-SA"/>
        </w:rPr>
        <w:t>t.j</w:t>
      </w:r>
      <w:proofErr w:type="spellEnd"/>
      <w:r w:rsidRPr="009D5FA4">
        <w:rPr>
          <w:lang w:eastAsia="ar-SA"/>
        </w:rPr>
        <w:t xml:space="preserve">. Dz.U. z 2025 r. poz. 418 z </w:t>
      </w:r>
      <w:proofErr w:type="spellStart"/>
      <w:r w:rsidRPr="009D5FA4">
        <w:rPr>
          <w:lang w:eastAsia="ar-SA"/>
        </w:rPr>
        <w:t>późn</w:t>
      </w:r>
      <w:proofErr w:type="spellEnd"/>
      <w:r w:rsidRPr="009D5FA4">
        <w:rPr>
          <w:lang w:eastAsia="ar-SA"/>
        </w:rPr>
        <w:t>. zm.) lub uprawnienia budowlane do projektowania wydane na podstawie wcześniej obowiązujących przepisów, które są wystarczające do pełnienia funkcji projektanta branży sanitarnej zgodnie z ustawą prawo budowlane w czasie realizacji przedmiotu zamówienia;</w:t>
      </w:r>
    </w:p>
    <w:p w14:paraId="64B0D05E" w14:textId="3E36A825" w:rsidR="00425F64" w:rsidRPr="009D5FA4" w:rsidRDefault="00425F64" w:rsidP="00425F64">
      <w:pPr>
        <w:pStyle w:val="Akapitzlist"/>
        <w:numPr>
          <w:ilvl w:val="0"/>
          <w:numId w:val="100"/>
        </w:numPr>
        <w:spacing w:line="276" w:lineRule="auto"/>
        <w:ind w:left="1843" w:hanging="283"/>
        <w:jc w:val="both"/>
        <w:rPr>
          <w:lang w:eastAsia="ar-SA"/>
        </w:rPr>
      </w:pPr>
      <w:r w:rsidRPr="009D5FA4">
        <w:rPr>
          <w:bCs/>
          <w:lang w:eastAsia="ar-SA"/>
        </w:rPr>
        <w:t xml:space="preserve">osobą przewidzianą na stanowisko </w:t>
      </w:r>
      <w:r w:rsidRPr="009D5FA4">
        <w:rPr>
          <w:b/>
          <w:bCs/>
          <w:lang w:eastAsia="ar-SA"/>
        </w:rPr>
        <w:t xml:space="preserve">projektanta branży elektrycznej </w:t>
      </w:r>
      <w:r w:rsidRPr="009D5FA4">
        <w:rPr>
          <w:lang w:eastAsia="ar-SA"/>
        </w:rPr>
        <w:t>posiadającą uprawnienia budowlane do projektowania w specjalności instalacyjnej w zakresie sieci, instalacji i urządzeń elektrycznych i elektroenergetycznych zgodnie z ustawą z dnia 7 lipca 1994 r. Prawo budowlane (</w:t>
      </w:r>
      <w:proofErr w:type="spellStart"/>
      <w:r w:rsidRPr="009D5FA4">
        <w:rPr>
          <w:lang w:eastAsia="ar-SA"/>
        </w:rPr>
        <w:t>t.j</w:t>
      </w:r>
      <w:proofErr w:type="spellEnd"/>
      <w:r w:rsidRPr="009D5FA4">
        <w:rPr>
          <w:lang w:eastAsia="ar-SA"/>
        </w:rPr>
        <w:t xml:space="preserve">. Dz.U. z 2025 r. poz. 418 z </w:t>
      </w:r>
      <w:proofErr w:type="spellStart"/>
      <w:r w:rsidRPr="009D5FA4">
        <w:rPr>
          <w:lang w:eastAsia="ar-SA"/>
        </w:rPr>
        <w:t>późn</w:t>
      </w:r>
      <w:proofErr w:type="spellEnd"/>
      <w:r w:rsidRPr="009D5FA4">
        <w:rPr>
          <w:lang w:eastAsia="ar-SA"/>
        </w:rPr>
        <w:t>. zm.) lub uprawnienia budowlane do projektowania wydane na podstawie wcześniej obowiązujących przepisów, które są wystarczające do pełnienia funkcji projektanta branży elektrycznej zgodnie z ustawą prawo budowlane w czasie realizacji przedmiotu zamówienia</w:t>
      </w:r>
    </w:p>
    <w:p w14:paraId="1C02E6FD" w14:textId="3B8B491D" w:rsidR="00406C4C" w:rsidRPr="009D5FA4" w:rsidRDefault="00406C4C" w:rsidP="00985B16">
      <w:pPr>
        <w:pStyle w:val="Akapitzlist"/>
        <w:spacing w:line="276" w:lineRule="auto"/>
        <w:ind w:left="1418"/>
        <w:jc w:val="both"/>
        <w:rPr>
          <w:b/>
          <w:bCs/>
          <w:u w:val="single"/>
          <w:lang w:eastAsia="ar-SA"/>
        </w:rPr>
      </w:pPr>
      <w:r w:rsidRPr="009D5FA4">
        <w:rPr>
          <w:bCs/>
          <w:i/>
          <w:lang w:eastAsia="ar-SA"/>
        </w:rPr>
        <w:t>(wg załącznika nr 5 do SWZ);</w:t>
      </w:r>
      <w:r w:rsidRPr="009D5FA4">
        <w:rPr>
          <w:b/>
          <w:i/>
        </w:rPr>
        <w:t xml:space="preserve"> </w:t>
      </w:r>
    </w:p>
    <w:p w14:paraId="3AA40F99" w14:textId="77777777" w:rsidR="005B7272" w:rsidRPr="009D5FA4" w:rsidRDefault="005B7272" w:rsidP="005B7272">
      <w:pPr>
        <w:pStyle w:val="Akapitzlist"/>
        <w:spacing w:line="276" w:lineRule="auto"/>
        <w:ind w:left="1701"/>
        <w:jc w:val="both"/>
        <w:rPr>
          <w:b/>
          <w:bCs/>
          <w:u w:val="single"/>
          <w:lang w:eastAsia="ar-SA"/>
        </w:rPr>
      </w:pPr>
    </w:p>
    <w:p w14:paraId="244FD186" w14:textId="3FED7755" w:rsidR="005B7272" w:rsidRPr="009D5FA4" w:rsidRDefault="005B7272" w:rsidP="005B7272">
      <w:pPr>
        <w:spacing w:line="276" w:lineRule="auto"/>
        <w:ind w:left="1701" w:hanging="284"/>
        <w:jc w:val="both"/>
        <w:rPr>
          <w:rFonts w:ascii="Times New Roman" w:hAnsi="Times New Roman" w:cs="Times New Roman"/>
          <w:bCs/>
          <w:i/>
          <w:iCs/>
          <w:lang w:eastAsia="ar-SA"/>
        </w:rPr>
      </w:pPr>
      <w:r w:rsidRPr="009D5FA4">
        <w:rPr>
          <w:rFonts w:ascii="Times New Roman" w:eastAsia="Lucida Sans Unicode" w:hAnsi="Times New Roman" w:cs="Times New Roman"/>
          <w:bCs/>
          <w:i/>
          <w:iCs/>
          <w:kern w:val="1"/>
          <w:lang w:eastAsia="ar-SA"/>
        </w:rPr>
        <w:t>*</w:t>
      </w:r>
      <w:r w:rsidRPr="009D5FA4">
        <w:rPr>
          <w:rFonts w:ascii="Times New Roman" w:hAnsi="Times New Roman" w:cs="Times New Roman"/>
          <w:bCs/>
          <w:i/>
          <w:iCs/>
          <w:lang w:eastAsia="ar-SA"/>
        </w:rPr>
        <w:t xml:space="preserve"> Poprzez „opracowanie” dokumentacji projektowej należy rozumieć doprowadzenie do wystawienia Protokołu odbioru dokumentacji projektowej lub równoważnego dokumentu</w:t>
      </w:r>
    </w:p>
    <w:p w14:paraId="7996EE60" w14:textId="77777777" w:rsidR="00406C4C" w:rsidRPr="009D5FA4" w:rsidRDefault="00406C4C" w:rsidP="00406C4C">
      <w:pPr>
        <w:tabs>
          <w:tab w:val="left" w:pos="426"/>
        </w:tabs>
        <w:suppressAutoHyphens/>
        <w:spacing w:after="0" w:line="276" w:lineRule="auto"/>
        <w:contextualSpacing/>
        <w:jc w:val="both"/>
        <w:rPr>
          <w:rFonts w:ascii="Times New Roman" w:hAnsi="Times New Roman" w:cs="Times New Roman"/>
          <w:bCs/>
          <w:sz w:val="24"/>
        </w:rPr>
      </w:pPr>
    </w:p>
    <w:tbl>
      <w:tblPr>
        <w:tblW w:w="5000" w:type="pct"/>
        <w:tblCellMar>
          <w:left w:w="70" w:type="dxa"/>
          <w:right w:w="70" w:type="dxa"/>
        </w:tblCellMar>
        <w:tblLook w:val="0000" w:firstRow="0" w:lastRow="0" w:firstColumn="0" w:lastColumn="0" w:noHBand="0" w:noVBand="0"/>
      </w:tblPr>
      <w:tblGrid>
        <w:gridCol w:w="9778"/>
      </w:tblGrid>
      <w:tr w:rsidR="001143C8" w:rsidRPr="009D5FA4"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962854C" w14:textId="368288F5" w:rsidR="00121E6A" w:rsidRPr="009D5FA4" w:rsidRDefault="0043680C" w:rsidP="00680DD9">
            <w:pPr>
              <w:spacing w:after="0" w:line="276" w:lineRule="auto"/>
              <w:ind w:left="431" w:hanging="431"/>
              <w:contextualSpacing/>
              <w:jc w:val="both"/>
              <w:rPr>
                <w:rFonts w:ascii="Times New Roman" w:hAnsi="Times New Roman" w:cs="Times New Roman"/>
                <w:sz w:val="24"/>
              </w:rPr>
            </w:pPr>
            <w:r w:rsidRPr="009D5FA4">
              <w:rPr>
                <w:rFonts w:ascii="Times New Roman" w:hAnsi="Times New Roman" w:cs="Times New Roman"/>
                <w:b/>
                <w:bCs/>
                <w:sz w:val="28"/>
              </w:rPr>
              <w:t>X</w:t>
            </w:r>
            <w:r w:rsidR="00121E6A" w:rsidRPr="009D5FA4">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9D5FA4" w:rsidRDefault="00121E6A" w:rsidP="00680DD9">
      <w:pPr>
        <w:pStyle w:val="Tekstpodstawowy"/>
        <w:spacing w:line="276" w:lineRule="auto"/>
        <w:contextualSpacing/>
        <w:jc w:val="both"/>
        <w:rPr>
          <w:bCs w:val="0"/>
          <w:sz w:val="28"/>
        </w:rPr>
      </w:pPr>
    </w:p>
    <w:p w14:paraId="1949787F" w14:textId="7777777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pPr>
      <w:r w:rsidRPr="009D5FA4">
        <w:rPr>
          <w:bCs w:val="0"/>
          <w:u w:val="single"/>
        </w:rPr>
        <w:t>ETAP SKŁADANIA OFERT</w:t>
      </w:r>
      <w:r w:rsidRPr="009D5FA4">
        <w:rPr>
          <w:b w:val="0"/>
          <w:u w:val="single"/>
        </w:rPr>
        <w:t xml:space="preserve"> - </w:t>
      </w:r>
      <w:r w:rsidRPr="009D5FA4">
        <w:rPr>
          <w:u w:val="single"/>
        </w:rPr>
        <w:t>Do oferty Wykonawca zobowiązany jest dołączyć:</w:t>
      </w:r>
    </w:p>
    <w:p w14:paraId="32A0624D" w14:textId="77777777" w:rsidR="00121E6A" w:rsidRPr="009D5FA4" w:rsidRDefault="00121E6A" w:rsidP="00680DD9">
      <w:pPr>
        <w:pStyle w:val="Tekstpodstawowy"/>
        <w:spacing w:line="276" w:lineRule="auto"/>
        <w:contextualSpacing/>
        <w:jc w:val="both"/>
        <w:rPr>
          <w:bCs w:val="0"/>
          <w:sz w:val="28"/>
        </w:rPr>
      </w:pPr>
    </w:p>
    <w:p w14:paraId="4DE7E65C" w14:textId="1E86FDD2" w:rsidR="00121E6A" w:rsidRPr="009D5FA4" w:rsidRDefault="00121E6A" w:rsidP="00680DD9">
      <w:pPr>
        <w:numPr>
          <w:ilvl w:val="0"/>
          <w:numId w:val="8"/>
        </w:num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b/>
          <w:sz w:val="24"/>
        </w:rPr>
        <w:t>Oświadczenie o niepodleganiu wykluczeniu</w:t>
      </w:r>
      <w:r w:rsidR="00161547" w:rsidRPr="009D5FA4">
        <w:rPr>
          <w:rFonts w:ascii="Times New Roman" w:hAnsi="Times New Roman" w:cs="Times New Roman"/>
          <w:b/>
          <w:sz w:val="24"/>
        </w:rPr>
        <w:t xml:space="preserve"> z postępowania</w:t>
      </w:r>
      <w:r w:rsidRPr="009D5FA4">
        <w:rPr>
          <w:rFonts w:ascii="Times New Roman" w:hAnsi="Times New Roman" w:cs="Times New Roman"/>
          <w:b/>
          <w:sz w:val="24"/>
        </w:rPr>
        <w:t xml:space="preserve"> oraz spełnianiu w</w:t>
      </w:r>
      <w:r w:rsidR="00161547" w:rsidRPr="009D5FA4">
        <w:rPr>
          <w:rFonts w:ascii="Times New Roman" w:hAnsi="Times New Roman" w:cs="Times New Roman"/>
          <w:b/>
          <w:sz w:val="24"/>
        </w:rPr>
        <w:t xml:space="preserve">arunków udziału w postępowaniu </w:t>
      </w:r>
      <w:r w:rsidRPr="009D5FA4">
        <w:rPr>
          <w:rFonts w:ascii="Times New Roman" w:hAnsi="Times New Roman" w:cs="Times New Roman"/>
          <w:b/>
          <w:sz w:val="24"/>
        </w:rPr>
        <w:t xml:space="preserve">- </w:t>
      </w:r>
      <w:r w:rsidRPr="009D5FA4">
        <w:rPr>
          <w:rFonts w:ascii="Times New Roman" w:hAnsi="Times New Roman" w:cs="Times New Roman"/>
          <w:i/>
          <w:sz w:val="24"/>
        </w:rPr>
        <w:t xml:space="preserve">(wg załącznika nr 2 do </w:t>
      </w:r>
      <w:r w:rsidR="00AC7E49" w:rsidRPr="009D5FA4">
        <w:rPr>
          <w:rFonts w:ascii="Times New Roman" w:hAnsi="Times New Roman" w:cs="Times New Roman"/>
          <w:i/>
          <w:sz w:val="24"/>
        </w:rPr>
        <w:t>SWZ</w:t>
      </w:r>
      <w:r w:rsidRPr="009D5FA4">
        <w:rPr>
          <w:rFonts w:ascii="Times New Roman" w:hAnsi="Times New Roman" w:cs="Times New Roman"/>
          <w:sz w:val="24"/>
        </w:rPr>
        <w:t>)</w:t>
      </w:r>
      <w:r w:rsidRPr="009D5FA4">
        <w:rPr>
          <w:rFonts w:ascii="Times New Roman" w:hAnsi="Times New Roman" w:cs="Times New Roman"/>
          <w:sz w:val="24"/>
          <w:lang w:eastAsia="pl-PL"/>
        </w:rPr>
        <w:t xml:space="preserve">, stanowiące dowód potwierdzający brak podstaw wykluczenia, spełniania warunków udziału w postępowaniu, odpowiednio na </w:t>
      </w:r>
      <w:r w:rsidRPr="009D5FA4">
        <w:rPr>
          <w:rFonts w:ascii="Times New Roman" w:hAnsi="Times New Roman" w:cs="Times New Roman"/>
          <w:sz w:val="24"/>
          <w:lang w:eastAsia="pl-PL"/>
        </w:rPr>
        <w:lastRenderedPageBreak/>
        <w:t>dzień składania ofert, tymczasowo zastępujący wymagane przez Zamawiającego podmiotowe środki dowodowe.</w:t>
      </w:r>
    </w:p>
    <w:p w14:paraId="547D2EB6" w14:textId="77777777" w:rsidR="00121E6A" w:rsidRPr="009D5FA4" w:rsidRDefault="00121E6A" w:rsidP="00680DD9">
      <w:pPr>
        <w:spacing w:after="0" w:line="276" w:lineRule="auto"/>
        <w:ind w:left="720"/>
        <w:contextualSpacing/>
        <w:jc w:val="both"/>
        <w:rPr>
          <w:rFonts w:ascii="Times New Roman" w:hAnsi="Times New Roman" w:cs="Times New Roman"/>
          <w:sz w:val="24"/>
          <w:lang w:eastAsia="pl-PL"/>
        </w:rPr>
      </w:pPr>
    </w:p>
    <w:p w14:paraId="6175ED68" w14:textId="77777777" w:rsidR="00121E6A" w:rsidRPr="009D5FA4" w:rsidRDefault="00121E6A" w:rsidP="00680DD9">
      <w:pPr>
        <w:spacing w:after="0" w:line="276" w:lineRule="auto"/>
        <w:ind w:left="708"/>
        <w:contextualSpacing/>
        <w:jc w:val="both"/>
        <w:rPr>
          <w:rFonts w:ascii="Times New Roman" w:hAnsi="Times New Roman" w:cs="Times New Roman"/>
          <w:sz w:val="24"/>
        </w:rPr>
      </w:pPr>
      <w:r w:rsidRPr="009D5FA4">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9D5FA4">
        <w:rPr>
          <w:rFonts w:ascii="Times New Roman" w:hAnsi="Times New Roman" w:cs="Times New Roman"/>
          <w:sz w:val="24"/>
        </w:rPr>
        <w:t xml:space="preserve"> Oświadczenia te potwierdzają brak podstaw wykluczenia z postępowania ora</w:t>
      </w:r>
      <w:r w:rsidR="00611A54" w:rsidRPr="009D5FA4">
        <w:rPr>
          <w:rFonts w:ascii="Times New Roman" w:hAnsi="Times New Roman" w:cs="Times New Roman"/>
          <w:sz w:val="24"/>
        </w:rPr>
        <w:t>z spełnianie warunków udziału w </w:t>
      </w:r>
      <w:r w:rsidRPr="009D5FA4">
        <w:rPr>
          <w:rFonts w:ascii="Times New Roman" w:hAnsi="Times New Roman" w:cs="Times New Roman"/>
          <w:sz w:val="24"/>
        </w:rPr>
        <w:t>postępowaniu w zakresie, w jakim każdy z wykonawców wykazuj</w:t>
      </w:r>
      <w:r w:rsidR="00611A54" w:rsidRPr="009D5FA4">
        <w:rPr>
          <w:rFonts w:ascii="Times New Roman" w:hAnsi="Times New Roman" w:cs="Times New Roman"/>
          <w:sz w:val="24"/>
        </w:rPr>
        <w:t>e spełnianie warunków udziału w </w:t>
      </w:r>
      <w:r w:rsidRPr="009D5FA4">
        <w:rPr>
          <w:rFonts w:ascii="Times New Roman" w:hAnsi="Times New Roman" w:cs="Times New Roman"/>
          <w:sz w:val="24"/>
        </w:rPr>
        <w:t>postępowaniu.</w:t>
      </w:r>
    </w:p>
    <w:p w14:paraId="0421A133" w14:textId="77777777" w:rsidR="00121E6A" w:rsidRPr="009D5FA4" w:rsidRDefault="00121E6A" w:rsidP="00680DD9">
      <w:pPr>
        <w:spacing w:after="0" w:line="276" w:lineRule="auto"/>
        <w:contextualSpacing/>
        <w:jc w:val="both"/>
        <w:rPr>
          <w:rFonts w:ascii="Times New Roman" w:hAnsi="Times New Roman" w:cs="Times New Roman"/>
          <w:sz w:val="24"/>
        </w:rPr>
      </w:pPr>
    </w:p>
    <w:p w14:paraId="1931E304" w14:textId="77777777" w:rsidR="00121E6A" w:rsidRPr="009D5FA4" w:rsidRDefault="00121E6A" w:rsidP="00680DD9">
      <w:pPr>
        <w:spacing w:after="0" w:line="276" w:lineRule="auto"/>
        <w:ind w:left="709"/>
        <w:contextualSpacing/>
        <w:jc w:val="both"/>
        <w:rPr>
          <w:rFonts w:ascii="Times New Roman" w:hAnsi="Times New Roman" w:cs="Times New Roman"/>
          <w:i/>
          <w:sz w:val="24"/>
        </w:rPr>
      </w:pPr>
      <w:r w:rsidRPr="009D5FA4">
        <w:rPr>
          <w:rFonts w:ascii="Times New Roman" w:hAnsi="Times New Roman" w:cs="Times New Roman"/>
          <w:i/>
          <w:sz w:val="24"/>
        </w:rPr>
        <w:t>Wymagana forma:</w:t>
      </w:r>
      <w:r w:rsidRPr="009D5FA4">
        <w:rPr>
          <w:rFonts w:ascii="Times New Roman" w:hAnsi="Times New Roman" w:cs="Times New Roman"/>
          <w:b/>
          <w:i/>
          <w:sz w:val="24"/>
        </w:rPr>
        <w:t xml:space="preserve"> </w:t>
      </w:r>
    </w:p>
    <w:p w14:paraId="29DEE0DA" w14:textId="01BFA165" w:rsidR="00121E6A" w:rsidRPr="009D5FA4" w:rsidRDefault="00121E6A" w:rsidP="00680DD9">
      <w:pPr>
        <w:spacing w:after="0" w:line="276" w:lineRule="auto"/>
        <w:ind w:left="709"/>
        <w:contextualSpacing/>
        <w:jc w:val="both"/>
        <w:rPr>
          <w:rFonts w:ascii="Times New Roman" w:hAnsi="Times New Roman" w:cs="Times New Roman"/>
          <w:b/>
          <w:i/>
          <w:sz w:val="24"/>
        </w:rPr>
      </w:pPr>
      <w:r w:rsidRPr="009D5FA4">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9D5FA4">
        <w:rPr>
          <w:rFonts w:ascii="Times New Roman" w:hAnsi="Times New Roman" w:cs="Times New Roman"/>
          <w:i/>
          <w:sz w:val="24"/>
        </w:rPr>
        <w:t>XII</w:t>
      </w:r>
      <w:r w:rsidR="00AC7E49" w:rsidRPr="009D5FA4">
        <w:rPr>
          <w:rFonts w:ascii="Times New Roman" w:hAnsi="Times New Roman" w:cs="Times New Roman"/>
          <w:i/>
          <w:sz w:val="24"/>
        </w:rPr>
        <w:t xml:space="preserve"> SWZ</w:t>
      </w:r>
      <w:r w:rsidR="00EC2ED4" w:rsidRPr="009D5FA4">
        <w:rPr>
          <w:rFonts w:ascii="Times New Roman" w:hAnsi="Times New Roman" w:cs="Times New Roman"/>
          <w:i/>
          <w:sz w:val="24"/>
        </w:rPr>
        <w:t>.</w:t>
      </w:r>
    </w:p>
    <w:p w14:paraId="6664E136" w14:textId="77777777" w:rsidR="00121E6A" w:rsidRPr="009D5FA4" w:rsidRDefault="00121E6A" w:rsidP="00680DD9">
      <w:pPr>
        <w:spacing w:after="0" w:line="276" w:lineRule="auto"/>
        <w:contextualSpacing/>
        <w:jc w:val="both"/>
        <w:rPr>
          <w:rFonts w:ascii="Times New Roman" w:hAnsi="Times New Roman" w:cs="Times New Roman"/>
          <w:sz w:val="24"/>
        </w:rPr>
      </w:pPr>
    </w:p>
    <w:p w14:paraId="4720C289" w14:textId="12D139F6" w:rsidR="00121E6A" w:rsidRPr="009D5FA4" w:rsidRDefault="00121E6A" w:rsidP="00680DD9">
      <w:pPr>
        <w:pStyle w:val="Akapitzlist"/>
        <w:numPr>
          <w:ilvl w:val="0"/>
          <w:numId w:val="8"/>
        </w:numPr>
        <w:autoSpaceDE w:val="0"/>
        <w:spacing w:line="276" w:lineRule="auto"/>
        <w:jc w:val="both"/>
        <w:rPr>
          <w:rFonts w:eastAsia="SimSun"/>
          <w:b/>
          <w:i/>
        </w:rPr>
      </w:pPr>
      <w:r w:rsidRPr="009D5FA4">
        <w:rPr>
          <w:rFonts w:eastAsia="SimSun"/>
          <w:b/>
        </w:rPr>
        <w:t>Zobowiązanie podmiotu udostępniającego zasoby</w:t>
      </w:r>
      <w:r w:rsidRPr="009D5FA4">
        <w:rPr>
          <w:rFonts w:eastAsia="SimSun"/>
        </w:rPr>
        <w:t xml:space="preserve"> do oddania Wykonawcy do dyspozycji niezbędnych zasobów na potrzeby realizacji zamówienia lub </w:t>
      </w:r>
      <w:r w:rsidRPr="009D5FA4">
        <w:rPr>
          <w:rFonts w:eastAsia="SimSun"/>
          <w:b/>
        </w:rPr>
        <w:t>inny podmiotowy środek dowodowy</w:t>
      </w:r>
      <w:r w:rsidRPr="009D5FA4">
        <w:rPr>
          <w:rFonts w:eastAsia="SimSun"/>
        </w:rPr>
        <w:t xml:space="preserve"> potwierdzający, że Wykonawca realizując zamówienie, będzie dysponował niezbędnymi zasobami tych podmiotów </w:t>
      </w:r>
      <w:r w:rsidRPr="009D5FA4">
        <w:rPr>
          <w:i/>
        </w:rPr>
        <w:t xml:space="preserve">(wg </w:t>
      </w:r>
      <w:r w:rsidR="00EE713C" w:rsidRPr="009D5FA4">
        <w:rPr>
          <w:i/>
        </w:rPr>
        <w:t xml:space="preserve">załącznika nr </w:t>
      </w:r>
      <w:r w:rsidR="0080511D" w:rsidRPr="009D5FA4">
        <w:rPr>
          <w:i/>
        </w:rPr>
        <w:t>6</w:t>
      </w:r>
      <w:r w:rsidR="00AC7E49" w:rsidRPr="009D5FA4">
        <w:rPr>
          <w:i/>
        </w:rPr>
        <w:t xml:space="preserve"> do SWZ</w:t>
      </w:r>
      <w:r w:rsidRPr="009D5FA4">
        <w:rPr>
          <w:i/>
        </w:rPr>
        <w:t>),</w:t>
      </w:r>
      <w:r w:rsidRPr="009D5FA4">
        <w:rPr>
          <w:b/>
        </w:rPr>
        <w:t xml:space="preserve"> </w:t>
      </w:r>
      <w:r w:rsidRPr="009D5FA4">
        <w:rPr>
          <w:rFonts w:eastAsia="SimSun"/>
          <w:b/>
          <w:i/>
        </w:rPr>
        <w:t>(</w:t>
      </w:r>
      <w:r w:rsidRPr="009D5FA4">
        <w:rPr>
          <w:b/>
          <w:i/>
        </w:rPr>
        <w:t>jeśli dotyczy tj. w przypadku polegania przez Wykonawcę na zdolnościach lub sytuacji podmiotów udostępniających zasoby</w:t>
      </w:r>
      <w:r w:rsidRPr="009D5FA4">
        <w:rPr>
          <w:rFonts w:eastAsia="SimSun"/>
          <w:b/>
          <w:i/>
        </w:rPr>
        <w:t>).</w:t>
      </w:r>
    </w:p>
    <w:p w14:paraId="48647E9B" w14:textId="77777777" w:rsidR="0042660A" w:rsidRPr="009D5FA4" w:rsidRDefault="0042660A" w:rsidP="00680DD9">
      <w:pPr>
        <w:autoSpaceDE w:val="0"/>
        <w:spacing w:after="0" w:line="276" w:lineRule="auto"/>
        <w:contextualSpacing/>
        <w:jc w:val="both"/>
        <w:rPr>
          <w:rFonts w:eastAsia="SimSun"/>
          <w:b/>
          <w:i/>
          <w:u w:val="single"/>
        </w:rPr>
      </w:pPr>
    </w:p>
    <w:p w14:paraId="334BC270" w14:textId="77777777" w:rsidR="00121E6A" w:rsidRPr="009D5FA4" w:rsidRDefault="00121E6A" w:rsidP="00680DD9">
      <w:pPr>
        <w:spacing w:after="0" w:line="276" w:lineRule="auto"/>
        <w:ind w:firstLine="708"/>
        <w:contextualSpacing/>
        <w:jc w:val="both"/>
        <w:rPr>
          <w:rFonts w:ascii="Times New Roman" w:eastAsia="Times New Roman" w:hAnsi="Times New Roman" w:cs="Times New Roman"/>
          <w:i/>
          <w:sz w:val="24"/>
          <w:lang w:eastAsia="pl-PL"/>
        </w:rPr>
      </w:pPr>
      <w:r w:rsidRPr="009D5FA4">
        <w:rPr>
          <w:rFonts w:ascii="Times New Roman" w:eastAsia="Times New Roman" w:hAnsi="Times New Roman" w:cs="Times New Roman"/>
          <w:i/>
          <w:sz w:val="24"/>
          <w:lang w:eastAsia="pl-PL"/>
        </w:rPr>
        <w:t>Wymagana forma:</w:t>
      </w:r>
      <w:bookmarkStart w:id="16" w:name="_Hlk62401269"/>
      <w:r w:rsidRPr="009D5FA4">
        <w:rPr>
          <w:rFonts w:ascii="Times New Roman" w:eastAsia="Times New Roman" w:hAnsi="Times New Roman" w:cs="Times New Roman"/>
          <w:b/>
          <w:i/>
          <w:sz w:val="24"/>
          <w:lang w:eastAsia="pl-PL"/>
        </w:rPr>
        <w:t xml:space="preserve"> </w:t>
      </w:r>
    </w:p>
    <w:p w14:paraId="7C6F0239" w14:textId="77777777" w:rsidR="00121E6A" w:rsidRPr="009D5FA4" w:rsidRDefault="00121E6A" w:rsidP="00680DD9">
      <w:pPr>
        <w:spacing w:after="0" w:line="276" w:lineRule="auto"/>
        <w:ind w:left="709"/>
        <w:contextualSpacing/>
        <w:jc w:val="both"/>
        <w:rPr>
          <w:rFonts w:ascii="Times New Roman" w:eastAsia="Times New Roman" w:hAnsi="Times New Roman" w:cs="Times New Roman"/>
          <w:b/>
          <w:i/>
          <w:sz w:val="24"/>
          <w:lang w:eastAsia="pl-PL"/>
        </w:rPr>
      </w:pPr>
      <w:r w:rsidRPr="009D5FA4">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9D5FA4" w:rsidRDefault="00121E6A" w:rsidP="00680DD9">
      <w:pPr>
        <w:spacing w:after="0" w:line="276" w:lineRule="auto"/>
        <w:ind w:left="709"/>
        <w:contextualSpacing/>
        <w:jc w:val="both"/>
        <w:rPr>
          <w:rFonts w:ascii="Times New Roman" w:eastAsia="Times New Roman" w:hAnsi="Times New Roman" w:cs="Times New Roman"/>
          <w:i/>
          <w:sz w:val="24"/>
          <w:lang w:eastAsia="pl-PL"/>
        </w:rPr>
      </w:pPr>
      <w:r w:rsidRPr="009D5FA4">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9D5FA4">
        <w:rPr>
          <w:rFonts w:ascii="Times New Roman" w:eastAsia="Times New Roman" w:hAnsi="Times New Roman" w:cs="Times New Roman"/>
          <w:i/>
          <w:sz w:val="24"/>
          <w:lang w:eastAsia="pl-PL"/>
        </w:rPr>
        <w:t>nawca wspólnie ubiegający się o </w:t>
      </w:r>
      <w:r w:rsidRPr="009D5FA4">
        <w:rPr>
          <w:rFonts w:ascii="Times New Roman" w:eastAsia="Times New Roman" w:hAnsi="Times New Roman" w:cs="Times New Roman"/>
          <w:i/>
          <w:sz w:val="24"/>
          <w:lang w:eastAsia="pl-PL"/>
        </w:rPr>
        <w:t>udzielenie zamówienia lub notariusz.</w:t>
      </w:r>
    </w:p>
    <w:bookmarkEnd w:id="16"/>
    <w:p w14:paraId="4A4F6E52" w14:textId="77777777" w:rsidR="00121E6A" w:rsidRPr="009D5FA4" w:rsidRDefault="00121E6A" w:rsidP="00680DD9">
      <w:pPr>
        <w:pStyle w:val="Akapitzlist"/>
        <w:spacing w:line="276" w:lineRule="auto"/>
        <w:rPr>
          <w:rFonts w:eastAsia="SimSun"/>
          <w:b/>
          <w:i/>
          <w:sz w:val="28"/>
          <w:u w:val="single"/>
        </w:rPr>
      </w:pPr>
    </w:p>
    <w:p w14:paraId="64482AEF" w14:textId="6D34CA47" w:rsidR="00121E6A" w:rsidRPr="009D5FA4" w:rsidRDefault="00121E6A" w:rsidP="00680DD9">
      <w:pPr>
        <w:numPr>
          <w:ilvl w:val="0"/>
          <w:numId w:val="8"/>
        </w:numPr>
        <w:suppressAutoHyphens/>
        <w:spacing w:after="0" w:line="276" w:lineRule="auto"/>
        <w:ind w:left="709"/>
        <w:contextualSpacing/>
        <w:jc w:val="both"/>
        <w:rPr>
          <w:rFonts w:ascii="Times New Roman" w:hAnsi="Times New Roman" w:cs="Times New Roman"/>
          <w:b/>
          <w:sz w:val="24"/>
        </w:rPr>
      </w:pPr>
      <w:r w:rsidRPr="009D5FA4">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9D5FA4">
        <w:rPr>
          <w:rFonts w:ascii="Times New Roman" w:hAnsi="Times New Roman" w:cs="Times New Roman"/>
          <w:i/>
          <w:sz w:val="24"/>
        </w:rPr>
        <w:t>(</w:t>
      </w:r>
      <w:r w:rsidR="00C0504D" w:rsidRPr="009D5FA4">
        <w:rPr>
          <w:rFonts w:ascii="Times New Roman" w:hAnsi="Times New Roman" w:cs="Times New Roman"/>
          <w:i/>
          <w:sz w:val="24"/>
        </w:rPr>
        <w:t xml:space="preserve">wg </w:t>
      </w:r>
      <w:r w:rsidR="00C0504D" w:rsidRPr="009D5FA4">
        <w:rPr>
          <w:rFonts w:ascii="Times New Roman" w:eastAsia="Lucida Sans Unicode" w:hAnsi="Times New Roman" w:cs="Times New Roman"/>
          <w:i/>
          <w:kern w:val="1"/>
          <w:sz w:val="24"/>
          <w:szCs w:val="24"/>
          <w:lang w:eastAsia="zh-CN"/>
        </w:rPr>
        <w:t xml:space="preserve">załącznika nr </w:t>
      </w:r>
      <w:r w:rsidR="0080511D" w:rsidRPr="009D5FA4">
        <w:rPr>
          <w:rFonts w:ascii="Times New Roman" w:eastAsia="Lucida Sans Unicode" w:hAnsi="Times New Roman" w:cs="Times New Roman"/>
          <w:i/>
          <w:kern w:val="1"/>
          <w:sz w:val="24"/>
          <w:szCs w:val="24"/>
          <w:lang w:eastAsia="zh-CN"/>
        </w:rPr>
        <w:t>7</w:t>
      </w:r>
      <w:r w:rsidR="00AC7E49" w:rsidRPr="009D5FA4">
        <w:rPr>
          <w:rFonts w:ascii="Times New Roman" w:hAnsi="Times New Roman" w:cs="Times New Roman"/>
          <w:i/>
          <w:sz w:val="24"/>
        </w:rPr>
        <w:t xml:space="preserve"> do SWZ</w:t>
      </w:r>
      <w:r w:rsidRPr="009D5FA4">
        <w:rPr>
          <w:rFonts w:ascii="Times New Roman" w:hAnsi="Times New Roman" w:cs="Times New Roman"/>
          <w:i/>
          <w:sz w:val="24"/>
        </w:rPr>
        <w:t xml:space="preserve">), </w:t>
      </w:r>
      <w:r w:rsidRPr="009D5FA4">
        <w:rPr>
          <w:rFonts w:ascii="Times New Roman" w:hAnsi="Times New Roman" w:cs="Times New Roman"/>
          <w:b/>
          <w:i/>
          <w:sz w:val="24"/>
        </w:rPr>
        <w:t xml:space="preserve">(jeśli dotyczy tj. w przypadku polegania przez Wykonawcę na zdolnościach lub sytuacji podmiotów udostępniających zasoby) </w:t>
      </w:r>
    </w:p>
    <w:p w14:paraId="3FA40949" w14:textId="77777777" w:rsidR="00121E6A" w:rsidRPr="009D5FA4" w:rsidRDefault="00121E6A" w:rsidP="00680DD9">
      <w:pPr>
        <w:spacing w:after="0" w:line="276" w:lineRule="auto"/>
        <w:ind w:left="709"/>
        <w:contextualSpacing/>
        <w:jc w:val="both"/>
        <w:rPr>
          <w:rFonts w:ascii="Times New Roman" w:hAnsi="Times New Roman" w:cs="Times New Roman"/>
          <w:i/>
          <w:sz w:val="24"/>
        </w:rPr>
      </w:pPr>
    </w:p>
    <w:p w14:paraId="13051608" w14:textId="77777777" w:rsidR="00121E6A" w:rsidRPr="009D5FA4" w:rsidRDefault="00121E6A" w:rsidP="00680DD9">
      <w:pPr>
        <w:spacing w:after="0" w:line="276" w:lineRule="auto"/>
        <w:ind w:left="709"/>
        <w:contextualSpacing/>
        <w:jc w:val="both"/>
        <w:rPr>
          <w:rFonts w:ascii="Times New Roman" w:hAnsi="Times New Roman" w:cs="Times New Roman"/>
          <w:i/>
          <w:sz w:val="24"/>
        </w:rPr>
      </w:pPr>
      <w:r w:rsidRPr="009D5FA4">
        <w:rPr>
          <w:rFonts w:ascii="Times New Roman" w:hAnsi="Times New Roman" w:cs="Times New Roman"/>
          <w:i/>
          <w:sz w:val="24"/>
        </w:rPr>
        <w:t>Wymagana forma:</w:t>
      </w:r>
      <w:r w:rsidRPr="009D5FA4">
        <w:rPr>
          <w:rFonts w:ascii="Times New Roman" w:hAnsi="Times New Roman" w:cs="Times New Roman"/>
          <w:b/>
          <w:i/>
          <w:sz w:val="24"/>
        </w:rPr>
        <w:t xml:space="preserve"> </w:t>
      </w:r>
    </w:p>
    <w:p w14:paraId="452AE295" w14:textId="61076C47" w:rsidR="00121E6A" w:rsidRPr="009D5FA4" w:rsidRDefault="00121E6A" w:rsidP="00680DD9">
      <w:pPr>
        <w:pStyle w:val="Akapitzlist"/>
        <w:spacing w:line="276" w:lineRule="auto"/>
        <w:ind w:left="709"/>
        <w:jc w:val="both"/>
        <w:rPr>
          <w:rFonts w:eastAsia="SimSun"/>
          <w:b/>
          <w:i/>
          <w:sz w:val="28"/>
          <w:u w:val="single"/>
        </w:rPr>
      </w:pPr>
      <w:r w:rsidRPr="009D5FA4">
        <w:rPr>
          <w:i/>
          <w:szCs w:val="22"/>
        </w:rPr>
        <w:t>Oświadczenie musi być złożone w formie elektronicznej lub w postaci elektronicznej opatrzonej podpisem zaufanym lub podpisem osobistym</w:t>
      </w:r>
      <w:r w:rsidRPr="009D5FA4">
        <w:rPr>
          <w:sz w:val="28"/>
        </w:rPr>
        <w:t xml:space="preserve"> </w:t>
      </w:r>
      <w:r w:rsidRPr="009D5FA4">
        <w:rPr>
          <w:i/>
          <w:szCs w:val="22"/>
        </w:rPr>
        <w:t xml:space="preserve">osoby upoważnionej do reprezentowania podmiotu udostępniającego zasoby. Szczegóły i wymagania określono w rozdziale </w:t>
      </w:r>
      <w:r w:rsidR="002E2E18" w:rsidRPr="009D5FA4">
        <w:rPr>
          <w:i/>
          <w:szCs w:val="22"/>
        </w:rPr>
        <w:t>XII</w:t>
      </w:r>
      <w:r w:rsidR="00AC7E49" w:rsidRPr="009D5FA4">
        <w:rPr>
          <w:i/>
          <w:szCs w:val="22"/>
        </w:rPr>
        <w:t xml:space="preserve"> SWZ</w:t>
      </w:r>
      <w:r w:rsidR="00B131E6" w:rsidRPr="009D5FA4">
        <w:rPr>
          <w:i/>
          <w:szCs w:val="22"/>
        </w:rPr>
        <w:t>.</w:t>
      </w:r>
    </w:p>
    <w:p w14:paraId="5CF02F76" w14:textId="77777777" w:rsidR="00772190" w:rsidRPr="009D5FA4" w:rsidRDefault="00772190" w:rsidP="00680DD9">
      <w:pPr>
        <w:pStyle w:val="Akapitzlist"/>
        <w:spacing w:line="276" w:lineRule="auto"/>
        <w:rPr>
          <w:rFonts w:eastAsia="SimSun"/>
          <w:b/>
          <w:i/>
          <w:strike/>
          <w:u w:val="single"/>
        </w:rPr>
      </w:pPr>
    </w:p>
    <w:p w14:paraId="47A24A71" w14:textId="12FE9FE8" w:rsidR="00121E6A" w:rsidRPr="009D5FA4" w:rsidRDefault="00121E6A" w:rsidP="00680DD9">
      <w:pPr>
        <w:pStyle w:val="Akapitzlist"/>
        <w:numPr>
          <w:ilvl w:val="0"/>
          <w:numId w:val="8"/>
        </w:numPr>
        <w:autoSpaceDE w:val="0"/>
        <w:spacing w:line="276" w:lineRule="auto"/>
        <w:jc w:val="both"/>
        <w:rPr>
          <w:rFonts w:eastAsia="SimSun"/>
          <w:i/>
        </w:rPr>
      </w:pPr>
      <w:r w:rsidRPr="009D5FA4">
        <w:rPr>
          <w:b/>
        </w:rPr>
        <w:lastRenderedPageBreak/>
        <w:t>Oświadczenie</w:t>
      </w:r>
      <w:r w:rsidRPr="009D5FA4">
        <w:rPr>
          <w:rFonts w:eastAsia="SimSun"/>
        </w:rPr>
        <w:t xml:space="preserve"> </w:t>
      </w:r>
      <w:r w:rsidRPr="009D5FA4">
        <w:rPr>
          <w:rFonts w:eastAsia="SimSun"/>
          <w:b/>
        </w:rPr>
        <w:t>wykonawców wspólnie ubiegających się o udzielenie zamówienia, o którym mowa w art. 117 ust. 4 u</w:t>
      </w:r>
      <w:r w:rsidR="000E7090" w:rsidRPr="009D5FA4">
        <w:rPr>
          <w:rFonts w:eastAsia="SimSun"/>
          <w:b/>
        </w:rPr>
        <w:t xml:space="preserve">stawy </w:t>
      </w:r>
      <w:proofErr w:type="spellStart"/>
      <w:r w:rsidRPr="009D5FA4">
        <w:rPr>
          <w:rFonts w:eastAsia="SimSun"/>
          <w:b/>
        </w:rPr>
        <w:t>Pzp</w:t>
      </w:r>
      <w:proofErr w:type="spellEnd"/>
      <w:r w:rsidRPr="009D5FA4">
        <w:rPr>
          <w:rFonts w:eastAsia="SimSun"/>
          <w:b/>
        </w:rPr>
        <w:t xml:space="preserve"> -</w:t>
      </w:r>
      <w:r w:rsidRPr="009D5FA4">
        <w:rPr>
          <w:rFonts w:eastAsia="SimSun"/>
        </w:rPr>
        <w:t xml:space="preserve"> oświadczenie, z którego wynika, które </w:t>
      </w:r>
      <w:r w:rsidR="00DE09E1" w:rsidRPr="009D5FA4">
        <w:rPr>
          <w:rFonts w:eastAsia="SimSun"/>
        </w:rPr>
        <w:t>usługi</w:t>
      </w:r>
      <w:r w:rsidRPr="009D5FA4">
        <w:rPr>
          <w:rFonts w:eastAsia="SimSun"/>
        </w:rPr>
        <w:t xml:space="preserve"> wykonają poszczególni wykonawcy</w:t>
      </w:r>
      <w:r w:rsidRPr="009D5FA4">
        <w:rPr>
          <w:rFonts w:eastAsia="SimSun"/>
          <w:i/>
        </w:rPr>
        <w:t xml:space="preserve"> (</w:t>
      </w:r>
      <w:r w:rsidRPr="009D5FA4">
        <w:rPr>
          <w:i/>
        </w:rPr>
        <w:t xml:space="preserve">wg </w:t>
      </w:r>
      <w:r w:rsidR="00EE713C" w:rsidRPr="009D5FA4">
        <w:rPr>
          <w:i/>
        </w:rPr>
        <w:t>załącznika nr 3</w:t>
      </w:r>
      <w:r w:rsidR="00AC7E49" w:rsidRPr="009D5FA4">
        <w:rPr>
          <w:i/>
        </w:rPr>
        <w:t xml:space="preserve"> do SWZ</w:t>
      </w:r>
      <w:r w:rsidRPr="009D5FA4">
        <w:rPr>
          <w:rFonts w:eastAsia="SimSun"/>
          <w:i/>
        </w:rPr>
        <w:t xml:space="preserve">), </w:t>
      </w:r>
    </w:p>
    <w:p w14:paraId="380EBCA6" w14:textId="67A49E10" w:rsidR="00121E6A" w:rsidRPr="009D5FA4" w:rsidRDefault="00121E6A" w:rsidP="00680DD9">
      <w:pPr>
        <w:pStyle w:val="Akapitzlist"/>
        <w:autoSpaceDE w:val="0"/>
        <w:spacing w:line="276" w:lineRule="auto"/>
        <w:jc w:val="both"/>
        <w:rPr>
          <w:rFonts w:eastAsia="SimSun"/>
          <w:b/>
          <w:i/>
        </w:rPr>
      </w:pPr>
      <w:r w:rsidRPr="009D5FA4">
        <w:rPr>
          <w:rFonts w:eastAsia="SimSun"/>
          <w:b/>
          <w:i/>
        </w:rPr>
        <w:t>(</w:t>
      </w:r>
      <w:r w:rsidRPr="009D5FA4">
        <w:rPr>
          <w:b/>
          <w:i/>
        </w:rPr>
        <w:t xml:space="preserve">jeśli dotyczy tj. </w:t>
      </w:r>
      <w:r w:rsidRPr="009D5FA4">
        <w:rPr>
          <w:rFonts w:eastAsia="SimSun"/>
          <w:b/>
          <w:i/>
        </w:rPr>
        <w:t xml:space="preserve">wykonawcy wspólnie ubiegający się o udzielenie zamówienia mogą polegać na zdolnościach tych z wykonawców, którzy wykonają </w:t>
      </w:r>
      <w:r w:rsidR="00DE09E1" w:rsidRPr="009D5FA4">
        <w:rPr>
          <w:rFonts w:eastAsia="SimSun"/>
          <w:b/>
          <w:i/>
        </w:rPr>
        <w:t>usługi</w:t>
      </w:r>
      <w:r w:rsidRPr="009D5FA4">
        <w:rPr>
          <w:rFonts w:eastAsia="SimSun"/>
          <w:b/>
          <w:i/>
        </w:rPr>
        <w:t xml:space="preserve">, do realizacji których te zdolności są wymagane). </w:t>
      </w:r>
    </w:p>
    <w:p w14:paraId="300D0FD5" w14:textId="77777777" w:rsidR="00336558" w:rsidRPr="009D5FA4" w:rsidRDefault="00336558" w:rsidP="00680DD9">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9D5FA4" w:rsidRDefault="00121E6A" w:rsidP="00680DD9">
      <w:pPr>
        <w:spacing w:after="0" w:line="276" w:lineRule="auto"/>
        <w:ind w:right="20" w:firstLine="709"/>
        <w:contextualSpacing/>
        <w:jc w:val="both"/>
        <w:rPr>
          <w:rFonts w:ascii="Times New Roman" w:eastAsia="Times New Roman" w:hAnsi="Times New Roman" w:cs="Times New Roman"/>
          <w:i/>
          <w:sz w:val="24"/>
          <w:lang w:eastAsia="pl-PL"/>
        </w:rPr>
      </w:pPr>
      <w:r w:rsidRPr="009D5FA4">
        <w:rPr>
          <w:rFonts w:ascii="Times New Roman" w:eastAsia="Times New Roman" w:hAnsi="Times New Roman" w:cs="Times New Roman"/>
          <w:i/>
          <w:sz w:val="24"/>
          <w:lang w:eastAsia="pl-PL"/>
        </w:rPr>
        <w:t>Wymagana forma:</w:t>
      </w:r>
    </w:p>
    <w:p w14:paraId="7B8AF21B" w14:textId="77777777" w:rsidR="00121E6A" w:rsidRPr="009D5FA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9D5FA4">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9D5FA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9D5FA4">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9D5FA4" w:rsidRDefault="00121E6A" w:rsidP="00680DD9">
      <w:pPr>
        <w:spacing w:after="0" w:line="276" w:lineRule="auto"/>
        <w:ind w:left="709"/>
        <w:contextualSpacing/>
        <w:jc w:val="both"/>
        <w:rPr>
          <w:rFonts w:ascii="Times New Roman" w:hAnsi="Times New Roman" w:cs="Times New Roman"/>
          <w:i/>
          <w:sz w:val="24"/>
        </w:rPr>
      </w:pPr>
      <w:r w:rsidRPr="009D5FA4">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9D5FA4">
        <w:rPr>
          <w:rFonts w:ascii="Times New Roman" w:eastAsia="Times New Roman" w:hAnsi="Times New Roman" w:cs="Times New Roman"/>
          <w:i/>
          <w:sz w:val="24"/>
          <w:lang w:eastAsia="pl-PL"/>
        </w:rPr>
        <w:t>.</w:t>
      </w:r>
    </w:p>
    <w:p w14:paraId="17807DEA" w14:textId="77777777" w:rsidR="00E44DC1" w:rsidRPr="009D5FA4" w:rsidRDefault="00E44DC1" w:rsidP="00680DD9">
      <w:pPr>
        <w:spacing w:after="0" w:line="276" w:lineRule="auto"/>
        <w:contextualSpacing/>
        <w:jc w:val="both"/>
        <w:rPr>
          <w:rFonts w:ascii="Times New Roman" w:hAnsi="Times New Roman" w:cs="Times New Roman"/>
          <w:strike/>
          <w:sz w:val="24"/>
        </w:rPr>
      </w:pPr>
    </w:p>
    <w:p w14:paraId="22B95BFA" w14:textId="7777777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9D5FA4">
        <w:rPr>
          <w:bCs w:val="0"/>
          <w:u w:val="single"/>
        </w:rPr>
        <w:t xml:space="preserve">ETAP PO DOKONANIU WSTĘPNEJ OCENY OFERT  - Informacja  o  podmiotowych  środkach dowodowych </w:t>
      </w:r>
    </w:p>
    <w:p w14:paraId="3C0A529F" w14:textId="77777777" w:rsidR="00121E6A" w:rsidRPr="009D5FA4" w:rsidRDefault="00121E6A" w:rsidP="00680DD9">
      <w:pPr>
        <w:pStyle w:val="Akapitzlist"/>
        <w:suppressAutoHyphens w:val="0"/>
        <w:autoSpaceDE w:val="0"/>
        <w:spacing w:line="276" w:lineRule="auto"/>
        <w:ind w:left="709"/>
        <w:jc w:val="both"/>
        <w:rPr>
          <w:rFonts w:eastAsia="SimSun"/>
          <w:b/>
          <w:u w:val="single"/>
        </w:rPr>
      </w:pPr>
    </w:p>
    <w:p w14:paraId="53080699" w14:textId="77777777" w:rsidR="00796F40" w:rsidRPr="009D5FA4" w:rsidRDefault="00796F40" w:rsidP="00680DD9">
      <w:pPr>
        <w:pStyle w:val="Akapitzlist"/>
        <w:numPr>
          <w:ilvl w:val="1"/>
          <w:numId w:val="13"/>
        </w:numPr>
        <w:suppressAutoHyphens w:val="0"/>
        <w:autoSpaceDE w:val="0"/>
        <w:spacing w:line="276" w:lineRule="auto"/>
        <w:ind w:left="851"/>
        <w:jc w:val="both"/>
        <w:rPr>
          <w:b/>
          <w:bCs/>
        </w:rPr>
      </w:pPr>
      <w:r w:rsidRPr="009D5FA4">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41D68A79" w:rsidR="00796F40" w:rsidRPr="009D5FA4" w:rsidRDefault="00796F40" w:rsidP="00985B16">
      <w:pPr>
        <w:pStyle w:val="Akapitzlist"/>
        <w:numPr>
          <w:ilvl w:val="0"/>
          <w:numId w:val="76"/>
        </w:numPr>
        <w:suppressAutoHyphens w:val="0"/>
        <w:autoSpaceDE w:val="0"/>
        <w:spacing w:line="276" w:lineRule="auto"/>
        <w:ind w:left="1134" w:hanging="283"/>
        <w:jc w:val="both"/>
        <w:rPr>
          <w:b/>
          <w:bCs/>
        </w:rPr>
      </w:pPr>
      <w:r w:rsidRPr="009D5FA4">
        <w:rPr>
          <w:b/>
          <w:bCs/>
        </w:rPr>
        <w:t xml:space="preserve">oświadczenia Wykonawcy o aktualności informacji zawartych w oświadczeniu, o którym mowa w art. 125 ustawy </w:t>
      </w:r>
      <w:proofErr w:type="spellStart"/>
      <w:r w:rsidRPr="009D5FA4">
        <w:rPr>
          <w:b/>
          <w:bCs/>
        </w:rPr>
        <w:t>Pzp</w:t>
      </w:r>
      <w:proofErr w:type="spellEnd"/>
      <w:r w:rsidRPr="009D5FA4">
        <w:rPr>
          <w:b/>
          <w:bCs/>
        </w:rPr>
        <w:t xml:space="preserve"> w zakresie podstaw wykluczenia z</w:t>
      </w:r>
      <w:r w:rsidR="00E45332" w:rsidRPr="009D5FA4">
        <w:rPr>
          <w:b/>
          <w:bCs/>
        </w:rPr>
        <w:t> </w:t>
      </w:r>
      <w:r w:rsidRPr="009D5FA4">
        <w:rPr>
          <w:b/>
          <w:bCs/>
        </w:rPr>
        <w:t xml:space="preserve"> postępowania </w:t>
      </w:r>
      <w:r w:rsidRPr="009D5FA4">
        <w:rPr>
          <w:bCs/>
          <w:i/>
        </w:rPr>
        <w:t>– (wg z</w:t>
      </w:r>
      <w:r w:rsidR="009502E3" w:rsidRPr="009D5FA4">
        <w:rPr>
          <w:bCs/>
          <w:i/>
        </w:rPr>
        <w:t xml:space="preserve">ałącznika nr </w:t>
      </w:r>
      <w:r w:rsidR="0080511D" w:rsidRPr="009D5FA4">
        <w:rPr>
          <w:bCs/>
          <w:i/>
        </w:rPr>
        <w:t>8</w:t>
      </w:r>
      <w:r w:rsidRPr="009D5FA4">
        <w:rPr>
          <w:bCs/>
          <w:i/>
        </w:rPr>
        <w:t xml:space="preserve"> do SWZ)</w:t>
      </w:r>
    </w:p>
    <w:p w14:paraId="60A2C7E9" w14:textId="77777777" w:rsidR="00796F40" w:rsidRPr="009D5FA4" w:rsidRDefault="00796F40" w:rsidP="00680DD9">
      <w:pPr>
        <w:pStyle w:val="Akapitzlist"/>
        <w:suppressAutoHyphens w:val="0"/>
        <w:autoSpaceDE w:val="0"/>
        <w:spacing w:line="276" w:lineRule="auto"/>
        <w:ind w:left="1134"/>
        <w:jc w:val="both"/>
        <w:rPr>
          <w:b/>
          <w:bCs/>
        </w:rPr>
      </w:pPr>
    </w:p>
    <w:p w14:paraId="5FDC1EC4" w14:textId="77777777" w:rsidR="00796F40" w:rsidRPr="009D5FA4" w:rsidRDefault="00796F40" w:rsidP="00680DD9">
      <w:pPr>
        <w:spacing w:after="0" w:line="276" w:lineRule="auto"/>
        <w:ind w:left="851"/>
        <w:contextualSpacing/>
        <w:jc w:val="both"/>
        <w:rPr>
          <w:rFonts w:ascii="Times New Roman" w:hAnsi="Times New Roman" w:cs="Times New Roman"/>
          <w:sz w:val="24"/>
        </w:rPr>
      </w:pPr>
      <w:r w:rsidRPr="009D5FA4">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9D5FA4">
        <w:rPr>
          <w:rFonts w:ascii="Times New Roman" w:hAnsi="Times New Roman" w:cs="Times New Roman"/>
          <w:sz w:val="24"/>
        </w:rPr>
        <w:t xml:space="preserve"> </w:t>
      </w:r>
    </w:p>
    <w:p w14:paraId="5DD74DEB" w14:textId="77777777" w:rsidR="00A36EE6" w:rsidRPr="009D5FA4" w:rsidRDefault="00A36EE6" w:rsidP="00680DD9">
      <w:pPr>
        <w:pStyle w:val="Default"/>
        <w:spacing w:line="276" w:lineRule="auto"/>
        <w:contextualSpacing/>
        <w:jc w:val="both"/>
        <w:rPr>
          <w:b/>
          <w:color w:val="auto"/>
        </w:rPr>
      </w:pPr>
    </w:p>
    <w:p w14:paraId="27D5239D" w14:textId="1F4CEBEB" w:rsidR="00A36EE6" w:rsidRPr="009D5FA4" w:rsidRDefault="00EF4967" w:rsidP="00680DD9">
      <w:pPr>
        <w:spacing w:after="0" w:line="276" w:lineRule="auto"/>
        <w:ind w:left="709" w:hanging="349"/>
        <w:contextualSpacing/>
        <w:jc w:val="both"/>
        <w:rPr>
          <w:b/>
          <w:strike/>
        </w:rPr>
      </w:pPr>
      <w:r w:rsidRPr="009D5FA4">
        <w:rPr>
          <w:rFonts w:ascii="Times New Roman" w:hAnsi="Times New Roman" w:cs="Times New Roman"/>
          <w:sz w:val="24"/>
          <w:szCs w:val="24"/>
        </w:rPr>
        <w:t>2)</w:t>
      </w:r>
      <w:r w:rsidRPr="009D5FA4">
        <w:rPr>
          <w:rFonts w:ascii="Times New Roman" w:eastAsia="Lucida Sans Unicode" w:hAnsi="Times New Roman" w:cs="Times New Roman"/>
          <w:b/>
          <w:bCs/>
          <w:kern w:val="1"/>
          <w:sz w:val="24"/>
          <w:szCs w:val="24"/>
          <w:lang w:eastAsia="zh-CN"/>
        </w:rPr>
        <w:t xml:space="preserve"> </w:t>
      </w:r>
      <w:r w:rsidR="00A36EE6" w:rsidRPr="009D5FA4">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9D5FA4">
        <w:rPr>
          <w:rFonts w:ascii="Times New Roman" w:eastAsia="Lucida Sans Unicode" w:hAnsi="Times New Roman" w:cs="Times New Roman"/>
          <w:b/>
          <w:bCs/>
          <w:strike/>
          <w:kern w:val="1"/>
          <w:sz w:val="24"/>
          <w:szCs w:val="24"/>
          <w:lang w:eastAsia="zh-CN"/>
        </w:rPr>
        <w:t xml:space="preserve"> </w:t>
      </w:r>
    </w:p>
    <w:p w14:paraId="3D1E0E32" w14:textId="77777777" w:rsidR="004047D5" w:rsidRPr="009D5FA4" w:rsidRDefault="004047D5" w:rsidP="00680DD9">
      <w:pPr>
        <w:pStyle w:val="Akapitzlist"/>
        <w:spacing w:line="276" w:lineRule="auto"/>
        <w:ind w:left="1134"/>
        <w:jc w:val="both"/>
        <w:rPr>
          <w:b/>
        </w:rPr>
      </w:pPr>
    </w:p>
    <w:p w14:paraId="00A08BE8" w14:textId="7579F6AE" w:rsidR="004047D5" w:rsidRPr="009D5FA4" w:rsidRDefault="002B28A8" w:rsidP="00985B16">
      <w:pPr>
        <w:pStyle w:val="Akapitzlist"/>
        <w:numPr>
          <w:ilvl w:val="0"/>
          <w:numId w:val="86"/>
        </w:numPr>
        <w:spacing w:line="276" w:lineRule="auto"/>
        <w:ind w:left="1134"/>
        <w:jc w:val="both"/>
        <w:rPr>
          <w:b/>
        </w:rPr>
      </w:pPr>
      <w:r w:rsidRPr="009D5FA4">
        <w:rPr>
          <w:b/>
        </w:rPr>
        <w:t xml:space="preserve">wykazu usług </w:t>
      </w:r>
      <w:r w:rsidRPr="009D5FA4">
        <w:rPr>
          <w:bCs/>
        </w:rPr>
        <w:t>wykonanych</w:t>
      </w:r>
      <w:r w:rsidR="00561F37" w:rsidRPr="009D5FA4">
        <w:rPr>
          <w:bCs/>
        </w:rPr>
        <w:t xml:space="preserve"> </w:t>
      </w:r>
      <w:r w:rsidRPr="009D5FA4">
        <w:rPr>
          <w:bCs/>
        </w:rPr>
        <w:t xml:space="preserve">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w:t>
      </w:r>
      <w:r w:rsidRPr="009D5FA4">
        <w:rPr>
          <w:bCs/>
        </w:rPr>
        <w:lastRenderedPageBreak/>
        <w:t>podmiot, na rzecz którego usługi zostały wykonane, a jeżeli wykonawca z przyczyn niezależnych od niego nie jest w stanie uzyskać tych dokumentów - oświadczenie wykonawcy</w:t>
      </w:r>
      <w:r w:rsidR="00561F37" w:rsidRPr="009D5FA4">
        <w:rPr>
          <w:bCs/>
        </w:rPr>
        <w:t>;</w:t>
      </w:r>
      <w:r w:rsidR="004047D5" w:rsidRPr="009D5FA4">
        <w:t xml:space="preserve"> </w:t>
      </w:r>
      <w:r w:rsidR="004047D5" w:rsidRPr="009D5FA4">
        <w:rPr>
          <w:b/>
        </w:rPr>
        <w:t xml:space="preserve">(zgodnie z warunkiem określonym w Rozdziale IX – pkt 1 </w:t>
      </w:r>
      <w:proofErr w:type="spellStart"/>
      <w:r w:rsidR="004047D5" w:rsidRPr="009D5FA4">
        <w:rPr>
          <w:b/>
        </w:rPr>
        <w:t>ppkt</w:t>
      </w:r>
      <w:proofErr w:type="spellEnd"/>
      <w:r w:rsidR="004047D5" w:rsidRPr="009D5FA4">
        <w:rPr>
          <w:b/>
        </w:rPr>
        <w:t xml:space="preserve"> 4</w:t>
      </w:r>
      <w:r w:rsidR="0007732C" w:rsidRPr="009D5FA4">
        <w:rPr>
          <w:b/>
        </w:rPr>
        <w:t xml:space="preserve"> lit. a</w:t>
      </w:r>
      <w:r w:rsidR="004047D5" w:rsidRPr="009D5FA4">
        <w:rPr>
          <w:b/>
        </w:rPr>
        <w:t xml:space="preserve"> SWZ</w:t>
      </w:r>
      <w:r w:rsidR="0007732C" w:rsidRPr="009D5FA4">
        <w:rPr>
          <w:b/>
        </w:rPr>
        <w:t>)</w:t>
      </w:r>
      <w:r w:rsidR="004047D5" w:rsidRPr="009D5FA4">
        <w:rPr>
          <w:b/>
        </w:rPr>
        <w:t xml:space="preserve"> </w:t>
      </w:r>
      <w:r w:rsidR="004047D5" w:rsidRPr="009D5FA4">
        <w:rPr>
          <w:i/>
        </w:rPr>
        <w:t>(wg załącznika nr 4 do SWZ);</w:t>
      </w:r>
    </w:p>
    <w:p w14:paraId="2A23E1C7" w14:textId="77777777" w:rsidR="004047D5" w:rsidRPr="009D5FA4" w:rsidRDefault="004047D5" w:rsidP="00680DD9">
      <w:pPr>
        <w:spacing w:after="0" w:line="276" w:lineRule="auto"/>
        <w:ind w:left="993"/>
        <w:contextualSpacing/>
        <w:jc w:val="both"/>
        <w:rPr>
          <w:rFonts w:ascii="Times New Roman" w:hAnsi="Times New Roman" w:cs="Times New Roman"/>
          <w:sz w:val="24"/>
        </w:rPr>
      </w:pPr>
    </w:p>
    <w:p w14:paraId="3D99665C" w14:textId="77777777" w:rsidR="004047D5" w:rsidRPr="009D5FA4" w:rsidRDefault="004047D5" w:rsidP="00680DD9">
      <w:pPr>
        <w:spacing w:after="0" w:line="276" w:lineRule="auto"/>
        <w:ind w:left="993"/>
        <w:contextualSpacing/>
        <w:jc w:val="both"/>
        <w:rPr>
          <w:rFonts w:ascii="Times New Roman" w:hAnsi="Times New Roman" w:cs="Times New Roman"/>
          <w:b/>
          <w:i/>
          <w:sz w:val="24"/>
        </w:rPr>
      </w:pPr>
      <w:r w:rsidRPr="009D5FA4">
        <w:rPr>
          <w:rFonts w:ascii="Times New Roman" w:hAnsi="Times New Roman" w:cs="Times New Roman"/>
          <w:b/>
          <w:i/>
          <w:sz w:val="24"/>
        </w:rPr>
        <w:t xml:space="preserve">Informacja: </w:t>
      </w:r>
    </w:p>
    <w:p w14:paraId="40F8BF4F" w14:textId="196F2541" w:rsidR="004047D5" w:rsidRPr="009D5FA4" w:rsidRDefault="004047D5" w:rsidP="00680DD9">
      <w:pPr>
        <w:spacing w:after="0" w:line="276" w:lineRule="auto"/>
        <w:ind w:left="1276" w:hanging="283"/>
        <w:contextualSpacing/>
        <w:jc w:val="both"/>
        <w:rPr>
          <w:rFonts w:ascii="Times New Roman" w:hAnsi="Times New Roman" w:cs="Times New Roman"/>
          <w:i/>
          <w:sz w:val="24"/>
        </w:rPr>
      </w:pPr>
      <w:r w:rsidRPr="009D5FA4">
        <w:rPr>
          <w:rFonts w:ascii="Times New Roman" w:hAnsi="Times New Roman" w:cs="Times New Roman"/>
          <w:i/>
          <w:sz w:val="24"/>
        </w:rPr>
        <w:sym w:font="Symbol" w:char="F0B7"/>
      </w:r>
      <w:r w:rsidRPr="009D5FA4">
        <w:rPr>
          <w:rFonts w:ascii="Times New Roman" w:hAnsi="Times New Roman" w:cs="Times New Roman"/>
          <w:i/>
          <w:sz w:val="24"/>
        </w:rPr>
        <w:t xml:space="preserve"> Jeżeli wykonawca powołuje się na doświadczenie w realizacji </w:t>
      </w:r>
      <w:r w:rsidR="0002021D" w:rsidRPr="009D5FA4">
        <w:rPr>
          <w:rFonts w:ascii="Times New Roman" w:hAnsi="Times New Roman" w:cs="Times New Roman"/>
          <w:i/>
          <w:sz w:val="24"/>
        </w:rPr>
        <w:t>usług</w:t>
      </w:r>
      <w:r w:rsidRPr="009D5FA4">
        <w:rPr>
          <w:rFonts w:ascii="Times New Roman" w:hAnsi="Times New Roman" w:cs="Times New Roman"/>
          <w:i/>
          <w:sz w:val="24"/>
        </w:rPr>
        <w:t xml:space="preserve"> wykonywanych wspólnie z innymi wykonawcami, to wykaz o którym mowa powyżej </w:t>
      </w:r>
      <w:r w:rsidR="0002021D" w:rsidRPr="009D5FA4">
        <w:rPr>
          <w:rFonts w:ascii="Times New Roman" w:hAnsi="Times New Roman" w:cs="Times New Roman"/>
          <w:i/>
          <w:sz w:val="24"/>
        </w:rPr>
        <w:t>usług</w:t>
      </w:r>
      <w:r w:rsidRPr="009D5FA4">
        <w:rPr>
          <w:rFonts w:ascii="Times New Roman" w:hAnsi="Times New Roman" w:cs="Times New Roman"/>
          <w:i/>
          <w:sz w:val="24"/>
        </w:rPr>
        <w:t>, w których wykonaniu Wykonawca ten bezpośrednio uczestniczył (</w:t>
      </w:r>
      <w:r w:rsidRPr="009D5FA4">
        <w:rPr>
          <w:rFonts w:ascii="Times New Roman" w:hAnsi="Times New Roman" w:cs="Times New Roman"/>
          <w:bCs/>
          <w:i/>
          <w:sz w:val="24"/>
          <w:lang w:eastAsia="ar-SA"/>
        </w:rPr>
        <w:t>Zamawiający zastrzega możliwość zwrócenia się do wykonawcy o wyjaśnienia w zakresie faktycznie i konkretnie wykonywanego zakresu prac oraz przedstawienia stosownych dowodów np. umowy konsorcjum, z której wynika zakres obowiązków czy wystawionych przez wykonawcę faktur).</w:t>
      </w:r>
    </w:p>
    <w:p w14:paraId="6A1D49AE" w14:textId="7F5F4AA6" w:rsidR="004047D5" w:rsidRPr="009D5FA4" w:rsidRDefault="004047D5" w:rsidP="00680DD9">
      <w:pPr>
        <w:spacing w:after="0" w:line="276" w:lineRule="auto"/>
        <w:ind w:left="1276" w:hanging="283"/>
        <w:contextualSpacing/>
        <w:jc w:val="both"/>
        <w:rPr>
          <w:rFonts w:ascii="Times New Roman" w:hAnsi="Times New Roman" w:cs="Times New Roman"/>
          <w:i/>
          <w:sz w:val="24"/>
        </w:rPr>
      </w:pPr>
      <w:r w:rsidRPr="009D5FA4">
        <w:rPr>
          <w:rFonts w:ascii="Times New Roman" w:hAnsi="Times New Roman" w:cs="Times New Roman"/>
          <w:i/>
          <w:sz w:val="24"/>
        </w:rPr>
        <w:sym w:font="Symbol" w:char="F0B7"/>
      </w:r>
      <w:r w:rsidRPr="009D5FA4">
        <w:rPr>
          <w:rFonts w:ascii="Times New Roman" w:hAnsi="Times New Roman" w:cs="Times New Roman"/>
          <w:i/>
          <w:sz w:val="24"/>
        </w:rPr>
        <w:t xml:space="preserve"> 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0887669B" w14:textId="77777777" w:rsidR="0007732C" w:rsidRPr="009D5FA4" w:rsidRDefault="0007732C" w:rsidP="00680DD9">
      <w:pPr>
        <w:spacing w:after="0" w:line="276" w:lineRule="auto"/>
        <w:ind w:left="1276" w:hanging="283"/>
        <w:contextualSpacing/>
        <w:jc w:val="both"/>
        <w:rPr>
          <w:rFonts w:ascii="Times New Roman" w:hAnsi="Times New Roman" w:cs="Times New Roman"/>
          <w:i/>
          <w:sz w:val="24"/>
        </w:rPr>
      </w:pPr>
    </w:p>
    <w:p w14:paraId="1926C58C" w14:textId="07BAD563" w:rsidR="0007732C" w:rsidRPr="009D5FA4" w:rsidRDefault="0007732C" w:rsidP="00985B16">
      <w:pPr>
        <w:pStyle w:val="Akapitzlist"/>
        <w:numPr>
          <w:ilvl w:val="0"/>
          <w:numId w:val="86"/>
        </w:numPr>
        <w:spacing w:line="276" w:lineRule="auto"/>
        <w:ind w:left="1134"/>
        <w:jc w:val="both"/>
        <w:rPr>
          <w:b/>
        </w:rPr>
      </w:pPr>
      <w:r w:rsidRPr="009D5FA4">
        <w:rPr>
          <w:b/>
        </w:rPr>
        <w:t>Wykaz osób,</w:t>
      </w:r>
      <w:r w:rsidRPr="009D5FA4">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5FA4">
        <w:rPr>
          <w:b/>
        </w:rPr>
        <w:t xml:space="preserve">(zgodnie z warunkiem określonym w Rozdziale IX – pkt 1 </w:t>
      </w:r>
      <w:proofErr w:type="spellStart"/>
      <w:r w:rsidRPr="009D5FA4">
        <w:rPr>
          <w:b/>
        </w:rPr>
        <w:t>ppkt</w:t>
      </w:r>
      <w:proofErr w:type="spellEnd"/>
      <w:r w:rsidRPr="009D5FA4">
        <w:rPr>
          <w:b/>
        </w:rPr>
        <w:t xml:space="preserve"> 4 lit. b SWZ)</w:t>
      </w:r>
      <w:r w:rsidRPr="009D5FA4">
        <w:t xml:space="preserve"> </w:t>
      </w:r>
      <w:r w:rsidRPr="009D5FA4">
        <w:rPr>
          <w:i/>
        </w:rPr>
        <w:t>(wg załącznika nr 5 do SWZ</w:t>
      </w:r>
      <w:r w:rsidRPr="009D5FA4">
        <w:t>).</w:t>
      </w:r>
    </w:p>
    <w:p w14:paraId="3D79DA82" w14:textId="77777777" w:rsidR="000A0618" w:rsidRPr="009D5FA4" w:rsidRDefault="000A0618" w:rsidP="00680DD9">
      <w:pPr>
        <w:spacing w:after="0" w:line="276" w:lineRule="auto"/>
        <w:ind w:left="1276" w:hanging="283"/>
        <w:contextualSpacing/>
        <w:jc w:val="both"/>
        <w:rPr>
          <w:rFonts w:ascii="Times New Roman" w:hAnsi="Times New Roman" w:cs="Times New Roman"/>
          <w:i/>
          <w:sz w:val="24"/>
        </w:rPr>
      </w:pPr>
    </w:p>
    <w:p w14:paraId="29B671E4" w14:textId="7777777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9D5FA4">
        <w:rPr>
          <w:bCs w:val="0"/>
          <w:u w:val="single"/>
        </w:rPr>
        <w:t>INFORMACJE DODATKOWE</w:t>
      </w:r>
    </w:p>
    <w:p w14:paraId="6C618314" w14:textId="77777777" w:rsidR="00121E6A" w:rsidRPr="009D5FA4" w:rsidRDefault="00121E6A" w:rsidP="00680DD9">
      <w:pPr>
        <w:pStyle w:val="Akapitzlist"/>
        <w:numPr>
          <w:ilvl w:val="0"/>
          <w:numId w:val="14"/>
        </w:numPr>
        <w:suppressAutoHyphens w:val="0"/>
        <w:autoSpaceDE w:val="0"/>
        <w:spacing w:line="276" w:lineRule="auto"/>
        <w:ind w:left="709" w:hanging="283"/>
        <w:jc w:val="both"/>
        <w:rPr>
          <w:bCs/>
        </w:rPr>
      </w:pPr>
      <w:r w:rsidRPr="009D5FA4">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9D5FA4" w:rsidRDefault="00121E6A" w:rsidP="00680DD9">
      <w:pPr>
        <w:pStyle w:val="Akapitzlist"/>
        <w:numPr>
          <w:ilvl w:val="0"/>
          <w:numId w:val="14"/>
        </w:numPr>
        <w:suppressAutoHyphens w:val="0"/>
        <w:autoSpaceDE w:val="0"/>
        <w:spacing w:line="276" w:lineRule="auto"/>
        <w:ind w:left="709" w:hanging="283"/>
        <w:jc w:val="both"/>
        <w:rPr>
          <w:bCs/>
        </w:rPr>
      </w:pPr>
      <w:r w:rsidRPr="009D5FA4">
        <w:rPr>
          <w:bCs/>
        </w:rPr>
        <w:t>W zakresie nieuregulowanym u</w:t>
      </w:r>
      <w:r w:rsidR="000E7090" w:rsidRPr="009D5FA4">
        <w:rPr>
          <w:bCs/>
        </w:rPr>
        <w:t xml:space="preserve">stawy </w:t>
      </w:r>
      <w:proofErr w:type="spellStart"/>
      <w:r w:rsidRPr="009D5FA4">
        <w:rPr>
          <w:bCs/>
        </w:rPr>
        <w:t>Pzp</w:t>
      </w:r>
      <w:proofErr w:type="spellEnd"/>
      <w:r w:rsidRPr="009D5FA4">
        <w:rPr>
          <w:bCs/>
        </w:rPr>
        <w:t xml:space="preserve"> lub niniejszą SWZ do oświadczeń i dokumentów składanych przez Wykonawcę w postępowaniu zastosowanie mają w szczególności przepisy:</w:t>
      </w:r>
    </w:p>
    <w:p w14:paraId="20E48461" w14:textId="77777777" w:rsidR="00121E6A" w:rsidRPr="009D5FA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9D5FA4">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9D5FA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9D5FA4">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05441AE6" w14:textId="6C19EE8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9D5FA4">
        <w:rPr>
          <w:bCs w:val="0"/>
          <w:u w:val="single"/>
        </w:rPr>
        <w:t>INFORMACJA DLA WYKONAWCÓW POLEGAJĄCYCH NA ZASOBACH INNYCH PODMIOTÓW, NA ZASAD</w:t>
      </w:r>
      <w:r w:rsidR="00D36DE6" w:rsidRPr="009D5FA4">
        <w:rPr>
          <w:bCs w:val="0"/>
          <w:u w:val="single"/>
        </w:rPr>
        <w:t>A</w:t>
      </w:r>
      <w:r w:rsidRPr="009D5FA4">
        <w:rPr>
          <w:bCs w:val="0"/>
          <w:u w:val="single"/>
        </w:rPr>
        <w:t>CH OKREŚLONYCH W ART. 118-123 U</w:t>
      </w:r>
      <w:r w:rsidR="00BF5E95" w:rsidRPr="009D5FA4">
        <w:rPr>
          <w:bCs w:val="0"/>
          <w:u w:val="single"/>
        </w:rPr>
        <w:t xml:space="preserve">STAWY </w:t>
      </w:r>
      <w:r w:rsidRPr="009D5FA4">
        <w:rPr>
          <w:bCs w:val="0"/>
          <w:u w:val="single"/>
        </w:rPr>
        <w:t xml:space="preserve">PZP </w:t>
      </w:r>
      <w:r w:rsidRPr="009D5FA4">
        <w:rPr>
          <w:bCs w:val="0"/>
          <w:u w:val="single"/>
        </w:rPr>
        <w:lastRenderedPageBreak/>
        <w:t>ORAZ ZAMIERZAJĄCYCH POWIERZYĆ WYKONANIE CZĘŚCI ZAMÓWIENIA PODWYKONAWCOM</w:t>
      </w:r>
    </w:p>
    <w:p w14:paraId="20C8AFD7" w14:textId="77777777" w:rsidR="00121E6A" w:rsidRPr="009D5FA4" w:rsidRDefault="00121E6A" w:rsidP="00680DD9">
      <w:pPr>
        <w:pStyle w:val="Akapitzlist"/>
        <w:suppressAutoHyphens w:val="0"/>
        <w:autoSpaceDE w:val="0"/>
        <w:spacing w:line="276" w:lineRule="auto"/>
        <w:ind w:left="851"/>
        <w:jc w:val="both"/>
        <w:rPr>
          <w:bCs/>
        </w:rPr>
      </w:pPr>
    </w:p>
    <w:p w14:paraId="4E0E8D1E" w14:textId="1E25D121" w:rsidR="00121E6A" w:rsidRPr="009D5FA4" w:rsidRDefault="00121E6A" w:rsidP="00680DD9">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9D5FA4">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9D5FA4">
        <w:rPr>
          <w:rFonts w:eastAsia="Times New Roman"/>
          <w:bCs/>
        </w:rPr>
        <w:t xml:space="preserve"> (na</w:t>
      </w:r>
      <w:r w:rsidR="009E4351" w:rsidRPr="009D5FA4">
        <w:rPr>
          <w:rFonts w:eastAsia="Times New Roman"/>
          <w:bCs/>
        </w:rPr>
        <w:t xml:space="preserve"> zasadach określonych w art. 118</w:t>
      </w:r>
      <w:r w:rsidRPr="009D5FA4">
        <w:rPr>
          <w:rFonts w:eastAsia="Times New Roman"/>
          <w:bCs/>
        </w:rPr>
        <w:t xml:space="preserve"> - 123 u</w:t>
      </w:r>
      <w:r w:rsidR="000E7090" w:rsidRPr="009D5FA4">
        <w:rPr>
          <w:rFonts w:eastAsia="Times New Roman"/>
          <w:bCs/>
        </w:rPr>
        <w:t xml:space="preserve">stawy </w:t>
      </w:r>
      <w:proofErr w:type="spellStart"/>
      <w:r w:rsidRPr="009D5FA4">
        <w:rPr>
          <w:rFonts w:eastAsia="Times New Roman"/>
          <w:bCs/>
        </w:rPr>
        <w:t>Pzp</w:t>
      </w:r>
      <w:proofErr w:type="spellEnd"/>
      <w:r w:rsidRPr="009D5FA4">
        <w:rPr>
          <w:rFonts w:eastAsia="Times New Roman"/>
          <w:bCs/>
        </w:rPr>
        <w:t>).</w:t>
      </w:r>
    </w:p>
    <w:p w14:paraId="3E312FA7" w14:textId="77777777" w:rsidR="00121E6A" w:rsidRPr="009D5FA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9D5FA4">
        <w:rPr>
          <w:bCs/>
        </w:rPr>
        <w:t xml:space="preserve">Wykonawca, który polega na zdolnościach lub sytuacji podmiotów udostępniających zasoby, składa, wraz z ofertą, </w:t>
      </w:r>
      <w:r w:rsidRPr="009D5FA4">
        <w:rPr>
          <w:b/>
          <w:bCs/>
        </w:rPr>
        <w:t xml:space="preserve">zobowiązanie podmiotu udostępniającego zasoby do oddania mu do dyspozycji niezbędnych zasobów na potrzeby realizacji danego zamówienia </w:t>
      </w:r>
      <w:r w:rsidRPr="009D5FA4">
        <w:rPr>
          <w:bCs/>
        </w:rPr>
        <w:t>lub</w:t>
      </w:r>
      <w:r w:rsidRPr="009D5FA4">
        <w:rPr>
          <w:b/>
          <w:bCs/>
        </w:rPr>
        <w:t xml:space="preserve"> inny podmiotowy środek dowodowy potwierdzający, że wykonawca realizując zamówienie, będzie dysponował niezbędnymi zasobami tych podmiotów.</w:t>
      </w:r>
    </w:p>
    <w:p w14:paraId="7FFDE3D8" w14:textId="77777777" w:rsidR="00121E6A" w:rsidRPr="009D5FA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9D5FA4">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9D5FA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5FA4">
        <w:rPr>
          <w:rFonts w:ascii="Times New Roman" w:eastAsia="Times New Roman" w:hAnsi="Times New Roman" w:cs="Times New Roman"/>
          <w:bCs/>
          <w:sz w:val="24"/>
        </w:rPr>
        <w:t>zakres dostępnych wykonawcy zasobów podmiotu udostępniającego zasoby;</w:t>
      </w:r>
    </w:p>
    <w:p w14:paraId="018144E0" w14:textId="77777777" w:rsidR="00121E6A" w:rsidRPr="009D5FA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5FA4">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5B06588A" w:rsidR="00121E6A" w:rsidRPr="009D5FA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5FA4">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1D7FF9B" w14:textId="1D7F82AC" w:rsidR="00121E6A" w:rsidRPr="009D5FA4" w:rsidRDefault="00121E6A" w:rsidP="00680DD9">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9D5FA4">
        <w:rPr>
          <w:bCs/>
        </w:rPr>
        <w:t xml:space="preserve">W </w:t>
      </w:r>
      <w:r w:rsidRPr="009D5FA4">
        <w:rPr>
          <w:rFonts w:eastAsia="Times New Roman"/>
          <w:bCs/>
        </w:rPr>
        <w:t>odniesieniu</w:t>
      </w:r>
      <w:r w:rsidRPr="009D5FA4">
        <w:rPr>
          <w:bCs/>
        </w:rPr>
        <w:t xml:space="preserve">  do  warunków  dotyczących  wykształcenia,  kwalifikacji  zawodowych  lub doświadczenia, Wykonawcy mogą polegać na zdolnościach podmiotów udostępniających zasoby,</w:t>
      </w:r>
      <w:r w:rsidRPr="009D5FA4">
        <w:rPr>
          <w:rFonts w:eastAsia="Times New Roman"/>
          <w:bCs/>
        </w:rPr>
        <w:t xml:space="preserve"> </w:t>
      </w:r>
      <w:r w:rsidRPr="009D5FA4">
        <w:rPr>
          <w:rFonts w:eastAsia="Times New Roman"/>
          <w:b/>
          <w:bCs/>
        </w:rPr>
        <w:t>jeśli podmioty te wykonają usługi, do realizacji których te zdolności są wymagane.</w:t>
      </w:r>
    </w:p>
    <w:p w14:paraId="0073DF31" w14:textId="7A18C070" w:rsidR="00D62A90" w:rsidRPr="009D5FA4" w:rsidRDefault="00D62A90"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9D5FA4">
        <w:rPr>
          <w:rFonts w:eastAsia="Times New Roman"/>
          <w:bCs/>
        </w:rPr>
        <w:t>Wykonawca</w:t>
      </w:r>
      <w:r w:rsidRPr="009D5FA4">
        <w:rPr>
          <w:bCs/>
        </w:rPr>
        <w:t xml:space="preserve">, w przypadku polegania na zdolnościach lub sytuacji podmiotów udostępniających zasoby, przedstawia, wraz z oświadczeniem, o którym </w:t>
      </w:r>
      <w:r w:rsidR="00AC7E49" w:rsidRPr="009D5FA4">
        <w:rPr>
          <w:bCs/>
        </w:rPr>
        <w:t xml:space="preserve">mowa w rozdz. X pkt 1 </w:t>
      </w:r>
      <w:proofErr w:type="spellStart"/>
      <w:r w:rsidR="00AC7E49" w:rsidRPr="009D5FA4">
        <w:rPr>
          <w:bCs/>
        </w:rPr>
        <w:t>ppkt</w:t>
      </w:r>
      <w:proofErr w:type="spellEnd"/>
      <w:r w:rsidR="00AC7E49" w:rsidRPr="009D5FA4">
        <w:rPr>
          <w:bCs/>
        </w:rPr>
        <w:t xml:space="preserve"> 1 SWZ</w:t>
      </w:r>
      <w:r w:rsidRPr="009D5FA4">
        <w:rPr>
          <w:bCs/>
        </w:rPr>
        <w:t xml:space="preserve">, także </w:t>
      </w:r>
      <w:r w:rsidRPr="009D5FA4">
        <w:rPr>
          <w:rFonts w:eastAsia="Times New Roman"/>
          <w:b/>
          <w:bCs/>
        </w:rPr>
        <w:t xml:space="preserve">oświadczenie podmiotu udostępniającego zasoby, potwierdzające brak podstaw wykluczenia tego podmiotu </w:t>
      </w:r>
      <w:r w:rsidRPr="009D5FA4">
        <w:rPr>
          <w:b/>
        </w:rPr>
        <w:t>(art. 108 ust. 1 u</w:t>
      </w:r>
      <w:r w:rsidR="000E7090" w:rsidRPr="009D5FA4">
        <w:rPr>
          <w:b/>
        </w:rPr>
        <w:t xml:space="preserve">stawy </w:t>
      </w:r>
      <w:proofErr w:type="spellStart"/>
      <w:r w:rsidRPr="009D5FA4">
        <w:rPr>
          <w:b/>
        </w:rPr>
        <w:t>Pzp</w:t>
      </w:r>
      <w:proofErr w:type="spellEnd"/>
      <w:r w:rsidRPr="009D5FA4">
        <w:rPr>
          <w:b/>
        </w:rPr>
        <w:t xml:space="preserve">) </w:t>
      </w:r>
      <w:r w:rsidRPr="009D5FA4">
        <w:rPr>
          <w:rFonts w:eastAsia="Times New Roman"/>
          <w:b/>
          <w:bCs/>
        </w:rPr>
        <w:t>oraz odpowiednio spełnianie warunków udziału w postępowaniu, w zakresie, w jakim wykonawca powołuje się na jego zasoby</w:t>
      </w:r>
      <w:r w:rsidRPr="009D5FA4">
        <w:rPr>
          <w:rFonts w:eastAsia="Times New Roman"/>
          <w:bCs/>
        </w:rPr>
        <w:t xml:space="preserve">, stanowiące </w:t>
      </w:r>
      <w:r w:rsidR="00AC7E49" w:rsidRPr="009D5FA4">
        <w:rPr>
          <w:rFonts w:eastAsia="Times New Roman"/>
          <w:bCs/>
          <w:i/>
        </w:rPr>
        <w:t xml:space="preserve">załącznik nr </w:t>
      </w:r>
      <w:r w:rsidR="00D36B3A" w:rsidRPr="009D5FA4">
        <w:rPr>
          <w:rFonts w:eastAsia="Times New Roman"/>
          <w:bCs/>
          <w:i/>
        </w:rPr>
        <w:t>6</w:t>
      </w:r>
      <w:r w:rsidR="00AC7E49" w:rsidRPr="009D5FA4">
        <w:rPr>
          <w:rFonts w:eastAsia="Times New Roman"/>
          <w:bCs/>
          <w:i/>
        </w:rPr>
        <w:t xml:space="preserve"> do SWZ</w:t>
      </w:r>
      <w:r w:rsidRPr="009D5FA4">
        <w:rPr>
          <w:rFonts w:eastAsia="Times New Roman"/>
          <w:bCs/>
        </w:rPr>
        <w:t>.</w:t>
      </w:r>
    </w:p>
    <w:p w14:paraId="56DE8FB3" w14:textId="16609B2C" w:rsidR="005735EA" w:rsidRPr="009D5FA4" w:rsidRDefault="005735EA"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9D5FA4">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9D5FA4" w:rsidRDefault="00121E6A" w:rsidP="00680DD9">
      <w:pPr>
        <w:pStyle w:val="Akapitzlist"/>
        <w:numPr>
          <w:ilvl w:val="0"/>
          <w:numId w:val="16"/>
        </w:numPr>
        <w:tabs>
          <w:tab w:val="left" w:pos="851"/>
        </w:tabs>
        <w:suppressAutoHyphens w:val="0"/>
        <w:autoSpaceDE w:val="0"/>
        <w:spacing w:line="276" w:lineRule="auto"/>
        <w:ind w:left="851" w:hanging="425"/>
        <w:jc w:val="both"/>
        <w:rPr>
          <w:bCs/>
        </w:rPr>
      </w:pPr>
      <w:r w:rsidRPr="009D5FA4">
        <w:rPr>
          <w:rFonts w:eastAsia="Times New Roman"/>
          <w:bCs/>
        </w:rPr>
        <w:t>Wykonawca</w:t>
      </w:r>
      <w:r w:rsidRPr="009D5FA4">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9D5FA4">
        <w:rPr>
          <w:bCs/>
        </w:rPr>
        <w:t>w formularzu oferty</w:t>
      </w:r>
      <w:r w:rsidRPr="009D5FA4">
        <w:rPr>
          <w:bCs/>
        </w:rPr>
        <w:t>).</w:t>
      </w:r>
    </w:p>
    <w:p w14:paraId="51DC4C60" w14:textId="77777777" w:rsidR="00B25965" w:rsidRPr="009D5FA4" w:rsidRDefault="00B25965" w:rsidP="00680DD9">
      <w:pPr>
        <w:pStyle w:val="Tekstpodstawowy"/>
        <w:spacing w:line="276" w:lineRule="auto"/>
        <w:ind w:left="426"/>
        <w:contextualSpacing/>
        <w:jc w:val="both"/>
        <w:rPr>
          <w:bCs w:val="0"/>
          <w:u w:val="single"/>
        </w:rPr>
      </w:pPr>
    </w:p>
    <w:p w14:paraId="3399A452" w14:textId="7777777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9D5FA4">
        <w:rPr>
          <w:bCs w:val="0"/>
          <w:u w:val="single"/>
        </w:rPr>
        <w:t>INFORMACJE DODATKOWE DLA W</w:t>
      </w:r>
      <w:r w:rsidR="00E94D7D" w:rsidRPr="009D5FA4">
        <w:rPr>
          <w:bCs w:val="0"/>
          <w:u w:val="single"/>
        </w:rPr>
        <w:t xml:space="preserve">YKONAWCÓW WSPÓLNIE UBIEGAJĄCYCH </w:t>
      </w:r>
      <w:r w:rsidRPr="009D5FA4">
        <w:rPr>
          <w:bCs w:val="0"/>
          <w:u w:val="single"/>
        </w:rPr>
        <w:t>SIĘ O UDZIELENIE ZAMÓWIENIA (KONSORCJA/ SPÓŁKI CYWILNE)</w:t>
      </w:r>
    </w:p>
    <w:p w14:paraId="2841AC9E" w14:textId="77777777" w:rsidR="00121E6A" w:rsidRPr="009D5FA4" w:rsidRDefault="00121E6A" w:rsidP="00680DD9">
      <w:pPr>
        <w:spacing w:after="0" w:line="276" w:lineRule="auto"/>
        <w:contextualSpacing/>
        <w:jc w:val="both"/>
        <w:rPr>
          <w:rFonts w:ascii="Times New Roman" w:hAnsi="Times New Roman" w:cs="Times New Roman"/>
          <w:b/>
        </w:rPr>
      </w:pPr>
    </w:p>
    <w:p w14:paraId="7A87E02B"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Wykonawcy mogą wspólnie ubiegać się o udzielenie zamówienia.</w:t>
      </w:r>
    </w:p>
    <w:p w14:paraId="49AFC95B"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Przepisy dotyczące wykonawcy stosuje się odpowiednio do wykonawców, o których mowa w pkt 1.</w:t>
      </w:r>
    </w:p>
    <w:p w14:paraId="77CC8C16" w14:textId="1688D86B"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W przypadku Wykonawców wspólnie ubiegających się o udzielenie zam</w:t>
      </w:r>
      <w:r w:rsidR="00EB3A87" w:rsidRPr="009D5FA4">
        <w:rPr>
          <w:bCs/>
        </w:rPr>
        <w:t>ówienia, oświadczenie, o którym</w:t>
      </w:r>
      <w:r w:rsidRPr="009D5FA4">
        <w:rPr>
          <w:bCs/>
        </w:rPr>
        <w:t xml:space="preserve"> mowa w </w:t>
      </w:r>
      <w:r w:rsidR="003933FC" w:rsidRPr="009D5FA4">
        <w:rPr>
          <w:bCs/>
        </w:rPr>
        <w:t xml:space="preserve">rozdz. X </w:t>
      </w:r>
      <w:r w:rsidR="008F2F1E" w:rsidRPr="009D5FA4">
        <w:rPr>
          <w:bCs/>
        </w:rPr>
        <w:t xml:space="preserve">pkt </w:t>
      </w:r>
      <w:r w:rsidR="003933FC" w:rsidRPr="009D5FA4">
        <w:rPr>
          <w:bCs/>
        </w:rPr>
        <w:t>1</w:t>
      </w:r>
      <w:r w:rsidRPr="009D5FA4">
        <w:rPr>
          <w:bCs/>
        </w:rPr>
        <w:t xml:space="preserve"> </w:t>
      </w:r>
      <w:proofErr w:type="spellStart"/>
      <w:r w:rsidR="008F2F1E" w:rsidRPr="009D5FA4">
        <w:rPr>
          <w:bCs/>
        </w:rPr>
        <w:t>p</w:t>
      </w:r>
      <w:r w:rsidRPr="009D5FA4">
        <w:rPr>
          <w:bCs/>
        </w:rPr>
        <w:t>pkt</w:t>
      </w:r>
      <w:proofErr w:type="spellEnd"/>
      <w:r w:rsidRPr="009D5FA4">
        <w:rPr>
          <w:bCs/>
        </w:rPr>
        <w:t xml:space="preserve"> 1 </w:t>
      </w:r>
      <w:r w:rsidR="00AC7E49" w:rsidRPr="009D5FA4">
        <w:rPr>
          <w:bCs/>
        </w:rPr>
        <w:t>SWZ</w:t>
      </w:r>
      <w:r w:rsidRPr="009D5FA4">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9D5FA4" w:rsidRDefault="00121E6A" w:rsidP="00680DD9">
      <w:pPr>
        <w:spacing w:after="0" w:line="276" w:lineRule="auto"/>
        <w:ind w:left="851"/>
        <w:contextualSpacing/>
        <w:jc w:val="both"/>
        <w:rPr>
          <w:rFonts w:ascii="Times New Roman" w:hAnsi="Times New Roman" w:cs="Times New Roman"/>
          <w:sz w:val="24"/>
          <w:u w:val="single"/>
        </w:rPr>
      </w:pPr>
      <w:r w:rsidRPr="009D5FA4">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Wykonawcy składający ofertę wspólną ustanawiają pełnomocnika do reprezentowania ich w postępowaniu lub do reprezentowania ich w postępowaniu i zawarcia umowy</w:t>
      </w:r>
      <w:r w:rsidR="00C3782A" w:rsidRPr="009D5FA4">
        <w:rPr>
          <w:bCs/>
        </w:rPr>
        <w:t xml:space="preserve"> w sprawie przedmiotowego </w:t>
      </w:r>
      <w:r w:rsidR="0054615D" w:rsidRPr="009D5FA4">
        <w:rPr>
          <w:bCs/>
        </w:rPr>
        <w:t>zamówienia</w:t>
      </w:r>
      <w:r w:rsidRPr="009D5FA4">
        <w:rPr>
          <w:bCs/>
        </w:rPr>
        <w:t xml:space="preserve">. Pełnomocnictwo lub inny dokument ustanawiający pełnomocnika winno być załączone do oferty. </w:t>
      </w:r>
    </w:p>
    <w:p w14:paraId="5850034E" w14:textId="77777777" w:rsidR="00121E6A" w:rsidRPr="009D5FA4" w:rsidRDefault="00121E6A" w:rsidP="00680DD9">
      <w:pPr>
        <w:pStyle w:val="Akapitzlist"/>
        <w:tabs>
          <w:tab w:val="left" w:pos="851"/>
        </w:tabs>
        <w:suppressAutoHyphens w:val="0"/>
        <w:autoSpaceDE w:val="0"/>
        <w:spacing w:line="276" w:lineRule="auto"/>
        <w:ind w:left="851"/>
        <w:jc w:val="both"/>
        <w:rPr>
          <w:bCs/>
        </w:rPr>
      </w:pPr>
      <w:r w:rsidRPr="009D5FA4">
        <w:rPr>
          <w:bCs/>
        </w:rPr>
        <w:t>Pełnomocnictwo winno:</w:t>
      </w:r>
    </w:p>
    <w:p w14:paraId="109BB482" w14:textId="77777777" w:rsidR="00121E6A" w:rsidRPr="009D5FA4"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9D5FA4">
        <w:rPr>
          <w:rFonts w:ascii="Times New Roman" w:hAnsi="Times New Roman" w:cs="Times New Roman"/>
          <w:sz w:val="24"/>
        </w:rPr>
        <w:t>określać do jakiego postępowania ma zastosowanie,</w:t>
      </w:r>
    </w:p>
    <w:p w14:paraId="4068ABA7" w14:textId="77777777" w:rsidR="00121E6A" w:rsidRPr="009D5FA4"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9D5FA4">
        <w:rPr>
          <w:rFonts w:ascii="Times New Roman" w:hAnsi="Times New Roman" w:cs="Times New Roman"/>
          <w:sz w:val="24"/>
        </w:rPr>
        <w:t>wskazywać pełnomocnika oraz zakres jego umocowania,</w:t>
      </w:r>
    </w:p>
    <w:p w14:paraId="0A8E0A00" w14:textId="77777777" w:rsidR="00121E6A" w:rsidRPr="009D5FA4"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9D5FA4">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Zaleca się, aby Pełnomocnikiem był jeden z Wykonawców wspólnie ubiegających się o udzielenie zamówienia.</w:t>
      </w:r>
    </w:p>
    <w:p w14:paraId="6F750CA2"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Pełnomocnik pozostaje w kontakcie z Zamawiającym, w toku postępowania zwraca się do Zamawiającego z wszelkimi sprawami i do niego Zamawiający kieruje informacje, korespondencję itp.</w:t>
      </w:r>
    </w:p>
    <w:p w14:paraId="6144FD7D"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Wspólnicy spółki cywilnej/uczestnicy konsorcjum są traktowani jak Wykonawcy składający ofertę wspólną.</w:t>
      </w:r>
    </w:p>
    <w:p w14:paraId="2EBD8F56" w14:textId="77777777" w:rsidR="00121E6A" w:rsidRPr="009D5FA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9D5FA4">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9D5FA4" w:rsidRDefault="00121E6A" w:rsidP="00680DD9">
      <w:pPr>
        <w:autoSpaceDE w:val="0"/>
        <w:spacing w:after="0" w:line="276" w:lineRule="auto"/>
        <w:contextualSpacing/>
        <w:jc w:val="both"/>
        <w:rPr>
          <w:rFonts w:ascii="Times New Roman" w:hAnsi="Times New Roman" w:cs="Times New Roman"/>
        </w:rPr>
      </w:pPr>
    </w:p>
    <w:p w14:paraId="17483C33" w14:textId="77777777" w:rsidR="00121E6A" w:rsidRPr="009D5FA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9D5FA4">
        <w:rPr>
          <w:bCs w:val="0"/>
          <w:u w:val="single"/>
        </w:rPr>
        <w:t>INFORMACJA O PRZEDMIOTOWYCH ŚRODKACH DOWODOWYCH</w:t>
      </w:r>
    </w:p>
    <w:p w14:paraId="56146CEC" w14:textId="175CD77E" w:rsidR="00121E6A" w:rsidRPr="009D5FA4" w:rsidRDefault="00121E6A" w:rsidP="00680DD9">
      <w:pPr>
        <w:autoSpaceDE w:val="0"/>
        <w:spacing w:after="0" w:line="276" w:lineRule="auto"/>
        <w:ind w:firstLine="426"/>
        <w:contextualSpacing/>
        <w:jc w:val="both"/>
        <w:rPr>
          <w:rFonts w:ascii="Times New Roman" w:hAnsi="Times New Roman" w:cs="Times New Roman"/>
          <w:sz w:val="24"/>
        </w:rPr>
      </w:pPr>
      <w:r w:rsidRPr="009D5FA4">
        <w:rPr>
          <w:rFonts w:ascii="Times New Roman" w:hAnsi="Times New Roman" w:cs="Times New Roman"/>
          <w:sz w:val="24"/>
        </w:rPr>
        <w:t>Zamawiający nie wymaga złożenia przedmiotowych środków dowodowych.</w:t>
      </w:r>
    </w:p>
    <w:p w14:paraId="6AC6DBA0" w14:textId="77777777" w:rsidR="001E3BAC" w:rsidRPr="009D5FA4" w:rsidRDefault="001E3BAC" w:rsidP="00680DD9">
      <w:pPr>
        <w:autoSpaceDE w:val="0"/>
        <w:spacing w:after="0" w:line="276" w:lineRule="auto"/>
        <w:ind w:firstLine="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7D20A2" w:rsidRPr="009D5FA4"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68A37FB6" w14:textId="7B593DCB"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XI</w:t>
            </w:r>
            <w:r w:rsidR="00121E6A" w:rsidRPr="009D5FA4">
              <w:rPr>
                <w:rFonts w:ascii="Times New Roman" w:hAnsi="Times New Roman" w:cs="Times New Roman"/>
                <w:b/>
                <w:bCs/>
                <w:sz w:val="28"/>
              </w:rPr>
              <w:t xml:space="preserve">. </w:t>
            </w:r>
            <w:r w:rsidR="00121E6A" w:rsidRPr="009D5FA4">
              <w:rPr>
                <w:rFonts w:ascii="Times New Roman" w:hAnsi="Times New Roman" w:cs="Times New Roman"/>
                <w:b/>
                <w:sz w:val="28"/>
                <w:szCs w:val="28"/>
              </w:rPr>
              <w:t>Inne dokumenty, które należy dołączyć do oferty</w:t>
            </w:r>
            <w:r w:rsidR="00121E6A" w:rsidRPr="009D5FA4">
              <w:rPr>
                <w:rFonts w:ascii="Times New Roman" w:hAnsi="Times New Roman" w:cs="Times New Roman"/>
                <w:b/>
              </w:rPr>
              <w:t xml:space="preserve"> </w:t>
            </w:r>
          </w:p>
        </w:tc>
      </w:tr>
    </w:tbl>
    <w:p w14:paraId="0CB9D495" w14:textId="77777777" w:rsidR="00121E6A" w:rsidRPr="009D5FA4" w:rsidRDefault="00121E6A" w:rsidP="00680DD9">
      <w:pPr>
        <w:pStyle w:val="Tekstpodstawowy"/>
        <w:spacing w:line="276" w:lineRule="auto"/>
        <w:ind w:left="1080"/>
        <w:contextualSpacing/>
        <w:jc w:val="both"/>
        <w:rPr>
          <w:bCs w:val="0"/>
          <w:sz w:val="28"/>
          <w:u w:val="single"/>
        </w:rPr>
      </w:pPr>
    </w:p>
    <w:p w14:paraId="501D1652" w14:textId="77777777" w:rsidR="00121E6A" w:rsidRPr="009D5FA4" w:rsidRDefault="00121E6A" w:rsidP="00985B16">
      <w:pPr>
        <w:pStyle w:val="Tekstpodstawowy"/>
        <w:numPr>
          <w:ilvl w:val="0"/>
          <w:numId w:val="72"/>
        </w:numPr>
        <w:spacing w:line="276" w:lineRule="auto"/>
        <w:ind w:left="426"/>
        <w:contextualSpacing/>
        <w:jc w:val="both"/>
      </w:pPr>
      <w:r w:rsidRPr="009D5FA4">
        <w:rPr>
          <w:bCs w:val="0"/>
          <w:u w:val="single"/>
        </w:rPr>
        <w:t>ETAP SKŁADANIA OFERT - Wraz z ofertą należy złożyć:</w:t>
      </w:r>
    </w:p>
    <w:p w14:paraId="06EE187E" w14:textId="12F770E4" w:rsidR="00121E6A" w:rsidRPr="009D5FA4" w:rsidRDefault="00604DBE" w:rsidP="00680DD9">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9D5FA4">
        <w:rPr>
          <w:rFonts w:ascii="Times New Roman" w:hAnsi="Times New Roman" w:cs="Times New Roman"/>
          <w:b/>
          <w:sz w:val="24"/>
        </w:rPr>
        <w:t>Formularz ofertowy</w:t>
      </w:r>
    </w:p>
    <w:p w14:paraId="772E3EEF" w14:textId="77777777" w:rsidR="00121E6A" w:rsidRPr="009D5FA4" w:rsidRDefault="00121E6A" w:rsidP="00680DD9">
      <w:pPr>
        <w:autoSpaceDE w:val="0"/>
        <w:spacing w:after="0" w:line="276" w:lineRule="auto"/>
        <w:ind w:left="851"/>
        <w:contextualSpacing/>
        <w:jc w:val="both"/>
        <w:rPr>
          <w:rFonts w:ascii="Times New Roman" w:hAnsi="Times New Roman" w:cs="Times New Roman"/>
          <w:i/>
          <w:sz w:val="24"/>
        </w:rPr>
      </w:pPr>
      <w:r w:rsidRPr="009D5FA4">
        <w:rPr>
          <w:rFonts w:ascii="Times New Roman" w:hAnsi="Times New Roman" w:cs="Times New Roman"/>
          <w:i/>
          <w:sz w:val="24"/>
        </w:rPr>
        <w:t>Wymagana forma:</w:t>
      </w:r>
    </w:p>
    <w:p w14:paraId="44315AA0" w14:textId="77777777" w:rsidR="00121E6A" w:rsidRPr="009D5FA4" w:rsidRDefault="00121E6A" w:rsidP="00680DD9">
      <w:pPr>
        <w:autoSpaceDE w:val="0"/>
        <w:spacing w:after="0" w:line="276" w:lineRule="auto"/>
        <w:ind w:left="851"/>
        <w:contextualSpacing/>
        <w:jc w:val="both"/>
        <w:rPr>
          <w:rFonts w:ascii="Times New Roman" w:hAnsi="Times New Roman" w:cs="Times New Roman"/>
          <w:i/>
          <w:sz w:val="24"/>
        </w:rPr>
      </w:pPr>
      <w:r w:rsidRPr="009D5FA4">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2E293DD" w14:textId="77777777" w:rsidR="00FF62F9" w:rsidRPr="009D5FA4" w:rsidRDefault="00FF62F9" w:rsidP="00680DD9">
      <w:pPr>
        <w:autoSpaceDE w:val="0"/>
        <w:spacing w:after="0" w:line="276" w:lineRule="auto"/>
        <w:ind w:left="851"/>
        <w:contextualSpacing/>
        <w:jc w:val="both"/>
        <w:rPr>
          <w:rFonts w:ascii="Times New Roman" w:hAnsi="Times New Roman" w:cs="Times New Roman"/>
          <w:i/>
          <w:strike/>
          <w:sz w:val="24"/>
        </w:rPr>
      </w:pPr>
    </w:p>
    <w:p w14:paraId="2A3453F4" w14:textId="77777777" w:rsidR="004D71BD" w:rsidRPr="009D5FA4" w:rsidRDefault="004D71BD" w:rsidP="00680DD9">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9D5FA4">
        <w:rPr>
          <w:rFonts w:ascii="Times New Roman" w:hAnsi="Times New Roman" w:cs="Times New Roman"/>
          <w:b/>
          <w:sz w:val="24"/>
        </w:rPr>
        <w:t>Dokumenty</w:t>
      </w:r>
      <w:r w:rsidRPr="009D5FA4">
        <w:rPr>
          <w:rFonts w:ascii="Times New Roman" w:hAnsi="Times New Roman" w:cs="Times New Roman"/>
          <w:b/>
          <w:sz w:val="24"/>
          <w:szCs w:val="24"/>
        </w:rPr>
        <w:t xml:space="preserve"> potwierdzające umocowanie do reprezentowania Wykonawcy </w:t>
      </w:r>
      <w:r w:rsidRPr="009D5FA4">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9D5FA4" w:rsidRDefault="004D71BD" w:rsidP="00985B16">
      <w:pPr>
        <w:pStyle w:val="Akapitzlist"/>
        <w:numPr>
          <w:ilvl w:val="0"/>
          <w:numId w:val="68"/>
        </w:numPr>
        <w:autoSpaceDE w:val="0"/>
        <w:spacing w:line="276" w:lineRule="auto"/>
        <w:ind w:left="1134"/>
        <w:jc w:val="both"/>
      </w:pPr>
      <w:r w:rsidRPr="009D5FA4">
        <w:rPr>
          <w:u w:val="single"/>
        </w:rPr>
        <w:t>odpis lub informacja z Krajowego Rejestru Sądowego lub z Centralnej Ewidencji i Informacji o Działalności Gospodarczej lub innego właściwego rejestru.</w:t>
      </w:r>
      <w:r w:rsidRPr="009D5FA4">
        <w:t xml:space="preserve"> </w:t>
      </w:r>
    </w:p>
    <w:p w14:paraId="314ED907" w14:textId="116B349E" w:rsidR="004D71BD" w:rsidRPr="009D5FA4" w:rsidRDefault="004D71BD" w:rsidP="00680DD9">
      <w:pPr>
        <w:autoSpaceDE w:val="0"/>
        <w:spacing w:after="0" w:line="276" w:lineRule="auto"/>
        <w:ind w:left="1134"/>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9D5FA4" w:rsidRDefault="004D71BD" w:rsidP="00985B16">
      <w:pPr>
        <w:pStyle w:val="Akapitzlist"/>
        <w:numPr>
          <w:ilvl w:val="0"/>
          <w:numId w:val="68"/>
        </w:numPr>
        <w:autoSpaceDE w:val="0"/>
        <w:spacing w:line="276" w:lineRule="auto"/>
        <w:ind w:left="1134"/>
        <w:jc w:val="both"/>
      </w:pPr>
      <w:r w:rsidRPr="009D5FA4">
        <w:t xml:space="preserve">jeżeli w imieniu wykonawcy działa osoba, której umocowanie do jego reprezentowania nie wynika z dokumentów, o których mowa w </w:t>
      </w:r>
      <w:proofErr w:type="spellStart"/>
      <w:r w:rsidRPr="009D5FA4">
        <w:t>ppkt</w:t>
      </w:r>
      <w:proofErr w:type="spellEnd"/>
      <w:r w:rsidRPr="009D5FA4">
        <w:t xml:space="preserve"> a), Zamawiający żąda od Wykonawcy </w:t>
      </w:r>
      <w:r w:rsidRPr="009D5FA4">
        <w:rPr>
          <w:u w:val="single"/>
        </w:rPr>
        <w:t>pełnomocnictwa lub innego dokumentu potwierdzającego umocowanie do reprezentowania wykonawcy.</w:t>
      </w:r>
    </w:p>
    <w:p w14:paraId="3E1FC5A3" w14:textId="77777777" w:rsidR="004D71BD" w:rsidRPr="009D5FA4" w:rsidRDefault="004D71BD" w:rsidP="00680DD9">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9D5FA4" w:rsidRDefault="004D71BD" w:rsidP="00680DD9">
      <w:pPr>
        <w:autoSpaceDE w:val="0"/>
        <w:spacing w:after="0" w:line="276" w:lineRule="auto"/>
        <w:ind w:left="1134"/>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9D5FA4" w:rsidRDefault="00D61F14" w:rsidP="00680DD9">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9D5FA4" w:rsidRDefault="004D71BD" w:rsidP="00680DD9">
      <w:pPr>
        <w:autoSpaceDE w:val="0"/>
        <w:spacing w:after="0" w:line="276" w:lineRule="auto"/>
        <w:ind w:left="851"/>
        <w:contextualSpacing/>
        <w:jc w:val="both"/>
        <w:rPr>
          <w:rFonts w:ascii="Times New Roman" w:hAnsi="Times New Roman" w:cs="Times New Roman"/>
          <w:i/>
          <w:sz w:val="24"/>
          <w:szCs w:val="24"/>
        </w:rPr>
      </w:pPr>
      <w:r w:rsidRPr="009D5FA4">
        <w:rPr>
          <w:rFonts w:ascii="Times New Roman" w:hAnsi="Times New Roman" w:cs="Times New Roman"/>
          <w:i/>
          <w:sz w:val="24"/>
          <w:szCs w:val="24"/>
        </w:rPr>
        <w:t xml:space="preserve">Wymagana forma: </w:t>
      </w:r>
    </w:p>
    <w:p w14:paraId="278601CB" w14:textId="39C10570" w:rsidR="004D71BD" w:rsidRPr="009D5FA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9D5FA4">
        <w:rPr>
          <w:rFonts w:ascii="Times New Roman" w:hAnsi="Times New Roman" w:cs="Times New Roman"/>
          <w:i/>
          <w:sz w:val="24"/>
          <w:szCs w:val="24"/>
        </w:rPr>
        <w:t>Dokumenty potwierdzające umocowanie do reprezentowania Wykonawcy muszą być złożone zgodnie</w:t>
      </w:r>
      <w:r w:rsidRPr="009D5FA4">
        <w:rPr>
          <w:rFonts w:ascii="Times New Roman" w:hAnsi="Times New Roman" w:cs="Times New Roman"/>
          <w:bCs/>
          <w:i/>
          <w:sz w:val="24"/>
          <w:szCs w:val="24"/>
        </w:rPr>
        <w:t xml:space="preserve"> z zasadami wskazanymi w </w:t>
      </w:r>
      <w:r w:rsidR="003933FC" w:rsidRPr="009D5FA4">
        <w:rPr>
          <w:rFonts w:ascii="Times New Roman" w:hAnsi="Times New Roman" w:cs="Times New Roman"/>
          <w:bCs/>
          <w:i/>
          <w:sz w:val="24"/>
          <w:szCs w:val="24"/>
        </w:rPr>
        <w:t xml:space="preserve">Rozdziale XII  </w:t>
      </w:r>
      <w:r w:rsidR="008F2F1E" w:rsidRPr="009D5FA4">
        <w:rPr>
          <w:rFonts w:ascii="Times New Roman" w:hAnsi="Times New Roman" w:cs="Times New Roman"/>
          <w:bCs/>
          <w:i/>
          <w:sz w:val="24"/>
          <w:szCs w:val="24"/>
        </w:rPr>
        <w:t>pkt</w:t>
      </w:r>
      <w:r w:rsidRPr="009D5FA4">
        <w:rPr>
          <w:rFonts w:ascii="Times New Roman" w:hAnsi="Times New Roman" w:cs="Times New Roman"/>
          <w:bCs/>
          <w:i/>
          <w:sz w:val="24"/>
          <w:szCs w:val="24"/>
        </w:rPr>
        <w:t xml:space="preserve"> 7-17 SWZ.</w:t>
      </w:r>
    </w:p>
    <w:p w14:paraId="5AFF880F" w14:textId="77777777" w:rsidR="004D71BD" w:rsidRPr="009D5FA4" w:rsidRDefault="004D71BD" w:rsidP="00680DD9">
      <w:pPr>
        <w:pStyle w:val="Akapitzlist"/>
        <w:tabs>
          <w:tab w:val="left" w:pos="851"/>
        </w:tabs>
        <w:suppressAutoHyphens w:val="0"/>
        <w:autoSpaceDE w:val="0"/>
        <w:spacing w:line="276" w:lineRule="auto"/>
        <w:ind w:left="426"/>
        <w:jc w:val="both"/>
        <w:rPr>
          <w:bCs/>
          <w:i/>
        </w:rPr>
      </w:pPr>
    </w:p>
    <w:p w14:paraId="181393F3" w14:textId="77777777" w:rsidR="004D71BD" w:rsidRPr="009D5FA4" w:rsidRDefault="004D71BD" w:rsidP="00680DD9">
      <w:pPr>
        <w:autoSpaceDE w:val="0"/>
        <w:spacing w:after="0" w:line="276" w:lineRule="auto"/>
        <w:ind w:left="851"/>
        <w:contextualSpacing/>
        <w:jc w:val="both"/>
        <w:rPr>
          <w:rFonts w:ascii="Times New Roman" w:hAnsi="Times New Roman" w:cs="Times New Roman"/>
          <w:i/>
          <w:sz w:val="24"/>
          <w:szCs w:val="24"/>
        </w:rPr>
      </w:pPr>
      <w:r w:rsidRPr="009D5FA4">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9D5FA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9D5FA4">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9D5FA4">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9D5FA4" w:rsidRDefault="00546DDF" w:rsidP="00680DD9">
      <w:pPr>
        <w:pStyle w:val="Akapitzlist"/>
        <w:tabs>
          <w:tab w:val="left" w:pos="426"/>
        </w:tabs>
        <w:suppressAutoHyphens w:val="0"/>
        <w:autoSpaceDE w:val="0"/>
        <w:spacing w:line="276" w:lineRule="auto"/>
        <w:ind w:left="426"/>
        <w:jc w:val="both"/>
        <w:rPr>
          <w:bCs/>
          <w:i/>
        </w:rPr>
      </w:pPr>
    </w:p>
    <w:p w14:paraId="19914669" w14:textId="34B66C3B" w:rsidR="00546DDF" w:rsidRPr="009D5FA4" w:rsidRDefault="00546DDF" w:rsidP="00680DD9">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9D5FA4">
        <w:rPr>
          <w:rFonts w:ascii="Times New Roman" w:eastAsia="Times New Roman" w:hAnsi="Times New Roman" w:cs="Times New Roman"/>
          <w:b/>
          <w:sz w:val="24"/>
          <w:szCs w:val="24"/>
          <w:lang w:eastAsia="pl-PL"/>
        </w:rPr>
        <w:lastRenderedPageBreak/>
        <w:t>Zastrzeżenie tajemnicy przedsiębiorstwa</w:t>
      </w:r>
      <w:r w:rsidRPr="009D5FA4">
        <w:rPr>
          <w:rFonts w:ascii="Times New Roman" w:eastAsia="Times New Roman" w:hAnsi="Times New Roman" w:cs="Times New Roman"/>
          <w:sz w:val="24"/>
          <w:szCs w:val="24"/>
          <w:lang w:eastAsia="pl-PL"/>
        </w:rPr>
        <w:t xml:space="preserve"> – </w:t>
      </w:r>
      <w:r w:rsidRPr="009D5FA4">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9D5FA4" w:rsidRDefault="00546DDF" w:rsidP="00680DD9">
      <w:pPr>
        <w:pStyle w:val="Akapitzlist"/>
        <w:tabs>
          <w:tab w:val="left" w:pos="851"/>
        </w:tabs>
        <w:suppressAutoHyphens w:val="0"/>
        <w:autoSpaceDE w:val="0"/>
        <w:spacing w:line="276" w:lineRule="auto"/>
        <w:ind w:left="425"/>
        <w:jc w:val="both"/>
        <w:rPr>
          <w:bCs/>
          <w:i/>
        </w:rPr>
      </w:pPr>
    </w:p>
    <w:p w14:paraId="3CB37749" w14:textId="77777777" w:rsidR="00546DDF" w:rsidRPr="009D5FA4" w:rsidRDefault="00546DDF" w:rsidP="00680DD9">
      <w:pPr>
        <w:autoSpaceDE w:val="0"/>
        <w:spacing w:after="0" w:line="276" w:lineRule="auto"/>
        <w:ind w:left="851"/>
        <w:contextualSpacing/>
        <w:jc w:val="both"/>
        <w:rPr>
          <w:rFonts w:ascii="Times New Roman" w:hAnsi="Times New Roman" w:cs="Times New Roman"/>
          <w:i/>
          <w:sz w:val="24"/>
          <w:szCs w:val="24"/>
        </w:rPr>
      </w:pPr>
      <w:r w:rsidRPr="009D5FA4">
        <w:rPr>
          <w:rFonts w:ascii="Times New Roman" w:hAnsi="Times New Roman" w:cs="Times New Roman"/>
          <w:i/>
          <w:sz w:val="24"/>
          <w:szCs w:val="24"/>
        </w:rPr>
        <w:t>Wymagana forma:</w:t>
      </w:r>
    </w:p>
    <w:p w14:paraId="4BF3FC38" w14:textId="77777777" w:rsidR="00546DDF" w:rsidRPr="009D5FA4" w:rsidRDefault="00546DDF" w:rsidP="00680DD9">
      <w:pPr>
        <w:autoSpaceDE w:val="0"/>
        <w:spacing w:after="0" w:line="276" w:lineRule="auto"/>
        <w:ind w:left="851"/>
        <w:contextualSpacing/>
        <w:jc w:val="both"/>
        <w:rPr>
          <w:rFonts w:ascii="Times New Roman" w:hAnsi="Times New Roman" w:cs="Times New Roman"/>
          <w:bCs/>
          <w:i/>
          <w:sz w:val="24"/>
          <w:szCs w:val="24"/>
        </w:rPr>
      </w:pPr>
      <w:r w:rsidRPr="009D5FA4">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9D5FA4">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9D5FA4" w:rsidRDefault="002375C0" w:rsidP="00680DD9">
      <w:pPr>
        <w:pStyle w:val="Akapitzlist"/>
        <w:tabs>
          <w:tab w:val="left" w:pos="426"/>
        </w:tabs>
        <w:suppressAutoHyphens w:val="0"/>
        <w:autoSpaceDE w:val="0"/>
        <w:spacing w:line="276" w:lineRule="auto"/>
        <w:ind w:left="426"/>
        <w:jc w:val="both"/>
        <w:rPr>
          <w:bCs/>
          <w:i/>
          <w:szCs w:val="22"/>
        </w:rPr>
      </w:pPr>
    </w:p>
    <w:tbl>
      <w:tblPr>
        <w:tblW w:w="5000" w:type="pct"/>
        <w:tblCellMar>
          <w:left w:w="70" w:type="dxa"/>
          <w:right w:w="70" w:type="dxa"/>
        </w:tblCellMar>
        <w:tblLook w:val="0000" w:firstRow="0" w:lastRow="0" w:firstColumn="0" w:lastColumn="0" w:noHBand="0" w:noVBand="0"/>
      </w:tblPr>
      <w:tblGrid>
        <w:gridCol w:w="9778"/>
      </w:tblGrid>
      <w:tr w:rsidR="00647EB6" w:rsidRPr="009D5FA4"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C4E87EA" w14:textId="61108C6E" w:rsidR="00121E6A" w:rsidRPr="009D5FA4" w:rsidRDefault="0043680C" w:rsidP="00680DD9">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9D5FA4">
              <w:rPr>
                <w:rFonts w:ascii="Times New Roman" w:hAnsi="Times New Roman" w:cs="Times New Roman"/>
                <w:b/>
                <w:bCs/>
                <w:sz w:val="28"/>
              </w:rPr>
              <w:t>XII</w:t>
            </w:r>
            <w:r w:rsidR="00121E6A" w:rsidRPr="009D5FA4">
              <w:rPr>
                <w:rFonts w:ascii="Times New Roman" w:hAnsi="Times New Roman" w:cs="Times New Roman"/>
                <w:b/>
                <w:bCs/>
                <w:sz w:val="28"/>
              </w:rPr>
              <w:t xml:space="preserve">. </w:t>
            </w:r>
            <w:r w:rsidR="00121E6A" w:rsidRPr="009D5FA4">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9D5FA4" w:rsidRDefault="00121E6A" w:rsidP="00680DD9">
      <w:pPr>
        <w:spacing w:after="0" w:line="276" w:lineRule="auto"/>
        <w:contextualSpacing/>
        <w:rPr>
          <w:rFonts w:ascii="Times New Roman" w:hAnsi="Times New Roman" w:cs="Times New Roman"/>
          <w:sz w:val="24"/>
        </w:rPr>
      </w:pPr>
    </w:p>
    <w:p w14:paraId="3508D331" w14:textId="1E28F59E"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u w:val="single"/>
        </w:rPr>
      </w:pPr>
      <w:r w:rsidRPr="009D5FA4">
        <w:rPr>
          <w:rFonts w:ascii="Times New Roman" w:hAnsi="Times New Roman" w:cs="Times New Roman"/>
          <w:sz w:val="24"/>
        </w:rPr>
        <w:t>Ofertę, oświadczenie o niepodleganiu wykluczeniu oraz spełnianiu warunków udziału w postępowaniu</w:t>
      </w:r>
      <w:r w:rsidRPr="009D5FA4">
        <w:rPr>
          <w:rFonts w:ascii="Times New Roman" w:hAnsi="Times New Roman" w:cs="Times New Roman"/>
          <w:b/>
          <w:sz w:val="24"/>
        </w:rPr>
        <w:t xml:space="preserve"> składa się pod rygorem nieważności </w:t>
      </w:r>
      <w:r w:rsidRPr="009D5FA4">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9D5FA4" w:rsidRDefault="009E26BD" w:rsidP="00680DD9">
      <w:pPr>
        <w:numPr>
          <w:ilvl w:val="1"/>
          <w:numId w:val="19"/>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249D7A02" w:rsidR="00AE4099" w:rsidRPr="009D5FA4" w:rsidRDefault="009E26BD" w:rsidP="00680DD9">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9D5FA4">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w:t>
      </w:r>
      <w:r w:rsidR="009B52A9" w:rsidRPr="009D5FA4">
        <w:rPr>
          <w:rFonts w:ascii="Times New Roman" w:hAnsi="Times New Roman" w:cs="Times New Roman"/>
          <w:sz w:val="24"/>
          <w:lang w:eastAsia="pl-PL"/>
        </w:rPr>
        <w:t>Dz.U. z 2020 r. poz. 2415</w:t>
      </w:r>
      <w:r w:rsidRPr="009D5FA4">
        <w:rPr>
          <w:rFonts w:ascii="Times New Roman" w:hAnsi="Times New Roman" w:cs="Times New Roman"/>
          <w:sz w:val="24"/>
          <w:lang w:eastAsia="pl-PL"/>
        </w:rPr>
        <w:t>)</w:t>
      </w:r>
      <w:r w:rsidRPr="009D5FA4">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9D5FA4">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9D5FA4">
        <w:rPr>
          <w:rFonts w:ascii="Times New Roman" w:hAnsi="Times New Roman" w:cs="Times New Roman"/>
          <w:bCs/>
          <w:sz w:val="24"/>
          <w:lang w:eastAsia="pl-PL"/>
        </w:rPr>
        <w:t>(</w:t>
      </w:r>
      <w:r w:rsidR="009B52A9" w:rsidRPr="009D5FA4">
        <w:rPr>
          <w:rFonts w:ascii="Times New Roman" w:hAnsi="Times New Roman" w:cs="Times New Roman"/>
          <w:bCs/>
          <w:sz w:val="24"/>
          <w:lang w:eastAsia="pl-PL"/>
        </w:rPr>
        <w:t>Dz.U. z 2020 r. poz. 2452</w:t>
      </w:r>
      <w:r w:rsidR="00AE4099" w:rsidRPr="009D5FA4">
        <w:rPr>
          <w:rFonts w:ascii="Times New Roman" w:hAnsi="Times New Roman" w:cs="Times New Roman"/>
          <w:bCs/>
          <w:sz w:val="24"/>
          <w:lang w:eastAsia="pl-PL"/>
        </w:rPr>
        <w:t xml:space="preserve">) zwane dalej </w:t>
      </w:r>
      <w:r w:rsidR="00AE4099" w:rsidRPr="009D5FA4">
        <w:rPr>
          <w:rFonts w:ascii="Times New Roman" w:hAnsi="Times New Roman" w:cs="Times New Roman"/>
          <w:bCs/>
          <w:i/>
          <w:sz w:val="24"/>
          <w:lang w:eastAsia="pl-PL"/>
        </w:rPr>
        <w:t>„Rozporządzeniem”.</w:t>
      </w:r>
    </w:p>
    <w:p w14:paraId="37611EE7" w14:textId="4FB27EDB"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9D5FA4">
        <w:rPr>
          <w:rFonts w:ascii="Times New Roman" w:hAnsi="Times New Roman" w:cs="Times New Roman"/>
          <w:bCs/>
          <w:sz w:val="24"/>
          <w:u w:val="single"/>
          <w:lang w:eastAsia="pl-PL"/>
        </w:rPr>
        <w:t xml:space="preserve">Ofertę, oświadczenie, o których mowa w art. 125 ust. 1 ustawy </w:t>
      </w:r>
      <w:proofErr w:type="spellStart"/>
      <w:r w:rsidRPr="009D5FA4">
        <w:rPr>
          <w:rFonts w:ascii="Times New Roman" w:hAnsi="Times New Roman" w:cs="Times New Roman"/>
          <w:bCs/>
          <w:sz w:val="24"/>
          <w:u w:val="single"/>
          <w:lang w:eastAsia="pl-PL"/>
        </w:rPr>
        <w:t>Pzp</w:t>
      </w:r>
      <w:proofErr w:type="spellEnd"/>
      <w:r w:rsidRPr="009D5FA4">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9D5FA4">
        <w:rPr>
          <w:rFonts w:ascii="Times New Roman" w:hAnsi="Times New Roman" w:cs="Times New Roman"/>
          <w:bCs/>
          <w:sz w:val="24"/>
          <w:lang w:eastAsia="pl-PL"/>
        </w:rPr>
        <w:t xml:space="preserve">, sporządza się </w:t>
      </w:r>
      <w:r w:rsidRPr="009D5FA4">
        <w:rPr>
          <w:rFonts w:ascii="Times New Roman" w:hAnsi="Times New Roman" w:cs="Times New Roman"/>
          <w:bCs/>
          <w:sz w:val="24"/>
          <w:u w:val="single"/>
          <w:lang w:eastAsia="pl-PL"/>
        </w:rPr>
        <w:t>w postaci elektronicznej</w:t>
      </w:r>
      <w:r w:rsidRPr="009D5FA4">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17" w:name="mip57178904"/>
      <w:bookmarkEnd w:id="17"/>
      <w:r w:rsidRPr="009D5FA4">
        <w:rPr>
          <w:rFonts w:ascii="Times New Roman" w:hAnsi="Times New Roman" w:cs="Times New Roman"/>
          <w:bCs/>
          <w:sz w:val="24"/>
          <w:lang w:eastAsia="pl-PL"/>
        </w:rPr>
        <w:t xml:space="preserve"> </w:t>
      </w:r>
      <w:r w:rsidRPr="009D5FA4">
        <w:rPr>
          <w:rFonts w:ascii="Times New Roman" w:hAnsi="Times New Roman" w:cs="Times New Roman"/>
          <w:i/>
          <w:sz w:val="24"/>
          <w:szCs w:val="24"/>
        </w:rPr>
        <w:t xml:space="preserve">(§ 2 ust. 1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23EB51EC" w14:textId="77777777" w:rsidR="00AE4099" w:rsidRPr="009D5FA4" w:rsidRDefault="00AE4099" w:rsidP="00680DD9">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9D5FA4">
        <w:rPr>
          <w:rFonts w:ascii="Times New Roman" w:hAnsi="Times New Roman" w:cs="Times New Roman"/>
          <w:sz w:val="24"/>
          <w:u w:val="single"/>
          <w:lang w:eastAsia="pl-PL"/>
        </w:rPr>
        <w:t>Informacje, oświadczenia lub dokumenty, inne niż określone w pkt 3, przekazywane w postępowaniu,</w:t>
      </w:r>
      <w:r w:rsidRPr="009D5FA4">
        <w:rPr>
          <w:rFonts w:ascii="Times New Roman" w:hAnsi="Times New Roman" w:cs="Times New Roman"/>
          <w:sz w:val="24"/>
          <w:lang w:eastAsia="pl-PL"/>
        </w:rPr>
        <w:t xml:space="preserve"> </w:t>
      </w:r>
      <w:r w:rsidRPr="009D5FA4">
        <w:rPr>
          <w:rFonts w:ascii="Times New Roman" w:hAnsi="Times New Roman" w:cs="Times New Roman"/>
          <w:sz w:val="24"/>
          <w:u w:val="single"/>
          <w:lang w:eastAsia="pl-PL"/>
        </w:rPr>
        <w:t>sporządza się w postaci elektronicznej</w:t>
      </w:r>
      <w:r w:rsidRPr="009D5FA4">
        <w:rPr>
          <w:rFonts w:ascii="Times New Roman" w:hAnsi="Times New Roman" w:cs="Times New Roman"/>
          <w:sz w:val="24"/>
          <w:lang w:eastAsia="pl-PL"/>
        </w:rPr>
        <w:t xml:space="preserve">, w formatach danych określonych </w:t>
      </w:r>
      <w:r w:rsidRPr="009D5FA4">
        <w:rPr>
          <w:rFonts w:ascii="Times New Roman" w:hAnsi="Times New Roman" w:cs="Times New Roman"/>
          <w:sz w:val="24"/>
          <w:lang w:eastAsia="pl-PL"/>
        </w:rPr>
        <w:lastRenderedPageBreak/>
        <w:t xml:space="preserve">w przepisach wydanych na podstawie </w:t>
      </w:r>
      <w:hyperlink r:id="rId11" w:history="1">
        <w:r w:rsidRPr="009D5FA4">
          <w:rPr>
            <w:rFonts w:ascii="Times New Roman" w:hAnsi="Times New Roman" w:cs="Times New Roman"/>
            <w:sz w:val="24"/>
            <w:lang w:eastAsia="pl-PL"/>
          </w:rPr>
          <w:t>art. 18</w:t>
        </w:r>
      </w:hyperlink>
      <w:r w:rsidRPr="009D5FA4">
        <w:rPr>
          <w:rFonts w:ascii="Times New Roman" w:hAnsi="Times New Roman" w:cs="Times New Roman"/>
          <w:sz w:val="24"/>
          <w:lang w:eastAsia="pl-PL"/>
        </w:rPr>
        <w:t xml:space="preserve"> ustawy z dnia 17 lutego 2005 r. o informatyzacji działalności podmiotów realizujących zadania publiczne </w:t>
      </w:r>
      <w:r w:rsidRPr="009D5FA4">
        <w:rPr>
          <w:rFonts w:ascii="Times New Roman" w:hAnsi="Times New Roman" w:cs="Times New Roman"/>
          <w:sz w:val="24"/>
          <w:u w:val="single"/>
          <w:lang w:eastAsia="pl-PL"/>
        </w:rPr>
        <w:t>lub jako tekst wpisany bezpośrednio do wiadomości przekazywanej przy użyciu środków komunikacji elektronicznej,</w:t>
      </w:r>
      <w:r w:rsidRPr="009D5FA4">
        <w:rPr>
          <w:rFonts w:ascii="Times New Roman" w:hAnsi="Times New Roman" w:cs="Times New Roman"/>
          <w:sz w:val="24"/>
          <w:lang w:eastAsia="pl-PL"/>
        </w:rPr>
        <w:t xml:space="preserve"> o których mowa </w:t>
      </w:r>
      <w:r w:rsidRPr="009D5FA4">
        <w:rPr>
          <w:rFonts w:ascii="Times New Roman" w:hAnsi="Times New Roman" w:cs="Times New Roman"/>
          <w:i/>
          <w:sz w:val="24"/>
          <w:lang w:eastAsia="pl-PL"/>
        </w:rPr>
        <w:t xml:space="preserve">w </w:t>
      </w:r>
      <w:hyperlink r:id="rId12" w:history="1">
        <w:r w:rsidRPr="009D5FA4">
          <w:rPr>
            <w:rFonts w:ascii="Times New Roman" w:hAnsi="Times New Roman" w:cs="Times New Roman"/>
            <w:i/>
            <w:sz w:val="24"/>
            <w:lang w:eastAsia="pl-PL"/>
          </w:rPr>
          <w:t>§ 3 ust. 1</w:t>
        </w:r>
      </w:hyperlink>
      <w:r w:rsidRPr="009D5FA4">
        <w:rPr>
          <w:rFonts w:ascii="Times New Roman" w:hAnsi="Times New Roman" w:cs="Times New Roman"/>
          <w:i/>
          <w:sz w:val="24"/>
          <w:lang w:eastAsia="pl-PL"/>
        </w:rPr>
        <w:t xml:space="preserve"> Rozporządzenia.</w:t>
      </w:r>
    </w:p>
    <w:p w14:paraId="15B28196" w14:textId="77777777"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W przypadku, gdy dokumenty elektroniczne w postępowaniu, przekazywane przy użyciu środków komunikacji elektronicznej, zawierają </w:t>
      </w:r>
      <w:r w:rsidRPr="009D5FA4">
        <w:rPr>
          <w:rFonts w:ascii="Times New Roman" w:hAnsi="Times New Roman" w:cs="Times New Roman"/>
          <w:sz w:val="24"/>
          <w:u w:val="single"/>
        </w:rPr>
        <w:t xml:space="preserve">informacje stanowiące tajemnicę przedsiębiorstwa </w:t>
      </w:r>
      <w:r w:rsidRPr="009D5FA4">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9D5FA4">
        <w:rPr>
          <w:rFonts w:ascii="Times New Roman" w:hAnsi="Times New Roman" w:cs="Times New Roman"/>
          <w:sz w:val="24"/>
          <w:u w:val="single"/>
        </w:rPr>
        <w:t>przekazuje je w wydzielonym i odpowiednio oznaczonym pliku</w:t>
      </w:r>
      <w:r w:rsidRPr="009D5FA4">
        <w:rPr>
          <w:rFonts w:ascii="Times New Roman" w:hAnsi="Times New Roman" w:cs="Times New Roman"/>
          <w:sz w:val="24"/>
        </w:rPr>
        <w:t xml:space="preserve">. </w:t>
      </w:r>
      <w:r w:rsidRPr="009D5FA4">
        <w:rPr>
          <w:rFonts w:ascii="Times New Roman" w:hAnsi="Times New Roman" w:cs="Times New Roman"/>
          <w:i/>
          <w:sz w:val="24"/>
          <w:szCs w:val="24"/>
        </w:rPr>
        <w:t xml:space="preserve">(§ 4 ust. 1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7C220977" w14:textId="2A63753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9D5FA4">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9D5FA4">
        <w:rPr>
          <w:rFonts w:ascii="Times New Roman" w:hAnsi="Times New Roman" w:cs="Times New Roman"/>
          <w:sz w:val="24"/>
          <w:u w:val="single"/>
        </w:rPr>
        <w:t xml:space="preserve">z tłumaczeniem na język polski. </w:t>
      </w:r>
      <w:r w:rsidRPr="009D5FA4">
        <w:rPr>
          <w:rFonts w:ascii="Times New Roman" w:hAnsi="Times New Roman" w:cs="Times New Roman"/>
          <w:i/>
          <w:sz w:val="24"/>
          <w:szCs w:val="24"/>
        </w:rPr>
        <w:t xml:space="preserve">(§ 5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40D2205A"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9D5FA4">
        <w:rPr>
          <w:rFonts w:ascii="Times New Roman" w:hAnsi="Times New Roman" w:cs="Times New Roman"/>
          <w:sz w:val="24"/>
          <w:szCs w:val="24"/>
        </w:rPr>
        <w:t xml:space="preserve">W przypadku gdy podmiotowe środki dowodowe, przedmiotowe środki dowodowe, inne dokumenty, w tym dokumenty, o których mowa w </w:t>
      </w:r>
      <w:hyperlink r:id="rId13" w:history="1">
        <w:r w:rsidRPr="009D5FA4">
          <w:rPr>
            <w:rFonts w:ascii="Times New Roman" w:hAnsi="Times New Roman" w:cs="Times New Roman"/>
            <w:sz w:val="24"/>
            <w:szCs w:val="24"/>
          </w:rPr>
          <w:t>art. 94 ust. 2</w:t>
        </w:r>
      </w:hyperlink>
      <w:r w:rsidRPr="009D5FA4">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4" w:history="1">
        <w:r w:rsidRPr="009D5FA4">
          <w:rPr>
            <w:rFonts w:ascii="Times New Roman" w:hAnsi="Times New Roman" w:cs="Times New Roman"/>
            <w:sz w:val="24"/>
            <w:szCs w:val="24"/>
          </w:rPr>
          <w:t>art. 118</w:t>
        </w:r>
      </w:hyperlink>
      <w:r w:rsidRPr="009D5FA4">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9D5FA4">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9D5FA4">
        <w:rPr>
          <w:rFonts w:ascii="Times New Roman" w:hAnsi="Times New Roman" w:cs="Times New Roman"/>
          <w:i/>
          <w:sz w:val="24"/>
          <w:szCs w:val="24"/>
        </w:rPr>
        <w:t xml:space="preserve">(§ 6 ust. 1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582FFBEE"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8" w:name="mip57178915"/>
      <w:bookmarkEnd w:id="18"/>
      <w:r w:rsidRPr="009D5FA4">
        <w:rPr>
          <w:rFonts w:ascii="Times New Roman" w:hAnsi="Times New Roman" w:cs="Times New Roman"/>
          <w:sz w:val="24"/>
        </w:rPr>
        <w:t xml:space="preserve">W przypadku gdy podmiotowe środki dowodowe, przedmiotowe środki dowodowe, inne dokumenty, w tym dokumenty, o których mowa w </w:t>
      </w:r>
      <w:hyperlink r:id="rId15" w:history="1">
        <w:r w:rsidRPr="009D5FA4">
          <w:rPr>
            <w:rFonts w:ascii="Times New Roman" w:hAnsi="Times New Roman" w:cs="Times New Roman"/>
            <w:sz w:val="24"/>
          </w:rPr>
          <w:t>art. 94 ust. 2</w:t>
        </w:r>
      </w:hyperlink>
      <w:r w:rsidRPr="009D5FA4">
        <w:rPr>
          <w:rFonts w:ascii="Times New Roman" w:hAnsi="Times New Roman" w:cs="Times New Roman"/>
          <w:sz w:val="24"/>
        </w:rPr>
        <w:t xml:space="preserve"> ustawy, lub dokumenty potwierdzające umocowanie do reprezentowania, zostały </w:t>
      </w:r>
      <w:r w:rsidRPr="009D5FA4">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9D5FA4">
        <w:rPr>
          <w:rFonts w:ascii="Times New Roman" w:hAnsi="Times New Roman" w:cs="Times New Roman"/>
          <w:sz w:val="24"/>
        </w:rPr>
        <w:t xml:space="preserve">poświadczające zgodność cyfrowego odwzorowania z dokumentem w postaci papierowej. </w:t>
      </w:r>
      <w:r w:rsidRPr="009D5FA4">
        <w:rPr>
          <w:rFonts w:ascii="Times New Roman" w:hAnsi="Times New Roman" w:cs="Times New Roman"/>
          <w:i/>
          <w:sz w:val="24"/>
          <w:szCs w:val="24"/>
        </w:rPr>
        <w:t xml:space="preserve">(§ 6 ust. 2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43E0AE21"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9" w:name="mip57178922"/>
      <w:bookmarkEnd w:id="19"/>
      <w:r w:rsidRPr="009D5FA4">
        <w:rPr>
          <w:rFonts w:ascii="Times New Roman" w:hAnsi="Times New Roman" w:cs="Times New Roman"/>
          <w:sz w:val="24"/>
        </w:rPr>
        <w:t xml:space="preserve">Przez </w:t>
      </w:r>
      <w:r w:rsidRPr="009D5FA4">
        <w:rPr>
          <w:rFonts w:ascii="Times New Roman" w:hAnsi="Times New Roman" w:cs="Times New Roman"/>
          <w:sz w:val="24"/>
          <w:u w:val="single"/>
        </w:rPr>
        <w:t>cyfrowe odwzorowanie</w:t>
      </w:r>
      <w:r w:rsidRPr="009D5FA4">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9D5FA4">
        <w:rPr>
          <w:rFonts w:ascii="Times New Roman" w:hAnsi="Times New Roman" w:cs="Times New Roman"/>
          <w:i/>
          <w:sz w:val="24"/>
          <w:szCs w:val="24"/>
        </w:rPr>
        <w:t xml:space="preserve">(§ 6 ust. 5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1D850B92" w14:textId="77777777"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Zgodnie z </w:t>
      </w:r>
      <w:r w:rsidRPr="009D5FA4">
        <w:rPr>
          <w:rFonts w:ascii="Times New Roman" w:hAnsi="Times New Roman" w:cs="Times New Roman"/>
          <w:i/>
          <w:sz w:val="24"/>
        </w:rPr>
        <w:t>§ 6 ust. 3 Rozporządzenia</w:t>
      </w:r>
      <w:r w:rsidRPr="009D5FA4">
        <w:rPr>
          <w:rFonts w:ascii="Times New Roman" w:hAnsi="Times New Roman" w:cs="Times New Roman"/>
          <w:sz w:val="24"/>
        </w:rPr>
        <w:t xml:space="preserve"> poświadczenia zgodności cyfrowego odwzorowania z dokumentem w postaci papierowej, o którym mowa w pkt 8 (</w:t>
      </w:r>
      <w:r w:rsidRPr="009D5FA4">
        <w:rPr>
          <w:rFonts w:ascii="Times New Roman" w:hAnsi="Times New Roman" w:cs="Times New Roman"/>
          <w:i/>
          <w:sz w:val="24"/>
        </w:rPr>
        <w:t>w § 6 ust. 2 Rozporządzenia</w:t>
      </w:r>
      <w:r w:rsidRPr="009D5FA4">
        <w:rPr>
          <w:rFonts w:ascii="Times New Roman" w:hAnsi="Times New Roman" w:cs="Times New Roman"/>
          <w:sz w:val="24"/>
        </w:rPr>
        <w:t>) dokonuje w przypadku:</w:t>
      </w:r>
    </w:p>
    <w:p w14:paraId="1419A2E1" w14:textId="77777777" w:rsidR="00AE4099" w:rsidRPr="009D5FA4" w:rsidRDefault="00AE4099" w:rsidP="00985B16">
      <w:pPr>
        <w:numPr>
          <w:ilvl w:val="1"/>
          <w:numId w:val="73"/>
        </w:numPr>
        <w:suppressAutoHyphens/>
        <w:spacing w:after="0" w:line="276" w:lineRule="auto"/>
        <w:ind w:left="851" w:hanging="290"/>
        <w:contextualSpacing/>
        <w:jc w:val="both"/>
        <w:rPr>
          <w:rFonts w:ascii="Times New Roman" w:hAnsi="Times New Roman" w:cs="Times New Roman"/>
          <w:sz w:val="24"/>
        </w:rPr>
      </w:pPr>
      <w:r w:rsidRPr="009D5FA4">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9D5FA4" w:rsidRDefault="00AE4099" w:rsidP="00985B16">
      <w:pPr>
        <w:numPr>
          <w:ilvl w:val="1"/>
          <w:numId w:val="73"/>
        </w:numPr>
        <w:suppressAutoHyphens/>
        <w:spacing w:after="0" w:line="276" w:lineRule="auto"/>
        <w:ind w:left="851" w:hanging="290"/>
        <w:contextualSpacing/>
        <w:jc w:val="both"/>
        <w:rPr>
          <w:rFonts w:ascii="Times New Roman" w:hAnsi="Times New Roman" w:cs="Times New Roman"/>
          <w:sz w:val="24"/>
        </w:rPr>
      </w:pPr>
      <w:r w:rsidRPr="009D5FA4">
        <w:rPr>
          <w:rFonts w:ascii="Times New Roman" w:hAnsi="Times New Roman" w:cs="Times New Roman"/>
          <w:sz w:val="24"/>
        </w:rPr>
        <w:lastRenderedPageBreak/>
        <w:t>przedmiotowych środków dowodowych - odpowiednio wykonawca lub wykonawca wspólnie ubiegający się o udzielenie zamówienia;</w:t>
      </w:r>
    </w:p>
    <w:p w14:paraId="71B09F19" w14:textId="77777777" w:rsidR="00AE4099" w:rsidRPr="009D5FA4" w:rsidRDefault="00AE4099" w:rsidP="00985B16">
      <w:pPr>
        <w:numPr>
          <w:ilvl w:val="1"/>
          <w:numId w:val="73"/>
        </w:numPr>
        <w:suppressAutoHyphens/>
        <w:spacing w:after="0" w:line="276" w:lineRule="auto"/>
        <w:ind w:left="851" w:hanging="290"/>
        <w:contextualSpacing/>
        <w:jc w:val="both"/>
        <w:rPr>
          <w:rFonts w:ascii="Times New Roman" w:hAnsi="Times New Roman" w:cs="Times New Roman"/>
          <w:sz w:val="24"/>
        </w:rPr>
      </w:pPr>
      <w:r w:rsidRPr="009D5FA4">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Poświadczenia zgodności cyfrowego odwzorowania z dokumentem w postaci papierowej, o którym mowa w pkt 8 (</w:t>
      </w:r>
      <w:r w:rsidRPr="009D5FA4">
        <w:rPr>
          <w:rFonts w:ascii="Times New Roman" w:hAnsi="Times New Roman" w:cs="Times New Roman"/>
          <w:i/>
          <w:sz w:val="24"/>
        </w:rPr>
        <w:t>w § 6 ust. 2 Rozporządzenia</w:t>
      </w:r>
      <w:r w:rsidRPr="009D5FA4">
        <w:rPr>
          <w:rFonts w:ascii="Times New Roman" w:hAnsi="Times New Roman" w:cs="Times New Roman"/>
          <w:sz w:val="24"/>
        </w:rPr>
        <w:t>), może dokonać również notariusz.</w:t>
      </w:r>
    </w:p>
    <w:p w14:paraId="34DC502F"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20" w:name="mip57178924"/>
      <w:bookmarkEnd w:id="20"/>
      <w:r w:rsidRPr="009D5FA4">
        <w:rPr>
          <w:rFonts w:ascii="Times New Roman" w:hAnsi="Times New Roman" w:cs="Times New Roman"/>
          <w:sz w:val="24"/>
        </w:rPr>
        <w:t xml:space="preserve">Podmiotowe środki dowodowe, w tym oświadczenie, o którym mowa w </w:t>
      </w:r>
      <w:hyperlink r:id="rId16" w:history="1">
        <w:r w:rsidRPr="009D5FA4">
          <w:rPr>
            <w:rFonts w:ascii="Times New Roman" w:hAnsi="Times New Roman" w:cs="Times New Roman"/>
            <w:sz w:val="24"/>
          </w:rPr>
          <w:t>art. 117 ust. 4</w:t>
        </w:r>
      </w:hyperlink>
      <w:r w:rsidRPr="009D5FA4">
        <w:rPr>
          <w:rFonts w:ascii="Times New Roman" w:hAnsi="Times New Roman" w:cs="Times New Roman"/>
          <w:sz w:val="24"/>
        </w:rPr>
        <w:t xml:space="preserve"> ustawy, oraz zobowiązanie podmiotu udostępniającego zasoby, przedmiotowe środki dowodowe, dokumenty, o których mowa w </w:t>
      </w:r>
      <w:hyperlink r:id="rId17" w:history="1">
        <w:r w:rsidRPr="009D5FA4">
          <w:rPr>
            <w:rFonts w:ascii="Times New Roman" w:hAnsi="Times New Roman" w:cs="Times New Roman"/>
            <w:sz w:val="24"/>
          </w:rPr>
          <w:t>art. 94 ust. 2</w:t>
        </w:r>
      </w:hyperlink>
      <w:r w:rsidRPr="009D5FA4">
        <w:rPr>
          <w:rFonts w:ascii="Times New Roman" w:hAnsi="Times New Roman" w:cs="Times New Roman"/>
          <w:sz w:val="24"/>
        </w:rPr>
        <w:t xml:space="preserve"> ustawy, </w:t>
      </w:r>
      <w:r w:rsidRPr="009D5FA4">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9D5FA4">
        <w:rPr>
          <w:rFonts w:ascii="Times New Roman" w:hAnsi="Times New Roman" w:cs="Times New Roman"/>
          <w:sz w:val="24"/>
        </w:rPr>
        <w:t xml:space="preserve">. </w:t>
      </w:r>
      <w:r w:rsidRPr="009D5FA4">
        <w:rPr>
          <w:rFonts w:ascii="Times New Roman" w:hAnsi="Times New Roman" w:cs="Times New Roman"/>
          <w:i/>
          <w:sz w:val="24"/>
          <w:szCs w:val="24"/>
        </w:rPr>
        <w:t xml:space="preserve">(§ 7 ust. 1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02FCE9E7"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r w:rsidRPr="009D5FA4">
        <w:rPr>
          <w:rFonts w:ascii="Times New Roman" w:hAnsi="Times New Roman" w:cs="Times New Roman"/>
          <w:sz w:val="24"/>
        </w:rPr>
        <w:t xml:space="preserve">W przypadku gdy podmiotowe środki dowodowe, w tym oświadczenie, o którym mowa w </w:t>
      </w:r>
      <w:hyperlink r:id="rId18" w:history="1">
        <w:r w:rsidRPr="009D5FA4">
          <w:rPr>
            <w:rFonts w:ascii="Times New Roman" w:hAnsi="Times New Roman" w:cs="Times New Roman"/>
          </w:rPr>
          <w:t>art. 117 ust. 4</w:t>
        </w:r>
      </w:hyperlink>
      <w:r w:rsidRPr="009D5FA4">
        <w:rPr>
          <w:rFonts w:ascii="Times New Roman" w:hAnsi="Times New Roman" w:cs="Times New Roman"/>
          <w:sz w:val="24"/>
        </w:rPr>
        <w:t xml:space="preserve"> ustawy, oraz zobowiązanie podmiotu udostępniającego zasoby, przedmiotowe środki dowodowe, dokumenty, o których mowa w </w:t>
      </w:r>
      <w:hyperlink r:id="rId19" w:history="1">
        <w:r w:rsidRPr="009D5FA4">
          <w:rPr>
            <w:rFonts w:ascii="Times New Roman" w:hAnsi="Times New Roman" w:cs="Times New Roman"/>
          </w:rPr>
          <w:t>art. 94 ust. 2</w:t>
        </w:r>
      </w:hyperlink>
      <w:r w:rsidRPr="009D5FA4">
        <w:rPr>
          <w:rFonts w:ascii="Times New Roman" w:hAnsi="Times New Roman" w:cs="Times New Roman"/>
          <w:sz w:val="24"/>
        </w:rPr>
        <w:t xml:space="preserve"> ustawy, </w:t>
      </w:r>
      <w:r w:rsidRPr="009D5FA4">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9D5FA4">
        <w:rPr>
          <w:rFonts w:ascii="Times New Roman" w:hAnsi="Times New Roman" w:cs="Times New Roman"/>
          <w:i/>
          <w:sz w:val="24"/>
          <w:szCs w:val="24"/>
        </w:rPr>
        <w:t xml:space="preserve">(§ 7 ust. 2 </w:t>
      </w:r>
      <w:proofErr w:type="spellStart"/>
      <w:r w:rsidRPr="009D5FA4">
        <w:rPr>
          <w:rFonts w:ascii="Times New Roman" w:hAnsi="Times New Roman" w:cs="Times New Roman"/>
          <w:i/>
          <w:sz w:val="24"/>
          <w:szCs w:val="24"/>
        </w:rPr>
        <w:t>Rozporzadzenia</w:t>
      </w:r>
      <w:proofErr w:type="spellEnd"/>
      <w:r w:rsidRPr="009D5FA4">
        <w:rPr>
          <w:rFonts w:ascii="Times New Roman" w:hAnsi="Times New Roman" w:cs="Times New Roman"/>
          <w:i/>
          <w:sz w:val="24"/>
          <w:szCs w:val="24"/>
        </w:rPr>
        <w:t>)</w:t>
      </w:r>
    </w:p>
    <w:p w14:paraId="3BA5F9B1" w14:textId="77777777"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21" w:name="mip57178926"/>
      <w:bookmarkEnd w:id="21"/>
      <w:r w:rsidRPr="009D5FA4">
        <w:rPr>
          <w:rFonts w:ascii="Times New Roman" w:hAnsi="Times New Roman" w:cs="Times New Roman"/>
          <w:sz w:val="24"/>
        </w:rPr>
        <w:t xml:space="preserve">Zgodnie z </w:t>
      </w:r>
      <w:r w:rsidRPr="009D5FA4">
        <w:rPr>
          <w:rFonts w:ascii="Times New Roman" w:hAnsi="Times New Roman" w:cs="Times New Roman"/>
          <w:i/>
          <w:sz w:val="24"/>
        </w:rPr>
        <w:t>§ 7 ust. 3 Rozporządzenia</w:t>
      </w:r>
      <w:r w:rsidRPr="009D5FA4">
        <w:rPr>
          <w:rFonts w:ascii="Times New Roman" w:hAnsi="Times New Roman" w:cs="Times New Roman"/>
          <w:sz w:val="24"/>
        </w:rPr>
        <w:t xml:space="preserve"> poświadczenia zgodności cyfrowego odwzorowania z dokumentem w postaci papierowej, o którym mowa w pkt 13 (</w:t>
      </w:r>
      <w:r w:rsidRPr="009D5FA4">
        <w:rPr>
          <w:rFonts w:ascii="Times New Roman" w:hAnsi="Times New Roman" w:cs="Times New Roman"/>
          <w:i/>
          <w:sz w:val="24"/>
        </w:rPr>
        <w:t>w § 7 ust. 2 Rozporządzenia</w:t>
      </w:r>
      <w:r w:rsidRPr="009D5FA4">
        <w:rPr>
          <w:rFonts w:ascii="Times New Roman" w:hAnsi="Times New Roman" w:cs="Times New Roman"/>
          <w:sz w:val="24"/>
        </w:rPr>
        <w:t>), dokonuje w przypadku:</w:t>
      </w:r>
    </w:p>
    <w:p w14:paraId="6968CCAC" w14:textId="77777777" w:rsidR="00AE4099" w:rsidRPr="009D5FA4" w:rsidRDefault="00AE4099" w:rsidP="00985B16">
      <w:pPr>
        <w:numPr>
          <w:ilvl w:val="1"/>
          <w:numId w:val="74"/>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9D5FA4" w:rsidRDefault="00AE4099" w:rsidP="00985B16">
      <w:pPr>
        <w:numPr>
          <w:ilvl w:val="1"/>
          <w:numId w:val="74"/>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9D5FA4" w:rsidRDefault="00AE4099" w:rsidP="00985B16">
      <w:pPr>
        <w:numPr>
          <w:ilvl w:val="1"/>
          <w:numId w:val="74"/>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pełnomocnictwa - mocodawca.</w:t>
      </w:r>
    </w:p>
    <w:p w14:paraId="722B1AE5" w14:textId="0081BE62" w:rsidR="00AE4099" w:rsidRPr="009D5FA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r w:rsidRPr="009D5FA4">
        <w:rPr>
          <w:rFonts w:ascii="Times New Roman" w:hAnsi="Times New Roman" w:cs="Times New Roman"/>
          <w:sz w:val="24"/>
        </w:rPr>
        <w:t>Poświadczenia zgodności cyfrowego odwzorowania z dokumentem w postaci papierowej, o którym mowa w pkt 13 (</w:t>
      </w:r>
      <w:r w:rsidRPr="009D5FA4">
        <w:rPr>
          <w:rFonts w:ascii="Times New Roman" w:hAnsi="Times New Roman" w:cs="Times New Roman"/>
          <w:i/>
          <w:sz w:val="24"/>
        </w:rPr>
        <w:t>w § 7 ust. 2 Rozporządzenia</w:t>
      </w:r>
      <w:r w:rsidRPr="009D5FA4">
        <w:rPr>
          <w:rFonts w:ascii="Times New Roman" w:hAnsi="Times New Roman" w:cs="Times New Roman"/>
          <w:sz w:val="24"/>
        </w:rPr>
        <w:t>), może dokonać również notariusz</w:t>
      </w:r>
      <w:r w:rsidR="00182CB9" w:rsidRPr="009D5FA4">
        <w:rPr>
          <w:rFonts w:ascii="Times New Roman" w:hAnsi="Times New Roman" w:cs="Times New Roman"/>
          <w:sz w:val="24"/>
        </w:rPr>
        <w:t>.</w:t>
      </w:r>
    </w:p>
    <w:p w14:paraId="7AB3CA82" w14:textId="77777777"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9D5FA4">
        <w:rPr>
          <w:rFonts w:ascii="Times New Roman" w:hAnsi="Times New Roman" w:cs="Times New Roman"/>
          <w:i/>
          <w:sz w:val="24"/>
        </w:rPr>
        <w:t>w § 8 Rozporządzenia</w:t>
      </w:r>
      <w:r w:rsidRPr="009D5FA4">
        <w:rPr>
          <w:rFonts w:ascii="Times New Roman" w:hAnsi="Times New Roman" w:cs="Times New Roman"/>
          <w:sz w:val="24"/>
        </w:rPr>
        <w:t>)</w:t>
      </w:r>
    </w:p>
    <w:p w14:paraId="5E6CDF3A" w14:textId="77777777" w:rsidR="00AE4099" w:rsidRPr="009D5FA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Zgodnie z </w:t>
      </w:r>
      <w:r w:rsidRPr="009D5FA4">
        <w:rPr>
          <w:rFonts w:ascii="Times New Roman" w:hAnsi="Times New Roman" w:cs="Times New Roman"/>
          <w:i/>
          <w:sz w:val="24"/>
        </w:rPr>
        <w:t>§ 10 Rozporządzenia</w:t>
      </w:r>
      <w:r w:rsidRPr="009D5FA4">
        <w:rPr>
          <w:rFonts w:ascii="Times New Roman" w:hAnsi="Times New Roman" w:cs="Times New Roman"/>
          <w:sz w:val="24"/>
        </w:rPr>
        <w:t xml:space="preserve"> dokumenty elektroniczne w postępowaniu muszą spełniać łącznie następujące wymagania: </w:t>
      </w:r>
    </w:p>
    <w:p w14:paraId="11BC939B" w14:textId="77777777" w:rsidR="00AE4099" w:rsidRPr="009D5FA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lastRenderedPageBreak/>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9D5FA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9D5FA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9D5FA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9D5FA4" w:rsidRDefault="00121E6A" w:rsidP="00680DD9">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9D5FA4" w:rsidRPr="009D5FA4"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tcPr>
          <w:p w14:paraId="6A3F53FA" w14:textId="340731E6" w:rsidR="00121E6A" w:rsidRPr="009D5FA4" w:rsidRDefault="0043680C" w:rsidP="00680DD9">
            <w:pPr>
              <w:spacing w:after="0" w:line="276" w:lineRule="auto"/>
              <w:ind w:left="289" w:hanging="289"/>
              <w:contextualSpacing/>
              <w:jc w:val="both"/>
              <w:rPr>
                <w:rFonts w:ascii="Times New Roman" w:hAnsi="Times New Roman" w:cs="Times New Roman"/>
                <w:b/>
                <w:bCs/>
                <w:sz w:val="24"/>
              </w:rPr>
            </w:pPr>
            <w:r w:rsidRPr="009D5FA4">
              <w:rPr>
                <w:rFonts w:ascii="Times New Roman" w:hAnsi="Times New Roman" w:cs="Times New Roman"/>
                <w:b/>
                <w:bCs/>
                <w:sz w:val="28"/>
              </w:rPr>
              <w:t>XIII</w:t>
            </w:r>
            <w:r w:rsidR="00121E6A" w:rsidRPr="009D5FA4">
              <w:rPr>
                <w:rFonts w:ascii="Times New Roman" w:hAnsi="Times New Roman" w:cs="Times New Roman"/>
                <w:b/>
                <w:bCs/>
                <w:sz w:val="28"/>
              </w:rPr>
              <w:t>. </w:t>
            </w:r>
            <w:r w:rsidR="00121E6A" w:rsidRPr="009D5FA4">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9D5FA4" w:rsidRDefault="00121E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xml:space="preserve"> </w:t>
      </w:r>
    </w:p>
    <w:p w14:paraId="1E276018" w14:textId="50EA1913" w:rsidR="00C00C5F" w:rsidRPr="009D5FA4" w:rsidRDefault="00C00C5F" w:rsidP="00900B53">
      <w:pPr>
        <w:pStyle w:val="Tekstpodstawowy"/>
        <w:numPr>
          <w:ilvl w:val="0"/>
          <w:numId w:val="21"/>
        </w:numPr>
        <w:tabs>
          <w:tab w:val="clear" w:pos="708"/>
        </w:tabs>
        <w:spacing w:line="276" w:lineRule="auto"/>
        <w:ind w:left="284" w:hanging="284"/>
        <w:contextualSpacing/>
        <w:jc w:val="both"/>
        <w:rPr>
          <w:bCs w:val="0"/>
          <w:u w:val="single"/>
        </w:rPr>
      </w:pPr>
      <w:r w:rsidRPr="009D5FA4">
        <w:rPr>
          <w:bCs w:val="0"/>
          <w:u w:val="single"/>
        </w:rPr>
        <w:t>Informacje ogólne</w:t>
      </w:r>
      <w:r w:rsidR="001A37A0" w:rsidRPr="009D5FA4">
        <w:rPr>
          <w:bCs w:val="0"/>
          <w:u w:val="single"/>
        </w:rPr>
        <w:t xml:space="preserve"> oraz komunikacja w postępowaniu, z wyłączeniem składania ofert</w:t>
      </w:r>
    </w:p>
    <w:p w14:paraId="00F8DB69" w14:textId="691D6192" w:rsidR="00DE7433" w:rsidRPr="009D5FA4" w:rsidRDefault="00DE7433"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0" w:history="1">
        <w:r w:rsidR="001A330C" w:rsidRPr="009D5FA4">
          <w:rPr>
            <w:rStyle w:val="Hipercze"/>
            <w:rFonts w:ascii="Times New Roman" w:hAnsi="Times New Roman" w:cs="Times New Roman"/>
            <w:color w:val="auto"/>
            <w:sz w:val="24"/>
            <w:szCs w:val="24"/>
          </w:rPr>
          <w:t>https://ezamowienia.gov.pl</w:t>
        </w:r>
      </w:hyperlink>
      <w:r w:rsidR="001A330C" w:rsidRPr="009D5FA4">
        <w:rPr>
          <w:rFonts w:ascii="Times New Roman" w:hAnsi="Times New Roman" w:cs="Times New Roman"/>
          <w:sz w:val="24"/>
          <w:szCs w:val="24"/>
        </w:rPr>
        <w:t xml:space="preserve"> </w:t>
      </w:r>
    </w:p>
    <w:p w14:paraId="4847812B" w14:textId="43F740B1" w:rsidR="00451AC2" w:rsidRPr="009D5FA4" w:rsidRDefault="00DE7433"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Korzystanie z Platformy e-Zamówienia jest bezpłatne.</w:t>
      </w:r>
    </w:p>
    <w:p w14:paraId="4F9BFD2B" w14:textId="71BF43D5" w:rsidR="00DE7433" w:rsidRPr="007961CE" w:rsidRDefault="00DE7433"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7961CE">
        <w:rPr>
          <w:rFonts w:ascii="Times New Roman" w:hAnsi="Times New Roman" w:cs="Times New Roman"/>
          <w:b/>
          <w:sz w:val="24"/>
          <w:szCs w:val="24"/>
        </w:rPr>
        <w:t>Adres strony internetowej prowadzonego postępowania:</w:t>
      </w:r>
      <w:r w:rsidRPr="007961CE">
        <w:rPr>
          <w:rFonts w:ascii="Times New Roman" w:hAnsi="Times New Roman" w:cs="Times New Roman"/>
          <w:sz w:val="24"/>
          <w:szCs w:val="24"/>
        </w:rPr>
        <w:t xml:space="preserve"> </w:t>
      </w:r>
    </w:p>
    <w:p w14:paraId="4006D134" w14:textId="512D7132" w:rsidR="007961CE" w:rsidRDefault="007961CE" w:rsidP="007961CE">
      <w:pPr>
        <w:pStyle w:val="Default"/>
        <w:spacing w:line="276" w:lineRule="auto"/>
        <w:ind w:left="709"/>
        <w:contextualSpacing/>
        <w:jc w:val="both"/>
        <w:rPr>
          <w:rFonts w:eastAsiaTheme="minorHAnsi"/>
          <w:b/>
          <w:color w:val="EE0000"/>
          <w:lang w:eastAsia="en-US"/>
        </w:rPr>
      </w:pPr>
      <w:hyperlink r:id="rId21" w:history="1">
        <w:r w:rsidRPr="003C4CD5">
          <w:rPr>
            <w:rStyle w:val="Hipercze"/>
            <w:rFonts w:eastAsiaTheme="minorHAnsi"/>
            <w:b/>
            <w:lang w:eastAsia="en-US"/>
          </w:rPr>
          <w:t>https://ezamowienia.gov.pl/mp-client/search/list/ocds-148610-ce651d43-375b-4a20-84b4-0e13d4a88c86</w:t>
        </w:r>
      </w:hyperlink>
      <w:r>
        <w:rPr>
          <w:rFonts w:eastAsiaTheme="minorHAnsi"/>
          <w:b/>
          <w:color w:val="EE0000"/>
          <w:lang w:eastAsia="en-US"/>
        </w:rPr>
        <w:t xml:space="preserve"> </w:t>
      </w:r>
    </w:p>
    <w:p w14:paraId="35485535" w14:textId="2B484AFB" w:rsidR="00DE7433" w:rsidRPr="007961CE" w:rsidRDefault="00DE7433" w:rsidP="00900B53">
      <w:p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7961CE" w:rsidRDefault="003A7584" w:rsidP="00985B16">
      <w:pPr>
        <w:numPr>
          <w:ilvl w:val="1"/>
          <w:numId w:val="69"/>
        </w:numPr>
        <w:suppressAutoHyphens/>
        <w:spacing w:after="0" w:line="276" w:lineRule="auto"/>
        <w:ind w:left="709"/>
        <w:contextualSpacing/>
        <w:jc w:val="both"/>
        <w:rPr>
          <w:rFonts w:ascii="Times New Roman" w:hAnsi="Times New Roman" w:cs="Times New Roman"/>
          <w:b/>
          <w:sz w:val="24"/>
          <w:szCs w:val="24"/>
        </w:rPr>
      </w:pPr>
      <w:r w:rsidRPr="007961CE">
        <w:rPr>
          <w:rFonts w:ascii="Times New Roman" w:hAnsi="Times New Roman" w:cs="Times New Roman"/>
          <w:b/>
          <w:sz w:val="24"/>
          <w:szCs w:val="24"/>
        </w:rPr>
        <w:t>Identyfikator (ID) postępowania na Platformie e-Zamówienia:</w:t>
      </w:r>
    </w:p>
    <w:p w14:paraId="55D198FE" w14:textId="689ECF4F" w:rsidR="007961CE" w:rsidRPr="007961CE" w:rsidRDefault="007961CE" w:rsidP="00900B53">
      <w:pPr>
        <w:suppressAutoHyphens/>
        <w:spacing w:after="0" w:line="276" w:lineRule="auto"/>
        <w:ind w:left="709"/>
        <w:contextualSpacing/>
        <w:jc w:val="both"/>
        <w:rPr>
          <w:rFonts w:ascii="Times New Roman" w:hAnsi="Times New Roman" w:cs="Times New Roman"/>
          <w:sz w:val="24"/>
          <w:szCs w:val="24"/>
        </w:rPr>
      </w:pPr>
      <w:r w:rsidRPr="007961CE">
        <w:rPr>
          <w:rFonts w:ascii="Times New Roman" w:hAnsi="Times New Roman" w:cs="Times New Roman"/>
          <w:b/>
          <w:sz w:val="24"/>
          <w:szCs w:val="24"/>
        </w:rPr>
        <w:t>ocds-148610-ce651d43-375b-4a20-84b4-0e13d4a88c86</w:t>
      </w:r>
    </w:p>
    <w:p w14:paraId="005B0C91" w14:textId="11BBBD0F" w:rsidR="005E594F" w:rsidRPr="009D5FA4" w:rsidRDefault="005E594F"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30C" w:rsidRPr="009D5FA4">
          <w:rPr>
            <w:rStyle w:val="Hipercze"/>
            <w:rFonts w:ascii="Times New Roman" w:hAnsi="Times New Roman" w:cs="Times New Roman"/>
            <w:color w:val="auto"/>
            <w:sz w:val="24"/>
            <w:szCs w:val="24"/>
          </w:rPr>
          <w:t>https://ezamowienia.gov.pl</w:t>
        </w:r>
      </w:hyperlink>
      <w:r w:rsidR="001A330C" w:rsidRPr="009D5FA4">
        <w:rPr>
          <w:rFonts w:ascii="Times New Roman" w:hAnsi="Times New Roman" w:cs="Times New Roman"/>
          <w:sz w:val="24"/>
          <w:szCs w:val="24"/>
        </w:rPr>
        <w:t xml:space="preserve"> </w:t>
      </w:r>
      <w:r w:rsidRPr="009D5FA4">
        <w:rPr>
          <w:rFonts w:ascii="Times New Roman" w:hAnsi="Times New Roman" w:cs="Times New Roman"/>
          <w:sz w:val="24"/>
          <w:szCs w:val="24"/>
        </w:rPr>
        <w:t>oraz informacje zamieszczone w zakładce „Centrum Pomocy”.</w:t>
      </w:r>
    </w:p>
    <w:p w14:paraId="7A3328AF" w14:textId="2DD9F037" w:rsidR="00451AC2" w:rsidRPr="009D5FA4" w:rsidRDefault="005E594F"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1069B9CF" w:rsidR="0053314F" w:rsidRPr="009D5FA4" w:rsidRDefault="0053314F"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9D5FA4">
        <w:rPr>
          <w:rFonts w:ascii="Calibri" w:hAnsi="Calibri" w:cs="Calibri"/>
          <w:sz w:val="24"/>
          <w:szCs w:val="24"/>
        </w:rPr>
        <w:t xml:space="preserve"> </w:t>
      </w:r>
      <w:r w:rsidRPr="009D5FA4">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9D5FA4">
        <w:rPr>
          <w:rFonts w:ascii="Times New Roman" w:hAnsi="Times New Roman" w:cs="Times New Roman"/>
          <w:sz w:val="24"/>
          <w:szCs w:val="24"/>
        </w:rPr>
        <w:t>w</w:t>
      </w:r>
      <w:r w:rsidR="003673FB" w:rsidRPr="009D5FA4">
        <w:rPr>
          <w:rFonts w:ascii="Times New Roman" w:hAnsi="Times New Roman" w:cs="Times New Roman"/>
          <w:sz w:val="24"/>
          <w:szCs w:val="24"/>
        </w:rPr>
        <w:t> </w:t>
      </w:r>
      <w:r w:rsidR="00C317C3" w:rsidRPr="009D5FA4">
        <w:rPr>
          <w:rFonts w:ascii="Times New Roman" w:hAnsi="Times New Roman" w:cs="Times New Roman"/>
          <w:sz w:val="24"/>
          <w:szCs w:val="24"/>
        </w:rPr>
        <w:t>konkursie (Dz. U.</w:t>
      </w:r>
      <w:r w:rsidR="002171D0" w:rsidRPr="009D5FA4">
        <w:rPr>
          <w:rFonts w:ascii="Times New Roman" w:hAnsi="Times New Roman" w:cs="Times New Roman"/>
          <w:sz w:val="24"/>
          <w:szCs w:val="24"/>
        </w:rPr>
        <w:t xml:space="preserve"> z 2020 r. </w:t>
      </w:r>
      <w:r w:rsidR="00C317C3" w:rsidRPr="009D5FA4">
        <w:rPr>
          <w:rFonts w:ascii="Times New Roman" w:hAnsi="Times New Roman" w:cs="Times New Roman"/>
          <w:sz w:val="24"/>
          <w:szCs w:val="24"/>
        </w:rPr>
        <w:t>poz. 2452).</w:t>
      </w:r>
    </w:p>
    <w:p w14:paraId="17ACA827" w14:textId="24441398" w:rsidR="00451AC2" w:rsidRPr="009D5FA4" w:rsidRDefault="001A37A0"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9D5FA4" w:rsidRDefault="001A37A0"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u w:val="single"/>
        </w:rPr>
        <w:t>Komunikacja w postępowaniu, z wyłączeniem składania ofert</w:t>
      </w:r>
      <w:r w:rsidRPr="009D5FA4">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9D5FA4" w:rsidRDefault="001A37A0" w:rsidP="00900B53">
      <w:p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 przypadku załączników, które są zgodnie z ustawą </w:t>
      </w:r>
      <w:proofErr w:type="spellStart"/>
      <w:r w:rsidRPr="009D5FA4">
        <w:rPr>
          <w:rFonts w:ascii="Times New Roman" w:hAnsi="Times New Roman" w:cs="Times New Roman"/>
          <w:sz w:val="24"/>
          <w:szCs w:val="24"/>
        </w:rPr>
        <w:t>Pzp</w:t>
      </w:r>
      <w:proofErr w:type="spellEnd"/>
      <w:r w:rsidRPr="009D5FA4">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9D5FA4" w:rsidRDefault="00864B00"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9D5FA4" w:rsidRDefault="00113E0E"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9D5FA4" w:rsidRDefault="00113E0E"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9D5FA4" w:rsidRDefault="008B7D6B"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9D5FA4">
        <w:rPr>
          <w:rFonts w:ascii="Times New Roman" w:hAnsi="Times New Roman" w:cs="Times New Roman"/>
          <w:i/>
          <w:sz w:val="24"/>
          <w:szCs w:val="24"/>
        </w:rPr>
        <w:t>Regulamin Platformy e-Zamówienia</w:t>
      </w:r>
      <w:r w:rsidRPr="009D5FA4">
        <w:rPr>
          <w:rFonts w:ascii="Times New Roman" w:hAnsi="Times New Roman" w:cs="Times New Roman"/>
          <w:sz w:val="24"/>
          <w:szCs w:val="24"/>
        </w:rPr>
        <w:t>.</w:t>
      </w:r>
    </w:p>
    <w:p w14:paraId="61E7A513" w14:textId="4D339393" w:rsidR="00BA34D7" w:rsidRPr="009D5FA4" w:rsidRDefault="00BA34D7" w:rsidP="00985B16">
      <w:pPr>
        <w:numPr>
          <w:ilvl w:val="1"/>
          <w:numId w:val="69"/>
        </w:numPr>
        <w:suppressAutoHyphens/>
        <w:spacing w:after="0" w:line="276" w:lineRule="auto"/>
        <w:ind w:left="709"/>
        <w:contextualSpacing/>
        <w:jc w:val="both"/>
        <w:rPr>
          <w:rFonts w:ascii="Times New Roman" w:hAnsi="Times New Roman" w:cs="Times New Roman"/>
          <w:b/>
          <w:sz w:val="24"/>
          <w:szCs w:val="24"/>
        </w:rPr>
      </w:pPr>
      <w:r w:rsidRPr="009D5FA4">
        <w:rPr>
          <w:rFonts w:ascii="Times New Roman" w:hAnsi="Times New Roman" w:cs="Times New Roman"/>
          <w:sz w:val="24"/>
          <w:szCs w:val="24"/>
        </w:rPr>
        <w:t xml:space="preserve">W przypadku </w:t>
      </w:r>
      <w:r w:rsidRPr="009D5FA4">
        <w:rPr>
          <w:rFonts w:ascii="Times New Roman" w:hAnsi="Times New Roman" w:cs="Times New Roman"/>
          <w:b/>
          <w:sz w:val="24"/>
          <w:szCs w:val="24"/>
        </w:rPr>
        <w:t>problemów technicznych i awarii związanych z funkcjonowaniem Platformy e-Zamówienia</w:t>
      </w:r>
      <w:r w:rsidRPr="009D5FA4">
        <w:rPr>
          <w:rFonts w:ascii="Times New Roman" w:hAnsi="Times New Roman" w:cs="Times New Roman"/>
          <w:i/>
          <w:sz w:val="24"/>
          <w:szCs w:val="24"/>
        </w:rPr>
        <w:t xml:space="preserve"> </w:t>
      </w:r>
      <w:r w:rsidRPr="009D5FA4">
        <w:rPr>
          <w:rFonts w:ascii="Times New Roman" w:hAnsi="Times New Roman" w:cs="Times New Roman"/>
          <w:sz w:val="24"/>
          <w:szCs w:val="24"/>
        </w:rPr>
        <w:t xml:space="preserve">użytkownicy mogą skorzystać ze wsparcia technicznego dostępnego pod numerem </w:t>
      </w:r>
      <w:r w:rsidRPr="009D5FA4">
        <w:rPr>
          <w:rFonts w:ascii="Times New Roman" w:hAnsi="Times New Roman" w:cs="Times New Roman"/>
          <w:b/>
          <w:sz w:val="24"/>
          <w:szCs w:val="24"/>
        </w:rPr>
        <w:t>telefonu</w:t>
      </w:r>
      <w:r w:rsidR="00E20EEA" w:rsidRPr="009D5FA4">
        <w:rPr>
          <w:rFonts w:ascii="Times New Roman" w:hAnsi="Times New Roman" w:cs="Times New Roman"/>
          <w:b/>
          <w:sz w:val="24"/>
          <w:szCs w:val="24"/>
        </w:rPr>
        <w:t>: 22 485 77 99</w:t>
      </w:r>
      <w:r w:rsidR="00E20EEA" w:rsidRPr="009D5FA4">
        <w:t xml:space="preserve"> </w:t>
      </w:r>
      <w:r w:rsidRPr="009D5FA4">
        <w:rPr>
          <w:rFonts w:ascii="Times New Roman" w:hAnsi="Times New Roman" w:cs="Times New Roman"/>
          <w:sz w:val="24"/>
          <w:szCs w:val="24"/>
        </w:rPr>
        <w:t xml:space="preserve">lub drogą elektroniczną poprzez formularz udostępniony na </w:t>
      </w:r>
      <w:r w:rsidRPr="009D5FA4">
        <w:rPr>
          <w:rFonts w:ascii="Times New Roman" w:hAnsi="Times New Roman" w:cs="Times New Roman"/>
          <w:b/>
          <w:sz w:val="24"/>
          <w:szCs w:val="24"/>
        </w:rPr>
        <w:t xml:space="preserve">stronie internetowej </w:t>
      </w:r>
      <w:hyperlink r:id="rId23" w:history="1">
        <w:r w:rsidR="005266F6" w:rsidRPr="009D5FA4">
          <w:rPr>
            <w:rStyle w:val="Hipercze"/>
            <w:rFonts w:ascii="Times New Roman" w:hAnsi="Times New Roman" w:cs="Times New Roman"/>
            <w:b/>
            <w:color w:val="auto"/>
            <w:sz w:val="24"/>
            <w:szCs w:val="24"/>
          </w:rPr>
          <w:t>https://ezamowienia.gov.pl</w:t>
        </w:r>
      </w:hyperlink>
      <w:r w:rsidR="005266F6" w:rsidRPr="009D5FA4">
        <w:rPr>
          <w:rFonts w:ascii="Times New Roman" w:hAnsi="Times New Roman" w:cs="Times New Roman"/>
          <w:b/>
          <w:sz w:val="24"/>
          <w:szCs w:val="24"/>
        </w:rPr>
        <w:t xml:space="preserve"> </w:t>
      </w:r>
      <w:r w:rsidRPr="009D5FA4">
        <w:rPr>
          <w:rFonts w:ascii="Times New Roman" w:hAnsi="Times New Roman" w:cs="Times New Roman"/>
          <w:b/>
          <w:sz w:val="24"/>
          <w:szCs w:val="24"/>
        </w:rPr>
        <w:t xml:space="preserve"> w zakładce „Zgłoś problem”.</w:t>
      </w:r>
    </w:p>
    <w:p w14:paraId="3A288ABE" w14:textId="6FAC9E9D" w:rsidR="00281E61" w:rsidRPr="009D5FA4" w:rsidRDefault="00281E61" w:rsidP="00985B16">
      <w:pPr>
        <w:numPr>
          <w:ilvl w:val="1"/>
          <w:numId w:val="69"/>
        </w:numPr>
        <w:suppressAutoHyphens/>
        <w:spacing w:after="0" w:line="276" w:lineRule="auto"/>
        <w:ind w:left="709"/>
        <w:contextualSpacing/>
        <w:jc w:val="both"/>
        <w:rPr>
          <w:rFonts w:ascii="Times New Roman" w:hAnsi="Times New Roman" w:cs="Times New Roman"/>
          <w:b/>
          <w:sz w:val="24"/>
          <w:szCs w:val="24"/>
        </w:rPr>
      </w:pPr>
      <w:r w:rsidRPr="009D5FA4">
        <w:rPr>
          <w:rFonts w:ascii="Times New Roman" w:hAnsi="Times New Roman" w:cs="Times New Roman"/>
          <w:sz w:val="24"/>
          <w:szCs w:val="24"/>
          <w:u w:val="single"/>
        </w:rPr>
        <w:t>W szczególnie uzasadnionych przypadkach uniemożliwiających komunikację wykonawcy i</w:t>
      </w:r>
      <w:r w:rsidR="0057178E" w:rsidRPr="009D5FA4">
        <w:rPr>
          <w:rFonts w:ascii="Times New Roman" w:hAnsi="Times New Roman" w:cs="Times New Roman"/>
          <w:sz w:val="24"/>
          <w:szCs w:val="24"/>
          <w:u w:val="single"/>
        </w:rPr>
        <w:t> </w:t>
      </w:r>
      <w:r w:rsidRPr="009D5FA4">
        <w:rPr>
          <w:rFonts w:ascii="Times New Roman" w:hAnsi="Times New Roman" w:cs="Times New Roman"/>
          <w:sz w:val="24"/>
          <w:szCs w:val="24"/>
          <w:u w:val="single"/>
        </w:rPr>
        <w:t>Zamawiającego za pośrednictwem Platformy e-Zamówienia</w:t>
      </w:r>
      <w:r w:rsidRPr="009D5FA4">
        <w:rPr>
          <w:rFonts w:ascii="Times New Roman" w:hAnsi="Times New Roman" w:cs="Times New Roman"/>
          <w:sz w:val="24"/>
          <w:szCs w:val="24"/>
        </w:rPr>
        <w:t>, Zamawiający dopuszcza komunikację za pomocą poczty elektronicznej na adres e-mail:</w:t>
      </w:r>
      <w:r w:rsidRPr="009D5FA4">
        <w:rPr>
          <w:rFonts w:ascii="Times New Roman" w:hAnsi="Times New Roman" w:cs="Times New Roman"/>
          <w:sz w:val="24"/>
          <w:u w:val="single"/>
        </w:rPr>
        <w:t xml:space="preserve"> </w:t>
      </w:r>
      <w:hyperlink r:id="rId24" w:history="1">
        <w:r w:rsidRPr="009D5FA4">
          <w:rPr>
            <w:rStyle w:val="Hipercze"/>
            <w:rFonts w:ascii="Times New Roman" w:hAnsi="Times New Roman" w:cs="Times New Roman"/>
            <w:color w:val="auto"/>
            <w:sz w:val="24"/>
            <w:szCs w:val="24"/>
          </w:rPr>
          <w:t>zamowieniapubliczne@poczta.gminalezajsk.pl</w:t>
        </w:r>
      </w:hyperlink>
      <w:r w:rsidRPr="009D5FA4">
        <w:rPr>
          <w:rFonts w:ascii="Times New Roman" w:hAnsi="Times New Roman" w:cs="Times New Roman"/>
          <w:sz w:val="24"/>
          <w:szCs w:val="24"/>
        </w:rPr>
        <w:t xml:space="preserve"> (</w:t>
      </w:r>
      <w:r w:rsidRPr="009D5FA4">
        <w:rPr>
          <w:rFonts w:ascii="Times New Roman" w:hAnsi="Times New Roman" w:cs="Times New Roman"/>
          <w:b/>
          <w:sz w:val="24"/>
          <w:szCs w:val="24"/>
        </w:rPr>
        <w:t>nie dotyczy składania ofert</w:t>
      </w:r>
      <w:r w:rsidRPr="009D5FA4">
        <w:rPr>
          <w:rFonts w:ascii="Times New Roman" w:hAnsi="Times New Roman" w:cs="Times New Roman"/>
          <w:sz w:val="24"/>
          <w:szCs w:val="24"/>
        </w:rPr>
        <w:t>).</w:t>
      </w:r>
    </w:p>
    <w:p w14:paraId="6AC0336F" w14:textId="4B622FD0" w:rsidR="00392AD5" w:rsidRPr="009D5FA4" w:rsidRDefault="00392AD5" w:rsidP="00900B53">
      <w:p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lastRenderedPageBreak/>
        <w:t>Pojemność jednej wiadomości na skrzynce e-mail - do 10 MB. Wiadomości przekazywane za pomocą poczty elektronicznej powinny w sposób jednoznaczny wskazywać dane identyfikujące Wykonawcę</w:t>
      </w:r>
      <w:r w:rsidR="00827DF2" w:rsidRPr="009D5FA4">
        <w:rPr>
          <w:rFonts w:ascii="Times New Roman" w:hAnsi="Times New Roman" w:cs="Times New Roman"/>
          <w:sz w:val="24"/>
          <w:szCs w:val="24"/>
        </w:rPr>
        <w:t xml:space="preserve"> oraz temat wiadomości: ZP.271.</w:t>
      </w:r>
      <w:r w:rsidR="00496C7C" w:rsidRPr="009D5FA4">
        <w:rPr>
          <w:rFonts w:ascii="Times New Roman" w:hAnsi="Times New Roman" w:cs="Times New Roman"/>
          <w:sz w:val="24"/>
          <w:szCs w:val="24"/>
        </w:rPr>
        <w:t>2</w:t>
      </w:r>
      <w:r w:rsidR="00C1333F" w:rsidRPr="009D5FA4">
        <w:rPr>
          <w:rFonts w:ascii="Times New Roman" w:hAnsi="Times New Roman" w:cs="Times New Roman"/>
          <w:sz w:val="24"/>
          <w:szCs w:val="24"/>
        </w:rPr>
        <w:t>7</w:t>
      </w:r>
      <w:r w:rsidRPr="009D5FA4">
        <w:rPr>
          <w:rFonts w:ascii="Times New Roman" w:hAnsi="Times New Roman" w:cs="Times New Roman"/>
          <w:sz w:val="24"/>
          <w:szCs w:val="24"/>
        </w:rPr>
        <w:t>.202</w:t>
      </w:r>
      <w:r w:rsidR="00496C7C" w:rsidRPr="009D5FA4">
        <w:rPr>
          <w:rFonts w:ascii="Times New Roman" w:hAnsi="Times New Roman" w:cs="Times New Roman"/>
          <w:sz w:val="24"/>
          <w:szCs w:val="24"/>
        </w:rPr>
        <w:t>5</w:t>
      </w:r>
      <w:r w:rsidRPr="009D5FA4">
        <w:rPr>
          <w:rFonts w:ascii="Times New Roman" w:hAnsi="Times New Roman" w:cs="Times New Roman"/>
          <w:sz w:val="24"/>
          <w:szCs w:val="24"/>
        </w:rPr>
        <w:t>.</w:t>
      </w:r>
    </w:p>
    <w:p w14:paraId="73B43525" w14:textId="485E0A38" w:rsidR="00392AD5" w:rsidRPr="009D5FA4" w:rsidRDefault="00392AD5"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9D5FA4" w:rsidRDefault="00392AD5"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9D5FA4" w:rsidRDefault="00392AD5" w:rsidP="00985B16">
      <w:pPr>
        <w:numPr>
          <w:ilvl w:val="1"/>
          <w:numId w:val="69"/>
        </w:numPr>
        <w:suppressAutoHyphens/>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Negocjacje, w przypadku ich zastosowania przez zamawiającego odbywać będą się w sposób ustny, a ich treść zostanie udokumentowana.</w:t>
      </w:r>
    </w:p>
    <w:p w14:paraId="3E1890A4" w14:textId="77777777" w:rsidR="00BF5AA2" w:rsidRPr="009D5FA4" w:rsidRDefault="00BF5AA2" w:rsidP="00680DD9">
      <w:pPr>
        <w:pStyle w:val="Tekstpodstawowy"/>
        <w:spacing w:line="276" w:lineRule="auto"/>
        <w:ind w:left="1080"/>
        <w:contextualSpacing/>
        <w:jc w:val="both"/>
        <w:rPr>
          <w:bCs w:val="0"/>
          <w:u w:val="single"/>
        </w:rPr>
      </w:pPr>
    </w:p>
    <w:p w14:paraId="7A923A18" w14:textId="77777777" w:rsidR="00576598" w:rsidRPr="009D5FA4" w:rsidRDefault="00576598" w:rsidP="0057178E">
      <w:pPr>
        <w:pStyle w:val="Tekstpodstawowy"/>
        <w:numPr>
          <w:ilvl w:val="0"/>
          <w:numId w:val="21"/>
        </w:numPr>
        <w:tabs>
          <w:tab w:val="clear" w:pos="708"/>
        </w:tabs>
        <w:spacing w:line="276" w:lineRule="auto"/>
        <w:ind w:left="284" w:hanging="284"/>
        <w:contextualSpacing/>
        <w:jc w:val="both"/>
        <w:rPr>
          <w:bCs w:val="0"/>
          <w:u w:val="single"/>
        </w:rPr>
      </w:pPr>
      <w:r w:rsidRPr="009D5FA4">
        <w:rPr>
          <w:bCs w:val="0"/>
          <w:u w:val="single"/>
        </w:rPr>
        <w:t>Komunikacja w postępowaniu w odniesieniu do składania ofert</w:t>
      </w:r>
    </w:p>
    <w:p w14:paraId="4C97804B"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Ofertę należy sporządzić w języku polskim. </w:t>
      </w:r>
    </w:p>
    <w:p w14:paraId="6B21A5C5"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przygotowuje ofertę przy pomocy interaktywnego </w:t>
      </w:r>
      <w:r w:rsidRPr="009D5FA4">
        <w:rPr>
          <w:rFonts w:ascii="Times New Roman" w:hAnsi="Times New Roman" w:cs="Times New Roman"/>
          <w:b/>
          <w:sz w:val="24"/>
          <w:szCs w:val="24"/>
        </w:rPr>
        <w:t>„Formularza ofertowego”</w:t>
      </w:r>
      <w:r w:rsidRPr="009D5FA4">
        <w:rPr>
          <w:rFonts w:ascii="Times New Roman" w:hAnsi="Times New Roman" w:cs="Times New Roman"/>
          <w:sz w:val="24"/>
          <w:szCs w:val="24"/>
        </w:rPr>
        <w:t xml:space="preserve"> </w:t>
      </w:r>
      <w:r w:rsidRPr="009D5FA4">
        <w:rPr>
          <w:rFonts w:ascii="Times New Roman" w:hAnsi="Times New Roman" w:cs="Times New Roman"/>
          <w:b/>
          <w:sz w:val="24"/>
          <w:szCs w:val="24"/>
        </w:rPr>
        <w:t>udostępnionego przez Zamawiającego na Platformie e-Zamówienia</w:t>
      </w:r>
      <w:r w:rsidRPr="009D5FA4">
        <w:rPr>
          <w:rFonts w:ascii="Times New Roman" w:hAnsi="Times New Roman" w:cs="Times New Roman"/>
          <w:sz w:val="24"/>
          <w:szCs w:val="24"/>
        </w:rPr>
        <w:t xml:space="preserve">. </w:t>
      </w:r>
    </w:p>
    <w:p w14:paraId="04E15F52"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b/>
          <w:sz w:val="24"/>
          <w:szCs w:val="24"/>
        </w:rPr>
      </w:pPr>
      <w:r w:rsidRPr="009D5FA4">
        <w:rPr>
          <w:rFonts w:ascii="Times New Roman" w:hAnsi="Times New Roman" w:cs="Times New Roman"/>
          <w:sz w:val="24"/>
          <w:szCs w:val="24"/>
        </w:rPr>
        <w:t xml:space="preserve">Wykonawca </w:t>
      </w:r>
      <w:r w:rsidRPr="009D5FA4">
        <w:rPr>
          <w:rFonts w:ascii="Times New Roman" w:hAnsi="Times New Roman" w:cs="Times New Roman"/>
          <w:b/>
          <w:sz w:val="24"/>
          <w:szCs w:val="24"/>
        </w:rPr>
        <w:t>składa ofertę za pośrednictwem zakładki „Oferty/wnioski”</w:t>
      </w:r>
      <w:r w:rsidRPr="009D5FA4">
        <w:rPr>
          <w:rFonts w:ascii="Times New Roman" w:hAnsi="Times New Roman" w:cs="Times New Roman"/>
          <w:sz w:val="24"/>
          <w:szCs w:val="24"/>
        </w:rPr>
        <w:t xml:space="preserve">, widocznej w podglądzie postępowania po zalogowaniu się na konto Wykonawcy. </w:t>
      </w:r>
    </w:p>
    <w:p w14:paraId="55127DDE"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b/>
          <w:sz w:val="24"/>
          <w:szCs w:val="24"/>
        </w:rPr>
      </w:pPr>
      <w:r w:rsidRPr="009D5FA4">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trike/>
          <w:sz w:val="24"/>
          <w:szCs w:val="24"/>
        </w:rPr>
      </w:pPr>
      <w:r w:rsidRPr="009D5FA4">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9D5FA4">
        <w:t xml:space="preserve"> </w:t>
      </w:r>
      <w:r w:rsidRPr="009D5FA4">
        <w:rPr>
          <w:rFonts w:ascii="Times New Roman" w:hAnsi="Times New Roman" w:cs="Times New Roman"/>
          <w:sz w:val="24"/>
          <w:szCs w:val="24"/>
        </w:rPr>
        <w:t xml:space="preserve">potwierdzenie czasu przekazania i odbioru oferty. </w:t>
      </w:r>
    </w:p>
    <w:p w14:paraId="7240D670"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Oferta może być złożona tylko do upływu terminu składania ofert.</w:t>
      </w:r>
    </w:p>
    <w:p w14:paraId="1B1E4707"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Maksymalny łączny rozmiar plików stanowiących ofertę lub składanych wraz z ofertą to 250 MB.</w:t>
      </w:r>
    </w:p>
    <w:p w14:paraId="1C5A7B56" w14:textId="563A65F0" w:rsidR="00FC6335" w:rsidRPr="009D5FA4" w:rsidRDefault="00FC6335" w:rsidP="00985B16">
      <w:pPr>
        <w:numPr>
          <w:ilvl w:val="1"/>
          <w:numId w:val="82"/>
        </w:numPr>
        <w:suppressAutoHyphens/>
        <w:spacing w:after="0" w:line="276" w:lineRule="auto"/>
        <w:ind w:left="993" w:hanging="426"/>
        <w:contextualSpacing/>
        <w:jc w:val="both"/>
        <w:rPr>
          <w:rFonts w:ascii="Times New Roman" w:hAnsi="Times New Roman" w:cs="Times New Roman"/>
          <w:sz w:val="24"/>
          <w:szCs w:val="24"/>
        </w:rPr>
      </w:pPr>
      <w:r w:rsidRPr="009D5FA4">
        <w:rPr>
          <w:rFonts w:ascii="Times New Roman" w:hAnsi="Times New Roman" w:cs="Times New Roman"/>
          <w:sz w:val="24"/>
          <w:szCs w:val="24"/>
        </w:rPr>
        <w:t>Dokładny opis sposobu przygotowania i składania oferty znajduje się w rozdz. XVI SWZ.</w:t>
      </w:r>
    </w:p>
    <w:p w14:paraId="3E9E31CC" w14:textId="77777777" w:rsidR="0014606B" w:rsidRPr="009D5FA4" w:rsidRDefault="0014606B" w:rsidP="00680DD9">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778"/>
      </w:tblGrid>
      <w:tr w:rsidR="00687AD6" w:rsidRPr="009D5FA4"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64FCBB55" w14:textId="396F9700"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XIV</w:t>
            </w:r>
            <w:r w:rsidR="00121E6A" w:rsidRPr="009D5FA4">
              <w:rPr>
                <w:rFonts w:ascii="Times New Roman" w:hAnsi="Times New Roman" w:cs="Times New Roman"/>
                <w:b/>
                <w:bCs/>
                <w:sz w:val="28"/>
              </w:rPr>
              <w:t>. Wskazanie osób uprawnionych do komunikowania się z wykonawcami</w:t>
            </w:r>
          </w:p>
        </w:tc>
      </w:tr>
    </w:tbl>
    <w:p w14:paraId="254414DF" w14:textId="77777777" w:rsidR="00121E6A" w:rsidRPr="009D5FA4" w:rsidRDefault="00121E6A" w:rsidP="00680DD9">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9D5FA4" w:rsidRDefault="00121E6A" w:rsidP="00680DD9">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9D5FA4">
        <w:rPr>
          <w:rFonts w:ascii="Times New Roman" w:hAnsi="Times New Roman" w:cs="Times New Roman"/>
          <w:sz w:val="24"/>
        </w:rPr>
        <w:t xml:space="preserve">Osobami uprawnionymi do porozumiewania się z Wykonawcami są: </w:t>
      </w:r>
    </w:p>
    <w:p w14:paraId="47242935" w14:textId="463F69A9" w:rsidR="00121E6A" w:rsidRPr="009D5FA4" w:rsidRDefault="00121E6A"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w zakresie przedmiotu zamówienia –</w:t>
      </w:r>
      <w:r w:rsidR="00E872DC" w:rsidRPr="009D5FA4">
        <w:rPr>
          <w:rFonts w:ascii="Times New Roman" w:eastAsia="Times New Roman" w:hAnsi="Times New Roman" w:cs="Times New Roman"/>
          <w:sz w:val="24"/>
          <w:lang w:eastAsia="ar-SA"/>
        </w:rPr>
        <w:t xml:space="preserve"> </w:t>
      </w:r>
      <w:r w:rsidR="00890431" w:rsidRPr="009D5FA4">
        <w:rPr>
          <w:rFonts w:ascii="Times New Roman" w:eastAsia="Times New Roman" w:hAnsi="Times New Roman" w:cs="Times New Roman"/>
          <w:sz w:val="24"/>
          <w:lang w:eastAsia="ar-SA"/>
        </w:rPr>
        <w:t>Pan</w:t>
      </w:r>
      <w:r w:rsidR="00B5616B" w:rsidRPr="009D5FA4">
        <w:rPr>
          <w:rFonts w:ascii="Times New Roman" w:eastAsia="Times New Roman" w:hAnsi="Times New Roman" w:cs="Times New Roman"/>
          <w:sz w:val="24"/>
          <w:lang w:eastAsia="ar-SA"/>
        </w:rPr>
        <w:t xml:space="preserve"> </w:t>
      </w:r>
      <w:r w:rsidR="00496C7C" w:rsidRPr="009D5FA4">
        <w:rPr>
          <w:rFonts w:ascii="Times New Roman" w:eastAsia="Times New Roman" w:hAnsi="Times New Roman" w:cs="Times New Roman"/>
          <w:sz w:val="24"/>
          <w:lang w:eastAsia="ar-SA"/>
        </w:rPr>
        <w:t>Waldemar Cisło</w:t>
      </w:r>
    </w:p>
    <w:p w14:paraId="514DB6C3" w14:textId="7B8D1696" w:rsidR="00ED589C" w:rsidRPr="009D5FA4" w:rsidRDefault="00226046"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 xml:space="preserve">w zakresie </w:t>
      </w:r>
      <w:proofErr w:type="spellStart"/>
      <w:r w:rsidRPr="009D5FA4">
        <w:rPr>
          <w:rFonts w:ascii="Times New Roman" w:eastAsia="Times New Roman" w:hAnsi="Times New Roman" w:cs="Times New Roman"/>
          <w:sz w:val="24"/>
          <w:lang w:eastAsia="ar-SA"/>
        </w:rPr>
        <w:t>formalno</w:t>
      </w:r>
      <w:proofErr w:type="spellEnd"/>
      <w:r w:rsidRPr="009D5FA4">
        <w:rPr>
          <w:rFonts w:ascii="Times New Roman" w:eastAsia="Times New Roman" w:hAnsi="Times New Roman" w:cs="Times New Roman"/>
          <w:sz w:val="24"/>
          <w:lang w:eastAsia="ar-SA"/>
        </w:rPr>
        <w:t xml:space="preserve"> – prawnym</w:t>
      </w:r>
      <w:r w:rsidR="00121E6A" w:rsidRPr="009D5FA4">
        <w:rPr>
          <w:rFonts w:ascii="Times New Roman" w:eastAsia="Times New Roman" w:hAnsi="Times New Roman" w:cs="Times New Roman"/>
          <w:sz w:val="24"/>
          <w:lang w:eastAsia="ar-SA"/>
        </w:rPr>
        <w:t xml:space="preserve"> –  </w:t>
      </w:r>
      <w:r w:rsidR="00040BDE" w:rsidRPr="009D5FA4">
        <w:rPr>
          <w:rFonts w:ascii="Times New Roman" w:eastAsia="Times New Roman" w:hAnsi="Times New Roman" w:cs="Times New Roman"/>
          <w:sz w:val="24"/>
          <w:lang w:eastAsia="ar-SA"/>
        </w:rPr>
        <w:t>Pani Karolina Siwek,</w:t>
      </w:r>
      <w:r w:rsidR="000338FF" w:rsidRPr="009D5FA4">
        <w:rPr>
          <w:rFonts w:ascii="Times New Roman" w:eastAsia="Times New Roman" w:hAnsi="Times New Roman" w:cs="Times New Roman"/>
          <w:sz w:val="24"/>
          <w:lang w:eastAsia="ar-SA"/>
        </w:rPr>
        <w:t xml:space="preserve"> </w:t>
      </w:r>
      <w:r w:rsidR="007A68C3" w:rsidRPr="009D5FA4">
        <w:rPr>
          <w:rFonts w:ascii="Times New Roman" w:eastAsia="Times New Roman" w:hAnsi="Times New Roman" w:cs="Times New Roman"/>
          <w:sz w:val="24"/>
          <w:lang w:eastAsia="ar-SA"/>
        </w:rPr>
        <w:t>Pan Arkadiusz Smycz,</w:t>
      </w:r>
    </w:p>
    <w:p w14:paraId="373857FD" w14:textId="77777777" w:rsidR="00121E6A" w:rsidRPr="009D5FA4" w:rsidRDefault="00121E6A"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 xml:space="preserve">Zgodnie z art. 20 ust. 1 ustawie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postępowanie o udzielenie zamówienia, z zastrzeżeniem wyjątków przewidzianych w ustawie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prowadzi się pisemnie. </w:t>
      </w:r>
    </w:p>
    <w:p w14:paraId="5F859A21" w14:textId="642EBF14" w:rsidR="00121E6A" w:rsidRPr="009D5FA4" w:rsidRDefault="00A5244B"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lastRenderedPageBreak/>
        <w:t xml:space="preserve">Komunikacja, w tym składanie ofert, wymiana informacji oraz przekazywanie dokumentów lub oświadczeń między zamawiającym a wykonawcą, z uwzględnieniem wyjątków określonych w ustawie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oraz z wyjątkiem prowadzenia negocjacji odbywa się przy użyciu środków komunikacji elektronicznej. </w:t>
      </w:r>
      <w:r w:rsidR="00121E6A" w:rsidRPr="009D5FA4">
        <w:rPr>
          <w:rFonts w:ascii="Times New Roman" w:eastAsia="Times New Roman" w:hAnsi="Times New Roman" w:cs="Times New Roman"/>
          <w:sz w:val="24"/>
          <w:lang w:eastAsia="ar-SA"/>
        </w:rPr>
        <w:t xml:space="preserve">        </w:t>
      </w:r>
    </w:p>
    <w:tbl>
      <w:tblPr>
        <w:tblW w:w="5000" w:type="pct"/>
        <w:tblCellMar>
          <w:left w:w="70" w:type="dxa"/>
          <w:right w:w="70" w:type="dxa"/>
        </w:tblCellMar>
        <w:tblLook w:val="0000" w:firstRow="0" w:lastRow="0" w:firstColumn="0" w:lastColumn="0" w:noHBand="0" w:noVBand="0"/>
      </w:tblPr>
      <w:tblGrid>
        <w:gridCol w:w="9778"/>
      </w:tblGrid>
      <w:tr w:rsidR="00687AD6" w:rsidRPr="009D5FA4"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376DDE6" w14:textId="7C45E0D7" w:rsidR="00121E6A" w:rsidRPr="009D5FA4" w:rsidRDefault="0043680C" w:rsidP="00680DD9">
            <w:pPr>
              <w:spacing w:after="0" w:line="276" w:lineRule="auto"/>
              <w:contextualSpacing/>
              <w:jc w:val="both"/>
              <w:rPr>
                <w:rFonts w:ascii="Times New Roman" w:hAnsi="Times New Roman" w:cs="Times New Roman"/>
              </w:rPr>
            </w:pPr>
            <w:r w:rsidRPr="009D5FA4">
              <w:rPr>
                <w:rFonts w:ascii="Times New Roman" w:hAnsi="Times New Roman" w:cs="Times New Roman"/>
                <w:b/>
                <w:bCs/>
                <w:sz w:val="28"/>
              </w:rPr>
              <w:t>XV</w:t>
            </w:r>
            <w:r w:rsidR="00121E6A" w:rsidRPr="009D5FA4">
              <w:rPr>
                <w:rFonts w:ascii="Times New Roman" w:hAnsi="Times New Roman" w:cs="Times New Roman"/>
                <w:b/>
                <w:bCs/>
                <w:sz w:val="28"/>
              </w:rPr>
              <w:t>. Wymagania dotyczące wadium</w:t>
            </w:r>
          </w:p>
        </w:tc>
      </w:tr>
    </w:tbl>
    <w:p w14:paraId="7B1A2587" w14:textId="77777777" w:rsidR="00121E6A" w:rsidRPr="009D5FA4" w:rsidRDefault="00121E6A" w:rsidP="00680DD9">
      <w:pPr>
        <w:pStyle w:val="Akapitzlist"/>
        <w:tabs>
          <w:tab w:val="num" w:pos="0"/>
        </w:tabs>
        <w:spacing w:line="276" w:lineRule="auto"/>
        <w:ind w:left="0"/>
        <w:jc w:val="both"/>
      </w:pPr>
    </w:p>
    <w:p w14:paraId="45C88F51" w14:textId="060F3B73" w:rsidR="00945E9A" w:rsidRPr="009D5FA4" w:rsidRDefault="00945E9A" w:rsidP="00945E9A">
      <w:pPr>
        <w:tabs>
          <w:tab w:val="left" w:pos="993"/>
        </w:tabs>
        <w:spacing w:after="0" w:line="276" w:lineRule="auto"/>
        <w:contextualSpacing/>
        <w:jc w:val="both"/>
        <w:rPr>
          <w:rFonts w:ascii="Times New Roman" w:hAnsi="Times New Roman" w:cs="Times New Roman"/>
          <w:sz w:val="28"/>
        </w:rPr>
      </w:pPr>
      <w:r w:rsidRPr="009D5FA4">
        <w:rPr>
          <w:rFonts w:ascii="Times New Roman" w:hAnsi="Times New Roman" w:cs="Times New Roman"/>
          <w:sz w:val="24"/>
        </w:rPr>
        <w:t>Zamawiający nie żąda wniesienia wadium.</w:t>
      </w:r>
    </w:p>
    <w:p w14:paraId="0B47A423" w14:textId="77777777" w:rsidR="00121E6A" w:rsidRPr="009D5FA4" w:rsidRDefault="00121E6A" w:rsidP="00680DD9">
      <w:pPr>
        <w:tabs>
          <w:tab w:val="left" w:pos="993"/>
        </w:tab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687AD6" w:rsidRPr="009D5FA4"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567088F6" w14:textId="7B7D1026"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XVI</w:t>
            </w:r>
            <w:r w:rsidR="00121E6A" w:rsidRPr="009D5FA4">
              <w:rPr>
                <w:rFonts w:ascii="Times New Roman" w:hAnsi="Times New Roman" w:cs="Times New Roman"/>
                <w:b/>
                <w:bCs/>
                <w:sz w:val="28"/>
              </w:rPr>
              <w:t>. Termin związania ofertą</w:t>
            </w:r>
          </w:p>
        </w:tc>
      </w:tr>
    </w:tbl>
    <w:p w14:paraId="4AFC644D" w14:textId="77777777" w:rsidR="00121E6A" w:rsidRPr="009D5FA4" w:rsidRDefault="00121E6A" w:rsidP="00680DD9">
      <w:pPr>
        <w:spacing w:after="0" w:line="276" w:lineRule="auto"/>
        <w:contextualSpacing/>
        <w:jc w:val="both"/>
        <w:rPr>
          <w:rFonts w:ascii="Times New Roman" w:hAnsi="Times New Roman" w:cs="Times New Roman"/>
          <w:sz w:val="24"/>
        </w:rPr>
      </w:pPr>
    </w:p>
    <w:p w14:paraId="4FA0BA0F" w14:textId="77777777" w:rsidR="00121E6A" w:rsidRPr="00693D24"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Termin </w:t>
      </w:r>
      <w:r w:rsidRPr="00693D24">
        <w:rPr>
          <w:rFonts w:ascii="Times New Roman" w:hAnsi="Times New Roman" w:cs="Times New Roman"/>
          <w:sz w:val="24"/>
        </w:rPr>
        <w:t>związania ofertą wynosi 30 dni od dnia upływu terminu składania ofert, przy czym pierwszym dniem terminu związania ofertą jest dzień, w którym upływa termin składania ofert.</w:t>
      </w:r>
    </w:p>
    <w:p w14:paraId="640EB45A" w14:textId="5BCA9A07" w:rsidR="00121E6A" w:rsidRPr="00693D24" w:rsidRDefault="00BC4EBE" w:rsidP="00680DD9">
      <w:pPr>
        <w:numPr>
          <w:ilvl w:val="1"/>
          <w:numId w:val="24"/>
        </w:numPr>
        <w:suppressAutoHyphens/>
        <w:spacing w:after="0" w:line="276" w:lineRule="auto"/>
        <w:ind w:left="426"/>
        <w:contextualSpacing/>
        <w:jc w:val="both"/>
        <w:rPr>
          <w:rFonts w:ascii="Times New Roman" w:hAnsi="Times New Roman" w:cs="Times New Roman"/>
          <w:b/>
          <w:sz w:val="24"/>
        </w:rPr>
      </w:pPr>
      <w:r w:rsidRPr="00693D24">
        <w:rPr>
          <w:rFonts w:ascii="Times New Roman" w:hAnsi="Times New Roman" w:cs="Times New Roman"/>
          <w:b/>
          <w:sz w:val="24"/>
        </w:rPr>
        <w:t xml:space="preserve">Wykonawca jest związany </w:t>
      </w:r>
      <w:r w:rsidR="00121E6A" w:rsidRPr="00693D24">
        <w:rPr>
          <w:rFonts w:ascii="Times New Roman" w:hAnsi="Times New Roman" w:cs="Times New Roman"/>
          <w:b/>
          <w:sz w:val="24"/>
        </w:rPr>
        <w:t>ofertą do dnia</w:t>
      </w:r>
      <w:r w:rsidR="00770CCA" w:rsidRPr="00693D24">
        <w:rPr>
          <w:rFonts w:ascii="Times New Roman" w:hAnsi="Times New Roman" w:cs="Times New Roman"/>
          <w:b/>
          <w:sz w:val="24"/>
        </w:rPr>
        <w:t xml:space="preserve"> </w:t>
      </w:r>
      <w:r w:rsidR="00693D24" w:rsidRPr="00693D24">
        <w:rPr>
          <w:rFonts w:ascii="Times New Roman" w:hAnsi="Times New Roman" w:cs="Times New Roman"/>
          <w:b/>
          <w:sz w:val="24"/>
        </w:rPr>
        <w:t>20.01.</w:t>
      </w:r>
      <w:r w:rsidR="00121E6A" w:rsidRPr="00693D24">
        <w:rPr>
          <w:rFonts w:ascii="Times New Roman" w:hAnsi="Times New Roman" w:cs="Times New Roman"/>
          <w:b/>
          <w:sz w:val="24"/>
        </w:rPr>
        <w:t>202</w:t>
      </w:r>
      <w:r w:rsidR="00693D24" w:rsidRPr="00693D24">
        <w:rPr>
          <w:rFonts w:ascii="Times New Roman" w:hAnsi="Times New Roman" w:cs="Times New Roman"/>
          <w:b/>
          <w:sz w:val="24"/>
        </w:rPr>
        <w:t>6</w:t>
      </w:r>
      <w:r w:rsidR="00121E6A" w:rsidRPr="00693D24">
        <w:rPr>
          <w:rFonts w:ascii="Times New Roman" w:hAnsi="Times New Roman" w:cs="Times New Roman"/>
          <w:b/>
          <w:sz w:val="24"/>
        </w:rPr>
        <w:t xml:space="preserve"> r. </w:t>
      </w:r>
    </w:p>
    <w:p w14:paraId="2329D7E9" w14:textId="5246C259" w:rsidR="00121E6A" w:rsidRPr="009D5FA4"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693D24">
        <w:rPr>
          <w:rFonts w:ascii="Times New Roman" w:hAnsi="Times New Roman" w:cs="Times New Roman"/>
          <w:sz w:val="24"/>
        </w:rPr>
        <w:t>Na podstawie art. 307 ust. 2 u</w:t>
      </w:r>
      <w:r w:rsidR="000E7090" w:rsidRPr="00693D24">
        <w:rPr>
          <w:rFonts w:ascii="Times New Roman" w:hAnsi="Times New Roman" w:cs="Times New Roman"/>
          <w:sz w:val="24"/>
        </w:rPr>
        <w:t xml:space="preserve">stawy </w:t>
      </w:r>
      <w:proofErr w:type="spellStart"/>
      <w:r w:rsidRPr="00693D24">
        <w:rPr>
          <w:rFonts w:ascii="Times New Roman" w:hAnsi="Times New Roman" w:cs="Times New Roman"/>
          <w:sz w:val="24"/>
        </w:rPr>
        <w:t>Pzp</w:t>
      </w:r>
      <w:proofErr w:type="spellEnd"/>
      <w:r w:rsidRPr="00693D24">
        <w:rPr>
          <w:rFonts w:ascii="Times New Roman" w:hAnsi="Times New Roman" w:cs="Times New Roman"/>
          <w:sz w:val="24"/>
        </w:rPr>
        <w:t>, w przypadku gdy wybór najkorzystniejszej oferty nie nastąpi przed upływem terminu związania ofertą, o którym mowa powyżej, Zamawiający przed upływem terminu</w:t>
      </w:r>
      <w:r w:rsidRPr="009D5FA4">
        <w:rPr>
          <w:rFonts w:ascii="Times New Roman" w:hAnsi="Times New Roman" w:cs="Times New Roman"/>
          <w:sz w:val="24"/>
        </w:rPr>
        <w:t xml:space="preserve"> związania ofertą zwróci się jednokrotnie do Wykonawców o wyrażenie zgody na przedłużenie tego terminu o wskazywany przez niego okres,</w:t>
      </w:r>
      <w:r w:rsidR="00EC7BB8" w:rsidRPr="009D5FA4">
        <w:rPr>
          <w:rFonts w:ascii="Times New Roman" w:hAnsi="Times New Roman" w:cs="Times New Roman"/>
          <w:sz w:val="24"/>
        </w:rPr>
        <w:t xml:space="preserve"> </w:t>
      </w:r>
      <w:r w:rsidRPr="009D5FA4">
        <w:rPr>
          <w:rFonts w:ascii="Times New Roman" w:hAnsi="Times New Roman" w:cs="Times New Roman"/>
          <w:sz w:val="24"/>
        </w:rPr>
        <w:t>nie dłuższy niż 30 dni.</w:t>
      </w:r>
    </w:p>
    <w:p w14:paraId="174CB8C0" w14:textId="533DC55F" w:rsidR="00121E6A" w:rsidRPr="009D5FA4" w:rsidRDefault="00121E6A" w:rsidP="00680DD9">
      <w:pPr>
        <w:numPr>
          <w:ilvl w:val="1"/>
          <w:numId w:val="24"/>
        </w:numPr>
        <w:suppressAutoHyphens/>
        <w:spacing w:after="0" w:line="276" w:lineRule="auto"/>
        <w:ind w:left="426"/>
        <w:contextualSpacing/>
        <w:jc w:val="both"/>
        <w:rPr>
          <w:rFonts w:ascii="Times New Roman" w:hAnsi="Times New Roman" w:cs="Times New Roman"/>
          <w:sz w:val="24"/>
          <w:u w:val="single"/>
        </w:rPr>
      </w:pPr>
      <w:r w:rsidRPr="009D5FA4">
        <w:rPr>
          <w:rFonts w:ascii="Times New Roman" w:hAnsi="Times New Roman" w:cs="Times New Roman"/>
          <w:sz w:val="24"/>
          <w:u w:val="single"/>
        </w:rPr>
        <w:t xml:space="preserve">Przedłużenie terminu związania ofertą, o którym mowa </w:t>
      </w:r>
      <w:r w:rsidR="008F2F1E" w:rsidRPr="009D5FA4">
        <w:rPr>
          <w:rFonts w:ascii="Times New Roman" w:hAnsi="Times New Roman" w:cs="Times New Roman"/>
          <w:sz w:val="24"/>
          <w:u w:val="single"/>
        </w:rPr>
        <w:t>pkt</w:t>
      </w:r>
      <w:r w:rsidR="00120614" w:rsidRPr="009D5FA4">
        <w:rPr>
          <w:rFonts w:ascii="Times New Roman" w:hAnsi="Times New Roman" w:cs="Times New Roman"/>
          <w:sz w:val="24"/>
          <w:u w:val="single"/>
        </w:rPr>
        <w:t xml:space="preserve"> 3</w:t>
      </w:r>
      <w:r w:rsidRPr="009D5FA4">
        <w:rPr>
          <w:rFonts w:ascii="Times New Roman" w:hAnsi="Times New Roman" w:cs="Times New Roman"/>
          <w:sz w:val="24"/>
          <w:u w:val="single"/>
        </w:rPr>
        <w:t xml:space="preserve"> wymaga złożenia przez Wykonawcę pisemnego oświadczenia o wyrażeniu zgody na przedłużenie terminu związania ofertą.</w:t>
      </w:r>
    </w:p>
    <w:p w14:paraId="6FE156A6" w14:textId="77777777" w:rsidR="005927F2" w:rsidRPr="009D5FA4" w:rsidRDefault="005927F2" w:rsidP="005927F2">
      <w:pPr>
        <w:numPr>
          <w:ilvl w:val="1"/>
          <w:numId w:val="24"/>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Przedłużenie terminu związania ofertą, o którym mowa w pkt 3 SWZ, następuje wraz z przedłużeniem okresu ważności wadium albo, jeżeli nie jest to możliwe, z wniesieniem nowego wadium na przedłużony okres związania ofertą.</w:t>
      </w:r>
    </w:p>
    <w:p w14:paraId="60139AF4" w14:textId="77777777" w:rsidR="009847F6" w:rsidRPr="009D5FA4" w:rsidRDefault="009847F6" w:rsidP="00680DD9">
      <w:pPr>
        <w:spacing w:after="0" w:line="276" w:lineRule="auto"/>
        <w:contextualSpacing/>
        <w:jc w:val="both"/>
        <w:rPr>
          <w:rFonts w:ascii="Times New Roman" w:hAnsi="Times New Roman" w:cs="Times New Roman"/>
          <w:b/>
          <w:bCs/>
          <w:sz w:val="24"/>
        </w:rPr>
      </w:pPr>
    </w:p>
    <w:tbl>
      <w:tblPr>
        <w:tblW w:w="5000" w:type="pct"/>
        <w:tblCellMar>
          <w:left w:w="70" w:type="dxa"/>
          <w:right w:w="70" w:type="dxa"/>
        </w:tblCellMar>
        <w:tblLook w:val="0000" w:firstRow="0" w:lastRow="0" w:firstColumn="0" w:lastColumn="0" w:noHBand="0" w:noVBand="0"/>
      </w:tblPr>
      <w:tblGrid>
        <w:gridCol w:w="9778"/>
      </w:tblGrid>
      <w:tr w:rsidR="00B714B6" w:rsidRPr="009D5FA4"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35C8031" w14:textId="547A299C"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XVII</w:t>
            </w:r>
            <w:r w:rsidR="00121E6A" w:rsidRPr="009D5FA4">
              <w:rPr>
                <w:rFonts w:ascii="Times New Roman" w:hAnsi="Times New Roman" w:cs="Times New Roman"/>
                <w:b/>
                <w:bCs/>
                <w:sz w:val="28"/>
              </w:rPr>
              <w:t>. Opis sposobu przygotowania ofert</w:t>
            </w:r>
            <w:r w:rsidR="00576598" w:rsidRPr="009D5FA4">
              <w:rPr>
                <w:rFonts w:ascii="Times New Roman" w:hAnsi="Times New Roman" w:cs="Times New Roman"/>
                <w:b/>
                <w:bCs/>
                <w:sz w:val="28"/>
              </w:rPr>
              <w:t xml:space="preserve"> i składania ofert</w:t>
            </w:r>
          </w:p>
        </w:tc>
      </w:tr>
    </w:tbl>
    <w:p w14:paraId="0F68CC2D" w14:textId="77777777" w:rsidR="00121E6A" w:rsidRPr="009D5FA4" w:rsidRDefault="00121E6A" w:rsidP="00680DD9">
      <w:pPr>
        <w:spacing w:after="0" w:line="276" w:lineRule="auto"/>
        <w:contextualSpacing/>
        <w:jc w:val="both"/>
        <w:rPr>
          <w:rFonts w:ascii="Times New Roman" w:hAnsi="Times New Roman" w:cs="Times New Roman"/>
          <w:sz w:val="24"/>
        </w:rPr>
      </w:pPr>
    </w:p>
    <w:p w14:paraId="4B5BC025" w14:textId="0C66B4AF" w:rsidR="008A49AD" w:rsidRPr="009D5FA4" w:rsidRDefault="008A49AD"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Każdy Wykonawca może złożyć tylko jedną ofertę zgodną z wymogami niniejszej specyfikacji.</w:t>
      </w:r>
    </w:p>
    <w:p w14:paraId="7F906D33" w14:textId="39481E9B" w:rsidR="00121E6A" w:rsidRPr="009D5FA4" w:rsidRDefault="00121E6A"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Ofertę należy przygotować ściśle według wyma</w:t>
      </w:r>
      <w:r w:rsidR="00AC7E49" w:rsidRPr="009D5FA4">
        <w:rPr>
          <w:rFonts w:ascii="Times New Roman" w:hAnsi="Times New Roman" w:cs="Times New Roman"/>
          <w:sz w:val="24"/>
        </w:rPr>
        <w:t>gań określonych w niniejszej SWZ</w:t>
      </w:r>
      <w:r w:rsidR="00E92B2B" w:rsidRPr="009D5FA4">
        <w:rPr>
          <w:rFonts w:ascii="Times New Roman" w:hAnsi="Times New Roman" w:cs="Times New Roman"/>
          <w:sz w:val="24"/>
        </w:rPr>
        <w:t>.</w:t>
      </w:r>
    </w:p>
    <w:p w14:paraId="4A87C0BF" w14:textId="368683B9" w:rsidR="00E92B2B" w:rsidRPr="009D5FA4"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Do przygotowania oferty konieczne jest posiadanie przez osobę upoważnioną do reprezentowania Wykonawcy kwalifikowanego p</w:t>
      </w:r>
      <w:r w:rsidR="00FB5931" w:rsidRPr="009D5FA4">
        <w:rPr>
          <w:rFonts w:ascii="Times New Roman" w:hAnsi="Times New Roman" w:cs="Times New Roman"/>
          <w:sz w:val="24"/>
        </w:rPr>
        <w:t>o</w:t>
      </w:r>
      <w:r w:rsidRPr="009D5FA4">
        <w:rPr>
          <w:rFonts w:ascii="Times New Roman" w:hAnsi="Times New Roman" w:cs="Times New Roman"/>
          <w:sz w:val="24"/>
        </w:rPr>
        <w:t>dpisu elektronicznego, podpisu osobistego lub podpisu zaufanego.</w:t>
      </w:r>
    </w:p>
    <w:p w14:paraId="7E44C940" w14:textId="4FD51F62" w:rsidR="00E92B2B" w:rsidRPr="009D5FA4"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9D5FA4">
        <w:rPr>
          <w:rFonts w:ascii="Times New Roman" w:hAnsi="Times New Roman" w:cs="Times New Roman"/>
          <w:sz w:val="24"/>
        </w:rPr>
        <w:t>doc</w:t>
      </w:r>
      <w:proofErr w:type="spellEnd"/>
      <w:r w:rsidRPr="009D5FA4">
        <w:rPr>
          <w:rFonts w:ascii="Times New Roman" w:hAnsi="Times New Roman" w:cs="Times New Roman"/>
          <w:sz w:val="24"/>
        </w:rPr>
        <w:t>, .</w:t>
      </w:r>
      <w:proofErr w:type="spellStart"/>
      <w:r w:rsidRPr="009D5FA4">
        <w:rPr>
          <w:rFonts w:ascii="Times New Roman" w:hAnsi="Times New Roman" w:cs="Times New Roman"/>
          <w:sz w:val="24"/>
        </w:rPr>
        <w:t>docx</w:t>
      </w:r>
      <w:proofErr w:type="spellEnd"/>
      <w:r w:rsidRPr="009D5FA4">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9D5FA4" w:rsidRDefault="002768AB"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w:t>
      </w:r>
      <w:r w:rsidRPr="009D5FA4">
        <w:rPr>
          <w:rFonts w:ascii="Times New Roman" w:hAnsi="Times New Roman" w:cs="Times New Roman"/>
          <w:sz w:val="24"/>
        </w:rPr>
        <w:lastRenderedPageBreak/>
        <w:t xml:space="preserve">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rPr>
        <w:t>Wykonawca</w:t>
      </w:r>
      <w:r w:rsidRPr="009D5FA4">
        <w:rPr>
          <w:rFonts w:ascii="Times New Roman" w:hAnsi="Times New Roman" w:cs="Times New Roman"/>
          <w:sz w:val="24"/>
          <w:szCs w:val="24"/>
        </w:rPr>
        <w:t xml:space="preserve"> przygotowuje ofertę przy pomocy interaktywnego </w:t>
      </w:r>
      <w:r w:rsidRPr="009D5FA4">
        <w:rPr>
          <w:rFonts w:ascii="Times New Roman" w:hAnsi="Times New Roman" w:cs="Times New Roman"/>
          <w:b/>
          <w:sz w:val="24"/>
          <w:szCs w:val="24"/>
        </w:rPr>
        <w:t>„Formularza ofertowego”</w:t>
      </w:r>
      <w:r w:rsidRPr="009D5FA4">
        <w:rPr>
          <w:rFonts w:ascii="Times New Roman" w:hAnsi="Times New Roman" w:cs="Times New Roman"/>
          <w:sz w:val="24"/>
          <w:szCs w:val="24"/>
        </w:rPr>
        <w:t xml:space="preserve"> udostępnionego przez Zamawiającego na Platformie e-Zamówienia i  </w:t>
      </w:r>
      <w:r w:rsidR="00822961" w:rsidRPr="009D5FA4">
        <w:rPr>
          <w:rFonts w:ascii="Times New Roman" w:hAnsi="Times New Roman" w:cs="Times New Roman"/>
          <w:sz w:val="24"/>
          <w:szCs w:val="24"/>
        </w:rPr>
        <w:t>zamieszczonego w </w:t>
      </w:r>
      <w:r w:rsidRPr="009D5FA4">
        <w:rPr>
          <w:rFonts w:ascii="Times New Roman" w:hAnsi="Times New Roman" w:cs="Times New Roman"/>
          <w:sz w:val="24"/>
          <w:szCs w:val="24"/>
        </w:rPr>
        <w:t xml:space="preserve">podglądzie postępowania w zakładce „Informacje podstawowe”. </w:t>
      </w:r>
    </w:p>
    <w:p w14:paraId="12624982" w14:textId="77777777"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rPr>
        <w:t>Zalogowany</w:t>
      </w:r>
      <w:r w:rsidRPr="009D5FA4">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Następnie </w:t>
      </w:r>
      <w:r w:rsidRPr="009D5FA4">
        <w:rPr>
          <w:rFonts w:ascii="Times New Roman" w:hAnsi="Times New Roman" w:cs="Times New Roman"/>
          <w:sz w:val="24"/>
        </w:rPr>
        <w:t>wykonawca</w:t>
      </w:r>
      <w:r w:rsidRPr="009D5FA4">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9D5FA4">
        <w:rPr>
          <w:rFonts w:ascii="Times New Roman" w:hAnsi="Times New Roman" w:cs="Times New Roman"/>
          <w:sz w:val="24"/>
          <w:szCs w:val="24"/>
        </w:rPr>
        <w:t>1</w:t>
      </w:r>
      <w:r w:rsidR="002768AB" w:rsidRPr="009D5FA4">
        <w:rPr>
          <w:rFonts w:ascii="Times New Roman" w:hAnsi="Times New Roman" w:cs="Times New Roman"/>
          <w:sz w:val="24"/>
          <w:szCs w:val="24"/>
        </w:rPr>
        <w:t>2</w:t>
      </w:r>
      <w:r w:rsidRPr="009D5FA4">
        <w:rPr>
          <w:rFonts w:ascii="Times New Roman" w:hAnsi="Times New Roman" w:cs="Times New Roman"/>
          <w:sz w:val="24"/>
          <w:szCs w:val="24"/>
        </w:rPr>
        <w:t xml:space="preserve">. </w:t>
      </w:r>
    </w:p>
    <w:p w14:paraId="36492932" w14:textId="77777777" w:rsidR="00576598" w:rsidRPr="009D5FA4" w:rsidRDefault="00576598" w:rsidP="00680DD9">
      <w:p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9D5FA4">
        <w:rPr>
          <w:rFonts w:ascii="Times New Roman" w:hAnsi="Times New Roman" w:cs="Times New Roman"/>
          <w:b/>
          <w:sz w:val="24"/>
          <w:szCs w:val="24"/>
          <w:u w:val="single"/>
        </w:rPr>
        <w:t>Acrobat</w:t>
      </w:r>
      <w:proofErr w:type="spellEnd"/>
      <w:r w:rsidRPr="009D5FA4">
        <w:rPr>
          <w:rFonts w:ascii="Times New Roman" w:hAnsi="Times New Roman" w:cs="Times New Roman"/>
          <w:b/>
          <w:sz w:val="24"/>
          <w:szCs w:val="24"/>
          <w:u w:val="single"/>
        </w:rPr>
        <w:t xml:space="preserve"> Reader DC</w:t>
      </w:r>
      <w:r w:rsidRPr="009D5FA4">
        <w:rPr>
          <w:rFonts w:ascii="Times New Roman" w:hAnsi="Times New Roman" w:cs="Times New Roman"/>
          <w:sz w:val="24"/>
          <w:szCs w:val="24"/>
        </w:rPr>
        <w:t>.</w:t>
      </w:r>
    </w:p>
    <w:p w14:paraId="559BF8AA" w14:textId="77777777" w:rsidR="005B69BD" w:rsidRPr="009D5FA4" w:rsidRDefault="005B69BD" w:rsidP="005B69BD">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Uwaga. Podpisywanie formularza ofertowego przy użyciu profilu zaufanego:</w:t>
      </w:r>
    </w:p>
    <w:p w14:paraId="5B9F6261" w14:textId="77777777" w:rsidR="005B69BD" w:rsidRPr="009D5FA4" w:rsidRDefault="005B69BD" w:rsidP="005B69BD">
      <w:p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Aby podpisać interaktywny formularz ofertowy w postępowaniu krajowym przy użyciu profilu zaufanego należy po pobraniu i wypełnieniu formularza zapisać go w wersji nieedytowalnej. W tym celu należy otworzyć formularz w programie PDF, a następnie kliknąć na ikonkę drukarki. Pojawi się okno z ustawieniami drukowania. Zamiast drukarki, należy wybrać opcję „Microsoft </w:t>
      </w:r>
      <w:proofErr w:type="spellStart"/>
      <w:r w:rsidRPr="009D5FA4">
        <w:rPr>
          <w:rFonts w:ascii="Times New Roman" w:hAnsi="Times New Roman" w:cs="Times New Roman"/>
          <w:sz w:val="24"/>
          <w:szCs w:val="24"/>
        </w:rPr>
        <w:t>print</w:t>
      </w:r>
      <w:proofErr w:type="spellEnd"/>
      <w:r w:rsidRPr="009D5FA4">
        <w:rPr>
          <w:rFonts w:ascii="Times New Roman" w:hAnsi="Times New Roman" w:cs="Times New Roman"/>
          <w:sz w:val="24"/>
          <w:szCs w:val="24"/>
        </w:rPr>
        <w:t xml:space="preserve"> to PDF”, a następnie kliknąć „Druk”. W kolejnym kroku system wyświetli okno umożliwiające zapisanie pliku jako dokumentu PDF. Tak zapisany plik można podpisać profilem zaufanym i wysłać do Zamawiającego. Na etapie składania oferty pojawi się komunikat „Plik nie jest prawidłowym interaktywnym formularzem wygenerowanym na Platformie” – można go zignorować, Użytkownik musiał zamknąć interaktywność pliku.</w:t>
      </w:r>
    </w:p>
    <w:p w14:paraId="2FBE3EA7" w14:textId="4195D941"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D5FA4">
        <w:rPr>
          <w:rFonts w:ascii="Times New Roman" w:hAnsi="Times New Roman" w:cs="Times New Roman"/>
          <w:sz w:val="24"/>
          <w:szCs w:val="24"/>
        </w:rPr>
        <w:t>drag&amp;drop</w:t>
      </w:r>
      <w:proofErr w:type="spellEnd"/>
      <w:r w:rsidRPr="009D5FA4">
        <w:rPr>
          <w:rFonts w:ascii="Times New Roman" w:hAnsi="Times New Roman" w:cs="Times New Roman"/>
          <w:sz w:val="24"/>
          <w:szCs w:val="24"/>
        </w:rPr>
        <w:t xml:space="preserve"> („przeciągnij” i „upuść”) służące do dodawania plików.</w:t>
      </w:r>
    </w:p>
    <w:p w14:paraId="30765E31" w14:textId="77777777"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b/>
          <w:sz w:val="24"/>
          <w:szCs w:val="24"/>
        </w:rPr>
      </w:pPr>
      <w:r w:rsidRPr="009D5FA4">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58EF8621"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w:t>
      </w:r>
      <w:r w:rsidR="00FB5931" w:rsidRPr="009D5FA4">
        <w:rPr>
          <w:rFonts w:ascii="Times New Roman" w:hAnsi="Times New Roman" w:cs="Times New Roman"/>
          <w:sz w:val="24"/>
          <w:szCs w:val="24"/>
        </w:rPr>
        <w:t> </w:t>
      </w:r>
      <w:r w:rsidRPr="009D5FA4">
        <w:rPr>
          <w:rFonts w:ascii="Times New Roman" w:hAnsi="Times New Roman" w:cs="Times New Roman"/>
          <w:sz w:val="24"/>
          <w:szCs w:val="24"/>
        </w:rPr>
        <w:t>odpowiednio oznaczonym pliku, wraz z jednoczesnym zaznaczeniem w nazwie pliku „Dokument stanowiący tajemnicę przedsiębiorstwa”. Zarówno załącznik stanowiący tajemnicę przedsiębiorstwa jak i</w:t>
      </w:r>
      <w:r w:rsidR="00822961" w:rsidRPr="009D5FA4">
        <w:rPr>
          <w:rFonts w:ascii="Times New Roman" w:hAnsi="Times New Roman" w:cs="Times New Roman"/>
          <w:sz w:val="24"/>
          <w:szCs w:val="24"/>
        </w:rPr>
        <w:t> </w:t>
      </w:r>
      <w:r w:rsidRPr="009D5FA4">
        <w:rPr>
          <w:rFonts w:ascii="Times New Roman" w:hAnsi="Times New Roman" w:cs="Times New Roman"/>
          <w:sz w:val="24"/>
          <w:szCs w:val="24"/>
        </w:rPr>
        <w:t>uzasadnienie zastrzeżenia tajemnicy przedsiębiorstwa należy dodać w</w:t>
      </w:r>
      <w:r w:rsidR="00FB5931" w:rsidRPr="009D5FA4">
        <w:rPr>
          <w:rFonts w:ascii="Times New Roman" w:hAnsi="Times New Roman" w:cs="Times New Roman"/>
          <w:sz w:val="24"/>
          <w:szCs w:val="24"/>
        </w:rPr>
        <w:t> </w:t>
      </w:r>
      <w:r w:rsidRPr="009D5FA4">
        <w:rPr>
          <w:rFonts w:ascii="Times New Roman" w:hAnsi="Times New Roman" w:cs="Times New Roman"/>
          <w:sz w:val="24"/>
          <w:szCs w:val="24"/>
        </w:rPr>
        <w:t>polu „Załączniki i inne dokumenty przedstawione w ofercie przez Wykonawcę”.</w:t>
      </w:r>
    </w:p>
    <w:p w14:paraId="00EF1916" w14:textId="58732F7F"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lastRenderedPageBreak/>
        <w:t xml:space="preserve">Formularz ofertowy podpisuje się kwalifikowanym podpisem elektronicznym, podpisem zaufanym lub podpisem osobistym. </w:t>
      </w:r>
      <w:r w:rsidRPr="009D5FA4">
        <w:rPr>
          <w:rFonts w:ascii="Times New Roman" w:hAnsi="Times New Roman" w:cs="Times New Roman"/>
          <w:b/>
          <w:sz w:val="24"/>
          <w:szCs w:val="24"/>
        </w:rPr>
        <w:t>Rekomendowanym wariantem podpisu jest typ wewnętrzny</w:t>
      </w:r>
      <w:r w:rsidRPr="009D5FA4">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9D5FA4">
        <w:rPr>
          <w:rFonts w:ascii="Times New Roman" w:hAnsi="Times New Roman" w:cs="Times New Roman"/>
          <w:sz w:val="24"/>
          <w:szCs w:val="24"/>
        </w:rPr>
        <w:t>go formularza należy załączyć w </w:t>
      </w:r>
      <w:r w:rsidRPr="009D5FA4">
        <w:rPr>
          <w:rFonts w:ascii="Times New Roman" w:hAnsi="Times New Roman" w:cs="Times New Roman"/>
          <w:sz w:val="24"/>
          <w:szCs w:val="24"/>
        </w:rPr>
        <w:t>polu „Załączniki i inne dokumenty przedstawione w ofercie przez Wykonawcę”.</w:t>
      </w:r>
    </w:p>
    <w:p w14:paraId="6FA205A1" w14:textId="3537D7A2" w:rsidR="00576598" w:rsidRPr="009D5FA4" w:rsidRDefault="00576598" w:rsidP="00680DD9">
      <w:p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Pozostałe dokumenty wchodzące w skład oferty lub składane w</w:t>
      </w:r>
      <w:r w:rsidR="00822961" w:rsidRPr="009D5FA4">
        <w:rPr>
          <w:rFonts w:ascii="Times New Roman" w:hAnsi="Times New Roman" w:cs="Times New Roman"/>
          <w:sz w:val="24"/>
          <w:szCs w:val="24"/>
        </w:rPr>
        <w:t>raz z ofertą, które są zgodne z </w:t>
      </w:r>
      <w:r w:rsidRPr="009D5FA4">
        <w:rPr>
          <w:rFonts w:ascii="Times New Roman" w:hAnsi="Times New Roman" w:cs="Times New Roman"/>
          <w:sz w:val="24"/>
          <w:szCs w:val="24"/>
        </w:rPr>
        <w:t xml:space="preserve">ustawą </w:t>
      </w:r>
      <w:proofErr w:type="spellStart"/>
      <w:r w:rsidRPr="009D5FA4">
        <w:rPr>
          <w:rFonts w:ascii="Times New Roman" w:hAnsi="Times New Roman" w:cs="Times New Roman"/>
          <w:sz w:val="24"/>
          <w:szCs w:val="24"/>
        </w:rPr>
        <w:t>Pzp</w:t>
      </w:r>
      <w:proofErr w:type="spellEnd"/>
      <w:r w:rsidRPr="009D5FA4">
        <w:rPr>
          <w:rFonts w:ascii="Times New Roman" w:hAnsi="Times New Roman" w:cs="Times New Roman"/>
          <w:sz w:val="24"/>
          <w:szCs w:val="24"/>
        </w:rPr>
        <w:t xml:space="preserve"> lub rozporządzeniem Prezesa Rady Ministrów w sprawie </w:t>
      </w:r>
      <w:r w:rsidR="00822961" w:rsidRPr="009D5FA4">
        <w:rPr>
          <w:rFonts w:ascii="Times New Roman" w:hAnsi="Times New Roman" w:cs="Times New Roman"/>
          <w:sz w:val="24"/>
          <w:szCs w:val="24"/>
        </w:rPr>
        <w:t>sposobu sporządzania i </w:t>
      </w:r>
      <w:r w:rsidRPr="009D5FA4">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9D5FA4" w:rsidRDefault="00576598" w:rsidP="00680DD9">
      <w:p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9D5FA4">
        <w:rPr>
          <w:rFonts w:ascii="Times New Roman" w:hAnsi="Times New Roman" w:cs="Times New Roman"/>
          <w:sz w:val="24"/>
          <w:szCs w:val="24"/>
        </w:rPr>
        <w:t xml:space="preserve"> osobistym, jest równoznaczne z </w:t>
      </w:r>
      <w:r w:rsidRPr="009D5FA4">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9D5FA4">
        <w:rPr>
          <w:rFonts w:ascii="Times New Roman" w:hAnsi="Times New Roman" w:cs="Times New Roman"/>
          <w:sz w:val="24"/>
          <w:szCs w:val="24"/>
        </w:rPr>
        <w:t>i odbioru oferty znajduje się w </w:t>
      </w:r>
      <w:r w:rsidRPr="009D5FA4">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Oferta może być złożona tylko do upływu terminu składania ofert.</w:t>
      </w:r>
    </w:p>
    <w:p w14:paraId="3AD86CC5" w14:textId="77777777"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9D5FA4"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Maksymalny łączny rozmiar plików stanowiących ofertę lub s</w:t>
      </w:r>
      <w:r w:rsidR="00CF3329" w:rsidRPr="009D5FA4">
        <w:rPr>
          <w:rFonts w:ascii="Times New Roman" w:hAnsi="Times New Roman" w:cs="Times New Roman"/>
          <w:sz w:val="24"/>
          <w:szCs w:val="24"/>
        </w:rPr>
        <w:t>kładanych wraz z ofertą to 250 </w:t>
      </w:r>
      <w:r w:rsidRPr="009D5FA4">
        <w:rPr>
          <w:rFonts w:ascii="Times New Roman" w:hAnsi="Times New Roman" w:cs="Times New Roman"/>
          <w:sz w:val="24"/>
          <w:szCs w:val="24"/>
        </w:rPr>
        <w:t>MB.</w:t>
      </w:r>
    </w:p>
    <w:p w14:paraId="2E7C2BA9" w14:textId="13651101" w:rsidR="007A2E14" w:rsidRPr="009D5FA4"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9D5FA4"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9D5FA4" w:rsidRDefault="007A2E14" w:rsidP="00680DD9">
      <w:pPr>
        <w:numPr>
          <w:ilvl w:val="1"/>
          <w:numId w:val="25"/>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b/>
          <w:sz w:val="24"/>
          <w:u w:val="single"/>
        </w:rPr>
        <w:t>Oferta winna zawierać następujące dokumenty:</w:t>
      </w:r>
    </w:p>
    <w:p w14:paraId="06868EB3" w14:textId="1F0F039C" w:rsidR="007A2E14" w:rsidRPr="009D5FA4" w:rsidRDefault="007A2E14" w:rsidP="00985B16">
      <w:pPr>
        <w:pStyle w:val="Akapitzlist"/>
        <w:numPr>
          <w:ilvl w:val="0"/>
          <w:numId w:val="67"/>
        </w:numPr>
        <w:spacing w:line="276" w:lineRule="auto"/>
        <w:ind w:left="851"/>
        <w:jc w:val="both"/>
        <w:rPr>
          <w:b/>
          <w:strike/>
        </w:rPr>
      </w:pPr>
      <w:r w:rsidRPr="009D5FA4">
        <w:rPr>
          <w:b/>
        </w:rPr>
        <w:t xml:space="preserve">wypełniony formularz oferty, </w:t>
      </w:r>
      <w:r w:rsidR="00C27CEB" w:rsidRPr="009D5FA4">
        <w:rPr>
          <w:b/>
        </w:rPr>
        <w:t xml:space="preserve"> </w:t>
      </w:r>
    </w:p>
    <w:p w14:paraId="731D1C6D" w14:textId="77777777" w:rsidR="007A2E14" w:rsidRPr="009D5FA4" w:rsidRDefault="007A2E14" w:rsidP="00985B16">
      <w:pPr>
        <w:pStyle w:val="Akapitzlist"/>
        <w:numPr>
          <w:ilvl w:val="0"/>
          <w:numId w:val="67"/>
        </w:numPr>
        <w:spacing w:line="276" w:lineRule="auto"/>
        <w:ind w:left="851"/>
        <w:jc w:val="both"/>
        <w:rPr>
          <w:b/>
        </w:rPr>
      </w:pPr>
      <w:r w:rsidRPr="009D5FA4">
        <w:rPr>
          <w:b/>
        </w:rPr>
        <w:t>oświadczenie o niepodleganiu wykluczeniu oraz spełnianiu warunków udziału w postępowaniu</w:t>
      </w:r>
      <w:r w:rsidRPr="009D5FA4">
        <w:rPr>
          <w:i/>
        </w:rPr>
        <w:t>, wg załącznika nr 2 do SWZ;</w:t>
      </w:r>
    </w:p>
    <w:p w14:paraId="3ED872AA" w14:textId="77777777" w:rsidR="007A2E14" w:rsidRPr="009D5FA4" w:rsidRDefault="007A2E14" w:rsidP="00985B16">
      <w:pPr>
        <w:pStyle w:val="Akapitzlist"/>
        <w:numPr>
          <w:ilvl w:val="0"/>
          <w:numId w:val="67"/>
        </w:numPr>
        <w:spacing w:line="276" w:lineRule="auto"/>
        <w:ind w:left="851"/>
        <w:jc w:val="both"/>
        <w:rPr>
          <w:b/>
        </w:rPr>
      </w:pPr>
      <w:r w:rsidRPr="009D5FA4">
        <w:rPr>
          <w:b/>
        </w:rPr>
        <w:t>dokument/y potwierdzający/e umocowanie do reprezentowania Wykonawcy, w tym pełnomocnictwo lub inny dokument potwierdzający umocowanie do reprezentowania wykonawcy.</w:t>
      </w:r>
    </w:p>
    <w:p w14:paraId="10B3C159" w14:textId="77777777" w:rsidR="007A2E14" w:rsidRPr="009D5FA4" w:rsidRDefault="007A2E14" w:rsidP="00985B16">
      <w:pPr>
        <w:pStyle w:val="Akapitzlist"/>
        <w:numPr>
          <w:ilvl w:val="0"/>
          <w:numId w:val="67"/>
        </w:numPr>
        <w:spacing w:line="276" w:lineRule="auto"/>
        <w:ind w:left="851"/>
        <w:jc w:val="both"/>
        <w:rPr>
          <w:b/>
        </w:rPr>
      </w:pPr>
      <w:r w:rsidRPr="009D5FA4">
        <w:rPr>
          <w:b/>
        </w:rPr>
        <w:t xml:space="preserve">w przypadku oferty wspólnej, należy do oferty załączyć pełnomocnictwo lub inny </w:t>
      </w:r>
      <w:r w:rsidRPr="009D5FA4">
        <w:rPr>
          <w:b/>
        </w:rPr>
        <w:lastRenderedPageBreak/>
        <w:t>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9D5FA4" w:rsidRDefault="007A2E14" w:rsidP="00985B16">
      <w:pPr>
        <w:pStyle w:val="Akapitzlist"/>
        <w:numPr>
          <w:ilvl w:val="0"/>
          <w:numId w:val="67"/>
        </w:numPr>
        <w:spacing w:line="276" w:lineRule="auto"/>
        <w:ind w:left="851"/>
        <w:jc w:val="both"/>
        <w:rPr>
          <w:b/>
        </w:rPr>
      </w:pPr>
      <w:r w:rsidRPr="009D5FA4">
        <w:rPr>
          <w:b/>
        </w:rPr>
        <w:t xml:space="preserve">oświadczenie Wykonawców wspólnie ubiegających się  o udzielenie zamówienia,  o którym mowa w art. 117 ust. 4 ustawy </w:t>
      </w:r>
      <w:proofErr w:type="spellStart"/>
      <w:r w:rsidRPr="009D5FA4">
        <w:rPr>
          <w:b/>
        </w:rPr>
        <w:t>Pzp</w:t>
      </w:r>
      <w:proofErr w:type="spellEnd"/>
      <w:r w:rsidRPr="009D5FA4">
        <w:rPr>
          <w:b/>
        </w:rPr>
        <w:t xml:space="preserve">, </w:t>
      </w:r>
      <w:r w:rsidRPr="009D5FA4">
        <w:t xml:space="preserve">wg </w:t>
      </w:r>
      <w:r w:rsidRPr="009D5FA4">
        <w:rPr>
          <w:i/>
        </w:rPr>
        <w:t>załącznika nr 3 do SWZ</w:t>
      </w:r>
      <w:r w:rsidRPr="009D5FA4">
        <w:rPr>
          <w:b/>
        </w:rPr>
        <w:t xml:space="preserve"> </w:t>
      </w:r>
      <w:r w:rsidRPr="009D5FA4">
        <w:t>(jeżeli dotyczy).</w:t>
      </w:r>
    </w:p>
    <w:p w14:paraId="21D60D8A" w14:textId="41BCFAD9" w:rsidR="007A2E14" w:rsidRPr="009D5FA4" w:rsidRDefault="007A2E14" w:rsidP="00985B16">
      <w:pPr>
        <w:pStyle w:val="Akapitzlist"/>
        <w:numPr>
          <w:ilvl w:val="0"/>
          <w:numId w:val="67"/>
        </w:numPr>
        <w:spacing w:line="276" w:lineRule="auto"/>
        <w:ind w:left="851"/>
        <w:jc w:val="both"/>
      </w:pPr>
      <w:r w:rsidRPr="009D5FA4">
        <w:rPr>
          <w:b/>
        </w:rPr>
        <w:t xml:space="preserve">zobowiązanie podmiotu udostępniającego zasoby lub inny podmiotowy środek dowodowy potwierdzający, że Wykonawca realizując zamówienie, będzie dysponował niezbędnymi zasobami tych podmiotów, </w:t>
      </w:r>
      <w:r w:rsidRPr="009D5FA4">
        <w:t xml:space="preserve">wg </w:t>
      </w:r>
      <w:r w:rsidRPr="009D5FA4">
        <w:rPr>
          <w:i/>
        </w:rPr>
        <w:t>załącznika nr</w:t>
      </w:r>
      <w:r w:rsidR="00373892" w:rsidRPr="009D5FA4">
        <w:rPr>
          <w:i/>
        </w:rPr>
        <w:t xml:space="preserve"> </w:t>
      </w:r>
      <w:r w:rsidR="00737D78" w:rsidRPr="009D5FA4">
        <w:rPr>
          <w:i/>
        </w:rPr>
        <w:t>5</w:t>
      </w:r>
      <w:r w:rsidRPr="009D5FA4">
        <w:rPr>
          <w:i/>
        </w:rPr>
        <w:t xml:space="preserve"> do SWZ</w:t>
      </w:r>
      <w:r w:rsidRPr="009D5FA4">
        <w:rPr>
          <w:b/>
        </w:rPr>
        <w:t xml:space="preserve"> </w:t>
      </w:r>
      <w:r w:rsidRPr="009D5FA4">
        <w:t>(jeżeli dotyczy);</w:t>
      </w:r>
    </w:p>
    <w:p w14:paraId="2BD221BA" w14:textId="5F1AA18F" w:rsidR="007A2E14" w:rsidRPr="009D5FA4" w:rsidRDefault="007A2E14" w:rsidP="00985B16">
      <w:pPr>
        <w:pStyle w:val="Akapitzlist"/>
        <w:numPr>
          <w:ilvl w:val="0"/>
          <w:numId w:val="67"/>
        </w:numPr>
        <w:spacing w:line="276" w:lineRule="auto"/>
        <w:ind w:left="851"/>
        <w:jc w:val="both"/>
      </w:pPr>
      <w:r w:rsidRPr="009D5FA4">
        <w:rPr>
          <w:b/>
        </w:rPr>
        <w:t xml:space="preserve">oświadczenie podmiotu udostępniającego zasoby, potwierdzające brak podstaw wykluczenia tego podmiotu oraz odpowiednio spełnianie warunków udziału w postępowaniu, w zakresie, w jakim Wykonawca powołuje się na jego zasoby, </w:t>
      </w:r>
      <w:r w:rsidRPr="009D5FA4">
        <w:t xml:space="preserve">wg </w:t>
      </w:r>
      <w:r w:rsidRPr="009D5FA4">
        <w:rPr>
          <w:i/>
        </w:rPr>
        <w:t>załą</w:t>
      </w:r>
      <w:r w:rsidR="009D1374" w:rsidRPr="009D5FA4">
        <w:rPr>
          <w:i/>
        </w:rPr>
        <w:t xml:space="preserve">cznika nr </w:t>
      </w:r>
      <w:r w:rsidR="00737D78" w:rsidRPr="009D5FA4">
        <w:rPr>
          <w:i/>
        </w:rPr>
        <w:t>6</w:t>
      </w:r>
      <w:r w:rsidRPr="009D5FA4">
        <w:rPr>
          <w:i/>
        </w:rPr>
        <w:t xml:space="preserve"> do SWZ</w:t>
      </w:r>
      <w:r w:rsidRPr="009D5FA4">
        <w:rPr>
          <w:b/>
        </w:rPr>
        <w:t xml:space="preserve"> </w:t>
      </w:r>
      <w:r w:rsidRPr="009D5FA4">
        <w:t>(jeżeli dotyczy);</w:t>
      </w:r>
    </w:p>
    <w:p w14:paraId="3764B80F" w14:textId="77777777" w:rsidR="007A2E14" w:rsidRPr="009D5FA4" w:rsidRDefault="007A2E14" w:rsidP="00985B16">
      <w:pPr>
        <w:pStyle w:val="Akapitzlist"/>
        <w:numPr>
          <w:ilvl w:val="0"/>
          <w:numId w:val="67"/>
        </w:numPr>
        <w:spacing w:line="276" w:lineRule="auto"/>
        <w:ind w:left="851"/>
        <w:jc w:val="both"/>
        <w:rPr>
          <w:b/>
        </w:rPr>
      </w:pPr>
      <w:r w:rsidRPr="009D5FA4">
        <w:rPr>
          <w:b/>
        </w:rPr>
        <w:t xml:space="preserve">zastrzeżenie tajemnicy przedsiębiorstwa </w:t>
      </w:r>
      <w:r w:rsidRPr="009D5FA4">
        <w:t>(jeżeli dotyczy);</w:t>
      </w:r>
    </w:p>
    <w:p w14:paraId="08DD7063" w14:textId="77777777" w:rsidR="000B55F0" w:rsidRPr="009D5FA4" w:rsidRDefault="000B55F0" w:rsidP="000B55F0">
      <w:pPr>
        <w:pStyle w:val="Akapitzlist"/>
        <w:spacing w:line="276" w:lineRule="auto"/>
        <w:ind w:left="851"/>
        <w:jc w:val="both"/>
        <w:rPr>
          <w:b/>
        </w:rPr>
      </w:pPr>
    </w:p>
    <w:tbl>
      <w:tblPr>
        <w:tblW w:w="5000" w:type="pct"/>
        <w:tblCellMar>
          <w:left w:w="70" w:type="dxa"/>
          <w:right w:w="70" w:type="dxa"/>
        </w:tblCellMar>
        <w:tblLook w:val="0000" w:firstRow="0" w:lastRow="0" w:firstColumn="0" w:lastColumn="0" w:noHBand="0" w:noVBand="0"/>
      </w:tblPr>
      <w:tblGrid>
        <w:gridCol w:w="9778"/>
      </w:tblGrid>
      <w:tr w:rsidR="00C27CEB" w:rsidRPr="009D5FA4"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225B38" w14:textId="1DD39D02"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XVIII</w:t>
            </w:r>
            <w:r w:rsidR="00121E6A" w:rsidRPr="009D5FA4">
              <w:rPr>
                <w:rFonts w:ascii="Times New Roman" w:hAnsi="Times New Roman" w:cs="Times New Roman"/>
                <w:b/>
                <w:bCs/>
                <w:sz w:val="28"/>
              </w:rPr>
              <w:t>. Sposób oraz termin składania i termin otwarcia ofert</w:t>
            </w:r>
          </w:p>
        </w:tc>
      </w:tr>
    </w:tbl>
    <w:p w14:paraId="0FDD9BA4" w14:textId="77777777" w:rsidR="00121E6A" w:rsidRPr="009D5FA4" w:rsidRDefault="00121E6A" w:rsidP="00680DD9">
      <w:pPr>
        <w:spacing w:after="0" w:line="276" w:lineRule="auto"/>
        <w:contextualSpacing/>
        <w:rPr>
          <w:rFonts w:ascii="Times New Roman" w:hAnsi="Times New Roman" w:cs="Times New Roman"/>
          <w:b/>
          <w:bCs/>
          <w:sz w:val="24"/>
        </w:rPr>
      </w:pPr>
    </w:p>
    <w:p w14:paraId="43A8A7D0" w14:textId="77777777" w:rsidR="00121E6A" w:rsidRPr="009D5FA4"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 xml:space="preserve">Składanie ofert </w:t>
      </w:r>
    </w:p>
    <w:p w14:paraId="383AC11D" w14:textId="70E7A3EB" w:rsidR="00121E6A" w:rsidRPr="00C42149" w:rsidRDefault="00121E6A" w:rsidP="00680DD9">
      <w:pPr>
        <w:spacing w:after="0" w:line="276" w:lineRule="auto"/>
        <w:ind w:left="360"/>
        <w:contextualSpacing/>
        <w:jc w:val="both"/>
        <w:rPr>
          <w:rFonts w:ascii="Times New Roman" w:hAnsi="Times New Roman" w:cs="Times New Roman"/>
          <w:b/>
          <w:sz w:val="24"/>
        </w:rPr>
      </w:pPr>
      <w:r w:rsidRPr="009D5FA4">
        <w:rPr>
          <w:rFonts w:ascii="Times New Roman" w:hAnsi="Times New Roman" w:cs="Times New Roman"/>
          <w:sz w:val="24"/>
        </w:rPr>
        <w:t xml:space="preserve">Wykonawca </w:t>
      </w:r>
      <w:r w:rsidR="005A449F" w:rsidRPr="009D5FA4">
        <w:rPr>
          <w:rFonts w:ascii="Times New Roman" w:hAnsi="Times New Roman" w:cs="Times New Roman"/>
          <w:sz w:val="24"/>
          <w:lang w:eastAsia="pl-PL"/>
        </w:rPr>
        <w:t>składa ofertę za pośrednictwem zakładki „Oferty/wnioski”, widocznej w</w:t>
      </w:r>
      <w:r w:rsidR="00CF23FC" w:rsidRPr="009D5FA4">
        <w:rPr>
          <w:rFonts w:ascii="Times New Roman" w:hAnsi="Times New Roman" w:cs="Times New Roman"/>
          <w:sz w:val="24"/>
          <w:lang w:eastAsia="pl-PL"/>
        </w:rPr>
        <w:t> </w:t>
      </w:r>
      <w:r w:rsidR="005A449F" w:rsidRPr="009D5FA4">
        <w:rPr>
          <w:rFonts w:ascii="Times New Roman" w:hAnsi="Times New Roman" w:cs="Times New Roman"/>
          <w:sz w:val="24"/>
          <w:lang w:eastAsia="pl-PL"/>
        </w:rPr>
        <w:t>podglądzie postępowania po zalogowaniu się na konto Wykonawcy</w:t>
      </w:r>
      <w:r w:rsidR="00D566E4" w:rsidRPr="009D5FA4">
        <w:rPr>
          <w:rFonts w:ascii="Times New Roman" w:hAnsi="Times New Roman" w:cs="Times New Roman"/>
          <w:sz w:val="24"/>
          <w:lang w:eastAsia="pl-PL"/>
        </w:rPr>
        <w:t xml:space="preserve"> na stronie internetowej </w:t>
      </w:r>
      <w:r w:rsidR="00D566E4" w:rsidRPr="00C42149">
        <w:rPr>
          <w:rFonts w:ascii="Times New Roman" w:hAnsi="Times New Roman" w:cs="Times New Roman"/>
          <w:sz w:val="24"/>
          <w:lang w:eastAsia="pl-PL"/>
        </w:rPr>
        <w:t>prowadzonego postępowania</w:t>
      </w:r>
      <w:r w:rsidRPr="00C42149">
        <w:rPr>
          <w:rFonts w:ascii="Times New Roman" w:hAnsi="Times New Roman" w:cs="Times New Roman"/>
          <w:sz w:val="24"/>
          <w:lang w:eastAsia="pl-PL"/>
        </w:rPr>
        <w:t xml:space="preserve">. </w:t>
      </w:r>
    </w:p>
    <w:p w14:paraId="410F3440" w14:textId="77777777" w:rsidR="00121E6A" w:rsidRPr="00C42149" w:rsidRDefault="00121E6A" w:rsidP="00680DD9">
      <w:pPr>
        <w:spacing w:after="0" w:line="276" w:lineRule="auto"/>
        <w:ind w:left="360"/>
        <w:contextualSpacing/>
        <w:jc w:val="both"/>
        <w:rPr>
          <w:rFonts w:ascii="Times New Roman" w:hAnsi="Times New Roman" w:cs="Times New Roman"/>
          <w:sz w:val="24"/>
        </w:rPr>
      </w:pPr>
    </w:p>
    <w:p w14:paraId="7F54565C" w14:textId="770D93A8" w:rsidR="00121E6A" w:rsidRPr="00C42149" w:rsidRDefault="00121E6A" w:rsidP="00680DD9">
      <w:pPr>
        <w:spacing w:after="0" w:line="276" w:lineRule="auto"/>
        <w:ind w:left="360"/>
        <w:contextualSpacing/>
        <w:jc w:val="both"/>
        <w:rPr>
          <w:rFonts w:ascii="Times New Roman" w:hAnsi="Times New Roman" w:cs="Times New Roman"/>
          <w:b/>
          <w:bCs/>
          <w:sz w:val="24"/>
        </w:rPr>
      </w:pPr>
      <w:r w:rsidRPr="00C42149">
        <w:rPr>
          <w:rFonts w:ascii="Times New Roman" w:hAnsi="Times New Roman" w:cs="Times New Roman"/>
          <w:sz w:val="24"/>
        </w:rPr>
        <w:t xml:space="preserve">Termin złożenia oferty: </w:t>
      </w:r>
      <w:r w:rsidR="00825CFF" w:rsidRPr="00C42149">
        <w:rPr>
          <w:rFonts w:ascii="Times New Roman" w:hAnsi="Times New Roman" w:cs="Times New Roman"/>
          <w:b/>
          <w:sz w:val="24"/>
          <w:u w:val="single"/>
        </w:rPr>
        <w:t xml:space="preserve">do dnia </w:t>
      </w:r>
      <w:r w:rsidR="00090573" w:rsidRPr="00C42149">
        <w:rPr>
          <w:rFonts w:ascii="Times New Roman" w:hAnsi="Times New Roman" w:cs="Times New Roman"/>
          <w:b/>
          <w:sz w:val="24"/>
          <w:u w:val="single"/>
        </w:rPr>
        <w:t>22.12.</w:t>
      </w:r>
      <w:r w:rsidR="00825CFF" w:rsidRPr="00C42149">
        <w:rPr>
          <w:rFonts w:ascii="Times New Roman" w:hAnsi="Times New Roman" w:cs="Times New Roman"/>
          <w:b/>
          <w:sz w:val="24"/>
          <w:u w:val="single"/>
        </w:rPr>
        <w:t>202</w:t>
      </w:r>
      <w:r w:rsidR="00CF23FC" w:rsidRPr="00C42149">
        <w:rPr>
          <w:rFonts w:ascii="Times New Roman" w:hAnsi="Times New Roman" w:cs="Times New Roman"/>
          <w:b/>
          <w:sz w:val="24"/>
          <w:u w:val="single"/>
        </w:rPr>
        <w:t xml:space="preserve">5 </w:t>
      </w:r>
      <w:r w:rsidR="00D52013" w:rsidRPr="00C42149">
        <w:rPr>
          <w:rFonts w:ascii="Times New Roman" w:hAnsi="Times New Roman" w:cs="Times New Roman"/>
          <w:b/>
          <w:sz w:val="24"/>
          <w:u w:val="single"/>
        </w:rPr>
        <w:t>r. do godz. 10</w:t>
      </w:r>
      <w:r w:rsidRPr="00C42149">
        <w:rPr>
          <w:rFonts w:ascii="Times New Roman" w:hAnsi="Times New Roman" w:cs="Times New Roman"/>
          <w:b/>
          <w:sz w:val="24"/>
          <w:u w:val="single"/>
          <w:vertAlign w:val="superscript"/>
        </w:rPr>
        <w:t>00</w:t>
      </w:r>
      <w:r w:rsidRPr="00C42149">
        <w:rPr>
          <w:rFonts w:ascii="Times New Roman" w:hAnsi="Times New Roman" w:cs="Times New Roman"/>
          <w:b/>
          <w:sz w:val="24"/>
          <w:u w:val="single"/>
        </w:rPr>
        <w:t xml:space="preserve"> </w:t>
      </w:r>
    </w:p>
    <w:p w14:paraId="208F1A8F" w14:textId="77777777" w:rsidR="00B51F82" w:rsidRPr="00C42149" w:rsidRDefault="00B51F82" w:rsidP="00680DD9">
      <w:pPr>
        <w:spacing w:after="0" w:line="276" w:lineRule="auto"/>
        <w:contextualSpacing/>
        <w:rPr>
          <w:rFonts w:ascii="Times New Roman" w:hAnsi="Times New Roman" w:cs="Times New Roman"/>
          <w:b/>
          <w:bCs/>
          <w:sz w:val="24"/>
        </w:rPr>
      </w:pPr>
    </w:p>
    <w:p w14:paraId="53B35F26" w14:textId="77777777" w:rsidR="00121E6A" w:rsidRPr="00C42149"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C42149">
        <w:rPr>
          <w:rFonts w:ascii="Times New Roman" w:hAnsi="Times New Roman" w:cs="Times New Roman"/>
          <w:b/>
          <w:sz w:val="24"/>
        </w:rPr>
        <w:t xml:space="preserve">Otwarcie ofert </w:t>
      </w:r>
    </w:p>
    <w:p w14:paraId="3190CCE6" w14:textId="00721E81" w:rsidR="00D94C8E" w:rsidRPr="00C42149" w:rsidRDefault="00D94C8E" w:rsidP="00680DD9">
      <w:pPr>
        <w:pStyle w:val="Akapitzlist"/>
        <w:spacing w:line="276" w:lineRule="auto"/>
        <w:ind w:left="360"/>
        <w:jc w:val="both"/>
      </w:pPr>
      <w:r w:rsidRPr="00C42149">
        <w:t>Zamawiający przed otwarciem ofert udostępni na stronie internetowej prowadzonego postępowania kwotę</w:t>
      </w:r>
      <w:r w:rsidR="009C7D6D" w:rsidRPr="00C42149">
        <w:t>,</w:t>
      </w:r>
      <w:r w:rsidRPr="00C42149">
        <w:t xml:space="preserve"> jaką zamierza przeznaczyć na realizację zamówienia.</w:t>
      </w:r>
    </w:p>
    <w:p w14:paraId="37BEBEA4" w14:textId="77777777" w:rsidR="00121E6A" w:rsidRPr="00C42149" w:rsidRDefault="00121E6A" w:rsidP="00680DD9">
      <w:pPr>
        <w:spacing w:after="0" w:line="276" w:lineRule="auto"/>
        <w:contextualSpacing/>
        <w:jc w:val="both"/>
        <w:rPr>
          <w:rFonts w:ascii="Times New Roman" w:eastAsia="Times New Roman" w:hAnsi="Times New Roman" w:cs="Times New Roman"/>
          <w:sz w:val="24"/>
          <w:lang w:eastAsia="ar-SA"/>
        </w:rPr>
      </w:pPr>
    </w:p>
    <w:p w14:paraId="16B4B1B0" w14:textId="64760906" w:rsidR="00D94C8E" w:rsidRPr="00C42149" w:rsidRDefault="00121E6A" w:rsidP="00680DD9">
      <w:pPr>
        <w:pStyle w:val="Akapitzlist"/>
        <w:spacing w:line="276" w:lineRule="auto"/>
        <w:ind w:left="360"/>
        <w:jc w:val="both"/>
        <w:rPr>
          <w:rFonts w:eastAsia="Times New Roman"/>
          <w:lang w:eastAsia="ar-SA"/>
        </w:rPr>
      </w:pPr>
      <w:r w:rsidRPr="00C42149">
        <w:t>Otwarcie</w:t>
      </w:r>
      <w:r w:rsidRPr="00C42149">
        <w:rPr>
          <w:rFonts w:eastAsia="Times New Roman"/>
          <w:lang w:eastAsia="ar-SA"/>
        </w:rPr>
        <w:t xml:space="preserve"> ofert nastąpi </w:t>
      </w:r>
      <w:r w:rsidR="00825CFF" w:rsidRPr="00C42149">
        <w:rPr>
          <w:rFonts w:eastAsia="Times New Roman"/>
          <w:lang w:eastAsia="ar-SA"/>
        </w:rPr>
        <w:t xml:space="preserve">w dniu </w:t>
      </w:r>
      <w:r w:rsidR="00090573" w:rsidRPr="00C42149">
        <w:rPr>
          <w:b/>
          <w:u w:val="single"/>
        </w:rPr>
        <w:t>22.12.</w:t>
      </w:r>
      <w:r w:rsidR="00FB2537" w:rsidRPr="00C42149">
        <w:rPr>
          <w:b/>
          <w:u w:val="single"/>
        </w:rPr>
        <w:t>202</w:t>
      </w:r>
      <w:r w:rsidR="00CF23FC" w:rsidRPr="00C42149">
        <w:rPr>
          <w:b/>
          <w:u w:val="single"/>
        </w:rPr>
        <w:t>5</w:t>
      </w:r>
      <w:r w:rsidR="00FB2537" w:rsidRPr="00C42149">
        <w:rPr>
          <w:b/>
          <w:u w:val="single"/>
        </w:rPr>
        <w:t xml:space="preserve"> r. </w:t>
      </w:r>
      <w:r w:rsidR="00C46545" w:rsidRPr="00C42149">
        <w:rPr>
          <w:rFonts w:eastAsia="Times New Roman"/>
          <w:b/>
          <w:u w:val="single"/>
          <w:lang w:eastAsia="ar-SA"/>
        </w:rPr>
        <w:t>o godz.</w:t>
      </w:r>
      <w:r w:rsidRPr="00C42149">
        <w:rPr>
          <w:rFonts w:eastAsia="Times New Roman"/>
          <w:b/>
          <w:u w:val="single"/>
          <w:lang w:eastAsia="ar-SA"/>
        </w:rPr>
        <w:t xml:space="preserve"> </w:t>
      </w:r>
      <w:r w:rsidR="00C46545" w:rsidRPr="00C42149">
        <w:rPr>
          <w:b/>
          <w:u w:val="single"/>
        </w:rPr>
        <w:t>11</w:t>
      </w:r>
      <w:r w:rsidR="00C46545" w:rsidRPr="00C42149">
        <w:rPr>
          <w:b/>
          <w:u w:val="single"/>
          <w:vertAlign w:val="superscript"/>
        </w:rPr>
        <w:t>0</w:t>
      </w:r>
      <w:r w:rsidRPr="00C42149">
        <w:rPr>
          <w:b/>
          <w:u w:val="single"/>
          <w:vertAlign w:val="superscript"/>
        </w:rPr>
        <w:t>0</w:t>
      </w:r>
    </w:p>
    <w:p w14:paraId="5C26A17C" w14:textId="77777777" w:rsidR="00121E6A" w:rsidRPr="00C42149" w:rsidRDefault="00121E6A" w:rsidP="00680DD9">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C42149" w:rsidRDefault="00121E6A" w:rsidP="00680DD9">
      <w:pPr>
        <w:spacing w:after="0" w:line="276" w:lineRule="auto"/>
        <w:ind w:left="426"/>
        <w:contextualSpacing/>
        <w:jc w:val="both"/>
        <w:rPr>
          <w:rFonts w:ascii="Times New Roman" w:eastAsia="Times New Roman" w:hAnsi="Times New Roman" w:cs="Times New Roman"/>
          <w:sz w:val="24"/>
          <w:lang w:eastAsia="ar-SA"/>
        </w:rPr>
      </w:pPr>
      <w:r w:rsidRPr="00C42149">
        <w:rPr>
          <w:rFonts w:ascii="Times New Roman" w:eastAsia="Times New Roman" w:hAnsi="Times New Roman" w:cs="Times New Roman"/>
          <w:sz w:val="24"/>
          <w:lang w:eastAsia="ar-SA"/>
        </w:rPr>
        <w:t>Otwarcie</w:t>
      </w:r>
      <w:r w:rsidR="00D442EA" w:rsidRPr="00C42149">
        <w:rPr>
          <w:rFonts w:ascii="Times New Roman" w:eastAsia="Times New Roman" w:hAnsi="Times New Roman" w:cs="Times New Roman"/>
          <w:sz w:val="24"/>
          <w:lang w:eastAsia="ar-SA"/>
        </w:rPr>
        <w:t xml:space="preserve"> oraz odszyfrowanie ofert </w:t>
      </w:r>
      <w:r w:rsidRPr="00C42149">
        <w:rPr>
          <w:rFonts w:ascii="Times New Roman" w:eastAsia="Times New Roman" w:hAnsi="Times New Roman" w:cs="Times New Roman"/>
          <w:sz w:val="24"/>
          <w:lang w:eastAsia="ar-SA"/>
        </w:rPr>
        <w:t xml:space="preserve">następuje </w:t>
      </w:r>
      <w:r w:rsidR="00D442EA" w:rsidRPr="00C42149">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e-Zamówienia. </w:t>
      </w:r>
    </w:p>
    <w:p w14:paraId="398559D9" w14:textId="77777777" w:rsidR="00E81119" w:rsidRPr="009D5FA4" w:rsidRDefault="00121E6A" w:rsidP="00680DD9">
      <w:pPr>
        <w:spacing w:after="0" w:line="276" w:lineRule="auto"/>
        <w:ind w:left="426"/>
        <w:contextualSpacing/>
        <w:jc w:val="both"/>
        <w:rPr>
          <w:rFonts w:eastAsia="Times New Roman"/>
          <w:lang w:eastAsia="ar-SA"/>
        </w:rPr>
      </w:pPr>
      <w:r w:rsidRPr="00C42149">
        <w:rPr>
          <w:rFonts w:ascii="Times New Roman" w:eastAsia="Times New Roman" w:hAnsi="Times New Roman" w:cs="Times New Roman"/>
          <w:sz w:val="24"/>
          <w:lang w:eastAsia="ar-SA"/>
        </w:rPr>
        <w:t>W przypadku awarii systemu teleinformatycznego</w:t>
      </w:r>
      <w:r w:rsidRPr="009D5FA4">
        <w:rPr>
          <w:rFonts w:ascii="Times New Roman" w:eastAsia="Times New Roman" w:hAnsi="Times New Roman" w:cs="Times New Roman"/>
          <w:sz w:val="24"/>
          <w:lang w:eastAsia="ar-SA"/>
        </w:rPr>
        <w:t xml:space="preserve"> przy użyciu którego następuję otwarcie, która powoduje brak możliwości otwarcia ofert w powyżej określonym terminie, otwarcie ofert nastąpi niezwłocznie po usunięciu awarii.</w:t>
      </w:r>
      <w:r w:rsidR="00E81119" w:rsidRPr="009D5FA4">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9D5FA4" w:rsidRDefault="00121E6A" w:rsidP="00680DD9">
      <w:pPr>
        <w:numPr>
          <w:ilvl w:val="1"/>
          <w:numId w:val="26"/>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9D5FA4"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9D5FA4"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cenach zawartych w ofertach.</w:t>
      </w:r>
    </w:p>
    <w:p w14:paraId="333127CA" w14:textId="77777777" w:rsidR="001F3973" w:rsidRPr="009D5FA4" w:rsidRDefault="001F3973"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4D0DBB" w:rsidRPr="009D5FA4"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6AEAA8" w14:textId="77879436" w:rsidR="00121E6A" w:rsidRPr="009D5FA4" w:rsidRDefault="0043680C" w:rsidP="00FE75CB">
            <w:pPr>
              <w:spacing w:after="0" w:line="276" w:lineRule="auto"/>
              <w:ind w:right="-210"/>
              <w:contextualSpacing/>
              <w:jc w:val="both"/>
              <w:rPr>
                <w:rFonts w:ascii="Times New Roman" w:hAnsi="Times New Roman" w:cs="Times New Roman"/>
                <w:sz w:val="24"/>
              </w:rPr>
            </w:pPr>
            <w:r w:rsidRPr="009D5FA4">
              <w:rPr>
                <w:rFonts w:ascii="Times New Roman" w:hAnsi="Times New Roman" w:cs="Times New Roman"/>
                <w:b/>
                <w:bCs/>
                <w:sz w:val="28"/>
              </w:rPr>
              <w:lastRenderedPageBreak/>
              <w:t>XIX</w:t>
            </w:r>
            <w:r w:rsidR="00121E6A" w:rsidRPr="009D5FA4">
              <w:rPr>
                <w:rFonts w:ascii="Times New Roman" w:hAnsi="Times New Roman" w:cs="Times New Roman"/>
                <w:b/>
                <w:bCs/>
                <w:sz w:val="28"/>
              </w:rPr>
              <w:t>. Opis sposobu obliczania ceny oferty</w:t>
            </w:r>
          </w:p>
        </w:tc>
      </w:tr>
    </w:tbl>
    <w:p w14:paraId="0EA25236" w14:textId="77777777" w:rsidR="00121E6A" w:rsidRPr="009D5FA4" w:rsidRDefault="00121E6A" w:rsidP="00680DD9">
      <w:pPr>
        <w:spacing w:after="0" w:line="276" w:lineRule="auto"/>
        <w:contextualSpacing/>
        <w:jc w:val="both"/>
        <w:rPr>
          <w:rFonts w:ascii="Times New Roman" w:hAnsi="Times New Roman" w:cs="Times New Roman"/>
          <w:sz w:val="24"/>
        </w:rPr>
      </w:pPr>
    </w:p>
    <w:p w14:paraId="66380576" w14:textId="5FC01654" w:rsidR="00D43C9D" w:rsidRPr="009D5FA4" w:rsidRDefault="00D43C9D"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Należy podać cenę brutto za całość zamówienia (cena winna obejmować wszystkie koszty). Ceną oferty jest ceną brutto podan</w:t>
      </w:r>
      <w:r w:rsidR="00172A17" w:rsidRPr="009D5FA4">
        <w:rPr>
          <w:rFonts w:ascii="Times New Roman" w:hAnsi="Times New Roman" w:cs="Times New Roman"/>
          <w:sz w:val="24"/>
        </w:rPr>
        <w:t>a</w:t>
      </w:r>
      <w:r w:rsidRPr="009D5FA4">
        <w:rPr>
          <w:rFonts w:ascii="Times New Roman" w:hAnsi="Times New Roman" w:cs="Times New Roman"/>
          <w:sz w:val="24"/>
        </w:rPr>
        <w:t xml:space="preserve"> w formularzu ofertowym.</w:t>
      </w:r>
    </w:p>
    <w:p w14:paraId="6C0BDA1C" w14:textId="77777777" w:rsidR="0076486B" w:rsidRPr="009D5FA4" w:rsidRDefault="0076486B" w:rsidP="00985B16">
      <w:pPr>
        <w:numPr>
          <w:ilvl w:val="1"/>
          <w:numId w:val="77"/>
        </w:numPr>
        <w:suppressAutoHyphens/>
        <w:spacing w:after="0" w:line="276" w:lineRule="auto"/>
        <w:ind w:left="426"/>
        <w:contextualSpacing/>
        <w:jc w:val="both"/>
        <w:rPr>
          <w:rFonts w:ascii="Times New Roman" w:hAnsi="Times New Roman" w:cs="Times New Roman"/>
          <w:b/>
          <w:sz w:val="24"/>
          <w:szCs w:val="24"/>
        </w:rPr>
      </w:pPr>
      <w:r w:rsidRPr="009D5FA4">
        <w:rPr>
          <w:rFonts w:ascii="Times New Roman" w:hAnsi="Times New Roman" w:cs="Times New Roman"/>
          <w:b/>
          <w:sz w:val="24"/>
          <w:szCs w:val="24"/>
        </w:rPr>
        <w:t>Zamawiający określa ryczałtowy sposób rozliczenia.</w:t>
      </w:r>
    </w:p>
    <w:p w14:paraId="1DBB64AD" w14:textId="77777777" w:rsidR="0076486B" w:rsidRPr="009D5FA4" w:rsidRDefault="0076486B" w:rsidP="00985B16">
      <w:pPr>
        <w:numPr>
          <w:ilvl w:val="1"/>
          <w:numId w:val="77"/>
        </w:numPr>
        <w:suppressAutoHyphens/>
        <w:spacing w:after="0" w:line="276" w:lineRule="auto"/>
        <w:ind w:left="426"/>
        <w:contextualSpacing/>
        <w:jc w:val="both"/>
        <w:rPr>
          <w:rFonts w:ascii="Times New Roman" w:hAnsi="Times New Roman" w:cs="Times New Roman"/>
          <w:b/>
          <w:sz w:val="24"/>
          <w:szCs w:val="24"/>
        </w:rPr>
      </w:pPr>
      <w:r w:rsidRPr="009D5FA4">
        <w:rPr>
          <w:rFonts w:ascii="Times New Roman" w:hAnsi="Times New Roman" w:cs="Times New Roman"/>
          <w:b/>
          <w:sz w:val="24"/>
          <w:szCs w:val="24"/>
        </w:rPr>
        <w:t>Za realizację przedmiotu umowy Wykonawca otrzyma wynagrodzenie ryczałtowe.</w:t>
      </w:r>
    </w:p>
    <w:p w14:paraId="0AA8EF61" w14:textId="4066C3F3" w:rsidR="007B305E" w:rsidRPr="009D5FA4" w:rsidRDefault="00D43C9D"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Wykonawca określa cenę realizacji zamówienia zgodnie z ustawą o informowaniu o cenach towarów i usług z dnia</w:t>
      </w:r>
      <w:r w:rsidR="00247DE2" w:rsidRPr="009D5FA4">
        <w:rPr>
          <w:rFonts w:ascii="Times New Roman" w:hAnsi="Times New Roman" w:cs="Times New Roman"/>
          <w:sz w:val="24"/>
        </w:rPr>
        <w:t xml:space="preserve"> 9 maja 2014 r. (</w:t>
      </w:r>
      <w:proofErr w:type="spellStart"/>
      <w:r w:rsidR="00247DE2" w:rsidRPr="009D5FA4">
        <w:rPr>
          <w:rFonts w:ascii="Times New Roman" w:hAnsi="Times New Roman" w:cs="Times New Roman"/>
          <w:sz w:val="24"/>
        </w:rPr>
        <w:t>t.j</w:t>
      </w:r>
      <w:proofErr w:type="spellEnd"/>
      <w:r w:rsidR="00247DE2" w:rsidRPr="009D5FA4">
        <w:rPr>
          <w:rFonts w:ascii="Times New Roman" w:hAnsi="Times New Roman" w:cs="Times New Roman"/>
          <w:sz w:val="24"/>
        </w:rPr>
        <w:t>. Dz.U. 2023 r. poz. 16</w:t>
      </w:r>
      <w:r w:rsidR="007B305E" w:rsidRPr="009D5FA4">
        <w:rPr>
          <w:rFonts w:ascii="Times New Roman" w:hAnsi="Times New Roman" w:cs="Times New Roman"/>
          <w:sz w:val="24"/>
        </w:rPr>
        <w:t xml:space="preserve">8) </w:t>
      </w:r>
      <w:r w:rsidRPr="009D5FA4">
        <w:rPr>
          <w:rFonts w:ascii="Times New Roman" w:hAnsi="Times New Roman" w:cs="Times New Roman"/>
          <w:sz w:val="24"/>
        </w:rPr>
        <w:t>poprzez wskazanie w formularzu oferty ceny za całość realizacji zamówienia</w:t>
      </w:r>
      <w:r w:rsidR="007845F9" w:rsidRPr="009D5FA4">
        <w:rPr>
          <w:rFonts w:ascii="Times New Roman" w:hAnsi="Times New Roman" w:cs="Times New Roman"/>
          <w:i/>
          <w:sz w:val="24"/>
        </w:rPr>
        <w:t>.</w:t>
      </w:r>
      <w:r w:rsidRPr="009D5FA4">
        <w:rPr>
          <w:rFonts w:ascii="Times New Roman" w:hAnsi="Times New Roman" w:cs="Times New Roman"/>
          <w:sz w:val="24"/>
        </w:rPr>
        <w:t xml:space="preserve"> </w:t>
      </w:r>
    </w:p>
    <w:p w14:paraId="08975896" w14:textId="3B1352B5" w:rsidR="006945A9" w:rsidRPr="009D5FA4" w:rsidRDefault="006945A9"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Podana w ofercie cena musi być wyrażona w PLN. Cena musi uwzględniać w</w:t>
      </w:r>
      <w:r w:rsidR="00AC7E49" w:rsidRPr="009D5FA4">
        <w:rPr>
          <w:rFonts w:ascii="Times New Roman" w:hAnsi="Times New Roman" w:cs="Times New Roman"/>
          <w:sz w:val="24"/>
        </w:rPr>
        <w:t>szystkie wymagania niniejszej SWZ</w:t>
      </w:r>
      <w:r w:rsidRPr="009D5FA4">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9D5FA4" w:rsidRDefault="006705EA"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W</w:t>
      </w:r>
      <w:r w:rsidR="00697A0A" w:rsidRPr="009D5FA4">
        <w:rPr>
          <w:rFonts w:ascii="Times New Roman" w:hAnsi="Times New Roman" w:cs="Times New Roman"/>
          <w:sz w:val="24"/>
        </w:rPr>
        <w:t>szystkie w</w:t>
      </w:r>
      <w:r w:rsidR="00121E6A" w:rsidRPr="009D5FA4">
        <w:rPr>
          <w:rFonts w:ascii="Times New Roman" w:hAnsi="Times New Roman" w:cs="Times New Roman"/>
          <w:sz w:val="24"/>
        </w:rPr>
        <w:t>artości powinny być naliczane z dokładnością do dwóch miejsc po przecinku.</w:t>
      </w:r>
    </w:p>
    <w:p w14:paraId="2457EA38" w14:textId="7F9AA273" w:rsidR="00121E6A" w:rsidRPr="009D5FA4" w:rsidRDefault="00121E6A"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5BC13923" w14:textId="6A5718F9" w:rsidR="00121E6A" w:rsidRPr="009D5FA4" w:rsidRDefault="00121E6A"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1EB9E8E8" w14:textId="0290D8F4" w:rsidR="00121E6A" w:rsidRPr="009D5FA4" w:rsidRDefault="00121E6A"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9D5FA4">
        <w:rPr>
          <w:rFonts w:ascii="Times New Roman" w:hAnsi="Times New Roman" w:cs="Times New Roman"/>
          <w:sz w:val="24"/>
        </w:rPr>
        <w:t>pkt</w:t>
      </w:r>
      <w:r w:rsidRPr="009D5FA4">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9D5FA4" w:rsidRDefault="00121E6A"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Odrzuceniu, jako oferta z rażąco niską ceną, podlega oferta wykonawcy</w:t>
      </w:r>
      <w:r w:rsidR="00567948" w:rsidRPr="009D5FA4">
        <w:rPr>
          <w:rFonts w:ascii="Times New Roman" w:hAnsi="Times New Roman" w:cs="Times New Roman"/>
          <w:sz w:val="24"/>
        </w:rPr>
        <w:t>, który nie udzieli wyjaśnień w </w:t>
      </w:r>
      <w:r w:rsidRPr="009D5FA4">
        <w:rPr>
          <w:rFonts w:ascii="Times New Roman" w:hAnsi="Times New Roman" w:cs="Times New Roman"/>
          <w:sz w:val="24"/>
        </w:rPr>
        <w:t>wyznaczonym terminie, lub jeżeli złożone wyjaśnienia wraz z dow</w:t>
      </w:r>
      <w:r w:rsidR="00567948" w:rsidRPr="009D5FA4">
        <w:rPr>
          <w:rFonts w:ascii="Times New Roman" w:hAnsi="Times New Roman" w:cs="Times New Roman"/>
          <w:sz w:val="24"/>
        </w:rPr>
        <w:t>odami nie uzasadniają podanej w </w:t>
      </w:r>
      <w:r w:rsidRPr="009D5FA4">
        <w:rPr>
          <w:rFonts w:ascii="Times New Roman" w:hAnsi="Times New Roman" w:cs="Times New Roman"/>
          <w:sz w:val="24"/>
        </w:rPr>
        <w:t>ofercie ceny.</w:t>
      </w:r>
    </w:p>
    <w:p w14:paraId="2B1AE470" w14:textId="727FEC54" w:rsidR="00527E6F" w:rsidRPr="009D5FA4" w:rsidRDefault="00CE2AB4"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Cenę oferty należy określić przy założeniu, że zgodnie z</w:t>
      </w:r>
      <w:r w:rsidR="00527E6F" w:rsidRPr="009D5FA4">
        <w:rPr>
          <w:rFonts w:ascii="Times New Roman" w:hAnsi="Times New Roman" w:cs="Times New Roman"/>
          <w:sz w:val="24"/>
        </w:rPr>
        <w:t xml:space="preserve"> Rozporządzeniem Rady Ministrów z dnia 13 września 2024 r. w sprawie wysokości minimalnego wynagrodzenia za pracę oraz wysokości minimalnej stawki godzinowej w 2025 r. od dnia 1 stycznia 2025 r. ustala się minimalne wynagrodzenie za pracę w wysokości 4 666 zł, natomiast minimalną stawkę godzinową w wysokości 30,50 zł.</w:t>
      </w:r>
    </w:p>
    <w:p w14:paraId="603D8962" w14:textId="6A161787" w:rsidR="00121E6A" w:rsidRPr="009D5FA4" w:rsidRDefault="00770F04" w:rsidP="00985B16">
      <w:pPr>
        <w:numPr>
          <w:ilvl w:val="1"/>
          <w:numId w:val="77"/>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Jeżeli została złożona oferta, której wybór prowadziłby do powstania u zamawiającego obowiązku podatkowego zgodnie z ustawą z dnia 11 marca 2004 r. o podatku od towarów i</w:t>
      </w:r>
      <w:r w:rsidR="00900F49" w:rsidRPr="009D5FA4">
        <w:rPr>
          <w:rFonts w:ascii="Times New Roman" w:hAnsi="Times New Roman" w:cs="Times New Roman"/>
          <w:sz w:val="24"/>
        </w:rPr>
        <w:t> </w:t>
      </w:r>
      <w:r w:rsidRPr="009D5FA4">
        <w:rPr>
          <w:rFonts w:ascii="Times New Roman" w:hAnsi="Times New Roman" w:cs="Times New Roman"/>
          <w:sz w:val="24"/>
        </w:rPr>
        <w:t>u</w:t>
      </w:r>
      <w:r w:rsidR="00C86845" w:rsidRPr="009D5FA4">
        <w:rPr>
          <w:rFonts w:ascii="Times New Roman" w:hAnsi="Times New Roman" w:cs="Times New Roman"/>
          <w:sz w:val="24"/>
        </w:rPr>
        <w:t xml:space="preserve">sług </w:t>
      </w:r>
      <w:r w:rsidR="002B1AC5" w:rsidRPr="009D5FA4">
        <w:rPr>
          <w:rFonts w:ascii="Times New Roman" w:hAnsi="Times New Roman" w:cs="Times New Roman"/>
          <w:sz w:val="24"/>
        </w:rPr>
        <w:t>(</w:t>
      </w:r>
      <w:proofErr w:type="spellStart"/>
      <w:r w:rsidR="002B1AC5" w:rsidRPr="009D5FA4">
        <w:rPr>
          <w:rFonts w:ascii="Times New Roman" w:hAnsi="Times New Roman" w:cs="Times New Roman"/>
          <w:sz w:val="24"/>
        </w:rPr>
        <w:t>t.j</w:t>
      </w:r>
      <w:proofErr w:type="spellEnd"/>
      <w:r w:rsidR="002B1AC5" w:rsidRPr="009D5FA4">
        <w:rPr>
          <w:rFonts w:ascii="Times New Roman" w:hAnsi="Times New Roman" w:cs="Times New Roman"/>
          <w:sz w:val="24"/>
        </w:rPr>
        <w:t xml:space="preserve">. </w:t>
      </w:r>
      <w:r w:rsidR="002B1AC5" w:rsidRPr="009D5FA4">
        <w:rPr>
          <w:rFonts w:ascii="Times New Roman" w:hAnsi="Times New Roman" w:cs="Times New Roman"/>
          <w:bCs/>
          <w:sz w:val="24"/>
        </w:rPr>
        <w:t>Dz.U. z 202</w:t>
      </w:r>
      <w:r w:rsidR="00527E6F" w:rsidRPr="009D5FA4">
        <w:rPr>
          <w:rFonts w:ascii="Times New Roman" w:hAnsi="Times New Roman" w:cs="Times New Roman"/>
          <w:bCs/>
          <w:sz w:val="24"/>
        </w:rPr>
        <w:t>5</w:t>
      </w:r>
      <w:r w:rsidR="002B1AC5" w:rsidRPr="009D5FA4">
        <w:rPr>
          <w:rFonts w:ascii="Times New Roman" w:hAnsi="Times New Roman" w:cs="Times New Roman"/>
          <w:bCs/>
          <w:sz w:val="24"/>
        </w:rPr>
        <w:t xml:space="preserve"> r. poz. </w:t>
      </w:r>
      <w:r w:rsidR="00527E6F" w:rsidRPr="009D5FA4">
        <w:rPr>
          <w:rFonts w:ascii="Times New Roman" w:hAnsi="Times New Roman" w:cs="Times New Roman"/>
          <w:bCs/>
          <w:sz w:val="24"/>
        </w:rPr>
        <w:t>775</w:t>
      </w:r>
      <w:r w:rsidR="002B1AC5" w:rsidRPr="009D5FA4">
        <w:rPr>
          <w:rFonts w:ascii="Times New Roman" w:hAnsi="Times New Roman" w:cs="Times New Roman"/>
          <w:sz w:val="24"/>
        </w:rPr>
        <w:t xml:space="preserve">), </w:t>
      </w:r>
      <w:r w:rsidRPr="009D5FA4">
        <w:rPr>
          <w:rFonts w:ascii="Times New Roman" w:hAnsi="Times New Roman" w:cs="Times New Roman"/>
          <w:sz w:val="24"/>
        </w:rPr>
        <w:t xml:space="preserve">dla celów zastosowania kryterium ceny lub kosztu </w:t>
      </w:r>
      <w:r w:rsidRPr="009D5FA4">
        <w:rPr>
          <w:rFonts w:ascii="Times New Roman" w:hAnsi="Times New Roman" w:cs="Times New Roman"/>
          <w:sz w:val="24"/>
        </w:rPr>
        <w:lastRenderedPageBreak/>
        <w:t>zamawiający dolicza do przedstawionej w tej ofercie ceny kwotę podatku od towarów i usług, którą miałby obowiązek rozliczyć</w:t>
      </w:r>
      <w:r w:rsidR="00121E6A" w:rsidRPr="009D5FA4">
        <w:rPr>
          <w:rFonts w:ascii="Times New Roman" w:hAnsi="Times New Roman" w:cs="Times New Roman"/>
          <w:sz w:val="24"/>
        </w:rPr>
        <w:t>.</w:t>
      </w:r>
    </w:p>
    <w:p w14:paraId="33CC5363" w14:textId="77777777" w:rsidR="00121E6A" w:rsidRPr="009D5FA4" w:rsidRDefault="00121E6A" w:rsidP="00680DD9">
      <w:p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W powyższym przypadku wykonawca ma obowiązek w formularzu oferty:</w:t>
      </w:r>
    </w:p>
    <w:p w14:paraId="452D0250" w14:textId="7C08C28C" w:rsidR="00E102C9" w:rsidRPr="009D5FA4" w:rsidRDefault="00E102C9" w:rsidP="00985B16">
      <w:pPr>
        <w:pStyle w:val="Akapitzlist"/>
        <w:numPr>
          <w:ilvl w:val="0"/>
          <w:numId w:val="83"/>
        </w:numPr>
        <w:spacing w:line="276" w:lineRule="auto"/>
        <w:ind w:left="993"/>
        <w:jc w:val="both"/>
        <w:rPr>
          <w:rFonts w:eastAsia="Calibri"/>
        </w:rPr>
      </w:pPr>
      <w:r w:rsidRPr="009D5FA4">
        <w:rPr>
          <w:rFonts w:eastAsia="Calibri"/>
        </w:rPr>
        <w:t>poinformowania zamawiającego, że wybór jego oferty będzie prowadził do powstania u zamawiającego obowiązku podatkowego;</w:t>
      </w:r>
    </w:p>
    <w:p w14:paraId="6ABE9DDD" w14:textId="7329E633" w:rsidR="00E102C9" w:rsidRPr="009D5FA4" w:rsidRDefault="00E102C9" w:rsidP="00985B16">
      <w:pPr>
        <w:pStyle w:val="Akapitzlist"/>
        <w:numPr>
          <w:ilvl w:val="0"/>
          <w:numId w:val="83"/>
        </w:numPr>
        <w:spacing w:line="276" w:lineRule="auto"/>
        <w:ind w:left="993"/>
        <w:jc w:val="both"/>
        <w:rPr>
          <w:rFonts w:eastAsia="Calibri"/>
        </w:rPr>
      </w:pPr>
      <w:r w:rsidRPr="009D5FA4">
        <w:rPr>
          <w:rFonts w:eastAsia="Calibri"/>
        </w:rPr>
        <w:t>wskazania nazwy (rodzaju) towaru lub usługi, których dostawa lub świadczenie będą prowadziły do powstania obowiązku podatkowego;</w:t>
      </w:r>
    </w:p>
    <w:p w14:paraId="2DBB0938" w14:textId="7397854D" w:rsidR="00E102C9" w:rsidRPr="009D5FA4" w:rsidRDefault="00E102C9" w:rsidP="00985B16">
      <w:pPr>
        <w:pStyle w:val="Akapitzlist"/>
        <w:numPr>
          <w:ilvl w:val="0"/>
          <w:numId w:val="83"/>
        </w:numPr>
        <w:spacing w:line="276" w:lineRule="auto"/>
        <w:ind w:left="993"/>
        <w:jc w:val="both"/>
        <w:rPr>
          <w:rFonts w:eastAsia="Calibri"/>
        </w:rPr>
      </w:pPr>
      <w:r w:rsidRPr="009D5FA4">
        <w:rPr>
          <w:rFonts w:eastAsia="Calibri"/>
        </w:rPr>
        <w:t>wskazania wartości towaru lub usługi objętego obowiązkiem podatkowym zamawiającego, bez kwoty podatku;</w:t>
      </w:r>
    </w:p>
    <w:p w14:paraId="7B5D6C54" w14:textId="49BFA4B4" w:rsidR="00E102C9" w:rsidRPr="009D5FA4" w:rsidRDefault="00E102C9" w:rsidP="00985B16">
      <w:pPr>
        <w:pStyle w:val="Akapitzlist"/>
        <w:numPr>
          <w:ilvl w:val="0"/>
          <w:numId w:val="83"/>
        </w:numPr>
        <w:spacing w:line="276" w:lineRule="auto"/>
        <w:ind w:left="993"/>
        <w:jc w:val="both"/>
        <w:rPr>
          <w:rFonts w:eastAsia="Calibri"/>
        </w:rPr>
      </w:pPr>
      <w:r w:rsidRPr="009D5FA4">
        <w:rPr>
          <w:rFonts w:eastAsia="Calibri"/>
        </w:rPr>
        <w:t>wskazania stawki podatku od towarów i usług, która zgodnie z wiedzą wykonawcy, będzie miała zastosowanie.</w:t>
      </w:r>
    </w:p>
    <w:p w14:paraId="25B57CE1" w14:textId="77777777" w:rsidR="00400BFC" w:rsidRPr="009D5FA4" w:rsidRDefault="00400BFC" w:rsidP="00680DD9">
      <w:pPr>
        <w:spacing w:after="0" w:line="276" w:lineRule="auto"/>
        <w:ind w:left="993"/>
        <w:contextualSpacing/>
        <w:jc w:val="both"/>
        <w:rPr>
          <w:rFonts w:ascii="Times New Roman" w:eastAsia="Calibri"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7D6B37" w:rsidRPr="009D5FA4"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4448D7C3" w14:textId="718F321B" w:rsidR="00121E6A" w:rsidRPr="009D5FA4" w:rsidRDefault="0043680C" w:rsidP="00680DD9">
            <w:pPr>
              <w:tabs>
                <w:tab w:val="left" w:pos="765"/>
              </w:tabs>
              <w:spacing w:after="0" w:line="276" w:lineRule="auto"/>
              <w:ind w:left="431" w:hanging="431"/>
              <w:contextualSpacing/>
              <w:jc w:val="both"/>
              <w:rPr>
                <w:rFonts w:ascii="Times New Roman" w:hAnsi="Times New Roman" w:cs="Times New Roman"/>
                <w:sz w:val="24"/>
              </w:rPr>
            </w:pPr>
            <w:r w:rsidRPr="009D5FA4">
              <w:rPr>
                <w:rFonts w:ascii="Times New Roman" w:hAnsi="Times New Roman" w:cs="Times New Roman"/>
                <w:b/>
                <w:bCs/>
                <w:sz w:val="28"/>
              </w:rPr>
              <w:t>XX</w:t>
            </w:r>
            <w:r w:rsidR="00121E6A" w:rsidRPr="009D5FA4">
              <w:rPr>
                <w:rFonts w:ascii="Times New Roman" w:hAnsi="Times New Roman" w:cs="Times New Roman"/>
                <w:b/>
                <w:bCs/>
                <w:sz w:val="28"/>
              </w:rPr>
              <w:t>. Opis kryteriów oceny ofert wraz z podaniem wag tych kryteriów i sposobu oceny ofert</w:t>
            </w:r>
          </w:p>
        </w:tc>
      </w:tr>
    </w:tbl>
    <w:p w14:paraId="06D60911" w14:textId="77777777" w:rsidR="00121E6A" w:rsidRPr="009D5FA4" w:rsidRDefault="00121E6A" w:rsidP="00680DD9">
      <w:pPr>
        <w:spacing w:after="0" w:line="276" w:lineRule="auto"/>
        <w:contextualSpacing/>
        <w:jc w:val="both"/>
        <w:rPr>
          <w:rFonts w:ascii="Times New Roman" w:hAnsi="Times New Roman" w:cs="Times New Roman"/>
          <w:sz w:val="24"/>
        </w:rPr>
      </w:pPr>
    </w:p>
    <w:p w14:paraId="5C2678E3" w14:textId="4A56DA1F" w:rsidR="00121E6A" w:rsidRPr="009D5FA4"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Przy dokonywaniu wyboru najkorzystniejszej oferty Zamawiający stosować będzie następujące kryteria:</w:t>
      </w:r>
    </w:p>
    <w:p w14:paraId="4AF880A5" w14:textId="77777777" w:rsidR="00121E6A" w:rsidRPr="009D5FA4" w:rsidRDefault="00121E6A" w:rsidP="00680DD9">
      <w:pPr>
        <w:spacing w:after="0" w:line="276" w:lineRule="auto"/>
        <w:ind w:left="426"/>
        <w:contextualSpacing/>
        <w:jc w:val="both"/>
        <w:rPr>
          <w:rFonts w:ascii="Times New Roman" w:hAnsi="Times New Roman" w:cs="Times New Roman"/>
          <w:sz w:val="24"/>
        </w:rPr>
      </w:pPr>
    </w:p>
    <w:p w14:paraId="3A6C0E29" w14:textId="63E34916" w:rsidR="00121E6A" w:rsidRPr="009D5FA4" w:rsidRDefault="00655259" w:rsidP="00680DD9">
      <w:pPr>
        <w:numPr>
          <w:ilvl w:val="1"/>
          <w:numId w:val="29"/>
        </w:numPr>
        <w:suppressAutoHyphens/>
        <w:spacing w:after="0" w:line="276" w:lineRule="auto"/>
        <w:ind w:left="709"/>
        <w:contextualSpacing/>
        <w:jc w:val="both"/>
        <w:rPr>
          <w:rFonts w:ascii="Times New Roman" w:hAnsi="Times New Roman" w:cs="Times New Roman"/>
          <w:sz w:val="24"/>
          <w:u w:val="single"/>
        </w:rPr>
      </w:pPr>
      <w:r w:rsidRPr="009D5FA4">
        <w:rPr>
          <w:rFonts w:ascii="Times New Roman" w:eastAsia="Calibri" w:hAnsi="Times New Roman" w:cs="Times New Roman"/>
          <w:b/>
          <w:sz w:val="24"/>
          <w:u w:val="single"/>
        </w:rPr>
        <w:t>C</w:t>
      </w:r>
      <w:r w:rsidR="00121E6A" w:rsidRPr="009D5FA4">
        <w:rPr>
          <w:rFonts w:ascii="Times New Roman" w:eastAsia="Calibri" w:hAnsi="Times New Roman" w:cs="Times New Roman"/>
          <w:b/>
          <w:sz w:val="24"/>
          <w:u w:val="single"/>
        </w:rPr>
        <w:t xml:space="preserve">ena (waga 60%) </w:t>
      </w:r>
    </w:p>
    <w:p w14:paraId="5E681B07" w14:textId="77777777" w:rsidR="00121E6A" w:rsidRPr="009D5FA4" w:rsidRDefault="00121E6A" w:rsidP="00680DD9">
      <w:pPr>
        <w:spacing w:after="0" w:line="276" w:lineRule="auto"/>
        <w:ind w:left="709"/>
        <w:contextualSpacing/>
        <w:jc w:val="both"/>
        <w:rPr>
          <w:rFonts w:ascii="Times New Roman" w:hAnsi="Times New Roman" w:cs="Times New Roman"/>
          <w:sz w:val="24"/>
        </w:rPr>
      </w:pPr>
      <w:r w:rsidRPr="009D5FA4">
        <w:rPr>
          <w:rFonts w:ascii="Times New Roman" w:hAnsi="Times New Roman" w:cs="Times New Roman"/>
          <w:sz w:val="24"/>
        </w:rPr>
        <w:t xml:space="preserve">Kryterium – „cena” – poszczególnym ofertom zostaną przyznane punkty za cenę w skali </w:t>
      </w:r>
      <w:r w:rsidRPr="009D5FA4">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9D5FA4" w:rsidRPr="009D5FA4" w14:paraId="404B0C42" w14:textId="77777777" w:rsidTr="00803593">
        <w:tc>
          <w:tcPr>
            <w:tcW w:w="9498" w:type="dxa"/>
            <w:vAlign w:val="center"/>
          </w:tcPr>
          <w:p w14:paraId="203A5F4D" w14:textId="77777777" w:rsidR="00121E6A" w:rsidRPr="009D5FA4" w:rsidRDefault="00121E6A" w:rsidP="00680DD9">
            <w:pPr>
              <w:spacing w:after="0" w:line="276" w:lineRule="auto"/>
              <w:contextualSpacing/>
              <w:rPr>
                <w:rFonts w:ascii="Times New Roman" w:hAnsi="Times New Roman" w:cs="Times New Roman"/>
                <w:b/>
                <w:sz w:val="24"/>
                <w:szCs w:val="24"/>
              </w:rPr>
            </w:pPr>
          </w:p>
          <w:p w14:paraId="24AE9F63" w14:textId="155C221E" w:rsidR="00B259E4" w:rsidRPr="009D5FA4" w:rsidRDefault="00B259E4" w:rsidP="00680DD9">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9D5FA4" w:rsidRDefault="00121E6A" w:rsidP="00680DD9">
            <w:pPr>
              <w:spacing w:after="0" w:line="276" w:lineRule="auto"/>
              <w:ind w:left="851" w:right="-142"/>
              <w:contextualSpacing/>
              <w:jc w:val="center"/>
              <w:rPr>
                <w:rFonts w:ascii="Times New Roman" w:hAnsi="Times New Roman" w:cs="Times New Roman"/>
                <w:sz w:val="24"/>
                <w:lang w:eastAsia="pl-PL"/>
              </w:rPr>
            </w:pPr>
          </w:p>
        </w:tc>
        <w:tc>
          <w:tcPr>
            <w:tcW w:w="3148" w:type="dxa"/>
            <w:vAlign w:val="center"/>
          </w:tcPr>
          <w:p w14:paraId="6D53BB73" w14:textId="5B1B0743" w:rsidR="00121E6A" w:rsidRPr="009D5FA4" w:rsidRDefault="00121E6A" w:rsidP="00680DD9">
            <w:pPr>
              <w:spacing w:after="0" w:line="276" w:lineRule="auto"/>
              <w:contextualSpacing/>
              <w:rPr>
                <w:rFonts w:ascii="Times New Roman" w:hAnsi="Times New Roman" w:cs="Times New Roman"/>
                <w:sz w:val="24"/>
                <w:lang w:eastAsia="pl-PL"/>
              </w:rPr>
            </w:pPr>
          </w:p>
        </w:tc>
      </w:tr>
    </w:tbl>
    <w:p w14:paraId="1A2225F5" w14:textId="77777777" w:rsidR="00121E6A" w:rsidRPr="009D5FA4" w:rsidRDefault="00121E6A" w:rsidP="00680DD9">
      <w:pPr>
        <w:spacing w:after="0" w:line="276" w:lineRule="auto"/>
        <w:ind w:left="709"/>
        <w:contextualSpacing/>
        <w:rPr>
          <w:rFonts w:ascii="Times New Roman" w:eastAsia="Calibri" w:hAnsi="Times New Roman" w:cs="Times New Roman"/>
          <w:sz w:val="24"/>
        </w:rPr>
      </w:pPr>
      <w:proofErr w:type="spellStart"/>
      <w:r w:rsidRPr="009D5FA4">
        <w:rPr>
          <w:rFonts w:ascii="Times New Roman" w:eastAsia="Calibri" w:hAnsi="Times New Roman" w:cs="Times New Roman"/>
          <w:sz w:val="24"/>
        </w:rPr>
        <w:t>P</w:t>
      </w:r>
      <w:r w:rsidRPr="009D5FA4">
        <w:rPr>
          <w:rFonts w:ascii="Times New Roman" w:eastAsia="Calibri" w:hAnsi="Times New Roman" w:cs="Times New Roman"/>
          <w:sz w:val="24"/>
          <w:vertAlign w:val="subscript"/>
        </w:rPr>
        <w:t>c</w:t>
      </w:r>
      <w:proofErr w:type="spellEnd"/>
      <w:r w:rsidRPr="009D5FA4">
        <w:rPr>
          <w:rFonts w:ascii="Times New Roman" w:eastAsia="Calibri" w:hAnsi="Times New Roman" w:cs="Times New Roman"/>
          <w:sz w:val="24"/>
        </w:rPr>
        <w:t xml:space="preserve"> – ilość punktów przyznanych Wykonawcy dla kryterium „Cena”</w:t>
      </w:r>
    </w:p>
    <w:p w14:paraId="725BEB2D" w14:textId="77777777" w:rsidR="00C605B9" w:rsidRPr="009D5FA4" w:rsidRDefault="00C605B9" w:rsidP="00680DD9">
      <w:pPr>
        <w:spacing w:after="0" w:line="276" w:lineRule="auto"/>
        <w:contextualSpacing/>
        <w:rPr>
          <w:rFonts w:ascii="Times New Roman" w:eastAsia="Calibri" w:hAnsi="Times New Roman" w:cs="Times New Roman"/>
          <w:sz w:val="24"/>
        </w:rPr>
      </w:pPr>
    </w:p>
    <w:p w14:paraId="3FA5F6F6" w14:textId="5E326C83" w:rsidR="00577A7D" w:rsidRPr="009D5FA4" w:rsidRDefault="00577A7D" w:rsidP="00577A7D">
      <w:pPr>
        <w:numPr>
          <w:ilvl w:val="1"/>
          <w:numId w:val="29"/>
        </w:numPr>
        <w:suppressAutoHyphens/>
        <w:spacing w:after="0" w:line="276" w:lineRule="auto"/>
        <w:ind w:left="709"/>
        <w:contextualSpacing/>
        <w:jc w:val="both"/>
        <w:rPr>
          <w:rFonts w:ascii="Times New Roman" w:eastAsia="Calibri" w:hAnsi="Times New Roman" w:cs="Times New Roman"/>
          <w:b/>
          <w:sz w:val="24"/>
          <w:u w:val="single"/>
        </w:rPr>
      </w:pPr>
      <w:r w:rsidRPr="009D5FA4">
        <w:rPr>
          <w:rFonts w:ascii="Times New Roman" w:eastAsia="Calibri" w:hAnsi="Times New Roman" w:cs="Times New Roman"/>
          <w:b/>
          <w:sz w:val="24"/>
          <w:u w:val="single"/>
        </w:rPr>
        <w:t xml:space="preserve">Skrócenie </w:t>
      </w:r>
      <w:r w:rsidR="00D84EFB" w:rsidRPr="009D5FA4">
        <w:rPr>
          <w:rFonts w:ascii="Times New Roman" w:eastAsia="Calibri" w:hAnsi="Times New Roman" w:cs="Times New Roman"/>
          <w:b/>
          <w:sz w:val="24"/>
          <w:u w:val="single"/>
        </w:rPr>
        <w:t xml:space="preserve">terminu </w:t>
      </w:r>
      <w:bookmarkStart w:id="22" w:name="_Hlk215052889"/>
      <w:r w:rsidR="00D84EFB" w:rsidRPr="009D5FA4">
        <w:rPr>
          <w:rFonts w:ascii="Times New Roman" w:eastAsia="Calibri" w:hAnsi="Times New Roman" w:cs="Times New Roman"/>
          <w:b/>
          <w:sz w:val="24"/>
          <w:u w:val="single"/>
        </w:rPr>
        <w:t xml:space="preserve">realizacji zadania </w:t>
      </w:r>
      <w:bookmarkEnd w:id="22"/>
      <w:r w:rsidRPr="009D5FA4">
        <w:rPr>
          <w:rFonts w:ascii="Times New Roman" w:eastAsia="Calibri" w:hAnsi="Times New Roman" w:cs="Times New Roman"/>
          <w:b/>
          <w:sz w:val="24"/>
          <w:u w:val="single"/>
        </w:rPr>
        <w:t xml:space="preserve">(waga 40%) </w:t>
      </w:r>
    </w:p>
    <w:p w14:paraId="23555009" w14:textId="77777777" w:rsidR="00AD075C" w:rsidRPr="009D5FA4" w:rsidRDefault="00AD075C" w:rsidP="00577A7D">
      <w:pPr>
        <w:spacing w:after="0" w:line="276" w:lineRule="auto"/>
        <w:ind w:left="709"/>
        <w:contextualSpacing/>
        <w:jc w:val="both"/>
        <w:rPr>
          <w:rFonts w:ascii="Times New Roman" w:eastAsia="Calibri" w:hAnsi="Times New Roman" w:cs="Times New Roman"/>
          <w:b/>
          <w:sz w:val="24"/>
          <w:szCs w:val="24"/>
        </w:rPr>
      </w:pPr>
    </w:p>
    <w:p w14:paraId="5D000E29" w14:textId="2B6BE02E" w:rsidR="00577A7D" w:rsidRPr="009D5FA4" w:rsidRDefault="00AD075C" w:rsidP="00577A7D">
      <w:pPr>
        <w:spacing w:after="0" w:line="276" w:lineRule="auto"/>
        <w:ind w:left="709"/>
        <w:contextualSpacing/>
        <w:jc w:val="both"/>
        <w:rPr>
          <w:rFonts w:ascii="Times New Roman" w:eastAsia="Calibri" w:hAnsi="Times New Roman" w:cs="Times New Roman"/>
          <w:b/>
          <w:sz w:val="24"/>
          <w:szCs w:val="24"/>
        </w:rPr>
      </w:pPr>
      <w:r w:rsidRPr="009D5FA4">
        <w:rPr>
          <w:rFonts w:ascii="Times New Roman" w:eastAsia="Calibri" w:hAnsi="Times New Roman" w:cs="Times New Roman"/>
          <w:b/>
          <w:sz w:val="24"/>
          <w:szCs w:val="24"/>
        </w:rPr>
        <w:t>M</w:t>
      </w:r>
      <w:r w:rsidR="00577A7D" w:rsidRPr="009D5FA4">
        <w:rPr>
          <w:rFonts w:ascii="Times New Roman" w:eastAsia="Calibri" w:hAnsi="Times New Roman" w:cs="Times New Roman"/>
          <w:b/>
          <w:sz w:val="24"/>
          <w:szCs w:val="24"/>
        </w:rPr>
        <w:t xml:space="preserve">aksymalna liczba dni, o które skrócony może zostać termin </w:t>
      </w:r>
      <w:r w:rsidR="00D84EFB" w:rsidRPr="009D5FA4">
        <w:rPr>
          <w:rFonts w:ascii="Times New Roman" w:eastAsia="Calibri" w:hAnsi="Times New Roman" w:cs="Times New Roman"/>
          <w:b/>
          <w:sz w:val="24"/>
          <w:szCs w:val="24"/>
        </w:rPr>
        <w:t>realizacji zadania</w:t>
      </w:r>
      <w:r w:rsidR="00577A7D" w:rsidRPr="009D5FA4">
        <w:rPr>
          <w:rFonts w:ascii="Times New Roman" w:eastAsia="Calibri" w:hAnsi="Times New Roman" w:cs="Times New Roman"/>
          <w:b/>
          <w:sz w:val="24"/>
          <w:szCs w:val="24"/>
        </w:rPr>
        <w:t xml:space="preserve">: </w:t>
      </w:r>
      <w:r w:rsidR="00D84EFB" w:rsidRPr="009D5FA4">
        <w:rPr>
          <w:rFonts w:ascii="Times New Roman" w:eastAsia="Calibri" w:hAnsi="Times New Roman" w:cs="Times New Roman"/>
          <w:b/>
          <w:sz w:val="24"/>
          <w:szCs w:val="24"/>
        </w:rPr>
        <w:t>30</w:t>
      </w:r>
      <w:r w:rsidRPr="009D5FA4">
        <w:rPr>
          <w:rFonts w:ascii="Times New Roman" w:eastAsia="Calibri" w:hAnsi="Times New Roman" w:cs="Times New Roman"/>
          <w:b/>
          <w:sz w:val="24"/>
          <w:szCs w:val="24"/>
        </w:rPr>
        <w:t>.</w:t>
      </w:r>
    </w:p>
    <w:p w14:paraId="13D8F85F" w14:textId="77777777" w:rsidR="00E7623F" w:rsidRPr="009D5FA4" w:rsidRDefault="00E7623F" w:rsidP="00577A7D">
      <w:pPr>
        <w:spacing w:after="0" w:line="276" w:lineRule="auto"/>
        <w:ind w:left="709"/>
        <w:contextualSpacing/>
        <w:jc w:val="both"/>
        <w:rPr>
          <w:rFonts w:ascii="Times New Roman" w:eastAsia="Calibri" w:hAnsi="Times New Roman" w:cs="Times New Roman"/>
          <w:b/>
          <w:sz w:val="24"/>
          <w:szCs w:val="24"/>
        </w:rPr>
      </w:pPr>
    </w:p>
    <w:p w14:paraId="662C3015" w14:textId="412FCC64" w:rsidR="00577A7D" w:rsidRPr="009D5FA4" w:rsidRDefault="00577A7D" w:rsidP="00577A7D">
      <w:pPr>
        <w:spacing w:after="0" w:line="276" w:lineRule="auto"/>
        <w:ind w:left="709"/>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Kryterium – Skrócenie terminu </w:t>
      </w:r>
      <w:r w:rsidR="00D84EFB" w:rsidRPr="009D5FA4">
        <w:rPr>
          <w:rFonts w:ascii="Times New Roman" w:hAnsi="Times New Roman" w:cs="Times New Roman"/>
          <w:sz w:val="24"/>
          <w:szCs w:val="24"/>
        </w:rPr>
        <w:t xml:space="preserve">realizacji zadania </w:t>
      </w:r>
      <w:r w:rsidRPr="009D5FA4">
        <w:rPr>
          <w:rFonts w:ascii="Times New Roman" w:hAnsi="Times New Roman" w:cs="Times New Roman"/>
          <w:sz w:val="24"/>
          <w:szCs w:val="24"/>
        </w:rPr>
        <w:t xml:space="preserve">- poszczególnym ofertom zostaną przyznane punkty za skrócenie terminu </w:t>
      </w:r>
      <w:r w:rsidR="00D84EFB" w:rsidRPr="009D5FA4">
        <w:rPr>
          <w:rFonts w:ascii="Times New Roman" w:hAnsi="Times New Roman" w:cs="Times New Roman"/>
          <w:sz w:val="24"/>
          <w:szCs w:val="24"/>
        </w:rPr>
        <w:t xml:space="preserve">realizacji zadania </w:t>
      </w:r>
      <w:r w:rsidRPr="009D5FA4">
        <w:rPr>
          <w:rFonts w:ascii="Times New Roman" w:hAnsi="Times New Roman" w:cs="Times New Roman"/>
          <w:sz w:val="24"/>
          <w:szCs w:val="24"/>
        </w:rPr>
        <w:t>w skali do 40 pkt obliczone według wzoru:</w:t>
      </w:r>
    </w:p>
    <w:p w14:paraId="483D72C4" w14:textId="77777777" w:rsidR="00577A7D" w:rsidRPr="009D5FA4" w:rsidRDefault="00577A7D" w:rsidP="00577A7D">
      <w:pPr>
        <w:spacing w:after="0" w:line="276" w:lineRule="auto"/>
        <w:ind w:left="709"/>
        <w:contextualSpacing/>
        <w:jc w:val="both"/>
        <w:rPr>
          <w:rFonts w:ascii="Times New Roman" w:hAnsi="Times New Roman" w:cs="Times New Roman"/>
          <w:sz w:val="24"/>
          <w:szCs w:val="24"/>
        </w:rPr>
      </w:pPr>
    </w:p>
    <w:p w14:paraId="78689A92" w14:textId="22BEB05F" w:rsidR="00577A7D" w:rsidRPr="009D5FA4" w:rsidRDefault="00577A7D" w:rsidP="00577A7D">
      <w:pPr>
        <w:tabs>
          <w:tab w:val="left" w:pos="6271"/>
        </w:tabs>
        <w:spacing w:after="0" w:line="276" w:lineRule="auto"/>
        <w:ind w:left="601" w:right="-108"/>
        <w:contextualSpacing/>
        <w:jc w:val="center"/>
        <w:rPr>
          <w:rFonts w:ascii="Times New Roman" w:hAnsi="Times New Roman" w:cs="Times New Roman"/>
          <w:b/>
          <w:i/>
          <w:sz w:val="24"/>
          <w:szCs w:val="24"/>
        </w:rPr>
      </w:pPr>
      <m:oMathPara>
        <m:oMath>
          <m:r>
            <m:rPr>
              <m:sty m:val="bi"/>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s</m:t>
              </m:r>
            </m:sub>
          </m:sSub>
          <m:r>
            <m:rPr>
              <m:sty m:val="bi"/>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Skr</m:t>
              </m:r>
              <m:r>
                <m:rPr>
                  <m:sty m:val="b"/>
                </m:rPr>
                <w:rPr>
                  <w:rFonts w:ascii="Cambria Math" w:hAnsi="Cambria Math" w:cs="Times New Roman"/>
                  <w:szCs w:val="24"/>
                  <w:u w:val="single"/>
                  <w:lang w:eastAsia="pl-PL"/>
                </w:rPr>
                <m:t>ó</m:t>
              </m:r>
              <m:r>
                <m:rPr>
                  <m:sty m:val="bi"/>
                </m:rPr>
                <w:rPr>
                  <w:rFonts w:ascii="Cambria Math" w:hAnsi="Cambria Math" w:cs="Times New Roman"/>
                  <w:szCs w:val="24"/>
                  <w:u w:val="single"/>
                  <w:lang w:eastAsia="pl-PL"/>
                </w:rPr>
                <m:t>cenie terminu realizacji zadania dla badanej oferty [dni]</m:t>
              </m:r>
            </m:num>
            <m:den>
              <m:r>
                <m:rPr>
                  <m:sty m:val="bi"/>
                </m:rPr>
                <w:rPr>
                  <w:rFonts w:ascii="Cambria Math" w:hAnsi="Cambria Math" w:cs="Times New Roman"/>
                  <w:szCs w:val="24"/>
                </w:rPr>
                <m:t>30 [dni]</m:t>
              </m:r>
            </m:den>
          </m:f>
          <m:r>
            <m:rPr>
              <m:sty m:val="bi"/>
            </m:rPr>
            <w:rPr>
              <w:rFonts w:ascii="Cambria Math" w:hAnsi="Cambria Math" w:cs="Times New Roman"/>
              <w:szCs w:val="24"/>
            </w:rPr>
            <m:t>x 40 pkt</m:t>
          </m:r>
        </m:oMath>
      </m:oMathPara>
    </w:p>
    <w:p w14:paraId="5FFEDD48" w14:textId="77777777" w:rsidR="00577A7D" w:rsidRPr="009D5FA4" w:rsidRDefault="00577A7D" w:rsidP="00577A7D">
      <w:pPr>
        <w:spacing w:after="0" w:line="276" w:lineRule="auto"/>
        <w:ind w:left="709"/>
        <w:contextualSpacing/>
        <w:jc w:val="both"/>
        <w:rPr>
          <w:rFonts w:ascii="Times New Roman" w:hAnsi="Times New Roman" w:cs="Times New Roman"/>
          <w:sz w:val="24"/>
          <w:szCs w:val="24"/>
        </w:rPr>
      </w:pPr>
    </w:p>
    <w:p w14:paraId="4F7BF1F1" w14:textId="47F68A49" w:rsidR="00577A7D" w:rsidRPr="009D5FA4" w:rsidRDefault="00577A7D" w:rsidP="00577A7D">
      <w:pPr>
        <w:tabs>
          <w:tab w:val="left" w:pos="993"/>
        </w:tabs>
        <w:spacing w:after="0" w:line="276" w:lineRule="auto"/>
        <w:ind w:left="851"/>
        <w:contextualSpacing/>
        <w:rPr>
          <w:rFonts w:ascii="Times New Roman" w:eastAsia="Calibri" w:hAnsi="Times New Roman" w:cs="Times New Roman"/>
          <w:sz w:val="24"/>
          <w:szCs w:val="24"/>
        </w:rPr>
      </w:pPr>
      <w:proofErr w:type="spellStart"/>
      <w:r w:rsidRPr="009D5FA4">
        <w:rPr>
          <w:rFonts w:ascii="Times New Roman" w:eastAsia="Calibri" w:hAnsi="Times New Roman" w:cs="Times New Roman"/>
          <w:sz w:val="24"/>
          <w:szCs w:val="24"/>
        </w:rPr>
        <w:t>P</w:t>
      </w:r>
      <w:r w:rsidRPr="009D5FA4">
        <w:rPr>
          <w:rFonts w:ascii="Times New Roman" w:eastAsia="Calibri" w:hAnsi="Times New Roman" w:cs="Times New Roman"/>
          <w:sz w:val="32"/>
          <w:vertAlign w:val="subscript"/>
        </w:rPr>
        <w:t>s</w:t>
      </w:r>
      <w:proofErr w:type="spellEnd"/>
      <w:r w:rsidRPr="009D5FA4">
        <w:rPr>
          <w:rFonts w:ascii="Times New Roman" w:eastAsia="Calibri" w:hAnsi="Times New Roman" w:cs="Times New Roman"/>
          <w:sz w:val="24"/>
          <w:szCs w:val="24"/>
        </w:rPr>
        <w:t xml:space="preserve"> – ilość punktów przyznanych Wykonawcy dla kryterium „Skrócenie terminu </w:t>
      </w:r>
      <w:r w:rsidR="00D84EFB" w:rsidRPr="009D5FA4">
        <w:rPr>
          <w:rFonts w:ascii="Times New Roman" w:eastAsia="Calibri" w:hAnsi="Times New Roman" w:cs="Times New Roman"/>
          <w:sz w:val="24"/>
          <w:szCs w:val="24"/>
        </w:rPr>
        <w:t>realizacji zadania</w:t>
      </w:r>
      <w:r w:rsidRPr="009D5FA4">
        <w:rPr>
          <w:rFonts w:ascii="Times New Roman" w:eastAsia="Calibri" w:hAnsi="Times New Roman" w:cs="Times New Roman"/>
          <w:sz w:val="24"/>
          <w:szCs w:val="24"/>
        </w:rPr>
        <w:t>”</w:t>
      </w:r>
    </w:p>
    <w:p w14:paraId="60FD7BC5" w14:textId="77777777" w:rsidR="00577A7D" w:rsidRPr="009D5FA4" w:rsidRDefault="00577A7D" w:rsidP="00577A7D">
      <w:pPr>
        <w:tabs>
          <w:tab w:val="left" w:pos="993"/>
        </w:tabs>
        <w:spacing w:after="0" w:line="276" w:lineRule="auto"/>
        <w:ind w:left="1276" w:hanging="425"/>
        <w:contextualSpacing/>
        <w:rPr>
          <w:rFonts w:ascii="Times New Roman" w:hAnsi="Times New Roman" w:cs="Times New Roman"/>
          <w:sz w:val="24"/>
          <w:szCs w:val="24"/>
        </w:rPr>
      </w:pPr>
    </w:p>
    <w:p w14:paraId="778230DF" w14:textId="3A7BA1D0" w:rsidR="00577A7D" w:rsidRPr="009D5FA4" w:rsidRDefault="00577A7D" w:rsidP="00577A7D">
      <w:pPr>
        <w:spacing w:after="0" w:line="276" w:lineRule="auto"/>
        <w:ind w:left="709"/>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Deklarowane skrócenie terminu </w:t>
      </w:r>
      <w:r w:rsidR="00D84EFB" w:rsidRPr="009D5FA4">
        <w:rPr>
          <w:rFonts w:ascii="Times New Roman" w:eastAsia="Calibri" w:hAnsi="Times New Roman" w:cs="Times New Roman"/>
          <w:sz w:val="24"/>
          <w:szCs w:val="24"/>
        </w:rPr>
        <w:t xml:space="preserve">realizacji zadania </w:t>
      </w:r>
      <w:r w:rsidRPr="009D5FA4">
        <w:rPr>
          <w:rFonts w:ascii="Times New Roman" w:eastAsia="Calibri" w:hAnsi="Times New Roman" w:cs="Times New Roman"/>
          <w:sz w:val="24"/>
          <w:szCs w:val="24"/>
        </w:rPr>
        <w:t xml:space="preserve">należy podać w pełnych dniach. Wykonawca, który nie zadeklaruje skrócenia terminu </w:t>
      </w:r>
      <w:r w:rsidR="00D84EFB" w:rsidRPr="009D5FA4">
        <w:rPr>
          <w:rFonts w:ascii="Times New Roman" w:eastAsia="Calibri" w:hAnsi="Times New Roman" w:cs="Times New Roman"/>
          <w:sz w:val="24"/>
          <w:szCs w:val="24"/>
        </w:rPr>
        <w:t xml:space="preserve">realizacji zadania </w:t>
      </w:r>
      <w:r w:rsidRPr="009D5FA4">
        <w:rPr>
          <w:rFonts w:ascii="Times New Roman" w:eastAsia="Calibri" w:hAnsi="Times New Roman" w:cs="Times New Roman"/>
          <w:sz w:val="24"/>
          <w:szCs w:val="24"/>
        </w:rPr>
        <w:t xml:space="preserve">w przedmiotowym kryterium otrzyma 0 pkt. </w:t>
      </w:r>
    </w:p>
    <w:p w14:paraId="5899C1F6" w14:textId="0C0DA5AC" w:rsidR="00577A7D" w:rsidRPr="009D5FA4" w:rsidRDefault="00577A7D" w:rsidP="00577A7D">
      <w:pPr>
        <w:spacing w:after="0" w:line="276" w:lineRule="auto"/>
        <w:ind w:left="709"/>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lastRenderedPageBreak/>
        <w:t>Jeżeli Wykonawca zaproponuje większą liczbę dni</w:t>
      </w:r>
      <w:r w:rsidR="00D84EFB" w:rsidRPr="009D5FA4">
        <w:rPr>
          <w:rFonts w:ascii="Times New Roman" w:eastAsia="Calibri" w:hAnsi="Times New Roman" w:cs="Times New Roman"/>
          <w:sz w:val="24"/>
          <w:szCs w:val="24"/>
        </w:rPr>
        <w:t xml:space="preserve"> skrócenia</w:t>
      </w:r>
      <w:r w:rsidRPr="009D5FA4">
        <w:rPr>
          <w:rFonts w:ascii="Times New Roman" w:eastAsia="Calibri" w:hAnsi="Times New Roman" w:cs="Times New Roman"/>
          <w:sz w:val="24"/>
          <w:szCs w:val="24"/>
        </w:rPr>
        <w:t xml:space="preserve"> niż </w:t>
      </w:r>
      <w:r w:rsidR="00D84EFB" w:rsidRPr="009D5FA4">
        <w:rPr>
          <w:rFonts w:ascii="Times New Roman" w:eastAsia="Calibri" w:hAnsi="Times New Roman" w:cs="Times New Roman"/>
          <w:sz w:val="24"/>
          <w:szCs w:val="24"/>
        </w:rPr>
        <w:t>30</w:t>
      </w:r>
      <w:r w:rsidRPr="009D5FA4">
        <w:rPr>
          <w:rFonts w:ascii="Times New Roman" w:eastAsia="Calibri" w:hAnsi="Times New Roman" w:cs="Times New Roman"/>
          <w:sz w:val="24"/>
          <w:szCs w:val="24"/>
        </w:rPr>
        <w:t>, do obliczenia punktów za to kryterium zostanie przyjęt</w:t>
      </w:r>
      <w:r w:rsidR="00D84EFB" w:rsidRPr="009D5FA4">
        <w:rPr>
          <w:rFonts w:ascii="Times New Roman" w:eastAsia="Calibri" w:hAnsi="Times New Roman" w:cs="Times New Roman"/>
          <w:sz w:val="24"/>
          <w:szCs w:val="24"/>
        </w:rPr>
        <w:t>e</w:t>
      </w:r>
      <w:r w:rsidRPr="009D5FA4">
        <w:rPr>
          <w:rFonts w:ascii="Times New Roman" w:eastAsia="Calibri" w:hAnsi="Times New Roman" w:cs="Times New Roman"/>
          <w:sz w:val="24"/>
          <w:szCs w:val="24"/>
        </w:rPr>
        <w:t xml:space="preserve"> </w:t>
      </w:r>
      <w:r w:rsidR="00D84EFB" w:rsidRPr="009D5FA4">
        <w:rPr>
          <w:rFonts w:ascii="Times New Roman" w:eastAsia="Calibri" w:hAnsi="Times New Roman" w:cs="Times New Roman"/>
          <w:sz w:val="24"/>
          <w:szCs w:val="24"/>
        </w:rPr>
        <w:t>30</w:t>
      </w:r>
      <w:r w:rsidRPr="009D5FA4">
        <w:rPr>
          <w:rFonts w:ascii="Times New Roman" w:eastAsia="Calibri" w:hAnsi="Times New Roman" w:cs="Times New Roman"/>
          <w:sz w:val="24"/>
          <w:szCs w:val="24"/>
        </w:rPr>
        <w:t>-dniowe skrócenie terminu, jako maksymalne odpowiadające wymaganiom Zamawiającego.</w:t>
      </w:r>
    </w:p>
    <w:p w14:paraId="1DB2EA63" w14:textId="152BA787" w:rsidR="00577A7D" w:rsidRPr="009D5FA4" w:rsidRDefault="00577A7D" w:rsidP="00577A7D">
      <w:pPr>
        <w:spacing w:after="0" w:line="276" w:lineRule="auto"/>
        <w:ind w:left="709"/>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W przypadku wybrania oferty z deklarowanym większym niż </w:t>
      </w:r>
      <w:r w:rsidR="00D84EFB" w:rsidRPr="009D5FA4">
        <w:rPr>
          <w:rFonts w:ascii="Times New Roman" w:eastAsia="Calibri" w:hAnsi="Times New Roman" w:cs="Times New Roman"/>
          <w:sz w:val="24"/>
          <w:szCs w:val="24"/>
        </w:rPr>
        <w:t>30</w:t>
      </w:r>
      <w:r w:rsidRPr="009D5FA4">
        <w:rPr>
          <w:rFonts w:ascii="Times New Roman" w:eastAsia="Calibri" w:hAnsi="Times New Roman" w:cs="Times New Roman"/>
          <w:sz w:val="24"/>
          <w:szCs w:val="24"/>
        </w:rPr>
        <w:t xml:space="preserve"> dni skróceniem terminu </w:t>
      </w:r>
      <w:r w:rsidR="00D84EFB" w:rsidRPr="009D5FA4">
        <w:rPr>
          <w:rFonts w:ascii="Times New Roman" w:eastAsia="Calibri" w:hAnsi="Times New Roman" w:cs="Times New Roman"/>
          <w:sz w:val="24"/>
          <w:szCs w:val="24"/>
        </w:rPr>
        <w:t xml:space="preserve">realizacji zadania </w:t>
      </w:r>
      <w:r w:rsidRPr="009D5FA4">
        <w:rPr>
          <w:rFonts w:ascii="Times New Roman" w:eastAsia="Calibri" w:hAnsi="Times New Roman" w:cs="Times New Roman"/>
          <w:sz w:val="24"/>
          <w:szCs w:val="24"/>
        </w:rPr>
        <w:t xml:space="preserve">jako najkorzystniejszej, do umowy zostanie wpisane również </w:t>
      </w:r>
      <w:r w:rsidR="00D84EFB" w:rsidRPr="009D5FA4">
        <w:rPr>
          <w:rFonts w:ascii="Times New Roman" w:eastAsia="Calibri" w:hAnsi="Times New Roman" w:cs="Times New Roman"/>
          <w:sz w:val="24"/>
          <w:szCs w:val="24"/>
        </w:rPr>
        <w:t>30</w:t>
      </w:r>
      <w:r w:rsidRPr="009D5FA4">
        <w:rPr>
          <w:rFonts w:ascii="Times New Roman" w:eastAsia="Calibri" w:hAnsi="Times New Roman" w:cs="Times New Roman"/>
          <w:sz w:val="24"/>
          <w:szCs w:val="24"/>
        </w:rPr>
        <w:t>-dniowe skrócenie terminu.</w:t>
      </w:r>
    </w:p>
    <w:p w14:paraId="73D6A0A4" w14:textId="01EDB6E8" w:rsidR="00577A7D" w:rsidRPr="009D5FA4" w:rsidRDefault="00577A7D" w:rsidP="00577A7D">
      <w:pPr>
        <w:spacing w:after="0" w:line="276" w:lineRule="auto"/>
        <w:ind w:left="709"/>
        <w:contextualSpacing/>
        <w:jc w:val="both"/>
        <w:rPr>
          <w:rFonts w:ascii="Times New Roman" w:eastAsia="Calibri" w:hAnsi="Times New Roman" w:cs="Times New Roman"/>
          <w:sz w:val="24"/>
          <w:szCs w:val="24"/>
        </w:rPr>
      </w:pPr>
      <w:r w:rsidRPr="009D5FA4">
        <w:rPr>
          <w:rFonts w:ascii="Times New Roman" w:hAnsi="Times New Roman" w:cs="Times New Roman"/>
          <w:sz w:val="24"/>
          <w:szCs w:val="24"/>
        </w:rPr>
        <w:t>Zamawiający</w:t>
      </w:r>
      <w:r w:rsidRPr="009D5FA4">
        <w:rPr>
          <w:rFonts w:ascii="Times New Roman" w:eastAsia="Calibri" w:hAnsi="Times New Roman" w:cs="Times New Roman"/>
          <w:sz w:val="24"/>
          <w:szCs w:val="24"/>
        </w:rPr>
        <w:t xml:space="preserve"> do oceny kryterium </w:t>
      </w:r>
      <w:r w:rsidRPr="009D5FA4">
        <w:rPr>
          <w:rFonts w:ascii="Times New Roman" w:hAnsi="Times New Roman" w:cs="Times New Roman"/>
          <w:sz w:val="24"/>
          <w:szCs w:val="24"/>
        </w:rPr>
        <w:t>„</w:t>
      </w:r>
      <w:r w:rsidRPr="009D5FA4">
        <w:rPr>
          <w:rFonts w:ascii="Times New Roman" w:eastAsia="Calibri" w:hAnsi="Times New Roman" w:cs="Times New Roman"/>
          <w:sz w:val="24"/>
          <w:szCs w:val="24"/>
        </w:rPr>
        <w:t xml:space="preserve">Skrócenie terminu </w:t>
      </w:r>
      <w:r w:rsidR="00D84EFB" w:rsidRPr="009D5FA4">
        <w:rPr>
          <w:rFonts w:ascii="Times New Roman" w:eastAsia="Calibri" w:hAnsi="Times New Roman" w:cs="Times New Roman"/>
          <w:sz w:val="24"/>
          <w:szCs w:val="24"/>
        </w:rPr>
        <w:t>realizacji zadania</w:t>
      </w:r>
      <w:r w:rsidRPr="009D5FA4">
        <w:rPr>
          <w:rFonts w:ascii="Times New Roman" w:eastAsia="Calibri" w:hAnsi="Times New Roman" w:cs="Times New Roman"/>
          <w:sz w:val="24"/>
          <w:szCs w:val="24"/>
        </w:rPr>
        <w:t>” pobierze dane z oferty Wykonawcy.</w:t>
      </w:r>
    </w:p>
    <w:p w14:paraId="254D4C7C" w14:textId="77777777" w:rsidR="00121E6A" w:rsidRPr="009D5FA4" w:rsidRDefault="00121E6A" w:rsidP="00680DD9">
      <w:pPr>
        <w:spacing w:after="0" w:line="276" w:lineRule="auto"/>
        <w:ind w:left="709"/>
        <w:contextualSpacing/>
        <w:jc w:val="both"/>
        <w:rPr>
          <w:rFonts w:ascii="Times New Roman" w:eastAsia="Calibri" w:hAnsi="Times New Roman" w:cs="Times New Roman"/>
          <w:b/>
          <w:sz w:val="24"/>
        </w:rPr>
      </w:pPr>
    </w:p>
    <w:p w14:paraId="2C1CB645" w14:textId="491F6EA4" w:rsidR="00121E6A" w:rsidRPr="009D5FA4" w:rsidRDefault="00121E6A" w:rsidP="00680DD9">
      <w:pPr>
        <w:numPr>
          <w:ilvl w:val="1"/>
          <w:numId w:val="29"/>
        </w:numPr>
        <w:suppressAutoHyphens/>
        <w:spacing w:after="0" w:line="276" w:lineRule="auto"/>
        <w:ind w:left="709"/>
        <w:contextualSpacing/>
        <w:jc w:val="both"/>
        <w:rPr>
          <w:rFonts w:ascii="Times New Roman" w:eastAsia="Calibri" w:hAnsi="Times New Roman" w:cs="Times New Roman"/>
          <w:b/>
          <w:sz w:val="24"/>
        </w:rPr>
      </w:pPr>
      <w:r w:rsidRPr="009D5FA4">
        <w:rPr>
          <w:rFonts w:ascii="Times New Roman" w:eastAsia="Calibri" w:hAnsi="Times New Roman" w:cs="Times New Roman"/>
          <w:b/>
          <w:sz w:val="24"/>
          <w:u w:val="single"/>
        </w:rPr>
        <w:t>Łączna ocena oferty:</w:t>
      </w:r>
    </w:p>
    <w:p w14:paraId="2DE947C8" w14:textId="69DA4ABF" w:rsidR="00632DF0" w:rsidRPr="009D5FA4" w:rsidRDefault="00632DF0" w:rsidP="00632DF0">
      <w:pPr>
        <w:spacing w:after="0" w:line="276" w:lineRule="auto"/>
        <w:contextualSpacing/>
        <w:jc w:val="center"/>
        <w:rPr>
          <w:rFonts w:ascii="Times New Roman" w:eastAsia="Calibri" w:hAnsi="Times New Roman" w:cs="Times New Roman"/>
          <w:b/>
          <w:sz w:val="32"/>
          <w:szCs w:val="28"/>
        </w:rPr>
      </w:pPr>
      <w:r w:rsidRPr="009D5FA4">
        <w:rPr>
          <w:rFonts w:ascii="Times New Roman" w:eastAsia="Calibri" w:hAnsi="Times New Roman" w:cs="Times New Roman"/>
          <w:b/>
          <w:sz w:val="28"/>
          <w:szCs w:val="28"/>
        </w:rPr>
        <w:t>P</w:t>
      </w:r>
      <w:r w:rsidRPr="009D5FA4">
        <w:rPr>
          <w:rFonts w:ascii="Times New Roman" w:eastAsia="Calibri" w:hAnsi="Times New Roman" w:cs="Times New Roman"/>
          <w:sz w:val="28"/>
          <w:szCs w:val="28"/>
        </w:rPr>
        <w:t xml:space="preserve"> = </w:t>
      </w:r>
      <w:proofErr w:type="spellStart"/>
      <w:r w:rsidRPr="009D5FA4">
        <w:rPr>
          <w:rFonts w:ascii="Times New Roman" w:eastAsia="Calibri" w:hAnsi="Times New Roman" w:cs="Times New Roman"/>
          <w:b/>
          <w:sz w:val="28"/>
          <w:szCs w:val="28"/>
        </w:rPr>
        <w:t>P</w:t>
      </w:r>
      <w:r w:rsidRPr="009D5FA4">
        <w:rPr>
          <w:rFonts w:ascii="Times New Roman" w:eastAsia="Calibri" w:hAnsi="Times New Roman" w:cs="Times New Roman"/>
          <w:b/>
          <w:sz w:val="32"/>
          <w:szCs w:val="28"/>
          <w:vertAlign w:val="subscript"/>
        </w:rPr>
        <w:t>c</w:t>
      </w:r>
      <w:proofErr w:type="spellEnd"/>
      <w:r w:rsidRPr="009D5FA4">
        <w:rPr>
          <w:rFonts w:ascii="Times New Roman" w:eastAsia="Calibri" w:hAnsi="Times New Roman" w:cs="Times New Roman"/>
          <w:b/>
          <w:sz w:val="32"/>
          <w:szCs w:val="28"/>
          <w:vertAlign w:val="subscript"/>
        </w:rPr>
        <w:t xml:space="preserve"> </w:t>
      </w:r>
      <w:r w:rsidRPr="009D5FA4">
        <w:rPr>
          <w:rFonts w:ascii="Times New Roman" w:eastAsia="Calibri" w:hAnsi="Times New Roman" w:cs="Times New Roman"/>
          <w:b/>
          <w:sz w:val="32"/>
          <w:szCs w:val="28"/>
        </w:rPr>
        <w:t xml:space="preserve">+ </w:t>
      </w:r>
      <w:proofErr w:type="spellStart"/>
      <w:r w:rsidRPr="009D5FA4">
        <w:rPr>
          <w:rFonts w:ascii="Times New Roman" w:eastAsia="Calibri" w:hAnsi="Times New Roman" w:cs="Times New Roman"/>
          <w:b/>
          <w:sz w:val="28"/>
          <w:szCs w:val="28"/>
        </w:rPr>
        <w:t>P</w:t>
      </w:r>
      <w:r w:rsidRPr="009D5FA4">
        <w:rPr>
          <w:rFonts w:ascii="Times New Roman" w:eastAsia="Calibri" w:hAnsi="Times New Roman" w:cs="Times New Roman"/>
          <w:b/>
          <w:sz w:val="32"/>
          <w:szCs w:val="28"/>
          <w:vertAlign w:val="subscript"/>
        </w:rPr>
        <w:t>s</w:t>
      </w:r>
      <w:proofErr w:type="spellEnd"/>
    </w:p>
    <w:p w14:paraId="02BECACB" w14:textId="77777777" w:rsidR="0062317D" w:rsidRPr="009D5FA4" w:rsidRDefault="0062317D" w:rsidP="00680DD9">
      <w:pPr>
        <w:spacing w:after="0" w:line="276" w:lineRule="auto"/>
        <w:contextualSpacing/>
        <w:jc w:val="both"/>
        <w:rPr>
          <w:rFonts w:ascii="Times New Roman" w:eastAsia="Calibri" w:hAnsi="Times New Roman" w:cs="Times New Roman"/>
          <w:sz w:val="24"/>
        </w:rPr>
      </w:pPr>
    </w:p>
    <w:p w14:paraId="6C76820B" w14:textId="77777777" w:rsidR="00121E6A" w:rsidRPr="009D5FA4" w:rsidRDefault="00121E6A" w:rsidP="00680DD9">
      <w:pPr>
        <w:spacing w:after="0" w:line="276" w:lineRule="auto"/>
        <w:ind w:left="709"/>
        <w:contextualSpacing/>
        <w:rPr>
          <w:rFonts w:ascii="Times New Roman" w:eastAsia="Calibri" w:hAnsi="Times New Roman" w:cs="Times New Roman"/>
          <w:sz w:val="24"/>
        </w:rPr>
      </w:pPr>
      <w:r w:rsidRPr="009D5FA4">
        <w:rPr>
          <w:rFonts w:ascii="Times New Roman" w:eastAsia="Calibri" w:hAnsi="Times New Roman" w:cs="Times New Roman"/>
          <w:sz w:val="24"/>
        </w:rPr>
        <w:t>P – sumaryczna ilość punktów</w:t>
      </w:r>
    </w:p>
    <w:p w14:paraId="1967D7F6" w14:textId="77777777" w:rsidR="00121E6A" w:rsidRPr="009D5FA4" w:rsidRDefault="00121E6A" w:rsidP="00680DD9">
      <w:pPr>
        <w:spacing w:after="0" w:line="276" w:lineRule="auto"/>
        <w:ind w:left="709"/>
        <w:contextualSpacing/>
        <w:rPr>
          <w:rFonts w:ascii="Times New Roman" w:eastAsia="Calibri" w:hAnsi="Times New Roman" w:cs="Times New Roman"/>
          <w:sz w:val="24"/>
        </w:rPr>
      </w:pPr>
      <w:proofErr w:type="spellStart"/>
      <w:r w:rsidRPr="009D5FA4">
        <w:rPr>
          <w:rFonts w:ascii="Times New Roman" w:eastAsia="Calibri" w:hAnsi="Times New Roman" w:cs="Times New Roman"/>
          <w:sz w:val="24"/>
        </w:rPr>
        <w:t>P</w:t>
      </w:r>
      <w:r w:rsidRPr="009D5FA4">
        <w:rPr>
          <w:rFonts w:ascii="Times New Roman" w:eastAsia="Calibri" w:hAnsi="Times New Roman" w:cs="Times New Roman"/>
          <w:sz w:val="24"/>
          <w:vertAlign w:val="subscript"/>
        </w:rPr>
        <w:t>c</w:t>
      </w:r>
      <w:proofErr w:type="spellEnd"/>
      <w:r w:rsidRPr="009D5FA4">
        <w:rPr>
          <w:rFonts w:ascii="Times New Roman" w:eastAsia="Calibri" w:hAnsi="Times New Roman" w:cs="Times New Roman"/>
          <w:sz w:val="24"/>
        </w:rPr>
        <w:t xml:space="preserve"> – ilość punktów przyznanych Wykonawcy dla kryterium „Cena”</w:t>
      </w:r>
    </w:p>
    <w:p w14:paraId="6C7C2D94" w14:textId="3CA7855E" w:rsidR="00632DF0" w:rsidRPr="009D5FA4" w:rsidRDefault="00632DF0" w:rsidP="00B53682">
      <w:pPr>
        <w:spacing w:after="0" w:line="276" w:lineRule="auto"/>
        <w:ind w:left="1134" w:hanging="425"/>
        <w:contextualSpacing/>
        <w:rPr>
          <w:rFonts w:ascii="Times New Roman" w:eastAsia="Calibri" w:hAnsi="Times New Roman" w:cs="Times New Roman"/>
          <w:sz w:val="24"/>
        </w:rPr>
      </w:pPr>
      <w:proofErr w:type="spellStart"/>
      <w:r w:rsidRPr="009D5FA4">
        <w:rPr>
          <w:rFonts w:ascii="Times New Roman" w:eastAsia="Calibri" w:hAnsi="Times New Roman" w:cs="Times New Roman"/>
          <w:sz w:val="24"/>
        </w:rPr>
        <w:t>P</w:t>
      </w:r>
      <w:r w:rsidRPr="009D5FA4">
        <w:rPr>
          <w:rFonts w:ascii="Times New Roman" w:eastAsia="Calibri" w:hAnsi="Times New Roman" w:cs="Times New Roman"/>
          <w:sz w:val="24"/>
          <w:vertAlign w:val="subscript"/>
        </w:rPr>
        <w:t>s</w:t>
      </w:r>
      <w:proofErr w:type="spellEnd"/>
      <w:r w:rsidRPr="009D5FA4">
        <w:rPr>
          <w:rFonts w:ascii="Times New Roman" w:eastAsia="Calibri" w:hAnsi="Times New Roman" w:cs="Times New Roman"/>
          <w:sz w:val="24"/>
        </w:rPr>
        <w:t xml:space="preserve"> – ilość punktów przyznanych Wykonawcy dla kryterium „Skrócenie terminu </w:t>
      </w:r>
      <w:r w:rsidR="00D84EFB" w:rsidRPr="009D5FA4">
        <w:rPr>
          <w:rFonts w:ascii="Times New Roman" w:eastAsia="Calibri" w:hAnsi="Times New Roman" w:cs="Times New Roman"/>
          <w:sz w:val="24"/>
        </w:rPr>
        <w:t>realizacji zadania</w:t>
      </w:r>
      <w:r w:rsidRPr="009D5FA4">
        <w:rPr>
          <w:rFonts w:ascii="Times New Roman" w:eastAsia="Calibri" w:hAnsi="Times New Roman" w:cs="Times New Roman"/>
          <w:sz w:val="24"/>
        </w:rPr>
        <w:t>”</w:t>
      </w:r>
    </w:p>
    <w:p w14:paraId="5F27343D" w14:textId="77777777" w:rsidR="00121E6A" w:rsidRPr="009D5FA4" w:rsidRDefault="00121E6A" w:rsidP="00680DD9">
      <w:pPr>
        <w:spacing w:after="0" w:line="276" w:lineRule="auto"/>
        <w:ind w:left="709"/>
        <w:contextualSpacing/>
        <w:rPr>
          <w:rFonts w:ascii="Times New Roman" w:eastAsia="Calibri" w:hAnsi="Times New Roman" w:cs="Times New Roman"/>
          <w:sz w:val="24"/>
        </w:rPr>
      </w:pPr>
    </w:p>
    <w:p w14:paraId="7E0BFAB9" w14:textId="77777777" w:rsidR="00121E6A" w:rsidRPr="009D5FA4" w:rsidRDefault="00121E6A" w:rsidP="00680DD9">
      <w:pPr>
        <w:spacing w:after="0" w:line="276" w:lineRule="auto"/>
        <w:ind w:left="709"/>
        <w:contextualSpacing/>
        <w:jc w:val="both"/>
        <w:rPr>
          <w:rFonts w:ascii="Times New Roman" w:hAnsi="Times New Roman" w:cs="Times New Roman"/>
          <w:sz w:val="24"/>
          <w:lang w:eastAsia="ar-SA"/>
        </w:rPr>
      </w:pPr>
      <w:r w:rsidRPr="009D5FA4">
        <w:rPr>
          <w:rFonts w:ascii="Times New Roman" w:hAnsi="Times New Roman" w:cs="Times New Roman"/>
          <w:sz w:val="24"/>
        </w:rPr>
        <w:t>Suma punktów uzyskanych za wszystkie kryteria oceny stanowić będzie końcową ocenę danej oferty.</w:t>
      </w:r>
    </w:p>
    <w:p w14:paraId="2C9E80FF" w14:textId="77777777" w:rsidR="00121E6A" w:rsidRPr="009D5FA4" w:rsidRDefault="00121E6A" w:rsidP="00680DD9">
      <w:pPr>
        <w:spacing w:after="0" w:line="276" w:lineRule="auto"/>
        <w:ind w:left="709"/>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Zamawiający zastosuje zaokrąglenie każdego wyniku do dwóch miejsc po przecinku.</w:t>
      </w:r>
    </w:p>
    <w:p w14:paraId="57C77ECB" w14:textId="77777777" w:rsidR="00121E6A" w:rsidRPr="009D5FA4" w:rsidRDefault="00121E6A" w:rsidP="00680DD9">
      <w:pPr>
        <w:spacing w:after="0" w:line="276" w:lineRule="auto"/>
        <w:ind w:left="709"/>
        <w:contextualSpacing/>
        <w:jc w:val="both"/>
        <w:rPr>
          <w:rFonts w:ascii="Times New Roman" w:eastAsia="Calibri" w:hAnsi="Times New Roman" w:cs="Times New Roman"/>
          <w:sz w:val="24"/>
        </w:rPr>
      </w:pPr>
    </w:p>
    <w:p w14:paraId="1B580884" w14:textId="19E26D59" w:rsidR="00121E6A" w:rsidRPr="009D5FA4" w:rsidRDefault="009A63B6" w:rsidP="00680DD9">
      <w:pPr>
        <w:numPr>
          <w:ilvl w:val="1"/>
          <w:numId w:val="28"/>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Zamawiający udzieli zamówienia </w:t>
      </w:r>
      <w:r w:rsidR="00121E6A" w:rsidRPr="009D5FA4">
        <w:rPr>
          <w:rFonts w:ascii="Times New Roman" w:hAnsi="Times New Roman" w:cs="Times New Roman"/>
          <w:sz w:val="24"/>
        </w:rPr>
        <w:t>Wykonawcy, którego oferta zostanie oceniona jako najkorzystniejsza</w:t>
      </w:r>
      <w:r w:rsidR="00565737" w:rsidRPr="009D5FA4">
        <w:rPr>
          <w:rFonts w:ascii="Times New Roman" w:hAnsi="Times New Roman" w:cs="Times New Roman"/>
          <w:sz w:val="24"/>
        </w:rPr>
        <w:t>,</w:t>
      </w:r>
      <w:r w:rsidR="00121E6A" w:rsidRPr="009D5FA4">
        <w:rPr>
          <w:rFonts w:ascii="Times New Roman" w:hAnsi="Times New Roman" w:cs="Times New Roman"/>
          <w:sz w:val="24"/>
        </w:rPr>
        <w:t xml:space="preserve"> tzn. uzyska najwyższą liczbę punktów w</w:t>
      </w:r>
      <w:r w:rsidR="00141A87" w:rsidRPr="009D5FA4">
        <w:rPr>
          <w:rFonts w:ascii="Times New Roman" w:hAnsi="Times New Roman" w:cs="Times New Roman"/>
          <w:sz w:val="24"/>
        </w:rPr>
        <w:t xml:space="preserve"> łącznej ocenie ofert. Oferta w </w:t>
      </w:r>
      <w:r w:rsidR="00121E6A" w:rsidRPr="009D5FA4">
        <w:rPr>
          <w:rFonts w:ascii="Times New Roman" w:hAnsi="Times New Roman" w:cs="Times New Roman"/>
          <w:sz w:val="24"/>
        </w:rPr>
        <w:t>łącznej ocenie oferty może uzyskać maksymalnie 100 pkt.</w:t>
      </w:r>
    </w:p>
    <w:p w14:paraId="639B27A3" w14:textId="38A3F80B" w:rsidR="00541ADD" w:rsidRPr="009D5FA4" w:rsidRDefault="00541ADD" w:rsidP="00680DD9">
      <w:pPr>
        <w:numPr>
          <w:ilvl w:val="1"/>
          <w:numId w:val="28"/>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9D5FA4"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Zamawiający zastosuje zaokrąglanie wyników oceny do dwóch miejsc po przecinku. </w:t>
      </w:r>
    </w:p>
    <w:p w14:paraId="59475B8A" w14:textId="77777777" w:rsidR="00461C61" w:rsidRPr="009D5FA4" w:rsidRDefault="00461C61" w:rsidP="00680DD9">
      <w:pPr>
        <w:suppressAutoHyphens/>
        <w:spacing w:after="0" w:line="276" w:lineRule="auto"/>
        <w:ind w:left="426"/>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8D1357" w:rsidRPr="009D5FA4"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5BCD38" w14:textId="7CE89970" w:rsidR="00121E6A" w:rsidRPr="009D5FA4" w:rsidRDefault="0043680C" w:rsidP="00680DD9">
            <w:pPr>
              <w:spacing w:after="0" w:line="276" w:lineRule="auto"/>
              <w:ind w:left="289" w:hanging="289"/>
              <w:contextualSpacing/>
              <w:jc w:val="both"/>
              <w:rPr>
                <w:rFonts w:ascii="Times New Roman" w:hAnsi="Times New Roman" w:cs="Times New Roman"/>
                <w:sz w:val="24"/>
              </w:rPr>
            </w:pPr>
            <w:r w:rsidRPr="009D5FA4">
              <w:rPr>
                <w:rFonts w:ascii="Times New Roman" w:hAnsi="Times New Roman" w:cs="Times New Roman"/>
                <w:b/>
                <w:bCs/>
                <w:sz w:val="28"/>
              </w:rPr>
              <w:t>XXI</w:t>
            </w:r>
            <w:r w:rsidR="00121E6A" w:rsidRPr="009D5FA4">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9D5FA4" w:rsidRDefault="00121E6A" w:rsidP="00680DD9">
      <w:pPr>
        <w:tabs>
          <w:tab w:val="left" w:pos="0"/>
        </w:tabs>
        <w:spacing w:after="0" w:line="276" w:lineRule="auto"/>
        <w:contextualSpacing/>
        <w:jc w:val="both"/>
        <w:rPr>
          <w:rFonts w:ascii="Times New Roman" w:eastAsia="Arial Unicode MS" w:hAnsi="Times New Roman" w:cs="Times New Roman"/>
          <w:b/>
          <w:sz w:val="24"/>
        </w:rPr>
      </w:pPr>
    </w:p>
    <w:p w14:paraId="37714390" w14:textId="2D983193"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Zamawiający udzieli zamówienia Wykonawcy, którego oferta została </w:t>
      </w:r>
      <w:r w:rsidR="005107EC" w:rsidRPr="009D5FA4">
        <w:rPr>
          <w:rFonts w:ascii="Times New Roman" w:hAnsi="Times New Roman" w:cs="Times New Roman"/>
          <w:sz w:val="24"/>
        </w:rPr>
        <w:t>uznana za najkorzystniejszą</w:t>
      </w:r>
      <w:r w:rsidR="006853AE" w:rsidRPr="009D5FA4">
        <w:rPr>
          <w:rFonts w:ascii="Times New Roman" w:hAnsi="Times New Roman" w:cs="Times New Roman"/>
          <w:sz w:val="24"/>
        </w:rPr>
        <w:t>.</w:t>
      </w:r>
    </w:p>
    <w:p w14:paraId="0F39B8DE" w14:textId="056A74ED"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sz w:val="24"/>
        </w:rPr>
        <w:t xml:space="preserve">Wykonawca, którego oferta zostanie wybrana, zobowiązany będzie do podpisania umowy </w:t>
      </w:r>
      <w:r w:rsidR="00F47FA8" w:rsidRPr="009D5FA4">
        <w:rPr>
          <w:rFonts w:ascii="Times New Roman" w:hAnsi="Times New Roman" w:cs="Times New Roman"/>
          <w:sz w:val="24"/>
        </w:rPr>
        <w:t>w wyznaczonym przez Zamawiającego terminie i miejscu</w:t>
      </w:r>
      <w:r w:rsidRPr="009D5FA4">
        <w:rPr>
          <w:rFonts w:ascii="Times New Roman" w:hAnsi="Times New Roman" w:cs="Times New Roman"/>
          <w:sz w:val="24"/>
        </w:rPr>
        <w:t xml:space="preserve">, na warunkach określonych we wzorze umowy </w:t>
      </w:r>
      <w:r w:rsidR="00EE713C" w:rsidRPr="009D5FA4">
        <w:rPr>
          <w:rFonts w:ascii="Times New Roman" w:hAnsi="Times New Roman" w:cs="Times New Roman"/>
          <w:sz w:val="24"/>
        </w:rPr>
        <w:t>stanowiącym</w:t>
      </w:r>
      <w:r w:rsidRPr="009D5FA4">
        <w:rPr>
          <w:rFonts w:ascii="Times New Roman" w:hAnsi="Times New Roman" w:cs="Times New Roman"/>
          <w:sz w:val="24"/>
        </w:rPr>
        <w:t xml:space="preserve"> </w:t>
      </w:r>
      <w:r w:rsidR="00EE713C" w:rsidRPr="009D5FA4">
        <w:rPr>
          <w:rFonts w:ascii="Times New Roman" w:hAnsi="Times New Roman" w:cs="Times New Roman"/>
          <w:i/>
          <w:sz w:val="24"/>
        </w:rPr>
        <w:t xml:space="preserve">załącznik nr </w:t>
      </w:r>
      <w:r w:rsidR="005D6151" w:rsidRPr="009D5FA4">
        <w:rPr>
          <w:rFonts w:ascii="Times New Roman" w:hAnsi="Times New Roman" w:cs="Times New Roman"/>
          <w:i/>
          <w:sz w:val="24"/>
        </w:rPr>
        <w:t>9</w:t>
      </w:r>
      <w:r w:rsidR="00AC7E49" w:rsidRPr="009D5FA4">
        <w:rPr>
          <w:rFonts w:ascii="Times New Roman" w:hAnsi="Times New Roman" w:cs="Times New Roman"/>
          <w:i/>
          <w:sz w:val="24"/>
        </w:rPr>
        <w:t xml:space="preserve"> do SWZ</w:t>
      </w:r>
      <w:r w:rsidRPr="009D5FA4">
        <w:rPr>
          <w:rFonts w:ascii="Times New Roman" w:hAnsi="Times New Roman" w:cs="Times New Roman"/>
          <w:sz w:val="24"/>
        </w:rPr>
        <w:t>.</w:t>
      </w:r>
      <w:r w:rsidRPr="009D5FA4">
        <w:rPr>
          <w:rFonts w:ascii="Times New Roman" w:hAnsi="Times New Roman" w:cs="Times New Roman"/>
          <w:b/>
          <w:sz w:val="24"/>
        </w:rPr>
        <w:t xml:space="preserve"> </w:t>
      </w:r>
    </w:p>
    <w:p w14:paraId="3475D00D" w14:textId="36F03A44"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sz w:val="24"/>
        </w:rPr>
        <w:t xml:space="preserve">Zgodnie z art. 432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t>
      </w:r>
      <w:r w:rsidR="00666130" w:rsidRPr="009D5FA4">
        <w:rPr>
          <w:rFonts w:ascii="Times New Roman" w:hAnsi="Times New Roman" w:cs="Times New Roman"/>
          <w:b/>
          <w:sz w:val="24"/>
        </w:rPr>
        <w:t>u</w:t>
      </w:r>
      <w:r w:rsidRPr="009D5FA4">
        <w:rPr>
          <w:rFonts w:ascii="Times New Roman" w:hAnsi="Times New Roman" w:cs="Times New Roman"/>
          <w:b/>
          <w:sz w:val="24"/>
        </w:rPr>
        <w:t>mowa wymaga, pod rygorem nieważności, zachowania formy pisemnej.</w:t>
      </w:r>
    </w:p>
    <w:p w14:paraId="26BB4D6E" w14:textId="77777777"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Niezwłocznie po wyborze najkorzystniejszej oferty, Zamawiający dokona czynności określonych w art. 253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t>
      </w:r>
    </w:p>
    <w:p w14:paraId="7A962C1B" w14:textId="20943BDF"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Zamawiający zawiera umowę w sprawie zamówienia publicznego z Wykonawcą, którego oferta została wybrana jako najkorzystniejsza</w:t>
      </w:r>
      <w:r w:rsidR="00C900E2" w:rsidRPr="009D5FA4">
        <w:rPr>
          <w:rFonts w:ascii="Times New Roman" w:hAnsi="Times New Roman" w:cs="Times New Roman"/>
          <w:sz w:val="24"/>
        </w:rPr>
        <w:t>, zawarcie umowy następuje w </w:t>
      </w:r>
      <w:r w:rsidRPr="009D5FA4">
        <w:rPr>
          <w:rFonts w:ascii="Times New Roman" w:hAnsi="Times New Roman" w:cs="Times New Roman"/>
          <w:sz w:val="24"/>
        </w:rPr>
        <w:t xml:space="preserve">terminie i na zasadach określonych w art. 308 ust. 2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6E26FC05" w14:textId="77777777"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lastRenderedPageBreak/>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9D5FA4">
        <w:rPr>
          <w:rFonts w:ascii="Times New Roman" w:hAnsi="Times New Roman" w:cs="Times New Roman"/>
          <w:sz w:val="24"/>
        </w:rPr>
        <w:t>zostałych w </w:t>
      </w:r>
      <w:r w:rsidRPr="009D5FA4">
        <w:rPr>
          <w:rFonts w:ascii="Times New Roman" w:hAnsi="Times New Roman" w:cs="Times New Roman"/>
          <w:sz w:val="24"/>
        </w:rPr>
        <w:t>postępowaniu Wykonawców oraz wybrać najkorzystniejszą ofertę albo unieważnić postępowanie.</w:t>
      </w:r>
    </w:p>
    <w:p w14:paraId="689F4187" w14:textId="7A79F2F8"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40A1BFAB" w14:textId="77777777" w:rsidR="00121E6A" w:rsidRPr="009D5FA4"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Przed podpisaniem umowy Wykonawca zobowiązany będzie do:</w:t>
      </w:r>
    </w:p>
    <w:p w14:paraId="006DEA54" w14:textId="1BDEBC1B" w:rsidR="00121E6A" w:rsidRPr="009D5FA4"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9D5FA4">
        <w:rPr>
          <w:rFonts w:ascii="Times New Roman" w:eastAsia="Arial Unicode MS" w:hAnsi="Times New Roman" w:cs="Times New Roman"/>
          <w:b/>
          <w:sz w:val="24"/>
        </w:rPr>
        <w:t>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9D5FA4"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9D5FA4">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9D5FA4">
        <w:rPr>
          <w:rFonts w:ascii="Times New Roman" w:eastAsia="Arial Unicode MS" w:hAnsi="Times New Roman" w:cs="Times New Roman"/>
          <w:b/>
          <w:sz w:val="24"/>
        </w:rPr>
        <w:t xml:space="preserve"> konsorcjum lub spółkę cywilną)</w:t>
      </w:r>
    </w:p>
    <w:p w14:paraId="656D6DB9" w14:textId="77777777" w:rsidR="00796F10" w:rsidRPr="009D5FA4" w:rsidRDefault="00796F10" w:rsidP="00680DD9">
      <w:pPr>
        <w:suppressAutoHyphens/>
        <w:spacing w:after="0" w:line="276" w:lineRule="auto"/>
        <w:ind w:left="851"/>
        <w:contextualSpacing/>
        <w:jc w:val="both"/>
        <w:rPr>
          <w:rFonts w:ascii="Times New Roman" w:eastAsia="Arial Unicode MS"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778"/>
      </w:tblGrid>
      <w:tr w:rsidR="003B2916" w:rsidRPr="009D5FA4"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51608FC" w14:textId="5306886B" w:rsidR="00121E6A" w:rsidRPr="009D5FA4" w:rsidRDefault="0043680C" w:rsidP="00FA011A">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XXII</w:t>
            </w:r>
            <w:r w:rsidR="00121E6A" w:rsidRPr="009D5FA4">
              <w:rPr>
                <w:rFonts w:ascii="Times New Roman" w:hAnsi="Times New Roman" w:cs="Times New Roman"/>
                <w:b/>
                <w:bCs/>
                <w:sz w:val="28"/>
              </w:rPr>
              <w:t>. Wymagania dotyczące zabezpieczenia należytego wykonania umowy</w:t>
            </w:r>
          </w:p>
        </w:tc>
      </w:tr>
    </w:tbl>
    <w:p w14:paraId="77A8F068" w14:textId="77777777" w:rsidR="00A73F3A" w:rsidRPr="009D5FA4" w:rsidRDefault="00A73F3A" w:rsidP="00FA011A">
      <w:pPr>
        <w:suppressAutoHyphens/>
        <w:spacing w:after="0" w:line="276" w:lineRule="auto"/>
        <w:ind w:left="426"/>
        <w:contextualSpacing/>
        <w:jc w:val="both"/>
        <w:rPr>
          <w:rFonts w:ascii="Times New Roman" w:hAnsi="Times New Roman" w:cs="Times New Roman"/>
          <w:sz w:val="24"/>
        </w:rPr>
      </w:pPr>
    </w:p>
    <w:p w14:paraId="593A1629" w14:textId="77777777" w:rsidR="00FA011A" w:rsidRPr="009D5FA4" w:rsidRDefault="00FA011A" w:rsidP="00FA011A">
      <w:pPr>
        <w:spacing w:after="0" w:line="276" w:lineRule="auto"/>
        <w:contextualSpacing/>
        <w:rPr>
          <w:rFonts w:ascii="Times New Roman" w:hAnsi="Times New Roman" w:cs="Times New Roman"/>
          <w:sz w:val="24"/>
        </w:rPr>
      </w:pPr>
      <w:r w:rsidRPr="009D5FA4">
        <w:rPr>
          <w:rFonts w:ascii="Times New Roman" w:hAnsi="Times New Roman" w:cs="Times New Roman"/>
          <w:sz w:val="24"/>
        </w:rPr>
        <w:t xml:space="preserve">Zamawiający nie wymaga wniesienia zabezpieczenia należytego wykonania umowy. </w:t>
      </w:r>
    </w:p>
    <w:p w14:paraId="1CF5D179" w14:textId="77777777" w:rsidR="00FA011A" w:rsidRPr="009D5FA4" w:rsidRDefault="00FA011A" w:rsidP="00FA011A">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3B2916" w:rsidRPr="009D5FA4"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3B9355C" w14:textId="1496F839" w:rsidR="00121E6A" w:rsidRPr="009D5FA4" w:rsidRDefault="0043680C" w:rsidP="00FA011A">
            <w:pPr>
              <w:spacing w:after="0" w:line="276" w:lineRule="auto"/>
              <w:ind w:left="567" w:hanging="567"/>
              <w:contextualSpacing/>
              <w:jc w:val="both"/>
              <w:rPr>
                <w:rFonts w:ascii="Times New Roman" w:hAnsi="Times New Roman" w:cs="Times New Roman"/>
                <w:sz w:val="24"/>
              </w:rPr>
            </w:pPr>
            <w:r w:rsidRPr="009D5FA4">
              <w:rPr>
                <w:rFonts w:ascii="Times New Roman" w:hAnsi="Times New Roman" w:cs="Times New Roman"/>
                <w:b/>
                <w:bCs/>
                <w:sz w:val="28"/>
              </w:rPr>
              <w:t>XXIII</w:t>
            </w:r>
            <w:r w:rsidR="00121E6A" w:rsidRPr="009D5FA4">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9D5FA4" w:rsidRDefault="00121E6A" w:rsidP="00FA011A">
      <w:pPr>
        <w:spacing w:after="0" w:line="276" w:lineRule="auto"/>
        <w:contextualSpacing/>
        <w:jc w:val="both"/>
        <w:rPr>
          <w:rFonts w:ascii="Times New Roman" w:hAnsi="Times New Roman" w:cs="Times New Roman"/>
          <w:sz w:val="24"/>
        </w:rPr>
      </w:pPr>
    </w:p>
    <w:p w14:paraId="4DA45582" w14:textId="77777777" w:rsidR="00121E6A" w:rsidRPr="009D5FA4" w:rsidRDefault="00121E6A" w:rsidP="00FA011A">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Umowa zostanie zawarta w wyznaczonym przez Zamawiającego terminie i miejscu.</w:t>
      </w:r>
    </w:p>
    <w:p w14:paraId="34714C52" w14:textId="20119CE2"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sidRPr="009D5FA4">
        <w:rPr>
          <w:rFonts w:ascii="Times New Roman" w:hAnsi="Times New Roman" w:cs="Times New Roman"/>
          <w:i/>
          <w:sz w:val="24"/>
        </w:rPr>
        <w:t xml:space="preserve">(załącznik nr </w:t>
      </w:r>
      <w:r w:rsidR="009B447D" w:rsidRPr="009D5FA4">
        <w:rPr>
          <w:rFonts w:ascii="Times New Roman" w:hAnsi="Times New Roman" w:cs="Times New Roman"/>
          <w:i/>
          <w:sz w:val="24"/>
        </w:rPr>
        <w:t>9</w:t>
      </w:r>
      <w:r w:rsidRPr="009D5FA4">
        <w:rPr>
          <w:rFonts w:ascii="Times New Roman" w:hAnsi="Times New Roman" w:cs="Times New Roman"/>
          <w:i/>
          <w:sz w:val="24"/>
        </w:rPr>
        <w:t xml:space="preserve"> do </w:t>
      </w:r>
      <w:r w:rsidR="00AC7E49" w:rsidRPr="009D5FA4">
        <w:rPr>
          <w:rFonts w:ascii="Times New Roman" w:hAnsi="Times New Roman" w:cs="Times New Roman"/>
          <w:i/>
          <w:sz w:val="24"/>
        </w:rPr>
        <w:t>SWZ</w:t>
      </w:r>
      <w:r w:rsidRPr="009D5FA4">
        <w:rPr>
          <w:rFonts w:ascii="Times New Roman" w:hAnsi="Times New Roman" w:cs="Times New Roman"/>
          <w:i/>
          <w:sz w:val="24"/>
        </w:rPr>
        <w:t xml:space="preserve">). </w:t>
      </w:r>
      <w:r w:rsidRPr="009D5FA4">
        <w:rPr>
          <w:rFonts w:ascii="Times New Roman" w:hAnsi="Times New Roman" w:cs="Times New Roman"/>
          <w:sz w:val="24"/>
        </w:rPr>
        <w:t>Zap</w:t>
      </w:r>
      <w:r w:rsidR="00AC7E49" w:rsidRPr="009D5FA4">
        <w:rPr>
          <w:rFonts w:ascii="Times New Roman" w:hAnsi="Times New Roman" w:cs="Times New Roman"/>
          <w:sz w:val="24"/>
        </w:rPr>
        <w:t>isy wzoru umowy dołączonego do SWZ</w:t>
      </w:r>
      <w:r w:rsidRPr="009D5FA4">
        <w:rPr>
          <w:rFonts w:ascii="Times New Roman" w:hAnsi="Times New Roman" w:cs="Times New Roman"/>
          <w:sz w:val="24"/>
        </w:rPr>
        <w:t xml:space="preserve"> zostaną dostosowane do treści złożonej przez Wykonawcę oferty.</w:t>
      </w:r>
    </w:p>
    <w:p w14:paraId="7989B56F" w14:textId="5854A0FD"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a także okoliczności, które przemawiają za koniecznością zmiany postanowień umowy określone we wzorze umowy </w:t>
      </w:r>
      <w:r w:rsidR="00722299" w:rsidRPr="009D5FA4">
        <w:rPr>
          <w:rFonts w:ascii="Times New Roman" w:hAnsi="Times New Roman" w:cs="Times New Roman"/>
          <w:i/>
          <w:sz w:val="24"/>
        </w:rPr>
        <w:t xml:space="preserve">wg załącznika nr </w:t>
      </w:r>
      <w:r w:rsidR="009B447D" w:rsidRPr="009D5FA4">
        <w:rPr>
          <w:rFonts w:ascii="Times New Roman" w:hAnsi="Times New Roman" w:cs="Times New Roman"/>
          <w:i/>
          <w:sz w:val="24"/>
        </w:rPr>
        <w:t>9</w:t>
      </w:r>
      <w:r w:rsidR="00AC7E49" w:rsidRPr="009D5FA4">
        <w:rPr>
          <w:rFonts w:ascii="Times New Roman" w:hAnsi="Times New Roman" w:cs="Times New Roman"/>
          <w:i/>
          <w:sz w:val="24"/>
        </w:rPr>
        <w:t xml:space="preserve"> do SWZ</w:t>
      </w:r>
      <w:r w:rsidRPr="009D5FA4">
        <w:rPr>
          <w:rFonts w:ascii="Times New Roman" w:hAnsi="Times New Roman" w:cs="Times New Roman"/>
          <w:i/>
          <w:sz w:val="24"/>
        </w:rPr>
        <w:t>.</w:t>
      </w:r>
    </w:p>
    <w:p w14:paraId="330266C0" w14:textId="50BCA732"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Warunkiem wprowadzenia zmian w umowie</w:t>
      </w:r>
      <w:r w:rsidR="00B062D8" w:rsidRPr="009D5FA4">
        <w:rPr>
          <w:rFonts w:ascii="Times New Roman" w:hAnsi="Times New Roman" w:cs="Times New Roman"/>
          <w:sz w:val="24"/>
        </w:rPr>
        <w:t xml:space="preserve"> z inicjatywy Wykonawcy jest pisemny wniosek o </w:t>
      </w:r>
      <w:r w:rsidRPr="009D5FA4">
        <w:rPr>
          <w:rFonts w:ascii="Times New Roman" w:hAnsi="Times New Roman" w:cs="Times New Roman"/>
          <w:sz w:val="24"/>
        </w:rPr>
        <w:t>zmianę umowy (zawarcie aneksu) złożony przez Wykonawcę.</w:t>
      </w:r>
    </w:p>
    <w:p w14:paraId="7E2C9E4D" w14:textId="77777777"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9D5FA4"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lastRenderedPageBreak/>
        <w:t>Konsekwencją zmiany umowy (aneksowania) może być w szczególności zmiana terminu zakończenia realizacji zadania, wydłużenie terminów obowiązywania zabezpieczenia należytego wykonania umowy.</w:t>
      </w:r>
    </w:p>
    <w:p w14:paraId="5766FCA1" w14:textId="77777777" w:rsidR="00121E6A" w:rsidRPr="009D5FA4" w:rsidRDefault="00121E6A" w:rsidP="00680DD9">
      <w:pPr>
        <w:spacing w:after="0" w:line="276" w:lineRule="auto"/>
        <w:contextualSpacing/>
        <w:jc w:val="both"/>
        <w:rPr>
          <w:rFonts w:ascii="Times New Roman"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778"/>
      </w:tblGrid>
      <w:tr w:rsidR="00B06ACF" w:rsidRPr="009D5FA4"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4F69D08" w14:textId="2A43263E" w:rsidR="00121E6A" w:rsidRPr="009D5FA4" w:rsidRDefault="0043680C" w:rsidP="00680DD9">
            <w:pPr>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b/>
                <w:bCs/>
                <w:sz w:val="28"/>
              </w:rPr>
              <w:t>XXIV</w:t>
            </w:r>
            <w:r w:rsidR="00121E6A" w:rsidRPr="009D5FA4">
              <w:rPr>
                <w:rFonts w:ascii="Times New Roman" w:hAnsi="Times New Roman" w:cs="Times New Roman"/>
                <w:b/>
                <w:bCs/>
                <w:sz w:val="28"/>
              </w:rPr>
              <w:t>. Pouczenie o środkach ochrony prawnej przysługujących Wykonawcy w</w:t>
            </w:r>
            <w:r w:rsidR="00722299" w:rsidRPr="009D5FA4">
              <w:rPr>
                <w:rFonts w:ascii="Times New Roman" w:hAnsi="Times New Roman" w:cs="Times New Roman"/>
                <w:b/>
                <w:bCs/>
                <w:sz w:val="28"/>
              </w:rPr>
              <w:t> </w:t>
            </w:r>
            <w:r w:rsidR="00121E6A" w:rsidRPr="009D5FA4">
              <w:rPr>
                <w:rFonts w:ascii="Times New Roman" w:hAnsi="Times New Roman" w:cs="Times New Roman"/>
                <w:b/>
                <w:bCs/>
                <w:sz w:val="28"/>
              </w:rPr>
              <w:t>toku postępowania o udzielenie zamówienia publicznego</w:t>
            </w:r>
          </w:p>
        </w:tc>
      </w:tr>
    </w:tbl>
    <w:p w14:paraId="3E935DB3" w14:textId="77777777" w:rsidR="00121E6A" w:rsidRPr="009D5FA4" w:rsidRDefault="00121E6A" w:rsidP="00680DD9">
      <w:pPr>
        <w:spacing w:after="0" w:line="276" w:lineRule="auto"/>
        <w:contextualSpacing/>
        <w:jc w:val="both"/>
        <w:rPr>
          <w:rFonts w:ascii="Times New Roman" w:hAnsi="Times New Roman" w:cs="Times New Roman"/>
          <w:b/>
          <w:sz w:val="24"/>
          <w:lang w:eastAsia="ar-SA"/>
        </w:rPr>
      </w:pPr>
    </w:p>
    <w:p w14:paraId="367E68AE" w14:textId="77777777" w:rsidR="00121E6A" w:rsidRPr="009D5FA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INFORMACJE OGÓLNE</w:t>
      </w:r>
    </w:p>
    <w:p w14:paraId="2A82AE15" w14:textId="77777777" w:rsidR="00121E6A" w:rsidRPr="009D5FA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9D5FA4">
        <w:rPr>
          <w:rFonts w:ascii="Times New Roman" w:eastAsia="Times New Roman" w:hAnsi="Times New Roman" w:cs="Times New Roman"/>
          <w:sz w:val="24"/>
          <w:lang w:eastAsia="pl-PL"/>
        </w:rPr>
        <w:t>Pzp</w:t>
      </w:r>
      <w:proofErr w:type="spellEnd"/>
      <w:r w:rsidRPr="009D5FA4">
        <w:rPr>
          <w:rFonts w:ascii="Times New Roman" w:eastAsia="Times New Roman" w:hAnsi="Times New Roman" w:cs="Times New Roman"/>
          <w:sz w:val="24"/>
          <w:lang w:eastAsia="pl-PL"/>
        </w:rPr>
        <w:t>.</w:t>
      </w:r>
    </w:p>
    <w:p w14:paraId="725D316B" w14:textId="77777777" w:rsidR="00121E6A" w:rsidRPr="009D5FA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9D5FA4">
        <w:rPr>
          <w:rFonts w:ascii="Times New Roman" w:eastAsia="Times New Roman" w:hAnsi="Times New Roman" w:cs="Times New Roman"/>
          <w:sz w:val="24"/>
          <w:lang w:eastAsia="pl-PL"/>
        </w:rPr>
        <w:t>Pzp</w:t>
      </w:r>
      <w:proofErr w:type="spellEnd"/>
      <w:r w:rsidRPr="009D5FA4">
        <w:rPr>
          <w:rFonts w:ascii="Times New Roman" w:eastAsia="Times New Roman" w:hAnsi="Times New Roman" w:cs="Times New Roman"/>
          <w:sz w:val="24"/>
          <w:lang w:eastAsia="pl-PL"/>
        </w:rPr>
        <w:t>, oraz Rzecznikowi Małych i Średnich Przedsiębiorców.</w:t>
      </w:r>
    </w:p>
    <w:p w14:paraId="7C3DD53F" w14:textId="77777777" w:rsidR="00121E6A" w:rsidRPr="009D5FA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Postępowanie odwoławcze jest prowadzone w języku polskim.</w:t>
      </w:r>
    </w:p>
    <w:p w14:paraId="6B2AC9FF" w14:textId="77777777" w:rsidR="00121E6A" w:rsidRPr="009D5FA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9D5FA4" w:rsidRDefault="00121E6A" w:rsidP="00680DD9">
      <w:pPr>
        <w:numPr>
          <w:ilvl w:val="1"/>
          <w:numId w:val="34"/>
        </w:numPr>
        <w:suppressAutoHyphens/>
        <w:spacing w:after="0" w:line="276" w:lineRule="auto"/>
        <w:ind w:left="709" w:hanging="425"/>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Środkami ochrony prawnej są:</w:t>
      </w:r>
    </w:p>
    <w:p w14:paraId="4405AFB0" w14:textId="77777777" w:rsidR="00121E6A" w:rsidRPr="009D5FA4" w:rsidRDefault="00121E6A" w:rsidP="002D4CC3">
      <w:pPr>
        <w:numPr>
          <w:ilvl w:val="0"/>
          <w:numId w:val="35"/>
        </w:numPr>
        <w:suppressAutoHyphens/>
        <w:spacing w:after="0" w:line="276" w:lineRule="auto"/>
        <w:ind w:left="1276"/>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odwołanie,</w:t>
      </w:r>
    </w:p>
    <w:p w14:paraId="2931C1EA" w14:textId="77777777" w:rsidR="00121E6A" w:rsidRPr="009D5FA4" w:rsidRDefault="00121E6A" w:rsidP="002D4CC3">
      <w:pPr>
        <w:numPr>
          <w:ilvl w:val="0"/>
          <w:numId w:val="35"/>
        </w:numPr>
        <w:suppressAutoHyphens/>
        <w:spacing w:after="0" w:line="276" w:lineRule="auto"/>
        <w:ind w:left="1276"/>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skarga do sądu.</w:t>
      </w:r>
    </w:p>
    <w:p w14:paraId="74E8F2B7"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27B445FA" w14:textId="77777777" w:rsidR="00121E6A" w:rsidRPr="009D5FA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ODWOŁANIE</w:t>
      </w:r>
    </w:p>
    <w:p w14:paraId="49ED4616"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Odwołanie przysługuje na:</w:t>
      </w:r>
    </w:p>
    <w:p w14:paraId="2EA691A9" w14:textId="77777777" w:rsidR="00121E6A" w:rsidRPr="009D5FA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9D5FA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9D5FA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Odwołanie wnosi się w terminie:</w:t>
      </w:r>
    </w:p>
    <w:p w14:paraId="3E53A8E9" w14:textId="77777777" w:rsidR="00121E6A" w:rsidRPr="009D5FA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AD5DDF8" w:rsidR="00121E6A" w:rsidRPr="009D5FA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lastRenderedPageBreak/>
        <w:t>10 dni od dnia przekazania informacji o czynności zamawiającego stanowiącej podstawę jego wniesienia, jeżeli informacja została przekazana w sposób inny niż określony w</w:t>
      </w:r>
      <w:r w:rsidR="0022698C" w:rsidRPr="009D5FA4">
        <w:rPr>
          <w:rFonts w:ascii="Times New Roman" w:hAnsi="Times New Roman" w:cs="Times New Roman"/>
          <w:sz w:val="24"/>
          <w:lang w:eastAsia="ar-SA"/>
        </w:rPr>
        <w:t> </w:t>
      </w:r>
      <w:r w:rsidRPr="009D5FA4">
        <w:rPr>
          <w:rFonts w:ascii="Times New Roman" w:hAnsi="Times New Roman" w:cs="Times New Roman"/>
          <w:sz w:val="24"/>
          <w:lang w:eastAsia="ar-SA"/>
        </w:rPr>
        <w:t>lit.</w:t>
      </w:r>
      <w:r w:rsidR="0022698C" w:rsidRPr="009D5FA4">
        <w:rPr>
          <w:rFonts w:ascii="Times New Roman" w:hAnsi="Times New Roman" w:cs="Times New Roman"/>
          <w:sz w:val="24"/>
          <w:lang w:eastAsia="ar-SA"/>
        </w:rPr>
        <w:t> </w:t>
      </w:r>
      <w:r w:rsidRPr="009D5FA4">
        <w:rPr>
          <w:rFonts w:ascii="Times New Roman" w:hAnsi="Times New Roman" w:cs="Times New Roman"/>
          <w:sz w:val="24"/>
          <w:lang w:eastAsia="ar-SA"/>
        </w:rPr>
        <w:t>a.</w:t>
      </w:r>
    </w:p>
    <w:p w14:paraId="1BF2721C"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9D5FA4">
        <w:rPr>
          <w:rFonts w:ascii="Times New Roman" w:eastAsia="Times New Roman" w:hAnsi="Times New Roman" w:cs="Times New Roman"/>
          <w:sz w:val="24"/>
          <w:lang w:eastAsia="pl-PL"/>
        </w:rPr>
        <w:t xml:space="preserve"> </w:t>
      </w:r>
      <w:r w:rsidR="00567948" w:rsidRPr="009D5FA4">
        <w:rPr>
          <w:rFonts w:ascii="Times New Roman" w:eastAsia="Times New Roman" w:hAnsi="Times New Roman" w:cs="Times New Roman"/>
          <w:sz w:val="24"/>
          <w:lang w:eastAsia="pl-PL"/>
        </w:rPr>
        <w:t>można było powziąć wiadomość o </w:t>
      </w:r>
      <w:r w:rsidRPr="009D5FA4">
        <w:rPr>
          <w:rFonts w:ascii="Times New Roman" w:eastAsia="Times New Roman" w:hAnsi="Times New Roman" w:cs="Times New Roman"/>
          <w:sz w:val="24"/>
          <w:lang w:eastAsia="pl-PL"/>
        </w:rPr>
        <w:t>okolicznościach stanowiących podstawę jego wniesienia.</w:t>
      </w:r>
    </w:p>
    <w:p w14:paraId="743BD1E4" w14:textId="77777777" w:rsidR="00121E6A" w:rsidRPr="009D5FA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9D5FA4">
        <w:rPr>
          <w:rFonts w:ascii="Times New Roman" w:eastAsia="Times New Roman" w:hAnsi="Times New Roman" w:cs="Times New Roman"/>
          <w:sz w:val="24"/>
          <w:lang w:eastAsia="pl-PL"/>
        </w:rPr>
        <w:t>Pzp</w:t>
      </w:r>
      <w:proofErr w:type="spellEnd"/>
      <w:r w:rsidRPr="009D5FA4">
        <w:rPr>
          <w:rFonts w:ascii="Times New Roman" w:eastAsia="Times New Roman" w:hAnsi="Times New Roman" w:cs="Times New Roman"/>
          <w:sz w:val="24"/>
          <w:lang w:eastAsia="pl-PL"/>
        </w:rPr>
        <w:t>.</w:t>
      </w:r>
    </w:p>
    <w:p w14:paraId="3383EE14" w14:textId="77777777" w:rsidR="003304E5" w:rsidRPr="009D5FA4" w:rsidRDefault="003304E5" w:rsidP="00680DD9">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9D5FA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t>SKARGA DO SĄDU</w:t>
      </w:r>
    </w:p>
    <w:p w14:paraId="3E9D6DFA" w14:textId="77777777" w:rsidR="00121E6A" w:rsidRPr="009D5FA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9D5FA4">
        <w:rPr>
          <w:rFonts w:ascii="Times New Roman" w:eastAsia="Times New Roman" w:hAnsi="Times New Roman" w:cs="Times New Roman"/>
          <w:sz w:val="24"/>
          <w:lang w:eastAsia="pl-PL"/>
        </w:rPr>
        <w:t>Pzp</w:t>
      </w:r>
      <w:proofErr w:type="spellEnd"/>
      <w:r w:rsidRPr="009D5FA4">
        <w:rPr>
          <w:rFonts w:ascii="Times New Roman" w:eastAsia="Times New Roman" w:hAnsi="Times New Roman" w:cs="Times New Roman"/>
          <w:sz w:val="24"/>
          <w:lang w:eastAsia="pl-PL"/>
        </w:rPr>
        <w:t>, stronom oraz uczestnikom postępowania odwoławczego przysługu</w:t>
      </w:r>
      <w:r w:rsidR="00BB1EB4" w:rsidRPr="009D5FA4">
        <w:rPr>
          <w:rFonts w:ascii="Times New Roman" w:eastAsia="Times New Roman" w:hAnsi="Times New Roman" w:cs="Times New Roman"/>
          <w:sz w:val="24"/>
          <w:lang w:eastAsia="pl-PL"/>
        </w:rPr>
        <w:t>je skarga do sądu na zasadach i </w:t>
      </w:r>
      <w:r w:rsidRPr="009D5FA4">
        <w:rPr>
          <w:rFonts w:ascii="Times New Roman" w:eastAsia="Times New Roman" w:hAnsi="Times New Roman" w:cs="Times New Roman"/>
          <w:sz w:val="24"/>
          <w:lang w:eastAsia="pl-PL"/>
        </w:rPr>
        <w:t xml:space="preserve">warunkach określonych w art. 579 i następnych ustawy </w:t>
      </w:r>
      <w:proofErr w:type="spellStart"/>
      <w:r w:rsidRPr="009D5FA4">
        <w:rPr>
          <w:rFonts w:ascii="Times New Roman" w:eastAsia="Times New Roman" w:hAnsi="Times New Roman" w:cs="Times New Roman"/>
          <w:sz w:val="24"/>
          <w:lang w:eastAsia="pl-PL"/>
        </w:rPr>
        <w:t>Pzp</w:t>
      </w:r>
      <w:proofErr w:type="spellEnd"/>
      <w:r w:rsidRPr="009D5FA4">
        <w:rPr>
          <w:rFonts w:ascii="Times New Roman" w:eastAsia="Times New Roman" w:hAnsi="Times New Roman" w:cs="Times New Roman"/>
          <w:sz w:val="24"/>
          <w:lang w:eastAsia="pl-PL"/>
        </w:rPr>
        <w:t>.</w:t>
      </w:r>
    </w:p>
    <w:p w14:paraId="3890D5BB" w14:textId="77777777" w:rsidR="00121E6A" w:rsidRPr="009D5FA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W postępowaniu toczącym się wskutek wniesienia skargi stosuje si</w:t>
      </w:r>
      <w:r w:rsidR="00BB1EB4" w:rsidRPr="009D5FA4">
        <w:rPr>
          <w:rFonts w:ascii="Times New Roman" w:eastAsia="Times New Roman" w:hAnsi="Times New Roman" w:cs="Times New Roman"/>
          <w:sz w:val="24"/>
          <w:lang w:eastAsia="pl-PL"/>
        </w:rPr>
        <w:t>ę odpowiednio przepisy ustawy z </w:t>
      </w:r>
      <w:r w:rsidRPr="009D5FA4">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9D5FA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9D5FA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9D5FA4">
        <w:rPr>
          <w:rFonts w:ascii="Times New Roman" w:eastAsia="Times New Roman" w:hAnsi="Times New Roman" w:cs="Times New Roman"/>
          <w:sz w:val="24"/>
          <w:lang w:eastAsia="pl-PL"/>
        </w:rPr>
        <w:t>ztowej operatora wyznaczonego w </w:t>
      </w:r>
      <w:r w:rsidRPr="009D5FA4">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9D5FA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9D5FA4">
        <w:rPr>
          <w:rFonts w:ascii="Times New Roman" w:eastAsia="Times New Roman" w:hAnsi="Times New Roman" w:cs="Times New Roman"/>
          <w:sz w:val="24"/>
          <w:lang w:eastAsia="pl-PL"/>
        </w:rPr>
        <w:t xml:space="preserve"> </w:t>
      </w:r>
      <w:r w:rsidRPr="009D5FA4">
        <w:rPr>
          <w:rFonts w:ascii="Times New Roman" w:eastAsia="Times New Roman" w:hAnsi="Times New Roman" w:cs="Times New Roman"/>
          <w:sz w:val="24"/>
          <w:lang w:eastAsia="pl-PL"/>
        </w:rPr>
        <w:t>dni od dnia jej otrzymania.</w:t>
      </w:r>
    </w:p>
    <w:p w14:paraId="1B264885" w14:textId="77777777" w:rsidR="00121E6A" w:rsidRPr="009D5FA4" w:rsidRDefault="00121E6A" w:rsidP="00680DD9">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85795B" w:rsidRPr="009D5FA4"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6B8DD5A" w14:textId="01AE3A57"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XXV</w:t>
            </w:r>
            <w:r w:rsidR="00121E6A" w:rsidRPr="009D5FA4">
              <w:rPr>
                <w:rFonts w:ascii="Times New Roman" w:hAnsi="Times New Roman" w:cs="Times New Roman"/>
                <w:b/>
                <w:bCs/>
                <w:sz w:val="28"/>
              </w:rPr>
              <w:t>. Liczba części zamówienia, na którą wykonawca może złożyć ofertę</w:t>
            </w:r>
          </w:p>
        </w:tc>
      </w:tr>
    </w:tbl>
    <w:p w14:paraId="1D078CE2" w14:textId="77777777" w:rsidR="00F754D4" w:rsidRPr="009D5FA4" w:rsidRDefault="00F754D4" w:rsidP="00680DD9">
      <w:pPr>
        <w:autoSpaceDE w:val="0"/>
        <w:autoSpaceDN w:val="0"/>
        <w:adjustRightInd w:val="0"/>
        <w:spacing w:after="0" w:line="276" w:lineRule="auto"/>
        <w:contextualSpacing/>
        <w:rPr>
          <w:rFonts w:ascii="Times New Roman" w:hAnsi="Times New Roman" w:cs="Times New Roman"/>
          <w:sz w:val="24"/>
          <w:szCs w:val="24"/>
        </w:rPr>
      </w:pPr>
    </w:p>
    <w:p w14:paraId="4D0B3B9F" w14:textId="77777777" w:rsidR="00890AB2" w:rsidRPr="009D5FA4" w:rsidRDefault="00890AB2" w:rsidP="008D42CC">
      <w:pPr>
        <w:numPr>
          <w:ilvl w:val="0"/>
          <w:numId w:val="40"/>
        </w:numPr>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Zamawiający nie dopuszcza składania ofert częściowych.</w:t>
      </w:r>
    </w:p>
    <w:p w14:paraId="42FB1854" w14:textId="77777777" w:rsidR="00890AB2" w:rsidRPr="009D5FA4" w:rsidRDefault="00890AB2" w:rsidP="008D42CC">
      <w:pPr>
        <w:numPr>
          <w:ilvl w:val="0"/>
          <w:numId w:val="40"/>
        </w:numPr>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Powody niedokonania podziału zamówienia na części:</w:t>
      </w:r>
    </w:p>
    <w:p w14:paraId="301F9288" w14:textId="385C5A4F" w:rsidR="00890AB2" w:rsidRPr="009D5FA4" w:rsidRDefault="00890AB2" w:rsidP="008D42CC">
      <w:pPr>
        <w:numPr>
          <w:ilvl w:val="0"/>
          <w:numId w:val="40"/>
        </w:numPr>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Planowany zakres zamówienia stanowi integralna część. </w:t>
      </w:r>
      <w:r w:rsidR="0085795B" w:rsidRPr="009D5FA4">
        <w:rPr>
          <w:rFonts w:ascii="Times New Roman" w:hAnsi="Times New Roman" w:cs="Times New Roman"/>
          <w:sz w:val="24"/>
        </w:rPr>
        <w:t xml:space="preserve">Opracowanie projektowe dotyczy jednego obiektu. </w:t>
      </w:r>
      <w:r w:rsidRPr="009D5FA4">
        <w:rPr>
          <w:rFonts w:ascii="Times New Roman" w:hAnsi="Times New Roman" w:cs="Times New Roman"/>
          <w:sz w:val="24"/>
        </w:rPr>
        <w:t xml:space="preserve">Podział zamówienia na części mógłby w sposób istotny zagrozić terminowemu oraz właściwemu jakościowo wykonaniu zamówienia z uwagi na </w:t>
      </w:r>
      <w:r w:rsidR="0085795B" w:rsidRPr="009D5FA4">
        <w:rPr>
          <w:rFonts w:ascii="Times New Roman" w:hAnsi="Times New Roman" w:cs="Times New Roman"/>
          <w:sz w:val="24"/>
        </w:rPr>
        <w:t>trudność skoordynowania prac projektowych</w:t>
      </w:r>
      <w:r w:rsidRPr="009D5FA4">
        <w:rPr>
          <w:rFonts w:ascii="Times New Roman" w:hAnsi="Times New Roman" w:cs="Times New Roman"/>
          <w:sz w:val="24"/>
        </w:rPr>
        <w:t>.</w:t>
      </w:r>
    </w:p>
    <w:p w14:paraId="1549F1F0" w14:textId="77777777" w:rsidR="00924835" w:rsidRPr="009D5FA4" w:rsidRDefault="00924835" w:rsidP="00680DD9">
      <w:pPr>
        <w:spacing w:after="0" w:line="276" w:lineRule="auto"/>
        <w:ind w:left="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33218F" w:rsidRPr="009D5FA4"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CDC8CEE" w14:textId="7ADF0F49" w:rsidR="00121E6A" w:rsidRPr="009D5FA4" w:rsidRDefault="0043680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b/>
                <w:bCs/>
                <w:sz w:val="28"/>
              </w:rPr>
              <w:t>XXVI</w:t>
            </w:r>
            <w:r w:rsidR="00121E6A" w:rsidRPr="009D5FA4">
              <w:rPr>
                <w:rFonts w:ascii="Times New Roman" w:hAnsi="Times New Roman" w:cs="Times New Roman"/>
                <w:b/>
                <w:bCs/>
                <w:sz w:val="28"/>
              </w:rPr>
              <w:t>. Podwykonawcy</w:t>
            </w:r>
          </w:p>
        </w:tc>
      </w:tr>
    </w:tbl>
    <w:p w14:paraId="05CC9720" w14:textId="77777777" w:rsidR="00121E6A" w:rsidRPr="009D5FA4" w:rsidRDefault="00121E6A" w:rsidP="00680DD9">
      <w:pPr>
        <w:spacing w:after="0" w:line="276" w:lineRule="auto"/>
        <w:contextualSpacing/>
        <w:jc w:val="both"/>
        <w:rPr>
          <w:rFonts w:ascii="Times New Roman" w:hAnsi="Times New Roman" w:cs="Times New Roman"/>
          <w:sz w:val="24"/>
        </w:rPr>
      </w:pPr>
    </w:p>
    <w:p w14:paraId="14CE6604" w14:textId="3B713F29" w:rsidR="00121E6A" w:rsidRPr="009D5FA4" w:rsidRDefault="00121E6A" w:rsidP="00985B16">
      <w:pPr>
        <w:numPr>
          <w:ilvl w:val="0"/>
          <w:numId w:val="102"/>
        </w:numPr>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 xml:space="preserve">Wykonawca może powierzyć wykonanie części zamówienia podwykonawcy (zgodnie z wzorem umowy </w:t>
      </w:r>
      <w:r w:rsidR="002917AA" w:rsidRPr="009D5FA4">
        <w:rPr>
          <w:rFonts w:ascii="Times New Roman" w:hAnsi="Times New Roman" w:cs="Times New Roman"/>
          <w:i/>
          <w:sz w:val="24"/>
        </w:rPr>
        <w:t xml:space="preserve">wg załącznika nr </w:t>
      </w:r>
      <w:r w:rsidR="009B447D" w:rsidRPr="009D5FA4">
        <w:rPr>
          <w:rFonts w:ascii="Times New Roman" w:hAnsi="Times New Roman" w:cs="Times New Roman"/>
          <w:i/>
          <w:sz w:val="24"/>
        </w:rPr>
        <w:t>9</w:t>
      </w:r>
      <w:r w:rsidR="002C2942" w:rsidRPr="009D5FA4">
        <w:rPr>
          <w:rFonts w:ascii="Times New Roman" w:hAnsi="Times New Roman" w:cs="Times New Roman"/>
          <w:i/>
          <w:sz w:val="24"/>
        </w:rPr>
        <w:t xml:space="preserve"> </w:t>
      </w:r>
      <w:r w:rsidRPr="009D5FA4">
        <w:rPr>
          <w:rFonts w:ascii="Times New Roman" w:hAnsi="Times New Roman" w:cs="Times New Roman"/>
          <w:i/>
          <w:sz w:val="24"/>
        </w:rPr>
        <w:t xml:space="preserve">do </w:t>
      </w:r>
      <w:r w:rsidR="00AC7E49" w:rsidRPr="009D5FA4">
        <w:rPr>
          <w:rFonts w:ascii="Times New Roman" w:hAnsi="Times New Roman" w:cs="Times New Roman"/>
          <w:i/>
          <w:sz w:val="24"/>
        </w:rPr>
        <w:t>SWZ</w:t>
      </w:r>
      <w:r w:rsidRPr="009D5FA4">
        <w:rPr>
          <w:rFonts w:ascii="Times New Roman" w:hAnsi="Times New Roman" w:cs="Times New Roman"/>
          <w:sz w:val="24"/>
        </w:rPr>
        <w:t xml:space="preserve">). </w:t>
      </w:r>
    </w:p>
    <w:p w14:paraId="4D2C748E" w14:textId="6630B63E" w:rsidR="00121E6A" w:rsidRPr="009D5FA4" w:rsidRDefault="00121E6A" w:rsidP="00985B16">
      <w:pPr>
        <w:numPr>
          <w:ilvl w:val="0"/>
          <w:numId w:val="102"/>
        </w:numPr>
        <w:suppressAutoHyphens/>
        <w:spacing w:after="0" w:line="276" w:lineRule="auto"/>
        <w:ind w:left="426"/>
        <w:contextualSpacing/>
        <w:jc w:val="both"/>
        <w:rPr>
          <w:rFonts w:ascii="Times New Roman" w:hAnsi="Times New Roman" w:cs="Times New Roman"/>
          <w:b/>
          <w:sz w:val="24"/>
        </w:rPr>
      </w:pPr>
      <w:r w:rsidRPr="009D5FA4">
        <w:rPr>
          <w:rFonts w:ascii="Times New Roman" w:hAnsi="Times New Roman" w:cs="Times New Roman"/>
          <w:b/>
          <w:sz w:val="24"/>
        </w:rPr>
        <w:lastRenderedPageBreak/>
        <w:t>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w:t>
      </w:r>
      <w:r w:rsidR="00892475" w:rsidRPr="009D5FA4">
        <w:rPr>
          <w:rFonts w:ascii="Times New Roman" w:hAnsi="Times New Roman" w:cs="Times New Roman"/>
          <w:b/>
          <w:sz w:val="24"/>
        </w:rPr>
        <w:t xml:space="preserve"> </w:t>
      </w:r>
      <w:r w:rsidRPr="009D5FA4">
        <w:rPr>
          <w:rFonts w:ascii="Times New Roman" w:hAnsi="Times New Roman" w:cs="Times New Roman"/>
          <w:sz w:val="24"/>
        </w:rPr>
        <w:t xml:space="preserve">(Wykonawca zamieszcza informacje w tym zakresie w </w:t>
      </w:r>
      <w:r w:rsidR="00381071" w:rsidRPr="009D5FA4">
        <w:rPr>
          <w:rFonts w:ascii="Times New Roman" w:hAnsi="Times New Roman" w:cs="Times New Roman"/>
          <w:sz w:val="24"/>
        </w:rPr>
        <w:t>formularzu oferty</w:t>
      </w:r>
      <w:r w:rsidRPr="009D5FA4">
        <w:rPr>
          <w:rFonts w:ascii="Times New Roman" w:hAnsi="Times New Roman" w:cs="Times New Roman"/>
          <w:sz w:val="24"/>
        </w:rPr>
        <w:t>).</w:t>
      </w:r>
    </w:p>
    <w:p w14:paraId="3D8041E7" w14:textId="0CFCA648" w:rsidR="00121E6A" w:rsidRPr="009D5FA4" w:rsidRDefault="00121E6A" w:rsidP="00985B16">
      <w:pPr>
        <w:numPr>
          <w:ilvl w:val="0"/>
          <w:numId w:val="102"/>
        </w:numPr>
        <w:suppressAutoHyphens/>
        <w:spacing w:after="0" w:line="276" w:lineRule="auto"/>
        <w:ind w:left="426"/>
        <w:contextualSpacing/>
        <w:jc w:val="both"/>
        <w:rPr>
          <w:rFonts w:ascii="Times New Roman" w:hAnsi="Times New Roman" w:cs="Times New Roman"/>
          <w:i/>
          <w:sz w:val="24"/>
        </w:rPr>
      </w:pPr>
      <w:r w:rsidRPr="009D5FA4">
        <w:rPr>
          <w:rFonts w:ascii="Times New Roman" w:hAnsi="Times New Roman" w:cs="Times New Roman"/>
          <w:sz w:val="24"/>
        </w:rPr>
        <w:t>Do zawarcia przez Wykonawcę umowy o z podwykonawcą wymagana jest zgoda Zamawiającego na zasadach określonych we wzorze umowy stanowiący</w:t>
      </w:r>
      <w:r w:rsidR="0063205B" w:rsidRPr="009D5FA4">
        <w:rPr>
          <w:rFonts w:ascii="Times New Roman" w:hAnsi="Times New Roman" w:cs="Times New Roman"/>
          <w:sz w:val="24"/>
        </w:rPr>
        <w:t>m</w:t>
      </w:r>
      <w:r w:rsidRPr="009D5FA4">
        <w:rPr>
          <w:rFonts w:ascii="Times New Roman" w:hAnsi="Times New Roman" w:cs="Times New Roman"/>
          <w:sz w:val="24"/>
        </w:rPr>
        <w:t xml:space="preserve"> </w:t>
      </w:r>
      <w:r w:rsidRPr="009D5FA4">
        <w:rPr>
          <w:rFonts w:ascii="Times New Roman" w:hAnsi="Times New Roman" w:cs="Times New Roman"/>
          <w:i/>
          <w:sz w:val="24"/>
        </w:rPr>
        <w:t xml:space="preserve">załącznik nr </w:t>
      </w:r>
      <w:r w:rsidR="009B447D" w:rsidRPr="009D5FA4">
        <w:rPr>
          <w:rFonts w:ascii="Times New Roman" w:hAnsi="Times New Roman" w:cs="Times New Roman"/>
          <w:i/>
          <w:sz w:val="24"/>
        </w:rPr>
        <w:t>9</w:t>
      </w:r>
      <w:r w:rsidRPr="009D5FA4">
        <w:rPr>
          <w:rFonts w:ascii="Times New Roman" w:hAnsi="Times New Roman" w:cs="Times New Roman"/>
          <w:i/>
          <w:sz w:val="24"/>
        </w:rPr>
        <w:t xml:space="preserve"> do </w:t>
      </w:r>
      <w:r w:rsidR="00AC7E49" w:rsidRPr="009D5FA4">
        <w:rPr>
          <w:rFonts w:ascii="Times New Roman" w:hAnsi="Times New Roman" w:cs="Times New Roman"/>
          <w:i/>
          <w:sz w:val="24"/>
        </w:rPr>
        <w:t>SWZ</w:t>
      </w:r>
      <w:r w:rsidRPr="009D5FA4">
        <w:rPr>
          <w:rFonts w:ascii="Times New Roman" w:hAnsi="Times New Roman" w:cs="Times New Roman"/>
          <w:i/>
          <w:sz w:val="24"/>
        </w:rPr>
        <w:t>.</w:t>
      </w:r>
    </w:p>
    <w:p w14:paraId="7C6D1E58" w14:textId="77777777" w:rsidR="00121E6A" w:rsidRPr="009D5FA4" w:rsidRDefault="00121E6A" w:rsidP="00985B16">
      <w:pPr>
        <w:numPr>
          <w:ilvl w:val="0"/>
          <w:numId w:val="102"/>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9D5FA4" w:rsidRDefault="00121E6A" w:rsidP="00985B16">
      <w:pPr>
        <w:numPr>
          <w:ilvl w:val="0"/>
          <w:numId w:val="102"/>
        </w:numPr>
        <w:suppressAutoHyphens/>
        <w:spacing w:after="0" w:line="276" w:lineRule="auto"/>
        <w:ind w:left="426"/>
        <w:contextualSpacing/>
        <w:jc w:val="both"/>
        <w:rPr>
          <w:rFonts w:ascii="Times New Roman" w:hAnsi="Times New Roman" w:cs="Times New Roman"/>
          <w:sz w:val="24"/>
        </w:rPr>
      </w:pPr>
      <w:r w:rsidRPr="009D5FA4">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9D5FA4">
        <w:rPr>
          <w:rFonts w:ascii="Times New Roman" w:hAnsi="Times New Roman" w:cs="Times New Roman"/>
          <w:sz w:val="24"/>
        </w:rPr>
        <w:t>a w </w:t>
      </w:r>
      <w:r w:rsidRPr="009D5FA4">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9D5FA4" w:rsidRDefault="005810B6"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33218F" w:rsidRPr="009D5FA4"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569A0D16" w14:textId="0434F27D" w:rsidR="00121E6A" w:rsidRPr="009D5FA4" w:rsidRDefault="0043680C" w:rsidP="00680DD9">
            <w:pPr>
              <w:spacing w:after="0" w:line="276" w:lineRule="auto"/>
              <w:contextualSpacing/>
              <w:jc w:val="both"/>
              <w:rPr>
                <w:rFonts w:ascii="Times New Roman" w:hAnsi="Times New Roman" w:cs="Times New Roman"/>
                <w:strike/>
                <w:sz w:val="24"/>
              </w:rPr>
            </w:pPr>
            <w:r w:rsidRPr="009D5FA4">
              <w:rPr>
                <w:rFonts w:ascii="Times New Roman" w:hAnsi="Times New Roman" w:cs="Times New Roman"/>
                <w:b/>
                <w:bCs/>
                <w:sz w:val="28"/>
              </w:rPr>
              <w:t>XXVII</w:t>
            </w:r>
            <w:r w:rsidR="00121E6A" w:rsidRPr="009D5FA4">
              <w:rPr>
                <w:rFonts w:ascii="Times New Roman" w:hAnsi="Times New Roman" w:cs="Times New Roman"/>
                <w:b/>
                <w:bCs/>
                <w:sz w:val="28"/>
              </w:rPr>
              <w:t>. Tajemnica przedsiębiorstwa</w:t>
            </w:r>
          </w:p>
        </w:tc>
      </w:tr>
    </w:tbl>
    <w:p w14:paraId="42E7651F" w14:textId="77777777" w:rsidR="00121E6A" w:rsidRPr="009D5FA4" w:rsidRDefault="00121E6A" w:rsidP="00680DD9">
      <w:pPr>
        <w:tabs>
          <w:tab w:val="left" w:pos="993"/>
        </w:tabs>
        <w:spacing w:after="0" w:line="276" w:lineRule="auto"/>
        <w:ind w:left="567" w:hanging="567"/>
        <w:contextualSpacing/>
        <w:jc w:val="both"/>
        <w:rPr>
          <w:rFonts w:ascii="Times New Roman" w:hAnsi="Times New Roman" w:cs="Times New Roman"/>
          <w:sz w:val="24"/>
        </w:rPr>
      </w:pPr>
    </w:p>
    <w:p w14:paraId="421F2503" w14:textId="77777777"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9D5FA4">
        <w:rPr>
          <w:rFonts w:ascii="Times New Roman" w:hAnsi="Times New Roman" w:cs="Times New Roman"/>
          <w:sz w:val="24"/>
        </w:rPr>
        <w:t>darczą, które jako całość lub w </w:t>
      </w:r>
      <w:r w:rsidRPr="009D5FA4">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9D5FA4">
        <w:rPr>
          <w:rFonts w:ascii="Times New Roman" w:hAnsi="Times New Roman" w:cs="Times New Roman"/>
          <w:sz w:val="24"/>
        </w:rPr>
        <w:t>ile uprawniony do korzystania z </w:t>
      </w:r>
      <w:r w:rsidRPr="009D5FA4">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u w:val="single"/>
        </w:rPr>
        <w:t>Nie ujawnia się informacji stanowiących tajemnicę przedsiębiorstwa</w:t>
      </w:r>
      <w:r w:rsidRPr="009D5FA4">
        <w:rPr>
          <w:rFonts w:ascii="Times New Roman" w:hAnsi="Times New Roman" w:cs="Times New Roman"/>
          <w:sz w:val="24"/>
        </w:rPr>
        <w:t xml:space="preserve"> </w:t>
      </w:r>
      <w:r w:rsidR="00BB1EB4" w:rsidRPr="009D5FA4">
        <w:rPr>
          <w:rFonts w:ascii="Times New Roman" w:hAnsi="Times New Roman" w:cs="Times New Roman"/>
          <w:sz w:val="24"/>
        </w:rPr>
        <w:t>w rozumieniu przepisów ustawy z </w:t>
      </w:r>
      <w:r w:rsidRPr="009D5FA4">
        <w:rPr>
          <w:rFonts w:ascii="Times New Roman" w:hAnsi="Times New Roman" w:cs="Times New Roman"/>
          <w:sz w:val="24"/>
        </w:rPr>
        <w:t xml:space="preserve">dnia 16 kwietnia 1993 r. o zwalczaniu nieuczciwej konkurencji, </w:t>
      </w:r>
      <w:r w:rsidRPr="009D5FA4">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 xml:space="preserve">Wykonawca nie może zastrzec informacji, o których mowa w art. 222 ust. 5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tj. dotyczących: </w:t>
      </w:r>
    </w:p>
    <w:p w14:paraId="73AD1E18" w14:textId="77777777" w:rsidR="00121E6A" w:rsidRPr="009D5FA4"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9D5FA4">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9D5FA4"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9D5FA4">
        <w:rPr>
          <w:rFonts w:ascii="Times New Roman" w:hAnsi="Times New Roman" w:cs="Times New Roman"/>
          <w:sz w:val="24"/>
        </w:rPr>
        <w:t>cen lub kosztów zawartych w ofercie.</w:t>
      </w:r>
    </w:p>
    <w:p w14:paraId="6C1BE6FF" w14:textId="4C933494"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W sytuacji, gdy Wykonawca zastrzeże w ofercie informacje, które nie stanowią tajemnicy przedsiębiorstwa lub są jawne na podstawie przepisów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W przypadku gdy dokumenty elektroniczne w postępowaniu, przekazywane przy użyciu środków komunikacji elektronicznej, zawierają informacje stanowią</w:t>
      </w:r>
      <w:r w:rsidR="006C59A4" w:rsidRPr="009D5FA4">
        <w:rPr>
          <w:rFonts w:ascii="Times New Roman" w:hAnsi="Times New Roman" w:cs="Times New Roman"/>
          <w:sz w:val="24"/>
        </w:rPr>
        <w:t>ce tajemnicę przedsiębiorstwa w </w:t>
      </w:r>
      <w:r w:rsidRPr="009D5FA4">
        <w:rPr>
          <w:rFonts w:ascii="Times New Roman" w:hAnsi="Times New Roman" w:cs="Times New Roman"/>
          <w:sz w:val="24"/>
        </w:rPr>
        <w:t xml:space="preserve">rozumieniu przepisów ustawy z dnia 16 kwietnia 1993 r. o zwalczaniu nieuczciwej konkurencji </w:t>
      </w:r>
      <w:r w:rsidR="00966B6F" w:rsidRPr="009D5FA4">
        <w:rPr>
          <w:rFonts w:ascii="Times New Roman" w:hAnsi="Times New Roman" w:cs="Times New Roman"/>
          <w:sz w:val="24"/>
        </w:rPr>
        <w:t>(</w:t>
      </w:r>
      <w:proofErr w:type="spellStart"/>
      <w:r w:rsidR="00966B6F" w:rsidRPr="009D5FA4">
        <w:rPr>
          <w:rFonts w:ascii="Times New Roman" w:hAnsi="Times New Roman" w:cs="Times New Roman"/>
          <w:sz w:val="24"/>
        </w:rPr>
        <w:t>t.j</w:t>
      </w:r>
      <w:proofErr w:type="spellEnd"/>
      <w:r w:rsidR="00966B6F" w:rsidRPr="009D5FA4">
        <w:rPr>
          <w:rFonts w:ascii="Times New Roman" w:hAnsi="Times New Roman" w:cs="Times New Roman"/>
          <w:sz w:val="24"/>
        </w:rPr>
        <w:t>. Dz.U. z 2022 r. poz. 1233</w:t>
      </w:r>
      <w:r w:rsidRPr="009D5FA4">
        <w:rPr>
          <w:rFonts w:ascii="Times New Roman" w:hAnsi="Times New Roman" w:cs="Times New Roman"/>
          <w:sz w:val="24"/>
        </w:rPr>
        <w:t xml:space="preserve">), wykonawca, w celu utrzymania </w:t>
      </w:r>
      <w:r w:rsidRPr="009D5FA4">
        <w:rPr>
          <w:rFonts w:ascii="Times New Roman" w:hAnsi="Times New Roman" w:cs="Times New Roman"/>
          <w:sz w:val="24"/>
        </w:rPr>
        <w:lastRenderedPageBreak/>
        <w:t>w poufności tych informacji</w:t>
      </w:r>
      <w:r w:rsidR="00BB1EB4" w:rsidRPr="009D5FA4">
        <w:rPr>
          <w:rFonts w:ascii="Times New Roman" w:hAnsi="Times New Roman" w:cs="Times New Roman"/>
          <w:sz w:val="24"/>
        </w:rPr>
        <w:t>, przekazuje je w wydzielonym i </w:t>
      </w:r>
      <w:r w:rsidRPr="009D5FA4">
        <w:rPr>
          <w:rFonts w:ascii="Times New Roman" w:hAnsi="Times New Roman" w:cs="Times New Roman"/>
          <w:sz w:val="24"/>
        </w:rPr>
        <w:t xml:space="preserve">odpowiednio oznaczonym pliku, </w:t>
      </w:r>
      <w:r w:rsidR="00E9661D" w:rsidRPr="009D5FA4">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9D5FA4"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u w:val="single"/>
        </w:rPr>
        <w:t>Wykonawca zobowiązany jest wraz z przekazaniem tych informacji do złożenia</w:t>
      </w:r>
      <w:r w:rsidR="00EF3C1A" w:rsidRPr="009D5FA4">
        <w:rPr>
          <w:rFonts w:ascii="Times New Roman" w:hAnsi="Times New Roman" w:cs="Times New Roman"/>
          <w:sz w:val="24"/>
          <w:u w:val="single"/>
        </w:rPr>
        <w:t xml:space="preserve"> uzasadnienia</w:t>
      </w:r>
      <w:r w:rsidRPr="009D5FA4">
        <w:rPr>
          <w:rFonts w:ascii="Times New Roman" w:hAnsi="Times New Roman" w:cs="Times New Roman"/>
          <w:sz w:val="24"/>
          <w:u w:val="single"/>
        </w:rPr>
        <w:t xml:space="preserve">, </w:t>
      </w:r>
      <w:r w:rsidR="00651F55" w:rsidRPr="009D5FA4">
        <w:rPr>
          <w:rFonts w:ascii="Times New Roman" w:hAnsi="Times New Roman" w:cs="Times New Roman"/>
          <w:sz w:val="24"/>
          <w:u w:val="single"/>
        </w:rPr>
        <w:t>iż </w:t>
      </w:r>
      <w:r w:rsidRPr="009D5FA4">
        <w:rPr>
          <w:rFonts w:ascii="Times New Roman" w:hAnsi="Times New Roman" w:cs="Times New Roman"/>
          <w:sz w:val="24"/>
          <w:u w:val="single"/>
        </w:rPr>
        <w:t xml:space="preserve">zastrzeżone informacje stanowią tajemnicę przedsiębiorstwa. </w:t>
      </w:r>
      <w:r w:rsidR="004C0B91" w:rsidRPr="009D5FA4">
        <w:rPr>
          <w:rFonts w:ascii="Times New Roman" w:hAnsi="Times New Roman" w:cs="Times New Roman"/>
          <w:sz w:val="24"/>
        </w:rPr>
        <w:t>W przypadku nie</w:t>
      </w:r>
      <w:r w:rsidRPr="009D5FA4">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9D5FA4" w:rsidRDefault="005F3C61" w:rsidP="00680DD9">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98287D" w:rsidRPr="009D5FA4"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2A1B62A" w14:textId="4B982A41" w:rsidR="00121E6A" w:rsidRPr="009D5FA4"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b/>
                <w:bCs/>
                <w:sz w:val="28"/>
              </w:rPr>
              <w:t>XXVIII</w:t>
            </w:r>
            <w:r w:rsidR="00121E6A" w:rsidRPr="009D5FA4">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9D5FA4" w:rsidRDefault="00121E6A" w:rsidP="00680DD9">
      <w:pPr>
        <w:tabs>
          <w:tab w:val="left" w:pos="993"/>
        </w:tabs>
        <w:spacing w:after="0" w:line="276" w:lineRule="auto"/>
        <w:ind w:left="567" w:hanging="567"/>
        <w:contextualSpacing/>
        <w:jc w:val="both"/>
        <w:rPr>
          <w:rFonts w:ascii="Times New Roman" w:hAnsi="Times New Roman" w:cs="Times New Roman"/>
          <w:sz w:val="24"/>
        </w:rPr>
      </w:pPr>
    </w:p>
    <w:p w14:paraId="466672F0"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Postępowanie o udzielenie zamówienia jest jawne.</w:t>
      </w:r>
    </w:p>
    <w:p w14:paraId="63544943"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Załączniki do protokołu postępowania stanowią: oferty, opinie biegł</w:t>
      </w:r>
      <w:r w:rsidR="00BB1EB4" w:rsidRPr="009D5FA4">
        <w:rPr>
          <w:rFonts w:ascii="Times New Roman" w:hAnsi="Times New Roman" w:cs="Times New Roman"/>
          <w:sz w:val="24"/>
        </w:rPr>
        <w:t>ych, oświadczenia, informacja z </w:t>
      </w:r>
      <w:r w:rsidRPr="009D5FA4">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Protokół postępowania jest jawny i udostępniany na wniosek.</w:t>
      </w:r>
    </w:p>
    <w:p w14:paraId="02586144"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W przypadku gdy wniesienie żądania dotyczącego prawa, o którym mowa w art. 18 ust. 1 rozporządzenia 2016/679, spowoduje ograniczenie przetwarzan</w:t>
      </w:r>
      <w:r w:rsidR="00BB1EB4" w:rsidRPr="009D5FA4">
        <w:rPr>
          <w:rFonts w:ascii="Times New Roman" w:hAnsi="Times New Roman" w:cs="Times New Roman"/>
          <w:sz w:val="24"/>
        </w:rPr>
        <w:t>ia danych osobowych zawartych w </w:t>
      </w:r>
      <w:r w:rsidRPr="009D5FA4">
        <w:rPr>
          <w:rFonts w:ascii="Times New Roman" w:hAnsi="Times New Roman" w:cs="Times New Roman"/>
          <w:sz w:val="24"/>
        </w:rPr>
        <w:t xml:space="preserve">protokole postępowania lub załącznikach do tego protokołu, od </w:t>
      </w:r>
      <w:r w:rsidR="00BB1EB4" w:rsidRPr="009D5FA4">
        <w:rPr>
          <w:rFonts w:ascii="Times New Roman" w:hAnsi="Times New Roman" w:cs="Times New Roman"/>
          <w:sz w:val="24"/>
        </w:rPr>
        <w:t>dnia zakończenia postępowania o </w:t>
      </w:r>
      <w:r w:rsidRPr="009D5FA4">
        <w:rPr>
          <w:rFonts w:ascii="Times New Roman" w:hAnsi="Times New Roman" w:cs="Times New Roman"/>
          <w:sz w:val="24"/>
        </w:rPr>
        <w:t xml:space="preserve">udzielenie zamówienia zamawiający nie udostępnia tych danych, </w:t>
      </w:r>
      <w:r w:rsidR="00BB1EB4" w:rsidRPr="009D5FA4">
        <w:rPr>
          <w:rFonts w:ascii="Times New Roman" w:hAnsi="Times New Roman" w:cs="Times New Roman"/>
          <w:sz w:val="24"/>
        </w:rPr>
        <w:t>chyba że zachodzą przesłanki, o </w:t>
      </w:r>
      <w:r w:rsidRPr="009D5FA4">
        <w:rPr>
          <w:rFonts w:ascii="Times New Roman" w:hAnsi="Times New Roman" w:cs="Times New Roman"/>
          <w:sz w:val="24"/>
        </w:rPr>
        <w:t>których mowa w art. 18 ust. 2 rozporządzenia 2016/679.</w:t>
      </w:r>
    </w:p>
    <w:p w14:paraId="4F5766B6"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Udostępnianie, o którym mowa w pkt 4 i 5 ma zastosowanie do w</w:t>
      </w:r>
      <w:r w:rsidR="00BB1EB4" w:rsidRPr="009D5FA4">
        <w:rPr>
          <w:rFonts w:ascii="Times New Roman" w:hAnsi="Times New Roman" w:cs="Times New Roman"/>
          <w:sz w:val="24"/>
        </w:rPr>
        <w:t>szystkich danych osobowych, z </w:t>
      </w:r>
      <w:r w:rsidRPr="009D5FA4">
        <w:rPr>
          <w:rFonts w:ascii="Times New Roman" w:hAnsi="Times New Roman" w:cs="Times New Roman"/>
          <w:sz w:val="24"/>
        </w:rPr>
        <w:t>wyjątkiem danych, o których mowa w art. 9 ust. 1 rozpo</w:t>
      </w:r>
      <w:r w:rsidR="009347B8" w:rsidRPr="009D5FA4">
        <w:rPr>
          <w:rFonts w:ascii="Times New Roman" w:hAnsi="Times New Roman" w:cs="Times New Roman"/>
          <w:sz w:val="24"/>
        </w:rPr>
        <w:t>rządzenia 2016/679, zebranych w </w:t>
      </w:r>
      <w:r w:rsidRPr="009D5FA4">
        <w:rPr>
          <w:rFonts w:ascii="Times New Roman" w:hAnsi="Times New Roman" w:cs="Times New Roman"/>
          <w:sz w:val="24"/>
        </w:rPr>
        <w:t xml:space="preserve">toku postępowania o udzielenie zamówienia. Ograniczenia zasady jawności, o których mowa w pkt 6 i art. 18 ust. 3-6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stosuje się odpowiednio.</w:t>
      </w:r>
    </w:p>
    <w:p w14:paraId="670C3047"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W przypadku korzystania przez osobę, której dane osobowe są prze</w:t>
      </w:r>
      <w:r w:rsidR="00BB1EB4" w:rsidRPr="009D5FA4">
        <w:rPr>
          <w:rFonts w:ascii="Times New Roman" w:hAnsi="Times New Roman" w:cs="Times New Roman"/>
          <w:sz w:val="24"/>
        </w:rPr>
        <w:t>twarzane przez zamawiającego, z </w:t>
      </w:r>
      <w:r w:rsidRPr="009D5FA4">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lastRenderedPageBreak/>
        <w:t>Protokół postępowania lub załączniki do protokołu postępowania udostępnia się w oryginale lub kopii.</w:t>
      </w:r>
    </w:p>
    <w:p w14:paraId="207E3FAC"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9D5FA4" w:rsidRDefault="00121E6A"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6332DB4B" w14:textId="3F6409DB" w:rsidR="001B6268" w:rsidRPr="009D5FA4" w:rsidRDefault="001B6268"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Nie ujawnia się informacji stanowiących tajemnicę przedsiębiorstwa w rozumieniu przepisów ustawy z dnia 16 kwietnia 1993 r. o zwalczaniu nieuczciwej konkurencji (Dz.U. z 2022 r. poz. 1233), jeżeli wykonawca, wraz z przekazaniem takich informacji, zastrzegł, że nie mogą być one udostępniane oraz wykazał, że zastrzeżone informacje stanowią tajemnicę przedsiębiorstwa. Wykonawca nie może zastrzec informacji, o których mowa w art. 222 ust.</w:t>
      </w:r>
      <w:r w:rsidR="001E72C0" w:rsidRPr="009D5FA4">
        <w:rPr>
          <w:rFonts w:ascii="Times New Roman" w:hAnsi="Times New Roman" w:cs="Times New Roman"/>
          <w:sz w:val="24"/>
        </w:rPr>
        <w:t> </w:t>
      </w:r>
      <w:r w:rsidRPr="009D5FA4">
        <w:rPr>
          <w:rFonts w:ascii="Times New Roman" w:hAnsi="Times New Roman" w:cs="Times New Roman"/>
          <w:sz w:val="24"/>
        </w:rPr>
        <w:t>5.</w:t>
      </w:r>
    </w:p>
    <w:p w14:paraId="35C2FDB3" w14:textId="4A3CAD72" w:rsidR="001434FE" w:rsidRPr="009D5FA4" w:rsidRDefault="001B6268" w:rsidP="001E72C0">
      <w:pPr>
        <w:numPr>
          <w:ilvl w:val="0"/>
          <w:numId w:val="43"/>
        </w:numPr>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D5FA4">
        <w:rPr>
          <w:rFonts w:ascii="Times New Roman" w:hAnsi="Times New Roman" w:cs="Times New Roman"/>
          <w:sz w:val="24"/>
        </w:rPr>
        <w:t>Dz.Urz</w:t>
      </w:r>
      <w:proofErr w:type="spellEnd"/>
      <w:r w:rsidRPr="009D5FA4">
        <w:rPr>
          <w:rFonts w:ascii="Times New Roman" w:hAnsi="Times New Roman" w:cs="Times New Roman"/>
          <w:sz w:val="24"/>
        </w:rPr>
        <w:t xml:space="preserve">. UE L 119 z 04.05.2016, str. 1, z </w:t>
      </w:r>
      <w:proofErr w:type="spellStart"/>
      <w:r w:rsidRPr="009D5FA4">
        <w:rPr>
          <w:rFonts w:ascii="Times New Roman" w:hAnsi="Times New Roman" w:cs="Times New Roman"/>
          <w:sz w:val="24"/>
        </w:rPr>
        <w:t>późn</w:t>
      </w:r>
      <w:proofErr w:type="spellEnd"/>
      <w:r w:rsidRPr="009D5FA4">
        <w:rPr>
          <w:rFonts w:ascii="Times New Roman" w:hAnsi="Times New Roman" w:cs="Times New Roman"/>
          <w:sz w:val="24"/>
        </w:rPr>
        <w:t>. zm.), zwanego dalej ,,rozporządzeniem 2016/679'', w celu umożliwienia korzystania ze środków ochrony prawnej, o</w:t>
      </w:r>
      <w:r w:rsidR="001E72C0" w:rsidRPr="009D5FA4">
        <w:rPr>
          <w:rFonts w:ascii="Times New Roman" w:hAnsi="Times New Roman" w:cs="Times New Roman"/>
          <w:sz w:val="24"/>
        </w:rPr>
        <w:t> </w:t>
      </w:r>
      <w:r w:rsidRPr="009D5FA4">
        <w:rPr>
          <w:rFonts w:ascii="Times New Roman" w:hAnsi="Times New Roman" w:cs="Times New Roman"/>
          <w:sz w:val="24"/>
        </w:rPr>
        <w:t>których mowa w dziale IX, do upływu terminu na ich wniesienie.</w:t>
      </w:r>
    </w:p>
    <w:p w14:paraId="1A21F4C1" w14:textId="77777777" w:rsidR="0039024D" w:rsidRPr="009D5FA4" w:rsidRDefault="0039024D" w:rsidP="00680DD9">
      <w:pPr>
        <w:suppressAutoHyphens/>
        <w:spacing w:after="0" w:line="276" w:lineRule="auto"/>
        <w:ind w:left="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778"/>
      </w:tblGrid>
      <w:tr w:rsidR="00F50B29" w:rsidRPr="009D5FA4" w14:paraId="103F000C" w14:textId="77777777" w:rsidTr="00F50B29">
        <w:trPr>
          <w:trHeight w:val="142"/>
        </w:trPr>
        <w:tc>
          <w:tcPr>
            <w:tcW w:w="5000" w:type="pct"/>
            <w:tcBorders>
              <w:top w:val="single" w:sz="4" w:space="0" w:color="000000"/>
              <w:left w:val="single" w:sz="4" w:space="0" w:color="000000"/>
              <w:bottom w:val="single" w:sz="4" w:space="0" w:color="000000"/>
              <w:right w:val="single" w:sz="4" w:space="0" w:color="000000"/>
            </w:tcBorders>
          </w:tcPr>
          <w:p w14:paraId="1BE7373E" w14:textId="2269061F" w:rsidR="00121E6A" w:rsidRPr="009D5FA4"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b/>
                <w:bCs/>
                <w:sz w:val="28"/>
              </w:rPr>
              <w:t>XXIX</w:t>
            </w:r>
            <w:r w:rsidR="00121E6A" w:rsidRPr="009D5FA4">
              <w:rPr>
                <w:rFonts w:ascii="Times New Roman" w:hAnsi="Times New Roman" w:cs="Times New Roman"/>
                <w:b/>
                <w:bCs/>
                <w:sz w:val="28"/>
              </w:rPr>
              <w:t xml:space="preserve">. Wyjaśnienia dotyczące treści </w:t>
            </w:r>
            <w:r w:rsidR="00AC7E49" w:rsidRPr="009D5FA4">
              <w:rPr>
                <w:rFonts w:ascii="Times New Roman" w:hAnsi="Times New Roman" w:cs="Times New Roman"/>
                <w:b/>
                <w:bCs/>
                <w:sz w:val="28"/>
              </w:rPr>
              <w:t>SWZ</w:t>
            </w:r>
            <w:r w:rsidR="00121E6A" w:rsidRPr="009D5FA4">
              <w:rPr>
                <w:rFonts w:ascii="Times New Roman" w:hAnsi="Times New Roman" w:cs="Times New Roman"/>
                <w:b/>
                <w:bCs/>
                <w:sz w:val="28"/>
              </w:rPr>
              <w:t xml:space="preserve">, zmiana treści </w:t>
            </w:r>
            <w:r w:rsidR="00AC7E49" w:rsidRPr="009D5FA4">
              <w:rPr>
                <w:rFonts w:ascii="Times New Roman" w:hAnsi="Times New Roman" w:cs="Times New Roman"/>
                <w:b/>
                <w:bCs/>
                <w:sz w:val="28"/>
              </w:rPr>
              <w:t>SWZ</w:t>
            </w:r>
          </w:p>
        </w:tc>
      </w:tr>
    </w:tbl>
    <w:p w14:paraId="5BF17A84" w14:textId="77777777" w:rsidR="00121E6A" w:rsidRPr="009D5FA4" w:rsidRDefault="00121E6A" w:rsidP="00680DD9">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9D5FA4"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9D5FA4">
        <w:rPr>
          <w:rFonts w:ascii="Times New Roman" w:hAnsi="Times New Roman" w:cs="Times New Roman"/>
          <w:b/>
          <w:sz w:val="24"/>
        </w:rPr>
        <w:t>WYJAŚNIENIE TREŚCI SWZ:</w:t>
      </w:r>
    </w:p>
    <w:p w14:paraId="4AF58BA9" w14:textId="77777777" w:rsidR="00121E6A" w:rsidRPr="009D5FA4"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Wykonawca może zwrócić się do zamawiającego z wnioskiem o wyjaśnienie treści SWZ.</w:t>
      </w:r>
    </w:p>
    <w:p w14:paraId="48FBAC62" w14:textId="77777777" w:rsidR="00121E6A" w:rsidRPr="009D5FA4" w:rsidRDefault="00121E6A" w:rsidP="00680DD9">
      <w:pPr>
        <w:numPr>
          <w:ilvl w:val="1"/>
          <w:numId w:val="45"/>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9D5FA4"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9D5FA4"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9D5FA4"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9D5FA4"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9D5FA4"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9D5FA4">
        <w:rPr>
          <w:rFonts w:ascii="Times New Roman" w:hAnsi="Times New Roman" w:cs="Times New Roman"/>
          <w:b/>
          <w:sz w:val="24"/>
        </w:rPr>
        <w:t>ZMIANA TREŚCI SWZ:</w:t>
      </w:r>
    </w:p>
    <w:p w14:paraId="5AC853BF" w14:textId="77777777" w:rsidR="00121E6A" w:rsidRPr="009D5FA4"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lastRenderedPageBreak/>
        <w:t>W uzasadnionych przypadkach zamawiający może przed upływem terminu składania ofert zmienić treść SWZ.</w:t>
      </w:r>
    </w:p>
    <w:p w14:paraId="52419C07" w14:textId="77777777" w:rsidR="00121E6A" w:rsidRPr="009D5FA4"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9D5FA4"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9D5FA4"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D5FA4">
        <w:rPr>
          <w:rFonts w:ascii="Times New Roman" w:hAnsi="Times New Roman" w:cs="Times New Roman"/>
          <w:sz w:val="24"/>
        </w:rPr>
        <w:t>Dokonaną zmianę treści SWZ zamawiający udostępnia na stronie internetowej prowadzonego postępowania.</w:t>
      </w:r>
    </w:p>
    <w:p w14:paraId="608B3926" w14:textId="77777777" w:rsidR="00F16AFC" w:rsidRPr="009D5FA4" w:rsidRDefault="00F16AFC" w:rsidP="00680DD9">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854"/>
      </w:tblGrid>
      <w:tr w:rsidR="00B85CA4" w:rsidRPr="009D5FA4"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tcPr>
          <w:p w14:paraId="733078A7" w14:textId="5B2D0749" w:rsidR="00431E46" w:rsidRPr="009D5FA4" w:rsidRDefault="00431E46" w:rsidP="00680DD9">
            <w:pPr>
              <w:spacing w:after="0" w:line="276" w:lineRule="auto"/>
              <w:ind w:left="567" w:hanging="567"/>
              <w:contextualSpacing/>
              <w:jc w:val="both"/>
              <w:rPr>
                <w:rFonts w:ascii="Times New Roman" w:hAnsi="Times New Roman" w:cs="Times New Roman"/>
                <w:sz w:val="24"/>
              </w:rPr>
            </w:pPr>
            <w:r w:rsidRPr="009D5FA4">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9D5FA4" w:rsidRDefault="00431E46" w:rsidP="00680DD9">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9D5FA4" w:rsidRDefault="002E0C9C" w:rsidP="00985B16">
      <w:pPr>
        <w:numPr>
          <w:ilvl w:val="0"/>
          <w:numId w:val="7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9D5FA4" w:rsidRDefault="002E0C9C" w:rsidP="00985B16">
      <w:pPr>
        <w:numPr>
          <w:ilvl w:val="0"/>
          <w:numId w:val="7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których oferty zostały odrzucone, </w:t>
      </w:r>
    </w:p>
    <w:p w14:paraId="5073B264" w14:textId="77777777" w:rsidR="002E0C9C" w:rsidRPr="009D5FA4" w:rsidRDefault="002E0C9C" w:rsidP="00680DD9">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podając uzasadnienie faktyczne i prawne.</w:t>
      </w:r>
    </w:p>
    <w:p w14:paraId="018F88B7"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lastRenderedPageBreak/>
        <w:t xml:space="preserve">Zaproszenie do złożenia ofert dodatkowych będzie zawierać co najmniej: </w:t>
      </w:r>
    </w:p>
    <w:p w14:paraId="3BBB1933" w14:textId="77777777" w:rsidR="002E0C9C" w:rsidRPr="009D5FA4" w:rsidRDefault="002E0C9C" w:rsidP="00985B16">
      <w:pPr>
        <w:numPr>
          <w:ilvl w:val="0"/>
          <w:numId w:val="80"/>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9D5FA4" w:rsidRDefault="002E0C9C" w:rsidP="00985B16">
      <w:pPr>
        <w:numPr>
          <w:ilvl w:val="0"/>
          <w:numId w:val="80"/>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9D5FA4" w:rsidRDefault="002E0C9C" w:rsidP="00985B16">
      <w:pPr>
        <w:numPr>
          <w:ilvl w:val="0"/>
          <w:numId w:val="7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6ED859EA" w14:textId="77777777" w:rsidR="007D6F9B" w:rsidRPr="009D5FA4" w:rsidRDefault="007D6F9B" w:rsidP="00680DD9">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854"/>
      </w:tblGrid>
      <w:tr w:rsidR="00F50B29" w:rsidRPr="009D5FA4"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50705763" w14:textId="1C6608E1" w:rsidR="00121E6A" w:rsidRPr="009D5FA4" w:rsidRDefault="0043680C" w:rsidP="00680DD9">
            <w:pPr>
              <w:spacing w:after="0" w:line="276" w:lineRule="auto"/>
              <w:ind w:left="567" w:hanging="567"/>
              <w:contextualSpacing/>
              <w:rPr>
                <w:rFonts w:ascii="Times New Roman" w:hAnsi="Times New Roman" w:cs="Times New Roman"/>
                <w:sz w:val="24"/>
              </w:rPr>
            </w:pPr>
            <w:r w:rsidRPr="009D5FA4">
              <w:rPr>
                <w:rFonts w:ascii="Times New Roman" w:hAnsi="Times New Roman" w:cs="Times New Roman"/>
                <w:b/>
                <w:sz w:val="28"/>
                <w:szCs w:val="28"/>
              </w:rPr>
              <w:t>XXX</w:t>
            </w:r>
            <w:r w:rsidR="00431E46" w:rsidRPr="009D5FA4">
              <w:rPr>
                <w:rFonts w:ascii="Times New Roman" w:hAnsi="Times New Roman" w:cs="Times New Roman"/>
                <w:b/>
                <w:sz w:val="28"/>
                <w:szCs w:val="28"/>
              </w:rPr>
              <w:t>I</w:t>
            </w:r>
            <w:r w:rsidR="00121E6A" w:rsidRPr="009D5FA4">
              <w:rPr>
                <w:rFonts w:ascii="Times New Roman" w:hAnsi="Times New Roman" w:cs="Times New Roman"/>
                <w:b/>
                <w:sz w:val="28"/>
                <w:szCs w:val="28"/>
              </w:rPr>
              <w:t>. Postanowienia końcowe</w:t>
            </w:r>
          </w:p>
        </w:tc>
      </w:tr>
    </w:tbl>
    <w:p w14:paraId="1002C543" w14:textId="77777777" w:rsidR="00121E6A" w:rsidRPr="009D5FA4" w:rsidRDefault="00121E6A" w:rsidP="00680DD9">
      <w:pPr>
        <w:spacing w:after="0" w:line="276" w:lineRule="auto"/>
        <w:contextualSpacing/>
        <w:jc w:val="both"/>
        <w:rPr>
          <w:rFonts w:ascii="Times New Roman" w:hAnsi="Times New Roman" w:cs="Times New Roman"/>
          <w:strike/>
          <w:sz w:val="24"/>
        </w:rPr>
      </w:pPr>
    </w:p>
    <w:p w14:paraId="55566478"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dopuszcza składania ofert wariantowych.</w:t>
      </w:r>
    </w:p>
    <w:p w14:paraId="6E593FB9"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zawarcia umowy ramowej.</w:t>
      </w:r>
    </w:p>
    <w:p w14:paraId="70EE828E"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 xml:space="preserve">Zamawiający nie przewiduje udzielania zamówień, o których mowa w art. 214 ust. 1 pkt 7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09138696"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4D1EEBDA"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rozliczenia w walutach obcych.</w:t>
      </w:r>
    </w:p>
    <w:p w14:paraId="364AEF59"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zastosowania aukcji elektronicznej.</w:t>
      </w:r>
    </w:p>
    <w:p w14:paraId="73CD0B69"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ustanowienia dynamicznego systemu zakupów.</w:t>
      </w:r>
    </w:p>
    <w:p w14:paraId="1C3BB26F"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zwrotu kosztów udziału w postępowaniu.</w:t>
      </w:r>
    </w:p>
    <w:p w14:paraId="39390665"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przewiduje wymagań w zakresie zatrudnienia osób, o których mowa w art. 96 ust. 2 pkt 2.</w:t>
      </w:r>
    </w:p>
    <w:p w14:paraId="5BB721C3" w14:textId="4654EE01"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zastrzega, że o udzielenie zamówienia mogą ubi</w:t>
      </w:r>
      <w:r w:rsidR="00EE7E81" w:rsidRPr="009D5FA4">
        <w:rPr>
          <w:rFonts w:ascii="Times New Roman" w:hAnsi="Times New Roman" w:cs="Times New Roman"/>
          <w:sz w:val="24"/>
        </w:rPr>
        <w:t>egać się wyłącznie wykonawcy, o </w:t>
      </w:r>
      <w:r w:rsidRPr="009D5FA4">
        <w:rPr>
          <w:rFonts w:ascii="Times New Roman" w:hAnsi="Times New Roman" w:cs="Times New Roman"/>
          <w:sz w:val="24"/>
        </w:rPr>
        <w:t>których mowa w art. 94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w:t>
      </w:r>
    </w:p>
    <w:p w14:paraId="1B972436"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zastrzega osobistego wykonania przez wykonawcę kluczowych zadań, zgodnie z art. 60 i art. 121.</w:t>
      </w:r>
    </w:p>
    <w:p w14:paraId="1054F473" w14:textId="77777777" w:rsidR="00121E6A" w:rsidRPr="009D5FA4" w:rsidRDefault="00121E6A" w:rsidP="00985B16">
      <w:pPr>
        <w:numPr>
          <w:ilvl w:val="0"/>
          <w:numId w:val="48"/>
        </w:numPr>
        <w:suppressAutoHyphens/>
        <w:spacing w:after="0" w:line="276" w:lineRule="auto"/>
        <w:ind w:left="567"/>
        <w:contextualSpacing/>
        <w:jc w:val="both"/>
        <w:rPr>
          <w:rFonts w:ascii="Times New Roman" w:hAnsi="Times New Roman" w:cs="Times New Roman"/>
          <w:sz w:val="24"/>
        </w:rPr>
      </w:pPr>
      <w:r w:rsidRPr="009D5FA4">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9D5FA4" w:rsidRDefault="00121E6A" w:rsidP="00680DD9">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854"/>
      </w:tblGrid>
      <w:tr w:rsidR="00F50B29" w:rsidRPr="009D5FA4"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0785190" w14:textId="5E41462B" w:rsidR="00121E6A" w:rsidRPr="009D5FA4" w:rsidRDefault="0043680C" w:rsidP="00680DD9">
            <w:pPr>
              <w:spacing w:after="0" w:line="276" w:lineRule="auto"/>
              <w:ind w:left="567" w:hanging="567"/>
              <w:contextualSpacing/>
              <w:rPr>
                <w:rFonts w:ascii="Times New Roman" w:hAnsi="Times New Roman" w:cs="Times New Roman"/>
                <w:sz w:val="24"/>
              </w:rPr>
            </w:pPr>
            <w:r w:rsidRPr="009D5FA4">
              <w:rPr>
                <w:rFonts w:ascii="Times New Roman" w:hAnsi="Times New Roman" w:cs="Times New Roman"/>
                <w:b/>
                <w:sz w:val="28"/>
                <w:szCs w:val="28"/>
              </w:rPr>
              <w:t>XXXI</w:t>
            </w:r>
            <w:r w:rsidR="00FB40CE" w:rsidRPr="009D5FA4">
              <w:rPr>
                <w:rFonts w:ascii="Times New Roman" w:hAnsi="Times New Roman" w:cs="Times New Roman"/>
                <w:b/>
                <w:sz w:val="28"/>
                <w:szCs w:val="28"/>
              </w:rPr>
              <w:t>I</w:t>
            </w:r>
            <w:r w:rsidR="00121E6A" w:rsidRPr="009D5FA4">
              <w:rPr>
                <w:rFonts w:ascii="Times New Roman" w:hAnsi="Times New Roman" w:cs="Times New Roman"/>
                <w:b/>
                <w:sz w:val="28"/>
                <w:szCs w:val="28"/>
              </w:rPr>
              <w:t>. Ochrona danych osobowych</w:t>
            </w:r>
          </w:p>
        </w:tc>
      </w:tr>
    </w:tbl>
    <w:p w14:paraId="2B70DD75" w14:textId="77777777" w:rsidR="00121E6A" w:rsidRPr="009D5FA4" w:rsidRDefault="00121E6A" w:rsidP="00680DD9">
      <w:pPr>
        <w:spacing w:after="0" w:line="276" w:lineRule="auto"/>
        <w:contextualSpacing/>
        <w:jc w:val="both"/>
        <w:rPr>
          <w:rFonts w:ascii="Times New Roman" w:hAnsi="Times New Roman" w:cs="Times New Roman"/>
          <w:sz w:val="24"/>
          <w:szCs w:val="24"/>
          <w:lang w:eastAsia="pl-PL"/>
        </w:rPr>
      </w:pPr>
    </w:p>
    <w:p w14:paraId="1D9AB36B" w14:textId="77777777" w:rsidR="0061578A" w:rsidRPr="009D5FA4" w:rsidRDefault="0061578A" w:rsidP="00680DD9">
      <w:pPr>
        <w:spacing w:after="0" w:line="276" w:lineRule="auto"/>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 xml:space="preserve">Zgodnie z art. 13 ust. 1 i 2 </w:t>
      </w:r>
      <w:r w:rsidRPr="009D5FA4">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9D5FA4">
        <w:rPr>
          <w:rFonts w:ascii="Times New Roman" w:eastAsia="Calibri" w:hAnsi="Times New Roman" w:cs="Times New Roman"/>
          <w:sz w:val="24"/>
          <w:szCs w:val="24"/>
        </w:rPr>
        <w:lastRenderedPageBreak/>
        <w:t>(ogólne rozporządzenie o ochronie danych) (Dz. Urz. UE L 119 z 04.05.</w:t>
      </w:r>
      <w:r w:rsidRPr="009D5FA4">
        <w:rPr>
          <w:rFonts w:ascii="Times New Roman" w:hAnsi="Times New Roman" w:cs="Times New Roman"/>
          <w:sz w:val="24"/>
          <w:szCs w:val="24"/>
        </w:rPr>
        <w:t xml:space="preserve">2016 </w:t>
      </w:r>
      <w:r w:rsidRPr="009D5FA4">
        <w:rPr>
          <w:rFonts w:ascii="Times New Roman" w:eastAsia="Calibri" w:hAnsi="Times New Roman" w:cs="Times New Roman"/>
          <w:sz w:val="24"/>
          <w:szCs w:val="24"/>
        </w:rPr>
        <w:t xml:space="preserve">z późniejszymi zmianami), </w:t>
      </w:r>
      <w:r w:rsidRPr="009D5FA4">
        <w:rPr>
          <w:rFonts w:ascii="Times New Roman" w:hAnsi="Times New Roman" w:cs="Times New Roman"/>
          <w:sz w:val="24"/>
          <w:szCs w:val="24"/>
          <w:lang w:eastAsia="pl-PL"/>
        </w:rPr>
        <w:t xml:space="preserve">dalej </w:t>
      </w:r>
      <w:r w:rsidRPr="009D5FA4">
        <w:rPr>
          <w:rFonts w:ascii="Times New Roman" w:hAnsi="Times New Roman" w:cs="Times New Roman"/>
          <w:i/>
          <w:iCs/>
          <w:sz w:val="24"/>
          <w:szCs w:val="24"/>
          <w:lang w:eastAsia="pl-PL"/>
        </w:rPr>
        <w:t>„RODO”,</w:t>
      </w:r>
      <w:r w:rsidRPr="009D5FA4">
        <w:rPr>
          <w:rFonts w:ascii="Times New Roman" w:hAnsi="Times New Roman" w:cs="Times New Roman"/>
          <w:sz w:val="24"/>
          <w:szCs w:val="24"/>
          <w:lang w:eastAsia="pl-PL"/>
        </w:rPr>
        <w:t xml:space="preserve"> Zamawiający informuje, że: </w:t>
      </w:r>
    </w:p>
    <w:p w14:paraId="52E1D63A"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9D5FA4">
        <w:rPr>
          <w:rFonts w:ascii="Times New Roman" w:eastAsia="Calibri" w:hAnsi="Times New Roman" w:cs="Times New Roman"/>
          <w:i/>
          <w:sz w:val="24"/>
          <w:szCs w:val="24"/>
        </w:rPr>
        <w:t>;</w:t>
      </w:r>
    </w:p>
    <w:p w14:paraId="3CE45E6A" w14:textId="350A5FAE"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dane osobowe Wykonawcy przetwarzane będą na podstawie art. 6 ust. 1 lit. c</w:t>
      </w:r>
      <w:r w:rsidRPr="009D5FA4">
        <w:rPr>
          <w:rFonts w:ascii="Times New Roman" w:hAnsi="Times New Roman" w:cs="Times New Roman"/>
          <w:i/>
          <w:sz w:val="24"/>
          <w:szCs w:val="24"/>
          <w:lang w:eastAsia="pl-PL"/>
        </w:rPr>
        <w:t xml:space="preserve"> </w:t>
      </w:r>
      <w:r w:rsidRPr="009D5FA4">
        <w:rPr>
          <w:rFonts w:ascii="Times New Roman" w:hAnsi="Times New Roman" w:cs="Times New Roman"/>
          <w:sz w:val="24"/>
          <w:szCs w:val="24"/>
          <w:lang w:eastAsia="pl-PL"/>
        </w:rPr>
        <w:t xml:space="preserve">RODO w celu </w:t>
      </w:r>
      <w:r w:rsidRPr="009D5FA4">
        <w:rPr>
          <w:rFonts w:ascii="Times New Roman" w:eastAsia="Calibri" w:hAnsi="Times New Roman" w:cs="Times New Roman"/>
          <w:sz w:val="24"/>
          <w:szCs w:val="24"/>
        </w:rPr>
        <w:t xml:space="preserve">związanym z postępowaniem o udzielenie zamówienia </w:t>
      </w:r>
      <w:r w:rsidR="00CD519A" w:rsidRPr="009D5FA4">
        <w:rPr>
          <w:rFonts w:ascii="Times New Roman" w:hAnsi="Times New Roman" w:cs="Times New Roman"/>
          <w:i/>
          <w:sz w:val="24"/>
          <w:szCs w:val="24"/>
        </w:rPr>
        <w:t>„</w:t>
      </w:r>
      <w:r w:rsidR="00E72799" w:rsidRPr="009D5FA4">
        <w:rPr>
          <w:rFonts w:ascii="Times New Roman" w:hAnsi="Times New Roman" w:cs="Times New Roman"/>
          <w:i/>
          <w:sz w:val="24"/>
          <w:szCs w:val="24"/>
        </w:rPr>
        <w:t>„Budowa drogi dla pieszych w ciągu DK 77 w miejscowości Dębno” – opracowanie dokumentacji projektowej</w:t>
      </w:r>
      <w:r w:rsidR="00AD7DBC" w:rsidRPr="009D5FA4">
        <w:rPr>
          <w:rFonts w:ascii="Times New Roman" w:hAnsi="Times New Roman" w:cs="Times New Roman"/>
          <w:i/>
          <w:sz w:val="24"/>
          <w:szCs w:val="24"/>
        </w:rPr>
        <w:t xml:space="preserve">” </w:t>
      </w:r>
      <w:r w:rsidRPr="009D5FA4">
        <w:rPr>
          <w:rFonts w:ascii="Times New Roman" w:eastAsia="Calibri" w:hAnsi="Times New Roman" w:cs="Times New Roman"/>
          <w:sz w:val="24"/>
          <w:szCs w:val="24"/>
        </w:rPr>
        <w:t>prowadzonym w trybie podstawowym</w:t>
      </w:r>
      <w:r w:rsidR="0070299B" w:rsidRPr="009D5FA4">
        <w:rPr>
          <w:rFonts w:ascii="Times New Roman" w:hAnsi="Times New Roman" w:cs="Times New Roman"/>
          <w:sz w:val="24"/>
        </w:rPr>
        <w:t xml:space="preserve"> </w:t>
      </w:r>
      <w:r w:rsidR="0070299B" w:rsidRPr="009D5FA4">
        <w:rPr>
          <w:rFonts w:ascii="Times New Roman" w:eastAsia="Calibri" w:hAnsi="Times New Roman" w:cs="Times New Roman"/>
          <w:sz w:val="24"/>
          <w:szCs w:val="24"/>
        </w:rPr>
        <w:t>z możliwością przeprowadzenia negocjacji treści ofert w celu ich ulepszenia</w:t>
      </w:r>
      <w:r w:rsidRPr="009D5FA4">
        <w:rPr>
          <w:rFonts w:ascii="Times New Roman" w:eastAsia="Calibri" w:hAnsi="Times New Roman" w:cs="Times New Roman"/>
          <w:sz w:val="24"/>
          <w:szCs w:val="24"/>
        </w:rPr>
        <w:t>;</w:t>
      </w:r>
    </w:p>
    <w:p w14:paraId="2006DF34" w14:textId="2B991F8B"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odbiorcami danych osobowych Wykonawcy będą osoby lub podmioty, którym udostępniona zostanie dokumentacja postępowania w oparciu o przepisy ustawy z dnia 11 września 2019</w:t>
      </w:r>
      <w:r w:rsidR="00E72799" w:rsidRPr="009D5FA4">
        <w:rPr>
          <w:rFonts w:ascii="Times New Roman" w:hAnsi="Times New Roman" w:cs="Times New Roman"/>
          <w:sz w:val="24"/>
          <w:szCs w:val="24"/>
          <w:lang w:eastAsia="pl-PL"/>
        </w:rPr>
        <w:t> </w:t>
      </w:r>
      <w:r w:rsidRPr="009D5FA4">
        <w:rPr>
          <w:rFonts w:ascii="Times New Roman" w:hAnsi="Times New Roman" w:cs="Times New Roman"/>
          <w:sz w:val="24"/>
          <w:szCs w:val="24"/>
          <w:lang w:eastAsia="pl-PL"/>
        </w:rPr>
        <w:t xml:space="preserve">r. Prawo zamówień publicznych </w:t>
      </w:r>
      <w:r w:rsidR="00E72799" w:rsidRPr="009D5FA4">
        <w:rPr>
          <w:rFonts w:ascii="Times New Roman" w:hAnsi="Times New Roman" w:cs="Times New Roman"/>
          <w:sz w:val="24"/>
          <w:szCs w:val="24"/>
          <w:lang w:eastAsia="pl-PL"/>
        </w:rPr>
        <w:t>(</w:t>
      </w:r>
      <w:proofErr w:type="spellStart"/>
      <w:r w:rsidR="00E72799" w:rsidRPr="009D5FA4">
        <w:rPr>
          <w:rFonts w:ascii="Times New Roman" w:hAnsi="Times New Roman" w:cs="Times New Roman"/>
          <w:sz w:val="24"/>
          <w:szCs w:val="24"/>
          <w:lang w:eastAsia="pl-PL"/>
        </w:rPr>
        <w:t>t.j</w:t>
      </w:r>
      <w:proofErr w:type="spellEnd"/>
      <w:r w:rsidR="00E72799" w:rsidRPr="009D5FA4">
        <w:rPr>
          <w:rFonts w:ascii="Times New Roman" w:hAnsi="Times New Roman" w:cs="Times New Roman"/>
          <w:sz w:val="24"/>
          <w:szCs w:val="24"/>
          <w:lang w:eastAsia="pl-PL"/>
        </w:rPr>
        <w:t xml:space="preserve">. Dz.U. z 2024 r. poz. 1320 z </w:t>
      </w:r>
      <w:proofErr w:type="spellStart"/>
      <w:r w:rsidR="00E72799" w:rsidRPr="009D5FA4">
        <w:rPr>
          <w:rFonts w:ascii="Times New Roman" w:hAnsi="Times New Roman" w:cs="Times New Roman"/>
          <w:sz w:val="24"/>
          <w:szCs w:val="24"/>
          <w:lang w:eastAsia="pl-PL"/>
        </w:rPr>
        <w:t>późn</w:t>
      </w:r>
      <w:proofErr w:type="spellEnd"/>
      <w:r w:rsidR="00E72799" w:rsidRPr="009D5FA4">
        <w:rPr>
          <w:rFonts w:ascii="Times New Roman" w:hAnsi="Times New Roman" w:cs="Times New Roman"/>
          <w:sz w:val="24"/>
          <w:szCs w:val="24"/>
          <w:lang w:eastAsia="pl-PL"/>
        </w:rPr>
        <w:t xml:space="preserve">. zm.), </w:t>
      </w:r>
      <w:r w:rsidRPr="009D5FA4">
        <w:rPr>
          <w:rFonts w:ascii="Times New Roman" w:hAnsi="Times New Roman" w:cs="Times New Roman"/>
          <w:sz w:val="24"/>
          <w:szCs w:val="24"/>
          <w:lang w:eastAsia="pl-PL"/>
        </w:rPr>
        <w:t xml:space="preserve">dalej „ustawa </w:t>
      </w:r>
      <w:proofErr w:type="spellStart"/>
      <w:r w:rsidRPr="009D5FA4">
        <w:rPr>
          <w:rFonts w:ascii="Times New Roman" w:hAnsi="Times New Roman" w:cs="Times New Roman"/>
          <w:sz w:val="24"/>
          <w:szCs w:val="24"/>
          <w:lang w:eastAsia="pl-PL"/>
        </w:rPr>
        <w:t>Pzp</w:t>
      </w:r>
      <w:proofErr w:type="spellEnd"/>
      <w:r w:rsidRPr="009D5FA4">
        <w:rPr>
          <w:rFonts w:ascii="Times New Roman" w:hAnsi="Times New Roman" w:cs="Times New Roman"/>
          <w:sz w:val="24"/>
          <w:szCs w:val="24"/>
          <w:lang w:eastAsia="pl-PL"/>
        </w:rPr>
        <w:t xml:space="preserve">”;  </w:t>
      </w:r>
    </w:p>
    <w:p w14:paraId="42AD8770"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9D5FA4">
        <w:rPr>
          <w:rFonts w:ascii="Times New Roman" w:hAnsi="Times New Roman" w:cs="Times New Roman"/>
          <w:sz w:val="24"/>
          <w:szCs w:val="24"/>
          <w:lang w:eastAsia="pl-PL"/>
        </w:rPr>
        <w:t>Pzp</w:t>
      </w:r>
      <w:proofErr w:type="spellEnd"/>
      <w:r w:rsidRPr="009D5FA4">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9D5FA4">
        <w:rPr>
          <w:rFonts w:ascii="Times New Roman" w:hAnsi="Times New Roman" w:cs="Times New Roman"/>
          <w:sz w:val="24"/>
          <w:szCs w:val="24"/>
          <w:lang w:eastAsia="pl-PL"/>
        </w:rPr>
        <w:t>Pzp</w:t>
      </w:r>
      <w:proofErr w:type="spellEnd"/>
      <w:r w:rsidRPr="009D5FA4">
        <w:rPr>
          <w:rFonts w:ascii="Times New Roman" w:hAnsi="Times New Roman" w:cs="Times New Roman"/>
          <w:sz w:val="24"/>
          <w:szCs w:val="24"/>
          <w:lang w:eastAsia="pl-PL"/>
        </w:rPr>
        <w:t xml:space="preserve">;  </w:t>
      </w:r>
    </w:p>
    <w:p w14:paraId="07FB06D3"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i/>
          <w:sz w:val="24"/>
          <w:szCs w:val="24"/>
          <w:lang w:eastAsia="pl-PL"/>
        </w:rPr>
      </w:pPr>
      <w:r w:rsidRPr="009D5FA4">
        <w:rPr>
          <w:rFonts w:ascii="Times New Roman" w:hAnsi="Times New Roman" w:cs="Times New Roman"/>
          <w:sz w:val="24"/>
          <w:szCs w:val="24"/>
          <w:lang w:eastAsia="pl-PL"/>
        </w:rPr>
        <w:t>Wykonawca posiada:</w:t>
      </w:r>
    </w:p>
    <w:p w14:paraId="22ABE355"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 xml:space="preserve">na podstawie art. 16 RODO prawo do sprostowania danych osobowych, o ile ich zmiana nie skutkuje zmianą </w:t>
      </w:r>
      <w:r w:rsidRPr="009D5FA4">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9D5FA4">
        <w:rPr>
          <w:rFonts w:ascii="Times New Roman" w:eastAsia="Calibri" w:hAnsi="Times New Roman" w:cs="Times New Roman"/>
          <w:sz w:val="24"/>
          <w:szCs w:val="24"/>
        </w:rPr>
        <w:t>Pzp</w:t>
      </w:r>
      <w:proofErr w:type="spellEnd"/>
      <w:r w:rsidRPr="009D5FA4">
        <w:rPr>
          <w:rFonts w:ascii="Times New Roman" w:eastAsia="Calibri" w:hAnsi="Times New Roman" w:cs="Times New Roman"/>
          <w:sz w:val="24"/>
          <w:szCs w:val="24"/>
        </w:rPr>
        <w:t xml:space="preserve"> oraz nie narusza integralności protokołu oraz jego załączników</w:t>
      </w:r>
      <w:r w:rsidRPr="009D5FA4">
        <w:rPr>
          <w:rFonts w:ascii="Times New Roman" w:hAnsi="Times New Roman" w:cs="Times New Roman"/>
          <w:sz w:val="24"/>
          <w:szCs w:val="24"/>
          <w:lang w:eastAsia="pl-PL"/>
        </w:rPr>
        <w:t>;</w:t>
      </w:r>
    </w:p>
    <w:p w14:paraId="3747D6F0"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9D5FA4" w:rsidRDefault="0061578A" w:rsidP="00985B16">
      <w:pPr>
        <w:numPr>
          <w:ilvl w:val="0"/>
          <w:numId w:val="70"/>
        </w:numPr>
        <w:spacing w:after="0" w:line="276" w:lineRule="auto"/>
        <w:ind w:left="709" w:hanging="425"/>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Wykonawcy nie przysługuje:</w:t>
      </w:r>
    </w:p>
    <w:p w14:paraId="1DBC0216"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prawo do przenoszenia danych osobowych, o którym mowa w art. 20 RODO;</w:t>
      </w:r>
    </w:p>
    <w:p w14:paraId="74899AA2" w14:textId="77777777" w:rsidR="0061578A" w:rsidRPr="009D5FA4" w:rsidRDefault="0061578A" w:rsidP="00985B16">
      <w:pPr>
        <w:numPr>
          <w:ilvl w:val="0"/>
          <w:numId w:val="71"/>
        </w:numPr>
        <w:spacing w:after="0" w:line="276" w:lineRule="auto"/>
        <w:ind w:left="993" w:hanging="284"/>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9D5FA4" w:rsidRDefault="0061578A" w:rsidP="00985B16">
      <w:pPr>
        <w:numPr>
          <w:ilvl w:val="0"/>
          <w:numId w:val="70"/>
        </w:numPr>
        <w:spacing w:after="0" w:line="276" w:lineRule="auto"/>
        <w:ind w:left="851" w:hanging="425"/>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t>W przypadku, gdy wykonanie obowiązków, o których mowa w art. 15 ust. 1-3 RODO, wymagałoby niewspółmiernie dużego wysiłku,</w:t>
      </w:r>
      <w:r w:rsidRPr="009D5FA4">
        <w:rPr>
          <w:rFonts w:ascii="Times New Roman" w:eastAsia="Times New Roman" w:hAnsi="Times New Roman" w:cs="Times New Roman"/>
          <w:sz w:val="24"/>
          <w:szCs w:val="24"/>
          <w:lang w:eastAsia="pl-PL"/>
        </w:rPr>
        <w:t xml:space="preserve"> </w:t>
      </w:r>
      <w:r w:rsidRPr="009D5FA4">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9D5FA4" w:rsidRDefault="0061578A" w:rsidP="00985B16">
      <w:pPr>
        <w:numPr>
          <w:ilvl w:val="0"/>
          <w:numId w:val="70"/>
        </w:numPr>
        <w:spacing w:after="0" w:line="276" w:lineRule="auto"/>
        <w:ind w:left="851" w:hanging="425"/>
        <w:contextualSpacing/>
        <w:jc w:val="both"/>
        <w:rPr>
          <w:rFonts w:ascii="Times New Roman" w:hAnsi="Times New Roman" w:cs="Times New Roman"/>
          <w:sz w:val="24"/>
          <w:szCs w:val="24"/>
          <w:lang w:eastAsia="pl-PL"/>
        </w:rPr>
      </w:pPr>
      <w:r w:rsidRPr="009D5FA4">
        <w:rPr>
          <w:rFonts w:ascii="Times New Roman" w:hAnsi="Times New Roman" w:cs="Times New Roman"/>
          <w:sz w:val="24"/>
          <w:szCs w:val="24"/>
          <w:lang w:eastAsia="pl-PL"/>
        </w:rPr>
        <w:lastRenderedPageBreak/>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9D5FA4" w:rsidRDefault="0061578A" w:rsidP="00985B16">
      <w:pPr>
        <w:numPr>
          <w:ilvl w:val="0"/>
          <w:numId w:val="70"/>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9D5FA4">
        <w:rPr>
          <w:rFonts w:ascii="Times New Roman" w:hAnsi="Times New Roman" w:cs="Times New Roman"/>
          <w:kern w:val="2"/>
          <w:sz w:val="24"/>
          <w:szCs w:val="24"/>
          <w:lang w:eastAsia="pl-PL"/>
        </w:rPr>
        <w:t xml:space="preserve">Zgłoszenie żądania ograniczenia przetwarzania, o którym mowa w art. 18 ust. 1 RODO, </w:t>
      </w:r>
      <w:r w:rsidRPr="009D5FA4">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9D5FA4" w:rsidRDefault="0061578A" w:rsidP="00985B16">
      <w:pPr>
        <w:numPr>
          <w:ilvl w:val="0"/>
          <w:numId w:val="70"/>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9D5FA4">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9D5FA4" w:rsidRDefault="0061578A" w:rsidP="00680DD9">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9D5FA4" w:rsidRDefault="0061578A" w:rsidP="00680DD9">
      <w:pPr>
        <w:spacing w:after="0" w:line="276" w:lineRule="auto"/>
        <w:contextualSpacing/>
        <w:jc w:val="both"/>
        <w:rPr>
          <w:rFonts w:ascii="Times New Roman" w:eastAsia="Times New Roman" w:hAnsi="Times New Roman" w:cs="Times New Roman"/>
          <w:bCs/>
          <w:i/>
          <w:szCs w:val="24"/>
        </w:rPr>
      </w:pPr>
      <w:r w:rsidRPr="009D5FA4">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FF37C64" w14:textId="77777777" w:rsidR="001A3A44" w:rsidRPr="009D5FA4" w:rsidRDefault="001A3A44" w:rsidP="00680DD9">
      <w:pPr>
        <w:pStyle w:val="Tekstpodstawowy"/>
        <w:spacing w:line="276" w:lineRule="auto"/>
        <w:contextualSpacing/>
        <w:jc w:val="right"/>
        <w:rPr>
          <w:i/>
        </w:rPr>
      </w:pPr>
    </w:p>
    <w:p w14:paraId="6D57F803" w14:textId="77777777" w:rsidR="00E72799" w:rsidRPr="009D5FA4" w:rsidRDefault="00E72799" w:rsidP="00680DD9">
      <w:pPr>
        <w:pStyle w:val="Tekstpodstawowy"/>
        <w:spacing w:line="276" w:lineRule="auto"/>
        <w:contextualSpacing/>
        <w:jc w:val="right"/>
        <w:rPr>
          <w:i/>
        </w:rPr>
      </w:pPr>
    </w:p>
    <w:p w14:paraId="4230CE40" w14:textId="77777777" w:rsidR="00E72799" w:rsidRPr="009D5FA4" w:rsidRDefault="00E72799" w:rsidP="00680DD9">
      <w:pPr>
        <w:pStyle w:val="Tekstpodstawowy"/>
        <w:spacing w:line="276" w:lineRule="auto"/>
        <w:contextualSpacing/>
        <w:jc w:val="right"/>
        <w:rPr>
          <w:i/>
        </w:rPr>
      </w:pPr>
    </w:p>
    <w:p w14:paraId="7B9B558C" w14:textId="77777777" w:rsidR="00E72799" w:rsidRPr="009D5FA4" w:rsidRDefault="00E72799" w:rsidP="00680DD9">
      <w:pPr>
        <w:pStyle w:val="Tekstpodstawowy"/>
        <w:spacing w:line="276" w:lineRule="auto"/>
        <w:contextualSpacing/>
        <w:jc w:val="right"/>
        <w:rPr>
          <w:i/>
        </w:rPr>
      </w:pPr>
    </w:p>
    <w:p w14:paraId="26604F25" w14:textId="77777777" w:rsidR="00E72799" w:rsidRPr="009D5FA4" w:rsidRDefault="00E72799" w:rsidP="00680DD9">
      <w:pPr>
        <w:pStyle w:val="Tekstpodstawowy"/>
        <w:spacing w:line="276" w:lineRule="auto"/>
        <w:contextualSpacing/>
        <w:jc w:val="right"/>
        <w:rPr>
          <w:i/>
        </w:rPr>
      </w:pPr>
    </w:p>
    <w:p w14:paraId="6588BB04" w14:textId="77777777" w:rsidR="00C605B9" w:rsidRPr="009D5FA4" w:rsidRDefault="00C605B9" w:rsidP="00680DD9">
      <w:pPr>
        <w:pStyle w:val="Tekstpodstawowy"/>
        <w:spacing w:line="276" w:lineRule="auto"/>
        <w:contextualSpacing/>
        <w:jc w:val="right"/>
        <w:rPr>
          <w:i/>
        </w:rPr>
      </w:pPr>
    </w:p>
    <w:p w14:paraId="1EF7D797" w14:textId="77777777" w:rsidR="00C605B9" w:rsidRPr="009D5FA4" w:rsidRDefault="00C605B9" w:rsidP="00680DD9">
      <w:pPr>
        <w:pStyle w:val="Tekstpodstawowy"/>
        <w:spacing w:line="276" w:lineRule="auto"/>
        <w:contextualSpacing/>
        <w:jc w:val="right"/>
        <w:rPr>
          <w:i/>
        </w:rPr>
      </w:pPr>
    </w:p>
    <w:p w14:paraId="6C23BA3C" w14:textId="77777777" w:rsidR="00C605B9" w:rsidRPr="009D5FA4" w:rsidRDefault="00C605B9" w:rsidP="00680DD9">
      <w:pPr>
        <w:pStyle w:val="Tekstpodstawowy"/>
        <w:spacing w:line="276" w:lineRule="auto"/>
        <w:contextualSpacing/>
        <w:jc w:val="right"/>
        <w:rPr>
          <w:i/>
        </w:rPr>
      </w:pPr>
    </w:p>
    <w:p w14:paraId="40460DFA" w14:textId="77777777" w:rsidR="00C605B9" w:rsidRPr="009D5FA4" w:rsidRDefault="00C605B9" w:rsidP="00680DD9">
      <w:pPr>
        <w:pStyle w:val="Tekstpodstawowy"/>
        <w:spacing w:line="276" w:lineRule="auto"/>
        <w:contextualSpacing/>
        <w:jc w:val="right"/>
        <w:rPr>
          <w:i/>
        </w:rPr>
      </w:pPr>
    </w:p>
    <w:p w14:paraId="79E15594" w14:textId="77777777" w:rsidR="00634647" w:rsidRPr="009D5FA4" w:rsidRDefault="00634647" w:rsidP="00680DD9">
      <w:pPr>
        <w:pStyle w:val="Tekstpodstawowy"/>
        <w:spacing w:line="276" w:lineRule="auto"/>
        <w:contextualSpacing/>
        <w:jc w:val="right"/>
        <w:rPr>
          <w:i/>
        </w:rPr>
      </w:pPr>
    </w:p>
    <w:p w14:paraId="29FD7EB4" w14:textId="77777777" w:rsidR="00634647" w:rsidRPr="009D5FA4" w:rsidRDefault="00634647" w:rsidP="00680DD9">
      <w:pPr>
        <w:pStyle w:val="Tekstpodstawowy"/>
        <w:spacing w:line="276" w:lineRule="auto"/>
        <w:contextualSpacing/>
        <w:jc w:val="right"/>
        <w:rPr>
          <w:i/>
        </w:rPr>
      </w:pPr>
    </w:p>
    <w:p w14:paraId="7DBD0E57" w14:textId="77777777" w:rsidR="00634647" w:rsidRPr="009D5FA4" w:rsidRDefault="00634647" w:rsidP="00680DD9">
      <w:pPr>
        <w:pStyle w:val="Tekstpodstawowy"/>
        <w:spacing w:line="276" w:lineRule="auto"/>
        <w:contextualSpacing/>
        <w:jc w:val="right"/>
        <w:rPr>
          <w:i/>
        </w:rPr>
      </w:pPr>
    </w:p>
    <w:p w14:paraId="10135612" w14:textId="77777777" w:rsidR="00634647" w:rsidRPr="009D5FA4" w:rsidRDefault="00634647" w:rsidP="00680DD9">
      <w:pPr>
        <w:pStyle w:val="Tekstpodstawowy"/>
        <w:spacing w:line="276" w:lineRule="auto"/>
        <w:contextualSpacing/>
        <w:jc w:val="right"/>
        <w:rPr>
          <w:i/>
        </w:rPr>
      </w:pPr>
    </w:p>
    <w:p w14:paraId="4828629E" w14:textId="77777777" w:rsidR="00634647" w:rsidRPr="009D5FA4" w:rsidRDefault="00634647" w:rsidP="00680DD9">
      <w:pPr>
        <w:pStyle w:val="Tekstpodstawowy"/>
        <w:spacing w:line="276" w:lineRule="auto"/>
        <w:contextualSpacing/>
        <w:jc w:val="right"/>
        <w:rPr>
          <w:i/>
        </w:rPr>
      </w:pPr>
    </w:p>
    <w:p w14:paraId="78D01A33" w14:textId="77777777" w:rsidR="00634647" w:rsidRPr="009D5FA4" w:rsidRDefault="00634647" w:rsidP="00680DD9">
      <w:pPr>
        <w:pStyle w:val="Tekstpodstawowy"/>
        <w:spacing w:line="276" w:lineRule="auto"/>
        <w:contextualSpacing/>
        <w:jc w:val="right"/>
        <w:rPr>
          <w:i/>
        </w:rPr>
      </w:pPr>
    </w:p>
    <w:p w14:paraId="673AAE3B" w14:textId="77777777" w:rsidR="00634647" w:rsidRPr="009D5FA4" w:rsidRDefault="00634647" w:rsidP="00680DD9">
      <w:pPr>
        <w:pStyle w:val="Tekstpodstawowy"/>
        <w:spacing w:line="276" w:lineRule="auto"/>
        <w:contextualSpacing/>
        <w:jc w:val="right"/>
        <w:rPr>
          <w:i/>
        </w:rPr>
      </w:pPr>
    </w:p>
    <w:p w14:paraId="60C0A0CF" w14:textId="77777777" w:rsidR="00634647" w:rsidRPr="009D5FA4" w:rsidRDefault="00634647" w:rsidP="00680DD9">
      <w:pPr>
        <w:pStyle w:val="Tekstpodstawowy"/>
        <w:spacing w:line="276" w:lineRule="auto"/>
        <w:contextualSpacing/>
        <w:jc w:val="right"/>
        <w:rPr>
          <w:i/>
        </w:rPr>
      </w:pPr>
    </w:p>
    <w:p w14:paraId="0CC339CC" w14:textId="77777777" w:rsidR="00634647" w:rsidRPr="009D5FA4" w:rsidRDefault="00634647" w:rsidP="00680DD9">
      <w:pPr>
        <w:pStyle w:val="Tekstpodstawowy"/>
        <w:spacing w:line="276" w:lineRule="auto"/>
        <w:contextualSpacing/>
        <w:jc w:val="right"/>
        <w:rPr>
          <w:i/>
        </w:rPr>
      </w:pPr>
    </w:p>
    <w:p w14:paraId="1345405E" w14:textId="77777777" w:rsidR="00634647" w:rsidRPr="009D5FA4" w:rsidRDefault="00634647" w:rsidP="00680DD9">
      <w:pPr>
        <w:pStyle w:val="Tekstpodstawowy"/>
        <w:spacing w:line="276" w:lineRule="auto"/>
        <w:contextualSpacing/>
        <w:jc w:val="right"/>
        <w:rPr>
          <w:i/>
        </w:rPr>
      </w:pPr>
    </w:p>
    <w:p w14:paraId="6E43FD15" w14:textId="77777777" w:rsidR="00634647" w:rsidRPr="009D5FA4" w:rsidRDefault="00634647" w:rsidP="00680DD9">
      <w:pPr>
        <w:pStyle w:val="Tekstpodstawowy"/>
        <w:spacing w:line="276" w:lineRule="auto"/>
        <w:contextualSpacing/>
        <w:jc w:val="right"/>
        <w:rPr>
          <w:i/>
        </w:rPr>
      </w:pPr>
    </w:p>
    <w:p w14:paraId="590FA89C" w14:textId="77777777" w:rsidR="00634647" w:rsidRPr="009D5FA4" w:rsidRDefault="00634647" w:rsidP="00680DD9">
      <w:pPr>
        <w:pStyle w:val="Tekstpodstawowy"/>
        <w:spacing w:line="276" w:lineRule="auto"/>
        <w:contextualSpacing/>
        <w:jc w:val="right"/>
        <w:rPr>
          <w:i/>
        </w:rPr>
      </w:pPr>
    </w:p>
    <w:p w14:paraId="30575DCD" w14:textId="77777777" w:rsidR="00634647" w:rsidRPr="009D5FA4" w:rsidRDefault="00634647" w:rsidP="00680DD9">
      <w:pPr>
        <w:pStyle w:val="Tekstpodstawowy"/>
        <w:spacing w:line="276" w:lineRule="auto"/>
        <w:contextualSpacing/>
        <w:jc w:val="right"/>
        <w:rPr>
          <w:i/>
        </w:rPr>
      </w:pPr>
    </w:p>
    <w:p w14:paraId="4658DA93" w14:textId="77777777" w:rsidR="00634647" w:rsidRPr="009D5FA4" w:rsidRDefault="00634647" w:rsidP="00680DD9">
      <w:pPr>
        <w:pStyle w:val="Tekstpodstawowy"/>
        <w:spacing w:line="276" w:lineRule="auto"/>
        <w:contextualSpacing/>
        <w:jc w:val="right"/>
        <w:rPr>
          <w:i/>
        </w:rPr>
      </w:pPr>
    </w:p>
    <w:p w14:paraId="1E89A6F3" w14:textId="77777777" w:rsidR="00634647" w:rsidRPr="009D5FA4" w:rsidRDefault="00634647" w:rsidP="00680DD9">
      <w:pPr>
        <w:pStyle w:val="Tekstpodstawowy"/>
        <w:spacing w:line="276" w:lineRule="auto"/>
        <w:contextualSpacing/>
        <w:jc w:val="right"/>
        <w:rPr>
          <w:i/>
        </w:rPr>
      </w:pPr>
    </w:p>
    <w:p w14:paraId="3A88F5EE" w14:textId="77777777" w:rsidR="00634647" w:rsidRPr="009D5FA4" w:rsidRDefault="00634647" w:rsidP="00680DD9">
      <w:pPr>
        <w:pStyle w:val="Tekstpodstawowy"/>
        <w:spacing w:line="276" w:lineRule="auto"/>
        <w:contextualSpacing/>
        <w:jc w:val="right"/>
        <w:rPr>
          <w:i/>
        </w:rPr>
      </w:pPr>
    </w:p>
    <w:p w14:paraId="0E6BB91F" w14:textId="77777777" w:rsidR="00634647" w:rsidRPr="009D5FA4" w:rsidRDefault="00634647" w:rsidP="00680DD9">
      <w:pPr>
        <w:pStyle w:val="Tekstpodstawowy"/>
        <w:spacing w:line="276" w:lineRule="auto"/>
        <w:contextualSpacing/>
        <w:jc w:val="right"/>
        <w:rPr>
          <w:i/>
        </w:rPr>
      </w:pPr>
    </w:p>
    <w:p w14:paraId="63594CB8" w14:textId="77777777" w:rsidR="00634647" w:rsidRPr="009D5FA4" w:rsidRDefault="00634647" w:rsidP="00680DD9">
      <w:pPr>
        <w:pStyle w:val="Tekstpodstawowy"/>
        <w:spacing w:line="276" w:lineRule="auto"/>
        <w:contextualSpacing/>
        <w:jc w:val="right"/>
        <w:rPr>
          <w:i/>
        </w:rPr>
      </w:pPr>
    </w:p>
    <w:p w14:paraId="1F86602A" w14:textId="77777777" w:rsidR="00634647" w:rsidRDefault="00634647" w:rsidP="00680DD9">
      <w:pPr>
        <w:pStyle w:val="Tekstpodstawowy"/>
        <w:spacing w:line="276" w:lineRule="auto"/>
        <w:contextualSpacing/>
        <w:jc w:val="right"/>
        <w:rPr>
          <w:i/>
        </w:rPr>
      </w:pPr>
    </w:p>
    <w:p w14:paraId="634CA9A6" w14:textId="77777777" w:rsidR="00991555" w:rsidRDefault="00991555" w:rsidP="00680DD9">
      <w:pPr>
        <w:pStyle w:val="Tekstpodstawowy"/>
        <w:spacing w:line="276" w:lineRule="auto"/>
        <w:contextualSpacing/>
        <w:jc w:val="right"/>
        <w:rPr>
          <w:i/>
        </w:rPr>
      </w:pPr>
    </w:p>
    <w:p w14:paraId="3A864706" w14:textId="77777777" w:rsidR="00991555" w:rsidRPr="009D5FA4" w:rsidRDefault="00991555" w:rsidP="00680DD9">
      <w:pPr>
        <w:pStyle w:val="Tekstpodstawowy"/>
        <w:spacing w:line="276" w:lineRule="auto"/>
        <w:contextualSpacing/>
        <w:jc w:val="right"/>
        <w:rPr>
          <w:i/>
        </w:rPr>
      </w:pPr>
    </w:p>
    <w:p w14:paraId="5B5ABEFB" w14:textId="77777777" w:rsidR="00634647" w:rsidRPr="009D5FA4" w:rsidRDefault="00634647" w:rsidP="00680DD9">
      <w:pPr>
        <w:pStyle w:val="Tekstpodstawowy"/>
        <w:spacing w:line="276" w:lineRule="auto"/>
        <w:contextualSpacing/>
        <w:jc w:val="right"/>
        <w:rPr>
          <w:i/>
        </w:rPr>
      </w:pPr>
    </w:p>
    <w:p w14:paraId="555F5025" w14:textId="77777777" w:rsidR="00C605B9" w:rsidRPr="009D5FA4" w:rsidRDefault="00C605B9" w:rsidP="00680DD9">
      <w:pPr>
        <w:pStyle w:val="Tekstpodstawowy"/>
        <w:spacing w:line="276" w:lineRule="auto"/>
        <w:contextualSpacing/>
        <w:jc w:val="right"/>
        <w:rPr>
          <w:i/>
        </w:rPr>
      </w:pPr>
    </w:p>
    <w:p w14:paraId="22052F2E" w14:textId="77BAF522" w:rsidR="00121E6A" w:rsidRPr="009D5FA4" w:rsidRDefault="00214071" w:rsidP="00680DD9">
      <w:pPr>
        <w:pStyle w:val="Tekstpodstawowy"/>
        <w:spacing w:line="276" w:lineRule="auto"/>
        <w:contextualSpacing/>
        <w:jc w:val="right"/>
        <w:rPr>
          <w:i/>
          <w:sz w:val="28"/>
          <w:szCs w:val="28"/>
          <w:u w:val="single"/>
        </w:rPr>
      </w:pPr>
      <w:r w:rsidRPr="009D5FA4">
        <w:rPr>
          <w:i/>
        </w:rPr>
        <w:t>Załącznik nr 1</w:t>
      </w:r>
    </w:p>
    <w:p w14:paraId="3BEFC08B" w14:textId="77777777" w:rsidR="00121E6A" w:rsidRPr="009D5FA4" w:rsidRDefault="00121E6A" w:rsidP="00985B16">
      <w:pPr>
        <w:pStyle w:val="Nagwek6"/>
        <w:numPr>
          <w:ilvl w:val="5"/>
          <w:numId w:val="47"/>
        </w:numPr>
        <w:spacing w:before="0" w:after="0" w:line="276" w:lineRule="auto"/>
        <w:contextualSpacing/>
        <w:jc w:val="center"/>
      </w:pPr>
    </w:p>
    <w:p w14:paraId="43984867" w14:textId="77777777" w:rsidR="00121E6A" w:rsidRPr="009D5FA4" w:rsidRDefault="00121E6A" w:rsidP="00985B16">
      <w:pPr>
        <w:pStyle w:val="Nagwek6"/>
        <w:numPr>
          <w:ilvl w:val="5"/>
          <w:numId w:val="47"/>
        </w:numPr>
        <w:spacing w:before="0" w:after="0" w:line="276" w:lineRule="auto"/>
        <w:contextualSpacing/>
        <w:jc w:val="center"/>
      </w:pPr>
    </w:p>
    <w:p w14:paraId="441E5D7A" w14:textId="54F82213" w:rsidR="00121E6A" w:rsidRPr="009D5FA4" w:rsidRDefault="00B9012A" w:rsidP="00985B16">
      <w:pPr>
        <w:pStyle w:val="Nagwek6"/>
        <w:numPr>
          <w:ilvl w:val="5"/>
          <w:numId w:val="47"/>
        </w:numPr>
        <w:spacing w:before="0" w:after="0" w:line="276" w:lineRule="auto"/>
        <w:contextualSpacing/>
        <w:jc w:val="center"/>
        <w:rPr>
          <w:i/>
          <w:sz w:val="28"/>
          <w:szCs w:val="28"/>
        </w:rPr>
      </w:pPr>
      <w:r w:rsidRPr="009D5FA4">
        <w:rPr>
          <w:i/>
          <w:sz w:val="24"/>
          <w:szCs w:val="28"/>
        </w:rPr>
        <w:t>Formularz Oferty</w:t>
      </w:r>
    </w:p>
    <w:p w14:paraId="1547FC52" w14:textId="77777777" w:rsidR="00E24B1F" w:rsidRPr="009D5FA4" w:rsidRDefault="00E24B1F" w:rsidP="00680DD9">
      <w:pPr>
        <w:spacing w:after="0" w:line="276" w:lineRule="auto"/>
        <w:contextualSpacing/>
        <w:rPr>
          <w:i/>
          <w:lang w:eastAsia="zh-CN"/>
        </w:rPr>
      </w:pPr>
    </w:p>
    <w:p w14:paraId="05A7934F" w14:textId="4E400E3D" w:rsidR="00E24B1F" w:rsidRPr="009D5FA4" w:rsidRDefault="00E24B1F" w:rsidP="00680DD9">
      <w:pPr>
        <w:spacing w:after="0" w:line="276" w:lineRule="auto"/>
        <w:contextualSpacing/>
        <w:jc w:val="both"/>
        <w:rPr>
          <w:rFonts w:ascii="Times New Roman" w:hAnsi="Times New Roman" w:cs="Times New Roman"/>
          <w:i/>
          <w:sz w:val="24"/>
        </w:rPr>
      </w:pPr>
      <w:r w:rsidRPr="009D5FA4">
        <w:rPr>
          <w:rFonts w:ascii="Times New Roman" w:hAnsi="Times New Roman" w:cs="Times New Roman"/>
          <w:i/>
          <w:sz w:val="24"/>
        </w:rPr>
        <w:t xml:space="preserve">Wykonawca przygotowuje ofertę przy pomocy interaktywnego „Formularza ofertowego” udostępnionego przez Zamawiającego na </w:t>
      </w:r>
      <w:r w:rsidRPr="009D5FA4">
        <w:rPr>
          <w:rFonts w:ascii="Times New Roman" w:hAnsi="Times New Roman" w:cs="Times New Roman"/>
          <w:b/>
          <w:i/>
          <w:sz w:val="24"/>
        </w:rPr>
        <w:t>Platformie e-Zamówienia</w:t>
      </w:r>
      <w:r w:rsidRPr="009D5FA4">
        <w:rPr>
          <w:rFonts w:ascii="Times New Roman" w:hAnsi="Times New Roman" w:cs="Times New Roman"/>
          <w:i/>
          <w:sz w:val="24"/>
        </w:rPr>
        <w:t xml:space="preserve"> i zamieszczonego w podglądzie postępowania w </w:t>
      </w:r>
      <w:r w:rsidRPr="009D5FA4">
        <w:rPr>
          <w:rFonts w:ascii="Times New Roman" w:hAnsi="Times New Roman" w:cs="Times New Roman"/>
          <w:b/>
          <w:i/>
          <w:sz w:val="24"/>
        </w:rPr>
        <w:t>zakładce „Informacje podstawowe”</w:t>
      </w:r>
      <w:r w:rsidRPr="009D5FA4">
        <w:rPr>
          <w:rFonts w:ascii="Times New Roman" w:hAnsi="Times New Roman" w:cs="Times New Roman"/>
          <w:i/>
          <w:sz w:val="24"/>
        </w:rPr>
        <w:t>.</w:t>
      </w:r>
    </w:p>
    <w:p w14:paraId="592FAB59" w14:textId="77777777" w:rsidR="003F70E2" w:rsidRPr="009D5FA4" w:rsidRDefault="003F70E2" w:rsidP="00680DD9">
      <w:pPr>
        <w:tabs>
          <w:tab w:val="left" w:pos="6720"/>
        </w:tabs>
        <w:spacing w:after="0" w:line="276" w:lineRule="auto"/>
        <w:contextualSpacing/>
        <w:rPr>
          <w:rFonts w:ascii="Times New Roman" w:hAnsi="Times New Roman" w:cs="Times New Roman"/>
          <w:bCs/>
          <w:i/>
          <w:sz w:val="20"/>
          <w:u w:val="single"/>
        </w:rPr>
      </w:pPr>
    </w:p>
    <w:p w14:paraId="244072B3" w14:textId="77777777" w:rsidR="003F70E2" w:rsidRPr="009D5FA4" w:rsidRDefault="003F70E2" w:rsidP="00680DD9">
      <w:pPr>
        <w:tabs>
          <w:tab w:val="left" w:pos="6720"/>
        </w:tabs>
        <w:spacing w:after="0" w:line="276" w:lineRule="auto"/>
        <w:contextualSpacing/>
        <w:rPr>
          <w:rFonts w:ascii="Times New Roman" w:hAnsi="Times New Roman" w:cs="Times New Roman"/>
          <w:bCs/>
          <w:i/>
          <w:sz w:val="20"/>
          <w:u w:val="single"/>
        </w:rPr>
      </w:pPr>
    </w:p>
    <w:p w14:paraId="73424712" w14:textId="77777777" w:rsidR="003F70E2" w:rsidRPr="009D5FA4" w:rsidRDefault="003F70E2" w:rsidP="00680DD9">
      <w:pPr>
        <w:tabs>
          <w:tab w:val="left" w:pos="6720"/>
        </w:tabs>
        <w:spacing w:after="0" w:line="276" w:lineRule="auto"/>
        <w:contextualSpacing/>
        <w:rPr>
          <w:rFonts w:ascii="Times New Roman" w:hAnsi="Times New Roman" w:cs="Times New Roman"/>
          <w:bCs/>
          <w:i/>
          <w:sz w:val="20"/>
          <w:u w:val="single"/>
        </w:rPr>
      </w:pPr>
    </w:p>
    <w:p w14:paraId="283CB089" w14:textId="77777777" w:rsidR="003F70E2" w:rsidRPr="009D5FA4" w:rsidRDefault="003F70E2" w:rsidP="00680DD9">
      <w:pPr>
        <w:tabs>
          <w:tab w:val="left" w:pos="6720"/>
        </w:tabs>
        <w:spacing w:after="0" w:line="276" w:lineRule="auto"/>
        <w:contextualSpacing/>
        <w:rPr>
          <w:rFonts w:ascii="Times New Roman" w:hAnsi="Times New Roman" w:cs="Times New Roman"/>
          <w:bCs/>
          <w:i/>
          <w:sz w:val="20"/>
          <w:u w:val="single"/>
        </w:rPr>
      </w:pPr>
    </w:p>
    <w:p w14:paraId="1FED4319" w14:textId="77777777" w:rsidR="003F70E2" w:rsidRPr="009D5FA4" w:rsidRDefault="003F70E2" w:rsidP="00680DD9">
      <w:pPr>
        <w:tabs>
          <w:tab w:val="left" w:pos="6720"/>
        </w:tabs>
        <w:spacing w:after="0" w:line="276" w:lineRule="auto"/>
        <w:contextualSpacing/>
        <w:rPr>
          <w:rFonts w:ascii="Times New Roman" w:hAnsi="Times New Roman" w:cs="Times New Roman"/>
          <w:bCs/>
          <w:i/>
          <w:sz w:val="20"/>
          <w:u w:val="single"/>
        </w:rPr>
      </w:pPr>
    </w:p>
    <w:p w14:paraId="1AB604DF" w14:textId="3B4D4F70" w:rsidR="006C2A4F" w:rsidRPr="009D5FA4" w:rsidRDefault="00440759" w:rsidP="00680DD9">
      <w:pPr>
        <w:tabs>
          <w:tab w:val="left" w:pos="6720"/>
        </w:tabs>
        <w:spacing w:after="0" w:line="276" w:lineRule="auto"/>
        <w:contextualSpacing/>
        <w:rPr>
          <w:rFonts w:ascii="Times New Roman" w:hAnsi="Times New Roman" w:cs="Times New Roman"/>
          <w:bCs/>
          <w:i/>
          <w:sz w:val="20"/>
          <w:u w:val="single"/>
        </w:rPr>
      </w:pPr>
      <w:r w:rsidRPr="009D5FA4">
        <w:rPr>
          <w:rFonts w:ascii="Times New Roman" w:hAnsi="Times New Roman" w:cs="Times New Roman"/>
          <w:bCs/>
          <w:i/>
          <w:sz w:val="20"/>
          <w:u w:val="single"/>
        </w:rPr>
        <w:t>Pouczenie</w:t>
      </w:r>
    </w:p>
    <w:p w14:paraId="53E5A42B" w14:textId="51E77C01" w:rsidR="00121E6A" w:rsidRPr="009D5FA4" w:rsidRDefault="00121E6A" w:rsidP="00680DD9">
      <w:pPr>
        <w:spacing w:after="0" w:line="276" w:lineRule="auto"/>
        <w:contextualSpacing/>
        <w:jc w:val="both"/>
        <w:rPr>
          <w:rFonts w:ascii="Times New Roman" w:eastAsia="Times New Roman" w:hAnsi="Times New Roman" w:cs="Times New Roman"/>
          <w:i/>
          <w:iCs/>
          <w:sz w:val="20"/>
          <w:lang w:eastAsia="pl-PL"/>
        </w:rPr>
      </w:pPr>
      <w:r w:rsidRPr="009D5FA4">
        <w:rPr>
          <w:rFonts w:ascii="Times New Roman" w:eastAsia="Times New Roman" w:hAnsi="Times New Roman" w:cs="Times New Roman"/>
          <w:i/>
          <w:iCs/>
          <w:sz w:val="20"/>
          <w:lang w:eastAsia="pl-PL"/>
        </w:rPr>
        <w:t xml:space="preserve">Oferta musi być złożona  pod rygorem nieważności </w:t>
      </w:r>
      <w:r w:rsidRPr="009D5FA4">
        <w:rPr>
          <w:rFonts w:ascii="Times New Roman" w:eastAsia="Times New Roman" w:hAnsi="Times New Roman" w:cs="Times New Roman"/>
          <w:b/>
          <w:i/>
          <w:iCs/>
          <w:sz w:val="20"/>
          <w:u w:val="single"/>
          <w:lang w:eastAsia="pl-PL"/>
        </w:rPr>
        <w:t xml:space="preserve">w formie elektronicznej, </w:t>
      </w:r>
      <w:r w:rsidRPr="009D5FA4">
        <w:rPr>
          <w:rFonts w:ascii="Times New Roman" w:eastAsia="Times New Roman" w:hAnsi="Times New Roman" w:cs="Times New Roman"/>
          <w:i/>
          <w:iCs/>
          <w:sz w:val="20"/>
          <w:u w:val="single"/>
          <w:lang w:eastAsia="pl-PL"/>
        </w:rPr>
        <w:t>tj</w:t>
      </w:r>
      <w:r w:rsidRPr="009D5FA4">
        <w:rPr>
          <w:rFonts w:ascii="Times New Roman" w:eastAsia="Times New Roman" w:hAnsi="Times New Roman" w:cs="Times New Roman"/>
          <w:iCs/>
          <w:sz w:val="20"/>
          <w:u w:val="single"/>
          <w:lang w:eastAsia="pl-PL"/>
        </w:rPr>
        <w:t>.</w:t>
      </w:r>
      <w:r w:rsidRPr="009D5FA4">
        <w:rPr>
          <w:rFonts w:ascii="Times New Roman" w:eastAsia="Times New Roman" w:hAnsi="Times New Roman" w:cs="Times New Roman"/>
          <w:b/>
          <w:i/>
          <w:iCs/>
          <w:sz w:val="20"/>
          <w:u w:val="single"/>
          <w:lang w:eastAsia="pl-PL"/>
        </w:rPr>
        <w:t xml:space="preserve"> </w:t>
      </w:r>
      <w:r w:rsidRPr="009D5FA4">
        <w:rPr>
          <w:rFonts w:ascii="Times New Roman" w:eastAsia="Times New Roman" w:hAnsi="Times New Roman" w:cs="Times New Roman"/>
          <w:bCs/>
          <w:i/>
          <w:iCs/>
          <w:sz w:val="20"/>
          <w:u w:val="single"/>
          <w:lang w:eastAsia="pl-PL"/>
        </w:rPr>
        <w:t>w postaci elektronicznej opatrzonej</w:t>
      </w:r>
      <w:r w:rsidRPr="009D5FA4">
        <w:rPr>
          <w:rFonts w:ascii="Times New Roman" w:eastAsia="Times New Roman" w:hAnsi="Times New Roman" w:cs="Times New Roman"/>
          <w:i/>
          <w:iCs/>
          <w:sz w:val="20"/>
          <w:u w:val="single"/>
          <w:lang w:eastAsia="pl-PL"/>
        </w:rPr>
        <w:t xml:space="preserve"> kwalifikowanym podpisem elektronicznym lub </w:t>
      </w:r>
      <w:r w:rsidRPr="009D5FA4">
        <w:rPr>
          <w:rFonts w:ascii="Times New Roman" w:eastAsia="Times New Roman" w:hAnsi="Times New Roman" w:cs="Times New Roman"/>
          <w:b/>
          <w:i/>
          <w:iCs/>
          <w:sz w:val="20"/>
          <w:u w:val="single"/>
          <w:lang w:eastAsia="pl-PL"/>
        </w:rPr>
        <w:t xml:space="preserve">w postaci elektronicznej </w:t>
      </w:r>
      <w:r w:rsidRPr="009D5FA4">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70C33337"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B90A857"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4796BFB0"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7D44919C"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4A93033C"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4EFEE7D"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39CF526"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37756E13"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2F0C9C61"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11D8080A"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27B91019"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1AB45DC"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22A3B3EF"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7D3A9557"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4B802051"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D64AB0E"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6A02F394"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E475726"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61E7133C"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78D9DB1B"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58B793BE"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15ABC076"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79031993"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06F90AC7"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1B1F16D6"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12BBDF78" w14:textId="77777777" w:rsidR="00540E0C" w:rsidRPr="009D5FA4" w:rsidRDefault="00540E0C" w:rsidP="00680DD9">
      <w:pPr>
        <w:spacing w:after="0" w:line="276" w:lineRule="auto"/>
        <w:contextualSpacing/>
        <w:jc w:val="right"/>
        <w:rPr>
          <w:rFonts w:ascii="Times New Roman" w:hAnsi="Times New Roman" w:cs="Times New Roman"/>
          <w:b/>
          <w:sz w:val="24"/>
        </w:rPr>
      </w:pPr>
    </w:p>
    <w:p w14:paraId="5B255F0B" w14:textId="77777777" w:rsidR="00121E6A" w:rsidRPr="009D5FA4" w:rsidRDefault="00121E6A"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Załącznik nr 2</w:t>
      </w:r>
    </w:p>
    <w:p w14:paraId="1E07E5F4"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300D781D"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5151A4F3" w14:textId="77777777" w:rsidR="00121E6A" w:rsidRPr="009D5FA4" w:rsidRDefault="00121E6A" w:rsidP="00680DD9">
      <w:pPr>
        <w:spacing w:after="0" w:line="276" w:lineRule="auto"/>
        <w:contextualSpacing/>
        <w:jc w:val="right"/>
        <w:rPr>
          <w:rFonts w:ascii="Times New Roman" w:hAnsi="Times New Roman" w:cs="Times New Roman"/>
        </w:rPr>
      </w:pPr>
      <w:r w:rsidRPr="009D5FA4">
        <w:rPr>
          <w:rFonts w:ascii="Times New Roman" w:hAnsi="Times New Roman" w:cs="Times New Roman"/>
        </w:rPr>
        <w:t>…….…............................</w:t>
      </w:r>
    </w:p>
    <w:p w14:paraId="4431DE09" w14:textId="77777777" w:rsidR="00121E6A" w:rsidRPr="009D5FA4" w:rsidRDefault="00121E6A" w:rsidP="00680DD9">
      <w:pPr>
        <w:spacing w:after="0" w:line="276" w:lineRule="auto"/>
        <w:contextualSpacing/>
        <w:jc w:val="right"/>
        <w:rPr>
          <w:rFonts w:ascii="Times New Roman" w:hAnsi="Times New Roman" w:cs="Times New Roman"/>
          <w:b/>
          <w:i/>
          <w:sz w:val="28"/>
        </w:rPr>
      </w:pPr>
      <w:r w:rsidRPr="009D5FA4">
        <w:rPr>
          <w:rFonts w:ascii="Times New Roman" w:hAnsi="Times New Roman" w:cs="Times New Roman"/>
          <w:sz w:val="20"/>
        </w:rPr>
        <w:t xml:space="preserve">                                                                                                                    </w:t>
      </w:r>
      <w:r w:rsidRPr="009D5FA4">
        <w:rPr>
          <w:rFonts w:ascii="Times New Roman" w:hAnsi="Times New Roman" w:cs="Times New Roman"/>
          <w:i/>
          <w:sz w:val="24"/>
        </w:rPr>
        <w:t xml:space="preserve">     </w:t>
      </w:r>
      <w:r w:rsidRPr="009D5FA4">
        <w:rPr>
          <w:rFonts w:ascii="Times New Roman" w:hAnsi="Times New Roman" w:cs="Times New Roman"/>
          <w:i/>
          <w:sz w:val="28"/>
        </w:rPr>
        <w:t xml:space="preserve"> </w:t>
      </w:r>
      <w:r w:rsidRPr="009D5FA4">
        <w:rPr>
          <w:rFonts w:ascii="Times New Roman" w:hAnsi="Times New Roman" w:cs="Times New Roman"/>
          <w:i/>
          <w:sz w:val="20"/>
        </w:rPr>
        <w:t>miejscowość, data</w:t>
      </w:r>
    </w:p>
    <w:p w14:paraId="481FDE5A" w14:textId="77777777"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4"/>
        </w:rPr>
        <w:t>Wykonawca:</w:t>
      </w:r>
    </w:p>
    <w:p w14:paraId="09A20FCB" w14:textId="77777777" w:rsidR="00121E6A" w:rsidRPr="009D5FA4" w:rsidRDefault="00121E6A" w:rsidP="00680DD9">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2944A435" w14:textId="77777777" w:rsidR="00121E6A" w:rsidRPr="009D5FA4"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392B8CC5" w14:textId="77777777" w:rsidR="009620D1" w:rsidRPr="009D5FA4" w:rsidRDefault="00121E6A" w:rsidP="00680DD9">
      <w:pPr>
        <w:tabs>
          <w:tab w:val="right" w:pos="9638"/>
        </w:tabs>
        <w:spacing w:after="0" w:line="276" w:lineRule="auto"/>
        <w:contextualSpacing/>
        <w:jc w:val="both"/>
        <w:rPr>
          <w:rFonts w:ascii="Times New Roman" w:hAnsi="Times New Roman" w:cs="Times New Roman"/>
          <w:b/>
          <w:bCs/>
          <w:sz w:val="32"/>
        </w:rPr>
      </w:pPr>
      <w:r w:rsidRPr="009D5FA4">
        <w:rPr>
          <w:rFonts w:ascii="Times New Roman" w:hAnsi="Times New Roman" w:cs="Times New Roman"/>
          <w:i/>
          <w:sz w:val="20"/>
          <w:lang w:eastAsia="pl-PL"/>
        </w:rPr>
        <w:t xml:space="preserve"> w zależności od </w:t>
      </w:r>
      <w:r w:rsidR="009620D1" w:rsidRPr="009D5FA4">
        <w:rPr>
          <w:rFonts w:ascii="Times New Roman" w:hAnsi="Times New Roman" w:cs="Times New Roman"/>
          <w:i/>
          <w:sz w:val="20"/>
          <w:lang w:eastAsia="pl-PL"/>
        </w:rPr>
        <w:t>podmiotu: NIP/PESEL, KRS/</w:t>
      </w:r>
      <w:proofErr w:type="spellStart"/>
      <w:r w:rsidR="009620D1" w:rsidRPr="009D5FA4">
        <w:rPr>
          <w:rFonts w:ascii="Times New Roman" w:hAnsi="Times New Roman" w:cs="Times New Roman"/>
          <w:i/>
          <w:sz w:val="20"/>
          <w:lang w:eastAsia="pl-PL"/>
        </w:rPr>
        <w:t>CEiDG</w:t>
      </w:r>
      <w:proofErr w:type="spellEnd"/>
      <w:r w:rsidR="009620D1" w:rsidRPr="009D5FA4">
        <w:rPr>
          <w:rFonts w:ascii="Times New Roman" w:hAnsi="Times New Roman" w:cs="Times New Roman"/>
          <w:i/>
          <w:sz w:val="20"/>
          <w:lang w:eastAsia="pl-PL"/>
        </w:rPr>
        <w:t>)</w:t>
      </w:r>
      <w:r w:rsidRPr="009D5FA4">
        <w:rPr>
          <w:rFonts w:ascii="Times New Roman" w:hAnsi="Times New Roman" w:cs="Times New Roman"/>
          <w:b/>
          <w:bCs/>
          <w:sz w:val="32"/>
        </w:rPr>
        <w:t xml:space="preserve">        </w:t>
      </w:r>
    </w:p>
    <w:p w14:paraId="7429B662" w14:textId="56C43496" w:rsidR="00121E6A" w:rsidRPr="009D5FA4"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b/>
          <w:bCs/>
          <w:sz w:val="28"/>
        </w:rPr>
        <w:t xml:space="preserve">                                                                        </w:t>
      </w:r>
    </w:p>
    <w:p w14:paraId="14C494DC" w14:textId="77777777" w:rsidR="0054344B" w:rsidRPr="009D5FA4" w:rsidRDefault="0054344B" w:rsidP="00680DD9">
      <w:pPr>
        <w:spacing w:after="0" w:line="276" w:lineRule="auto"/>
        <w:ind w:left="6379"/>
        <w:contextualSpacing/>
        <w:rPr>
          <w:rFonts w:ascii="Times New Roman" w:hAnsi="Times New Roman" w:cs="Times New Roman"/>
          <w:b/>
          <w:bCs/>
          <w:sz w:val="28"/>
        </w:rPr>
      </w:pPr>
    </w:p>
    <w:p w14:paraId="7BA765E3" w14:textId="77777777" w:rsidR="003F70E2" w:rsidRPr="009D5FA4" w:rsidRDefault="003F70E2"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5FFCBCB5" w14:textId="77777777" w:rsidR="003F70E2" w:rsidRPr="009D5FA4" w:rsidRDefault="003F70E2"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7DE066B5" w14:textId="77777777" w:rsidR="003F70E2" w:rsidRPr="009D5FA4" w:rsidRDefault="003F70E2"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6ABF2289" w14:textId="77777777" w:rsidR="0054344B" w:rsidRPr="009D5FA4" w:rsidRDefault="0054344B" w:rsidP="00680DD9">
      <w:pPr>
        <w:spacing w:after="0" w:line="276" w:lineRule="auto"/>
        <w:contextualSpacing/>
        <w:jc w:val="center"/>
        <w:rPr>
          <w:rFonts w:ascii="Times New Roman" w:hAnsi="Times New Roman" w:cs="Times New Roman"/>
          <w:b/>
          <w:sz w:val="28"/>
          <w:szCs w:val="28"/>
          <w:u w:val="single"/>
        </w:rPr>
      </w:pPr>
    </w:p>
    <w:p w14:paraId="23B23CED" w14:textId="77777777" w:rsidR="002D4F18" w:rsidRPr="009D5FA4" w:rsidRDefault="002D4F18" w:rsidP="00680DD9">
      <w:pPr>
        <w:spacing w:after="0" w:line="276" w:lineRule="auto"/>
        <w:contextualSpacing/>
        <w:jc w:val="center"/>
        <w:rPr>
          <w:rFonts w:ascii="Times New Roman" w:hAnsi="Times New Roman" w:cs="Times New Roman"/>
          <w:b/>
          <w:sz w:val="28"/>
          <w:szCs w:val="28"/>
          <w:u w:val="single"/>
        </w:rPr>
      </w:pPr>
    </w:p>
    <w:p w14:paraId="3799EEF5" w14:textId="77777777" w:rsidR="0054344B" w:rsidRPr="009D5FA4" w:rsidRDefault="0054344B" w:rsidP="00680DD9">
      <w:pPr>
        <w:spacing w:after="0" w:line="276" w:lineRule="auto"/>
        <w:contextualSpacing/>
        <w:jc w:val="center"/>
        <w:rPr>
          <w:rFonts w:ascii="Times New Roman" w:hAnsi="Times New Roman" w:cs="Times New Roman"/>
          <w:b/>
          <w:sz w:val="28"/>
          <w:szCs w:val="28"/>
          <w:u w:val="single"/>
        </w:rPr>
      </w:pPr>
      <w:r w:rsidRPr="009D5FA4">
        <w:rPr>
          <w:rFonts w:ascii="Times New Roman" w:hAnsi="Times New Roman" w:cs="Times New Roman"/>
          <w:b/>
          <w:sz w:val="28"/>
          <w:szCs w:val="28"/>
          <w:u w:val="single"/>
        </w:rPr>
        <w:t>OŚWIADCZENIE WYKONAWCY</w:t>
      </w:r>
    </w:p>
    <w:p w14:paraId="2A55C3E1" w14:textId="6C31F41D" w:rsidR="0054344B" w:rsidRPr="009D5FA4" w:rsidRDefault="0054344B"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składane na podstawie art. 125 ust. 1 ustawy z dnia 11 września 2019 r.  Prawo zamówień publicznych (dalej jako: ustawa u</w:t>
      </w:r>
      <w:r w:rsidR="000E7090" w:rsidRPr="009D5FA4">
        <w:rPr>
          <w:rFonts w:ascii="Times New Roman" w:hAnsi="Times New Roman" w:cs="Times New Roman"/>
          <w:b/>
          <w:sz w:val="24"/>
        </w:rPr>
        <w:t xml:space="preserve">stawy </w:t>
      </w:r>
      <w:proofErr w:type="spellStart"/>
      <w:r w:rsidRPr="009D5FA4">
        <w:rPr>
          <w:rFonts w:ascii="Times New Roman" w:hAnsi="Times New Roman" w:cs="Times New Roman"/>
          <w:b/>
          <w:sz w:val="24"/>
        </w:rPr>
        <w:t>Pzp</w:t>
      </w:r>
      <w:proofErr w:type="spellEnd"/>
      <w:r w:rsidRPr="009D5FA4">
        <w:rPr>
          <w:rFonts w:ascii="Times New Roman" w:hAnsi="Times New Roman" w:cs="Times New Roman"/>
          <w:b/>
          <w:sz w:val="24"/>
        </w:rPr>
        <w:t xml:space="preserve">), </w:t>
      </w:r>
    </w:p>
    <w:p w14:paraId="37484656" w14:textId="77777777" w:rsidR="0054344B" w:rsidRPr="009D5FA4" w:rsidRDefault="0054344B"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DOTYCZĄCE SPEŁNIANIA WARUNKÓW UDZIAŁU W POSTĘPOWANIU I PRZESŁANEK WYKLUCZENIA Z POSTĘPOWANIA</w:t>
      </w:r>
    </w:p>
    <w:p w14:paraId="2A54953F" w14:textId="77777777" w:rsidR="00121E6A" w:rsidRPr="009D5FA4" w:rsidRDefault="00121E6A" w:rsidP="00680DD9">
      <w:pPr>
        <w:spacing w:after="0" w:line="276" w:lineRule="auto"/>
        <w:contextualSpacing/>
        <w:jc w:val="center"/>
        <w:rPr>
          <w:rFonts w:ascii="Times New Roman" w:hAnsi="Times New Roman" w:cs="Times New Roman"/>
          <w:sz w:val="24"/>
        </w:rPr>
      </w:pPr>
    </w:p>
    <w:p w14:paraId="5060B931" w14:textId="77777777" w:rsidR="003F70E2" w:rsidRPr="009D5FA4" w:rsidRDefault="003F70E2" w:rsidP="00680DD9">
      <w:pPr>
        <w:spacing w:after="0" w:line="276" w:lineRule="auto"/>
        <w:contextualSpacing/>
        <w:jc w:val="center"/>
        <w:rPr>
          <w:rFonts w:ascii="Times New Roman" w:hAnsi="Times New Roman" w:cs="Times New Roman"/>
          <w:sz w:val="24"/>
        </w:rPr>
      </w:pPr>
    </w:p>
    <w:p w14:paraId="29AD6811" w14:textId="59FEF6FD" w:rsidR="003F70E2" w:rsidRPr="009D5FA4" w:rsidRDefault="003F70E2"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Na potrzeby postępowania o udzielenie zamówienia publicznego pn.:</w:t>
      </w:r>
      <w:r w:rsidRPr="009D5FA4">
        <w:rPr>
          <w:rFonts w:ascii="Times New Roman" w:hAnsi="Times New Roman" w:cs="Times New Roman"/>
          <w:b/>
          <w:sz w:val="24"/>
        </w:rPr>
        <w:t xml:space="preserve"> „</w:t>
      </w:r>
      <w:r w:rsidR="008363EF" w:rsidRPr="009D5FA4">
        <w:rPr>
          <w:rFonts w:ascii="Times New Roman" w:hAnsi="Times New Roman" w:cs="Times New Roman"/>
          <w:b/>
          <w:sz w:val="24"/>
        </w:rPr>
        <w:t>„Budowa drogi dla pieszych w ciągu DK 77 w miejscowości Dębno” – opracowanie dokumentacji projektowej</w:t>
      </w:r>
      <w:r w:rsidRPr="009D5FA4">
        <w:rPr>
          <w:rFonts w:ascii="Times New Roman" w:hAnsi="Times New Roman" w:cs="Times New Roman"/>
          <w:b/>
          <w:sz w:val="24"/>
        </w:rPr>
        <w:t xml:space="preserve">” </w:t>
      </w:r>
      <w:r w:rsidRPr="009D5FA4">
        <w:rPr>
          <w:rFonts w:ascii="Times New Roman" w:hAnsi="Times New Roman" w:cs="Times New Roman"/>
          <w:sz w:val="24"/>
        </w:rPr>
        <w:t xml:space="preserve">prowadzonego przez </w:t>
      </w:r>
      <w:r w:rsidRPr="009D5FA4">
        <w:rPr>
          <w:rFonts w:ascii="Times New Roman" w:hAnsi="Times New Roman" w:cs="Times New Roman"/>
          <w:b/>
          <w:sz w:val="24"/>
        </w:rPr>
        <w:t>Gminę Leżajsk, ul. Łukasza Opalińskiego 2, 37-300 Leżajsk</w:t>
      </w:r>
      <w:r w:rsidRPr="009D5FA4">
        <w:rPr>
          <w:rFonts w:ascii="Times New Roman" w:hAnsi="Times New Roman" w:cs="Times New Roman"/>
          <w:i/>
          <w:sz w:val="24"/>
        </w:rPr>
        <w:t xml:space="preserve">, </w:t>
      </w:r>
      <w:r w:rsidRPr="009D5FA4">
        <w:rPr>
          <w:rFonts w:ascii="Times New Roman" w:hAnsi="Times New Roman" w:cs="Times New Roman"/>
          <w:sz w:val="24"/>
        </w:rPr>
        <w:t>oświadczam, co następuje:</w:t>
      </w:r>
    </w:p>
    <w:p w14:paraId="16AB1E28" w14:textId="77777777" w:rsidR="00121E6A" w:rsidRPr="009D5FA4" w:rsidRDefault="00121E6A" w:rsidP="00680DD9">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854"/>
      </w:tblGrid>
      <w:tr w:rsidR="00A15FF9" w:rsidRPr="009D5FA4"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8"/>
                <w:szCs w:val="28"/>
              </w:rPr>
              <w:t>Oświadczenie dotyczące Wykonawcy</w:t>
            </w:r>
          </w:p>
        </w:tc>
      </w:tr>
    </w:tbl>
    <w:p w14:paraId="3C876F8E" w14:textId="77777777" w:rsidR="00121E6A" w:rsidRPr="009D5FA4" w:rsidRDefault="00121E6A" w:rsidP="00680DD9">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9D5FA4"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9D5FA4">
        <w:rPr>
          <w:rFonts w:ascii="Times New Roman" w:eastAsia="Lucida Sans Unicode" w:hAnsi="Times New Roman" w:cs="Times New Roman"/>
          <w:kern w:val="2"/>
          <w:sz w:val="24"/>
        </w:rPr>
        <w:t>Rozdziale IX</w:t>
      </w:r>
      <w:r w:rsidR="00AC7E49" w:rsidRPr="009D5FA4">
        <w:rPr>
          <w:rFonts w:ascii="Times New Roman" w:eastAsia="Lucida Sans Unicode" w:hAnsi="Times New Roman" w:cs="Times New Roman"/>
          <w:kern w:val="2"/>
          <w:sz w:val="24"/>
        </w:rPr>
        <w:t xml:space="preserve"> SWZ</w:t>
      </w:r>
      <w:r w:rsidRPr="009D5FA4">
        <w:rPr>
          <w:rFonts w:ascii="Times New Roman" w:eastAsia="Lucida Sans Unicode" w:hAnsi="Times New Roman" w:cs="Times New Roman"/>
          <w:kern w:val="2"/>
          <w:sz w:val="24"/>
        </w:rPr>
        <w:t>.</w:t>
      </w:r>
    </w:p>
    <w:p w14:paraId="5D7E3693" w14:textId="77777777" w:rsidR="00121E6A" w:rsidRPr="009D5FA4"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9D5FA4" w:rsidRDefault="00121E6A" w:rsidP="00680DD9">
      <w:pPr>
        <w:spacing w:after="0" w:line="276" w:lineRule="auto"/>
        <w:contextualSpacing/>
        <w:jc w:val="both"/>
        <w:rPr>
          <w:rFonts w:ascii="Times New Roman" w:eastAsia="Lucida Sans Unicode" w:hAnsi="Times New Roman" w:cs="Times New Roman"/>
          <w:kern w:val="2"/>
          <w:sz w:val="24"/>
        </w:rPr>
      </w:pP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p>
    <w:p w14:paraId="08B8CA2D" w14:textId="536EF10C" w:rsidR="00121E6A" w:rsidRPr="009D5FA4"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9D5FA4">
        <w:rPr>
          <w:rFonts w:ascii="Times New Roman" w:eastAsia="Lucida Sans Unicode" w:hAnsi="Times New Roman" w:cs="Times New Roman"/>
          <w:kern w:val="2"/>
          <w:sz w:val="24"/>
        </w:rPr>
        <w:t xml:space="preserve">stawy </w:t>
      </w:r>
      <w:proofErr w:type="spellStart"/>
      <w:r w:rsidRPr="009D5FA4">
        <w:rPr>
          <w:rFonts w:ascii="Times New Roman" w:eastAsia="Lucida Sans Unicode" w:hAnsi="Times New Roman" w:cs="Times New Roman"/>
          <w:kern w:val="2"/>
          <w:sz w:val="24"/>
        </w:rPr>
        <w:t>Pzp</w:t>
      </w:r>
      <w:proofErr w:type="spellEnd"/>
      <w:r w:rsidRPr="009D5FA4">
        <w:rPr>
          <w:rFonts w:ascii="Times New Roman" w:eastAsia="Lucida Sans Unicode" w:hAnsi="Times New Roman" w:cs="Times New Roman"/>
          <w:kern w:val="2"/>
          <w:sz w:val="24"/>
        </w:rPr>
        <w:t>.</w:t>
      </w:r>
    </w:p>
    <w:p w14:paraId="3430D1BA" w14:textId="77777777" w:rsidR="00121E6A" w:rsidRPr="009D5FA4"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9D5FA4" w:rsidRDefault="00121E6A" w:rsidP="00680DD9">
      <w:pPr>
        <w:spacing w:after="0" w:line="276" w:lineRule="auto"/>
        <w:contextualSpacing/>
        <w:jc w:val="both"/>
        <w:rPr>
          <w:rFonts w:ascii="Times New Roman" w:hAnsi="Times New Roman" w:cs="Times New Roman"/>
          <w:i/>
          <w:sz w:val="24"/>
        </w:rPr>
      </w:pP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r w:rsidRPr="009D5FA4">
        <w:rPr>
          <w:rFonts w:ascii="Times New Roman" w:hAnsi="Times New Roman" w:cs="Times New Roman"/>
          <w:sz w:val="24"/>
        </w:rPr>
        <w:tab/>
      </w:r>
    </w:p>
    <w:p w14:paraId="76470F9A" w14:textId="44585D8D" w:rsidR="00121E6A" w:rsidRPr="009D5FA4" w:rsidRDefault="00121E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Oświadczam, że zachodzą w stosunku do mnie podstawy wykluczenia z postępowania na podstawie art. ………….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t>
      </w:r>
      <w:r w:rsidRPr="009D5FA4">
        <w:rPr>
          <w:rFonts w:ascii="Times New Roman" w:hAnsi="Times New Roman" w:cs="Times New Roman"/>
          <w:i/>
          <w:sz w:val="20"/>
        </w:rPr>
        <w:t>(podać mającą zastosowanie podstawę wykluczenia spośród wymienionych w</w:t>
      </w:r>
      <w:r w:rsidR="00F41E91" w:rsidRPr="009D5FA4">
        <w:rPr>
          <w:rFonts w:ascii="Times New Roman" w:hAnsi="Times New Roman" w:cs="Times New Roman"/>
          <w:i/>
          <w:sz w:val="20"/>
        </w:rPr>
        <w:t> </w:t>
      </w:r>
      <w:r w:rsidRPr="009D5FA4">
        <w:rPr>
          <w:rFonts w:ascii="Times New Roman" w:hAnsi="Times New Roman" w:cs="Times New Roman"/>
          <w:i/>
          <w:sz w:val="20"/>
        </w:rPr>
        <w:t>art.</w:t>
      </w:r>
      <w:r w:rsidR="00520DA2" w:rsidRPr="009D5FA4">
        <w:rPr>
          <w:rFonts w:ascii="Times New Roman" w:hAnsi="Times New Roman" w:cs="Times New Roman"/>
          <w:i/>
          <w:sz w:val="20"/>
        </w:rPr>
        <w:t xml:space="preserve"> 108 ust 1  pkt</w:t>
      </w:r>
      <w:r w:rsidR="00B51A3E" w:rsidRPr="009D5FA4">
        <w:rPr>
          <w:rFonts w:ascii="Times New Roman" w:hAnsi="Times New Roman" w:cs="Times New Roman"/>
          <w:i/>
          <w:sz w:val="20"/>
        </w:rPr>
        <w:t xml:space="preserve"> 1,</w:t>
      </w:r>
      <w:r w:rsidR="001729DB" w:rsidRPr="009D5FA4">
        <w:rPr>
          <w:rFonts w:ascii="Times New Roman" w:hAnsi="Times New Roman" w:cs="Times New Roman"/>
          <w:i/>
          <w:sz w:val="20"/>
        </w:rPr>
        <w:t xml:space="preserve"> </w:t>
      </w:r>
      <w:r w:rsidR="00B51A3E" w:rsidRPr="009D5FA4">
        <w:rPr>
          <w:rFonts w:ascii="Times New Roman" w:hAnsi="Times New Roman" w:cs="Times New Roman"/>
          <w:i/>
          <w:sz w:val="20"/>
        </w:rPr>
        <w:t>2,</w:t>
      </w:r>
      <w:r w:rsidR="001729DB" w:rsidRPr="009D5FA4">
        <w:rPr>
          <w:rFonts w:ascii="Times New Roman" w:hAnsi="Times New Roman" w:cs="Times New Roman"/>
          <w:i/>
          <w:sz w:val="20"/>
        </w:rPr>
        <w:t xml:space="preserve"> </w:t>
      </w:r>
      <w:r w:rsidR="00B51A3E" w:rsidRPr="009D5FA4">
        <w:rPr>
          <w:rFonts w:ascii="Times New Roman" w:hAnsi="Times New Roman" w:cs="Times New Roman"/>
          <w:i/>
          <w:sz w:val="20"/>
        </w:rPr>
        <w:t>5</w:t>
      </w:r>
      <w:r w:rsidR="00440759" w:rsidRPr="009D5FA4">
        <w:rPr>
          <w:rFonts w:ascii="Times New Roman" w:hAnsi="Times New Roman" w:cs="Times New Roman"/>
          <w:i/>
          <w:sz w:val="20"/>
        </w:rPr>
        <w:t xml:space="preserve"> u</w:t>
      </w:r>
      <w:r w:rsidR="000E7090" w:rsidRPr="009D5FA4">
        <w:rPr>
          <w:rFonts w:ascii="Times New Roman" w:hAnsi="Times New Roman" w:cs="Times New Roman"/>
          <w:i/>
          <w:sz w:val="20"/>
        </w:rPr>
        <w:t xml:space="preserve">stawy </w:t>
      </w:r>
      <w:proofErr w:type="spellStart"/>
      <w:r w:rsidR="00440759" w:rsidRPr="009D5FA4">
        <w:rPr>
          <w:rFonts w:ascii="Times New Roman" w:hAnsi="Times New Roman" w:cs="Times New Roman"/>
          <w:i/>
          <w:sz w:val="20"/>
        </w:rPr>
        <w:t>Pzp</w:t>
      </w:r>
      <w:proofErr w:type="spellEnd"/>
      <w:r w:rsidR="00440759" w:rsidRPr="009D5FA4">
        <w:rPr>
          <w:rFonts w:ascii="Times New Roman" w:hAnsi="Times New Roman" w:cs="Times New Roman"/>
          <w:i/>
          <w:sz w:val="20"/>
        </w:rPr>
        <w:t xml:space="preserve">). </w:t>
      </w:r>
      <w:r w:rsidRPr="009D5FA4">
        <w:rPr>
          <w:rFonts w:ascii="Times New Roman" w:hAnsi="Times New Roman" w:cs="Times New Roman"/>
          <w:sz w:val="24"/>
        </w:rPr>
        <w:t>Jednocześnie oświadczam, że w związku z ww. okolicznością, na podstawie art. 110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podjąłem następujące środki naprawcze:</w:t>
      </w:r>
    </w:p>
    <w:p w14:paraId="1F2E710C" w14:textId="77777777" w:rsidR="00121E6A" w:rsidRPr="009D5FA4" w:rsidRDefault="00121E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t>
      </w:r>
    </w:p>
    <w:p w14:paraId="788F809D" w14:textId="7106ED5C" w:rsidR="00D861C3" w:rsidRPr="009D5FA4" w:rsidRDefault="00121E6A" w:rsidP="00680DD9">
      <w:pPr>
        <w:spacing w:after="0" w:line="276" w:lineRule="auto"/>
        <w:ind w:left="142"/>
        <w:contextualSpacing/>
        <w:jc w:val="both"/>
        <w:rPr>
          <w:rFonts w:ascii="Times New Roman" w:eastAsia="Calibri" w:hAnsi="Times New Roman" w:cs="Times New Roman"/>
          <w:i/>
          <w:sz w:val="20"/>
        </w:rPr>
      </w:pPr>
      <w:r w:rsidRPr="009D5FA4">
        <w:rPr>
          <w:rFonts w:ascii="Times New Roman" w:eastAsia="Calibri" w:hAnsi="Times New Roman" w:cs="Times New Roman"/>
          <w:i/>
          <w:sz w:val="20"/>
        </w:rPr>
        <w:t>* (Wypełnić</w:t>
      </w:r>
      <w:r w:rsidR="00F41E91" w:rsidRPr="009D5FA4">
        <w:rPr>
          <w:rFonts w:ascii="Times New Roman" w:eastAsia="Calibri" w:hAnsi="Times New Roman" w:cs="Times New Roman"/>
          <w:i/>
          <w:sz w:val="20"/>
        </w:rPr>
        <w:t xml:space="preserve">, </w:t>
      </w:r>
      <w:r w:rsidRPr="009D5FA4">
        <w:rPr>
          <w:rFonts w:ascii="Times New Roman" w:eastAsia="Calibri" w:hAnsi="Times New Roman" w:cs="Times New Roman"/>
          <w:i/>
          <w:sz w:val="20"/>
        </w:rPr>
        <w:t>tylko w przypadku</w:t>
      </w:r>
      <w:r w:rsidR="00F41E91" w:rsidRPr="009D5FA4">
        <w:rPr>
          <w:rFonts w:ascii="Times New Roman" w:eastAsia="Calibri" w:hAnsi="Times New Roman" w:cs="Times New Roman"/>
          <w:i/>
          <w:sz w:val="20"/>
        </w:rPr>
        <w:t>,</w:t>
      </w:r>
      <w:r w:rsidR="00D04B15" w:rsidRPr="009D5FA4">
        <w:rPr>
          <w:rFonts w:ascii="Times New Roman" w:eastAsia="Calibri" w:hAnsi="Times New Roman" w:cs="Times New Roman"/>
          <w:i/>
          <w:sz w:val="20"/>
        </w:rPr>
        <w:t xml:space="preserve"> gdy dotyczy)</w:t>
      </w:r>
      <w:r w:rsidR="00D861C3" w:rsidRPr="009D5FA4">
        <w:rPr>
          <w:rFonts w:ascii="Times New Roman" w:hAnsi="Times New Roman" w:cs="Times New Roman"/>
          <w:sz w:val="24"/>
        </w:rPr>
        <w:tab/>
      </w:r>
    </w:p>
    <w:p w14:paraId="3445FAE0" w14:textId="77777777" w:rsidR="00D861C3" w:rsidRPr="009D5FA4" w:rsidRDefault="00D861C3"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9D5FA4" w:rsidRDefault="00D861C3" w:rsidP="00680DD9">
      <w:pPr>
        <w:spacing w:after="0" w:line="276" w:lineRule="auto"/>
        <w:ind w:left="142"/>
        <w:contextualSpacing/>
        <w:jc w:val="both"/>
        <w:rPr>
          <w:rFonts w:ascii="Times New Roman" w:eastAsia="Lucida Sans Unicode" w:hAnsi="Times New Roman" w:cs="Times New Roman"/>
          <w:kern w:val="2"/>
          <w:sz w:val="24"/>
        </w:rPr>
      </w:pPr>
    </w:p>
    <w:p w14:paraId="496A9826" w14:textId="77777777" w:rsidR="008C6CEA" w:rsidRPr="009D5FA4" w:rsidRDefault="008C6CEA" w:rsidP="008C6CEA">
      <w:pP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Oświadczam, że:</w:t>
      </w:r>
    </w:p>
    <w:p w14:paraId="195BBEB3" w14:textId="77777777" w:rsidR="008C6CEA" w:rsidRPr="009D5FA4" w:rsidRDefault="008C6CEA" w:rsidP="00985B16">
      <w:pPr>
        <w:pStyle w:val="Akapitzlist"/>
        <w:numPr>
          <w:ilvl w:val="0"/>
          <w:numId w:val="88"/>
        </w:numPr>
        <w:spacing w:line="276" w:lineRule="auto"/>
        <w:jc w:val="both"/>
        <w:rPr>
          <w:b/>
          <w:bCs/>
          <w:kern w:val="2"/>
        </w:rPr>
      </w:pPr>
      <w:r w:rsidRPr="009D5FA4">
        <w:rPr>
          <w:b/>
          <w:bCs/>
          <w:kern w:val="2"/>
        </w:rPr>
        <w:t>zachodzą*</w:t>
      </w:r>
    </w:p>
    <w:p w14:paraId="6FAFAB25" w14:textId="77777777" w:rsidR="008C6CEA" w:rsidRPr="009D5FA4" w:rsidRDefault="008C6CEA" w:rsidP="00985B16">
      <w:pPr>
        <w:pStyle w:val="Akapitzlist"/>
        <w:numPr>
          <w:ilvl w:val="0"/>
          <w:numId w:val="88"/>
        </w:numPr>
        <w:spacing w:line="276" w:lineRule="auto"/>
        <w:jc w:val="both"/>
        <w:rPr>
          <w:b/>
          <w:bCs/>
          <w:kern w:val="2"/>
        </w:rPr>
      </w:pPr>
      <w:r w:rsidRPr="009D5FA4">
        <w:rPr>
          <w:b/>
          <w:bCs/>
          <w:kern w:val="2"/>
        </w:rPr>
        <w:t xml:space="preserve">nie zachodzą* </w:t>
      </w:r>
    </w:p>
    <w:p w14:paraId="4145ADA4" w14:textId="3480012A" w:rsidR="008C6CEA" w:rsidRPr="009D5FA4" w:rsidRDefault="008C6CEA" w:rsidP="008C6CEA">
      <w:pP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9D5FA4">
        <w:rPr>
          <w:rFonts w:ascii="Times New Roman" w:eastAsia="Lucida Sans Unicode" w:hAnsi="Times New Roman" w:cs="Times New Roman"/>
          <w:kern w:val="2"/>
          <w:sz w:val="24"/>
        </w:rPr>
        <w:t>t.j</w:t>
      </w:r>
      <w:proofErr w:type="spellEnd"/>
      <w:r w:rsidRPr="009D5FA4">
        <w:rPr>
          <w:rFonts w:ascii="Times New Roman" w:eastAsia="Lucida Sans Unicode" w:hAnsi="Times New Roman" w:cs="Times New Roman"/>
          <w:kern w:val="2"/>
          <w:sz w:val="24"/>
        </w:rPr>
        <w:t>. Dz.U. z 202</w:t>
      </w:r>
      <w:r w:rsidR="008363EF" w:rsidRPr="009D5FA4">
        <w:rPr>
          <w:rFonts w:ascii="Times New Roman" w:eastAsia="Lucida Sans Unicode" w:hAnsi="Times New Roman" w:cs="Times New Roman"/>
          <w:kern w:val="2"/>
          <w:sz w:val="24"/>
        </w:rPr>
        <w:t>5</w:t>
      </w:r>
      <w:r w:rsidRPr="009D5FA4">
        <w:rPr>
          <w:rFonts w:ascii="Times New Roman" w:eastAsia="Lucida Sans Unicode" w:hAnsi="Times New Roman" w:cs="Times New Roman"/>
          <w:kern w:val="2"/>
          <w:sz w:val="24"/>
        </w:rPr>
        <w:t xml:space="preserve"> r. poz. </w:t>
      </w:r>
      <w:r w:rsidR="00A15FF9" w:rsidRPr="009D5FA4">
        <w:rPr>
          <w:rFonts w:ascii="Times New Roman" w:eastAsia="Lucida Sans Unicode" w:hAnsi="Times New Roman" w:cs="Times New Roman"/>
          <w:kern w:val="2"/>
          <w:sz w:val="24"/>
        </w:rPr>
        <w:t>5</w:t>
      </w:r>
      <w:r w:rsidR="008363EF" w:rsidRPr="009D5FA4">
        <w:rPr>
          <w:rFonts w:ascii="Times New Roman" w:eastAsia="Lucida Sans Unicode" w:hAnsi="Times New Roman" w:cs="Times New Roman"/>
          <w:kern w:val="2"/>
          <w:sz w:val="24"/>
        </w:rPr>
        <w:t>14</w:t>
      </w:r>
      <w:r w:rsidRPr="009D5FA4">
        <w:rPr>
          <w:rFonts w:ascii="Times New Roman" w:eastAsia="Lucida Sans Unicode" w:hAnsi="Times New Roman" w:cs="Times New Roman"/>
          <w:kern w:val="2"/>
          <w:sz w:val="24"/>
        </w:rPr>
        <w:t>).</w:t>
      </w:r>
    </w:p>
    <w:p w14:paraId="20D72A45" w14:textId="77777777" w:rsidR="00D861C3" w:rsidRPr="009D5FA4" w:rsidRDefault="00D861C3" w:rsidP="00680DD9">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854"/>
      </w:tblGrid>
      <w:tr w:rsidR="00BB3D21" w:rsidRPr="009D5FA4"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8"/>
                <w:szCs w:val="28"/>
              </w:rPr>
              <w:t>Oświadczenie dotyczące podanych informacji</w:t>
            </w:r>
          </w:p>
        </w:tc>
      </w:tr>
    </w:tbl>
    <w:p w14:paraId="0E50A8BD" w14:textId="77777777" w:rsidR="00121E6A" w:rsidRPr="009D5FA4" w:rsidRDefault="00121E6A" w:rsidP="00680DD9">
      <w:pPr>
        <w:spacing w:after="0" w:line="276" w:lineRule="auto"/>
        <w:contextualSpacing/>
        <w:jc w:val="both"/>
        <w:rPr>
          <w:rFonts w:ascii="Times New Roman" w:hAnsi="Times New Roman" w:cs="Times New Roman"/>
          <w:sz w:val="24"/>
        </w:rPr>
      </w:pPr>
    </w:p>
    <w:p w14:paraId="476607D7" w14:textId="77777777" w:rsidR="00121E6A" w:rsidRPr="009D5FA4" w:rsidRDefault="00121E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xml:space="preserve">Oświadczam, że wszystkie informacje podane w powyższych oświadczeniach są aktualne </w:t>
      </w:r>
      <w:r w:rsidRPr="009D5FA4">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9D5FA4" w:rsidRDefault="00117680" w:rsidP="00680DD9">
      <w:pPr>
        <w:tabs>
          <w:tab w:val="left" w:pos="6720"/>
        </w:tabs>
        <w:spacing w:after="0" w:line="276" w:lineRule="auto"/>
        <w:contextualSpacing/>
        <w:jc w:val="center"/>
        <w:rPr>
          <w:rFonts w:ascii="Times New Roman" w:hAnsi="Times New Roman" w:cs="Times New Roman"/>
          <w:bCs/>
          <w:i/>
          <w:u w:val="single"/>
        </w:rPr>
      </w:pPr>
    </w:p>
    <w:p w14:paraId="5348801A"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F67504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98027D5"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485075F"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E789E0E"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454510F"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01B67B5A"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0A6E96F"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E563AF1"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3D200472"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0575B8A"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025F739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2E2DD2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744BAEF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684EDC3"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04A22131"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AE015FD"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61B865C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7A26299C"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5173218"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05E99645"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6D36767B"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D6C4D56"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0118A955" w14:textId="77777777" w:rsidR="00A34B8F" w:rsidRPr="009D5FA4"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3CBBC8DE" w14:textId="77777777" w:rsidR="0051106B" w:rsidRPr="009D5FA4"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5DBCF776" w14:textId="77777777" w:rsidR="0051106B" w:rsidRPr="009D5FA4"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620B89B8" w14:textId="77777777" w:rsidR="0051106B" w:rsidRPr="009D5FA4"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1DF4D4CF" w14:textId="77777777" w:rsidR="0051106B" w:rsidRPr="009D5FA4"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3AF057AA" w14:textId="77777777" w:rsidR="00BB3D21" w:rsidRPr="009D5FA4" w:rsidRDefault="00BB3D21" w:rsidP="00680DD9">
      <w:pPr>
        <w:tabs>
          <w:tab w:val="left" w:pos="6720"/>
        </w:tabs>
        <w:spacing w:after="0" w:line="276" w:lineRule="auto"/>
        <w:contextualSpacing/>
        <w:jc w:val="center"/>
        <w:rPr>
          <w:rFonts w:ascii="Times New Roman" w:hAnsi="Times New Roman" w:cs="Times New Roman"/>
          <w:bCs/>
          <w:i/>
          <w:sz w:val="20"/>
          <w:u w:val="single"/>
        </w:rPr>
      </w:pPr>
    </w:p>
    <w:p w14:paraId="6DE5532A" w14:textId="77777777" w:rsidR="0051106B" w:rsidRPr="009D5FA4"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38362673" w14:textId="77777777" w:rsidR="00A4580F" w:rsidRPr="009D5FA4" w:rsidRDefault="00A4580F" w:rsidP="00680DD9">
      <w:pPr>
        <w:tabs>
          <w:tab w:val="left" w:pos="6720"/>
        </w:tabs>
        <w:spacing w:after="0" w:line="276" w:lineRule="auto"/>
        <w:contextualSpacing/>
        <w:jc w:val="center"/>
        <w:rPr>
          <w:rFonts w:ascii="Times New Roman" w:hAnsi="Times New Roman" w:cs="Times New Roman"/>
          <w:bCs/>
          <w:i/>
          <w:sz w:val="20"/>
          <w:u w:val="single"/>
        </w:rPr>
      </w:pPr>
    </w:p>
    <w:p w14:paraId="69288932" w14:textId="77777777" w:rsidR="00F51F14" w:rsidRPr="009D5FA4" w:rsidRDefault="00F51F14" w:rsidP="00680DD9">
      <w:pPr>
        <w:tabs>
          <w:tab w:val="left" w:pos="6720"/>
        </w:tabs>
        <w:spacing w:after="0" w:line="276" w:lineRule="auto"/>
        <w:contextualSpacing/>
        <w:jc w:val="center"/>
        <w:rPr>
          <w:rFonts w:ascii="Times New Roman" w:hAnsi="Times New Roman" w:cs="Times New Roman"/>
          <w:bCs/>
          <w:i/>
          <w:sz w:val="20"/>
          <w:u w:val="single"/>
        </w:rPr>
      </w:pPr>
    </w:p>
    <w:p w14:paraId="2674CB45" w14:textId="77777777" w:rsidR="00121E6A" w:rsidRPr="009D5FA4" w:rsidRDefault="00121E6A" w:rsidP="00680DD9">
      <w:pPr>
        <w:tabs>
          <w:tab w:val="left" w:pos="6720"/>
        </w:tabs>
        <w:spacing w:after="0" w:line="276" w:lineRule="auto"/>
        <w:contextualSpacing/>
        <w:jc w:val="center"/>
        <w:rPr>
          <w:rFonts w:ascii="Times New Roman" w:hAnsi="Times New Roman" w:cs="Times New Roman"/>
          <w:bCs/>
          <w:i/>
          <w:sz w:val="20"/>
          <w:u w:val="single"/>
        </w:rPr>
      </w:pPr>
      <w:r w:rsidRPr="009D5FA4">
        <w:rPr>
          <w:rFonts w:ascii="Times New Roman" w:hAnsi="Times New Roman" w:cs="Times New Roman"/>
          <w:bCs/>
          <w:i/>
          <w:sz w:val="20"/>
          <w:u w:val="single"/>
        </w:rPr>
        <w:t>Pouczenie</w:t>
      </w:r>
    </w:p>
    <w:p w14:paraId="11486BCE" w14:textId="39D1C869" w:rsidR="00BB468B" w:rsidRPr="009D5FA4" w:rsidRDefault="00121E6A" w:rsidP="00680DD9">
      <w:pPr>
        <w:tabs>
          <w:tab w:val="left" w:pos="6720"/>
        </w:tabs>
        <w:spacing w:after="0" w:line="276" w:lineRule="auto"/>
        <w:contextualSpacing/>
        <w:jc w:val="both"/>
        <w:rPr>
          <w:rFonts w:ascii="Times New Roman" w:hAnsi="Times New Roman" w:cs="Times New Roman"/>
          <w:bCs/>
          <w:i/>
          <w:sz w:val="20"/>
        </w:rPr>
      </w:pPr>
      <w:r w:rsidRPr="009D5FA4">
        <w:rPr>
          <w:rFonts w:ascii="Times New Roman" w:hAnsi="Times New Roman" w:cs="Times New Roman"/>
          <w:bCs/>
          <w:i/>
          <w:sz w:val="20"/>
        </w:rPr>
        <w:t xml:space="preserve">W przypadku wspólnego ubiegania się o zamówienie przez wykonawców oświadczenie składa każdy </w:t>
      </w:r>
      <w:r w:rsidRPr="009D5FA4">
        <w:rPr>
          <w:rFonts w:ascii="Times New Roman" w:hAnsi="Times New Roman" w:cs="Times New Roman"/>
          <w:bCs/>
          <w:i/>
          <w:sz w:val="20"/>
        </w:rPr>
        <w:br/>
        <w:t>z wykonawców wspólnie ubiegających się o zamówienie.</w:t>
      </w:r>
    </w:p>
    <w:p w14:paraId="40141DC6" w14:textId="77777777" w:rsidR="00121E6A" w:rsidRPr="009D5FA4" w:rsidRDefault="00121E6A"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Załącznik nr 3</w:t>
      </w:r>
    </w:p>
    <w:p w14:paraId="5EC708D9"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14AB5775"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279085FA" w14:textId="77777777" w:rsidR="000D489F" w:rsidRPr="009D5FA4" w:rsidRDefault="000D489F" w:rsidP="00680DD9">
      <w:pPr>
        <w:spacing w:after="0" w:line="276" w:lineRule="auto"/>
        <w:contextualSpacing/>
        <w:jc w:val="right"/>
        <w:rPr>
          <w:rFonts w:ascii="Times New Roman" w:hAnsi="Times New Roman" w:cs="Times New Roman"/>
        </w:rPr>
      </w:pPr>
      <w:r w:rsidRPr="009D5FA4">
        <w:rPr>
          <w:rFonts w:ascii="Times New Roman" w:hAnsi="Times New Roman" w:cs="Times New Roman"/>
        </w:rPr>
        <w:t>…….…............................</w:t>
      </w:r>
    </w:p>
    <w:p w14:paraId="6E70802A" w14:textId="77777777" w:rsidR="000D489F" w:rsidRPr="009D5FA4" w:rsidRDefault="000D489F" w:rsidP="00680DD9">
      <w:pPr>
        <w:spacing w:after="0" w:line="276" w:lineRule="auto"/>
        <w:contextualSpacing/>
        <w:jc w:val="right"/>
        <w:rPr>
          <w:rFonts w:ascii="Times New Roman" w:hAnsi="Times New Roman" w:cs="Times New Roman"/>
          <w:b/>
          <w:i/>
          <w:sz w:val="28"/>
        </w:rPr>
      </w:pPr>
      <w:r w:rsidRPr="009D5FA4">
        <w:rPr>
          <w:rFonts w:ascii="Times New Roman" w:hAnsi="Times New Roman" w:cs="Times New Roman"/>
          <w:sz w:val="20"/>
        </w:rPr>
        <w:t xml:space="preserve">                                                                                                                    </w:t>
      </w:r>
      <w:r w:rsidRPr="009D5FA4">
        <w:rPr>
          <w:rFonts w:ascii="Times New Roman" w:hAnsi="Times New Roman" w:cs="Times New Roman"/>
          <w:i/>
          <w:sz w:val="24"/>
        </w:rPr>
        <w:t xml:space="preserve">     </w:t>
      </w:r>
      <w:r w:rsidRPr="009D5FA4">
        <w:rPr>
          <w:rFonts w:ascii="Times New Roman" w:hAnsi="Times New Roman" w:cs="Times New Roman"/>
          <w:i/>
          <w:sz w:val="28"/>
        </w:rPr>
        <w:t xml:space="preserve"> </w:t>
      </w:r>
      <w:r w:rsidRPr="009D5FA4">
        <w:rPr>
          <w:rFonts w:ascii="Times New Roman" w:hAnsi="Times New Roman" w:cs="Times New Roman"/>
          <w:i/>
          <w:sz w:val="20"/>
        </w:rPr>
        <w:t>miejscowość, data</w:t>
      </w:r>
    </w:p>
    <w:p w14:paraId="6CF1BBDF" w14:textId="77777777" w:rsidR="000D489F" w:rsidRPr="009D5FA4" w:rsidRDefault="000D489F"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4"/>
        </w:rPr>
        <w:t>Wykonawca:</w:t>
      </w:r>
    </w:p>
    <w:p w14:paraId="10C15A84" w14:textId="77777777" w:rsidR="000D489F" w:rsidRPr="009D5FA4" w:rsidRDefault="000D489F" w:rsidP="00680DD9">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64BA4135" w14:textId="77777777" w:rsidR="000D489F" w:rsidRPr="009D5FA4" w:rsidRDefault="000D489F"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5864847D" w14:textId="77777777" w:rsidR="000D489F" w:rsidRPr="009D5FA4" w:rsidRDefault="000D489F" w:rsidP="00680DD9">
      <w:pPr>
        <w:tabs>
          <w:tab w:val="right" w:pos="9638"/>
        </w:tabs>
        <w:spacing w:after="0" w:line="276" w:lineRule="auto"/>
        <w:contextualSpacing/>
        <w:jc w:val="both"/>
        <w:rPr>
          <w:rFonts w:ascii="Times New Roman" w:hAnsi="Times New Roman" w:cs="Times New Roman"/>
          <w:b/>
          <w:bCs/>
          <w:sz w:val="32"/>
        </w:rPr>
      </w:pPr>
      <w:r w:rsidRPr="009D5FA4">
        <w:rPr>
          <w:rFonts w:ascii="Times New Roman" w:hAnsi="Times New Roman" w:cs="Times New Roman"/>
          <w:i/>
          <w:sz w:val="20"/>
          <w:lang w:eastAsia="pl-PL"/>
        </w:rPr>
        <w:t xml:space="preserve"> w zależności od podmiotu: NIP/PESEL, KRS/</w:t>
      </w:r>
      <w:proofErr w:type="spellStart"/>
      <w:r w:rsidRPr="009D5FA4">
        <w:rPr>
          <w:rFonts w:ascii="Times New Roman" w:hAnsi="Times New Roman" w:cs="Times New Roman"/>
          <w:i/>
          <w:sz w:val="20"/>
          <w:lang w:eastAsia="pl-PL"/>
        </w:rPr>
        <w:t>CEiDG</w:t>
      </w:r>
      <w:proofErr w:type="spellEnd"/>
      <w:r w:rsidRPr="009D5FA4">
        <w:rPr>
          <w:rFonts w:ascii="Times New Roman" w:hAnsi="Times New Roman" w:cs="Times New Roman"/>
          <w:i/>
          <w:sz w:val="20"/>
          <w:lang w:eastAsia="pl-PL"/>
        </w:rPr>
        <w:t>)</w:t>
      </w:r>
      <w:r w:rsidRPr="009D5FA4">
        <w:rPr>
          <w:rFonts w:ascii="Times New Roman" w:hAnsi="Times New Roman" w:cs="Times New Roman"/>
          <w:b/>
          <w:bCs/>
          <w:sz w:val="32"/>
        </w:rPr>
        <w:t xml:space="preserve">        </w:t>
      </w:r>
    </w:p>
    <w:p w14:paraId="233BA161" w14:textId="77777777" w:rsidR="000D489F" w:rsidRPr="009D5FA4" w:rsidRDefault="000D489F" w:rsidP="00680DD9">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b/>
          <w:bCs/>
          <w:sz w:val="28"/>
        </w:rPr>
        <w:t xml:space="preserve">                                                                        </w:t>
      </w:r>
    </w:p>
    <w:p w14:paraId="41AAC447" w14:textId="77777777" w:rsidR="000D489F" w:rsidRPr="009D5FA4" w:rsidRDefault="000D489F" w:rsidP="00680DD9">
      <w:pPr>
        <w:spacing w:after="0" w:line="276" w:lineRule="auto"/>
        <w:ind w:left="6379"/>
        <w:contextualSpacing/>
        <w:rPr>
          <w:rFonts w:ascii="Times New Roman" w:hAnsi="Times New Roman" w:cs="Times New Roman"/>
          <w:b/>
          <w:bCs/>
          <w:sz w:val="28"/>
        </w:rPr>
      </w:pPr>
    </w:p>
    <w:p w14:paraId="73849773" w14:textId="77777777" w:rsidR="0051106B" w:rsidRPr="009D5FA4" w:rsidRDefault="0051106B"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40B2FD0E" w14:textId="77777777" w:rsidR="0051106B" w:rsidRPr="009D5FA4" w:rsidRDefault="0051106B"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2DA2D9AE" w14:textId="77777777" w:rsidR="0051106B" w:rsidRPr="009D5FA4" w:rsidRDefault="0051106B"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02EBCC47" w14:textId="77777777" w:rsidR="00A24F3A" w:rsidRPr="009D5FA4" w:rsidRDefault="00A24F3A" w:rsidP="00680DD9">
      <w:pPr>
        <w:spacing w:after="0" w:line="276" w:lineRule="auto"/>
        <w:contextualSpacing/>
        <w:jc w:val="center"/>
        <w:rPr>
          <w:rFonts w:ascii="Times New Roman" w:hAnsi="Times New Roman" w:cs="Times New Roman"/>
          <w:b/>
          <w:sz w:val="28"/>
          <w:szCs w:val="28"/>
          <w:u w:val="single"/>
        </w:rPr>
      </w:pPr>
    </w:p>
    <w:p w14:paraId="662102B3" w14:textId="77777777" w:rsidR="00265A52" w:rsidRPr="009D5FA4" w:rsidRDefault="00265A52" w:rsidP="00680DD9">
      <w:pPr>
        <w:spacing w:after="0" w:line="276" w:lineRule="auto"/>
        <w:contextualSpacing/>
        <w:jc w:val="center"/>
        <w:rPr>
          <w:rFonts w:ascii="Times New Roman" w:hAnsi="Times New Roman" w:cs="Times New Roman"/>
          <w:b/>
          <w:sz w:val="28"/>
          <w:szCs w:val="28"/>
          <w:u w:val="single"/>
        </w:rPr>
      </w:pPr>
    </w:p>
    <w:p w14:paraId="6929C808" w14:textId="77777777" w:rsidR="00A24F3A" w:rsidRPr="009D5FA4" w:rsidRDefault="00A24F3A" w:rsidP="00680DD9">
      <w:pPr>
        <w:spacing w:after="0" w:line="276" w:lineRule="auto"/>
        <w:contextualSpacing/>
        <w:jc w:val="center"/>
        <w:rPr>
          <w:rFonts w:ascii="Times New Roman" w:hAnsi="Times New Roman" w:cs="Times New Roman"/>
          <w:b/>
          <w:sz w:val="28"/>
          <w:szCs w:val="28"/>
          <w:u w:val="single"/>
        </w:rPr>
      </w:pPr>
      <w:r w:rsidRPr="009D5FA4">
        <w:rPr>
          <w:rFonts w:ascii="Times New Roman" w:hAnsi="Times New Roman" w:cs="Times New Roman"/>
          <w:b/>
          <w:sz w:val="28"/>
          <w:szCs w:val="28"/>
          <w:u w:val="single"/>
        </w:rPr>
        <w:t>OŚWIADCZENIE WYKONAWCÓW WSPÓLNIE UBIEGAJĄCYCH SIĘ  O UDZIELNIE ZAMÓWIENIA*</w:t>
      </w:r>
    </w:p>
    <w:p w14:paraId="54215A0D" w14:textId="0D09C2A4" w:rsidR="00121E6A" w:rsidRPr="009D5FA4" w:rsidRDefault="00121E6A"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xml:space="preserve">składane na podstawie art. 117 ust. 4 ustawy z dnia 11 września 2019 r. </w:t>
      </w:r>
      <w:r w:rsidR="00A24F3A" w:rsidRPr="009D5FA4">
        <w:rPr>
          <w:rFonts w:ascii="Times New Roman" w:hAnsi="Times New Roman" w:cs="Times New Roman"/>
          <w:b/>
          <w:sz w:val="24"/>
        </w:rPr>
        <w:t xml:space="preserve"> </w:t>
      </w:r>
      <w:r w:rsidRPr="009D5FA4">
        <w:rPr>
          <w:rFonts w:ascii="Times New Roman" w:hAnsi="Times New Roman" w:cs="Times New Roman"/>
          <w:b/>
          <w:sz w:val="24"/>
        </w:rPr>
        <w:t>Prawo zamówień publicznych (dalej jako: ustawa u</w:t>
      </w:r>
      <w:r w:rsidR="000E7090" w:rsidRPr="009D5FA4">
        <w:rPr>
          <w:rFonts w:ascii="Times New Roman" w:hAnsi="Times New Roman" w:cs="Times New Roman"/>
          <w:b/>
          <w:sz w:val="24"/>
        </w:rPr>
        <w:t xml:space="preserve">stawy </w:t>
      </w:r>
      <w:proofErr w:type="spellStart"/>
      <w:r w:rsidRPr="009D5FA4">
        <w:rPr>
          <w:rFonts w:ascii="Times New Roman" w:hAnsi="Times New Roman" w:cs="Times New Roman"/>
          <w:b/>
          <w:sz w:val="24"/>
        </w:rPr>
        <w:t>Pzp</w:t>
      </w:r>
      <w:proofErr w:type="spellEnd"/>
      <w:r w:rsidRPr="009D5FA4">
        <w:rPr>
          <w:rFonts w:ascii="Times New Roman" w:hAnsi="Times New Roman" w:cs="Times New Roman"/>
          <w:b/>
          <w:sz w:val="24"/>
        </w:rPr>
        <w:t xml:space="preserve">) </w:t>
      </w:r>
    </w:p>
    <w:p w14:paraId="1E88762C" w14:textId="77777777" w:rsidR="00121E6A" w:rsidRPr="009D5FA4" w:rsidRDefault="00121E6A" w:rsidP="00680DD9">
      <w:pPr>
        <w:spacing w:after="0" w:line="276" w:lineRule="auto"/>
        <w:contextualSpacing/>
        <w:jc w:val="center"/>
        <w:rPr>
          <w:rFonts w:ascii="Times New Roman" w:hAnsi="Times New Roman" w:cs="Times New Roman"/>
          <w:b/>
          <w:sz w:val="24"/>
        </w:rPr>
      </w:pPr>
    </w:p>
    <w:p w14:paraId="03047202" w14:textId="77777777" w:rsidR="00A24F3A" w:rsidRPr="009D5FA4" w:rsidRDefault="00A24F3A" w:rsidP="00680DD9">
      <w:pPr>
        <w:spacing w:after="0" w:line="276" w:lineRule="auto"/>
        <w:contextualSpacing/>
        <w:jc w:val="center"/>
        <w:rPr>
          <w:rFonts w:ascii="Times New Roman" w:hAnsi="Times New Roman" w:cs="Times New Roman"/>
          <w:b/>
          <w:sz w:val="24"/>
        </w:rPr>
      </w:pPr>
    </w:p>
    <w:p w14:paraId="742A3A77" w14:textId="4ED024A8" w:rsidR="00121E6A" w:rsidRPr="009D5FA4" w:rsidRDefault="000455B5" w:rsidP="00680DD9">
      <w:pPr>
        <w:spacing w:after="0" w:line="276" w:lineRule="auto"/>
        <w:contextualSpacing/>
        <w:jc w:val="both"/>
        <w:rPr>
          <w:rFonts w:ascii="Times New Roman" w:hAnsi="Times New Roman" w:cs="Times New Roman"/>
          <w:b/>
          <w:sz w:val="24"/>
        </w:rPr>
      </w:pPr>
      <w:r w:rsidRPr="009D5FA4">
        <w:rPr>
          <w:rFonts w:ascii="Times New Roman" w:hAnsi="Times New Roman" w:cs="Times New Roman"/>
          <w:sz w:val="24"/>
        </w:rPr>
        <w:t>Na potrzeby postępowania o udzielenie zamówienia publicznego pn.:</w:t>
      </w:r>
      <w:r w:rsidRPr="009D5FA4">
        <w:rPr>
          <w:rFonts w:ascii="Times New Roman" w:hAnsi="Times New Roman" w:cs="Times New Roman"/>
          <w:b/>
          <w:sz w:val="24"/>
        </w:rPr>
        <w:t xml:space="preserve"> „</w:t>
      </w:r>
      <w:r w:rsidR="00905D93" w:rsidRPr="009D5FA4">
        <w:rPr>
          <w:rFonts w:ascii="Times New Roman" w:hAnsi="Times New Roman" w:cs="Times New Roman"/>
          <w:b/>
          <w:sz w:val="24"/>
        </w:rPr>
        <w:t>„Budowa drogi dla pieszych w ciągu DK 77 w miejscowości Dębno” – opracowanie dokumentacji projektowej</w:t>
      </w:r>
      <w:r w:rsidRPr="009D5FA4">
        <w:rPr>
          <w:rFonts w:ascii="Times New Roman" w:hAnsi="Times New Roman" w:cs="Times New Roman"/>
          <w:b/>
          <w:sz w:val="24"/>
        </w:rPr>
        <w:t xml:space="preserve">” </w:t>
      </w:r>
      <w:r w:rsidRPr="009D5FA4">
        <w:rPr>
          <w:rFonts w:ascii="Times New Roman" w:hAnsi="Times New Roman" w:cs="Times New Roman"/>
          <w:sz w:val="24"/>
        </w:rPr>
        <w:t xml:space="preserve">prowadzonego przez </w:t>
      </w:r>
      <w:r w:rsidRPr="009D5FA4">
        <w:rPr>
          <w:rFonts w:ascii="Times New Roman" w:hAnsi="Times New Roman" w:cs="Times New Roman"/>
          <w:b/>
          <w:sz w:val="24"/>
        </w:rPr>
        <w:t>Gminę Leżajsk, ul. Łukasza Opalińskiego 2, 37-300 Leżajsk</w:t>
      </w:r>
      <w:r w:rsidR="008B7A64" w:rsidRPr="009D5FA4">
        <w:rPr>
          <w:rFonts w:ascii="Times New Roman" w:hAnsi="Times New Roman" w:cs="Times New Roman"/>
          <w:sz w:val="24"/>
          <w:szCs w:val="24"/>
        </w:rPr>
        <w:t>,</w:t>
      </w:r>
      <w:r w:rsidR="008B7A64" w:rsidRPr="009D5FA4">
        <w:rPr>
          <w:rFonts w:ascii="Times New Roman" w:hAnsi="Times New Roman" w:cs="Times New Roman"/>
          <w:b/>
          <w:sz w:val="24"/>
          <w:szCs w:val="24"/>
        </w:rPr>
        <w:t xml:space="preserve"> </w:t>
      </w:r>
      <w:r w:rsidR="009F628D" w:rsidRPr="009D5FA4">
        <w:rPr>
          <w:rFonts w:ascii="Times New Roman" w:hAnsi="Times New Roman" w:cs="Times New Roman"/>
          <w:sz w:val="24"/>
        </w:rPr>
        <w:t>jako W</w:t>
      </w:r>
      <w:r w:rsidR="00121E6A" w:rsidRPr="009D5FA4">
        <w:rPr>
          <w:rFonts w:ascii="Times New Roman" w:hAnsi="Times New Roman" w:cs="Times New Roman"/>
          <w:sz w:val="24"/>
        </w:rPr>
        <w:t>yko</w:t>
      </w:r>
      <w:r w:rsidR="001435E5" w:rsidRPr="009D5FA4">
        <w:rPr>
          <w:rFonts w:ascii="Times New Roman" w:hAnsi="Times New Roman" w:cs="Times New Roman"/>
          <w:sz w:val="24"/>
        </w:rPr>
        <w:t>nawcy ubiegający się wspólnie o </w:t>
      </w:r>
      <w:r w:rsidR="00121E6A" w:rsidRPr="009D5FA4">
        <w:rPr>
          <w:rFonts w:ascii="Times New Roman" w:hAnsi="Times New Roman" w:cs="Times New Roman"/>
          <w:sz w:val="24"/>
        </w:rPr>
        <w:t>udzielnie zamówienia zgodnie z art. 117 u</w:t>
      </w:r>
      <w:r w:rsidR="000E7090" w:rsidRPr="009D5FA4">
        <w:rPr>
          <w:rFonts w:ascii="Times New Roman" w:hAnsi="Times New Roman" w:cs="Times New Roman"/>
          <w:sz w:val="24"/>
        </w:rPr>
        <w:t xml:space="preserve">stawy </w:t>
      </w:r>
      <w:proofErr w:type="spellStart"/>
      <w:r w:rsidR="00121E6A" w:rsidRPr="009D5FA4">
        <w:rPr>
          <w:rFonts w:ascii="Times New Roman" w:hAnsi="Times New Roman" w:cs="Times New Roman"/>
          <w:sz w:val="24"/>
        </w:rPr>
        <w:t>Pzp</w:t>
      </w:r>
      <w:proofErr w:type="spellEnd"/>
      <w:r w:rsidR="00121E6A" w:rsidRPr="009D5FA4">
        <w:rPr>
          <w:rFonts w:ascii="Times New Roman" w:hAnsi="Times New Roman" w:cs="Times New Roman"/>
          <w:sz w:val="24"/>
        </w:rPr>
        <w:t xml:space="preserve"> oświadczamy, że:</w:t>
      </w:r>
    </w:p>
    <w:p w14:paraId="1311E82F" w14:textId="77777777" w:rsidR="00F43AB5" w:rsidRPr="009D5FA4" w:rsidRDefault="00F43AB5" w:rsidP="00680DD9">
      <w:pPr>
        <w:spacing w:after="0" w:line="276" w:lineRule="auto"/>
        <w:contextualSpacing/>
        <w:jc w:val="both"/>
        <w:rPr>
          <w:rFonts w:ascii="Times New Roman" w:hAnsi="Times New Roman" w:cs="Times New Roman"/>
          <w:sz w:val="24"/>
        </w:rPr>
      </w:pPr>
    </w:p>
    <w:p w14:paraId="31051DC7" w14:textId="71035BFA" w:rsidR="00121E6A" w:rsidRPr="009D5FA4" w:rsidRDefault="00252D43" w:rsidP="00985B16">
      <w:pPr>
        <w:pStyle w:val="NormalnyWeb"/>
        <w:numPr>
          <w:ilvl w:val="0"/>
          <w:numId w:val="64"/>
        </w:numPr>
        <w:spacing w:before="0" w:beforeAutospacing="0" w:after="0" w:line="276" w:lineRule="auto"/>
        <w:ind w:left="284" w:hanging="284"/>
        <w:contextualSpacing/>
      </w:pPr>
      <w:bookmarkStart w:id="23" w:name="_Hlk63063705"/>
      <w:r w:rsidRPr="009D5FA4">
        <w:t>Zakres zadania polegający</w:t>
      </w:r>
      <w:r w:rsidR="00121E6A" w:rsidRPr="009D5FA4">
        <w:t xml:space="preserve"> na: </w:t>
      </w:r>
      <w:r w:rsidRPr="009D5FA4">
        <w:t>..</w:t>
      </w:r>
      <w:r w:rsidR="00121E6A" w:rsidRPr="009D5FA4">
        <w:t>…………………………………………………………………… wykona …………………………………………………………………...……………….………..</w:t>
      </w:r>
    </w:p>
    <w:bookmarkEnd w:id="23"/>
    <w:p w14:paraId="2C5438CE" w14:textId="38858260" w:rsidR="00121E6A" w:rsidRPr="009D5FA4" w:rsidRDefault="00252D43" w:rsidP="00985B16">
      <w:pPr>
        <w:pStyle w:val="NormalnyWeb"/>
        <w:numPr>
          <w:ilvl w:val="0"/>
          <w:numId w:val="64"/>
        </w:numPr>
        <w:spacing w:before="0" w:beforeAutospacing="0" w:after="0" w:line="276" w:lineRule="auto"/>
        <w:ind w:left="284" w:hanging="284"/>
        <w:contextualSpacing/>
      </w:pPr>
      <w:r w:rsidRPr="009D5FA4">
        <w:t xml:space="preserve">Zakres zadania polegający na: ..…………………………………………………………………… </w:t>
      </w:r>
      <w:r w:rsidR="00121E6A" w:rsidRPr="009D5FA4">
        <w:t>wykona …………………………………………………………………...……………….………..</w:t>
      </w:r>
    </w:p>
    <w:p w14:paraId="361404B0" w14:textId="3A93B610" w:rsidR="00121E6A" w:rsidRPr="009D5FA4" w:rsidRDefault="00252D43" w:rsidP="00985B16">
      <w:pPr>
        <w:pStyle w:val="NormalnyWeb"/>
        <w:numPr>
          <w:ilvl w:val="0"/>
          <w:numId w:val="64"/>
        </w:numPr>
        <w:spacing w:before="0" w:beforeAutospacing="0" w:after="0" w:line="276" w:lineRule="auto"/>
        <w:ind w:left="284" w:hanging="284"/>
        <w:contextualSpacing/>
      </w:pPr>
      <w:bookmarkStart w:id="24" w:name="_Hlk63081021"/>
      <w:r w:rsidRPr="009D5FA4">
        <w:t xml:space="preserve">Zakres zadania polegający na: ..…………………………………………………………………… </w:t>
      </w:r>
      <w:r w:rsidR="00121E6A" w:rsidRPr="009D5FA4">
        <w:t>wykona …………………………………………………………………...……………….………..</w:t>
      </w:r>
    </w:p>
    <w:p w14:paraId="3904A336" w14:textId="77777777" w:rsidR="00121E6A" w:rsidRPr="009D5FA4"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i/>
          <w:sz w:val="20"/>
          <w:shd w:val="clear" w:color="auto" w:fill="FFFFFF"/>
        </w:rPr>
        <w:t xml:space="preserve"> (należy określić odpowiedni zakres dla wskazanego podmiotu i wpisać nazwę podmiotu)</w:t>
      </w:r>
    </w:p>
    <w:bookmarkEnd w:id="24"/>
    <w:p w14:paraId="01F62F34" w14:textId="77777777" w:rsidR="00121E6A" w:rsidRPr="009D5FA4" w:rsidRDefault="00121E6A" w:rsidP="00680DD9">
      <w:pPr>
        <w:spacing w:after="0" w:line="276" w:lineRule="auto"/>
        <w:contextualSpacing/>
        <w:jc w:val="right"/>
        <w:rPr>
          <w:rFonts w:ascii="Times New Roman" w:hAnsi="Times New Roman" w:cs="Times New Roman"/>
          <w:b/>
        </w:rPr>
      </w:pPr>
    </w:p>
    <w:p w14:paraId="5C7D9689" w14:textId="77777777" w:rsidR="00F43AB5" w:rsidRPr="009D5FA4" w:rsidRDefault="00F43AB5" w:rsidP="00680DD9">
      <w:pPr>
        <w:spacing w:after="0" w:line="276" w:lineRule="auto"/>
        <w:contextualSpacing/>
        <w:jc w:val="right"/>
        <w:rPr>
          <w:rFonts w:ascii="Times New Roman" w:hAnsi="Times New Roman" w:cs="Times New Roman"/>
          <w:b/>
        </w:rPr>
      </w:pPr>
    </w:p>
    <w:p w14:paraId="5904EBE6" w14:textId="77777777" w:rsidR="00121E6A" w:rsidRPr="009D5FA4" w:rsidRDefault="00121E6A" w:rsidP="00680DD9">
      <w:pPr>
        <w:spacing w:after="0" w:line="276" w:lineRule="auto"/>
        <w:contextualSpacing/>
        <w:rPr>
          <w:rFonts w:ascii="Times New Roman" w:hAnsi="Times New Roman" w:cs="Times New Roman"/>
          <w:i/>
          <w:sz w:val="20"/>
        </w:rPr>
      </w:pPr>
      <w:r w:rsidRPr="009D5FA4">
        <w:rPr>
          <w:rFonts w:ascii="Times New Roman" w:hAnsi="Times New Roman" w:cs="Times New Roman"/>
          <w:i/>
          <w:sz w:val="20"/>
        </w:rPr>
        <w:t>* wypełniają tylko wykonawcy wspólnie ubiegający się o udzielenie zamówienia</w:t>
      </w:r>
    </w:p>
    <w:p w14:paraId="2CDAB724" w14:textId="77777777" w:rsidR="00121E6A" w:rsidRPr="009D5FA4" w:rsidRDefault="00121E6A" w:rsidP="00680DD9">
      <w:pPr>
        <w:spacing w:after="0" w:line="276" w:lineRule="auto"/>
        <w:contextualSpacing/>
        <w:jc w:val="right"/>
        <w:rPr>
          <w:rFonts w:ascii="Times New Roman" w:hAnsi="Times New Roman" w:cs="Times New Roman"/>
          <w:b/>
        </w:rPr>
      </w:pPr>
    </w:p>
    <w:p w14:paraId="5DB098B9" w14:textId="77777777" w:rsidR="00121E6A" w:rsidRPr="009D5FA4" w:rsidRDefault="00121E6A" w:rsidP="00680DD9">
      <w:pPr>
        <w:spacing w:after="0" w:line="276" w:lineRule="auto"/>
        <w:contextualSpacing/>
        <w:jc w:val="right"/>
        <w:rPr>
          <w:rFonts w:ascii="Times New Roman" w:hAnsi="Times New Roman" w:cs="Times New Roman"/>
          <w:b/>
        </w:rPr>
      </w:pPr>
    </w:p>
    <w:p w14:paraId="0CA9D9E5" w14:textId="77777777" w:rsidR="00510FE3" w:rsidRPr="009D5FA4" w:rsidRDefault="00510FE3" w:rsidP="00680DD9">
      <w:pPr>
        <w:spacing w:after="0" w:line="276" w:lineRule="auto"/>
        <w:contextualSpacing/>
        <w:jc w:val="right"/>
        <w:rPr>
          <w:rFonts w:ascii="Times New Roman" w:hAnsi="Times New Roman" w:cs="Times New Roman"/>
          <w:b/>
          <w:sz w:val="24"/>
        </w:rPr>
      </w:pPr>
    </w:p>
    <w:p w14:paraId="3399E456" w14:textId="77777777" w:rsidR="00510FE3" w:rsidRPr="009D5FA4" w:rsidRDefault="00510FE3" w:rsidP="00680DD9">
      <w:pPr>
        <w:spacing w:after="0" w:line="276" w:lineRule="auto"/>
        <w:contextualSpacing/>
        <w:jc w:val="right"/>
        <w:rPr>
          <w:rFonts w:ascii="Times New Roman" w:hAnsi="Times New Roman" w:cs="Times New Roman"/>
          <w:b/>
          <w:sz w:val="24"/>
        </w:rPr>
      </w:pPr>
    </w:p>
    <w:p w14:paraId="0254E7AB" w14:textId="77777777" w:rsidR="00510FE3" w:rsidRPr="009D5FA4" w:rsidRDefault="00510FE3" w:rsidP="00680DD9">
      <w:pPr>
        <w:spacing w:after="0" w:line="276" w:lineRule="auto"/>
        <w:contextualSpacing/>
        <w:jc w:val="right"/>
        <w:rPr>
          <w:rFonts w:ascii="Times New Roman" w:hAnsi="Times New Roman" w:cs="Times New Roman"/>
          <w:b/>
          <w:sz w:val="24"/>
        </w:rPr>
      </w:pPr>
    </w:p>
    <w:p w14:paraId="035453BF" w14:textId="77777777" w:rsidR="00510FE3" w:rsidRPr="009D5FA4" w:rsidRDefault="00510FE3" w:rsidP="00680DD9">
      <w:pPr>
        <w:spacing w:after="0" w:line="276" w:lineRule="auto"/>
        <w:contextualSpacing/>
        <w:jc w:val="right"/>
        <w:rPr>
          <w:rFonts w:ascii="Times New Roman" w:hAnsi="Times New Roman" w:cs="Times New Roman"/>
          <w:b/>
          <w:sz w:val="24"/>
        </w:rPr>
      </w:pPr>
    </w:p>
    <w:p w14:paraId="3B9AB123" w14:textId="0D79A69B" w:rsidR="00827A7D" w:rsidRPr="009D5FA4" w:rsidRDefault="00827A7D"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Załącznik nr 4</w:t>
      </w:r>
    </w:p>
    <w:p w14:paraId="388A5226" w14:textId="77777777" w:rsidR="00827A7D" w:rsidRPr="009D5FA4" w:rsidRDefault="00827A7D" w:rsidP="00680DD9">
      <w:pPr>
        <w:spacing w:after="0" w:line="276" w:lineRule="auto"/>
        <w:contextualSpacing/>
        <w:rPr>
          <w:rFonts w:ascii="Times New Roman" w:hAnsi="Times New Roman" w:cs="Times New Roman"/>
          <w:sz w:val="20"/>
        </w:rPr>
      </w:pPr>
      <w:r w:rsidRPr="009D5FA4">
        <w:rPr>
          <w:rFonts w:ascii="Times New Roman" w:hAnsi="Times New Roman" w:cs="Times New Roman"/>
          <w:sz w:val="24"/>
        </w:rPr>
        <w:t xml:space="preserve">                                                                                                                                                                                                   </w:t>
      </w:r>
    </w:p>
    <w:p w14:paraId="2D7E4BC1" w14:textId="77777777" w:rsidR="00827A7D" w:rsidRPr="009D5FA4" w:rsidRDefault="00827A7D" w:rsidP="00680DD9">
      <w:pPr>
        <w:spacing w:after="0" w:line="276" w:lineRule="auto"/>
        <w:contextualSpacing/>
        <w:jc w:val="right"/>
        <w:rPr>
          <w:rFonts w:ascii="Times New Roman" w:hAnsi="Times New Roman" w:cs="Times New Roman"/>
          <w:sz w:val="32"/>
          <w:szCs w:val="28"/>
        </w:rPr>
      </w:pPr>
    </w:p>
    <w:p w14:paraId="612CFDAF" w14:textId="77777777" w:rsidR="00827A7D" w:rsidRPr="009D5FA4" w:rsidRDefault="00827A7D" w:rsidP="00680DD9">
      <w:pPr>
        <w:spacing w:after="0" w:line="276" w:lineRule="auto"/>
        <w:contextualSpacing/>
        <w:jc w:val="right"/>
        <w:rPr>
          <w:rFonts w:ascii="Times New Roman" w:hAnsi="Times New Roman" w:cs="Times New Roman"/>
        </w:rPr>
      </w:pPr>
      <w:r w:rsidRPr="009D5FA4">
        <w:rPr>
          <w:rFonts w:ascii="Times New Roman" w:hAnsi="Times New Roman" w:cs="Times New Roman"/>
        </w:rPr>
        <w:t>…….…............................</w:t>
      </w:r>
    </w:p>
    <w:p w14:paraId="160D02DC" w14:textId="77777777" w:rsidR="00827A7D" w:rsidRPr="009D5FA4" w:rsidRDefault="00827A7D" w:rsidP="00680DD9">
      <w:pPr>
        <w:spacing w:after="0" w:line="276" w:lineRule="auto"/>
        <w:contextualSpacing/>
        <w:jc w:val="right"/>
        <w:rPr>
          <w:rFonts w:ascii="Times New Roman" w:hAnsi="Times New Roman" w:cs="Times New Roman"/>
          <w:b/>
          <w:i/>
          <w:sz w:val="28"/>
        </w:rPr>
      </w:pPr>
      <w:r w:rsidRPr="009D5FA4">
        <w:rPr>
          <w:rFonts w:ascii="Times New Roman" w:hAnsi="Times New Roman" w:cs="Times New Roman"/>
          <w:sz w:val="20"/>
        </w:rPr>
        <w:t xml:space="preserve">                                                                                                                    </w:t>
      </w:r>
      <w:r w:rsidRPr="009D5FA4">
        <w:rPr>
          <w:rFonts w:ascii="Times New Roman" w:hAnsi="Times New Roman" w:cs="Times New Roman"/>
          <w:i/>
          <w:sz w:val="24"/>
        </w:rPr>
        <w:t xml:space="preserve">     </w:t>
      </w:r>
      <w:r w:rsidRPr="009D5FA4">
        <w:rPr>
          <w:rFonts w:ascii="Times New Roman" w:hAnsi="Times New Roman" w:cs="Times New Roman"/>
          <w:i/>
          <w:sz w:val="28"/>
        </w:rPr>
        <w:t xml:space="preserve"> </w:t>
      </w:r>
      <w:r w:rsidRPr="009D5FA4">
        <w:rPr>
          <w:rFonts w:ascii="Times New Roman" w:hAnsi="Times New Roman" w:cs="Times New Roman"/>
          <w:i/>
          <w:sz w:val="20"/>
        </w:rPr>
        <w:t>miejscowość, data</w:t>
      </w:r>
    </w:p>
    <w:p w14:paraId="0C337510" w14:textId="77777777" w:rsidR="00827A7D" w:rsidRPr="009D5FA4" w:rsidRDefault="00827A7D"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4"/>
        </w:rPr>
        <w:t>Wykonawca:</w:t>
      </w:r>
    </w:p>
    <w:p w14:paraId="2D1E90B3" w14:textId="77777777" w:rsidR="00827A7D" w:rsidRPr="009D5FA4" w:rsidRDefault="00827A7D" w:rsidP="00680DD9">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08A1EB1D" w14:textId="77777777" w:rsidR="00827A7D" w:rsidRPr="009D5FA4" w:rsidRDefault="00827A7D"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77739104" w14:textId="77777777" w:rsidR="002D581C" w:rsidRPr="009D5FA4" w:rsidRDefault="00827A7D" w:rsidP="00680DD9">
      <w:pPr>
        <w:tabs>
          <w:tab w:val="right" w:pos="9638"/>
        </w:tabs>
        <w:spacing w:after="0" w:line="276" w:lineRule="auto"/>
        <w:contextualSpacing/>
        <w:jc w:val="both"/>
        <w:rPr>
          <w:rFonts w:ascii="Times New Roman" w:hAnsi="Times New Roman" w:cs="Times New Roman"/>
          <w:b/>
          <w:bCs/>
          <w:sz w:val="32"/>
        </w:rPr>
      </w:pPr>
      <w:r w:rsidRPr="009D5FA4">
        <w:rPr>
          <w:rFonts w:ascii="Times New Roman" w:hAnsi="Times New Roman" w:cs="Times New Roman"/>
          <w:i/>
          <w:sz w:val="20"/>
          <w:lang w:eastAsia="pl-PL"/>
        </w:rPr>
        <w:t xml:space="preserve"> w zależności od podmiotu: NIP/PESEL, KRS/</w:t>
      </w:r>
      <w:proofErr w:type="spellStart"/>
      <w:r w:rsidRPr="009D5FA4">
        <w:rPr>
          <w:rFonts w:ascii="Times New Roman" w:hAnsi="Times New Roman" w:cs="Times New Roman"/>
          <w:i/>
          <w:sz w:val="20"/>
          <w:lang w:eastAsia="pl-PL"/>
        </w:rPr>
        <w:t>CEiDG</w:t>
      </w:r>
      <w:proofErr w:type="spellEnd"/>
      <w:r w:rsidRPr="009D5FA4">
        <w:rPr>
          <w:rFonts w:ascii="Times New Roman" w:hAnsi="Times New Roman" w:cs="Times New Roman"/>
          <w:i/>
          <w:sz w:val="20"/>
          <w:lang w:eastAsia="pl-PL"/>
        </w:rPr>
        <w:t>)</w:t>
      </w:r>
      <w:r w:rsidRPr="009D5FA4">
        <w:rPr>
          <w:rFonts w:ascii="Times New Roman" w:hAnsi="Times New Roman" w:cs="Times New Roman"/>
          <w:b/>
          <w:bCs/>
          <w:sz w:val="32"/>
        </w:rPr>
        <w:t xml:space="preserve">      </w:t>
      </w:r>
    </w:p>
    <w:p w14:paraId="46C560F8" w14:textId="278F4994" w:rsidR="00827A7D" w:rsidRPr="009D5FA4" w:rsidRDefault="00827A7D" w:rsidP="00680DD9">
      <w:pPr>
        <w:tabs>
          <w:tab w:val="right" w:pos="9638"/>
        </w:tabs>
        <w:spacing w:after="0" w:line="276" w:lineRule="auto"/>
        <w:contextualSpacing/>
        <w:jc w:val="both"/>
        <w:rPr>
          <w:rFonts w:ascii="Times New Roman" w:hAnsi="Times New Roman" w:cs="Times New Roman"/>
          <w:b/>
          <w:bCs/>
          <w:sz w:val="32"/>
        </w:rPr>
      </w:pPr>
      <w:r w:rsidRPr="009D5FA4">
        <w:rPr>
          <w:rFonts w:ascii="Times New Roman" w:hAnsi="Times New Roman" w:cs="Times New Roman"/>
          <w:b/>
          <w:bCs/>
          <w:sz w:val="32"/>
        </w:rPr>
        <w:t xml:space="preserve">  </w:t>
      </w:r>
    </w:p>
    <w:p w14:paraId="1D25F518" w14:textId="77777777" w:rsidR="00827A7D" w:rsidRPr="009D5FA4" w:rsidRDefault="00827A7D" w:rsidP="00680DD9">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b/>
          <w:bCs/>
          <w:sz w:val="28"/>
        </w:rPr>
        <w:t xml:space="preserve">                                                                        </w:t>
      </w:r>
    </w:p>
    <w:p w14:paraId="69767270" w14:textId="77777777" w:rsidR="00510FE3" w:rsidRPr="009D5FA4" w:rsidRDefault="00510FE3"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00111F0A" w14:textId="77777777" w:rsidR="00510FE3" w:rsidRPr="009D5FA4" w:rsidRDefault="00510FE3"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2BE068C6" w14:textId="77777777" w:rsidR="00510FE3" w:rsidRPr="009D5FA4" w:rsidRDefault="00510FE3"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5DD47BB5" w14:textId="77777777" w:rsidR="00827A7D" w:rsidRPr="009D5FA4" w:rsidRDefault="00827A7D" w:rsidP="00680DD9">
      <w:pPr>
        <w:spacing w:after="0" w:line="276" w:lineRule="auto"/>
        <w:contextualSpacing/>
        <w:jc w:val="right"/>
        <w:rPr>
          <w:rFonts w:ascii="Times New Roman" w:hAnsi="Times New Roman" w:cs="Times New Roman"/>
          <w:b/>
          <w:sz w:val="24"/>
        </w:rPr>
      </w:pPr>
    </w:p>
    <w:p w14:paraId="0F011AA5" w14:textId="77777777" w:rsidR="00827A7D" w:rsidRPr="009D5FA4" w:rsidRDefault="00827A7D" w:rsidP="00680DD9">
      <w:pPr>
        <w:spacing w:after="0" w:line="276" w:lineRule="auto"/>
        <w:contextualSpacing/>
        <w:jc w:val="right"/>
        <w:rPr>
          <w:rFonts w:ascii="Times New Roman" w:hAnsi="Times New Roman" w:cs="Times New Roman"/>
          <w:b/>
          <w:sz w:val="24"/>
        </w:rPr>
      </w:pPr>
    </w:p>
    <w:p w14:paraId="500F6CEB" w14:textId="26E3634F" w:rsidR="00632C57" w:rsidRPr="009D5FA4" w:rsidRDefault="00632C57" w:rsidP="00680DD9">
      <w:pPr>
        <w:spacing w:after="0" w:line="276" w:lineRule="auto"/>
        <w:contextualSpacing/>
        <w:jc w:val="center"/>
        <w:rPr>
          <w:rFonts w:ascii="Times New Roman" w:eastAsia="Calibri" w:hAnsi="Times New Roman" w:cs="Times New Roman"/>
          <w:b/>
          <w:bCs/>
          <w:sz w:val="28"/>
          <w:szCs w:val="28"/>
          <w:u w:val="single"/>
        </w:rPr>
      </w:pPr>
      <w:r w:rsidRPr="009D5FA4">
        <w:rPr>
          <w:rFonts w:ascii="Times New Roman" w:eastAsia="Calibri" w:hAnsi="Times New Roman" w:cs="Times New Roman"/>
          <w:b/>
          <w:bCs/>
          <w:sz w:val="28"/>
          <w:szCs w:val="28"/>
          <w:u w:val="single"/>
        </w:rPr>
        <w:t xml:space="preserve">WYKAZ </w:t>
      </w:r>
      <w:r w:rsidR="00D1503F" w:rsidRPr="009D5FA4">
        <w:rPr>
          <w:rFonts w:ascii="Times New Roman" w:eastAsia="Calibri" w:hAnsi="Times New Roman" w:cs="Times New Roman"/>
          <w:b/>
          <w:bCs/>
          <w:sz w:val="28"/>
          <w:szCs w:val="28"/>
          <w:u w:val="single"/>
        </w:rPr>
        <w:t>USŁUG</w:t>
      </w:r>
      <w:r w:rsidRPr="009D5FA4">
        <w:rPr>
          <w:rFonts w:ascii="Times New Roman" w:eastAsia="Calibri" w:hAnsi="Times New Roman" w:cs="Times New Roman"/>
          <w:b/>
          <w:bCs/>
          <w:sz w:val="28"/>
          <w:szCs w:val="28"/>
          <w:u w:val="single"/>
        </w:rPr>
        <w:t>*</w:t>
      </w:r>
    </w:p>
    <w:p w14:paraId="7AD2444A" w14:textId="488CFE0C" w:rsidR="00632C57" w:rsidRPr="009D5FA4" w:rsidRDefault="00632C57" w:rsidP="00680DD9">
      <w:pPr>
        <w:spacing w:after="0" w:line="276" w:lineRule="auto"/>
        <w:contextualSpacing/>
        <w:jc w:val="both"/>
        <w:rPr>
          <w:rFonts w:ascii="Times New Roman" w:eastAsia="Calibri" w:hAnsi="Times New Roman" w:cs="Times New Roman"/>
          <w:b/>
          <w:bCs/>
          <w:sz w:val="24"/>
        </w:rPr>
      </w:pPr>
      <w:r w:rsidRPr="009D5FA4">
        <w:rPr>
          <w:rFonts w:ascii="Times New Roman" w:eastAsia="Calibri" w:hAnsi="Times New Roman" w:cs="Times New Roman"/>
          <w:sz w:val="24"/>
        </w:rPr>
        <w:t xml:space="preserve">w zakresie niezbędnym do wykazania spełniania warunków wiedzy i doświadczenia na zadaniu </w:t>
      </w:r>
      <w:r w:rsidRPr="009D5FA4">
        <w:rPr>
          <w:rFonts w:ascii="Times New Roman" w:eastAsia="Calibri" w:hAnsi="Times New Roman" w:cs="Times New Roman"/>
          <w:bCs/>
          <w:sz w:val="24"/>
        </w:rPr>
        <w:t xml:space="preserve">pn.: </w:t>
      </w:r>
      <w:r w:rsidRPr="009D5FA4">
        <w:rPr>
          <w:rFonts w:ascii="Times New Roman" w:eastAsia="Calibri" w:hAnsi="Times New Roman" w:cs="Times New Roman"/>
          <w:b/>
          <w:bCs/>
          <w:sz w:val="24"/>
        </w:rPr>
        <w:t>„</w:t>
      </w:r>
      <w:r w:rsidR="006D1814" w:rsidRPr="009D5FA4">
        <w:rPr>
          <w:rFonts w:ascii="Times New Roman" w:hAnsi="Times New Roman" w:cs="Times New Roman"/>
          <w:b/>
          <w:sz w:val="24"/>
        </w:rPr>
        <w:t>„Budowa drogi dla pieszych w ciągu DK 77 w miejscowości Dębno” – opracowanie dokumentacji projektowej</w:t>
      </w:r>
      <w:r w:rsidRPr="009D5FA4">
        <w:rPr>
          <w:rFonts w:ascii="Times New Roman" w:eastAsia="Calibri" w:hAnsi="Times New Roman" w:cs="Times New Roman"/>
          <w:b/>
          <w:bCs/>
          <w:sz w:val="24"/>
        </w:rPr>
        <w:t>”</w:t>
      </w:r>
    </w:p>
    <w:p w14:paraId="2BA68579" w14:textId="77777777" w:rsidR="00632C57" w:rsidRPr="009D5FA4" w:rsidRDefault="00632C57" w:rsidP="00680DD9">
      <w:pPr>
        <w:pStyle w:val="Akapitzlist"/>
        <w:spacing w:line="276" w:lineRule="auto"/>
        <w:ind w:left="425"/>
        <w:jc w:val="both"/>
        <w:rPr>
          <w:rFonts w:eastAsia="Calibri"/>
          <w:b/>
        </w:rPr>
      </w:pPr>
    </w:p>
    <w:tbl>
      <w:tblPr>
        <w:tblW w:w="5000" w:type="pct"/>
        <w:tblLook w:val="0000" w:firstRow="0" w:lastRow="0" w:firstColumn="0" w:lastColumn="0" w:noHBand="0" w:noVBand="0"/>
      </w:tblPr>
      <w:tblGrid>
        <w:gridCol w:w="606"/>
        <w:gridCol w:w="1485"/>
        <w:gridCol w:w="2550"/>
        <w:gridCol w:w="2436"/>
        <w:gridCol w:w="1533"/>
        <w:gridCol w:w="1244"/>
      </w:tblGrid>
      <w:tr w:rsidR="009D5FA4" w:rsidRPr="009D5FA4" w14:paraId="3DF14C6C" w14:textId="77777777" w:rsidTr="00B7353C">
        <w:trPr>
          <w:trHeight w:val="1116"/>
        </w:trPr>
        <w:tc>
          <w:tcPr>
            <w:tcW w:w="308" w:type="pct"/>
            <w:tcBorders>
              <w:top w:val="single" w:sz="12" w:space="0" w:color="auto"/>
              <w:left w:val="single" w:sz="12" w:space="0" w:color="auto"/>
              <w:bottom w:val="single" w:sz="12" w:space="0" w:color="auto"/>
            </w:tcBorders>
            <w:vAlign w:val="center"/>
          </w:tcPr>
          <w:p w14:paraId="2E5B3EB6" w14:textId="77777777" w:rsidR="004A6A4D" w:rsidRPr="009D5FA4" w:rsidRDefault="004A6A4D" w:rsidP="004A6A4D">
            <w:pPr>
              <w:snapToGrid w:val="0"/>
              <w:spacing w:after="0" w:line="276" w:lineRule="auto"/>
              <w:contextualSpacing/>
              <w:jc w:val="center"/>
              <w:rPr>
                <w:rFonts w:ascii="Times New Roman" w:eastAsia="Calibri" w:hAnsi="Times New Roman" w:cs="Times New Roman"/>
                <w:b/>
              </w:rPr>
            </w:pPr>
            <w:bookmarkStart w:id="25" w:name="_Hlk215579952"/>
            <w:r w:rsidRPr="009D5FA4">
              <w:rPr>
                <w:rFonts w:ascii="Times New Roman" w:eastAsia="Calibri" w:hAnsi="Times New Roman" w:cs="Times New Roman"/>
                <w:b/>
              </w:rPr>
              <w:t>Lp.</w:t>
            </w:r>
          </w:p>
        </w:tc>
        <w:tc>
          <w:tcPr>
            <w:tcW w:w="754" w:type="pct"/>
            <w:tcBorders>
              <w:top w:val="single" w:sz="12" w:space="0" w:color="auto"/>
              <w:left w:val="single" w:sz="4" w:space="0" w:color="000000"/>
              <w:bottom w:val="single" w:sz="12" w:space="0" w:color="auto"/>
            </w:tcBorders>
            <w:vAlign w:val="center"/>
          </w:tcPr>
          <w:p w14:paraId="6FB4B199" w14:textId="4794BA85" w:rsidR="004A6A4D" w:rsidRPr="009D5FA4" w:rsidRDefault="004A6A4D" w:rsidP="004A6A4D">
            <w:pPr>
              <w:snapToGrid w:val="0"/>
              <w:spacing w:after="0" w:line="276" w:lineRule="auto"/>
              <w:contextualSpacing/>
              <w:jc w:val="center"/>
              <w:rPr>
                <w:rFonts w:ascii="Times New Roman" w:eastAsia="Calibri" w:hAnsi="Times New Roman" w:cs="Times New Roman"/>
                <w:b/>
              </w:rPr>
            </w:pPr>
            <w:r w:rsidRPr="009D5FA4">
              <w:rPr>
                <w:rFonts w:ascii="Times New Roman" w:eastAsia="Calibri" w:hAnsi="Times New Roman" w:cs="Times New Roman"/>
                <w:b/>
              </w:rPr>
              <w:t>Nazwa zadania</w:t>
            </w:r>
          </w:p>
        </w:tc>
        <w:tc>
          <w:tcPr>
            <w:tcW w:w="1294" w:type="pct"/>
            <w:tcBorders>
              <w:top w:val="single" w:sz="12" w:space="0" w:color="auto"/>
              <w:left w:val="single" w:sz="4" w:space="0" w:color="000000"/>
              <w:bottom w:val="single" w:sz="12" w:space="0" w:color="auto"/>
              <w:right w:val="single" w:sz="4" w:space="0" w:color="auto"/>
            </w:tcBorders>
            <w:vAlign w:val="center"/>
          </w:tcPr>
          <w:p w14:paraId="16200538" w14:textId="33A616B5" w:rsidR="004A6A4D" w:rsidRPr="009D5FA4" w:rsidRDefault="004A6A4D" w:rsidP="004A6A4D">
            <w:pPr>
              <w:snapToGrid w:val="0"/>
              <w:spacing w:after="0" w:line="276" w:lineRule="auto"/>
              <w:contextualSpacing/>
              <w:jc w:val="center"/>
              <w:rPr>
                <w:rFonts w:ascii="Times New Roman" w:eastAsia="Calibri" w:hAnsi="Times New Roman" w:cs="Times New Roman"/>
                <w:b/>
              </w:rPr>
            </w:pPr>
            <w:r w:rsidRPr="009D5FA4">
              <w:rPr>
                <w:rFonts w:ascii="Times New Roman" w:eastAsia="Calibri" w:hAnsi="Times New Roman" w:cs="Times New Roman"/>
                <w:b/>
              </w:rPr>
              <w:t xml:space="preserve">Nazwa i adres podmiotu, na rzecz którego usługi te zostały wykonane </w:t>
            </w:r>
          </w:p>
        </w:tc>
        <w:tc>
          <w:tcPr>
            <w:tcW w:w="1236" w:type="pct"/>
            <w:tcBorders>
              <w:top w:val="single" w:sz="12" w:space="0" w:color="auto"/>
              <w:left w:val="single" w:sz="4" w:space="0" w:color="auto"/>
              <w:bottom w:val="single" w:sz="12" w:space="0" w:color="auto"/>
              <w:right w:val="single" w:sz="4" w:space="0" w:color="auto"/>
            </w:tcBorders>
            <w:vAlign w:val="center"/>
          </w:tcPr>
          <w:p w14:paraId="32CA96EB" w14:textId="00590EE4" w:rsidR="004A6A4D" w:rsidRPr="009D5FA4" w:rsidRDefault="004A6A4D" w:rsidP="004A6A4D">
            <w:pPr>
              <w:snapToGrid w:val="0"/>
              <w:spacing w:after="0" w:line="276" w:lineRule="auto"/>
              <w:ind w:hanging="176"/>
              <w:contextualSpacing/>
              <w:jc w:val="center"/>
              <w:rPr>
                <w:rFonts w:ascii="Times New Roman" w:eastAsia="Calibri" w:hAnsi="Times New Roman" w:cs="Times New Roman"/>
                <w:b/>
              </w:rPr>
            </w:pPr>
            <w:r w:rsidRPr="009D5FA4">
              <w:rPr>
                <w:rFonts w:ascii="Times New Roman" w:eastAsia="Calibri" w:hAnsi="Times New Roman" w:cs="Times New Roman"/>
                <w:b/>
              </w:rPr>
              <w:t xml:space="preserve">Przedmiot projektu wykonawczego (zgodnie z Rozdziałem IX – pkt 1 </w:t>
            </w:r>
            <w:proofErr w:type="spellStart"/>
            <w:r w:rsidRPr="009D5FA4">
              <w:rPr>
                <w:rFonts w:ascii="Times New Roman" w:eastAsia="Calibri" w:hAnsi="Times New Roman" w:cs="Times New Roman"/>
                <w:b/>
              </w:rPr>
              <w:t>ppkt</w:t>
            </w:r>
            <w:proofErr w:type="spellEnd"/>
            <w:r w:rsidRPr="009D5FA4">
              <w:rPr>
                <w:rFonts w:ascii="Times New Roman" w:eastAsia="Calibri" w:hAnsi="Times New Roman" w:cs="Times New Roman"/>
                <w:b/>
              </w:rPr>
              <w:t xml:space="preserve"> 4 </w:t>
            </w:r>
            <w:r w:rsidR="000356C4" w:rsidRPr="009D5FA4">
              <w:rPr>
                <w:rFonts w:ascii="Times New Roman" w:eastAsia="Calibri" w:hAnsi="Times New Roman" w:cs="Times New Roman"/>
                <w:b/>
              </w:rPr>
              <w:t xml:space="preserve">lit. a </w:t>
            </w:r>
            <w:r w:rsidRPr="009D5FA4">
              <w:rPr>
                <w:rFonts w:ascii="Times New Roman" w:eastAsia="Calibri" w:hAnsi="Times New Roman" w:cs="Times New Roman"/>
                <w:b/>
              </w:rPr>
              <w:t>SWZ)**</w:t>
            </w:r>
          </w:p>
        </w:tc>
        <w:tc>
          <w:tcPr>
            <w:tcW w:w="778" w:type="pct"/>
            <w:tcBorders>
              <w:top w:val="single" w:sz="12" w:space="0" w:color="auto"/>
              <w:left w:val="single" w:sz="4" w:space="0" w:color="auto"/>
              <w:bottom w:val="single" w:sz="12" w:space="0" w:color="auto"/>
            </w:tcBorders>
            <w:vAlign w:val="center"/>
          </w:tcPr>
          <w:p w14:paraId="6574FC4D" w14:textId="06C72F33" w:rsidR="004A6A4D" w:rsidRPr="009D5FA4" w:rsidRDefault="004A6A4D" w:rsidP="004A6A4D">
            <w:pPr>
              <w:snapToGrid w:val="0"/>
              <w:spacing w:after="0" w:line="276" w:lineRule="auto"/>
              <w:ind w:hanging="176"/>
              <w:contextualSpacing/>
              <w:jc w:val="center"/>
              <w:rPr>
                <w:rFonts w:ascii="Times New Roman" w:eastAsia="Calibri" w:hAnsi="Times New Roman" w:cs="Times New Roman"/>
                <w:b/>
              </w:rPr>
            </w:pPr>
            <w:r w:rsidRPr="009D5FA4">
              <w:rPr>
                <w:rFonts w:ascii="Times New Roman" w:eastAsia="Calibri" w:hAnsi="Times New Roman" w:cs="Times New Roman"/>
                <w:b/>
              </w:rPr>
              <w:t xml:space="preserve">Wartość wykonanych usług – zł brutto </w:t>
            </w:r>
          </w:p>
          <w:p w14:paraId="53FFF056" w14:textId="77777777" w:rsidR="004A6A4D" w:rsidRPr="009D5FA4" w:rsidRDefault="004A6A4D" w:rsidP="004A6A4D">
            <w:pPr>
              <w:snapToGrid w:val="0"/>
              <w:spacing w:after="0" w:line="276" w:lineRule="auto"/>
              <w:contextualSpacing/>
              <w:jc w:val="center"/>
              <w:rPr>
                <w:rFonts w:ascii="Times New Roman" w:eastAsia="Calibri" w:hAnsi="Times New Roman" w:cs="Times New Roman"/>
                <w:b/>
              </w:rPr>
            </w:pPr>
          </w:p>
        </w:tc>
        <w:tc>
          <w:tcPr>
            <w:tcW w:w="630" w:type="pct"/>
            <w:tcBorders>
              <w:top w:val="single" w:sz="12" w:space="0" w:color="auto"/>
              <w:left w:val="single" w:sz="4" w:space="0" w:color="000000"/>
              <w:bottom w:val="single" w:sz="12" w:space="0" w:color="auto"/>
              <w:right w:val="single" w:sz="12" w:space="0" w:color="auto"/>
            </w:tcBorders>
            <w:vAlign w:val="center"/>
          </w:tcPr>
          <w:p w14:paraId="1CB3EF55" w14:textId="77777777" w:rsidR="004A6A4D" w:rsidRPr="009D5FA4" w:rsidRDefault="004A6A4D" w:rsidP="004A6A4D">
            <w:pPr>
              <w:snapToGrid w:val="0"/>
              <w:spacing w:after="0" w:line="276" w:lineRule="auto"/>
              <w:contextualSpacing/>
              <w:jc w:val="center"/>
              <w:rPr>
                <w:rFonts w:ascii="Times New Roman" w:hAnsi="Times New Roman" w:cs="Times New Roman"/>
              </w:rPr>
            </w:pPr>
            <w:r w:rsidRPr="009D5FA4">
              <w:rPr>
                <w:rFonts w:ascii="Times New Roman" w:eastAsia="Calibri" w:hAnsi="Times New Roman" w:cs="Times New Roman"/>
                <w:b/>
              </w:rPr>
              <w:t>Data wykonania zadania</w:t>
            </w:r>
          </w:p>
        </w:tc>
      </w:tr>
      <w:tr w:rsidR="009D5FA4" w:rsidRPr="009D5FA4" w14:paraId="77F30C14" w14:textId="77777777" w:rsidTr="00B7353C">
        <w:trPr>
          <w:trHeight w:val="271"/>
        </w:trPr>
        <w:tc>
          <w:tcPr>
            <w:tcW w:w="308" w:type="pct"/>
            <w:tcBorders>
              <w:top w:val="single" w:sz="12" w:space="0" w:color="auto"/>
              <w:left w:val="single" w:sz="4" w:space="0" w:color="000000"/>
              <w:bottom w:val="single" w:sz="4" w:space="0" w:color="auto"/>
            </w:tcBorders>
          </w:tcPr>
          <w:p w14:paraId="6D0D9C14" w14:textId="77777777" w:rsidR="004A6A4D" w:rsidRPr="009D5FA4" w:rsidRDefault="004A6A4D" w:rsidP="004A6A4D">
            <w:pPr>
              <w:snapToGrid w:val="0"/>
              <w:spacing w:after="0" w:line="276" w:lineRule="auto"/>
              <w:contextualSpacing/>
              <w:jc w:val="both"/>
              <w:rPr>
                <w:rFonts w:ascii="Times New Roman" w:eastAsia="Calibri" w:hAnsi="Times New Roman" w:cs="Times New Roman"/>
                <w:b/>
                <w:sz w:val="24"/>
              </w:rPr>
            </w:pPr>
          </w:p>
        </w:tc>
        <w:tc>
          <w:tcPr>
            <w:tcW w:w="754" w:type="pct"/>
            <w:tcBorders>
              <w:top w:val="single" w:sz="12" w:space="0" w:color="auto"/>
              <w:left w:val="single" w:sz="4" w:space="0" w:color="000000"/>
              <w:bottom w:val="single" w:sz="4" w:space="0" w:color="auto"/>
            </w:tcBorders>
          </w:tcPr>
          <w:p w14:paraId="3E29AB18"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p w14:paraId="5F958D0F" w14:textId="77777777" w:rsidR="004A6A4D" w:rsidRPr="009D5FA4" w:rsidRDefault="004A6A4D" w:rsidP="004A6A4D">
            <w:pPr>
              <w:spacing w:after="0" w:line="276" w:lineRule="auto"/>
              <w:contextualSpacing/>
              <w:jc w:val="both"/>
              <w:rPr>
                <w:rFonts w:ascii="Times New Roman" w:eastAsia="Calibri" w:hAnsi="Times New Roman" w:cs="Times New Roman"/>
                <w:sz w:val="24"/>
              </w:rPr>
            </w:pPr>
          </w:p>
        </w:tc>
        <w:tc>
          <w:tcPr>
            <w:tcW w:w="1294" w:type="pct"/>
            <w:tcBorders>
              <w:top w:val="single" w:sz="12" w:space="0" w:color="auto"/>
              <w:left w:val="single" w:sz="4" w:space="0" w:color="000000"/>
              <w:bottom w:val="single" w:sz="4" w:space="0" w:color="auto"/>
              <w:right w:val="single" w:sz="4" w:space="0" w:color="auto"/>
            </w:tcBorders>
          </w:tcPr>
          <w:p w14:paraId="11CC42C2"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p w14:paraId="348FB8F4"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p w14:paraId="5AEA97B6"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tc>
        <w:tc>
          <w:tcPr>
            <w:tcW w:w="1236" w:type="pct"/>
            <w:tcBorders>
              <w:top w:val="single" w:sz="12" w:space="0" w:color="auto"/>
              <w:left w:val="single" w:sz="4" w:space="0" w:color="auto"/>
              <w:bottom w:val="single" w:sz="8" w:space="0" w:color="auto"/>
              <w:right w:val="single" w:sz="8" w:space="0" w:color="auto"/>
            </w:tcBorders>
          </w:tcPr>
          <w:p w14:paraId="771BBC1A"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778" w:type="pct"/>
            <w:tcBorders>
              <w:top w:val="single" w:sz="12" w:space="0" w:color="auto"/>
              <w:left w:val="single" w:sz="8" w:space="0" w:color="auto"/>
              <w:bottom w:val="single" w:sz="8" w:space="0" w:color="auto"/>
            </w:tcBorders>
          </w:tcPr>
          <w:p w14:paraId="74CAFF39" w14:textId="667863F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630" w:type="pct"/>
            <w:tcBorders>
              <w:top w:val="single" w:sz="12" w:space="0" w:color="auto"/>
              <w:left w:val="single" w:sz="4" w:space="0" w:color="000000"/>
              <w:bottom w:val="single" w:sz="4" w:space="0" w:color="auto"/>
              <w:right w:val="single" w:sz="4" w:space="0" w:color="000000"/>
            </w:tcBorders>
          </w:tcPr>
          <w:p w14:paraId="2AAE334E"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r>
      <w:tr w:rsidR="009D5FA4" w:rsidRPr="009D5FA4" w14:paraId="2FF4D288" w14:textId="77777777" w:rsidTr="00B7353C">
        <w:trPr>
          <w:trHeight w:val="517"/>
        </w:trPr>
        <w:tc>
          <w:tcPr>
            <w:tcW w:w="308" w:type="pct"/>
            <w:tcBorders>
              <w:top w:val="single" w:sz="4" w:space="0" w:color="auto"/>
              <w:left w:val="single" w:sz="4" w:space="0" w:color="auto"/>
              <w:bottom w:val="single" w:sz="4" w:space="0" w:color="auto"/>
              <w:right w:val="single" w:sz="4" w:space="0" w:color="auto"/>
            </w:tcBorders>
          </w:tcPr>
          <w:p w14:paraId="0D7555F8" w14:textId="77777777" w:rsidR="004A6A4D" w:rsidRPr="009D5FA4" w:rsidRDefault="004A6A4D" w:rsidP="004A6A4D">
            <w:pPr>
              <w:snapToGrid w:val="0"/>
              <w:spacing w:after="0" w:line="276" w:lineRule="auto"/>
              <w:contextualSpacing/>
              <w:jc w:val="both"/>
              <w:rPr>
                <w:rFonts w:ascii="Times New Roman" w:eastAsia="Calibri" w:hAnsi="Times New Roman" w:cs="Times New Roman"/>
                <w:b/>
                <w:sz w:val="24"/>
              </w:rPr>
            </w:pPr>
          </w:p>
        </w:tc>
        <w:tc>
          <w:tcPr>
            <w:tcW w:w="754" w:type="pct"/>
            <w:tcBorders>
              <w:top w:val="single" w:sz="4" w:space="0" w:color="auto"/>
              <w:left w:val="single" w:sz="4" w:space="0" w:color="auto"/>
              <w:bottom w:val="single" w:sz="4" w:space="0" w:color="auto"/>
              <w:right w:val="single" w:sz="4" w:space="0" w:color="auto"/>
            </w:tcBorders>
          </w:tcPr>
          <w:p w14:paraId="696FC95B"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1294" w:type="pct"/>
            <w:tcBorders>
              <w:top w:val="single" w:sz="4" w:space="0" w:color="auto"/>
              <w:left w:val="single" w:sz="4" w:space="0" w:color="auto"/>
              <w:bottom w:val="single" w:sz="4" w:space="0" w:color="auto"/>
              <w:right w:val="single" w:sz="4" w:space="0" w:color="auto"/>
            </w:tcBorders>
          </w:tcPr>
          <w:p w14:paraId="7A5010E9"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p w14:paraId="2DD57EF5"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p w14:paraId="008CA618"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tc>
        <w:tc>
          <w:tcPr>
            <w:tcW w:w="1236" w:type="pct"/>
            <w:tcBorders>
              <w:top w:val="single" w:sz="8" w:space="0" w:color="auto"/>
              <w:bottom w:val="single" w:sz="8" w:space="0" w:color="auto"/>
              <w:right w:val="single" w:sz="8" w:space="0" w:color="auto"/>
            </w:tcBorders>
          </w:tcPr>
          <w:p w14:paraId="317B25DA"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778" w:type="pct"/>
            <w:tcBorders>
              <w:top w:val="single" w:sz="8" w:space="0" w:color="auto"/>
              <w:left w:val="single" w:sz="8" w:space="0" w:color="auto"/>
              <w:bottom w:val="single" w:sz="8" w:space="0" w:color="auto"/>
              <w:right w:val="single" w:sz="4" w:space="0" w:color="auto"/>
            </w:tcBorders>
          </w:tcPr>
          <w:p w14:paraId="2ECC87C3" w14:textId="19DDC658"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630" w:type="pct"/>
            <w:tcBorders>
              <w:top w:val="single" w:sz="4" w:space="0" w:color="auto"/>
              <w:left w:val="single" w:sz="4" w:space="0" w:color="auto"/>
              <w:bottom w:val="single" w:sz="4" w:space="0" w:color="auto"/>
              <w:right w:val="single" w:sz="4" w:space="0" w:color="auto"/>
            </w:tcBorders>
          </w:tcPr>
          <w:p w14:paraId="778121A6"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r>
      <w:tr w:rsidR="00B7353C" w:rsidRPr="009D5FA4" w14:paraId="2C32D07C" w14:textId="77777777" w:rsidTr="00B7353C">
        <w:trPr>
          <w:trHeight w:val="553"/>
        </w:trPr>
        <w:tc>
          <w:tcPr>
            <w:tcW w:w="308" w:type="pct"/>
            <w:tcBorders>
              <w:top w:val="single" w:sz="4" w:space="0" w:color="auto"/>
              <w:left w:val="single" w:sz="4" w:space="0" w:color="auto"/>
              <w:bottom w:val="single" w:sz="4" w:space="0" w:color="auto"/>
              <w:right w:val="single" w:sz="4" w:space="0" w:color="auto"/>
            </w:tcBorders>
          </w:tcPr>
          <w:p w14:paraId="66C02190" w14:textId="77777777" w:rsidR="004A6A4D" w:rsidRPr="009D5FA4" w:rsidRDefault="004A6A4D" w:rsidP="004A6A4D">
            <w:pPr>
              <w:snapToGrid w:val="0"/>
              <w:spacing w:after="0" w:line="276" w:lineRule="auto"/>
              <w:contextualSpacing/>
              <w:jc w:val="both"/>
              <w:rPr>
                <w:rFonts w:ascii="Times New Roman" w:eastAsia="Calibri" w:hAnsi="Times New Roman" w:cs="Times New Roman"/>
                <w:b/>
                <w:sz w:val="24"/>
              </w:rPr>
            </w:pPr>
          </w:p>
        </w:tc>
        <w:tc>
          <w:tcPr>
            <w:tcW w:w="754" w:type="pct"/>
            <w:tcBorders>
              <w:top w:val="single" w:sz="4" w:space="0" w:color="auto"/>
              <w:left w:val="single" w:sz="4" w:space="0" w:color="auto"/>
              <w:bottom w:val="single" w:sz="4" w:space="0" w:color="auto"/>
              <w:right w:val="single" w:sz="4" w:space="0" w:color="auto"/>
            </w:tcBorders>
          </w:tcPr>
          <w:p w14:paraId="73D47244"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1294" w:type="pct"/>
            <w:tcBorders>
              <w:top w:val="single" w:sz="4" w:space="0" w:color="auto"/>
              <w:left w:val="single" w:sz="4" w:space="0" w:color="auto"/>
              <w:bottom w:val="single" w:sz="4" w:space="0" w:color="auto"/>
              <w:right w:val="single" w:sz="4" w:space="0" w:color="auto"/>
            </w:tcBorders>
          </w:tcPr>
          <w:p w14:paraId="70299CB2"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p w14:paraId="0708A4A5"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p w14:paraId="38309C8E" w14:textId="77777777" w:rsidR="00C966FE" w:rsidRPr="009D5FA4" w:rsidRDefault="00C966FE" w:rsidP="004A6A4D">
            <w:pPr>
              <w:snapToGrid w:val="0"/>
              <w:spacing w:after="0" w:line="276" w:lineRule="auto"/>
              <w:contextualSpacing/>
              <w:jc w:val="both"/>
              <w:rPr>
                <w:rFonts w:ascii="Times New Roman" w:eastAsia="Calibri" w:hAnsi="Times New Roman" w:cs="Times New Roman"/>
                <w:sz w:val="24"/>
              </w:rPr>
            </w:pPr>
          </w:p>
        </w:tc>
        <w:tc>
          <w:tcPr>
            <w:tcW w:w="1236" w:type="pct"/>
            <w:tcBorders>
              <w:top w:val="single" w:sz="8" w:space="0" w:color="auto"/>
              <w:bottom w:val="single" w:sz="8" w:space="0" w:color="auto"/>
              <w:right w:val="single" w:sz="8" w:space="0" w:color="auto"/>
            </w:tcBorders>
          </w:tcPr>
          <w:p w14:paraId="17E130C7"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778" w:type="pct"/>
            <w:tcBorders>
              <w:top w:val="single" w:sz="8" w:space="0" w:color="auto"/>
              <w:left w:val="single" w:sz="8" w:space="0" w:color="auto"/>
              <w:bottom w:val="single" w:sz="8" w:space="0" w:color="auto"/>
              <w:right w:val="single" w:sz="4" w:space="0" w:color="auto"/>
            </w:tcBorders>
          </w:tcPr>
          <w:p w14:paraId="3BF2C52F" w14:textId="14319E4A"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c>
          <w:tcPr>
            <w:tcW w:w="630" w:type="pct"/>
            <w:tcBorders>
              <w:top w:val="single" w:sz="4" w:space="0" w:color="auto"/>
              <w:left w:val="single" w:sz="4" w:space="0" w:color="auto"/>
              <w:bottom w:val="single" w:sz="4" w:space="0" w:color="auto"/>
              <w:right w:val="single" w:sz="4" w:space="0" w:color="auto"/>
            </w:tcBorders>
          </w:tcPr>
          <w:p w14:paraId="6B836E7E" w14:textId="77777777" w:rsidR="004A6A4D" w:rsidRPr="009D5FA4" w:rsidRDefault="004A6A4D" w:rsidP="004A6A4D">
            <w:pPr>
              <w:snapToGrid w:val="0"/>
              <w:spacing w:after="0" w:line="276" w:lineRule="auto"/>
              <w:contextualSpacing/>
              <w:jc w:val="both"/>
              <w:rPr>
                <w:rFonts w:ascii="Times New Roman" w:eastAsia="Calibri" w:hAnsi="Times New Roman" w:cs="Times New Roman"/>
                <w:sz w:val="24"/>
              </w:rPr>
            </w:pPr>
          </w:p>
        </w:tc>
      </w:tr>
      <w:bookmarkEnd w:id="25"/>
    </w:tbl>
    <w:p w14:paraId="422345D0" w14:textId="77777777" w:rsidR="00632C57" w:rsidRPr="009D5FA4" w:rsidRDefault="00632C57" w:rsidP="00680DD9">
      <w:pPr>
        <w:spacing w:after="0" w:line="276" w:lineRule="auto"/>
        <w:contextualSpacing/>
        <w:jc w:val="both"/>
        <w:rPr>
          <w:rFonts w:ascii="Times New Roman" w:eastAsia="Calibri" w:hAnsi="Times New Roman" w:cs="Times New Roman"/>
          <w:sz w:val="24"/>
        </w:rPr>
      </w:pPr>
    </w:p>
    <w:p w14:paraId="63CE9A78" w14:textId="10134E21" w:rsidR="00632C57" w:rsidRPr="009D5FA4" w:rsidRDefault="00632C57" w:rsidP="00680DD9">
      <w:pPr>
        <w:spacing w:after="0" w:line="276" w:lineRule="auto"/>
        <w:ind w:left="142" w:hanging="142"/>
        <w:contextualSpacing/>
        <w:jc w:val="both"/>
        <w:rPr>
          <w:rFonts w:ascii="Times New Roman" w:eastAsia="Calibri" w:hAnsi="Times New Roman" w:cs="Times New Roman"/>
          <w:bCs/>
          <w:i/>
          <w:sz w:val="20"/>
          <w:u w:val="single"/>
        </w:rPr>
      </w:pPr>
      <w:r w:rsidRPr="009D5FA4">
        <w:rPr>
          <w:rFonts w:ascii="Times New Roman" w:eastAsia="Calibri" w:hAnsi="Times New Roman" w:cs="Times New Roman"/>
          <w:b/>
          <w:bCs/>
          <w:i/>
          <w:sz w:val="20"/>
        </w:rPr>
        <w:t xml:space="preserve">* </w:t>
      </w:r>
      <w:r w:rsidRPr="009D5FA4">
        <w:rPr>
          <w:rFonts w:ascii="Times New Roman" w:eastAsia="Calibri" w:hAnsi="Times New Roman" w:cs="Times New Roman"/>
          <w:bCs/>
          <w:i/>
          <w:sz w:val="20"/>
          <w:u w:val="single"/>
        </w:rPr>
        <w:t>Wykaz należy złożyć wraz z</w:t>
      </w:r>
      <w:r w:rsidR="00D31ABA" w:rsidRPr="009D5FA4">
        <w:rPr>
          <w:rFonts w:ascii="Times New Roman" w:eastAsia="Calibri" w:hAnsi="Times New Roman" w:cs="Times New Roman"/>
          <w:bCs/>
          <w:i/>
          <w:sz w:val="20"/>
          <w:u w:val="single"/>
        </w:rPr>
        <w:t xml:space="preserve">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00E625CF" w:rsidRPr="009D5FA4">
        <w:rPr>
          <w:rFonts w:ascii="Times New Roman" w:eastAsia="Calibri" w:hAnsi="Times New Roman" w:cs="Times New Roman"/>
          <w:bCs/>
          <w:i/>
          <w:sz w:val="20"/>
          <w:u w:val="single"/>
        </w:rPr>
        <w:t>.</w:t>
      </w:r>
    </w:p>
    <w:p w14:paraId="500B4663" w14:textId="77777777" w:rsidR="004A6A4D" w:rsidRPr="009D5FA4" w:rsidRDefault="004A6A4D" w:rsidP="004A6A4D">
      <w:pPr>
        <w:spacing w:after="0" w:line="276" w:lineRule="auto"/>
        <w:ind w:left="284" w:hanging="284"/>
        <w:contextualSpacing/>
        <w:jc w:val="both"/>
        <w:rPr>
          <w:rFonts w:ascii="Times New Roman" w:eastAsia="Calibri" w:hAnsi="Times New Roman" w:cs="Times New Roman"/>
          <w:bCs/>
          <w:i/>
          <w:sz w:val="20"/>
        </w:rPr>
      </w:pPr>
      <w:r w:rsidRPr="009D5FA4">
        <w:rPr>
          <w:rFonts w:ascii="Times New Roman" w:eastAsia="Calibri" w:hAnsi="Times New Roman" w:cs="Times New Roman"/>
          <w:bCs/>
          <w:i/>
          <w:sz w:val="20"/>
        </w:rPr>
        <w:t>** Należy podać co najmniej następujące informacje:</w:t>
      </w:r>
    </w:p>
    <w:p w14:paraId="2F5552DE" w14:textId="36E4D2AC" w:rsidR="004A6A4D" w:rsidRPr="009D5FA4" w:rsidRDefault="0039024D"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 xml:space="preserve"> czy </w:t>
      </w:r>
      <w:r w:rsidR="004A6A4D" w:rsidRPr="009D5FA4">
        <w:rPr>
          <w:rFonts w:eastAsia="Calibri"/>
          <w:bCs/>
          <w:i/>
          <w:sz w:val="20"/>
        </w:rPr>
        <w:t xml:space="preserve">projekt </w:t>
      </w:r>
      <w:r w:rsidR="00B7353C" w:rsidRPr="009D5FA4">
        <w:rPr>
          <w:rFonts w:eastAsia="Calibri"/>
          <w:bCs/>
          <w:i/>
          <w:sz w:val="20"/>
        </w:rPr>
        <w:t>obejmował</w:t>
      </w:r>
      <w:r w:rsidR="004A6A4D" w:rsidRPr="009D5FA4">
        <w:rPr>
          <w:rFonts w:eastAsia="Calibri"/>
          <w:bCs/>
          <w:i/>
          <w:sz w:val="20"/>
        </w:rPr>
        <w:t xml:space="preserve"> budow</w:t>
      </w:r>
      <w:r w:rsidR="00B7353C" w:rsidRPr="009D5FA4">
        <w:rPr>
          <w:rFonts w:eastAsia="Calibri"/>
          <w:bCs/>
          <w:i/>
          <w:sz w:val="20"/>
        </w:rPr>
        <w:t>ę</w:t>
      </w:r>
      <w:r w:rsidR="004A6A4D" w:rsidRPr="009D5FA4">
        <w:rPr>
          <w:rFonts w:eastAsia="Calibri"/>
          <w:bCs/>
          <w:i/>
          <w:sz w:val="20"/>
        </w:rPr>
        <w:t xml:space="preserve"> czy rozbudow</w:t>
      </w:r>
      <w:r w:rsidR="00B7353C" w:rsidRPr="009D5FA4">
        <w:rPr>
          <w:rFonts w:eastAsia="Calibri"/>
          <w:bCs/>
          <w:i/>
          <w:sz w:val="20"/>
        </w:rPr>
        <w:t>ę</w:t>
      </w:r>
      <w:r w:rsidR="004A6A4D" w:rsidRPr="009D5FA4">
        <w:rPr>
          <w:rFonts w:eastAsia="Calibri"/>
          <w:bCs/>
          <w:i/>
          <w:sz w:val="20"/>
        </w:rPr>
        <w:t xml:space="preserve"> drogi</w:t>
      </w:r>
      <w:r w:rsidR="00B7353C" w:rsidRPr="009D5FA4">
        <w:rPr>
          <w:rFonts w:eastAsia="Calibri"/>
          <w:bCs/>
          <w:i/>
          <w:sz w:val="20"/>
        </w:rPr>
        <w:t>,</w:t>
      </w:r>
    </w:p>
    <w:p w14:paraId="7D03EAF0" w14:textId="187D8C14" w:rsidR="00B7353C" w:rsidRPr="009D5FA4" w:rsidRDefault="00B7353C"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k</w:t>
      </w:r>
      <w:r w:rsidR="000356C4" w:rsidRPr="009D5FA4">
        <w:rPr>
          <w:rFonts w:eastAsia="Calibri"/>
          <w:bCs/>
          <w:i/>
          <w:sz w:val="20"/>
        </w:rPr>
        <w:t>las</w:t>
      </w:r>
      <w:r w:rsidRPr="009D5FA4">
        <w:rPr>
          <w:rFonts w:eastAsia="Calibri"/>
          <w:bCs/>
          <w:i/>
          <w:sz w:val="20"/>
        </w:rPr>
        <w:t>a drogi,</w:t>
      </w:r>
    </w:p>
    <w:p w14:paraId="3988D277" w14:textId="6F4B3CF9" w:rsidR="00B7353C" w:rsidRPr="009D5FA4" w:rsidRDefault="0039024D"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 xml:space="preserve">czy </w:t>
      </w:r>
      <w:r w:rsidR="00B7353C" w:rsidRPr="009D5FA4">
        <w:rPr>
          <w:rFonts w:eastAsia="Calibri"/>
          <w:bCs/>
          <w:i/>
          <w:sz w:val="20"/>
        </w:rPr>
        <w:t xml:space="preserve">zaprojektowano </w:t>
      </w:r>
      <w:r w:rsidR="004A6A4D" w:rsidRPr="009D5FA4">
        <w:rPr>
          <w:rFonts w:eastAsia="Calibri"/>
          <w:bCs/>
          <w:i/>
          <w:sz w:val="20"/>
        </w:rPr>
        <w:t>drog</w:t>
      </w:r>
      <w:r w:rsidR="00B7353C" w:rsidRPr="009D5FA4">
        <w:rPr>
          <w:rFonts w:eastAsia="Calibri"/>
          <w:bCs/>
          <w:i/>
          <w:sz w:val="20"/>
        </w:rPr>
        <w:t>ę</w:t>
      </w:r>
      <w:r w:rsidR="004A6A4D" w:rsidRPr="009D5FA4">
        <w:rPr>
          <w:rFonts w:eastAsia="Calibri"/>
          <w:bCs/>
          <w:i/>
          <w:sz w:val="20"/>
        </w:rPr>
        <w:t xml:space="preserve"> dla pieszych</w:t>
      </w:r>
      <w:r w:rsidR="00B7353C" w:rsidRPr="009D5FA4">
        <w:rPr>
          <w:rFonts w:eastAsia="Calibri"/>
          <w:bCs/>
          <w:i/>
          <w:sz w:val="20"/>
        </w:rPr>
        <w:t xml:space="preserve"> czy dla </w:t>
      </w:r>
      <w:r w:rsidR="004A6A4D" w:rsidRPr="009D5FA4">
        <w:rPr>
          <w:rFonts w:eastAsia="Calibri"/>
          <w:bCs/>
          <w:i/>
          <w:sz w:val="20"/>
        </w:rPr>
        <w:t>rowerów,</w:t>
      </w:r>
    </w:p>
    <w:p w14:paraId="781956A3" w14:textId="720CAC9F" w:rsidR="004A6A4D" w:rsidRPr="009D5FA4" w:rsidRDefault="00B7353C"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d</w:t>
      </w:r>
      <w:r w:rsidR="004A6A4D" w:rsidRPr="009D5FA4">
        <w:rPr>
          <w:rFonts w:eastAsia="Calibri"/>
          <w:bCs/>
          <w:i/>
          <w:sz w:val="20"/>
        </w:rPr>
        <w:t>ługość projektowanego odcinka</w:t>
      </w:r>
      <w:r w:rsidRPr="009D5FA4">
        <w:rPr>
          <w:rFonts w:eastAsia="Calibri"/>
          <w:bCs/>
          <w:i/>
          <w:sz w:val="20"/>
        </w:rPr>
        <w:t xml:space="preserve"> drogi dla pieszych lub dla rowerów</w:t>
      </w:r>
    </w:p>
    <w:p w14:paraId="45EECAD0" w14:textId="6B9E6953" w:rsidR="00E51538" w:rsidRPr="009D5FA4" w:rsidRDefault="00E51538" w:rsidP="00E51538">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Załącznik nr 5</w:t>
      </w:r>
    </w:p>
    <w:p w14:paraId="74E75B8F" w14:textId="77777777" w:rsidR="00E51538" w:rsidRPr="009D5FA4" w:rsidRDefault="00E51538" w:rsidP="00E51538">
      <w:pPr>
        <w:spacing w:after="0" w:line="276" w:lineRule="auto"/>
        <w:contextualSpacing/>
        <w:rPr>
          <w:rFonts w:ascii="Times New Roman" w:hAnsi="Times New Roman" w:cs="Times New Roman"/>
          <w:sz w:val="20"/>
        </w:rPr>
      </w:pPr>
      <w:r w:rsidRPr="009D5FA4">
        <w:rPr>
          <w:rFonts w:ascii="Times New Roman" w:hAnsi="Times New Roman" w:cs="Times New Roman"/>
          <w:sz w:val="24"/>
        </w:rPr>
        <w:t xml:space="preserve">                                                                                                                                                                                                   </w:t>
      </w:r>
    </w:p>
    <w:p w14:paraId="6AB08085" w14:textId="77777777" w:rsidR="00E51538" w:rsidRPr="009D5FA4" w:rsidRDefault="00E51538" w:rsidP="00E51538">
      <w:pPr>
        <w:spacing w:after="0" w:line="276" w:lineRule="auto"/>
        <w:contextualSpacing/>
        <w:jc w:val="right"/>
        <w:rPr>
          <w:rFonts w:ascii="Times New Roman" w:hAnsi="Times New Roman" w:cs="Times New Roman"/>
          <w:sz w:val="32"/>
          <w:szCs w:val="28"/>
        </w:rPr>
      </w:pPr>
    </w:p>
    <w:p w14:paraId="103F6D06" w14:textId="77777777" w:rsidR="00E51538" w:rsidRPr="009D5FA4" w:rsidRDefault="00E51538" w:rsidP="00E51538">
      <w:pPr>
        <w:spacing w:after="0" w:line="276" w:lineRule="auto"/>
        <w:contextualSpacing/>
        <w:jc w:val="right"/>
        <w:rPr>
          <w:rFonts w:ascii="Times New Roman" w:hAnsi="Times New Roman" w:cs="Times New Roman"/>
        </w:rPr>
      </w:pPr>
      <w:r w:rsidRPr="009D5FA4">
        <w:rPr>
          <w:rFonts w:ascii="Times New Roman" w:hAnsi="Times New Roman" w:cs="Times New Roman"/>
        </w:rPr>
        <w:t>…….…............................</w:t>
      </w:r>
    </w:p>
    <w:p w14:paraId="6C463893" w14:textId="77777777" w:rsidR="00E51538" w:rsidRPr="009D5FA4" w:rsidRDefault="00E51538" w:rsidP="00E51538">
      <w:pPr>
        <w:spacing w:after="0" w:line="276" w:lineRule="auto"/>
        <w:contextualSpacing/>
        <w:jc w:val="right"/>
        <w:rPr>
          <w:rFonts w:ascii="Times New Roman" w:hAnsi="Times New Roman" w:cs="Times New Roman"/>
          <w:b/>
          <w:i/>
          <w:sz w:val="28"/>
        </w:rPr>
      </w:pPr>
      <w:r w:rsidRPr="009D5FA4">
        <w:rPr>
          <w:rFonts w:ascii="Times New Roman" w:hAnsi="Times New Roman" w:cs="Times New Roman"/>
          <w:sz w:val="20"/>
        </w:rPr>
        <w:t xml:space="preserve">                                                                                                                    </w:t>
      </w:r>
      <w:r w:rsidRPr="009D5FA4">
        <w:rPr>
          <w:rFonts w:ascii="Times New Roman" w:hAnsi="Times New Roman" w:cs="Times New Roman"/>
          <w:i/>
          <w:sz w:val="24"/>
        </w:rPr>
        <w:t xml:space="preserve">     </w:t>
      </w:r>
      <w:r w:rsidRPr="009D5FA4">
        <w:rPr>
          <w:rFonts w:ascii="Times New Roman" w:hAnsi="Times New Roman" w:cs="Times New Roman"/>
          <w:i/>
          <w:sz w:val="28"/>
        </w:rPr>
        <w:t xml:space="preserve"> </w:t>
      </w:r>
      <w:r w:rsidRPr="009D5FA4">
        <w:rPr>
          <w:rFonts w:ascii="Times New Roman" w:hAnsi="Times New Roman" w:cs="Times New Roman"/>
          <w:i/>
          <w:sz w:val="20"/>
        </w:rPr>
        <w:t>miejscowość, data</w:t>
      </w:r>
    </w:p>
    <w:p w14:paraId="5CF53E7C" w14:textId="77777777" w:rsidR="00E51538" w:rsidRPr="009D5FA4" w:rsidRDefault="00E51538" w:rsidP="00E51538">
      <w:pPr>
        <w:spacing w:after="0" w:line="276" w:lineRule="auto"/>
        <w:contextualSpacing/>
        <w:rPr>
          <w:rFonts w:ascii="Times New Roman" w:hAnsi="Times New Roman" w:cs="Times New Roman"/>
          <w:sz w:val="24"/>
        </w:rPr>
      </w:pPr>
      <w:r w:rsidRPr="009D5FA4">
        <w:rPr>
          <w:rFonts w:ascii="Times New Roman" w:hAnsi="Times New Roman" w:cs="Times New Roman"/>
          <w:b/>
          <w:sz w:val="24"/>
        </w:rPr>
        <w:t>Wykonawca:</w:t>
      </w:r>
    </w:p>
    <w:p w14:paraId="476B0838" w14:textId="77777777" w:rsidR="00E51538" w:rsidRPr="009D5FA4" w:rsidRDefault="00E51538" w:rsidP="00E51538">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702718C5" w14:textId="77777777" w:rsidR="00E51538" w:rsidRPr="009D5FA4" w:rsidRDefault="00E51538" w:rsidP="00E51538">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26EE21E6" w14:textId="77777777" w:rsidR="00E51538" w:rsidRPr="009D5FA4" w:rsidRDefault="00E51538" w:rsidP="00E51538">
      <w:pPr>
        <w:tabs>
          <w:tab w:val="right" w:pos="9638"/>
        </w:tabs>
        <w:spacing w:after="0" w:line="276" w:lineRule="auto"/>
        <w:contextualSpacing/>
        <w:jc w:val="both"/>
        <w:rPr>
          <w:rFonts w:ascii="Times New Roman" w:hAnsi="Times New Roman" w:cs="Times New Roman"/>
          <w:b/>
          <w:bCs/>
          <w:sz w:val="32"/>
        </w:rPr>
      </w:pPr>
      <w:r w:rsidRPr="009D5FA4">
        <w:rPr>
          <w:rFonts w:ascii="Times New Roman" w:hAnsi="Times New Roman" w:cs="Times New Roman"/>
          <w:i/>
          <w:sz w:val="20"/>
          <w:lang w:eastAsia="pl-PL"/>
        </w:rPr>
        <w:t xml:space="preserve"> w zależności od podmiotu: NIP/PESEL, KRS/</w:t>
      </w:r>
      <w:proofErr w:type="spellStart"/>
      <w:r w:rsidRPr="009D5FA4">
        <w:rPr>
          <w:rFonts w:ascii="Times New Roman" w:hAnsi="Times New Roman" w:cs="Times New Roman"/>
          <w:i/>
          <w:sz w:val="20"/>
          <w:lang w:eastAsia="pl-PL"/>
        </w:rPr>
        <w:t>CEiDG</w:t>
      </w:r>
      <w:proofErr w:type="spellEnd"/>
      <w:r w:rsidRPr="009D5FA4">
        <w:rPr>
          <w:rFonts w:ascii="Times New Roman" w:hAnsi="Times New Roman" w:cs="Times New Roman"/>
          <w:i/>
          <w:sz w:val="20"/>
          <w:lang w:eastAsia="pl-PL"/>
        </w:rPr>
        <w:t>)</w:t>
      </w:r>
      <w:r w:rsidRPr="009D5FA4">
        <w:rPr>
          <w:rFonts w:ascii="Times New Roman" w:hAnsi="Times New Roman" w:cs="Times New Roman"/>
          <w:b/>
          <w:bCs/>
          <w:sz w:val="32"/>
        </w:rPr>
        <w:t xml:space="preserve">      </w:t>
      </w:r>
    </w:p>
    <w:p w14:paraId="7B297E17" w14:textId="5A426200" w:rsidR="00E51538" w:rsidRPr="009D5FA4" w:rsidRDefault="00E51538" w:rsidP="00E51538">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b/>
          <w:bCs/>
          <w:sz w:val="32"/>
        </w:rPr>
        <w:t xml:space="preserve">  </w:t>
      </w:r>
      <w:r w:rsidRPr="009D5FA4">
        <w:rPr>
          <w:rFonts w:ascii="Times New Roman" w:hAnsi="Times New Roman" w:cs="Times New Roman"/>
          <w:b/>
          <w:bCs/>
          <w:sz w:val="28"/>
        </w:rPr>
        <w:t xml:space="preserve">                                                                        </w:t>
      </w:r>
    </w:p>
    <w:p w14:paraId="01D736EA" w14:textId="77777777" w:rsidR="00E51538" w:rsidRPr="009D5FA4" w:rsidRDefault="00E51538" w:rsidP="00E51538">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38625A8B" w14:textId="77777777" w:rsidR="00E51538" w:rsidRPr="009D5FA4" w:rsidRDefault="00E51538" w:rsidP="00E51538">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30384E6E" w14:textId="77777777" w:rsidR="00E51538" w:rsidRPr="009D5FA4" w:rsidRDefault="00E51538" w:rsidP="00E51538">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ul. Łukasza Opalińskiego 2</w:t>
      </w:r>
    </w:p>
    <w:p w14:paraId="64235119" w14:textId="77777777" w:rsidR="00E6034C" w:rsidRPr="009D5FA4" w:rsidRDefault="00E6034C" w:rsidP="00E51538">
      <w:pPr>
        <w:spacing w:after="0" w:line="276" w:lineRule="auto"/>
        <w:ind w:left="6804"/>
        <w:contextualSpacing/>
        <w:rPr>
          <w:rFonts w:ascii="Times New Roman" w:hAnsi="Times New Roman" w:cs="Times New Roman"/>
          <w:b/>
          <w:bCs/>
          <w:sz w:val="24"/>
        </w:rPr>
      </w:pPr>
    </w:p>
    <w:p w14:paraId="09B9301D" w14:textId="77777777" w:rsidR="00E6034C" w:rsidRPr="009D5FA4" w:rsidRDefault="00E6034C" w:rsidP="00E51538">
      <w:pPr>
        <w:spacing w:after="0" w:line="276" w:lineRule="auto"/>
        <w:ind w:left="6804"/>
        <w:contextualSpacing/>
        <w:rPr>
          <w:rFonts w:ascii="Times New Roman" w:hAnsi="Times New Roman" w:cs="Times New Roman"/>
          <w:b/>
          <w:bCs/>
          <w:sz w:val="24"/>
        </w:rPr>
      </w:pPr>
    </w:p>
    <w:p w14:paraId="0F4018DE" w14:textId="77777777" w:rsidR="00E6034C" w:rsidRPr="009D5FA4" w:rsidRDefault="00E6034C" w:rsidP="00E6034C">
      <w:pPr>
        <w:spacing w:after="0" w:line="276" w:lineRule="auto"/>
        <w:contextualSpacing/>
        <w:jc w:val="center"/>
        <w:rPr>
          <w:rFonts w:ascii="Times New Roman" w:hAnsi="Times New Roman" w:cs="Times New Roman"/>
          <w:b/>
          <w:bCs/>
          <w:sz w:val="28"/>
          <w:szCs w:val="28"/>
          <w:u w:val="single"/>
        </w:rPr>
      </w:pPr>
      <w:r w:rsidRPr="009D5FA4">
        <w:rPr>
          <w:rFonts w:ascii="Times New Roman" w:hAnsi="Times New Roman" w:cs="Times New Roman"/>
          <w:b/>
          <w:bCs/>
          <w:sz w:val="28"/>
          <w:szCs w:val="28"/>
          <w:u w:val="single"/>
        </w:rPr>
        <w:t>WYKAZ OSÓB SKIEROWANYCH PRZEZ WYKONAWCĘ DO REALIZACJI ZAMÓWIENIA PUBLICZNEGO</w:t>
      </w:r>
    </w:p>
    <w:p w14:paraId="0068EFC2" w14:textId="78D06521" w:rsidR="00E6034C" w:rsidRPr="009D5FA4" w:rsidRDefault="000B4180" w:rsidP="00E6034C">
      <w:pPr>
        <w:spacing w:after="0" w:line="276" w:lineRule="auto"/>
        <w:contextualSpacing/>
        <w:jc w:val="center"/>
        <w:rPr>
          <w:rFonts w:ascii="Times New Roman" w:eastAsia="Calibri" w:hAnsi="Times New Roman" w:cs="Times New Roman"/>
          <w:b/>
          <w:bCs/>
          <w:sz w:val="24"/>
        </w:rPr>
      </w:pPr>
      <w:r w:rsidRPr="009D5FA4">
        <w:rPr>
          <w:rFonts w:ascii="Times New Roman" w:eastAsia="Calibri" w:hAnsi="Times New Roman" w:cs="Times New Roman"/>
          <w:b/>
          <w:bCs/>
          <w:sz w:val="24"/>
        </w:rPr>
        <w:t>„„Budowa drogi dla pieszych w ciągu DK 77 w miejscowości Dębno” – opracowanie dokumentacji projektowej”</w:t>
      </w:r>
    </w:p>
    <w:p w14:paraId="54C29A13" w14:textId="77777777" w:rsidR="00E6034C" w:rsidRPr="009D5FA4" w:rsidRDefault="00E6034C" w:rsidP="00E6034C">
      <w:pPr>
        <w:spacing w:after="0" w:line="276" w:lineRule="auto"/>
        <w:contextualSpacing/>
        <w:jc w:val="center"/>
        <w:rPr>
          <w:rFonts w:ascii="Times New Roman" w:hAnsi="Times New Roman" w:cs="Times New Roman"/>
          <w:sz w:val="24"/>
        </w:rPr>
      </w:pPr>
    </w:p>
    <w:p w14:paraId="489DB860" w14:textId="1652EEF0" w:rsidR="00E6034C" w:rsidRPr="009D5FA4" w:rsidRDefault="00E6034C" w:rsidP="00E6034C">
      <w:pPr>
        <w:spacing w:after="0" w:line="276" w:lineRule="auto"/>
        <w:contextualSpacing/>
        <w:rPr>
          <w:rFonts w:ascii="Times New Roman" w:hAnsi="Times New Roman" w:cs="Times New Roman"/>
          <w:b/>
          <w:bCs/>
          <w:sz w:val="24"/>
        </w:rPr>
      </w:pPr>
      <w:r w:rsidRPr="009D5FA4">
        <w:rPr>
          <w:rFonts w:ascii="Times New Roman" w:hAnsi="Times New Roman" w:cs="Times New Roman"/>
          <w:b/>
          <w:bCs/>
          <w:sz w:val="24"/>
        </w:rPr>
        <w:t xml:space="preserve">Osoba przewidziana na stanowisko </w:t>
      </w:r>
      <w:r w:rsidR="00EC11A6" w:rsidRPr="009D5FA4">
        <w:rPr>
          <w:rFonts w:ascii="Times New Roman" w:hAnsi="Times New Roman" w:cs="Times New Roman"/>
          <w:b/>
          <w:bCs/>
          <w:sz w:val="24"/>
        </w:rPr>
        <w:t>projektanta branży drogowej</w:t>
      </w:r>
    </w:p>
    <w:p w14:paraId="5EA5D9AB" w14:textId="77777777" w:rsidR="006A7F9B" w:rsidRPr="009D5FA4" w:rsidRDefault="006A7F9B" w:rsidP="00E6034C">
      <w:pPr>
        <w:spacing w:after="0" w:line="276" w:lineRule="auto"/>
        <w:contextualSpacing/>
        <w:rPr>
          <w:rFonts w:ascii="Times New Roman" w:hAnsi="Times New Roman" w:cs="Times New Roman"/>
          <w:sz w:val="24"/>
        </w:rPr>
      </w:pPr>
    </w:p>
    <w:p w14:paraId="3A357294" w14:textId="77777777" w:rsidR="00E6034C" w:rsidRPr="009D5FA4" w:rsidRDefault="00E6034C" w:rsidP="00985B16">
      <w:pPr>
        <w:numPr>
          <w:ilvl w:val="0"/>
          <w:numId w:val="114"/>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Nazwisko i imię: …………………………………………..…………………………………..</w:t>
      </w:r>
    </w:p>
    <w:p w14:paraId="2F796372" w14:textId="77777777" w:rsidR="00E6034C" w:rsidRPr="009D5FA4" w:rsidRDefault="00E6034C" w:rsidP="00985B16">
      <w:pPr>
        <w:numPr>
          <w:ilvl w:val="0"/>
          <w:numId w:val="114"/>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Wykształcenie: ……………………………………………..…………………………………</w:t>
      </w:r>
    </w:p>
    <w:p w14:paraId="5EE8D16C" w14:textId="77777777" w:rsidR="00E6034C" w:rsidRPr="009D5FA4" w:rsidRDefault="00E6034C" w:rsidP="00985B16">
      <w:pPr>
        <w:numPr>
          <w:ilvl w:val="0"/>
          <w:numId w:val="114"/>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bCs/>
          <w:sz w:val="24"/>
        </w:rPr>
        <w:t>Uprawnienia budowlane (numer, zakres, data wydania……………………………………….</w:t>
      </w:r>
    </w:p>
    <w:p w14:paraId="24B7013D" w14:textId="77777777" w:rsidR="00E6034C" w:rsidRPr="009D5FA4" w:rsidRDefault="00E6034C" w:rsidP="00E6034C">
      <w:pPr>
        <w:spacing w:after="0" w:line="276" w:lineRule="auto"/>
        <w:ind w:left="720"/>
        <w:contextualSpacing/>
        <w:jc w:val="both"/>
        <w:rPr>
          <w:rFonts w:ascii="Times New Roman" w:hAnsi="Times New Roman" w:cs="Times New Roman"/>
          <w:sz w:val="24"/>
        </w:rPr>
      </w:pPr>
      <w:r w:rsidRPr="009D5FA4">
        <w:rPr>
          <w:rFonts w:ascii="Times New Roman" w:hAnsi="Times New Roman" w:cs="Times New Roman"/>
          <w:bCs/>
          <w:sz w:val="24"/>
        </w:rPr>
        <w:t>…………………………………………………………………………………………………………………………………………………………………………………….……………...</w:t>
      </w:r>
    </w:p>
    <w:p w14:paraId="1BB7554F" w14:textId="7A5A0650" w:rsidR="00E6034C" w:rsidRPr="009D5FA4" w:rsidRDefault="00E6034C" w:rsidP="00985B16">
      <w:pPr>
        <w:numPr>
          <w:ilvl w:val="0"/>
          <w:numId w:val="114"/>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Informacja o podstawie dysponowania osobą przez Wykonawcę (np. umowa o pracę, zlecenia itp.)</w:t>
      </w:r>
      <w:r w:rsidR="00634647" w:rsidRPr="009D5FA4">
        <w:rPr>
          <w:rFonts w:ascii="Times New Roman" w:hAnsi="Times New Roman" w:cs="Times New Roman"/>
          <w:bCs/>
          <w:sz w:val="24"/>
        </w:rPr>
        <w:t>*</w:t>
      </w:r>
      <w:r w:rsidRPr="009D5FA4">
        <w:rPr>
          <w:rFonts w:ascii="Times New Roman" w:hAnsi="Times New Roman" w:cs="Times New Roman"/>
          <w:bCs/>
          <w:sz w:val="24"/>
        </w:rPr>
        <w:t>: ……………………………………………………………….........................</w:t>
      </w:r>
    </w:p>
    <w:p w14:paraId="1F129030" w14:textId="77777777" w:rsidR="00E6034C" w:rsidRPr="009D5FA4" w:rsidRDefault="00E6034C" w:rsidP="00E6034C">
      <w:pPr>
        <w:spacing w:after="0" w:line="276" w:lineRule="auto"/>
        <w:contextualSpacing/>
        <w:jc w:val="both"/>
        <w:rPr>
          <w:rFonts w:ascii="Times New Roman" w:hAnsi="Times New Roman" w:cs="Times New Roman"/>
          <w:sz w:val="24"/>
        </w:rPr>
      </w:pPr>
    </w:p>
    <w:p w14:paraId="02A61BAF" w14:textId="482B2BD7" w:rsidR="00EC11A6" w:rsidRPr="009D5FA4" w:rsidRDefault="006A7F9B" w:rsidP="00985B16">
      <w:pPr>
        <w:numPr>
          <w:ilvl w:val="0"/>
          <w:numId w:val="114"/>
        </w:numPr>
        <w:suppressAutoHyphens/>
        <w:spacing w:after="0" w:line="276" w:lineRule="auto"/>
        <w:contextualSpacing/>
        <w:jc w:val="both"/>
        <w:rPr>
          <w:rFonts w:ascii="Times New Roman" w:hAnsi="Times New Roman" w:cs="Times New Roman"/>
          <w:b/>
          <w:bCs/>
          <w:sz w:val="24"/>
        </w:rPr>
      </w:pPr>
      <w:r w:rsidRPr="009D5FA4">
        <w:rPr>
          <w:rFonts w:ascii="Times New Roman" w:hAnsi="Times New Roman" w:cs="Times New Roman"/>
          <w:b/>
          <w:sz w:val="24"/>
        </w:rPr>
        <w:t xml:space="preserve">Wykaz </w:t>
      </w:r>
      <w:r w:rsidRPr="009D5FA4">
        <w:rPr>
          <w:rFonts w:ascii="Times New Roman" w:hAnsi="Times New Roman" w:cs="Times New Roman"/>
          <w:b/>
          <w:bCs/>
          <w:sz w:val="24"/>
        </w:rPr>
        <w:t>dokumentacji projektowych, których współautorem lub autorem była osoba przewidziana na stanowisko projektanta branży drogowej</w:t>
      </w:r>
      <w:r w:rsidR="009C2A8B" w:rsidRPr="009D5FA4">
        <w:rPr>
          <w:rFonts w:ascii="Times New Roman" w:hAnsi="Times New Roman" w:cs="Times New Roman"/>
          <w:b/>
          <w:bCs/>
          <w:sz w:val="24"/>
        </w:rPr>
        <w:t>:</w:t>
      </w:r>
    </w:p>
    <w:p w14:paraId="54AB3C0A" w14:textId="77777777" w:rsidR="009C2A8B" w:rsidRPr="009D5FA4" w:rsidRDefault="009C2A8B" w:rsidP="006A7F9B">
      <w:pPr>
        <w:spacing w:after="0" w:line="276" w:lineRule="auto"/>
        <w:ind w:left="720"/>
        <w:contextualSpacing/>
        <w:jc w:val="both"/>
        <w:rPr>
          <w:rFonts w:ascii="Times New Roman" w:hAnsi="Times New Roman" w:cs="Times New Roman"/>
          <w:sz w:val="24"/>
        </w:rPr>
      </w:pPr>
    </w:p>
    <w:tbl>
      <w:tblPr>
        <w:tblW w:w="0" w:type="auto"/>
        <w:tblInd w:w="959" w:type="dxa"/>
        <w:tblLook w:val="0000" w:firstRow="0" w:lastRow="0" w:firstColumn="0" w:lastColumn="0" w:noHBand="0" w:noVBand="0"/>
      </w:tblPr>
      <w:tblGrid>
        <w:gridCol w:w="541"/>
        <w:gridCol w:w="2718"/>
        <w:gridCol w:w="1842"/>
        <w:gridCol w:w="2550"/>
        <w:gridCol w:w="1244"/>
      </w:tblGrid>
      <w:tr w:rsidR="009D5FA4" w:rsidRPr="009D5FA4" w14:paraId="1494ED89" w14:textId="77777777" w:rsidTr="003E6A65">
        <w:trPr>
          <w:trHeight w:val="1116"/>
        </w:trPr>
        <w:tc>
          <w:tcPr>
            <w:tcW w:w="0" w:type="auto"/>
            <w:tcBorders>
              <w:top w:val="single" w:sz="12" w:space="0" w:color="auto"/>
              <w:left w:val="single" w:sz="12" w:space="0" w:color="auto"/>
              <w:bottom w:val="single" w:sz="12" w:space="0" w:color="auto"/>
            </w:tcBorders>
            <w:vAlign w:val="center"/>
          </w:tcPr>
          <w:p w14:paraId="3980C3D8" w14:textId="77777777" w:rsidR="009C2A8B" w:rsidRPr="009D5FA4" w:rsidRDefault="009C2A8B" w:rsidP="00F521D2">
            <w:pPr>
              <w:snapToGrid w:val="0"/>
              <w:spacing w:after="0" w:line="276" w:lineRule="auto"/>
              <w:contextualSpacing/>
              <w:jc w:val="center"/>
              <w:rPr>
                <w:rFonts w:ascii="Times New Roman" w:eastAsia="Calibri" w:hAnsi="Times New Roman" w:cs="Times New Roman"/>
                <w:b/>
              </w:rPr>
            </w:pPr>
            <w:r w:rsidRPr="009D5FA4">
              <w:rPr>
                <w:rFonts w:ascii="Times New Roman" w:eastAsia="Calibri" w:hAnsi="Times New Roman" w:cs="Times New Roman"/>
                <w:b/>
              </w:rPr>
              <w:t>Lp.</w:t>
            </w:r>
          </w:p>
        </w:tc>
        <w:tc>
          <w:tcPr>
            <w:tcW w:w="2719" w:type="dxa"/>
            <w:tcBorders>
              <w:top w:val="single" w:sz="12" w:space="0" w:color="auto"/>
              <w:left w:val="single" w:sz="4" w:space="0" w:color="000000"/>
              <w:bottom w:val="single" w:sz="12" w:space="0" w:color="auto"/>
            </w:tcBorders>
            <w:vAlign w:val="center"/>
          </w:tcPr>
          <w:p w14:paraId="1BE602F3" w14:textId="77777777" w:rsidR="009C2A8B" w:rsidRPr="009D5FA4" w:rsidRDefault="009C2A8B" w:rsidP="00F521D2">
            <w:pPr>
              <w:snapToGrid w:val="0"/>
              <w:spacing w:after="0" w:line="276" w:lineRule="auto"/>
              <w:contextualSpacing/>
              <w:jc w:val="center"/>
              <w:rPr>
                <w:rFonts w:ascii="Times New Roman" w:eastAsia="Calibri" w:hAnsi="Times New Roman" w:cs="Times New Roman"/>
                <w:b/>
              </w:rPr>
            </w:pPr>
            <w:r w:rsidRPr="009D5FA4">
              <w:rPr>
                <w:rFonts w:ascii="Times New Roman" w:eastAsia="Calibri" w:hAnsi="Times New Roman" w:cs="Times New Roman"/>
                <w:b/>
              </w:rPr>
              <w:t>Nazwa zadania</w:t>
            </w:r>
          </w:p>
        </w:tc>
        <w:tc>
          <w:tcPr>
            <w:tcW w:w="1843" w:type="dxa"/>
            <w:tcBorders>
              <w:top w:val="single" w:sz="12" w:space="0" w:color="auto"/>
              <w:left w:val="single" w:sz="4" w:space="0" w:color="000000"/>
              <w:bottom w:val="single" w:sz="12" w:space="0" w:color="auto"/>
              <w:right w:val="single" w:sz="4" w:space="0" w:color="auto"/>
            </w:tcBorders>
            <w:vAlign w:val="center"/>
          </w:tcPr>
          <w:p w14:paraId="620BE7B6" w14:textId="77777777" w:rsidR="009C2A8B" w:rsidRPr="009D5FA4" w:rsidRDefault="009C2A8B" w:rsidP="00F521D2">
            <w:pPr>
              <w:snapToGrid w:val="0"/>
              <w:spacing w:after="0" w:line="276" w:lineRule="auto"/>
              <w:contextualSpacing/>
              <w:jc w:val="center"/>
              <w:rPr>
                <w:rFonts w:ascii="Times New Roman" w:eastAsia="Calibri" w:hAnsi="Times New Roman" w:cs="Times New Roman"/>
                <w:b/>
              </w:rPr>
            </w:pPr>
            <w:r w:rsidRPr="009D5FA4">
              <w:rPr>
                <w:rFonts w:ascii="Times New Roman" w:eastAsia="Calibri" w:hAnsi="Times New Roman" w:cs="Times New Roman"/>
                <w:b/>
              </w:rPr>
              <w:t xml:space="preserve">Nazwa i adres podmiotu, na rzecz którego usługi te zostały wykonane </w:t>
            </w:r>
          </w:p>
        </w:tc>
        <w:tc>
          <w:tcPr>
            <w:tcW w:w="2551" w:type="dxa"/>
            <w:tcBorders>
              <w:top w:val="single" w:sz="12" w:space="0" w:color="auto"/>
              <w:left w:val="single" w:sz="4" w:space="0" w:color="auto"/>
              <w:bottom w:val="single" w:sz="12" w:space="0" w:color="auto"/>
              <w:right w:val="single" w:sz="4" w:space="0" w:color="auto"/>
            </w:tcBorders>
            <w:vAlign w:val="center"/>
          </w:tcPr>
          <w:p w14:paraId="7DC51D3C" w14:textId="421762C2" w:rsidR="009C2A8B" w:rsidRPr="009D5FA4" w:rsidRDefault="003E6A65" w:rsidP="00F521D2">
            <w:pPr>
              <w:snapToGrid w:val="0"/>
              <w:spacing w:after="0" w:line="276" w:lineRule="auto"/>
              <w:ind w:hanging="176"/>
              <w:contextualSpacing/>
              <w:jc w:val="center"/>
              <w:rPr>
                <w:rFonts w:ascii="Times New Roman" w:eastAsia="Calibri" w:hAnsi="Times New Roman" w:cs="Times New Roman"/>
                <w:b/>
              </w:rPr>
            </w:pPr>
            <w:r w:rsidRPr="009D5FA4">
              <w:rPr>
                <w:rFonts w:ascii="Times New Roman" w:eastAsia="Calibri" w:hAnsi="Times New Roman" w:cs="Times New Roman"/>
                <w:b/>
              </w:rPr>
              <w:t xml:space="preserve"> </w:t>
            </w:r>
            <w:r w:rsidR="009C2A8B" w:rsidRPr="009D5FA4">
              <w:rPr>
                <w:rFonts w:ascii="Times New Roman" w:eastAsia="Calibri" w:hAnsi="Times New Roman" w:cs="Times New Roman"/>
                <w:b/>
              </w:rPr>
              <w:t xml:space="preserve">Przedmiot </w:t>
            </w:r>
            <w:r w:rsidR="000356C4" w:rsidRPr="009D5FA4">
              <w:rPr>
                <w:rFonts w:ascii="Times New Roman" w:eastAsia="Calibri" w:hAnsi="Times New Roman" w:cs="Times New Roman"/>
                <w:b/>
              </w:rPr>
              <w:t>dokumentacji projektowych</w:t>
            </w:r>
            <w:r w:rsidR="009C2A8B" w:rsidRPr="009D5FA4">
              <w:rPr>
                <w:rFonts w:ascii="Times New Roman" w:eastAsia="Calibri" w:hAnsi="Times New Roman" w:cs="Times New Roman"/>
                <w:b/>
              </w:rPr>
              <w:t xml:space="preserve"> (zgodnie z Rozdziałem IX – pkt 1 </w:t>
            </w:r>
            <w:proofErr w:type="spellStart"/>
            <w:r w:rsidR="009C2A8B" w:rsidRPr="009D5FA4">
              <w:rPr>
                <w:rFonts w:ascii="Times New Roman" w:eastAsia="Calibri" w:hAnsi="Times New Roman" w:cs="Times New Roman"/>
                <w:b/>
              </w:rPr>
              <w:t>ppkt</w:t>
            </w:r>
            <w:proofErr w:type="spellEnd"/>
            <w:r w:rsidR="009C2A8B" w:rsidRPr="009D5FA4">
              <w:rPr>
                <w:rFonts w:ascii="Times New Roman" w:eastAsia="Calibri" w:hAnsi="Times New Roman" w:cs="Times New Roman"/>
                <w:b/>
              </w:rPr>
              <w:t xml:space="preserve"> 4 </w:t>
            </w:r>
            <w:r w:rsidR="000356C4" w:rsidRPr="009D5FA4">
              <w:rPr>
                <w:rFonts w:ascii="Times New Roman" w:eastAsia="Calibri" w:hAnsi="Times New Roman" w:cs="Times New Roman"/>
                <w:b/>
              </w:rPr>
              <w:t xml:space="preserve">lit. b </w:t>
            </w:r>
            <w:r w:rsidR="009C2A8B" w:rsidRPr="009D5FA4">
              <w:rPr>
                <w:rFonts w:ascii="Times New Roman" w:eastAsia="Calibri" w:hAnsi="Times New Roman" w:cs="Times New Roman"/>
                <w:b/>
              </w:rPr>
              <w:t>SWZ)**</w:t>
            </w:r>
          </w:p>
        </w:tc>
        <w:tc>
          <w:tcPr>
            <w:tcW w:w="1241" w:type="dxa"/>
            <w:tcBorders>
              <w:top w:val="single" w:sz="12" w:space="0" w:color="auto"/>
              <w:left w:val="single" w:sz="4" w:space="0" w:color="000000"/>
              <w:bottom w:val="single" w:sz="12" w:space="0" w:color="auto"/>
              <w:right w:val="single" w:sz="12" w:space="0" w:color="auto"/>
            </w:tcBorders>
            <w:vAlign w:val="center"/>
          </w:tcPr>
          <w:p w14:paraId="64470B9A" w14:textId="77777777" w:rsidR="009C2A8B" w:rsidRPr="009D5FA4" w:rsidRDefault="009C2A8B" w:rsidP="00F521D2">
            <w:pPr>
              <w:snapToGrid w:val="0"/>
              <w:spacing w:after="0" w:line="276" w:lineRule="auto"/>
              <w:contextualSpacing/>
              <w:jc w:val="center"/>
              <w:rPr>
                <w:rFonts w:ascii="Times New Roman" w:hAnsi="Times New Roman" w:cs="Times New Roman"/>
              </w:rPr>
            </w:pPr>
            <w:r w:rsidRPr="009D5FA4">
              <w:rPr>
                <w:rFonts w:ascii="Times New Roman" w:eastAsia="Calibri" w:hAnsi="Times New Roman" w:cs="Times New Roman"/>
                <w:b/>
              </w:rPr>
              <w:t>Data wykonania zadania</w:t>
            </w:r>
          </w:p>
        </w:tc>
      </w:tr>
      <w:tr w:rsidR="009D5FA4" w:rsidRPr="009D5FA4" w14:paraId="23FF40D1" w14:textId="77777777" w:rsidTr="003E6A65">
        <w:trPr>
          <w:trHeight w:val="271"/>
        </w:trPr>
        <w:tc>
          <w:tcPr>
            <w:tcW w:w="0" w:type="auto"/>
            <w:tcBorders>
              <w:top w:val="single" w:sz="12" w:space="0" w:color="auto"/>
              <w:left w:val="single" w:sz="4" w:space="0" w:color="000000"/>
              <w:bottom w:val="single" w:sz="4" w:space="0" w:color="auto"/>
            </w:tcBorders>
          </w:tcPr>
          <w:p w14:paraId="30696B66" w14:textId="77777777" w:rsidR="009C2A8B" w:rsidRPr="009D5FA4" w:rsidRDefault="009C2A8B" w:rsidP="00F521D2">
            <w:pPr>
              <w:snapToGrid w:val="0"/>
              <w:spacing w:after="0" w:line="276" w:lineRule="auto"/>
              <w:contextualSpacing/>
              <w:jc w:val="both"/>
              <w:rPr>
                <w:rFonts w:ascii="Times New Roman" w:eastAsia="Calibri" w:hAnsi="Times New Roman" w:cs="Times New Roman"/>
                <w:b/>
                <w:sz w:val="24"/>
              </w:rPr>
            </w:pPr>
          </w:p>
        </w:tc>
        <w:tc>
          <w:tcPr>
            <w:tcW w:w="2719" w:type="dxa"/>
            <w:tcBorders>
              <w:top w:val="single" w:sz="12" w:space="0" w:color="auto"/>
              <w:left w:val="single" w:sz="4" w:space="0" w:color="000000"/>
              <w:bottom w:val="single" w:sz="4" w:space="0" w:color="auto"/>
            </w:tcBorders>
          </w:tcPr>
          <w:p w14:paraId="5749FE99"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1212BCAE" w14:textId="77777777" w:rsidR="009C2A8B" w:rsidRPr="009D5FA4" w:rsidRDefault="009C2A8B" w:rsidP="00F521D2">
            <w:pPr>
              <w:spacing w:after="0" w:line="276" w:lineRule="auto"/>
              <w:contextualSpacing/>
              <w:jc w:val="both"/>
              <w:rPr>
                <w:rFonts w:ascii="Times New Roman" w:eastAsia="Calibri" w:hAnsi="Times New Roman" w:cs="Times New Roman"/>
                <w:sz w:val="24"/>
              </w:rPr>
            </w:pPr>
          </w:p>
          <w:p w14:paraId="4CB9058E" w14:textId="77777777" w:rsidR="00C966FE" w:rsidRPr="009D5FA4" w:rsidRDefault="00C966FE" w:rsidP="00F521D2">
            <w:pPr>
              <w:spacing w:after="0" w:line="276" w:lineRule="auto"/>
              <w:contextualSpacing/>
              <w:jc w:val="both"/>
              <w:rPr>
                <w:rFonts w:ascii="Times New Roman" w:eastAsia="Calibri" w:hAnsi="Times New Roman" w:cs="Times New Roman"/>
                <w:sz w:val="24"/>
              </w:rPr>
            </w:pPr>
          </w:p>
        </w:tc>
        <w:tc>
          <w:tcPr>
            <w:tcW w:w="1843" w:type="dxa"/>
            <w:tcBorders>
              <w:top w:val="single" w:sz="12" w:space="0" w:color="auto"/>
              <w:left w:val="single" w:sz="4" w:space="0" w:color="000000"/>
              <w:bottom w:val="single" w:sz="4" w:space="0" w:color="auto"/>
              <w:right w:val="single" w:sz="4" w:space="0" w:color="auto"/>
            </w:tcBorders>
          </w:tcPr>
          <w:p w14:paraId="7116E77C"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c>
          <w:tcPr>
            <w:tcW w:w="2551" w:type="dxa"/>
            <w:tcBorders>
              <w:top w:val="single" w:sz="12" w:space="0" w:color="auto"/>
              <w:left w:val="single" w:sz="4" w:space="0" w:color="auto"/>
              <w:bottom w:val="single" w:sz="8" w:space="0" w:color="auto"/>
              <w:right w:val="single" w:sz="8" w:space="0" w:color="auto"/>
            </w:tcBorders>
          </w:tcPr>
          <w:p w14:paraId="6895C34D"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5F639068"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0543935B"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16BB6427"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tc>
        <w:tc>
          <w:tcPr>
            <w:tcW w:w="1241" w:type="dxa"/>
            <w:tcBorders>
              <w:top w:val="single" w:sz="12" w:space="0" w:color="auto"/>
              <w:left w:val="single" w:sz="4" w:space="0" w:color="000000"/>
              <w:bottom w:val="single" w:sz="4" w:space="0" w:color="auto"/>
              <w:right w:val="single" w:sz="4" w:space="0" w:color="000000"/>
            </w:tcBorders>
          </w:tcPr>
          <w:p w14:paraId="03566221"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r>
      <w:tr w:rsidR="009D5FA4" w:rsidRPr="009D5FA4" w14:paraId="2AAEA3EF" w14:textId="77777777" w:rsidTr="003E6A65">
        <w:trPr>
          <w:trHeight w:val="517"/>
        </w:trPr>
        <w:tc>
          <w:tcPr>
            <w:tcW w:w="0" w:type="auto"/>
            <w:tcBorders>
              <w:top w:val="single" w:sz="4" w:space="0" w:color="auto"/>
              <w:left w:val="single" w:sz="4" w:space="0" w:color="auto"/>
              <w:bottom w:val="single" w:sz="4" w:space="0" w:color="auto"/>
              <w:right w:val="single" w:sz="4" w:space="0" w:color="auto"/>
            </w:tcBorders>
          </w:tcPr>
          <w:p w14:paraId="12664794" w14:textId="77777777" w:rsidR="009C2A8B" w:rsidRPr="009D5FA4" w:rsidRDefault="009C2A8B" w:rsidP="00F521D2">
            <w:pPr>
              <w:snapToGrid w:val="0"/>
              <w:spacing w:after="0" w:line="276" w:lineRule="auto"/>
              <w:contextualSpacing/>
              <w:jc w:val="both"/>
              <w:rPr>
                <w:rFonts w:ascii="Times New Roman" w:eastAsia="Calibri" w:hAnsi="Times New Roman" w:cs="Times New Roman"/>
                <w:b/>
                <w:sz w:val="24"/>
              </w:rPr>
            </w:pPr>
          </w:p>
        </w:tc>
        <w:tc>
          <w:tcPr>
            <w:tcW w:w="2719" w:type="dxa"/>
            <w:tcBorders>
              <w:top w:val="single" w:sz="4" w:space="0" w:color="auto"/>
              <w:left w:val="single" w:sz="4" w:space="0" w:color="auto"/>
              <w:bottom w:val="single" w:sz="4" w:space="0" w:color="auto"/>
              <w:right w:val="single" w:sz="4" w:space="0" w:color="auto"/>
            </w:tcBorders>
          </w:tcPr>
          <w:p w14:paraId="04872B94"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1024B1ED"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78D4AE56"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tc>
        <w:tc>
          <w:tcPr>
            <w:tcW w:w="1843" w:type="dxa"/>
            <w:tcBorders>
              <w:top w:val="single" w:sz="4" w:space="0" w:color="auto"/>
              <w:left w:val="single" w:sz="4" w:space="0" w:color="auto"/>
              <w:bottom w:val="single" w:sz="4" w:space="0" w:color="auto"/>
              <w:right w:val="single" w:sz="4" w:space="0" w:color="auto"/>
            </w:tcBorders>
          </w:tcPr>
          <w:p w14:paraId="12311494"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c>
          <w:tcPr>
            <w:tcW w:w="2551" w:type="dxa"/>
            <w:tcBorders>
              <w:top w:val="single" w:sz="8" w:space="0" w:color="auto"/>
              <w:bottom w:val="single" w:sz="8" w:space="0" w:color="auto"/>
              <w:right w:val="single" w:sz="8" w:space="0" w:color="auto"/>
            </w:tcBorders>
          </w:tcPr>
          <w:p w14:paraId="3DB16A73"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6DD2792A"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2E74D31B"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7FEF24A3"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tc>
        <w:tc>
          <w:tcPr>
            <w:tcW w:w="1241" w:type="dxa"/>
            <w:tcBorders>
              <w:top w:val="single" w:sz="4" w:space="0" w:color="auto"/>
              <w:left w:val="single" w:sz="4" w:space="0" w:color="auto"/>
              <w:bottom w:val="single" w:sz="4" w:space="0" w:color="auto"/>
              <w:right w:val="single" w:sz="4" w:space="0" w:color="auto"/>
            </w:tcBorders>
          </w:tcPr>
          <w:p w14:paraId="64264194"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r>
      <w:tr w:rsidR="009D5FA4" w:rsidRPr="009D5FA4" w14:paraId="188F4299" w14:textId="77777777" w:rsidTr="003E6A65">
        <w:trPr>
          <w:trHeight w:val="553"/>
        </w:trPr>
        <w:tc>
          <w:tcPr>
            <w:tcW w:w="0" w:type="auto"/>
            <w:tcBorders>
              <w:top w:val="single" w:sz="4" w:space="0" w:color="auto"/>
              <w:left w:val="single" w:sz="4" w:space="0" w:color="auto"/>
              <w:bottom w:val="single" w:sz="4" w:space="0" w:color="auto"/>
              <w:right w:val="single" w:sz="4" w:space="0" w:color="auto"/>
            </w:tcBorders>
          </w:tcPr>
          <w:p w14:paraId="08D3C126" w14:textId="77777777" w:rsidR="009C2A8B" w:rsidRPr="009D5FA4" w:rsidRDefault="009C2A8B" w:rsidP="00F521D2">
            <w:pPr>
              <w:snapToGrid w:val="0"/>
              <w:spacing w:after="0" w:line="276" w:lineRule="auto"/>
              <w:contextualSpacing/>
              <w:jc w:val="both"/>
              <w:rPr>
                <w:rFonts w:ascii="Times New Roman" w:eastAsia="Calibri" w:hAnsi="Times New Roman" w:cs="Times New Roman"/>
                <w:b/>
                <w:sz w:val="24"/>
              </w:rPr>
            </w:pPr>
          </w:p>
        </w:tc>
        <w:tc>
          <w:tcPr>
            <w:tcW w:w="2719" w:type="dxa"/>
            <w:tcBorders>
              <w:top w:val="single" w:sz="4" w:space="0" w:color="auto"/>
              <w:left w:val="single" w:sz="4" w:space="0" w:color="auto"/>
              <w:bottom w:val="single" w:sz="4" w:space="0" w:color="auto"/>
              <w:right w:val="single" w:sz="4" w:space="0" w:color="auto"/>
            </w:tcBorders>
          </w:tcPr>
          <w:p w14:paraId="76808ABE"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083B4E33"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3EA5808F"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tc>
        <w:tc>
          <w:tcPr>
            <w:tcW w:w="1843" w:type="dxa"/>
            <w:tcBorders>
              <w:top w:val="single" w:sz="4" w:space="0" w:color="auto"/>
              <w:left w:val="single" w:sz="4" w:space="0" w:color="auto"/>
              <w:bottom w:val="single" w:sz="4" w:space="0" w:color="auto"/>
              <w:right w:val="single" w:sz="4" w:space="0" w:color="auto"/>
            </w:tcBorders>
          </w:tcPr>
          <w:p w14:paraId="6E41B8CD"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c>
          <w:tcPr>
            <w:tcW w:w="2551" w:type="dxa"/>
            <w:tcBorders>
              <w:top w:val="single" w:sz="8" w:space="0" w:color="auto"/>
              <w:bottom w:val="single" w:sz="8" w:space="0" w:color="auto"/>
              <w:right w:val="single" w:sz="8" w:space="0" w:color="auto"/>
            </w:tcBorders>
          </w:tcPr>
          <w:p w14:paraId="18B92EA0"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p w14:paraId="5E8519D4"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3B53C427"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p w14:paraId="6A5B7BEB" w14:textId="77777777" w:rsidR="00C966FE" w:rsidRPr="009D5FA4" w:rsidRDefault="00C966FE" w:rsidP="00F521D2">
            <w:pPr>
              <w:snapToGrid w:val="0"/>
              <w:spacing w:after="0" w:line="276" w:lineRule="auto"/>
              <w:contextualSpacing/>
              <w:jc w:val="both"/>
              <w:rPr>
                <w:rFonts w:ascii="Times New Roman" w:eastAsia="Calibri" w:hAnsi="Times New Roman" w:cs="Times New Roman"/>
                <w:sz w:val="24"/>
              </w:rPr>
            </w:pPr>
          </w:p>
        </w:tc>
        <w:tc>
          <w:tcPr>
            <w:tcW w:w="1241" w:type="dxa"/>
            <w:tcBorders>
              <w:top w:val="single" w:sz="4" w:space="0" w:color="auto"/>
              <w:left w:val="single" w:sz="4" w:space="0" w:color="auto"/>
              <w:bottom w:val="single" w:sz="4" w:space="0" w:color="auto"/>
              <w:right w:val="single" w:sz="4" w:space="0" w:color="auto"/>
            </w:tcBorders>
          </w:tcPr>
          <w:p w14:paraId="717109BB" w14:textId="77777777" w:rsidR="009C2A8B" w:rsidRPr="009D5FA4" w:rsidRDefault="009C2A8B" w:rsidP="00F521D2">
            <w:pPr>
              <w:snapToGrid w:val="0"/>
              <w:spacing w:after="0" w:line="276" w:lineRule="auto"/>
              <w:contextualSpacing/>
              <w:jc w:val="both"/>
              <w:rPr>
                <w:rFonts w:ascii="Times New Roman" w:eastAsia="Calibri" w:hAnsi="Times New Roman" w:cs="Times New Roman"/>
                <w:sz w:val="24"/>
              </w:rPr>
            </w:pPr>
          </w:p>
        </w:tc>
      </w:tr>
    </w:tbl>
    <w:p w14:paraId="26323331" w14:textId="485F1499" w:rsidR="00E6034C" w:rsidRPr="009D5FA4" w:rsidRDefault="00E6034C" w:rsidP="00E6034C">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ab/>
      </w:r>
    </w:p>
    <w:p w14:paraId="63E20515" w14:textId="77777777" w:rsidR="00634647" w:rsidRPr="009D5FA4" w:rsidRDefault="00634647" w:rsidP="00E6034C">
      <w:pPr>
        <w:spacing w:after="0" w:line="276" w:lineRule="auto"/>
        <w:contextualSpacing/>
        <w:jc w:val="both"/>
        <w:rPr>
          <w:rFonts w:ascii="Times New Roman" w:hAnsi="Times New Roman" w:cs="Times New Roman"/>
          <w:sz w:val="24"/>
        </w:rPr>
      </w:pPr>
    </w:p>
    <w:p w14:paraId="730FEEA1" w14:textId="77777777" w:rsidR="00634647" w:rsidRPr="009D5FA4" w:rsidRDefault="00634647" w:rsidP="00E6034C">
      <w:pPr>
        <w:spacing w:after="0" w:line="276" w:lineRule="auto"/>
        <w:contextualSpacing/>
        <w:jc w:val="both"/>
        <w:rPr>
          <w:rFonts w:ascii="Times New Roman" w:hAnsi="Times New Roman" w:cs="Times New Roman"/>
          <w:sz w:val="24"/>
        </w:rPr>
      </w:pPr>
    </w:p>
    <w:p w14:paraId="18227408" w14:textId="70259DAD" w:rsidR="00634647" w:rsidRPr="009D5FA4" w:rsidRDefault="00634647" w:rsidP="00634647">
      <w:pPr>
        <w:spacing w:after="0" w:line="276" w:lineRule="auto"/>
        <w:contextualSpacing/>
        <w:rPr>
          <w:rFonts w:ascii="Times New Roman" w:hAnsi="Times New Roman" w:cs="Times New Roman"/>
          <w:b/>
          <w:bCs/>
          <w:sz w:val="24"/>
        </w:rPr>
      </w:pPr>
      <w:r w:rsidRPr="009D5FA4">
        <w:rPr>
          <w:rFonts w:ascii="Times New Roman" w:hAnsi="Times New Roman" w:cs="Times New Roman"/>
          <w:b/>
          <w:bCs/>
          <w:sz w:val="24"/>
        </w:rPr>
        <w:t xml:space="preserve">Osoba przewidziana na stanowisko projektanta branży </w:t>
      </w:r>
      <w:r w:rsidR="00CF71EB" w:rsidRPr="009D5FA4">
        <w:rPr>
          <w:rFonts w:ascii="Times New Roman" w:hAnsi="Times New Roman" w:cs="Times New Roman"/>
          <w:b/>
          <w:bCs/>
          <w:sz w:val="24"/>
        </w:rPr>
        <w:t>sanitarnej</w:t>
      </w:r>
    </w:p>
    <w:p w14:paraId="7CCA1C83" w14:textId="77777777" w:rsidR="00634647" w:rsidRPr="009D5FA4" w:rsidRDefault="00634647" w:rsidP="00634647">
      <w:pPr>
        <w:spacing w:after="0" w:line="276" w:lineRule="auto"/>
        <w:contextualSpacing/>
        <w:rPr>
          <w:rFonts w:ascii="Times New Roman" w:hAnsi="Times New Roman" w:cs="Times New Roman"/>
          <w:sz w:val="24"/>
        </w:rPr>
      </w:pPr>
    </w:p>
    <w:p w14:paraId="70B4C3F9" w14:textId="77777777" w:rsidR="00634647" w:rsidRPr="009D5FA4" w:rsidRDefault="00634647" w:rsidP="00634647">
      <w:pPr>
        <w:numPr>
          <w:ilvl w:val="0"/>
          <w:numId w:val="116"/>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Nazwisko i imię: …………………………………………..…………………………………..</w:t>
      </w:r>
    </w:p>
    <w:p w14:paraId="61CF275C" w14:textId="77777777" w:rsidR="00634647" w:rsidRPr="009D5FA4" w:rsidRDefault="00634647" w:rsidP="00634647">
      <w:pPr>
        <w:numPr>
          <w:ilvl w:val="0"/>
          <w:numId w:val="116"/>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Wykształcenie: ……………………………………………..…………………………………</w:t>
      </w:r>
    </w:p>
    <w:p w14:paraId="6325D0A8" w14:textId="77777777" w:rsidR="00634647" w:rsidRPr="009D5FA4" w:rsidRDefault="00634647" w:rsidP="00634647">
      <w:pPr>
        <w:numPr>
          <w:ilvl w:val="0"/>
          <w:numId w:val="116"/>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bCs/>
          <w:sz w:val="24"/>
        </w:rPr>
        <w:t>Uprawnienia budowlane (numer, zakres, data wydania……………………………………….</w:t>
      </w:r>
    </w:p>
    <w:p w14:paraId="3CC2ADE0" w14:textId="77777777" w:rsidR="00634647" w:rsidRPr="009D5FA4" w:rsidRDefault="00634647" w:rsidP="00634647">
      <w:pPr>
        <w:spacing w:after="0" w:line="276" w:lineRule="auto"/>
        <w:ind w:left="720"/>
        <w:contextualSpacing/>
        <w:jc w:val="both"/>
        <w:rPr>
          <w:rFonts w:ascii="Times New Roman" w:hAnsi="Times New Roman" w:cs="Times New Roman"/>
          <w:sz w:val="24"/>
        </w:rPr>
      </w:pPr>
      <w:r w:rsidRPr="009D5FA4">
        <w:rPr>
          <w:rFonts w:ascii="Times New Roman" w:hAnsi="Times New Roman" w:cs="Times New Roman"/>
          <w:bCs/>
          <w:sz w:val="24"/>
        </w:rPr>
        <w:t>…………………………………………………………………………………………………………………………………………………………………………………….……………...</w:t>
      </w:r>
    </w:p>
    <w:p w14:paraId="139532FC" w14:textId="77777777" w:rsidR="00634647" w:rsidRPr="009D5FA4" w:rsidRDefault="00634647" w:rsidP="00634647">
      <w:pPr>
        <w:numPr>
          <w:ilvl w:val="0"/>
          <w:numId w:val="116"/>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Informacja o podstawie dysponowania osobą przez Wykonawcę (np. umowa o pracę, zlecenia itp.)*: ……………………………………………………………….........................</w:t>
      </w:r>
    </w:p>
    <w:p w14:paraId="2679579A" w14:textId="77777777" w:rsidR="00634647" w:rsidRPr="009D5FA4" w:rsidRDefault="00634647" w:rsidP="00E6034C">
      <w:pPr>
        <w:spacing w:after="0" w:line="276" w:lineRule="auto"/>
        <w:contextualSpacing/>
        <w:jc w:val="both"/>
        <w:rPr>
          <w:rFonts w:ascii="Times New Roman" w:hAnsi="Times New Roman" w:cs="Times New Roman"/>
          <w:sz w:val="24"/>
        </w:rPr>
      </w:pPr>
    </w:p>
    <w:p w14:paraId="0CAD26ED" w14:textId="77777777" w:rsidR="00634647" w:rsidRPr="009D5FA4" w:rsidRDefault="00634647" w:rsidP="00E6034C">
      <w:pPr>
        <w:spacing w:after="0" w:line="276" w:lineRule="auto"/>
        <w:contextualSpacing/>
        <w:jc w:val="both"/>
        <w:rPr>
          <w:rFonts w:ascii="Times New Roman" w:hAnsi="Times New Roman" w:cs="Times New Roman"/>
          <w:sz w:val="24"/>
        </w:rPr>
      </w:pPr>
    </w:p>
    <w:p w14:paraId="0C740625" w14:textId="5A1C61C1" w:rsidR="00634647" w:rsidRPr="009D5FA4" w:rsidRDefault="00634647" w:rsidP="00634647">
      <w:pPr>
        <w:spacing w:after="0" w:line="276" w:lineRule="auto"/>
        <w:ind w:left="720"/>
        <w:contextualSpacing/>
        <w:jc w:val="both"/>
        <w:rPr>
          <w:rFonts w:ascii="Times New Roman" w:hAnsi="Times New Roman" w:cs="Times New Roman"/>
          <w:sz w:val="24"/>
        </w:rPr>
      </w:pPr>
    </w:p>
    <w:p w14:paraId="0DDF03D1" w14:textId="3E59AF8C" w:rsidR="00634647" w:rsidRPr="009D5FA4" w:rsidRDefault="00634647" w:rsidP="00634647">
      <w:pPr>
        <w:spacing w:after="0" w:line="276" w:lineRule="auto"/>
        <w:contextualSpacing/>
        <w:rPr>
          <w:rFonts w:ascii="Times New Roman" w:hAnsi="Times New Roman" w:cs="Times New Roman"/>
          <w:b/>
          <w:bCs/>
          <w:sz w:val="24"/>
        </w:rPr>
      </w:pPr>
      <w:r w:rsidRPr="009D5FA4">
        <w:rPr>
          <w:rFonts w:ascii="Times New Roman" w:hAnsi="Times New Roman" w:cs="Times New Roman"/>
          <w:b/>
          <w:bCs/>
          <w:sz w:val="24"/>
        </w:rPr>
        <w:t xml:space="preserve">Osoba przewidziana na stanowisko projektanta branży </w:t>
      </w:r>
      <w:r w:rsidR="00CF71EB" w:rsidRPr="009D5FA4">
        <w:rPr>
          <w:rFonts w:ascii="Times New Roman" w:hAnsi="Times New Roman" w:cs="Times New Roman"/>
          <w:b/>
          <w:bCs/>
          <w:sz w:val="24"/>
        </w:rPr>
        <w:t>elektrycznej</w:t>
      </w:r>
    </w:p>
    <w:p w14:paraId="3FA22ADD" w14:textId="77777777" w:rsidR="00634647" w:rsidRPr="009D5FA4" w:rsidRDefault="00634647" w:rsidP="00634647">
      <w:pPr>
        <w:spacing w:after="0" w:line="276" w:lineRule="auto"/>
        <w:contextualSpacing/>
        <w:rPr>
          <w:rFonts w:ascii="Times New Roman" w:hAnsi="Times New Roman" w:cs="Times New Roman"/>
          <w:sz w:val="24"/>
        </w:rPr>
      </w:pPr>
    </w:p>
    <w:p w14:paraId="4B533421" w14:textId="77777777" w:rsidR="00634647" w:rsidRPr="009D5FA4" w:rsidRDefault="00634647" w:rsidP="00634647">
      <w:pPr>
        <w:numPr>
          <w:ilvl w:val="0"/>
          <w:numId w:val="117"/>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Nazwisko i imię: …………………………………………..…………………………………..</w:t>
      </w:r>
    </w:p>
    <w:p w14:paraId="5203B9A4" w14:textId="77777777" w:rsidR="00634647" w:rsidRPr="009D5FA4" w:rsidRDefault="00634647" w:rsidP="00634647">
      <w:pPr>
        <w:numPr>
          <w:ilvl w:val="0"/>
          <w:numId w:val="117"/>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Wykształcenie: ……………………………………………..…………………………………</w:t>
      </w:r>
    </w:p>
    <w:p w14:paraId="73F5B8BE" w14:textId="77777777" w:rsidR="00634647" w:rsidRPr="009D5FA4" w:rsidRDefault="00634647" w:rsidP="00634647">
      <w:pPr>
        <w:numPr>
          <w:ilvl w:val="0"/>
          <w:numId w:val="117"/>
        </w:numPr>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bCs/>
          <w:sz w:val="24"/>
        </w:rPr>
        <w:t>Uprawnienia budowlane (numer, zakres, data wydania……………………………………….</w:t>
      </w:r>
    </w:p>
    <w:p w14:paraId="34BD4E01" w14:textId="77777777" w:rsidR="00634647" w:rsidRPr="009D5FA4" w:rsidRDefault="00634647" w:rsidP="00634647">
      <w:pPr>
        <w:spacing w:after="0" w:line="276" w:lineRule="auto"/>
        <w:ind w:left="720"/>
        <w:contextualSpacing/>
        <w:jc w:val="both"/>
        <w:rPr>
          <w:rFonts w:ascii="Times New Roman" w:hAnsi="Times New Roman" w:cs="Times New Roman"/>
          <w:sz w:val="24"/>
        </w:rPr>
      </w:pPr>
      <w:r w:rsidRPr="009D5FA4">
        <w:rPr>
          <w:rFonts w:ascii="Times New Roman" w:hAnsi="Times New Roman" w:cs="Times New Roman"/>
          <w:bCs/>
          <w:sz w:val="24"/>
        </w:rPr>
        <w:t>…………………………………………………………………………………………………………………………………………………………………………………….……………...</w:t>
      </w:r>
    </w:p>
    <w:p w14:paraId="5D66554D" w14:textId="77777777" w:rsidR="00634647" w:rsidRPr="009D5FA4" w:rsidRDefault="00634647" w:rsidP="00634647">
      <w:pPr>
        <w:numPr>
          <w:ilvl w:val="0"/>
          <w:numId w:val="117"/>
        </w:numPr>
        <w:suppressAutoHyphens/>
        <w:spacing w:after="0" w:line="276" w:lineRule="auto"/>
        <w:contextualSpacing/>
        <w:jc w:val="both"/>
        <w:rPr>
          <w:rFonts w:ascii="Times New Roman" w:hAnsi="Times New Roman" w:cs="Times New Roman"/>
          <w:bCs/>
          <w:sz w:val="24"/>
        </w:rPr>
      </w:pPr>
      <w:r w:rsidRPr="009D5FA4">
        <w:rPr>
          <w:rFonts w:ascii="Times New Roman" w:hAnsi="Times New Roman" w:cs="Times New Roman"/>
          <w:bCs/>
          <w:sz w:val="24"/>
        </w:rPr>
        <w:t>Informacja o podstawie dysponowania osobą przez Wykonawcę (np. umowa o pracę, zlecenia itp.)*: ……………………………………………………………….........................</w:t>
      </w:r>
    </w:p>
    <w:p w14:paraId="60B1A26D" w14:textId="77777777" w:rsidR="00634647" w:rsidRPr="009D5FA4" w:rsidRDefault="00634647" w:rsidP="00E6034C">
      <w:pPr>
        <w:spacing w:after="0" w:line="276" w:lineRule="auto"/>
        <w:contextualSpacing/>
        <w:jc w:val="both"/>
        <w:rPr>
          <w:rFonts w:ascii="Times New Roman" w:hAnsi="Times New Roman" w:cs="Times New Roman"/>
          <w:sz w:val="24"/>
        </w:rPr>
      </w:pPr>
    </w:p>
    <w:p w14:paraId="1FCA38A7" w14:textId="77777777" w:rsidR="00634647" w:rsidRPr="009D5FA4" w:rsidRDefault="00634647" w:rsidP="00E6034C">
      <w:pPr>
        <w:spacing w:after="0" w:line="276" w:lineRule="auto"/>
        <w:contextualSpacing/>
        <w:jc w:val="both"/>
        <w:rPr>
          <w:rFonts w:ascii="Times New Roman" w:hAnsi="Times New Roman" w:cs="Times New Roman"/>
          <w:sz w:val="24"/>
        </w:rPr>
      </w:pPr>
    </w:p>
    <w:p w14:paraId="1CB44DC5" w14:textId="77777777" w:rsidR="00634647" w:rsidRPr="009D5FA4" w:rsidRDefault="00634647" w:rsidP="00E6034C">
      <w:pPr>
        <w:spacing w:after="0" w:line="276" w:lineRule="auto"/>
        <w:contextualSpacing/>
        <w:jc w:val="both"/>
        <w:rPr>
          <w:rFonts w:ascii="Times New Roman" w:hAnsi="Times New Roman" w:cs="Times New Roman"/>
          <w:sz w:val="24"/>
        </w:rPr>
      </w:pPr>
    </w:p>
    <w:p w14:paraId="56E2E610" w14:textId="77777777" w:rsidR="00634647" w:rsidRPr="009D5FA4" w:rsidRDefault="00634647" w:rsidP="00E6034C">
      <w:pPr>
        <w:spacing w:after="0" w:line="276" w:lineRule="auto"/>
        <w:contextualSpacing/>
        <w:jc w:val="both"/>
        <w:rPr>
          <w:rFonts w:ascii="Times New Roman" w:hAnsi="Times New Roman" w:cs="Times New Roman"/>
          <w:sz w:val="24"/>
        </w:rPr>
      </w:pPr>
    </w:p>
    <w:p w14:paraId="383EBFFB" w14:textId="4C182F7F" w:rsidR="00E6034C" w:rsidRPr="009D5FA4" w:rsidRDefault="00E6034C" w:rsidP="00E6034C">
      <w:pPr>
        <w:spacing w:after="0" w:line="276" w:lineRule="auto"/>
        <w:contextualSpacing/>
        <w:jc w:val="both"/>
        <w:rPr>
          <w:rFonts w:ascii="Times New Roman" w:hAnsi="Times New Roman" w:cs="Times New Roman"/>
          <w:sz w:val="24"/>
          <w:lang w:eastAsia="ar-SA"/>
        </w:rPr>
      </w:pPr>
      <w:r w:rsidRPr="009D5FA4">
        <w:rPr>
          <w:rFonts w:ascii="Times New Roman" w:hAnsi="Times New Roman" w:cs="Times New Roman"/>
          <w:sz w:val="24"/>
        </w:rPr>
        <w:tab/>
        <w:t xml:space="preserve">           </w:t>
      </w:r>
      <w:r w:rsidRPr="009D5FA4">
        <w:rPr>
          <w:rFonts w:ascii="Times New Roman" w:hAnsi="Times New Roman" w:cs="Times New Roman"/>
          <w:sz w:val="24"/>
        </w:rPr>
        <w:tab/>
        <w:t xml:space="preserve">   </w:t>
      </w:r>
    </w:p>
    <w:p w14:paraId="5A57C5F1" w14:textId="77777777" w:rsidR="00E6034C" w:rsidRPr="009D5FA4" w:rsidRDefault="00E6034C" w:rsidP="00E6034C">
      <w:pPr>
        <w:spacing w:after="0" w:line="276" w:lineRule="auto"/>
        <w:ind w:left="142" w:hanging="142"/>
        <w:contextualSpacing/>
        <w:jc w:val="both"/>
        <w:rPr>
          <w:rFonts w:ascii="Times New Roman" w:hAnsi="Times New Roman" w:cs="Times New Roman"/>
          <w:i/>
          <w:sz w:val="20"/>
          <w:szCs w:val="20"/>
          <w:lang w:eastAsia="ar-SA"/>
        </w:rPr>
      </w:pPr>
      <w:r w:rsidRPr="009D5FA4">
        <w:rPr>
          <w:rFonts w:ascii="Times New Roman" w:hAnsi="Times New Roman" w:cs="Times New Roman"/>
          <w:i/>
          <w:szCs w:val="20"/>
          <w:lang w:eastAsia="ar-SA"/>
        </w:rPr>
        <w:t xml:space="preserve">* </w:t>
      </w:r>
      <w:r w:rsidRPr="009D5FA4">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6EF01826" w14:textId="77777777" w:rsidR="000356C4" w:rsidRPr="009D5FA4" w:rsidRDefault="000356C4" w:rsidP="00E6034C">
      <w:pPr>
        <w:spacing w:after="0" w:line="276" w:lineRule="auto"/>
        <w:ind w:left="142" w:hanging="142"/>
        <w:contextualSpacing/>
        <w:jc w:val="both"/>
        <w:rPr>
          <w:rFonts w:ascii="Times New Roman" w:hAnsi="Times New Roman" w:cs="Times New Roman"/>
          <w:i/>
          <w:szCs w:val="20"/>
          <w:lang w:eastAsia="ar-SA"/>
        </w:rPr>
      </w:pPr>
    </w:p>
    <w:p w14:paraId="4FC4EF20" w14:textId="77777777" w:rsidR="000356C4" w:rsidRPr="009D5FA4" w:rsidRDefault="000356C4" w:rsidP="000356C4">
      <w:pPr>
        <w:spacing w:after="0" w:line="276" w:lineRule="auto"/>
        <w:ind w:left="284" w:hanging="284"/>
        <w:contextualSpacing/>
        <w:jc w:val="both"/>
        <w:rPr>
          <w:rFonts w:ascii="Times New Roman" w:eastAsia="Calibri" w:hAnsi="Times New Roman" w:cs="Times New Roman"/>
          <w:bCs/>
          <w:i/>
          <w:sz w:val="20"/>
        </w:rPr>
      </w:pPr>
      <w:r w:rsidRPr="009D5FA4">
        <w:rPr>
          <w:rFonts w:ascii="Times New Roman" w:eastAsia="Calibri" w:hAnsi="Times New Roman" w:cs="Times New Roman"/>
          <w:bCs/>
          <w:i/>
          <w:sz w:val="20"/>
        </w:rPr>
        <w:t>** Należy podać co najmniej następujące informacje:</w:t>
      </w:r>
    </w:p>
    <w:p w14:paraId="51167EC2" w14:textId="7A0E15E9" w:rsidR="000356C4" w:rsidRPr="009D5FA4" w:rsidRDefault="000356C4"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 xml:space="preserve"> </w:t>
      </w:r>
      <w:r w:rsidR="006D13DF" w:rsidRPr="009D5FA4">
        <w:rPr>
          <w:rFonts w:eastAsia="Calibri"/>
          <w:bCs/>
          <w:i/>
          <w:sz w:val="20"/>
        </w:rPr>
        <w:t>c</w:t>
      </w:r>
      <w:r w:rsidRPr="009D5FA4">
        <w:rPr>
          <w:rFonts w:eastAsia="Calibri"/>
          <w:bCs/>
          <w:i/>
          <w:sz w:val="20"/>
        </w:rPr>
        <w:t>zy dokumentacja projektowa (w tym projekt wykonawczy) obejmowała budowę czy rozbudowę drogi,</w:t>
      </w:r>
    </w:p>
    <w:p w14:paraId="6709B409" w14:textId="6BF8CD8B" w:rsidR="000356C4" w:rsidRPr="009D5FA4" w:rsidRDefault="000356C4"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klasa drogi,</w:t>
      </w:r>
    </w:p>
    <w:p w14:paraId="7A4CBC1F" w14:textId="77777777" w:rsidR="000356C4" w:rsidRPr="009D5FA4" w:rsidRDefault="000356C4"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czy zaprojektowano drogę dla pieszych czy dla rowerów,</w:t>
      </w:r>
    </w:p>
    <w:p w14:paraId="6CD9DEF4" w14:textId="667A0487" w:rsidR="000356C4" w:rsidRPr="009D5FA4" w:rsidRDefault="000356C4" w:rsidP="00985B16">
      <w:pPr>
        <w:pStyle w:val="Akapitzlist"/>
        <w:numPr>
          <w:ilvl w:val="0"/>
          <w:numId w:val="103"/>
        </w:numPr>
        <w:spacing w:line="276" w:lineRule="auto"/>
        <w:ind w:left="567" w:hanging="207"/>
        <w:jc w:val="both"/>
        <w:rPr>
          <w:rFonts w:eastAsia="Calibri"/>
          <w:bCs/>
          <w:i/>
          <w:sz w:val="20"/>
        </w:rPr>
      </w:pPr>
      <w:r w:rsidRPr="009D5FA4">
        <w:rPr>
          <w:rFonts w:eastAsia="Calibri"/>
          <w:bCs/>
          <w:i/>
          <w:sz w:val="20"/>
        </w:rPr>
        <w:t>długość projektowanego odcinka drogi</w:t>
      </w:r>
    </w:p>
    <w:p w14:paraId="5FBB349F" w14:textId="3EB5DE0D" w:rsidR="00691A1F" w:rsidRPr="009D5FA4" w:rsidRDefault="002D581C"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 xml:space="preserve">Załącznik nr </w:t>
      </w:r>
      <w:r w:rsidR="00C605B9" w:rsidRPr="009D5FA4">
        <w:rPr>
          <w:rFonts w:ascii="Times New Roman" w:hAnsi="Times New Roman" w:cs="Times New Roman"/>
          <w:b/>
          <w:sz w:val="24"/>
        </w:rPr>
        <w:t>6</w:t>
      </w:r>
    </w:p>
    <w:p w14:paraId="6EE7B39E" w14:textId="3305ADB4" w:rsidR="00A55F8D" w:rsidRPr="009D5FA4" w:rsidRDefault="00691A1F" w:rsidP="00680DD9">
      <w:pPr>
        <w:spacing w:after="0" w:line="276" w:lineRule="auto"/>
        <w:contextualSpacing/>
        <w:rPr>
          <w:rFonts w:ascii="Times New Roman" w:hAnsi="Times New Roman" w:cs="Times New Roman"/>
          <w:sz w:val="20"/>
        </w:rPr>
      </w:pPr>
      <w:r w:rsidRPr="009D5FA4">
        <w:rPr>
          <w:rFonts w:ascii="Times New Roman" w:hAnsi="Times New Roman" w:cs="Times New Roman"/>
          <w:sz w:val="24"/>
        </w:rPr>
        <w:t xml:space="preserve">                                                                                                  </w:t>
      </w:r>
      <w:r w:rsidR="00A55F8D" w:rsidRPr="009D5FA4">
        <w:rPr>
          <w:rFonts w:ascii="Times New Roman" w:hAnsi="Times New Roman" w:cs="Times New Roman"/>
          <w:sz w:val="24"/>
        </w:rPr>
        <w:t xml:space="preserve">                                                                                                 </w:t>
      </w:r>
    </w:p>
    <w:p w14:paraId="01EE6E0C" w14:textId="77777777" w:rsidR="000505DF" w:rsidRPr="009D5FA4" w:rsidRDefault="000505DF" w:rsidP="00680DD9">
      <w:pPr>
        <w:spacing w:after="0" w:line="276" w:lineRule="auto"/>
        <w:ind w:right="5954"/>
        <w:contextualSpacing/>
        <w:rPr>
          <w:rFonts w:ascii="Times New Roman" w:hAnsi="Times New Roman" w:cs="Times New Roman"/>
          <w:b/>
          <w:sz w:val="24"/>
        </w:rPr>
      </w:pPr>
    </w:p>
    <w:p w14:paraId="33007397" w14:textId="77777777" w:rsidR="000505DF" w:rsidRPr="009D5FA4" w:rsidRDefault="000505DF" w:rsidP="00680DD9">
      <w:pPr>
        <w:spacing w:after="0" w:line="276" w:lineRule="auto"/>
        <w:ind w:right="5954"/>
        <w:contextualSpacing/>
        <w:rPr>
          <w:rFonts w:ascii="Times New Roman" w:hAnsi="Times New Roman" w:cs="Times New Roman"/>
          <w:b/>
          <w:sz w:val="24"/>
        </w:rPr>
      </w:pPr>
      <w:r w:rsidRPr="009D5FA4">
        <w:rPr>
          <w:rFonts w:ascii="Times New Roman" w:hAnsi="Times New Roman" w:cs="Times New Roman"/>
          <w:b/>
          <w:sz w:val="24"/>
        </w:rPr>
        <w:t>Podmiot udostępniający zasoby:</w:t>
      </w:r>
    </w:p>
    <w:p w14:paraId="335F284C" w14:textId="77777777" w:rsidR="000505DF" w:rsidRPr="009D5FA4" w:rsidRDefault="000505DF" w:rsidP="00680DD9">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6499BE2E" w14:textId="77777777" w:rsidR="000505DF" w:rsidRPr="009D5FA4" w:rsidRDefault="000505DF"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712330B0" w14:textId="08058FA4" w:rsidR="00481611" w:rsidRPr="009D5FA4" w:rsidRDefault="000505DF" w:rsidP="00680DD9">
      <w:pPr>
        <w:tabs>
          <w:tab w:val="right" w:pos="9638"/>
        </w:tabs>
        <w:spacing w:after="0" w:line="276" w:lineRule="auto"/>
        <w:contextualSpacing/>
        <w:jc w:val="both"/>
        <w:rPr>
          <w:rFonts w:ascii="Times New Roman" w:hAnsi="Times New Roman" w:cs="Times New Roman"/>
          <w:i/>
          <w:sz w:val="18"/>
          <w:lang w:eastAsia="pl-PL"/>
        </w:rPr>
      </w:pPr>
      <w:r w:rsidRPr="009D5FA4">
        <w:rPr>
          <w:rFonts w:ascii="Times New Roman" w:hAnsi="Times New Roman" w:cs="Times New Roman"/>
          <w:i/>
          <w:sz w:val="20"/>
          <w:lang w:eastAsia="pl-PL"/>
        </w:rPr>
        <w:t xml:space="preserve"> w zależności od podmiotu: NIP/PESEL, KRS/</w:t>
      </w:r>
      <w:proofErr w:type="spellStart"/>
      <w:r w:rsidRPr="009D5FA4">
        <w:rPr>
          <w:rFonts w:ascii="Times New Roman" w:hAnsi="Times New Roman" w:cs="Times New Roman"/>
          <w:i/>
          <w:sz w:val="20"/>
          <w:lang w:eastAsia="pl-PL"/>
        </w:rPr>
        <w:t>CEiDG</w:t>
      </w:r>
      <w:proofErr w:type="spellEnd"/>
      <w:r w:rsidRPr="009D5FA4">
        <w:rPr>
          <w:rFonts w:ascii="Times New Roman" w:hAnsi="Times New Roman" w:cs="Times New Roman"/>
          <w:i/>
          <w:sz w:val="20"/>
          <w:lang w:eastAsia="pl-PL"/>
        </w:rPr>
        <w:t>)</w:t>
      </w:r>
      <w:r w:rsidRPr="009D5FA4">
        <w:rPr>
          <w:rFonts w:ascii="Times New Roman" w:hAnsi="Times New Roman" w:cs="Times New Roman"/>
          <w:b/>
          <w:bCs/>
          <w:sz w:val="28"/>
        </w:rPr>
        <w:t xml:space="preserve">      </w:t>
      </w:r>
      <w:r w:rsidR="00481611" w:rsidRPr="009D5FA4">
        <w:rPr>
          <w:rFonts w:ascii="Times New Roman" w:hAnsi="Times New Roman" w:cs="Times New Roman"/>
          <w:b/>
          <w:bCs/>
          <w:sz w:val="28"/>
        </w:rPr>
        <w:t xml:space="preserve">                                                                      </w:t>
      </w:r>
    </w:p>
    <w:p w14:paraId="6E0FBBAF" w14:textId="77777777" w:rsidR="00481611" w:rsidRPr="009D5FA4" w:rsidRDefault="00481611" w:rsidP="00680DD9">
      <w:pPr>
        <w:spacing w:after="0" w:line="276" w:lineRule="auto"/>
        <w:ind w:left="6379"/>
        <w:contextualSpacing/>
        <w:rPr>
          <w:rFonts w:ascii="Times New Roman" w:hAnsi="Times New Roman" w:cs="Times New Roman"/>
          <w:b/>
          <w:bCs/>
          <w:sz w:val="28"/>
        </w:rPr>
      </w:pPr>
    </w:p>
    <w:p w14:paraId="552796C1" w14:textId="77777777" w:rsidR="00680B26" w:rsidRPr="009D5FA4" w:rsidRDefault="00680B26"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6ACF3E68" w14:textId="77777777" w:rsidR="00680B26" w:rsidRPr="009D5FA4" w:rsidRDefault="00680B26"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2B9A02E2" w14:textId="77777777" w:rsidR="00680B26" w:rsidRPr="009D5FA4" w:rsidRDefault="00680B26"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5E9CE3C7" w14:textId="77777777" w:rsidR="00EF62C4" w:rsidRPr="009D5FA4" w:rsidRDefault="00EF62C4" w:rsidP="00680DD9">
      <w:pPr>
        <w:spacing w:after="0" w:line="276" w:lineRule="auto"/>
        <w:ind w:left="6804"/>
        <w:contextualSpacing/>
        <w:rPr>
          <w:rFonts w:ascii="Times New Roman" w:hAnsi="Times New Roman" w:cs="Times New Roman"/>
          <w:b/>
          <w:bCs/>
          <w:sz w:val="24"/>
        </w:rPr>
      </w:pPr>
    </w:p>
    <w:p w14:paraId="4A4F9078" w14:textId="77777777" w:rsidR="00EF62C4" w:rsidRPr="009D5FA4"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9D5FA4"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9D5FA4">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9D5FA4" w:rsidRDefault="00EF62C4" w:rsidP="00680DD9">
      <w:pPr>
        <w:spacing w:after="0" w:line="276" w:lineRule="auto"/>
        <w:ind w:left="6804"/>
        <w:contextualSpacing/>
        <w:rPr>
          <w:rFonts w:ascii="Times New Roman" w:hAnsi="Times New Roman" w:cs="Times New Roman"/>
          <w:b/>
          <w:bCs/>
          <w:sz w:val="24"/>
        </w:rPr>
      </w:pPr>
    </w:p>
    <w:p w14:paraId="205BEEAD"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Ja(/My) niżej podpisany(/ni) ………………….……………………..………………</w:t>
      </w:r>
      <w:r w:rsidR="000C56BD" w:rsidRPr="009D5FA4">
        <w:rPr>
          <w:rFonts w:ascii="Times New Roman" w:eastAsia="Times New Roman" w:hAnsi="Times New Roman" w:cs="Times New Roman"/>
          <w:sz w:val="24"/>
          <w:lang w:eastAsia="pl-PL"/>
        </w:rPr>
        <w:t>…………..</w:t>
      </w:r>
      <w:r w:rsidRPr="009D5FA4">
        <w:rPr>
          <w:rFonts w:ascii="Times New Roman" w:eastAsia="Times New Roman" w:hAnsi="Times New Roman" w:cs="Times New Roman"/>
          <w:sz w:val="24"/>
          <w:lang w:eastAsia="pl-PL"/>
        </w:rPr>
        <w:t xml:space="preserve"> będąc upoważnionym(/mi) do reprezentowania:</w:t>
      </w:r>
    </w:p>
    <w:p w14:paraId="0D40DA44"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w:t>
      </w:r>
      <w:r w:rsidR="000C56BD" w:rsidRPr="009D5FA4">
        <w:rPr>
          <w:rFonts w:ascii="Times New Roman" w:eastAsia="Times New Roman" w:hAnsi="Times New Roman" w:cs="Times New Roman"/>
          <w:szCs w:val="21"/>
          <w:lang w:eastAsia="pl-PL"/>
        </w:rPr>
        <w:t>..</w:t>
      </w:r>
    </w:p>
    <w:p w14:paraId="0C022459" w14:textId="77777777" w:rsidR="000C56BD" w:rsidRPr="009D5FA4" w:rsidRDefault="000C56BD"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w:t>
      </w:r>
    </w:p>
    <w:p w14:paraId="493912EF" w14:textId="77777777" w:rsidR="00121E6A" w:rsidRPr="009D5FA4"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(pełna nazwa/firma, adres, w zależności od podmiotu: NIP/PESEL, KRS/</w:t>
      </w:r>
      <w:proofErr w:type="spellStart"/>
      <w:r w:rsidRPr="009D5FA4">
        <w:rPr>
          <w:rFonts w:ascii="Times New Roman" w:hAnsi="Times New Roman" w:cs="Times New Roman"/>
          <w:i/>
          <w:sz w:val="20"/>
          <w:lang w:eastAsia="pl-PL"/>
        </w:rPr>
        <w:t>CEiDG</w:t>
      </w:r>
      <w:proofErr w:type="spellEnd"/>
      <w:r w:rsidRPr="009D5FA4">
        <w:rPr>
          <w:rFonts w:ascii="Times New Roman" w:hAnsi="Times New Roman" w:cs="Times New Roman"/>
          <w:i/>
          <w:sz w:val="20"/>
          <w:lang w:eastAsia="pl-PL"/>
        </w:rPr>
        <w:t xml:space="preserve"> podmiotu udostępniającego zasoby)</w:t>
      </w:r>
    </w:p>
    <w:p w14:paraId="2D9836A4"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4004891B"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b/>
          <w:bCs/>
          <w:sz w:val="24"/>
          <w:lang w:eastAsia="pl-PL"/>
        </w:rPr>
        <w:t>oświadczam(/y)</w:t>
      </w:r>
      <w:r w:rsidRPr="009D5FA4">
        <w:rPr>
          <w:rFonts w:ascii="Times New Roman" w:eastAsia="Times New Roman" w:hAnsi="Times New Roman" w:cs="Times New Roman"/>
          <w:sz w:val="24"/>
          <w:lang w:eastAsia="pl-PL"/>
        </w:rPr>
        <w:t xml:space="preserve">, </w:t>
      </w:r>
      <w:r w:rsidRPr="009D5FA4">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9D5FA4">
        <w:rPr>
          <w:rFonts w:ascii="Times New Roman" w:eastAsia="Times New Roman" w:hAnsi="Times New Roman" w:cs="Times New Roman"/>
          <w:sz w:val="24"/>
          <w:lang w:eastAsia="pl-PL"/>
        </w:rPr>
        <w:t xml:space="preserve"> </w:t>
      </w:r>
      <w:r w:rsidR="003066F2" w:rsidRPr="009D5FA4">
        <w:rPr>
          <w:rFonts w:ascii="Times New Roman" w:hAnsi="Times New Roman" w:cs="Times New Roman"/>
          <w:sz w:val="24"/>
        </w:rPr>
        <w:t>(</w:t>
      </w:r>
      <w:proofErr w:type="spellStart"/>
      <w:r w:rsidR="003066F2" w:rsidRPr="009D5FA4">
        <w:rPr>
          <w:rFonts w:ascii="Times New Roman" w:hAnsi="Times New Roman" w:cs="Times New Roman"/>
          <w:sz w:val="24"/>
        </w:rPr>
        <w:t>t.j</w:t>
      </w:r>
      <w:proofErr w:type="spellEnd"/>
      <w:r w:rsidR="003066F2" w:rsidRPr="009D5FA4">
        <w:rPr>
          <w:rFonts w:ascii="Times New Roman" w:hAnsi="Times New Roman" w:cs="Times New Roman"/>
          <w:sz w:val="24"/>
        </w:rPr>
        <w:t xml:space="preserve">. Dz.U. z 2024 r. poz. 1320 z </w:t>
      </w:r>
      <w:proofErr w:type="spellStart"/>
      <w:r w:rsidR="003066F2" w:rsidRPr="009D5FA4">
        <w:rPr>
          <w:rFonts w:ascii="Times New Roman" w:hAnsi="Times New Roman" w:cs="Times New Roman"/>
          <w:sz w:val="24"/>
        </w:rPr>
        <w:t>późn</w:t>
      </w:r>
      <w:proofErr w:type="spellEnd"/>
      <w:r w:rsidR="003066F2" w:rsidRPr="009D5FA4">
        <w:rPr>
          <w:rFonts w:ascii="Times New Roman" w:hAnsi="Times New Roman" w:cs="Times New Roman"/>
          <w:sz w:val="24"/>
        </w:rPr>
        <w:t xml:space="preserve">. zm.) </w:t>
      </w:r>
      <w:r w:rsidRPr="009D5FA4">
        <w:rPr>
          <w:rFonts w:ascii="Times New Roman" w:eastAsia="Times New Roman" w:hAnsi="Times New Roman" w:cs="Times New Roman"/>
          <w:b/>
          <w:sz w:val="24"/>
          <w:lang w:eastAsia="pl-PL"/>
        </w:rPr>
        <w:t>udostępnimy Wykonawcy</w:t>
      </w:r>
    </w:p>
    <w:p w14:paraId="582EA381"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9D5FA4">
        <w:rPr>
          <w:rFonts w:ascii="Times New Roman" w:eastAsia="Times New Roman" w:hAnsi="Times New Roman" w:cs="Times New Roman"/>
          <w:sz w:val="20"/>
          <w:szCs w:val="21"/>
          <w:lang w:eastAsia="pl-PL"/>
        </w:rPr>
        <w:t>…………………………………………………………………....…………………………….……………………..…….</w:t>
      </w:r>
    </w:p>
    <w:p w14:paraId="05DDADD7" w14:textId="77777777" w:rsidR="00121E6A" w:rsidRPr="009D5FA4"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9D5FA4">
        <w:rPr>
          <w:rFonts w:ascii="Times New Roman" w:hAnsi="Times New Roman" w:cs="Times New Roman"/>
          <w:i/>
          <w:sz w:val="20"/>
          <w:lang w:eastAsia="pl-PL"/>
        </w:rPr>
        <w:t>(pełna nazwa i adres Wykonawcy składającego ofertę)</w:t>
      </w:r>
    </w:p>
    <w:p w14:paraId="2462CB2D"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9D5FA4">
        <w:rPr>
          <w:rFonts w:ascii="Times New Roman" w:eastAsia="Times New Roman" w:hAnsi="Times New Roman" w:cs="Times New Roman"/>
          <w:sz w:val="24"/>
          <w:lang w:eastAsia="pl-PL"/>
        </w:rPr>
        <w:t xml:space="preserve">niezbędne zasoby, tj. </w:t>
      </w:r>
      <w:r w:rsidRPr="009D5FA4">
        <w:rPr>
          <w:rFonts w:ascii="Times New Roman" w:eastAsia="Times New Roman" w:hAnsi="Times New Roman" w:cs="Times New Roman"/>
          <w:szCs w:val="21"/>
          <w:lang w:eastAsia="pl-PL"/>
        </w:rPr>
        <w:t xml:space="preserve"> </w:t>
      </w:r>
      <w:r w:rsidRPr="009D5FA4">
        <w:rPr>
          <w:rFonts w:ascii="Times New Roman" w:eastAsia="Times New Roman" w:hAnsi="Times New Roman" w:cs="Times New Roman"/>
          <w:szCs w:val="21"/>
          <w:vertAlign w:val="superscript"/>
          <w:lang w:eastAsia="pl-PL"/>
        </w:rPr>
        <w:t>1</w:t>
      </w:r>
      <w:r w:rsidRPr="009D5FA4">
        <w:rPr>
          <w:rFonts w:ascii="Times New Roman" w:eastAsia="Times New Roman" w:hAnsi="Times New Roman" w:cs="Times New Roman"/>
          <w:sz w:val="20"/>
          <w:szCs w:val="21"/>
          <w:lang w:eastAsia="pl-PL"/>
        </w:rPr>
        <w:t>…………………………………………………………………………………………………</w:t>
      </w:r>
    </w:p>
    <w:p w14:paraId="5ABA0C6D" w14:textId="7DD3489A" w:rsidR="00121E6A" w:rsidRPr="009D5FA4"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9D5FA4">
        <w:rPr>
          <w:rFonts w:ascii="Times New Roman" w:hAnsi="Times New Roman" w:cs="Times New Roman"/>
          <w:i/>
          <w:sz w:val="20"/>
          <w:lang w:eastAsia="pl-PL"/>
        </w:rPr>
        <w:t>(zakres dostępnych wykonawcy zasobów podmiotu udostępniającego zasoby)</w:t>
      </w:r>
    </w:p>
    <w:p w14:paraId="2E7BA7B0" w14:textId="77777777" w:rsidR="00121E6A" w:rsidRPr="009D5FA4" w:rsidRDefault="00121E6A" w:rsidP="00680DD9">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ab/>
      </w:r>
    </w:p>
    <w:p w14:paraId="58DCC89A" w14:textId="77777777" w:rsidR="00121E6A" w:rsidRPr="009D5FA4" w:rsidRDefault="00121E6A" w:rsidP="00680DD9">
      <w:pPr>
        <w:spacing w:after="0" w:line="276" w:lineRule="auto"/>
        <w:contextualSpacing/>
        <w:jc w:val="both"/>
        <w:rPr>
          <w:rFonts w:ascii="Times New Roman" w:eastAsia="Times New Roman" w:hAnsi="Times New Roman" w:cs="Times New Roman"/>
          <w:sz w:val="20"/>
          <w:szCs w:val="21"/>
        </w:rPr>
      </w:pPr>
      <w:r w:rsidRPr="009D5FA4">
        <w:rPr>
          <w:rFonts w:ascii="Times New Roman" w:eastAsia="Times New Roman" w:hAnsi="Times New Roman" w:cs="Times New Roman"/>
          <w:sz w:val="24"/>
        </w:rPr>
        <w:t>na okres korzystania z nich</w:t>
      </w:r>
      <w:r w:rsidRPr="009D5FA4">
        <w:rPr>
          <w:rFonts w:ascii="Times New Roman" w:eastAsia="Times New Roman" w:hAnsi="Times New Roman" w:cs="Times New Roman"/>
          <w:szCs w:val="21"/>
        </w:rPr>
        <w:t xml:space="preserve">  </w:t>
      </w:r>
      <w:r w:rsidRPr="009D5FA4">
        <w:rPr>
          <w:rFonts w:ascii="Times New Roman" w:eastAsia="Times New Roman" w:hAnsi="Times New Roman" w:cs="Times New Roman"/>
          <w:sz w:val="20"/>
          <w:szCs w:val="21"/>
        </w:rPr>
        <w:t>…………………………………………………………………………………………</w:t>
      </w:r>
    </w:p>
    <w:p w14:paraId="2908A898" w14:textId="77777777" w:rsidR="00121E6A" w:rsidRPr="009D5FA4"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9D5FA4">
        <w:rPr>
          <w:rFonts w:ascii="Times New Roman" w:hAnsi="Times New Roman" w:cs="Times New Roman"/>
          <w:i/>
          <w:sz w:val="20"/>
          <w:lang w:eastAsia="pl-PL"/>
        </w:rPr>
        <w:t>(podać okres udostępnienia zasobów)</w:t>
      </w:r>
    </w:p>
    <w:p w14:paraId="4BB1EE3E" w14:textId="77777777" w:rsidR="006A012E" w:rsidRPr="009D5FA4" w:rsidRDefault="006A012E" w:rsidP="007E3C93">
      <w:pPr>
        <w:tabs>
          <w:tab w:val="right" w:pos="9638"/>
        </w:tabs>
        <w:spacing w:after="0" w:line="276" w:lineRule="auto"/>
        <w:contextualSpacing/>
        <w:jc w:val="center"/>
        <w:rPr>
          <w:rFonts w:ascii="Times New Roman" w:hAnsi="Times New Roman" w:cs="Times New Roman"/>
          <w:i/>
          <w:sz w:val="20"/>
          <w:lang w:eastAsia="pl-PL"/>
        </w:rPr>
      </w:pPr>
    </w:p>
    <w:p w14:paraId="4C38913B" w14:textId="39ABF0C3" w:rsidR="000C56BD" w:rsidRPr="009D5FA4" w:rsidRDefault="00121E6A" w:rsidP="007E3C93">
      <w:pPr>
        <w:spacing w:after="0" w:line="276" w:lineRule="auto"/>
        <w:contextualSpacing/>
        <w:jc w:val="both"/>
        <w:rPr>
          <w:rFonts w:ascii="Times New Roman" w:eastAsia="Times New Roman" w:hAnsi="Times New Roman" w:cs="Times New Roman"/>
          <w:i/>
          <w:sz w:val="24"/>
        </w:rPr>
      </w:pPr>
      <w:r w:rsidRPr="009D5FA4">
        <w:rPr>
          <w:rFonts w:ascii="Times New Roman" w:eastAsia="Times New Roman" w:hAnsi="Times New Roman" w:cs="Times New Roman"/>
          <w:sz w:val="24"/>
        </w:rPr>
        <w:t>przy wykonywaniu zamówienia pn.</w:t>
      </w:r>
      <w:r w:rsidRPr="009D5FA4">
        <w:rPr>
          <w:rFonts w:ascii="Times New Roman" w:eastAsia="Times New Roman" w:hAnsi="Times New Roman" w:cs="Times New Roman"/>
          <w:szCs w:val="21"/>
        </w:rPr>
        <w:t xml:space="preserve">: </w:t>
      </w:r>
      <w:r w:rsidR="00FC3EA9" w:rsidRPr="009D5FA4">
        <w:rPr>
          <w:rFonts w:ascii="Times New Roman" w:eastAsia="Times New Roman" w:hAnsi="Times New Roman" w:cs="Times New Roman"/>
          <w:b/>
          <w:bCs/>
          <w:i/>
          <w:sz w:val="24"/>
        </w:rPr>
        <w:t>„</w:t>
      </w:r>
      <w:r w:rsidR="001D37FF" w:rsidRPr="009D5FA4">
        <w:rPr>
          <w:rFonts w:ascii="Times New Roman" w:eastAsia="Times New Roman" w:hAnsi="Times New Roman" w:cs="Times New Roman"/>
          <w:b/>
          <w:bCs/>
          <w:i/>
          <w:sz w:val="24"/>
        </w:rPr>
        <w:t>„Budowa drogi dla pieszych w ciągu DK 77 w miejscowości Dębno” – opracowanie dokumentacji projektowej</w:t>
      </w:r>
      <w:r w:rsidR="00FC3EA9" w:rsidRPr="009D5FA4">
        <w:rPr>
          <w:rFonts w:ascii="Times New Roman" w:eastAsia="Times New Roman" w:hAnsi="Times New Roman" w:cs="Times New Roman"/>
          <w:b/>
          <w:bCs/>
          <w:i/>
          <w:sz w:val="24"/>
        </w:rPr>
        <w:t>”</w:t>
      </w:r>
    </w:p>
    <w:p w14:paraId="31285F3F" w14:textId="77777777" w:rsidR="00121E6A" w:rsidRPr="009D5FA4" w:rsidRDefault="00121E6A" w:rsidP="007E3C93">
      <w:pPr>
        <w:spacing w:after="0" w:line="276" w:lineRule="auto"/>
        <w:contextualSpacing/>
        <w:jc w:val="both"/>
        <w:rPr>
          <w:rFonts w:ascii="Times New Roman" w:eastAsia="Times New Roman" w:hAnsi="Times New Roman" w:cs="Times New Roman"/>
          <w:sz w:val="24"/>
        </w:rPr>
      </w:pPr>
      <w:r w:rsidRPr="009D5FA4">
        <w:rPr>
          <w:rFonts w:ascii="Times New Roman" w:eastAsia="Times New Roman" w:hAnsi="Times New Roman" w:cs="Times New Roman"/>
          <w:sz w:val="24"/>
        </w:rPr>
        <w:t>na potrzeby realizacji ww. zamówienia.</w:t>
      </w:r>
    </w:p>
    <w:p w14:paraId="6A680C07" w14:textId="77777777" w:rsidR="00606AD1" w:rsidRPr="009D5FA4" w:rsidRDefault="00606AD1" w:rsidP="00680DD9">
      <w:pPr>
        <w:spacing w:after="0" w:line="276" w:lineRule="auto"/>
        <w:contextualSpacing/>
        <w:jc w:val="both"/>
        <w:rPr>
          <w:rFonts w:ascii="Times New Roman" w:eastAsia="Times New Roman" w:hAnsi="Times New Roman" w:cs="Times New Roman"/>
          <w:i/>
          <w:iCs/>
          <w:sz w:val="24"/>
        </w:rPr>
      </w:pPr>
    </w:p>
    <w:p w14:paraId="7C2FD5C0"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 w:val="24"/>
          <w:lang w:eastAsia="pl-PL"/>
        </w:rPr>
        <w:t>Sposób udostępnienia wykonawcy i wykorzystania przez wykonawcę  ww. zasobów przy wykonywaniu zamówienia to</w:t>
      </w:r>
      <w:r w:rsidRPr="009D5FA4">
        <w:rPr>
          <w:rFonts w:ascii="Times New Roman" w:eastAsia="Times New Roman" w:hAnsi="Times New Roman" w:cs="Times New Roman"/>
          <w:szCs w:val="21"/>
          <w:lang w:eastAsia="pl-PL"/>
        </w:rPr>
        <w:t xml:space="preserve"> </w:t>
      </w:r>
      <w:r w:rsidRPr="009D5FA4">
        <w:rPr>
          <w:rFonts w:ascii="Times New Roman" w:eastAsia="Times New Roman" w:hAnsi="Times New Roman" w:cs="Times New Roman"/>
          <w:szCs w:val="21"/>
          <w:vertAlign w:val="superscript"/>
          <w:lang w:eastAsia="pl-PL"/>
        </w:rPr>
        <w:t>2</w:t>
      </w:r>
      <w:r w:rsidRPr="009D5FA4">
        <w:rPr>
          <w:rFonts w:ascii="Times New Roman" w:eastAsia="Times New Roman" w:hAnsi="Times New Roman" w:cs="Times New Roman"/>
          <w:szCs w:val="21"/>
          <w:lang w:eastAsia="pl-PL"/>
        </w:rPr>
        <w:t>: ……………………………………..…………………………………</w:t>
      </w:r>
      <w:r w:rsidR="003575DD" w:rsidRPr="009D5FA4">
        <w:rPr>
          <w:rFonts w:ascii="Times New Roman" w:eastAsia="Times New Roman" w:hAnsi="Times New Roman" w:cs="Times New Roman"/>
          <w:szCs w:val="21"/>
          <w:lang w:eastAsia="pl-PL"/>
        </w:rPr>
        <w:t>…….</w:t>
      </w:r>
    </w:p>
    <w:p w14:paraId="52281F62"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w:t>
      </w:r>
    </w:p>
    <w:p w14:paraId="6848DD86"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 w:val="24"/>
          <w:lang w:eastAsia="pl-PL"/>
        </w:rPr>
        <w:t xml:space="preserve">Zakres zamówienia, który zamierzam realizować </w:t>
      </w:r>
      <w:r w:rsidRPr="009D5FA4">
        <w:rPr>
          <w:rFonts w:ascii="Times New Roman" w:eastAsia="Times New Roman" w:hAnsi="Times New Roman" w:cs="Times New Roman"/>
          <w:szCs w:val="21"/>
          <w:vertAlign w:val="superscript"/>
          <w:lang w:eastAsia="pl-PL"/>
        </w:rPr>
        <w:t>3</w:t>
      </w:r>
      <w:r w:rsidRPr="009D5FA4">
        <w:rPr>
          <w:rFonts w:ascii="Times New Roman" w:eastAsia="Times New Roman" w:hAnsi="Times New Roman" w:cs="Times New Roman"/>
          <w:szCs w:val="21"/>
          <w:lang w:eastAsia="pl-PL"/>
        </w:rPr>
        <w:t>: ………………………………………………</w:t>
      </w:r>
      <w:r w:rsidR="003575DD" w:rsidRPr="009D5FA4">
        <w:rPr>
          <w:rFonts w:ascii="Times New Roman" w:eastAsia="Times New Roman" w:hAnsi="Times New Roman" w:cs="Times New Roman"/>
          <w:szCs w:val="21"/>
          <w:lang w:eastAsia="pl-PL"/>
        </w:rPr>
        <w:t>…</w:t>
      </w:r>
      <w:r w:rsidRPr="009D5FA4">
        <w:rPr>
          <w:rFonts w:ascii="Times New Roman" w:eastAsia="Times New Roman" w:hAnsi="Times New Roman" w:cs="Times New Roman"/>
          <w:szCs w:val="21"/>
          <w:lang w:eastAsia="pl-PL"/>
        </w:rPr>
        <w:t>……</w:t>
      </w:r>
    </w:p>
    <w:p w14:paraId="69F1CDAA"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w:t>
      </w:r>
      <w:r w:rsidR="003575DD" w:rsidRPr="009D5FA4">
        <w:rPr>
          <w:rFonts w:ascii="Times New Roman" w:eastAsia="Times New Roman" w:hAnsi="Times New Roman" w:cs="Times New Roman"/>
          <w:szCs w:val="21"/>
          <w:lang w:eastAsia="pl-PL"/>
        </w:rPr>
        <w:t>...</w:t>
      </w:r>
    </w:p>
    <w:p w14:paraId="7C6BF009"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4E30F861"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 w:val="24"/>
          <w:lang w:eastAsia="pl-PL"/>
        </w:rPr>
        <w:t>Charakter stosunku, jaki będzie łączył nas z wykonawcą</w:t>
      </w:r>
      <w:r w:rsidRPr="009D5FA4">
        <w:rPr>
          <w:rFonts w:ascii="Times New Roman" w:eastAsia="Times New Roman" w:hAnsi="Times New Roman" w:cs="Times New Roman"/>
          <w:szCs w:val="21"/>
          <w:lang w:eastAsia="pl-PL"/>
        </w:rPr>
        <w:t xml:space="preserve"> </w:t>
      </w:r>
      <w:r w:rsidRPr="009D5FA4">
        <w:rPr>
          <w:rFonts w:ascii="Times New Roman" w:eastAsia="Times New Roman" w:hAnsi="Times New Roman" w:cs="Times New Roman"/>
          <w:szCs w:val="21"/>
          <w:vertAlign w:val="superscript"/>
          <w:lang w:eastAsia="pl-PL"/>
        </w:rPr>
        <w:t>4</w:t>
      </w:r>
      <w:r w:rsidRPr="009D5FA4">
        <w:rPr>
          <w:rFonts w:ascii="Times New Roman" w:eastAsia="Times New Roman" w:hAnsi="Times New Roman" w:cs="Times New Roman"/>
          <w:szCs w:val="21"/>
          <w:lang w:eastAsia="pl-PL"/>
        </w:rPr>
        <w:t>: ……</w:t>
      </w:r>
      <w:r w:rsidR="003575DD" w:rsidRPr="009D5FA4">
        <w:rPr>
          <w:rFonts w:ascii="Times New Roman" w:eastAsia="Times New Roman" w:hAnsi="Times New Roman" w:cs="Times New Roman"/>
          <w:szCs w:val="21"/>
          <w:lang w:eastAsia="pl-PL"/>
        </w:rPr>
        <w:t>……………………………………….</w:t>
      </w:r>
    </w:p>
    <w:p w14:paraId="623DD25E" w14:textId="77777777" w:rsidR="00121E6A" w:rsidRPr="009D5FA4"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9D5FA4">
        <w:rPr>
          <w:rFonts w:ascii="Times New Roman" w:eastAsia="Times New Roman" w:hAnsi="Times New Roman" w:cs="Times New Roman"/>
          <w:szCs w:val="21"/>
          <w:lang w:eastAsia="pl-PL"/>
        </w:rPr>
        <w:t>…………………………………………………………………………………………………………………</w:t>
      </w:r>
    </w:p>
    <w:p w14:paraId="78BC3E2E" w14:textId="77777777" w:rsidR="00121E6A" w:rsidRPr="009D5FA4" w:rsidRDefault="00121E6A" w:rsidP="00680DD9">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9D5FA4" w:rsidRDefault="00121E6A" w:rsidP="00985B16">
      <w:pPr>
        <w:widowControl w:val="0"/>
        <w:numPr>
          <w:ilvl w:val="0"/>
          <w:numId w:val="65"/>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9D5FA4">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9D5FA4" w:rsidRDefault="00121E6A" w:rsidP="00985B16">
      <w:pPr>
        <w:widowControl w:val="0"/>
        <w:numPr>
          <w:ilvl w:val="0"/>
          <w:numId w:val="65"/>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9D5FA4">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9D5FA4" w:rsidRDefault="00121E6A" w:rsidP="00985B16">
      <w:pPr>
        <w:widowControl w:val="0"/>
        <w:numPr>
          <w:ilvl w:val="0"/>
          <w:numId w:val="65"/>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9D5FA4">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9D5FA4" w:rsidRDefault="00121E6A" w:rsidP="00985B16">
      <w:pPr>
        <w:widowControl w:val="0"/>
        <w:numPr>
          <w:ilvl w:val="0"/>
          <w:numId w:val="65"/>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9D5FA4">
        <w:rPr>
          <w:rFonts w:ascii="Times New Roman" w:eastAsia="Times New Roman" w:hAnsi="Times New Roman" w:cs="Times New Roman"/>
          <w:i/>
          <w:sz w:val="20"/>
          <w:szCs w:val="16"/>
          <w:lang w:eastAsia="pl-PL"/>
        </w:rPr>
        <w:t>np. umowa cywilno-prawna, umowa o współpracy.</w:t>
      </w:r>
    </w:p>
    <w:p w14:paraId="62267322" w14:textId="77777777" w:rsidR="00D31FD7" w:rsidRPr="009D5FA4" w:rsidRDefault="00D31FD7" w:rsidP="00680DD9">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9D5FA4" w:rsidRDefault="00D31FD7" w:rsidP="00680DD9">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9D5FA4" w:rsidRDefault="00121E6A" w:rsidP="00680DD9">
      <w:pPr>
        <w:widowControl w:val="0"/>
        <w:spacing w:after="0" w:line="276" w:lineRule="auto"/>
        <w:contextualSpacing/>
        <w:jc w:val="both"/>
        <w:rPr>
          <w:rFonts w:ascii="Times New Roman" w:eastAsia="Times New Roman" w:hAnsi="Times New Roman" w:cs="Times New Roman"/>
          <w:bCs/>
          <w:sz w:val="20"/>
          <w:szCs w:val="16"/>
          <w:lang w:eastAsia="pl-PL"/>
        </w:rPr>
      </w:pPr>
    </w:p>
    <w:p w14:paraId="510B2843" w14:textId="1848DCA2" w:rsidR="00121E6A" w:rsidRPr="009D5FA4" w:rsidRDefault="00121E6A" w:rsidP="00680DD9">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Cs/>
          <w:i/>
          <w:sz w:val="16"/>
          <w:szCs w:val="16"/>
          <w:lang w:eastAsia="pl-PL"/>
        </w:rPr>
      </w:pPr>
      <w:r w:rsidRPr="009D5FA4">
        <w:rPr>
          <w:rFonts w:ascii="Times New Roman" w:eastAsia="Times New Roman" w:hAnsi="Times New Roman" w:cs="Times New Roman"/>
          <w:bCs/>
          <w:i/>
          <w:sz w:val="20"/>
          <w:szCs w:val="19"/>
          <w:lang w:eastAsia="pl-PL"/>
        </w:rPr>
        <w:t>………………….…………………..……………………</w:t>
      </w:r>
    </w:p>
    <w:p w14:paraId="3414777E" w14:textId="77777777" w:rsidR="00121E6A" w:rsidRPr="009D5FA4"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9D5FA4">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7595E87A"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1304971F"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32262B0C"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7D4E3A55"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3D20B9F4"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2B8A8ED9"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7D96E010"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201EBFB9"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56ADE410"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68131B11"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40025289"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3425392C"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130F19F0"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4562D491"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3870F2D9"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144F944C"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271BD418"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4AF8398E"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2E825857"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2E30E802"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5716A68F"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00E0F3A9"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2FD69F71" w14:textId="77777777" w:rsidR="000455B5" w:rsidRPr="009D5FA4" w:rsidRDefault="000455B5" w:rsidP="00680DD9">
      <w:pPr>
        <w:spacing w:after="0" w:line="276" w:lineRule="auto"/>
        <w:contextualSpacing/>
        <w:jc w:val="right"/>
        <w:rPr>
          <w:rFonts w:ascii="Times New Roman" w:hAnsi="Times New Roman" w:cs="Times New Roman"/>
          <w:b/>
          <w:sz w:val="24"/>
        </w:rPr>
      </w:pPr>
    </w:p>
    <w:p w14:paraId="59C4A96D" w14:textId="77777777" w:rsidR="00AC02A0" w:rsidRPr="009D5FA4" w:rsidRDefault="00AC02A0" w:rsidP="00680DD9">
      <w:pPr>
        <w:spacing w:after="0" w:line="276" w:lineRule="auto"/>
        <w:contextualSpacing/>
        <w:jc w:val="right"/>
        <w:rPr>
          <w:rFonts w:ascii="Times New Roman" w:hAnsi="Times New Roman" w:cs="Times New Roman"/>
          <w:b/>
          <w:sz w:val="24"/>
        </w:rPr>
      </w:pPr>
    </w:p>
    <w:p w14:paraId="1082B476" w14:textId="77777777" w:rsidR="00AC02A0" w:rsidRPr="009D5FA4" w:rsidRDefault="00AC02A0" w:rsidP="00680DD9">
      <w:pPr>
        <w:spacing w:after="0" w:line="276" w:lineRule="auto"/>
        <w:contextualSpacing/>
        <w:jc w:val="right"/>
        <w:rPr>
          <w:rFonts w:ascii="Times New Roman" w:hAnsi="Times New Roman" w:cs="Times New Roman"/>
          <w:b/>
          <w:sz w:val="24"/>
        </w:rPr>
      </w:pPr>
    </w:p>
    <w:p w14:paraId="23E56DDA" w14:textId="42A052F3" w:rsidR="009F0A52" w:rsidRPr="009D5FA4" w:rsidRDefault="00E95242"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Załączn</w:t>
      </w:r>
      <w:r w:rsidR="003C789F" w:rsidRPr="009D5FA4">
        <w:rPr>
          <w:rFonts w:ascii="Times New Roman" w:hAnsi="Times New Roman" w:cs="Times New Roman"/>
          <w:b/>
          <w:sz w:val="24"/>
        </w:rPr>
        <w:t xml:space="preserve">ik nr </w:t>
      </w:r>
      <w:r w:rsidR="00C605B9" w:rsidRPr="009D5FA4">
        <w:rPr>
          <w:rFonts w:ascii="Times New Roman" w:hAnsi="Times New Roman" w:cs="Times New Roman"/>
          <w:b/>
          <w:sz w:val="24"/>
        </w:rPr>
        <w:t>7</w:t>
      </w:r>
    </w:p>
    <w:p w14:paraId="33B3FEB7" w14:textId="77777777" w:rsidR="00121E6A" w:rsidRPr="009D5FA4" w:rsidRDefault="00121E6A" w:rsidP="00680DD9">
      <w:pPr>
        <w:spacing w:after="0" w:line="276" w:lineRule="auto"/>
        <w:contextualSpacing/>
        <w:jc w:val="right"/>
        <w:rPr>
          <w:rFonts w:ascii="Times New Roman" w:hAnsi="Times New Roman" w:cs="Times New Roman"/>
          <w:b/>
          <w:sz w:val="24"/>
        </w:rPr>
      </w:pPr>
    </w:p>
    <w:p w14:paraId="5AF8E505" w14:textId="77777777" w:rsidR="009F0A52" w:rsidRPr="009D5FA4" w:rsidRDefault="009F0A52" w:rsidP="00680DD9">
      <w:pPr>
        <w:spacing w:after="0" w:line="276" w:lineRule="auto"/>
        <w:contextualSpacing/>
        <w:jc w:val="right"/>
        <w:rPr>
          <w:rFonts w:ascii="Times New Roman" w:hAnsi="Times New Roman" w:cs="Times New Roman"/>
          <w:sz w:val="24"/>
        </w:rPr>
      </w:pPr>
    </w:p>
    <w:p w14:paraId="1976CAF5" w14:textId="77777777" w:rsidR="00121E6A" w:rsidRPr="009D5FA4" w:rsidRDefault="00121E6A" w:rsidP="00680DD9">
      <w:pPr>
        <w:spacing w:after="0" w:line="276" w:lineRule="auto"/>
        <w:contextualSpacing/>
        <w:jc w:val="right"/>
        <w:rPr>
          <w:rFonts w:ascii="Times New Roman" w:hAnsi="Times New Roman" w:cs="Times New Roman"/>
          <w:sz w:val="24"/>
        </w:rPr>
      </w:pPr>
      <w:r w:rsidRPr="009D5FA4">
        <w:rPr>
          <w:rFonts w:ascii="Times New Roman" w:hAnsi="Times New Roman" w:cs="Times New Roman"/>
          <w:sz w:val="24"/>
        </w:rPr>
        <w:t>…….…............................</w:t>
      </w:r>
    </w:p>
    <w:p w14:paraId="7D54E02F" w14:textId="77777777" w:rsidR="00121E6A" w:rsidRPr="009D5FA4" w:rsidRDefault="00121E6A" w:rsidP="00680DD9">
      <w:pPr>
        <w:spacing w:after="0" w:line="276" w:lineRule="auto"/>
        <w:contextualSpacing/>
        <w:jc w:val="right"/>
        <w:rPr>
          <w:rFonts w:ascii="Times New Roman" w:hAnsi="Times New Roman" w:cs="Times New Roman"/>
          <w:b/>
          <w:i/>
          <w:sz w:val="28"/>
        </w:rPr>
      </w:pPr>
      <w:r w:rsidRPr="009D5FA4">
        <w:rPr>
          <w:rFonts w:ascii="Times New Roman" w:hAnsi="Times New Roman" w:cs="Times New Roman"/>
        </w:rPr>
        <w:t xml:space="preserve">                                                                                                                    </w:t>
      </w:r>
      <w:r w:rsidRPr="009D5FA4">
        <w:rPr>
          <w:rFonts w:ascii="Times New Roman" w:hAnsi="Times New Roman" w:cs="Times New Roman"/>
          <w:i/>
          <w:sz w:val="28"/>
        </w:rPr>
        <w:t xml:space="preserve">      </w:t>
      </w:r>
      <w:r w:rsidRPr="009D5FA4">
        <w:rPr>
          <w:rFonts w:ascii="Times New Roman" w:hAnsi="Times New Roman" w:cs="Times New Roman"/>
          <w:i/>
          <w:sz w:val="20"/>
        </w:rPr>
        <w:t>miejscowość, data</w:t>
      </w:r>
    </w:p>
    <w:p w14:paraId="3C295A58" w14:textId="77777777" w:rsidR="00121E6A" w:rsidRPr="009D5FA4" w:rsidRDefault="00121E6A" w:rsidP="00680DD9">
      <w:pPr>
        <w:spacing w:after="0" w:line="276" w:lineRule="auto"/>
        <w:ind w:right="5954"/>
        <w:contextualSpacing/>
        <w:rPr>
          <w:rFonts w:ascii="Times New Roman" w:hAnsi="Times New Roman" w:cs="Times New Roman"/>
          <w:b/>
          <w:sz w:val="24"/>
        </w:rPr>
      </w:pPr>
    </w:p>
    <w:p w14:paraId="197BB1C5" w14:textId="77777777" w:rsidR="00121E6A" w:rsidRPr="009D5FA4" w:rsidRDefault="00121E6A" w:rsidP="00680DD9">
      <w:pPr>
        <w:spacing w:after="0" w:line="276" w:lineRule="auto"/>
        <w:ind w:right="5954"/>
        <w:contextualSpacing/>
        <w:rPr>
          <w:rFonts w:ascii="Times New Roman" w:hAnsi="Times New Roman" w:cs="Times New Roman"/>
          <w:b/>
          <w:sz w:val="24"/>
        </w:rPr>
      </w:pPr>
      <w:r w:rsidRPr="009D5FA4">
        <w:rPr>
          <w:rFonts w:ascii="Times New Roman" w:hAnsi="Times New Roman" w:cs="Times New Roman"/>
          <w:b/>
          <w:sz w:val="24"/>
        </w:rPr>
        <w:t>Podmiot udostępniający zasoby:</w:t>
      </w:r>
    </w:p>
    <w:p w14:paraId="395F9734" w14:textId="77777777" w:rsidR="00121E6A" w:rsidRPr="009D5FA4" w:rsidRDefault="00121E6A" w:rsidP="00680DD9">
      <w:pPr>
        <w:spacing w:after="0" w:line="276" w:lineRule="auto"/>
        <w:ind w:right="5954"/>
        <w:contextualSpacing/>
        <w:rPr>
          <w:rFonts w:ascii="Times New Roman" w:hAnsi="Times New Roman" w:cs="Times New Roman"/>
          <w:i/>
          <w:sz w:val="24"/>
        </w:rPr>
      </w:pPr>
      <w:r w:rsidRPr="009D5FA4">
        <w:rPr>
          <w:rFonts w:ascii="Times New Roman" w:hAnsi="Times New Roman" w:cs="Times New Roman"/>
          <w:sz w:val="24"/>
        </w:rPr>
        <w:t>………………………………………………………………………………</w:t>
      </w:r>
    </w:p>
    <w:p w14:paraId="2338680E" w14:textId="77777777" w:rsidR="00121E6A" w:rsidRPr="009D5FA4"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(pełna nazwa/firma, adres,                </w:t>
      </w:r>
    </w:p>
    <w:p w14:paraId="08183041" w14:textId="46EA057C" w:rsidR="00121E6A" w:rsidRPr="009D5FA4"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xml:space="preserve"> w zależności od </w:t>
      </w:r>
      <w:r w:rsidR="00F76180" w:rsidRPr="009D5FA4">
        <w:rPr>
          <w:rFonts w:ascii="Times New Roman" w:hAnsi="Times New Roman" w:cs="Times New Roman"/>
          <w:i/>
          <w:sz w:val="20"/>
          <w:lang w:eastAsia="pl-PL"/>
        </w:rPr>
        <w:t>podmiotu: NIP/PESEL, KRS/</w:t>
      </w:r>
      <w:proofErr w:type="spellStart"/>
      <w:r w:rsidR="00F76180" w:rsidRPr="009D5FA4">
        <w:rPr>
          <w:rFonts w:ascii="Times New Roman" w:hAnsi="Times New Roman" w:cs="Times New Roman"/>
          <w:i/>
          <w:sz w:val="20"/>
          <w:lang w:eastAsia="pl-PL"/>
        </w:rPr>
        <w:t>CEiDG</w:t>
      </w:r>
      <w:proofErr w:type="spellEnd"/>
      <w:r w:rsidR="00F76180" w:rsidRPr="009D5FA4">
        <w:rPr>
          <w:rFonts w:ascii="Times New Roman" w:hAnsi="Times New Roman" w:cs="Times New Roman"/>
          <w:i/>
          <w:sz w:val="20"/>
          <w:lang w:eastAsia="pl-PL"/>
        </w:rPr>
        <w:t>)</w:t>
      </w:r>
      <w:r w:rsidRPr="009D5FA4">
        <w:rPr>
          <w:rFonts w:ascii="Times New Roman" w:hAnsi="Times New Roman" w:cs="Times New Roman"/>
          <w:b/>
          <w:bCs/>
          <w:sz w:val="28"/>
        </w:rPr>
        <w:t xml:space="preserve">                                                                            </w:t>
      </w:r>
    </w:p>
    <w:p w14:paraId="549E8AC9" w14:textId="77777777" w:rsidR="00FD43A2" w:rsidRPr="009D5FA4" w:rsidRDefault="00FD43A2" w:rsidP="00680DD9">
      <w:pPr>
        <w:spacing w:after="0" w:line="276" w:lineRule="auto"/>
        <w:ind w:left="6804"/>
        <w:contextualSpacing/>
        <w:rPr>
          <w:rFonts w:ascii="Times New Roman" w:hAnsi="Times New Roman" w:cs="Times New Roman"/>
          <w:b/>
          <w:bCs/>
          <w:sz w:val="24"/>
        </w:rPr>
      </w:pPr>
    </w:p>
    <w:p w14:paraId="237CA50C" w14:textId="77777777" w:rsidR="000455B5" w:rsidRPr="009D5FA4" w:rsidRDefault="000455B5"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7FD48D4E" w14:textId="77777777" w:rsidR="000455B5" w:rsidRPr="009D5FA4" w:rsidRDefault="000455B5"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183DE246" w14:textId="77777777" w:rsidR="000455B5" w:rsidRPr="009D5FA4" w:rsidRDefault="000455B5"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76A940B2" w14:textId="77777777" w:rsidR="00121E6A" w:rsidRPr="009D5FA4" w:rsidRDefault="00121E6A" w:rsidP="00680DD9">
      <w:pPr>
        <w:spacing w:after="0" w:line="276" w:lineRule="auto"/>
        <w:contextualSpacing/>
        <w:rPr>
          <w:rFonts w:ascii="Times New Roman" w:hAnsi="Times New Roman" w:cs="Times New Roman"/>
          <w:sz w:val="24"/>
        </w:rPr>
      </w:pPr>
    </w:p>
    <w:p w14:paraId="4BF36CB7" w14:textId="77777777" w:rsidR="00FD43A2" w:rsidRPr="009D5FA4" w:rsidRDefault="00FD43A2"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9D5FA4"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9D5FA4">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9D5FA4" w:rsidRDefault="00121E6A"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xml:space="preserve">składane na podstawie art. 125 ust. 5 ustawy z dnia 11 września 2019 r. </w:t>
      </w:r>
      <w:r w:rsidR="00EF62C4" w:rsidRPr="009D5FA4">
        <w:rPr>
          <w:rFonts w:ascii="Times New Roman" w:hAnsi="Times New Roman" w:cs="Times New Roman"/>
          <w:b/>
          <w:sz w:val="24"/>
        </w:rPr>
        <w:t xml:space="preserve"> </w:t>
      </w:r>
      <w:r w:rsidRPr="009D5FA4">
        <w:rPr>
          <w:rFonts w:ascii="Times New Roman" w:hAnsi="Times New Roman" w:cs="Times New Roman"/>
          <w:b/>
          <w:sz w:val="24"/>
        </w:rPr>
        <w:t>Prawo zamówień publicznych (dalej jako: ustawa u</w:t>
      </w:r>
      <w:r w:rsidR="000E7090" w:rsidRPr="009D5FA4">
        <w:rPr>
          <w:rFonts w:ascii="Times New Roman" w:hAnsi="Times New Roman" w:cs="Times New Roman"/>
          <w:b/>
          <w:sz w:val="24"/>
        </w:rPr>
        <w:t xml:space="preserve">stawy </w:t>
      </w:r>
      <w:proofErr w:type="spellStart"/>
      <w:r w:rsidRPr="009D5FA4">
        <w:rPr>
          <w:rFonts w:ascii="Times New Roman" w:hAnsi="Times New Roman" w:cs="Times New Roman"/>
          <w:b/>
          <w:sz w:val="24"/>
        </w:rPr>
        <w:t>Pzp</w:t>
      </w:r>
      <w:proofErr w:type="spellEnd"/>
      <w:r w:rsidRPr="009D5FA4">
        <w:rPr>
          <w:rFonts w:ascii="Times New Roman" w:hAnsi="Times New Roman" w:cs="Times New Roman"/>
          <w:b/>
          <w:sz w:val="24"/>
        </w:rPr>
        <w:t xml:space="preserve">) </w:t>
      </w:r>
    </w:p>
    <w:p w14:paraId="10B45199" w14:textId="77777777" w:rsidR="00121E6A" w:rsidRPr="009D5FA4" w:rsidRDefault="00121E6A" w:rsidP="00680DD9">
      <w:pPr>
        <w:spacing w:after="0" w:line="276" w:lineRule="auto"/>
        <w:contextualSpacing/>
        <w:jc w:val="center"/>
        <w:rPr>
          <w:rFonts w:ascii="Times New Roman" w:hAnsi="Times New Roman" w:cs="Times New Roman"/>
          <w:sz w:val="24"/>
        </w:rPr>
      </w:pPr>
    </w:p>
    <w:p w14:paraId="4A7F5D8D" w14:textId="77777777" w:rsidR="006618B7" w:rsidRPr="009D5FA4" w:rsidRDefault="006618B7" w:rsidP="00680DD9">
      <w:pPr>
        <w:spacing w:after="0" w:line="276" w:lineRule="auto"/>
        <w:contextualSpacing/>
        <w:jc w:val="center"/>
        <w:rPr>
          <w:rFonts w:ascii="Times New Roman" w:hAnsi="Times New Roman" w:cs="Times New Roman"/>
          <w:sz w:val="24"/>
        </w:rPr>
      </w:pPr>
    </w:p>
    <w:p w14:paraId="70AB1A1E" w14:textId="46D43AEC" w:rsidR="00121E6A" w:rsidRPr="009D5FA4" w:rsidRDefault="00FC626C"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Na potrzeby postępowania o udzielenie zamówienia publicznego pn.:</w:t>
      </w:r>
      <w:r w:rsidRPr="009D5FA4">
        <w:rPr>
          <w:rFonts w:ascii="Times New Roman" w:hAnsi="Times New Roman" w:cs="Times New Roman"/>
          <w:b/>
          <w:sz w:val="24"/>
        </w:rPr>
        <w:t xml:space="preserve"> „</w:t>
      </w:r>
      <w:r w:rsidR="00DA23CA" w:rsidRPr="009D5FA4">
        <w:rPr>
          <w:rFonts w:ascii="Times New Roman" w:hAnsi="Times New Roman" w:cs="Times New Roman"/>
          <w:b/>
          <w:sz w:val="24"/>
        </w:rPr>
        <w:t>„Budowa drogi dla pieszych w ciągu DK 77 w miejscowości Dębno” – opracowanie dokumentacji projektowej</w:t>
      </w:r>
      <w:r w:rsidR="002D022F" w:rsidRPr="009D5FA4">
        <w:rPr>
          <w:rFonts w:ascii="Times New Roman" w:hAnsi="Times New Roman" w:cs="Times New Roman"/>
          <w:b/>
          <w:sz w:val="24"/>
        </w:rPr>
        <w:t xml:space="preserve">” </w:t>
      </w:r>
      <w:r w:rsidRPr="009D5FA4">
        <w:rPr>
          <w:rFonts w:ascii="Times New Roman" w:hAnsi="Times New Roman" w:cs="Times New Roman"/>
          <w:sz w:val="24"/>
        </w:rPr>
        <w:t xml:space="preserve">prowadzonego przez </w:t>
      </w:r>
      <w:r w:rsidRPr="009D5FA4">
        <w:rPr>
          <w:rFonts w:ascii="Times New Roman" w:hAnsi="Times New Roman" w:cs="Times New Roman"/>
          <w:b/>
          <w:sz w:val="24"/>
        </w:rPr>
        <w:t>Gminę Leżajsk, ul. Łukasza Opalińskiego 2, 37-300 Leżajsk</w:t>
      </w:r>
      <w:r w:rsidRPr="009D5FA4">
        <w:rPr>
          <w:rFonts w:ascii="Times New Roman" w:hAnsi="Times New Roman" w:cs="Times New Roman"/>
          <w:sz w:val="24"/>
        </w:rPr>
        <w:t xml:space="preserve">, </w:t>
      </w:r>
      <w:r w:rsidR="00121E6A" w:rsidRPr="009D5FA4">
        <w:rPr>
          <w:rFonts w:ascii="Times New Roman" w:hAnsi="Times New Roman" w:cs="Times New Roman"/>
          <w:sz w:val="24"/>
        </w:rPr>
        <w:t>oświadczam, co następuje:</w:t>
      </w:r>
    </w:p>
    <w:p w14:paraId="6F15F24C" w14:textId="77777777" w:rsidR="00121E6A" w:rsidRPr="009D5FA4" w:rsidRDefault="00121E6A" w:rsidP="00680DD9">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854"/>
      </w:tblGrid>
      <w:tr w:rsidR="007A1375" w:rsidRPr="009D5FA4"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9D5FA4" w:rsidRDefault="00121E6A" w:rsidP="00680DD9">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9D5FA4"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Oświadczam, że nie podlegam wykluczeniu z postępowania na podstawie art. 108 ust. 1 u</w:t>
      </w:r>
      <w:r w:rsidR="000E7090" w:rsidRPr="009D5FA4">
        <w:rPr>
          <w:rFonts w:ascii="Times New Roman" w:eastAsia="Lucida Sans Unicode" w:hAnsi="Times New Roman" w:cs="Times New Roman"/>
          <w:kern w:val="2"/>
          <w:sz w:val="24"/>
        </w:rPr>
        <w:t xml:space="preserve">stawy </w:t>
      </w:r>
      <w:proofErr w:type="spellStart"/>
      <w:r w:rsidRPr="009D5FA4">
        <w:rPr>
          <w:rFonts w:ascii="Times New Roman" w:eastAsia="Lucida Sans Unicode" w:hAnsi="Times New Roman" w:cs="Times New Roman"/>
          <w:kern w:val="2"/>
          <w:sz w:val="24"/>
        </w:rPr>
        <w:t>Pzp</w:t>
      </w:r>
      <w:proofErr w:type="spellEnd"/>
      <w:r w:rsidRPr="009D5FA4">
        <w:rPr>
          <w:rFonts w:ascii="Times New Roman" w:eastAsia="Lucida Sans Unicode" w:hAnsi="Times New Roman" w:cs="Times New Roman"/>
          <w:kern w:val="2"/>
          <w:sz w:val="24"/>
        </w:rPr>
        <w:t>.</w:t>
      </w:r>
    </w:p>
    <w:p w14:paraId="5BB89826" w14:textId="77777777" w:rsidR="00522068" w:rsidRPr="009D5FA4" w:rsidRDefault="00522068"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9D5FA4" w:rsidRDefault="00522068" w:rsidP="00680DD9">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9D5FA4" w:rsidRDefault="00522068"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Oświadczam, że zachodzą w stosunku do mnie podstawy wykluczenia z postępowania na podstawie art. ………….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w:t>
      </w:r>
      <w:r w:rsidRPr="009D5FA4">
        <w:rPr>
          <w:rFonts w:ascii="Times New Roman" w:hAnsi="Times New Roman" w:cs="Times New Roman"/>
          <w:i/>
          <w:sz w:val="20"/>
        </w:rPr>
        <w:t>(podać mającą zastosowanie podstawę wykluczenia spośród wymienionych w art.</w:t>
      </w:r>
      <w:r w:rsidR="003D3379" w:rsidRPr="009D5FA4">
        <w:rPr>
          <w:rFonts w:ascii="Times New Roman" w:hAnsi="Times New Roman" w:cs="Times New Roman"/>
          <w:i/>
          <w:sz w:val="20"/>
        </w:rPr>
        <w:t xml:space="preserve"> 108 ust 1  pkt. 1,2,5</w:t>
      </w:r>
      <w:r w:rsidR="00600AA4" w:rsidRPr="009D5FA4">
        <w:rPr>
          <w:rFonts w:ascii="Times New Roman" w:hAnsi="Times New Roman" w:cs="Times New Roman"/>
          <w:i/>
          <w:sz w:val="20"/>
        </w:rPr>
        <w:t xml:space="preserve"> u</w:t>
      </w:r>
      <w:r w:rsidR="000E7090" w:rsidRPr="009D5FA4">
        <w:rPr>
          <w:rFonts w:ascii="Times New Roman" w:hAnsi="Times New Roman" w:cs="Times New Roman"/>
          <w:i/>
          <w:sz w:val="20"/>
        </w:rPr>
        <w:t xml:space="preserve">stawy </w:t>
      </w:r>
      <w:proofErr w:type="spellStart"/>
      <w:r w:rsidR="00600AA4" w:rsidRPr="009D5FA4">
        <w:rPr>
          <w:rFonts w:ascii="Times New Roman" w:hAnsi="Times New Roman" w:cs="Times New Roman"/>
          <w:i/>
          <w:sz w:val="20"/>
        </w:rPr>
        <w:t>Pzp</w:t>
      </w:r>
      <w:proofErr w:type="spellEnd"/>
      <w:r w:rsidR="00600AA4" w:rsidRPr="009D5FA4">
        <w:rPr>
          <w:rFonts w:ascii="Times New Roman" w:hAnsi="Times New Roman" w:cs="Times New Roman"/>
          <w:i/>
          <w:sz w:val="20"/>
        </w:rPr>
        <w:t xml:space="preserve">). </w:t>
      </w:r>
      <w:r w:rsidRPr="009D5FA4">
        <w:rPr>
          <w:rFonts w:ascii="Times New Roman" w:hAnsi="Times New Roman" w:cs="Times New Roman"/>
          <w:sz w:val="24"/>
        </w:rPr>
        <w:t xml:space="preserve">Jednocześnie oświadczam, że w związku z ww. okolicznością, </w:t>
      </w:r>
      <w:r w:rsidR="00600AA4" w:rsidRPr="009D5FA4">
        <w:rPr>
          <w:rFonts w:ascii="Times New Roman" w:hAnsi="Times New Roman" w:cs="Times New Roman"/>
          <w:sz w:val="24"/>
        </w:rPr>
        <w:t xml:space="preserve"> </w:t>
      </w:r>
      <w:r w:rsidRPr="009D5FA4">
        <w:rPr>
          <w:rFonts w:ascii="Times New Roman" w:hAnsi="Times New Roman" w:cs="Times New Roman"/>
          <w:sz w:val="24"/>
        </w:rPr>
        <w:t>na podstawie art. 110 u</w:t>
      </w:r>
      <w:r w:rsidR="000E7090" w:rsidRPr="009D5FA4">
        <w:rPr>
          <w:rFonts w:ascii="Times New Roman" w:hAnsi="Times New Roman" w:cs="Times New Roman"/>
          <w:sz w:val="24"/>
        </w:rPr>
        <w:t xml:space="preserve">stawy </w:t>
      </w:r>
      <w:proofErr w:type="spellStart"/>
      <w:r w:rsidRPr="009D5FA4">
        <w:rPr>
          <w:rFonts w:ascii="Times New Roman" w:hAnsi="Times New Roman" w:cs="Times New Roman"/>
          <w:sz w:val="24"/>
        </w:rPr>
        <w:t>Pzp</w:t>
      </w:r>
      <w:proofErr w:type="spellEnd"/>
      <w:r w:rsidRPr="009D5FA4">
        <w:rPr>
          <w:rFonts w:ascii="Times New Roman" w:hAnsi="Times New Roman" w:cs="Times New Roman"/>
          <w:sz w:val="24"/>
        </w:rPr>
        <w:t xml:space="preserve"> podjąłem następujące środki naprawcze:</w:t>
      </w:r>
    </w:p>
    <w:p w14:paraId="12421F9F" w14:textId="77777777" w:rsidR="00522068" w:rsidRPr="009D5FA4" w:rsidRDefault="00522068"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t>
      </w:r>
    </w:p>
    <w:p w14:paraId="0DC3D8B4" w14:textId="77777777" w:rsidR="00C92578" w:rsidRPr="009D5FA4" w:rsidRDefault="00C92578" w:rsidP="00680DD9">
      <w:pPr>
        <w:spacing w:after="0" w:line="276" w:lineRule="auto"/>
        <w:ind w:left="142"/>
        <w:contextualSpacing/>
        <w:jc w:val="both"/>
        <w:rPr>
          <w:rFonts w:ascii="Times New Roman" w:eastAsia="Calibri" w:hAnsi="Times New Roman" w:cs="Times New Roman"/>
          <w:i/>
        </w:rPr>
      </w:pPr>
    </w:p>
    <w:p w14:paraId="2D5D1EE0" w14:textId="77777777" w:rsidR="00522068" w:rsidRPr="009D5FA4" w:rsidRDefault="00522068" w:rsidP="00680DD9">
      <w:pPr>
        <w:spacing w:after="0" w:line="276" w:lineRule="auto"/>
        <w:ind w:left="142"/>
        <w:contextualSpacing/>
        <w:jc w:val="both"/>
        <w:rPr>
          <w:rFonts w:ascii="Times New Roman" w:eastAsia="Calibri" w:hAnsi="Times New Roman" w:cs="Times New Roman"/>
          <w:i/>
        </w:rPr>
      </w:pPr>
      <w:r w:rsidRPr="009D5FA4">
        <w:rPr>
          <w:rFonts w:ascii="Times New Roman" w:eastAsia="Calibri" w:hAnsi="Times New Roman" w:cs="Times New Roman"/>
          <w:i/>
          <w:sz w:val="20"/>
        </w:rPr>
        <w:t>* (Wypełnić, tylko w przypadku, gdy dotyczy)</w:t>
      </w:r>
    </w:p>
    <w:p w14:paraId="279F45A3" w14:textId="77777777" w:rsidR="00E9175A" w:rsidRPr="009D5FA4" w:rsidRDefault="00E9175A"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A09CDBD" w14:textId="77777777" w:rsidR="003C789F" w:rsidRPr="009D5FA4" w:rsidRDefault="003C789F" w:rsidP="00680DD9">
      <w:pPr>
        <w:spacing w:after="0" w:line="276" w:lineRule="auto"/>
        <w:contextualSpacing/>
        <w:jc w:val="both"/>
        <w:rPr>
          <w:rFonts w:ascii="Times New Roman" w:eastAsia="Lucida Sans Unicode" w:hAnsi="Times New Roman" w:cs="Times New Roman"/>
          <w:kern w:val="2"/>
          <w:sz w:val="24"/>
        </w:rPr>
      </w:pPr>
    </w:p>
    <w:p w14:paraId="37C5613C" w14:textId="77777777" w:rsidR="00DA23CA" w:rsidRPr="009D5FA4" w:rsidRDefault="00DA23CA" w:rsidP="00680DD9">
      <w:pPr>
        <w:spacing w:after="0" w:line="276" w:lineRule="auto"/>
        <w:contextualSpacing/>
        <w:jc w:val="both"/>
        <w:rPr>
          <w:rFonts w:ascii="Times New Roman" w:eastAsia="Lucida Sans Unicode" w:hAnsi="Times New Roman" w:cs="Times New Roman"/>
          <w:kern w:val="2"/>
          <w:sz w:val="24"/>
        </w:rPr>
      </w:pPr>
    </w:p>
    <w:p w14:paraId="31E1736E" w14:textId="77777777" w:rsidR="009B15BE" w:rsidRPr="009D5FA4" w:rsidRDefault="009B15BE" w:rsidP="009B15BE">
      <w:pP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lastRenderedPageBreak/>
        <w:t>Oświadczam, że:</w:t>
      </w:r>
    </w:p>
    <w:p w14:paraId="3116233F" w14:textId="77777777" w:rsidR="009B15BE" w:rsidRPr="009D5FA4" w:rsidRDefault="009B15BE" w:rsidP="00985B16">
      <w:pPr>
        <w:pStyle w:val="Akapitzlist"/>
        <w:numPr>
          <w:ilvl w:val="0"/>
          <w:numId w:val="88"/>
        </w:numPr>
        <w:spacing w:line="276" w:lineRule="auto"/>
        <w:jc w:val="both"/>
        <w:rPr>
          <w:b/>
          <w:bCs/>
          <w:kern w:val="2"/>
        </w:rPr>
      </w:pPr>
      <w:r w:rsidRPr="009D5FA4">
        <w:rPr>
          <w:b/>
          <w:bCs/>
          <w:kern w:val="2"/>
        </w:rPr>
        <w:t>zachodzą*</w:t>
      </w:r>
    </w:p>
    <w:p w14:paraId="3952EB06" w14:textId="77777777" w:rsidR="009B15BE" w:rsidRPr="009D5FA4" w:rsidRDefault="009B15BE" w:rsidP="00985B16">
      <w:pPr>
        <w:pStyle w:val="Akapitzlist"/>
        <w:numPr>
          <w:ilvl w:val="0"/>
          <w:numId w:val="88"/>
        </w:numPr>
        <w:spacing w:line="276" w:lineRule="auto"/>
        <w:jc w:val="both"/>
        <w:rPr>
          <w:b/>
          <w:bCs/>
          <w:kern w:val="2"/>
        </w:rPr>
      </w:pPr>
      <w:r w:rsidRPr="009D5FA4">
        <w:rPr>
          <w:b/>
          <w:bCs/>
          <w:kern w:val="2"/>
        </w:rPr>
        <w:t xml:space="preserve">nie zachodzą* </w:t>
      </w:r>
    </w:p>
    <w:p w14:paraId="3D0F156E" w14:textId="1A527ECE" w:rsidR="009B15BE" w:rsidRPr="009D5FA4" w:rsidRDefault="009B15BE" w:rsidP="009B15BE">
      <w:pPr>
        <w:spacing w:after="0" w:line="276" w:lineRule="auto"/>
        <w:contextualSpacing/>
        <w:jc w:val="both"/>
        <w:rPr>
          <w:rFonts w:ascii="Times New Roman" w:eastAsia="Lucida Sans Unicode" w:hAnsi="Times New Roman" w:cs="Times New Roman"/>
          <w:kern w:val="2"/>
          <w:sz w:val="24"/>
        </w:rPr>
      </w:pPr>
      <w:r w:rsidRPr="009D5FA4">
        <w:rPr>
          <w:rFonts w:ascii="Times New Roman" w:eastAsia="Lucida Sans Unicode" w:hAnsi="Times New Roman" w:cs="Times New Roman"/>
          <w:kern w:val="2"/>
          <w:sz w:val="24"/>
        </w:rPr>
        <w:t>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DA23CA" w:rsidRPr="009D5FA4">
        <w:rPr>
          <w:rFonts w:ascii="Times New Roman" w:eastAsia="Lucida Sans Unicode" w:hAnsi="Times New Roman" w:cs="Times New Roman"/>
          <w:kern w:val="2"/>
          <w:sz w:val="24"/>
        </w:rPr>
        <w:t>t.j</w:t>
      </w:r>
      <w:proofErr w:type="spellEnd"/>
      <w:r w:rsidR="00DA23CA" w:rsidRPr="009D5FA4">
        <w:rPr>
          <w:rFonts w:ascii="Times New Roman" w:eastAsia="Lucida Sans Unicode" w:hAnsi="Times New Roman" w:cs="Times New Roman"/>
          <w:kern w:val="2"/>
          <w:sz w:val="24"/>
        </w:rPr>
        <w:t>. Dz.U. z 2025 r. poz. 514</w:t>
      </w:r>
      <w:r w:rsidRPr="009D5FA4">
        <w:rPr>
          <w:rFonts w:ascii="Times New Roman" w:eastAsia="Lucida Sans Unicode" w:hAnsi="Times New Roman" w:cs="Times New Roman"/>
          <w:kern w:val="2"/>
          <w:sz w:val="24"/>
        </w:rPr>
        <w:t>).</w:t>
      </w:r>
    </w:p>
    <w:p w14:paraId="06B5E50C" w14:textId="77777777" w:rsidR="009B15BE" w:rsidRPr="009D5FA4" w:rsidRDefault="009B15BE" w:rsidP="009B15BE">
      <w:pPr>
        <w:spacing w:after="0" w:line="276" w:lineRule="auto"/>
        <w:contextualSpacing/>
        <w:jc w:val="both"/>
        <w:rPr>
          <w:rFonts w:ascii="Times New Roman" w:eastAsia="Lucida Sans Unicode" w:hAnsi="Times New Roman" w:cs="Times New Roman"/>
          <w:kern w:val="2"/>
          <w:sz w:val="24"/>
        </w:rPr>
      </w:pPr>
    </w:p>
    <w:p w14:paraId="0B20A6CC" w14:textId="77777777" w:rsidR="009B15BE" w:rsidRPr="009D5FA4" w:rsidRDefault="009B15BE" w:rsidP="009B15BE">
      <w:pPr>
        <w:spacing w:after="0" w:line="276" w:lineRule="auto"/>
        <w:contextualSpacing/>
        <w:jc w:val="both"/>
        <w:rPr>
          <w:rFonts w:ascii="Times New Roman" w:eastAsia="Lucida Sans Unicode" w:hAnsi="Times New Roman" w:cs="Times New Roman"/>
          <w:kern w:val="2"/>
          <w:sz w:val="24"/>
        </w:rPr>
      </w:pPr>
      <w:r w:rsidRPr="009D5FA4">
        <w:rPr>
          <w:rFonts w:ascii="Times New Roman" w:eastAsia="Calibri" w:hAnsi="Times New Roman" w:cs="Times New Roman"/>
          <w:i/>
          <w:sz w:val="20"/>
        </w:rPr>
        <w:t>* Skreślić niewłaściwe</w:t>
      </w:r>
    </w:p>
    <w:p w14:paraId="694437A4" w14:textId="77777777" w:rsidR="006618B7" w:rsidRPr="009D5FA4" w:rsidRDefault="006618B7" w:rsidP="00680DD9">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854"/>
      </w:tblGrid>
      <w:tr w:rsidR="007A1375" w:rsidRPr="009D5FA4"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9D5FA4" w:rsidRDefault="00121E6A" w:rsidP="00680DD9">
            <w:pPr>
              <w:spacing w:after="0" w:line="276" w:lineRule="auto"/>
              <w:contextualSpacing/>
              <w:rPr>
                <w:rFonts w:ascii="Times New Roman" w:hAnsi="Times New Roman" w:cs="Times New Roman"/>
                <w:sz w:val="24"/>
              </w:rPr>
            </w:pPr>
            <w:r w:rsidRPr="009D5FA4">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9D5FA4" w:rsidRDefault="00121E6A" w:rsidP="00680DD9">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9D5FA4" w:rsidRDefault="00121E6A" w:rsidP="00680DD9">
      <w:pPr>
        <w:tabs>
          <w:tab w:val="left" w:pos="284"/>
        </w:tabs>
        <w:spacing w:after="0" w:line="276" w:lineRule="auto"/>
        <w:contextualSpacing/>
        <w:jc w:val="both"/>
        <w:rPr>
          <w:rFonts w:ascii="Times New Roman" w:eastAsia="Calibri" w:hAnsi="Times New Roman" w:cs="Times New Roman"/>
          <w:bCs/>
          <w:sz w:val="24"/>
        </w:rPr>
      </w:pPr>
      <w:r w:rsidRPr="009D5FA4">
        <w:rPr>
          <w:rFonts w:ascii="Times New Roman" w:eastAsia="Calibri" w:hAnsi="Times New Roman" w:cs="Times New Roman"/>
          <w:bCs/>
          <w:sz w:val="24"/>
        </w:rPr>
        <w:t xml:space="preserve">Oświadczam, że </w:t>
      </w:r>
      <w:r w:rsidRPr="009D5FA4">
        <w:rPr>
          <w:rFonts w:ascii="Times New Roman" w:eastAsia="Times New Roman" w:hAnsi="Times New Roman" w:cs="Times New Roman"/>
          <w:iCs/>
          <w:sz w:val="24"/>
          <w:lang w:eastAsia="pl-PL"/>
        </w:rPr>
        <w:t xml:space="preserve">spełniam warunki udziału w postępowaniu </w:t>
      </w:r>
      <w:r w:rsidR="00DE6B2E" w:rsidRPr="009D5FA4">
        <w:rPr>
          <w:rFonts w:ascii="Times New Roman" w:eastAsia="Times New Roman" w:hAnsi="Times New Roman" w:cs="Times New Roman"/>
          <w:iCs/>
          <w:sz w:val="24"/>
          <w:lang w:eastAsia="pl-PL"/>
        </w:rPr>
        <w:t>określone przez Zamawiającego w </w:t>
      </w:r>
      <w:r w:rsidR="00292480" w:rsidRPr="009D5FA4">
        <w:rPr>
          <w:rFonts w:ascii="Times New Roman" w:eastAsia="Times New Roman" w:hAnsi="Times New Roman" w:cs="Times New Roman"/>
          <w:iCs/>
          <w:sz w:val="24"/>
          <w:lang w:eastAsia="pl-PL"/>
        </w:rPr>
        <w:t>Rozdziale IX</w:t>
      </w:r>
      <w:r w:rsidRPr="009D5FA4">
        <w:rPr>
          <w:rFonts w:ascii="Times New Roman" w:eastAsia="Times New Roman" w:hAnsi="Times New Roman" w:cs="Times New Roman"/>
          <w:iCs/>
          <w:sz w:val="24"/>
          <w:lang w:eastAsia="pl-PL"/>
        </w:rPr>
        <w:t xml:space="preserve"> </w:t>
      </w:r>
      <w:r w:rsidR="00AC7E49" w:rsidRPr="009D5FA4">
        <w:rPr>
          <w:rFonts w:ascii="Times New Roman" w:eastAsia="Times New Roman" w:hAnsi="Times New Roman" w:cs="Times New Roman"/>
          <w:iCs/>
          <w:sz w:val="24"/>
          <w:lang w:eastAsia="pl-PL"/>
        </w:rPr>
        <w:t>SWZ</w:t>
      </w:r>
      <w:r w:rsidRPr="009D5FA4">
        <w:rPr>
          <w:rFonts w:ascii="Times New Roman" w:eastAsia="Calibri" w:hAnsi="Times New Roman" w:cs="Times New Roman"/>
          <w:bCs/>
          <w:sz w:val="24"/>
        </w:rPr>
        <w:t xml:space="preserve"> – w zakresie w jakim Wykonawca powołuje się na moje zasoby.</w:t>
      </w:r>
    </w:p>
    <w:p w14:paraId="769ABAE7" w14:textId="77777777" w:rsidR="00C2706A" w:rsidRPr="009D5FA4" w:rsidRDefault="00C2706A" w:rsidP="00680DD9">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854"/>
      </w:tblGrid>
      <w:tr w:rsidR="007A1375" w:rsidRPr="009D5FA4"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9D5FA4" w:rsidRDefault="00C2706A" w:rsidP="00680DD9">
            <w:pPr>
              <w:spacing w:after="0" w:line="276" w:lineRule="auto"/>
              <w:contextualSpacing/>
              <w:rPr>
                <w:rFonts w:ascii="Times New Roman" w:hAnsi="Times New Roman" w:cs="Times New Roman"/>
                <w:sz w:val="24"/>
              </w:rPr>
            </w:pPr>
            <w:r w:rsidRPr="009D5FA4">
              <w:rPr>
                <w:rFonts w:ascii="Times New Roman" w:hAnsi="Times New Roman" w:cs="Times New Roman"/>
                <w:b/>
                <w:sz w:val="28"/>
                <w:szCs w:val="28"/>
              </w:rPr>
              <w:t>Oświadczenie dotyczące podanych informacji</w:t>
            </w:r>
          </w:p>
        </w:tc>
      </w:tr>
    </w:tbl>
    <w:p w14:paraId="3595A73E" w14:textId="77777777" w:rsidR="00C2706A" w:rsidRPr="009D5FA4" w:rsidRDefault="00C2706A" w:rsidP="00680DD9">
      <w:pPr>
        <w:spacing w:after="0" w:line="276" w:lineRule="auto"/>
        <w:contextualSpacing/>
        <w:jc w:val="both"/>
        <w:rPr>
          <w:rFonts w:ascii="Times New Roman" w:hAnsi="Times New Roman" w:cs="Times New Roman"/>
          <w:sz w:val="24"/>
        </w:rPr>
      </w:pPr>
    </w:p>
    <w:p w14:paraId="493DB2F7" w14:textId="77777777" w:rsidR="00C2706A" w:rsidRPr="009D5FA4" w:rsidRDefault="00C2706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 xml:space="preserve">Oświadczam, że wszystkie informacje podane w powyższych oświadczeniach są aktualne </w:t>
      </w:r>
      <w:r w:rsidRPr="009D5FA4">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9D5FA4" w:rsidRDefault="00C2706A" w:rsidP="00680DD9">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9D5FA4" w:rsidRDefault="00121E6A" w:rsidP="00680DD9">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9D5FA4" w:rsidRDefault="00121E6A" w:rsidP="00680DD9">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9D5FA4">
        <w:rPr>
          <w:rFonts w:ascii="Times New Roman" w:eastAsia="Times New Roman" w:hAnsi="Times New Roman" w:cs="Times New Roman"/>
          <w:i/>
          <w:sz w:val="20"/>
          <w:szCs w:val="19"/>
          <w:lang w:eastAsia="pl-PL"/>
        </w:rPr>
        <w:t xml:space="preserve">                                                                                        </w:t>
      </w:r>
      <w:r w:rsidRPr="009D5FA4">
        <w:rPr>
          <w:rFonts w:ascii="Times New Roman" w:eastAsia="Times New Roman" w:hAnsi="Times New Roman" w:cs="Times New Roman"/>
          <w:i/>
          <w:sz w:val="20"/>
          <w:szCs w:val="19"/>
          <w:lang w:eastAsia="pl-PL"/>
        </w:rPr>
        <w:tab/>
      </w:r>
      <w:r w:rsidRPr="009D5FA4">
        <w:rPr>
          <w:rFonts w:ascii="Times New Roman" w:eastAsia="Times New Roman" w:hAnsi="Times New Roman" w:cs="Times New Roman"/>
          <w:i/>
          <w:sz w:val="20"/>
          <w:szCs w:val="19"/>
          <w:lang w:eastAsia="pl-PL"/>
        </w:rPr>
        <w:tab/>
      </w:r>
      <w:r w:rsidRPr="009D5FA4">
        <w:rPr>
          <w:rFonts w:ascii="Times New Roman" w:eastAsia="Times New Roman" w:hAnsi="Times New Roman" w:cs="Times New Roman"/>
          <w:b/>
          <w:i/>
          <w:sz w:val="18"/>
          <w:szCs w:val="19"/>
          <w:lang w:eastAsia="pl-PL"/>
        </w:rPr>
        <w:t>………………….…………………..………………………</w:t>
      </w:r>
    </w:p>
    <w:p w14:paraId="768129DA" w14:textId="77777777" w:rsidR="00121E6A" w:rsidRPr="009D5FA4"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9D5FA4">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9D5FA4" w:rsidRDefault="00121E6A" w:rsidP="00680DD9">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9D5FA4" w:rsidRDefault="00A2018F"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2F198136" w14:textId="77777777" w:rsidR="00600AA4" w:rsidRPr="009D5FA4" w:rsidRDefault="00600AA4"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189894A6" w14:textId="77777777" w:rsidR="00121E6A" w:rsidRPr="009D5FA4"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308B6293" w14:textId="77777777" w:rsidR="00121E6A" w:rsidRPr="009D5FA4"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6E515E34" w14:textId="77777777" w:rsidR="00121E6A" w:rsidRPr="009D5FA4" w:rsidRDefault="00121E6A" w:rsidP="00680DD9">
      <w:pPr>
        <w:spacing w:after="0" w:line="276" w:lineRule="auto"/>
        <w:contextualSpacing/>
        <w:jc w:val="right"/>
        <w:rPr>
          <w:rFonts w:ascii="Times New Roman" w:eastAsia="Calibri" w:hAnsi="Times New Roman" w:cs="Times New Roman"/>
          <w:b/>
          <w:sz w:val="24"/>
        </w:rPr>
      </w:pPr>
    </w:p>
    <w:p w14:paraId="4297ED4F"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5977CE08"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6427FD0B"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6D237DAA"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0598C777"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5128D880"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27069027"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41D4DFFD"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1EA1D31D"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412CD015"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6F379995"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430BCECF"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3709A168" w14:textId="77777777" w:rsidR="00121E6A" w:rsidRPr="009D5FA4" w:rsidRDefault="00121E6A" w:rsidP="00680DD9">
      <w:pPr>
        <w:spacing w:after="0" w:line="276" w:lineRule="auto"/>
        <w:contextualSpacing/>
        <w:jc w:val="both"/>
        <w:rPr>
          <w:rFonts w:ascii="Times New Roman" w:hAnsi="Times New Roman" w:cs="Times New Roman"/>
          <w:b/>
          <w:sz w:val="24"/>
        </w:rPr>
      </w:pPr>
    </w:p>
    <w:p w14:paraId="0D6D6DAC" w14:textId="77777777" w:rsidR="00793E43" w:rsidRPr="009D5FA4" w:rsidRDefault="00793E43" w:rsidP="00680DD9">
      <w:pPr>
        <w:spacing w:after="0" w:line="276" w:lineRule="auto"/>
        <w:contextualSpacing/>
        <w:jc w:val="both"/>
        <w:rPr>
          <w:rFonts w:ascii="Times New Roman" w:hAnsi="Times New Roman" w:cs="Times New Roman"/>
          <w:b/>
          <w:sz w:val="24"/>
        </w:rPr>
      </w:pPr>
    </w:p>
    <w:p w14:paraId="65DA072B" w14:textId="28F1CA1F" w:rsidR="009C533A" w:rsidRPr="009D5FA4" w:rsidRDefault="00A36EE6"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 xml:space="preserve">Załącznik nr </w:t>
      </w:r>
      <w:r w:rsidR="00C605B9" w:rsidRPr="009D5FA4">
        <w:rPr>
          <w:rFonts w:ascii="Times New Roman" w:hAnsi="Times New Roman" w:cs="Times New Roman"/>
          <w:b/>
          <w:sz w:val="24"/>
        </w:rPr>
        <w:t>8</w:t>
      </w:r>
      <w:r w:rsidR="00CF202A" w:rsidRPr="009D5FA4">
        <w:rPr>
          <w:rFonts w:ascii="Times New Roman" w:hAnsi="Times New Roman" w:cs="Times New Roman"/>
          <w:b/>
          <w:sz w:val="24"/>
        </w:rPr>
        <w:t xml:space="preserve"> </w:t>
      </w:r>
    </w:p>
    <w:p w14:paraId="53F4B1DA" w14:textId="77777777" w:rsidR="00E326DB" w:rsidRPr="009D5FA4" w:rsidRDefault="00E326DB" w:rsidP="00680DD9">
      <w:pPr>
        <w:spacing w:after="0" w:line="276" w:lineRule="auto"/>
        <w:contextualSpacing/>
        <w:jc w:val="right"/>
        <w:rPr>
          <w:rFonts w:ascii="Times New Roman" w:hAnsi="Times New Roman" w:cs="Times New Roman"/>
          <w:b/>
          <w:sz w:val="24"/>
        </w:rPr>
      </w:pPr>
    </w:p>
    <w:p w14:paraId="38C2996E" w14:textId="77777777" w:rsidR="00E326DB" w:rsidRPr="009D5FA4" w:rsidRDefault="00E326DB" w:rsidP="00680DD9">
      <w:pPr>
        <w:suppressAutoHyphens/>
        <w:spacing w:after="0" w:line="276" w:lineRule="auto"/>
        <w:contextualSpacing/>
        <w:jc w:val="right"/>
        <w:rPr>
          <w:rFonts w:ascii="Times New Roman" w:hAnsi="Times New Roman" w:cs="Times New Roman"/>
          <w:sz w:val="24"/>
          <w:szCs w:val="24"/>
          <w:lang w:eastAsia="zh-CN"/>
        </w:rPr>
      </w:pPr>
      <w:r w:rsidRPr="009D5FA4">
        <w:rPr>
          <w:rFonts w:ascii="Times New Roman" w:hAnsi="Times New Roman" w:cs="Times New Roman"/>
          <w:sz w:val="24"/>
          <w:szCs w:val="24"/>
          <w:lang w:eastAsia="zh-CN"/>
        </w:rPr>
        <w:t>…….…............................</w:t>
      </w:r>
    </w:p>
    <w:p w14:paraId="1C84DAC5" w14:textId="77777777" w:rsidR="00E326DB" w:rsidRPr="009D5FA4" w:rsidRDefault="00E326DB" w:rsidP="00680DD9">
      <w:pPr>
        <w:suppressAutoHyphens/>
        <w:spacing w:after="0" w:line="276" w:lineRule="auto"/>
        <w:contextualSpacing/>
        <w:jc w:val="right"/>
        <w:rPr>
          <w:rFonts w:ascii="Times New Roman" w:hAnsi="Times New Roman" w:cs="Times New Roman"/>
          <w:b/>
          <w:i/>
          <w:sz w:val="24"/>
          <w:szCs w:val="24"/>
          <w:lang w:eastAsia="zh-CN"/>
        </w:rPr>
      </w:pPr>
      <w:r w:rsidRPr="009D5FA4">
        <w:rPr>
          <w:rFonts w:ascii="Times New Roman" w:hAnsi="Times New Roman" w:cs="Times New Roman"/>
          <w:sz w:val="20"/>
          <w:szCs w:val="24"/>
          <w:lang w:eastAsia="zh-CN"/>
        </w:rPr>
        <w:t xml:space="preserve">                                                                                                                    </w:t>
      </w:r>
      <w:r w:rsidRPr="009D5FA4">
        <w:rPr>
          <w:rFonts w:ascii="Times New Roman" w:hAnsi="Times New Roman" w:cs="Times New Roman"/>
          <w:i/>
          <w:sz w:val="24"/>
          <w:szCs w:val="24"/>
          <w:lang w:eastAsia="zh-CN"/>
        </w:rPr>
        <w:t xml:space="preserve">      </w:t>
      </w:r>
      <w:r w:rsidRPr="009D5FA4">
        <w:rPr>
          <w:rFonts w:ascii="Times New Roman" w:hAnsi="Times New Roman" w:cs="Times New Roman"/>
          <w:i/>
          <w:sz w:val="20"/>
          <w:szCs w:val="24"/>
          <w:lang w:eastAsia="zh-CN"/>
        </w:rPr>
        <w:t>miejscowość, data</w:t>
      </w:r>
    </w:p>
    <w:p w14:paraId="2FC967D2" w14:textId="77777777" w:rsidR="00E326DB" w:rsidRPr="009D5FA4" w:rsidRDefault="00E326DB" w:rsidP="00680DD9">
      <w:pPr>
        <w:suppressAutoHyphens/>
        <w:spacing w:after="0" w:line="276" w:lineRule="auto"/>
        <w:contextualSpacing/>
        <w:rPr>
          <w:rFonts w:ascii="Times New Roman" w:hAnsi="Times New Roman" w:cs="Times New Roman"/>
          <w:sz w:val="24"/>
          <w:szCs w:val="24"/>
          <w:lang w:eastAsia="zh-CN"/>
        </w:rPr>
      </w:pPr>
      <w:r w:rsidRPr="009D5FA4">
        <w:rPr>
          <w:rFonts w:ascii="Times New Roman" w:hAnsi="Times New Roman" w:cs="Times New Roman"/>
          <w:b/>
          <w:sz w:val="24"/>
          <w:szCs w:val="24"/>
          <w:lang w:eastAsia="zh-CN"/>
        </w:rPr>
        <w:t>Wykonawca:</w:t>
      </w:r>
    </w:p>
    <w:p w14:paraId="5CA0BC3A" w14:textId="77777777" w:rsidR="00E326DB" w:rsidRPr="009D5FA4" w:rsidRDefault="00E326DB" w:rsidP="00680DD9">
      <w:pPr>
        <w:suppressAutoHyphens/>
        <w:spacing w:after="0" w:line="276" w:lineRule="auto"/>
        <w:ind w:right="5954"/>
        <w:contextualSpacing/>
        <w:rPr>
          <w:rFonts w:ascii="Times New Roman" w:hAnsi="Times New Roman" w:cs="Times New Roman"/>
          <w:i/>
          <w:sz w:val="24"/>
          <w:szCs w:val="24"/>
          <w:lang w:eastAsia="zh-CN"/>
        </w:rPr>
      </w:pPr>
      <w:r w:rsidRPr="009D5FA4">
        <w:rPr>
          <w:rFonts w:ascii="Times New Roman" w:hAnsi="Times New Roman" w:cs="Times New Roman"/>
          <w:sz w:val="24"/>
          <w:szCs w:val="24"/>
          <w:lang w:eastAsia="zh-CN"/>
        </w:rPr>
        <w:t>………………………………………………………………………………</w:t>
      </w:r>
    </w:p>
    <w:p w14:paraId="1D61EE37" w14:textId="77777777" w:rsidR="00E326DB" w:rsidRPr="009D5FA4" w:rsidRDefault="00E326DB" w:rsidP="00680DD9">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D5FA4">
        <w:rPr>
          <w:rFonts w:ascii="Times New Roman" w:hAnsi="Times New Roman" w:cs="Times New Roman"/>
          <w:i/>
          <w:sz w:val="20"/>
          <w:szCs w:val="24"/>
          <w:lang w:eastAsia="pl-PL"/>
        </w:rPr>
        <w:t xml:space="preserve">(pełna nazwa/firma, adres,                </w:t>
      </w:r>
    </w:p>
    <w:p w14:paraId="50FC7218" w14:textId="77777777" w:rsidR="00E326DB" w:rsidRPr="009D5FA4" w:rsidRDefault="00E326DB" w:rsidP="00680DD9">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9D5FA4">
        <w:rPr>
          <w:rFonts w:ascii="Times New Roman" w:hAnsi="Times New Roman" w:cs="Times New Roman"/>
          <w:i/>
          <w:sz w:val="20"/>
          <w:szCs w:val="24"/>
          <w:lang w:eastAsia="pl-PL"/>
        </w:rPr>
        <w:t xml:space="preserve"> w zależności od podmiotu: NIP/PESEL, KRS/</w:t>
      </w:r>
      <w:proofErr w:type="spellStart"/>
      <w:r w:rsidRPr="009D5FA4">
        <w:rPr>
          <w:rFonts w:ascii="Times New Roman" w:hAnsi="Times New Roman" w:cs="Times New Roman"/>
          <w:i/>
          <w:sz w:val="20"/>
          <w:szCs w:val="24"/>
          <w:lang w:eastAsia="pl-PL"/>
        </w:rPr>
        <w:t>CEiDG</w:t>
      </w:r>
      <w:proofErr w:type="spellEnd"/>
      <w:r w:rsidRPr="009D5FA4">
        <w:rPr>
          <w:rFonts w:ascii="Times New Roman" w:hAnsi="Times New Roman" w:cs="Times New Roman"/>
          <w:i/>
          <w:sz w:val="20"/>
          <w:szCs w:val="24"/>
          <w:lang w:eastAsia="pl-PL"/>
        </w:rPr>
        <w:t>)</w:t>
      </w:r>
      <w:r w:rsidRPr="009D5FA4">
        <w:rPr>
          <w:rFonts w:ascii="Times New Roman" w:hAnsi="Times New Roman" w:cs="Times New Roman"/>
          <w:b/>
          <w:bCs/>
          <w:sz w:val="28"/>
          <w:szCs w:val="24"/>
          <w:lang w:eastAsia="zh-CN"/>
        </w:rPr>
        <w:t xml:space="preserve">                    </w:t>
      </w:r>
    </w:p>
    <w:p w14:paraId="7E00D8C1" w14:textId="6926E19D" w:rsidR="0081712E" w:rsidRPr="009D5FA4" w:rsidRDefault="00E326DB" w:rsidP="00680DD9">
      <w:pPr>
        <w:tabs>
          <w:tab w:val="right" w:pos="9638"/>
        </w:tabs>
        <w:suppressAutoHyphens/>
        <w:spacing w:after="0" w:line="276" w:lineRule="auto"/>
        <w:contextualSpacing/>
        <w:jc w:val="both"/>
        <w:rPr>
          <w:rFonts w:ascii="Times New Roman" w:hAnsi="Times New Roman" w:cs="Times New Roman"/>
          <w:b/>
          <w:bCs/>
          <w:sz w:val="24"/>
        </w:rPr>
      </w:pPr>
      <w:r w:rsidRPr="009D5FA4">
        <w:rPr>
          <w:rFonts w:ascii="Times New Roman" w:hAnsi="Times New Roman" w:cs="Times New Roman"/>
          <w:b/>
          <w:bCs/>
          <w:sz w:val="28"/>
          <w:szCs w:val="24"/>
          <w:lang w:eastAsia="zh-CN"/>
        </w:rPr>
        <w:t xml:space="preserve">                                                           </w:t>
      </w:r>
    </w:p>
    <w:p w14:paraId="4E6C093E" w14:textId="77777777" w:rsidR="00682248" w:rsidRPr="009D5FA4" w:rsidRDefault="00682248"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Gmina Leżajsk </w:t>
      </w:r>
    </w:p>
    <w:p w14:paraId="21AB6C83" w14:textId="77777777" w:rsidR="00682248" w:rsidRPr="009D5FA4" w:rsidRDefault="00682248" w:rsidP="00680DD9">
      <w:pPr>
        <w:spacing w:after="0" w:line="276" w:lineRule="auto"/>
        <w:ind w:left="6804"/>
        <w:contextualSpacing/>
        <w:rPr>
          <w:rFonts w:ascii="Times New Roman" w:hAnsi="Times New Roman" w:cs="Times New Roman"/>
          <w:b/>
          <w:bCs/>
          <w:sz w:val="24"/>
        </w:rPr>
      </w:pPr>
      <w:r w:rsidRPr="009D5FA4">
        <w:rPr>
          <w:rFonts w:ascii="Times New Roman" w:hAnsi="Times New Roman" w:cs="Times New Roman"/>
          <w:b/>
          <w:bCs/>
          <w:sz w:val="24"/>
        </w:rPr>
        <w:t xml:space="preserve">37 – 300 Leżajsk </w:t>
      </w:r>
    </w:p>
    <w:p w14:paraId="486EA106" w14:textId="77777777" w:rsidR="00682248" w:rsidRPr="009D5FA4" w:rsidRDefault="00682248" w:rsidP="00680DD9">
      <w:pPr>
        <w:spacing w:after="0" w:line="276" w:lineRule="auto"/>
        <w:ind w:left="6804"/>
        <w:contextualSpacing/>
        <w:rPr>
          <w:rFonts w:ascii="Times New Roman" w:hAnsi="Times New Roman" w:cs="Times New Roman"/>
          <w:b/>
          <w:bCs/>
          <w:sz w:val="28"/>
        </w:rPr>
      </w:pPr>
      <w:r w:rsidRPr="009D5FA4">
        <w:rPr>
          <w:rFonts w:ascii="Times New Roman" w:hAnsi="Times New Roman" w:cs="Times New Roman"/>
          <w:b/>
          <w:bCs/>
          <w:sz w:val="24"/>
        </w:rPr>
        <w:t>ul. Łukasza Opalińskiego 2</w:t>
      </w:r>
    </w:p>
    <w:p w14:paraId="6D49C33D" w14:textId="77777777" w:rsidR="00EC46AD" w:rsidRPr="009D5FA4" w:rsidRDefault="00EC46AD" w:rsidP="00680DD9">
      <w:pPr>
        <w:suppressAutoHyphens/>
        <w:spacing w:after="0" w:line="276" w:lineRule="auto"/>
        <w:contextualSpacing/>
        <w:jc w:val="center"/>
        <w:rPr>
          <w:rFonts w:ascii="Times New Roman" w:hAnsi="Times New Roman" w:cs="Times New Roman"/>
          <w:b/>
          <w:sz w:val="28"/>
          <w:szCs w:val="28"/>
          <w:u w:val="single"/>
          <w:lang w:eastAsia="zh-CN"/>
        </w:rPr>
      </w:pPr>
    </w:p>
    <w:p w14:paraId="018868BE" w14:textId="77777777" w:rsidR="0081712E" w:rsidRPr="009D5FA4" w:rsidRDefault="0081712E" w:rsidP="00680DD9">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9D5FA4" w:rsidRDefault="00E326DB" w:rsidP="00680DD9">
      <w:pPr>
        <w:suppressAutoHyphens/>
        <w:spacing w:after="0" w:line="276" w:lineRule="auto"/>
        <w:contextualSpacing/>
        <w:jc w:val="center"/>
        <w:rPr>
          <w:rFonts w:ascii="Times New Roman" w:hAnsi="Times New Roman" w:cs="Times New Roman"/>
          <w:b/>
          <w:sz w:val="28"/>
          <w:szCs w:val="28"/>
          <w:u w:val="single"/>
          <w:lang w:eastAsia="zh-CN"/>
        </w:rPr>
      </w:pPr>
      <w:r w:rsidRPr="009D5FA4">
        <w:rPr>
          <w:rFonts w:ascii="Times New Roman" w:hAnsi="Times New Roman" w:cs="Times New Roman"/>
          <w:b/>
          <w:sz w:val="28"/>
          <w:szCs w:val="28"/>
          <w:u w:val="single"/>
          <w:lang w:eastAsia="zh-CN"/>
        </w:rPr>
        <w:t xml:space="preserve">Oświadczenie o aktualności informacji </w:t>
      </w:r>
    </w:p>
    <w:p w14:paraId="42AD4748" w14:textId="3D719CA6" w:rsidR="00E326DB" w:rsidRPr="009D5FA4"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D5FA4">
        <w:rPr>
          <w:rFonts w:ascii="Times New Roman" w:hAnsi="Times New Roman" w:cs="Times New Roman"/>
          <w:b/>
          <w:sz w:val="24"/>
          <w:szCs w:val="28"/>
          <w:lang w:eastAsia="zh-CN"/>
        </w:rPr>
        <w:t>zawartych w oświadc</w:t>
      </w:r>
      <w:r w:rsidR="00BD32AC" w:rsidRPr="009D5FA4">
        <w:rPr>
          <w:rFonts w:ascii="Times New Roman" w:hAnsi="Times New Roman" w:cs="Times New Roman"/>
          <w:b/>
          <w:sz w:val="24"/>
          <w:szCs w:val="28"/>
          <w:lang w:eastAsia="zh-CN"/>
        </w:rPr>
        <w:t>zeniu, o którym mowa w art. 125</w:t>
      </w:r>
      <w:r w:rsidRPr="009D5FA4">
        <w:rPr>
          <w:rFonts w:ascii="Times New Roman" w:hAnsi="Times New Roman" w:cs="Times New Roman"/>
          <w:b/>
          <w:sz w:val="24"/>
          <w:szCs w:val="28"/>
          <w:lang w:eastAsia="zh-CN"/>
        </w:rPr>
        <w:t xml:space="preserve"> ustawy </w:t>
      </w:r>
      <w:proofErr w:type="spellStart"/>
      <w:r w:rsidRPr="009D5FA4">
        <w:rPr>
          <w:rFonts w:ascii="Times New Roman" w:hAnsi="Times New Roman" w:cs="Times New Roman"/>
          <w:b/>
          <w:sz w:val="24"/>
          <w:szCs w:val="28"/>
          <w:lang w:eastAsia="zh-CN"/>
        </w:rPr>
        <w:t>Pzp</w:t>
      </w:r>
      <w:proofErr w:type="spellEnd"/>
      <w:r w:rsidRPr="009D5FA4">
        <w:rPr>
          <w:rFonts w:ascii="Times New Roman" w:hAnsi="Times New Roman" w:cs="Times New Roman"/>
          <w:b/>
          <w:sz w:val="24"/>
          <w:szCs w:val="28"/>
          <w:lang w:eastAsia="zh-CN"/>
        </w:rPr>
        <w:t xml:space="preserve"> </w:t>
      </w:r>
    </w:p>
    <w:p w14:paraId="0C945C57" w14:textId="77777777" w:rsidR="00E326DB" w:rsidRPr="009D5FA4"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D5FA4">
        <w:rPr>
          <w:rFonts w:ascii="Times New Roman" w:hAnsi="Times New Roman" w:cs="Times New Roman"/>
          <w:b/>
          <w:sz w:val="24"/>
          <w:szCs w:val="28"/>
          <w:lang w:eastAsia="zh-CN"/>
        </w:rPr>
        <w:t>w zakresie podstaw wykluczenia z postępowania</w:t>
      </w:r>
    </w:p>
    <w:p w14:paraId="32A73E83" w14:textId="77777777" w:rsidR="00E326DB" w:rsidRPr="009D5FA4" w:rsidRDefault="00E326DB" w:rsidP="00680DD9">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9D5FA4" w:rsidRDefault="00EC46AD" w:rsidP="00680DD9">
      <w:pPr>
        <w:suppressAutoHyphens/>
        <w:spacing w:after="0" w:line="276" w:lineRule="auto"/>
        <w:contextualSpacing/>
        <w:jc w:val="center"/>
        <w:rPr>
          <w:rFonts w:ascii="Times New Roman" w:hAnsi="Times New Roman" w:cs="Times New Roman"/>
          <w:b/>
          <w:sz w:val="24"/>
          <w:szCs w:val="24"/>
          <w:lang w:eastAsia="zh-CN"/>
        </w:rPr>
      </w:pPr>
    </w:p>
    <w:p w14:paraId="5515F750" w14:textId="042310D9" w:rsidR="00E326DB" w:rsidRPr="009D5FA4" w:rsidRDefault="00682248" w:rsidP="00680DD9">
      <w:pPr>
        <w:suppressAutoHyphens/>
        <w:spacing w:after="0" w:line="276" w:lineRule="auto"/>
        <w:contextualSpacing/>
        <w:jc w:val="both"/>
        <w:rPr>
          <w:rFonts w:ascii="Times New Roman" w:hAnsi="Times New Roman" w:cs="Times New Roman"/>
          <w:sz w:val="24"/>
          <w:szCs w:val="24"/>
          <w:lang w:eastAsia="zh-CN"/>
        </w:rPr>
      </w:pPr>
      <w:r w:rsidRPr="009D5FA4">
        <w:rPr>
          <w:rFonts w:ascii="Times New Roman" w:hAnsi="Times New Roman" w:cs="Times New Roman"/>
          <w:sz w:val="24"/>
        </w:rPr>
        <w:t>Na potrzeby postępowania o udzielenie zamówienia publicznego pn.:</w:t>
      </w:r>
      <w:r w:rsidRPr="009D5FA4">
        <w:rPr>
          <w:rFonts w:ascii="Times New Roman" w:hAnsi="Times New Roman" w:cs="Times New Roman"/>
          <w:b/>
          <w:sz w:val="24"/>
        </w:rPr>
        <w:t xml:space="preserve"> „</w:t>
      </w:r>
      <w:r w:rsidR="00DA23CA" w:rsidRPr="009D5FA4">
        <w:rPr>
          <w:rFonts w:ascii="Times New Roman" w:hAnsi="Times New Roman" w:cs="Times New Roman"/>
          <w:b/>
          <w:sz w:val="24"/>
        </w:rPr>
        <w:t>„Budowa drogi dla pieszych w ciągu DK 77 w miejscowości Dębno” – opracowanie dokumentacji projektowej</w:t>
      </w:r>
      <w:r w:rsidR="009C2C1C" w:rsidRPr="009D5FA4">
        <w:rPr>
          <w:rFonts w:ascii="Times New Roman" w:hAnsi="Times New Roman" w:cs="Times New Roman"/>
          <w:b/>
          <w:sz w:val="24"/>
        </w:rPr>
        <w:t xml:space="preserve">” </w:t>
      </w:r>
      <w:r w:rsidRPr="009D5FA4">
        <w:rPr>
          <w:rFonts w:ascii="Times New Roman" w:hAnsi="Times New Roman" w:cs="Times New Roman"/>
          <w:sz w:val="24"/>
        </w:rPr>
        <w:t xml:space="preserve">prowadzonego przez </w:t>
      </w:r>
      <w:r w:rsidRPr="009D5FA4">
        <w:rPr>
          <w:rFonts w:ascii="Times New Roman" w:hAnsi="Times New Roman" w:cs="Times New Roman"/>
          <w:b/>
          <w:sz w:val="24"/>
        </w:rPr>
        <w:t>Gminę Leżajsk, ul. Łukasza Opalińskiego 2, 37-300 Leżajsk</w:t>
      </w:r>
      <w:r w:rsidRPr="009D5FA4">
        <w:rPr>
          <w:rFonts w:ascii="Times New Roman" w:hAnsi="Times New Roman" w:cs="Times New Roman"/>
          <w:sz w:val="24"/>
          <w:szCs w:val="24"/>
          <w:lang w:eastAsia="zh-CN"/>
        </w:rPr>
        <w:t xml:space="preserve"> </w:t>
      </w:r>
      <w:r w:rsidR="00E326DB" w:rsidRPr="009D5FA4">
        <w:rPr>
          <w:rFonts w:ascii="Times New Roman" w:hAnsi="Times New Roman" w:cs="Times New Roman"/>
          <w:sz w:val="24"/>
          <w:szCs w:val="24"/>
          <w:lang w:eastAsia="zh-CN"/>
        </w:rPr>
        <w:t>oświadczam/y, że:</w:t>
      </w:r>
    </w:p>
    <w:p w14:paraId="46BD9C17" w14:textId="77777777" w:rsidR="00E326DB" w:rsidRPr="009D5FA4" w:rsidRDefault="00E326DB" w:rsidP="00680DD9">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9D5FA4"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D5FA4">
        <w:rPr>
          <w:rFonts w:ascii="Times New Roman" w:hAnsi="Times New Roman" w:cs="Times New Roman"/>
          <w:sz w:val="24"/>
          <w:szCs w:val="24"/>
          <w:lang w:eastAsia="zh-CN"/>
        </w:rPr>
        <w:t>Informacje zawarte w oświadc</w:t>
      </w:r>
      <w:r w:rsidR="00BD32AC" w:rsidRPr="009D5FA4">
        <w:rPr>
          <w:rFonts w:ascii="Times New Roman" w:hAnsi="Times New Roman" w:cs="Times New Roman"/>
          <w:sz w:val="24"/>
          <w:szCs w:val="24"/>
          <w:lang w:eastAsia="zh-CN"/>
        </w:rPr>
        <w:t xml:space="preserve">zeniu, o którym mowa w art. 125 ustawy </w:t>
      </w:r>
      <w:proofErr w:type="spellStart"/>
      <w:r w:rsidR="00BD32AC" w:rsidRPr="009D5FA4">
        <w:rPr>
          <w:rFonts w:ascii="Times New Roman" w:hAnsi="Times New Roman" w:cs="Times New Roman"/>
          <w:sz w:val="24"/>
          <w:szCs w:val="24"/>
          <w:lang w:eastAsia="zh-CN"/>
        </w:rPr>
        <w:t>Pzp</w:t>
      </w:r>
      <w:proofErr w:type="spellEnd"/>
      <w:r w:rsidRPr="009D5FA4">
        <w:rPr>
          <w:rFonts w:ascii="Times New Roman" w:hAnsi="Times New Roman" w:cs="Times New Roman"/>
          <w:sz w:val="24"/>
          <w:szCs w:val="24"/>
          <w:lang w:eastAsia="zh-CN"/>
        </w:rPr>
        <w:t xml:space="preserve"> w zakresie </w:t>
      </w:r>
      <w:r w:rsidR="00C76DCC" w:rsidRPr="009D5FA4">
        <w:rPr>
          <w:rFonts w:ascii="Times New Roman" w:hAnsi="Times New Roman" w:cs="Times New Roman"/>
          <w:sz w:val="24"/>
          <w:szCs w:val="24"/>
          <w:lang w:eastAsia="zh-CN"/>
        </w:rPr>
        <w:t xml:space="preserve">wskazanych przez zamawiającego </w:t>
      </w:r>
      <w:r w:rsidRPr="009D5FA4">
        <w:rPr>
          <w:rFonts w:ascii="Times New Roman" w:hAnsi="Times New Roman" w:cs="Times New Roman"/>
          <w:sz w:val="24"/>
          <w:szCs w:val="24"/>
          <w:lang w:eastAsia="zh-CN"/>
        </w:rPr>
        <w:t>podstaw wykluczenia</w:t>
      </w:r>
      <w:r w:rsidR="00C76DCC" w:rsidRPr="009D5FA4">
        <w:rPr>
          <w:rFonts w:ascii="Times New Roman" w:hAnsi="Times New Roman" w:cs="Times New Roman"/>
          <w:sz w:val="24"/>
          <w:szCs w:val="24"/>
          <w:lang w:eastAsia="zh-CN"/>
        </w:rPr>
        <w:t xml:space="preserve"> z</w:t>
      </w:r>
      <w:r w:rsidRPr="009D5FA4">
        <w:rPr>
          <w:rFonts w:ascii="Times New Roman" w:hAnsi="Times New Roman" w:cs="Times New Roman"/>
          <w:b/>
          <w:sz w:val="24"/>
          <w:szCs w:val="24"/>
          <w:lang w:eastAsia="zh-CN"/>
        </w:rPr>
        <w:t xml:space="preserve"> </w:t>
      </w:r>
      <w:r w:rsidRPr="009D5FA4">
        <w:rPr>
          <w:rFonts w:ascii="Times New Roman" w:hAnsi="Times New Roman" w:cs="Times New Roman"/>
          <w:sz w:val="24"/>
          <w:szCs w:val="24"/>
          <w:lang w:eastAsia="zh-CN"/>
        </w:rPr>
        <w:t>postępowania, o których mowa w:</w:t>
      </w:r>
    </w:p>
    <w:p w14:paraId="4924E760" w14:textId="3D9F6B8C" w:rsidR="00E326DB" w:rsidRPr="009D5FA4" w:rsidRDefault="00E326DB" w:rsidP="00985B16">
      <w:pPr>
        <w:numPr>
          <w:ilvl w:val="0"/>
          <w:numId w:val="81"/>
        </w:numPr>
        <w:suppressAutoHyphens/>
        <w:spacing w:after="0" w:line="276" w:lineRule="auto"/>
        <w:ind w:left="567"/>
        <w:contextualSpacing/>
        <w:jc w:val="both"/>
        <w:rPr>
          <w:rFonts w:ascii="Times New Roman" w:hAnsi="Times New Roman" w:cs="Times New Roman"/>
          <w:sz w:val="24"/>
          <w:szCs w:val="24"/>
          <w:lang w:eastAsia="zh-CN"/>
        </w:rPr>
      </w:pPr>
      <w:r w:rsidRPr="009D5FA4">
        <w:rPr>
          <w:rFonts w:ascii="Times New Roman" w:hAnsi="Times New Roman" w:cs="Times New Roman"/>
          <w:sz w:val="24"/>
          <w:szCs w:val="24"/>
          <w:lang w:eastAsia="zh-CN"/>
        </w:rPr>
        <w:t xml:space="preserve">art. 108 ust. 1 ustawy z dnia 11 września 2019 r. Prawo zamówień publicznych </w:t>
      </w:r>
      <w:r w:rsidR="00DA23CA" w:rsidRPr="009D5FA4">
        <w:rPr>
          <w:rFonts w:ascii="Times New Roman" w:hAnsi="Times New Roman" w:cs="Times New Roman"/>
          <w:sz w:val="24"/>
          <w:szCs w:val="24"/>
          <w:lang w:eastAsia="zh-CN"/>
        </w:rPr>
        <w:t>(</w:t>
      </w:r>
      <w:proofErr w:type="spellStart"/>
      <w:r w:rsidR="00DA23CA" w:rsidRPr="009D5FA4">
        <w:rPr>
          <w:rFonts w:ascii="Times New Roman" w:hAnsi="Times New Roman" w:cs="Times New Roman"/>
          <w:sz w:val="24"/>
          <w:szCs w:val="24"/>
          <w:lang w:eastAsia="zh-CN"/>
        </w:rPr>
        <w:t>t.j</w:t>
      </w:r>
      <w:proofErr w:type="spellEnd"/>
      <w:r w:rsidR="00DA23CA" w:rsidRPr="009D5FA4">
        <w:rPr>
          <w:rFonts w:ascii="Times New Roman" w:hAnsi="Times New Roman" w:cs="Times New Roman"/>
          <w:sz w:val="24"/>
          <w:szCs w:val="24"/>
          <w:lang w:eastAsia="zh-CN"/>
        </w:rPr>
        <w:t xml:space="preserve">. Dz.U. z 2024 r. poz. 1320 z </w:t>
      </w:r>
      <w:proofErr w:type="spellStart"/>
      <w:r w:rsidR="00DA23CA" w:rsidRPr="009D5FA4">
        <w:rPr>
          <w:rFonts w:ascii="Times New Roman" w:hAnsi="Times New Roman" w:cs="Times New Roman"/>
          <w:sz w:val="24"/>
          <w:szCs w:val="24"/>
          <w:lang w:eastAsia="zh-CN"/>
        </w:rPr>
        <w:t>późn</w:t>
      </w:r>
      <w:proofErr w:type="spellEnd"/>
      <w:r w:rsidR="00DA23CA" w:rsidRPr="009D5FA4">
        <w:rPr>
          <w:rFonts w:ascii="Times New Roman" w:hAnsi="Times New Roman" w:cs="Times New Roman"/>
          <w:sz w:val="24"/>
          <w:szCs w:val="24"/>
          <w:lang w:eastAsia="zh-CN"/>
        </w:rPr>
        <w:t>. zm.),</w:t>
      </w:r>
    </w:p>
    <w:p w14:paraId="27CD28C4" w14:textId="425FCA6F" w:rsidR="00E326DB" w:rsidRPr="009D5FA4" w:rsidRDefault="00E326DB" w:rsidP="00985B16">
      <w:pPr>
        <w:numPr>
          <w:ilvl w:val="0"/>
          <w:numId w:val="81"/>
        </w:numPr>
        <w:suppressAutoHyphens/>
        <w:spacing w:after="0" w:line="276" w:lineRule="auto"/>
        <w:ind w:left="567"/>
        <w:contextualSpacing/>
        <w:jc w:val="both"/>
        <w:rPr>
          <w:rFonts w:ascii="Times New Roman" w:hAnsi="Times New Roman" w:cs="Times New Roman"/>
          <w:bCs/>
          <w:sz w:val="24"/>
          <w:szCs w:val="24"/>
          <w:lang w:eastAsia="zh-CN"/>
        </w:rPr>
      </w:pPr>
      <w:r w:rsidRPr="009D5FA4">
        <w:rPr>
          <w:rFonts w:ascii="Times New Roman" w:hAnsi="Times New Roman" w:cs="Times New Roman"/>
          <w:bCs/>
          <w:sz w:val="24"/>
          <w:szCs w:val="24"/>
          <w:lang w:eastAsia="zh-CN"/>
        </w:rPr>
        <w:t xml:space="preserve">art. 7 </w:t>
      </w:r>
      <w:r w:rsidRPr="009D5FA4">
        <w:rPr>
          <w:rFonts w:ascii="Times New Roman" w:hAnsi="Times New Roman" w:cs="Times New Roman"/>
          <w:sz w:val="24"/>
          <w:szCs w:val="24"/>
          <w:lang w:eastAsia="zh-CN"/>
        </w:rPr>
        <w:t>ust</w:t>
      </w:r>
      <w:r w:rsidRPr="009D5FA4">
        <w:rPr>
          <w:rFonts w:ascii="Times New Roman" w:hAnsi="Times New Roman" w:cs="Times New Roman"/>
          <w:bCs/>
          <w:sz w:val="24"/>
          <w:szCs w:val="24"/>
          <w:lang w:eastAsia="zh-CN"/>
        </w:rPr>
        <w:t xml:space="preserve">. 1 ustawy z dnia 13 kwietnia 2022 r. o szczególnych rozwiązaniach w zakresie przeciwdziałania wspieraniu agresji na Ukrainę oraz służących ochronie bezpieczeństwa narodowego </w:t>
      </w:r>
      <w:r w:rsidR="00CF202A" w:rsidRPr="009D5FA4">
        <w:rPr>
          <w:rFonts w:ascii="Times New Roman" w:hAnsi="Times New Roman" w:cs="Times New Roman"/>
          <w:bCs/>
          <w:sz w:val="24"/>
          <w:szCs w:val="24"/>
          <w:lang w:eastAsia="zh-CN"/>
        </w:rPr>
        <w:t>(</w:t>
      </w:r>
      <w:proofErr w:type="spellStart"/>
      <w:r w:rsidR="00DA23CA" w:rsidRPr="009D5FA4">
        <w:rPr>
          <w:rFonts w:ascii="Times New Roman" w:hAnsi="Times New Roman" w:cs="Times New Roman"/>
          <w:bCs/>
          <w:sz w:val="24"/>
          <w:szCs w:val="24"/>
          <w:lang w:eastAsia="zh-CN"/>
        </w:rPr>
        <w:t>t.j</w:t>
      </w:r>
      <w:proofErr w:type="spellEnd"/>
      <w:r w:rsidR="00DA23CA" w:rsidRPr="009D5FA4">
        <w:rPr>
          <w:rFonts w:ascii="Times New Roman" w:hAnsi="Times New Roman" w:cs="Times New Roman"/>
          <w:bCs/>
          <w:sz w:val="24"/>
          <w:szCs w:val="24"/>
          <w:lang w:eastAsia="zh-CN"/>
        </w:rPr>
        <w:t>. Dz.U. z 2025 r. poz. 514</w:t>
      </w:r>
      <w:r w:rsidR="00CF202A" w:rsidRPr="009D5FA4">
        <w:rPr>
          <w:rFonts w:ascii="Times New Roman" w:hAnsi="Times New Roman" w:cs="Times New Roman"/>
          <w:bCs/>
          <w:sz w:val="24"/>
          <w:szCs w:val="24"/>
          <w:lang w:eastAsia="zh-CN"/>
        </w:rPr>
        <w:t>)</w:t>
      </w:r>
    </w:p>
    <w:p w14:paraId="04A1A758" w14:textId="77777777" w:rsidR="00E326DB" w:rsidRPr="009D5FA4" w:rsidRDefault="00E326DB" w:rsidP="00680DD9">
      <w:pPr>
        <w:suppressAutoHyphens/>
        <w:spacing w:after="0" w:line="276" w:lineRule="auto"/>
        <w:contextualSpacing/>
        <w:jc w:val="both"/>
        <w:rPr>
          <w:rFonts w:ascii="Times New Roman" w:hAnsi="Times New Roman" w:cs="Times New Roman"/>
          <w:b/>
          <w:bCs/>
          <w:sz w:val="24"/>
          <w:szCs w:val="24"/>
          <w:lang w:eastAsia="zh-CN"/>
        </w:rPr>
      </w:pPr>
      <w:r w:rsidRPr="009D5FA4">
        <w:rPr>
          <w:rFonts w:ascii="Times New Roman" w:hAnsi="Times New Roman" w:cs="Times New Roman"/>
          <w:b/>
          <w:bCs/>
          <w:sz w:val="24"/>
          <w:szCs w:val="24"/>
          <w:lang w:eastAsia="zh-CN"/>
        </w:rPr>
        <w:t>są aktualne / są nieaktualne*</w:t>
      </w:r>
    </w:p>
    <w:p w14:paraId="489DA107" w14:textId="77777777" w:rsidR="00E326DB" w:rsidRPr="009D5FA4" w:rsidRDefault="00E326DB" w:rsidP="00680DD9">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9D5FA4" w:rsidRDefault="00E326DB" w:rsidP="00680DD9">
      <w:pPr>
        <w:suppressAutoHyphens/>
        <w:spacing w:after="0" w:line="276" w:lineRule="auto"/>
        <w:ind w:left="142" w:hanging="142"/>
        <w:contextualSpacing/>
        <w:jc w:val="both"/>
        <w:rPr>
          <w:rFonts w:ascii="Times New Roman" w:hAnsi="Times New Roman" w:cs="Times New Roman"/>
          <w:i/>
          <w:sz w:val="20"/>
          <w:szCs w:val="24"/>
          <w:lang w:eastAsia="zh-CN"/>
        </w:rPr>
      </w:pPr>
      <w:r w:rsidRPr="009D5FA4">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9D5FA4" w:rsidRDefault="00E326DB" w:rsidP="00680DD9">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9D5FA4"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D5FA4">
        <w:rPr>
          <w:rFonts w:ascii="Times New Roman" w:hAnsi="Times New Roman" w:cs="Times New Roman"/>
          <w:sz w:val="24"/>
          <w:szCs w:val="24"/>
          <w:lang w:eastAsia="zh-CN"/>
        </w:rPr>
        <w:t xml:space="preserve">Oświadczam/y, że wszystkie informacje podane w powyższym oświadczeniu są aktualne </w:t>
      </w:r>
      <w:r w:rsidRPr="009D5FA4">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0D8F603B" w14:textId="77777777" w:rsidR="00F06B8E" w:rsidRPr="009D5FA4"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46D11D35" w14:textId="77777777" w:rsidR="00F06B8E" w:rsidRPr="009D5FA4"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2A278E10" w14:textId="77777777" w:rsidR="00F06B8E" w:rsidRPr="009D5FA4"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6CF1F2C2" w14:textId="77777777" w:rsidR="00F06B8E" w:rsidRPr="009D5FA4"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6DEAC5E8" w14:textId="77777777" w:rsidR="00F06B8E" w:rsidRPr="009D5FA4"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326168CE" w14:textId="638ADECB" w:rsidR="00E326DB" w:rsidRPr="009D5FA4" w:rsidRDefault="00E326DB" w:rsidP="00680DD9">
      <w:pPr>
        <w:spacing w:after="0" w:line="276" w:lineRule="auto"/>
        <w:contextualSpacing/>
        <w:jc w:val="right"/>
        <w:rPr>
          <w:rFonts w:ascii="Times New Roman" w:hAnsi="Times New Roman" w:cs="Times New Roman"/>
          <w:b/>
          <w:sz w:val="24"/>
        </w:rPr>
      </w:pPr>
      <w:r w:rsidRPr="009D5FA4">
        <w:rPr>
          <w:rFonts w:ascii="Times New Roman" w:hAnsi="Times New Roman" w:cs="Times New Roman"/>
          <w:b/>
          <w:sz w:val="24"/>
        </w:rPr>
        <w:lastRenderedPageBreak/>
        <w:t xml:space="preserve">Załącznik nr </w:t>
      </w:r>
      <w:r w:rsidR="00C605B9" w:rsidRPr="009D5FA4">
        <w:rPr>
          <w:rFonts w:ascii="Times New Roman" w:hAnsi="Times New Roman" w:cs="Times New Roman"/>
          <w:b/>
          <w:sz w:val="24"/>
        </w:rPr>
        <w:t>9</w:t>
      </w:r>
    </w:p>
    <w:p w14:paraId="0D9240C4" w14:textId="77777777" w:rsidR="003F68AD" w:rsidRPr="009D5FA4" w:rsidRDefault="003F68AD" w:rsidP="00680DD9">
      <w:pPr>
        <w:pStyle w:val="Tekstpodstawowy"/>
        <w:tabs>
          <w:tab w:val="right" w:pos="9072"/>
        </w:tabs>
        <w:spacing w:line="276" w:lineRule="auto"/>
        <w:contextualSpacing/>
        <w:rPr>
          <w:szCs w:val="22"/>
        </w:rPr>
      </w:pPr>
      <w:r w:rsidRPr="009D5FA4">
        <w:rPr>
          <w:sz w:val="28"/>
        </w:rPr>
        <w:t xml:space="preserve">  </w:t>
      </w:r>
    </w:p>
    <w:p w14:paraId="3ECB5899" w14:textId="77777777" w:rsidR="003F68AD" w:rsidRPr="009D5FA4" w:rsidRDefault="003F68AD" w:rsidP="00680DD9">
      <w:pPr>
        <w:spacing w:after="0" w:line="276" w:lineRule="auto"/>
        <w:contextualSpacing/>
        <w:jc w:val="right"/>
        <w:rPr>
          <w:rFonts w:ascii="Times New Roman" w:hAnsi="Times New Roman" w:cs="Times New Roman"/>
          <w:szCs w:val="20"/>
        </w:rPr>
      </w:pPr>
      <w:r w:rsidRPr="009D5FA4">
        <w:rPr>
          <w:rFonts w:ascii="Times New Roman" w:hAnsi="Times New Roman" w:cs="Times New Roman"/>
          <w:szCs w:val="20"/>
        </w:rPr>
        <w:t xml:space="preserve">Nr Egz. ...... </w:t>
      </w:r>
    </w:p>
    <w:p w14:paraId="0AA9EC4B" w14:textId="77777777" w:rsidR="00F06B8E" w:rsidRPr="009D5FA4" w:rsidRDefault="00F06B8E" w:rsidP="00680DD9">
      <w:pPr>
        <w:spacing w:after="0" w:line="276" w:lineRule="auto"/>
        <w:contextualSpacing/>
        <w:jc w:val="right"/>
        <w:rPr>
          <w:rFonts w:ascii="Times New Roman" w:hAnsi="Times New Roman" w:cs="Times New Roman"/>
          <w:sz w:val="24"/>
        </w:rPr>
      </w:pPr>
    </w:p>
    <w:p w14:paraId="69F2866A" w14:textId="77777777" w:rsidR="00F06B8E" w:rsidRPr="009D5FA4" w:rsidRDefault="00F06B8E" w:rsidP="00680DD9">
      <w:pPr>
        <w:spacing w:after="0" w:line="276" w:lineRule="auto"/>
        <w:contextualSpacing/>
        <w:jc w:val="right"/>
        <w:rPr>
          <w:rFonts w:ascii="Times New Roman" w:hAnsi="Times New Roman" w:cs="Times New Roman"/>
          <w:b/>
          <w:sz w:val="24"/>
          <w:u w:val="single"/>
        </w:rPr>
      </w:pPr>
    </w:p>
    <w:p w14:paraId="1A12C4AB" w14:textId="4A93D1D7" w:rsidR="003F68AD" w:rsidRPr="009D5FA4" w:rsidRDefault="003F68AD" w:rsidP="00680DD9">
      <w:pPr>
        <w:spacing w:after="0" w:line="276" w:lineRule="auto"/>
        <w:ind w:firstLine="708"/>
        <w:contextualSpacing/>
        <w:jc w:val="center"/>
        <w:rPr>
          <w:rFonts w:ascii="Times New Roman" w:hAnsi="Times New Roman" w:cs="Times New Roman"/>
          <w:b/>
          <w:sz w:val="24"/>
          <w:u w:val="single"/>
        </w:rPr>
      </w:pPr>
      <w:r w:rsidRPr="009D5FA4">
        <w:rPr>
          <w:rFonts w:ascii="Times New Roman" w:hAnsi="Times New Roman" w:cs="Times New Roman"/>
          <w:b/>
          <w:sz w:val="24"/>
          <w:u w:val="single"/>
        </w:rPr>
        <w:t xml:space="preserve">WZÓR UMOWY NR </w:t>
      </w:r>
      <w:r w:rsidR="00F06B8E" w:rsidRPr="009D5FA4">
        <w:rPr>
          <w:rFonts w:ascii="Times New Roman" w:hAnsi="Times New Roman" w:cs="Times New Roman"/>
          <w:b/>
          <w:sz w:val="24"/>
          <w:u w:val="single"/>
        </w:rPr>
        <w:t>ZP.272…….202</w:t>
      </w:r>
      <w:r w:rsidR="00D83727">
        <w:rPr>
          <w:rFonts w:ascii="Times New Roman" w:hAnsi="Times New Roman" w:cs="Times New Roman"/>
          <w:b/>
          <w:sz w:val="24"/>
          <w:u w:val="single"/>
        </w:rPr>
        <w:t>…</w:t>
      </w:r>
    </w:p>
    <w:p w14:paraId="55498E06" w14:textId="7938B67F" w:rsidR="009C533A" w:rsidRPr="009D5FA4" w:rsidRDefault="009C533A" w:rsidP="00680DD9">
      <w:pPr>
        <w:pStyle w:val="Tekstpodstawowy"/>
        <w:tabs>
          <w:tab w:val="right" w:pos="9072"/>
        </w:tabs>
        <w:spacing w:line="276" w:lineRule="auto"/>
        <w:contextualSpacing/>
        <w:rPr>
          <w:b w:val="0"/>
          <w:u w:val="single"/>
        </w:rPr>
      </w:pPr>
    </w:p>
    <w:p w14:paraId="6D19C0AD" w14:textId="77777777" w:rsidR="00C07939" w:rsidRPr="009D5FA4" w:rsidRDefault="00C07939" w:rsidP="00680DD9">
      <w:pPr>
        <w:pStyle w:val="Tekstpodstawowy"/>
        <w:tabs>
          <w:tab w:val="right" w:pos="9072"/>
        </w:tabs>
        <w:spacing w:line="276" w:lineRule="auto"/>
        <w:contextualSpacing/>
        <w:rPr>
          <w:b w:val="0"/>
          <w:u w:val="single"/>
        </w:rPr>
      </w:pPr>
    </w:p>
    <w:p w14:paraId="6431264D" w14:textId="77777777" w:rsidR="00900F22" w:rsidRPr="009D5FA4" w:rsidRDefault="00900F22" w:rsidP="00900F22">
      <w:p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W dniu ………………………, pomiędzy:</w:t>
      </w:r>
    </w:p>
    <w:p w14:paraId="4C973B8D" w14:textId="77777777" w:rsidR="00900F22" w:rsidRPr="009D5FA4" w:rsidRDefault="00900F22" w:rsidP="00900F22">
      <w:pPr>
        <w:spacing w:after="0" w:line="276" w:lineRule="auto"/>
        <w:contextualSpacing/>
        <w:jc w:val="both"/>
        <w:rPr>
          <w:rFonts w:ascii="Times New Roman" w:hAnsi="Times New Roman" w:cs="Times New Roman"/>
          <w:sz w:val="24"/>
          <w:lang w:eastAsia="pl-PL"/>
        </w:rPr>
      </w:pPr>
    </w:p>
    <w:p w14:paraId="2F8E3A30" w14:textId="77777777" w:rsidR="00740611" w:rsidRPr="009D5FA4" w:rsidRDefault="00740611" w:rsidP="00740611">
      <w:p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b/>
          <w:sz w:val="24"/>
          <w:lang w:eastAsia="pl-PL"/>
        </w:rPr>
        <w:t>Gminą Leżajsk</w:t>
      </w:r>
      <w:r w:rsidRPr="009D5FA4">
        <w:rPr>
          <w:rFonts w:ascii="Times New Roman" w:hAnsi="Times New Roman" w:cs="Times New Roman"/>
          <w:sz w:val="24"/>
          <w:lang w:eastAsia="pl-PL"/>
        </w:rPr>
        <w:t xml:space="preserve"> reprezentowaną przez Wójta Gminy Leżajsk z siedzibą w Leżajsku, ul. Opalińskiego 2, NIP: 816-15-93-943,</w:t>
      </w:r>
      <w:r w:rsidRPr="009D5FA4">
        <w:t xml:space="preserve"> </w:t>
      </w:r>
      <w:r w:rsidRPr="009D5FA4">
        <w:rPr>
          <w:rFonts w:ascii="Times New Roman" w:hAnsi="Times New Roman" w:cs="Times New Roman"/>
          <w:sz w:val="24"/>
          <w:lang w:eastAsia="pl-PL"/>
        </w:rPr>
        <w:t xml:space="preserve">Regon: 690581732, w ramach którego działa na podstawie upoważnienia Wójta Gminy z dnia 02.01.2025 r. nr ROA.077.9.2025 </w:t>
      </w:r>
      <w:r w:rsidRPr="009D5FA4">
        <w:rPr>
          <w:rFonts w:ascii="Times New Roman" w:hAnsi="Times New Roman" w:cs="Times New Roman"/>
          <w:b/>
          <w:sz w:val="24"/>
          <w:lang w:eastAsia="pl-PL"/>
        </w:rPr>
        <w:t>Zastępca Wójta - Bolesław Pawlus,</w:t>
      </w:r>
      <w:r w:rsidRPr="009D5FA4">
        <w:rPr>
          <w:rFonts w:ascii="Times New Roman" w:hAnsi="Times New Roman" w:cs="Times New Roman"/>
          <w:sz w:val="24"/>
          <w:lang w:eastAsia="pl-PL"/>
        </w:rPr>
        <w:t xml:space="preserve"> </w:t>
      </w:r>
    </w:p>
    <w:p w14:paraId="7E5B0CDD" w14:textId="77777777" w:rsidR="00740611" w:rsidRPr="009D5FA4" w:rsidRDefault="00740611" w:rsidP="00740611">
      <w:pPr>
        <w:spacing w:after="0" w:line="276" w:lineRule="auto"/>
        <w:contextualSpacing/>
        <w:jc w:val="both"/>
        <w:rPr>
          <w:rFonts w:ascii="Times New Roman" w:hAnsi="Times New Roman" w:cs="Times New Roman"/>
          <w:b/>
          <w:sz w:val="24"/>
          <w:lang w:eastAsia="pl-PL"/>
        </w:rPr>
      </w:pPr>
      <w:r w:rsidRPr="009D5FA4">
        <w:rPr>
          <w:rFonts w:ascii="Times New Roman" w:hAnsi="Times New Roman" w:cs="Times New Roman"/>
          <w:sz w:val="24"/>
          <w:lang w:eastAsia="pl-PL"/>
        </w:rPr>
        <w:t xml:space="preserve">zwaną w dalszej treści umowy </w:t>
      </w:r>
      <w:r w:rsidRPr="009D5FA4">
        <w:rPr>
          <w:rFonts w:ascii="Times New Roman" w:hAnsi="Times New Roman" w:cs="Times New Roman"/>
          <w:b/>
          <w:sz w:val="24"/>
          <w:lang w:eastAsia="pl-PL"/>
        </w:rPr>
        <w:t>Zamawiającym,</w:t>
      </w:r>
    </w:p>
    <w:p w14:paraId="6F3C6F05" w14:textId="77777777" w:rsidR="00900F22" w:rsidRPr="009D5FA4" w:rsidRDefault="00900F22" w:rsidP="00900F22">
      <w:pPr>
        <w:spacing w:after="0" w:line="276" w:lineRule="auto"/>
        <w:contextualSpacing/>
        <w:jc w:val="both"/>
        <w:rPr>
          <w:rFonts w:ascii="Times New Roman" w:hAnsi="Times New Roman" w:cs="Times New Roman"/>
          <w:sz w:val="24"/>
          <w:lang w:eastAsia="pl-PL"/>
        </w:rPr>
      </w:pPr>
    </w:p>
    <w:p w14:paraId="7C7C077A" w14:textId="77777777" w:rsidR="00900F22" w:rsidRPr="009D5FA4" w:rsidRDefault="00900F22" w:rsidP="00900F22">
      <w:p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a …………………………………………………. z siedzibą: ……………………………………,</w:t>
      </w:r>
      <w:r w:rsidRPr="009D5FA4">
        <w:rPr>
          <w:rFonts w:ascii="Times New Roman" w:hAnsi="Times New Roman" w:cs="Times New Roman"/>
          <w:b/>
          <w:sz w:val="24"/>
          <w:lang w:eastAsia="pl-PL"/>
        </w:rPr>
        <w:t xml:space="preserve"> </w:t>
      </w:r>
      <w:r w:rsidRPr="009D5FA4">
        <w:rPr>
          <w:rFonts w:ascii="Times New Roman" w:hAnsi="Times New Roman" w:cs="Times New Roman"/>
          <w:sz w:val="24"/>
          <w:lang w:eastAsia="pl-PL"/>
        </w:rPr>
        <w:t>…………………………...……………………………………………………………………………, NIP: …………………, REGON: …………………, reprezentowanym przez: …………………... …………………………………………………………………………………………………...……,</w:t>
      </w:r>
    </w:p>
    <w:p w14:paraId="3D37CC7B" w14:textId="77777777" w:rsidR="00900F22" w:rsidRPr="009D5FA4" w:rsidRDefault="00900F22" w:rsidP="00900F22">
      <w:p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zwanym w dalszej części </w:t>
      </w:r>
      <w:r w:rsidRPr="009D5FA4">
        <w:rPr>
          <w:rFonts w:ascii="Times New Roman" w:hAnsi="Times New Roman" w:cs="Times New Roman"/>
          <w:b/>
          <w:sz w:val="24"/>
          <w:lang w:eastAsia="pl-PL"/>
        </w:rPr>
        <w:t>Wykonawcą</w:t>
      </w:r>
      <w:r w:rsidRPr="009D5FA4">
        <w:rPr>
          <w:rFonts w:ascii="Times New Roman" w:hAnsi="Times New Roman" w:cs="Times New Roman"/>
          <w:sz w:val="24"/>
          <w:lang w:eastAsia="pl-PL"/>
        </w:rPr>
        <w:t xml:space="preserve">, </w:t>
      </w:r>
    </w:p>
    <w:p w14:paraId="10638A34" w14:textId="1F9CFA0A" w:rsidR="00F06B8E" w:rsidRPr="009D5FA4" w:rsidRDefault="00F06B8E" w:rsidP="00680DD9">
      <w:pPr>
        <w:spacing w:after="0" w:line="276" w:lineRule="auto"/>
        <w:contextualSpacing/>
        <w:jc w:val="both"/>
        <w:rPr>
          <w:rFonts w:ascii="Times New Roman" w:hAnsi="Times New Roman" w:cs="Times New Roman"/>
          <w:sz w:val="24"/>
          <w:lang w:eastAsia="pl-PL"/>
        </w:rPr>
      </w:pPr>
    </w:p>
    <w:p w14:paraId="4C8E7C1D" w14:textId="77777777" w:rsidR="00572529" w:rsidRPr="009D5FA4" w:rsidRDefault="00572529" w:rsidP="00680DD9">
      <w:pPr>
        <w:spacing w:after="0" w:line="276" w:lineRule="auto"/>
        <w:contextualSpacing/>
        <w:jc w:val="both"/>
        <w:rPr>
          <w:rFonts w:ascii="Times New Roman" w:hAnsi="Times New Roman" w:cs="Times New Roman"/>
          <w:sz w:val="24"/>
          <w:lang w:eastAsia="pl-PL"/>
        </w:rPr>
      </w:pPr>
    </w:p>
    <w:p w14:paraId="032F18F2" w14:textId="72941046" w:rsidR="009C533A" w:rsidRPr="009D5FA4" w:rsidRDefault="009C533A" w:rsidP="00680DD9">
      <w:pPr>
        <w:spacing w:after="0" w:line="276" w:lineRule="auto"/>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na mocy przepisów ustawy z dnia 11 września 2019 r.</w:t>
      </w:r>
      <w:r w:rsidR="005B2EC0" w:rsidRPr="009D5FA4">
        <w:rPr>
          <w:rFonts w:ascii="Times New Roman" w:hAnsi="Times New Roman" w:cs="Times New Roman"/>
          <w:sz w:val="24"/>
          <w:lang w:eastAsia="pl-PL"/>
        </w:rPr>
        <w:t xml:space="preserve"> - Prawo zamówień </w:t>
      </w:r>
      <w:r w:rsidR="00740611" w:rsidRPr="009D5FA4">
        <w:rPr>
          <w:rFonts w:ascii="Times New Roman" w:hAnsi="Times New Roman" w:cs="Times New Roman"/>
          <w:sz w:val="24"/>
          <w:lang w:eastAsia="pl-PL"/>
        </w:rPr>
        <w:t>(</w:t>
      </w:r>
      <w:proofErr w:type="spellStart"/>
      <w:r w:rsidR="00740611" w:rsidRPr="009D5FA4">
        <w:rPr>
          <w:rFonts w:ascii="Times New Roman" w:hAnsi="Times New Roman" w:cs="Times New Roman"/>
          <w:sz w:val="24"/>
          <w:lang w:eastAsia="pl-PL"/>
        </w:rPr>
        <w:t>t.j</w:t>
      </w:r>
      <w:proofErr w:type="spellEnd"/>
      <w:r w:rsidR="00740611" w:rsidRPr="009D5FA4">
        <w:rPr>
          <w:rFonts w:ascii="Times New Roman" w:hAnsi="Times New Roman" w:cs="Times New Roman"/>
          <w:sz w:val="24"/>
          <w:lang w:eastAsia="pl-PL"/>
        </w:rPr>
        <w:t xml:space="preserve">. Dz.U. z 2024 r. poz. 1320 z </w:t>
      </w:r>
      <w:proofErr w:type="spellStart"/>
      <w:r w:rsidR="00740611" w:rsidRPr="009D5FA4">
        <w:rPr>
          <w:rFonts w:ascii="Times New Roman" w:hAnsi="Times New Roman" w:cs="Times New Roman"/>
          <w:sz w:val="24"/>
          <w:lang w:eastAsia="pl-PL"/>
        </w:rPr>
        <w:t>późn</w:t>
      </w:r>
      <w:proofErr w:type="spellEnd"/>
      <w:r w:rsidR="00740611" w:rsidRPr="009D5FA4">
        <w:rPr>
          <w:rFonts w:ascii="Times New Roman" w:hAnsi="Times New Roman" w:cs="Times New Roman"/>
          <w:sz w:val="24"/>
          <w:lang w:eastAsia="pl-PL"/>
        </w:rPr>
        <w:t>. zm.)</w:t>
      </w:r>
      <w:r w:rsidR="002A185C" w:rsidRPr="009D5FA4">
        <w:rPr>
          <w:rFonts w:ascii="Times New Roman" w:hAnsi="Times New Roman" w:cs="Times New Roman"/>
          <w:sz w:val="24"/>
          <w:lang w:eastAsia="pl-PL"/>
        </w:rPr>
        <w:t xml:space="preserve">, </w:t>
      </w:r>
      <w:r w:rsidR="00C16E9E" w:rsidRPr="009D5FA4">
        <w:rPr>
          <w:rFonts w:ascii="Times New Roman" w:hAnsi="Times New Roman" w:cs="Times New Roman"/>
          <w:sz w:val="24"/>
          <w:lang w:eastAsia="pl-PL"/>
        </w:rPr>
        <w:t>dalej jako u</w:t>
      </w:r>
      <w:r w:rsidR="000E7090" w:rsidRPr="009D5FA4">
        <w:rPr>
          <w:rFonts w:ascii="Times New Roman" w:hAnsi="Times New Roman" w:cs="Times New Roman"/>
          <w:sz w:val="24"/>
          <w:lang w:eastAsia="pl-PL"/>
        </w:rPr>
        <w:t xml:space="preserve">stawy </w:t>
      </w:r>
      <w:proofErr w:type="spellStart"/>
      <w:r w:rsidR="00C16E9E" w:rsidRPr="009D5FA4">
        <w:rPr>
          <w:rFonts w:ascii="Times New Roman" w:hAnsi="Times New Roman" w:cs="Times New Roman"/>
          <w:sz w:val="24"/>
          <w:lang w:eastAsia="pl-PL"/>
        </w:rPr>
        <w:t>Pzp</w:t>
      </w:r>
      <w:proofErr w:type="spellEnd"/>
      <w:r w:rsidR="00C16E9E" w:rsidRPr="009D5FA4">
        <w:rPr>
          <w:rFonts w:ascii="Times New Roman" w:hAnsi="Times New Roman" w:cs="Times New Roman"/>
          <w:sz w:val="24"/>
          <w:lang w:eastAsia="pl-PL"/>
        </w:rPr>
        <w:t>,</w:t>
      </w:r>
      <w:r w:rsidRPr="009D5FA4">
        <w:rPr>
          <w:rFonts w:ascii="Times New Roman" w:hAnsi="Times New Roman" w:cs="Times New Roman"/>
          <w:sz w:val="24"/>
          <w:lang w:eastAsia="pl-PL"/>
        </w:rPr>
        <w:t xml:space="preserve"> po</w:t>
      </w:r>
      <w:r w:rsidR="00C16E9E" w:rsidRPr="009D5FA4">
        <w:rPr>
          <w:rFonts w:ascii="Times New Roman" w:hAnsi="Times New Roman" w:cs="Times New Roman"/>
          <w:sz w:val="24"/>
          <w:lang w:eastAsia="pl-PL"/>
        </w:rPr>
        <w:t xml:space="preserve"> przeprowadzeniu postępowania o </w:t>
      </w:r>
      <w:r w:rsidRPr="009D5FA4">
        <w:rPr>
          <w:rFonts w:ascii="Times New Roman" w:hAnsi="Times New Roman" w:cs="Times New Roman"/>
          <w:sz w:val="24"/>
          <w:lang w:eastAsia="pl-PL"/>
        </w:rPr>
        <w:t>udzielenie zamówienia w trybie podstawowym została zawarta umowa następującej treści:</w:t>
      </w:r>
    </w:p>
    <w:p w14:paraId="40DCB60F" w14:textId="77777777" w:rsidR="009C533A" w:rsidRPr="009D5FA4" w:rsidRDefault="009C533A" w:rsidP="00680DD9">
      <w:pPr>
        <w:spacing w:after="0" w:line="276" w:lineRule="auto"/>
        <w:contextualSpacing/>
        <w:rPr>
          <w:rFonts w:ascii="Times New Roman" w:hAnsi="Times New Roman" w:cs="Times New Roman"/>
          <w:sz w:val="24"/>
        </w:rPr>
      </w:pPr>
    </w:p>
    <w:p w14:paraId="6E41357D" w14:textId="77777777" w:rsidR="009C533A" w:rsidRPr="009D5FA4" w:rsidRDefault="009C533A" w:rsidP="00680DD9">
      <w:pPr>
        <w:pStyle w:val="Nagwek"/>
        <w:tabs>
          <w:tab w:val="left" w:pos="708"/>
        </w:tabs>
        <w:spacing w:line="276" w:lineRule="auto"/>
        <w:contextualSpacing/>
        <w:jc w:val="center"/>
      </w:pPr>
      <w:r w:rsidRPr="009D5FA4">
        <w:rPr>
          <w:b/>
        </w:rPr>
        <w:t>I. Przedmiot umowy</w:t>
      </w:r>
    </w:p>
    <w:p w14:paraId="56ADFDA9" w14:textId="77777777" w:rsidR="009C533A" w:rsidRPr="009D5FA4" w:rsidRDefault="009C533A" w:rsidP="00680DD9">
      <w:pPr>
        <w:spacing w:after="0" w:line="276" w:lineRule="auto"/>
        <w:ind w:left="284" w:hanging="284"/>
        <w:contextualSpacing/>
        <w:jc w:val="center"/>
        <w:rPr>
          <w:rFonts w:ascii="Times New Roman" w:hAnsi="Times New Roman" w:cs="Times New Roman"/>
          <w:sz w:val="24"/>
        </w:rPr>
      </w:pPr>
      <w:r w:rsidRPr="009D5FA4">
        <w:rPr>
          <w:rFonts w:ascii="Times New Roman" w:hAnsi="Times New Roman" w:cs="Times New Roman"/>
          <w:b/>
          <w:sz w:val="24"/>
        </w:rPr>
        <w:t xml:space="preserve">§ 1 </w:t>
      </w:r>
    </w:p>
    <w:p w14:paraId="2AF0DC4C" w14:textId="4263ABF9" w:rsidR="00BF3AC0" w:rsidRPr="009D5FA4" w:rsidRDefault="00BF3AC0" w:rsidP="00985B16">
      <w:pPr>
        <w:numPr>
          <w:ilvl w:val="1"/>
          <w:numId w:val="89"/>
        </w:numPr>
        <w:suppressAutoHyphens/>
        <w:spacing w:after="0" w:line="276" w:lineRule="auto"/>
        <w:contextualSpacing/>
        <w:jc w:val="both"/>
        <w:rPr>
          <w:rFonts w:ascii="Times New Roman" w:eastAsia="Arial Unicode MS" w:hAnsi="Times New Roman" w:cs="Times New Roman"/>
          <w:sz w:val="24"/>
        </w:rPr>
      </w:pPr>
      <w:r w:rsidRPr="009D5FA4">
        <w:rPr>
          <w:rFonts w:ascii="Times New Roman" w:eastAsia="Arial Unicode MS" w:hAnsi="Times New Roman" w:cs="Times New Roman"/>
          <w:sz w:val="24"/>
        </w:rPr>
        <w:t>Przedmiotem zamówienia jest realizacja zadania pn.:</w:t>
      </w:r>
      <w:r w:rsidRPr="009D5FA4">
        <w:rPr>
          <w:rFonts w:ascii="Times New Roman" w:eastAsia="Arial Unicode MS" w:hAnsi="Times New Roman" w:cs="Times New Roman"/>
          <w:b/>
          <w:bCs/>
          <w:sz w:val="24"/>
        </w:rPr>
        <w:t xml:space="preserve"> „</w:t>
      </w:r>
      <w:r w:rsidR="00740611" w:rsidRPr="009D5FA4">
        <w:rPr>
          <w:rFonts w:ascii="Times New Roman" w:eastAsia="Arial Unicode MS" w:hAnsi="Times New Roman" w:cs="Times New Roman"/>
          <w:b/>
          <w:bCs/>
          <w:sz w:val="24"/>
        </w:rPr>
        <w:t>„Budowa drogi dla pieszych w ciągu DK 77 w miejscowości Dębno” – opracowanie dokumentacji projektowej</w:t>
      </w:r>
      <w:r w:rsidRPr="009D5FA4">
        <w:rPr>
          <w:rFonts w:ascii="Times New Roman" w:eastAsia="Arial Unicode MS" w:hAnsi="Times New Roman" w:cs="Times New Roman"/>
          <w:b/>
          <w:bCs/>
          <w:sz w:val="24"/>
        </w:rPr>
        <w:t>”</w:t>
      </w:r>
      <w:r w:rsidR="00172157" w:rsidRPr="009D5FA4">
        <w:rPr>
          <w:rFonts w:ascii="Times New Roman" w:eastAsia="Arial Unicode MS" w:hAnsi="Times New Roman" w:cs="Times New Roman"/>
          <w:sz w:val="24"/>
        </w:rPr>
        <w:t>.</w:t>
      </w:r>
    </w:p>
    <w:p w14:paraId="5BB0955A" w14:textId="7FCBA09B" w:rsidR="00740611" w:rsidRPr="009D5FA4" w:rsidRDefault="00740611" w:rsidP="00985B16">
      <w:pPr>
        <w:numPr>
          <w:ilvl w:val="1"/>
          <w:numId w:val="89"/>
        </w:numPr>
        <w:suppressAutoHyphens/>
        <w:spacing w:after="0" w:line="276" w:lineRule="auto"/>
        <w:ind w:hanging="357"/>
        <w:contextualSpacing/>
        <w:jc w:val="both"/>
        <w:rPr>
          <w:rFonts w:ascii="Times New Roman" w:hAnsi="Times New Roman" w:cs="Times New Roman"/>
          <w:sz w:val="24"/>
          <w:szCs w:val="24"/>
        </w:rPr>
      </w:pPr>
      <w:r w:rsidRPr="009D5FA4">
        <w:rPr>
          <w:rFonts w:ascii="Times New Roman" w:eastAsia="Arial Unicode MS" w:hAnsi="Times New Roman" w:cs="Times New Roman"/>
          <w:sz w:val="24"/>
          <w:szCs w:val="24"/>
        </w:rPr>
        <w:t>Przedmiotem</w:t>
      </w:r>
      <w:r w:rsidRPr="009D5FA4">
        <w:rPr>
          <w:rFonts w:ascii="Times New Roman" w:hAnsi="Times New Roman" w:cs="Times New Roman"/>
          <w:sz w:val="24"/>
          <w:szCs w:val="24"/>
        </w:rPr>
        <w:t xml:space="preserve"> zamówienia jest opracowanie pełno branżowej dokumentacji projektowej dla zadania pn. </w:t>
      </w:r>
      <w:r w:rsidRPr="009D5FA4">
        <w:rPr>
          <w:rFonts w:ascii="Times New Roman" w:hAnsi="Times New Roman" w:cs="Times New Roman"/>
          <w:b/>
          <w:bCs/>
          <w:sz w:val="24"/>
          <w:szCs w:val="24"/>
        </w:rPr>
        <w:t>„Budowa drogi dla pieszych w ciągu DK 77 w miejscowości Dębno”</w:t>
      </w:r>
      <w:r w:rsidRPr="009D5FA4">
        <w:rPr>
          <w:rFonts w:ascii="Times New Roman" w:hAnsi="Times New Roman" w:cs="Times New Roman"/>
          <w:sz w:val="24"/>
          <w:szCs w:val="24"/>
        </w:rPr>
        <w:t xml:space="preserve"> </w:t>
      </w:r>
      <w:r w:rsidRPr="009D5FA4">
        <w:rPr>
          <w:rFonts w:ascii="Times New Roman" w:hAnsi="Times New Roman" w:cs="Times New Roman"/>
          <w:bCs/>
          <w:sz w:val="24"/>
          <w:szCs w:val="24"/>
        </w:rPr>
        <w:t xml:space="preserve">- </w:t>
      </w:r>
      <w:r w:rsidRPr="009D5FA4">
        <w:rPr>
          <w:rFonts w:ascii="Times New Roman" w:hAnsi="Times New Roman" w:cs="Times New Roman"/>
          <w:sz w:val="24"/>
          <w:szCs w:val="24"/>
        </w:rPr>
        <w:t xml:space="preserve">zgodnie z: ustawą z dnia 7 lipca 1994 r.– Prawo Budowlane (Dz. U. z 2025 r. poz. 418 z </w:t>
      </w:r>
      <w:proofErr w:type="spellStart"/>
      <w:r w:rsidRPr="009D5FA4">
        <w:rPr>
          <w:rFonts w:ascii="Times New Roman" w:hAnsi="Times New Roman" w:cs="Times New Roman"/>
          <w:sz w:val="24"/>
          <w:szCs w:val="24"/>
        </w:rPr>
        <w:t>póżn</w:t>
      </w:r>
      <w:proofErr w:type="spellEnd"/>
      <w:r w:rsidRPr="009D5FA4">
        <w:rPr>
          <w:rFonts w:ascii="Times New Roman" w:hAnsi="Times New Roman" w:cs="Times New Roman"/>
          <w:sz w:val="24"/>
          <w:szCs w:val="24"/>
        </w:rPr>
        <w:t xml:space="preserve">. zm.), Rozporządzeniem Ministra Rozwoju z dnia 11 września 2020 r. w sprawie szczegółowego zakresu i formy projektu budowlanego, </w:t>
      </w:r>
      <w:r w:rsidRPr="009D5FA4">
        <w:rPr>
          <w:rFonts w:ascii="Times New Roman" w:hAnsi="Times New Roman" w:cs="Times New Roman"/>
          <w:b/>
          <w:sz w:val="24"/>
          <w:szCs w:val="24"/>
        </w:rPr>
        <w:t xml:space="preserve"> </w:t>
      </w:r>
      <w:r w:rsidRPr="009D5FA4">
        <w:rPr>
          <w:rFonts w:ascii="Times New Roman" w:hAnsi="Times New Roman" w:cs="Times New Roman"/>
          <w:sz w:val="24"/>
          <w:szCs w:val="24"/>
        </w:rPr>
        <w:t xml:space="preserve">Rozporządzenia Ministra Infrastruktury z dnia 24 czerwca 2022 r. w sprawie przepisów techniczno-budowlanych dotyczących dróg publicznych, Rozporządzenia Ministra Rozwoju i Technologii z dnia 20 grudnia 2021 r. w sprawie szczegółowego zakresu i formy dokumentacji projektowej, specyfikacji technicznych wykonania i odbioru robót budowlanych oraz programu </w:t>
      </w:r>
      <w:proofErr w:type="spellStart"/>
      <w:r w:rsidRPr="009D5FA4">
        <w:rPr>
          <w:rFonts w:ascii="Times New Roman" w:hAnsi="Times New Roman" w:cs="Times New Roman"/>
          <w:sz w:val="24"/>
          <w:szCs w:val="24"/>
        </w:rPr>
        <w:t>funkcjonalno</w:t>
      </w:r>
      <w:proofErr w:type="spellEnd"/>
      <w:r w:rsidRPr="009D5FA4">
        <w:rPr>
          <w:rFonts w:ascii="Times New Roman" w:hAnsi="Times New Roman" w:cs="Times New Roman"/>
          <w:sz w:val="24"/>
          <w:szCs w:val="24"/>
        </w:rPr>
        <w:t xml:space="preserve"> - użytkowego (Dz. U. z 2021 poz. 2454), warunkami technicznymi do projektowania znak ORZ.Z-1-2.4141.1.2025.2.JBe z dnia 10.10.2025 r. oraz innymi obowiązującymi przepisami.</w:t>
      </w:r>
    </w:p>
    <w:p w14:paraId="7D5012C5" w14:textId="77777777" w:rsidR="00740611" w:rsidRPr="009D5FA4" w:rsidRDefault="00740611" w:rsidP="00985B16">
      <w:pPr>
        <w:numPr>
          <w:ilvl w:val="1"/>
          <w:numId w:val="89"/>
        </w:numPr>
        <w:suppressAutoHyphens/>
        <w:spacing w:after="0" w:line="276" w:lineRule="auto"/>
        <w:ind w:hanging="357"/>
        <w:contextualSpacing/>
        <w:jc w:val="both"/>
        <w:rPr>
          <w:rFonts w:ascii="Times New Roman" w:hAnsi="Times New Roman" w:cs="Times New Roman"/>
          <w:sz w:val="24"/>
          <w:szCs w:val="24"/>
        </w:rPr>
      </w:pPr>
      <w:r w:rsidRPr="009D5FA4">
        <w:rPr>
          <w:rFonts w:ascii="Times New Roman" w:eastAsia="Arial Unicode MS" w:hAnsi="Times New Roman" w:cs="Times New Roman"/>
          <w:sz w:val="24"/>
          <w:szCs w:val="24"/>
        </w:rPr>
        <w:t>Zakres</w:t>
      </w:r>
      <w:r w:rsidRPr="009D5FA4">
        <w:rPr>
          <w:rFonts w:ascii="Times New Roman" w:hAnsi="Times New Roman" w:cs="Times New Roman"/>
          <w:sz w:val="24"/>
          <w:szCs w:val="24"/>
        </w:rPr>
        <w:t xml:space="preserve"> rzeczowy obejmuje:</w:t>
      </w:r>
    </w:p>
    <w:p w14:paraId="03ED0DAD" w14:textId="77777777" w:rsidR="00740611" w:rsidRPr="009D5FA4" w:rsidRDefault="00740611" w:rsidP="00985B16">
      <w:pPr>
        <w:pStyle w:val="Akapitzlist"/>
        <w:numPr>
          <w:ilvl w:val="0"/>
          <w:numId w:val="104"/>
        </w:numPr>
        <w:tabs>
          <w:tab w:val="num" w:pos="0"/>
        </w:tabs>
        <w:spacing w:line="276" w:lineRule="auto"/>
        <w:ind w:left="993" w:hanging="357"/>
        <w:jc w:val="both"/>
      </w:pPr>
      <w:r w:rsidRPr="009D5FA4">
        <w:t xml:space="preserve">Opracowanie dokumentacji projektowej drogi dla pieszych w ciągu drogi krajowej nr 77 o szerokości 1,8 m, zlokalizowanej przy jezdni od km 103+120 do km 103+480 po </w:t>
      </w:r>
      <w:r w:rsidRPr="009D5FA4">
        <w:lastRenderedPageBreak/>
        <w:t>stronie lewej oraz od km 103+380 do km 103+480 po stronie prawej oraz drogę dla pieszych o szerokości 1,8 m zlokalizowaną poza rowem na odcinku od km 103+480 do km 103+670 po stronie lewej oraz od km 103+480 do km 104+600 po stronie prawej. W miejscach lokalizacji drogi dla pieszych przy jezdni należy wybudować kanalizację deszczową. Należy zaprojektować zatoki autobusowe po stronie prawej w km 103+530 i w km 104+430. W ciągu DK77 w km 103+480 i w km 104+400 należy zaprojektować przejścia dla pieszych i wyposażyć je w oświetlenie dedykowane. Dodatkowo przed przejściem w km 104+400 należy zaprojektować strefę przejściową z uwagi na występowanie oświetlenia tylko za przejściem. Przejścia dla pieszych należy zaprojektować zgodnie z Wytycznymi projektowania infrastruktury dla pieszych. Część 3: Projektowanie przejść dla pieszych (WR-D-41-3). Oświetlenie przejść dla pieszych zaprojektować zgodnie z Wytycznymi projektowania infrastruktury dla pieszych. Część 4: Projektowanie oświetlenia przejść dla pieszych (WR-D-41-4 z dnia 1 lipca 2021 r.).</w:t>
      </w:r>
    </w:p>
    <w:p w14:paraId="38324DEF" w14:textId="77777777" w:rsidR="00740611" w:rsidRPr="009D5FA4" w:rsidRDefault="00740611" w:rsidP="00985B16">
      <w:pPr>
        <w:pStyle w:val="Akapitzlist"/>
        <w:numPr>
          <w:ilvl w:val="0"/>
          <w:numId w:val="104"/>
        </w:numPr>
        <w:tabs>
          <w:tab w:val="num" w:pos="0"/>
        </w:tabs>
        <w:spacing w:before="120" w:line="276" w:lineRule="auto"/>
        <w:ind w:left="993"/>
        <w:jc w:val="both"/>
      </w:pPr>
      <w:r w:rsidRPr="009D5FA4">
        <w:t xml:space="preserve">Kompletne materiały oraz wniosek wraz z załącznikami o wydanie decyzji ZRID.  </w:t>
      </w:r>
    </w:p>
    <w:p w14:paraId="7CE4AA7A" w14:textId="77777777" w:rsidR="00740611" w:rsidRPr="009D5FA4" w:rsidRDefault="00740611" w:rsidP="00985B16">
      <w:pPr>
        <w:pStyle w:val="Akapitzlist"/>
        <w:numPr>
          <w:ilvl w:val="0"/>
          <w:numId w:val="104"/>
        </w:numPr>
        <w:tabs>
          <w:tab w:val="num" w:pos="0"/>
        </w:tabs>
        <w:spacing w:before="120" w:line="276" w:lineRule="auto"/>
        <w:ind w:left="993"/>
        <w:jc w:val="both"/>
      </w:pPr>
      <w:r w:rsidRPr="009D5FA4">
        <w:t>Przedmiary i Kosztorysy Inwestorskie opracowane zgodnie z obowiązującymi przepisami zbiorcze zestawienie kosztów.</w:t>
      </w:r>
    </w:p>
    <w:p w14:paraId="6B6D16A9" w14:textId="7BC690EC" w:rsidR="00740611" w:rsidRPr="009D5FA4" w:rsidRDefault="00740611" w:rsidP="00985B16">
      <w:pPr>
        <w:pStyle w:val="Akapitzlist"/>
        <w:numPr>
          <w:ilvl w:val="0"/>
          <w:numId w:val="104"/>
        </w:numPr>
        <w:tabs>
          <w:tab w:val="num" w:pos="0"/>
        </w:tabs>
        <w:spacing w:before="120" w:line="276" w:lineRule="auto"/>
        <w:ind w:left="993"/>
        <w:jc w:val="both"/>
      </w:pPr>
      <w:r w:rsidRPr="009D5FA4">
        <w:t xml:space="preserve">Materiały do decyzji o środowiskowych uwarunkowaniach zgody na realizację przedsięwzięcia, opracowane zgodne z </w:t>
      </w:r>
      <w:r w:rsidRPr="009D5FA4">
        <w:rPr>
          <w:bCs/>
        </w:rPr>
        <w:t>ustawą z dnia 3 października 2008 r. o udostępnianiu informacji o środowisku i jego ochronie, udziale społeczeństwa w </w:t>
      </w:r>
      <w:r w:rsidR="00A001AD" w:rsidRPr="009D5FA4">
        <w:rPr>
          <w:bCs/>
        </w:rPr>
        <w:t> </w:t>
      </w:r>
      <w:r w:rsidRPr="009D5FA4">
        <w:rPr>
          <w:bCs/>
        </w:rPr>
        <w:t xml:space="preserve">ochronie środowiska oraz o ocenach oddziaływania na środowisko (karta informacyjna przedsięwzięcia lub raport </w:t>
      </w:r>
      <w:r w:rsidRPr="009D5FA4">
        <w:t>oddziaływania przedsięwzięcia na środowisko w</w:t>
      </w:r>
      <w:r w:rsidR="00444172" w:rsidRPr="009D5FA4">
        <w:t> </w:t>
      </w:r>
      <w:r w:rsidRPr="009D5FA4">
        <w:t xml:space="preserve">przypadku potrzeby) i inne wymagane dokumenty, w ilości niezbędnej wymaganej przez organ wydający decyzje + wersje elektroniczne, </w:t>
      </w:r>
    </w:p>
    <w:p w14:paraId="530B337A" w14:textId="77777777" w:rsidR="00740611" w:rsidRPr="009D5FA4" w:rsidRDefault="00740611" w:rsidP="00985B16">
      <w:pPr>
        <w:pStyle w:val="Akapitzlist"/>
        <w:numPr>
          <w:ilvl w:val="0"/>
          <w:numId w:val="104"/>
        </w:numPr>
        <w:spacing w:before="120" w:line="276" w:lineRule="auto"/>
        <w:ind w:left="993"/>
        <w:jc w:val="both"/>
      </w:pPr>
      <w:r w:rsidRPr="009D5FA4">
        <w:t>Opracowania projektów odpowiedzi na etapie przetargu i modyfikacji opracowań projektowych.</w:t>
      </w:r>
    </w:p>
    <w:p w14:paraId="6FC2A051" w14:textId="77777777" w:rsidR="00740611" w:rsidRPr="009D5FA4" w:rsidRDefault="00740611" w:rsidP="00985B16">
      <w:pPr>
        <w:pStyle w:val="Akapitzlist"/>
        <w:numPr>
          <w:ilvl w:val="0"/>
          <w:numId w:val="104"/>
        </w:numPr>
        <w:spacing w:line="276" w:lineRule="auto"/>
        <w:ind w:left="993"/>
        <w:jc w:val="both"/>
        <w:rPr>
          <w:b/>
          <w:bCs/>
        </w:rPr>
      </w:pPr>
      <w:r w:rsidRPr="009D5FA4">
        <w:t>Pełnienie nadzoru autorskiego w trakcie realizacji robót w ramach ustawy Prawo Budowlane</w:t>
      </w:r>
    </w:p>
    <w:p w14:paraId="416A24FB" w14:textId="77777777" w:rsidR="00DD78BE" w:rsidRPr="009D5FA4" w:rsidRDefault="00DD78BE" w:rsidP="00DD78BE">
      <w:pPr>
        <w:numPr>
          <w:ilvl w:val="1"/>
          <w:numId w:val="89"/>
        </w:numPr>
        <w:suppressAutoHyphens/>
        <w:spacing w:after="0" w:line="276" w:lineRule="auto"/>
        <w:ind w:hanging="357"/>
        <w:contextualSpacing/>
        <w:jc w:val="both"/>
        <w:rPr>
          <w:rFonts w:ascii="Times New Roman" w:eastAsia="Arial Unicode MS" w:hAnsi="Times New Roman" w:cs="Times New Roman"/>
          <w:sz w:val="24"/>
          <w:szCs w:val="24"/>
        </w:rPr>
      </w:pPr>
      <w:r w:rsidRPr="009D5FA4">
        <w:rPr>
          <w:rFonts w:ascii="Times New Roman" w:eastAsia="Arial Unicode MS" w:hAnsi="Times New Roman" w:cs="Times New Roman"/>
          <w:sz w:val="24"/>
          <w:szCs w:val="24"/>
        </w:rPr>
        <w:t xml:space="preserve">Dokumentacje projektową należy wykonać z uwzględnieniem wymagań w zakresie dostępności dla osób z niepełnosprawnościami i projektowania z przeznaczeniem dla wszystkich użytkowników z uwzględnieniem zapisów art. 100 ustawy </w:t>
      </w:r>
      <w:proofErr w:type="spellStart"/>
      <w:r w:rsidRPr="009D5FA4">
        <w:rPr>
          <w:rFonts w:ascii="Times New Roman" w:eastAsia="Arial Unicode MS" w:hAnsi="Times New Roman" w:cs="Times New Roman"/>
          <w:sz w:val="24"/>
          <w:szCs w:val="24"/>
        </w:rPr>
        <w:t>Pzp</w:t>
      </w:r>
      <w:proofErr w:type="spellEnd"/>
      <w:r w:rsidRPr="009D5FA4">
        <w:rPr>
          <w:rFonts w:ascii="Times New Roman" w:eastAsia="Arial Unicode MS" w:hAnsi="Times New Roman" w:cs="Times New Roman"/>
          <w:sz w:val="24"/>
          <w:szCs w:val="24"/>
        </w:rPr>
        <w:t xml:space="preserve"> oraz w oparciu o wymogi ustawy z dnia 19 lipca 2019 r. o zapewnieniu dostępności osobom ze szczególnymi potrzebami (</w:t>
      </w:r>
      <w:proofErr w:type="spellStart"/>
      <w:r w:rsidRPr="009D5FA4">
        <w:rPr>
          <w:rFonts w:ascii="Times New Roman" w:eastAsia="Arial Unicode MS" w:hAnsi="Times New Roman" w:cs="Times New Roman"/>
          <w:sz w:val="24"/>
          <w:szCs w:val="24"/>
        </w:rPr>
        <w:t>t.j</w:t>
      </w:r>
      <w:proofErr w:type="spellEnd"/>
      <w:r w:rsidRPr="009D5FA4">
        <w:rPr>
          <w:rFonts w:ascii="Times New Roman" w:eastAsia="Arial Unicode MS" w:hAnsi="Times New Roman" w:cs="Times New Roman"/>
          <w:sz w:val="24"/>
          <w:szCs w:val="24"/>
        </w:rPr>
        <w:t>. Dz. U. z 2024 r. poz. 1411).</w:t>
      </w:r>
    </w:p>
    <w:p w14:paraId="4D11A77F" w14:textId="70654312" w:rsidR="00172157" w:rsidRPr="009D5FA4" w:rsidRDefault="00172157" w:rsidP="00985B16">
      <w:pPr>
        <w:numPr>
          <w:ilvl w:val="1"/>
          <w:numId w:val="89"/>
        </w:numPr>
        <w:suppressAutoHyphens/>
        <w:spacing w:after="0" w:line="276" w:lineRule="auto"/>
        <w:ind w:hanging="357"/>
        <w:contextualSpacing/>
        <w:jc w:val="both"/>
        <w:rPr>
          <w:rFonts w:ascii="Times New Roman" w:eastAsia="Arial Unicode MS" w:hAnsi="Times New Roman" w:cs="Times New Roman"/>
          <w:sz w:val="24"/>
          <w:szCs w:val="24"/>
        </w:rPr>
      </w:pPr>
      <w:r w:rsidRPr="009D5FA4">
        <w:rPr>
          <w:rFonts w:ascii="Times New Roman" w:eastAsia="Arial Unicode MS" w:hAnsi="Times New Roman" w:cs="Times New Roman"/>
          <w:sz w:val="24"/>
          <w:szCs w:val="24"/>
        </w:rPr>
        <w:t>Szczegółowy zakres przedmiotu zamówienia określa:</w:t>
      </w:r>
    </w:p>
    <w:p w14:paraId="6D12D776" w14:textId="6163667E" w:rsidR="00A001AD" w:rsidRPr="009D5FA4" w:rsidRDefault="00A001AD" w:rsidP="00266589">
      <w:pPr>
        <w:pStyle w:val="Akapitzlist"/>
        <w:numPr>
          <w:ilvl w:val="0"/>
          <w:numId w:val="105"/>
        </w:numPr>
        <w:spacing w:line="276" w:lineRule="auto"/>
        <w:jc w:val="both"/>
        <w:rPr>
          <w:i/>
          <w:lang w:eastAsia="pl-PL"/>
        </w:rPr>
      </w:pPr>
      <w:r w:rsidRPr="009D5FA4">
        <w:rPr>
          <w:i/>
          <w:lang w:eastAsia="pl-PL"/>
        </w:rPr>
        <w:t>Załącznik nr 10</w:t>
      </w:r>
      <w:r w:rsidR="001F1673" w:rsidRPr="009D5FA4">
        <w:rPr>
          <w:i/>
          <w:lang w:eastAsia="pl-PL"/>
        </w:rPr>
        <w:t xml:space="preserve"> do SWZ</w:t>
      </w:r>
      <w:r w:rsidRPr="009D5FA4">
        <w:rPr>
          <w:i/>
          <w:lang w:eastAsia="pl-PL"/>
        </w:rPr>
        <w:t>: Zakres rzeczowy i warunki techniczne oraz zalecenia do uwzględnienia w pracach projektowych</w:t>
      </w:r>
    </w:p>
    <w:p w14:paraId="03EAD1E0" w14:textId="77777777" w:rsidR="00ED04EE" w:rsidRPr="009D5FA4" w:rsidRDefault="00ED04EE" w:rsidP="00985B16">
      <w:pPr>
        <w:numPr>
          <w:ilvl w:val="1"/>
          <w:numId w:val="89"/>
        </w:numPr>
        <w:suppressAutoHyphens/>
        <w:spacing w:after="0" w:line="276" w:lineRule="auto"/>
        <w:ind w:hanging="357"/>
        <w:contextualSpacing/>
        <w:jc w:val="both"/>
        <w:rPr>
          <w:rFonts w:ascii="Times New Roman" w:eastAsia="Arial Unicode MS" w:hAnsi="Times New Roman" w:cs="Times New Roman"/>
          <w:sz w:val="24"/>
          <w:szCs w:val="24"/>
        </w:rPr>
      </w:pPr>
      <w:r w:rsidRPr="009D5FA4">
        <w:rPr>
          <w:rFonts w:ascii="Times New Roman" w:eastAsia="Arial Unicode MS" w:hAnsi="Times New Roman" w:cs="Times New Roman"/>
          <w:sz w:val="24"/>
          <w:szCs w:val="24"/>
        </w:rPr>
        <w:t>Integralną część umowy stanowią:</w:t>
      </w:r>
    </w:p>
    <w:p w14:paraId="62822E8E" w14:textId="245D57E1" w:rsidR="00ED04EE" w:rsidRPr="009D5FA4" w:rsidRDefault="00ED04EE" w:rsidP="00985B16">
      <w:pPr>
        <w:numPr>
          <w:ilvl w:val="1"/>
          <w:numId w:val="50"/>
        </w:numPr>
        <w:suppressAutoHyphens/>
        <w:spacing w:after="0" w:line="276" w:lineRule="auto"/>
        <w:ind w:left="709" w:hanging="284"/>
        <w:contextualSpacing/>
        <w:rPr>
          <w:rFonts w:ascii="Times New Roman" w:hAnsi="Times New Roman" w:cs="Times New Roman"/>
          <w:sz w:val="24"/>
          <w:szCs w:val="24"/>
        </w:rPr>
      </w:pPr>
      <w:r w:rsidRPr="009D5FA4">
        <w:rPr>
          <w:rFonts w:ascii="Times New Roman" w:hAnsi="Times New Roman" w:cs="Times New Roman"/>
          <w:sz w:val="24"/>
          <w:szCs w:val="24"/>
        </w:rPr>
        <w:t>specyfikacja warunków zamówienia</w:t>
      </w:r>
      <w:r w:rsidR="007E5D85" w:rsidRPr="009D5FA4">
        <w:rPr>
          <w:rFonts w:ascii="Times New Roman" w:hAnsi="Times New Roman" w:cs="Times New Roman"/>
          <w:sz w:val="24"/>
          <w:szCs w:val="24"/>
        </w:rPr>
        <w:t>,</w:t>
      </w:r>
    </w:p>
    <w:p w14:paraId="4E8ECD13" w14:textId="57056DA1" w:rsidR="00ED04EE" w:rsidRPr="009D5FA4" w:rsidRDefault="00D120EE" w:rsidP="00985B16">
      <w:pPr>
        <w:numPr>
          <w:ilvl w:val="1"/>
          <w:numId w:val="50"/>
        </w:numPr>
        <w:suppressAutoHyphens/>
        <w:spacing w:after="0" w:line="276" w:lineRule="auto"/>
        <w:ind w:left="709" w:hanging="284"/>
        <w:contextualSpacing/>
        <w:jc w:val="both"/>
        <w:rPr>
          <w:rFonts w:ascii="Times New Roman" w:hAnsi="Times New Roman" w:cs="Times New Roman"/>
          <w:sz w:val="24"/>
          <w:szCs w:val="24"/>
        </w:rPr>
      </w:pPr>
      <w:r w:rsidRPr="009D5FA4">
        <w:rPr>
          <w:rFonts w:ascii="Times New Roman" w:hAnsi="Times New Roman" w:cs="Times New Roman"/>
          <w:sz w:val="24"/>
          <w:szCs w:val="24"/>
        </w:rPr>
        <w:t>zakres rzeczowy i warunki techniczne oraz zalecenia do uwzględnienia w pracach projektowych</w:t>
      </w:r>
      <w:r w:rsidR="007E5D85" w:rsidRPr="009D5FA4">
        <w:rPr>
          <w:rFonts w:ascii="Times New Roman" w:hAnsi="Times New Roman" w:cs="Times New Roman"/>
          <w:sz w:val="24"/>
          <w:szCs w:val="24"/>
        </w:rPr>
        <w:t>,</w:t>
      </w:r>
    </w:p>
    <w:p w14:paraId="575E3508" w14:textId="77777777" w:rsidR="00ED04EE" w:rsidRPr="009D5FA4" w:rsidRDefault="00ED04EE" w:rsidP="00985B16">
      <w:pPr>
        <w:numPr>
          <w:ilvl w:val="1"/>
          <w:numId w:val="50"/>
        </w:numPr>
        <w:suppressAutoHyphens/>
        <w:spacing w:after="0" w:line="276" w:lineRule="auto"/>
        <w:ind w:left="709" w:hanging="284"/>
        <w:contextualSpacing/>
        <w:rPr>
          <w:rFonts w:ascii="Times New Roman" w:hAnsi="Times New Roman" w:cs="Times New Roman"/>
          <w:sz w:val="24"/>
          <w:szCs w:val="24"/>
        </w:rPr>
      </w:pPr>
      <w:r w:rsidRPr="009D5FA4">
        <w:rPr>
          <w:rFonts w:ascii="Times New Roman" w:hAnsi="Times New Roman" w:cs="Times New Roman"/>
          <w:sz w:val="24"/>
          <w:szCs w:val="24"/>
        </w:rPr>
        <w:t>oferta Wykonawcy.</w:t>
      </w:r>
    </w:p>
    <w:p w14:paraId="1EF17BC5" w14:textId="77777777" w:rsidR="001F1673" w:rsidRPr="009D5FA4" w:rsidRDefault="001F1673" w:rsidP="00680DD9">
      <w:pPr>
        <w:pStyle w:val="Nagwek"/>
        <w:tabs>
          <w:tab w:val="left" w:pos="708"/>
        </w:tabs>
        <w:spacing w:line="276" w:lineRule="auto"/>
        <w:contextualSpacing/>
        <w:jc w:val="center"/>
        <w:rPr>
          <w:b/>
          <w:sz w:val="28"/>
        </w:rPr>
      </w:pPr>
    </w:p>
    <w:p w14:paraId="6DB45F7D" w14:textId="77777777" w:rsidR="007316C7" w:rsidRPr="009D5FA4" w:rsidRDefault="007316C7" w:rsidP="00680DD9">
      <w:pPr>
        <w:pStyle w:val="Nagwek"/>
        <w:tabs>
          <w:tab w:val="left" w:pos="708"/>
        </w:tabs>
        <w:spacing w:line="276" w:lineRule="auto"/>
        <w:contextualSpacing/>
        <w:jc w:val="center"/>
        <w:rPr>
          <w:b/>
          <w:sz w:val="28"/>
        </w:rPr>
      </w:pPr>
    </w:p>
    <w:p w14:paraId="55A56772" w14:textId="77777777" w:rsidR="007316C7" w:rsidRPr="009D5FA4" w:rsidRDefault="007316C7" w:rsidP="00680DD9">
      <w:pPr>
        <w:pStyle w:val="Nagwek"/>
        <w:tabs>
          <w:tab w:val="left" w:pos="708"/>
        </w:tabs>
        <w:spacing w:line="276" w:lineRule="auto"/>
        <w:contextualSpacing/>
        <w:jc w:val="center"/>
        <w:rPr>
          <w:b/>
          <w:sz w:val="28"/>
        </w:rPr>
      </w:pPr>
    </w:p>
    <w:p w14:paraId="1D66F52F" w14:textId="3D5FCABD" w:rsidR="009C533A" w:rsidRPr="009D5FA4" w:rsidRDefault="009C533A" w:rsidP="00680DD9">
      <w:pPr>
        <w:pStyle w:val="Nagwek"/>
        <w:tabs>
          <w:tab w:val="left" w:pos="708"/>
        </w:tabs>
        <w:spacing w:line="276" w:lineRule="auto"/>
        <w:contextualSpacing/>
        <w:jc w:val="center"/>
        <w:rPr>
          <w:sz w:val="28"/>
        </w:rPr>
      </w:pPr>
      <w:r w:rsidRPr="009D5FA4">
        <w:rPr>
          <w:b/>
          <w:sz w:val="28"/>
        </w:rPr>
        <w:lastRenderedPageBreak/>
        <w:t xml:space="preserve"> </w:t>
      </w:r>
      <w:r w:rsidRPr="009D5FA4">
        <w:rPr>
          <w:b/>
        </w:rPr>
        <w:t>II. Termin wykonania</w:t>
      </w:r>
    </w:p>
    <w:p w14:paraId="11D8D8CE" w14:textId="77777777"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2</w:t>
      </w:r>
    </w:p>
    <w:p w14:paraId="6043EF12" w14:textId="64F1D430" w:rsidR="00247E06" w:rsidRPr="009D5FA4" w:rsidRDefault="00247E06" w:rsidP="00985B16">
      <w:pPr>
        <w:numPr>
          <w:ilvl w:val="1"/>
          <w:numId w:val="106"/>
        </w:numPr>
        <w:spacing w:after="0" w:line="276" w:lineRule="auto"/>
        <w:contextualSpacing/>
        <w:jc w:val="both"/>
        <w:rPr>
          <w:rFonts w:ascii="Times New Roman" w:hAnsi="Times New Roman" w:cs="Times New Roman"/>
          <w:b/>
          <w:sz w:val="24"/>
          <w:szCs w:val="24"/>
        </w:rPr>
      </w:pPr>
      <w:r w:rsidRPr="009D5FA4">
        <w:rPr>
          <w:rFonts w:ascii="Times New Roman" w:hAnsi="Times New Roman" w:cs="Times New Roman"/>
          <w:sz w:val="24"/>
          <w:u w:val="single"/>
        </w:rPr>
        <w:t>Termin zakończenia realizacji zam</w:t>
      </w:r>
      <w:r w:rsidRPr="009D5FA4">
        <w:rPr>
          <w:rFonts w:ascii="Times New Roman" w:hAnsi="Times New Roman" w:cs="Times New Roman"/>
          <w:sz w:val="24"/>
          <w:szCs w:val="24"/>
          <w:u w:val="single"/>
        </w:rPr>
        <w:t>ówienia:</w:t>
      </w:r>
      <w:r w:rsidRPr="009D5FA4">
        <w:rPr>
          <w:rFonts w:ascii="Times New Roman" w:hAnsi="Times New Roman" w:cs="Times New Roman"/>
          <w:sz w:val="24"/>
          <w:szCs w:val="24"/>
        </w:rPr>
        <w:t xml:space="preserve"> </w:t>
      </w:r>
      <w:r w:rsidRPr="009D5FA4">
        <w:rPr>
          <w:rFonts w:ascii="Times New Roman" w:hAnsi="Times New Roman" w:cs="Times New Roman"/>
          <w:b/>
          <w:sz w:val="24"/>
          <w:szCs w:val="24"/>
        </w:rPr>
        <w:t>1</w:t>
      </w:r>
      <w:r w:rsidR="008771DD" w:rsidRPr="009D5FA4">
        <w:rPr>
          <w:rFonts w:ascii="Times New Roman" w:hAnsi="Times New Roman" w:cs="Times New Roman"/>
          <w:b/>
          <w:sz w:val="24"/>
          <w:szCs w:val="24"/>
        </w:rPr>
        <w:t>0</w:t>
      </w:r>
      <w:r w:rsidRPr="009D5FA4">
        <w:rPr>
          <w:rFonts w:ascii="Times New Roman" w:hAnsi="Times New Roman" w:cs="Times New Roman"/>
          <w:b/>
          <w:sz w:val="24"/>
          <w:szCs w:val="24"/>
        </w:rPr>
        <w:t xml:space="preserve"> miesięcy od dnia zawarcia umowy.</w:t>
      </w:r>
    </w:p>
    <w:p w14:paraId="29377136" w14:textId="77777777" w:rsidR="00247E06" w:rsidRPr="009D5FA4" w:rsidRDefault="00247E06" w:rsidP="00985B16">
      <w:pPr>
        <w:numPr>
          <w:ilvl w:val="1"/>
          <w:numId w:val="106"/>
        </w:numPr>
        <w:spacing w:after="0" w:line="276" w:lineRule="auto"/>
        <w:contextualSpacing/>
        <w:jc w:val="both"/>
        <w:rPr>
          <w:rFonts w:ascii="Times New Roman" w:hAnsi="Times New Roman" w:cs="Times New Roman"/>
          <w:bCs/>
          <w:sz w:val="24"/>
          <w:szCs w:val="24"/>
        </w:rPr>
      </w:pPr>
      <w:r w:rsidRPr="009D5FA4">
        <w:rPr>
          <w:rFonts w:ascii="Times New Roman" w:hAnsi="Times New Roman" w:cs="Times New Roman"/>
          <w:bCs/>
          <w:sz w:val="24"/>
          <w:szCs w:val="24"/>
        </w:rPr>
        <w:t>Termin oznaczony w miesiącach kończy się z upływem dnia, który datą odpowiada początkowemu dniowi terminu, a gdyby takiego dnia w ostatnim miesiącu nie było - w ostatnim dniu tego miesiąca.</w:t>
      </w:r>
    </w:p>
    <w:p w14:paraId="4EFEFF21" w14:textId="77777777" w:rsidR="00247E06" w:rsidRPr="009D5FA4" w:rsidRDefault="00247E06" w:rsidP="00985B16">
      <w:pPr>
        <w:numPr>
          <w:ilvl w:val="1"/>
          <w:numId w:val="106"/>
        </w:numPr>
        <w:spacing w:after="0" w:line="276" w:lineRule="auto"/>
        <w:contextualSpacing/>
        <w:jc w:val="both"/>
        <w:rPr>
          <w:rFonts w:ascii="Times New Roman" w:hAnsi="Times New Roman" w:cs="Times New Roman"/>
          <w:bCs/>
          <w:sz w:val="24"/>
          <w:szCs w:val="24"/>
        </w:rPr>
      </w:pPr>
      <w:r w:rsidRPr="009D5FA4">
        <w:rPr>
          <w:rFonts w:ascii="Times New Roman" w:hAnsi="Times New Roman" w:cs="Times New Roman"/>
          <w:bCs/>
          <w:sz w:val="24"/>
          <w:szCs w:val="24"/>
        </w:rPr>
        <w:t xml:space="preserve">Przekazanie Zamawiającemu kompletnych dokumentów wraz ze wszystkim niezbędnymi uzgodnieniami i pozwoleniami wymaganymi do złożenia wniosku o ZRID </w:t>
      </w:r>
      <w:proofErr w:type="spellStart"/>
      <w:r w:rsidRPr="009D5FA4">
        <w:rPr>
          <w:rFonts w:ascii="Times New Roman" w:hAnsi="Times New Roman" w:cs="Times New Roman"/>
          <w:bCs/>
          <w:sz w:val="24"/>
          <w:szCs w:val="24"/>
        </w:rPr>
        <w:t>nasąpi</w:t>
      </w:r>
      <w:proofErr w:type="spellEnd"/>
      <w:r w:rsidRPr="009D5FA4">
        <w:rPr>
          <w:rFonts w:ascii="Times New Roman" w:hAnsi="Times New Roman" w:cs="Times New Roman"/>
          <w:bCs/>
          <w:sz w:val="24"/>
          <w:szCs w:val="24"/>
        </w:rPr>
        <w:t xml:space="preserve"> nie wcześniej niż 01.09.2026 r.</w:t>
      </w:r>
    </w:p>
    <w:p w14:paraId="23B39AEC" w14:textId="77777777" w:rsidR="00765D15" w:rsidRPr="009D5FA4" w:rsidRDefault="00765D15" w:rsidP="00D73FF9">
      <w:pPr>
        <w:spacing w:after="0" w:line="276" w:lineRule="auto"/>
        <w:ind w:left="360"/>
        <w:contextualSpacing/>
        <w:jc w:val="both"/>
        <w:rPr>
          <w:rFonts w:ascii="Times New Roman" w:hAnsi="Times New Roman" w:cs="Times New Roman"/>
          <w:sz w:val="24"/>
        </w:rPr>
      </w:pPr>
    </w:p>
    <w:p w14:paraId="5EF70A0E" w14:textId="77777777" w:rsidR="009C533A" w:rsidRPr="009D5FA4" w:rsidRDefault="009C533A" w:rsidP="00680DD9">
      <w:pPr>
        <w:pStyle w:val="Nagwek"/>
        <w:tabs>
          <w:tab w:val="left" w:pos="708"/>
        </w:tabs>
        <w:spacing w:line="276" w:lineRule="auto"/>
        <w:contextualSpacing/>
        <w:jc w:val="center"/>
      </w:pPr>
      <w:r w:rsidRPr="009D5FA4">
        <w:rPr>
          <w:b/>
        </w:rPr>
        <w:t>III. Przedstawiciele stron</w:t>
      </w:r>
    </w:p>
    <w:p w14:paraId="4649B60B" w14:textId="77777777" w:rsidR="009C533A" w:rsidRPr="009D5FA4" w:rsidRDefault="009C533A"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3</w:t>
      </w:r>
    </w:p>
    <w:p w14:paraId="36DFCCA1" w14:textId="77777777" w:rsidR="00904104" w:rsidRPr="009D5FA4" w:rsidRDefault="00904104" w:rsidP="00985B16">
      <w:pPr>
        <w:numPr>
          <w:ilvl w:val="0"/>
          <w:numId w:val="90"/>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Przedstawicielem Zamawiającego w zakresie realizacji umowy jest pracownik upoważniony przez Zamawiającego.                                            </w:t>
      </w:r>
    </w:p>
    <w:p w14:paraId="42BA00E6" w14:textId="5DE0BAED" w:rsidR="00904104" w:rsidRPr="009D5FA4" w:rsidRDefault="00904104" w:rsidP="00985B16">
      <w:pPr>
        <w:numPr>
          <w:ilvl w:val="0"/>
          <w:numId w:val="90"/>
        </w:numPr>
        <w:suppressAutoHyphens/>
        <w:spacing w:after="0" w:line="276" w:lineRule="auto"/>
        <w:ind w:left="426"/>
        <w:contextualSpacing/>
        <w:jc w:val="both"/>
      </w:pPr>
      <w:r w:rsidRPr="009D5FA4">
        <w:rPr>
          <w:rFonts w:ascii="Times New Roman" w:hAnsi="Times New Roman" w:cs="Times New Roman"/>
          <w:sz w:val="24"/>
          <w:szCs w:val="24"/>
        </w:rPr>
        <w:t xml:space="preserve">Przedstawicielem Wykonawcy w zakresie realizacji umowy jest </w:t>
      </w:r>
      <w:r w:rsidR="00A91071" w:rsidRPr="009D5FA4">
        <w:rPr>
          <w:rFonts w:ascii="Times New Roman" w:hAnsi="Times New Roman" w:cs="Times New Roman"/>
          <w:sz w:val="24"/>
          <w:szCs w:val="24"/>
        </w:rPr>
        <w:t>Projektant ……………………</w:t>
      </w:r>
    </w:p>
    <w:p w14:paraId="38910280" w14:textId="77777777" w:rsidR="00C66561" w:rsidRPr="009D5FA4" w:rsidRDefault="00C66561" w:rsidP="00680DD9">
      <w:pPr>
        <w:spacing w:after="0" w:line="276" w:lineRule="auto"/>
        <w:contextualSpacing/>
        <w:jc w:val="center"/>
        <w:rPr>
          <w:rFonts w:ascii="Times New Roman" w:hAnsi="Times New Roman" w:cs="Times New Roman"/>
          <w:b/>
          <w:sz w:val="24"/>
        </w:rPr>
      </w:pPr>
    </w:p>
    <w:p w14:paraId="5F8424CD" w14:textId="4CDEC2DA"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IV. Obowiązki Zamawiającego</w:t>
      </w:r>
    </w:p>
    <w:p w14:paraId="6B84BB70" w14:textId="338E8346" w:rsidR="009C533A" w:rsidRPr="009D5FA4" w:rsidRDefault="008830B8"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4</w:t>
      </w:r>
    </w:p>
    <w:p w14:paraId="500AA198" w14:textId="77777777" w:rsidR="008326BB" w:rsidRPr="009D5FA4" w:rsidRDefault="008326BB" w:rsidP="00985B16">
      <w:pPr>
        <w:numPr>
          <w:ilvl w:val="0"/>
          <w:numId w:val="91"/>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Zamawiający zobowiązuje się do współpracy z Wykonawcą przy realizacji niniejszej Umowy. Zamawiający przekaże Wykonawcy posiadane materiały wyjściowe, potrzebne do wykonania dokumentacji projektowej.</w:t>
      </w:r>
    </w:p>
    <w:p w14:paraId="42E61404" w14:textId="3202B532" w:rsidR="008326BB" w:rsidRPr="009D5FA4" w:rsidRDefault="008326BB" w:rsidP="00985B16">
      <w:pPr>
        <w:numPr>
          <w:ilvl w:val="0"/>
          <w:numId w:val="91"/>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Zamawiający będzie sprawował nadzór nad realizacją Umowy oraz przebiegiem procesu projektowego</w:t>
      </w:r>
      <w:r w:rsidR="00ED1A7A" w:rsidRPr="009D5FA4">
        <w:rPr>
          <w:rFonts w:ascii="Times New Roman" w:hAnsi="Times New Roman" w:cs="Times New Roman"/>
          <w:sz w:val="24"/>
          <w:szCs w:val="24"/>
        </w:rPr>
        <w:t>.</w:t>
      </w:r>
    </w:p>
    <w:p w14:paraId="3000A232" w14:textId="55EA1B62" w:rsidR="00E85B3D" w:rsidRPr="009D5FA4" w:rsidRDefault="00E85B3D" w:rsidP="00985B16">
      <w:pPr>
        <w:numPr>
          <w:ilvl w:val="0"/>
          <w:numId w:val="91"/>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Zamawiającego </w:t>
      </w:r>
      <w:proofErr w:type="spellStart"/>
      <w:r w:rsidRPr="009D5FA4">
        <w:rPr>
          <w:rFonts w:ascii="Times New Roman" w:hAnsi="Times New Roman" w:cs="Times New Roman"/>
          <w:sz w:val="24"/>
          <w:szCs w:val="24"/>
        </w:rPr>
        <w:t>zapł</w:t>
      </w:r>
      <w:r w:rsidR="00482EF1" w:rsidRPr="009D5FA4">
        <w:rPr>
          <w:rFonts w:ascii="Times New Roman" w:hAnsi="Times New Roman" w:cs="Times New Roman"/>
          <w:sz w:val="24"/>
          <w:szCs w:val="24"/>
        </w:rPr>
        <w:t>ci</w:t>
      </w:r>
      <w:proofErr w:type="spellEnd"/>
      <w:r w:rsidRPr="009D5FA4">
        <w:rPr>
          <w:rFonts w:ascii="Times New Roman" w:hAnsi="Times New Roman" w:cs="Times New Roman"/>
          <w:sz w:val="24"/>
          <w:szCs w:val="24"/>
        </w:rPr>
        <w:t xml:space="preserve"> Wykonawcy wynagrodzeni</w:t>
      </w:r>
      <w:r w:rsidR="00482EF1" w:rsidRPr="009D5FA4">
        <w:rPr>
          <w:rFonts w:ascii="Times New Roman" w:hAnsi="Times New Roman" w:cs="Times New Roman"/>
          <w:sz w:val="24"/>
          <w:szCs w:val="24"/>
        </w:rPr>
        <w:t>e</w:t>
      </w:r>
      <w:r w:rsidRPr="009D5FA4">
        <w:rPr>
          <w:rFonts w:ascii="Times New Roman" w:hAnsi="Times New Roman" w:cs="Times New Roman"/>
          <w:sz w:val="24"/>
          <w:szCs w:val="24"/>
        </w:rPr>
        <w:t xml:space="preserve"> za wykona</w:t>
      </w:r>
      <w:r w:rsidR="00904104" w:rsidRPr="009D5FA4">
        <w:rPr>
          <w:rFonts w:ascii="Times New Roman" w:hAnsi="Times New Roman" w:cs="Times New Roman"/>
          <w:sz w:val="24"/>
          <w:szCs w:val="24"/>
        </w:rPr>
        <w:t>ną</w:t>
      </w:r>
      <w:r w:rsidRPr="009D5FA4">
        <w:rPr>
          <w:rFonts w:ascii="Times New Roman" w:hAnsi="Times New Roman" w:cs="Times New Roman"/>
          <w:sz w:val="24"/>
          <w:szCs w:val="24"/>
        </w:rPr>
        <w:t xml:space="preserve"> i</w:t>
      </w:r>
      <w:r w:rsidR="00482EF1" w:rsidRPr="009D5FA4">
        <w:rPr>
          <w:rFonts w:ascii="Times New Roman" w:hAnsi="Times New Roman" w:cs="Times New Roman"/>
          <w:sz w:val="24"/>
          <w:szCs w:val="24"/>
        </w:rPr>
        <w:t> </w:t>
      </w:r>
      <w:r w:rsidRPr="009D5FA4">
        <w:rPr>
          <w:rFonts w:ascii="Times New Roman" w:hAnsi="Times New Roman" w:cs="Times New Roman"/>
          <w:sz w:val="24"/>
          <w:szCs w:val="24"/>
        </w:rPr>
        <w:t>odebran</w:t>
      </w:r>
      <w:r w:rsidR="00904104" w:rsidRPr="009D5FA4">
        <w:rPr>
          <w:rFonts w:ascii="Times New Roman" w:hAnsi="Times New Roman" w:cs="Times New Roman"/>
          <w:sz w:val="24"/>
          <w:szCs w:val="24"/>
        </w:rPr>
        <w:t>ą</w:t>
      </w:r>
      <w:r w:rsidRPr="009D5FA4">
        <w:rPr>
          <w:rFonts w:ascii="Times New Roman" w:hAnsi="Times New Roman" w:cs="Times New Roman"/>
          <w:sz w:val="24"/>
          <w:szCs w:val="24"/>
        </w:rPr>
        <w:t xml:space="preserve"> </w:t>
      </w:r>
      <w:r w:rsidR="00904104" w:rsidRPr="009D5FA4">
        <w:rPr>
          <w:rFonts w:ascii="Times New Roman" w:hAnsi="Times New Roman" w:cs="Times New Roman"/>
          <w:sz w:val="24"/>
          <w:szCs w:val="24"/>
        </w:rPr>
        <w:t>usługę</w:t>
      </w:r>
      <w:r w:rsidRPr="009D5FA4">
        <w:rPr>
          <w:rFonts w:ascii="Times New Roman" w:hAnsi="Times New Roman" w:cs="Times New Roman"/>
          <w:sz w:val="24"/>
          <w:szCs w:val="24"/>
        </w:rPr>
        <w:t>.</w:t>
      </w:r>
    </w:p>
    <w:p w14:paraId="6813FD75" w14:textId="77777777" w:rsidR="00691EF4" w:rsidRPr="009D5FA4" w:rsidRDefault="00691EF4" w:rsidP="00680DD9">
      <w:pPr>
        <w:suppressAutoHyphens/>
        <w:spacing w:after="0" w:line="276" w:lineRule="auto"/>
        <w:ind w:left="426"/>
        <w:contextualSpacing/>
        <w:jc w:val="both"/>
        <w:rPr>
          <w:rFonts w:ascii="Times New Roman" w:hAnsi="Times New Roman" w:cs="Times New Roman"/>
          <w:sz w:val="24"/>
        </w:rPr>
      </w:pPr>
    </w:p>
    <w:p w14:paraId="2F53F19E" w14:textId="77777777"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V. Obowiązki Wykonawcy</w:t>
      </w:r>
    </w:p>
    <w:p w14:paraId="4268FE5C" w14:textId="59035422" w:rsidR="009C533A" w:rsidRPr="009D5FA4" w:rsidRDefault="008830B8"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5</w:t>
      </w:r>
    </w:p>
    <w:p w14:paraId="20528018" w14:textId="2D44F75E" w:rsidR="00C56A46" w:rsidRPr="009D5FA4" w:rsidRDefault="00C56A46"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jest zobowiązany do realizacji Umowy z należytą starannością przewidzianą oraz do spełnienia wymagań przewidzianych w szczególności w ustawie Prawo budowlane.</w:t>
      </w:r>
    </w:p>
    <w:p w14:paraId="1808ED17" w14:textId="77777777" w:rsidR="00C56A46" w:rsidRPr="009D5FA4" w:rsidRDefault="00C56A46"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zobowiązuje się do współpracy z Zamawiającym i działania na jego rzecz w całym okresie realizacji Umowy.</w:t>
      </w:r>
    </w:p>
    <w:p w14:paraId="52D8F56D" w14:textId="77777777" w:rsidR="00C56A46" w:rsidRPr="009D5FA4" w:rsidRDefault="00C56A46"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z uwzględnieniem pozostałych obowiązków określonych w Umowie, jest zobowiązany także:</w:t>
      </w:r>
    </w:p>
    <w:p w14:paraId="08D9ED03" w14:textId="0BAF2E7A" w:rsidR="00C56A46" w:rsidRPr="009D5FA4" w:rsidRDefault="00C56A46" w:rsidP="00985B16">
      <w:pPr>
        <w:widowControl w:val="0"/>
        <w:numPr>
          <w:ilvl w:val="0"/>
          <w:numId w:val="108"/>
        </w:numPr>
        <w:shd w:val="clear" w:color="auto" w:fill="FFFFFF"/>
        <w:tabs>
          <w:tab w:val="left" w:pos="605"/>
        </w:tabs>
        <w:suppressAutoHyphens/>
        <w:spacing w:after="0" w:line="288" w:lineRule="auto"/>
        <w:ind w:hanging="371"/>
        <w:jc w:val="both"/>
        <w:rPr>
          <w:rFonts w:ascii="Times New Roman" w:hAnsi="Times New Roman" w:cs="Times New Roman"/>
          <w:sz w:val="24"/>
          <w:szCs w:val="24"/>
        </w:rPr>
      </w:pPr>
      <w:r w:rsidRPr="009D5FA4">
        <w:rPr>
          <w:rFonts w:ascii="Times New Roman" w:hAnsi="Times New Roman" w:cs="Times New Roman"/>
          <w:sz w:val="24"/>
          <w:szCs w:val="24"/>
        </w:rPr>
        <w:t xml:space="preserve">skierować do wykonania przedmiotu Umowy personel wskazany w </w:t>
      </w:r>
      <w:r w:rsidR="00ED1A7A" w:rsidRPr="009D5FA4">
        <w:rPr>
          <w:rFonts w:ascii="Times New Roman" w:hAnsi="Times New Roman" w:cs="Times New Roman"/>
          <w:sz w:val="24"/>
          <w:szCs w:val="24"/>
        </w:rPr>
        <w:t>złożonym w toku postępowania Wykazie osób</w:t>
      </w:r>
      <w:r w:rsidRPr="009D5FA4">
        <w:rPr>
          <w:rFonts w:ascii="Times New Roman" w:hAnsi="Times New Roman" w:cs="Times New Roman"/>
          <w:sz w:val="24"/>
          <w:szCs w:val="24"/>
        </w:rPr>
        <w:t>;</w:t>
      </w:r>
    </w:p>
    <w:p w14:paraId="684C4796" w14:textId="0A0BFC47" w:rsidR="00C56A46" w:rsidRPr="009D5FA4" w:rsidRDefault="00C56A46" w:rsidP="00985B16">
      <w:pPr>
        <w:widowControl w:val="0"/>
        <w:numPr>
          <w:ilvl w:val="0"/>
          <w:numId w:val="108"/>
        </w:numPr>
        <w:shd w:val="clear" w:color="auto" w:fill="FFFFFF"/>
        <w:tabs>
          <w:tab w:val="left" w:pos="605"/>
        </w:tabs>
        <w:suppressAutoHyphens/>
        <w:spacing w:after="0" w:line="288" w:lineRule="auto"/>
        <w:ind w:hanging="371"/>
        <w:jc w:val="both"/>
        <w:rPr>
          <w:rFonts w:ascii="Times New Roman" w:hAnsi="Times New Roman" w:cs="Times New Roman"/>
          <w:sz w:val="24"/>
          <w:szCs w:val="24"/>
        </w:rPr>
      </w:pPr>
      <w:r w:rsidRPr="009D5FA4">
        <w:rPr>
          <w:rFonts w:ascii="Times New Roman" w:hAnsi="Times New Roman" w:cs="Times New Roman"/>
          <w:sz w:val="24"/>
          <w:szCs w:val="24"/>
        </w:rPr>
        <w:t>realizować objęte treścią niniejszej Umowy pisemne polecenia  Zamawiającego;</w:t>
      </w:r>
    </w:p>
    <w:p w14:paraId="51634266" w14:textId="7808F118" w:rsidR="00C56A46" w:rsidRPr="009D5FA4" w:rsidRDefault="00C56A46" w:rsidP="00985B16">
      <w:pPr>
        <w:widowControl w:val="0"/>
        <w:numPr>
          <w:ilvl w:val="0"/>
          <w:numId w:val="108"/>
        </w:numPr>
        <w:shd w:val="clear" w:color="auto" w:fill="FFFFFF"/>
        <w:tabs>
          <w:tab w:val="left" w:pos="605"/>
        </w:tabs>
        <w:suppressAutoHyphens/>
        <w:spacing w:after="0" w:line="288" w:lineRule="auto"/>
        <w:ind w:right="22" w:hanging="371"/>
        <w:jc w:val="both"/>
        <w:rPr>
          <w:rFonts w:ascii="Times New Roman" w:hAnsi="Times New Roman" w:cs="Times New Roman"/>
          <w:sz w:val="24"/>
          <w:szCs w:val="24"/>
        </w:rPr>
      </w:pPr>
      <w:r w:rsidRPr="009D5FA4">
        <w:rPr>
          <w:rFonts w:ascii="Times New Roman" w:hAnsi="Times New Roman" w:cs="Times New Roman"/>
          <w:sz w:val="24"/>
          <w:szCs w:val="24"/>
        </w:rPr>
        <w:t>niezwłocznie, pisemnie informować Zamawiającego o problemach lub okolicznościach mogących wpłynąć na jakość lub termin zakończenia poszczególnych elementów Umowy;</w:t>
      </w:r>
    </w:p>
    <w:p w14:paraId="67F71506" w14:textId="77777777" w:rsidR="00C56A46" w:rsidRPr="009D5FA4" w:rsidRDefault="00C56A46" w:rsidP="00985B16">
      <w:pPr>
        <w:widowControl w:val="0"/>
        <w:numPr>
          <w:ilvl w:val="0"/>
          <w:numId w:val="108"/>
        </w:numPr>
        <w:shd w:val="clear" w:color="auto" w:fill="FFFFFF"/>
        <w:tabs>
          <w:tab w:val="left" w:pos="605"/>
        </w:tabs>
        <w:suppressAutoHyphens/>
        <w:spacing w:after="0" w:line="288" w:lineRule="auto"/>
        <w:ind w:hanging="371"/>
        <w:jc w:val="both"/>
        <w:rPr>
          <w:rFonts w:ascii="Times New Roman" w:hAnsi="Times New Roman" w:cs="Times New Roman"/>
          <w:sz w:val="24"/>
          <w:szCs w:val="24"/>
        </w:rPr>
      </w:pPr>
      <w:r w:rsidRPr="009D5FA4">
        <w:rPr>
          <w:rFonts w:ascii="Times New Roman" w:hAnsi="Times New Roman" w:cs="Times New Roman"/>
          <w:sz w:val="24"/>
          <w:szCs w:val="24"/>
        </w:rPr>
        <w:t>przestrzegać praw autorskich i pokrewnych, patentów i licencji;</w:t>
      </w:r>
    </w:p>
    <w:p w14:paraId="1F05CEC9" w14:textId="0EEEB4D7" w:rsidR="00C56A46" w:rsidRPr="009D5FA4" w:rsidRDefault="00C56A46" w:rsidP="00985B16">
      <w:pPr>
        <w:widowControl w:val="0"/>
        <w:numPr>
          <w:ilvl w:val="0"/>
          <w:numId w:val="108"/>
        </w:numPr>
        <w:shd w:val="clear" w:color="auto" w:fill="FFFFFF"/>
        <w:suppressAutoHyphens/>
        <w:spacing w:after="0" w:line="288" w:lineRule="auto"/>
        <w:ind w:right="29" w:hanging="371"/>
        <w:jc w:val="both"/>
        <w:rPr>
          <w:rFonts w:ascii="Times New Roman" w:hAnsi="Times New Roman" w:cs="Times New Roman"/>
          <w:sz w:val="24"/>
          <w:szCs w:val="24"/>
        </w:rPr>
      </w:pPr>
      <w:r w:rsidRPr="009D5FA4">
        <w:rPr>
          <w:rFonts w:ascii="Times New Roman" w:hAnsi="Times New Roman" w:cs="Times New Roman"/>
          <w:sz w:val="24"/>
          <w:szCs w:val="24"/>
        </w:rPr>
        <w:t xml:space="preserve">przekazać Zamawiającemu kopie wszystkich orzeczeń organów administracji publicznej oraz opinii i uzgodnień innych podmiotów wydanych w trakcie obowiązywania Umowy w terminie 2 dni roboczych od dnia ich otrzymania przez Wykonawcę; </w:t>
      </w:r>
    </w:p>
    <w:p w14:paraId="3CDAB2E9" w14:textId="77777777" w:rsidR="00C56A46" w:rsidRPr="009D5FA4" w:rsidRDefault="00C56A46" w:rsidP="00985B16">
      <w:pPr>
        <w:widowControl w:val="0"/>
        <w:numPr>
          <w:ilvl w:val="0"/>
          <w:numId w:val="108"/>
        </w:numPr>
        <w:shd w:val="clear" w:color="auto" w:fill="FFFFFF"/>
        <w:suppressAutoHyphens/>
        <w:spacing w:after="0" w:line="288" w:lineRule="auto"/>
        <w:ind w:right="29" w:hanging="371"/>
        <w:jc w:val="both"/>
        <w:rPr>
          <w:rFonts w:ascii="Times New Roman" w:hAnsi="Times New Roman" w:cs="Times New Roman"/>
          <w:sz w:val="24"/>
          <w:szCs w:val="24"/>
        </w:rPr>
      </w:pPr>
      <w:r w:rsidRPr="009D5FA4">
        <w:rPr>
          <w:rFonts w:ascii="Times New Roman" w:hAnsi="Times New Roman" w:cs="Times New Roman"/>
          <w:sz w:val="24"/>
          <w:szCs w:val="24"/>
        </w:rPr>
        <w:t xml:space="preserve">na wniosek Zamawiającego przekazać dokumentację zawierającą kompletne założenia </w:t>
      </w:r>
      <w:r w:rsidRPr="009D5FA4">
        <w:rPr>
          <w:rFonts w:ascii="Times New Roman" w:hAnsi="Times New Roman" w:cs="Times New Roman"/>
          <w:sz w:val="24"/>
          <w:szCs w:val="24"/>
        </w:rPr>
        <w:lastRenderedPageBreak/>
        <w:t>oraz dane wejściowe użyte do obliczeń objętych przedmiotem Umowy w terminie do 5 dni od złożenia wniosku o ich przekazanie przez Zamawiającego;</w:t>
      </w:r>
    </w:p>
    <w:p w14:paraId="2D0E6FD5" w14:textId="77777777" w:rsidR="00C56A46" w:rsidRPr="009D5FA4" w:rsidRDefault="00C56A46" w:rsidP="00985B16">
      <w:pPr>
        <w:widowControl w:val="0"/>
        <w:numPr>
          <w:ilvl w:val="0"/>
          <w:numId w:val="108"/>
        </w:numPr>
        <w:shd w:val="clear" w:color="auto" w:fill="FFFFFF"/>
        <w:suppressAutoHyphens/>
        <w:spacing w:after="0" w:line="288" w:lineRule="auto"/>
        <w:ind w:right="29" w:hanging="371"/>
        <w:jc w:val="both"/>
        <w:rPr>
          <w:rFonts w:ascii="Times New Roman" w:hAnsi="Times New Roman" w:cs="Times New Roman"/>
          <w:sz w:val="24"/>
          <w:szCs w:val="24"/>
        </w:rPr>
      </w:pPr>
      <w:r w:rsidRPr="009D5FA4">
        <w:rPr>
          <w:rFonts w:ascii="Times New Roman" w:hAnsi="Times New Roman" w:cs="Times New Roman"/>
          <w:sz w:val="24"/>
          <w:szCs w:val="24"/>
        </w:rPr>
        <w:t>udzielać wszelkich wyjaśnień dotyczących przedmiotu Umowy, w tym również w siedzibie Zamawiającego</w:t>
      </w:r>
    </w:p>
    <w:p w14:paraId="1DE51A65" w14:textId="23B65ACC" w:rsidR="00C56A46" w:rsidRPr="009D5FA4" w:rsidRDefault="00C56A46" w:rsidP="00985B16">
      <w:pPr>
        <w:widowControl w:val="0"/>
        <w:numPr>
          <w:ilvl w:val="0"/>
          <w:numId w:val="108"/>
        </w:numPr>
        <w:shd w:val="clear" w:color="auto" w:fill="FFFFFF"/>
        <w:suppressAutoHyphens/>
        <w:spacing w:after="0" w:line="288" w:lineRule="auto"/>
        <w:ind w:right="29" w:hanging="371"/>
        <w:jc w:val="both"/>
        <w:rPr>
          <w:rFonts w:ascii="Times New Roman" w:hAnsi="Times New Roman" w:cs="Times New Roman"/>
          <w:sz w:val="24"/>
          <w:szCs w:val="24"/>
        </w:rPr>
      </w:pPr>
      <w:r w:rsidRPr="009D5FA4">
        <w:rPr>
          <w:rFonts w:ascii="Times New Roman" w:hAnsi="Times New Roman" w:cs="Times New Roman"/>
          <w:sz w:val="24"/>
          <w:szCs w:val="24"/>
        </w:rPr>
        <w:t>poszukiwać i proponować Zamawiającemu wariantowe rozwiązania techniczne i technologiczne mające wpływ na obniżenie kosztów utrzymania inwestycji, skrócenie czasu trwania robót, optymalizację kosztów robót budowlanych dla inwestycji.</w:t>
      </w:r>
    </w:p>
    <w:p w14:paraId="2DC0176F" w14:textId="50BDC308" w:rsidR="00380679" w:rsidRPr="009D5FA4" w:rsidRDefault="00380679"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zobowiązuje się uzgodnić w Generalnej Dyrekcji Dróg Krajowych i Autostrad Oddział w Rzeszowie dokumentację projektową planowanej inwestycji,  projekt zmian stałej organizacji ruchu oraz </w:t>
      </w:r>
      <w:proofErr w:type="spellStart"/>
      <w:r w:rsidRPr="009D5FA4">
        <w:rPr>
          <w:rFonts w:ascii="Times New Roman" w:hAnsi="Times New Roman" w:cs="Times New Roman"/>
          <w:sz w:val="24"/>
          <w:szCs w:val="24"/>
        </w:rPr>
        <w:t>STWiORB</w:t>
      </w:r>
      <w:proofErr w:type="spellEnd"/>
      <w:r w:rsidRPr="009D5FA4">
        <w:rPr>
          <w:rFonts w:ascii="Times New Roman" w:hAnsi="Times New Roman" w:cs="Times New Roman"/>
          <w:sz w:val="24"/>
          <w:szCs w:val="24"/>
        </w:rPr>
        <w:t>.</w:t>
      </w:r>
    </w:p>
    <w:p w14:paraId="4CA5A4C5" w14:textId="78AA9C05" w:rsidR="00C864ED" w:rsidRPr="009D5FA4" w:rsidRDefault="00C864ED"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Wykonawca zobowiązuje się do przekazania Zamawiającemu wykonanych opracowań projektowych w ilości egzemplarzy </w:t>
      </w:r>
      <w:r w:rsidR="00380679" w:rsidRPr="009D5FA4">
        <w:rPr>
          <w:rFonts w:ascii="Times New Roman" w:hAnsi="Times New Roman" w:cs="Times New Roman"/>
          <w:sz w:val="24"/>
          <w:szCs w:val="24"/>
        </w:rPr>
        <w:t>…………….</w:t>
      </w:r>
      <w:r w:rsidRPr="009D5FA4">
        <w:rPr>
          <w:rFonts w:ascii="Times New Roman" w:hAnsi="Times New Roman" w:cs="Times New Roman"/>
          <w:sz w:val="24"/>
          <w:szCs w:val="24"/>
        </w:rPr>
        <w:t xml:space="preserve"> oraz 1 egzemplarz w edytowalnej formie elektronicznej.</w:t>
      </w:r>
    </w:p>
    <w:p w14:paraId="09AEE89F" w14:textId="0EDC97FE" w:rsidR="00C864ED" w:rsidRPr="009D5FA4" w:rsidRDefault="00C864ED" w:rsidP="00985B16">
      <w:pPr>
        <w:numPr>
          <w:ilvl w:val="0"/>
          <w:numId w:val="107"/>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opracowania zobowiązuje się do aktualizacji kosztorysu inwestorskiego i udzielania odpowiedzi na pytania jakie zostaną skierowane w trakcie postępowania przetargowego na roboty budowlane</w:t>
      </w:r>
      <w:r w:rsidR="00E94296" w:rsidRPr="009D5FA4">
        <w:rPr>
          <w:rFonts w:ascii="Times New Roman" w:hAnsi="Times New Roman" w:cs="Times New Roman"/>
          <w:sz w:val="24"/>
          <w:szCs w:val="24"/>
        </w:rPr>
        <w:t xml:space="preserve"> oraz przygotowywania ewentualnych modyfikacji dokumentacji projektowej wynikających z tych pytań i udzielanych wyjaśnień.</w:t>
      </w:r>
    </w:p>
    <w:p w14:paraId="7B77FC96" w14:textId="77777777" w:rsidR="00685974" w:rsidRPr="009D5FA4" w:rsidRDefault="00685974" w:rsidP="00680DD9">
      <w:pPr>
        <w:spacing w:after="0" w:line="276" w:lineRule="auto"/>
        <w:contextualSpacing/>
        <w:jc w:val="center"/>
        <w:rPr>
          <w:rFonts w:ascii="Times New Roman" w:hAnsi="Times New Roman" w:cs="Times New Roman"/>
          <w:b/>
          <w:sz w:val="24"/>
        </w:rPr>
      </w:pPr>
    </w:p>
    <w:p w14:paraId="60D94967" w14:textId="5B2D93E7" w:rsidR="00685974" w:rsidRPr="009D5FA4" w:rsidRDefault="00685974" w:rsidP="008C2A5F">
      <w:pPr>
        <w:spacing w:after="0" w:line="276" w:lineRule="auto"/>
        <w:ind w:left="708" w:hanging="708"/>
        <w:contextualSpacing/>
        <w:jc w:val="center"/>
        <w:rPr>
          <w:rFonts w:ascii="Times New Roman" w:hAnsi="Times New Roman" w:cs="Times New Roman"/>
          <w:sz w:val="24"/>
        </w:rPr>
      </w:pPr>
      <w:r w:rsidRPr="009D5FA4">
        <w:rPr>
          <w:rFonts w:ascii="Times New Roman" w:hAnsi="Times New Roman" w:cs="Times New Roman"/>
          <w:b/>
          <w:sz w:val="24"/>
        </w:rPr>
        <w:t xml:space="preserve">VI. </w:t>
      </w:r>
      <w:r w:rsidR="008C2A5F" w:rsidRPr="009D5FA4">
        <w:rPr>
          <w:rFonts w:ascii="Times New Roman" w:hAnsi="Times New Roman" w:cs="Times New Roman"/>
          <w:b/>
          <w:sz w:val="24"/>
        </w:rPr>
        <w:t>Rękojmia</w:t>
      </w:r>
    </w:p>
    <w:p w14:paraId="0AE1DF0B" w14:textId="70E6004E" w:rsidR="00685974" w:rsidRPr="009D5FA4" w:rsidRDefault="00685974" w:rsidP="00685974">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6</w:t>
      </w:r>
    </w:p>
    <w:p w14:paraId="5B76E0D4" w14:textId="465E7FF9"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Wykonawca udziela Zamawiającemu rękojmi na dokumentację projektową będącą przedmiotem Umowy na okres 60 miesięcy</w:t>
      </w:r>
      <w:r w:rsidR="0079276E" w:rsidRPr="009D5FA4">
        <w:t xml:space="preserve"> </w:t>
      </w:r>
      <w:r w:rsidR="0079276E" w:rsidRPr="009D5FA4">
        <w:rPr>
          <w:rFonts w:ascii="Times New Roman" w:hAnsi="Times New Roman" w:cs="Times New Roman"/>
          <w:sz w:val="24"/>
          <w:szCs w:val="24"/>
        </w:rPr>
        <w:t>licząc od daty odbioru zadania</w:t>
      </w:r>
      <w:r w:rsidRPr="009D5FA4">
        <w:rPr>
          <w:rFonts w:ascii="Times New Roman" w:hAnsi="Times New Roman" w:cs="Times New Roman"/>
          <w:sz w:val="24"/>
          <w:szCs w:val="24"/>
        </w:rPr>
        <w:t>.</w:t>
      </w:r>
    </w:p>
    <w:p w14:paraId="4D3C6CDA" w14:textId="77777777"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W okresie rękojmi Wykonawca będzie odpowiedzialny za usunięcie na swój koszt wszelkich wad dokumentacji projektowej, na pisemny wniosek Zamawiającego. Z tytułu usunięcia wad Wykonawcy nie przysługuje wynagrodzenie.</w:t>
      </w:r>
    </w:p>
    <w:p w14:paraId="2228C109" w14:textId="77777777"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pacing w:val="-9"/>
          <w:sz w:val="24"/>
          <w:szCs w:val="24"/>
        </w:rPr>
      </w:pPr>
      <w:r w:rsidRPr="009D5FA4">
        <w:rPr>
          <w:rFonts w:ascii="Times New Roman" w:hAnsi="Times New Roman" w:cs="Times New Roman"/>
          <w:sz w:val="24"/>
          <w:szCs w:val="24"/>
        </w:rPr>
        <w:t>Za wadę uznaje się:</w:t>
      </w:r>
    </w:p>
    <w:p w14:paraId="108247F2"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710EC1F0"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jawną lub ukrytą właściwość tkwiącą w dokumentach, rozwiązaniach, ilościach przekazywanych przez Wykonawcę lub w jakimkolwiek ich elemencie (stanowiącym przedmiot Umowy) powodującą brak możliwości używania lub korzystania z przedmiotu Umowy zgodnie z jego przeznaczeniem,</w:t>
      </w:r>
    </w:p>
    <w:p w14:paraId="5E3308C6"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niezgodność wykonania przedmiotu Umowy z obowiązującymi przepisami prawa, zasadami wiedzy technicznej oraz zobowiązaniami Wykonawcy zawartymi w Umowie,</w:t>
      </w:r>
    </w:p>
    <w:p w14:paraId="66E4860B"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obniżenie stopnia użyteczności przedmiotu Umowy,</w:t>
      </w:r>
    </w:p>
    <w:p w14:paraId="67F74656"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obniżenie jakości, trwałości  lub inne uszkodzenie w przedmiocie Umowy,</w:t>
      </w:r>
    </w:p>
    <w:p w14:paraId="14523221"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sytuację w której element przedmiotu Umowy nie stanowi własności Wykonawcy,</w:t>
      </w:r>
    </w:p>
    <w:p w14:paraId="3059CA25"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rPr>
          <w:spacing w:val="-9"/>
        </w:rPr>
      </w:pPr>
      <w:r w:rsidRPr="009D5FA4">
        <w:rPr>
          <w:spacing w:val="-9"/>
        </w:rPr>
        <w:t>sytuację w której przedmiot Umowy jest obciążony prawem lub prawami osób trzecich,</w:t>
      </w:r>
    </w:p>
    <w:p w14:paraId="7FACC315" w14:textId="77777777" w:rsidR="008C2A5F" w:rsidRPr="009D5FA4" w:rsidRDefault="008C2A5F" w:rsidP="00985B16">
      <w:pPr>
        <w:pStyle w:val="Akapitzlist"/>
        <w:numPr>
          <w:ilvl w:val="0"/>
          <w:numId w:val="109"/>
        </w:numPr>
        <w:shd w:val="clear" w:color="auto" w:fill="FFFFFF"/>
        <w:tabs>
          <w:tab w:val="left" w:pos="993"/>
        </w:tabs>
        <w:spacing w:line="288" w:lineRule="auto"/>
        <w:ind w:left="993" w:right="29" w:hanging="358"/>
        <w:contextualSpacing w:val="0"/>
        <w:jc w:val="both"/>
      </w:pPr>
      <w:r w:rsidRPr="009D5FA4">
        <w:rPr>
          <w:spacing w:val="-9"/>
        </w:rPr>
        <w:t>nieprawidłowości, braki czy nieścisłości w dokumentacji.</w:t>
      </w:r>
    </w:p>
    <w:p w14:paraId="21C4EE13" w14:textId="7E8FEB6B"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W przypadku konieczności wykonania opracowań zamiennych lub uzupełniających spowodowanych ujawnieniem się w trakcie procedur przetargowych lub realizacji robót budowlanych wad w dokumentacji projektowej, Wykonawca zobowiązuje się do ich usunięcia </w:t>
      </w:r>
      <w:r w:rsidRPr="009D5FA4">
        <w:rPr>
          <w:rFonts w:ascii="Times New Roman" w:hAnsi="Times New Roman" w:cs="Times New Roman"/>
          <w:sz w:val="24"/>
          <w:szCs w:val="24"/>
        </w:rPr>
        <w:lastRenderedPageBreak/>
        <w:t>oraz przekazania ww. opracowań , przez osoby wskazane w ofercie na koszt Wykonawcy, w terminach wyznaczonych przez Zamawiającego.</w:t>
      </w:r>
    </w:p>
    <w:p w14:paraId="1AEE02AE" w14:textId="357994CB"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z w:val="24"/>
          <w:szCs w:val="24"/>
        </w:rPr>
      </w:pPr>
      <w:r w:rsidRPr="009D5FA4">
        <w:rPr>
          <w:rFonts w:ascii="Times New Roman" w:hAnsi="Times New Roman" w:cs="Times New Roman"/>
          <w:sz w:val="24"/>
          <w:szCs w:val="24"/>
        </w:rPr>
        <w:t xml:space="preserve">Jeżeli Wykonawca pomimo wezwania nie usunie wad ujawnionych w okresie rękojmi  i nie dostarczy dokumentacji projektowej wymienionej w ust. </w:t>
      </w:r>
      <w:r w:rsidR="0079276E" w:rsidRPr="009D5FA4">
        <w:rPr>
          <w:rFonts w:ascii="Times New Roman" w:hAnsi="Times New Roman" w:cs="Times New Roman"/>
          <w:sz w:val="24"/>
          <w:szCs w:val="24"/>
        </w:rPr>
        <w:t>4</w:t>
      </w:r>
      <w:r w:rsidRPr="009D5FA4">
        <w:rPr>
          <w:rFonts w:ascii="Times New Roman" w:hAnsi="Times New Roman" w:cs="Times New Roman"/>
          <w:sz w:val="24"/>
          <w:szCs w:val="24"/>
        </w:rPr>
        <w:t xml:space="preserve"> w terminie określonym pisemnie przez Zamawiającego, Zamawiający zastrzega sobie prawo zlecenia usunięcia wad osobie trzeciej na koszt Wykonawcy, na co Wykonawca wyraża zgodę.</w:t>
      </w:r>
    </w:p>
    <w:p w14:paraId="37E99465" w14:textId="247C144A" w:rsidR="008C2A5F" w:rsidRPr="009D5FA4" w:rsidRDefault="008C2A5F" w:rsidP="00985B16">
      <w:pPr>
        <w:numPr>
          <w:ilvl w:val="0"/>
          <w:numId w:val="110"/>
        </w:numPr>
        <w:suppressAutoHyphens/>
        <w:spacing w:after="0" w:line="276" w:lineRule="auto"/>
        <w:ind w:left="426"/>
        <w:contextualSpacing/>
        <w:jc w:val="both"/>
        <w:rPr>
          <w:rFonts w:ascii="Times New Roman" w:hAnsi="Times New Roman" w:cs="Times New Roman"/>
          <w:spacing w:val="-12"/>
          <w:sz w:val="24"/>
          <w:szCs w:val="24"/>
        </w:rPr>
      </w:pPr>
      <w:r w:rsidRPr="009D5FA4">
        <w:rPr>
          <w:rFonts w:ascii="Times New Roman" w:hAnsi="Times New Roman" w:cs="Times New Roman"/>
          <w:sz w:val="24"/>
          <w:szCs w:val="24"/>
        </w:rPr>
        <w:t>W okresie rękojmi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w:t>
      </w:r>
      <w:r w:rsidR="0079276E" w:rsidRPr="009D5FA4">
        <w:rPr>
          <w:rFonts w:ascii="Times New Roman" w:hAnsi="Times New Roman" w:cs="Times New Roman"/>
          <w:sz w:val="24"/>
          <w:szCs w:val="24"/>
        </w:rPr>
        <w:t> </w:t>
      </w:r>
      <w:r w:rsidRPr="009D5FA4">
        <w:rPr>
          <w:rFonts w:ascii="Times New Roman" w:hAnsi="Times New Roman" w:cs="Times New Roman"/>
          <w:sz w:val="24"/>
          <w:szCs w:val="24"/>
        </w:rPr>
        <w:t>szkoda powstała w związku lub z powodu wad w tej dokumentacji.</w:t>
      </w:r>
    </w:p>
    <w:p w14:paraId="44147BAC" w14:textId="77777777" w:rsidR="00685974" w:rsidRPr="009D5FA4" w:rsidRDefault="00685974" w:rsidP="00680DD9">
      <w:pPr>
        <w:spacing w:after="0" w:line="276" w:lineRule="auto"/>
        <w:contextualSpacing/>
        <w:jc w:val="center"/>
        <w:rPr>
          <w:rFonts w:ascii="Times New Roman" w:hAnsi="Times New Roman" w:cs="Times New Roman"/>
          <w:b/>
          <w:sz w:val="24"/>
        </w:rPr>
      </w:pPr>
    </w:p>
    <w:p w14:paraId="3FCFE676" w14:textId="1F9C569A" w:rsidR="00CA230D" w:rsidRPr="009D5FA4" w:rsidRDefault="00CA230D" w:rsidP="00CA230D">
      <w:pPr>
        <w:spacing w:after="0" w:line="276" w:lineRule="auto"/>
        <w:ind w:left="708" w:hanging="708"/>
        <w:contextualSpacing/>
        <w:jc w:val="center"/>
        <w:rPr>
          <w:rFonts w:ascii="Times New Roman" w:hAnsi="Times New Roman" w:cs="Times New Roman"/>
          <w:sz w:val="24"/>
        </w:rPr>
      </w:pPr>
      <w:r w:rsidRPr="009D5FA4">
        <w:rPr>
          <w:rFonts w:ascii="Times New Roman" w:hAnsi="Times New Roman" w:cs="Times New Roman"/>
          <w:b/>
          <w:sz w:val="24"/>
        </w:rPr>
        <w:t xml:space="preserve">VII. </w:t>
      </w:r>
      <w:r w:rsidR="002D430A" w:rsidRPr="009D5FA4">
        <w:rPr>
          <w:rFonts w:ascii="Times New Roman" w:hAnsi="Times New Roman" w:cs="Times New Roman"/>
          <w:b/>
          <w:sz w:val="24"/>
        </w:rPr>
        <w:t>Nadzór autorski</w:t>
      </w:r>
    </w:p>
    <w:p w14:paraId="25C92385" w14:textId="1400A7D0" w:rsidR="00CA230D" w:rsidRPr="009D5FA4" w:rsidRDefault="00CA230D" w:rsidP="00A91071">
      <w:pPr>
        <w:spacing w:after="0" w:line="276" w:lineRule="auto"/>
        <w:ind w:left="708" w:hanging="708"/>
        <w:contextualSpacing/>
        <w:jc w:val="center"/>
        <w:rPr>
          <w:rFonts w:ascii="Times New Roman" w:hAnsi="Times New Roman" w:cs="Times New Roman"/>
          <w:b/>
          <w:sz w:val="24"/>
        </w:rPr>
      </w:pPr>
      <w:r w:rsidRPr="009D5FA4">
        <w:rPr>
          <w:rFonts w:ascii="Times New Roman" w:hAnsi="Times New Roman" w:cs="Times New Roman"/>
          <w:b/>
          <w:sz w:val="24"/>
        </w:rPr>
        <w:t>§ 7</w:t>
      </w:r>
    </w:p>
    <w:p w14:paraId="1634CEC9" w14:textId="77777777" w:rsidR="00A91071" w:rsidRPr="009D5FA4" w:rsidRDefault="00A91071" w:rsidP="00985B16">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Wykonawca zobowiązuje się do pełnienia Nadzoru Autorskiego od dnia podpisania Umowy na roboty budowlane do dnia zakończenia robót budowlanych (podpisania protokołu odbioru ostatecznego robót), nad którym będzie sprawowany Nadzór Autorski.</w:t>
      </w:r>
    </w:p>
    <w:p w14:paraId="66A9D584" w14:textId="34A499F9" w:rsidR="00AC0B5C" w:rsidRPr="009D5FA4" w:rsidRDefault="00AC0B5C" w:rsidP="00985B16">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Wykonawca zapewni sprawowanie nadzoru autorskiego, w rozumieniu art. 20 ustawy z dnia 7 lipca 1994 r. Prawo Budowlane (Dz. U. z 202</w:t>
      </w:r>
      <w:r w:rsidR="0034672F" w:rsidRPr="009D5FA4">
        <w:rPr>
          <w:rFonts w:ascii="Times New Roman" w:hAnsi="Times New Roman" w:cs="Times New Roman"/>
          <w:sz w:val="24"/>
          <w:szCs w:val="24"/>
        </w:rPr>
        <w:t>5</w:t>
      </w:r>
      <w:r w:rsidRPr="009D5FA4">
        <w:rPr>
          <w:rFonts w:ascii="Times New Roman" w:hAnsi="Times New Roman" w:cs="Times New Roman"/>
          <w:sz w:val="24"/>
          <w:szCs w:val="24"/>
        </w:rPr>
        <w:t xml:space="preserve"> r., poz. </w:t>
      </w:r>
      <w:r w:rsidR="0034672F" w:rsidRPr="009D5FA4">
        <w:rPr>
          <w:rFonts w:ascii="Times New Roman" w:hAnsi="Times New Roman" w:cs="Times New Roman"/>
          <w:sz w:val="24"/>
          <w:szCs w:val="24"/>
        </w:rPr>
        <w:t xml:space="preserve">418 z </w:t>
      </w:r>
      <w:proofErr w:type="spellStart"/>
      <w:r w:rsidR="0034672F" w:rsidRPr="009D5FA4">
        <w:rPr>
          <w:rFonts w:ascii="Times New Roman" w:hAnsi="Times New Roman" w:cs="Times New Roman"/>
          <w:sz w:val="24"/>
          <w:szCs w:val="24"/>
        </w:rPr>
        <w:t>późn</w:t>
      </w:r>
      <w:proofErr w:type="spellEnd"/>
      <w:r w:rsidR="0034672F" w:rsidRPr="009D5FA4">
        <w:rPr>
          <w:rFonts w:ascii="Times New Roman" w:hAnsi="Times New Roman" w:cs="Times New Roman"/>
          <w:sz w:val="24"/>
          <w:szCs w:val="24"/>
        </w:rPr>
        <w:t>. zm.</w:t>
      </w:r>
      <w:r w:rsidRPr="009D5FA4">
        <w:rPr>
          <w:rFonts w:ascii="Times New Roman" w:hAnsi="Times New Roman" w:cs="Times New Roman"/>
          <w:sz w:val="24"/>
          <w:szCs w:val="24"/>
        </w:rPr>
        <w:t>) przez Projektant</w:t>
      </w:r>
      <w:r w:rsidR="00A91071" w:rsidRPr="009D5FA4">
        <w:rPr>
          <w:rFonts w:ascii="Times New Roman" w:hAnsi="Times New Roman" w:cs="Times New Roman"/>
          <w:sz w:val="24"/>
          <w:szCs w:val="24"/>
        </w:rPr>
        <w:t>a wskazanego w przedmiotowej umowie</w:t>
      </w:r>
      <w:r w:rsidRPr="009D5FA4">
        <w:rPr>
          <w:rFonts w:ascii="Times New Roman" w:hAnsi="Times New Roman" w:cs="Times New Roman"/>
          <w:sz w:val="24"/>
          <w:szCs w:val="24"/>
        </w:rPr>
        <w:t>.</w:t>
      </w:r>
    </w:p>
    <w:p w14:paraId="7129AB9F" w14:textId="1E002D69" w:rsidR="00AC0B5C" w:rsidRPr="009D5FA4" w:rsidRDefault="00AC0B5C" w:rsidP="00985B16">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 ramach Nadzoru Autorskiego Projektant jest zobowiązany na wezwanie Zamawiającego do pełnienia podstawowych obowiązków wynikających z przepisów prawa (m.in. art. 20 ust. 1 pkt 4 ustawy Prawo Budowlane</w:t>
      </w:r>
      <w:r w:rsidR="0034672F" w:rsidRPr="009D5FA4">
        <w:rPr>
          <w:rFonts w:ascii="Times New Roman" w:hAnsi="Times New Roman" w:cs="Times New Roman"/>
          <w:sz w:val="24"/>
          <w:szCs w:val="24"/>
        </w:rPr>
        <w:t>)</w:t>
      </w:r>
      <w:r w:rsidRPr="009D5FA4">
        <w:rPr>
          <w:rFonts w:ascii="Times New Roman" w:hAnsi="Times New Roman" w:cs="Times New Roman"/>
          <w:sz w:val="24"/>
          <w:szCs w:val="24"/>
        </w:rPr>
        <w:t>.</w:t>
      </w:r>
    </w:p>
    <w:p w14:paraId="38578F94" w14:textId="73E3CF8A" w:rsidR="00AC0B5C" w:rsidRPr="009D5FA4" w:rsidRDefault="00AC0B5C" w:rsidP="00985B16">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 przypadku konieczności wykonania opracowań zamiennych i uzupełniających na skutek ujawnionych w trakcie realizacji robót budowlanych nieprawidłowości dokumentacji, Wykonawca zobowiązuje się do ich usunięcia na koszt Wykonawcy.</w:t>
      </w:r>
    </w:p>
    <w:p w14:paraId="1A33F593" w14:textId="5CE2D475" w:rsidR="005201BF" w:rsidRPr="009D5FA4" w:rsidRDefault="005201BF" w:rsidP="005201BF">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Wykonawca zobowiązuje się do aktualizacji dokumentacji projektowej na etapie realizacji oraz po zakończeniu robót, w szczególności dotyczy to aktualizacji projektu stałej organizacji ruchu oraz projektu technicznego w przypadku zmian niemożliwych do przewidzenia na etapie projektowym, a niezbędnych do prawidłowego wykonania robót.</w:t>
      </w:r>
    </w:p>
    <w:p w14:paraId="122BE447" w14:textId="15CEC6ED" w:rsidR="00AC0B5C" w:rsidRPr="009D5FA4" w:rsidRDefault="00AC0B5C" w:rsidP="00985B16">
      <w:pPr>
        <w:widowControl w:val="0"/>
        <w:numPr>
          <w:ilvl w:val="0"/>
          <w:numId w:val="111"/>
        </w:numPr>
        <w:shd w:val="clear" w:color="auto" w:fill="FFFFFF"/>
        <w:tabs>
          <w:tab w:val="left" w:pos="426"/>
        </w:tabs>
        <w:suppressAutoHyphens/>
        <w:spacing w:after="0" w:line="288" w:lineRule="auto"/>
        <w:ind w:left="426" w:right="22" w:hanging="426"/>
        <w:jc w:val="both"/>
        <w:rPr>
          <w:rFonts w:ascii="Times New Roman" w:hAnsi="Times New Roman" w:cs="Times New Roman"/>
          <w:sz w:val="24"/>
          <w:szCs w:val="24"/>
        </w:rPr>
      </w:pPr>
      <w:r w:rsidRPr="009D5FA4">
        <w:rPr>
          <w:rFonts w:ascii="Times New Roman" w:hAnsi="Times New Roman" w:cs="Times New Roman"/>
          <w:sz w:val="24"/>
          <w:szCs w:val="24"/>
        </w:rPr>
        <w:t>W przypadku nie dostarczenia opracowań wymienionych w ust. 3, w wyznaczonym przez Zamawiającego terminie, Zamawiający zastrzega sobie prawo zlecenia ich wykonania osobie trzeciej, na koszt Wykonawcy.</w:t>
      </w:r>
    </w:p>
    <w:p w14:paraId="2B2EDC8D" w14:textId="77777777" w:rsidR="00CA230D" w:rsidRPr="009D5FA4" w:rsidRDefault="00CA230D" w:rsidP="00680DD9">
      <w:pPr>
        <w:spacing w:after="0" w:line="276" w:lineRule="auto"/>
        <w:contextualSpacing/>
        <w:jc w:val="center"/>
        <w:rPr>
          <w:rFonts w:ascii="Times New Roman" w:hAnsi="Times New Roman" w:cs="Times New Roman"/>
          <w:b/>
          <w:sz w:val="24"/>
        </w:rPr>
      </w:pPr>
    </w:p>
    <w:p w14:paraId="2A4A022A" w14:textId="35D354D4"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V</w:t>
      </w:r>
      <w:r w:rsidR="00A66E25" w:rsidRPr="009D5FA4">
        <w:rPr>
          <w:rFonts w:ascii="Times New Roman" w:hAnsi="Times New Roman" w:cs="Times New Roman"/>
          <w:b/>
          <w:sz w:val="24"/>
        </w:rPr>
        <w:t>II</w:t>
      </w:r>
      <w:r w:rsidRPr="009D5FA4">
        <w:rPr>
          <w:rFonts w:ascii="Times New Roman" w:hAnsi="Times New Roman" w:cs="Times New Roman"/>
          <w:b/>
          <w:sz w:val="24"/>
        </w:rPr>
        <w:t xml:space="preserve">I. Odbiór końcowy </w:t>
      </w:r>
      <w:proofErr w:type="spellStart"/>
      <w:r w:rsidRPr="009D5FA4">
        <w:rPr>
          <w:rFonts w:ascii="Times New Roman" w:hAnsi="Times New Roman" w:cs="Times New Roman"/>
          <w:b/>
          <w:sz w:val="24"/>
        </w:rPr>
        <w:t>prz</w:t>
      </w:r>
      <w:proofErr w:type="spellEnd"/>
      <w:r w:rsidR="00267E4D" w:rsidRPr="009D5FA4">
        <w:rPr>
          <w:rFonts w:ascii="Times New Roman" w:hAnsi="Times New Roman" w:cs="Times New Roman"/>
          <w:b/>
          <w:sz w:val="24"/>
        </w:rPr>
        <w:t xml:space="preserve"> </w:t>
      </w:r>
      <w:proofErr w:type="spellStart"/>
      <w:r w:rsidRPr="009D5FA4">
        <w:rPr>
          <w:rFonts w:ascii="Times New Roman" w:hAnsi="Times New Roman" w:cs="Times New Roman"/>
          <w:b/>
          <w:sz w:val="24"/>
        </w:rPr>
        <w:t>edmiotu</w:t>
      </w:r>
      <w:proofErr w:type="spellEnd"/>
      <w:r w:rsidRPr="009D5FA4">
        <w:rPr>
          <w:rFonts w:ascii="Times New Roman" w:hAnsi="Times New Roman" w:cs="Times New Roman"/>
          <w:b/>
          <w:sz w:val="24"/>
        </w:rPr>
        <w:t xml:space="preserve"> umowy</w:t>
      </w:r>
    </w:p>
    <w:p w14:paraId="7441C2EC" w14:textId="3E08775A"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xml:space="preserve">§ </w:t>
      </w:r>
      <w:r w:rsidR="00A66E25" w:rsidRPr="009D5FA4">
        <w:rPr>
          <w:rFonts w:ascii="Times New Roman" w:hAnsi="Times New Roman" w:cs="Times New Roman"/>
          <w:b/>
          <w:sz w:val="24"/>
        </w:rPr>
        <w:t>8</w:t>
      </w:r>
    </w:p>
    <w:p w14:paraId="054F4A19" w14:textId="3D33CA4B" w:rsidR="002B3B91" w:rsidRPr="009D5FA4" w:rsidRDefault="002B3B91" w:rsidP="00985B16">
      <w:pPr>
        <w:numPr>
          <w:ilvl w:val="2"/>
          <w:numId w:val="5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 xml:space="preserve">Wykonawca przekaże Zamawiającemu do odbioru końcowego przedmiot zamówienia wykonany w całości zgodnie z obowiązującymi przepisami </w:t>
      </w:r>
      <w:r w:rsidR="00A12D8B" w:rsidRPr="009D5FA4">
        <w:rPr>
          <w:rFonts w:ascii="Times New Roman" w:hAnsi="Times New Roman" w:cs="Times New Roman"/>
          <w:sz w:val="24"/>
        </w:rPr>
        <w:t>prawa</w:t>
      </w:r>
      <w:r w:rsidRPr="009D5FA4">
        <w:rPr>
          <w:rFonts w:ascii="Times New Roman" w:hAnsi="Times New Roman" w:cs="Times New Roman"/>
          <w:sz w:val="24"/>
        </w:rPr>
        <w:t xml:space="preserve">, w stanie kompletnym z punktu widzenia celu, któremu ma służyć. </w:t>
      </w:r>
    </w:p>
    <w:p w14:paraId="60D4CEEF" w14:textId="77777777" w:rsidR="00551ADF" w:rsidRPr="009D5FA4" w:rsidRDefault="00551ADF" w:rsidP="00985B16">
      <w:pPr>
        <w:numPr>
          <w:ilvl w:val="2"/>
          <w:numId w:val="5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Po dostarczeniu przez Wykonawcę opracowania projektowego do siedziby Zamawiającego (za pisemnym potwierdzeniem przekazania), Zamawiający dokona sprawdzenia i jego odbioru oceniając kompletność, poprawność techniczną, terminowość wykonania i zgodność z Umową przedstawionego przez Wykonawcę materiału.</w:t>
      </w:r>
    </w:p>
    <w:p w14:paraId="1E05FF7F" w14:textId="64D36181" w:rsidR="002B3B91" w:rsidRPr="009D5FA4" w:rsidRDefault="002B3B91" w:rsidP="00985B16">
      <w:pPr>
        <w:numPr>
          <w:ilvl w:val="2"/>
          <w:numId w:val="5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lastRenderedPageBreak/>
        <w:t>Jeżeli w toku czynności odbioru zostaną stwierdzone wady, to Zamawiając</w:t>
      </w:r>
      <w:r w:rsidR="00A12D8B" w:rsidRPr="009D5FA4">
        <w:rPr>
          <w:rFonts w:ascii="Times New Roman" w:hAnsi="Times New Roman" w:cs="Times New Roman"/>
          <w:sz w:val="24"/>
        </w:rPr>
        <w:t>y</w:t>
      </w:r>
      <w:r w:rsidRPr="009D5FA4">
        <w:rPr>
          <w:rFonts w:ascii="Times New Roman" w:hAnsi="Times New Roman" w:cs="Times New Roman"/>
          <w:sz w:val="24"/>
        </w:rPr>
        <w:t xml:space="preserve"> może odmówić odbioru do czasu usunięcia wad, wyznaczając termin ich usunięcia nie dłuższy niż </w:t>
      </w:r>
      <w:r w:rsidR="00EA7A88" w:rsidRPr="009D5FA4">
        <w:rPr>
          <w:rFonts w:ascii="Times New Roman" w:hAnsi="Times New Roman" w:cs="Times New Roman"/>
          <w:sz w:val="24"/>
        </w:rPr>
        <w:t>14</w:t>
      </w:r>
      <w:r w:rsidRPr="009D5FA4">
        <w:rPr>
          <w:rFonts w:ascii="Times New Roman" w:hAnsi="Times New Roman" w:cs="Times New Roman"/>
          <w:sz w:val="24"/>
        </w:rPr>
        <w:t xml:space="preserve"> dni na koszt Wykonawcy, przy możliwości jednoczesnego nalicz</w:t>
      </w:r>
      <w:r w:rsidR="00596278" w:rsidRPr="009D5FA4">
        <w:rPr>
          <w:rFonts w:ascii="Times New Roman" w:hAnsi="Times New Roman" w:cs="Times New Roman"/>
          <w:sz w:val="24"/>
        </w:rPr>
        <w:t>ania kar umownych zgodnie z § 1</w:t>
      </w:r>
      <w:r w:rsidR="00E120E0" w:rsidRPr="009D5FA4">
        <w:rPr>
          <w:rFonts w:ascii="Times New Roman" w:hAnsi="Times New Roman" w:cs="Times New Roman"/>
          <w:sz w:val="24"/>
        </w:rPr>
        <w:t>0</w:t>
      </w:r>
      <w:r w:rsidRPr="009D5FA4">
        <w:rPr>
          <w:rFonts w:ascii="Times New Roman" w:hAnsi="Times New Roman" w:cs="Times New Roman"/>
          <w:sz w:val="24"/>
        </w:rPr>
        <w:t xml:space="preserve"> ust.</w:t>
      </w:r>
      <w:r w:rsidR="00EA77E3" w:rsidRPr="009D5FA4">
        <w:rPr>
          <w:rFonts w:ascii="Times New Roman" w:hAnsi="Times New Roman" w:cs="Times New Roman"/>
          <w:sz w:val="24"/>
        </w:rPr>
        <w:t> </w:t>
      </w:r>
      <w:r w:rsidRPr="009D5FA4">
        <w:rPr>
          <w:rFonts w:ascii="Times New Roman" w:hAnsi="Times New Roman" w:cs="Times New Roman"/>
          <w:sz w:val="24"/>
        </w:rPr>
        <w:t>1</w:t>
      </w:r>
      <w:r w:rsidR="00EA77E3" w:rsidRPr="009D5FA4">
        <w:rPr>
          <w:rFonts w:ascii="Times New Roman" w:hAnsi="Times New Roman" w:cs="Times New Roman"/>
          <w:sz w:val="24"/>
        </w:rPr>
        <w:t>.</w:t>
      </w:r>
    </w:p>
    <w:p w14:paraId="6496FD4B" w14:textId="77777777" w:rsidR="002B3B91" w:rsidRPr="009D5FA4" w:rsidRDefault="002B3B91" w:rsidP="00985B16">
      <w:pPr>
        <w:numPr>
          <w:ilvl w:val="2"/>
          <w:numId w:val="51"/>
        </w:numPr>
        <w:suppressAutoHyphen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Strony postanawiają, że z czynności odbioru będzie spisany protokół odbioru zawierający wszelkie ustalenia dokonane w toku odbioru.</w:t>
      </w:r>
    </w:p>
    <w:p w14:paraId="64CF3250" w14:textId="77777777" w:rsidR="00131C9D" w:rsidRPr="009D5FA4" w:rsidRDefault="00131C9D" w:rsidP="00680DD9">
      <w:pPr>
        <w:suppressAutoHyphens/>
        <w:spacing w:after="0" w:line="276" w:lineRule="auto"/>
        <w:contextualSpacing/>
        <w:jc w:val="both"/>
        <w:rPr>
          <w:rFonts w:ascii="Times New Roman" w:hAnsi="Times New Roman" w:cs="Times New Roman"/>
          <w:sz w:val="24"/>
        </w:rPr>
      </w:pPr>
    </w:p>
    <w:p w14:paraId="2E389151" w14:textId="4C167014" w:rsidR="009C533A" w:rsidRPr="009D5FA4" w:rsidRDefault="00016DB6"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IX</w:t>
      </w:r>
      <w:r w:rsidR="009C533A" w:rsidRPr="009D5FA4">
        <w:rPr>
          <w:rFonts w:ascii="Times New Roman" w:hAnsi="Times New Roman" w:cs="Times New Roman"/>
          <w:b/>
          <w:sz w:val="24"/>
        </w:rPr>
        <w:t>. Wynagrodzenie</w:t>
      </w:r>
    </w:p>
    <w:p w14:paraId="4B2BABD7" w14:textId="2B983CFA" w:rsidR="009C533A" w:rsidRPr="009D5FA4" w:rsidRDefault="009C533A" w:rsidP="00680DD9">
      <w:pPr>
        <w:spacing w:after="0" w:line="276" w:lineRule="auto"/>
        <w:ind w:left="284" w:hanging="284"/>
        <w:contextualSpacing/>
        <w:jc w:val="center"/>
        <w:rPr>
          <w:rFonts w:ascii="Times New Roman" w:hAnsi="Times New Roman" w:cs="Times New Roman"/>
          <w:sz w:val="24"/>
        </w:rPr>
      </w:pPr>
      <w:bookmarkStart w:id="26" w:name="_Hlk164415063"/>
      <w:r w:rsidRPr="009D5FA4">
        <w:rPr>
          <w:rFonts w:ascii="Times New Roman" w:hAnsi="Times New Roman" w:cs="Times New Roman"/>
          <w:b/>
          <w:sz w:val="24"/>
        </w:rPr>
        <w:t xml:space="preserve">§ </w:t>
      </w:r>
      <w:r w:rsidR="00016DB6" w:rsidRPr="009D5FA4">
        <w:rPr>
          <w:rFonts w:ascii="Times New Roman" w:hAnsi="Times New Roman" w:cs="Times New Roman"/>
          <w:b/>
          <w:sz w:val="24"/>
        </w:rPr>
        <w:t>9</w:t>
      </w:r>
    </w:p>
    <w:bookmarkEnd w:id="26"/>
    <w:p w14:paraId="0E55C929" w14:textId="77777777" w:rsidR="0076486B" w:rsidRPr="009D5FA4" w:rsidRDefault="0076486B" w:rsidP="00985B16">
      <w:pPr>
        <w:numPr>
          <w:ilvl w:val="1"/>
          <w:numId w:val="52"/>
        </w:numPr>
        <w:tabs>
          <w:tab w:val="num" w:pos="284"/>
        </w:tabs>
        <w:spacing w:after="0" w:line="276" w:lineRule="auto"/>
        <w:ind w:left="284" w:hanging="284"/>
        <w:contextualSpacing/>
        <w:jc w:val="both"/>
        <w:rPr>
          <w:rFonts w:ascii="Times New Roman" w:hAnsi="Times New Roman" w:cs="Times New Roman"/>
          <w:sz w:val="24"/>
        </w:rPr>
      </w:pPr>
      <w:r w:rsidRPr="009D5FA4">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0C12D32F" w14:textId="77777777" w:rsidR="0076486B" w:rsidRPr="009D5FA4" w:rsidRDefault="0076486B" w:rsidP="0076486B">
      <w:pPr>
        <w:spacing w:after="0" w:line="276" w:lineRule="auto"/>
        <w:ind w:left="284"/>
        <w:contextualSpacing/>
        <w:jc w:val="both"/>
        <w:rPr>
          <w:rFonts w:ascii="Times New Roman" w:hAnsi="Times New Roman" w:cs="Times New Roman"/>
          <w:b/>
          <w:sz w:val="24"/>
        </w:rPr>
      </w:pPr>
      <w:r w:rsidRPr="009D5FA4">
        <w:rPr>
          <w:rFonts w:ascii="Times New Roman" w:hAnsi="Times New Roman" w:cs="Times New Roman"/>
          <w:b/>
          <w:sz w:val="24"/>
        </w:rPr>
        <w:t xml:space="preserve">Wynagrodzenie to wyniesie: ………………………….…. </w:t>
      </w:r>
      <w:bookmarkStart w:id="27" w:name="_Hlk62477567"/>
      <w:r w:rsidRPr="009D5FA4">
        <w:rPr>
          <w:rFonts w:ascii="Times New Roman" w:hAnsi="Times New Roman" w:cs="Times New Roman"/>
          <w:b/>
          <w:sz w:val="24"/>
        </w:rPr>
        <w:t xml:space="preserve">zł brutto </w:t>
      </w:r>
      <w:bookmarkEnd w:id="27"/>
      <w:r w:rsidRPr="009D5FA4">
        <w:rPr>
          <w:rFonts w:ascii="Times New Roman" w:hAnsi="Times New Roman" w:cs="Times New Roman"/>
          <w:b/>
          <w:sz w:val="24"/>
        </w:rPr>
        <w:t>(słownie: ……………...… ……………………………………………………………. złotych).</w:t>
      </w:r>
    </w:p>
    <w:p w14:paraId="493C68C6" w14:textId="7C8EE288" w:rsidR="0076486B" w:rsidRPr="009D5FA4" w:rsidRDefault="0076486B" w:rsidP="00985B16">
      <w:pPr>
        <w:numPr>
          <w:ilvl w:val="1"/>
          <w:numId w:val="52"/>
        </w:numPr>
        <w:tabs>
          <w:tab w:val="left" w:pos="4704"/>
        </w:tabs>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Wynagrodzenie ryczałtowe jest niezmienne przez cały okres realizacji umowy. Obejmuje wszelkie podatki, opłaty i wszystkie koszty związane z realizacją przedmiotu umowy</w:t>
      </w:r>
      <w:r w:rsidR="003A5AA4" w:rsidRPr="009D5FA4">
        <w:rPr>
          <w:rFonts w:ascii="Times New Roman" w:hAnsi="Times New Roman" w:cs="Times New Roman"/>
          <w:sz w:val="24"/>
        </w:rPr>
        <w:t xml:space="preserve">. </w:t>
      </w:r>
      <w:r w:rsidRPr="009D5FA4">
        <w:rPr>
          <w:rFonts w:ascii="Times New Roman" w:hAnsi="Times New Roman" w:cs="Times New Roman"/>
          <w:sz w:val="24"/>
        </w:rPr>
        <w:t>Niedoszacowanie, pominięcie oraz brak rozpoznania przedmiotu umowy nie może być podstawą do zmiany wynagrodzenia ryczałtowego</w:t>
      </w:r>
    </w:p>
    <w:p w14:paraId="4F247EE8" w14:textId="57A4FAE1" w:rsidR="003A5AA4" w:rsidRPr="009D5FA4" w:rsidRDefault="003A5AA4" w:rsidP="00985B16">
      <w:pPr>
        <w:numPr>
          <w:ilvl w:val="1"/>
          <w:numId w:val="52"/>
        </w:numPr>
        <w:tabs>
          <w:tab w:val="left" w:pos="4704"/>
        </w:tabs>
        <w:suppressAutoHyphens/>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 przypadku wystawienia faktury obejmującej roboty wykonane przez podwykonawców, wykonawca zobowiązany jest do podejmowania działań zgodnie z § 11 niniejszej umowy.</w:t>
      </w:r>
    </w:p>
    <w:p w14:paraId="7A3DFE6B" w14:textId="77777777" w:rsidR="001F787F" w:rsidRPr="009D5FA4" w:rsidRDefault="001F787F" w:rsidP="00680DD9">
      <w:pPr>
        <w:tabs>
          <w:tab w:val="left" w:pos="4704"/>
        </w:tabs>
        <w:spacing w:after="0" w:line="276" w:lineRule="auto"/>
        <w:contextualSpacing/>
        <w:rPr>
          <w:rFonts w:ascii="Times New Roman" w:hAnsi="Times New Roman" w:cs="Times New Roman"/>
          <w:b/>
          <w:sz w:val="24"/>
        </w:rPr>
      </w:pPr>
    </w:p>
    <w:p w14:paraId="630BC85F" w14:textId="53F0C485" w:rsidR="009C533A" w:rsidRPr="009D5FA4" w:rsidRDefault="002A04CB" w:rsidP="00680DD9">
      <w:pPr>
        <w:tabs>
          <w:tab w:val="left" w:pos="4704"/>
        </w:tabs>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X.</w:t>
      </w:r>
      <w:r w:rsidR="009C533A" w:rsidRPr="009D5FA4">
        <w:rPr>
          <w:rFonts w:ascii="Times New Roman" w:hAnsi="Times New Roman" w:cs="Times New Roman"/>
          <w:b/>
          <w:sz w:val="24"/>
        </w:rPr>
        <w:t xml:space="preserve"> Sposób płatności</w:t>
      </w:r>
    </w:p>
    <w:p w14:paraId="5612D31B" w14:textId="6E04B328" w:rsidR="009C533A" w:rsidRPr="009D5FA4" w:rsidRDefault="009C533A" w:rsidP="00680DD9">
      <w:pPr>
        <w:tabs>
          <w:tab w:val="left" w:pos="4704"/>
        </w:tabs>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xml:space="preserve">§ </w:t>
      </w:r>
      <w:r w:rsidR="002A04CB" w:rsidRPr="009D5FA4">
        <w:rPr>
          <w:rFonts w:ascii="Times New Roman" w:hAnsi="Times New Roman" w:cs="Times New Roman"/>
          <w:b/>
          <w:sz w:val="24"/>
        </w:rPr>
        <w:t>10</w:t>
      </w:r>
    </w:p>
    <w:p w14:paraId="6BBB564F" w14:textId="77777777" w:rsidR="00164463" w:rsidRPr="009D5FA4" w:rsidRDefault="00164463" w:rsidP="00985B16">
      <w:pPr>
        <w:numPr>
          <w:ilvl w:val="0"/>
          <w:numId w:val="49"/>
        </w:numPr>
        <w:tabs>
          <w:tab w:val="clear" w:pos="540"/>
        </w:tabs>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Strony ustalają, że rozliczenie umowy nastąpi jednorazowo po wykonaniu całości zadania i protokolarnym odbiorze przedmiotu umowy.</w:t>
      </w:r>
    </w:p>
    <w:p w14:paraId="1A38066D" w14:textId="542F34DC" w:rsidR="00B810B4" w:rsidRPr="009D5FA4" w:rsidRDefault="00B810B4" w:rsidP="00985B16">
      <w:pPr>
        <w:numPr>
          <w:ilvl w:val="0"/>
          <w:numId w:val="49"/>
        </w:numPr>
        <w:tabs>
          <w:tab w:val="clear" w:pos="540"/>
        </w:tabs>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 xml:space="preserve">Podstawą wystawienia faktury jest protokół odbioru końcowego potwierdzający prawidłowe wykonanie </w:t>
      </w:r>
      <w:r w:rsidR="00DF30C5" w:rsidRPr="009D5FA4">
        <w:rPr>
          <w:rFonts w:ascii="Times New Roman" w:hAnsi="Times New Roman" w:cs="Times New Roman"/>
          <w:sz w:val="24"/>
        </w:rPr>
        <w:t>zadania</w:t>
      </w:r>
      <w:r w:rsidR="00164463" w:rsidRPr="009D5FA4">
        <w:rPr>
          <w:rFonts w:ascii="Times New Roman" w:hAnsi="Times New Roman" w:cs="Times New Roman"/>
          <w:sz w:val="24"/>
        </w:rPr>
        <w:t>.</w:t>
      </w:r>
    </w:p>
    <w:p w14:paraId="1CD451CF" w14:textId="66D0FADB" w:rsidR="00A160B1" w:rsidRPr="009D5FA4" w:rsidRDefault="00A160B1" w:rsidP="00985B16">
      <w:pPr>
        <w:numPr>
          <w:ilvl w:val="0"/>
          <w:numId w:val="49"/>
        </w:numPr>
        <w:tabs>
          <w:tab w:val="clear" w:pos="540"/>
        </w:tabs>
        <w:suppressAutoHyphens/>
        <w:spacing w:after="0" w:line="276" w:lineRule="auto"/>
        <w:ind w:left="426" w:hanging="426"/>
        <w:contextualSpacing/>
        <w:jc w:val="both"/>
        <w:rPr>
          <w:rFonts w:ascii="Times New Roman" w:hAnsi="Times New Roman" w:cs="Times New Roman"/>
          <w:sz w:val="24"/>
        </w:rPr>
      </w:pPr>
      <w:r w:rsidRPr="009D5FA4">
        <w:rPr>
          <w:rFonts w:ascii="Times New Roman" w:hAnsi="Times New Roman" w:cs="Times New Roman"/>
          <w:sz w:val="24"/>
        </w:rPr>
        <w:t xml:space="preserve">Należności Wykonawcy będą uregulowane przelewem z rachunku Zamawiającego na rachunek bankowy Wykonawcy </w:t>
      </w:r>
      <w:r w:rsidR="00DF30C5" w:rsidRPr="009D5FA4">
        <w:rPr>
          <w:rFonts w:ascii="Times New Roman" w:hAnsi="Times New Roman" w:cs="Times New Roman"/>
          <w:sz w:val="24"/>
        </w:rPr>
        <w:t xml:space="preserve">w terminie 14 dni od dnia </w:t>
      </w:r>
      <w:r w:rsidRPr="009D5FA4">
        <w:rPr>
          <w:rFonts w:ascii="Times New Roman" w:hAnsi="Times New Roman" w:cs="Times New Roman"/>
          <w:sz w:val="24"/>
        </w:rPr>
        <w:t>doręczeniu prawidłowo wystawionej faktury.</w:t>
      </w:r>
    </w:p>
    <w:p w14:paraId="3D3E8EAA" w14:textId="77777777" w:rsidR="00FF0695" w:rsidRPr="009D5FA4" w:rsidRDefault="00FF0695" w:rsidP="00985B16">
      <w:pPr>
        <w:widowControl w:val="0"/>
        <w:numPr>
          <w:ilvl w:val="0"/>
          <w:numId w:val="49"/>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9D5FA4">
        <w:rPr>
          <w:rFonts w:ascii="Times New Roman" w:eastAsia="Times New Roman" w:hAnsi="Times New Roman" w:cs="Times New Roman"/>
          <w:sz w:val="24"/>
          <w:lang w:eastAsia="ar-SA"/>
        </w:rPr>
        <w:t>Faktura wystawiona przez Wykonawcę w ramach realizacji niniejszej umowy powinna zawierać następujące dane:</w:t>
      </w:r>
    </w:p>
    <w:p w14:paraId="23F3E002" w14:textId="77777777" w:rsidR="00FF0695" w:rsidRPr="009D5FA4"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9D5FA4">
        <w:rPr>
          <w:rFonts w:ascii="Times New Roman" w:eastAsia="Times New Roman" w:hAnsi="Times New Roman" w:cs="Times New Roman"/>
          <w:sz w:val="24"/>
          <w:lang w:eastAsia="ar-SA"/>
        </w:rPr>
        <w:t>Nabywca: Gmina Leżajsk, ul. Łukasza Opalińskiego 2,  37-300 Leżajsk,</w:t>
      </w:r>
    </w:p>
    <w:p w14:paraId="5DE574CE" w14:textId="77777777" w:rsidR="00FF0695" w:rsidRPr="009D5FA4"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9D5FA4">
        <w:rPr>
          <w:rFonts w:ascii="Times New Roman" w:eastAsia="Times New Roman" w:hAnsi="Times New Roman" w:cs="Times New Roman"/>
          <w:sz w:val="24"/>
          <w:lang w:eastAsia="ar-SA"/>
        </w:rPr>
        <w:t>Płatnik: Gmina Leżajsk, ul. Łukasza Opalińskiego 2,  37-300 Leżajsk,</w:t>
      </w:r>
      <w:r w:rsidRPr="009D5FA4">
        <w:rPr>
          <w:rFonts w:ascii="Times New Roman" w:eastAsia="Times New Roman" w:hAnsi="Times New Roman" w:cs="Times New Roman"/>
          <w:sz w:val="24"/>
        </w:rPr>
        <w:t xml:space="preserve"> </w:t>
      </w:r>
      <w:r w:rsidRPr="009D5FA4">
        <w:rPr>
          <w:rFonts w:ascii="Times New Roman" w:eastAsia="Times New Roman" w:hAnsi="Times New Roman" w:cs="Times New Roman"/>
          <w:sz w:val="24"/>
          <w:lang w:eastAsia="ar-SA"/>
        </w:rPr>
        <w:t>NIP 816-15-93-943.</w:t>
      </w:r>
    </w:p>
    <w:p w14:paraId="238DC0A0" w14:textId="481F7523" w:rsidR="00A160B1" w:rsidRPr="009D5FA4" w:rsidRDefault="00A160B1" w:rsidP="00985B16">
      <w:pPr>
        <w:widowControl w:val="0"/>
        <w:numPr>
          <w:ilvl w:val="0"/>
          <w:numId w:val="49"/>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 xml:space="preserve">Błędne wystawienie faktury lub brak któregokolwiek z wymaganych dokumentów spowoduje ponowny bieg terminu </w:t>
      </w:r>
      <w:r w:rsidR="00DF30C5" w:rsidRPr="009D5FA4">
        <w:rPr>
          <w:rFonts w:ascii="Times New Roman" w:eastAsia="Times New Roman" w:hAnsi="Times New Roman" w:cs="Times New Roman"/>
          <w:sz w:val="24"/>
          <w:lang w:eastAsia="ar-SA"/>
        </w:rPr>
        <w:t>14</w:t>
      </w:r>
      <w:r w:rsidRPr="009D5FA4">
        <w:rPr>
          <w:rFonts w:ascii="Times New Roman" w:eastAsia="Times New Roman" w:hAnsi="Times New Roman" w:cs="Times New Roman"/>
          <w:sz w:val="24"/>
          <w:lang w:eastAsia="ar-SA"/>
        </w:rPr>
        <w:t>-dniowego liczonego od daty doręczenia poprawionych i brakujących dokumentów.</w:t>
      </w:r>
    </w:p>
    <w:p w14:paraId="1CD491FF" w14:textId="77777777" w:rsidR="00DF30C5" w:rsidRPr="009D5FA4" w:rsidRDefault="00DF30C5" w:rsidP="00985B16">
      <w:pPr>
        <w:widowControl w:val="0"/>
        <w:numPr>
          <w:ilvl w:val="0"/>
          <w:numId w:val="49"/>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9D5FA4">
        <w:rPr>
          <w:rFonts w:ascii="Times New Roman" w:eastAsia="Times New Roman" w:hAnsi="Times New Roman" w:cs="Times New Roman"/>
          <w:sz w:val="24"/>
          <w:lang w:eastAsia="ar-SA"/>
        </w:rPr>
        <w:t>Zapłata należności zostanie dokonana na rachunek bankowy każdorazowo wskazany w fakturze VAT. W przypadku wskazania na fakturze rachunku bankowego innego niż wskazany w wykazie, o którym mowa w art. 96b ust. 1 ustawy z dnia 11 marca 2004 r. o podatku od towarów i usług, Zamawiający dokona zapłaty należności na rachunek bankowy wskazany w ww. wykazie.</w:t>
      </w:r>
    </w:p>
    <w:p w14:paraId="4DEABADE" w14:textId="77777777" w:rsidR="00017680" w:rsidRPr="009D5FA4" w:rsidRDefault="00017680" w:rsidP="00985B16">
      <w:pPr>
        <w:widowControl w:val="0"/>
        <w:numPr>
          <w:ilvl w:val="0"/>
          <w:numId w:val="49"/>
        </w:numPr>
        <w:suppressAutoHyphens/>
        <w:autoSpaceDE w:val="0"/>
        <w:spacing w:after="0" w:line="276" w:lineRule="auto"/>
        <w:contextualSpacing/>
        <w:jc w:val="both"/>
        <w:rPr>
          <w:rFonts w:ascii="Times New Roman" w:hAnsi="Times New Roman" w:cs="Times New Roman"/>
          <w:sz w:val="24"/>
        </w:rPr>
      </w:pPr>
      <w:r w:rsidRPr="009D5FA4">
        <w:rPr>
          <w:rFonts w:ascii="Times New Roman" w:eastAsia="Times New Roman" w:hAnsi="Times New Roman" w:cs="Times New Roman"/>
          <w:sz w:val="24"/>
          <w:lang w:eastAsia="ar-SA"/>
        </w:rPr>
        <w:t xml:space="preserve">W przypadku udziału podwykonawców w wykonaniu zamówienia Wykonawca otrzyma wynagrodzenie za wykonane i odebrane roboty pod warunkiem przedstawienia przez niego dowodów potwierdzających zapłatę wymagalnego wynagrodzenia podwykonawcom lub </w:t>
      </w:r>
      <w:r w:rsidRPr="009D5FA4">
        <w:rPr>
          <w:rFonts w:ascii="Times New Roman" w:eastAsia="Times New Roman" w:hAnsi="Times New Roman" w:cs="Times New Roman"/>
          <w:sz w:val="24"/>
          <w:lang w:eastAsia="ar-SA"/>
        </w:rPr>
        <w:lastRenderedPageBreak/>
        <w:t>dalszym podwykonawcom</w:t>
      </w:r>
      <w:r w:rsidRPr="009D5FA4">
        <w:rPr>
          <w:rFonts w:ascii="Times New Roman" w:hAnsi="Times New Roman" w:cs="Times New Roman"/>
          <w:sz w:val="24"/>
        </w:rPr>
        <w:t>, biorącym udział w realizacji odebranych robót budowlanych.</w:t>
      </w:r>
    </w:p>
    <w:p w14:paraId="21864BF1" w14:textId="77777777" w:rsidR="004A5FD2" w:rsidRPr="009D5FA4" w:rsidRDefault="004A5FD2" w:rsidP="00680DD9">
      <w:pPr>
        <w:spacing w:after="0" w:line="276" w:lineRule="auto"/>
        <w:contextualSpacing/>
        <w:jc w:val="center"/>
        <w:rPr>
          <w:rFonts w:ascii="Times New Roman" w:hAnsi="Times New Roman" w:cs="Times New Roman"/>
          <w:b/>
          <w:sz w:val="24"/>
        </w:rPr>
      </w:pPr>
    </w:p>
    <w:p w14:paraId="295E4D93" w14:textId="0C0A88B3"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X</w:t>
      </w:r>
      <w:r w:rsidR="004F2167" w:rsidRPr="009D5FA4">
        <w:rPr>
          <w:rFonts w:ascii="Times New Roman" w:hAnsi="Times New Roman" w:cs="Times New Roman"/>
          <w:b/>
          <w:sz w:val="24"/>
        </w:rPr>
        <w:t>I</w:t>
      </w:r>
      <w:r w:rsidRPr="009D5FA4">
        <w:rPr>
          <w:rFonts w:ascii="Times New Roman" w:hAnsi="Times New Roman" w:cs="Times New Roman"/>
          <w:b/>
          <w:sz w:val="24"/>
        </w:rPr>
        <w:t>. Podwykonawcy</w:t>
      </w:r>
      <w:r w:rsidRPr="009D5FA4">
        <w:rPr>
          <w:rFonts w:ascii="Times New Roman" w:hAnsi="Times New Roman" w:cs="Times New Roman"/>
          <w:i/>
          <w:sz w:val="24"/>
        </w:rPr>
        <w:t>*</w:t>
      </w:r>
    </w:p>
    <w:p w14:paraId="21D2C3EA" w14:textId="2E1F7380" w:rsidR="009C533A" w:rsidRPr="009D5FA4" w:rsidRDefault="009C533A" w:rsidP="00680DD9">
      <w:pPr>
        <w:spacing w:after="0" w:line="276" w:lineRule="auto"/>
        <w:contextualSpacing/>
        <w:jc w:val="center"/>
        <w:rPr>
          <w:rFonts w:ascii="Times New Roman" w:hAnsi="Times New Roman" w:cs="Times New Roman"/>
          <w:b/>
          <w:sz w:val="24"/>
          <w:lang w:eastAsia="pl-PL"/>
        </w:rPr>
      </w:pPr>
      <w:r w:rsidRPr="009D5FA4">
        <w:rPr>
          <w:rFonts w:ascii="Times New Roman" w:hAnsi="Times New Roman" w:cs="Times New Roman"/>
          <w:b/>
          <w:sz w:val="24"/>
          <w:lang w:eastAsia="pl-PL"/>
        </w:rPr>
        <w:t xml:space="preserve">§ </w:t>
      </w:r>
      <w:r w:rsidR="002F578B" w:rsidRPr="009D5FA4">
        <w:rPr>
          <w:rFonts w:ascii="Times New Roman" w:hAnsi="Times New Roman" w:cs="Times New Roman"/>
          <w:b/>
          <w:sz w:val="24"/>
          <w:lang w:eastAsia="pl-PL"/>
        </w:rPr>
        <w:t>1</w:t>
      </w:r>
      <w:r w:rsidR="004F2167" w:rsidRPr="009D5FA4">
        <w:rPr>
          <w:rFonts w:ascii="Times New Roman" w:hAnsi="Times New Roman" w:cs="Times New Roman"/>
          <w:b/>
          <w:sz w:val="24"/>
          <w:lang w:eastAsia="pl-PL"/>
        </w:rPr>
        <w:t>1</w:t>
      </w:r>
    </w:p>
    <w:p w14:paraId="0C7040E0"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Wykonawca może powierzyć wykonanie części zamówienia podwykonawcy.</w:t>
      </w:r>
    </w:p>
    <w:p w14:paraId="49758AB2"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Powierzenie wykonania części zamówienia podwykonawcom nie zwalnia Wykonawcy z odpowiedzialności za należyte wykonanie tego zamówienia.</w:t>
      </w:r>
    </w:p>
    <w:p w14:paraId="3D56A6C8"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Umowa o podwykonawstwo nie może zawierać postanowień kształtujących prawa i obowiązki podwykonawcy, w zakresie kar umownych oraz postanowień dotyczących warunków zapłaty wynagrodzenia, w sposób dla niego mniej korzystny niż prawa i obowiązki Wykonawcy, ukształtowane postanowieniami umowy zawartej między Zamawiającym, a Wykonawcą.</w:t>
      </w:r>
    </w:p>
    <w:p w14:paraId="40491183"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E3193AC"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Wykonawca, podwykonawca lub dalszy podwykonawca zamówienia zamierzający zawrzeć umowę o podwykonawstwo, której przedmiotem są usługi, jest obowiązany, w trakcie realizacji zamówienia, do przedłożenia Zamawiającemu projektu tej umowy, przy czym podwykonawca lub dalszy podwykonawca jest obowiązany dołączyć zgodę Wykonawcy na zawarcie umowy o podwykonawstwo. </w:t>
      </w:r>
    </w:p>
    <w:p w14:paraId="5EFB1974"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Każdy projekt umowy i umowa o podwykonawstwo nie może naruszać postanowień umowy zawartej między Wykonawcą a Zamawiającym oraz powinna zawierać następujące postanowienia: </w:t>
      </w:r>
    </w:p>
    <w:p w14:paraId="620C6D87" w14:textId="77777777" w:rsidR="003F2A76" w:rsidRPr="009D5FA4" w:rsidRDefault="003F2A76" w:rsidP="00985B16">
      <w:pPr>
        <w:numPr>
          <w:ilvl w:val="0"/>
          <w:numId w:val="63"/>
        </w:numPr>
        <w:suppressAutoHyphens/>
        <w:spacing w:after="0" w:line="276" w:lineRule="auto"/>
        <w:ind w:left="1134"/>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11D2AD96" w14:textId="77777777" w:rsidR="003F2A76" w:rsidRPr="009D5FA4" w:rsidRDefault="003F2A76" w:rsidP="00985B16">
      <w:pPr>
        <w:numPr>
          <w:ilvl w:val="0"/>
          <w:numId w:val="63"/>
        </w:numPr>
        <w:suppressAutoHyphens/>
        <w:spacing w:after="0" w:line="276" w:lineRule="auto"/>
        <w:ind w:left="1134"/>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zakres usług przewidzianych do wykonania -</w:t>
      </w:r>
      <w:r w:rsidRPr="009D5FA4">
        <w:rPr>
          <w:rFonts w:ascii="Times New Roman" w:eastAsia="SimSun" w:hAnsi="Times New Roman" w:cs="Times New Roman"/>
          <w:szCs w:val="24"/>
          <w:lang w:eastAsia="pl-PL"/>
        </w:rPr>
        <w:t xml:space="preserve"> </w:t>
      </w:r>
      <w:r w:rsidRPr="009D5FA4">
        <w:rPr>
          <w:rFonts w:ascii="Times New Roman" w:eastAsia="SimSun" w:hAnsi="Times New Roman" w:cs="Times New Roman"/>
          <w:sz w:val="24"/>
          <w:szCs w:val="24"/>
          <w:lang w:eastAsia="zh-CN"/>
        </w:rPr>
        <w:t xml:space="preserve">musi być precyzyjnie określony; </w:t>
      </w:r>
    </w:p>
    <w:p w14:paraId="5A5A094A" w14:textId="77777777" w:rsidR="003F2A76" w:rsidRPr="009D5FA4" w:rsidRDefault="003F2A76" w:rsidP="00985B16">
      <w:pPr>
        <w:numPr>
          <w:ilvl w:val="0"/>
          <w:numId w:val="63"/>
        </w:numPr>
        <w:suppressAutoHyphens/>
        <w:spacing w:after="0" w:line="276" w:lineRule="auto"/>
        <w:ind w:left="1134"/>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wynagrodzenie i zasady płatności za wykonanie usług, z zastrzeżeniem że nie będzie ono wyższe od wynagrodzenia za wykonanie tego samego zakresu usług należnego Wykonawcy od Zamawiającego (wynikającego z niniejszej umowy);</w:t>
      </w:r>
    </w:p>
    <w:p w14:paraId="2337F035" w14:textId="0B4B1779" w:rsidR="003F2A76" w:rsidRPr="009D5FA4" w:rsidRDefault="003F2A76" w:rsidP="00985B16">
      <w:pPr>
        <w:numPr>
          <w:ilvl w:val="0"/>
          <w:numId w:val="63"/>
        </w:numPr>
        <w:suppressAutoHyphens/>
        <w:spacing w:after="0" w:line="276" w:lineRule="auto"/>
        <w:ind w:left="1134"/>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 xml:space="preserve">umowa o podwykonawstwo nie może zawierać postanowień uzależniających uzyskanie przez Podwykonawcę płatności od Wykonawcy od zapłaty przez Zamawiającego wynagrodzenia na rzecz Wykonawcy, obejmującego zakres </w:t>
      </w:r>
      <w:r w:rsidR="00CD43AB" w:rsidRPr="009D5FA4">
        <w:rPr>
          <w:rFonts w:ascii="Times New Roman" w:eastAsia="SimSun" w:hAnsi="Times New Roman" w:cs="Times New Roman"/>
          <w:sz w:val="24"/>
          <w:szCs w:val="24"/>
          <w:lang w:eastAsia="zh-CN"/>
        </w:rPr>
        <w:t>zadania</w:t>
      </w:r>
      <w:r w:rsidRPr="009D5FA4">
        <w:rPr>
          <w:rFonts w:ascii="Times New Roman" w:eastAsia="SimSun" w:hAnsi="Times New Roman" w:cs="Times New Roman"/>
          <w:sz w:val="24"/>
          <w:szCs w:val="24"/>
          <w:lang w:eastAsia="zh-CN"/>
        </w:rPr>
        <w:t xml:space="preserve"> wykonan</w:t>
      </w:r>
      <w:r w:rsidR="00CD43AB" w:rsidRPr="009D5FA4">
        <w:rPr>
          <w:rFonts w:ascii="Times New Roman" w:eastAsia="SimSun" w:hAnsi="Times New Roman" w:cs="Times New Roman"/>
          <w:sz w:val="24"/>
          <w:szCs w:val="24"/>
          <w:lang w:eastAsia="zh-CN"/>
        </w:rPr>
        <w:t>ego</w:t>
      </w:r>
      <w:r w:rsidRPr="009D5FA4">
        <w:rPr>
          <w:rFonts w:ascii="Times New Roman" w:eastAsia="SimSun" w:hAnsi="Times New Roman" w:cs="Times New Roman"/>
          <w:sz w:val="24"/>
          <w:szCs w:val="24"/>
          <w:lang w:eastAsia="zh-CN"/>
        </w:rPr>
        <w:t xml:space="preserve"> przez Podwykonawcę.</w:t>
      </w:r>
    </w:p>
    <w:p w14:paraId="3406D4BB"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Zamawiający, w terminie 14 dni od przedłożenia przez Wykonawcę projektu umowy o podwykonawstwo, zgłasza w formie pisemnej, pod rygorem nieważności, zastrzeżenia do przedmiotowego projektu umowy o podwykonawstwo, której przedmiotem są usługi, w przypadku gdy:</w:t>
      </w:r>
    </w:p>
    <w:p w14:paraId="051BDB9C" w14:textId="77777777" w:rsidR="003F2A76" w:rsidRPr="009D5FA4" w:rsidRDefault="003F2A76" w:rsidP="00985B16">
      <w:pPr>
        <w:numPr>
          <w:ilvl w:val="1"/>
          <w:numId w:val="55"/>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nie spełnia ona wymagań określonych w ust. 6;</w:t>
      </w:r>
    </w:p>
    <w:p w14:paraId="18C4A2B3" w14:textId="77777777" w:rsidR="003F2A76" w:rsidRPr="009D5FA4" w:rsidRDefault="003F2A76" w:rsidP="00985B16">
      <w:pPr>
        <w:numPr>
          <w:ilvl w:val="1"/>
          <w:numId w:val="55"/>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przewiduje ona termin zapłaty wynagrodzenia dłuższy niż 30 dni od dnia doręczenia Wykonawcy, podwykonawcy lub dalszemu podwykonawcy faktury lub rachunku,</w:t>
      </w:r>
    </w:p>
    <w:p w14:paraId="4AA27B41" w14:textId="77777777" w:rsidR="003F2A76" w:rsidRPr="009D5FA4" w:rsidRDefault="003F2A76" w:rsidP="00985B16">
      <w:pPr>
        <w:numPr>
          <w:ilvl w:val="1"/>
          <w:numId w:val="55"/>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zawiera ona postanowienia niezgodne z ust. 3.</w:t>
      </w:r>
    </w:p>
    <w:p w14:paraId="565F385D"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lastRenderedPageBreak/>
        <w:t>Niezgłoszenie zastrzeżeń, o których mowa w ust. 7, do przedłożonego projektu umowy o podwykonawstwo, której przedmiotem są usługi, w terminie 14 dni od przedłożenia przez Wykonawcę projektu umowy o podwykonawstwo, uważa się za akceptację projektu umowy przez Zamawiającego.</w:t>
      </w:r>
    </w:p>
    <w:p w14:paraId="1E023A21" w14:textId="65AED331"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Wykonawca, podwykonawca lub dalszy podwykonawca przedkłada Zamawiającemu poświadczoną za zgodność z oryginałem kopię zawartej umowy o podwykonawstwo w</w:t>
      </w:r>
      <w:r w:rsidR="008111EF" w:rsidRPr="009D5FA4">
        <w:rPr>
          <w:rFonts w:ascii="Times New Roman" w:eastAsia="Calibri" w:hAnsi="Times New Roman" w:cs="Times New Roman"/>
          <w:sz w:val="24"/>
          <w:szCs w:val="24"/>
        </w:rPr>
        <w:t> </w:t>
      </w:r>
      <w:r w:rsidRPr="009D5FA4">
        <w:rPr>
          <w:rFonts w:ascii="Times New Roman" w:eastAsia="Calibri" w:hAnsi="Times New Roman" w:cs="Times New Roman"/>
          <w:sz w:val="24"/>
          <w:szCs w:val="24"/>
        </w:rPr>
        <w:t>terminie 7 dni od dnia jej zawarcia.</w:t>
      </w:r>
    </w:p>
    <w:p w14:paraId="567CBE82"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Postanowienia ust. 4-9 stosuje się odpowiednio do zmian umowy o podwykonawstwo.</w:t>
      </w:r>
    </w:p>
    <w:p w14:paraId="0AA555C0"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03D75609"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Wykonawca otrzyma wynagrodzenie za wykonane usługi pod warunkiem przedstawienia przez niego dowodów potwierdzających zapłatę wymagalnego wynagrodzenia podwykonawcom lub dalszym podwykonawcom, biorącym udział w realizacji zamówienia.</w:t>
      </w:r>
    </w:p>
    <w:p w14:paraId="770C3BFB"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w:t>
      </w:r>
    </w:p>
    <w:p w14:paraId="2B660C8A"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Wynagrodzenie, o którym mowa w ust. 13, dotyczy wyłącznie należności powstałych po zaakceptowaniu przez Zamawiającego umowy o podwykonawstwo.</w:t>
      </w:r>
    </w:p>
    <w:p w14:paraId="04FBC375"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Bezpośrednia zapłata obejmuje wyłącznie należne wynagrodzenie, bez odsetek, należnych podwykonawcy lub dalszemu podwykonawcy.</w:t>
      </w:r>
    </w:p>
    <w:p w14:paraId="49861142"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3750DBD5"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 przypadku zgłoszenia uwag, o których mowa w ust. 16, w terminie wskazanym przez Zamawiającego, Zamawiający może:</w:t>
      </w:r>
    </w:p>
    <w:p w14:paraId="340E3F77" w14:textId="77777777" w:rsidR="003F2A76" w:rsidRPr="009D5FA4" w:rsidRDefault="003F2A76" w:rsidP="00985B16">
      <w:pPr>
        <w:numPr>
          <w:ilvl w:val="1"/>
          <w:numId w:val="56"/>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nie dokonać bezpośredniej zapłaty wynagrodzenia podwykonawcy lub dalszemu podwykonawcy, jeżeli Wykonawca wykaże niezasadność takiej zapłaty albo</w:t>
      </w:r>
    </w:p>
    <w:p w14:paraId="21A57DD7" w14:textId="77777777" w:rsidR="003F2A76" w:rsidRPr="009D5FA4" w:rsidRDefault="003F2A76" w:rsidP="00985B16">
      <w:pPr>
        <w:numPr>
          <w:ilvl w:val="1"/>
          <w:numId w:val="56"/>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D97121" w14:textId="77777777" w:rsidR="003F2A76" w:rsidRPr="009D5FA4" w:rsidRDefault="003F2A76" w:rsidP="00985B16">
      <w:pPr>
        <w:numPr>
          <w:ilvl w:val="1"/>
          <w:numId w:val="56"/>
        </w:numPr>
        <w:suppressAutoHyphens/>
        <w:spacing w:after="0" w:line="276" w:lineRule="auto"/>
        <w:ind w:left="993"/>
        <w:contextualSpacing/>
        <w:jc w:val="both"/>
        <w:rPr>
          <w:rFonts w:ascii="Times New Roman" w:eastAsia="SimSun" w:hAnsi="Times New Roman" w:cs="Times New Roman"/>
          <w:sz w:val="24"/>
          <w:szCs w:val="24"/>
          <w:lang w:eastAsia="zh-CN"/>
        </w:rPr>
      </w:pPr>
      <w:r w:rsidRPr="009D5FA4">
        <w:rPr>
          <w:rFonts w:ascii="Times New Roman" w:eastAsia="SimSun" w:hAnsi="Times New Roman" w:cs="Times New Roman"/>
          <w:sz w:val="24"/>
          <w:szCs w:val="24"/>
          <w:lang w:eastAsia="zh-CN"/>
        </w:rPr>
        <w:t>dokonać bezpośredniej zapłaty wynagrodzenia podwykonawcy lub dalszemu podwykonawcy, jeżeli podwykonawca lub dalszy podwykonawca wykaże zasadność takiej zapłaty.</w:t>
      </w:r>
    </w:p>
    <w:p w14:paraId="04D5D888"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W przypadku dokonania bezpośredniej zapłaty podwykonawcy lub dalszemu podwykonawcy Zamawiający potrąci kwotę wypłaconego wynagrodzenia z wynagrodzenia należnego Wykonawcy.</w:t>
      </w:r>
    </w:p>
    <w:p w14:paraId="1AE08F35" w14:textId="77777777"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lastRenderedPageBreak/>
        <w:t xml:space="preserve">Konieczność wielokrotnego dokonywania bezpośredniej zapłaty podwykonawcy lub dalszemu podwykonawcy może stanowić podstawę do odstąpienia od umowy przez Zamawiającego. </w:t>
      </w:r>
    </w:p>
    <w:p w14:paraId="33E2A7C4" w14:textId="71890F88" w:rsidR="003F2A76" w:rsidRPr="009D5FA4" w:rsidRDefault="003F2A76" w:rsidP="00985B16">
      <w:pPr>
        <w:numPr>
          <w:ilvl w:val="0"/>
          <w:numId w:val="92"/>
        </w:numPr>
        <w:tabs>
          <w:tab w:val="left" w:pos="284"/>
        </w:tabs>
        <w:suppressAutoHyphens/>
        <w:spacing w:after="200" w:line="276" w:lineRule="auto"/>
        <w:contextualSpacing/>
        <w:jc w:val="both"/>
        <w:rPr>
          <w:rFonts w:ascii="Times New Roman" w:eastAsia="Calibri" w:hAnsi="Times New Roman" w:cs="Times New Roman"/>
          <w:sz w:val="24"/>
          <w:szCs w:val="24"/>
        </w:rPr>
      </w:pPr>
      <w:r w:rsidRPr="009D5FA4">
        <w:rPr>
          <w:rFonts w:ascii="Times New Roman" w:eastAsia="Calibri" w:hAnsi="Times New Roman" w:cs="Times New Roman"/>
          <w:sz w:val="24"/>
          <w:szCs w:val="24"/>
        </w:rPr>
        <w:t xml:space="preserve">Do zasad odpowiedzialności Zamawiającego, Wykonawcy, podwykonawcy lub dalszego podwykonawcy z tytułu wykonanych </w:t>
      </w:r>
      <w:r w:rsidR="0066660F" w:rsidRPr="009D5FA4">
        <w:rPr>
          <w:rFonts w:ascii="Times New Roman" w:eastAsia="Calibri" w:hAnsi="Times New Roman" w:cs="Times New Roman"/>
          <w:sz w:val="24"/>
          <w:szCs w:val="24"/>
        </w:rPr>
        <w:t>usług</w:t>
      </w:r>
      <w:r w:rsidRPr="009D5FA4">
        <w:rPr>
          <w:rFonts w:ascii="Times New Roman" w:eastAsia="Calibri" w:hAnsi="Times New Roman" w:cs="Times New Roman"/>
          <w:sz w:val="24"/>
          <w:szCs w:val="24"/>
        </w:rPr>
        <w:t xml:space="preserve"> stosuje się przepisy ustawy z dnia 23 kwietnia 1964 r. - Kodeks cywilny, jeżeli przepisy ustawy </w:t>
      </w:r>
      <w:proofErr w:type="spellStart"/>
      <w:r w:rsidRPr="009D5FA4">
        <w:rPr>
          <w:rFonts w:ascii="Times New Roman" w:eastAsia="Calibri" w:hAnsi="Times New Roman" w:cs="Times New Roman"/>
          <w:sz w:val="24"/>
          <w:szCs w:val="24"/>
        </w:rPr>
        <w:t>Pzp</w:t>
      </w:r>
      <w:proofErr w:type="spellEnd"/>
      <w:r w:rsidRPr="009D5FA4">
        <w:rPr>
          <w:rFonts w:ascii="Times New Roman" w:eastAsia="Calibri" w:hAnsi="Times New Roman" w:cs="Times New Roman"/>
          <w:sz w:val="24"/>
          <w:szCs w:val="24"/>
        </w:rPr>
        <w:t xml:space="preserve"> nie stanowią inaczej.</w:t>
      </w:r>
    </w:p>
    <w:p w14:paraId="73D4367B" w14:textId="77777777" w:rsidR="00115A8A" w:rsidRPr="009D5FA4" w:rsidRDefault="00115A8A" w:rsidP="00115A8A">
      <w:pPr>
        <w:tabs>
          <w:tab w:val="left" w:pos="284"/>
        </w:tabs>
        <w:suppressAutoHyphens/>
        <w:spacing w:after="200" w:line="276" w:lineRule="auto"/>
        <w:ind w:left="502"/>
        <w:contextualSpacing/>
        <w:jc w:val="both"/>
        <w:rPr>
          <w:rFonts w:ascii="Times New Roman" w:eastAsia="Calibri" w:hAnsi="Times New Roman" w:cs="Times New Roman"/>
          <w:sz w:val="12"/>
          <w:szCs w:val="12"/>
        </w:rPr>
      </w:pPr>
    </w:p>
    <w:p w14:paraId="6724424C" w14:textId="77777777" w:rsidR="003F2A76" w:rsidRPr="009D5FA4" w:rsidRDefault="003F2A76" w:rsidP="003F2A76">
      <w:pPr>
        <w:spacing w:after="0" w:line="276" w:lineRule="auto"/>
        <w:contextualSpacing/>
        <w:jc w:val="both"/>
        <w:rPr>
          <w:rFonts w:ascii="Times New Roman" w:eastAsia="SimSun" w:hAnsi="Times New Roman" w:cs="Times New Roman"/>
          <w:b/>
          <w:szCs w:val="24"/>
          <w:lang w:eastAsia="pl-PL"/>
        </w:rPr>
      </w:pPr>
      <w:bookmarkStart w:id="28" w:name="_Hlk165889147"/>
      <w:r w:rsidRPr="009D5FA4">
        <w:rPr>
          <w:rFonts w:ascii="Times New Roman" w:eastAsia="SimSun" w:hAnsi="Times New Roman" w:cs="Times New Roman"/>
          <w:i/>
          <w:sz w:val="20"/>
          <w:szCs w:val="24"/>
          <w:lang w:eastAsia="pl-PL"/>
        </w:rPr>
        <w:t>* Jeżeli dotyczy tj.: Wykonawca przewidział udział podwykonawców w realizacji części zamówienia</w:t>
      </w:r>
    </w:p>
    <w:bookmarkEnd w:id="28"/>
    <w:p w14:paraId="38EFB684" w14:textId="77777777" w:rsidR="001133E4" w:rsidRPr="009D5FA4" w:rsidRDefault="001133E4" w:rsidP="00680DD9">
      <w:pPr>
        <w:tabs>
          <w:tab w:val="left" w:pos="993"/>
        </w:tabs>
        <w:spacing w:after="0" w:line="276" w:lineRule="auto"/>
        <w:contextualSpacing/>
        <w:jc w:val="both"/>
        <w:rPr>
          <w:rFonts w:ascii="Times New Roman" w:hAnsi="Times New Roman" w:cs="Times New Roman"/>
          <w:i/>
          <w:sz w:val="24"/>
          <w:lang w:eastAsia="pl-PL"/>
        </w:rPr>
      </w:pPr>
    </w:p>
    <w:p w14:paraId="301071C3" w14:textId="69A1337A"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X</w:t>
      </w:r>
      <w:r w:rsidR="00043E72" w:rsidRPr="009D5FA4">
        <w:rPr>
          <w:rFonts w:ascii="Times New Roman" w:hAnsi="Times New Roman" w:cs="Times New Roman"/>
          <w:b/>
          <w:sz w:val="24"/>
        </w:rPr>
        <w:t>II</w:t>
      </w:r>
      <w:r w:rsidRPr="009D5FA4">
        <w:rPr>
          <w:rFonts w:ascii="Times New Roman" w:hAnsi="Times New Roman" w:cs="Times New Roman"/>
          <w:b/>
          <w:sz w:val="24"/>
        </w:rPr>
        <w:t xml:space="preserve">. </w:t>
      </w:r>
      <w:r w:rsidR="001D6515" w:rsidRPr="009D5FA4">
        <w:rPr>
          <w:rFonts w:ascii="Times New Roman" w:hAnsi="Times New Roman" w:cs="Times New Roman"/>
          <w:b/>
          <w:sz w:val="24"/>
        </w:rPr>
        <w:t>Kary umowne/odsetki</w:t>
      </w:r>
    </w:p>
    <w:p w14:paraId="01E90D07" w14:textId="19495AA6" w:rsidR="009C533A" w:rsidRPr="009D5FA4" w:rsidRDefault="009C533A"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1</w:t>
      </w:r>
      <w:r w:rsidR="00043E72" w:rsidRPr="009D5FA4">
        <w:rPr>
          <w:rFonts w:ascii="Times New Roman" w:hAnsi="Times New Roman" w:cs="Times New Roman"/>
          <w:b/>
          <w:sz w:val="24"/>
        </w:rPr>
        <w:t>2</w:t>
      </w:r>
    </w:p>
    <w:p w14:paraId="027E4012" w14:textId="77777777"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9D5FA4" w:rsidRDefault="009C533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za zwłokę w wykonaniu przedmiotu umowy w wysokości </w:t>
      </w:r>
      <w:r w:rsidRPr="009D5FA4">
        <w:rPr>
          <w:rFonts w:ascii="Times New Roman" w:eastAsia="Calibri" w:hAnsi="Times New Roman" w:cs="Times New Roman"/>
          <w:b/>
          <w:sz w:val="24"/>
        </w:rPr>
        <w:t>0,</w:t>
      </w:r>
      <w:r w:rsidR="00FF09F0" w:rsidRPr="009D5FA4">
        <w:rPr>
          <w:rFonts w:ascii="Times New Roman" w:eastAsia="Calibri" w:hAnsi="Times New Roman" w:cs="Times New Roman"/>
          <w:b/>
          <w:sz w:val="24"/>
        </w:rPr>
        <w:t>2</w:t>
      </w:r>
      <w:r w:rsidRPr="009D5FA4">
        <w:rPr>
          <w:rFonts w:ascii="Times New Roman" w:eastAsia="Calibri" w:hAnsi="Times New Roman" w:cs="Times New Roman"/>
          <w:b/>
          <w:sz w:val="24"/>
        </w:rPr>
        <w:t>%</w:t>
      </w:r>
      <w:r w:rsidRPr="009D5FA4">
        <w:rPr>
          <w:rFonts w:ascii="Times New Roman" w:eastAsia="Calibri" w:hAnsi="Times New Roman" w:cs="Times New Roman"/>
          <w:sz w:val="24"/>
        </w:rPr>
        <w:t xml:space="preserve"> wynagrodzenia umownego za każdy dzień zwłoki, licząc od następnego dnia po upływie terminu realizacji umowy,</w:t>
      </w:r>
      <w:r w:rsidR="007D08D9" w:rsidRPr="009D5FA4">
        <w:rPr>
          <w:rFonts w:ascii="Times New Roman" w:eastAsia="Calibri" w:hAnsi="Times New Roman" w:cs="Times New Roman"/>
          <w:sz w:val="24"/>
        </w:rPr>
        <w:t xml:space="preserve"> </w:t>
      </w:r>
    </w:p>
    <w:p w14:paraId="37EAE432" w14:textId="420C791D" w:rsidR="009C533A" w:rsidRPr="009D5FA4" w:rsidRDefault="009C533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za odstąpienie od umowy z przycz</w:t>
      </w:r>
      <w:r w:rsidR="00367DD1" w:rsidRPr="009D5FA4">
        <w:rPr>
          <w:rFonts w:ascii="Times New Roman" w:eastAsia="Calibri" w:hAnsi="Times New Roman" w:cs="Times New Roman"/>
          <w:sz w:val="24"/>
        </w:rPr>
        <w:t>yn zależnych od Wykonawcy w wysokości</w:t>
      </w:r>
      <w:r w:rsidRPr="009D5FA4">
        <w:rPr>
          <w:rFonts w:ascii="Times New Roman" w:eastAsia="Calibri" w:hAnsi="Times New Roman" w:cs="Times New Roman"/>
          <w:sz w:val="24"/>
        </w:rPr>
        <w:t xml:space="preserve"> </w:t>
      </w:r>
      <w:r w:rsidRPr="009D5FA4">
        <w:rPr>
          <w:rFonts w:ascii="Times New Roman" w:eastAsia="Calibri" w:hAnsi="Times New Roman" w:cs="Times New Roman"/>
          <w:b/>
          <w:sz w:val="24"/>
        </w:rPr>
        <w:t>10%</w:t>
      </w:r>
      <w:r w:rsidRPr="009D5FA4">
        <w:rPr>
          <w:rFonts w:ascii="Times New Roman" w:eastAsia="Calibri" w:hAnsi="Times New Roman" w:cs="Times New Roman"/>
          <w:sz w:val="24"/>
        </w:rPr>
        <w:t xml:space="preserve"> wynagrodzenia  umownego</w:t>
      </w:r>
      <w:r w:rsidR="005A0405" w:rsidRPr="009D5FA4">
        <w:rPr>
          <w:rFonts w:ascii="Times New Roman" w:eastAsia="Calibri" w:hAnsi="Times New Roman" w:cs="Times New Roman"/>
          <w:sz w:val="24"/>
        </w:rPr>
        <w:t>,</w:t>
      </w:r>
    </w:p>
    <w:p w14:paraId="4A4629B7" w14:textId="77777777" w:rsidR="00FE769A" w:rsidRPr="009D5FA4" w:rsidRDefault="00FE769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00BB27CD" w14:textId="54039982" w:rsidR="00FE769A" w:rsidRPr="009D5FA4" w:rsidRDefault="00FE769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za nieprzedłożenie do zaakceptowania projektu umowy o podwykonawstwo, której przedmiotem są </w:t>
      </w:r>
      <w:r w:rsidR="007918C3" w:rsidRPr="009D5FA4">
        <w:rPr>
          <w:rFonts w:ascii="Times New Roman" w:eastAsia="Calibri" w:hAnsi="Times New Roman" w:cs="Times New Roman"/>
          <w:sz w:val="24"/>
        </w:rPr>
        <w:t xml:space="preserve">usługi, lub projektu jej zmiany - w wysokości: 500,00 zł brutto za każdy stwierdzony przypadek </w:t>
      </w:r>
      <w:r w:rsidRPr="009D5FA4">
        <w:rPr>
          <w:rFonts w:ascii="Times New Roman" w:eastAsia="Calibri" w:hAnsi="Times New Roman" w:cs="Times New Roman"/>
          <w:sz w:val="24"/>
        </w:rPr>
        <w:t>naruszenia,*</w:t>
      </w:r>
    </w:p>
    <w:p w14:paraId="26F2A08B" w14:textId="77777777" w:rsidR="00FE769A" w:rsidRPr="009D5FA4" w:rsidRDefault="00FE769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0540762D" w14:textId="77777777" w:rsidR="00FE769A" w:rsidRPr="009D5FA4" w:rsidRDefault="00FE769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9D5FA4">
        <w:rPr>
          <w:rFonts w:ascii="Times New Roman" w:eastAsia="Calibri" w:hAnsi="Times New Roman" w:cs="Times New Roman"/>
          <w:sz w:val="24"/>
        </w:rPr>
        <w:t>Pzp</w:t>
      </w:r>
      <w:proofErr w:type="spellEnd"/>
      <w:r w:rsidRPr="009D5FA4">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okres obowiązywania tej umowy przekracza 6 miesięcy (zgodnie z art. 439 ust. 5 ustawy </w:t>
      </w:r>
      <w:proofErr w:type="spellStart"/>
      <w:r w:rsidRPr="009D5FA4">
        <w:rPr>
          <w:rFonts w:ascii="Times New Roman" w:eastAsia="Calibri" w:hAnsi="Times New Roman" w:cs="Times New Roman"/>
          <w:sz w:val="24"/>
        </w:rPr>
        <w:t>pzp</w:t>
      </w:r>
      <w:proofErr w:type="spellEnd"/>
      <w:r w:rsidRPr="009D5FA4">
        <w:rPr>
          <w:rFonts w:ascii="Times New Roman" w:eastAsia="Calibri" w:hAnsi="Times New Roman" w:cs="Times New Roman"/>
          <w:sz w:val="24"/>
        </w:rPr>
        <w:t>), w kwocie 1 000,00 zł za każdy ujawniony przypadek,*</w:t>
      </w:r>
    </w:p>
    <w:p w14:paraId="15025C7D" w14:textId="77777777" w:rsidR="00FE769A" w:rsidRPr="009D5FA4" w:rsidRDefault="00FE769A"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2EED149B" w14:textId="63DA598D" w:rsidR="00D055E2" w:rsidRPr="009D5FA4" w:rsidRDefault="00D055E2" w:rsidP="00985B16">
      <w:pPr>
        <w:numPr>
          <w:ilvl w:val="1"/>
          <w:numId w:val="58"/>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w przypadku, kiedy podmiot, na którego zasoby dot. wykształcenia, kwalifikacji zawodowych lub doświadczenia powołuje się Wykonawca nie realizuje </w:t>
      </w:r>
      <w:r w:rsidR="00B30395" w:rsidRPr="009D5FA4">
        <w:rPr>
          <w:rFonts w:ascii="Times New Roman" w:eastAsia="Calibri" w:hAnsi="Times New Roman" w:cs="Times New Roman"/>
          <w:sz w:val="24"/>
        </w:rPr>
        <w:t>usług</w:t>
      </w:r>
      <w:r w:rsidRPr="009D5FA4">
        <w:rPr>
          <w:rFonts w:ascii="Times New Roman" w:eastAsia="Calibri" w:hAnsi="Times New Roman" w:cs="Times New Roman"/>
          <w:sz w:val="24"/>
        </w:rPr>
        <w:t xml:space="preserve">, do realizacji których te zdolności były wymagane lub w związku z udziałem ww. podmiotu w realizacji zamówienia Wykonawca nie wywiąże się z obowiązków dot. podwykonawców wymienionych w § </w:t>
      </w:r>
      <w:r w:rsidR="00281F08" w:rsidRPr="009D5FA4">
        <w:rPr>
          <w:rFonts w:ascii="Times New Roman" w:eastAsia="Calibri" w:hAnsi="Times New Roman" w:cs="Times New Roman"/>
          <w:sz w:val="24"/>
        </w:rPr>
        <w:t>11</w:t>
      </w:r>
      <w:r w:rsidRPr="009D5FA4">
        <w:rPr>
          <w:rFonts w:ascii="Times New Roman" w:eastAsia="Calibri" w:hAnsi="Times New Roman" w:cs="Times New Roman"/>
          <w:sz w:val="24"/>
        </w:rPr>
        <w:t xml:space="preserve"> ust. 5, 9, 12 przedmiotowej umowy, Zamawiający nałoży na Wykonawcę karę w wysokości 10% wartości umowy oraz wstrzyma realizację zamówienia do czasu ustąpienia ww. przesłanek.</w:t>
      </w:r>
    </w:p>
    <w:p w14:paraId="10B63717" w14:textId="530306E4"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Zamawiający zapłaci Wykonawcy kary umowne:</w:t>
      </w:r>
    </w:p>
    <w:p w14:paraId="396C2E05" w14:textId="0E8E4026" w:rsidR="009C533A" w:rsidRPr="009D5FA4" w:rsidRDefault="009C533A" w:rsidP="00985B16">
      <w:pPr>
        <w:numPr>
          <w:ilvl w:val="0"/>
          <w:numId w:val="59"/>
        </w:numPr>
        <w:spacing w:after="0" w:line="276" w:lineRule="auto"/>
        <w:ind w:left="993"/>
        <w:contextualSpacing/>
        <w:jc w:val="both"/>
        <w:rPr>
          <w:rFonts w:ascii="Times New Roman" w:eastAsia="Calibri" w:hAnsi="Times New Roman" w:cs="Times New Roman"/>
          <w:sz w:val="24"/>
        </w:rPr>
      </w:pPr>
      <w:r w:rsidRPr="009D5FA4">
        <w:rPr>
          <w:rFonts w:ascii="Times New Roman" w:eastAsia="Calibri" w:hAnsi="Times New Roman" w:cs="Times New Roman"/>
          <w:sz w:val="24"/>
        </w:rPr>
        <w:lastRenderedPageBreak/>
        <w:t xml:space="preserve">z tytułu odstąpienia od umowy z przyczyn </w:t>
      </w:r>
      <w:r w:rsidR="00D537A0" w:rsidRPr="009D5FA4">
        <w:rPr>
          <w:rFonts w:ascii="Times New Roman" w:eastAsia="Calibri" w:hAnsi="Times New Roman" w:cs="Times New Roman"/>
          <w:sz w:val="24"/>
        </w:rPr>
        <w:t>niezależnych od Wykonawcy w wysokości</w:t>
      </w:r>
      <w:r w:rsidRPr="009D5FA4">
        <w:rPr>
          <w:rFonts w:ascii="Times New Roman" w:eastAsia="Calibri" w:hAnsi="Times New Roman" w:cs="Times New Roman"/>
          <w:sz w:val="24"/>
        </w:rPr>
        <w:t xml:space="preserve"> 10% wynagrodzenia umownego.</w:t>
      </w:r>
    </w:p>
    <w:p w14:paraId="062E464B" w14:textId="7FF84B7E"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u w:val="single"/>
        </w:rPr>
      </w:pPr>
      <w:r w:rsidRPr="009D5FA4">
        <w:rPr>
          <w:rFonts w:ascii="Times New Roman" w:eastAsia="Calibri" w:hAnsi="Times New Roman" w:cs="Times New Roman"/>
          <w:sz w:val="24"/>
          <w:u w:val="single"/>
        </w:rPr>
        <w:t>Łączna maksymalna wysokość kar umownych, których mogą dochodz</w:t>
      </w:r>
      <w:r w:rsidR="00712AB6" w:rsidRPr="009D5FA4">
        <w:rPr>
          <w:rFonts w:ascii="Times New Roman" w:eastAsia="Calibri" w:hAnsi="Times New Roman" w:cs="Times New Roman"/>
          <w:sz w:val="24"/>
          <w:u w:val="single"/>
        </w:rPr>
        <w:t>ić strony nie może przekraczać 5</w:t>
      </w:r>
      <w:r w:rsidRPr="009D5FA4">
        <w:rPr>
          <w:rFonts w:ascii="Times New Roman" w:eastAsia="Calibri" w:hAnsi="Times New Roman" w:cs="Times New Roman"/>
          <w:sz w:val="24"/>
          <w:u w:val="single"/>
        </w:rPr>
        <w:t>0% wartości przedmiotu umowy za całość zam</w:t>
      </w:r>
      <w:r w:rsidR="00CC4F86" w:rsidRPr="009D5FA4">
        <w:rPr>
          <w:rFonts w:ascii="Times New Roman" w:eastAsia="Calibri" w:hAnsi="Times New Roman" w:cs="Times New Roman"/>
          <w:sz w:val="24"/>
          <w:u w:val="single"/>
        </w:rPr>
        <w:t>ówienia.</w:t>
      </w:r>
    </w:p>
    <w:p w14:paraId="384B61DF" w14:textId="7008E25B"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b/>
          <w:bCs/>
          <w:sz w:val="24"/>
        </w:rPr>
      </w:pPr>
      <w:r w:rsidRPr="009D5FA4">
        <w:rPr>
          <w:rFonts w:ascii="Times New Roman" w:eastAsia="Calibri" w:hAnsi="Times New Roman" w:cs="Times New Roman"/>
          <w:sz w:val="24"/>
        </w:rPr>
        <w:t>Kary umowne będą potrącane bezpośrednio z wynagrodzenia lub poprzez osobną zapłatę, według wyboru Zamawiającego</w:t>
      </w:r>
      <w:r w:rsidR="00712AB6" w:rsidRPr="009D5FA4">
        <w:rPr>
          <w:rFonts w:ascii="Times New Roman" w:eastAsia="Calibri" w:hAnsi="Times New Roman" w:cs="Times New Roman"/>
          <w:sz w:val="24"/>
        </w:rPr>
        <w:t>.</w:t>
      </w:r>
    </w:p>
    <w:p w14:paraId="3EF66B73" w14:textId="77777777"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9D5FA4" w:rsidRDefault="009C533A"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9D5FA4" w:rsidRDefault="00CC4F86" w:rsidP="00985B16">
      <w:pPr>
        <w:numPr>
          <w:ilvl w:val="0"/>
          <w:numId w:val="57"/>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9D5FA4" w:rsidRDefault="009C533A" w:rsidP="00680DD9">
      <w:pPr>
        <w:spacing w:after="0" w:line="276" w:lineRule="auto"/>
        <w:contextualSpacing/>
        <w:jc w:val="center"/>
        <w:rPr>
          <w:rFonts w:ascii="Times New Roman" w:hAnsi="Times New Roman" w:cs="Times New Roman"/>
          <w:i/>
          <w:sz w:val="12"/>
          <w:lang w:eastAsia="pl-PL"/>
        </w:rPr>
      </w:pPr>
    </w:p>
    <w:p w14:paraId="10377C59" w14:textId="12ED71EB" w:rsidR="009C533A" w:rsidRPr="009D5FA4" w:rsidRDefault="009C533A" w:rsidP="00680DD9">
      <w:pPr>
        <w:spacing w:after="0" w:line="276" w:lineRule="auto"/>
        <w:contextualSpacing/>
        <w:jc w:val="both"/>
        <w:rPr>
          <w:rFonts w:ascii="Times New Roman" w:hAnsi="Times New Roman" w:cs="Times New Roman"/>
          <w:i/>
          <w:sz w:val="20"/>
          <w:lang w:eastAsia="pl-PL"/>
        </w:rPr>
      </w:pPr>
      <w:r w:rsidRPr="009D5FA4">
        <w:rPr>
          <w:rFonts w:ascii="Times New Roman" w:hAnsi="Times New Roman" w:cs="Times New Roman"/>
          <w:i/>
          <w:sz w:val="20"/>
          <w:lang w:eastAsia="pl-PL"/>
        </w:rPr>
        <w:t>* Dotyczy</w:t>
      </w:r>
      <w:r w:rsidR="00F02118" w:rsidRPr="009D5FA4">
        <w:rPr>
          <w:rFonts w:ascii="Times New Roman" w:hAnsi="Times New Roman" w:cs="Times New Roman"/>
          <w:i/>
          <w:sz w:val="20"/>
          <w:lang w:eastAsia="pl-PL"/>
        </w:rPr>
        <w:t>,</w:t>
      </w:r>
      <w:r w:rsidRPr="009D5FA4">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9D5FA4" w:rsidRDefault="00881E8F" w:rsidP="00680DD9">
      <w:pPr>
        <w:spacing w:after="0" w:line="276" w:lineRule="auto"/>
        <w:contextualSpacing/>
        <w:jc w:val="center"/>
        <w:rPr>
          <w:rFonts w:ascii="Times New Roman" w:hAnsi="Times New Roman" w:cs="Times New Roman"/>
          <w:b/>
          <w:sz w:val="24"/>
        </w:rPr>
      </w:pPr>
    </w:p>
    <w:p w14:paraId="086C685B" w14:textId="31130AB7" w:rsidR="009C533A" w:rsidRPr="009D5FA4" w:rsidRDefault="00CC55B2"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X</w:t>
      </w:r>
      <w:r w:rsidR="009A5D60" w:rsidRPr="009D5FA4">
        <w:rPr>
          <w:rFonts w:ascii="Times New Roman" w:hAnsi="Times New Roman" w:cs="Times New Roman"/>
          <w:b/>
          <w:sz w:val="24"/>
        </w:rPr>
        <w:t>II</w:t>
      </w:r>
      <w:r w:rsidRPr="009D5FA4">
        <w:rPr>
          <w:rFonts w:ascii="Times New Roman" w:hAnsi="Times New Roman" w:cs="Times New Roman"/>
          <w:b/>
          <w:sz w:val="24"/>
        </w:rPr>
        <w:t>I</w:t>
      </w:r>
      <w:r w:rsidR="009C533A" w:rsidRPr="009D5FA4">
        <w:rPr>
          <w:rFonts w:ascii="Times New Roman" w:hAnsi="Times New Roman" w:cs="Times New Roman"/>
          <w:b/>
          <w:sz w:val="24"/>
        </w:rPr>
        <w:t xml:space="preserve">. Odstąpienie od umowy </w:t>
      </w:r>
    </w:p>
    <w:p w14:paraId="41EC2248" w14:textId="7F56A4C0" w:rsidR="009C533A" w:rsidRPr="009D5FA4" w:rsidRDefault="00CC55B2"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1</w:t>
      </w:r>
      <w:r w:rsidR="009A5D60" w:rsidRPr="009D5FA4">
        <w:rPr>
          <w:rFonts w:ascii="Times New Roman" w:hAnsi="Times New Roman" w:cs="Times New Roman"/>
          <w:b/>
          <w:sz w:val="24"/>
        </w:rPr>
        <w:t>3</w:t>
      </w:r>
    </w:p>
    <w:p w14:paraId="1AEBF8FA" w14:textId="36696C17" w:rsidR="009C533A" w:rsidRPr="009D5FA4" w:rsidRDefault="009C533A" w:rsidP="00985B16">
      <w:pPr>
        <w:numPr>
          <w:ilvl w:val="1"/>
          <w:numId w:val="61"/>
        </w:numPr>
        <w:spacing w:after="0" w:line="276" w:lineRule="auto"/>
        <w:ind w:left="426"/>
        <w:contextualSpacing/>
        <w:jc w:val="both"/>
        <w:rPr>
          <w:rFonts w:ascii="Times New Roman" w:hAnsi="Times New Roman" w:cs="Times New Roman"/>
          <w:sz w:val="24"/>
          <w:lang w:eastAsia="pl-PL"/>
        </w:rPr>
      </w:pPr>
      <w:r w:rsidRPr="009D5FA4">
        <w:rPr>
          <w:rFonts w:ascii="Times New Roman" w:eastAsia="Calibri" w:hAnsi="Times New Roman" w:cs="Times New Roman"/>
          <w:sz w:val="24"/>
        </w:rPr>
        <w:t xml:space="preserve">Zamawiającemu przysługuje prawo odstąpienia od umowy lub jej części </w:t>
      </w:r>
      <w:r w:rsidRPr="009D5FA4">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9D5FA4">
        <w:rPr>
          <w:rFonts w:ascii="Times New Roman" w:hAnsi="Times New Roman" w:cs="Times New Roman"/>
          <w:sz w:val="24"/>
          <w:lang w:eastAsia="pl-PL"/>
        </w:rPr>
        <w:t>widzieć w chwili zawarcia umowy</w:t>
      </w:r>
      <w:r w:rsidRPr="009D5FA4">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69BB59F9" w14:textId="77777777" w:rsidR="009C533A" w:rsidRPr="009D5FA4" w:rsidRDefault="009C533A" w:rsidP="00985B16">
      <w:pPr>
        <w:numPr>
          <w:ilvl w:val="1"/>
          <w:numId w:val="61"/>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9D5FA4" w:rsidRDefault="009C533A"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1CFE4323" w:rsidR="009C533A" w:rsidRPr="009D5FA4" w:rsidRDefault="009C533A"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jeżeli </w:t>
      </w:r>
      <w:r w:rsidRPr="009D5FA4">
        <w:rPr>
          <w:rFonts w:ascii="Times New Roman" w:hAnsi="Times New Roman" w:cs="Times New Roman"/>
          <w:sz w:val="24"/>
          <w:lang w:val="x-none" w:eastAsia="pl-PL"/>
        </w:rPr>
        <w:t>Wykonawca, pomimo pisemnych zastrzeżeń</w:t>
      </w:r>
      <w:r w:rsidRPr="009D5FA4">
        <w:rPr>
          <w:rFonts w:ascii="Times New Roman" w:hAnsi="Times New Roman" w:cs="Times New Roman"/>
          <w:sz w:val="24"/>
          <w:lang w:eastAsia="pl-PL"/>
        </w:rPr>
        <w:t xml:space="preserve"> Zamawiającego</w:t>
      </w:r>
      <w:r w:rsidRPr="009D5FA4">
        <w:rPr>
          <w:rFonts w:ascii="Times New Roman" w:hAnsi="Times New Roman" w:cs="Times New Roman"/>
          <w:sz w:val="24"/>
          <w:lang w:val="x-none" w:eastAsia="pl-PL"/>
        </w:rPr>
        <w:t xml:space="preserve"> nie wykonuje </w:t>
      </w:r>
      <w:r w:rsidR="00062BA3" w:rsidRPr="009D5FA4">
        <w:rPr>
          <w:rFonts w:ascii="Times New Roman" w:hAnsi="Times New Roman" w:cs="Times New Roman"/>
          <w:sz w:val="24"/>
          <w:lang w:val="x-none" w:eastAsia="pl-PL"/>
        </w:rPr>
        <w:t>zadania</w:t>
      </w:r>
      <w:r w:rsidRPr="009D5FA4">
        <w:rPr>
          <w:rFonts w:ascii="Times New Roman" w:hAnsi="Times New Roman" w:cs="Times New Roman"/>
          <w:sz w:val="24"/>
          <w:lang w:val="x-none" w:eastAsia="pl-PL"/>
        </w:rPr>
        <w:t xml:space="preserve"> zgodnie</w:t>
      </w:r>
      <w:r w:rsidRPr="009D5FA4">
        <w:rPr>
          <w:rFonts w:ascii="Times New Roman" w:hAnsi="Times New Roman" w:cs="Times New Roman"/>
          <w:sz w:val="24"/>
          <w:lang w:eastAsia="pl-PL"/>
        </w:rPr>
        <w:t xml:space="preserve"> </w:t>
      </w:r>
      <w:r w:rsidRPr="009D5FA4">
        <w:rPr>
          <w:rFonts w:ascii="Times New Roman" w:hAnsi="Times New Roman" w:cs="Times New Roman"/>
          <w:sz w:val="24"/>
          <w:lang w:val="x-none" w:eastAsia="pl-PL"/>
        </w:rPr>
        <w:t>z warunkami umownymi lub w rażący sposób zaniedbuje zobowiązania umowne</w:t>
      </w:r>
      <w:r w:rsidRPr="009D5FA4">
        <w:rPr>
          <w:rFonts w:ascii="Times New Roman" w:hAnsi="Times New Roman" w:cs="Times New Roman"/>
          <w:sz w:val="24"/>
          <w:lang w:eastAsia="pl-PL"/>
        </w:rPr>
        <w:t xml:space="preserve">, </w:t>
      </w:r>
    </w:p>
    <w:p w14:paraId="07EBDB5A" w14:textId="77777777" w:rsidR="009C533A" w:rsidRPr="009D5FA4" w:rsidRDefault="009C533A"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9D5FA4" w:rsidRDefault="009C533A"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jeżeli Wykonawca nie usunie wad w wyznaczonym przez Zamawiającego terminie,</w:t>
      </w:r>
    </w:p>
    <w:p w14:paraId="7DE827D2" w14:textId="6F39E4E1" w:rsidR="009A5D60" w:rsidRPr="009D5FA4" w:rsidRDefault="009A5D60"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jeżeli suma kar umownych określonych w § 1</w:t>
      </w:r>
      <w:r w:rsidR="00A76BE6" w:rsidRPr="009D5FA4">
        <w:rPr>
          <w:rFonts w:ascii="Times New Roman" w:hAnsi="Times New Roman" w:cs="Times New Roman"/>
          <w:sz w:val="24"/>
          <w:lang w:eastAsia="pl-PL"/>
        </w:rPr>
        <w:t>2</w:t>
      </w:r>
      <w:r w:rsidRPr="009D5FA4">
        <w:rPr>
          <w:rFonts w:ascii="Times New Roman" w:hAnsi="Times New Roman" w:cs="Times New Roman"/>
          <w:sz w:val="24"/>
          <w:lang w:eastAsia="pl-PL"/>
        </w:rPr>
        <w:t xml:space="preserve"> naliczona Wykonawcy, przekroczyła 50% kwoty wynagrodzenia Wykonawcy określonej w § 9 ust. 1 Umowy.</w:t>
      </w:r>
    </w:p>
    <w:p w14:paraId="2CFA3FA4" w14:textId="77777777" w:rsidR="001779E0" w:rsidRPr="009D5FA4" w:rsidRDefault="001779E0" w:rsidP="00985B16">
      <w:pPr>
        <w:numPr>
          <w:ilvl w:val="0"/>
          <w:numId w:val="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9D5FA4" w:rsidRDefault="009C533A" w:rsidP="00680DD9">
      <w:pPr>
        <w:spacing w:after="0" w:line="276" w:lineRule="auto"/>
        <w:ind w:left="426"/>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9D5FA4" w:rsidRDefault="009C533A" w:rsidP="00985B16">
      <w:pPr>
        <w:numPr>
          <w:ilvl w:val="1"/>
          <w:numId w:val="61"/>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9D5FA4" w:rsidRDefault="009C533A" w:rsidP="00985B16">
      <w:pPr>
        <w:numPr>
          <w:ilvl w:val="1"/>
          <w:numId w:val="61"/>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lastRenderedPageBreak/>
        <w:t>Zamawiający w razie odstąpienia od umowy z przyczyn, za które Wykonawca nie odpowiada zobowiązany jest do:</w:t>
      </w:r>
    </w:p>
    <w:p w14:paraId="5DE06142" w14:textId="21B46590" w:rsidR="009C533A" w:rsidRPr="009D5FA4" w:rsidRDefault="009C533A" w:rsidP="00985B16">
      <w:pPr>
        <w:numPr>
          <w:ilvl w:val="0"/>
          <w:numId w:val="112"/>
        </w:numPr>
        <w:tabs>
          <w:tab w:val="left" w:pos="540"/>
        </w:tabs>
        <w:spacing w:after="0" w:line="276" w:lineRule="auto"/>
        <w:ind w:left="851" w:hanging="284"/>
        <w:contextualSpacing/>
        <w:jc w:val="both"/>
        <w:rPr>
          <w:rFonts w:ascii="Times New Roman" w:eastAsia="Calibri" w:hAnsi="Times New Roman" w:cs="Times New Roman"/>
          <w:sz w:val="24"/>
        </w:rPr>
      </w:pPr>
      <w:r w:rsidRPr="009D5FA4">
        <w:rPr>
          <w:rFonts w:ascii="Times New Roman" w:eastAsia="Calibri" w:hAnsi="Times New Roman" w:cs="Times New Roman"/>
          <w:sz w:val="24"/>
        </w:rPr>
        <w:t xml:space="preserve">dokonania odbioru przerwanych </w:t>
      </w:r>
      <w:r w:rsidR="00062BA3" w:rsidRPr="009D5FA4">
        <w:rPr>
          <w:rFonts w:ascii="Times New Roman" w:eastAsia="Calibri" w:hAnsi="Times New Roman" w:cs="Times New Roman"/>
          <w:sz w:val="24"/>
        </w:rPr>
        <w:t>usług</w:t>
      </w:r>
      <w:r w:rsidRPr="009D5FA4">
        <w:rPr>
          <w:rFonts w:ascii="Times New Roman" w:eastAsia="Calibri" w:hAnsi="Times New Roman" w:cs="Times New Roman"/>
          <w:sz w:val="24"/>
        </w:rPr>
        <w:t xml:space="preserve"> oraz zapłaty wynagrodzenia za </w:t>
      </w:r>
      <w:r w:rsidR="00062BA3" w:rsidRPr="009D5FA4">
        <w:rPr>
          <w:rFonts w:ascii="Times New Roman" w:eastAsia="Calibri" w:hAnsi="Times New Roman" w:cs="Times New Roman"/>
          <w:sz w:val="24"/>
        </w:rPr>
        <w:t>usługi</w:t>
      </w:r>
      <w:r w:rsidRPr="009D5FA4">
        <w:rPr>
          <w:rFonts w:ascii="Times New Roman" w:eastAsia="Calibri" w:hAnsi="Times New Roman" w:cs="Times New Roman"/>
          <w:sz w:val="24"/>
        </w:rPr>
        <w:t>, które zostały wykonane w sposób należyty do dnia odstąpienia</w:t>
      </w:r>
      <w:r w:rsidR="00062BA3" w:rsidRPr="009D5FA4">
        <w:rPr>
          <w:rFonts w:ascii="Times New Roman" w:eastAsia="Calibri" w:hAnsi="Times New Roman" w:cs="Times New Roman"/>
          <w:sz w:val="24"/>
        </w:rPr>
        <w:t>.</w:t>
      </w:r>
    </w:p>
    <w:p w14:paraId="176C4C76" w14:textId="1ED809FA" w:rsidR="00720E99" w:rsidRPr="009D5FA4" w:rsidRDefault="00720E99" w:rsidP="00985B16">
      <w:pPr>
        <w:numPr>
          <w:ilvl w:val="1"/>
          <w:numId w:val="61"/>
        </w:numPr>
        <w:spacing w:after="0" w:line="276" w:lineRule="auto"/>
        <w:ind w:left="426"/>
        <w:contextualSpacing/>
        <w:jc w:val="both"/>
        <w:rPr>
          <w:rFonts w:ascii="Times New Roman" w:eastAsia="Calibri" w:hAnsi="Times New Roman" w:cs="Times New Roman"/>
          <w:sz w:val="24"/>
        </w:rPr>
      </w:pPr>
      <w:r w:rsidRPr="009D5FA4">
        <w:rPr>
          <w:rFonts w:ascii="Times New Roman" w:eastAsia="Calibri" w:hAnsi="Times New Roman" w:cs="Times New Roman"/>
          <w:sz w:val="24"/>
        </w:rPr>
        <w:t>3.</w:t>
      </w:r>
      <w:r w:rsidRPr="009D5FA4">
        <w:rPr>
          <w:rFonts w:ascii="Times New Roman" w:eastAsia="Calibri" w:hAnsi="Times New Roman" w:cs="Times New Roman"/>
          <w:sz w:val="24"/>
        </w:rPr>
        <w:tab/>
        <w:t>W przypadku odstąpienia od Umowy, w ramach wynagrodzenia lub części wynagrodzenia, o którym mowa w § 9 ust. 1 Umowy, Zamawiający nabywa majątkowe prawa autorskie do wszystkich utworów wytworzonych przez Wykonawcę w ramach realizacji przedmiotu Umowy do dnia odstąpienia od Umowy.</w:t>
      </w:r>
    </w:p>
    <w:p w14:paraId="6488C206" w14:textId="77777777" w:rsidR="009C533A" w:rsidRPr="009D5FA4" w:rsidRDefault="009C533A" w:rsidP="00985B16">
      <w:pPr>
        <w:numPr>
          <w:ilvl w:val="1"/>
          <w:numId w:val="61"/>
        </w:numPr>
        <w:spacing w:after="0" w:line="276" w:lineRule="auto"/>
        <w:ind w:left="426"/>
        <w:contextualSpacing/>
        <w:jc w:val="both"/>
        <w:rPr>
          <w:rFonts w:ascii="Times New Roman" w:hAnsi="Times New Roman" w:cs="Times New Roman"/>
          <w:sz w:val="24"/>
          <w:lang w:eastAsia="ar-SA"/>
        </w:rPr>
      </w:pPr>
      <w:r w:rsidRPr="009D5FA4">
        <w:rPr>
          <w:rFonts w:ascii="Times New Roman" w:hAnsi="Times New Roman" w:cs="Times New Roman"/>
          <w:sz w:val="24"/>
          <w:lang w:eastAsia="ar-SA"/>
        </w:rPr>
        <w:t xml:space="preserve">Odstąpienie od </w:t>
      </w:r>
      <w:r w:rsidRPr="009D5FA4">
        <w:rPr>
          <w:rFonts w:ascii="Times New Roman" w:eastAsia="Calibri" w:hAnsi="Times New Roman" w:cs="Times New Roman"/>
          <w:sz w:val="24"/>
        </w:rPr>
        <w:t>umowy</w:t>
      </w:r>
      <w:r w:rsidRPr="009D5FA4">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9D5FA4" w:rsidRDefault="009C533A" w:rsidP="00985B16">
      <w:pPr>
        <w:numPr>
          <w:ilvl w:val="1"/>
          <w:numId w:val="61"/>
        </w:numPr>
        <w:spacing w:after="0" w:line="276" w:lineRule="auto"/>
        <w:ind w:left="426"/>
        <w:contextualSpacing/>
        <w:jc w:val="both"/>
        <w:rPr>
          <w:rFonts w:ascii="Times New Roman" w:hAnsi="Times New Roman" w:cs="Times New Roman"/>
          <w:sz w:val="24"/>
          <w:lang w:eastAsia="ar-SA"/>
        </w:rPr>
      </w:pPr>
      <w:r w:rsidRPr="009D5FA4">
        <w:rPr>
          <w:rFonts w:ascii="Times New Roman" w:hAnsi="Times New Roman" w:cs="Times New Roman"/>
          <w:sz w:val="24"/>
        </w:rPr>
        <w:t xml:space="preserve">Odstąpienie </w:t>
      </w:r>
      <w:r w:rsidRPr="009D5FA4">
        <w:rPr>
          <w:rFonts w:ascii="Times New Roman" w:eastAsia="Calibri" w:hAnsi="Times New Roman" w:cs="Times New Roman"/>
          <w:sz w:val="24"/>
        </w:rPr>
        <w:t>od</w:t>
      </w:r>
      <w:r w:rsidRPr="009D5FA4">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9D5FA4" w:rsidRDefault="00E93FFD" w:rsidP="00680DD9">
      <w:pPr>
        <w:spacing w:after="0" w:line="276" w:lineRule="auto"/>
        <w:contextualSpacing/>
        <w:jc w:val="center"/>
        <w:rPr>
          <w:rFonts w:ascii="Times New Roman" w:hAnsi="Times New Roman" w:cs="Times New Roman"/>
          <w:sz w:val="24"/>
        </w:rPr>
      </w:pPr>
    </w:p>
    <w:p w14:paraId="12412464" w14:textId="3A54095C" w:rsidR="009C533A" w:rsidRPr="009D5FA4" w:rsidRDefault="00402987" w:rsidP="00680DD9">
      <w:pPr>
        <w:tabs>
          <w:tab w:val="left" w:pos="2790"/>
          <w:tab w:val="center" w:pos="4819"/>
        </w:tabs>
        <w:spacing w:after="0" w:line="276" w:lineRule="auto"/>
        <w:contextualSpacing/>
        <w:rPr>
          <w:rFonts w:ascii="Times New Roman" w:hAnsi="Times New Roman" w:cs="Times New Roman"/>
          <w:sz w:val="24"/>
        </w:rPr>
      </w:pPr>
      <w:r w:rsidRPr="009D5FA4">
        <w:rPr>
          <w:rFonts w:ascii="Times New Roman" w:hAnsi="Times New Roman" w:cs="Times New Roman"/>
          <w:b/>
          <w:sz w:val="24"/>
        </w:rPr>
        <w:tab/>
      </w:r>
      <w:r w:rsidRPr="009D5FA4">
        <w:rPr>
          <w:rFonts w:ascii="Times New Roman" w:hAnsi="Times New Roman" w:cs="Times New Roman"/>
          <w:b/>
          <w:sz w:val="24"/>
        </w:rPr>
        <w:tab/>
      </w:r>
      <w:r w:rsidR="009C533A" w:rsidRPr="009D5FA4">
        <w:rPr>
          <w:rFonts w:ascii="Times New Roman" w:hAnsi="Times New Roman" w:cs="Times New Roman"/>
          <w:b/>
          <w:sz w:val="24"/>
        </w:rPr>
        <w:t>XI</w:t>
      </w:r>
      <w:r w:rsidR="00BF15B5" w:rsidRPr="009D5FA4">
        <w:rPr>
          <w:rFonts w:ascii="Times New Roman" w:hAnsi="Times New Roman" w:cs="Times New Roman"/>
          <w:b/>
          <w:sz w:val="24"/>
        </w:rPr>
        <w:t>V</w:t>
      </w:r>
      <w:r w:rsidR="009C533A" w:rsidRPr="009D5FA4">
        <w:rPr>
          <w:rFonts w:ascii="Times New Roman" w:hAnsi="Times New Roman" w:cs="Times New Roman"/>
          <w:b/>
          <w:sz w:val="24"/>
        </w:rPr>
        <w:t>. Zmiany postanowień umowy</w:t>
      </w:r>
    </w:p>
    <w:p w14:paraId="681DC4A0" w14:textId="75934423" w:rsidR="009C533A" w:rsidRPr="009D5FA4" w:rsidRDefault="00CC55B2"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1</w:t>
      </w:r>
      <w:r w:rsidR="00BF15B5" w:rsidRPr="009D5FA4">
        <w:rPr>
          <w:rFonts w:ascii="Times New Roman" w:hAnsi="Times New Roman" w:cs="Times New Roman"/>
          <w:b/>
          <w:sz w:val="24"/>
        </w:rPr>
        <w:t>4</w:t>
      </w:r>
    </w:p>
    <w:p w14:paraId="46252BBC" w14:textId="256DCC2C" w:rsidR="0099209F" w:rsidRPr="009D5FA4" w:rsidRDefault="0099209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Na podstawie art. 455 ust. 1 pkt 1 u</w:t>
      </w:r>
      <w:r w:rsidR="0087181F" w:rsidRPr="009D5FA4">
        <w:rPr>
          <w:color w:val="auto"/>
        </w:rPr>
        <w:t xml:space="preserve">stawy </w:t>
      </w:r>
      <w:proofErr w:type="spellStart"/>
      <w:r w:rsidRPr="009D5FA4">
        <w:rPr>
          <w:color w:val="auto"/>
        </w:rPr>
        <w:t>Pzp</w:t>
      </w:r>
      <w:proofErr w:type="spellEnd"/>
      <w:r w:rsidRPr="009D5FA4">
        <w:rPr>
          <w:color w:val="auto"/>
        </w:rPr>
        <w:t xml:space="preserve"> Zamawiający dopuszcza możliwość z</w:t>
      </w:r>
      <w:r w:rsidRPr="009D5FA4">
        <w:rPr>
          <w:rFonts w:eastAsia="Times New Roman"/>
          <w:color w:val="auto"/>
          <w:szCs w:val="22"/>
        </w:rPr>
        <w:t>miany umowy bez przeprowadzenia nowego postępowania o udzielenie zamówienia</w:t>
      </w:r>
      <w:r w:rsidRPr="009D5FA4">
        <w:rPr>
          <w:color w:val="auto"/>
        </w:rPr>
        <w:t xml:space="preserve"> w zakresie i na warunkach wskazanych poniżej:</w:t>
      </w:r>
    </w:p>
    <w:p w14:paraId="45AD3669" w14:textId="77777777" w:rsidR="0099209F" w:rsidRPr="009D5FA4" w:rsidRDefault="0099209F" w:rsidP="00985B16">
      <w:pPr>
        <w:pStyle w:val="Default"/>
        <w:numPr>
          <w:ilvl w:val="0"/>
          <w:numId w:val="62"/>
        </w:numPr>
        <w:suppressAutoHyphens/>
        <w:autoSpaceDN/>
        <w:adjustRightInd/>
        <w:spacing w:line="276" w:lineRule="auto"/>
        <w:contextualSpacing/>
        <w:jc w:val="both"/>
        <w:rPr>
          <w:color w:val="auto"/>
        </w:rPr>
      </w:pPr>
      <w:r w:rsidRPr="009D5FA4">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58069FCF" w14:textId="77777777" w:rsidR="00FE07DD" w:rsidRPr="009D5FA4" w:rsidRDefault="00D31AAE" w:rsidP="00985B16">
      <w:pPr>
        <w:pStyle w:val="Default"/>
        <w:numPr>
          <w:ilvl w:val="0"/>
          <w:numId w:val="62"/>
        </w:numPr>
        <w:suppressAutoHyphens/>
        <w:autoSpaceDN/>
        <w:adjustRightInd/>
        <w:spacing w:line="276" w:lineRule="auto"/>
        <w:contextualSpacing/>
        <w:jc w:val="both"/>
        <w:rPr>
          <w:color w:val="auto"/>
        </w:rPr>
      </w:pPr>
      <w:r w:rsidRPr="009D5FA4">
        <w:rPr>
          <w:color w:val="auto"/>
        </w:rPr>
        <w:t xml:space="preserve">w zakresie zmiany terminu </w:t>
      </w:r>
      <w:r w:rsidR="00FE07DD" w:rsidRPr="009D5FA4">
        <w:rPr>
          <w:color w:val="auto"/>
        </w:rPr>
        <w:t>wskutek wystąpienia opóźnień spowodowanych:</w:t>
      </w:r>
    </w:p>
    <w:p w14:paraId="330CCA1B" w14:textId="28308B34" w:rsidR="00FE07DD" w:rsidRPr="009D5FA4" w:rsidRDefault="00FE07DD" w:rsidP="00985B16">
      <w:pPr>
        <w:pStyle w:val="Default"/>
        <w:numPr>
          <w:ilvl w:val="0"/>
          <w:numId w:val="94"/>
        </w:numPr>
        <w:suppressAutoHyphens/>
        <w:spacing w:line="276" w:lineRule="auto"/>
        <w:ind w:left="1276"/>
        <w:contextualSpacing/>
        <w:jc w:val="both"/>
        <w:rPr>
          <w:color w:val="auto"/>
        </w:rPr>
      </w:pPr>
      <w:r w:rsidRPr="009D5FA4">
        <w:rPr>
          <w:color w:val="auto"/>
        </w:rPr>
        <w:t xml:space="preserve">działaniem lub zaniechaniem </w:t>
      </w:r>
      <w:r w:rsidR="000879E0" w:rsidRPr="009D5FA4">
        <w:rPr>
          <w:color w:val="auto"/>
        </w:rPr>
        <w:t>organów administracji publicznej</w:t>
      </w:r>
      <w:r w:rsidRPr="009D5FA4">
        <w:rPr>
          <w:color w:val="auto"/>
        </w:rPr>
        <w:t xml:space="preserve"> </w:t>
      </w:r>
      <w:r w:rsidR="000879E0" w:rsidRPr="009D5FA4">
        <w:rPr>
          <w:color w:val="auto"/>
        </w:rPr>
        <w:t>lub</w:t>
      </w:r>
      <w:r w:rsidRPr="009D5FA4">
        <w:rPr>
          <w:color w:val="auto"/>
        </w:rPr>
        <w:t xml:space="preserve"> </w:t>
      </w:r>
      <w:r w:rsidR="000879E0" w:rsidRPr="009D5FA4">
        <w:rPr>
          <w:color w:val="auto"/>
        </w:rPr>
        <w:t xml:space="preserve">innych stron postępowania </w:t>
      </w:r>
      <w:proofErr w:type="spellStart"/>
      <w:r w:rsidR="000879E0" w:rsidRPr="009D5FA4">
        <w:rPr>
          <w:color w:val="auto"/>
        </w:rPr>
        <w:t>administarcyjnego</w:t>
      </w:r>
      <w:proofErr w:type="spellEnd"/>
      <w:r w:rsidRPr="009D5FA4">
        <w:rPr>
          <w:color w:val="auto"/>
        </w:rPr>
        <w:t xml:space="preserve">, </w:t>
      </w:r>
    </w:p>
    <w:p w14:paraId="43C9532B" w14:textId="77777777" w:rsidR="000879E0" w:rsidRPr="009D5FA4" w:rsidRDefault="000879E0" w:rsidP="00985B16">
      <w:pPr>
        <w:pStyle w:val="Default"/>
        <w:numPr>
          <w:ilvl w:val="0"/>
          <w:numId w:val="94"/>
        </w:numPr>
        <w:suppressAutoHyphens/>
        <w:spacing w:line="276" w:lineRule="auto"/>
        <w:ind w:left="1276"/>
        <w:contextualSpacing/>
        <w:jc w:val="both"/>
        <w:rPr>
          <w:color w:val="auto"/>
        </w:rPr>
      </w:pPr>
      <w:r w:rsidRPr="009D5FA4">
        <w:rPr>
          <w:color w:val="auto"/>
        </w:rPr>
        <w:t>przekroczenia przewidzianych przepisami prawa terminów trwania uzgodnień, procedur administracyjnych, liczonych zgodnie z zasadami określonymi w kodeksie postępowania administracyjnego. W przypadku braku szczegółowych regulacji prawnych określających termin, o którym mowa w zdaniu poprzedzającym, na potrzeby realizacji niniejszej Umowy dla określenia tych terminów odpowiednio stosowane będą właściwe w tym zakresie przepisy kodeksu postępowania administracyjnego. pod warunkiem, że Wykonawca wykaże wpływ opóźnienia na ostateczny termin wykonania zamówienia;</w:t>
      </w:r>
    </w:p>
    <w:p w14:paraId="5444F94C" w14:textId="348A0EE5" w:rsidR="000879E0" w:rsidRPr="009D5FA4" w:rsidRDefault="000879E0" w:rsidP="00985B16">
      <w:pPr>
        <w:pStyle w:val="Default"/>
        <w:numPr>
          <w:ilvl w:val="0"/>
          <w:numId w:val="94"/>
        </w:numPr>
        <w:suppressAutoHyphens/>
        <w:spacing w:line="276" w:lineRule="auto"/>
        <w:ind w:left="1276"/>
        <w:contextualSpacing/>
        <w:jc w:val="both"/>
        <w:rPr>
          <w:color w:val="auto"/>
        </w:rPr>
      </w:pPr>
      <w:r w:rsidRPr="009D5FA4">
        <w:rPr>
          <w:color w:val="auto"/>
        </w:rPr>
        <w:t>objęcia zasobów, tworów i składników przyrody jedną z form przewidzianych w ustawie o ochronie przyrody, zmiana ich granic lub przedmiotu ochrony;</w:t>
      </w:r>
    </w:p>
    <w:p w14:paraId="751CCADF" w14:textId="77777777" w:rsidR="000879E0" w:rsidRPr="009D5FA4" w:rsidRDefault="000879E0" w:rsidP="00985B16">
      <w:pPr>
        <w:pStyle w:val="Default"/>
        <w:numPr>
          <w:ilvl w:val="0"/>
          <w:numId w:val="94"/>
        </w:numPr>
        <w:suppressAutoHyphens/>
        <w:spacing w:line="276" w:lineRule="auto"/>
        <w:ind w:left="1276"/>
        <w:contextualSpacing/>
        <w:jc w:val="both"/>
        <w:rPr>
          <w:color w:val="auto"/>
        </w:rPr>
      </w:pPr>
      <w:r w:rsidRPr="009D5FA4">
        <w:rPr>
          <w:color w:val="auto"/>
        </w:rPr>
        <w:t>odkrycia zabytku lub wprowadzenia istotnej dla przedsięwzięcia zmiany formy jego ochrony;</w:t>
      </w:r>
    </w:p>
    <w:p w14:paraId="49BF185B" w14:textId="370BF2BE" w:rsidR="000879E0" w:rsidRPr="009D5FA4" w:rsidRDefault="000879E0" w:rsidP="00985B16">
      <w:pPr>
        <w:pStyle w:val="Default"/>
        <w:numPr>
          <w:ilvl w:val="0"/>
          <w:numId w:val="94"/>
        </w:numPr>
        <w:suppressAutoHyphens/>
        <w:spacing w:line="276" w:lineRule="auto"/>
        <w:ind w:left="1276"/>
        <w:contextualSpacing/>
        <w:jc w:val="both"/>
        <w:rPr>
          <w:color w:val="auto"/>
        </w:rPr>
      </w:pPr>
      <w:r w:rsidRPr="009D5FA4">
        <w:rPr>
          <w:color w:val="auto"/>
        </w:rPr>
        <w:t>koniecznością sporządzenia dodatkowych analiz, opracowań lub badań bądź wprowadzenia niezbędnych zmian w dokumentacji wynikających w szczególności:</w:t>
      </w:r>
    </w:p>
    <w:p w14:paraId="43163293" w14:textId="1BDCD548" w:rsidR="000879E0" w:rsidRPr="009D5FA4" w:rsidRDefault="000879E0" w:rsidP="00985B16">
      <w:pPr>
        <w:pStyle w:val="Default"/>
        <w:numPr>
          <w:ilvl w:val="0"/>
          <w:numId w:val="113"/>
        </w:numPr>
        <w:suppressAutoHyphens/>
        <w:spacing w:line="276" w:lineRule="auto"/>
        <w:ind w:left="1843" w:hanging="283"/>
        <w:contextualSpacing/>
        <w:jc w:val="both"/>
        <w:rPr>
          <w:color w:val="auto"/>
        </w:rPr>
      </w:pPr>
      <w:r w:rsidRPr="009D5FA4">
        <w:rPr>
          <w:color w:val="auto"/>
        </w:rPr>
        <w:t>ze zmian w zagospodarowaniu terenu,</w:t>
      </w:r>
    </w:p>
    <w:p w14:paraId="459F113C" w14:textId="1B196B9B" w:rsidR="000879E0" w:rsidRPr="009D5FA4" w:rsidRDefault="000879E0" w:rsidP="00985B16">
      <w:pPr>
        <w:pStyle w:val="Default"/>
        <w:numPr>
          <w:ilvl w:val="0"/>
          <w:numId w:val="113"/>
        </w:numPr>
        <w:suppressAutoHyphens/>
        <w:spacing w:line="276" w:lineRule="auto"/>
        <w:ind w:left="1843" w:hanging="283"/>
        <w:contextualSpacing/>
        <w:jc w:val="both"/>
        <w:rPr>
          <w:color w:val="auto"/>
        </w:rPr>
      </w:pPr>
      <w:r w:rsidRPr="009D5FA4">
        <w:rPr>
          <w:color w:val="auto"/>
        </w:rPr>
        <w:lastRenderedPageBreak/>
        <w:t>z uzgodnień z organami administracji, samorządami oraz innymi podmiotami, w których infrastrukturę ingeruje planowane zadanie wynikających z potrzeb społecznych lub funkcjonalnie uzasadnionych,</w:t>
      </w:r>
    </w:p>
    <w:p w14:paraId="3D767D27" w14:textId="06D7E25E" w:rsidR="00D31AAE" w:rsidRPr="009D5FA4" w:rsidRDefault="00FE07DD" w:rsidP="00985B16">
      <w:pPr>
        <w:pStyle w:val="Default"/>
        <w:numPr>
          <w:ilvl w:val="0"/>
          <w:numId w:val="94"/>
        </w:numPr>
        <w:suppressAutoHyphens/>
        <w:autoSpaceDN/>
        <w:adjustRightInd/>
        <w:spacing w:line="276" w:lineRule="auto"/>
        <w:ind w:left="1276"/>
        <w:contextualSpacing/>
        <w:jc w:val="both"/>
        <w:rPr>
          <w:color w:val="auto"/>
        </w:rPr>
      </w:pPr>
      <w:r w:rsidRPr="009D5FA4">
        <w:rPr>
          <w:color w:val="auto"/>
        </w:rPr>
        <w:t xml:space="preserve">zmianą warunków projektowania przez jednostki opiniujące, uzgadniające albo przez zmianę przepisów i normatywów. </w:t>
      </w:r>
    </w:p>
    <w:p w14:paraId="210D4332" w14:textId="4C3F9A95" w:rsidR="0099209F" w:rsidRPr="009D5FA4" w:rsidRDefault="0099209F" w:rsidP="00985B16">
      <w:pPr>
        <w:pStyle w:val="Default"/>
        <w:numPr>
          <w:ilvl w:val="0"/>
          <w:numId w:val="62"/>
        </w:numPr>
        <w:suppressAutoHyphens/>
        <w:autoSpaceDN/>
        <w:adjustRightInd/>
        <w:spacing w:line="276" w:lineRule="auto"/>
        <w:contextualSpacing/>
        <w:jc w:val="both"/>
        <w:rPr>
          <w:color w:val="auto"/>
        </w:rPr>
      </w:pPr>
      <w:r w:rsidRPr="009D5FA4">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D511BC7" w14:textId="059310A4" w:rsidR="007F5392" w:rsidRPr="009D5FA4" w:rsidRDefault="007F5392" w:rsidP="00985B16">
      <w:pPr>
        <w:pStyle w:val="Default"/>
        <w:numPr>
          <w:ilvl w:val="0"/>
          <w:numId w:val="62"/>
        </w:numPr>
        <w:suppressAutoHyphens/>
        <w:autoSpaceDN/>
        <w:adjustRightInd/>
        <w:spacing w:line="276" w:lineRule="auto"/>
        <w:contextualSpacing/>
        <w:jc w:val="both"/>
        <w:rPr>
          <w:color w:val="auto"/>
        </w:rPr>
      </w:pPr>
      <w:r w:rsidRPr="009D5FA4">
        <w:rPr>
          <w:color w:val="auto"/>
        </w:rPr>
        <w:t>w zakresie zmiany wysokości wynagrodzenia w przypadku zmiany ceny materiałów lub kosztów związanych z realizacją zamówienia.</w:t>
      </w:r>
    </w:p>
    <w:p w14:paraId="1D79C6BA" w14:textId="77777777" w:rsidR="007428DD" w:rsidRPr="009D5FA4" w:rsidRDefault="007428DD"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Wszystkie ww. okoliczności stanowią katalog zmian, na które Zamawiający może wyrazić zgodę. Nie stanowią one jednak zobowiązania Zamawiającego do wyrażenia takiej zgody.</w:t>
      </w:r>
    </w:p>
    <w:p w14:paraId="2F6D618A" w14:textId="79C9C907" w:rsidR="0099209F" w:rsidRPr="009D5FA4" w:rsidRDefault="0099209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 xml:space="preserve">W przypadku wystąpienia okoliczności wymienionych w ust. 1 pkt 1, </w:t>
      </w:r>
      <w:r w:rsidR="00034D7A" w:rsidRPr="009D5FA4">
        <w:rPr>
          <w:color w:val="auto"/>
        </w:rPr>
        <w:t>2</w:t>
      </w:r>
      <w:r w:rsidR="0000407D" w:rsidRPr="009D5FA4">
        <w:rPr>
          <w:color w:val="auto"/>
        </w:rPr>
        <w:t>, 3</w:t>
      </w:r>
      <w:r w:rsidRPr="009D5FA4">
        <w:rPr>
          <w:color w:val="auto"/>
        </w:rPr>
        <w:t xml:space="preserve"> termin realizacji </w:t>
      </w:r>
      <w:r w:rsidR="0000407D" w:rsidRPr="009D5FA4">
        <w:rPr>
          <w:color w:val="auto"/>
        </w:rPr>
        <w:t>zadania</w:t>
      </w:r>
      <w:r w:rsidRPr="009D5FA4">
        <w:rPr>
          <w:color w:val="auto"/>
        </w:rPr>
        <w:t xml:space="preserve">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3A377602" w14:textId="77777777" w:rsidR="008C6A2F" w:rsidRPr="009D5FA4" w:rsidRDefault="008C6A2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Warunkiem wprowadzenia zmian w umowie z inicjatywy Wykonawcy jest pisemny wniosek o zmianę umowy (zawarcie aneksu) złożony przez Wykonawcę.</w:t>
      </w:r>
    </w:p>
    <w:p w14:paraId="7CB70E61" w14:textId="1597E595" w:rsidR="008C6A2F" w:rsidRPr="009D5FA4" w:rsidRDefault="008C6A2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Wykonawca zobowiązany jest wykazać zaistnienie okoliczności wymienionych w ust. 1 pkt 1 - </w:t>
      </w:r>
      <w:r w:rsidR="00703CE3" w:rsidRPr="009D5FA4">
        <w:rPr>
          <w:color w:val="auto"/>
        </w:rPr>
        <w:t>4</w:t>
      </w:r>
      <w:r w:rsidRPr="009D5FA4">
        <w:rPr>
          <w:color w:val="auto"/>
        </w:rPr>
        <w:t xml:space="preserve"> poprzez przedłożenie stosownych dokumentów, ekspertyz, opinii, itp., z których wynikać będzie konieczność zmiany umowy.</w:t>
      </w:r>
    </w:p>
    <w:p w14:paraId="15AF8F69" w14:textId="79DBC88A" w:rsidR="008C6A2F" w:rsidRPr="009D5FA4" w:rsidRDefault="008C6A2F" w:rsidP="00985B16">
      <w:pPr>
        <w:pStyle w:val="Default"/>
        <w:numPr>
          <w:ilvl w:val="0"/>
          <w:numId w:val="53"/>
        </w:numPr>
        <w:tabs>
          <w:tab w:val="left" w:pos="7181"/>
        </w:tabs>
        <w:suppressAutoHyphens/>
        <w:spacing w:line="276" w:lineRule="auto"/>
        <w:ind w:left="426"/>
        <w:contextualSpacing/>
        <w:jc w:val="both"/>
        <w:rPr>
          <w:b/>
          <w:strike/>
          <w:color w:val="auto"/>
        </w:rPr>
      </w:pPr>
      <w:r w:rsidRPr="009D5FA4">
        <w:rPr>
          <w:color w:val="auto"/>
        </w:rPr>
        <w:t xml:space="preserve">W przypadku, gdy w trakcie obowiązywania umowy wystąpią okoliczności, o których mowa w ust. 1 pkt </w:t>
      </w:r>
      <w:r w:rsidR="00E705D9" w:rsidRPr="009D5FA4">
        <w:rPr>
          <w:color w:val="auto"/>
        </w:rPr>
        <w:t>4</w:t>
      </w:r>
      <w:r w:rsidRPr="009D5FA4">
        <w:rPr>
          <w:color w:val="auto"/>
        </w:rPr>
        <w:t xml:space="preserve"> niniejszego paragrafu, Wykonawcy przysługuje uprawnienie do złożenia wniosku o zmianę wynagrodzenia w zakresie bezpośrednio związanym z ww. okolicznościami na zasadach określonych w ust. </w:t>
      </w:r>
      <w:r w:rsidR="00C005FF" w:rsidRPr="009D5FA4">
        <w:rPr>
          <w:color w:val="auto"/>
        </w:rPr>
        <w:t>8, 9</w:t>
      </w:r>
      <w:r w:rsidRPr="009D5FA4">
        <w:rPr>
          <w:color w:val="auto"/>
        </w:rPr>
        <w:t xml:space="preserve"> niniejszego paragrafu. </w:t>
      </w:r>
      <w:r w:rsidRPr="009D5FA4">
        <w:rPr>
          <w:b/>
          <w:color w:val="auto"/>
        </w:rPr>
        <w:t xml:space="preserve">Uprawnienie do złożenia wniosku o zmianę wynagrodzenia w przypadku wystąpienia okoliczności, o których mowa w ust. 1 pkt </w:t>
      </w:r>
      <w:r w:rsidR="00C005FF" w:rsidRPr="009D5FA4">
        <w:rPr>
          <w:b/>
          <w:color w:val="auto"/>
        </w:rPr>
        <w:t>4</w:t>
      </w:r>
      <w:r w:rsidRPr="009D5FA4">
        <w:rPr>
          <w:b/>
          <w:color w:val="auto"/>
        </w:rPr>
        <w:t xml:space="preserve"> uzależnione jest od wykazania, że zmiany te mają wpływ na koszty wykonania zamówienia przez Wykonawcę. </w:t>
      </w:r>
      <w:r w:rsidRPr="009D5FA4">
        <w:rPr>
          <w:b/>
          <w:strike/>
          <w:color w:val="auto"/>
        </w:rPr>
        <w:t xml:space="preserve"> </w:t>
      </w:r>
    </w:p>
    <w:p w14:paraId="0B1D5F7A" w14:textId="77777777" w:rsidR="008C6A2F" w:rsidRPr="009D5FA4" w:rsidRDefault="008C6A2F" w:rsidP="008C6A2F">
      <w:pPr>
        <w:pStyle w:val="Default"/>
        <w:suppressAutoHyphens/>
        <w:autoSpaceDN/>
        <w:adjustRightInd/>
        <w:spacing w:line="276" w:lineRule="auto"/>
        <w:ind w:left="426"/>
        <w:contextualSpacing/>
        <w:jc w:val="both"/>
        <w:rPr>
          <w:b/>
          <w:color w:val="auto"/>
        </w:rPr>
      </w:pPr>
      <w:r w:rsidRPr="009D5FA4">
        <w:rPr>
          <w:b/>
          <w:color w:val="auto"/>
        </w:rPr>
        <w:t>Obowiązek wykazania wpływu okoliczności na zmianę wynagrodzenia umownego, należy do Wykonawcy pod rygorem odmowy dokonania zmiany Umowy przez Zamawiającego.</w:t>
      </w:r>
    </w:p>
    <w:p w14:paraId="00E484DF" w14:textId="0BB8077A" w:rsidR="008C6A2F" w:rsidRPr="009D5FA4" w:rsidRDefault="008C6A2F" w:rsidP="00985B16">
      <w:pPr>
        <w:pStyle w:val="Default"/>
        <w:numPr>
          <w:ilvl w:val="0"/>
          <w:numId w:val="53"/>
        </w:numPr>
        <w:tabs>
          <w:tab w:val="left" w:pos="7181"/>
        </w:tabs>
        <w:suppressAutoHyphens/>
        <w:spacing w:line="276" w:lineRule="auto"/>
        <w:ind w:left="426"/>
        <w:contextualSpacing/>
        <w:jc w:val="both"/>
        <w:rPr>
          <w:color w:val="auto"/>
        </w:rPr>
      </w:pPr>
      <w:r w:rsidRPr="009D5FA4">
        <w:rPr>
          <w:color w:val="auto"/>
        </w:rPr>
        <w:t xml:space="preserve">W przypadku, gdy w trakcie obowiązywania umowy wystąpią okoliczności, o których mowa w ust. 1 pkt </w:t>
      </w:r>
      <w:r w:rsidR="00EF3F61" w:rsidRPr="009D5FA4">
        <w:rPr>
          <w:color w:val="auto"/>
        </w:rPr>
        <w:t>4</w:t>
      </w:r>
      <w:r w:rsidRPr="009D5FA4">
        <w:rPr>
          <w:color w:val="auto"/>
        </w:rPr>
        <w:t xml:space="preserve"> niniejszego paragrafu, Zamawiającemu przysługuje uprawnienie do zmiany </w:t>
      </w:r>
      <w:r w:rsidRPr="009D5FA4">
        <w:rPr>
          <w:color w:val="auto"/>
        </w:rPr>
        <w:lastRenderedPageBreak/>
        <w:t xml:space="preserve">(zmniejszenia) wynagrodzenia w zakresie bezpośrednio związanym ze zmianą na zasadach określonych w ust. </w:t>
      </w:r>
      <w:r w:rsidR="00EF3F61" w:rsidRPr="009D5FA4">
        <w:rPr>
          <w:color w:val="auto"/>
        </w:rPr>
        <w:t>8</w:t>
      </w:r>
      <w:r w:rsidRPr="009D5FA4">
        <w:rPr>
          <w:color w:val="auto"/>
        </w:rPr>
        <w:t xml:space="preserve"> niniejszego paragrafu.</w:t>
      </w:r>
    </w:p>
    <w:p w14:paraId="4354C593" w14:textId="531587AB" w:rsidR="008C6A2F" w:rsidRPr="009D5FA4" w:rsidRDefault="008C6A2F" w:rsidP="00985B16">
      <w:pPr>
        <w:pStyle w:val="Default"/>
        <w:numPr>
          <w:ilvl w:val="0"/>
          <w:numId w:val="53"/>
        </w:numPr>
        <w:tabs>
          <w:tab w:val="left" w:pos="7181"/>
        </w:tabs>
        <w:suppressAutoHyphens/>
        <w:spacing w:line="276" w:lineRule="auto"/>
        <w:ind w:left="426"/>
        <w:contextualSpacing/>
        <w:jc w:val="both"/>
        <w:rPr>
          <w:color w:val="auto"/>
        </w:rPr>
      </w:pPr>
      <w:r w:rsidRPr="009D5FA4">
        <w:rPr>
          <w:color w:val="auto"/>
        </w:rPr>
        <w:t>W przypadku, gdy w trakcie obowiązywania umowy ulegną zmianie ceny materiałów lub kosztów związanych z realizacją zamówienia, wynagrodzenie zostanie zmienione w</w:t>
      </w:r>
      <w:r w:rsidR="009F66A2" w:rsidRPr="009D5FA4">
        <w:rPr>
          <w:color w:val="auto"/>
        </w:rPr>
        <w:t> </w:t>
      </w:r>
      <w:r w:rsidRPr="009D5FA4">
        <w:rPr>
          <w:color w:val="auto"/>
        </w:rPr>
        <w:t xml:space="preserve">następujący sposób: </w:t>
      </w:r>
    </w:p>
    <w:p w14:paraId="262C6043" w14:textId="77777777"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początkowym terminem ustalenia zmiany wynagrodzenia będzie dzień (miesiąc) otwarcia ofert;</w:t>
      </w:r>
    </w:p>
    <w:p w14:paraId="0F75A53D" w14:textId="20E25BFE"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9D5FA4">
        <w:rPr>
          <w:rFonts w:ascii="Times New Roman" w:hAnsi="Times New Roman" w:cs="Times New Roman"/>
          <w:sz w:val="24"/>
          <w:lang w:eastAsia="pl-PL"/>
        </w:rPr>
        <w:t>W</w:t>
      </w:r>
      <w:r w:rsidRPr="009D5FA4">
        <w:rPr>
          <w:rFonts w:ascii="Times New Roman" w:hAnsi="Times New Roman" w:cs="Times New Roman"/>
          <w:sz w:val="24"/>
          <w:vertAlign w:val="subscript"/>
          <w:lang w:eastAsia="pl-PL"/>
        </w:rPr>
        <w:t>w</w:t>
      </w:r>
      <w:proofErr w:type="spellEnd"/>
      <w:r w:rsidRPr="009D5FA4">
        <w:rPr>
          <w:rFonts w:ascii="Times New Roman" w:hAnsi="Times New Roman" w:cs="Times New Roman"/>
          <w:sz w:val="24"/>
          <w:lang w:eastAsia="pl-PL"/>
        </w:rPr>
        <w:t>) i wynosi on minimum: 1,0</w:t>
      </w:r>
      <w:r w:rsidR="00EC1676" w:rsidRPr="009D5FA4">
        <w:rPr>
          <w:rFonts w:ascii="Times New Roman" w:hAnsi="Times New Roman" w:cs="Times New Roman"/>
          <w:sz w:val="24"/>
          <w:lang w:eastAsia="pl-PL"/>
        </w:rPr>
        <w:t>7</w:t>
      </w:r>
      <w:r w:rsidRPr="009D5FA4">
        <w:rPr>
          <w:rFonts w:ascii="Times New Roman" w:hAnsi="Times New Roman" w:cs="Times New Roman"/>
          <w:sz w:val="24"/>
          <w:lang w:eastAsia="pl-PL"/>
        </w:rPr>
        <w:t>.</w:t>
      </w:r>
    </w:p>
    <w:p w14:paraId="2F50BFCC" w14:textId="4A75558A"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maksymalna wysokość zmiany wynagrodzenia Wykonawcy w całym okresie realizacji przedmiotu zamówienia będąca wynikiem waloryzacji nie może przekroczyć +/- </w:t>
      </w:r>
      <w:r w:rsidR="00564174" w:rsidRPr="009D5FA4">
        <w:rPr>
          <w:rFonts w:ascii="Times New Roman" w:hAnsi="Times New Roman" w:cs="Times New Roman"/>
          <w:sz w:val="24"/>
          <w:lang w:eastAsia="pl-PL"/>
        </w:rPr>
        <w:t>8</w:t>
      </w:r>
      <w:r w:rsidRPr="009D5FA4">
        <w:rPr>
          <w:rFonts w:ascii="Times New Roman" w:hAnsi="Times New Roman" w:cs="Times New Roman"/>
          <w:sz w:val="24"/>
          <w:lang w:eastAsia="pl-PL"/>
        </w:rPr>
        <w:t>% wartości wynagrodzenia umownego;</w:t>
      </w:r>
    </w:p>
    <w:p w14:paraId="47DAB626" w14:textId="77777777"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postanowień umownych w zakresie waloryzacji nie stosuje się od chwili osiągnięcia limitu, o którym mowa w pkt 3;</w:t>
      </w:r>
    </w:p>
    <w:p w14:paraId="2C8A9CC2" w14:textId="77777777"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kwota płatna Wykonawcy będzie korygowana dla oddania wzrostów lub spadków cen zgodnie z poniższymi zapisami. </w:t>
      </w:r>
    </w:p>
    <w:p w14:paraId="7CCD5B9E" w14:textId="77777777" w:rsidR="004302E1" w:rsidRPr="009D5FA4" w:rsidRDefault="004302E1" w:rsidP="008C6A2F">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9D5FA4">
        <w:rPr>
          <w:rFonts w:ascii="Times New Roman" w:eastAsia="SimSun" w:hAnsi="Times New Roman" w:cs="Times New Roman"/>
          <w:sz w:val="24"/>
          <w:szCs w:val="24"/>
          <w:lang w:eastAsia="pl-PL"/>
        </w:rPr>
        <w:t xml:space="preserve">Waloryzacja będzie  odbywać się w oparciu o miesięczny wskaźnik cen towarów i usług konsumpcyjnych,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20E8C399" w14:textId="77777777" w:rsidR="004302E1" w:rsidRPr="009D5FA4" w:rsidRDefault="004302E1" w:rsidP="004302E1">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9D5FA4">
        <w:rPr>
          <w:rFonts w:ascii="Times New Roman" w:eastAsia="SimSun" w:hAnsi="Times New Roman" w:cs="Times New Roman"/>
          <w:sz w:val="24"/>
          <w:szCs w:val="24"/>
          <w:lang w:eastAsia="pl-PL"/>
        </w:rPr>
        <w:t>W przypadku, gdyby ww. wskaźnik przestał być dostępny, strony uzgodnią inny, najbardziej zbliżony wskaźnik publikowany przez GUS.</w:t>
      </w:r>
    </w:p>
    <w:p w14:paraId="1CA48758" w14:textId="06F1A97C" w:rsidR="004302E1" w:rsidRPr="009D5FA4" w:rsidRDefault="004302E1" w:rsidP="004302E1">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9D5FA4">
        <w:rPr>
          <w:rFonts w:ascii="Times New Roman" w:eastAsia="SimSun" w:hAnsi="Times New Roman" w:cs="Times New Roman"/>
          <w:sz w:val="24"/>
          <w:szCs w:val="24"/>
          <w:lang w:eastAsia="pl-PL"/>
        </w:rPr>
        <w:t xml:space="preserve">Wskaźnik waloryzacji </w:t>
      </w:r>
      <w:proofErr w:type="spellStart"/>
      <w:r w:rsidRPr="009D5FA4">
        <w:rPr>
          <w:rFonts w:ascii="Times New Roman" w:eastAsia="SimSun" w:hAnsi="Times New Roman" w:cs="Times New Roman"/>
          <w:sz w:val="24"/>
          <w:szCs w:val="24"/>
          <w:lang w:eastAsia="pl-PL"/>
        </w:rPr>
        <w:t>Ww</w:t>
      </w:r>
      <w:proofErr w:type="spellEnd"/>
      <w:r w:rsidRPr="009D5FA4">
        <w:rPr>
          <w:rFonts w:ascii="Times New Roman" w:eastAsia="SimSun" w:hAnsi="Times New Roman" w:cs="Times New Roman"/>
          <w:sz w:val="24"/>
          <w:szCs w:val="24"/>
          <w:lang w:eastAsia="pl-PL"/>
        </w:rPr>
        <w:t xml:space="preserve"> (n) przez który należy każdorazowo przemnożyć wartość faktury VAT za n-ty miesiąc powstaje poprzez przemnożenie przez siebie wskaźników cen towarów i usług konsumpcyjnych dla kolejnych miesięcy począwszy od miesiąca w</w:t>
      </w:r>
      <w:r w:rsidR="009F66A2" w:rsidRPr="009D5FA4">
        <w:rPr>
          <w:rFonts w:ascii="Times New Roman" w:eastAsia="SimSun" w:hAnsi="Times New Roman" w:cs="Times New Roman"/>
          <w:sz w:val="24"/>
          <w:szCs w:val="24"/>
          <w:lang w:eastAsia="pl-PL"/>
        </w:rPr>
        <w:t> </w:t>
      </w:r>
      <w:r w:rsidRPr="009D5FA4">
        <w:rPr>
          <w:rFonts w:ascii="Times New Roman" w:eastAsia="SimSun" w:hAnsi="Times New Roman" w:cs="Times New Roman"/>
          <w:sz w:val="24"/>
          <w:szCs w:val="24"/>
          <w:lang w:eastAsia="pl-PL"/>
        </w:rPr>
        <w:t>którym nastąpiło otwarcie oferty (miesiąc 0 gdy wskaźnik jest równy 100) do miesiąca za który nastąpi wystawienie faktury (miesiąc n-ty) wg poniższego wzoru:</w:t>
      </w:r>
    </w:p>
    <w:p w14:paraId="612490F2" w14:textId="77777777" w:rsidR="008C6A2F" w:rsidRPr="009D5FA4" w:rsidRDefault="008C6A2F" w:rsidP="008C6A2F">
      <w:pPr>
        <w:autoSpaceDE w:val="0"/>
        <w:autoSpaceDN w:val="0"/>
        <w:adjustRightInd w:val="0"/>
        <w:spacing w:line="276" w:lineRule="auto"/>
        <w:ind w:left="851"/>
        <w:contextualSpacing/>
        <w:jc w:val="both"/>
        <w:rPr>
          <w:lang w:eastAsia="pl-PL"/>
        </w:rPr>
      </w:pPr>
    </w:p>
    <w:p w14:paraId="52D97DF0" w14:textId="77777777" w:rsidR="008C6A2F" w:rsidRPr="009D5FA4" w:rsidRDefault="001112C6" w:rsidP="008C6A2F">
      <w:pPr>
        <w:spacing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7CC13AD9" w14:textId="77777777" w:rsidR="008C6A2F" w:rsidRPr="009D5FA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gdzie:</w:t>
      </w:r>
    </w:p>
    <w:p w14:paraId="6DA0F8E0" w14:textId="77777777" w:rsidR="004302E1" w:rsidRPr="009D5FA4" w:rsidRDefault="004302E1" w:rsidP="004302E1">
      <w:pPr>
        <w:spacing w:after="0" w:line="276" w:lineRule="auto"/>
        <w:ind w:left="1701" w:hanging="850"/>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w</w:t>
      </w:r>
      <w:proofErr w:type="spellEnd"/>
      <w:r w:rsidRPr="009D5FA4">
        <w:rPr>
          <w:rFonts w:ascii="Times New Roman" w:hAnsi="Times New Roman" w:cs="Times New Roman"/>
          <w:spacing w:val="4"/>
          <w:sz w:val="24"/>
          <w:vertAlign w:val="subscript"/>
          <w:lang w:eastAsia="pl-PL"/>
        </w:rPr>
        <w:t xml:space="preserve"> (n)</w:t>
      </w:r>
      <w:r w:rsidRPr="009D5FA4">
        <w:rPr>
          <w:rFonts w:ascii="Times New Roman" w:hAnsi="Times New Roman" w:cs="Times New Roman"/>
          <w:spacing w:val="4"/>
          <w:sz w:val="24"/>
          <w:lang w:eastAsia="pl-PL"/>
        </w:rPr>
        <w:t>" –wskaźnik waloryzacji dla n-tego miesiąca;</w:t>
      </w:r>
    </w:p>
    <w:p w14:paraId="53789A24" w14:textId="6ACF0F30" w:rsidR="004302E1" w:rsidRPr="009D5FA4" w:rsidRDefault="004302E1" w:rsidP="004302E1">
      <w:pPr>
        <w:spacing w:after="0" w:line="276" w:lineRule="auto"/>
        <w:ind w:left="1560" w:hanging="709"/>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„a" – stały współczynnik o wartości: 0,</w:t>
      </w:r>
      <w:r w:rsidR="008A53A5" w:rsidRPr="009D5FA4">
        <w:rPr>
          <w:rFonts w:ascii="Times New Roman" w:hAnsi="Times New Roman" w:cs="Times New Roman"/>
          <w:spacing w:val="4"/>
          <w:sz w:val="24"/>
          <w:lang w:eastAsia="pl-PL"/>
        </w:rPr>
        <w:t>7</w:t>
      </w:r>
      <w:r w:rsidRPr="009D5FA4">
        <w:rPr>
          <w:rFonts w:ascii="Times New Roman" w:hAnsi="Times New Roman" w:cs="Times New Roman"/>
          <w:spacing w:val="4"/>
          <w:sz w:val="24"/>
          <w:lang w:eastAsia="pl-PL"/>
        </w:rPr>
        <w:t>0 obrazujący część wynagrodzenia, która nie podlega waloryzacji (element niewaloryzowany).</w:t>
      </w:r>
    </w:p>
    <w:p w14:paraId="54BE3F27" w14:textId="77777777" w:rsidR="004302E1" w:rsidRPr="009D5FA4" w:rsidRDefault="004302E1" w:rsidP="004302E1">
      <w:pPr>
        <w:spacing w:after="0" w:line="276" w:lineRule="auto"/>
        <w:ind w:left="1701" w:hanging="850"/>
        <w:contextualSpacing/>
        <w:jc w:val="both"/>
        <w:rPr>
          <w:rFonts w:ascii="Times New Roman" w:hAnsi="Times New Roman" w:cs="Times New Roman"/>
          <w:sz w:val="24"/>
        </w:rPr>
      </w:pPr>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0</w:t>
      </w:r>
      <w:r w:rsidRPr="009D5FA4">
        <w:rPr>
          <w:rFonts w:ascii="Times New Roman" w:hAnsi="Times New Roman" w:cs="Times New Roman"/>
          <w:spacing w:val="4"/>
          <w:sz w:val="24"/>
          <w:lang w:eastAsia="pl-PL"/>
        </w:rPr>
        <w:t xml:space="preserve">" – </w:t>
      </w:r>
      <w:r w:rsidRPr="009D5FA4">
        <w:rPr>
          <w:rFonts w:ascii="Times New Roman" w:hAnsi="Times New Roman" w:cs="Times New Roman"/>
          <w:sz w:val="24"/>
        </w:rPr>
        <w:t>wskaźnik „0” z miesiąca otwarcia oferty = 100</w:t>
      </w:r>
    </w:p>
    <w:p w14:paraId="2189A079" w14:textId="77777777" w:rsidR="004302E1" w:rsidRPr="009D5FA4" w:rsidRDefault="004302E1" w:rsidP="004302E1">
      <w:pPr>
        <w:spacing w:after="0" w:line="276" w:lineRule="auto"/>
        <w:ind w:left="1701" w:hanging="850"/>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1</w:t>
      </w:r>
      <w:r w:rsidRPr="009D5FA4">
        <w:rPr>
          <w:rFonts w:ascii="Times New Roman" w:hAnsi="Times New Roman" w:cs="Times New Roman"/>
          <w:spacing w:val="4"/>
          <w:sz w:val="24"/>
          <w:lang w:eastAsia="pl-PL"/>
        </w:rPr>
        <w:t xml:space="preserve">" – </w:t>
      </w:r>
      <w:r w:rsidRPr="009D5FA4">
        <w:rPr>
          <w:rFonts w:ascii="Times New Roman" w:hAnsi="Times New Roman" w:cs="Times New Roman"/>
          <w:sz w:val="24"/>
        </w:rPr>
        <w:t xml:space="preserve">wskaźnik „1” z następnego miesiąca po miesiącu otwarcia oferty (wskaźnik </w:t>
      </w:r>
      <w:r w:rsidRPr="009D5FA4">
        <w:rPr>
          <w:rFonts w:ascii="Times New Roman" w:eastAsia="Times New Roman" w:hAnsi="Times New Roman" w:cs="Times New Roman"/>
          <w:sz w:val="24"/>
        </w:rPr>
        <w:t xml:space="preserve">cen towarów i usług konsumpcyjnych </w:t>
      </w:r>
      <w:r w:rsidRPr="009D5FA4">
        <w:rPr>
          <w:rFonts w:ascii="Times New Roman" w:hAnsi="Times New Roman" w:cs="Times New Roman"/>
          <w:sz w:val="24"/>
        </w:rPr>
        <w:t>publikowany przez GUS, w układzie miesiąc poprzedni = 100)</w:t>
      </w:r>
    </w:p>
    <w:p w14:paraId="37DE0B9D" w14:textId="77777777" w:rsidR="004302E1" w:rsidRPr="009D5FA4" w:rsidRDefault="004302E1" w:rsidP="004302E1">
      <w:pPr>
        <w:spacing w:after="0" w:line="276" w:lineRule="auto"/>
        <w:ind w:left="1701" w:hanging="850"/>
        <w:contextualSpacing/>
        <w:jc w:val="both"/>
        <w:rPr>
          <w:rFonts w:ascii="Times New Roman" w:hAnsi="Times New Roman" w:cs="Times New Roman"/>
          <w:sz w:val="24"/>
        </w:rPr>
      </w:pPr>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2</w:t>
      </w:r>
      <w:r w:rsidRPr="009D5FA4">
        <w:rPr>
          <w:rFonts w:ascii="Times New Roman" w:hAnsi="Times New Roman" w:cs="Times New Roman"/>
          <w:spacing w:val="4"/>
          <w:sz w:val="24"/>
          <w:lang w:eastAsia="pl-PL"/>
        </w:rPr>
        <w:t>”, „W</w:t>
      </w:r>
      <w:r w:rsidRPr="009D5FA4">
        <w:rPr>
          <w:rFonts w:ascii="Times New Roman" w:hAnsi="Times New Roman" w:cs="Times New Roman"/>
          <w:spacing w:val="4"/>
          <w:sz w:val="24"/>
          <w:vertAlign w:val="subscript"/>
          <w:lang w:eastAsia="pl-PL"/>
        </w:rPr>
        <w:t>3</w:t>
      </w:r>
      <w:r w:rsidRPr="009D5FA4">
        <w:rPr>
          <w:rFonts w:ascii="Times New Roman" w:hAnsi="Times New Roman" w:cs="Times New Roman"/>
          <w:spacing w:val="4"/>
          <w:sz w:val="24"/>
          <w:lang w:eastAsia="pl-PL"/>
        </w:rPr>
        <w:t xml:space="preserve">",… – </w:t>
      </w:r>
      <w:r w:rsidRPr="009D5FA4">
        <w:rPr>
          <w:rFonts w:ascii="Times New Roman" w:hAnsi="Times New Roman" w:cs="Times New Roman"/>
          <w:sz w:val="24"/>
        </w:rPr>
        <w:t xml:space="preserve">wskaźniki „2”, „3”, … z kolejnych miesięcy po miesiącu otwarcia oferty (wskaźnik </w:t>
      </w:r>
      <w:r w:rsidRPr="009D5FA4">
        <w:rPr>
          <w:rFonts w:ascii="Times New Roman" w:eastAsia="Times New Roman" w:hAnsi="Times New Roman" w:cs="Times New Roman"/>
          <w:sz w:val="24"/>
        </w:rPr>
        <w:t xml:space="preserve">cen towarów i usług konsumpcyjnych </w:t>
      </w:r>
      <w:r w:rsidRPr="009D5FA4">
        <w:rPr>
          <w:rFonts w:ascii="Times New Roman" w:hAnsi="Times New Roman" w:cs="Times New Roman"/>
          <w:sz w:val="24"/>
        </w:rPr>
        <w:t>publikowany przez GUS, w układzie miesiąc poprzedni = 100)</w:t>
      </w:r>
    </w:p>
    <w:p w14:paraId="5C704EB7" w14:textId="77777777" w:rsidR="004302E1" w:rsidRPr="009D5FA4" w:rsidRDefault="004302E1" w:rsidP="004302E1">
      <w:pPr>
        <w:spacing w:after="0" w:line="276" w:lineRule="auto"/>
        <w:ind w:left="1701" w:hanging="850"/>
        <w:contextualSpacing/>
        <w:jc w:val="both"/>
        <w:rPr>
          <w:rFonts w:ascii="Times New Roman" w:hAnsi="Times New Roman" w:cs="Times New Roman"/>
          <w:sz w:val="24"/>
        </w:rPr>
      </w:pPr>
      <w:r w:rsidRPr="009D5FA4">
        <w:rPr>
          <w:rFonts w:ascii="Times New Roman" w:hAnsi="Times New Roman" w:cs="Times New Roman"/>
          <w:spacing w:val="4"/>
          <w:sz w:val="24"/>
          <w:lang w:eastAsia="pl-PL"/>
        </w:rPr>
        <w:lastRenderedPageBreak/>
        <w:t>W</w:t>
      </w:r>
      <w:r w:rsidRPr="009D5FA4">
        <w:rPr>
          <w:rFonts w:ascii="Times New Roman" w:hAnsi="Times New Roman" w:cs="Times New Roman"/>
          <w:spacing w:val="4"/>
          <w:sz w:val="24"/>
          <w:vertAlign w:val="subscript"/>
          <w:lang w:eastAsia="pl-PL"/>
        </w:rPr>
        <w:t>n-1</w:t>
      </w:r>
      <w:r w:rsidRPr="009D5FA4">
        <w:rPr>
          <w:rFonts w:ascii="Times New Roman" w:hAnsi="Times New Roman" w:cs="Times New Roman"/>
          <w:spacing w:val="4"/>
          <w:sz w:val="24"/>
          <w:lang w:eastAsia="pl-PL"/>
        </w:rPr>
        <w:t xml:space="preserve">– </w:t>
      </w:r>
      <w:r w:rsidRPr="009D5FA4">
        <w:rPr>
          <w:rFonts w:ascii="Times New Roman" w:hAnsi="Times New Roman" w:cs="Times New Roman"/>
          <w:sz w:val="24"/>
        </w:rPr>
        <w:t xml:space="preserve">wskaźnik „n-1” z miesiąca poprzedzającego miesiąc za który nastąpi wystawienie faktury (wskaźnik </w:t>
      </w:r>
      <w:r w:rsidRPr="009D5FA4">
        <w:rPr>
          <w:rFonts w:ascii="Times New Roman" w:eastAsia="Times New Roman" w:hAnsi="Times New Roman" w:cs="Times New Roman"/>
          <w:sz w:val="24"/>
        </w:rPr>
        <w:t xml:space="preserve">cen towarów i usług konsumpcyjnych </w:t>
      </w:r>
      <w:r w:rsidRPr="009D5FA4">
        <w:rPr>
          <w:rFonts w:ascii="Times New Roman" w:hAnsi="Times New Roman" w:cs="Times New Roman"/>
          <w:sz w:val="24"/>
        </w:rPr>
        <w:t>publikowany przez GUS, w układzie miesiąc poprzedni = 100)</w:t>
      </w:r>
    </w:p>
    <w:p w14:paraId="5B88A3A9" w14:textId="77777777" w:rsidR="004302E1" w:rsidRPr="009D5FA4" w:rsidRDefault="004302E1" w:rsidP="004302E1">
      <w:pPr>
        <w:spacing w:after="0" w:line="276" w:lineRule="auto"/>
        <w:ind w:left="1701" w:hanging="850"/>
        <w:contextualSpacing/>
        <w:jc w:val="both"/>
        <w:rPr>
          <w:rFonts w:ascii="Times New Roman" w:hAnsi="Times New Roman" w:cs="Times New Roman"/>
          <w:sz w:val="24"/>
        </w:rPr>
      </w:pPr>
      <w:r w:rsidRPr="009D5FA4">
        <w:rPr>
          <w:rFonts w:ascii="Times New Roman" w:hAnsi="Times New Roman" w:cs="Times New Roman"/>
          <w:spacing w:val="4"/>
          <w:sz w:val="24"/>
          <w:lang w:eastAsia="pl-PL"/>
        </w:rPr>
        <w:t>„</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n</w:t>
      </w:r>
      <w:proofErr w:type="spellEnd"/>
      <w:r w:rsidRPr="009D5FA4">
        <w:rPr>
          <w:rFonts w:ascii="Times New Roman" w:hAnsi="Times New Roman" w:cs="Times New Roman"/>
          <w:spacing w:val="4"/>
          <w:sz w:val="24"/>
          <w:lang w:eastAsia="pl-PL"/>
        </w:rPr>
        <w:t xml:space="preserve">" – </w:t>
      </w:r>
      <w:r w:rsidRPr="009D5FA4">
        <w:rPr>
          <w:rFonts w:ascii="Times New Roman" w:hAnsi="Times New Roman" w:cs="Times New Roman"/>
          <w:sz w:val="24"/>
        </w:rPr>
        <w:t xml:space="preserve">wskaźnik „n” z miesiąca za który nastąpi wystawienie faktury (wskaźnik </w:t>
      </w:r>
      <w:r w:rsidRPr="009D5FA4">
        <w:rPr>
          <w:rFonts w:ascii="Times New Roman" w:eastAsia="Times New Roman" w:hAnsi="Times New Roman" w:cs="Times New Roman"/>
          <w:sz w:val="24"/>
        </w:rPr>
        <w:t xml:space="preserve">cen towarów i usług konsumpcyjnych </w:t>
      </w:r>
      <w:r w:rsidRPr="009D5FA4">
        <w:rPr>
          <w:rFonts w:ascii="Times New Roman" w:hAnsi="Times New Roman" w:cs="Times New Roman"/>
          <w:sz w:val="24"/>
        </w:rPr>
        <w:t>publikowany przez GUS, w układzie miesiąc poprzedni = 100)</w:t>
      </w:r>
    </w:p>
    <w:p w14:paraId="13FC31C9" w14:textId="77777777" w:rsidR="004302E1" w:rsidRPr="009D5FA4" w:rsidRDefault="004302E1"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3AFA483F" w14:textId="77777777" w:rsidR="008C6A2F" w:rsidRPr="009D5FA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W praktyce wskaźnik „</w:t>
      </w:r>
      <w:proofErr w:type="spellStart"/>
      <w:r w:rsidRPr="009D5FA4">
        <w:rPr>
          <w:rFonts w:ascii="Times New Roman" w:hAnsi="Times New Roman" w:cs="Times New Roman"/>
          <w:sz w:val="24"/>
          <w:lang w:eastAsia="pl-PL"/>
        </w:rPr>
        <w:t>W</w:t>
      </w:r>
      <w:r w:rsidRPr="009D5FA4">
        <w:rPr>
          <w:rFonts w:ascii="Times New Roman" w:hAnsi="Times New Roman" w:cs="Times New Roman"/>
          <w:sz w:val="24"/>
          <w:vertAlign w:val="subscript"/>
          <w:lang w:eastAsia="pl-PL"/>
        </w:rPr>
        <w:t>w</w:t>
      </w:r>
      <w:proofErr w:type="spellEnd"/>
      <w:r w:rsidRPr="009D5FA4">
        <w:rPr>
          <w:rFonts w:ascii="Times New Roman" w:hAnsi="Times New Roman" w:cs="Times New Roman"/>
          <w:sz w:val="24"/>
          <w:vertAlign w:val="subscript"/>
          <w:lang w:eastAsia="pl-PL"/>
        </w:rPr>
        <w:t xml:space="preserve"> (n)</w:t>
      </w:r>
      <w:r w:rsidRPr="009D5FA4">
        <w:rPr>
          <w:rFonts w:ascii="Times New Roman" w:hAnsi="Times New Roman" w:cs="Times New Roman"/>
          <w:sz w:val="24"/>
          <w:lang w:eastAsia="pl-PL"/>
        </w:rPr>
        <w:t>"</w:t>
      </w:r>
      <w:r w:rsidRPr="009D5FA4">
        <w:rPr>
          <w:rFonts w:ascii="Times New Roman" w:hAnsi="Times New Roman" w:cs="Times New Roman"/>
          <w:sz w:val="24"/>
          <w:vertAlign w:val="subscript"/>
          <w:lang w:eastAsia="pl-PL"/>
        </w:rPr>
        <w:t xml:space="preserve"> </w:t>
      </w:r>
      <w:r w:rsidRPr="009D5FA4">
        <w:rPr>
          <w:rFonts w:ascii="Times New Roman" w:hAnsi="Times New Roman" w:cs="Times New Roman"/>
          <w:sz w:val="24"/>
          <w:lang w:eastAsia="pl-PL"/>
        </w:rPr>
        <w:t>powstaje poprzez przemnożenie poprzednio obliczonego wskaźnika dla miesiąca n-1 przez wskaźnik dla miesiąca bieżącego n:</w:t>
      </w:r>
    </w:p>
    <w:p w14:paraId="2EB275B9" w14:textId="77777777" w:rsidR="008C6A2F" w:rsidRPr="009D5FA4" w:rsidRDefault="008C6A2F" w:rsidP="008C6A2F">
      <w:pPr>
        <w:autoSpaceDE w:val="0"/>
        <w:autoSpaceDN w:val="0"/>
        <w:adjustRightInd w:val="0"/>
        <w:spacing w:line="276" w:lineRule="auto"/>
        <w:ind w:left="851"/>
        <w:contextualSpacing/>
        <w:jc w:val="both"/>
        <w:rPr>
          <w:lang w:eastAsia="pl-PL"/>
        </w:rPr>
      </w:pPr>
    </w:p>
    <w:p w14:paraId="0F5B1613" w14:textId="77777777" w:rsidR="008C6A2F" w:rsidRPr="009D5FA4" w:rsidRDefault="001112C6" w:rsidP="008C6A2F">
      <w:pPr>
        <w:spacing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8C6A2F" w:rsidRPr="009D5FA4">
        <w:rPr>
          <w:rFonts w:ascii="Arial" w:eastAsiaTheme="minorEastAsia" w:hAnsi="Arial" w:cs="Arial"/>
          <w:spacing w:val="4"/>
          <w:lang w:eastAsia="pl-PL"/>
        </w:rPr>
        <w:t>)</w:t>
      </w:r>
    </w:p>
    <w:p w14:paraId="15E527DA" w14:textId="77777777" w:rsidR="00A76BE6" w:rsidRPr="009D5FA4" w:rsidRDefault="00A76BE6"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346A7E8A" w14:textId="1B0E7D2F" w:rsidR="008C6A2F" w:rsidRPr="009D5FA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gdzie:</w:t>
      </w:r>
    </w:p>
    <w:p w14:paraId="637CF116" w14:textId="77777777" w:rsidR="005E7BB3" w:rsidRPr="009D5FA4" w:rsidRDefault="005E7BB3" w:rsidP="005E7BB3">
      <w:pPr>
        <w:spacing w:after="0" w:line="276" w:lineRule="auto"/>
        <w:ind w:left="1701" w:hanging="850"/>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w</w:t>
      </w:r>
      <w:proofErr w:type="spellEnd"/>
      <w:r w:rsidRPr="009D5FA4">
        <w:rPr>
          <w:rFonts w:ascii="Times New Roman" w:hAnsi="Times New Roman" w:cs="Times New Roman"/>
          <w:spacing w:val="4"/>
          <w:sz w:val="24"/>
          <w:vertAlign w:val="subscript"/>
          <w:lang w:eastAsia="pl-PL"/>
        </w:rPr>
        <w:t xml:space="preserve"> (n)</w:t>
      </w:r>
      <w:r w:rsidRPr="009D5FA4">
        <w:rPr>
          <w:rFonts w:ascii="Times New Roman" w:hAnsi="Times New Roman" w:cs="Times New Roman"/>
          <w:spacing w:val="4"/>
          <w:sz w:val="24"/>
          <w:lang w:eastAsia="pl-PL"/>
        </w:rPr>
        <w:t>" – wskaźnik waloryzacji dla n-tego miesiąca;</w:t>
      </w:r>
    </w:p>
    <w:p w14:paraId="4B39B275" w14:textId="77777777" w:rsidR="005E7BB3" w:rsidRPr="009D5FA4" w:rsidRDefault="005E7BB3" w:rsidP="005E7BB3">
      <w:pPr>
        <w:spacing w:after="0" w:line="276" w:lineRule="auto"/>
        <w:ind w:left="1701" w:hanging="850"/>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w</w:t>
      </w:r>
      <w:proofErr w:type="spellEnd"/>
      <w:r w:rsidRPr="009D5FA4">
        <w:rPr>
          <w:rFonts w:ascii="Times New Roman" w:hAnsi="Times New Roman" w:cs="Times New Roman"/>
          <w:spacing w:val="4"/>
          <w:sz w:val="24"/>
          <w:lang w:eastAsia="pl-PL"/>
        </w:rPr>
        <w:t xml:space="preserve"> </w:t>
      </w:r>
      <w:r w:rsidRPr="009D5FA4">
        <w:rPr>
          <w:rFonts w:ascii="Times New Roman" w:hAnsi="Times New Roman" w:cs="Times New Roman"/>
          <w:spacing w:val="4"/>
          <w:sz w:val="24"/>
          <w:vertAlign w:val="subscript"/>
          <w:lang w:eastAsia="pl-PL"/>
        </w:rPr>
        <w:t>(n-1)</w:t>
      </w:r>
      <w:r w:rsidRPr="009D5FA4">
        <w:rPr>
          <w:rFonts w:ascii="Times New Roman" w:hAnsi="Times New Roman" w:cs="Times New Roman"/>
          <w:spacing w:val="4"/>
          <w:sz w:val="24"/>
          <w:lang w:eastAsia="pl-PL"/>
        </w:rPr>
        <w:t>" – wskaźnik waloryzacji z miesiąca poprzedzającego miesiąc za który nastąpiło wystawienie faktury</w:t>
      </w:r>
    </w:p>
    <w:p w14:paraId="7F8007B2" w14:textId="77777777" w:rsidR="005E7BB3" w:rsidRPr="009D5FA4" w:rsidRDefault="005E7BB3" w:rsidP="005E7BB3">
      <w:pPr>
        <w:spacing w:after="0" w:line="276" w:lineRule="auto"/>
        <w:ind w:left="1701" w:hanging="850"/>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n</w:t>
      </w:r>
      <w:proofErr w:type="spellEnd"/>
      <w:r w:rsidRPr="009D5FA4">
        <w:rPr>
          <w:rFonts w:ascii="Times New Roman" w:hAnsi="Times New Roman" w:cs="Times New Roman"/>
          <w:spacing w:val="4"/>
          <w:sz w:val="24"/>
          <w:lang w:eastAsia="pl-PL"/>
        </w:rPr>
        <w:t>" – wskaźnik „n” z miesiąca za który nastąpiło wystawienie faktury (wskaźnik cen towarów i usług konsumpcyjnych publikowany przez GUS, w układzie miesiąc poprzedni = 100)</w:t>
      </w:r>
    </w:p>
    <w:p w14:paraId="465A4275" w14:textId="77777777"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p>
    <w:p w14:paraId="0FB46B7B" w14:textId="77777777"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9D5FA4">
        <w:rPr>
          <w:rFonts w:ascii="Times New Roman" w:eastAsiaTheme="minorEastAsia" w:hAnsi="Times New Roman" w:cs="Times New Roman"/>
          <w:spacing w:val="4"/>
          <w:sz w:val="24"/>
          <w:lang w:eastAsia="pl-PL"/>
        </w:rPr>
        <w:t xml:space="preserve">) </w:t>
      </w:r>
      <w:r w:rsidRPr="009D5FA4">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9D5FA4">
        <w:rPr>
          <w:rFonts w:ascii="Times New Roman" w:hAnsi="Times New Roman" w:cs="Times New Roman"/>
          <w:spacing w:val="4"/>
          <w:sz w:val="24"/>
          <w:lang w:eastAsia="pl-PL"/>
        </w:rPr>
        <w:t>W</w:t>
      </w:r>
      <w:r w:rsidRPr="009D5FA4">
        <w:rPr>
          <w:rFonts w:ascii="Times New Roman" w:hAnsi="Times New Roman" w:cs="Times New Roman"/>
          <w:spacing w:val="4"/>
          <w:sz w:val="24"/>
          <w:vertAlign w:val="subscript"/>
          <w:lang w:eastAsia="pl-PL"/>
        </w:rPr>
        <w:t>w</w:t>
      </w:r>
      <w:proofErr w:type="spellEnd"/>
      <w:r w:rsidRPr="009D5FA4">
        <w:rPr>
          <w:rFonts w:ascii="Times New Roman" w:hAnsi="Times New Roman" w:cs="Times New Roman"/>
          <w:spacing w:val="4"/>
          <w:sz w:val="24"/>
          <w:vertAlign w:val="subscript"/>
          <w:lang w:eastAsia="pl-PL"/>
        </w:rPr>
        <w:t xml:space="preserve"> (n)</w:t>
      </w:r>
      <w:r w:rsidRPr="009D5FA4">
        <w:rPr>
          <w:rFonts w:ascii="Times New Roman" w:hAnsi="Times New Roman" w:cs="Times New Roman"/>
          <w:spacing w:val="4"/>
          <w:sz w:val="24"/>
          <w:lang w:eastAsia="pl-PL"/>
        </w:rPr>
        <w:t xml:space="preserve"> należy obliczać z dokładnością do 4 miejsc po przecinku. </w:t>
      </w:r>
    </w:p>
    <w:p w14:paraId="178C1385" w14:textId="77777777"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p>
    <w:p w14:paraId="73D593E1" w14:textId="7092333E"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Kwoty netto płatne Wykonawcy będą waloryzowane począwszy od 7 miesiąca po podpisaniu Umowy do osiągnięcia limitu waloryzacji +/- </w:t>
      </w:r>
      <w:r w:rsidR="00EC1676" w:rsidRPr="009D5FA4">
        <w:rPr>
          <w:rFonts w:ascii="Times New Roman" w:hAnsi="Times New Roman" w:cs="Times New Roman"/>
          <w:spacing w:val="4"/>
          <w:sz w:val="24"/>
          <w:lang w:eastAsia="pl-PL"/>
        </w:rPr>
        <w:t>8</w:t>
      </w:r>
      <w:r w:rsidRPr="009D5FA4">
        <w:rPr>
          <w:rFonts w:ascii="Times New Roman" w:hAnsi="Times New Roman" w:cs="Times New Roman"/>
          <w:spacing w:val="4"/>
          <w:sz w:val="24"/>
          <w:lang w:eastAsia="pl-PL"/>
        </w:rPr>
        <w:t>%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z wnioskiem o</w:t>
      </w:r>
      <w:r w:rsidR="00963072" w:rsidRPr="009D5FA4">
        <w:rPr>
          <w:rFonts w:ascii="Times New Roman" w:hAnsi="Times New Roman" w:cs="Times New Roman"/>
          <w:spacing w:val="4"/>
          <w:sz w:val="24"/>
          <w:lang w:eastAsia="pl-PL"/>
        </w:rPr>
        <w:t> </w:t>
      </w:r>
      <w:r w:rsidRPr="009D5FA4">
        <w:rPr>
          <w:rFonts w:ascii="Times New Roman" w:hAnsi="Times New Roman" w:cs="Times New Roman"/>
          <w:spacing w:val="4"/>
          <w:sz w:val="24"/>
          <w:lang w:eastAsia="pl-PL"/>
        </w:rPr>
        <w:t xml:space="preserve">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63971247" w14:textId="77777777"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p>
    <w:p w14:paraId="35A50B3B" w14:textId="77777777" w:rsidR="008C6A2F" w:rsidRPr="009D5FA4" w:rsidRDefault="008C6A2F" w:rsidP="008C6A2F">
      <w:pPr>
        <w:spacing w:after="0" w:line="276" w:lineRule="auto"/>
        <w:ind w:left="851"/>
        <w:contextualSpacing/>
        <w:jc w:val="both"/>
        <w:rPr>
          <w:rFonts w:ascii="Times New Roman" w:hAnsi="Times New Roman" w:cs="Times New Roman"/>
          <w:spacing w:val="4"/>
          <w:sz w:val="24"/>
          <w:lang w:eastAsia="pl-PL"/>
        </w:rPr>
      </w:pPr>
      <w:r w:rsidRPr="009D5FA4">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7AC9D52" w14:textId="77777777" w:rsidR="008C6A2F" w:rsidRPr="009D5FA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541BFFD2" w14:textId="77777777"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w:t>
      </w:r>
      <w:r w:rsidRPr="009D5FA4">
        <w:rPr>
          <w:rFonts w:ascii="Times New Roman" w:hAnsi="Times New Roman" w:cs="Times New Roman"/>
          <w:sz w:val="24"/>
          <w:lang w:eastAsia="pl-PL"/>
        </w:rPr>
        <w:lastRenderedPageBreak/>
        <w:t xml:space="preserve">do umowy w przypadku zwiększenia wynagrodzenia Wykonawcy, po zabezpieczeniu środków finansowych. </w:t>
      </w:r>
    </w:p>
    <w:p w14:paraId="5131FB7F" w14:textId="77777777" w:rsidR="008C6A2F" w:rsidRPr="009D5FA4" w:rsidRDefault="008C6A2F" w:rsidP="00985B16">
      <w:pPr>
        <w:numPr>
          <w:ilvl w:val="2"/>
          <w:numId w:val="87"/>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D5FA4">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3362E294" w14:textId="4A467F74" w:rsidR="008C6A2F" w:rsidRPr="009D5FA4" w:rsidRDefault="008C6A2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 xml:space="preserve">Wniosek Wykonawcy o zmianę treści umowy w zakresie, o którym mowa w ust. 1 pkt </w:t>
      </w:r>
      <w:r w:rsidR="004656AE" w:rsidRPr="009D5FA4">
        <w:rPr>
          <w:color w:val="auto"/>
        </w:rPr>
        <w:t>4</w:t>
      </w:r>
      <w:r w:rsidRPr="009D5FA4">
        <w:rPr>
          <w:color w:val="auto"/>
        </w:rPr>
        <w:t xml:space="preserve"> niniejszego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w:t>
      </w:r>
      <w:r w:rsidR="00754D59" w:rsidRPr="009D5FA4">
        <w:rPr>
          <w:color w:val="auto"/>
        </w:rPr>
        <w:t> </w:t>
      </w:r>
      <w:r w:rsidRPr="009D5FA4">
        <w:rPr>
          <w:color w:val="auto"/>
        </w:rPr>
        <w:t xml:space="preserve">usług zakontraktowanych lub nabytych przed okresem objętym wnioskiem. Zamawiający może zażądać od Wykonawcy okazania oryginałów przedstawionych przez Wykonawcę dokumentów. </w:t>
      </w:r>
    </w:p>
    <w:p w14:paraId="3FA7940E" w14:textId="12F51D8A" w:rsidR="00933B65" w:rsidRPr="009D5FA4" w:rsidRDefault="00933B65"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 xml:space="preserve">Zmiany treści umowy wymagają zgody obydwu stron i formy pisemnej w postaci aneksu pod rygorem nieważności, zastrzeżeniem ust. </w:t>
      </w:r>
      <w:r w:rsidR="004656AE" w:rsidRPr="009D5FA4">
        <w:rPr>
          <w:color w:val="auto"/>
        </w:rPr>
        <w:t>8</w:t>
      </w:r>
      <w:r w:rsidRPr="009D5FA4">
        <w:rPr>
          <w:color w:val="auto"/>
        </w:rPr>
        <w:t xml:space="preserve"> pkt 7.</w:t>
      </w:r>
    </w:p>
    <w:p w14:paraId="027E5479" w14:textId="77777777" w:rsidR="0099209F" w:rsidRPr="009D5FA4" w:rsidRDefault="0099209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Podpisanie aneksu wprowadzającego zmiany umowy powinno być poprzedzone, pod rygorem nieważności, sporządzeniem protokołu konieczności zawierającego uzasadnienie.</w:t>
      </w:r>
    </w:p>
    <w:p w14:paraId="437B4EDE" w14:textId="77777777" w:rsidR="0099209F" w:rsidRPr="009D5FA4" w:rsidRDefault="0099209F" w:rsidP="00985B16">
      <w:pPr>
        <w:pStyle w:val="Default"/>
        <w:numPr>
          <w:ilvl w:val="0"/>
          <w:numId w:val="53"/>
        </w:numPr>
        <w:suppressAutoHyphens/>
        <w:autoSpaceDN/>
        <w:adjustRightInd/>
        <w:spacing w:line="276" w:lineRule="auto"/>
        <w:ind w:left="426"/>
        <w:contextualSpacing/>
        <w:jc w:val="both"/>
        <w:rPr>
          <w:color w:val="auto"/>
        </w:rPr>
      </w:pPr>
      <w:r w:rsidRPr="009D5FA4">
        <w:rPr>
          <w:color w:val="auto"/>
        </w:rPr>
        <w:t xml:space="preserve">Niezależnie od postanowień niniejszej umowy, umowa może ulec zmianie w okolicznościach wynikających z Ustawy </w:t>
      </w:r>
      <w:proofErr w:type="spellStart"/>
      <w:r w:rsidRPr="009D5FA4">
        <w:rPr>
          <w:color w:val="auto"/>
        </w:rPr>
        <w:t>Pzp</w:t>
      </w:r>
      <w:proofErr w:type="spellEnd"/>
      <w:r w:rsidRPr="009D5FA4">
        <w:rPr>
          <w:color w:val="auto"/>
        </w:rPr>
        <w:t>.</w:t>
      </w:r>
    </w:p>
    <w:p w14:paraId="18829812" w14:textId="77777777" w:rsidR="004656AE" w:rsidRPr="009D5FA4" w:rsidRDefault="004656AE" w:rsidP="004656AE">
      <w:pPr>
        <w:spacing w:after="0" w:line="276" w:lineRule="auto"/>
        <w:contextualSpacing/>
        <w:jc w:val="center"/>
        <w:rPr>
          <w:rFonts w:ascii="Times New Roman" w:hAnsi="Times New Roman" w:cs="Times New Roman"/>
          <w:sz w:val="24"/>
        </w:rPr>
      </w:pPr>
    </w:p>
    <w:p w14:paraId="2ED52E2C" w14:textId="3AF0A633" w:rsidR="004656AE" w:rsidRPr="009D5FA4" w:rsidRDefault="004656AE" w:rsidP="004656AE">
      <w:pPr>
        <w:spacing w:after="0" w:line="276" w:lineRule="auto"/>
        <w:contextualSpacing/>
        <w:jc w:val="center"/>
        <w:rPr>
          <w:rFonts w:ascii="Times New Roman" w:eastAsia="Lucida Sans Unicode" w:hAnsi="Times New Roman" w:cs="Times New Roman"/>
          <w:b/>
          <w:sz w:val="24"/>
        </w:rPr>
      </w:pPr>
      <w:r w:rsidRPr="009D5FA4">
        <w:rPr>
          <w:rFonts w:ascii="Times New Roman" w:eastAsia="Lucida Sans Unicode" w:hAnsi="Times New Roman" w:cs="Times New Roman"/>
          <w:b/>
          <w:sz w:val="24"/>
        </w:rPr>
        <w:t xml:space="preserve">XV. </w:t>
      </w:r>
      <w:r w:rsidRPr="009D5FA4">
        <w:rPr>
          <w:rFonts w:ascii="Times New Roman" w:eastAsia="Calibri" w:hAnsi="Times New Roman" w:cs="Times New Roman"/>
          <w:b/>
          <w:sz w:val="24"/>
        </w:rPr>
        <w:t>Autorskie prawa majątkowe</w:t>
      </w:r>
    </w:p>
    <w:p w14:paraId="43592CD8" w14:textId="77777777" w:rsidR="004656AE" w:rsidRPr="009D5FA4" w:rsidRDefault="004656AE" w:rsidP="004656AE">
      <w:pPr>
        <w:spacing w:after="0" w:line="276" w:lineRule="auto"/>
        <w:contextualSpacing/>
        <w:jc w:val="center"/>
        <w:rPr>
          <w:rFonts w:ascii="Times New Roman" w:hAnsi="Times New Roman" w:cs="Times New Roman"/>
          <w:b/>
          <w:sz w:val="24"/>
          <w:szCs w:val="24"/>
        </w:rPr>
      </w:pPr>
      <w:r w:rsidRPr="009D5FA4">
        <w:rPr>
          <w:rFonts w:ascii="Times New Roman" w:hAnsi="Times New Roman" w:cs="Times New Roman"/>
          <w:b/>
          <w:sz w:val="24"/>
          <w:szCs w:val="24"/>
        </w:rPr>
        <w:t>§ 15</w:t>
      </w:r>
    </w:p>
    <w:p w14:paraId="4F1A32A9" w14:textId="77777777" w:rsidR="004656AE" w:rsidRPr="009D5FA4" w:rsidRDefault="004656AE" w:rsidP="00985B16">
      <w:pPr>
        <w:pStyle w:val="Akapitzlist"/>
        <w:numPr>
          <w:ilvl w:val="3"/>
          <w:numId w:val="95"/>
        </w:numPr>
        <w:spacing w:line="276" w:lineRule="auto"/>
        <w:ind w:left="426"/>
        <w:jc w:val="both"/>
      </w:pPr>
      <w:r w:rsidRPr="009D5FA4">
        <w:t xml:space="preserve">Przedmiot </w:t>
      </w:r>
      <w:proofErr w:type="spellStart"/>
      <w:r w:rsidRPr="009D5FA4">
        <w:t>zamówiwenia</w:t>
      </w:r>
      <w:proofErr w:type="spellEnd"/>
      <w:r w:rsidRPr="009D5FA4">
        <w:t xml:space="preserve"> staje się własnością Zamawiającego z datą jego protokolarnego odbioru. </w:t>
      </w:r>
    </w:p>
    <w:p w14:paraId="3B164F38" w14:textId="77777777" w:rsidR="004656AE" w:rsidRPr="009D5FA4" w:rsidRDefault="004656AE" w:rsidP="00985B16">
      <w:pPr>
        <w:pStyle w:val="Akapitzlist"/>
        <w:numPr>
          <w:ilvl w:val="3"/>
          <w:numId w:val="95"/>
        </w:numPr>
        <w:spacing w:line="276" w:lineRule="auto"/>
        <w:ind w:left="426"/>
        <w:jc w:val="both"/>
      </w:pPr>
      <w:r w:rsidRPr="009D5FA4">
        <w:t xml:space="preserve">Wykonawca w ramach wynagrodzenia, o którym mowa w niniejszej umowie, przeniesie bez żadnych ograniczeń na Zamawiającego majątkowe prawa autorskie do wszystkich materiałów wytworzonych w ramach realizacji przedmiotu zamówienia. </w:t>
      </w:r>
    </w:p>
    <w:p w14:paraId="61E9D84E" w14:textId="77777777" w:rsidR="004656AE" w:rsidRPr="009D5FA4" w:rsidRDefault="004656AE" w:rsidP="00985B16">
      <w:pPr>
        <w:pStyle w:val="Akapitzlist"/>
        <w:numPr>
          <w:ilvl w:val="3"/>
          <w:numId w:val="95"/>
        </w:numPr>
        <w:spacing w:line="276" w:lineRule="auto"/>
        <w:ind w:left="426"/>
        <w:jc w:val="both"/>
      </w:pPr>
      <w:r w:rsidRPr="009D5FA4">
        <w:t xml:space="preserve">Wykonawca oświadcza, że przeniesienie ww. praw nastąpi z chwilą odbioru dokumentacji bez konieczności składania odrębnych oświadczeń w tej kwestii. </w:t>
      </w:r>
    </w:p>
    <w:p w14:paraId="631C14AE" w14:textId="77777777" w:rsidR="004656AE" w:rsidRPr="009D5FA4" w:rsidRDefault="004656AE" w:rsidP="00985B16">
      <w:pPr>
        <w:pStyle w:val="Akapitzlist"/>
        <w:numPr>
          <w:ilvl w:val="3"/>
          <w:numId w:val="95"/>
        </w:numPr>
        <w:spacing w:line="276" w:lineRule="auto"/>
        <w:ind w:left="426"/>
        <w:jc w:val="both"/>
      </w:pPr>
      <w:r w:rsidRPr="009D5FA4">
        <w:t>Decyzja o zakresie, sposobie, warunkach korzystania z dokumentacji należy do wyłącznej kompetencji Zamawiającego.</w:t>
      </w:r>
    </w:p>
    <w:p w14:paraId="599C0B6E" w14:textId="77777777" w:rsidR="00FF0B96" w:rsidRPr="009D5FA4" w:rsidRDefault="00FF0B96" w:rsidP="00985B16">
      <w:pPr>
        <w:pStyle w:val="Akapitzlist"/>
        <w:numPr>
          <w:ilvl w:val="3"/>
          <w:numId w:val="95"/>
        </w:numPr>
        <w:spacing w:line="276" w:lineRule="auto"/>
        <w:ind w:left="426"/>
        <w:jc w:val="both"/>
      </w:pPr>
      <w:r w:rsidRPr="009D5FA4">
        <w:t>Wykonawca zobowiązuje się, że wykonując umowę będzie przestrzegał przepisów ustawy z dnia 4 lutego 1994 r, - o prawie autorskim i prawach pokrewnych (Dz. U. z 2019 r., poz. 1231, ze. zm.) i nie naruszy praw majątkowych osób trzecich, a utwory przekaże Zamawiającemu w stanie wolnym od obciążeń prawami tych osób.</w:t>
      </w:r>
    </w:p>
    <w:p w14:paraId="4CAC7774" w14:textId="47524A13" w:rsidR="006E1951" w:rsidRPr="009D5FA4" w:rsidRDefault="006E1951" w:rsidP="004656AE">
      <w:pPr>
        <w:tabs>
          <w:tab w:val="left" w:pos="2790"/>
          <w:tab w:val="center" w:pos="4819"/>
        </w:tabs>
        <w:spacing w:after="0" w:line="276" w:lineRule="auto"/>
        <w:contextualSpacing/>
        <w:rPr>
          <w:rFonts w:ascii="Times New Roman" w:eastAsia="Calibri" w:hAnsi="Times New Roman" w:cs="Times New Roman"/>
          <w:b/>
          <w:sz w:val="24"/>
        </w:rPr>
      </w:pPr>
    </w:p>
    <w:p w14:paraId="22EF6880" w14:textId="2722B278" w:rsidR="009C533A" w:rsidRPr="009D5FA4" w:rsidRDefault="00CC55B2" w:rsidP="00680DD9">
      <w:pPr>
        <w:spacing w:after="0" w:line="276" w:lineRule="auto"/>
        <w:contextualSpacing/>
        <w:jc w:val="center"/>
        <w:rPr>
          <w:rFonts w:ascii="Times New Roman" w:hAnsi="Times New Roman" w:cs="Times New Roman"/>
          <w:sz w:val="24"/>
        </w:rPr>
      </w:pPr>
      <w:r w:rsidRPr="009D5FA4">
        <w:rPr>
          <w:rFonts w:ascii="Times New Roman" w:eastAsia="Calibri" w:hAnsi="Times New Roman" w:cs="Times New Roman"/>
          <w:b/>
          <w:sz w:val="24"/>
        </w:rPr>
        <w:t>X</w:t>
      </w:r>
      <w:r w:rsidR="00FF0B96" w:rsidRPr="009D5FA4">
        <w:rPr>
          <w:rFonts w:ascii="Times New Roman" w:eastAsia="Calibri" w:hAnsi="Times New Roman" w:cs="Times New Roman"/>
          <w:b/>
          <w:sz w:val="24"/>
        </w:rPr>
        <w:t>VI</w:t>
      </w:r>
      <w:r w:rsidR="009C533A" w:rsidRPr="009D5FA4">
        <w:rPr>
          <w:rFonts w:ascii="Times New Roman" w:eastAsia="Calibri" w:hAnsi="Times New Roman" w:cs="Times New Roman"/>
          <w:b/>
          <w:sz w:val="24"/>
        </w:rPr>
        <w:t>. Ochrona danych osobowych</w:t>
      </w:r>
    </w:p>
    <w:p w14:paraId="5588B810" w14:textId="2AC26319"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eastAsia="Times New Roman" w:hAnsi="Times New Roman" w:cs="Times New Roman"/>
          <w:b/>
          <w:sz w:val="24"/>
        </w:rPr>
        <w:t>§ 1</w:t>
      </w:r>
      <w:r w:rsidR="00FF0B96" w:rsidRPr="009D5FA4">
        <w:rPr>
          <w:rFonts w:ascii="Times New Roman" w:eastAsia="Times New Roman" w:hAnsi="Times New Roman" w:cs="Times New Roman"/>
          <w:b/>
          <w:sz w:val="24"/>
        </w:rPr>
        <w:t>6</w:t>
      </w:r>
    </w:p>
    <w:p w14:paraId="790A152D" w14:textId="77777777" w:rsidR="009C533A" w:rsidRPr="009D5FA4" w:rsidRDefault="009C533A" w:rsidP="00985B16">
      <w:pPr>
        <w:numPr>
          <w:ilvl w:val="0"/>
          <w:numId w:val="66"/>
        </w:numPr>
        <w:spacing w:after="0" w:line="276" w:lineRule="auto"/>
        <w:contextualSpacing/>
        <w:jc w:val="both"/>
        <w:rPr>
          <w:rFonts w:ascii="Times New Roman" w:hAnsi="Times New Roman" w:cs="Times New Roman"/>
        </w:rPr>
      </w:pPr>
      <w:r w:rsidRPr="009D5FA4">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9D5FA4" w:rsidRDefault="009C533A" w:rsidP="00985B16">
      <w:pPr>
        <w:numPr>
          <w:ilvl w:val="0"/>
          <w:numId w:val="66"/>
        </w:numPr>
        <w:spacing w:after="0" w:line="276" w:lineRule="auto"/>
        <w:ind w:left="426"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lastRenderedPageBreak/>
        <w:t>Zamawiający powierza Wykonawcy, w trybie art. 28 Rozporządzenia dane osobowe do przetwarzania, wyłącznie w celu wykonania przedmiotu niniejszej umowy.</w:t>
      </w:r>
    </w:p>
    <w:p w14:paraId="03BCC3AF" w14:textId="77777777" w:rsidR="009C533A" w:rsidRPr="009D5FA4" w:rsidRDefault="009C533A" w:rsidP="00985B16">
      <w:pPr>
        <w:numPr>
          <w:ilvl w:val="0"/>
          <w:numId w:val="66"/>
        </w:numPr>
        <w:spacing w:after="0" w:line="276" w:lineRule="auto"/>
        <w:ind w:left="426"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Wykonawca zobowiązuje się:</w:t>
      </w:r>
    </w:p>
    <w:p w14:paraId="7BABB30A" w14:textId="77777777" w:rsidR="009C533A" w:rsidRPr="009D5FA4" w:rsidRDefault="009C533A" w:rsidP="00985B16">
      <w:pPr>
        <w:numPr>
          <w:ilvl w:val="1"/>
          <w:numId w:val="54"/>
        </w:numPr>
        <w:spacing w:after="0" w:line="276" w:lineRule="auto"/>
        <w:ind w:left="993"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9D5FA4" w:rsidRDefault="009C533A" w:rsidP="00985B16">
      <w:pPr>
        <w:numPr>
          <w:ilvl w:val="1"/>
          <w:numId w:val="54"/>
        </w:numPr>
        <w:spacing w:after="0" w:line="276" w:lineRule="auto"/>
        <w:ind w:left="993"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9D5FA4" w:rsidRDefault="009C533A" w:rsidP="00985B16">
      <w:pPr>
        <w:numPr>
          <w:ilvl w:val="1"/>
          <w:numId w:val="54"/>
        </w:numPr>
        <w:spacing w:after="0" w:line="276" w:lineRule="auto"/>
        <w:ind w:left="993"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9D5FA4" w:rsidRDefault="009C533A" w:rsidP="00985B16">
      <w:pPr>
        <w:numPr>
          <w:ilvl w:val="1"/>
          <w:numId w:val="54"/>
        </w:numPr>
        <w:spacing w:after="0" w:line="276" w:lineRule="auto"/>
        <w:ind w:left="993"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9D5FA4" w:rsidRDefault="009C533A" w:rsidP="00985B16">
      <w:pPr>
        <w:numPr>
          <w:ilvl w:val="1"/>
          <w:numId w:val="54"/>
        </w:numPr>
        <w:spacing w:after="0" w:line="276" w:lineRule="auto"/>
        <w:ind w:left="993" w:hanging="357"/>
        <w:contextualSpacing/>
        <w:jc w:val="both"/>
        <w:rPr>
          <w:rFonts w:ascii="Times New Roman" w:hAnsi="Times New Roman" w:cs="Times New Roman"/>
          <w:sz w:val="24"/>
        </w:rPr>
      </w:pPr>
      <w:r w:rsidRPr="009D5FA4">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w:t>
      </w:r>
      <w:r w:rsidRPr="009D5FA4">
        <w:rPr>
          <w:rFonts w:ascii="Times New Roman" w:eastAsia="Lucida Sans Unicode" w:hAnsi="Times New Roman" w:cs="Times New Roman"/>
          <w:sz w:val="24"/>
        </w:rPr>
        <w:lastRenderedPageBreak/>
        <w:t xml:space="preserve">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9D5FA4" w:rsidRDefault="009C533A" w:rsidP="00985B16">
      <w:pPr>
        <w:numPr>
          <w:ilvl w:val="0"/>
          <w:numId w:val="66"/>
        </w:numPr>
        <w:spacing w:after="0" w:line="276" w:lineRule="auto"/>
        <w:ind w:left="426" w:hanging="357"/>
        <w:contextualSpacing/>
        <w:jc w:val="both"/>
        <w:rPr>
          <w:rFonts w:ascii="Times New Roman" w:eastAsia="Lucida Sans Unicode" w:hAnsi="Times New Roman" w:cs="Times New Roman"/>
          <w:sz w:val="24"/>
        </w:rPr>
      </w:pPr>
      <w:r w:rsidRPr="009D5FA4">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4D44F6E4" w14:textId="77777777" w:rsidR="00A8556E" w:rsidRPr="009D5FA4" w:rsidRDefault="00A8556E" w:rsidP="00A8556E">
      <w:pPr>
        <w:spacing w:after="0" w:line="276" w:lineRule="auto"/>
        <w:ind w:left="426"/>
        <w:contextualSpacing/>
        <w:jc w:val="center"/>
        <w:rPr>
          <w:rFonts w:ascii="Times New Roman" w:eastAsia="Lucida Sans Unicode" w:hAnsi="Times New Roman" w:cs="Times New Roman"/>
          <w:b/>
          <w:sz w:val="24"/>
        </w:rPr>
      </w:pPr>
    </w:p>
    <w:p w14:paraId="3C767C75" w14:textId="634B0936" w:rsidR="00CF79B3" w:rsidRPr="009D5FA4" w:rsidRDefault="00CF79B3" w:rsidP="00680DD9">
      <w:pPr>
        <w:spacing w:after="0" w:line="276" w:lineRule="auto"/>
        <w:ind w:left="426"/>
        <w:contextualSpacing/>
        <w:jc w:val="center"/>
        <w:rPr>
          <w:rFonts w:ascii="Times New Roman" w:eastAsia="Lucida Sans Unicode" w:hAnsi="Times New Roman" w:cs="Times New Roman"/>
          <w:b/>
          <w:sz w:val="24"/>
        </w:rPr>
      </w:pPr>
      <w:r w:rsidRPr="009D5FA4">
        <w:rPr>
          <w:rFonts w:ascii="Times New Roman" w:eastAsia="Lucida Sans Unicode" w:hAnsi="Times New Roman" w:cs="Times New Roman"/>
          <w:b/>
          <w:sz w:val="24"/>
        </w:rPr>
        <w:t>XV</w:t>
      </w:r>
      <w:r w:rsidR="00826052" w:rsidRPr="009D5FA4">
        <w:rPr>
          <w:rFonts w:ascii="Times New Roman" w:eastAsia="Lucida Sans Unicode" w:hAnsi="Times New Roman" w:cs="Times New Roman"/>
          <w:b/>
          <w:sz w:val="24"/>
        </w:rPr>
        <w:t>I</w:t>
      </w:r>
      <w:r w:rsidR="00634487" w:rsidRPr="009D5FA4">
        <w:rPr>
          <w:rFonts w:ascii="Times New Roman" w:eastAsia="Lucida Sans Unicode" w:hAnsi="Times New Roman" w:cs="Times New Roman"/>
          <w:b/>
          <w:sz w:val="24"/>
        </w:rPr>
        <w:t>I</w:t>
      </w:r>
      <w:r w:rsidRPr="009D5FA4">
        <w:rPr>
          <w:rFonts w:ascii="Times New Roman" w:eastAsia="Lucida Sans Unicode" w:hAnsi="Times New Roman" w:cs="Times New Roman"/>
          <w:b/>
          <w:sz w:val="24"/>
        </w:rPr>
        <w:t xml:space="preserve">. </w:t>
      </w:r>
      <w:r w:rsidR="00251605" w:rsidRPr="009D5FA4">
        <w:rPr>
          <w:rFonts w:ascii="Times New Roman" w:eastAsia="Calibri" w:hAnsi="Times New Roman" w:cs="Times New Roman"/>
          <w:b/>
          <w:sz w:val="24"/>
        </w:rPr>
        <w:t>Postanowienia końcowe</w:t>
      </w:r>
    </w:p>
    <w:p w14:paraId="28916B7F" w14:textId="21DDC35B" w:rsidR="00CF79B3" w:rsidRPr="009D5FA4" w:rsidRDefault="00CC55B2" w:rsidP="00680DD9">
      <w:pPr>
        <w:spacing w:after="0" w:line="276" w:lineRule="auto"/>
        <w:contextualSpacing/>
        <w:jc w:val="center"/>
        <w:rPr>
          <w:rFonts w:ascii="Times New Roman" w:hAnsi="Times New Roman" w:cs="Times New Roman"/>
          <w:b/>
          <w:sz w:val="24"/>
          <w:szCs w:val="24"/>
        </w:rPr>
      </w:pPr>
      <w:r w:rsidRPr="009D5FA4">
        <w:rPr>
          <w:rFonts w:ascii="Times New Roman" w:hAnsi="Times New Roman" w:cs="Times New Roman"/>
          <w:b/>
          <w:sz w:val="24"/>
          <w:szCs w:val="24"/>
        </w:rPr>
        <w:t>§ 1</w:t>
      </w:r>
      <w:r w:rsidR="00634487" w:rsidRPr="009D5FA4">
        <w:rPr>
          <w:rFonts w:ascii="Times New Roman" w:hAnsi="Times New Roman" w:cs="Times New Roman"/>
          <w:b/>
          <w:sz w:val="24"/>
          <w:szCs w:val="24"/>
        </w:rPr>
        <w:t>7</w:t>
      </w:r>
    </w:p>
    <w:p w14:paraId="751D5937" w14:textId="77777777" w:rsidR="009C533A" w:rsidRPr="009D5FA4" w:rsidRDefault="009C533A" w:rsidP="00680DD9">
      <w:pPr>
        <w:pStyle w:val="Tekstpodstawowy22"/>
        <w:spacing w:line="276" w:lineRule="auto"/>
        <w:contextualSpacing/>
        <w:jc w:val="both"/>
      </w:pPr>
      <w:r w:rsidRPr="009D5FA4">
        <w:rPr>
          <w:u w:val="none"/>
        </w:rPr>
        <w:t xml:space="preserve">Wykonawca nie może zlecić cesji wierzytelności wynikających z niniejszej umowy na rzecz osób trzecich, z wyjątkiem banku kredytującego Wykonawcę w zakresie niniejszej umowy. </w:t>
      </w:r>
    </w:p>
    <w:p w14:paraId="01F49655" w14:textId="77777777" w:rsidR="009C533A" w:rsidRPr="009D5FA4" w:rsidRDefault="009C533A" w:rsidP="00680DD9">
      <w:pPr>
        <w:spacing w:after="0" w:line="276" w:lineRule="auto"/>
        <w:contextualSpacing/>
        <w:jc w:val="center"/>
        <w:rPr>
          <w:rFonts w:ascii="Times New Roman" w:hAnsi="Times New Roman" w:cs="Times New Roman"/>
          <w:b/>
          <w:sz w:val="24"/>
        </w:rPr>
      </w:pPr>
    </w:p>
    <w:p w14:paraId="67A98976" w14:textId="2D882488" w:rsidR="009C533A" w:rsidRPr="009D5FA4" w:rsidRDefault="00CC55B2"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t>§ 1</w:t>
      </w:r>
      <w:r w:rsidR="00634487" w:rsidRPr="009D5FA4">
        <w:rPr>
          <w:rFonts w:ascii="Times New Roman" w:hAnsi="Times New Roman" w:cs="Times New Roman"/>
          <w:b/>
          <w:sz w:val="24"/>
        </w:rPr>
        <w:t>8</w:t>
      </w:r>
    </w:p>
    <w:p w14:paraId="6E0B6F59" w14:textId="605E49B9" w:rsidR="009C533A" w:rsidRPr="009D5FA4" w:rsidRDefault="009C533A" w:rsidP="00680DD9">
      <w:pPr>
        <w:spacing w:after="0" w:line="276" w:lineRule="auto"/>
        <w:contextualSpacing/>
        <w:jc w:val="both"/>
        <w:rPr>
          <w:rFonts w:ascii="Times New Roman" w:eastAsia="Times New Roman" w:hAnsi="Times New Roman" w:cs="Times New Roman"/>
          <w:sz w:val="24"/>
          <w:lang w:eastAsia="pl-PL"/>
        </w:rPr>
      </w:pPr>
      <w:r w:rsidRPr="009D5FA4">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634487" w:rsidRPr="009D5FA4">
        <w:rPr>
          <w:rFonts w:ascii="Times New Roman" w:eastAsia="Times New Roman" w:hAnsi="Times New Roman" w:cs="Times New Roman"/>
          <w:sz w:val="24"/>
          <w:lang w:eastAsia="pl-PL"/>
        </w:rPr>
        <w:t>(</w:t>
      </w:r>
      <w:proofErr w:type="spellStart"/>
      <w:r w:rsidR="00634487" w:rsidRPr="009D5FA4">
        <w:rPr>
          <w:rFonts w:ascii="Times New Roman" w:eastAsia="Times New Roman" w:hAnsi="Times New Roman" w:cs="Times New Roman"/>
          <w:sz w:val="24"/>
          <w:lang w:eastAsia="pl-PL"/>
        </w:rPr>
        <w:t>t.j</w:t>
      </w:r>
      <w:proofErr w:type="spellEnd"/>
      <w:r w:rsidR="00634487" w:rsidRPr="009D5FA4">
        <w:rPr>
          <w:rFonts w:ascii="Times New Roman" w:eastAsia="Times New Roman" w:hAnsi="Times New Roman" w:cs="Times New Roman"/>
          <w:sz w:val="24"/>
          <w:lang w:eastAsia="pl-PL"/>
        </w:rPr>
        <w:t xml:space="preserve">. Dz.U. z 2024 r. poz. 1320 z </w:t>
      </w:r>
      <w:proofErr w:type="spellStart"/>
      <w:r w:rsidR="00634487" w:rsidRPr="009D5FA4">
        <w:rPr>
          <w:rFonts w:ascii="Times New Roman" w:eastAsia="Times New Roman" w:hAnsi="Times New Roman" w:cs="Times New Roman"/>
          <w:sz w:val="24"/>
          <w:lang w:eastAsia="pl-PL"/>
        </w:rPr>
        <w:t>późn</w:t>
      </w:r>
      <w:proofErr w:type="spellEnd"/>
      <w:r w:rsidR="00634487" w:rsidRPr="009D5FA4">
        <w:rPr>
          <w:rFonts w:ascii="Times New Roman" w:eastAsia="Times New Roman" w:hAnsi="Times New Roman" w:cs="Times New Roman"/>
          <w:sz w:val="24"/>
          <w:lang w:eastAsia="pl-PL"/>
        </w:rPr>
        <w:t xml:space="preserve">. zm.) </w:t>
      </w:r>
      <w:r w:rsidR="00797640" w:rsidRPr="009D5FA4">
        <w:rPr>
          <w:rFonts w:ascii="Times New Roman" w:eastAsia="Times New Roman" w:hAnsi="Times New Roman" w:cs="Times New Roman"/>
          <w:sz w:val="24"/>
          <w:lang w:eastAsia="pl-PL"/>
        </w:rPr>
        <w:t>§ 1</w:t>
      </w:r>
      <w:r w:rsidR="00634487" w:rsidRPr="009D5FA4">
        <w:rPr>
          <w:rFonts w:ascii="Times New Roman" w:eastAsia="Times New Roman" w:hAnsi="Times New Roman" w:cs="Times New Roman"/>
          <w:sz w:val="24"/>
          <w:lang w:eastAsia="pl-PL"/>
        </w:rPr>
        <w:t>4</w:t>
      </w:r>
      <w:r w:rsidR="004067E3" w:rsidRPr="009D5FA4">
        <w:rPr>
          <w:rFonts w:ascii="Times New Roman" w:eastAsia="Times New Roman" w:hAnsi="Times New Roman" w:cs="Times New Roman"/>
          <w:sz w:val="24"/>
          <w:lang w:eastAsia="pl-PL"/>
        </w:rPr>
        <w:t> </w:t>
      </w:r>
      <w:r w:rsidR="00797640" w:rsidRPr="009D5FA4">
        <w:rPr>
          <w:rFonts w:ascii="Times New Roman" w:eastAsia="Times New Roman" w:hAnsi="Times New Roman" w:cs="Times New Roman"/>
          <w:sz w:val="24"/>
          <w:lang w:eastAsia="pl-PL"/>
        </w:rPr>
        <w:t>niniejszej umowy oraz rozdz.</w:t>
      </w:r>
      <w:r w:rsidR="000633E9" w:rsidRPr="009D5FA4">
        <w:rPr>
          <w:rFonts w:ascii="Times New Roman" w:eastAsia="Times New Roman" w:hAnsi="Times New Roman" w:cs="Times New Roman"/>
          <w:sz w:val="24"/>
          <w:lang w:eastAsia="pl-PL"/>
        </w:rPr>
        <w:t xml:space="preserve"> XXIII</w:t>
      </w:r>
      <w:r w:rsidRPr="009D5FA4">
        <w:rPr>
          <w:rFonts w:ascii="Times New Roman" w:eastAsia="Times New Roman" w:hAnsi="Times New Roman" w:cs="Times New Roman"/>
          <w:sz w:val="24"/>
          <w:lang w:eastAsia="pl-PL"/>
        </w:rPr>
        <w:t xml:space="preserve"> SWZ.</w:t>
      </w:r>
    </w:p>
    <w:p w14:paraId="7CBA71DD" w14:textId="77777777" w:rsidR="00E1439C" w:rsidRPr="009D5FA4" w:rsidRDefault="00E1439C" w:rsidP="00680DD9">
      <w:pPr>
        <w:pStyle w:val="Tekstpodstawowy22"/>
        <w:spacing w:line="276" w:lineRule="auto"/>
        <w:contextualSpacing/>
        <w:jc w:val="center"/>
        <w:rPr>
          <w:b/>
          <w:u w:val="none"/>
        </w:rPr>
      </w:pPr>
    </w:p>
    <w:p w14:paraId="019DE9F9" w14:textId="3F1071E4" w:rsidR="009C533A" w:rsidRPr="009D5FA4" w:rsidRDefault="00CC55B2" w:rsidP="00680DD9">
      <w:pPr>
        <w:pStyle w:val="Tekstpodstawowy22"/>
        <w:spacing w:line="276" w:lineRule="auto"/>
        <w:contextualSpacing/>
        <w:jc w:val="center"/>
      </w:pPr>
      <w:r w:rsidRPr="009D5FA4">
        <w:rPr>
          <w:b/>
          <w:u w:val="none"/>
        </w:rPr>
        <w:t xml:space="preserve">§ </w:t>
      </w:r>
      <w:r w:rsidR="00903326" w:rsidRPr="009D5FA4">
        <w:rPr>
          <w:b/>
          <w:u w:val="none"/>
        </w:rPr>
        <w:t>1</w:t>
      </w:r>
      <w:r w:rsidR="00186C3A" w:rsidRPr="009D5FA4">
        <w:rPr>
          <w:b/>
          <w:u w:val="none"/>
        </w:rPr>
        <w:t>9</w:t>
      </w:r>
    </w:p>
    <w:p w14:paraId="2225B30D" w14:textId="77777777" w:rsidR="009C533A" w:rsidRPr="009D5FA4" w:rsidRDefault="009C533A" w:rsidP="00680DD9">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9D5FA4" w:rsidRDefault="0087499B" w:rsidP="00680DD9">
      <w:pPr>
        <w:spacing w:after="0" w:line="276" w:lineRule="auto"/>
        <w:contextualSpacing/>
        <w:jc w:val="center"/>
        <w:rPr>
          <w:rFonts w:ascii="Times New Roman" w:eastAsia="Times New Roman" w:hAnsi="Times New Roman" w:cs="Times New Roman"/>
          <w:b/>
          <w:sz w:val="24"/>
        </w:rPr>
      </w:pPr>
    </w:p>
    <w:p w14:paraId="4F918644" w14:textId="3551C5A2" w:rsidR="009C533A" w:rsidRPr="009D5FA4" w:rsidRDefault="00D76095"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xml:space="preserve">§ </w:t>
      </w:r>
      <w:r w:rsidR="00464E43" w:rsidRPr="009D5FA4">
        <w:rPr>
          <w:rFonts w:ascii="Times New Roman" w:hAnsi="Times New Roman" w:cs="Times New Roman"/>
          <w:b/>
          <w:sz w:val="24"/>
        </w:rPr>
        <w:t>20</w:t>
      </w:r>
    </w:p>
    <w:p w14:paraId="28FEB7EE" w14:textId="2DE7430C" w:rsidR="00A67D98" w:rsidRPr="009D5FA4" w:rsidRDefault="00A67D98" w:rsidP="00A67D98">
      <w:p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Wszelkie spory pomiędzy stronami będą rozstrzygane przed sądem właściwym dla siedziby Zamawiającego, w tym również spory dotyczące odstąpienia od umowy, naliczania kar umownych</w:t>
      </w:r>
      <w:r w:rsidR="00BF70F5" w:rsidRPr="009D5FA4">
        <w:rPr>
          <w:rFonts w:ascii="Times New Roman" w:hAnsi="Times New Roman" w:cs="Times New Roman"/>
          <w:sz w:val="24"/>
        </w:rPr>
        <w:t>.</w:t>
      </w:r>
    </w:p>
    <w:p w14:paraId="437573E3" w14:textId="77777777" w:rsidR="009C533A" w:rsidRPr="009D5FA4" w:rsidRDefault="009C533A" w:rsidP="00680DD9">
      <w:pPr>
        <w:spacing w:after="0" w:line="276" w:lineRule="auto"/>
        <w:contextualSpacing/>
        <w:jc w:val="center"/>
        <w:rPr>
          <w:rFonts w:ascii="Times New Roman" w:hAnsi="Times New Roman" w:cs="Times New Roman"/>
          <w:b/>
          <w:sz w:val="24"/>
        </w:rPr>
      </w:pPr>
    </w:p>
    <w:p w14:paraId="0BEBADB3" w14:textId="2ED53E52" w:rsidR="009C533A" w:rsidRPr="009D5FA4" w:rsidRDefault="00CC55B2" w:rsidP="00680DD9">
      <w:pPr>
        <w:spacing w:after="0" w:line="276" w:lineRule="auto"/>
        <w:contextualSpacing/>
        <w:jc w:val="center"/>
        <w:rPr>
          <w:rFonts w:ascii="Times New Roman" w:hAnsi="Times New Roman" w:cs="Times New Roman"/>
          <w:b/>
          <w:sz w:val="24"/>
        </w:rPr>
      </w:pPr>
      <w:r w:rsidRPr="009D5FA4">
        <w:rPr>
          <w:rFonts w:ascii="Times New Roman" w:hAnsi="Times New Roman" w:cs="Times New Roman"/>
          <w:b/>
          <w:sz w:val="24"/>
        </w:rPr>
        <w:t xml:space="preserve">§ </w:t>
      </w:r>
      <w:r w:rsidR="00826052" w:rsidRPr="009D5FA4">
        <w:rPr>
          <w:rFonts w:ascii="Times New Roman" w:hAnsi="Times New Roman" w:cs="Times New Roman"/>
          <w:b/>
          <w:sz w:val="24"/>
        </w:rPr>
        <w:t>2</w:t>
      </w:r>
      <w:r w:rsidR="00464E43" w:rsidRPr="009D5FA4">
        <w:rPr>
          <w:rFonts w:ascii="Times New Roman" w:hAnsi="Times New Roman" w:cs="Times New Roman"/>
          <w:b/>
          <w:sz w:val="24"/>
        </w:rPr>
        <w:t>1</w:t>
      </w:r>
    </w:p>
    <w:p w14:paraId="6B736485" w14:textId="06B10931" w:rsidR="009C533A" w:rsidRPr="009D5FA4" w:rsidRDefault="00BE2FE7" w:rsidP="00680DD9">
      <w:pPr>
        <w:pStyle w:val="Tekstpodstawowy"/>
        <w:spacing w:line="276" w:lineRule="auto"/>
        <w:contextualSpacing/>
        <w:jc w:val="both"/>
        <w:rPr>
          <w:b w:val="0"/>
        </w:rPr>
      </w:pPr>
      <w:r w:rsidRPr="009D5FA4">
        <w:rPr>
          <w:b w:val="0"/>
        </w:rPr>
        <w:t xml:space="preserve">Umowę niniejszą sporządzono w </w:t>
      </w:r>
      <w:r w:rsidR="00903326" w:rsidRPr="009D5FA4">
        <w:rPr>
          <w:b w:val="0"/>
        </w:rPr>
        <w:t>4</w:t>
      </w:r>
      <w:r w:rsidR="009C533A" w:rsidRPr="009D5FA4">
        <w:rPr>
          <w:b w:val="0"/>
        </w:rPr>
        <w:t xml:space="preserve"> </w:t>
      </w:r>
      <w:r w:rsidRPr="009D5FA4">
        <w:rPr>
          <w:b w:val="0"/>
        </w:rPr>
        <w:t xml:space="preserve">jednobrzmiących egzemplarzach, </w:t>
      </w:r>
      <w:r w:rsidR="00903326" w:rsidRPr="009D5FA4">
        <w:rPr>
          <w:b w:val="0"/>
        </w:rPr>
        <w:t>3</w:t>
      </w:r>
      <w:r w:rsidR="009C533A" w:rsidRPr="009D5FA4">
        <w:rPr>
          <w:b w:val="0"/>
        </w:rPr>
        <w:t xml:space="preserve"> dla Zamawiającego, </w:t>
      </w:r>
      <w:r w:rsidR="00903326" w:rsidRPr="009D5FA4">
        <w:rPr>
          <w:b w:val="0"/>
        </w:rPr>
        <w:t>1</w:t>
      </w:r>
      <w:r w:rsidR="009C533A" w:rsidRPr="009D5FA4">
        <w:rPr>
          <w:b w:val="0"/>
        </w:rPr>
        <w:t> egz. dla Wykonawcy.</w:t>
      </w:r>
    </w:p>
    <w:p w14:paraId="49E64757" w14:textId="77777777" w:rsidR="00A96305" w:rsidRPr="009D5FA4" w:rsidRDefault="00A96305" w:rsidP="00680DD9">
      <w:pPr>
        <w:pStyle w:val="Tekstpodstawowy"/>
        <w:spacing w:line="276" w:lineRule="auto"/>
        <w:contextualSpacing/>
        <w:jc w:val="both"/>
        <w:rPr>
          <w:sz w:val="20"/>
        </w:rPr>
      </w:pPr>
    </w:p>
    <w:p w14:paraId="03997CEA" w14:textId="77777777" w:rsidR="009C533A" w:rsidRPr="009D5FA4" w:rsidRDefault="009C533A" w:rsidP="00680DD9">
      <w:pPr>
        <w:pStyle w:val="Tekstpodstawowy"/>
        <w:spacing w:line="276" w:lineRule="auto"/>
        <w:contextualSpacing/>
        <w:jc w:val="both"/>
        <w:rPr>
          <w:b w:val="0"/>
          <w:i/>
          <w:sz w:val="20"/>
        </w:rPr>
      </w:pPr>
      <w:r w:rsidRPr="009D5FA4">
        <w:rPr>
          <w:b w:val="0"/>
          <w:i/>
          <w:sz w:val="20"/>
        </w:rPr>
        <w:t>Załączniki:</w:t>
      </w:r>
    </w:p>
    <w:p w14:paraId="625ABDCE" w14:textId="1CF1A2A6" w:rsidR="00C043EA" w:rsidRPr="009D5FA4" w:rsidRDefault="00C043EA" w:rsidP="00680DD9">
      <w:pPr>
        <w:pStyle w:val="Tekstpodstawowy"/>
        <w:spacing w:line="276" w:lineRule="auto"/>
        <w:contextualSpacing/>
        <w:jc w:val="both"/>
        <w:rPr>
          <w:b w:val="0"/>
          <w:i/>
          <w:sz w:val="20"/>
        </w:rPr>
      </w:pPr>
      <w:r w:rsidRPr="009D5FA4">
        <w:rPr>
          <w:b w:val="0"/>
          <w:i/>
          <w:sz w:val="20"/>
        </w:rPr>
        <w:t xml:space="preserve">1/ Załącznik nr 1 – </w:t>
      </w:r>
      <w:r w:rsidR="006E1951" w:rsidRPr="009D5FA4">
        <w:rPr>
          <w:b w:val="0"/>
          <w:i/>
          <w:sz w:val="20"/>
        </w:rPr>
        <w:t>kopia oferty Wykonawcy</w:t>
      </w:r>
    </w:p>
    <w:p w14:paraId="7207F5E3" w14:textId="782DAAAF" w:rsidR="00C043EA" w:rsidRPr="009D5FA4" w:rsidRDefault="00C043EA" w:rsidP="00680DD9">
      <w:pPr>
        <w:pStyle w:val="Tekstpodstawowy"/>
        <w:spacing w:line="276" w:lineRule="auto"/>
        <w:contextualSpacing/>
        <w:jc w:val="both"/>
        <w:rPr>
          <w:b w:val="0"/>
          <w:i/>
          <w:sz w:val="20"/>
        </w:rPr>
      </w:pPr>
      <w:r w:rsidRPr="009D5FA4">
        <w:rPr>
          <w:b w:val="0"/>
          <w:i/>
          <w:sz w:val="20"/>
        </w:rPr>
        <w:t xml:space="preserve">2/ Załącznik nr 2 – </w:t>
      </w:r>
      <w:r w:rsidR="001C5D2A" w:rsidRPr="009D5FA4">
        <w:rPr>
          <w:b w:val="0"/>
          <w:i/>
          <w:sz w:val="20"/>
        </w:rPr>
        <w:t>………………………………………….</w:t>
      </w:r>
    </w:p>
    <w:p w14:paraId="3670F1F6" w14:textId="61B52A5F" w:rsidR="00C043EA" w:rsidRPr="009D5FA4" w:rsidRDefault="00C043EA" w:rsidP="00680DD9">
      <w:pPr>
        <w:pStyle w:val="Tekstpodstawowy"/>
        <w:spacing w:line="276" w:lineRule="auto"/>
        <w:contextualSpacing/>
        <w:jc w:val="both"/>
        <w:rPr>
          <w:b w:val="0"/>
          <w:i/>
          <w:sz w:val="20"/>
        </w:rPr>
      </w:pPr>
      <w:r w:rsidRPr="009D5FA4">
        <w:rPr>
          <w:b w:val="0"/>
          <w:i/>
          <w:sz w:val="20"/>
        </w:rPr>
        <w:t>3/ Załącznik nr 3 – ………………………………………….</w:t>
      </w:r>
    </w:p>
    <w:p w14:paraId="425B679E" w14:textId="098836FA" w:rsidR="009C5D21" w:rsidRPr="009D5FA4" w:rsidRDefault="009C533A" w:rsidP="00680DD9">
      <w:pPr>
        <w:pStyle w:val="Tekstpodstawowy"/>
        <w:spacing w:line="276" w:lineRule="auto"/>
        <w:contextualSpacing/>
        <w:jc w:val="both"/>
        <w:rPr>
          <w:b w:val="0"/>
          <w:i/>
          <w:sz w:val="20"/>
        </w:rPr>
      </w:pPr>
      <w:r w:rsidRPr="009D5FA4">
        <w:rPr>
          <w:b w:val="0"/>
          <w:i/>
          <w:sz w:val="20"/>
        </w:rPr>
        <w:t xml:space="preserve"> </w:t>
      </w:r>
    </w:p>
    <w:p w14:paraId="00D5152A" w14:textId="77777777" w:rsidR="00AC564C" w:rsidRPr="009D5FA4" w:rsidRDefault="00AC564C" w:rsidP="00680DD9">
      <w:pPr>
        <w:pStyle w:val="Tekstpodstawowy"/>
        <w:spacing w:line="276" w:lineRule="auto"/>
        <w:contextualSpacing/>
        <w:jc w:val="both"/>
        <w:rPr>
          <w:b w:val="0"/>
        </w:rPr>
      </w:pPr>
    </w:p>
    <w:p w14:paraId="0EC44D90" w14:textId="1C65CA68" w:rsidR="009C533A" w:rsidRPr="009D5FA4" w:rsidRDefault="009C533A" w:rsidP="00680DD9">
      <w:pPr>
        <w:spacing w:after="0" w:line="276" w:lineRule="auto"/>
        <w:contextualSpacing/>
        <w:jc w:val="center"/>
        <w:rPr>
          <w:rFonts w:ascii="Times New Roman" w:hAnsi="Times New Roman" w:cs="Times New Roman"/>
          <w:sz w:val="24"/>
        </w:rPr>
      </w:pPr>
      <w:r w:rsidRPr="009D5FA4">
        <w:rPr>
          <w:rFonts w:ascii="Times New Roman" w:hAnsi="Times New Roman" w:cs="Times New Roman"/>
          <w:b/>
          <w:sz w:val="24"/>
        </w:rPr>
        <w:lastRenderedPageBreak/>
        <w:t>ZAMAWIAJĄCY</w:t>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r>
      <w:r w:rsidRPr="009D5FA4">
        <w:rPr>
          <w:rFonts w:ascii="Times New Roman" w:hAnsi="Times New Roman" w:cs="Times New Roman"/>
          <w:b/>
          <w:sz w:val="24"/>
        </w:rPr>
        <w:tab/>
        <w:t>WYKONAWCA</w:t>
      </w:r>
    </w:p>
    <w:p w14:paraId="1BE056BF" w14:textId="77777777" w:rsidR="009C533A" w:rsidRPr="009D5FA4" w:rsidRDefault="009C533A" w:rsidP="00680DD9">
      <w:pPr>
        <w:spacing w:after="0" w:line="276" w:lineRule="auto"/>
        <w:contextualSpacing/>
        <w:jc w:val="right"/>
        <w:rPr>
          <w:rFonts w:ascii="Times New Roman" w:hAnsi="Times New Roman" w:cs="Times New Roman"/>
          <w:b/>
          <w:sz w:val="24"/>
        </w:rPr>
      </w:pPr>
    </w:p>
    <w:p w14:paraId="65A8BFEF" w14:textId="77777777" w:rsidR="00AC564C" w:rsidRPr="009D5FA4" w:rsidRDefault="00AC564C" w:rsidP="00680DD9">
      <w:pPr>
        <w:spacing w:after="0" w:line="276" w:lineRule="auto"/>
        <w:contextualSpacing/>
        <w:jc w:val="right"/>
        <w:rPr>
          <w:rFonts w:ascii="Times New Roman" w:hAnsi="Times New Roman" w:cs="Times New Roman"/>
          <w:b/>
          <w:sz w:val="24"/>
        </w:rPr>
      </w:pPr>
    </w:p>
    <w:p w14:paraId="1F07F815" w14:textId="77777777" w:rsidR="00AC564C" w:rsidRPr="009D5FA4" w:rsidRDefault="00AC564C" w:rsidP="00680DD9">
      <w:pPr>
        <w:spacing w:after="0" w:line="276" w:lineRule="auto"/>
        <w:contextualSpacing/>
        <w:jc w:val="right"/>
        <w:rPr>
          <w:rFonts w:ascii="Times New Roman" w:hAnsi="Times New Roman" w:cs="Times New Roman"/>
          <w:b/>
          <w:sz w:val="24"/>
        </w:rPr>
      </w:pPr>
    </w:p>
    <w:p w14:paraId="14424960" w14:textId="77777777" w:rsidR="00AC564C" w:rsidRPr="009D5FA4" w:rsidRDefault="00AC564C" w:rsidP="00680DD9">
      <w:pPr>
        <w:spacing w:after="0" w:line="276" w:lineRule="auto"/>
        <w:contextualSpacing/>
        <w:jc w:val="right"/>
        <w:rPr>
          <w:rFonts w:ascii="Times New Roman" w:hAnsi="Times New Roman" w:cs="Times New Roman"/>
          <w:b/>
          <w:sz w:val="24"/>
        </w:rPr>
      </w:pPr>
    </w:p>
    <w:p w14:paraId="510BA1A4" w14:textId="77777777" w:rsidR="009C5D21" w:rsidRPr="009D5FA4" w:rsidRDefault="009C5D21" w:rsidP="00680DD9">
      <w:pPr>
        <w:spacing w:after="0" w:line="276" w:lineRule="auto"/>
        <w:contextualSpacing/>
        <w:jc w:val="right"/>
        <w:rPr>
          <w:rFonts w:ascii="Times New Roman" w:hAnsi="Times New Roman" w:cs="Times New Roman"/>
          <w:b/>
          <w:sz w:val="24"/>
        </w:rPr>
      </w:pPr>
    </w:p>
    <w:p w14:paraId="27420328" w14:textId="77777777" w:rsidR="005E024E" w:rsidRPr="009D5FA4" w:rsidRDefault="005E024E" w:rsidP="00680DD9">
      <w:pPr>
        <w:spacing w:after="0" w:line="276" w:lineRule="auto"/>
        <w:contextualSpacing/>
        <w:jc w:val="right"/>
        <w:rPr>
          <w:rFonts w:ascii="Times New Roman" w:hAnsi="Times New Roman" w:cs="Times New Roman"/>
          <w:b/>
          <w:sz w:val="24"/>
        </w:rPr>
      </w:pPr>
    </w:p>
    <w:p w14:paraId="5BE96E83" w14:textId="62AD4CC5"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 xml:space="preserve">Kontrasygnata Skarbnika Gminy - </w:t>
      </w:r>
      <w:r w:rsidR="00903326" w:rsidRPr="009D5FA4">
        <w:rPr>
          <w:rFonts w:ascii="Times New Roman" w:eastAsia="Calibri" w:hAnsi="Times New Roman" w:cs="Times New Roman"/>
          <w:b/>
          <w:i/>
          <w:sz w:val="20"/>
          <w:szCs w:val="20"/>
        </w:rPr>
        <w:t>……………………………</w:t>
      </w:r>
    </w:p>
    <w:p w14:paraId="25418091" w14:textId="74333687"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________________________________________________</w:t>
      </w:r>
      <w:r w:rsidR="00903326" w:rsidRPr="009D5FA4">
        <w:rPr>
          <w:rFonts w:ascii="Times New Roman" w:eastAsia="Calibri" w:hAnsi="Times New Roman" w:cs="Times New Roman"/>
          <w:b/>
          <w:sz w:val="20"/>
          <w:szCs w:val="20"/>
        </w:rPr>
        <w:t>____</w:t>
      </w:r>
    </w:p>
    <w:p w14:paraId="5CEE0082" w14:textId="51E266A4"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 xml:space="preserve">Klasyfikacja budżetowa - </w:t>
      </w:r>
      <w:r w:rsidRPr="009D5FA4">
        <w:rPr>
          <w:rFonts w:ascii="Times New Roman" w:eastAsia="Calibri" w:hAnsi="Times New Roman" w:cs="Times New Roman"/>
          <w:b/>
          <w:i/>
          <w:sz w:val="20"/>
          <w:szCs w:val="20"/>
        </w:rPr>
        <w:t>………………………………</w:t>
      </w:r>
      <w:r w:rsidR="00903326" w:rsidRPr="009D5FA4">
        <w:rPr>
          <w:rFonts w:ascii="Times New Roman" w:eastAsia="Calibri" w:hAnsi="Times New Roman" w:cs="Times New Roman"/>
          <w:b/>
          <w:i/>
          <w:sz w:val="20"/>
          <w:szCs w:val="20"/>
        </w:rPr>
        <w:t>……</w:t>
      </w:r>
      <w:r w:rsidRPr="009D5FA4">
        <w:rPr>
          <w:rFonts w:ascii="Times New Roman" w:eastAsia="Calibri" w:hAnsi="Times New Roman" w:cs="Times New Roman"/>
          <w:b/>
          <w:i/>
          <w:sz w:val="20"/>
          <w:szCs w:val="20"/>
        </w:rPr>
        <w:t>….</w:t>
      </w:r>
    </w:p>
    <w:p w14:paraId="31966028" w14:textId="77777777" w:rsidR="007F4826" w:rsidRPr="009D5FA4" w:rsidRDefault="007F4826" w:rsidP="00903326">
      <w:pPr>
        <w:spacing w:after="0" w:line="276" w:lineRule="auto"/>
        <w:ind w:left="4253"/>
        <w:contextualSpacing/>
        <w:jc w:val="right"/>
        <w:rPr>
          <w:rFonts w:ascii="Times New Roman" w:eastAsia="Calibri" w:hAnsi="Times New Roman" w:cs="Times New Roman"/>
          <w:b/>
          <w:sz w:val="20"/>
          <w:szCs w:val="20"/>
        </w:rPr>
      </w:pPr>
    </w:p>
    <w:p w14:paraId="761BE0BA" w14:textId="42FDF55C" w:rsidR="00464E43" w:rsidRPr="009D5FA4" w:rsidRDefault="007F4826" w:rsidP="00464E43">
      <w:pPr>
        <w:tabs>
          <w:tab w:val="left" w:pos="7371"/>
        </w:tabs>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Wspólny Słownik Zamówień - (CPV</w:t>
      </w:r>
      <w:r w:rsidR="00A67D98" w:rsidRPr="009D5FA4">
        <w:rPr>
          <w:rFonts w:ascii="Times New Roman" w:eastAsia="Calibri" w:hAnsi="Times New Roman" w:cs="Times New Roman"/>
          <w:b/>
          <w:sz w:val="20"/>
          <w:szCs w:val="20"/>
        </w:rPr>
        <w:t xml:space="preserve"> </w:t>
      </w:r>
      <w:r w:rsidR="00464E43" w:rsidRPr="009D5FA4">
        <w:rPr>
          <w:rFonts w:ascii="Times New Roman" w:eastAsia="Calibri" w:hAnsi="Times New Roman" w:cs="Times New Roman"/>
          <w:b/>
          <w:sz w:val="20"/>
          <w:szCs w:val="20"/>
        </w:rPr>
        <w:t xml:space="preserve">71320000-7, 71242000-6, </w:t>
      </w:r>
    </w:p>
    <w:p w14:paraId="4F0F1C0A" w14:textId="26893403" w:rsidR="007F4826" w:rsidRPr="009D5FA4" w:rsidRDefault="00464E43" w:rsidP="00464E43">
      <w:pPr>
        <w:tabs>
          <w:tab w:val="left" w:pos="7371"/>
        </w:tabs>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71248000-8</w:t>
      </w:r>
      <w:r w:rsidR="007F4826" w:rsidRPr="009D5FA4">
        <w:rPr>
          <w:rFonts w:ascii="Times New Roman" w:eastAsia="Calibri" w:hAnsi="Times New Roman" w:cs="Times New Roman"/>
          <w:b/>
          <w:sz w:val="20"/>
          <w:szCs w:val="20"/>
        </w:rPr>
        <w:t xml:space="preserve">) </w:t>
      </w:r>
    </w:p>
    <w:p w14:paraId="11B38B05" w14:textId="66CCC9FD"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________________________________________________</w:t>
      </w:r>
      <w:r w:rsidR="00903326" w:rsidRPr="009D5FA4">
        <w:rPr>
          <w:rFonts w:ascii="Times New Roman" w:eastAsia="Calibri" w:hAnsi="Times New Roman" w:cs="Times New Roman"/>
          <w:b/>
          <w:sz w:val="20"/>
          <w:szCs w:val="20"/>
        </w:rPr>
        <w:t>_____</w:t>
      </w:r>
    </w:p>
    <w:p w14:paraId="2FE8FB0F" w14:textId="77777777"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Podpis pracownika odpowiedzialnego za realizację zadania</w:t>
      </w:r>
    </w:p>
    <w:p w14:paraId="17F449CA" w14:textId="2C45DA77" w:rsidR="007F4826" w:rsidRPr="009D5FA4" w:rsidRDefault="007F4826" w:rsidP="00903326">
      <w:pPr>
        <w:spacing w:after="0" w:line="276" w:lineRule="auto"/>
        <w:ind w:left="4253"/>
        <w:contextualSpacing/>
        <w:rPr>
          <w:rFonts w:ascii="Times New Roman" w:eastAsia="Calibri" w:hAnsi="Times New Roman" w:cs="Times New Roman"/>
          <w:b/>
          <w:sz w:val="20"/>
          <w:szCs w:val="20"/>
        </w:rPr>
      </w:pPr>
      <w:r w:rsidRPr="009D5FA4">
        <w:rPr>
          <w:rFonts w:ascii="Times New Roman" w:eastAsia="Calibri" w:hAnsi="Times New Roman" w:cs="Times New Roman"/>
          <w:b/>
          <w:sz w:val="20"/>
          <w:szCs w:val="20"/>
        </w:rPr>
        <w:t>………………………………………</w:t>
      </w:r>
      <w:r w:rsidR="00903326" w:rsidRPr="009D5FA4">
        <w:rPr>
          <w:rFonts w:ascii="Times New Roman" w:eastAsia="Calibri" w:hAnsi="Times New Roman" w:cs="Times New Roman"/>
          <w:b/>
          <w:sz w:val="20"/>
          <w:szCs w:val="20"/>
        </w:rPr>
        <w:t>……..</w:t>
      </w:r>
      <w:r w:rsidRPr="009D5FA4">
        <w:rPr>
          <w:rFonts w:ascii="Times New Roman" w:eastAsia="Calibri" w:hAnsi="Times New Roman" w:cs="Times New Roman"/>
          <w:b/>
          <w:sz w:val="20"/>
          <w:szCs w:val="20"/>
        </w:rPr>
        <w:t>……………………….</w:t>
      </w:r>
    </w:p>
    <w:p w14:paraId="11BF8DF9" w14:textId="77777777" w:rsidR="007F4826" w:rsidRPr="009D5FA4" w:rsidRDefault="007F4826" w:rsidP="00903326">
      <w:pPr>
        <w:spacing w:after="0" w:line="276" w:lineRule="auto"/>
        <w:contextualSpacing/>
        <w:rPr>
          <w:rFonts w:ascii="Times New Roman" w:eastAsia="Calibri" w:hAnsi="Times New Roman" w:cs="Times New Roman"/>
          <w:sz w:val="20"/>
          <w:szCs w:val="20"/>
        </w:rPr>
      </w:pPr>
    </w:p>
    <w:p w14:paraId="7CB636C9" w14:textId="77777777" w:rsidR="007F4826" w:rsidRPr="009D5FA4" w:rsidRDefault="007F4826" w:rsidP="007F4826">
      <w:pPr>
        <w:spacing w:after="0" w:line="276" w:lineRule="auto"/>
        <w:contextualSpacing/>
        <w:rPr>
          <w:rFonts w:ascii="Times New Roman" w:eastAsia="Calibri" w:hAnsi="Times New Roman" w:cs="Times New Roman"/>
          <w:sz w:val="20"/>
          <w:szCs w:val="20"/>
        </w:rPr>
      </w:pPr>
    </w:p>
    <w:p w14:paraId="7560B919" w14:textId="77777777" w:rsidR="007F4826" w:rsidRPr="009D5FA4" w:rsidRDefault="007F4826" w:rsidP="007F4826">
      <w:pPr>
        <w:spacing w:after="0" w:line="276" w:lineRule="auto"/>
        <w:contextualSpacing/>
        <w:rPr>
          <w:rFonts w:ascii="Times New Roman" w:eastAsia="Calibri" w:hAnsi="Times New Roman" w:cs="Times New Roman"/>
          <w:sz w:val="20"/>
          <w:szCs w:val="20"/>
        </w:rPr>
      </w:pPr>
      <w:r w:rsidRPr="009D5FA4">
        <w:rPr>
          <w:rFonts w:ascii="Times New Roman" w:eastAsia="Calibri" w:hAnsi="Times New Roman" w:cs="Times New Roman"/>
          <w:sz w:val="20"/>
          <w:szCs w:val="20"/>
        </w:rPr>
        <w:t>Rozdzielnik umów:</w:t>
      </w:r>
    </w:p>
    <w:p w14:paraId="1AA9EC7F" w14:textId="77777777" w:rsidR="007F4826" w:rsidRPr="009D5FA4" w:rsidRDefault="007F4826" w:rsidP="007F4826">
      <w:pPr>
        <w:spacing w:after="0" w:line="276" w:lineRule="auto"/>
        <w:contextualSpacing/>
        <w:rPr>
          <w:rFonts w:ascii="Times New Roman" w:eastAsia="Calibri" w:hAnsi="Times New Roman" w:cs="Times New Roman"/>
          <w:sz w:val="20"/>
          <w:szCs w:val="20"/>
        </w:rPr>
      </w:pPr>
      <w:r w:rsidRPr="009D5FA4">
        <w:rPr>
          <w:rFonts w:ascii="Times New Roman" w:eastAsia="Calibri" w:hAnsi="Times New Roman" w:cs="Times New Roman"/>
          <w:sz w:val="20"/>
          <w:szCs w:val="20"/>
        </w:rPr>
        <w:t>1/ Stanowisko ds. zamówień publicznych - …………………….</w:t>
      </w:r>
    </w:p>
    <w:p w14:paraId="0FFA22A3" w14:textId="77777777" w:rsidR="00464E43" w:rsidRPr="009D5FA4" w:rsidRDefault="00464E43" w:rsidP="007F4826">
      <w:pPr>
        <w:spacing w:after="0" w:line="276" w:lineRule="auto"/>
        <w:contextualSpacing/>
        <w:rPr>
          <w:rFonts w:ascii="Times New Roman" w:eastAsia="Calibri" w:hAnsi="Times New Roman" w:cs="Times New Roman"/>
          <w:sz w:val="20"/>
          <w:szCs w:val="20"/>
        </w:rPr>
      </w:pPr>
      <w:r w:rsidRPr="009D5FA4">
        <w:rPr>
          <w:rFonts w:ascii="Times New Roman" w:eastAsia="Calibri" w:hAnsi="Times New Roman" w:cs="Times New Roman"/>
          <w:sz w:val="20"/>
          <w:szCs w:val="20"/>
        </w:rPr>
        <w:t>2/ Referat  Rozwoju, Inwestycji i Zarządzania Drogami - …………………………</w:t>
      </w:r>
    </w:p>
    <w:p w14:paraId="217E1A6F" w14:textId="0B8532CA" w:rsidR="007F4826" w:rsidRPr="009D5FA4" w:rsidRDefault="007F4826" w:rsidP="007F4826">
      <w:pPr>
        <w:spacing w:after="0" w:line="276" w:lineRule="auto"/>
        <w:contextualSpacing/>
        <w:rPr>
          <w:rFonts w:ascii="Times New Roman" w:eastAsia="Calibri" w:hAnsi="Times New Roman" w:cs="Times New Roman"/>
          <w:sz w:val="20"/>
          <w:szCs w:val="20"/>
        </w:rPr>
      </w:pPr>
      <w:r w:rsidRPr="009D5FA4">
        <w:rPr>
          <w:rFonts w:ascii="Times New Roman" w:eastAsia="Calibri" w:hAnsi="Times New Roman" w:cs="Times New Roman"/>
          <w:sz w:val="20"/>
          <w:szCs w:val="20"/>
        </w:rPr>
        <w:t>3/ Referat Budżetu - …………………………………………….</w:t>
      </w:r>
    </w:p>
    <w:p w14:paraId="54C38658" w14:textId="734F36AC" w:rsidR="00DC1CEB" w:rsidRPr="009D5FA4" w:rsidRDefault="007F4826" w:rsidP="00680DD9">
      <w:pPr>
        <w:spacing w:after="0" w:line="276" w:lineRule="auto"/>
        <w:contextualSpacing/>
        <w:rPr>
          <w:rFonts w:ascii="Times New Roman" w:hAnsi="Times New Roman" w:cs="Times New Roman"/>
          <w:sz w:val="20"/>
          <w:szCs w:val="20"/>
        </w:rPr>
      </w:pPr>
      <w:r w:rsidRPr="009D5FA4">
        <w:rPr>
          <w:rFonts w:ascii="Times New Roman" w:eastAsia="Calibri" w:hAnsi="Times New Roman" w:cs="Times New Roman"/>
          <w:sz w:val="20"/>
          <w:szCs w:val="20"/>
        </w:rPr>
        <w:t xml:space="preserve">4/Wykonawca </w:t>
      </w:r>
      <w:r w:rsidRPr="009D5FA4">
        <w:rPr>
          <w:rFonts w:ascii="Times New Roman" w:hAnsi="Times New Roman" w:cs="Times New Roman"/>
          <w:sz w:val="20"/>
          <w:szCs w:val="20"/>
        </w:rPr>
        <w:t>- ……………………………………………….</w:t>
      </w:r>
      <w:bookmarkStart w:id="29" w:name="bk_pusty"/>
      <w:bookmarkEnd w:id="29"/>
      <w:r w:rsidRPr="009D5FA4">
        <w:rPr>
          <w:rFonts w:ascii="Times New Roman" w:hAnsi="Times New Roman" w:cs="Times New Roman"/>
          <w:sz w:val="20"/>
          <w:szCs w:val="20"/>
        </w:rPr>
        <w:t>...</w:t>
      </w:r>
    </w:p>
    <w:sectPr w:rsidR="00DC1CEB" w:rsidRPr="009D5FA4" w:rsidSect="00324B30">
      <w:headerReference w:type="default" r:id="rId25"/>
      <w:footerReference w:type="default" r:id="rId26"/>
      <w:pgSz w:w="11906" w:h="16838"/>
      <w:pgMar w:top="1134" w:right="1134" w:bottom="1134" w:left="1134" w:header="62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E6794" w14:textId="77777777" w:rsidR="00793E43" w:rsidRDefault="00793E43" w:rsidP="00121E6A">
      <w:pPr>
        <w:spacing w:after="0" w:line="240" w:lineRule="auto"/>
      </w:pPr>
      <w:r>
        <w:separator/>
      </w:r>
    </w:p>
  </w:endnote>
  <w:endnote w:type="continuationSeparator" w:id="0">
    <w:p w14:paraId="3149EBFC" w14:textId="77777777" w:rsidR="00793E43" w:rsidRDefault="00793E43" w:rsidP="00121E6A">
      <w:pPr>
        <w:spacing w:after="0" w:line="240" w:lineRule="auto"/>
      </w:pPr>
      <w:r>
        <w:continuationSeparator/>
      </w:r>
    </w:p>
  </w:endnote>
  <w:endnote w:type="continuationNotice" w:id="1">
    <w:p w14:paraId="170539CA" w14:textId="77777777" w:rsidR="00793E43" w:rsidRDefault="00793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8774" w14:textId="77777777" w:rsidR="00793E43" w:rsidRPr="003D5C5A" w:rsidRDefault="00793E43" w:rsidP="001B00C6">
    <w:pPr>
      <w:tabs>
        <w:tab w:val="left" w:pos="9638"/>
      </w:tabs>
      <w:jc w:val="both"/>
      <w:rPr>
        <w:color w:val="000000"/>
      </w:rPr>
    </w:pPr>
    <w:r w:rsidRPr="003D5C5A">
      <w:t>___________________________________________________________________________</w:t>
    </w:r>
    <w:r>
      <w:t>____________</w:t>
    </w:r>
  </w:p>
  <w:p w14:paraId="0ABCB07C" w14:textId="5B0DA927" w:rsidR="00793E43" w:rsidRPr="00A960FD" w:rsidRDefault="00793E43" w:rsidP="003A293F">
    <w:pPr>
      <w:spacing w:after="0" w:line="240" w:lineRule="auto"/>
      <w:contextualSpacing/>
      <w:jc w:val="both"/>
      <w:rPr>
        <w:rFonts w:ascii="Times New Roman" w:hAnsi="Times New Roman" w:cs="Times New Roman"/>
        <w:i/>
        <w:sz w:val="20"/>
        <w:szCs w:val="20"/>
      </w:rPr>
    </w:pPr>
    <w:r w:rsidRPr="00A960FD">
      <w:rPr>
        <w:rFonts w:ascii="Times New Roman" w:hAnsi="Times New Roman" w:cs="Times New Roman"/>
        <w:i/>
        <w:sz w:val="20"/>
        <w:szCs w:val="20"/>
      </w:rPr>
      <w:t>SWZ</w:t>
    </w:r>
    <w:r w:rsidR="000373EF">
      <w:rPr>
        <w:rFonts w:ascii="Times New Roman" w:hAnsi="Times New Roman" w:cs="Times New Roman"/>
        <w:i/>
        <w:sz w:val="20"/>
        <w:szCs w:val="20"/>
      </w:rPr>
      <w:t>.</w:t>
    </w:r>
    <w:r w:rsidRPr="00A960FD">
      <w:rPr>
        <w:rFonts w:ascii="Times New Roman" w:hAnsi="Times New Roman" w:cs="Times New Roman"/>
        <w:i/>
        <w:sz w:val="20"/>
        <w:szCs w:val="20"/>
      </w:rPr>
      <w:t xml:space="preserve">  – „</w:t>
    </w:r>
    <w:r w:rsidR="001C23E1" w:rsidRPr="001C23E1">
      <w:rPr>
        <w:rFonts w:ascii="Times New Roman" w:hAnsi="Times New Roman" w:cs="Times New Roman"/>
        <w:i/>
        <w:sz w:val="20"/>
        <w:szCs w:val="20"/>
      </w:rPr>
      <w:t>„Budowa drogi dla pieszych w ciągu DK 77 w miejscowości Dębno” – opracowanie dokumentacji projektowej</w:t>
    </w:r>
    <w:r w:rsidR="00B01969">
      <w:rPr>
        <w:rFonts w:ascii="Times New Roman" w:hAnsi="Times New Roman" w:cs="Times New Roman"/>
        <w:i/>
        <w:sz w:val="20"/>
        <w:szCs w:val="20"/>
      </w:rPr>
      <w:t>.</w:t>
    </w:r>
    <w:r w:rsidRPr="00A960FD">
      <w:rPr>
        <w:rFonts w:ascii="Times New Roman" w:hAnsi="Times New Roman" w:cs="Times New Roman"/>
        <w:i/>
        <w:sz w:val="20"/>
        <w:szCs w:val="20"/>
      </w:rPr>
      <w:t>”</w:t>
    </w:r>
  </w:p>
  <w:p w14:paraId="008DACA7" w14:textId="03CB3322" w:rsidR="00793E43" w:rsidRPr="003C1AEE" w:rsidRDefault="00793E43" w:rsidP="001B54E9">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22</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67</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D1A01" w14:textId="77777777" w:rsidR="00793E43" w:rsidRDefault="00793E43" w:rsidP="00121E6A">
      <w:pPr>
        <w:spacing w:after="0" w:line="240" w:lineRule="auto"/>
      </w:pPr>
      <w:r>
        <w:separator/>
      </w:r>
    </w:p>
  </w:footnote>
  <w:footnote w:type="continuationSeparator" w:id="0">
    <w:p w14:paraId="4BADD7F3" w14:textId="77777777" w:rsidR="00793E43" w:rsidRDefault="00793E43" w:rsidP="00121E6A">
      <w:pPr>
        <w:spacing w:after="0" w:line="240" w:lineRule="auto"/>
      </w:pPr>
      <w:r>
        <w:continuationSeparator/>
      </w:r>
    </w:p>
  </w:footnote>
  <w:footnote w:type="continuationNotice" w:id="1">
    <w:p w14:paraId="776A7D86" w14:textId="77777777" w:rsidR="00793E43" w:rsidRDefault="00793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9E7D" w14:textId="53FABC54" w:rsidR="00324B30" w:rsidRDefault="00324B30">
    <w:pPr>
      <w:pStyle w:val="Nagwek"/>
    </w:pPr>
  </w:p>
  <w:p w14:paraId="53D75BE7" w14:textId="77777777" w:rsidR="00324B30" w:rsidRDefault="00324B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F5CAD0BE"/>
    <w:name w:val="WW8Num18"/>
    <w:lvl w:ilvl="0">
      <w:start w:val="1"/>
      <w:numFmt w:val="decimal"/>
      <w:lvlText w:val="%1."/>
      <w:lvlJc w:val="left"/>
      <w:pPr>
        <w:tabs>
          <w:tab w:val="num" w:pos="720"/>
        </w:tabs>
        <w:ind w:left="720" w:hanging="360"/>
      </w:pPr>
      <w:rPr>
        <w:b w:val="0"/>
        <w:bCs w:val="0"/>
        <w:color w:val="auto"/>
      </w:rPr>
    </w:lvl>
  </w:abstractNum>
  <w:abstractNum w:abstractNumId="6" w15:restartNumberingAfterBreak="0">
    <w:nsid w:val="0000001C"/>
    <w:multiLevelType w:val="multilevel"/>
    <w:tmpl w:val="0000001C"/>
    <w:name w:val="WW8Num27"/>
    <w:lvl w:ilvl="0">
      <w:start w:val="1"/>
      <w:numFmt w:val="decimal"/>
      <w:lvlText w:val="%1."/>
      <w:lvlJc w:val="left"/>
      <w:pPr>
        <w:tabs>
          <w:tab w:val="num" w:pos="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1"/>
    <w:multiLevelType w:val="multilevel"/>
    <w:tmpl w:val="00000021"/>
    <w:name w:val="WW8Num32"/>
    <w:lvl w:ilvl="0">
      <w:start w:val="1"/>
      <w:numFmt w:val="decimal"/>
      <w:lvlText w:val="%1."/>
      <w:lvlJc w:val="left"/>
      <w:pPr>
        <w:tabs>
          <w:tab w:val="num" w:pos="0"/>
        </w:tabs>
        <w:ind w:left="0" w:firstLine="0"/>
      </w:pPr>
      <w:rPr>
        <w:rFonts w:cs="Aria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11"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12"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3" w15:restartNumberingAfterBreak="0">
    <w:nsid w:val="0000002A"/>
    <w:multiLevelType w:val="multilevel"/>
    <w:tmpl w:val="0000002A"/>
    <w:name w:val="WW8Num41"/>
    <w:lvl w:ilvl="0">
      <w:start w:val="1"/>
      <w:numFmt w:val="decimal"/>
      <w:lvlText w:val="%1."/>
      <w:lvlJc w:val="left"/>
      <w:pPr>
        <w:tabs>
          <w:tab w:val="num" w:pos="0"/>
        </w:tabs>
        <w:ind w:left="0" w:firstLine="0"/>
      </w:pPr>
      <w:rPr>
        <w:rFonts w:cs="Aria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1DC0256"/>
    <w:multiLevelType w:val="hybridMultilevel"/>
    <w:tmpl w:val="F3AE159E"/>
    <w:lvl w:ilvl="0" w:tplc="C3BA58A4">
      <w:start w:val="1"/>
      <w:numFmt w:val="lowerLetter"/>
      <w:lvlText w:val="%1)"/>
      <w:lvlJc w:val="left"/>
      <w:pPr>
        <w:ind w:left="1494" w:hanging="360"/>
      </w:pPr>
      <w:rPr>
        <w:b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C4131E"/>
    <w:multiLevelType w:val="hybridMultilevel"/>
    <w:tmpl w:val="DABCD8C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8"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0"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2"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ED5088"/>
    <w:multiLevelType w:val="hybridMultilevel"/>
    <w:tmpl w:val="6F58F71C"/>
    <w:lvl w:ilvl="0" w:tplc="BE52CE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2"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464"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142C49"/>
    <w:multiLevelType w:val="hybridMultilevel"/>
    <w:tmpl w:val="D7DA443C"/>
    <w:lvl w:ilvl="0" w:tplc="3334DACE">
      <w:start w:val="1"/>
      <w:numFmt w:val="lowerLetter"/>
      <w:lvlText w:val="%1)"/>
      <w:lvlJc w:val="left"/>
      <w:pPr>
        <w:ind w:left="1702" w:hanging="360"/>
      </w:pPr>
      <w:rPr>
        <w:b w:val="0"/>
        <w:bCs w:val="0"/>
        <w:color w:val="auto"/>
      </w:rPr>
    </w:lvl>
    <w:lvl w:ilvl="1" w:tplc="04150019" w:tentative="1">
      <w:start w:val="1"/>
      <w:numFmt w:val="lowerLetter"/>
      <w:lvlText w:val="%2."/>
      <w:lvlJc w:val="left"/>
      <w:pPr>
        <w:ind w:left="2422" w:hanging="360"/>
      </w:pPr>
    </w:lvl>
    <w:lvl w:ilvl="2" w:tplc="0415001B" w:tentative="1">
      <w:start w:val="1"/>
      <w:numFmt w:val="lowerRoman"/>
      <w:lvlText w:val="%3."/>
      <w:lvlJc w:val="right"/>
      <w:pPr>
        <w:ind w:left="3142" w:hanging="180"/>
      </w:pPr>
    </w:lvl>
    <w:lvl w:ilvl="3" w:tplc="0415000F" w:tentative="1">
      <w:start w:val="1"/>
      <w:numFmt w:val="decimal"/>
      <w:lvlText w:val="%4."/>
      <w:lvlJc w:val="left"/>
      <w:pPr>
        <w:ind w:left="3862" w:hanging="360"/>
      </w:pPr>
    </w:lvl>
    <w:lvl w:ilvl="4" w:tplc="04150019" w:tentative="1">
      <w:start w:val="1"/>
      <w:numFmt w:val="lowerLetter"/>
      <w:lvlText w:val="%5."/>
      <w:lvlJc w:val="left"/>
      <w:pPr>
        <w:ind w:left="4582" w:hanging="360"/>
      </w:pPr>
    </w:lvl>
    <w:lvl w:ilvl="5" w:tplc="0415001B" w:tentative="1">
      <w:start w:val="1"/>
      <w:numFmt w:val="lowerRoman"/>
      <w:lvlText w:val="%6."/>
      <w:lvlJc w:val="right"/>
      <w:pPr>
        <w:ind w:left="5302" w:hanging="180"/>
      </w:pPr>
    </w:lvl>
    <w:lvl w:ilvl="6" w:tplc="0415000F" w:tentative="1">
      <w:start w:val="1"/>
      <w:numFmt w:val="decimal"/>
      <w:lvlText w:val="%7."/>
      <w:lvlJc w:val="left"/>
      <w:pPr>
        <w:ind w:left="6022" w:hanging="360"/>
      </w:pPr>
    </w:lvl>
    <w:lvl w:ilvl="7" w:tplc="04150019" w:tentative="1">
      <w:start w:val="1"/>
      <w:numFmt w:val="lowerLetter"/>
      <w:lvlText w:val="%8."/>
      <w:lvlJc w:val="left"/>
      <w:pPr>
        <w:ind w:left="6742" w:hanging="360"/>
      </w:pPr>
    </w:lvl>
    <w:lvl w:ilvl="8" w:tplc="0415001B" w:tentative="1">
      <w:start w:val="1"/>
      <w:numFmt w:val="lowerRoman"/>
      <w:lvlText w:val="%9."/>
      <w:lvlJc w:val="right"/>
      <w:pPr>
        <w:ind w:left="7462" w:hanging="180"/>
      </w:pPr>
    </w:lvl>
  </w:abstractNum>
  <w:abstractNum w:abstractNumId="34"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4D40A92"/>
    <w:multiLevelType w:val="hybridMultilevel"/>
    <w:tmpl w:val="69CE906C"/>
    <w:lvl w:ilvl="0" w:tplc="04150017">
      <w:start w:val="1"/>
      <w:numFmt w:val="lowerLetter"/>
      <w:lvlText w:val="%1)"/>
      <w:lvlJc w:val="left"/>
      <w:pPr>
        <w:ind w:left="3474" w:hanging="360"/>
      </w:pPr>
    </w:lvl>
    <w:lvl w:ilvl="1" w:tplc="04150019" w:tentative="1">
      <w:start w:val="1"/>
      <w:numFmt w:val="lowerLetter"/>
      <w:lvlText w:val="%2."/>
      <w:lvlJc w:val="left"/>
      <w:pPr>
        <w:ind w:left="4194" w:hanging="360"/>
      </w:pPr>
    </w:lvl>
    <w:lvl w:ilvl="2" w:tplc="0415001B" w:tentative="1">
      <w:start w:val="1"/>
      <w:numFmt w:val="lowerRoman"/>
      <w:lvlText w:val="%3."/>
      <w:lvlJc w:val="right"/>
      <w:pPr>
        <w:ind w:left="4914" w:hanging="180"/>
      </w:pPr>
    </w:lvl>
    <w:lvl w:ilvl="3" w:tplc="0415000F" w:tentative="1">
      <w:start w:val="1"/>
      <w:numFmt w:val="decimal"/>
      <w:lvlText w:val="%4."/>
      <w:lvlJc w:val="left"/>
      <w:pPr>
        <w:ind w:left="5634" w:hanging="360"/>
      </w:pPr>
    </w:lvl>
    <w:lvl w:ilvl="4" w:tplc="04150019" w:tentative="1">
      <w:start w:val="1"/>
      <w:numFmt w:val="lowerLetter"/>
      <w:lvlText w:val="%5."/>
      <w:lvlJc w:val="left"/>
      <w:pPr>
        <w:ind w:left="6354" w:hanging="360"/>
      </w:pPr>
    </w:lvl>
    <w:lvl w:ilvl="5" w:tplc="0415001B" w:tentative="1">
      <w:start w:val="1"/>
      <w:numFmt w:val="lowerRoman"/>
      <w:lvlText w:val="%6."/>
      <w:lvlJc w:val="right"/>
      <w:pPr>
        <w:ind w:left="7074" w:hanging="180"/>
      </w:pPr>
    </w:lvl>
    <w:lvl w:ilvl="6" w:tplc="0415000F" w:tentative="1">
      <w:start w:val="1"/>
      <w:numFmt w:val="decimal"/>
      <w:lvlText w:val="%7."/>
      <w:lvlJc w:val="left"/>
      <w:pPr>
        <w:ind w:left="7794" w:hanging="360"/>
      </w:pPr>
    </w:lvl>
    <w:lvl w:ilvl="7" w:tplc="04150019" w:tentative="1">
      <w:start w:val="1"/>
      <w:numFmt w:val="lowerLetter"/>
      <w:lvlText w:val="%8."/>
      <w:lvlJc w:val="left"/>
      <w:pPr>
        <w:ind w:left="8514" w:hanging="360"/>
      </w:pPr>
    </w:lvl>
    <w:lvl w:ilvl="8" w:tplc="0415001B" w:tentative="1">
      <w:start w:val="1"/>
      <w:numFmt w:val="lowerRoman"/>
      <w:lvlText w:val="%9."/>
      <w:lvlJc w:val="right"/>
      <w:pPr>
        <w:ind w:left="9234" w:hanging="180"/>
      </w:pPr>
    </w:lvl>
  </w:abstractNum>
  <w:abstractNum w:abstractNumId="36"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2"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EE952BB"/>
    <w:multiLevelType w:val="hybridMultilevel"/>
    <w:tmpl w:val="C21E9044"/>
    <w:lvl w:ilvl="0" w:tplc="FBB881B6">
      <w:start w:val="1"/>
      <w:numFmt w:val="bullet"/>
      <w:lvlText w:val=""/>
      <w:lvlJc w:val="left"/>
      <w:pPr>
        <w:ind w:left="1854" w:hanging="360"/>
      </w:pPr>
      <w:rPr>
        <w:rFonts w:ascii="Symbol" w:hAnsi="Symbol" w:hint="default"/>
        <w:strike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6" w15:restartNumberingAfterBreak="0">
    <w:nsid w:val="34E27CAE"/>
    <w:multiLevelType w:val="hybridMultilevel"/>
    <w:tmpl w:val="C562C220"/>
    <w:lvl w:ilvl="0" w:tplc="BE52CE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358441F9"/>
    <w:multiLevelType w:val="hybridMultilevel"/>
    <w:tmpl w:val="7222F7F8"/>
    <w:lvl w:ilvl="0" w:tplc="6A64F6BC">
      <w:start w:val="1"/>
      <w:numFmt w:val="decimal"/>
      <w:lvlText w:val="%1."/>
      <w:lvlJc w:val="left"/>
      <w:pPr>
        <w:ind w:left="720" w:hanging="36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0F7289"/>
    <w:multiLevelType w:val="hybridMultilevel"/>
    <w:tmpl w:val="8F565A5C"/>
    <w:lvl w:ilvl="0" w:tplc="C5A019F6">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85A61"/>
    <w:multiLevelType w:val="hybridMultilevel"/>
    <w:tmpl w:val="F242924E"/>
    <w:lvl w:ilvl="0" w:tplc="2B5841EC">
      <w:start w:val="1"/>
      <w:numFmt w:val="decimal"/>
      <w:lvlText w:val="%1."/>
      <w:lvlJc w:val="left"/>
      <w:pPr>
        <w:ind w:left="720" w:hanging="360"/>
      </w:pPr>
      <w:rPr>
        <w:rFonts w:ascii="Times New Roman" w:hAnsi="Times New Roman" w:cs="Times New Roman" w:hint="default"/>
        <w:b w:val="0"/>
        <w:color w:val="auto"/>
        <w:sz w:val="24"/>
        <w:szCs w:val="24"/>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E895BD1"/>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498E0A3B"/>
    <w:multiLevelType w:val="hybridMultilevel"/>
    <w:tmpl w:val="F12CBAFA"/>
    <w:lvl w:ilvl="0" w:tplc="7CC8991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9"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033828"/>
    <w:multiLevelType w:val="singleLevel"/>
    <w:tmpl w:val="F5CAD0BE"/>
    <w:lvl w:ilvl="0">
      <w:start w:val="1"/>
      <w:numFmt w:val="decimal"/>
      <w:lvlText w:val="%1."/>
      <w:lvlJc w:val="left"/>
      <w:pPr>
        <w:tabs>
          <w:tab w:val="num" w:pos="720"/>
        </w:tabs>
        <w:ind w:left="720" w:hanging="360"/>
      </w:pPr>
      <w:rPr>
        <w:b w:val="0"/>
        <w:bCs w:val="0"/>
        <w:color w:val="auto"/>
      </w:rPr>
    </w:lvl>
  </w:abstractNum>
  <w:abstractNum w:abstractNumId="61" w15:restartNumberingAfterBreak="0">
    <w:nsid w:val="4D09268D"/>
    <w:multiLevelType w:val="hybridMultilevel"/>
    <w:tmpl w:val="6E98258E"/>
    <w:lvl w:ilvl="0" w:tplc="0E5C2C1C">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62"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65"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BC4307"/>
    <w:multiLevelType w:val="hybridMultilevel"/>
    <w:tmpl w:val="F12CBAFA"/>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8" w15:restartNumberingAfterBreak="0">
    <w:nsid w:val="5405080C"/>
    <w:multiLevelType w:val="hybridMultilevel"/>
    <w:tmpl w:val="2DAA419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70" w15:restartNumberingAfterBreak="0">
    <w:nsid w:val="54837D2D"/>
    <w:multiLevelType w:val="hybridMultilevel"/>
    <w:tmpl w:val="D2EAFF5E"/>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557E1693"/>
    <w:multiLevelType w:val="singleLevel"/>
    <w:tmpl w:val="F5CAD0BE"/>
    <w:lvl w:ilvl="0">
      <w:start w:val="1"/>
      <w:numFmt w:val="decimal"/>
      <w:lvlText w:val="%1."/>
      <w:lvlJc w:val="left"/>
      <w:pPr>
        <w:tabs>
          <w:tab w:val="num" w:pos="720"/>
        </w:tabs>
        <w:ind w:left="720" w:hanging="360"/>
      </w:pPr>
      <w:rPr>
        <w:b w:val="0"/>
        <w:bCs w:val="0"/>
        <w:color w:val="auto"/>
      </w:rPr>
    </w:lvl>
  </w:abstractNum>
  <w:abstractNum w:abstractNumId="72" w15:restartNumberingAfterBreak="0">
    <w:nsid w:val="57884E39"/>
    <w:multiLevelType w:val="hybridMultilevel"/>
    <w:tmpl w:val="FC061384"/>
    <w:lvl w:ilvl="0" w:tplc="FFFFFFFF">
      <w:start w:val="1"/>
      <w:numFmt w:val="decimal"/>
      <w:lvlText w:val="%1."/>
      <w:lvlJc w:val="left"/>
      <w:pPr>
        <w:ind w:left="720" w:hanging="360"/>
      </w:pPr>
      <w:rPr>
        <w:rFonts w:ascii="Times New Roman" w:hAnsi="Times New Roman" w:cs="Times New Roman" w:hint="default"/>
        <w:b w:val="0"/>
        <w:sz w:val="24"/>
        <w:szCs w:val="24"/>
      </w:rPr>
    </w:lvl>
    <w:lvl w:ilvl="1" w:tplc="FFFFFFFF">
      <w:start w:val="1"/>
      <w:numFmt w:val="lowerLetter"/>
      <w:lvlText w:val="%2."/>
      <w:lvlJc w:val="left"/>
      <w:pPr>
        <w:ind w:left="1440" w:hanging="360"/>
      </w:pPr>
    </w:lvl>
    <w:lvl w:ilvl="2" w:tplc="2F3681F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8160B45"/>
    <w:multiLevelType w:val="hybridMultilevel"/>
    <w:tmpl w:val="0AF4B3C0"/>
    <w:lvl w:ilvl="0" w:tplc="04150011">
      <w:start w:val="1"/>
      <w:numFmt w:val="decimal"/>
      <w:lvlText w:val="%1)"/>
      <w:lvlJc w:val="left"/>
      <w:pPr>
        <w:ind w:left="1636" w:hanging="360"/>
      </w:pPr>
    </w:lvl>
    <w:lvl w:ilvl="1" w:tplc="04150011">
      <w:start w:val="1"/>
      <w:numFmt w:val="decimal"/>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4"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5"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15:restartNumberingAfterBreak="0">
    <w:nsid w:val="5CED2EA2"/>
    <w:multiLevelType w:val="hybridMultilevel"/>
    <w:tmpl w:val="5BDC8D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1"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83" w15:restartNumberingAfterBreak="0">
    <w:nsid w:val="61FD73AF"/>
    <w:multiLevelType w:val="hybridMultilevel"/>
    <w:tmpl w:val="B8BA313E"/>
    <w:lvl w:ilvl="0" w:tplc="BE52CE1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4"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6" w15:restartNumberingAfterBreak="0">
    <w:nsid w:val="64B701A8"/>
    <w:multiLevelType w:val="hybridMultilevel"/>
    <w:tmpl w:val="C25CD760"/>
    <w:lvl w:ilvl="0" w:tplc="0415000F">
      <w:start w:val="1"/>
      <w:numFmt w:val="decimal"/>
      <w:lvlText w:val="%1."/>
      <w:lvlJc w:val="left"/>
      <w:pPr>
        <w:ind w:left="720" w:hanging="360"/>
      </w:pPr>
    </w:lvl>
    <w:lvl w:ilvl="1" w:tplc="F7AAED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3D7B66"/>
    <w:multiLevelType w:val="hybridMultilevel"/>
    <w:tmpl w:val="FC061384"/>
    <w:lvl w:ilvl="0" w:tplc="FFFFFFFF">
      <w:start w:val="1"/>
      <w:numFmt w:val="decimal"/>
      <w:lvlText w:val="%1."/>
      <w:lvlJc w:val="left"/>
      <w:pPr>
        <w:ind w:left="720" w:hanging="360"/>
      </w:pPr>
      <w:rPr>
        <w:rFonts w:ascii="Times New Roman" w:hAnsi="Times New Roman" w:cs="Times New Roman" w:hint="default"/>
        <w:b w:val="0"/>
        <w:sz w:val="24"/>
        <w:szCs w:val="24"/>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1F36DB"/>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1"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7" w15:restartNumberingAfterBreak="0">
    <w:nsid w:val="7057773A"/>
    <w:multiLevelType w:val="hybridMultilevel"/>
    <w:tmpl w:val="9100382E"/>
    <w:lvl w:ilvl="0" w:tplc="FFFFFFFF">
      <w:start w:val="1"/>
      <w:numFmt w:val="decimal"/>
      <w:lvlText w:val="%1."/>
      <w:lvlJc w:val="left"/>
      <w:pPr>
        <w:ind w:left="720" w:hanging="360"/>
      </w:pPr>
      <w:rPr>
        <w:rFonts w:ascii="Times-Roman" w:hAnsi="Times-Roman" w:cs="Times-Roman" w:hint="default"/>
        <w:b w:val="0"/>
        <w:i w:val="0"/>
        <w:shadow w:val="0"/>
        <w:emboss w:val="0"/>
        <w:imprint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1913C3"/>
    <w:multiLevelType w:val="hybridMultilevel"/>
    <w:tmpl w:val="995036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2" w15:restartNumberingAfterBreak="0">
    <w:nsid w:val="72BC5C3B"/>
    <w:multiLevelType w:val="hybridMultilevel"/>
    <w:tmpl w:val="D7DA74CC"/>
    <w:lvl w:ilvl="0" w:tplc="0415000F">
      <w:start w:val="1"/>
      <w:numFmt w:val="decimal"/>
      <w:lvlText w:val="%1."/>
      <w:lvlJc w:val="left"/>
      <w:pPr>
        <w:ind w:left="720" w:hanging="360"/>
      </w:pPr>
    </w:lvl>
    <w:lvl w:ilvl="1" w:tplc="2C1221F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436104D"/>
    <w:multiLevelType w:val="hybridMultilevel"/>
    <w:tmpl w:val="3B7A06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6" w15:restartNumberingAfterBreak="0">
    <w:nsid w:val="78442DFF"/>
    <w:multiLevelType w:val="hybridMultilevel"/>
    <w:tmpl w:val="9F4827AA"/>
    <w:lvl w:ilvl="0" w:tplc="C5A019F6">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7"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BF66535"/>
    <w:multiLevelType w:val="hybridMultilevel"/>
    <w:tmpl w:val="E18C74E6"/>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5F273D"/>
    <w:multiLevelType w:val="hybridMultilevel"/>
    <w:tmpl w:val="04B262EA"/>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14"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7" w15:restartNumberingAfterBreak="0">
    <w:nsid w:val="7DA27472"/>
    <w:multiLevelType w:val="hybridMultilevel"/>
    <w:tmpl w:val="384877D4"/>
    <w:lvl w:ilvl="0" w:tplc="5BF2B080">
      <w:start w:val="1"/>
      <w:numFmt w:val="decimal"/>
      <w:lvlText w:val="%1."/>
      <w:lvlJc w:val="left"/>
      <w:pPr>
        <w:ind w:left="5039"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0361334">
    <w:abstractNumId w:val="0"/>
  </w:num>
  <w:num w:numId="2" w16cid:durableId="1965577700">
    <w:abstractNumId w:val="3"/>
  </w:num>
  <w:num w:numId="3" w16cid:durableId="1769542437">
    <w:abstractNumId w:val="9"/>
  </w:num>
  <w:num w:numId="4" w16cid:durableId="57484460">
    <w:abstractNumId w:val="10"/>
  </w:num>
  <w:num w:numId="5" w16cid:durableId="1737315345">
    <w:abstractNumId w:val="11"/>
  </w:num>
  <w:num w:numId="6" w16cid:durableId="1741096252">
    <w:abstractNumId w:val="12"/>
  </w:num>
  <w:num w:numId="7" w16cid:durableId="225577007">
    <w:abstractNumId w:val="95"/>
  </w:num>
  <w:num w:numId="8" w16cid:durableId="2144537419">
    <w:abstractNumId w:val="53"/>
  </w:num>
  <w:num w:numId="9" w16cid:durableId="2122067319">
    <w:abstractNumId w:val="118"/>
  </w:num>
  <w:num w:numId="10" w16cid:durableId="1789204621">
    <w:abstractNumId w:val="56"/>
  </w:num>
  <w:num w:numId="11" w16cid:durableId="1805929767">
    <w:abstractNumId w:val="65"/>
  </w:num>
  <w:num w:numId="12" w16cid:durableId="1307782167">
    <w:abstractNumId w:val="18"/>
  </w:num>
  <w:num w:numId="13" w16cid:durableId="51931590">
    <w:abstractNumId w:val="94"/>
  </w:num>
  <w:num w:numId="14" w16cid:durableId="1333214454">
    <w:abstractNumId w:val="59"/>
  </w:num>
  <w:num w:numId="15" w16cid:durableId="2037122569">
    <w:abstractNumId w:val="16"/>
  </w:num>
  <w:num w:numId="16" w16cid:durableId="1990819349">
    <w:abstractNumId w:val="36"/>
  </w:num>
  <w:num w:numId="17" w16cid:durableId="1142041997">
    <w:abstractNumId w:val="84"/>
  </w:num>
  <w:num w:numId="18" w16cid:durableId="1211453744">
    <w:abstractNumId w:val="119"/>
  </w:num>
  <w:num w:numId="19" w16cid:durableId="1905606207">
    <w:abstractNumId w:val="91"/>
  </w:num>
  <w:num w:numId="20" w16cid:durableId="1140002695">
    <w:abstractNumId w:val="78"/>
  </w:num>
  <w:num w:numId="21" w16cid:durableId="489835314">
    <w:abstractNumId w:val="79"/>
  </w:num>
  <w:num w:numId="22" w16cid:durableId="1257901468">
    <w:abstractNumId w:val="111"/>
  </w:num>
  <w:num w:numId="23" w16cid:durableId="408117704">
    <w:abstractNumId w:val="34"/>
  </w:num>
  <w:num w:numId="24" w16cid:durableId="1929191037">
    <w:abstractNumId w:val="39"/>
  </w:num>
  <w:num w:numId="25" w16cid:durableId="1130249109">
    <w:abstractNumId w:val="38"/>
  </w:num>
  <w:num w:numId="26" w16cid:durableId="1712874037">
    <w:abstractNumId w:val="114"/>
  </w:num>
  <w:num w:numId="27" w16cid:durableId="1033648315">
    <w:abstractNumId w:val="20"/>
  </w:num>
  <w:num w:numId="28" w16cid:durableId="1933539211">
    <w:abstractNumId w:val="77"/>
  </w:num>
  <w:num w:numId="29" w16cid:durableId="1519155177">
    <w:abstractNumId w:val="55"/>
  </w:num>
  <w:num w:numId="30" w16cid:durableId="1816724483">
    <w:abstractNumId w:val="23"/>
  </w:num>
  <w:num w:numId="31" w16cid:durableId="359666010">
    <w:abstractNumId w:val="58"/>
  </w:num>
  <w:num w:numId="32" w16cid:durableId="1113934791">
    <w:abstractNumId w:val="63"/>
  </w:num>
  <w:num w:numId="33" w16cid:durableId="1850565050">
    <w:abstractNumId w:val="89"/>
  </w:num>
  <w:num w:numId="34" w16cid:durableId="469250698">
    <w:abstractNumId w:val="40"/>
  </w:num>
  <w:num w:numId="35" w16cid:durableId="1768112128">
    <w:abstractNumId w:val="67"/>
  </w:num>
  <w:num w:numId="36" w16cid:durableId="1371880172">
    <w:abstractNumId w:val="24"/>
  </w:num>
  <w:num w:numId="37" w16cid:durableId="2011056671">
    <w:abstractNumId w:val="21"/>
  </w:num>
  <w:num w:numId="38" w16cid:durableId="1229533045">
    <w:abstractNumId w:val="105"/>
  </w:num>
  <w:num w:numId="39" w16cid:durableId="2025739209">
    <w:abstractNumId w:val="30"/>
  </w:num>
  <w:num w:numId="40" w16cid:durableId="1127162060">
    <w:abstractNumId w:val="28"/>
  </w:num>
  <w:num w:numId="41" w16cid:durableId="2115902076">
    <w:abstractNumId w:val="50"/>
  </w:num>
  <w:num w:numId="42" w16cid:durableId="169106690">
    <w:abstractNumId w:val="85"/>
  </w:num>
  <w:num w:numId="43" w16cid:durableId="2057120243">
    <w:abstractNumId w:val="100"/>
  </w:num>
  <w:num w:numId="44" w16cid:durableId="1974284371">
    <w:abstractNumId w:val="87"/>
  </w:num>
  <w:num w:numId="45" w16cid:durableId="2131387932">
    <w:abstractNumId w:val="73"/>
  </w:num>
  <w:num w:numId="46" w16cid:durableId="539165709">
    <w:abstractNumId w:val="64"/>
  </w:num>
  <w:num w:numId="47" w16cid:durableId="46883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94690848">
    <w:abstractNumId w:val="117"/>
  </w:num>
  <w:num w:numId="49" w16cid:durableId="222568325">
    <w:abstractNumId w:val="1"/>
  </w:num>
  <w:num w:numId="50" w16cid:durableId="312833038">
    <w:abstractNumId w:val="76"/>
  </w:num>
  <w:num w:numId="51" w16cid:durableId="882398896">
    <w:abstractNumId w:val="32"/>
  </w:num>
  <w:num w:numId="52" w16cid:durableId="1309671935">
    <w:abstractNumId w:val="74"/>
  </w:num>
  <w:num w:numId="53" w16cid:durableId="424037929">
    <w:abstractNumId w:val="41"/>
  </w:num>
  <w:num w:numId="54" w16cid:durableId="516119603">
    <w:abstractNumId w:val="110"/>
  </w:num>
  <w:num w:numId="55" w16cid:durableId="1604605689">
    <w:abstractNumId w:val="45"/>
  </w:num>
  <w:num w:numId="56" w16cid:durableId="987517767">
    <w:abstractNumId w:val="96"/>
  </w:num>
  <w:num w:numId="57" w16cid:durableId="299920558">
    <w:abstractNumId w:val="108"/>
  </w:num>
  <w:num w:numId="58" w16cid:durableId="1462646335">
    <w:abstractNumId w:val="116"/>
  </w:num>
  <w:num w:numId="59" w16cid:durableId="1066340025">
    <w:abstractNumId w:val="101"/>
  </w:num>
  <w:num w:numId="60" w16cid:durableId="1456290748">
    <w:abstractNumId w:val="82"/>
  </w:num>
  <w:num w:numId="61" w16cid:durableId="392969009">
    <w:abstractNumId w:val="102"/>
  </w:num>
  <w:num w:numId="62" w16cid:durableId="1567183470">
    <w:abstractNumId w:val="112"/>
  </w:num>
  <w:num w:numId="63" w16cid:durableId="1988394239">
    <w:abstractNumId w:val="98"/>
  </w:num>
  <w:num w:numId="64" w16cid:durableId="1076634501">
    <w:abstractNumId w:val="92"/>
  </w:num>
  <w:num w:numId="65" w16cid:durableId="1805851417">
    <w:abstractNumId w:val="26"/>
  </w:num>
  <w:num w:numId="66" w16cid:durableId="435367918">
    <w:abstractNumId w:val="31"/>
  </w:num>
  <w:num w:numId="67" w16cid:durableId="1298489549">
    <w:abstractNumId w:val="115"/>
  </w:num>
  <w:num w:numId="68" w16cid:durableId="1747260500">
    <w:abstractNumId w:val="19"/>
  </w:num>
  <w:num w:numId="69" w16cid:durableId="1211918235">
    <w:abstractNumId w:val="81"/>
  </w:num>
  <w:num w:numId="70" w16cid:durableId="16174941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14919789">
    <w:abstractNumId w:val="29"/>
  </w:num>
  <w:num w:numId="72" w16cid:durableId="1309478253">
    <w:abstractNumId w:val="107"/>
  </w:num>
  <w:num w:numId="73" w16cid:durableId="1561017761">
    <w:abstractNumId w:val="54"/>
  </w:num>
  <w:num w:numId="74" w16cid:durableId="2146199630">
    <w:abstractNumId w:val="103"/>
  </w:num>
  <w:num w:numId="75" w16cid:durableId="1726566753">
    <w:abstractNumId w:val="47"/>
  </w:num>
  <w:num w:numId="76" w16cid:durableId="1530139215">
    <w:abstractNumId w:val="22"/>
  </w:num>
  <w:num w:numId="77" w16cid:durableId="1829861705">
    <w:abstractNumId w:val="43"/>
  </w:num>
  <w:num w:numId="78" w16cid:durableId="629941487">
    <w:abstractNumId w:val="37"/>
  </w:num>
  <w:num w:numId="79" w16cid:durableId="1702046582">
    <w:abstractNumId w:val="42"/>
  </w:num>
  <w:num w:numId="80" w16cid:durableId="986517901">
    <w:abstractNumId w:val="75"/>
  </w:num>
  <w:num w:numId="81" w16cid:durableId="253825189">
    <w:abstractNumId w:val="109"/>
  </w:num>
  <w:num w:numId="82" w16cid:durableId="840194599">
    <w:abstractNumId w:val="62"/>
  </w:num>
  <w:num w:numId="83" w16cid:durableId="558171759">
    <w:abstractNumId w:val="69"/>
  </w:num>
  <w:num w:numId="84" w16cid:durableId="1834487461">
    <w:abstractNumId w:val="14"/>
  </w:num>
  <w:num w:numId="85" w16cid:durableId="137847131">
    <w:abstractNumId w:val="44"/>
  </w:num>
  <w:num w:numId="86" w16cid:durableId="1054426798">
    <w:abstractNumId w:val="15"/>
  </w:num>
  <w:num w:numId="87" w16cid:durableId="1288849757">
    <w:abstractNumId w:val="27"/>
  </w:num>
  <w:num w:numId="88" w16cid:durableId="1657564890">
    <w:abstractNumId w:val="113"/>
  </w:num>
  <w:num w:numId="89" w16cid:durableId="825164341">
    <w:abstractNumId w:val="90"/>
  </w:num>
  <w:num w:numId="90" w16cid:durableId="1181702872">
    <w:abstractNumId w:val="48"/>
  </w:num>
  <w:num w:numId="91" w16cid:durableId="785539271">
    <w:abstractNumId w:val="72"/>
  </w:num>
  <w:num w:numId="92" w16cid:durableId="513156496">
    <w:abstractNumId w:val="70"/>
  </w:num>
  <w:num w:numId="93" w16cid:durableId="1651132598">
    <w:abstractNumId w:val="46"/>
  </w:num>
  <w:num w:numId="94" w16cid:durableId="1734353202">
    <w:abstractNumId w:val="68"/>
  </w:num>
  <w:num w:numId="95" w16cid:durableId="959412848">
    <w:abstractNumId w:val="99"/>
  </w:num>
  <w:num w:numId="96" w16cid:durableId="1138111456">
    <w:abstractNumId w:val="86"/>
  </w:num>
  <w:num w:numId="97" w16cid:durableId="1256595352">
    <w:abstractNumId w:val="57"/>
  </w:num>
  <w:num w:numId="98" w16cid:durableId="1499345938">
    <w:abstractNumId w:val="80"/>
  </w:num>
  <w:num w:numId="99" w16cid:durableId="893733306">
    <w:abstractNumId w:val="33"/>
  </w:num>
  <w:num w:numId="100" w16cid:durableId="1181772449">
    <w:abstractNumId w:val="17"/>
  </w:num>
  <w:num w:numId="101" w16cid:durableId="1963883885">
    <w:abstractNumId w:val="35"/>
  </w:num>
  <w:num w:numId="102" w16cid:durableId="1314798322">
    <w:abstractNumId w:val="97"/>
  </w:num>
  <w:num w:numId="103" w16cid:durableId="1780371514">
    <w:abstractNumId w:val="25"/>
  </w:num>
  <w:num w:numId="104" w16cid:durableId="677267594">
    <w:abstractNumId w:val="66"/>
  </w:num>
  <w:num w:numId="105" w16cid:durableId="1268731454">
    <w:abstractNumId w:val="83"/>
  </w:num>
  <w:num w:numId="106" w16cid:durableId="688260746">
    <w:abstractNumId w:val="52"/>
  </w:num>
  <w:num w:numId="107" w16cid:durableId="1213075994">
    <w:abstractNumId w:val="88"/>
  </w:num>
  <w:num w:numId="108" w16cid:durableId="209541794">
    <w:abstractNumId w:val="104"/>
  </w:num>
  <w:num w:numId="109" w16cid:durableId="1928078449">
    <w:abstractNumId w:val="7"/>
  </w:num>
  <w:num w:numId="110" w16cid:durableId="387925259">
    <w:abstractNumId w:val="51"/>
  </w:num>
  <w:num w:numId="111" w16cid:durableId="573903831">
    <w:abstractNumId w:val="13"/>
  </w:num>
  <w:num w:numId="112" w16cid:durableId="1490562488">
    <w:abstractNumId w:val="49"/>
  </w:num>
  <w:num w:numId="113" w16cid:durableId="727923171">
    <w:abstractNumId w:val="106"/>
  </w:num>
  <w:num w:numId="114" w16cid:durableId="258567242">
    <w:abstractNumId w:val="5"/>
  </w:num>
  <w:num w:numId="115" w16cid:durableId="71122836">
    <w:abstractNumId w:val="61"/>
  </w:num>
  <w:num w:numId="116" w16cid:durableId="1169060157">
    <w:abstractNumId w:val="71"/>
  </w:num>
  <w:num w:numId="117" w16cid:durableId="442767177">
    <w:abstractNumId w:val="6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hdrShapeDefaults>
    <o:shapedefaults v:ext="edit" spidmax="21401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21E6A"/>
    <w:rsid w:val="0000002B"/>
    <w:rsid w:val="000008AB"/>
    <w:rsid w:val="0000183B"/>
    <w:rsid w:val="00001AEC"/>
    <w:rsid w:val="000020CD"/>
    <w:rsid w:val="00002A40"/>
    <w:rsid w:val="00002C79"/>
    <w:rsid w:val="0000325B"/>
    <w:rsid w:val="00003BF9"/>
    <w:rsid w:val="0000407D"/>
    <w:rsid w:val="000040C4"/>
    <w:rsid w:val="00004597"/>
    <w:rsid w:val="000058C4"/>
    <w:rsid w:val="00005B42"/>
    <w:rsid w:val="00005F4E"/>
    <w:rsid w:val="00006829"/>
    <w:rsid w:val="00006C04"/>
    <w:rsid w:val="00006ECE"/>
    <w:rsid w:val="00006F45"/>
    <w:rsid w:val="0000768C"/>
    <w:rsid w:val="000079E5"/>
    <w:rsid w:val="000107C5"/>
    <w:rsid w:val="00010D9F"/>
    <w:rsid w:val="000116B6"/>
    <w:rsid w:val="00011C49"/>
    <w:rsid w:val="00012290"/>
    <w:rsid w:val="000128F2"/>
    <w:rsid w:val="00012B0F"/>
    <w:rsid w:val="00013B81"/>
    <w:rsid w:val="00013DAB"/>
    <w:rsid w:val="000148A3"/>
    <w:rsid w:val="00015E78"/>
    <w:rsid w:val="00015F25"/>
    <w:rsid w:val="00016DB6"/>
    <w:rsid w:val="00016E8F"/>
    <w:rsid w:val="00017680"/>
    <w:rsid w:val="00017C6B"/>
    <w:rsid w:val="000200BB"/>
    <w:rsid w:val="0002021D"/>
    <w:rsid w:val="0002054C"/>
    <w:rsid w:val="00021F62"/>
    <w:rsid w:val="00022D45"/>
    <w:rsid w:val="00023917"/>
    <w:rsid w:val="00023A03"/>
    <w:rsid w:val="00023E07"/>
    <w:rsid w:val="00023ECD"/>
    <w:rsid w:val="00024B35"/>
    <w:rsid w:val="00024E96"/>
    <w:rsid w:val="00024FE0"/>
    <w:rsid w:val="0002598D"/>
    <w:rsid w:val="00026D35"/>
    <w:rsid w:val="000272D3"/>
    <w:rsid w:val="00030180"/>
    <w:rsid w:val="0003105C"/>
    <w:rsid w:val="000313C9"/>
    <w:rsid w:val="0003140E"/>
    <w:rsid w:val="00032125"/>
    <w:rsid w:val="0003281B"/>
    <w:rsid w:val="00033478"/>
    <w:rsid w:val="0003350A"/>
    <w:rsid w:val="000338FF"/>
    <w:rsid w:val="00033EB3"/>
    <w:rsid w:val="00033F87"/>
    <w:rsid w:val="000344CD"/>
    <w:rsid w:val="00034597"/>
    <w:rsid w:val="00034D7A"/>
    <w:rsid w:val="00035022"/>
    <w:rsid w:val="000356C4"/>
    <w:rsid w:val="000357B6"/>
    <w:rsid w:val="00035E20"/>
    <w:rsid w:val="00036193"/>
    <w:rsid w:val="000373EF"/>
    <w:rsid w:val="0004053F"/>
    <w:rsid w:val="00040BDE"/>
    <w:rsid w:val="00041058"/>
    <w:rsid w:val="0004137C"/>
    <w:rsid w:val="00041D06"/>
    <w:rsid w:val="00042D36"/>
    <w:rsid w:val="00043440"/>
    <w:rsid w:val="00043624"/>
    <w:rsid w:val="00043E72"/>
    <w:rsid w:val="0004401F"/>
    <w:rsid w:val="0004473B"/>
    <w:rsid w:val="000455B5"/>
    <w:rsid w:val="0004597B"/>
    <w:rsid w:val="00045F75"/>
    <w:rsid w:val="0004632F"/>
    <w:rsid w:val="0004686A"/>
    <w:rsid w:val="000468F5"/>
    <w:rsid w:val="00046BBE"/>
    <w:rsid w:val="000477E9"/>
    <w:rsid w:val="00047CE6"/>
    <w:rsid w:val="00047F77"/>
    <w:rsid w:val="000505DF"/>
    <w:rsid w:val="0005070D"/>
    <w:rsid w:val="0005137D"/>
    <w:rsid w:val="00051955"/>
    <w:rsid w:val="00052377"/>
    <w:rsid w:val="00052C95"/>
    <w:rsid w:val="00052D34"/>
    <w:rsid w:val="000532D3"/>
    <w:rsid w:val="000559DD"/>
    <w:rsid w:val="00055AB0"/>
    <w:rsid w:val="00055CBF"/>
    <w:rsid w:val="000564AA"/>
    <w:rsid w:val="00056A07"/>
    <w:rsid w:val="00056A64"/>
    <w:rsid w:val="00057949"/>
    <w:rsid w:val="000603AF"/>
    <w:rsid w:val="00060B91"/>
    <w:rsid w:val="000612D3"/>
    <w:rsid w:val="000618A1"/>
    <w:rsid w:val="0006251B"/>
    <w:rsid w:val="00062B6A"/>
    <w:rsid w:val="00062BA3"/>
    <w:rsid w:val="00062DAD"/>
    <w:rsid w:val="0006327B"/>
    <w:rsid w:val="000632F4"/>
    <w:rsid w:val="000633A9"/>
    <w:rsid w:val="000633E9"/>
    <w:rsid w:val="00063C37"/>
    <w:rsid w:val="00063FC2"/>
    <w:rsid w:val="0006665A"/>
    <w:rsid w:val="00066948"/>
    <w:rsid w:val="00067ED2"/>
    <w:rsid w:val="00067F7E"/>
    <w:rsid w:val="00067FCC"/>
    <w:rsid w:val="0007039B"/>
    <w:rsid w:val="00070A98"/>
    <w:rsid w:val="00070F65"/>
    <w:rsid w:val="00073421"/>
    <w:rsid w:val="000744BB"/>
    <w:rsid w:val="000753C3"/>
    <w:rsid w:val="00075617"/>
    <w:rsid w:val="00075C94"/>
    <w:rsid w:val="000760D1"/>
    <w:rsid w:val="00076113"/>
    <w:rsid w:val="0007613F"/>
    <w:rsid w:val="00076414"/>
    <w:rsid w:val="00076A2C"/>
    <w:rsid w:val="000772F2"/>
    <w:rsid w:val="0007732C"/>
    <w:rsid w:val="000779C5"/>
    <w:rsid w:val="00077DFF"/>
    <w:rsid w:val="00080236"/>
    <w:rsid w:val="0008169E"/>
    <w:rsid w:val="00081C09"/>
    <w:rsid w:val="000834CD"/>
    <w:rsid w:val="00083A19"/>
    <w:rsid w:val="000853BD"/>
    <w:rsid w:val="00085A08"/>
    <w:rsid w:val="000860A5"/>
    <w:rsid w:val="000862AD"/>
    <w:rsid w:val="000867A3"/>
    <w:rsid w:val="00086CA6"/>
    <w:rsid w:val="00086EEA"/>
    <w:rsid w:val="000879E0"/>
    <w:rsid w:val="00090573"/>
    <w:rsid w:val="00090C2B"/>
    <w:rsid w:val="00091096"/>
    <w:rsid w:val="00091103"/>
    <w:rsid w:val="000915A8"/>
    <w:rsid w:val="00091BCF"/>
    <w:rsid w:val="00091CA9"/>
    <w:rsid w:val="00091DCF"/>
    <w:rsid w:val="000932E0"/>
    <w:rsid w:val="00093989"/>
    <w:rsid w:val="00093A21"/>
    <w:rsid w:val="00093F0B"/>
    <w:rsid w:val="00093F80"/>
    <w:rsid w:val="00094286"/>
    <w:rsid w:val="000944A9"/>
    <w:rsid w:val="00095E1C"/>
    <w:rsid w:val="0009715B"/>
    <w:rsid w:val="000971EB"/>
    <w:rsid w:val="00097362"/>
    <w:rsid w:val="000A0618"/>
    <w:rsid w:val="000A0EB3"/>
    <w:rsid w:val="000A1143"/>
    <w:rsid w:val="000A2535"/>
    <w:rsid w:val="000A3557"/>
    <w:rsid w:val="000A3AA6"/>
    <w:rsid w:val="000A3E4C"/>
    <w:rsid w:val="000A4349"/>
    <w:rsid w:val="000A44C3"/>
    <w:rsid w:val="000A5C08"/>
    <w:rsid w:val="000A5C5B"/>
    <w:rsid w:val="000A635A"/>
    <w:rsid w:val="000A76E1"/>
    <w:rsid w:val="000A7840"/>
    <w:rsid w:val="000B0A1E"/>
    <w:rsid w:val="000B11DD"/>
    <w:rsid w:val="000B134F"/>
    <w:rsid w:val="000B1A0C"/>
    <w:rsid w:val="000B1EC1"/>
    <w:rsid w:val="000B2895"/>
    <w:rsid w:val="000B2E8F"/>
    <w:rsid w:val="000B346D"/>
    <w:rsid w:val="000B354F"/>
    <w:rsid w:val="000B35E7"/>
    <w:rsid w:val="000B390B"/>
    <w:rsid w:val="000B4180"/>
    <w:rsid w:val="000B4927"/>
    <w:rsid w:val="000B5012"/>
    <w:rsid w:val="000B510C"/>
    <w:rsid w:val="000B53D7"/>
    <w:rsid w:val="000B55F0"/>
    <w:rsid w:val="000B67F7"/>
    <w:rsid w:val="000B6CDE"/>
    <w:rsid w:val="000B6F2D"/>
    <w:rsid w:val="000B71A4"/>
    <w:rsid w:val="000B758D"/>
    <w:rsid w:val="000C0508"/>
    <w:rsid w:val="000C0C1A"/>
    <w:rsid w:val="000C1E23"/>
    <w:rsid w:val="000C2445"/>
    <w:rsid w:val="000C2BA0"/>
    <w:rsid w:val="000C315D"/>
    <w:rsid w:val="000C3602"/>
    <w:rsid w:val="000C3A16"/>
    <w:rsid w:val="000C3E7D"/>
    <w:rsid w:val="000C45D1"/>
    <w:rsid w:val="000C507C"/>
    <w:rsid w:val="000C56BD"/>
    <w:rsid w:val="000C5742"/>
    <w:rsid w:val="000C6A36"/>
    <w:rsid w:val="000C7013"/>
    <w:rsid w:val="000C7016"/>
    <w:rsid w:val="000C7990"/>
    <w:rsid w:val="000C7DB0"/>
    <w:rsid w:val="000D1E5E"/>
    <w:rsid w:val="000D25C1"/>
    <w:rsid w:val="000D307F"/>
    <w:rsid w:val="000D361D"/>
    <w:rsid w:val="000D3BF0"/>
    <w:rsid w:val="000D40B4"/>
    <w:rsid w:val="000D47CB"/>
    <w:rsid w:val="000D489F"/>
    <w:rsid w:val="000D4EB8"/>
    <w:rsid w:val="000D517B"/>
    <w:rsid w:val="000D5486"/>
    <w:rsid w:val="000D584B"/>
    <w:rsid w:val="000D589D"/>
    <w:rsid w:val="000D5A35"/>
    <w:rsid w:val="000D5C04"/>
    <w:rsid w:val="000D6362"/>
    <w:rsid w:val="000D671B"/>
    <w:rsid w:val="000D71E6"/>
    <w:rsid w:val="000D71E9"/>
    <w:rsid w:val="000D7CEE"/>
    <w:rsid w:val="000D7F86"/>
    <w:rsid w:val="000E016B"/>
    <w:rsid w:val="000E0E9D"/>
    <w:rsid w:val="000E198E"/>
    <w:rsid w:val="000E1A63"/>
    <w:rsid w:val="000E2EDE"/>
    <w:rsid w:val="000E2F30"/>
    <w:rsid w:val="000E33A3"/>
    <w:rsid w:val="000E4B95"/>
    <w:rsid w:val="000E4C58"/>
    <w:rsid w:val="000E5B53"/>
    <w:rsid w:val="000E6A0F"/>
    <w:rsid w:val="000E6C03"/>
    <w:rsid w:val="000E6C09"/>
    <w:rsid w:val="000E6FA1"/>
    <w:rsid w:val="000E7090"/>
    <w:rsid w:val="000E73AE"/>
    <w:rsid w:val="000F0DA7"/>
    <w:rsid w:val="000F0EBB"/>
    <w:rsid w:val="000F15AF"/>
    <w:rsid w:val="000F18FC"/>
    <w:rsid w:val="000F2595"/>
    <w:rsid w:val="000F25BF"/>
    <w:rsid w:val="000F2891"/>
    <w:rsid w:val="000F374D"/>
    <w:rsid w:val="000F3998"/>
    <w:rsid w:val="000F3D25"/>
    <w:rsid w:val="000F43C6"/>
    <w:rsid w:val="000F4BD9"/>
    <w:rsid w:val="000F6B11"/>
    <w:rsid w:val="00100053"/>
    <w:rsid w:val="00100FA5"/>
    <w:rsid w:val="00101B69"/>
    <w:rsid w:val="0010210E"/>
    <w:rsid w:val="0010231F"/>
    <w:rsid w:val="001025F5"/>
    <w:rsid w:val="001030CA"/>
    <w:rsid w:val="00103B50"/>
    <w:rsid w:val="00103C23"/>
    <w:rsid w:val="00103D1D"/>
    <w:rsid w:val="00104971"/>
    <w:rsid w:val="00105200"/>
    <w:rsid w:val="001059BB"/>
    <w:rsid w:val="00106186"/>
    <w:rsid w:val="001067E7"/>
    <w:rsid w:val="00106F5F"/>
    <w:rsid w:val="001072ED"/>
    <w:rsid w:val="001073CF"/>
    <w:rsid w:val="00107718"/>
    <w:rsid w:val="0010784D"/>
    <w:rsid w:val="00107BAA"/>
    <w:rsid w:val="00110159"/>
    <w:rsid w:val="00110995"/>
    <w:rsid w:val="001112C6"/>
    <w:rsid w:val="00111A8B"/>
    <w:rsid w:val="00111AD4"/>
    <w:rsid w:val="00112844"/>
    <w:rsid w:val="00112960"/>
    <w:rsid w:val="00112B9D"/>
    <w:rsid w:val="00112CFE"/>
    <w:rsid w:val="001130A1"/>
    <w:rsid w:val="001133E4"/>
    <w:rsid w:val="00113756"/>
    <w:rsid w:val="00113E0E"/>
    <w:rsid w:val="001141E6"/>
    <w:rsid w:val="00114215"/>
    <w:rsid w:val="001143C8"/>
    <w:rsid w:val="0011553B"/>
    <w:rsid w:val="00115A8A"/>
    <w:rsid w:val="00116657"/>
    <w:rsid w:val="00116695"/>
    <w:rsid w:val="00116B51"/>
    <w:rsid w:val="0011725B"/>
    <w:rsid w:val="001174CE"/>
    <w:rsid w:val="001174CF"/>
    <w:rsid w:val="00117680"/>
    <w:rsid w:val="00117754"/>
    <w:rsid w:val="00117997"/>
    <w:rsid w:val="00117A07"/>
    <w:rsid w:val="00117B5F"/>
    <w:rsid w:val="0012019E"/>
    <w:rsid w:val="00120614"/>
    <w:rsid w:val="00121E6A"/>
    <w:rsid w:val="00122714"/>
    <w:rsid w:val="001229DA"/>
    <w:rsid w:val="00122C15"/>
    <w:rsid w:val="00122D57"/>
    <w:rsid w:val="00123C81"/>
    <w:rsid w:val="001241D5"/>
    <w:rsid w:val="00124300"/>
    <w:rsid w:val="00124402"/>
    <w:rsid w:val="0012477F"/>
    <w:rsid w:val="00124EF3"/>
    <w:rsid w:val="0012517F"/>
    <w:rsid w:val="0012570B"/>
    <w:rsid w:val="00125E64"/>
    <w:rsid w:val="0012624B"/>
    <w:rsid w:val="001269CA"/>
    <w:rsid w:val="00126A76"/>
    <w:rsid w:val="001272AF"/>
    <w:rsid w:val="001272D1"/>
    <w:rsid w:val="001273A5"/>
    <w:rsid w:val="00127755"/>
    <w:rsid w:val="00130005"/>
    <w:rsid w:val="0013013A"/>
    <w:rsid w:val="001302A3"/>
    <w:rsid w:val="001309AD"/>
    <w:rsid w:val="00130A03"/>
    <w:rsid w:val="00130E98"/>
    <w:rsid w:val="001310C5"/>
    <w:rsid w:val="001311FE"/>
    <w:rsid w:val="001313AE"/>
    <w:rsid w:val="0013156B"/>
    <w:rsid w:val="00131968"/>
    <w:rsid w:val="00131C9D"/>
    <w:rsid w:val="001335D9"/>
    <w:rsid w:val="00134196"/>
    <w:rsid w:val="00135400"/>
    <w:rsid w:val="00136014"/>
    <w:rsid w:val="0013648D"/>
    <w:rsid w:val="00136FE4"/>
    <w:rsid w:val="001379FB"/>
    <w:rsid w:val="00137E24"/>
    <w:rsid w:val="00137EEF"/>
    <w:rsid w:val="001404CE"/>
    <w:rsid w:val="001406EA"/>
    <w:rsid w:val="00140A54"/>
    <w:rsid w:val="00141352"/>
    <w:rsid w:val="00141A87"/>
    <w:rsid w:val="0014237C"/>
    <w:rsid w:val="00142417"/>
    <w:rsid w:val="001427EB"/>
    <w:rsid w:val="001428DB"/>
    <w:rsid w:val="001428F7"/>
    <w:rsid w:val="00142C7A"/>
    <w:rsid w:val="001434FE"/>
    <w:rsid w:val="001435E5"/>
    <w:rsid w:val="00143B27"/>
    <w:rsid w:val="00143E0A"/>
    <w:rsid w:val="001453CE"/>
    <w:rsid w:val="001455A1"/>
    <w:rsid w:val="0014606B"/>
    <w:rsid w:val="00146592"/>
    <w:rsid w:val="001465D7"/>
    <w:rsid w:val="001467A6"/>
    <w:rsid w:val="00146DFF"/>
    <w:rsid w:val="00147A8D"/>
    <w:rsid w:val="00147C25"/>
    <w:rsid w:val="00150A7A"/>
    <w:rsid w:val="00150CB7"/>
    <w:rsid w:val="00150E1D"/>
    <w:rsid w:val="00151947"/>
    <w:rsid w:val="00152B9E"/>
    <w:rsid w:val="00152F5E"/>
    <w:rsid w:val="001539F5"/>
    <w:rsid w:val="00153B12"/>
    <w:rsid w:val="00154B03"/>
    <w:rsid w:val="00155516"/>
    <w:rsid w:val="00155D2D"/>
    <w:rsid w:val="00155EE7"/>
    <w:rsid w:val="001560F5"/>
    <w:rsid w:val="00156363"/>
    <w:rsid w:val="00156860"/>
    <w:rsid w:val="00157035"/>
    <w:rsid w:val="00157449"/>
    <w:rsid w:val="00157FF5"/>
    <w:rsid w:val="00157FF6"/>
    <w:rsid w:val="001612AE"/>
    <w:rsid w:val="001612C0"/>
    <w:rsid w:val="00161547"/>
    <w:rsid w:val="001618D4"/>
    <w:rsid w:val="00162754"/>
    <w:rsid w:val="00162E8A"/>
    <w:rsid w:val="001633B9"/>
    <w:rsid w:val="0016378F"/>
    <w:rsid w:val="001642AD"/>
    <w:rsid w:val="00164463"/>
    <w:rsid w:val="0016475E"/>
    <w:rsid w:val="00164E6C"/>
    <w:rsid w:val="001652AA"/>
    <w:rsid w:val="00166724"/>
    <w:rsid w:val="00166A28"/>
    <w:rsid w:val="0016751A"/>
    <w:rsid w:val="0016794A"/>
    <w:rsid w:val="00170ABB"/>
    <w:rsid w:val="00170C08"/>
    <w:rsid w:val="00170DD5"/>
    <w:rsid w:val="00172157"/>
    <w:rsid w:val="00172237"/>
    <w:rsid w:val="00172751"/>
    <w:rsid w:val="001728D0"/>
    <w:rsid w:val="001729DB"/>
    <w:rsid w:val="00172A17"/>
    <w:rsid w:val="00172F33"/>
    <w:rsid w:val="00173DB3"/>
    <w:rsid w:val="001741C4"/>
    <w:rsid w:val="0017420C"/>
    <w:rsid w:val="00174AB2"/>
    <w:rsid w:val="00174D54"/>
    <w:rsid w:val="00176099"/>
    <w:rsid w:val="0017651B"/>
    <w:rsid w:val="00176789"/>
    <w:rsid w:val="00176B88"/>
    <w:rsid w:val="0017723D"/>
    <w:rsid w:val="00177759"/>
    <w:rsid w:val="00177846"/>
    <w:rsid w:val="001779E0"/>
    <w:rsid w:val="00181610"/>
    <w:rsid w:val="00182221"/>
    <w:rsid w:val="0018254E"/>
    <w:rsid w:val="00182719"/>
    <w:rsid w:val="00182CB9"/>
    <w:rsid w:val="0018567A"/>
    <w:rsid w:val="00185D96"/>
    <w:rsid w:val="00185E13"/>
    <w:rsid w:val="00185F2D"/>
    <w:rsid w:val="001861F0"/>
    <w:rsid w:val="00186482"/>
    <w:rsid w:val="0018665D"/>
    <w:rsid w:val="00186928"/>
    <w:rsid w:val="001869A2"/>
    <w:rsid w:val="00186C3A"/>
    <w:rsid w:val="001872BD"/>
    <w:rsid w:val="001876A9"/>
    <w:rsid w:val="00187836"/>
    <w:rsid w:val="00187851"/>
    <w:rsid w:val="0019061A"/>
    <w:rsid w:val="00190A79"/>
    <w:rsid w:val="00191C15"/>
    <w:rsid w:val="00192255"/>
    <w:rsid w:val="00192F20"/>
    <w:rsid w:val="0019358C"/>
    <w:rsid w:val="00193BE9"/>
    <w:rsid w:val="00193F32"/>
    <w:rsid w:val="00194403"/>
    <w:rsid w:val="001948DC"/>
    <w:rsid w:val="00194938"/>
    <w:rsid w:val="00195EFC"/>
    <w:rsid w:val="00196AB2"/>
    <w:rsid w:val="00196CE9"/>
    <w:rsid w:val="00196DFE"/>
    <w:rsid w:val="00197668"/>
    <w:rsid w:val="00197875"/>
    <w:rsid w:val="001A12D2"/>
    <w:rsid w:val="001A193B"/>
    <w:rsid w:val="001A2D00"/>
    <w:rsid w:val="001A330C"/>
    <w:rsid w:val="001A37A0"/>
    <w:rsid w:val="001A396B"/>
    <w:rsid w:val="001A3A44"/>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97D"/>
    <w:rsid w:val="001B3CCD"/>
    <w:rsid w:val="001B51FA"/>
    <w:rsid w:val="001B54E9"/>
    <w:rsid w:val="001B5659"/>
    <w:rsid w:val="001B5788"/>
    <w:rsid w:val="001B5B8C"/>
    <w:rsid w:val="001B6268"/>
    <w:rsid w:val="001B6640"/>
    <w:rsid w:val="001B6CF4"/>
    <w:rsid w:val="001B6D6B"/>
    <w:rsid w:val="001B702A"/>
    <w:rsid w:val="001B77A6"/>
    <w:rsid w:val="001B7B6D"/>
    <w:rsid w:val="001C0492"/>
    <w:rsid w:val="001C204B"/>
    <w:rsid w:val="001C23E1"/>
    <w:rsid w:val="001C2A89"/>
    <w:rsid w:val="001C3017"/>
    <w:rsid w:val="001C3652"/>
    <w:rsid w:val="001C3FB9"/>
    <w:rsid w:val="001C5C00"/>
    <w:rsid w:val="001C5D2A"/>
    <w:rsid w:val="001C6690"/>
    <w:rsid w:val="001C6767"/>
    <w:rsid w:val="001C7397"/>
    <w:rsid w:val="001C7501"/>
    <w:rsid w:val="001C78A4"/>
    <w:rsid w:val="001C7C0A"/>
    <w:rsid w:val="001C7E37"/>
    <w:rsid w:val="001D05DF"/>
    <w:rsid w:val="001D0A23"/>
    <w:rsid w:val="001D0C42"/>
    <w:rsid w:val="001D0EBB"/>
    <w:rsid w:val="001D14E7"/>
    <w:rsid w:val="001D174C"/>
    <w:rsid w:val="001D1BC3"/>
    <w:rsid w:val="001D21F2"/>
    <w:rsid w:val="001D318C"/>
    <w:rsid w:val="001D37FF"/>
    <w:rsid w:val="001D3CC5"/>
    <w:rsid w:val="001D4671"/>
    <w:rsid w:val="001D48B3"/>
    <w:rsid w:val="001D5549"/>
    <w:rsid w:val="001D5A89"/>
    <w:rsid w:val="001D6515"/>
    <w:rsid w:val="001D66B7"/>
    <w:rsid w:val="001D6D10"/>
    <w:rsid w:val="001D7EB2"/>
    <w:rsid w:val="001D7FE2"/>
    <w:rsid w:val="001E0267"/>
    <w:rsid w:val="001E18A7"/>
    <w:rsid w:val="001E1B47"/>
    <w:rsid w:val="001E2277"/>
    <w:rsid w:val="001E2C6D"/>
    <w:rsid w:val="001E3273"/>
    <w:rsid w:val="001E369B"/>
    <w:rsid w:val="001E3BAC"/>
    <w:rsid w:val="001E43B3"/>
    <w:rsid w:val="001E4D9C"/>
    <w:rsid w:val="001E6B12"/>
    <w:rsid w:val="001E713F"/>
    <w:rsid w:val="001E722F"/>
    <w:rsid w:val="001E72C0"/>
    <w:rsid w:val="001E7ACC"/>
    <w:rsid w:val="001E7E47"/>
    <w:rsid w:val="001E7F53"/>
    <w:rsid w:val="001F080E"/>
    <w:rsid w:val="001F1673"/>
    <w:rsid w:val="001F1863"/>
    <w:rsid w:val="001F2AD0"/>
    <w:rsid w:val="001F3506"/>
    <w:rsid w:val="001F375C"/>
    <w:rsid w:val="001F3973"/>
    <w:rsid w:val="001F39EE"/>
    <w:rsid w:val="001F45DF"/>
    <w:rsid w:val="001F55CD"/>
    <w:rsid w:val="001F59DB"/>
    <w:rsid w:val="001F6373"/>
    <w:rsid w:val="001F6804"/>
    <w:rsid w:val="001F725D"/>
    <w:rsid w:val="001F7382"/>
    <w:rsid w:val="001F787F"/>
    <w:rsid w:val="00201166"/>
    <w:rsid w:val="0020153C"/>
    <w:rsid w:val="0020187C"/>
    <w:rsid w:val="00201C6E"/>
    <w:rsid w:val="002024CF"/>
    <w:rsid w:val="0020350A"/>
    <w:rsid w:val="00203538"/>
    <w:rsid w:val="00203E66"/>
    <w:rsid w:val="00203E86"/>
    <w:rsid w:val="00203F33"/>
    <w:rsid w:val="00204FE6"/>
    <w:rsid w:val="00205E80"/>
    <w:rsid w:val="002065F1"/>
    <w:rsid w:val="002070B9"/>
    <w:rsid w:val="00207220"/>
    <w:rsid w:val="00207DBB"/>
    <w:rsid w:val="00210FDF"/>
    <w:rsid w:val="002111DC"/>
    <w:rsid w:val="00211599"/>
    <w:rsid w:val="00211BEC"/>
    <w:rsid w:val="00212A33"/>
    <w:rsid w:val="002132EB"/>
    <w:rsid w:val="00214071"/>
    <w:rsid w:val="002141CA"/>
    <w:rsid w:val="002142BB"/>
    <w:rsid w:val="002145F1"/>
    <w:rsid w:val="00214A6D"/>
    <w:rsid w:val="00214ACD"/>
    <w:rsid w:val="0021559D"/>
    <w:rsid w:val="00215692"/>
    <w:rsid w:val="00215C6E"/>
    <w:rsid w:val="00216363"/>
    <w:rsid w:val="00216C5A"/>
    <w:rsid w:val="002170EF"/>
    <w:rsid w:val="002171D0"/>
    <w:rsid w:val="00217532"/>
    <w:rsid w:val="00217772"/>
    <w:rsid w:val="002203CC"/>
    <w:rsid w:val="0022146C"/>
    <w:rsid w:val="00222FFE"/>
    <w:rsid w:val="00223255"/>
    <w:rsid w:val="00224377"/>
    <w:rsid w:val="00224800"/>
    <w:rsid w:val="00224B71"/>
    <w:rsid w:val="00226046"/>
    <w:rsid w:val="0022632C"/>
    <w:rsid w:val="0022698C"/>
    <w:rsid w:val="002277BB"/>
    <w:rsid w:val="00231BC3"/>
    <w:rsid w:val="00231C48"/>
    <w:rsid w:val="00231D41"/>
    <w:rsid w:val="0023207D"/>
    <w:rsid w:val="002321F1"/>
    <w:rsid w:val="002325C4"/>
    <w:rsid w:val="00232980"/>
    <w:rsid w:val="00232E9B"/>
    <w:rsid w:val="00233080"/>
    <w:rsid w:val="002330E0"/>
    <w:rsid w:val="002333FE"/>
    <w:rsid w:val="00233E29"/>
    <w:rsid w:val="00233FE8"/>
    <w:rsid w:val="00234674"/>
    <w:rsid w:val="00234948"/>
    <w:rsid w:val="00234F64"/>
    <w:rsid w:val="00235526"/>
    <w:rsid w:val="00235F08"/>
    <w:rsid w:val="002361C7"/>
    <w:rsid w:val="00236C6D"/>
    <w:rsid w:val="00236EC5"/>
    <w:rsid w:val="002374F9"/>
    <w:rsid w:val="002375C0"/>
    <w:rsid w:val="00237EC2"/>
    <w:rsid w:val="00237EC8"/>
    <w:rsid w:val="002407A4"/>
    <w:rsid w:val="00242D3E"/>
    <w:rsid w:val="00243E22"/>
    <w:rsid w:val="00244FE2"/>
    <w:rsid w:val="00245635"/>
    <w:rsid w:val="00245738"/>
    <w:rsid w:val="00245ECC"/>
    <w:rsid w:val="0024604A"/>
    <w:rsid w:val="00246072"/>
    <w:rsid w:val="002460AB"/>
    <w:rsid w:val="0024636D"/>
    <w:rsid w:val="00246C8F"/>
    <w:rsid w:val="00247328"/>
    <w:rsid w:val="002473D6"/>
    <w:rsid w:val="00247D3D"/>
    <w:rsid w:val="00247DE2"/>
    <w:rsid w:val="00247E06"/>
    <w:rsid w:val="002504B8"/>
    <w:rsid w:val="00250845"/>
    <w:rsid w:val="00251605"/>
    <w:rsid w:val="00252428"/>
    <w:rsid w:val="002529E6"/>
    <w:rsid w:val="00252D43"/>
    <w:rsid w:val="002531ED"/>
    <w:rsid w:val="0025366A"/>
    <w:rsid w:val="0025408A"/>
    <w:rsid w:val="0025412B"/>
    <w:rsid w:val="00254A98"/>
    <w:rsid w:val="00255496"/>
    <w:rsid w:val="00255861"/>
    <w:rsid w:val="002559A5"/>
    <w:rsid w:val="002559DA"/>
    <w:rsid w:val="00255BB8"/>
    <w:rsid w:val="00256B90"/>
    <w:rsid w:val="00256EF5"/>
    <w:rsid w:val="00256F1E"/>
    <w:rsid w:val="002570F0"/>
    <w:rsid w:val="00257B2A"/>
    <w:rsid w:val="00257BEA"/>
    <w:rsid w:val="00260393"/>
    <w:rsid w:val="00260B02"/>
    <w:rsid w:val="00261B93"/>
    <w:rsid w:val="00261F4A"/>
    <w:rsid w:val="00262D8C"/>
    <w:rsid w:val="002632FB"/>
    <w:rsid w:val="002633D2"/>
    <w:rsid w:val="002635DE"/>
    <w:rsid w:val="00263701"/>
    <w:rsid w:val="002643E6"/>
    <w:rsid w:val="00264DA4"/>
    <w:rsid w:val="00265A52"/>
    <w:rsid w:val="0026616A"/>
    <w:rsid w:val="002662C9"/>
    <w:rsid w:val="00266589"/>
    <w:rsid w:val="00266C13"/>
    <w:rsid w:val="00266EC0"/>
    <w:rsid w:val="00267184"/>
    <w:rsid w:val="0026794A"/>
    <w:rsid w:val="00267E38"/>
    <w:rsid w:val="00267E4D"/>
    <w:rsid w:val="00270343"/>
    <w:rsid w:val="00270834"/>
    <w:rsid w:val="002711FF"/>
    <w:rsid w:val="0027144C"/>
    <w:rsid w:val="002714BA"/>
    <w:rsid w:val="00273A4F"/>
    <w:rsid w:val="00273C8B"/>
    <w:rsid w:val="00274059"/>
    <w:rsid w:val="002740B0"/>
    <w:rsid w:val="00274602"/>
    <w:rsid w:val="00275016"/>
    <w:rsid w:val="00275BC4"/>
    <w:rsid w:val="002761CD"/>
    <w:rsid w:val="0027621F"/>
    <w:rsid w:val="002762E4"/>
    <w:rsid w:val="0027659C"/>
    <w:rsid w:val="002768AB"/>
    <w:rsid w:val="00276FCB"/>
    <w:rsid w:val="002773E6"/>
    <w:rsid w:val="00277AC1"/>
    <w:rsid w:val="00277E76"/>
    <w:rsid w:val="00280A06"/>
    <w:rsid w:val="00281E61"/>
    <w:rsid w:val="00281F08"/>
    <w:rsid w:val="0028210A"/>
    <w:rsid w:val="0028237F"/>
    <w:rsid w:val="002831EC"/>
    <w:rsid w:val="00283932"/>
    <w:rsid w:val="00284127"/>
    <w:rsid w:val="00284F9D"/>
    <w:rsid w:val="002851B8"/>
    <w:rsid w:val="002855B3"/>
    <w:rsid w:val="00285FD8"/>
    <w:rsid w:val="002864F1"/>
    <w:rsid w:val="00286837"/>
    <w:rsid w:val="00286F7D"/>
    <w:rsid w:val="00287CE7"/>
    <w:rsid w:val="00290142"/>
    <w:rsid w:val="002902D6"/>
    <w:rsid w:val="0029075B"/>
    <w:rsid w:val="0029125D"/>
    <w:rsid w:val="0029143B"/>
    <w:rsid w:val="002917AA"/>
    <w:rsid w:val="002919AC"/>
    <w:rsid w:val="00291BDA"/>
    <w:rsid w:val="00291DA6"/>
    <w:rsid w:val="00292480"/>
    <w:rsid w:val="0029292C"/>
    <w:rsid w:val="00294D85"/>
    <w:rsid w:val="00296320"/>
    <w:rsid w:val="0029688F"/>
    <w:rsid w:val="002971B0"/>
    <w:rsid w:val="0029757D"/>
    <w:rsid w:val="002975D9"/>
    <w:rsid w:val="0029781C"/>
    <w:rsid w:val="002A04CB"/>
    <w:rsid w:val="002A09E9"/>
    <w:rsid w:val="002A185C"/>
    <w:rsid w:val="002A1ADF"/>
    <w:rsid w:val="002A1DBE"/>
    <w:rsid w:val="002A231B"/>
    <w:rsid w:val="002A258D"/>
    <w:rsid w:val="002A2900"/>
    <w:rsid w:val="002A42B5"/>
    <w:rsid w:val="002A43FD"/>
    <w:rsid w:val="002A503E"/>
    <w:rsid w:val="002A5441"/>
    <w:rsid w:val="002A5F8E"/>
    <w:rsid w:val="002A6D6F"/>
    <w:rsid w:val="002A79EA"/>
    <w:rsid w:val="002A7EF0"/>
    <w:rsid w:val="002B0594"/>
    <w:rsid w:val="002B06D3"/>
    <w:rsid w:val="002B1330"/>
    <w:rsid w:val="002B1753"/>
    <w:rsid w:val="002B19B8"/>
    <w:rsid w:val="002B1AC5"/>
    <w:rsid w:val="002B28A8"/>
    <w:rsid w:val="002B291E"/>
    <w:rsid w:val="002B2CAA"/>
    <w:rsid w:val="002B36AD"/>
    <w:rsid w:val="002B3B91"/>
    <w:rsid w:val="002B403A"/>
    <w:rsid w:val="002B5755"/>
    <w:rsid w:val="002B6D6F"/>
    <w:rsid w:val="002B6F61"/>
    <w:rsid w:val="002B6FCC"/>
    <w:rsid w:val="002B75A9"/>
    <w:rsid w:val="002C041C"/>
    <w:rsid w:val="002C0D72"/>
    <w:rsid w:val="002C1AA2"/>
    <w:rsid w:val="002C28B7"/>
    <w:rsid w:val="002C2942"/>
    <w:rsid w:val="002C2C68"/>
    <w:rsid w:val="002C319C"/>
    <w:rsid w:val="002C3B62"/>
    <w:rsid w:val="002C3C22"/>
    <w:rsid w:val="002C3F6F"/>
    <w:rsid w:val="002C4170"/>
    <w:rsid w:val="002C4317"/>
    <w:rsid w:val="002C45E7"/>
    <w:rsid w:val="002C57DA"/>
    <w:rsid w:val="002C57DE"/>
    <w:rsid w:val="002C6DBB"/>
    <w:rsid w:val="002D022F"/>
    <w:rsid w:val="002D146C"/>
    <w:rsid w:val="002D272D"/>
    <w:rsid w:val="002D2E47"/>
    <w:rsid w:val="002D430A"/>
    <w:rsid w:val="002D4ADE"/>
    <w:rsid w:val="002D4CC3"/>
    <w:rsid w:val="002D4F18"/>
    <w:rsid w:val="002D581C"/>
    <w:rsid w:val="002D5DAC"/>
    <w:rsid w:val="002D5FC3"/>
    <w:rsid w:val="002D6077"/>
    <w:rsid w:val="002D6285"/>
    <w:rsid w:val="002D672B"/>
    <w:rsid w:val="002E0165"/>
    <w:rsid w:val="002E0263"/>
    <w:rsid w:val="002E0442"/>
    <w:rsid w:val="002E0C9C"/>
    <w:rsid w:val="002E0ECE"/>
    <w:rsid w:val="002E1CE8"/>
    <w:rsid w:val="002E2157"/>
    <w:rsid w:val="002E2E18"/>
    <w:rsid w:val="002E3163"/>
    <w:rsid w:val="002E36D3"/>
    <w:rsid w:val="002E3AB9"/>
    <w:rsid w:val="002E3CF9"/>
    <w:rsid w:val="002E4985"/>
    <w:rsid w:val="002E4B0B"/>
    <w:rsid w:val="002E5702"/>
    <w:rsid w:val="002E5AB2"/>
    <w:rsid w:val="002E5EE6"/>
    <w:rsid w:val="002E636D"/>
    <w:rsid w:val="002E69D5"/>
    <w:rsid w:val="002E6A25"/>
    <w:rsid w:val="002E7055"/>
    <w:rsid w:val="002E732D"/>
    <w:rsid w:val="002E7C28"/>
    <w:rsid w:val="002E7DFA"/>
    <w:rsid w:val="002F0280"/>
    <w:rsid w:val="002F02B3"/>
    <w:rsid w:val="002F03C9"/>
    <w:rsid w:val="002F043C"/>
    <w:rsid w:val="002F0FE5"/>
    <w:rsid w:val="002F1459"/>
    <w:rsid w:val="002F1489"/>
    <w:rsid w:val="002F266C"/>
    <w:rsid w:val="002F2D85"/>
    <w:rsid w:val="002F54FD"/>
    <w:rsid w:val="002F578B"/>
    <w:rsid w:val="002F57DC"/>
    <w:rsid w:val="002F5A03"/>
    <w:rsid w:val="002F5D50"/>
    <w:rsid w:val="002F62D4"/>
    <w:rsid w:val="002F6EDE"/>
    <w:rsid w:val="002F7A48"/>
    <w:rsid w:val="002F7C6A"/>
    <w:rsid w:val="0030021C"/>
    <w:rsid w:val="00300731"/>
    <w:rsid w:val="0030121C"/>
    <w:rsid w:val="003019FA"/>
    <w:rsid w:val="003023EA"/>
    <w:rsid w:val="00302AAB"/>
    <w:rsid w:val="00302B87"/>
    <w:rsid w:val="00303F3D"/>
    <w:rsid w:val="00304483"/>
    <w:rsid w:val="003051D2"/>
    <w:rsid w:val="003060CE"/>
    <w:rsid w:val="00306536"/>
    <w:rsid w:val="003066F2"/>
    <w:rsid w:val="003068A4"/>
    <w:rsid w:val="00306902"/>
    <w:rsid w:val="00306F69"/>
    <w:rsid w:val="0030702B"/>
    <w:rsid w:val="00307A8F"/>
    <w:rsid w:val="00310887"/>
    <w:rsid w:val="00310D87"/>
    <w:rsid w:val="003118B6"/>
    <w:rsid w:val="00311CF3"/>
    <w:rsid w:val="00312904"/>
    <w:rsid w:val="00314890"/>
    <w:rsid w:val="0031492D"/>
    <w:rsid w:val="003164EA"/>
    <w:rsid w:val="0031683D"/>
    <w:rsid w:val="0031700A"/>
    <w:rsid w:val="00320652"/>
    <w:rsid w:val="00321940"/>
    <w:rsid w:val="0032201E"/>
    <w:rsid w:val="003225FB"/>
    <w:rsid w:val="0032391B"/>
    <w:rsid w:val="00323ECF"/>
    <w:rsid w:val="00324164"/>
    <w:rsid w:val="00324B30"/>
    <w:rsid w:val="00325D46"/>
    <w:rsid w:val="00326105"/>
    <w:rsid w:val="003279A8"/>
    <w:rsid w:val="0033005C"/>
    <w:rsid w:val="003304B5"/>
    <w:rsid w:val="003304E5"/>
    <w:rsid w:val="00330AD9"/>
    <w:rsid w:val="00330EEA"/>
    <w:rsid w:val="00331530"/>
    <w:rsid w:val="00331904"/>
    <w:rsid w:val="00331C20"/>
    <w:rsid w:val="0033218F"/>
    <w:rsid w:val="00332565"/>
    <w:rsid w:val="003328A2"/>
    <w:rsid w:val="00332FED"/>
    <w:rsid w:val="0033435C"/>
    <w:rsid w:val="003347CD"/>
    <w:rsid w:val="00334A33"/>
    <w:rsid w:val="003351B8"/>
    <w:rsid w:val="00335351"/>
    <w:rsid w:val="00335D74"/>
    <w:rsid w:val="003362A2"/>
    <w:rsid w:val="00336558"/>
    <w:rsid w:val="00336565"/>
    <w:rsid w:val="00336A53"/>
    <w:rsid w:val="00336AE9"/>
    <w:rsid w:val="00337B48"/>
    <w:rsid w:val="00337B57"/>
    <w:rsid w:val="0034194F"/>
    <w:rsid w:val="00341B7D"/>
    <w:rsid w:val="00341DE5"/>
    <w:rsid w:val="00341EF8"/>
    <w:rsid w:val="0034200B"/>
    <w:rsid w:val="00342AB0"/>
    <w:rsid w:val="00344EAD"/>
    <w:rsid w:val="00345724"/>
    <w:rsid w:val="00345B53"/>
    <w:rsid w:val="003461F8"/>
    <w:rsid w:val="003465CD"/>
    <w:rsid w:val="003465FF"/>
    <w:rsid w:val="0034672F"/>
    <w:rsid w:val="00347082"/>
    <w:rsid w:val="003470B6"/>
    <w:rsid w:val="00347101"/>
    <w:rsid w:val="00347204"/>
    <w:rsid w:val="00350187"/>
    <w:rsid w:val="00350991"/>
    <w:rsid w:val="00351CD8"/>
    <w:rsid w:val="00352E6F"/>
    <w:rsid w:val="00352F22"/>
    <w:rsid w:val="0035391A"/>
    <w:rsid w:val="00353A40"/>
    <w:rsid w:val="00353A6C"/>
    <w:rsid w:val="00353F5F"/>
    <w:rsid w:val="00353F6C"/>
    <w:rsid w:val="0035455E"/>
    <w:rsid w:val="00354F92"/>
    <w:rsid w:val="00355588"/>
    <w:rsid w:val="003555E6"/>
    <w:rsid w:val="00355789"/>
    <w:rsid w:val="003560E1"/>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2F44"/>
    <w:rsid w:val="0036343F"/>
    <w:rsid w:val="0036344E"/>
    <w:rsid w:val="0036345E"/>
    <w:rsid w:val="00363585"/>
    <w:rsid w:val="00364295"/>
    <w:rsid w:val="00364650"/>
    <w:rsid w:val="0036489F"/>
    <w:rsid w:val="00364AE8"/>
    <w:rsid w:val="00364D08"/>
    <w:rsid w:val="00364D87"/>
    <w:rsid w:val="0036557D"/>
    <w:rsid w:val="003673FB"/>
    <w:rsid w:val="00367BCB"/>
    <w:rsid w:val="00367DD1"/>
    <w:rsid w:val="00370856"/>
    <w:rsid w:val="00370996"/>
    <w:rsid w:val="00370C4D"/>
    <w:rsid w:val="003712A4"/>
    <w:rsid w:val="003717C1"/>
    <w:rsid w:val="00371A87"/>
    <w:rsid w:val="0037244A"/>
    <w:rsid w:val="00372E2A"/>
    <w:rsid w:val="00373892"/>
    <w:rsid w:val="003739F3"/>
    <w:rsid w:val="00373CE0"/>
    <w:rsid w:val="003748A1"/>
    <w:rsid w:val="00374975"/>
    <w:rsid w:val="00375112"/>
    <w:rsid w:val="00375E4F"/>
    <w:rsid w:val="00375FF5"/>
    <w:rsid w:val="00376510"/>
    <w:rsid w:val="003769C3"/>
    <w:rsid w:val="00376B48"/>
    <w:rsid w:val="003775D4"/>
    <w:rsid w:val="00377E2D"/>
    <w:rsid w:val="00380557"/>
    <w:rsid w:val="00380679"/>
    <w:rsid w:val="00380C78"/>
    <w:rsid w:val="00381071"/>
    <w:rsid w:val="003814C5"/>
    <w:rsid w:val="00381840"/>
    <w:rsid w:val="00383164"/>
    <w:rsid w:val="003836A8"/>
    <w:rsid w:val="00383FE2"/>
    <w:rsid w:val="00384632"/>
    <w:rsid w:val="00384AE8"/>
    <w:rsid w:val="00384FA9"/>
    <w:rsid w:val="0038572F"/>
    <w:rsid w:val="00385F62"/>
    <w:rsid w:val="0038641F"/>
    <w:rsid w:val="00387124"/>
    <w:rsid w:val="003874C3"/>
    <w:rsid w:val="003876A2"/>
    <w:rsid w:val="0038788F"/>
    <w:rsid w:val="00390028"/>
    <w:rsid w:val="0039024D"/>
    <w:rsid w:val="00390365"/>
    <w:rsid w:val="00390723"/>
    <w:rsid w:val="0039095F"/>
    <w:rsid w:val="00390B73"/>
    <w:rsid w:val="00390E64"/>
    <w:rsid w:val="003912FA"/>
    <w:rsid w:val="003913D6"/>
    <w:rsid w:val="003927F4"/>
    <w:rsid w:val="00392AD5"/>
    <w:rsid w:val="003933FC"/>
    <w:rsid w:val="00393F27"/>
    <w:rsid w:val="00394250"/>
    <w:rsid w:val="003946DF"/>
    <w:rsid w:val="003949F4"/>
    <w:rsid w:val="00395936"/>
    <w:rsid w:val="00395A45"/>
    <w:rsid w:val="00395A52"/>
    <w:rsid w:val="00395C8A"/>
    <w:rsid w:val="0039624D"/>
    <w:rsid w:val="00396913"/>
    <w:rsid w:val="00396D6E"/>
    <w:rsid w:val="00396E6C"/>
    <w:rsid w:val="00397EA8"/>
    <w:rsid w:val="003A01EE"/>
    <w:rsid w:val="003A0926"/>
    <w:rsid w:val="003A0D10"/>
    <w:rsid w:val="003A10C7"/>
    <w:rsid w:val="003A10C8"/>
    <w:rsid w:val="003A12D8"/>
    <w:rsid w:val="003A1787"/>
    <w:rsid w:val="003A24E5"/>
    <w:rsid w:val="003A26D2"/>
    <w:rsid w:val="003A293F"/>
    <w:rsid w:val="003A2D8F"/>
    <w:rsid w:val="003A3897"/>
    <w:rsid w:val="003A3A2F"/>
    <w:rsid w:val="003A4028"/>
    <w:rsid w:val="003A40E3"/>
    <w:rsid w:val="003A4336"/>
    <w:rsid w:val="003A455A"/>
    <w:rsid w:val="003A45CF"/>
    <w:rsid w:val="003A4BE6"/>
    <w:rsid w:val="003A4F3A"/>
    <w:rsid w:val="003A5AA4"/>
    <w:rsid w:val="003A6296"/>
    <w:rsid w:val="003A70C1"/>
    <w:rsid w:val="003A7346"/>
    <w:rsid w:val="003A73FE"/>
    <w:rsid w:val="003A7471"/>
    <w:rsid w:val="003A7517"/>
    <w:rsid w:val="003A7584"/>
    <w:rsid w:val="003A77A0"/>
    <w:rsid w:val="003A78C7"/>
    <w:rsid w:val="003B0D30"/>
    <w:rsid w:val="003B0FDA"/>
    <w:rsid w:val="003B1037"/>
    <w:rsid w:val="003B21D5"/>
    <w:rsid w:val="003B228A"/>
    <w:rsid w:val="003B2916"/>
    <w:rsid w:val="003B2CD5"/>
    <w:rsid w:val="003B2FCB"/>
    <w:rsid w:val="003B3487"/>
    <w:rsid w:val="003B4E50"/>
    <w:rsid w:val="003B53D4"/>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4FD0"/>
    <w:rsid w:val="003C5573"/>
    <w:rsid w:val="003C5E94"/>
    <w:rsid w:val="003C615A"/>
    <w:rsid w:val="003C695D"/>
    <w:rsid w:val="003C69D4"/>
    <w:rsid w:val="003C789F"/>
    <w:rsid w:val="003C7C52"/>
    <w:rsid w:val="003D02C7"/>
    <w:rsid w:val="003D0737"/>
    <w:rsid w:val="003D0A90"/>
    <w:rsid w:val="003D104C"/>
    <w:rsid w:val="003D125F"/>
    <w:rsid w:val="003D1297"/>
    <w:rsid w:val="003D175D"/>
    <w:rsid w:val="003D1D2E"/>
    <w:rsid w:val="003D24CF"/>
    <w:rsid w:val="003D2F55"/>
    <w:rsid w:val="003D3379"/>
    <w:rsid w:val="003D367F"/>
    <w:rsid w:val="003D38C9"/>
    <w:rsid w:val="003D3FB7"/>
    <w:rsid w:val="003D3FF2"/>
    <w:rsid w:val="003D40F7"/>
    <w:rsid w:val="003D41D0"/>
    <w:rsid w:val="003D480E"/>
    <w:rsid w:val="003D4AAF"/>
    <w:rsid w:val="003D5979"/>
    <w:rsid w:val="003D5EDD"/>
    <w:rsid w:val="003D6615"/>
    <w:rsid w:val="003D6B18"/>
    <w:rsid w:val="003D6F76"/>
    <w:rsid w:val="003D7682"/>
    <w:rsid w:val="003D7EF5"/>
    <w:rsid w:val="003E0A08"/>
    <w:rsid w:val="003E17F2"/>
    <w:rsid w:val="003E1EEA"/>
    <w:rsid w:val="003E2301"/>
    <w:rsid w:val="003E2BAF"/>
    <w:rsid w:val="003E30E8"/>
    <w:rsid w:val="003E361B"/>
    <w:rsid w:val="003E38E2"/>
    <w:rsid w:val="003E3CE7"/>
    <w:rsid w:val="003E46E5"/>
    <w:rsid w:val="003E4EA7"/>
    <w:rsid w:val="003E56E7"/>
    <w:rsid w:val="003E6A65"/>
    <w:rsid w:val="003E71D4"/>
    <w:rsid w:val="003E7A1B"/>
    <w:rsid w:val="003F2151"/>
    <w:rsid w:val="003F25DA"/>
    <w:rsid w:val="003F28E2"/>
    <w:rsid w:val="003F2940"/>
    <w:rsid w:val="003F2A76"/>
    <w:rsid w:val="003F31D1"/>
    <w:rsid w:val="003F3476"/>
    <w:rsid w:val="003F3EDD"/>
    <w:rsid w:val="003F41D5"/>
    <w:rsid w:val="003F5EAC"/>
    <w:rsid w:val="003F63BD"/>
    <w:rsid w:val="003F68AD"/>
    <w:rsid w:val="003F6A05"/>
    <w:rsid w:val="003F6C3B"/>
    <w:rsid w:val="003F70E2"/>
    <w:rsid w:val="003F75EC"/>
    <w:rsid w:val="003F798B"/>
    <w:rsid w:val="00400175"/>
    <w:rsid w:val="00400BDA"/>
    <w:rsid w:val="00400BFC"/>
    <w:rsid w:val="00400CD3"/>
    <w:rsid w:val="00400D62"/>
    <w:rsid w:val="0040154E"/>
    <w:rsid w:val="004019B8"/>
    <w:rsid w:val="00401FFE"/>
    <w:rsid w:val="004020A1"/>
    <w:rsid w:val="004025B9"/>
    <w:rsid w:val="00402987"/>
    <w:rsid w:val="00403502"/>
    <w:rsid w:val="004037F9"/>
    <w:rsid w:val="00403801"/>
    <w:rsid w:val="004047D5"/>
    <w:rsid w:val="00404C9B"/>
    <w:rsid w:val="00404EFF"/>
    <w:rsid w:val="00404F74"/>
    <w:rsid w:val="00405DB7"/>
    <w:rsid w:val="004064BB"/>
    <w:rsid w:val="004067E3"/>
    <w:rsid w:val="00406C4C"/>
    <w:rsid w:val="00407FA4"/>
    <w:rsid w:val="0041102F"/>
    <w:rsid w:val="00412329"/>
    <w:rsid w:val="004123C8"/>
    <w:rsid w:val="00412CBA"/>
    <w:rsid w:val="004143D1"/>
    <w:rsid w:val="004145CD"/>
    <w:rsid w:val="00414F4B"/>
    <w:rsid w:val="00415739"/>
    <w:rsid w:val="0041625A"/>
    <w:rsid w:val="004168A8"/>
    <w:rsid w:val="00416C3B"/>
    <w:rsid w:val="00417DD1"/>
    <w:rsid w:val="004204DA"/>
    <w:rsid w:val="00421240"/>
    <w:rsid w:val="00421E6C"/>
    <w:rsid w:val="00423813"/>
    <w:rsid w:val="00423C52"/>
    <w:rsid w:val="00424096"/>
    <w:rsid w:val="004243FB"/>
    <w:rsid w:val="00424758"/>
    <w:rsid w:val="00425964"/>
    <w:rsid w:val="00425985"/>
    <w:rsid w:val="00425E2E"/>
    <w:rsid w:val="00425F64"/>
    <w:rsid w:val="00426594"/>
    <w:rsid w:val="0042660A"/>
    <w:rsid w:val="004277B7"/>
    <w:rsid w:val="00427B60"/>
    <w:rsid w:val="00427BCD"/>
    <w:rsid w:val="00430132"/>
    <w:rsid w:val="004302E1"/>
    <w:rsid w:val="004303D7"/>
    <w:rsid w:val="0043051D"/>
    <w:rsid w:val="004308B8"/>
    <w:rsid w:val="004309E4"/>
    <w:rsid w:val="00430D84"/>
    <w:rsid w:val="004311BA"/>
    <w:rsid w:val="0043163B"/>
    <w:rsid w:val="00431E26"/>
    <w:rsid w:val="00431E46"/>
    <w:rsid w:val="00432322"/>
    <w:rsid w:val="00432729"/>
    <w:rsid w:val="00432CAC"/>
    <w:rsid w:val="00432DA0"/>
    <w:rsid w:val="004330C7"/>
    <w:rsid w:val="00433134"/>
    <w:rsid w:val="00433805"/>
    <w:rsid w:val="00433FD6"/>
    <w:rsid w:val="004344B8"/>
    <w:rsid w:val="00434940"/>
    <w:rsid w:val="0043512D"/>
    <w:rsid w:val="00435222"/>
    <w:rsid w:val="004354B8"/>
    <w:rsid w:val="004355BD"/>
    <w:rsid w:val="0043610A"/>
    <w:rsid w:val="0043680C"/>
    <w:rsid w:val="00436A64"/>
    <w:rsid w:val="00437605"/>
    <w:rsid w:val="00440759"/>
    <w:rsid w:val="004408A6"/>
    <w:rsid w:val="00440901"/>
    <w:rsid w:val="00440DDA"/>
    <w:rsid w:val="00441029"/>
    <w:rsid w:val="004418F9"/>
    <w:rsid w:val="004419AD"/>
    <w:rsid w:val="004426FE"/>
    <w:rsid w:val="004429B6"/>
    <w:rsid w:val="00443905"/>
    <w:rsid w:val="0044396E"/>
    <w:rsid w:val="00443FA1"/>
    <w:rsid w:val="00444172"/>
    <w:rsid w:val="00444559"/>
    <w:rsid w:val="00444BA1"/>
    <w:rsid w:val="00444D64"/>
    <w:rsid w:val="00445A33"/>
    <w:rsid w:val="0044651D"/>
    <w:rsid w:val="00446DA7"/>
    <w:rsid w:val="004473A2"/>
    <w:rsid w:val="004473FB"/>
    <w:rsid w:val="00447412"/>
    <w:rsid w:val="004479A5"/>
    <w:rsid w:val="00447CB5"/>
    <w:rsid w:val="0045024B"/>
    <w:rsid w:val="004504E1"/>
    <w:rsid w:val="00451408"/>
    <w:rsid w:val="00451458"/>
    <w:rsid w:val="004514BF"/>
    <w:rsid w:val="00451591"/>
    <w:rsid w:val="00451AC2"/>
    <w:rsid w:val="00451E23"/>
    <w:rsid w:val="00452ECD"/>
    <w:rsid w:val="00453F1B"/>
    <w:rsid w:val="004541A9"/>
    <w:rsid w:val="004551D8"/>
    <w:rsid w:val="004552E0"/>
    <w:rsid w:val="00455984"/>
    <w:rsid w:val="00455A56"/>
    <w:rsid w:val="004561D8"/>
    <w:rsid w:val="004564C8"/>
    <w:rsid w:val="00457555"/>
    <w:rsid w:val="0045796D"/>
    <w:rsid w:val="0046031A"/>
    <w:rsid w:val="00460B5D"/>
    <w:rsid w:val="00460FDD"/>
    <w:rsid w:val="00461C61"/>
    <w:rsid w:val="004622D2"/>
    <w:rsid w:val="00462CF6"/>
    <w:rsid w:val="00462ED9"/>
    <w:rsid w:val="00463374"/>
    <w:rsid w:val="00463E9D"/>
    <w:rsid w:val="00464768"/>
    <w:rsid w:val="00464B1F"/>
    <w:rsid w:val="00464C36"/>
    <w:rsid w:val="00464E43"/>
    <w:rsid w:val="0046548F"/>
    <w:rsid w:val="004656AE"/>
    <w:rsid w:val="00465EF3"/>
    <w:rsid w:val="00466237"/>
    <w:rsid w:val="00467798"/>
    <w:rsid w:val="00470F67"/>
    <w:rsid w:val="004710D7"/>
    <w:rsid w:val="00471521"/>
    <w:rsid w:val="00471A92"/>
    <w:rsid w:val="00471BC5"/>
    <w:rsid w:val="00471BFA"/>
    <w:rsid w:val="00471E04"/>
    <w:rsid w:val="00472285"/>
    <w:rsid w:val="0047236B"/>
    <w:rsid w:val="00472AF7"/>
    <w:rsid w:val="0047328D"/>
    <w:rsid w:val="00473539"/>
    <w:rsid w:val="00473DDF"/>
    <w:rsid w:val="004742D8"/>
    <w:rsid w:val="004748EB"/>
    <w:rsid w:val="00474B76"/>
    <w:rsid w:val="00475330"/>
    <w:rsid w:val="00475522"/>
    <w:rsid w:val="004755A1"/>
    <w:rsid w:val="00475F96"/>
    <w:rsid w:val="004765BB"/>
    <w:rsid w:val="00476CEA"/>
    <w:rsid w:val="00476E78"/>
    <w:rsid w:val="00477B68"/>
    <w:rsid w:val="004800B3"/>
    <w:rsid w:val="00480A39"/>
    <w:rsid w:val="00480AE3"/>
    <w:rsid w:val="00480DFB"/>
    <w:rsid w:val="0048143F"/>
    <w:rsid w:val="00481611"/>
    <w:rsid w:val="00482161"/>
    <w:rsid w:val="0048218E"/>
    <w:rsid w:val="00482920"/>
    <w:rsid w:val="00482EF1"/>
    <w:rsid w:val="004835B2"/>
    <w:rsid w:val="00483981"/>
    <w:rsid w:val="00483D2A"/>
    <w:rsid w:val="00484AC4"/>
    <w:rsid w:val="00484C94"/>
    <w:rsid w:val="00485792"/>
    <w:rsid w:val="0048593F"/>
    <w:rsid w:val="00485C71"/>
    <w:rsid w:val="00486920"/>
    <w:rsid w:val="00486DF2"/>
    <w:rsid w:val="00486EB7"/>
    <w:rsid w:val="00487D53"/>
    <w:rsid w:val="004902E4"/>
    <w:rsid w:val="00490F99"/>
    <w:rsid w:val="004919AC"/>
    <w:rsid w:val="004919CB"/>
    <w:rsid w:val="004938A4"/>
    <w:rsid w:val="00494540"/>
    <w:rsid w:val="00494620"/>
    <w:rsid w:val="00494908"/>
    <w:rsid w:val="00495062"/>
    <w:rsid w:val="00495826"/>
    <w:rsid w:val="00495B06"/>
    <w:rsid w:val="00495BDA"/>
    <w:rsid w:val="00495D47"/>
    <w:rsid w:val="00496974"/>
    <w:rsid w:val="00496C7C"/>
    <w:rsid w:val="00496D5F"/>
    <w:rsid w:val="00497BDE"/>
    <w:rsid w:val="004A0D1C"/>
    <w:rsid w:val="004A0E52"/>
    <w:rsid w:val="004A188E"/>
    <w:rsid w:val="004A1E50"/>
    <w:rsid w:val="004A3047"/>
    <w:rsid w:val="004A312D"/>
    <w:rsid w:val="004A4294"/>
    <w:rsid w:val="004A42D3"/>
    <w:rsid w:val="004A4327"/>
    <w:rsid w:val="004A4527"/>
    <w:rsid w:val="004A4694"/>
    <w:rsid w:val="004A491B"/>
    <w:rsid w:val="004A51F4"/>
    <w:rsid w:val="004A5420"/>
    <w:rsid w:val="004A56A8"/>
    <w:rsid w:val="004A5FD2"/>
    <w:rsid w:val="004A68FF"/>
    <w:rsid w:val="004A6A4D"/>
    <w:rsid w:val="004B0509"/>
    <w:rsid w:val="004B075F"/>
    <w:rsid w:val="004B0BAA"/>
    <w:rsid w:val="004B1E4F"/>
    <w:rsid w:val="004B2A09"/>
    <w:rsid w:val="004B2DE3"/>
    <w:rsid w:val="004B4419"/>
    <w:rsid w:val="004B44C8"/>
    <w:rsid w:val="004B51AE"/>
    <w:rsid w:val="004B556B"/>
    <w:rsid w:val="004B591E"/>
    <w:rsid w:val="004B63B2"/>
    <w:rsid w:val="004B6534"/>
    <w:rsid w:val="004B6B00"/>
    <w:rsid w:val="004B71D4"/>
    <w:rsid w:val="004B750F"/>
    <w:rsid w:val="004B77F8"/>
    <w:rsid w:val="004C0475"/>
    <w:rsid w:val="004C06FA"/>
    <w:rsid w:val="004C0B91"/>
    <w:rsid w:val="004C2BFD"/>
    <w:rsid w:val="004C33A0"/>
    <w:rsid w:val="004C3B0F"/>
    <w:rsid w:val="004C3BA5"/>
    <w:rsid w:val="004C41A7"/>
    <w:rsid w:val="004C454C"/>
    <w:rsid w:val="004C5BAF"/>
    <w:rsid w:val="004C63A6"/>
    <w:rsid w:val="004C6DB9"/>
    <w:rsid w:val="004C7724"/>
    <w:rsid w:val="004C79AF"/>
    <w:rsid w:val="004C7DFC"/>
    <w:rsid w:val="004D0939"/>
    <w:rsid w:val="004D0DBB"/>
    <w:rsid w:val="004D1179"/>
    <w:rsid w:val="004D11AF"/>
    <w:rsid w:val="004D1E3A"/>
    <w:rsid w:val="004D1E9B"/>
    <w:rsid w:val="004D2154"/>
    <w:rsid w:val="004D2256"/>
    <w:rsid w:val="004D2298"/>
    <w:rsid w:val="004D2CCF"/>
    <w:rsid w:val="004D2E1B"/>
    <w:rsid w:val="004D31BB"/>
    <w:rsid w:val="004D34D9"/>
    <w:rsid w:val="004D3CD6"/>
    <w:rsid w:val="004D3EB9"/>
    <w:rsid w:val="004D477D"/>
    <w:rsid w:val="004D51C5"/>
    <w:rsid w:val="004D57DB"/>
    <w:rsid w:val="004D5EBC"/>
    <w:rsid w:val="004D6BF0"/>
    <w:rsid w:val="004D6C8B"/>
    <w:rsid w:val="004D71BD"/>
    <w:rsid w:val="004D7400"/>
    <w:rsid w:val="004D7449"/>
    <w:rsid w:val="004E12F6"/>
    <w:rsid w:val="004E1A5A"/>
    <w:rsid w:val="004E1B2D"/>
    <w:rsid w:val="004E29DF"/>
    <w:rsid w:val="004E2B97"/>
    <w:rsid w:val="004E2C0C"/>
    <w:rsid w:val="004E30E8"/>
    <w:rsid w:val="004E3205"/>
    <w:rsid w:val="004E39D4"/>
    <w:rsid w:val="004E3F06"/>
    <w:rsid w:val="004E44FB"/>
    <w:rsid w:val="004E4691"/>
    <w:rsid w:val="004E4F79"/>
    <w:rsid w:val="004E512A"/>
    <w:rsid w:val="004E5BBA"/>
    <w:rsid w:val="004E6AB0"/>
    <w:rsid w:val="004E6D63"/>
    <w:rsid w:val="004E6DB1"/>
    <w:rsid w:val="004E6ED6"/>
    <w:rsid w:val="004E7921"/>
    <w:rsid w:val="004F2167"/>
    <w:rsid w:val="004F283C"/>
    <w:rsid w:val="004F316B"/>
    <w:rsid w:val="004F317C"/>
    <w:rsid w:val="004F377E"/>
    <w:rsid w:val="004F43CD"/>
    <w:rsid w:val="004F440A"/>
    <w:rsid w:val="004F443A"/>
    <w:rsid w:val="004F4C5F"/>
    <w:rsid w:val="004F73A3"/>
    <w:rsid w:val="004F7C0F"/>
    <w:rsid w:val="00500417"/>
    <w:rsid w:val="00500722"/>
    <w:rsid w:val="0050176E"/>
    <w:rsid w:val="00501FB0"/>
    <w:rsid w:val="0050200E"/>
    <w:rsid w:val="00502648"/>
    <w:rsid w:val="00502E53"/>
    <w:rsid w:val="00502F1C"/>
    <w:rsid w:val="0050321C"/>
    <w:rsid w:val="005037E8"/>
    <w:rsid w:val="00503B5C"/>
    <w:rsid w:val="00503BB7"/>
    <w:rsid w:val="00503CEF"/>
    <w:rsid w:val="005043F3"/>
    <w:rsid w:val="005043F9"/>
    <w:rsid w:val="00504C92"/>
    <w:rsid w:val="00504E12"/>
    <w:rsid w:val="005063A8"/>
    <w:rsid w:val="00507E63"/>
    <w:rsid w:val="005107EC"/>
    <w:rsid w:val="00510875"/>
    <w:rsid w:val="00510C14"/>
    <w:rsid w:val="00510DBC"/>
    <w:rsid w:val="00510FE3"/>
    <w:rsid w:val="0051106B"/>
    <w:rsid w:val="00511878"/>
    <w:rsid w:val="005120D1"/>
    <w:rsid w:val="0051230B"/>
    <w:rsid w:val="00513961"/>
    <w:rsid w:val="00513EE8"/>
    <w:rsid w:val="00514443"/>
    <w:rsid w:val="00514741"/>
    <w:rsid w:val="00514B71"/>
    <w:rsid w:val="0051548A"/>
    <w:rsid w:val="00515D25"/>
    <w:rsid w:val="00516417"/>
    <w:rsid w:val="0051708E"/>
    <w:rsid w:val="005174AA"/>
    <w:rsid w:val="00517897"/>
    <w:rsid w:val="005201BF"/>
    <w:rsid w:val="0052090A"/>
    <w:rsid w:val="00520AB4"/>
    <w:rsid w:val="00520DA2"/>
    <w:rsid w:val="0052179E"/>
    <w:rsid w:val="00521937"/>
    <w:rsid w:val="00521A7A"/>
    <w:rsid w:val="00522068"/>
    <w:rsid w:val="00522D2D"/>
    <w:rsid w:val="00522E89"/>
    <w:rsid w:val="00524E29"/>
    <w:rsid w:val="0052550E"/>
    <w:rsid w:val="00526195"/>
    <w:rsid w:val="005266F6"/>
    <w:rsid w:val="0052675E"/>
    <w:rsid w:val="0052688E"/>
    <w:rsid w:val="005270C2"/>
    <w:rsid w:val="00527D81"/>
    <w:rsid w:val="00527E6F"/>
    <w:rsid w:val="00527F85"/>
    <w:rsid w:val="00530622"/>
    <w:rsid w:val="005306AD"/>
    <w:rsid w:val="005306F3"/>
    <w:rsid w:val="00531685"/>
    <w:rsid w:val="00532E66"/>
    <w:rsid w:val="0053314F"/>
    <w:rsid w:val="00533455"/>
    <w:rsid w:val="0053349A"/>
    <w:rsid w:val="00533822"/>
    <w:rsid w:val="00533A33"/>
    <w:rsid w:val="005346ED"/>
    <w:rsid w:val="00534843"/>
    <w:rsid w:val="005353BF"/>
    <w:rsid w:val="00535B6C"/>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28EE"/>
    <w:rsid w:val="0054343F"/>
    <w:rsid w:val="0054344B"/>
    <w:rsid w:val="00543937"/>
    <w:rsid w:val="00544764"/>
    <w:rsid w:val="00545612"/>
    <w:rsid w:val="0054615D"/>
    <w:rsid w:val="005463B1"/>
    <w:rsid w:val="00546681"/>
    <w:rsid w:val="0054684C"/>
    <w:rsid w:val="00546DDF"/>
    <w:rsid w:val="00547348"/>
    <w:rsid w:val="005474D0"/>
    <w:rsid w:val="00547833"/>
    <w:rsid w:val="005479C3"/>
    <w:rsid w:val="00550407"/>
    <w:rsid w:val="0055046F"/>
    <w:rsid w:val="0055083F"/>
    <w:rsid w:val="00550CBC"/>
    <w:rsid w:val="0055118B"/>
    <w:rsid w:val="00551ADF"/>
    <w:rsid w:val="00551B78"/>
    <w:rsid w:val="0055200E"/>
    <w:rsid w:val="00553100"/>
    <w:rsid w:val="005535FA"/>
    <w:rsid w:val="00555627"/>
    <w:rsid w:val="00555997"/>
    <w:rsid w:val="00556D1E"/>
    <w:rsid w:val="005571F1"/>
    <w:rsid w:val="00557751"/>
    <w:rsid w:val="00557CD2"/>
    <w:rsid w:val="005604AE"/>
    <w:rsid w:val="00561001"/>
    <w:rsid w:val="00561EA2"/>
    <w:rsid w:val="00561F37"/>
    <w:rsid w:val="0056213B"/>
    <w:rsid w:val="00563096"/>
    <w:rsid w:val="00563679"/>
    <w:rsid w:val="00564174"/>
    <w:rsid w:val="00564CCD"/>
    <w:rsid w:val="00564D7A"/>
    <w:rsid w:val="00565256"/>
    <w:rsid w:val="00565737"/>
    <w:rsid w:val="00566317"/>
    <w:rsid w:val="005663A2"/>
    <w:rsid w:val="0056744D"/>
    <w:rsid w:val="005674CC"/>
    <w:rsid w:val="00567948"/>
    <w:rsid w:val="00571309"/>
    <w:rsid w:val="0057178E"/>
    <w:rsid w:val="00571944"/>
    <w:rsid w:val="00572210"/>
    <w:rsid w:val="0057247A"/>
    <w:rsid w:val="00572529"/>
    <w:rsid w:val="00572F0D"/>
    <w:rsid w:val="00572FD6"/>
    <w:rsid w:val="0057328A"/>
    <w:rsid w:val="00573554"/>
    <w:rsid w:val="005735EA"/>
    <w:rsid w:val="00575169"/>
    <w:rsid w:val="005758F7"/>
    <w:rsid w:val="005762D5"/>
    <w:rsid w:val="00576598"/>
    <w:rsid w:val="00576D3F"/>
    <w:rsid w:val="00576E0D"/>
    <w:rsid w:val="00577022"/>
    <w:rsid w:val="005770D4"/>
    <w:rsid w:val="00577A7D"/>
    <w:rsid w:val="00577C29"/>
    <w:rsid w:val="00577C96"/>
    <w:rsid w:val="005802B0"/>
    <w:rsid w:val="00581074"/>
    <w:rsid w:val="005810B6"/>
    <w:rsid w:val="005819AB"/>
    <w:rsid w:val="0058214B"/>
    <w:rsid w:val="00582677"/>
    <w:rsid w:val="005832EF"/>
    <w:rsid w:val="00583331"/>
    <w:rsid w:val="005845DC"/>
    <w:rsid w:val="00586272"/>
    <w:rsid w:val="0058730C"/>
    <w:rsid w:val="005879D1"/>
    <w:rsid w:val="0059034E"/>
    <w:rsid w:val="00590E3C"/>
    <w:rsid w:val="00591095"/>
    <w:rsid w:val="0059136C"/>
    <w:rsid w:val="00591476"/>
    <w:rsid w:val="005927F2"/>
    <w:rsid w:val="005933B2"/>
    <w:rsid w:val="0059364C"/>
    <w:rsid w:val="00594563"/>
    <w:rsid w:val="00594792"/>
    <w:rsid w:val="00595431"/>
    <w:rsid w:val="00595578"/>
    <w:rsid w:val="00596278"/>
    <w:rsid w:val="00596349"/>
    <w:rsid w:val="005969EE"/>
    <w:rsid w:val="005A00BA"/>
    <w:rsid w:val="005A0405"/>
    <w:rsid w:val="005A0C4D"/>
    <w:rsid w:val="005A0FAD"/>
    <w:rsid w:val="005A11D9"/>
    <w:rsid w:val="005A13FF"/>
    <w:rsid w:val="005A2D08"/>
    <w:rsid w:val="005A394B"/>
    <w:rsid w:val="005A39B8"/>
    <w:rsid w:val="005A3BB3"/>
    <w:rsid w:val="005A3E5A"/>
    <w:rsid w:val="005A449F"/>
    <w:rsid w:val="005A4735"/>
    <w:rsid w:val="005A4FFB"/>
    <w:rsid w:val="005A5D96"/>
    <w:rsid w:val="005A61B0"/>
    <w:rsid w:val="005A6FD8"/>
    <w:rsid w:val="005B0AF1"/>
    <w:rsid w:val="005B223F"/>
    <w:rsid w:val="005B2409"/>
    <w:rsid w:val="005B2828"/>
    <w:rsid w:val="005B2EC0"/>
    <w:rsid w:val="005B3E40"/>
    <w:rsid w:val="005B41F3"/>
    <w:rsid w:val="005B4210"/>
    <w:rsid w:val="005B4D68"/>
    <w:rsid w:val="005B5A19"/>
    <w:rsid w:val="005B61C9"/>
    <w:rsid w:val="005B69BD"/>
    <w:rsid w:val="005B69ED"/>
    <w:rsid w:val="005B6A19"/>
    <w:rsid w:val="005B6A35"/>
    <w:rsid w:val="005B7272"/>
    <w:rsid w:val="005B7D04"/>
    <w:rsid w:val="005C0D7D"/>
    <w:rsid w:val="005C173D"/>
    <w:rsid w:val="005C1AAE"/>
    <w:rsid w:val="005C20C2"/>
    <w:rsid w:val="005C24C5"/>
    <w:rsid w:val="005C2579"/>
    <w:rsid w:val="005C2D6E"/>
    <w:rsid w:val="005C2E57"/>
    <w:rsid w:val="005C30C9"/>
    <w:rsid w:val="005C30E7"/>
    <w:rsid w:val="005C31FA"/>
    <w:rsid w:val="005C38EB"/>
    <w:rsid w:val="005C3E8D"/>
    <w:rsid w:val="005C411F"/>
    <w:rsid w:val="005C4638"/>
    <w:rsid w:val="005C4D8D"/>
    <w:rsid w:val="005C51E6"/>
    <w:rsid w:val="005C53D4"/>
    <w:rsid w:val="005C5487"/>
    <w:rsid w:val="005C57F4"/>
    <w:rsid w:val="005C585F"/>
    <w:rsid w:val="005C642D"/>
    <w:rsid w:val="005C7351"/>
    <w:rsid w:val="005D219F"/>
    <w:rsid w:val="005D2464"/>
    <w:rsid w:val="005D4924"/>
    <w:rsid w:val="005D5661"/>
    <w:rsid w:val="005D5728"/>
    <w:rsid w:val="005D5905"/>
    <w:rsid w:val="005D6151"/>
    <w:rsid w:val="005D6601"/>
    <w:rsid w:val="005D68C9"/>
    <w:rsid w:val="005D6E2E"/>
    <w:rsid w:val="005D7360"/>
    <w:rsid w:val="005D77DD"/>
    <w:rsid w:val="005E024E"/>
    <w:rsid w:val="005E101A"/>
    <w:rsid w:val="005E1AD3"/>
    <w:rsid w:val="005E340E"/>
    <w:rsid w:val="005E401C"/>
    <w:rsid w:val="005E408B"/>
    <w:rsid w:val="005E4568"/>
    <w:rsid w:val="005E594F"/>
    <w:rsid w:val="005E5C2C"/>
    <w:rsid w:val="005E5E5B"/>
    <w:rsid w:val="005E69C1"/>
    <w:rsid w:val="005E7048"/>
    <w:rsid w:val="005E7966"/>
    <w:rsid w:val="005E7BB3"/>
    <w:rsid w:val="005F0751"/>
    <w:rsid w:val="005F1623"/>
    <w:rsid w:val="005F22D5"/>
    <w:rsid w:val="005F2533"/>
    <w:rsid w:val="005F258B"/>
    <w:rsid w:val="005F2C87"/>
    <w:rsid w:val="005F2DC3"/>
    <w:rsid w:val="005F3839"/>
    <w:rsid w:val="005F3AF1"/>
    <w:rsid w:val="005F3C61"/>
    <w:rsid w:val="005F49DB"/>
    <w:rsid w:val="005F546F"/>
    <w:rsid w:val="005F584D"/>
    <w:rsid w:val="005F5CAE"/>
    <w:rsid w:val="005F673B"/>
    <w:rsid w:val="005F77B2"/>
    <w:rsid w:val="005F7ABF"/>
    <w:rsid w:val="005F7F6C"/>
    <w:rsid w:val="006009E1"/>
    <w:rsid w:val="00600AA4"/>
    <w:rsid w:val="00601091"/>
    <w:rsid w:val="006012F7"/>
    <w:rsid w:val="0060263D"/>
    <w:rsid w:val="0060378E"/>
    <w:rsid w:val="00603F0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535"/>
    <w:rsid w:val="00611A54"/>
    <w:rsid w:val="00611A69"/>
    <w:rsid w:val="00611EDC"/>
    <w:rsid w:val="0061230F"/>
    <w:rsid w:val="0061275E"/>
    <w:rsid w:val="0061284F"/>
    <w:rsid w:val="00612BEF"/>
    <w:rsid w:val="00612D71"/>
    <w:rsid w:val="00613904"/>
    <w:rsid w:val="00613BFE"/>
    <w:rsid w:val="00613D3E"/>
    <w:rsid w:val="006141F5"/>
    <w:rsid w:val="0061421D"/>
    <w:rsid w:val="00614827"/>
    <w:rsid w:val="00614EFB"/>
    <w:rsid w:val="00615151"/>
    <w:rsid w:val="006151D8"/>
    <w:rsid w:val="0061540A"/>
    <w:rsid w:val="0061578A"/>
    <w:rsid w:val="006167B6"/>
    <w:rsid w:val="0061713D"/>
    <w:rsid w:val="00617287"/>
    <w:rsid w:val="00617877"/>
    <w:rsid w:val="006205E3"/>
    <w:rsid w:val="006210B8"/>
    <w:rsid w:val="00621AC4"/>
    <w:rsid w:val="00621B6B"/>
    <w:rsid w:val="00622419"/>
    <w:rsid w:val="0062317D"/>
    <w:rsid w:val="00623198"/>
    <w:rsid w:val="00623728"/>
    <w:rsid w:val="00624A4E"/>
    <w:rsid w:val="00625103"/>
    <w:rsid w:val="00626E2D"/>
    <w:rsid w:val="00627023"/>
    <w:rsid w:val="0062717E"/>
    <w:rsid w:val="006272EF"/>
    <w:rsid w:val="00627D17"/>
    <w:rsid w:val="00630A17"/>
    <w:rsid w:val="006310B2"/>
    <w:rsid w:val="00631FE2"/>
    <w:rsid w:val="0063205B"/>
    <w:rsid w:val="006320A5"/>
    <w:rsid w:val="00632892"/>
    <w:rsid w:val="00632C57"/>
    <w:rsid w:val="00632DF0"/>
    <w:rsid w:val="00633431"/>
    <w:rsid w:val="00634487"/>
    <w:rsid w:val="00634647"/>
    <w:rsid w:val="00636174"/>
    <w:rsid w:val="00636CD1"/>
    <w:rsid w:val="0063795B"/>
    <w:rsid w:val="00637EAA"/>
    <w:rsid w:val="006400AA"/>
    <w:rsid w:val="006401E3"/>
    <w:rsid w:val="0064046B"/>
    <w:rsid w:val="00640B8E"/>
    <w:rsid w:val="00640D83"/>
    <w:rsid w:val="006412AB"/>
    <w:rsid w:val="00641315"/>
    <w:rsid w:val="00642972"/>
    <w:rsid w:val="006429BA"/>
    <w:rsid w:val="0064331C"/>
    <w:rsid w:val="006437CB"/>
    <w:rsid w:val="00643C8F"/>
    <w:rsid w:val="00644689"/>
    <w:rsid w:val="00645372"/>
    <w:rsid w:val="006457F7"/>
    <w:rsid w:val="0064590F"/>
    <w:rsid w:val="006463FB"/>
    <w:rsid w:val="00646702"/>
    <w:rsid w:val="00646CF0"/>
    <w:rsid w:val="00647433"/>
    <w:rsid w:val="006476C3"/>
    <w:rsid w:val="00647EB6"/>
    <w:rsid w:val="006501CD"/>
    <w:rsid w:val="00650847"/>
    <w:rsid w:val="00651F55"/>
    <w:rsid w:val="006522BC"/>
    <w:rsid w:val="006526B4"/>
    <w:rsid w:val="00652EAB"/>
    <w:rsid w:val="006530F2"/>
    <w:rsid w:val="00653361"/>
    <w:rsid w:val="006534F2"/>
    <w:rsid w:val="00653B36"/>
    <w:rsid w:val="006542D9"/>
    <w:rsid w:val="00654B90"/>
    <w:rsid w:val="00655259"/>
    <w:rsid w:val="006556F3"/>
    <w:rsid w:val="00655864"/>
    <w:rsid w:val="006558F2"/>
    <w:rsid w:val="00656B5B"/>
    <w:rsid w:val="00656E68"/>
    <w:rsid w:val="006573CE"/>
    <w:rsid w:val="00657561"/>
    <w:rsid w:val="00657DB5"/>
    <w:rsid w:val="006606A6"/>
    <w:rsid w:val="006607BC"/>
    <w:rsid w:val="00660C04"/>
    <w:rsid w:val="00661135"/>
    <w:rsid w:val="006618B7"/>
    <w:rsid w:val="00662DB4"/>
    <w:rsid w:val="0066377D"/>
    <w:rsid w:val="00663CFB"/>
    <w:rsid w:val="00663CFC"/>
    <w:rsid w:val="00664BCD"/>
    <w:rsid w:val="00665185"/>
    <w:rsid w:val="006660D6"/>
    <w:rsid w:val="00666130"/>
    <w:rsid w:val="006664D3"/>
    <w:rsid w:val="0066660F"/>
    <w:rsid w:val="006668FF"/>
    <w:rsid w:val="00666C25"/>
    <w:rsid w:val="006703C3"/>
    <w:rsid w:val="006705EA"/>
    <w:rsid w:val="0067067C"/>
    <w:rsid w:val="006707D2"/>
    <w:rsid w:val="006716C8"/>
    <w:rsid w:val="00671E94"/>
    <w:rsid w:val="00673987"/>
    <w:rsid w:val="00674BAC"/>
    <w:rsid w:val="00675452"/>
    <w:rsid w:val="00675788"/>
    <w:rsid w:val="00675F13"/>
    <w:rsid w:val="00675F53"/>
    <w:rsid w:val="0067601B"/>
    <w:rsid w:val="00676FA2"/>
    <w:rsid w:val="006800B7"/>
    <w:rsid w:val="0068010E"/>
    <w:rsid w:val="006801D8"/>
    <w:rsid w:val="0068056F"/>
    <w:rsid w:val="0068072E"/>
    <w:rsid w:val="00680B26"/>
    <w:rsid w:val="00680DD9"/>
    <w:rsid w:val="006817F9"/>
    <w:rsid w:val="00682248"/>
    <w:rsid w:val="0068275C"/>
    <w:rsid w:val="00683266"/>
    <w:rsid w:val="006835D4"/>
    <w:rsid w:val="00683E0C"/>
    <w:rsid w:val="00684916"/>
    <w:rsid w:val="00684BCE"/>
    <w:rsid w:val="00684E5D"/>
    <w:rsid w:val="006853AE"/>
    <w:rsid w:val="006854E1"/>
    <w:rsid w:val="0068589F"/>
    <w:rsid w:val="00685974"/>
    <w:rsid w:val="00685990"/>
    <w:rsid w:val="00686B41"/>
    <w:rsid w:val="00687915"/>
    <w:rsid w:val="006879F3"/>
    <w:rsid w:val="00687AD6"/>
    <w:rsid w:val="00687FF4"/>
    <w:rsid w:val="00690D5E"/>
    <w:rsid w:val="00691411"/>
    <w:rsid w:val="006915B8"/>
    <w:rsid w:val="00691A1F"/>
    <w:rsid w:val="00691EF4"/>
    <w:rsid w:val="00692092"/>
    <w:rsid w:val="0069296A"/>
    <w:rsid w:val="006929CB"/>
    <w:rsid w:val="00693757"/>
    <w:rsid w:val="0069396E"/>
    <w:rsid w:val="00693D24"/>
    <w:rsid w:val="006945A9"/>
    <w:rsid w:val="0069464C"/>
    <w:rsid w:val="0069465F"/>
    <w:rsid w:val="006958F8"/>
    <w:rsid w:val="00695943"/>
    <w:rsid w:val="00695BBB"/>
    <w:rsid w:val="006964D8"/>
    <w:rsid w:val="00696814"/>
    <w:rsid w:val="00696D16"/>
    <w:rsid w:val="00697A0A"/>
    <w:rsid w:val="00697FEB"/>
    <w:rsid w:val="006A012E"/>
    <w:rsid w:val="006A11AF"/>
    <w:rsid w:val="006A1230"/>
    <w:rsid w:val="006A1EE8"/>
    <w:rsid w:val="006A2887"/>
    <w:rsid w:val="006A2CBC"/>
    <w:rsid w:val="006A3E18"/>
    <w:rsid w:val="006A454C"/>
    <w:rsid w:val="006A53B0"/>
    <w:rsid w:val="006A544C"/>
    <w:rsid w:val="006A5B40"/>
    <w:rsid w:val="006A5B6D"/>
    <w:rsid w:val="006A5EAD"/>
    <w:rsid w:val="006A63F0"/>
    <w:rsid w:val="006A66FE"/>
    <w:rsid w:val="006A6BF3"/>
    <w:rsid w:val="006A7178"/>
    <w:rsid w:val="006A7ABA"/>
    <w:rsid w:val="006A7F9B"/>
    <w:rsid w:val="006A7FAC"/>
    <w:rsid w:val="006B0C27"/>
    <w:rsid w:val="006B1087"/>
    <w:rsid w:val="006B11C2"/>
    <w:rsid w:val="006B1D1C"/>
    <w:rsid w:val="006B2B8D"/>
    <w:rsid w:val="006B2F7D"/>
    <w:rsid w:val="006B3385"/>
    <w:rsid w:val="006B3BB1"/>
    <w:rsid w:val="006B426D"/>
    <w:rsid w:val="006B4677"/>
    <w:rsid w:val="006B509B"/>
    <w:rsid w:val="006B50EE"/>
    <w:rsid w:val="006B573D"/>
    <w:rsid w:val="006B57D1"/>
    <w:rsid w:val="006B59A7"/>
    <w:rsid w:val="006B5F2B"/>
    <w:rsid w:val="006B64C6"/>
    <w:rsid w:val="006B6F63"/>
    <w:rsid w:val="006B6FEC"/>
    <w:rsid w:val="006B7147"/>
    <w:rsid w:val="006B74A7"/>
    <w:rsid w:val="006B7AA0"/>
    <w:rsid w:val="006C0BF3"/>
    <w:rsid w:val="006C0C0B"/>
    <w:rsid w:val="006C10C5"/>
    <w:rsid w:val="006C2A4F"/>
    <w:rsid w:val="006C2AA5"/>
    <w:rsid w:val="006C34A8"/>
    <w:rsid w:val="006C3DAC"/>
    <w:rsid w:val="006C5376"/>
    <w:rsid w:val="006C57B3"/>
    <w:rsid w:val="006C59A4"/>
    <w:rsid w:val="006C5EA4"/>
    <w:rsid w:val="006C6192"/>
    <w:rsid w:val="006C7D22"/>
    <w:rsid w:val="006C7EAF"/>
    <w:rsid w:val="006D04CD"/>
    <w:rsid w:val="006D0F6C"/>
    <w:rsid w:val="006D111B"/>
    <w:rsid w:val="006D13BD"/>
    <w:rsid w:val="006D13D2"/>
    <w:rsid w:val="006D13DF"/>
    <w:rsid w:val="006D1814"/>
    <w:rsid w:val="006D18C8"/>
    <w:rsid w:val="006D2A70"/>
    <w:rsid w:val="006D3125"/>
    <w:rsid w:val="006D33D2"/>
    <w:rsid w:val="006D46FD"/>
    <w:rsid w:val="006D537E"/>
    <w:rsid w:val="006D5D7E"/>
    <w:rsid w:val="006D6A6E"/>
    <w:rsid w:val="006D6CD6"/>
    <w:rsid w:val="006D6D70"/>
    <w:rsid w:val="006D7217"/>
    <w:rsid w:val="006E0A33"/>
    <w:rsid w:val="006E1951"/>
    <w:rsid w:val="006E1D99"/>
    <w:rsid w:val="006E200F"/>
    <w:rsid w:val="006E2456"/>
    <w:rsid w:val="006E27AF"/>
    <w:rsid w:val="006E34D0"/>
    <w:rsid w:val="006E35FE"/>
    <w:rsid w:val="006E391B"/>
    <w:rsid w:val="006E3CAA"/>
    <w:rsid w:val="006E4577"/>
    <w:rsid w:val="006E4FAA"/>
    <w:rsid w:val="006E5B6C"/>
    <w:rsid w:val="006E66C6"/>
    <w:rsid w:val="006E67D4"/>
    <w:rsid w:val="006E6BE3"/>
    <w:rsid w:val="006F045B"/>
    <w:rsid w:val="006F0F6F"/>
    <w:rsid w:val="006F126C"/>
    <w:rsid w:val="006F234D"/>
    <w:rsid w:val="006F2AAF"/>
    <w:rsid w:val="006F3F63"/>
    <w:rsid w:val="006F3FD9"/>
    <w:rsid w:val="006F404C"/>
    <w:rsid w:val="006F43C4"/>
    <w:rsid w:val="006F4AD4"/>
    <w:rsid w:val="006F562D"/>
    <w:rsid w:val="006F698A"/>
    <w:rsid w:val="006F69D5"/>
    <w:rsid w:val="006F7E9E"/>
    <w:rsid w:val="00700551"/>
    <w:rsid w:val="00701855"/>
    <w:rsid w:val="0070299B"/>
    <w:rsid w:val="00702FF5"/>
    <w:rsid w:val="007032AD"/>
    <w:rsid w:val="00703CE3"/>
    <w:rsid w:val="00704039"/>
    <w:rsid w:val="0070470B"/>
    <w:rsid w:val="00705851"/>
    <w:rsid w:val="00705E1F"/>
    <w:rsid w:val="00706437"/>
    <w:rsid w:val="00706D77"/>
    <w:rsid w:val="00707223"/>
    <w:rsid w:val="00710018"/>
    <w:rsid w:val="00711279"/>
    <w:rsid w:val="00711ACC"/>
    <w:rsid w:val="00712184"/>
    <w:rsid w:val="00712737"/>
    <w:rsid w:val="00712762"/>
    <w:rsid w:val="00712AB6"/>
    <w:rsid w:val="0071370D"/>
    <w:rsid w:val="007148B1"/>
    <w:rsid w:val="0071519C"/>
    <w:rsid w:val="0071556D"/>
    <w:rsid w:val="0071596A"/>
    <w:rsid w:val="0071695B"/>
    <w:rsid w:val="00717A60"/>
    <w:rsid w:val="00720152"/>
    <w:rsid w:val="00720294"/>
    <w:rsid w:val="0072071F"/>
    <w:rsid w:val="00720E99"/>
    <w:rsid w:val="00721058"/>
    <w:rsid w:val="00721163"/>
    <w:rsid w:val="00721817"/>
    <w:rsid w:val="00722299"/>
    <w:rsid w:val="00722C2A"/>
    <w:rsid w:val="00723176"/>
    <w:rsid w:val="007231B1"/>
    <w:rsid w:val="00723F96"/>
    <w:rsid w:val="0072427E"/>
    <w:rsid w:val="007252E8"/>
    <w:rsid w:val="00725481"/>
    <w:rsid w:val="00725C96"/>
    <w:rsid w:val="00726152"/>
    <w:rsid w:val="007262FA"/>
    <w:rsid w:val="00726DF6"/>
    <w:rsid w:val="00727D2D"/>
    <w:rsid w:val="007316C7"/>
    <w:rsid w:val="00732CAF"/>
    <w:rsid w:val="00732DF4"/>
    <w:rsid w:val="00733566"/>
    <w:rsid w:val="007337DE"/>
    <w:rsid w:val="00734138"/>
    <w:rsid w:val="0073473D"/>
    <w:rsid w:val="00734989"/>
    <w:rsid w:val="00735A1A"/>
    <w:rsid w:val="00735E19"/>
    <w:rsid w:val="00736439"/>
    <w:rsid w:val="0073675E"/>
    <w:rsid w:val="00736B43"/>
    <w:rsid w:val="007370EB"/>
    <w:rsid w:val="007376C6"/>
    <w:rsid w:val="00737D78"/>
    <w:rsid w:val="00737DFD"/>
    <w:rsid w:val="00737F3E"/>
    <w:rsid w:val="007402C5"/>
    <w:rsid w:val="00740611"/>
    <w:rsid w:val="00741E57"/>
    <w:rsid w:val="007428DD"/>
    <w:rsid w:val="00742F0F"/>
    <w:rsid w:val="00743582"/>
    <w:rsid w:val="00743B77"/>
    <w:rsid w:val="00743DD2"/>
    <w:rsid w:val="00744311"/>
    <w:rsid w:val="00745F34"/>
    <w:rsid w:val="00747523"/>
    <w:rsid w:val="00747631"/>
    <w:rsid w:val="007478C4"/>
    <w:rsid w:val="00750124"/>
    <w:rsid w:val="007502EE"/>
    <w:rsid w:val="007508B0"/>
    <w:rsid w:val="007511BC"/>
    <w:rsid w:val="007528A5"/>
    <w:rsid w:val="00752905"/>
    <w:rsid w:val="00752A9D"/>
    <w:rsid w:val="00752ABF"/>
    <w:rsid w:val="0075309A"/>
    <w:rsid w:val="00753256"/>
    <w:rsid w:val="007533E2"/>
    <w:rsid w:val="00754131"/>
    <w:rsid w:val="0075423C"/>
    <w:rsid w:val="00754481"/>
    <w:rsid w:val="00754878"/>
    <w:rsid w:val="00754D59"/>
    <w:rsid w:val="00754E8A"/>
    <w:rsid w:val="00756B0F"/>
    <w:rsid w:val="00756C69"/>
    <w:rsid w:val="00756F71"/>
    <w:rsid w:val="0075740A"/>
    <w:rsid w:val="00757640"/>
    <w:rsid w:val="007577A1"/>
    <w:rsid w:val="00757D8F"/>
    <w:rsid w:val="0076010D"/>
    <w:rsid w:val="00761BEC"/>
    <w:rsid w:val="0076231B"/>
    <w:rsid w:val="00762E25"/>
    <w:rsid w:val="00763240"/>
    <w:rsid w:val="007636C1"/>
    <w:rsid w:val="00763B35"/>
    <w:rsid w:val="00763DB5"/>
    <w:rsid w:val="00764047"/>
    <w:rsid w:val="007641C7"/>
    <w:rsid w:val="00764660"/>
    <w:rsid w:val="0076486B"/>
    <w:rsid w:val="00764A6A"/>
    <w:rsid w:val="00764CA7"/>
    <w:rsid w:val="0076521A"/>
    <w:rsid w:val="00765D15"/>
    <w:rsid w:val="00766071"/>
    <w:rsid w:val="0076648D"/>
    <w:rsid w:val="00766843"/>
    <w:rsid w:val="00766C17"/>
    <w:rsid w:val="00767581"/>
    <w:rsid w:val="007676FC"/>
    <w:rsid w:val="00767BD0"/>
    <w:rsid w:val="00767F11"/>
    <w:rsid w:val="0077010B"/>
    <w:rsid w:val="0077026A"/>
    <w:rsid w:val="007709AB"/>
    <w:rsid w:val="00770C56"/>
    <w:rsid w:val="00770CCA"/>
    <w:rsid w:val="00770F04"/>
    <w:rsid w:val="0077122A"/>
    <w:rsid w:val="00771672"/>
    <w:rsid w:val="00772190"/>
    <w:rsid w:val="00773279"/>
    <w:rsid w:val="00773E14"/>
    <w:rsid w:val="00774D98"/>
    <w:rsid w:val="00775048"/>
    <w:rsid w:val="00775695"/>
    <w:rsid w:val="007771BD"/>
    <w:rsid w:val="0077782F"/>
    <w:rsid w:val="00777D00"/>
    <w:rsid w:val="00780332"/>
    <w:rsid w:val="007806BE"/>
    <w:rsid w:val="0078102E"/>
    <w:rsid w:val="0078134A"/>
    <w:rsid w:val="00781463"/>
    <w:rsid w:val="00781A95"/>
    <w:rsid w:val="00781E54"/>
    <w:rsid w:val="0078276F"/>
    <w:rsid w:val="00782C06"/>
    <w:rsid w:val="00782D8A"/>
    <w:rsid w:val="00783D5C"/>
    <w:rsid w:val="007845F9"/>
    <w:rsid w:val="00785BEA"/>
    <w:rsid w:val="00785E82"/>
    <w:rsid w:val="00786076"/>
    <w:rsid w:val="007861E8"/>
    <w:rsid w:val="00787554"/>
    <w:rsid w:val="007907DB"/>
    <w:rsid w:val="0079095E"/>
    <w:rsid w:val="007914A2"/>
    <w:rsid w:val="00791824"/>
    <w:rsid w:val="007918C3"/>
    <w:rsid w:val="00791A56"/>
    <w:rsid w:val="00791BFD"/>
    <w:rsid w:val="0079276E"/>
    <w:rsid w:val="007932EB"/>
    <w:rsid w:val="00793428"/>
    <w:rsid w:val="00793A37"/>
    <w:rsid w:val="00793CCB"/>
    <w:rsid w:val="00793E43"/>
    <w:rsid w:val="007943DC"/>
    <w:rsid w:val="00794BD9"/>
    <w:rsid w:val="00795092"/>
    <w:rsid w:val="007957FF"/>
    <w:rsid w:val="00795BA4"/>
    <w:rsid w:val="00795D9D"/>
    <w:rsid w:val="00795EB5"/>
    <w:rsid w:val="007961CE"/>
    <w:rsid w:val="0079621E"/>
    <w:rsid w:val="0079639D"/>
    <w:rsid w:val="007968ED"/>
    <w:rsid w:val="00796A39"/>
    <w:rsid w:val="00796D2C"/>
    <w:rsid w:val="00796F10"/>
    <w:rsid w:val="00796F40"/>
    <w:rsid w:val="00797640"/>
    <w:rsid w:val="00797675"/>
    <w:rsid w:val="00797C59"/>
    <w:rsid w:val="007A04FF"/>
    <w:rsid w:val="007A0CCA"/>
    <w:rsid w:val="007A0CE6"/>
    <w:rsid w:val="007A1221"/>
    <w:rsid w:val="007A1375"/>
    <w:rsid w:val="007A1978"/>
    <w:rsid w:val="007A1D98"/>
    <w:rsid w:val="007A2E14"/>
    <w:rsid w:val="007A341D"/>
    <w:rsid w:val="007A390F"/>
    <w:rsid w:val="007A3FB0"/>
    <w:rsid w:val="007A56D7"/>
    <w:rsid w:val="007A572B"/>
    <w:rsid w:val="007A5C88"/>
    <w:rsid w:val="007A5DDA"/>
    <w:rsid w:val="007A5E47"/>
    <w:rsid w:val="007A6014"/>
    <w:rsid w:val="007A68C3"/>
    <w:rsid w:val="007A6A46"/>
    <w:rsid w:val="007A751B"/>
    <w:rsid w:val="007A7C9F"/>
    <w:rsid w:val="007A7E7C"/>
    <w:rsid w:val="007B0283"/>
    <w:rsid w:val="007B0534"/>
    <w:rsid w:val="007B0AFD"/>
    <w:rsid w:val="007B14ED"/>
    <w:rsid w:val="007B2487"/>
    <w:rsid w:val="007B2C10"/>
    <w:rsid w:val="007B305E"/>
    <w:rsid w:val="007B3447"/>
    <w:rsid w:val="007B346A"/>
    <w:rsid w:val="007B44A4"/>
    <w:rsid w:val="007B4F5E"/>
    <w:rsid w:val="007B5116"/>
    <w:rsid w:val="007B51C4"/>
    <w:rsid w:val="007B595F"/>
    <w:rsid w:val="007B5B58"/>
    <w:rsid w:val="007B6D64"/>
    <w:rsid w:val="007B731A"/>
    <w:rsid w:val="007B7860"/>
    <w:rsid w:val="007C1DB3"/>
    <w:rsid w:val="007C2280"/>
    <w:rsid w:val="007C28ED"/>
    <w:rsid w:val="007C2ABA"/>
    <w:rsid w:val="007C3C6A"/>
    <w:rsid w:val="007C443E"/>
    <w:rsid w:val="007C45C7"/>
    <w:rsid w:val="007C5360"/>
    <w:rsid w:val="007C5A4C"/>
    <w:rsid w:val="007C6021"/>
    <w:rsid w:val="007C7251"/>
    <w:rsid w:val="007C772D"/>
    <w:rsid w:val="007C7EE5"/>
    <w:rsid w:val="007D0153"/>
    <w:rsid w:val="007D0366"/>
    <w:rsid w:val="007D08D9"/>
    <w:rsid w:val="007D0930"/>
    <w:rsid w:val="007D13A4"/>
    <w:rsid w:val="007D206D"/>
    <w:rsid w:val="007D20A2"/>
    <w:rsid w:val="007D2531"/>
    <w:rsid w:val="007D40B1"/>
    <w:rsid w:val="007D4B40"/>
    <w:rsid w:val="007D4C39"/>
    <w:rsid w:val="007D574B"/>
    <w:rsid w:val="007D6B37"/>
    <w:rsid w:val="007D6F4D"/>
    <w:rsid w:val="007D6F9B"/>
    <w:rsid w:val="007D7129"/>
    <w:rsid w:val="007E0FAC"/>
    <w:rsid w:val="007E182A"/>
    <w:rsid w:val="007E19AE"/>
    <w:rsid w:val="007E1FC4"/>
    <w:rsid w:val="007E2FE0"/>
    <w:rsid w:val="007E33A3"/>
    <w:rsid w:val="007E33CD"/>
    <w:rsid w:val="007E3A20"/>
    <w:rsid w:val="007E3C93"/>
    <w:rsid w:val="007E4167"/>
    <w:rsid w:val="007E45DD"/>
    <w:rsid w:val="007E45E5"/>
    <w:rsid w:val="007E4A2D"/>
    <w:rsid w:val="007E4C7D"/>
    <w:rsid w:val="007E5ADF"/>
    <w:rsid w:val="007E5D85"/>
    <w:rsid w:val="007E5EA6"/>
    <w:rsid w:val="007E65BD"/>
    <w:rsid w:val="007E6C04"/>
    <w:rsid w:val="007E7123"/>
    <w:rsid w:val="007E73CE"/>
    <w:rsid w:val="007E776F"/>
    <w:rsid w:val="007E790E"/>
    <w:rsid w:val="007E7D2D"/>
    <w:rsid w:val="007F0112"/>
    <w:rsid w:val="007F0EFD"/>
    <w:rsid w:val="007F17B4"/>
    <w:rsid w:val="007F184E"/>
    <w:rsid w:val="007F1AB9"/>
    <w:rsid w:val="007F1BD5"/>
    <w:rsid w:val="007F201E"/>
    <w:rsid w:val="007F2EB7"/>
    <w:rsid w:val="007F33C1"/>
    <w:rsid w:val="007F33F9"/>
    <w:rsid w:val="007F4826"/>
    <w:rsid w:val="007F48C6"/>
    <w:rsid w:val="007F5392"/>
    <w:rsid w:val="007F54C8"/>
    <w:rsid w:val="007F5606"/>
    <w:rsid w:val="007F6376"/>
    <w:rsid w:val="007F6AA7"/>
    <w:rsid w:val="007F6FF7"/>
    <w:rsid w:val="007F7233"/>
    <w:rsid w:val="007F7B94"/>
    <w:rsid w:val="007F7EAB"/>
    <w:rsid w:val="00802172"/>
    <w:rsid w:val="00803593"/>
    <w:rsid w:val="008036B1"/>
    <w:rsid w:val="00804402"/>
    <w:rsid w:val="00804C9A"/>
    <w:rsid w:val="0080511D"/>
    <w:rsid w:val="00806A80"/>
    <w:rsid w:val="008074C4"/>
    <w:rsid w:val="0080777B"/>
    <w:rsid w:val="00807B43"/>
    <w:rsid w:val="008103E2"/>
    <w:rsid w:val="008111EF"/>
    <w:rsid w:val="00811227"/>
    <w:rsid w:val="008116BC"/>
    <w:rsid w:val="008143CF"/>
    <w:rsid w:val="00815A65"/>
    <w:rsid w:val="0081712E"/>
    <w:rsid w:val="00817132"/>
    <w:rsid w:val="00817181"/>
    <w:rsid w:val="008173C2"/>
    <w:rsid w:val="00817930"/>
    <w:rsid w:val="00817DF6"/>
    <w:rsid w:val="008200CA"/>
    <w:rsid w:val="0082052A"/>
    <w:rsid w:val="00820D0E"/>
    <w:rsid w:val="00822961"/>
    <w:rsid w:val="00823A05"/>
    <w:rsid w:val="00823A12"/>
    <w:rsid w:val="00824A1C"/>
    <w:rsid w:val="00825214"/>
    <w:rsid w:val="00825CFF"/>
    <w:rsid w:val="00826052"/>
    <w:rsid w:val="0082656C"/>
    <w:rsid w:val="00826D02"/>
    <w:rsid w:val="00827A7D"/>
    <w:rsid w:val="00827DF2"/>
    <w:rsid w:val="008300BA"/>
    <w:rsid w:val="008303E4"/>
    <w:rsid w:val="00830ED9"/>
    <w:rsid w:val="008326BB"/>
    <w:rsid w:val="00833210"/>
    <w:rsid w:val="0083331C"/>
    <w:rsid w:val="008333FF"/>
    <w:rsid w:val="0083470B"/>
    <w:rsid w:val="008351AF"/>
    <w:rsid w:val="00835588"/>
    <w:rsid w:val="0083559A"/>
    <w:rsid w:val="0083566F"/>
    <w:rsid w:val="00835F33"/>
    <w:rsid w:val="008362AA"/>
    <w:rsid w:val="008363EF"/>
    <w:rsid w:val="00836BD0"/>
    <w:rsid w:val="00836CDB"/>
    <w:rsid w:val="00837941"/>
    <w:rsid w:val="00837AC9"/>
    <w:rsid w:val="00837B74"/>
    <w:rsid w:val="00840189"/>
    <w:rsid w:val="00840963"/>
    <w:rsid w:val="00841026"/>
    <w:rsid w:val="008411E0"/>
    <w:rsid w:val="00841BC3"/>
    <w:rsid w:val="00842C18"/>
    <w:rsid w:val="00842EA2"/>
    <w:rsid w:val="00842EDC"/>
    <w:rsid w:val="008437A3"/>
    <w:rsid w:val="00843E4C"/>
    <w:rsid w:val="00846C77"/>
    <w:rsid w:val="00847092"/>
    <w:rsid w:val="008472E9"/>
    <w:rsid w:val="0084768A"/>
    <w:rsid w:val="008501FB"/>
    <w:rsid w:val="008502B1"/>
    <w:rsid w:val="0085070F"/>
    <w:rsid w:val="00850B71"/>
    <w:rsid w:val="00850D46"/>
    <w:rsid w:val="008510C5"/>
    <w:rsid w:val="008511F2"/>
    <w:rsid w:val="00851414"/>
    <w:rsid w:val="0085141D"/>
    <w:rsid w:val="00851CA0"/>
    <w:rsid w:val="008520A1"/>
    <w:rsid w:val="008534F0"/>
    <w:rsid w:val="00853A98"/>
    <w:rsid w:val="008544D7"/>
    <w:rsid w:val="008549CF"/>
    <w:rsid w:val="00855473"/>
    <w:rsid w:val="008554EE"/>
    <w:rsid w:val="0085563B"/>
    <w:rsid w:val="00855886"/>
    <w:rsid w:val="00855920"/>
    <w:rsid w:val="00855B9F"/>
    <w:rsid w:val="00855EA9"/>
    <w:rsid w:val="008576C7"/>
    <w:rsid w:val="0085795B"/>
    <w:rsid w:val="0086080E"/>
    <w:rsid w:val="00860F50"/>
    <w:rsid w:val="00860F97"/>
    <w:rsid w:val="00861111"/>
    <w:rsid w:val="00861370"/>
    <w:rsid w:val="008619ED"/>
    <w:rsid w:val="00862310"/>
    <w:rsid w:val="00862346"/>
    <w:rsid w:val="00862E7E"/>
    <w:rsid w:val="00863300"/>
    <w:rsid w:val="00863809"/>
    <w:rsid w:val="00863AEC"/>
    <w:rsid w:val="0086402E"/>
    <w:rsid w:val="00864B00"/>
    <w:rsid w:val="00865059"/>
    <w:rsid w:val="008669ED"/>
    <w:rsid w:val="00867503"/>
    <w:rsid w:val="008675B1"/>
    <w:rsid w:val="00867717"/>
    <w:rsid w:val="00867E1F"/>
    <w:rsid w:val="00867E33"/>
    <w:rsid w:val="00867E85"/>
    <w:rsid w:val="00871352"/>
    <w:rsid w:val="0087181F"/>
    <w:rsid w:val="00871D7B"/>
    <w:rsid w:val="00872509"/>
    <w:rsid w:val="0087294A"/>
    <w:rsid w:val="00872C12"/>
    <w:rsid w:val="00872DF1"/>
    <w:rsid w:val="0087301B"/>
    <w:rsid w:val="00873813"/>
    <w:rsid w:val="00873982"/>
    <w:rsid w:val="00873B2B"/>
    <w:rsid w:val="00873E48"/>
    <w:rsid w:val="0087464F"/>
    <w:rsid w:val="0087499B"/>
    <w:rsid w:val="00874FD8"/>
    <w:rsid w:val="00875440"/>
    <w:rsid w:val="008757B5"/>
    <w:rsid w:val="008771DD"/>
    <w:rsid w:val="008778DD"/>
    <w:rsid w:val="008800EF"/>
    <w:rsid w:val="00880997"/>
    <w:rsid w:val="00880E30"/>
    <w:rsid w:val="00881838"/>
    <w:rsid w:val="008818D0"/>
    <w:rsid w:val="00881CF7"/>
    <w:rsid w:val="00881DB2"/>
    <w:rsid w:val="00881E8F"/>
    <w:rsid w:val="00881F58"/>
    <w:rsid w:val="008830B8"/>
    <w:rsid w:val="00883578"/>
    <w:rsid w:val="00883B32"/>
    <w:rsid w:val="00884A65"/>
    <w:rsid w:val="00885BD9"/>
    <w:rsid w:val="00885E17"/>
    <w:rsid w:val="00886E1E"/>
    <w:rsid w:val="00890431"/>
    <w:rsid w:val="00890AB2"/>
    <w:rsid w:val="00891193"/>
    <w:rsid w:val="0089119C"/>
    <w:rsid w:val="00891682"/>
    <w:rsid w:val="0089221D"/>
    <w:rsid w:val="00892475"/>
    <w:rsid w:val="00892874"/>
    <w:rsid w:val="00892A27"/>
    <w:rsid w:val="00892F20"/>
    <w:rsid w:val="00893E34"/>
    <w:rsid w:val="00894733"/>
    <w:rsid w:val="00894988"/>
    <w:rsid w:val="00894B38"/>
    <w:rsid w:val="00894DB2"/>
    <w:rsid w:val="00894F51"/>
    <w:rsid w:val="008955BA"/>
    <w:rsid w:val="00895FC4"/>
    <w:rsid w:val="0089677F"/>
    <w:rsid w:val="0089737D"/>
    <w:rsid w:val="00897792"/>
    <w:rsid w:val="008A126B"/>
    <w:rsid w:val="008A18F0"/>
    <w:rsid w:val="008A2E7E"/>
    <w:rsid w:val="008A2F7C"/>
    <w:rsid w:val="008A3621"/>
    <w:rsid w:val="008A37B0"/>
    <w:rsid w:val="008A3C7B"/>
    <w:rsid w:val="008A3CE3"/>
    <w:rsid w:val="008A3DC8"/>
    <w:rsid w:val="008A3F9F"/>
    <w:rsid w:val="008A49AD"/>
    <w:rsid w:val="008A4EA1"/>
    <w:rsid w:val="008A53A5"/>
    <w:rsid w:val="008A6452"/>
    <w:rsid w:val="008A771E"/>
    <w:rsid w:val="008A7942"/>
    <w:rsid w:val="008A798E"/>
    <w:rsid w:val="008A7D78"/>
    <w:rsid w:val="008B08D9"/>
    <w:rsid w:val="008B0E63"/>
    <w:rsid w:val="008B128D"/>
    <w:rsid w:val="008B14C9"/>
    <w:rsid w:val="008B1646"/>
    <w:rsid w:val="008B200D"/>
    <w:rsid w:val="008B33DC"/>
    <w:rsid w:val="008B3994"/>
    <w:rsid w:val="008B463B"/>
    <w:rsid w:val="008B65B1"/>
    <w:rsid w:val="008B6CA4"/>
    <w:rsid w:val="008B7A64"/>
    <w:rsid w:val="008B7D6B"/>
    <w:rsid w:val="008C090C"/>
    <w:rsid w:val="008C1C2F"/>
    <w:rsid w:val="008C2186"/>
    <w:rsid w:val="008C2A5F"/>
    <w:rsid w:val="008C2CD7"/>
    <w:rsid w:val="008C39BE"/>
    <w:rsid w:val="008C3BBC"/>
    <w:rsid w:val="008C3EAC"/>
    <w:rsid w:val="008C41C3"/>
    <w:rsid w:val="008C4384"/>
    <w:rsid w:val="008C50B1"/>
    <w:rsid w:val="008C52F9"/>
    <w:rsid w:val="008C56CD"/>
    <w:rsid w:val="008C6592"/>
    <w:rsid w:val="008C6A16"/>
    <w:rsid w:val="008C6A2F"/>
    <w:rsid w:val="008C6CEA"/>
    <w:rsid w:val="008C790F"/>
    <w:rsid w:val="008D051F"/>
    <w:rsid w:val="008D0E22"/>
    <w:rsid w:val="008D134E"/>
    <w:rsid w:val="008D1357"/>
    <w:rsid w:val="008D15F9"/>
    <w:rsid w:val="008D1863"/>
    <w:rsid w:val="008D2198"/>
    <w:rsid w:val="008D21F1"/>
    <w:rsid w:val="008D29CA"/>
    <w:rsid w:val="008D37BB"/>
    <w:rsid w:val="008D38A5"/>
    <w:rsid w:val="008D42CC"/>
    <w:rsid w:val="008D47BF"/>
    <w:rsid w:val="008D4AB3"/>
    <w:rsid w:val="008D4D47"/>
    <w:rsid w:val="008D4E51"/>
    <w:rsid w:val="008D5747"/>
    <w:rsid w:val="008D594B"/>
    <w:rsid w:val="008D60BC"/>
    <w:rsid w:val="008D62FF"/>
    <w:rsid w:val="008D72FF"/>
    <w:rsid w:val="008E09C9"/>
    <w:rsid w:val="008E0E4A"/>
    <w:rsid w:val="008E1303"/>
    <w:rsid w:val="008E16AC"/>
    <w:rsid w:val="008E2F43"/>
    <w:rsid w:val="008E349E"/>
    <w:rsid w:val="008E36ED"/>
    <w:rsid w:val="008E3938"/>
    <w:rsid w:val="008E4918"/>
    <w:rsid w:val="008E5177"/>
    <w:rsid w:val="008E576D"/>
    <w:rsid w:val="008E5BF0"/>
    <w:rsid w:val="008E606D"/>
    <w:rsid w:val="008E64A7"/>
    <w:rsid w:val="008E70AA"/>
    <w:rsid w:val="008E75AE"/>
    <w:rsid w:val="008E7D95"/>
    <w:rsid w:val="008F089C"/>
    <w:rsid w:val="008F08F3"/>
    <w:rsid w:val="008F0C47"/>
    <w:rsid w:val="008F1331"/>
    <w:rsid w:val="008F1387"/>
    <w:rsid w:val="008F1799"/>
    <w:rsid w:val="008F1BC9"/>
    <w:rsid w:val="008F2023"/>
    <w:rsid w:val="008F2F1E"/>
    <w:rsid w:val="008F32F7"/>
    <w:rsid w:val="008F33A8"/>
    <w:rsid w:val="008F474B"/>
    <w:rsid w:val="008F4FF4"/>
    <w:rsid w:val="008F6235"/>
    <w:rsid w:val="008F69E1"/>
    <w:rsid w:val="008F6BE5"/>
    <w:rsid w:val="008F772E"/>
    <w:rsid w:val="008F783F"/>
    <w:rsid w:val="008F7A8E"/>
    <w:rsid w:val="008F7C07"/>
    <w:rsid w:val="008F7E5C"/>
    <w:rsid w:val="00900043"/>
    <w:rsid w:val="00900679"/>
    <w:rsid w:val="00900B53"/>
    <w:rsid w:val="00900E72"/>
    <w:rsid w:val="00900F22"/>
    <w:rsid w:val="00900F49"/>
    <w:rsid w:val="00901008"/>
    <w:rsid w:val="00901E48"/>
    <w:rsid w:val="00902C9B"/>
    <w:rsid w:val="00902D58"/>
    <w:rsid w:val="00903326"/>
    <w:rsid w:val="0090353E"/>
    <w:rsid w:val="009037F8"/>
    <w:rsid w:val="00904104"/>
    <w:rsid w:val="009041D8"/>
    <w:rsid w:val="00904ECF"/>
    <w:rsid w:val="0090511A"/>
    <w:rsid w:val="00905669"/>
    <w:rsid w:val="00905A94"/>
    <w:rsid w:val="00905C56"/>
    <w:rsid w:val="00905D93"/>
    <w:rsid w:val="00906158"/>
    <w:rsid w:val="00906C8C"/>
    <w:rsid w:val="009079E9"/>
    <w:rsid w:val="00907EF7"/>
    <w:rsid w:val="009102F5"/>
    <w:rsid w:val="00911842"/>
    <w:rsid w:val="009124E6"/>
    <w:rsid w:val="0091297E"/>
    <w:rsid w:val="00913288"/>
    <w:rsid w:val="009135C2"/>
    <w:rsid w:val="009135C8"/>
    <w:rsid w:val="009139DE"/>
    <w:rsid w:val="00913ADB"/>
    <w:rsid w:val="00914BD8"/>
    <w:rsid w:val="00914C91"/>
    <w:rsid w:val="009156D5"/>
    <w:rsid w:val="00915A35"/>
    <w:rsid w:val="00916197"/>
    <w:rsid w:val="009162A4"/>
    <w:rsid w:val="009163AE"/>
    <w:rsid w:val="0091669C"/>
    <w:rsid w:val="00917870"/>
    <w:rsid w:val="009205A0"/>
    <w:rsid w:val="00920F3E"/>
    <w:rsid w:val="0092143E"/>
    <w:rsid w:val="00921781"/>
    <w:rsid w:val="00921887"/>
    <w:rsid w:val="00921FDA"/>
    <w:rsid w:val="0092227E"/>
    <w:rsid w:val="009224DD"/>
    <w:rsid w:val="00922538"/>
    <w:rsid w:val="00922DE1"/>
    <w:rsid w:val="009230B6"/>
    <w:rsid w:val="00924350"/>
    <w:rsid w:val="009246F3"/>
    <w:rsid w:val="00924835"/>
    <w:rsid w:val="00924E06"/>
    <w:rsid w:val="00925128"/>
    <w:rsid w:val="00926152"/>
    <w:rsid w:val="009262F6"/>
    <w:rsid w:val="00930B4D"/>
    <w:rsid w:val="00930C83"/>
    <w:rsid w:val="00930EE9"/>
    <w:rsid w:val="00930EF3"/>
    <w:rsid w:val="009321B7"/>
    <w:rsid w:val="0093288A"/>
    <w:rsid w:val="00932D06"/>
    <w:rsid w:val="00933577"/>
    <w:rsid w:val="00933727"/>
    <w:rsid w:val="009337F8"/>
    <w:rsid w:val="009338F2"/>
    <w:rsid w:val="0093396E"/>
    <w:rsid w:val="00933B65"/>
    <w:rsid w:val="00934467"/>
    <w:rsid w:val="009344DB"/>
    <w:rsid w:val="0093453B"/>
    <w:rsid w:val="009347B8"/>
    <w:rsid w:val="00934C29"/>
    <w:rsid w:val="00935C5B"/>
    <w:rsid w:val="00935E9F"/>
    <w:rsid w:val="00936157"/>
    <w:rsid w:val="009406CC"/>
    <w:rsid w:val="009408FC"/>
    <w:rsid w:val="00940CD0"/>
    <w:rsid w:val="00941535"/>
    <w:rsid w:val="0094178C"/>
    <w:rsid w:val="0094259F"/>
    <w:rsid w:val="00943467"/>
    <w:rsid w:val="0094478A"/>
    <w:rsid w:val="00944BEE"/>
    <w:rsid w:val="009451E0"/>
    <w:rsid w:val="00945808"/>
    <w:rsid w:val="00945DEB"/>
    <w:rsid w:val="00945E9A"/>
    <w:rsid w:val="0094663B"/>
    <w:rsid w:val="00946E90"/>
    <w:rsid w:val="00947035"/>
    <w:rsid w:val="009477E8"/>
    <w:rsid w:val="00947C02"/>
    <w:rsid w:val="00947DAB"/>
    <w:rsid w:val="00950285"/>
    <w:rsid w:val="009502E3"/>
    <w:rsid w:val="009503A0"/>
    <w:rsid w:val="009508B0"/>
    <w:rsid w:val="009511CA"/>
    <w:rsid w:val="009513F0"/>
    <w:rsid w:val="00952115"/>
    <w:rsid w:val="00952468"/>
    <w:rsid w:val="009529BB"/>
    <w:rsid w:val="0095398B"/>
    <w:rsid w:val="00953F01"/>
    <w:rsid w:val="0095481E"/>
    <w:rsid w:val="00954B80"/>
    <w:rsid w:val="00954EAF"/>
    <w:rsid w:val="009555DE"/>
    <w:rsid w:val="00956335"/>
    <w:rsid w:val="009567EE"/>
    <w:rsid w:val="00956B76"/>
    <w:rsid w:val="00957282"/>
    <w:rsid w:val="00960FDC"/>
    <w:rsid w:val="00961082"/>
    <w:rsid w:val="00962035"/>
    <w:rsid w:val="009620D1"/>
    <w:rsid w:val="009623AA"/>
    <w:rsid w:val="00962C4F"/>
    <w:rsid w:val="00962F34"/>
    <w:rsid w:val="00963072"/>
    <w:rsid w:val="009636C0"/>
    <w:rsid w:val="00964245"/>
    <w:rsid w:val="00964CE8"/>
    <w:rsid w:val="00965992"/>
    <w:rsid w:val="00965C25"/>
    <w:rsid w:val="00965FB3"/>
    <w:rsid w:val="0096682F"/>
    <w:rsid w:val="00966B28"/>
    <w:rsid w:val="00966B6F"/>
    <w:rsid w:val="00967A11"/>
    <w:rsid w:val="00967E43"/>
    <w:rsid w:val="00971592"/>
    <w:rsid w:val="0097163F"/>
    <w:rsid w:val="009725FA"/>
    <w:rsid w:val="00972D28"/>
    <w:rsid w:val="00972F20"/>
    <w:rsid w:val="00973569"/>
    <w:rsid w:val="00973815"/>
    <w:rsid w:val="009738F2"/>
    <w:rsid w:val="00973FC9"/>
    <w:rsid w:val="009740D6"/>
    <w:rsid w:val="00975CF9"/>
    <w:rsid w:val="009761D5"/>
    <w:rsid w:val="00976388"/>
    <w:rsid w:val="0097797A"/>
    <w:rsid w:val="00977DB5"/>
    <w:rsid w:val="0098082A"/>
    <w:rsid w:val="00980834"/>
    <w:rsid w:val="009808D2"/>
    <w:rsid w:val="00980E03"/>
    <w:rsid w:val="00981393"/>
    <w:rsid w:val="0098151B"/>
    <w:rsid w:val="00981C69"/>
    <w:rsid w:val="0098287D"/>
    <w:rsid w:val="00982EFC"/>
    <w:rsid w:val="00983343"/>
    <w:rsid w:val="0098388A"/>
    <w:rsid w:val="0098403D"/>
    <w:rsid w:val="009847F6"/>
    <w:rsid w:val="0098489F"/>
    <w:rsid w:val="00985024"/>
    <w:rsid w:val="0098536B"/>
    <w:rsid w:val="00985498"/>
    <w:rsid w:val="00985B16"/>
    <w:rsid w:val="00985D90"/>
    <w:rsid w:val="009861B6"/>
    <w:rsid w:val="009869B2"/>
    <w:rsid w:val="00987182"/>
    <w:rsid w:val="00987506"/>
    <w:rsid w:val="00987564"/>
    <w:rsid w:val="00987C0D"/>
    <w:rsid w:val="00990E1C"/>
    <w:rsid w:val="009910BF"/>
    <w:rsid w:val="00991156"/>
    <w:rsid w:val="00991555"/>
    <w:rsid w:val="0099209F"/>
    <w:rsid w:val="00992A2D"/>
    <w:rsid w:val="00992A50"/>
    <w:rsid w:val="00993C60"/>
    <w:rsid w:val="0099426D"/>
    <w:rsid w:val="00994E4D"/>
    <w:rsid w:val="009952E2"/>
    <w:rsid w:val="00995422"/>
    <w:rsid w:val="009966D8"/>
    <w:rsid w:val="00996FDB"/>
    <w:rsid w:val="0099771C"/>
    <w:rsid w:val="00997CFD"/>
    <w:rsid w:val="00997E95"/>
    <w:rsid w:val="00997EE0"/>
    <w:rsid w:val="009A091D"/>
    <w:rsid w:val="009A0928"/>
    <w:rsid w:val="009A18A2"/>
    <w:rsid w:val="009A217F"/>
    <w:rsid w:val="009A35FC"/>
    <w:rsid w:val="009A3965"/>
    <w:rsid w:val="009A4984"/>
    <w:rsid w:val="009A4C00"/>
    <w:rsid w:val="009A5140"/>
    <w:rsid w:val="009A5D60"/>
    <w:rsid w:val="009A5FC1"/>
    <w:rsid w:val="009A63B6"/>
    <w:rsid w:val="009A646F"/>
    <w:rsid w:val="009A6D1A"/>
    <w:rsid w:val="009A788D"/>
    <w:rsid w:val="009B01EC"/>
    <w:rsid w:val="009B07D7"/>
    <w:rsid w:val="009B13AF"/>
    <w:rsid w:val="009B1580"/>
    <w:rsid w:val="009B15BE"/>
    <w:rsid w:val="009B197A"/>
    <w:rsid w:val="009B1B7C"/>
    <w:rsid w:val="009B1CF7"/>
    <w:rsid w:val="009B1E5F"/>
    <w:rsid w:val="009B212E"/>
    <w:rsid w:val="009B3E83"/>
    <w:rsid w:val="009B447D"/>
    <w:rsid w:val="009B4C6C"/>
    <w:rsid w:val="009B52A9"/>
    <w:rsid w:val="009B58F0"/>
    <w:rsid w:val="009B5A5D"/>
    <w:rsid w:val="009B61B6"/>
    <w:rsid w:val="009B61E7"/>
    <w:rsid w:val="009B6E48"/>
    <w:rsid w:val="009B71F2"/>
    <w:rsid w:val="009B720A"/>
    <w:rsid w:val="009B7709"/>
    <w:rsid w:val="009B776B"/>
    <w:rsid w:val="009C0E1C"/>
    <w:rsid w:val="009C0E39"/>
    <w:rsid w:val="009C1017"/>
    <w:rsid w:val="009C1244"/>
    <w:rsid w:val="009C1841"/>
    <w:rsid w:val="009C2088"/>
    <w:rsid w:val="009C2746"/>
    <w:rsid w:val="009C27AB"/>
    <w:rsid w:val="009C2A8B"/>
    <w:rsid w:val="009C2B42"/>
    <w:rsid w:val="009C2C1C"/>
    <w:rsid w:val="009C314C"/>
    <w:rsid w:val="009C381B"/>
    <w:rsid w:val="009C39CF"/>
    <w:rsid w:val="009C4CF8"/>
    <w:rsid w:val="009C4E58"/>
    <w:rsid w:val="009C533A"/>
    <w:rsid w:val="009C5403"/>
    <w:rsid w:val="009C5D21"/>
    <w:rsid w:val="009C5E7D"/>
    <w:rsid w:val="009C665F"/>
    <w:rsid w:val="009C734E"/>
    <w:rsid w:val="009C7C42"/>
    <w:rsid w:val="009C7D6D"/>
    <w:rsid w:val="009D0482"/>
    <w:rsid w:val="009D072D"/>
    <w:rsid w:val="009D0893"/>
    <w:rsid w:val="009D098E"/>
    <w:rsid w:val="009D0A37"/>
    <w:rsid w:val="009D1374"/>
    <w:rsid w:val="009D1D49"/>
    <w:rsid w:val="009D2E16"/>
    <w:rsid w:val="009D3882"/>
    <w:rsid w:val="009D3DA3"/>
    <w:rsid w:val="009D4819"/>
    <w:rsid w:val="009D4A16"/>
    <w:rsid w:val="009D4E94"/>
    <w:rsid w:val="009D4F50"/>
    <w:rsid w:val="009D5FA4"/>
    <w:rsid w:val="009D600E"/>
    <w:rsid w:val="009D6189"/>
    <w:rsid w:val="009D6823"/>
    <w:rsid w:val="009D79A7"/>
    <w:rsid w:val="009E0B3F"/>
    <w:rsid w:val="009E0FF9"/>
    <w:rsid w:val="009E13F8"/>
    <w:rsid w:val="009E16AD"/>
    <w:rsid w:val="009E26BD"/>
    <w:rsid w:val="009E2F02"/>
    <w:rsid w:val="009E2F8C"/>
    <w:rsid w:val="009E4351"/>
    <w:rsid w:val="009E4684"/>
    <w:rsid w:val="009E4B46"/>
    <w:rsid w:val="009E4B87"/>
    <w:rsid w:val="009E52C8"/>
    <w:rsid w:val="009E5454"/>
    <w:rsid w:val="009E55FD"/>
    <w:rsid w:val="009E6BD6"/>
    <w:rsid w:val="009E6C6A"/>
    <w:rsid w:val="009E6CD6"/>
    <w:rsid w:val="009F09A6"/>
    <w:rsid w:val="009F0A52"/>
    <w:rsid w:val="009F0BE9"/>
    <w:rsid w:val="009F0EF2"/>
    <w:rsid w:val="009F121F"/>
    <w:rsid w:val="009F1395"/>
    <w:rsid w:val="009F1506"/>
    <w:rsid w:val="009F15B9"/>
    <w:rsid w:val="009F199A"/>
    <w:rsid w:val="009F1C24"/>
    <w:rsid w:val="009F1C9B"/>
    <w:rsid w:val="009F20EB"/>
    <w:rsid w:val="009F37BC"/>
    <w:rsid w:val="009F4689"/>
    <w:rsid w:val="009F499C"/>
    <w:rsid w:val="009F56B2"/>
    <w:rsid w:val="009F586A"/>
    <w:rsid w:val="009F593A"/>
    <w:rsid w:val="009F5C0A"/>
    <w:rsid w:val="009F5C2E"/>
    <w:rsid w:val="009F5E0B"/>
    <w:rsid w:val="009F5E3C"/>
    <w:rsid w:val="009F5FE4"/>
    <w:rsid w:val="009F628D"/>
    <w:rsid w:val="009F6395"/>
    <w:rsid w:val="009F66A2"/>
    <w:rsid w:val="009F6790"/>
    <w:rsid w:val="009F6AB7"/>
    <w:rsid w:val="009F6DDF"/>
    <w:rsid w:val="009F7338"/>
    <w:rsid w:val="009F7C7D"/>
    <w:rsid w:val="009F7CA1"/>
    <w:rsid w:val="00A00105"/>
    <w:rsid w:val="00A001AD"/>
    <w:rsid w:val="00A00BD4"/>
    <w:rsid w:val="00A0110B"/>
    <w:rsid w:val="00A01581"/>
    <w:rsid w:val="00A01601"/>
    <w:rsid w:val="00A01BE2"/>
    <w:rsid w:val="00A01D88"/>
    <w:rsid w:val="00A01EB0"/>
    <w:rsid w:val="00A035AA"/>
    <w:rsid w:val="00A04BBD"/>
    <w:rsid w:val="00A05091"/>
    <w:rsid w:val="00A050EB"/>
    <w:rsid w:val="00A05124"/>
    <w:rsid w:val="00A05151"/>
    <w:rsid w:val="00A0580F"/>
    <w:rsid w:val="00A058B4"/>
    <w:rsid w:val="00A05C32"/>
    <w:rsid w:val="00A0637E"/>
    <w:rsid w:val="00A06A7A"/>
    <w:rsid w:val="00A06E12"/>
    <w:rsid w:val="00A07805"/>
    <w:rsid w:val="00A07C23"/>
    <w:rsid w:val="00A07F87"/>
    <w:rsid w:val="00A10497"/>
    <w:rsid w:val="00A10696"/>
    <w:rsid w:val="00A10ED0"/>
    <w:rsid w:val="00A11E32"/>
    <w:rsid w:val="00A12962"/>
    <w:rsid w:val="00A12D7F"/>
    <w:rsid w:val="00A12D8B"/>
    <w:rsid w:val="00A1340F"/>
    <w:rsid w:val="00A1387A"/>
    <w:rsid w:val="00A138C9"/>
    <w:rsid w:val="00A13D09"/>
    <w:rsid w:val="00A1475C"/>
    <w:rsid w:val="00A14AAA"/>
    <w:rsid w:val="00A1589C"/>
    <w:rsid w:val="00A1590E"/>
    <w:rsid w:val="00A15FF9"/>
    <w:rsid w:val="00A160B1"/>
    <w:rsid w:val="00A16C26"/>
    <w:rsid w:val="00A170DE"/>
    <w:rsid w:val="00A179D7"/>
    <w:rsid w:val="00A2018F"/>
    <w:rsid w:val="00A20901"/>
    <w:rsid w:val="00A20F7A"/>
    <w:rsid w:val="00A225A4"/>
    <w:rsid w:val="00A22811"/>
    <w:rsid w:val="00A230DA"/>
    <w:rsid w:val="00A23743"/>
    <w:rsid w:val="00A24AA1"/>
    <w:rsid w:val="00A24F3A"/>
    <w:rsid w:val="00A26BD8"/>
    <w:rsid w:val="00A26DE0"/>
    <w:rsid w:val="00A270EA"/>
    <w:rsid w:val="00A27A6C"/>
    <w:rsid w:val="00A27BE0"/>
    <w:rsid w:val="00A27C03"/>
    <w:rsid w:val="00A31A74"/>
    <w:rsid w:val="00A31C1E"/>
    <w:rsid w:val="00A31E81"/>
    <w:rsid w:val="00A32A7D"/>
    <w:rsid w:val="00A32E2F"/>
    <w:rsid w:val="00A33BB1"/>
    <w:rsid w:val="00A34240"/>
    <w:rsid w:val="00A34B8F"/>
    <w:rsid w:val="00A35567"/>
    <w:rsid w:val="00A36950"/>
    <w:rsid w:val="00A36BF0"/>
    <w:rsid w:val="00A36EE6"/>
    <w:rsid w:val="00A379E2"/>
    <w:rsid w:val="00A37AD4"/>
    <w:rsid w:val="00A37FF5"/>
    <w:rsid w:val="00A4030B"/>
    <w:rsid w:val="00A40413"/>
    <w:rsid w:val="00A40436"/>
    <w:rsid w:val="00A4054C"/>
    <w:rsid w:val="00A40C5A"/>
    <w:rsid w:val="00A42139"/>
    <w:rsid w:val="00A42B3D"/>
    <w:rsid w:val="00A42BA9"/>
    <w:rsid w:val="00A42F53"/>
    <w:rsid w:val="00A434BB"/>
    <w:rsid w:val="00A4364B"/>
    <w:rsid w:val="00A437C7"/>
    <w:rsid w:val="00A43A17"/>
    <w:rsid w:val="00A4580F"/>
    <w:rsid w:val="00A45C1B"/>
    <w:rsid w:val="00A45D57"/>
    <w:rsid w:val="00A46BFA"/>
    <w:rsid w:val="00A46D8C"/>
    <w:rsid w:val="00A47492"/>
    <w:rsid w:val="00A47609"/>
    <w:rsid w:val="00A4782C"/>
    <w:rsid w:val="00A503A5"/>
    <w:rsid w:val="00A50544"/>
    <w:rsid w:val="00A50657"/>
    <w:rsid w:val="00A50893"/>
    <w:rsid w:val="00A50CBE"/>
    <w:rsid w:val="00A51628"/>
    <w:rsid w:val="00A51F0C"/>
    <w:rsid w:val="00A5244B"/>
    <w:rsid w:val="00A53A99"/>
    <w:rsid w:val="00A53EC1"/>
    <w:rsid w:val="00A54073"/>
    <w:rsid w:val="00A54926"/>
    <w:rsid w:val="00A54A40"/>
    <w:rsid w:val="00A55977"/>
    <w:rsid w:val="00A559B7"/>
    <w:rsid w:val="00A55BC6"/>
    <w:rsid w:val="00A55F8D"/>
    <w:rsid w:val="00A561D3"/>
    <w:rsid w:val="00A57E10"/>
    <w:rsid w:val="00A60210"/>
    <w:rsid w:val="00A606AD"/>
    <w:rsid w:val="00A625EF"/>
    <w:rsid w:val="00A63382"/>
    <w:rsid w:val="00A63924"/>
    <w:rsid w:val="00A65564"/>
    <w:rsid w:val="00A657E0"/>
    <w:rsid w:val="00A65ED8"/>
    <w:rsid w:val="00A66485"/>
    <w:rsid w:val="00A667E8"/>
    <w:rsid w:val="00A66E25"/>
    <w:rsid w:val="00A67260"/>
    <w:rsid w:val="00A6732E"/>
    <w:rsid w:val="00A6754D"/>
    <w:rsid w:val="00A67D98"/>
    <w:rsid w:val="00A7033C"/>
    <w:rsid w:val="00A7095E"/>
    <w:rsid w:val="00A715BD"/>
    <w:rsid w:val="00A71A4A"/>
    <w:rsid w:val="00A71B0E"/>
    <w:rsid w:val="00A71BD5"/>
    <w:rsid w:val="00A724F5"/>
    <w:rsid w:val="00A73A00"/>
    <w:rsid w:val="00A73F3A"/>
    <w:rsid w:val="00A744C3"/>
    <w:rsid w:val="00A748C3"/>
    <w:rsid w:val="00A74978"/>
    <w:rsid w:val="00A7522A"/>
    <w:rsid w:val="00A7592D"/>
    <w:rsid w:val="00A75CDA"/>
    <w:rsid w:val="00A75D0C"/>
    <w:rsid w:val="00A76235"/>
    <w:rsid w:val="00A763F2"/>
    <w:rsid w:val="00A76BE6"/>
    <w:rsid w:val="00A77499"/>
    <w:rsid w:val="00A775F9"/>
    <w:rsid w:val="00A776B6"/>
    <w:rsid w:val="00A77714"/>
    <w:rsid w:val="00A77844"/>
    <w:rsid w:val="00A80D21"/>
    <w:rsid w:val="00A810AE"/>
    <w:rsid w:val="00A821EA"/>
    <w:rsid w:val="00A82357"/>
    <w:rsid w:val="00A82684"/>
    <w:rsid w:val="00A83195"/>
    <w:rsid w:val="00A83EB4"/>
    <w:rsid w:val="00A846F0"/>
    <w:rsid w:val="00A84758"/>
    <w:rsid w:val="00A847DC"/>
    <w:rsid w:val="00A8556E"/>
    <w:rsid w:val="00A85620"/>
    <w:rsid w:val="00A85CF0"/>
    <w:rsid w:val="00A861F8"/>
    <w:rsid w:val="00A86AA4"/>
    <w:rsid w:val="00A87581"/>
    <w:rsid w:val="00A87655"/>
    <w:rsid w:val="00A87AC5"/>
    <w:rsid w:val="00A87E2C"/>
    <w:rsid w:val="00A904B0"/>
    <w:rsid w:val="00A906F2"/>
    <w:rsid w:val="00A90847"/>
    <w:rsid w:val="00A91071"/>
    <w:rsid w:val="00A91236"/>
    <w:rsid w:val="00A91AAA"/>
    <w:rsid w:val="00A91E36"/>
    <w:rsid w:val="00A91E60"/>
    <w:rsid w:val="00A927DB"/>
    <w:rsid w:val="00A939F3"/>
    <w:rsid w:val="00A93CF1"/>
    <w:rsid w:val="00A9411A"/>
    <w:rsid w:val="00A94CF1"/>
    <w:rsid w:val="00A960FD"/>
    <w:rsid w:val="00A96305"/>
    <w:rsid w:val="00A96E39"/>
    <w:rsid w:val="00A97262"/>
    <w:rsid w:val="00AA1852"/>
    <w:rsid w:val="00AA1A11"/>
    <w:rsid w:val="00AA1A60"/>
    <w:rsid w:val="00AA2340"/>
    <w:rsid w:val="00AA23CD"/>
    <w:rsid w:val="00AA2AD6"/>
    <w:rsid w:val="00AA3299"/>
    <w:rsid w:val="00AA36E7"/>
    <w:rsid w:val="00AA3D94"/>
    <w:rsid w:val="00AA4338"/>
    <w:rsid w:val="00AA464B"/>
    <w:rsid w:val="00AA4B46"/>
    <w:rsid w:val="00AA4C7A"/>
    <w:rsid w:val="00AA55EF"/>
    <w:rsid w:val="00AA5E5E"/>
    <w:rsid w:val="00AA650B"/>
    <w:rsid w:val="00AA7488"/>
    <w:rsid w:val="00AA7630"/>
    <w:rsid w:val="00AA7C3D"/>
    <w:rsid w:val="00AB0885"/>
    <w:rsid w:val="00AB153A"/>
    <w:rsid w:val="00AB16C0"/>
    <w:rsid w:val="00AB1893"/>
    <w:rsid w:val="00AB18D6"/>
    <w:rsid w:val="00AB2923"/>
    <w:rsid w:val="00AB2FA2"/>
    <w:rsid w:val="00AB3009"/>
    <w:rsid w:val="00AB33E0"/>
    <w:rsid w:val="00AB4661"/>
    <w:rsid w:val="00AB4A58"/>
    <w:rsid w:val="00AB5966"/>
    <w:rsid w:val="00AB6633"/>
    <w:rsid w:val="00AB6A6D"/>
    <w:rsid w:val="00AB7AFE"/>
    <w:rsid w:val="00AB7BAD"/>
    <w:rsid w:val="00AB7D8C"/>
    <w:rsid w:val="00AC00B2"/>
    <w:rsid w:val="00AC010B"/>
    <w:rsid w:val="00AC012E"/>
    <w:rsid w:val="00AC01F9"/>
    <w:rsid w:val="00AC0253"/>
    <w:rsid w:val="00AC02A0"/>
    <w:rsid w:val="00AC0B5C"/>
    <w:rsid w:val="00AC0DB3"/>
    <w:rsid w:val="00AC0E9F"/>
    <w:rsid w:val="00AC1C68"/>
    <w:rsid w:val="00AC282A"/>
    <w:rsid w:val="00AC2B06"/>
    <w:rsid w:val="00AC2CF6"/>
    <w:rsid w:val="00AC35B3"/>
    <w:rsid w:val="00AC40BA"/>
    <w:rsid w:val="00AC564C"/>
    <w:rsid w:val="00AC663B"/>
    <w:rsid w:val="00AC66FF"/>
    <w:rsid w:val="00AC67B8"/>
    <w:rsid w:val="00AC7C87"/>
    <w:rsid w:val="00AC7E49"/>
    <w:rsid w:val="00AD036F"/>
    <w:rsid w:val="00AD075C"/>
    <w:rsid w:val="00AD0A1A"/>
    <w:rsid w:val="00AD14A5"/>
    <w:rsid w:val="00AD1864"/>
    <w:rsid w:val="00AD1CEC"/>
    <w:rsid w:val="00AD2084"/>
    <w:rsid w:val="00AD27C0"/>
    <w:rsid w:val="00AD318D"/>
    <w:rsid w:val="00AD325D"/>
    <w:rsid w:val="00AD4250"/>
    <w:rsid w:val="00AD4A10"/>
    <w:rsid w:val="00AD4FA2"/>
    <w:rsid w:val="00AD5369"/>
    <w:rsid w:val="00AD5975"/>
    <w:rsid w:val="00AD5DD7"/>
    <w:rsid w:val="00AD6365"/>
    <w:rsid w:val="00AD7505"/>
    <w:rsid w:val="00AD7A74"/>
    <w:rsid w:val="00AD7DBC"/>
    <w:rsid w:val="00AE06EF"/>
    <w:rsid w:val="00AE06FA"/>
    <w:rsid w:val="00AE075B"/>
    <w:rsid w:val="00AE08CA"/>
    <w:rsid w:val="00AE0D0F"/>
    <w:rsid w:val="00AE0E7C"/>
    <w:rsid w:val="00AE1342"/>
    <w:rsid w:val="00AE1879"/>
    <w:rsid w:val="00AE25D3"/>
    <w:rsid w:val="00AE2D32"/>
    <w:rsid w:val="00AE2D62"/>
    <w:rsid w:val="00AE3326"/>
    <w:rsid w:val="00AE3816"/>
    <w:rsid w:val="00AE3B17"/>
    <w:rsid w:val="00AE4099"/>
    <w:rsid w:val="00AE49CB"/>
    <w:rsid w:val="00AE4B8D"/>
    <w:rsid w:val="00AE6D4C"/>
    <w:rsid w:val="00AE6E81"/>
    <w:rsid w:val="00AE6F2C"/>
    <w:rsid w:val="00AF22E0"/>
    <w:rsid w:val="00AF2DAC"/>
    <w:rsid w:val="00AF4B0E"/>
    <w:rsid w:val="00AF4C1F"/>
    <w:rsid w:val="00AF51DB"/>
    <w:rsid w:val="00AF53B4"/>
    <w:rsid w:val="00AF5446"/>
    <w:rsid w:val="00AF545D"/>
    <w:rsid w:val="00AF57E5"/>
    <w:rsid w:val="00AF5A65"/>
    <w:rsid w:val="00AF6074"/>
    <w:rsid w:val="00AF6972"/>
    <w:rsid w:val="00AF6B10"/>
    <w:rsid w:val="00AF6F91"/>
    <w:rsid w:val="00AF79BF"/>
    <w:rsid w:val="00AF7E2D"/>
    <w:rsid w:val="00AF7FC9"/>
    <w:rsid w:val="00B01969"/>
    <w:rsid w:val="00B02936"/>
    <w:rsid w:val="00B02BB1"/>
    <w:rsid w:val="00B02CEA"/>
    <w:rsid w:val="00B02E74"/>
    <w:rsid w:val="00B03260"/>
    <w:rsid w:val="00B0359E"/>
    <w:rsid w:val="00B038EB"/>
    <w:rsid w:val="00B03FD0"/>
    <w:rsid w:val="00B04F46"/>
    <w:rsid w:val="00B0524B"/>
    <w:rsid w:val="00B052F1"/>
    <w:rsid w:val="00B05ECF"/>
    <w:rsid w:val="00B062D8"/>
    <w:rsid w:val="00B06ACF"/>
    <w:rsid w:val="00B072BE"/>
    <w:rsid w:val="00B07498"/>
    <w:rsid w:val="00B07593"/>
    <w:rsid w:val="00B10E26"/>
    <w:rsid w:val="00B1111E"/>
    <w:rsid w:val="00B11227"/>
    <w:rsid w:val="00B12283"/>
    <w:rsid w:val="00B12E4C"/>
    <w:rsid w:val="00B12FD0"/>
    <w:rsid w:val="00B131E6"/>
    <w:rsid w:val="00B1365F"/>
    <w:rsid w:val="00B138A9"/>
    <w:rsid w:val="00B14467"/>
    <w:rsid w:val="00B14ECB"/>
    <w:rsid w:val="00B15960"/>
    <w:rsid w:val="00B16AA8"/>
    <w:rsid w:val="00B172A2"/>
    <w:rsid w:val="00B17A1D"/>
    <w:rsid w:val="00B17C2C"/>
    <w:rsid w:val="00B208A9"/>
    <w:rsid w:val="00B21299"/>
    <w:rsid w:val="00B21512"/>
    <w:rsid w:val="00B22522"/>
    <w:rsid w:val="00B23003"/>
    <w:rsid w:val="00B23183"/>
    <w:rsid w:val="00B23DC8"/>
    <w:rsid w:val="00B23E9A"/>
    <w:rsid w:val="00B24ECA"/>
    <w:rsid w:val="00B256FD"/>
    <w:rsid w:val="00B25965"/>
    <w:rsid w:val="00B259E4"/>
    <w:rsid w:val="00B26301"/>
    <w:rsid w:val="00B2693D"/>
    <w:rsid w:val="00B26E57"/>
    <w:rsid w:val="00B26FCC"/>
    <w:rsid w:val="00B27047"/>
    <w:rsid w:val="00B30395"/>
    <w:rsid w:val="00B30F59"/>
    <w:rsid w:val="00B31C04"/>
    <w:rsid w:val="00B32241"/>
    <w:rsid w:val="00B32E6F"/>
    <w:rsid w:val="00B34A07"/>
    <w:rsid w:val="00B34AC5"/>
    <w:rsid w:val="00B34E3E"/>
    <w:rsid w:val="00B35135"/>
    <w:rsid w:val="00B35E6E"/>
    <w:rsid w:val="00B36940"/>
    <w:rsid w:val="00B3793E"/>
    <w:rsid w:val="00B379F7"/>
    <w:rsid w:val="00B37BE7"/>
    <w:rsid w:val="00B37C97"/>
    <w:rsid w:val="00B37D6F"/>
    <w:rsid w:val="00B37FD5"/>
    <w:rsid w:val="00B4032C"/>
    <w:rsid w:val="00B40A2E"/>
    <w:rsid w:val="00B40B09"/>
    <w:rsid w:val="00B4123B"/>
    <w:rsid w:val="00B41B08"/>
    <w:rsid w:val="00B41EAE"/>
    <w:rsid w:val="00B426E5"/>
    <w:rsid w:val="00B4274E"/>
    <w:rsid w:val="00B43D32"/>
    <w:rsid w:val="00B43F59"/>
    <w:rsid w:val="00B4536D"/>
    <w:rsid w:val="00B45AB9"/>
    <w:rsid w:val="00B46A0F"/>
    <w:rsid w:val="00B47332"/>
    <w:rsid w:val="00B47549"/>
    <w:rsid w:val="00B502FE"/>
    <w:rsid w:val="00B51A3E"/>
    <w:rsid w:val="00B51AB8"/>
    <w:rsid w:val="00B51F82"/>
    <w:rsid w:val="00B5213C"/>
    <w:rsid w:val="00B52401"/>
    <w:rsid w:val="00B52B11"/>
    <w:rsid w:val="00B53682"/>
    <w:rsid w:val="00B53C4D"/>
    <w:rsid w:val="00B54385"/>
    <w:rsid w:val="00B54DC9"/>
    <w:rsid w:val="00B5515C"/>
    <w:rsid w:val="00B55C18"/>
    <w:rsid w:val="00B5616B"/>
    <w:rsid w:val="00B5635C"/>
    <w:rsid w:val="00B56C9C"/>
    <w:rsid w:val="00B5726F"/>
    <w:rsid w:val="00B57936"/>
    <w:rsid w:val="00B57C0A"/>
    <w:rsid w:val="00B60840"/>
    <w:rsid w:val="00B61B32"/>
    <w:rsid w:val="00B61D9E"/>
    <w:rsid w:val="00B626F4"/>
    <w:rsid w:val="00B628A4"/>
    <w:rsid w:val="00B62DB0"/>
    <w:rsid w:val="00B631FF"/>
    <w:rsid w:val="00B63A7B"/>
    <w:rsid w:val="00B63C84"/>
    <w:rsid w:val="00B63D6F"/>
    <w:rsid w:val="00B64DD4"/>
    <w:rsid w:val="00B65640"/>
    <w:rsid w:val="00B65678"/>
    <w:rsid w:val="00B65FBC"/>
    <w:rsid w:val="00B67580"/>
    <w:rsid w:val="00B67BCA"/>
    <w:rsid w:val="00B707E4"/>
    <w:rsid w:val="00B70D4D"/>
    <w:rsid w:val="00B70E8A"/>
    <w:rsid w:val="00B7128E"/>
    <w:rsid w:val="00B714B6"/>
    <w:rsid w:val="00B719C8"/>
    <w:rsid w:val="00B71ADC"/>
    <w:rsid w:val="00B71E8A"/>
    <w:rsid w:val="00B72945"/>
    <w:rsid w:val="00B72CA9"/>
    <w:rsid w:val="00B7353C"/>
    <w:rsid w:val="00B73C7F"/>
    <w:rsid w:val="00B73DBF"/>
    <w:rsid w:val="00B74658"/>
    <w:rsid w:val="00B75C6A"/>
    <w:rsid w:val="00B771F6"/>
    <w:rsid w:val="00B77925"/>
    <w:rsid w:val="00B810B4"/>
    <w:rsid w:val="00B81444"/>
    <w:rsid w:val="00B81EC5"/>
    <w:rsid w:val="00B81ED3"/>
    <w:rsid w:val="00B82E13"/>
    <w:rsid w:val="00B83790"/>
    <w:rsid w:val="00B84320"/>
    <w:rsid w:val="00B84943"/>
    <w:rsid w:val="00B84C08"/>
    <w:rsid w:val="00B85333"/>
    <w:rsid w:val="00B85CA4"/>
    <w:rsid w:val="00B86209"/>
    <w:rsid w:val="00B864D1"/>
    <w:rsid w:val="00B86D0C"/>
    <w:rsid w:val="00B876B6"/>
    <w:rsid w:val="00B87968"/>
    <w:rsid w:val="00B87FF2"/>
    <w:rsid w:val="00B9012A"/>
    <w:rsid w:val="00B90872"/>
    <w:rsid w:val="00B919C2"/>
    <w:rsid w:val="00B91A77"/>
    <w:rsid w:val="00B91BF0"/>
    <w:rsid w:val="00B91EF1"/>
    <w:rsid w:val="00B91F86"/>
    <w:rsid w:val="00B92869"/>
    <w:rsid w:val="00B937FD"/>
    <w:rsid w:val="00B93A2B"/>
    <w:rsid w:val="00B9441A"/>
    <w:rsid w:val="00B945DD"/>
    <w:rsid w:val="00B94CDB"/>
    <w:rsid w:val="00B96033"/>
    <w:rsid w:val="00B96040"/>
    <w:rsid w:val="00B96292"/>
    <w:rsid w:val="00B96426"/>
    <w:rsid w:val="00B9642C"/>
    <w:rsid w:val="00B9713A"/>
    <w:rsid w:val="00B972DF"/>
    <w:rsid w:val="00B97E54"/>
    <w:rsid w:val="00B97FA1"/>
    <w:rsid w:val="00B97FBC"/>
    <w:rsid w:val="00BA19B7"/>
    <w:rsid w:val="00BA2471"/>
    <w:rsid w:val="00BA276C"/>
    <w:rsid w:val="00BA288D"/>
    <w:rsid w:val="00BA2A95"/>
    <w:rsid w:val="00BA3473"/>
    <w:rsid w:val="00BA34D7"/>
    <w:rsid w:val="00BA51EF"/>
    <w:rsid w:val="00BA583E"/>
    <w:rsid w:val="00BA58BF"/>
    <w:rsid w:val="00BA5A3C"/>
    <w:rsid w:val="00BA5DAB"/>
    <w:rsid w:val="00BA5F2D"/>
    <w:rsid w:val="00BA73E7"/>
    <w:rsid w:val="00BA7C80"/>
    <w:rsid w:val="00BB031E"/>
    <w:rsid w:val="00BB0933"/>
    <w:rsid w:val="00BB0B6E"/>
    <w:rsid w:val="00BB13B6"/>
    <w:rsid w:val="00BB1854"/>
    <w:rsid w:val="00BB1DF6"/>
    <w:rsid w:val="00BB1EB4"/>
    <w:rsid w:val="00BB286F"/>
    <w:rsid w:val="00BB2B87"/>
    <w:rsid w:val="00BB3D21"/>
    <w:rsid w:val="00BB43A8"/>
    <w:rsid w:val="00BB468B"/>
    <w:rsid w:val="00BB53B6"/>
    <w:rsid w:val="00BB53E9"/>
    <w:rsid w:val="00BB58C5"/>
    <w:rsid w:val="00BB643B"/>
    <w:rsid w:val="00BB6E0F"/>
    <w:rsid w:val="00BB75D0"/>
    <w:rsid w:val="00BC08EF"/>
    <w:rsid w:val="00BC0D68"/>
    <w:rsid w:val="00BC107A"/>
    <w:rsid w:val="00BC1CF2"/>
    <w:rsid w:val="00BC210D"/>
    <w:rsid w:val="00BC2896"/>
    <w:rsid w:val="00BC2993"/>
    <w:rsid w:val="00BC4168"/>
    <w:rsid w:val="00BC45A7"/>
    <w:rsid w:val="00BC45BE"/>
    <w:rsid w:val="00BC4968"/>
    <w:rsid w:val="00BC4EBE"/>
    <w:rsid w:val="00BC5402"/>
    <w:rsid w:val="00BC5B12"/>
    <w:rsid w:val="00BC6052"/>
    <w:rsid w:val="00BC6B5D"/>
    <w:rsid w:val="00BC6E03"/>
    <w:rsid w:val="00BC6E25"/>
    <w:rsid w:val="00BC6F8C"/>
    <w:rsid w:val="00BC73AC"/>
    <w:rsid w:val="00BD045F"/>
    <w:rsid w:val="00BD050E"/>
    <w:rsid w:val="00BD0E1F"/>
    <w:rsid w:val="00BD0E93"/>
    <w:rsid w:val="00BD10B9"/>
    <w:rsid w:val="00BD2829"/>
    <w:rsid w:val="00BD306E"/>
    <w:rsid w:val="00BD31F5"/>
    <w:rsid w:val="00BD32AC"/>
    <w:rsid w:val="00BD3EDB"/>
    <w:rsid w:val="00BD40FE"/>
    <w:rsid w:val="00BD4258"/>
    <w:rsid w:val="00BD463B"/>
    <w:rsid w:val="00BD51D9"/>
    <w:rsid w:val="00BD53D7"/>
    <w:rsid w:val="00BD5BAE"/>
    <w:rsid w:val="00BD608C"/>
    <w:rsid w:val="00BD62BA"/>
    <w:rsid w:val="00BD75B8"/>
    <w:rsid w:val="00BD7A6F"/>
    <w:rsid w:val="00BE02B0"/>
    <w:rsid w:val="00BE06CB"/>
    <w:rsid w:val="00BE0F85"/>
    <w:rsid w:val="00BE14AB"/>
    <w:rsid w:val="00BE1990"/>
    <w:rsid w:val="00BE1E7A"/>
    <w:rsid w:val="00BE2114"/>
    <w:rsid w:val="00BE2A51"/>
    <w:rsid w:val="00BE2FE7"/>
    <w:rsid w:val="00BE37F4"/>
    <w:rsid w:val="00BE4136"/>
    <w:rsid w:val="00BE4339"/>
    <w:rsid w:val="00BE45AC"/>
    <w:rsid w:val="00BE49E6"/>
    <w:rsid w:val="00BE4A37"/>
    <w:rsid w:val="00BE4D97"/>
    <w:rsid w:val="00BE57D7"/>
    <w:rsid w:val="00BE6151"/>
    <w:rsid w:val="00BE6DB7"/>
    <w:rsid w:val="00BE6E44"/>
    <w:rsid w:val="00BE7709"/>
    <w:rsid w:val="00BF02BD"/>
    <w:rsid w:val="00BF0AAD"/>
    <w:rsid w:val="00BF0C7F"/>
    <w:rsid w:val="00BF10AF"/>
    <w:rsid w:val="00BF15B5"/>
    <w:rsid w:val="00BF1693"/>
    <w:rsid w:val="00BF1882"/>
    <w:rsid w:val="00BF1BF7"/>
    <w:rsid w:val="00BF2780"/>
    <w:rsid w:val="00BF2F65"/>
    <w:rsid w:val="00BF3824"/>
    <w:rsid w:val="00BF3AC0"/>
    <w:rsid w:val="00BF3F61"/>
    <w:rsid w:val="00BF3F9F"/>
    <w:rsid w:val="00BF47A8"/>
    <w:rsid w:val="00BF47CD"/>
    <w:rsid w:val="00BF47E2"/>
    <w:rsid w:val="00BF5AA2"/>
    <w:rsid w:val="00BF5E95"/>
    <w:rsid w:val="00BF70F5"/>
    <w:rsid w:val="00BF74DC"/>
    <w:rsid w:val="00BF7970"/>
    <w:rsid w:val="00BF7BAD"/>
    <w:rsid w:val="00C005FF"/>
    <w:rsid w:val="00C00614"/>
    <w:rsid w:val="00C00C5F"/>
    <w:rsid w:val="00C00CCE"/>
    <w:rsid w:val="00C00D0A"/>
    <w:rsid w:val="00C00D9B"/>
    <w:rsid w:val="00C00E12"/>
    <w:rsid w:val="00C014C3"/>
    <w:rsid w:val="00C01804"/>
    <w:rsid w:val="00C01A18"/>
    <w:rsid w:val="00C01E1F"/>
    <w:rsid w:val="00C0254E"/>
    <w:rsid w:val="00C02DB0"/>
    <w:rsid w:val="00C043EA"/>
    <w:rsid w:val="00C0504D"/>
    <w:rsid w:val="00C05176"/>
    <w:rsid w:val="00C051DA"/>
    <w:rsid w:val="00C0663C"/>
    <w:rsid w:val="00C06AEC"/>
    <w:rsid w:val="00C07577"/>
    <w:rsid w:val="00C076AC"/>
    <w:rsid w:val="00C07939"/>
    <w:rsid w:val="00C07A5A"/>
    <w:rsid w:val="00C10D2C"/>
    <w:rsid w:val="00C11180"/>
    <w:rsid w:val="00C118F3"/>
    <w:rsid w:val="00C1198B"/>
    <w:rsid w:val="00C11B36"/>
    <w:rsid w:val="00C11C5A"/>
    <w:rsid w:val="00C11EDA"/>
    <w:rsid w:val="00C12ABC"/>
    <w:rsid w:val="00C1333F"/>
    <w:rsid w:val="00C1336D"/>
    <w:rsid w:val="00C1344E"/>
    <w:rsid w:val="00C1412B"/>
    <w:rsid w:val="00C14C20"/>
    <w:rsid w:val="00C152B7"/>
    <w:rsid w:val="00C15640"/>
    <w:rsid w:val="00C15C58"/>
    <w:rsid w:val="00C15FA3"/>
    <w:rsid w:val="00C1621D"/>
    <w:rsid w:val="00C1688A"/>
    <w:rsid w:val="00C16E9E"/>
    <w:rsid w:val="00C176EE"/>
    <w:rsid w:val="00C177B1"/>
    <w:rsid w:val="00C23322"/>
    <w:rsid w:val="00C23F23"/>
    <w:rsid w:val="00C240C0"/>
    <w:rsid w:val="00C24D54"/>
    <w:rsid w:val="00C24D72"/>
    <w:rsid w:val="00C24DD6"/>
    <w:rsid w:val="00C24F6A"/>
    <w:rsid w:val="00C25489"/>
    <w:rsid w:val="00C25835"/>
    <w:rsid w:val="00C263B0"/>
    <w:rsid w:val="00C2679C"/>
    <w:rsid w:val="00C26C68"/>
    <w:rsid w:val="00C2706A"/>
    <w:rsid w:val="00C27454"/>
    <w:rsid w:val="00C278E3"/>
    <w:rsid w:val="00C27CEB"/>
    <w:rsid w:val="00C30C8D"/>
    <w:rsid w:val="00C317A7"/>
    <w:rsid w:val="00C317C3"/>
    <w:rsid w:val="00C32311"/>
    <w:rsid w:val="00C329FE"/>
    <w:rsid w:val="00C32E36"/>
    <w:rsid w:val="00C32ECF"/>
    <w:rsid w:val="00C333BF"/>
    <w:rsid w:val="00C33742"/>
    <w:rsid w:val="00C3380E"/>
    <w:rsid w:val="00C34A41"/>
    <w:rsid w:val="00C35639"/>
    <w:rsid w:val="00C362AD"/>
    <w:rsid w:val="00C36BD4"/>
    <w:rsid w:val="00C37070"/>
    <w:rsid w:val="00C372B3"/>
    <w:rsid w:val="00C3782A"/>
    <w:rsid w:val="00C4088D"/>
    <w:rsid w:val="00C40A9C"/>
    <w:rsid w:val="00C40B29"/>
    <w:rsid w:val="00C40D6E"/>
    <w:rsid w:val="00C41E25"/>
    <w:rsid w:val="00C42149"/>
    <w:rsid w:val="00C42462"/>
    <w:rsid w:val="00C4253C"/>
    <w:rsid w:val="00C42911"/>
    <w:rsid w:val="00C433E4"/>
    <w:rsid w:val="00C43D0C"/>
    <w:rsid w:val="00C43FDE"/>
    <w:rsid w:val="00C44B34"/>
    <w:rsid w:val="00C45352"/>
    <w:rsid w:val="00C455CA"/>
    <w:rsid w:val="00C45CC0"/>
    <w:rsid w:val="00C46545"/>
    <w:rsid w:val="00C46CCF"/>
    <w:rsid w:val="00C47152"/>
    <w:rsid w:val="00C47313"/>
    <w:rsid w:val="00C47486"/>
    <w:rsid w:val="00C50513"/>
    <w:rsid w:val="00C50E6C"/>
    <w:rsid w:val="00C51C2F"/>
    <w:rsid w:val="00C526D3"/>
    <w:rsid w:val="00C52E2B"/>
    <w:rsid w:val="00C52F92"/>
    <w:rsid w:val="00C532F9"/>
    <w:rsid w:val="00C53333"/>
    <w:rsid w:val="00C535F5"/>
    <w:rsid w:val="00C54D6B"/>
    <w:rsid w:val="00C55187"/>
    <w:rsid w:val="00C553EC"/>
    <w:rsid w:val="00C559A3"/>
    <w:rsid w:val="00C56461"/>
    <w:rsid w:val="00C56A46"/>
    <w:rsid w:val="00C5729D"/>
    <w:rsid w:val="00C57FED"/>
    <w:rsid w:val="00C605AE"/>
    <w:rsid w:val="00C605B9"/>
    <w:rsid w:val="00C609DF"/>
    <w:rsid w:val="00C60D24"/>
    <w:rsid w:val="00C60F99"/>
    <w:rsid w:val="00C61525"/>
    <w:rsid w:val="00C63A62"/>
    <w:rsid w:val="00C64373"/>
    <w:rsid w:val="00C64E7A"/>
    <w:rsid w:val="00C64FA1"/>
    <w:rsid w:val="00C66561"/>
    <w:rsid w:val="00C70153"/>
    <w:rsid w:val="00C7073D"/>
    <w:rsid w:val="00C71101"/>
    <w:rsid w:val="00C7188E"/>
    <w:rsid w:val="00C72BC7"/>
    <w:rsid w:val="00C72CA3"/>
    <w:rsid w:val="00C732C9"/>
    <w:rsid w:val="00C7358A"/>
    <w:rsid w:val="00C735DC"/>
    <w:rsid w:val="00C73A3C"/>
    <w:rsid w:val="00C73EE0"/>
    <w:rsid w:val="00C7452C"/>
    <w:rsid w:val="00C75276"/>
    <w:rsid w:val="00C75687"/>
    <w:rsid w:val="00C76584"/>
    <w:rsid w:val="00C76DCC"/>
    <w:rsid w:val="00C76EEF"/>
    <w:rsid w:val="00C772CF"/>
    <w:rsid w:val="00C802F2"/>
    <w:rsid w:val="00C804BD"/>
    <w:rsid w:val="00C80C82"/>
    <w:rsid w:val="00C813DB"/>
    <w:rsid w:val="00C81C32"/>
    <w:rsid w:val="00C8208A"/>
    <w:rsid w:val="00C82CB9"/>
    <w:rsid w:val="00C83099"/>
    <w:rsid w:val="00C858F2"/>
    <w:rsid w:val="00C85B74"/>
    <w:rsid w:val="00C85E42"/>
    <w:rsid w:val="00C861F9"/>
    <w:rsid w:val="00C8621C"/>
    <w:rsid w:val="00C864ED"/>
    <w:rsid w:val="00C86845"/>
    <w:rsid w:val="00C8689D"/>
    <w:rsid w:val="00C86D4E"/>
    <w:rsid w:val="00C900C7"/>
    <w:rsid w:val="00C900E2"/>
    <w:rsid w:val="00C90F3E"/>
    <w:rsid w:val="00C90FA8"/>
    <w:rsid w:val="00C9134D"/>
    <w:rsid w:val="00C91D20"/>
    <w:rsid w:val="00C92578"/>
    <w:rsid w:val="00C9272F"/>
    <w:rsid w:val="00C93E3D"/>
    <w:rsid w:val="00C9420F"/>
    <w:rsid w:val="00C9484E"/>
    <w:rsid w:val="00C9575A"/>
    <w:rsid w:val="00C966FE"/>
    <w:rsid w:val="00C97025"/>
    <w:rsid w:val="00C9781B"/>
    <w:rsid w:val="00C97C06"/>
    <w:rsid w:val="00CA0904"/>
    <w:rsid w:val="00CA0E7E"/>
    <w:rsid w:val="00CA19E6"/>
    <w:rsid w:val="00CA1E66"/>
    <w:rsid w:val="00CA20C9"/>
    <w:rsid w:val="00CA230D"/>
    <w:rsid w:val="00CA25A2"/>
    <w:rsid w:val="00CA29AD"/>
    <w:rsid w:val="00CA3382"/>
    <w:rsid w:val="00CA36D1"/>
    <w:rsid w:val="00CA4617"/>
    <w:rsid w:val="00CA49F8"/>
    <w:rsid w:val="00CB01FF"/>
    <w:rsid w:val="00CB0764"/>
    <w:rsid w:val="00CB13EB"/>
    <w:rsid w:val="00CB1CE6"/>
    <w:rsid w:val="00CB2916"/>
    <w:rsid w:val="00CB2E66"/>
    <w:rsid w:val="00CB3B56"/>
    <w:rsid w:val="00CB3E06"/>
    <w:rsid w:val="00CB45AA"/>
    <w:rsid w:val="00CB55AB"/>
    <w:rsid w:val="00CB5A96"/>
    <w:rsid w:val="00CB6DB2"/>
    <w:rsid w:val="00CB706A"/>
    <w:rsid w:val="00CB70D7"/>
    <w:rsid w:val="00CB7737"/>
    <w:rsid w:val="00CC0092"/>
    <w:rsid w:val="00CC0A7F"/>
    <w:rsid w:val="00CC14DF"/>
    <w:rsid w:val="00CC2070"/>
    <w:rsid w:val="00CC281F"/>
    <w:rsid w:val="00CC2A3A"/>
    <w:rsid w:val="00CC2A53"/>
    <w:rsid w:val="00CC2B16"/>
    <w:rsid w:val="00CC2C0B"/>
    <w:rsid w:val="00CC4B09"/>
    <w:rsid w:val="00CC4F86"/>
    <w:rsid w:val="00CC55B2"/>
    <w:rsid w:val="00CC55C6"/>
    <w:rsid w:val="00CC5B91"/>
    <w:rsid w:val="00CC5EE3"/>
    <w:rsid w:val="00CC5EE6"/>
    <w:rsid w:val="00CC5F19"/>
    <w:rsid w:val="00CC6964"/>
    <w:rsid w:val="00CC7B09"/>
    <w:rsid w:val="00CC7E20"/>
    <w:rsid w:val="00CD0A23"/>
    <w:rsid w:val="00CD145B"/>
    <w:rsid w:val="00CD243E"/>
    <w:rsid w:val="00CD2FC6"/>
    <w:rsid w:val="00CD38BA"/>
    <w:rsid w:val="00CD41B8"/>
    <w:rsid w:val="00CD43AB"/>
    <w:rsid w:val="00CD519A"/>
    <w:rsid w:val="00CD53AD"/>
    <w:rsid w:val="00CD56A3"/>
    <w:rsid w:val="00CD587D"/>
    <w:rsid w:val="00CD5C8F"/>
    <w:rsid w:val="00CD674A"/>
    <w:rsid w:val="00CD69F4"/>
    <w:rsid w:val="00CD76D7"/>
    <w:rsid w:val="00CE0184"/>
    <w:rsid w:val="00CE1009"/>
    <w:rsid w:val="00CE1155"/>
    <w:rsid w:val="00CE1265"/>
    <w:rsid w:val="00CE215F"/>
    <w:rsid w:val="00CE2AB4"/>
    <w:rsid w:val="00CE320B"/>
    <w:rsid w:val="00CE3A85"/>
    <w:rsid w:val="00CE3ADB"/>
    <w:rsid w:val="00CE3D4A"/>
    <w:rsid w:val="00CE3D6E"/>
    <w:rsid w:val="00CE3E17"/>
    <w:rsid w:val="00CE4682"/>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02A"/>
    <w:rsid w:val="00CF23FC"/>
    <w:rsid w:val="00CF2572"/>
    <w:rsid w:val="00CF265E"/>
    <w:rsid w:val="00CF3329"/>
    <w:rsid w:val="00CF36A9"/>
    <w:rsid w:val="00CF3F4C"/>
    <w:rsid w:val="00CF4CAA"/>
    <w:rsid w:val="00CF4D57"/>
    <w:rsid w:val="00CF5290"/>
    <w:rsid w:val="00CF5438"/>
    <w:rsid w:val="00CF543D"/>
    <w:rsid w:val="00CF55F2"/>
    <w:rsid w:val="00CF6748"/>
    <w:rsid w:val="00CF71EB"/>
    <w:rsid w:val="00CF724D"/>
    <w:rsid w:val="00CF79B3"/>
    <w:rsid w:val="00D0043B"/>
    <w:rsid w:val="00D0096A"/>
    <w:rsid w:val="00D019CE"/>
    <w:rsid w:val="00D025B6"/>
    <w:rsid w:val="00D02971"/>
    <w:rsid w:val="00D02E29"/>
    <w:rsid w:val="00D03EE7"/>
    <w:rsid w:val="00D04187"/>
    <w:rsid w:val="00D04740"/>
    <w:rsid w:val="00D04B15"/>
    <w:rsid w:val="00D04C0F"/>
    <w:rsid w:val="00D04FAF"/>
    <w:rsid w:val="00D055E2"/>
    <w:rsid w:val="00D05C1C"/>
    <w:rsid w:val="00D06B1D"/>
    <w:rsid w:val="00D074CF"/>
    <w:rsid w:val="00D0753C"/>
    <w:rsid w:val="00D079A2"/>
    <w:rsid w:val="00D079BE"/>
    <w:rsid w:val="00D10447"/>
    <w:rsid w:val="00D10868"/>
    <w:rsid w:val="00D10D2E"/>
    <w:rsid w:val="00D10D48"/>
    <w:rsid w:val="00D1143B"/>
    <w:rsid w:val="00D11667"/>
    <w:rsid w:val="00D11898"/>
    <w:rsid w:val="00D11CD0"/>
    <w:rsid w:val="00D120EE"/>
    <w:rsid w:val="00D12C8E"/>
    <w:rsid w:val="00D13670"/>
    <w:rsid w:val="00D13E78"/>
    <w:rsid w:val="00D14278"/>
    <w:rsid w:val="00D1457E"/>
    <w:rsid w:val="00D146A8"/>
    <w:rsid w:val="00D14B03"/>
    <w:rsid w:val="00D1503F"/>
    <w:rsid w:val="00D15EE1"/>
    <w:rsid w:val="00D15F10"/>
    <w:rsid w:val="00D1680F"/>
    <w:rsid w:val="00D16B29"/>
    <w:rsid w:val="00D16C7A"/>
    <w:rsid w:val="00D1770C"/>
    <w:rsid w:val="00D2007B"/>
    <w:rsid w:val="00D20BB1"/>
    <w:rsid w:val="00D20FC1"/>
    <w:rsid w:val="00D214EA"/>
    <w:rsid w:val="00D21766"/>
    <w:rsid w:val="00D25277"/>
    <w:rsid w:val="00D25691"/>
    <w:rsid w:val="00D26A71"/>
    <w:rsid w:val="00D26AD7"/>
    <w:rsid w:val="00D27051"/>
    <w:rsid w:val="00D2707A"/>
    <w:rsid w:val="00D272B1"/>
    <w:rsid w:val="00D272F2"/>
    <w:rsid w:val="00D27784"/>
    <w:rsid w:val="00D27B2D"/>
    <w:rsid w:val="00D3021F"/>
    <w:rsid w:val="00D30504"/>
    <w:rsid w:val="00D30F1C"/>
    <w:rsid w:val="00D31165"/>
    <w:rsid w:val="00D31478"/>
    <w:rsid w:val="00D315C6"/>
    <w:rsid w:val="00D31AAE"/>
    <w:rsid w:val="00D31ABA"/>
    <w:rsid w:val="00D31C82"/>
    <w:rsid w:val="00D31D1E"/>
    <w:rsid w:val="00D31FB4"/>
    <w:rsid w:val="00D31FD7"/>
    <w:rsid w:val="00D32B15"/>
    <w:rsid w:val="00D32F43"/>
    <w:rsid w:val="00D33730"/>
    <w:rsid w:val="00D34237"/>
    <w:rsid w:val="00D35710"/>
    <w:rsid w:val="00D35B9B"/>
    <w:rsid w:val="00D35CF4"/>
    <w:rsid w:val="00D36045"/>
    <w:rsid w:val="00D36B3A"/>
    <w:rsid w:val="00D36DE6"/>
    <w:rsid w:val="00D372F1"/>
    <w:rsid w:val="00D37AA4"/>
    <w:rsid w:val="00D37FA8"/>
    <w:rsid w:val="00D415CF"/>
    <w:rsid w:val="00D42D0A"/>
    <w:rsid w:val="00D43C7C"/>
    <w:rsid w:val="00D43C9D"/>
    <w:rsid w:val="00D43D76"/>
    <w:rsid w:val="00D442EA"/>
    <w:rsid w:val="00D45F64"/>
    <w:rsid w:val="00D46050"/>
    <w:rsid w:val="00D46136"/>
    <w:rsid w:val="00D46A5B"/>
    <w:rsid w:val="00D47874"/>
    <w:rsid w:val="00D501A8"/>
    <w:rsid w:val="00D51862"/>
    <w:rsid w:val="00D51A09"/>
    <w:rsid w:val="00D51F71"/>
    <w:rsid w:val="00D52013"/>
    <w:rsid w:val="00D526E7"/>
    <w:rsid w:val="00D52774"/>
    <w:rsid w:val="00D52AE7"/>
    <w:rsid w:val="00D534EE"/>
    <w:rsid w:val="00D537A0"/>
    <w:rsid w:val="00D53E1A"/>
    <w:rsid w:val="00D5428F"/>
    <w:rsid w:val="00D5487E"/>
    <w:rsid w:val="00D55434"/>
    <w:rsid w:val="00D566E4"/>
    <w:rsid w:val="00D571C8"/>
    <w:rsid w:val="00D57A43"/>
    <w:rsid w:val="00D57ABB"/>
    <w:rsid w:val="00D57DE6"/>
    <w:rsid w:val="00D60114"/>
    <w:rsid w:val="00D6015F"/>
    <w:rsid w:val="00D6037F"/>
    <w:rsid w:val="00D61A15"/>
    <w:rsid w:val="00D61F14"/>
    <w:rsid w:val="00D620D2"/>
    <w:rsid w:val="00D621A4"/>
    <w:rsid w:val="00D62A90"/>
    <w:rsid w:val="00D63045"/>
    <w:rsid w:val="00D63499"/>
    <w:rsid w:val="00D6359B"/>
    <w:rsid w:val="00D64B61"/>
    <w:rsid w:val="00D64F1F"/>
    <w:rsid w:val="00D653A6"/>
    <w:rsid w:val="00D655EC"/>
    <w:rsid w:val="00D65CE6"/>
    <w:rsid w:val="00D6656F"/>
    <w:rsid w:val="00D674E9"/>
    <w:rsid w:val="00D7104C"/>
    <w:rsid w:val="00D717F7"/>
    <w:rsid w:val="00D72131"/>
    <w:rsid w:val="00D72B36"/>
    <w:rsid w:val="00D73D2A"/>
    <w:rsid w:val="00D73FF9"/>
    <w:rsid w:val="00D75094"/>
    <w:rsid w:val="00D7551F"/>
    <w:rsid w:val="00D75AB2"/>
    <w:rsid w:val="00D76095"/>
    <w:rsid w:val="00D760DB"/>
    <w:rsid w:val="00D76EB3"/>
    <w:rsid w:val="00D76FC6"/>
    <w:rsid w:val="00D77481"/>
    <w:rsid w:val="00D774F7"/>
    <w:rsid w:val="00D802D5"/>
    <w:rsid w:val="00D80318"/>
    <w:rsid w:val="00D80517"/>
    <w:rsid w:val="00D80591"/>
    <w:rsid w:val="00D806AD"/>
    <w:rsid w:val="00D80AFD"/>
    <w:rsid w:val="00D81194"/>
    <w:rsid w:val="00D813C5"/>
    <w:rsid w:val="00D818EE"/>
    <w:rsid w:val="00D81D0F"/>
    <w:rsid w:val="00D81DDD"/>
    <w:rsid w:val="00D8246E"/>
    <w:rsid w:val="00D83727"/>
    <w:rsid w:val="00D83EB6"/>
    <w:rsid w:val="00D840A6"/>
    <w:rsid w:val="00D84276"/>
    <w:rsid w:val="00D84AA6"/>
    <w:rsid w:val="00D84CB5"/>
    <w:rsid w:val="00D84D69"/>
    <w:rsid w:val="00D84EFB"/>
    <w:rsid w:val="00D85ACA"/>
    <w:rsid w:val="00D85E6E"/>
    <w:rsid w:val="00D861C3"/>
    <w:rsid w:val="00D867EE"/>
    <w:rsid w:val="00D86846"/>
    <w:rsid w:val="00D869A3"/>
    <w:rsid w:val="00D86A4F"/>
    <w:rsid w:val="00D86F42"/>
    <w:rsid w:val="00D8786A"/>
    <w:rsid w:val="00D905B0"/>
    <w:rsid w:val="00D91008"/>
    <w:rsid w:val="00D91326"/>
    <w:rsid w:val="00D91562"/>
    <w:rsid w:val="00D92787"/>
    <w:rsid w:val="00D92D59"/>
    <w:rsid w:val="00D9303E"/>
    <w:rsid w:val="00D941B9"/>
    <w:rsid w:val="00D94432"/>
    <w:rsid w:val="00D94ADB"/>
    <w:rsid w:val="00D94C8E"/>
    <w:rsid w:val="00D94DF3"/>
    <w:rsid w:val="00D95546"/>
    <w:rsid w:val="00D9574F"/>
    <w:rsid w:val="00D95ED9"/>
    <w:rsid w:val="00D97651"/>
    <w:rsid w:val="00D97669"/>
    <w:rsid w:val="00D977FF"/>
    <w:rsid w:val="00D97A35"/>
    <w:rsid w:val="00DA0081"/>
    <w:rsid w:val="00DA0657"/>
    <w:rsid w:val="00DA17EC"/>
    <w:rsid w:val="00DA189A"/>
    <w:rsid w:val="00DA1F54"/>
    <w:rsid w:val="00DA202C"/>
    <w:rsid w:val="00DA23CA"/>
    <w:rsid w:val="00DA412B"/>
    <w:rsid w:val="00DA4FD5"/>
    <w:rsid w:val="00DA5149"/>
    <w:rsid w:val="00DA6462"/>
    <w:rsid w:val="00DA71CE"/>
    <w:rsid w:val="00DA7C04"/>
    <w:rsid w:val="00DB03B7"/>
    <w:rsid w:val="00DB067C"/>
    <w:rsid w:val="00DB06D7"/>
    <w:rsid w:val="00DB0778"/>
    <w:rsid w:val="00DB0D69"/>
    <w:rsid w:val="00DB0FA7"/>
    <w:rsid w:val="00DB19BE"/>
    <w:rsid w:val="00DB1A63"/>
    <w:rsid w:val="00DB2FA4"/>
    <w:rsid w:val="00DB32B4"/>
    <w:rsid w:val="00DB4ED3"/>
    <w:rsid w:val="00DB7239"/>
    <w:rsid w:val="00DB7AB0"/>
    <w:rsid w:val="00DC12CB"/>
    <w:rsid w:val="00DC1CEB"/>
    <w:rsid w:val="00DC2B4F"/>
    <w:rsid w:val="00DC60EE"/>
    <w:rsid w:val="00DC65DB"/>
    <w:rsid w:val="00DC6AA7"/>
    <w:rsid w:val="00DC6E98"/>
    <w:rsid w:val="00DC7640"/>
    <w:rsid w:val="00DD02F1"/>
    <w:rsid w:val="00DD0F84"/>
    <w:rsid w:val="00DD12C8"/>
    <w:rsid w:val="00DD241E"/>
    <w:rsid w:val="00DD3387"/>
    <w:rsid w:val="00DD38DC"/>
    <w:rsid w:val="00DD3A2F"/>
    <w:rsid w:val="00DD3E28"/>
    <w:rsid w:val="00DD44D3"/>
    <w:rsid w:val="00DD46E0"/>
    <w:rsid w:val="00DD4FA0"/>
    <w:rsid w:val="00DD5041"/>
    <w:rsid w:val="00DD531F"/>
    <w:rsid w:val="00DD5C67"/>
    <w:rsid w:val="00DD6703"/>
    <w:rsid w:val="00DD7356"/>
    <w:rsid w:val="00DD78BE"/>
    <w:rsid w:val="00DD7A71"/>
    <w:rsid w:val="00DD7DEA"/>
    <w:rsid w:val="00DD7F1A"/>
    <w:rsid w:val="00DE08FE"/>
    <w:rsid w:val="00DE09E1"/>
    <w:rsid w:val="00DE0C90"/>
    <w:rsid w:val="00DE0DB2"/>
    <w:rsid w:val="00DE16D5"/>
    <w:rsid w:val="00DE21B7"/>
    <w:rsid w:val="00DE2742"/>
    <w:rsid w:val="00DE31D9"/>
    <w:rsid w:val="00DE41F0"/>
    <w:rsid w:val="00DE48F3"/>
    <w:rsid w:val="00DE4990"/>
    <w:rsid w:val="00DE5252"/>
    <w:rsid w:val="00DE5529"/>
    <w:rsid w:val="00DE5B89"/>
    <w:rsid w:val="00DE5CEC"/>
    <w:rsid w:val="00DE6B2E"/>
    <w:rsid w:val="00DE6F10"/>
    <w:rsid w:val="00DE70F9"/>
    <w:rsid w:val="00DE7433"/>
    <w:rsid w:val="00DE7564"/>
    <w:rsid w:val="00DE7613"/>
    <w:rsid w:val="00DE7BB5"/>
    <w:rsid w:val="00DF0158"/>
    <w:rsid w:val="00DF1767"/>
    <w:rsid w:val="00DF2418"/>
    <w:rsid w:val="00DF2832"/>
    <w:rsid w:val="00DF30C5"/>
    <w:rsid w:val="00DF3583"/>
    <w:rsid w:val="00DF3846"/>
    <w:rsid w:val="00DF3C1A"/>
    <w:rsid w:val="00DF52E2"/>
    <w:rsid w:val="00DF5C73"/>
    <w:rsid w:val="00DF65A3"/>
    <w:rsid w:val="00DF6703"/>
    <w:rsid w:val="00DF68A1"/>
    <w:rsid w:val="00DF6CAB"/>
    <w:rsid w:val="00E001B1"/>
    <w:rsid w:val="00E00942"/>
    <w:rsid w:val="00E01D8C"/>
    <w:rsid w:val="00E0243F"/>
    <w:rsid w:val="00E02759"/>
    <w:rsid w:val="00E02C80"/>
    <w:rsid w:val="00E032B4"/>
    <w:rsid w:val="00E03B46"/>
    <w:rsid w:val="00E03FC3"/>
    <w:rsid w:val="00E04CB0"/>
    <w:rsid w:val="00E058E6"/>
    <w:rsid w:val="00E05DDE"/>
    <w:rsid w:val="00E06431"/>
    <w:rsid w:val="00E06463"/>
    <w:rsid w:val="00E06779"/>
    <w:rsid w:val="00E06809"/>
    <w:rsid w:val="00E06867"/>
    <w:rsid w:val="00E06880"/>
    <w:rsid w:val="00E06BB4"/>
    <w:rsid w:val="00E0770F"/>
    <w:rsid w:val="00E102C9"/>
    <w:rsid w:val="00E10922"/>
    <w:rsid w:val="00E115E5"/>
    <w:rsid w:val="00E11E23"/>
    <w:rsid w:val="00E120E0"/>
    <w:rsid w:val="00E12148"/>
    <w:rsid w:val="00E12805"/>
    <w:rsid w:val="00E14210"/>
    <w:rsid w:val="00E1439C"/>
    <w:rsid w:val="00E15688"/>
    <w:rsid w:val="00E156D9"/>
    <w:rsid w:val="00E15FD4"/>
    <w:rsid w:val="00E17239"/>
    <w:rsid w:val="00E17D58"/>
    <w:rsid w:val="00E17D90"/>
    <w:rsid w:val="00E200DC"/>
    <w:rsid w:val="00E20206"/>
    <w:rsid w:val="00E20479"/>
    <w:rsid w:val="00E20DE3"/>
    <w:rsid w:val="00E20EEA"/>
    <w:rsid w:val="00E20F97"/>
    <w:rsid w:val="00E211DF"/>
    <w:rsid w:val="00E21536"/>
    <w:rsid w:val="00E21A0C"/>
    <w:rsid w:val="00E21CF0"/>
    <w:rsid w:val="00E222AE"/>
    <w:rsid w:val="00E22BD4"/>
    <w:rsid w:val="00E2412E"/>
    <w:rsid w:val="00E24B1F"/>
    <w:rsid w:val="00E24E8B"/>
    <w:rsid w:val="00E253DE"/>
    <w:rsid w:val="00E25984"/>
    <w:rsid w:val="00E26396"/>
    <w:rsid w:val="00E269CE"/>
    <w:rsid w:val="00E277CA"/>
    <w:rsid w:val="00E279AF"/>
    <w:rsid w:val="00E27CDA"/>
    <w:rsid w:val="00E27ED0"/>
    <w:rsid w:val="00E30942"/>
    <w:rsid w:val="00E326DB"/>
    <w:rsid w:val="00E32AE8"/>
    <w:rsid w:val="00E32C6A"/>
    <w:rsid w:val="00E32D0A"/>
    <w:rsid w:val="00E3373B"/>
    <w:rsid w:val="00E337E0"/>
    <w:rsid w:val="00E3500F"/>
    <w:rsid w:val="00E3531F"/>
    <w:rsid w:val="00E35EAB"/>
    <w:rsid w:val="00E364DA"/>
    <w:rsid w:val="00E366B4"/>
    <w:rsid w:val="00E36753"/>
    <w:rsid w:val="00E36805"/>
    <w:rsid w:val="00E36F72"/>
    <w:rsid w:val="00E376BE"/>
    <w:rsid w:val="00E37F7D"/>
    <w:rsid w:val="00E4008C"/>
    <w:rsid w:val="00E40488"/>
    <w:rsid w:val="00E411A9"/>
    <w:rsid w:val="00E427E2"/>
    <w:rsid w:val="00E42BB1"/>
    <w:rsid w:val="00E4377D"/>
    <w:rsid w:val="00E43AD2"/>
    <w:rsid w:val="00E43C81"/>
    <w:rsid w:val="00E442B0"/>
    <w:rsid w:val="00E44DC1"/>
    <w:rsid w:val="00E45332"/>
    <w:rsid w:val="00E45A2B"/>
    <w:rsid w:val="00E45C98"/>
    <w:rsid w:val="00E46577"/>
    <w:rsid w:val="00E47830"/>
    <w:rsid w:val="00E47BDF"/>
    <w:rsid w:val="00E5056C"/>
    <w:rsid w:val="00E51538"/>
    <w:rsid w:val="00E5249E"/>
    <w:rsid w:val="00E530FD"/>
    <w:rsid w:val="00E538F2"/>
    <w:rsid w:val="00E541B1"/>
    <w:rsid w:val="00E54819"/>
    <w:rsid w:val="00E54974"/>
    <w:rsid w:val="00E549AA"/>
    <w:rsid w:val="00E552C0"/>
    <w:rsid w:val="00E55AD5"/>
    <w:rsid w:val="00E55B34"/>
    <w:rsid w:val="00E55F55"/>
    <w:rsid w:val="00E56F89"/>
    <w:rsid w:val="00E57245"/>
    <w:rsid w:val="00E6034C"/>
    <w:rsid w:val="00E60C0F"/>
    <w:rsid w:val="00E61C5A"/>
    <w:rsid w:val="00E622D3"/>
    <w:rsid w:val="00E6232C"/>
    <w:rsid w:val="00E625CF"/>
    <w:rsid w:val="00E62830"/>
    <w:rsid w:val="00E62A9D"/>
    <w:rsid w:val="00E63E59"/>
    <w:rsid w:val="00E643FF"/>
    <w:rsid w:val="00E64B51"/>
    <w:rsid w:val="00E654E1"/>
    <w:rsid w:val="00E65638"/>
    <w:rsid w:val="00E65FCA"/>
    <w:rsid w:val="00E660FF"/>
    <w:rsid w:val="00E6634C"/>
    <w:rsid w:val="00E6753E"/>
    <w:rsid w:val="00E67778"/>
    <w:rsid w:val="00E67B77"/>
    <w:rsid w:val="00E70514"/>
    <w:rsid w:val="00E705D9"/>
    <w:rsid w:val="00E70ADB"/>
    <w:rsid w:val="00E7113D"/>
    <w:rsid w:val="00E7136B"/>
    <w:rsid w:val="00E7139C"/>
    <w:rsid w:val="00E71721"/>
    <w:rsid w:val="00E71FB1"/>
    <w:rsid w:val="00E72799"/>
    <w:rsid w:val="00E73973"/>
    <w:rsid w:val="00E73E59"/>
    <w:rsid w:val="00E742CF"/>
    <w:rsid w:val="00E74963"/>
    <w:rsid w:val="00E74C55"/>
    <w:rsid w:val="00E7522F"/>
    <w:rsid w:val="00E75B0F"/>
    <w:rsid w:val="00E7623F"/>
    <w:rsid w:val="00E76316"/>
    <w:rsid w:val="00E76F17"/>
    <w:rsid w:val="00E77233"/>
    <w:rsid w:val="00E77357"/>
    <w:rsid w:val="00E80622"/>
    <w:rsid w:val="00E81119"/>
    <w:rsid w:val="00E824CA"/>
    <w:rsid w:val="00E82BE9"/>
    <w:rsid w:val="00E83781"/>
    <w:rsid w:val="00E853A2"/>
    <w:rsid w:val="00E8590A"/>
    <w:rsid w:val="00E85B3D"/>
    <w:rsid w:val="00E85E08"/>
    <w:rsid w:val="00E85FC3"/>
    <w:rsid w:val="00E86682"/>
    <w:rsid w:val="00E87286"/>
    <w:rsid w:val="00E872DC"/>
    <w:rsid w:val="00E87359"/>
    <w:rsid w:val="00E874D2"/>
    <w:rsid w:val="00E87654"/>
    <w:rsid w:val="00E901D1"/>
    <w:rsid w:val="00E90A4F"/>
    <w:rsid w:val="00E90F6E"/>
    <w:rsid w:val="00E9175A"/>
    <w:rsid w:val="00E920CC"/>
    <w:rsid w:val="00E92B2B"/>
    <w:rsid w:val="00E92CAA"/>
    <w:rsid w:val="00E92D45"/>
    <w:rsid w:val="00E93E12"/>
    <w:rsid w:val="00E93F61"/>
    <w:rsid w:val="00E93FFD"/>
    <w:rsid w:val="00E9417A"/>
    <w:rsid w:val="00E94296"/>
    <w:rsid w:val="00E94A32"/>
    <w:rsid w:val="00E94D7D"/>
    <w:rsid w:val="00E94DB7"/>
    <w:rsid w:val="00E95242"/>
    <w:rsid w:val="00E95490"/>
    <w:rsid w:val="00E95725"/>
    <w:rsid w:val="00E96158"/>
    <w:rsid w:val="00E962E0"/>
    <w:rsid w:val="00E96423"/>
    <w:rsid w:val="00E9661D"/>
    <w:rsid w:val="00E96C37"/>
    <w:rsid w:val="00E96DAA"/>
    <w:rsid w:val="00E97784"/>
    <w:rsid w:val="00E9790B"/>
    <w:rsid w:val="00E97D65"/>
    <w:rsid w:val="00E97DC6"/>
    <w:rsid w:val="00EA0593"/>
    <w:rsid w:val="00EA06C3"/>
    <w:rsid w:val="00EA1182"/>
    <w:rsid w:val="00EA1B28"/>
    <w:rsid w:val="00EA234B"/>
    <w:rsid w:val="00EA3AAE"/>
    <w:rsid w:val="00EA4DF9"/>
    <w:rsid w:val="00EA6219"/>
    <w:rsid w:val="00EA63AA"/>
    <w:rsid w:val="00EA77E3"/>
    <w:rsid w:val="00EA7A88"/>
    <w:rsid w:val="00EB0264"/>
    <w:rsid w:val="00EB05FA"/>
    <w:rsid w:val="00EB0EB1"/>
    <w:rsid w:val="00EB1695"/>
    <w:rsid w:val="00EB1A66"/>
    <w:rsid w:val="00EB2583"/>
    <w:rsid w:val="00EB3A87"/>
    <w:rsid w:val="00EB46BD"/>
    <w:rsid w:val="00EB48A1"/>
    <w:rsid w:val="00EB4A44"/>
    <w:rsid w:val="00EB4C22"/>
    <w:rsid w:val="00EB4E49"/>
    <w:rsid w:val="00EB4F6C"/>
    <w:rsid w:val="00EB5769"/>
    <w:rsid w:val="00EB6727"/>
    <w:rsid w:val="00EB6D7D"/>
    <w:rsid w:val="00EB6FA4"/>
    <w:rsid w:val="00EB7CF5"/>
    <w:rsid w:val="00EC05D7"/>
    <w:rsid w:val="00EC0F4A"/>
    <w:rsid w:val="00EC0F95"/>
    <w:rsid w:val="00EC11A6"/>
    <w:rsid w:val="00EC158D"/>
    <w:rsid w:val="00EC1676"/>
    <w:rsid w:val="00EC1E47"/>
    <w:rsid w:val="00EC1F1B"/>
    <w:rsid w:val="00EC2ED4"/>
    <w:rsid w:val="00EC37BE"/>
    <w:rsid w:val="00EC387D"/>
    <w:rsid w:val="00EC3F5D"/>
    <w:rsid w:val="00EC466F"/>
    <w:rsid w:val="00EC46AD"/>
    <w:rsid w:val="00EC4D95"/>
    <w:rsid w:val="00EC5644"/>
    <w:rsid w:val="00EC58D4"/>
    <w:rsid w:val="00EC7AA6"/>
    <w:rsid w:val="00EC7BB8"/>
    <w:rsid w:val="00EC7DCE"/>
    <w:rsid w:val="00ED04EE"/>
    <w:rsid w:val="00ED11B1"/>
    <w:rsid w:val="00ED12DA"/>
    <w:rsid w:val="00ED1528"/>
    <w:rsid w:val="00ED17EE"/>
    <w:rsid w:val="00ED1987"/>
    <w:rsid w:val="00ED1A7A"/>
    <w:rsid w:val="00ED1D73"/>
    <w:rsid w:val="00ED1E26"/>
    <w:rsid w:val="00ED23B2"/>
    <w:rsid w:val="00ED244C"/>
    <w:rsid w:val="00ED33BB"/>
    <w:rsid w:val="00ED348A"/>
    <w:rsid w:val="00ED3F44"/>
    <w:rsid w:val="00ED40E4"/>
    <w:rsid w:val="00ED4B59"/>
    <w:rsid w:val="00ED4E23"/>
    <w:rsid w:val="00ED589C"/>
    <w:rsid w:val="00ED5CE0"/>
    <w:rsid w:val="00ED77FD"/>
    <w:rsid w:val="00ED7932"/>
    <w:rsid w:val="00ED7F70"/>
    <w:rsid w:val="00EE07B2"/>
    <w:rsid w:val="00EE0D36"/>
    <w:rsid w:val="00EE0D3E"/>
    <w:rsid w:val="00EE1161"/>
    <w:rsid w:val="00EE1FB8"/>
    <w:rsid w:val="00EE32A0"/>
    <w:rsid w:val="00EE38B6"/>
    <w:rsid w:val="00EE3CE0"/>
    <w:rsid w:val="00EE3DED"/>
    <w:rsid w:val="00EE41E7"/>
    <w:rsid w:val="00EE423E"/>
    <w:rsid w:val="00EE423F"/>
    <w:rsid w:val="00EE443D"/>
    <w:rsid w:val="00EE4F60"/>
    <w:rsid w:val="00EE554F"/>
    <w:rsid w:val="00EE5622"/>
    <w:rsid w:val="00EE5E2F"/>
    <w:rsid w:val="00EE6A5F"/>
    <w:rsid w:val="00EE6DD7"/>
    <w:rsid w:val="00EE713C"/>
    <w:rsid w:val="00EE7A1D"/>
    <w:rsid w:val="00EE7E81"/>
    <w:rsid w:val="00EF0DFD"/>
    <w:rsid w:val="00EF1EE6"/>
    <w:rsid w:val="00EF3C1A"/>
    <w:rsid w:val="00EF3F61"/>
    <w:rsid w:val="00EF44DA"/>
    <w:rsid w:val="00EF4663"/>
    <w:rsid w:val="00EF4967"/>
    <w:rsid w:val="00EF5453"/>
    <w:rsid w:val="00EF5797"/>
    <w:rsid w:val="00EF5E92"/>
    <w:rsid w:val="00EF62C4"/>
    <w:rsid w:val="00EF6410"/>
    <w:rsid w:val="00F0078E"/>
    <w:rsid w:val="00F007B5"/>
    <w:rsid w:val="00F0090A"/>
    <w:rsid w:val="00F00B80"/>
    <w:rsid w:val="00F00F07"/>
    <w:rsid w:val="00F02118"/>
    <w:rsid w:val="00F0296C"/>
    <w:rsid w:val="00F032AE"/>
    <w:rsid w:val="00F039B6"/>
    <w:rsid w:val="00F03E4D"/>
    <w:rsid w:val="00F03F87"/>
    <w:rsid w:val="00F040E0"/>
    <w:rsid w:val="00F04530"/>
    <w:rsid w:val="00F04560"/>
    <w:rsid w:val="00F05583"/>
    <w:rsid w:val="00F05E69"/>
    <w:rsid w:val="00F06748"/>
    <w:rsid w:val="00F06B8E"/>
    <w:rsid w:val="00F06D73"/>
    <w:rsid w:val="00F07718"/>
    <w:rsid w:val="00F07802"/>
    <w:rsid w:val="00F1019D"/>
    <w:rsid w:val="00F10B78"/>
    <w:rsid w:val="00F11279"/>
    <w:rsid w:val="00F11E8F"/>
    <w:rsid w:val="00F11EA8"/>
    <w:rsid w:val="00F13B9B"/>
    <w:rsid w:val="00F13F8D"/>
    <w:rsid w:val="00F144FD"/>
    <w:rsid w:val="00F14548"/>
    <w:rsid w:val="00F14E01"/>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2A6D"/>
    <w:rsid w:val="00F231D8"/>
    <w:rsid w:val="00F233BB"/>
    <w:rsid w:val="00F24457"/>
    <w:rsid w:val="00F24685"/>
    <w:rsid w:val="00F26645"/>
    <w:rsid w:val="00F267A6"/>
    <w:rsid w:val="00F2764A"/>
    <w:rsid w:val="00F27790"/>
    <w:rsid w:val="00F30722"/>
    <w:rsid w:val="00F31979"/>
    <w:rsid w:val="00F31C95"/>
    <w:rsid w:val="00F31CFE"/>
    <w:rsid w:val="00F32010"/>
    <w:rsid w:val="00F3269D"/>
    <w:rsid w:val="00F327CC"/>
    <w:rsid w:val="00F33A8D"/>
    <w:rsid w:val="00F34082"/>
    <w:rsid w:val="00F35217"/>
    <w:rsid w:val="00F35FCB"/>
    <w:rsid w:val="00F36585"/>
    <w:rsid w:val="00F366A8"/>
    <w:rsid w:val="00F37433"/>
    <w:rsid w:val="00F37E9B"/>
    <w:rsid w:val="00F405AD"/>
    <w:rsid w:val="00F405F3"/>
    <w:rsid w:val="00F41A5B"/>
    <w:rsid w:val="00F41DA9"/>
    <w:rsid w:val="00F41E91"/>
    <w:rsid w:val="00F423E6"/>
    <w:rsid w:val="00F424A8"/>
    <w:rsid w:val="00F42A6B"/>
    <w:rsid w:val="00F439E2"/>
    <w:rsid w:val="00F43AB5"/>
    <w:rsid w:val="00F43CFB"/>
    <w:rsid w:val="00F44245"/>
    <w:rsid w:val="00F44AD3"/>
    <w:rsid w:val="00F450E9"/>
    <w:rsid w:val="00F455F6"/>
    <w:rsid w:val="00F45C3A"/>
    <w:rsid w:val="00F47AC4"/>
    <w:rsid w:val="00F47D65"/>
    <w:rsid w:val="00F47FA8"/>
    <w:rsid w:val="00F47FDD"/>
    <w:rsid w:val="00F50167"/>
    <w:rsid w:val="00F50186"/>
    <w:rsid w:val="00F50B29"/>
    <w:rsid w:val="00F50B3D"/>
    <w:rsid w:val="00F51477"/>
    <w:rsid w:val="00F51A1D"/>
    <w:rsid w:val="00F51F14"/>
    <w:rsid w:val="00F53378"/>
    <w:rsid w:val="00F53946"/>
    <w:rsid w:val="00F53A20"/>
    <w:rsid w:val="00F54913"/>
    <w:rsid w:val="00F549D8"/>
    <w:rsid w:val="00F60BD3"/>
    <w:rsid w:val="00F613F1"/>
    <w:rsid w:val="00F62FD7"/>
    <w:rsid w:val="00F642AD"/>
    <w:rsid w:val="00F644C2"/>
    <w:rsid w:val="00F646D0"/>
    <w:rsid w:val="00F64A61"/>
    <w:rsid w:val="00F6596B"/>
    <w:rsid w:val="00F65A33"/>
    <w:rsid w:val="00F65F29"/>
    <w:rsid w:val="00F66399"/>
    <w:rsid w:val="00F67ABA"/>
    <w:rsid w:val="00F67C27"/>
    <w:rsid w:val="00F70A3C"/>
    <w:rsid w:val="00F71888"/>
    <w:rsid w:val="00F71A98"/>
    <w:rsid w:val="00F7215D"/>
    <w:rsid w:val="00F721C3"/>
    <w:rsid w:val="00F72EC7"/>
    <w:rsid w:val="00F72F3A"/>
    <w:rsid w:val="00F7473C"/>
    <w:rsid w:val="00F754D4"/>
    <w:rsid w:val="00F75626"/>
    <w:rsid w:val="00F75A6D"/>
    <w:rsid w:val="00F75D9E"/>
    <w:rsid w:val="00F7606C"/>
    <w:rsid w:val="00F76180"/>
    <w:rsid w:val="00F770EC"/>
    <w:rsid w:val="00F771E7"/>
    <w:rsid w:val="00F806FD"/>
    <w:rsid w:val="00F80C8A"/>
    <w:rsid w:val="00F812CD"/>
    <w:rsid w:val="00F81735"/>
    <w:rsid w:val="00F824EA"/>
    <w:rsid w:val="00F827B1"/>
    <w:rsid w:val="00F829FA"/>
    <w:rsid w:val="00F82C03"/>
    <w:rsid w:val="00F82C72"/>
    <w:rsid w:val="00F837B5"/>
    <w:rsid w:val="00F83F37"/>
    <w:rsid w:val="00F84570"/>
    <w:rsid w:val="00F85493"/>
    <w:rsid w:val="00F86233"/>
    <w:rsid w:val="00F862A0"/>
    <w:rsid w:val="00F862EC"/>
    <w:rsid w:val="00F86A49"/>
    <w:rsid w:val="00F902BB"/>
    <w:rsid w:val="00F909EE"/>
    <w:rsid w:val="00F90B61"/>
    <w:rsid w:val="00F90BDB"/>
    <w:rsid w:val="00F912BA"/>
    <w:rsid w:val="00F9202D"/>
    <w:rsid w:val="00F937F9"/>
    <w:rsid w:val="00F93B84"/>
    <w:rsid w:val="00F9437D"/>
    <w:rsid w:val="00F94E7A"/>
    <w:rsid w:val="00F94F2A"/>
    <w:rsid w:val="00F95E12"/>
    <w:rsid w:val="00F96CA3"/>
    <w:rsid w:val="00F970C4"/>
    <w:rsid w:val="00F97824"/>
    <w:rsid w:val="00FA011A"/>
    <w:rsid w:val="00FA0ED0"/>
    <w:rsid w:val="00FA0EFC"/>
    <w:rsid w:val="00FA12CA"/>
    <w:rsid w:val="00FA1727"/>
    <w:rsid w:val="00FA1D43"/>
    <w:rsid w:val="00FA1E94"/>
    <w:rsid w:val="00FA2FD8"/>
    <w:rsid w:val="00FA3619"/>
    <w:rsid w:val="00FA53FC"/>
    <w:rsid w:val="00FA5FC7"/>
    <w:rsid w:val="00FA6AE8"/>
    <w:rsid w:val="00FA7739"/>
    <w:rsid w:val="00FB0759"/>
    <w:rsid w:val="00FB24AC"/>
    <w:rsid w:val="00FB2537"/>
    <w:rsid w:val="00FB27D6"/>
    <w:rsid w:val="00FB2972"/>
    <w:rsid w:val="00FB3229"/>
    <w:rsid w:val="00FB351E"/>
    <w:rsid w:val="00FB379C"/>
    <w:rsid w:val="00FB40CE"/>
    <w:rsid w:val="00FB4226"/>
    <w:rsid w:val="00FB4C2E"/>
    <w:rsid w:val="00FB4CB9"/>
    <w:rsid w:val="00FB4F93"/>
    <w:rsid w:val="00FB50B7"/>
    <w:rsid w:val="00FB520A"/>
    <w:rsid w:val="00FB5931"/>
    <w:rsid w:val="00FB5B97"/>
    <w:rsid w:val="00FB5BF7"/>
    <w:rsid w:val="00FB60C4"/>
    <w:rsid w:val="00FB60FE"/>
    <w:rsid w:val="00FB6747"/>
    <w:rsid w:val="00FB6F63"/>
    <w:rsid w:val="00FB7DF9"/>
    <w:rsid w:val="00FC08CB"/>
    <w:rsid w:val="00FC1881"/>
    <w:rsid w:val="00FC1F8D"/>
    <w:rsid w:val="00FC21C1"/>
    <w:rsid w:val="00FC286A"/>
    <w:rsid w:val="00FC294B"/>
    <w:rsid w:val="00FC2FC4"/>
    <w:rsid w:val="00FC3EA9"/>
    <w:rsid w:val="00FC4EE0"/>
    <w:rsid w:val="00FC4FA0"/>
    <w:rsid w:val="00FC5196"/>
    <w:rsid w:val="00FC5721"/>
    <w:rsid w:val="00FC5961"/>
    <w:rsid w:val="00FC5E66"/>
    <w:rsid w:val="00FC6119"/>
    <w:rsid w:val="00FC626C"/>
    <w:rsid w:val="00FC6335"/>
    <w:rsid w:val="00FC6597"/>
    <w:rsid w:val="00FC72CB"/>
    <w:rsid w:val="00FC7491"/>
    <w:rsid w:val="00FD0337"/>
    <w:rsid w:val="00FD0EA8"/>
    <w:rsid w:val="00FD102F"/>
    <w:rsid w:val="00FD12E9"/>
    <w:rsid w:val="00FD1C3E"/>
    <w:rsid w:val="00FD21D7"/>
    <w:rsid w:val="00FD386D"/>
    <w:rsid w:val="00FD3F20"/>
    <w:rsid w:val="00FD43A2"/>
    <w:rsid w:val="00FD43D0"/>
    <w:rsid w:val="00FD43E1"/>
    <w:rsid w:val="00FD47BA"/>
    <w:rsid w:val="00FD49BE"/>
    <w:rsid w:val="00FD5364"/>
    <w:rsid w:val="00FD589F"/>
    <w:rsid w:val="00FD58A9"/>
    <w:rsid w:val="00FD5D71"/>
    <w:rsid w:val="00FD6A47"/>
    <w:rsid w:val="00FD72B4"/>
    <w:rsid w:val="00FD7326"/>
    <w:rsid w:val="00FD74AC"/>
    <w:rsid w:val="00FD7B0D"/>
    <w:rsid w:val="00FE07BC"/>
    <w:rsid w:val="00FE07BF"/>
    <w:rsid w:val="00FE07DD"/>
    <w:rsid w:val="00FE09A9"/>
    <w:rsid w:val="00FE0FE9"/>
    <w:rsid w:val="00FE0FEF"/>
    <w:rsid w:val="00FE1D6B"/>
    <w:rsid w:val="00FE227F"/>
    <w:rsid w:val="00FE3632"/>
    <w:rsid w:val="00FE3828"/>
    <w:rsid w:val="00FE3FD5"/>
    <w:rsid w:val="00FE4260"/>
    <w:rsid w:val="00FE4772"/>
    <w:rsid w:val="00FE4943"/>
    <w:rsid w:val="00FE4B1A"/>
    <w:rsid w:val="00FE52BD"/>
    <w:rsid w:val="00FE5E9F"/>
    <w:rsid w:val="00FE66EC"/>
    <w:rsid w:val="00FE683A"/>
    <w:rsid w:val="00FE6EFD"/>
    <w:rsid w:val="00FE75CB"/>
    <w:rsid w:val="00FE768D"/>
    <w:rsid w:val="00FE769A"/>
    <w:rsid w:val="00FE7AED"/>
    <w:rsid w:val="00FF043E"/>
    <w:rsid w:val="00FF0695"/>
    <w:rsid w:val="00FF09F0"/>
    <w:rsid w:val="00FF0B96"/>
    <w:rsid w:val="00FF1D8B"/>
    <w:rsid w:val="00FF1DE9"/>
    <w:rsid w:val="00FF228B"/>
    <w:rsid w:val="00FF22D3"/>
    <w:rsid w:val="00FF279B"/>
    <w:rsid w:val="00FF2DBC"/>
    <w:rsid w:val="00FF316A"/>
    <w:rsid w:val="00FF38F6"/>
    <w:rsid w:val="00FF3990"/>
    <w:rsid w:val="00FF4BA1"/>
    <w:rsid w:val="00FF4E26"/>
    <w:rsid w:val="00FF568E"/>
    <w:rsid w:val="00FF5693"/>
    <w:rsid w:val="00FF5952"/>
    <w:rsid w:val="00FF62F9"/>
    <w:rsid w:val="00FF634A"/>
    <w:rsid w:val="00FF6C68"/>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4:docId w14:val="25EBA400"/>
  <w15:docId w15:val="{B8C4F925-0DE0-41D7-9BB8-A76C4EEF9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1A6"/>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List Paragraph,Akapit z listą4,Podsis rysunku,Wyliczanie,Obiekt,Akapit z listą31,Bullets,List Paragraph1,Wypunktowanie"/>
    <w:basedOn w:val="Normalny"/>
    <w:link w:val="AkapitzlistZnak"/>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List Paragraph Znak,Akapit z listą4 Znak,Podsis rysunku Znak,Obiekt Znak"/>
    <w:link w:val="Akapitzlist"/>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 w:type="character" w:styleId="Nierozpoznanawzmianka">
    <w:name w:val="Unresolved Mention"/>
    <w:basedOn w:val="Domylnaczcionkaakapitu"/>
    <w:uiPriority w:val="99"/>
    <w:semiHidden/>
    <w:unhideWhenUsed/>
    <w:rsid w:val="00A42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10645">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963578194">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bugq" TargetMode="External"/><Relationship Id="rId18" Type="http://schemas.openxmlformats.org/officeDocument/2006/relationships/hyperlink" Target="https://sip.legalis.pl/document-view.seam?documentId=mfrxilrtg4ytimjzhe4tiltqmfyc4njrga4danrwgq"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ce651d43-375b-4a20-84b4-0e13d4a88c86"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obvgm4tiltqmfyc4njxge3tqojqg4" TargetMode="External"/><Relationship Id="rId17" Type="http://schemas.openxmlformats.org/officeDocument/2006/relationships/hyperlink" Target="https://sip.legalis.pl/document-view.seam?documentId=mfrxilrtg4ytimjzhe4tiltqmfyc4njrga4danbugq"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wgq"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obrgezdmltqmfyc4njtgmzdgnbrgu"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ugq"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hyperlink" Target="mailto:zamowieniapubliczne@poczta.gminalezajsk.pl" TargetMode="External"/><Relationship Id="rId19" Type="http://schemas.openxmlformats.org/officeDocument/2006/relationships/hyperlink" Target="https://sip.legalis.pl/document-view.seam?documentId=mfrxilrtg4ytimjzhe4tiltqmfyc4njrga4danbugq" TargetMode="External"/><Relationship Id="rId4" Type="http://schemas.openxmlformats.org/officeDocument/2006/relationships/settings" Target="settings.xml"/><Relationship Id="rId9" Type="http://schemas.openxmlformats.org/officeDocument/2006/relationships/hyperlink" Target="https://ezamowienia.gov.pl/mp-client/search/list/ocds-148610-ce651d43-375b-4a20-84b4-0e13d4a88c86" TargetMode="External"/><Relationship Id="rId14" Type="http://schemas.openxmlformats.org/officeDocument/2006/relationships/hyperlink" Target="https://sip.legalis.pl/document-view.seam?documentId=mfrxilrtg4ytimjzhe4tiltqmfyc4njrga4danrwgy"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1B829-B980-48DD-BB75-F19E46F5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5099</TotalTime>
  <Pages>67</Pages>
  <Words>23415</Words>
  <Characters>140493</Characters>
  <Application>Microsoft Office Word</Application>
  <DocSecurity>0</DocSecurity>
  <Lines>1170</Lines>
  <Paragraphs>327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Lic053 Urząd</cp:lastModifiedBy>
  <cp:revision>411</cp:revision>
  <cp:lastPrinted>2025-12-11T11:18:00Z</cp:lastPrinted>
  <dcterms:created xsi:type="dcterms:W3CDTF">2024-01-24T08:18:00Z</dcterms:created>
  <dcterms:modified xsi:type="dcterms:W3CDTF">2025-12-11T11:19:00Z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