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7556A" w14:textId="77777777" w:rsidR="00662F2F" w:rsidRDefault="00662F2F">
      <w:pPr>
        <w:pStyle w:val="Standard"/>
        <w:rPr>
          <w:rFonts w:ascii="Cambria" w:hAnsi="Cambria"/>
          <w:b/>
          <w:u w:val="single"/>
          <w:lang w:eastAsia="en-US"/>
        </w:rPr>
      </w:pPr>
    </w:p>
    <w:p w14:paraId="7264AFB4" w14:textId="77777777" w:rsidR="00662F2F" w:rsidRDefault="00662F2F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spacing w:line="242" w:lineRule="auto"/>
        <w:jc w:val="center"/>
        <w:rPr>
          <w:rFonts w:ascii="Cambria" w:hAnsi="Cambria"/>
          <w:b/>
          <w:lang w:eastAsia="en-US"/>
        </w:rPr>
      </w:pPr>
    </w:p>
    <w:p w14:paraId="1BB57152" w14:textId="77777777" w:rsidR="00662F2F" w:rsidRDefault="00D507EB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spacing w:line="242" w:lineRule="auto"/>
        <w:jc w:val="center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SPECYFIKACJA WARUNKÓW ZAMÓWIENIA</w:t>
      </w:r>
    </w:p>
    <w:p w14:paraId="1AC9240B" w14:textId="77777777" w:rsidR="00662F2F" w:rsidRDefault="00662F2F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spacing w:line="242" w:lineRule="auto"/>
        <w:jc w:val="center"/>
        <w:rPr>
          <w:rFonts w:ascii="Cambria" w:hAnsi="Cambria"/>
          <w:b/>
          <w:lang w:eastAsia="en-US"/>
        </w:rPr>
      </w:pPr>
    </w:p>
    <w:p w14:paraId="317877E3" w14:textId="77777777" w:rsidR="00662F2F" w:rsidRDefault="00D507EB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spacing w:line="242" w:lineRule="auto"/>
        <w:jc w:val="center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(dalej: SWZ)</w:t>
      </w:r>
    </w:p>
    <w:p w14:paraId="759C1AA6" w14:textId="77777777" w:rsidR="00662F2F" w:rsidRDefault="00D507EB">
      <w:pPr>
        <w:pStyle w:val="Standard"/>
        <w:pBdr>
          <w:top w:val="single" w:sz="4" w:space="0" w:color="00000A"/>
          <w:left w:val="single" w:sz="4" w:space="6" w:color="00000A"/>
          <w:bottom w:val="single" w:sz="4" w:space="1" w:color="00000A"/>
          <w:right w:val="single" w:sz="4" w:space="6" w:color="00000A"/>
        </w:pBdr>
        <w:shd w:val="clear" w:color="auto" w:fill="BFBFBF"/>
        <w:spacing w:line="242" w:lineRule="auto"/>
        <w:jc w:val="center"/>
        <w:rPr>
          <w:rFonts w:ascii="Cambria" w:hAnsi="Cambria"/>
          <w:lang w:eastAsia="en-US"/>
        </w:rPr>
      </w:pPr>
      <w:r>
        <w:rPr>
          <w:rFonts w:ascii="Cambria" w:hAnsi="Cambria"/>
          <w:lang w:eastAsia="en-US"/>
        </w:rPr>
        <w:t xml:space="preserve"> </w:t>
      </w:r>
    </w:p>
    <w:p w14:paraId="00B754AF" w14:textId="0DE5AEE6" w:rsidR="00662F2F" w:rsidRDefault="004F1D40">
      <w:pPr>
        <w:pStyle w:val="Standard"/>
        <w:pBdr>
          <w:bottom w:val="double" w:sz="12" w:space="1" w:color="943634"/>
        </w:pBdr>
        <w:spacing w:before="400" w:after="200" w:line="242" w:lineRule="auto"/>
        <w:jc w:val="center"/>
        <w:rPr>
          <w:rFonts w:ascii="Cambria" w:hAnsi="Cambria"/>
          <w:caps/>
          <w:color w:val="632423"/>
          <w:spacing w:val="20"/>
          <w:lang w:eastAsia="en-US"/>
        </w:rPr>
      </w:pPr>
      <w:r>
        <w:rPr>
          <w:rFonts w:ascii="Cambria" w:hAnsi="Cambria"/>
          <w:caps/>
          <w:color w:val="632423"/>
          <w:spacing w:val="20"/>
          <w:lang w:eastAsia="en-US"/>
        </w:rPr>
        <w:t>Znak sprawy: ZP-</w:t>
      </w:r>
      <w:r w:rsidR="00204659">
        <w:rPr>
          <w:rFonts w:ascii="Cambria" w:hAnsi="Cambria"/>
          <w:caps/>
          <w:color w:val="632423"/>
          <w:spacing w:val="20"/>
          <w:lang w:eastAsia="en-US"/>
        </w:rPr>
        <w:t>9</w:t>
      </w:r>
      <w:r>
        <w:rPr>
          <w:rFonts w:ascii="Cambria" w:hAnsi="Cambria"/>
          <w:caps/>
          <w:color w:val="632423"/>
          <w:spacing w:val="20"/>
          <w:lang w:eastAsia="en-US"/>
        </w:rPr>
        <w:t>-202</w:t>
      </w:r>
      <w:r w:rsidR="00204659">
        <w:rPr>
          <w:rFonts w:ascii="Cambria" w:hAnsi="Cambria"/>
          <w:caps/>
          <w:color w:val="632423"/>
          <w:spacing w:val="20"/>
          <w:lang w:eastAsia="en-US"/>
        </w:rPr>
        <w:t>5</w:t>
      </w:r>
    </w:p>
    <w:p w14:paraId="14387327" w14:textId="77777777" w:rsidR="00662F2F" w:rsidRDefault="00D507EB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ZAMAWIAJĄCY</w:t>
      </w:r>
    </w:p>
    <w:p w14:paraId="54A64DC6" w14:textId="77777777" w:rsidR="00662F2F" w:rsidRDefault="00D507EB">
      <w:pPr>
        <w:pStyle w:val="Standard"/>
        <w:jc w:val="both"/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</w:pPr>
      <w:r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  <w:t>Samodzielny Publiczny Zakład Opieki ZdrowotneJ</w:t>
      </w:r>
    </w:p>
    <w:p w14:paraId="0B028986" w14:textId="77777777" w:rsidR="00662F2F" w:rsidRDefault="00D507EB">
      <w:pPr>
        <w:pStyle w:val="Standard"/>
        <w:jc w:val="both"/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</w:pPr>
      <w:r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  <w:t>w Nowym Mieście nad pilicą</w:t>
      </w:r>
    </w:p>
    <w:p w14:paraId="7B629AB7" w14:textId="27685ECF" w:rsidR="00662F2F" w:rsidRDefault="00D507EB">
      <w:pPr>
        <w:pStyle w:val="Standard"/>
        <w:jc w:val="both"/>
      </w:pPr>
      <w:r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  <w:t>ul. Tomaszowska 43</w:t>
      </w:r>
    </w:p>
    <w:p w14:paraId="10D651CC" w14:textId="77777777" w:rsidR="00662F2F" w:rsidRDefault="00D507EB">
      <w:pPr>
        <w:pStyle w:val="Standard"/>
        <w:jc w:val="both"/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</w:pPr>
      <w:r>
        <w:rPr>
          <w:rFonts w:ascii="Cambria" w:hAnsi="Cambria"/>
          <w:b/>
          <w:bCs/>
          <w:caps/>
          <w:color w:val="943634"/>
          <w:spacing w:val="10"/>
          <w:sz w:val="22"/>
          <w:szCs w:val="22"/>
        </w:rPr>
        <w:t>26 - 420 Nowe   Miasto n. Pilicą</w:t>
      </w:r>
    </w:p>
    <w:p w14:paraId="090CC792" w14:textId="77777777" w:rsidR="00662F2F" w:rsidRDefault="00D507EB">
      <w:pPr>
        <w:pStyle w:val="Standard"/>
      </w:pPr>
      <w:r>
        <w:rPr>
          <w:rFonts w:ascii="Cambria" w:hAnsi="Cambria"/>
          <w:b/>
          <w:lang w:eastAsia="en-US"/>
        </w:rPr>
        <w:t xml:space="preserve">tel.: </w:t>
      </w:r>
      <w:r>
        <w:rPr>
          <w:rFonts w:ascii="Cambria" w:hAnsi="Cambria"/>
          <w:b/>
          <w:bCs/>
          <w:sz w:val="22"/>
          <w:szCs w:val="22"/>
        </w:rPr>
        <w:t>048 6743842</w:t>
      </w:r>
      <w:r>
        <w:rPr>
          <w:rFonts w:ascii="Cambria" w:hAnsi="Cambria"/>
          <w:lang w:eastAsia="en-US"/>
        </w:rPr>
        <w:t>.</w:t>
      </w:r>
      <w:r>
        <w:rPr>
          <w:rFonts w:ascii="Cambria" w:hAnsi="Cambria"/>
          <w:b/>
          <w:lang w:eastAsia="en-US"/>
        </w:rPr>
        <w:t xml:space="preserve"> faks: </w:t>
      </w:r>
      <w:r>
        <w:rPr>
          <w:rFonts w:ascii="Cambria" w:hAnsi="Cambria"/>
          <w:b/>
          <w:bCs/>
          <w:sz w:val="22"/>
          <w:szCs w:val="22"/>
        </w:rPr>
        <w:t>048 6740040</w:t>
      </w:r>
      <w:r>
        <w:rPr>
          <w:rFonts w:ascii="Cambria" w:hAnsi="Cambria"/>
          <w:lang w:eastAsia="en-US"/>
        </w:rPr>
        <w:t>.</w:t>
      </w:r>
    </w:p>
    <w:p w14:paraId="4A50D1F4" w14:textId="77777777" w:rsidR="00662F2F" w:rsidRDefault="00D507EB">
      <w:pPr>
        <w:pStyle w:val="Standard"/>
      </w:pPr>
      <w:r>
        <w:rPr>
          <w:rFonts w:ascii="Cambria" w:hAnsi="Cambria"/>
          <w:b/>
          <w:lang w:eastAsia="en-US"/>
        </w:rPr>
        <w:t xml:space="preserve">REGON: 670205424.  NIP: </w:t>
      </w:r>
      <w:r>
        <w:rPr>
          <w:rFonts w:ascii="Cambria" w:hAnsi="Cambria"/>
          <w:b/>
          <w:bCs/>
          <w:sz w:val="22"/>
          <w:szCs w:val="22"/>
        </w:rPr>
        <w:t>797-15-76-723.</w:t>
      </w:r>
    </w:p>
    <w:p w14:paraId="19935409" w14:textId="77777777" w:rsidR="00662F2F" w:rsidRDefault="00D507EB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Godziny pracy: 7.00 – 14.35</w:t>
      </w:r>
    </w:p>
    <w:p w14:paraId="440BA14E" w14:textId="77777777" w:rsidR="00662F2F" w:rsidRDefault="00D507EB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Adres strony internetowej prowadzonego postępowania:</w:t>
      </w:r>
    </w:p>
    <w:p w14:paraId="0D38047B" w14:textId="77777777" w:rsidR="00662F2F" w:rsidRDefault="00D507EB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www.zoz-nowemiasto.net</w:t>
      </w:r>
    </w:p>
    <w:p w14:paraId="39109FAD" w14:textId="77777777" w:rsidR="00662F2F" w:rsidRDefault="00D507EB">
      <w:pPr>
        <w:pStyle w:val="Standard"/>
        <w:rPr>
          <w:rFonts w:ascii="Cambria" w:hAnsi="Cambria"/>
          <w:color w:val="333333"/>
        </w:rPr>
      </w:pPr>
      <w:r>
        <w:rPr>
          <w:rFonts w:ascii="Cambria" w:hAnsi="Cambria"/>
          <w:color w:val="333333"/>
        </w:rPr>
        <w:t>Na tej stronie udostępniane będą zmiany i wyjaśnienia treści SWZ oraz inne dokumenty zamówienia bezpośrednio związane z postępowaniem o udzielenie zamówienia</w:t>
      </w:r>
    </w:p>
    <w:p w14:paraId="4DCA8424" w14:textId="77777777" w:rsidR="00662F2F" w:rsidRDefault="00D507EB">
      <w:pPr>
        <w:pStyle w:val="Standard"/>
      </w:pPr>
      <w:r>
        <w:rPr>
          <w:rFonts w:ascii="Cambria" w:hAnsi="Cambria"/>
          <w:b/>
          <w:lang w:eastAsia="en-US"/>
        </w:rPr>
        <w:t xml:space="preserve">Adres poczty elektronicznej: </w:t>
      </w:r>
      <w:r>
        <w:rPr>
          <w:rFonts w:ascii="Cambria" w:hAnsi="Cambria"/>
          <w:b/>
          <w:u w:val="single"/>
          <w:lang w:eastAsia="en-US"/>
        </w:rPr>
        <w:t>przetargi@zoz-nowemiasto.net</w:t>
      </w:r>
    </w:p>
    <w:p w14:paraId="6D3C402D" w14:textId="77777777" w:rsidR="00662F2F" w:rsidRDefault="00662F2F">
      <w:pPr>
        <w:pStyle w:val="Standard"/>
        <w:rPr>
          <w:rFonts w:ascii="Cambria" w:hAnsi="Cambria"/>
          <w:b/>
          <w:u w:val="single"/>
          <w:lang w:eastAsia="en-US"/>
        </w:rPr>
      </w:pPr>
    </w:p>
    <w:p w14:paraId="3B76FC27" w14:textId="77777777" w:rsidR="00662F2F" w:rsidRDefault="00D507EB">
      <w:pPr>
        <w:pStyle w:val="Standard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Nazwa zamówienia:</w:t>
      </w:r>
    </w:p>
    <w:p w14:paraId="5EB43D1B" w14:textId="06C1D4EC" w:rsidR="00662F2F" w:rsidRDefault="00D507EB">
      <w:pPr>
        <w:pStyle w:val="Standard"/>
        <w:rPr>
          <w:rFonts w:ascii="Cambria" w:hAnsi="Cambria"/>
          <w:caps/>
          <w:color w:val="943634"/>
          <w:spacing w:val="10"/>
          <w:lang w:eastAsia="en-US"/>
        </w:rPr>
      </w:pPr>
      <w:r>
        <w:rPr>
          <w:rFonts w:ascii="Cambria" w:hAnsi="Cambria"/>
          <w:caps/>
          <w:color w:val="943634"/>
          <w:spacing w:val="10"/>
          <w:lang w:eastAsia="en-US"/>
        </w:rPr>
        <w:t>ZP-</w:t>
      </w:r>
      <w:r w:rsidR="00204659">
        <w:rPr>
          <w:rFonts w:ascii="Cambria" w:hAnsi="Cambria"/>
          <w:caps/>
          <w:color w:val="943634"/>
          <w:spacing w:val="10"/>
          <w:lang w:eastAsia="en-US"/>
        </w:rPr>
        <w:t>9</w:t>
      </w:r>
      <w:r>
        <w:rPr>
          <w:rFonts w:ascii="Cambria" w:hAnsi="Cambria"/>
          <w:caps/>
          <w:color w:val="943634"/>
          <w:spacing w:val="10"/>
          <w:lang w:eastAsia="en-US"/>
        </w:rPr>
        <w:t>-202</w:t>
      </w:r>
      <w:r w:rsidR="00204659">
        <w:rPr>
          <w:rFonts w:ascii="Cambria" w:hAnsi="Cambria"/>
          <w:caps/>
          <w:color w:val="943634"/>
          <w:spacing w:val="10"/>
          <w:lang w:eastAsia="en-US"/>
        </w:rPr>
        <w:t>5</w:t>
      </w:r>
      <w:r>
        <w:rPr>
          <w:rFonts w:ascii="Cambria" w:hAnsi="Cambria"/>
          <w:caps/>
          <w:color w:val="943634"/>
          <w:spacing w:val="10"/>
          <w:lang w:eastAsia="en-US"/>
        </w:rPr>
        <w:t xml:space="preserve"> </w:t>
      </w:r>
      <w:r w:rsidR="00B2410E">
        <w:rPr>
          <w:rFonts w:ascii="Cambria" w:hAnsi="Cambria"/>
          <w:caps/>
          <w:color w:val="943634"/>
          <w:spacing w:val="10"/>
          <w:lang w:eastAsia="en-US"/>
        </w:rPr>
        <w:t>–</w:t>
      </w:r>
      <w:r>
        <w:rPr>
          <w:rFonts w:ascii="Cambria" w:hAnsi="Cambria"/>
          <w:caps/>
          <w:color w:val="943634"/>
          <w:spacing w:val="10"/>
          <w:lang w:eastAsia="en-US"/>
        </w:rPr>
        <w:t xml:space="preserve"> </w:t>
      </w:r>
      <w:r w:rsidR="00DB1EBB">
        <w:rPr>
          <w:rFonts w:ascii="Cambria" w:hAnsi="Cambria"/>
          <w:caps/>
          <w:color w:val="943634"/>
          <w:spacing w:val="10"/>
          <w:lang w:eastAsia="en-US"/>
        </w:rPr>
        <w:t>Dostawa produktów leczniczych, produktów farmaceutycznych i płynów INFUZYJNYCH</w:t>
      </w:r>
      <w:r>
        <w:rPr>
          <w:rFonts w:ascii="Cambria" w:hAnsi="Cambria"/>
          <w:caps/>
          <w:color w:val="943634"/>
          <w:spacing w:val="10"/>
          <w:lang w:eastAsia="en-US"/>
        </w:rPr>
        <w:t>.</w:t>
      </w:r>
    </w:p>
    <w:p w14:paraId="439925F3" w14:textId="77777777" w:rsidR="00662F2F" w:rsidRDefault="00662F2F">
      <w:pPr>
        <w:pStyle w:val="Standard"/>
        <w:rPr>
          <w:rFonts w:ascii="Cambria" w:hAnsi="Cambria"/>
          <w:b/>
          <w:color w:val="002060"/>
          <w:lang w:eastAsia="en-US"/>
        </w:rPr>
      </w:pPr>
    </w:p>
    <w:p w14:paraId="6551BFC1" w14:textId="77777777" w:rsidR="00662F2F" w:rsidRDefault="00D507EB">
      <w:pPr>
        <w:pStyle w:val="Standard"/>
      </w:pPr>
      <w:r>
        <w:rPr>
          <w:rFonts w:ascii="Cambria" w:hAnsi="Cambria"/>
          <w:bCs/>
          <w:lang w:eastAsia="en-US"/>
        </w:rPr>
        <w:t xml:space="preserve">Wartość zamówienia </w:t>
      </w:r>
      <w:r>
        <w:rPr>
          <w:rFonts w:ascii="Cambria" w:hAnsi="Cambria"/>
          <w:b/>
          <w:lang w:eastAsia="en-US"/>
        </w:rPr>
        <w:t>nie przekracza</w:t>
      </w:r>
      <w:r>
        <w:rPr>
          <w:rFonts w:ascii="Cambria" w:hAnsi="Cambria"/>
          <w:lang w:eastAsia="en-US"/>
        </w:rPr>
        <w:t xml:space="preserve"> progów unijnych określonych na podstawie art. 3  ustawy z 11 września 2019 r. – Prawo zamówień publicznych (Dz.U. poz. 2019 ze zm.).</w:t>
      </w:r>
    </w:p>
    <w:p w14:paraId="0C363F36" w14:textId="77777777" w:rsidR="00662F2F" w:rsidRDefault="00662F2F">
      <w:pPr>
        <w:pStyle w:val="Standard"/>
        <w:jc w:val="both"/>
        <w:rPr>
          <w:rFonts w:ascii="Cambria" w:hAnsi="Cambria"/>
          <w:lang w:eastAsia="en-US"/>
        </w:rPr>
      </w:pPr>
    </w:p>
    <w:p w14:paraId="1823A3E8" w14:textId="77777777" w:rsidR="00662F2F" w:rsidRDefault="00662F2F">
      <w:pPr>
        <w:pStyle w:val="Standard"/>
        <w:jc w:val="both"/>
        <w:rPr>
          <w:rFonts w:ascii="Cambria" w:hAnsi="Cambria"/>
          <w:lang w:eastAsia="en-US"/>
        </w:rPr>
      </w:pPr>
    </w:p>
    <w:p w14:paraId="2A53B1FB" w14:textId="77777777" w:rsidR="00662F2F" w:rsidRDefault="00662F2F">
      <w:pPr>
        <w:pStyle w:val="Standard"/>
        <w:jc w:val="both"/>
        <w:rPr>
          <w:rFonts w:ascii="Cambria" w:hAnsi="Cambria"/>
          <w:lang w:eastAsia="en-US"/>
        </w:rPr>
      </w:pPr>
    </w:p>
    <w:p w14:paraId="67DFB496" w14:textId="77777777" w:rsidR="00662F2F" w:rsidRDefault="00662F2F">
      <w:pPr>
        <w:pStyle w:val="Standard"/>
        <w:jc w:val="both"/>
        <w:rPr>
          <w:rFonts w:ascii="Cambria" w:hAnsi="Cambria"/>
          <w:lang w:eastAsia="en-US"/>
        </w:rPr>
      </w:pPr>
    </w:p>
    <w:p w14:paraId="0C1FC67F" w14:textId="77777777" w:rsidR="00662F2F" w:rsidRDefault="00662F2F">
      <w:pPr>
        <w:pStyle w:val="Standard"/>
        <w:jc w:val="both"/>
        <w:rPr>
          <w:rFonts w:ascii="Cambria" w:hAnsi="Cambria"/>
          <w:lang w:eastAsia="en-US"/>
        </w:rPr>
      </w:pPr>
    </w:p>
    <w:p w14:paraId="3A0EAE1C" w14:textId="77777777" w:rsidR="00662F2F" w:rsidRDefault="00662F2F">
      <w:pPr>
        <w:pStyle w:val="Standard"/>
        <w:jc w:val="both"/>
        <w:rPr>
          <w:rFonts w:ascii="Cambria" w:hAnsi="Cambria"/>
          <w:lang w:eastAsia="en-US"/>
        </w:rPr>
      </w:pPr>
    </w:p>
    <w:p w14:paraId="7DF14BD4" w14:textId="77777777" w:rsidR="00204659" w:rsidRDefault="00204659">
      <w:pPr>
        <w:pStyle w:val="Standard"/>
        <w:spacing w:line="242" w:lineRule="auto"/>
        <w:jc w:val="center"/>
        <w:rPr>
          <w:rFonts w:ascii="Cambria" w:hAnsi="Cambria"/>
          <w:bCs/>
          <w:lang w:eastAsia="en-US"/>
        </w:rPr>
      </w:pPr>
    </w:p>
    <w:p w14:paraId="1AD430D1" w14:textId="77777777" w:rsidR="00204659" w:rsidRDefault="00204659">
      <w:pPr>
        <w:pStyle w:val="Standard"/>
        <w:spacing w:line="242" w:lineRule="auto"/>
        <w:jc w:val="center"/>
        <w:rPr>
          <w:rFonts w:ascii="Cambria" w:hAnsi="Cambria"/>
          <w:bCs/>
          <w:lang w:eastAsia="en-US"/>
        </w:rPr>
      </w:pPr>
    </w:p>
    <w:p w14:paraId="0F3A300B" w14:textId="77777777" w:rsidR="00204659" w:rsidRDefault="00204659">
      <w:pPr>
        <w:pStyle w:val="Standard"/>
        <w:spacing w:line="242" w:lineRule="auto"/>
        <w:jc w:val="center"/>
        <w:rPr>
          <w:rFonts w:ascii="Cambria" w:hAnsi="Cambria"/>
          <w:bCs/>
          <w:lang w:eastAsia="en-US"/>
        </w:rPr>
      </w:pPr>
    </w:p>
    <w:p w14:paraId="4D0F3D15" w14:textId="77777777" w:rsidR="00204659" w:rsidRDefault="00204659">
      <w:pPr>
        <w:pStyle w:val="Standard"/>
        <w:spacing w:line="242" w:lineRule="auto"/>
        <w:jc w:val="center"/>
        <w:rPr>
          <w:rFonts w:ascii="Cambria" w:hAnsi="Cambria"/>
          <w:bCs/>
          <w:lang w:eastAsia="en-US"/>
        </w:rPr>
      </w:pPr>
    </w:p>
    <w:p w14:paraId="14666E28" w14:textId="77777777" w:rsidR="00204659" w:rsidRDefault="00204659">
      <w:pPr>
        <w:pStyle w:val="Standard"/>
        <w:spacing w:line="242" w:lineRule="auto"/>
        <w:jc w:val="center"/>
        <w:rPr>
          <w:rFonts w:ascii="Cambria" w:hAnsi="Cambria"/>
          <w:bCs/>
          <w:lang w:eastAsia="en-US"/>
        </w:rPr>
      </w:pPr>
    </w:p>
    <w:p w14:paraId="6D5C0118" w14:textId="77777777" w:rsidR="00204659" w:rsidRDefault="00204659">
      <w:pPr>
        <w:pStyle w:val="Standard"/>
        <w:spacing w:line="242" w:lineRule="auto"/>
        <w:jc w:val="center"/>
        <w:rPr>
          <w:rFonts w:ascii="Cambria" w:hAnsi="Cambria"/>
          <w:bCs/>
          <w:lang w:eastAsia="en-US"/>
        </w:rPr>
      </w:pPr>
    </w:p>
    <w:p w14:paraId="6D5CEC1A" w14:textId="77777777" w:rsidR="00204659" w:rsidRDefault="00204659">
      <w:pPr>
        <w:pStyle w:val="Standard"/>
        <w:spacing w:line="242" w:lineRule="auto"/>
        <w:jc w:val="center"/>
        <w:rPr>
          <w:rFonts w:ascii="Cambria" w:hAnsi="Cambria"/>
          <w:bCs/>
          <w:lang w:eastAsia="en-US"/>
        </w:rPr>
      </w:pPr>
    </w:p>
    <w:p w14:paraId="7A1161BE" w14:textId="77777777" w:rsidR="00204659" w:rsidRDefault="00204659">
      <w:pPr>
        <w:pStyle w:val="Standard"/>
        <w:spacing w:line="242" w:lineRule="auto"/>
        <w:jc w:val="center"/>
        <w:rPr>
          <w:rFonts w:ascii="Cambria" w:hAnsi="Cambria"/>
          <w:bCs/>
          <w:lang w:eastAsia="en-US"/>
        </w:rPr>
      </w:pPr>
    </w:p>
    <w:p w14:paraId="603A35F2" w14:textId="20DA8447" w:rsidR="00662F2F" w:rsidRDefault="00204659">
      <w:pPr>
        <w:pStyle w:val="Standard"/>
        <w:spacing w:line="242" w:lineRule="auto"/>
        <w:jc w:val="center"/>
        <w:rPr>
          <w:rFonts w:ascii="Cambria" w:hAnsi="Cambria"/>
          <w:bCs/>
          <w:lang w:eastAsia="en-US"/>
        </w:rPr>
      </w:pPr>
      <w:r>
        <w:rPr>
          <w:rFonts w:ascii="Cambria" w:hAnsi="Cambria"/>
          <w:bCs/>
          <w:lang w:eastAsia="en-US"/>
        </w:rPr>
        <w:t>Grudzień</w:t>
      </w:r>
      <w:r w:rsidR="00A408B7">
        <w:rPr>
          <w:rFonts w:ascii="Cambria" w:hAnsi="Cambria"/>
          <w:bCs/>
          <w:lang w:eastAsia="en-US"/>
        </w:rPr>
        <w:t xml:space="preserve"> </w:t>
      </w:r>
      <w:r w:rsidR="004F1D40">
        <w:rPr>
          <w:rFonts w:ascii="Cambria" w:hAnsi="Cambria"/>
          <w:bCs/>
          <w:lang w:eastAsia="en-US"/>
        </w:rPr>
        <w:t>202</w:t>
      </w:r>
      <w:r>
        <w:rPr>
          <w:rFonts w:ascii="Cambria" w:hAnsi="Cambria"/>
          <w:bCs/>
          <w:lang w:eastAsia="en-US"/>
        </w:rPr>
        <w:t>5</w:t>
      </w:r>
    </w:p>
    <w:p w14:paraId="34347396" w14:textId="77777777" w:rsidR="00662F2F" w:rsidRDefault="00662F2F">
      <w:pPr>
        <w:pStyle w:val="Standard"/>
        <w:spacing w:line="242" w:lineRule="auto"/>
        <w:rPr>
          <w:rFonts w:ascii="Cambria" w:hAnsi="Cambria"/>
          <w:b/>
          <w:lang w:eastAsia="en-US"/>
        </w:rPr>
      </w:pPr>
    </w:p>
    <w:p w14:paraId="5B42FFD5" w14:textId="77777777" w:rsidR="00662F2F" w:rsidRDefault="00D507EB">
      <w:pPr>
        <w:pStyle w:val="Standard"/>
        <w:spacing w:line="242" w:lineRule="auto"/>
        <w:jc w:val="center"/>
        <w:rPr>
          <w:rFonts w:ascii="Cambria" w:hAnsi="Cambria"/>
          <w:i/>
          <w:lang w:eastAsia="en-US"/>
        </w:rPr>
      </w:pPr>
      <w:r>
        <w:rPr>
          <w:rFonts w:ascii="Cambria" w:hAnsi="Cambria"/>
          <w:i/>
          <w:lang w:eastAsia="en-US"/>
        </w:rPr>
        <w:t>(Miesiąc, rok)</w:t>
      </w:r>
    </w:p>
    <w:p w14:paraId="118953CB" w14:textId="77777777" w:rsidR="00662F2F" w:rsidRDefault="00662F2F" w:rsidP="00204659">
      <w:pPr>
        <w:pStyle w:val="Standard"/>
        <w:spacing w:line="242" w:lineRule="auto"/>
        <w:rPr>
          <w:rFonts w:ascii="Cambria" w:hAnsi="Cambria"/>
          <w:i/>
          <w:lang w:eastAsia="en-US"/>
        </w:rPr>
      </w:pPr>
    </w:p>
    <w:p w14:paraId="1201D66F" w14:textId="77777777" w:rsidR="00B71993" w:rsidRDefault="00B71993" w:rsidP="00DB1EBB">
      <w:pPr>
        <w:pStyle w:val="Standard"/>
        <w:spacing w:after="200" w:line="242" w:lineRule="auto"/>
        <w:rPr>
          <w:rFonts w:ascii="Cambria" w:hAnsi="Cambria"/>
          <w:b/>
          <w:lang w:eastAsia="en-US"/>
        </w:rPr>
      </w:pPr>
    </w:p>
    <w:p w14:paraId="11F3B44B" w14:textId="55E6CAE0" w:rsidR="00662F2F" w:rsidRDefault="00D507EB">
      <w:pPr>
        <w:pStyle w:val="Standard"/>
        <w:spacing w:after="200" w:line="242" w:lineRule="auto"/>
        <w:jc w:val="center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lastRenderedPageBreak/>
        <w:t>Spis treści:</w:t>
      </w:r>
    </w:p>
    <w:p w14:paraId="4D586881" w14:textId="77777777" w:rsidR="00662F2F" w:rsidRDefault="00D507EB">
      <w:pPr>
        <w:pStyle w:val="Standard"/>
        <w:spacing w:after="200" w:line="242" w:lineRule="auto"/>
      </w:pPr>
      <w:r>
        <w:rPr>
          <w:rFonts w:ascii="Cambria" w:hAnsi="Cambria"/>
          <w:b/>
          <w:lang w:eastAsia="en-US"/>
        </w:rPr>
        <w:t xml:space="preserve">Rozdział I </w:t>
      </w:r>
      <w:r>
        <w:rPr>
          <w:rFonts w:ascii="Cambria" w:hAnsi="Cambria"/>
          <w:bCs/>
          <w:lang w:eastAsia="en-US"/>
        </w:rPr>
        <w:t>–</w:t>
      </w:r>
      <w:r>
        <w:rPr>
          <w:rFonts w:ascii="Cambria" w:hAnsi="Cambria"/>
          <w:b/>
          <w:lang w:eastAsia="en-US"/>
        </w:rPr>
        <w:t xml:space="preserve"> </w:t>
      </w:r>
      <w:r>
        <w:rPr>
          <w:rFonts w:ascii="Cambria" w:hAnsi="Cambria"/>
          <w:lang w:eastAsia="en-US"/>
        </w:rPr>
        <w:t>Informacje ogólne</w:t>
      </w:r>
    </w:p>
    <w:p w14:paraId="53ADECBC" w14:textId="77777777" w:rsidR="00662F2F" w:rsidRDefault="00D507EB">
      <w:pPr>
        <w:pStyle w:val="Standard"/>
        <w:numPr>
          <w:ilvl w:val="0"/>
          <w:numId w:val="5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Tryb udzielenia zamówienia</w:t>
      </w:r>
    </w:p>
    <w:p w14:paraId="525FDA43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Wykonawcy/podwykonawcy/podmioty trzecie udostępniające wykonawcy swój potencjał</w:t>
      </w:r>
    </w:p>
    <w:p w14:paraId="424520BE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Komunikacja w postępowaniu</w:t>
      </w:r>
    </w:p>
    <w:p w14:paraId="71060225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Wizja lokalna</w:t>
      </w:r>
    </w:p>
    <w:p w14:paraId="0E8D3F94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Podział zamówienia na części</w:t>
      </w:r>
    </w:p>
    <w:p w14:paraId="5BCCC73D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Oferty wariantowe</w:t>
      </w:r>
    </w:p>
    <w:p w14:paraId="5A044B05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Katalogi elektroniczne</w:t>
      </w:r>
    </w:p>
    <w:p w14:paraId="71BEF32D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Umowa ramowa</w:t>
      </w:r>
    </w:p>
    <w:p w14:paraId="458408EC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Aukcja elektroniczna</w:t>
      </w:r>
    </w:p>
    <w:p w14:paraId="75571E12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 xml:space="preserve">Zamówienia, o których mowa w art. 214 ust. 1 pkt 7 i 8 ustawy </w:t>
      </w:r>
      <w:proofErr w:type="spellStart"/>
      <w:r>
        <w:rPr>
          <w:rFonts w:ascii="Cambria" w:hAnsi="Cambria"/>
          <w:b/>
          <w:lang w:eastAsia="en-US"/>
        </w:rPr>
        <w:t>Pzp</w:t>
      </w:r>
      <w:proofErr w:type="spellEnd"/>
    </w:p>
    <w:p w14:paraId="2A299EAA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Rozliczenia w walutach obcych</w:t>
      </w:r>
    </w:p>
    <w:p w14:paraId="19B898A2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Zwrot kosztów udziału w postępowaniu</w:t>
      </w:r>
    </w:p>
    <w:p w14:paraId="59C42D28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Zaliczki na poczet udzielenia zamówienia</w:t>
      </w:r>
    </w:p>
    <w:p w14:paraId="56053B1C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Unieważnienie postępowania</w:t>
      </w:r>
    </w:p>
    <w:p w14:paraId="21B98A60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Pouczenie o środkach ochrony prawnej</w:t>
      </w:r>
    </w:p>
    <w:p w14:paraId="65FE393F" w14:textId="77777777" w:rsidR="00662F2F" w:rsidRDefault="00D507EB">
      <w:pPr>
        <w:pStyle w:val="Standard"/>
        <w:numPr>
          <w:ilvl w:val="0"/>
          <w:numId w:val="2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Ochrona danych osobowych zebranych przez zamawiającego w toku postępowania</w:t>
      </w:r>
    </w:p>
    <w:p w14:paraId="64E724D0" w14:textId="77777777" w:rsidR="00662F2F" w:rsidRDefault="00D507EB">
      <w:pPr>
        <w:pStyle w:val="Standard"/>
        <w:spacing w:after="200" w:line="242" w:lineRule="auto"/>
      </w:pPr>
      <w:r>
        <w:rPr>
          <w:rFonts w:ascii="Cambria" w:hAnsi="Cambria"/>
          <w:b/>
          <w:lang w:eastAsia="en-US"/>
        </w:rPr>
        <w:br/>
        <w:t xml:space="preserve">Rozdział II </w:t>
      </w:r>
      <w:r>
        <w:rPr>
          <w:rFonts w:ascii="Cambria" w:hAnsi="Cambria"/>
          <w:bCs/>
          <w:lang w:eastAsia="en-US"/>
        </w:rPr>
        <w:t xml:space="preserve">– </w:t>
      </w:r>
      <w:r>
        <w:rPr>
          <w:rFonts w:ascii="Cambria" w:hAnsi="Cambria"/>
          <w:lang w:eastAsia="en-US"/>
        </w:rPr>
        <w:t>Wymagania stawiane wykonawcy</w:t>
      </w:r>
    </w:p>
    <w:p w14:paraId="127C343B" w14:textId="77777777" w:rsidR="00662F2F" w:rsidRDefault="00D507EB">
      <w:pPr>
        <w:pStyle w:val="Standard"/>
        <w:numPr>
          <w:ilvl w:val="0"/>
          <w:numId w:val="5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Przedmiot zamówienia</w:t>
      </w:r>
    </w:p>
    <w:p w14:paraId="41EC67CB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Rozwiązania równoważne</w:t>
      </w:r>
    </w:p>
    <w:p w14:paraId="25569E9B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Wymagania w zakresie zatrudniania przez wykonawcę lub podwykonawcę osób na podstawie stosunku pracy</w:t>
      </w:r>
    </w:p>
    <w:p w14:paraId="070F5B35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 xml:space="preserve">Wymagania w zakresie zatrudnienia osób, o których mowa w art. 96 ust. 2 pkt 2 ustawy </w:t>
      </w:r>
      <w:proofErr w:type="spellStart"/>
      <w:r>
        <w:rPr>
          <w:rFonts w:ascii="Cambria" w:hAnsi="Cambria"/>
          <w:b/>
          <w:lang w:eastAsia="en-US"/>
        </w:rPr>
        <w:t>Pzp</w:t>
      </w:r>
      <w:proofErr w:type="spellEnd"/>
    </w:p>
    <w:p w14:paraId="732AAAE3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Informacja o przedmiotowych środkach dowodowych</w:t>
      </w:r>
    </w:p>
    <w:p w14:paraId="46EAADDE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Termin wykonania zamówienia</w:t>
      </w:r>
    </w:p>
    <w:p w14:paraId="341CEA9A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Informacja o warunkach udziału w postępowaniu o udzielenie zamówienia</w:t>
      </w:r>
    </w:p>
    <w:p w14:paraId="5460DE53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lastRenderedPageBreak/>
        <w:t>Podstawy wykluczenia</w:t>
      </w:r>
    </w:p>
    <w:p w14:paraId="233E01D4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Wykaz podmiotowych środków dowodowych</w:t>
      </w:r>
    </w:p>
    <w:p w14:paraId="1CD8D62B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Wymagania dotyczące wadium</w:t>
      </w:r>
    </w:p>
    <w:p w14:paraId="459CF348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Sposób przygotowania ofert</w:t>
      </w:r>
    </w:p>
    <w:p w14:paraId="312DEBD2" w14:textId="77777777" w:rsidR="00662F2F" w:rsidRDefault="00D507EB">
      <w:pPr>
        <w:pStyle w:val="Standard"/>
        <w:numPr>
          <w:ilvl w:val="0"/>
          <w:numId w:val="33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Opis sposobu obliczenia ceny (przykład z formularzem cenowym)</w:t>
      </w:r>
    </w:p>
    <w:p w14:paraId="49BCA8E3" w14:textId="77777777" w:rsidR="00662F2F" w:rsidRDefault="00D507EB">
      <w:pPr>
        <w:pStyle w:val="Standard"/>
        <w:spacing w:after="200" w:line="242" w:lineRule="auto"/>
      </w:pPr>
      <w:r>
        <w:rPr>
          <w:rFonts w:ascii="Cambria" w:hAnsi="Cambria"/>
          <w:b/>
          <w:lang w:eastAsia="en-US"/>
        </w:rPr>
        <w:br/>
        <w:t xml:space="preserve">Rozdział III </w:t>
      </w:r>
      <w:r>
        <w:rPr>
          <w:rFonts w:ascii="Cambria" w:hAnsi="Cambria"/>
          <w:bCs/>
          <w:lang w:eastAsia="en-US"/>
        </w:rPr>
        <w:t>–</w:t>
      </w:r>
      <w:r>
        <w:rPr>
          <w:rFonts w:ascii="Cambria" w:hAnsi="Cambria"/>
          <w:b/>
          <w:lang w:eastAsia="en-US"/>
        </w:rPr>
        <w:t xml:space="preserve"> </w:t>
      </w:r>
      <w:r>
        <w:rPr>
          <w:rFonts w:ascii="Cambria" w:hAnsi="Cambria"/>
          <w:lang w:eastAsia="en-US"/>
        </w:rPr>
        <w:t>Informacje o przebiegu postępowania</w:t>
      </w:r>
    </w:p>
    <w:p w14:paraId="65A7DEE2" w14:textId="77777777" w:rsidR="00662F2F" w:rsidRDefault="00D507EB">
      <w:pPr>
        <w:pStyle w:val="Standard"/>
        <w:numPr>
          <w:ilvl w:val="0"/>
          <w:numId w:val="54"/>
        </w:numPr>
        <w:shd w:val="clear" w:color="auto" w:fill="FBD4B4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Sposób porozumiewania się zamawiającego z wykonawcami</w:t>
      </w:r>
    </w:p>
    <w:p w14:paraId="741E7CCF" w14:textId="77777777" w:rsidR="00662F2F" w:rsidRDefault="00D507EB">
      <w:pPr>
        <w:pStyle w:val="Standard"/>
        <w:numPr>
          <w:ilvl w:val="0"/>
          <w:numId w:val="34"/>
        </w:numPr>
        <w:shd w:val="clear" w:color="auto" w:fill="FBD4B4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Sposób oraz termin składania ofert</w:t>
      </w:r>
    </w:p>
    <w:p w14:paraId="50A702F1" w14:textId="77777777" w:rsidR="00662F2F" w:rsidRDefault="00D507EB">
      <w:pPr>
        <w:pStyle w:val="Standard"/>
        <w:numPr>
          <w:ilvl w:val="0"/>
          <w:numId w:val="34"/>
        </w:numPr>
        <w:shd w:val="clear" w:color="auto" w:fill="FBD4B4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Termin otwarcia ofert</w:t>
      </w:r>
    </w:p>
    <w:p w14:paraId="3228A733" w14:textId="77777777" w:rsidR="00662F2F" w:rsidRDefault="00D507EB">
      <w:pPr>
        <w:pStyle w:val="Standard"/>
        <w:numPr>
          <w:ilvl w:val="0"/>
          <w:numId w:val="34"/>
        </w:numPr>
        <w:shd w:val="clear" w:color="auto" w:fill="FBD4B4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Termin związania ofertą</w:t>
      </w:r>
    </w:p>
    <w:p w14:paraId="5CA32C96" w14:textId="77777777" w:rsidR="00662F2F" w:rsidRDefault="00D507EB">
      <w:pPr>
        <w:pStyle w:val="Standard"/>
        <w:numPr>
          <w:ilvl w:val="0"/>
          <w:numId w:val="34"/>
        </w:numPr>
        <w:shd w:val="clear" w:color="auto" w:fill="FBD4B4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Opis kryteriów oceny ofert wraz z podaniem wag tych kryteriów i sposobu oceny ofert</w:t>
      </w:r>
    </w:p>
    <w:p w14:paraId="7AF26742" w14:textId="77777777" w:rsidR="00662F2F" w:rsidRDefault="00D507EB">
      <w:pPr>
        <w:pStyle w:val="Standard"/>
        <w:numPr>
          <w:ilvl w:val="0"/>
          <w:numId w:val="34"/>
        </w:numPr>
        <w:shd w:val="clear" w:color="auto" w:fill="FBD4B4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Projektowane postanowienia umowy w sprawie zamówienia publicznego, które zostaną wprowadzone do umowy w sprawie zamówienia publicznego</w:t>
      </w:r>
    </w:p>
    <w:p w14:paraId="407036FA" w14:textId="77777777" w:rsidR="00662F2F" w:rsidRDefault="00D507EB">
      <w:pPr>
        <w:pStyle w:val="Standard"/>
        <w:numPr>
          <w:ilvl w:val="0"/>
          <w:numId w:val="34"/>
        </w:numPr>
        <w:shd w:val="clear" w:color="auto" w:fill="FBD4B4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Zabezpieczenie należytego wykonania umowy</w:t>
      </w:r>
    </w:p>
    <w:p w14:paraId="2EF2134F" w14:textId="14DB48A6" w:rsidR="00662F2F" w:rsidRPr="00204659" w:rsidRDefault="00D507EB" w:rsidP="00204659">
      <w:pPr>
        <w:pStyle w:val="Standard"/>
        <w:numPr>
          <w:ilvl w:val="0"/>
          <w:numId w:val="34"/>
        </w:numPr>
        <w:shd w:val="clear" w:color="auto" w:fill="FBD4B4"/>
        <w:spacing w:after="200" w:line="242" w:lineRule="auto"/>
        <w:jc w:val="both"/>
        <w:rPr>
          <w:rFonts w:ascii="Cambria" w:hAnsi="Cambria"/>
          <w:b/>
          <w:lang w:eastAsia="en-US"/>
        </w:rPr>
      </w:pPr>
      <w:r>
        <w:rPr>
          <w:rFonts w:ascii="Cambria" w:hAnsi="Cambria"/>
          <w:b/>
          <w:lang w:eastAsia="en-US"/>
        </w:rPr>
        <w:t>Informacje o formalnościach, jakie muszą zostać dopełnione po wyborze oferty w celu zawarcia umowy w sprawie zamówienia publicznego</w:t>
      </w:r>
    </w:p>
    <w:p w14:paraId="17DB8602" w14:textId="77777777" w:rsidR="00662F2F" w:rsidRDefault="00D507EB">
      <w:pPr>
        <w:pStyle w:val="Standard"/>
        <w:numPr>
          <w:ilvl w:val="0"/>
          <w:numId w:val="55"/>
        </w:num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8DB3E2"/>
        <w:spacing w:after="240" w:line="242" w:lineRule="auto"/>
        <w:ind w:left="284" w:hanging="284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Informacje ogólne</w:t>
      </w:r>
    </w:p>
    <w:p w14:paraId="5BB0B911" w14:textId="77777777" w:rsidR="00662F2F" w:rsidRDefault="00D507EB">
      <w:pPr>
        <w:pStyle w:val="Standard"/>
        <w:numPr>
          <w:ilvl w:val="0"/>
          <w:numId w:val="56"/>
        </w:numPr>
        <w:shd w:val="clear" w:color="auto" w:fill="D6E3BC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Tryb udzielenia zamówienia</w:t>
      </w:r>
    </w:p>
    <w:p w14:paraId="25B89FD0" w14:textId="77777777" w:rsidR="00662F2F" w:rsidRDefault="00D507EB">
      <w:pPr>
        <w:pStyle w:val="Standard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Tryb podstawowy bez negocjacji, o którym mowa w art. 275 pkt 1 ustawy z 11 września 2019 r. – Prawo zamówień publicznych (Dz.U. poz. 2019 ze zm.) – dalej: ustawa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</w:p>
    <w:p w14:paraId="36D7B1D9" w14:textId="77777777" w:rsidR="00662F2F" w:rsidRDefault="00662F2F">
      <w:pPr>
        <w:pStyle w:val="Standard"/>
        <w:jc w:val="both"/>
        <w:rPr>
          <w:rFonts w:ascii="Cambria" w:hAnsi="Cambria"/>
          <w:sz w:val="22"/>
          <w:szCs w:val="22"/>
          <w:lang w:eastAsia="en-US"/>
        </w:rPr>
      </w:pPr>
    </w:p>
    <w:p w14:paraId="0BCEB005" w14:textId="77777777" w:rsidR="00662F2F" w:rsidRDefault="00D507EB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sz w:val="22"/>
          <w:szCs w:val="22"/>
          <w:lang w:eastAsia="en-US"/>
        </w:rPr>
        <w:t>nie przewiduje możliwości</w:t>
      </w:r>
      <w:r>
        <w:rPr>
          <w:rFonts w:ascii="Cambria" w:hAnsi="Cambria"/>
          <w:sz w:val="22"/>
          <w:szCs w:val="22"/>
          <w:lang w:eastAsia="en-US"/>
        </w:rPr>
        <w:t xml:space="preserve"> ograniczenia liczby wykonawców.</w:t>
      </w:r>
    </w:p>
    <w:p w14:paraId="13436FA9" w14:textId="77777777" w:rsidR="00662F2F" w:rsidRDefault="00662F2F">
      <w:pPr>
        <w:pStyle w:val="Standard"/>
        <w:jc w:val="both"/>
        <w:rPr>
          <w:rFonts w:ascii="Cambria" w:hAnsi="Cambria"/>
          <w:sz w:val="22"/>
          <w:szCs w:val="22"/>
        </w:rPr>
      </w:pPr>
    </w:p>
    <w:p w14:paraId="1D1F5095" w14:textId="77777777" w:rsidR="00662F2F" w:rsidRDefault="00D507EB" w:rsidP="00AB0134">
      <w:pPr>
        <w:pStyle w:val="Akapitzlist"/>
        <w:numPr>
          <w:ilvl w:val="0"/>
          <w:numId w:val="32"/>
        </w:numPr>
        <w:shd w:val="clear" w:color="auto" w:fill="D6E3BC"/>
        <w:spacing w:after="200" w:line="242" w:lineRule="auto"/>
        <w:ind w:hanging="708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Wykonawcy/podwykonawcy/podmioty trzecie udostępniające wykonawcy swój potencjał</w:t>
      </w:r>
    </w:p>
    <w:p w14:paraId="556321B8" w14:textId="77777777" w:rsidR="00662F2F" w:rsidRDefault="00D507EB">
      <w:pPr>
        <w:pStyle w:val="Standard"/>
        <w:numPr>
          <w:ilvl w:val="0"/>
          <w:numId w:val="57"/>
        </w:numPr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Wykonawcą </w:t>
      </w:r>
      <w:r>
        <w:rPr>
          <w:rFonts w:ascii="Cambria" w:hAnsi="Cambria"/>
          <w:bCs/>
          <w:sz w:val="22"/>
          <w:szCs w:val="22"/>
          <w:lang w:eastAsia="en-US"/>
        </w:rPr>
        <w:t>jest</w:t>
      </w:r>
      <w:r>
        <w:rPr>
          <w:rFonts w:ascii="Cambria" w:hAnsi="Cambria"/>
          <w:sz w:val="22"/>
          <w:szCs w:val="22"/>
          <w:lang w:eastAsia="en-US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57117585" w14:textId="77777777" w:rsidR="00662F2F" w:rsidRDefault="00D507EB">
      <w:pPr>
        <w:pStyle w:val="Standard"/>
        <w:numPr>
          <w:ilvl w:val="0"/>
          <w:numId w:val="6"/>
        </w:numPr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sz w:val="22"/>
          <w:szCs w:val="22"/>
          <w:u w:val="single"/>
          <w:lang w:eastAsia="en-US"/>
        </w:rPr>
        <w:t>nie zastrzega</w:t>
      </w:r>
      <w:r>
        <w:rPr>
          <w:rFonts w:ascii="Cambria" w:hAnsi="Cambria"/>
          <w:sz w:val="22"/>
          <w:szCs w:val="22"/>
          <w:lang w:eastAsia="en-US"/>
        </w:rPr>
        <w:t xml:space="preserve"> możliwości ubiegania się o udzielenie zamówienia wyłącznie przez wykonawców, o których mowa w art. 94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53D65BD0" w14:textId="77777777" w:rsidR="00662F2F" w:rsidRDefault="00D507EB">
      <w:pPr>
        <w:pStyle w:val="Standard"/>
        <w:numPr>
          <w:ilvl w:val="0"/>
          <w:numId w:val="6"/>
        </w:numPr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Zamówienie może zostać udzielone wykonawcy, który:</w:t>
      </w:r>
    </w:p>
    <w:p w14:paraId="618D1500" w14:textId="77777777" w:rsidR="00662F2F" w:rsidRDefault="00D507EB">
      <w:pPr>
        <w:pStyle w:val="Standard"/>
        <w:spacing w:line="242" w:lineRule="auto"/>
        <w:ind w:left="36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lastRenderedPageBreak/>
        <w:t>– spełnia warunki udziału w postępowaniu opisane w rozdziale II podrozdziale 7 SWZ,</w:t>
      </w:r>
    </w:p>
    <w:p w14:paraId="7C6B840D" w14:textId="77777777" w:rsidR="00662F2F" w:rsidRDefault="00D507EB">
      <w:pPr>
        <w:pStyle w:val="Standard"/>
        <w:spacing w:before="120" w:after="120"/>
        <w:ind w:firstLine="36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– nie podlega wykluczeniu na podstawie art. 108 ust. 1 ustawy PZP </w:t>
      </w:r>
      <w:r>
        <w:rPr>
          <w:rFonts w:cs="Arial"/>
          <w:lang w:eastAsia="en-US"/>
        </w:rPr>
        <w:t>oraz art. 109 ust. 1 pkt. 4 ustawy PZP.</w:t>
      </w:r>
    </w:p>
    <w:p w14:paraId="43B5EBDF" w14:textId="77777777" w:rsidR="00662F2F" w:rsidRDefault="00D507EB">
      <w:pPr>
        <w:pStyle w:val="Standard"/>
        <w:spacing w:after="240" w:line="242" w:lineRule="auto"/>
        <w:ind w:left="36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– złożył ofertę niepodlegającą odrzuceniu na podstawie art. 226 ust. 1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</w:t>
      </w:r>
    </w:p>
    <w:p w14:paraId="35269B4F" w14:textId="77777777" w:rsidR="00662F2F" w:rsidRDefault="00D507EB">
      <w:pPr>
        <w:pStyle w:val="Standard"/>
        <w:numPr>
          <w:ilvl w:val="0"/>
          <w:numId w:val="6"/>
        </w:numPr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Wykonawcy</w:t>
      </w:r>
      <w:r>
        <w:rPr>
          <w:rFonts w:ascii="Cambria" w:hAnsi="Cambria"/>
          <w:sz w:val="22"/>
          <w:szCs w:val="22"/>
          <w:lang w:eastAsia="en-US"/>
        </w:rPr>
        <w:t xml:space="preserve"> </w:t>
      </w:r>
      <w:r>
        <w:rPr>
          <w:rFonts w:ascii="Cambria" w:hAnsi="Cambria"/>
          <w:b/>
          <w:sz w:val="22"/>
          <w:szCs w:val="22"/>
          <w:lang w:eastAsia="en-US"/>
        </w:rPr>
        <w:t>mogą wspólnie ubiegać się o udzielenie zamówienia</w:t>
      </w:r>
      <w:r>
        <w:rPr>
          <w:rFonts w:ascii="Cambria" w:hAnsi="Cambria"/>
          <w:sz w:val="22"/>
          <w:szCs w:val="22"/>
          <w:lang w:eastAsia="en-US"/>
        </w:rPr>
        <w:t>.</w:t>
      </w:r>
    </w:p>
    <w:p w14:paraId="2521029D" w14:textId="77777777" w:rsidR="00662F2F" w:rsidRDefault="00D507EB">
      <w:pPr>
        <w:pStyle w:val="Standard"/>
        <w:spacing w:after="200" w:line="242" w:lineRule="auto"/>
        <w:ind w:left="360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 takim przypadku:</w:t>
      </w:r>
    </w:p>
    <w:p w14:paraId="7E6DFD80" w14:textId="77777777" w:rsidR="00662F2F" w:rsidRDefault="00D507EB">
      <w:pPr>
        <w:pStyle w:val="Standard"/>
        <w:numPr>
          <w:ilvl w:val="0"/>
          <w:numId w:val="58"/>
        </w:numPr>
        <w:spacing w:after="200" w:line="242" w:lineRule="auto"/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5CA307BE" w14:textId="77777777" w:rsidR="00662F2F" w:rsidRDefault="00D507EB">
      <w:pPr>
        <w:pStyle w:val="Standard"/>
        <w:numPr>
          <w:ilvl w:val="0"/>
          <w:numId w:val="59"/>
        </w:numPr>
        <w:spacing w:after="200" w:line="242" w:lineRule="auto"/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Wszelka korespondencja będzie prowadzona przez zamawiającego wyłącznie z pełnomocnikiem.</w:t>
      </w:r>
    </w:p>
    <w:p w14:paraId="756CE1C1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bCs/>
          <w:sz w:val="22"/>
          <w:szCs w:val="22"/>
          <w:lang w:eastAsia="en-US"/>
        </w:rPr>
        <w:t xml:space="preserve">e) </w:t>
      </w:r>
      <w:r>
        <w:rPr>
          <w:rFonts w:ascii="Cambria" w:hAnsi="Cambria"/>
          <w:b/>
          <w:sz w:val="22"/>
          <w:szCs w:val="22"/>
          <w:lang w:eastAsia="en-US"/>
        </w:rPr>
        <w:t>Potencjał podmiotu trzeciego</w:t>
      </w:r>
    </w:p>
    <w:p w14:paraId="6D1DB23B" w14:textId="77777777" w:rsidR="00662F2F" w:rsidRDefault="00D507EB">
      <w:pPr>
        <w:pStyle w:val="Standard"/>
        <w:spacing w:after="200" w:line="242" w:lineRule="auto"/>
        <w:ind w:left="36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W celu potwierdzenia spełnienia warunków udziału w postępowaniu, wykonawca może polegać na potencjale podmiotu trzeciego na zasadach opisanych w art. 118–123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. Podmiot trzeci, na potencjał którego wykonawca powołuje się w celu wykazania spełnienia warunków udziału w postępowaniu, nie może podlegać wykluczeniu na podstawie art. 108 ust. 1 oraz </w:t>
      </w:r>
      <w:bookmarkStart w:id="0" w:name="page108R_mcid6"/>
      <w:bookmarkEnd w:id="0"/>
      <w:r>
        <w:rPr>
          <w:rFonts w:ascii="Cambria" w:hAnsi="Cambria"/>
          <w:sz w:val="22"/>
          <w:szCs w:val="22"/>
          <w:lang w:eastAsia="en-US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w art. 112 ust. 2 pkt 3 i4, oraz, jeżeli to dotyczy, kryteriów selekcji, a także bada, czy nie zachodzą wobec tego podmiotu podstawy wykluczenia, które zostały przewidziane względem wykonawcy</w:t>
      </w:r>
      <w:r>
        <w:rPr>
          <w:rFonts w:ascii="Cambria" w:hAnsi="Cambria"/>
          <w:i/>
          <w:iCs/>
          <w:sz w:val="22"/>
          <w:szCs w:val="22"/>
          <w:lang w:eastAsia="en-US"/>
        </w:rPr>
        <w:t>.</w:t>
      </w:r>
    </w:p>
    <w:p w14:paraId="274B6ADC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f) </w:t>
      </w:r>
      <w:r>
        <w:rPr>
          <w:rFonts w:ascii="Cambria" w:hAnsi="Cambria"/>
          <w:b/>
          <w:sz w:val="22"/>
          <w:szCs w:val="22"/>
          <w:lang w:eastAsia="en-US"/>
        </w:rPr>
        <w:t>Podwykonawstwo</w:t>
      </w:r>
    </w:p>
    <w:p w14:paraId="134F4348" w14:textId="77777777" w:rsidR="00662F2F" w:rsidRDefault="00D507EB">
      <w:pPr>
        <w:pStyle w:val="Standard"/>
        <w:spacing w:after="200" w:line="242" w:lineRule="auto"/>
        <w:ind w:left="36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nie zastrzega</w:t>
      </w:r>
      <w:r>
        <w:rPr>
          <w:rFonts w:ascii="Cambria" w:hAnsi="Cambria"/>
          <w:sz w:val="22"/>
          <w:szCs w:val="22"/>
          <w:lang w:eastAsia="en-US"/>
        </w:rPr>
        <w:t xml:space="preserve"> obowiązku osobistego wykonania przez wykonawcę kluczowych zadań polegających na:</w:t>
      </w:r>
    </w:p>
    <w:p w14:paraId="62D4CDF6" w14:textId="77777777" w:rsidR="00662F2F" w:rsidRDefault="00D507EB">
      <w:pPr>
        <w:pStyle w:val="Standard"/>
        <w:spacing w:after="200" w:line="242" w:lineRule="auto"/>
        <w:ind w:left="360"/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– …………………………………………………………………………………………………………………………</w:t>
      </w:r>
    </w:p>
    <w:p w14:paraId="18EE4809" w14:textId="690C9691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W pozostałym zakresie, wykonawca może powierzyć wykonanie części zamówienia podwykonawcy.</w:t>
      </w:r>
      <w:r>
        <w:rPr>
          <w:rFonts w:ascii="Cambria" w:hAnsi="Cambria"/>
          <w:sz w:val="22"/>
          <w:szCs w:val="22"/>
          <w:lang w:eastAsia="en-US"/>
        </w:rPr>
        <w:t xml:space="preserve"> </w:t>
      </w:r>
    </w:p>
    <w:p w14:paraId="084E49CE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3. Komunikacja w postępowaniu</w:t>
      </w:r>
    </w:p>
    <w:p w14:paraId="3E7210B8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>Komunikacja w postępowaniu o udzielenie zamówienia odbywa się przy użyciu śro</w:t>
      </w:r>
      <w:r w:rsidR="002625E9">
        <w:rPr>
          <w:rFonts w:ascii="Cambria" w:hAnsi="Cambria"/>
          <w:sz w:val="22"/>
          <w:szCs w:val="22"/>
          <w:lang w:eastAsia="en-US"/>
        </w:rPr>
        <w:t>dków komunikacji elektronicznej.</w:t>
      </w:r>
      <w:r w:rsidR="002625E9" w:rsidRPr="002625E9">
        <w:t xml:space="preserve"> </w:t>
      </w:r>
      <w:r w:rsidR="002625E9" w:rsidRPr="002625E9">
        <w:rPr>
          <w:rFonts w:ascii="Cambria" w:hAnsi="Cambria"/>
          <w:sz w:val="22"/>
          <w:szCs w:val="22"/>
          <w:lang w:eastAsia="en-US"/>
        </w:rPr>
        <w:t>W postępowaniu o udzielenie zamówienia publicznego komunikacja między Zamawiającym a wykonawcami odbywa się przy użyciu Platformy e-Zamówienia, która jest dostępna pod adr</w:t>
      </w:r>
      <w:r w:rsidR="002625E9">
        <w:rPr>
          <w:rFonts w:ascii="Cambria" w:hAnsi="Cambria"/>
          <w:sz w:val="22"/>
          <w:szCs w:val="22"/>
          <w:lang w:eastAsia="en-US"/>
        </w:rPr>
        <w:t xml:space="preserve">esem </w:t>
      </w:r>
      <w:hyperlink r:id="rId8" w:history="1">
        <w:r w:rsidR="002625E9" w:rsidRPr="00506EA8">
          <w:rPr>
            <w:rStyle w:val="Hipercze"/>
            <w:rFonts w:ascii="Cambria" w:hAnsi="Cambria"/>
            <w:sz w:val="22"/>
            <w:szCs w:val="22"/>
            <w:lang w:eastAsia="en-US"/>
          </w:rPr>
          <w:t>https://ezamowienia.gov.pl</w:t>
        </w:r>
      </w:hyperlink>
      <w:r w:rsidR="002625E9">
        <w:rPr>
          <w:rFonts w:ascii="Cambria" w:hAnsi="Cambria"/>
          <w:sz w:val="22"/>
          <w:szCs w:val="22"/>
          <w:lang w:eastAsia="en-US"/>
        </w:rPr>
        <w:t xml:space="preserve"> oraz poczty elektronicznej.</w:t>
      </w:r>
      <w:r w:rsidR="002625E9" w:rsidRPr="002625E9">
        <w:rPr>
          <w:rFonts w:ascii="Cambria" w:hAnsi="Cambria"/>
          <w:sz w:val="22"/>
          <w:szCs w:val="22"/>
          <w:lang w:eastAsia="en-US"/>
        </w:rPr>
        <w:t xml:space="preserve"> Korzystanie z Platformy e-Zamówienia jest bezpłatne.</w:t>
      </w:r>
      <w:r>
        <w:rPr>
          <w:rFonts w:ascii="Cambria" w:hAnsi="Cambria"/>
          <w:sz w:val="22"/>
          <w:szCs w:val="22"/>
          <w:lang w:eastAsia="en-US"/>
        </w:rPr>
        <w:t xml:space="preserve"> S</w:t>
      </w:r>
      <w:r>
        <w:rPr>
          <w:rFonts w:ascii="Cambria" w:hAnsi="Cambria"/>
          <w:color w:val="000000"/>
          <w:sz w:val="22"/>
          <w:szCs w:val="22"/>
          <w:lang w:eastAsia="en-US"/>
        </w:rPr>
        <w:t>zczegółowe informacje dotyczące przyjętego w postępowaniu sposobu komunikacji, znajdują się w rozdziale III podrozdziale 1 niniejszej SWZ. Instrukcja korzystania z systemu stanowi załącznik nr 3 do SWZ.</w:t>
      </w:r>
    </w:p>
    <w:p w14:paraId="38F8351E" w14:textId="0E27210A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color w:val="000000"/>
          <w:sz w:val="22"/>
          <w:szCs w:val="22"/>
          <w:lang w:eastAsia="en-US"/>
        </w:rPr>
        <w:t>Uwaga!</w:t>
      </w:r>
      <w:r>
        <w:rPr>
          <w:rFonts w:ascii="Cambria" w:hAnsi="Cambria"/>
          <w:b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Cambria" w:hAnsi="Cambria"/>
          <w:bCs/>
          <w:color w:val="000000"/>
          <w:sz w:val="22"/>
          <w:szCs w:val="22"/>
          <w:lang w:eastAsia="en-US"/>
        </w:rPr>
        <w:t xml:space="preserve">Przed przystąpieniem do składania oferty, wykonawca jest zobowiązany zapoznać się z Instrukcją korzystania z Platformy zakupowej (załącznik nr 3 do SWZ) </w:t>
      </w:r>
      <w:r w:rsidR="00AB0134">
        <w:rPr>
          <w:rFonts w:ascii="Cambria" w:hAnsi="Cambria"/>
          <w:bCs/>
          <w:color w:val="000000"/>
          <w:sz w:val="22"/>
          <w:szCs w:val="22"/>
          <w:lang w:eastAsia="en-US"/>
        </w:rPr>
        <w:t>o</w:t>
      </w:r>
      <w:r w:rsidR="00AB0134">
        <w:t>raz pod linkiem</w:t>
      </w:r>
      <w:r w:rsidR="00823478">
        <w:t xml:space="preserve"> </w:t>
      </w:r>
      <w:hyperlink r:id="rId9" w:tgtFrame="_blank" w:history="1">
        <w:r w:rsidR="00823478">
          <w:rPr>
            <w:rStyle w:val="Hipercze"/>
          </w:rPr>
          <w:t>https://ezamowienia.gov.pl/pl/komponent-edukacyjny/</w:t>
        </w:r>
      </w:hyperlink>
    </w:p>
    <w:p w14:paraId="251A844F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4. Wizja lokalna</w:t>
      </w:r>
    </w:p>
    <w:p w14:paraId="05529E53" w14:textId="77777777" w:rsidR="00662F2F" w:rsidRDefault="00D507EB" w:rsidP="006056F7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lastRenderedPageBreak/>
        <w:t xml:space="preserve">Zamawiający </w:t>
      </w:r>
      <w:r>
        <w:rPr>
          <w:rFonts w:ascii="Cambria" w:hAnsi="Cambria"/>
          <w:b/>
          <w:sz w:val="22"/>
          <w:szCs w:val="22"/>
          <w:lang w:eastAsia="en-US"/>
        </w:rPr>
        <w:t>nie przewiduje obowiązku</w:t>
      </w:r>
      <w:r>
        <w:rPr>
          <w:rFonts w:ascii="Cambria" w:hAnsi="Cambria"/>
          <w:sz w:val="22"/>
          <w:szCs w:val="22"/>
          <w:lang w:eastAsia="en-US"/>
        </w:rPr>
        <w:t xml:space="preserve"> odbycia przez wykonawcę wizji lokalnej oraz sprawdzenia przez wykonawcę dokumentów niezbędnych do realizacji zamówienia dostępnych na miejscu u zamawiającego.</w:t>
      </w:r>
    </w:p>
    <w:p w14:paraId="6257EF87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5. Podział zamówienia na części</w:t>
      </w:r>
    </w:p>
    <w:p w14:paraId="628CECE7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dokonuje podziału zamówienia na części.</w:t>
      </w:r>
      <w:r>
        <w:rPr>
          <w:rFonts w:ascii="Cambria" w:hAnsi="Cambria"/>
          <w:sz w:val="22"/>
          <w:szCs w:val="22"/>
          <w:lang w:eastAsia="en-US"/>
        </w:rPr>
        <w:t xml:space="preserve"> Opis poszczególnych części znajduje się w rozdziale II podrozdziale 1 SWZ.  </w:t>
      </w:r>
    </w:p>
    <w:p w14:paraId="5369321C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Ograniczenia w zakresie liczby części zamówienia, na które wykonawca może złożyć ofertę, lub maksymalnej liczby części, na które zamówienie może zostać udzielone temu samemu wykonawcy: </w:t>
      </w:r>
      <w:r>
        <w:rPr>
          <w:rFonts w:ascii="Cambria" w:hAnsi="Cambria"/>
          <w:b/>
          <w:bCs/>
          <w:sz w:val="22"/>
          <w:szCs w:val="22"/>
          <w:lang w:eastAsia="en-US"/>
        </w:rPr>
        <w:t>NIE DOTYCZY</w:t>
      </w:r>
    </w:p>
    <w:p w14:paraId="05B42DFF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lub</w:t>
      </w:r>
    </w:p>
    <w:p w14:paraId="6C555099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nie dokonuje podziału zamówienia na części. Tym samym zamawiający nie dopuszcza składania ofert częściowych, o których mowa w art. 7 pkt 15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</w:t>
      </w:r>
      <w:r>
        <w:rPr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  <w:lang w:eastAsia="en-US"/>
        </w:rPr>
        <w:t>NIE DOTYCZY</w:t>
      </w:r>
    </w:p>
    <w:p w14:paraId="0EDB5769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6. Oferty wariantowe</w:t>
      </w:r>
    </w:p>
    <w:p w14:paraId="0FB50694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b/>
          <w:bCs/>
          <w:sz w:val="22"/>
          <w:szCs w:val="22"/>
          <w:lang w:eastAsia="en-US"/>
        </w:rPr>
        <w:t xml:space="preserve">Zamawiający: nie dopuszcza możliwości, </w:t>
      </w:r>
      <w:r>
        <w:rPr>
          <w:rFonts w:ascii="Cambria" w:hAnsi="Cambria"/>
          <w:sz w:val="22"/>
          <w:szCs w:val="22"/>
          <w:lang w:eastAsia="en-US"/>
        </w:rPr>
        <w:t xml:space="preserve">złożenia oferty wariantowej, o której mowa w art. 92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 tzn. oferty przewidującej odmienny sposób wykonania zamówienia niż określony w niniejszej SWZ.</w:t>
      </w:r>
    </w:p>
    <w:p w14:paraId="2ECA0E6B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7. Katalogi elektroniczne </w:t>
      </w:r>
      <w:r>
        <w:rPr>
          <w:rFonts w:ascii="Cambria" w:hAnsi="Cambria"/>
          <w:i/>
          <w:sz w:val="22"/>
          <w:szCs w:val="22"/>
          <w:lang w:eastAsia="en-US"/>
        </w:rPr>
        <w:t>(tylko w przypadku gdy komunikacja w postępowaniu o udzielenie zamówienia odbywa się przy użyciu środków komunikacji elektronicznej)</w:t>
      </w:r>
    </w:p>
    <w:p w14:paraId="1897F09F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>Zamawiający:</w:t>
      </w:r>
    </w:p>
    <w:p w14:paraId="17F6BDC2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– </w:t>
      </w:r>
      <w:r>
        <w:rPr>
          <w:rFonts w:ascii="Cambria" w:hAnsi="Cambria"/>
          <w:b/>
          <w:bCs/>
          <w:sz w:val="22"/>
          <w:szCs w:val="22"/>
          <w:lang w:eastAsia="en-US"/>
        </w:rPr>
        <w:t>dopuszcza możliwość</w:t>
      </w:r>
      <w:r>
        <w:rPr>
          <w:rFonts w:ascii="Cambria" w:hAnsi="Cambria"/>
          <w:sz w:val="22"/>
          <w:szCs w:val="22"/>
          <w:lang w:eastAsia="en-US"/>
        </w:rPr>
        <w:t xml:space="preserve"> dołączenia katalogów elektronicznych do oferty.</w:t>
      </w:r>
    </w:p>
    <w:p w14:paraId="6FDA8594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Informacje dotyczące formatu, parametrów wykorzystywanego sprzętu elektronicznego oraz technicznych warunków i specyfikacji połączenia dotyczących przekazywania zamawiającemu katalogu elektronicznego:</w:t>
      </w:r>
    </w:p>
    <w:p w14:paraId="2D437142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– OGÓLNODOSTĘPNE FORMATY, np.:.  </w:t>
      </w:r>
      <w:bookmarkStart w:id="1" w:name="_Hlk61509812"/>
      <w:r>
        <w:rPr>
          <w:rFonts w:ascii="Cambria" w:hAnsi="Cambria" w:cs="Tahoma"/>
          <w:sz w:val="22"/>
          <w:szCs w:val="22"/>
          <w:lang w:eastAsia="en-US"/>
        </w:rPr>
        <w:t>Oferty, oświadczenia, o których mowa w art. 125 ust. 1 ustawy PZP, podmiotowe środki dowodowe, w tym oświadczenie, o którym mowa w art. 117 ust. 4 ustawy PZP, przedmiotowe środki dowodowe, sporządza się w postaci elektronicznej, w formatach danych określonych w przepisach wydanych na podstawie art. 18 ustawy z dnia 17 lutego 2005r. o informatyzacji działalności podmiotów realizujących zadania publiczne (Dz. U. z 2020 poz. 346, 568, 695, 1517 i 2320), z uwzględnieniem rodzaju przekazywanych danych</w:t>
      </w:r>
      <w:bookmarkEnd w:id="1"/>
      <w:r>
        <w:rPr>
          <w:rFonts w:ascii="Cambria" w:hAnsi="Cambria" w:cs="Tahoma"/>
          <w:sz w:val="22"/>
          <w:szCs w:val="22"/>
          <w:lang w:eastAsia="en-US"/>
        </w:rPr>
        <w:t>. (formaty danych: .pdf,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doc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docx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, .rtf,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xps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odt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, .xls, .</w:t>
      </w:r>
      <w:proofErr w:type="spellStart"/>
      <w:r>
        <w:rPr>
          <w:rFonts w:ascii="Cambria" w:hAnsi="Cambria" w:cs="Tahoma"/>
          <w:sz w:val="22"/>
          <w:szCs w:val="22"/>
          <w:lang w:eastAsia="en-US"/>
        </w:rPr>
        <w:t>xlsx</w:t>
      </w:r>
      <w:proofErr w:type="spellEnd"/>
      <w:r>
        <w:rPr>
          <w:rFonts w:ascii="Cambria" w:hAnsi="Cambria" w:cs="Tahoma"/>
          <w:sz w:val="22"/>
          <w:szCs w:val="22"/>
          <w:lang w:eastAsia="en-US"/>
        </w:rPr>
        <w:t>)</w:t>
      </w:r>
    </w:p>
    <w:p w14:paraId="0F5CB96F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8. Umowa ramowa</w:t>
      </w:r>
    </w:p>
    <w:p w14:paraId="12741B06" w14:textId="3B7EB483" w:rsidR="006056F7" w:rsidRPr="00204659" w:rsidRDefault="00D507EB" w:rsidP="00204659">
      <w:pPr>
        <w:pStyle w:val="Standard"/>
        <w:spacing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zawarcia umowy ramowej, o  której mowa w art. 311–315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</w:t>
      </w:r>
    </w:p>
    <w:p w14:paraId="5034EC10" w14:textId="77777777" w:rsidR="006056F7" w:rsidRDefault="006056F7">
      <w:pPr>
        <w:pStyle w:val="Standard"/>
        <w:shd w:val="clear" w:color="auto" w:fill="FFFFFF"/>
        <w:rPr>
          <w:rFonts w:ascii="Cambria" w:hAnsi="Cambria"/>
          <w:i/>
          <w:color w:val="002060"/>
          <w:sz w:val="22"/>
          <w:szCs w:val="22"/>
          <w:lang w:eastAsia="en-US"/>
        </w:rPr>
      </w:pPr>
    </w:p>
    <w:p w14:paraId="1A8ACAB8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9. Aukcja elektroniczna</w:t>
      </w:r>
    </w:p>
    <w:p w14:paraId="598FAC97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sz w:val="22"/>
          <w:szCs w:val="22"/>
          <w:lang w:eastAsia="en-US"/>
        </w:rPr>
        <w:t xml:space="preserve">nie przewiduje </w:t>
      </w:r>
      <w:r>
        <w:rPr>
          <w:rFonts w:ascii="Cambria" w:hAnsi="Cambria"/>
          <w:sz w:val="22"/>
          <w:szCs w:val="22"/>
          <w:lang w:eastAsia="en-US"/>
        </w:rPr>
        <w:t xml:space="preserve">przeprowadzenia aukcji elektronicznej, o  której mowa w art. 308 ust. 1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</w:t>
      </w:r>
    </w:p>
    <w:p w14:paraId="612AB93C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10. Zamówienia, o których mowa w art. 214 ust. 1 pkt 7 i 8 ustawy </w:t>
      </w:r>
      <w:proofErr w:type="spellStart"/>
      <w:r>
        <w:rPr>
          <w:rFonts w:ascii="Cambria" w:hAnsi="Cambria"/>
          <w:b/>
          <w:sz w:val="22"/>
          <w:szCs w:val="22"/>
          <w:lang w:eastAsia="en-US"/>
        </w:rPr>
        <w:t>Pzp</w:t>
      </w:r>
      <w:proofErr w:type="spellEnd"/>
    </w:p>
    <w:p w14:paraId="267DF639" w14:textId="2D458CCA" w:rsidR="00662F2F" w:rsidRDefault="00D507EB" w:rsidP="00AB0134">
      <w:pPr>
        <w:pStyle w:val="Standard"/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lastRenderedPageBreak/>
        <w:t xml:space="preserve">Zamawiający </w:t>
      </w:r>
      <w:r>
        <w:rPr>
          <w:rFonts w:ascii="Cambria" w:hAnsi="Cambria"/>
          <w:b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udzielania zamówień na podstawie art. 214 ust. 1 pkt 7 i 8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/zamówienia polegającego na powtórzeniu podobnych usług lub robót budowlanych, zamówienia na dodatkowe dostawy. </w:t>
      </w:r>
    </w:p>
    <w:p w14:paraId="495B9FC7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11. Rozliczenia w walutach obcych</w:t>
      </w:r>
    </w:p>
    <w:p w14:paraId="5B0D8289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rozliczenia w walutach obcych</w:t>
      </w:r>
    </w:p>
    <w:p w14:paraId="3055BB87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12. Zwrot kosztów udziału w postępowaniu</w:t>
      </w:r>
    </w:p>
    <w:p w14:paraId="64080A40" w14:textId="77777777" w:rsidR="00662F2F" w:rsidRDefault="00D507EB">
      <w:pPr>
        <w:pStyle w:val="Standard"/>
        <w:spacing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zwrotu kosztów udziału w postępowaniu.</w:t>
      </w:r>
    </w:p>
    <w:p w14:paraId="237E1BC8" w14:textId="77777777" w:rsidR="00662F2F" w:rsidRDefault="00662F2F">
      <w:pPr>
        <w:pStyle w:val="Standard"/>
        <w:shd w:val="clear" w:color="auto" w:fill="FFFFFF"/>
        <w:rPr>
          <w:rFonts w:ascii="Cambria" w:hAnsi="Cambria"/>
          <w:sz w:val="22"/>
          <w:szCs w:val="22"/>
          <w:lang w:eastAsia="en-US"/>
        </w:rPr>
      </w:pPr>
    </w:p>
    <w:p w14:paraId="37FC9C07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13. Zaliczki na poczet udzielenia zamówienia</w:t>
      </w:r>
    </w:p>
    <w:p w14:paraId="70FA803F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</w:t>
      </w:r>
      <w:r>
        <w:rPr>
          <w:rFonts w:ascii="Cambria" w:hAnsi="Cambria"/>
          <w:b/>
          <w:bCs/>
          <w:sz w:val="22"/>
          <w:szCs w:val="22"/>
          <w:lang w:eastAsia="en-US"/>
        </w:rPr>
        <w:t>nie przewiduje</w:t>
      </w:r>
      <w:r>
        <w:rPr>
          <w:rFonts w:ascii="Cambria" w:hAnsi="Cambria"/>
          <w:sz w:val="22"/>
          <w:szCs w:val="22"/>
          <w:lang w:eastAsia="en-US"/>
        </w:rPr>
        <w:t xml:space="preserve"> udzielenia zaliczek na poczet wykonania zamówienia.</w:t>
      </w:r>
    </w:p>
    <w:p w14:paraId="5516EA92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 xml:space="preserve">14. Unieważnienie postępowania </w:t>
      </w:r>
      <w:r>
        <w:rPr>
          <w:rFonts w:ascii="Cambria" w:hAnsi="Cambria"/>
          <w:b/>
          <w:i/>
          <w:iCs/>
          <w:sz w:val="22"/>
          <w:szCs w:val="22"/>
          <w:lang w:eastAsia="en-US"/>
        </w:rPr>
        <w:t>(fakultatywnie)</w:t>
      </w:r>
    </w:p>
    <w:p w14:paraId="6B31BC47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Poza możliwością unieważnienia postępowania o udzielenie zamówienia na podstawie art. 255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, zamawiający przewiduje możliwość unieważnienia postępowania, jeżeli środki publiczne, które zamierzał przeznaczyć na sfinansowanie całości lub części zamówienia, nie zostaną mu przyznane.</w:t>
      </w:r>
    </w:p>
    <w:p w14:paraId="6E10D671" w14:textId="77777777" w:rsidR="00662F2F" w:rsidRDefault="00D507EB">
      <w:pPr>
        <w:pStyle w:val="Standard"/>
        <w:shd w:val="clear" w:color="auto" w:fill="D6E3BC"/>
        <w:spacing w:after="200" w:line="242" w:lineRule="auto"/>
        <w:ind w:left="60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15. Pouczenie o środkach ochrony prawnej</w:t>
      </w:r>
    </w:p>
    <w:p w14:paraId="16FFA790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 (art. 505–590).</w:t>
      </w:r>
    </w:p>
    <w:p w14:paraId="68CBF230" w14:textId="77777777" w:rsidR="00662F2F" w:rsidRDefault="00D507EB">
      <w:pPr>
        <w:pStyle w:val="Standard"/>
        <w:shd w:val="clear" w:color="auto" w:fill="D6E3BC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16.  Ochrona danych osobowych zebranych przez zamawiającego w toku postępowania</w:t>
      </w:r>
    </w:p>
    <w:p w14:paraId="73170216" w14:textId="77777777" w:rsidR="00662F2F" w:rsidRDefault="00D507EB">
      <w:pPr>
        <w:pStyle w:val="Standard"/>
        <w:numPr>
          <w:ilvl w:val="0"/>
          <w:numId w:val="61"/>
        </w:numPr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Zamawiający oświadcza, że spełnia wymogi określone w rozporządzeniu Parlamentu Europejskiego i Rady (UE) 2016/679 z  27 kwietnia 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>
        <w:rPr>
          <w:rFonts w:ascii="Cambria" w:hAnsi="Cambria"/>
          <w:sz w:val="22"/>
          <w:szCs w:val="22"/>
          <w:lang w:eastAsia="en-US"/>
        </w:rPr>
        <w:t>Dz.Urz</w:t>
      </w:r>
      <w:proofErr w:type="spellEnd"/>
      <w:r>
        <w:rPr>
          <w:rFonts w:ascii="Cambria" w:hAnsi="Cambria"/>
          <w:sz w:val="22"/>
          <w:szCs w:val="22"/>
          <w:lang w:eastAsia="en-US"/>
        </w:rPr>
        <w:t>. UE L 119 z 4 maja 2016 r.), dalej: RODO, tym samym dane osobowe podane przez wykonawcę  będą przetwarzane zgodnie z RODO oraz zgodnie z przepisami krajowymi.</w:t>
      </w:r>
    </w:p>
    <w:p w14:paraId="54B80059" w14:textId="1EDD9EB0" w:rsidR="00662F2F" w:rsidRDefault="00D507EB">
      <w:pPr>
        <w:pStyle w:val="Standard"/>
        <w:numPr>
          <w:ilvl w:val="0"/>
          <w:numId w:val="23"/>
        </w:numPr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Dane osobowe wykonawcy będą przetwarzane na podstawie art. 6 ust. 1 lit. c RODO </w:t>
      </w:r>
      <w:r>
        <w:rPr>
          <w:rFonts w:ascii="Cambria" w:hAnsi="Cambria"/>
          <w:sz w:val="22"/>
          <w:szCs w:val="22"/>
          <w:lang w:eastAsia="en-US"/>
        </w:rPr>
        <w:br/>
        <w:t>w celu związanym z przedmiotowym postępowaniem o udzielenie zamówienia publicznego pn.</w:t>
      </w:r>
      <w:r>
        <w:rPr>
          <w:rFonts w:ascii="Cambria" w:hAnsi="Cambria"/>
          <w:color w:val="000000"/>
          <w:sz w:val="22"/>
          <w:szCs w:val="22"/>
          <w:lang w:eastAsia="en-US"/>
        </w:rPr>
        <w:t xml:space="preserve"> </w:t>
      </w:r>
      <w:r w:rsidRPr="00204659">
        <w:rPr>
          <w:rFonts w:ascii="Cambria" w:hAnsi="Cambria"/>
          <w:caps/>
          <w:color w:val="943634" w:themeColor="accent2" w:themeShade="BF"/>
          <w:spacing w:val="10"/>
          <w:sz w:val="22"/>
          <w:szCs w:val="22"/>
          <w:lang w:eastAsia="en-US"/>
        </w:rPr>
        <w:t>ZP-</w:t>
      </w:r>
      <w:r w:rsidR="00204659" w:rsidRPr="00204659">
        <w:rPr>
          <w:rFonts w:ascii="Cambria" w:hAnsi="Cambria"/>
          <w:caps/>
          <w:color w:val="943634" w:themeColor="accent2" w:themeShade="BF"/>
          <w:spacing w:val="10"/>
          <w:sz w:val="22"/>
          <w:szCs w:val="22"/>
          <w:lang w:eastAsia="en-US"/>
        </w:rPr>
        <w:t>9</w:t>
      </w:r>
      <w:r w:rsidRPr="00204659">
        <w:rPr>
          <w:rFonts w:ascii="Cambria" w:hAnsi="Cambria"/>
          <w:caps/>
          <w:color w:val="943634" w:themeColor="accent2" w:themeShade="BF"/>
          <w:spacing w:val="10"/>
          <w:sz w:val="22"/>
          <w:szCs w:val="22"/>
          <w:lang w:eastAsia="en-US"/>
        </w:rPr>
        <w:t>-202</w:t>
      </w:r>
      <w:r w:rsidR="00204659" w:rsidRPr="00204659">
        <w:rPr>
          <w:rFonts w:ascii="Cambria" w:hAnsi="Cambria"/>
          <w:caps/>
          <w:color w:val="943634" w:themeColor="accent2" w:themeShade="BF"/>
          <w:spacing w:val="10"/>
          <w:sz w:val="22"/>
          <w:szCs w:val="22"/>
          <w:lang w:eastAsia="en-US"/>
        </w:rPr>
        <w:t>5</w:t>
      </w:r>
      <w:r w:rsidR="00DB1EBB">
        <w:rPr>
          <w:rFonts w:ascii="Cambria" w:hAnsi="Cambria"/>
          <w:caps/>
          <w:color w:val="943634" w:themeColor="accent2" w:themeShade="BF"/>
          <w:spacing w:val="10"/>
          <w:sz w:val="22"/>
          <w:szCs w:val="22"/>
          <w:lang w:eastAsia="en-US"/>
        </w:rPr>
        <w:t xml:space="preserve"> </w:t>
      </w:r>
      <w:r w:rsidR="00B71993">
        <w:rPr>
          <w:rFonts w:ascii="Cambria" w:hAnsi="Cambria"/>
          <w:caps/>
          <w:color w:val="943634" w:themeColor="accent2" w:themeShade="BF"/>
          <w:spacing w:val="10"/>
          <w:sz w:val="22"/>
          <w:szCs w:val="22"/>
          <w:lang w:eastAsia="en-US"/>
        </w:rPr>
        <w:t>–</w:t>
      </w:r>
      <w:r w:rsidR="00DB1EBB">
        <w:rPr>
          <w:rFonts w:ascii="Cambria" w:hAnsi="Cambria"/>
          <w:caps/>
          <w:color w:val="943634" w:themeColor="accent2" w:themeShade="BF"/>
          <w:spacing w:val="10"/>
          <w:sz w:val="22"/>
          <w:szCs w:val="22"/>
          <w:lang w:eastAsia="en-US"/>
        </w:rPr>
        <w:t xml:space="preserve"> </w:t>
      </w:r>
      <w:r w:rsidR="00DB1EBB">
        <w:rPr>
          <w:rFonts w:ascii="Cambria" w:hAnsi="Cambria"/>
          <w:caps/>
          <w:color w:val="943634"/>
          <w:spacing w:val="10"/>
          <w:lang w:eastAsia="en-US"/>
        </w:rPr>
        <w:t>Dostawa produktów leczniczych, produktów farmaceutycznych i płynów INFUZYJNYCH</w:t>
      </w:r>
      <w:r w:rsidRPr="00204659">
        <w:rPr>
          <w:rFonts w:ascii="Cambria" w:hAnsi="Cambria"/>
          <w:bCs/>
          <w:color w:val="943634" w:themeColor="accent2" w:themeShade="BF"/>
          <w:sz w:val="22"/>
          <w:szCs w:val="22"/>
          <w:lang w:eastAsia="en-US"/>
        </w:rPr>
        <w:t>.</w:t>
      </w:r>
    </w:p>
    <w:p w14:paraId="31F24800" w14:textId="77777777" w:rsidR="00662F2F" w:rsidRDefault="00D507EB">
      <w:pPr>
        <w:pStyle w:val="Standard"/>
        <w:numPr>
          <w:ilvl w:val="0"/>
          <w:numId w:val="23"/>
        </w:numPr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, a także art. 6 ustawy z 6 września 2001 r. o dostępie do informacji publicznej.</w:t>
      </w:r>
    </w:p>
    <w:p w14:paraId="36C0F088" w14:textId="77777777" w:rsidR="00662F2F" w:rsidRDefault="00D507EB">
      <w:pPr>
        <w:pStyle w:val="Standard"/>
        <w:numPr>
          <w:ilvl w:val="0"/>
          <w:numId w:val="23"/>
        </w:numPr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22D864A7" w14:textId="77777777" w:rsidR="00662F2F" w:rsidRDefault="00D507EB">
      <w:pPr>
        <w:pStyle w:val="Standard"/>
        <w:numPr>
          <w:ilvl w:val="0"/>
          <w:numId w:val="23"/>
        </w:numPr>
        <w:spacing w:after="200" w:line="242" w:lineRule="auto"/>
        <w:jc w:val="both"/>
      </w:pPr>
      <w:r>
        <w:rPr>
          <w:rFonts w:ascii="Cambria" w:hAnsi="Cambria"/>
          <w:color w:val="000000"/>
          <w:sz w:val="22"/>
          <w:szCs w:val="22"/>
          <w:lang w:eastAsia="en-US"/>
        </w:rPr>
        <w:t xml:space="preserve">Klauzula informacyjna, o której mowa w art. 13 ust. 1 i 2 RODO znajduje się </w:t>
      </w:r>
      <w:r>
        <w:rPr>
          <w:rFonts w:ascii="Cambria" w:hAnsi="Cambria"/>
          <w:b/>
          <w:color w:val="000000"/>
          <w:sz w:val="22"/>
          <w:szCs w:val="22"/>
          <w:lang w:eastAsia="en-US"/>
        </w:rPr>
        <w:t>w załączniku nr 4 do SWZ.</w:t>
      </w:r>
    </w:p>
    <w:p w14:paraId="629A2CF0" w14:textId="77777777" w:rsidR="00662F2F" w:rsidRDefault="00D507EB">
      <w:pPr>
        <w:pStyle w:val="Standard"/>
        <w:numPr>
          <w:ilvl w:val="0"/>
          <w:numId w:val="23"/>
        </w:numPr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Zamawiający nie planuje przetwarzania danych osobowych wykonawcy w celu innym niż cel określony w lit. b powyżej. Jeżeli administrator będzie planował przetwarzać dane osobowe w </w:t>
      </w:r>
      <w:r>
        <w:rPr>
          <w:rFonts w:ascii="Cambria" w:hAnsi="Cambria"/>
          <w:sz w:val="22"/>
          <w:szCs w:val="22"/>
          <w:lang w:eastAsia="en-US"/>
        </w:rPr>
        <w:lastRenderedPageBreak/>
        <w:t>celu innym niż cel, w którym dane osobowe zostały zebrane (tj. cel określony w lit. b powyżej), przed takim dalszym przetwarzaniem poinformuje on osobę, której dane dotyczą, o tym innym celu oraz udzieli jej wszelkich innych stosownych informacji, o których mowa w art. 13 ust. 2 RODO.</w:t>
      </w:r>
    </w:p>
    <w:p w14:paraId="4FBADDF6" w14:textId="77777777" w:rsidR="00662F2F" w:rsidRDefault="00D507EB">
      <w:pPr>
        <w:pStyle w:val="Standard"/>
        <w:numPr>
          <w:ilvl w:val="0"/>
          <w:numId w:val="23"/>
        </w:numPr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</w:t>
      </w:r>
    </w:p>
    <w:p w14:paraId="4EE1F9FD" w14:textId="77777777" w:rsidR="00662F2F" w:rsidRDefault="00D507EB">
      <w:pPr>
        <w:pStyle w:val="Standard"/>
        <w:numPr>
          <w:ilvl w:val="0"/>
          <w:numId w:val="62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4E402DA9" w14:textId="77777777" w:rsidR="00662F2F" w:rsidRDefault="00D507EB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6A8B0F43" w14:textId="77777777" w:rsidR="006056F7" w:rsidRDefault="006056F7" w:rsidP="006056F7">
      <w:pPr>
        <w:pStyle w:val="Standard"/>
        <w:ind w:left="714"/>
        <w:jc w:val="both"/>
        <w:rPr>
          <w:rFonts w:ascii="Cambria" w:hAnsi="Cambria"/>
          <w:sz w:val="22"/>
          <w:szCs w:val="22"/>
          <w:lang w:eastAsia="en-US"/>
        </w:rPr>
      </w:pPr>
    </w:p>
    <w:p w14:paraId="0F248291" w14:textId="77777777" w:rsidR="00662F2F" w:rsidRDefault="00D507EB" w:rsidP="006056F7">
      <w:pPr>
        <w:pStyle w:val="Standard"/>
        <w:numPr>
          <w:ilvl w:val="0"/>
          <w:numId w:val="23"/>
        </w:numPr>
        <w:spacing w:after="200"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W celu zapewnienia, że wykonawca wypełnił ww. obowiązki informacyjne oraz ochrony prawnie uzasadnionych interesów osoby trzeciej, której dane zostały przekazane w związku z udziałem w postępowaniu, wykonawca składa oświadczenia o wypełnieniu przez niego obowiązków informacyjnych przewidzianych w art. 13 lub art. 14 RODO – treść oświadczenia została zawarta </w:t>
      </w:r>
      <w:r>
        <w:rPr>
          <w:rFonts w:ascii="Cambria" w:hAnsi="Cambria"/>
          <w:b/>
          <w:sz w:val="22"/>
          <w:szCs w:val="22"/>
          <w:lang w:eastAsia="en-US"/>
        </w:rPr>
        <w:t xml:space="preserve">w załączniku nr 7a do SWZ </w:t>
      </w:r>
      <w:r>
        <w:rPr>
          <w:rFonts w:ascii="Wingdings" w:hAnsi="Wingdings"/>
          <w:b/>
          <w:sz w:val="22"/>
          <w:szCs w:val="22"/>
          <w:lang w:eastAsia="en-US"/>
        </w:rPr>
        <w:t></w:t>
      </w:r>
      <w:r>
        <w:rPr>
          <w:rFonts w:ascii="Cambria" w:hAnsi="Cambria"/>
          <w:b/>
          <w:sz w:val="22"/>
          <w:szCs w:val="22"/>
          <w:lang w:eastAsia="en-US"/>
        </w:rPr>
        <w:t xml:space="preserve"> Informacje dotyczące wykonawcy.</w:t>
      </w:r>
    </w:p>
    <w:p w14:paraId="06B1A3CF" w14:textId="77777777" w:rsidR="00662F2F" w:rsidRDefault="00D507EB">
      <w:pPr>
        <w:pStyle w:val="Standard"/>
        <w:numPr>
          <w:ilvl w:val="0"/>
          <w:numId w:val="23"/>
        </w:numPr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Zamawiający informuje, że:</w:t>
      </w:r>
    </w:p>
    <w:p w14:paraId="67E5F957" w14:textId="77777777" w:rsidR="00662F2F" w:rsidRDefault="00D507EB">
      <w:pPr>
        <w:pStyle w:val="Standard"/>
        <w:numPr>
          <w:ilvl w:val="0"/>
          <w:numId w:val="64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Zamawiający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, do upływu terminu na ich wniesienie.</w:t>
      </w:r>
    </w:p>
    <w:p w14:paraId="7C9B60D5" w14:textId="77777777" w:rsidR="00662F2F" w:rsidRDefault="00D507EB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</w:t>
      </w:r>
    </w:p>
    <w:p w14:paraId="6FDED099" w14:textId="77777777" w:rsidR="00662F2F" w:rsidRDefault="00D507EB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</w:t>
      </w:r>
    </w:p>
    <w:p w14:paraId="51F57C49" w14:textId="77777777" w:rsidR="00662F2F" w:rsidRDefault="00D507EB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załączników.</w:t>
      </w:r>
    </w:p>
    <w:p w14:paraId="51ADDC5A" w14:textId="77777777" w:rsidR="00662F2F" w:rsidRDefault="00D507EB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15EB4EC0" w14:textId="77777777" w:rsidR="00662F2F" w:rsidRDefault="00D507EB">
      <w:pPr>
        <w:pStyle w:val="Standard"/>
        <w:numPr>
          <w:ilvl w:val="0"/>
          <w:numId w:val="3"/>
        </w:numPr>
        <w:ind w:left="714" w:hanging="357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 xml:space="preserve">W przypadku gdy wniesienie żądania dotyczącego prawa, o którym mowa w art. 18 ust. 1 RODO spowoduje ograniczenie przetwarzania danych osobowych zawartych w protokole postępowania lub załącznikach do tego protokołu, od dnia zakończenia postępowania o </w:t>
      </w:r>
      <w:r>
        <w:rPr>
          <w:rFonts w:ascii="Cambria" w:hAnsi="Cambria"/>
          <w:sz w:val="22"/>
          <w:szCs w:val="22"/>
          <w:lang w:eastAsia="en-US"/>
        </w:rPr>
        <w:lastRenderedPageBreak/>
        <w:t>udzielenie zamówienia zamawiający nie udostępnia tych danych, chyba że zachodzą przesłanki, o których mowa w art. 18 ust. 2 rozporządzenia 2016/679.</w:t>
      </w:r>
    </w:p>
    <w:p w14:paraId="7F38DE5C" w14:textId="77777777" w:rsidR="00662F2F" w:rsidRDefault="00662F2F">
      <w:pPr>
        <w:pStyle w:val="Standard"/>
        <w:shd w:val="clear" w:color="auto" w:fill="FFFFFF"/>
        <w:jc w:val="both"/>
        <w:rPr>
          <w:rFonts w:ascii="Cambria" w:hAnsi="Cambria"/>
          <w:sz w:val="22"/>
          <w:szCs w:val="22"/>
          <w:shd w:val="clear" w:color="auto" w:fill="C0C0C0"/>
          <w:lang w:eastAsia="en-US"/>
        </w:rPr>
      </w:pPr>
    </w:p>
    <w:p w14:paraId="43B75B9E" w14:textId="77777777" w:rsidR="00662F2F" w:rsidRDefault="00D507EB">
      <w:pPr>
        <w:pStyle w:val="Standard"/>
        <w:shd w:val="clear" w:color="auto" w:fill="FFFFFF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Do spraw nieuregulowanych w SWZ mają zastosowanie przepisy ustawy z 11 września 2019 r. – Prawo zamówień publicznych (Dz.U. poz. 2019 ze zm.).</w:t>
      </w:r>
    </w:p>
    <w:p w14:paraId="6C42A153" w14:textId="77777777" w:rsidR="00662F2F" w:rsidRDefault="00D507EB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8DB3E2"/>
        <w:spacing w:after="240" w:line="242" w:lineRule="auto"/>
        <w:ind w:left="284" w:hanging="284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II. Wymagania stawiane wykonawcy</w:t>
      </w:r>
    </w:p>
    <w:p w14:paraId="5333E0B1" w14:textId="77777777" w:rsidR="00662F2F" w:rsidRDefault="00D507EB">
      <w:pPr>
        <w:pStyle w:val="Standard"/>
        <w:numPr>
          <w:ilvl w:val="0"/>
          <w:numId w:val="65"/>
        </w:numPr>
        <w:shd w:val="clear" w:color="auto" w:fill="B2A1C7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Przedmiot zamówienia</w:t>
      </w:r>
    </w:p>
    <w:p w14:paraId="083FC3BD" w14:textId="77777777" w:rsidR="00662F2F" w:rsidRDefault="00D507EB">
      <w:pPr>
        <w:pStyle w:val="Standard"/>
        <w:numPr>
          <w:ilvl w:val="0"/>
          <w:numId w:val="66"/>
        </w:numPr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Przedmiot zamówienia stanowi: Dostawa produktów leczniczych, produktów farmaceutycznych i płynów dożylnych.</w:t>
      </w:r>
    </w:p>
    <w:p w14:paraId="1144F08C" w14:textId="77777777" w:rsidR="00662F2F" w:rsidRDefault="00D507EB">
      <w:pPr>
        <w:pStyle w:val="Standard"/>
        <w:widowControl w:val="0"/>
        <w:numPr>
          <w:ilvl w:val="0"/>
          <w:numId w:val="10"/>
        </w:numPr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Wspólny Słownik Zamówień:  33600000-6 - Produkty farmaceutyczne,</w:t>
      </w:r>
    </w:p>
    <w:p w14:paraId="1CCCD7E5" w14:textId="77777777" w:rsidR="00662F2F" w:rsidRDefault="00D507EB">
      <w:pPr>
        <w:pStyle w:val="Standard"/>
        <w:widowControl w:val="0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Zakres przedmiotu zamówienia ujęty w zał. nr 1 do SWZ obejmuje: Sukcesywna dostawa na rzecz Zamawiającego, pod wskazany adres, według sporządzanych każdorazowo przez Zamawiającego zamówień co do rodzajów, ilości dostaw: produktów leczniczych, produktów farmaceutycznych i płynów dożylnych.</w:t>
      </w:r>
    </w:p>
    <w:p w14:paraId="79832608" w14:textId="2620A9AE" w:rsidR="00662F2F" w:rsidRPr="004120DA" w:rsidRDefault="00D507EB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- Zadanie nr 1</w:t>
      </w:r>
      <w:r w:rsidR="005B4EF1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 - </w:t>
      </w:r>
      <w:r w:rsidRPr="004120DA">
        <w:rPr>
          <w:rFonts w:ascii="Cambria" w:hAnsi="Cambria"/>
          <w:b/>
          <w:bCs/>
          <w:color w:val="000000" w:themeColor="text1"/>
          <w:sz w:val="22"/>
          <w:szCs w:val="22"/>
          <w:lang w:eastAsia="en-US"/>
        </w:rPr>
        <w:t xml:space="preserve">LEKI RÓŻNE </w:t>
      </w:r>
      <w:r w:rsidR="005B4EF1" w:rsidRPr="004120DA">
        <w:rPr>
          <w:rFonts w:ascii="Cambria" w:hAnsi="Cambria"/>
          <w:b/>
          <w:bCs/>
          <w:color w:val="000000" w:themeColor="text1"/>
          <w:sz w:val="22"/>
          <w:szCs w:val="22"/>
          <w:lang w:eastAsia="en-US"/>
        </w:rPr>
        <w:t>1</w:t>
      </w:r>
    </w:p>
    <w:p w14:paraId="3EAF41E9" w14:textId="3476A716" w:rsidR="005B4EF1" w:rsidRPr="004120DA" w:rsidRDefault="00D507EB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- Zadanie nr 2 </w:t>
      </w:r>
      <w:r w:rsidR="005B4EF1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–</w:t>
      </w: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 </w:t>
      </w:r>
      <w:r w:rsidR="005B4EF1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LEKI RÓŻNE 2</w:t>
      </w:r>
    </w:p>
    <w:p w14:paraId="211FD1EB" w14:textId="2AEF7594" w:rsidR="00662F2F" w:rsidRPr="004120DA" w:rsidRDefault="00915A9F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- Zadanie nr 3 </w:t>
      </w:r>
      <w:r w:rsidR="005B4EF1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– </w:t>
      </w:r>
      <w:r w:rsidR="00204659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LEKI RÓŻNE 3</w:t>
      </w:r>
    </w:p>
    <w:p w14:paraId="5FB8C03C" w14:textId="1E83375C" w:rsidR="003D6BC1" w:rsidRPr="004120DA" w:rsidRDefault="00915A9F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- Zadanie nr 4 </w:t>
      </w:r>
      <w:r w:rsidR="005B4EF1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–</w:t>
      </w: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 </w:t>
      </w:r>
      <w:r w:rsidR="00204659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LEKI RÓŻNE 4</w:t>
      </w:r>
    </w:p>
    <w:p w14:paraId="732F295B" w14:textId="6F71ABD9" w:rsidR="00204659" w:rsidRPr="004120DA" w:rsidRDefault="00204659" w:rsidP="00204659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- Zadanie nr 5 – LEKI RÓŻNE 5</w:t>
      </w:r>
    </w:p>
    <w:p w14:paraId="73527EBE" w14:textId="531666B9" w:rsidR="00204659" w:rsidRPr="004120DA" w:rsidRDefault="00204659" w:rsidP="00204659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- Zadanie nr 6 – </w:t>
      </w:r>
      <w:r w:rsidR="004120DA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PŁYNY INFUZYJNE</w:t>
      </w:r>
    </w:p>
    <w:p w14:paraId="3ED53FFA" w14:textId="605985D2" w:rsidR="00204659" w:rsidRPr="004120DA" w:rsidRDefault="00204659" w:rsidP="00204659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- Zadanie nr 7 – </w:t>
      </w:r>
      <w:r w:rsidR="00DB1EBB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LEKI RÓŻNE </w:t>
      </w:r>
      <w:r w:rsidR="004120DA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6</w:t>
      </w:r>
    </w:p>
    <w:p w14:paraId="16042487" w14:textId="08F42218" w:rsidR="00204659" w:rsidRPr="004120DA" w:rsidRDefault="00204659" w:rsidP="00204659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- Zadanie nr 8 – </w:t>
      </w:r>
      <w:r w:rsidR="00DB1EBB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LEKI RÓŻNE </w:t>
      </w:r>
      <w:r w:rsidR="004120DA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7</w:t>
      </w:r>
    </w:p>
    <w:p w14:paraId="37FA0631" w14:textId="71FF648E" w:rsidR="00204659" w:rsidRPr="004120DA" w:rsidRDefault="00204659" w:rsidP="00204659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 xml:space="preserve">- Zadanie nr 9 – </w:t>
      </w:r>
      <w:r w:rsidR="004120DA"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KONTRASTY</w:t>
      </w:r>
    </w:p>
    <w:p w14:paraId="61165A8D" w14:textId="3E106CBD" w:rsidR="005B4EF1" w:rsidRPr="004120DA" w:rsidRDefault="00204659">
      <w:pPr>
        <w:pStyle w:val="Standard"/>
        <w:widowControl w:val="0"/>
        <w:rPr>
          <w:rFonts w:ascii="Cambria" w:hAnsi="Cambria"/>
          <w:b/>
          <w:color w:val="000000" w:themeColor="text1"/>
          <w:sz w:val="22"/>
          <w:szCs w:val="22"/>
          <w:lang w:eastAsia="en-US"/>
        </w:rPr>
      </w:pPr>
      <w:r w:rsidRPr="004120DA">
        <w:rPr>
          <w:rFonts w:ascii="Cambria" w:hAnsi="Cambria"/>
          <w:b/>
          <w:color w:val="000000" w:themeColor="text1"/>
          <w:sz w:val="22"/>
          <w:szCs w:val="22"/>
          <w:lang w:eastAsia="en-US"/>
        </w:rPr>
        <w:t>- Zadanie nr 10 – TESTY PASKOWE</w:t>
      </w:r>
    </w:p>
    <w:p w14:paraId="39207482" w14:textId="77777777" w:rsidR="00662F2F" w:rsidRDefault="00662F2F">
      <w:pPr>
        <w:pStyle w:val="Standard"/>
        <w:widowControl w:val="0"/>
        <w:rPr>
          <w:rFonts w:ascii="Cambria" w:hAnsi="Cambria"/>
          <w:b/>
          <w:sz w:val="22"/>
          <w:szCs w:val="22"/>
          <w:lang w:eastAsia="en-US"/>
        </w:rPr>
      </w:pPr>
    </w:p>
    <w:p w14:paraId="2D228235" w14:textId="77777777" w:rsidR="00662F2F" w:rsidRDefault="00D507EB">
      <w:pPr>
        <w:pStyle w:val="Standard"/>
        <w:numPr>
          <w:ilvl w:val="0"/>
          <w:numId w:val="10"/>
        </w:numPr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Szczegółowy opis przedmiotu zamówienia, opis wymagań zamawiającego w zakresie realizacji i odbioru określają:</w:t>
      </w:r>
    </w:p>
    <w:p w14:paraId="1FEA0312" w14:textId="77777777" w:rsidR="00662F2F" w:rsidRDefault="00D507EB" w:rsidP="00AB0134">
      <w:pPr>
        <w:pStyle w:val="Standard"/>
        <w:numPr>
          <w:ilvl w:val="0"/>
          <w:numId w:val="67"/>
        </w:numPr>
        <w:spacing w:line="242" w:lineRule="auto"/>
        <w:jc w:val="both"/>
      </w:pPr>
      <w:r>
        <w:rPr>
          <w:rFonts w:ascii="Cambria" w:hAnsi="Cambria"/>
          <w:sz w:val="22"/>
          <w:szCs w:val="22"/>
          <w:lang w:eastAsia="en-US"/>
        </w:rPr>
        <w:t>opis przedmiotu zamówieni</w:t>
      </w:r>
      <w:r>
        <w:rPr>
          <w:rFonts w:ascii="Cambria" w:hAnsi="Cambria"/>
          <w:color w:val="000000"/>
          <w:sz w:val="22"/>
          <w:szCs w:val="22"/>
          <w:lang w:eastAsia="en-US"/>
        </w:rPr>
        <w:t xml:space="preserve">a </w:t>
      </w:r>
      <w:r>
        <w:rPr>
          <w:rFonts w:ascii="Cambria" w:hAnsi="Cambria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Cambria" w:hAnsi="Cambria"/>
          <w:color w:val="000000"/>
          <w:sz w:val="22"/>
          <w:szCs w:val="22"/>
          <w:lang w:eastAsia="en-US"/>
        </w:rPr>
        <w:t>– załącznik nr 1 do SWZ,</w:t>
      </w:r>
    </w:p>
    <w:p w14:paraId="6F849EE1" w14:textId="272CBD90" w:rsidR="00662F2F" w:rsidRPr="00AB0134" w:rsidRDefault="00D507EB" w:rsidP="00AB0134">
      <w:pPr>
        <w:pStyle w:val="Standard"/>
        <w:numPr>
          <w:ilvl w:val="0"/>
          <w:numId w:val="4"/>
        </w:numPr>
        <w:spacing w:line="242" w:lineRule="auto"/>
        <w:jc w:val="both"/>
      </w:pPr>
      <w:r>
        <w:rPr>
          <w:rFonts w:ascii="Cambria" w:hAnsi="Cambria"/>
          <w:color w:val="000000"/>
          <w:sz w:val="22"/>
          <w:szCs w:val="22"/>
          <w:lang w:eastAsia="en-US"/>
        </w:rPr>
        <w:t>projektowane postanowienia umowy – załącznik nr 2 do SWZ.</w:t>
      </w:r>
    </w:p>
    <w:p w14:paraId="7A7115CD" w14:textId="77777777" w:rsidR="00AB0134" w:rsidRDefault="00AB0134" w:rsidP="00AB0134">
      <w:pPr>
        <w:pStyle w:val="Standard"/>
        <w:spacing w:line="242" w:lineRule="auto"/>
        <w:jc w:val="both"/>
      </w:pPr>
    </w:p>
    <w:p w14:paraId="4DD019AB" w14:textId="77777777" w:rsidR="00662F2F" w:rsidRDefault="00D507EB">
      <w:pPr>
        <w:pStyle w:val="Standard"/>
        <w:spacing w:after="24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Wszystkie wymagania określone w dokumentach wskazanych powyżej stanowią wymagania minimalne, a ich spełnienie jest obligatoryjne. Niespełnienie ww. wymagań minimalnych będzie skutkować odrzuceniem oferty jako niezgodnej z warunkami zamówienia na podstawie art. 226 ust. 1 pkt 5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</w:t>
      </w:r>
    </w:p>
    <w:p w14:paraId="43759FBF" w14:textId="77777777" w:rsidR="00662F2F" w:rsidRDefault="00D507EB">
      <w:pPr>
        <w:pStyle w:val="Standard"/>
        <w:shd w:val="clear" w:color="auto" w:fill="B2A1C7"/>
        <w:spacing w:after="200" w:line="242" w:lineRule="auto"/>
        <w:ind w:left="90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2. Rozwiązania równoważne</w:t>
      </w:r>
    </w:p>
    <w:p w14:paraId="127E2813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sz w:val="22"/>
          <w:szCs w:val="22"/>
          <w:lang w:eastAsia="en-US"/>
        </w:rPr>
      </w:pPr>
      <w:r>
        <w:rPr>
          <w:rFonts w:ascii="Cambria" w:hAnsi="Cambria"/>
          <w:sz w:val="22"/>
          <w:szCs w:val="22"/>
          <w:lang w:eastAsia="en-US"/>
        </w:rPr>
        <w:t>Wykonawca, który powołuje się na rozwiązania równoważne, jest zobowiązany wykazać, że oferowane przez niego rozwiązanie spełnia wymagania określone przez zamawiającego. W takim przypadku, wykonawca załącza do oferty wykaz rozwiązań równoważnych wraz z jego opisem lub normami.</w:t>
      </w:r>
    </w:p>
    <w:p w14:paraId="0CD41189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3. Wymagania w zakresie zatrudniania przez wykonawcę lub podwykonawcę osób na podstawie stosunku pracy</w:t>
      </w:r>
    </w:p>
    <w:p w14:paraId="5A684FD9" w14:textId="6EE6E106" w:rsidR="00662F2F" w:rsidRDefault="00D507EB" w:rsidP="00AB0134">
      <w:pPr>
        <w:pStyle w:val="Standard"/>
        <w:ind w:left="15"/>
        <w:rPr>
          <w:rFonts w:ascii="Cambria" w:hAnsi="Cambria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- NIE DOTYCZY</w:t>
      </w:r>
    </w:p>
    <w:p w14:paraId="6ECC1D48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 xml:space="preserve">4. Wymagania w zakresie zatrudnienia osób, o których mowa w art. 96 ust. 2 pkt 2 ustawy </w:t>
      </w:r>
      <w:proofErr w:type="spellStart"/>
      <w:r>
        <w:rPr>
          <w:rFonts w:ascii="Cambria" w:hAnsi="Cambria"/>
          <w:b/>
          <w:sz w:val="22"/>
          <w:szCs w:val="22"/>
          <w:lang w:eastAsia="en-US"/>
        </w:rPr>
        <w:t>Pzp</w:t>
      </w:r>
      <w:proofErr w:type="spellEnd"/>
    </w:p>
    <w:p w14:paraId="42C99046" w14:textId="33E92378" w:rsidR="00662F2F" w:rsidRPr="00DB1EBB" w:rsidRDefault="00D507EB" w:rsidP="00DB1EBB">
      <w:pPr>
        <w:pStyle w:val="Standard"/>
        <w:jc w:val="both"/>
        <w:rPr>
          <w:rFonts w:ascii="Cambria" w:hAnsi="Cambria"/>
          <w:b/>
          <w:bCs/>
          <w:color w:val="000000"/>
          <w:sz w:val="22"/>
          <w:szCs w:val="22"/>
        </w:rPr>
      </w:pPr>
      <w:r>
        <w:rPr>
          <w:rFonts w:ascii="Cambria" w:hAnsi="Cambria"/>
          <w:b/>
          <w:bCs/>
          <w:color w:val="000000"/>
          <w:sz w:val="22"/>
          <w:szCs w:val="22"/>
        </w:rPr>
        <w:lastRenderedPageBreak/>
        <w:t>- NIE DOTYCZY</w:t>
      </w:r>
    </w:p>
    <w:p w14:paraId="49B09848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5. Informacja o przedmiotowych środkach dowodowych</w:t>
      </w:r>
    </w:p>
    <w:p w14:paraId="16CEED9B" w14:textId="77777777" w:rsidR="00662F2F" w:rsidRDefault="00D507EB">
      <w:pPr>
        <w:pStyle w:val="Standard"/>
        <w:ind w:left="-15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Zamawiający żąda, by wykonawca złożył wraz z ofertą następujące, przedmiotowe środki dowodowe:</w:t>
      </w:r>
    </w:p>
    <w:p w14:paraId="1B7E18EB" w14:textId="77777777" w:rsidR="00662F2F" w:rsidRDefault="00662F2F">
      <w:pPr>
        <w:pStyle w:val="Standard"/>
        <w:ind w:left="-15"/>
        <w:jc w:val="both"/>
        <w:rPr>
          <w:rFonts w:ascii="Cambria" w:hAnsi="Cambria"/>
          <w:b/>
          <w:bCs/>
          <w:sz w:val="22"/>
          <w:szCs w:val="22"/>
        </w:rPr>
      </w:pPr>
    </w:p>
    <w:p w14:paraId="4F8EBF65" w14:textId="4CD13B27" w:rsidR="00662F2F" w:rsidRPr="00EC1448" w:rsidRDefault="00D507EB">
      <w:pPr>
        <w:pStyle w:val="Standard"/>
        <w:ind w:left="-15"/>
        <w:jc w:val="both"/>
        <w:rPr>
          <w:rFonts w:ascii="Cambria" w:hAnsi="Cambria"/>
          <w:b/>
          <w:bCs/>
          <w:sz w:val="22"/>
          <w:szCs w:val="22"/>
        </w:rPr>
      </w:pPr>
      <w:r w:rsidRPr="00EC1448">
        <w:rPr>
          <w:rFonts w:ascii="Cambria" w:hAnsi="Cambria"/>
          <w:b/>
          <w:bCs/>
          <w:sz w:val="22"/>
          <w:szCs w:val="22"/>
        </w:rPr>
        <w:t>1) Zaświadczenie</w:t>
      </w:r>
      <w:bookmarkStart w:id="2" w:name="_Hlk134439926"/>
      <w:r w:rsidR="00EC1448" w:rsidRPr="00EC1448">
        <w:rPr>
          <w:rFonts w:ascii="Cambria" w:hAnsi="Cambria"/>
          <w:b/>
          <w:bCs/>
          <w:sz w:val="22"/>
          <w:szCs w:val="22"/>
        </w:rPr>
        <w:t>/oświadczenie</w:t>
      </w:r>
      <w:bookmarkEnd w:id="2"/>
      <w:r w:rsidRPr="00EC1448">
        <w:rPr>
          <w:rFonts w:ascii="Cambria" w:hAnsi="Cambria"/>
          <w:b/>
          <w:bCs/>
          <w:sz w:val="22"/>
          <w:szCs w:val="22"/>
        </w:rPr>
        <w:t>, że dostarczane produkty odpowiadają określonym normom</w:t>
      </w:r>
      <w:r w:rsidR="00EC1448" w:rsidRPr="00EC1448">
        <w:rPr>
          <w:b/>
          <w:bCs/>
        </w:rPr>
        <w:t xml:space="preserve"> </w:t>
      </w:r>
      <w:r w:rsidR="00EC1448" w:rsidRPr="00EC1448">
        <w:rPr>
          <w:rFonts w:ascii="Cambria" w:hAnsi="Cambria"/>
          <w:b/>
          <w:bCs/>
          <w:sz w:val="22"/>
          <w:szCs w:val="22"/>
        </w:rPr>
        <w:t>lub specyfikacjom technicznym</w:t>
      </w:r>
    </w:p>
    <w:p w14:paraId="3EDD1377" w14:textId="77777777" w:rsidR="00AB0134" w:rsidRDefault="00AB0134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</w:p>
    <w:p w14:paraId="76BF3698" w14:textId="5C980422" w:rsidR="00662F2F" w:rsidRPr="00EC1448" w:rsidRDefault="00D507EB">
      <w:pPr>
        <w:pStyle w:val="Standard"/>
        <w:ind w:left="-15"/>
        <w:jc w:val="both"/>
        <w:rPr>
          <w:rFonts w:ascii="Cambria" w:hAnsi="Cambria"/>
          <w:b/>
          <w:bCs/>
          <w:sz w:val="22"/>
          <w:szCs w:val="22"/>
        </w:rPr>
      </w:pPr>
      <w:r w:rsidRPr="00EC1448">
        <w:rPr>
          <w:rFonts w:ascii="Cambria" w:hAnsi="Cambria"/>
          <w:b/>
          <w:bCs/>
          <w:sz w:val="22"/>
          <w:szCs w:val="22"/>
        </w:rPr>
        <w:t>2) Zaświadczenie</w:t>
      </w:r>
      <w:r w:rsidR="00EC1448" w:rsidRPr="00EC1448">
        <w:rPr>
          <w:rFonts w:ascii="Cambria" w:hAnsi="Cambria"/>
          <w:b/>
          <w:bCs/>
          <w:sz w:val="22"/>
          <w:szCs w:val="22"/>
        </w:rPr>
        <w:t>/oświadczenie</w:t>
      </w:r>
      <w:r w:rsidRPr="00EC1448">
        <w:rPr>
          <w:rFonts w:ascii="Cambria" w:hAnsi="Cambria"/>
          <w:b/>
          <w:bCs/>
          <w:sz w:val="22"/>
          <w:szCs w:val="22"/>
        </w:rPr>
        <w:t xml:space="preserve"> potwierdzające spełnianie określonych norm zapewnienia jakości</w:t>
      </w:r>
    </w:p>
    <w:p w14:paraId="4009C1E5" w14:textId="77777777" w:rsidR="00AB0134" w:rsidRDefault="00AB0134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</w:p>
    <w:p w14:paraId="744D1884" w14:textId="77777777" w:rsidR="00662F2F" w:rsidRPr="00EC1448" w:rsidRDefault="00D507EB">
      <w:pPr>
        <w:pStyle w:val="Standard"/>
        <w:ind w:left="-15"/>
        <w:jc w:val="both"/>
        <w:rPr>
          <w:rFonts w:ascii="Cambria" w:hAnsi="Cambria"/>
          <w:b/>
          <w:bCs/>
          <w:sz w:val="22"/>
          <w:szCs w:val="22"/>
        </w:rPr>
      </w:pPr>
      <w:r w:rsidRPr="00EC1448">
        <w:rPr>
          <w:rFonts w:ascii="Cambria" w:hAnsi="Cambria"/>
          <w:b/>
          <w:bCs/>
          <w:sz w:val="22"/>
          <w:szCs w:val="22"/>
        </w:rPr>
        <w:t>3) Certyfikat potwierdzający zgodność z określonymi wymaganiami lub cechami</w:t>
      </w:r>
    </w:p>
    <w:p w14:paraId="4CB28720" w14:textId="516053CB" w:rsidR="00662F2F" w:rsidRDefault="00D507EB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Certyfikat wydany przez jednostkę oceniającą zgodność lub sprawozdanie z badań przeprowadzonych przez tę jednostkę, jako środka dowodowego potwierdzającego zgodność z wymaganiami lub cechami określonymi w opisie przedmiotu zamówienia, kryteriach oceny ofert lub warunkach realizacji zamówienia.</w:t>
      </w:r>
    </w:p>
    <w:p w14:paraId="777B7845" w14:textId="77777777" w:rsidR="00AB0134" w:rsidRDefault="00AB0134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</w:p>
    <w:p w14:paraId="77F6A42C" w14:textId="48032536" w:rsidR="00662F2F" w:rsidRDefault="00EC1448" w:rsidP="00EC1448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  <w:r w:rsidRPr="00EC1448">
        <w:rPr>
          <w:rFonts w:ascii="Cambria" w:hAnsi="Cambria"/>
          <w:sz w:val="22"/>
          <w:szCs w:val="22"/>
        </w:rPr>
        <w:t>4)</w:t>
      </w:r>
      <w:r>
        <w:rPr>
          <w:rFonts w:ascii="Cambria" w:hAnsi="Cambria"/>
          <w:sz w:val="22"/>
          <w:szCs w:val="22"/>
        </w:rPr>
        <w:t xml:space="preserve"> </w:t>
      </w:r>
      <w:r w:rsidR="00D507EB">
        <w:rPr>
          <w:rFonts w:ascii="Cambria" w:hAnsi="Cambria"/>
          <w:sz w:val="22"/>
          <w:szCs w:val="22"/>
        </w:rPr>
        <w:t xml:space="preserve">Pisemnego, wymaganego przez właściwe przepisy, urzędowego potwierdzenia faktu wpisu oferowanych przez Wykonawcę produktów do </w:t>
      </w:r>
      <w:r w:rsidR="00D507EB" w:rsidRPr="00EC1448">
        <w:rPr>
          <w:rFonts w:ascii="Cambria" w:hAnsi="Cambria"/>
          <w:b/>
          <w:bCs/>
          <w:sz w:val="22"/>
          <w:szCs w:val="22"/>
        </w:rPr>
        <w:t>Rejestru Produktów Leczniczych Dopuszczonych do Obrotu na terytorium Rzeczypospolitej Polskiej</w:t>
      </w:r>
      <w:r w:rsidR="00D507EB">
        <w:rPr>
          <w:rFonts w:ascii="Cambria" w:hAnsi="Cambria"/>
          <w:sz w:val="22"/>
          <w:szCs w:val="22"/>
        </w:rPr>
        <w:t xml:space="preserve"> jako dopuszczonych do obrotu na podstawie pozwolenia Prezesa Urzędu Produktów Leczniczych, Wyrobów Medycznych i Produktów Biobójczych – przepisy art. 3 ust. 1 – 4, art. 7 ust. 1 – 3, art. 28 ust. 1, 2 i 2a i nast. ustawy z dnia 6 września 2001 r. Prawo farmaceutyczne</w:t>
      </w:r>
      <w:r w:rsidR="00AB0134">
        <w:rPr>
          <w:rFonts w:ascii="Cambria" w:hAnsi="Cambria"/>
          <w:sz w:val="22"/>
          <w:szCs w:val="22"/>
        </w:rPr>
        <w:t>.</w:t>
      </w:r>
    </w:p>
    <w:p w14:paraId="2E5B682B" w14:textId="77777777" w:rsidR="00EC1448" w:rsidRDefault="00EC1448" w:rsidP="00EC1448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</w:p>
    <w:p w14:paraId="4C052C1D" w14:textId="77777777" w:rsidR="00662F2F" w:rsidRDefault="00D507EB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5) </w:t>
      </w:r>
      <w:r w:rsidRPr="00EC1448">
        <w:rPr>
          <w:rFonts w:ascii="Cambria" w:hAnsi="Cambria"/>
          <w:b/>
          <w:bCs/>
          <w:sz w:val="22"/>
          <w:szCs w:val="22"/>
        </w:rPr>
        <w:t>Decyzji (zezwoleń) Głównego Inspektora Farmaceutycznego</w:t>
      </w:r>
      <w:r>
        <w:rPr>
          <w:rFonts w:ascii="Cambria" w:hAnsi="Cambria"/>
          <w:sz w:val="22"/>
          <w:szCs w:val="22"/>
        </w:rPr>
        <w:t xml:space="preserve"> na prowadzenie hurtowni farmaceutycznej – w rozumieniu przepisów art. 74 ust. 1, 2 i 5 i nast. ustawy z dnia 6 września 2001 r. Prawo farmaceutyczne.</w:t>
      </w:r>
    </w:p>
    <w:p w14:paraId="7D7A1F63" w14:textId="77777777" w:rsidR="00662F2F" w:rsidRDefault="00662F2F">
      <w:pPr>
        <w:pStyle w:val="Standard"/>
        <w:ind w:left="-142"/>
        <w:jc w:val="both"/>
        <w:rPr>
          <w:rFonts w:ascii="Cambria" w:hAnsi="Cambria"/>
          <w:sz w:val="22"/>
          <w:szCs w:val="22"/>
        </w:rPr>
      </w:pPr>
    </w:p>
    <w:p w14:paraId="51130469" w14:textId="77777777" w:rsidR="00662F2F" w:rsidRDefault="00D507EB">
      <w:pPr>
        <w:pStyle w:val="Standard"/>
        <w:ind w:left="-15"/>
        <w:jc w:val="both"/>
      </w:pPr>
      <w:r>
        <w:rPr>
          <w:rFonts w:ascii="Cambria" w:hAnsi="Cambria" w:cs="Tahoma"/>
          <w:sz w:val="22"/>
          <w:szCs w:val="22"/>
        </w:rPr>
        <w:t>W przypadku gdy przedmiot zamówienia nie wymaga spełniania powyższego warunku należy wyraźnie zaznaczyć to w składanej ofercie oraz wskazać przedmiot zamówienia którego dotyczy.  Na każde pisemne wezwanie Zamawiającego, Wykonawca dostarczy, dokumenty potwierdzające spełnienie powyższego wymogu.</w:t>
      </w:r>
    </w:p>
    <w:p w14:paraId="619D1C44" w14:textId="77777777" w:rsidR="00662F2F" w:rsidRDefault="00662F2F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</w:p>
    <w:p w14:paraId="63523AA9" w14:textId="77777777" w:rsidR="00662F2F" w:rsidRDefault="00D507EB">
      <w:pPr>
        <w:pStyle w:val="Standard"/>
        <w:jc w:val="both"/>
      </w:pPr>
      <w:r>
        <w:rPr>
          <w:rFonts w:ascii="Cambria" w:hAnsi="Cambria"/>
          <w:b/>
          <w:iCs/>
          <w:sz w:val="22"/>
          <w:szCs w:val="22"/>
        </w:rPr>
        <w:t>6) Katalog lub prospekt lub folder</w:t>
      </w:r>
      <w:r>
        <w:rPr>
          <w:rFonts w:ascii="Cambria" w:hAnsi="Cambria"/>
          <w:iCs/>
          <w:sz w:val="22"/>
          <w:szCs w:val="22"/>
        </w:rPr>
        <w:t xml:space="preserve"> - w języku polskim każdego zaoferowanego przedmiotu zamówienia - zawierający dane identyfikujące zaoferowany przedmiot zamówienia wraz z numerem katalogowym zaoferowanego przedmiotu zamówienia (numer katalogowy musi być zgodny, z numerem podanym w formularzu cenowym) - w oparciu o które została przygotowana oferta/</w:t>
      </w:r>
      <w:r>
        <w:rPr>
          <w:rFonts w:ascii="Cambria" w:hAnsi="Cambria"/>
          <w:b/>
          <w:bCs/>
          <w:iCs/>
          <w:sz w:val="22"/>
          <w:szCs w:val="22"/>
        </w:rPr>
        <w:t xml:space="preserve">lub oświadczenie, że Wykonawca udostępni wyżej wymienione na każde wezwanie Zamawiającego. </w:t>
      </w:r>
      <w:r>
        <w:rPr>
          <w:rFonts w:ascii="Cambria" w:hAnsi="Cambria"/>
          <w:iCs/>
          <w:sz w:val="22"/>
          <w:szCs w:val="22"/>
        </w:rPr>
        <w:t xml:space="preserve"> </w:t>
      </w:r>
    </w:p>
    <w:p w14:paraId="64A15D0E" w14:textId="77777777" w:rsidR="00662F2F" w:rsidRDefault="00662F2F">
      <w:pPr>
        <w:pStyle w:val="Standard"/>
        <w:ind w:left="720"/>
        <w:jc w:val="both"/>
        <w:rPr>
          <w:rFonts w:ascii="Cambria" w:hAnsi="Cambria"/>
          <w:sz w:val="22"/>
          <w:szCs w:val="22"/>
        </w:rPr>
      </w:pPr>
    </w:p>
    <w:p w14:paraId="1D7BBF00" w14:textId="77777777" w:rsidR="00662F2F" w:rsidRDefault="00D507EB">
      <w:pPr>
        <w:pStyle w:val="Standard"/>
        <w:ind w:left="-15"/>
        <w:jc w:val="both"/>
      </w:pPr>
      <w:r>
        <w:rPr>
          <w:rFonts w:ascii="Cambria" w:hAnsi="Cambria"/>
          <w:b/>
          <w:iCs/>
          <w:sz w:val="22"/>
          <w:szCs w:val="22"/>
        </w:rPr>
        <w:t>W katalogu/prospekcie/folderze należy wyraźnie zaznaczyć</w:t>
      </w:r>
      <w:r>
        <w:rPr>
          <w:rFonts w:ascii="Cambria" w:hAnsi="Cambria"/>
          <w:b/>
          <w:iCs/>
          <w:sz w:val="22"/>
          <w:szCs w:val="22"/>
          <w:u w:val="single"/>
        </w:rPr>
        <w:t>, których pozycji i jakiego pakietu</w:t>
      </w:r>
      <w:r>
        <w:rPr>
          <w:rFonts w:ascii="Cambria" w:hAnsi="Cambria"/>
          <w:b/>
          <w:iCs/>
          <w:sz w:val="22"/>
          <w:szCs w:val="22"/>
        </w:rPr>
        <w:t xml:space="preserve"> (Załącznika nr 1 do SWZ) dotyczy dany zapis </w:t>
      </w:r>
      <w:r>
        <w:rPr>
          <w:rFonts w:ascii="Cambria" w:hAnsi="Cambria"/>
          <w:iCs/>
          <w:sz w:val="22"/>
          <w:szCs w:val="22"/>
        </w:rPr>
        <w:t>– celem identyfikacji oferowanego przedmiotu zamówienia i numeru katalogowego. W przypadku braku numeru katalogowego lub informacji o numerze katalogowym w katalogu, prospekcie lub folderze, należy złożyć oświadczenie Wykonawcy, w powyższym zakresie.</w:t>
      </w:r>
    </w:p>
    <w:p w14:paraId="2F5B1F78" w14:textId="77777777" w:rsidR="00662F2F" w:rsidRDefault="00662F2F">
      <w:pPr>
        <w:pStyle w:val="Standard"/>
        <w:ind w:left="-15"/>
        <w:jc w:val="both"/>
        <w:rPr>
          <w:rFonts w:ascii="Cambria" w:hAnsi="Cambria"/>
          <w:sz w:val="22"/>
          <w:szCs w:val="22"/>
        </w:rPr>
      </w:pPr>
    </w:p>
    <w:p w14:paraId="55D30879" w14:textId="77777777" w:rsidR="00662F2F" w:rsidRPr="00EC1448" w:rsidRDefault="00D507EB">
      <w:pPr>
        <w:pStyle w:val="Standard"/>
        <w:jc w:val="both"/>
        <w:rPr>
          <w:b/>
        </w:rPr>
      </w:pPr>
      <w:r w:rsidRPr="00EC1448">
        <w:rPr>
          <w:rFonts w:ascii="Cambria" w:hAnsi="Cambria"/>
          <w:b/>
          <w:iCs/>
          <w:sz w:val="22"/>
          <w:szCs w:val="22"/>
        </w:rPr>
        <w:t>7)Oświadczenie o niepodleganiu wykluczeniu oraz spełnianiu warunków udziału (zał. nr 6 do SWZ)</w:t>
      </w:r>
    </w:p>
    <w:p w14:paraId="1BF8E78C" w14:textId="77777777" w:rsidR="00662F2F" w:rsidRDefault="00662F2F">
      <w:pPr>
        <w:pStyle w:val="Standard"/>
        <w:jc w:val="both"/>
      </w:pPr>
    </w:p>
    <w:p w14:paraId="36D79451" w14:textId="77777777" w:rsidR="00662F2F" w:rsidRPr="00EC1448" w:rsidRDefault="00D507EB">
      <w:pPr>
        <w:pStyle w:val="Standard"/>
        <w:jc w:val="both"/>
        <w:rPr>
          <w:b/>
          <w:bCs/>
        </w:rPr>
      </w:pPr>
      <w:r w:rsidRPr="00EC1448">
        <w:rPr>
          <w:rFonts w:ascii="Cambria" w:hAnsi="Cambria"/>
          <w:b/>
          <w:bCs/>
          <w:iCs/>
          <w:sz w:val="22"/>
          <w:szCs w:val="22"/>
        </w:rPr>
        <w:t>8) Oświadczenie wykonawcy o przynależności albo braku przynależności do tej samej grupy kapitałowej (zał. nr 8 do SWZ)</w:t>
      </w:r>
    </w:p>
    <w:p w14:paraId="0761B295" w14:textId="77777777" w:rsidR="00662F2F" w:rsidRDefault="00662F2F">
      <w:pPr>
        <w:pStyle w:val="Standard"/>
        <w:jc w:val="both"/>
        <w:rPr>
          <w:rFonts w:ascii="Cambria" w:hAnsi="Cambria"/>
          <w:sz w:val="22"/>
          <w:szCs w:val="22"/>
        </w:rPr>
      </w:pPr>
    </w:p>
    <w:p w14:paraId="4A0CB8B9" w14:textId="77777777" w:rsidR="00662F2F" w:rsidRPr="00EC1448" w:rsidRDefault="00D507EB">
      <w:pPr>
        <w:pStyle w:val="Standard"/>
        <w:ind w:firstLine="30"/>
        <w:jc w:val="both"/>
        <w:rPr>
          <w:b/>
          <w:bCs/>
        </w:rPr>
      </w:pPr>
      <w:r w:rsidRPr="00EC1448">
        <w:rPr>
          <w:rFonts w:ascii="Cambria" w:hAnsi="Cambria"/>
          <w:b/>
          <w:bCs/>
          <w:sz w:val="22"/>
          <w:szCs w:val="22"/>
        </w:rPr>
        <w:lastRenderedPageBreak/>
        <w:t xml:space="preserve">9) Oświadczenie od wykonawcy w zakresie wypełnienia obowiązków informacyjnych przewidzianych w art. 13 lub art. 14 RODO </w:t>
      </w:r>
      <w:r w:rsidRPr="00EC1448">
        <w:rPr>
          <w:rFonts w:ascii="Cambria" w:hAnsi="Cambria"/>
          <w:b/>
          <w:bCs/>
          <w:iCs/>
          <w:sz w:val="22"/>
          <w:szCs w:val="22"/>
        </w:rPr>
        <w:t>(zał. nr 7a do SWZ)</w:t>
      </w:r>
    </w:p>
    <w:p w14:paraId="65176CB1" w14:textId="77777777" w:rsidR="00662F2F" w:rsidRPr="00EC1448" w:rsidRDefault="00662F2F">
      <w:pPr>
        <w:pStyle w:val="Standard"/>
        <w:jc w:val="both"/>
        <w:rPr>
          <w:rFonts w:ascii="Cambria" w:hAnsi="Cambria"/>
          <w:b/>
          <w:bCs/>
          <w:sz w:val="22"/>
          <w:szCs w:val="22"/>
        </w:rPr>
      </w:pPr>
    </w:p>
    <w:p w14:paraId="4EB1BA2F" w14:textId="77777777" w:rsidR="00662F2F" w:rsidRPr="00EC1448" w:rsidRDefault="00D507EB">
      <w:pPr>
        <w:pStyle w:val="Standard"/>
        <w:jc w:val="both"/>
        <w:rPr>
          <w:b/>
          <w:bCs/>
        </w:rPr>
      </w:pPr>
      <w:r w:rsidRPr="00EC1448">
        <w:rPr>
          <w:rFonts w:ascii="Cambria" w:hAnsi="Cambria"/>
          <w:b/>
          <w:bCs/>
          <w:sz w:val="22"/>
          <w:szCs w:val="22"/>
        </w:rPr>
        <w:t xml:space="preserve">10) Oświadczenie o podwykonawcach </w:t>
      </w:r>
      <w:r w:rsidRPr="00EC1448">
        <w:rPr>
          <w:rFonts w:ascii="Cambria" w:hAnsi="Cambria"/>
          <w:b/>
          <w:bCs/>
          <w:iCs/>
          <w:sz w:val="22"/>
          <w:szCs w:val="22"/>
        </w:rPr>
        <w:t>(zał. nr 7b do SWZ)</w:t>
      </w:r>
    </w:p>
    <w:p w14:paraId="13408EE5" w14:textId="77777777" w:rsidR="00662F2F" w:rsidRDefault="00662F2F">
      <w:pPr>
        <w:pStyle w:val="Standard"/>
        <w:jc w:val="both"/>
      </w:pPr>
    </w:p>
    <w:p w14:paraId="2D989F0F" w14:textId="43F7B06F" w:rsidR="00662F2F" w:rsidRDefault="00D507EB" w:rsidP="00DB1EBB">
      <w:pPr>
        <w:pStyle w:val="Standard"/>
        <w:jc w:val="both"/>
      </w:pPr>
      <w:r>
        <w:rPr>
          <w:rFonts w:ascii="Cambria" w:hAnsi="Cambria"/>
          <w:bCs/>
          <w:iCs/>
          <w:sz w:val="22"/>
          <w:szCs w:val="22"/>
        </w:rPr>
        <w:t>Zamawiający może żądać od wykonawców wyjaśnień dotyczących treści przedmiotowych środków dowodowych.</w:t>
      </w:r>
    </w:p>
    <w:p w14:paraId="5D2D74DD" w14:textId="77777777" w:rsidR="00DB1EBB" w:rsidRPr="00DB1EBB" w:rsidRDefault="00DB1EBB" w:rsidP="00DB1EBB">
      <w:pPr>
        <w:pStyle w:val="Standard"/>
        <w:jc w:val="both"/>
      </w:pPr>
    </w:p>
    <w:p w14:paraId="531ABFD1" w14:textId="77777777" w:rsidR="00662F2F" w:rsidRDefault="00D507EB">
      <w:pPr>
        <w:pStyle w:val="Standard"/>
        <w:ind w:left="15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zastrzega, że jeżeli Wykonawca, nie złoży przedmiotowych środków dowodowych lub złożone przedmiotowe środki dowodowe będą niekompletne, zamawiający wezwie do ich złożenia lub uzupełnienia w wyznaczonym terminie. W przypadku, o którym mowa powyżej, wezwania do uzupełnienia nie stosuje się, jeżeli przedmiotowy środek dowodowy służy potwierdzeniu zgodności z cechami lub kryteriami określonymi w opisie kryteriów oceny ofert, pomimo złożenia przedmiotowego środka dowodowego, oferta podlega odrzuceniu albo zachodzą przesłanki unieważnienia postępowania.</w:t>
      </w:r>
    </w:p>
    <w:p w14:paraId="443D85B3" w14:textId="77777777" w:rsidR="00662F2F" w:rsidRDefault="00662F2F">
      <w:pPr>
        <w:pStyle w:val="Standard"/>
        <w:ind w:left="15"/>
        <w:jc w:val="both"/>
        <w:rPr>
          <w:rFonts w:ascii="Cambria" w:hAnsi="Cambria"/>
          <w:sz w:val="22"/>
          <w:szCs w:val="22"/>
        </w:rPr>
      </w:pPr>
    </w:p>
    <w:p w14:paraId="073EF687" w14:textId="77777777" w:rsidR="00662F2F" w:rsidRDefault="00D507EB">
      <w:pPr>
        <w:pStyle w:val="Standard"/>
        <w:ind w:left="3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akceptuje równoważne przedmiotowe środki dowodowe, jeśli potwierdzają, że oferowane świadczenia spełniają określone przez zamawiającego wymagania, cechy lub kryteria.</w:t>
      </w:r>
    </w:p>
    <w:p w14:paraId="15844BFF" w14:textId="77777777" w:rsidR="00662F2F" w:rsidRDefault="00662F2F">
      <w:pPr>
        <w:pStyle w:val="Standard"/>
        <w:ind w:left="-142"/>
        <w:jc w:val="both"/>
        <w:rPr>
          <w:rFonts w:ascii="Cambria" w:hAnsi="Cambria"/>
          <w:sz w:val="22"/>
          <w:szCs w:val="22"/>
        </w:rPr>
      </w:pPr>
    </w:p>
    <w:p w14:paraId="0F643CE6" w14:textId="77777777" w:rsidR="00662F2F" w:rsidRDefault="00D507EB">
      <w:pPr>
        <w:pStyle w:val="Standard"/>
        <w:ind w:left="15"/>
        <w:jc w:val="both"/>
      </w:pPr>
      <w:r>
        <w:rPr>
          <w:rFonts w:ascii="Cambria" w:hAnsi="Cambria"/>
          <w:sz w:val="22"/>
          <w:szCs w:val="22"/>
        </w:rPr>
        <w:t>Zamawiający przewiduje/</w:t>
      </w:r>
      <w:r>
        <w:rPr>
          <w:rFonts w:ascii="Cambria" w:hAnsi="Cambria"/>
          <w:strike/>
          <w:sz w:val="22"/>
          <w:szCs w:val="22"/>
        </w:rPr>
        <w:t>nie przewiduje</w:t>
      </w:r>
      <w:r>
        <w:rPr>
          <w:rFonts w:ascii="Cambria" w:hAnsi="Cambria"/>
          <w:sz w:val="22"/>
          <w:szCs w:val="22"/>
        </w:rPr>
        <w:t xml:space="preserve"> uzupełnienia przedmiotowych środków dowodowych.</w:t>
      </w:r>
    </w:p>
    <w:p w14:paraId="1380ED11" w14:textId="77777777" w:rsidR="00662F2F" w:rsidRDefault="00662F2F">
      <w:pPr>
        <w:pStyle w:val="Standard"/>
        <w:jc w:val="both"/>
        <w:rPr>
          <w:rFonts w:ascii="Cambria" w:hAnsi="Cambria"/>
          <w:color w:val="FF0000"/>
          <w:sz w:val="22"/>
          <w:szCs w:val="22"/>
        </w:rPr>
      </w:pPr>
    </w:p>
    <w:p w14:paraId="541370C7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6. Termin wykonania zamówienia</w:t>
      </w:r>
    </w:p>
    <w:p w14:paraId="3DA2A3CA" w14:textId="776D32B7" w:rsidR="00662F2F" w:rsidRDefault="00D507EB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wymaga, aby zamówienie zostało wykonane </w:t>
      </w:r>
      <w:r>
        <w:rPr>
          <w:rFonts w:ascii="Cambria" w:hAnsi="Cambria"/>
          <w:b/>
          <w:sz w:val="22"/>
          <w:szCs w:val="22"/>
          <w:lang w:eastAsia="en-US"/>
        </w:rPr>
        <w:t>w terminie 12 miesięcy od dnia podpisania umowy.</w:t>
      </w:r>
    </w:p>
    <w:p w14:paraId="25F83231" w14:textId="77777777" w:rsidR="00DB1EBB" w:rsidRPr="00DB1EBB" w:rsidRDefault="00DB1EBB">
      <w:pPr>
        <w:pStyle w:val="Standard"/>
        <w:jc w:val="both"/>
      </w:pPr>
    </w:p>
    <w:p w14:paraId="23725028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7. Informacja o warunkach udziału w postępowaniu o udzielenie zamówienia</w:t>
      </w:r>
    </w:p>
    <w:p w14:paraId="7379C4DA" w14:textId="77777777" w:rsidR="00662F2F" w:rsidRDefault="00D507EB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Na podstawie art. 112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 xml:space="preserve">, zamawiający określa warunek/warunki udziału w postępowaniu </w:t>
      </w:r>
      <w:r>
        <w:rPr>
          <w:rFonts w:ascii="Cambria" w:hAnsi="Cambria"/>
          <w:b/>
          <w:sz w:val="22"/>
          <w:szCs w:val="22"/>
          <w:lang w:eastAsia="en-US"/>
        </w:rPr>
        <w:t>dotyczący/-e:</w:t>
      </w:r>
    </w:p>
    <w:p w14:paraId="2181D37C" w14:textId="77777777" w:rsidR="00662F2F" w:rsidRDefault="00662F2F">
      <w:pPr>
        <w:pStyle w:val="Standard"/>
        <w:jc w:val="both"/>
        <w:rPr>
          <w:rFonts w:ascii="Cambria" w:hAnsi="Cambria"/>
          <w:b/>
          <w:sz w:val="22"/>
          <w:szCs w:val="22"/>
          <w:lang w:eastAsia="en-US"/>
        </w:rPr>
      </w:pPr>
    </w:p>
    <w:p w14:paraId="0C9B124B" w14:textId="77777777" w:rsidR="00662F2F" w:rsidRDefault="00D507EB">
      <w:pPr>
        <w:pStyle w:val="Standard"/>
        <w:numPr>
          <w:ilvl w:val="0"/>
          <w:numId w:val="68"/>
        </w:numPr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  <w:r>
        <w:rPr>
          <w:rFonts w:ascii="Cambria" w:hAnsi="Cambria"/>
          <w:b/>
          <w:sz w:val="22"/>
          <w:szCs w:val="22"/>
          <w:u w:val="single"/>
          <w:lang w:eastAsia="en-US"/>
        </w:rPr>
        <w:t>zdolności do występowania w obrocie gospodarczym:</w:t>
      </w:r>
    </w:p>
    <w:p w14:paraId="34197D58" w14:textId="77777777" w:rsidR="00662F2F" w:rsidRDefault="00D507EB">
      <w:pPr>
        <w:pStyle w:val="Standard"/>
        <w:ind w:left="-3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uzna, że wykonawca spełnia warunek w zakresie jeżeli: Odpis z właściwego rejestru lub z centralnej ewidencji i informacji o działalności gospodarczej, jeżeli odrębne przepisy wymagają wpisu do rejestru lub ewidencji, w celu potwierdzenia braku podstaw wykluczenia na podstawie art. 24 ust. 5 pkt 1 ustawy </w:t>
      </w:r>
      <w:proofErr w:type="spellStart"/>
      <w:r>
        <w:rPr>
          <w:rFonts w:ascii="Cambria" w:hAnsi="Cambria"/>
          <w:sz w:val="22"/>
          <w:szCs w:val="22"/>
          <w:lang w:eastAsia="en-US"/>
        </w:rPr>
        <w:t>Pzp</w:t>
      </w:r>
      <w:proofErr w:type="spellEnd"/>
      <w:r>
        <w:rPr>
          <w:rFonts w:ascii="Cambria" w:hAnsi="Cambria"/>
          <w:sz w:val="22"/>
          <w:szCs w:val="22"/>
          <w:lang w:eastAsia="en-US"/>
        </w:rPr>
        <w:t>. Ocena spełniania warunków udziału w postępowaniu będzie dokonana na zasadzie spełnia/nie spełnia.………………………………</w:t>
      </w:r>
    </w:p>
    <w:p w14:paraId="50EA785A" w14:textId="77777777" w:rsidR="00662F2F" w:rsidRDefault="00662F2F">
      <w:pPr>
        <w:pStyle w:val="Standard"/>
        <w:ind w:left="-30"/>
        <w:jc w:val="both"/>
      </w:pPr>
    </w:p>
    <w:p w14:paraId="4E17F74D" w14:textId="77777777" w:rsidR="00662F2F" w:rsidRDefault="00D507EB">
      <w:pPr>
        <w:pStyle w:val="Standard"/>
        <w:numPr>
          <w:ilvl w:val="0"/>
          <w:numId w:val="49"/>
        </w:numPr>
        <w:ind w:left="-15" w:firstLine="15"/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  <w:r>
        <w:rPr>
          <w:rFonts w:ascii="Cambria" w:hAnsi="Cambria"/>
          <w:b/>
          <w:sz w:val="22"/>
          <w:szCs w:val="22"/>
          <w:u w:val="single"/>
          <w:lang w:eastAsia="en-US"/>
        </w:rPr>
        <w:t>uprawnień do prowadzenia określonej działalności gospodarczej lub zawodowej, o ile wynika to z odrębnych przepisów:</w:t>
      </w:r>
    </w:p>
    <w:p w14:paraId="08772050" w14:textId="77777777" w:rsidR="00662F2F" w:rsidRDefault="00D507EB">
      <w:pPr>
        <w:pStyle w:val="Standard"/>
        <w:ind w:left="-15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uzna, że </w:t>
      </w:r>
      <w:r>
        <w:rPr>
          <w:rFonts w:ascii="Cambria" w:hAnsi="Cambria"/>
          <w:color w:val="000000"/>
          <w:sz w:val="22"/>
          <w:szCs w:val="22"/>
          <w:lang w:eastAsia="en-US"/>
        </w:rPr>
        <w:t>wykonawca spełnia warunek w zakresie:  jeżeli</w:t>
      </w:r>
      <w:r>
        <w:rPr>
          <w:rFonts w:ascii="Cambria" w:hAnsi="Cambria"/>
          <w:sz w:val="22"/>
          <w:szCs w:val="22"/>
          <w:lang w:eastAsia="en-US"/>
        </w:rPr>
        <w:t xml:space="preserve">: </w:t>
      </w:r>
      <w:r>
        <w:rPr>
          <w:rFonts w:ascii="Cambria" w:hAnsi="Cambria"/>
          <w:sz w:val="22"/>
          <w:szCs w:val="22"/>
        </w:rPr>
        <w:t>O udzielenie zamówienia publicznego mogą ubiegać się wykonawcy, którzy spełniają warunki, dotyczące posiadania kompetencji lub uprawnień do prowadzenia określonej działalności zawodowej, o ile wynika to z odrębnych przepisów . Ocena spełniania warunków udziału w postępowaniu będzie dokonana na zasadzie spełnia/nie spełnia.………………………………</w:t>
      </w:r>
    </w:p>
    <w:p w14:paraId="5D1F60A5" w14:textId="77777777" w:rsidR="00662F2F" w:rsidRDefault="00662F2F">
      <w:pPr>
        <w:pStyle w:val="Standard"/>
        <w:shd w:val="clear" w:color="auto" w:fill="FFFFFF"/>
        <w:rPr>
          <w:rFonts w:ascii="Cambria" w:hAnsi="Cambria"/>
          <w:i/>
          <w:color w:val="002060"/>
          <w:sz w:val="22"/>
          <w:szCs w:val="22"/>
          <w:lang w:eastAsia="en-US"/>
        </w:rPr>
      </w:pPr>
    </w:p>
    <w:p w14:paraId="17CB9401" w14:textId="77777777" w:rsidR="00662F2F" w:rsidRDefault="00D507EB">
      <w:pPr>
        <w:pStyle w:val="Standard"/>
        <w:numPr>
          <w:ilvl w:val="0"/>
          <w:numId w:val="49"/>
        </w:numPr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  <w:r>
        <w:rPr>
          <w:rFonts w:ascii="Cambria" w:hAnsi="Cambria"/>
          <w:b/>
          <w:sz w:val="22"/>
          <w:szCs w:val="22"/>
          <w:u w:val="single"/>
          <w:lang w:eastAsia="en-US"/>
        </w:rPr>
        <w:t>sytuacji ekonomicznej lub finansowej:</w:t>
      </w:r>
    </w:p>
    <w:p w14:paraId="3D8AF9E4" w14:textId="0144F9BC" w:rsidR="00662F2F" w:rsidRPr="00B71993" w:rsidRDefault="00D507EB" w:rsidP="00B71993">
      <w:pPr>
        <w:pStyle w:val="Standard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uzna, że wykonawca spełnia warunek w zakresie jeżeli: </w:t>
      </w:r>
      <w:r>
        <w:rPr>
          <w:rFonts w:ascii="Cambria" w:hAnsi="Cambria"/>
          <w:sz w:val="22"/>
          <w:szCs w:val="22"/>
        </w:rPr>
        <w:t>O udzielenie zamówienia publicznego mogą ubiegać się wykonawcy, którzy spełniają warunki, dotyczące sytuacji ekonomicznej lub finansowej. Ocena spełniania warunków udziału w postępowaniu będzie dokonana na zasadzie spełnia/nie spełnia.…………………………………………………………………………</w:t>
      </w:r>
    </w:p>
    <w:p w14:paraId="17A175C6" w14:textId="77777777" w:rsidR="00662F2F" w:rsidRDefault="00D507EB">
      <w:pPr>
        <w:pStyle w:val="Standard"/>
        <w:numPr>
          <w:ilvl w:val="0"/>
          <w:numId w:val="49"/>
        </w:numPr>
        <w:ind w:left="-15" w:firstLine="30"/>
        <w:jc w:val="both"/>
        <w:rPr>
          <w:rFonts w:ascii="Cambria" w:hAnsi="Cambria"/>
          <w:b/>
          <w:sz w:val="22"/>
          <w:szCs w:val="22"/>
          <w:u w:val="single"/>
          <w:lang w:eastAsia="en-US"/>
        </w:rPr>
      </w:pPr>
      <w:r>
        <w:rPr>
          <w:rFonts w:ascii="Cambria" w:hAnsi="Cambria"/>
          <w:b/>
          <w:sz w:val="22"/>
          <w:szCs w:val="22"/>
          <w:u w:val="single"/>
          <w:lang w:eastAsia="en-US"/>
        </w:rPr>
        <w:t>zdolności technicznej lub zawodowej:</w:t>
      </w:r>
    </w:p>
    <w:p w14:paraId="71E6F2A6" w14:textId="3DAA39B3" w:rsidR="00DB1EBB" w:rsidRPr="00DB1EBB" w:rsidRDefault="00D507EB" w:rsidP="00DB1EBB">
      <w:pPr>
        <w:pStyle w:val="Standard"/>
        <w:ind w:left="-30"/>
        <w:jc w:val="both"/>
      </w:pPr>
      <w:r>
        <w:rPr>
          <w:rFonts w:ascii="Cambria" w:hAnsi="Cambria"/>
          <w:sz w:val="22"/>
          <w:szCs w:val="22"/>
          <w:lang w:eastAsia="en-US"/>
        </w:rPr>
        <w:t xml:space="preserve">Zamawiający uzna, że wykonawca spełnia warunek w zakresie jeżeli: </w:t>
      </w:r>
      <w:r>
        <w:rPr>
          <w:rFonts w:ascii="Cambria" w:hAnsi="Cambria"/>
          <w:sz w:val="22"/>
          <w:szCs w:val="22"/>
        </w:rPr>
        <w:t xml:space="preserve">O udzielenie zamówienia publicznego mogą ubiegać się wykonawcy, którzy spełniają warunki, dotyczące  zdolności </w:t>
      </w:r>
      <w:r>
        <w:rPr>
          <w:rFonts w:ascii="Cambria" w:hAnsi="Cambria"/>
          <w:sz w:val="22"/>
          <w:szCs w:val="22"/>
        </w:rPr>
        <w:lastRenderedPageBreak/>
        <w:t>technicznej lub zawodowej. Ocena spełniania warunków udziału w postępowaniu będzie dokonana na zasadzie spełnia/nie spełnia.……………………………………………………………</w:t>
      </w:r>
    </w:p>
    <w:p w14:paraId="13D2E966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8. Podstawy wykluczenia</w:t>
      </w:r>
    </w:p>
    <w:p w14:paraId="5555FBE8" w14:textId="46744ED6" w:rsidR="00DB1EBB" w:rsidRPr="00DB1EBB" w:rsidRDefault="00D507EB" w:rsidP="00AB0134">
      <w:pPr>
        <w:pStyle w:val="Standard"/>
        <w:spacing w:before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Zamawiający </w:t>
      </w:r>
      <w:r>
        <w:rPr>
          <w:rFonts w:ascii="Cambria" w:hAnsi="Cambria" w:cs="Arial"/>
          <w:b/>
          <w:sz w:val="22"/>
          <w:szCs w:val="22"/>
        </w:rPr>
        <w:t>wykluczy</w:t>
      </w:r>
      <w:r>
        <w:rPr>
          <w:rFonts w:ascii="Cambria" w:hAnsi="Cambria" w:cs="Arial"/>
          <w:sz w:val="22"/>
          <w:szCs w:val="22"/>
        </w:rPr>
        <w:t xml:space="preserve"> z postępowania wykonawców, wobec których zachodzą podstawy wykluczenia, o których mowa w art. 108 ust. 1 oraz art. 109 ust. 1 pkt. 4 ustawy PZP.</w:t>
      </w:r>
    </w:p>
    <w:p w14:paraId="2712D1EA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9. Wykaz podmiotowych środków dowodowych</w:t>
      </w:r>
    </w:p>
    <w:p w14:paraId="180BCD6F" w14:textId="77777777" w:rsidR="00662F2F" w:rsidRDefault="00D507EB">
      <w:pPr>
        <w:pStyle w:val="Standard"/>
        <w:numPr>
          <w:ilvl w:val="0"/>
          <w:numId w:val="69"/>
        </w:numPr>
        <w:shd w:val="clear" w:color="auto" w:fill="DAEEF3"/>
        <w:spacing w:before="2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DOKUMENTY SKŁADANE RAZEM Z OFERTĄ</w:t>
      </w:r>
    </w:p>
    <w:p w14:paraId="17D4E37C" w14:textId="77777777" w:rsidR="00662F2F" w:rsidRDefault="00D507EB">
      <w:pPr>
        <w:pStyle w:val="Standard"/>
        <w:numPr>
          <w:ilvl w:val="0"/>
          <w:numId w:val="70"/>
        </w:numPr>
        <w:spacing w:before="120" w:after="120"/>
        <w:jc w:val="both"/>
      </w:pPr>
      <w:r>
        <w:rPr>
          <w:rFonts w:ascii="Cambria" w:hAnsi="Cambria" w:cs="Arial"/>
          <w:sz w:val="22"/>
          <w:szCs w:val="22"/>
        </w:rPr>
        <w:t xml:space="preserve">Oferta składana jest pod rygorem nieważności </w:t>
      </w:r>
      <w:r>
        <w:rPr>
          <w:rFonts w:ascii="Cambria" w:hAnsi="Cambria" w:cs="Arial"/>
          <w:b/>
          <w:sz w:val="22"/>
          <w:szCs w:val="22"/>
        </w:rPr>
        <w:t>w formie elektronicznej (czyli jako plik cyfrowy podpisany podpisem kwalifikowanym) lub w postaci elektronicznej, czyli dokument musi pozostawać plikiem elektronicznym, ale jest opatrzony podpisem zaufanym lub podpisem osobistym (podpis za pomocą e-dowodu).</w:t>
      </w:r>
    </w:p>
    <w:p w14:paraId="5D27BC73" w14:textId="77777777" w:rsidR="00662F2F" w:rsidRDefault="00D507EB">
      <w:pPr>
        <w:pStyle w:val="Standard"/>
        <w:numPr>
          <w:ilvl w:val="0"/>
          <w:numId w:val="38"/>
        </w:numPr>
        <w:spacing w:before="120" w:after="1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Wykonawca dołącza do oferty oświadczenie o niepodleganiu wykluczeniu oraz spełnianiu warunków udziału w postępowaniu w zakresie wskazanym w rozdziale II podrozdziałach 7 i 8 SWZ. Oświadczenie to stanowi dowód potwierdzający brak podstaw wykluczenia oraz spełnianie warunków udziału w postępowaniu, na dzień składania ofert, tymczasowo zastępujący wymagane podmiotowe środki dowodowe, wskazane w rozdziale II podrozdziale 9 pkt 2 SWZ.</w:t>
      </w:r>
    </w:p>
    <w:p w14:paraId="58756EA7" w14:textId="77777777" w:rsidR="00662F2F" w:rsidRDefault="00D507EB" w:rsidP="00AB0134">
      <w:pPr>
        <w:pStyle w:val="Akapitzlist"/>
        <w:numPr>
          <w:ilvl w:val="0"/>
          <w:numId w:val="38"/>
        </w:numPr>
        <w:ind w:left="0"/>
        <w:jc w:val="both"/>
      </w:pPr>
      <w:r>
        <w:rPr>
          <w:rFonts w:ascii="Cambria" w:hAnsi="Cambria"/>
          <w:sz w:val="22"/>
          <w:szCs w:val="22"/>
        </w:rPr>
        <w:t xml:space="preserve">Oświadczenie składane jest </w:t>
      </w:r>
      <w:r>
        <w:rPr>
          <w:rFonts w:ascii="Cambria" w:hAnsi="Cambria" w:cs="Arial"/>
          <w:sz w:val="22"/>
          <w:szCs w:val="22"/>
        </w:rPr>
        <w:t>pod rygorem nieważności</w:t>
      </w:r>
      <w:r>
        <w:rPr>
          <w:rFonts w:ascii="Cambria" w:hAnsi="Cambria" w:cs="Arial"/>
          <w:color w:val="FF0000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w formie elektronicznej (czyli jako plik cyfrowy podpisany podpisem kwalifikowanym) lub w postaci elektronicznej, czyli dokument musi pozostawać plikiem elektronicznym, ale jest opatrzony podpisem zaufanym lub podpisem osobistym (podpis za pomocą e-dowodu).</w:t>
      </w:r>
    </w:p>
    <w:p w14:paraId="2C22E592" w14:textId="77777777" w:rsidR="00662F2F" w:rsidRDefault="00D507EB">
      <w:pPr>
        <w:pStyle w:val="Standard"/>
        <w:numPr>
          <w:ilvl w:val="0"/>
          <w:numId w:val="38"/>
        </w:numPr>
        <w:spacing w:before="120" w:after="120"/>
        <w:jc w:val="both"/>
      </w:pPr>
      <w:r>
        <w:rPr>
          <w:rFonts w:ascii="Cambria" w:hAnsi="Cambria"/>
          <w:sz w:val="22"/>
          <w:szCs w:val="22"/>
        </w:rPr>
        <w:t xml:space="preserve">Oświadczenie składają </w:t>
      </w:r>
      <w:r>
        <w:rPr>
          <w:rFonts w:ascii="Cambria" w:hAnsi="Cambria"/>
          <w:b/>
          <w:sz w:val="22"/>
          <w:szCs w:val="22"/>
        </w:rPr>
        <w:t>odrębnie</w:t>
      </w:r>
      <w:r>
        <w:rPr>
          <w:rFonts w:ascii="Cambria" w:hAnsi="Cambria"/>
          <w:sz w:val="22"/>
          <w:szCs w:val="22"/>
        </w:rPr>
        <w:t>:</w:t>
      </w:r>
    </w:p>
    <w:p w14:paraId="51CDD0E7" w14:textId="77777777" w:rsidR="00662F2F" w:rsidRDefault="00D507EB">
      <w:pPr>
        <w:pStyle w:val="Textbody"/>
        <w:numPr>
          <w:ilvl w:val="0"/>
          <w:numId w:val="71"/>
        </w:numPr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5FD416F7" w14:textId="77777777" w:rsidR="00662F2F" w:rsidRDefault="00D507EB">
      <w:pPr>
        <w:pStyle w:val="Textbody"/>
        <w:numPr>
          <w:ilvl w:val="0"/>
          <w:numId w:val="12"/>
        </w:numPr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6681F4E5" w14:textId="77777777" w:rsidR="00662F2F" w:rsidRDefault="00D507EB">
      <w:pPr>
        <w:pStyle w:val="Textbody"/>
        <w:numPr>
          <w:ilvl w:val="0"/>
          <w:numId w:val="12"/>
        </w:numPr>
        <w:spacing w:after="0"/>
        <w:ind w:right="20"/>
      </w:pPr>
      <w:r>
        <w:rPr>
          <w:rFonts w:ascii="Cambria" w:hAnsi="Cambria"/>
          <w:sz w:val="22"/>
          <w:szCs w:val="22"/>
        </w:rPr>
        <w:t xml:space="preserve">podwykonawcy, na których zasobach wykonawca nie polega przy wykazywaniu spełnienia warunków udziału w postępowaniu. W takim przypadku oświadczenie potwierdza brak podstaw wykluczenia podwykonawcy </w:t>
      </w:r>
      <w:r>
        <w:rPr>
          <w:rFonts w:ascii="Cambria" w:hAnsi="Cambria"/>
          <w:i/>
          <w:sz w:val="22"/>
          <w:szCs w:val="22"/>
        </w:rPr>
        <w:t>(jeżeli zamawiający weryfikuje podstawy wykluczenia w odniesieniu do podwykonawcy).</w:t>
      </w:r>
    </w:p>
    <w:p w14:paraId="229CD600" w14:textId="77777777" w:rsidR="00662F2F" w:rsidRDefault="00D507EB">
      <w:pPr>
        <w:pStyle w:val="Standard"/>
        <w:spacing w:before="120" w:after="120"/>
        <w:jc w:val="both"/>
      </w:pPr>
      <w:r>
        <w:rPr>
          <w:rFonts w:ascii="Cambria" w:hAnsi="Cambria"/>
          <w:b/>
          <w:sz w:val="22"/>
          <w:szCs w:val="22"/>
        </w:rPr>
        <w:t>5. Samooczyszczenie</w:t>
      </w:r>
      <w:r>
        <w:rPr>
          <w:rFonts w:ascii="Cambria" w:hAnsi="Cambria"/>
          <w:sz w:val="22"/>
          <w:szCs w:val="22"/>
        </w:rPr>
        <w:t xml:space="preserve"> – w okolicznościach określonych w art. 108 ust. 1 pkt 1, 2 i 5 lub art. 109 ust. 1 pkt 2–5 i 7–10 ustawy </w:t>
      </w:r>
      <w:proofErr w:type="spellStart"/>
      <w:r>
        <w:rPr>
          <w:rFonts w:ascii="Cambria" w:hAnsi="Cambria"/>
          <w:sz w:val="22"/>
          <w:szCs w:val="22"/>
        </w:rPr>
        <w:t>Pzp</w:t>
      </w:r>
      <w:proofErr w:type="spellEnd"/>
      <w:r>
        <w:rPr>
          <w:rFonts w:ascii="Cambria" w:hAnsi="Cambria"/>
          <w:sz w:val="22"/>
          <w:szCs w:val="22"/>
        </w:rPr>
        <w:t xml:space="preserve">, wykonawca nie podlega wykluczeniu jeżeli udowodni zamawiającemu, że spełnił </w:t>
      </w:r>
      <w:r>
        <w:rPr>
          <w:rFonts w:ascii="Cambria" w:hAnsi="Cambria"/>
          <w:b/>
          <w:sz w:val="22"/>
          <w:szCs w:val="22"/>
        </w:rPr>
        <w:t>łącznie</w:t>
      </w:r>
      <w:r>
        <w:rPr>
          <w:rFonts w:ascii="Cambria" w:hAnsi="Cambria"/>
          <w:sz w:val="22"/>
          <w:szCs w:val="22"/>
        </w:rPr>
        <w:t xml:space="preserve"> następujące przesłanki:</w:t>
      </w:r>
    </w:p>
    <w:p w14:paraId="75CA8B8C" w14:textId="77777777" w:rsidR="00662F2F" w:rsidRDefault="00D507EB">
      <w:pPr>
        <w:pStyle w:val="Textbody"/>
        <w:ind w:left="360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1) naprawił lub zobowiązał się do naprawienia szkody wyrządzonej przestępstwem, wykroczeniem lub swoim nieprawidłowym postępowaniem, w tym poprzez zadośćuczynienie pieniężne;</w:t>
      </w:r>
    </w:p>
    <w:p w14:paraId="765879FC" w14:textId="77777777" w:rsidR="00662F2F" w:rsidRDefault="00D507EB">
      <w:pPr>
        <w:pStyle w:val="Textbody"/>
        <w:ind w:left="360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3B4CA9C4" w14:textId="77777777" w:rsidR="00662F2F" w:rsidRDefault="00D507EB">
      <w:pPr>
        <w:pStyle w:val="Textbody"/>
        <w:ind w:left="360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3) podjął konkretne środki techniczne, organizacyjne i kadrowe, odpowiednie dla zapobiegania dalszym przestępstwom, wykroczeniom lub nieprawidłowemu postępowaniu, w szczególności:</w:t>
      </w:r>
    </w:p>
    <w:p w14:paraId="0719895E" w14:textId="77777777" w:rsidR="00662F2F" w:rsidRDefault="00D507EB">
      <w:pPr>
        <w:pStyle w:val="Textbody"/>
        <w:ind w:left="360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a) zerwał wszelkie powiązania z osobami lub podmiotami odpowiedzialnymi za nieprawidłowe postępowanie wykonawcy,</w:t>
      </w:r>
    </w:p>
    <w:p w14:paraId="79B7815C" w14:textId="77777777" w:rsidR="00662F2F" w:rsidRDefault="00D507EB">
      <w:pPr>
        <w:pStyle w:val="Textbody"/>
        <w:ind w:left="360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b) zreorganizował personel,</w:t>
      </w:r>
    </w:p>
    <w:p w14:paraId="0FEA98B1" w14:textId="77777777" w:rsidR="00662F2F" w:rsidRDefault="00D507EB">
      <w:pPr>
        <w:pStyle w:val="Textbody"/>
        <w:ind w:left="360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c) wdrożył system sprawozdawczości i kontroli,</w:t>
      </w:r>
    </w:p>
    <w:p w14:paraId="35F071ED" w14:textId="77777777" w:rsidR="00662F2F" w:rsidRDefault="00D507EB">
      <w:pPr>
        <w:pStyle w:val="Textbody"/>
        <w:ind w:left="360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d) utworzył struktury audytu wewnętrznego do monitorowania przestrzegania przepisów, wewnętrznych regulacji lub standardów,</w:t>
      </w:r>
    </w:p>
    <w:p w14:paraId="644F70B4" w14:textId="77777777" w:rsidR="00662F2F" w:rsidRDefault="00D507EB">
      <w:pPr>
        <w:pStyle w:val="Textbody"/>
        <w:ind w:left="360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e) wprowadził wewnętrzne regulacje dotyczące odpowiedzialności i odszkodowań za nieprzestrzeganie przepisów, wewnętrznych regulacji lub standardów.</w:t>
      </w:r>
    </w:p>
    <w:p w14:paraId="56A3A0E6" w14:textId="77777777" w:rsidR="00662F2F" w:rsidRDefault="00D507EB">
      <w:pPr>
        <w:pStyle w:val="Textbody"/>
        <w:ind w:left="360"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5E608CE4" w14:textId="77777777" w:rsidR="00662F2F" w:rsidRDefault="00D507EB">
      <w:pPr>
        <w:pStyle w:val="Standard"/>
        <w:spacing w:before="120" w:after="120"/>
        <w:jc w:val="both"/>
      </w:pPr>
      <w:r>
        <w:rPr>
          <w:rFonts w:ascii="Cambria" w:hAnsi="Cambria" w:cs="Arial"/>
          <w:sz w:val="22"/>
          <w:szCs w:val="22"/>
        </w:rPr>
        <w:t xml:space="preserve">6. Do oferty wykonawca załącza również: </w:t>
      </w:r>
      <w:r>
        <w:rPr>
          <w:rFonts w:ascii="Cambria" w:hAnsi="Cambria" w:cs="Arial"/>
          <w:i/>
          <w:sz w:val="22"/>
          <w:szCs w:val="22"/>
        </w:rPr>
        <w:t>(wybrać odpowiednie)</w:t>
      </w:r>
    </w:p>
    <w:p w14:paraId="3909F1E7" w14:textId="77777777" w:rsidR="00662F2F" w:rsidRDefault="00D507EB">
      <w:pPr>
        <w:pStyle w:val="Standard"/>
        <w:numPr>
          <w:ilvl w:val="0"/>
          <w:numId w:val="72"/>
        </w:numPr>
        <w:spacing w:before="240"/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Pełnomocnictwo  </w:t>
      </w:r>
    </w:p>
    <w:p w14:paraId="4D91F40C" w14:textId="77777777" w:rsidR="00662F2F" w:rsidRDefault="00D507EB">
      <w:pPr>
        <w:pStyle w:val="Textbody"/>
        <w:numPr>
          <w:ilvl w:val="0"/>
          <w:numId w:val="73"/>
        </w:numPr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</w:t>
      </w:r>
    </w:p>
    <w:p w14:paraId="734C54FC" w14:textId="77777777" w:rsidR="00662F2F" w:rsidRDefault="00D507EB">
      <w:pPr>
        <w:pStyle w:val="Textbody"/>
        <w:numPr>
          <w:ilvl w:val="0"/>
          <w:numId w:val="17"/>
        </w:numPr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</w:t>
      </w:r>
    </w:p>
    <w:p w14:paraId="52654593" w14:textId="77777777" w:rsidR="00662F2F" w:rsidRDefault="00D507EB" w:rsidP="00EC1448">
      <w:pPr>
        <w:pStyle w:val="Standard"/>
        <w:spacing w:line="242" w:lineRule="auto"/>
        <w:ind w:left="360"/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Pełnomocnictwo powinno być załączone do oferty i powinno zawierać w szczególności wskazanie:</w:t>
      </w:r>
    </w:p>
    <w:p w14:paraId="122B0653" w14:textId="77777777" w:rsidR="00662F2F" w:rsidRDefault="00D507EB" w:rsidP="00EC1448">
      <w:pPr>
        <w:pStyle w:val="Standard"/>
        <w:numPr>
          <w:ilvl w:val="0"/>
          <w:numId w:val="74"/>
        </w:numPr>
        <w:spacing w:line="242" w:lineRule="auto"/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postępowania o zamówienie publiczne, którego dotyczy,</w:t>
      </w:r>
    </w:p>
    <w:p w14:paraId="179E638A" w14:textId="77777777" w:rsidR="00662F2F" w:rsidRDefault="00D507EB" w:rsidP="00EC1448">
      <w:pPr>
        <w:pStyle w:val="Standard"/>
        <w:numPr>
          <w:ilvl w:val="0"/>
          <w:numId w:val="8"/>
        </w:numPr>
        <w:spacing w:line="242" w:lineRule="auto"/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wszystkich wykonawców ubiegających się wspólnie o udzielenie zamówienia wymienionych z nazwy z określeniem adresu siedziby,</w:t>
      </w:r>
    </w:p>
    <w:p w14:paraId="325D6041" w14:textId="77777777" w:rsidR="00662F2F" w:rsidRDefault="00D507EB" w:rsidP="00EC1448">
      <w:pPr>
        <w:pStyle w:val="Standard"/>
        <w:numPr>
          <w:ilvl w:val="0"/>
          <w:numId w:val="8"/>
        </w:numPr>
        <w:spacing w:line="242" w:lineRule="auto"/>
        <w:jc w:val="both"/>
        <w:rPr>
          <w:rFonts w:ascii="Cambria" w:hAnsi="Cambria"/>
          <w:bCs/>
          <w:sz w:val="22"/>
          <w:szCs w:val="22"/>
          <w:lang w:eastAsia="en-US"/>
        </w:rPr>
      </w:pPr>
      <w:r>
        <w:rPr>
          <w:rFonts w:ascii="Cambria" w:hAnsi="Cambria"/>
          <w:bCs/>
          <w:sz w:val="22"/>
          <w:szCs w:val="22"/>
          <w:lang w:eastAsia="en-US"/>
        </w:rPr>
        <w:t>ustanowionego pełnomocnika oraz zakresu jego umocowania.</w:t>
      </w:r>
    </w:p>
    <w:p w14:paraId="40EE3793" w14:textId="77777777" w:rsidR="00EC1448" w:rsidRDefault="00EC1448" w:rsidP="00EC1448">
      <w:pPr>
        <w:pStyle w:val="Standard"/>
        <w:spacing w:line="242" w:lineRule="auto"/>
        <w:jc w:val="both"/>
        <w:rPr>
          <w:rFonts w:ascii="Cambria" w:hAnsi="Cambria"/>
          <w:bCs/>
          <w:sz w:val="22"/>
          <w:szCs w:val="22"/>
          <w:lang w:eastAsia="en-US"/>
        </w:rPr>
      </w:pPr>
    </w:p>
    <w:p w14:paraId="43425D27" w14:textId="77777777" w:rsidR="00662F2F" w:rsidRDefault="00D507EB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63FC7C34" w14:textId="77777777" w:rsidR="00662F2F" w:rsidRDefault="00D507EB">
      <w:pPr>
        <w:pStyle w:val="Textbody"/>
        <w:spacing w:after="0"/>
        <w:ind w:right="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Pełnomocnictwo przekazuje się w formie elektronicznej (czyli jako plik cyfrowy podpisany podpisem kwalifikowanym) lub w postaci elektronicznej, czyli dokument musi pozostawać plikiem elektronicznym, ale jest opatrzony podpisem zaufanym lub podpisem osobistym (podpis za pomocą e-dowodu).</w:t>
      </w:r>
    </w:p>
    <w:p w14:paraId="6835CB54" w14:textId="77777777" w:rsidR="00662F2F" w:rsidRDefault="00D507EB">
      <w:pPr>
        <w:pStyle w:val="Textbody"/>
        <w:spacing w:after="0"/>
        <w:ind w:right="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 przypadku gdy zostało ono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Przez cyfrowe odwzorowanie rozumieć należy dokument elektroniczny będący kopią elektroniczną treści zapisanej w postaci papierowej, umożliwiający zapoznanie się z tą treścią i jej zrozumienie, bez konieczności bezpośredniego dostępu do oryginału.</w:t>
      </w:r>
    </w:p>
    <w:p w14:paraId="72C639B1" w14:textId="77777777" w:rsidR="00662F2F" w:rsidRDefault="00D507EB">
      <w:pPr>
        <w:pStyle w:val="Textbody"/>
        <w:spacing w:after="0"/>
        <w:ind w:right="2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Poświadczenia zgodności cyfrowego odwzorowania z dokumentem w postaci papierowej dokonuje odpowiednio wykonawca, wykonawca wspólnie ubiegający się o udzielenie zamówienia, podmiot udostępniający zasoby lub podwykonawca, w zakresie dokumentów potwierdzających umocowanie do reprezentowania, które każdego z nich dotyczą lub notariusz.</w:t>
      </w:r>
    </w:p>
    <w:p w14:paraId="39A035E2" w14:textId="77777777" w:rsidR="00662F2F" w:rsidRDefault="00D507EB">
      <w:pPr>
        <w:pStyle w:val="Standard"/>
        <w:spacing w:before="240"/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b) Oświadczenie wykonawców wspólnie ubiegających się o udzielenie zamówienia</w:t>
      </w:r>
    </w:p>
    <w:p w14:paraId="523FFF3C" w14:textId="77777777" w:rsidR="00662F2F" w:rsidRDefault="00D507EB">
      <w:pPr>
        <w:pStyle w:val="Textbody"/>
        <w:numPr>
          <w:ilvl w:val="0"/>
          <w:numId w:val="75"/>
        </w:numPr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Wykonawcy wspólnie ubiegający się o udzielenie zamówienia, spośród których tylko jeden spełnia warunek dotyczący uprawnień, są zobowiązani dołączyć do oferty oświadczenie, z którego wynika, które roboty budowlane, dostawy lub usługi wykonają poszczególni wykonawcy.</w:t>
      </w:r>
    </w:p>
    <w:p w14:paraId="7C2F7C5B" w14:textId="77777777" w:rsidR="00662F2F" w:rsidRDefault="00D507EB">
      <w:pPr>
        <w:pStyle w:val="Textbody"/>
        <w:numPr>
          <w:ilvl w:val="0"/>
          <w:numId w:val="11"/>
        </w:numPr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Wykonawcy wspólnie ubiegający się o udzielenie zamówienia mogą polegać na 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44C2ADEA" w14:textId="77777777" w:rsidR="00662F2F" w:rsidRDefault="00662F2F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7B96B169" w14:textId="77777777" w:rsidR="00662F2F" w:rsidRDefault="00D507EB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5F210D51" w14:textId="77777777" w:rsidR="00662F2F" w:rsidRDefault="00D507EB">
      <w:pPr>
        <w:pStyle w:val="Textbody"/>
        <w:ind w:right="20"/>
      </w:pPr>
      <w:r>
        <w:rPr>
          <w:rFonts w:ascii="Cambria" w:hAnsi="Cambria"/>
          <w:sz w:val="22"/>
          <w:szCs w:val="22"/>
        </w:rPr>
        <w:t>Wykonawcy składają oświadczenia w formie elektronicznej (czyli jako plik cyfrowy podpisany podpisem kwalifikowanym) lub w postaci elektronicznej, czyli dokument musi pozostawać plikiem elektronicznym, ale jest opatrzony podpisem zaufanym lub podpisem osobistym (podpis za pomocą e-dowodu) osoby upoważnionej do reprezentowania wykonawców zgodnie z formą reprezentacji określoną w dokumencie rejestrowym właściwym dla formy organizacyjnej lub innym dokumencie.</w:t>
      </w:r>
    </w:p>
    <w:p w14:paraId="1208C627" w14:textId="77777777" w:rsidR="00662F2F" w:rsidRDefault="00D507EB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przypadku gdy oświadczenie zostało sporządzone jako dokument w postaci papierowej i opatrzone własnoręcznym podpisem, przekazuje się cyfrowe odwzorowanie tego dokumentu opatrzone kwalifikowanym podpisem elektronicznym, a w przypadku postępowań lub konkursów, o wartości mniejszej niż progi unijne, kwalifikowanym podpisem elektronicznym, podpisem zaufanym lub podpisem osobistym (podpis za pomocą e-dowodu), poświadczającym zgodność cyfrowego odwzorowania z dokumentem w postaci papierowej.</w:t>
      </w:r>
    </w:p>
    <w:p w14:paraId="75A684F4" w14:textId="77777777" w:rsidR="00662F2F" w:rsidRDefault="00D507EB">
      <w:pPr>
        <w:pStyle w:val="Textbody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Poświadczenia zgodności cyfrowego odwzorowania z dokumentem w postaci papierowej dokonuje odpowiednio wykonawca lub wykonawca wspólnie ubiegający się o udzielenie zamówienia lub notariusz.</w:t>
      </w:r>
    </w:p>
    <w:p w14:paraId="10478D17" w14:textId="77777777" w:rsidR="00662F2F" w:rsidRDefault="00D507EB">
      <w:pPr>
        <w:pStyle w:val="Standard"/>
        <w:spacing w:before="240"/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c) Przedmiotowe środki dowodowe wskazane w rozdziale II podrozdziale 5</w:t>
      </w:r>
    </w:p>
    <w:p w14:paraId="23FC55FE" w14:textId="77777777" w:rsidR="00662F2F" w:rsidRDefault="00D507EB">
      <w:pPr>
        <w:pStyle w:val="Standard"/>
        <w:spacing w:before="240"/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227BB250" w14:textId="77777777" w:rsidR="00662F2F" w:rsidRDefault="00D507EB">
      <w:pPr>
        <w:pStyle w:val="Standard"/>
        <w:widowControl w:val="0"/>
        <w:spacing w:line="120" w:lineRule="atLeast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Przedmiotowe</w:t>
      </w:r>
      <w:r>
        <w:rPr>
          <w:rFonts w:ascii="Cambria" w:eastAsia="Calibri" w:hAnsi="Cambria"/>
          <w:sz w:val="22"/>
          <w:szCs w:val="22"/>
        </w:rPr>
        <w:t xml:space="preserve"> środki dowodowe </w:t>
      </w:r>
      <w:r>
        <w:rPr>
          <w:rFonts w:ascii="Cambria" w:eastAsia="Calibri" w:hAnsi="Cambria" w:cs="Arial"/>
          <w:sz w:val="22"/>
          <w:szCs w:val="22"/>
          <w:lang w:eastAsia="en-US"/>
        </w:rPr>
        <w:t>przekazuje się</w:t>
      </w:r>
      <w:r>
        <w:rPr>
          <w:rFonts w:ascii="Cambria" w:eastAsia="Calibri" w:hAnsi="Cambria"/>
          <w:sz w:val="22"/>
          <w:szCs w:val="22"/>
        </w:rPr>
        <w:t xml:space="preserve"> w formie elektronicznej (czyli jako plik cyfrowy podpisany podpisem kwalifikowanym) lub w postaci elektronicznej, czyli dokument musi pozostawać plikiem elektronicznym, ale jest opatrzony podpisem zaufanym lub podpisem osobistym (podpis za pomocą e-dowodu).</w:t>
      </w:r>
    </w:p>
    <w:p w14:paraId="7E747403" w14:textId="77777777" w:rsidR="00662F2F" w:rsidRDefault="00D507EB">
      <w:pPr>
        <w:pStyle w:val="Standard"/>
        <w:widowControl w:val="0"/>
        <w:spacing w:line="120" w:lineRule="atLeast"/>
        <w:jc w:val="both"/>
      </w:pPr>
      <w:r>
        <w:rPr>
          <w:rFonts w:ascii="Cambria" w:eastAsia="Calibri" w:hAnsi="Cambria" w:cs="Arial"/>
          <w:sz w:val="22"/>
          <w:szCs w:val="22"/>
          <w:lang w:eastAsia="en-US"/>
        </w:rPr>
        <w:t>Gdy przedmiotowe środki dowodowe zostały wystawione przez upoważnione podmioty inne niż wykonawca, wykonawca wspólnie ubiegający się o udzielenie zamówienia, podmiot udostępniający zasoby</w:t>
      </w:r>
      <w:r>
        <w:rPr>
          <w:rFonts w:ascii="Cambria" w:eastAsia="Calibri" w:hAnsi="Cambria"/>
          <w:sz w:val="22"/>
          <w:szCs w:val="22"/>
        </w:rPr>
        <w:t xml:space="preserve"> lub </w:t>
      </w:r>
      <w:r>
        <w:rPr>
          <w:rFonts w:ascii="Cambria" w:eastAsia="Calibri" w:hAnsi="Cambria" w:cs="Arial"/>
          <w:sz w:val="22"/>
          <w:szCs w:val="22"/>
          <w:lang w:eastAsia="en-US"/>
        </w:rPr>
        <w:t>podwykonawca:</w:t>
      </w:r>
    </w:p>
    <w:p w14:paraId="549385D5" w14:textId="77777777" w:rsidR="00662F2F" w:rsidRDefault="00D507EB">
      <w:pPr>
        <w:pStyle w:val="Standard"/>
        <w:widowControl w:val="0"/>
        <w:spacing w:line="120" w:lineRule="atLeast"/>
        <w:jc w:val="both"/>
      </w:pPr>
      <w:r>
        <w:rPr>
          <w:rFonts w:ascii="Wingdings" w:eastAsia="Calibri" w:hAnsi="Wingdings" w:cs="Arial"/>
          <w:sz w:val="22"/>
          <w:szCs w:val="22"/>
          <w:lang w:eastAsia="en-US"/>
        </w:rPr>
        <w:t>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jako dokument elektroniczny – przekazuje się ten dokument.</w:t>
      </w:r>
    </w:p>
    <w:p w14:paraId="3A822834" w14:textId="77777777" w:rsidR="00662F2F" w:rsidRDefault="00D507EB">
      <w:pPr>
        <w:pStyle w:val="Standard"/>
        <w:widowControl w:val="0"/>
        <w:spacing w:line="120" w:lineRule="atLeast"/>
        <w:jc w:val="both"/>
      </w:pPr>
      <w:r>
        <w:rPr>
          <w:rFonts w:ascii="Wingdings" w:eastAsia="Calibri" w:hAnsi="Wingdings" w:cs="Arial"/>
          <w:sz w:val="22"/>
          <w:szCs w:val="22"/>
          <w:lang w:eastAsia="en-US"/>
        </w:rPr>
        <w:t></w:t>
      </w:r>
      <w:r>
        <w:rPr>
          <w:rFonts w:ascii="Cambria" w:eastAsia="Calibri" w:hAnsi="Cambria" w:cs="Arial"/>
          <w:sz w:val="22"/>
          <w:szCs w:val="22"/>
          <w:lang w:eastAsia="en-US"/>
        </w:rPr>
        <w:t xml:space="preserve"> jako dokument w postaci papierowej i opatrzony własnoręcznym podpisem – przekazuje się cyfrowe odwzorowanie tego dokumentu opatrzone kwalifikowanym podpisem elektronicznym, podpisem zaufanym lub podpisem osobistym (za pomocą e-dowodu), poświadczającym zgodność cyfrowego odwzorowania z dokumentem w postaci papierowej. Przez cyfrowe odwzorowanie należy rozumieć dokument elektroniczny będący kopią elektroniczną treści zapisanej w postaci papierowej, umożliwiający zapoznanie się z tą treścią i jej zrozumienie, bez konieczności bezpośredniego dostępu do oryginału. Poświadczenia zgodności cyfrowego odwzorowania z dokumentem w postaci papierowej dokonuje odpowiednio wykonawca lub wykonawca wspólnie ubiegający się o udzielenie zamówienia lub notariusz.</w:t>
      </w:r>
    </w:p>
    <w:p w14:paraId="2E4D14FB" w14:textId="77777777" w:rsidR="00662F2F" w:rsidRDefault="00D507EB">
      <w:pPr>
        <w:pStyle w:val="Standard"/>
        <w:shd w:val="clear" w:color="auto" w:fill="FFFFFF"/>
        <w:jc w:val="both"/>
        <w:rPr>
          <w:rFonts w:ascii="Cambria" w:hAnsi="Cambria"/>
          <w:iCs/>
          <w:sz w:val="22"/>
          <w:szCs w:val="22"/>
          <w:lang w:eastAsia="en-US"/>
        </w:rPr>
      </w:pPr>
      <w:r>
        <w:rPr>
          <w:rFonts w:ascii="Cambria" w:hAnsi="Cambria"/>
          <w:iCs/>
          <w:sz w:val="22"/>
          <w:szCs w:val="22"/>
          <w:lang w:eastAsia="en-US"/>
        </w:rPr>
        <w:t>Sprawdź szczegóły w rozporządzeniu prezesa Rady Ministrów z 30 grudnia 2020 r. w sprawie sposobu sporządzania i przekazywania informacji oraz wymagań technicznych dla dokumentów elektronicznych oraz środków komunikacji elektronicznej w postępowaniu o udzielenie zamówienia publicznego lub konkursie/.</w:t>
      </w:r>
    </w:p>
    <w:p w14:paraId="5E2A9C9A" w14:textId="77777777" w:rsidR="00662F2F" w:rsidRDefault="00D507EB">
      <w:pPr>
        <w:pStyle w:val="Standard"/>
        <w:spacing w:before="240"/>
        <w:ind w:right="-108"/>
        <w:jc w:val="both"/>
      </w:pPr>
      <w:r>
        <w:rPr>
          <w:rFonts w:ascii="Cambria" w:hAnsi="Cambria"/>
          <w:b/>
          <w:color w:val="000000"/>
          <w:sz w:val="22"/>
          <w:szCs w:val="22"/>
        </w:rPr>
        <w:t xml:space="preserve">d) Formularz ofertowy </w:t>
      </w:r>
      <w:r>
        <w:rPr>
          <w:rFonts w:ascii="Cambria" w:hAnsi="Cambria"/>
          <w:b/>
          <w:sz w:val="22"/>
          <w:szCs w:val="22"/>
        </w:rPr>
        <w:t>(załącznik nr 5 do SWZ)</w:t>
      </w:r>
    </w:p>
    <w:p w14:paraId="23C69B5C" w14:textId="77777777" w:rsidR="00662F2F" w:rsidRDefault="00662F2F">
      <w:pPr>
        <w:pStyle w:val="Textbody"/>
        <w:spacing w:after="0"/>
        <w:ind w:left="360" w:right="20"/>
        <w:rPr>
          <w:rFonts w:ascii="Cambria" w:hAnsi="Cambria"/>
          <w:b/>
          <w:sz w:val="22"/>
          <w:szCs w:val="22"/>
        </w:rPr>
      </w:pPr>
    </w:p>
    <w:p w14:paraId="1542E2FA" w14:textId="77777777" w:rsidR="00662F2F" w:rsidRDefault="00D507EB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420A6065" w14:textId="77777777" w:rsidR="00662F2F" w:rsidRDefault="00D507EB">
      <w:pPr>
        <w:pStyle w:val="Textbody"/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Formularz musi być złożony w formie elektronicznej (czyli jako plik cyfrowy podpisany podpisem kwalifikowanym) lub w postaci elektronicznej, czyli dokument musi pozostawać plikiem </w:t>
      </w:r>
      <w:r>
        <w:rPr>
          <w:rFonts w:ascii="Cambria" w:hAnsi="Cambria"/>
          <w:sz w:val="22"/>
          <w:szCs w:val="22"/>
        </w:rPr>
        <w:lastRenderedPageBreak/>
        <w:t>elektronicznym, ale jest opatrzony podpisem zaufanym lub podpisem osobistym (podpis za pomocą e-dowodu) osoby upoważnionej do reprezentowania wykonawców zgodnie z formą reprezentacji określoną w dokumencie rejestrowym właściwym dla formy organizacyjnej lub innym dokumencie.</w:t>
      </w:r>
    </w:p>
    <w:p w14:paraId="2320D8C9" w14:textId="77777777" w:rsidR="00662F2F" w:rsidRDefault="00D507EB">
      <w:pPr>
        <w:pStyle w:val="Standard"/>
        <w:spacing w:before="240"/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e) Zobowiązanie podmiotu trzeciego</w:t>
      </w:r>
    </w:p>
    <w:p w14:paraId="3E29658B" w14:textId="77777777" w:rsidR="00662F2F" w:rsidRDefault="00D507EB">
      <w:pPr>
        <w:pStyle w:val="Textbody"/>
        <w:numPr>
          <w:ilvl w:val="0"/>
          <w:numId w:val="76"/>
        </w:numPr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55296D1F" w14:textId="77777777" w:rsidR="00662F2F" w:rsidRDefault="00D507EB">
      <w:pPr>
        <w:pStyle w:val="Textbody"/>
        <w:numPr>
          <w:ilvl w:val="0"/>
          <w:numId w:val="77"/>
        </w:numPr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zakres dostępnych wykonawcy zasobów podmiotu udostępniającego zasoby;</w:t>
      </w:r>
    </w:p>
    <w:p w14:paraId="314C201F" w14:textId="77777777" w:rsidR="00662F2F" w:rsidRDefault="00D507EB">
      <w:pPr>
        <w:pStyle w:val="Textbody"/>
        <w:numPr>
          <w:ilvl w:val="0"/>
          <w:numId w:val="29"/>
        </w:numPr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sposób i okres udostępnienia wykonawcy i wykorzystania przez niego zasobów podmiotu udostępniającego te zasoby przy wykonywaniu zamówienia;</w:t>
      </w:r>
    </w:p>
    <w:p w14:paraId="50790147" w14:textId="77777777" w:rsidR="00662F2F" w:rsidRDefault="00D507EB">
      <w:pPr>
        <w:pStyle w:val="Textbody"/>
        <w:numPr>
          <w:ilvl w:val="0"/>
          <w:numId w:val="29"/>
        </w:numPr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D32ED97" w14:textId="77777777" w:rsidR="00662F2F" w:rsidRDefault="00D507EB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35D189CE" w14:textId="77777777" w:rsidR="00662F2F" w:rsidRDefault="00D507EB">
      <w:pPr>
        <w:pStyle w:val="Textbody"/>
        <w:spacing w:after="0"/>
        <w:ind w:right="20"/>
      </w:pPr>
      <w:r>
        <w:rPr>
          <w:rFonts w:ascii="Cambria" w:hAnsi="Cambria"/>
          <w:sz w:val="22"/>
          <w:szCs w:val="22"/>
        </w:rPr>
        <w:t>Zobowiązanie musi być złożone</w:t>
      </w:r>
      <w:r>
        <w:rPr>
          <w:rFonts w:ascii="Cambria" w:hAnsi="Cambria"/>
          <w:color w:val="FF0000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w formie elektronicznej (czyli jako plik cyfrowy podpisany podpisem kwalifikowanym) lub w postaci elektronicznej, czyli dokument musi pozostawać plikiem elektronicznym, ale jest opatrzony podpisem zaufanym lub podpisem osobistym (podpis za pomocą e-dowodu).</w:t>
      </w:r>
    </w:p>
    <w:p w14:paraId="42A07668" w14:textId="77777777" w:rsidR="00662F2F" w:rsidRDefault="00D507EB">
      <w:pPr>
        <w:pStyle w:val="Standard"/>
        <w:widowControl w:val="0"/>
        <w:spacing w:line="120" w:lineRule="atLeast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sz w:val="22"/>
          <w:szCs w:val="22"/>
          <w:lang w:eastAsia="en-US"/>
        </w:rPr>
        <w:t>W przypadku gdy zobowiązanie zostało sporządzone jako dokument w postaci papierowej i opatrzone własnoręcznym podpisem, przekazuje się cyfrowe odwzorowanie tego dokumentu opatrzone kwalifikowanym podpisem elektronicznym, podpisem zaufanym lub podpisem osobistym (za pomocą e-dowodu), poświadczającym zgodność cyfrowego odwzorowania z dokumentem w postaci papierowej. Poświadczenia zgodności cyfrowego odwzorowania z dokumentem w postaci papierowej dokonuje odpowiednio wykonawca lub wykonawca wspólnie ubiegający się o udzielenie zamówienia lub notariusz.</w:t>
      </w:r>
    </w:p>
    <w:p w14:paraId="20EB5411" w14:textId="77777777" w:rsidR="00662F2F" w:rsidRDefault="00662F2F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7F04D34F" w14:textId="77777777" w:rsidR="00662F2F" w:rsidRDefault="00D507EB">
      <w:pPr>
        <w:pStyle w:val="Textbody"/>
        <w:spacing w:after="0"/>
        <w:ind w:right="20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>f) Wadium</w:t>
      </w:r>
    </w:p>
    <w:p w14:paraId="772B744F" w14:textId="77777777" w:rsidR="00662F2F" w:rsidRDefault="00662F2F">
      <w:pPr>
        <w:pStyle w:val="Textbody"/>
        <w:spacing w:after="0"/>
        <w:ind w:right="20"/>
        <w:rPr>
          <w:rFonts w:ascii="Cambria" w:hAnsi="Cambria"/>
          <w:b/>
          <w:color w:val="000000"/>
          <w:sz w:val="22"/>
          <w:szCs w:val="22"/>
        </w:rPr>
      </w:pPr>
    </w:p>
    <w:p w14:paraId="5919E938" w14:textId="77777777" w:rsidR="00662F2F" w:rsidRDefault="00D507EB">
      <w:pPr>
        <w:pStyle w:val="Textbody"/>
        <w:spacing w:after="0"/>
        <w:ind w:right="20"/>
        <w:rPr>
          <w:rFonts w:ascii="Cambria" w:hAnsi="Cambria"/>
          <w:b/>
          <w:color w:val="000000"/>
          <w:sz w:val="22"/>
          <w:szCs w:val="22"/>
        </w:rPr>
      </w:pPr>
      <w:r>
        <w:rPr>
          <w:rFonts w:ascii="Cambria" w:hAnsi="Cambria"/>
          <w:b/>
          <w:color w:val="000000"/>
          <w:sz w:val="22"/>
          <w:szCs w:val="22"/>
        </w:rPr>
        <w:t>- NIE DOTYCZY</w:t>
      </w:r>
    </w:p>
    <w:p w14:paraId="31E2DB69" w14:textId="77777777" w:rsidR="00662F2F" w:rsidRDefault="00D507EB">
      <w:pPr>
        <w:pStyle w:val="Standard"/>
        <w:spacing w:before="240"/>
        <w:ind w:right="-108"/>
        <w:jc w:val="both"/>
      </w:pPr>
      <w:r>
        <w:rPr>
          <w:rFonts w:ascii="Cambria" w:hAnsi="Cambria"/>
          <w:b/>
          <w:sz w:val="22"/>
          <w:szCs w:val="22"/>
        </w:rPr>
        <w:t xml:space="preserve">g) Wykaz rozwiązań równoważnych – </w:t>
      </w:r>
      <w:r>
        <w:rPr>
          <w:rFonts w:ascii="Cambria" w:hAnsi="Cambria"/>
          <w:sz w:val="22"/>
          <w:szCs w:val="22"/>
        </w:rPr>
        <w:t>wykonawca, który powołuje się na rozwiązania równoważne, jest zobowiązany wykazać, że oferowane przez niego rozwiązanie spełnia wymagania określone przez zamawiającego. W takim przypadku wykonawca załącza do oferty wykaz rozwiązań równoważnych z jego opisem lub normami.</w:t>
      </w:r>
    </w:p>
    <w:p w14:paraId="67080A4F" w14:textId="77777777" w:rsidR="00662F2F" w:rsidRDefault="00662F2F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3A805742" w14:textId="77777777" w:rsidR="00662F2F" w:rsidRDefault="00D507EB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68A061A8" w14:textId="77777777" w:rsidR="00662F2F" w:rsidRDefault="00D507EB">
      <w:pPr>
        <w:pStyle w:val="Standard"/>
        <w:widowControl w:val="0"/>
        <w:spacing w:line="120" w:lineRule="atLeast"/>
        <w:jc w:val="both"/>
      </w:pPr>
      <w:r>
        <w:rPr>
          <w:rFonts w:ascii="Cambria" w:hAnsi="Cambria"/>
          <w:sz w:val="22"/>
          <w:szCs w:val="22"/>
        </w:rPr>
        <w:t xml:space="preserve">Wykaz </w:t>
      </w:r>
      <w:r>
        <w:rPr>
          <w:rFonts w:ascii="Cambria" w:eastAsia="Calibri" w:hAnsi="Cambria" w:cs="Arial"/>
          <w:sz w:val="22"/>
          <w:szCs w:val="22"/>
          <w:lang w:eastAsia="en-US"/>
        </w:rPr>
        <w:t>przekazuje się</w:t>
      </w:r>
      <w:r>
        <w:rPr>
          <w:rFonts w:ascii="Cambria" w:eastAsia="Calibri" w:hAnsi="Cambria"/>
          <w:sz w:val="22"/>
          <w:szCs w:val="22"/>
        </w:rPr>
        <w:t xml:space="preserve"> w postaci elektronicznej </w:t>
      </w:r>
      <w:r>
        <w:rPr>
          <w:rFonts w:ascii="Cambria" w:eastAsia="Calibri" w:hAnsi="Cambria" w:cs="Arial"/>
          <w:sz w:val="22"/>
          <w:szCs w:val="22"/>
          <w:lang w:eastAsia="en-US"/>
        </w:rPr>
        <w:t>i opatruje się kwalifikowanym podpisem elektronicznym,</w:t>
      </w:r>
      <w:r>
        <w:rPr>
          <w:rFonts w:ascii="Cambria" w:eastAsia="Calibri" w:hAnsi="Cambria"/>
          <w:sz w:val="22"/>
          <w:szCs w:val="22"/>
        </w:rPr>
        <w:t xml:space="preserve"> podpisem zaufanym lub podpisem osobistym.</w:t>
      </w:r>
    </w:p>
    <w:p w14:paraId="6BCF4C56" w14:textId="77777777" w:rsidR="00662F2F" w:rsidRDefault="00D507EB">
      <w:pPr>
        <w:pStyle w:val="Standard"/>
        <w:spacing w:before="240"/>
        <w:ind w:right="-108"/>
        <w:jc w:val="both"/>
      </w:pPr>
      <w:r>
        <w:rPr>
          <w:rFonts w:ascii="Cambria" w:hAnsi="Cambria"/>
          <w:b/>
          <w:sz w:val="22"/>
          <w:szCs w:val="22"/>
        </w:rPr>
        <w:t>h) Zastrzeżenie tajemnicy przedsiębiorstwa</w:t>
      </w:r>
      <w:r>
        <w:rPr>
          <w:rFonts w:ascii="Cambria" w:hAnsi="Cambria"/>
          <w:sz w:val="22"/>
          <w:szCs w:val="22"/>
        </w:rPr>
        <w:t xml:space="preserve">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</w:t>
      </w:r>
    </w:p>
    <w:p w14:paraId="0AB06513" w14:textId="77777777" w:rsidR="00662F2F" w:rsidRDefault="00662F2F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2C2237AF" w14:textId="77777777" w:rsidR="00662F2F" w:rsidRDefault="00D507EB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37BF0DBD" w14:textId="77777777" w:rsidR="00662F2F" w:rsidRDefault="00D507EB">
      <w:pPr>
        <w:pStyle w:val="Textbody"/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Dokument musi być złożony w formie elektronicznej (czyli jako plik cyfrowy podpisany podpisem kwalifikowanym) lub w postaci elektronicznej, czyli dokument musi pozostawać plikiem elektronicznym, ale jest opatrzony podpisem zaufanym lub podpisem osobistym (podpis za </w:t>
      </w:r>
      <w:r>
        <w:rPr>
          <w:rFonts w:ascii="Cambria" w:hAnsi="Cambria"/>
          <w:sz w:val="22"/>
          <w:szCs w:val="22"/>
        </w:rPr>
        <w:lastRenderedPageBreak/>
        <w:t>pomocą e-dowodu) osoby upoważnionej do reprezentowania wykonawców zgodnie z formą reprezentacji określoną w dokumencie rejestrowym właściwym dla formy organizacyjnej lub innym dokumencie.</w:t>
      </w:r>
    </w:p>
    <w:p w14:paraId="39C93E74" w14:textId="71497AE4" w:rsidR="00EC1448" w:rsidRDefault="00EC1448" w:rsidP="00EC1448">
      <w:pPr>
        <w:pStyle w:val="Standard"/>
        <w:spacing w:before="240"/>
        <w:ind w:right="-108"/>
        <w:jc w:val="both"/>
        <w:rPr>
          <w:rFonts w:ascii="Cambria" w:hAnsi="Cambria"/>
          <w:sz w:val="22"/>
          <w:szCs w:val="22"/>
        </w:rPr>
      </w:pPr>
      <w:r w:rsidRPr="00EC1448">
        <w:rPr>
          <w:rFonts w:ascii="Cambria" w:hAnsi="Cambria"/>
          <w:b/>
          <w:sz w:val="22"/>
          <w:szCs w:val="22"/>
        </w:rPr>
        <w:t>i)</w:t>
      </w:r>
      <w:r>
        <w:rPr>
          <w:rFonts w:ascii="Cambria" w:hAnsi="Cambria"/>
          <w:b/>
          <w:sz w:val="22"/>
          <w:szCs w:val="22"/>
        </w:rPr>
        <w:t xml:space="preserve"> </w:t>
      </w:r>
      <w:r w:rsidR="00D507EB">
        <w:rPr>
          <w:rFonts w:ascii="Cambria" w:hAnsi="Cambria"/>
          <w:b/>
          <w:sz w:val="22"/>
          <w:szCs w:val="22"/>
        </w:rPr>
        <w:t>Informacje dotyczące wykonawcy –</w:t>
      </w:r>
      <w:r>
        <w:rPr>
          <w:rFonts w:ascii="Cambria" w:hAnsi="Cambria"/>
          <w:b/>
          <w:sz w:val="22"/>
          <w:szCs w:val="22"/>
        </w:rPr>
        <w:t xml:space="preserve"> </w:t>
      </w:r>
      <w:r w:rsidR="00D507EB">
        <w:rPr>
          <w:rFonts w:ascii="Cambria" w:hAnsi="Cambria"/>
          <w:sz w:val="22"/>
          <w:szCs w:val="22"/>
        </w:rPr>
        <w:t xml:space="preserve">wykonawca składa oświadczenie w zakresie: </w:t>
      </w:r>
    </w:p>
    <w:p w14:paraId="57FF4139" w14:textId="77777777" w:rsidR="00EC1448" w:rsidRDefault="00EC1448" w:rsidP="00EC1448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- </w:t>
      </w:r>
      <w:r w:rsidR="00D507EB">
        <w:rPr>
          <w:rFonts w:ascii="Cambria" w:hAnsi="Cambria"/>
          <w:sz w:val="22"/>
          <w:szCs w:val="22"/>
        </w:rPr>
        <w:t xml:space="preserve">spełnienia wymogów RODO (załącznik nr 7a do SWZ) </w:t>
      </w:r>
    </w:p>
    <w:p w14:paraId="489D87F8" w14:textId="77777777" w:rsidR="00EC1448" w:rsidRDefault="00EC1448" w:rsidP="00EC1448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- oświadczenie o </w:t>
      </w:r>
      <w:r w:rsidR="00D507EB">
        <w:rPr>
          <w:rFonts w:ascii="Cambria" w:hAnsi="Cambria"/>
          <w:sz w:val="22"/>
          <w:szCs w:val="22"/>
        </w:rPr>
        <w:t>podwykonawc</w:t>
      </w:r>
      <w:r>
        <w:rPr>
          <w:rFonts w:ascii="Cambria" w:hAnsi="Cambria"/>
          <w:sz w:val="22"/>
          <w:szCs w:val="22"/>
        </w:rPr>
        <w:t>ach</w:t>
      </w:r>
      <w:r w:rsidR="00D507EB">
        <w:rPr>
          <w:rFonts w:ascii="Cambria" w:hAnsi="Cambria"/>
          <w:sz w:val="22"/>
          <w:szCs w:val="22"/>
        </w:rPr>
        <w:t xml:space="preserve"> (załącznik nr 7b do SWZ) </w:t>
      </w:r>
    </w:p>
    <w:p w14:paraId="377EEB58" w14:textId="734A0B6E" w:rsidR="00662F2F" w:rsidRDefault="00EC1448" w:rsidP="00EC1448">
      <w:pPr>
        <w:pStyle w:val="Standard"/>
        <w:ind w:right="-108"/>
        <w:jc w:val="both"/>
      </w:pPr>
      <w:r>
        <w:rPr>
          <w:rFonts w:ascii="Cambria" w:hAnsi="Cambria"/>
          <w:sz w:val="22"/>
          <w:szCs w:val="22"/>
        </w:rPr>
        <w:t xml:space="preserve">- </w:t>
      </w:r>
      <w:r w:rsidR="00D507EB">
        <w:rPr>
          <w:rFonts w:ascii="Cambria" w:hAnsi="Cambria"/>
          <w:sz w:val="22"/>
          <w:szCs w:val="22"/>
        </w:rPr>
        <w:t>informację, czy wybór oferty wykonawcy będzie prowadził do powstania u zamawiającego obowiązku podatkowego.</w:t>
      </w:r>
    </w:p>
    <w:p w14:paraId="1B176716" w14:textId="77777777" w:rsidR="00662F2F" w:rsidRDefault="00662F2F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</w:p>
    <w:p w14:paraId="6BDA81D8" w14:textId="77777777" w:rsidR="00662F2F" w:rsidRDefault="00D507EB">
      <w:pPr>
        <w:pStyle w:val="Textbody"/>
        <w:spacing w:after="0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Wymagana forma:</w:t>
      </w:r>
    </w:p>
    <w:p w14:paraId="38B426EB" w14:textId="77777777" w:rsidR="00662F2F" w:rsidRDefault="00D507EB">
      <w:pPr>
        <w:pStyle w:val="Textbody"/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Oświadczenie musi być złożone w formie elektronicznej (czyli jako plik cyfrowy podpisany podpisem kwalifikowanym) lub w postaci elektronicznej, czyli dokument musi pozostawać plikiem elektronicznym, ale jest opatrzony podpisem zaufanym lub podpisem osobistym (podpis za pomocą e-dowodu) osoby upoważnionej do reprezentowania wykonawców zgodnie z formą reprezentacji określoną w dokumencie rejestrowym właściwym dla formy organizacyjnej lub innym dokumencie.</w:t>
      </w:r>
    </w:p>
    <w:p w14:paraId="7A8E8EF2" w14:textId="2325B298" w:rsidR="00662F2F" w:rsidRPr="00DB1EBB" w:rsidRDefault="00D507EB" w:rsidP="00DB1EBB">
      <w:pPr>
        <w:pStyle w:val="Standard"/>
        <w:spacing w:before="240"/>
        <w:ind w:right="-108"/>
        <w:jc w:val="both"/>
      </w:pPr>
      <w:r>
        <w:rPr>
          <w:rFonts w:ascii="Cambria" w:hAnsi="Cambria"/>
          <w:b/>
          <w:bCs/>
          <w:sz w:val="22"/>
          <w:szCs w:val="22"/>
        </w:rPr>
        <w:t xml:space="preserve">j) </w:t>
      </w:r>
      <w:r>
        <w:rPr>
          <w:rFonts w:ascii="Cambria" w:hAnsi="Cambria"/>
          <w:sz w:val="22"/>
          <w:szCs w:val="22"/>
        </w:rPr>
        <w:t xml:space="preserve">Wykaz osób składany w celu oceny oferty z zastosowaniem kryterium – doświadczenie osób wyznaczonych do realizacji zamówienia (załącznik nr …. do SWZ) – dokument związany z zastosowanym kryterium – </w:t>
      </w:r>
      <w:r>
        <w:rPr>
          <w:rFonts w:ascii="Cambria" w:hAnsi="Cambria"/>
          <w:b/>
          <w:bCs/>
          <w:sz w:val="22"/>
          <w:szCs w:val="22"/>
        </w:rPr>
        <w:t>NIE DOTYCZY</w:t>
      </w:r>
    </w:p>
    <w:p w14:paraId="061C808C" w14:textId="77777777" w:rsidR="00662F2F" w:rsidRDefault="00D507EB">
      <w:pPr>
        <w:pStyle w:val="Standard"/>
        <w:shd w:val="clear" w:color="auto" w:fill="B8CCE4"/>
        <w:spacing w:before="2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2) DOKUMENTY SKŁADANE NA WEZWANIE</w:t>
      </w:r>
    </w:p>
    <w:p w14:paraId="0E7C415F" w14:textId="77777777" w:rsidR="00662F2F" w:rsidRDefault="00D507EB">
      <w:pPr>
        <w:pStyle w:val="Standard"/>
        <w:spacing w:before="2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Wykaz podmiotowych środków dowodowych</w:t>
      </w:r>
    </w:p>
    <w:p w14:paraId="4FE48A11" w14:textId="77777777" w:rsidR="00662F2F" w:rsidRDefault="00662F2F">
      <w:pPr>
        <w:pStyle w:val="Textbody"/>
        <w:spacing w:after="0"/>
        <w:ind w:right="20"/>
        <w:rPr>
          <w:rFonts w:ascii="Cambria" w:hAnsi="Cambria"/>
          <w:sz w:val="22"/>
          <w:szCs w:val="22"/>
        </w:rPr>
      </w:pPr>
    </w:p>
    <w:p w14:paraId="0D917CA1" w14:textId="77777777" w:rsidR="00662F2F" w:rsidRDefault="00D507EB">
      <w:pPr>
        <w:pStyle w:val="Textbody"/>
        <w:spacing w:after="0"/>
        <w:ind w:right="20"/>
      </w:pPr>
      <w:r>
        <w:rPr>
          <w:rFonts w:ascii="Cambria" w:hAnsi="Cambria"/>
          <w:color w:val="000000"/>
          <w:sz w:val="22"/>
          <w:szCs w:val="22"/>
        </w:rPr>
        <w:t xml:space="preserve">Zgodnie z art. 274 ust. 1 ustawy </w:t>
      </w:r>
      <w:proofErr w:type="spellStart"/>
      <w:r>
        <w:rPr>
          <w:rFonts w:ascii="Cambria" w:hAnsi="Cambria"/>
          <w:color w:val="000000"/>
          <w:sz w:val="22"/>
          <w:szCs w:val="22"/>
        </w:rPr>
        <w:t>Pzp</w:t>
      </w:r>
      <w:proofErr w:type="spellEnd"/>
      <w:r>
        <w:rPr>
          <w:rFonts w:ascii="Cambria" w:hAnsi="Cambria"/>
          <w:color w:val="000000"/>
          <w:sz w:val="22"/>
          <w:szCs w:val="22"/>
        </w:rPr>
        <w:t>, zamawiający przed wyborem najkorzystniejszej oferty wezwie wykonawcę, którego oferta została najwyżej oceniona, do złożenia w wyznaczonym terminie, nie krótszym niż 5 dni, a</w:t>
      </w:r>
      <w:r>
        <w:rPr>
          <w:rFonts w:ascii="Cambria" w:hAnsi="Cambria"/>
          <w:sz w:val="22"/>
          <w:szCs w:val="22"/>
        </w:rPr>
        <w:t>ktualnych na dzień złożenia, następujących podmiotowych środków dowodowych:</w:t>
      </w:r>
    </w:p>
    <w:p w14:paraId="2166E6C9" w14:textId="77777777" w:rsidR="00662F2F" w:rsidRDefault="00662F2F">
      <w:pPr>
        <w:pStyle w:val="Standard"/>
        <w:jc w:val="both"/>
        <w:rPr>
          <w:rFonts w:ascii="Cambria" w:hAnsi="Cambria"/>
          <w:b/>
          <w:bCs/>
          <w:sz w:val="22"/>
          <w:szCs w:val="22"/>
        </w:rPr>
      </w:pPr>
    </w:p>
    <w:p w14:paraId="03B06CA3" w14:textId="77777777" w:rsidR="00662F2F" w:rsidRDefault="00D507EB">
      <w:pPr>
        <w:pStyle w:val="Standard"/>
        <w:numPr>
          <w:ilvl w:val="0"/>
          <w:numId w:val="79"/>
        </w:numPr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Potwierdzenie, że wykonawca jest ubezpieczony od odpowiedzialności cywilnej w zakresie prowadzonej działalności związanej z przedmiotem zamówienia na sumę gwarancyjną określoną przez zamawiającego.</w:t>
      </w:r>
    </w:p>
    <w:p w14:paraId="224464DC" w14:textId="77777777" w:rsidR="00662F2F" w:rsidRDefault="00662F2F">
      <w:pPr>
        <w:pStyle w:val="Standard"/>
        <w:jc w:val="both"/>
        <w:rPr>
          <w:rFonts w:ascii="Cambria" w:hAnsi="Cambria"/>
          <w:b/>
          <w:bCs/>
          <w:sz w:val="22"/>
          <w:szCs w:val="22"/>
        </w:rPr>
      </w:pPr>
    </w:p>
    <w:p w14:paraId="34DE15E1" w14:textId="77777777" w:rsidR="00662F2F" w:rsidRDefault="00D507EB">
      <w:pPr>
        <w:pStyle w:val="Standard"/>
        <w:numPr>
          <w:ilvl w:val="0"/>
          <w:numId w:val="79"/>
        </w:numPr>
        <w:jc w:val="both"/>
      </w:pPr>
      <w:r>
        <w:rPr>
          <w:rFonts w:ascii="Cambria" w:eastAsia="TimesNewRomanPSMT" w:hAnsi="Cambria" w:cs="TimesNewRomanPSMT"/>
          <w:b/>
          <w:bCs/>
          <w:sz w:val="22"/>
          <w:szCs w:val="22"/>
        </w:rPr>
        <w:t>Odpis z właściwego rejestru lub z centralnej ewidencji i informacji o działalności gospodarczej, jeżeli odrębne przepisy wymagają wpisu do rejestru lub ewidencji, w celu potwierdzenia braku podstaw wykluczenia.</w:t>
      </w:r>
    </w:p>
    <w:p w14:paraId="46FA16EE" w14:textId="77777777" w:rsidR="00662F2F" w:rsidRDefault="00662F2F">
      <w:pPr>
        <w:pStyle w:val="Standard"/>
        <w:jc w:val="both"/>
        <w:rPr>
          <w:rFonts w:ascii="Cambria" w:hAnsi="Cambria"/>
          <w:sz w:val="22"/>
          <w:szCs w:val="22"/>
        </w:rPr>
      </w:pPr>
    </w:p>
    <w:p w14:paraId="034E792A" w14:textId="77777777" w:rsidR="00662F2F" w:rsidRDefault="00D507EB">
      <w:pPr>
        <w:pStyle w:val="Standard"/>
        <w:numPr>
          <w:ilvl w:val="0"/>
          <w:numId w:val="79"/>
        </w:numPr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Oświadczenie wykonawcy o braku orzeczenia wobec niego tytułem środka zapobiegawczego zakazu ubiegania się o zamówienia publiczne.</w:t>
      </w:r>
    </w:p>
    <w:p w14:paraId="748AE56B" w14:textId="77777777" w:rsidR="00662F2F" w:rsidRDefault="00662F2F">
      <w:pPr>
        <w:pStyle w:val="Standard"/>
        <w:jc w:val="both"/>
        <w:rPr>
          <w:rFonts w:ascii="Cambria" w:hAnsi="Cambria"/>
          <w:b/>
          <w:bCs/>
          <w:sz w:val="22"/>
          <w:szCs w:val="22"/>
        </w:rPr>
      </w:pPr>
    </w:p>
    <w:p w14:paraId="0F903DAD" w14:textId="77777777" w:rsidR="00662F2F" w:rsidRDefault="00D507EB">
      <w:pPr>
        <w:pStyle w:val="Textbody"/>
        <w:spacing w:after="0"/>
        <w:ind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nie wzywa do złożenia podmiotowych środków dowodowych, jeżeli może je uzyskać za pomocą bezpłatnych i ogólnodostępnych baz danych, w szczególności rejestrów publicznych w rozumieniu ustawy z 17 lutego 2005 r. o informatyzacji działalności podmiotów realizujących zadania publiczne, o ile wykonawca wskazał w oświadczeniu wstępnym dane umożliwiające dostęp do tych środków.</w:t>
      </w:r>
    </w:p>
    <w:p w14:paraId="6CC57FD7" w14:textId="78414283" w:rsidR="00662F2F" w:rsidRPr="00DB1EBB" w:rsidRDefault="00D507EB" w:rsidP="00DB1EBB">
      <w:pPr>
        <w:pStyle w:val="Standard"/>
        <w:spacing w:before="120" w:after="120"/>
        <w:jc w:val="both"/>
      </w:pPr>
      <w:r>
        <w:rPr>
          <w:rFonts w:ascii="Cambria" w:hAnsi="Cambria" w:cs="Arial"/>
          <w:sz w:val="22"/>
          <w:szCs w:val="22"/>
        </w:rPr>
        <w:t>Wykonawca składa podmiotowe środki dowodowe aktualne na dzień ich złożenia.</w:t>
      </w:r>
    </w:p>
    <w:p w14:paraId="6FC63C23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10. Wymagania dotyczące wadium</w:t>
      </w:r>
    </w:p>
    <w:p w14:paraId="1FB2070F" w14:textId="5DA584D3" w:rsidR="00662F2F" w:rsidRPr="00DB1EBB" w:rsidRDefault="00D507EB" w:rsidP="00DB1EBB">
      <w:pPr>
        <w:pStyle w:val="Standard"/>
        <w:spacing w:before="120" w:after="120"/>
        <w:ind w:left="36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- NIE DOTYCZY</w:t>
      </w:r>
    </w:p>
    <w:p w14:paraId="0BC594DB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11. Sposób przygotowania ofert</w:t>
      </w:r>
    </w:p>
    <w:p w14:paraId="35EC5732" w14:textId="77777777" w:rsidR="00662F2F" w:rsidRDefault="00D507EB">
      <w:pPr>
        <w:pStyle w:val="Standard"/>
        <w:shd w:val="clear" w:color="auto" w:fill="DAEEF3"/>
        <w:spacing w:before="240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lastRenderedPageBreak/>
        <w:t>Zasady obowiązujące podczas przygotowywania ofert</w:t>
      </w:r>
    </w:p>
    <w:p w14:paraId="46D9F780" w14:textId="77777777" w:rsidR="00662F2F" w:rsidRDefault="00D507EB" w:rsidP="00E679AB">
      <w:pPr>
        <w:pStyle w:val="Standard"/>
        <w:numPr>
          <w:ilvl w:val="0"/>
          <w:numId w:val="83"/>
        </w:numPr>
        <w:spacing w:before="120"/>
        <w:jc w:val="both"/>
      </w:pPr>
      <w:r>
        <w:rPr>
          <w:rFonts w:ascii="Cambria" w:hAnsi="Cambria"/>
          <w:sz w:val="22"/>
          <w:szCs w:val="22"/>
        </w:rPr>
        <w:t>Oferta wraz z załącznikami musi zostać sporządzona w języku polskim, złożona w postaci elektronicznej oraz podpisana kwalifikowanym podpisem elektronicznym, podpisem osobistym (za pomocą e-dowodu) lub podpisem zaufanym pod rygorem nieważności. Złożenie oferty wymaga od wykonawcy zarejestrowania się i zalo</w:t>
      </w:r>
      <w:r w:rsidR="00E679AB">
        <w:rPr>
          <w:rFonts w:ascii="Cambria" w:hAnsi="Cambria"/>
          <w:sz w:val="22"/>
          <w:szCs w:val="22"/>
        </w:rPr>
        <w:t>gowania na Platformie zakupowej</w:t>
      </w:r>
      <w:r w:rsidR="00E679AB" w:rsidRPr="00E679AB">
        <w:rPr>
          <w:rFonts w:ascii="Cambria" w:hAnsi="Cambria"/>
          <w:sz w:val="22"/>
          <w:szCs w:val="22"/>
        </w:rPr>
        <w:t xml:space="preserve"> e-Zamówienia, która jest dostępna pod adresem https://ezamowienia.gov.pl. Korzystanie z Platformy e-Zamówienia jest bezpłatne.</w:t>
      </w:r>
    </w:p>
    <w:p w14:paraId="09827386" w14:textId="77777777" w:rsidR="00BB0113" w:rsidRDefault="00D507EB">
      <w:pPr>
        <w:pStyle w:val="Standard"/>
        <w:numPr>
          <w:ilvl w:val="0"/>
          <w:numId w:val="13"/>
        </w:numPr>
        <w:spacing w:before="120"/>
      </w:pPr>
      <w:r>
        <w:rPr>
          <w:rFonts w:ascii="Cambria" w:hAnsi="Cambria"/>
          <w:sz w:val="22"/>
          <w:szCs w:val="22"/>
          <w:u w:val="single"/>
        </w:rPr>
        <w:t xml:space="preserve">Zasady </w:t>
      </w:r>
      <w:r w:rsidR="00E679AB">
        <w:rPr>
          <w:rFonts w:ascii="Cambria" w:hAnsi="Cambria"/>
          <w:color w:val="000000"/>
          <w:sz w:val="22"/>
          <w:szCs w:val="22"/>
          <w:u w:val="single"/>
        </w:rPr>
        <w:t xml:space="preserve">rejestracji na Platformie: </w:t>
      </w:r>
      <w:r w:rsidR="00E679AB" w:rsidRPr="00E679AB">
        <w:t xml:space="preserve"> </w:t>
      </w:r>
    </w:p>
    <w:p w14:paraId="32F8B747" w14:textId="731D9208" w:rsidR="00662F2F" w:rsidRDefault="00BB0113" w:rsidP="00BB0113">
      <w:pPr>
        <w:pStyle w:val="Standard"/>
        <w:spacing w:before="120"/>
      </w:pPr>
      <w:r w:rsidRPr="00BB0113">
        <w:t>https://ezamowienia.gov.pl/pl/komponent-edukacyjny/</w:t>
      </w:r>
      <w:r w:rsidR="00E679AB">
        <w:rPr>
          <w:sz w:val="22"/>
          <w:szCs w:val="22"/>
        </w:rPr>
        <w:t xml:space="preserve"> </w:t>
      </w:r>
    </w:p>
    <w:p w14:paraId="0A9BE71A" w14:textId="77777777" w:rsidR="00662F2F" w:rsidRDefault="00D507EB">
      <w:pPr>
        <w:pStyle w:val="Standard"/>
        <w:numPr>
          <w:ilvl w:val="0"/>
          <w:numId w:val="13"/>
        </w:numPr>
        <w:spacing w:before="120"/>
        <w:jc w:val="both"/>
      </w:pPr>
      <w:r>
        <w:rPr>
          <w:rFonts w:ascii="Cambria" w:hAnsi="Cambria"/>
          <w:color w:val="000000"/>
          <w:sz w:val="22"/>
          <w:szCs w:val="22"/>
          <w:u w:val="single"/>
        </w:rPr>
        <w:t>Zasady przygotowania i złożen</w:t>
      </w:r>
      <w:r>
        <w:rPr>
          <w:rFonts w:ascii="Cambria" w:hAnsi="Cambria"/>
          <w:sz w:val="22"/>
          <w:szCs w:val="22"/>
          <w:u w:val="single"/>
        </w:rPr>
        <w:t>ia oferty za pośrednictwem Platformy:</w:t>
      </w:r>
    </w:p>
    <w:p w14:paraId="19FD8ECA" w14:textId="58144503" w:rsidR="00E679AB" w:rsidRDefault="00E679AB">
      <w:pPr>
        <w:pStyle w:val="Standard"/>
        <w:jc w:val="both"/>
        <w:rPr>
          <w:rFonts w:ascii="Cambria" w:hAnsi="Cambria"/>
          <w:sz w:val="22"/>
          <w:szCs w:val="22"/>
        </w:rPr>
      </w:pPr>
      <w:r w:rsidRPr="00BB0113">
        <w:t>https://ezamowienia.gov.pl/pl/komponent-edukacyjny/</w:t>
      </w:r>
      <w:r>
        <w:rPr>
          <w:rFonts w:ascii="Cambria" w:hAnsi="Cambria"/>
          <w:sz w:val="22"/>
          <w:szCs w:val="22"/>
        </w:rPr>
        <w:t xml:space="preserve"> </w:t>
      </w:r>
    </w:p>
    <w:p w14:paraId="2F5B93A8" w14:textId="77777777" w:rsidR="00662F2F" w:rsidRDefault="00D507EB">
      <w:pPr>
        <w:pStyle w:val="Standard"/>
        <w:jc w:val="both"/>
      </w:pPr>
      <w:r>
        <w:rPr>
          <w:rFonts w:ascii="Cambria" w:hAnsi="Cambria"/>
          <w:sz w:val="22"/>
          <w:szCs w:val="22"/>
        </w:rPr>
        <w:t>Wykonawca ma prawo złożyć tylko jedną ofertę. Oferty wykonawcy, który przedłoży więcej</w:t>
      </w:r>
      <w:r>
        <w:rPr>
          <w:rFonts w:ascii="Cambria" w:hAnsi="Cambria"/>
          <w:bCs/>
          <w:color w:val="C00000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niż jedną ofertę, zostaną odrzucone.</w:t>
      </w:r>
    </w:p>
    <w:p w14:paraId="673C5751" w14:textId="77777777" w:rsidR="00662F2F" w:rsidRDefault="00D507EB">
      <w:pPr>
        <w:pStyle w:val="Standard"/>
        <w:numPr>
          <w:ilvl w:val="0"/>
          <w:numId w:val="13"/>
        </w:numPr>
        <w:spacing w:before="12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składa ofertę wraz z wymaganymi oświadczeniami i dokumentami, wskazanymi w rozdziale II podrozdziale 9 SWZ.</w:t>
      </w:r>
    </w:p>
    <w:p w14:paraId="10EE9C9D" w14:textId="77777777" w:rsidR="00662F2F" w:rsidRDefault="00D507EB">
      <w:pPr>
        <w:pStyle w:val="Standard"/>
        <w:numPr>
          <w:ilvl w:val="0"/>
          <w:numId w:val="13"/>
        </w:numPr>
        <w:spacing w:before="120" w:after="240"/>
        <w:jc w:val="both"/>
      </w:pPr>
      <w:r>
        <w:rPr>
          <w:rFonts w:ascii="Cambria" w:hAnsi="Cambria"/>
          <w:sz w:val="22"/>
          <w:szCs w:val="22"/>
        </w:rPr>
        <w:t>Do upływu terminu składania ofert wykonawca może wycofać ofertę. Sposób postępowania w przypadku oferty w systemie został opisany w Instrukcji korzystania z Platformy stanowiącej załącznik nr 3 do SWZ.</w:t>
      </w:r>
    </w:p>
    <w:p w14:paraId="2CFAF2E0" w14:textId="77777777" w:rsidR="00662F2F" w:rsidRDefault="00D507EB">
      <w:pPr>
        <w:pStyle w:val="Standard"/>
        <w:shd w:val="clear" w:color="auto" w:fill="B2A1C7"/>
        <w:spacing w:after="200" w:line="242" w:lineRule="auto"/>
        <w:jc w:val="both"/>
      </w:pPr>
      <w:r>
        <w:rPr>
          <w:rFonts w:ascii="Cambria" w:hAnsi="Cambria"/>
          <w:b/>
          <w:sz w:val="22"/>
          <w:szCs w:val="22"/>
          <w:lang w:eastAsia="en-US"/>
        </w:rPr>
        <w:t>12. Opis sposobu obliczenia ceny</w:t>
      </w:r>
    </w:p>
    <w:p w14:paraId="32444BED" w14:textId="77777777" w:rsidR="00662F2F" w:rsidRDefault="00D507EB">
      <w:pPr>
        <w:pStyle w:val="Standard"/>
        <w:spacing w:after="200" w:line="242" w:lineRule="auto"/>
        <w:ind w:left="284"/>
        <w:jc w:val="both"/>
      </w:pPr>
      <w:r>
        <w:rPr>
          <w:rFonts w:ascii="Cambria" w:hAnsi="Cambria"/>
          <w:b/>
          <w:bCs/>
          <w:color w:val="000000"/>
          <w:sz w:val="22"/>
          <w:szCs w:val="22"/>
          <w:u w:val="single"/>
          <w:lang w:eastAsia="en-US"/>
        </w:rPr>
        <w:t>1. Oferowana przez Wykonawcę cena oferty to cena brutto.</w:t>
      </w:r>
    </w:p>
    <w:p w14:paraId="012180B1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a) Przez cenę należy rozumieć wartość wyrażoną w jednostkach pieniężnych, którą Zamawiający będzie obowiązany zapłacić. Wykonawca składający ofertę jest obowiązany uwzględnić w cenie podatek od towarów i usług oraz podatek akcyzowy, jeżeli na podstawie odrębnych przepisów sprzedaż towaru podlega obciążeniu podatkiem od towarów i usług lub podatkiem akcyzowym. Cena podana w ofercie powinna zawierać wszelkiego rodzaju opłaty i koszty związane z dostawą: wartość oferowanego przedmiotu zamówienia, koszty transportu do Zamawiającego, koszty ubezpieczenia w kraju i za granicą, wszystkie rabaty, upusty, podatki i inne, jeżeli występują. Ceną oferty jest więc cena brutto, czyli całkowita wartość, jaką Zamawiający zapłaci za realizację umowy.</w:t>
      </w:r>
    </w:p>
    <w:p w14:paraId="7D52C59D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b) Zaokrąglenia cen w złotych w Formularzu cenowym (załącznik nr 1 do SWZ) w kolumnach Wartość netto,  Wartość brutto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6B740488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c) Wykonawca zobowiązany jest do zdobycia wszelkich informacji, które mogą być konieczne do wykonania prawidłowej wyceny przedmiotu zamówienia, gdyż wyklucza się możliwość roszczeń Wykonawcy, związanych z błędem skalkulowania ceny lub pominięciem w wycenie elementów niezbędnych do wykonania zamówienia.</w:t>
      </w:r>
    </w:p>
    <w:p w14:paraId="5CDEBB62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d) Cenę oferty należy obliczyć zgodnie z wzorem: cena netto x ilość = wartość netto + wartość VAT = wartość brutto. (Wartość netto, Wartość podatku VAT i Wartość brutto muszą być przedstawione z dokładnością do dwóch miejsc po przecinku).</w:t>
      </w:r>
    </w:p>
    <w:p w14:paraId="67C780AE" w14:textId="77777777" w:rsidR="00662F2F" w:rsidRDefault="00D507EB">
      <w:pPr>
        <w:pStyle w:val="Standard"/>
        <w:spacing w:after="200" w:line="242" w:lineRule="auto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 xml:space="preserve">e) Jeżeli złożono ofertę, której wybór prowadziłby do powstania u Zamawiającego obowiązku podatkowego zgodnie z ustawą z dnia 11 marca 2004r. o podatku od towarów i usług (Dz. U. z 2018r., poz. 2174, </w:t>
      </w:r>
      <w:proofErr w:type="spellStart"/>
      <w:r>
        <w:rPr>
          <w:rFonts w:ascii="Cambria" w:hAnsi="Cambria"/>
          <w:color w:val="000000"/>
          <w:sz w:val="22"/>
          <w:szCs w:val="22"/>
          <w:lang w:eastAsia="en-US"/>
        </w:rPr>
        <w:t>późn</w:t>
      </w:r>
      <w:proofErr w:type="spellEnd"/>
      <w:r>
        <w:rPr>
          <w:rFonts w:ascii="Cambria" w:hAnsi="Cambria"/>
          <w:color w:val="000000"/>
          <w:sz w:val="22"/>
          <w:szCs w:val="22"/>
          <w:lang w:eastAsia="en-US"/>
        </w:rPr>
        <w:t>. Zm.),  dla celów zastosowania kryterium ceny, zamawiający doliczy do przedstawionej w tej ofercie ceny kwotę podatku od towarów i usług, którą miałby obowiązek rozliczyć. Wykonawca, składając natomiast ofertę, ma obowiązek:</w:t>
      </w:r>
    </w:p>
    <w:p w14:paraId="6BA08A7F" w14:textId="77777777" w:rsidR="00662F2F" w:rsidRDefault="00D507EB">
      <w:pPr>
        <w:pStyle w:val="Standard"/>
        <w:spacing w:after="200" w:line="242" w:lineRule="auto"/>
        <w:ind w:left="284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lastRenderedPageBreak/>
        <w:t>- poinformować Zamawiającego, że wybór jego oferty będzie prowadzić do powstania u Zamawiającego obowiązku podatkowego;</w:t>
      </w:r>
    </w:p>
    <w:p w14:paraId="08EE0A93" w14:textId="77777777" w:rsidR="00662F2F" w:rsidRDefault="00D507EB">
      <w:pPr>
        <w:pStyle w:val="Standard"/>
        <w:spacing w:after="200" w:line="242" w:lineRule="auto"/>
        <w:ind w:left="284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- wskazać nazwy (rodzaju) towaru lub usługi, których dostawa lub świadczenia będą prowadziły do powstania obowiązku podatkowego;</w:t>
      </w:r>
    </w:p>
    <w:p w14:paraId="2F185430" w14:textId="77777777" w:rsidR="00662F2F" w:rsidRDefault="00D507EB">
      <w:pPr>
        <w:pStyle w:val="Standard"/>
        <w:spacing w:after="200" w:line="242" w:lineRule="auto"/>
        <w:ind w:left="284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- wskazać wartości towaru lub usługi objętego obowiązkiem podatkowym zamawiającego, bez kwoty podatku;</w:t>
      </w:r>
    </w:p>
    <w:p w14:paraId="53628469" w14:textId="77777777" w:rsidR="00662F2F" w:rsidRDefault="00D507EB">
      <w:pPr>
        <w:pStyle w:val="Standard"/>
        <w:spacing w:after="200" w:line="242" w:lineRule="auto"/>
        <w:ind w:left="284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>- wskazać  stawki podatku od towarów i usług, która zgodnie z wiedzą wykonawcy, będzie miała zastosowanie.</w:t>
      </w:r>
    </w:p>
    <w:p w14:paraId="057E9B39" w14:textId="77777777" w:rsidR="00662F2F" w:rsidRDefault="00D507EB">
      <w:pPr>
        <w:pStyle w:val="Standard"/>
        <w:spacing w:after="200" w:line="242" w:lineRule="auto"/>
        <w:jc w:val="both"/>
      </w:pPr>
      <w:r>
        <w:rPr>
          <w:rFonts w:ascii="Cambria" w:hAnsi="Cambria"/>
          <w:color w:val="000000"/>
          <w:sz w:val="22"/>
          <w:szCs w:val="22"/>
          <w:lang w:eastAsia="en-US"/>
        </w:rPr>
        <w:t>f) Jeżeli wymagane przez zamawiającego kwoty określone w opisie sposobu oceny warunku dotyczącego posiadania wiedzy i doświadczenia oraz warunku dotyczącego sytuacji ekonomicznej i finansowej będą wyrażone w walucie obcej, kwoty te zostaną przeliczone na PLN wg średniego kursu PLN w stosunku do walut obcych ogłaszanego przez Narodowy Bank Polski (Tabela A kursów średnich walut obcych) obowiązującego w dniu opublikowania ogłoszenia o zamówieniu w Biuletynie Zamówień Publicznych lub Dzienniku Urzędowym Unii Europejskiej, a w przypadku braku takiego dnia, w dniu najbliższym dniowi zamieszczenia ogłoszenia o zamówieniu w Biuletynie Zamówień Publicznych lub Dzienniku Urzędowym Unii Europejskiej – jeżeli dotyczy.</w:t>
      </w:r>
      <w:bookmarkStart w:id="3" w:name="bookmark28"/>
    </w:p>
    <w:bookmarkEnd w:id="3"/>
    <w:p w14:paraId="65157C79" w14:textId="77777777" w:rsidR="00662F2F" w:rsidRDefault="00D507EB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8DB3E2"/>
        <w:spacing w:after="240" w:line="242" w:lineRule="auto"/>
        <w:ind w:left="284" w:hanging="284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III. Informacje o przebiegu postępowania</w:t>
      </w:r>
    </w:p>
    <w:p w14:paraId="04551297" w14:textId="77777777" w:rsidR="00662F2F" w:rsidRDefault="00D507EB">
      <w:pPr>
        <w:pStyle w:val="Standard"/>
        <w:numPr>
          <w:ilvl w:val="0"/>
          <w:numId w:val="84"/>
        </w:numPr>
        <w:shd w:val="clear" w:color="auto" w:fill="FBD4B4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Sposób porozumiewania się zamawiającego z wykonawcami</w:t>
      </w:r>
    </w:p>
    <w:p w14:paraId="4EB6DC28" w14:textId="3C69FBAA" w:rsidR="00826DF0" w:rsidRDefault="00D507EB" w:rsidP="00BB0113">
      <w:pPr>
        <w:pStyle w:val="Default"/>
        <w:numPr>
          <w:ilvl w:val="1"/>
          <w:numId w:val="14"/>
        </w:numPr>
        <w:jc w:val="both"/>
        <w:rPr>
          <w:sz w:val="23"/>
          <w:szCs w:val="23"/>
        </w:rPr>
      </w:pPr>
      <w:r>
        <w:rPr>
          <w:rFonts w:ascii="Cambria" w:hAnsi="Cambria"/>
          <w:sz w:val="22"/>
          <w:szCs w:val="22"/>
        </w:rPr>
        <w:t xml:space="preserve">W niniejszym postępowaniu komunikacja zamawiającego z wykonawcami odbywa się za pomocą środków komunikacji elektronicznej. Komunikacja między zamawiającym a wykonawcami, w tym wszelkie oświadczenia, wnioski, zawiadomienia oraz informacje przekazywane są w formie elektronicznej </w:t>
      </w:r>
      <w:r w:rsidR="00826DF0" w:rsidRPr="00826DF0">
        <w:rPr>
          <w:rFonts w:asciiTheme="majorHAnsi" w:hAnsiTheme="majorHAnsi"/>
          <w:sz w:val="23"/>
          <w:szCs w:val="23"/>
        </w:rPr>
        <w:t>odbywa się przy użyciu Platformy e-Zamówienia, która jest dostępna pod adre</w:t>
      </w:r>
      <w:r w:rsidR="00826DF0">
        <w:rPr>
          <w:rFonts w:asciiTheme="majorHAnsi" w:hAnsiTheme="majorHAnsi"/>
          <w:sz w:val="23"/>
          <w:szCs w:val="23"/>
        </w:rPr>
        <w:t xml:space="preserve">sem </w:t>
      </w:r>
      <w:hyperlink r:id="rId10" w:history="1">
        <w:r w:rsidR="00826DF0" w:rsidRPr="00506EA8">
          <w:rPr>
            <w:rStyle w:val="Hipercze"/>
            <w:rFonts w:asciiTheme="majorHAnsi" w:hAnsiTheme="majorHAnsi"/>
            <w:sz w:val="23"/>
            <w:szCs w:val="23"/>
          </w:rPr>
          <w:t>https://ezamowienia.gov.pl</w:t>
        </w:r>
      </w:hyperlink>
      <w:r w:rsidR="00826DF0">
        <w:rPr>
          <w:rFonts w:asciiTheme="majorHAnsi" w:hAnsiTheme="majorHAnsi"/>
          <w:sz w:val="23"/>
          <w:szCs w:val="23"/>
        </w:rPr>
        <w:t xml:space="preserve"> oraz poczty elektronicznej.</w:t>
      </w:r>
    </w:p>
    <w:p w14:paraId="31FEDFC9" w14:textId="77777777" w:rsidR="00662F2F" w:rsidRDefault="00D507EB" w:rsidP="00BB0113">
      <w:pPr>
        <w:pStyle w:val="Standard"/>
        <w:numPr>
          <w:ilvl w:val="1"/>
          <w:numId w:val="14"/>
        </w:numPr>
        <w:spacing w:before="120"/>
        <w:ind w:right="-108"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Informacje o wymaganiach technicznych i organizacyjnych sporządzania, wysyłania i odbierania korespondencji elektronicznej:</w:t>
      </w:r>
    </w:p>
    <w:p w14:paraId="19DBE562" w14:textId="77777777" w:rsidR="00662F2F" w:rsidRDefault="00D507EB">
      <w:pPr>
        <w:pStyle w:val="Standard"/>
        <w:spacing w:before="120"/>
        <w:ind w:right="-108"/>
        <w:jc w:val="both"/>
        <w:rPr>
          <w:rFonts w:ascii="Cambria" w:hAnsi="Cambria"/>
          <w:color w:val="000000"/>
          <w:sz w:val="22"/>
          <w:szCs w:val="22"/>
          <w:lang w:eastAsia="en-US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 xml:space="preserve">Zamawiający korzysta w postępowaniu o udzielenie zamówienia tylko z tych narzędzi i urządzeń komunikacji elektronicznej, które są niedyskryminujące, ogólnie dostępne oraz </w:t>
      </w:r>
      <w:proofErr w:type="spellStart"/>
      <w:r>
        <w:rPr>
          <w:rFonts w:ascii="Cambria" w:hAnsi="Cambria"/>
          <w:color w:val="000000"/>
          <w:sz w:val="22"/>
          <w:szCs w:val="22"/>
          <w:lang w:eastAsia="en-US"/>
        </w:rPr>
        <w:t>interoperacyjne</w:t>
      </w:r>
      <w:proofErr w:type="spellEnd"/>
      <w:r>
        <w:rPr>
          <w:rFonts w:ascii="Cambria" w:hAnsi="Cambria"/>
          <w:color w:val="000000"/>
          <w:sz w:val="22"/>
          <w:szCs w:val="22"/>
          <w:lang w:eastAsia="en-US"/>
        </w:rPr>
        <w:t xml:space="preserve"> w rozumieniu ustawy z 17 lutego 2005 r. o informatyzacji działalności podmiotów realizujących zadania publiczne, z produktami powszechnie używanymi służącymi elektronicznemu przechowywaniu, przetwarzaniu i przesyłaniu danych i które nie ograniczają wykonawcom dostępu do postępowania o udzielenie zamówienia lub konkursu.</w:t>
      </w:r>
    </w:p>
    <w:p w14:paraId="23FB9F65" w14:textId="77777777" w:rsidR="00662F2F" w:rsidRDefault="00D507EB">
      <w:pPr>
        <w:pStyle w:val="Standard"/>
        <w:spacing w:before="120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  <w:lang w:eastAsia="en-US"/>
        </w:rPr>
        <w:t xml:space="preserve">Przekazywanie ofert odbywa się przy użyciu środków komunikacji elektronicznej, zapewniających zachowanie integralności, autentyczności, nienaruszalności danych i ich poufności w ramach wymiany i przechowywania informacji, w tym zapewniających możliwość zapoznania się z ich treścią wyłącznie po upływie terminu na ich składanie. </w:t>
      </w:r>
      <w:r>
        <w:rPr>
          <w:rFonts w:ascii="Cambria" w:hAnsi="Cambria"/>
          <w:sz w:val="22"/>
          <w:szCs w:val="22"/>
        </w:rPr>
        <w:t>Korzystanie z Platformy jest bezpłatne.</w:t>
      </w:r>
    </w:p>
    <w:p w14:paraId="071EA16A" w14:textId="77777777" w:rsidR="00662F2F" w:rsidRDefault="00D507EB">
      <w:pPr>
        <w:pStyle w:val="Standard"/>
        <w:numPr>
          <w:ilvl w:val="1"/>
          <w:numId w:val="14"/>
        </w:numPr>
        <w:spacing w:before="120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Wszelką  korespondencję związaną z niniejszym postępowaniem, należy przekazywać za pośrednictwem Platformy. Korespondencję uważa się za przekazaną w terminie, jeżeli dotrze do zamawiającego przed upływem wymaganego terminu. Każda ze stron na żądanie drugiej niezwłocznie potwierdzi fakt otrzymania wiadomości elektronicznej.</w:t>
      </w:r>
    </w:p>
    <w:p w14:paraId="3D230A11" w14:textId="77777777" w:rsidR="00662F2F" w:rsidRDefault="00D507EB">
      <w:pPr>
        <w:pStyle w:val="Standard"/>
        <w:numPr>
          <w:ilvl w:val="1"/>
          <w:numId w:val="14"/>
        </w:numPr>
        <w:spacing w:before="120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Osoby wskazane do porozumiewania się z wykonawcami</w:t>
      </w:r>
    </w:p>
    <w:p w14:paraId="04460E9D" w14:textId="77777777" w:rsidR="00662F2F" w:rsidRDefault="00D507EB">
      <w:pPr>
        <w:pStyle w:val="Textbody"/>
        <w:numPr>
          <w:ilvl w:val="0"/>
          <w:numId w:val="85"/>
        </w:numPr>
        <w:tabs>
          <w:tab w:val="left" w:pos="762"/>
        </w:tabs>
        <w:spacing w:before="120" w:after="0" w:line="250" w:lineRule="exact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 zakresie dotyczącym przedmiotu zamówienia:</w:t>
      </w:r>
    </w:p>
    <w:p w14:paraId="0EAB47BF" w14:textId="77777777" w:rsidR="00662F2F" w:rsidRDefault="00D507EB">
      <w:pPr>
        <w:pStyle w:val="Textbody"/>
        <w:tabs>
          <w:tab w:val="left" w:pos="1548"/>
        </w:tabs>
        <w:spacing w:before="120" w:after="0" w:line="250" w:lineRule="exact"/>
        <w:ind w:left="786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Jadwiga Różańska</w:t>
      </w:r>
    </w:p>
    <w:p w14:paraId="5BEC3264" w14:textId="77777777" w:rsidR="00662F2F" w:rsidRDefault="00D507EB">
      <w:pPr>
        <w:pStyle w:val="Textbody"/>
        <w:tabs>
          <w:tab w:val="left" w:pos="1548"/>
        </w:tabs>
        <w:spacing w:before="120" w:after="0" w:line="250" w:lineRule="exact"/>
        <w:ind w:left="786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tel. (48) 674 38 48</w:t>
      </w:r>
    </w:p>
    <w:p w14:paraId="0F561586" w14:textId="77777777" w:rsidR="00662F2F" w:rsidRDefault="00D507EB">
      <w:pPr>
        <w:pStyle w:val="Textbody"/>
        <w:numPr>
          <w:ilvl w:val="0"/>
          <w:numId w:val="18"/>
        </w:numPr>
        <w:tabs>
          <w:tab w:val="left" w:pos="762"/>
        </w:tabs>
        <w:spacing w:before="120" w:after="0" w:line="250" w:lineRule="exact"/>
        <w:ind w:right="20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w zakresie dotyczącym zagadnień proceduralnych:</w:t>
      </w:r>
    </w:p>
    <w:p w14:paraId="2891D1F0" w14:textId="2B568666" w:rsidR="00204659" w:rsidRDefault="00204659" w:rsidP="00204659">
      <w:pPr>
        <w:pStyle w:val="Textbody"/>
        <w:tabs>
          <w:tab w:val="left" w:pos="1548"/>
        </w:tabs>
        <w:spacing w:before="120" w:after="0" w:line="250" w:lineRule="exact"/>
        <w:ind w:left="786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Martyna Fandrych, Marta Litwin</w:t>
      </w:r>
    </w:p>
    <w:p w14:paraId="19F3507A" w14:textId="77777777" w:rsidR="00662F2F" w:rsidRDefault="00D507EB">
      <w:pPr>
        <w:pStyle w:val="Textbody"/>
        <w:tabs>
          <w:tab w:val="left" w:pos="1548"/>
        </w:tabs>
        <w:spacing w:before="120" w:after="0" w:line="250" w:lineRule="exact"/>
        <w:ind w:left="786" w:right="2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tel. (48) 674 38 36</w:t>
      </w:r>
    </w:p>
    <w:p w14:paraId="26631E61" w14:textId="77777777" w:rsidR="00662F2F" w:rsidRDefault="00662F2F">
      <w:pPr>
        <w:pStyle w:val="Standard"/>
        <w:tabs>
          <w:tab w:val="left" w:pos="284"/>
        </w:tabs>
        <w:jc w:val="both"/>
        <w:rPr>
          <w:rFonts w:ascii="Cambria" w:hAnsi="Cambria"/>
          <w:sz w:val="22"/>
          <w:szCs w:val="22"/>
        </w:rPr>
      </w:pPr>
    </w:p>
    <w:p w14:paraId="439142B5" w14:textId="0175216F" w:rsidR="00662F2F" w:rsidRDefault="00D507EB">
      <w:pPr>
        <w:pStyle w:val="Standard"/>
        <w:shd w:val="clear" w:color="auto" w:fill="FBD4B4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2. Sposób oraz termin składania ofert.</w:t>
      </w:r>
    </w:p>
    <w:p w14:paraId="36B900EE" w14:textId="791A5264" w:rsidR="00662F2F" w:rsidRDefault="00D507EB">
      <w:pPr>
        <w:pStyle w:val="Standard"/>
        <w:numPr>
          <w:ilvl w:val="1"/>
          <w:numId w:val="19"/>
        </w:numPr>
        <w:ind w:left="431" w:right="-108"/>
        <w:jc w:val="both"/>
      </w:pPr>
      <w:r>
        <w:rPr>
          <w:rFonts w:ascii="Cambria" w:hAnsi="Cambria"/>
          <w:sz w:val="22"/>
          <w:szCs w:val="22"/>
        </w:rPr>
        <w:t xml:space="preserve">Ofertę należy złożyć w terminie do dnia </w:t>
      </w:r>
      <w:r w:rsidR="00836D83">
        <w:rPr>
          <w:rFonts w:ascii="Cambria" w:hAnsi="Cambria"/>
          <w:b/>
          <w:bCs/>
          <w:sz w:val="22"/>
          <w:szCs w:val="22"/>
        </w:rPr>
        <w:t>1</w:t>
      </w:r>
      <w:r w:rsidR="00485584">
        <w:rPr>
          <w:rFonts w:ascii="Cambria" w:hAnsi="Cambria"/>
          <w:b/>
          <w:bCs/>
          <w:sz w:val="22"/>
          <w:szCs w:val="22"/>
        </w:rPr>
        <w:t>8</w:t>
      </w:r>
      <w:r w:rsidR="00836D83">
        <w:rPr>
          <w:rFonts w:ascii="Cambria" w:hAnsi="Cambria"/>
          <w:b/>
          <w:bCs/>
          <w:sz w:val="22"/>
          <w:szCs w:val="22"/>
        </w:rPr>
        <w:t>.</w:t>
      </w:r>
      <w:r w:rsidR="00485584">
        <w:rPr>
          <w:rFonts w:ascii="Cambria" w:hAnsi="Cambria"/>
          <w:b/>
          <w:bCs/>
          <w:sz w:val="22"/>
          <w:szCs w:val="22"/>
        </w:rPr>
        <w:t>12</w:t>
      </w:r>
      <w:r>
        <w:rPr>
          <w:rFonts w:ascii="Cambria" w:hAnsi="Cambria"/>
          <w:b/>
          <w:bCs/>
          <w:sz w:val="22"/>
          <w:szCs w:val="22"/>
        </w:rPr>
        <w:t>.202</w:t>
      </w:r>
      <w:r w:rsidR="00485584">
        <w:rPr>
          <w:rFonts w:ascii="Cambria" w:hAnsi="Cambria"/>
          <w:b/>
          <w:bCs/>
          <w:sz w:val="22"/>
          <w:szCs w:val="22"/>
        </w:rPr>
        <w:t>5</w:t>
      </w:r>
      <w:r>
        <w:rPr>
          <w:rFonts w:ascii="Cambria" w:hAnsi="Cambria"/>
          <w:b/>
          <w:bCs/>
          <w:sz w:val="22"/>
          <w:szCs w:val="22"/>
        </w:rPr>
        <w:t>r.</w:t>
      </w:r>
      <w:r>
        <w:rPr>
          <w:rFonts w:ascii="Cambria" w:hAnsi="Cambria"/>
          <w:sz w:val="22"/>
          <w:szCs w:val="22"/>
        </w:rPr>
        <w:t xml:space="preserve"> do godz. </w:t>
      </w:r>
      <w:r w:rsidR="00836D83">
        <w:rPr>
          <w:rFonts w:ascii="Cambria" w:hAnsi="Cambria"/>
          <w:b/>
          <w:bCs/>
          <w:sz w:val="22"/>
          <w:szCs w:val="22"/>
        </w:rPr>
        <w:t>9</w:t>
      </w:r>
      <w:r w:rsidR="005B4EF1">
        <w:rPr>
          <w:rFonts w:ascii="Cambria" w:hAnsi="Cambria"/>
          <w:b/>
          <w:bCs/>
          <w:sz w:val="22"/>
          <w:szCs w:val="22"/>
        </w:rPr>
        <w:t>:00</w:t>
      </w:r>
    </w:p>
    <w:p w14:paraId="726588DE" w14:textId="77777777" w:rsidR="00662F2F" w:rsidRDefault="00662F2F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</w:p>
    <w:p w14:paraId="3C40A7C2" w14:textId="77777777" w:rsidR="00662F2F" w:rsidRPr="00383C8E" w:rsidRDefault="00D507EB">
      <w:pPr>
        <w:pStyle w:val="Standard"/>
        <w:numPr>
          <w:ilvl w:val="1"/>
          <w:numId w:val="19"/>
        </w:numPr>
        <w:ind w:left="431" w:right="-108"/>
        <w:jc w:val="both"/>
      </w:pPr>
      <w:r>
        <w:rPr>
          <w:rFonts w:ascii="Cambria" w:hAnsi="Cambria"/>
          <w:sz w:val="22"/>
          <w:szCs w:val="22"/>
        </w:rPr>
        <w:t>Sposób składania ofert:  za pośrednictwem Platformy</w:t>
      </w:r>
    </w:p>
    <w:p w14:paraId="3E848396" w14:textId="77777777" w:rsidR="00383C8E" w:rsidRDefault="00383C8E" w:rsidP="00383C8E">
      <w:pPr>
        <w:pStyle w:val="Akapitzlist"/>
      </w:pPr>
    </w:p>
    <w:p w14:paraId="5FC66EAD" w14:textId="6C8C33F5" w:rsidR="00383C8E" w:rsidRDefault="00383C8E" w:rsidP="00383C8E">
      <w:pPr>
        <w:pStyle w:val="Standard"/>
        <w:shd w:val="clear" w:color="auto" w:fill="FBD4B4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3. Termin otwarcia ofert</w:t>
      </w:r>
    </w:p>
    <w:p w14:paraId="522DF558" w14:textId="05D9114F" w:rsidR="00662F2F" w:rsidRDefault="00D507EB" w:rsidP="00383C8E">
      <w:pPr>
        <w:pStyle w:val="Standard"/>
        <w:numPr>
          <w:ilvl w:val="1"/>
          <w:numId w:val="95"/>
        </w:numPr>
        <w:ind w:left="431" w:right="-108"/>
        <w:jc w:val="both"/>
      </w:pPr>
      <w:r>
        <w:rPr>
          <w:rFonts w:ascii="Cambria" w:hAnsi="Cambria"/>
          <w:sz w:val="22"/>
          <w:szCs w:val="22"/>
        </w:rPr>
        <w:t xml:space="preserve">Otwarcie ofert nastąpi w dniu </w:t>
      </w:r>
      <w:r w:rsidR="00836D83">
        <w:rPr>
          <w:rFonts w:ascii="Cambria" w:hAnsi="Cambria"/>
          <w:b/>
          <w:bCs/>
          <w:sz w:val="22"/>
          <w:szCs w:val="22"/>
        </w:rPr>
        <w:t>1</w:t>
      </w:r>
      <w:r w:rsidR="00485584">
        <w:rPr>
          <w:rFonts w:ascii="Cambria" w:hAnsi="Cambria"/>
          <w:b/>
          <w:bCs/>
          <w:sz w:val="22"/>
          <w:szCs w:val="22"/>
        </w:rPr>
        <w:t>8</w:t>
      </w:r>
      <w:r w:rsidR="00836D83">
        <w:rPr>
          <w:rFonts w:ascii="Cambria" w:hAnsi="Cambria"/>
          <w:b/>
          <w:bCs/>
          <w:sz w:val="22"/>
          <w:szCs w:val="22"/>
        </w:rPr>
        <w:t>.</w:t>
      </w:r>
      <w:r w:rsidR="00485584">
        <w:rPr>
          <w:rFonts w:ascii="Cambria" w:hAnsi="Cambria"/>
          <w:b/>
          <w:bCs/>
          <w:sz w:val="22"/>
          <w:szCs w:val="22"/>
        </w:rPr>
        <w:t>12</w:t>
      </w:r>
      <w:r>
        <w:rPr>
          <w:rFonts w:ascii="Cambria" w:hAnsi="Cambria"/>
          <w:b/>
          <w:bCs/>
          <w:sz w:val="22"/>
          <w:szCs w:val="22"/>
        </w:rPr>
        <w:t>.202</w:t>
      </w:r>
      <w:r w:rsidR="00485584">
        <w:rPr>
          <w:rFonts w:ascii="Cambria" w:hAnsi="Cambria"/>
          <w:b/>
          <w:bCs/>
          <w:sz w:val="22"/>
          <w:szCs w:val="22"/>
        </w:rPr>
        <w:t>5</w:t>
      </w:r>
      <w:r>
        <w:rPr>
          <w:rFonts w:ascii="Cambria" w:hAnsi="Cambria"/>
          <w:b/>
          <w:bCs/>
          <w:sz w:val="22"/>
          <w:szCs w:val="22"/>
        </w:rPr>
        <w:t>r</w:t>
      </w:r>
      <w:r>
        <w:rPr>
          <w:rFonts w:ascii="Cambria" w:hAnsi="Cambria"/>
          <w:sz w:val="22"/>
          <w:szCs w:val="22"/>
        </w:rPr>
        <w:t xml:space="preserve">. o godz. </w:t>
      </w:r>
      <w:r w:rsidR="00836D83">
        <w:rPr>
          <w:rFonts w:ascii="Cambria" w:hAnsi="Cambria"/>
          <w:b/>
          <w:bCs/>
          <w:sz w:val="22"/>
          <w:szCs w:val="22"/>
        </w:rPr>
        <w:t>11</w:t>
      </w:r>
      <w:r>
        <w:rPr>
          <w:rFonts w:ascii="Cambria" w:hAnsi="Cambria"/>
          <w:b/>
          <w:bCs/>
          <w:sz w:val="22"/>
          <w:szCs w:val="22"/>
          <w:vertAlign w:val="superscript"/>
        </w:rPr>
        <w:t>00</w:t>
      </w:r>
      <w:r>
        <w:rPr>
          <w:rFonts w:ascii="Cambria" w:hAnsi="Cambria"/>
          <w:sz w:val="22"/>
          <w:szCs w:val="22"/>
        </w:rPr>
        <w:t xml:space="preserve"> poprzez odszyfrowanie wczytanych na Platformie ofert.</w:t>
      </w:r>
    </w:p>
    <w:p w14:paraId="482A07F6" w14:textId="77777777" w:rsidR="00662F2F" w:rsidRDefault="00662F2F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</w:p>
    <w:p w14:paraId="0F803DCA" w14:textId="77777777" w:rsidR="00662F2F" w:rsidRDefault="00D507EB" w:rsidP="00383C8E">
      <w:pPr>
        <w:pStyle w:val="Standard"/>
        <w:numPr>
          <w:ilvl w:val="1"/>
          <w:numId w:val="95"/>
        </w:numPr>
        <w:ind w:right="-108" w:firstLine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45CF248E" w14:textId="77777777" w:rsidR="00662F2F" w:rsidRDefault="00662F2F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</w:p>
    <w:p w14:paraId="36BA41F0" w14:textId="77777777" w:rsidR="00662F2F" w:rsidRDefault="00D507EB" w:rsidP="00383C8E">
      <w:pPr>
        <w:pStyle w:val="Standard"/>
        <w:numPr>
          <w:ilvl w:val="1"/>
          <w:numId w:val="95"/>
        </w:numPr>
        <w:ind w:right="-108" w:firstLine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Zamawiający, niezwłocznie po otwarciu ofert, udostępnia na stronie internetowej prowadzonego postępowania informacje o:</w:t>
      </w:r>
    </w:p>
    <w:p w14:paraId="228072AD" w14:textId="77777777" w:rsidR="00662F2F" w:rsidRDefault="00D507EB">
      <w:pPr>
        <w:pStyle w:val="Standard"/>
        <w:ind w:left="432"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a)</w:t>
      </w:r>
      <w:r>
        <w:rPr>
          <w:rFonts w:ascii="Cambria" w:hAnsi="Cambria"/>
          <w:sz w:val="22"/>
          <w:szCs w:val="22"/>
        </w:rPr>
        <w:tab/>
        <w:t>nazwach albo imionach i nazwiskach oraz siedzibach lub miejscach prowadzonej działalności gospodarczej bądź miejscach zamieszkania wykonawców, których oferty zostały otwarte;</w:t>
      </w:r>
    </w:p>
    <w:p w14:paraId="34BC0C33" w14:textId="77777777" w:rsidR="00662F2F" w:rsidRDefault="00D507EB">
      <w:pPr>
        <w:pStyle w:val="Standard"/>
        <w:ind w:left="432"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b)</w:t>
      </w:r>
      <w:r>
        <w:rPr>
          <w:rFonts w:ascii="Cambria" w:hAnsi="Cambria"/>
          <w:sz w:val="22"/>
          <w:szCs w:val="22"/>
        </w:rPr>
        <w:tab/>
        <w:t>cenach lub kosztach zawartych w ofertach.</w:t>
      </w:r>
    </w:p>
    <w:p w14:paraId="2D2CC098" w14:textId="77777777" w:rsidR="00662F2F" w:rsidRDefault="00662F2F">
      <w:pPr>
        <w:pStyle w:val="Standard"/>
        <w:spacing w:before="120"/>
        <w:ind w:right="-108"/>
        <w:jc w:val="both"/>
        <w:rPr>
          <w:rFonts w:ascii="Cambria" w:hAnsi="Cambria"/>
          <w:sz w:val="22"/>
          <w:szCs w:val="22"/>
        </w:rPr>
      </w:pPr>
    </w:p>
    <w:p w14:paraId="28E5464F" w14:textId="77777777" w:rsidR="00662F2F" w:rsidRDefault="00D507EB">
      <w:pPr>
        <w:pStyle w:val="Standard"/>
        <w:shd w:val="clear" w:color="auto" w:fill="FBD4B4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4. Termin związania ofertą</w:t>
      </w:r>
    </w:p>
    <w:p w14:paraId="7EC71C49" w14:textId="77777777" w:rsidR="00662F2F" w:rsidRDefault="00D507EB">
      <w:pPr>
        <w:pStyle w:val="Standard"/>
        <w:ind w:right="-108"/>
        <w:jc w:val="both"/>
      </w:pPr>
      <w:r>
        <w:rPr>
          <w:rFonts w:ascii="Cambria" w:hAnsi="Cambria"/>
          <w:sz w:val="22"/>
          <w:szCs w:val="22"/>
        </w:rPr>
        <w:t xml:space="preserve">Wykonawca pozostaje związany ofertą </w:t>
      </w:r>
      <w:r>
        <w:rPr>
          <w:rFonts w:ascii="Cambria" w:hAnsi="Cambria"/>
          <w:color w:val="000000"/>
          <w:sz w:val="22"/>
          <w:szCs w:val="22"/>
        </w:rPr>
        <w:t xml:space="preserve">30 dni  </w:t>
      </w:r>
      <w:r>
        <w:rPr>
          <w:rFonts w:ascii="Cambria" w:hAnsi="Cambria"/>
          <w:color w:val="000000"/>
          <w:sz w:val="22"/>
          <w:szCs w:val="22"/>
          <w:lang w:eastAsia="en-US"/>
        </w:rPr>
        <w:t>od dnia upływu terminu składania ofert</w:t>
      </w:r>
    </w:p>
    <w:p w14:paraId="379529AF" w14:textId="77777777" w:rsidR="00662F2F" w:rsidRDefault="00D507EB">
      <w:pPr>
        <w:pStyle w:val="Standard"/>
        <w:ind w:right="-108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Bieg terminu związania ofertą rozpoczyna się wraz z upływem terminu składania ofert.</w:t>
      </w:r>
    </w:p>
    <w:p w14:paraId="706D0081" w14:textId="77777777" w:rsidR="00662F2F" w:rsidRDefault="00662F2F">
      <w:pPr>
        <w:pStyle w:val="Standard"/>
        <w:jc w:val="both"/>
        <w:rPr>
          <w:rFonts w:ascii="Cambria" w:hAnsi="Cambria"/>
          <w:bCs/>
          <w:sz w:val="22"/>
          <w:szCs w:val="22"/>
        </w:rPr>
      </w:pPr>
    </w:p>
    <w:p w14:paraId="20B93E37" w14:textId="77777777" w:rsidR="00662F2F" w:rsidRDefault="00D507EB">
      <w:pPr>
        <w:pStyle w:val="Standard"/>
        <w:shd w:val="clear" w:color="auto" w:fill="FBD4B4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5. Opis kryteriów oceny ofert wraz z podaniem wag tych kryteriów i sposobu oceny ofert</w:t>
      </w:r>
    </w:p>
    <w:p w14:paraId="7D948670" w14:textId="77777777" w:rsidR="00662F2F" w:rsidRDefault="00D507EB">
      <w:pPr>
        <w:pStyle w:val="Standard"/>
        <w:spacing w:before="240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Przy wyborze najkorzystniejszej oferty zamawiający będzie kierował się następującymi kryteriami i odpowiadającymi im znaczeniami oraz w następujący sposób będzie oceniał spełnienie kryteriów:</w:t>
      </w:r>
    </w:p>
    <w:tbl>
      <w:tblPr>
        <w:tblW w:w="9062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5"/>
        <w:gridCol w:w="5066"/>
        <w:gridCol w:w="3101"/>
      </w:tblGrid>
      <w:tr w:rsidR="00662F2F" w14:paraId="0DEEFDCD" w14:textId="77777777">
        <w:trPr>
          <w:trHeight w:val="388"/>
        </w:trPr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BD4B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F67B50" w14:textId="77777777" w:rsidR="00662F2F" w:rsidRDefault="00D507EB">
            <w:pPr>
              <w:pStyle w:val="Standard"/>
              <w:keepNext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Lp.</w:t>
            </w:r>
          </w:p>
        </w:tc>
        <w:tc>
          <w:tcPr>
            <w:tcW w:w="5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BD4B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E57306" w14:textId="77777777" w:rsidR="00662F2F" w:rsidRDefault="00D507EB">
            <w:pPr>
              <w:pStyle w:val="Standard"/>
              <w:keepNext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Opis kryterium oceny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BD4B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7A612E" w14:textId="77777777" w:rsidR="00662F2F" w:rsidRDefault="00D507EB">
            <w:pPr>
              <w:pStyle w:val="Standard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Znaczenie (%)</w:t>
            </w:r>
          </w:p>
        </w:tc>
      </w:tr>
      <w:tr w:rsidR="00662F2F" w14:paraId="5E9EA4E1" w14:textId="77777777">
        <w:trPr>
          <w:trHeight w:val="388"/>
        </w:trPr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B5E04" w14:textId="77777777" w:rsidR="00662F2F" w:rsidRDefault="00D507EB">
            <w:pPr>
              <w:pStyle w:val="Standard"/>
              <w:jc w:val="center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1.</w:t>
            </w:r>
          </w:p>
        </w:tc>
        <w:tc>
          <w:tcPr>
            <w:tcW w:w="5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2904E" w14:textId="77777777" w:rsidR="00662F2F" w:rsidRDefault="00D507EB">
            <w:pPr>
              <w:pStyle w:val="Standard"/>
              <w:jc w:val="both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  <w:t>Cena (koszt)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6B370" w14:textId="77777777" w:rsidR="00662F2F" w:rsidRDefault="00D507EB">
            <w:pPr>
              <w:pStyle w:val="Standard"/>
              <w:jc w:val="both"/>
              <w:rPr>
                <w:rFonts w:ascii="Cambria" w:hAnsi="Cambria"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sz w:val="22"/>
                <w:szCs w:val="22"/>
              </w:rPr>
              <w:t>60%</w:t>
            </w:r>
          </w:p>
        </w:tc>
      </w:tr>
      <w:tr w:rsidR="00662F2F" w14:paraId="377DDE09" w14:textId="77777777">
        <w:trPr>
          <w:trHeight w:val="388"/>
        </w:trPr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839BD" w14:textId="77777777" w:rsidR="00662F2F" w:rsidRPr="00B71993" w:rsidRDefault="00D507EB">
            <w:pPr>
              <w:pStyle w:val="Standard"/>
              <w:jc w:val="center"/>
              <w:rPr>
                <w:rFonts w:ascii="Cambria" w:hAnsi="Cambria"/>
                <w:sz w:val="22"/>
                <w:szCs w:val="22"/>
              </w:rPr>
            </w:pPr>
            <w:r w:rsidRPr="00B71993">
              <w:rPr>
                <w:rFonts w:ascii="Cambria" w:hAnsi="Cambria"/>
                <w:sz w:val="22"/>
                <w:szCs w:val="22"/>
              </w:rPr>
              <w:t>2.</w:t>
            </w:r>
          </w:p>
        </w:tc>
        <w:tc>
          <w:tcPr>
            <w:tcW w:w="5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BADA6" w14:textId="77777777" w:rsidR="00662F2F" w:rsidRPr="00B71993" w:rsidRDefault="00D507EB">
            <w:pPr>
              <w:pStyle w:val="Standard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71993">
              <w:rPr>
                <w:rFonts w:ascii="Cambria" w:hAnsi="Cambria"/>
                <w:b/>
                <w:bCs/>
                <w:sz w:val="22"/>
                <w:szCs w:val="22"/>
              </w:rPr>
              <w:t xml:space="preserve">Termin dostawy                         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8196AA" w14:textId="77777777" w:rsidR="00662F2F" w:rsidRPr="00B71993" w:rsidRDefault="00D507EB">
            <w:pPr>
              <w:pStyle w:val="Standard"/>
              <w:jc w:val="both"/>
              <w:rPr>
                <w:rFonts w:ascii="Cambria" w:hAnsi="Cambria"/>
                <w:sz w:val="22"/>
                <w:szCs w:val="22"/>
              </w:rPr>
            </w:pPr>
            <w:r w:rsidRPr="00B71993">
              <w:rPr>
                <w:rFonts w:ascii="Cambria" w:hAnsi="Cambria"/>
                <w:sz w:val="22"/>
                <w:szCs w:val="22"/>
              </w:rPr>
              <w:t>40%</w:t>
            </w:r>
          </w:p>
        </w:tc>
      </w:tr>
      <w:tr w:rsidR="00662F2F" w14:paraId="314F82BC" w14:textId="77777777">
        <w:trPr>
          <w:trHeight w:val="388"/>
        </w:trPr>
        <w:tc>
          <w:tcPr>
            <w:tcW w:w="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BBD6C8" w14:textId="77777777" w:rsidR="00662F2F" w:rsidRDefault="00662F2F">
            <w:pPr>
              <w:pStyle w:val="Standard"/>
              <w:jc w:val="both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</w:p>
        </w:tc>
        <w:tc>
          <w:tcPr>
            <w:tcW w:w="50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BBCDB" w14:textId="77777777" w:rsidR="00662F2F" w:rsidRDefault="00D507EB">
            <w:pPr>
              <w:pStyle w:val="Standard"/>
              <w:jc w:val="both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/>
                <w:sz w:val="22"/>
                <w:szCs w:val="22"/>
              </w:rPr>
              <w:t>Razem</w:t>
            </w:r>
          </w:p>
        </w:tc>
        <w:tc>
          <w:tcPr>
            <w:tcW w:w="3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8DD53" w14:textId="77777777" w:rsidR="00662F2F" w:rsidRDefault="00D507EB">
            <w:pPr>
              <w:pStyle w:val="Standard"/>
              <w:jc w:val="both"/>
              <w:rPr>
                <w:rFonts w:ascii="Cambria" w:hAnsi="Cambria"/>
                <w:b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/>
                <w:sz w:val="22"/>
                <w:szCs w:val="22"/>
              </w:rPr>
              <w:t>100%</w:t>
            </w:r>
          </w:p>
        </w:tc>
      </w:tr>
    </w:tbl>
    <w:p w14:paraId="74A6BA07" w14:textId="39D71029" w:rsidR="00662F2F" w:rsidRPr="005A2CCA" w:rsidRDefault="00D507EB" w:rsidP="005A2CCA">
      <w:pPr>
        <w:pStyle w:val="Standard"/>
        <w:tabs>
          <w:tab w:val="left" w:pos="284"/>
        </w:tabs>
        <w:jc w:val="both"/>
      </w:pPr>
      <w:r>
        <w:rPr>
          <w:rFonts w:ascii="Cambria" w:hAnsi="Cambria"/>
          <w:sz w:val="22"/>
          <w:szCs w:val="22"/>
        </w:rPr>
        <w:t>Oferty b</w:t>
      </w:r>
      <w:r>
        <w:rPr>
          <w:rFonts w:ascii="Cambria" w:hAnsi="Cambria" w:cs="Calibri"/>
          <w:sz w:val="22"/>
          <w:szCs w:val="22"/>
        </w:rPr>
        <w:t>ę</w:t>
      </w:r>
      <w:r>
        <w:rPr>
          <w:rFonts w:ascii="Cambria" w:hAnsi="Cambria"/>
          <w:sz w:val="22"/>
          <w:szCs w:val="22"/>
        </w:rPr>
        <w:t>d</w:t>
      </w:r>
      <w:r>
        <w:rPr>
          <w:rFonts w:ascii="Cambria" w:hAnsi="Cambria" w:cs="Calibri"/>
          <w:sz w:val="22"/>
          <w:szCs w:val="22"/>
        </w:rPr>
        <w:t>ą</w:t>
      </w:r>
      <w:r>
        <w:rPr>
          <w:rFonts w:ascii="Cambria" w:hAnsi="Cambria"/>
          <w:sz w:val="22"/>
          <w:szCs w:val="22"/>
        </w:rPr>
        <w:t xml:space="preserve"> oceniane przez komisj</w:t>
      </w:r>
      <w:r>
        <w:rPr>
          <w:rFonts w:ascii="Cambria" w:hAnsi="Cambria" w:cs="Calibri"/>
          <w:sz w:val="22"/>
          <w:szCs w:val="22"/>
        </w:rPr>
        <w:t>ę</w:t>
      </w:r>
      <w:r>
        <w:rPr>
          <w:rFonts w:ascii="Cambria" w:hAnsi="Cambria"/>
          <w:sz w:val="22"/>
          <w:szCs w:val="22"/>
        </w:rPr>
        <w:t xml:space="preserve"> przetargow</w:t>
      </w:r>
      <w:r>
        <w:rPr>
          <w:rFonts w:ascii="Cambria" w:hAnsi="Cambria" w:cs="Calibri"/>
          <w:sz w:val="22"/>
          <w:szCs w:val="22"/>
        </w:rPr>
        <w:t>ą</w:t>
      </w:r>
      <w:r>
        <w:rPr>
          <w:rFonts w:ascii="Cambria" w:hAnsi="Cambria"/>
          <w:sz w:val="22"/>
          <w:szCs w:val="22"/>
        </w:rPr>
        <w:t xml:space="preserve"> metod</w:t>
      </w:r>
      <w:r>
        <w:rPr>
          <w:rFonts w:ascii="Cambria" w:hAnsi="Cambria" w:cs="Calibri"/>
          <w:sz w:val="22"/>
          <w:szCs w:val="22"/>
        </w:rPr>
        <w:t>ą</w:t>
      </w:r>
      <w:r>
        <w:rPr>
          <w:rFonts w:ascii="Cambria" w:hAnsi="Cambria"/>
          <w:sz w:val="22"/>
          <w:szCs w:val="22"/>
        </w:rPr>
        <w:t xml:space="preserve"> punktow</w:t>
      </w:r>
      <w:r>
        <w:rPr>
          <w:rFonts w:ascii="Cambria" w:hAnsi="Cambria" w:cs="Calibri"/>
          <w:sz w:val="22"/>
          <w:szCs w:val="22"/>
        </w:rPr>
        <w:t>ą</w:t>
      </w:r>
      <w:r>
        <w:rPr>
          <w:rFonts w:ascii="Cambria" w:hAnsi="Cambria"/>
          <w:sz w:val="22"/>
          <w:szCs w:val="22"/>
        </w:rPr>
        <w:t xml:space="preserve"> w skali 100-punktowej. </w:t>
      </w:r>
    </w:p>
    <w:p w14:paraId="3B3B8E90" w14:textId="77777777" w:rsidR="00662F2F" w:rsidRDefault="00D507EB">
      <w:pPr>
        <w:pStyle w:val="Standard"/>
        <w:tabs>
          <w:tab w:val="left" w:pos="284"/>
        </w:tabs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CENA – 60 pkt</w:t>
      </w:r>
    </w:p>
    <w:p w14:paraId="76D8F311" w14:textId="77777777" w:rsidR="00662F2F" w:rsidRDefault="00D507EB">
      <w:pPr>
        <w:pStyle w:val="Standard"/>
        <w:keepNext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</w:pPr>
      <w:r>
        <w:rPr>
          <w:rFonts w:ascii="Cambria" w:hAnsi="Cambria"/>
          <w:b/>
          <w:sz w:val="22"/>
          <w:szCs w:val="22"/>
        </w:rPr>
        <w:t>Cena b</w:t>
      </w:r>
      <w:r>
        <w:rPr>
          <w:rFonts w:ascii="Cambria" w:hAnsi="Cambria" w:cs="Calibri"/>
          <w:b/>
          <w:sz w:val="22"/>
          <w:szCs w:val="22"/>
        </w:rPr>
        <w:t>ę</w:t>
      </w:r>
      <w:r>
        <w:rPr>
          <w:rFonts w:ascii="Cambria" w:hAnsi="Cambria"/>
          <w:b/>
          <w:sz w:val="22"/>
          <w:szCs w:val="22"/>
        </w:rPr>
        <w:t>dzie oceniana metod</w:t>
      </w:r>
      <w:r>
        <w:rPr>
          <w:rFonts w:ascii="Cambria" w:hAnsi="Cambria" w:cs="Calibri"/>
          <w:b/>
          <w:sz w:val="22"/>
          <w:szCs w:val="22"/>
        </w:rPr>
        <w:t>ą</w:t>
      </w:r>
      <w:r>
        <w:rPr>
          <w:rFonts w:ascii="Cambria" w:hAnsi="Cambria"/>
          <w:b/>
          <w:sz w:val="22"/>
          <w:szCs w:val="22"/>
        </w:rPr>
        <w:t xml:space="preserve"> punktow</w:t>
      </w:r>
      <w:r>
        <w:rPr>
          <w:rFonts w:ascii="Cambria" w:hAnsi="Cambria" w:cs="Calibri"/>
          <w:b/>
          <w:sz w:val="22"/>
          <w:szCs w:val="22"/>
        </w:rPr>
        <w:t>ą</w:t>
      </w:r>
      <w:r>
        <w:rPr>
          <w:rFonts w:ascii="Cambria" w:hAnsi="Cambria"/>
          <w:b/>
          <w:sz w:val="22"/>
          <w:szCs w:val="22"/>
        </w:rPr>
        <w:t xml:space="preserve"> wg wzoru:</w:t>
      </w:r>
    </w:p>
    <w:p w14:paraId="7BF1BB53" w14:textId="77777777" w:rsidR="00662F2F" w:rsidRDefault="00D507EB">
      <w:pPr>
        <w:pStyle w:val="Standard"/>
        <w:keepNext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</w:pPr>
      <w:r>
        <w:rPr>
          <w:rFonts w:ascii="Cambria" w:hAnsi="Cambria"/>
          <w:sz w:val="22"/>
          <w:szCs w:val="22"/>
          <w:u w:val="single"/>
        </w:rPr>
        <w:t xml:space="preserve">Cena najniższa ze wszystkich ofert  </w:t>
      </w:r>
      <w:r>
        <w:rPr>
          <w:rFonts w:ascii="Calibri" w:hAnsi="Calibri" w:cs="Calibri"/>
          <w:sz w:val="22"/>
          <w:szCs w:val="22"/>
          <w:u w:val="single"/>
          <w:vertAlign w:val="superscript"/>
        </w:rPr>
        <w:t>x</w:t>
      </w:r>
      <w:r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mbria" w:hAnsi="Cambria"/>
          <w:sz w:val="22"/>
          <w:szCs w:val="22"/>
          <w:u w:val="single"/>
        </w:rPr>
        <w:t xml:space="preserve">100pkt  </w:t>
      </w:r>
      <w:r>
        <w:rPr>
          <w:rFonts w:ascii="Calibri" w:hAnsi="Calibri" w:cs="Calibri"/>
          <w:sz w:val="22"/>
          <w:szCs w:val="22"/>
          <w:u w:val="single"/>
          <w:vertAlign w:val="superscript"/>
        </w:rPr>
        <w:t>x</w:t>
      </w:r>
      <w:r>
        <w:rPr>
          <w:rFonts w:ascii="Cambria" w:hAnsi="Cambria"/>
          <w:sz w:val="22"/>
          <w:szCs w:val="22"/>
          <w:u w:val="single"/>
        </w:rPr>
        <w:t xml:space="preserve"> Znaczenie kryterium 60%</w:t>
      </w:r>
    </w:p>
    <w:p w14:paraId="03AC4B94" w14:textId="77777777" w:rsidR="00662F2F" w:rsidRDefault="00D507EB">
      <w:pPr>
        <w:pStyle w:val="Standard"/>
        <w:keepNext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Cena oferty badanej</w:t>
      </w:r>
    </w:p>
    <w:p w14:paraId="03DC19F4" w14:textId="77777777" w:rsidR="00662F2F" w:rsidRDefault="00D507EB">
      <w:pPr>
        <w:pStyle w:val="Standard"/>
        <w:tabs>
          <w:tab w:val="left" w:pos="284"/>
        </w:tabs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Oferta może otrzymać maksymalnie 60 pkt (1% = 1 pkt) w zakresie kryterium ceny.</w:t>
      </w:r>
    </w:p>
    <w:p w14:paraId="2DDC470F" w14:textId="77777777" w:rsidR="00662F2F" w:rsidRDefault="00662F2F">
      <w:pPr>
        <w:pStyle w:val="Standard"/>
        <w:tabs>
          <w:tab w:val="left" w:pos="284"/>
        </w:tabs>
        <w:jc w:val="both"/>
        <w:rPr>
          <w:rFonts w:ascii="Cambria" w:hAnsi="Cambria"/>
          <w:b/>
          <w:sz w:val="22"/>
          <w:szCs w:val="22"/>
        </w:rPr>
      </w:pPr>
    </w:p>
    <w:p w14:paraId="769EE4BC" w14:textId="77777777" w:rsidR="00662F2F" w:rsidRDefault="00D507EB">
      <w:pPr>
        <w:pStyle w:val="Standard"/>
        <w:tabs>
          <w:tab w:val="left" w:pos="284"/>
        </w:tabs>
        <w:jc w:val="both"/>
      </w:pPr>
      <w:r>
        <w:rPr>
          <w:rFonts w:ascii="Cambria" w:hAnsi="Cambria"/>
          <w:b/>
          <w:sz w:val="22"/>
          <w:szCs w:val="22"/>
        </w:rPr>
        <w:t>TERMIN DOSTAWY  – 40 pkt</w:t>
      </w:r>
    </w:p>
    <w:p w14:paraId="48B9FBC7" w14:textId="77777777" w:rsidR="00662F2F" w:rsidRDefault="00D507EB">
      <w:pPr>
        <w:pStyle w:val="Standard"/>
        <w:numPr>
          <w:ilvl w:val="0"/>
          <w:numId w:val="86"/>
        </w:numPr>
        <w:tabs>
          <w:tab w:val="left" w:pos="-2596"/>
        </w:tabs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40 pkt - jeden dzień</w:t>
      </w:r>
    </w:p>
    <w:p w14:paraId="21FCE852" w14:textId="77777777" w:rsidR="00662F2F" w:rsidRDefault="00D507EB">
      <w:pPr>
        <w:pStyle w:val="Standard"/>
        <w:numPr>
          <w:ilvl w:val="0"/>
          <w:numId w:val="86"/>
        </w:numPr>
        <w:tabs>
          <w:tab w:val="left" w:pos="-2596"/>
        </w:tabs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30 pkt - dwa dni</w:t>
      </w:r>
    </w:p>
    <w:p w14:paraId="7E696242" w14:textId="77777777" w:rsidR="00662F2F" w:rsidRDefault="00D507EB">
      <w:pPr>
        <w:pStyle w:val="Standard"/>
        <w:numPr>
          <w:ilvl w:val="0"/>
          <w:numId w:val="86"/>
        </w:numPr>
        <w:tabs>
          <w:tab w:val="left" w:pos="-2596"/>
        </w:tabs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20 pkt - trzy dni</w:t>
      </w:r>
    </w:p>
    <w:p w14:paraId="2BEB8154" w14:textId="77777777" w:rsidR="00662F2F" w:rsidRDefault="00D507EB">
      <w:pPr>
        <w:pStyle w:val="Standard"/>
        <w:numPr>
          <w:ilvl w:val="0"/>
          <w:numId w:val="86"/>
        </w:numPr>
        <w:tabs>
          <w:tab w:val="left" w:pos="-2596"/>
        </w:tabs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10 pkt - cztery dni</w:t>
      </w:r>
    </w:p>
    <w:p w14:paraId="04CD3708" w14:textId="77777777" w:rsidR="00662F2F" w:rsidRDefault="00662F2F">
      <w:pPr>
        <w:pStyle w:val="Standard"/>
        <w:tabs>
          <w:tab w:val="left" w:pos="284"/>
        </w:tabs>
        <w:jc w:val="both"/>
        <w:rPr>
          <w:rFonts w:ascii="Calibri Light" w:hAnsi="Calibri Light"/>
          <w:b/>
          <w:sz w:val="22"/>
          <w:szCs w:val="22"/>
        </w:rPr>
      </w:pPr>
    </w:p>
    <w:p w14:paraId="4FC4D445" w14:textId="77777777" w:rsidR="00662F2F" w:rsidRDefault="00D507EB">
      <w:pPr>
        <w:pStyle w:val="Standard"/>
        <w:tabs>
          <w:tab w:val="left" w:pos="284"/>
        </w:tabs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Oferta może otrzymać maksymalnie 40 pkt  w zakresie kryterium dostawy</w:t>
      </w:r>
    </w:p>
    <w:p w14:paraId="4D1034E8" w14:textId="77777777" w:rsidR="00662F2F" w:rsidRDefault="00662F2F">
      <w:pPr>
        <w:pStyle w:val="Standard"/>
        <w:tabs>
          <w:tab w:val="left" w:pos="284"/>
        </w:tabs>
        <w:jc w:val="both"/>
        <w:rPr>
          <w:rFonts w:ascii="Cambria" w:hAnsi="Cambria"/>
          <w:b/>
          <w:sz w:val="22"/>
          <w:szCs w:val="22"/>
        </w:rPr>
      </w:pPr>
    </w:p>
    <w:p w14:paraId="01CA79F5" w14:textId="77777777" w:rsidR="00662F2F" w:rsidRDefault="00D507EB">
      <w:pPr>
        <w:pStyle w:val="Standard"/>
        <w:tabs>
          <w:tab w:val="left" w:pos="299"/>
        </w:tabs>
        <w:ind w:left="15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Łączna liczba punktów za ofertę = liczba punktów za cenę brutto (maks. 60)</w:t>
      </w:r>
    </w:p>
    <w:p w14:paraId="4FB55F08" w14:textId="4B78B3DA" w:rsidR="00662F2F" w:rsidRDefault="00D507EB" w:rsidP="00DB1EBB">
      <w:pPr>
        <w:pStyle w:val="Standard"/>
        <w:tabs>
          <w:tab w:val="left" w:pos="299"/>
        </w:tabs>
        <w:ind w:left="15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+ liczba punktów za termin dostawy (maks. 40)                                    </w:t>
      </w:r>
    </w:p>
    <w:p w14:paraId="7C0B8421" w14:textId="77777777" w:rsidR="00662F2F" w:rsidRDefault="00662F2F">
      <w:pPr>
        <w:pStyle w:val="Standard"/>
        <w:ind w:right="-108"/>
        <w:rPr>
          <w:rFonts w:ascii="Cambria" w:hAnsi="Cambria"/>
          <w:b/>
          <w:sz w:val="22"/>
          <w:szCs w:val="22"/>
        </w:rPr>
      </w:pPr>
    </w:p>
    <w:p w14:paraId="60D8EF1B" w14:textId="77777777" w:rsidR="00662F2F" w:rsidRDefault="00D507EB">
      <w:pPr>
        <w:pStyle w:val="Standard"/>
        <w:shd w:val="clear" w:color="auto" w:fill="FBD4B4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6.  Projektowane postanowienia umowy w sprawie zamówienia publicznego, które zostaną wprowadzone do umowy w sprawie zamówienia publicznego</w:t>
      </w:r>
    </w:p>
    <w:p w14:paraId="7D59C83B" w14:textId="77777777" w:rsidR="00662F2F" w:rsidRDefault="00D507EB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Projektowane postanowienia umowy stanowią załącznik nr 2 do SWZ.</w:t>
      </w:r>
    </w:p>
    <w:p w14:paraId="19A91E9F" w14:textId="7AA19EDC" w:rsidR="00662F2F" w:rsidRPr="00DB1EBB" w:rsidRDefault="00D507EB">
      <w:pPr>
        <w:pStyle w:val="Standard"/>
        <w:ind w:right="-108"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Złożenie oferty jest jednoznaczne z akceptacją przez wykonawcę projektowanych postanowień umowy.</w:t>
      </w:r>
    </w:p>
    <w:p w14:paraId="080870D6" w14:textId="77777777" w:rsidR="00662F2F" w:rsidRDefault="00D507EB">
      <w:pPr>
        <w:pStyle w:val="Standard"/>
        <w:shd w:val="clear" w:color="auto" w:fill="FBD4B4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7. Zabezpieczenie należytego wykonania umowy</w:t>
      </w:r>
    </w:p>
    <w:p w14:paraId="0C6DD818" w14:textId="2558671E" w:rsidR="00662F2F" w:rsidRDefault="00D507EB">
      <w:pPr>
        <w:pStyle w:val="Standard"/>
        <w:ind w:right="-108"/>
        <w:jc w:val="both"/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  <w:b/>
          <w:bCs/>
          <w:sz w:val="22"/>
          <w:szCs w:val="22"/>
        </w:rPr>
        <w:t>- NIE DOTYCZY</w:t>
      </w:r>
    </w:p>
    <w:p w14:paraId="019D2670" w14:textId="77777777" w:rsidR="00DB1EBB" w:rsidRPr="00DB1EBB" w:rsidRDefault="00DB1EBB">
      <w:pPr>
        <w:pStyle w:val="Standard"/>
        <w:ind w:right="-108"/>
        <w:jc w:val="both"/>
      </w:pPr>
    </w:p>
    <w:p w14:paraId="6D07CF82" w14:textId="77777777" w:rsidR="00662F2F" w:rsidRDefault="00D507EB">
      <w:pPr>
        <w:pStyle w:val="Standard"/>
        <w:shd w:val="clear" w:color="auto" w:fill="FBD4B4"/>
        <w:spacing w:after="200" w:line="242" w:lineRule="auto"/>
        <w:jc w:val="both"/>
        <w:rPr>
          <w:rFonts w:ascii="Cambria" w:hAnsi="Cambria"/>
          <w:b/>
          <w:sz w:val="22"/>
          <w:szCs w:val="22"/>
          <w:lang w:eastAsia="en-US"/>
        </w:rPr>
      </w:pPr>
      <w:r>
        <w:rPr>
          <w:rFonts w:ascii="Cambria" w:hAnsi="Cambria"/>
          <w:b/>
          <w:sz w:val="22"/>
          <w:szCs w:val="22"/>
          <w:lang w:eastAsia="en-US"/>
        </w:rPr>
        <w:t>8. Informacje o formalnościach, jakie muszą zostać dopełnione po wyborze oferty w celu zawarcia umowy w sprawie zamówienia publicznego</w:t>
      </w:r>
    </w:p>
    <w:p w14:paraId="5FB0904E" w14:textId="77777777" w:rsidR="00662F2F" w:rsidRDefault="00D507EB">
      <w:pPr>
        <w:pStyle w:val="Standard"/>
        <w:numPr>
          <w:ilvl w:val="0"/>
          <w:numId w:val="89"/>
        </w:numPr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Zamawiający poinformuje wykonawcę, któremu zostanie udzielone zamówienie, o miejscu i terminie zawarcia umowy.</w:t>
      </w:r>
      <w:bookmarkStart w:id="4" w:name="_Toc42045493"/>
    </w:p>
    <w:p w14:paraId="139CF7B3" w14:textId="77777777" w:rsidR="00662F2F" w:rsidRDefault="00D507EB">
      <w:pPr>
        <w:pStyle w:val="Standard"/>
        <w:numPr>
          <w:ilvl w:val="0"/>
          <w:numId w:val="21"/>
        </w:numPr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Wykonawca przed zawarciem umowy:</w:t>
      </w:r>
    </w:p>
    <w:p w14:paraId="07D74F12" w14:textId="77777777" w:rsidR="00662F2F" w:rsidRDefault="00D507EB">
      <w:pPr>
        <w:pStyle w:val="Standard"/>
        <w:numPr>
          <w:ilvl w:val="1"/>
          <w:numId w:val="20"/>
        </w:numPr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poda wszelkie informacje niezbędne do wypełnienia treści umowy na wezwanie zamawiającego,</w:t>
      </w:r>
    </w:p>
    <w:p w14:paraId="6A010C20" w14:textId="77777777" w:rsidR="00662F2F" w:rsidRDefault="00662F2F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</w:p>
    <w:p w14:paraId="453B165E" w14:textId="77777777" w:rsidR="00662F2F" w:rsidRDefault="00D507EB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  <w:bookmarkEnd w:id="4"/>
    </w:p>
    <w:p w14:paraId="06D5FFD3" w14:textId="77777777" w:rsidR="00662F2F" w:rsidRDefault="00D507EB">
      <w:pPr>
        <w:pStyle w:val="Standard"/>
        <w:ind w:right="-108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>
        <w:rPr>
          <w:rFonts w:ascii="Cambria" w:hAnsi="Cambria"/>
          <w:sz w:val="22"/>
          <w:szCs w:val="22"/>
        </w:rPr>
        <w:t>Pzp</w:t>
      </w:r>
      <w:proofErr w:type="spellEnd"/>
      <w:r>
        <w:rPr>
          <w:rFonts w:ascii="Cambria" w:hAnsi="Cambria"/>
          <w:sz w:val="22"/>
          <w:szCs w:val="22"/>
        </w:rPr>
        <w:t>, będzie skutkowało zatrzymaniem przez zamawiającego wadium wraz z odsetkami.</w:t>
      </w:r>
    </w:p>
    <w:p w14:paraId="5AC3F5CD" w14:textId="77777777" w:rsidR="00662F2F" w:rsidRDefault="00662F2F">
      <w:pPr>
        <w:pStyle w:val="Standard"/>
        <w:ind w:right="-108"/>
        <w:jc w:val="both"/>
        <w:rPr>
          <w:rFonts w:ascii="Cambria" w:hAnsi="Cambria"/>
          <w:b/>
          <w:sz w:val="22"/>
          <w:szCs w:val="22"/>
        </w:rPr>
      </w:pPr>
    </w:p>
    <w:p w14:paraId="2AB9A37F" w14:textId="77777777" w:rsidR="00662F2F" w:rsidRPr="00DB1EBB" w:rsidRDefault="00D507EB">
      <w:pPr>
        <w:pStyle w:val="Standard"/>
        <w:widowControl w:val="0"/>
        <w:jc w:val="both"/>
        <w:rPr>
          <w:sz w:val="22"/>
          <w:szCs w:val="22"/>
        </w:rPr>
      </w:pPr>
      <w:r w:rsidRPr="00DB1EBB">
        <w:rPr>
          <w:rFonts w:ascii="Cambria" w:hAnsi="Cambria"/>
          <w:b/>
          <w:sz w:val="20"/>
          <w:szCs w:val="20"/>
        </w:rPr>
        <w:t>Zał</w:t>
      </w:r>
      <w:r w:rsidRPr="00DB1EBB">
        <w:rPr>
          <w:rFonts w:ascii="Cambria" w:hAnsi="Cambria" w:cs="Calibri"/>
          <w:b/>
          <w:sz w:val="20"/>
          <w:szCs w:val="20"/>
        </w:rPr>
        <w:t>ą</w:t>
      </w:r>
      <w:r w:rsidRPr="00DB1EBB">
        <w:rPr>
          <w:rFonts w:ascii="Cambria" w:hAnsi="Cambria"/>
          <w:b/>
          <w:sz w:val="20"/>
          <w:szCs w:val="20"/>
        </w:rPr>
        <w:t>czniki do SWZ:</w:t>
      </w:r>
    </w:p>
    <w:p w14:paraId="2EC219CD" w14:textId="77777777" w:rsidR="00662F2F" w:rsidRPr="00DB1EBB" w:rsidRDefault="00D507EB">
      <w:pPr>
        <w:pStyle w:val="Standard"/>
        <w:widowControl w:val="0"/>
        <w:numPr>
          <w:ilvl w:val="3"/>
          <w:numId w:val="90"/>
        </w:numPr>
        <w:jc w:val="both"/>
        <w:rPr>
          <w:rFonts w:ascii="Cambria" w:hAnsi="Cambria"/>
          <w:bCs/>
          <w:sz w:val="20"/>
          <w:szCs w:val="20"/>
        </w:rPr>
      </w:pPr>
      <w:r w:rsidRPr="00DB1EBB">
        <w:rPr>
          <w:rFonts w:ascii="Cambria" w:hAnsi="Cambria"/>
          <w:bCs/>
          <w:sz w:val="20"/>
          <w:szCs w:val="20"/>
        </w:rPr>
        <w:t>Załącznik nr 1 Opis przedmiotu zamówienia</w:t>
      </w:r>
    </w:p>
    <w:p w14:paraId="67649F11" w14:textId="77777777" w:rsidR="00662F2F" w:rsidRPr="00DB1EBB" w:rsidRDefault="00D507EB">
      <w:pPr>
        <w:pStyle w:val="Standard"/>
        <w:widowControl w:val="0"/>
        <w:numPr>
          <w:ilvl w:val="3"/>
          <w:numId w:val="90"/>
        </w:numPr>
        <w:jc w:val="both"/>
        <w:rPr>
          <w:rFonts w:ascii="Cambria" w:hAnsi="Cambria"/>
          <w:bCs/>
          <w:sz w:val="20"/>
          <w:szCs w:val="20"/>
        </w:rPr>
      </w:pPr>
      <w:r w:rsidRPr="00DB1EBB">
        <w:rPr>
          <w:rFonts w:ascii="Cambria" w:hAnsi="Cambria"/>
          <w:bCs/>
          <w:sz w:val="20"/>
          <w:szCs w:val="20"/>
        </w:rPr>
        <w:t>Załącznik nr 2 Wzór umowy</w:t>
      </w:r>
    </w:p>
    <w:p w14:paraId="1A3747F6" w14:textId="77777777" w:rsidR="00662F2F" w:rsidRPr="00DB1EBB" w:rsidRDefault="00D507EB" w:rsidP="00E679AB">
      <w:pPr>
        <w:pStyle w:val="Standard"/>
        <w:widowControl w:val="0"/>
        <w:numPr>
          <w:ilvl w:val="3"/>
          <w:numId w:val="90"/>
        </w:numPr>
        <w:jc w:val="both"/>
        <w:rPr>
          <w:rFonts w:ascii="Cambria" w:hAnsi="Cambria"/>
          <w:bCs/>
          <w:sz w:val="20"/>
          <w:szCs w:val="20"/>
        </w:rPr>
      </w:pPr>
      <w:r w:rsidRPr="00DB1EBB">
        <w:rPr>
          <w:rFonts w:ascii="Cambria" w:hAnsi="Cambria"/>
          <w:bCs/>
          <w:sz w:val="20"/>
          <w:szCs w:val="20"/>
        </w:rPr>
        <w:t xml:space="preserve">Załącznik nr 3 </w:t>
      </w:r>
      <w:r w:rsidR="00E679AB" w:rsidRPr="00DB1EBB">
        <w:rPr>
          <w:rFonts w:ascii="Cambria" w:hAnsi="Cambria"/>
          <w:bCs/>
          <w:sz w:val="20"/>
          <w:szCs w:val="20"/>
        </w:rPr>
        <w:t>Podstawowa nawigacja w Portalu Dostępowym</w:t>
      </w:r>
    </w:p>
    <w:p w14:paraId="55D07AB6" w14:textId="77777777" w:rsidR="00662F2F" w:rsidRPr="00DB1EBB" w:rsidRDefault="00D507EB">
      <w:pPr>
        <w:pStyle w:val="Standard"/>
        <w:widowControl w:val="0"/>
        <w:numPr>
          <w:ilvl w:val="3"/>
          <w:numId w:val="90"/>
        </w:numPr>
        <w:jc w:val="both"/>
        <w:rPr>
          <w:rFonts w:ascii="Cambria" w:hAnsi="Cambria"/>
          <w:bCs/>
          <w:sz w:val="20"/>
          <w:szCs w:val="20"/>
        </w:rPr>
      </w:pPr>
      <w:r w:rsidRPr="00DB1EBB">
        <w:rPr>
          <w:rFonts w:ascii="Cambria" w:hAnsi="Cambria"/>
          <w:bCs/>
          <w:sz w:val="20"/>
          <w:szCs w:val="20"/>
        </w:rPr>
        <w:t>Załącznik nr 4 Klauzula RODO</w:t>
      </w:r>
    </w:p>
    <w:p w14:paraId="3A0089DC" w14:textId="77777777" w:rsidR="00662F2F" w:rsidRPr="00DB1EBB" w:rsidRDefault="00D507EB">
      <w:pPr>
        <w:pStyle w:val="Standard"/>
        <w:widowControl w:val="0"/>
        <w:numPr>
          <w:ilvl w:val="3"/>
          <w:numId w:val="90"/>
        </w:numPr>
        <w:jc w:val="both"/>
        <w:rPr>
          <w:rFonts w:ascii="Cambria" w:hAnsi="Cambria"/>
          <w:bCs/>
          <w:sz w:val="20"/>
          <w:szCs w:val="20"/>
        </w:rPr>
      </w:pPr>
      <w:r w:rsidRPr="00DB1EBB">
        <w:rPr>
          <w:rFonts w:ascii="Cambria" w:hAnsi="Cambria"/>
          <w:bCs/>
          <w:sz w:val="20"/>
          <w:szCs w:val="20"/>
        </w:rPr>
        <w:t>Załącznik nr 5 Wzór oferty na dostawy</w:t>
      </w:r>
    </w:p>
    <w:p w14:paraId="41B58C6C" w14:textId="77777777" w:rsidR="00662F2F" w:rsidRPr="00DB1EBB" w:rsidRDefault="00D507EB">
      <w:pPr>
        <w:pStyle w:val="Standard"/>
        <w:widowControl w:val="0"/>
        <w:numPr>
          <w:ilvl w:val="3"/>
          <w:numId w:val="90"/>
        </w:numPr>
        <w:jc w:val="both"/>
        <w:rPr>
          <w:rFonts w:ascii="Cambria" w:hAnsi="Cambria"/>
          <w:bCs/>
          <w:sz w:val="20"/>
          <w:szCs w:val="20"/>
        </w:rPr>
      </w:pPr>
      <w:r w:rsidRPr="00DB1EBB">
        <w:rPr>
          <w:rFonts w:ascii="Cambria" w:hAnsi="Cambria"/>
          <w:bCs/>
          <w:sz w:val="20"/>
          <w:szCs w:val="20"/>
        </w:rPr>
        <w:t>Załącznik nr 6 Oświadczenie o niepodleganiu wykluczeniu</w:t>
      </w:r>
    </w:p>
    <w:p w14:paraId="6CD8DA5B" w14:textId="77777777" w:rsidR="00662F2F" w:rsidRPr="00DB1EBB" w:rsidRDefault="00D507EB">
      <w:pPr>
        <w:pStyle w:val="Standard"/>
        <w:widowControl w:val="0"/>
        <w:numPr>
          <w:ilvl w:val="3"/>
          <w:numId w:val="90"/>
        </w:numPr>
        <w:jc w:val="both"/>
        <w:rPr>
          <w:rFonts w:ascii="Cambria" w:hAnsi="Cambria"/>
          <w:bCs/>
          <w:sz w:val="20"/>
          <w:szCs w:val="20"/>
        </w:rPr>
      </w:pPr>
      <w:r w:rsidRPr="00DB1EBB">
        <w:rPr>
          <w:rFonts w:ascii="Cambria" w:hAnsi="Cambria"/>
          <w:bCs/>
          <w:sz w:val="20"/>
          <w:szCs w:val="20"/>
        </w:rPr>
        <w:t>Załącznik nr 7a Oświadczenie RODO</w:t>
      </w:r>
    </w:p>
    <w:p w14:paraId="563DCE11" w14:textId="77777777" w:rsidR="00662F2F" w:rsidRPr="00DB1EBB" w:rsidRDefault="00D507EB">
      <w:pPr>
        <w:pStyle w:val="Standard"/>
        <w:widowControl w:val="0"/>
        <w:numPr>
          <w:ilvl w:val="3"/>
          <w:numId w:val="90"/>
        </w:numPr>
        <w:jc w:val="both"/>
        <w:rPr>
          <w:rFonts w:ascii="Cambria" w:hAnsi="Cambria"/>
          <w:bCs/>
          <w:sz w:val="20"/>
          <w:szCs w:val="20"/>
        </w:rPr>
      </w:pPr>
      <w:r w:rsidRPr="00DB1EBB">
        <w:rPr>
          <w:rFonts w:ascii="Cambria" w:hAnsi="Cambria"/>
          <w:bCs/>
          <w:sz w:val="20"/>
          <w:szCs w:val="20"/>
        </w:rPr>
        <w:t>Załącznik nr 7b Oświadczenie podwykonawcy</w:t>
      </w:r>
    </w:p>
    <w:p w14:paraId="1C174981" w14:textId="77777777" w:rsidR="00662F2F" w:rsidRPr="00DB1EBB" w:rsidRDefault="00D507EB">
      <w:pPr>
        <w:pStyle w:val="Standard"/>
        <w:widowControl w:val="0"/>
        <w:numPr>
          <w:ilvl w:val="3"/>
          <w:numId w:val="90"/>
        </w:numPr>
        <w:ind w:left="360" w:hanging="360"/>
        <w:jc w:val="both"/>
        <w:rPr>
          <w:rFonts w:ascii="Cambria" w:hAnsi="Cambria"/>
          <w:bCs/>
          <w:sz w:val="20"/>
          <w:szCs w:val="20"/>
        </w:rPr>
      </w:pPr>
      <w:r w:rsidRPr="00DB1EBB">
        <w:rPr>
          <w:iCs/>
          <w:sz w:val="22"/>
          <w:szCs w:val="22"/>
        </w:rPr>
        <w:t xml:space="preserve">      Załącznik nr 8 Oświadczenie wykonawcy o przynależności albo braku przynależności do tej samej grupy kapitałowej</w:t>
      </w:r>
    </w:p>
    <w:p w14:paraId="25907FDF" w14:textId="77777777" w:rsidR="00662F2F" w:rsidRPr="00DB1EBB" w:rsidRDefault="00662F2F">
      <w:pPr>
        <w:pStyle w:val="pkt"/>
        <w:spacing w:before="0" w:after="0" w:line="240" w:lineRule="auto"/>
        <w:ind w:left="0" w:firstLine="0"/>
        <w:rPr>
          <w:rFonts w:ascii="Cambria" w:hAnsi="Cambria" w:cs="Arial"/>
          <w:color w:val="FF0000"/>
          <w:sz w:val="20"/>
        </w:rPr>
      </w:pPr>
    </w:p>
    <w:p w14:paraId="33865784" w14:textId="60506CDA" w:rsidR="00662F2F" w:rsidRDefault="00D507EB">
      <w:pPr>
        <w:pStyle w:val="pkt"/>
        <w:spacing w:before="0" w:after="0" w:line="240" w:lineRule="auto"/>
        <w:ind w:left="0" w:firstLine="0"/>
      </w:pPr>
      <w:r>
        <w:rPr>
          <w:rFonts w:ascii="Cambria" w:hAnsi="Cambria" w:cs="Arial"/>
          <w:iCs/>
          <w:sz w:val="22"/>
          <w:szCs w:val="22"/>
        </w:rPr>
        <w:t>Nowe Miasto nad Pilicą</w:t>
      </w:r>
      <w:r w:rsidR="00BE21BF">
        <w:rPr>
          <w:rFonts w:ascii="Cambria" w:hAnsi="Cambria" w:cs="Arial"/>
          <w:sz w:val="22"/>
          <w:szCs w:val="22"/>
        </w:rPr>
        <w:t xml:space="preserve">, dnia </w:t>
      </w:r>
      <w:r w:rsidR="005A2CCA">
        <w:rPr>
          <w:rFonts w:ascii="Cambria" w:hAnsi="Cambria" w:cs="Arial"/>
          <w:sz w:val="22"/>
          <w:szCs w:val="22"/>
        </w:rPr>
        <w:t>09</w:t>
      </w:r>
      <w:r w:rsidR="00836D83">
        <w:rPr>
          <w:rFonts w:ascii="Cambria" w:hAnsi="Cambria" w:cs="Arial"/>
          <w:sz w:val="22"/>
          <w:szCs w:val="22"/>
        </w:rPr>
        <w:t>.</w:t>
      </w:r>
      <w:r w:rsidR="005A2CCA">
        <w:rPr>
          <w:rFonts w:ascii="Cambria" w:hAnsi="Cambria" w:cs="Arial"/>
          <w:sz w:val="22"/>
          <w:szCs w:val="22"/>
        </w:rPr>
        <w:t>12</w:t>
      </w:r>
      <w:r w:rsidR="00BE21BF">
        <w:rPr>
          <w:rFonts w:ascii="Cambria" w:hAnsi="Cambria" w:cs="Arial"/>
          <w:sz w:val="22"/>
          <w:szCs w:val="22"/>
        </w:rPr>
        <w:t>.202</w:t>
      </w:r>
      <w:r w:rsidR="005A2CC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r.                                                          </w:t>
      </w:r>
    </w:p>
    <w:p w14:paraId="43D8440F" w14:textId="77777777" w:rsidR="00662F2F" w:rsidRDefault="00D507EB">
      <w:pPr>
        <w:pStyle w:val="pkt"/>
        <w:spacing w:before="0" w:after="0" w:line="240" w:lineRule="auto"/>
        <w:ind w:left="0" w:firstLine="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                   </w:t>
      </w:r>
    </w:p>
    <w:p w14:paraId="5AB7DCDF" w14:textId="77777777" w:rsidR="00662F2F" w:rsidRDefault="00662F2F">
      <w:pPr>
        <w:pStyle w:val="pkt"/>
        <w:spacing w:before="0" w:after="0" w:line="240" w:lineRule="auto"/>
        <w:ind w:left="0" w:firstLine="0"/>
        <w:rPr>
          <w:rFonts w:ascii="Cambria" w:hAnsi="Cambria" w:cs="Arial"/>
          <w:sz w:val="22"/>
          <w:szCs w:val="22"/>
        </w:rPr>
      </w:pPr>
    </w:p>
    <w:p w14:paraId="5AA146A7" w14:textId="77777777" w:rsidR="00662F2F" w:rsidRDefault="00662F2F">
      <w:pPr>
        <w:pStyle w:val="pkt"/>
        <w:spacing w:before="0" w:after="0" w:line="240" w:lineRule="auto"/>
        <w:ind w:left="0" w:firstLine="0"/>
        <w:rPr>
          <w:rFonts w:ascii="Cambria" w:hAnsi="Cambria" w:cs="Arial"/>
          <w:sz w:val="22"/>
          <w:szCs w:val="22"/>
        </w:rPr>
      </w:pPr>
    </w:p>
    <w:p w14:paraId="7820673B" w14:textId="7072993A" w:rsidR="00662F2F" w:rsidRPr="00DB1EBB" w:rsidRDefault="00D507EB">
      <w:pPr>
        <w:pStyle w:val="pkt"/>
        <w:spacing w:before="0" w:after="0" w:line="240" w:lineRule="auto"/>
        <w:ind w:left="0" w:firstLine="0"/>
        <w:rPr>
          <w:rFonts w:ascii="Cambria" w:hAnsi="Cambria" w:cs="Arial"/>
          <w:sz w:val="20"/>
        </w:rPr>
      </w:pPr>
      <w:r>
        <w:rPr>
          <w:rFonts w:ascii="Cambria" w:hAnsi="Cambria" w:cs="Arial"/>
          <w:sz w:val="22"/>
          <w:szCs w:val="22"/>
        </w:rPr>
        <w:t xml:space="preserve">                                                                      </w:t>
      </w:r>
      <w:r>
        <w:rPr>
          <w:rFonts w:ascii="Cambria" w:hAnsi="Cambria" w:cs="Arial"/>
          <w:sz w:val="22"/>
          <w:szCs w:val="22"/>
        </w:rPr>
        <w:tab/>
      </w:r>
      <w:r w:rsidR="00DB1EBB">
        <w:rPr>
          <w:rFonts w:ascii="Cambria" w:hAnsi="Cambria" w:cs="Arial"/>
          <w:sz w:val="22"/>
          <w:szCs w:val="22"/>
        </w:rPr>
        <w:t xml:space="preserve">   </w:t>
      </w:r>
      <w:r w:rsidRPr="00DB1EBB">
        <w:rPr>
          <w:rFonts w:ascii="Cambria" w:hAnsi="Cambria" w:cs="Arial"/>
          <w:sz w:val="20"/>
        </w:rPr>
        <w:t xml:space="preserve">  ……………………………………………………..</w:t>
      </w:r>
    </w:p>
    <w:p w14:paraId="0E253839" w14:textId="77777777" w:rsidR="00662F2F" w:rsidRPr="00DB1EBB" w:rsidRDefault="00D507EB">
      <w:pPr>
        <w:pStyle w:val="pkt"/>
        <w:spacing w:before="0" w:after="0" w:line="240" w:lineRule="auto"/>
        <w:ind w:left="2124" w:firstLine="708"/>
        <w:rPr>
          <w:sz w:val="22"/>
          <w:szCs w:val="18"/>
        </w:rPr>
      </w:pPr>
      <w:r w:rsidRPr="00DB1EBB">
        <w:rPr>
          <w:rFonts w:ascii="Cambria" w:hAnsi="Cambria" w:cs="Arial"/>
          <w:sz w:val="20"/>
        </w:rPr>
        <w:t>Podpis kierownika zamawiającego lub osoby upoważnionej</w:t>
      </w:r>
    </w:p>
    <w:p w14:paraId="44EAAADD" w14:textId="77777777" w:rsidR="00662F2F" w:rsidRDefault="00662F2F">
      <w:pPr>
        <w:pStyle w:val="Standard"/>
        <w:spacing w:line="276" w:lineRule="auto"/>
        <w:jc w:val="both"/>
        <w:rPr>
          <w:rFonts w:ascii="Cambria" w:hAnsi="Cambria" w:cs="Arial"/>
          <w:i/>
          <w:color w:val="002060"/>
          <w:sz w:val="22"/>
          <w:szCs w:val="22"/>
        </w:rPr>
      </w:pPr>
    </w:p>
    <w:sectPr w:rsidR="00662F2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9065C" w14:textId="77777777" w:rsidR="00040AEB" w:rsidRDefault="00040AEB">
      <w:r>
        <w:separator/>
      </w:r>
    </w:p>
  </w:endnote>
  <w:endnote w:type="continuationSeparator" w:id="0">
    <w:p w14:paraId="4DA84539" w14:textId="77777777" w:rsidR="00040AEB" w:rsidRDefault="00040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51395" w14:textId="77777777" w:rsidR="00762006" w:rsidRDefault="00762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3349F" w14:textId="77777777" w:rsidR="00040AEB" w:rsidRDefault="00040AEB">
      <w:r>
        <w:rPr>
          <w:color w:val="000000"/>
        </w:rPr>
        <w:separator/>
      </w:r>
    </w:p>
  </w:footnote>
  <w:footnote w:type="continuationSeparator" w:id="0">
    <w:p w14:paraId="709563E3" w14:textId="77777777" w:rsidR="00040AEB" w:rsidRDefault="00040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EDF45" w14:textId="77777777" w:rsidR="00762006" w:rsidRDefault="00762006">
    <w:pPr>
      <w:pStyle w:val="Heading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B79AF"/>
    <w:multiLevelType w:val="multilevel"/>
    <w:tmpl w:val="2122563E"/>
    <w:styleLink w:val="WWNum2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" w15:restartNumberingAfterBreak="0">
    <w:nsid w:val="04264BB4"/>
    <w:multiLevelType w:val="multilevel"/>
    <w:tmpl w:val="F7309CB0"/>
    <w:styleLink w:val="WWNum4"/>
    <w:lvl w:ilvl="0">
      <w:numFmt w:val="bullet"/>
      <w:lvlText w:val="-"/>
      <w:lvlJc w:val="left"/>
      <w:rPr>
        <w:rFonts w:ascii="Arial" w:hAnsi="Arial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0542655B"/>
    <w:multiLevelType w:val="multilevel"/>
    <w:tmpl w:val="3B06B898"/>
    <w:styleLink w:val="WWNum29"/>
    <w:lvl w:ilvl="0">
      <w:numFmt w:val="bullet"/>
      <w:lvlText w:val="-"/>
      <w:lvlJc w:val="left"/>
      <w:rPr>
        <w:rFonts w:ascii="Arial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8FD0DB1"/>
    <w:multiLevelType w:val="multilevel"/>
    <w:tmpl w:val="C7A8005A"/>
    <w:styleLink w:val="WWNum23"/>
    <w:lvl w:ilvl="0">
      <w:start w:val="1"/>
      <w:numFmt w:val="lowerLetter"/>
      <w:lvlText w:val="%1)"/>
      <w:lvlJc w:val="left"/>
      <w:rPr>
        <w:b w:val="0"/>
        <w:bCs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0C873FDD"/>
    <w:multiLevelType w:val="multilevel"/>
    <w:tmpl w:val="7EA05878"/>
    <w:styleLink w:val="WWNum42"/>
    <w:lvl w:ilvl="0">
      <w:numFmt w:val="bullet"/>
      <w:lvlText w:val="-"/>
      <w:lvlJc w:val="left"/>
      <w:rPr>
        <w:rFonts w:ascii="Arial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" w15:restartNumberingAfterBreak="0">
    <w:nsid w:val="0D603F08"/>
    <w:multiLevelType w:val="multilevel"/>
    <w:tmpl w:val="A89E64DC"/>
    <w:styleLink w:val="WWNum38"/>
    <w:lvl w:ilvl="0">
      <w:start w:val="1"/>
      <w:numFmt w:val="decimal"/>
      <w:lvlText w:val="%1."/>
      <w:lvlJc w:val="left"/>
      <w:rPr>
        <w:i w:val="0"/>
        <w:iCs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E562F71"/>
    <w:multiLevelType w:val="multilevel"/>
    <w:tmpl w:val="92E270B4"/>
    <w:styleLink w:val="WWNum44"/>
    <w:lvl w:ilvl="0">
      <w:numFmt w:val="bullet"/>
      <w:lvlText w:val=""/>
      <w:lvlJc w:val="left"/>
      <w:rPr>
        <w:rFonts w:ascii="Symbol" w:hAnsi="Symbol"/>
        <w:color w:val="00206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7" w15:restartNumberingAfterBreak="0">
    <w:nsid w:val="12C077FD"/>
    <w:multiLevelType w:val="multilevel"/>
    <w:tmpl w:val="F6862DDA"/>
    <w:styleLink w:val="WWNum14"/>
    <w:lvl w:ilvl="0">
      <w:start w:val="1"/>
      <w:numFmt w:val="decimal"/>
      <w:lvlText w:val="%1."/>
      <w:lvlJc w:val="left"/>
      <w:rPr>
        <w:b/>
        <w:sz w:val="22"/>
        <w:szCs w:val="22"/>
      </w:rPr>
    </w:lvl>
    <w:lvl w:ilvl="1">
      <w:start w:val="1"/>
      <w:numFmt w:val="decimal"/>
      <w:lvlText w:val="%2)"/>
      <w:lvlJc w:val="left"/>
      <w:rPr>
        <w:b w:val="0"/>
        <w:sz w:val="22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8" w15:restartNumberingAfterBreak="0">
    <w:nsid w:val="15A04F60"/>
    <w:multiLevelType w:val="multilevel"/>
    <w:tmpl w:val="924E208A"/>
    <w:styleLink w:val="WWNum30"/>
    <w:lvl w:ilvl="0">
      <w:numFmt w:val="bullet"/>
      <w:lvlText w:val="-"/>
      <w:lvlJc w:val="left"/>
      <w:rPr>
        <w:rFonts w:ascii="Arial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16EB6E38"/>
    <w:multiLevelType w:val="multilevel"/>
    <w:tmpl w:val="6AB4E892"/>
    <w:styleLink w:val="WWNum50"/>
    <w:lvl w:ilvl="0">
      <w:numFmt w:val="bullet"/>
      <w:lvlText w:val="-"/>
      <w:lvlJc w:val="left"/>
      <w:rPr>
        <w:rFonts w:ascii="Arial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186E670D"/>
    <w:multiLevelType w:val="multilevel"/>
    <w:tmpl w:val="3F10D2D4"/>
    <w:styleLink w:val="WWNum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" w15:restartNumberingAfterBreak="0">
    <w:nsid w:val="195F18C5"/>
    <w:multiLevelType w:val="multilevel"/>
    <w:tmpl w:val="CED099BC"/>
    <w:styleLink w:val="WWNum13"/>
    <w:lvl w:ilvl="0">
      <w:start w:val="1"/>
      <w:numFmt w:val="lowerLetter"/>
      <w:lvlText w:val="%1)"/>
      <w:lvlJc w:val="left"/>
      <w:rPr>
        <w:b/>
        <w:bCs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1A736ED8"/>
    <w:multiLevelType w:val="multilevel"/>
    <w:tmpl w:val="49247D5A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3" w15:restartNumberingAfterBreak="0">
    <w:nsid w:val="1B77641B"/>
    <w:multiLevelType w:val="multilevel"/>
    <w:tmpl w:val="3A30BBE0"/>
    <w:styleLink w:val="WWNum20"/>
    <w:lvl w:ilvl="0">
      <w:start w:val="1"/>
      <w:numFmt w:val="decimal"/>
      <w:lvlText w:val="%1."/>
      <w:lvlJc w:val="left"/>
      <w:rPr>
        <w:b/>
        <w:sz w:val="22"/>
        <w:szCs w:val="22"/>
      </w:rPr>
    </w:lvl>
    <w:lvl w:ilvl="1">
      <w:numFmt w:val="bullet"/>
      <w:lvlText w:val="-"/>
      <w:lvlJc w:val="left"/>
      <w:rPr>
        <w:rFonts w:ascii="Arial" w:hAnsi="Arial"/>
        <w:b w:val="0"/>
        <w:sz w:val="22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4" w15:restartNumberingAfterBreak="0">
    <w:nsid w:val="1BC34E9A"/>
    <w:multiLevelType w:val="multilevel"/>
    <w:tmpl w:val="73EE04EE"/>
    <w:styleLink w:val="WWNum4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 w15:restartNumberingAfterBreak="0">
    <w:nsid w:val="1F152431"/>
    <w:multiLevelType w:val="multilevel"/>
    <w:tmpl w:val="370AF1DA"/>
    <w:styleLink w:val="WWNum4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0EF278E"/>
    <w:multiLevelType w:val="hybridMultilevel"/>
    <w:tmpl w:val="757CB3F4"/>
    <w:lvl w:ilvl="0" w:tplc="C71E80BE">
      <w:start w:val="9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C51C9D"/>
    <w:multiLevelType w:val="multilevel"/>
    <w:tmpl w:val="BFB62082"/>
    <w:styleLink w:val="WWNum40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25057AC0"/>
    <w:multiLevelType w:val="multilevel"/>
    <w:tmpl w:val="BF00F59C"/>
    <w:styleLink w:val="WWNum22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251B4888"/>
    <w:multiLevelType w:val="multilevel"/>
    <w:tmpl w:val="824AEA5C"/>
    <w:styleLink w:val="WWNum10"/>
    <w:lvl w:ilvl="0">
      <w:start w:val="1"/>
      <w:numFmt w:val="decimal"/>
      <w:lvlText w:val="%1)"/>
      <w:lvlJc w:val="left"/>
      <w:rPr>
        <w:b w:val="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2F215472"/>
    <w:multiLevelType w:val="multilevel"/>
    <w:tmpl w:val="E4149A4E"/>
    <w:styleLink w:val="WWNum49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 w15:restartNumberingAfterBreak="0">
    <w:nsid w:val="301727C4"/>
    <w:multiLevelType w:val="multilevel"/>
    <w:tmpl w:val="6EA6315A"/>
    <w:styleLink w:val="WWNum1"/>
    <w:lvl w:ilvl="0">
      <w:start w:val="1"/>
      <w:numFmt w:val="upperRoman"/>
      <w:lvlText w:val="%1."/>
      <w:lvlJc w:val="left"/>
      <w:rPr>
        <w:rFonts w:cs="Calibri"/>
      </w:rPr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 w15:restartNumberingAfterBreak="0">
    <w:nsid w:val="35FF351A"/>
    <w:multiLevelType w:val="multilevel"/>
    <w:tmpl w:val="AEACAE34"/>
    <w:styleLink w:val="WWNum35"/>
    <w:lvl w:ilvl="0">
      <w:start w:val="1"/>
      <w:numFmt w:val="decimal"/>
      <w:lvlText w:val="%1."/>
      <w:lvlJc w:val="left"/>
      <w:rPr>
        <w:b w:val="0"/>
        <w:i w:val="0"/>
        <w:iCs/>
        <w:color w:val="00000A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3671522D"/>
    <w:multiLevelType w:val="multilevel"/>
    <w:tmpl w:val="8BDAAC26"/>
    <w:styleLink w:val="WWNum15"/>
    <w:lvl w:ilvl="0">
      <w:start w:val="1"/>
      <w:numFmt w:val="decimal"/>
      <w:lvlText w:val="%1)"/>
      <w:lvlJc w:val="left"/>
      <w:rPr>
        <w:b w:val="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 w15:restartNumberingAfterBreak="0">
    <w:nsid w:val="40BB7BCF"/>
    <w:multiLevelType w:val="multilevel"/>
    <w:tmpl w:val="FEEC3C54"/>
    <w:styleLink w:val="WWNum11"/>
    <w:lvl w:ilvl="0">
      <w:numFmt w:val="bullet"/>
      <w:lvlText w:val=""/>
      <w:lvlJc w:val="left"/>
      <w:rPr>
        <w:rFonts w:ascii="Symbol" w:hAnsi="Symbol"/>
        <w:b w:val="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4136049F"/>
    <w:multiLevelType w:val="multilevel"/>
    <w:tmpl w:val="CA5CD790"/>
    <w:styleLink w:val="WWNum34"/>
    <w:lvl w:ilvl="0">
      <w:start w:val="1"/>
      <w:numFmt w:val="decimal"/>
      <w:lvlText w:val="%1."/>
      <w:lvlJc w:val="left"/>
      <w:rPr>
        <w:b w:val="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437D46A2"/>
    <w:multiLevelType w:val="multilevel"/>
    <w:tmpl w:val="D486B758"/>
    <w:styleLink w:val="WWNum19"/>
    <w:lvl w:ilvl="0">
      <w:start w:val="1"/>
      <w:numFmt w:val="decimal"/>
      <w:lvlText w:val="%1."/>
      <w:lvlJc w:val="left"/>
      <w:rPr>
        <w:b/>
        <w:sz w:val="22"/>
        <w:szCs w:val="22"/>
      </w:rPr>
    </w:lvl>
    <w:lvl w:ilvl="1">
      <w:start w:val="1"/>
      <w:numFmt w:val="decimal"/>
      <w:lvlText w:val="%2)"/>
      <w:lvlJc w:val="left"/>
      <w:rPr>
        <w:b w:val="0"/>
        <w:sz w:val="22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7" w15:restartNumberingAfterBreak="0">
    <w:nsid w:val="440A6792"/>
    <w:multiLevelType w:val="multilevel"/>
    <w:tmpl w:val="1DD4A142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8" w15:restartNumberingAfterBreak="0">
    <w:nsid w:val="478B5448"/>
    <w:multiLevelType w:val="multilevel"/>
    <w:tmpl w:val="430A6A7C"/>
    <w:styleLink w:val="WWNum26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4846681A"/>
    <w:multiLevelType w:val="multilevel"/>
    <w:tmpl w:val="F8B264F8"/>
    <w:styleLink w:val="WWNum43"/>
    <w:lvl w:ilvl="0">
      <w:numFmt w:val="bullet"/>
      <w:lvlText w:val="-"/>
      <w:lvlJc w:val="left"/>
      <w:rPr>
        <w:rFonts w:ascii="Arial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49DC3204"/>
    <w:multiLevelType w:val="multilevel"/>
    <w:tmpl w:val="E948377C"/>
    <w:styleLink w:val="WWNum8"/>
    <w:lvl w:ilvl="0">
      <w:numFmt w:val="bullet"/>
      <w:lvlText w:val="-"/>
      <w:lvlJc w:val="left"/>
      <w:rPr>
        <w:rFonts w:ascii="Arial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4C547034"/>
    <w:multiLevelType w:val="multilevel"/>
    <w:tmpl w:val="7DA6D58C"/>
    <w:styleLink w:val="WWNum3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4DC13300"/>
    <w:multiLevelType w:val="multilevel"/>
    <w:tmpl w:val="730C090A"/>
    <w:styleLink w:val="WWNum3"/>
    <w:lvl w:ilvl="0">
      <w:numFmt w:val="bullet"/>
      <w:lvlText w:val="-"/>
      <w:lvlJc w:val="left"/>
      <w:rPr>
        <w:rFonts w:ascii="Arial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3" w15:restartNumberingAfterBreak="0">
    <w:nsid w:val="51404A0D"/>
    <w:multiLevelType w:val="multilevel"/>
    <w:tmpl w:val="25601A68"/>
    <w:styleLink w:val="WWNum48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51DA6C87"/>
    <w:multiLevelType w:val="multilevel"/>
    <w:tmpl w:val="7F28A9CC"/>
    <w:styleLink w:val="WWNum36"/>
    <w:lvl w:ilvl="0">
      <w:start w:val="1"/>
      <w:numFmt w:val="decimal"/>
      <w:lvlText w:val="%1."/>
      <w:lvlJc w:val="left"/>
      <w:rPr>
        <w:b/>
        <w:bCs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52873B62"/>
    <w:multiLevelType w:val="multilevel"/>
    <w:tmpl w:val="CB00786A"/>
    <w:styleLink w:val="WWNum41"/>
    <w:lvl w:ilvl="0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538A2576"/>
    <w:multiLevelType w:val="multilevel"/>
    <w:tmpl w:val="B2785A2C"/>
    <w:styleLink w:val="WWNum32"/>
    <w:lvl w:ilvl="0">
      <w:start w:val="1"/>
      <w:numFmt w:val="decimal"/>
      <w:lvlText w:val="%1."/>
      <w:lvlJc w:val="left"/>
      <w:rPr>
        <w:b/>
        <w:bCs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 w15:restartNumberingAfterBreak="0">
    <w:nsid w:val="53D97BE5"/>
    <w:multiLevelType w:val="multilevel"/>
    <w:tmpl w:val="9B84B534"/>
    <w:styleLink w:val="WWNum2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552778E4"/>
    <w:multiLevelType w:val="multilevel"/>
    <w:tmpl w:val="21BEE976"/>
    <w:styleLink w:val="WWNum5"/>
    <w:lvl w:ilvl="0">
      <w:numFmt w:val="bullet"/>
      <w:lvlText w:val="-"/>
      <w:lvlJc w:val="left"/>
      <w:rPr>
        <w:rFonts w:ascii="Arial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5A3D10FC"/>
    <w:multiLevelType w:val="multilevel"/>
    <w:tmpl w:val="D486B758"/>
    <w:lvl w:ilvl="0">
      <w:start w:val="1"/>
      <w:numFmt w:val="decimal"/>
      <w:lvlText w:val="%1."/>
      <w:lvlJc w:val="left"/>
      <w:rPr>
        <w:b/>
        <w:sz w:val="22"/>
        <w:szCs w:val="22"/>
      </w:rPr>
    </w:lvl>
    <w:lvl w:ilvl="1">
      <w:start w:val="1"/>
      <w:numFmt w:val="decimal"/>
      <w:lvlText w:val="%2)"/>
      <w:lvlJc w:val="left"/>
      <w:rPr>
        <w:b w:val="0"/>
        <w:sz w:val="22"/>
      </w:r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0" w15:restartNumberingAfterBreak="0">
    <w:nsid w:val="5C975C8A"/>
    <w:multiLevelType w:val="multilevel"/>
    <w:tmpl w:val="BC12882E"/>
    <w:styleLink w:val="WWNum17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5E2443D8"/>
    <w:multiLevelType w:val="multilevel"/>
    <w:tmpl w:val="04348B62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 w15:restartNumberingAfterBreak="0">
    <w:nsid w:val="5F1D29BB"/>
    <w:multiLevelType w:val="multilevel"/>
    <w:tmpl w:val="2828DB16"/>
    <w:styleLink w:val="WWNum18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3" w15:restartNumberingAfterBreak="0">
    <w:nsid w:val="5F713882"/>
    <w:multiLevelType w:val="multilevel"/>
    <w:tmpl w:val="FFE8F81A"/>
    <w:styleLink w:val="WWNum25"/>
    <w:lvl w:ilvl="0">
      <w:numFmt w:val="bullet"/>
      <w:lvlText w:val=""/>
      <w:lvlJc w:val="left"/>
      <w:rPr>
        <w:rFonts w:ascii="Wingdings" w:eastAsia="Times" w:hAnsi="Wingdings" w:cs="Times New Roma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4" w15:restartNumberingAfterBreak="0">
    <w:nsid w:val="5FA20E42"/>
    <w:multiLevelType w:val="multilevel"/>
    <w:tmpl w:val="7804973E"/>
    <w:styleLink w:val="WWNum2"/>
    <w:lvl w:ilvl="0">
      <w:start w:val="1"/>
      <w:numFmt w:val="decimal"/>
      <w:lvlText w:val="%1."/>
      <w:lvlJc w:val="left"/>
      <w:rPr>
        <w:b w:val="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680B46C6"/>
    <w:multiLevelType w:val="multilevel"/>
    <w:tmpl w:val="A46E9BF2"/>
    <w:lvl w:ilvl="0">
      <w:start w:val="1"/>
      <w:numFmt w:val="decimal"/>
      <w:lvlText w:val="%1)"/>
      <w:lvlJc w:val="left"/>
      <w:rPr>
        <w:rFonts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  <w:rPr>
        <w:b w:val="0"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 w15:restartNumberingAfterBreak="0">
    <w:nsid w:val="69BB713A"/>
    <w:multiLevelType w:val="multilevel"/>
    <w:tmpl w:val="102009F0"/>
    <w:styleLink w:val="WWNum31"/>
    <w:lvl w:ilvl="0">
      <w:numFmt w:val="bullet"/>
      <w:lvlText w:val=""/>
      <w:lvlJc w:val="left"/>
      <w:rPr>
        <w:rFonts w:ascii="Wingdings" w:eastAsia="Times New Roman" w:hAnsi="Wingdings" w:cs="Times New Roman"/>
        <w:color w:val="00000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6C024A65"/>
    <w:multiLevelType w:val="multilevel"/>
    <w:tmpl w:val="A1389226"/>
    <w:styleLink w:val="WWNum9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8" w15:restartNumberingAfterBreak="0">
    <w:nsid w:val="6DCD22D6"/>
    <w:multiLevelType w:val="multilevel"/>
    <w:tmpl w:val="32CE54F4"/>
    <w:styleLink w:val="WWNum33"/>
    <w:lvl w:ilvl="0">
      <w:start w:val="1"/>
      <w:numFmt w:val="decimal"/>
      <w:lvlText w:val="%1."/>
      <w:lvlJc w:val="left"/>
      <w:rPr>
        <w:b w:val="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 w15:restartNumberingAfterBreak="0">
    <w:nsid w:val="6EB44683"/>
    <w:multiLevelType w:val="multilevel"/>
    <w:tmpl w:val="8D5C8E82"/>
    <w:styleLink w:val="WWNum16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0" w15:restartNumberingAfterBreak="0">
    <w:nsid w:val="6EF73AE5"/>
    <w:multiLevelType w:val="multilevel"/>
    <w:tmpl w:val="3D5C57E4"/>
    <w:styleLink w:val="WWNum51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1" w15:restartNumberingAfterBreak="0">
    <w:nsid w:val="70F66591"/>
    <w:multiLevelType w:val="multilevel"/>
    <w:tmpl w:val="8B945968"/>
    <w:styleLink w:val="WWNum39"/>
    <w:lvl w:ilvl="0">
      <w:start w:val="1"/>
      <w:numFmt w:val="lowerLetter"/>
      <w:lvlText w:val="%1)"/>
      <w:lvlJc w:val="left"/>
      <w:rPr>
        <w:b/>
        <w:bCs w:val="0"/>
        <w:i w:val="0"/>
        <w:iCs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 w15:restartNumberingAfterBreak="0">
    <w:nsid w:val="741F124D"/>
    <w:multiLevelType w:val="multilevel"/>
    <w:tmpl w:val="93B40104"/>
    <w:styleLink w:val="WWNum12"/>
    <w:lvl w:ilvl="0">
      <w:numFmt w:val="bullet"/>
      <w:lvlText w:val="-"/>
      <w:lvlJc w:val="left"/>
      <w:rPr>
        <w:rFonts w:ascii="Arial" w:hAnsi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3" w15:restartNumberingAfterBreak="0">
    <w:nsid w:val="76B24A74"/>
    <w:multiLevelType w:val="multilevel"/>
    <w:tmpl w:val="08AC2DEC"/>
    <w:styleLink w:val="WWNum4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4" w15:restartNumberingAfterBreak="0">
    <w:nsid w:val="78662C73"/>
    <w:multiLevelType w:val="multilevel"/>
    <w:tmpl w:val="0680E094"/>
    <w:styleLink w:val="WWNum6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5" w15:restartNumberingAfterBreak="0">
    <w:nsid w:val="7CB57418"/>
    <w:multiLevelType w:val="multilevel"/>
    <w:tmpl w:val="18D27DCA"/>
    <w:styleLink w:val="WWNum2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1754430808">
    <w:abstractNumId w:val="21"/>
  </w:num>
  <w:num w:numId="2" w16cid:durableId="1687512740">
    <w:abstractNumId w:val="44"/>
  </w:num>
  <w:num w:numId="3" w16cid:durableId="1732579935">
    <w:abstractNumId w:val="32"/>
  </w:num>
  <w:num w:numId="4" w16cid:durableId="1386874401">
    <w:abstractNumId w:val="1"/>
  </w:num>
  <w:num w:numId="5" w16cid:durableId="99685598">
    <w:abstractNumId w:val="38"/>
  </w:num>
  <w:num w:numId="6" w16cid:durableId="1426029712">
    <w:abstractNumId w:val="54"/>
  </w:num>
  <w:num w:numId="7" w16cid:durableId="1602832951">
    <w:abstractNumId w:val="10"/>
  </w:num>
  <w:num w:numId="8" w16cid:durableId="156193790">
    <w:abstractNumId w:val="30"/>
  </w:num>
  <w:num w:numId="9" w16cid:durableId="1741252341">
    <w:abstractNumId w:val="47"/>
  </w:num>
  <w:num w:numId="10" w16cid:durableId="1352027702">
    <w:abstractNumId w:val="19"/>
  </w:num>
  <w:num w:numId="11" w16cid:durableId="545066864">
    <w:abstractNumId w:val="24"/>
  </w:num>
  <w:num w:numId="12" w16cid:durableId="1308323043">
    <w:abstractNumId w:val="52"/>
  </w:num>
  <w:num w:numId="13" w16cid:durableId="215896658">
    <w:abstractNumId w:val="11"/>
  </w:num>
  <w:num w:numId="14" w16cid:durableId="655575507">
    <w:abstractNumId w:val="7"/>
  </w:num>
  <w:num w:numId="15" w16cid:durableId="1367674729">
    <w:abstractNumId w:val="23"/>
  </w:num>
  <w:num w:numId="16" w16cid:durableId="2020738897">
    <w:abstractNumId w:val="49"/>
  </w:num>
  <w:num w:numId="17" w16cid:durableId="1149396930">
    <w:abstractNumId w:val="40"/>
  </w:num>
  <w:num w:numId="18" w16cid:durableId="1087117369">
    <w:abstractNumId w:val="42"/>
  </w:num>
  <w:num w:numId="19" w16cid:durableId="1523979097">
    <w:abstractNumId w:val="26"/>
  </w:num>
  <w:num w:numId="20" w16cid:durableId="1132863337">
    <w:abstractNumId w:val="13"/>
  </w:num>
  <w:num w:numId="21" w16cid:durableId="953171070">
    <w:abstractNumId w:val="55"/>
  </w:num>
  <w:num w:numId="22" w16cid:durableId="1930582986">
    <w:abstractNumId w:val="18"/>
  </w:num>
  <w:num w:numId="23" w16cid:durableId="627978529">
    <w:abstractNumId w:val="3"/>
  </w:num>
  <w:num w:numId="24" w16cid:durableId="793595040">
    <w:abstractNumId w:val="41"/>
  </w:num>
  <w:num w:numId="25" w16cid:durableId="1555920564">
    <w:abstractNumId w:val="43"/>
  </w:num>
  <w:num w:numId="26" w16cid:durableId="781073775">
    <w:abstractNumId w:val="28"/>
  </w:num>
  <w:num w:numId="27" w16cid:durableId="1400056775">
    <w:abstractNumId w:val="37"/>
  </w:num>
  <w:num w:numId="28" w16cid:durableId="570119308">
    <w:abstractNumId w:val="0"/>
  </w:num>
  <w:num w:numId="29" w16cid:durableId="1046181046">
    <w:abstractNumId w:val="2"/>
  </w:num>
  <w:num w:numId="30" w16cid:durableId="719093644">
    <w:abstractNumId w:val="8"/>
  </w:num>
  <w:num w:numId="31" w16cid:durableId="1541043514">
    <w:abstractNumId w:val="46"/>
  </w:num>
  <w:num w:numId="32" w16cid:durableId="1594239790">
    <w:abstractNumId w:val="36"/>
    <w:lvlOverride w:ilvl="0">
      <w:lvl w:ilvl="0">
        <w:start w:val="1"/>
        <w:numFmt w:val="decimal"/>
        <w:lvlText w:val="%1."/>
        <w:lvlJc w:val="left"/>
        <w:rPr>
          <w:b/>
          <w:bCs/>
          <w:sz w:val="24"/>
        </w:rPr>
      </w:lvl>
    </w:lvlOverride>
  </w:num>
  <w:num w:numId="33" w16cid:durableId="1932473011">
    <w:abstractNumId w:val="48"/>
  </w:num>
  <w:num w:numId="34" w16cid:durableId="1183938572">
    <w:abstractNumId w:val="25"/>
  </w:num>
  <w:num w:numId="35" w16cid:durableId="273631405">
    <w:abstractNumId w:val="22"/>
  </w:num>
  <w:num w:numId="36" w16cid:durableId="372779013">
    <w:abstractNumId w:val="34"/>
  </w:num>
  <w:num w:numId="37" w16cid:durableId="923997010">
    <w:abstractNumId w:val="31"/>
  </w:num>
  <w:num w:numId="38" w16cid:durableId="345593455">
    <w:abstractNumId w:val="5"/>
    <w:lvlOverride w:ilvl="0">
      <w:lvl w:ilvl="0">
        <w:start w:val="1"/>
        <w:numFmt w:val="decimal"/>
        <w:lvlText w:val="%1."/>
        <w:lvlJc w:val="left"/>
        <w:rPr>
          <w:i w:val="0"/>
          <w:iCs/>
          <w:color w:val="00000A"/>
        </w:rPr>
      </w:lvl>
    </w:lvlOverride>
  </w:num>
  <w:num w:numId="39" w16cid:durableId="1638607525">
    <w:abstractNumId w:val="51"/>
  </w:num>
  <w:num w:numId="40" w16cid:durableId="1629437553">
    <w:abstractNumId w:val="17"/>
  </w:num>
  <w:num w:numId="41" w16cid:durableId="288174042">
    <w:abstractNumId w:val="35"/>
  </w:num>
  <w:num w:numId="42" w16cid:durableId="681905795">
    <w:abstractNumId w:val="4"/>
  </w:num>
  <w:num w:numId="43" w16cid:durableId="638875512">
    <w:abstractNumId w:val="29"/>
  </w:num>
  <w:num w:numId="44" w16cid:durableId="448159499">
    <w:abstractNumId w:val="6"/>
  </w:num>
  <w:num w:numId="45" w16cid:durableId="1900506638">
    <w:abstractNumId w:val="15"/>
  </w:num>
  <w:num w:numId="46" w16cid:durableId="969700891">
    <w:abstractNumId w:val="53"/>
  </w:num>
  <w:num w:numId="47" w16cid:durableId="1039664429">
    <w:abstractNumId w:val="14"/>
  </w:num>
  <w:num w:numId="48" w16cid:durableId="2145732773">
    <w:abstractNumId w:val="33"/>
  </w:num>
  <w:num w:numId="49" w16cid:durableId="1419518633">
    <w:abstractNumId w:val="20"/>
  </w:num>
  <w:num w:numId="50" w16cid:durableId="1677882829">
    <w:abstractNumId w:val="9"/>
  </w:num>
  <w:num w:numId="51" w16cid:durableId="1630697098">
    <w:abstractNumId w:val="50"/>
  </w:num>
  <w:num w:numId="52" w16cid:durableId="1710450381">
    <w:abstractNumId w:val="44"/>
    <w:lvlOverride w:ilvl="0">
      <w:startOverride w:val="1"/>
    </w:lvlOverride>
  </w:num>
  <w:num w:numId="53" w16cid:durableId="1471510534">
    <w:abstractNumId w:val="48"/>
    <w:lvlOverride w:ilvl="0">
      <w:startOverride w:val="1"/>
    </w:lvlOverride>
  </w:num>
  <w:num w:numId="54" w16cid:durableId="1116289569">
    <w:abstractNumId w:val="25"/>
    <w:lvlOverride w:ilvl="0">
      <w:startOverride w:val="1"/>
    </w:lvlOverride>
  </w:num>
  <w:num w:numId="55" w16cid:durableId="740909010">
    <w:abstractNumId w:val="21"/>
    <w:lvlOverride w:ilvl="0">
      <w:startOverride w:val="1"/>
    </w:lvlOverride>
  </w:num>
  <w:num w:numId="56" w16cid:durableId="1765687488">
    <w:abstractNumId w:val="36"/>
    <w:lvlOverride w:ilvl="0">
      <w:startOverride w:val="1"/>
    </w:lvlOverride>
  </w:num>
  <w:num w:numId="57" w16cid:durableId="2074426951">
    <w:abstractNumId w:val="54"/>
    <w:lvlOverride w:ilvl="0">
      <w:startOverride w:val="1"/>
    </w:lvlOverride>
  </w:num>
  <w:num w:numId="58" w16cid:durableId="1676495562">
    <w:abstractNumId w:val="10"/>
  </w:num>
  <w:num w:numId="59" w16cid:durableId="471219505">
    <w:abstractNumId w:val="47"/>
  </w:num>
  <w:num w:numId="60" w16cid:durableId="799348752">
    <w:abstractNumId w:val="28"/>
    <w:lvlOverride w:ilvl="0">
      <w:startOverride w:val="1"/>
    </w:lvlOverride>
  </w:num>
  <w:num w:numId="61" w16cid:durableId="1526095456">
    <w:abstractNumId w:val="3"/>
    <w:lvlOverride w:ilvl="0">
      <w:startOverride w:val="1"/>
    </w:lvlOverride>
  </w:num>
  <w:num w:numId="62" w16cid:durableId="1187907860">
    <w:abstractNumId w:val="32"/>
  </w:num>
  <w:num w:numId="63" w16cid:durableId="1661077640">
    <w:abstractNumId w:val="3"/>
    <w:lvlOverride w:ilvl="0">
      <w:startOverride w:val="1"/>
    </w:lvlOverride>
  </w:num>
  <w:num w:numId="64" w16cid:durableId="294138591">
    <w:abstractNumId w:val="32"/>
  </w:num>
  <w:num w:numId="65" w16cid:durableId="325477107">
    <w:abstractNumId w:val="22"/>
    <w:lvlOverride w:ilvl="0">
      <w:startOverride w:val="1"/>
    </w:lvlOverride>
  </w:num>
  <w:num w:numId="66" w16cid:durableId="1152215719">
    <w:abstractNumId w:val="19"/>
    <w:lvlOverride w:ilvl="0">
      <w:startOverride w:val="1"/>
    </w:lvlOverride>
  </w:num>
  <w:num w:numId="67" w16cid:durableId="947539298">
    <w:abstractNumId w:val="1"/>
  </w:num>
  <w:num w:numId="68" w16cid:durableId="602424042">
    <w:abstractNumId w:val="20"/>
    <w:lvlOverride w:ilvl="0">
      <w:startOverride w:val="1"/>
    </w:lvlOverride>
  </w:num>
  <w:num w:numId="69" w16cid:durableId="643000650">
    <w:abstractNumId w:val="49"/>
    <w:lvlOverride w:ilvl="0">
      <w:startOverride w:val="1"/>
    </w:lvlOverride>
  </w:num>
  <w:num w:numId="70" w16cid:durableId="2063482029">
    <w:abstractNumId w:val="5"/>
    <w:lvlOverride w:ilvl="0">
      <w:startOverride w:val="1"/>
    </w:lvlOverride>
  </w:num>
  <w:num w:numId="71" w16cid:durableId="302275050">
    <w:abstractNumId w:val="52"/>
  </w:num>
  <w:num w:numId="72" w16cid:durableId="894466926">
    <w:abstractNumId w:val="51"/>
    <w:lvlOverride w:ilvl="0">
      <w:startOverride w:val="1"/>
    </w:lvlOverride>
  </w:num>
  <w:num w:numId="73" w16cid:durableId="470680535">
    <w:abstractNumId w:val="40"/>
  </w:num>
  <w:num w:numId="74" w16cid:durableId="949051876">
    <w:abstractNumId w:val="30"/>
  </w:num>
  <w:num w:numId="75" w16cid:durableId="240876847">
    <w:abstractNumId w:val="24"/>
  </w:num>
  <w:num w:numId="76" w16cid:durableId="430245174">
    <w:abstractNumId w:val="40"/>
  </w:num>
  <w:num w:numId="77" w16cid:durableId="1899435230">
    <w:abstractNumId w:val="2"/>
  </w:num>
  <w:num w:numId="78" w16cid:durableId="387918652">
    <w:abstractNumId w:val="24"/>
  </w:num>
  <w:num w:numId="79" w16cid:durableId="14313389">
    <w:abstractNumId w:val="12"/>
  </w:num>
  <w:num w:numId="80" w16cid:durableId="1793014867">
    <w:abstractNumId w:val="23"/>
    <w:lvlOverride w:ilvl="0">
      <w:startOverride w:val="1"/>
    </w:lvlOverride>
  </w:num>
  <w:num w:numId="81" w16cid:durableId="250628816">
    <w:abstractNumId w:val="38"/>
  </w:num>
  <w:num w:numId="82" w16cid:durableId="891426586">
    <w:abstractNumId w:val="23"/>
    <w:lvlOverride w:ilvl="0">
      <w:startOverride w:val="1"/>
    </w:lvlOverride>
  </w:num>
  <w:num w:numId="83" w16cid:durableId="760874558">
    <w:abstractNumId w:val="11"/>
    <w:lvlOverride w:ilvl="0">
      <w:startOverride w:val="1"/>
    </w:lvlOverride>
  </w:num>
  <w:num w:numId="84" w16cid:durableId="1767576943">
    <w:abstractNumId w:val="34"/>
    <w:lvlOverride w:ilvl="0">
      <w:startOverride w:val="1"/>
    </w:lvlOverride>
  </w:num>
  <w:num w:numId="85" w16cid:durableId="644504289">
    <w:abstractNumId w:val="42"/>
  </w:num>
  <w:num w:numId="86" w16cid:durableId="1956253668">
    <w:abstractNumId w:val="27"/>
  </w:num>
  <w:num w:numId="87" w16cid:durableId="906723167">
    <w:abstractNumId w:val="18"/>
    <w:lvlOverride w:ilvl="0">
      <w:startOverride w:val="1"/>
    </w:lvlOverride>
  </w:num>
  <w:num w:numId="88" w16cid:durableId="985889544">
    <w:abstractNumId w:val="18"/>
    <w:lvlOverride w:ilvl="0">
      <w:startOverride w:val="1"/>
    </w:lvlOverride>
  </w:num>
  <w:num w:numId="89" w16cid:durableId="2032291226">
    <w:abstractNumId w:val="55"/>
    <w:lvlOverride w:ilvl="0">
      <w:startOverride w:val="1"/>
    </w:lvlOverride>
  </w:num>
  <w:num w:numId="90" w16cid:durableId="1844122907">
    <w:abstractNumId w:val="45"/>
  </w:num>
  <w:num w:numId="91" w16cid:durableId="1863124944">
    <w:abstractNumId w:val="5"/>
  </w:num>
  <w:num w:numId="92" w16cid:durableId="2044018393">
    <w:abstractNumId w:val="7"/>
  </w:num>
  <w:num w:numId="93" w16cid:durableId="331690836">
    <w:abstractNumId w:val="36"/>
  </w:num>
  <w:num w:numId="94" w16cid:durableId="351687371">
    <w:abstractNumId w:val="16"/>
  </w:num>
  <w:num w:numId="95" w16cid:durableId="1824615217">
    <w:abstractNumId w:val="39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F2F"/>
    <w:rsid w:val="00040AEB"/>
    <w:rsid w:val="000440A4"/>
    <w:rsid w:val="00062B05"/>
    <w:rsid w:val="00191303"/>
    <w:rsid w:val="001B32EF"/>
    <w:rsid w:val="00204659"/>
    <w:rsid w:val="002625E9"/>
    <w:rsid w:val="002A3025"/>
    <w:rsid w:val="00316B45"/>
    <w:rsid w:val="0034646F"/>
    <w:rsid w:val="00383C8E"/>
    <w:rsid w:val="003D6BC1"/>
    <w:rsid w:val="004120DA"/>
    <w:rsid w:val="0045420F"/>
    <w:rsid w:val="00485584"/>
    <w:rsid w:val="004D68E2"/>
    <w:rsid w:val="004F1D40"/>
    <w:rsid w:val="00583DC7"/>
    <w:rsid w:val="005A2CCA"/>
    <w:rsid w:val="005B4EF1"/>
    <w:rsid w:val="005D0B13"/>
    <w:rsid w:val="006056F7"/>
    <w:rsid w:val="00656416"/>
    <w:rsid w:val="00662F2F"/>
    <w:rsid w:val="00762006"/>
    <w:rsid w:val="007A17FB"/>
    <w:rsid w:val="007A2B6B"/>
    <w:rsid w:val="00823478"/>
    <w:rsid w:val="00826DF0"/>
    <w:rsid w:val="00836D83"/>
    <w:rsid w:val="00915A9F"/>
    <w:rsid w:val="00956B6B"/>
    <w:rsid w:val="00A408B7"/>
    <w:rsid w:val="00AB0134"/>
    <w:rsid w:val="00AE7FE4"/>
    <w:rsid w:val="00B16FF5"/>
    <w:rsid w:val="00B2410E"/>
    <w:rsid w:val="00B60A4C"/>
    <w:rsid w:val="00B71993"/>
    <w:rsid w:val="00B77E87"/>
    <w:rsid w:val="00B808DC"/>
    <w:rsid w:val="00BB0113"/>
    <w:rsid w:val="00BE21BF"/>
    <w:rsid w:val="00C9266D"/>
    <w:rsid w:val="00CE0C68"/>
    <w:rsid w:val="00D507EB"/>
    <w:rsid w:val="00DB1EBB"/>
    <w:rsid w:val="00E43DE2"/>
    <w:rsid w:val="00E53B92"/>
    <w:rsid w:val="00E679AB"/>
    <w:rsid w:val="00EC1448"/>
    <w:rsid w:val="00ED1007"/>
    <w:rsid w:val="00F06C99"/>
    <w:rsid w:val="00F9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AA629"/>
  <w15:docId w15:val="{D76DD698-5895-4F6E-9E23-4E921AE4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Standard"/>
    <w:next w:val="Textbody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79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Textbody"/>
    <w:pPr>
      <w:keepNext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Standard"/>
    <w:next w:val="Textbody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</w:style>
  <w:style w:type="paragraph" w:styleId="Nagwek9">
    <w:name w:val="heading 9"/>
    <w:basedOn w:val="Standard"/>
    <w:next w:val="Textbody"/>
    <w:pPr>
      <w:keepNext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Textbody">
    <w:name w:val="Text body"/>
    <w:basedOn w:val="Standard"/>
    <w:pPr>
      <w:spacing w:after="120"/>
      <w:jc w:val="both"/>
    </w:pPr>
    <w:rPr>
      <w:lang w:eastAsia="ar-SA"/>
    </w:rPr>
  </w:style>
  <w:style w:type="paragraph" w:styleId="Lista">
    <w:name w:val="List"/>
    <w:basedOn w:val="Standard"/>
    <w:pPr>
      <w:ind w:left="283" w:hanging="283"/>
    </w:pPr>
    <w:rPr>
      <w:rFonts w:cs="Arial"/>
      <w:sz w:val="20"/>
      <w:szCs w:val="20"/>
    </w:rPr>
  </w:style>
  <w:style w:type="paragraph" w:styleId="Legenda">
    <w:name w:val="caption"/>
    <w:basedOn w:val="Standard"/>
    <w:pPr>
      <w:suppressLineNumbers/>
      <w:spacing w:before="120" w:after="120"/>
      <w:ind w:left="4252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Lista3">
    <w:name w:val="List 3"/>
    <w:basedOn w:val="Standard"/>
    <w:pPr>
      <w:spacing w:after="120"/>
      <w:ind w:left="849" w:hanging="283"/>
    </w:pPr>
    <w:rPr>
      <w:sz w:val="20"/>
      <w:szCs w:val="20"/>
    </w:rPr>
  </w:style>
  <w:style w:type="paragraph" w:styleId="Lista4">
    <w:name w:val="List 4"/>
    <w:basedOn w:val="Standard"/>
    <w:pPr>
      <w:spacing w:after="120"/>
      <w:ind w:left="1132" w:hanging="283"/>
    </w:pPr>
    <w:rPr>
      <w:sz w:val="20"/>
      <w:szCs w:val="20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lang w:val="en-US" w:eastAsia="en-US"/>
    </w:rPr>
  </w:style>
  <w:style w:type="paragraph" w:styleId="Tekstpodstawowy3">
    <w:name w:val="Body Text 3"/>
    <w:basedOn w:val="Standard"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Standard"/>
    <w:pPr>
      <w:spacing w:after="120" w:line="480" w:lineRule="auto"/>
      <w:ind w:left="283"/>
    </w:pPr>
  </w:style>
  <w:style w:type="paragraph" w:styleId="Tekstpodstawowywcity3">
    <w:name w:val="Body Text Indent 3"/>
    <w:basedOn w:val="Standard"/>
    <w:pPr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Standard"/>
    <w:rPr>
      <w:sz w:val="20"/>
      <w:szCs w:val="20"/>
    </w:rPr>
  </w:style>
  <w:style w:type="paragraph" w:customStyle="1" w:styleId="WierszPP">
    <w:name w:val="Wiersz PP"/>
    <w:basedOn w:val="Legenda"/>
    <w:rPr>
      <w:sz w:val="20"/>
      <w:szCs w:val="20"/>
    </w:rPr>
  </w:style>
  <w:style w:type="paragraph" w:styleId="Akapitzlist">
    <w:name w:val="List Paragraph"/>
    <w:basedOn w:val="Standard"/>
    <w:pPr>
      <w:ind w:left="708"/>
    </w:pPr>
  </w:style>
  <w:style w:type="paragraph" w:customStyle="1" w:styleId="Bodytext21">
    <w:name w:val="Body text (2)1"/>
    <w:basedOn w:val="Standard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lang w:val="en-US" w:eastAsia="en-US"/>
    </w:rPr>
  </w:style>
  <w:style w:type="paragraph" w:customStyle="1" w:styleId="Heading31">
    <w:name w:val="Heading #31"/>
    <w:basedOn w:val="Standard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lang w:val="en-US" w:eastAsia="en-US"/>
    </w:rPr>
  </w:style>
  <w:style w:type="paragraph" w:styleId="NormalnyWeb">
    <w:name w:val="Normal (Web)"/>
    <w:basedOn w:val="Standard"/>
    <w:pPr>
      <w:spacing w:before="28" w:after="28"/>
      <w:jc w:val="both"/>
    </w:pPr>
    <w:rPr>
      <w:sz w:val="20"/>
      <w:szCs w:val="20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dymka">
    <w:name w:val="Balloon Text"/>
    <w:basedOn w:val="Standard"/>
    <w:rPr>
      <w:rFonts w:ascii="Tahoma" w:hAnsi="Tahoma"/>
      <w:sz w:val="16"/>
      <w:szCs w:val="16"/>
      <w:lang w:val="en-US" w:eastAsia="en-US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podstawowyzwciciem2">
    <w:name w:val="Body Text First Indent 2"/>
    <w:basedOn w:val="Textbodyindent"/>
    <w:pPr>
      <w:spacing w:after="0"/>
      <w:ind w:left="0" w:firstLine="210"/>
    </w:pPr>
    <w:rPr>
      <w:lang w:val="pl-PL" w:eastAsia="pl-PL"/>
    </w:rPr>
  </w:style>
  <w:style w:type="paragraph" w:styleId="Poprawka">
    <w:name w:val="Revision"/>
    <w:pPr>
      <w:widowControl/>
      <w:suppressAutoHyphens/>
    </w:pPr>
    <w:rPr>
      <w:sz w:val="24"/>
      <w:szCs w:val="24"/>
    </w:rPr>
  </w:style>
  <w:style w:type="paragraph" w:customStyle="1" w:styleId="kasia">
    <w:name w:val="kasia"/>
    <w:basedOn w:val="Standard"/>
    <w:pPr>
      <w:spacing w:line="242" w:lineRule="auto"/>
      <w:jc w:val="center"/>
    </w:pPr>
    <w:rPr>
      <w:rFonts w:ascii="Arial" w:hAnsi="Arial" w:cs="Arial"/>
      <w:b/>
      <w:i/>
      <w:szCs w:val="20"/>
      <w:u w:val="single"/>
    </w:rPr>
  </w:style>
  <w:style w:type="paragraph" w:customStyle="1" w:styleId="pkt">
    <w:name w:val="pkt"/>
    <w:basedOn w:val="Standard"/>
    <w:pPr>
      <w:spacing w:before="60" w:after="60" w:line="242" w:lineRule="auto"/>
      <w:ind w:left="851" w:hanging="295"/>
      <w:jc w:val="both"/>
    </w:pPr>
    <w:rPr>
      <w:szCs w:val="20"/>
    </w:rPr>
  </w:style>
  <w:style w:type="paragraph" w:customStyle="1" w:styleId="text-justify">
    <w:name w:val="text-justify"/>
    <w:basedOn w:val="Standard"/>
    <w:pPr>
      <w:spacing w:before="28" w:after="28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agwek5Znak">
    <w:name w:val="Nagłówek 5 Znak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rPr>
      <w:sz w:val="24"/>
      <w:szCs w:val="24"/>
      <w:lang w:val="pl-PL" w:eastAsia="pl-PL" w:bidi="ar-SA"/>
    </w:rPr>
  </w:style>
  <w:style w:type="character" w:customStyle="1" w:styleId="Tekstpodstawowy3Znak">
    <w:name w:val="Tekst podstawowy 3 Znak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Tekstpodstawowywcity3Znak">
    <w:name w:val="Tekst podstawowy wcięty 3 Znak"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customStyle="1" w:styleId="Bodytext2">
    <w:name w:val="Body text (2)_"/>
    <w:rPr>
      <w:rFonts w:ascii="Arial" w:hAnsi="Arial"/>
      <w:b/>
      <w:bCs/>
      <w:lang w:bidi="ar-SA"/>
    </w:rPr>
  </w:style>
  <w:style w:type="character" w:customStyle="1" w:styleId="Heading3">
    <w:name w:val="Heading #3_"/>
    <w:rPr>
      <w:rFonts w:ascii="Arial" w:hAnsi="Arial"/>
      <w:b/>
      <w:bCs/>
      <w:lang w:bidi="ar-SA"/>
    </w:rPr>
  </w:style>
  <w:style w:type="character" w:customStyle="1" w:styleId="Heading30">
    <w:name w:val="Heading #3"/>
    <w:rPr>
      <w:rFonts w:ascii="Arial" w:hAnsi="Arial" w:cs="Arial"/>
      <w:b/>
      <w:bCs/>
      <w:spacing w:val="0"/>
      <w:sz w:val="20"/>
      <w:szCs w:val="20"/>
      <w:u w:val="single"/>
      <w:lang w:val="en-US" w:eastAsia="en-US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basedOn w:val="Domylnaczcionkaakapitu"/>
  </w:style>
  <w:style w:type="character" w:customStyle="1" w:styleId="TematkomentarzaZnak">
    <w:name w:val="Temat komentarza Znak"/>
    <w:basedOn w:val="TekstkomentarzaZnak"/>
    <w:rPr>
      <w:b/>
      <w:bCs/>
    </w:rPr>
  </w:style>
  <w:style w:type="character" w:customStyle="1" w:styleId="Tekstpodstawowyzwciciem2Znak">
    <w:name w:val="Tekst podstawowy z wcięciem 2 Znak"/>
    <w:basedOn w:val="TekstpodstawowywcityZnak"/>
    <w:rPr>
      <w:sz w:val="24"/>
      <w:szCs w:val="24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2Znak">
    <w:name w:val="Nagłówek 2 Znak"/>
    <w:basedOn w:val="Domylnaczcionkaakapitu"/>
    <w:rPr>
      <w:rFonts w:ascii="Cambria" w:hAnsi="Cambria"/>
      <w:b/>
      <w:bCs/>
      <w:color w:val="4F81BD"/>
      <w:sz w:val="26"/>
      <w:szCs w:val="26"/>
    </w:rPr>
  </w:style>
  <w:style w:type="character" w:customStyle="1" w:styleId="Nagwek1Znak">
    <w:name w:val="Nagłówek 1 Znak"/>
    <w:basedOn w:val="Domylnaczcionkaakapitu"/>
    <w:rPr>
      <w:rFonts w:ascii="Cambria" w:hAnsi="Cambria"/>
      <w:b/>
      <w:bCs/>
      <w:color w:val="365F91"/>
      <w:sz w:val="28"/>
      <w:szCs w:val="28"/>
    </w:rPr>
  </w:style>
  <w:style w:type="character" w:customStyle="1" w:styleId="Nagwek6Znak">
    <w:name w:val="Nagłówek 6 Znak"/>
    <w:basedOn w:val="Domylnaczcionkaakapitu"/>
    <w:rPr>
      <w:rFonts w:ascii="Cambria" w:hAnsi="Cambria"/>
      <w:i/>
      <w:iCs/>
      <w:color w:val="243F60"/>
      <w:sz w:val="24"/>
      <w:szCs w:val="24"/>
    </w:rPr>
  </w:style>
  <w:style w:type="character" w:customStyle="1" w:styleId="kasiaZnak">
    <w:name w:val="kasia Znak"/>
    <w:rPr>
      <w:rFonts w:ascii="Arial" w:hAnsi="Arial" w:cs="Arial"/>
      <w:b/>
      <w:i/>
      <w:sz w:val="24"/>
      <w:u w:val="single"/>
    </w:rPr>
  </w:style>
  <w:style w:type="character" w:customStyle="1" w:styleId="AkapitzlistZnak">
    <w:name w:val="Akapit z listą Znak"/>
    <w:rPr>
      <w:sz w:val="24"/>
      <w:szCs w:val="24"/>
    </w:rPr>
  </w:style>
  <w:style w:type="character" w:customStyle="1" w:styleId="pktZnak">
    <w:name w:val="pkt Znak"/>
    <w:rPr>
      <w:sz w:val="24"/>
    </w:rPr>
  </w:style>
  <w:style w:type="character" w:styleId="Uwydatnienie">
    <w:name w:val="Emphasis"/>
    <w:basedOn w:val="Domylnaczcionkaakapitu"/>
    <w:rPr>
      <w:i/>
      <w:iCs/>
    </w:rPr>
  </w:style>
  <w:style w:type="character" w:customStyle="1" w:styleId="alb">
    <w:name w:val="a_lb"/>
    <w:basedOn w:val="Domylnaczcionkaakapitu"/>
  </w:style>
  <w:style w:type="character" w:customStyle="1" w:styleId="alb-s">
    <w:name w:val="a_lb-s"/>
    <w:basedOn w:val="Domylnaczcionkaakapitu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b w:val="0"/>
      <w:sz w:val="24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color w:val="00000A"/>
    </w:rPr>
  </w:style>
  <w:style w:type="character" w:customStyle="1" w:styleId="ListLabel5">
    <w:name w:val="ListLabel 5"/>
    <w:rPr>
      <w:b/>
      <w:bCs/>
    </w:rPr>
  </w:style>
  <w:style w:type="character" w:customStyle="1" w:styleId="ListLabel6">
    <w:name w:val="ListLabel 6"/>
    <w:rPr>
      <w:b/>
      <w:sz w:val="22"/>
      <w:szCs w:val="22"/>
    </w:rPr>
  </w:style>
  <w:style w:type="character" w:customStyle="1" w:styleId="ListLabel7">
    <w:name w:val="ListLabel 7"/>
    <w:rPr>
      <w:b w:val="0"/>
      <w:sz w:val="22"/>
    </w:rPr>
  </w:style>
  <w:style w:type="character" w:customStyle="1" w:styleId="ListLabel8">
    <w:name w:val="ListLabel 8"/>
    <w:rPr>
      <w:b w:val="0"/>
      <w:bCs w:val="0"/>
    </w:rPr>
  </w:style>
  <w:style w:type="character" w:customStyle="1" w:styleId="ListLabel9">
    <w:name w:val="ListLabel 9"/>
    <w:rPr>
      <w:rFonts w:eastAsia="Times" w:cs="Times New Roman"/>
    </w:rPr>
  </w:style>
  <w:style w:type="character" w:customStyle="1" w:styleId="ListLabel10">
    <w:name w:val="ListLabel 10"/>
    <w:rPr>
      <w:rFonts w:eastAsia="Times New Roman" w:cs="Times New Roman"/>
      <w:color w:val="00000A"/>
    </w:rPr>
  </w:style>
  <w:style w:type="character" w:customStyle="1" w:styleId="ListLabel11">
    <w:name w:val="ListLabel 11"/>
    <w:rPr>
      <w:b/>
      <w:bCs/>
      <w:sz w:val="24"/>
    </w:rPr>
  </w:style>
  <w:style w:type="character" w:customStyle="1" w:styleId="ListLabel12">
    <w:name w:val="ListLabel 12"/>
    <w:rPr>
      <w:b w:val="0"/>
      <w:i w:val="0"/>
      <w:iCs/>
      <w:color w:val="00000A"/>
      <w:sz w:val="24"/>
    </w:rPr>
  </w:style>
  <w:style w:type="character" w:customStyle="1" w:styleId="ListLabel13">
    <w:name w:val="ListLabel 13"/>
    <w:rPr>
      <w:i w:val="0"/>
      <w:iCs/>
      <w:color w:val="00000A"/>
    </w:rPr>
  </w:style>
  <w:style w:type="character" w:customStyle="1" w:styleId="ListLabel14">
    <w:name w:val="ListLabel 14"/>
    <w:rPr>
      <w:b/>
      <w:bCs w:val="0"/>
      <w:i w:val="0"/>
      <w:iCs/>
      <w:color w:val="00000A"/>
    </w:rPr>
  </w:style>
  <w:style w:type="character" w:customStyle="1" w:styleId="ListLabel15">
    <w:name w:val="ListLabel 15"/>
    <w:rPr>
      <w:rFonts w:eastAsia="Times New Roman" w:cs="Times New Roman"/>
    </w:rPr>
  </w:style>
  <w:style w:type="character" w:customStyle="1" w:styleId="ListLabel16">
    <w:name w:val="ListLabel 16"/>
    <w:rPr>
      <w:color w:val="00206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93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91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  <w:style w:type="character" w:styleId="Hipercze">
    <w:name w:val="Hyperlink"/>
    <w:basedOn w:val="Domylnaczcionkaakapitu"/>
    <w:uiPriority w:val="99"/>
    <w:unhideWhenUsed/>
    <w:rsid w:val="002625E9"/>
    <w:rPr>
      <w:color w:val="0000FF" w:themeColor="hyperlink"/>
      <w:u w:val="single"/>
    </w:rPr>
  </w:style>
  <w:style w:type="paragraph" w:customStyle="1" w:styleId="Default">
    <w:name w:val="Default"/>
    <w:rsid w:val="00826DF0"/>
    <w:pPr>
      <w:widowControl/>
      <w:autoSpaceDE w:val="0"/>
      <w:adjustRightInd w:val="0"/>
      <w:textAlignment w:val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79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01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2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komponent-edukacyjn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392CE-6ED8-474C-98E9-F78245150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19</Pages>
  <Words>7182</Words>
  <Characters>43095</Characters>
  <Application>Microsoft Office Word</Application>
  <DocSecurity>0</DocSecurity>
  <Lines>359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50177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malgorzata.sobolewska</dc:creator>
  <cp:lastModifiedBy>Martyna Fandrych</cp:lastModifiedBy>
  <cp:revision>8</cp:revision>
  <cp:lastPrinted>2023-06-21T06:33:00Z</cp:lastPrinted>
  <dcterms:created xsi:type="dcterms:W3CDTF">2024-06-14T07:45:00Z</dcterms:created>
  <dcterms:modified xsi:type="dcterms:W3CDTF">2025-12-09T09:46:00Z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UDM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