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124743" w14:textId="54792B60" w:rsidR="008E53AA" w:rsidRDefault="003F5C2C" w:rsidP="003F5C2C">
      <w:pPr>
        <w:pStyle w:val="Tytu"/>
        <w:spacing w:before="0" w:after="0" w:line="480" w:lineRule="auto"/>
        <w:jc w:val="right"/>
        <w:rPr>
          <w:rFonts w:ascii="Times New Roman" w:hAnsi="Times New Roman" w:cs="Times New Roman"/>
          <w:sz w:val="24"/>
          <w:szCs w:val="24"/>
        </w:rPr>
      </w:pPr>
      <w:r w:rsidRPr="003F5C2C">
        <w:rPr>
          <w:rFonts w:ascii="Times New Roman" w:eastAsia="Calibri" w:hAnsi="Times New Roman" w:cs="Times New Roman"/>
          <w:b w:val="0"/>
          <w:bCs w:val="0"/>
          <w:kern w:val="0"/>
          <w:sz w:val="22"/>
          <w:szCs w:val="22"/>
        </w:rPr>
        <w:t>Załącznik nr</w:t>
      </w:r>
      <w:r>
        <w:rPr>
          <w:rFonts w:ascii="Times New Roman" w:eastAsia="Calibri" w:hAnsi="Times New Roman" w:cs="Times New Roman"/>
          <w:b w:val="0"/>
          <w:bCs w:val="0"/>
          <w:kern w:val="0"/>
          <w:sz w:val="22"/>
          <w:szCs w:val="22"/>
        </w:rPr>
        <w:t xml:space="preserve"> 5</w:t>
      </w:r>
    </w:p>
    <w:p w14:paraId="073C9385" w14:textId="65BE7018" w:rsidR="003A4621" w:rsidRDefault="003D0002">
      <w:pPr>
        <w:pStyle w:val="Tytu"/>
        <w:spacing w:before="0" w:after="0" w:line="480" w:lineRule="auto"/>
        <w:rPr>
          <w:rFonts w:ascii="Times New Roman" w:hAnsi="Times New Roman" w:cs="Times New Roman"/>
          <w:sz w:val="24"/>
          <w:szCs w:val="24"/>
        </w:rPr>
      </w:pPr>
      <w:r>
        <w:rPr>
          <w:rFonts w:ascii="Times New Roman" w:hAnsi="Times New Roman" w:cs="Times New Roman"/>
          <w:sz w:val="24"/>
          <w:szCs w:val="24"/>
        </w:rPr>
        <w:t>Umowa nr ........./2025</w:t>
      </w:r>
    </w:p>
    <w:p w14:paraId="63B431E3" w14:textId="3466CAA5" w:rsidR="003A4621" w:rsidRDefault="00844217">
      <w:pPr>
        <w:pStyle w:val="Textbody"/>
        <w:spacing w:before="0" w:after="0" w:line="360" w:lineRule="auto"/>
        <w:jc w:val="center"/>
        <w:rPr>
          <w:szCs w:val="24"/>
        </w:rPr>
      </w:pPr>
      <w:r>
        <w:rPr>
          <w:szCs w:val="24"/>
        </w:rPr>
        <w:t xml:space="preserve">zawarta dnia </w:t>
      </w:r>
      <w:r w:rsidR="00E50A75">
        <w:rPr>
          <w:b/>
          <w:bCs/>
          <w:szCs w:val="24"/>
        </w:rPr>
        <w:t>………….</w:t>
      </w:r>
      <w:r w:rsidR="003D0002">
        <w:rPr>
          <w:b/>
          <w:bCs/>
          <w:szCs w:val="24"/>
        </w:rPr>
        <w:t xml:space="preserve"> 2025r.</w:t>
      </w:r>
    </w:p>
    <w:p w14:paraId="12EAC8C1" w14:textId="77777777" w:rsidR="003A4621" w:rsidRDefault="00844217">
      <w:pPr>
        <w:pStyle w:val="Textbody"/>
        <w:spacing w:before="113" w:after="119"/>
        <w:rPr>
          <w:szCs w:val="24"/>
        </w:rPr>
      </w:pPr>
      <w:r>
        <w:rPr>
          <w:szCs w:val="24"/>
        </w:rPr>
        <w:t>pomiędzy:</w:t>
      </w:r>
    </w:p>
    <w:p w14:paraId="3FBF8995" w14:textId="396BDDC7" w:rsidR="00454381" w:rsidRPr="00454381" w:rsidRDefault="00454381" w:rsidP="00454381">
      <w:pPr>
        <w:widowControl/>
        <w:suppressAutoHyphens w:val="0"/>
        <w:autoSpaceDN/>
        <w:spacing w:line="276" w:lineRule="auto"/>
        <w:textAlignment w:val="auto"/>
        <w:rPr>
          <w:rFonts w:eastAsia="Calibri" w:cs="Times New Roman"/>
          <w:b/>
          <w:kern w:val="0"/>
          <w:sz w:val="22"/>
          <w:szCs w:val="22"/>
          <w:lang w:eastAsia="en-US" w:bidi="ar-SA"/>
        </w:rPr>
      </w:pPr>
      <w:r w:rsidRPr="00454381">
        <w:rPr>
          <w:rFonts w:eastAsia="Calibri" w:cs="Times New Roman"/>
          <w:b/>
          <w:kern w:val="0"/>
          <w:sz w:val="22"/>
          <w:szCs w:val="22"/>
          <w:lang w:eastAsia="en-US" w:bidi="ar-SA"/>
        </w:rPr>
        <w:t>Gminą Nowogród, ul. Łomżyńska 41, 18-414 Nowogród</w:t>
      </w:r>
      <w:r w:rsidRPr="00454381">
        <w:rPr>
          <w:rFonts w:eastAsia="Calibri" w:cs="Times New Roman"/>
          <w:kern w:val="0"/>
          <w:sz w:val="22"/>
          <w:szCs w:val="22"/>
          <w:lang w:eastAsia="en-US" w:bidi="ar-SA"/>
        </w:rPr>
        <w:br/>
        <w:t>reprezentowaną przez:</w:t>
      </w:r>
    </w:p>
    <w:p w14:paraId="320DE901" w14:textId="77777777" w:rsidR="00454381" w:rsidRPr="00454381" w:rsidRDefault="00454381" w:rsidP="00454381">
      <w:pPr>
        <w:widowControl/>
        <w:suppressAutoHyphens w:val="0"/>
        <w:autoSpaceDN/>
        <w:spacing w:line="276" w:lineRule="auto"/>
        <w:jc w:val="both"/>
        <w:textAlignment w:val="auto"/>
        <w:rPr>
          <w:rFonts w:eastAsia="Calibri" w:cs="Times New Roman"/>
          <w:kern w:val="0"/>
          <w:sz w:val="22"/>
          <w:szCs w:val="22"/>
          <w:lang w:eastAsia="en-US" w:bidi="ar-SA"/>
        </w:rPr>
      </w:pPr>
      <w:r w:rsidRPr="00454381">
        <w:rPr>
          <w:rFonts w:eastAsia="Calibri" w:cs="Times New Roman"/>
          <w:kern w:val="0"/>
          <w:sz w:val="22"/>
          <w:szCs w:val="22"/>
          <w:lang w:eastAsia="en-US" w:bidi="ar-SA"/>
        </w:rPr>
        <w:t>Grzegorza Andrzeja Palka –  Burmistrza Nowogrodu,</w:t>
      </w:r>
    </w:p>
    <w:p w14:paraId="5AB096F7" w14:textId="77777777" w:rsidR="00454381" w:rsidRPr="00454381" w:rsidRDefault="00454381" w:rsidP="00454381">
      <w:pPr>
        <w:widowControl/>
        <w:suppressAutoHyphens w:val="0"/>
        <w:autoSpaceDN/>
        <w:spacing w:line="276" w:lineRule="auto"/>
        <w:jc w:val="both"/>
        <w:textAlignment w:val="auto"/>
        <w:rPr>
          <w:rFonts w:eastAsia="Calibri" w:cs="Times New Roman"/>
          <w:kern w:val="0"/>
          <w:sz w:val="22"/>
          <w:szCs w:val="22"/>
          <w:lang w:eastAsia="en-US" w:bidi="ar-SA"/>
        </w:rPr>
      </w:pPr>
      <w:r w:rsidRPr="00454381">
        <w:rPr>
          <w:rFonts w:eastAsia="Calibri" w:cs="Times New Roman"/>
          <w:kern w:val="0"/>
          <w:sz w:val="22"/>
          <w:szCs w:val="22"/>
          <w:lang w:eastAsia="en-US" w:bidi="ar-SA"/>
        </w:rPr>
        <w:t>przy kontrasygnacie Skarbnika Gminy – Izabeli Czyżewskiej,</w:t>
      </w:r>
    </w:p>
    <w:p w14:paraId="439C6622" w14:textId="77777777" w:rsidR="00454381" w:rsidRPr="00454381" w:rsidRDefault="00454381" w:rsidP="00454381">
      <w:pPr>
        <w:widowControl/>
        <w:suppressAutoHyphens w:val="0"/>
        <w:autoSpaceDN/>
        <w:spacing w:line="276" w:lineRule="auto"/>
        <w:jc w:val="both"/>
        <w:textAlignment w:val="auto"/>
        <w:rPr>
          <w:rFonts w:eastAsia="Calibri" w:cs="Times New Roman"/>
          <w:kern w:val="0"/>
          <w:sz w:val="22"/>
          <w:szCs w:val="22"/>
          <w:lang w:eastAsia="en-US" w:bidi="ar-SA"/>
        </w:rPr>
      </w:pPr>
      <w:r w:rsidRPr="00454381">
        <w:rPr>
          <w:rFonts w:eastAsia="Calibri" w:cs="Times New Roman"/>
          <w:kern w:val="0"/>
          <w:sz w:val="22"/>
          <w:szCs w:val="22"/>
          <w:lang w:eastAsia="en-US" w:bidi="ar-SA"/>
        </w:rPr>
        <w:t xml:space="preserve">zwaną dalej </w:t>
      </w:r>
      <w:r w:rsidRPr="00454381">
        <w:rPr>
          <w:rFonts w:eastAsia="Calibri" w:cs="Times New Roman"/>
          <w:b/>
          <w:bCs/>
          <w:kern w:val="0"/>
          <w:sz w:val="22"/>
          <w:szCs w:val="22"/>
          <w:lang w:eastAsia="en-US" w:bidi="ar-SA"/>
        </w:rPr>
        <w:t>„Zamawiającym”</w:t>
      </w:r>
    </w:p>
    <w:p w14:paraId="7408A3CF" w14:textId="1E0A3B5D" w:rsidR="003A4621" w:rsidRDefault="00844217">
      <w:pPr>
        <w:pStyle w:val="Textbody"/>
        <w:spacing w:before="113" w:after="119"/>
        <w:rPr>
          <w:b/>
          <w:szCs w:val="24"/>
        </w:rPr>
      </w:pPr>
      <w:r>
        <w:rPr>
          <w:b/>
          <w:szCs w:val="24"/>
        </w:rPr>
        <w:t>a</w:t>
      </w:r>
    </w:p>
    <w:p w14:paraId="0F0A6B87" w14:textId="4068A2D3" w:rsidR="008E53AA" w:rsidRDefault="0052564B">
      <w:pPr>
        <w:pStyle w:val="Textbody"/>
        <w:spacing w:before="113" w:after="119"/>
        <w:rPr>
          <w:b/>
          <w:szCs w:val="24"/>
        </w:rPr>
      </w:pPr>
      <w:r>
        <w:rPr>
          <w:b/>
          <w:szCs w:val="24"/>
        </w:rPr>
        <w:t>……………………………..</w:t>
      </w:r>
    </w:p>
    <w:p w14:paraId="003E3BD5" w14:textId="77777777" w:rsidR="00E50A75" w:rsidRDefault="00454381">
      <w:pPr>
        <w:pStyle w:val="Standard"/>
        <w:tabs>
          <w:tab w:val="left" w:pos="10476"/>
        </w:tabs>
        <w:spacing w:before="113" w:after="170" w:line="288" w:lineRule="auto"/>
        <w:jc w:val="both"/>
        <w:rPr>
          <w:szCs w:val="24"/>
        </w:rPr>
      </w:pPr>
      <w:r>
        <w:rPr>
          <w:rFonts w:eastAsia="Arial Unicode MS" w:cs="Arial"/>
          <w:b/>
          <w:bCs/>
        </w:rPr>
        <w:t>………………………………</w:t>
      </w:r>
      <w:r>
        <w:rPr>
          <w:rFonts w:eastAsia="Arial Unicode MS" w:cs="Arial"/>
        </w:rPr>
        <w:t>, REGON: …………….., NIP:</w:t>
      </w:r>
      <w:r>
        <w:rPr>
          <w:szCs w:val="24"/>
        </w:rPr>
        <w:t xml:space="preserve"> ………………….</w:t>
      </w:r>
      <w:r>
        <w:rPr>
          <w:rFonts w:eastAsia="Arial Unicode MS" w:cs="Arial"/>
        </w:rPr>
        <w:t>, KRS:</w:t>
      </w:r>
      <w:r>
        <w:rPr>
          <w:szCs w:val="24"/>
        </w:rPr>
        <w:t xml:space="preserve"> …………………….zwanym dalej „Wykonawcą”, </w:t>
      </w:r>
    </w:p>
    <w:p w14:paraId="0A812B65" w14:textId="5F4F4CB2" w:rsidR="003A4621" w:rsidRDefault="00844217">
      <w:pPr>
        <w:pStyle w:val="Standard"/>
        <w:tabs>
          <w:tab w:val="left" w:pos="10476"/>
        </w:tabs>
        <w:spacing w:before="113" w:after="170" w:line="288" w:lineRule="auto"/>
        <w:jc w:val="both"/>
        <w:rPr>
          <w:szCs w:val="24"/>
        </w:rPr>
      </w:pPr>
      <w:r>
        <w:rPr>
          <w:szCs w:val="24"/>
        </w:rPr>
        <w:t>reprezentowanym przez:</w:t>
      </w:r>
    </w:p>
    <w:p w14:paraId="186A8A73" w14:textId="17E0E81B" w:rsidR="003A4621" w:rsidRDefault="002C421E">
      <w:pPr>
        <w:pStyle w:val="Textbody"/>
        <w:spacing w:before="113" w:after="0" w:line="480" w:lineRule="auto"/>
        <w:rPr>
          <w:szCs w:val="24"/>
        </w:rPr>
      </w:pPr>
      <w:r>
        <w:t>…………………………</w:t>
      </w:r>
    </w:p>
    <w:p w14:paraId="4A4E1F90" w14:textId="30A7FA09" w:rsidR="003A4621" w:rsidRDefault="002C421E">
      <w:pPr>
        <w:pStyle w:val="Standard"/>
        <w:tabs>
          <w:tab w:val="left" w:pos="540"/>
        </w:tabs>
        <w:autoSpaceDE w:val="0"/>
        <w:jc w:val="both"/>
        <w:rPr>
          <w:rFonts w:eastAsia="ArialMT"/>
          <w:color w:val="000000"/>
          <w:szCs w:val="24"/>
        </w:rPr>
      </w:pPr>
      <w:r>
        <w:rPr>
          <w:rFonts w:eastAsia="ArialMT"/>
          <w:color w:val="000000"/>
          <w:szCs w:val="24"/>
        </w:rPr>
        <w:t>……………………….</w:t>
      </w:r>
    </w:p>
    <w:p w14:paraId="009532A2" w14:textId="77777777" w:rsidR="00290F54" w:rsidRDefault="00290F54" w:rsidP="00290F54">
      <w:pPr>
        <w:pStyle w:val="Standard"/>
        <w:jc w:val="both"/>
        <w:rPr>
          <w:rFonts w:cs="Arial"/>
          <w:szCs w:val="24"/>
          <w:highlight w:val="yellow"/>
        </w:rPr>
      </w:pPr>
    </w:p>
    <w:p w14:paraId="449AC570" w14:textId="1E4BA8E1" w:rsidR="00290F54" w:rsidRPr="003D4FF6" w:rsidRDefault="00290F54" w:rsidP="00290F54">
      <w:pPr>
        <w:pStyle w:val="Standard"/>
        <w:jc w:val="both"/>
        <w:rPr>
          <w:rFonts w:cs="Arial"/>
          <w:szCs w:val="24"/>
        </w:rPr>
      </w:pPr>
      <w:r w:rsidRPr="003D4FF6">
        <w:rPr>
          <w:rFonts w:cs="Arial"/>
          <w:szCs w:val="24"/>
        </w:rPr>
        <w:t>Zamawiającemu zostało przyz</w:t>
      </w:r>
      <w:r w:rsidR="00A714C9">
        <w:rPr>
          <w:rFonts w:cs="Arial"/>
          <w:szCs w:val="24"/>
        </w:rPr>
        <w:t>nane dofinansowanie ze środków F</w:t>
      </w:r>
      <w:r w:rsidRPr="003D4FF6">
        <w:rPr>
          <w:rFonts w:cs="Arial"/>
          <w:szCs w:val="24"/>
        </w:rPr>
        <w:t>unduszu Rozwoju Kultury Fizycznej w ramach „Programu budowy kompleksów sportowych Orlik” Edycja 2024 z przeznaczeniem na realizację zadania inwestycyjnego pn. „Budowa kompleksu sportowego Orlik 2024 przy ul. 11 Listopada w Nowogrodzie”</w:t>
      </w:r>
    </w:p>
    <w:p w14:paraId="464BD404" w14:textId="77777777" w:rsidR="00290F54" w:rsidRDefault="00290F54">
      <w:pPr>
        <w:pStyle w:val="Standard"/>
        <w:tabs>
          <w:tab w:val="left" w:pos="540"/>
        </w:tabs>
        <w:autoSpaceDE w:val="0"/>
        <w:jc w:val="both"/>
      </w:pPr>
    </w:p>
    <w:p w14:paraId="321DC396" w14:textId="427F9AD3" w:rsidR="003A4621" w:rsidRPr="00F3437B" w:rsidRDefault="007955A6">
      <w:pPr>
        <w:pStyle w:val="Standard"/>
        <w:tabs>
          <w:tab w:val="left" w:pos="540"/>
        </w:tabs>
        <w:autoSpaceDE w:val="0"/>
        <w:jc w:val="both"/>
      </w:pPr>
      <w:r w:rsidRPr="007955A6">
        <w:t xml:space="preserve">W wyniku przeprowadzonego postępowania  w trybie podstawowym bez negocjacji na podstawie art. 275 ust.  1 ustawy z dnia 11 września 2019r. Prawo zamówień publicznych (Dz. U. 2024 r. poz. 1320 tj.) na realizację zadania </w:t>
      </w:r>
      <w:r w:rsidRPr="00F3437B">
        <w:rPr>
          <w:b/>
          <w:bCs/>
          <w:color w:val="000000" w:themeColor="text1"/>
        </w:rPr>
        <w:t>„Budowa kompleksu sportowego Orlik 2024 przy</w:t>
      </w:r>
      <w:r w:rsidR="00C859B0" w:rsidRPr="00F3437B">
        <w:rPr>
          <w:b/>
          <w:bCs/>
          <w:color w:val="000000" w:themeColor="text1"/>
        </w:rPr>
        <w:t xml:space="preserve"> ul. 11 Listopada w Nowogrodzie wraz z budową skoczni do skoku w dal”</w:t>
      </w:r>
      <w:r w:rsidR="00617391" w:rsidRPr="00F3437B">
        <w:rPr>
          <w:b/>
          <w:bCs/>
          <w:color w:val="000000" w:themeColor="text1"/>
        </w:rPr>
        <w:t>. I</w:t>
      </w:r>
      <w:r w:rsidR="006F4784" w:rsidRPr="00F3437B">
        <w:rPr>
          <w:b/>
          <w:bCs/>
          <w:color w:val="000000" w:themeColor="text1"/>
        </w:rPr>
        <w:t>V</w:t>
      </w:r>
      <w:r w:rsidR="00617391" w:rsidRPr="00F3437B">
        <w:rPr>
          <w:b/>
          <w:bCs/>
          <w:color w:val="000000" w:themeColor="text1"/>
        </w:rPr>
        <w:t xml:space="preserve"> przetarg</w:t>
      </w:r>
      <w:r w:rsidRPr="00C859B0">
        <w:rPr>
          <w:color w:val="FF0000"/>
        </w:rPr>
        <w:t xml:space="preserve">,  </w:t>
      </w:r>
      <w:r w:rsidRPr="007955A6">
        <w:t>została zawarta umowa o następującej treści:</w:t>
      </w:r>
    </w:p>
    <w:p w14:paraId="3AE51707" w14:textId="77777777" w:rsidR="003A4621" w:rsidRDefault="00844217">
      <w:pPr>
        <w:pStyle w:val="Textbody"/>
        <w:spacing w:before="0" w:after="0" w:line="240" w:lineRule="auto"/>
        <w:jc w:val="center"/>
        <w:rPr>
          <w:b/>
          <w:color w:val="000000"/>
          <w:szCs w:val="24"/>
          <w:lang w:eastAsia="ja-JP"/>
        </w:rPr>
      </w:pPr>
      <w:r>
        <w:rPr>
          <w:b/>
          <w:color w:val="000000"/>
          <w:szCs w:val="24"/>
          <w:lang w:eastAsia="ja-JP"/>
        </w:rPr>
        <w:t>§ 1</w:t>
      </w:r>
    </w:p>
    <w:p w14:paraId="01B1309A" w14:textId="77777777" w:rsidR="003A4621" w:rsidRDefault="00844217">
      <w:pPr>
        <w:pStyle w:val="Textbody"/>
        <w:spacing w:before="0" w:after="0" w:line="240" w:lineRule="auto"/>
        <w:jc w:val="center"/>
        <w:rPr>
          <w:b/>
          <w:color w:val="000000"/>
          <w:szCs w:val="24"/>
          <w:lang w:eastAsia="ja-JP"/>
        </w:rPr>
      </w:pPr>
      <w:r>
        <w:rPr>
          <w:b/>
          <w:color w:val="000000"/>
          <w:szCs w:val="24"/>
          <w:lang w:eastAsia="ja-JP"/>
        </w:rPr>
        <w:t>PRZEDMIOT UMOWY</w:t>
      </w:r>
    </w:p>
    <w:p w14:paraId="4A2067CE" w14:textId="46D1B6DB" w:rsidR="007955A6" w:rsidRPr="00F15A54" w:rsidRDefault="007955A6" w:rsidP="003379FB">
      <w:pPr>
        <w:pStyle w:val="Standard"/>
        <w:numPr>
          <w:ilvl w:val="0"/>
          <w:numId w:val="182"/>
        </w:numPr>
        <w:ind w:left="426" w:hanging="426"/>
        <w:jc w:val="both"/>
        <w:rPr>
          <w:rFonts w:cs="Arial"/>
          <w:color w:val="000000" w:themeColor="text1"/>
          <w:szCs w:val="24"/>
        </w:rPr>
      </w:pPr>
      <w:r w:rsidRPr="000353AD">
        <w:rPr>
          <w:rFonts w:cs="Arial"/>
          <w:szCs w:val="24"/>
        </w:rPr>
        <w:t>Zamawiający zleca, a Wykonawca przyjmuje do wykonania w formule zaprojektuj i wybuduj</w:t>
      </w:r>
      <w:r w:rsidR="00093071" w:rsidRPr="000353AD">
        <w:t xml:space="preserve"> zadanie inwestycyjne pn. </w:t>
      </w:r>
      <w:r w:rsidR="00093071" w:rsidRPr="000353AD">
        <w:rPr>
          <w:b/>
          <w:bCs/>
        </w:rPr>
        <w:t xml:space="preserve">„Budowa kompleksu sportowego Orlik 2024 przy ul. 11 Listopada </w:t>
      </w:r>
      <w:r w:rsidR="00093071" w:rsidRPr="00F15A54">
        <w:rPr>
          <w:b/>
          <w:bCs/>
          <w:color w:val="000000" w:themeColor="text1"/>
        </w:rPr>
        <w:t>w Nowogrodzie</w:t>
      </w:r>
      <w:r w:rsidR="00694811" w:rsidRPr="00F15A54">
        <w:rPr>
          <w:b/>
          <w:bCs/>
          <w:color w:val="000000" w:themeColor="text1"/>
        </w:rPr>
        <w:t xml:space="preserve"> </w:t>
      </w:r>
      <w:r w:rsidR="00694811" w:rsidRPr="00F15A54">
        <w:rPr>
          <w:b/>
          <w:bCs/>
          <w:color w:val="000000" w:themeColor="text1"/>
        </w:rPr>
        <w:t>wraz z budową skoczni do skoku w dal”</w:t>
      </w:r>
      <w:r w:rsidR="003379FB" w:rsidRPr="00F15A54">
        <w:rPr>
          <w:color w:val="000000" w:themeColor="text1"/>
        </w:rPr>
        <w:t xml:space="preserve"> </w:t>
      </w:r>
      <w:r w:rsidR="003379FB" w:rsidRPr="00F15A54">
        <w:rPr>
          <w:rFonts w:cs="Arial"/>
          <w:color w:val="000000" w:themeColor="text1"/>
          <w:szCs w:val="24"/>
        </w:rPr>
        <w:t>poprzez:</w:t>
      </w:r>
    </w:p>
    <w:p w14:paraId="6BE70636" w14:textId="5CEA62A4" w:rsidR="007955A6" w:rsidRPr="000353AD" w:rsidRDefault="007955A6" w:rsidP="003379FB">
      <w:pPr>
        <w:ind w:left="426"/>
        <w:jc w:val="both"/>
        <w:rPr>
          <w:rFonts w:cs="Arial"/>
        </w:rPr>
      </w:pPr>
      <w:r w:rsidRPr="000353AD">
        <w:t xml:space="preserve">2.1 Wykonanie </w:t>
      </w:r>
      <w:r w:rsidR="00A5149F" w:rsidRPr="000353AD">
        <w:t xml:space="preserve">kompletnej </w:t>
      </w:r>
      <w:r w:rsidRPr="000353AD">
        <w:t>dokumentacji projektowej wraz z uzyskaniem wszelkich opinii, uzgodnień i decyzji, w tym decyzji o pozwoleniu na budowę/alternatywnie zgłoszeni</w:t>
      </w:r>
      <w:r w:rsidR="00A5149F" w:rsidRPr="000353AD">
        <w:t>a</w:t>
      </w:r>
      <w:r w:rsidR="00A5149F" w:rsidRPr="000353AD">
        <w:rPr>
          <w:rFonts w:cs="Arial"/>
        </w:rPr>
        <w:t xml:space="preserve"> wraz z uzyskaniem prawomocnej decyzji pozwolenia na użytkowanie oraz pełnienie nadzoru autorskiego w trakcie realizacji przedmiotowej inwestycji z</w:t>
      </w:r>
      <w:r w:rsidR="00AB10D4">
        <w:rPr>
          <w:rFonts w:cs="Arial"/>
        </w:rPr>
        <w:t xml:space="preserve">godnie z Programem </w:t>
      </w:r>
      <w:proofErr w:type="spellStart"/>
      <w:r w:rsidR="00AB10D4">
        <w:rPr>
          <w:rFonts w:cs="Arial"/>
        </w:rPr>
        <w:t>Funkcjonalno</w:t>
      </w:r>
      <w:proofErr w:type="spellEnd"/>
      <w:r w:rsidR="00AB10D4">
        <w:rPr>
          <w:rFonts w:cs="Arial"/>
        </w:rPr>
        <w:t xml:space="preserve"> – </w:t>
      </w:r>
      <w:r w:rsidR="00A5149F" w:rsidRPr="000353AD">
        <w:rPr>
          <w:rFonts w:cs="Arial"/>
        </w:rPr>
        <w:t xml:space="preserve">Użytkowym z podziałem na </w:t>
      </w:r>
      <w:r w:rsidR="00A5149F" w:rsidRPr="000353AD">
        <w:rPr>
          <w:rFonts w:cs="Arial"/>
          <w:b/>
          <w:bCs/>
        </w:rPr>
        <w:t>I</w:t>
      </w:r>
      <w:r w:rsidR="00874AB3" w:rsidRPr="000353AD">
        <w:rPr>
          <w:rFonts w:cs="Arial"/>
          <w:b/>
          <w:bCs/>
        </w:rPr>
        <w:t>II</w:t>
      </w:r>
      <w:r w:rsidR="00A5149F" w:rsidRPr="000353AD">
        <w:rPr>
          <w:rFonts w:cs="Arial"/>
          <w:b/>
          <w:bCs/>
        </w:rPr>
        <w:t xml:space="preserve"> etapy</w:t>
      </w:r>
      <w:r w:rsidR="00A5149F" w:rsidRPr="000353AD">
        <w:rPr>
          <w:rFonts w:cs="Arial"/>
        </w:rPr>
        <w:t>.</w:t>
      </w:r>
    </w:p>
    <w:p w14:paraId="58E14941" w14:textId="7EFD8C96" w:rsidR="007955A6" w:rsidRPr="00D863E9" w:rsidRDefault="00E52046" w:rsidP="003379FB">
      <w:pPr>
        <w:ind w:left="426"/>
        <w:jc w:val="both"/>
        <w:rPr>
          <w:rFonts w:eastAsia="Courier New" w:cs="Times New Roman"/>
          <w:spacing w:val="1"/>
          <w:w w:val="99"/>
          <w:kern w:val="2"/>
          <w:shd w:val="clear" w:color="auto" w:fill="FFFFFF"/>
          <w:lang w:eastAsia="ar-SA" w:bidi="pl-PL"/>
        </w:rPr>
      </w:pPr>
      <w:r w:rsidRPr="000353AD">
        <w:rPr>
          <w:rFonts w:cs="Arial"/>
        </w:rPr>
        <w:t>2.2. Budowę i przebudowę</w:t>
      </w:r>
      <w:r w:rsidR="00A5149F" w:rsidRPr="000353AD">
        <w:rPr>
          <w:rFonts w:cs="Arial"/>
        </w:rPr>
        <w:t xml:space="preserve"> kompleksu sportowego (stadionu) w Nowogrodzie – Orlik 2024 przy ul. 11 Listopada wraz z budową skoczni do skoku w dal w zakresie określonym w </w:t>
      </w:r>
      <w:r w:rsidR="00A5149F" w:rsidRPr="000353AD">
        <w:rPr>
          <w:rFonts w:cs="Arial"/>
          <w:b/>
          <w:bCs/>
        </w:rPr>
        <w:t>etapie I</w:t>
      </w:r>
      <w:r w:rsidR="00A5149F" w:rsidRPr="000353AD">
        <w:rPr>
          <w:rFonts w:cs="Arial"/>
        </w:rPr>
        <w:t xml:space="preserve"> Programu Funkcjonalno-Użytkowego stanowiącym załącznik do niniejszej umowy</w:t>
      </w:r>
      <w:r w:rsidR="003C35CA" w:rsidRPr="000353AD">
        <w:rPr>
          <w:rFonts w:cs="Arial"/>
        </w:rPr>
        <w:t>,</w:t>
      </w:r>
      <w:r w:rsidR="00874AB3" w:rsidRPr="000353AD">
        <w:rPr>
          <w:rFonts w:cs="Arial"/>
        </w:rPr>
        <w:t xml:space="preserve"> ogrodzenia kompleksu</w:t>
      </w:r>
      <w:r w:rsidR="00874AB3" w:rsidRPr="000353AD">
        <w:t xml:space="preserve"> </w:t>
      </w:r>
      <w:r w:rsidR="00874AB3" w:rsidRPr="000353AD">
        <w:rPr>
          <w:rFonts w:cs="Arial"/>
        </w:rPr>
        <w:t>po granicy działki nr 1295 (zgodnie z terenem objętym opracowaniem oznaczonym na załączniku graficznym literami A-B-C-D-E-F-G-H-I-J)</w:t>
      </w:r>
      <w:r w:rsidR="003C35CA" w:rsidRPr="000353AD">
        <w:rPr>
          <w:rFonts w:cs="Arial"/>
        </w:rPr>
        <w:t xml:space="preserve"> oraz wykonania monitoringu</w:t>
      </w:r>
      <w:r w:rsidR="00A5149F" w:rsidRPr="000353AD">
        <w:rPr>
          <w:rFonts w:cs="Arial"/>
        </w:rPr>
        <w:t>.</w:t>
      </w:r>
      <w:r w:rsidR="00A5149F">
        <w:rPr>
          <w:rFonts w:cs="Arial"/>
        </w:rPr>
        <w:t xml:space="preserve"> </w:t>
      </w:r>
    </w:p>
    <w:p w14:paraId="3BC79550" w14:textId="7DB9D341" w:rsidR="003A4621" w:rsidRDefault="00844217">
      <w:pPr>
        <w:pStyle w:val="Standard"/>
        <w:numPr>
          <w:ilvl w:val="0"/>
          <w:numId w:val="182"/>
        </w:numPr>
        <w:ind w:left="363" w:hanging="363"/>
        <w:jc w:val="both"/>
        <w:rPr>
          <w:szCs w:val="24"/>
        </w:rPr>
      </w:pPr>
      <w:r>
        <w:rPr>
          <w:rFonts w:cs="Arial"/>
          <w:szCs w:val="24"/>
        </w:rPr>
        <w:t xml:space="preserve">Szczegółowy zakres prac określają: </w:t>
      </w:r>
      <w:r w:rsidR="00AB10D4">
        <w:rPr>
          <w:rFonts w:cs="Arial"/>
          <w:bCs/>
          <w:szCs w:val="24"/>
        </w:rPr>
        <w:t xml:space="preserve">Program </w:t>
      </w:r>
      <w:proofErr w:type="spellStart"/>
      <w:r w:rsidR="00AB10D4">
        <w:rPr>
          <w:rFonts w:cs="Arial"/>
          <w:bCs/>
          <w:szCs w:val="24"/>
        </w:rPr>
        <w:t>Funkcjonalno</w:t>
      </w:r>
      <w:proofErr w:type="spellEnd"/>
      <w:r w:rsidR="00AB10D4">
        <w:rPr>
          <w:rFonts w:cs="Arial"/>
          <w:bCs/>
          <w:szCs w:val="24"/>
        </w:rPr>
        <w:t xml:space="preserve"> – U</w:t>
      </w:r>
      <w:r>
        <w:rPr>
          <w:rFonts w:cs="Arial"/>
          <w:bCs/>
          <w:szCs w:val="24"/>
        </w:rPr>
        <w:t>żytkowy</w:t>
      </w:r>
      <w:r w:rsidR="00A5149F">
        <w:rPr>
          <w:rFonts w:cs="Arial"/>
          <w:bCs/>
          <w:szCs w:val="24"/>
        </w:rPr>
        <w:t xml:space="preserve"> </w:t>
      </w:r>
      <w:r>
        <w:rPr>
          <w:rFonts w:cs="Arial"/>
          <w:szCs w:val="24"/>
        </w:rPr>
        <w:t>o</w:t>
      </w:r>
      <w:r>
        <w:rPr>
          <w:rFonts w:cs="Arial"/>
          <w:color w:val="000000"/>
          <w:szCs w:val="24"/>
        </w:rPr>
        <w:t>raz oferta Wykonawcy, stanowiące integralną część niniejszej umowy.</w:t>
      </w:r>
    </w:p>
    <w:p w14:paraId="174EC757" w14:textId="77777777" w:rsidR="003A4621" w:rsidRPr="00E820A7" w:rsidRDefault="00844217">
      <w:pPr>
        <w:pStyle w:val="Standard"/>
        <w:numPr>
          <w:ilvl w:val="0"/>
          <w:numId w:val="182"/>
        </w:numPr>
        <w:ind w:left="363" w:hanging="363"/>
        <w:jc w:val="both"/>
      </w:pPr>
      <w:r>
        <w:rPr>
          <w:iCs/>
          <w:color w:val="000000"/>
          <w:szCs w:val="24"/>
          <w:lang w:eastAsia="pl-PL"/>
        </w:rPr>
        <w:lastRenderedPageBreak/>
        <w:t>Przedmiot zamówienia musi być wykonany zgodnie z aktualną wiedzą techniczną, obowiązującymi normami technicznymi, obowiązującymi przepisami oraz w zakresie, terminach i na zasadach określonych w niniejszej umowie.</w:t>
      </w:r>
    </w:p>
    <w:p w14:paraId="06FFB051" w14:textId="77777777" w:rsidR="00E820A7" w:rsidRDefault="00E820A7" w:rsidP="00E820A7">
      <w:pPr>
        <w:pStyle w:val="Standard"/>
        <w:ind w:left="363"/>
        <w:jc w:val="both"/>
      </w:pPr>
    </w:p>
    <w:p w14:paraId="44420516" w14:textId="77777777" w:rsidR="003A4621" w:rsidRDefault="00844217">
      <w:pPr>
        <w:pStyle w:val="Textbody"/>
        <w:spacing w:before="0" w:after="0" w:line="240" w:lineRule="auto"/>
        <w:jc w:val="center"/>
        <w:rPr>
          <w:b/>
          <w:szCs w:val="24"/>
          <w:lang w:eastAsia="ja-JP"/>
        </w:rPr>
      </w:pPr>
      <w:r>
        <w:rPr>
          <w:b/>
          <w:szCs w:val="24"/>
          <w:lang w:eastAsia="ja-JP"/>
        </w:rPr>
        <w:t>§ 2</w:t>
      </w:r>
    </w:p>
    <w:p w14:paraId="33C9E47A" w14:textId="77777777" w:rsidR="003A4621" w:rsidRDefault="00844217">
      <w:pPr>
        <w:pStyle w:val="Textbody"/>
        <w:spacing w:before="0" w:after="0" w:line="240" w:lineRule="auto"/>
        <w:ind w:left="363" w:hanging="363"/>
        <w:jc w:val="center"/>
        <w:rPr>
          <w:b/>
          <w:szCs w:val="24"/>
          <w:lang w:eastAsia="ja-JP"/>
        </w:rPr>
      </w:pPr>
      <w:r>
        <w:rPr>
          <w:b/>
          <w:szCs w:val="24"/>
          <w:lang w:eastAsia="ja-JP"/>
        </w:rPr>
        <w:t>TERMINY REALIZACJI</w:t>
      </w:r>
    </w:p>
    <w:p w14:paraId="634EDABC" w14:textId="77777777" w:rsidR="003A4621" w:rsidRDefault="00844217">
      <w:pPr>
        <w:pStyle w:val="Textbody"/>
        <w:numPr>
          <w:ilvl w:val="0"/>
          <w:numId w:val="183"/>
        </w:numPr>
        <w:tabs>
          <w:tab w:val="left" w:pos="723"/>
        </w:tabs>
        <w:spacing w:before="0" w:after="0" w:line="240" w:lineRule="auto"/>
        <w:ind w:left="363" w:hanging="363"/>
        <w:rPr>
          <w:rFonts w:cs="Arial"/>
          <w:bCs/>
          <w:szCs w:val="24"/>
        </w:rPr>
      </w:pPr>
      <w:r>
        <w:rPr>
          <w:rFonts w:cs="Arial"/>
          <w:bCs/>
          <w:szCs w:val="24"/>
        </w:rPr>
        <w:t>Terminy realizacji:</w:t>
      </w:r>
    </w:p>
    <w:p w14:paraId="1F487E2E" w14:textId="579A7144" w:rsidR="00A53350" w:rsidRPr="00A53350" w:rsidRDefault="00844217" w:rsidP="00A53350">
      <w:pPr>
        <w:pStyle w:val="Textbody"/>
        <w:numPr>
          <w:ilvl w:val="0"/>
          <w:numId w:val="240"/>
        </w:numPr>
        <w:tabs>
          <w:tab w:val="left" w:pos="360"/>
        </w:tabs>
        <w:spacing w:before="0" w:after="0" w:line="240" w:lineRule="auto"/>
        <w:rPr>
          <w:color w:val="000000"/>
          <w:szCs w:val="24"/>
        </w:rPr>
      </w:pPr>
      <w:r w:rsidRPr="00A53350">
        <w:rPr>
          <w:rFonts w:cs="Arial"/>
          <w:szCs w:val="24"/>
        </w:rPr>
        <w:t>wykonanie kompletnej dokument</w:t>
      </w:r>
      <w:r w:rsidRPr="00A53350">
        <w:rPr>
          <w:rFonts w:cs="Arial"/>
          <w:color w:val="000000"/>
          <w:szCs w:val="24"/>
        </w:rPr>
        <w:t xml:space="preserve">acji projektowej wraz </w:t>
      </w:r>
      <w:r w:rsidR="00A714C9">
        <w:rPr>
          <w:rFonts w:cs="Arial"/>
          <w:color w:val="000000"/>
          <w:szCs w:val="24"/>
        </w:rPr>
        <w:t xml:space="preserve">z </w:t>
      </w:r>
      <w:r w:rsidRPr="00A53350">
        <w:rPr>
          <w:rFonts w:cs="Arial"/>
          <w:color w:val="000000"/>
          <w:szCs w:val="24"/>
        </w:rPr>
        <w:t xml:space="preserve">uzyskaniem ostatecznej decyzji o pozwoleniu na budowę </w:t>
      </w:r>
      <w:r w:rsidR="00A53350" w:rsidRPr="00A53350">
        <w:rPr>
          <w:rFonts w:cs="Arial"/>
          <w:color w:val="000000"/>
          <w:szCs w:val="24"/>
        </w:rPr>
        <w:t xml:space="preserve">oraz roboty budowlano – instalacyjne </w:t>
      </w:r>
      <w:r w:rsidR="006F4784">
        <w:rPr>
          <w:rFonts w:cs="Arial"/>
          <w:b/>
          <w:color w:val="000000"/>
          <w:szCs w:val="24"/>
        </w:rPr>
        <w:t>– do 11</w:t>
      </w:r>
      <w:r w:rsidR="00A53350" w:rsidRPr="00A53350">
        <w:rPr>
          <w:rFonts w:cs="Arial"/>
          <w:b/>
          <w:color w:val="000000"/>
          <w:szCs w:val="24"/>
        </w:rPr>
        <w:t xml:space="preserve"> miesięcy od dnia zawarcia umowy, jednak nie później niż do dnia 30.11.2026r.,</w:t>
      </w:r>
    </w:p>
    <w:p w14:paraId="0FB86831" w14:textId="72DB1047" w:rsidR="003A4621" w:rsidRPr="00A53350" w:rsidRDefault="00844217" w:rsidP="00A53350">
      <w:pPr>
        <w:pStyle w:val="Textbody"/>
        <w:numPr>
          <w:ilvl w:val="0"/>
          <w:numId w:val="240"/>
        </w:numPr>
        <w:tabs>
          <w:tab w:val="left" w:pos="360"/>
        </w:tabs>
        <w:spacing w:before="0" w:after="0" w:line="240" w:lineRule="auto"/>
        <w:rPr>
          <w:color w:val="000000"/>
          <w:szCs w:val="24"/>
        </w:rPr>
      </w:pPr>
      <w:r w:rsidRPr="00A53350">
        <w:rPr>
          <w:rFonts w:cs="Arial"/>
          <w:color w:val="000000"/>
          <w:szCs w:val="24"/>
        </w:rPr>
        <w:t>pełnienie nadzoru autorskiego</w:t>
      </w:r>
      <w:r w:rsidRPr="00A53350">
        <w:rPr>
          <w:rFonts w:cs="Arial"/>
          <w:b/>
          <w:color w:val="000000"/>
          <w:szCs w:val="24"/>
        </w:rPr>
        <w:t xml:space="preserve"> – od daty zawarcia umowy do dnia </w:t>
      </w:r>
      <w:r w:rsidR="00A5149F" w:rsidRPr="00A53350">
        <w:rPr>
          <w:rFonts w:cs="Arial"/>
          <w:b/>
          <w:color w:val="000000"/>
          <w:szCs w:val="24"/>
        </w:rPr>
        <w:t>31.12</w:t>
      </w:r>
      <w:r w:rsidRPr="00A53350">
        <w:rPr>
          <w:rFonts w:cs="Arial"/>
          <w:b/>
          <w:color w:val="000000"/>
          <w:szCs w:val="24"/>
        </w:rPr>
        <w:t>.2026r.</w:t>
      </w:r>
    </w:p>
    <w:p w14:paraId="3081DC1F" w14:textId="77777777" w:rsidR="003A4621" w:rsidRDefault="00844217">
      <w:pPr>
        <w:pStyle w:val="Standard"/>
        <w:numPr>
          <w:ilvl w:val="0"/>
          <w:numId w:val="183"/>
        </w:numPr>
        <w:ind w:left="284" w:hanging="284"/>
        <w:jc w:val="both"/>
        <w:rPr>
          <w:rFonts w:cs="Arial"/>
          <w:szCs w:val="24"/>
          <w:lang w:eastAsia="pl-PL"/>
        </w:rPr>
      </w:pPr>
      <w:r>
        <w:rPr>
          <w:rFonts w:cs="Arial"/>
          <w:szCs w:val="24"/>
          <w:lang w:eastAsia="pl-PL"/>
        </w:rPr>
        <w:t>Za termin wykonania przedmiotu umowy strony uznają:</w:t>
      </w:r>
    </w:p>
    <w:p w14:paraId="00E64D35" w14:textId="0C4D8EFD" w:rsidR="003A4621" w:rsidRDefault="00844217">
      <w:pPr>
        <w:pStyle w:val="Standard"/>
        <w:numPr>
          <w:ilvl w:val="0"/>
          <w:numId w:val="185"/>
        </w:numPr>
        <w:jc w:val="both"/>
        <w:rPr>
          <w:rFonts w:cs="Arial"/>
          <w:szCs w:val="24"/>
          <w:lang w:eastAsia="pl-PL"/>
        </w:rPr>
      </w:pPr>
      <w:r>
        <w:rPr>
          <w:rFonts w:cs="Arial"/>
          <w:szCs w:val="24"/>
          <w:lang w:eastAsia="pl-PL"/>
        </w:rPr>
        <w:t>w zakresie dokumentacji projektowej – termin opracowania i przekazania Zamawiającemu protokołem zdawczo-odbiorczym, kompletnej dokumentacji wraz z uzyskaniem ostatecznej decyzji o pozwoleniu na budowę</w:t>
      </w:r>
      <w:r w:rsidR="00E820A7" w:rsidRPr="00E820A7">
        <w:rPr>
          <w:rFonts w:cs="Arial"/>
          <w:szCs w:val="24"/>
          <w:lang w:eastAsia="pl-PL"/>
        </w:rPr>
        <w:t>/alternatywnie zgłoszenia</w:t>
      </w:r>
      <w:r>
        <w:rPr>
          <w:rFonts w:cs="Arial"/>
          <w:szCs w:val="24"/>
          <w:lang w:eastAsia="pl-PL"/>
        </w:rPr>
        <w:t>,</w:t>
      </w:r>
    </w:p>
    <w:p w14:paraId="1E2CA9B8" w14:textId="77777777" w:rsidR="003A4621" w:rsidRDefault="00844217">
      <w:pPr>
        <w:pStyle w:val="Standard"/>
        <w:numPr>
          <w:ilvl w:val="0"/>
          <w:numId w:val="185"/>
        </w:numPr>
        <w:jc w:val="both"/>
        <w:rPr>
          <w:rFonts w:cs="Arial"/>
          <w:szCs w:val="24"/>
          <w:lang w:eastAsia="pl-PL"/>
        </w:rPr>
      </w:pPr>
      <w:r>
        <w:rPr>
          <w:rFonts w:cs="Arial"/>
          <w:szCs w:val="24"/>
          <w:lang w:eastAsia="pl-PL"/>
        </w:rPr>
        <w:t>w zakresie nadzoru autorskiego – termin podpisania protokołu odbioru końcowego robót bez uwag  i uzyskania ostatecznej decyzji pozwolenia na użytkowanie,</w:t>
      </w:r>
    </w:p>
    <w:p w14:paraId="3277CBEA" w14:textId="77777777" w:rsidR="003A4621" w:rsidRDefault="00844217">
      <w:pPr>
        <w:pStyle w:val="Standard"/>
        <w:numPr>
          <w:ilvl w:val="0"/>
          <w:numId w:val="185"/>
        </w:numPr>
        <w:jc w:val="both"/>
        <w:rPr>
          <w:rFonts w:cs="Arial"/>
          <w:szCs w:val="24"/>
          <w:lang w:eastAsia="pl-PL"/>
        </w:rPr>
      </w:pPr>
      <w:r>
        <w:rPr>
          <w:rFonts w:cs="Arial"/>
          <w:szCs w:val="24"/>
          <w:lang w:eastAsia="pl-PL"/>
        </w:rPr>
        <w:t>w zakresie robót budowlano – instalacyjnych – termin podpisania protokołu odbioru końcowego robót i uzyskania ostatecznej decyzji o pozwoleniu na użytkowanie.</w:t>
      </w:r>
    </w:p>
    <w:p w14:paraId="38D6ADB5" w14:textId="77777777" w:rsidR="003A4621" w:rsidRPr="000353AD" w:rsidRDefault="00844217">
      <w:pPr>
        <w:pStyle w:val="Akapitzlist"/>
        <w:numPr>
          <w:ilvl w:val="0"/>
          <w:numId w:val="183"/>
        </w:numPr>
        <w:spacing w:after="0"/>
        <w:ind w:left="567" w:hanging="495"/>
        <w:contextualSpacing/>
        <w:jc w:val="both"/>
        <w:rPr>
          <w:rFonts w:ascii="Times New Roman" w:hAnsi="Times New Roman"/>
          <w:sz w:val="24"/>
          <w:szCs w:val="24"/>
        </w:rPr>
      </w:pPr>
      <w:r w:rsidRPr="000353AD">
        <w:rPr>
          <w:rFonts w:ascii="Times New Roman" w:hAnsi="Times New Roman" w:cs="Arial"/>
          <w:sz w:val="24"/>
          <w:szCs w:val="24"/>
        </w:rPr>
        <w:t>Zamawiający, o ile uzyska akceptację na wydłużenie terminu realizacji z instytucji współfinansującej przedmiot umowy, przewiduje możliwość zmiany terminu realizacji przedmiotu umowy  w sytuacji:</w:t>
      </w:r>
    </w:p>
    <w:p w14:paraId="1ED2C4D9" w14:textId="77777777" w:rsidR="003A4621" w:rsidRDefault="00844217">
      <w:pPr>
        <w:pStyle w:val="Akapitzlist"/>
        <w:numPr>
          <w:ilvl w:val="0"/>
          <w:numId w:val="186"/>
        </w:numPr>
        <w:spacing w:after="0"/>
        <w:contextualSpacing/>
        <w:jc w:val="both"/>
        <w:rPr>
          <w:rFonts w:ascii="Times New Roman" w:hAnsi="Times New Roman" w:cs="Arial"/>
          <w:sz w:val="24"/>
          <w:szCs w:val="24"/>
        </w:rPr>
      </w:pPr>
      <w:r>
        <w:rPr>
          <w:rFonts w:ascii="Times New Roman" w:hAnsi="Times New Roman" w:cs="Arial"/>
          <w:sz w:val="24"/>
          <w:szCs w:val="24"/>
        </w:rPr>
        <w:t>przedłużającego się  postępowania na udzielenie niniejszego zamówienia publicznego,</w:t>
      </w:r>
    </w:p>
    <w:p w14:paraId="16D66A96" w14:textId="77777777" w:rsidR="003A4621" w:rsidRPr="000C0EBE" w:rsidRDefault="00844217">
      <w:pPr>
        <w:pStyle w:val="Akapitzlist"/>
        <w:numPr>
          <w:ilvl w:val="0"/>
          <w:numId w:val="186"/>
        </w:numPr>
        <w:spacing w:after="0"/>
        <w:contextualSpacing/>
        <w:jc w:val="both"/>
        <w:rPr>
          <w:color w:val="000000" w:themeColor="text1"/>
        </w:rPr>
      </w:pPr>
      <w:r>
        <w:rPr>
          <w:rFonts w:ascii="Times New Roman" w:hAnsi="Times New Roman" w:cs="Arial"/>
          <w:sz w:val="24"/>
          <w:szCs w:val="24"/>
        </w:rPr>
        <w:t xml:space="preserve">gdy Wykonawca robót budowlanych z przyczyn niezależnych od siebie  opóźni się w </w:t>
      </w:r>
      <w:r w:rsidRPr="000C0EBE">
        <w:rPr>
          <w:rFonts w:ascii="Times New Roman" w:hAnsi="Times New Roman" w:cs="Arial"/>
          <w:color w:val="000000" w:themeColor="text1"/>
          <w:sz w:val="24"/>
          <w:szCs w:val="24"/>
        </w:rPr>
        <w:t>terminowym wykonaniu robót w obiekcie,</w:t>
      </w:r>
    </w:p>
    <w:p w14:paraId="3AC3C759" w14:textId="4A17EAD9" w:rsidR="003A4621" w:rsidRPr="000C0EBE" w:rsidRDefault="00844217">
      <w:pPr>
        <w:pStyle w:val="Akapitzlist"/>
        <w:numPr>
          <w:ilvl w:val="0"/>
          <w:numId w:val="186"/>
        </w:numPr>
        <w:spacing w:after="0"/>
        <w:contextualSpacing/>
        <w:jc w:val="both"/>
        <w:rPr>
          <w:rFonts w:ascii="Times New Roman" w:hAnsi="Times New Roman" w:cs="Arial"/>
          <w:color w:val="000000" w:themeColor="text1"/>
          <w:sz w:val="24"/>
          <w:szCs w:val="24"/>
        </w:rPr>
      </w:pPr>
      <w:r w:rsidRPr="000C0EBE">
        <w:rPr>
          <w:rFonts w:ascii="Times New Roman" w:hAnsi="Times New Roman" w:cs="Arial"/>
          <w:color w:val="000000" w:themeColor="text1"/>
          <w:sz w:val="24"/>
          <w:szCs w:val="24"/>
        </w:rPr>
        <w:t>wstrzymania robót budowlanych w obiekcie,</w:t>
      </w:r>
      <w:r w:rsidR="000C0EBE" w:rsidRPr="000C0EBE">
        <w:rPr>
          <w:rFonts w:ascii="Times New Roman" w:hAnsi="Times New Roman" w:cs="Arial"/>
          <w:color w:val="000000" w:themeColor="text1"/>
          <w:sz w:val="24"/>
          <w:szCs w:val="24"/>
        </w:rPr>
        <w:t xml:space="preserve"> z przyczyn niezależnych od wykonawcy,</w:t>
      </w:r>
    </w:p>
    <w:p w14:paraId="03C3666B" w14:textId="77777777" w:rsidR="003A4621" w:rsidRDefault="00844217">
      <w:pPr>
        <w:pStyle w:val="Akapitzlist"/>
        <w:numPr>
          <w:ilvl w:val="0"/>
          <w:numId w:val="186"/>
        </w:numPr>
        <w:spacing w:after="0"/>
        <w:contextualSpacing/>
        <w:jc w:val="both"/>
        <w:rPr>
          <w:rFonts w:ascii="Times New Roman" w:hAnsi="Times New Roman" w:cs="Arial"/>
          <w:sz w:val="24"/>
          <w:szCs w:val="24"/>
        </w:rPr>
      </w:pPr>
      <w:r>
        <w:rPr>
          <w:rFonts w:ascii="Times New Roman" w:hAnsi="Times New Roman" w:cs="Arial"/>
          <w:sz w:val="24"/>
          <w:szCs w:val="24"/>
        </w:rPr>
        <w:t>wstrzymania finansowania inwestycji ze środków Skarbu Państwa,</w:t>
      </w:r>
    </w:p>
    <w:p w14:paraId="7A3CDC7A" w14:textId="77777777" w:rsidR="003A4621" w:rsidRDefault="00844217">
      <w:pPr>
        <w:pStyle w:val="Akapitzlist"/>
        <w:numPr>
          <w:ilvl w:val="0"/>
          <w:numId w:val="186"/>
        </w:numPr>
        <w:spacing w:after="0"/>
        <w:contextualSpacing/>
        <w:jc w:val="both"/>
        <w:rPr>
          <w:rFonts w:ascii="Times New Roman" w:hAnsi="Times New Roman" w:cs="Arial"/>
          <w:sz w:val="24"/>
          <w:szCs w:val="24"/>
        </w:rPr>
      </w:pPr>
      <w:r>
        <w:rPr>
          <w:rFonts w:ascii="Times New Roman" w:hAnsi="Times New Roman" w:cs="Arial"/>
          <w:sz w:val="24"/>
          <w:szCs w:val="24"/>
        </w:rPr>
        <w:t>wystąpienia niekorzystnych warunków atmosferycznych uniemożliwiających wykonywanie robót, jak określone w § 13 ust. 3 pkt. 8,</w:t>
      </w:r>
    </w:p>
    <w:p w14:paraId="0BE32AB6" w14:textId="77777777" w:rsidR="003A4621" w:rsidRDefault="00844217">
      <w:pPr>
        <w:pStyle w:val="Akapitzlist"/>
        <w:numPr>
          <w:ilvl w:val="0"/>
          <w:numId w:val="186"/>
        </w:numPr>
        <w:spacing w:after="0"/>
        <w:contextualSpacing/>
        <w:jc w:val="both"/>
      </w:pPr>
      <w:r>
        <w:rPr>
          <w:rFonts w:ascii="Times New Roman" w:hAnsi="Times New Roman" w:cs="Arial"/>
          <w:sz w:val="24"/>
          <w:szCs w:val="24"/>
        </w:rPr>
        <w:t>zaistnienia przyczyn zewnętrznych niezależnych od Zamawiającego lub Wykonawcy, skutkujących niemożliwością realizacji przedmiotu umowy.</w:t>
      </w:r>
    </w:p>
    <w:p w14:paraId="24EA3B4C" w14:textId="77777777" w:rsidR="003A4621" w:rsidRDefault="00844217">
      <w:pPr>
        <w:pStyle w:val="Textbody"/>
        <w:numPr>
          <w:ilvl w:val="0"/>
          <w:numId w:val="183"/>
        </w:numPr>
        <w:tabs>
          <w:tab w:val="left" w:pos="723"/>
        </w:tabs>
        <w:spacing w:before="0" w:after="0" w:line="240" w:lineRule="auto"/>
        <w:ind w:left="363" w:hanging="363"/>
        <w:rPr>
          <w:szCs w:val="24"/>
        </w:rPr>
      </w:pPr>
      <w:r>
        <w:rPr>
          <w:rFonts w:cs="Arial"/>
          <w:bCs/>
          <w:szCs w:val="24"/>
        </w:rPr>
        <w:t>Wybór uprawnień i decyzja, o których mowa w ust. poprzednim należy do Zamawiającego.</w:t>
      </w:r>
    </w:p>
    <w:p w14:paraId="48F18868" w14:textId="77777777" w:rsidR="003A4621" w:rsidRDefault="003A4621">
      <w:pPr>
        <w:pStyle w:val="Textbody"/>
        <w:spacing w:before="0" w:after="0" w:line="240" w:lineRule="auto"/>
        <w:jc w:val="center"/>
        <w:rPr>
          <w:b/>
          <w:color w:val="000000"/>
          <w:szCs w:val="24"/>
        </w:rPr>
      </w:pPr>
    </w:p>
    <w:p w14:paraId="750AE7A7" w14:textId="77777777" w:rsidR="003A4621" w:rsidRDefault="00844217">
      <w:pPr>
        <w:pStyle w:val="Textbody"/>
        <w:spacing w:before="0" w:after="0" w:line="240" w:lineRule="auto"/>
        <w:jc w:val="center"/>
        <w:rPr>
          <w:b/>
          <w:color w:val="000000"/>
          <w:szCs w:val="24"/>
        </w:rPr>
      </w:pPr>
      <w:r>
        <w:rPr>
          <w:b/>
          <w:color w:val="000000"/>
          <w:szCs w:val="24"/>
        </w:rPr>
        <w:t>§ 3</w:t>
      </w:r>
    </w:p>
    <w:p w14:paraId="3E65E4C2" w14:textId="77777777" w:rsidR="003A4621" w:rsidRDefault="00844217">
      <w:pPr>
        <w:pStyle w:val="Textbody"/>
        <w:spacing w:before="0" w:after="0" w:line="240" w:lineRule="auto"/>
        <w:jc w:val="center"/>
        <w:rPr>
          <w:b/>
          <w:color w:val="000000"/>
          <w:szCs w:val="24"/>
        </w:rPr>
      </w:pPr>
      <w:r>
        <w:rPr>
          <w:b/>
          <w:color w:val="000000"/>
          <w:szCs w:val="24"/>
        </w:rPr>
        <w:t>WYNAGRODZENIE ZA PRZEDMIOT UMOWY</w:t>
      </w:r>
    </w:p>
    <w:p w14:paraId="6605C050" w14:textId="77777777" w:rsidR="003A4621" w:rsidRDefault="00844217">
      <w:pPr>
        <w:pStyle w:val="Standard"/>
        <w:numPr>
          <w:ilvl w:val="0"/>
          <w:numId w:val="187"/>
        </w:numPr>
        <w:tabs>
          <w:tab w:val="left" w:pos="723"/>
        </w:tabs>
        <w:ind w:left="363"/>
        <w:jc w:val="both"/>
        <w:rPr>
          <w:rFonts w:cs="Arial"/>
          <w:color w:val="000000"/>
          <w:szCs w:val="24"/>
          <w:lang w:eastAsia="pl-PL"/>
        </w:rPr>
      </w:pPr>
      <w:r>
        <w:rPr>
          <w:rFonts w:cs="Arial"/>
          <w:color w:val="000000"/>
          <w:szCs w:val="24"/>
          <w:lang w:eastAsia="pl-PL"/>
        </w:rPr>
        <w:t>Ustalone w wyniku przetargu wynagrodzenie Wykonawcy, zgodnie z ofertą Wykonawcy, wynosi:</w:t>
      </w:r>
    </w:p>
    <w:tbl>
      <w:tblPr>
        <w:tblW w:w="9636" w:type="dxa"/>
        <w:tblLayout w:type="fixed"/>
        <w:tblCellMar>
          <w:left w:w="10" w:type="dxa"/>
          <w:right w:w="10" w:type="dxa"/>
        </w:tblCellMar>
        <w:tblLook w:val="0000" w:firstRow="0" w:lastRow="0" w:firstColumn="0" w:lastColumn="0" w:noHBand="0" w:noVBand="0"/>
      </w:tblPr>
      <w:tblGrid>
        <w:gridCol w:w="510"/>
        <w:gridCol w:w="2715"/>
        <w:gridCol w:w="2159"/>
        <w:gridCol w:w="2126"/>
        <w:gridCol w:w="2126"/>
      </w:tblGrid>
      <w:tr w:rsidR="002F525B" w14:paraId="48A63F06" w14:textId="77777777" w:rsidTr="006170DF">
        <w:tc>
          <w:tcPr>
            <w:tcW w:w="510" w:type="dxa"/>
            <w:tcBorders>
              <w:top w:val="single" w:sz="2" w:space="0" w:color="000000"/>
              <w:left w:val="single" w:sz="2" w:space="0" w:color="000000"/>
              <w:bottom w:val="single" w:sz="2" w:space="0" w:color="000000"/>
            </w:tcBorders>
            <w:shd w:val="clear" w:color="auto" w:fill="DDDDDD"/>
            <w:tcMar>
              <w:top w:w="28" w:type="dxa"/>
              <w:left w:w="28" w:type="dxa"/>
              <w:bottom w:w="28" w:type="dxa"/>
              <w:right w:w="28" w:type="dxa"/>
            </w:tcMar>
            <w:vAlign w:val="center"/>
          </w:tcPr>
          <w:p w14:paraId="39F7C9C5" w14:textId="77777777" w:rsidR="002F525B" w:rsidRDefault="002F525B" w:rsidP="006170DF">
            <w:pPr>
              <w:pStyle w:val="TableContents"/>
              <w:jc w:val="center"/>
            </w:pPr>
            <w:r>
              <w:t>Lp.</w:t>
            </w:r>
          </w:p>
        </w:tc>
        <w:tc>
          <w:tcPr>
            <w:tcW w:w="2715" w:type="dxa"/>
            <w:tcBorders>
              <w:top w:val="single" w:sz="2" w:space="0" w:color="000000"/>
              <w:left w:val="single" w:sz="2" w:space="0" w:color="000000"/>
              <w:bottom w:val="single" w:sz="2" w:space="0" w:color="000000"/>
            </w:tcBorders>
            <w:shd w:val="clear" w:color="auto" w:fill="DDDDDD"/>
            <w:tcMar>
              <w:top w:w="28" w:type="dxa"/>
              <w:left w:w="28" w:type="dxa"/>
              <w:bottom w:w="28" w:type="dxa"/>
              <w:right w:w="28" w:type="dxa"/>
            </w:tcMar>
            <w:vAlign w:val="center"/>
          </w:tcPr>
          <w:p w14:paraId="72044F93" w14:textId="77777777" w:rsidR="002F525B" w:rsidRDefault="002F525B" w:rsidP="006170DF">
            <w:pPr>
              <w:pStyle w:val="TableContents"/>
              <w:jc w:val="center"/>
            </w:pPr>
            <w:r>
              <w:t>Nazwa</w:t>
            </w:r>
          </w:p>
        </w:tc>
        <w:tc>
          <w:tcPr>
            <w:tcW w:w="2159" w:type="dxa"/>
            <w:tcBorders>
              <w:top w:val="single" w:sz="2" w:space="0" w:color="000000"/>
              <w:left w:val="single" w:sz="2" w:space="0" w:color="000000"/>
              <w:bottom w:val="single" w:sz="2" w:space="0" w:color="000000"/>
            </w:tcBorders>
            <w:shd w:val="clear" w:color="auto" w:fill="DDDDDD"/>
            <w:tcMar>
              <w:top w:w="28" w:type="dxa"/>
              <w:left w:w="28" w:type="dxa"/>
              <w:bottom w:w="28" w:type="dxa"/>
              <w:right w:w="28" w:type="dxa"/>
            </w:tcMar>
            <w:vAlign w:val="center"/>
          </w:tcPr>
          <w:p w14:paraId="2A6D9F68" w14:textId="77777777" w:rsidR="002F525B" w:rsidRDefault="002F525B" w:rsidP="006170DF">
            <w:pPr>
              <w:pStyle w:val="TableContents"/>
              <w:jc w:val="center"/>
            </w:pPr>
            <w:r>
              <w:t>Wartość netto (zł)</w:t>
            </w:r>
          </w:p>
        </w:tc>
        <w:tc>
          <w:tcPr>
            <w:tcW w:w="2126" w:type="dxa"/>
            <w:tcBorders>
              <w:top w:val="single" w:sz="2" w:space="0" w:color="000000"/>
              <w:left w:val="single" w:sz="2" w:space="0" w:color="000000"/>
              <w:bottom w:val="single" w:sz="2" w:space="0" w:color="000000"/>
            </w:tcBorders>
            <w:shd w:val="clear" w:color="auto" w:fill="DDDDDD"/>
            <w:tcMar>
              <w:top w:w="28" w:type="dxa"/>
              <w:left w:w="28" w:type="dxa"/>
              <w:bottom w:w="28" w:type="dxa"/>
              <w:right w:w="28" w:type="dxa"/>
            </w:tcMar>
            <w:vAlign w:val="center"/>
          </w:tcPr>
          <w:p w14:paraId="4A892CED" w14:textId="77777777" w:rsidR="002F525B" w:rsidRDefault="002F525B" w:rsidP="006170DF">
            <w:pPr>
              <w:pStyle w:val="TableContents"/>
              <w:jc w:val="center"/>
            </w:pPr>
            <w:r>
              <w:t>Podatek VAT (zł)</w:t>
            </w:r>
          </w:p>
        </w:tc>
        <w:tc>
          <w:tcPr>
            <w:tcW w:w="2126" w:type="dxa"/>
            <w:tcBorders>
              <w:top w:val="single" w:sz="2" w:space="0" w:color="000000"/>
              <w:left w:val="single" w:sz="2" w:space="0" w:color="000000"/>
              <w:bottom w:val="single" w:sz="2" w:space="0" w:color="000000"/>
              <w:right w:val="single" w:sz="2" w:space="0" w:color="000000"/>
            </w:tcBorders>
            <w:shd w:val="clear" w:color="auto" w:fill="DDDDDD"/>
            <w:tcMar>
              <w:top w:w="28" w:type="dxa"/>
              <w:left w:w="28" w:type="dxa"/>
              <w:bottom w:w="28" w:type="dxa"/>
              <w:right w:w="28" w:type="dxa"/>
            </w:tcMar>
            <w:vAlign w:val="center"/>
          </w:tcPr>
          <w:p w14:paraId="0B8D5944" w14:textId="77777777" w:rsidR="002F525B" w:rsidRDefault="002F525B" w:rsidP="006170DF">
            <w:pPr>
              <w:pStyle w:val="TableContents"/>
              <w:jc w:val="center"/>
            </w:pPr>
            <w:r>
              <w:t>Wartość brutto (zł)</w:t>
            </w:r>
          </w:p>
        </w:tc>
      </w:tr>
      <w:tr w:rsidR="002F525B" w14:paraId="2FBC89C9" w14:textId="77777777" w:rsidTr="006170DF">
        <w:trPr>
          <w:trHeight w:val="397"/>
        </w:trPr>
        <w:tc>
          <w:tcPr>
            <w:tcW w:w="51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2CCCA14C" w14:textId="77777777" w:rsidR="002F525B" w:rsidRDefault="002F525B" w:rsidP="006170DF">
            <w:pPr>
              <w:pStyle w:val="TableContents"/>
              <w:jc w:val="center"/>
            </w:pPr>
            <w:r>
              <w:t>1</w:t>
            </w:r>
          </w:p>
        </w:tc>
        <w:tc>
          <w:tcPr>
            <w:tcW w:w="271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4154AB77" w14:textId="77777777" w:rsidR="002F525B" w:rsidRDefault="002F525B" w:rsidP="006170DF">
            <w:pPr>
              <w:pStyle w:val="TableContents"/>
              <w:jc w:val="center"/>
            </w:pPr>
            <w:r>
              <w:t>Dokumentacja projektowa</w:t>
            </w:r>
          </w:p>
        </w:tc>
        <w:tc>
          <w:tcPr>
            <w:tcW w:w="215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6842B950" w14:textId="77777777" w:rsidR="002F525B" w:rsidRDefault="002F525B" w:rsidP="006170DF">
            <w:pPr>
              <w:pStyle w:val="TableContents"/>
              <w:jc w:val="center"/>
            </w:pPr>
            <w:r>
              <w:t>zł</w:t>
            </w:r>
          </w:p>
        </w:tc>
        <w:tc>
          <w:tcPr>
            <w:tcW w:w="212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62CC1E08" w14:textId="77777777" w:rsidR="002F525B" w:rsidRDefault="002F525B" w:rsidP="006170DF">
            <w:pPr>
              <w:pStyle w:val="TableContents"/>
              <w:jc w:val="center"/>
            </w:pPr>
            <w:r>
              <w:t>zł</w:t>
            </w:r>
          </w:p>
        </w:tc>
        <w:tc>
          <w:tcPr>
            <w:tcW w:w="2126"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4BA90F4B" w14:textId="77777777" w:rsidR="002F525B" w:rsidRDefault="002F525B" w:rsidP="006170DF">
            <w:pPr>
              <w:pStyle w:val="TableContents"/>
              <w:jc w:val="center"/>
            </w:pPr>
            <w:r>
              <w:t>zł</w:t>
            </w:r>
          </w:p>
        </w:tc>
      </w:tr>
      <w:tr w:rsidR="002F525B" w14:paraId="61D5B3FA" w14:textId="77777777" w:rsidTr="006170DF">
        <w:trPr>
          <w:trHeight w:val="850"/>
        </w:trPr>
        <w:tc>
          <w:tcPr>
            <w:tcW w:w="51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6EFEC02E" w14:textId="77777777" w:rsidR="002F525B" w:rsidRDefault="002F525B" w:rsidP="006170DF">
            <w:pPr>
              <w:pStyle w:val="TableContents"/>
              <w:jc w:val="center"/>
            </w:pPr>
            <w:r>
              <w:t>2</w:t>
            </w:r>
          </w:p>
        </w:tc>
        <w:tc>
          <w:tcPr>
            <w:tcW w:w="2715"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3E1F8E96" w14:textId="77777777" w:rsidR="002F525B" w:rsidRDefault="002F525B" w:rsidP="006170DF">
            <w:pPr>
              <w:pStyle w:val="TableContents"/>
              <w:jc w:val="center"/>
            </w:pPr>
            <w:r>
              <w:t>Roboty budowlano-instalacyjne</w:t>
            </w:r>
          </w:p>
        </w:tc>
        <w:tc>
          <w:tcPr>
            <w:tcW w:w="2159" w:type="dxa"/>
            <w:tcBorders>
              <w:left w:val="single" w:sz="2" w:space="0" w:color="000000"/>
              <w:bottom w:val="single" w:sz="4" w:space="0" w:color="auto"/>
            </w:tcBorders>
            <w:shd w:val="clear" w:color="auto" w:fill="auto"/>
            <w:tcMar>
              <w:top w:w="28" w:type="dxa"/>
              <w:left w:w="28" w:type="dxa"/>
              <w:bottom w:w="28" w:type="dxa"/>
              <w:right w:w="28" w:type="dxa"/>
            </w:tcMar>
            <w:vAlign w:val="center"/>
          </w:tcPr>
          <w:p w14:paraId="5BADDD4B" w14:textId="77777777" w:rsidR="002F525B" w:rsidRDefault="002F525B" w:rsidP="006170DF">
            <w:pPr>
              <w:pStyle w:val="TableContents"/>
              <w:jc w:val="center"/>
            </w:pPr>
            <w:r>
              <w:t>zł</w:t>
            </w:r>
          </w:p>
        </w:tc>
        <w:tc>
          <w:tcPr>
            <w:tcW w:w="2126" w:type="dxa"/>
            <w:tcBorders>
              <w:left w:val="single" w:sz="2" w:space="0" w:color="000000"/>
              <w:bottom w:val="single" w:sz="4" w:space="0" w:color="auto"/>
            </w:tcBorders>
            <w:shd w:val="clear" w:color="auto" w:fill="auto"/>
            <w:tcMar>
              <w:top w:w="28" w:type="dxa"/>
              <w:left w:w="28" w:type="dxa"/>
              <w:bottom w:w="28" w:type="dxa"/>
              <w:right w:w="28" w:type="dxa"/>
            </w:tcMar>
            <w:vAlign w:val="center"/>
          </w:tcPr>
          <w:p w14:paraId="380F670E" w14:textId="77777777" w:rsidR="002F525B" w:rsidRDefault="002F525B" w:rsidP="006170DF">
            <w:pPr>
              <w:pStyle w:val="TableContents"/>
              <w:jc w:val="center"/>
            </w:pPr>
            <w:r>
              <w:t>zł</w:t>
            </w:r>
          </w:p>
        </w:tc>
        <w:tc>
          <w:tcPr>
            <w:tcW w:w="2126" w:type="dxa"/>
            <w:tcBorders>
              <w:left w:val="single" w:sz="2" w:space="0" w:color="000000"/>
              <w:bottom w:val="single" w:sz="4" w:space="0" w:color="auto"/>
              <w:right w:val="single" w:sz="2" w:space="0" w:color="000000"/>
            </w:tcBorders>
            <w:shd w:val="clear" w:color="auto" w:fill="auto"/>
            <w:tcMar>
              <w:top w:w="28" w:type="dxa"/>
              <w:left w:w="28" w:type="dxa"/>
              <w:bottom w:w="28" w:type="dxa"/>
              <w:right w:w="28" w:type="dxa"/>
            </w:tcMar>
            <w:vAlign w:val="center"/>
          </w:tcPr>
          <w:p w14:paraId="41F151A3" w14:textId="77777777" w:rsidR="002F525B" w:rsidRDefault="002F525B" w:rsidP="006170DF">
            <w:pPr>
              <w:pStyle w:val="TableContents"/>
              <w:jc w:val="center"/>
            </w:pPr>
            <w:r>
              <w:t>zł</w:t>
            </w:r>
          </w:p>
        </w:tc>
      </w:tr>
      <w:tr w:rsidR="002F525B" w14:paraId="142E3D76" w14:textId="77777777" w:rsidTr="006170DF">
        <w:trPr>
          <w:trHeight w:val="397"/>
        </w:trPr>
        <w:tc>
          <w:tcPr>
            <w:tcW w:w="51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5E666EE3" w14:textId="77777777" w:rsidR="002F525B" w:rsidRDefault="002F525B" w:rsidP="006170DF">
            <w:pPr>
              <w:pStyle w:val="TableContents"/>
              <w:jc w:val="center"/>
            </w:pPr>
          </w:p>
        </w:tc>
        <w:tc>
          <w:tcPr>
            <w:tcW w:w="2715" w:type="dxa"/>
            <w:tcBorders>
              <w:left w:val="single" w:sz="2" w:space="0" w:color="000000"/>
              <w:bottom w:val="single" w:sz="2" w:space="0" w:color="000000"/>
              <w:right w:val="single" w:sz="4" w:space="0" w:color="auto"/>
            </w:tcBorders>
            <w:shd w:val="clear" w:color="auto" w:fill="DDDDDD"/>
            <w:tcMar>
              <w:top w:w="28" w:type="dxa"/>
              <w:left w:w="28" w:type="dxa"/>
              <w:bottom w:w="28" w:type="dxa"/>
              <w:right w:w="28" w:type="dxa"/>
            </w:tcMar>
            <w:vAlign w:val="center"/>
          </w:tcPr>
          <w:p w14:paraId="1AB8D7FA" w14:textId="77777777" w:rsidR="002F525B" w:rsidRDefault="002F525B" w:rsidP="006170DF">
            <w:pPr>
              <w:pStyle w:val="TableContents"/>
              <w:jc w:val="center"/>
            </w:pPr>
            <w:r>
              <w:t>RAZEM</w:t>
            </w:r>
          </w:p>
        </w:tc>
        <w:tc>
          <w:tcPr>
            <w:tcW w:w="2159" w:type="dxa"/>
            <w:tcBorders>
              <w:top w:val="single" w:sz="4" w:space="0" w:color="auto"/>
              <w:left w:val="single" w:sz="4" w:space="0" w:color="auto"/>
              <w:bottom w:val="single" w:sz="4" w:space="0" w:color="auto"/>
              <w:right w:val="single" w:sz="4" w:space="0" w:color="auto"/>
            </w:tcBorders>
            <w:shd w:val="clear" w:color="auto" w:fill="DDDDDD"/>
            <w:tcMar>
              <w:top w:w="28" w:type="dxa"/>
              <w:left w:w="28" w:type="dxa"/>
              <w:bottom w:w="28" w:type="dxa"/>
              <w:right w:w="28" w:type="dxa"/>
            </w:tcMar>
            <w:vAlign w:val="center"/>
          </w:tcPr>
          <w:p w14:paraId="40425FAC" w14:textId="77777777" w:rsidR="002F525B" w:rsidRDefault="002F525B" w:rsidP="006170DF">
            <w:pPr>
              <w:pStyle w:val="TableContents"/>
              <w:jc w:val="center"/>
            </w:pPr>
            <w:r>
              <w:t>zł</w:t>
            </w:r>
          </w:p>
        </w:tc>
        <w:tc>
          <w:tcPr>
            <w:tcW w:w="2126" w:type="dxa"/>
            <w:tcBorders>
              <w:top w:val="single" w:sz="4" w:space="0" w:color="auto"/>
              <w:left w:val="single" w:sz="4" w:space="0" w:color="auto"/>
              <w:bottom w:val="single" w:sz="4" w:space="0" w:color="auto"/>
              <w:right w:val="single" w:sz="4" w:space="0" w:color="auto"/>
            </w:tcBorders>
            <w:shd w:val="clear" w:color="auto" w:fill="DDDDDD"/>
            <w:tcMar>
              <w:top w:w="28" w:type="dxa"/>
              <w:left w:w="28" w:type="dxa"/>
              <w:bottom w:w="28" w:type="dxa"/>
              <w:right w:w="28" w:type="dxa"/>
            </w:tcMar>
            <w:vAlign w:val="center"/>
          </w:tcPr>
          <w:p w14:paraId="4D5D18C2" w14:textId="77777777" w:rsidR="002F525B" w:rsidRDefault="002F525B" w:rsidP="006170DF">
            <w:pPr>
              <w:pStyle w:val="TableContents"/>
              <w:jc w:val="center"/>
            </w:pPr>
            <w:r>
              <w:t>zł</w:t>
            </w:r>
          </w:p>
        </w:tc>
        <w:tc>
          <w:tcPr>
            <w:tcW w:w="2126" w:type="dxa"/>
            <w:tcBorders>
              <w:top w:val="single" w:sz="4" w:space="0" w:color="auto"/>
              <w:left w:val="single" w:sz="4" w:space="0" w:color="auto"/>
              <w:bottom w:val="single" w:sz="4" w:space="0" w:color="auto"/>
              <w:right w:val="single" w:sz="4" w:space="0" w:color="auto"/>
            </w:tcBorders>
            <w:shd w:val="clear" w:color="auto" w:fill="DDDDDD"/>
            <w:tcMar>
              <w:top w:w="28" w:type="dxa"/>
              <w:left w:w="28" w:type="dxa"/>
              <w:bottom w:w="28" w:type="dxa"/>
              <w:right w:w="28" w:type="dxa"/>
            </w:tcMar>
            <w:vAlign w:val="center"/>
          </w:tcPr>
          <w:p w14:paraId="078BAB10" w14:textId="77777777" w:rsidR="002F525B" w:rsidRDefault="002F525B" w:rsidP="006170DF">
            <w:pPr>
              <w:pStyle w:val="TableContents"/>
              <w:jc w:val="center"/>
            </w:pPr>
            <w:r>
              <w:t>zł</w:t>
            </w:r>
          </w:p>
        </w:tc>
      </w:tr>
    </w:tbl>
    <w:p w14:paraId="16F2FA0E" w14:textId="77777777" w:rsidR="003A4621" w:rsidRDefault="003A4621">
      <w:pPr>
        <w:pStyle w:val="Standard"/>
        <w:tabs>
          <w:tab w:val="left" w:pos="720"/>
        </w:tabs>
        <w:autoSpaceDE w:val="0"/>
        <w:spacing w:line="200" w:lineRule="atLeast"/>
        <w:ind w:left="360"/>
        <w:jc w:val="both"/>
        <w:rPr>
          <w:color w:val="000000"/>
          <w:szCs w:val="24"/>
        </w:rPr>
      </w:pPr>
    </w:p>
    <w:p w14:paraId="026F9C8B" w14:textId="153CAF78" w:rsidR="003A4621" w:rsidRDefault="00844217">
      <w:pPr>
        <w:pStyle w:val="Textbody"/>
        <w:numPr>
          <w:ilvl w:val="0"/>
          <w:numId w:val="10"/>
        </w:numPr>
        <w:tabs>
          <w:tab w:val="left" w:pos="723"/>
        </w:tabs>
        <w:spacing w:before="0" w:after="0" w:line="240" w:lineRule="auto"/>
        <w:ind w:left="363"/>
        <w:rPr>
          <w:szCs w:val="24"/>
        </w:rPr>
      </w:pPr>
      <w:r>
        <w:rPr>
          <w:rFonts w:cs="Arial"/>
          <w:szCs w:val="24"/>
        </w:rPr>
        <w:t xml:space="preserve">Kwota określona w ust. 1 odpowiada zakresowi prac przedstawionych w programie funkcjonalno-użytkowym i jest tzw. </w:t>
      </w:r>
      <w:r>
        <w:rPr>
          <w:rFonts w:cs="Arial"/>
          <w:szCs w:val="24"/>
          <w:u w:val="single"/>
        </w:rPr>
        <w:t>wynagrodzeniem ryczałtowym</w:t>
      </w:r>
      <w:r>
        <w:rPr>
          <w:rFonts w:cs="Arial"/>
          <w:szCs w:val="24"/>
        </w:rPr>
        <w:t>. Zawiera ona ponadto m. in. następujące koszty: koszty sporządzenia dokumentacji projektowej i związanych z nią uzgodnień, zezwoleń, zgód itp., koszty wszelkich robót przygotowawczych, demontażowych, wyburzeniowych, odtworzeniowych, porządkowych, zagospodarowania miejsca robót, dostawy, montażu, transportu, wdrożeniem instrukcji stanowiskowej, itp.</w:t>
      </w:r>
    </w:p>
    <w:p w14:paraId="0ED52F7B" w14:textId="77777777" w:rsidR="003A4621" w:rsidRDefault="00844217">
      <w:pPr>
        <w:pStyle w:val="Textbody"/>
        <w:numPr>
          <w:ilvl w:val="0"/>
          <w:numId w:val="10"/>
        </w:numPr>
        <w:tabs>
          <w:tab w:val="left" w:pos="723"/>
        </w:tabs>
        <w:spacing w:before="0" w:after="0" w:line="240" w:lineRule="auto"/>
        <w:ind w:left="363"/>
        <w:rPr>
          <w:rFonts w:cs="Arial"/>
          <w:szCs w:val="24"/>
        </w:rPr>
      </w:pPr>
      <w:r>
        <w:rPr>
          <w:rFonts w:cs="Arial"/>
          <w:szCs w:val="24"/>
        </w:rPr>
        <w:t xml:space="preserve">Wynagrodzenie uwzględnia również ryzyko i odpowiedzialność Wykonawcy z tytułu oceny dokumentacji stanowiącej podstawę złożenia przez Wykonawcę oferty. Brak rozpoznania i </w:t>
      </w:r>
      <w:r>
        <w:rPr>
          <w:rFonts w:cs="Arial"/>
          <w:szCs w:val="24"/>
        </w:rPr>
        <w:lastRenderedPageBreak/>
        <w:t>doprecyzowania rozwiązań lub innych kosztów związanych z realizacją przedmiotu umowy nie może być podstawą do żądania zmiany wynagrodzenia.</w:t>
      </w:r>
    </w:p>
    <w:p w14:paraId="238B30E5" w14:textId="40DC9F31" w:rsidR="003A4621" w:rsidRDefault="00844217">
      <w:pPr>
        <w:pStyle w:val="Textbody"/>
        <w:numPr>
          <w:ilvl w:val="0"/>
          <w:numId w:val="10"/>
        </w:numPr>
        <w:tabs>
          <w:tab w:val="left" w:pos="723"/>
        </w:tabs>
        <w:spacing w:before="0" w:after="0" w:line="240" w:lineRule="auto"/>
        <w:ind w:left="363"/>
        <w:rPr>
          <w:rFonts w:cs="Arial"/>
          <w:szCs w:val="24"/>
        </w:rPr>
      </w:pPr>
      <w:r>
        <w:rPr>
          <w:rFonts w:cs="Arial"/>
          <w:szCs w:val="24"/>
        </w:rPr>
        <w:t>Wynagrodzenie obejmuje również wszystkie elementy niezbędne do prawidłowego wykonania robót, włącznie z wszelkimi miejscami na styku poszczególnych robót branżowych, zostało skalkulowane na bazie gruntownej i pełnej wiedzy o terenie budowy, uwzględnia okoliczności, iż pokrywa wszelkie ryzyka wynikające z</w:t>
      </w:r>
      <w:r w:rsidR="006069DD">
        <w:rPr>
          <w:rFonts w:cs="Arial"/>
          <w:szCs w:val="24"/>
        </w:rPr>
        <w:t xml:space="preserve"> sezonowych warunków pogodowych.</w:t>
      </w:r>
    </w:p>
    <w:p w14:paraId="2DDF75F1" w14:textId="77777777" w:rsidR="003A4621" w:rsidRDefault="00844217">
      <w:pPr>
        <w:pStyle w:val="Textbody"/>
        <w:numPr>
          <w:ilvl w:val="0"/>
          <w:numId w:val="10"/>
        </w:numPr>
        <w:tabs>
          <w:tab w:val="left" w:pos="723"/>
        </w:tabs>
        <w:spacing w:before="0" w:after="0" w:line="240" w:lineRule="auto"/>
        <w:ind w:left="363"/>
        <w:rPr>
          <w:szCs w:val="24"/>
        </w:rPr>
      </w:pPr>
      <w:r>
        <w:rPr>
          <w:rFonts w:cs="Arial"/>
          <w:szCs w:val="24"/>
        </w:rPr>
        <w:t>Wynagrodzenie określone w ust. 1 niniejszego paragrafu może ulec odpowiedniemu zmniejszeniu w przypadku zmniejszenia zakresu rzeczowego przedmiotu umowy. W takim przypadku z wynagrodzenia ryczałtowego wyłączone zostaną kwoty odpowiadające kosztom zmniejszonego zakresu rzeczowego i wynagrodzenie z tego tytułu ustalone zostanie na podstawie uzgodnionego przez Strony  kosztorysu w oparciu o kosztorysy pomocnicze, o których mowa w ust. 9 i § 4 cz. II ust. 33 lit. b).</w:t>
      </w:r>
    </w:p>
    <w:p w14:paraId="70BC7397" w14:textId="77777777" w:rsidR="003A4621" w:rsidRDefault="00844217">
      <w:pPr>
        <w:pStyle w:val="Textbody"/>
        <w:numPr>
          <w:ilvl w:val="0"/>
          <w:numId w:val="10"/>
        </w:numPr>
        <w:tabs>
          <w:tab w:val="left" w:pos="723"/>
        </w:tabs>
        <w:spacing w:before="0" w:after="0" w:line="240" w:lineRule="auto"/>
        <w:ind w:left="363"/>
        <w:rPr>
          <w:rFonts w:cs="Arial"/>
          <w:szCs w:val="24"/>
        </w:rPr>
      </w:pPr>
      <w:r>
        <w:rPr>
          <w:rFonts w:cs="Arial"/>
          <w:szCs w:val="24"/>
        </w:rPr>
        <w:t>Jeżeli w toku realizacji robót wystąpi konieczność zastosowania zamiennych robót, materiałów i urządzeń - może to nastąpić po uprzednim wyłączeniu z wynagrodzenia ryczałtowego kwoty odpowiadającej kosztom materiałów i urządzeń, które będą zamieniane lub zaniechane.</w:t>
      </w:r>
    </w:p>
    <w:p w14:paraId="08AB6E48" w14:textId="77777777" w:rsidR="003A4621" w:rsidRDefault="00844217">
      <w:pPr>
        <w:pStyle w:val="Textbody"/>
        <w:numPr>
          <w:ilvl w:val="0"/>
          <w:numId w:val="10"/>
        </w:numPr>
        <w:tabs>
          <w:tab w:val="left" w:pos="723"/>
        </w:tabs>
        <w:spacing w:before="0" w:after="0" w:line="240" w:lineRule="auto"/>
        <w:ind w:left="363"/>
        <w:rPr>
          <w:rFonts w:cs="Arial"/>
          <w:szCs w:val="24"/>
        </w:rPr>
      </w:pPr>
      <w:r>
        <w:rPr>
          <w:rFonts w:cs="Arial"/>
          <w:szCs w:val="24"/>
        </w:rPr>
        <w:t>W przypadku wystąpienia robót zamiennych lub dodatkowych Wykonawca sporządza protokół konieczności, zaakceptowany przez projektanta oraz inspektora nadzoru i przedstawia do akceptacji przez Zamawiającego.</w:t>
      </w:r>
    </w:p>
    <w:p w14:paraId="33B26E8A" w14:textId="77777777" w:rsidR="003A4621" w:rsidRDefault="00844217">
      <w:pPr>
        <w:pStyle w:val="Textbody"/>
        <w:numPr>
          <w:ilvl w:val="0"/>
          <w:numId w:val="10"/>
        </w:numPr>
        <w:tabs>
          <w:tab w:val="left" w:pos="723"/>
        </w:tabs>
        <w:spacing w:before="0" w:after="0" w:line="240" w:lineRule="auto"/>
        <w:ind w:left="363"/>
        <w:rPr>
          <w:rFonts w:cs="Arial"/>
          <w:szCs w:val="24"/>
        </w:rPr>
      </w:pPr>
      <w:r>
        <w:rPr>
          <w:rFonts w:cs="Arial"/>
          <w:szCs w:val="24"/>
        </w:rPr>
        <w:t>Wynagrodzenie Wykonawcy zostanie pomniejszone o wartość  robót objętych umową, wycenionych przez Wykonawcę, a niewykonanych (przy robotach zamiennych bądź z tytułu rezygnacji Zamawiającego) na podstawie kosztorysu robót niewykonanych sporządzonego przez Wykonawcę i uzgodnionego z Zamawiającym.</w:t>
      </w:r>
    </w:p>
    <w:p w14:paraId="5179D081" w14:textId="3ECCD356" w:rsidR="003A4621" w:rsidRPr="00F3437B" w:rsidRDefault="00844217" w:rsidP="00F3437B">
      <w:pPr>
        <w:pStyle w:val="Standard"/>
        <w:numPr>
          <w:ilvl w:val="0"/>
          <w:numId w:val="10"/>
        </w:numPr>
        <w:tabs>
          <w:tab w:val="left" w:pos="723"/>
        </w:tabs>
        <w:ind w:left="363"/>
        <w:contextualSpacing/>
        <w:jc w:val="both"/>
        <w:rPr>
          <w:rFonts w:cs="Arial"/>
          <w:szCs w:val="24"/>
          <w:lang w:eastAsia="pl-PL"/>
        </w:rPr>
      </w:pPr>
      <w:r>
        <w:rPr>
          <w:rFonts w:cs="Arial"/>
          <w:szCs w:val="24"/>
          <w:lang w:eastAsia="pl-PL"/>
        </w:rPr>
        <w:t>Roboty zamienne i dodatkowe oraz niewykonane zostaną rozliczone na podstawie kosztorysu sporządzonego przez Wykonawcę wg czynników cenotwórczych przyjętych na postawie kosztorysów pomocniczych. Roboty oraz materiały muszą spełniać odpowiednie wymagania określone w niniejszej umowie.</w:t>
      </w:r>
    </w:p>
    <w:p w14:paraId="4940BFFA" w14:textId="77777777" w:rsidR="003A4621" w:rsidRDefault="00844217">
      <w:pPr>
        <w:pStyle w:val="Textbody"/>
        <w:tabs>
          <w:tab w:val="left" w:pos="720"/>
        </w:tabs>
        <w:spacing w:before="0" w:after="0" w:line="240" w:lineRule="auto"/>
        <w:ind w:left="360" w:hanging="360"/>
        <w:jc w:val="center"/>
        <w:rPr>
          <w:b/>
          <w:szCs w:val="24"/>
        </w:rPr>
      </w:pPr>
      <w:r>
        <w:rPr>
          <w:b/>
          <w:szCs w:val="24"/>
        </w:rPr>
        <w:t>§ 4</w:t>
      </w:r>
    </w:p>
    <w:p w14:paraId="5411AEDD" w14:textId="77777777" w:rsidR="003A4621" w:rsidRDefault="00844217">
      <w:pPr>
        <w:pStyle w:val="Textbody"/>
        <w:tabs>
          <w:tab w:val="left" w:pos="720"/>
        </w:tabs>
        <w:spacing w:before="0" w:after="0" w:line="240" w:lineRule="auto"/>
        <w:ind w:left="360" w:hanging="360"/>
        <w:jc w:val="center"/>
        <w:rPr>
          <w:b/>
          <w:szCs w:val="24"/>
        </w:rPr>
      </w:pPr>
      <w:r>
        <w:rPr>
          <w:b/>
          <w:szCs w:val="24"/>
        </w:rPr>
        <w:t>OBOWIĄZKI STRON</w:t>
      </w:r>
    </w:p>
    <w:p w14:paraId="456E3458" w14:textId="77777777" w:rsidR="003A4621" w:rsidRDefault="00844217">
      <w:pPr>
        <w:pStyle w:val="Default"/>
        <w:numPr>
          <w:ilvl w:val="0"/>
          <w:numId w:val="188"/>
        </w:numPr>
        <w:tabs>
          <w:tab w:val="left" w:pos="723"/>
        </w:tabs>
        <w:ind w:left="363" w:hanging="360"/>
        <w:jc w:val="both"/>
        <w:rPr>
          <w:rFonts w:ascii="Times New Roman" w:hAnsi="Times New Roman"/>
        </w:rPr>
      </w:pPr>
      <w:r>
        <w:rPr>
          <w:rFonts w:ascii="Times New Roman" w:eastAsia="Times New Roman" w:hAnsi="Times New Roman"/>
          <w:lang w:eastAsia="pl-PL"/>
        </w:rPr>
        <w:t xml:space="preserve">Wykonawca zobowiązuje się do wykonania prac określonych w </w:t>
      </w:r>
      <w:r>
        <w:rPr>
          <w:rFonts w:ascii="Times New Roman" w:hAnsi="Times New Roman"/>
          <w:lang w:eastAsia="pl-PL"/>
        </w:rPr>
        <w:t>§</w:t>
      </w:r>
      <w:r>
        <w:rPr>
          <w:rFonts w:ascii="Times New Roman" w:eastAsia="Times New Roman" w:hAnsi="Times New Roman"/>
          <w:lang w:eastAsia="pl-PL"/>
        </w:rPr>
        <w:t>1 zgodnie ze złożoną ofertą Wykonawcy, programem funkcjonalno-użytkowym, przepisami i sztuką budowlaną oraz na ustalonych niniejszą umową warunkach, a także uzgodnionymi z Zamawiającym zmianami podjętymi w trakcie realizacji prac. Wykonawca zobowiązuje się na rzecz Zamawiającego do zaprojektowania i wykonania robót budowlano - instalacyjnych, uzyskania decyzji o pozwoleniu na roboty budowlane lub zgłoszenia robót oraz uzyskania ostatecznej decyzji o pozwoleniu na użytkowanie obiektu.</w:t>
      </w:r>
    </w:p>
    <w:p w14:paraId="2FDAE890" w14:textId="77777777" w:rsidR="003A4621" w:rsidRDefault="00844217">
      <w:pPr>
        <w:pStyle w:val="Default"/>
        <w:numPr>
          <w:ilvl w:val="0"/>
          <w:numId w:val="3"/>
        </w:numPr>
        <w:tabs>
          <w:tab w:val="left" w:pos="723"/>
        </w:tabs>
        <w:ind w:left="363" w:hanging="360"/>
        <w:jc w:val="both"/>
        <w:rPr>
          <w:rFonts w:ascii="Times New Roman" w:eastAsia="Times New Roman" w:hAnsi="Times New Roman"/>
          <w:lang w:eastAsia="pl-PL"/>
        </w:rPr>
      </w:pPr>
      <w:r>
        <w:rPr>
          <w:rFonts w:ascii="Times New Roman" w:eastAsia="Times New Roman" w:hAnsi="Times New Roman"/>
          <w:lang w:eastAsia="pl-PL"/>
        </w:rPr>
        <w:t>Zakres obowiązków Wykonawcy:</w:t>
      </w:r>
    </w:p>
    <w:p w14:paraId="7C18B8EC" w14:textId="77777777" w:rsidR="003A4621" w:rsidRDefault="00844217">
      <w:pPr>
        <w:pStyle w:val="Default"/>
        <w:tabs>
          <w:tab w:val="left" w:pos="360"/>
        </w:tabs>
        <w:jc w:val="both"/>
        <w:rPr>
          <w:rFonts w:ascii="Times New Roman" w:eastAsia="Times New Roman" w:hAnsi="Times New Roman"/>
          <w:b/>
          <w:bCs/>
          <w:lang w:eastAsia="pl-PL"/>
        </w:rPr>
      </w:pPr>
      <w:r>
        <w:rPr>
          <w:rFonts w:ascii="Times New Roman" w:eastAsia="Times New Roman" w:hAnsi="Times New Roman"/>
          <w:b/>
          <w:bCs/>
          <w:lang w:eastAsia="pl-PL"/>
        </w:rPr>
        <w:t>I. DOKUMENTACJA PROJEKTOWA</w:t>
      </w:r>
    </w:p>
    <w:p w14:paraId="5B7B230E" w14:textId="77777777" w:rsidR="003A4621" w:rsidRDefault="00844217">
      <w:pPr>
        <w:pStyle w:val="Standard"/>
        <w:numPr>
          <w:ilvl w:val="0"/>
          <w:numId w:val="189"/>
        </w:numPr>
        <w:tabs>
          <w:tab w:val="left" w:pos="723"/>
        </w:tabs>
        <w:ind w:left="363" w:hanging="363"/>
        <w:jc w:val="both"/>
        <w:rPr>
          <w:rFonts w:cs="Arial"/>
          <w:color w:val="000000"/>
          <w:szCs w:val="24"/>
          <w:lang w:eastAsia="pl-PL"/>
        </w:rPr>
      </w:pPr>
      <w:r>
        <w:rPr>
          <w:rFonts w:cs="Arial"/>
          <w:color w:val="000000"/>
          <w:szCs w:val="24"/>
          <w:lang w:eastAsia="pl-PL"/>
        </w:rPr>
        <w:t>Dokumentacja projektowa musi być opracowana w sposób zgodny z:</w:t>
      </w:r>
    </w:p>
    <w:p w14:paraId="1DFCAA87"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obowiązującymi przepisami ustawy z dnia 07.07.1994 r. Prawo Budowlane,</w:t>
      </w:r>
    </w:p>
    <w:p w14:paraId="0126B9BD"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wymaganiami ustawy z dnia 11 09. 2019r Prawo zamówień publicznych,</w:t>
      </w:r>
    </w:p>
    <w:p w14:paraId="45B04015"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rozporządz</w:t>
      </w:r>
      <w:r>
        <w:rPr>
          <w:rFonts w:cs="Arial"/>
          <w:color w:val="000000"/>
          <w:szCs w:val="24"/>
          <w:lang w:eastAsia="pl-PL"/>
        </w:rPr>
        <w:t xml:space="preserve">eniem Ministra Rozwoju i Technologii z dnia 20 grudnia 2021r. w sprawie szczegółowego zakresu i formy dokumentacji projektowej, specyfikacji technicznych wykonania i odbioru robót budowlanych oraz programu funkcjonalno-użytkowego rozporządzeniem Ministra Rozwoju i Technologii z dnia 20 grudnia 2021r. w sprawie określenia metod </w:t>
      </w:r>
      <w:r>
        <w:rPr>
          <w:rFonts w:cs="Arial"/>
          <w:szCs w:val="24"/>
          <w:lang w:eastAsia="pl-PL"/>
        </w:rPr>
        <w:t xml:space="preserve">i podstaw sporządzenia kosztorysu inwestorskiego, obliczania planowanych kosztów prac projektowych oraz planowanych robót budowlanych określonych w programie </w:t>
      </w:r>
      <w:proofErr w:type="spellStart"/>
      <w:r>
        <w:rPr>
          <w:rFonts w:cs="Arial"/>
          <w:szCs w:val="24"/>
          <w:lang w:eastAsia="pl-PL"/>
        </w:rPr>
        <w:t>funkcjonalno</w:t>
      </w:r>
      <w:proofErr w:type="spellEnd"/>
      <w:r>
        <w:rPr>
          <w:rFonts w:cs="Arial"/>
          <w:szCs w:val="24"/>
          <w:lang w:eastAsia="pl-PL"/>
        </w:rPr>
        <w:t xml:space="preserve"> – użytkowym,</w:t>
      </w:r>
    </w:p>
    <w:p w14:paraId="159736DB"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rozporządzeniami oraz wytycznymi branżowymi,</w:t>
      </w:r>
    </w:p>
    <w:p w14:paraId="65202A9A"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zasadami wiedzy technicznej,</w:t>
      </w:r>
    </w:p>
    <w:p w14:paraId="1E0F34E2" w14:textId="77777777"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obowiązującymi Polskimi Normami,</w:t>
      </w:r>
    </w:p>
    <w:p w14:paraId="486C7AE6" w14:textId="112B1A02" w:rsidR="003A4621" w:rsidRDefault="00844217">
      <w:pPr>
        <w:pStyle w:val="Standard"/>
        <w:numPr>
          <w:ilvl w:val="0"/>
          <w:numId w:val="190"/>
        </w:numPr>
        <w:tabs>
          <w:tab w:val="left" w:pos="360"/>
        </w:tabs>
        <w:jc w:val="both"/>
        <w:rPr>
          <w:rFonts w:cs="Arial"/>
          <w:szCs w:val="24"/>
          <w:lang w:eastAsia="pl-PL"/>
        </w:rPr>
      </w:pPr>
      <w:r>
        <w:rPr>
          <w:rFonts w:cs="Arial"/>
          <w:szCs w:val="24"/>
          <w:lang w:eastAsia="pl-PL"/>
        </w:rPr>
        <w:t xml:space="preserve">szczególnymi wymaganiami Zamawiającego, określonymi w programie </w:t>
      </w:r>
      <w:proofErr w:type="spellStart"/>
      <w:r>
        <w:rPr>
          <w:rFonts w:cs="Arial"/>
          <w:szCs w:val="24"/>
          <w:lang w:eastAsia="pl-PL"/>
        </w:rPr>
        <w:t>funkcjonalno</w:t>
      </w:r>
      <w:proofErr w:type="spellEnd"/>
      <w:r>
        <w:rPr>
          <w:rFonts w:cs="Arial"/>
          <w:szCs w:val="24"/>
          <w:lang w:eastAsia="pl-PL"/>
        </w:rPr>
        <w:t xml:space="preserve"> – użytkowym</w:t>
      </w:r>
      <w:r w:rsidR="00613DD8">
        <w:rPr>
          <w:rFonts w:cs="Arial"/>
          <w:szCs w:val="24"/>
          <w:lang w:eastAsia="pl-PL"/>
        </w:rPr>
        <w:t>,</w:t>
      </w:r>
    </w:p>
    <w:p w14:paraId="0E27D9F7" w14:textId="763E1A3F" w:rsidR="00613DD8" w:rsidRPr="00B76956" w:rsidRDefault="00613DD8">
      <w:pPr>
        <w:pStyle w:val="Standard"/>
        <w:numPr>
          <w:ilvl w:val="0"/>
          <w:numId w:val="190"/>
        </w:numPr>
        <w:tabs>
          <w:tab w:val="left" w:pos="360"/>
        </w:tabs>
        <w:jc w:val="both"/>
        <w:rPr>
          <w:rFonts w:cs="Arial"/>
          <w:b/>
          <w:bCs/>
          <w:szCs w:val="24"/>
          <w:lang w:eastAsia="pl-PL"/>
        </w:rPr>
      </w:pPr>
      <w:r w:rsidRPr="00B76956">
        <w:rPr>
          <w:rFonts w:cs="Arial"/>
          <w:b/>
          <w:bCs/>
          <w:szCs w:val="24"/>
          <w:lang w:eastAsia="pl-PL"/>
        </w:rPr>
        <w:t>wytycznymi Ministerstwa Sportu i Turystyki dla „Programu budowy kompleksów sportowych Orlik” – Edycja 2024,</w:t>
      </w:r>
    </w:p>
    <w:p w14:paraId="2B3ABD6B" w14:textId="4CE6FDC7" w:rsidR="00613DD8" w:rsidRPr="00B76956" w:rsidRDefault="00613DD8">
      <w:pPr>
        <w:pStyle w:val="Standard"/>
        <w:numPr>
          <w:ilvl w:val="0"/>
          <w:numId w:val="190"/>
        </w:numPr>
        <w:tabs>
          <w:tab w:val="left" w:pos="360"/>
        </w:tabs>
        <w:jc w:val="both"/>
        <w:rPr>
          <w:rFonts w:cs="Arial"/>
          <w:b/>
          <w:bCs/>
          <w:szCs w:val="24"/>
          <w:lang w:eastAsia="pl-PL"/>
        </w:rPr>
      </w:pPr>
      <w:r w:rsidRPr="00B76956">
        <w:rPr>
          <w:rFonts w:cs="Arial"/>
          <w:b/>
          <w:bCs/>
          <w:szCs w:val="24"/>
          <w:lang w:eastAsia="pl-PL"/>
        </w:rPr>
        <w:lastRenderedPageBreak/>
        <w:t>w przypadku elementów infrastruktury lekkoatletycznej, stosuje się wymogi dotyczące obiektów lekkoatletycznych, zawarte w opracowaniu „Obiekty lekkoatletyczne’’. Wytyczne dostępne są na stronie internetowej Ministerstwa.</w:t>
      </w:r>
    </w:p>
    <w:p w14:paraId="14EC51FB" w14:textId="12B1327D" w:rsidR="00613DD8" w:rsidRPr="00B76956" w:rsidRDefault="00613DD8">
      <w:pPr>
        <w:pStyle w:val="Standard"/>
        <w:numPr>
          <w:ilvl w:val="0"/>
          <w:numId w:val="189"/>
        </w:numPr>
        <w:tabs>
          <w:tab w:val="left" w:pos="723"/>
        </w:tabs>
        <w:ind w:left="363" w:hanging="363"/>
        <w:jc w:val="both"/>
        <w:rPr>
          <w:rFonts w:cs="Arial"/>
          <w:b/>
          <w:bCs/>
          <w:color w:val="000000"/>
          <w:szCs w:val="24"/>
          <w:lang w:eastAsia="pl-PL"/>
        </w:rPr>
      </w:pPr>
      <w:r w:rsidRPr="00B76956">
        <w:rPr>
          <w:rFonts w:cs="Arial"/>
          <w:b/>
          <w:bCs/>
          <w:color w:val="000000"/>
          <w:szCs w:val="24"/>
          <w:lang w:eastAsia="pl-PL"/>
        </w:rPr>
        <w:t>Dokumentacja projektowa winna być uzgodniona z Ministerstwem Sportu i Turystyki w zakresie realizowanych w ramach zadania obiektów lekkoatletycznych.</w:t>
      </w:r>
    </w:p>
    <w:p w14:paraId="04B39742" w14:textId="3D9B9693" w:rsidR="003A4621" w:rsidRDefault="00844217">
      <w:pPr>
        <w:pStyle w:val="Standard"/>
        <w:numPr>
          <w:ilvl w:val="0"/>
          <w:numId w:val="189"/>
        </w:numPr>
        <w:tabs>
          <w:tab w:val="left" w:pos="723"/>
        </w:tabs>
        <w:ind w:left="363" w:hanging="363"/>
        <w:jc w:val="both"/>
        <w:rPr>
          <w:rFonts w:cs="Arial"/>
          <w:color w:val="000000"/>
          <w:szCs w:val="24"/>
          <w:lang w:eastAsia="pl-PL"/>
        </w:rPr>
      </w:pPr>
      <w:r>
        <w:rPr>
          <w:rFonts w:cs="Arial"/>
          <w:color w:val="000000"/>
          <w:szCs w:val="24"/>
          <w:lang w:eastAsia="pl-PL"/>
        </w:rPr>
        <w:t>Dokumentacja projektowa winna być zaopatrzona w oświadczenie Wykonawcy, że:</w:t>
      </w:r>
    </w:p>
    <w:p w14:paraId="78BE8050" w14:textId="77777777" w:rsidR="003A4621" w:rsidRDefault="00844217">
      <w:pPr>
        <w:pStyle w:val="Standard"/>
        <w:numPr>
          <w:ilvl w:val="0"/>
          <w:numId w:val="191"/>
        </w:numPr>
        <w:tabs>
          <w:tab w:val="left" w:pos="360"/>
        </w:tabs>
        <w:jc w:val="both"/>
        <w:rPr>
          <w:rFonts w:cs="Arial"/>
          <w:szCs w:val="24"/>
          <w:lang w:eastAsia="pl-PL"/>
        </w:rPr>
      </w:pPr>
      <w:r>
        <w:rPr>
          <w:rFonts w:cs="Arial"/>
          <w:szCs w:val="24"/>
          <w:lang w:eastAsia="pl-PL"/>
        </w:rPr>
        <w:t>zostaje wydana w  stanie kompletnym z punktu widzenia celu, któremu ma służyć,</w:t>
      </w:r>
    </w:p>
    <w:p w14:paraId="1B7E35B7" w14:textId="49A0EC71" w:rsidR="00613DD8" w:rsidRPr="00613DD8" w:rsidRDefault="00844217" w:rsidP="00613DD8">
      <w:pPr>
        <w:pStyle w:val="Standard"/>
        <w:numPr>
          <w:ilvl w:val="0"/>
          <w:numId w:val="191"/>
        </w:numPr>
        <w:tabs>
          <w:tab w:val="left" w:pos="360"/>
        </w:tabs>
        <w:jc w:val="both"/>
        <w:rPr>
          <w:szCs w:val="24"/>
        </w:rPr>
      </w:pPr>
      <w:r>
        <w:rPr>
          <w:rFonts w:cs="Arial"/>
          <w:szCs w:val="24"/>
          <w:lang w:eastAsia="pl-PL"/>
        </w:rPr>
        <w:t>wykonawcy przysługują nieograniczone autorskie prawa osobiste i majątkowe do przedłożonej dokumentacji projektowej i nie istnieją jakiekolwiek przeszkody do przeniesienia na Zamawiającego autorskich praw majątkowych i upoważnienia Zamawiającego do rozporządzania autorskimi prawami osobistymi – do dokumentacji projektowej.</w:t>
      </w:r>
    </w:p>
    <w:p w14:paraId="174A93CD" w14:textId="77777777" w:rsidR="003A4621" w:rsidRDefault="00844217">
      <w:pPr>
        <w:pStyle w:val="Standard"/>
        <w:numPr>
          <w:ilvl w:val="0"/>
          <w:numId w:val="189"/>
        </w:numPr>
        <w:ind w:left="363" w:hanging="363"/>
        <w:jc w:val="both"/>
        <w:rPr>
          <w:szCs w:val="24"/>
        </w:rPr>
      </w:pPr>
      <w:r>
        <w:rPr>
          <w:rFonts w:cs="Arial"/>
          <w:szCs w:val="24"/>
          <w:lang w:eastAsia="pl-PL"/>
        </w:rPr>
        <w:t>Wykonawca przekaże Zamawiającemu kompletną dokumentację projektową oraz zaktualizowany harmonogram rzeczowo-finansowy wykonania robót</w:t>
      </w:r>
      <w:r>
        <w:rPr>
          <w:rFonts w:cs="Arial"/>
          <w:color w:val="7030A0"/>
          <w:szCs w:val="24"/>
          <w:lang w:eastAsia="pl-PL"/>
        </w:rPr>
        <w:t>,</w:t>
      </w:r>
      <w:r>
        <w:rPr>
          <w:rFonts w:cs="Arial"/>
          <w:szCs w:val="24"/>
          <w:lang w:eastAsia="pl-PL"/>
        </w:rPr>
        <w:t xml:space="preserve"> zgodne z programem </w:t>
      </w:r>
      <w:proofErr w:type="spellStart"/>
      <w:r>
        <w:rPr>
          <w:rFonts w:cs="Arial"/>
          <w:szCs w:val="24"/>
          <w:lang w:eastAsia="pl-PL"/>
        </w:rPr>
        <w:t>funkcjonalno</w:t>
      </w:r>
      <w:proofErr w:type="spellEnd"/>
      <w:r>
        <w:rPr>
          <w:rFonts w:cs="Arial"/>
          <w:szCs w:val="24"/>
          <w:lang w:eastAsia="pl-PL"/>
        </w:rPr>
        <w:t>–użytkowym i obowiązującymi przepisami. Potwierdzeniem przekazania będzie protokół przekazania dokumentacji projektowej, który nie stanowi ostatecznego odbioru dokumentacji przez Zamawiającego.</w:t>
      </w:r>
    </w:p>
    <w:p w14:paraId="2314ED40" w14:textId="77777777" w:rsidR="003A4621" w:rsidRDefault="00844217">
      <w:pPr>
        <w:pStyle w:val="Standard"/>
        <w:numPr>
          <w:ilvl w:val="0"/>
          <w:numId w:val="189"/>
        </w:numPr>
        <w:ind w:left="363" w:hanging="363"/>
        <w:jc w:val="both"/>
        <w:rPr>
          <w:rFonts w:cs="Arial"/>
          <w:color w:val="000000"/>
          <w:szCs w:val="24"/>
          <w:lang w:eastAsia="pl-PL"/>
        </w:rPr>
      </w:pPr>
      <w:r>
        <w:rPr>
          <w:rFonts w:cs="Arial"/>
          <w:color w:val="000000"/>
          <w:szCs w:val="24"/>
          <w:lang w:eastAsia="pl-PL"/>
        </w:rPr>
        <w:t>Wykonawca wykona i przekaże Zamawiającemu dokumentację projektową w wersji papierowej w ilości 4 egz.</w:t>
      </w:r>
    </w:p>
    <w:p w14:paraId="74DE788E" w14:textId="77777777" w:rsidR="003A4621" w:rsidRDefault="00844217">
      <w:pPr>
        <w:pStyle w:val="Standard"/>
        <w:numPr>
          <w:ilvl w:val="0"/>
          <w:numId w:val="189"/>
        </w:numPr>
        <w:ind w:left="363" w:hanging="363"/>
        <w:jc w:val="both"/>
        <w:rPr>
          <w:szCs w:val="24"/>
        </w:rPr>
      </w:pPr>
      <w:r>
        <w:rPr>
          <w:rFonts w:cs="Arial"/>
          <w:color w:val="000000"/>
          <w:szCs w:val="24"/>
          <w:lang w:eastAsia="pl-PL"/>
        </w:rPr>
        <w:t>Dokumentacja projektowa zostanie również dostarczona w wersji elektronicznej (CD-ROM), sporządzona w formacie edytowalnym w 2 egzemplarzach (zgodnie z wersją papierową) i w formacie PDF w 2 egzemplarzach (zgodnie z wersją papierową).</w:t>
      </w:r>
    </w:p>
    <w:p w14:paraId="15C3C44B" w14:textId="77777777" w:rsidR="003A4621" w:rsidRPr="00721936" w:rsidRDefault="00844217">
      <w:pPr>
        <w:pStyle w:val="Standard"/>
        <w:numPr>
          <w:ilvl w:val="0"/>
          <w:numId w:val="189"/>
        </w:numPr>
        <w:ind w:left="363" w:hanging="363"/>
        <w:jc w:val="both"/>
        <w:rPr>
          <w:rFonts w:cs="Arial"/>
          <w:color w:val="000000" w:themeColor="text1"/>
          <w:szCs w:val="24"/>
          <w:lang w:eastAsia="pl-PL"/>
        </w:rPr>
      </w:pPr>
      <w:r>
        <w:rPr>
          <w:rFonts w:cs="Arial"/>
          <w:szCs w:val="24"/>
          <w:lang w:eastAsia="pl-PL"/>
        </w:rPr>
        <w:t xml:space="preserve">Wykonawca w trakcie opracowywania dokumentacji projektowej zobowiązany jest do </w:t>
      </w:r>
      <w:r w:rsidRPr="00721936">
        <w:rPr>
          <w:rFonts w:cs="Arial"/>
          <w:color w:val="000000" w:themeColor="text1"/>
          <w:szCs w:val="24"/>
          <w:lang w:eastAsia="pl-PL"/>
        </w:rPr>
        <w:t>przeprowadzenia co najmniej 3 konsultacji branżowych z przedstawicielami Zamawiającego.</w:t>
      </w:r>
    </w:p>
    <w:p w14:paraId="124E2985" w14:textId="77777777" w:rsidR="003A4621" w:rsidRDefault="00844217">
      <w:pPr>
        <w:pStyle w:val="Standard"/>
        <w:numPr>
          <w:ilvl w:val="0"/>
          <w:numId w:val="189"/>
        </w:numPr>
        <w:ind w:left="363" w:hanging="363"/>
        <w:jc w:val="both"/>
        <w:rPr>
          <w:rFonts w:cs="Arial"/>
          <w:szCs w:val="24"/>
          <w:lang w:eastAsia="pl-PL"/>
        </w:rPr>
      </w:pPr>
      <w:r>
        <w:rPr>
          <w:rFonts w:cs="Arial"/>
          <w:szCs w:val="24"/>
          <w:lang w:eastAsia="pl-PL"/>
        </w:rPr>
        <w:t>Po przekazaniu przez Wykonawcę Zamawiającemu kompletnej dokumentacji proj</w:t>
      </w:r>
      <w:r>
        <w:rPr>
          <w:rFonts w:cs="Arial"/>
          <w:color w:val="000000"/>
          <w:szCs w:val="24"/>
          <w:lang w:eastAsia="pl-PL"/>
        </w:rPr>
        <w:t>ektowej do odbioru i zatwierdzenia, Zamawiający dokona jej sprawdzenia w ciągu 7 dni roboczych. Jeżeli w toku czynności odbioru zostaną stwierdzone wady dokumentacji, to zostanie ona zwrócona Wykonawcy w celu uzupełnienia lub poprawy. Termin 7 dni roboczych na ponowną akceptację dokumentacji projektowej biegnie od daty ponow</w:t>
      </w:r>
      <w:r>
        <w:rPr>
          <w:rFonts w:cs="Arial"/>
          <w:szCs w:val="24"/>
          <w:lang w:eastAsia="pl-PL"/>
        </w:rPr>
        <w:t>nego jej złożenia u Zamawiającego.</w:t>
      </w:r>
    </w:p>
    <w:p w14:paraId="5B9B969A" w14:textId="77777777" w:rsidR="003A4621" w:rsidRDefault="00844217">
      <w:pPr>
        <w:pStyle w:val="Standard"/>
        <w:numPr>
          <w:ilvl w:val="0"/>
          <w:numId w:val="189"/>
        </w:numPr>
        <w:ind w:left="363" w:hanging="363"/>
        <w:jc w:val="both"/>
        <w:rPr>
          <w:rFonts w:cs="Arial"/>
          <w:szCs w:val="24"/>
          <w:lang w:eastAsia="pl-PL"/>
        </w:rPr>
      </w:pPr>
      <w:r>
        <w:rPr>
          <w:rFonts w:cs="Arial"/>
          <w:szCs w:val="24"/>
          <w:lang w:eastAsia="pl-PL"/>
        </w:rPr>
        <w:t>Wykonawca dokona ewentualnego poprawienia zwróconej dokumentacji projektowej w terminie 10 dni roboczych od daty przekazania protokołu z uwagami. Protokół zdawczo – odbiorczy z uwagami nie stanowi podstawy do wystawienia faktury.</w:t>
      </w:r>
    </w:p>
    <w:p w14:paraId="7AED7020" w14:textId="77777777" w:rsidR="003A4621" w:rsidRDefault="00844217">
      <w:pPr>
        <w:pStyle w:val="Standard"/>
        <w:numPr>
          <w:ilvl w:val="0"/>
          <w:numId w:val="189"/>
        </w:numPr>
        <w:ind w:left="363" w:hanging="363"/>
        <w:jc w:val="both"/>
        <w:rPr>
          <w:rFonts w:cs="Arial"/>
          <w:szCs w:val="24"/>
          <w:lang w:eastAsia="pl-PL"/>
        </w:rPr>
      </w:pPr>
      <w:r>
        <w:rPr>
          <w:rFonts w:cs="Arial"/>
          <w:szCs w:val="24"/>
          <w:lang w:eastAsia="pl-PL"/>
        </w:rPr>
        <w:t>Wykonawca w ramach wynagrodzenia, o którym mowa w § 3 ust. 1, przeniesie na Zamawiającego majątkowe prawa autorskie do dokumentacji projektowej i prawo zezwalające na wykonanie zależnego prawa autorskiego do dokumentacji z prawem wykorzystania jej przez Zamawiającego, bądź przez wskazane przez Zamawiającego osoby trzecie w całości lub we fragmentach, w tym do dokonywania przeróbek, zmian i adaptacji dokumentacji, w następują</w:t>
      </w:r>
      <w:r>
        <w:rPr>
          <w:rFonts w:cs="Arial"/>
          <w:color w:val="000000"/>
          <w:szCs w:val="24"/>
          <w:lang w:eastAsia="pl-PL"/>
        </w:rPr>
        <w:t>cych polach eksploatacji:</w:t>
      </w:r>
    </w:p>
    <w:p w14:paraId="01F38832" w14:textId="77777777" w:rsidR="003A4621" w:rsidRDefault="00844217">
      <w:pPr>
        <w:pStyle w:val="Standard"/>
        <w:numPr>
          <w:ilvl w:val="0"/>
          <w:numId w:val="192"/>
        </w:numPr>
        <w:jc w:val="both"/>
        <w:rPr>
          <w:rFonts w:cs="Arial"/>
          <w:color w:val="000000"/>
          <w:szCs w:val="24"/>
          <w:lang w:eastAsia="pl-PL"/>
        </w:rPr>
      </w:pPr>
      <w:r>
        <w:rPr>
          <w:rFonts w:cs="Arial"/>
          <w:color w:val="000000"/>
          <w:szCs w:val="24"/>
          <w:lang w:eastAsia="pl-PL"/>
        </w:rPr>
        <w:t>wykonania na jej podstawie robót budowlano – instalacyjnych,</w:t>
      </w:r>
    </w:p>
    <w:p w14:paraId="76BC9058" w14:textId="77777777" w:rsidR="003A4621" w:rsidRDefault="00844217">
      <w:pPr>
        <w:pStyle w:val="Standard"/>
        <w:numPr>
          <w:ilvl w:val="0"/>
          <w:numId w:val="192"/>
        </w:numPr>
        <w:jc w:val="both"/>
        <w:rPr>
          <w:rFonts w:cs="Arial"/>
          <w:color w:val="000000"/>
          <w:szCs w:val="24"/>
          <w:lang w:eastAsia="pl-PL"/>
        </w:rPr>
      </w:pPr>
      <w:r>
        <w:rPr>
          <w:rFonts w:cs="Arial"/>
          <w:color w:val="000000"/>
          <w:szCs w:val="24"/>
          <w:lang w:eastAsia="pl-PL"/>
        </w:rPr>
        <w:t>zwielokrotnienie dowolną techniką, w szczególności poprzez wykonanie fotografii, slajdów, reprodukcji komputerowych,</w:t>
      </w:r>
    </w:p>
    <w:p w14:paraId="3AFA8A4A" w14:textId="77777777" w:rsidR="003A4621" w:rsidRPr="00721936" w:rsidRDefault="00844217">
      <w:pPr>
        <w:pStyle w:val="Standard"/>
        <w:numPr>
          <w:ilvl w:val="0"/>
          <w:numId w:val="192"/>
        </w:numPr>
        <w:jc w:val="both"/>
        <w:rPr>
          <w:rFonts w:cs="Arial"/>
          <w:color w:val="000000" w:themeColor="text1"/>
          <w:szCs w:val="24"/>
          <w:lang w:eastAsia="pl-PL"/>
        </w:rPr>
      </w:pPr>
      <w:r w:rsidRPr="00721936">
        <w:rPr>
          <w:rFonts w:cs="Arial"/>
          <w:color w:val="000000" w:themeColor="text1"/>
          <w:szCs w:val="24"/>
          <w:lang w:eastAsia="pl-PL"/>
        </w:rPr>
        <w:t>zamieszczania dokumentacji w sieci intranet.</w:t>
      </w:r>
    </w:p>
    <w:p w14:paraId="38980F47" w14:textId="77777777" w:rsidR="003A4621" w:rsidRDefault="00844217">
      <w:pPr>
        <w:pStyle w:val="Standard"/>
        <w:tabs>
          <w:tab w:val="left" w:pos="723"/>
        </w:tabs>
        <w:ind w:left="363" w:hanging="363"/>
        <w:jc w:val="both"/>
        <w:rPr>
          <w:rFonts w:cs="Arial"/>
          <w:color w:val="000000"/>
          <w:szCs w:val="24"/>
          <w:lang w:eastAsia="pl-PL"/>
        </w:rPr>
      </w:pPr>
      <w:r>
        <w:rPr>
          <w:rFonts w:cs="Arial"/>
          <w:color w:val="000000"/>
          <w:szCs w:val="24"/>
          <w:lang w:eastAsia="pl-PL"/>
        </w:rPr>
        <w:t>W przypadku zaistnienia po stronie Zamawiającego potrzeby nabycia praw do utworów na innych polach eksploatacji niż określone w zdaniu pierwszym, Zamawiający zgłosi taką potrzebę Wykonawcy i Strony w terminie 7 dni zobowiązują się zawrzeć umowę przenoszącą autorskie prawa majątkowe na dodatkowych, wcześniej nie wskazanych polach eksploatacji na rzecz Zamawiającego – w ramach wynagrodzenia umownego, na warunkach takich jak określone w niniejszej Umowie.</w:t>
      </w:r>
    </w:p>
    <w:p w14:paraId="3C8EDAD4" w14:textId="77777777" w:rsidR="003A4621" w:rsidRDefault="00844217">
      <w:pPr>
        <w:pStyle w:val="Standard"/>
        <w:numPr>
          <w:ilvl w:val="0"/>
          <w:numId w:val="189"/>
        </w:numPr>
        <w:tabs>
          <w:tab w:val="left" w:pos="723"/>
        </w:tabs>
        <w:ind w:left="363" w:hanging="363"/>
        <w:jc w:val="both"/>
        <w:rPr>
          <w:rFonts w:cs="Arial"/>
          <w:color w:val="000000"/>
          <w:szCs w:val="24"/>
          <w:lang w:eastAsia="pl-PL"/>
        </w:rPr>
      </w:pPr>
      <w:r>
        <w:rPr>
          <w:rFonts w:cs="Arial"/>
          <w:color w:val="000000"/>
          <w:szCs w:val="24"/>
          <w:lang w:eastAsia="pl-PL"/>
        </w:rPr>
        <w:t>Wykonawca najpóźniej w dniu odbioru dokumentacji złoży Zamawiającemu na piśmie oświadczenie o przekazaniu na jego rzecz majątkowych praw autorskich do wykonanej dokumentacji projektowej oraz oświadczenie o kompletności dokumentacji z punktu widzenia celu jakiemu ma służyć oraz nieodwołalne upoważnienie Zamawiającego do rozporządzania autorskimi prawami osobistymi - do dokumentacji projektowej.</w:t>
      </w:r>
    </w:p>
    <w:p w14:paraId="4F6DCE28" w14:textId="77777777" w:rsidR="003A4621" w:rsidRDefault="00844217">
      <w:pPr>
        <w:pStyle w:val="Standard"/>
        <w:numPr>
          <w:ilvl w:val="0"/>
          <w:numId w:val="189"/>
        </w:numPr>
        <w:tabs>
          <w:tab w:val="left" w:pos="723"/>
        </w:tabs>
        <w:ind w:left="363" w:hanging="363"/>
        <w:jc w:val="both"/>
        <w:rPr>
          <w:rFonts w:cs="Arial"/>
          <w:color w:val="000000"/>
          <w:szCs w:val="24"/>
          <w:lang w:eastAsia="pl-PL"/>
        </w:rPr>
      </w:pPr>
      <w:r>
        <w:rPr>
          <w:rFonts w:cs="Arial"/>
          <w:color w:val="000000"/>
          <w:szCs w:val="24"/>
          <w:lang w:eastAsia="pl-PL"/>
        </w:rPr>
        <w:lastRenderedPageBreak/>
        <w:t>Nieuzgodnienie i niezatwierdzenie przez Zamawiającego kompletnej dokumentacji projektowej przedmiotu umowy, w trybie wskazanym wyżej, z winy Wykonawcy lub gdy zawiera ona istotne wady uprawnia Zamawiającego do odstąpienia od umowy. Wykonawcy nie przysługuje z tego tytułu roszczenie o zapłatę wynagrodzenia, kary umowne lub odszkodowanie.</w:t>
      </w:r>
    </w:p>
    <w:p w14:paraId="428AB7E3" w14:textId="77777777" w:rsidR="003A4621" w:rsidRDefault="003A4621">
      <w:pPr>
        <w:pStyle w:val="Standard"/>
        <w:tabs>
          <w:tab w:val="left" w:pos="363"/>
        </w:tabs>
        <w:ind w:left="3"/>
        <w:jc w:val="both"/>
        <w:rPr>
          <w:rFonts w:cs="Arial"/>
          <w:color w:val="000000"/>
          <w:szCs w:val="24"/>
          <w:lang w:eastAsia="pl-PL"/>
        </w:rPr>
      </w:pPr>
    </w:p>
    <w:p w14:paraId="5EBD53C2" w14:textId="77777777" w:rsidR="003A4621" w:rsidRDefault="00844217">
      <w:pPr>
        <w:pStyle w:val="Standard"/>
        <w:tabs>
          <w:tab w:val="left" w:pos="363"/>
        </w:tabs>
        <w:ind w:left="3"/>
        <w:jc w:val="both"/>
        <w:rPr>
          <w:rFonts w:cs="Arial"/>
          <w:b/>
          <w:bCs/>
          <w:color w:val="000000"/>
          <w:szCs w:val="24"/>
          <w:lang w:eastAsia="pl-PL"/>
        </w:rPr>
      </w:pPr>
      <w:r>
        <w:rPr>
          <w:rFonts w:cs="Arial"/>
          <w:b/>
          <w:bCs/>
          <w:color w:val="000000"/>
          <w:szCs w:val="24"/>
          <w:lang w:eastAsia="pl-PL"/>
        </w:rPr>
        <w:t>II. ROBOTY BUDOWLANO-INSTALACYJNE (OBOWIĄZKI WYKONAWCY)</w:t>
      </w:r>
    </w:p>
    <w:p w14:paraId="20432095" w14:textId="77777777" w:rsidR="003A4621" w:rsidRDefault="00844217">
      <w:pPr>
        <w:pStyle w:val="Standard"/>
        <w:numPr>
          <w:ilvl w:val="0"/>
          <w:numId w:val="193"/>
        </w:numPr>
        <w:ind w:left="363" w:hanging="363"/>
        <w:jc w:val="both"/>
        <w:rPr>
          <w:rFonts w:cs="Arial"/>
          <w:szCs w:val="24"/>
        </w:rPr>
      </w:pPr>
      <w:r>
        <w:rPr>
          <w:rFonts w:cs="Arial"/>
          <w:szCs w:val="24"/>
        </w:rPr>
        <w:t>Wykonawca zobowiązuje się do wykonania robót budowlano - instalacyjnych zgodnie z programem funkcjonalno-użytkowym oraz opracowaną dokumentacją projektową uzgodnioną i zatwierdzoną przez Zamawiającego oraz uprawnione instytucje uzgadniające.</w:t>
      </w:r>
    </w:p>
    <w:p w14:paraId="4A45A535" w14:textId="77777777" w:rsidR="003A4621" w:rsidRDefault="00844217">
      <w:pPr>
        <w:pStyle w:val="Standard"/>
        <w:numPr>
          <w:ilvl w:val="0"/>
          <w:numId w:val="193"/>
        </w:numPr>
        <w:ind w:left="363" w:hanging="363"/>
        <w:jc w:val="both"/>
        <w:rPr>
          <w:szCs w:val="24"/>
        </w:rPr>
      </w:pPr>
      <w:r>
        <w:rPr>
          <w:rFonts w:cs="Arial"/>
          <w:szCs w:val="24"/>
          <w:lang w:eastAsia="pl-PL"/>
        </w:rPr>
        <w:t xml:space="preserve">Wykonanie przedmiotu umowy będzie realizowane zgodnie z przepisami prawa budowlanego, BHP, przeciwpożarowymi, o ochronie środowiska, </w:t>
      </w:r>
      <w:r>
        <w:rPr>
          <w:szCs w:val="24"/>
        </w:rPr>
        <w:t xml:space="preserve">opracowania BIOZ </w:t>
      </w:r>
      <w:r>
        <w:rPr>
          <w:rFonts w:cs="Arial"/>
          <w:szCs w:val="24"/>
          <w:lang w:eastAsia="pl-PL"/>
        </w:rPr>
        <w:t>i innymi, mającymi związek z realizacją przedmiotu umowy.</w:t>
      </w:r>
    </w:p>
    <w:p w14:paraId="6CDFBB1E"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Przedmiot umowy będzie wykonany wyłącznie z materiałów, wyrobów budowlanych i urządzeń, posiadających świadectwa dopuszczenia do stosowania w budownictwie (m. in. deklaracje zgodności, certyfikaty, atesty) oznakowane symbolem „CE” lub „B” w rozumieniu właściwych przepisów, przestrzegając zasad określonych w dokumentach odniesienia (w szczególności: aprobaty techniczne; właściwe Polskie Normy) i instrukcjach producentów oraz zgodnie z zasadami wiedzy technicznej.</w:t>
      </w:r>
    </w:p>
    <w:p w14:paraId="5E1A5812"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Wbudowywane materiały, wyroby budowlane i urządzenia będą fabrycznie nowe i w pierwszym gatunku. Poprzez urządzenia Zamawiający uważa wszystkie niezbędne urządzenia związane z właściwym funkcjonowaniem obiektu, których konieczność montażu wynika z realizacji niniejszej umowy, a nie stanowiące jego odrębnego wyposażenia.</w:t>
      </w:r>
    </w:p>
    <w:p w14:paraId="33B19337"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skompletuje certyfikaty dla wyrobów i urządzeń, deklaracje zgodności z aprobatą techniczną, PN lub PN–EN, świadectwa dopuszczenia do obrotu handlowego i stosowania w budownictwie – najpóźniej do czasu odbioru przedmiotu umowy, a także przedłoży je na każde żądanie przedstawiciela Zamawiającego w trakcie realizacji przedmiotu umowy.</w:t>
      </w:r>
    </w:p>
    <w:p w14:paraId="3E69754E"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w ramach przyjętej ceny ryczałtowej wykonać roboty niezbędne, których nie przewidziano w dokumentacji przedmiotu umowy, a których wykonanie stanie się konieczne dla dalszego kontynuowania zaplanowanych robót.  Robót tych nie wolno rozpoczynać bez zgody Zamawiającego i autora projektu sprawującego nadzór autorski.</w:t>
      </w:r>
    </w:p>
    <w:p w14:paraId="6EC60062"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zgłaszać do odbiorów każde roboty zanikające i zakrywane.</w:t>
      </w:r>
    </w:p>
    <w:p w14:paraId="3D09A1A5"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do pisemnego zgłoszenia Zamawiającemu gotowości do odbioru końcowego.</w:t>
      </w:r>
    </w:p>
    <w:p w14:paraId="358AFC1A" w14:textId="77777777" w:rsidR="003A4621" w:rsidRDefault="00844217">
      <w:pPr>
        <w:pStyle w:val="Standard"/>
        <w:numPr>
          <w:ilvl w:val="0"/>
          <w:numId w:val="193"/>
        </w:numPr>
        <w:ind w:left="363" w:hanging="363"/>
        <w:jc w:val="both"/>
        <w:rPr>
          <w:szCs w:val="24"/>
        </w:rPr>
      </w:pPr>
      <w:r>
        <w:rPr>
          <w:rFonts w:cs="Arial"/>
          <w:szCs w:val="24"/>
          <w:lang w:eastAsia="pl-PL"/>
        </w:rPr>
        <w:t xml:space="preserve">Wykonawca zobowiązuje się zgłaszać niezwłocznie każde </w:t>
      </w:r>
      <w:r>
        <w:rPr>
          <w:rFonts w:cs="Arial"/>
          <w:bCs/>
          <w:szCs w:val="24"/>
          <w:lang w:eastAsia="pl-PL"/>
        </w:rPr>
        <w:t>zagrożenie budowlane.</w:t>
      </w:r>
    </w:p>
    <w:p w14:paraId="2FF63E06"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do ponoszenia wobec Zamawiającego  i osób trzecich odpowiedzialności za szkody, szczególnie wynikłe z zaniechania, niedbalstwa, działania niezgodnego ze sztuką budowlaną, przepisami p.poż., swoich pracowników, a także nieprawidłowego zabezpieczenia narzędzi, materiałów oraz miejsca prowadzenia robót.</w:t>
      </w:r>
    </w:p>
    <w:p w14:paraId="14B63816"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umożliwić wstęp na teren realizacji przedmiotu umowy pracownikom organu nadzoru budowlanego, uprawnionym pracownikom Zamawiającego oraz innym upoważnionym przez niego osobom.</w:t>
      </w:r>
    </w:p>
    <w:p w14:paraId="2D92578B"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zorganizować teren realizacji przedmiotu umowy</w:t>
      </w:r>
      <w:r>
        <w:rPr>
          <w:rFonts w:cs="Arial"/>
          <w:szCs w:val="24"/>
          <w:lang w:eastAsia="pl-PL"/>
        </w:rPr>
        <w:br/>
        <w:t>i zaplecza oraz zapewnić jego całodobową ochronę przed wejściem osób nieuprawnionych.</w:t>
      </w:r>
    </w:p>
    <w:p w14:paraId="62354822" w14:textId="77777777" w:rsidR="003A4621" w:rsidRDefault="00844217">
      <w:pPr>
        <w:pStyle w:val="Standard"/>
        <w:numPr>
          <w:ilvl w:val="0"/>
          <w:numId w:val="193"/>
        </w:numPr>
        <w:ind w:left="363" w:hanging="363"/>
        <w:jc w:val="both"/>
        <w:rPr>
          <w:rFonts w:cs="Arial"/>
          <w:bCs/>
          <w:szCs w:val="24"/>
        </w:rPr>
      </w:pPr>
      <w:r>
        <w:rPr>
          <w:rFonts w:cs="Arial"/>
          <w:bCs/>
          <w:szCs w:val="24"/>
        </w:rPr>
        <w:t>Wykonawca zobowiązuje do przedłożenia Zamawiającemu nie później niż na 10 dni przed datą planowanego rozpoczęcia robót, sporządzonych przez uprawnioną osobę Planu Bezpieczeństwa i Ochrony Zdrowia, zgodnie z wymogami Prawa budowlanego, jeżeli są spełnione warunki od których ustawa Prawo budowlane uzależnia obowiązek sporządzenia Planu Bezpieczeństwa i Ochrony Zdrowia;</w:t>
      </w:r>
    </w:p>
    <w:p w14:paraId="311D3BFC"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zorganizować dojazdy do terenu budowy.</w:t>
      </w:r>
    </w:p>
    <w:p w14:paraId="49930125"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zabezpieczyć, oznakować roboty oraz dbać o stan techniczny i prawidłowość oznakowania przez cały czas trwania realizacji zadania. Wykonawca ponosi pełną odpowiedzialność za teren budowy od chwili przyjęcia placu budowy.</w:t>
      </w:r>
    </w:p>
    <w:p w14:paraId="279FD70A"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 xml:space="preserve">Wykonawca zobowiązuje się do przestrzegania na terenie budowy obowiązujących przepisów bhp i p.poż oraz zobowiązuje się do zapewnienia przy robotach odpowiedniego nadzoru </w:t>
      </w:r>
      <w:r>
        <w:rPr>
          <w:rFonts w:cs="Arial"/>
          <w:szCs w:val="24"/>
          <w:lang w:eastAsia="pl-PL"/>
        </w:rPr>
        <w:lastRenderedPageBreak/>
        <w:t>technicznego oraz pracowników o kwalifikacjach niezbędnych do odpowiedniego i terminowego wykonania robót.</w:t>
      </w:r>
    </w:p>
    <w:p w14:paraId="3A095201" w14:textId="4A003E23" w:rsidR="003A4621" w:rsidRDefault="00844217">
      <w:pPr>
        <w:pStyle w:val="Standard"/>
        <w:numPr>
          <w:ilvl w:val="0"/>
          <w:numId w:val="193"/>
        </w:numPr>
        <w:ind w:left="363" w:hanging="363"/>
        <w:jc w:val="both"/>
        <w:rPr>
          <w:szCs w:val="24"/>
        </w:rPr>
      </w:pPr>
      <w:r w:rsidRPr="000619F4">
        <w:rPr>
          <w:rFonts w:cs="Arial"/>
          <w:color w:val="000000" w:themeColor="text1"/>
          <w:szCs w:val="24"/>
          <w:lang w:eastAsia="pl-PL"/>
        </w:rPr>
        <w:t xml:space="preserve">Wykonawca zobowiązuje się do ubezpieczenia budowy i robót z tytułu szkód, które mogą zaistnieć w związku z określonymi zdarzeniami losowymi na okres trwania umowy na kwotę nie niższą niż </w:t>
      </w:r>
      <w:r w:rsidR="00BF00E8" w:rsidRPr="000619F4">
        <w:rPr>
          <w:rFonts w:cs="Arial"/>
          <w:color w:val="000000" w:themeColor="text1"/>
          <w:szCs w:val="24"/>
          <w:lang w:eastAsia="pl-PL"/>
        </w:rPr>
        <w:t>4 2</w:t>
      </w:r>
      <w:r w:rsidRPr="000619F4">
        <w:rPr>
          <w:rFonts w:cs="Arial"/>
          <w:color w:val="000000" w:themeColor="text1"/>
          <w:szCs w:val="24"/>
          <w:lang w:eastAsia="pl-PL"/>
        </w:rPr>
        <w:t xml:space="preserve">00 000,00 zł. </w:t>
      </w:r>
      <w:r w:rsidRPr="000619F4">
        <w:rPr>
          <w:rFonts w:cs="Arial"/>
          <w:color w:val="000000" w:themeColor="text1"/>
          <w:szCs w:val="24"/>
        </w:rPr>
        <w:t xml:space="preserve">Kopia polisy, ogólne warunki ubezpieczenia OC oraz dowód opłacenia </w:t>
      </w:r>
      <w:r>
        <w:rPr>
          <w:rFonts w:cs="Arial"/>
          <w:szCs w:val="24"/>
        </w:rPr>
        <w:t>składki stanowią załącznik do umowy. Wykonawca zobowiązany jest przez cały okres wykonywania niniejszej umowy, utrzymywać ubezpieczenie, o którym mowa w zdaniu powyższym, z sumą ubezpieczenia nie niższą niż wskazana w zdaniu poprzedzającym i każdorazowo, na co najmniej 14 dni przed upływem okresu obowiązywania danej umowy ubezpieczenia, zawierać umowę ubezpieczenia na kolejny okres, oraz w tym terminie przekazywać Zamawiającemu kopię polis ubezpieczeniowych, Ogólne Warunki Ubezpieczenia OC oraz dowód opłacenia składki na poszczególne, kolejne okresy ubezpieczenia.</w:t>
      </w:r>
    </w:p>
    <w:p w14:paraId="129BD31F" w14:textId="77777777" w:rsidR="003A4621" w:rsidRDefault="00844217">
      <w:pPr>
        <w:pStyle w:val="Standard"/>
        <w:numPr>
          <w:ilvl w:val="0"/>
          <w:numId w:val="193"/>
        </w:numPr>
        <w:ind w:left="363" w:hanging="363"/>
        <w:jc w:val="both"/>
        <w:rPr>
          <w:rFonts w:cs="Arial"/>
          <w:szCs w:val="24"/>
          <w:lang w:eastAsia="pl-PL"/>
        </w:rPr>
      </w:pPr>
      <w:r w:rsidRPr="004A3EC7">
        <w:rPr>
          <w:rFonts w:cs="Arial"/>
          <w:color w:val="000000" w:themeColor="text1"/>
          <w:szCs w:val="24"/>
          <w:lang w:eastAsia="pl-PL"/>
        </w:rPr>
        <w:t xml:space="preserve">Wykonawca zobowiązuje się wykonać  niezbędne  badania  instalacji,  uruchomić </w:t>
      </w:r>
      <w:r w:rsidRPr="004A3EC7">
        <w:rPr>
          <w:rFonts w:cs="Arial"/>
          <w:color w:val="000000" w:themeColor="text1"/>
          <w:szCs w:val="24"/>
          <w:lang w:eastAsia="pl-PL"/>
        </w:rPr>
        <w:br/>
      </w:r>
      <w:r>
        <w:rPr>
          <w:rFonts w:cs="Arial"/>
          <w:szCs w:val="24"/>
          <w:lang w:eastAsia="pl-PL"/>
        </w:rPr>
        <w:t>i przetestować zainstalowane urządzenia, z badań i uruchomień każdorazowo zostanie spisany protokół.</w:t>
      </w:r>
    </w:p>
    <w:p w14:paraId="7EFF0F2B"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zapewnić porządek i czystość na terenie realizacji przedmiotu umowy i jego najbliższym otoczeniu oraz przestrzegać przepisów o ochronie środowiska.</w:t>
      </w:r>
    </w:p>
    <w:p w14:paraId="19F5ECB2"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przekazać protokolarnie Zamawiającemu i złożyć we wskazanym miejscu materiały pochodzące z demontażu i nadające się do ponownego wbudowania.</w:t>
      </w:r>
    </w:p>
    <w:p w14:paraId="0A8616C0"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wykonywać przedmiot umowy w taki sposób, aby w minimalnym stopniu zakłócić funkcjonowanie pozostałych obiektów, w sąsiedztwie których realizowane jest zamówienie.</w:t>
      </w:r>
    </w:p>
    <w:p w14:paraId="55236C0F"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 xml:space="preserve">Wykonawca zobowiązuje się ponosić koszty napraw mienia uszkodzonego podczas realizacji umowy.  </w:t>
      </w:r>
    </w:p>
    <w:p w14:paraId="4AF57103"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zapewnić wykonywanie przedmiotu umowy we właściwych warunkach higienicznych i socjalnych.</w:t>
      </w:r>
    </w:p>
    <w:p w14:paraId="44FD59B4"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koordynować prace realizowane przez podwykonawców.</w:t>
      </w:r>
    </w:p>
    <w:p w14:paraId="46673185" w14:textId="77777777" w:rsidR="003A4621" w:rsidRDefault="00844217">
      <w:pPr>
        <w:pStyle w:val="Standard"/>
        <w:numPr>
          <w:ilvl w:val="0"/>
          <w:numId w:val="193"/>
        </w:numPr>
        <w:ind w:left="363" w:hanging="363"/>
        <w:jc w:val="both"/>
        <w:rPr>
          <w:rFonts w:cs="Arial"/>
          <w:szCs w:val="24"/>
          <w:lang w:eastAsia="pl-PL"/>
        </w:rPr>
      </w:pPr>
      <w:r>
        <w:rPr>
          <w:rFonts w:cs="Arial"/>
          <w:szCs w:val="24"/>
          <w:lang w:eastAsia="pl-PL"/>
        </w:rPr>
        <w:t>Wykonawca zobowiązuje się uporządkować teren realizacji przedmiotu umowy po zakończeniu robót w terminie zgłoszenia przedmiotu umowy do odbioru końcowego.</w:t>
      </w:r>
    </w:p>
    <w:p w14:paraId="7FE3A111" w14:textId="77777777" w:rsidR="003A4621" w:rsidRDefault="00844217">
      <w:pPr>
        <w:pStyle w:val="Standard"/>
        <w:numPr>
          <w:ilvl w:val="0"/>
          <w:numId w:val="193"/>
        </w:numPr>
        <w:ind w:left="363" w:hanging="363"/>
        <w:jc w:val="both"/>
        <w:rPr>
          <w:szCs w:val="24"/>
        </w:rPr>
      </w:pPr>
      <w:r>
        <w:rPr>
          <w:rFonts w:cs="Arial"/>
          <w:szCs w:val="24"/>
        </w:rPr>
        <w:t xml:space="preserve">Wykonawca zobowiązuje się przekazać, projekty powykonawcze z ewentualnymi zmianami wprowadzonymi w trakcie realizacji robót oraz całą dokumentację z wykonania przedmiotu </w:t>
      </w:r>
      <w:r>
        <w:rPr>
          <w:rFonts w:cs="Arial"/>
          <w:szCs w:val="24"/>
          <w:lang w:eastAsia="pl-PL"/>
        </w:rPr>
        <w:t>umowy</w:t>
      </w:r>
      <w:r>
        <w:rPr>
          <w:rFonts w:cs="Arial"/>
          <w:szCs w:val="24"/>
        </w:rPr>
        <w:t xml:space="preserve">, protokoły z badań instalacji i rozruchu urządzeń oraz inne dokumenty mające związek z realizacją przedmiotu </w:t>
      </w:r>
      <w:r>
        <w:rPr>
          <w:rFonts w:cs="Arial"/>
          <w:szCs w:val="24"/>
          <w:lang w:eastAsia="pl-PL"/>
        </w:rPr>
        <w:t>umowy</w:t>
      </w:r>
      <w:r>
        <w:rPr>
          <w:rFonts w:cs="Arial"/>
          <w:szCs w:val="24"/>
        </w:rPr>
        <w:t>, w szczególności instrukcję użytkowania obiektu i urządzeń.</w:t>
      </w:r>
    </w:p>
    <w:p w14:paraId="5AA6FCA4" w14:textId="77777777" w:rsidR="003A4621" w:rsidRDefault="00844217">
      <w:pPr>
        <w:pStyle w:val="Standard"/>
        <w:numPr>
          <w:ilvl w:val="0"/>
          <w:numId w:val="193"/>
        </w:numPr>
        <w:ind w:left="363" w:hanging="363"/>
        <w:jc w:val="both"/>
        <w:rPr>
          <w:rFonts w:cs="Arial"/>
          <w:bCs/>
          <w:szCs w:val="24"/>
        </w:rPr>
      </w:pPr>
      <w:r>
        <w:rPr>
          <w:rFonts w:cs="Arial"/>
          <w:bCs/>
          <w:szCs w:val="24"/>
        </w:rPr>
        <w:t>Wykonawca zobowiązuje się do zapewnienia we własnym zakresie i na swój koszt wszelkich materiałów i mediów niezbędnych do pierwszego uruchomienia urządzeń, jego sprawdzenia oraz przeprowadzenia szkolenia personelu.</w:t>
      </w:r>
    </w:p>
    <w:p w14:paraId="5336F5F8" w14:textId="77777777" w:rsidR="003A4621" w:rsidRDefault="00844217">
      <w:pPr>
        <w:pStyle w:val="Standard"/>
        <w:numPr>
          <w:ilvl w:val="0"/>
          <w:numId w:val="193"/>
        </w:numPr>
        <w:ind w:left="363" w:hanging="363"/>
        <w:jc w:val="both"/>
        <w:rPr>
          <w:rFonts w:cs="Arial"/>
          <w:szCs w:val="24"/>
        </w:rPr>
      </w:pPr>
      <w:r>
        <w:rPr>
          <w:rFonts w:cs="Arial"/>
          <w:szCs w:val="24"/>
        </w:rPr>
        <w:t>Wykonawca zobowiązuje się świadczyć usługi związane z realizacją obowiązków wynikających z rękojmi  i gwarancji udzielonych na przedmiot umowy.</w:t>
      </w:r>
    </w:p>
    <w:p w14:paraId="7E87157D" w14:textId="77777777" w:rsidR="003A4621" w:rsidRDefault="00844217">
      <w:pPr>
        <w:pStyle w:val="Standard"/>
        <w:numPr>
          <w:ilvl w:val="0"/>
          <w:numId w:val="193"/>
        </w:numPr>
        <w:ind w:left="363" w:hanging="363"/>
        <w:jc w:val="both"/>
        <w:rPr>
          <w:rFonts w:cs="Arial"/>
          <w:szCs w:val="24"/>
        </w:rPr>
      </w:pPr>
      <w:r>
        <w:rPr>
          <w:rFonts w:cs="Arial"/>
          <w:szCs w:val="24"/>
        </w:rPr>
        <w:t>Wykonawca przed zgłoszeniem obiektu do odbioru końcowego zobowiązany jest na własny koszt dokonać odbiorów technicznych i niezbędnych badań oraz pomiarów przez uprawnione do tego jednostki.</w:t>
      </w:r>
    </w:p>
    <w:p w14:paraId="1F5059EB" w14:textId="445C1A97" w:rsidR="003A4621" w:rsidRPr="00A85B3D" w:rsidRDefault="00844217">
      <w:pPr>
        <w:pStyle w:val="Standard"/>
        <w:numPr>
          <w:ilvl w:val="0"/>
          <w:numId w:val="193"/>
        </w:numPr>
        <w:ind w:left="363" w:hanging="363"/>
        <w:jc w:val="both"/>
        <w:rPr>
          <w:rFonts w:cs="Arial"/>
          <w:color w:val="000000" w:themeColor="text1"/>
          <w:szCs w:val="24"/>
        </w:rPr>
      </w:pPr>
      <w:r w:rsidRPr="00A85B3D">
        <w:rPr>
          <w:rFonts w:cs="Arial"/>
          <w:color w:val="000000" w:themeColor="text1"/>
          <w:szCs w:val="24"/>
        </w:rPr>
        <w:t xml:space="preserve">Wykonawca </w:t>
      </w:r>
      <w:r w:rsidR="00A85B3D" w:rsidRPr="00A85B3D">
        <w:rPr>
          <w:rFonts w:cs="Arial"/>
          <w:color w:val="000000" w:themeColor="text1"/>
          <w:szCs w:val="24"/>
        </w:rPr>
        <w:t>zapewnia dostęp do mediów we własnym zakresie.</w:t>
      </w:r>
      <w:r w:rsidRPr="00A85B3D">
        <w:rPr>
          <w:rFonts w:cs="Arial"/>
          <w:color w:val="000000" w:themeColor="text1"/>
          <w:szCs w:val="24"/>
        </w:rPr>
        <w:t xml:space="preserve">  </w:t>
      </w:r>
    </w:p>
    <w:p w14:paraId="6896496F" w14:textId="77777777" w:rsidR="003A4621" w:rsidRDefault="00844217">
      <w:pPr>
        <w:pStyle w:val="Standard"/>
        <w:numPr>
          <w:ilvl w:val="0"/>
          <w:numId w:val="193"/>
        </w:numPr>
        <w:ind w:left="363" w:hanging="363"/>
        <w:jc w:val="both"/>
        <w:rPr>
          <w:rFonts w:cs="Arial"/>
          <w:szCs w:val="24"/>
        </w:rPr>
      </w:pPr>
      <w:r>
        <w:rPr>
          <w:rFonts w:cs="Arial"/>
          <w:szCs w:val="24"/>
        </w:rPr>
        <w:t>Odpady budowlane Wykonawca zobowiązuje się gromadzić w kontenerach i sukcesywnie usuwać z terenu budowy; należy zapewnić utrzymanie porządku wokół kontenera, jak i na całym terenie budowy.</w:t>
      </w:r>
    </w:p>
    <w:p w14:paraId="688C28F3" w14:textId="77777777" w:rsidR="003A4621" w:rsidRDefault="00844217">
      <w:pPr>
        <w:pStyle w:val="Standard"/>
        <w:numPr>
          <w:ilvl w:val="0"/>
          <w:numId w:val="193"/>
        </w:numPr>
        <w:ind w:left="363" w:hanging="363"/>
        <w:jc w:val="both"/>
        <w:rPr>
          <w:rFonts w:cs="Arial"/>
          <w:szCs w:val="24"/>
        </w:rPr>
      </w:pPr>
      <w:r>
        <w:rPr>
          <w:rFonts w:cs="Arial"/>
          <w:szCs w:val="24"/>
        </w:rPr>
        <w:t>Wykonawca dokona w okresie trwania gwarancji i rękojmi niezbędnych przeglądów technicznych (serwisowych) urządzeń, w szczególności zgodnie z dokumentacją techniczno-ruchową, w ramach wynagrodzenia umownego.</w:t>
      </w:r>
    </w:p>
    <w:p w14:paraId="640BD541" w14:textId="77777777" w:rsidR="003A4621" w:rsidRPr="00191050" w:rsidRDefault="00844217" w:rsidP="00D13C4D">
      <w:pPr>
        <w:pStyle w:val="Standard"/>
        <w:numPr>
          <w:ilvl w:val="0"/>
          <w:numId w:val="193"/>
        </w:numPr>
        <w:ind w:left="363" w:hanging="363"/>
        <w:jc w:val="both"/>
        <w:rPr>
          <w:rFonts w:cs="Arial"/>
          <w:bCs/>
          <w:color w:val="000000" w:themeColor="text1"/>
          <w:szCs w:val="24"/>
        </w:rPr>
      </w:pPr>
      <w:r w:rsidRPr="00191050">
        <w:rPr>
          <w:rFonts w:cs="Arial"/>
          <w:bCs/>
          <w:color w:val="000000" w:themeColor="text1"/>
          <w:szCs w:val="24"/>
        </w:rPr>
        <w:t>Ponadto Wykonawca zobowiązuje się do:</w:t>
      </w:r>
    </w:p>
    <w:p w14:paraId="5FFA4D4A" w14:textId="77777777" w:rsidR="005B4987" w:rsidRPr="00D13C4D" w:rsidRDefault="005B4987" w:rsidP="00D13C4D">
      <w:pPr>
        <w:pStyle w:val="Standard"/>
        <w:numPr>
          <w:ilvl w:val="0"/>
          <w:numId w:val="194"/>
        </w:numPr>
        <w:ind w:hanging="363"/>
        <w:jc w:val="both"/>
        <w:rPr>
          <w:bCs/>
          <w:color w:val="000000" w:themeColor="text1"/>
          <w:szCs w:val="24"/>
        </w:rPr>
      </w:pPr>
      <w:r w:rsidRPr="00D13C4D">
        <w:rPr>
          <w:bCs/>
          <w:color w:val="000000" w:themeColor="text1"/>
          <w:szCs w:val="24"/>
        </w:rPr>
        <w:t xml:space="preserve">przedłożenia w terminie 7 dnia od dnia zawarcia Umowy wstępnego, a następnie bieżącej aktualizacji Harmonogramu rzeczowo-finansowego w uzgodnieniu z Zamawiającym, jak również aktualizacji na żądanie Zamawiającego w terminie 7 dni; etapowanie prac powinno uwzględniać prawidłową kolejność realizacji poszczególnych robót, terminy uzyskania </w:t>
      </w:r>
      <w:r w:rsidRPr="00D13C4D">
        <w:rPr>
          <w:bCs/>
          <w:color w:val="000000" w:themeColor="text1"/>
          <w:szCs w:val="24"/>
        </w:rPr>
        <w:lastRenderedPageBreak/>
        <w:t>właściwych rozstrzygnięć administracyjnych i innych; zmiany Harmonogramu robót nie wymagają zmiany Umowy;</w:t>
      </w:r>
    </w:p>
    <w:p w14:paraId="2073E933" w14:textId="77777777" w:rsidR="005B4987" w:rsidRPr="00D13C4D" w:rsidRDefault="005B4987" w:rsidP="00D13C4D">
      <w:pPr>
        <w:pStyle w:val="Standard"/>
        <w:numPr>
          <w:ilvl w:val="0"/>
          <w:numId w:val="194"/>
        </w:numPr>
        <w:ind w:hanging="363"/>
        <w:jc w:val="both"/>
        <w:rPr>
          <w:bCs/>
          <w:color w:val="000000" w:themeColor="text1"/>
          <w:szCs w:val="24"/>
        </w:rPr>
      </w:pPr>
      <w:r w:rsidRPr="00D13C4D">
        <w:rPr>
          <w:bCs/>
          <w:color w:val="000000" w:themeColor="text1"/>
          <w:szCs w:val="24"/>
        </w:rPr>
        <w:t>przedłożenia Zamawiającemu szczegółowych kosztorysów pomocniczych wraz ze składaną dokumentacją projektową; kosztorysy pomocnicze służyć będą do określenia wartości robót wykonanych w danym okresie rozliczeniowym a także wartości robót zamiennych lub zaniechanych; wartości robót przedstawione w kosztorysach pomocniczych muszą odpowiadać wartościom tych robót w przedłożonym harmonogramie rzeczowo-finansowym, o którym mowa wyżej;</w:t>
      </w:r>
    </w:p>
    <w:p w14:paraId="38F7E0ED" w14:textId="77777777" w:rsidR="003A4621" w:rsidRPr="004D3403" w:rsidRDefault="003A4621">
      <w:pPr>
        <w:pStyle w:val="Standard"/>
        <w:jc w:val="both"/>
        <w:rPr>
          <w:rFonts w:cs="Arial"/>
          <w:color w:val="92D050"/>
          <w:szCs w:val="24"/>
        </w:rPr>
      </w:pPr>
    </w:p>
    <w:p w14:paraId="187CA836" w14:textId="77777777" w:rsidR="003A4621" w:rsidRDefault="00844217">
      <w:pPr>
        <w:pStyle w:val="Standard"/>
        <w:jc w:val="both"/>
        <w:rPr>
          <w:rFonts w:cs="Arial"/>
          <w:b/>
          <w:bCs/>
          <w:szCs w:val="24"/>
        </w:rPr>
      </w:pPr>
      <w:r>
        <w:rPr>
          <w:rFonts w:cs="Arial"/>
          <w:b/>
          <w:bCs/>
          <w:szCs w:val="24"/>
        </w:rPr>
        <w:t>III. ROBOTY BUDOWLANO-INSTALACYJNE (OBOWIĄZKI ZAMAWIAJĄCEGO)</w:t>
      </w:r>
    </w:p>
    <w:p w14:paraId="014DD75E" w14:textId="77777777" w:rsidR="003A4621" w:rsidRDefault="00844217">
      <w:pPr>
        <w:pStyle w:val="Standard"/>
        <w:numPr>
          <w:ilvl w:val="0"/>
          <w:numId w:val="195"/>
        </w:numPr>
        <w:ind w:left="363" w:hanging="363"/>
        <w:jc w:val="both"/>
        <w:rPr>
          <w:rFonts w:cs="Arial"/>
          <w:szCs w:val="24"/>
          <w:lang w:eastAsia="pl-PL"/>
        </w:rPr>
      </w:pPr>
      <w:r>
        <w:rPr>
          <w:rFonts w:cs="Arial"/>
          <w:szCs w:val="24"/>
          <w:lang w:eastAsia="pl-PL"/>
        </w:rPr>
        <w:t>Przekazanie terenu budowy nastąpi po uzyskaniu decyzji o pozwoleniu na budowę, w terminie do 7 dni od daty dostarczenia przez Wykonawcę aktualnych dokumentów niezbędnych do zgłoszenia rozpoczęcia robót do PINB (uprawnienia, przynależność do właściwej izby i oświadczenie o podjęciu obowiązków kierownika budowy).</w:t>
      </w:r>
    </w:p>
    <w:p w14:paraId="224BEA05" w14:textId="77777777" w:rsidR="003A4621" w:rsidRDefault="00844217">
      <w:pPr>
        <w:pStyle w:val="Standard"/>
        <w:numPr>
          <w:ilvl w:val="0"/>
          <w:numId w:val="195"/>
        </w:numPr>
        <w:ind w:left="363" w:hanging="363"/>
        <w:jc w:val="both"/>
        <w:rPr>
          <w:rFonts w:cs="Arial"/>
          <w:szCs w:val="24"/>
          <w:lang w:eastAsia="pl-PL"/>
        </w:rPr>
      </w:pPr>
      <w:r>
        <w:rPr>
          <w:rFonts w:cs="Arial"/>
          <w:szCs w:val="24"/>
          <w:lang w:eastAsia="pl-PL"/>
        </w:rPr>
        <w:t>Wskazania miejsca podłączenia i udostępnienia w koniecznym zakresie mediów.</w:t>
      </w:r>
    </w:p>
    <w:p w14:paraId="555D967C" w14:textId="77777777" w:rsidR="003A4621" w:rsidRDefault="00844217">
      <w:pPr>
        <w:pStyle w:val="Standard"/>
        <w:numPr>
          <w:ilvl w:val="0"/>
          <w:numId w:val="195"/>
        </w:numPr>
        <w:ind w:left="363" w:hanging="363"/>
        <w:jc w:val="both"/>
        <w:rPr>
          <w:rFonts w:cs="Arial"/>
          <w:szCs w:val="24"/>
          <w:lang w:eastAsia="pl-PL"/>
        </w:rPr>
      </w:pPr>
      <w:r>
        <w:rPr>
          <w:rFonts w:cs="Arial"/>
          <w:szCs w:val="24"/>
          <w:lang w:eastAsia="pl-PL"/>
        </w:rPr>
        <w:t>Udzielenia Wykonawcy pisemnych pełnomocnictw do reprezentowania Zamawiającego w zakresie koniecznym dla wykonania Umowy.</w:t>
      </w:r>
    </w:p>
    <w:p w14:paraId="02630222" w14:textId="77777777" w:rsidR="003A4621" w:rsidRDefault="003A4621">
      <w:pPr>
        <w:pStyle w:val="Standard"/>
        <w:jc w:val="both"/>
        <w:rPr>
          <w:szCs w:val="24"/>
        </w:rPr>
      </w:pPr>
    </w:p>
    <w:p w14:paraId="2B557D83" w14:textId="77777777" w:rsidR="003A4621" w:rsidRDefault="00844217">
      <w:pPr>
        <w:pStyle w:val="Standard"/>
        <w:jc w:val="both"/>
        <w:rPr>
          <w:szCs w:val="24"/>
        </w:rPr>
      </w:pPr>
      <w:r>
        <w:rPr>
          <w:rFonts w:cs="Arial"/>
          <w:b/>
          <w:bCs/>
          <w:szCs w:val="24"/>
        </w:rPr>
        <w:t>IV. NADZÓR AUTORSKI</w:t>
      </w:r>
    </w:p>
    <w:p w14:paraId="09BCD60C" w14:textId="77777777" w:rsidR="003A4621" w:rsidRDefault="00844217">
      <w:pPr>
        <w:pStyle w:val="Standard"/>
        <w:numPr>
          <w:ilvl w:val="0"/>
          <w:numId w:val="196"/>
        </w:numPr>
        <w:ind w:left="363" w:hanging="363"/>
        <w:jc w:val="both"/>
        <w:rPr>
          <w:rFonts w:cs="Arial"/>
          <w:szCs w:val="24"/>
          <w:lang w:eastAsia="pl-PL"/>
        </w:rPr>
      </w:pPr>
      <w:r>
        <w:rPr>
          <w:rFonts w:cs="Arial"/>
          <w:szCs w:val="24"/>
          <w:lang w:eastAsia="pl-PL"/>
        </w:rPr>
        <w:t>Wykonawca sprawować będzie nadzór autorski nad realizacją przedmiotu umowy określonego w § 1.</w:t>
      </w:r>
    </w:p>
    <w:p w14:paraId="2C6C5178" w14:textId="77777777" w:rsidR="003A4621" w:rsidRDefault="00844217">
      <w:pPr>
        <w:pStyle w:val="Standard"/>
        <w:numPr>
          <w:ilvl w:val="0"/>
          <w:numId w:val="196"/>
        </w:numPr>
        <w:ind w:left="363" w:hanging="363"/>
        <w:jc w:val="both"/>
        <w:rPr>
          <w:rFonts w:cs="Arial"/>
          <w:szCs w:val="24"/>
          <w:lang w:eastAsia="pl-PL"/>
        </w:rPr>
      </w:pPr>
      <w:r>
        <w:rPr>
          <w:rFonts w:cs="Arial"/>
          <w:szCs w:val="24"/>
          <w:lang w:eastAsia="pl-PL"/>
        </w:rPr>
        <w:t>Do podstawowych obowiązków i czynności Wykonawcy w ramach nadzoru autorskiego wymaganych Prawem budowlanym, należeć będzie:</w:t>
      </w:r>
    </w:p>
    <w:p w14:paraId="527E2A88" w14:textId="77777777" w:rsidR="003A4621" w:rsidRDefault="00844217">
      <w:pPr>
        <w:pStyle w:val="Standard"/>
        <w:numPr>
          <w:ilvl w:val="0"/>
          <w:numId w:val="197"/>
        </w:numPr>
        <w:jc w:val="both"/>
        <w:rPr>
          <w:rFonts w:cs="Arial"/>
          <w:szCs w:val="24"/>
        </w:rPr>
      </w:pPr>
      <w:r>
        <w:rPr>
          <w:rFonts w:cs="Arial"/>
          <w:szCs w:val="24"/>
        </w:rPr>
        <w:t>stwierdzanie w toku wykonywania robót budowlano - instalacyjnych zgodności realizacji z projektem,</w:t>
      </w:r>
    </w:p>
    <w:p w14:paraId="4D327740" w14:textId="77777777" w:rsidR="003A4621" w:rsidRDefault="00844217">
      <w:pPr>
        <w:pStyle w:val="Standard"/>
        <w:numPr>
          <w:ilvl w:val="0"/>
          <w:numId w:val="197"/>
        </w:numPr>
        <w:jc w:val="both"/>
        <w:rPr>
          <w:rFonts w:cs="Arial"/>
          <w:szCs w:val="24"/>
        </w:rPr>
      </w:pPr>
      <w:r>
        <w:rPr>
          <w:rFonts w:cs="Arial"/>
          <w:szCs w:val="24"/>
        </w:rPr>
        <w:t>uzgadnianie możliwości wprowadzenia rozwiązań zamiennych w stosunku do przewidzianych w projekcie, zgłoszonych przez kierownika budowy lub Inspektora Nadzoru,</w:t>
      </w:r>
    </w:p>
    <w:p w14:paraId="2415B5E8" w14:textId="77777777" w:rsidR="003A4621" w:rsidRDefault="00844217">
      <w:pPr>
        <w:pStyle w:val="Standard"/>
        <w:numPr>
          <w:ilvl w:val="0"/>
          <w:numId w:val="197"/>
        </w:numPr>
        <w:jc w:val="both"/>
        <w:rPr>
          <w:rFonts w:cs="Arial"/>
          <w:szCs w:val="24"/>
        </w:rPr>
      </w:pPr>
      <w:r>
        <w:rPr>
          <w:rFonts w:cs="Arial"/>
          <w:szCs w:val="24"/>
        </w:rPr>
        <w:t>uzupełnianie szczegółów dokumentacji projektowej oraz udzielanie wyjaśnień do projektu w trakcie wykonywania robót budowlano – instalacyjnych,</w:t>
      </w:r>
    </w:p>
    <w:p w14:paraId="6FF04F15" w14:textId="77777777" w:rsidR="003A4621" w:rsidRDefault="00844217">
      <w:pPr>
        <w:pStyle w:val="Standard"/>
        <w:numPr>
          <w:ilvl w:val="0"/>
          <w:numId w:val="197"/>
        </w:numPr>
        <w:jc w:val="both"/>
        <w:rPr>
          <w:rFonts w:cs="Arial"/>
          <w:szCs w:val="24"/>
        </w:rPr>
      </w:pPr>
      <w:r>
        <w:rPr>
          <w:rFonts w:cs="Arial"/>
          <w:szCs w:val="24"/>
        </w:rPr>
        <w:t>udział w naradach technicznych, po wcześniejszym wezwaniu przez Zamawiającego lub Inspektora Nadzoru,</w:t>
      </w:r>
    </w:p>
    <w:p w14:paraId="7116D59B" w14:textId="77777777" w:rsidR="003A4621" w:rsidRDefault="00844217">
      <w:pPr>
        <w:pStyle w:val="Standard"/>
        <w:numPr>
          <w:ilvl w:val="0"/>
          <w:numId w:val="197"/>
        </w:numPr>
        <w:jc w:val="both"/>
        <w:rPr>
          <w:rFonts w:cs="Arial"/>
          <w:szCs w:val="24"/>
        </w:rPr>
      </w:pPr>
      <w:r>
        <w:rPr>
          <w:rFonts w:cs="Arial"/>
          <w:szCs w:val="24"/>
        </w:rPr>
        <w:t>udział, na wniosek Zamawiającego, w odbiorze elementów robót budowlano - instalacyjnych oraz w odbiorze końcowym inwestycji,</w:t>
      </w:r>
    </w:p>
    <w:p w14:paraId="140D9A9D" w14:textId="77777777" w:rsidR="003A4621" w:rsidRDefault="00844217">
      <w:pPr>
        <w:pStyle w:val="Standard"/>
        <w:numPr>
          <w:ilvl w:val="0"/>
          <w:numId w:val="197"/>
        </w:numPr>
        <w:jc w:val="both"/>
        <w:rPr>
          <w:rFonts w:cs="Arial"/>
          <w:szCs w:val="24"/>
        </w:rPr>
      </w:pPr>
      <w:r>
        <w:rPr>
          <w:rFonts w:cs="Arial"/>
          <w:szCs w:val="24"/>
        </w:rPr>
        <w:t>weryfikacja dokumentacji powykonawczej, sporządzonej przez Wykonawcę robót budowlano - instalacyjnych uwzględniającej wszystkie zmiany niezbędne do należytego wykonania przedmiotu umowy, wprowadzone do dokumentacji projektowej w trakcie realizacji, po ich uzgodnieniu z Zamawiającym,</w:t>
      </w:r>
    </w:p>
    <w:p w14:paraId="68F143E3" w14:textId="77777777" w:rsidR="003A4621" w:rsidRDefault="00844217">
      <w:pPr>
        <w:pStyle w:val="Standard"/>
        <w:numPr>
          <w:ilvl w:val="0"/>
          <w:numId w:val="197"/>
        </w:numPr>
        <w:jc w:val="both"/>
        <w:rPr>
          <w:rFonts w:cs="Arial"/>
          <w:szCs w:val="24"/>
        </w:rPr>
      </w:pPr>
      <w:r>
        <w:rPr>
          <w:rFonts w:cs="Arial"/>
          <w:szCs w:val="24"/>
        </w:rPr>
        <w:t>inne czynności wynikające z prawa budowlanego i innych przepisów niezbędnych do zrealizowania przez Zamawiającego inwestycji budowlanej.</w:t>
      </w:r>
    </w:p>
    <w:p w14:paraId="0AC646EA" w14:textId="77777777" w:rsidR="003A4621" w:rsidRDefault="003A4621">
      <w:pPr>
        <w:pStyle w:val="Standard"/>
        <w:jc w:val="both"/>
        <w:rPr>
          <w:b/>
          <w:color w:val="000000"/>
          <w:szCs w:val="24"/>
        </w:rPr>
      </w:pPr>
    </w:p>
    <w:p w14:paraId="739B449D" w14:textId="77777777" w:rsidR="003A4621" w:rsidRDefault="00844217">
      <w:pPr>
        <w:pStyle w:val="Standard"/>
        <w:shd w:val="clear" w:color="auto" w:fill="FFFFFF"/>
        <w:jc w:val="center"/>
        <w:rPr>
          <w:b/>
          <w:color w:val="000000"/>
          <w:szCs w:val="24"/>
        </w:rPr>
      </w:pPr>
      <w:r>
        <w:rPr>
          <w:b/>
          <w:color w:val="000000"/>
          <w:szCs w:val="24"/>
        </w:rPr>
        <w:t>§ 5</w:t>
      </w:r>
    </w:p>
    <w:p w14:paraId="26A4316C" w14:textId="77777777" w:rsidR="003A4621" w:rsidRDefault="00844217">
      <w:pPr>
        <w:pStyle w:val="Standard"/>
        <w:shd w:val="clear" w:color="auto" w:fill="FFFFFF"/>
        <w:jc w:val="center"/>
        <w:rPr>
          <w:b/>
          <w:color w:val="000000"/>
          <w:szCs w:val="24"/>
        </w:rPr>
      </w:pPr>
      <w:r>
        <w:rPr>
          <w:b/>
          <w:color w:val="000000"/>
          <w:szCs w:val="24"/>
        </w:rPr>
        <w:t>PODWYKONAWCY</w:t>
      </w:r>
    </w:p>
    <w:p w14:paraId="0408D5C7" w14:textId="40D88FAF"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Wykonawca, zgodnie z treścią złożonej oferty, oświadcza, iż następujące części zamówienia będą realizowane przy udziale podwykonawców:</w:t>
      </w:r>
      <w:r w:rsidR="00012F62">
        <w:rPr>
          <w:rFonts w:eastAsia="Arial Unicode MS"/>
          <w:color w:val="000000"/>
          <w:szCs w:val="24"/>
          <w:lang w:eastAsia="en-US"/>
        </w:rPr>
        <w:t xml:space="preserve"> ……………….</w:t>
      </w:r>
    </w:p>
    <w:p w14:paraId="5100A603"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Zmiana Podwykonawcy lub dalszego Podwykonawcy w zakresie wykonania prac stanowiących przedmiot Umowy nie stanowi zmiany Umowy, ale jest wymagana zgoda Zamawiającego na zmianę Podwykonawcy lub dalszego Podwykonawcy, wyrażona poprzez akceptację Umowy o podwykonawstwo.</w:t>
      </w:r>
    </w:p>
    <w:p w14:paraId="20EDAAF7"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Zamawiający dopuszcza udział podwykonawców w realizacji przedmiotu Umowy przez Wykonawcę, po uprzednim wyrażeniu zgody zgodnie z postanowieniami niniejszej umowy.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58C49275"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lastRenderedPageBreak/>
        <w:t>Wykonawca ponosi pełną odpowiedzialność za właściwe i terminowe wykonanie całego Przedmiotu umowy, w tym także odpowiedzialność za jakość, terminowość oraz bezpieczeństwo robót wykonywanych przez podwykonawców.</w:t>
      </w:r>
    </w:p>
    <w:p w14:paraId="08336C59"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Wykonawca jest odpowiedzialny za działania lub zaniechania podwykonawcy, jego przedstawicieli lub pracowników w takim samym stopniu, jak za własne działania lub zaniechania.</w:t>
      </w:r>
    </w:p>
    <w:p w14:paraId="37D03DA4"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Przedmiot umowy określony w umowie o podwykonawstwo, której przedmiotem są roboty budowlano-instalacyjne powinien być określony w sposób precyzyjny i pozwalający w sposób jednoznaczny na identyfikację zakresu robót powierzanych podwykonawcy.</w:t>
      </w:r>
    </w:p>
    <w:p w14:paraId="4AD995F8"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 xml:space="preserve">W umowie o podwykonawstwo, której </w:t>
      </w:r>
      <w:r>
        <w:rPr>
          <w:rFonts w:ascii="Times New Roman" w:hAnsi="Times New Roman"/>
          <w:bCs/>
          <w:iCs/>
        </w:rPr>
        <w:t>przedmiotem są roboty budowlano - instalacyjne należy określić wynagrodzenie w taki sposób, aby możliwa była weryfikacja czy i w jakim zakresie wynagrodzenie zostało wypłacone przez Wykonawcę na rzecz podwykonawcy; niedopuszczalne jest uregulowanie sposobu zapłaty wynagrodzenia podwykonawcy w innej formie, niż dokonanie płatności w postaci przelewu na rachunek bankowy podwykonawcy.</w:t>
      </w:r>
    </w:p>
    <w:p w14:paraId="185B1952" w14:textId="77777777" w:rsidR="003A4621" w:rsidRDefault="00844217">
      <w:pPr>
        <w:pStyle w:val="Standard"/>
        <w:numPr>
          <w:ilvl w:val="0"/>
          <w:numId w:val="198"/>
        </w:numPr>
        <w:shd w:val="clear" w:color="auto" w:fill="FFFFFF"/>
        <w:ind w:left="363" w:hanging="363"/>
        <w:jc w:val="both"/>
        <w:rPr>
          <w:szCs w:val="24"/>
        </w:rPr>
      </w:pPr>
      <w:r>
        <w:rPr>
          <w:szCs w:val="24"/>
        </w:rPr>
        <w:t>W przypadku, gdy Wykonawca zamierza powierzyć wykonanie danych prac podwykonawcom (dalszym podwykonawcom) lub w przypadku, gdy Wykonawca zamierza zawrzeć umowy, których przedmiotem będą roboty budowlane, dostawa lub świadczenie usług związanych z realizacją zamówienia objętego niniejszą Umową, Wykonawca zobowiązuje się do zapewnienia, aby w umowach znalazły się następujące postanowienia:</w:t>
      </w:r>
    </w:p>
    <w:p w14:paraId="79E72A8A" w14:textId="77777777" w:rsidR="003A4621" w:rsidRDefault="00844217">
      <w:pPr>
        <w:pStyle w:val="Standard"/>
        <w:numPr>
          <w:ilvl w:val="0"/>
          <w:numId w:val="200"/>
        </w:numPr>
        <w:shd w:val="clear" w:color="auto" w:fill="FFFFFF"/>
        <w:jc w:val="both"/>
        <w:rPr>
          <w:szCs w:val="24"/>
        </w:rPr>
      </w:pPr>
      <w:r>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3457E279" w14:textId="77777777" w:rsidR="003A4621" w:rsidRDefault="00844217">
      <w:pPr>
        <w:pStyle w:val="Standard"/>
        <w:numPr>
          <w:ilvl w:val="0"/>
          <w:numId w:val="200"/>
        </w:numPr>
        <w:shd w:val="clear" w:color="auto" w:fill="FFFFFF"/>
        <w:jc w:val="both"/>
        <w:rPr>
          <w:szCs w:val="24"/>
        </w:rPr>
      </w:pPr>
      <w:r>
        <w:rPr>
          <w:szCs w:val="24"/>
        </w:rPr>
        <w:t>umowy z podwykonawcami i dalszymi podwykonawcami muszą spełnić warunki umów na podwykonawstwo określone w niniejszej umowie;</w:t>
      </w:r>
    </w:p>
    <w:p w14:paraId="2A981CFE" w14:textId="77777777" w:rsidR="003A4621" w:rsidRDefault="00844217">
      <w:pPr>
        <w:pStyle w:val="Standard"/>
        <w:numPr>
          <w:ilvl w:val="0"/>
          <w:numId w:val="200"/>
        </w:numPr>
        <w:shd w:val="clear" w:color="auto" w:fill="FFFFFF"/>
        <w:jc w:val="both"/>
        <w:rPr>
          <w:szCs w:val="24"/>
        </w:rPr>
      </w:pPr>
      <w:r>
        <w:rPr>
          <w:szCs w:val="24"/>
        </w:rPr>
        <w:t>procedura odbioru wykonanych robót budowlanych i wykonanych dostaw oraz usług musi być określona w sposób zapewniający wypłatę wynagrodzenia w terminach oznaczonych w umowie, a w razie ich przekroczenia w sposób umożliwiający bezpośrednią wypłatę wynagrodzenia przez Zamawiającego;</w:t>
      </w:r>
    </w:p>
    <w:p w14:paraId="289CF85E" w14:textId="77777777" w:rsidR="003A4621" w:rsidRDefault="00844217">
      <w:pPr>
        <w:pStyle w:val="Standard"/>
        <w:numPr>
          <w:ilvl w:val="0"/>
          <w:numId w:val="200"/>
        </w:numPr>
        <w:shd w:val="clear" w:color="auto" w:fill="FFFFFF"/>
        <w:jc w:val="both"/>
        <w:rPr>
          <w:rFonts w:eastAsia="Arial Unicode MS"/>
          <w:color w:val="000000"/>
          <w:szCs w:val="24"/>
          <w:lang w:eastAsia="en-US"/>
        </w:rPr>
      </w:pPr>
      <w:r>
        <w:rPr>
          <w:rFonts w:eastAsia="Arial Unicode MS"/>
          <w:color w:val="000000"/>
          <w:szCs w:val="24"/>
          <w:lang w:eastAsia="en-US"/>
        </w:rPr>
        <w:t>obligujące podwykonawców (dalszych podwykonawców) do przedstawiania Wykonawcy i Zamawiającemu dokumentów potwierdzających prawidłowe wykonanie robót budowlanych, dostaw lub wykonania usług.</w:t>
      </w:r>
    </w:p>
    <w:p w14:paraId="28F0FB8D"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przypadku określonym w ust. 8, Wykonawca przed zawarciem umowy o podwykonawstwo zobowiązany jest do przedłożenia Zamawiającemu projektu umowy na wykonanie robót budowlanych (a także projektu jej zmiany) spełniającego wymagania dla umowy określone w ust. 8,</w:t>
      </w:r>
    </w:p>
    <w:p w14:paraId="3FEF1C0D"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przypadku przewidywanego zawarcia przez podwykonawcę (dalszego podwykonawcę), zaakceptowanego przez Wykonawcę projektu umowy z dalszym podwykonawcą, podwykonawca (dalszy podwykonawca) zobowiązany jest doręczyć Zamawiającemu projekt tej umowy wraz ze zgodą Wykonawcy na zawarcie umowy z podwykonawcą (dalszym podwykonawcą).</w:t>
      </w:r>
    </w:p>
    <w:p w14:paraId="5313F1AB"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 xml:space="preserve">Zamawiający </w:t>
      </w:r>
      <w:r w:rsidRPr="00B61467">
        <w:rPr>
          <w:rFonts w:eastAsia="Arial Unicode MS"/>
          <w:color w:val="000000" w:themeColor="text1"/>
          <w:szCs w:val="24"/>
          <w:lang w:eastAsia="en-US"/>
        </w:rPr>
        <w:t xml:space="preserve">w terminie 14 dni </w:t>
      </w:r>
      <w:r>
        <w:rPr>
          <w:rFonts w:eastAsia="Arial Unicode MS"/>
          <w:color w:val="000000"/>
          <w:szCs w:val="24"/>
          <w:lang w:eastAsia="en-US"/>
        </w:rPr>
        <w:t xml:space="preserve">od daty przedłożenia mu przez Wykonawcę (podwykonawcę, dalszego podwykonawcę) projektu umowy o roboty budowlane z podwykonawcą (dalszym podwykonawcą) zgłasza pisemne </w:t>
      </w:r>
      <w:r>
        <w:rPr>
          <w:rFonts w:eastAsia="Arial Unicode MS"/>
          <w:b/>
          <w:color w:val="000000"/>
          <w:szCs w:val="24"/>
          <w:lang w:eastAsia="en-US"/>
        </w:rPr>
        <w:t xml:space="preserve">zastrzeżenia </w:t>
      </w:r>
      <w:r>
        <w:rPr>
          <w:rFonts w:eastAsia="Arial Unicode MS"/>
          <w:color w:val="000000"/>
          <w:szCs w:val="24"/>
          <w:lang w:eastAsia="en-US"/>
        </w:rPr>
        <w:t>do przedłożonego projektu. Nie złożenie przez Zamawiającego pisemnych zastrzeżeń w terminie powyższym oznacza akceptację projektu umowy przez Zamawiającego. Zastrzeżenia w szczególności, acz nie wyłącznie, mogą odnosić się do:</w:t>
      </w:r>
    </w:p>
    <w:p w14:paraId="3F2B09E2" w14:textId="77777777" w:rsidR="003A4621" w:rsidRDefault="00844217">
      <w:pPr>
        <w:pStyle w:val="Standard"/>
        <w:numPr>
          <w:ilvl w:val="0"/>
          <w:numId w:val="201"/>
        </w:numPr>
        <w:shd w:val="clear" w:color="auto" w:fill="FFFFFF"/>
        <w:jc w:val="both"/>
        <w:rPr>
          <w:szCs w:val="24"/>
        </w:rPr>
      </w:pPr>
      <w:r>
        <w:rPr>
          <w:szCs w:val="24"/>
        </w:rPr>
        <w:t>przedmiotu umowy o podwykonawstwo (dalsze podwykonawstwo), w zakresie robót budowlanych niespełniających warunków określonych niniejszej umowie.</w:t>
      </w:r>
    </w:p>
    <w:p w14:paraId="7126F7FE" w14:textId="77777777" w:rsidR="003A4621" w:rsidRDefault="00844217">
      <w:pPr>
        <w:pStyle w:val="Standard"/>
        <w:numPr>
          <w:ilvl w:val="0"/>
          <w:numId w:val="201"/>
        </w:numPr>
        <w:shd w:val="clear" w:color="auto" w:fill="FFFFFF"/>
        <w:jc w:val="both"/>
        <w:rPr>
          <w:szCs w:val="24"/>
        </w:rPr>
      </w:pPr>
      <w:r>
        <w:rPr>
          <w:szCs w:val="24"/>
        </w:rPr>
        <w:t>strony umowy o podwykonawstwo (dalsze podwykonawstwo), w zakresie braku spełniania przez nią warunków określonych w niniejszej umowie.</w:t>
      </w:r>
    </w:p>
    <w:p w14:paraId="7F04C3C1" w14:textId="77777777" w:rsidR="003A4621" w:rsidRDefault="00844217">
      <w:pPr>
        <w:pStyle w:val="Standard"/>
        <w:numPr>
          <w:ilvl w:val="0"/>
          <w:numId w:val="201"/>
        </w:numPr>
        <w:shd w:val="clear" w:color="auto" w:fill="FFFFFF"/>
        <w:jc w:val="both"/>
        <w:rPr>
          <w:szCs w:val="24"/>
        </w:rPr>
      </w:pPr>
      <w:r>
        <w:rPr>
          <w:szCs w:val="24"/>
        </w:rPr>
        <w:t>postanowień umowy o podwykonawstwo (dalsze podwykonawstwo) w zakresie wypłaty wynagrodzenia w terminie dłuższym niż 30 dni od daty doręczenia Wykonawcy (podwykonawcy) rachunku lub faktury potwierdzających wykonania zleconej usługi lub roboty budowlanej;</w:t>
      </w:r>
    </w:p>
    <w:p w14:paraId="74D6C64F" w14:textId="77777777" w:rsidR="003A4621" w:rsidRDefault="00844217">
      <w:pPr>
        <w:pStyle w:val="Standard"/>
        <w:numPr>
          <w:ilvl w:val="0"/>
          <w:numId w:val="201"/>
        </w:numPr>
        <w:shd w:val="clear" w:color="auto" w:fill="FFFFFF"/>
        <w:jc w:val="both"/>
      </w:pPr>
      <w:r>
        <w:rPr>
          <w:szCs w:val="24"/>
        </w:rPr>
        <w:lastRenderedPageBreak/>
        <w:t>wartości umowy o podwykonawstwo (dalsze podwykonawstwo), w tym w razie gdy jej wartość jest wyższa, niż kwota wynagrodzenia należna danemu W</w:t>
      </w:r>
      <w:r>
        <w:rPr>
          <w:color w:val="000000"/>
          <w:szCs w:val="24"/>
        </w:rPr>
        <w:t>ykonawcy (podwykonawcy) za tę część zamówienia, która będzie przedmiotem projektowanej umowy;</w:t>
      </w:r>
    </w:p>
    <w:p w14:paraId="6E82C6FF" w14:textId="77777777" w:rsidR="003A4621" w:rsidRDefault="00844217">
      <w:pPr>
        <w:pStyle w:val="Standard"/>
        <w:numPr>
          <w:ilvl w:val="0"/>
          <w:numId w:val="201"/>
        </w:numPr>
        <w:shd w:val="clear" w:color="auto" w:fill="FFFFFF"/>
        <w:jc w:val="both"/>
        <w:rPr>
          <w:rFonts w:eastAsia="Arial Unicode MS"/>
          <w:color w:val="000000"/>
          <w:szCs w:val="24"/>
          <w:lang w:eastAsia="en-US"/>
        </w:rPr>
      </w:pPr>
      <w:r>
        <w:rPr>
          <w:rFonts w:eastAsia="Arial Unicode MS"/>
          <w:color w:val="000000"/>
          <w:szCs w:val="24"/>
          <w:lang w:eastAsia="en-US"/>
        </w:rPr>
        <w:t>umowa o podwykonawstwo zawiera postanowienia niezgodne z ust. 3 zdanie drugie.</w:t>
      </w:r>
    </w:p>
    <w:p w14:paraId="2A19200C"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 xml:space="preserve">W </w:t>
      </w:r>
      <w:r w:rsidRPr="00064AF7">
        <w:rPr>
          <w:rFonts w:eastAsia="Arial Unicode MS"/>
          <w:color w:val="000000" w:themeColor="text1"/>
          <w:szCs w:val="24"/>
          <w:lang w:eastAsia="en-US"/>
        </w:rPr>
        <w:t xml:space="preserve">terminie 14 dni od daty podpisania umowy z podwykonawcą </w:t>
      </w:r>
      <w:r>
        <w:rPr>
          <w:rFonts w:eastAsia="Arial Unicode MS"/>
          <w:color w:val="000000"/>
          <w:szCs w:val="24"/>
          <w:lang w:eastAsia="en-US"/>
        </w:rPr>
        <w:t>(dalszym podwykonawcą) robót budowlanych, Wykonawca obowiązany jest do przedłożenia Zamawiającemu poświadczonego za zgodność z oryginałem odpisu zawartej umowy o podwykonawstwo (dalsze podwykonawstwo) wraz z dokumentami potwierdzającymi spełnienie przez podwykonawców (dalszych podwykonawców) warunków określonych przez Zamawiającego w niniejszej umowie. Obowiązek wskazany w niniejszym ustępie dotyczy również poświadczonego za zgodność z oryginałem odpisu ewentualnej zmiany umowy o podwykonawstwo robót budowlanych.</w:t>
      </w:r>
    </w:p>
    <w:p w14:paraId="20EF2622"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 xml:space="preserve">Zamawiający w terminie 7 dni roboczych od daty przedłożenia mu poświadczonej umowy o roboty budowlane z podwykonawcą (dalszym podwykonawcą) może złożyć pisemny </w:t>
      </w:r>
      <w:r>
        <w:rPr>
          <w:rFonts w:eastAsia="Arial Unicode MS"/>
          <w:b/>
          <w:color w:val="000000"/>
          <w:szCs w:val="24"/>
          <w:lang w:eastAsia="en-US"/>
        </w:rPr>
        <w:t>sprzeciw</w:t>
      </w:r>
      <w:r>
        <w:rPr>
          <w:rFonts w:eastAsia="Arial Unicode MS"/>
          <w:color w:val="000000"/>
          <w:szCs w:val="24"/>
          <w:lang w:eastAsia="en-US"/>
        </w:rPr>
        <w:t>. Nie złożenie pisemnego sprzeciwu w terminie powyższym oznacza akceptację umowy przez Zamawiającego. Sprzeciw może odnosić się w szczególności, acz nie wyłącznie, do:</w:t>
      </w:r>
    </w:p>
    <w:p w14:paraId="11969B8E" w14:textId="5AF81A03" w:rsidR="003A4621" w:rsidRDefault="00844217">
      <w:pPr>
        <w:pStyle w:val="Standard"/>
        <w:numPr>
          <w:ilvl w:val="0"/>
          <w:numId w:val="202"/>
        </w:numPr>
        <w:shd w:val="clear" w:color="auto" w:fill="FFFFFF"/>
        <w:jc w:val="both"/>
        <w:rPr>
          <w:szCs w:val="24"/>
        </w:rPr>
      </w:pPr>
      <w:r>
        <w:rPr>
          <w:szCs w:val="24"/>
        </w:rPr>
        <w:t xml:space="preserve">nie spełniania warunków określonych </w:t>
      </w:r>
      <w:r w:rsidR="00A714C9">
        <w:rPr>
          <w:szCs w:val="24"/>
        </w:rPr>
        <w:t xml:space="preserve">w </w:t>
      </w:r>
      <w:r>
        <w:rPr>
          <w:szCs w:val="24"/>
        </w:rPr>
        <w:t>niniejszej umowie, w tym w zakresie przedmiotu lub strony umowy;</w:t>
      </w:r>
    </w:p>
    <w:p w14:paraId="59DA48B6" w14:textId="77777777" w:rsidR="003A4621" w:rsidRDefault="00844217">
      <w:pPr>
        <w:pStyle w:val="Standard"/>
        <w:numPr>
          <w:ilvl w:val="0"/>
          <w:numId w:val="202"/>
        </w:numPr>
        <w:shd w:val="clear" w:color="auto" w:fill="FFFFFF"/>
        <w:jc w:val="both"/>
        <w:rPr>
          <w:szCs w:val="24"/>
        </w:rPr>
      </w:pPr>
      <w:r>
        <w:rPr>
          <w:szCs w:val="24"/>
        </w:rPr>
        <w:t>postanowień regulujących wypłatę wynagrodzenia z podwykonawcą w terminie dłuższym niż 30 dni od daty doręczenia Wykonawcy rachunku lub faktury potwierdzających wykonania roboty budowlanej;</w:t>
      </w:r>
    </w:p>
    <w:p w14:paraId="26245BD0" w14:textId="77777777" w:rsidR="003A4621" w:rsidRDefault="00844217">
      <w:pPr>
        <w:pStyle w:val="Standard"/>
        <w:numPr>
          <w:ilvl w:val="0"/>
          <w:numId w:val="202"/>
        </w:numPr>
        <w:shd w:val="clear" w:color="auto" w:fill="FFFFFF"/>
        <w:jc w:val="both"/>
        <w:rPr>
          <w:szCs w:val="24"/>
        </w:rPr>
      </w:pPr>
      <w:r>
        <w:rPr>
          <w:szCs w:val="24"/>
        </w:rPr>
        <w:t>wartości umowy, jeżeli jest wyższa, niż kwota wynagrodzenia należnego danemu Wykonawcy (podwykonawcy) za tę część zamówienia;</w:t>
      </w:r>
    </w:p>
    <w:p w14:paraId="5BE31167" w14:textId="77777777" w:rsidR="003A4621" w:rsidRDefault="00844217">
      <w:pPr>
        <w:pStyle w:val="Standard"/>
        <w:numPr>
          <w:ilvl w:val="0"/>
          <w:numId w:val="202"/>
        </w:numPr>
        <w:shd w:val="clear" w:color="auto" w:fill="FFFFFF"/>
        <w:jc w:val="both"/>
        <w:rPr>
          <w:szCs w:val="24"/>
        </w:rPr>
      </w:pPr>
      <w:r>
        <w:rPr>
          <w:szCs w:val="24"/>
        </w:rPr>
        <w:t>postanowień umowy, która odbiega od zatwierdzonego przez Zamawiającego projektu tej umowy;</w:t>
      </w:r>
    </w:p>
    <w:p w14:paraId="311F8A44" w14:textId="77777777" w:rsidR="003A4621" w:rsidRDefault="00844217">
      <w:pPr>
        <w:pStyle w:val="Standard"/>
        <w:numPr>
          <w:ilvl w:val="0"/>
          <w:numId w:val="202"/>
        </w:numPr>
        <w:shd w:val="clear" w:color="auto" w:fill="FFFFFF"/>
        <w:jc w:val="both"/>
        <w:rPr>
          <w:rFonts w:eastAsia="Arial Unicode MS"/>
          <w:color w:val="000000"/>
          <w:szCs w:val="24"/>
          <w:lang w:eastAsia="en-US"/>
        </w:rPr>
      </w:pPr>
      <w:r>
        <w:rPr>
          <w:rFonts w:eastAsia="Arial Unicode MS"/>
          <w:color w:val="000000"/>
          <w:szCs w:val="24"/>
          <w:lang w:eastAsia="en-US"/>
        </w:rPr>
        <w:t>umowa o podwykonawstwo zawiera postanowienia niezgodne z ust. 3 zdanie drugie.</w:t>
      </w:r>
    </w:p>
    <w:p w14:paraId="2208111F"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przypadku zgłoszenia przez Zamawiającego zastrzeżeń do projektu umowy o podwykonawstwo (dalsze podwykonawstwo) lub sprzeciwu do umowy o podwykonawstwo (dalsze podwykonawstwo), Wykonawca, podwykonawca lub dalszy podwykonawca umowy na roboty budowlane jest zobowiązany przedstawić ponownie, w trybie określonym w ust. 8-10 i 13, odpowiednio projekt umowy o podwykonawstwo lub umowę o podwykonawstwo, uwzględniające zastrzeżenia i uwagi zgłoszone przez Zamawiającego. Postanowienia ust. 3-12 stosuje się odpowiednio.</w:t>
      </w:r>
    </w:p>
    <w:p w14:paraId="2A859181"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W przypadku, gdy Wykonawca zamierza zawrzeć umowy na podwykonawstwo (dalsze podwykonawstwo), których przedmiotem będzie dostawa lub usługi niebędące robotami budowlanymi, Wykonawca (a także podwykonawca i dalszy podwykonawca) zobowiązany jest do przedłożenia Zamawiającemu, poświadczony przez przedkładającego za zgodność z oryginałem odpis zawartej umowy o podwykonawstwo w terminie 7 dni od daty jej zawarcia.</w:t>
      </w:r>
    </w:p>
    <w:p w14:paraId="612BC107"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 xml:space="preserve">W przypadku stwierdzenia przez Zamawiającego naruszenia postanowień umowy o podwykonawstwo dotyczącej dostawy lub usług w zakresie terminu zapłaty wynagrodzenia (z ustawowym 30 dniowym terminem zapłaty </w:t>
      </w:r>
      <w:r w:rsidRPr="00F76AB2">
        <w:rPr>
          <w:rFonts w:ascii="Times New Roman" w:hAnsi="Times New Roman"/>
          <w:color w:val="000000" w:themeColor="text1"/>
        </w:rPr>
        <w:t xml:space="preserve">od dnia doręczenia faktury lub rachunku </w:t>
      </w:r>
      <w:r>
        <w:rPr>
          <w:rFonts w:ascii="Times New Roman" w:hAnsi="Times New Roman"/>
        </w:rPr>
        <w:t>potwierdzających wykonanie), Zamawiający po uprzednim wezwaniu Wykonawcy do doprowadzenia do zmiany umowy w wymienionym wyżej zakresie w terminie 7 dni od daty otrzymania informacji od Zamawiającego naliczy karę umowną zgodnie z § 11 ust. 1 lit. h).</w:t>
      </w:r>
    </w:p>
    <w:p w14:paraId="6699081A"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Postanowienia ust. 15 nie dotyczą umów o podwykonawstwo, których wartość świadczenia przewidziana jest dla wartości mniejszej niż 0,5% wartości umowy, oraz wskazanych przez Zamawiającego w SWZ jako niepodlegających obowiązkowi wskazanemu w ust. 15.</w:t>
      </w:r>
    </w:p>
    <w:p w14:paraId="17D8B021"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Wykonawca zobowiązuje się do zapewnienia właściwej organizacji i koordynacji robót budowlanych, dostaw i świadczenia usług innych niż roboty budowlane wykonywanych przez podwykonawców (dalszych podwykonawców) poprzez zabezpieczenie pełnego nadzoru wykonawczego.</w:t>
      </w:r>
    </w:p>
    <w:p w14:paraId="6EE99DEE" w14:textId="77777777" w:rsidR="003A4621" w:rsidRDefault="00844217">
      <w:pPr>
        <w:pStyle w:val="Default"/>
        <w:numPr>
          <w:ilvl w:val="0"/>
          <w:numId w:val="198"/>
        </w:numPr>
        <w:shd w:val="clear" w:color="auto" w:fill="FFFFFF"/>
        <w:ind w:left="363" w:hanging="363"/>
        <w:jc w:val="both"/>
        <w:rPr>
          <w:rFonts w:ascii="Times New Roman" w:hAnsi="Times New Roman"/>
        </w:rPr>
      </w:pPr>
      <w:r>
        <w:rPr>
          <w:rFonts w:ascii="Times New Roman" w:hAnsi="Times New Roman"/>
        </w:rPr>
        <w:t>Wykonawca zobowiązuje się do ustalenia w umowach zawieranych z Podwykonawcami odpowiedzialności za wady, aby okres tej odpowiedzialności nie był krótszy od okresu odpowiedzialności za wady Wykonawcy wobec Zamawiającego i odpowiadał zakresowi odpowiedzialności przyjętej przez Wykonawcę wobec Zamawiającego.</w:t>
      </w:r>
    </w:p>
    <w:p w14:paraId="135C994B"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lastRenderedPageBreak/>
        <w:t>Inspektor nadzoru inwestorskiego może żądać od Wykonawcy zmiany albo odsunięcia podwykonawcy, jeżeli sprzęt techniczny, osoby i kwalifikacje, którymi dysponuje podwykonawca, nie spełniają warunków lub wymagań dotyczących podwykonawstwa, określonych w postępowaniu o udzielenie zamówienia publicznego, nie dają rękojmi należytego wykonania powierzonych podwykonawcy robót budowlanych lub dotrzymania terminów realizacji tych robót.</w:t>
      </w:r>
    </w:p>
    <w:p w14:paraId="62718007"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przypadku, gdy jakikolwiek zakres Umowy realizowany jest przy udziale podwykonawcy rozliczenie za wykonane zakresy wchodzące w skład przedmiotu zamówienia i zapłata wynagrodzenia, będą odbywać się według poniższych zasad:</w:t>
      </w:r>
    </w:p>
    <w:p w14:paraId="374965B5" w14:textId="77777777" w:rsidR="003A4621" w:rsidRDefault="00844217">
      <w:pPr>
        <w:pStyle w:val="Standard"/>
        <w:numPr>
          <w:ilvl w:val="0"/>
          <w:numId w:val="203"/>
        </w:numPr>
        <w:shd w:val="clear" w:color="auto" w:fill="FFFFFF"/>
        <w:jc w:val="both"/>
        <w:rPr>
          <w:szCs w:val="24"/>
        </w:rPr>
      </w:pPr>
      <w:r>
        <w:rPr>
          <w:szCs w:val="24"/>
        </w:rPr>
        <w:t>faktury za roboty budowlane, usługi i dostawy, które składa Wykonawca i które obejmują również swym zakresem roboty budowlane, usługi lub dostawy wykonane przez podwykonawcę, będą wskazywały należne wynagrodzenie odrębne za wykonane roboty budowlane, dostawy i usługi dla wykonawcy i podwykonawcy. Wysokość wynagrodzenia podwykonawcy udokumentowana będzie kopią faktury potwierdzoną za zgodność z oryginałem zaakceptowaną merytorycznie i formalnie przez podwykonawcę,</w:t>
      </w:r>
    </w:p>
    <w:p w14:paraId="15CFB071" w14:textId="77777777" w:rsidR="003A4621" w:rsidRDefault="00844217">
      <w:pPr>
        <w:pStyle w:val="Standard"/>
        <w:numPr>
          <w:ilvl w:val="0"/>
          <w:numId w:val="203"/>
        </w:numPr>
        <w:shd w:val="clear" w:color="auto" w:fill="FFFFFF"/>
        <w:jc w:val="both"/>
        <w:rPr>
          <w:szCs w:val="24"/>
        </w:rPr>
      </w:pPr>
      <w:r>
        <w:rPr>
          <w:szCs w:val="24"/>
        </w:rPr>
        <w:t>Wykonawca zobowiązany jest najpóźniej w terminie trzech dni przed upływem terminu płatności faktury wystawionej przez Wykonawcę do przekazania należności podwykonawcy oraz złożenia kserokopii przelewu (poświadczonej za zgodność z oryginałem) dokonanego na rachunek bankowy podwykonawcy,</w:t>
      </w:r>
    </w:p>
    <w:p w14:paraId="5BB090CD" w14:textId="77777777" w:rsidR="003A4621" w:rsidRDefault="00844217">
      <w:pPr>
        <w:pStyle w:val="Standard"/>
        <w:numPr>
          <w:ilvl w:val="0"/>
          <w:numId w:val="203"/>
        </w:numPr>
        <w:shd w:val="clear" w:color="auto" w:fill="FFFFFF"/>
        <w:jc w:val="both"/>
        <w:rPr>
          <w:rFonts w:eastAsia="Arial Unicode MS"/>
          <w:color w:val="000000"/>
          <w:szCs w:val="24"/>
          <w:lang w:eastAsia="en-US"/>
        </w:rPr>
      </w:pPr>
      <w:r>
        <w:rPr>
          <w:rFonts w:eastAsia="Arial Unicode MS"/>
          <w:color w:val="000000"/>
          <w:szCs w:val="24"/>
          <w:lang w:eastAsia="en-US"/>
        </w:rPr>
        <w:t>w przypadku braku potwierdzenia przekazania należności podwykonawcy Zamawiający może wstrzymać zapłatę wynagrodzenia w części należnej Wykonawcy do momentu spełnienia warunku określonego wyżej lub jako warunek zapłaty Wykonawcy wynagrodzenia zażąda przelewu wierzytelności Wykonawcy na rzecz podwykonawcy w części stanowiącej nieuregulowane zobowiązania Wykonawcy wobec podwykonawcy z tytułu robót budowlanych, usług lub dostaw objętych niniejszą Umową lub złożyć świadczenie do depozytu sądowego, według swojego wyboru.</w:t>
      </w:r>
    </w:p>
    <w:p w14:paraId="1FAFF9B1"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Niespełnienie przez Wykonawcę warunków określonych w ust. 21 zwalnia Zamawiającego z odpowiedzialności za nieterminową zapłatę należności, w tym także z obowiązku zapłaty odsetek z tytułu nieterminowej zapłaty należności z faktur w części dotyczącej zatrzymanych kwot na poczet wynagrodzenia podwykonawcy. Ewentualne odsetki wynikające z nieterminowej płatności wobec podwykonawcy obciążają Wykonawcę.</w:t>
      </w:r>
    </w:p>
    <w:p w14:paraId="3D0AC063" w14:textId="77777777" w:rsidR="003A4621" w:rsidRDefault="00844217">
      <w:pPr>
        <w:pStyle w:val="Standard"/>
        <w:numPr>
          <w:ilvl w:val="0"/>
          <w:numId w:val="198"/>
        </w:numPr>
        <w:shd w:val="clear" w:color="auto" w:fill="FFFFFF"/>
        <w:ind w:left="363" w:hanging="363"/>
        <w:jc w:val="both"/>
        <w:rPr>
          <w:color w:val="000000"/>
          <w:szCs w:val="24"/>
        </w:rPr>
      </w:pPr>
      <w:r>
        <w:rPr>
          <w:color w:val="000000"/>
          <w:szCs w:val="24"/>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z zastrzeżeniem zasad określonych w art. 464-465 ustawy PZP.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Inspektora Nadzoru.</w:t>
      </w:r>
    </w:p>
    <w:p w14:paraId="60835B92" w14:textId="77777777" w:rsidR="003A4621" w:rsidRDefault="00844217">
      <w:pPr>
        <w:pStyle w:val="Standard"/>
        <w:numPr>
          <w:ilvl w:val="0"/>
          <w:numId w:val="198"/>
        </w:numPr>
        <w:shd w:val="clear" w:color="auto" w:fill="FFFFFF"/>
        <w:ind w:left="363" w:hanging="363"/>
        <w:jc w:val="both"/>
        <w:rPr>
          <w:color w:val="000000"/>
          <w:szCs w:val="24"/>
        </w:rPr>
      </w:pPr>
      <w:r>
        <w:rPr>
          <w:color w:val="000000"/>
          <w:szCs w:val="24"/>
        </w:rPr>
        <w:t>Wynagrodzenie, o którym mowa w ust.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A5CE66D" w14:textId="77777777" w:rsidR="003A4621" w:rsidRDefault="00844217">
      <w:pPr>
        <w:pStyle w:val="Standard"/>
        <w:numPr>
          <w:ilvl w:val="0"/>
          <w:numId w:val="198"/>
        </w:numPr>
        <w:shd w:val="clear" w:color="auto" w:fill="FFFFFF"/>
        <w:ind w:left="363" w:hanging="363"/>
        <w:jc w:val="both"/>
        <w:rPr>
          <w:color w:val="000000"/>
          <w:szCs w:val="24"/>
        </w:rPr>
      </w:pPr>
      <w:r>
        <w:rPr>
          <w:color w:val="000000"/>
          <w:szCs w:val="24"/>
        </w:rPr>
        <w:t>Bezpośrednia zapłata obejmuje wyłącznie należne wynagrodzenie, bez odsetek należnych podwykonawcy lub dalszemu podwykonawcy.</w:t>
      </w:r>
    </w:p>
    <w:p w14:paraId="4900BD23"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Przed dokonaniem bezpośredniej zapłaty Zamawiający wezwie Wykonawcę do zgłoszenia w formie pisemnej uwag dotyczących zasadności bezpośredniej zapłaty wynagrodzenia podwykonawcy lub dalszemu podwykonawcy. Zamawiający informuje Wykonawcę o terminie zgłaszania uwag, który nie może być krótszy niż 7 dni od dnia doręczenia wezwania. W uwagach nie można się powoływać na potrącenie roszczeń wykonawcy względem podwykonawcy niezwiązanych z realizacją umowy o podwykonawstwo.</w:t>
      </w:r>
    </w:p>
    <w:p w14:paraId="3C64C3E1"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lastRenderedPageBreak/>
        <w:t>W przypadku zgłoszenia uwag, o których mowa w ust. powyżej, w terminie wskazanym przez Zamawiającego, Zamawiający może:</w:t>
      </w:r>
    </w:p>
    <w:p w14:paraId="00BB5241" w14:textId="77777777" w:rsidR="003A4621" w:rsidRDefault="00844217">
      <w:pPr>
        <w:pStyle w:val="Standard"/>
        <w:numPr>
          <w:ilvl w:val="0"/>
          <w:numId w:val="204"/>
        </w:numPr>
        <w:shd w:val="clear" w:color="auto" w:fill="FFFFFF"/>
        <w:jc w:val="both"/>
        <w:rPr>
          <w:color w:val="000000"/>
          <w:szCs w:val="24"/>
        </w:rPr>
      </w:pPr>
      <w:r>
        <w:rPr>
          <w:color w:val="000000"/>
          <w:szCs w:val="24"/>
        </w:rPr>
        <w:t>nie dokonać bezpośredniej zapłaty wynagrodzenia podwykonawcy lub dalszemu podwykonawcy, jeżeli Wykonawca wykaże niezasadność takiej zapłaty albo</w:t>
      </w:r>
    </w:p>
    <w:p w14:paraId="2D4F2DFA" w14:textId="77777777" w:rsidR="003A4621" w:rsidRDefault="00844217">
      <w:pPr>
        <w:pStyle w:val="Standard"/>
        <w:numPr>
          <w:ilvl w:val="0"/>
          <w:numId w:val="204"/>
        </w:numPr>
        <w:shd w:val="clear" w:color="auto" w:fill="FFFFFF"/>
        <w:jc w:val="both"/>
        <w:rPr>
          <w:color w:val="000000"/>
          <w:szCs w:val="24"/>
        </w:rPr>
      </w:pPr>
      <w:r>
        <w:rPr>
          <w:color w:val="000000"/>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1A3A9A9" w14:textId="77777777" w:rsidR="003A4621" w:rsidRDefault="00844217">
      <w:pPr>
        <w:pStyle w:val="Standard"/>
        <w:numPr>
          <w:ilvl w:val="0"/>
          <w:numId w:val="204"/>
        </w:numPr>
        <w:shd w:val="clear" w:color="auto" w:fill="FFFFFF"/>
        <w:jc w:val="both"/>
      </w:pPr>
      <w:r>
        <w:rPr>
          <w:rFonts w:eastAsia="Arial Unicode MS"/>
          <w:color w:val="000000"/>
          <w:szCs w:val="24"/>
          <w:lang w:eastAsia="en-US"/>
        </w:rPr>
        <w:t>dokonać bezpośredniej zapłaty wynagrodzenia podwykonawcy lub dalszemu podwykonawcy, jeżeli podwykonawca lub dalszy podwykonawca wykaże zasadność takiej zapłaty.</w:t>
      </w:r>
    </w:p>
    <w:p w14:paraId="0EB09592"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przypadku uznania przez Zamawiającego zasadności zapłaty bezpośredniej na rzecz podwykonawcy lub dalszego podwykonawcy, Zamawiający dokona zapłaty w terminie 30 dni od daty doręczenia Zamawiającemu prawidłowo sporządzonych dokumentów, o których mowa w ust. 24.</w:t>
      </w:r>
    </w:p>
    <w:p w14:paraId="2766C3AE" w14:textId="77777777" w:rsidR="003A4621" w:rsidRDefault="00844217">
      <w:pPr>
        <w:pStyle w:val="Standard"/>
        <w:numPr>
          <w:ilvl w:val="0"/>
          <w:numId w:val="198"/>
        </w:numPr>
        <w:shd w:val="clear" w:color="auto" w:fill="FFFFFF"/>
        <w:ind w:left="363" w:hanging="363"/>
        <w:jc w:val="both"/>
        <w:rPr>
          <w:color w:val="000000"/>
          <w:szCs w:val="24"/>
        </w:rPr>
      </w:pPr>
      <w:r>
        <w:rPr>
          <w:color w:val="000000"/>
          <w:szCs w:val="24"/>
        </w:rPr>
        <w:t>W przypadku dokonania bezpośredniej zapłaty podwykonawcy lub dalszemu podwykonawcy, Zamawiający potrąca kwotę wypłaconego wynagrodzenia z wynagrodzenia należnego Wykonawcy.</w:t>
      </w:r>
    </w:p>
    <w:p w14:paraId="2C6DA22F" w14:textId="77777777" w:rsidR="003A4621" w:rsidRDefault="00844217">
      <w:pPr>
        <w:pStyle w:val="Standard"/>
        <w:numPr>
          <w:ilvl w:val="0"/>
          <w:numId w:val="198"/>
        </w:numPr>
        <w:shd w:val="clear" w:color="auto" w:fill="FFFFFF"/>
        <w:ind w:left="363" w:hanging="363"/>
        <w:jc w:val="both"/>
        <w:rPr>
          <w:rFonts w:eastAsia="Arial Unicode MS"/>
          <w:color w:val="000000"/>
          <w:szCs w:val="24"/>
          <w:lang w:eastAsia="en-US"/>
        </w:rPr>
      </w:pPr>
      <w:r>
        <w:rPr>
          <w:rFonts w:eastAsia="Arial Unicode MS"/>
          <w:color w:val="000000"/>
          <w:szCs w:val="24"/>
          <w:lang w:eastAsia="en-US"/>
        </w:rPr>
        <w:t>W razie zaistnienia w czasie realizacji robót uzasadnionej okolicznościami faktycznymi lub prawnymi potrzeby zmiany lub rezygnacji z podwykonawcy, na którego zasoby Wykonawca powoływał się na zasadach określonych w art. 118 ust 2 ustawy z dnia 11 września 2019r. Prawo zamówień publicznych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w:t>
      </w:r>
    </w:p>
    <w:p w14:paraId="04F3B2DB" w14:textId="77777777" w:rsidR="003A4621" w:rsidRDefault="00844217">
      <w:pPr>
        <w:pStyle w:val="Standard"/>
        <w:numPr>
          <w:ilvl w:val="0"/>
          <w:numId w:val="198"/>
        </w:numPr>
        <w:shd w:val="clear" w:color="auto" w:fill="FFFFFF"/>
        <w:ind w:left="363" w:hanging="363"/>
        <w:jc w:val="both"/>
        <w:rPr>
          <w:rFonts w:eastAsia="Arial Unicode MS" w:cs="Arial"/>
          <w:bCs/>
          <w:iCs/>
          <w:color w:val="000000"/>
          <w:szCs w:val="24"/>
          <w:lang w:eastAsia="en-US"/>
        </w:rPr>
      </w:pPr>
      <w:r>
        <w:rPr>
          <w:rFonts w:eastAsia="Arial Unicode MS" w:cs="Arial"/>
          <w:bCs/>
          <w:iCs/>
          <w:color w:val="000000"/>
          <w:szCs w:val="24"/>
          <w:lang w:eastAsia="en-US"/>
        </w:rPr>
        <w:t>Zamawiający nie wyraża zgody na ustanawianie zabezpieczenia należytego wykonania umowy zawartej z podwykonawcą/dalszym podwykonawcą w formie pieniężnej, w szczególności w postaci: kaucji, zatrzymania wynagrodzenia, potrącenia kwoty zabezpieczenia z wynagrodzenia podwykonawcy/dalszego podwykonawcy.</w:t>
      </w:r>
    </w:p>
    <w:p w14:paraId="14211D81" w14:textId="77777777" w:rsidR="003A4621" w:rsidRDefault="00844217">
      <w:pPr>
        <w:pStyle w:val="Standard"/>
        <w:shd w:val="clear" w:color="auto" w:fill="FFFFFF"/>
        <w:jc w:val="center"/>
        <w:rPr>
          <w:b/>
          <w:color w:val="000000"/>
          <w:szCs w:val="24"/>
        </w:rPr>
      </w:pPr>
      <w:r>
        <w:rPr>
          <w:b/>
          <w:color w:val="000000"/>
          <w:szCs w:val="24"/>
        </w:rPr>
        <w:t>§ 6</w:t>
      </w:r>
    </w:p>
    <w:p w14:paraId="55759C34" w14:textId="77777777" w:rsidR="003A4621" w:rsidRDefault="00844217">
      <w:pPr>
        <w:pStyle w:val="Standard"/>
        <w:shd w:val="clear" w:color="auto" w:fill="FFFFFF"/>
        <w:jc w:val="center"/>
        <w:rPr>
          <w:b/>
          <w:color w:val="000000"/>
          <w:szCs w:val="24"/>
        </w:rPr>
      </w:pPr>
      <w:r>
        <w:rPr>
          <w:b/>
          <w:color w:val="000000"/>
          <w:szCs w:val="24"/>
        </w:rPr>
        <w:t>PRZEDSTAWICIELE STRON</w:t>
      </w:r>
    </w:p>
    <w:p w14:paraId="1BF65587" w14:textId="2FE439AE" w:rsidR="003A4621" w:rsidRDefault="00844217">
      <w:pPr>
        <w:pStyle w:val="Standard"/>
        <w:numPr>
          <w:ilvl w:val="0"/>
          <w:numId w:val="205"/>
        </w:numPr>
        <w:shd w:val="clear" w:color="auto" w:fill="FFFFFF"/>
        <w:ind w:left="363" w:hanging="363"/>
        <w:jc w:val="both"/>
        <w:rPr>
          <w:rFonts w:cs="Arial"/>
          <w:szCs w:val="24"/>
          <w:lang w:eastAsia="pl-PL"/>
        </w:rPr>
      </w:pPr>
      <w:r>
        <w:rPr>
          <w:rFonts w:cs="Arial"/>
          <w:szCs w:val="24"/>
          <w:lang w:eastAsia="pl-PL"/>
        </w:rPr>
        <w:t>Przy realizacji przedmiotu umowy Zamawiającego reprezentować b</w:t>
      </w:r>
      <w:r>
        <w:rPr>
          <w:rFonts w:cs="Arial"/>
          <w:color w:val="000000"/>
          <w:szCs w:val="24"/>
          <w:lang w:eastAsia="pl-PL"/>
        </w:rPr>
        <w:t xml:space="preserve">ędzie </w:t>
      </w:r>
      <w:r w:rsidR="00012F62">
        <w:rPr>
          <w:rFonts w:cs="Arial"/>
          <w:color w:val="000000"/>
          <w:szCs w:val="24"/>
          <w:lang w:eastAsia="pl-PL"/>
        </w:rPr>
        <w:t>………</w:t>
      </w:r>
      <w:r>
        <w:rPr>
          <w:rFonts w:cs="Arial"/>
          <w:color w:val="000000"/>
          <w:szCs w:val="24"/>
          <w:lang w:eastAsia="pl-PL"/>
        </w:rPr>
        <w:t>.</w:t>
      </w:r>
    </w:p>
    <w:p w14:paraId="543BDF54" w14:textId="42358E73" w:rsidR="003A4621" w:rsidRDefault="00844217">
      <w:pPr>
        <w:pStyle w:val="Standard"/>
        <w:numPr>
          <w:ilvl w:val="0"/>
          <w:numId w:val="205"/>
        </w:numPr>
        <w:tabs>
          <w:tab w:val="left" w:pos="1288"/>
        </w:tabs>
        <w:ind w:left="862" w:hanging="862"/>
        <w:rPr>
          <w:rFonts w:cs="Arial"/>
          <w:szCs w:val="24"/>
          <w:lang w:eastAsia="pl-PL"/>
        </w:rPr>
      </w:pPr>
      <w:r>
        <w:rPr>
          <w:rFonts w:cs="Arial"/>
          <w:color w:val="000000"/>
          <w:szCs w:val="24"/>
          <w:lang w:eastAsia="pl-PL"/>
        </w:rPr>
        <w:t xml:space="preserve">Wykonawca ustanawia </w:t>
      </w:r>
      <w:r w:rsidR="00012F62">
        <w:rPr>
          <w:rFonts w:cs="Arial"/>
          <w:color w:val="000000"/>
          <w:szCs w:val="24"/>
          <w:lang w:eastAsia="pl-PL"/>
        </w:rPr>
        <w:t>kierownika</w:t>
      </w:r>
      <w:r>
        <w:rPr>
          <w:rFonts w:cs="Arial"/>
          <w:color w:val="000000"/>
          <w:szCs w:val="24"/>
          <w:lang w:eastAsia="pl-PL"/>
        </w:rPr>
        <w:t xml:space="preserve"> rob</w:t>
      </w:r>
      <w:r w:rsidR="00012F62">
        <w:rPr>
          <w:rFonts w:cs="Arial"/>
          <w:szCs w:val="24"/>
          <w:lang w:eastAsia="pl-PL"/>
        </w:rPr>
        <w:t>ót w osobie: ………………</w:t>
      </w:r>
    </w:p>
    <w:p w14:paraId="2AC026B7" w14:textId="77777777" w:rsidR="003A4621" w:rsidRDefault="00844217">
      <w:pPr>
        <w:pStyle w:val="Standard"/>
        <w:tabs>
          <w:tab w:val="left" w:pos="852"/>
        </w:tabs>
        <w:ind w:left="426" w:hanging="360"/>
        <w:jc w:val="both"/>
        <w:rPr>
          <w:rFonts w:cs="Arial"/>
          <w:bCs/>
          <w:szCs w:val="24"/>
          <w:lang w:eastAsia="pl-PL"/>
        </w:rPr>
      </w:pPr>
      <w:r>
        <w:rPr>
          <w:rFonts w:cs="Arial"/>
          <w:bCs/>
          <w:szCs w:val="24"/>
          <w:lang w:eastAsia="pl-PL"/>
        </w:rPr>
        <w:t>Wykonawca  może dokonywać zmiany osób wymienionych w ust. 2, w tym kierowników robót budowlanych przedstawionych w ofercie, jedynie za uprzednią zgodą  Zamawiającego, akceptującego nowych kierowników.</w:t>
      </w:r>
    </w:p>
    <w:p w14:paraId="289A154C" w14:textId="77777777" w:rsidR="003A4621" w:rsidRDefault="00844217">
      <w:pPr>
        <w:pStyle w:val="Standard"/>
        <w:numPr>
          <w:ilvl w:val="0"/>
          <w:numId w:val="205"/>
        </w:numPr>
        <w:tabs>
          <w:tab w:val="left" w:pos="852"/>
        </w:tabs>
        <w:ind w:left="426"/>
        <w:jc w:val="both"/>
        <w:rPr>
          <w:rFonts w:cs="Arial"/>
          <w:bCs/>
          <w:szCs w:val="24"/>
          <w:lang w:eastAsia="pl-PL"/>
        </w:rPr>
      </w:pPr>
      <w:r>
        <w:rPr>
          <w:rFonts w:cs="Arial"/>
          <w:bCs/>
          <w:szCs w:val="24"/>
          <w:lang w:eastAsia="pl-PL"/>
        </w:rPr>
        <w:t>Zamawiający  może zażądać  od Wykonawcy zmiany osób wymienionych w ust. 2, w tym kierownika robót, jeżeli uzna, że nie wykonuje on swoich obowiązków wynikających z umowy bądź wykonuje je nienależycie. Zmiana taka następuje w formie pisemnej i nie wymaga zawarcia aneksu.</w:t>
      </w:r>
    </w:p>
    <w:p w14:paraId="3A2FBDC8" w14:textId="77777777" w:rsidR="003A4621" w:rsidRDefault="00844217">
      <w:pPr>
        <w:pStyle w:val="Standard"/>
        <w:numPr>
          <w:ilvl w:val="0"/>
          <w:numId w:val="205"/>
        </w:numPr>
        <w:tabs>
          <w:tab w:val="left" w:pos="852"/>
        </w:tabs>
        <w:ind w:left="426" w:hanging="426"/>
        <w:jc w:val="both"/>
        <w:rPr>
          <w:rFonts w:cs="Arial"/>
          <w:bCs/>
          <w:szCs w:val="24"/>
          <w:lang w:eastAsia="pl-PL"/>
        </w:rPr>
      </w:pPr>
      <w:r>
        <w:rPr>
          <w:rFonts w:cs="Arial"/>
          <w:bCs/>
          <w:szCs w:val="24"/>
          <w:lang w:eastAsia="pl-PL"/>
        </w:rPr>
        <w:t>W przypadku zmiany osób wymienionych w ust. 2, nowe osoby muszą posiadać uprawnienia stosowne do wykonywanych czynności i spełniać wymagania określone w SWZ.</w:t>
      </w:r>
    </w:p>
    <w:p w14:paraId="54906BD6" w14:textId="77777777" w:rsidR="003A4621" w:rsidRDefault="00844217">
      <w:pPr>
        <w:pStyle w:val="Standard"/>
        <w:numPr>
          <w:ilvl w:val="0"/>
          <w:numId w:val="205"/>
        </w:numPr>
        <w:tabs>
          <w:tab w:val="left" w:pos="852"/>
        </w:tabs>
        <w:ind w:left="426" w:hanging="426"/>
        <w:jc w:val="both"/>
        <w:rPr>
          <w:rFonts w:cs="Arial"/>
          <w:szCs w:val="24"/>
        </w:rPr>
      </w:pPr>
      <w:r>
        <w:rPr>
          <w:rFonts w:cs="Arial"/>
          <w:szCs w:val="24"/>
        </w:rPr>
        <w:t>Na podstawie art. 95 ustawy PZP, Zamawiający wymaga od Wykonawcy (lub podwykonawcy) zatrudnienia na podstawie umowy o pracę osób wykonujących wszystkie czynności związane z wykonywaniem prac fizycznych przy wykonywaniu wszystkich robót budowlano - instalacyjnych, z wyłączeniem prac wykonywanych przez osoby pełniące samodzielne funkcje techniczne w budownictwie w rozumieniu przepisów ustawy z dnia 7 lipca 1994 r. Prawo budowlane (Dz. U. z 2024r. poz. 725).</w:t>
      </w:r>
    </w:p>
    <w:p w14:paraId="4385C3D6" w14:textId="77777777" w:rsidR="003A4621" w:rsidRDefault="00844217">
      <w:pPr>
        <w:pStyle w:val="Standard"/>
        <w:numPr>
          <w:ilvl w:val="0"/>
          <w:numId w:val="205"/>
        </w:numPr>
        <w:tabs>
          <w:tab w:val="left" w:pos="852"/>
        </w:tabs>
        <w:ind w:left="426" w:hanging="426"/>
        <w:jc w:val="both"/>
        <w:rPr>
          <w:rFonts w:cs="Arial"/>
          <w:szCs w:val="24"/>
        </w:rPr>
      </w:pPr>
      <w:r>
        <w:rPr>
          <w:rFonts w:cs="Arial"/>
          <w:szCs w:val="24"/>
        </w:rPr>
        <w:t>Nie później niż do 7 dni od daty zawarcia niniejszej umowy Wykonawca zobowiązany jest do przedstawienia wykazu osób (imię i nazwisko, rodzaj wykonywanych czynności) potwierdzającego zatrudnienie pracowników, o których mowa w ust. 5.</w:t>
      </w:r>
    </w:p>
    <w:p w14:paraId="7DB6D370" w14:textId="77777777" w:rsidR="003A4621" w:rsidRDefault="00844217">
      <w:pPr>
        <w:pStyle w:val="Standard"/>
        <w:numPr>
          <w:ilvl w:val="0"/>
          <w:numId w:val="205"/>
        </w:numPr>
        <w:tabs>
          <w:tab w:val="left" w:pos="851"/>
        </w:tabs>
        <w:ind w:left="425" w:hanging="425"/>
        <w:contextualSpacing/>
        <w:jc w:val="both"/>
        <w:rPr>
          <w:rFonts w:cs="Arial"/>
          <w:szCs w:val="24"/>
        </w:rPr>
      </w:pPr>
      <w:r>
        <w:rPr>
          <w:rFonts w:cs="Arial"/>
          <w:szCs w:val="24"/>
        </w:rPr>
        <w:t>Z chwilą zatrudnienia każdego nowego pracownika przy realizacji robót, z ust 5 Wykonawca zobowiązuje się w terminie 3 dni od daty zatrudnienia nowego pracownika do przedstawienia Zamawiającemu zaktualizowanego wykazu osób, o którym mowa w ust. 6. W przypadku zakończenia zatrudnienia pracownika, zapis zdania pierwszego stosuje się odpowiednio.</w:t>
      </w:r>
    </w:p>
    <w:p w14:paraId="69DA62B3" w14:textId="77777777" w:rsidR="003A4621" w:rsidRDefault="00844217">
      <w:pPr>
        <w:pStyle w:val="Standard"/>
        <w:widowControl w:val="0"/>
        <w:numPr>
          <w:ilvl w:val="0"/>
          <w:numId w:val="205"/>
        </w:numPr>
        <w:tabs>
          <w:tab w:val="left" w:pos="852"/>
        </w:tabs>
        <w:autoSpaceDE w:val="0"/>
        <w:ind w:left="426" w:hanging="426"/>
        <w:contextualSpacing/>
        <w:jc w:val="both"/>
        <w:rPr>
          <w:szCs w:val="24"/>
        </w:rPr>
      </w:pPr>
      <w:r>
        <w:rPr>
          <w:rFonts w:cs="Arial"/>
          <w:szCs w:val="24"/>
        </w:rPr>
        <w:t xml:space="preserve">W trakcie realizacji przedmiotu </w:t>
      </w:r>
      <w:r>
        <w:rPr>
          <w:rFonts w:cs="Arial"/>
          <w:szCs w:val="24"/>
          <w:lang w:eastAsia="pl-PL"/>
        </w:rPr>
        <w:t>umowy</w:t>
      </w:r>
      <w:r>
        <w:rPr>
          <w:rFonts w:cs="Arial"/>
          <w:szCs w:val="24"/>
        </w:rPr>
        <w:t xml:space="preserve"> Zamawiający uprawniony jest do wykonywania </w:t>
      </w:r>
      <w:r>
        <w:rPr>
          <w:rFonts w:cs="Arial"/>
          <w:szCs w:val="24"/>
        </w:rPr>
        <w:lastRenderedPageBreak/>
        <w:t>czynności kontrolnych wobec Wykonawcy odnośnie spełniania przez Wykonawcę wymogu zatrudnienia na podstawie umowy o pracę osób wykonujących wskazane w ust. 5 czynności. Zamawiający uprawniony jest w szczególności do:</w:t>
      </w:r>
    </w:p>
    <w:p w14:paraId="7A096655" w14:textId="77777777" w:rsidR="003A4621" w:rsidRDefault="00844217">
      <w:pPr>
        <w:pStyle w:val="Standard"/>
        <w:widowControl w:val="0"/>
        <w:numPr>
          <w:ilvl w:val="0"/>
          <w:numId w:val="206"/>
        </w:numPr>
        <w:tabs>
          <w:tab w:val="left" w:pos="426"/>
        </w:tabs>
        <w:autoSpaceDE w:val="0"/>
        <w:contextualSpacing/>
        <w:jc w:val="both"/>
        <w:rPr>
          <w:rFonts w:cs="Arial"/>
          <w:szCs w:val="24"/>
        </w:rPr>
      </w:pPr>
      <w:r>
        <w:rPr>
          <w:rFonts w:cs="Arial"/>
          <w:szCs w:val="24"/>
        </w:rPr>
        <w:t>żądania oświadczeń i dokumentów, o których mowa w ust. 10, w zakresie potwierdzenia spełniania ww. wymogów i dokonywania ich oceny,</w:t>
      </w:r>
    </w:p>
    <w:p w14:paraId="55A7CE01" w14:textId="77777777" w:rsidR="003A4621" w:rsidRDefault="00844217">
      <w:pPr>
        <w:pStyle w:val="Standard"/>
        <w:widowControl w:val="0"/>
        <w:numPr>
          <w:ilvl w:val="0"/>
          <w:numId w:val="206"/>
        </w:numPr>
        <w:tabs>
          <w:tab w:val="left" w:pos="426"/>
        </w:tabs>
        <w:autoSpaceDE w:val="0"/>
        <w:contextualSpacing/>
        <w:jc w:val="both"/>
        <w:rPr>
          <w:rFonts w:cs="Arial"/>
          <w:szCs w:val="24"/>
        </w:rPr>
      </w:pPr>
      <w:r>
        <w:rPr>
          <w:rFonts w:cs="Arial"/>
          <w:szCs w:val="24"/>
        </w:rPr>
        <w:t xml:space="preserve">żądania wyjaśnień w przypadku wątpliwości w zakresie potwierdzenia spełniania </w:t>
      </w:r>
      <w:r>
        <w:rPr>
          <w:rFonts w:cs="Arial"/>
          <w:szCs w:val="24"/>
        </w:rPr>
        <w:br/>
        <w:t>ww. wymogów,</w:t>
      </w:r>
    </w:p>
    <w:p w14:paraId="2196D169" w14:textId="77777777" w:rsidR="003A4621" w:rsidRDefault="00844217">
      <w:pPr>
        <w:pStyle w:val="Standard"/>
        <w:widowControl w:val="0"/>
        <w:numPr>
          <w:ilvl w:val="0"/>
          <w:numId w:val="206"/>
        </w:numPr>
        <w:tabs>
          <w:tab w:val="left" w:pos="426"/>
        </w:tabs>
        <w:autoSpaceDE w:val="0"/>
        <w:contextualSpacing/>
        <w:jc w:val="both"/>
        <w:rPr>
          <w:rFonts w:cs="Arial"/>
          <w:szCs w:val="24"/>
        </w:rPr>
      </w:pPr>
      <w:r>
        <w:rPr>
          <w:rFonts w:cs="Arial"/>
          <w:szCs w:val="24"/>
        </w:rPr>
        <w:t>przeprowadzania kontroli na miejscu wykonywania świadczenia.</w:t>
      </w:r>
    </w:p>
    <w:p w14:paraId="31EC62D7" w14:textId="77777777" w:rsidR="003A4621" w:rsidRDefault="00844217">
      <w:pPr>
        <w:pStyle w:val="Standard"/>
        <w:widowControl w:val="0"/>
        <w:numPr>
          <w:ilvl w:val="0"/>
          <w:numId w:val="205"/>
        </w:numPr>
        <w:tabs>
          <w:tab w:val="left" w:pos="710"/>
          <w:tab w:val="left" w:pos="852"/>
        </w:tabs>
        <w:autoSpaceDE w:val="0"/>
        <w:ind w:left="426" w:hanging="426"/>
        <w:contextualSpacing/>
        <w:jc w:val="both"/>
        <w:rPr>
          <w:szCs w:val="24"/>
        </w:rPr>
      </w:pPr>
      <w:r>
        <w:rPr>
          <w:rFonts w:cs="Arial"/>
          <w:szCs w:val="24"/>
        </w:rPr>
        <w:t xml:space="preserve">W trakcie realizacji przedmiotu </w:t>
      </w:r>
      <w:r>
        <w:rPr>
          <w:rFonts w:cs="Arial"/>
          <w:szCs w:val="24"/>
          <w:lang w:eastAsia="pl-PL"/>
        </w:rPr>
        <w:t>umowy</w:t>
      </w:r>
      <w:r>
        <w:rPr>
          <w:rFonts w:cs="Arial"/>
          <w:szCs w:val="24"/>
        </w:rPr>
        <w:t xml:space="preserve"> na każde wezwanie Zamawiającego, w wyznaczonym w tym wezwaniu terminie, Wykonawca przedłoży Zamawiającemu wskazane poniżej dowody w celu potwierdzenia spełnienia wymogu zatrudnienia na podstawie umowy o pracę przez Wykonawcę osób wykonujących wskazane w ust. 5 czynności:</w:t>
      </w:r>
    </w:p>
    <w:p w14:paraId="5498A6B3" w14:textId="77777777" w:rsidR="003A4621" w:rsidRDefault="00844217">
      <w:pPr>
        <w:pStyle w:val="Standard"/>
        <w:widowControl w:val="0"/>
        <w:numPr>
          <w:ilvl w:val="0"/>
          <w:numId w:val="207"/>
        </w:numPr>
        <w:tabs>
          <w:tab w:val="left" w:pos="284"/>
          <w:tab w:val="left" w:pos="426"/>
        </w:tabs>
        <w:autoSpaceDE w:val="0"/>
        <w:contextualSpacing/>
        <w:jc w:val="both"/>
        <w:rPr>
          <w:rFonts w:cs="Arial"/>
          <w:szCs w:val="24"/>
        </w:rPr>
      </w:pPr>
      <w:r>
        <w:rPr>
          <w:rFonts w:cs="Arial"/>
          <w:szCs w:val="24"/>
        </w:rPr>
        <w:t>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7F3FFDA3" w14:textId="77777777" w:rsidR="003A4621" w:rsidRDefault="00844217">
      <w:pPr>
        <w:pStyle w:val="Standard"/>
        <w:widowControl w:val="0"/>
        <w:numPr>
          <w:ilvl w:val="0"/>
          <w:numId w:val="207"/>
        </w:numPr>
        <w:tabs>
          <w:tab w:val="left" w:pos="284"/>
          <w:tab w:val="left" w:pos="426"/>
        </w:tabs>
        <w:autoSpaceDE w:val="0"/>
        <w:contextualSpacing/>
        <w:jc w:val="both"/>
        <w:rPr>
          <w:szCs w:val="24"/>
        </w:rPr>
      </w:pPr>
      <w:r>
        <w:rPr>
          <w:rFonts w:cs="Arial"/>
          <w:szCs w:val="24"/>
        </w:rPr>
        <w:t xml:space="preserve">poświadczoną za zgodność z oryginałem przez Wykonawcę kopię umowy/umów </w:t>
      </w:r>
      <w:r>
        <w:rPr>
          <w:rFonts w:cs="Arial"/>
          <w:szCs w:val="24"/>
        </w:rPr>
        <w:br/>
        <w:t xml:space="preserve">o pracę osób wykonujących w trakcie realizacji przedmiotu </w:t>
      </w:r>
      <w:r>
        <w:rPr>
          <w:rFonts w:cs="Arial"/>
          <w:szCs w:val="24"/>
          <w:lang w:eastAsia="pl-PL"/>
        </w:rPr>
        <w:t>umowy</w:t>
      </w:r>
      <w:r>
        <w:rPr>
          <w:rFonts w:cs="Arial"/>
          <w:szCs w:val="24"/>
        </w:rPr>
        <w:t xml:space="preserve"> czynności, których dotyczy ww. oświadczenie Wykonawcy,</w:t>
      </w:r>
    </w:p>
    <w:p w14:paraId="54F24389" w14:textId="77777777" w:rsidR="003A4621" w:rsidRDefault="00844217">
      <w:pPr>
        <w:pStyle w:val="Standard"/>
        <w:widowControl w:val="0"/>
        <w:numPr>
          <w:ilvl w:val="0"/>
          <w:numId w:val="207"/>
        </w:numPr>
        <w:tabs>
          <w:tab w:val="left" w:pos="284"/>
          <w:tab w:val="left" w:pos="426"/>
        </w:tabs>
        <w:autoSpaceDE w:val="0"/>
        <w:contextualSpacing/>
        <w:jc w:val="both"/>
        <w:rPr>
          <w:rFonts w:cs="Arial"/>
          <w:szCs w:val="24"/>
        </w:rPr>
      </w:pPr>
      <w:r>
        <w:rPr>
          <w:rFonts w:cs="Arial"/>
          <w:szCs w:val="24"/>
        </w:rPr>
        <w:t>inne dokumenty,</w:t>
      </w:r>
    </w:p>
    <w:p w14:paraId="6D15B935" w14:textId="77777777" w:rsidR="003A4621" w:rsidRDefault="00844217">
      <w:pPr>
        <w:pStyle w:val="Standard"/>
        <w:widowControl w:val="0"/>
        <w:autoSpaceDE w:val="0"/>
        <w:ind w:left="426" w:hanging="142"/>
        <w:contextualSpacing/>
        <w:jc w:val="both"/>
        <w:rPr>
          <w:rFonts w:cs="Arial"/>
          <w:szCs w:val="24"/>
        </w:rPr>
      </w:pPr>
      <w:r>
        <w:rPr>
          <w:rFonts w:cs="Arial"/>
          <w:szCs w:val="24"/>
        </w:rPr>
        <w:t>- zawierające informacje, w tym dane osobowe, niezbędne do weryfikacji zatrudnienia na podstawie umowy o pracę, w szczególności imię i nazwisko zatrudnionego pracownika, datę zawarcia umowy o pracę, rodzaj umowy o pracę oraz zakres obowiązków pracownika.</w:t>
      </w:r>
    </w:p>
    <w:p w14:paraId="756F094E" w14:textId="25E4B4F0" w:rsidR="003A4621" w:rsidRDefault="00844217">
      <w:pPr>
        <w:pStyle w:val="Standard"/>
        <w:numPr>
          <w:ilvl w:val="0"/>
          <w:numId w:val="205"/>
        </w:numPr>
        <w:tabs>
          <w:tab w:val="left" w:pos="852"/>
          <w:tab w:val="left" w:pos="1135"/>
          <w:tab w:val="left" w:pos="1419"/>
        </w:tabs>
        <w:ind w:left="426" w:hanging="426"/>
        <w:contextualSpacing/>
        <w:jc w:val="both"/>
        <w:rPr>
          <w:rFonts w:cs="Arial"/>
          <w:szCs w:val="24"/>
        </w:rPr>
      </w:pPr>
      <w:r>
        <w:rPr>
          <w:rFonts w:cs="Arial"/>
          <w:szCs w:val="24"/>
        </w:rPr>
        <w:t>W przypadku powzięcia przez Zamawiającego informacji o możliwości niedotrzymania przez Wykonawcę warunku dotyczącego zatrudnienia pracowników na podstawie umów o pracę, Zamawiający poinformuje o tym fakcie Państwową Inspekcję Pracy. W przypadku stwierdzenia naruszenia zapisów ust. 5, Zamawiający wystąpi do Wykonawcy o zapłatę kary umownej, zgodn</w:t>
      </w:r>
      <w:r w:rsidR="00BF5FBA">
        <w:rPr>
          <w:rFonts w:cs="Arial"/>
          <w:szCs w:val="24"/>
        </w:rPr>
        <w:t>ie z § 11 ust 1 lit. j</w:t>
      </w:r>
      <w:r>
        <w:rPr>
          <w:rFonts w:cs="Arial"/>
          <w:szCs w:val="24"/>
        </w:rPr>
        <w:t>) i oraz wezwie Wykonawcę do wywiązania się z warunku w terminie 3 dni od dnia doręczenia wezwania po</w:t>
      </w:r>
      <w:r w:rsidR="00562A46">
        <w:rPr>
          <w:rFonts w:cs="Arial"/>
          <w:szCs w:val="24"/>
        </w:rPr>
        <w:t>d rygorem odstąpienia od umowy</w:t>
      </w:r>
      <w:r>
        <w:rPr>
          <w:rFonts w:cs="Arial"/>
          <w:szCs w:val="24"/>
        </w:rPr>
        <w:t>, a także poinformuje o tym fakcie Państwową Inspekcję Pracy.</w:t>
      </w:r>
    </w:p>
    <w:p w14:paraId="3FC4FAA2" w14:textId="77777777" w:rsidR="003A4621" w:rsidRDefault="00844217">
      <w:pPr>
        <w:pStyle w:val="Standard"/>
        <w:numPr>
          <w:ilvl w:val="0"/>
          <w:numId w:val="205"/>
        </w:numPr>
        <w:tabs>
          <w:tab w:val="left" w:pos="851"/>
        </w:tabs>
        <w:ind w:left="425" w:hanging="425"/>
        <w:jc w:val="both"/>
        <w:rPr>
          <w:rFonts w:cs="Arial"/>
          <w:szCs w:val="24"/>
        </w:rPr>
      </w:pPr>
      <w:r>
        <w:rPr>
          <w:rFonts w:cs="Arial"/>
          <w:szCs w:val="24"/>
        </w:rPr>
        <w:t>Zapisy ust. 5 - 10 mają zastosowanie również do personelu podwykonawców lub dalszych podwykonawców, wykonującego roboty budowlano - instalacyjne stanowiące przedmiot umowy wskazanego w ust 5.</w:t>
      </w:r>
    </w:p>
    <w:p w14:paraId="02CFF817" w14:textId="77777777" w:rsidR="003A4621" w:rsidRDefault="00844217">
      <w:pPr>
        <w:pStyle w:val="Standard"/>
        <w:numPr>
          <w:ilvl w:val="0"/>
          <w:numId w:val="205"/>
        </w:numPr>
        <w:tabs>
          <w:tab w:val="left" w:pos="852"/>
        </w:tabs>
        <w:ind w:left="426" w:hanging="426"/>
        <w:jc w:val="both"/>
        <w:rPr>
          <w:rFonts w:cs="Arial"/>
          <w:szCs w:val="24"/>
        </w:rPr>
      </w:pPr>
      <w:r>
        <w:rPr>
          <w:rFonts w:cs="Arial"/>
          <w:szCs w:val="24"/>
        </w:rPr>
        <w:t>Zmiany osób, o których mowa w ust. 1, 2, 6 i 7 niniejszego paragrafu następują w formie pisemnej i nie wymagają zawarcia aneksu.</w:t>
      </w:r>
    </w:p>
    <w:p w14:paraId="7F6D38A8" w14:textId="77777777" w:rsidR="003A4621" w:rsidRDefault="00844217">
      <w:pPr>
        <w:pStyle w:val="Standard"/>
        <w:numPr>
          <w:ilvl w:val="0"/>
          <w:numId w:val="205"/>
        </w:numPr>
        <w:shd w:val="clear" w:color="auto" w:fill="FFFFFF"/>
        <w:tabs>
          <w:tab w:val="left" w:pos="852"/>
        </w:tabs>
        <w:ind w:left="426" w:hanging="426"/>
        <w:contextualSpacing/>
        <w:jc w:val="both"/>
        <w:rPr>
          <w:rFonts w:eastAsia="Arial Unicode MS"/>
          <w:color w:val="000000"/>
          <w:szCs w:val="24"/>
          <w:lang w:eastAsia="en-US"/>
        </w:rPr>
      </w:pPr>
      <w:r>
        <w:rPr>
          <w:rFonts w:eastAsia="Arial Unicode MS"/>
          <w:color w:val="000000"/>
          <w:szCs w:val="24"/>
          <w:lang w:eastAsia="en-US"/>
        </w:rPr>
        <w:t>Zamawiający przetwarza dane osobowe pracowników Wykonawcy, wyłącznie w zakresie i w celu określonym w niniejszej umowie. Zamawiający zobowiązuje się do przestrzegania przepisów RODO. Dostęp do danych osobowych pracowników Wykonawcy wykonujących prace objęte niniejszą umową będą mieli wyłącznie upoważnieni pracownicy Zamawiającego.</w:t>
      </w:r>
    </w:p>
    <w:p w14:paraId="1C238EFB" w14:textId="77777777" w:rsidR="003A4621" w:rsidRDefault="003A4621">
      <w:pPr>
        <w:pStyle w:val="Standard"/>
        <w:shd w:val="clear" w:color="auto" w:fill="FFFFFF"/>
        <w:jc w:val="both"/>
        <w:rPr>
          <w:rFonts w:eastAsia="Arial Unicode MS"/>
          <w:color w:val="000000"/>
          <w:szCs w:val="24"/>
          <w:lang w:eastAsia="en-US"/>
        </w:rPr>
      </w:pPr>
    </w:p>
    <w:p w14:paraId="1B30E6A9" w14:textId="77777777" w:rsidR="003A4621" w:rsidRDefault="00844217">
      <w:pPr>
        <w:pStyle w:val="Standard"/>
        <w:shd w:val="clear" w:color="auto" w:fill="FFFFFF"/>
        <w:jc w:val="center"/>
        <w:rPr>
          <w:b/>
          <w:color w:val="000000"/>
          <w:szCs w:val="24"/>
        </w:rPr>
      </w:pPr>
      <w:r>
        <w:rPr>
          <w:b/>
          <w:color w:val="000000"/>
          <w:szCs w:val="24"/>
        </w:rPr>
        <w:t>§ 7</w:t>
      </w:r>
    </w:p>
    <w:p w14:paraId="3E0DB311" w14:textId="77777777" w:rsidR="003A4621" w:rsidRDefault="00844217">
      <w:pPr>
        <w:pStyle w:val="Standard"/>
        <w:shd w:val="clear" w:color="auto" w:fill="FFFFFF"/>
        <w:jc w:val="center"/>
        <w:rPr>
          <w:b/>
          <w:color w:val="000000"/>
          <w:szCs w:val="24"/>
        </w:rPr>
      </w:pPr>
      <w:r>
        <w:rPr>
          <w:b/>
          <w:color w:val="000000"/>
          <w:szCs w:val="24"/>
        </w:rPr>
        <w:t>SZKODY</w:t>
      </w:r>
    </w:p>
    <w:p w14:paraId="2E9B6C91" w14:textId="77777777" w:rsidR="003A4621" w:rsidRDefault="00844217">
      <w:pPr>
        <w:pStyle w:val="Standard"/>
        <w:numPr>
          <w:ilvl w:val="0"/>
          <w:numId w:val="208"/>
        </w:numPr>
        <w:shd w:val="clear" w:color="auto" w:fill="FFFFFF"/>
        <w:ind w:left="363" w:hanging="363"/>
        <w:jc w:val="both"/>
        <w:rPr>
          <w:rFonts w:cs="Arial"/>
          <w:color w:val="000000"/>
          <w:szCs w:val="24"/>
          <w:lang w:eastAsia="pl-PL"/>
        </w:rPr>
      </w:pPr>
      <w:r>
        <w:rPr>
          <w:rFonts w:cs="Arial"/>
          <w:color w:val="000000"/>
          <w:szCs w:val="24"/>
          <w:lang w:eastAsia="pl-PL"/>
        </w:rPr>
        <w:t>Wykonawca oświadcza, że jest ubezpieczony od odpowiedzialności cywilnej w zakresie prowadzonej działalności związanej z przedmiotem umowy.</w:t>
      </w:r>
    </w:p>
    <w:p w14:paraId="1BA0C4E7" w14:textId="77777777" w:rsidR="003A4621" w:rsidRDefault="00844217">
      <w:pPr>
        <w:pStyle w:val="Standard"/>
        <w:numPr>
          <w:ilvl w:val="0"/>
          <w:numId w:val="208"/>
        </w:numPr>
        <w:shd w:val="clear" w:color="auto" w:fill="FFFFFF"/>
        <w:ind w:left="363" w:hanging="363"/>
        <w:jc w:val="both"/>
        <w:rPr>
          <w:rFonts w:cs="Arial"/>
          <w:szCs w:val="24"/>
        </w:rPr>
      </w:pPr>
      <w:r>
        <w:rPr>
          <w:rFonts w:cs="Arial"/>
          <w:szCs w:val="24"/>
        </w:rPr>
        <w:t>Wykonawca poniesie wszelkie koszty wynikłe ze szkód i następstw nieszczęśliwych wypadków pracowników i osób trzecich powstałych, w związku lub przy okazji realizacji przedmiotu umowy, zniszczeń oraz innych zdarzeń losowych w odniesieniu do robót, obiektów, materiałów, sprzętu i innego mienia ruchomego powstałych w związku z wykonywaniem</w:t>
      </w:r>
      <w:r>
        <w:rPr>
          <w:rFonts w:cs="Arial"/>
          <w:color w:val="000000"/>
          <w:szCs w:val="24"/>
        </w:rPr>
        <w:t xml:space="preserve"> przedmiotu umowy, zniszczeniem własności prywatnej spowodowanej działaniem lub zaniechaniem Wykonawcy.</w:t>
      </w:r>
    </w:p>
    <w:p w14:paraId="01AE9DAD" w14:textId="77777777" w:rsidR="003A4621" w:rsidRDefault="00844217">
      <w:pPr>
        <w:pStyle w:val="Standard"/>
        <w:numPr>
          <w:ilvl w:val="0"/>
          <w:numId w:val="208"/>
        </w:numPr>
        <w:shd w:val="clear" w:color="auto" w:fill="FFFFFF"/>
        <w:ind w:left="363" w:hanging="363"/>
        <w:jc w:val="both"/>
        <w:rPr>
          <w:color w:val="000000"/>
          <w:szCs w:val="24"/>
        </w:rPr>
      </w:pPr>
      <w:r>
        <w:rPr>
          <w:rFonts w:cs="Arial"/>
          <w:bCs/>
          <w:color w:val="000000"/>
          <w:szCs w:val="24"/>
        </w:rPr>
        <w:t xml:space="preserve">Z uwagi na fakt, iż  przedmiot umowy jest dofinansowany ze środków zewnętrznych, Strony oświadczają, że są świadome, iż szczególnie istotna jest terminowa realizacja </w:t>
      </w:r>
      <w:r>
        <w:rPr>
          <w:rFonts w:cs="Arial"/>
          <w:color w:val="000000"/>
          <w:szCs w:val="24"/>
        </w:rPr>
        <w:t xml:space="preserve">przedmiotu </w:t>
      </w:r>
      <w:r>
        <w:rPr>
          <w:rFonts w:cs="Arial"/>
          <w:color w:val="000000"/>
          <w:szCs w:val="24"/>
          <w:lang w:eastAsia="pl-PL"/>
        </w:rPr>
        <w:t>umowy.</w:t>
      </w:r>
    </w:p>
    <w:p w14:paraId="10CFDEC1" w14:textId="533AFD6B" w:rsidR="003A4621" w:rsidRPr="001D364F" w:rsidRDefault="00844217" w:rsidP="001D364F">
      <w:pPr>
        <w:pStyle w:val="Standard"/>
        <w:numPr>
          <w:ilvl w:val="0"/>
          <w:numId w:val="208"/>
        </w:numPr>
        <w:shd w:val="clear" w:color="auto" w:fill="FFFFFF"/>
        <w:ind w:left="363" w:hanging="363"/>
        <w:jc w:val="both"/>
        <w:rPr>
          <w:color w:val="000000"/>
          <w:szCs w:val="24"/>
        </w:rPr>
      </w:pPr>
      <w:r>
        <w:rPr>
          <w:rFonts w:cs="Arial"/>
          <w:bCs/>
          <w:color w:val="000000"/>
          <w:szCs w:val="24"/>
        </w:rPr>
        <w:lastRenderedPageBreak/>
        <w:t>W przypadku niedotrzymania terminu umownego określonego w</w:t>
      </w:r>
      <w:r>
        <w:rPr>
          <w:rFonts w:cs="Arial"/>
          <w:color w:val="000000"/>
          <w:szCs w:val="24"/>
        </w:rPr>
        <w:t xml:space="preserve"> </w:t>
      </w:r>
      <w:r>
        <w:rPr>
          <w:color w:val="000000"/>
          <w:szCs w:val="24"/>
        </w:rPr>
        <w:t>§</w:t>
      </w:r>
      <w:r>
        <w:rPr>
          <w:rFonts w:cs="Arial"/>
          <w:bCs/>
          <w:color w:val="000000"/>
          <w:szCs w:val="24"/>
        </w:rPr>
        <w:t xml:space="preserve"> 2, istnieje możliwość utraty przez Zamawiającego dofinansowania i powstania w związku z tym szkody po stronie Zamawiającego. W przypadku utraty dofinansowania z powodu opóźnienia w realizacji przedmiotu umowy z przyczyn, za które ponosi odpowiedzialność Wykonawca,  Wykonawca jest zobowiązany do zapłaty na rzecz Zamawiającego odszkodowania w wysokości utraconego lub zmniejszonego dofinansowania wraz z należnościami ubocznymi. Do powyższej szkody stosuje się zapisy § 11 ust. 3 umowy.</w:t>
      </w:r>
    </w:p>
    <w:p w14:paraId="11A15746" w14:textId="77777777" w:rsidR="003A4621" w:rsidRDefault="00844217">
      <w:pPr>
        <w:pStyle w:val="Standard"/>
        <w:shd w:val="clear" w:color="auto" w:fill="FFFFFF"/>
        <w:jc w:val="center"/>
        <w:rPr>
          <w:b/>
          <w:color w:val="000000"/>
          <w:szCs w:val="24"/>
        </w:rPr>
      </w:pPr>
      <w:r>
        <w:rPr>
          <w:b/>
          <w:color w:val="000000"/>
          <w:szCs w:val="24"/>
        </w:rPr>
        <w:t>§ 8</w:t>
      </w:r>
    </w:p>
    <w:p w14:paraId="759DE501" w14:textId="77777777" w:rsidR="003A4621" w:rsidRDefault="00844217">
      <w:pPr>
        <w:pStyle w:val="Standard"/>
        <w:shd w:val="clear" w:color="auto" w:fill="FFFFFF"/>
        <w:jc w:val="center"/>
        <w:rPr>
          <w:b/>
          <w:color w:val="000000"/>
          <w:szCs w:val="24"/>
        </w:rPr>
      </w:pPr>
      <w:r>
        <w:rPr>
          <w:b/>
          <w:color w:val="000000"/>
          <w:szCs w:val="24"/>
        </w:rPr>
        <w:t>ODBIORY</w:t>
      </w:r>
    </w:p>
    <w:p w14:paraId="456749A1" w14:textId="77777777" w:rsidR="003A4621" w:rsidRDefault="00844217">
      <w:pPr>
        <w:pStyle w:val="Default"/>
        <w:numPr>
          <w:ilvl w:val="0"/>
          <w:numId w:val="209"/>
        </w:numPr>
        <w:shd w:val="clear" w:color="auto" w:fill="FFFFFF"/>
        <w:ind w:left="363" w:hanging="363"/>
        <w:jc w:val="both"/>
        <w:rPr>
          <w:rFonts w:ascii="Times New Roman" w:eastAsia="Times New Roman" w:hAnsi="Times New Roman"/>
          <w:bCs/>
          <w:lang w:eastAsia="pl-PL"/>
        </w:rPr>
      </w:pPr>
      <w:r>
        <w:rPr>
          <w:rFonts w:ascii="Times New Roman" w:eastAsia="Times New Roman" w:hAnsi="Times New Roman"/>
          <w:bCs/>
          <w:lang w:eastAsia="pl-PL"/>
        </w:rPr>
        <w:t>W ramach realizacji niniejszej umowy występować będą następujące odbiory:</w:t>
      </w:r>
    </w:p>
    <w:p w14:paraId="26807F7B" w14:textId="77777777" w:rsidR="003A4621" w:rsidRDefault="00844217">
      <w:pPr>
        <w:pStyle w:val="Default"/>
        <w:numPr>
          <w:ilvl w:val="0"/>
          <w:numId w:val="210"/>
        </w:numPr>
        <w:shd w:val="clear" w:color="auto" w:fill="FFFFFF"/>
        <w:jc w:val="both"/>
        <w:rPr>
          <w:rFonts w:ascii="Times New Roman" w:hAnsi="Times New Roman"/>
        </w:rPr>
      </w:pPr>
      <w:r>
        <w:rPr>
          <w:rFonts w:ascii="Times New Roman" w:eastAsia="Times New Roman" w:hAnsi="Times New Roman"/>
          <w:bCs/>
          <w:lang w:eastAsia="pl-PL"/>
        </w:rPr>
        <w:t xml:space="preserve">odbiór </w:t>
      </w:r>
      <w:r>
        <w:rPr>
          <w:rFonts w:ascii="Times New Roman" w:eastAsia="Times New Roman" w:hAnsi="Times New Roman"/>
          <w:lang w:eastAsia="pl-PL"/>
        </w:rPr>
        <w:t>kompletnej dokumentacji projektowej,</w:t>
      </w:r>
    </w:p>
    <w:p w14:paraId="62FDF8A5" w14:textId="77777777" w:rsidR="003A4621" w:rsidRDefault="00844217">
      <w:pPr>
        <w:pStyle w:val="Default"/>
        <w:numPr>
          <w:ilvl w:val="0"/>
          <w:numId w:val="210"/>
        </w:numPr>
        <w:shd w:val="clear" w:color="auto" w:fill="FFFFFF"/>
        <w:jc w:val="both"/>
        <w:rPr>
          <w:rFonts w:ascii="Times New Roman" w:eastAsia="Times New Roman" w:hAnsi="Times New Roman"/>
          <w:bCs/>
          <w:lang w:eastAsia="pl-PL"/>
        </w:rPr>
      </w:pPr>
      <w:r>
        <w:rPr>
          <w:rFonts w:ascii="Times New Roman" w:eastAsia="Times New Roman" w:hAnsi="Times New Roman"/>
          <w:bCs/>
          <w:lang w:eastAsia="pl-PL"/>
        </w:rPr>
        <w:t>odbiór końcowy robót budowlano – instalacyjnych,</w:t>
      </w:r>
    </w:p>
    <w:p w14:paraId="4438BD2A" w14:textId="77777777" w:rsidR="003A4621" w:rsidRDefault="00844217">
      <w:pPr>
        <w:pStyle w:val="Default"/>
        <w:numPr>
          <w:ilvl w:val="0"/>
          <w:numId w:val="210"/>
        </w:numPr>
        <w:shd w:val="clear" w:color="auto" w:fill="FFFFFF"/>
        <w:jc w:val="both"/>
        <w:rPr>
          <w:rFonts w:ascii="Times New Roman" w:eastAsia="Times New Roman" w:hAnsi="Times New Roman"/>
          <w:bCs/>
          <w:lang w:eastAsia="pl-PL"/>
        </w:rPr>
      </w:pPr>
      <w:r>
        <w:rPr>
          <w:rFonts w:ascii="Times New Roman" w:eastAsia="Times New Roman" w:hAnsi="Times New Roman"/>
          <w:bCs/>
          <w:lang w:eastAsia="pl-PL"/>
        </w:rPr>
        <w:t>odbiór pogwarancyjny.</w:t>
      </w:r>
    </w:p>
    <w:p w14:paraId="4FBDCB53" w14:textId="77777777" w:rsidR="003A4621" w:rsidRDefault="00844217">
      <w:pPr>
        <w:pStyle w:val="Standard"/>
        <w:numPr>
          <w:ilvl w:val="0"/>
          <w:numId w:val="209"/>
        </w:numPr>
        <w:shd w:val="clear" w:color="auto" w:fill="FFFFFF"/>
        <w:ind w:left="363" w:hanging="363"/>
        <w:jc w:val="both"/>
        <w:rPr>
          <w:rFonts w:cs="Arial"/>
          <w:color w:val="000000"/>
          <w:szCs w:val="24"/>
          <w:lang w:eastAsia="pl-PL"/>
        </w:rPr>
      </w:pPr>
      <w:r>
        <w:rPr>
          <w:rFonts w:cs="Arial"/>
          <w:color w:val="000000"/>
          <w:szCs w:val="24"/>
          <w:lang w:eastAsia="pl-PL"/>
        </w:rPr>
        <w:t>Z każdego odbioru robót zostanie sporządzony protokół do którego zostaną dołączone niezbędne dokumenty rozliczeniowe.</w:t>
      </w:r>
    </w:p>
    <w:p w14:paraId="3F2E0B8A" w14:textId="77777777" w:rsidR="003A4621" w:rsidRDefault="00844217">
      <w:pPr>
        <w:pStyle w:val="Standard"/>
        <w:numPr>
          <w:ilvl w:val="0"/>
          <w:numId w:val="209"/>
        </w:numPr>
        <w:shd w:val="clear" w:color="auto" w:fill="FFFFFF"/>
        <w:ind w:left="363" w:hanging="363"/>
        <w:jc w:val="both"/>
        <w:rPr>
          <w:rFonts w:cs="Arial"/>
          <w:color w:val="000000"/>
          <w:szCs w:val="24"/>
          <w:lang w:eastAsia="pl-PL"/>
        </w:rPr>
      </w:pPr>
      <w:r>
        <w:rPr>
          <w:rFonts w:cs="Arial"/>
          <w:color w:val="000000"/>
          <w:szCs w:val="24"/>
          <w:lang w:eastAsia="pl-PL"/>
        </w:rPr>
        <w:t>Roboty zanikające i ulegające zakryciu Wykonawca każdorazowo zgłosi i powiadomi inspektora nadzoru, a Zamawiający dokona ich odbioru bezzwłocznie, tak aby nie spowodować przerw w realizacji przedmiotu umowy, w terminie nie dłuższym jednak niż 4 dni robocze.</w:t>
      </w:r>
    </w:p>
    <w:p w14:paraId="3E793296" w14:textId="77777777" w:rsidR="003A4621" w:rsidRDefault="00844217">
      <w:pPr>
        <w:pStyle w:val="Standard"/>
        <w:numPr>
          <w:ilvl w:val="0"/>
          <w:numId w:val="209"/>
        </w:numPr>
        <w:shd w:val="clear" w:color="auto" w:fill="FFFFFF"/>
        <w:ind w:left="363" w:hanging="363"/>
        <w:jc w:val="both"/>
        <w:rPr>
          <w:rFonts w:cs="Arial"/>
          <w:szCs w:val="24"/>
          <w:lang w:eastAsia="pl-PL"/>
        </w:rPr>
      </w:pPr>
      <w:r>
        <w:rPr>
          <w:rFonts w:cs="Arial"/>
          <w:szCs w:val="24"/>
          <w:lang w:eastAsia="pl-PL"/>
        </w:rPr>
        <w:t>Zamawiający, po zgłoszeniu przez Wykonawcę robót budowlano - instalacyjnych do odbioru końcowego i potwierdzeniu przez inspektora nadzoru inwestorskiego gotowości do odbioru, w ciągu 7 dni powoła komisję odbioru, która w ciągu 7 dni winna zakończyć czynności odbioru lub odmówić odbioru uzasadniając swoją decyzję na piśmie.</w:t>
      </w:r>
    </w:p>
    <w:p w14:paraId="4A967F74" w14:textId="77777777" w:rsidR="003A4621" w:rsidRDefault="00844217">
      <w:pPr>
        <w:pStyle w:val="Standard"/>
        <w:numPr>
          <w:ilvl w:val="0"/>
          <w:numId w:val="209"/>
        </w:numPr>
        <w:shd w:val="clear" w:color="auto" w:fill="FFFFFF"/>
        <w:ind w:left="363" w:hanging="363"/>
        <w:jc w:val="both"/>
        <w:rPr>
          <w:rFonts w:cs="Arial"/>
          <w:bCs/>
          <w:szCs w:val="24"/>
          <w:lang w:eastAsia="pl-PL"/>
        </w:rPr>
      </w:pPr>
      <w:r>
        <w:rPr>
          <w:rFonts w:cs="Arial"/>
          <w:bCs/>
          <w:szCs w:val="24"/>
          <w:lang w:eastAsia="pl-PL"/>
        </w:rPr>
        <w:t>W czynnościach odbioru końcowego powinni uczestniczyć również przedstawiciele Wykonawcy oraz jednostek, których udział nakazują odrębne przepisy.</w:t>
      </w:r>
    </w:p>
    <w:p w14:paraId="0AA4729D" w14:textId="77777777" w:rsidR="003A4621" w:rsidRDefault="00844217">
      <w:pPr>
        <w:pStyle w:val="Standard"/>
        <w:numPr>
          <w:ilvl w:val="0"/>
          <w:numId w:val="209"/>
        </w:numPr>
        <w:shd w:val="clear" w:color="auto" w:fill="FFFFFF"/>
        <w:ind w:left="363" w:hanging="363"/>
        <w:jc w:val="both"/>
        <w:rPr>
          <w:rFonts w:cs="Arial"/>
          <w:bCs/>
          <w:szCs w:val="24"/>
          <w:lang w:eastAsia="pl-PL"/>
        </w:rPr>
      </w:pPr>
      <w:r>
        <w:rPr>
          <w:rFonts w:cs="Arial"/>
          <w:bCs/>
          <w:szCs w:val="24"/>
          <w:lang w:eastAsia="pl-PL"/>
        </w:rPr>
        <w:t>Do zgłoszenia odbioru końcowego Wykonawca załączy Zamawiającemu wszystkie dokumenty pozwalające na ocenę prawidłowości wykonania przedmiotu odbioru, a w szczególności, świadectwa jakości i certyfikaty oraz świadectwa wykonanych prób i atesty oraz dokumentację powykonawczą.</w:t>
      </w:r>
    </w:p>
    <w:p w14:paraId="61CDB2F8" w14:textId="77777777" w:rsidR="003A4621" w:rsidRDefault="00844217">
      <w:pPr>
        <w:pStyle w:val="Standard"/>
        <w:numPr>
          <w:ilvl w:val="0"/>
          <w:numId w:val="209"/>
        </w:numPr>
        <w:shd w:val="clear" w:color="auto" w:fill="FFFFFF"/>
        <w:ind w:left="363" w:hanging="363"/>
        <w:jc w:val="both"/>
        <w:rPr>
          <w:rFonts w:cs="Arial"/>
          <w:color w:val="000000"/>
          <w:szCs w:val="24"/>
          <w:lang w:eastAsia="pl-PL"/>
        </w:rPr>
      </w:pPr>
      <w:r>
        <w:rPr>
          <w:rFonts w:cs="Arial"/>
          <w:color w:val="000000"/>
          <w:szCs w:val="24"/>
          <w:lang w:eastAsia="pl-PL"/>
        </w:rPr>
        <w:t>Do dokumentów odbiorowych Wykonawca załączy Kartę Gwarancyjną na wykonany zakres przedmiotu umowy. Karta będzie zawierała w szczególności warunki gwarancji, wyszczególnione prace oraz termin gwarancji.</w:t>
      </w:r>
    </w:p>
    <w:p w14:paraId="2B57CE4E" w14:textId="77777777" w:rsidR="003A4621" w:rsidRDefault="00844217">
      <w:pPr>
        <w:pStyle w:val="Standard"/>
        <w:numPr>
          <w:ilvl w:val="0"/>
          <w:numId w:val="209"/>
        </w:numPr>
        <w:shd w:val="clear" w:color="auto" w:fill="FFFFFF"/>
        <w:ind w:left="363" w:hanging="363"/>
        <w:jc w:val="both"/>
        <w:rPr>
          <w:szCs w:val="24"/>
        </w:rPr>
      </w:pPr>
      <w:r>
        <w:rPr>
          <w:rFonts w:cs="Arial"/>
          <w:szCs w:val="24"/>
          <w:lang w:eastAsia="pl-PL"/>
        </w:rPr>
        <w:t xml:space="preserve">Odbiory </w:t>
      </w:r>
      <w:r>
        <w:rPr>
          <w:rFonts w:cs="Arial"/>
          <w:bCs/>
          <w:szCs w:val="24"/>
          <w:lang w:eastAsia="pl-PL"/>
        </w:rPr>
        <w:t>robót w zakresie usunięcia wad w ramach rękojmi lub gwarancji  następować będą w terminie 4 dni roboczych od zgłoszenia gotowości do odbioru przez Wykonawcę.</w:t>
      </w:r>
    </w:p>
    <w:p w14:paraId="629243A0" w14:textId="77777777" w:rsidR="003A4621" w:rsidRDefault="00844217">
      <w:pPr>
        <w:pStyle w:val="Standard"/>
        <w:numPr>
          <w:ilvl w:val="0"/>
          <w:numId w:val="209"/>
        </w:numPr>
        <w:shd w:val="clear" w:color="auto" w:fill="FFFFFF"/>
        <w:ind w:left="363" w:hanging="363"/>
        <w:jc w:val="both"/>
        <w:rPr>
          <w:rFonts w:cs="Arial"/>
          <w:bCs/>
          <w:szCs w:val="24"/>
          <w:lang w:eastAsia="pl-PL"/>
        </w:rPr>
      </w:pPr>
      <w:r>
        <w:rPr>
          <w:rFonts w:cs="Arial"/>
          <w:bCs/>
          <w:szCs w:val="24"/>
          <w:lang w:eastAsia="pl-PL"/>
        </w:rPr>
        <w:t>Z czynności odbioru sporządza się protokół, który powinien zawierać ustalenia poczynione w toku odbioru, w tym terminy wyznaczone na usunięcie stwierdzonych przy odbiorze wad.</w:t>
      </w:r>
    </w:p>
    <w:p w14:paraId="2039414B" w14:textId="77777777" w:rsidR="003A4621" w:rsidRDefault="00844217">
      <w:pPr>
        <w:pStyle w:val="Standard"/>
        <w:numPr>
          <w:ilvl w:val="0"/>
          <w:numId w:val="209"/>
        </w:numPr>
        <w:shd w:val="clear" w:color="auto" w:fill="FFFFFF"/>
        <w:ind w:left="363" w:hanging="363"/>
        <w:jc w:val="both"/>
        <w:rPr>
          <w:rFonts w:cs="Arial"/>
          <w:bCs/>
          <w:szCs w:val="24"/>
          <w:lang w:eastAsia="pl-PL"/>
        </w:rPr>
      </w:pPr>
      <w:r>
        <w:rPr>
          <w:rFonts w:cs="Arial"/>
          <w:bCs/>
          <w:szCs w:val="24"/>
          <w:lang w:eastAsia="pl-PL"/>
        </w:rPr>
        <w:t>Jeżeli w toku czynności odbiorowych zostanie stwierdzone, że przedmiot odbioru nie osiągnął gotowości do odbioru z powodu niezakończenia robót lub jego wadliwego wykonania,  Zamawiający odmówi odbioru z winy Wykonawcy.</w:t>
      </w:r>
    </w:p>
    <w:p w14:paraId="4F8AB0DD" w14:textId="77777777" w:rsidR="003A4621" w:rsidRDefault="00844217">
      <w:pPr>
        <w:pStyle w:val="Standard"/>
        <w:numPr>
          <w:ilvl w:val="0"/>
          <w:numId w:val="209"/>
        </w:numPr>
        <w:shd w:val="clear" w:color="auto" w:fill="FFFFFF"/>
        <w:ind w:left="363" w:hanging="363"/>
        <w:jc w:val="both"/>
        <w:rPr>
          <w:rFonts w:cs="Arial"/>
          <w:szCs w:val="24"/>
          <w:lang w:eastAsia="pl-PL"/>
        </w:rPr>
      </w:pPr>
      <w:r>
        <w:rPr>
          <w:rFonts w:cs="Arial"/>
          <w:szCs w:val="24"/>
          <w:lang w:eastAsia="pl-PL"/>
        </w:rPr>
        <w:t>Jeżeli w toku czynności odbioru końcowego zostaną stwierdzone wady, to Zamawiającemu przysługują następujące uprawnienia:</w:t>
      </w:r>
    </w:p>
    <w:p w14:paraId="16AFE73A" w14:textId="77777777" w:rsidR="003A4621" w:rsidRDefault="00844217">
      <w:pPr>
        <w:pStyle w:val="Standard"/>
        <w:numPr>
          <w:ilvl w:val="0"/>
          <w:numId w:val="211"/>
        </w:numPr>
        <w:shd w:val="clear" w:color="auto" w:fill="FFFFFF"/>
        <w:jc w:val="both"/>
        <w:rPr>
          <w:rFonts w:cs="Arial"/>
          <w:szCs w:val="24"/>
          <w:lang w:eastAsia="pl-PL"/>
        </w:rPr>
      </w:pPr>
      <w:r>
        <w:rPr>
          <w:rFonts w:cs="Arial"/>
          <w:szCs w:val="24"/>
          <w:lang w:eastAsia="pl-PL"/>
        </w:rPr>
        <w:t>jeżeli wada jest nieistotna i usuwalna Zamawiający dokona odbioru z zastrzeżeniem stwierdzonych wad, wyznaczając jednocześnie Wykonawcy termin do ich usunięcia, po upływie którego będą naliczane kary umowne. Wykaz wad stanowi załącznik do protokołu odbioru końcowego. Potwierdzeniem usunięcia wad jest protokół z usunięcia wad,</w:t>
      </w:r>
    </w:p>
    <w:p w14:paraId="754666D9" w14:textId="77777777" w:rsidR="003A4621" w:rsidRDefault="00844217">
      <w:pPr>
        <w:pStyle w:val="Standard"/>
        <w:numPr>
          <w:ilvl w:val="0"/>
          <w:numId w:val="211"/>
        </w:numPr>
        <w:shd w:val="clear" w:color="auto" w:fill="FFFFFF"/>
        <w:jc w:val="both"/>
        <w:rPr>
          <w:rFonts w:cs="Arial"/>
          <w:szCs w:val="24"/>
          <w:lang w:eastAsia="pl-PL"/>
        </w:rPr>
      </w:pPr>
      <w:r>
        <w:rPr>
          <w:rFonts w:cs="Arial"/>
          <w:szCs w:val="24"/>
          <w:lang w:eastAsia="pl-PL"/>
        </w:rPr>
        <w:t>jeżeli wady nie nadają się do usunięcia, to:</w:t>
      </w:r>
    </w:p>
    <w:p w14:paraId="28E47750" w14:textId="77777777" w:rsidR="003A4621" w:rsidRDefault="00844217">
      <w:pPr>
        <w:pStyle w:val="Standard"/>
        <w:numPr>
          <w:ilvl w:val="0"/>
          <w:numId w:val="212"/>
        </w:numPr>
        <w:shd w:val="clear" w:color="auto" w:fill="FFFFFF"/>
        <w:jc w:val="both"/>
        <w:rPr>
          <w:rFonts w:cs="Arial"/>
          <w:szCs w:val="24"/>
          <w:lang w:eastAsia="pl-PL"/>
        </w:rPr>
      </w:pPr>
      <w:r>
        <w:rPr>
          <w:rFonts w:cs="Arial"/>
          <w:szCs w:val="24"/>
          <w:lang w:eastAsia="pl-PL"/>
        </w:rPr>
        <w:t>jeżeli nie uniemożliwiają one użytkowania przedmiotu odbioru zgodnie z przeznaczeniem, Zamawiający może obniżyć wynagrodzenie  odpowiednio do utraconej wartości użytkowej i technicznej, dotyczącej wadliwych robót,</w:t>
      </w:r>
    </w:p>
    <w:p w14:paraId="5FC201DE" w14:textId="77777777" w:rsidR="003A4621" w:rsidRDefault="00844217">
      <w:pPr>
        <w:pStyle w:val="Standard"/>
        <w:numPr>
          <w:ilvl w:val="0"/>
          <w:numId w:val="212"/>
        </w:numPr>
        <w:shd w:val="clear" w:color="auto" w:fill="FFFFFF"/>
        <w:jc w:val="both"/>
        <w:rPr>
          <w:szCs w:val="24"/>
        </w:rPr>
      </w:pPr>
      <w:r>
        <w:rPr>
          <w:rFonts w:cs="Arial"/>
          <w:szCs w:val="24"/>
          <w:lang w:eastAsia="pl-PL"/>
        </w:rPr>
        <w:t>jeżeli wady uniemożliwiają użytkowanie obiektu zgodnie z przeznaczeniem,  Zamawiający może odstąpić od umowy lub żądać wykonania przedmiotu po raz drugi, zachowując prawo do naliczania Wykonawcy zastrzeżonych kar umownych i odszkodowań na zasadach określonych w § 11 niniejszej umowy. W przypadku nie wykonania w ustalonym terminie przedmiotu umowy po raz drugi, Zamawiający odstąpi od umowy z winy Wykonawcy.</w:t>
      </w:r>
    </w:p>
    <w:p w14:paraId="30CE7844" w14:textId="77777777" w:rsidR="003A4621" w:rsidRDefault="00844217">
      <w:pPr>
        <w:pStyle w:val="Standard"/>
        <w:numPr>
          <w:ilvl w:val="0"/>
          <w:numId w:val="209"/>
        </w:numPr>
        <w:tabs>
          <w:tab w:val="left" w:pos="852"/>
        </w:tabs>
        <w:ind w:left="426" w:hanging="426"/>
        <w:jc w:val="both"/>
        <w:rPr>
          <w:szCs w:val="24"/>
        </w:rPr>
      </w:pPr>
      <w:r>
        <w:rPr>
          <w:rFonts w:cs="Arial"/>
          <w:bCs/>
          <w:szCs w:val="24"/>
          <w:lang w:eastAsia="pl-PL"/>
        </w:rPr>
        <w:lastRenderedPageBreak/>
        <w:t xml:space="preserve">Odbioru pogwarancyjnego dokonuje przedstawiciel Zamawiającego w ciągu 30 dni </w:t>
      </w:r>
      <w:r>
        <w:rPr>
          <w:rFonts w:cs="Arial"/>
          <w:bCs/>
          <w:strike/>
          <w:szCs w:val="24"/>
          <w:lang w:eastAsia="pl-PL"/>
        </w:rPr>
        <w:t xml:space="preserve"> </w:t>
      </w:r>
      <w:r>
        <w:rPr>
          <w:rFonts w:cs="Arial"/>
          <w:bCs/>
          <w:szCs w:val="24"/>
          <w:lang w:eastAsia="pl-PL"/>
        </w:rPr>
        <w:t xml:space="preserve"> przed upływem terminu gwarancji oraz rękojmi wraz z przedstawicielem Wykonawcy. Celem odbioru pogwarancyjnego jest pokwitowanie wypełnienia przez Wykonawcę obowiązków z tytułu udzielonej gwarancji na przedmiot umowy.</w:t>
      </w:r>
    </w:p>
    <w:p w14:paraId="7BE8A1A4" w14:textId="77777777" w:rsidR="003A4621" w:rsidRDefault="00844217">
      <w:pPr>
        <w:pStyle w:val="Standard"/>
        <w:numPr>
          <w:ilvl w:val="0"/>
          <w:numId w:val="209"/>
        </w:numPr>
        <w:tabs>
          <w:tab w:val="left" w:pos="852"/>
        </w:tabs>
        <w:ind w:left="426" w:hanging="426"/>
        <w:jc w:val="both"/>
        <w:rPr>
          <w:rFonts w:cs="Arial"/>
          <w:bCs/>
          <w:szCs w:val="24"/>
          <w:lang w:eastAsia="pl-PL"/>
        </w:rPr>
      </w:pPr>
      <w:r>
        <w:rPr>
          <w:rFonts w:cs="Arial"/>
          <w:bCs/>
          <w:szCs w:val="24"/>
          <w:lang w:eastAsia="pl-PL"/>
        </w:rPr>
        <w:t>Z czynności odbioru pogwarancyjnego zostanie spisany przez strony protokół pogwarancyjny.</w:t>
      </w:r>
    </w:p>
    <w:p w14:paraId="30E4D479" w14:textId="4708A036" w:rsidR="003A4621" w:rsidRPr="001D364F" w:rsidRDefault="00844217" w:rsidP="001D364F">
      <w:pPr>
        <w:pStyle w:val="Standard"/>
        <w:numPr>
          <w:ilvl w:val="0"/>
          <w:numId w:val="209"/>
        </w:numPr>
        <w:shd w:val="clear" w:color="auto" w:fill="FFFFFF"/>
        <w:ind w:left="363" w:hanging="363"/>
        <w:jc w:val="both"/>
        <w:rPr>
          <w:rFonts w:cs="Arial"/>
          <w:bCs/>
          <w:szCs w:val="24"/>
          <w:lang w:eastAsia="pl-PL"/>
        </w:rPr>
      </w:pPr>
      <w:r>
        <w:rPr>
          <w:rFonts w:cs="Arial"/>
          <w:bCs/>
          <w:szCs w:val="24"/>
          <w:lang w:eastAsia="pl-PL"/>
        </w:rPr>
        <w:t>O terminie odbioru pogwarancyjnego Zamawiający powiadamia Wykonawcę pisemnie na 7 dni przed datą odbioru.</w:t>
      </w:r>
    </w:p>
    <w:p w14:paraId="55B7FD9F" w14:textId="77777777" w:rsidR="003A4621" w:rsidRDefault="00844217">
      <w:pPr>
        <w:pStyle w:val="Standard"/>
        <w:shd w:val="clear" w:color="auto" w:fill="FFFFFF"/>
        <w:jc w:val="center"/>
        <w:rPr>
          <w:b/>
          <w:color w:val="000000"/>
          <w:szCs w:val="24"/>
        </w:rPr>
      </w:pPr>
      <w:r>
        <w:rPr>
          <w:b/>
          <w:color w:val="000000"/>
          <w:szCs w:val="24"/>
        </w:rPr>
        <w:t>§ 9</w:t>
      </w:r>
    </w:p>
    <w:p w14:paraId="0E89AA89" w14:textId="77777777" w:rsidR="003A4621" w:rsidRDefault="00844217">
      <w:pPr>
        <w:pStyle w:val="Standard"/>
        <w:shd w:val="clear" w:color="auto" w:fill="FFFFFF"/>
        <w:jc w:val="center"/>
        <w:rPr>
          <w:b/>
          <w:color w:val="000000"/>
          <w:szCs w:val="24"/>
        </w:rPr>
      </w:pPr>
      <w:r>
        <w:rPr>
          <w:b/>
          <w:color w:val="000000"/>
          <w:szCs w:val="24"/>
        </w:rPr>
        <w:t>PŁATNOŚCI</w:t>
      </w:r>
    </w:p>
    <w:p w14:paraId="52600137" w14:textId="77777777" w:rsidR="003A4621" w:rsidRPr="006801B3" w:rsidRDefault="00844217">
      <w:pPr>
        <w:pStyle w:val="Default"/>
        <w:numPr>
          <w:ilvl w:val="0"/>
          <w:numId w:val="213"/>
        </w:numPr>
        <w:shd w:val="clear" w:color="auto" w:fill="FFFFFF"/>
        <w:ind w:left="363" w:hanging="363"/>
        <w:jc w:val="both"/>
        <w:rPr>
          <w:rFonts w:ascii="Times New Roman" w:eastAsia="Times New Roman" w:hAnsi="Times New Roman"/>
          <w:color w:val="000000" w:themeColor="text1"/>
          <w:lang w:eastAsia="pl-PL"/>
        </w:rPr>
      </w:pPr>
      <w:r w:rsidRPr="006801B3">
        <w:rPr>
          <w:rFonts w:ascii="Times New Roman" w:eastAsia="Times New Roman" w:hAnsi="Times New Roman"/>
          <w:color w:val="000000" w:themeColor="text1"/>
          <w:lang w:eastAsia="pl-PL"/>
        </w:rPr>
        <w:t>Zapłata wynagrodzenia za kompletną dokumentację projektową (projekt budowlany, projekty wykonawcze, specyfikacje techniczne wykonania i odbioru robót, przedmiary robót wraz z harmonogramem rzeczowo-finansowym) nastąpi jednorazowo po protokolarnym odbiorze dokumentacji i uzyskaniu ostatecznej decyzji o pozwoleniu na roboty budowlano -instalacyjne.</w:t>
      </w:r>
    </w:p>
    <w:p w14:paraId="3B31865F" w14:textId="39DD834C" w:rsidR="003A4621" w:rsidRPr="006801B3" w:rsidRDefault="00844217">
      <w:pPr>
        <w:pStyle w:val="Akapitzlist"/>
        <w:numPr>
          <w:ilvl w:val="0"/>
          <w:numId w:val="213"/>
        </w:numPr>
        <w:spacing w:after="0"/>
        <w:ind w:left="426"/>
        <w:contextualSpacing/>
        <w:jc w:val="both"/>
        <w:rPr>
          <w:rFonts w:ascii="Times New Roman" w:hAnsi="Times New Roman"/>
          <w:color w:val="000000" w:themeColor="text1"/>
          <w:sz w:val="24"/>
          <w:szCs w:val="24"/>
        </w:rPr>
      </w:pPr>
      <w:r w:rsidRPr="006801B3">
        <w:rPr>
          <w:rFonts w:ascii="Times New Roman" w:eastAsia="Times New Roman" w:hAnsi="Times New Roman" w:cs="Arial"/>
          <w:color w:val="000000" w:themeColor="text1"/>
          <w:sz w:val="24"/>
          <w:szCs w:val="24"/>
          <w:lang w:eastAsia="pl-PL"/>
        </w:rPr>
        <w:t>Faktura końcowa zostanie wystawiona przez Wykonawcę po podpisaniu protokołu odbioru końcowego i po usunięciu wszystkich istotnych wad stwierdzonych przy odbiorze oraz po uzyskaniu ostatecznej decyzji o pozwoleniu na użytkowanie</w:t>
      </w:r>
      <w:r w:rsidR="00BF7A6E" w:rsidRPr="006801B3">
        <w:rPr>
          <w:rFonts w:ascii="Times New Roman" w:eastAsia="Times New Roman" w:hAnsi="Times New Roman" w:cs="Arial"/>
          <w:color w:val="000000" w:themeColor="text1"/>
          <w:sz w:val="24"/>
          <w:szCs w:val="24"/>
          <w:lang w:eastAsia="pl-PL"/>
        </w:rPr>
        <w:t>.</w:t>
      </w:r>
    </w:p>
    <w:p w14:paraId="1F5C7ABE" w14:textId="50F4CA3A" w:rsidR="00BF7A6E" w:rsidRPr="006801B3" w:rsidRDefault="00BF7A6E" w:rsidP="00800A8C">
      <w:pPr>
        <w:ind w:left="66"/>
        <w:contextualSpacing/>
        <w:jc w:val="both"/>
        <w:rPr>
          <w:color w:val="000000" w:themeColor="text1"/>
        </w:rPr>
      </w:pPr>
      <w:r w:rsidRPr="006801B3">
        <w:rPr>
          <w:rFonts w:eastAsia="Times New Roman" w:cs="Arial"/>
          <w:color w:val="000000" w:themeColor="text1"/>
          <w:lang w:eastAsia="pl-PL"/>
        </w:rPr>
        <w:t>2a) Zamawiający dopuszcza płatności częściowe  na podstawie protokołu odbioru robót częściowych za wykonanie zakończonych elementów inwestycji, z tym zastrzeżeniem, że w  ciągu danego roku kalendarzowego, wykonawcy przysługiwać będzie  prawo do nie więcej niż dwóch płatności częściowych,  jednak łącznie na kwotę nie większą niż 50% kosztów inwestycji brutto za każdą płatność.</w:t>
      </w:r>
    </w:p>
    <w:p w14:paraId="75FCBB95" w14:textId="613A36BD" w:rsidR="003A4621" w:rsidRPr="002C21E3" w:rsidRDefault="00844217">
      <w:pPr>
        <w:pStyle w:val="Akapitzlist"/>
        <w:numPr>
          <w:ilvl w:val="0"/>
          <w:numId w:val="213"/>
        </w:numPr>
        <w:spacing w:after="0"/>
        <w:ind w:left="426"/>
        <w:contextualSpacing/>
        <w:jc w:val="both"/>
        <w:rPr>
          <w:rFonts w:ascii="Times New Roman" w:hAnsi="Times New Roman"/>
          <w:color w:val="000000" w:themeColor="text1"/>
          <w:sz w:val="24"/>
          <w:szCs w:val="24"/>
        </w:rPr>
      </w:pPr>
      <w:r w:rsidRPr="001D364F">
        <w:rPr>
          <w:rFonts w:ascii="Times New Roman" w:eastAsia="Times New Roman" w:hAnsi="Times New Roman" w:cs="Arial"/>
          <w:color w:val="000000" w:themeColor="text1"/>
          <w:sz w:val="24"/>
          <w:szCs w:val="24"/>
          <w:lang w:eastAsia="pl-PL"/>
        </w:rPr>
        <w:t xml:space="preserve">Termin zapłaty faktur Wykonawcy wynosi do </w:t>
      </w:r>
      <w:r w:rsidR="009C6584" w:rsidRPr="001D364F">
        <w:rPr>
          <w:rFonts w:ascii="Times New Roman" w:eastAsia="Times New Roman" w:hAnsi="Times New Roman" w:cs="Arial"/>
          <w:color w:val="000000" w:themeColor="text1"/>
          <w:sz w:val="24"/>
          <w:szCs w:val="24"/>
          <w:lang w:eastAsia="pl-PL"/>
        </w:rPr>
        <w:t>30</w:t>
      </w:r>
      <w:r w:rsidRPr="001D364F">
        <w:rPr>
          <w:rFonts w:ascii="Times New Roman" w:eastAsia="Times New Roman" w:hAnsi="Times New Roman" w:cs="Arial"/>
          <w:color w:val="000000" w:themeColor="text1"/>
          <w:sz w:val="24"/>
          <w:szCs w:val="24"/>
          <w:lang w:eastAsia="pl-PL"/>
        </w:rPr>
        <w:t xml:space="preserve"> dni</w:t>
      </w:r>
      <w:r w:rsidR="00EB349B" w:rsidRPr="001D364F">
        <w:rPr>
          <w:rFonts w:ascii="Times New Roman" w:eastAsia="Times New Roman" w:hAnsi="Times New Roman" w:cs="Arial"/>
          <w:color w:val="000000" w:themeColor="text1"/>
          <w:sz w:val="24"/>
          <w:szCs w:val="24"/>
          <w:lang w:eastAsia="pl-PL"/>
        </w:rPr>
        <w:t>,</w:t>
      </w:r>
      <w:r w:rsidR="00A54D64" w:rsidRPr="001D364F">
        <w:rPr>
          <w:rFonts w:ascii="Times New Roman" w:hAnsi="Times New Roman"/>
          <w:color w:val="000000" w:themeColor="text1"/>
        </w:rPr>
        <w:t xml:space="preserve"> </w:t>
      </w:r>
      <w:r w:rsidR="00A54D64" w:rsidRPr="001D364F">
        <w:rPr>
          <w:rFonts w:ascii="Times New Roman" w:hAnsi="Times New Roman"/>
          <w:color w:val="000000" w:themeColor="text1"/>
        </w:rPr>
        <w:t>od dnia doręczenia</w:t>
      </w:r>
      <w:r w:rsidR="00F76AB2" w:rsidRPr="001D364F">
        <w:rPr>
          <w:rFonts w:ascii="Times New Roman" w:hAnsi="Times New Roman"/>
          <w:color w:val="000000" w:themeColor="text1"/>
        </w:rPr>
        <w:t xml:space="preserve"> Zamawiającemu prawidłowo wystawionej </w:t>
      </w:r>
      <w:r w:rsidR="00A54D64" w:rsidRPr="001D364F">
        <w:rPr>
          <w:rFonts w:ascii="Times New Roman" w:hAnsi="Times New Roman"/>
          <w:color w:val="000000" w:themeColor="text1"/>
        </w:rPr>
        <w:t xml:space="preserve"> faktury</w:t>
      </w:r>
      <w:r w:rsidR="00F76AB2" w:rsidRPr="001D364F">
        <w:rPr>
          <w:rFonts w:ascii="Times New Roman" w:eastAsia="Times New Roman" w:hAnsi="Times New Roman" w:cs="Arial"/>
          <w:color w:val="000000" w:themeColor="text1"/>
          <w:sz w:val="24"/>
          <w:szCs w:val="24"/>
          <w:lang w:eastAsia="pl-PL"/>
        </w:rPr>
        <w:t>.</w:t>
      </w:r>
      <w:r w:rsidRPr="001D364F">
        <w:rPr>
          <w:rFonts w:ascii="Times New Roman" w:eastAsia="Times New Roman" w:hAnsi="Times New Roman" w:cs="Arial"/>
          <w:color w:val="000000" w:themeColor="text1"/>
          <w:sz w:val="24"/>
          <w:szCs w:val="24"/>
          <w:lang w:eastAsia="pl-PL"/>
        </w:rPr>
        <w:t xml:space="preserve"> Każdorazowo Wykonawca zobowiązany jest w terminie 3 dni </w:t>
      </w:r>
      <w:r w:rsidRPr="002C21E3">
        <w:rPr>
          <w:rFonts w:ascii="Times New Roman" w:eastAsia="Times New Roman" w:hAnsi="Times New Roman" w:cs="Arial"/>
          <w:color w:val="000000" w:themeColor="text1"/>
          <w:sz w:val="24"/>
          <w:szCs w:val="24"/>
          <w:lang w:eastAsia="pl-PL"/>
        </w:rPr>
        <w:t>przed upływem terminu płatności do złożenia Zamawiającemu dowodów potwierdzających zapłatę wymagalnych wynagrodzeń podwykonawcom lub dalszym podwykonawcom,</w:t>
      </w:r>
      <w:r w:rsidR="00D43D66">
        <w:rPr>
          <w:rFonts w:ascii="Times New Roman" w:eastAsia="Times New Roman" w:hAnsi="Times New Roman" w:cs="Arial"/>
          <w:color w:val="000000" w:themeColor="text1"/>
          <w:sz w:val="24"/>
          <w:szCs w:val="24"/>
          <w:lang w:eastAsia="pl-PL"/>
        </w:rPr>
        <w:t xml:space="preserve"> </w:t>
      </w:r>
      <w:r w:rsidR="00D43D66" w:rsidRPr="009E2F04">
        <w:rPr>
          <w:rFonts w:ascii="Times New Roman" w:eastAsia="Times New Roman" w:hAnsi="Times New Roman" w:cs="Arial"/>
          <w:color w:val="000000" w:themeColor="text1"/>
          <w:sz w:val="24"/>
          <w:szCs w:val="24"/>
          <w:lang w:eastAsia="pl-PL"/>
        </w:rPr>
        <w:t xml:space="preserve">oraz oryginał oświadczenia </w:t>
      </w:r>
      <w:r w:rsidR="00665DB6" w:rsidRPr="009E2F04">
        <w:rPr>
          <w:rFonts w:ascii="Times New Roman" w:eastAsia="Times New Roman" w:hAnsi="Times New Roman" w:cs="Arial"/>
          <w:color w:val="000000" w:themeColor="text1"/>
          <w:sz w:val="24"/>
          <w:szCs w:val="24"/>
          <w:lang w:eastAsia="pl-PL"/>
        </w:rPr>
        <w:t>podwykonawcy, że otrzymał zapłatę</w:t>
      </w:r>
      <w:r w:rsidRPr="009E2F04">
        <w:rPr>
          <w:rFonts w:ascii="Times New Roman" w:eastAsia="Times New Roman" w:hAnsi="Times New Roman" w:cs="Arial"/>
          <w:color w:val="000000" w:themeColor="text1"/>
          <w:sz w:val="24"/>
          <w:szCs w:val="24"/>
          <w:lang w:eastAsia="pl-PL"/>
        </w:rPr>
        <w:t xml:space="preserve"> </w:t>
      </w:r>
      <w:r w:rsidRPr="002C21E3">
        <w:rPr>
          <w:rFonts w:ascii="Times New Roman" w:eastAsia="Times New Roman" w:hAnsi="Times New Roman" w:cs="Arial"/>
          <w:color w:val="000000" w:themeColor="text1"/>
          <w:sz w:val="24"/>
          <w:szCs w:val="24"/>
          <w:lang w:eastAsia="pl-PL"/>
        </w:rPr>
        <w:t xml:space="preserve">tj. kserokopię przelewu (poświadczoną za zgodność z oryginałem) dokonanego na rachunek bankowy podwykonawcy. </w:t>
      </w:r>
      <w:r w:rsidR="004509C3" w:rsidRPr="002C21E3">
        <w:rPr>
          <w:rFonts w:ascii="Times New Roman" w:hAnsi="Times New Roman" w:cs="Times New Roman"/>
          <w:color w:val="000000" w:themeColor="text1"/>
        </w:rPr>
        <w:t xml:space="preserve">Wykonawca będzie wystawiać faktury dla Zamawiającego: </w:t>
      </w:r>
      <w:r w:rsidR="004509C3" w:rsidRPr="002C21E3">
        <w:rPr>
          <w:rFonts w:ascii="Times New Roman" w:hAnsi="Times New Roman" w:cs="Times New Roman"/>
          <w:b/>
          <w:color w:val="000000" w:themeColor="text1"/>
        </w:rPr>
        <w:t>Nabywca</w:t>
      </w:r>
      <w:r w:rsidR="004509C3" w:rsidRPr="002C21E3">
        <w:rPr>
          <w:rFonts w:ascii="Times New Roman" w:hAnsi="Times New Roman" w:cs="Times New Roman"/>
          <w:color w:val="000000" w:themeColor="text1"/>
        </w:rPr>
        <w:t xml:space="preserve">: Gmina Nowogród ul. Łomżyńska 41, 18-414 Nowogród, NIP  </w:t>
      </w:r>
      <w:r w:rsidR="004509C3" w:rsidRPr="002C21E3">
        <w:rPr>
          <w:rFonts w:ascii="Times New Roman" w:eastAsia="Cambria" w:hAnsi="Times New Roman" w:cs="Times New Roman"/>
          <w:b/>
          <w:bCs/>
          <w:color w:val="000000" w:themeColor="text1"/>
        </w:rPr>
        <w:t>718 21 44</w:t>
      </w:r>
      <w:r w:rsidR="004E55D7" w:rsidRPr="002C21E3">
        <w:rPr>
          <w:rFonts w:ascii="Times New Roman" w:eastAsia="Cambria" w:hAnsi="Times New Roman" w:cs="Times New Roman"/>
          <w:b/>
          <w:bCs/>
          <w:color w:val="000000" w:themeColor="text1"/>
        </w:rPr>
        <w:t> </w:t>
      </w:r>
      <w:r w:rsidR="004509C3" w:rsidRPr="002C21E3">
        <w:rPr>
          <w:rFonts w:ascii="Times New Roman" w:eastAsia="Cambria" w:hAnsi="Times New Roman" w:cs="Times New Roman"/>
          <w:b/>
          <w:bCs/>
          <w:color w:val="000000" w:themeColor="text1"/>
        </w:rPr>
        <w:t>776</w:t>
      </w:r>
      <w:r w:rsidR="004E55D7" w:rsidRPr="002C21E3">
        <w:rPr>
          <w:rFonts w:ascii="Times New Roman" w:eastAsia="Cambria" w:hAnsi="Times New Roman" w:cs="Times New Roman"/>
          <w:b/>
          <w:bCs/>
          <w:color w:val="000000" w:themeColor="text1"/>
        </w:rPr>
        <w:t xml:space="preserve">; Odbiorca: </w:t>
      </w:r>
      <w:r w:rsidR="004E55D7" w:rsidRPr="002C21E3">
        <w:rPr>
          <w:rFonts w:ascii="Times New Roman" w:eastAsia="Cambria" w:hAnsi="Times New Roman" w:cs="Times New Roman"/>
          <w:bCs/>
          <w:color w:val="000000" w:themeColor="text1"/>
        </w:rPr>
        <w:t>Urząd Miejski w Nowogrodzie ul. Łomżyńska 41, 18-414 Nowogród.</w:t>
      </w:r>
    </w:p>
    <w:p w14:paraId="7BB5317F" w14:textId="77777777" w:rsidR="003A4621" w:rsidRPr="002C21E3" w:rsidRDefault="00844217">
      <w:pPr>
        <w:pStyle w:val="Standard"/>
        <w:numPr>
          <w:ilvl w:val="0"/>
          <w:numId w:val="213"/>
        </w:numPr>
        <w:ind w:left="426" w:hanging="426"/>
        <w:jc w:val="both"/>
        <w:rPr>
          <w:rFonts w:cs="Arial"/>
          <w:color w:val="000000" w:themeColor="text1"/>
          <w:szCs w:val="24"/>
          <w:lang w:eastAsia="pl-PL"/>
        </w:rPr>
      </w:pPr>
      <w:r w:rsidRPr="002C21E3">
        <w:rPr>
          <w:rFonts w:cs="Arial"/>
          <w:color w:val="000000" w:themeColor="text1"/>
          <w:szCs w:val="24"/>
          <w:lang w:eastAsia="pl-PL"/>
        </w:rPr>
        <w:t>Termin zapłaty uważa się za dotrzymany przez Zamawiającego, jeśli konto bankowe Zamawiającego zostanie obciążone kwotą należną Wykonawcy najpóźniej w ostatnim dniu terminu płatności.</w:t>
      </w:r>
    </w:p>
    <w:p w14:paraId="7138C467" w14:textId="63701A51" w:rsidR="003A4621" w:rsidRPr="002C21E3" w:rsidRDefault="00844217">
      <w:pPr>
        <w:pStyle w:val="Standard"/>
        <w:numPr>
          <w:ilvl w:val="0"/>
          <w:numId w:val="213"/>
        </w:numPr>
        <w:ind w:left="426" w:hanging="426"/>
        <w:jc w:val="both"/>
        <w:rPr>
          <w:rFonts w:cs="Arial"/>
          <w:color w:val="000000" w:themeColor="text1"/>
          <w:szCs w:val="24"/>
          <w:lang w:eastAsia="pl-PL"/>
        </w:rPr>
      </w:pPr>
      <w:r w:rsidRPr="002C21E3">
        <w:rPr>
          <w:rFonts w:cs="Arial"/>
          <w:color w:val="000000" w:themeColor="text1"/>
          <w:szCs w:val="24"/>
          <w:lang w:eastAsia="pl-PL"/>
        </w:rPr>
        <w:t xml:space="preserve">Wynagrodzenie przysługujące Wykonawcy jest płatne na rachunek bankowy Wykonawcy: </w:t>
      </w:r>
      <w:r w:rsidR="00D129B3" w:rsidRPr="002C21E3">
        <w:rPr>
          <w:rFonts w:cs="Arial"/>
          <w:color w:val="000000" w:themeColor="text1"/>
          <w:szCs w:val="24"/>
          <w:lang w:eastAsia="pl-PL"/>
        </w:rPr>
        <w:t>………………………………………..</w:t>
      </w:r>
      <w:r w:rsidRPr="002C21E3">
        <w:rPr>
          <w:rFonts w:cs="Arial"/>
          <w:color w:val="000000" w:themeColor="text1"/>
          <w:szCs w:val="24"/>
          <w:lang w:eastAsia="pl-PL"/>
        </w:rPr>
        <w:t xml:space="preserve"> prowadzony w </w:t>
      </w:r>
      <w:r w:rsidR="00D129B3" w:rsidRPr="002C21E3">
        <w:rPr>
          <w:rFonts w:cs="Arial"/>
          <w:color w:val="000000" w:themeColor="text1"/>
          <w:szCs w:val="24"/>
          <w:lang w:eastAsia="pl-PL"/>
        </w:rPr>
        <w:t>………………………………….</w:t>
      </w:r>
    </w:p>
    <w:p w14:paraId="29D39995" w14:textId="77777777" w:rsidR="003A4621" w:rsidRPr="002C21E3" w:rsidRDefault="00844217">
      <w:pPr>
        <w:pStyle w:val="Standard"/>
        <w:numPr>
          <w:ilvl w:val="0"/>
          <w:numId w:val="213"/>
        </w:numPr>
        <w:ind w:left="426" w:hanging="426"/>
        <w:jc w:val="both"/>
        <w:rPr>
          <w:rFonts w:cs="Arial"/>
          <w:color w:val="000000" w:themeColor="text1"/>
          <w:szCs w:val="24"/>
          <w:lang w:eastAsia="pl-PL"/>
        </w:rPr>
      </w:pPr>
      <w:r w:rsidRPr="002C21E3">
        <w:rPr>
          <w:rFonts w:cs="Arial"/>
          <w:color w:val="000000" w:themeColor="text1"/>
          <w:szCs w:val="24"/>
          <w:lang w:eastAsia="pl-PL"/>
        </w:rPr>
        <w:t>Wykonawca niniejszym oświadcza, iż:</w:t>
      </w:r>
    </w:p>
    <w:p w14:paraId="35B7ADD7" w14:textId="77777777" w:rsidR="003A4621" w:rsidRPr="002C21E3" w:rsidRDefault="00844217">
      <w:pPr>
        <w:pStyle w:val="Standard"/>
        <w:numPr>
          <w:ilvl w:val="0"/>
          <w:numId w:val="214"/>
        </w:numPr>
        <w:jc w:val="both"/>
        <w:rPr>
          <w:color w:val="000000" w:themeColor="text1"/>
        </w:rPr>
      </w:pPr>
      <w:r w:rsidRPr="002C21E3">
        <w:rPr>
          <w:rFonts w:cs="Arial"/>
          <w:color w:val="000000" w:themeColor="text1"/>
          <w:szCs w:val="24"/>
        </w:rPr>
        <w:t xml:space="preserve">na dzień zawarcia przedmiotowej umowy </w:t>
      </w:r>
      <w:r w:rsidRPr="002C21E3">
        <w:rPr>
          <w:rFonts w:cs="Arial"/>
          <w:b/>
          <w:color w:val="000000" w:themeColor="text1"/>
          <w:szCs w:val="24"/>
        </w:rPr>
        <w:t>nie jest / jest</w:t>
      </w:r>
      <w:r w:rsidRPr="002C21E3">
        <w:rPr>
          <w:rFonts w:cs="Arial"/>
          <w:color w:val="000000" w:themeColor="text1"/>
          <w:szCs w:val="24"/>
        </w:rPr>
        <w:t xml:space="preserve"> zarejestrowany</w:t>
      </w:r>
      <w:r w:rsidRPr="002C21E3">
        <w:rPr>
          <w:rStyle w:val="Footnoteanchor"/>
          <w:rFonts w:cs="Arial"/>
          <w:color w:val="000000" w:themeColor="text1"/>
          <w:szCs w:val="24"/>
        </w:rPr>
        <w:footnoteReference w:id="1"/>
      </w:r>
      <w:r w:rsidRPr="002C21E3">
        <w:rPr>
          <w:rFonts w:cs="Arial"/>
          <w:color w:val="000000" w:themeColor="text1"/>
          <w:szCs w:val="24"/>
        </w:rPr>
        <w:t xml:space="preserve"> na potrzeby podatku od towarów i usług jako „podatnik VAT czynny”,</w:t>
      </w:r>
    </w:p>
    <w:p w14:paraId="6294DA3C" w14:textId="32FF3166" w:rsidR="003A4621" w:rsidRPr="002C21E3" w:rsidRDefault="00844217">
      <w:pPr>
        <w:pStyle w:val="Standard"/>
        <w:numPr>
          <w:ilvl w:val="0"/>
          <w:numId w:val="214"/>
        </w:numPr>
        <w:jc w:val="both"/>
        <w:rPr>
          <w:rFonts w:cs="Arial"/>
          <w:color w:val="000000" w:themeColor="text1"/>
          <w:szCs w:val="24"/>
        </w:rPr>
      </w:pPr>
      <w:r w:rsidRPr="002C21E3">
        <w:rPr>
          <w:rFonts w:cs="Arial"/>
          <w:color w:val="000000" w:themeColor="text1"/>
          <w:szCs w:val="24"/>
        </w:rPr>
        <w:t xml:space="preserve">wskazany w umowie rachunek bankowy jest zgłoszony w organie podatkowym oraz uwidoczniony w "Wykazie podmiotów zarejestrowanych jako podatnicy VAT, niezarejestrowanych oraz wykreślonych i przywróconych do rejestru VAT", a prowadzonym przez Szefa Krajowej Informacji Skarbowej - zwanej dalej </w:t>
      </w:r>
      <w:r w:rsidR="00B35BC4">
        <w:rPr>
          <w:rFonts w:cs="Arial"/>
          <w:color w:val="000000" w:themeColor="text1"/>
          <w:szCs w:val="24"/>
        </w:rPr>
        <w:t>listą podatników VAT.</w:t>
      </w:r>
    </w:p>
    <w:p w14:paraId="236D7144" w14:textId="07639FEC" w:rsidR="003A4621" w:rsidRPr="002C21E3" w:rsidRDefault="00844217">
      <w:pPr>
        <w:pStyle w:val="Akapitzlist"/>
        <w:numPr>
          <w:ilvl w:val="0"/>
          <w:numId w:val="213"/>
        </w:numPr>
        <w:spacing w:after="0"/>
        <w:ind w:left="284"/>
        <w:contextualSpacing/>
        <w:jc w:val="both"/>
        <w:rPr>
          <w:rFonts w:ascii="Times New Roman" w:hAnsi="Times New Roman"/>
          <w:color w:val="000000" w:themeColor="text1"/>
          <w:sz w:val="24"/>
          <w:szCs w:val="24"/>
        </w:rPr>
      </w:pPr>
      <w:r w:rsidRPr="002C21E3">
        <w:rPr>
          <w:rFonts w:ascii="Times New Roman" w:eastAsia="Times New Roman" w:hAnsi="Times New Roman" w:cs="Arial"/>
          <w:color w:val="000000" w:themeColor="text1"/>
          <w:sz w:val="24"/>
          <w:szCs w:val="24"/>
        </w:rPr>
        <w:t>W przypadku zmiany statusu Wyko</w:t>
      </w:r>
      <w:r w:rsidR="0056614B">
        <w:rPr>
          <w:rFonts w:ascii="Times New Roman" w:eastAsia="Times New Roman" w:hAnsi="Times New Roman" w:cs="Arial"/>
          <w:color w:val="000000" w:themeColor="text1"/>
          <w:sz w:val="24"/>
          <w:szCs w:val="24"/>
        </w:rPr>
        <w:t>nawcy, o którym mowa z ust 6</w:t>
      </w:r>
      <w:r w:rsidRPr="002C21E3">
        <w:rPr>
          <w:rFonts w:ascii="Times New Roman" w:eastAsia="Times New Roman" w:hAnsi="Times New Roman" w:cs="Arial"/>
          <w:color w:val="000000" w:themeColor="text1"/>
          <w:sz w:val="24"/>
          <w:szCs w:val="24"/>
        </w:rPr>
        <w:t>, zobowiązuje się on do poinformowania o powyższym na piśmie Zamawiającego, w terminie 7 dni od dnia dokonania zmiany.</w:t>
      </w:r>
    </w:p>
    <w:p w14:paraId="389F051C" w14:textId="77777777" w:rsidR="003A4621" w:rsidRPr="002C21E3" w:rsidRDefault="00844217">
      <w:pPr>
        <w:pStyle w:val="Akapitzlist"/>
        <w:numPr>
          <w:ilvl w:val="0"/>
          <w:numId w:val="213"/>
        </w:numPr>
        <w:spacing w:after="0"/>
        <w:ind w:left="284"/>
        <w:contextualSpacing/>
        <w:jc w:val="both"/>
        <w:rPr>
          <w:rFonts w:ascii="Times New Roman" w:eastAsia="Times New Roman" w:hAnsi="Times New Roman" w:cs="Arial"/>
          <w:color w:val="000000" w:themeColor="text1"/>
          <w:sz w:val="24"/>
          <w:szCs w:val="24"/>
        </w:rPr>
      </w:pPr>
      <w:r w:rsidRPr="002C21E3">
        <w:rPr>
          <w:rFonts w:ascii="Times New Roman" w:eastAsia="Times New Roman" w:hAnsi="Times New Roman" w:cs="Arial"/>
          <w:color w:val="000000" w:themeColor="text1"/>
          <w:sz w:val="24"/>
          <w:szCs w:val="24"/>
        </w:rPr>
        <w:t>W przypadku zmiany wskazanego w umowie rachunku bankowego, Wykonawca jest obowiązany poinformować Zamawiającego  o powyższym, w terminie 7 dni od dnia dokonania zmiany na piśmie. Zmiana umowy w tym przedmiocie wymaga aneksu do umowy.</w:t>
      </w:r>
    </w:p>
    <w:p w14:paraId="4793E0FB" w14:textId="61F8C453" w:rsidR="003A4621" w:rsidRPr="002C21E3" w:rsidRDefault="00844217">
      <w:pPr>
        <w:pStyle w:val="Akapitzlist"/>
        <w:numPr>
          <w:ilvl w:val="0"/>
          <w:numId w:val="213"/>
        </w:numPr>
        <w:shd w:val="clear" w:color="auto" w:fill="FFFFFF"/>
        <w:spacing w:after="0"/>
        <w:ind w:left="284"/>
        <w:contextualSpacing/>
        <w:jc w:val="both"/>
        <w:rPr>
          <w:rFonts w:ascii="Times New Roman" w:eastAsia="Times New Roman" w:hAnsi="Times New Roman" w:cs="Arial"/>
          <w:color w:val="000000" w:themeColor="text1"/>
          <w:sz w:val="24"/>
          <w:szCs w:val="24"/>
          <w:lang w:eastAsia="en-US"/>
        </w:rPr>
      </w:pPr>
      <w:r w:rsidRPr="002C21E3">
        <w:rPr>
          <w:rFonts w:ascii="Times New Roman" w:eastAsia="Times New Roman" w:hAnsi="Times New Roman" w:cs="Arial"/>
          <w:color w:val="000000" w:themeColor="text1"/>
          <w:sz w:val="24"/>
          <w:szCs w:val="24"/>
          <w:lang w:eastAsia="en-US"/>
        </w:rPr>
        <w:t xml:space="preserve">Strony umowy zastrzegają, iż w przypadku zmiany rachunku bankowego przez Wykonawcę, do czasu uwidocznienia nowego rachunku bankowego </w:t>
      </w:r>
      <w:r w:rsidR="009E3A70">
        <w:rPr>
          <w:rFonts w:ascii="Times New Roman" w:eastAsia="Times New Roman" w:hAnsi="Times New Roman" w:cs="Arial"/>
          <w:color w:val="000000" w:themeColor="text1"/>
          <w:sz w:val="24"/>
          <w:szCs w:val="24"/>
          <w:lang w:eastAsia="en-US"/>
        </w:rPr>
        <w:t>na liście podatników VAT</w:t>
      </w:r>
      <w:r w:rsidRPr="002C21E3">
        <w:rPr>
          <w:rFonts w:ascii="Times New Roman" w:eastAsia="Times New Roman" w:hAnsi="Times New Roman" w:cs="Arial"/>
          <w:color w:val="000000" w:themeColor="text1"/>
          <w:sz w:val="24"/>
          <w:szCs w:val="24"/>
          <w:lang w:eastAsia="en-US"/>
        </w:rPr>
        <w:t>, termin płatności określony w umowie ulega przesunięciu do dnia uwidoczni</w:t>
      </w:r>
      <w:r w:rsidR="00611D19">
        <w:rPr>
          <w:rFonts w:ascii="Times New Roman" w:eastAsia="Times New Roman" w:hAnsi="Times New Roman" w:cs="Arial"/>
          <w:color w:val="000000" w:themeColor="text1"/>
          <w:sz w:val="24"/>
          <w:szCs w:val="24"/>
          <w:lang w:eastAsia="en-US"/>
        </w:rPr>
        <w:t xml:space="preserve">enia nowego rachunku bankowego </w:t>
      </w:r>
      <w:r w:rsidRPr="002C21E3">
        <w:rPr>
          <w:rFonts w:ascii="Times New Roman" w:eastAsia="Times New Roman" w:hAnsi="Times New Roman" w:cs="Arial"/>
          <w:color w:val="000000" w:themeColor="text1"/>
          <w:sz w:val="24"/>
          <w:szCs w:val="24"/>
          <w:lang w:eastAsia="en-US"/>
        </w:rPr>
        <w:t xml:space="preserve"> </w:t>
      </w:r>
      <w:r w:rsidR="00611D19">
        <w:rPr>
          <w:rFonts w:ascii="Times New Roman" w:eastAsia="Times New Roman" w:hAnsi="Times New Roman" w:cs="Arial"/>
          <w:color w:val="000000" w:themeColor="text1"/>
          <w:sz w:val="24"/>
          <w:szCs w:val="24"/>
          <w:lang w:eastAsia="en-US"/>
        </w:rPr>
        <w:t xml:space="preserve">na </w:t>
      </w:r>
      <w:r w:rsidR="00611D19">
        <w:rPr>
          <w:rFonts w:ascii="Times New Roman" w:eastAsia="Times New Roman" w:hAnsi="Times New Roman" w:cs="Arial"/>
          <w:color w:val="000000" w:themeColor="text1"/>
          <w:sz w:val="24"/>
          <w:szCs w:val="24"/>
          <w:lang w:eastAsia="en-US"/>
        </w:rPr>
        <w:lastRenderedPageBreak/>
        <w:t>liście podatników VAT</w:t>
      </w:r>
      <w:r w:rsidR="00611D19" w:rsidRPr="002C21E3">
        <w:rPr>
          <w:rFonts w:ascii="Times New Roman" w:eastAsia="Times New Roman" w:hAnsi="Times New Roman" w:cs="Arial"/>
          <w:color w:val="000000" w:themeColor="text1"/>
          <w:sz w:val="24"/>
          <w:szCs w:val="24"/>
          <w:lang w:eastAsia="en-US"/>
        </w:rPr>
        <w:t xml:space="preserve"> </w:t>
      </w:r>
      <w:r w:rsidRPr="002C21E3">
        <w:rPr>
          <w:rFonts w:ascii="Times New Roman" w:eastAsia="Times New Roman" w:hAnsi="Times New Roman" w:cs="Arial"/>
          <w:color w:val="000000" w:themeColor="text1"/>
          <w:sz w:val="24"/>
          <w:szCs w:val="24"/>
          <w:lang w:eastAsia="en-US"/>
        </w:rPr>
        <w:t>i zawia</w:t>
      </w:r>
      <w:r w:rsidR="001646DA">
        <w:rPr>
          <w:rFonts w:ascii="Times New Roman" w:eastAsia="Times New Roman" w:hAnsi="Times New Roman" w:cs="Arial"/>
          <w:color w:val="000000" w:themeColor="text1"/>
          <w:sz w:val="24"/>
          <w:szCs w:val="24"/>
          <w:lang w:eastAsia="en-US"/>
        </w:rPr>
        <w:t>domienia o powyższym Zamawiającego</w:t>
      </w:r>
      <w:r w:rsidRPr="002C21E3">
        <w:rPr>
          <w:rFonts w:ascii="Times New Roman" w:eastAsia="Times New Roman" w:hAnsi="Times New Roman" w:cs="Arial"/>
          <w:color w:val="000000" w:themeColor="text1"/>
          <w:sz w:val="24"/>
          <w:szCs w:val="24"/>
          <w:lang w:eastAsia="en-US"/>
        </w:rPr>
        <w:t>, bez możliwości naliczania odsetek za opóźnienie, czy też kierowania innych roszczeń w stosunku do Zamawiającego.</w:t>
      </w:r>
    </w:p>
    <w:p w14:paraId="761F6E37" w14:textId="7D45DEC7" w:rsidR="00054F1F" w:rsidRPr="002C21E3" w:rsidRDefault="00054F1F">
      <w:pPr>
        <w:pStyle w:val="Akapitzlist"/>
        <w:numPr>
          <w:ilvl w:val="0"/>
          <w:numId w:val="213"/>
        </w:numPr>
        <w:shd w:val="clear" w:color="auto" w:fill="FFFFFF"/>
        <w:spacing w:after="0"/>
        <w:ind w:left="284"/>
        <w:contextualSpacing/>
        <w:jc w:val="both"/>
        <w:rPr>
          <w:rFonts w:ascii="Times New Roman" w:eastAsia="Times New Roman" w:hAnsi="Times New Roman" w:cs="Arial"/>
          <w:color w:val="000000" w:themeColor="text1"/>
          <w:sz w:val="24"/>
          <w:szCs w:val="24"/>
          <w:lang w:eastAsia="en-US"/>
        </w:rPr>
      </w:pPr>
      <w:r w:rsidRPr="002C21E3">
        <w:rPr>
          <w:rFonts w:ascii="Times New Roman" w:eastAsia="Times New Roman" w:hAnsi="Times New Roman" w:cs="Arial"/>
          <w:color w:val="000000" w:themeColor="text1"/>
          <w:sz w:val="24"/>
          <w:szCs w:val="24"/>
          <w:lang w:eastAsia="en-US"/>
        </w:rPr>
        <w:t>Wyłącza się możliwość przelewu na osoby trzecie wierzytelności przysługujących wykonawcy od zamawiającego na podstawie umowy w sprawie zamówienia publicznego.</w:t>
      </w:r>
    </w:p>
    <w:p w14:paraId="0F2AE6E9" w14:textId="77777777" w:rsidR="003A4621" w:rsidRPr="002C21E3" w:rsidRDefault="003A4621">
      <w:pPr>
        <w:pStyle w:val="Standard"/>
        <w:shd w:val="clear" w:color="auto" w:fill="FFFFFF"/>
        <w:jc w:val="center"/>
        <w:rPr>
          <w:b/>
          <w:color w:val="000000" w:themeColor="text1"/>
          <w:szCs w:val="24"/>
        </w:rPr>
      </w:pPr>
    </w:p>
    <w:p w14:paraId="7BE9376E" w14:textId="77777777" w:rsidR="003A4621" w:rsidRDefault="00844217">
      <w:pPr>
        <w:pStyle w:val="Standard"/>
        <w:shd w:val="clear" w:color="auto" w:fill="FFFFFF"/>
        <w:jc w:val="center"/>
        <w:rPr>
          <w:b/>
          <w:color w:val="000000"/>
          <w:szCs w:val="24"/>
        </w:rPr>
      </w:pPr>
      <w:r>
        <w:rPr>
          <w:b/>
          <w:color w:val="000000"/>
          <w:szCs w:val="24"/>
        </w:rPr>
        <w:t>§ 10</w:t>
      </w:r>
    </w:p>
    <w:p w14:paraId="3D007F68" w14:textId="77777777" w:rsidR="003A4621" w:rsidRDefault="00844217">
      <w:pPr>
        <w:pStyle w:val="Standard"/>
        <w:shd w:val="clear" w:color="auto" w:fill="FFFFFF"/>
        <w:jc w:val="center"/>
        <w:rPr>
          <w:b/>
          <w:color w:val="000000"/>
          <w:szCs w:val="24"/>
        </w:rPr>
      </w:pPr>
      <w:r>
        <w:rPr>
          <w:b/>
          <w:color w:val="000000"/>
          <w:szCs w:val="24"/>
        </w:rPr>
        <w:t>GWARANCJA I RĘKOJMIA</w:t>
      </w:r>
    </w:p>
    <w:p w14:paraId="572489C7" w14:textId="77777777" w:rsidR="003A4621" w:rsidRDefault="00844217">
      <w:pPr>
        <w:pStyle w:val="Standard"/>
        <w:numPr>
          <w:ilvl w:val="0"/>
          <w:numId w:val="215"/>
        </w:numPr>
        <w:shd w:val="clear" w:color="auto" w:fill="FFFFFF"/>
        <w:ind w:left="363" w:hanging="363"/>
        <w:jc w:val="both"/>
        <w:rPr>
          <w:color w:val="000000"/>
        </w:rPr>
      </w:pPr>
      <w:r>
        <w:rPr>
          <w:color w:val="000000"/>
        </w:rPr>
        <w:t>Strony postanawiają, iż niezależnie od odpowiedzialności Wykonawcy z tytułu rękojmi za wady przedmiotu umowy, odpowiedzialność z tytułu wad przedmiotu umowy zostaje rozszerzona poprzez udzielenie na mocy niniejszej umowy przez Wykonawcę gwarancji jakości.</w:t>
      </w:r>
    </w:p>
    <w:p w14:paraId="2FC67EB2" w14:textId="77777777" w:rsidR="003A4621" w:rsidRDefault="00844217">
      <w:pPr>
        <w:pStyle w:val="Standard"/>
        <w:numPr>
          <w:ilvl w:val="0"/>
          <w:numId w:val="215"/>
        </w:numPr>
        <w:ind w:left="360"/>
        <w:jc w:val="both"/>
        <w:rPr>
          <w:color w:val="000000"/>
        </w:rPr>
      </w:pPr>
      <w:r>
        <w:rPr>
          <w:color w:val="000000"/>
        </w:rPr>
        <w:t>Wykonawca będzie ponosił odpowiedzialność za wady robót wykonanych na podstawie niniejszej umowy, istniejące w czasie dokonywania czynności odbioru końcowego robót oraz za wady powstałe po dacie tego odbioru, ale będące następstwem robót wykonanych na podstawie niniejszej umowy.</w:t>
      </w:r>
    </w:p>
    <w:p w14:paraId="6CF73F9D" w14:textId="196E6359" w:rsidR="003A4621" w:rsidRDefault="00844217">
      <w:pPr>
        <w:pStyle w:val="Standard"/>
        <w:numPr>
          <w:ilvl w:val="0"/>
          <w:numId w:val="215"/>
        </w:numPr>
        <w:ind w:left="360"/>
        <w:jc w:val="both"/>
        <w:rPr>
          <w:color w:val="000000"/>
        </w:rPr>
      </w:pPr>
      <w:r>
        <w:rPr>
          <w:color w:val="000000"/>
        </w:rPr>
        <w:t xml:space="preserve">Wykonawca udziela </w:t>
      </w:r>
      <w:r w:rsidR="00DE351D">
        <w:rPr>
          <w:color w:val="000000"/>
        </w:rPr>
        <w:t>………………….</w:t>
      </w:r>
      <w:r>
        <w:rPr>
          <w:color w:val="000000"/>
        </w:rPr>
        <w:t>gwarancji i rękojmi na przedmiot umowy. Data podpisania protokołu odbioru końcowego robót będzie dniem początku biegu rękojmi i gwarancji dla wszystkich robót składających się na przedmiot umowy, w tym na dostawy, montaż i instalację urządzeń, niezależnie od ich wcześniejszych odbiorów. W tej dacie rozpocznie swój bieg również termin gwarancji obejmującej urządzenia objęte przedmiotem umowy. Jeżeli w okresie gwarancyjnym zostaną ujawnione wady to Wykonawca jest zobowiązany usunąć je na swój koszt i ryzyko w terminie jak najkrótszym wg podanego poniżej trybu:</w:t>
      </w:r>
    </w:p>
    <w:p w14:paraId="645058C7" w14:textId="77777777" w:rsidR="003A4621" w:rsidRDefault="00844217">
      <w:pPr>
        <w:pStyle w:val="Standard"/>
        <w:numPr>
          <w:ilvl w:val="0"/>
          <w:numId w:val="216"/>
        </w:numPr>
        <w:jc w:val="both"/>
      </w:pPr>
      <w:r>
        <w:t>Zamawiający zawiadomi pisemnie Wykonawcę o zaistniałych wadach i ustali termin przystąpienia do ich usunięcia nie dłuższy niż 5 dni roboczych od daty powiadomienia.</w:t>
      </w:r>
    </w:p>
    <w:p w14:paraId="796AB61D" w14:textId="77777777" w:rsidR="003A4621" w:rsidRDefault="00844217">
      <w:pPr>
        <w:pStyle w:val="Standard"/>
        <w:numPr>
          <w:ilvl w:val="0"/>
          <w:numId w:val="216"/>
        </w:numPr>
        <w:jc w:val="both"/>
      </w:pPr>
      <w:r>
        <w:t>Wykonawca zobowiązany jest przystąpić do usuwania wad w wyznaczonym przez Zamawiającego terminie i usunąć wady niezwłocznie, jednakże w terminie nie dłuższym niż 3 dni robocze, chyba że Wykonawca należycie uzasadni, a Zamawiający zaakceptuje, iż ze względów technologicznych, usunięcie wady wymaga dłuższego terminu.</w:t>
      </w:r>
    </w:p>
    <w:p w14:paraId="0DD95EFD" w14:textId="77777777" w:rsidR="003A4621" w:rsidRDefault="00844217">
      <w:pPr>
        <w:pStyle w:val="Standard"/>
        <w:numPr>
          <w:ilvl w:val="0"/>
          <w:numId w:val="216"/>
        </w:numPr>
        <w:jc w:val="both"/>
      </w:pPr>
      <w:r>
        <w:t>Jeżeli Wykonawca nie przystąpi do usunięcia zgłoszonych wad, przyjmuje się, iż uznał reklamację Zamawiającego. Zamawiający będzie uprawniony do usunięcia wady, na koszt i ryzyko Wykonawcy (wykonawstwo zastępcze). Powyższe nie pozbawi Zamawiającego uprawnień z tytuły rękojmi i gwarancji.</w:t>
      </w:r>
    </w:p>
    <w:p w14:paraId="671DCB7A" w14:textId="77777777" w:rsidR="003A4621" w:rsidRDefault="00844217">
      <w:pPr>
        <w:pStyle w:val="Standard"/>
        <w:numPr>
          <w:ilvl w:val="0"/>
          <w:numId w:val="215"/>
        </w:numPr>
        <w:ind w:left="360"/>
        <w:jc w:val="both"/>
        <w:rPr>
          <w:color w:val="000000"/>
        </w:rPr>
      </w:pPr>
      <w:r>
        <w:rPr>
          <w:color w:val="000000"/>
        </w:rPr>
        <w:t>W przypadku opóźnień w usuwaniu wad przez Wykonawcę w wyznaczonym terminie, Zamawiający zastrzega sobie prawo do zastępczego ich usunięcia, na koszt i ryzyko Wykonawcy bez ryzyka utraty uprawnień z tytułu rękojmi i gwarancji.</w:t>
      </w:r>
    </w:p>
    <w:p w14:paraId="7D13F0AB" w14:textId="77777777" w:rsidR="003A4621" w:rsidRDefault="00844217">
      <w:pPr>
        <w:pStyle w:val="Standard"/>
        <w:numPr>
          <w:ilvl w:val="0"/>
          <w:numId w:val="215"/>
        </w:numPr>
        <w:ind w:left="360"/>
        <w:jc w:val="both"/>
        <w:rPr>
          <w:color w:val="000000"/>
        </w:rPr>
      </w:pPr>
      <w:r>
        <w:rPr>
          <w:color w:val="000000"/>
        </w:rPr>
        <w:t>Wykonawca usuwać będzie wady w sposób jak najmniej uciążliwy dla Zamawiającego, pozwalający na uniknięcie uszkodzeń i zniszczeń. Za  szkody powstałe przy usuwaniu wad odpowiada Wykonawca.</w:t>
      </w:r>
    </w:p>
    <w:p w14:paraId="0104B8CD" w14:textId="77777777" w:rsidR="003A4621" w:rsidRDefault="00844217">
      <w:pPr>
        <w:pStyle w:val="Standard"/>
        <w:numPr>
          <w:ilvl w:val="0"/>
          <w:numId w:val="215"/>
        </w:numPr>
        <w:ind w:left="360"/>
        <w:jc w:val="both"/>
        <w:rPr>
          <w:color w:val="000000"/>
        </w:rPr>
      </w:pPr>
      <w:r>
        <w:rPr>
          <w:color w:val="000000"/>
        </w:rPr>
        <w:t>Potwierdzenie usunięcia wad realizowane będzie protokolarnie z udziałem Wykonawcy i Zamawiającego. Data sporządzenia protokołu jest datą usunięcia wady.</w:t>
      </w:r>
    </w:p>
    <w:p w14:paraId="2D323A82" w14:textId="77777777" w:rsidR="003A4621" w:rsidRDefault="00844217">
      <w:pPr>
        <w:pStyle w:val="Standard"/>
        <w:numPr>
          <w:ilvl w:val="0"/>
          <w:numId w:val="215"/>
        </w:numPr>
        <w:ind w:left="360"/>
        <w:jc w:val="both"/>
        <w:rPr>
          <w:color w:val="000000"/>
        </w:rPr>
      </w:pPr>
      <w:r>
        <w:rPr>
          <w:color w:val="000000"/>
        </w:rPr>
        <w:t>Okres gwarancji jakości i rękojmi za wady wydłuża się każdorazowo o czas odpowiadający terminowi od dnia zgłoszenia wady do dnia jej usunięcia.</w:t>
      </w:r>
    </w:p>
    <w:p w14:paraId="7AFB633E" w14:textId="77777777" w:rsidR="003A4621" w:rsidRDefault="00844217">
      <w:pPr>
        <w:pStyle w:val="Standard"/>
        <w:numPr>
          <w:ilvl w:val="0"/>
          <w:numId w:val="215"/>
        </w:numPr>
        <w:ind w:left="360"/>
        <w:jc w:val="both"/>
        <w:rPr>
          <w:color w:val="000000"/>
        </w:rPr>
      </w:pPr>
      <w:r>
        <w:rPr>
          <w:color w:val="000000"/>
        </w:rPr>
        <w:t>Zamawiający może wykonać uprawnienia z tytułu rękojmi za wady niezależnie od uprawnień wynikających z gwarancji.</w:t>
      </w:r>
    </w:p>
    <w:p w14:paraId="191B3AF3" w14:textId="77777777" w:rsidR="003A4621" w:rsidRDefault="00844217">
      <w:pPr>
        <w:pStyle w:val="Standard"/>
        <w:numPr>
          <w:ilvl w:val="0"/>
          <w:numId w:val="215"/>
        </w:numPr>
        <w:ind w:left="360"/>
        <w:jc w:val="both"/>
        <w:rPr>
          <w:color w:val="000000"/>
        </w:rPr>
      </w:pPr>
      <w:r>
        <w:rPr>
          <w:color w:val="000000"/>
        </w:rPr>
        <w:t>Koszt zastępczego usunięcia wad, Zamawiający może pokryć z zabezpieczenia należytego wykonania umowy poprzez jego odpowiednie pomniejszenie (potrącenie).</w:t>
      </w:r>
    </w:p>
    <w:p w14:paraId="44B12A0F" w14:textId="4D09555D" w:rsidR="003A4621" w:rsidRPr="001827B0" w:rsidRDefault="00844217">
      <w:pPr>
        <w:pStyle w:val="Standard"/>
        <w:numPr>
          <w:ilvl w:val="0"/>
          <w:numId w:val="215"/>
        </w:numPr>
        <w:ind w:left="360"/>
        <w:jc w:val="both"/>
        <w:rPr>
          <w:color w:val="000000" w:themeColor="text1"/>
        </w:rPr>
      </w:pPr>
      <w:r w:rsidRPr="001827B0">
        <w:rPr>
          <w:color w:val="000000" w:themeColor="text1"/>
        </w:rPr>
        <w:t xml:space="preserve">Wykonawca przekaże Zamawiającemu dokumenty gwarancji urządzeń objętych przedmiotem niniejszej umowy, w tym poszczególnych materiałów i komponentów stanowiących elementy składowe tych urządzeń, dla których przedmiot trzeci (producent) udzielił gwarancji. </w:t>
      </w:r>
    </w:p>
    <w:p w14:paraId="5BA75A9D" w14:textId="77777777" w:rsidR="003A4621" w:rsidRDefault="00844217">
      <w:pPr>
        <w:pStyle w:val="Standard"/>
        <w:numPr>
          <w:ilvl w:val="0"/>
          <w:numId w:val="215"/>
        </w:numPr>
        <w:ind w:left="360"/>
        <w:jc w:val="both"/>
        <w:rPr>
          <w:color w:val="000000"/>
          <w:lang w:eastAsia="pl-PL"/>
        </w:rPr>
      </w:pPr>
      <w:r>
        <w:rPr>
          <w:color w:val="000000"/>
          <w:lang w:eastAsia="pl-PL"/>
        </w:rPr>
        <w:t>Udzielając gwarancji Wykonawca zapewnia przez okres udzielonej gwarancji bezpłatne czynności przeglądów gwarancyjnych w okresie udzielonej w ofercie gwarancji.</w:t>
      </w:r>
    </w:p>
    <w:p w14:paraId="3E4C18B8" w14:textId="77777777" w:rsidR="003A4621" w:rsidRDefault="00844217">
      <w:pPr>
        <w:pStyle w:val="Standard"/>
        <w:numPr>
          <w:ilvl w:val="0"/>
          <w:numId w:val="215"/>
        </w:numPr>
        <w:ind w:left="360"/>
        <w:jc w:val="both"/>
        <w:rPr>
          <w:color w:val="000000"/>
          <w:lang w:eastAsia="pl-PL"/>
        </w:rPr>
      </w:pPr>
      <w:r>
        <w:rPr>
          <w:color w:val="000000"/>
          <w:lang w:eastAsia="pl-PL"/>
        </w:rPr>
        <w:t xml:space="preserve">Przeglądy gwarancyjne przeprowadzane będą do końca każdego roku kalendarzowego rozpoczynając od roku następującego po dacie końcowego odbioru robót, przy czym ostatni przegląd gwarancyjny nie później niż na 30 dni przez upływem okresu gwarancji wskazanego w ofercie wykonawcy i objętego kryterium oceny ofert. Przeglądy przeprowadzane będą komisyjnie </w:t>
      </w:r>
      <w:r>
        <w:rPr>
          <w:color w:val="000000"/>
          <w:lang w:eastAsia="pl-PL"/>
        </w:rPr>
        <w:lastRenderedPageBreak/>
        <w:t>przy udziale upoważnionych przedstawicieli Zamawiającego (w tym Inspektorów nadzoru)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w:t>
      </w:r>
    </w:p>
    <w:p w14:paraId="085D22F7" w14:textId="77777777" w:rsidR="003A4621" w:rsidRDefault="00844217">
      <w:pPr>
        <w:pStyle w:val="Standard"/>
        <w:numPr>
          <w:ilvl w:val="0"/>
          <w:numId w:val="215"/>
        </w:numPr>
        <w:ind w:left="360"/>
        <w:jc w:val="both"/>
      </w:pPr>
      <w:r>
        <w:rPr>
          <w:color w:val="000000"/>
          <w:lang w:eastAsia="pl-PL"/>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w:t>
      </w:r>
      <w:r>
        <w:rPr>
          <w:color w:val="000000"/>
          <w:lang w:eastAsia="pl-PL" w:bidi="pl-PL"/>
        </w:rPr>
        <w:t>tym terminie jest niemożliwe.</w:t>
      </w:r>
    </w:p>
    <w:p w14:paraId="78130238" w14:textId="77777777" w:rsidR="003A4621" w:rsidRDefault="00844217">
      <w:pPr>
        <w:pStyle w:val="Standard"/>
        <w:numPr>
          <w:ilvl w:val="0"/>
          <w:numId w:val="215"/>
        </w:numPr>
        <w:ind w:left="360"/>
        <w:jc w:val="both"/>
        <w:rPr>
          <w:color w:val="000000"/>
          <w:lang w:eastAsia="pl-PL"/>
        </w:rPr>
      </w:pPr>
      <w:r>
        <w:rPr>
          <w:color w:val="000000"/>
          <w:lang w:eastAsia="pl-PL"/>
        </w:rPr>
        <w:t>Jeżeli Wykonawca nie usunie wad w terminie określonym w ust. 13, Zamawiający może zlecić usunięcie ich stronie trzeciej na koszt i ryzyko Wykonawcy. W tym przypadku koszty usuwania wad będą pokrywane w pierwszej kolejności z kwoty zatrzymanej tytułem zabezpieczenia należytego wykonania Umowy.</w:t>
      </w:r>
    </w:p>
    <w:p w14:paraId="3BD63FF3" w14:textId="61539ED5" w:rsidR="003A4621" w:rsidRPr="00C417FB" w:rsidRDefault="00844217" w:rsidP="00C417FB">
      <w:pPr>
        <w:pStyle w:val="Default"/>
        <w:numPr>
          <w:ilvl w:val="0"/>
          <w:numId w:val="215"/>
        </w:numPr>
        <w:shd w:val="clear" w:color="auto" w:fill="FFFFFF"/>
        <w:ind w:left="363" w:hanging="363"/>
        <w:jc w:val="both"/>
        <w:rPr>
          <w:rFonts w:ascii="Times New Roman" w:hAnsi="Times New Roman"/>
          <w:lang w:eastAsia="pl-PL"/>
        </w:rPr>
      </w:pPr>
      <w:r>
        <w:rPr>
          <w:rFonts w:ascii="Times New Roman" w:hAnsi="Times New Roman"/>
          <w:lang w:eastAsia="pl-PL"/>
        </w:rPr>
        <w:t>Zamawiający obciąży Wykonawcę kosztami wykonania zastępczego, o którym mowa w ust. 14 Wykonawca jest zobowiązany zwrócić Zamawiającemu kwotę wykonania zastępczego w ciągu 14 dni od dnia otrzymania wezwania do zapłaty pod rygorem naliczenia odsetek ustawowych za opóźnienie.</w:t>
      </w:r>
    </w:p>
    <w:p w14:paraId="25602A31" w14:textId="77777777" w:rsidR="003A4621" w:rsidRDefault="00844217">
      <w:pPr>
        <w:pStyle w:val="Standard"/>
        <w:shd w:val="clear" w:color="auto" w:fill="FFFFFF"/>
        <w:jc w:val="center"/>
        <w:rPr>
          <w:b/>
          <w:color w:val="000000"/>
          <w:szCs w:val="24"/>
        </w:rPr>
      </w:pPr>
      <w:r>
        <w:rPr>
          <w:b/>
          <w:color w:val="000000"/>
          <w:szCs w:val="24"/>
        </w:rPr>
        <w:t>§ 11</w:t>
      </w:r>
    </w:p>
    <w:p w14:paraId="753F5644" w14:textId="77777777" w:rsidR="003A4621" w:rsidRDefault="00844217">
      <w:pPr>
        <w:pStyle w:val="Standard"/>
        <w:shd w:val="clear" w:color="auto" w:fill="FFFFFF"/>
        <w:jc w:val="center"/>
        <w:rPr>
          <w:b/>
          <w:color w:val="000000"/>
          <w:szCs w:val="24"/>
        </w:rPr>
      </w:pPr>
      <w:r>
        <w:rPr>
          <w:b/>
          <w:color w:val="000000"/>
          <w:szCs w:val="24"/>
        </w:rPr>
        <w:t>KARY UMOWNE</w:t>
      </w:r>
    </w:p>
    <w:p w14:paraId="19DD5EF3" w14:textId="77777777" w:rsidR="003A4621" w:rsidRDefault="00844217">
      <w:pPr>
        <w:pStyle w:val="Standard"/>
        <w:numPr>
          <w:ilvl w:val="0"/>
          <w:numId w:val="217"/>
        </w:numPr>
        <w:shd w:val="clear" w:color="auto" w:fill="FFFFFF"/>
        <w:ind w:left="363" w:hanging="363"/>
        <w:jc w:val="both"/>
        <w:rPr>
          <w:szCs w:val="24"/>
        </w:rPr>
      </w:pPr>
      <w:r>
        <w:rPr>
          <w:szCs w:val="24"/>
        </w:rPr>
        <w:t>Wykonawca zapłaci Zamawiającemu karę umowną:</w:t>
      </w:r>
    </w:p>
    <w:p w14:paraId="5C9047A6" w14:textId="77777777" w:rsidR="003A4621" w:rsidRDefault="00844217">
      <w:pPr>
        <w:pStyle w:val="Standard"/>
        <w:numPr>
          <w:ilvl w:val="0"/>
          <w:numId w:val="218"/>
        </w:numPr>
        <w:shd w:val="clear" w:color="auto" w:fill="FFFFFF"/>
        <w:jc w:val="both"/>
        <w:rPr>
          <w:rFonts w:cs="Arial"/>
          <w:szCs w:val="24"/>
          <w:lang w:eastAsia="pl-PL"/>
        </w:rPr>
      </w:pPr>
      <w:r>
        <w:rPr>
          <w:rFonts w:cs="Arial"/>
          <w:szCs w:val="24"/>
          <w:lang w:eastAsia="pl-PL"/>
        </w:rPr>
        <w:t>za odstąpienie od umowy przez Zamawiającego lub Wykonawcę z przyczyn, za które ponosi odpowiedzialność Wykonawca w wysokości 10% całkowitego wynagrodzenia umownego brutto,</w:t>
      </w:r>
    </w:p>
    <w:p w14:paraId="26198E10" w14:textId="77777777" w:rsidR="003A4621" w:rsidRDefault="00844217">
      <w:pPr>
        <w:pStyle w:val="Standard"/>
        <w:numPr>
          <w:ilvl w:val="0"/>
          <w:numId w:val="218"/>
        </w:numPr>
        <w:shd w:val="clear" w:color="auto" w:fill="FFFFFF"/>
        <w:jc w:val="both"/>
        <w:rPr>
          <w:szCs w:val="24"/>
        </w:rPr>
      </w:pPr>
      <w:r>
        <w:rPr>
          <w:rFonts w:cs="Arial"/>
          <w:szCs w:val="24"/>
          <w:lang w:eastAsia="pl-PL"/>
        </w:rPr>
        <w:t xml:space="preserve">w przypadku niedotrzymania terminu określonego w </w:t>
      </w:r>
      <w:r>
        <w:rPr>
          <w:rFonts w:eastAsia="Arial" w:cs="Arial"/>
          <w:szCs w:val="24"/>
          <w:lang w:eastAsia="pl-PL"/>
        </w:rPr>
        <w:t>§</w:t>
      </w:r>
      <w:r>
        <w:rPr>
          <w:rFonts w:cs="Arial"/>
          <w:szCs w:val="24"/>
          <w:lang w:eastAsia="pl-PL"/>
        </w:rPr>
        <w:t xml:space="preserve"> 2 ust. 1 lit. a) niniejszej umowy, w wysokości 0,1% wynagrodzenia umownego brutto za dokumentację projektową, za każdy dzień zwłoki, a w przypadku niedotrzymania terminów określonych w </w:t>
      </w:r>
      <w:r>
        <w:rPr>
          <w:rFonts w:eastAsia="Arial" w:cs="Arial"/>
          <w:szCs w:val="24"/>
          <w:lang w:eastAsia="pl-PL"/>
        </w:rPr>
        <w:t>§</w:t>
      </w:r>
      <w:r>
        <w:rPr>
          <w:rFonts w:cs="Arial"/>
          <w:szCs w:val="24"/>
          <w:lang w:eastAsia="pl-PL"/>
        </w:rPr>
        <w:t xml:space="preserve"> 2 ust. 1 lit. b) niniejszej umowy, w wysokości 0,05% sumy wynagrodzenia umownego brutto za roboty budowlano - instalacyjne, za każdy dzień zwłoki,</w:t>
      </w:r>
    </w:p>
    <w:p w14:paraId="3D6BBEB9" w14:textId="77777777" w:rsidR="003A4621" w:rsidRDefault="00844217">
      <w:pPr>
        <w:pStyle w:val="Standard"/>
        <w:numPr>
          <w:ilvl w:val="0"/>
          <w:numId w:val="218"/>
        </w:numPr>
        <w:shd w:val="clear" w:color="auto" w:fill="FFFFFF"/>
        <w:jc w:val="both"/>
        <w:rPr>
          <w:szCs w:val="24"/>
        </w:rPr>
      </w:pPr>
      <w:r>
        <w:rPr>
          <w:rFonts w:cs="Arial"/>
          <w:szCs w:val="24"/>
          <w:lang w:eastAsia="pl-PL"/>
        </w:rPr>
        <w:t>za zwłokę  w usunięciu wad stwierdzonych przy odbiorze lub zgłoszonych w ramach rękojmi lub udzielonej gwarancji w wysokości 0,05% całkowitego wynagrodzenia umownego brutto za każdy dzień zwłoki liczonego od dnia następującego po terminie wyznaczonym na usunięcie wad,</w:t>
      </w:r>
    </w:p>
    <w:p w14:paraId="6980A0E9" w14:textId="77777777" w:rsidR="003A4621" w:rsidRDefault="00844217">
      <w:pPr>
        <w:pStyle w:val="Standard"/>
        <w:numPr>
          <w:ilvl w:val="0"/>
          <w:numId w:val="218"/>
        </w:numPr>
        <w:shd w:val="clear" w:color="auto" w:fill="FFFFFF"/>
        <w:jc w:val="both"/>
        <w:rPr>
          <w:rFonts w:cs="Arial"/>
          <w:szCs w:val="24"/>
          <w:lang w:eastAsia="pl-PL"/>
        </w:rPr>
      </w:pPr>
      <w:r>
        <w:rPr>
          <w:rFonts w:cs="Arial"/>
          <w:szCs w:val="24"/>
          <w:lang w:eastAsia="pl-PL"/>
        </w:rPr>
        <w:t>za brak należytej realizacji obowiązków z zakresu nadzoru autorskiego  w wysokości 1000,00 zł za każdy przypadek,</w:t>
      </w:r>
    </w:p>
    <w:p w14:paraId="06AA0575" w14:textId="77777777" w:rsidR="003A4621" w:rsidRDefault="00844217">
      <w:pPr>
        <w:pStyle w:val="Standard"/>
        <w:numPr>
          <w:ilvl w:val="0"/>
          <w:numId w:val="218"/>
        </w:numPr>
        <w:shd w:val="clear" w:color="auto" w:fill="FFFFFF"/>
        <w:jc w:val="both"/>
        <w:rPr>
          <w:rFonts w:cs="Arial"/>
          <w:szCs w:val="24"/>
          <w:lang w:eastAsia="pl-PL"/>
        </w:rPr>
      </w:pPr>
      <w:r>
        <w:rPr>
          <w:rFonts w:cs="Arial"/>
          <w:szCs w:val="24"/>
          <w:lang w:eastAsia="pl-PL"/>
        </w:rPr>
        <w:t>w przypadku braku zapłaty wynagrodzenia należnego podwykonawcom lub dalszym podwykonawcom, w wysokości wynagrodzenia odpowiadającego kwocie nieopłaconego przez Wykonawcę wynagrodzenia, a w przypadku nieterminowej zapłaty wynagrodzenia należnego podwykonawcom lub dalszym podwykonawcom, w wysokości 0,01 % całkowitego wynagrodzenia umownego brutto określonego w umowie powykonawczej, za każdy dzień zwłoki liczonego od daty upływu terminu zapłaty,</w:t>
      </w:r>
    </w:p>
    <w:p w14:paraId="2A562160" w14:textId="7BE075F1" w:rsidR="00C0083D" w:rsidRDefault="00C0083D">
      <w:pPr>
        <w:pStyle w:val="Standard"/>
        <w:numPr>
          <w:ilvl w:val="0"/>
          <w:numId w:val="218"/>
        </w:numPr>
        <w:shd w:val="clear" w:color="auto" w:fill="FFFFFF"/>
        <w:jc w:val="both"/>
        <w:rPr>
          <w:rFonts w:cs="Arial"/>
          <w:szCs w:val="24"/>
          <w:lang w:eastAsia="pl-PL"/>
        </w:rPr>
      </w:pPr>
      <w:r>
        <w:rPr>
          <w:rFonts w:cs="Arial"/>
          <w:szCs w:val="24"/>
          <w:lang w:eastAsia="pl-PL"/>
        </w:rPr>
        <w:t>z tytułu braku zapłaty lub nieterminowej zapł</w:t>
      </w:r>
      <w:r w:rsidR="00F3740D">
        <w:rPr>
          <w:rFonts w:cs="Arial"/>
          <w:szCs w:val="24"/>
          <w:lang w:eastAsia="pl-PL"/>
        </w:rPr>
        <w:t>a</w:t>
      </w:r>
      <w:r>
        <w:rPr>
          <w:rFonts w:cs="Arial"/>
          <w:szCs w:val="24"/>
          <w:lang w:eastAsia="pl-PL"/>
        </w:rPr>
        <w:t>ty wynagrodzenia należnego podwykonawcom z ty</w:t>
      </w:r>
      <w:r w:rsidR="00F3740D">
        <w:rPr>
          <w:rFonts w:cs="Arial"/>
          <w:szCs w:val="24"/>
          <w:lang w:eastAsia="pl-PL"/>
        </w:rPr>
        <w:t>tułu zmiany wysokości wynagr</w:t>
      </w:r>
      <w:r>
        <w:rPr>
          <w:rFonts w:cs="Arial"/>
          <w:szCs w:val="24"/>
          <w:lang w:eastAsia="pl-PL"/>
        </w:rPr>
        <w:t>od</w:t>
      </w:r>
      <w:r w:rsidR="00F3740D">
        <w:rPr>
          <w:rFonts w:cs="Arial"/>
          <w:szCs w:val="24"/>
          <w:lang w:eastAsia="pl-PL"/>
        </w:rPr>
        <w:t>z</w:t>
      </w:r>
      <w:r>
        <w:rPr>
          <w:rFonts w:cs="Arial"/>
          <w:szCs w:val="24"/>
          <w:lang w:eastAsia="pl-PL"/>
        </w:rPr>
        <w:t xml:space="preserve">enia , o której mowa w art. 439 ust 5 </w:t>
      </w:r>
      <w:proofErr w:type="spellStart"/>
      <w:r>
        <w:rPr>
          <w:rFonts w:cs="Arial"/>
          <w:szCs w:val="24"/>
          <w:lang w:eastAsia="pl-PL"/>
        </w:rPr>
        <w:t>p</w:t>
      </w:r>
      <w:r w:rsidR="00F3740D">
        <w:rPr>
          <w:rFonts w:cs="Arial"/>
          <w:szCs w:val="24"/>
          <w:lang w:eastAsia="pl-PL"/>
        </w:rPr>
        <w:t>zp</w:t>
      </w:r>
      <w:proofErr w:type="spellEnd"/>
      <w:r w:rsidR="00F3740D">
        <w:rPr>
          <w:rFonts w:cs="Arial"/>
          <w:szCs w:val="24"/>
          <w:lang w:eastAsia="pl-PL"/>
        </w:rPr>
        <w:t>, w wysokości 0,05 % wynagrod</w:t>
      </w:r>
      <w:r>
        <w:rPr>
          <w:rFonts w:cs="Arial"/>
          <w:szCs w:val="24"/>
          <w:lang w:eastAsia="pl-PL"/>
        </w:rPr>
        <w:t xml:space="preserve">zenia brutto, o którym mowa w </w:t>
      </w:r>
      <w:r>
        <w:rPr>
          <w:szCs w:val="24"/>
          <w:lang w:eastAsia="pl-PL"/>
        </w:rPr>
        <w:t>§</w:t>
      </w:r>
      <w:r>
        <w:rPr>
          <w:rFonts w:cs="Arial"/>
          <w:szCs w:val="24"/>
          <w:lang w:eastAsia="pl-PL"/>
        </w:rPr>
        <w:t xml:space="preserve"> 3 ust 1 umowy,</w:t>
      </w:r>
      <w:r w:rsidR="00F3740D">
        <w:rPr>
          <w:rFonts w:cs="Arial"/>
          <w:szCs w:val="24"/>
          <w:lang w:eastAsia="pl-PL"/>
        </w:rPr>
        <w:t xml:space="preserve"> za każdy dzień </w:t>
      </w:r>
      <w:r w:rsidR="00086C52" w:rsidRPr="002E51EB">
        <w:rPr>
          <w:rFonts w:cs="Arial"/>
          <w:color w:val="000000" w:themeColor="text1"/>
          <w:szCs w:val="24"/>
          <w:lang w:eastAsia="pl-PL"/>
        </w:rPr>
        <w:t>zwłoki</w:t>
      </w:r>
      <w:r w:rsidRPr="002E51EB">
        <w:rPr>
          <w:rFonts w:cs="Arial"/>
          <w:color w:val="000000" w:themeColor="text1"/>
          <w:szCs w:val="24"/>
          <w:lang w:eastAsia="pl-PL"/>
        </w:rPr>
        <w:t>.</w:t>
      </w:r>
    </w:p>
    <w:p w14:paraId="43A001D1" w14:textId="77777777" w:rsidR="003A4621" w:rsidRDefault="00844217">
      <w:pPr>
        <w:pStyle w:val="Standard"/>
        <w:numPr>
          <w:ilvl w:val="0"/>
          <w:numId w:val="218"/>
        </w:numPr>
        <w:shd w:val="clear" w:color="auto" w:fill="FFFFFF"/>
        <w:jc w:val="both"/>
        <w:rPr>
          <w:szCs w:val="24"/>
        </w:rPr>
      </w:pPr>
      <w:r>
        <w:rPr>
          <w:rFonts w:cs="Arial"/>
          <w:szCs w:val="24"/>
        </w:rPr>
        <w:t xml:space="preserve">w przypadku nieprzedłożenia do zaakceptowania projektu umowy o podwykonawstwo, której przedmiotem są roboty budowlano </w:t>
      </w:r>
      <w:r>
        <w:rPr>
          <w:rFonts w:cs="Arial"/>
          <w:szCs w:val="24"/>
          <w:lang w:eastAsia="pl-PL"/>
        </w:rPr>
        <w:t>- instalacyjne</w:t>
      </w:r>
      <w:r>
        <w:rPr>
          <w:rFonts w:cs="Arial"/>
          <w:szCs w:val="24"/>
        </w:rPr>
        <w:t>, lub projektu jej zmian - w wysokości 0,02% całkowitego wynagrodzenia umownego brutto, za każdy nieprzedłożony do akceptacji projekt umowy lub jego zmianę,</w:t>
      </w:r>
    </w:p>
    <w:p w14:paraId="6C727E1F" w14:textId="77777777" w:rsidR="003A4621" w:rsidRDefault="00844217">
      <w:pPr>
        <w:pStyle w:val="Standard"/>
        <w:numPr>
          <w:ilvl w:val="0"/>
          <w:numId w:val="218"/>
        </w:numPr>
        <w:shd w:val="clear" w:color="auto" w:fill="FFFFFF"/>
        <w:jc w:val="both"/>
        <w:rPr>
          <w:rFonts w:cs="Arial"/>
          <w:szCs w:val="24"/>
        </w:rPr>
      </w:pPr>
      <w:r>
        <w:rPr>
          <w:rFonts w:cs="Arial"/>
          <w:szCs w:val="24"/>
        </w:rPr>
        <w:t>w przypadku nieprzedłożenia poświadczonej za zgodność z oryginałem kopii umowy o podwykonawstwo lub jej zmiany w wysokości 0,02% całkowitego wynagrodzenia umownego brutto, za każdą nie przedłożoną umowę lub jej zmianę,</w:t>
      </w:r>
    </w:p>
    <w:p w14:paraId="7F5D6B3C" w14:textId="7D3E29D3" w:rsidR="003A4621" w:rsidRDefault="00844217">
      <w:pPr>
        <w:pStyle w:val="Standard"/>
        <w:numPr>
          <w:ilvl w:val="0"/>
          <w:numId w:val="218"/>
        </w:numPr>
        <w:shd w:val="clear" w:color="auto" w:fill="FFFFFF"/>
        <w:jc w:val="both"/>
        <w:rPr>
          <w:szCs w:val="24"/>
        </w:rPr>
      </w:pPr>
      <w:r>
        <w:rPr>
          <w:rFonts w:cs="Arial"/>
          <w:szCs w:val="24"/>
          <w:lang w:eastAsia="pl-PL"/>
        </w:rPr>
        <w:t xml:space="preserve">w przypadku braku zmiany umowy o podwykonawstwo w zakresie zmiany terminu zapłaty, zgodnie z </w:t>
      </w:r>
      <w:r>
        <w:rPr>
          <w:szCs w:val="24"/>
          <w:lang w:eastAsia="pl-PL"/>
        </w:rPr>
        <w:t>§</w:t>
      </w:r>
      <w:r>
        <w:rPr>
          <w:rFonts w:cs="Arial"/>
          <w:szCs w:val="24"/>
          <w:lang w:eastAsia="pl-PL"/>
        </w:rPr>
        <w:t xml:space="preserve"> 5 ust. 16, na Wykonawcę zost</w:t>
      </w:r>
      <w:r w:rsidR="000874FA">
        <w:rPr>
          <w:rFonts w:cs="Arial"/>
          <w:szCs w:val="24"/>
          <w:lang w:eastAsia="pl-PL"/>
        </w:rPr>
        <w:t>anie nałożona kara w wysokości 1</w:t>
      </w:r>
      <w:r>
        <w:rPr>
          <w:rFonts w:cs="Arial"/>
          <w:szCs w:val="24"/>
          <w:lang w:eastAsia="pl-PL"/>
        </w:rPr>
        <w:t xml:space="preserve">0 000,00 </w:t>
      </w:r>
      <w:r w:rsidR="000874FA">
        <w:rPr>
          <w:rFonts w:cs="Arial"/>
          <w:szCs w:val="24"/>
          <w:lang w:eastAsia="pl-PL"/>
        </w:rPr>
        <w:t>zł brutto, (słownie: dziesięć</w:t>
      </w:r>
      <w:r>
        <w:rPr>
          <w:rFonts w:cs="Arial"/>
          <w:szCs w:val="24"/>
          <w:lang w:eastAsia="pl-PL"/>
        </w:rPr>
        <w:t xml:space="preserve"> tysięcy złotych 00/100),</w:t>
      </w:r>
    </w:p>
    <w:p w14:paraId="3DE7E64A" w14:textId="77777777" w:rsidR="003A4621" w:rsidRDefault="00844217">
      <w:pPr>
        <w:pStyle w:val="Standard"/>
        <w:numPr>
          <w:ilvl w:val="0"/>
          <w:numId w:val="218"/>
        </w:numPr>
        <w:shd w:val="clear" w:color="auto" w:fill="FFFFFF"/>
        <w:jc w:val="both"/>
        <w:rPr>
          <w:rFonts w:cs="Arial"/>
          <w:szCs w:val="24"/>
          <w:lang w:eastAsia="pl-PL"/>
        </w:rPr>
      </w:pPr>
      <w:r>
        <w:rPr>
          <w:rFonts w:cs="Arial"/>
          <w:szCs w:val="24"/>
          <w:lang w:eastAsia="pl-PL"/>
        </w:rPr>
        <w:lastRenderedPageBreak/>
        <w:t>w przypadku stwierdzenia przez Zamawiającego niedotrzymania warunku dotyczącego zatrudnienia na podstawie umowy o pracę przez Wykonawcę lub podwykonawcę\dalszego podwykonawcę w wysokości 0,02% całkowitego wynagrodzenia umownego brutto za każdy przypadek.</w:t>
      </w:r>
    </w:p>
    <w:p w14:paraId="047A8AB7" w14:textId="5AFA8C16" w:rsidR="003A4621" w:rsidRDefault="00844217">
      <w:pPr>
        <w:pStyle w:val="Default"/>
        <w:numPr>
          <w:ilvl w:val="0"/>
          <w:numId w:val="217"/>
        </w:numPr>
        <w:ind w:left="363" w:hanging="363"/>
        <w:jc w:val="both"/>
        <w:rPr>
          <w:rFonts w:ascii="Times New Roman" w:hAnsi="Times New Roman"/>
        </w:rPr>
      </w:pPr>
      <w:r>
        <w:rPr>
          <w:rFonts w:ascii="Times New Roman" w:eastAsia="Times New Roman" w:hAnsi="Times New Roman"/>
          <w:lang w:eastAsia="pl-PL"/>
        </w:rPr>
        <w:t xml:space="preserve">Zamawiający zapłaci Wykonawcy karę umowną za odstąpienie od </w:t>
      </w:r>
      <w:r w:rsidR="00140487">
        <w:rPr>
          <w:rFonts w:ascii="Times New Roman" w:eastAsia="Times New Roman" w:hAnsi="Times New Roman"/>
          <w:lang w:eastAsia="pl-PL"/>
        </w:rPr>
        <w:t>umowy przez Wykonawcę z winy Zamawiającego</w:t>
      </w:r>
      <w:r>
        <w:rPr>
          <w:rFonts w:ascii="Times New Roman" w:eastAsia="Times New Roman" w:hAnsi="Times New Roman"/>
          <w:lang w:eastAsia="pl-PL"/>
        </w:rPr>
        <w:t xml:space="preserve">, w wysokości 10% </w:t>
      </w:r>
      <w:r>
        <w:rPr>
          <w:rFonts w:ascii="Times New Roman" w:hAnsi="Times New Roman"/>
        </w:rPr>
        <w:t>całkowitego</w:t>
      </w:r>
      <w:r w:rsidR="00A53FFB">
        <w:rPr>
          <w:rFonts w:ascii="Times New Roman" w:eastAsia="Times New Roman" w:hAnsi="Times New Roman"/>
          <w:lang w:eastAsia="pl-PL"/>
        </w:rPr>
        <w:t xml:space="preserve"> wynagrodzenia umownego brutto.</w:t>
      </w:r>
    </w:p>
    <w:p w14:paraId="6C283C2F" w14:textId="77777777" w:rsidR="003A4621" w:rsidRDefault="00844217">
      <w:pPr>
        <w:pStyle w:val="Default"/>
        <w:numPr>
          <w:ilvl w:val="0"/>
          <w:numId w:val="217"/>
        </w:numPr>
        <w:ind w:left="363" w:hanging="363"/>
        <w:jc w:val="both"/>
        <w:rPr>
          <w:rFonts w:ascii="Times New Roman" w:eastAsia="Times New Roman" w:hAnsi="Times New Roman"/>
          <w:lang w:eastAsia="pl-PL"/>
        </w:rPr>
      </w:pPr>
      <w:r>
        <w:rPr>
          <w:rFonts w:ascii="Times New Roman" w:eastAsia="Times New Roman" w:hAnsi="Times New Roman"/>
          <w:lang w:eastAsia="pl-PL"/>
        </w:rPr>
        <w:t>Zamawiającemu przysługuje uprawnienie do potrącania kar umownych z wynagrodzenia należnego Wykonawcy na podstawie umowy. Potrącenie kwoty kar zostanie dokonane z wynagrodzenia przysługującego określonego w fakturze, o ile przepisy prawa powszechnie obowiązującego nie zabraniają potrącenia, na co Wykonawca wyraża zgodę.</w:t>
      </w:r>
    </w:p>
    <w:p w14:paraId="5E99CFA2" w14:textId="77777777" w:rsidR="003A4621" w:rsidRDefault="00844217">
      <w:pPr>
        <w:pStyle w:val="Default"/>
        <w:numPr>
          <w:ilvl w:val="0"/>
          <w:numId w:val="217"/>
        </w:numPr>
        <w:ind w:left="363" w:hanging="363"/>
        <w:jc w:val="both"/>
        <w:rPr>
          <w:rFonts w:ascii="Times New Roman" w:eastAsia="Times New Roman" w:hAnsi="Times New Roman"/>
          <w:lang w:eastAsia="pl-PL"/>
        </w:rPr>
      </w:pPr>
      <w:r>
        <w:rPr>
          <w:rFonts w:ascii="Times New Roman" w:eastAsia="Times New Roman" w:hAnsi="Times New Roman"/>
          <w:lang w:eastAsia="pl-PL"/>
        </w:rPr>
        <w:t>Łączna wysokość kar nie może przekroczyć 30% wartości całkowitego wynagrodzenia brutto.</w:t>
      </w:r>
    </w:p>
    <w:p w14:paraId="4DBF5DBB" w14:textId="77777777" w:rsidR="003A4621" w:rsidRDefault="00844217">
      <w:pPr>
        <w:pStyle w:val="Default"/>
        <w:numPr>
          <w:ilvl w:val="0"/>
          <w:numId w:val="217"/>
        </w:numPr>
        <w:ind w:left="363" w:hanging="363"/>
        <w:jc w:val="both"/>
        <w:rPr>
          <w:rFonts w:ascii="Times New Roman" w:eastAsia="Times New Roman" w:hAnsi="Times New Roman"/>
          <w:lang w:eastAsia="pl-PL"/>
        </w:rPr>
      </w:pPr>
      <w:r>
        <w:rPr>
          <w:rFonts w:ascii="Times New Roman" w:eastAsia="Times New Roman" w:hAnsi="Times New Roman"/>
          <w:lang w:eastAsia="pl-PL"/>
        </w:rPr>
        <w:t>Zamawiający ma prawo dochodzić odszkodowania uzupełniającego na zasadach Kodeksu Cywilnego, jeżeli szkoda przewyższy wysokość kar umownych.</w:t>
      </w:r>
    </w:p>
    <w:p w14:paraId="417BADA5" w14:textId="77777777" w:rsidR="003A4621" w:rsidRDefault="00844217">
      <w:pPr>
        <w:pStyle w:val="Default"/>
        <w:numPr>
          <w:ilvl w:val="0"/>
          <w:numId w:val="217"/>
        </w:numPr>
        <w:ind w:left="363" w:hanging="363"/>
        <w:jc w:val="both"/>
        <w:rPr>
          <w:rFonts w:ascii="Times New Roman" w:eastAsia="Times New Roman" w:hAnsi="Times New Roman"/>
          <w:lang w:eastAsia="pl-PL"/>
        </w:rPr>
      </w:pPr>
      <w:r>
        <w:rPr>
          <w:rFonts w:ascii="Times New Roman" w:eastAsia="Times New Roman" w:hAnsi="Times New Roman"/>
          <w:lang w:eastAsia="pl-PL"/>
        </w:rPr>
        <w:t>W przypadku zaistnienia okoliczności wymienionych w ust. 1, Zamawiający wystawi i przesyła dokument obciążeniowy z terminem płatności 10 dni od daty wystawienia tego dokumentu.</w:t>
      </w:r>
    </w:p>
    <w:p w14:paraId="40C15D32" w14:textId="77777777" w:rsidR="003A4621" w:rsidRDefault="003A4621">
      <w:pPr>
        <w:pStyle w:val="Standard"/>
        <w:shd w:val="clear" w:color="auto" w:fill="FFFFFF"/>
        <w:jc w:val="center"/>
        <w:rPr>
          <w:b/>
          <w:color w:val="000000"/>
          <w:szCs w:val="24"/>
        </w:rPr>
      </w:pPr>
    </w:p>
    <w:p w14:paraId="5521213A" w14:textId="77777777" w:rsidR="003A4621" w:rsidRDefault="00844217">
      <w:pPr>
        <w:pStyle w:val="Standard"/>
        <w:shd w:val="clear" w:color="auto" w:fill="FFFFFF"/>
        <w:jc w:val="center"/>
        <w:rPr>
          <w:b/>
          <w:color w:val="000000"/>
          <w:szCs w:val="24"/>
        </w:rPr>
      </w:pPr>
      <w:r>
        <w:rPr>
          <w:b/>
          <w:color w:val="000000"/>
          <w:szCs w:val="24"/>
        </w:rPr>
        <w:t>§ 12</w:t>
      </w:r>
    </w:p>
    <w:p w14:paraId="730494A5" w14:textId="77777777" w:rsidR="003A4621" w:rsidRDefault="00844217">
      <w:pPr>
        <w:pStyle w:val="Standard"/>
        <w:shd w:val="clear" w:color="auto" w:fill="FFFFFF"/>
        <w:jc w:val="center"/>
        <w:rPr>
          <w:b/>
          <w:color w:val="000000"/>
          <w:szCs w:val="24"/>
        </w:rPr>
      </w:pPr>
      <w:r>
        <w:rPr>
          <w:b/>
          <w:color w:val="000000"/>
          <w:szCs w:val="24"/>
        </w:rPr>
        <w:t>ZABEZPIECZENIE NALEŻYTEGO WYKONANIA UMOWY</w:t>
      </w:r>
    </w:p>
    <w:p w14:paraId="11C77156" w14:textId="00FEDE90" w:rsidR="003A4621" w:rsidRPr="000B6575" w:rsidRDefault="00844217">
      <w:pPr>
        <w:pStyle w:val="Standard"/>
        <w:numPr>
          <w:ilvl w:val="0"/>
          <w:numId w:val="219"/>
        </w:numPr>
        <w:shd w:val="clear" w:color="auto" w:fill="FFFFFF"/>
        <w:ind w:left="363" w:hanging="363"/>
        <w:jc w:val="both"/>
        <w:rPr>
          <w:color w:val="000000" w:themeColor="text1"/>
          <w:szCs w:val="24"/>
        </w:rPr>
      </w:pPr>
      <w:r>
        <w:rPr>
          <w:color w:val="000000"/>
          <w:szCs w:val="24"/>
        </w:rPr>
        <w:t xml:space="preserve">W celu pokrycia ewentualnych roszczeń z tytułu niewykonania lub nienależytego wykonania umowy, w tym z tytułu rękojmi za wady, Wykonawca zobowiązany jest do wniesienia </w:t>
      </w:r>
      <w:r w:rsidRPr="000B6575">
        <w:rPr>
          <w:color w:val="000000" w:themeColor="text1"/>
          <w:szCs w:val="24"/>
        </w:rPr>
        <w:t xml:space="preserve">zabezpieczenia należytego wykonania umowy przed terminem zawarcia umowy, </w:t>
      </w:r>
      <w:r w:rsidR="00DC39DA" w:rsidRPr="000B6575">
        <w:rPr>
          <w:color w:val="000000" w:themeColor="text1"/>
          <w:szCs w:val="24"/>
        </w:rPr>
        <w:t>w wysokości odpowiadającej 3</w:t>
      </w:r>
      <w:r w:rsidRPr="000B6575">
        <w:rPr>
          <w:color w:val="000000" w:themeColor="text1"/>
          <w:szCs w:val="24"/>
        </w:rPr>
        <w:t>% ceny całkowitej podanej w ofercie, co stanowi kwotę:</w:t>
      </w:r>
    </w:p>
    <w:p w14:paraId="2B53993B" w14:textId="22A83E80" w:rsidR="003A4621" w:rsidRDefault="00CE1654">
      <w:pPr>
        <w:pStyle w:val="Standard"/>
        <w:ind w:left="360"/>
        <w:jc w:val="both"/>
        <w:rPr>
          <w:color w:val="000000"/>
        </w:rPr>
      </w:pPr>
      <w:r>
        <w:rPr>
          <w:color w:val="000000"/>
        </w:rPr>
        <w:t>………………….</w:t>
      </w:r>
      <w:r w:rsidR="00844217">
        <w:rPr>
          <w:color w:val="000000"/>
        </w:rPr>
        <w:t xml:space="preserve"> zł, słownie: </w:t>
      </w:r>
      <w:r>
        <w:rPr>
          <w:color w:val="000000"/>
        </w:rPr>
        <w:t>……………………………………</w:t>
      </w:r>
    </w:p>
    <w:p w14:paraId="412A2D9F" w14:textId="209870E3" w:rsidR="003A4621" w:rsidRDefault="00844217">
      <w:pPr>
        <w:pStyle w:val="Standard"/>
        <w:numPr>
          <w:ilvl w:val="0"/>
          <w:numId w:val="219"/>
        </w:numPr>
        <w:ind w:left="360"/>
        <w:jc w:val="both"/>
      </w:pPr>
      <w:r>
        <w:t xml:space="preserve">Zabezpieczenie wnosi się w następującej formie: </w:t>
      </w:r>
      <w:r w:rsidR="00CE1654">
        <w:t>……………………………….</w:t>
      </w:r>
      <w:r>
        <w:t>.</w:t>
      </w:r>
    </w:p>
    <w:p w14:paraId="0A2507A7" w14:textId="77777777" w:rsidR="003A4621" w:rsidRDefault="00844217">
      <w:pPr>
        <w:pStyle w:val="Standard"/>
        <w:numPr>
          <w:ilvl w:val="0"/>
          <w:numId w:val="219"/>
        </w:numPr>
        <w:ind w:left="360"/>
        <w:jc w:val="both"/>
      </w:pPr>
      <w:r>
        <w:t>W trakcie realizacji umowy Wykonawca może dokonać zmiany formy zabezpieczenia na jedną lub kilka form, o których mowa w ustawie Prawo zamówień publicznych. Zmiana formy zabezpieczenia jest dokonywana z zachowaniem ciągłości zabezpieczenia i bez zmniejszenia jego wysokości.</w:t>
      </w:r>
    </w:p>
    <w:p w14:paraId="49A351CE" w14:textId="77777777" w:rsidR="003A4621" w:rsidRDefault="00844217">
      <w:pPr>
        <w:pStyle w:val="Standard"/>
        <w:numPr>
          <w:ilvl w:val="0"/>
          <w:numId w:val="219"/>
        </w:numPr>
        <w:shd w:val="clear" w:color="auto" w:fill="FFFFFF"/>
        <w:ind w:left="363" w:hanging="363"/>
        <w:jc w:val="both"/>
        <w:rPr>
          <w:szCs w:val="24"/>
        </w:rPr>
      </w:pPr>
      <w:r>
        <w:rPr>
          <w:color w:val="000000"/>
          <w:szCs w:val="24"/>
        </w:rPr>
        <w:t xml:space="preserve">Zamawiający zwróci </w:t>
      </w:r>
      <w:r>
        <w:rPr>
          <w:szCs w:val="24"/>
        </w:rPr>
        <w:t>70% wartości wniesionego zabezpieczenia</w:t>
      </w:r>
      <w:r>
        <w:rPr>
          <w:color w:val="000000"/>
          <w:szCs w:val="24"/>
        </w:rPr>
        <w:t xml:space="preserve"> w terminie 30 dni od dnia wykonania przedmiotu umowy i uznania przez Zamawiającego za należycie wykonane. Kwota pozostawiona na zabezpieczenie roszczeń z tytułu rękojmi za wady oraz gwarancji jakości wyniesie 30% wysokości zabezpieczenia i zostanie zwrócona nie później niż w 15 dniu po upływie okresu rękojmi i gwarancji jakości i sporządzeniu protokołu. W przypadku wniesienia zabezpieczenia należytego wykonania umowy w formie innej niż pieniądz, część konieczna do pozostawienia na zabezpieczenie roszczeń z tytułu gwarancji i rękojmi musi zostać uaktualniona. Pozostałe sposoby zabezpieczenia wygasają automatycznie wraz z wygaśnięciem zabezpieczonej wierzytelności lub z upływem z góry określonego terminu.</w:t>
      </w:r>
    </w:p>
    <w:p w14:paraId="19863843" w14:textId="77777777" w:rsidR="003A4621" w:rsidRDefault="003A4621">
      <w:pPr>
        <w:pStyle w:val="Standard"/>
        <w:shd w:val="clear" w:color="auto" w:fill="FFFFFF"/>
        <w:ind w:left="363" w:hanging="363"/>
        <w:jc w:val="both"/>
        <w:rPr>
          <w:color w:val="000000"/>
          <w:szCs w:val="24"/>
        </w:rPr>
      </w:pPr>
    </w:p>
    <w:p w14:paraId="4D290F72"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 13</w:t>
      </w:r>
    </w:p>
    <w:p w14:paraId="3B426F97"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ZMIANA UMOWY</w:t>
      </w:r>
    </w:p>
    <w:p w14:paraId="7EBFD243" w14:textId="77777777" w:rsidR="003A4621" w:rsidRDefault="00844217">
      <w:pPr>
        <w:pStyle w:val="Default"/>
        <w:numPr>
          <w:ilvl w:val="0"/>
          <w:numId w:val="220"/>
        </w:numPr>
        <w:shd w:val="clear" w:color="auto" w:fill="FFFFFF"/>
        <w:tabs>
          <w:tab w:val="left" w:pos="723"/>
        </w:tabs>
        <w:ind w:left="363" w:hanging="363"/>
        <w:jc w:val="both"/>
        <w:rPr>
          <w:rFonts w:ascii="Times New Roman" w:hAnsi="Times New Roman"/>
        </w:rPr>
      </w:pPr>
      <w:r>
        <w:rPr>
          <w:rFonts w:ascii="Times New Roman" w:hAnsi="Times New Roman"/>
        </w:rPr>
        <w:t>Wszelkie zmiany niniejszej umowy wymagają formy pisemnej pod rygorem nieważności i będą dopuszczalne w granicach unormowania artykułu 455 ustawy Prawo zamówień publicznych.</w:t>
      </w:r>
    </w:p>
    <w:p w14:paraId="1FF24F73"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Zmiana umowy możliwa jest również w sytuacji, gdy:</w:t>
      </w:r>
    </w:p>
    <w:p w14:paraId="2DDEB30A" w14:textId="77777777" w:rsidR="003A4621" w:rsidRDefault="00844217">
      <w:pPr>
        <w:pStyle w:val="Default"/>
        <w:numPr>
          <w:ilvl w:val="0"/>
          <w:numId w:val="221"/>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jest korzystna dla Zamawiającego,</w:t>
      </w:r>
    </w:p>
    <w:p w14:paraId="53874C51" w14:textId="77777777" w:rsidR="003A4621" w:rsidRDefault="00844217">
      <w:pPr>
        <w:pStyle w:val="Default"/>
        <w:numPr>
          <w:ilvl w:val="0"/>
          <w:numId w:val="221"/>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konieczność zmiany wynika z okoliczności, których nie dało się przewidzieć w dacie zawarcia umowy,</w:t>
      </w:r>
    </w:p>
    <w:p w14:paraId="0887966C" w14:textId="77777777" w:rsidR="003A4621" w:rsidRDefault="00844217">
      <w:pPr>
        <w:pStyle w:val="Default"/>
        <w:numPr>
          <w:ilvl w:val="0"/>
          <w:numId w:val="221"/>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zmieniły się przepisy, których regulacje wpływają na prawa i obowiązki stron,</w:t>
      </w:r>
    </w:p>
    <w:p w14:paraId="54A25C4A" w14:textId="77777777" w:rsidR="003A4621" w:rsidRDefault="00844217">
      <w:pPr>
        <w:pStyle w:val="Default"/>
        <w:numPr>
          <w:ilvl w:val="0"/>
          <w:numId w:val="221"/>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istnieje konieczność przesunięcia terminu wykonania prac, z przyczyn leżących po stronie Zamawiającego,</w:t>
      </w:r>
    </w:p>
    <w:p w14:paraId="73BB5F6B" w14:textId="77777777" w:rsidR="003A4621" w:rsidRDefault="00844217">
      <w:pPr>
        <w:pStyle w:val="Default"/>
        <w:numPr>
          <w:ilvl w:val="0"/>
          <w:numId w:val="221"/>
        </w:numPr>
        <w:shd w:val="clear" w:color="auto" w:fill="FFFFFF"/>
        <w:tabs>
          <w:tab w:val="left" w:pos="360"/>
        </w:tabs>
        <w:jc w:val="both"/>
        <w:rPr>
          <w:rFonts w:ascii="Times New Roman" w:hAnsi="Times New Roman"/>
        </w:rPr>
      </w:pPr>
      <w:r>
        <w:rPr>
          <w:rFonts w:ascii="Times New Roman" w:eastAsia="Times New Roman" w:hAnsi="Times New Roman"/>
          <w:lang w:eastAsia="pl-PL"/>
        </w:rPr>
        <w:t>istnieje konieczność zmiany sposobu fakturowania wskazanego w § 9 ust. 2, w tym poprzez zmianę podmiotów lub zmianę procentowego wskazania wartości wykonanych prac.</w:t>
      </w:r>
    </w:p>
    <w:p w14:paraId="76487238"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Ustalone umową terminy mogą ulec wydłużeniu o czas opóźnienia, jeżeli takie opóźnienie jest lub będzie miało wpływ na wykonanie przedmiotu umowy w następujących przypadkach:</w:t>
      </w:r>
    </w:p>
    <w:p w14:paraId="5452D357" w14:textId="77777777" w:rsidR="003A4621" w:rsidRDefault="00844217">
      <w:pPr>
        <w:pStyle w:val="Default"/>
        <w:numPr>
          <w:ilvl w:val="0"/>
          <w:numId w:val="222"/>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lastRenderedPageBreak/>
        <w:t>wystąpienia konieczności wykonania dodatkowych i niemożliwych do przewidzenia prac, których zrealizowanie jest niezbędne, w tym z uwagi na zmianę obowiązujących przepisów, a których  przeprowadzenie  wiąże się z potrzebą zmiany terminu,</w:t>
      </w:r>
    </w:p>
    <w:p w14:paraId="08829A55" w14:textId="77777777" w:rsidR="003A4621" w:rsidRDefault="00844217">
      <w:pPr>
        <w:pStyle w:val="Default"/>
        <w:numPr>
          <w:ilvl w:val="0"/>
          <w:numId w:val="222"/>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jakiegokolwiek opóźnienia, utrudnienia lub przeszkód spowodowanych lub dających się przypisać Zamawiającemu,</w:t>
      </w:r>
    </w:p>
    <w:p w14:paraId="15676DAC"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siły wyższej,</w:t>
      </w:r>
    </w:p>
    <w:p w14:paraId="3BE71B34"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na skutek działań osób trzecich uniemożliwiających wykonanie prac, które to działania nie są konsekwencją winy którejkolwiek ze stron,</w:t>
      </w:r>
    </w:p>
    <w:p w14:paraId="2C0B6AD1"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wstrzymania realizacji robot ze względu na okoliczności niemożliwe do przewidzenia w momencie zawierania umowy, w szczególności konieczność wykonania dodatkowych robót niemożliwych do przewidzenia na podstawie programu funkcjonalno-użytkowego, których wykonanie warunkuje prawidłowe wykonanie przedmiotu umowy, w tym wstrzymania wykonywania robót przez właściwy organ administracji publicznej, bądź sąd,</w:t>
      </w:r>
    </w:p>
    <w:p w14:paraId="4D0D8DFF"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wystąpienia opóźnienia lub zaniechania w dokonaniu czynności przez właściwe organy administracji publicznej, a także opóźnienia w wydawaniu decyzji, zezwoleń uzgodnień, w tym przez gestorów sieci, jeżeli nie są one następstwem okoliczności, za które Wykonawca ponosi odpowiedzialność.</w:t>
      </w:r>
    </w:p>
    <w:p w14:paraId="1C0D40B6"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wystąpienie innych szczególnych okoliczności, za które Wykonawca nie jest odpowiedzialny,</w:t>
      </w:r>
    </w:p>
    <w:p w14:paraId="43784E20" w14:textId="7777777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wystąpienia niekorzystnych warunków atmosferycznych uniemożliwiających wykonywanie robót, a w szczególności bardzo wysokich i niskich temperatur uniemożliwiających prowadzenie robót. Jako niekorzystne warunki atmosferyczne rozumie się także intensywne opady atmosferyczne (np. deszcz) trwające co najmniej 3 dni, a także nadzwyczajne zjawiska pogodowe, takie jak: nawałnice, ulewne deszcze, bardzo silne wiatry uniemożliwiające prowadzenie prac. Wysokość temperatury jak też dane dotyczące niekorzystnych warunków atmosferycznych muszą zostać potwierdzone przez Wykonawcę ze strony internetowej Instytutu Meteorologii i Gospodarki Wodnej. Przesunięcie terminu nastąpi o okres adekwatny do występującego niekorzystnego zjawiska atmosferycznego, czasu jego trwania i o czas potrzebny do usunięcia ewentualnych skutków tego działania.</w:t>
      </w:r>
    </w:p>
    <w:p w14:paraId="7959EA74" w14:textId="3A06F197" w:rsidR="003A4621" w:rsidRDefault="00844217">
      <w:pPr>
        <w:pStyle w:val="Standard"/>
        <w:numPr>
          <w:ilvl w:val="0"/>
          <w:numId w:val="222"/>
        </w:numPr>
        <w:shd w:val="clear" w:color="auto" w:fill="FFFFFF"/>
        <w:tabs>
          <w:tab w:val="left" w:pos="1440"/>
        </w:tabs>
        <w:autoSpaceDE w:val="0"/>
        <w:jc w:val="both"/>
        <w:rPr>
          <w:rFonts w:cs="Arial"/>
          <w:szCs w:val="24"/>
          <w:lang w:eastAsia="pl-PL"/>
        </w:rPr>
      </w:pPr>
      <w:r>
        <w:rPr>
          <w:rFonts w:cs="Arial"/>
          <w:szCs w:val="24"/>
          <w:lang w:eastAsia="pl-PL"/>
        </w:rPr>
        <w:t>zachodzi co najmniej jedna z pr</w:t>
      </w:r>
      <w:r w:rsidR="002107F9">
        <w:rPr>
          <w:rFonts w:cs="Arial"/>
          <w:szCs w:val="24"/>
          <w:lang w:eastAsia="pl-PL"/>
        </w:rPr>
        <w:t>zesłanek wskazanych w § 2 ust. 3</w:t>
      </w:r>
      <w:r>
        <w:rPr>
          <w:rFonts w:cs="Arial"/>
          <w:szCs w:val="24"/>
          <w:lang w:eastAsia="pl-PL"/>
        </w:rPr>
        <w:t xml:space="preserve"> umowy.</w:t>
      </w:r>
    </w:p>
    <w:p w14:paraId="09845343"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O wystąpieniu okoliczności mogących wpłynąć na zmianę terminów, Wykonawca winien  poinformować Zamawiającego  na piśmie.</w:t>
      </w:r>
    </w:p>
    <w:p w14:paraId="347AF334" w14:textId="34FBD9DC"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 xml:space="preserve">Zamawiający może zawiesić wykonywanie umowy, w każdym przypadku uzasadnionym okolicznością wynikającą </w:t>
      </w:r>
      <w:r w:rsidRPr="00395AA7">
        <w:rPr>
          <w:rFonts w:ascii="Times New Roman" w:eastAsia="Times New Roman" w:hAnsi="Times New Roman"/>
          <w:color w:val="000000" w:themeColor="text1"/>
          <w:lang w:eastAsia="pl-PL"/>
        </w:rPr>
        <w:t xml:space="preserve">z finansowania przez </w:t>
      </w:r>
      <w:r w:rsidR="00395AA7" w:rsidRPr="00395AA7">
        <w:rPr>
          <w:rFonts w:ascii="Times New Roman" w:eastAsia="Times New Roman" w:hAnsi="Times New Roman"/>
          <w:color w:val="000000" w:themeColor="text1"/>
          <w:lang w:eastAsia="pl-PL"/>
        </w:rPr>
        <w:t xml:space="preserve">Fundusz Rozwoju Kultury Fizycznej </w:t>
      </w:r>
      <w:r>
        <w:rPr>
          <w:rFonts w:ascii="Times New Roman" w:eastAsia="Times New Roman" w:hAnsi="Times New Roman"/>
          <w:lang w:eastAsia="pl-PL"/>
        </w:rPr>
        <w:t>wynagrodzenia Wykonawcy, w szczególności: braku potwierdzenia finansowania w całości lub części w danym roku lub zmiany wysokości tego finansowania przewidzianego na dany rok. W okresie zawieszenia wykonywania Umowy:</w:t>
      </w:r>
    </w:p>
    <w:p w14:paraId="6BD0DEC4" w14:textId="77777777" w:rsidR="003A4621" w:rsidRDefault="00844217">
      <w:pPr>
        <w:pStyle w:val="Default"/>
        <w:numPr>
          <w:ilvl w:val="0"/>
          <w:numId w:val="223"/>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Zamawiający nie może żądać wykonywania robót budowlano - instalacyjnych, za wyjątkiem zabezpieczenia wykonanych robót, obiektu i terenu robót na okres zawieszenia wykonywania Umowy,</w:t>
      </w:r>
    </w:p>
    <w:p w14:paraId="46FEECFB" w14:textId="77777777" w:rsidR="003A4621" w:rsidRDefault="00844217">
      <w:pPr>
        <w:pStyle w:val="Default"/>
        <w:numPr>
          <w:ilvl w:val="0"/>
          <w:numId w:val="223"/>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Wykonawca może wystawić fakturę za roboty wykonane po zawieszeniu wykonywania Umowy, tj. za roboty zabezpieczające, nie wcześniej niż po zakończeniu zawieszenia wykonywania Umowy.</w:t>
      </w:r>
    </w:p>
    <w:p w14:paraId="3CD622B0"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Zawieszenie wykonywania Umowy trwa od chwili zawiadomienia Wykonawcy o zawieszeniu wykonywania Umowy chyba, że zawiadomienie określa inny późniejszy termin. Zawiadomienie powinno określać prognozowany czas trwania zawieszenia wykonywania Umowy. Zawieszenie wykonywania Umowy nie stanowi przerwania robót.</w:t>
      </w:r>
    </w:p>
    <w:p w14:paraId="7DFD9B0B"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Strony sporządzają Protokół odbioru robót według stanu na ostatni dzień przed zawieszeniem wykonywania Umowy, który stanowi podstawę do wystawienia faktury; odbioru dokonuje się zgodnie z zasadami przewidzianymi dla odbiorów częściowych.</w:t>
      </w:r>
    </w:p>
    <w:p w14:paraId="0531DE6D" w14:textId="6BD4A8FA"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W przypadku konieczności wykonania robót zabezpieczających, po ich wykonaniu strony sporządzają Protokół odbioru robót, który stanowi p</w:t>
      </w:r>
      <w:r w:rsidR="00A53FFB">
        <w:rPr>
          <w:rFonts w:ascii="Times New Roman" w:eastAsia="Times New Roman" w:hAnsi="Times New Roman"/>
          <w:lang w:eastAsia="pl-PL"/>
        </w:rPr>
        <w:t>odstawę do wystawienia faktury.</w:t>
      </w:r>
    </w:p>
    <w:p w14:paraId="652E9E96"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Z chwilą ustania przyczyn uzasadniających dalsze trwanie zawieszenia wykonywania Umowy, Zamawiający zawiadomi Wykonawcę o zakończeniu okresu zawieszenia Umowy.</w:t>
      </w:r>
    </w:p>
    <w:p w14:paraId="4886DA07"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lastRenderedPageBreak/>
        <w:t>Zakończenie okresu zawieszenia wykonywania Umowy następuje z dniem następującym po dniu doręczenia Wykonawcy zawiadomienia o zakończeniu okresu zawieszenia wykonywania Umowy chyba, że w zawiadomieniu Zamawiający określił inny późniejszy termin.</w:t>
      </w:r>
    </w:p>
    <w:p w14:paraId="786709D8" w14:textId="77777777" w:rsidR="003A4621" w:rsidRDefault="00844217">
      <w:pPr>
        <w:pStyle w:val="Default"/>
        <w:numPr>
          <w:ilvl w:val="0"/>
          <w:numId w:val="220"/>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Zawieszenie wykonywania Umowy stanowi podstawę do zmiany Umowy poprzez wydłużenie terminu wykonywania Umowy o czas nie dłuższy niż długość okresu zawieszenia wykonywania Umowy. Zawieszenie wykonywania Umowy i związane z tym obowiązki Wykonawcy, nie stanowią podstawy do zmiany wysokości wynagrodzenia Wykonawcy, ani jakichkolwiek innych roszczeń Wykonawcy wobec Zamawiającego.</w:t>
      </w:r>
    </w:p>
    <w:p w14:paraId="23F1925D" w14:textId="77777777" w:rsidR="003A4621" w:rsidRDefault="003A4621">
      <w:pPr>
        <w:pStyle w:val="Default"/>
        <w:shd w:val="clear" w:color="auto" w:fill="FFFFFF"/>
        <w:jc w:val="both"/>
        <w:rPr>
          <w:rFonts w:ascii="Times New Roman" w:hAnsi="Times New Roman"/>
          <w:b/>
        </w:rPr>
      </w:pPr>
    </w:p>
    <w:p w14:paraId="0588CD09"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 14</w:t>
      </w:r>
    </w:p>
    <w:p w14:paraId="6C2E7E2D"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ZMIANA WYNAGRODZENIA</w:t>
      </w:r>
    </w:p>
    <w:p w14:paraId="4EAB6F1F" w14:textId="77777777" w:rsidR="003A4621" w:rsidRDefault="00844217">
      <w:pPr>
        <w:pStyle w:val="Default"/>
        <w:numPr>
          <w:ilvl w:val="0"/>
          <w:numId w:val="224"/>
        </w:numPr>
        <w:shd w:val="clear" w:color="auto" w:fill="FFFFFF"/>
        <w:tabs>
          <w:tab w:val="left" w:pos="723"/>
        </w:tabs>
        <w:ind w:left="363" w:hanging="363"/>
        <w:jc w:val="both"/>
        <w:rPr>
          <w:rFonts w:ascii="Times New Roman" w:hAnsi="Times New Roman"/>
        </w:rPr>
      </w:pPr>
      <w:r>
        <w:rPr>
          <w:rFonts w:ascii="Times New Roman" w:hAnsi="Times New Roman"/>
        </w:rPr>
        <w:t>Z uwagi na zawarcie umowy na okres dłuższy niż 12 m-</w:t>
      </w:r>
      <w:proofErr w:type="spellStart"/>
      <w:r>
        <w:rPr>
          <w:rFonts w:ascii="Times New Roman" w:hAnsi="Times New Roman"/>
        </w:rPr>
        <w:t>cy</w:t>
      </w:r>
      <w:proofErr w:type="spellEnd"/>
      <w:r>
        <w:rPr>
          <w:rFonts w:ascii="Times New Roman" w:hAnsi="Times New Roman"/>
        </w:rPr>
        <w:t xml:space="preserve"> strony dopuszczają zmianę  wysokości wynagrodzenia w formie pisemnego aneksu w wypadku wystąpienia poniższych przesłanek:</w:t>
      </w:r>
    </w:p>
    <w:p w14:paraId="21D2CBF5" w14:textId="77777777" w:rsidR="003A4621" w:rsidRDefault="00844217">
      <w:pPr>
        <w:pStyle w:val="Default"/>
        <w:numPr>
          <w:ilvl w:val="0"/>
          <w:numId w:val="225"/>
        </w:numPr>
        <w:shd w:val="clear" w:color="auto" w:fill="FFFFFF"/>
        <w:tabs>
          <w:tab w:val="left" w:pos="360"/>
        </w:tabs>
        <w:jc w:val="both"/>
        <w:rPr>
          <w:rFonts w:ascii="Times New Roman" w:hAnsi="Times New Roman"/>
        </w:rPr>
      </w:pPr>
      <w:r>
        <w:rPr>
          <w:rFonts w:ascii="Times New Roman" w:hAnsi="Times New Roman"/>
        </w:rPr>
        <w:t>zmiany stawki podatku od towarów i usług;</w:t>
      </w:r>
    </w:p>
    <w:p w14:paraId="2EE74BB9" w14:textId="77777777" w:rsidR="003A4621" w:rsidRDefault="00844217">
      <w:pPr>
        <w:pStyle w:val="Default"/>
        <w:numPr>
          <w:ilvl w:val="0"/>
          <w:numId w:val="225"/>
        </w:numPr>
        <w:shd w:val="clear" w:color="auto" w:fill="FFFFFF"/>
        <w:tabs>
          <w:tab w:val="left" w:pos="360"/>
        </w:tabs>
        <w:jc w:val="both"/>
        <w:rPr>
          <w:rFonts w:ascii="Times New Roman" w:hAnsi="Times New Roman"/>
        </w:rPr>
      </w:pPr>
      <w:r>
        <w:rPr>
          <w:rFonts w:ascii="Times New Roman" w:hAnsi="Times New Roman"/>
        </w:rPr>
        <w:t>zmiany wysokości minimalnego wynagrodzenia za pracę ustalonego na podstawie art. 2 ust. 3-5 ustawy z dnia 10 października 2002r. o minimalnym wynagrodzeniu za pracę;</w:t>
      </w:r>
    </w:p>
    <w:p w14:paraId="7A50CA40" w14:textId="77777777" w:rsidR="003A4621" w:rsidRDefault="00844217">
      <w:pPr>
        <w:pStyle w:val="Default"/>
        <w:numPr>
          <w:ilvl w:val="0"/>
          <w:numId w:val="225"/>
        </w:numPr>
        <w:shd w:val="clear" w:color="auto" w:fill="FFFFFF"/>
        <w:tabs>
          <w:tab w:val="left" w:pos="360"/>
        </w:tabs>
        <w:jc w:val="both"/>
        <w:rPr>
          <w:rFonts w:ascii="Times New Roman" w:hAnsi="Times New Roman"/>
        </w:rPr>
      </w:pPr>
      <w:r>
        <w:rPr>
          <w:rFonts w:ascii="Times New Roman" w:hAnsi="Times New Roman"/>
        </w:rPr>
        <w:t>zmiany zasad podlegania ubezpieczeniom społecznym lub ubezpieczeniu zdrowotnemu lub wysokości stawki składki na ubezpieczenia społeczne lub zdrowotne;</w:t>
      </w:r>
    </w:p>
    <w:p w14:paraId="086BF57C" w14:textId="77777777" w:rsidR="003A4621" w:rsidRDefault="00844217">
      <w:pPr>
        <w:pStyle w:val="Default"/>
        <w:numPr>
          <w:ilvl w:val="0"/>
          <w:numId w:val="225"/>
        </w:numPr>
        <w:shd w:val="clear" w:color="auto" w:fill="FFFFFF"/>
        <w:tabs>
          <w:tab w:val="left" w:pos="360"/>
        </w:tabs>
        <w:jc w:val="both"/>
        <w:rPr>
          <w:rFonts w:ascii="Times New Roman" w:hAnsi="Times New Roman"/>
        </w:rPr>
      </w:pPr>
      <w:r>
        <w:rPr>
          <w:rFonts w:ascii="Times New Roman" w:hAnsi="Times New Roman"/>
        </w:rPr>
        <w:t>zmiany zasad gromadzenia i wysokości wpłat do pracowniczych planów kapitałowych, o których mowa w ustawie z dnia 4 października 2018r. o pracowniczych planach kapitałowych</w:t>
      </w:r>
    </w:p>
    <w:p w14:paraId="30B54FD1" w14:textId="395EE604" w:rsidR="003A4621" w:rsidRDefault="00844217">
      <w:pPr>
        <w:pStyle w:val="Standard"/>
        <w:ind w:left="284"/>
        <w:contextualSpacing/>
        <w:rPr>
          <w:rFonts w:cs="Arial"/>
          <w:szCs w:val="24"/>
        </w:rPr>
      </w:pPr>
      <w:r>
        <w:rPr>
          <w:rFonts w:cs="Arial"/>
          <w:szCs w:val="24"/>
        </w:rPr>
        <w:t>- jeżeli zmiany te będą miały wpływ na koszty w</w:t>
      </w:r>
      <w:r w:rsidR="0039165D">
        <w:rPr>
          <w:rFonts w:cs="Arial"/>
          <w:szCs w:val="24"/>
        </w:rPr>
        <w:t xml:space="preserve">ykonania przedmiotu umowy przez </w:t>
      </w:r>
      <w:r>
        <w:rPr>
          <w:rFonts w:cs="Arial"/>
          <w:szCs w:val="24"/>
        </w:rPr>
        <w:t>Wykonawcę.</w:t>
      </w:r>
    </w:p>
    <w:p w14:paraId="36C3E07D" w14:textId="77777777" w:rsidR="003A4621" w:rsidRDefault="00844217">
      <w:pPr>
        <w:pStyle w:val="Standard"/>
        <w:numPr>
          <w:ilvl w:val="0"/>
          <w:numId w:val="224"/>
        </w:numPr>
        <w:tabs>
          <w:tab w:val="left" w:pos="568"/>
        </w:tabs>
        <w:ind w:left="284"/>
        <w:contextualSpacing/>
        <w:jc w:val="both"/>
        <w:rPr>
          <w:rFonts w:cs="Arial"/>
          <w:szCs w:val="24"/>
        </w:rPr>
      </w:pPr>
      <w:r>
        <w:rPr>
          <w:rFonts w:cs="Arial"/>
          <w:szCs w:val="24"/>
        </w:rPr>
        <w:t>W przypadkach określonych w ust. 1 niniejszego paragrafu, Wykonawca może zwrócić się do Zamawiającego z pisemnym wnioskiem o przeprowadzenie negocjacji dotyczących zmiany wysokości wynagrodzenia należnego Wykonawcy.</w:t>
      </w:r>
    </w:p>
    <w:p w14:paraId="1387F3E7" w14:textId="77777777" w:rsidR="003A4621" w:rsidRDefault="00844217">
      <w:pPr>
        <w:pStyle w:val="Standard"/>
        <w:numPr>
          <w:ilvl w:val="0"/>
          <w:numId w:val="224"/>
        </w:numPr>
        <w:tabs>
          <w:tab w:val="left" w:pos="568"/>
        </w:tabs>
        <w:ind w:left="284"/>
        <w:contextualSpacing/>
        <w:jc w:val="both"/>
        <w:rPr>
          <w:rFonts w:cs="Arial"/>
          <w:szCs w:val="24"/>
        </w:rPr>
      </w:pPr>
      <w:r>
        <w:rPr>
          <w:rFonts w:cs="Arial"/>
          <w:szCs w:val="24"/>
        </w:rPr>
        <w:t>Wykonawca może zwrócić się do Zamawiającego z wnioskiem, o którym mowa w ust. 2 niniejszego paragrafu, po opublikowaniu (zgodnie z przepisami obowiązującego prawa) zmian przepisów prawa, będących podstawą wnioskowania o zmianę wynagrodzenia, nie później jednak niż w terminie 14 dni do dnia wejścia w życie tych zmian.</w:t>
      </w:r>
    </w:p>
    <w:p w14:paraId="61A4AC3F" w14:textId="77777777" w:rsidR="003A4621" w:rsidRDefault="00844217">
      <w:pPr>
        <w:pStyle w:val="Standard"/>
        <w:numPr>
          <w:ilvl w:val="0"/>
          <w:numId w:val="224"/>
        </w:numPr>
        <w:tabs>
          <w:tab w:val="left" w:pos="568"/>
        </w:tabs>
        <w:ind w:left="284"/>
        <w:contextualSpacing/>
        <w:jc w:val="both"/>
        <w:rPr>
          <w:rFonts w:cs="Arial"/>
          <w:szCs w:val="24"/>
        </w:rPr>
      </w:pPr>
      <w:r>
        <w:rPr>
          <w:rFonts w:cs="Arial"/>
          <w:szCs w:val="24"/>
        </w:rPr>
        <w:t>W przypadku złożenia przez Wykonawcę wniosku, o którym mowa ust. 2 niniejszego paragrafu, po upływie terminu, o którym mowa w ust. 3 niniejszego paragrafu, Zamawiający nie jest zobowiązany do zmiany wysokości wynagrodzenia należnego Wykonawcy.</w:t>
      </w:r>
    </w:p>
    <w:p w14:paraId="0570EA19" w14:textId="77777777" w:rsidR="003A4621" w:rsidRDefault="00844217">
      <w:pPr>
        <w:pStyle w:val="Standard"/>
        <w:numPr>
          <w:ilvl w:val="0"/>
          <w:numId w:val="224"/>
        </w:numPr>
        <w:tabs>
          <w:tab w:val="left" w:pos="568"/>
        </w:tabs>
        <w:ind w:left="284"/>
        <w:contextualSpacing/>
        <w:jc w:val="both"/>
        <w:rPr>
          <w:rFonts w:cs="Arial"/>
          <w:szCs w:val="24"/>
        </w:rPr>
      </w:pPr>
      <w:r>
        <w:rPr>
          <w:rFonts w:cs="Arial"/>
          <w:szCs w:val="24"/>
        </w:rPr>
        <w:t>Wniosek, o którym mowa w ust. 2 niniejszego paragrafu, musi zawierać:</w:t>
      </w:r>
    </w:p>
    <w:p w14:paraId="57D16233" w14:textId="77777777" w:rsidR="003A4621" w:rsidRDefault="00844217">
      <w:pPr>
        <w:pStyle w:val="Standard"/>
        <w:numPr>
          <w:ilvl w:val="0"/>
          <w:numId w:val="226"/>
        </w:numPr>
        <w:tabs>
          <w:tab w:val="left" w:pos="284"/>
        </w:tabs>
        <w:contextualSpacing/>
        <w:jc w:val="both"/>
        <w:rPr>
          <w:rFonts w:cs="Arial"/>
          <w:szCs w:val="24"/>
        </w:rPr>
      </w:pPr>
      <w:r>
        <w:rPr>
          <w:rFonts w:cs="Arial"/>
          <w:szCs w:val="24"/>
        </w:rPr>
        <w:t>wskazanie zmiany przepisów prawa, będącej przyczyną wystąpienia przez Wykonawcę z wnioskiem,</w:t>
      </w:r>
    </w:p>
    <w:p w14:paraId="16B1234F" w14:textId="77777777" w:rsidR="003A4621" w:rsidRDefault="00844217">
      <w:pPr>
        <w:pStyle w:val="Standard"/>
        <w:numPr>
          <w:ilvl w:val="0"/>
          <w:numId w:val="226"/>
        </w:numPr>
        <w:tabs>
          <w:tab w:val="left" w:pos="284"/>
        </w:tabs>
        <w:contextualSpacing/>
        <w:jc w:val="both"/>
        <w:rPr>
          <w:rFonts w:cs="Arial"/>
          <w:szCs w:val="24"/>
        </w:rPr>
      </w:pPr>
      <w:r>
        <w:rPr>
          <w:rFonts w:cs="Arial"/>
          <w:szCs w:val="24"/>
        </w:rPr>
        <w:t>wskazanie wysokości proponowanej zmiany wynagrodzenia należnego Wykonawcy,</w:t>
      </w:r>
    </w:p>
    <w:p w14:paraId="24A44CF1" w14:textId="77777777" w:rsidR="003A4621" w:rsidRDefault="00844217">
      <w:pPr>
        <w:pStyle w:val="Standard"/>
        <w:numPr>
          <w:ilvl w:val="0"/>
          <w:numId w:val="226"/>
        </w:numPr>
        <w:tabs>
          <w:tab w:val="left" w:pos="284"/>
        </w:tabs>
        <w:contextualSpacing/>
        <w:jc w:val="both"/>
        <w:rPr>
          <w:rFonts w:cs="Arial"/>
          <w:szCs w:val="24"/>
        </w:rPr>
      </w:pPr>
      <w:r>
        <w:rPr>
          <w:rFonts w:cs="Arial"/>
          <w:szCs w:val="24"/>
        </w:rPr>
        <w:t>szczegółowe opisanie i przedstawienie wpływu zmian przepisów prawa na koszty wykonania przedmiotu umowy,</w:t>
      </w:r>
    </w:p>
    <w:p w14:paraId="4E2878B7" w14:textId="77777777" w:rsidR="003A4621" w:rsidRDefault="00844217">
      <w:pPr>
        <w:pStyle w:val="Standard"/>
        <w:numPr>
          <w:ilvl w:val="0"/>
          <w:numId w:val="226"/>
        </w:numPr>
        <w:tabs>
          <w:tab w:val="left" w:pos="284"/>
        </w:tabs>
        <w:contextualSpacing/>
        <w:jc w:val="both"/>
        <w:rPr>
          <w:rFonts w:cs="Arial"/>
          <w:szCs w:val="24"/>
        </w:rPr>
      </w:pPr>
      <w:r>
        <w:rPr>
          <w:rFonts w:cs="Arial"/>
          <w:szCs w:val="24"/>
        </w:rPr>
        <w:t>dokładne wyliczenia wysokości wzrostu kosztów wykonania umowy w wyniku wprowadzenia zmian przepisów prawa, wraz z objaśnieniami do tych wyliczeń.</w:t>
      </w:r>
    </w:p>
    <w:p w14:paraId="01ABE30B" w14:textId="77777777" w:rsidR="003A4621" w:rsidRDefault="00844217">
      <w:pPr>
        <w:pStyle w:val="Standard"/>
        <w:numPr>
          <w:ilvl w:val="0"/>
          <w:numId w:val="224"/>
        </w:numPr>
        <w:tabs>
          <w:tab w:val="left" w:pos="568"/>
          <w:tab w:val="left" w:pos="710"/>
        </w:tabs>
        <w:ind w:left="284" w:hanging="284"/>
        <w:contextualSpacing/>
        <w:jc w:val="both"/>
        <w:rPr>
          <w:rFonts w:cs="Arial"/>
          <w:szCs w:val="24"/>
        </w:rPr>
      </w:pPr>
      <w:r>
        <w:rPr>
          <w:rFonts w:cs="Arial"/>
          <w:szCs w:val="24"/>
        </w:rPr>
        <w:t>Zmiana wysokości wynagrodzenia obowiązywać będzie od dnia wejścia w życie zmian o których mowa w ust. 1.</w:t>
      </w:r>
    </w:p>
    <w:p w14:paraId="3A31D950" w14:textId="77777777" w:rsidR="003A4621" w:rsidRDefault="00844217">
      <w:pPr>
        <w:pStyle w:val="Standard"/>
        <w:numPr>
          <w:ilvl w:val="0"/>
          <w:numId w:val="224"/>
        </w:numPr>
        <w:tabs>
          <w:tab w:val="left" w:pos="568"/>
          <w:tab w:val="left" w:pos="851"/>
        </w:tabs>
        <w:ind w:left="284" w:hanging="284"/>
        <w:contextualSpacing/>
        <w:jc w:val="both"/>
        <w:rPr>
          <w:rFonts w:cs="Arial"/>
          <w:szCs w:val="24"/>
        </w:rPr>
      </w:pPr>
      <w:r>
        <w:rPr>
          <w:rFonts w:cs="Arial"/>
          <w:szCs w:val="24"/>
        </w:rPr>
        <w:t>W wypadku zmiany, o której mowa w ust. 1 pkt 1 wartość netto wynagrodzenia Wykonawcy nie zmieni się, a określona w aneksie wartość brutto wynagrodzenia zostanie wyliczona na podstawie nowych przepisów.</w:t>
      </w:r>
    </w:p>
    <w:p w14:paraId="256AB45F" w14:textId="77777777" w:rsidR="003A4621" w:rsidRDefault="00844217">
      <w:pPr>
        <w:pStyle w:val="Default"/>
        <w:numPr>
          <w:ilvl w:val="0"/>
          <w:numId w:val="224"/>
        </w:numPr>
        <w:shd w:val="clear" w:color="auto" w:fill="FFFFFF"/>
        <w:tabs>
          <w:tab w:val="left" w:pos="723"/>
        </w:tabs>
        <w:ind w:left="363" w:hanging="363"/>
        <w:jc w:val="both"/>
        <w:rPr>
          <w:rFonts w:ascii="Times New Roman" w:hAnsi="Times New Roman"/>
        </w:rPr>
      </w:pPr>
      <w:r>
        <w:rPr>
          <w:rFonts w:ascii="Times New Roman" w:hAnsi="Times New Roman"/>
        </w:rPr>
        <w:t>W przypadku zmiany, o której mowa w ust. 1 pkt 2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99676FC" w14:textId="77777777" w:rsidR="003A4621" w:rsidRDefault="00844217">
      <w:pPr>
        <w:pStyle w:val="Default"/>
        <w:numPr>
          <w:ilvl w:val="0"/>
          <w:numId w:val="224"/>
        </w:numPr>
        <w:shd w:val="clear" w:color="auto" w:fill="FFFFFF"/>
        <w:tabs>
          <w:tab w:val="left" w:pos="723"/>
        </w:tabs>
        <w:ind w:left="363" w:hanging="363"/>
        <w:jc w:val="both"/>
        <w:rPr>
          <w:rFonts w:ascii="Times New Roman" w:hAnsi="Times New Roman"/>
        </w:rPr>
      </w:pPr>
      <w:r>
        <w:rPr>
          <w:rFonts w:ascii="Times New Roman" w:hAnsi="Times New Roman"/>
        </w:rPr>
        <w:t>W przypadku zmiany, o którym mowa w ust. 1 pkt 3 i 4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C5F462F" w14:textId="77777777" w:rsidR="003A4621" w:rsidRDefault="00844217">
      <w:pPr>
        <w:pStyle w:val="Default"/>
        <w:numPr>
          <w:ilvl w:val="0"/>
          <w:numId w:val="224"/>
        </w:numPr>
        <w:shd w:val="clear" w:color="auto" w:fill="FFFFFF"/>
        <w:tabs>
          <w:tab w:val="left" w:pos="723"/>
        </w:tabs>
        <w:ind w:left="363" w:hanging="363"/>
        <w:jc w:val="both"/>
        <w:rPr>
          <w:rFonts w:ascii="Times New Roman" w:hAnsi="Times New Roman"/>
        </w:rPr>
      </w:pPr>
      <w:r>
        <w:rPr>
          <w:rFonts w:ascii="Times New Roman" w:hAnsi="Times New Roman"/>
        </w:rPr>
        <w:lastRenderedPageBreak/>
        <w:t>Za wyjątkiem sytuacji o której mowa w ust. 1 pkt 1, do wniosku, o którym mowa w ust. 2 niniejszego paragrafu, Wykonawca zobowiązany jest załączyć dowody wykazujące wpływ zmian przepisów prawa na wysokość kosztów wykonania umowy oraz wysokość wzrostu kosztów wykonania umowy, w tym w szczególności:</w:t>
      </w:r>
    </w:p>
    <w:p w14:paraId="1E147276" w14:textId="77777777" w:rsidR="003A4621" w:rsidRDefault="00844217">
      <w:pPr>
        <w:pStyle w:val="Default"/>
        <w:numPr>
          <w:ilvl w:val="0"/>
          <w:numId w:val="227"/>
        </w:numPr>
        <w:shd w:val="clear" w:color="auto" w:fill="FFFFFF"/>
        <w:tabs>
          <w:tab w:val="left" w:pos="360"/>
        </w:tabs>
        <w:jc w:val="both"/>
        <w:rPr>
          <w:rFonts w:ascii="Times New Roman" w:hAnsi="Times New Roman"/>
        </w:rPr>
      </w:pPr>
      <w:r>
        <w:rPr>
          <w:rFonts w:ascii="Times New Roman" w:hAnsi="Times New Roman"/>
        </w:rPr>
        <w:t>pisemnym zestawieniem wynagrodzeń (zarówno przed jak i po zmianie) pracowników Wykonawcy, wraz z określeniem zakresu (części etatu), w jakim wykonują oni prace bezpośrednio związane z realizacją przedmiotu umowy oraz części wynagrodzenia odpowiadającej temu zakresowi - w przypadku zmiany, o której mowa w ust. 1 pkt 2,</w:t>
      </w:r>
    </w:p>
    <w:p w14:paraId="1177D63D" w14:textId="77777777" w:rsidR="003A4621" w:rsidRDefault="00844217">
      <w:pPr>
        <w:pStyle w:val="Default"/>
        <w:shd w:val="clear" w:color="auto" w:fill="FFFFFF"/>
        <w:tabs>
          <w:tab w:val="left" w:pos="360"/>
        </w:tabs>
        <w:jc w:val="both"/>
        <w:rPr>
          <w:rFonts w:ascii="Times New Roman" w:hAnsi="Times New Roman"/>
        </w:rPr>
      </w:pPr>
      <w:r>
        <w:rPr>
          <w:rFonts w:ascii="Times New Roman" w:hAnsi="Times New Roman"/>
        </w:rPr>
        <w:t>i/lub</w:t>
      </w:r>
    </w:p>
    <w:p w14:paraId="3D628C92" w14:textId="77777777" w:rsidR="003A4621" w:rsidRDefault="00844217">
      <w:pPr>
        <w:pStyle w:val="Default"/>
        <w:numPr>
          <w:ilvl w:val="0"/>
          <w:numId w:val="227"/>
        </w:numPr>
        <w:shd w:val="clear" w:color="auto" w:fill="FFFFFF"/>
        <w:tabs>
          <w:tab w:val="left" w:pos="360"/>
        </w:tabs>
        <w:jc w:val="both"/>
        <w:rPr>
          <w:rFonts w:ascii="Times New Roman" w:hAnsi="Times New Roman"/>
        </w:rPr>
      </w:pPr>
      <w:r>
        <w:rPr>
          <w:rFonts w:ascii="Times New Roman" w:hAnsi="Times New Roman"/>
        </w:rPr>
        <w:t>pisemnym zestawieniem wynagrodzeń (zarówno przed jak i po zmianie) pracowników Wykonawcy,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08B78F8A" w14:textId="77777777" w:rsidR="003A4621" w:rsidRDefault="00844217">
      <w:pPr>
        <w:pStyle w:val="Default"/>
        <w:shd w:val="clear" w:color="auto" w:fill="FFFFFF"/>
        <w:tabs>
          <w:tab w:val="left" w:pos="360"/>
        </w:tabs>
        <w:jc w:val="both"/>
        <w:rPr>
          <w:rFonts w:ascii="Times New Roman" w:hAnsi="Times New Roman"/>
        </w:rPr>
      </w:pPr>
      <w:r>
        <w:rPr>
          <w:rFonts w:ascii="Times New Roman" w:hAnsi="Times New Roman"/>
        </w:rPr>
        <w:t>i/lub</w:t>
      </w:r>
    </w:p>
    <w:p w14:paraId="050A5417" w14:textId="77777777" w:rsidR="003A4621" w:rsidRDefault="00844217">
      <w:pPr>
        <w:pStyle w:val="Default"/>
        <w:numPr>
          <w:ilvl w:val="0"/>
          <w:numId w:val="227"/>
        </w:numPr>
        <w:shd w:val="clear" w:color="auto" w:fill="FFFFFF"/>
        <w:tabs>
          <w:tab w:val="left" w:pos="360"/>
        </w:tabs>
        <w:jc w:val="both"/>
        <w:rPr>
          <w:rFonts w:ascii="Times New Roman" w:hAnsi="Times New Roman"/>
        </w:rPr>
      </w:pPr>
      <w:r>
        <w:rPr>
          <w:rFonts w:ascii="Times New Roman" w:hAnsi="Times New Roman"/>
        </w:rPr>
        <w:t>pisemne zestawienie wynagrodzeń (obrazującym stan przed i po dokonanej zmianie) osób zatrudnionych przez Wykonawcę,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 niniejszego paragrafu.</w:t>
      </w:r>
    </w:p>
    <w:p w14:paraId="7848973F" w14:textId="77777777" w:rsidR="003A4621" w:rsidRDefault="00844217">
      <w:pPr>
        <w:pStyle w:val="Standard"/>
        <w:numPr>
          <w:ilvl w:val="0"/>
          <w:numId w:val="224"/>
        </w:numPr>
        <w:tabs>
          <w:tab w:val="left" w:pos="930"/>
        </w:tabs>
        <w:ind w:left="363" w:hanging="363"/>
        <w:contextualSpacing/>
        <w:jc w:val="both"/>
        <w:rPr>
          <w:rFonts w:cs="Arial"/>
          <w:szCs w:val="24"/>
        </w:rPr>
      </w:pPr>
      <w:r>
        <w:rPr>
          <w:rFonts w:cs="Arial"/>
          <w:szCs w:val="24"/>
        </w:rPr>
        <w:t>Złożenie przez Wykonawcę wniosku, o którym mowa w ust. 2 niniejszego paragrafu, niespełniającego wymagań, o których mowa w niniejszym paragrafie, nie będzie uznane za skuteczne, jeżeli Wykonawca nie uzupełni, na pisemne żądanie Zamawiającego, w terminie określonym przez Zamawiającego nie krótszym niż 5 dni, wniosku lub dokumentów uzasadniających wniosek.</w:t>
      </w:r>
    </w:p>
    <w:p w14:paraId="13DF4220" w14:textId="77777777" w:rsidR="003A4621" w:rsidRDefault="00844217">
      <w:pPr>
        <w:pStyle w:val="Standard"/>
        <w:numPr>
          <w:ilvl w:val="0"/>
          <w:numId w:val="224"/>
        </w:numPr>
        <w:tabs>
          <w:tab w:val="left" w:pos="930"/>
        </w:tabs>
        <w:ind w:left="363" w:hanging="363"/>
        <w:contextualSpacing/>
        <w:jc w:val="both"/>
        <w:rPr>
          <w:rFonts w:cs="Arial"/>
          <w:szCs w:val="24"/>
        </w:rPr>
      </w:pPr>
      <w:r>
        <w:rPr>
          <w:rFonts w:cs="Arial"/>
          <w:szCs w:val="24"/>
        </w:rPr>
        <w:t>Wykonawca, składając wniosek, o którym mowa w ust. 2 niniejszego paragrafu, zobowiązany będzie udowodnić Zamawiającemu, że zmiany przepisów prawa rzeczywiście spowodują wzrost kosztów wykonania umowy oraz udowodnić wysokość wzrostu kosztów wykonania umowy.</w:t>
      </w:r>
    </w:p>
    <w:p w14:paraId="76F89160" w14:textId="77777777" w:rsidR="003A4621" w:rsidRDefault="00844217">
      <w:pPr>
        <w:pStyle w:val="Standard"/>
        <w:numPr>
          <w:ilvl w:val="0"/>
          <w:numId w:val="224"/>
        </w:numPr>
        <w:tabs>
          <w:tab w:val="left" w:pos="930"/>
        </w:tabs>
        <w:ind w:left="363" w:hanging="363"/>
        <w:contextualSpacing/>
        <w:jc w:val="both"/>
        <w:rPr>
          <w:rFonts w:cs="Arial"/>
          <w:szCs w:val="24"/>
        </w:rPr>
      </w:pPr>
      <w:r>
        <w:rPr>
          <w:rFonts w:cs="Arial"/>
          <w:szCs w:val="24"/>
        </w:rPr>
        <w:t>Zmiana wysokości wynagrodzenia należnego Wykonawcy, na skutek wniosku, o którym mowa w ust. 2 niniejszego paragrafu, dotyczyć może wyłącznie wynagrodzenia należnego za niewykonaną, do dnia wejścia życie zmian przepisów, o których mowa w ust. 1 niniejszego paragrafu, cześć umowy.</w:t>
      </w:r>
    </w:p>
    <w:p w14:paraId="38EE0237" w14:textId="77777777" w:rsidR="003A4621" w:rsidRDefault="00844217">
      <w:pPr>
        <w:pStyle w:val="Standard"/>
        <w:numPr>
          <w:ilvl w:val="0"/>
          <w:numId w:val="224"/>
        </w:numPr>
        <w:tabs>
          <w:tab w:val="left" w:pos="930"/>
        </w:tabs>
        <w:ind w:left="363" w:hanging="363"/>
        <w:contextualSpacing/>
        <w:jc w:val="both"/>
        <w:rPr>
          <w:rFonts w:cs="Arial"/>
          <w:szCs w:val="24"/>
        </w:rPr>
      </w:pPr>
      <w:r>
        <w:rPr>
          <w:rFonts w:cs="Arial"/>
          <w:szCs w:val="24"/>
        </w:rPr>
        <w:t>Zmiana wysokości wynagrodzenia obowiązywać może nie wcześniej niż od dnia wejścia w życie zmian, o których mowa w ust. 1 niniejszego paragrafu, pod warunkiem wypełnienia przez Wykonawcę powyższych obowiązków.</w:t>
      </w:r>
    </w:p>
    <w:p w14:paraId="058218BF" w14:textId="77777777" w:rsidR="0040259D" w:rsidRDefault="0040259D" w:rsidP="00C417FB">
      <w:pPr>
        <w:pStyle w:val="Standard"/>
        <w:shd w:val="clear" w:color="auto" w:fill="FFFFFF"/>
        <w:tabs>
          <w:tab w:val="left" w:pos="720"/>
        </w:tabs>
        <w:rPr>
          <w:b/>
          <w:color w:val="000000"/>
          <w:szCs w:val="24"/>
        </w:rPr>
      </w:pPr>
    </w:p>
    <w:p w14:paraId="7CAD2A8B"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 15</w:t>
      </w:r>
    </w:p>
    <w:p w14:paraId="1A460A43"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WALORYZACJA</w:t>
      </w:r>
    </w:p>
    <w:p w14:paraId="0C04783F" w14:textId="77777777" w:rsidR="003A4621" w:rsidRDefault="00844217">
      <w:pPr>
        <w:pStyle w:val="Default"/>
        <w:numPr>
          <w:ilvl w:val="0"/>
          <w:numId w:val="228"/>
        </w:numPr>
        <w:shd w:val="clear" w:color="auto" w:fill="FFFFFF"/>
        <w:tabs>
          <w:tab w:val="left" w:pos="723"/>
        </w:tabs>
        <w:ind w:left="363" w:hanging="363"/>
        <w:jc w:val="both"/>
        <w:rPr>
          <w:rFonts w:ascii="Times New Roman" w:hAnsi="Times New Roman"/>
        </w:rPr>
      </w:pPr>
      <w:r>
        <w:rPr>
          <w:rFonts w:ascii="Times New Roman" w:hAnsi="Times New Roman"/>
        </w:rPr>
        <w:t>W przypadku zmiany cen materiałów lub kosztów związanych z realizacją zamówienia, Strony przewidują możliwość zmiany wysokości wynagrodzenia należnego Wykonawcy, na jego wniosek, zgodnie z poniższymi zasadami:</w:t>
      </w:r>
    </w:p>
    <w:p w14:paraId="2285BC71" w14:textId="77777777" w:rsidR="003A4621" w:rsidRDefault="00844217">
      <w:pPr>
        <w:pStyle w:val="Default"/>
        <w:numPr>
          <w:ilvl w:val="0"/>
          <w:numId w:val="229"/>
        </w:numPr>
        <w:shd w:val="clear" w:color="auto" w:fill="FFFFFF"/>
        <w:tabs>
          <w:tab w:val="left" w:pos="360"/>
        </w:tabs>
        <w:jc w:val="both"/>
        <w:rPr>
          <w:rFonts w:ascii="Times New Roman" w:hAnsi="Times New Roman"/>
        </w:rPr>
      </w:pPr>
      <w:r>
        <w:rPr>
          <w:rFonts w:ascii="Times New Roman" w:hAnsi="Times New Roman"/>
        </w:rPr>
        <w:t>jeżeli wartość ceny materiałów lub kosztów zmieniała się o minimum 10% biorąc pod uwagę wskaźnik cen produkcji budowlano – montażowych publikowany przez Prezesa GUS w stosunku do cen z roku poprzedniego, dokona się zmiany wartości wynagrodzenia Wykonawcy o wielkość procentową, obliczoną jako różnica wysokości wskaźnika GUS z dnia wniosku o zmianę wynagrodzenia, a minimalnego wskaźnika GUS, od którego Zamawiający przewiduje możliwość zmiany wynagrodzenia.</w:t>
      </w:r>
    </w:p>
    <w:p w14:paraId="7F9AED53" w14:textId="77777777" w:rsidR="003A4621" w:rsidRDefault="00844217">
      <w:pPr>
        <w:pStyle w:val="Default"/>
        <w:numPr>
          <w:ilvl w:val="0"/>
          <w:numId w:val="229"/>
        </w:numPr>
        <w:shd w:val="clear" w:color="auto" w:fill="FFFFFF"/>
        <w:tabs>
          <w:tab w:val="left" w:pos="360"/>
        </w:tabs>
        <w:jc w:val="both"/>
        <w:rPr>
          <w:rFonts w:ascii="Times New Roman" w:hAnsi="Times New Roman"/>
        </w:rPr>
      </w:pPr>
      <w:r>
        <w:rPr>
          <w:rFonts w:ascii="Times New Roman" w:hAnsi="Times New Roman"/>
        </w:rPr>
        <w:t>Przykładowe wyliczenie zmiany wartości wynagrodzenia Wykonawcy:</w:t>
      </w:r>
    </w:p>
    <w:p w14:paraId="758F84C8" w14:textId="77777777" w:rsidR="003A4621" w:rsidRDefault="00844217">
      <w:pPr>
        <w:pStyle w:val="Akapitzlist"/>
        <w:spacing w:after="0"/>
        <w:jc w:val="both"/>
        <w:rPr>
          <w:rFonts w:ascii="Times New Roman" w:hAnsi="Times New Roman" w:cs="Arial"/>
          <w:color w:val="000000"/>
          <w:sz w:val="24"/>
          <w:szCs w:val="24"/>
        </w:rPr>
      </w:pPr>
      <w:r>
        <w:rPr>
          <w:rFonts w:ascii="Times New Roman" w:hAnsi="Times New Roman" w:cs="Arial"/>
          <w:color w:val="000000"/>
          <w:sz w:val="24"/>
          <w:szCs w:val="24"/>
        </w:rPr>
        <w:t>- wskaźnik GUS z dnia wniosku o zmianę wynagrodzenia: 25%</w:t>
      </w:r>
    </w:p>
    <w:p w14:paraId="1DE5E1C6" w14:textId="77777777" w:rsidR="003A4621" w:rsidRDefault="00844217">
      <w:pPr>
        <w:pStyle w:val="Akapitzlist"/>
        <w:spacing w:after="0"/>
        <w:rPr>
          <w:rFonts w:ascii="Times New Roman" w:hAnsi="Times New Roman" w:cs="Arial"/>
          <w:color w:val="000000"/>
          <w:sz w:val="24"/>
          <w:szCs w:val="24"/>
        </w:rPr>
      </w:pPr>
      <w:r>
        <w:rPr>
          <w:rFonts w:ascii="Times New Roman" w:hAnsi="Times New Roman" w:cs="Arial"/>
          <w:color w:val="000000"/>
          <w:sz w:val="24"/>
          <w:szCs w:val="24"/>
        </w:rPr>
        <w:t>- wskaźnik GUS od którego Zamawiający przewiduje możliwość zmiany wynagrodzenia: 10%</w:t>
      </w:r>
    </w:p>
    <w:p w14:paraId="171318D0" w14:textId="77777777" w:rsidR="003A4621" w:rsidRDefault="00844217">
      <w:pPr>
        <w:pStyle w:val="Akapitzlist"/>
        <w:spacing w:after="0"/>
        <w:jc w:val="both"/>
        <w:rPr>
          <w:rFonts w:ascii="Times New Roman" w:hAnsi="Times New Roman" w:cs="Arial"/>
          <w:color w:val="000000"/>
          <w:sz w:val="24"/>
          <w:szCs w:val="24"/>
        </w:rPr>
      </w:pPr>
      <w:r>
        <w:rPr>
          <w:rFonts w:ascii="Times New Roman" w:hAnsi="Times New Roman" w:cs="Arial"/>
          <w:color w:val="000000"/>
          <w:sz w:val="24"/>
          <w:szCs w:val="24"/>
        </w:rPr>
        <w:t>- wielkość procentowa zmiany wartości wynagrodzenia Wykonawcy:</w:t>
      </w:r>
    </w:p>
    <w:p w14:paraId="52AB99A9" w14:textId="77777777" w:rsidR="003A4621" w:rsidRDefault="00844217">
      <w:pPr>
        <w:pStyle w:val="Default"/>
        <w:shd w:val="clear" w:color="auto" w:fill="FFFFFF"/>
        <w:tabs>
          <w:tab w:val="left" w:pos="360"/>
        </w:tabs>
        <w:jc w:val="both"/>
        <w:rPr>
          <w:rFonts w:ascii="Times New Roman" w:hAnsi="Times New Roman"/>
        </w:rPr>
      </w:pPr>
      <w:r>
        <w:rPr>
          <w:rFonts w:ascii="Times New Roman" w:hAnsi="Times New Roman"/>
        </w:rPr>
        <w:lastRenderedPageBreak/>
        <w:t>25% - 1</w:t>
      </w:r>
      <w:bookmarkStart w:id="0" w:name="_GoBack1"/>
      <w:bookmarkEnd w:id="0"/>
      <w:r>
        <w:rPr>
          <w:rFonts w:ascii="Times New Roman" w:hAnsi="Times New Roman"/>
        </w:rPr>
        <w:t>0% = 15%.</w:t>
      </w:r>
    </w:p>
    <w:p w14:paraId="1C32C7C8" w14:textId="77777777" w:rsidR="003A4621" w:rsidRDefault="00844217">
      <w:pPr>
        <w:pStyle w:val="Akapitzlist"/>
        <w:numPr>
          <w:ilvl w:val="0"/>
          <w:numId w:val="229"/>
        </w:numPr>
        <w:shd w:val="clear" w:color="auto" w:fill="FFFFFF"/>
        <w:tabs>
          <w:tab w:val="left" w:pos="1080"/>
        </w:tabs>
        <w:spacing w:after="0"/>
        <w:contextualSpacing/>
        <w:jc w:val="both"/>
        <w:rPr>
          <w:rFonts w:ascii="Times New Roman" w:hAnsi="Times New Roman" w:cs="Arial"/>
          <w:sz w:val="24"/>
          <w:szCs w:val="24"/>
        </w:rPr>
      </w:pPr>
      <w:r>
        <w:rPr>
          <w:rFonts w:ascii="Times New Roman" w:hAnsi="Times New Roman" w:cs="Arial"/>
          <w:color w:val="000000"/>
          <w:sz w:val="24"/>
          <w:szCs w:val="24"/>
        </w:rPr>
        <w:t>pierwsza zmiana wynagrodzenia m</w:t>
      </w:r>
      <w:r>
        <w:rPr>
          <w:rFonts w:ascii="Times New Roman" w:hAnsi="Times New Roman" w:cs="Arial"/>
          <w:sz w:val="24"/>
          <w:szCs w:val="24"/>
        </w:rPr>
        <w:t>oże nastąpić nie wcześniej niż po upływie 6 miesięcy od dnia podpisania umowy. Następne zmiany mogą mieć miejsce po upływie odpowiednio kolejnych 6 miesięcy;</w:t>
      </w:r>
    </w:p>
    <w:p w14:paraId="6326FFE6" w14:textId="77777777" w:rsidR="003A4621" w:rsidRDefault="00844217">
      <w:pPr>
        <w:pStyle w:val="Default"/>
        <w:numPr>
          <w:ilvl w:val="0"/>
          <w:numId w:val="229"/>
        </w:numPr>
        <w:shd w:val="clear" w:color="auto" w:fill="FFFFFF"/>
        <w:tabs>
          <w:tab w:val="left" w:pos="360"/>
        </w:tabs>
        <w:jc w:val="both"/>
        <w:rPr>
          <w:rFonts w:ascii="Times New Roman" w:hAnsi="Times New Roman"/>
        </w:rPr>
      </w:pPr>
      <w:r>
        <w:rPr>
          <w:rFonts w:ascii="Times New Roman" w:hAnsi="Times New Roman"/>
        </w:rPr>
        <w:t>jeżeli umowa została zawarta po upływie 180 dni od dnia upływu terminu składania ofert, początkowym terminem ustalenia zmiany wynagrodzenia jest dzień otwarcia ofert;</w:t>
      </w:r>
    </w:p>
    <w:p w14:paraId="6A33F5E4" w14:textId="77777777" w:rsidR="003A4621" w:rsidRDefault="00844217">
      <w:pPr>
        <w:pStyle w:val="Default"/>
        <w:numPr>
          <w:ilvl w:val="0"/>
          <w:numId w:val="229"/>
        </w:numPr>
        <w:shd w:val="clear" w:color="auto" w:fill="FFFFFF"/>
        <w:tabs>
          <w:tab w:val="left" w:pos="360"/>
        </w:tabs>
        <w:jc w:val="both"/>
        <w:rPr>
          <w:rFonts w:ascii="Times New Roman" w:hAnsi="Times New Roman"/>
        </w:rPr>
      </w:pPr>
      <w:r>
        <w:rPr>
          <w:rFonts w:ascii="Times New Roman" w:hAnsi="Times New Roman"/>
        </w:rPr>
        <w:t>zmiana wartości wynagrodzenia dotyczyć będzie jedynie prac zrealizowanych po upływie 6 miesięcy od dnia zawarcia umowy bądź poprzedniej zmiany;</w:t>
      </w:r>
    </w:p>
    <w:p w14:paraId="666D15C6" w14:textId="77777777" w:rsidR="003A4621" w:rsidRDefault="00844217">
      <w:pPr>
        <w:pStyle w:val="Default"/>
        <w:numPr>
          <w:ilvl w:val="0"/>
          <w:numId w:val="229"/>
        </w:numPr>
        <w:shd w:val="clear" w:color="auto" w:fill="FFFFFF"/>
        <w:tabs>
          <w:tab w:val="left" w:pos="360"/>
        </w:tabs>
        <w:jc w:val="both"/>
        <w:rPr>
          <w:rFonts w:ascii="Times New Roman" w:hAnsi="Times New Roman"/>
        </w:rPr>
      </w:pPr>
      <w:r>
        <w:rPr>
          <w:rFonts w:ascii="Times New Roman" w:hAnsi="Times New Roman"/>
        </w:rPr>
        <w:t>maksymalna wartość zmiany wynagrodzenia spowodowanego zmianą ceny materiałów lub kosztów wynosi 10% wartości wynagrodzenia umownego brutto określonego w §3 ust. 1 niniejszej umowy.</w:t>
      </w:r>
    </w:p>
    <w:p w14:paraId="01E946FE" w14:textId="77777777" w:rsidR="003A4621" w:rsidRDefault="00844217">
      <w:pPr>
        <w:pStyle w:val="Akapitzlist"/>
        <w:numPr>
          <w:ilvl w:val="0"/>
          <w:numId w:val="228"/>
        </w:numPr>
        <w:ind w:left="363" w:hanging="363"/>
        <w:contextualSpacing/>
        <w:jc w:val="both"/>
        <w:rPr>
          <w:rFonts w:ascii="Times New Roman" w:hAnsi="Times New Roman" w:cs="Arial"/>
          <w:sz w:val="24"/>
          <w:szCs w:val="24"/>
        </w:rPr>
      </w:pPr>
      <w:r>
        <w:rPr>
          <w:rFonts w:ascii="Times New Roman" w:hAnsi="Times New Roman" w:cs="Arial"/>
          <w:color w:val="000000"/>
          <w:sz w:val="24"/>
          <w:szCs w:val="24"/>
        </w:rPr>
        <w:t>Wykonawca, którego wynagrodz</w:t>
      </w:r>
      <w:r>
        <w:rPr>
          <w:rFonts w:ascii="Times New Roman" w:hAnsi="Times New Roman" w:cs="Arial"/>
          <w:sz w:val="24"/>
          <w:szCs w:val="24"/>
        </w:rPr>
        <w:t>enie zostało zmienione zgodnie z ust. 1 zobowiązany jest do zmiany wynagrodzenia przysługującego podwykonawcom, lub dalszym podwykonawcom, z którymi zawarł umowy, w zakresie odpowiadającym zmianom cen materiałów lub kosztów dotyczących zobowiązania podwykonawcy lub dalszego podwykonawcy, jeśli łącznie spełnione są następujące warunki:</w:t>
      </w:r>
    </w:p>
    <w:p w14:paraId="6D552DA0" w14:textId="642A83EE" w:rsidR="003A4621" w:rsidRDefault="009337CD" w:rsidP="009337CD">
      <w:pPr>
        <w:pStyle w:val="Akapitzlist"/>
        <w:ind w:left="363"/>
        <w:contextualSpacing/>
        <w:jc w:val="both"/>
        <w:rPr>
          <w:rFonts w:ascii="Times New Roman" w:hAnsi="Times New Roman" w:cs="Arial"/>
          <w:sz w:val="24"/>
          <w:szCs w:val="24"/>
        </w:rPr>
      </w:pPr>
      <w:r>
        <w:rPr>
          <w:rFonts w:ascii="Times New Roman" w:hAnsi="Times New Roman" w:cs="Arial"/>
          <w:sz w:val="24"/>
          <w:szCs w:val="24"/>
        </w:rPr>
        <w:t xml:space="preserve">- </w:t>
      </w:r>
      <w:r w:rsidR="00844217">
        <w:rPr>
          <w:rFonts w:ascii="Times New Roman" w:hAnsi="Times New Roman" w:cs="Arial"/>
          <w:sz w:val="24"/>
          <w:szCs w:val="24"/>
        </w:rPr>
        <w:t>przedmiotem umowy z podwykonawca lub dalszym podwykonawcą są roboty budowlane lub usługi,</w:t>
      </w:r>
    </w:p>
    <w:p w14:paraId="77C44B89" w14:textId="4E143599" w:rsidR="003A4621" w:rsidRDefault="009337CD" w:rsidP="009337CD">
      <w:pPr>
        <w:pStyle w:val="Akapitzlist"/>
        <w:spacing w:after="0"/>
        <w:ind w:left="363"/>
        <w:contextualSpacing/>
        <w:jc w:val="both"/>
        <w:rPr>
          <w:rFonts w:ascii="Times New Roman" w:hAnsi="Times New Roman" w:cs="Arial"/>
          <w:color w:val="000000"/>
          <w:sz w:val="24"/>
          <w:szCs w:val="24"/>
        </w:rPr>
      </w:pPr>
      <w:r>
        <w:rPr>
          <w:rFonts w:ascii="Times New Roman" w:hAnsi="Times New Roman" w:cs="Arial"/>
          <w:color w:val="000000"/>
          <w:sz w:val="24"/>
          <w:szCs w:val="24"/>
        </w:rPr>
        <w:t xml:space="preserve">- </w:t>
      </w:r>
      <w:r w:rsidR="00844217">
        <w:rPr>
          <w:rFonts w:ascii="Times New Roman" w:hAnsi="Times New Roman" w:cs="Arial"/>
          <w:color w:val="000000"/>
          <w:sz w:val="24"/>
          <w:szCs w:val="24"/>
        </w:rPr>
        <w:t>okres obowiązywania umowy przekracza 6 miesięcy.</w:t>
      </w:r>
    </w:p>
    <w:p w14:paraId="4092B3A4" w14:textId="77777777" w:rsidR="003A4621" w:rsidRDefault="003A4621">
      <w:pPr>
        <w:pStyle w:val="Standard"/>
        <w:shd w:val="clear" w:color="auto" w:fill="FFFFFF"/>
        <w:jc w:val="both"/>
        <w:rPr>
          <w:b/>
          <w:color w:val="000000"/>
          <w:szCs w:val="24"/>
        </w:rPr>
      </w:pPr>
    </w:p>
    <w:p w14:paraId="57027192"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 16</w:t>
      </w:r>
    </w:p>
    <w:p w14:paraId="13CBC376" w14:textId="4D654882" w:rsidR="003A4621" w:rsidRDefault="00A70DC6">
      <w:pPr>
        <w:pStyle w:val="Standard"/>
        <w:shd w:val="clear" w:color="auto" w:fill="FFFFFF"/>
        <w:tabs>
          <w:tab w:val="left" w:pos="720"/>
        </w:tabs>
        <w:ind w:left="360" w:hanging="360"/>
        <w:jc w:val="center"/>
        <w:rPr>
          <w:b/>
          <w:color w:val="000000"/>
          <w:szCs w:val="24"/>
        </w:rPr>
      </w:pPr>
      <w:r>
        <w:rPr>
          <w:b/>
          <w:color w:val="000000"/>
          <w:szCs w:val="24"/>
        </w:rPr>
        <w:t>ODSTĄPIENIE OD</w:t>
      </w:r>
      <w:r w:rsidR="00844217">
        <w:rPr>
          <w:b/>
          <w:color w:val="000000"/>
          <w:szCs w:val="24"/>
        </w:rPr>
        <w:t xml:space="preserve"> UMOWY</w:t>
      </w:r>
    </w:p>
    <w:p w14:paraId="0B163C0B" w14:textId="602FA390" w:rsidR="003A4621" w:rsidRDefault="00D57B6E">
      <w:pPr>
        <w:pStyle w:val="Default"/>
        <w:numPr>
          <w:ilvl w:val="0"/>
          <w:numId w:val="230"/>
        </w:numPr>
        <w:shd w:val="clear" w:color="auto" w:fill="FFFFFF"/>
        <w:tabs>
          <w:tab w:val="left" w:pos="723"/>
        </w:tabs>
        <w:ind w:left="363" w:hanging="363"/>
        <w:jc w:val="both"/>
        <w:rPr>
          <w:rFonts w:ascii="Times New Roman" w:hAnsi="Times New Roman"/>
        </w:rPr>
      </w:pPr>
      <w:r>
        <w:rPr>
          <w:rFonts w:ascii="Times New Roman" w:hAnsi="Times New Roman"/>
        </w:rPr>
        <w:t>Zamawiający może odstąpić od umowy</w:t>
      </w:r>
      <w:r w:rsidR="00844217">
        <w:rPr>
          <w:rFonts w:ascii="Times New Roman" w:hAnsi="Times New Roman"/>
        </w:rPr>
        <w:t>, jeżeli zachodzi co najmniej jedna z następujących okoliczności:</w:t>
      </w:r>
    </w:p>
    <w:p w14:paraId="6F0A31FB" w14:textId="636C9AE5" w:rsidR="003A4621" w:rsidRDefault="00844217">
      <w:pPr>
        <w:pStyle w:val="Default"/>
        <w:numPr>
          <w:ilvl w:val="0"/>
          <w:numId w:val="231"/>
        </w:numPr>
        <w:shd w:val="clear" w:color="auto" w:fill="FFFFFF"/>
        <w:tabs>
          <w:tab w:val="left" w:pos="360"/>
        </w:tabs>
        <w:jc w:val="both"/>
        <w:rPr>
          <w:rFonts w:ascii="Times New Roman" w:hAnsi="Times New Roman"/>
        </w:rPr>
      </w:pPr>
      <w:r>
        <w:rPr>
          <w:rFonts w:ascii="Times New Roman" w:hAnsi="Times New Roman"/>
        </w:rPr>
        <w:t>zmiana umowy została</w:t>
      </w:r>
      <w:r w:rsidR="00D57B6E">
        <w:rPr>
          <w:rFonts w:ascii="Times New Roman" w:hAnsi="Times New Roman"/>
        </w:rPr>
        <w:t xml:space="preserve"> dokonana z naruszeniem art. 454 i 455</w:t>
      </w:r>
      <w:r>
        <w:rPr>
          <w:rFonts w:ascii="Times New Roman" w:hAnsi="Times New Roman"/>
        </w:rPr>
        <w:t xml:space="preserve"> ustawy Prawo zamówień publicznych;</w:t>
      </w:r>
    </w:p>
    <w:p w14:paraId="752C6F07" w14:textId="739A4A03" w:rsidR="003A4621" w:rsidRDefault="001E2D63">
      <w:pPr>
        <w:pStyle w:val="Default"/>
        <w:numPr>
          <w:ilvl w:val="0"/>
          <w:numId w:val="231"/>
        </w:numPr>
        <w:shd w:val="clear" w:color="auto" w:fill="FFFFFF"/>
        <w:tabs>
          <w:tab w:val="left" w:pos="360"/>
        </w:tabs>
        <w:jc w:val="both"/>
        <w:rPr>
          <w:rFonts w:ascii="Times New Roman" w:hAnsi="Times New Roman"/>
        </w:rPr>
      </w:pPr>
      <w:r>
        <w:rPr>
          <w:rFonts w:ascii="Times New Roman" w:hAnsi="Times New Roman"/>
        </w:rPr>
        <w:t>Wykonawca</w:t>
      </w:r>
      <w:r w:rsidR="00844217">
        <w:rPr>
          <w:rFonts w:ascii="Times New Roman" w:hAnsi="Times New Roman"/>
        </w:rPr>
        <w:t xml:space="preserve"> w chwili zawarcia umowy podlegał wykluczeniu z postępowania na podstawie art. 108 ustawy  Prawo zamówień publicznych;</w:t>
      </w:r>
    </w:p>
    <w:p w14:paraId="44AC61B2" w14:textId="77777777" w:rsidR="003A4621" w:rsidRDefault="00844217">
      <w:pPr>
        <w:pStyle w:val="Default"/>
        <w:numPr>
          <w:ilvl w:val="0"/>
          <w:numId w:val="231"/>
        </w:numPr>
        <w:shd w:val="clear" w:color="auto" w:fill="FFFFFF"/>
        <w:tabs>
          <w:tab w:val="left" w:pos="360"/>
        </w:tabs>
        <w:jc w:val="both"/>
        <w:rPr>
          <w:rFonts w:ascii="Times New Roman" w:hAnsi="Times New Roman"/>
        </w:rPr>
      </w:pPr>
      <w:r>
        <w:rPr>
          <w:rFonts w:ascii="Times New Roman" w:hAnsi="Times New Roman"/>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Kupujący udzielił zamówienia z naruszeniem przepisów prawa Unii Europejskiej.</w:t>
      </w:r>
    </w:p>
    <w:p w14:paraId="242CB0C6" w14:textId="4CDE9A9C" w:rsidR="003A4621" w:rsidRDefault="00844217">
      <w:pPr>
        <w:pStyle w:val="Default"/>
        <w:numPr>
          <w:ilvl w:val="0"/>
          <w:numId w:val="230"/>
        </w:numPr>
        <w:shd w:val="clear" w:color="auto" w:fill="FFFFFF"/>
        <w:tabs>
          <w:tab w:val="left" w:pos="723"/>
        </w:tabs>
        <w:ind w:left="363" w:hanging="363"/>
        <w:jc w:val="both"/>
        <w:rPr>
          <w:rFonts w:ascii="Times New Roman" w:hAnsi="Times New Roman"/>
        </w:rPr>
      </w:pPr>
      <w:r>
        <w:rPr>
          <w:rFonts w:ascii="Times New Roman" w:hAnsi="Times New Roman"/>
        </w:rPr>
        <w:t>W przypadku, o k</w:t>
      </w:r>
      <w:r w:rsidR="001E2D63">
        <w:rPr>
          <w:rFonts w:ascii="Times New Roman" w:hAnsi="Times New Roman"/>
        </w:rPr>
        <w:t>tórym mowa w ust. 1, Wykonawca</w:t>
      </w:r>
      <w:r>
        <w:rPr>
          <w:rFonts w:ascii="Times New Roman" w:hAnsi="Times New Roman"/>
        </w:rPr>
        <w:t xml:space="preserve"> może żądać wyłącznie wynagrodzenia należnego z tytułu wykonania części umowy.</w:t>
      </w:r>
    </w:p>
    <w:p w14:paraId="20DE7DAC" w14:textId="77777777" w:rsidR="00D235AD" w:rsidRDefault="00D235AD" w:rsidP="00C3308A">
      <w:pPr>
        <w:pStyle w:val="Standard"/>
        <w:shd w:val="clear" w:color="auto" w:fill="FFFFFF"/>
        <w:tabs>
          <w:tab w:val="left" w:pos="720"/>
        </w:tabs>
        <w:rPr>
          <w:b/>
          <w:color w:val="000000"/>
          <w:szCs w:val="24"/>
        </w:rPr>
      </w:pPr>
    </w:p>
    <w:p w14:paraId="3E1B8FEE" w14:textId="12BEEBA6" w:rsidR="003A4621" w:rsidRDefault="00736316">
      <w:pPr>
        <w:pStyle w:val="Standard"/>
        <w:shd w:val="clear" w:color="auto" w:fill="FFFFFF"/>
        <w:tabs>
          <w:tab w:val="left" w:pos="720"/>
        </w:tabs>
        <w:ind w:left="360" w:hanging="360"/>
        <w:jc w:val="center"/>
        <w:rPr>
          <w:b/>
          <w:color w:val="000000"/>
          <w:szCs w:val="24"/>
        </w:rPr>
      </w:pPr>
      <w:r>
        <w:rPr>
          <w:b/>
          <w:color w:val="000000"/>
          <w:szCs w:val="24"/>
        </w:rPr>
        <w:t>§ 17</w:t>
      </w:r>
    </w:p>
    <w:p w14:paraId="426D6132"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RODO</w:t>
      </w:r>
    </w:p>
    <w:p w14:paraId="79369CCB" w14:textId="77777777" w:rsidR="003A4621" w:rsidRDefault="00844217">
      <w:pPr>
        <w:pStyle w:val="Default"/>
        <w:numPr>
          <w:ilvl w:val="0"/>
          <w:numId w:val="233"/>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Strony umowy zobowiązują się do:</w:t>
      </w:r>
    </w:p>
    <w:p w14:paraId="3F2A0B96" w14:textId="77777777" w:rsidR="003A4621" w:rsidRDefault="00844217">
      <w:pPr>
        <w:pStyle w:val="Default"/>
        <w:numPr>
          <w:ilvl w:val="0"/>
          <w:numId w:val="234"/>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zachowania w tajemnicy wszelkich informacji uzyskanych w związku z wykonywaniem zobowiązań wynikających z realizacji niniejszej umowy,</w:t>
      </w:r>
    </w:p>
    <w:p w14:paraId="4B0B4C70" w14:textId="77777777" w:rsidR="003A4621" w:rsidRDefault="00844217">
      <w:pPr>
        <w:pStyle w:val="Default"/>
        <w:numPr>
          <w:ilvl w:val="0"/>
          <w:numId w:val="234"/>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wykorzystywania informacji wyłącznie w celach określonych ustaleniami dokonanymi przez strony niniejszej umowy.</w:t>
      </w:r>
    </w:p>
    <w:p w14:paraId="0B804174" w14:textId="25DAB5E7" w:rsidR="003A4621" w:rsidRDefault="00844217">
      <w:pPr>
        <w:pStyle w:val="Standard"/>
        <w:numPr>
          <w:ilvl w:val="0"/>
          <w:numId w:val="233"/>
        </w:numPr>
        <w:ind w:left="426" w:hanging="426"/>
        <w:jc w:val="both"/>
        <w:rPr>
          <w:rFonts w:cs="Arial"/>
          <w:szCs w:val="24"/>
          <w:lang w:eastAsia="pl-PL"/>
        </w:rPr>
      </w:pPr>
      <w:r>
        <w:rPr>
          <w:rFonts w:cs="Arial"/>
          <w:szCs w:val="24"/>
          <w:lang w:eastAsia="pl-PL"/>
        </w:rPr>
        <w:t xml:space="preserve">Zobowiązanie, o którym mowa w ust. 1 nie ma zastosowania do informacji ogólnodostępnych </w:t>
      </w:r>
      <w:r>
        <w:rPr>
          <w:rFonts w:cs="Arial"/>
          <w:szCs w:val="24"/>
          <w:lang w:eastAsia="pl-PL"/>
        </w:rPr>
        <w:br/>
        <w:t>i powszechnie znanych</w:t>
      </w:r>
      <w:r w:rsidR="00736316">
        <w:rPr>
          <w:rFonts w:cs="Arial"/>
          <w:szCs w:val="24"/>
          <w:lang w:eastAsia="pl-PL"/>
        </w:rPr>
        <w:t xml:space="preserve"> lub podlegających udostepnieniu na podstawie ustaw.</w:t>
      </w:r>
    </w:p>
    <w:p w14:paraId="525BADAC" w14:textId="77777777" w:rsidR="003A4621" w:rsidRDefault="00844217">
      <w:pPr>
        <w:pStyle w:val="Standard"/>
        <w:numPr>
          <w:ilvl w:val="0"/>
          <w:numId w:val="233"/>
        </w:numPr>
        <w:ind w:left="426" w:hanging="426"/>
        <w:jc w:val="both"/>
        <w:rPr>
          <w:rFonts w:cs="Arial"/>
          <w:szCs w:val="24"/>
          <w:lang w:eastAsia="pl-PL"/>
        </w:rPr>
      </w:pPr>
      <w:r>
        <w:rPr>
          <w:rFonts w:cs="Arial"/>
          <w:szCs w:val="24"/>
          <w:lang w:eastAsia="pl-PL"/>
        </w:rPr>
        <w:t>Strony umowy oświadczają, że są świadome faktu, iż dane osobowe objęte są ochroną wynikającą z ogólnego rozporządzenia o ochronie danych osobowych z dnia 27 kwietnia 2016 r. (RODO).</w:t>
      </w:r>
    </w:p>
    <w:p w14:paraId="135E953D" w14:textId="30EE2C6E" w:rsidR="003A4621" w:rsidRPr="00F31E53" w:rsidRDefault="00844217" w:rsidP="00F31E53">
      <w:pPr>
        <w:pStyle w:val="Default"/>
        <w:numPr>
          <w:ilvl w:val="0"/>
          <w:numId w:val="233"/>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W ramach realizacji umowy nie nastąpi powierzenie przetwarzania danych osobowych, ani udostępnienie danych osobowych, poza danymi stron umowy oraz osób biorących udział przy realizacji umowy.</w:t>
      </w:r>
    </w:p>
    <w:p w14:paraId="507BD317" w14:textId="77777777" w:rsidR="00C3308A" w:rsidRDefault="00C3308A">
      <w:pPr>
        <w:pStyle w:val="Standard"/>
        <w:shd w:val="clear" w:color="auto" w:fill="FFFFFF"/>
        <w:tabs>
          <w:tab w:val="left" w:pos="720"/>
        </w:tabs>
        <w:ind w:left="360" w:hanging="360"/>
        <w:jc w:val="center"/>
        <w:rPr>
          <w:b/>
          <w:color w:val="000000"/>
          <w:szCs w:val="24"/>
        </w:rPr>
      </w:pPr>
    </w:p>
    <w:p w14:paraId="395DFA8A" w14:textId="77777777" w:rsidR="00C3308A" w:rsidRDefault="00C3308A">
      <w:pPr>
        <w:pStyle w:val="Standard"/>
        <w:shd w:val="clear" w:color="auto" w:fill="FFFFFF"/>
        <w:tabs>
          <w:tab w:val="left" w:pos="720"/>
        </w:tabs>
        <w:ind w:left="360" w:hanging="360"/>
        <w:jc w:val="center"/>
        <w:rPr>
          <w:b/>
          <w:color w:val="000000"/>
          <w:szCs w:val="24"/>
        </w:rPr>
      </w:pPr>
    </w:p>
    <w:p w14:paraId="65614A29" w14:textId="77777777" w:rsidR="00C3308A" w:rsidRDefault="00C3308A">
      <w:pPr>
        <w:pStyle w:val="Standard"/>
        <w:shd w:val="clear" w:color="auto" w:fill="FFFFFF"/>
        <w:tabs>
          <w:tab w:val="left" w:pos="720"/>
        </w:tabs>
        <w:ind w:left="360" w:hanging="360"/>
        <w:jc w:val="center"/>
        <w:rPr>
          <w:b/>
          <w:color w:val="000000"/>
          <w:szCs w:val="24"/>
        </w:rPr>
      </w:pPr>
    </w:p>
    <w:p w14:paraId="2E900740" w14:textId="18BD59A1" w:rsidR="003A4621" w:rsidRDefault="0009512B">
      <w:pPr>
        <w:pStyle w:val="Standard"/>
        <w:shd w:val="clear" w:color="auto" w:fill="FFFFFF"/>
        <w:tabs>
          <w:tab w:val="left" w:pos="720"/>
        </w:tabs>
        <w:ind w:left="360" w:hanging="360"/>
        <w:jc w:val="center"/>
        <w:rPr>
          <w:b/>
          <w:color w:val="000000"/>
          <w:szCs w:val="24"/>
        </w:rPr>
      </w:pPr>
      <w:bookmarkStart w:id="1" w:name="_GoBack"/>
      <w:bookmarkEnd w:id="1"/>
      <w:r>
        <w:rPr>
          <w:b/>
          <w:color w:val="000000"/>
          <w:szCs w:val="24"/>
        </w:rPr>
        <w:lastRenderedPageBreak/>
        <w:t>§ 18</w:t>
      </w:r>
    </w:p>
    <w:p w14:paraId="6672DDAB" w14:textId="77777777" w:rsidR="003A4621" w:rsidRDefault="00844217">
      <w:pPr>
        <w:pStyle w:val="Standard"/>
        <w:shd w:val="clear" w:color="auto" w:fill="FFFFFF"/>
        <w:tabs>
          <w:tab w:val="left" w:pos="720"/>
        </w:tabs>
        <w:ind w:left="360" w:hanging="360"/>
        <w:jc w:val="center"/>
        <w:rPr>
          <w:b/>
          <w:color w:val="000000"/>
          <w:szCs w:val="24"/>
        </w:rPr>
      </w:pPr>
      <w:r>
        <w:rPr>
          <w:b/>
          <w:color w:val="000000"/>
          <w:szCs w:val="24"/>
        </w:rPr>
        <w:t>POSTANOWIENIA KOŃCOWE</w:t>
      </w:r>
    </w:p>
    <w:p w14:paraId="5FAEC488" w14:textId="77777777" w:rsidR="003A4621" w:rsidRDefault="00844217">
      <w:pPr>
        <w:pStyle w:val="Default"/>
        <w:numPr>
          <w:ilvl w:val="0"/>
          <w:numId w:val="236"/>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Zamawiający niezależnie od okoliczności wskazanych w kodeksie cywilnym i w umowie, może odstąpić od umowy w całości lub w części, jeżeli:</w:t>
      </w:r>
    </w:p>
    <w:p w14:paraId="4EB68653" w14:textId="77777777" w:rsidR="003A4621" w:rsidRDefault="00844217">
      <w:pPr>
        <w:pStyle w:val="Default"/>
        <w:numPr>
          <w:ilvl w:val="0"/>
          <w:numId w:val="237"/>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Wykonawca z przyczyn od siebie zależnych, nie podjął realizacji prac w terminie 15 dni od umownej daty ich rozpoczęcia lub w terminie 15 dni od wezwania go przez Zamawiającego do ich rozpoczęcia;</w:t>
      </w:r>
    </w:p>
    <w:p w14:paraId="4B4BEDBA" w14:textId="77777777" w:rsidR="003A4621" w:rsidRDefault="00844217">
      <w:pPr>
        <w:pStyle w:val="Default"/>
        <w:numPr>
          <w:ilvl w:val="0"/>
          <w:numId w:val="237"/>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Wykonawca, pomimo uprzednich pisemnych zastrzeżeń Zamawiającego, nie wykonuje prac zgodnie z warunkami umownymi lub zaniedbuje zobowiązania umowne;</w:t>
      </w:r>
    </w:p>
    <w:p w14:paraId="3AEBCEAA" w14:textId="77777777" w:rsidR="003A4621" w:rsidRDefault="00844217">
      <w:pPr>
        <w:pStyle w:val="Default"/>
        <w:numPr>
          <w:ilvl w:val="0"/>
          <w:numId w:val="237"/>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Wykonawca zaniechał realizacji umowy, a w szczególności przerwał realizację prac przez okres dłuższy niż 15 dni;</w:t>
      </w:r>
    </w:p>
    <w:p w14:paraId="03641E49" w14:textId="77777777" w:rsidR="003A4621" w:rsidRDefault="00844217">
      <w:pPr>
        <w:pStyle w:val="Default"/>
        <w:numPr>
          <w:ilvl w:val="0"/>
          <w:numId w:val="237"/>
        </w:numPr>
        <w:shd w:val="clear" w:color="auto" w:fill="FFFFFF"/>
        <w:tabs>
          <w:tab w:val="left" w:pos="360"/>
        </w:tabs>
        <w:jc w:val="both"/>
        <w:rPr>
          <w:rFonts w:ascii="Times New Roman" w:hAnsi="Times New Roman"/>
        </w:rPr>
      </w:pPr>
      <w:r>
        <w:rPr>
          <w:rFonts w:ascii="Times New Roman" w:eastAsia="Times New Roman" w:hAnsi="Times New Roman"/>
          <w:bCs/>
          <w:lang w:eastAsia="pl-PL"/>
        </w:rPr>
        <w:t xml:space="preserve">Zamawiający uznał, że zaniechano czynności, o których mowa w </w:t>
      </w:r>
      <w:r>
        <w:rPr>
          <w:rFonts w:ascii="Times New Roman" w:eastAsia="Times New Roman" w:hAnsi="Times New Roman" w:cs="Times New Roman"/>
          <w:bCs/>
          <w:lang w:eastAsia="pl-PL"/>
        </w:rPr>
        <w:t>§</w:t>
      </w:r>
      <w:r>
        <w:rPr>
          <w:rFonts w:ascii="Times New Roman" w:eastAsia="Times New Roman" w:hAnsi="Times New Roman"/>
          <w:bCs/>
          <w:lang w:eastAsia="pl-PL"/>
        </w:rPr>
        <w:t xml:space="preserve"> 6 ust. 5 i 6 niniejszej umowy.</w:t>
      </w:r>
    </w:p>
    <w:p w14:paraId="32EA97C8" w14:textId="4E504B28" w:rsidR="003A4621" w:rsidRDefault="00844217">
      <w:pPr>
        <w:pStyle w:val="Default"/>
        <w:numPr>
          <w:ilvl w:val="0"/>
          <w:numId w:val="237"/>
        </w:numPr>
        <w:shd w:val="clear" w:color="auto" w:fill="FFFFFF"/>
        <w:tabs>
          <w:tab w:val="left" w:pos="360"/>
        </w:tabs>
        <w:jc w:val="both"/>
        <w:rPr>
          <w:rFonts w:ascii="Times New Roman" w:hAnsi="Times New Roman"/>
        </w:rPr>
      </w:pPr>
      <w:r>
        <w:rPr>
          <w:rFonts w:ascii="Times New Roman" w:eastAsia="Times New Roman" w:hAnsi="Times New Roman"/>
          <w:lang w:eastAsia="pl-PL"/>
        </w:rPr>
        <w:t>Wystąpi konieczność wielokrotnego dokonywania bezpośredniej zapłaty podwykonawcy lub dalszemu podwykon</w:t>
      </w:r>
      <w:r w:rsidR="00B01B55">
        <w:rPr>
          <w:rFonts w:ascii="Times New Roman" w:eastAsia="Times New Roman" w:hAnsi="Times New Roman"/>
          <w:lang w:eastAsia="pl-PL"/>
        </w:rPr>
        <w:t xml:space="preserve">awcy </w:t>
      </w:r>
      <w:r>
        <w:rPr>
          <w:rFonts w:ascii="Times New Roman" w:eastAsia="Times New Roman" w:hAnsi="Times New Roman"/>
          <w:lang w:eastAsia="pl-PL"/>
        </w:rPr>
        <w:t>lub wystąpi konieczność dokonania bezpośrednich zapłat na sumę większą niż 5% wartości umowy w sprawie zamówienia publicznego;</w:t>
      </w:r>
    </w:p>
    <w:p w14:paraId="6CCDB583" w14:textId="77777777" w:rsidR="003A4621" w:rsidRDefault="00844217">
      <w:pPr>
        <w:pStyle w:val="Default"/>
        <w:numPr>
          <w:ilvl w:val="0"/>
          <w:numId w:val="237"/>
        </w:numPr>
        <w:shd w:val="clear" w:color="auto" w:fill="FFFFFF"/>
        <w:tabs>
          <w:tab w:val="left" w:pos="360"/>
        </w:tabs>
        <w:jc w:val="both"/>
        <w:rPr>
          <w:rFonts w:ascii="Times New Roman" w:eastAsia="Times New Roman" w:hAnsi="Times New Roman"/>
          <w:lang w:eastAsia="pl-PL"/>
        </w:rPr>
      </w:pPr>
      <w:r>
        <w:rPr>
          <w:rFonts w:ascii="Times New Roman" w:eastAsia="Times New Roman" w:hAnsi="Times New Roman"/>
          <w:lang w:eastAsia="pl-PL"/>
        </w:rPr>
        <w:t>W przypadku nie uzgodnienia i nie zatwierdzenia przez Zamawiającego kompletnej dokumentacji projektowej przedmiotu umowy;</w:t>
      </w:r>
    </w:p>
    <w:p w14:paraId="2AB944F9" w14:textId="77777777" w:rsidR="003A4621" w:rsidRDefault="00844217">
      <w:pPr>
        <w:pStyle w:val="Default"/>
        <w:numPr>
          <w:ilvl w:val="0"/>
          <w:numId w:val="237"/>
        </w:numPr>
        <w:shd w:val="clear" w:color="auto" w:fill="FFFFFF"/>
        <w:tabs>
          <w:tab w:val="left" w:pos="360"/>
        </w:tabs>
        <w:jc w:val="both"/>
        <w:rPr>
          <w:rFonts w:ascii="Times New Roman" w:hAnsi="Times New Roman"/>
        </w:rPr>
      </w:pPr>
      <w:r>
        <w:rPr>
          <w:rFonts w:ascii="Times New Roman" w:eastAsia="Times New Roman" w:hAnsi="Times New Roman"/>
          <w:lang w:eastAsia="pl-PL"/>
        </w:rPr>
        <w:t xml:space="preserve">Wykonawca nie wywiązał się z warunku dotyczącego zatrudnienia pracownika na podstawie umowy o pracę, pomimo wezwania, o którym mowa </w:t>
      </w:r>
      <w:r>
        <w:rPr>
          <w:rFonts w:ascii="Times New Roman" w:eastAsia="Times New Roman" w:hAnsi="Times New Roman"/>
          <w:bCs/>
          <w:lang w:eastAsia="pl-PL"/>
        </w:rPr>
        <w:t xml:space="preserve">w </w:t>
      </w:r>
      <w:r>
        <w:rPr>
          <w:rFonts w:ascii="Times New Roman" w:eastAsia="Times New Roman" w:hAnsi="Times New Roman" w:cs="Times New Roman"/>
          <w:bCs/>
          <w:lang w:eastAsia="pl-PL"/>
        </w:rPr>
        <w:t>§</w:t>
      </w:r>
      <w:r>
        <w:rPr>
          <w:rFonts w:ascii="Times New Roman" w:eastAsia="Times New Roman" w:hAnsi="Times New Roman"/>
          <w:bCs/>
          <w:lang w:eastAsia="pl-PL"/>
        </w:rPr>
        <w:t xml:space="preserve"> 6 ust. 10 niniejszej umowy.</w:t>
      </w:r>
    </w:p>
    <w:p w14:paraId="2097CAF8" w14:textId="77777777" w:rsidR="003A4621" w:rsidRDefault="00844217">
      <w:pPr>
        <w:pStyle w:val="Standard"/>
        <w:numPr>
          <w:ilvl w:val="0"/>
          <w:numId w:val="236"/>
        </w:numPr>
        <w:tabs>
          <w:tab w:val="left" w:pos="568"/>
        </w:tabs>
        <w:ind w:left="284" w:hanging="284"/>
        <w:jc w:val="both"/>
        <w:rPr>
          <w:rFonts w:cs="Arial"/>
          <w:szCs w:val="24"/>
          <w:lang w:eastAsia="pl-PL"/>
        </w:rPr>
      </w:pPr>
      <w:r>
        <w:rPr>
          <w:rFonts w:cs="Arial"/>
          <w:szCs w:val="24"/>
          <w:lang w:eastAsia="pl-PL"/>
        </w:rPr>
        <w:t>Zamawiający może także, w razie zaistnienia istotnej zmiany okoliczności powodującej,  że wykonanie umowy nie leży w interesie publicznym, czego nie można było przewidzieć w chwili zawarcia umowy, odstąpić, w trybie art. 456 ustawy Prawo zamówień publicznych, od umowy w terminie 30 dni od powzięcia wiadomości o tych okolicznościach.</w:t>
      </w:r>
    </w:p>
    <w:p w14:paraId="7A523CA5" w14:textId="77777777" w:rsidR="003A4621" w:rsidRDefault="00844217">
      <w:pPr>
        <w:pStyle w:val="Standard"/>
        <w:numPr>
          <w:ilvl w:val="0"/>
          <w:numId w:val="236"/>
        </w:numPr>
        <w:tabs>
          <w:tab w:val="left" w:pos="568"/>
        </w:tabs>
        <w:ind w:left="284" w:hanging="284"/>
        <w:jc w:val="both"/>
        <w:rPr>
          <w:rFonts w:cs="Arial"/>
          <w:szCs w:val="24"/>
          <w:lang w:eastAsia="pl-PL"/>
        </w:rPr>
      </w:pPr>
      <w:r>
        <w:rPr>
          <w:rFonts w:cs="Arial"/>
          <w:szCs w:val="24"/>
          <w:lang w:eastAsia="pl-PL"/>
        </w:rPr>
        <w:t>W przypadku odstąpienia od umowy w części, Wykonawca może żądać jedynie wynagrodzenia należnego mu z tytułu wykonania części umowy.</w:t>
      </w:r>
    </w:p>
    <w:p w14:paraId="3FED7AC1" w14:textId="77777777" w:rsidR="003A4621" w:rsidRDefault="00844217">
      <w:pPr>
        <w:pStyle w:val="Standard"/>
        <w:numPr>
          <w:ilvl w:val="0"/>
          <w:numId w:val="236"/>
        </w:numPr>
        <w:tabs>
          <w:tab w:val="left" w:pos="568"/>
        </w:tabs>
        <w:ind w:left="284" w:hanging="284"/>
        <w:jc w:val="both"/>
        <w:rPr>
          <w:rFonts w:cs="Arial"/>
          <w:szCs w:val="24"/>
          <w:lang w:eastAsia="pl-PL"/>
        </w:rPr>
      </w:pPr>
      <w:r>
        <w:rPr>
          <w:rFonts w:cs="Arial"/>
          <w:szCs w:val="24"/>
          <w:lang w:eastAsia="pl-PL"/>
        </w:rPr>
        <w:t>Zamawiający może odstąpić od umowy z winy Wykonawcy, a wszelkie koszty z tego wynikłe poniesie Wykonawca w przypadku:</w:t>
      </w:r>
    </w:p>
    <w:p w14:paraId="148B1ED9" w14:textId="77777777" w:rsidR="003A4621" w:rsidRDefault="00844217">
      <w:pPr>
        <w:pStyle w:val="Standard"/>
        <w:numPr>
          <w:ilvl w:val="0"/>
          <w:numId w:val="238"/>
        </w:numPr>
        <w:tabs>
          <w:tab w:val="left" w:pos="284"/>
        </w:tabs>
        <w:jc w:val="both"/>
        <w:rPr>
          <w:rFonts w:cs="Arial"/>
          <w:szCs w:val="24"/>
          <w:lang w:eastAsia="pl-PL"/>
        </w:rPr>
      </w:pPr>
      <w:r>
        <w:rPr>
          <w:rFonts w:cs="Arial"/>
          <w:szCs w:val="24"/>
          <w:lang w:eastAsia="pl-PL"/>
        </w:rPr>
        <w:t>wykonywania robót z naruszeniem postanowień niniejszej umowy,</w:t>
      </w:r>
    </w:p>
    <w:p w14:paraId="382B316A" w14:textId="77777777" w:rsidR="003A4621" w:rsidRDefault="00844217">
      <w:pPr>
        <w:pStyle w:val="Standard"/>
        <w:numPr>
          <w:ilvl w:val="0"/>
          <w:numId w:val="238"/>
        </w:numPr>
        <w:tabs>
          <w:tab w:val="left" w:pos="284"/>
        </w:tabs>
        <w:jc w:val="both"/>
        <w:rPr>
          <w:rFonts w:cs="Arial"/>
          <w:szCs w:val="24"/>
          <w:lang w:eastAsia="pl-PL"/>
        </w:rPr>
      </w:pPr>
      <w:r>
        <w:rPr>
          <w:rFonts w:cs="Arial"/>
          <w:szCs w:val="24"/>
          <w:lang w:eastAsia="pl-PL"/>
        </w:rPr>
        <w:t>rażącego naruszenia przepisów BHP przez Wykonawcę w czasie realizacji umowy.</w:t>
      </w:r>
    </w:p>
    <w:p w14:paraId="6C138D64" w14:textId="77777777" w:rsidR="003A4621" w:rsidRDefault="00844217">
      <w:pPr>
        <w:pStyle w:val="Standard"/>
        <w:widowControl w:val="0"/>
        <w:numPr>
          <w:ilvl w:val="0"/>
          <w:numId w:val="236"/>
        </w:numPr>
        <w:tabs>
          <w:tab w:val="center" w:pos="4820"/>
          <w:tab w:val="right" w:pos="9356"/>
        </w:tabs>
        <w:ind w:left="284" w:hanging="284"/>
        <w:jc w:val="both"/>
        <w:rPr>
          <w:rFonts w:cs="Arial"/>
          <w:bCs/>
          <w:szCs w:val="24"/>
          <w:lang w:eastAsia="pl-PL"/>
        </w:rPr>
      </w:pPr>
      <w:r>
        <w:rPr>
          <w:rFonts w:cs="Arial"/>
          <w:bCs/>
          <w:szCs w:val="24"/>
          <w:lang w:eastAsia="pl-PL"/>
        </w:rPr>
        <w:t>W przypadku wykonywania robót przez Wykonawcę niezgodnie z dokumentacją techniczną w sposób odbiegający od sztuki budowlanej lub obowiązujących Polskich Norm budowlanych, Zamawiającemu przysługuje prawo odstąpienia od umowy z winy Wykonawcy. Z tego tytułu Wykonawcy nie należy się wynagrodzenie za nieprawidłowo wykonane roboty.</w:t>
      </w:r>
    </w:p>
    <w:p w14:paraId="45242605" w14:textId="77777777" w:rsidR="003A4621" w:rsidRDefault="00844217">
      <w:pPr>
        <w:pStyle w:val="Standard"/>
        <w:widowControl w:val="0"/>
        <w:numPr>
          <w:ilvl w:val="0"/>
          <w:numId w:val="236"/>
        </w:numPr>
        <w:tabs>
          <w:tab w:val="center" w:pos="4820"/>
          <w:tab w:val="right" w:pos="9356"/>
        </w:tabs>
        <w:ind w:left="284" w:hanging="284"/>
        <w:jc w:val="both"/>
        <w:rPr>
          <w:rFonts w:cs="Arial"/>
          <w:szCs w:val="24"/>
          <w:lang w:eastAsia="pl-PL"/>
        </w:rPr>
      </w:pPr>
      <w:r>
        <w:rPr>
          <w:rFonts w:cs="Arial"/>
          <w:szCs w:val="24"/>
          <w:lang w:eastAsia="pl-PL"/>
        </w:rPr>
        <w:t>Zamawiający wzywa pisemnie Wykonawcę do zaprzestania naruszeń, o których mowa w ust. 4 i 5, wyznaczając jednocześnie termin na usunięcie nieprawidłowości. Po bezskutecznym upływie terminu, Zamawiający ma prawo złożyć pisemne oświadczenie o odstąpieniu od umowy.</w:t>
      </w:r>
    </w:p>
    <w:p w14:paraId="16D36EDA" w14:textId="77777777" w:rsidR="003A4621" w:rsidRDefault="00844217">
      <w:pPr>
        <w:pStyle w:val="Default"/>
        <w:numPr>
          <w:ilvl w:val="0"/>
          <w:numId w:val="236"/>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Koszty dodatkowe poniesione na zabezpieczenie terenu budowy oraz wszelkie inne uzasadnione koszty związane z odstąpieniem od umowy ponosi Wykonawca.</w:t>
      </w:r>
    </w:p>
    <w:p w14:paraId="48505D4A" w14:textId="77777777" w:rsidR="003A4621" w:rsidRDefault="00844217">
      <w:pPr>
        <w:pStyle w:val="Default"/>
        <w:numPr>
          <w:ilvl w:val="0"/>
          <w:numId w:val="236"/>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Do wszystkich spraw nieuregulowanych w umowie mają zastosowanie przepisy ustawy z dnia 11 września 2019 r. Prawo zamówień publicznych, Kodeksu Cywilnego oraz innych przepisów prawnych, które odnoszą się do przedmiotu umowy.</w:t>
      </w:r>
    </w:p>
    <w:p w14:paraId="4E17AD49" w14:textId="77777777" w:rsidR="003A4621" w:rsidRDefault="00844217">
      <w:pPr>
        <w:pStyle w:val="Default"/>
        <w:numPr>
          <w:ilvl w:val="0"/>
          <w:numId w:val="236"/>
        </w:numPr>
        <w:shd w:val="clear" w:color="auto" w:fill="FFFFFF"/>
        <w:tabs>
          <w:tab w:val="left" w:pos="723"/>
        </w:tabs>
        <w:ind w:left="363" w:hanging="363"/>
        <w:jc w:val="both"/>
        <w:rPr>
          <w:rFonts w:ascii="Times New Roman" w:eastAsia="Times New Roman" w:hAnsi="Times New Roman"/>
          <w:lang w:eastAsia="pl-PL"/>
        </w:rPr>
      </w:pPr>
      <w:r>
        <w:rPr>
          <w:rFonts w:ascii="Times New Roman" w:eastAsia="Times New Roman" w:hAnsi="Times New Roman"/>
          <w:lang w:eastAsia="pl-PL"/>
        </w:rPr>
        <w:t>Ewentualne spory wynikające z realizacji umowy będą rozstrzygane przez sąd właściwy dla siedziby Zamawiającego.</w:t>
      </w:r>
    </w:p>
    <w:p w14:paraId="7D5F9558" w14:textId="77777777" w:rsidR="003A4621" w:rsidRDefault="00844217">
      <w:pPr>
        <w:pStyle w:val="Default"/>
        <w:numPr>
          <w:ilvl w:val="0"/>
          <w:numId w:val="236"/>
        </w:numPr>
        <w:shd w:val="clear" w:color="auto" w:fill="FFFFFF"/>
        <w:tabs>
          <w:tab w:val="left" w:pos="723"/>
        </w:tabs>
        <w:ind w:left="363" w:hanging="363"/>
        <w:jc w:val="both"/>
        <w:rPr>
          <w:rFonts w:ascii="Times New Roman" w:hAnsi="Times New Roman"/>
        </w:rPr>
      </w:pPr>
      <w:r>
        <w:rPr>
          <w:rFonts w:ascii="Times New Roman" w:eastAsia="Times New Roman" w:hAnsi="Times New Roman"/>
          <w:lang w:eastAsia="pl-PL"/>
        </w:rPr>
        <w:t>Wykonawca oświadcza, że znany jest mu fakt, iż treść niniejszej umowy, a w szczególności dotyczące go dane identyfikujące, przedmiot umowy i wysokość wynagrodzenia, stanowią informację publiczną w rozumieniu art. 1 ust.1 ustawy z dnia 6 września 2001 r. o dostępie do informacji publicznej (Dz. U. z 2022 r. poz. 902), która podlega udostępnieniu w trybie przedmiotowej ustawy.</w:t>
      </w:r>
    </w:p>
    <w:p w14:paraId="56F14A47" w14:textId="77777777" w:rsidR="003A4621" w:rsidRDefault="00844217">
      <w:pPr>
        <w:pStyle w:val="Default"/>
        <w:numPr>
          <w:ilvl w:val="0"/>
          <w:numId w:val="236"/>
        </w:numPr>
        <w:shd w:val="clear" w:color="auto" w:fill="FFFFFF"/>
        <w:tabs>
          <w:tab w:val="left" w:pos="723"/>
        </w:tabs>
        <w:ind w:left="363" w:hanging="363"/>
        <w:jc w:val="both"/>
        <w:rPr>
          <w:rFonts w:ascii="Times New Roman" w:hAnsi="Times New Roman"/>
        </w:rPr>
      </w:pPr>
      <w:r>
        <w:rPr>
          <w:rFonts w:ascii="Times New Roman" w:eastAsia="Times New Roman" w:hAnsi="Times New Roman"/>
          <w:lang w:eastAsia="pl-PL"/>
        </w:rPr>
        <w:t>Umowę sporządzono w trzech jednobrzmiących egzemplarzach, dwa dla Zamawiającego i jeden dla Wykonawcy.</w:t>
      </w:r>
    </w:p>
    <w:p w14:paraId="1D5BDA4C" w14:textId="13490F36" w:rsidR="00844217" w:rsidRPr="00844217" w:rsidRDefault="00844217" w:rsidP="00844217">
      <w:pPr>
        <w:pStyle w:val="Default"/>
        <w:numPr>
          <w:ilvl w:val="0"/>
          <w:numId w:val="236"/>
        </w:numPr>
        <w:shd w:val="clear" w:color="auto" w:fill="FFFFFF"/>
        <w:tabs>
          <w:tab w:val="left" w:pos="723"/>
        </w:tabs>
        <w:ind w:left="363" w:hanging="363"/>
        <w:jc w:val="both"/>
        <w:rPr>
          <w:rFonts w:ascii="Times New Roman" w:hAnsi="Times New Roman"/>
        </w:rPr>
      </w:pPr>
      <w:r>
        <w:rPr>
          <w:rFonts w:ascii="Times New Roman" w:hAnsi="Times New Roman" w:cs="Times New Roman"/>
          <w:lang w:eastAsia="ar-SA"/>
        </w:rPr>
        <w:t>Integralną część niniejszej umowy stanowią następujące załączniki:</w:t>
      </w:r>
    </w:p>
    <w:p w14:paraId="0CC3965B" w14:textId="77777777" w:rsidR="003A4621" w:rsidRDefault="00844217">
      <w:pPr>
        <w:pStyle w:val="Textbody"/>
        <w:numPr>
          <w:ilvl w:val="0"/>
          <w:numId w:val="239"/>
        </w:numPr>
        <w:shd w:val="clear" w:color="auto" w:fill="FFFFFF"/>
        <w:spacing w:before="0" w:after="0" w:line="240" w:lineRule="auto"/>
        <w:ind w:hanging="363"/>
        <w:rPr>
          <w:color w:val="000000"/>
          <w:szCs w:val="24"/>
          <w:lang w:eastAsia="ar-SA"/>
        </w:rPr>
      </w:pPr>
      <w:r>
        <w:rPr>
          <w:color w:val="000000"/>
          <w:szCs w:val="24"/>
          <w:lang w:eastAsia="ar-SA"/>
        </w:rPr>
        <w:t>kopia formularza ofertowego Wykonawcy,</w:t>
      </w:r>
    </w:p>
    <w:p w14:paraId="74D9450F" w14:textId="2D13DFCC" w:rsidR="00844217" w:rsidRDefault="001153F0">
      <w:pPr>
        <w:pStyle w:val="Textbody"/>
        <w:numPr>
          <w:ilvl w:val="0"/>
          <w:numId w:val="239"/>
        </w:numPr>
        <w:shd w:val="clear" w:color="auto" w:fill="FFFFFF"/>
        <w:spacing w:before="0" w:after="0" w:line="240" w:lineRule="auto"/>
        <w:ind w:hanging="363"/>
        <w:rPr>
          <w:color w:val="000000"/>
          <w:szCs w:val="24"/>
          <w:lang w:eastAsia="ar-SA"/>
        </w:rPr>
      </w:pPr>
      <w:r>
        <w:rPr>
          <w:color w:val="000000"/>
          <w:szCs w:val="24"/>
          <w:lang w:eastAsia="ar-SA"/>
        </w:rPr>
        <w:t>SWZ,</w:t>
      </w:r>
    </w:p>
    <w:p w14:paraId="466BC8B3" w14:textId="77777777" w:rsidR="003A4621" w:rsidRDefault="00844217">
      <w:pPr>
        <w:pStyle w:val="Textbody"/>
        <w:numPr>
          <w:ilvl w:val="0"/>
          <w:numId w:val="239"/>
        </w:numPr>
        <w:shd w:val="clear" w:color="auto" w:fill="FFFFFF"/>
        <w:spacing w:before="0" w:after="0" w:line="240" w:lineRule="auto"/>
        <w:ind w:hanging="363"/>
        <w:rPr>
          <w:color w:val="000000"/>
          <w:szCs w:val="24"/>
          <w:lang w:eastAsia="ar-SA"/>
        </w:rPr>
      </w:pPr>
      <w:r>
        <w:rPr>
          <w:color w:val="000000"/>
          <w:szCs w:val="24"/>
          <w:lang w:eastAsia="ar-SA"/>
        </w:rPr>
        <w:lastRenderedPageBreak/>
        <w:t xml:space="preserve">kopia polisy ubezpieczeniowej Wykonawcy oraz </w:t>
      </w:r>
      <w:r>
        <w:rPr>
          <w:rFonts w:cs="Arial"/>
          <w:color w:val="000000"/>
          <w:szCs w:val="24"/>
          <w:lang w:eastAsia="ar-SA"/>
        </w:rPr>
        <w:t>dowód opłacenia składki,</w:t>
      </w:r>
    </w:p>
    <w:p w14:paraId="2FFF48DF" w14:textId="77777777" w:rsidR="003A4621" w:rsidRDefault="00844217">
      <w:pPr>
        <w:pStyle w:val="Textbody"/>
        <w:numPr>
          <w:ilvl w:val="0"/>
          <w:numId w:val="239"/>
        </w:numPr>
        <w:shd w:val="clear" w:color="auto" w:fill="FFFFFF"/>
        <w:spacing w:before="0" w:after="0" w:line="240" w:lineRule="auto"/>
        <w:ind w:hanging="363"/>
        <w:rPr>
          <w:color w:val="000000"/>
          <w:szCs w:val="24"/>
          <w:lang w:eastAsia="ar-SA"/>
        </w:rPr>
      </w:pPr>
      <w:r>
        <w:rPr>
          <w:color w:val="000000"/>
          <w:szCs w:val="24"/>
          <w:lang w:eastAsia="ar-SA"/>
        </w:rPr>
        <w:t>zabezpieczenie należytego wykonania umowy,</w:t>
      </w:r>
    </w:p>
    <w:p w14:paraId="6F9B52FF" w14:textId="77777777" w:rsidR="003A4621" w:rsidRDefault="00844217">
      <w:pPr>
        <w:pStyle w:val="Textbody"/>
        <w:numPr>
          <w:ilvl w:val="0"/>
          <w:numId w:val="239"/>
        </w:numPr>
        <w:shd w:val="clear" w:color="auto" w:fill="FFFFFF"/>
        <w:spacing w:before="0" w:after="0" w:line="240" w:lineRule="auto"/>
        <w:ind w:hanging="363"/>
        <w:rPr>
          <w:color w:val="000000"/>
          <w:szCs w:val="24"/>
          <w:lang w:eastAsia="ar-SA"/>
        </w:rPr>
      </w:pPr>
      <w:r>
        <w:rPr>
          <w:color w:val="000000"/>
          <w:szCs w:val="24"/>
          <w:lang w:eastAsia="ar-SA"/>
        </w:rPr>
        <w:t>program funkcjonalno-użytkowy,</w:t>
      </w:r>
    </w:p>
    <w:p w14:paraId="1C8F1823" w14:textId="5C781910" w:rsidR="003F3E16" w:rsidRPr="00FB1E4C" w:rsidRDefault="001153F0">
      <w:pPr>
        <w:pStyle w:val="Textbody"/>
        <w:numPr>
          <w:ilvl w:val="0"/>
          <w:numId w:val="239"/>
        </w:numPr>
        <w:shd w:val="clear" w:color="auto" w:fill="FFFFFF"/>
        <w:spacing w:before="0" w:after="0" w:line="240" w:lineRule="auto"/>
        <w:ind w:hanging="363"/>
        <w:rPr>
          <w:color w:val="000000" w:themeColor="text1"/>
          <w:szCs w:val="24"/>
          <w:lang w:eastAsia="ar-SA"/>
        </w:rPr>
      </w:pPr>
      <w:r w:rsidRPr="00FB1E4C">
        <w:rPr>
          <w:color w:val="000000" w:themeColor="text1"/>
          <w:szCs w:val="24"/>
          <w:lang w:eastAsia="ar-SA"/>
        </w:rPr>
        <w:t>harmonogram rzeczowo</w:t>
      </w:r>
      <w:r w:rsidR="003F3E16" w:rsidRPr="00FB1E4C">
        <w:rPr>
          <w:color w:val="000000" w:themeColor="text1"/>
          <w:szCs w:val="24"/>
          <w:lang w:eastAsia="ar-SA"/>
        </w:rPr>
        <w:t>-finansowy</w:t>
      </w:r>
    </w:p>
    <w:p w14:paraId="11FB41D6" w14:textId="3895501B" w:rsidR="003A4621" w:rsidRDefault="003A4621" w:rsidP="00BE1D61">
      <w:pPr>
        <w:pStyle w:val="Textbody"/>
        <w:shd w:val="clear" w:color="auto" w:fill="FFFFFF"/>
        <w:spacing w:before="0" w:after="0" w:line="240" w:lineRule="auto"/>
        <w:ind w:left="720"/>
        <w:rPr>
          <w:color w:val="000000"/>
          <w:szCs w:val="24"/>
          <w:lang w:eastAsia="ar-SA"/>
        </w:rPr>
      </w:pPr>
    </w:p>
    <w:p w14:paraId="6F1975C6" w14:textId="77777777" w:rsidR="003A4621" w:rsidRDefault="003A4621">
      <w:pPr>
        <w:pStyle w:val="Textbody"/>
        <w:tabs>
          <w:tab w:val="left" w:pos="0"/>
        </w:tabs>
        <w:spacing w:before="0" w:after="0" w:line="240" w:lineRule="auto"/>
        <w:rPr>
          <w:sz w:val="28"/>
          <w:szCs w:val="28"/>
        </w:rPr>
      </w:pPr>
    </w:p>
    <w:p w14:paraId="3EC80E43" w14:textId="77777777" w:rsidR="003A4621" w:rsidRDefault="00844217">
      <w:pPr>
        <w:pStyle w:val="Textbody"/>
        <w:widowControl w:val="0"/>
        <w:tabs>
          <w:tab w:val="left" w:pos="57"/>
        </w:tabs>
        <w:spacing w:before="0" w:after="0" w:line="240" w:lineRule="auto"/>
        <w:ind w:left="57"/>
        <w:jc w:val="center"/>
        <w:rPr>
          <w:rFonts w:eastAsia="ArialMT"/>
          <w:b/>
          <w:bCs/>
          <w:color w:val="000000"/>
          <w:sz w:val="28"/>
          <w:szCs w:val="28"/>
        </w:rPr>
      </w:pPr>
      <w:r>
        <w:rPr>
          <w:rFonts w:eastAsia="ArialMT"/>
          <w:b/>
          <w:bCs/>
          <w:color w:val="000000"/>
          <w:sz w:val="28"/>
          <w:szCs w:val="28"/>
        </w:rPr>
        <w:t>Zamawiający</w:t>
      </w:r>
      <w:r>
        <w:rPr>
          <w:rFonts w:eastAsia="ArialMT"/>
          <w:b/>
          <w:bCs/>
          <w:color w:val="000000"/>
          <w:sz w:val="28"/>
          <w:szCs w:val="28"/>
        </w:rPr>
        <w:tab/>
      </w:r>
      <w:r>
        <w:rPr>
          <w:rFonts w:eastAsia="ArialMT"/>
          <w:b/>
          <w:bCs/>
          <w:color w:val="000000"/>
          <w:sz w:val="28"/>
          <w:szCs w:val="28"/>
        </w:rPr>
        <w:tab/>
      </w:r>
      <w:r>
        <w:rPr>
          <w:rFonts w:eastAsia="ArialMT"/>
          <w:b/>
          <w:bCs/>
          <w:color w:val="000000"/>
          <w:sz w:val="28"/>
          <w:szCs w:val="28"/>
        </w:rPr>
        <w:tab/>
      </w:r>
      <w:r>
        <w:rPr>
          <w:rFonts w:eastAsia="ArialMT"/>
          <w:b/>
          <w:bCs/>
          <w:color w:val="000000"/>
          <w:sz w:val="28"/>
          <w:szCs w:val="28"/>
        </w:rPr>
        <w:tab/>
        <w:t xml:space="preserve">                        Wykonawca</w:t>
      </w:r>
    </w:p>
    <w:p w14:paraId="1BD7F862" w14:textId="77777777" w:rsidR="003A4621" w:rsidRDefault="003A4621">
      <w:pPr>
        <w:pStyle w:val="Textbody"/>
        <w:widowControl w:val="0"/>
        <w:tabs>
          <w:tab w:val="left" w:pos="57"/>
        </w:tabs>
        <w:spacing w:before="0" w:after="0" w:line="240" w:lineRule="auto"/>
        <w:ind w:left="57"/>
        <w:jc w:val="center"/>
        <w:rPr>
          <w:rFonts w:eastAsia="ArialMT"/>
          <w:color w:val="000000"/>
          <w:sz w:val="28"/>
          <w:szCs w:val="28"/>
        </w:rPr>
      </w:pPr>
    </w:p>
    <w:p w14:paraId="47608B7D" w14:textId="77777777" w:rsidR="003A4621" w:rsidRDefault="003A4621">
      <w:pPr>
        <w:pStyle w:val="Standard"/>
        <w:autoSpaceDE w:val="0"/>
        <w:spacing w:line="276" w:lineRule="auto"/>
        <w:jc w:val="center"/>
        <w:rPr>
          <w:b/>
          <w:bCs/>
          <w:szCs w:val="24"/>
        </w:rPr>
      </w:pPr>
    </w:p>
    <w:p w14:paraId="5DD4039D" w14:textId="77777777" w:rsidR="003A4621" w:rsidRDefault="003A4621">
      <w:pPr>
        <w:pStyle w:val="Standard"/>
        <w:autoSpaceDE w:val="0"/>
        <w:spacing w:line="276" w:lineRule="auto"/>
        <w:jc w:val="center"/>
        <w:rPr>
          <w:rFonts w:eastAsia="ArialMT"/>
          <w:b/>
          <w:bCs/>
          <w:color w:val="000000"/>
          <w:sz w:val="28"/>
          <w:szCs w:val="24"/>
        </w:rPr>
      </w:pPr>
    </w:p>
    <w:sectPr w:rsidR="003A4621" w:rsidSect="00454381">
      <w:footerReference w:type="default" r:id="rId8"/>
      <w:pgSz w:w="11906" w:h="16838"/>
      <w:pgMar w:top="850" w:right="1134" w:bottom="850"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DF966" w14:textId="77777777" w:rsidR="008363B0" w:rsidRDefault="008363B0">
      <w:r>
        <w:separator/>
      </w:r>
    </w:p>
  </w:endnote>
  <w:endnote w:type="continuationSeparator" w:id="0">
    <w:p w14:paraId="0941F260" w14:textId="77777777" w:rsidR="008363B0" w:rsidRDefault="00836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Arial Unicode MS'">
    <w:altName w:val="Calibri"/>
    <w:charset w:val="00"/>
    <w:family w:val="auto"/>
    <w:pitch w:val="variable"/>
  </w:font>
  <w:font w:name="Wingdings 2">
    <w:panose1 w:val="05020102010507070707"/>
    <w:charset w:val="02"/>
    <w:family w:val="roman"/>
    <w:pitch w:val="variable"/>
    <w:sig w:usb0="00000000" w:usb1="10000000" w:usb2="00000000" w:usb3="00000000" w:csb0="80000000" w:csb1="00000000"/>
  </w:font>
  <w:font w:name="TimesNewRomanPSMT">
    <w:charset w:val="00"/>
    <w:family w:val="auto"/>
    <w:pitch w:val="variable"/>
  </w:font>
  <w:font w:name="OpenSymbo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charset w:val="02"/>
    <w:family w:val="auto"/>
    <w:pitch w:val="variable"/>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charset w:val="00"/>
    <w:family w:val="auto"/>
    <w:pitch w:val="variable"/>
  </w:font>
  <w:font w:name="Wingdings">
    <w:panose1 w:val="05000000000000000000"/>
    <w:charset w:val="02"/>
    <w:family w:val="auto"/>
    <w:pitch w:val="variable"/>
    <w:sig w:usb0="00000000" w:usb1="10000000" w:usb2="00000000" w:usb3="00000000" w:csb0="80000000" w:csb1="00000000"/>
  </w:font>
  <w:font w:name="TimesNewRomanPSMT, 'Times New R">
    <w:charset w:val="00"/>
    <w:family w:val="auto"/>
    <w:pitch w:val="variable"/>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lbany, Arial">
    <w:altName w:val="Arial"/>
    <w:charset w:val="00"/>
    <w:family w:val="auto"/>
    <w:pitch w:val="variable"/>
  </w:font>
  <w:font w:name="HG Mincho Light J">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BFDA7" w14:textId="77777777" w:rsidR="000C0EBE" w:rsidRDefault="000C0EBE">
    <w:pPr>
      <w:pStyle w:val="Stopka"/>
      <w:jc w:val="right"/>
    </w:pPr>
    <w:r>
      <w:fldChar w:fldCharType="begin"/>
    </w:r>
    <w:r>
      <w:instrText xml:space="preserve"> PAGE </w:instrText>
    </w:r>
    <w:r>
      <w:fldChar w:fldCharType="separate"/>
    </w:r>
    <w:r w:rsidR="00C3308A">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4DF0F" w14:textId="77777777" w:rsidR="008363B0" w:rsidRDefault="008363B0">
      <w:r>
        <w:rPr>
          <w:color w:val="000000"/>
        </w:rPr>
        <w:separator/>
      </w:r>
    </w:p>
  </w:footnote>
  <w:footnote w:type="continuationSeparator" w:id="0">
    <w:p w14:paraId="375C92F2" w14:textId="77777777" w:rsidR="008363B0" w:rsidRDefault="008363B0">
      <w:r>
        <w:continuationSeparator/>
      </w:r>
    </w:p>
  </w:footnote>
  <w:footnote w:id="1">
    <w:p w14:paraId="2C940345" w14:textId="77777777" w:rsidR="000C0EBE" w:rsidRDefault="000C0EBE">
      <w:pPr>
        <w:pStyle w:val="Footnote"/>
        <w:rPr>
          <w:rFonts w:ascii="Times New Roman" w:hAnsi="Times New Roman" w:cs="Arial"/>
        </w:rPr>
      </w:pPr>
      <w:r>
        <w:rPr>
          <w:rStyle w:val="Odwoanieprzypisudolnego"/>
        </w:rPr>
        <w:footnoteRef/>
      </w:r>
      <w:r>
        <w:rPr>
          <w:rFonts w:ascii="Times New Roman" w:hAnsi="Times New Roman" w:cs="Arial"/>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37C"/>
    <w:multiLevelType w:val="multilevel"/>
    <w:tmpl w:val="6DD04F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6C6457"/>
    <w:multiLevelType w:val="multilevel"/>
    <w:tmpl w:val="59068F46"/>
    <w:styleLink w:val="WW8Num36"/>
    <w:lvl w:ilvl="0">
      <w:start w:val="1"/>
      <w:numFmt w:val="decimal"/>
      <w:lvlText w:val="%1."/>
      <w:lvlJc w:val="left"/>
      <w:pPr>
        <w:ind w:left="360" w:hanging="360"/>
      </w:pPr>
      <w:rPr>
        <w:rFonts w:cs="Arial"/>
        <w:b w:val="0"/>
        <w:bCs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1390D3A"/>
    <w:multiLevelType w:val="multilevel"/>
    <w:tmpl w:val="2294C936"/>
    <w:styleLink w:val="WW8Num7"/>
    <w:lvl w:ilvl="0">
      <w:start w:val="1"/>
      <w:numFmt w:val="lowerLetter"/>
      <w:lvlText w:val="%1)"/>
      <w:lvlJc w:val="left"/>
      <w:pPr>
        <w:ind w:left="720" w:hanging="360"/>
      </w:p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Wingdings 2" w:hAnsi="Wingdings 2"/>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Wingdings 2" w:hAnsi="Wingdings 2"/>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3" w15:restartNumberingAfterBreak="0">
    <w:nsid w:val="017C13D1"/>
    <w:multiLevelType w:val="multilevel"/>
    <w:tmpl w:val="C2665D58"/>
    <w:styleLink w:val="WW8Num39"/>
    <w:lvl w:ilvl="0">
      <w:start w:val="1"/>
      <w:numFmt w:val="decimal"/>
      <w:lvlText w:val="%1."/>
      <w:lvlJc w:val="left"/>
      <w:pPr>
        <w:ind w:left="360" w:hanging="360"/>
      </w:pPr>
      <w:rPr>
        <w:rFonts w:cs="Times New Roman"/>
        <w:b w:val="0"/>
        <w:bCs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1CC1AEF"/>
    <w:multiLevelType w:val="multilevel"/>
    <w:tmpl w:val="EA323464"/>
    <w:styleLink w:val="WWNum1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1C1375"/>
    <w:multiLevelType w:val="multilevel"/>
    <w:tmpl w:val="27D8DC42"/>
    <w:styleLink w:val="WWNum1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29132C3"/>
    <w:multiLevelType w:val="multilevel"/>
    <w:tmpl w:val="6376251E"/>
    <w:styleLink w:val="WWNum1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2A939C8"/>
    <w:multiLevelType w:val="multilevel"/>
    <w:tmpl w:val="CEE6E480"/>
    <w:styleLink w:val="WWNum2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32003D8"/>
    <w:multiLevelType w:val="multilevel"/>
    <w:tmpl w:val="5F6AC10C"/>
    <w:styleLink w:val="WW8Num38"/>
    <w:lvl w:ilvl="0">
      <w:start w:val="1"/>
      <w:numFmt w:val="decimal"/>
      <w:lvlText w:val="%1)"/>
      <w:lvlJc w:val="left"/>
      <w:pPr>
        <w:ind w:left="1080" w:hanging="360"/>
      </w:pPr>
      <w:rPr>
        <w:rFonts w:ascii="Times New Roman" w:eastAsia="TimesNewRomanPSMT" w:hAnsi="Times New Roman" w:cs="TimesNewRomanPSMT"/>
        <w:b w:val="0"/>
        <w:bCs w:val="0"/>
        <w:i w:val="0"/>
        <w:iCs w:val="0"/>
        <w:strike w:val="0"/>
        <w:dstrike w:val="0"/>
        <w:outline w:val="0"/>
        <w:color w:val="000000"/>
        <w:sz w:val="24"/>
        <w:szCs w:val="24"/>
        <w:em w:val="none"/>
        <w14:shadow w14:blurRad="0" w14:dist="0" w14:dir="0" w14:sx="0" w14:sy="0" w14:kx="0" w14:ky="0" w14:algn="none">
          <w14:srgbClr w14:val="000000"/>
        </w14:shad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35C13BF"/>
    <w:multiLevelType w:val="multilevel"/>
    <w:tmpl w:val="8990EA86"/>
    <w:styleLink w:val="WWNum30"/>
    <w:lvl w:ilvl="0">
      <w:start w:val="1"/>
      <w:numFmt w:val="decimal"/>
      <w:lvlText w:val="%1."/>
      <w:lvlJc w:val="left"/>
      <w:pPr>
        <w:ind w:left="720" w:hanging="360"/>
      </w:pPr>
      <w:rPr>
        <w:b w:val="0"/>
        <w:bCs/>
        <w:color w:val="000000"/>
        <w:szCs w:val="25"/>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cs="Wingdings 2"/>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cs="Wingdings 2"/>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10" w15:restartNumberingAfterBreak="0">
    <w:nsid w:val="037E233E"/>
    <w:multiLevelType w:val="multilevel"/>
    <w:tmpl w:val="91202232"/>
    <w:styleLink w:val="WWNum1a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39C29DE"/>
    <w:multiLevelType w:val="multilevel"/>
    <w:tmpl w:val="ED28AB56"/>
    <w:styleLink w:val="WWNum1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3B27CE9"/>
    <w:multiLevelType w:val="multilevel"/>
    <w:tmpl w:val="75604FA8"/>
    <w:styleLink w:val="WWNum1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44914EE"/>
    <w:multiLevelType w:val="multilevel"/>
    <w:tmpl w:val="57B6601E"/>
    <w:styleLink w:val="WWNum1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4A43069"/>
    <w:multiLevelType w:val="multilevel"/>
    <w:tmpl w:val="F4FAC380"/>
    <w:styleLink w:val="WWNum1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4E50260"/>
    <w:multiLevelType w:val="multilevel"/>
    <w:tmpl w:val="87A44458"/>
    <w:styleLink w:val="WW8Num52"/>
    <w:lvl w:ilvl="0">
      <w:start w:val="1"/>
      <w:numFmt w:val="decimal"/>
      <w:lvlText w:val="%1)"/>
      <w:lvlJc w:val="left"/>
      <w:pPr>
        <w:ind w:left="1080" w:hanging="360"/>
      </w:pPr>
      <w:rPr>
        <w:rFonts w:cs="Arial"/>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16" w15:restartNumberingAfterBreak="0">
    <w:nsid w:val="05A946C2"/>
    <w:multiLevelType w:val="multilevel"/>
    <w:tmpl w:val="6D7496F4"/>
    <w:styleLink w:val="WWNum1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6B16DC3"/>
    <w:multiLevelType w:val="multilevel"/>
    <w:tmpl w:val="4B52D6AE"/>
    <w:styleLink w:val="WWNum1"/>
    <w:lvl w:ilvl="0">
      <w:start w:val="1"/>
      <w:numFmt w:val="none"/>
      <w:lvlText w:val="%1"/>
      <w:lvlJc w:val="left"/>
      <w:pPr>
        <w:ind w:left="0" w:firstLine="5760"/>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8" w15:restartNumberingAfterBreak="0">
    <w:nsid w:val="07AA3EDF"/>
    <w:multiLevelType w:val="multilevel"/>
    <w:tmpl w:val="41DC091A"/>
    <w:styleLink w:val="WWNum1a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7D11BA1"/>
    <w:multiLevelType w:val="multilevel"/>
    <w:tmpl w:val="649ABDDA"/>
    <w:styleLink w:val="WWNum28"/>
    <w:lvl w:ilvl="0">
      <w:start w:val="1"/>
      <w:numFmt w:val="decimal"/>
      <w:lvlText w:val="%1."/>
      <w:lvlJc w:val="left"/>
      <w:pPr>
        <w:ind w:left="363" w:hanging="726"/>
      </w:p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7DF2558"/>
    <w:multiLevelType w:val="multilevel"/>
    <w:tmpl w:val="A6382838"/>
    <w:styleLink w:val="WWNum1aaaa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81D6635"/>
    <w:multiLevelType w:val="multilevel"/>
    <w:tmpl w:val="87F2DBD8"/>
    <w:styleLink w:val="WW8Num14"/>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Wingdings 2" w:hAnsi="Wingdings 2"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Wingdings 2" w:hAnsi="Wingdings 2"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22" w15:restartNumberingAfterBreak="0">
    <w:nsid w:val="08270315"/>
    <w:multiLevelType w:val="multilevel"/>
    <w:tmpl w:val="E6029ED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3" w15:restartNumberingAfterBreak="0">
    <w:nsid w:val="08F709C6"/>
    <w:multiLevelType w:val="multilevel"/>
    <w:tmpl w:val="24C62CAA"/>
    <w:styleLink w:val="WWNum1aa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B155D6F"/>
    <w:multiLevelType w:val="multilevel"/>
    <w:tmpl w:val="688C1A70"/>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5" w15:restartNumberingAfterBreak="0">
    <w:nsid w:val="0BF60AE0"/>
    <w:multiLevelType w:val="multilevel"/>
    <w:tmpl w:val="E9D4226A"/>
    <w:styleLink w:val="WWNum8"/>
    <w:lvl w:ilvl="0">
      <w:start w:val="1"/>
      <w:numFmt w:val="decimal"/>
      <w:lvlText w:val="%1."/>
      <w:lvlJc w:val="left"/>
      <w:pPr>
        <w:ind w:left="720" w:hanging="360"/>
      </w:pPr>
      <w:rPr>
        <w:b w:val="0"/>
        <w:bCs/>
        <w:i w:val="0"/>
        <w:iCs w:val="0"/>
        <w:strike w:val="0"/>
        <w:dstrike w:val="0"/>
        <w:outline w:val="0"/>
        <w:color w:val="000000"/>
        <w:sz w:val="24"/>
        <w:szCs w:val="24"/>
        <w:em w:val="none"/>
        <w14:shadow w14:blurRad="0" w14:dist="0" w14:dir="0" w14:sx="0" w14:sy="0" w14:kx="0" w14:ky="0" w14:algn="none">
          <w14:srgbClr w14:val="000000"/>
        </w14:shadow>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6" w15:restartNumberingAfterBreak="0">
    <w:nsid w:val="0C652E37"/>
    <w:multiLevelType w:val="multilevel"/>
    <w:tmpl w:val="5FC68706"/>
    <w:styleLink w:val="WW8Num4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0C9D21B0"/>
    <w:multiLevelType w:val="multilevel"/>
    <w:tmpl w:val="4E9C0A84"/>
    <w:styleLink w:val="WW8Num4"/>
    <w:lvl w:ilvl="0">
      <w:start w:val="1"/>
      <w:numFmt w:val="lowerLetter"/>
      <w:lvlText w:val="%1."/>
      <w:lvlJc w:val="left"/>
      <w:pPr>
        <w:ind w:left="1428" w:hanging="360"/>
      </w:pPr>
      <w:rPr>
        <w:b w:val="0"/>
        <w:bCs w:val="0"/>
        <w:color w:val="000000"/>
        <w:sz w:val="24"/>
        <w:szCs w:val="24"/>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8" w15:restartNumberingAfterBreak="0">
    <w:nsid w:val="0CDB6162"/>
    <w:multiLevelType w:val="multilevel"/>
    <w:tmpl w:val="6A92CCBA"/>
    <w:styleLink w:val="WWNum1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DBE72A6"/>
    <w:multiLevelType w:val="multilevel"/>
    <w:tmpl w:val="36EC7B10"/>
    <w:styleLink w:val="WWNum1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0DC865D1"/>
    <w:multiLevelType w:val="multilevel"/>
    <w:tmpl w:val="C0680396"/>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0E201ED4"/>
    <w:multiLevelType w:val="multilevel"/>
    <w:tmpl w:val="D296793C"/>
    <w:styleLink w:val="WWNum1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0E365B0A"/>
    <w:multiLevelType w:val="multilevel"/>
    <w:tmpl w:val="A26EE74A"/>
    <w:styleLink w:val="WWNum81"/>
    <w:lvl w:ilvl="0">
      <w:start w:val="1"/>
      <w:numFmt w:val="decimal"/>
      <w:lvlText w:val="%1."/>
      <w:lvlJc w:val="left"/>
      <w:pPr>
        <w:ind w:left="720" w:hanging="360"/>
      </w:pPr>
      <w:rPr>
        <w:b w:val="0"/>
        <w:bCs/>
        <w:i w:val="0"/>
        <w:iCs w:val="0"/>
        <w:strike w:val="0"/>
        <w:dstrike w:val="0"/>
        <w:outline w:val="0"/>
        <w:color w:val="000000"/>
        <w:sz w:val="24"/>
        <w:szCs w:val="24"/>
        <w:em w:val="none"/>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3" w15:restartNumberingAfterBreak="0">
    <w:nsid w:val="0EC24B3C"/>
    <w:multiLevelType w:val="multilevel"/>
    <w:tmpl w:val="1928516E"/>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4" w15:restartNumberingAfterBreak="0">
    <w:nsid w:val="0EE40491"/>
    <w:multiLevelType w:val="multilevel"/>
    <w:tmpl w:val="DEE23C86"/>
    <w:styleLink w:val="WW8Num28"/>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35" w15:restartNumberingAfterBreak="0">
    <w:nsid w:val="0F114333"/>
    <w:multiLevelType w:val="multilevel"/>
    <w:tmpl w:val="846EF75A"/>
    <w:lvl w:ilvl="0">
      <w:start w:val="1"/>
      <w:numFmt w:val="decimal"/>
      <w:lvlText w:val="%1."/>
      <w:lvlJc w:val="left"/>
      <w:pPr>
        <w:ind w:left="720" w:hanging="357"/>
      </w:pPr>
    </w:lvl>
    <w:lvl w:ilvl="1">
      <w:numFmt w:val="bullet"/>
      <w:lvlText w:val="◦"/>
      <w:lvlJc w:val="left"/>
      <w:pPr>
        <w:ind w:left="1020" w:hanging="360"/>
      </w:pPr>
      <w:rPr>
        <w:rFonts w:ascii="OpenSymbol, 'Arial Unicode MS'" w:eastAsia="OpenSymbol, 'Arial Unicode MS'" w:hAnsi="OpenSymbol, 'Arial Unicode MS'" w:cs="OpenSymbol, 'Arial Unicode MS'"/>
      </w:rPr>
    </w:lvl>
    <w:lvl w:ilvl="2">
      <w:numFmt w:val="bullet"/>
      <w:lvlText w:val="▪"/>
      <w:lvlJc w:val="left"/>
      <w:pPr>
        <w:ind w:left="1380" w:hanging="360"/>
      </w:pPr>
      <w:rPr>
        <w:rFonts w:ascii="OpenSymbol, 'Arial Unicode MS'" w:eastAsia="OpenSymbol, 'Arial Unicode MS'" w:hAnsi="OpenSymbol, 'Arial Unicode MS'" w:cs="OpenSymbol, 'Arial Unicode MS'"/>
      </w:rPr>
    </w:lvl>
    <w:lvl w:ilvl="3">
      <w:numFmt w:val="bullet"/>
      <w:lvlText w:val="•"/>
      <w:lvlJc w:val="left"/>
      <w:pPr>
        <w:ind w:left="1740" w:hanging="360"/>
      </w:pPr>
      <w:rPr>
        <w:rFonts w:ascii="OpenSymbol, 'Arial Unicode MS'" w:eastAsia="OpenSymbol, 'Arial Unicode MS'" w:hAnsi="OpenSymbol, 'Arial Unicode MS'" w:cs="OpenSymbol, 'Arial Unicode MS'"/>
      </w:rPr>
    </w:lvl>
    <w:lvl w:ilvl="4">
      <w:numFmt w:val="bullet"/>
      <w:lvlText w:val="◦"/>
      <w:lvlJc w:val="left"/>
      <w:pPr>
        <w:ind w:left="2100" w:hanging="360"/>
      </w:pPr>
      <w:rPr>
        <w:rFonts w:ascii="OpenSymbol, 'Arial Unicode MS'" w:eastAsia="OpenSymbol, 'Arial Unicode MS'" w:hAnsi="OpenSymbol, 'Arial Unicode MS'" w:cs="OpenSymbol, 'Arial Unicode MS'"/>
      </w:rPr>
    </w:lvl>
    <w:lvl w:ilvl="5">
      <w:numFmt w:val="bullet"/>
      <w:lvlText w:val="▪"/>
      <w:lvlJc w:val="left"/>
      <w:pPr>
        <w:ind w:left="2460" w:hanging="360"/>
      </w:pPr>
      <w:rPr>
        <w:rFonts w:ascii="OpenSymbol, 'Arial Unicode MS'" w:eastAsia="OpenSymbol, 'Arial Unicode MS'" w:hAnsi="OpenSymbol, 'Arial Unicode MS'" w:cs="OpenSymbol, 'Arial Unicode MS'"/>
      </w:rPr>
    </w:lvl>
    <w:lvl w:ilvl="6">
      <w:numFmt w:val="bullet"/>
      <w:lvlText w:val="•"/>
      <w:lvlJc w:val="left"/>
      <w:pPr>
        <w:ind w:left="2820" w:hanging="360"/>
      </w:pPr>
      <w:rPr>
        <w:rFonts w:ascii="OpenSymbol, 'Arial Unicode MS'" w:eastAsia="OpenSymbol, 'Arial Unicode MS'" w:hAnsi="OpenSymbol, 'Arial Unicode MS'" w:cs="OpenSymbol, 'Arial Unicode MS'"/>
      </w:rPr>
    </w:lvl>
    <w:lvl w:ilvl="7">
      <w:numFmt w:val="bullet"/>
      <w:lvlText w:val="◦"/>
      <w:lvlJc w:val="left"/>
      <w:pPr>
        <w:ind w:left="3180" w:hanging="360"/>
      </w:pPr>
      <w:rPr>
        <w:rFonts w:ascii="OpenSymbol, 'Arial Unicode MS'" w:eastAsia="OpenSymbol, 'Arial Unicode MS'" w:hAnsi="OpenSymbol, 'Arial Unicode MS'" w:cs="OpenSymbol, 'Arial Unicode MS'"/>
      </w:rPr>
    </w:lvl>
    <w:lvl w:ilvl="8">
      <w:numFmt w:val="bullet"/>
      <w:lvlText w:val="▪"/>
      <w:lvlJc w:val="left"/>
      <w:pPr>
        <w:ind w:left="3540" w:hanging="360"/>
      </w:pPr>
      <w:rPr>
        <w:rFonts w:ascii="OpenSymbol, 'Arial Unicode MS'" w:eastAsia="OpenSymbol, 'Arial Unicode MS'" w:hAnsi="OpenSymbol, 'Arial Unicode MS'" w:cs="OpenSymbol, 'Arial Unicode MS'"/>
      </w:rPr>
    </w:lvl>
  </w:abstractNum>
  <w:abstractNum w:abstractNumId="36" w15:restartNumberingAfterBreak="0">
    <w:nsid w:val="0F1C6553"/>
    <w:multiLevelType w:val="multilevel"/>
    <w:tmpl w:val="C05078C6"/>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7" w15:restartNumberingAfterBreak="0">
    <w:nsid w:val="0FCA75D6"/>
    <w:multiLevelType w:val="multilevel"/>
    <w:tmpl w:val="EB78E01E"/>
    <w:styleLink w:val="WW8Num5"/>
    <w:lvl w:ilvl="0">
      <w:start w:val="1"/>
      <w:numFmt w:val="decimal"/>
      <w:lvlText w:val="%1."/>
      <w:lvlJc w:val="left"/>
      <w:pPr>
        <w:ind w:left="720" w:hanging="360"/>
      </w:p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38" w15:restartNumberingAfterBreak="0">
    <w:nsid w:val="10287779"/>
    <w:multiLevelType w:val="multilevel"/>
    <w:tmpl w:val="6108E3D8"/>
    <w:styleLink w:val="WW8Num17"/>
    <w:lvl w:ilvl="0">
      <w:start w:val="1"/>
      <w:numFmt w:val="decimal"/>
      <w:lvlText w:val="%1."/>
      <w:lvlJc w:val="left"/>
      <w:pPr>
        <w:ind w:left="720" w:hanging="360"/>
      </w:p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Wingdings 2" w:hAnsi="Wingdings 2" w:cs="Symbol"/>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Wingdings 2" w:hAnsi="Wingdings 2" w:cs="Symbol"/>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39" w15:restartNumberingAfterBreak="0">
    <w:nsid w:val="103F6AD0"/>
    <w:multiLevelType w:val="multilevel"/>
    <w:tmpl w:val="EF982888"/>
    <w:styleLink w:val="WWNum1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0B2403F"/>
    <w:multiLevelType w:val="multilevel"/>
    <w:tmpl w:val="FA260E46"/>
    <w:styleLink w:val="WWNum181"/>
    <w:lvl w:ilvl="0">
      <w:start w:val="1"/>
      <w:numFmt w:val="decimal"/>
      <w:lvlText w:val="%1."/>
      <w:lvlJc w:val="left"/>
      <w:pPr>
        <w:ind w:left="363" w:hanging="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10D74E85"/>
    <w:multiLevelType w:val="multilevel"/>
    <w:tmpl w:val="14A8C646"/>
    <w:styleLink w:val="WWNum1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21C0300"/>
    <w:multiLevelType w:val="multilevel"/>
    <w:tmpl w:val="6C9894C8"/>
    <w:styleLink w:val="WWNum1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122B2A88"/>
    <w:multiLevelType w:val="multilevel"/>
    <w:tmpl w:val="AAFABAFA"/>
    <w:styleLink w:val="WW8Num2011"/>
    <w:lvl w:ilvl="0">
      <w:start w:val="1"/>
      <w:numFmt w:val="decimal"/>
      <w:lvlText w:val="%1."/>
      <w:lvlJc w:val="left"/>
      <w:pPr>
        <w:ind w:left="720" w:hanging="360"/>
      </w:pPr>
      <w:rPr>
        <w:b w:val="0"/>
        <w:bCs w:val="0"/>
        <w:color w:val="000000"/>
        <w:sz w:val="24"/>
        <w:szCs w:val="24"/>
      </w:rPr>
    </w:lvl>
    <w:lvl w:ilvl="1">
      <w:numFmt w:val="bullet"/>
      <w:lvlText w:val="◦"/>
      <w:lvlJc w:val="left"/>
      <w:pPr>
        <w:ind w:left="1080" w:hanging="360"/>
      </w:pPr>
      <w:rPr>
        <w:rFonts w:ascii="OpenSymbol, 'Arial Unicode MS'" w:hAnsi="OpenSymbol, 'Arial Unicode MS'" w:cs="OpenSymbol"/>
      </w:rPr>
    </w:lvl>
    <w:lvl w:ilvl="2">
      <w:numFmt w:val="bullet"/>
      <w:lvlText w:val="▪"/>
      <w:lvlJc w:val="left"/>
      <w:pPr>
        <w:ind w:left="1440" w:hanging="360"/>
      </w:pPr>
      <w:rPr>
        <w:rFonts w:ascii="OpenSymbol, 'Arial Unicode MS'" w:hAnsi="OpenSymbol, 'Arial Unicode MS'"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Arial Unicode MS'" w:hAnsi="OpenSymbol, 'Arial Unicode MS'" w:cs="OpenSymbol"/>
      </w:rPr>
    </w:lvl>
    <w:lvl w:ilvl="5">
      <w:numFmt w:val="bullet"/>
      <w:lvlText w:val="▪"/>
      <w:lvlJc w:val="left"/>
      <w:pPr>
        <w:ind w:left="2520" w:hanging="360"/>
      </w:pPr>
      <w:rPr>
        <w:rFonts w:ascii="OpenSymbol, 'Arial Unicode MS'" w:hAnsi="OpenSymbol, 'Arial Unicode MS'"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Arial Unicode MS'" w:hAnsi="OpenSymbol, 'Arial Unicode MS'" w:cs="OpenSymbol"/>
      </w:rPr>
    </w:lvl>
    <w:lvl w:ilvl="8">
      <w:numFmt w:val="bullet"/>
      <w:lvlText w:val="▪"/>
      <w:lvlJc w:val="left"/>
      <w:pPr>
        <w:ind w:left="3600" w:hanging="360"/>
      </w:pPr>
      <w:rPr>
        <w:rFonts w:ascii="OpenSymbol, 'Arial Unicode MS'" w:hAnsi="OpenSymbol, 'Arial Unicode MS'" w:cs="OpenSymbol"/>
      </w:rPr>
    </w:lvl>
  </w:abstractNum>
  <w:abstractNum w:abstractNumId="44" w15:restartNumberingAfterBreak="0">
    <w:nsid w:val="125A2E76"/>
    <w:multiLevelType w:val="multilevel"/>
    <w:tmpl w:val="3864B5D2"/>
    <w:styleLink w:val="WWNum7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5" w15:restartNumberingAfterBreak="0">
    <w:nsid w:val="13E61246"/>
    <w:multiLevelType w:val="multilevel"/>
    <w:tmpl w:val="6F3A9098"/>
    <w:styleLink w:val="WWNum1aaa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50345CB"/>
    <w:multiLevelType w:val="multilevel"/>
    <w:tmpl w:val="6C403F2A"/>
    <w:styleLink w:val="WW8Num27"/>
    <w:lvl w:ilvl="0">
      <w:start w:val="1"/>
      <w:numFmt w:val="decimal"/>
      <w:lvlText w:val="%1."/>
      <w:lvlJc w:val="left"/>
      <w:pPr>
        <w:ind w:left="720" w:hanging="360"/>
      </w:pPr>
      <w:rPr>
        <w:rFonts w:eastAsia="Arial Unicode MS" w:cs="Times New Roman"/>
        <w:b w:val="0"/>
        <w:bCs w:val="0"/>
        <w:strike w:val="0"/>
        <w:dstrike w:val="0"/>
        <w:color w:val="00000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7" w15:restartNumberingAfterBreak="0">
    <w:nsid w:val="15DA0C91"/>
    <w:multiLevelType w:val="multilevel"/>
    <w:tmpl w:val="725C8F5C"/>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8" w15:restartNumberingAfterBreak="0">
    <w:nsid w:val="16224C4C"/>
    <w:multiLevelType w:val="multilevel"/>
    <w:tmpl w:val="827650D0"/>
    <w:styleLink w:val="WWNum1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16D23289"/>
    <w:multiLevelType w:val="multilevel"/>
    <w:tmpl w:val="F32A2F36"/>
    <w:styleLink w:val="WWNum1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16FF64AE"/>
    <w:multiLevelType w:val="multilevel"/>
    <w:tmpl w:val="78B89A7C"/>
    <w:styleLink w:val="WW8Num32"/>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51" w15:restartNumberingAfterBreak="0">
    <w:nsid w:val="17EA147B"/>
    <w:multiLevelType w:val="multilevel"/>
    <w:tmpl w:val="B54EFEA2"/>
    <w:styleLink w:val="WWNum1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189E1F5A"/>
    <w:multiLevelType w:val="multilevel"/>
    <w:tmpl w:val="D93EA8D4"/>
    <w:styleLink w:val="WW8Num49"/>
    <w:lvl w:ilvl="0">
      <w:start w:val="1"/>
      <w:numFmt w:val="decimal"/>
      <w:lvlText w:val="%1)"/>
      <w:lvlJc w:val="left"/>
      <w:pPr>
        <w:ind w:left="1080" w:hanging="360"/>
      </w:pPr>
      <w:rPr>
        <w:rFonts w:cs="Arial"/>
      </w:rPr>
    </w:lvl>
    <w:lvl w:ilvl="1">
      <w:start w:val="1"/>
      <w:numFmt w:val="decimal"/>
      <w:lvlText w:val="%2)"/>
      <w:lvlJc w:val="left"/>
      <w:pPr>
        <w:ind w:left="1440" w:hanging="360"/>
      </w:pPr>
    </w:lvl>
    <w:lvl w:ilvl="2">
      <w:start w:val="3"/>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8B50616"/>
    <w:multiLevelType w:val="multilevel"/>
    <w:tmpl w:val="54D289BC"/>
    <w:styleLink w:val="WW8Num31"/>
    <w:lvl w:ilvl="0">
      <w:start w:val="1"/>
      <w:numFmt w:val="decimal"/>
      <w:lvlText w:val="%1."/>
      <w:lvlJc w:val="left"/>
      <w:pPr>
        <w:ind w:left="720" w:hanging="360"/>
      </w:pPr>
      <w:rPr>
        <w:rFonts w:cs="Arial"/>
        <w:b w:val="0"/>
        <w:bCs w:val="0"/>
        <w:color w:val="000000"/>
        <w:sz w:val="24"/>
        <w:szCs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4" w15:restartNumberingAfterBreak="0">
    <w:nsid w:val="18DB377C"/>
    <w:multiLevelType w:val="multilevel"/>
    <w:tmpl w:val="91F04B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193A0A3C"/>
    <w:multiLevelType w:val="multilevel"/>
    <w:tmpl w:val="96F82BF4"/>
    <w:styleLink w:val="WWNum2"/>
    <w:lvl w:ilvl="0">
      <w:start w:val="1"/>
      <w:numFmt w:val="decimal"/>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6" w15:restartNumberingAfterBreak="0">
    <w:nsid w:val="1962757D"/>
    <w:multiLevelType w:val="multilevel"/>
    <w:tmpl w:val="0644DE62"/>
    <w:styleLink w:val="WW8Num74"/>
    <w:lvl w:ilvl="0">
      <w:numFmt w:val="bullet"/>
      <w:lvlText w:val=""/>
      <w:lvlJc w:val="left"/>
      <w:pPr>
        <w:ind w:left="720" w:hanging="360"/>
      </w:pPr>
      <w:rPr>
        <w:rFonts w:ascii="Symbol" w:eastAsia="ArialMT" w:hAnsi="Symbol" w:cs="Symbo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ArialMT" w:hAnsi="Symbol" w:cs="Symbol"/>
        <w:color w:val="000000"/>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ArialMT" w:hAnsi="Symbol" w:cs="Symbol"/>
        <w:color w:val="000000"/>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19674934"/>
    <w:multiLevelType w:val="multilevel"/>
    <w:tmpl w:val="1430CC50"/>
    <w:styleLink w:val="WWNum121"/>
    <w:lvl w:ilvl="0">
      <w:start w:val="1"/>
      <w:numFmt w:val="lowerLetter"/>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58" w15:restartNumberingAfterBreak="0">
    <w:nsid w:val="19D5370A"/>
    <w:multiLevelType w:val="multilevel"/>
    <w:tmpl w:val="61A6914C"/>
    <w:styleLink w:val="WWNum10"/>
    <w:lvl w:ilvl="0">
      <w:start w:val="1"/>
      <w:numFmt w:val="decimal"/>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59" w15:restartNumberingAfterBreak="0">
    <w:nsid w:val="1A8A4E3F"/>
    <w:multiLevelType w:val="multilevel"/>
    <w:tmpl w:val="0B04E40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1AAA2C7E"/>
    <w:multiLevelType w:val="multilevel"/>
    <w:tmpl w:val="20D4CB08"/>
    <w:styleLink w:val="WW8Num22"/>
    <w:lvl w:ilvl="0">
      <w:start w:val="1"/>
      <w:numFmt w:val="decimal"/>
      <w:lvlText w:val="%1."/>
      <w:lvlJc w:val="left"/>
      <w:pPr>
        <w:ind w:left="720" w:hanging="360"/>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start w:val="1"/>
      <w:numFmt w:val="decimal"/>
      <w:lvlText w:val="%2."/>
      <w:lvlJc w:val="left"/>
      <w:pPr>
        <w:ind w:left="1080" w:hanging="360"/>
      </w:pPr>
      <w:rPr>
        <w:rFonts w:ascii="OpenSymbol, 'Arial Unicode MS'" w:hAnsi="OpenSymbol, 'Arial Unicode MS'" w:cs="OpenSymbol, 'Arial Unicode MS'"/>
      </w:rPr>
    </w:lvl>
    <w:lvl w:ilvl="2">
      <w:start w:val="1"/>
      <w:numFmt w:val="decimal"/>
      <w:lvlText w:val="%3."/>
      <w:lvlJc w:val="left"/>
      <w:pPr>
        <w:ind w:left="1440" w:hanging="360"/>
      </w:pPr>
    </w:lvl>
    <w:lvl w:ilvl="3">
      <w:start w:val="1"/>
      <w:numFmt w:val="decimal"/>
      <w:lvlText w:val="%4."/>
      <w:lvlJc w:val="left"/>
      <w:pPr>
        <w:ind w:left="1800" w:hanging="360"/>
      </w:pPr>
      <w:rPr>
        <w:rFonts w:ascii="Wingdings 2" w:hAnsi="Wingdings 2" w:cs="OpenSymbol, 'Arial Unicode MS'"/>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1AD477F1"/>
    <w:multiLevelType w:val="multilevel"/>
    <w:tmpl w:val="3530BA68"/>
    <w:styleLink w:val="WWNum2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15:restartNumberingAfterBreak="0">
    <w:nsid w:val="1ADE76BC"/>
    <w:multiLevelType w:val="multilevel"/>
    <w:tmpl w:val="D452D8AE"/>
    <w:styleLink w:val="WWNum1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1ADF0E59"/>
    <w:multiLevelType w:val="multilevel"/>
    <w:tmpl w:val="1C124560"/>
    <w:styleLink w:val="WWNum1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1B1824B2"/>
    <w:multiLevelType w:val="multilevel"/>
    <w:tmpl w:val="CE587B96"/>
    <w:styleLink w:val="WWNum1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1B357D33"/>
    <w:multiLevelType w:val="multilevel"/>
    <w:tmpl w:val="C8A0521E"/>
    <w:styleLink w:val="WWNum1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1B430254"/>
    <w:multiLevelType w:val="multilevel"/>
    <w:tmpl w:val="E9C6012E"/>
    <w:styleLink w:val="WW8Num35"/>
    <w:lvl w:ilvl="0">
      <w:start w:val="1"/>
      <w:numFmt w:val="lowerLetter"/>
      <w:lvlText w:val="%1)"/>
      <w:lvlJc w:val="left"/>
      <w:pPr>
        <w:ind w:left="845" w:hanging="360"/>
      </w:pPr>
      <w:rPr>
        <w:rFonts w:eastAsia="Times New Roman" w:cs="Arial"/>
        <w:b w:val="0"/>
        <w:b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1D284AA8"/>
    <w:multiLevelType w:val="multilevel"/>
    <w:tmpl w:val="C0D2AC58"/>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8" w15:restartNumberingAfterBreak="0">
    <w:nsid w:val="1D2B395F"/>
    <w:multiLevelType w:val="multilevel"/>
    <w:tmpl w:val="85406606"/>
    <w:styleLink w:val="WWNum101"/>
    <w:lvl w:ilvl="0">
      <w:start w:val="1"/>
      <w:numFmt w:val="decimal"/>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69" w15:restartNumberingAfterBreak="0">
    <w:nsid w:val="1D853603"/>
    <w:multiLevelType w:val="multilevel"/>
    <w:tmpl w:val="98F0B7D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70" w15:restartNumberingAfterBreak="0">
    <w:nsid w:val="1D8B16B5"/>
    <w:multiLevelType w:val="multilevel"/>
    <w:tmpl w:val="8D70640C"/>
    <w:styleLink w:val="WWNum16"/>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71" w15:restartNumberingAfterBreak="0">
    <w:nsid w:val="1D921973"/>
    <w:multiLevelType w:val="multilevel"/>
    <w:tmpl w:val="1E3417F4"/>
    <w:styleLink w:val="WWNum3"/>
    <w:lvl w:ilvl="0">
      <w:start w:val="1"/>
      <w:numFmt w:val="decimal"/>
      <w:lvlText w:val="%1."/>
      <w:lvlJc w:val="left"/>
      <w:pPr>
        <w:ind w:left="720" w:hanging="357"/>
      </w:pPr>
      <w:rPr>
        <w:b w:val="0"/>
        <w:bCs w:val="0"/>
        <w:i w:val="0"/>
        <w:iCs w:val="0"/>
        <w:strike w:val="0"/>
        <w:dstrike w:val="0"/>
        <w:outline w:val="0"/>
        <w:color w:val="000000"/>
        <w:sz w:val="24"/>
        <w:szCs w:val="24"/>
        <w:em w:val="none"/>
        <w14:shadow w14:blurRad="0" w14:dist="0" w14:dir="0" w14:sx="0" w14:sy="0" w14:kx="0" w14:ky="0" w14:algn="none">
          <w14:srgbClr w14:val="000000"/>
        </w14:shadow>
      </w:rPr>
    </w:lvl>
    <w:lvl w:ilvl="1">
      <w:start w:val="1"/>
      <w:numFmt w:val="decimal"/>
      <w:lvlText w:val="%2."/>
      <w:lvlJc w:val="left"/>
      <w:pPr>
        <w:ind w:left="720" w:hanging="357"/>
      </w:pPr>
    </w:lvl>
    <w:lvl w:ilvl="2">
      <w:start w:val="1"/>
      <w:numFmt w:val="decimal"/>
      <w:lvlText w:val="%1.%2.%3."/>
      <w:lvlJc w:val="left"/>
      <w:pPr>
        <w:ind w:left="720" w:hanging="357"/>
      </w:pPr>
    </w:lvl>
    <w:lvl w:ilvl="3">
      <w:start w:val="1"/>
      <w:numFmt w:val="decimal"/>
      <w:lvlText w:val="%1.%2.%3.%4."/>
      <w:lvlJc w:val="left"/>
      <w:pPr>
        <w:ind w:left="720" w:hanging="357"/>
      </w:pPr>
    </w:lvl>
    <w:lvl w:ilvl="4">
      <w:start w:val="1"/>
      <w:numFmt w:val="decimal"/>
      <w:lvlText w:val="%1.%2.%3.%4.%5."/>
      <w:lvlJc w:val="left"/>
      <w:pPr>
        <w:ind w:left="720" w:hanging="357"/>
      </w:pPr>
    </w:lvl>
    <w:lvl w:ilvl="5">
      <w:start w:val="1"/>
      <w:numFmt w:val="decimal"/>
      <w:lvlText w:val="%1.%2.%3.%4.%5.%6."/>
      <w:lvlJc w:val="left"/>
      <w:pPr>
        <w:ind w:left="720" w:hanging="357"/>
      </w:pPr>
    </w:lvl>
    <w:lvl w:ilvl="6">
      <w:start w:val="1"/>
      <w:numFmt w:val="decimal"/>
      <w:lvlText w:val="%1.%2.%3.%4.%5.%6.%7."/>
      <w:lvlJc w:val="left"/>
      <w:pPr>
        <w:ind w:left="720" w:hanging="357"/>
      </w:pPr>
    </w:lvl>
    <w:lvl w:ilvl="7">
      <w:start w:val="1"/>
      <w:numFmt w:val="decimal"/>
      <w:lvlText w:val="%1.%2.%3.%4.%5.%6.%7.%8."/>
      <w:lvlJc w:val="left"/>
      <w:pPr>
        <w:ind w:left="720" w:hanging="357"/>
      </w:pPr>
    </w:lvl>
    <w:lvl w:ilvl="8">
      <w:start w:val="1"/>
      <w:numFmt w:val="decimal"/>
      <w:lvlText w:val="%1.%2.%3.%4.%5.%6.%7.%8.%9."/>
      <w:lvlJc w:val="left"/>
      <w:pPr>
        <w:ind w:left="720" w:hanging="357"/>
      </w:pPr>
    </w:lvl>
  </w:abstractNum>
  <w:abstractNum w:abstractNumId="72" w15:restartNumberingAfterBreak="0">
    <w:nsid w:val="1E4D243E"/>
    <w:multiLevelType w:val="multilevel"/>
    <w:tmpl w:val="15A82F28"/>
    <w:styleLink w:val="WWNum1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1E6D7A99"/>
    <w:multiLevelType w:val="multilevel"/>
    <w:tmpl w:val="43DA8A68"/>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74" w15:restartNumberingAfterBreak="0">
    <w:nsid w:val="1EC7750A"/>
    <w:multiLevelType w:val="multilevel"/>
    <w:tmpl w:val="9A705FEA"/>
    <w:lvl w:ilvl="0">
      <w:start w:val="1"/>
      <w:numFmt w:val="lowerLetter"/>
      <w:lvlText w:val="%1)"/>
      <w:lvlJc w:val="left"/>
      <w:pPr>
        <w:ind w:left="720" w:hanging="357"/>
      </w:pPr>
    </w:lvl>
    <w:lvl w:ilvl="1">
      <w:numFmt w:val="bullet"/>
      <w:lvlText w:val="◦"/>
      <w:lvlJc w:val="left"/>
      <w:pPr>
        <w:ind w:left="723" w:hanging="360"/>
      </w:pPr>
      <w:rPr>
        <w:rFonts w:ascii="OpenSymbol, 'Arial Unicode MS'" w:eastAsia="OpenSymbol, 'Arial Unicode MS'" w:hAnsi="OpenSymbol, 'Arial Unicode MS'" w:cs="OpenSymbol, 'Arial Unicode MS'"/>
      </w:rPr>
    </w:lvl>
    <w:lvl w:ilvl="2">
      <w:numFmt w:val="bullet"/>
      <w:lvlText w:val="▪"/>
      <w:lvlJc w:val="left"/>
      <w:pPr>
        <w:ind w:left="1083" w:hanging="360"/>
      </w:pPr>
      <w:rPr>
        <w:rFonts w:ascii="OpenSymbol, 'Arial Unicode MS'" w:eastAsia="OpenSymbol, 'Arial Unicode MS'" w:hAnsi="OpenSymbol, 'Arial Unicode MS'" w:cs="OpenSymbol, 'Arial Unicode MS'"/>
      </w:rPr>
    </w:lvl>
    <w:lvl w:ilvl="3">
      <w:numFmt w:val="bullet"/>
      <w:lvlText w:val="•"/>
      <w:lvlJc w:val="left"/>
      <w:pPr>
        <w:ind w:left="1443" w:hanging="360"/>
      </w:pPr>
      <w:rPr>
        <w:rFonts w:ascii="OpenSymbol, 'Arial Unicode MS'" w:eastAsia="OpenSymbol, 'Arial Unicode MS'" w:hAnsi="OpenSymbol, 'Arial Unicode MS'" w:cs="OpenSymbol, 'Arial Unicode MS'"/>
      </w:rPr>
    </w:lvl>
    <w:lvl w:ilvl="4">
      <w:numFmt w:val="bullet"/>
      <w:lvlText w:val="◦"/>
      <w:lvlJc w:val="left"/>
      <w:pPr>
        <w:ind w:left="1803" w:hanging="360"/>
      </w:pPr>
      <w:rPr>
        <w:rFonts w:ascii="OpenSymbol, 'Arial Unicode MS'" w:eastAsia="OpenSymbol, 'Arial Unicode MS'" w:hAnsi="OpenSymbol, 'Arial Unicode MS'" w:cs="OpenSymbol, 'Arial Unicode MS'"/>
      </w:rPr>
    </w:lvl>
    <w:lvl w:ilvl="5">
      <w:numFmt w:val="bullet"/>
      <w:lvlText w:val="▪"/>
      <w:lvlJc w:val="left"/>
      <w:pPr>
        <w:ind w:left="2163" w:hanging="360"/>
      </w:pPr>
      <w:rPr>
        <w:rFonts w:ascii="OpenSymbol, 'Arial Unicode MS'" w:eastAsia="OpenSymbol, 'Arial Unicode MS'" w:hAnsi="OpenSymbol, 'Arial Unicode MS'" w:cs="OpenSymbol, 'Arial Unicode MS'"/>
      </w:rPr>
    </w:lvl>
    <w:lvl w:ilvl="6">
      <w:numFmt w:val="bullet"/>
      <w:lvlText w:val="•"/>
      <w:lvlJc w:val="left"/>
      <w:pPr>
        <w:ind w:left="2523" w:hanging="360"/>
      </w:pPr>
      <w:rPr>
        <w:rFonts w:ascii="OpenSymbol, 'Arial Unicode MS'" w:eastAsia="OpenSymbol, 'Arial Unicode MS'" w:hAnsi="OpenSymbol, 'Arial Unicode MS'" w:cs="OpenSymbol, 'Arial Unicode MS'"/>
      </w:rPr>
    </w:lvl>
    <w:lvl w:ilvl="7">
      <w:numFmt w:val="bullet"/>
      <w:lvlText w:val="◦"/>
      <w:lvlJc w:val="left"/>
      <w:pPr>
        <w:ind w:left="2883" w:hanging="360"/>
      </w:pPr>
      <w:rPr>
        <w:rFonts w:ascii="OpenSymbol, 'Arial Unicode MS'" w:eastAsia="OpenSymbol, 'Arial Unicode MS'" w:hAnsi="OpenSymbol, 'Arial Unicode MS'" w:cs="OpenSymbol, 'Arial Unicode MS'"/>
      </w:rPr>
    </w:lvl>
    <w:lvl w:ilvl="8">
      <w:numFmt w:val="bullet"/>
      <w:lvlText w:val="▪"/>
      <w:lvlJc w:val="left"/>
      <w:pPr>
        <w:ind w:left="3243" w:hanging="360"/>
      </w:pPr>
      <w:rPr>
        <w:rFonts w:ascii="OpenSymbol, 'Arial Unicode MS'" w:eastAsia="OpenSymbol, 'Arial Unicode MS'" w:hAnsi="OpenSymbol, 'Arial Unicode MS'" w:cs="OpenSymbol, 'Arial Unicode MS'"/>
      </w:rPr>
    </w:lvl>
  </w:abstractNum>
  <w:abstractNum w:abstractNumId="75" w15:restartNumberingAfterBreak="0">
    <w:nsid w:val="1F536D33"/>
    <w:multiLevelType w:val="multilevel"/>
    <w:tmpl w:val="25129B6A"/>
    <w:styleLink w:val="WWNum9"/>
    <w:lvl w:ilvl="0">
      <w:start w:val="1"/>
      <w:numFmt w:val="decimal"/>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76" w15:restartNumberingAfterBreak="0">
    <w:nsid w:val="2085579A"/>
    <w:multiLevelType w:val="multilevel"/>
    <w:tmpl w:val="E870D35E"/>
    <w:styleLink w:val="WWNum1aaa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21421668"/>
    <w:multiLevelType w:val="multilevel"/>
    <w:tmpl w:val="87F42934"/>
    <w:styleLink w:val="WWNum32"/>
    <w:lvl w:ilvl="0">
      <w:start w:val="1"/>
      <w:numFmt w:val="decimal"/>
      <w:lvlText w:val="%1)"/>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78" w15:restartNumberingAfterBreak="0">
    <w:nsid w:val="21B149A2"/>
    <w:multiLevelType w:val="multilevel"/>
    <w:tmpl w:val="33D6282C"/>
    <w:styleLink w:val="WWNum1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21CA06A1"/>
    <w:multiLevelType w:val="multilevel"/>
    <w:tmpl w:val="D826E83C"/>
    <w:styleLink w:val="WW8Num21"/>
    <w:lvl w:ilvl="0">
      <w:start w:val="2"/>
      <w:numFmt w:val="lowerLetter"/>
      <w:lvlText w:val="%1)"/>
      <w:lvlJc w:val="left"/>
      <w:pPr>
        <w:ind w:left="720" w:hanging="360"/>
      </w:pPr>
    </w:lvl>
    <w:lvl w:ilvl="1">
      <w:start w:val="1"/>
      <w:numFmt w:val="decimal"/>
      <w:lvlText w:val="%2."/>
      <w:lvlJc w:val="left"/>
      <w:pPr>
        <w:ind w:left="1080" w:hanging="360"/>
      </w:pPr>
      <w:rPr>
        <w:rFonts w:ascii="OpenSymbol, 'Arial Unicode MS'" w:hAnsi="OpenSymbol, 'Arial Unicode MS'" w:cs="OpenSymbol, 'Arial Unicode MS'"/>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Symbol" w:hAnsi="Symbol" w:cs="OpenSymbol, 'Arial Unicode MS'"/>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284607E"/>
    <w:multiLevelType w:val="multilevel"/>
    <w:tmpl w:val="07EC2368"/>
    <w:styleLink w:val="WWNum1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26247224"/>
    <w:multiLevelType w:val="multilevel"/>
    <w:tmpl w:val="2542AEBC"/>
    <w:styleLink w:val="WWNum1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264738CB"/>
    <w:multiLevelType w:val="multilevel"/>
    <w:tmpl w:val="03869110"/>
    <w:styleLink w:val="WW8Num46"/>
    <w:lvl w:ilvl="0">
      <w:start w:val="2"/>
      <w:numFmt w:val="decimal"/>
      <w:lvlText w:val="%1."/>
      <w:lvlJc w:val="left"/>
      <w:pPr>
        <w:ind w:left="360" w:hanging="360"/>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27436860"/>
    <w:multiLevelType w:val="multilevel"/>
    <w:tmpl w:val="F9C8FC40"/>
    <w:styleLink w:val="WW8Num8"/>
    <w:lvl w:ilvl="0">
      <w:start w:val="5"/>
      <w:numFmt w:val="decimal"/>
      <w:lvlText w:val="%1)"/>
      <w:lvlJc w:val="left"/>
      <w:pPr>
        <w:ind w:left="360" w:hanging="360"/>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27774BF5"/>
    <w:multiLevelType w:val="multilevel"/>
    <w:tmpl w:val="67BC1D7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85" w15:restartNumberingAfterBreak="0">
    <w:nsid w:val="285C0B26"/>
    <w:multiLevelType w:val="multilevel"/>
    <w:tmpl w:val="BB80B89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86" w15:restartNumberingAfterBreak="0">
    <w:nsid w:val="28A44C0C"/>
    <w:multiLevelType w:val="multilevel"/>
    <w:tmpl w:val="72F20E12"/>
    <w:styleLink w:val="WW8Num37"/>
    <w:lvl w:ilvl="0">
      <w:start w:val="1"/>
      <w:numFmt w:val="decimal"/>
      <w:lvlText w:val="%1."/>
      <w:lvlJc w:val="left"/>
      <w:pPr>
        <w:ind w:left="720" w:hanging="360"/>
      </w:pPr>
      <w:rPr>
        <w:rFonts w:ascii="Times New Roman" w:eastAsia="Times New Roman" w:hAnsi="Times New Roman" w:cs="Times New Roman"/>
        <w:b w:val="0"/>
        <w:bCs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28AE5D1B"/>
    <w:multiLevelType w:val="multilevel"/>
    <w:tmpl w:val="38AA1FFE"/>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88" w15:restartNumberingAfterBreak="0">
    <w:nsid w:val="28C71D68"/>
    <w:multiLevelType w:val="multilevel"/>
    <w:tmpl w:val="B73E37D2"/>
    <w:styleLink w:val="WW8Num33"/>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89" w15:restartNumberingAfterBreak="0">
    <w:nsid w:val="297A6B03"/>
    <w:multiLevelType w:val="multilevel"/>
    <w:tmpl w:val="534AC1CA"/>
    <w:styleLink w:val="WWNum6"/>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0" w15:restartNumberingAfterBreak="0">
    <w:nsid w:val="2B5172DB"/>
    <w:multiLevelType w:val="multilevel"/>
    <w:tmpl w:val="11EE585A"/>
    <w:styleLink w:val="WWNum251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1" w15:restartNumberingAfterBreak="0">
    <w:nsid w:val="2CAC09F2"/>
    <w:multiLevelType w:val="multilevel"/>
    <w:tmpl w:val="5F4EC90A"/>
    <w:styleLink w:val="WWNum231"/>
    <w:lvl w:ilvl="0">
      <w:start w:val="1"/>
      <w:numFmt w:val="decimal"/>
      <w:lvlText w:val="%1."/>
      <w:lvlJc w:val="left"/>
      <w:pPr>
        <w:ind w:left="720" w:hanging="360"/>
      </w:pPr>
      <w:rPr>
        <w:b w:val="0"/>
        <w:bCs w:val="0"/>
        <w:i w:val="0"/>
        <w:iCs w:val="0"/>
        <w:strike w:val="0"/>
        <w:dstrike w:val="0"/>
        <w:outline w:val="0"/>
        <w:color w:val="000000"/>
        <w:sz w:val="24"/>
        <w:szCs w:val="24"/>
        <w:em w:val="none"/>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2" w15:restartNumberingAfterBreak="0">
    <w:nsid w:val="2CCB1D6A"/>
    <w:multiLevelType w:val="multilevel"/>
    <w:tmpl w:val="60C85F34"/>
    <w:styleLink w:val="WW8Num6"/>
    <w:lvl w:ilvl="0">
      <w:start w:val="1"/>
      <w:numFmt w:val="decimal"/>
      <w:lvlText w:val="%1."/>
      <w:lvlJc w:val="left"/>
      <w:pPr>
        <w:ind w:left="1080" w:hanging="360"/>
      </w:pPr>
      <w:rPr>
        <w:rFonts w:ascii="Times New Roman" w:hAnsi="Times New Roman" w:cs="Symbol"/>
        <w:b w:val="0"/>
        <w:bCs w:val="0"/>
        <w:strike w:val="0"/>
        <w:dstrike w:val="0"/>
        <w:color w:val="000000"/>
        <w:sz w:val="24"/>
        <w:szCs w:val="24"/>
        <w:lang w:val="pl-PL" w:eastAsia="pl-PL"/>
      </w:rPr>
    </w:lvl>
    <w:lvl w:ilvl="1">
      <w:numFmt w:val="bullet"/>
      <w:lvlText w:val="◦"/>
      <w:lvlJc w:val="left"/>
      <w:pPr>
        <w:ind w:left="1440" w:hanging="360"/>
      </w:pPr>
      <w:rPr>
        <w:rFonts w:ascii="OpenSymbol, 'Arial Unicode MS'" w:hAnsi="OpenSymbol, 'Arial Unicode MS'" w:cs="Courier New"/>
      </w:rPr>
    </w:lvl>
    <w:lvl w:ilvl="2">
      <w:numFmt w:val="bullet"/>
      <w:lvlText w:val="▪"/>
      <w:lvlJc w:val="left"/>
      <w:pPr>
        <w:ind w:left="1800" w:hanging="360"/>
      </w:pPr>
      <w:rPr>
        <w:rFonts w:ascii="OpenSymbol, 'Arial Unicode MS'" w:hAnsi="OpenSymbol, 'Arial Unicode MS'" w:cs="Courier New"/>
      </w:rPr>
    </w:lvl>
    <w:lvl w:ilvl="3">
      <w:numFmt w:val="bullet"/>
      <w:lvlText w:val=""/>
      <w:lvlJc w:val="left"/>
      <w:pPr>
        <w:ind w:left="2160" w:hanging="360"/>
      </w:pPr>
      <w:rPr>
        <w:rFonts w:ascii="Wingdings 2" w:hAnsi="Wingdings 2"/>
      </w:rPr>
    </w:lvl>
    <w:lvl w:ilvl="4">
      <w:numFmt w:val="bullet"/>
      <w:lvlText w:val="◦"/>
      <w:lvlJc w:val="left"/>
      <w:pPr>
        <w:ind w:left="2520" w:hanging="360"/>
      </w:pPr>
      <w:rPr>
        <w:rFonts w:ascii="OpenSymbol, 'Arial Unicode MS'" w:hAnsi="OpenSymbol, 'Arial Unicode MS'" w:cs="Courier New"/>
      </w:rPr>
    </w:lvl>
    <w:lvl w:ilvl="5">
      <w:numFmt w:val="bullet"/>
      <w:lvlText w:val="▪"/>
      <w:lvlJc w:val="left"/>
      <w:pPr>
        <w:ind w:left="2880" w:hanging="360"/>
      </w:pPr>
      <w:rPr>
        <w:rFonts w:ascii="OpenSymbol, 'Arial Unicode MS'" w:hAnsi="OpenSymbol, 'Arial Unicode MS'" w:cs="Courier New"/>
      </w:rPr>
    </w:lvl>
    <w:lvl w:ilvl="6">
      <w:numFmt w:val="bullet"/>
      <w:lvlText w:val=""/>
      <w:lvlJc w:val="left"/>
      <w:pPr>
        <w:ind w:left="3240" w:hanging="360"/>
      </w:pPr>
      <w:rPr>
        <w:rFonts w:ascii="Wingdings 2" w:hAnsi="Wingdings 2"/>
      </w:rPr>
    </w:lvl>
    <w:lvl w:ilvl="7">
      <w:numFmt w:val="bullet"/>
      <w:lvlText w:val="◦"/>
      <w:lvlJc w:val="left"/>
      <w:pPr>
        <w:ind w:left="3600" w:hanging="360"/>
      </w:pPr>
      <w:rPr>
        <w:rFonts w:ascii="OpenSymbol, 'Arial Unicode MS'" w:hAnsi="OpenSymbol, 'Arial Unicode MS'" w:cs="Courier New"/>
      </w:rPr>
    </w:lvl>
    <w:lvl w:ilvl="8">
      <w:numFmt w:val="bullet"/>
      <w:lvlText w:val="▪"/>
      <w:lvlJc w:val="left"/>
      <w:pPr>
        <w:ind w:left="3960" w:hanging="360"/>
      </w:pPr>
      <w:rPr>
        <w:rFonts w:ascii="OpenSymbol, 'Arial Unicode MS'" w:hAnsi="OpenSymbol, 'Arial Unicode MS'" w:cs="Courier New"/>
      </w:rPr>
    </w:lvl>
  </w:abstractNum>
  <w:abstractNum w:abstractNumId="93" w15:restartNumberingAfterBreak="0">
    <w:nsid w:val="2CE04D00"/>
    <w:multiLevelType w:val="multilevel"/>
    <w:tmpl w:val="720A4C42"/>
    <w:styleLink w:val="WWNum1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2CFB5558"/>
    <w:multiLevelType w:val="multilevel"/>
    <w:tmpl w:val="9410A136"/>
    <w:styleLink w:val="WWNum3311"/>
    <w:lvl w:ilvl="0">
      <w:start w:val="1"/>
      <w:numFmt w:val="decimal"/>
      <w:lvlText w:val="%1."/>
      <w:lvlJc w:val="left"/>
      <w:pPr>
        <w:ind w:left="1440" w:hanging="360"/>
      </w:pPr>
      <w:rPr>
        <w:color w:val="000000"/>
        <w:sz w:val="24"/>
        <w:szCs w:val="24"/>
      </w:rPr>
    </w:lvl>
    <w:lvl w:ilvl="1">
      <w:numFmt w:val="bullet"/>
      <w:lvlText w:val="◦"/>
      <w:lvlJc w:val="left"/>
      <w:pPr>
        <w:ind w:left="1800" w:hanging="360"/>
      </w:pPr>
      <w:rPr>
        <w:rFonts w:ascii="OpenSymbol" w:hAnsi="OpenSymbol" w:cs="OpenSymbol"/>
      </w:rPr>
    </w:lvl>
    <w:lvl w:ilvl="2">
      <w:numFmt w:val="bullet"/>
      <w:lvlText w:val="▪"/>
      <w:lvlJc w:val="left"/>
      <w:pPr>
        <w:ind w:left="2160" w:hanging="360"/>
      </w:pPr>
      <w:rPr>
        <w:rFonts w:ascii="OpenSymbol" w:hAnsi="OpenSymbol" w:cs="OpenSymbol"/>
      </w:rPr>
    </w:lvl>
    <w:lvl w:ilvl="3">
      <w:numFmt w:val="bullet"/>
      <w:lvlText w:val=""/>
      <w:lvlJc w:val="left"/>
      <w:pPr>
        <w:ind w:left="2520" w:hanging="360"/>
      </w:pPr>
      <w:rPr>
        <w:rFonts w:ascii="Wingdings 2" w:hAnsi="Wingdings 2" w:cs="Wingdings 2"/>
      </w:rPr>
    </w:lvl>
    <w:lvl w:ilvl="4">
      <w:numFmt w:val="bullet"/>
      <w:lvlText w:val="◦"/>
      <w:lvlJc w:val="left"/>
      <w:pPr>
        <w:ind w:left="2880" w:hanging="360"/>
      </w:pPr>
      <w:rPr>
        <w:rFonts w:ascii="OpenSymbol" w:hAnsi="OpenSymbol" w:cs="OpenSymbol"/>
      </w:rPr>
    </w:lvl>
    <w:lvl w:ilvl="5">
      <w:numFmt w:val="bullet"/>
      <w:lvlText w:val="▪"/>
      <w:lvlJc w:val="left"/>
      <w:pPr>
        <w:ind w:left="3240" w:hanging="360"/>
      </w:pPr>
      <w:rPr>
        <w:rFonts w:ascii="OpenSymbol" w:hAnsi="OpenSymbol" w:cs="OpenSymbol"/>
      </w:rPr>
    </w:lvl>
    <w:lvl w:ilvl="6">
      <w:numFmt w:val="bullet"/>
      <w:lvlText w:val=""/>
      <w:lvlJc w:val="left"/>
      <w:pPr>
        <w:ind w:left="3600" w:hanging="360"/>
      </w:pPr>
      <w:rPr>
        <w:rFonts w:ascii="Wingdings 2" w:hAnsi="Wingdings 2" w:cs="Wingdings 2"/>
      </w:rPr>
    </w:lvl>
    <w:lvl w:ilvl="7">
      <w:numFmt w:val="bullet"/>
      <w:lvlText w:val="◦"/>
      <w:lvlJc w:val="left"/>
      <w:pPr>
        <w:ind w:left="3960" w:hanging="360"/>
      </w:pPr>
      <w:rPr>
        <w:rFonts w:ascii="OpenSymbol" w:hAnsi="OpenSymbol" w:cs="OpenSymbol"/>
      </w:rPr>
    </w:lvl>
    <w:lvl w:ilvl="8">
      <w:numFmt w:val="bullet"/>
      <w:lvlText w:val="▪"/>
      <w:lvlJc w:val="left"/>
      <w:pPr>
        <w:ind w:left="4320" w:hanging="360"/>
      </w:pPr>
      <w:rPr>
        <w:rFonts w:ascii="OpenSymbol" w:hAnsi="OpenSymbol" w:cs="OpenSymbol"/>
      </w:rPr>
    </w:lvl>
  </w:abstractNum>
  <w:abstractNum w:abstractNumId="95" w15:restartNumberingAfterBreak="0">
    <w:nsid w:val="2D282351"/>
    <w:multiLevelType w:val="multilevel"/>
    <w:tmpl w:val="474EFF82"/>
    <w:styleLink w:val="WWNum24"/>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6" w15:restartNumberingAfterBreak="0">
    <w:nsid w:val="2D751C68"/>
    <w:multiLevelType w:val="multilevel"/>
    <w:tmpl w:val="1390F0AC"/>
    <w:styleLink w:val="WWNum12"/>
    <w:lvl w:ilvl="0">
      <w:start w:val="1"/>
      <w:numFmt w:val="lowerLetter"/>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97" w15:restartNumberingAfterBreak="0">
    <w:nsid w:val="2D792512"/>
    <w:multiLevelType w:val="multilevel"/>
    <w:tmpl w:val="C77EE95C"/>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98" w15:restartNumberingAfterBreak="0">
    <w:nsid w:val="2D95702D"/>
    <w:multiLevelType w:val="multilevel"/>
    <w:tmpl w:val="70340134"/>
    <w:styleLink w:val="WW8Num11"/>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2DFA1806"/>
    <w:multiLevelType w:val="multilevel"/>
    <w:tmpl w:val="A27298DA"/>
    <w:styleLink w:val="WWNum1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2E0A781B"/>
    <w:multiLevelType w:val="multilevel"/>
    <w:tmpl w:val="108ACC6C"/>
    <w:styleLink w:val="WW8Num30"/>
    <w:lvl w:ilvl="0">
      <w:start w:val="1"/>
      <w:numFmt w:val="decimal"/>
      <w:lvlText w:val="%1."/>
      <w:lvlJc w:val="left"/>
      <w:pPr>
        <w:ind w:left="720" w:hanging="360"/>
      </w:pPr>
      <w:rPr>
        <w:rFonts w:eastAsia="TimesNewRomanPSMT, 'Times New R" w:cs="TimesNewRomanPSMT, 'Times New R"/>
        <w:b w:val="0"/>
        <w:bCs w:val="0"/>
        <w:color w:val="000000"/>
        <w:sz w:val="24"/>
        <w:szCs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01" w15:restartNumberingAfterBreak="0">
    <w:nsid w:val="2E8E2C60"/>
    <w:multiLevelType w:val="multilevel"/>
    <w:tmpl w:val="419EB310"/>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02" w15:restartNumberingAfterBreak="0">
    <w:nsid w:val="2EB06402"/>
    <w:multiLevelType w:val="multilevel"/>
    <w:tmpl w:val="E64A5954"/>
    <w:styleLink w:val="WWNum1211"/>
    <w:lvl w:ilvl="0">
      <w:start w:val="1"/>
      <w:numFmt w:val="lowerLetter"/>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Wingdings 2"/>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Wingdings 2"/>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103" w15:restartNumberingAfterBreak="0">
    <w:nsid w:val="2F0A425C"/>
    <w:multiLevelType w:val="multilevel"/>
    <w:tmpl w:val="119ABB56"/>
    <w:styleLink w:val="WW8Num51"/>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ascii="OpenSymbol, 'Arial Unicode MS'" w:hAnsi="OpenSymbol, 'Arial Unicode MS'" w:cs="OpenSymbol, 'Arial Unicode MS'"/>
      </w:rPr>
    </w:lvl>
    <w:lvl w:ilvl="2">
      <w:start w:val="1"/>
      <w:numFmt w:val="decimal"/>
      <w:lvlText w:val="%3."/>
      <w:lvlJc w:val="left"/>
      <w:pPr>
        <w:ind w:left="1440" w:hanging="360"/>
      </w:pPr>
    </w:lvl>
    <w:lvl w:ilvl="3">
      <w:start w:val="1"/>
      <w:numFmt w:val="decimal"/>
      <w:lvlText w:val="%4."/>
      <w:lvlJc w:val="left"/>
      <w:pPr>
        <w:ind w:left="1800" w:hanging="360"/>
      </w:pPr>
      <w:rPr>
        <w:rFonts w:ascii="Symbol" w:hAnsi="Symbol" w:cs="OpenSymbol, 'Arial Unicode MS'"/>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2F325273"/>
    <w:multiLevelType w:val="multilevel"/>
    <w:tmpl w:val="A5FAD2C4"/>
    <w:styleLink w:val="WWNum1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317179D6"/>
    <w:multiLevelType w:val="multilevel"/>
    <w:tmpl w:val="9F1EEB54"/>
    <w:styleLink w:val="WWNum1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3173436C"/>
    <w:multiLevelType w:val="multilevel"/>
    <w:tmpl w:val="77403E42"/>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07" w15:restartNumberingAfterBreak="0">
    <w:nsid w:val="32371652"/>
    <w:multiLevelType w:val="multilevel"/>
    <w:tmpl w:val="1C181DA6"/>
    <w:styleLink w:val="WWNum1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34347F0B"/>
    <w:multiLevelType w:val="multilevel"/>
    <w:tmpl w:val="26444CE6"/>
    <w:styleLink w:val="WWNum11"/>
    <w:lvl w:ilvl="0">
      <w:start w:val="1"/>
      <w:numFmt w:val="decimal"/>
      <w:lvlText w:val="%1)"/>
      <w:lvlJc w:val="left"/>
      <w:pPr>
        <w:ind w:left="1080" w:hanging="360"/>
      </w:pPr>
      <w:rPr>
        <w:sz w:val="24"/>
        <w:szCs w:val="24"/>
      </w:r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109" w15:restartNumberingAfterBreak="0">
    <w:nsid w:val="343A4091"/>
    <w:multiLevelType w:val="multilevel"/>
    <w:tmpl w:val="8A44BBCA"/>
    <w:styleLink w:val="WWNum1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358C680B"/>
    <w:multiLevelType w:val="multilevel"/>
    <w:tmpl w:val="6E4E3858"/>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11" w15:restartNumberingAfterBreak="0">
    <w:nsid w:val="368704BE"/>
    <w:multiLevelType w:val="multilevel"/>
    <w:tmpl w:val="34364D4C"/>
    <w:styleLink w:val="WW8Num60"/>
    <w:lvl w:ilvl="0">
      <w:start w:val="1"/>
      <w:numFmt w:val="decimal"/>
      <w:lvlText w:val="%1)"/>
      <w:lvlJc w:val="left"/>
      <w:pPr>
        <w:ind w:left="644"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2" w15:restartNumberingAfterBreak="0">
    <w:nsid w:val="368B3419"/>
    <w:multiLevelType w:val="multilevel"/>
    <w:tmpl w:val="B21083A8"/>
    <w:styleLink w:val="WWNum1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37236FE0"/>
    <w:multiLevelType w:val="multilevel"/>
    <w:tmpl w:val="59CE8956"/>
    <w:styleLink w:val="WWNum1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37FD208A"/>
    <w:multiLevelType w:val="multilevel"/>
    <w:tmpl w:val="ED7A19FE"/>
    <w:styleLink w:val="WWNum1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385131EE"/>
    <w:multiLevelType w:val="multilevel"/>
    <w:tmpl w:val="72DCF372"/>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16" w15:restartNumberingAfterBreak="0">
    <w:nsid w:val="386C4E8B"/>
    <w:multiLevelType w:val="multilevel"/>
    <w:tmpl w:val="C39A85E6"/>
    <w:styleLink w:val="WW8Num41"/>
    <w:lvl w:ilvl="0">
      <w:start w:val="1"/>
      <w:numFmt w:val="decimal"/>
      <w:lvlText w:val="%1)"/>
      <w:lvlJc w:val="left"/>
      <w:pPr>
        <w:ind w:left="1020" w:hanging="360"/>
      </w:pPr>
      <w:rPr>
        <w:rFonts w:ascii="Times New Roman" w:hAnsi="Times New Roman" w:cs="OpenSymbol, 'Arial Unicode MS'"/>
        <w:strike w:val="0"/>
        <w:dstrike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391B73AC"/>
    <w:multiLevelType w:val="multilevel"/>
    <w:tmpl w:val="9F7AB8D4"/>
    <w:styleLink w:val="WW8Num10"/>
    <w:lvl w:ilvl="0">
      <w:start w:val="1"/>
      <w:numFmt w:val="decimal"/>
      <w:lvlText w:val="%1."/>
      <w:lvlJc w:val="left"/>
      <w:pPr>
        <w:ind w:left="720" w:hanging="360"/>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start w:val="1"/>
      <w:numFmt w:val="decimal"/>
      <w:lvlText w:val="%2."/>
      <w:lvlJc w:val="left"/>
      <w:pPr>
        <w:ind w:left="1080" w:hanging="360"/>
      </w:pPr>
      <w:rPr>
        <w:rFonts w:ascii="OpenSymbol, 'Arial Unicode MS'" w:hAnsi="OpenSymbol, 'Arial Unicode MS'" w:cs="OpenSymbol, 'Arial Unicode MS'"/>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Wingdings 2" w:hAnsi="Wingdings 2" w:cs="Wingdings 2"/>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39E12D17"/>
    <w:multiLevelType w:val="multilevel"/>
    <w:tmpl w:val="10224A1E"/>
    <w:styleLink w:val="WW8Num47"/>
    <w:lvl w:ilvl="0">
      <w:start w:val="1"/>
      <w:numFmt w:val="decimal"/>
      <w:lvlText w:val="%1."/>
      <w:lvlJc w:val="left"/>
      <w:pPr>
        <w:ind w:left="360" w:hanging="360"/>
      </w:pPr>
      <w:rPr>
        <w:rFonts w:cs="Arial"/>
      </w:rPr>
    </w:lvl>
    <w:lvl w:ilvl="1">
      <w:start w:val="1"/>
      <w:numFmt w:val="decimal"/>
      <w:lvlText w:val="%2)"/>
      <w:lvlJc w:val="left"/>
      <w:pPr>
        <w:ind w:left="1080" w:hanging="360"/>
      </w:pPr>
      <w:rPr>
        <w:rFonts w:cs="Arial"/>
      </w:rPr>
    </w:lvl>
    <w:lvl w:ilvl="2">
      <w:start w:val="10"/>
      <w:numFmt w:val="decimal"/>
      <w:lvlText w:val="%3"/>
      <w:lvlJc w:val="left"/>
      <w:pPr>
        <w:ind w:left="1980" w:hanging="36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9" w15:restartNumberingAfterBreak="0">
    <w:nsid w:val="3A0B0A0E"/>
    <w:multiLevelType w:val="multilevel"/>
    <w:tmpl w:val="C82AB116"/>
    <w:styleLink w:val="WWNum13"/>
    <w:lvl w:ilvl="0">
      <w:start w:val="1"/>
      <w:numFmt w:val="decimal"/>
      <w:lvlText w:val="%1."/>
      <w:lvlJc w:val="left"/>
      <w:pPr>
        <w:ind w:left="720" w:hanging="360"/>
      </w:pPr>
    </w:lvl>
    <w:lvl w:ilvl="1">
      <w:start w:val="1"/>
      <w:numFmt w:val="decimal"/>
      <w:lvlText w:val="%2)"/>
      <w:lvlJc w:val="left"/>
      <w:pPr>
        <w:ind w:left="720" w:hanging="357"/>
      </w:pPr>
    </w:lvl>
    <w:lvl w:ilvl="2">
      <w:start w:val="1"/>
      <w:numFmt w:val="lowerLetter"/>
      <w:lvlText w:val="%3)"/>
      <w:lvlJc w:val="left"/>
      <w:pPr>
        <w:ind w:left="1440" w:hanging="72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0" w15:restartNumberingAfterBreak="0">
    <w:nsid w:val="3A662C58"/>
    <w:multiLevelType w:val="multilevel"/>
    <w:tmpl w:val="E13A1AD0"/>
    <w:styleLink w:val="WWNum1aaaaa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3AE47E3F"/>
    <w:multiLevelType w:val="multilevel"/>
    <w:tmpl w:val="0D720F0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3B530D7D"/>
    <w:multiLevelType w:val="multilevel"/>
    <w:tmpl w:val="5BA8AC42"/>
    <w:lvl w:ilvl="0">
      <w:start w:val="1"/>
      <w:numFmt w:val="lowerLetter"/>
      <w:lvlText w:val="%1)"/>
      <w:lvlJc w:val="left"/>
      <w:pPr>
        <w:ind w:left="720" w:hanging="357"/>
      </w:pPr>
    </w:lvl>
    <w:lvl w:ilvl="1">
      <w:numFmt w:val="bullet"/>
      <w:lvlText w:val="◦"/>
      <w:lvlJc w:val="left"/>
      <w:pPr>
        <w:ind w:left="723" w:hanging="360"/>
      </w:pPr>
      <w:rPr>
        <w:rFonts w:ascii="OpenSymbol, 'Arial Unicode MS'" w:eastAsia="OpenSymbol, 'Arial Unicode MS'" w:hAnsi="OpenSymbol, 'Arial Unicode MS'" w:cs="OpenSymbol, 'Arial Unicode MS'"/>
      </w:rPr>
    </w:lvl>
    <w:lvl w:ilvl="2">
      <w:numFmt w:val="bullet"/>
      <w:lvlText w:val="▪"/>
      <w:lvlJc w:val="left"/>
      <w:pPr>
        <w:ind w:left="1083" w:hanging="360"/>
      </w:pPr>
      <w:rPr>
        <w:rFonts w:ascii="OpenSymbol, 'Arial Unicode MS'" w:eastAsia="OpenSymbol, 'Arial Unicode MS'" w:hAnsi="OpenSymbol, 'Arial Unicode MS'" w:cs="OpenSymbol, 'Arial Unicode MS'"/>
      </w:rPr>
    </w:lvl>
    <w:lvl w:ilvl="3">
      <w:numFmt w:val="bullet"/>
      <w:lvlText w:val="•"/>
      <w:lvlJc w:val="left"/>
      <w:pPr>
        <w:ind w:left="1443" w:hanging="360"/>
      </w:pPr>
      <w:rPr>
        <w:rFonts w:ascii="OpenSymbol, 'Arial Unicode MS'" w:eastAsia="OpenSymbol, 'Arial Unicode MS'" w:hAnsi="OpenSymbol, 'Arial Unicode MS'" w:cs="OpenSymbol, 'Arial Unicode MS'"/>
      </w:rPr>
    </w:lvl>
    <w:lvl w:ilvl="4">
      <w:numFmt w:val="bullet"/>
      <w:lvlText w:val="◦"/>
      <w:lvlJc w:val="left"/>
      <w:pPr>
        <w:ind w:left="1803" w:hanging="360"/>
      </w:pPr>
      <w:rPr>
        <w:rFonts w:ascii="OpenSymbol, 'Arial Unicode MS'" w:eastAsia="OpenSymbol, 'Arial Unicode MS'" w:hAnsi="OpenSymbol, 'Arial Unicode MS'" w:cs="OpenSymbol, 'Arial Unicode MS'"/>
      </w:rPr>
    </w:lvl>
    <w:lvl w:ilvl="5">
      <w:numFmt w:val="bullet"/>
      <w:lvlText w:val="▪"/>
      <w:lvlJc w:val="left"/>
      <w:pPr>
        <w:ind w:left="2163" w:hanging="360"/>
      </w:pPr>
      <w:rPr>
        <w:rFonts w:ascii="OpenSymbol, 'Arial Unicode MS'" w:eastAsia="OpenSymbol, 'Arial Unicode MS'" w:hAnsi="OpenSymbol, 'Arial Unicode MS'" w:cs="OpenSymbol, 'Arial Unicode MS'"/>
      </w:rPr>
    </w:lvl>
    <w:lvl w:ilvl="6">
      <w:numFmt w:val="bullet"/>
      <w:lvlText w:val="•"/>
      <w:lvlJc w:val="left"/>
      <w:pPr>
        <w:ind w:left="2523" w:hanging="360"/>
      </w:pPr>
      <w:rPr>
        <w:rFonts w:ascii="OpenSymbol, 'Arial Unicode MS'" w:eastAsia="OpenSymbol, 'Arial Unicode MS'" w:hAnsi="OpenSymbol, 'Arial Unicode MS'" w:cs="OpenSymbol, 'Arial Unicode MS'"/>
      </w:rPr>
    </w:lvl>
    <w:lvl w:ilvl="7">
      <w:numFmt w:val="bullet"/>
      <w:lvlText w:val="◦"/>
      <w:lvlJc w:val="left"/>
      <w:pPr>
        <w:ind w:left="2883" w:hanging="360"/>
      </w:pPr>
      <w:rPr>
        <w:rFonts w:ascii="OpenSymbol, 'Arial Unicode MS'" w:eastAsia="OpenSymbol, 'Arial Unicode MS'" w:hAnsi="OpenSymbol, 'Arial Unicode MS'" w:cs="OpenSymbol, 'Arial Unicode MS'"/>
      </w:rPr>
    </w:lvl>
    <w:lvl w:ilvl="8">
      <w:numFmt w:val="bullet"/>
      <w:lvlText w:val="▪"/>
      <w:lvlJc w:val="left"/>
      <w:pPr>
        <w:ind w:left="3243" w:hanging="360"/>
      </w:pPr>
      <w:rPr>
        <w:rFonts w:ascii="OpenSymbol, 'Arial Unicode MS'" w:eastAsia="OpenSymbol, 'Arial Unicode MS'" w:hAnsi="OpenSymbol, 'Arial Unicode MS'" w:cs="OpenSymbol, 'Arial Unicode MS'"/>
      </w:rPr>
    </w:lvl>
  </w:abstractNum>
  <w:abstractNum w:abstractNumId="123" w15:restartNumberingAfterBreak="0">
    <w:nsid w:val="3B946B6B"/>
    <w:multiLevelType w:val="multilevel"/>
    <w:tmpl w:val="7464BE36"/>
    <w:styleLink w:val="WWNum21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4" w15:restartNumberingAfterBreak="0">
    <w:nsid w:val="3BCD7A96"/>
    <w:multiLevelType w:val="multilevel"/>
    <w:tmpl w:val="3B7EB22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25" w15:restartNumberingAfterBreak="0">
    <w:nsid w:val="3BD055C2"/>
    <w:multiLevelType w:val="multilevel"/>
    <w:tmpl w:val="81E84ABC"/>
    <w:styleLink w:val="WWNum33"/>
    <w:lvl w:ilvl="0">
      <w:start w:val="1"/>
      <w:numFmt w:val="decimal"/>
      <w:lvlText w:val="%1."/>
      <w:lvlJc w:val="left"/>
      <w:pPr>
        <w:ind w:left="720" w:hanging="360"/>
      </w:pPr>
      <w:rPr>
        <w:b w:val="0"/>
        <w:bCs/>
        <w:color w:val="000000"/>
        <w:szCs w:val="25"/>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cs="Wingdings 2"/>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cs="Wingdings 2"/>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126" w15:restartNumberingAfterBreak="0">
    <w:nsid w:val="3CDB5886"/>
    <w:multiLevelType w:val="multilevel"/>
    <w:tmpl w:val="77403E42"/>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27" w15:restartNumberingAfterBreak="0">
    <w:nsid w:val="3DD255AF"/>
    <w:multiLevelType w:val="multilevel"/>
    <w:tmpl w:val="DC147CD0"/>
    <w:styleLink w:val="WWNum1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3DDD7819"/>
    <w:multiLevelType w:val="multilevel"/>
    <w:tmpl w:val="324267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3E34023A"/>
    <w:multiLevelType w:val="multilevel"/>
    <w:tmpl w:val="4518F558"/>
    <w:styleLink w:val="WWNum23"/>
    <w:lvl w:ilvl="0">
      <w:start w:val="1"/>
      <w:numFmt w:val="decimal"/>
      <w:lvlText w:val="%1."/>
      <w:lvlJc w:val="left"/>
      <w:pPr>
        <w:ind w:left="720" w:hanging="360"/>
      </w:pPr>
      <w:rPr>
        <w:b w:val="0"/>
        <w:bCs w:val="0"/>
        <w:i w:val="0"/>
        <w:iCs w:val="0"/>
        <w:strike w:val="0"/>
        <w:dstrike w:val="0"/>
        <w:outline w:val="0"/>
        <w:color w:val="000000"/>
        <w:sz w:val="24"/>
        <w:szCs w:val="24"/>
        <w:em w:val="none"/>
        <w14:shadow w14:blurRad="0" w14:dist="0" w14:dir="0" w14:sx="0" w14:sy="0" w14:kx="0" w14:ky="0" w14:algn="none">
          <w14:srgbClr w14:val="000000"/>
        </w14:shadow>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0" w15:restartNumberingAfterBreak="0">
    <w:nsid w:val="3E5B6288"/>
    <w:multiLevelType w:val="multilevel"/>
    <w:tmpl w:val="893064F8"/>
    <w:styleLink w:val="WWNum1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3E870B7C"/>
    <w:multiLevelType w:val="multilevel"/>
    <w:tmpl w:val="705C09F8"/>
    <w:styleLink w:val="WWNum20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2" w15:restartNumberingAfterBreak="0">
    <w:nsid w:val="3EB90F97"/>
    <w:multiLevelType w:val="multilevel"/>
    <w:tmpl w:val="9E5E26FA"/>
    <w:styleLink w:val="WW8Num24"/>
    <w:lvl w:ilvl="0">
      <w:start w:val="1"/>
      <w:numFmt w:val="decimal"/>
      <w:lvlText w:val="%1)"/>
      <w:lvlJc w:val="left"/>
      <w:pPr>
        <w:ind w:left="1080" w:hanging="360"/>
      </w:pPr>
      <w:rPr>
        <w:rFonts w:ascii="Times New Roman" w:eastAsia="Arial Unicode MS" w:hAnsi="Times New Roman" w:cs="Times New Roman"/>
        <w:b w:val="0"/>
        <w:bCs/>
        <w:i w:val="0"/>
        <w:iCs w:val="0"/>
        <w:strike w:val="0"/>
        <w:dstrike w:val="0"/>
        <w:outline w:val="0"/>
        <w:color w:val="000000"/>
        <w:sz w:val="24"/>
        <w:szCs w:val="24"/>
        <w:em w:val="none"/>
        <w:lang w:val="pl-PL"/>
        <w14:shadow w14:blurRad="0" w14:dist="0" w14:dir="0" w14:sx="0" w14:sy="0" w14:kx="0" w14:ky="0" w14:algn="none">
          <w14:srgbClr w14:val="000000"/>
        </w14:shadow>
      </w:rPr>
    </w:lvl>
    <w:lvl w:ilvl="1">
      <w:numFmt w:val="bullet"/>
      <w:lvlText w:val="◦"/>
      <w:lvlJc w:val="left"/>
      <w:pPr>
        <w:ind w:left="1440" w:hanging="360"/>
      </w:pPr>
      <w:rPr>
        <w:rFonts w:ascii="OpenSymbol, 'Arial Unicode MS'" w:hAnsi="OpenSymbol, 'Arial Unicode MS'" w:cs="Courier New"/>
      </w:rPr>
    </w:lvl>
    <w:lvl w:ilvl="2">
      <w:numFmt w:val="bullet"/>
      <w:lvlText w:val="▪"/>
      <w:lvlJc w:val="left"/>
      <w:pPr>
        <w:ind w:left="1800" w:hanging="360"/>
      </w:pPr>
      <w:rPr>
        <w:rFonts w:ascii="OpenSymbol, 'Arial Unicode MS'" w:hAnsi="OpenSymbol, 'Arial Unicode MS'" w:cs="Courier New"/>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Arial Unicode MS'" w:hAnsi="OpenSymbol, 'Arial Unicode MS'" w:cs="Courier New"/>
      </w:rPr>
    </w:lvl>
    <w:lvl w:ilvl="5">
      <w:numFmt w:val="bullet"/>
      <w:lvlText w:val="▪"/>
      <w:lvlJc w:val="left"/>
      <w:pPr>
        <w:ind w:left="2880" w:hanging="360"/>
      </w:pPr>
      <w:rPr>
        <w:rFonts w:ascii="OpenSymbol, 'Arial Unicode MS'" w:hAnsi="OpenSymbol, 'Arial Unicode MS'" w:cs="Courier New"/>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Arial Unicode MS'" w:hAnsi="OpenSymbol, 'Arial Unicode MS'" w:cs="Courier New"/>
      </w:rPr>
    </w:lvl>
    <w:lvl w:ilvl="8">
      <w:numFmt w:val="bullet"/>
      <w:lvlText w:val="▪"/>
      <w:lvlJc w:val="left"/>
      <w:pPr>
        <w:ind w:left="3960" w:hanging="360"/>
      </w:pPr>
      <w:rPr>
        <w:rFonts w:ascii="OpenSymbol, 'Arial Unicode MS'" w:hAnsi="OpenSymbol, 'Arial Unicode MS'" w:cs="Courier New"/>
      </w:rPr>
    </w:lvl>
  </w:abstractNum>
  <w:abstractNum w:abstractNumId="133" w15:restartNumberingAfterBreak="0">
    <w:nsid w:val="3F903984"/>
    <w:multiLevelType w:val="multilevel"/>
    <w:tmpl w:val="9A346BA6"/>
    <w:styleLink w:val="WW8Num26"/>
    <w:lvl w:ilvl="0">
      <w:start w:val="1"/>
      <w:numFmt w:val="decimal"/>
      <w:lvlText w:val="%1)"/>
      <w:lvlJc w:val="left"/>
      <w:pPr>
        <w:ind w:left="1080" w:hanging="360"/>
      </w:pPr>
      <w:rPr>
        <w:rFonts w:ascii="Times New Roman" w:hAnsi="Times New Roman" w:cs="Calibri"/>
        <w:b w:val="0"/>
        <w:bCs/>
        <w:sz w:val="24"/>
        <w:szCs w:val="24"/>
      </w:rPr>
    </w:lvl>
    <w:lvl w:ilvl="1">
      <w:numFmt w:val="bullet"/>
      <w:lvlText w:val="◦"/>
      <w:lvlJc w:val="left"/>
      <w:pPr>
        <w:ind w:left="1440" w:hanging="360"/>
      </w:pPr>
      <w:rPr>
        <w:rFonts w:ascii="OpenSymbol, 'Arial Unicode MS'" w:hAnsi="OpenSymbol, 'Arial Unicode MS'"/>
      </w:rPr>
    </w:lvl>
    <w:lvl w:ilvl="2">
      <w:numFmt w:val="bullet"/>
      <w:lvlText w:val="▪"/>
      <w:lvlJc w:val="left"/>
      <w:pPr>
        <w:ind w:left="1800" w:hanging="360"/>
      </w:pPr>
      <w:rPr>
        <w:rFonts w:ascii="OpenSymbol, 'Arial Unicode MS'" w:hAnsi="OpenSymbol, 'Arial Unicode MS'"/>
      </w:rPr>
    </w:lvl>
    <w:lvl w:ilvl="3">
      <w:numFmt w:val="bullet"/>
      <w:lvlText w:val=""/>
      <w:lvlJc w:val="left"/>
      <w:pPr>
        <w:ind w:left="2160" w:hanging="360"/>
      </w:pPr>
    </w:lvl>
    <w:lvl w:ilvl="4">
      <w:numFmt w:val="bullet"/>
      <w:lvlText w:val="◦"/>
      <w:lvlJc w:val="left"/>
      <w:pPr>
        <w:ind w:left="2520" w:hanging="360"/>
      </w:pPr>
      <w:rPr>
        <w:rFonts w:ascii="OpenSymbol, 'Arial Unicode MS'" w:hAnsi="OpenSymbol, 'Arial Unicode MS'"/>
      </w:rPr>
    </w:lvl>
    <w:lvl w:ilvl="5">
      <w:numFmt w:val="bullet"/>
      <w:lvlText w:val="▪"/>
      <w:lvlJc w:val="left"/>
      <w:pPr>
        <w:ind w:left="2880" w:hanging="360"/>
      </w:pPr>
      <w:rPr>
        <w:rFonts w:ascii="OpenSymbol, 'Arial Unicode MS'" w:hAnsi="OpenSymbol, 'Arial Unicode MS'"/>
      </w:rPr>
    </w:lvl>
    <w:lvl w:ilvl="6">
      <w:numFmt w:val="bullet"/>
      <w:lvlText w:val=""/>
      <w:lvlJc w:val="left"/>
      <w:pPr>
        <w:ind w:left="3240" w:hanging="360"/>
      </w:pPr>
    </w:lvl>
    <w:lvl w:ilvl="7">
      <w:numFmt w:val="bullet"/>
      <w:lvlText w:val="◦"/>
      <w:lvlJc w:val="left"/>
      <w:pPr>
        <w:ind w:left="3600" w:hanging="360"/>
      </w:pPr>
      <w:rPr>
        <w:rFonts w:ascii="OpenSymbol, 'Arial Unicode MS'" w:hAnsi="OpenSymbol, 'Arial Unicode MS'"/>
      </w:rPr>
    </w:lvl>
    <w:lvl w:ilvl="8">
      <w:numFmt w:val="bullet"/>
      <w:lvlText w:val="▪"/>
      <w:lvlJc w:val="left"/>
      <w:pPr>
        <w:ind w:left="3960" w:hanging="360"/>
      </w:pPr>
      <w:rPr>
        <w:rFonts w:ascii="OpenSymbol, 'Arial Unicode MS'" w:hAnsi="OpenSymbol, 'Arial Unicode MS'"/>
      </w:rPr>
    </w:lvl>
  </w:abstractNum>
  <w:abstractNum w:abstractNumId="134" w15:restartNumberingAfterBreak="0">
    <w:nsid w:val="409842A7"/>
    <w:multiLevelType w:val="multilevel"/>
    <w:tmpl w:val="8E1C443A"/>
    <w:styleLink w:val="WWNum1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40C57F0D"/>
    <w:multiLevelType w:val="multilevel"/>
    <w:tmpl w:val="C6AC2C72"/>
    <w:styleLink w:val="WW8Num16"/>
    <w:lvl w:ilvl="0">
      <w:start w:val="1"/>
      <w:numFmt w:val="decimal"/>
      <w:lvlText w:val="%1)"/>
      <w:lvlJc w:val="left"/>
      <w:pPr>
        <w:ind w:left="928" w:hanging="360"/>
      </w:pPr>
      <w:rPr>
        <w:rFonts w:cs="TimesNewRomanPSMT"/>
        <w:b w:val="0"/>
        <w:bCs w:val="0"/>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41577590"/>
    <w:multiLevelType w:val="multilevel"/>
    <w:tmpl w:val="AA96B99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37" w15:restartNumberingAfterBreak="0">
    <w:nsid w:val="43E903D2"/>
    <w:multiLevelType w:val="multilevel"/>
    <w:tmpl w:val="92B6D4B8"/>
    <w:styleLink w:val="WWNum18"/>
    <w:lvl w:ilvl="0">
      <w:start w:val="1"/>
      <w:numFmt w:val="decimal"/>
      <w:lvlText w:val="%1."/>
      <w:lvlJc w:val="left"/>
      <w:pPr>
        <w:ind w:left="363" w:hanging="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8" w15:restartNumberingAfterBreak="0">
    <w:nsid w:val="44B22BA7"/>
    <w:multiLevelType w:val="multilevel"/>
    <w:tmpl w:val="AE14BD60"/>
    <w:styleLink w:val="WW8Num18"/>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Courier New"/>
      </w:rPr>
    </w:lvl>
    <w:lvl w:ilvl="2">
      <w:numFmt w:val="bullet"/>
      <w:lvlText w:val="▪"/>
      <w:lvlJc w:val="left"/>
      <w:pPr>
        <w:ind w:left="1800" w:hanging="360"/>
      </w:pPr>
      <w:rPr>
        <w:rFonts w:ascii="OpenSymbol, 'Arial Unicode MS'" w:hAnsi="OpenSymbol, 'Arial Unicode MS'" w:cs="Courier New"/>
      </w:rPr>
    </w:lvl>
    <w:lvl w:ilvl="3">
      <w:numFmt w:val="bullet"/>
      <w:lvlText w:val=""/>
      <w:lvlJc w:val="left"/>
      <w:pPr>
        <w:ind w:left="2160" w:hanging="360"/>
      </w:pPr>
      <w:rPr>
        <w:rFonts w:ascii="Symbol" w:hAnsi="Symbol" w:cs="Symbol"/>
      </w:rPr>
    </w:lvl>
    <w:lvl w:ilvl="4">
      <w:numFmt w:val="bullet"/>
      <w:lvlText w:val="◦"/>
      <w:lvlJc w:val="left"/>
      <w:pPr>
        <w:ind w:left="2520" w:hanging="360"/>
      </w:pPr>
      <w:rPr>
        <w:rFonts w:ascii="OpenSymbol, 'Arial Unicode MS'" w:hAnsi="OpenSymbol, 'Arial Unicode MS'" w:cs="Courier New"/>
      </w:rPr>
    </w:lvl>
    <w:lvl w:ilvl="5">
      <w:numFmt w:val="bullet"/>
      <w:lvlText w:val="▪"/>
      <w:lvlJc w:val="left"/>
      <w:pPr>
        <w:ind w:left="2880" w:hanging="360"/>
      </w:pPr>
      <w:rPr>
        <w:rFonts w:ascii="OpenSymbol, 'Arial Unicode MS'" w:hAnsi="OpenSymbol, 'Arial Unicode MS'" w:cs="Courier New"/>
      </w:rPr>
    </w:lvl>
    <w:lvl w:ilvl="6">
      <w:numFmt w:val="bullet"/>
      <w:lvlText w:val=""/>
      <w:lvlJc w:val="left"/>
      <w:pPr>
        <w:ind w:left="3240" w:hanging="360"/>
      </w:pPr>
      <w:rPr>
        <w:rFonts w:ascii="Symbol" w:hAnsi="Symbol" w:cs="Symbol"/>
      </w:rPr>
    </w:lvl>
    <w:lvl w:ilvl="7">
      <w:numFmt w:val="bullet"/>
      <w:lvlText w:val="◦"/>
      <w:lvlJc w:val="left"/>
      <w:pPr>
        <w:ind w:left="3600" w:hanging="360"/>
      </w:pPr>
      <w:rPr>
        <w:rFonts w:ascii="OpenSymbol, 'Arial Unicode MS'" w:hAnsi="OpenSymbol, 'Arial Unicode MS'" w:cs="Courier New"/>
      </w:rPr>
    </w:lvl>
    <w:lvl w:ilvl="8">
      <w:numFmt w:val="bullet"/>
      <w:lvlText w:val="▪"/>
      <w:lvlJc w:val="left"/>
      <w:pPr>
        <w:ind w:left="3960" w:hanging="360"/>
      </w:pPr>
      <w:rPr>
        <w:rFonts w:ascii="OpenSymbol, 'Arial Unicode MS'" w:hAnsi="OpenSymbol, 'Arial Unicode MS'" w:cs="Courier New"/>
      </w:rPr>
    </w:lvl>
  </w:abstractNum>
  <w:abstractNum w:abstractNumId="139" w15:restartNumberingAfterBreak="0">
    <w:nsid w:val="465312A8"/>
    <w:multiLevelType w:val="multilevel"/>
    <w:tmpl w:val="C4102136"/>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40" w15:restartNumberingAfterBreak="0">
    <w:nsid w:val="473B6561"/>
    <w:multiLevelType w:val="multilevel"/>
    <w:tmpl w:val="F236AD90"/>
    <w:styleLink w:val="WWNum1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474B402E"/>
    <w:multiLevelType w:val="multilevel"/>
    <w:tmpl w:val="E53CDCF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42" w15:restartNumberingAfterBreak="0">
    <w:nsid w:val="48C43957"/>
    <w:multiLevelType w:val="multilevel"/>
    <w:tmpl w:val="1A6623E8"/>
    <w:styleLink w:val="WW8Num57"/>
    <w:lvl w:ilvl="0">
      <w:start w:val="1"/>
      <w:numFmt w:val="decimal"/>
      <w:lvlText w:val="%1)"/>
      <w:lvlJc w:val="left"/>
      <w:pPr>
        <w:ind w:left="900" w:hanging="360"/>
      </w:pPr>
      <w:rPr>
        <w:rFonts w:cs="Times New Roman"/>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3" w15:restartNumberingAfterBreak="0">
    <w:nsid w:val="48DA0B47"/>
    <w:multiLevelType w:val="multilevel"/>
    <w:tmpl w:val="AA027C56"/>
    <w:styleLink w:val="WWNum15"/>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4" w15:restartNumberingAfterBreak="0">
    <w:nsid w:val="494F255B"/>
    <w:multiLevelType w:val="multilevel"/>
    <w:tmpl w:val="95740782"/>
    <w:styleLink w:val="WWNum1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4B6A6CEA"/>
    <w:multiLevelType w:val="multilevel"/>
    <w:tmpl w:val="3A5A1B42"/>
    <w:styleLink w:val="WW8Num25"/>
    <w:lvl w:ilvl="0">
      <w:start w:val="1"/>
      <w:numFmt w:val="decimal"/>
      <w:lvlText w:val="%1."/>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46" w15:restartNumberingAfterBreak="0">
    <w:nsid w:val="4B780E3A"/>
    <w:multiLevelType w:val="multilevel"/>
    <w:tmpl w:val="01569894"/>
    <w:styleLink w:val="WWNum25"/>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7" w15:restartNumberingAfterBreak="0">
    <w:nsid w:val="4BD43F01"/>
    <w:multiLevelType w:val="multilevel"/>
    <w:tmpl w:val="7778B5A4"/>
    <w:styleLink w:val="WWNum31"/>
    <w:lvl w:ilvl="0">
      <w:numFmt w:val="bullet"/>
      <w:lvlText w:val="•"/>
      <w:lvlJc w:val="left"/>
      <w:pPr>
        <w:ind w:left="720" w:hanging="360"/>
      </w:pPr>
      <w:rPr>
        <w:rFonts w:eastAsia="OpenSymbol," w:cs="OpenSymbol,"/>
      </w:rPr>
    </w:lvl>
    <w:lvl w:ilvl="1">
      <w:numFmt w:val="bullet"/>
      <w:lvlText w:val="◦"/>
      <w:lvlJc w:val="left"/>
      <w:pPr>
        <w:ind w:left="1080" w:hanging="360"/>
      </w:pPr>
      <w:rPr>
        <w:rFonts w:cs="Courier New"/>
      </w:rPr>
    </w:lvl>
    <w:lvl w:ilvl="2">
      <w:numFmt w:val="bullet"/>
      <w:lvlText w:val="▪"/>
      <w:lvlJc w:val="left"/>
      <w:pPr>
        <w:ind w:left="1440" w:hanging="360"/>
      </w:pPr>
      <w:rPr>
        <w:rFonts w:cs="Courier New"/>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cs="Courier New"/>
      </w:rPr>
    </w:lvl>
    <w:lvl w:ilvl="5">
      <w:numFmt w:val="bullet"/>
      <w:lvlText w:val="▪"/>
      <w:lvlJc w:val="left"/>
      <w:pPr>
        <w:ind w:left="2520" w:hanging="360"/>
      </w:pPr>
      <w:rPr>
        <w:rFonts w:cs="Courier New"/>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cs="Courier New"/>
      </w:rPr>
    </w:lvl>
    <w:lvl w:ilvl="8">
      <w:numFmt w:val="bullet"/>
      <w:lvlText w:val="▪"/>
      <w:lvlJc w:val="left"/>
      <w:pPr>
        <w:ind w:left="3600" w:hanging="360"/>
      </w:pPr>
      <w:rPr>
        <w:rFonts w:cs="Courier New"/>
      </w:rPr>
    </w:lvl>
  </w:abstractNum>
  <w:abstractNum w:abstractNumId="148" w15:restartNumberingAfterBreak="0">
    <w:nsid w:val="4E6C5B07"/>
    <w:multiLevelType w:val="multilevel"/>
    <w:tmpl w:val="D39EF720"/>
    <w:styleLink w:val="WW8Num34"/>
    <w:lvl w:ilvl="0">
      <w:start w:val="1"/>
      <w:numFmt w:val="decimal"/>
      <w:lvlText w:val="%1."/>
      <w:lvlJc w:val="left"/>
      <w:pPr>
        <w:ind w:left="862" w:hanging="360"/>
      </w:pPr>
      <w:rPr>
        <w:rFonts w:cs="Arial"/>
        <w:b w:val="0"/>
        <w:bCs w:val="0"/>
        <w:sz w:val="24"/>
        <w:szCs w:val="24"/>
      </w:rPr>
    </w:lvl>
    <w:lvl w:ilvl="1">
      <w:start w:val="1"/>
      <w:numFmt w:val="decimal"/>
      <w:lvlText w:val="%2."/>
      <w:lvlJc w:val="left"/>
      <w:pPr>
        <w:ind w:left="1440" w:hanging="360"/>
      </w:pPr>
      <w:rPr>
        <w:rFonts w:cs="Arial"/>
        <w:b w:val="0"/>
        <w:bCs w:val="0"/>
        <w:sz w:val="24"/>
        <w:szCs w:val="24"/>
      </w:rPr>
    </w:lvl>
    <w:lvl w:ilvl="2">
      <w:start w:val="1"/>
      <w:numFmt w:val="decimal"/>
      <w:lvlText w:val="%3."/>
      <w:lvlJc w:val="left"/>
      <w:pPr>
        <w:ind w:left="2160" w:hanging="360"/>
      </w:pPr>
      <w:rPr>
        <w:rFonts w:cs="Arial"/>
        <w:b w:val="0"/>
        <w:bCs w:val="0"/>
        <w:sz w:val="24"/>
        <w:szCs w:val="24"/>
      </w:rPr>
    </w:lvl>
    <w:lvl w:ilvl="3">
      <w:start w:val="1"/>
      <w:numFmt w:val="decimal"/>
      <w:lvlText w:val="%4."/>
      <w:lvlJc w:val="left"/>
      <w:pPr>
        <w:ind w:left="2880" w:hanging="360"/>
      </w:pPr>
      <w:rPr>
        <w:rFonts w:cs="Arial"/>
        <w:b w:val="0"/>
        <w:bCs w:val="0"/>
        <w:sz w:val="24"/>
        <w:szCs w:val="24"/>
      </w:rPr>
    </w:lvl>
    <w:lvl w:ilvl="4">
      <w:start w:val="1"/>
      <w:numFmt w:val="decimal"/>
      <w:lvlText w:val="%5."/>
      <w:lvlJc w:val="left"/>
      <w:pPr>
        <w:ind w:left="3600" w:hanging="360"/>
      </w:pPr>
      <w:rPr>
        <w:rFonts w:cs="Arial"/>
        <w:b w:val="0"/>
        <w:bCs w:val="0"/>
        <w:sz w:val="24"/>
        <w:szCs w:val="24"/>
      </w:rPr>
    </w:lvl>
    <w:lvl w:ilvl="5">
      <w:start w:val="1"/>
      <w:numFmt w:val="decimal"/>
      <w:lvlText w:val="%6."/>
      <w:lvlJc w:val="left"/>
      <w:pPr>
        <w:ind w:left="4320" w:hanging="360"/>
      </w:pPr>
      <w:rPr>
        <w:rFonts w:cs="Arial"/>
        <w:b w:val="0"/>
        <w:bCs w:val="0"/>
        <w:sz w:val="24"/>
        <w:szCs w:val="24"/>
      </w:rPr>
    </w:lvl>
    <w:lvl w:ilvl="6">
      <w:start w:val="1"/>
      <w:numFmt w:val="decimal"/>
      <w:lvlText w:val="%7."/>
      <w:lvlJc w:val="left"/>
      <w:pPr>
        <w:ind w:left="5040" w:hanging="360"/>
      </w:pPr>
      <w:rPr>
        <w:rFonts w:cs="Arial"/>
        <w:b w:val="0"/>
        <w:bCs w:val="0"/>
        <w:sz w:val="24"/>
        <w:szCs w:val="24"/>
      </w:rPr>
    </w:lvl>
    <w:lvl w:ilvl="7">
      <w:start w:val="1"/>
      <w:numFmt w:val="decimal"/>
      <w:lvlText w:val="%8."/>
      <w:lvlJc w:val="left"/>
      <w:pPr>
        <w:ind w:left="5760" w:hanging="360"/>
      </w:pPr>
      <w:rPr>
        <w:rFonts w:cs="Arial"/>
        <w:b w:val="0"/>
        <w:bCs w:val="0"/>
        <w:sz w:val="24"/>
        <w:szCs w:val="24"/>
      </w:rPr>
    </w:lvl>
    <w:lvl w:ilvl="8">
      <w:start w:val="1"/>
      <w:numFmt w:val="decimal"/>
      <w:lvlText w:val="%9."/>
      <w:lvlJc w:val="left"/>
      <w:pPr>
        <w:ind w:left="6480" w:hanging="360"/>
      </w:pPr>
      <w:rPr>
        <w:rFonts w:cs="Arial"/>
        <w:b w:val="0"/>
        <w:bCs w:val="0"/>
        <w:sz w:val="24"/>
        <w:szCs w:val="24"/>
      </w:rPr>
    </w:lvl>
  </w:abstractNum>
  <w:abstractNum w:abstractNumId="149" w15:restartNumberingAfterBreak="0">
    <w:nsid w:val="4EAA27D8"/>
    <w:multiLevelType w:val="multilevel"/>
    <w:tmpl w:val="7570AAEA"/>
    <w:styleLink w:val="WW8Num3"/>
    <w:lvl w:ilvl="0">
      <w:start w:val="1"/>
      <w:numFmt w:val="decimal"/>
      <w:lvlText w:val="%1."/>
      <w:lvlJc w:val="left"/>
      <w:pPr>
        <w:ind w:left="720" w:hanging="357"/>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start w:val="1"/>
      <w:numFmt w:val="decimal"/>
      <w:lvlText w:val="%2."/>
      <w:lvlJc w:val="left"/>
      <w:pPr>
        <w:ind w:left="720" w:hanging="357"/>
      </w:pPr>
    </w:lvl>
    <w:lvl w:ilvl="2">
      <w:start w:val="1"/>
      <w:numFmt w:val="decimal"/>
      <w:lvlText w:val="%3."/>
      <w:lvlJc w:val="left"/>
      <w:pPr>
        <w:ind w:left="720" w:hanging="357"/>
      </w:pPr>
    </w:lvl>
    <w:lvl w:ilvl="3">
      <w:start w:val="1"/>
      <w:numFmt w:val="decimal"/>
      <w:lvlText w:val="%4."/>
      <w:lvlJc w:val="left"/>
      <w:pPr>
        <w:ind w:left="720" w:hanging="357"/>
      </w:pPr>
    </w:lvl>
    <w:lvl w:ilvl="4">
      <w:start w:val="1"/>
      <w:numFmt w:val="decimal"/>
      <w:lvlText w:val="%5."/>
      <w:lvlJc w:val="left"/>
      <w:pPr>
        <w:ind w:left="720" w:hanging="357"/>
      </w:pPr>
    </w:lvl>
    <w:lvl w:ilvl="5">
      <w:start w:val="1"/>
      <w:numFmt w:val="decimal"/>
      <w:lvlText w:val="%6."/>
      <w:lvlJc w:val="left"/>
      <w:pPr>
        <w:ind w:left="720" w:hanging="357"/>
      </w:pPr>
    </w:lvl>
    <w:lvl w:ilvl="6">
      <w:start w:val="1"/>
      <w:numFmt w:val="decimal"/>
      <w:lvlText w:val="%7."/>
      <w:lvlJc w:val="left"/>
      <w:pPr>
        <w:ind w:left="720" w:hanging="357"/>
      </w:pPr>
    </w:lvl>
    <w:lvl w:ilvl="7">
      <w:start w:val="1"/>
      <w:numFmt w:val="decimal"/>
      <w:lvlText w:val="%8."/>
      <w:lvlJc w:val="left"/>
      <w:pPr>
        <w:ind w:left="720" w:hanging="357"/>
      </w:pPr>
    </w:lvl>
    <w:lvl w:ilvl="8">
      <w:start w:val="1"/>
      <w:numFmt w:val="decimal"/>
      <w:lvlText w:val="%9."/>
      <w:lvlJc w:val="left"/>
      <w:pPr>
        <w:ind w:left="720" w:hanging="357"/>
      </w:pPr>
    </w:lvl>
  </w:abstractNum>
  <w:abstractNum w:abstractNumId="150" w15:restartNumberingAfterBreak="0">
    <w:nsid w:val="505F034A"/>
    <w:multiLevelType w:val="multilevel"/>
    <w:tmpl w:val="CBE6AB60"/>
    <w:styleLink w:val="WWNum1aaaaaaaaaaaa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518F146A"/>
    <w:multiLevelType w:val="multilevel"/>
    <w:tmpl w:val="9A566A8A"/>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2" w15:restartNumberingAfterBreak="0">
    <w:nsid w:val="52902AD4"/>
    <w:multiLevelType w:val="multilevel"/>
    <w:tmpl w:val="98023372"/>
    <w:styleLink w:val="WWNum1aaaaaaa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52F41F31"/>
    <w:multiLevelType w:val="multilevel"/>
    <w:tmpl w:val="9F8C601A"/>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4" w15:restartNumberingAfterBreak="0">
    <w:nsid w:val="53164589"/>
    <w:multiLevelType w:val="multilevel"/>
    <w:tmpl w:val="B562E9C8"/>
    <w:styleLink w:val="WWNum34"/>
    <w:lvl w:ilvl="0">
      <w:start w:val="1"/>
      <w:numFmt w:val="decimal"/>
      <w:lvlText w:val="%1)"/>
      <w:lvlJc w:val="left"/>
      <w:pPr>
        <w:ind w:left="1083" w:hanging="360"/>
      </w:pPr>
    </w:lvl>
    <w:lvl w:ilvl="1">
      <w:start w:val="1"/>
      <w:numFmt w:val="lowerLetter"/>
      <w:lvlText w:val="%2."/>
      <w:lvlJc w:val="left"/>
      <w:pPr>
        <w:ind w:left="1803" w:hanging="360"/>
      </w:pPr>
    </w:lvl>
    <w:lvl w:ilvl="2">
      <w:start w:val="1"/>
      <w:numFmt w:val="lowerRoman"/>
      <w:lvlText w:val="%1.%2.%3."/>
      <w:lvlJc w:val="right"/>
      <w:pPr>
        <w:ind w:left="2523" w:hanging="180"/>
      </w:pPr>
    </w:lvl>
    <w:lvl w:ilvl="3">
      <w:start w:val="1"/>
      <w:numFmt w:val="decimal"/>
      <w:lvlText w:val="%1.%2.%3.%4."/>
      <w:lvlJc w:val="left"/>
      <w:pPr>
        <w:ind w:left="3243" w:hanging="360"/>
      </w:pPr>
    </w:lvl>
    <w:lvl w:ilvl="4">
      <w:start w:val="1"/>
      <w:numFmt w:val="lowerLetter"/>
      <w:lvlText w:val="%1.%2.%3.%4.%5."/>
      <w:lvlJc w:val="left"/>
      <w:pPr>
        <w:ind w:left="3963" w:hanging="360"/>
      </w:pPr>
    </w:lvl>
    <w:lvl w:ilvl="5">
      <w:start w:val="1"/>
      <w:numFmt w:val="lowerRoman"/>
      <w:lvlText w:val="%1.%2.%3.%4.%5.%6."/>
      <w:lvlJc w:val="right"/>
      <w:pPr>
        <w:ind w:left="4683" w:hanging="180"/>
      </w:pPr>
    </w:lvl>
    <w:lvl w:ilvl="6">
      <w:start w:val="1"/>
      <w:numFmt w:val="decimal"/>
      <w:lvlText w:val="%1.%2.%3.%4.%5.%6.%7."/>
      <w:lvlJc w:val="left"/>
      <w:pPr>
        <w:ind w:left="5403" w:hanging="360"/>
      </w:pPr>
    </w:lvl>
    <w:lvl w:ilvl="7">
      <w:start w:val="1"/>
      <w:numFmt w:val="lowerLetter"/>
      <w:lvlText w:val="%1.%2.%3.%4.%5.%6.%7.%8."/>
      <w:lvlJc w:val="left"/>
      <w:pPr>
        <w:ind w:left="6123" w:hanging="360"/>
      </w:pPr>
    </w:lvl>
    <w:lvl w:ilvl="8">
      <w:start w:val="1"/>
      <w:numFmt w:val="lowerRoman"/>
      <w:lvlText w:val="%1.%2.%3.%4.%5.%6.%7.%8.%9."/>
      <w:lvlJc w:val="right"/>
      <w:pPr>
        <w:ind w:left="6843" w:hanging="180"/>
      </w:pPr>
    </w:lvl>
  </w:abstractNum>
  <w:abstractNum w:abstractNumId="155" w15:restartNumberingAfterBreak="0">
    <w:nsid w:val="54644200"/>
    <w:multiLevelType w:val="multilevel"/>
    <w:tmpl w:val="54743894"/>
    <w:styleLink w:val="WWNum22"/>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56" w15:restartNumberingAfterBreak="0">
    <w:nsid w:val="54DC3903"/>
    <w:multiLevelType w:val="multilevel"/>
    <w:tmpl w:val="CC742454"/>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7" w15:restartNumberingAfterBreak="0">
    <w:nsid w:val="55D353CD"/>
    <w:multiLevelType w:val="multilevel"/>
    <w:tmpl w:val="5E6A9E0A"/>
    <w:styleLink w:val="WWNum2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5818563A"/>
    <w:multiLevelType w:val="multilevel"/>
    <w:tmpl w:val="5CE6373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59" w15:restartNumberingAfterBreak="0">
    <w:nsid w:val="58894306"/>
    <w:multiLevelType w:val="multilevel"/>
    <w:tmpl w:val="02FCD538"/>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60" w15:restartNumberingAfterBreak="0">
    <w:nsid w:val="590609BE"/>
    <w:multiLevelType w:val="multilevel"/>
    <w:tmpl w:val="DEC25116"/>
    <w:styleLink w:val="WWNum221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1" w15:restartNumberingAfterBreak="0">
    <w:nsid w:val="591121CF"/>
    <w:multiLevelType w:val="multilevel"/>
    <w:tmpl w:val="822C3B10"/>
    <w:styleLink w:val="WWNum331"/>
    <w:lvl w:ilvl="0">
      <w:start w:val="1"/>
      <w:numFmt w:val="decimal"/>
      <w:lvlText w:val="%1."/>
      <w:lvlJc w:val="left"/>
      <w:pPr>
        <w:ind w:left="720" w:hanging="360"/>
      </w:pPr>
      <w:rPr>
        <w:b w:val="0"/>
        <w:bCs/>
        <w:color w:val="000000"/>
        <w:szCs w:val="25"/>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2" w15:restartNumberingAfterBreak="0">
    <w:nsid w:val="5932297E"/>
    <w:multiLevelType w:val="multilevel"/>
    <w:tmpl w:val="2050EA20"/>
    <w:styleLink w:val="WWNum4"/>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3" w15:restartNumberingAfterBreak="0">
    <w:nsid w:val="59432900"/>
    <w:multiLevelType w:val="multilevel"/>
    <w:tmpl w:val="540008B0"/>
    <w:styleLink w:val="WWNum1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595009BA"/>
    <w:multiLevelType w:val="multilevel"/>
    <w:tmpl w:val="969E94FE"/>
    <w:styleLink w:val="WWNum811"/>
    <w:lvl w:ilvl="0">
      <w:start w:val="1"/>
      <w:numFmt w:val="decimal"/>
      <w:lvlText w:val="%1."/>
      <w:lvlJc w:val="left"/>
      <w:pPr>
        <w:ind w:left="720" w:hanging="360"/>
      </w:pPr>
      <w:rPr>
        <w:b w:val="0"/>
        <w:bCs w:val="0"/>
        <w:i w:val="0"/>
        <w:iCs w:val="0"/>
        <w:color w:val="000000"/>
        <w:sz w:val="24"/>
        <w:szCs w:val="24"/>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5" w15:restartNumberingAfterBreak="0">
    <w:nsid w:val="59C35922"/>
    <w:multiLevelType w:val="multilevel"/>
    <w:tmpl w:val="76E6B3D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66" w15:restartNumberingAfterBreak="0">
    <w:nsid w:val="5A0070AC"/>
    <w:multiLevelType w:val="multilevel"/>
    <w:tmpl w:val="8220884E"/>
    <w:styleLink w:val="WW8Num48"/>
    <w:lvl w:ilvl="0">
      <w:start w:val="1"/>
      <w:numFmt w:val="decimal"/>
      <w:lvlText w:val="%1."/>
      <w:lvlJc w:val="left"/>
      <w:pPr>
        <w:ind w:left="426"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5A1A52A3"/>
    <w:multiLevelType w:val="multilevel"/>
    <w:tmpl w:val="DB46908A"/>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68" w15:restartNumberingAfterBreak="0">
    <w:nsid w:val="5A372D63"/>
    <w:multiLevelType w:val="multilevel"/>
    <w:tmpl w:val="C8F84EA2"/>
    <w:styleLink w:val="WWNum19"/>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9" w15:restartNumberingAfterBreak="0">
    <w:nsid w:val="5B342D85"/>
    <w:multiLevelType w:val="multilevel"/>
    <w:tmpl w:val="172694D0"/>
    <w:styleLink w:val="WWNum1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5B7A10D7"/>
    <w:multiLevelType w:val="multilevel"/>
    <w:tmpl w:val="5C6C2F76"/>
    <w:styleLink w:val="WWNum1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5B807D9D"/>
    <w:multiLevelType w:val="multilevel"/>
    <w:tmpl w:val="8334FB10"/>
    <w:styleLink w:val="WWNum1aaaaa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2" w15:restartNumberingAfterBreak="0">
    <w:nsid w:val="5C1D085E"/>
    <w:multiLevelType w:val="multilevel"/>
    <w:tmpl w:val="46E642D2"/>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3" w15:restartNumberingAfterBreak="0">
    <w:nsid w:val="5C7C3C3E"/>
    <w:multiLevelType w:val="multilevel"/>
    <w:tmpl w:val="D2327332"/>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4" w15:restartNumberingAfterBreak="0">
    <w:nsid w:val="5CB13318"/>
    <w:multiLevelType w:val="multilevel"/>
    <w:tmpl w:val="990A8DAA"/>
    <w:lvl w:ilvl="0">
      <w:start w:val="1"/>
      <w:numFmt w:val="lowerLetter"/>
      <w:lvlText w:val="%1)"/>
      <w:lvlJc w:val="left"/>
      <w:pPr>
        <w:ind w:left="720" w:hanging="357"/>
      </w:pPr>
    </w:lvl>
    <w:lvl w:ilvl="1">
      <w:numFmt w:val="bullet"/>
      <w:lvlText w:val="◦"/>
      <w:lvlJc w:val="left"/>
      <w:pPr>
        <w:ind w:left="792" w:hanging="360"/>
      </w:pPr>
      <w:rPr>
        <w:rFonts w:ascii="OpenSymbol, 'Arial Unicode MS'" w:eastAsia="OpenSymbol, 'Arial Unicode MS'" w:hAnsi="OpenSymbol, 'Arial Unicode MS'" w:cs="OpenSymbol, 'Arial Unicode MS'"/>
      </w:rPr>
    </w:lvl>
    <w:lvl w:ilvl="2">
      <w:numFmt w:val="bullet"/>
      <w:lvlText w:val="▪"/>
      <w:lvlJc w:val="left"/>
      <w:pPr>
        <w:ind w:left="1152" w:hanging="360"/>
      </w:pPr>
      <w:rPr>
        <w:rFonts w:ascii="OpenSymbol, 'Arial Unicode MS'" w:eastAsia="OpenSymbol, 'Arial Unicode MS'" w:hAnsi="OpenSymbol, 'Arial Unicode MS'" w:cs="OpenSymbol, 'Arial Unicode MS'"/>
      </w:rPr>
    </w:lvl>
    <w:lvl w:ilvl="3">
      <w:numFmt w:val="bullet"/>
      <w:lvlText w:val="•"/>
      <w:lvlJc w:val="left"/>
      <w:pPr>
        <w:ind w:left="1512" w:hanging="360"/>
      </w:pPr>
      <w:rPr>
        <w:rFonts w:ascii="OpenSymbol, 'Arial Unicode MS'" w:eastAsia="OpenSymbol, 'Arial Unicode MS'" w:hAnsi="OpenSymbol, 'Arial Unicode MS'" w:cs="OpenSymbol, 'Arial Unicode MS'"/>
      </w:rPr>
    </w:lvl>
    <w:lvl w:ilvl="4">
      <w:numFmt w:val="bullet"/>
      <w:lvlText w:val="◦"/>
      <w:lvlJc w:val="left"/>
      <w:pPr>
        <w:ind w:left="1872" w:hanging="360"/>
      </w:pPr>
      <w:rPr>
        <w:rFonts w:ascii="OpenSymbol, 'Arial Unicode MS'" w:eastAsia="OpenSymbol, 'Arial Unicode MS'" w:hAnsi="OpenSymbol, 'Arial Unicode MS'" w:cs="OpenSymbol, 'Arial Unicode MS'"/>
      </w:rPr>
    </w:lvl>
    <w:lvl w:ilvl="5">
      <w:numFmt w:val="bullet"/>
      <w:lvlText w:val="▪"/>
      <w:lvlJc w:val="left"/>
      <w:pPr>
        <w:ind w:left="2232" w:hanging="360"/>
      </w:pPr>
      <w:rPr>
        <w:rFonts w:ascii="OpenSymbol, 'Arial Unicode MS'" w:eastAsia="OpenSymbol, 'Arial Unicode MS'" w:hAnsi="OpenSymbol, 'Arial Unicode MS'" w:cs="OpenSymbol, 'Arial Unicode MS'"/>
      </w:rPr>
    </w:lvl>
    <w:lvl w:ilvl="6">
      <w:numFmt w:val="bullet"/>
      <w:lvlText w:val="•"/>
      <w:lvlJc w:val="left"/>
      <w:pPr>
        <w:ind w:left="2592" w:hanging="360"/>
      </w:pPr>
      <w:rPr>
        <w:rFonts w:ascii="OpenSymbol, 'Arial Unicode MS'" w:eastAsia="OpenSymbol, 'Arial Unicode MS'" w:hAnsi="OpenSymbol, 'Arial Unicode MS'" w:cs="OpenSymbol, 'Arial Unicode MS'"/>
      </w:rPr>
    </w:lvl>
    <w:lvl w:ilvl="7">
      <w:numFmt w:val="bullet"/>
      <w:lvlText w:val="◦"/>
      <w:lvlJc w:val="left"/>
      <w:pPr>
        <w:ind w:left="2952" w:hanging="360"/>
      </w:pPr>
      <w:rPr>
        <w:rFonts w:ascii="OpenSymbol, 'Arial Unicode MS'" w:eastAsia="OpenSymbol, 'Arial Unicode MS'" w:hAnsi="OpenSymbol, 'Arial Unicode MS'" w:cs="OpenSymbol, 'Arial Unicode MS'"/>
      </w:rPr>
    </w:lvl>
    <w:lvl w:ilvl="8">
      <w:numFmt w:val="bullet"/>
      <w:lvlText w:val="▪"/>
      <w:lvlJc w:val="left"/>
      <w:pPr>
        <w:ind w:left="3312" w:hanging="360"/>
      </w:pPr>
      <w:rPr>
        <w:rFonts w:ascii="OpenSymbol, 'Arial Unicode MS'" w:eastAsia="OpenSymbol, 'Arial Unicode MS'" w:hAnsi="OpenSymbol, 'Arial Unicode MS'" w:cs="OpenSymbol, 'Arial Unicode MS'"/>
      </w:rPr>
    </w:lvl>
  </w:abstractNum>
  <w:abstractNum w:abstractNumId="175" w15:restartNumberingAfterBreak="0">
    <w:nsid w:val="5CF15234"/>
    <w:multiLevelType w:val="multilevel"/>
    <w:tmpl w:val="D93C7182"/>
    <w:styleLink w:val="WWNum25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Wingdings 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Wingdings 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76" w15:restartNumberingAfterBreak="0">
    <w:nsid w:val="5D525B76"/>
    <w:multiLevelType w:val="multilevel"/>
    <w:tmpl w:val="32343A66"/>
    <w:styleLink w:val="WW8Num29"/>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177" w15:restartNumberingAfterBreak="0">
    <w:nsid w:val="5E2D39AD"/>
    <w:multiLevelType w:val="multilevel"/>
    <w:tmpl w:val="B27E288A"/>
    <w:styleLink w:val="WW8Num13"/>
    <w:lvl w:ilvl="0">
      <w:start w:val="1"/>
      <w:numFmt w:val="decimal"/>
      <w:lvlText w:val="%1."/>
      <w:lvlJc w:val="left"/>
      <w:pPr>
        <w:ind w:left="720" w:hanging="360"/>
      </w:pPr>
      <w:rPr>
        <w:rFonts w:ascii="Times New Roman" w:hAnsi="Times New Roman" w:cs="OpenSymbol, 'Arial Unicode MS'"/>
        <w:color w:val="000000"/>
        <w:sz w:val="24"/>
        <w:szCs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78" w15:restartNumberingAfterBreak="0">
    <w:nsid w:val="5E996C5D"/>
    <w:multiLevelType w:val="multilevel"/>
    <w:tmpl w:val="E1A2C594"/>
    <w:styleLink w:val="WW8Num20"/>
    <w:lvl w:ilvl="0">
      <w:start w:val="1"/>
      <w:numFmt w:val="decimal"/>
      <w:lvlText w:val="%1."/>
      <w:lvlJc w:val="left"/>
      <w:pPr>
        <w:ind w:left="720" w:hanging="360"/>
      </w:pPr>
      <w:rPr>
        <w:rFonts w:cs="Times New Roman"/>
        <w:sz w:val="24"/>
        <w:szCs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79" w15:restartNumberingAfterBreak="0">
    <w:nsid w:val="5E9E225D"/>
    <w:multiLevelType w:val="multilevel"/>
    <w:tmpl w:val="F984F438"/>
    <w:styleLink w:val="WW8Num43"/>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0" w15:restartNumberingAfterBreak="0">
    <w:nsid w:val="5EDD17D3"/>
    <w:multiLevelType w:val="multilevel"/>
    <w:tmpl w:val="645A3A16"/>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81" w15:restartNumberingAfterBreak="0">
    <w:nsid w:val="5F760815"/>
    <w:multiLevelType w:val="multilevel"/>
    <w:tmpl w:val="5E821BC2"/>
    <w:styleLink w:val="WWNum14"/>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2" w15:restartNumberingAfterBreak="0">
    <w:nsid w:val="5FED5FD1"/>
    <w:multiLevelType w:val="multilevel"/>
    <w:tmpl w:val="46E4FF92"/>
    <w:styleLink w:val="WWNum27"/>
    <w:lvl w:ilvl="0">
      <w:start w:val="1"/>
      <w:numFmt w:val="decimal"/>
      <w:lvlText w:val="%1."/>
      <w:lvlJc w:val="left"/>
      <w:pPr>
        <w:ind w:left="720" w:hanging="360"/>
      </w:pPr>
      <w:rPr>
        <w:rFonts w:eastAsia="Arial Unicode MS" w:cs="Times New Roman"/>
        <w:b w:val="0"/>
        <w:bCs w:val="0"/>
        <w:i w:val="0"/>
        <w:iCs w:val="0"/>
        <w:strike w:val="0"/>
        <w:dstrike w:val="0"/>
        <w:outline w:val="0"/>
        <w:color w:val="000000"/>
        <w:sz w:val="24"/>
        <w:szCs w:val="24"/>
        <w:em w:val="none"/>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3" w15:restartNumberingAfterBreak="0">
    <w:nsid w:val="605323D8"/>
    <w:multiLevelType w:val="multilevel"/>
    <w:tmpl w:val="BF7455E8"/>
    <w:styleLink w:val="WWNum1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15:restartNumberingAfterBreak="0">
    <w:nsid w:val="60696508"/>
    <w:multiLevelType w:val="multilevel"/>
    <w:tmpl w:val="7E8C2B80"/>
    <w:styleLink w:val="WWNum20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5" w15:restartNumberingAfterBreak="0">
    <w:nsid w:val="650652B8"/>
    <w:multiLevelType w:val="multilevel"/>
    <w:tmpl w:val="6652EB5A"/>
    <w:styleLink w:val="WWNum1812"/>
    <w:lvl w:ilvl="0">
      <w:start w:val="1"/>
      <w:numFmt w:val="decimal"/>
      <w:lvlText w:val="%1."/>
      <w:lvlJc w:val="left"/>
      <w:pPr>
        <w:ind w:left="720" w:hanging="360"/>
      </w:pPr>
      <w:rPr>
        <w:b w:val="0"/>
        <w:bCs w:val="0"/>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6" w15:restartNumberingAfterBreak="0">
    <w:nsid w:val="658A35CC"/>
    <w:multiLevelType w:val="multilevel"/>
    <w:tmpl w:val="3514D28C"/>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87" w15:restartNumberingAfterBreak="0">
    <w:nsid w:val="65C62788"/>
    <w:multiLevelType w:val="multilevel"/>
    <w:tmpl w:val="9E54820A"/>
    <w:styleLink w:val="WW8Num40"/>
    <w:lvl w:ilvl="0">
      <w:numFmt w:val="bullet"/>
      <w:lvlText w:val=""/>
      <w:lvlJc w:val="left"/>
      <w:pPr>
        <w:ind w:left="1429" w:hanging="360"/>
      </w:pPr>
      <w:rPr>
        <w:rFonts w:ascii="Symbol" w:hAnsi="Symbol" w:cs="Aria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66435E7D"/>
    <w:multiLevelType w:val="multilevel"/>
    <w:tmpl w:val="7B586D1A"/>
    <w:styleLink w:val="WWNum241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9" w15:restartNumberingAfterBreak="0">
    <w:nsid w:val="665A6A19"/>
    <w:multiLevelType w:val="multilevel"/>
    <w:tmpl w:val="2BD27760"/>
    <w:styleLink w:val="WWNum1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0" w15:restartNumberingAfterBreak="0">
    <w:nsid w:val="66796B10"/>
    <w:multiLevelType w:val="multilevel"/>
    <w:tmpl w:val="10C6E3AA"/>
    <w:styleLink w:val="WWNum24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1" w15:restartNumberingAfterBreak="0">
    <w:nsid w:val="66E37138"/>
    <w:multiLevelType w:val="multilevel"/>
    <w:tmpl w:val="5D82D98A"/>
    <w:styleLink w:val="WW8Num201"/>
    <w:lvl w:ilvl="0">
      <w:start w:val="1"/>
      <w:numFmt w:val="decimal"/>
      <w:lvlText w:val="%1."/>
      <w:lvlJc w:val="left"/>
      <w:pPr>
        <w:ind w:left="720" w:hanging="360"/>
      </w:pPr>
      <w:rPr>
        <w:rFonts w:cs="Times New Roman"/>
        <w:sz w:val="24"/>
        <w:szCs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2" w15:restartNumberingAfterBreak="0">
    <w:nsid w:val="6780711B"/>
    <w:multiLevelType w:val="multilevel"/>
    <w:tmpl w:val="E618EDD8"/>
    <w:styleLink w:val="WW8Num15"/>
    <w:lvl w:ilvl="0">
      <w:start w:val="1"/>
      <w:numFmt w:val="lowerLetter"/>
      <w:lvlText w:val="%1)"/>
      <w:lvlJc w:val="left"/>
      <w:pPr>
        <w:ind w:left="1080" w:hanging="360"/>
      </w:p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Wingdings 2" w:hAnsi="Wingdings 2"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Wingdings 2" w:hAnsi="Wingdings 2"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193" w15:restartNumberingAfterBreak="0">
    <w:nsid w:val="68B65C63"/>
    <w:multiLevelType w:val="multilevel"/>
    <w:tmpl w:val="FB92B09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94" w15:restartNumberingAfterBreak="0">
    <w:nsid w:val="68D90E50"/>
    <w:multiLevelType w:val="multilevel"/>
    <w:tmpl w:val="6B9CD97C"/>
    <w:styleLink w:val="WWNum29"/>
    <w:lvl w:ilvl="0">
      <w:start w:val="1"/>
      <w:numFmt w:val="decimal"/>
      <w:lvlText w:val="%1)"/>
      <w:lvlJc w:val="left"/>
      <w:pPr>
        <w:ind w:left="1083" w:hanging="360"/>
      </w:pPr>
    </w:lvl>
    <w:lvl w:ilvl="1">
      <w:start w:val="1"/>
      <w:numFmt w:val="lowerLetter"/>
      <w:lvlText w:val="%2."/>
      <w:lvlJc w:val="left"/>
      <w:pPr>
        <w:ind w:left="1803" w:hanging="360"/>
      </w:pPr>
    </w:lvl>
    <w:lvl w:ilvl="2">
      <w:start w:val="1"/>
      <w:numFmt w:val="lowerRoman"/>
      <w:lvlText w:val="%1.%2.%3."/>
      <w:lvlJc w:val="right"/>
      <w:pPr>
        <w:ind w:left="2523" w:hanging="180"/>
      </w:pPr>
    </w:lvl>
    <w:lvl w:ilvl="3">
      <w:start w:val="1"/>
      <w:numFmt w:val="decimal"/>
      <w:lvlText w:val="%1.%2.%3.%4."/>
      <w:lvlJc w:val="left"/>
      <w:pPr>
        <w:ind w:left="3243" w:hanging="360"/>
      </w:pPr>
    </w:lvl>
    <w:lvl w:ilvl="4">
      <w:start w:val="1"/>
      <w:numFmt w:val="lowerLetter"/>
      <w:lvlText w:val="%1.%2.%3.%4.%5."/>
      <w:lvlJc w:val="left"/>
      <w:pPr>
        <w:ind w:left="3963" w:hanging="360"/>
      </w:pPr>
    </w:lvl>
    <w:lvl w:ilvl="5">
      <w:start w:val="1"/>
      <w:numFmt w:val="lowerRoman"/>
      <w:lvlText w:val="%1.%2.%3.%4.%5.%6."/>
      <w:lvlJc w:val="right"/>
      <w:pPr>
        <w:ind w:left="4683" w:hanging="180"/>
      </w:pPr>
    </w:lvl>
    <w:lvl w:ilvl="6">
      <w:start w:val="1"/>
      <w:numFmt w:val="decimal"/>
      <w:lvlText w:val="%1.%2.%3.%4.%5.%6.%7."/>
      <w:lvlJc w:val="left"/>
      <w:pPr>
        <w:ind w:left="5403" w:hanging="360"/>
      </w:pPr>
    </w:lvl>
    <w:lvl w:ilvl="7">
      <w:start w:val="1"/>
      <w:numFmt w:val="lowerLetter"/>
      <w:lvlText w:val="%1.%2.%3.%4.%5.%6.%7.%8."/>
      <w:lvlJc w:val="left"/>
      <w:pPr>
        <w:ind w:left="6123" w:hanging="360"/>
      </w:pPr>
    </w:lvl>
    <w:lvl w:ilvl="8">
      <w:start w:val="1"/>
      <w:numFmt w:val="lowerRoman"/>
      <w:lvlText w:val="%1.%2.%3.%4.%5.%6.%7.%8.%9."/>
      <w:lvlJc w:val="right"/>
      <w:pPr>
        <w:ind w:left="6843" w:hanging="180"/>
      </w:pPr>
    </w:lvl>
  </w:abstractNum>
  <w:abstractNum w:abstractNumId="195" w15:restartNumberingAfterBreak="0">
    <w:nsid w:val="6945489D"/>
    <w:multiLevelType w:val="multilevel"/>
    <w:tmpl w:val="F3E8D108"/>
    <w:styleLink w:val="WWNum1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6" w15:restartNumberingAfterBreak="0">
    <w:nsid w:val="6993728F"/>
    <w:multiLevelType w:val="multilevel"/>
    <w:tmpl w:val="5914ED62"/>
    <w:lvl w:ilvl="0">
      <w:start w:val="1"/>
      <w:numFmt w:val="decimal"/>
      <w:lvlText w:val="%1."/>
      <w:lvlJc w:val="left"/>
      <w:pPr>
        <w:ind w:left="720" w:hanging="360"/>
      </w:pPr>
      <w:rPr>
        <w:b w:val="0"/>
        <w:bCs w:val="0"/>
      </w:rPr>
    </w:lvl>
    <w:lvl w:ilvl="1">
      <w:start w:val="1"/>
      <w:numFmt w:val="lowerLetter"/>
      <w:lvlText w:val="%2)"/>
      <w:lvlJc w:val="left"/>
      <w:pPr>
        <w:ind w:left="720" w:hanging="357"/>
      </w:p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97" w15:restartNumberingAfterBreak="0">
    <w:nsid w:val="6A7C7311"/>
    <w:multiLevelType w:val="multilevel"/>
    <w:tmpl w:val="29503EE2"/>
    <w:styleLink w:val="WWNum1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8" w15:restartNumberingAfterBreak="0">
    <w:nsid w:val="6ADE2448"/>
    <w:multiLevelType w:val="multilevel"/>
    <w:tmpl w:val="2140EE5A"/>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99" w15:restartNumberingAfterBreak="0">
    <w:nsid w:val="6B2B0D1F"/>
    <w:multiLevelType w:val="multilevel"/>
    <w:tmpl w:val="21F4182C"/>
    <w:styleLink w:val="WWNum1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15:restartNumberingAfterBreak="0">
    <w:nsid w:val="6B34012D"/>
    <w:multiLevelType w:val="multilevel"/>
    <w:tmpl w:val="B194217E"/>
    <w:styleLink w:val="WWNum1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15:restartNumberingAfterBreak="0">
    <w:nsid w:val="6C110819"/>
    <w:multiLevelType w:val="multilevel"/>
    <w:tmpl w:val="C38A1CA8"/>
    <w:styleLink w:val="WW8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02" w15:restartNumberingAfterBreak="0">
    <w:nsid w:val="6CB40B1F"/>
    <w:multiLevelType w:val="multilevel"/>
    <w:tmpl w:val="C916FCF4"/>
    <w:styleLink w:val="WWNum1011"/>
    <w:lvl w:ilvl="0">
      <w:start w:val="1"/>
      <w:numFmt w:val="decimal"/>
      <w:lvlText w:val="%1."/>
      <w:lvlJc w:val="left"/>
      <w:pPr>
        <w:ind w:left="1080" w:hanging="360"/>
      </w:p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Wingdings 2"/>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Wingdings 2"/>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203" w15:restartNumberingAfterBreak="0">
    <w:nsid w:val="6CE67A30"/>
    <w:multiLevelType w:val="multilevel"/>
    <w:tmpl w:val="B85C3058"/>
    <w:styleLink w:val="WWNum1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4" w15:restartNumberingAfterBreak="0">
    <w:nsid w:val="6CFD6B1C"/>
    <w:multiLevelType w:val="multilevel"/>
    <w:tmpl w:val="9A1A48C4"/>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05" w15:restartNumberingAfterBreak="0">
    <w:nsid w:val="6D2E3D81"/>
    <w:multiLevelType w:val="multilevel"/>
    <w:tmpl w:val="604EF4E4"/>
    <w:styleLink w:val="WWNum1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15:restartNumberingAfterBreak="0">
    <w:nsid w:val="6D842F8A"/>
    <w:multiLevelType w:val="multilevel"/>
    <w:tmpl w:val="0C3E2CC6"/>
    <w:styleLink w:val="WWNum26"/>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07" w15:restartNumberingAfterBreak="0">
    <w:nsid w:val="6EE34820"/>
    <w:multiLevelType w:val="multilevel"/>
    <w:tmpl w:val="1FAC6830"/>
    <w:lvl w:ilvl="0">
      <w:start w:val="1"/>
      <w:numFmt w:val="decimal"/>
      <w:lvlText w:val="%1."/>
      <w:lvlJc w:val="left"/>
      <w:pPr>
        <w:ind w:left="720" w:hanging="360"/>
      </w:pPr>
      <w:rPr>
        <w:b w:val="0"/>
        <w:bCs w:val="0"/>
        <w:color w:val="000000" w:themeColor="text1"/>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08" w15:restartNumberingAfterBreak="0">
    <w:nsid w:val="6F624525"/>
    <w:multiLevelType w:val="multilevel"/>
    <w:tmpl w:val="B6800460"/>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09" w15:restartNumberingAfterBreak="0">
    <w:nsid w:val="705124C6"/>
    <w:multiLevelType w:val="multilevel"/>
    <w:tmpl w:val="019C299C"/>
    <w:styleLink w:val="WWNum1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0" w15:restartNumberingAfterBreak="0">
    <w:nsid w:val="70A83196"/>
    <w:multiLevelType w:val="multilevel"/>
    <w:tmpl w:val="2D4E5D7A"/>
    <w:styleLink w:val="WW8Num1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1" w15:restartNumberingAfterBreak="0">
    <w:nsid w:val="70D30CC0"/>
    <w:multiLevelType w:val="multilevel"/>
    <w:tmpl w:val="848444B0"/>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12" w15:restartNumberingAfterBreak="0">
    <w:nsid w:val="71837712"/>
    <w:multiLevelType w:val="multilevel"/>
    <w:tmpl w:val="8A06AD0A"/>
    <w:styleLink w:val="WW8Num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3" w15:restartNumberingAfterBreak="0">
    <w:nsid w:val="724F23F8"/>
    <w:multiLevelType w:val="multilevel"/>
    <w:tmpl w:val="31ACF936"/>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14" w15:restartNumberingAfterBreak="0">
    <w:nsid w:val="736E0FF3"/>
    <w:multiLevelType w:val="multilevel"/>
    <w:tmpl w:val="445E2EBA"/>
    <w:styleLink w:val="WW8Num59"/>
    <w:lvl w:ilvl="0">
      <w:start w:val="1"/>
      <w:numFmt w:val="decimal"/>
      <w:lvlText w:val="%1)"/>
      <w:lvlJc w:val="left"/>
      <w:pPr>
        <w:ind w:left="1020" w:hanging="360"/>
      </w:pPr>
      <w:rPr>
        <w:rFonts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5" w15:restartNumberingAfterBreak="0">
    <w:nsid w:val="73E02FCD"/>
    <w:multiLevelType w:val="multilevel"/>
    <w:tmpl w:val="1ECE079A"/>
    <w:styleLink w:val="WWNum1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15:restartNumberingAfterBreak="0">
    <w:nsid w:val="73EA16B1"/>
    <w:multiLevelType w:val="multilevel"/>
    <w:tmpl w:val="8DF446CE"/>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17" w15:restartNumberingAfterBreak="0">
    <w:nsid w:val="7419464E"/>
    <w:multiLevelType w:val="multilevel"/>
    <w:tmpl w:val="D2DA751E"/>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8" w15:restartNumberingAfterBreak="0">
    <w:nsid w:val="741F275D"/>
    <w:multiLevelType w:val="multilevel"/>
    <w:tmpl w:val="A67212D4"/>
    <w:styleLink w:val="WWNum1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9" w15:restartNumberingAfterBreak="0">
    <w:nsid w:val="74424EB4"/>
    <w:multiLevelType w:val="multilevel"/>
    <w:tmpl w:val="06AC3EE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20" w15:restartNumberingAfterBreak="0">
    <w:nsid w:val="757A0FF9"/>
    <w:multiLevelType w:val="multilevel"/>
    <w:tmpl w:val="0482344C"/>
    <w:styleLink w:val="WWNum22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21" w15:restartNumberingAfterBreak="0">
    <w:nsid w:val="772B07EE"/>
    <w:multiLevelType w:val="multilevel"/>
    <w:tmpl w:val="AF2A5186"/>
    <w:lvl w:ilvl="0">
      <w:start w:val="1"/>
      <w:numFmt w:val="decimal"/>
      <w:lvlText w:val="%1)"/>
      <w:lvlJc w:val="left"/>
      <w:pPr>
        <w:ind w:left="720" w:hanging="357"/>
      </w:pPr>
    </w:lvl>
    <w:lvl w:ilvl="1">
      <w:numFmt w:val="bullet"/>
      <w:lvlText w:val="◦"/>
      <w:lvlJc w:val="left"/>
      <w:pPr>
        <w:ind w:left="644" w:hanging="360"/>
      </w:pPr>
      <w:rPr>
        <w:rFonts w:ascii="OpenSymbol, 'Arial Unicode MS'" w:eastAsia="OpenSymbol, 'Arial Unicode MS'" w:hAnsi="OpenSymbol, 'Arial Unicode MS'" w:cs="OpenSymbol, 'Arial Unicode MS'"/>
      </w:rPr>
    </w:lvl>
    <w:lvl w:ilvl="2">
      <w:numFmt w:val="bullet"/>
      <w:lvlText w:val="▪"/>
      <w:lvlJc w:val="left"/>
      <w:pPr>
        <w:ind w:left="1004" w:hanging="360"/>
      </w:pPr>
      <w:rPr>
        <w:rFonts w:ascii="OpenSymbol, 'Arial Unicode MS'" w:eastAsia="OpenSymbol, 'Arial Unicode MS'" w:hAnsi="OpenSymbol, 'Arial Unicode MS'" w:cs="OpenSymbol, 'Arial Unicode MS'"/>
      </w:rPr>
    </w:lvl>
    <w:lvl w:ilvl="3">
      <w:numFmt w:val="bullet"/>
      <w:lvlText w:val="•"/>
      <w:lvlJc w:val="left"/>
      <w:pPr>
        <w:ind w:left="1364" w:hanging="360"/>
      </w:pPr>
      <w:rPr>
        <w:rFonts w:ascii="OpenSymbol, 'Arial Unicode MS'" w:eastAsia="OpenSymbol, 'Arial Unicode MS'" w:hAnsi="OpenSymbol, 'Arial Unicode MS'" w:cs="OpenSymbol, 'Arial Unicode MS'"/>
      </w:rPr>
    </w:lvl>
    <w:lvl w:ilvl="4">
      <w:numFmt w:val="bullet"/>
      <w:lvlText w:val="◦"/>
      <w:lvlJc w:val="left"/>
      <w:pPr>
        <w:ind w:left="1724" w:hanging="360"/>
      </w:pPr>
      <w:rPr>
        <w:rFonts w:ascii="OpenSymbol, 'Arial Unicode MS'" w:eastAsia="OpenSymbol, 'Arial Unicode MS'" w:hAnsi="OpenSymbol, 'Arial Unicode MS'" w:cs="OpenSymbol, 'Arial Unicode MS'"/>
      </w:rPr>
    </w:lvl>
    <w:lvl w:ilvl="5">
      <w:numFmt w:val="bullet"/>
      <w:lvlText w:val="▪"/>
      <w:lvlJc w:val="left"/>
      <w:pPr>
        <w:ind w:left="2084" w:hanging="360"/>
      </w:pPr>
      <w:rPr>
        <w:rFonts w:ascii="OpenSymbol, 'Arial Unicode MS'" w:eastAsia="OpenSymbol, 'Arial Unicode MS'" w:hAnsi="OpenSymbol, 'Arial Unicode MS'" w:cs="OpenSymbol, 'Arial Unicode MS'"/>
      </w:rPr>
    </w:lvl>
    <w:lvl w:ilvl="6">
      <w:numFmt w:val="bullet"/>
      <w:lvlText w:val="•"/>
      <w:lvlJc w:val="left"/>
      <w:pPr>
        <w:ind w:left="2444" w:hanging="360"/>
      </w:pPr>
      <w:rPr>
        <w:rFonts w:ascii="OpenSymbol, 'Arial Unicode MS'" w:eastAsia="OpenSymbol, 'Arial Unicode MS'" w:hAnsi="OpenSymbol, 'Arial Unicode MS'" w:cs="OpenSymbol, 'Arial Unicode MS'"/>
      </w:rPr>
    </w:lvl>
    <w:lvl w:ilvl="7">
      <w:numFmt w:val="bullet"/>
      <w:lvlText w:val="◦"/>
      <w:lvlJc w:val="left"/>
      <w:pPr>
        <w:ind w:left="2804" w:hanging="360"/>
      </w:pPr>
      <w:rPr>
        <w:rFonts w:ascii="OpenSymbol, 'Arial Unicode MS'" w:eastAsia="OpenSymbol, 'Arial Unicode MS'" w:hAnsi="OpenSymbol, 'Arial Unicode MS'" w:cs="OpenSymbol, 'Arial Unicode MS'"/>
      </w:rPr>
    </w:lvl>
    <w:lvl w:ilvl="8">
      <w:numFmt w:val="bullet"/>
      <w:lvlText w:val="▪"/>
      <w:lvlJc w:val="left"/>
      <w:pPr>
        <w:ind w:left="3164" w:hanging="360"/>
      </w:pPr>
      <w:rPr>
        <w:rFonts w:ascii="OpenSymbol, 'Arial Unicode MS'" w:eastAsia="OpenSymbol, 'Arial Unicode MS'" w:hAnsi="OpenSymbol, 'Arial Unicode MS'" w:cs="OpenSymbol, 'Arial Unicode MS'"/>
      </w:rPr>
    </w:lvl>
  </w:abstractNum>
  <w:abstractNum w:abstractNumId="222" w15:restartNumberingAfterBreak="0">
    <w:nsid w:val="78151108"/>
    <w:multiLevelType w:val="multilevel"/>
    <w:tmpl w:val="1F86BB58"/>
    <w:styleLink w:val="WWNum1aaaaaaaaaaaaaaaaaaaaaaaaaaaaaaaaaaaaaaaaaaaaaaaaaa"/>
    <w:lvl w:ilvl="0">
      <w:start w:val="1"/>
      <w:numFmt w:val="japaneseCounting"/>
      <w:lvlText w:val="%1"/>
      <w:lvlJc w:val="left"/>
    </w:lvl>
    <w:lvl w:ilvl="1">
      <w:start w:val="1"/>
      <w:numFmt w:val="japaneseCounting"/>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15:restartNumberingAfterBreak="0">
    <w:nsid w:val="785116A6"/>
    <w:multiLevelType w:val="multilevel"/>
    <w:tmpl w:val="130C21D2"/>
    <w:styleLink w:val="WW8Num23"/>
    <w:lvl w:ilvl="0">
      <w:start w:val="1"/>
      <w:numFmt w:val="lowerLetter"/>
      <w:lvlText w:val="%1)"/>
      <w:lvlJc w:val="left"/>
      <w:pPr>
        <w:ind w:left="720" w:hanging="360"/>
      </w:p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224" w15:restartNumberingAfterBreak="0">
    <w:nsid w:val="79464E7D"/>
    <w:multiLevelType w:val="multilevel"/>
    <w:tmpl w:val="93F238EE"/>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25" w15:restartNumberingAfterBreak="0">
    <w:nsid w:val="79493486"/>
    <w:multiLevelType w:val="multilevel"/>
    <w:tmpl w:val="5648609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26" w15:restartNumberingAfterBreak="0">
    <w:nsid w:val="79C5554E"/>
    <w:multiLevelType w:val="multilevel"/>
    <w:tmpl w:val="8D4E79D8"/>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27" w15:restartNumberingAfterBreak="0">
    <w:nsid w:val="79F90CA4"/>
    <w:multiLevelType w:val="multilevel"/>
    <w:tmpl w:val="1DE0805C"/>
    <w:styleLink w:val="Outline"/>
    <w:lvl w:ilvl="0">
      <w:start w:val="1"/>
      <w:numFmt w:val="decimal"/>
      <w:lvlText w:val="%1)"/>
      <w:lvlJc w:val="left"/>
      <w:pPr>
        <w:ind w:left="720" w:hanging="360"/>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28" w15:restartNumberingAfterBreak="0">
    <w:nsid w:val="7A166564"/>
    <w:multiLevelType w:val="multilevel"/>
    <w:tmpl w:val="0D5E1EF6"/>
    <w:styleLink w:val="WWNum35"/>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29" w15:restartNumberingAfterBreak="0">
    <w:nsid w:val="7A172745"/>
    <w:multiLevelType w:val="multilevel"/>
    <w:tmpl w:val="94F4E5C2"/>
    <w:lvl w:ilvl="0">
      <w:start w:val="1"/>
      <w:numFmt w:val="lowerLetter"/>
      <w:lvlText w:val="%1)"/>
      <w:lvlJc w:val="left"/>
      <w:pPr>
        <w:ind w:left="720" w:firstLine="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30" w15:restartNumberingAfterBreak="0">
    <w:nsid w:val="7AF00F4C"/>
    <w:multiLevelType w:val="multilevel"/>
    <w:tmpl w:val="F9562596"/>
    <w:styleLink w:val="WW8Num9"/>
    <w:lvl w:ilvl="0">
      <w:start w:val="1"/>
      <w:numFmt w:val="decimal"/>
      <w:lvlText w:val="%1)"/>
      <w:lvlJc w:val="left"/>
      <w:pPr>
        <w:ind w:left="1080" w:hanging="360"/>
      </w:pPr>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Wingdings 2" w:hAnsi="Wingdings 2" w:cs="Wingdings 2"/>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Wingdings 2" w:hAnsi="Wingdings 2" w:cs="Wingdings 2"/>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231" w15:restartNumberingAfterBreak="0">
    <w:nsid w:val="7CDB3025"/>
    <w:multiLevelType w:val="multilevel"/>
    <w:tmpl w:val="7E5AB6BA"/>
    <w:lvl w:ilvl="0">
      <w:start w:val="1"/>
      <w:numFmt w:val="lowerLetter"/>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32" w15:restartNumberingAfterBreak="0">
    <w:nsid w:val="7CDD7FE2"/>
    <w:multiLevelType w:val="multilevel"/>
    <w:tmpl w:val="C0262B68"/>
    <w:styleLink w:val="WW8Num19"/>
    <w:lvl w:ilvl="0">
      <w:start w:val="1"/>
      <w:numFmt w:val="lowerLetter"/>
      <w:lvlText w:val="%1)"/>
      <w:lvlJc w:val="left"/>
      <w:pPr>
        <w:ind w:left="720" w:hanging="360"/>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33" w15:restartNumberingAfterBreak="0">
    <w:nsid w:val="7D5754E1"/>
    <w:multiLevelType w:val="multilevel"/>
    <w:tmpl w:val="1D5A80E6"/>
    <w:styleLink w:val="WWNum1aaaaaaaaaaaaaaaaaaaaaaaaaaaaaaaaaaaaaaaaaa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4" w15:restartNumberingAfterBreak="0">
    <w:nsid w:val="7D6D1194"/>
    <w:multiLevelType w:val="multilevel"/>
    <w:tmpl w:val="04B040C4"/>
    <w:styleLink w:val="WW8Num62"/>
    <w:lvl w:ilvl="0">
      <w:start w:val="1"/>
      <w:numFmt w:val="decimal"/>
      <w:lvlText w:val="%1)"/>
      <w:lvlJc w:val="left"/>
      <w:pPr>
        <w:ind w:left="928" w:hanging="360"/>
      </w:pPr>
      <w:rPr>
        <w:rFonts w:cs="Arial"/>
        <w:lang w:val="en-US"/>
      </w:rPr>
    </w:lvl>
    <w:lvl w:ilvl="1">
      <w:start w:val="1"/>
      <w:numFmt w:val="lowerLetter"/>
      <w:lvlText w:val="%2."/>
      <w:lvlJc w:val="left"/>
      <w:pPr>
        <w:ind w:left="1080" w:hanging="360"/>
      </w:pPr>
      <w:rPr>
        <w:rFonts w:cs="Arial"/>
        <w:lang w:val="en-US"/>
      </w:rPr>
    </w:lvl>
    <w:lvl w:ilvl="2">
      <w:start w:val="1"/>
      <w:numFmt w:val="lowerRoman"/>
      <w:lvlText w:val="%3."/>
      <w:lvlJc w:val="right"/>
      <w:pPr>
        <w:ind w:left="1800" w:hanging="180"/>
      </w:pPr>
      <w:rPr>
        <w:rFonts w:cs="Arial"/>
        <w:lang w:val="en-US"/>
      </w:rPr>
    </w:lvl>
    <w:lvl w:ilvl="3">
      <w:start w:val="1"/>
      <w:numFmt w:val="decimal"/>
      <w:lvlText w:val="%4."/>
      <w:lvlJc w:val="left"/>
      <w:pPr>
        <w:ind w:left="2520" w:hanging="360"/>
      </w:pPr>
      <w:rPr>
        <w:rFonts w:cs="Arial"/>
        <w:lang w:val="en-US"/>
      </w:rPr>
    </w:lvl>
    <w:lvl w:ilvl="4">
      <w:start w:val="1"/>
      <w:numFmt w:val="lowerLetter"/>
      <w:lvlText w:val="%5."/>
      <w:lvlJc w:val="left"/>
      <w:pPr>
        <w:ind w:left="3240" w:hanging="360"/>
      </w:pPr>
      <w:rPr>
        <w:rFonts w:cs="Arial"/>
        <w:lang w:val="en-US"/>
      </w:rPr>
    </w:lvl>
    <w:lvl w:ilvl="5">
      <w:start w:val="1"/>
      <w:numFmt w:val="lowerRoman"/>
      <w:lvlText w:val="%6."/>
      <w:lvlJc w:val="right"/>
      <w:pPr>
        <w:ind w:left="3960" w:hanging="180"/>
      </w:pPr>
      <w:rPr>
        <w:rFonts w:cs="Arial"/>
        <w:lang w:val="en-US"/>
      </w:rPr>
    </w:lvl>
    <w:lvl w:ilvl="6">
      <w:start w:val="1"/>
      <w:numFmt w:val="decimal"/>
      <w:lvlText w:val="%7."/>
      <w:lvlJc w:val="left"/>
      <w:pPr>
        <w:ind w:left="4680" w:hanging="360"/>
      </w:pPr>
      <w:rPr>
        <w:rFonts w:cs="Arial"/>
        <w:lang w:val="en-US"/>
      </w:rPr>
    </w:lvl>
    <w:lvl w:ilvl="7">
      <w:start w:val="1"/>
      <w:numFmt w:val="lowerLetter"/>
      <w:lvlText w:val="%8."/>
      <w:lvlJc w:val="left"/>
      <w:pPr>
        <w:ind w:left="5400" w:hanging="360"/>
      </w:pPr>
      <w:rPr>
        <w:rFonts w:cs="Arial"/>
        <w:lang w:val="en-US"/>
      </w:rPr>
    </w:lvl>
    <w:lvl w:ilvl="8">
      <w:start w:val="1"/>
      <w:numFmt w:val="lowerRoman"/>
      <w:lvlText w:val="%9."/>
      <w:lvlJc w:val="right"/>
      <w:pPr>
        <w:ind w:left="6120" w:hanging="180"/>
      </w:pPr>
      <w:rPr>
        <w:rFonts w:cs="Arial"/>
        <w:lang w:val="en-US"/>
      </w:rPr>
    </w:lvl>
  </w:abstractNum>
  <w:abstractNum w:abstractNumId="235" w15:restartNumberingAfterBreak="0">
    <w:nsid w:val="7D74107C"/>
    <w:multiLevelType w:val="multilevel"/>
    <w:tmpl w:val="413E47B4"/>
    <w:styleLink w:val="WWNum5"/>
    <w:lvl w:ilvl="0">
      <w:start w:val="1"/>
      <w:numFmt w:val="decimal"/>
      <w:lvlText w:val="%1."/>
      <w:lvlJc w:val="left"/>
      <w:pPr>
        <w:ind w:left="720" w:hanging="360"/>
      </w:pPr>
      <w:rPr>
        <w:b w:val="0"/>
        <w:bCs w:val="0"/>
        <w:i w:val="0"/>
        <w:iCs w:val="0"/>
        <w:strike w:val="0"/>
        <w:dstrike w:val="0"/>
        <w:outline w:val="0"/>
        <w:color w:val="000000"/>
        <w:sz w:val="24"/>
        <w:szCs w:val="24"/>
        <w:em w:val="none"/>
        <w14:shadow w14:blurRad="0" w14:dist="0" w14:dir="0" w14:sx="0" w14:sy="0" w14:kx="0" w14:ky="0" w14:algn="none">
          <w14:srgbClr w14:val="000000"/>
        </w14:shadow>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6" w15:restartNumberingAfterBreak="0">
    <w:nsid w:val="7F8A368B"/>
    <w:multiLevelType w:val="multilevel"/>
    <w:tmpl w:val="762E5A06"/>
    <w:lvl w:ilvl="0">
      <w:start w:val="1"/>
      <w:numFmt w:val="decimal"/>
      <w:lvlText w:val="%1)"/>
      <w:lvlJc w:val="left"/>
      <w:pPr>
        <w:ind w:left="720" w:hanging="360"/>
      </w:p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37" w15:restartNumberingAfterBreak="0">
    <w:nsid w:val="7FD9064C"/>
    <w:multiLevelType w:val="multilevel"/>
    <w:tmpl w:val="7CC03508"/>
    <w:styleLink w:val="WW8Num67"/>
    <w:lvl w:ilvl="0">
      <w:start w:val="1"/>
      <w:numFmt w:val="decimal"/>
      <w:lvlText w:val="%1."/>
      <w:lvlJc w:val="left"/>
      <w:pPr>
        <w:ind w:left="720" w:hanging="360"/>
      </w:pPr>
    </w:lvl>
    <w:lvl w:ilvl="1">
      <w:start w:val="1"/>
      <w:numFmt w:val="lowerLetter"/>
      <w:lvlText w:val="%2."/>
      <w:lvlJc w:val="left"/>
      <w:pPr>
        <w:ind w:left="1440" w:hanging="360"/>
      </w:pPr>
      <w:rPr>
        <w:rFonts w:ascii="OpenSymbol, 'Arial Unicode MS'" w:hAnsi="OpenSymbol, 'Arial Unicode MS'" w:cs="OpenSymbol, 'Arial Unicode MS'"/>
      </w:rPr>
    </w:lvl>
    <w:lvl w:ilvl="2">
      <w:start w:val="1"/>
      <w:numFmt w:val="lowerRoman"/>
      <w:lvlText w:val="%3."/>
      <w:lvlJc w:val="right"/>
      <w:pPr>
        <w:ind w:left="2160" w:hanging="180"/>
      </w:pPr>
    </w:lvl>
    <w:lvl w:ilvl="3">
      <w:start w:val="1"/>
      <w:numFmt w:val="decimal"/>
      <w:lvlText w:val="%4."/>
      <w:lvlJc w:val="left"/>
      <w:pPr>
        <w:ind w:left="2880" w:hanging="360"/>
      </w:pPr>
      <w:rPr>
        <w:rFonts w:ascii="Symbol" w:hAnsi="Symbol" w:cs="OpenSymbol, '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7"/>
  </w:num>
  <w:num w:numId="2">
    <w:abstractNumId w:val="17"/>
  </w:num>
  <w:num w:numId="3">
    <w:abstractNumId w:val="55"/>
  </w:num>
  <w:num w:numId="4">
    <w:abstractNumId w:val="71"/>
  </w:num>
  <w:num w:numId="5">
    <w:abstractNumId w:val="162"/>
  </w:num>
  <w:num w:numId="6">
    <w:abstractNumId w:val="235"/>
  </w:num>
  <w:num w:numId="7">
    <w:abstractNumId w:val="89"/>
  </w:num>
  <w:num w:numId="8">
    <w:abstractNumId w:val="124"/>
  </w:num>
  <w:num w:numId="9">
    <w:abstractNumId w:val="25"/>
  </w:num>
  <w:num w:numId="10">
    <w:abstractNumId w:val="75"/>
  </w:num>
  <w:num w:numId="11">
    <w:abstractNumId w:val="58"/>
  </w:num>
  <w:num w:numId="12">
    <w:abstractNumId w:val="108"/>
  </w:num>
  <w:num w:numId="13">
    <w:abstractNumId w:val="96"/>
  </w:num>
  <w:num w:numId="14">
    <w:abstractNumId w:val="119"/>
  </w:num>
  <w:num w:numId="15">
    <w:abstractNumId w:val="181"/>
  </w:num>
  <w:num w:numId="16">
    <w:abstractNumId w:val="143"/>
  </w:num>
  <w:num w:numId="17">
    <w:abstractNumId w:val="70"/>
  </w:num>
  <w:num w:numId="18">
    <w:abstractNumId w:val="42"/>
  </w:num>
  <w:num w:numId="19">
    <w:abstractNumId w:val="137"/>
  </w:num>
  <w:num w:numId="20">
    <w:abstractNumId w:val="168"/>
  </w:num>
  <w:num w:numId="21">
    <w:abstractNumId w:val="30"/>
  </w:num>
  <w:num w:numId="22">
    <w:abstractNumId w:val="217"/>
  </w:num>
  <w:num w:numId="23">
    <w:abstractNumId w:val="155"/>
  </w:num>
  <w:num w:numId="24">
    <w:abstractNumId w:val="129"/>
  </w:num>
  <w:num w:numId="25">
    <w:abstractNumId w:val="95"/>
  </w:num>
  <w:num w:numId="26">
    <w:abstractNumId w:val="146"/>
  </w:num>
  <w:num w:numId="27">
    <w:abstractNumId w:val="206"/>
  </w:num>
  <w:num w:numId="28">
    <w:abstractNumId w:val="182"/>
  </w:num>
  <w:num w:numId="29">
    <w:abstractNumId w:val="19"/>
  </w:num>
  <w:num w:numId="30">
    <w:abstractNumId w:val="194"/>
  </w:num>
  <w:num w:numId="31">
    <w:abstractNumId w:val="9"/>
  </w:num>
  <w:num w:numId="32">
    <w:abstractNumId w:val="147"/>
  </w:num>
  <w:num w:numId="33">
    <w:abstractNumId w:val="77"/>
  </w:num>
  <w:num w:numId="34">
    <w:abstractNumId w:val="125"/>
  </w:num>
  <w:num w:numId="35">
    <w:abstractNumId w:val="154"/>
  </w:num>
  <w:num w:numId="36">
    <w:abstractNumId w:val="228"/>
  </w:num>
  <w:num w:numId="37">
    <w:abstractNumId w:val="38"/>
  </w:num>
  <w:num w:numId="38">
    <w:abstractNumId w:val="92"/>
  </w:num>
  <w:num w:numId="39">
    <w:abstractNumId w:val="223"/>
  </w:num>
  <w:num w:numId="40">
    <w:abstractNumId w:val="178"/>
  </w:num>
  <w:num w:numId="41">
    <w:abstractNumId w:val="132"/>
  </w:num>
  <w:num w:numId="42">
    <w:abstractNumId w:val="79"/>
  </w:num>
  <w:num w:numId="43">
    <w:abstractNumId w:val="60"/>
  </w:num>
  <w:num w:numId="44">
    <w:abstractNumId w:val="145"/>
  </w:num>
  <w:num w:numId="45">
    <w:abstractNumId w:val="232"/>
  </w:num>
  <w:num w:numId="46">
    <w:abstractNumId w:val="46"/>
  </w:num>
  <w:num w:numId="47">
    <w:abstractNumId w:val="34"/>
  </w:num>
  <w:num w:numId="48">
    <w:abstractNumId w:val="176"/>
  </w:num>
  <w:num w:numId="49">
    <w:abstractNumId w:val="149"/>
  </w:num>
  <w:num w:numId="50">
    <w:abstractNumId w:val="103"/>
  </w:num>
  <w:num w:numId="51">
    <w:abstractNumId w:val="15"/>
  </w:num>
  <w:num w:numId="52">
    <w:abstractNumId w:val="37"/>
  </w:num>
  <w:num w:numId="53">
    <w:abstractNumId w:val="2"/>
  </w:num>
  <w:num w:numId="54">
    <w:abstractNumId w:val="161"/>
  </w:num>
  <w:num w:numId="55">
    <w:abstractNumId w:val="220"/>
  </w:num>
  <w:num w:numId="56">
    <w:abstractNumId w:val="91"/>
  </w:num>
  <w:num w:numId="57">
    <w:abstractNumId w:val="32"/>
  </w:num>
  <w:num w:numId="58">
    <w:abstractNumId w:val="131"/>
  </w:num>
  <w:num w:numId="59">
    <w:abstractNumId w:val="190"/>
  </w:num>
  <w:num w:numId="60">
    <w:abstractNumId w:val="44"/>
  </w:num>
  <w:num w:numId="61">
    <w:abstractNumId w:val="68"/>
  </w:num>
  <w:num w:numId="62">
    <w:abstractNumId w:val="175"/>
  </w:num>
  <w:num w:numId="63">
    <w:abstractNumId w:val="191"/>
  </w:num>
  <w:num w:numId="64">
    <w:abstractNumId w:val="40"/>
  </w:num>
  <w:num w:numId="65">
    <w:abstractNumId w:val="61"/>
  </w:num>
  <w:num w:numId="66">
    <w:abstractNumId w:val="57"/>
  </w:num>
  <w:num w:numId="67">
    <w:abstractNumId w:val="237"/>
  </w:num>
  <w:num w:numId="68">
    <w:abstractNumId w:val="56"/>
  </w:num>
  <w:num w:numId="69">
    <w:abstractNumId w:val="27"/>
  </w:num>
  <w:num w:numId="70">
    <w:abstractNumId w:val="83"/>
  </w:num>
  <w:num w:numId="71">
    <w:abstractNumId w:val="94"/>
  </w:num>
  <w:num w:numId="72">
    <w:abstractNumId w:val="160"/>
  </w:num>
  <w:num w:numId="73">
    <w:abstractNumId w:val="185"/>
  </w:num>
  <w:num w:numId="74">
    <w:abstractNumId w:val="164"/>
  </w:num>
  <w:num w:numId="75">
    <w:abstractNumId w:val="184"/>
  </w:num>
  <w:num w:numId="76">
    <w:abstractNumId w:val="188"/>
  </w:num>
  <w:num w:numId="77">
    <w:abstractNumId w:val="202"/>
  </w:num>
  <w:num w:numId="78">
    <w:abstractNumId w:val="90"/>
  </w:num>
  <w:num w:numId="79">
    <w:abstractNumId w:val="43"/>
  </w:num>
  <w:num w:numId="80">
    <w:abstractNumId w:val="123"/>
  </w:num>
  <w:num w:numId="81">
    <w:abstractNumId w:val="102"/>
  </w:num>
  <w:num w:numId="82">
    <w:abstractNumId w:val="117"/>
  </w:num>
  <w:num w:numId="83">
    <w:abstractNumId w:val="230"/>
  </w:num>
  <w:num w:numId="84">
    <w:abstractNumId w:val="138"/>
  </w:num>
  <w:num w:numId="85">
    <w:abstractNumId w:val="177"/>
  </w:num>
  <w:num w:numId="86">
    <w:abstractNumId w:val="21"/>
  </w:num>
  <w:num w:numId="87">
    <w:abstractNumId w:val="192"/>
  </w:num>
  <w:num w:numId="88">
    <w:abstractNumId w:val="100"/>
  </w:num>
  <w:num w:numId="89">
    <w:abstractNumId w:val="133"/>
  </w:num>
  <w:num w:numId="90">
    <w:abstractNumId w:val="53"/>
  </w:num>
  <w:num w:numId="91">
    <w:abstractNumId w:val="50"/>
  </w:num>
  <w:num w:numId="92">
    <w:abstractNumId w:val="88"/>
  </w:num>
  <w:num w:numId="93">
    <w:abstractNumId w:val="201"/>
  </w:num>
  <w:num w:numId="94">
    <w:abstractNumId w:val="104"/>
  </w:num>
  <w:num w:numId="95">
    <w:abstractNumId w:val="144"/>
  </w:num>
  <w:num w:numId="96">
    <w:abstractNumId w:val="14"/>
  </w:num>
  <w:num w:numId="97">
    <w:abstractNumId w:val="209"/>
  </w:num>
  <w:num w:numId="98">
    <w:abstractNumId w:val="203"/>
  </w:num>
  <w:num w:numId="99">
    <w:abstractNumId w:val="195"/>
  </w:num>
  <w:num w:numId="100">
    <w:abstractNumId w:val="63"/>
  </w:num>
  <w:num w:numId="101">
    <w:abstractNumId w:val="28"/>
  </w:num>
  <w:num w:numId="102">
    <w:abstractNumId w:val="13"/>
  </w:num>
  <w:num w:numId="103">
    <w:abstractNumId w:val="107"/>
  </w:num>
  <w:num w:numId="104">
    <w:abstractNumId w:val="113"/>
  </w:num>
  <w:num w:numId="105">
    <w:abstractNumId w:val="114"/>
  </w:num>
  <w:num w:numId="106">
    <w:abstractNumId w:val="29"/>
  </w:num>
  <w:num w:numId="107">
    <w:abstractNumId w:val="200"/>
  </w:num>
  <w:num w:numId="108">
    <w:abstractNumId w:val="199"/>
  </w:num>
  <w:num w:numId="109">
    <w:abstractNumId w:val="163"/>
  </w:num>
  <w:num w:numId="110">
    <w:abstractNumId w:val="31"/>
  </w:num>
  <w:num w:numId="111">
    <w:abstractNumId w:val="48"/>
  </w:num>
  <w:num w:numId="112">
    <w:abstractNumId w:val="4"/>
  </w:num>
  <w:num w:numId="113">
    <w:abstractNumId w:val="127"/>
  </w:num>
  <w:num w:numId="114">
    <w:abstractNumId w:val="215"/>
  </w:num>
  <w:num w:numId="115">
    <w:abstractNumId w:val="183"/>
  </w:num>
  <w:num w:numId="116">
    <w:abstractNumId w:val="157"/>
  </w:num>
  <w:num w:numId="117">
    <w:abstractNumId w:val="6"/>
  </w:num>
  <w:num w:numId="118">
    <w:abstractNumId w:val="64"/>
  </w:num>
  <w:num w:numId="119">
    <w:abstractNumId w:val="49"/>
  </w:num>
  <w:num w:numId="120">
    <w:abstractNumId w:val="170"/>
  </w:num>
  <w:num w:numId="121">
    <w:abstractNumId w:val="65"/>
  </w:num>
  <w:num w:numId="122">
    <w:abstractNumId w:val="109"/>
  </w:num>
  <w:num w:numId="123">
    <w:abstractNumId w:val="51"/>
  </w:num>
  <w:num w:numId="124">
    <w:abstractNumId w:val="99"/>
  </w:num>
  <w:num w:numId="125">
    <w:abstractNumId w:val="7"/>
  </w:num>
  <w:num w:numId="126">
    <w:abstractNumId w:val="134"/>
  </w:num>
  <w:num w:numId="127">
    <w:abstractNumId w:val="197"/>
  </w:num>
  <w:num w:numId="128">
    <w:abstractNumId w:val="80"/>
  </w:num>
  <w:num w:numId="129">
    <w:abstractNumId w:val="93"/>
  </w:num>
  <w:num w:numId="130">
    <w:abstractNumId w:val="189"/>
  </w:num>
  <w:num w:numId="131">
    <w:abstractNumId w:val="218"/>
  </w:num>
  <w:num w:numId="132">
    <w:abstractNumId w:val="81"/>
  </w:num>
  <w:num w:numId="133">
    <w:abstractNumId w:val="205"/>
  </w:num>
  <w:num w:numId="134">
    <w:abstractNumId w:val="5"/>
  </w:num>
  <w:num w:numId="135">
    <w:abstractNumId w:val="62"/>
  </w:num>
  <w:num w:numId="136">
    <w:abstractNumId w:val="72"/>
  </w:num>
  <w:num w:numId="137">
    <w:abstractNumId w:val="41"/>
  </w:num>
  <w:num w:numId="138">
    <w:abstractNumId w:val="169"/>
  </w:num>
  <w:num w:numId="139">
    <w:abstractNumId w:val="12"/>
  </w:num>
  <w:num w:numId="140">
    <w:abstractNumId w:val="16"/>
  </w:num>
  <w:num w:numId="141">
    <w:abstractNumId w:val="112"/>
  </w:num>
  <w:num w:numId="142">
    <w:abstractNumId w:val="105"/>
  </w:num>
  <w:num w:numId="143">
    <w:abstractNumId w:val="39"/>
  </w:num>
  <w:num w:numId="144">
    <w:abstractNumId w:val="233"/>
  </w:num>
  <w:num w:numId="145">
    <w:abstractNumId w:val="222"/>
  </w:num>
  <w:num w:numId="146">
    <w:abstractNumId w:val="140"/>
  </w:num>
  <w:num w:numId="147">
    <w:abstractNumId w:val="18"/>
  </w:num>
  <w:num w:numId="148">
    <w:abstractNumId w:val="23"/>
  </w:num>
  <w:num w:numId="149">
    <w:abstractNumId w:val="45"/>
  </w:num>
  <w:num w:numId="150">
    <w:abstractNumId w:val="171"/>
  </w:num>
  <w:num w:numId="151">
    <w:abstractNumId w:val="130"/>
  </w:num>
  <w:num w:numId="152">
    <w:abstractNumId w:val="78"/>
  </w:num>
  <w:num w:numId="153">
    <w:abstractNumId w:val="152"/>
  </w:num>
  <w:num w:numId="154">
    <w:abstractNumId w:val="11"/>
  </w:num>
  <w:num w:numId="155">
    <w:abstractNumId w:val="10"/>
  </w:num>
  <w:num w:numId="156">
    <w:abstractNumId w:val="150"/>
  </w:num>
  <w:num w:numId="157">
    <w:abstractNumId w:val="76"/>
  </w:num>
  <w:num w:numId="158">
    <w:abstractNumId w:val="20"/>
  </w:num>
  <w:num w:numId="159">
    <w:abstractNumId w:val="212"/>
  </w:num>
  <w:num w:numId="160">
    <w:abstractNumId w:val="120"/>
  </w:num>
  <w:num w:numId="161">
    <w:abstractNumId w:val="179"/>
  </w:num>
  <w:num w:numId="162">
    <w:abstractNumId w:val="66"/>
  </w:num>
  <w:num w:numId="163">
    <w:abstractNumId w:val="1"/>
  </w:num>
  <w:num w:numId="164">
    <w:abstractNumId w:val="148"/>
  </w:num>
  <w:num w:numId="165">
    <w:abstractNumId w:val="187"/>
  </w:num>
  <w:num w:numId="166">
    <w:abstractNumId w:val="3"/>
  </w:num>
  <w:num w:numId="167">
    <w:abstractNumId w:val="82"/>
  </w:num>
  <w:num w:numId="168">
    <w:abstractNumId w:val="52"/>
  </w:num>
  <w:num w:numId="169">
    <w:abstractNumId w:val="166"/>
  </w:num>
  <w:num w:numId="170">
    <w:abstractNumId w:val="142"/>
  </w:num>
  <w:num w:numId="171">
    <w:abstractNumId w:val="8"/>
  </w:num>
  <w:num w:numId="172">
    <w:abstractNumId w:val="214"/>
  </w:num>
  <w:num w:numId="173">
    <w:abstractNumId w:val="116"/>
  </w:num>
  <w:num w:numId="174">
    <w:abstractNumId w:val="111"/>
  </w:num>
  <w:num w:numId="175">
    <w:abstractNumId w:val="234"/>
  </w:num>
  <w:num w:numId="176">
    <w:abstractNumId w:val="135"/>
  </w:num>
  <w:num w:numId="177">
    <w:abstractNumId w:val="118"/>
  </w:num>
  <w:num w:numId="178">
    <w:abstractNumId w:val="86"/>
  </w:num>
  <w:num w:numId="179">
    <w:abstractNumId w:val="26"/>
  </w:num>
  <w:num w:numId="180">
    <w:abstractNumId w:val="210"/>
  </w:num>
  <w:num w:numId="181">
    <w:abstractNumId w:val="98"/>
  </w:num>
  <w:num w:numId="182">
    <w:abstractNumId w:val="207"/>
  </w:num>
  <w:num w:numId="183">
    <w:abstractNumId w:val="35"/>
  </w:num>
  <w:num w:numId="184">
    <w:abstractNumId w:val="106"/>
  </w:num>
  <w:num w:numId="185">
    <w:abstractNumId w:val="224"/>
  </w:num>
  <w:num w:numId="186">
    <w:abstractNumId w:val="174"/>
  </w:num>
  <w:num w:numId="187">
    <w:abstractNumId w:val="75"/>
    <w:lvlOverride w:ilvl="0">
      <w:startOverride w:val="1"/>
    </w:lvlOverride>
  </w:num>
  <w:num w:numId="188">
    <w:abstractNumId w:val="55"/>
    <w:lvlOverride w:ilvl="0">
      <w:startOverride w:val="1"/>
    </w:lvlOverride>
  </w:num>
  <w:num w:numId="189">
    <w:abstractNumId w:val="59"/>
  </w:num>
  <w:num w:numId="190">
    <w:abstractNumId w:val="122"/>
  </w:num>
  <w:num w:numId="191">
    <w:abstractNumId w:val="74"/>
  </w:num>
  <w:num w:numId="192">
    <w:abstractNumId w:val="167"/>
  </w:num>
  <w:num w:numId="193">
    <w:abstractNumId w:val="54"/>
  </w:num>
  <w:num w:numId="194">
    <w:abstractNumId w:val="226"/>
  </w:num>
  <w:num w:numId="195">
    <w:abstractNumId w:val="128"/>
  </w:num>
  <w:num w:numId="196">
    <w:abstractNumId w:val="0"/>
  </w:num>
  <w:num w:numId="197">
    <w:abstractNumId w:val="231"/>
  </w:num>
  <w:num w:numId="198">
    <w:abstractNumId w:val="24"/>
  </w:num>
  <w:num w:numId="199">
    <w:abstractNumId w:val="165"/>
  </w:num>
  <w:num w:numId="200">
    <w:abstractNumId w:val="156"/>
  </w:num>
  <w:num w:numId="201">
    <w:abstractNumId w:val="198"/>
  </w:num>
  <w:num w:numId="202">
    <w:abstractNumId w:val="151"/>
  </w:num>
  <w:num w:numId="203">
    <w:abstractNumId w:val="180"/>
  </w:num>
  <w:num w:numId="204">
    <w:abstractNumId w:val="67"/>
  </w:num>
  <w:num w:numId="205">
    <w:abstractNumId w:val="193"/>
  </w:num>
  <w:num w:numId="206">
    <w:abstractNumId w:val="36"/>
  </w:num>
  <w:num w:numId="207">
    <w:abstractNumId w:val="22"/>
  </w:num>
  <w:num w:numId="208">
    <w:abstractNumId w:val="141"/>
  </w:num>
  <w:num w:numId="209">
    <w:abstractNumId w:val="219"/>
  </w:num>
  <w:num w:numId="210">
    <w:abstractNumId w:val="211"/>
  </w:num>
  <w:num w:numId="211">
    <w:abstractNumId w:val="73"/>
  </w:num>
  <w:num w:numId="212">
    <w:abstractNumId w:val="229"/>
  </w:num>
  <w:num w:numId="213">
    <w:abstractNumId w:val="196"/>
  </w:num>
  <w:num w:numId="214">
    <w:abstractNumId w:val="153"/>
  </w:num>
  <w:num w:numId="215">
    <w:abstractNumId w:val="115"/>
  </w:num>
  <w:num w:numId="216">
    <w:abstractNumId w:val="33"/>
  </w:num>
  <w:num w:numId="217">
    <w:abstractNumId w:val="159"/>
  </w:num>
  <w:num w:numId="218">
    <w:abstractNumId w:val="47"/>
  </w:num>
  <w:num w:numId="219">
    <w:abstractNumId w:val="87"/>
  </w:num>
  <w:num w:numId="220">
    <w:abstractNumId w:val="121"/>
  </w:num>
  <w:num w:numId="221">
    <w:abstractNumId w:val="208"/>
  </w:num>
  <w:num w:numId="222">
    <w:abstractNumId w:val="110"/>
  </w:num>
  <w:num w:numId="223">
    <w:abstractNumId w:val="139"/>
  </w:num>
  <w:num w:numId="224">
    <w:abstractNumId w:val="225"/>
  </w:num>
  <w:num w:numId="225">
    <w:abstractNumId w:val="236"/>
  </w:num>
  <w:num w:numId="226">
    <w:abstractNumId w:val="221"/>
  </w:num>
  <w:num w:numId="227">
    <w:abstractNumId w:val="97"/>
  </w:num>
  <w:num w:numId="228">
    <w:abstractNumId w:val="158"/>
  </w:num>
  <w:num w:numId="229">
    <w:abstractNumId w:val="204"/>
  </w:num>
  <w:num w:numId="230">
    <w:abstractNumId w:val="85"/>
  </w:num>
  <w:num w:numId="231">
    <w:abstractNumId w:val="216"/>
  </w:num>
  <w:num w:numId="232">
    <w:abstractNumId w:val="101"/>
  </w:num>
  <w:num w:numId="233">
    <w:abstractNumId w:val="69"/>
  </w:num>
  <w:num w:numId="234">
    <w:abstractNumId w:val="186"/>
  </w:num>
  <w:num w:numId="235">
    <w:abstractNumId w:val="84"/>
  </w:num>
  <w:num w:numId="236">
    <w:abstractNumId w:val="136"/>
  </w:num>
  <w:num w:numId="237">
    <w:abstractNumId w:val="173"/>
  </w:num>
  <w:num w:numId="238">
    <w:abstractNumId w:val="213"/>
  </w:num>
  <w:num w:numId="239">
    <w:abstractNumId w:val="172"/>
  </w:num>
  <w:num w:numId="240">
    <w:abstractNumId w:val="126"/>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621"/>
    <w:rsid w:val="000046CE"/>
    <w:rsid w:val="00012F62"/>
    <w:rsid w:val="00022993"/>
    <w:rsid w:val="000353AD"/>
    <w:rsid w:val="00054F1F"/>
    <w:rsid w:val="000619F4"/>
    <w:rsid w:val="00064AF7"/>
    <w:rsid w:val="000724AA"/>
    <w:rsid w:val="00086C52"/>
    <w:rsid w:val="000874FA"/>
    <w:rsid w:val="00093071"/>
    <w:rsid w:val="0009512B"/>
    <w:rsid w:val="000B6575"/>
    <w:rsid w:val="000C0EBE"/>
    <w:rsid w:val="000C26EE"/>
    <w:rsid w:val="000D0ED5"/>
    <w:rsid w:val="000D3DFE"/>
    <w:rsid w:val="001153F0"/>
    <w:rsid w:val="00140487"/>
    <w:rsid w:val="00163356"/>
    <w:rsid w:val="001646DA"/>
    <w:rsid w:val="0016550D"/>
    <w:rsid w:val="0017148B"/>
    <w:rsid w:val="001827B0"/>
    <w:rsid w:val="00191050"/>
    <w:rsid w:val="001D364F"/>
    <w:rsid w:val="001D3CA7"/>
    <w:rsid w:val="001E2D63"/>
    <w:rsid w:val="001F30C0"/>
    <w:rsid w:val="001F6F90"/>
    <w:rsid w:val="002107F9"/>
    <w:rsid w:val="002472C4"/>
    <w:rsid w:val="0026430A"/>
    <w:rsid w:val="00265CE8"/>
    <w:rsid w:val="00290F54"/>
    <w:rsid w:val="002C21E3"/>
    <w:rsid w:val="002C421E"/>
    <w:rsid w:val="002E51EB"/>
    <w:rsid w:val="002F525B"/>
    <w:rsid w:val="0030101B"/>
    <w:rsid w:val="00307709"/>
    <w:rsid w:val="003343A8"/>
    <w:rsid w:val="003379FB"/>
    <w:rsid w:val="00382B15"/>
    <w:rsid w:val="0039165D"/>
    <w:rsid w:val="00395AA7"/>
    <w:rsid w:val="003A4621"/>
    <w:rsid w:val="003C35CA"/>
    <w:rsid w:val="003D0002"/>
    <w:rsid w:val="003D4FF6"/>
    <w:rsid w:val="003F3E16"/>
    <w:rsid w:val="003F5C2C"/>
    <w:rsid w:val="00401A53"/>
    <w:rsid w:val="0040259D"/>
    <w:rsid w:val="004509C3"/>
    <w:rsid w:val="00454381"/>
    <w:rsid w:val="004A3EC7"/>
    <w:rsid w:val="004D3403"/>
    <w:rsid w:val="004E55D7"/>
    <w:rsid w:val="004F2B69"/>
    <w:rsid w:val="0052564B"/>
    <w:rsid w:val="00562A46"/>
    <w:rsid w:val="005656F5"/>
    <w:rsid w:val="0056614B"/>
    <w:rsid w:val="00592F07"/>
    <w:rsid w:val="005A4F21"/>
    <w:rsid w:val="005B0362"/>
    <w:rsid w:val="005B0E01"/>
    <w:rsid w:val="005B4987"/>
    <w:rsid w:val="00603CF9"/>
    <w:rsid w:val="006069DD"/>
    <w:rsid w:val="00611D19"/>
    <w:rsid w:val="00613DD8"/>
    <w:rsid w:val="00617391"/>
    <w:rsid w:val="00645930"/>
    <w:rsid w:val="00653727"/>
    <w:rsid w:val="00665DB6"/>
    <w:rsid w:val="006801B3"/>
    <w:rsid w:val="00692248"/>
    <w:rsid w:val="00694811"/>
    <w:rsid w:val="006B1202"/>
    <w:rsid w:val="006D541E"/>
    <w:rsid w:val="006F4784"/>
    <w:rsid w:val="00721936"/>
    <w:rsid w:val="00721BA5"/>
    <w:rsid w:val="00736316"/>
    <w:rsid w:val="00747EBE"/>
    <w:rsid w:val="0076292A"/>
    <w:rsid w:val="00777267"/>
    <w:rsid w:val="007955A6"/>
    <w:rsid w:val="007B2FF7"/>
    <w:rsid w:val="007E521E"/>
    <w:rsid w:val="00800A8C"/>
    <w:rsid w:val="008363B0"/>
    <w:rsid w:val="00844217"/>
    <w:rsid w:val="008518F0"/>
    <w:rsid w:val="008534A9"/>
    <w:rsid w:val="008616A8"/>
    <w:rsid w:val="008725AB"/>
    <w:rsid w:val="00874AB3"/>
    <w:rsid w:val="008E1A83"/>
    <w:rsid w:val="008E53AA"/>
    <w:rsid w:val="008F742A"/>
    <w:rsid w:val="00906471"/>
    <w:rsid w:val="009337CD"/>
    <w:rsid w:val="009C6584"/>
    <w:rsid w:val="009E2F04"/>
    <w:rsid w:val="009E3A70"/>
    <w:rsid w:val="00A5149F"/>
    <w:rsid w:val="00A53350"/>
    <w:rsid w:val="00A53FFB"/>
    <w:rsid w:val="00A54D64"/>
    <w:rsid w:val="00A70DC6"/>
    <w:rsid w:val="00A714C9"/>
    <w:rsid w:val="00A85B3D"/>
    <w:rsid w:val="00A96C2B"/>
    <w:rsid w:val="00AB10D4"/>
    <w:rsid w:val="00AC6E14"/>
    <w:rsid w:val="00AD2BEB"/>
    <w:rsid w:val="00B01B55"/>
    <w:rsid w:val="00B35BC4"/>
    <w:rsid w:val="00B47AB1"/>
    <w:rsid w:val="00B53666"/>
    <w:rsid w:val="00B61467"/>
    <w:rsid w:val="00B76956"/>
    <w:rsid w:val="00BA271B"/>
    <w:rsid w:val="00BE1D61"/>
    <w:rsid w:val="00BF00E8"/>
    <w:rsid w:val="00BF5FBA"/>
    <w:rsid w:val="00BF7A6E"/>
    <w:rsid w:val="00C0083D"/>
    <w:rsid w:val="00C0143D"/>
    <w:rsid w:val="00C3308A"/>
    <w:rsid w:val="00C417FB"/>
    <w:rsid w:val="00C73B9D"/>
    <w:rsid w:val="00C859B0"/>
    <w:rsid w:val="00C97C2B"/>
    <w:rsid w:val="00CC75EE"/>
    <w:rsid w:val="00CE1654"/>
    <w:rsid w:val="00D129B3"/>
    <w:rsid w:val="00D13C4D"/>
    <w:rsid w:val="00D235AD"/>
    <w:rsid w:val="00D25337"/>
    <w:rsid w:val="00D31D30"/>
    <w:rsid w:val="00D43D66"/>
    <w:rsid w:val="00D57B6E"/>
    <w:rsid w:val="00D74C82"/>
    <w:rsid w:val="00D863E9"/>
    <w:rsid w:val="00DA6009"/>
    <w:rsid w:val="00DB44DB"/>
    <w:rsid w:val="00DC39DA"/>
    <w:rsid w:val="00DD76D8"/>
    <w:rsid w:val="00DE351D"/>
    <w:rsid w:val="00DF03A4"/>
    <w:rsid w:val="00DF6598"/>
    <w:rsid w:val="00E37F58"/>
    <w:rsid w:val="00E50A75"/>
    <w:rsid w:val="00E52046"/>
    <w:rsid w:val="00E66330"/>
    <w:rsid w:val="00E820A7"/>
    <w:rsid w:val="00E83E90"/>
    <w:rsid w:val="00E91B54"/>
    <w:rsid w:val="00EB349B"/>
    <w:rsid w:val="00EB6E56"/>
    <w:rsid w:val="00ED06F7"/>
    <w:rsid w:val="00EE7730"/>
    <w:rsid w:val="00F15A54"/>
    <w:rsid w:val="00F23834"/>
    <w:rsid w:val="00F31E53"/>
    <w:rsid w:val="00F3437B"/>
    <w:rsid w:val="00F3740D"/>
    <w:rsid w:val="00F4443B"/>
    <w:rsid w:val="00F65D8D"/>
    <w:rsid w:val="00F76AB2"/>
    <w:rsid w:val="00F85F47"/>
    <w:rsid w:val="00FA74E9"/>
    <w:rsid w:val="00FB0FFA"/>
    <w:rsid w:val="00FB1E4C"/>
    <w:rsid w:val="00FB3D88"/>
    <w:rsid w:val="00FC3504"/>
    <w:rsid w:val="00FE1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32C7"/>
  <w15:docId w15:val="{AA1639FF-7EF7-4367-8858-F13E885E4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ind w:firstLine="5760"/>
      <w:outlineLvl w:val="0"/>
    </w:pPr>
    <w:rPr>
      <w:b/>
      <w:bCs/>
      <w:sz w:val="28"/>
      <w:lang w:eastAsia="pl-PL"/>
    </w:rPr>
  </w:style>
  <w:style w:type="paragraph" w:styleId="Nagwek2">
    <w:name w:val="heading 2"/>
    <w:basedOn w:val="Standard"/>
    <w:next w:val="Textbody"/>
    <w:uiPriority w:val="9"/>
    <w:semiHidden/>
    <w:unhideWhenUsed/>
    <w:qFormat/>
    <w:pPr>
      <w:keepNext/>
      <w:jc w:val="right"/>
      <w:outlineLvl w:val="1"/>
    </w:pPr>
    <w:rPr>
      <w:b/>
      <w:bCs/>
      <w:i/>
      <w:iCs/>
      <w:sz w:val="28"/>
      <w:szCs w:val="28"/>
    </w:rPr>
  </w:style>
  <w:style w:type="paragraph" w:styleId="Nagwek3">
    <w:name w:val="heading 3"/>
    <w:basedOn w:val="Standard"/>
    <w:next w:val="Textbody"/>
    <w:uiPriority w:val="9"/>
    <w:semiHidden/>
    <w:unhideWhenUsed/>
    <w:qFormat/>
    <w:pPr>
      <w:keepNext/>
      <w:jc w:val="right"/>
      <w:outlineLvl w:val="2"/>
    </w:pPr>
    <w:rPr>
      <w:b/>
      <w:bCs/>
      <w:color w:val="000000"/>
      <w:sz w:val="28"/>
      <w:szCs w:val="28"/>
    </w:rPr>
  </w:style>
  <w:style w:type="paragraph" w:styleId="Nagwek4">
    <w:name w:val="heading 4"/>
    <w:basedOn w:val="Standard"/>
    <w:next w:val="Textbody"/>
    <w:uiPriority w:val="9"/>
    <w:semiHidden/>
    <w:unhideWhenUsed/>
    <w:qFormat/>
    <w:pPr>
      <w:keepNext/>
      <w:jc w:val="center"/>
      <w:outlineLvl w:val="3"/>
    </w:pPr>
  </w:style>
  <w:style w:type="paragraph" w:styleId="Nagwek5">
    <w:name w:val="heading 5"/>
    <w:basedOn w:val="Standard"/>
    <w:next w:val="Textbody"/>
    <w:uiPriority w:val="9"/>
    <w:semiHidden/>
    <w:unhideWhenUsed/>
    <w:qFormat/>
    <w:pPr>
      <w:keepNext/>
      <w:spacing w:line="360" w:lineRule="auto"/>
      <w:ind w:firstLine="6120"/>
      <w:jc w:val="both"/>
      <w:outlineLvl w:val="4"/>
    </w:pPr>
    <w:rPr>
      <w:b/>
      <w:bCs/>
      <w:sz w:val="28"/>
      <w:lang w:eastAsia="pl-PL"/>
    </w:rPr>
  </w:style>
  <w:style w:type="paragraph" w:styleId="Nagwek7">
    <w:name w:val="heading 7"/>
    <w:basedOn w:val="Standard"/>
    <w:next w:val="Textbody"/>
    <w:pPr>
      <w:keepNext/>
      <w:jc w:val="center"/>
      <w:outlineLvl w:val="6"/>
    </w:pPr>
    <w:rPr>
      <w:b/>
      <w:bCs/>
      <w:i/>
      <w:iCs/>
      <w:color w:val="000000"/>
      <w:szCs w:val="28"/>
    </w:r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pPr>
      <w:numPr>
        <w:numId w:val="1"/>
      </w:numPr>
    </w:pPr>
  </w:style>
  <w:style w:type="paragraph" w:customStyle="1" w:styleId="Standard">
    <w:name w:val="Standard"/>
    <w:pPr>
      <w:widowControl/>
    </w:pPr>
    <w:rPr>
      <w:rFonts w:eastAsia="Times New Roman" w:cs="Times New Roman"/>
      <w:szCs w:val="20"/>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before="240" w:after="120" w:line="288" w:lineRule="auto"/>
      <w:jc w:val="both"/>
    </w:pPr>
    <w:rPr>
      <w:lang w:eastAsia="pl-PL"/>
    </w:rPr>
  </w:style>
  <w:style w:type="paragraph" w:styleId="Lista">
    <w:name w:val="List"/>
    <w:basedOn w:val="Textbody"/>
    <w:rPr>
      <w:rFonts w:cs="Tahoma"/>
    </w:rPr>
  </w:style>
  <w:style w:type="paragraph" w:styleId="Legenda">
    <w:name w:val="caption"/>
    <w:basedOn w:val="Standard"/>
    <w:pPr>
      <w:suppressLineNumbers/>
      <w:spacing w:before="120" w:after="120"/>
    </w:pPr>
    <w:rPr>
      <w:rFonts w:cs="Tahoma"/>
      <w:i/>
      <w:iCs/>
      <w:szCs w:val="24"/>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pPr>
  </w:style>
  <w:style w:type="paragraph" w:styleId="Tekstpodstawowy2">
    <w:name w:val="Body Text 2"/>
    <w:basedOn w:val="Standard"/>
    <w:pPr>
      <w:autoSpaceDE w:val="0"/>
      <w:jc w:val="both"/>
    </w:pPr>
    <w:rPr>
      <w:color w:val="000000"/>
      <w:lang w:eastAsia="pl-PL"/>
    </w:rPr>
  </w:style>
  <w:style w:type="paragraph" w:styleId="Tekstpodstawowywcity2">
    <w:name w:val="Body Text Indent 2"/>
    <w:basedOn w:val="Standard"/>
    <w:pPr>
      <w:autoSpaceDE w:val="0"/>
      <w:ind w:left="284" w:hanging="284"/>
      <w:jc w:val="both"/>
    </w:pPr>
    <w:rPr>
      <w:color w:val="000000"/>
      <w:lang w:eastAsia="pl-PL"/>
    </w:rPr>
  </w:style>
  <w:style w:type="paragraph" w:customStyle="1" w:styleId="LO-Normal">
    <w:name w:val="LO-Normal"/>
    <w:basedOn w:val="Standard"/>
    <w:rPr>
      <w:lang w:eastAsia="pl-PL"/>
    </w:rPr>
  </w:style>
  <w:style w:type="paragraph" w:styleId="Tytu">
    <w:name w:val="Title"/>
    <w:basedOn w:val="Standard"/>
    <w:next w:val="Podtytu"/>
    <w:uiPriority w:val="10"/>
    <w:qFormat/>
    <w:pPr>
      <w:keepNext/>
      <w:spacing w:before="240" w:after="120"/>
      <w:jc w:val="center"/>
    </w:pPr>
    <w:rPr>
      <w:rFonts w:ascii="Albany, Arial" w:eastAsia="HG Mincho Light J" w:hAnsi="Albany, Arial" w:cs="Albany, Arial"/>
      <w:b/>
      <w:bCs/>
      <w:sz w:val="28"/>
      <w:lang w:eastAsia="pl-PL"/>
    </w:rPr>
  </w:style>
  <w:style w:type="paragraph" w:styleId="Podtytu">
    <w:name w:val="Subtitle"/>
    <w:basedOn w:val="Nagwek"/>
    <w:next w:val="Textbody"/>
    <w:uiPriority w:val="11"/>
    <w:qFormat/>
    <w:pPr>
      <w:jc w:val="center"/>
    </w:pPr>
    <w:rPr>
      <w:i/>
      <w:iCs/>
      <w:sz w:val="28"/>
      <w:szCs w:val="28"/>
    </w:rPr>
  </w:style>
  <w:style w:type="paragraph" w:styleId="Stopka">
    <w:name w:val="footer"/>
    <w:basedOn w:val="Standard"/>
    <w:pPr>
      <w:suppressLineNumbers/>
      <w:tabs>
        <w:tab w:val="center" w:pos="4536"/>
        <w:tab w:val="right" w:pos="9072"/>
      </w:tabs>
    </w:pPr>
    <w:rPr>
      <w:lang w:eastAsia="pl-PL"/>
    </w:rPr>
  </w:style>
  <w:style w:type="paragraph" w:customStyle="1" w:styleId="Textbodyindent">
    <w:name w:val="Text body indent"/>
    <w:basedOn w:val="Standard"/>
    <w:pPr>
      <w:shd w:val="clear" w:color="auto" w:fill="FFFFFF"/>
      <w:ind w:left="180" w:hanging="180"/>
      <w:jc w:val="both"/>
    </w:pPr>
    <w:rPr>
      <w:color w:val="000000"/>
    </w:rPr>
  </w:style>
  <w:style w:type="paragraph" w:styleId="Tekstpodstawowywcity3">
    <w:name w:val="Body Text Indent 3"/>
    <w:basedOn w:val="Standard"/>
    <w:pPr>
      <w:autoSpaceDE w:val="0"/>
      <w:ind w:left="360" w:hanging="360"/>
      <w:jc w:val="both"/>
    </w:pPr>
    <w:rPr>
      <w:color w:val="000000"/>
    </w:rPr>
  </w:style>
  <w:style w:type="paragraph" w:styleId="Tekstpodstawowy3">
    <w:name w:val="Body Text 3"/>
    <w:basedOn w:val="Standard"/>
    <w:pPr>
      <w:shd w:val="clear" w:color="auto" w:fill="FFFFFF"/>
      <w:tabs>
        <w:tab w:val="left" w:pos="0"/>
      </w:tabs>
      <w:jc w:val="both"/>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kstpodstawowy21">
    <w:name w:val="Tekst podstawowy 21"/>
    <w:basedOn w:val="Standard"/>
    <w:pPr>
      <w:jc w:val="both"/>
    </w:pPr>
  </w:style>
  <w:style w:type="paragraph" w:customStyle="1" w:styleId="WW-Tekstpodstawowy3">
    <w:name w:val="WW-Tekst podstawowy 3"/>
    <w:basedOn w:val="Standard"/>
    <w:pPr>
      <w:jc w:val="both"/>
    </w:pPr>
    <w:rPr>
      <w:sz w:val="22"/>
    </w:rPr>
  </w:style>
  <w:style w:type="paragraph" w:customStyle="1" w:styleId="Tekstpodstawowy22">
    <w:name w:val="Tekst podstawowy 22"/>
    <w:basedOn w:val="Standard"/>
    <w:pPr>
      <w:jc w:val="both"/>
    </w:pPr>
    <w:rPr>
      <w:color w:val="000000"/>
    </w:rPr>
  </w:style>
  <w:style w:type="paragraph" w:customStyle="1" w:styleId="DocumentMap">
    <w:name w:val="DocumentMap"/>
    <w:pPr>
      <w:widowControl/>
    </w:pPr>
    <w:rPr>
      <w:rFonts w:eastAsia="Arial" w:cs="Times New Roman"/>
      <w:color w:val="00000A"/>
      <w:lang w:bidi="ar-SA"/>
    </w:rPr>
  </w:style>
  <w:style w:type="paragraph" w:customStyle="1" w:styleId="Default">
    <w:name w:val="Default"/>
    <w:pPr>
      <w:widowControl/>
    </w:pPr>
    <w:rPr>
      <w:rFonts w:ascii="Arial" w:eastAsia="Arial" w:hAnsi="Arial" w:cs="Arial"/>
      <w:color w:val="000000"/>
      <w:lang w:bidi="ar-SA"/>
    </w:rPr>
  </w:style>
  <w:style w:type="paragraph" w:customStyle="1" w:styleId="Tekstpodstawowy23">
    <w:name w:val="Tekst podstawowy 23"/>
    <w:basedOn w:val="Standard"/>
    <w:pPr>
      <w:jc w:val="both"/>
    </w:pPr>
  </w:style>
  <w:style w:type="paragraph" w:customStyle="1" w:styleId="Zwykytekst2">
    <w:name w:val="Zwykły tekst2"/>
    <w:basedOn w:val="Standard"/>
    <w:rPr>
      <w:rFonts w:ascii="Courier New" w:eastAsia="Courier New" w:hAnsi="Courier New" w:cs="Courier New"/>
      <w:sz w:val="20"/>
    </w:rPr>
  </w:style>
  <w:style w:type="paragraph" w:customStyle="1" w:styleId="Standardowy1">
    <w:name w:val="Standardowy1"/>
    <w:pPr>
      <w:widowControl/>
    </w:pPr>
    <w:rPr>
      <w:rFonts w:eastAsia="Arial" w:cs="Times New Roman"/>
      <w:lang w:bidi="ar-SA"/>
    </w:rPr>
  </w:style>
  <w:style w:type="paragraph" w:customStyle="1" w:styleId="Footnote">
    <w:name w:val="Footnote"/>
    <w:basedOn w:val="Standard"/>
    <w:pPr>
      <w:suppressLineNumbers/>
      <w:ind w:left="283" w:hanging="283"/>
    </w:pPr>
    <w:rPr>
      <w:rFonts w:ascii="Calibri" w:eastAsia="Calibri" w:hAnsi="Calibri" w:cs="Calibri"/>
      <w:sz w:val="20"/>
    </w:rPr>
  </w:style>
  <w:style w:type="paragraph" w:styleId="NormalnyWeb">
    <w:name w:val="Normal (Web)"/>
    <w:basedOn w:val="Standard"/>
  </w:style>
  <w:style w:type="paragraph" w:styleId="Akapitzlist">
    <w:name w:val="List Paragraph"/>
    <w:basedOn w:val="Standard"/>
    <w:pPr>
      <w:spacing w:after="160"/>
      <w:ind w:left="720"/>
    </w:pPr>
    <w:rPr>
      <w:rFonts w:ascii="Calibri" w:eastAsia="Calibri" w:hAnsi="Calibri" w:cs="Calibri"/>
      <w:sz w:val="22"/>
      <w:szCs w:val="22"/>
    </w:rPr>
  </w:style>
  <w:style w:type="paragraph" w:customStyle="1" w:styleId="Tekstpodstawowy24">
    <w:name w:val="Tekst podstawowy 24"/>
    <w:basedOn w:val="Standard"/>
    <w:pPr>
      <w:jc w:val="both"/>
    </w:pPr>
    <w:rPr>
      <w:color w:val="000000"/>
    </w:rPr>
  </w:style>
  <w:style w:type="paragraph" w:customStyle="1" w:styleId="LO-Normal1">
    <w:name w:val="LO-Normal1"/>
    <w:basedOn w:val="Standard"/>
  </w:style>
  <w:style w:type="paragraph" w:customStyle="1" w:styleId="Standardowytekst">
    <w:name w:val="Standardowy.tekst"/>
    <w:pPr>
      <w:widowControl/>
      <w:jc w:val="both"/>
    </w:pPr>
    <w:rPr>
      <w:rFonts w:eastAsia="Arial" w:cs="Times New Roman"/>
      <w:sz w:val="20"/>
      <w:szCs w:val="20"/>
      <w:lang w:bidi="ar-SA"/>
    </w:rPr>
  </w:style>
  <w:style w:type="paragraph" w:styleId="Tekstprzypisukocowego">
    <w:name w:val="endnote text"/>
    <w:basedOn w:val="Standard"/>
    <w:rPr>
      <w:sz w:val="20"/>
    </w:rPr>
  </w:style>
  <w:style w:type="paragraph" w:styleId="Tekstdymka">
    <w:name w:val="Balloon Text"/>
    <w:basedOn w:val="Standard"/>
    <w:rPr>
      <w:rFonts w:ascii="Tahoma" w:eastAsia="Tahoma" w:hAnsi="Tahoma" w:cs="Tahoma"/>
      <w:sz w:val="16"/>
      <w:szCs w:val="16"/>
    </w:rPr>
  </w:style>
  <w:style w:type="paragraph" w:styleId="Tekstpodstawowywcity">
    <w:name w:val="Body Text Indent"/>
    <w:basedOn w:val="Standard"/>
    <w:pPr>
      <w:suppressAutoHyphens w:val="0"/>
      <w:jc w:val="both"/>
    </w:pPr>
    <w:rPr>
      <w:sz w:val="22"/>
      <w:szCs w:val="22"/>
    </w:rPr>
  </w:style>
  <w:style w:type="paragraph" w:customStyle="1" w:styleId="Textbodyuser">
    <w:name w:val="Text body (user)"/>
    <w:basedOn w:val="Standard"/>
    <w:pPr>
      <w:spacing w:before="240" w:line="288" w:lineRule="auto"/>
      <w:jc w:val="both"/>
    </w:pPr>
    <w:rPr>
      <w:color w:val="00000A"/>
    </w:rPr>
  </w:style>
  <w:style w:type="paragraph" w:styleId="Bezodstpw">
    <w:name w:val="No Spacing"/>
    <w:pPr>
      <w:widowControl/>
      <w:jc w:val="both"/>
    </w:pPr>
    <w:rPr>
      <w:rFonts w:eastAsia="Calibri" w:cs="Times New Roman"/>
      <w:szCs w:val="22"/>
      <w:lang w:bidi="ar-SA"/>
    </w:rPr>
  </w:style>
  <w:style w:type="paragraph" w:customStyle="1" w:styleId="Standardowy2">
    <w:name w:val="Standardowy2"/>
    <w:pPr>
      <w:widowControl/>
    </w:pPr>
    <w:rPr>
      <w:rFonts w:eastAsia="Arial" w:cs="Times New Roman"/>
      <w:lang w:bidi="ar-SA"/>
    </w:rPr>
  </w:style>
  <w:style w:type="paragraph" w:customStyle="1" w:styleId="Standardowy3">
    <w:name w:val="Standardowy3"/>
    <w:pPr>
      <w:widowControl/>
    </w:pPr>
    <w:rPr>
      <w:rFonts w:eastAsia="Arial" w:cs="Times New Roman"/>
      <w:lang w:bidi="ar-SA"/>
    </w:rPr>
  </w:style>
  <w:style w:type="paragraph" w:customStyle="1" w:styleId="ChapterTitle">
    <w:name w:val="ChapterTitle"/>
    <w:basedOn w:val="Standard"/>
    <w:next w:val="Standard"/>
    <w:pPr>
      <w:keepNext/>
      <w:suppressAutoHyphens w:val="0"/>
      <w:spacing w:before="120" w:after="360"/>
      <w:jc w:val="center"/>
      <w:textAlignment w:val="auto"/>
    </w:pPr>
    <w:rPr>
      <w:b/>
      <w:sz w:val="32"/>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4z0">
    <w:name w:val="WW8Num4z0"/>
    <w:rPr>
      <w:b w:val="0"/>
      <w:bCs w:val="0"/>
      <w:color w:val="00000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Unicode MS" w:hAnsi="Times New Roman" w:cs="Times New Roman"/>
      <w:b w:val="0"/>
      <w:bCs w:val="0"/>
      <w:i w:val="0"/>
      <w:iCs w:val="0"/>
      <w:strike w:val="0"/>
      <w:dstrike w:val="0"/>
      <w:outline w:val="0"/>
      <w:color w:val="000000"/>
      <w:sz w:val="24"/>
      <w:szCs w:val="24"/>
      <w:em w:val="none"/>
      <w:lang w:val="pl-PL" w:eastAsia="en-US"/>
      <w14:shadow w14:blurRad="0" w14:dist="0" w14:dir="0" w14:sx="0" w14:sy="0" w14:kx="0" w14:ky="0" w14:algn="none">
        <w14:srgbClr w14:val="000000"/>
      </w14:shadow>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Symbol"/>
      <w:b w:val="0"/>
      <w:bCs w:val="0"/>
      <w:strike w:val="0"/>
      <w:dstrike w:val="0"/>
      <w:color w:val="000000"/>
      <w:sz w:val="24"/>
      <w:szCs w:val="24"/>
      <w:lang w:val="pl-PL" w:eastAsia="pl-P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b w:val="0"/>
      <w:bCs w:val="0"/>
      <w:i w:val="0"/>
      <w:iCs w:val="0"/>
      <w:color w:val="000000"/>
      <w:sz w:val="24"/>
      <w:szCs w:val="24"/>
      <w:lang w:eastAsia="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9z1">
    <w:name w:val="WW8Num9z1"/>
    <w:rPr>
      <w:rFonts w:ascii="OpenSymbol, 'Arial Unicode MS'" w:eastAsia="OpenSymbol," w:hAnsi="OpenSymbol, 'Arial Unicode MS'" w:cs="OpenSymbol, 'Arial Unicode MS'"/>
    </w:rPr>
  </w:style>
  <w:style w:type="character" w:customStyle="1" w:styleId="WW8Num9z3">
    <w:name w:val="WW8Num9z3"/>
    <w:rPr>
      <w:rFonts w:ascii="Wingdings 2" w:eastAsia="Wingdings 2" w:hAnsi="Wingdings 2" w:cs="Wingdings 2"/>
    </w:rPr>
  </w:style>
  <w:style w:type="character" w:customStyle="1" w:styleId="WW8Num10z0">
    <w:name w:val="WW8Num10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10z1">
    <w:name w:val="WW8Num10z1"/>
    <w:rPr>
      <w:rFonts w:ascii="OpenSymbol, 'Arial Unicode MS'" w:eastAsia="OpenSymbol," w:hAnsi="OpenSymbol, 'Arial Unicode MS'" w:cs="OpenSymbol, 'Arial Unicode MS'"/>
    </w:rPr>
  </w:style>
  <w:style w:type="character" w:customStyle="1" w:styleId="WW8Num10z3">
    <w:name w:val="WW8Num10z3"/>
    <w:rPr>
      <w:rFonts w:ascii="Wingdings 2" w:eastAsia="Wingdings 2" w:hAnsi="Wingdings 2" w:cs="Wingdings 2"/>
    </w:rPr>
  </w:style>
  <w:style w:type="character" w:customStyle="1" w:styleId="WW8Num11z0">
    <w:name w:val="WW8Num11z0"/>
    <w:rPr>
      <w:rFonts w:ascii="Times New Roman" w:eastAsia="Arial Unicode MS" w:hAnsi="Times New Roman" w:cs="Times New Roman"/>
      <w:b w:val="0"/>
      <w:bCs/>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11z1">
    <w:name w:val="WW8Num11z1"/>
    <w:rPr>
      <w:rFonts w:ascii="OpenSymbol, 'Arial Unicode MS'" w:eastAsia="OpenSymbol," w:hAnsi="OpenSymbol, 'Arial Unicode MS'" w:cs="OpenSymbol, 'Arial Unicode MS'"/>
    </w:rPr>
  </w:style>
  <w:style w:type="character" w:customStyle="1" w:styleId="WW8Num11z2">
    <w:name w:val="WW8Num11z2"/>
  </w:style>
  <w:style w:type="character" w:customStyle="1" w:styleId="WW8Num11z3">
    <w:name w:val="WW8Num11z3"/>
    <w:rPr>
      <w:rFonts w:ascii="Wingdings 2" w:eastAsia="Wingdings 2" w:hAnsi="Wingdings 2" w:cs="Wingdings 2"/>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b w:val="0"/>
      <w:bCs w:val="0"/>
      <w:color w:val="000000"/>
      <w:sz w:val="24"/>
      <w:szCs w:val="24"/>
    </w:rPr>
  </w:style>
  <w:style w:type="character" w:customStyle="1" w:styleId="WW8Num12z1">
    <w:name w:val="WW8Num12z1"/>
    <w:rPr>
      <w:rFonts w:ascii="OpenSymbol, 'Arial Unicode MS'" w:eastAsia="OpenSymbol," w:hAnsi="OpenSymbol, 'Arial Unicode MS'" w:cs="Courier New"/>
    </w:rPr>
  </w:style>
  <w:style w:type="character" w:customStyle="1" w:styleId="WW8Num12z3">
    <w:name w:val="WW8Num12z3"/>
    <w:rPr>
      <w:rFonts w:ascii="Wingdings 2" w:eastAsia="Wingdings 2" w:hAnsi="Wingdings 2" w:cs="Symbol"/>
    </w:rPr>
  </w:style>
  <w:style w:type="character" w:customStyle="1" w:styleId="WW8Num13z0">
    <w:name w:val="WW8Num13z0"/>
    <w:rPr>
      <w:rFonts w:ascii="Times New Roman" w:eastAsia="Times New Roman" w:hAnsi="Times New Roman" w:cs="OpenSymbol, 'Arial Unicode MS'"/>
      <w:color w:val="000000"/>
      <w:sz w:val="24"/>
      <w:szCs w:val="24"/>
    </w:rPr>
  </w:style>
  <w:style w:type="character" w:customStyle="1" w:styleId="WW8Num13z1">
    <w:name w:val="WW8Num13z1"/>
    <w:rPr>
      <w:rFonts w:ascii="OpenSymbol, 'Arial Unicode MS'" w:eastAsia="OpenSymbol," w:hAnsi="OpenSymbol, 'Arial Unicode MS'" w:cs="OpenSymbol, 'Arial Unicode MS'"/>
    </w:rPr>
  </w:style>
  <w:style w:type="character" w:customStyle="1" w:styleId="WW8Num13z3">
    <w:name w:val="WW8Num13z3"/>
    <w:rPr>
      <w:rFonts w:ascii="Wingdings 2" w:eastAsia="Wingdings 2" w:hAnsi="Wingdings 2" w:cs="OpenSymbol, 'Arial Unicode MS'"/>
    </w:rPr>
  </w:style>
  <w:style w:type="character" w:customStyle="1" w:styleId="WW8Num14z0">
    <w:name w:val="WW8Num14z0"/>
    <w:rPr>
      <w:rFonts w:ascii="Times New Roman" w:eastAsia="TimesNewRomanPSMT" w:hAnsi="Times New Roman" w:cs="TimesNewRomanPSMT"/>
      <w:b w:val="0"/>
      <w:bCs w:val="0"/>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WW8Num14z1">
    <w:name w:val="WW8Num14z1"/>
    <w:rPr>
      <w:rFonts w:ascii="OpenSymbol, 'Arial Unicode MS'" w:eastAsia="OpenSymbol," w:hAnsi="OpenSymbol, 'Arial Unicode MS'" w:cs="OpenSymbol, 'Arial Unicode MS'"/>
    </w:rPr>
  </w:style>
  <w:style w:type="character" w:customStyle="1" w:styleId="WW8Num14z3">
    <w:name w:val="WW8Num14z3"/>
    <w:rPr>
      <w:rFonts w:ascii="Wingdings 2" w:eastAsia="Wingdings 2" w:hAnsi="Wingdings 2" w:cs="OpenSymbol, 'Arial Unicode MS'"/>
    </w:rPr>
  </w:style>
  <w:style w:type="character" w:customStyle="1" w:styleId="WW8Num15z0">
    <w:name w:val="WW8Num15z0"/>
    <w:rPr>
      <w:rFonts w:ascii="Times New Roman" w:eastAsia="Times New Roman" w:hAnsi="Times New Roman" w:cs="OpenSymbol, 'Arial Unicode MS'"/>
      <w:b w:val="0"/>
      <w:bCs w:val="0"/>
      <w:strike w:val="0"/>
      <w:dstrike w:val="0"/>
      <w:color w:val="000000"/>
      <w:sz w:val="24"/>
      <w:szCs w:val="24"/>
    </w:rPr>
  </w:style>
  <w:style w:type="character" w:customStyle="1" w:styleId="WW8Num15z1">
    <w:name w:val="WW8Num15z1"/>
    <w:rPr>
      <w:rFonts w:ascii="OpenSymbol, 'Arial Unicode MS'" w:eastAsia="OpenSymbol," w:hAnsi="OpenSymbol, 'Arial Unicode MS'" w:cs="OpenSymbol, 'Arial Unicode MS'"/>
    </w:rPr>
  </w:style>
  <w:style w:type="character" w:customStyle="1" w:styleId="WW8Num15z3">
    <w:name w:val="WW8Num15z3"/>
    <w:rPr>
      <w:rFonts w:ascii="Wingdings 2" w:eastAsia="Wingdings 2" w:hAnsi="Wingdings 2" w:cs="OpenSymbol, 'Arial Unicode MS'"/>
    </w:rPr>
  </w:style>
  <w:style w:type="character" w:customStyle="1" w:styleId="WW8Num16z0">
    <w:name w:val="WW8Num16z0"/>
    <w:rPr>
      <w:rFonts w:cs="TimesNewRomanPSMT"/>
      <w:b w:val="0"/>
      <w:bCs w:val="0"/>
      <w:strike w:val="0"/>
      <w:dstrike w:val="0"/>
    </w:rPr>
  </w:style>
  <w:style w:type="character" w:customStyle="1" w:styleId="WW8Num16z1">
    <w:name w:val="WW8Num16z1"/>
    <w:rPr>
      <w:rFonts w:ascii="OpenSymbol, 'Arial Unicode MS'" w:eastAsia="OpenSymbol," w:hAnsi="OpenSymbol, 'Arial Unicode MS'" w:cs="OpenSymbol, 'Arial Unicode MS'"/>
    </w:rPr>
  </w:style>
  <w:style w:type="character" w:customStyle="1" w:styleId="WW8Num16z3">
    <w:name w:val="WW8Num16z3"/>
    <w:rPr>
      <w:rFonts w:ascii="Wingdings 2" w:eastAsia="Wingdings 2" w:hAnsi="Wingdings 2" w:cs="OpenSymbol, 'Arial Unicode MS'"/>
    </w:rPr>
  </w:style>
  <w:style w:type="character" w:customStyle="1" w:styleId="WW8Num17z0">
    <w:name w:val="WW8Num17z0"/>
    <w:rPr>
      <w:rFonts w:ascii="Times New Roman" w:eastAsia="Times New Roman" w:hAnsi="Times New Roman" w:cs="Times New Roman"/>
      <w:b w:val="0"/>
      <w:bCs w:val="0"/>
      <w:i w:val="0"/>
      <w:iCs w:val="0"/>
      <w:color w:val="000000"/>
      <w:sz w:val="24"/>
      <w:szCs w:val="24"/>
    </w:rPr>
  </w:style>
  <w:style w:type="character" w:customStyle="1" w:styleId="WW8Num17z1">
    <w:name w:val="WW8Num17z1"/>
    <w:rPr>
      <w:rFonts w:ascii="OpenSymbol, 'Arial Unicode MS'" w:eastAsia="OpenSymbol," w:hAnsi="OpenSymbol, 'Arial Unicode MS'" w:cs="Courier New"/>
    </w:rPr>
  </w:style>
  <w:style w:type="character" w:customStyle="1" w:styleId="WW8Num17z3">
    <w:name w:val="WW8Num17z3"/>
    <w:rPr>
      <w:rFonts w:ascii="Wingdings 2" w:eastAsia="Wingdings 2" w:hAnsi="Wingdings 2" w:cs="Symbol"/>
    </w:rPr>
  </w:style>
  <w:style w:type="character" w:customStyle="1" w:styleId="WW8Num18z0">
    <w:name w:val="WW8Num18z0"/>
    <w:rPr>
      <w:rFonts w:ascii="Times New Roman" w:eastAsia="Times New Roman" w:hAnsi="Times New Roman" w:cs="Times New Roman"/>
      <w:sz w:val="24"/>
      <w:szCs w:val="24"/>
      <w:lang w:eastAsia="pl-P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TimesNewRomanPSMT" w:hAnsi="Symbol" w:cs="OpenSymbol, 'Arial Unicode MS'"/>
      <w:b w:val="0"/>
      <w:bCs w:val="0"/>
      <w:color w:val="000000"/>
      <w:sz w:val="24"/>
      <w:szCs w:val="24"/>
    </w:rPr>
  </w:style>
  <w:style w:type="character" w:customStyle="1" w:styleId="WW8Num19z1">
    <w:name w:val="WW8Num19z1"/>
    <w:rPr>
      <w:rFonts w:ascii="OpenSymbol, 'Arial Unicode MS'" w:eastAsia="OpenSymbol," w:hAnsi="OpenSymbol, 'Arial Unicode MS'" w:cs="OpenSymbol, 'Arial Unicode MS'"/>
    </w:rPr>
  </w:style>
  <w:style w:type="character" w:customStyle="1" w:styleId="WW8Num20z0">
    <w:name w:val="WW8Num20z0"/>
    <w:rPr>
      <w:rFonts w:cs="Times New Roman"/>
      <w:sz w:val="24"/>
      <w:szCs w:val="24"/>
    </w:rPr>
  </w:style>
  <w:style w:type="character" w:customStyle="1" w:styleId="WW8Num20z1">
    <w:name w:val="WW8Num20z1"/>
    <w:rPr>
      <w:rFonts w:ascii="OpenSymbol, 'Arial Unicode MS'" w:eastAsia="OpenSymbol," w:hAnsi="OpenSymbol, 'Arial Unicode MS'" w:cs="OpenSymbol, 'Arial Unicode MS'"/>
    </w:rPr>
  </w:style>
  <w:style w:type="character" w:customStyle="1" w:styleId="WW8Num20z3">
    <w:name w:val="WW8Num20z3"/>
    <w:rPr>
      <w:rFonts w:ascii="Symbol" w:eastAsia="Symbol" w:hAnsi="Symbol" w:cs="OpenSymbol, 'Arial Unicode MS'"/>
    </w:rPr>
  </w:style>
  <w:style w:type="character" w:customStyle="1" w:styleId="WW8Num21z0">
    <w:name w:val="WW8Num21z0"/>
  </w:style>
  <w:style w:type="character" w:customStyle="1" w:styleId="WW8Num21z1">
    <w:name w:val="WW8Num21z1"/>
    <w:rPr>
      <w:rFonts w:ascii="OpenSymbol, 'Arial Unicode MS'" w:eastAsia="OpenSymbol," w:hAnsi="OpenSymbol, 'Arial Unicode MS'" w:cs="OpenSymbol, 'Arial Unicode MS'"/>
    </w:rPr>
  </w:style>
  <w:style w:type="character" w:customStyle="1" w:styleId="WW8Num21z3">
    <w:name w:val="WW8Num21z3"/>
    <w:rPr>
      <w:rFonts w:ascii="Symbol" w:eastAsia="Symbol" w:hAnsi="Symbol" w:cs="OpenSymbol, 'Arial Unicode MS'"/>
    </w:rPr>
  </w:style>
  <w:style w:type="character" w:customStyle="1" w:styleId="WW8Num19z3">
    <w:name w:val="WW8Num19z3"/>
    <w:rPr>
      <w:rFonts w:ascii="Wingdings 2" w:eastAsia="Wingdings 2" w:hAnsi="Wingdings 2" w:cs="OpenSymbol, 'Arial Unicode M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2">
    <w:name w:val="WW8Num12z2"/>
    <w:rPr>
      <w:rFonts w:ascii="Wingdings" w:eastAsia="Wingdings" w:hAnsi="Wingdings" w:cs="Wingdings"/>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9z2">
    <w:name w:val="WW8Num19z2"/>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3z2">
    <w:name w:val="WW8Num13z2"/>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Absatz-Standardschriftart">
    <w:name w:val="Absatz-Standardschriftart"/>
  </w:style>
  <w:style w:type="character" w:customStyle="1" w:styleId="WW8Num22z1">
    <w:name w:val="WW8Num22z1"/>
    <w:rPr>
      <w:rFonts w:ascii="OpenSymbol, 'Arial Unicode MS'" w:eastAsia="OpenSymbol," w:hAnsi="OpenSymbol, 'Arial Unicode MS'" w:cs="OpenSymbol, 'Arial Unicode MS'"/>
    </w:rPr>
  </w:style>
  <w:style w:type="character" w:customStyle="1" w:styleId="WW8Num22z3">
    <w:name w:val="WW8Num22z3"/>
    <w:rPr>
      <w:rFonts w:ascii="Wingdings 2" w:eastAsia="Wingdings 2" w:hAnsi="Wingdings 2" w:cs="OpenSymbol, 'Arial Unicode M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8Num23z1">
    <w:name w:val="WW8Num23z1"/>
    <w:rPr>
      <w:rFonts w:ascii="Courier New" w:eastAsia="Courier New" w:hAnsi="Courier New" w:cs="Courier New"/>
    </w:rPr>
  </w:style>
  <w:style w:type="character" w:customStyle="1" w:styleId="WW8Num23z3">
    <w:name w:val="WW8Num23z3"/>
    <w:rPr>
      <w:rFonts w:ascii="Symbol" w:eastAsia="Symbol" w:hAnsi="Symbol" w:cs="Symbol"/>
    </w:rPr>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8Num17z2">
    <w:name w:val="WW8Num17z2"/>
    <w:rPr>
      <w:rFonts w:ascii="Wingdings" w:eastAsia="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2">
    <w:name w:val="WW8Num23z2"/>
    <w:rPr>
      <w:rFonts w:ascii="Wingdings" w:eastAsia="Wingdings" w:hAnsi="Wingdings" w:cs="Wingdings"/>
    </w:rPr>
  </w:style>
  <w:style w:type="character" w:customStyle="1" w:styleId="WW-Domylnaczcionkaakapitu">
    <w:name w:val="WW-Domyślna czcionka akapitu"/>
  </w:style>
  <w:style w:type="character" w:styleId="Numerstrony">
    <w:name w:val="page number"/>
    <w:basedOn w:val="WW-Domylnaczcionkaakapitu"/>
  </w:style>
  <w:style w:type="character" w:customStyle="1" w:styleId="Internetlink">
    <w:name w:val="Internet link"/>
    <w:basedOn w:val="WW-Domylnaczcionkaakapitu"/>
    <w:rPr>
      <w:color w:val="0000FF"/>
      <w:u w:val="single"/>
      <w:lang w:val="pl-PL" w:eastAsia="pl-PL" w:bidi="pl-PL"/>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Symbol" w:eastAsia="Symbol" w:hAnsi="Symbol" w:cs="OpenSymbol, 'Arial Unicode MS'"/>
    </w:rPr>
  </w:style>
  <w:style w:type="character" w:customStyle="1" w:styleId="WW8Num25z2">
    <w:name w:val="WW8Num25z2"/>
    <w:rPr>
      <w:rFonts w:ascii="OpenSymbol, 'Arial Unicode MS'" w:eastAsia="OpenSymbol," w:hAnsi="OpenSymbol, 'Arial Unicode MS'" w:cs="OpenSymbol, 'Arial Unicode MS'"/>
    </w:rPr>
  </w:style>
  <w:style w:type="character" w:customStyle="1" w:styleId="WW8Num26z0">
    <w:name w:val="WW8Num26z0"/>
    <w:rPr>
      <w:rFonts w:ascii="Times New Roman" w:eastAsia="Times New Roman" w:hAnsi="Times New Roman" w:cs="Calibri"/>
      <w:b w:val="0"/>
      <w:bCs/>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38z0">
    <w:name w:val="WW8Num38z0"/>
    <w:rPr>
      <w:rFonts w:ascii="Times New Roman" w:eastAsia="TimesNewRomanPSMT" w:hAnsi="Times New Roman" w:cs="TimesNewRomanPSMT"/>
      <w:b w:val="0"/>
      <w:bCs w:val="0"/>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WW8Num38z1">
    <w:name w:val="WW8Num38z1"/>
    <w:rPr>
      <w:rFonts w:ascii="OpenSymbol, 'Arial Unicode MS'" w:eastAsia="OpenSymbol," w:hAnsi="OpenSymbol, 'Arial Unicode MS'" w:cs="OpenSymbol, 'Arial Unicode MS'"/>
    </w:rPr>
  </w:style>
  <w:style w:type="character" w:customStyle="1" w:styleId="WW8Num38z3">
    <w:name w:val="WW8Num38z3"/>
    <w:rPr>
      <w:rFonts w:ascii="Wingdings 2" w:eastAsia="Wingdings 2" w:hAnsi="Wingdings 2" w:cs="OpenSymbol, 'Arial Unicode MS'"/>
    </w:rPr>
  </w:style>
  <w:style w:type="character" w:customStyle="1" w:styleId="WW8Num37z0">
    <w:name w:val="WW8Num37z0"/>
    <w:rPr>
      <w:rFonts w:ascii="Times New Roman" w:eastAsia="Times New Roman" w:hAnsi="Times New Roman" w:cs="Times New Roman"/>
      <w:b w:val="0"/>
      <w:bCs w:val="0"/>
      <w:color w:val="000000"/>
      <w:sz w:val="24"/>
      <w:szCs w:val="24"/>
    </w:rPr>
  </w:style>
  <w:style w:type="character" w:customStyle="1" w:styleId="WW8Num37z1">
    <w:name w:val="WW8Num37z1"/>
    <w:rPr>
      <w:rFonts w:ascii="Courier New" w:eastAsia="Courier New" w:hAnsi="Courier New" w:cs="Courier New"/>
    </w:rPr>
  </w:style>
  <w:style w:type="character" w:customStyle="1" w:styleId="WW8Num37z3">
    <w:name w:val="WW8Num37z3"/>
    <w:rPr>
      <w:rFonts w:ascii="Symbol" w:eastAsia="Symbol" w:hAnsi="Symbol" w:cs="Symbol"/>
    </w:rPr>
  </w:style>
  <w:style w:type="character" w:customStyle="1" w:styleId="ListLabel1">
    <w:name w:val="ListLabel 1"/>
    <w:rPr>
      <w:b w:val="0"/>
      <w:bCs w:val="0"/>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2">
    <w:name w:val="ListLabel 2"/>
    <w:rPr>
      <w:b w:val="0"/>
      <w:bCs w:val="0"/>
      <w:color w:val="000000"/>
      <w:sz w:val="24"/>
      <w:szCs w:val="24"/>
    </w:rPr>
  </w:style>
  <w:style w:type="character" w:customStyle="1" w:styleId="ListLabel3">
    <w:name w:val="ListLabel 3"/>
    <w:rPr>
      <w:b w:val="0"/>
      <w:bCs w:val="0"/>
      <w:strike w:val="0"/>
      <w:dstrike w:val="0"/>
      <w:color w:val="000000"/>
      <w:sz w:val="24"/>
      <w:szCs w:val="24"/>
    </w:rPr>
  </w:style>
  <w:style w:type="character" w:customStyle="1" w:styleId="ListLabel4">
    <w:name w:val="ListLabel 4"/>
    <w:rPr>
      <w:b w:val="0"/>
      <w:bCs w:val="0"/>
      <w:i w:val="0"/>
      <w:iCs w:val="0"/>
      <w:color w:val="000000"/>
      <w:sz w:val="24"/>
      <w:szCs w:val="24"/>
    </w:rPr>
  </w:style>
  <w:style w:type="character" w:customStyle="1" w:styleId="ListLabel5">
    <w:name w:val="ListLabel 5"/>
    <w:rPr>
      <w:rFonts w:cs="OpenSymbol"/>
    </w:rPr>
  </w:style>
  <w:style w:type="character" w:customStyle="1" w:styleId="ListLabel6">
    <w:name w:val="ListLabel 6"/>
    <w:rPr>
      <w:rFonts w:cs="Wingdings 2"/>
    </w:rPr>
  </w:style>
  <w:style w:type="character" w:customStyle="1" w:styleId="ListLabel7">
    <w:name w:val="ListLabel 7"/>
    <w:rPr>
      <w:b w:val="0"/>
      <w:bCs/>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8">
    <w:name w:val="ListLabel 8"/>
    <w:rPr>
      <w:color w:val="000000"/>
      <w:sz w:val="24"/>
      <w:szCs w:val="24"/>
    </w:rPr>
  </w:style>
  <w:style w:type="character" w:customStyle="1" w:styleId="ListLabel9">
    <w:name w:val="ListLabel 9"/>
    <w:rPr>
      <w:b w:val="0"/>
      <w:bCs w:val="0"/>
      <w:strike w:val="0"/>
      <w:dstrike w:val="0"/>
    </w:rPr>
  </w:style>
  <w:style w:type="character" w:customStyle="1" w:styleId="ListLabel10">
    <w:name w:val="ListLabel 10"/>
    <w:rPr>
      <w:sz w:val="24"/>
      <w:szCs w:val="24"/>
    </w:rPr>
  </w:style>
  <w:style w:type="character" w:customStyle="1" w:styleId="ListLabel11">
    <w:name w:val="ListLabel 11"/>
    <w:rPr>
      <w:rFonts w:cs="Symbol"/>
      <w:b w:val="0"/>
      <w:bCs w:val="0"/>
      <w:color w:val="000000"/>
      <w:sz w:val="24"/>
      <w:szCs w:val="24"/>
    </w:rPr>
  </w:style>
  <w:style w:type="character" w:customStyle="1" w:styleId="ListLabel12">
    <w:name w:val="ListLabel 12"/>
    <w:rPr>
      <w:rFonts w:cs="Symbol"/>
    </w:rPr>
  </w:style>
  <w:style w:type="character" w:customStyle="1" w:styleId="ListLabel13">
    <w:name w:val="ListLabel 13"/>
    <w:rPr>
      <w:b w:val="0"/>
      <w:bCs w:val="0"/>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14">
    <w:name w:val="ListLabel 14"/>
    <w:rPr>
      <w:b w:val="0"/>
      <w:bCs w:val="0"/>
      <w:color w:val="000000"/>
      <w:sz w:val="24"/>
      <w:szCs w:val="24"/>
    </w:rPr>
  </w:style>
  <w:style w:type="character" w:customStyle="1" w:styleId="ListLabel15">
    <w:name w:val="ListLabel 15"/>
    <w:rPr>
      <w:b w:val="0"/>
      <w:bCs w:val="0"/>
      <w:strike w:val="0"/>
      <w:dstrike w:val="0"/>
      <w:color w:val="000000"/>
      <w:sz w:val="24"/>
      <w:szCs w:val="24"/>
    </w:rPr>
  </w:style>
  <w:style w:type="character" w:customStyle="1" w:styleId="ListLabel16">
    <w:name w:val="ListLabel 16"/>
    <w:rPr>
      <w:b w:val="0"/>
      <w:bCs w:val="0"/>
      <w:i w:val="0"/>
      <w:iCs w:val="0"/>
      <w:color w:val="000000"/>
      <w:sz w:val="24"/>
      <w:szCs w:val="24"/>
    </w:rPr>
  </w:style>
  <w:style w:type="character" w:customStyle="1" w:styleId="ListLabel17">
    <w:name w:val="ListLabel 17"/>
    <w:rPr>
      <w:rFonts w:cs="OpenSymbol"/>
    </w:rPr>
  </w:style>
  <w:style w:type="character" w:customStyle="1" w:styleId="ListLabel18">
    <w:name w:val="ListLabel 18"/>
    <w:rPr>
      <w:rFonts w:cs="Wingdings 2"/>
    </w:rPr>
  </w:style>
  <w:style w:type="character" w:customStyle="1" w:styleId="ListLabel19">
    <w:name w:val="ListLabel 19"/>
    <w:rPr>
      <w:b w:val="0"/>
      <w:bCs/>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20">
    <w:name w:val="ListLabel 20"/>
    <w:rPr>
      <w:color w:val="000000"/>
      <w:sz w:val="24"/>
      <w:szCs w:val="24"/>
    </w:rPr>
  </w:style>
  <w:style w:type="character" w:customStyle="1" w:styleId="ListLabel21">
    <w:name w:val="ListLabel 21"/>
    <w:rPr>
      <w:b w:val="0"/>
      <w:bCs w:val="0"/>
      <w:strike w:val="0"/>
      <w:dstrike w:val="0"/>
    </w:rPr>
  </w:style>
  <w:style w:type="character" w:customStyle="1" w:styleId="ListLabel22">
    <w:name w:val="ListLabel 22"/>
    <w:rPr>
      <w:sz w:val="24"/>
      <w:szCs w:val="24"/>
    </w:rPr>
  </w:style>
  <w:style w:type="character" w:customStyle="1" w:styleId="ListLabel23">
    <w:name w:val="ListLabel 23"/>
    <w:rPr>
      <w:rFonts w:cs="Symbol"/>
      <w:b w:val="0"/>
      <w:bCs w:val="0"/>
      <w:color w:val="000000"/>
      <w:sz w:val="24"/>
      <w:szCs w:val="24"/>
    </w:rPr>
  </w:style>
  <w:style w:type="character" w:customStyle="1" w:styleId="ListLabel24">
    <w:name w:val="ListLabel 24"/>
    <w:rPr>
      <w:rFonts w:cs="Symbol"/>
    </w:rPr>
  </w:style>
  <w:style w:type="character" w:styleId="Uwydatnienie">
    <w:name w:val="Emphasis"/>
    <w:basedOn w:val="Domylnaczcionkaakapitu"/>
    <w:rPr>
      <w:i/>
      <w:iCs/>
    </w:rPr>
  </w:style>
  <w:style w:type="character" w:customStyle="1" w:styleId="WW8Num24z0">
    <w:name w:val="WW8Num24z0"/>
    <w:rPr>
      <w:rFonts w:ascii="Times New Roman" w:eastAsia="Arial Unicode MS" w:hAnsi="Times New Roman" w:cs="Times New Roman"/>
      <w:b w:val="0"/>
      <w:bCs/>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25z1">
    <w:name w:val="WW8Num25z1"/>
    <w:rPr>
      <w:rFonts w:ascii="OpenSymbol, 'Arial Unicode MS'" w:eastAsia="OpenSymbol," w:hAnsi="OpenSymbol, 'Arial Unicode MS'" w:cs="OpenSymbol, 'Arial Unicode MS'"/>
    </w:rPr>
  </w:style>
  <w:style w:type="character" w:customStyle="1" w:styleId="WW8Num10z2">
    <w:name w:val="WW8Num10z2"/>
    <w:rPr>
      <w:rFonts w:ascii="Wingdings" w:eastAsia="Wingdings" w:hAnsi="Wingdings" w:cs="Wingdings"/>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2z0">
    <w:name w:val="WW8Num22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27z0">
    <w:name w:val="WW8Num27z0"/>
    <w:rPr>
      <w:rFonts w:eastAsia="Arial Unicode MS" w:cs="Times New Roman"/>
      <w:b w:val="0"/>
      <w:bCs w:val="0"/>
      <w:strike w:val="0"/>
      <w:dstrike w:val="0"/>
      <w:color w:val="000000"/>
      <w:lang w:val="pl-PL"/>
    </w:rPr>
  </w:style>
  <w:style w:type="character" w:customStyle="1" w:styleId="WW8Num27z1">
    <w:name w:val="WW8Num27z1"/>
    <w:rPr>
      <w:rFonts w:ascii="OpenSymbol, 'Arial Unicode MS'" w:eastAsia="OpenSymbol," w:hAnsi="OpenSymbol, 'Arial Unicode MS'" w:cs="OpenSymbol, 'Arial Unicode MS'"/>
    </w:rPr>
  </w:style>
  <w:style w:type="character" w:customStyle="1" w:styleId="WW8Num27z2">
    <w:name w:val="WW8Num27z2"/>
  </w:style>
  <w:style w:type="character" w:customStyle="1" w:styleId="WW8Num27z3">
    <w:name w:val="WW8Num27z3"/>
    <w:rPr>
      <w:rFonts w:ascii="Symbol" w:eastAsia="Symbol" w:hAnsi="Symbol" w:cs="OpenSymbol, 'Arial Unicode MS'"/>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NewRomanPSMT, 'Times New R" w:cs="TimesNewRomanPSMT, 'Times New R"/>
      <w:b w:val="0"/>
      <w:bCs w:val="0"/>
      <w:strike w:val="0"/>
      <w:dstrike w:val="0"/>
      <w:color w:val="000000"/>
      <w:sz w:val="24"/>
      <w:szCs w:val="24"/>
      <w:lang w:val="pl-PL"/>
    </w:rPr>
  </w:style>
  <w:style w:type="character" w:customStyle="1" w:styleId="WW8Num28z1">
    <w:name w:val="WW8Num28z1"/>
    <w:rPr>
      <w:rFonts w:ascii="OpenSymbol, 'Arial Unicode MS'" w:eastAsia="OpenSymbol," w:hAnsi="OpenSymbol, 'Arial Unicode MS'" w:cs="OpenSymbol, 'Arial Unicode MS'"/>
    </w:rPr>
  </w:style>
  <w:style w:type="character" w:customStyle="1" w:styleId="WW8Num28z3">
    <w:name w:val="WW8Num28z3"/>
    <w:rPr>
      <w:rFonts w:ascii="Symbol" w:eastAsia="Symbol" w:hAnsi="Symbol" w:cs="OpenSymbol, 'Arial Unicode MS'"/>
    </w:rPr>
  </w:style>
  <w:style w:type="character" w:customStyle="1" w:styleId="WW8Num29z0">
    <w:name w:val="WW8Num29z0"/>
    <w:rPr>
      <w:rFonts w:eastAsia="TimesNewRomanPSMT, 'Times New R" w:cs="TimesNewRomanPSMT, 'Times New R"/>
      <w:strike w:val="0"/>
      <w:dstrike w:val="0"/>
      <w:color w:val="000000"/>
      <w:sz w:val="24"/>
    </w:rPr>
  </w:style>
  <w:style w:type="character" w:customStyle="1" w:styleId="WW8Num29z1">
    <w:name w:val="WW8Num29z1"/>
    <w:rPr>
      <w:rFonts w:ascii="OpenSymbol, 'Arial Unicode MS'" w:eastAsia="OpenSymbol," w:hAnsi="OpenSymbol, 'Arial Unicode MS'" w:cs="OpenSymbol, 'Arial Unicode MS'"/>
    </w:rPr>
  </w:style>
  <w:style w:type="character" w:customStyle="1" w:styleId="WW8Num29z3">
    <w:name w:val="WW8Num29z3"/>
    <w:rPr>
      <w:rFonts w:ascii="Symbol" w:eastAsia="Symbol" w:hAnsi="Symbol" w:cs="OpenSymbol, 'Arial Unicode MS'"/>
    </w:rPr>
  </w:style>
  <w:style w:type="character" w:customStyle="1" w:styleId="WW8Num30z0">
    <w:name w:val="WW8Num30z0"/>
    <w:rPr>
      <w:rFonts w:eastAsia="TimesNewRomanPSMT, 'Times New R" w:cs="TimesNewRomanPSMT, 'Times New R"/>
      <w:b w:val="0"/>
      <w:bCs w:val="0"/>
      <w:color w:val="000000"/>
      <w:sz w:val="24"/>
      <w:szCs w:val="24"/>
    </w:rPr>
  </w:style>
  <w:style w:type="character" w:customStyle="1" w:styleId="WW8Num30z1">
    <w:name w:val="WW8Num30z1"/>
    <w:rPr>
      <w:rFonts w:ascii="OpenSymbol, 'Arial Unicode MS'" w:eastAsia="OpenSymbol," w:hAnsi="OpenSymbol, 'Arial Unicode MS'" w:cs="OpenSymbol, 'Arial Unicode MS'"/>
    </w:rPr>
  </w:style>
  <w:style w:type="character" w:customStyle="1" w:styleId="WW8Num30z2">
    <w:name w:val="WW8Num30z2"/>
  </w:style>
  <w:style w:type="character" w:customStyle="1" w:styleId="WW8Num30z3">
    <w:name w:val="WW8Num30z3"/>
    <w:rPr>
      <w:rFonts w:ascii="Symbol" w:eastAsia="Symbol" w:hAnsi="Symbol" w:cs="OpenSymbol, 'Arial Unicode MS'"/>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Arial"/>
      <w:b w:val="0"/>
      <w:bCs w:val="0"/>
      <w:color w:val="000000"/>
      <w:sz w:val="24"/>
      <w:szCs w:val="24"/>
    </w:rPr>
  </w:style>
  <w:style w:type="character" w:customStyle="1" w:styleId="WW8Num31z1">
    <w:name w:val="WW8Num31z1"/>
    <w:rPr>
      <w:rFonts w:ascii="OpenSymbol, 'Arial Unicode MS'" w:eastAsia="OpenSymbol," w:hAnsi="OpenSymbol, 'Arial Unicode MS'" w:cs="OpenSymbol, 'Arial Unicode MS'"/>
    </w:rPr>
  </w:style>
  <w:style w:type="character" w:customStyle="1" w:styleId="WW8Num31z3">
    <w:name w:val="WW8Num31z3"/>
    <w:rPr>
      <w:rFonts w:ascii="Symbol" w:eastAsia="Symbol" w:hAnsi="Symbol" w:cs="OpenSymbol, 'Arial Unicode MS'"/>
    </w:rPr>
  </w:style>
  <w:style w:type="character" w:customStyle="1" w:styleId="WW8Num32z0">
    <w:name w:val="WW8Num32z0"/>
    <w:rPr>
      <w:rFonts w:cs="Times New Roman"/>
      <w:b w:val="0"/>
      <w:bCs w:val="0"/>
      <w:sz w:val="24"/>
      <w:szCs w:val="24"/>
    </w:rPr>
  </w:style>
  <w:style w:type="character" w:customStyle="1" w:styleId="WW8Num32z1">
    <w:name w:val="WW8Num32z1"/>
    <w:rPr>
      <w:rFonts w:ascii="OpenSymbol, 'Arial Unicode MS'" w:eastAsia="OpenSymbol," w:hAnsi="OpenSymbol, 'Arial Unicode MS'" w:cs="OpenSymbol, 'Arial Unicode MS'"/>
    </w:rPr>
  </w:style>
  <w:style w:type="character" w:customStyle="1" w:styleId="WW8Num32z2">
    <w:name w:val="WW8Num32z2"/>
  </w:style>
  <w:style w:type="character" w:customStyle="1" w:styleId="WW8Num32z3">
    <w:name w:val="WW8Num32z3"/>
    <w:rPr>
      <w:rFonts w:ascii="Symbol" w:eastAsia="Symbol" w:hAnsi="Symbol" w:cs="OpenSymbol, 'Arial Unicode MS'"/>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Arial"/>
      <w:b w:val="0"/>
      <w:bCs w:val="0"/>
    </w:rPr>
  </w:style>
  <w:style w:type="character" w:customStyle="1" w:styleId="WW8Num33z1">
    <w:name w:val="WW8Num33z1"/>
    <w:rPr>
      <w:rFonts w:ascii="OpenSymbol, 'Arial Unicode MS'" w:eastAsia="OpenSymbol," w:hAnsi="OpenSymbol, 'Arial Unicode MS'" w:cs="OpenSymbol, 'Arial Unicode MS'"/>
    </w:rPr>
  </w:style>
  <w:style w:type="character" w:customStyle="1" w:styleId="WW8Num33z3">
    <w:name w:val="WW8Num33z3"/>
    <w:rPr>
      <w:rFonts w:ascii="Symbol" w:eastAsia="Symbol" w:hAnsi="Symbol" w:cs="OpenSymbol, 'Arial Unicode MS'"/>
    </w:rPr>
  </w:style>
  <w:style w:type="character" w:customStyle="1" w:styleId="WW8Num34z0">
    <w:name w:val="WW8Num34z0"/>
    <w:rPr>
      <w:rFonts w:cs="Arial"/>
      <w:b w:val="0"/>
      <w:bCs w:val="0"/>
      <w:sz w:val="24"/>
      <w:szCs w:val="24"/>
    </w:rPr>
  </w:style>
  <w:style w:type="character" w:customStyle="1" w:styleId="WW8Num34z1">
    <w:name w:val="WW8Num34z1"/>
    <w:rPr>
      <w:rFonts w:ascii="OpenSymbol, 'Arial Unicode MS'" w:eastAsia="OpenSymbol," w:hAnsi="OpenSymbol, 'Arial Unicode MS'" w:cs="OpenSymbol, 'Arial Unicode MS'"/>
    </w:rPr>
  </w:style>
  <w:style w:type="character" w:customStyle="1" w:styleId="WW8Num34z3">
    <w:name w:val="WW8Num34z3"/>
    <w:rPr>
      <w:rFonts w:ascii="Symbol" w:eastAsia="Symbol" w:hAnsi="Symbol" w:cs="OpenSymbol, 'Arial Unicode MS'"/>
    </w:rPr>
  </w:style>
  <w:style w:type="character" w:customStyle="1" w:styleId="WW8Num35z0">
    <w:name w:val="WW8Num35z0"/>
    <w:rPr>
      <w:rFonts w:eastAsia="Times New Roman" w:cs="Arial"/>
      <w:b w:val="0"/>
      <w:bCs w:val="0"/>
      <w:sz w:val="24"/>
      <w:szCs w:val="24"/>
    </w:rPr>
  </w:style>
  <w:style w:type="character" w:customStyle="1" w:styleId="WW8Num35z1">
    <w:name w:val="WW8Num35z1"/>
    <w:rPr>
      <w:rFonts w:ascii="OpenSymbol, 'Arial Unicode MS'" w:eastAsia="OpenSymbol," w:hAnsi="OpenSymbol, 'Arial Unicode MS'" w:cs="Courier New"/>
    </w:rPr>
  </w:style>
  <w:style w:type="character" w:customStyle="1" w:styleId="WW8Num35z3">
    <w:name w:val="WW8Num35z3"/>
    <w:rPr>
      <w:rFonts w:ascii="Symbol" w:eastAsia="Symbol" w:hAnsi="Symbol" w:cs="Symbol"/>
    </w:rPr>
  </w:style>
  <w:style w:type="character" w:customStyle="1" w:styleId="WW8Num36z0">
    <w:name w:val="WW8Num36z0"/>
    <w:rPr>
      <w:rFonts w:cs="Arial"/>
      <w:b w:val="0"/>
      <w:bCs w:val="0"/>
      <w:color w:val="000000"/>
      <w:sz w:val="24"/>
      <w:szCs w:val="24"/>
    </w:rPr>
  </w:style>
  <w:style w:type="character" w:customStyle="1" w:styleId="WW8Num36z1">
    <w:name w:val="WW8Num36z1"/>
  </w:style>
  <w:style w:type="character" w:customStyle="1" w:styleId="WW8Num36z3">
    <w:name w:val="WW8Num36z3"/>
  </w:style>
  <w:style w:type="character" w:customStyle="1" w:styleId="FootnoteSymbol">
    <w:name w:val="Footnote Symbol"/>
    <w:rPr>
      <w:position w:val="0"/>
      <w:vertAlign w:val="superscript"/>
    </w:rPr>
  </w:style>
  <w:style w:type="character" w:customStyle="1" w:styleId="WW8Num39z0">
    <w:name w:val="WW8Num39z0"/>
    <w:rPr>
      <w:rFonts w:cs="Times New Roman"/>
      <w:b w:val="0"/>
      <w:bCs w:val="0"/>
      <w:color w:val="000000"/>
      <w:sz w:val="24"/>
      <w:szCs w:val="24"/>
    </w:rPr>
  </w:style>
  <w:style w:type="character" w:customStyle="1" w:styleId="WW8Num39z1">
    <w:name w:val="WW8Num39z1"/>
  </w:style>
  <w:style w:type="character" w:customStyle="1" w:styleId="WW8Num39z3">
    <w:name w:val="WW8Num39z3"/>
  </w:style>
  <w:style w:type="character" w:customStyle="1" w:styleId="WW8Num40z0">
    <w:name w:val="WW8Num40z0"/>
    <w:rPr>
      <w:rFonts w:cs="Arial"/>
      <w:b w:val="0"/>
    </w:rPr>
  </w:style>
  <w:style w:type="character" w:customStyle="1" w:styleId="WW8Num40z1">
    <w:name w:val="WW8Num40z1"/>
  </w:style>
  <w:style w:type="character" w:customStyle="1" w:styleId="WW8Num40z3">
    <w:name w:val="WW8Num40z3"/>
  </w:style>
  <w:style w:type="character" w:customStyle="1" w:styleId="WW8Num41z0">
    <w:name w:val="WW8Num41z0"/>
    <w:rPr>
      <w:rFonts w:ascii="Times New Roman" w:eastAsia="Times New Roman" w:hAnsi="Times New Roman" w:cs="OpenSymbol, 'Arial Unicode MS'"/>
      <w:strike w:val="0"/>
      <w:dstrike w:val="0"/>
      <w:color w:val="000000"/>
      <w:sz w:val="24"/>
      <w:szCs w:val="24"/>
    </w:rPr>
  </w:style>
  <w:style w:type="character" w:customStyle="1" w:styleId="WW8Num41z1">
    <w:name w:val="WW8Num41z1"/>
    <w:rPr>
      <w:rFonts w:ascii="Times New Roman" w:eastAsia="Times New Roman" w:hAnsi="Times New Roman" w:cs="OpenSymbol, 'Arial Unicode MS'"/>
    </w:rPr>
  </w:style>
  <w:style w:type="character" w:customStyle="1" w:styleId="WW8Num41z3">
    <w:name w:val="WW8Num41z3"/>
    <w:rPr>
      <w:rFonts w:ascii="Symbol" w:eastAsia="Symbol" w:hAnsi="Symbol" w:cs="OpenSymbol, 'Arial Unicode MS'"/>
    </w:rPr>
  </w:style>
  <w:style w:type="character" w:customStyle="1" w:styleId="WW8Num42z0">
    <w:name w:val="WW8Num42z0"/>
    <w:rPr>
      <w:rFonts w:ascii="Times New Roman" w:eastAsia="Times New Roman" w:hAnsi="Times New Roman" w:cs="Times New Roman"/>
      <w:color w:val="000000"/>
      <w:sz w:val="24"/>
      <w:szCs w:val="24"/>
    </w:rPr>
  </w:style>
  <w:style w:type="character" w:customStyle="1" w:styleId="WW8Num42z1">
    <w:name w:val="WW8Num42z1"/>
    <w:rPr>
      <w:rFonts w:ascii="Times New Roman" w:eastAsia="Times New Roman" w:hAnsi="Times New Roman" w:cs="Courier New"/>
    </w:rPr>
  </w:style>
  <w:style w:type="character" w:customStyle="1" w:styleId="WW8Num42z3">
    <w:name w:val="WW8Num42z3"/>
    <w:rPr>
      <w:rFonts w:ascii="Symbol" w:eastAsia="Symbol" w:hAnsi="Symbol" w:cs="Symbol"/>
    </w:rPr>
  </w:style>
  <w:style w:type="character" w:customStyle="1" w:styleId="WW8Num43z0">
    <w:name w:val="WW8Num43z0"/>
    <w:rPr>
      <w:rFonts w:cs="Times New Roman"/>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eastAsia="Symbol" w:hAnsi="Symbol" w:cs="Symbol"/>
      <w:strike w:val="0"/>
      <w:dstrike w:val="0"/>
    </w:rPr>
  </w:style>
  <w:style w:type="character" w:customStyle="1" w:styleId="WW8Num44z1">
    <w:name w:val="WW8Num44z1"/>
    <w:rPr>
      <w:rFonts w:ascii="OpenSymbol, 'Arial Unicode MS'" w:eastAsia="OpenSymbol," w:hAnsi="OpenSymbol, 'Arial Unicode MS'" w:cs="OpenSymbol, 'Arial Unicode MS'"/>
    </w:rPr>
  </w:style>
  <w:style w:type="character" w:customStyle="1" w:styleId="WW8Num44z2">
    <w:name w:val="WW8Num44z2"/>
  </w:style>
  <w:style w:type="character" w:customStyle="1" w:styleId="WW8Num44z3">
    <w:name w:val="WW8Num44z3"/>
    <w:rPr>
      <w:rFonts w:ascii="Symbol" w:eastAsia="Symbol" w:hAnsi="Symbol" w:cs="OpenSymbol, 'Arial Unicode MS'"/>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cs="Arial"/>
      <w:color w:val="000000"/>
    </w:rPr>
  </w:style>
  <w:style w:type="character" w:customStyle="1" w:styleId="WW8Num45z1">
    <w:name w:val="WW8Num45z1"/>
  </w:style>
  <w:style w:type="character" w:customStyle="1" w:styleId="WW8Num45z3">
    <w:name w:val="WW8Num45z3"/>
  </w:style>
  <w:style w:type="character" w:customStyle="1" w:styleId="WW8Num46z0">
    <w:name w:val="WW8Num46z0"/>
    <w:rPr>
      <w:rFonts w:ascii="Times New Roman" w:eastAsia="Arial Unicode MS" w:hAnsi="Times New Roman" w:cs="Times New Roman"/>
      <w:b w:val="0"/>
      <w:bCs w:val="0"/>
      <w:i w:val="0"/>
      <w:iCs w:val="0"/>
      <w:strike w:val="0"/>
      <w:dstrike w:val="0"/>
      <w:outline w:val="0"/>
      <w:color w:val="000000"/>
      <w:sz w:val="24"/>
      <w:szCs w:val="24"/>
      <w:em w:val="none"/>
      <w:lang w:val="pl-PL"/>
      <w14:shadow w14:blurRad="0" w14:dist="0" w14:dir="0" w14:sx="0" w14:sy="0" w14:kx="0" w14:ky="0" w14:algn="none">
        <w14:srgbClr w14:val="000000"/>
      </w14:shadow>
    </w:rPr>
  </w:style>
  <w:style w:type="character" w:customStyle="1" w:styleId="WW8Num46z1">
    <w:name w:val="WW8Num46z1"/>
    <w:rPr>
      <w:rFonts w:ascii="OpenSymbol, 'Arial Unicode MS'" w:eastAsia="OpenSymbol," w:hAnsi="OpenSymbol, 'Arial Unicode MS'" w:cs="OpenSymbol, 'Arial Unicode MS'"/>
    </w:rPr>
  </w:style>
  <w:style w:type="character" w:customStyle="1" w:styleId="WW8Num46z2">
    <w:name w:val="WW8Num46z2"/>
  </w:style>
  <w:style w:type="character" w:customStyle="1" w:styleId="WW8Num46z3">
    <w:name w:val="WW8Num46z3"/>
    <w:rPr>
      <w:rFonts w:ascii="Wingdings 2" w:eastAsia="Wingdings 2" w:hAnsi="Wingdings 2" w:cs="Wingdings 2"/>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Arial"/>
    </w:rPr>
  </w:style>
  <w:style w:type="character" w:customStyle="1" w:styleId="WW8Num47z1">
    <w:name w:val="WW8Num47z1"/>
  </w:style>
  <w:style w:type="character" w:customStyle="1" w:styleId="WW8Num47z3">
    <w:name w:val="WW8Num47z3"/>
  </w:style>
  <w:style w:type="character" w:customStyle="1" w:styleId="WW8Num48z0">
    <w:name w:val="WW8Num48z0"/>
    <w:rPr>
      <w:rFonts w:cs="Arial"/>
    </w:rPr>
  </w:style>
  <w:style w:type="character" w:customStyle="1" w:styleId="WW8Num48z1">
    <w:name w:val="WW8Num48z1"/>
    <w:rPr>
      <w:rFonts w:ascii="OpenSymbol, 'Arial Unicode MS'" w:eastAsia="OpenSymbol," w:hAnsi="OpenSymbol, 'Arial Unicode MS'" w:cs="OpenSymbol, 'Arial Unicode MS'"/>
    </w:rPr>
  </w:style>
  <w:style w:type="character" w:customStyle="1" w:styleId="WW8Num48z2">
    <w:name w:val="WW8Num48z2"/>
  </w:style>
  <w:style w:type="character" w:customStyle="1" w:styleId="WW8Num48z3">
    <w:name w:val="WW8Num48z3"/>
    <w:rPr>
      <w:rFonts w:ascii="Symbol" w:eastAsia="Symbol" w:hAnsi="Symbol" w:cs="OpenSymbol, 'Arial Unicode MS'"/>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3">
    <w:name w:val="WW8Num49z3"/>
  </w:style>
  <w:style w:type="character" w:customStyle="1" w:styleId="WW8Num50z0">
    <w:name w:val="WW8Num50z0"/>
    <w:rPr>
      <w:rFonts w:cs="Arial"/>
    </w:rPr>
  </w:style>
  <w:style w:type="character" w:customStyle="1" w:styleId="WW8Num50z1">
    <w:name w:val="WW8Num50z1"/>
    <w:rPr>
      <w:rFonts w:ascii="OpenSymbol, 'Arial Unicode MS'" w:eastAsia="OpenSymbol," w:hAnsi="OpenSymbol, 'Arial Unicode MS'" w:cs="OpenSymbol, 'Arial Unicode MS'"/>
    </w:rPr>
  </w:style>
  <w:style w:type="character" w:customStyle="1" w:styleId="WW8Num50z3">
    <w:name w:val="WW8Num50z3"/>
    <w:rPr>
      <w:rFonts w:ascii="Symbol" w:eastAsia="Symbol" w:hAnsi="Symbol" w:cs="OpenSymbol, 'Arial Unicode MS'"/>
    </w:rPr>
  </w:style>
  <w:style w:type="character" w:customStyle="1" w:styleId="WW8Num51z0">
    <w:name w:val="WW8Num51z0"/>
    <w:rPr>
      <w:rFonts w:cs="Times New Roman"/>
    </w:rPr>
  </w:style>
  <w:style w:type="character" w:customStyle="1" w:styleId="WW8Num51z1">
    <w:name w:val="WW8Num51z1"/>
    <w:rPr>
      <w:rFonts w:ascii="OpenSymbol, 'Arial Unicode MS'" w:eastAsia="OpenSymbol," w:hAnsi="OpenSymbol, 'Arial Unicode MS'" w:cs="OpenSymbol, 'Arial Unicode MS'"/>
    </w:rPr>
  </w:style>
  <w:style w:type="character" w:customStyle="1" w:styleId="WW8Num51z2">
    <w:name w:val="WW8Num51z2"/>
  </w:style>
  <w:style w:type="character" w:customStyle="1" w:styleId="WW8Num51z3">
    <w:name w:val="WW8Num51z3"/>
    <w:rPr>
      <w:rFonts w:ascii="Symbol" w:eastAsia="Symbol" w:hAnsi="Symbol" w:cs="OpenSymbol, 'Arial Unicode MS'"/>
    </w:rPr>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Arial"/>
    </w:rPr>
  </w:style>
  <w:style w:type="character" w:customStyle="1" w:styleId="WW8Num52z1">
    <w:name w:val="WW8Num52z1"/>
    <w:rPr>
      <w:rFonts w:ascii="OpenSymbol, 'Arial Unicode MS'" w:eastAsia="OpenSymbol," w:hAnsi="OpenSymbol, 'Arial Unicode MS'" w:cs="OpenSymbol, 'Arial Unicode MS'"/>
    </w:rPr>
  </w:style>
  <w:style w:type="character" w:customStyle="1" w:styleId="WW8Num52z3">
    <w:name w:val="WW8Num52z3"/>
    <w:rPr>
      <w:rFonts w:ascii="Symbol" w:eastAsia="Symbol" w:hAnsi="Symbol" w:cs="OpenSymbol, 'Arial Unicode MS'"/>
    </w:rPr>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cs="Times New Roman"/>
    </w:rPr>
  </w:style>
  <w:style w:type="character" w:customStyle="1" w:styleId="WW8Num54z1">
    <w:name w:val="WW8Num54z1"/>
    <w:rPr>
      <w:rFonts w:ascii="OpenSymbol, 'Arial Unicode MS'" w:eastAsia="OpenSymbol," w:hAnsi="OpenSymbol, 'Arial Unicode MS'" w:cs="OpenSymbol, 'Arial Unicode MS'"/>
    </w:rPr>
  </w:style>
  <w:style w:type="character" w:customStyle="1" w:styleId="WW8Num54z3">
    <w:name w:val="WW8Num54z3"/>
    <w:rPr>
      <w:rFonts w:ascii="Symbol" w:eastAsia="Symbol" w:hAnsi="Symbol" w:cs="OpenSymbol, 'Arial Unicode MS'"/>
    </w:rPr>
  </w:style>
  <w:style w:type="character" w:customStyle="1" w:styleId="WW8Num55z0">
    <w:name w:val="WW8Num55z0"/>
    <w:rPr>
      <w:rFonts w:cs="Arial"/>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Arial"/>
    </w:rPr>
  </w:style>
  <w:style w:type="character" w:customStyle="1" w:styleId="WW8Num56z1">
    <w:name w:val="WW8Num56z1"/>
    <w:rPr>
      <w:rFonts w:ascii="OpenSymbol, 'Arial Unicode MS'" w:eastAsia="OpenSymbol," w:hAnsi="OpenSymbol, 'Arial Unicode MS'" w:cs="OpenSymbol, 'Arial Unicode MS'"/>
    </w:rPr>
  </w:style>
  <w:style w:type="character" w:customStyle="1" w:styleId="WW8Num56z3">
    <w:name w:val="WW8Num56z3"/>
    <w:rPr>
      <w:rFonts w:ascii="Symbol" w:eastAsia="Symbol" w:hAnsi="Symbol" w:cs="OpenSymbol, 'Arial Unicode MS'"/>
    </w:rPr>
  </w:style>
  <w:style w:type="character" w:customStyle="1" w:styleId="WW8Num57z0">
    <w:name w:val="WW8Num57z0"/>
    <w:rPr>
      <w:rFonts w:cs="Times New Roman"/>
    </w:rPr>
  </w:style>
  <w:style w:type="character" w:customStyle="1" w:styleId="WW8Num57z1">
    <w:name w:val="WW8Num57z1"/>
  </w:style>
  <w:style w:type="character" w:customStyle="1" w:styleId="WW8Num57z3">
    <w:name w:val="WW8Num57z3"/>
  </w:style>
  <w:style w:type="character" w:customStyle="1" w:styleId="WW8Num58z0">
    <w:name w:val="WW8Num58z0"/>
    <w:rPr>
      <w:rFonts w:cs="Arial"/>
    </w:rPr>
  </w:style>
  <w:style w:type="character" w:customStyle="1" w:styleId="WW8Num58z1">
    <w:name w:val="WW8Num58z1"/>
    <w:rPr>
      <w:rFonts w:ascii="OpenSymbol, 'Arial Unicode MS'" w:eastAsia="OpenSymbol," w:hAnsi="OpenSymbol, 'Arial Unicode MS'" w:cs="OpenSymbol, 'Arial Unicode MS'"/>
    </w:rPr>
  </w:style>
  <w:style w:type="character" w:customStyle="1" w:styleId="WW8Num58z3">
    <w:name w:val="WW8Num58z3"/>
    <w:rPr>
      <w:rFonts w:ascii="Symbol" w:eastAsia="Symbol" w:hAnsi="Symbol" w:cs="OpenSymbol, 'Arial Unicode MS'"/>
    </w:rPr>
  </w:style>
  <w:style w:type="character" w:customStyle="1" w:styleId="WW8Num59z0">
    <w:name w:val="WW8Num59z0"/>
    <w:rPr>
      <w:rFonts w:cs="Times New Roman"/>
    </w:rPr>
  </w:style>
  <w:style w:type="character" w:customStyle="1" w:styleId="WW8Num59z1">
    <w:name w:val="WW8Num59z1"/>
    <w:rPr>
      <w:rFonts w:ascii="OpenSymbol, 'Arial Unicode MS'" w:eastAsia="OpenSymbol," w:hAnsi="OpenSymbol, 'Arial Unicode MS'" w:cs="OpenSymbol, 'Arial Unicode MS'"/>
    </w:rPr>
  </w:style>
  <w:style w:type="character" w:customStyle="1" w:styleId="WW8Num59z2">
    <w:name w:val="WW8Num59z2"/>
  </w:style>
  <w:style w:type="character" w:customStyle="1" w:styleId="WW8Num59z3">
    <w:name w:val="WW8Num59z3"/>
    <w:rPr>
      <w:rFonts w:ascii="Symbol" w:eastAsia="Symbol" w:hAnsi="Symbol" w:cs="OpenSymbol, 'Arial Unicode MS'"/>
    </w:rPr>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cs="Times New Roman"/>
    </w:rPr>
  </w:style>
  <w:style w:type="character" w:customStyle="1" w:styleId="WW8Num60z1">
    <w:name w:val="WW8Num60z1"/>
  </w:style>
  <w:style w:type="character" w:customStyle="1" w:styleId="WW8Num60z3">
    <w:name w:val="WW8Num60z3"/>
  </w:style>
  <w:style w:type="character" w:customStyle="1" w:styleId="WW8Num61z0">
    <w:name w:val="WW8Num61z0"/>
    <w:rPr>
      <w:rFonts w:cs="Arial"/>
    </w:rPr>
  </w:style>
  <w:style w:type="character" w:customStyle="1" w:styleId="WW8Num61z1">
    <w:name w:val="WW8Num61z1"/>
    <w:rPr>
      <w:rFonts w:ascii="OpenSymbol, 'Arial Unicode MS'" w:eastAsia="OpenSymbol," w:hAnsi="OpenSymbol, 'Arial Unicode MS'" w:cs="OpenSymbol, 'Arial Unicode MS'"/>
    </w:rPr>
  </w:style>
  <w:style w:type="character" w:customStyle="1" w:styleId="WW8Num61z3">
    <w:name w:val="WW8Num61z3"/>
    <w:rPr>
      <w:rFonts w:ascii="Symbol" w:eastAsia="Symbol" w:hAnsi="Symbol" w:cs="OpenSymbol, 'Arial Unicode MS'"/>
    </w:rPr>
  </w:style>
  <w:style w:type="character" w:customStyle="1" w:styleId="WW8Num62z0">
    <w:name w:val="WW8Num62z0"/>
    <w:rPr>
      <w:rFonts w:cs="Arial"/>
      <w:lang w:val="en-US"/>
    </w:rPr>
  </w:style>
  <w:style w:type="character" w:customStyle="1" w:styleId="WW8Num62z1">
    <w:name w:val="WW8Num62z1"/>
    <w:rPr>
      <w:rFonts w:ascii="OpenSymbol, 'Arial Unicode MS'" w:eastAsia="OpenSymbol," w:hAnsi="OpenSymbol, 'Arial Unicode MS'" w:cs="OpenSymbol, 'Arial Unicode MS'"/>
    </w:rPr>
  </w:style>
  <w:style w:type="character" w:customStyle="1" w:styleId="WW8Num62z2">
    <w:name w:val="WW8Num62z2"/>
  </w:style>
  <w:style w:type="character" w:customStyle="1" w:styleId="WW8Num62z3">
    <w:name w:val="WW8Num62z3"/>
    <w:rPr>
      <w:rFonts w:ascii="Symbol" w:eastAsia="Symbol" w:hAnsi="Symbol" w:cs="OpenSymbol, 'Arial Unicode MS'"/>
    </w:rPr>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lang w:val="en-US"/>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lang w:val="en-US"/>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cs="Times New Roman"/>
    </w:rPr>
  </w:style>
  <w:style w:type="character" w:customStyle="1" w:styleId="WW8Num65z1">
    <w:name w:val="WW8Num65z1"/>
  </w:style>
  <w:style w:type="character" w:customStyle="1" w:styleId="WW8Num65z3">
    <w:name w:val="WW8Num65z3"/>
  </w:style>
  <w:style w:type="character" w:customStyle="1" w:styleId="WW8Num66z0">
    <w:name w:val="WW8Num66z0"/>
    <w:rPr>
      <w:rFonts w:cs="Arial"/>
    </w:rPr>
  </w:style>
  <w:style w:type="character" w:customStyle="1" w:styleId="WW8Num66z1">
    <w:name w:val="WW8Num66z1"/>
    <w:rPr>
      <w:rFonts w:ascii="OpenSymbol, 'Arial Unicode MS'" w:eastAsia="OpenSymbol," w:hAnsi="OpenSymbol, 'Arial Unicode MS'" w:cs="OpenSymbol, 'Arial Unicode MS'"/>
    </w:rPr>
  </w:style>
  <w:style w:type="character" w:customStyle="1" w:styleId="WW8Num66z3">
    <w:name w:val="WW8Num66z3"/>
    <w:rPr>
      <w:rFonts w:ascii="Symbol" w:eastAsia="Symbol" w:hAnsi="Symbol" w:cs="OpenSymbol, 'Arial Unicode MS'"/>
    </w:rPr>
  </w:style>
  <w:style w:type="character" w:customStyle="1" w:styleId="WW8Num67z0">
    <w:name w:val="WW8Num67z0"/>
  </w:style>
  <w:style w:type="character" w:customStyle="1" w:styleId="WW8Num67z1">
    <w:name w:val="WW8Num67z1"/>
    <w:rPr>
      <w:rFonts w:ascii="OpenSymbol, 'Arial Unicode MS'" w:eastAsia="OpenSymbol," w:hAnsi="OpenSymbol, 'Arial Unicode MS'" w:cs="OpenSymbol, 'Arial Unicode MS'"/>
    </w:rPr>
  </w:style>
  <w:style w:type="character" w:customStyle="1" w:styleId="WW8Num67z3">
    <w:name w:val="WW8Num67z3"/>
    <w:rPr>
      <w:rFonts w:ascii="Symbol" w:eastAsia="Symbol" w:hAnsi="Symbol" w:cs="OpenSymbol, 'Arial Unicode MS'"/>
    </w:rPr>
  </w:style>
  <w:style w:type="character" w:customStyle="1" w:styleId="Footnoteanchor">
    <w:name w:val="Footnote anchor"/>
    <w:rPr>
      <w:position w:val="0"/>
      <w:vertAlign w:val="superscript"/>
    </w:rPr>
  </w:style>
  <w:style w:type="character" w:customStyle="1" w:styleId="VisitedInternetLink">
    <w:name w:val="Visited Internet Link"/>
    <w:basedOn w:val="Domylnaczcionkaakapitu"/>
    <w:rPr>
      <w:color w:val="800080"/>
      <w:u w:val="single"/>
    </w:rPr>
  </w:style>
  <w:style w:type="character" w:customStyle="1" w:styleId="standardowy--list1">
    <w:name w:val="standardowy--list1"/>
    <w:basedOn w:val="WW-Domylnaczcionkaakapitu"/>
    <w:rPr>
      <w:rFonts w:ascii="Times New Roman" w:eastAsia="Times New Roman" w:hAnsi="Times New Roman" w:cs="Times New Roman"/>
      <w:strike w:val="0"/>
      <w:dstrike w:val="0"/>
      <w:sz w:val="20"/>
      <w:szCs w:val="20"/>
      <w:u w:val="none"/>
    </w:rPr>
  </w:style>
  <w:style w:type="character" w:customStyle="1" w:styleId="TekstprzypisukocowegoZnak">
    <w:name w:val="Tekst przypisu końcowego Znak"/>
    <w:basedOn w:val="Domylnaczcionkaakapitu"/>
    <w:rPr>
      <w:rFonts w:eastAsia="Times New Roman" w:cs="Times New Roman"/>
      <w:color w:val="00000A"/>
      <w:sz w:val="20"/>
      <w:szCs w:val="20"/>
      <w:lang w:bidi="ar-SA"/>
    </w:rPr>
  </w:style>
  <w:style w:type="character" w:styleId="Odwoanieprzypisukocowego">
    <w:name w:val="endnote reference"/>
    <w:basedOn w:val="Domylnaczcionkaakapitu"/>
    <w:rPr>
      <w:position w:val="0"/>
      <w:vertAlign w:val="superscript"/>
    </w:rPr>
  </w:style>
  <w:style w:type="character" w:customStyle="1" w:styleId="TekstdymkaZnak">
    <w:name w:val="Tekst dymka Znak"/>
    <w:basedOn w:val="Domylnaczcionkaakapitu"/>
    <w:rPr>
      <w:rFonts w:ascii="Tahoma" w:eastAsia="Times New Roman" w:hAnsi="Tahoma" w:cs="Tahoma"/>
      <w:color w:val="00000A"/>
      <w:sz w:val="16"/>
      <w:szCs w:val="16"/>
      <w:lang w:bidi="ar-SA"/>
    </w:rPr>
  </w:style>
  <w:style w:type="character" w:customStyle="1" w:styleId="ListLabel25">
    <w:name w:val="ListLabel 25"/>
    <w:rPr>
      <w:b w:val="0"/>
      <w:bCs w:val="0"/>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26">
    <w:name w:val="ListLabel 26"/>
    <w:rPr>
      <w:rFonts w:cs="OpenSymbol"/>
    </w:rPr>
  </w:style>
  <w:style w:type="character" w:customStyle="1" w:styleId="ListLabel27">
    <w:name w:val="ListLabel 27"/>
    <w:rPr>
      <w:rFonts w:cs="Symbol"/>
    </w:rPr>
  </w:style>
  <w:style w:type="character" w:customStyle="1" w:styleId="ListLabel28">
    <w:name w:val="ListLabel 28"/>
    <w:rPr>
      <w:b w:val="0"/>
      <w:bCs/>
      <w:i w:val="0"/>
      <w:iCs w:val="0"/>
      <w:strike w:val="0"/>
      <w:dstrike w:val="0"/>
      <w:outline w:val="0"/>
      <w:color w:val="000000"/>
      <w:sz w:val="24"/>
      <w:szCs w:val="24"/>
      <w:em w:val="none"/>
      <w14:shadow w14:blurRad="0" w14:dist="0" w14:dir="0" w14:sx="0" w14:sy="0" w14:kx="0" w14:ky="0" w14:algn="none">
        <w14:srgbClr w14:val="000000"/>
      </w14:shadow>
    </w:rPr>
  </w:style>
  <w:style w:type="character" w:customStyle="1" w:styleId="ListLabel29">
    <w:name w:val="ListLabel 29"/>
    <w:rPr>
      <w:sz w:val="24"/>
      <w:szCs w:val="24"/>
    </w:rPr>
  </w:style>
  <w:style w:type="character" w:customStyle="1" w:styleId="ListLabel30">
    <w:name w:val="ListLabel 30"/>
    <w:rPr>
      <w:rFonts w:cs="Wingdings"/>
    </w:rPr>
  </w:style>
  <w:style w:type="character" w:customStyle="1" w:styleId="ListLabel31">
    <w:name w:val="ListLabel 31"/>
    <w:rPr>
      <w:rFonts w:cs="Wingdings 2"/>
    </w:rPr>
  </w:style>
  <w:style w:type="character" w:customStyle="1" w:styleId="ListLabel32">
    <w:name w:val="ListLabel 32"/>
    <w:rPr>
      <w:rFonts w:eastAsia="Arial Unicode MS" w:cs="Times New Roman"/>
      <w:b w:val="0"/>
      <w:bCs w:val="0"/>
      <w:i w:val="0"/>
      <w:iCs w:val="0"/>
      <w:strike w:val="0"/>
      <w:dstrike w:val="0"/>
      <w:outline w:val="0"/>
      <w:color w:val="000000"/>
      <w:sz w:val="24"/>
      <w:szCs w:val="24"/>
      <w:em w:val="none"/>
      <w:lang w:val="pl-PL"/>
    </w:rPr>
  </w:style>
  <w:style w:type="character" w:customStyle="1" w:styleId="ListLabel33">
    <w:name w:val="ListLabel 33"/>
    <w:rPr>
      <w:b w:val="0"/>
      <w:bCs/>
      <w:color w:val="000000"/>
      <w:szCs w:val="25"/>
    </w:rPr>
  </w:style>
  <w:style w:type="character" w:customStyle="1" w:styleId="ListLabel34">
    <w:name w:val="ListLabel 34"/>
    <w:rPr>
      <w:rFonts w:cs="OpenSymbol,"/>
    </w:rPr>
  </w:style>
  <w:style w:type="character" w:customStyle="1" w:styleId="ListLabel35">
    <w:name w:val="ListLabel 35"/>
    <w:rPr>
      <w:rFonts w:eastAsia="OpenSymbol," w:cs="OpenSymbol,"/>
    </w:rPr>
  </w:style>
  <w:style w:type="character" w:customStyle="1" w:styleId="ListLabel36">
    <w:name w:val="ListLabel 36"/>
    <w:rPr>
      <w:rFonts w:cs="Courier New"/>
    </w:rPr>
  </w:style>
  <w:style w:type="character" w:customStyle="1" w:styleId="WW8Num21z2">
    <w:name w:val="WW8Num21z2"/>
    <w:rPr>
      <w:rFonts w:ascii="Wingdings" w:eastAsia="Wingdings" w:hAnsi="Wingdings" w:cs="Wingdings"/>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2">
    <w:name w:val="WW8Num22z2"/>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5z3">
    <w:name w:val="WW8Num25z3"/>
    <w:rPr>
      <w:rFonts w:ascii="Wingdings 2" w:eastAsia="Wingdings 2" w:hAnsi="Wingdings 2" w:cs="OpenSymbol, 'Arial Unicode MS'"/>
    </w:rPr>
  </w:style>
  <w:style w:type="character" w:customStyle="1" w:styleId="NumberingSymbols">
    <w:name w:val="Numbering Symbols"/>
    <w:rPr>
      <w:b w:val="0"/>
      <w:bCs w:val="0"/>
    </w:rPr>
  </w:style>
  <w:style w:type="character" w:customStyle="1" w:styleId="StrongEmphasis">
    <w:name w:val="Strong Emphasis"/>
    <w:rPr>
      <w:rFonts w:cs="Times New Roman"/>
      <w:b/>
      <w:bCs/>
    </w:rPr>
  </w:style>
  <w:style w:type="character" w:customStyle="1" w:styleId="h1">
    <w:name w:val="h1"/>
  </w:style>
  <w:style w:type="character" w:customStyle="1" w:styleId="WW8Num67z2">
    <w:name w:val="WW8Num67z2"/>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74z0">
    <w:name w:val="WW8Num74z0"/>
    <w:rPr>
      <w:rFonts w:ascii="Symbol" w:eastAsia="ArialMT" w:hAnsi="Symbol" w:cs="Symbol"/>
      <w:color w:val="000000"/>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Domylnaczcionkaakapitu1">
    <w:name w:val="Domyślna czcionka akapitu1"/>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WW8Num47z2">
    <w:name w:val="WW8Num47z2"/>
    <w:rPr>
      <w:rFonts w:cs="Times New Roman"/>
    </w:r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8Num17">
    <w:name w:val="WW8Num17"/>
    <w:basedOn w:val="Bezlisty"/>
    <w:pPr>
      <w:numPr>
        <w:numId w:val="37"/>
      </w:numPr>
    </w:pPr>
  </w:style>
  <w:style w:type="numbering" w:customStyle="1" w:styleId="WW8Num6">
    <w:name w:val="WW8Num6"/>
    <w:basedOn w:val="Bezlisty"/>
    <w:pPr>
      <w:numPr>
        <w:numId w:val="38"/>
      </w:numPr>
    </w:pPr>
  </w:style>
  <w:style w:type="numbering" w:customStyle="1" w:styleId="WW8Num23">
    <w:name w:val="WW8Num23"/>
    <w:basedOn w:val="Bezlisty"/>
    <w:pPr>
      <w:numPr>
        <w:numId w:val="39"/>
      </w:numPr>
    </w:pPr>
  </w:style>
  <w:style w:type="numbering" w:customStyle="1" w:styleId="WW8Num20">
    <w:name w:val="WW8Num20"/>
    <w:basedOn w:val="Bezlisty"/>
    <w:pPr>
      <w:numPr>
        <w:numId w:val="40"/>
      </w:numPr>
    </w:pPr>
  </w:style>
  <w:style w:type="numbering" w:customStyle="1" w:styleId="WW8Num24">
    <w:name w:val="WW8Num24"/>
    <w:basedOn w:val="Bezlisty"/>
    <w:pPr>
      <w:numPr>
        <w:numId w:val="41"/>
      </w:numPr>
    </w:pPr>
  </w:style>
  <w:style w:type="numbering" w:customStyle="1" w:styleId="WW8Num21">
    <w:name w:val="WW8Num21"/>
    <w:basedOn w:val="Bezlisty"/>
    <w:pPr>
      <w:numPr>
        <w:numId w:val="42"/>
      </w:numPr>
    </w:pPr>
  </w:style>
  <w:style w:type="numbering" w:customStyle="1" w:styleId="WW8Num22">
    <w:name w:val="WW8Num22"/>
    <w:basedOn w:val="Bezlisty"/>
    <w:pPr>
      <w:numPr>
        <w:numId w:val="43"/>
      </w:numPr>
    </w:pPr>
  </w:style>
  <w:style w:type="numbering" w:customStyle="1" w:styleId="WW8Num25">
    <w:name w:val="WW8Num25"/>
    <w:basedOn w:val="Bezlisty"/>
    <w:pPr>
      <w:numPr>
        <w:numId w:val="44"/>
      </w:numPr>
    </w:pPr>
  </w:style>
  <w:style w:type="numbering" w:customStyle="1" w:styleId="WW8Num19">
    <w:name w:val="WW8Num19"/>
    <w:basedOn w:val="Bezlisty"/>
    <w:pPr>
      <w:numPr>
        <w:numId w:val="45"/>
      </w:numPr>
    </w:pPr>
  </w:style>
  <w:style w:type="numbering" w:customStyle="1" w:styleId="WW8Num27">
    <w:name w:val="WW8Num27"/>
    <w:basedOn w:val="Bezlisty"/>
    <w:pPr>
      <w:numPr>
        <w:numId w:val="46"/>
      </w:numPr>
    </w:pPr>
  </w:style>
  <w:style w:type="numbering" w:customStyle="1" w:styleId="WW8Num28">
    <w:name w:val="WW8Num28"/>
    <w:basedOn w:val="Bezlisty"/>
    <w:pPr>
      <w:numPr>
        <w:numId w:val="47"/>
      </w:numPr>
    </w:pPr>
  </w:style>
  <w:style w:type="numbering" w:customStyle="1" w:styleId="WW8Num29">
    <w:name w:val="WW8Num29"/>
    <w:basedOn w:val="Bezlisty"/>
    <w:pPr>
      <w:numPr>
        <w:numId w:val="48"/>
      </w:numPr>
    </w:pPr>
  </w:style>
  <w:style w:type="numbering" w:customStyle="1" w:styleId="WW8Num3">
    <w:name w:val="WW8Num3"/>
    <w:basedOn w:val="Bezlisty"/>
    <w:pPr>
      <w:numPr>
        <w:numId w:val="49"/>
      </w:numPr>
    </w:pPr>
  </w:style>
  <w:style w:type="numbering" w:customStyle="1" w:styleId="WW8Num51">
    <w:name w:val="WW8Num51"/>
    <w:basedOn w:val="Bezlisty"/>
    <w:pPr>
      <w:numPr>
        <w:numId w:val="50"/>
      </w:numPr>
    </w:pPr>
  </w:style>
  <w:style w:type="numbering" w:customStyle="1" w:styleId="WW8Num52">
    <w:name w:val="WW8Num52"/>
    <w:basedOn w:val="Bezlisty"/>
    <w:pPr>
      <w:numPr>
        <w:numId w:val="51"/>
      </w:numPr>
    </w:pPr>
  </w:style>
  <w:style w:type="numbering" w:customStyle="1" w:styleId="WW8Num5">
    <w:name w:val="WW8Num5"/>
    <w:basedOn w:val="Bezlisty"/>
    <w:pPr>
      <w:numPr>
        <w:numId w:val="52"/>
      </w:numPr>
    </w:pPr>
  </w:style>
  <w:style w:type="numbering" w:customStyle="1" w:styleId="WW8Num7">
    <w:name w:val="WW8Num7"/>
    <w:basedOn w:val="Bezlisty"/>
    <w:pPr>
      <w:numPr>
        <w:numId w:val="53"/>
      </w:numPr>
    </w:pPr>
  </w:style>
  <w:style w:type="numbering" w:customStyle="1" w:styleId="WWNum331">
    <w:name w:val="WWNum331"/>
    <w:basedOn w:val="Bezlisty"/>
    <w:pPr>
      <w:numPr>
        <w:numId w:val="54"/>
      </w:numPr>
    </w:pPr>
  </w:style>
  <w:style w:type="numbering" w:customStyle="1" w:styleId="WWNum221">
    <w:name w:val="WWNum221"/>
    <w:basedOn w:val="Bezlisty"/>
    <w:pPr>
      <w:numPr>
        <w:numId w:val="55"/>
      </w:numPr>
    </w:pPr>
  </w:style>
  <w:style w:type="numbering" w:customStyle="1" w:styleId="WWNum231">
    <w:name w:val="WWNum231"/>
    <w:basedOn w:val="Bezlisty"/>
    <w:pPr>
      <w:numPr>
        <w:numId w:val="56"/>
      </w:numPr>
    </w:pPr>
  </w:style>
  <w:style w:type="numbering" w:customStyle="1" w:styleId="WWNum81">
    <w:name w:val="WWNum81"/>
    <w:basedOn w:val="Bezlisty"/>
    <w:pPr>
      <w:numPr>
        <w:numId w:val="57"/>
      </w:numPr>
    </w:pPr>
  </w:style>
  <w:style w:type="numbering" w:customStyle="1" w:styleId="WWNum201">
    <w:name w:val="WWNum201"/>
    <w:basedOn w:val="Bezlisty"/>
    <w:pPr>
      <w:numPr>
        <w:numId w:val="58"/>
      </w:numPr>
    </w:pPr>
  </w:style>
  <w:style w:type="numbering" w:customStyle="1" w:styleId="WWNum241">
    <w:name w:val="WWNum241"/>
    <w:basedOn w:val="Bezlisty"/>
    <w:pPr>
      <w:numPr>
        <w:numId w:val="59"/>
      </w:numPr>
    </w:pPr>
  </w:style>
  <w:style w:type="numbering" w:customStyle="1" w:styleId="WWNum71">
    <w:name w:val="WWNum71"/>
    <w:basedOn w:val="Bezlisty"/>
    <w:pPr>
      <w:numPr>
        <w:numId w:val="60"/>
      </w:numPr>
    </w:pPr>
  </w:style>
  <w:style w:type="numbering" w:customStyle="1" w:styleId="WWNum101">
    <w:name w:val="WWNum101"/>
    <w:basedOn w:val="Bezlisty"/>
    <w:pPr>
      <w:numPr>
        <w:numId w:val="61"/>
      </w:numPr>
    </w:pPr>
  </w:style>
  <w:style w:type="numbering" w:customStyle="1" w:styleId="WWNum251">
    <w:name w:val="WWNum251"/>
    <w:basedOn w:val="Bezlisty"/>
    <w:pPr>
      <w:numPr>
        <w:numId w:val="62"/>
      </w:numPr>
    </w:pPr>
  </w:style>
  <w:style w:type="numbering" w:customStyle="1" w:styleId="WW8Num201">
    <w:name w:val="WW8Num201"/>
    <w:basedOn w:val="Bezlisty"/>
    <w:pPr>
      <w:numPr>
        <w:numId w:val="63"/>
      </w:numPr>
    </w:pPr>
  </w:style>
  <w:style w:type="numbering" w:customStyle="1" w:styleId="WWNum181">
    <w:name w:val="WWNum181"/>
    <w:basedOn w:val="Bezlisty"/>
    <w:pPr>
      <w:numPr>
        <w:numId w:val="64"/>
      </w:numPr>
    </w:pPr>
  </w:style>
  <w:style w:type="numbering" w:customStyle="1" w:styleId="WWNum211">
    <w:name w:val="WWNum211"/>
    <w:basedOn w:val="Bezlisty"/>
    <w:pPr>
      <w:numPr>
        <w:numId w:val="65"/>
      </w:numPr>
    </w:pPr>
  </w:style>
  <w:style w:type="numbering" w:customStyle="1" w:styleId="WWNum121">
    <w:name w:val="WWNum121"/>
    <w:basedOn w:val="Bezlisty"/>
    <w:pPr>
      <w:numPr>
        <w:numId w:val="66"/>
      </w:numPr>
    </w:pPr>
  </w:style>
  <w:style w:type="numbering" w:customStyle="1" w:styleId="WW8Num67">
    <w:name w:val="WW8Num67"/>
    <w:basedOn w:val="Bezlisty"/>
    <w:pPr>
      <w:numPr>
        <w:numId w:val="67"/>
      </w:numPr>
    </w:pPr>
  </w:style>
  <w:style w:type="numbering" w:customStyle="1" w:styleId="WW8Num74">
    <w:name w:val="WW8Num74"/>
    <w:basedOn w:val="Bezlisty"/>
    <w:pPr>
      <w:numPr>
        <w:numId w:val="68"/>
      </w:numPr>
    </w:pPr>
  </w:style>
  <w:style w:type="numbering" w:customStyle="1" w:styleId="WW8Num4">
    <w:name w:val="WW8Num4"/>
    <w:basedOn w:val="Bezlisty"/>
    <w:pPr>
      <w:numPr>
        <w:numId w:val="69"/>
      </w:numPr>
    </w:pPr>
  </w:style>
  <w:style w:type="numbering" w:customStyle="1" w:styleId="WW8Num8">
    <w:name w:val="WW8Num8"/>
    <w:basedOn w:val="Bezlisty"/>
    <w:pPr>
      <w:numPr>
        <w:numId w:val="70"/>
      </w:numPr>
    </w:pPr>
  </w:style>
  <w:style w:type="numbering" w:customStyle="1" w:styleId="WWNum3311">
    <w:name w:val="WWNum3311"/>
    <w:basedOn w:val="Bezlisty"/>
    <w:pPr>
      <w:numPr>
        <w:numId w:val="71"/>
      </w:numPr>
    </w:pPr>
  </w:style>
  <w:style w:type="numbering" w:customStyle="1" w:styleId="WWNum2211">
    <w:name w:val="WWNum2211"/>
    <w:basedOn w:val="Bezlisty"/>
    <w:pPr>
      <w:numPr>
        <w:numId w:val="72"/>
      </w:numPr>
    </w:pPr>
  </w:style>
  <w:style w:type="numbering" w:customStyle="1" w:styleId="WWNum1812">
    <w:name w:val="WWNum1812"/>
    <w:basedOn w:val="Bezlisty"/>
    <w:pPr>
      <w:numPr>
        <w:numId w:val="73"/>
      </w:numPr>
    </w:pPr>
  </w:style>
  <w:style w:type="numbering" w:customStyle="1" w:styleId="WWNum811">
    <w:name w:val="WWNum811"/>
    <w:basedOn w:val="Bezlisty"/>
    <w:pPr>
      <w:numPr>
        <w:numId w:val="74"/>
      </w:numPr>
    </w:pPr>
  </w:style>
  <w:style w:type="numbering" w:customStyle="1" w:styleId="WWNum2011">
    <w:name w:val="WWNum2011"/>
    <w:basedOn w:val="Bezlisty"/>
    <w:pPr>
      <w:numPr>
        <w:numId w:val="75"/>
      </w:numPr>
    </w:pPr>
  </w:style>
  <w:style w:type="numbering" w:customStyle="1" w:styleId="WWNum2411">
    <w:name w:val="WWNum2411"/>
    <w:basedOn w:val="Bezlisty"/>
    <w:pPr>
      <w:numPr>
        <w:numId w:val="76"/>
      </w:numPr>
    </w:pPr>
  </w:style>
  <w:style w:type="numbering" w:customStyle="1" w:styleId="WWNum1011">
    <w:name w:val="WWNum1011"/>
    <w:basedOn w:val="Bezlisty"/>
    <w:pPr>
      <w:numPr>
        <w:numId w:val="77"/>
      </w:numPr>
    </w:pPr>
  </w:style>
  <w:style w:type="numbering" w:customStyle="1" w:styleId="WWNum2511">
    <w:name w:val="WWNum2511"/>
    <w:basedOn w:val="Bezlisty"/>
    <w:pPr>
      <w:numPr>
        <w:numId w:val="78"/>
      </w:numPr>
    </w:pPr>
  </w:style>
  <w:style w:type="numbering" w:customStyle="1" w:styleId="WW8Num2011">
    <w:name w:val="WW8Num2011"/>
    <w:basedOn w:val="Bezlisty"/>
    <w:pPr>
      <w:numPr>
        <w:numId w:val="79"/>
      </w:numPr>
    </w:pPr>
  </w:style>
  <w:style w:type="numbering" w:customStyle="1" w:styleId="WWNum2111">
    <w:name w:val="WWNum2111"/>
    <w:basedOn w:val="Bezlisty"/>
    <w:pPr>
      <w:numPr>
        <w:numId w:val="80"/>
      </w:numPr>
    </w:pPr>
  </w:style>
  <w:style w:type="numbering" w:customStyle="1" w:styleId="WWNum1211">
    <w:name w:val="WWNum1211"/>
    <w:basedOn w:val="Bezlisty"/>
    <w:pPr>
      <w:numPr>
        <w:numId w:val="81"/>
      </w:numPr>
    </w:pPr>
  </w:style>
  <w:style w:type="numbering" w:customStyle="1" w:styleId="WW8Num10">
    <w:name w:val="WW8Num10"/>
    <w:basedOn w:val="Bezlisty"/>
    <w:pPr>
      <w:numPr>
        <w:numId w:val="82"/>
      </w:numPr>
    </w:pPr>
  </w:style>
  <w:style w:type="numbering" w:customStyle="1" w:styleId="WW8Num9">
    <w:name w:val="WW8Num9"/>
    <w:basedOn w:val="Bezlisty"/>
    <w:pPr>
      <w:numPr>
        <w:numId w:val="83"/>
      </w:numPr>
    </w:pPr>
  </w:style>
  <w:style w:type="numbering" w:customStyle="1" w:styleId="WW8Num18">
    <w:name w:val="WW8Num18"/>
    <w:basedOn w:val="Bezlisty"/>
    <w:pPr>
      <w:numPr>
        <w:numId w:val="84"/>
      </w:numPr>
    </w:pPr>
  </w:style>
  <w:style w:type="numbering" w:customStyle="1" w:styleId="WW8Num13">
    <w:name w:val="WW8Num13"/>
    <w:basedOn w:val="Bezlisty"/>
    <w:pPr>
      <w:numPr>
        <w:numId w:val="85"/>
      </w:numPr>
    </w:pPr>
  </w:style>
  <w:style w:type="numbering" w:customStyle="1" w:styleId="WW8Num14">
    <w:name w:val="WW8Num14"/>
    <w:basedOn w:val="Bezlisty"/>
    <w:pPr>
      <w:numPr>
        <w:numId w:val="86"/>
      </w:numPr>
    </w:pPr>
  </w:style>
  <w:style w:type="numbering" w:customStyle="1" w:styleId="WW8Num15">
    <w:name w:val="WW8Num15"/>
    <w:basedOn w:val="Bezlisty"/>
    <w:pPr>
      <w:numPr>
        <w:numId w:val="87"/>
      </w:numPr>
    </w:pPr>
  </w:style>
  <w:style w:type="numbering" w:customStyle="1" w:styleId="WW8Num30">
    <w:name w:val="WW8Num30"/>
    <w:basedOn w:val="Bezlisty"/>
    <w:pPr>
      <w:numPr>
        <w:numId w:val="88"/>
      </w:numPr>
    </w:pPr>
  </w:style>
  <w:style w:type="numbering" w:customStyle="1" w:styleId="WW8Num26">
    <w:name w:val="WW8Num26"/>
    <w:basedOn w:val="Bezlisty"/>
    <w:pPr>
      <w:numPr>
        <w:numId w:val="89"/>
      </w:numPr>
    </w:pPr>
  </w:style>
  <w:style w:type="numbering" w:customStyle="1" w:styleId="WW8Num31">
    <w:name w:val="WW8Num31"/>
    <w:basedOn w:val="Bezlisty"/>
    <w:pPr>
      <w:numPr>
        <w:numId w:val="90"/>
      </w:numPr>
    </w:pPr>
  </w:style>
  <w:style w:type="numbering" w:customStyle="1" w:styleId="WW8Num32">
    <w:name w:val="WW8Num32"/>
    <w:basedOn w:val="Bezlisty"/>
    <w:pPr>
      <w:numPr>
        <w:numId w:val="91"/>
      </w:numPr>
    </w:pPr>
  </w:style>
  <w:style w:type="numbering" w:customStyle="1" w:styleId="WW8Num33">
    <w:name w:val="WW8Num33"/>
    <w:basedOn w:val="Bezlisty"/>
    <w:pPr>
      <w:numPr>
        <w:numId w:val="92"/>
      </w:numPr>
    </w:pPr>
  </w:style>
  <w:style w:type="numbering" w:customStyle="1" w:styleId="WW8Num2">
    <w:name w:val="WW8Num2"/>
    <w:basedOn w:val="Bezlisty"/>
    <w:pPr>
      <w:numPr>
        <w:numId w:val="93"/>
      </w:numPr>
    </w:pPr>
  </w:style>
  <w:style w:type="numbering" w:customStyle="1" w:styleId="WWNum1a">
    <w:name w:val="WWNum1a"/>
    <w:basedOn w:val="Bezlisty"/>
    <w:pPr>
      <w:numPr>
        <w:numId w:val="94"/>
      </w:numPr>
    </w:pPr>
  </w:style>
  <w:style w:type="numbering" w:customStyle="1" w:styleId="WWNum1aa">
    <w:name w:val="WWNum1aa"/>
    <w:basedOn w:val="Bezlisty"/>
    <w:pPr>
      <w:numPr>
        <w:numId w:val="95"/>
      </w:numPr>
    </w:pPr>
  </w:style>
  <w:style w:type="numbering" w:customStyle="1" w:styleId="WWNum1aaa">
    <w:name w:val="WWNum1aaa"/>
    <w:basedOn w:val="Bezlisty"/>
    <w:pPr>
      <w:numPr>
        <w:numId w:val="96"/>
      </w:numPr>
    </w:pPr>
  </w:style>
  <w:style w:type="numbering" w:customStyle="1" w:styleId="WWNum1aaaa">
    <w:name w:val="WWNum1aaaa"/>
    <w:basedOn w:val="Bezlisty"/>
    <w:pPr>
      <w:numPr>
        <w:numId w:val="97"/>
      </w:numPr>
    </w:pPr>
  </w:style>
  <w:style w:type="numbering" w:customStyle="1" w:styleId="WWNum1aaaaa">
    <w:name w:val="WWNum1aaaaa"/>
    <w:basedOn w:val="Bezlisty"/>
    <w:pPr>
      <w:numPr>
        <w:numId w:val="98"/>
      </w:numPr>
    </w:pPr>
  </w:style>
  <w:style w:type="numbering" w:customStyle="1" w:styleId="WWNum1aaaaaa">
    <w:name w:val="WWNum1aaaaaa"/>
    <w:basedOn w:val="Bezlisty"/>
    <w:pPr>
      <w:numPr>
        <w:numId w:val="99"/>
      </w:numPr>
    </w:pPr>
  </w:style>
  <w:style w:type="numbering" w:customStyle="1" w:styleId="WWNum1aaaaaaa">
    <w:name w:val="WWNum1aaaaaaa"/>
    <w:basedOn w:val="Bezlisty"/>
    <w:pPr>
      <w:numPr>
        <w:numId w:val="100"/>
      </w:numPr>
    </w:pPr>
  </w:style>
  <w:style w:type="numbering" w:customStyle="1" w:styleId="WWNum1aaaaaaaa">
    <w:name w:val="WWNum1aaaaaaaa"/>
    <w:basedOn w:val="Bezlisty"/>
    <w:pPr>
      <w:numPr>
        <w:numId w:val="101"/>
      </w:numPr>
    </w:pPr>
  </w:style>
  <w:style w:type="numbering" w:customStyle="1" w:styleId="WWNum1aaaaaaaaa">
    <w:name w:val="WWNum1aaaaaaaaa"/>
    <w:basedOn w:val="Bezlisty"/>
    <w:pPr>
      <w:numPr>
        <w:numId w:val="102"/>
      </w:numPr>
    </w:pPr>
  </w:style>
  <w:style w:type="numbering" w:customStyle="1" w:styleId="WWNum1aaaaaaaaaa">
    <w:name w:val="WWNum1aaaaaaaaaa"/>
    <w:basedOn w:val="Bezlisty"/>
    <w:pPr>
      <w:numPr>
        <w:numId w:val="103"/>
      </w:numPr>
    </w:pPr>
  </w:style>
  <w:style w:type="numbering" w:customStyle="1" w:styleId="WWNum1aaaaaaaaaaa">
    <w:name w:val="WWNum1aaaaaaaaaaa"/>
    <w:basedOn w:val="Bezlisty"/>
    <w:pPr>
      <w:numPr>
        <w:numId w:val="104"/>
      </w:numPr>
    </w:pPr>
  </w:style>
  <w:style w:type="numbering" w:customStyle="1" w:styleId="WWNum1aaaaaaaaaaaa">
    <w:name w:val="WWNum1aaaaaaaaaaaa"/>
    <w:basedOn w:val="Bezlisty"/>
    <w:pPr>
      <w:numPr>
        <w:numId w:val="105"/>
      </w:numPr>
    </w:pPr>
  </w:style>
  <w:style w:type="numbering" w:customStyle="1" w:styleId="WWNum1aaaaaaaaaaaaa">
    <w:name w:val="WWNum1aaaaaaaaaaaaa"/>
    <w:basedOn w:val="Bezlisty"/>
    <w:pPr>
      <w:numPr>
        <w:numId w:val="106"/>
      </w:numPr>
    </w:pPr>
  </w:style>
  <w:style w:type="numbering" w:customStyle="1" w:styleId="WWNum1aaaaaaaaaaaaaa">
    <w:name w:val="WWNum1aaaaaaaaaaaaaa"/>
    <w:basedOn w:val="Bezlisty"/>
    <w:pPr>
      <w:numPr>
        <w:numId w:val="107"/>
      </w:numPr>
    </w:pPr>
  </w:style>
  <w:style w:type="numbering" w:customStyle="1" w:styleId="WWNum1aaaaaaaaaaaaaaa">
    <w:name w:val="WWNum1aaaaaaaaaaaaaaa"/>
    <w:basedOn w:val="Bezlisty"/>
    <w:pPr>
      <w:numPr>
        <w:numId w:val="108"/>
      </w:numPr>
    </w:pPr>
  </w:style>
  <w:style w:type="numbering" w:customStyle="1" w:styleId="WWNum1aaaaaaaaaaaaaaaa">
    <w:name w:val="WWNum1aaaaaaaaaaaaaaaa"/>
    <w:basedOn w:val="Bezlisty"/>
    <w:pPr>
      <w:numPr>
        <w:numId w:val="109"/>
      </w:numPr>
    </w:pPr>
  </w:style>
  <w:style w:type="numbering" w:customStyle="1" w:styleId="WWNum1aaaaaaaaaaaaaaaaa">
    <w:name w:val="WWNum1aaaaaaaaaaaaaaaaa"/>
    <w:basedOn w:val="Bezlisty"/>
    <w:pPr>
      <w:numPr>
        <w:numId w:val="110"/>
      </w:numPr>
    </w:pPr>
  </w:style>
  <w:style w:type="numbering" w:customStyle="1" w:styleId="WWNum1aaaaaaaaaaaaaaaaaa">
    <w:name w:val="WWNum1aaaaaaaaaaaaaaaaaa"/>
    <w:basedOn w:val="Bezlisty"/>
    <w:pPr>
      <w:numPr>
        <w:numId w:val="111"/>
      </w:numPr>
    </w:pPr>
  </w:style>
  <w:style w:type="numbering" w:customStyle="1" w:styleId="WWNum1aaaaaaaaaaaaaaaaaaa">
    <w:name w:val="WWNum1aaaaaaaaaaaaaaaaaaa"/>
    <w:basedOn w:val="Bezlisty"/>
    <w:pPr>
      <w:numPr>
        <w:numId w:val="112"/>
      </w:numPr>
    </w:pPr>
  </w:style>
  <w:style w:type="numbering" w:customStyle="1" w:styleId="WWNum1aaaaaaaaaaaaaaaaaaaa">
    <w:name w:val="WWNum1aaaaaaaaaaaaaaaaaaaa"/>
    <w:basedOn w:val="Bezlisty"/>
    <w:pPr>
      <w:numPr>
        <w:numId w:val="113"/>
      </w:numPr>
    </w:pPr>
  </w:style>
  <w:style w:type="numbering" w:customStyle="1" w:styleId="WWNum1aaaaaaaaaaaaaaaaaaaaa">
    <w:name w:val="WWNum1aaaaaaaaaaaaaaaaaaaaa"/>
    <w:basedOn w:val="Bezlisty"/>
    <w:pPr>
      <w:numPr>
        <w:numId w:val="114"/>
      </w:numPr>
    </w:pPr>
  </w:style>
  <w:style w:type="numbering" w:customStyle="1" w:styleId="WWNum1aaaaaaaaaaaaaaaaaaaaaa">
    <w:name w:val="WWNum1aaaaaaaaaaaaaaaaaaaaaa"/>
    <w:basedOn w:val="Bezlisty"/>
    <w:pPr>
      <w:numPr>
        <w:numId w:val="115"/>
      </w:numPr>
    </w:pPr>
  </w:style>
  <w:style w:type="numbering" w:customStyle="1" w:styleId="WWNum2a">
    <w:name w:val="WWNum2a"/>
    <w:basedOn w:val="Bezlisty"/>
    <w:pPr>
      <w:numPr>
        <w:numId w:val="116"/>
      </w:numPr>
    </w:pPr>
  </w:style>
  <w:style w:type="numbering" w:customStyle="1" w:styleId="WWNum1aaaaaaaaaaaaaaaaaaaaaaa">
    <w:name w:val="WWNum1aaaaaaaaaaaaaaaaaaaaaaa"/>
    <w:basedOn w:val="Bezlisty"/>
    <w:pPr>
      <w:numPr>
        <w:numId w:val="117"/>
      </w:numPr>
    </w:pPr>
  </w:style>
  <w:style w:type="numbering" w:customStyle="1" w:styleId="WWNum1aaaaaaaaaaaaaaaaaaaaaaaa">
    <w:name w:val="WWNum1aaaaaaaaaaaaaaaaaaaaaaaa"/>
    <w:basedOn w:val="Bezlisty"/>
    <w:pPr>
      <w:numPr>
        <w:numId w:val="118"/>
      </w:numPr>
    </w:pPr>
  </w:style>
  <w:style w:type="numbering" w:customStyle="1" w:styleId="WWNum1aaaaaaaaaaaaaaaaaaaaaaaaa">
    <w:name w:val="WWNum1aaaaaaaaaaaaaaaaaaaaaaaaa"/>
    <w:basedOn w:val="Bezlisty"/>
    <w:pPr>
      <w:numPr>
        <w:numId w:val="119"/>
      </w:numPr>
    </w:pPr>
  </w:style>
  <w:style w:type="numbering" w:customStyle="1" w:styleId="WWNum1aaaaaaaaaaaaaaaaaaaaaaaaaa">
    <w:name w:val="WWNum1aaaaaaaaaaaaaaaaaaaaaaaaaa"/>
    <w:basedOn w:val="Bezlisty"/>
    <w:pPr>
      <w:numPr>
        <w:numId w:val="120"/>
      </w:numPr>
    </w:pPr>
  </w:style>
  <w:style w:type="numbering" w:customStyle="1" w:styleId="WWNum1aaaaaaaaaaaaaaaaaaaaaaaaaaa">
    <w:name w:val="WWNum1aaaaaaaaaaaaaaaaaaaaaaaaaaa"/>
    <w:basedOn w:val="Bezlisty"/>
    <w:pPr>
      <w:numPr>
        <w:numId w:val="121"/>
      </w:numPr>
    </w:pPr>
  </w:style>
  <w:style w:type="numbering" w:customStyle="1" w:styleId="WWNum1aaaaaaaaaaaaaaaaaaaaaaaaaaaa">
    <w:name w:val="WWNum1aaaaaaaaaaaaaaaaaaaaaaaaaaaa"/>
    <w:basedOn w:val="Bezlisty"/>
    <w:pPr>
      <w:numPr>
        <w:numId w:val="122"/>
      </w:numPr>
    </w:pPr>
  </w:style>
  <w:style w:type="numbering" w:customStyle="1" w:styleId="WWNum1aaaaaaaaaaaaaaaaaaaaaaaaaaaaa">
    <w:name w:val="WWNum1aaaaaaaaaaaaaaaaaaaaaaaaaaaaa"/>
    <w:basedOn w:val="Bezlisty"/>
    <w:pPr>
      <w:numPr>
        <w:numId w:val="123"/>
      </w:numPr>
    </w:pPr>
  </w:style>
  <w:style w:type="numbering" w:customStyle="1" w:styleId="WWNum1aaaaaaaaaaaaaaaaaaaaaaaaaaaaaa">
    <w:name w:val="WWNum1aaaaaaaaaaaaaaaaaaaaaaaaaaaaaa"/>
    <w:basedOn w:val="Bezlisty"/>
    <w:pPr>
      <w:numPr>
        <w:numId w:val="124"/>
      </w:numPr>
    </w:pPr>
  </w:style>
  <w:style w:type="numbering" w:customStyle="1" w:styleId="WWNum2aa">
    <w:name w:val="WWNum2aa"/>
    <w:basedOn w:val="Bezlisty"/>
    <w:pPr>
      <w:numPr>
        <w:numId w:val="125"/>
      </w:numPr>
    </w:pPr>
  </w:style>
  <w:style w:type="numbering" w:customStyle="1" w:styleId="WWNum1aaaaaaaaaaaaaaaaaaaaaaaaaaaaaaa">
    <w:name w:val="WWNum1aaaaaaaaaaaaaaaaaaaaaaaaaaaaaaa"/>
    <w:basedOn w:val="Bezlisty"/>
    <w:pPr>
      <w:numPr>
        <w:numId w:val="126"/>
      </w:numPr>
    </w:pPr>
  </w:style>
  <w:style w:type="numbering" w:customStyle="1" w:styleId="WWNum1aaaaaaaaaaaaaaaaaaaaaaaaaaaaaaaa">
    <w:name w:val="WWNum1aaaaaaaaaaaaaaaaaaaaaaaaaaaaaaaa"/>
    <w:basedOn w:val="Bezlisty"/>
    <w:pPr>
      <w:numPr>
        <w:numId w:val="127"/>
      </w:numPr>
    </w:pPr>
  </w:style>
  <w:style w:type="numbering" w:customStyle="1" w:styleId="WWNum1aaaaaaaaaaaaaaaaaaaaaaaaaaaaaaaaa">
    <w:name w:val="WWNum1aaaaaaaaaaaaaaaaaaaaaaaaaaaaaaaaa"/>
    <w:basedOn w:val="Bezlisty"/>
    <w:pPr>
      <w:numPr>
        <w:numId w:val="128"/>
      </w:numPr>
    </w:pPr>
  </w:style>
  <w:style w:type="numbering" w:customStyle="1" w:styleId="WWNum1aaaaaaaaaaaaaaaaaaaaaaaaaaaaaaaaaa">
    <w:name w:val="WWNum1aaaaaaaaaaaaaaaaaaaaaaaaaaaaaaaaaa"/>
    <w:basedOn w:val="Bezlisty"/>
    <w:pPr>
      <w:numPr>
        <w:numId w:val="129"/>
      </w:numPr>
    </w:pPr>
  </w:style>
  <w:style w:type="numbering" w:customStyle="1" w:styleId="WWNum1aaaaaaaaaaaaaaaaaaaaaaaaaaaaaaaaaaa">
    <w:name w:val="WWNum1aaaaaaaaaaaaaaaaaaaaaaaaaaaaaaaaaaa"/>
    <w:basedOn w:val="Bezlisty"/>
    <w:pPr>
      <w:numPr>
        <w:numId w:val="130"/>
      </w:numPr>
    </w:pPr>
  </w:style>
  <w:style w:type="numbering" w:customStyle="1" w:styleId="WWNum1aaaaaaaaaaaaaaaaaaaaaaaaaaaaaaaaaaaa">
    <w:name w:val="WWNum1aaaaaaaaaaaaaaaaaaaaaaaaaaaaaaaaaaaa"/>
    <w:basedOn w:val="Bezlisty"/>
    <w:pPr>
      <w:numPr>
        <w:numId w:val="131"/>
      </w:numPr>
    </w:pPr>
  </w:style>
  <w:style w:type="numbering" w:customStyle="1" w:styleId="WWNum1aaaaaaaaaaaaaaaaaaaaaaaaaaaaaaaaaaaaa">
    <w:name w:val="WWNum1aaaaaaaaaaaaaaaaaaaaaaaaaaaaaaaaaaaaa"/>
    <w:basedOn w:val="Bezlisty"/>
    <w:pPr>
      <w:numPr>
        <w:numId w:val="132"/>
      </w:numPr>
    </w:pPr>
  </w:style>
  <w:style w:type="numbering" w:customStyle="1" w:styleId="WWNum1aaaaaaaaaaaaaaaaaaaaaaaaaaaaaaaaaaaaaa">
    <w:name w:val="WWNum1aaaaaaaaaaaaaaaaaaaaaaaaaaaaaaaaaaaaaa"/>
    <w:basedOn w:val="Bezlisty"/>
    <w:pPr>
      <w:numPr>
        <w:numId w:val="133"/>
      </w:numPr>
    </w:pPr>
  </w:style>
  <w:style w:type="numbering" w:customStyle="1" w:styleId="WWNum1aaaaaaaaaaaaaaaaaaaaaaaaaaaaaaaaaaaaaaa">
    <w:name w:val="WWNum1aaaaaaaaaaaaaaaaaaaaaaaaaaaaaaaaaaaaaaa"/>
    <w:basedOn w:val="Bezlisty"/>
    <w:pPr>
      <w:numPr>
        <w:numId w:val="134"/>
      </w:numPr>
    </w:pPr>
  </w:style>
  <w:style w:type="numbering" w:customStyle="1" w:styleId="WWNum1aaaaaaaaaaaaaaaaaaaaaaaaaaaaaaaaaaaaaaaa">
    <w:name w:val="WWNum1aaaaaaaaaaaaaaaaaaaaaaaaaaaaaaaaaaaaaaaa"/>
    <w:basedOn w:val="Bezlisty"/>
    <w:pPr>
      <w:numPr>
        <w:numId w:val="135"/>
      </w:numPr>
    </w:pPr>
  </w:style>
  <w:style w:type="numbering" w:customStyle="1" w:styleId="WWNum1aaaaaaaaaaaaaaaaaaaaaaaaaaaaaaaaaaaaaaaaa">
    <w:name w:val="WWNum1aaaaaaaaaaaaaaaaaaaaaaaaaaaaaaaaaaaaaaaaa"/>
    <w:basedOn w:val="Bezlisty"/>
    <w:pPr>
      <w:numPr>
        <w:numId w:val="136"/>
      </w:numPr>
    </w:pPr>
  </w:style>
  <w:style w:type="numbering" w:customStyle="1" w:styleId="WWNum1aaaaaaaaaaaaaaaaaaaaaaaaaaaaaaaaaaaaaaaaaa">
    <w:name w:val="WWNum1aaaaaaaaaaaaaaaaaaaaaaaaaaaaaaaaaaaaaaaaaa"/>
    <w:basedOn w:val="Bezlisty"/>
    <w:pPr>
      <w:numPr>
        <w:numId w:val="137"/>
      </w:numPr>
    </w:pPr>
  </w:style>
  <w:style w:type="numbering" w:customStyle="1" w:styleId="WWNum1aaaaaaaaaaaaaaaaaaaaaaaaaaaaaaaaaaaaaaaaaaa">
    <w:name w:val="WWNum1aaaaaaaaaaaaaaaaaaaaaaaaaaaaaaaaaaaaaaaaaaa"/>
    <w:basedOn w:val="Bezlisty"/>
    <w:pPr>
      <w:numPr>
        <w:numId w:val="138"/>
      </w:numPr>
    </w:pPr>
  </w:style>
  <w:style w:type="numbering" w:customStyle="1" w:styleId="WWNum1aaaaaaaaaaaaaaaaaaaaaaaaaaaaaaaaaaaaaaaaaaaa">
    <w:name w:val="WWNum1aaaaaaaaaaaaaaaaaaaaaaaaaaaaaaaaaaaaaaaaaaaa"/>
    <w:basedOn w:val="Bezlisty"/>
    <w:pPr>
      <w:numPr>
        <w:numId w:val="139"/>
      </w:numPr>
    </w:pPr>
  </w:style>
  <w:style w:type="numbering" w:customStyle="1" w:styleId="WWNum1aaaaaaaaaaaaaaaaaaaaaaaaaaaaaaaaaaaaaaaaaaaaa">
    <w:name w:val="WWNum1aaaaaaaaaaaaaaaaaaaaaaaaaaaaaaaaaaaaaaaaaaaaa"/>
    <w:basedOn w:val="Bezlisty"/>
    <w:pPr>
      <w:numPr>
        <w:numId w:val="140"/>
      </w:numPr>
    </w:pPr>
  </w:style>
  <w:style w:type="numbering" w:customStyle="1" w:styleId="WWNum1aaaaaaaaaaaaaaaaaaaaaaaaaaaaaaaaaaaaaaaaaaaaaa">
    <w:name w:val="WWNum1aaaaaaaaaaaaaaaaaaaaaaaaaaaaaaaaaaaaaaaaaaaaaa"/>
    <w:basedOn w:val="Bezlisty"/>
    <w:pPr>
      <w:numPr>
        <w:numId w:val="141"/>
      </w:numPr>
    </w:pPr>
  </w:style>
  <w:style w:type="numbering" w:customStyle="1" w:styleId="WWNum1aaaaaaaaaaaaaaaaaaaaaaaaaaaaaaaaaaaaaaaaaaaaaaa">
    <w:name w:val="WWNum1aaaaaaaaaaaaaaaaaaaaaaaaaaaaaaaaaaaaaaaaaaaaaaa"/>
    <w:basedOn w:val="Bezlisty"/>
    <w:pPr>
      <w:numPr>
        <w:numId w:val="142"/>
      </w:numPr>
    </w:pPr>
  </w:style>
  <w:style w:type="numbering" w:customStyle="1" w:styleId="WWNum1aaaaaaaaaaaaaaaaaaaaaaaaaaaaaaaaaaaaaaaaaaaaaaaa">
    <w:name w:val="WWNum1aaaaaaaaaaaaaaaaaaaaaaaaaaaaaaaaaaaaaaaaaaaaaaaa"/>
    <w:basedOn w:val="Bezlisty"/>
    <w:pPr>
      <w:numPr>
        <w:numId w:val="143"/>
      </w:numPr>
    </w:pPr>
  </w:style>
  <w:style w:type="numbering" w:customStyle="1" w:styleId="WWNum1aaaaaaaaaaaaaaaaaaaaaaaaaaaaaaaaaaaaaaaaaaaaaaaaa">
    <w:name w:val="WWNum1aaaaaaaaaaaaaaaaaaaaaaaaaaaaaaaaaaaaaaaaaaaaaaaaa"/>
    <w:basedOn w:val="Bezlisty"/>
    <w:pPr>
      <w:numPr>
        <w:numId w:val="144"/>
      </w:numPr>
    </w:pPr>
  </w:style>
  <w:style w:type="numbering" w:customStyle="1" w:styleId="WWNum1aaaaaaaaaaaaaaaaaaaaaaaaaaaaaaaaaaaaaaaaaaaaaaaaaa">
    <w:name w:val="WWNum1aaaaaaaaaaaaaaaaaaaaaaaaaaaaaaaaaaaaaaaaaaaaaaaaaa"/>
    <w:basedOn w:val="Bezlisty"/>
    <w:pPr>
      <w:numPr>
        <w:numId w:val="145"/>
      </w:numPr>
    </w:pPr>
  </w:style>
  <w:style w:type="numbering" w:customStyle="1" w:styleId="WWNum1aaaaaaaaaaaaaaaaaaaaaaaaaaaaaaaaaaaaaaaaaaaaaaaaaaa">
    <w:name w:val="WWNum1aaaaaaaaaaaaaaaaaaaaaaaaaaaaaaaaaaaaaaaaaaaaaaaaaaa"/>
    <w:basedOn w:val="Bezlisty"/>
    <w:pPr>
      <w:numPr>
        <w:numId w:val="146"/>
      </w:numPr>
    </w:pPr>
  </w:style>
  <w:style w:type="numbering" w:customStyle="1" w:styleId="WWNum1aaaaaaaaaaaaaaaaaaaaaaaaaaaaaaaaaaaaaaaaaaaaaaaaaaaa">
    <w:name w:val="WWNum1aaaaaaaaaaaaaaaaaaaaaaaaaaaaaaaaaaaaaaaaaaaaaaaaaaaa"/>
    <w:basedOn w:val="Bezlisty"/>
    <w:pPr>
      <w:numPr>
        <w:numId w:val="147"/>
      </w:numPr>
    </w:pPr>
  </w:style>
  <w:style w:type="numbering" w:customStyle="1" w:styleId="WWNum1aaaaaaaaaaaaaaaaaaaaaaaaaaaaaaaaaaaaaaaaaaaaaaaaaaaaa">
    <w:name w:val="WWNum1aaaaaaaaaaaaaaaaaaaaaaaaaaaaaaaaaaaaaaaaaaaaaaaaaaaaa"/>
    <w:basedOn w:val="Bezlisty"/>
    <w:pPr>
      <w:numPr>
        <w:numId w:val="148"/>
      </w:numPr>
    </w:pPr>
  </w:style>
  <w:style w:type="numbering" w:customStyle="1" w:styleId="WWNum1aaaaaaaaaaaaaaaaaaaaaaaaaaaaaaaaaaaaaaaaaaaaaaaaaaaaaa">
    <w:name w:val="WWNum1aaaaaaaaaaaaaaaaaaaaaaaaaaaaaaaaaaaaaaaaaaaaaaaaaaaaaa"/>
    <w:basedOn w:val="Bezlisty"/>
    <w:pPr>
      <w:numPr>
        <w:numId w:val="149"/>
      </w:numPr>
    </w:pPr>
  </w:style>
  <w:style w:type="numbering" w:customStyle="1" w:styleId="WWNum1aaaaaaaaaaaaaaaaaaaaaaaaaaaaaaaaaaaaaaaaaaaaaaaaaaaaaaa">
    <w:name w:val="WWNum1aaaaaaaaaaaaaaaaaaaaaaaaaaaaaaaaaaaaaaaaaaaaaaaaaaaaaaa"/>
    <w:basedOn w:val="Bezlisty"/>
    <w:pPr>
      <w:numPr>
        <w:numId w:val="150"/>
      </w:numPr>
    </w:pPr>
  </w:style>
  <w:style w:type="numbering" w:customStyle="1" w:styleId="WWNum1aaaaaaaaaaaaaaaaaaaaaaaaaaaaaaaaaaaaaaaaaaaaaaaaaaaaaaaa">
    <w:name w:val="WWNum1aaaaaaaaaaaaaaaaaaaaaaaaaaaaaaaaaaaaaaaaaaaaaaaaaaaaaaaa"/>
    <w:basedOn w:val="Bezlisty"/>
    <w:pPr>
      <w:numPr>
        <w:numId w:val="151"/>
      </w:numPr>
    </w:pPr>
  </w:style>
  <w:style w:type="numbering" w:customStyle="1" w:styleId="WWNum1aaaaaaaaaaaaaaaaaaaaaaaaaaaaaaaaaaaaaaaaaaaaaaaaaaaaaaaaa">
    <w:name w:val="WWNum1aaaaaaaaaaaaaaaaaaaaaaaaaaaaaaaaaaaaaaaaaaaaaaaaaaaaaaaaa"/>
    <w:basedOn w:val="Bezlisty"/>
    <w:pPr>
      <w:numPr>
        <w:numId w:val="152"/>
      </w:numPr>
    </w:pPr>
  </w:style>
  <w:style w:type="numbering" w:customStyle="1" w:styleId="WWNum1aaaaaaaaaaaaaaaaaaaaaaaaaaaaaaaaaaaaaaaaaaaaaaaaaaaaaaaaaa">
    <w:name w:val="WWNum1aaaaaaaaaaaaaaaaaaaaaaaaaaaaaaaaaaaaaaaaaaaaaaaaaaaaaaaaaa"/>
    <w:basedOn w:val="Bezlisty"/>
    <w:pPr>
      <w:numPr>
        <w:numId w:val="153"/>
      </w:numPr>
    </w:pPr>
  </w:style>
  <w:style w:type="numbering" w:customStyle="1" w:styleId="WWNum1aaaaaaaaaaaaaaaaaaaaaaaaaaaaaaaaaaaaaaaaaaaaaaaaaaaaaaaaaaa">
    <w:name w:val="WWNum1aaaaaaaaaaaaaaaaaaaaaaaaaaaaaaaaaaaaaaaaaaaaaaaaaaaaaaaaaaa"/>
    <w:basedOn w:val="Bezlisty"/>
    <w:pPr>
      <w:numPr>
        <w:numId w:val="154"/>
      </w:numPr>
    </w:pPr>
  </w:style>
  <w:style w:type="numbering" w:customStyle="1" w:styleId="WWNum1aaaaaaaaaaaaaaaaaaaaaaaaaaaaaaaaaaaaaaaaaaaaaaaaaaaaaaaaaaaa">
    <w:name w:val="WWNum1aaaaaaaaaaaaaaaaaaaaaaaaaaaaaaaaaaaaaaaaaaaaaaaaaaaaaaaaaaaa"/>
    <w:basedOn w:val="Bezlisty"/>
    <w:pPr>
      <w:numPr>
        <w:numId w:val="155"/>
      </w:numPr>
    </w:pPr>
  </w:style>
  <w:style w:type="numbering" w:customStyle="1" w:styleId="WWNum1aaaaaaaaaaaaaaaaaaaaaaaaaaaaaaaaaaaaaaaaaaaaaaaaaaaaaaaaaaaaa">
    <w:name w:val="WWNum1aaaaaaaaaaaaaaaaaaaaaaaaaaaaaaaaaaaaaaaaaaaaaaaaaaaaaaaaaaaaa"/>
    <w:basedOn w:val="Bezlisty"/>
    <w:pPr>
      <w:numPr>
        <w:numId w:val="156"/>
      </w:numPr>
    </w:pPr>
  </w:style>
  <w:style w:type="numbering" w:customStyle="1" w:styleId="WWNum1aaaaaaaaaaaaaaaaaaaaaaaaaaaaaaaaaaaaaaaaaaaaaaaaaaaaaaaaaaaaaa">
    <w:name w:val="WWNum1aaaaaaaaaaaaaaaaaaaaaaaaaaaaaaaaaaaaaaaaaaaaaaaaaaaaaaaaaaaaaa"/>
    <w:basedOn w:val="Bezlisty"/>
    <w:pPr>
      <w:numPr>
        <w:numId w:val="157"/>
      </w:numPr>
    </w:pPr>
  </w:style>
  <w:style w:type="numbering" w:customStyle="1" w:styleId="WWNum1aaaaaaaaaaaaaaaaaaaaaaaaaaaaaaaaaaaaaaaaaaaaaaaaaaaaaaaaaaaaaaa">
    <w:name w:val="WWNum1aaaaaaaaaaaaaaaaaaaaaaaaaaaaaaaaaaaaaaaaaaaaaaaaaaaaaaaaaaaaaaa"/>
    <w:basedOn w:val="Bezlisty"/>
    <w:pPr>
      <w:numPr>
        <w:numId w:val="158"/>
      </w:numPr>
    </w:pPr>
  </w:style>
  <w:style w:type="numbering" w:customStyle="1" w:styleId="WW8Num70">
    <w:name w:val="WW8Num70"/>
    <w:basedOn w:val="Bezlisty"/>
    <w:pPr>
      <w:numPr>
        <w:numId w:val="159"/>
      </w:numPr>
    </w:pPr>
  </w:style>
  <w:style w:type="numbering" w:customStyle="1" w:styleId="WWNum1aaaaaaaaaaaaaaaaaaaaaaaaaaaaaaaaaaaaaaaaaaaaaaaaaaaaaaaaaaaaaaaa">
    <w:name w:val="WWNum1aaaaaaaaaaaaaaaaaaaaaaaaaaaaaaaaaaaaaaaaaaaaaaaaaaaaaaaaaaaaaaaa"/>
    <w:basedOn w:val="Bezlisty"/>
    <w:pPr>
      <w:numPr>
        <w:numId w:val="160"/>
      </w:numPr>
    </w:pPr>
  </w:style>
  <w:style w:type="numbering" w:customStyle="1" w:styleId="WW8Num43">
    <w:name w:val="WW8Num43"/>
    <w:basedOn w:val="Bezlisty"/>
    <w:pPr>
      <w:numPr>
        <w:numId w:val="161"/>
      </w:numPr>
    </w:pPr>
  </w:style>
  <w:style w:type="numbering" w:customStyle="1" w:styleId="WW8Num35">
    <w:name w:val="WW8Num35"/>
    <w:basedOn w:val="Bezlisty"/>
    <w:pPr>
      <w:numPr>
        <w:numId w:val="162"/>
      </w:numPr>
    </w:pPr>
  </w:style>
  <w:style w:type="numbering" w:customStyle="1" w:styleId="WW8Num36">
    <w:name w:val="WW8Num36"/>
    <w:basedOn w:val="Bezlisty"/>
    <w:pPr>
      <w:numPr>
        <w:numId w:val="163"/>
      </w:numPr>
    </w:pPr>
  </w:style>
  <w:style w:type="numbering" w:customStyle="1" w:styleId="WW8Num34">
    <w:name w:val="WW8Num34"/>
    <w:basedOn w:val="Bezlisty"/>
    <w:pPr>
      <w:numPr>
        <w:numId w:val="164"/>
      </w:numPr>
    </w:pPr>
  </w:style>
  <w:style w:type="numbering" w:customStyle="1" w:styleId="WW8Num40">
    <w:name w:val="WW8Num40"/>
    <w:basedOn w:val="Bezlisty"/>
    <w:pPr>
      <w:numPr>
        <w:numId w:val="165"/>
      </w:numPr>
    </w:pPr>
  </w:style>
  <w:style w:type="numbering" w:customStyle="1" w:styleId="WW8Num39">
    <w:name w:val="WW8Num39"/>
    <w:basedOn w:val="Bezlisty"/>
    <w:pPr>
      <w:numPr>
        <w:numId w:val="166"/>
      </w:numPr>
    </w:pPr>
  </w:style>
  <w:style w:type="numbering" w:customStyle="1" w:styleId="WW8Num46">
    <w:name w:val="WW8Num46"/>
    <w:basedOn w:val="Bezlisty"/>
    <w:pPr>
      <w:numPr>
        <w:numId w:val="167"/>
      </w:numPr>
    </w:pPr>
  </w:style>
  <w:style w:type="numbering" w:customStyle="1" w:styleId="WW8Num49">
    <w:name w:val="WW8Num49"/>
    <w:basedOn w:val="Bezlisty"/>
    <w:pPr>
      <w:numPr>
        <w:numId w:val="168"/>
      </w:numPr>
    </w:pPr>
  </w:style>
  <w:style w:type="numbering" w:customStyle="1" w:styleId="WW8Num48">
    <w:name w:val="WW8Num48"/>
    <w:basedOn w:val="Bezlisty"/>
    <w:pPr>
      <w:numPr>
        <w:numId w:val="169"/>
      </w:numPr>
    </w:pPr>
  </w:style>
  <w:style w:type="numbering" w:customStyle="1" w:styleId="WW8Num57">
    <w:name w:val="WW8Num57"/>
    <w:basedOn w:val="Bezlisty"/>
    <w:pPr>
      <w:numPr>
        <w:numId w:val="170"/>
      </w:numPr>
    </w:pPr>
  </w:style>
  <w:style w:type="numbering" w:customStyle="1" w:styleId="WW8Num38">
    <w:name w:val="WW8Num38"/>
    <w:basedOn w:val="Bezlisty"/>
    <w:pPr>
      <w:numPr>
        <w:numId w:val="171"/>
      </w:numPr>
    </w:pPr>
  </w:style>
  <w:style w:type="numbering" w:customStyle="1" w:styleId="WW8Num59">
    <w:name w:val="WW8Num59"/>
    <w:basedOn w:val="Bezlisty"/>
    <w:pPr>
      <w:numPr>
        <w:numId w:val="172"/>
      </w:numPr>
    </w:pPr>
  </w:style>
  <w:style w:type="numbering" w:customStyle="1" w:styleId="WW8Num41">
    <w:name w:val="WW8Num41"/>
    <w:basedOn w:val="Bezlisty"/>
    <w:pPr>
      <w:numPr>
        <w:numId w:val="173"/>
      </w:numPr>
    </w:pPr>
  </w:style>
  <w:style w:type="numbering" w:customStyle="1" w:styleId="WW8Num60">
    <w:name w:val="WW8Num60"/>
    <w:basedOn w:val="Bezlisty"/>
    <w:pPr>
      <w:numPr>
        <w:numId w:val="174"/>
      </w:numPr>
    </w:pPr>
  </w:style>
  <w:style w:type="numbering" w:customStyle="1" w:styleId="WW8Num62">
    <w:name w:val="WW8Num62"/>
    <w:basedOn w:val="Bezlisty"/>
    <w:pPr>
      <w:numPr>
        <w:numId w:val="175"/>
      </w:numPr>
    </w:pPr>
  </w:style>
  <w:style w:type="numbering" w:customStyle="1" w:styleId="WW8Num16">
    <w:name w:val="WW8Num16"/>
    <w:basedOn w:val="Bezlisty"/>
    <w:pPr>
      <w:numPr>
        <w:numId w:val="176"/>
      </w:numPr>
    </w:pPr>
  </w:style>
  <w:style w:type="numbering" w:customStyle="1" w:styleId="WW8Num47">
    <w:name w:val="WW8Num47"/>
    <w:basedOn w:val="Bezlisty"/>
    <w:pPr>
      <w:numPr>
        <w:numId w:val="177"/>
      </w:numPr>
    </w:pPr>
  </w:style>
  <w:style w:type="numbering" w:customStyle="1" w:styleId="WW8Num37">
    <w:name w:val="WW8Num37"/>
    <w:basedOn w:val="Bezlisty"/>
    <w:pPr>
      <w:numPr>
        <w:numId w:val="178"/>
      </w:numPr>
    </w:pPr>
  </w:style>
  <w:style w:type="numbering" w:customStyle="1" w:styleId="WW8Num44">
    <w:name w:val="WW8Num44"/>
    <w:basedOn w:val="Bezlisty"/>
    <w:pPr>
      <w:numPr>
        <w:numId w:val="179"/>
      </w:numPr>
    </w:pPr>
  </w:style>
  <w:style w:type="numbering" w:customStyle="1" w:styleId="WW8Num12">
    <w:name w:val="WW8Num12"/>
    <w:basedOn w:val="Bezlisty"/>
    <w:pPr>
      <w:numPr>
        <w:numId w:val="180"/>
      </w:numPr>
    </w:pPr>
  </w:style>
  <w:style w:type="numbering" w:customStyle="1" w:styleId="WW8Num11">
    <w:name w:val="WW8Num11"/>
    <w:basedOn w:val="Bezlisty"/>
    <w:pPr>
      <w:numPr>
        <w:numId w:val="181"/>
      </w:numPr>
    </w:pPr>
  </w:style>
  <w:style w:type="character" w:styleId="Odwoanieprzypisudolnego">
    <w:name w:val="footnote reference"/>
    <w:basedOn w:val="Domylnaczcionkaakapitu"/>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A24DB-955A-4594-9DF5-7FE1D2A6A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23</Pages>
  <Words>11493</Words>
  <Characters>68962</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Małgorzata Marczyk</cp:lastModifiedBy>
  <cp:revision>196</cp:revision>
  <dcterms:created xsi:type="dcterms:W3CDTF">2025-06-18T10:50:00Z</dcterms:created>
  <dcterms:modified xsi:type="dcterms:W3CDTF">2025-12-05T09:10:00Z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SZ.O.K.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