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1BE83" w14:textId="4AE36B80" w:rsidR="002A1CEC" w:rsidRPr="006E593A" w:rsidRDefault="00BE45C2" w:rsidP="00B110CF">
      <w:pPr>
        <w:jc w:val="both"/>
        <w:rPr>
          <w:rFonts w:ascii="Times New Roman" w:hAnsi="Times New Roman"/>
          <w:sz w:val="24"/>
          <w:szCs w:val="24"/>
        </w:rPr>
      </w:pPr>
      <w:r w:rsidRPr="006E593A">
        <w:rPr>
          <w:rFonts w:ascii="Times New Roman" w:hAnsi="Times New Roman"/>
          <w:sz w:val="24"/>
          <w:szCs w:val="24"/>
        </w:rPr>
        <w:t>Sprawa znak:</w:t>
      </w:r>
      <w:r w:rsidR="00E714DF" w:rsidRPr="006E593A">
        <w:rPr>
          <w:rFonts w:ascii="Times New Roman" w:hAnsi="Times New Roman"/>
          <w:sz w:val="24"/>
          <w:szCs w:val="24"/>
        </w:rPr>
        <w:t xml:space="preserve"> PZ 271.1.</w:t>
      </w:r>
      <w:r w:rsidR="006E593A" w:rsidRPr="006E593A">
        <w:rPr>
          <w:rFonts w:ascii="Times New Roman" w:hAnsi="Times New Roman"/>
          <w:sz w:val="24"/>
          <w:szCs w:val="24"/>
        </w:rPr>
        <w:t>5</w:t>
      </w:r>
      <w:r w:rsidR="00E714DF" w:rsidRPr="006E593A">
        <w:rPr>
          <w:rFonts w:ascii="Times New Roman" w:hAnsi="Times New Roman"/>
          <w:sz w:val="24"/>
          <w:szCs w:val="24"/>
        </w:rPr>
        <w:t>.202</w:t>
      </w:r>
      <w:r w:rsidR="0080581F" w:rsidRPr="006E593A">
        <w:rPr>
          <w:rFonts w:ascii="Times New Roman" w:hAnsi="Times New Roman"/>
          <w:sz w:val="24"/>
          <w:szCs w:val="24"/>
        </w:rPr>
        <w:t>5</w:t>
      </w:r>
      <w:r w:rsidR="00E714DF" w:rsidRPr="006E593A">
        <w:rPr>
          <w:rFonts w:ascii="Times New Roman" w:hAnsi="Times New Roman"/>
          <w:sz w:val="24"/>
          <w:szCs w:val="24"/>
        </w:rPr>
        <w:tab/>
      </w:r>
      <w:r w:rsidR="00E714DF" w:rsidRPr="006E593A">
        <w:rPr>
          <w:rFonts w:ascii="Times New Roman" w:hAnsi="Times New Roman"/>
          <w:sz w:val="24"/>
          <w:szCs w:val="24"/>
        </w:rPr>
        <w:tab/>
      </w:r>
      <w:r w:rsidR="00E714DF" w:rsidRPr="006E593A">
        <w:rPr>
          <w:rFonts w:ascii="Times New Roman" w:hAnsi="Times New Roman"/>
          <w:sz w:val="24"/>
          <w:szCs w:val="24"/>
        </w:rPr>
        <w:tab/>
      </w:r>
      <w:r w:rsidR="00E714DF" w:rsidRPr="006E593A">
        <w:rPr>
          <w:rFonts w:ascii="Times New Roman" w:hAnsi="Times New Roman"/>
          <w:sz w:val="24"/>
          <w:szCs w:val="24"/>
        </w:rPr>
        <w:tab/>
      </w:r>
      <w:r w:rsidR="00E714DF" w:rsidRPr="006E593A">
        <w:rPr>
          <w:rFonts w:ascii="Times New Roman" w:hAnsi="Times New Roman"/>
          <w:sz w:val="24"/>
          <w:szCs w:val="24"/>
        </w:rPr>
        <w:tab/>
        <w:t xml:space="preserve">Bolesław </w:t>
      </w:r>
      <w:r w:rsidR="006E593A" w:rsidRPr="006E593A">
        <w:rPr>
          <w:rFonts w:ascii="Times New Roman" w:hAnsi="Times New Roman"/>
          <w:sz w:val="24"/>
          <w:szCs w:val="24"/>
        </w:rPr>
        <w:t>0</w:t>
      </w:r>
      <w:r w:rsidR="0080581F" w:rsidRPr="006E593A">
        <w:rPr>
          <w:rFonts w:ascii="Times New Roman" w:hAnsi="Times New Roman"/>
          <w:sz w:val="24"/>
          <w:szCs w:val="24"/>
        </w:rPr>
        <w:t>4</w:t>
      </w:r>
      <w:r w:rsidRPr="006E593A">
        <w:rPr>
          <w:rFonts w:ascii="Times New Roman" w:hAnsi="Times New Roman"/>
          <w:sz w:val="24"/>
          <w:szCs w:val="24"/>
        </w:rPr>
        <w:t>.</w:t>
      </w:r>
      <w:r w:rsidR="006E593A" w:rsidRPr="006E593A">
        <w:rPr>
          <w:rFonts w:ascii="Times New Roman" w:hAnsi="Times New Roman"/>
          <w:sz w:val="24"/>
          <w:szCs w:val="24"/>
        </w:rPr>
        <w:t>12</w:t>
      </w:r>
      <w:r w:rsidRPr="006E593A">
        <w:rPr>
          <w:rFonts w:ascii="Times New Roman" w:hAnsi="Times New Roman"/>
          <w:sz w:val="24"/>
          <w:szCs w:val="24"/>
        </w:rPr>
        <w:t>.202</w:t>
      </w:r>
      <w:r w:rsidR="0080581F" w:rsidRPr="006E593A">
        <w:rPr>
          <w:rFonts w:ascii="Times New Roman" w:hAnsi="Times New Roman"/>
          <w:sz w:val="24"/>
          <w:szCs w:val="24"/>
        </w:rPr>
        <w:t>5</w:t>
      </w:r>
      <w:r w:rsidR="00DB5F1C" w:rsidRPr="006E593A">
        <w:rPr>
          <w:rFonts w:ascii="Times New Roman" w:hAnsi="Times New Roman"/>
          <w:sz w:val="24"/>
          <w:szCs w:val="24"/>
        </w:rPr>
        <w:t>r.</w:t>
      </w:r>
    </w:p>
    <w:p w14:paraId="2866A758" w14:textId="77777777" w:rsidR="00E54674" w:rsidRPr="006E593A" w:rsidRDefault="00E54674" w:rsidP="00B110CF">
      <w:pPr>
        <w:jc w:val="both"/>
        <w:rPr>
          <w:rFonts w:ascii="Times New Roman" w:hAnsi="Times New Roman"/>
          <w:sz w:val="24"/>
          <w:szCs w:val="24"/>
        </w:rPr>
      </w:pPr>
    </w:p>
    <w:p w14:paraId="052EA946" w14:textId="3719A7FE" w:rsidR="00E54674" w:rsidRPr="006E593A" w:rsidRDefault="00E54674" w:rsidP="00720847">
      <w:pPr>
        <w:jc w:val="center"/>
        <w:rPr>
          <w:rFonts w:ascii="Times New Roman" w:hAnsi="Times New Roman"/>
          <w:b/>
          <w:sz w:val="24"/>
          <w:szCs w:val="24"/>
        </w:rPr>
      </w:pPr>
      <w:r w:rsidRPr="006E593A">
        <w:rPr>
          <w:rFonts w:ascii="Times New Roman" w:hAnsi="Times New Roman"/>
          <w:b/>
          <w:sz w:val="24"/>
          <w:szCs w:val="24"/>
        </w:rPr>
        <w:t>SPECYF</w:t>
      </w:r>
      <w:r w:rsidR="004C270D" w:rsidRPr="006E593A">
        <w:rPr>
          <w:rFonts w:ascii="Times New Roman" w:hAnsi="Times New Roman"/>
          <w:b/>
          <w:sz w:val="24"/>
          <w:szCs w:val="24"/>
        </w:rPr>
        <w:t>I</w:t>
      </w:r>
      <w:r w:rsidRPr="006E593A">
        <w:rPr>
          <w:rFonts w:ascii="Times New Roman" w:hAnsi="Times New Roman"/>
          <w:b/>
          <w:sz w:val="24"/>
          <w:szCs w:val="24"/>
        </w:rPr>
        <w:t>KACJA WARUNKÓW ZAMÓWIENIA</w:t>
      </w:r>
    </w:p>
    <w:p w14:paraId="2C0D3C6B" w14:textId="779FCA2B" w:rsidR="00E54674" w:rsidRPr="008F5292" w:rsidRDefault="00A359B2" w:rsidP="008F5292">
      <w:pPr>
        <w:suppressAutoHyphens/>
        <w:jc w:val="both"/>
        <w:rPr>
          <w:rFonts w:ascii="Times New Roman" w:hAnsi="Times New Roman"/>
          <w:iCs/>
          <w:sz w:val="32"/>
          <w:szCs w:val="32"/>
        </w:rPr>
      </w:pPr>
      <w:r w:rsidRPr="008F5292">
        <w:rPr>
          <w:rFonts w:ascii="Times New Roman" w:hAnsi="Times New Roman"/>
          <w:b/>
          <w:bCs/>
          <w:sz w:val="32"/>
          <w:szCs w:val="32"/>
        </w:rPr>
        <w:t>„</w:t>
      </w:r>
      <w:r w:rsidR="006E593A" w:rsidRPr="008F5292">
        <w:rPr>
          <w:rFonts w:ascii="Times New Roman" w:hAnsi="Times New Roman"/>
          <w:b/>
          <w:bCs/>
          <w:sz w:val="32"/>
          <w:szCs w:val="32"/>
        </w:rPr>
        <w:t xml:space="preserve">Dostawa </w:t>
      </w:r>
      <w:r w:rsidR="008F5292" w:rsidRPr="008F5292">
        <w:rPr>
          <w:rFonts w:ascii="Times New Roman" w:hAnsi="Times New Roman"/>
          <w:b/>
          <w:bCs/>
          <w:sz w:val="32"/>
          <w:szCs w:val="32"/>
        </w:rPr>
        <w:t xml:space="preserve">średniego </w:t>
      </w:r>
      <w:r w:rsidR="006E593A" w:rsidRPr="008F5292">
        <w:rPr>
          <w:rFonts w:ascii="Times New Roman" w:hAnsi="Times New Roman"/>
          <w:b/>
          <w:bCs/>
          <w:sz w:val="32"/>
          <w:szCs w:val="32"/>
        </w:rPr>
        <w:t>samochodu</w:t>
      </w:r>
      <w:r w:rsidR="008F5292" w:rsidRPr="008F5292">
        <w:rPr>
          <w:rFonts w:ascii="Times New Roman" w:hAnsi="Times New Roman"/>
          <w:b/>
          <w:bCs/>
          <w:sz w:val="32"/>
          <w:szCs w:val="32"/>
        </w:rPr>
        <w:t xml:space="preserve"> ratowniczo gaśniczego</w:t>
      </w:r>
      <w:r w:rsidRPr="008F5292">
        <w:rPr>
          <w:rFonts w:ascii="Times New Roman" w:hAnsi="Times New Roman"/>
          <w:b/>
          <w:bCs/>
          <w:iCs/>
          <w:sz w:val="32"/>
          <w:szCs w:val="32"/>
        </w:rPr>
        <w:t>”</w:t>
      </w:r>
    </w:p>
    <w:p w14:paraId="12D3A606" w14:textId="77777777" w:rsidR="002A1CEC" w:rsidRPr="006E593A" w:rsidRDefault="002A1CEC" w:rsidP="00B110CF">
      <w:pPr>
        <w:jc w:val="both"/>
        <w:rPr>
          <w:rFonts w:ascii="Times New Roman" w:hAnsi="Times New Roman"/>
          <w:b/>
          <w:sz w:val="24"/>
          <w:szCs w:val="24"/>
        </w:rPr>
      </w:pPr>
      <w:r w:rsidRPr="006E593A">
        <w:rPr>
          <w:rFonts w:ascii="Times New Roman" w:hAnsi="Times New Roman"/>
          <w:b/>
          <w:sz w:val="24"/>
          <w:szCs w:val="24"/>
        </w:rPr>
        <w:t xml:space="preserve">1. ZAMAWIAJĄCY </w:t>
      </w:r>
    </w:p>
    <w:p w14:paraId="569EABE8" w14:textId="77777777" w:rsidR="001A2836" w:rsidRPr="006E593A" w:rsidRDefault="001A2836" w:rsidP="001A2836">
      <w:pPr>
        <w:jc w:val="both"/>
        <w:rPr>
          <w:rFonts w:ascii="Times New Roman" w:hAnsi="Times New Roman"/>
          <w:b/>
          <w:bCs/>
          <w:sz w:val="24"/>
          <w:szCs w:val="24"/>
        </w:rPr>
      </w:pPr>
      <w:r w:rsidRPr="006E593A">
        <w:rPr>
          <w:rFonts w:ascii="Times New Roman" w:hAnsi="Times New Roman"/>
          <w:b/>
          <w:bCs/>
          <w:sz w:val="24"/>
          <w:szCs w:val="24"/>
        </w:rPr>
        <w:t xml:space="preserve">Gmina Bolesław 68,  </w:t>
      </w:r>
    </w:p>
    <w:p w14:paraId="2035CBF5" w14:textId="77777777" w:rsidR="001A2836" w:rsidRPr="006E593A" w:rsidRDefault="001A2836" w:rsidP="001A2836">
      <w:pPr>
        <w:jc w:val="both"/>
        <w:rPr>
          <w:rFonts w:ascii="Times New Roman" w:hAnsi="Times New Roman"/>
          <w:b/>
          <w:bCs/>
          <w:sz w:val="24"/>
          <w:szCs w:val="24"/>
        </w:rPr>
      </w:pPr>
      <w:r w:rsidRPr="006E593A">
        <w:rPr>
          <w:rFonts w:ascii="Times New Roman" w:hAnsi="Times New Roman"/>
          <w:b/>
          <w:bCs/>
          <w:sz w:val="24"/>
          <w:szCs w:val="24"/>
        </w:rPr>
        <w:t xml:space="preserve">33-220 </w:t>
      </w:r>
      <w:proofErr w:type="gramStart"/>
      <w:r w:rsidRPr="006E593A">
        <w:rPr>
          <w:rFonts w:ascii="Times New Roman" w:hAnsi="Times New Roman"/>
          <w:b/>
          <w:bCs/>
          <w:sz w:val="24"/>
          <w:szCs w:val="24"/>
        </w:rPr>
        <w:t>Bolesław ,</w:t>
      </w:r>
      <w:proofErr w:type="gramEnd"/>
      <w:r w:rsidRPr="006E593A">
        <w:rPr>
          <w:rFonts w:ascii="Times New Roman" w:hAnsi="Times New Roman"/>
          <w:b/>
          <w:bCs/>
          <w:sz w:val="24"/>
          <w:szCs w:val="24"/>
        </w:rPr>
        <w:t xml:space="preserve"> </w:t>
      </w:r>
    </w:p>
    <w:p w14:paraId="4ADE4654" w14:textId="77777777" w:rsidR="001A2836" w:rsidRPr="006E593A" w:rsidRDefault="001A2836" w:rsidP="001A2836">
      <w:pPr>
        <w:jc w:val="both"/>
        <w:rPr>
          <w:rFonts w:ascii="Times New Roman" w:hAnsi="Times New Roman"/>
          <w:b/>
          <w:bCs/>
          <w:sz w:val="24"/>
          <w:szCs w:val="24"/>
        </w:rPr>
      </w:pPr>
      <w:r w:rsidRPr="006E593A">
        <w:rPr>
          <w:rFonts w:ascii="Times New Roman" w:hAnsi="Times New Roman"/>
          <w:b/>
          <w:bCs/>
          <w:sz w:val="24"/>
          <w:szCs w:val="24"/>
        </w:rPr>
        <w:t xml:space="preserve">woj. małopolskie, </w:t>
      </w:r>
    </w:p>
    <w:p w14:paraId="4C3CD391" w14:textId="77777777" w:rsidR="001A2836" w:rsidRPr="006E593A" w:rsidRDefault="001A2836" w:rsidP="001A2836">
      <w:pPr>
        <w:jc w:val="both"/>
        <w:rPr>
          <w:rFonts w:ascii="Times New Roman" w:hAnsi="Times New Roman"/>
          <w:b/>
          <w:bCs/>
          <w:sz w:val="24"/>
          <w:szCs w:val="24"/>
        </w:rPr>
      </w:pPr>
      <w:r w:rsidRPr="006E593A">
        <w:rPr>
          <w:rFonts w:ascii="Times New Roman" w:hAnsi="Times New Roman"/>
          <w:b/>
          <w:bCs/>
          <w:sz w:val="24"/>
          <w:szCs w:val="24"/>
        </w:rPr>
        <w:t xml:space="preserve">numer telefonu 14 641-50-18 </w:t>
      </w:r>
    </w:p>
    <w:p w14:paraId="548D2D5A" w14:textId="77777777" w:rsidR="001A2836" w:rsidRPr="006E593A" w:rsidRDefault="001A2836" w:rsidP="001A2836">
      <w:pPr>
        <w:jc w:val="both"/>
        <w:rPr>
          <w:rFonts w:ascii="Times New Roman" w:hAnsi="Times New Roman"/>
          <w:sz w:val="24"/>
          <w:szCs w:val="24"/>
        </w:rPr>
      </w:pPr>
      <w:r w:rsidRPr="006E593A">
        <w:rPr>
          <w:rFonts w:ascii="Times New Roman" w:hAnsi="Times New Roman"/>
          <w:sz w:val="24"/>
          <w:szCs w:val="24"/>
        </w:rPr>
        <w:t>Adres strony internetowej, na której jest prowadzone postępowanie i na której będą dostępne wszelkie dokumenty związane z prowadzonym postępowaniem, w tym zmiany i wyjaśnienia treści SWZ:</w:t>
      </w:r>
    </w:p>
    <w:p w14:paraId="4711C111" w14:textId="77777777" w:rsidR="001A2836" w:rsidRPr="006E593A" w:rsidRDefault="001A2836" w:rsidP="001A2836">
      <w:pPr>
        <w:jc w:val="both"/>
        <w:rPr>
          <w:rFonts w:ascii="Times New Roman" w:hAnsi="Times New Roman"/>
          <w:sz w:val="24"/>
          <w:szCs w:val="24"/>
        </w:rPr>
      </w:pPr>
      <w:r w:rsidRPr="006E593A">
        <w:rPr>
          <w:rFonts w:ascii="Times New Roman" w:hAnsi="Times New Roman"/>
          <w:sz w:val="24"/>
          <w:szCs w:val="24"/>
        </w:rPr>
        <w:t>https://bip.malopolska.pl/ugboleslaw1 zawierająca odesłanie na platformę e-zamówienia pod adresem: www.ezamowienia.gov.pl</w:t>
      </w:r>
    </w:p>
    <w:p w14:paraId="0F288E2F" w14:textId="77777777" w:rsidR="001A2836" w:rsidRPr="006E593A" w:rsidRDefault="001A2836" w:rsidP="001A2836">
      <w:pPr>
        <w:jc w:val="both"/>
        <w:rPr>
          <w:rFonts w:ascii="Times New Roman" w:hAnsi="Times New Roman"/>
          <w:sz w:val="24"/>
          <w:szCs w:val="24"/>
        </w:rPr>
      </w:pPr>
      <w:r w:rsidRPr="006E593A">
        <w:rPr>
          <w:rFonts w:ascii="Times New Roman" w:hAnsi="Times New Roman"/>
          <w:sz w:val="24"/>
          <w:szCs w:val="24"/>
        </w:rPr>
        <w:t>Na wskazanej stronie będą umieszczane także zmiany i wyjaśnienia treści SWZ oraz inne dokumenty zamówienia bezpośrednio związane z postępowaniem o udzielenie zamówienia.</w:t>
      </w:r>
    </w:p>
    <w:p w14:paraId="21E34EDC" w14:textId="77777777" w:rsidR="001A2836" w:rsidRPr="006E593A" w:rsidRDefault="001A2836" w:rsidP="001A2836">
      <w:pPr>
        <w:jc w:val="both"/>
        <w:rPr>
          <w:rFonts w:ascii="Times New Roman" w:hAnsi="Times New Roman"/>
          <w:sz w:val="24"/>
          <w:szCs w:val="24"/>
        </w:rPr>
      </w:pPr>
      <w:r w:rsidRPr="006E593A">
        <w:rPr>
          <w:rFonts w:ascii="Times New Roman" w:hAnsi="Times New Roman"/>
          <w:sz w:val="24"/>
          <w:szCs w:val="24"/>
        </w:rPr>
        <w:t>Adres poczty elektronicznej: sekretariat@boleslaw.com.pl</w:t>
      </w:r>
    </w:p>
    <w:p w14:paraId="285500BA" w14:textId="77777777" w:rsidR="001A2836" w:rsidRPr="006E593A" w:rsidRDefault="001A2836" w:rsidP="001A2836">
      <w:pPr>
        <w:jc w:val="both"/>
        <w:rPr>
          <w:rFonts w:ascii="Times New Roman" w:hAnsi="Times New Roman"/>
          <w:sz w:val="24"/>
          <w:szCs w:val="24"/>
        </w:rPr>
      </w:pPr>
      <w:r w:rsidRPr="006E593A">
        <w:rPr>
          <w:rFonts w:ascii="Times New Roman" w:hAnsi="Times New Roman"/>
          <w:sz w:val="24"/>
          <w:szCs w:val="24"/>
        </w:rPr>
        <w:t xml:space="preserve">Adres </w:t>
      </w:r>
      <w:proofErr w:type="spellStart"/>
      <w:proofErr w:type="gramStart"/>
      <w:r w:rsidRPr="006E593A">
        <w:rPr>
          <w:rFonts w:ascii="Times New Roman" w:hAnsi="Times New Roman"/>
          <w:sz w:val="24"/>
          <w:szCs w:val="24"/>
        </w:rPr>
        <w:t>ePUAP</w:t>
      </w:r>
      <w:proofErr w:type="spellEnd"/>
      <w:r w:rsidRPr="006E593A">
        <w:rPr>
          <w:rFonts w:ascii="Times New Roman" w:hAnsi="Times New Roman"/>
          <w:sz w:val="24"/>
          <w:szCs w:val="24"/>
        </w:rPr>
        <w:t xml:space="preserve">:   </w:t>
      </w:r>
      <w:proofErr w:type="gramEnd"/>
      <w:r w:rsidRPr="006E593A">
        <w:rPr>
          <w:rFonts w:ascii="Times New Roman" w:hAnsi="Times New Roman"/>
          <w:sz w:val="24"/>
          <w:szCs w:val="24"/>
        </w:rPr>
        <w:t>/j14j4j0bxs/</w:t>
      </w:r>
      <w:proofErr w:type="spellStart"/>
      <w:r w:rsidRPr="006E593A">
        <w:rPr>
          <w:rFonts w:ascii="Times New Roman" w:hAnsi="Times New Roman"/>
          <w:sz w:val="24"/>
          <w:szCs w:val="24"/>
        </w:rPr>
        <w:t>UGBoleslaw</w:t>
      </w:r>
      <w:proofErr w:type="spellEnd"/>
    </w:p>
    <w:p w14:paraId="6908AEBC" w14:textId="77777777" w:rsidR="001A2836" w:rsidRPr="006E593A" w:rsidRDefault="001A2836" w:rsidP="00B110CF">
      <w:pPr>
        <w:jc w:val="both"/>
        <w:rPr>
          <w:rFonts w:ascii="Times New Roman" w:hAnsi="Times New Roman"/>
          <w:sz w:val="24"/>
          <w:szCs w:val="24"/>
        </w:rPr>
      </w:pPr>
    </w:p>
    <w:p w14:paraId="7A4FE81D" w14:textId="579E7C10" w:rsidR="002E0952" w:rsidRPr="006E593A" w:rsidRDefault="00BF4CB6" w:rsidP="00B110CF">
      <w:pPr>
        <w:jc w:val="both"/>
        <w:rPr>
          <w:rFonts w:ascii="Times New Roman" w:hAnsi="Times New Roman"/>
          <w:b/>
          <w:sz w:val="24"/>
          <w:szCs w:val="24"/>
        </w:rPr>
      </w:pPr>
      <w:r w:rsidRPr="006E593A">
        <w:rPr>
          <w:rFonts w:ascii="Times New Roman" w:hAnsi="Times New Roman"/>
          <w:b/>
          <w:sz w:val="24"/>
          <w:szCs w:val="24"/>
        </w:rPr>
        <w:t xml:space="preserve">2. </w:t>
      </w:r>
      <w:r w:rsidR="002E0952" w:rsidRPr="006E593A">
        <w:rPr>
          <w:rFonts w:ascii="Times New Roman" w:hAnsi="Times New Roman"/>
          <w:b/>
          <w:sz w:val="24"/>
          <w:szCs w:val="24"/>
        </w:rPr>
        <w:t xml:space="preserve"> </w:t>
      </w:r>
      <w:r w:rsidR="009656B0" w:rsidRPr="006E593A">
        <w:rPr>
          <w:rFonts w:ascii="Times New Roman" w:hAnsi="Times New Roman"/>
          <w:b/>
          <w:sz w:val="24"/>
          <w:szCs w:val="24"/>
        </w:rPr>
        <w:t xml:space="preserve">OCHRONA DANYCH OSOBOWYCH </w:t>
      </w:r>
    </w:p>
    <w:p w14:paraId="6688ACCD" w14:textId="77777777" w:rsidR="002E0952" w:rsidRPr="006E593A" w:rsidRDefault="002E0952" w:rsidP="00B110CF">
      <w:pPr>
        <w:jc w:val="both"/>
        <w:rPr>
          <w:rFonts w:ascii="Times New Roman" w:hAnsi="Times New Roman"/>
          <w:sz w:val="24"/>
          <w:szCs w:val="24"/>
        </w:rPr>
      </w:pPr>
      <w:r w:rsidRPr="006E593A">
        <w:rPr>
          <w:rFonts w:ascii="Times New Roman" w:hAnsi="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45A0F83" w14:textId="77777777" w:rsidR="002E0952" w:rsidRPr="006E593A" w:rsidRDefault="003C5B58" w:rsidP="00B110CF">
      <w:pPr>
        <w:jc w:val="both"/>
        <w:rPr>
          <w:rFonts w:ascii="Times New Roman" w:hAnsi="Times New Roman"/>
          <w:sz w:val="24"/>
          <w:szCs w:val="24"/>
        </w:rPr>
      </w:pPr>
      <w:r w:rsidRPr="006E593A">
        <w:rPr>
          <w:rFonts w:ascii="Times New Roman" w:hAnsi="Times New Roman"/>
          <w:sz w:val="24"/>
          <w:szCs w:val="24"/>
        </w:rPr>
        <w:t xml:space="preserve">- </w:t>
      </w:r>
      <w:r w:rsidR="002E0952" w:rsidRPr="006E593A">
        <w:rPr>
          <w:rFonts w:ascii="Times New Roman" w:hAnsi="Times New Roman"/>
          <w:sz w:val="24"/>
          <w:szCs w:val="24"/>
        </w:rPr>
        <w:t xml:space="preserve">administratorem Pani/Pana danych osobowych jest Urząd Gminy </w:t>
      </w:r>
      <w:r w:rsidR="002E0952" w:rsidRPr="006E593A">
        <w:rPr>
          <w:rFonts w:ascii="Times New Roman" w:hAnsi="Times New Roman"/>
          <w:sz w:val="24"/>
          <w:szCs w:val="24"/>
        </w:rPr>
        <w:br/>
        <w:t>w Bolesławiu,</w:t>
      </w:r>
    </w:p>
    <w:p w14:paraId="2E11E2AB" w14:textId="3DA1FF8D" w:rsidR="002E0952" w:rsidRPr="006E593A" w:rsidRDefault="003C5B58" w:rsidP="00B110CF">
      <w:pPr>
        <w:jc w:val="both"/>
        <w:rPr>
          <w:rFonts w:ascii="Times New Roman" w:hAnsi="Times New Roman"/>
          <w:sz w:val="24"/>
          <w:szCs w:val="24"/>
        </w:rPr>
      </w:pPr>
      <w:r w:rsidRPr="006E593A">
        <w:rPr>
          <w:rFonts w:ascii="Times New Roman" w:hAnsi="Times New Roman"/>
          <w:sz w:val="24"/>
          <w:szCs w:val="24"/>
        </w:rPr>
        <w:t xml:space="preserve">- </w:t>
      </w:r>
      <w:r w:rsidR="002E0952" w:rsidRPr="006E593A">
        <w:rPr>
          <w:rFonts w:ascii="Times New Roman" w:hAnsi="Times New Roman"/>
          <w:sz w:val="24"/>
          <w:szCs w:val="24"/>
        </w:rPr>
        <w:t xml:space="preserve">administrator wyznaczył Inspektora Danych Osobowych, z którym można się kontaktować pod adresem e-mail </w:t>
      </w:r>
      <w:hyperlink r:id="rId6" w:history="1">
        <w:r w:rsidR="001A2836" w:rsidRPr="006E593A">
          <w:rPr>
            <w:rStyle w:val="Hipercze"/>
            <w:rFonts w:ascii="Times New Roman" w:hAnsi="Times New Roman"/>
            <w:sz w:val="24"/>
            <w:szCs w:val="24"/>
          </w:rPr>
          <w:t>iod.boleslaw@gmail.com</w:t>
        </w:r>
      </w:hyperlink>
      <w:r w:rsidR="002E0952" w:rsidRPr="006E593A">
        <w:rPr>
          <w:rFonts w:ascii="Times New Roman" w:hAnsi="Times New Roman"/>
          <w:sz w:val="24"/>
          <w:szCs w:val="24"/>
        </w:rPr>
        <w:t xml:space="preserve"> </w:t>
      </w:r>
    </w:p>
    <w:p w14:paraId="7F3177EF" w14:textId="77777777" w:rsidR="002E0952" w:rsidRPr="006E593A" w:rsidRDefault="003C5B58" w:rsidP="00B110CF">
      <w:pPr>
        <w:jc w:val="both"/>
        <w:rPr>
          <w:rFonts w:ascii="Times New Roman" w:hAnsi="Times New Roman"/>
          <w:sz w:val="24"/>
          <w:szCs w:val="24"/>
        </w:rPr>
      </w:pPr>
      <w:r w:rsidRPr="006E593A">
        <w:rPr>
          <w:rFonts w:ascii="Times New Roman" w:hAnsi="Times New Roman"/>
          <w:sz w:val="24"/>
          <w:szCs w:val="24"/>
        </w:rPr>
        <w:t xml:space="preserve">- </w:t>
      </w:r>
      <w:r w:rsidR="002E0952" w:rsidRPr="006E593A">
        <w:rPr>
          <w:rFonts w:ascii="Times New Roman" w:hAnsi="Times New Roman"/>
          <w:sz w:val="24"/>
          <w:szCs w:val="24"/>
        </w:rPr>
        <w:t xml:space="preserve">Pani/Pana dane osobowe przetwarzane będą na podstawie art. 6 ust. 1 lit. c RODO w celu związanym z postępowaniem o udzielenie niniejszego zamówienia publicznego </w:t>
      </w:r>
    </w:p>
    <w:p w14:paraId="27D30669" w14:textId="77777777" w:rsidR="002E0952" w:rsidRPr="006E593A" w:rsidRDefault="003C5B58" w:rsidP="00B110CF">
      <w:pPr>
        <w:jc w:val="both"/>
        <w:rPr>
          <w:rFonts w:ascii="Times New Roman" w:hAnsi="Times New Roman"/>
          <w:sz w:val="24"/>
          <w:szCs w:val="24"/>
        </w:rPr>
      </w:pPr>
      <w:r w:rsidRPr="006E593A">
        <w:rPr>
          <w:rFonts w:ascii="Times New Roman" w:hAnsi="Times New Roman"/>
          <w:sz w:val="24"/>
          <w:szCs w:val="24"/>
        </w:rPr>
        <w:t xml:space="preserve">- </w:t>
      </w:r>
      <w:r w:rsidR="002E0952" w:rsidRPr="006E593A">
        <w:rPr>
          <w:rFonts w:ascii="Times New Roman" w:hAnsi="Times New Roman"/>
          <w:sz w:val="24"/>
          <w:szCs w:val="24"/>
        </w:rPr>
        <w:t>odbiorcami Pani/Pana danych osobowych będą osoby lub podmioty, którym udostępniona zostanie dokumentacja postępowania w oparciu o art. 74 ustawy PZP</w:t>
      </w:r>
    </w:p>
    <w:p w14:paraId="65A9A3EA" w14:textId="77777777" w:rsidR="002E0952" w:rsidRPr="006E593A" w:rsidRDefault="003C5B58" w:rsidP="00B110CF">
      <w:pPr>
        <w:jc w:val="both"/>
        <w:rPr>
          <w:rFonts w:ascii="Times New Roman" w:hAnsi="Times New Roman"/>
          <w:sz w:val="24"/>
          <w:szCs w:val="24"/>
        </w:rPr>
      </w:pPr>
      <w:r w:rsidRPr="006E593A">
        <w:rPr>
          <w:rFonts w:ascii="Times New Roman" w:hAnsi="Times New Roman"/>
          <w:sz w:val="24"/>
          <w:szCs w:val="24"/>
        </w:rPr>
        <w:t xml:space="preserve">- </w:t>
      </w:r>
      <w:r w:rsidR="002E0952" w:rsidRPr="006E593A">
        <w:rPr>
          <w:rFonts w:ascii="Times New Roman" w:hAnsi="Times New Roman"/>
          <w:sz w:val="24"/>
          <w:szCs w:val="24"/>
        </w:rPr>
        <w:t xml:space="preserve">Pani/Pana dane osobowe będą przechowywane, zgodnie z art. 78 ust. 1 ustawy PZP przez okres 4 lat od dnia zakończenia postępowania o udzielenie zamówienia </w:t>
      </w:r>
    </w:p>
    <w:p w14:paraId="38022392" w14:textId="77777777" w:rsidR="002E0952" w:rsidRPr="006E593A" w:rsidRDefault="003C5B58" w:rsidP="00B110CF">
      <w:pPr>
        <w:jc w:val="both"/>
        <w:rPr>
          <w:rFonts w:ascii="Times New Roman" w:hAnsi="Times New Roman"/>
          <w:sz w:val="24"/>
          <w:szCs w:val="24"/>
        </w:rPr>
      </w:pPr>
      <w:r w:rsidRPr="006E593A">
        <w:rPr>
          <w:rFonts w:ascii="Times New Roman" w:hAnsi="Times New Roman"/>
          <w:sz w:val="24"/>
          <w:szCs w:val="24"/>
        </w:rPr>
        <w:t xml:space="preserve">- </w:t>
      </w:r>
      <w:r w:rsidR="002E0952" w:rsidRPr="006E593A">
        <w:rPr>
          <w:rFonts w:ascii="Times New Roman" w:hAnsi="Times New Roman"/>
          <w:sz w:val="24"/>
          <w:szCs w:val="24"/>
        </w:rPr>
        <w:t>obowiązek podania przez Panią/Pana danych osobowych bezpośrednio Pani/Pana dotyczących jest wymogiem ustawowym w przepisach ustawy PZP, związanym z udziałem w postępowaniu o udzielenie zamówienia publicznego</w:t>
      </w:r>
    </w:p>
    <w:p w14:paraId="451B7088" w14:textId="77777777" w:rsidR="002E0952" w:rsidRPr="006E593A" w:rsidRDefault="003C5B58" w:rsidP="00B110CF">
      <w:pPr>
        <w:jc w:val="both"/>
        <w:rPr>
          <w:rFonts w:ascii="Times New Roman" w:hAnsi="Times New Roman"/>
          <w:sz w:val="24"/>
          <w:szCs w:val="24"/>
        </w:rPr>
      </w:pPr>
      <w:r w:rsidRPr="006E593A">
        <w:rPr>
          <w:rFonts w:ascii="Times New Roman" w:hAnsi="Times New Roman"/>
          <w:sz w:val="24"/>
          <w:szCs w:val="24"/>
        </w:rPr>
        <w:lastRenderedPageBreak/>
        <w:t xml:space="preserve">- </w:t>
      </w:r>
      <w:r w:rsidR="002E0952" w:rsidRPr="006E593A">
        <w:rPr>
          <w:rFonts w:ascii="Times New Roman" w:hAnsi="Times New Roman"/>
          <w:sz w:val="24"/>
          <w:szCs w:val="24"/>
        </w:rPr>
        <w:t>w odniesieniu do Pani/Pana danych osobowych decyzje nie będą podejmowane w sposób zautomatyzowany, stosownie do art. 22 RODO,</w:t>
      </w:r>
    </w:p>
    <w:p w14:paraId="48B8D8BD" w14:textId="77777777" w:rsidR="002E0952" w:rsidRPr="006E593A" w:rsidRDefault="002E0952" w:rsidP="00B110CF">
      <w:pPr>
        <w:jc w:val="both"/>
        <w:rPr>
          <w:rFonts w:ascii="Times New Roman" w:hAnsi="Times New Roman"/>
          <w:sz w:val="24"/>
          <w:szCs w:val="24"/>
        </w:rPr>
      </w:pPr>
      <w:r w:rsidRPr="006E593A">
        <w:rPr>
          <w:rFonts w:ascii="Times New Roman" w:hAnsi="Times New Roman"/>
          <w:sz w:val="24"/>
          <w:szCs w:val="24"/>
        </w:rPr>
        <w:t>posiada Pani/Pan:</w:t>
      </w:r>
    </w:p>
    <w:p w14:paraId="765FA180" w14:textId="77777777" w:rsidR="002E0952" w:rsidRPr="006E593A" w:rsidRDefault="003C5B58" w:rsidP="00B110CF">
      <w:pPr>
        <w:jc w:val="both"/>
        <w:rPr>
          <w:rFonts w:ascii="Times New Roman" w:hAnsi="Times New Roman"/>
          <w:sz w:val="24"/>
          <w:szCs w:val="24"/>
        </w:rPr>
      </w:pPr>
      <w:r w:rsidRPr="006E593A">
        <w:rPr>
          <w:rFonts w:ascii="Times New Roman" w:hAnsi="Times New Roman"/>
          <w:sz w:val="24"/>
          <w:szCs w:val="24"/>
        </w:rPr>
        <w:t>-</w:t>
      </w:r>
      <w:r w:rsidR="002E0952" w:rsidRPr="006E593A">
        <w:rPr>
          <w:rFonts w:ascii="Times New Roman" w:hAnsi="Times New Roman"/>
          <w:sz w:val="24"/>
          <w:szCs w:val="24"/>
        </w:rPr>
        <w:t>na podstawie art. 15 RODO prawo dostępu do danych osobowych Pani/Pana dotyczących</w:t>
      </w:r>
    </w:p>
    <w:p w14:paraId="4DC39958" w14:textId="77777777" w:rsidR="002E0952" w:rsidRPr="006E593A" w:rsidRDefault="003C5B58" w:rsidP="00B110CF">
      <w:pPr>
        <w:jc w:val="both"/>
        <w:rPr>
          <w:rFonts w:ascii="Times New Roman" w:hAnsi="Times New Roman"/>
          <w:sz w:val="24"/>
          <w:szCs w:val="24"/>
        </w:rPr>
      </w:pPr>
      <w:r w:rsidRPr="006E593A">
        <w:rPr>
          <w:rFonts w:ascii="Times New Roman" w:hAnsi="Times New Roman"/>
          <w:sz w:val="24"/>
          <w:szCs w:val="24"/>
        </w:rPr>
        <w:t>-</w:t>
      </w:r>
      <w:r w:rsidR="002E0952" w:rsidRPr="006E593A">
        <w:rPr>
          <w:rFonts w:ascii="Times New Roman" w:hAnsi="Times New Roman"/>
          <w:sz w:val="24"/>
          <w:szCs w:val="24"/>
        </w:rPr>
        <w:t>na podstawie art. 16 RODO prawo do sprostowania Pani/Pana danych osobowych</w:t>
      </w:r>
    </w:p>
    <w:p w14:paraId="63DEA9E5" w14:textId="77777777" w:rsidR="002E0952" w:rsidRPr="006E593A" w:rsidRDefault="003C5B58" w:rsidP="00B110CF">
      <w:pPr>
        <w:jc w:val="both"/>
        <w:rPr>
          <w:rFonts w:ascii="Times New Roman" w:hAnsi="Times New Roman"/>
          <w:sz w:val="24"/>
          <w:szCs w:val="24"/>
        </w:rPr>
      </w:pPr>
      <w:r w:rsidRPr="006E593A">
        <w:rPr>
          <w:rFonts w:ascii="Times New Roman" w:hAnsi="Times New Roman"/>
          <w:sz w:val="24"/>
          <w:szCs w:val="24"/>
        </w:rPr>
        <w:t>-</w:t>
      </w:r>
      <w:r w:rsidR="002E0952" w:rsidRPr="006E593A">
        <w:rPr>
          <w:rFonts w:ascii="Times New Roman" w:hAnsi="Times New Roman"/>
          <w:sz w:val="24"/>
          <w:szCs w:val="24"/>
        </w:rPr>
        <w:t>na podstawie art. 18 RODO prawo żądania od administratora ograniczenia przetwarzania danych osobowych z zastrzeżeniem przypadków, o których mowa w art. 18 ust. 2 RODO</w:t>
      </w:r>
    </w:p>
    <w:p w14:paraId="7028A9BA" w14:textId="77777777" w:rsidR="002E0952" w:rsidRPr="006E593A" w:rsidRDefault="002E0952" w:rsidP="00B110CF">
      <w:pPr>
        <w:jc w:val="both"/>
        <w:rPr>
          <w:rFonts w:ascii="Times New Roman" w:hAnsi="Times New Roman"/>
          <w:sz w:val="24"/>
          <w:szCs w:val="24"/>
        </w:rPr>
      </w:pPr>
      <w:r w:rsidRPr="006E593A">
        <w:rPr>
          <w:rFonts w:ascii="Times New Roman" w:hAnsi="Times New Roman"/>
          <w:sz w:val="24"/>
          <w:szCs w:val="24"/>
        </w:rPr>
        <w:t xml:space="preserve">prawo do wniesienia skargi do Prezesa Urzędu Ochrony Danych Osobowych, gdy uzna Pani/Pan, </w:t>
      </w:r>
      <w:proofErr w:type="gramStart"/>
      <w:r w:rsidRPr="006E593A">
        <w:rPr>
          <w:rFonts w:ascii="Times New Roman" w:hAnsi="Times New Roman"/>
          <w:sz w:val="24"/>
          <w:szCs w:val="24"/>
        </w:rPr>
        <w:t>ze</w:t>
      </w:r>
      <w:proofErr w:type="gramEnd"/>
      <w:r w:rsidRPr="006E593A">
        <w:rPr>
          <w:rFonts w:ascii="Times New Roman" w:hAnsi="Times New Roman"/>
          <w:sz w:val="24"/>
          <w:szCs w:val="24"/>
        </w:rPr>
        <w:t xml:space="preserve"> przetwarzanie danych osobowych Pani/Pana dotyczących narusza przepisy RODO</w:t>
      </w:r>
    </w:p>
    <w:p w14:paraId="63044838" w14:textId="77777777" w:rsidR="002E0952" w:rsidRPr="006E593A" w:rsidRDefault="002E0952" w:rsidP="00B110CF">
      <w:pPr>
        <w:jc w:val="both"/>
        <w:rPr>
          <w:rFonts w:ascii="Times New Roman" w:hAnsi="Times New Roman"/>
          <w:sz w:val="24"/>
          <w:szCs w:val="24"/>
        </w:rPr>
      </w:pPr>
      <w:r w:rsidRPr="006E593A">
        <w:rPr>
          <w:rFonts w:ascii="Times New Roman" w:hAnsi="Times New Roman"/>
          <w:sz w:val="24"/>
          <w:szCs w:val="24"/>
        </w:rPr>
        <w:t>nie przysługuje Pani/Panu:</w:t>
      </w:r>
    </w:p>
    <w:p w14:paraId="36536BBA" w14:textId="77777777" w:rsidR="002E0952" w:rsidRPr="006E593A" w:rsidRDefault="003C5B58" w:rsidP="00B110CF">
      <w:pPr>
        <w:jc w:val="both"/>
        <w:rPr>
          <w:rFonts w:ascii="Times New Roman" w:hAnsi="Times New Roman"/>
          <w:sz w:val="24"/>
          <w:szCs w:val="24"/>
        </w:rPr>
      </w:pPr>
      <w:r w:rsidRPr="006E593A">
        <w:rPr>
          <w:rFonts w:ascii="Times New Roman" w:hAnsi="Times New Roman"/>
          <w:sz w:val="24"/>
          <w:szCs w:val="24"/>
        </w:rPr>
        <w:t xml:space="preserve">- </w:t>
      </w:r>
      <w:r w:rsidR="002E0952" w:rsidRPr="006E593A">
        <w:rPr>
          <w:rFonts w:ascii="Times New Roman" w:hAnsi="Times New Roman"/>
          <w:sz w:val="24"/>
          <w:szCs w:val="24"/>
        </w:rPr>
        <w:t>w związku z art. 17 ust. 3 lit. b, d lub e RODO prawo do usunięcia danych osobowych</w:t>
      </w:r>
    </w:p>
    <w:p w14:paraId="3958A12D" w14:textId="77777777" w:rsidR="002E0952" w:rsidRPr="006E593A" w:rsidRDefault="00EC4A94" w:rsidP="00B110CF">
      <w:pPr>
        <w:jc w:val="both"/>
        <w:rPr>
          <w:rFonts w:ascii="Times New Roman" w:hAnsi="Times New Roman"/>
          <w:sz w:val="24"/>
          <w:szCs w:val="24"/>
        </w:rPr>
      </w:pPr>
      <w:r w:rsidRPr="006E593A">
        <w:rPr>
          <w:rFonts w:ascii="Times New Roman" w:hAnsi="Times New Roman"/>
          <w:sz w:val="24"/>
          <w:szCs w:val="24"/>
        </w:rPr>
        <w:t>-</w:t>
      </w:r>
      <w:r w:rsidR="002E0952" w:rsidRPr="006E593A">
        <w:rPr>
          <w:rFonts w:ascii="Times New Roman" w:hAnsi="Times New Roman"/>
          <w:sz w:val="24"/>
          <w:szCs w:val="24"/>
        </w:rPr>
        <w:t>prawo do przenoszenia danych osobowych, o którym mowa w art. 20 RODO</w:t>
      </w:r>
    </w:p>
    <w:p w14:paraId="6D458BB0" w14:textId="77777777" w:rsidR="006E593A" w:rsidRPr="006E593A" w:rsidRDefault="002E0952" w:rsidP="006E593A">
      <w:pPr>
        <w:jc w:val="both"/>
        <w:rPr>
          <w:rFonts w:ascii="Times New Roman" w:hAnsi="Times New Roman"/>
          <w:sz w:val="24"/>
          <w:szCs w:val="24"/>
        </w:rPr>
      </w:pPr>
      <w:r w:rsidRPr="006E593A">
        <w:rPr>
          <w:rFonts w:ascii="Times New Roman" w:hAnsi="Times New Roman"/>
          <w:sz w:val="24"/>
          <w:szCs w:val="24"/>
        </w:rPr>
        <w:t>na podstawie art. 21 RODO prawo sprzeciwu, wobec przetwarzania danych osobowych, gdyż podstawą prawną przetwarzania Pani/Pana danych osobowych jest art. 6 ust. 1 lit. c RODO</w:t>
      </w:r>
      <w:bookmarkStart w:id="0" w:name="_Toc258314243"/>
    </w:p>
    <w:p w14:paraId="1B06C089" w14:textId="25FD78AE" w:rsidR="006E593A" w:rsidRPr="006E593A" w:rsidRDefault="006E593A" w:rsidP="00880ACD">
      <w:pPr>
        <w:jc w:val="both"/>
        <w:rPr>
          <w:rFonts w:ascii="Times New Roman" w:hAnsi="Times New Roman"/>
          <w:b/>
          <w:bCs/>
          <w:sz w:val="24"/>
          <w:szCs w:val="24"/>
        </w:rPr>
      </w:pPr>
      <w:r w:rsidRPr="006E593A">
        <w:rPr>
          <w:rFonts w:ascii="Times New Roman" w:hAnsi="Times New Roman"/>
          <w:b/>
          <w:bCs/>
          <w:sz w:val="24"/>
          <w:szCs w:val="24"/>
        </w:rPr>
        <w:t xml:space="preserve">3. </w:t>
      </w:r>
      <w:bookmarkEnd w:id="0"/>
      <w:r>
        <w:rPr>
          <w:rFonts w:ascii="Times New Roman" w:hAnsi="Times New Roman"/>
          <w:b/>
          <w:bCs/>
          <w:sz w:val="24"/>
          <w:szCs w:val="24"/>
          <w:lang w:val="x-none" w:eastAsia="x-none"/>
        </w:rPr>
        <w:t xml:space="preserve">TRYB UDZIELENIA ZAMWIENIA </w:t>
      </w:r>
    </w:p>
    <w:p w14:paraId="6D15116C" w14:textId="77777777" w:rsidR="006E593A" w:rsidRPr="006E593A" w:rsidRDefault="006E593A" w:rsidP="00880ACD">
      <w:pPr>
        <w:jc w:val="both"/>
        <w:rPr>
          <w:rFonts w:ascii="Times New Roman" w:hAnsi="Times New Roman"/>
          <w:sz w:val="24"/>
          <w:szCs w:val="24"/>
          <w:lang w:eastAsia="pl-PL"/>
        </w:rPr>
      </w:pPr>
      <w:r w:rsidRPr="006E593A">
        <w:rPr>
          <w:rFonts w:ascii="Times New Roman" w:hAnsi="Times New Roman"/>
          <w:sz w:val="24"/>
          <w:szCs w:val="24"/>
          <w:lang w:eastAsia="pl-PL"/>
        </w:rPr>
        <w:t xml:space="preserve">Postępowanie o udzielenie zamówienia prowadzone jest w trybie Podstawowy bez negocjacji, o którym mowa w art. 275 pkt 1 ustawy </w:t>
      </w:r>
      <w:proofErr w:type="spellStart"/>
      <w:r w:rsidRPr="006E593A">
        <w:rPr>
          <w:rFonts w:ascii="Times New Roman" w:hAnsi="Times New Roman"/>
          <w:sz w:val="24"/>
          <w:szCs w:val="24"/>
          <w:lang w:eastAsia="pl-PL"/>
        </w:rPr>
        <w:t>Pzp</w:t>
      </w:r>
      <w:proofErr w:type="spellEnd"/>
      <w:r w:rsidRPr="006E593A">
        <w:rPr>
          <w:rFonts w:ascii="Times New Roman" w:hAnsi="Times New Roman"/>
          <w:sz w:val="24"/>
          <w:szCs w:val="24"/>
          <w:lang w:eastAsia="pl-PL"/>
        </w:rPr>
        <w:t>.</w:t>
      </w:r>
    </w:p>
    <w:p w14:paraId="5C4A4B47" w14:textId="77777777" w:rsidR="006E593A" w:rsidRPr="006E593A" w:rsidRDefault="006E593A" w:rsidP="00880ACD">
      <w:pPr>
        <w:jc w:val="both"/>
        <w:rPr>
          <w:rFonts w:ascii="Times New Roman" w:hAnsi="Times New Roman"/>
          <w:sz w:val="24"/>
          <w:szCs w:val="24"/>
          <w:lang w:eastAsia="pl-PL"/>
        </w:rPr>
      </w:pPr>
      <w:r w:rsidRPr="006E593A">
        <w:rPr>
          <w:rFonts w:ascii="Times New Roman" w:hAnsi="Times New Roman"/>
          <w:sz w:val="24"/>
          <w:szCs w:val="24"/>
          <w:lang w:eastAsia="pl-PL"/>
        </w:rPr>
        <w:t xml:space="preserve">Uwaga: Możliwość unieważnienia postępowania. </w:t>
      </w:r>
    </w:p>
    <w:p w14:paraId="21DF88C5" w14:textId="77777777" w:rsidR="006E593A" w:rsidRPr="006E593A" w:rsidRDefault="006E593A" w:rsidP="00880ACD">
      <w:pPr>
        <w:jc w:val="both"/>
        <w:rPr>
          <w:rFonts w:ascii="Times New Roman" w:hAnsi="Times New Roman"/>
          <w:sz w:val="24"/>
          <w:szCs w:val="24"/>
        </w:rPr>
      </w:pPr>
      <w:r w:rsidRPr="006E593A">
        <w:rPr>
          <w:rFonts w:ascii="Times New Roman" w:hAnsi="Times New Roman"/>
          <w:sz w:val="24"/>
          <w:szCs w:val="24"/>
          <w:lang w:eastAsia="pl-PL"/>
        </w:rPr>
        <w:t xml:space="preserve">Zgodnie z art. 310 ustawy </w:t>
      </w:r>
      <w:proofErr w:type="spellStart"/>
      <w:r w:rsidRPr="006E593A">
        <w:rPr>
          <w:rFonts w:ascii="Times New Roman" w:hAnsi="Times New Roman"/>
          <w:sz w:val="24"/>
          <w:szCs w:val="24"/>
          <w:lang w:eastAsia="pl-PL"/>
        </w:rPr>
        <w:t>Pzp</w:t>
      </w:r>
      <w:proofErr w:type="spellEnd"/>
      <w:r w:rsidRPr="006E593A">
        <w:rPr>
          <w:rFonts w:ascii="Times New Roman" w:hAnsi="Times New Roman"/>
          <w:sz w:val="24"/>
          <w:szCs w:val="24"/>
          <w:lang w:eastAsia="pl-PL"/>
        </w:rPr>
        <w:t>, Zamawiający może unieważnić postępowanie o udzielenie niniejszego zamówienia, jeżeli środki publiczne, które Zamawiający zamierzał przeznaczyć na sfinansowanie całości lub części zamówienia, nie zostały mu przyznane</w:t>
      </w:r>
    </w:p>
    <w:p w14:paraId="5422909A" w14:textId="77777777" w:rsidR="006E593A" w:rsidRPr="006E593A" w:rsidRDefault="006E593A" w:rsidP="00880ACD">
      <w:pPr>
        <w:jc w:val="both"/>
        <w:rPr>
          <w:rFonts w:ascii="Times New Roman" w:hAnsi="Times New Roman"/>
          <w:b/>
          <w:bCs/>
          <w:sz w:val="24"/>
          <w:szCs w:val="24"/>
        </w:rPr>
      </w:pPr>
      <w:r w:rsidRPr="006E593A">
        <w:rPr>
          <w:rFonts w:ascii="Times New Roman" w:hAnsi="Times New Roman"/>
          <w:b/>
          <w:bCs/>
          <w:sz w:val="24"/>
          <w:szCs w:val="24"/>
        </w:rPr>
        <w:t>4. INFORMACJE OGÓLNE</w:t>
      </w:r>
    </w:p>
    <w:p w14:paraId="15719F23" w14:textId="6FAA042F" w:rsidR="006E593A" w:rsidRPr="006E593A" w:rsidRDefault="006E593A" w:rsidP="00880ACD">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4.1 </w:t>
      </w:r>
      <w:r w:rsidRPr="006E593A">
        <w:rPr>
          <w:rFonts w:ascii="Times New Roman" w:hAnsi="Times New Roman"/>
          <w:sz w:val="24"/>
          <w:szCs w:val="24"/>
          <w:lang w:val="x-none" w:eastAsia="x-none"/>
        </w:rPr>
        <w:t>Komunikacja w postępowaniu</w:t>
      </w:r>
    </w:p>
    <w:p w14:paraId="42F2CF0A" w14:textId="67AABE9A" w:rsidR="006E593A" w:rsidRPr="006E593A" w:rsidRDefault="006E593A" w:rsidP="00880ACD">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 xml:space="preserve">W niniejszym postępowaniu komunikacja między Zamawiającym a Wykonawcami odbywa się przy użyciu środków komunikacji elektronicznej, za pośrednictwem </w:t>
      </w:r>
      <w:r>
        <w:rPr>
          <w:rFonts w:ascii="Times New Roman" w:hAnsi="Times New Roman"/>
          <w:sz w:val="24"/>
          <w:szCs w:val="24"/>
          <w:lang w:val="x-none" w:eastAsia="x-none"/>
        </w:rPr>
        <w:t xml:space="preserve">e-zamówienia. </w:t>
      </w:r>
    </w:p>
    <w:p w14:paraId="77FD9DDA" w14:textId="4FD5749B" w:rsidR="006E593A" w:rsidRPr="006E593A" w:rsidRDefault="006E593A" w:rsidP="00880ACD">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4.2 </w:t>
      </w:r>
      <w:r w:rsidRPr="006E593A">
        <w:rPr>
          <w:rFonts w:ascii="Times New Roman" w:hAnsi="Times New Roman"/>
          <w:sz w:val="24"/>
          <w:szCs w:val="24"/>
          <w:lang w:val="x-none" w:eastAsia="x-none"/>
        </w:rPr>
        <w:t xml:space="preserve">Wizja lokalna </w:t>
      </w:r>
    </w:p>
    <w:p w14:paraId="579DB1A0" w14:textId="77777777" w:rsidR="006E593A" w:rsidRPr="006E593A" w:rsidRDefault="006E593A" w:rsidP="00880ACD">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Zamawiający nie przewiduje obowiązku odbycia przez Wykonawcę wizji lokalnej lub sprawdzenia przez Wykonawcę dokumentów niezbędnych do realizacji zamówienia.</w:t>
      </w:r>
    </w:p>
    <w:p w14:paraId="57B423A9" w14:textId="3159B763" w:rsidR="006E593A" w:rsidRPr="006E593A" w:rsidRDefault="006E593A" w:rsidP="00880ACD">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4.3 </w:t>
      </w:r>
      <w:r w:rsidRPr="006E593A">
        <w:rPr>
          <w:rFonts w:ascii="Times New Roman" w:hAnsi="Times New Roman"/>
          <w:sz w:val="24"/>
          <w:szCs w:val="24"/>
          <w:lang w:val="x-none" w:eastAsia="x-none"/>
        </w:rPr>
        <w:t>Zaliczki na poczet wykonania zamówienia</w:t>
      </w:r>
    </w:p>
    <w:p w14:paraId="34C8F0BF" w14:textId="77777777" w:rsidR="006E593A" w:rsidRPr="006E593A" w:rsidRDefault="006E593A" w:rsidP="00880ACD">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Zamawiający nie przewiduje udzielenia zaliczek na poczet wykonania zamówienia.</w:t>
      </w:r>
    </w:p>
    <w:p w14:paraId="1BC8ADE0" w14:textId="1046DE55" w:rsidR="006E593A" w:rsidRPr="006E593A" w:rsidRDefault="00880ACD" w:rsidP="00880ACD">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4.4 </w:t>
      </w:r>
      <w:r w:rsidR="006E593A" w:rsidRPr="006E593A">
        <w:rPr>
          <w:rFonts w:ascii="Times New Roman" w:hAnsi="Times New Roman"/>
          <w:sz w:val="24"/>
          <w:szCs w:val="24"/>
          <w:lang w:val="x-none" w:eastAsia="x-none"/>
        </w:rPr>
        <w:t>Katalogi elektroniczne</w:t>
      </w:r>
    </w:p>
    <w:p w14:paraId="7CC31FB8" w14:textId="77777777" w:rsidR="006E593A" w:rsidRPr="006E593A" w:rsidRDefault="006E593A" w:rsidP="00880ACD">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 xml:space="preserve">Zamawiający </w:t>
      </w:r>
      <w:r w:rsidRPr="006E593A">
        <w:rPr>
          <w:rFonts w:ascii="Times New Roman" w:hAnsi="Times New Roman"/>
          <w:sz w:val="24"/>
          <w:szCs w:val="24"/>
          <w:lang w:val="x-none" w:eastAsia="x-none"/>
        </w:rPr>
        <w:fldChar w:fldCharType="begin">
          <w:ffData>
            <w:name w:val="Wybór1"/>
            <w:enabled/>
            <w:calcOnExit w:val="0"/>
            <w:checkBox>
              <w:sizeAuto/>
              <w:default w:val="0"/>
              <w:checked w:val="0"/>
            </w:checkBox>
          </w:ffData>
        </w:fldChar>
      </w:r>
      <w:bookmarkStart w:id="1" w:name="Wybór1"/>
      <w:r w:rsidRPr="006E593A">
        <w:rPr>
          <w:rFonts w:ascii="Times New Roman" w:hAnsi="Times New Roman"/>
          <w:sz w:val="24"/>
          <w:szCs w:val="24"/>
          <w:lang w:val="x-none" w:eastAsia="x-none"/>
        </w:rPr>
        <w:instrText xml:space="preserve"> FORMCHECKBOX </w:instrText>
      </w:r>
      <w:r w:rsidRPr="006E593A">
        <w:rPr>
          <w:rFonts w:ascii="Times New Roman" w:hAnsi="Times New Roman"/>
          <w:sz w:val="24"/>
          <w:szCs w:val="24"/>
          <w:lang w:val="x-none" w:eastAsia="x-none"/>
        </w:rPr>
      </w:r>
      <w:r w:rsidRPr="006E593A">
        <w:rPr>
          <w:rFonts w:ascii="Times New Roman" w:hAnsi="Times New Roman"/>
          <w:sz w:val="24"/>
          <w:szCs w:val="24"/>
          <w:lang w:val="x-none" w:eastAsia="x-none"/>
        </w:rPr>
        <w:fldChar w:fldCharType="separate"/>
      </w:r>
      <w:r w:rsidRPr="006E593A">
        <w:rPr>
          <w:rFonts w:ascii="Times New Roman" w:hAnsi="Times New Roman"/>
          <w:sz w:val="24"/>
          <w:szCs w:val="24"/>
          <w:lang w:val="x-none" w:eastAsia="x-none"/>
        </w:rPr>
        <w:fldChar w:fldCharType="end"/>
      </w:r>
      <w:bookmarkEnd w:id="1"/>
      <w:r w:rsidRPr="006E593A">
        <w:rPr>
          <w:rFonts w:ascii="Times New Roman" w:hAnsi="Times New Roman"/>
          <w:sz w:val="24"/>
          <w:szCs w:val="24"/>
          <w:lang w:val="x-none" w:eastAsia="x-none"/>
        </w:rPr>
        <w:t xml:space="preserve"> wymaga /  </w:t>
      </w:r>
      <w:r w:rsidRPr="006E593A">
        <w:rPr>
          <w:rFonts w:ascii="Times New Roman" w:hAnsi="Times New Roman"/>
          <w:sz w:val="24"/>
          <w:szCs w:val="24"/>
          <w:lang w:val="x-none" w:eastAsia="x-none"/>
        </w:rPr>
        <w:fldChar w:fldCharType="begin">
          <w:ffData>
            <w:name w:val="Wybór2"/>
            <w:enabled/>
            <w:calcOnExit w:val="0"/>
            <w:checkBox>
              <w:sizeAuto/>
              <w:default w:val="0"/>
              <w:checked/>
            </w:checkBox>
          </w:ffData>
        </w:fldChar>
      </w:r>
      <w:bookmarkStart w:id="2" w:name="Wybór2"/>
      <w:r w:rsidRPr="006E593A">
        <w:rPr>
          <w:rFonts w:ascii="Times New Roman" w:hAnsi="Times New Roman"/>
          <w:sz w:val="24"/>
          <w:szCs w:val="24"/>
          <w:lang w:val="x-none" w:eastAsia="x-none"/>
        </w:rPr>
        <w:instrText xml:space="preserve"> FORMCHECKBOX </w:instrText>
      </w:r>
      <w:r w:rsidRPr="006E593A">
        <w:rPr>
          <w:rFonts w:ascii="Times New Roman" w:hAnsi="Times New Roman"/>
          <w:sz w:val="24"/>
          <w:szCs w:val="24"/>
          <w:lang w:val="x-none" w:eastAsia="x-none"/>
        </w:rPr>
      </w:r>
      <w:r w:rsidRPr="006E593A">
        <w:rPr>
          <w:rFonts w:ascii="Times New Roman" w:hAnsi="Times New Roman"/>
          <w:sz w:val="24"/>
          <w:szCs w:val="24"/>
          <w:lang w:val="x-none" w:eastAsia="x-none"/>
        </w:rPr>
        <w:fldChar w:fldCharType="separate"/>
      </w:r>
      <w:r w:rsidRPr="006E593A">
        <w:rPr>
          <w:rFonts w:ascii="Times New Roman" w:hAnsi="Times New Roman"/>
          <w:sz w:val="24"/>
          <w:szCs w:val="24"/>
          <w:lang w:val="x-none" w:eastAsia="x-none"/>
        </w:rPr>
        <w:fldChar w:fldCharType="end"/>
      </w:r>
      <w:bookmarkEnd w:id="2"/>
      <w:r w:rsidRPr="006E593A">
        <w:rPr>
          <w:rFonts w:ascii="Times New Roman" w:hAnsi="Times New Roman"/>
          <w:sz w:val="24"/>
          <w:szCs w:val="24"/>
          <w:lang w:val="x-none" w:eastAsia="x-none"/>
        </w:rPr>
        <w:t xml:space="preserve"> nie wymaga złożenia ofert w postaci katalogów elektronicznych.</w:t>
      </w:r>
    </w:p>
    <w:p w14:paraId="64A4E2A2" w14:textId="77777777" w:rsidR="006E593A" w:rsidRPr="006E593A" w:rsidRDefault="006E593A" w:rsidP="00880ACD">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Do spraw nieuregulowanych w niniejszej SWZ mają zastosowanie przepisy ustawy z dnia 11 września 2019r. roku Prawo zamówień publicznych (</w:t>
      </w:r>
      <w:proofErr w:type="spellStart"/>
      <w:r w:rsidRPr="006E593A">
        <w:rPr>
          <w:rFonts w:ascii="Times New Roman" w:hAnsi="Times New Roman"/>
          <w:sz w:val="24"/>
          <w:szCs w:val="24"/>
          <w:lang w:val="x-none" w:eastAsia="x-none"/>
        </w:rPr>
        <w:t>t.j</w:t>
      </w:r>
      <w:proofErr w:type="spellEnd"/>
      <w:r w:rsidRPr="006E593A">
        <w:rPr>
          <w:rFonts w:ascii="Times New Roman" w:hAnsi="Times New Roman"/>
          <w:sz w:val="24"/>
          <w:szCs w:val="24"/>
          <w:lang w:val="x-none" w:eastAsia="x-none"/>
        </w:rPr>
        <w:t xml:space="preserve">. Dz. U. z 2024 r. poz. 1320 z </w:t>
      </w:r>
      <w:proofErr w:type="spellStart"/>
      <w:r w:rsidRPr="006E593A">
        <w:rPr>
          <w:rFonts w:ascii="Times New Roman" w:hAnsi="Times New Roman"/>
          <w:sz w:val="24"/>
          <w:szCs w:val="24"/>
          <w:lang w:val="x-none" w:eastAsia="x-none"/>
        </w:rPr>
        <w:t>późn</w:t>
      </w:r>
      <w:proofErr w:type="spellEnd"/>
      <w:r w:rsidRPr="006E593A">
        <w:rPr>
          <w:rFonts w:ascii="Times New Roman" w:hAnsi="Times New Roman"/>
          <w:sz w:val="24"/>
          <w:szCs w:val="24"/>
          <w:lang w:val="x-none" w:eastAsia="x-none"/>
        </w:rPr>
        <w:t>. zm.).</w:t>
      </w:r>
    </w:p>
    <w:p w14:paraId="1EAC8E94" w14:textId="77777777" w:rsidR="008F5292" w:rsidRDefault="00880ACD" w:rsidP="00880ACD">
      <w:pPr>
        <w:jc w:val="both"/>
        <w:rPr>
          <w:rFonts w:ascii="Times New Roman" w:hAnsi="Times New Roman"/>
          <w:b/>
          <w:bCs/>
          <w:sz w:val="24"/>
          <w:szCs w:val="24"/>
          <w:lang w:val="x-none" w:eastAsia="x-none"/>
        </w:rPr>
      </w:pPr>
      <w:r>
        <w:rPr>
          <w:rFonts w:ascii="Times New Roman" w:hAnsi="Times New Roman"/>
          <w:b/>
          <w:bCs/>
          <w:sz w:val="24"/>
          <w:szCs w:val="24"/>
          <w:lang w:val="x-none" w:eastAsia="x-none"/>
        </w:rPr>
        <w:t xml:space="preserve">5. OPIS PRZEDMIOTU ZAMÓWIENIA </w:t>
      </w:r>
    </w:p>
    <w:p w14:paraId="5A73D5CC" w14:textId="1FABD8E5" w:rsidR="006E593A" w:rsidRPr="008F5292" w:rsidRDefault="006E593A" w:rsidP="00880ACD">
      <w:pPr>
        <w:jc w:val="both"/>
        <w:rPr>
          <w:rFonts w:ascii="Times New Roman" w:hAnsi="Times New Roman"/>
          <w:b/>
          <w:bCs/>
          <w:sz w:val="24"/>
          <w:szCs w:val="24"/>
          <w:lang w:val="x-none" w:eastAsia="x-none"/>
        </w:rPr>
      </w:pPr>
      <w:r w:rsidRPr="006E593A">
        <w:rPr>
          <w:rFonts w:ascii="Times New Roman" w:hAnsi="Times New Roman"/>
          <w:sz w:val="24"/>
          <w:szCs w:val="24"/>
          <w:lang w:val="x-none" w:eastAsia="x-none"/>
        </w:rPr>
        <w:lastRenderedPageBreak/>
        <w:t xml:space="preserve">Przedmiotem zamówienia jest </w:t>
      </w:r>
      <w:r>
        <w:rPr>
          <w:rFonts w:ascii="Times New Roman" w:hAnsi="Times New Roman"/>
          <w:sz w:val="24"/>
          <w:szCs w:val="24"/>
          <w:lang w:val="x-none" w:eastAsia="x-none"/>
        </w:rPr>
        <w:t>“</w:t>
      </w:r>
      <w:r w:rsidRPr="008F5292">
        <w:rPr>
          <w:rFonts w:ascii="Times New Roman" w:hAnsi="Times New Roman"/>
          <w:sz w:val="24"/>
          <w:szCs w:val="24"/>
          <w:lang w:val="x-none" w:eastAsia="x-none"/>
        </w:rPr>
        <w:t>Dostawa średniego samochodu ratowniczo – gaśniczego”</w:t>
      </w:r>
      <w:r w:rsidRPr="006E593A">
        <w:rPr>
          <w:rFonts w:ascii="Times New Roman" w:hAnsi="Times New Roman"/>
          <w:sz w:val="24"/>
          <w:szCs w:val="24"/>
          <w:lang w:val="x-none" w:eastAsia="x-none"/>
        </w:rPr>
        <w:t xml:space="preserve"> </w:t>
      </w:r>
      <w:r w:rsidR="008F5292">
        <w:rPr>
          <w:rFonts w:ascii="Times New Roman" w:hAnsi="Times New Roman"/>
          <w:sz w:val="24"/>
          <w:szCs w:val="24"/>
          <w:lang w:val="x-none" w:eastAsia="x-none"/>
        </w:rPr>
        <w:t xml:space="preserve">wyposażonego w napęd 4x4 </w:t>
      </w:r>
    </w:p>
    <w:p w14:paraId="7BA7211B" w14:textId="6667EC49" w:rsidR="008F5292" w:rsidRPr="008F5292" w:rsidRDefault="008F5292" w:rsidP="00880ACD">
      <w:pPr>
        <w:jc w:val="both"/>
        <w:rPr>
          <w:rFonts w:ascii="Times New Roman" w:hAnsi="Times New Roman"/>
          <w:sz w:val="24"/>
          <w:szCs w:val="24"/>
          <w:lang w:eastAsia="x-none"/>
        </w:rPr>
      </w:pPr>
      <w:r w:rsidRPr="008F5292">
        <w:rPr>
          <w:rFonts w:ascii="Times New Roman" w:hAnsi="Times New Roman"/>
          <w:sz w:val="24"/>
          <w:szCs w:val="24"/>
          <w:lang w:eastAsia="x-none"/>
        </w:rPr>
        <w:t xml:space="preserve">Szczegółowy opis przedmiotu zamówienia zawiera załącznik nr </w:t>
      </w:r>
      <w:proofErr w:type="gramStart"/>
      <w:r w:rsidRPr="008F5292">
        <w:rPr>
          <w:rFonts w:ascii="Times New Roman" w:hAnsi="Times New Roman"/>
          <w:sz w:val="24"/>
          <w:szCs w:val="24"/>
          <w:lang w:eastAsia="x-none"/>
        </w:rPr>
        <w:t>1  do</w:t>
      </w:r>
      <w:proofErr w:type="gramEnd"/>
      <w:r w:rsidRPr="008F5292">
        <w:rPr>
          <w:rFonts w:ascii="Times New Roman" w:hAnsi="Times New Roman"/>
          <w:sz w:val="24"/>
          <w:szCs w:val="24"/>
          <w:lang w:eastAsia="x-none"/>
        </w:rPr>
        <w:t xml:space="preserve"> SWZ " </w:t>
      </w:r>
      <w:proofErr w:type="gramStart"/>
      <w:r w:rsidRPr="008F5292">
        <w:rPr>
          <w:rFonts w:ascii="Times New Roman" w:hAnsi="Times New Roman"/>
          <w:sz w:val="24"/>
          <w:szCs w:val="24"/>
          <w:lang w:eastAsia="x-none"/>
        </w:rPr>
        <w:t>Opis  Przedmiotu</w:t>
      </w:r>
      <w:proofErr w:type="gramEnd"/>
      <w:r w:rsidRPr="008F5292">
        <w:rPr>
          <w:rFonts w:ascii="Times New Roman" w:hAnsi="Times New Roman"/>
          <w:sz w:val="24"/>
          <w:szCs w:val="24"/>
          <w:lang w:eastAsia="x-none"/>
        </w:rPr>
        <w:t xml:space="preserve"> Zamówienia" </w:t>
      </w:r>
    </w:p>
    <w:p w14:paraId="6D0CECF8" w14:textId="77777777" w:rsidR="00880ACD" w:rsidRPr="00880ACD" w:rsidRDefault="00880ACD" w:rsidP="00880ACD">
      <w:pPr>
        <w:spacing w:before="80" w:after="120" w:line="276" w:lineRule="auto"/>
        <w:rPr>
          <w:rFonts w:ascii="Times New Roman" w:eastAsia="Times New Roman" w:hAnsi="Times New Roman"/>
          <w:sz w:val="24"/>
          <w:szCs w:val="24"/>
          <w:lang w:eastAsia="pl-PL"/>
        </w:rPr>
      </w:pPr>
      <w:r w:rsidRPr="00880ACD">
        <w:rPr>
          <w:rFonts w:ascii="Times New Roman" w:eastAsia="Times New Roman" w:hAnsi="Times New Roman"/>
          <w:b/>
          <w:sz w:val="24"/>
          <w:szCs w:val="24"/>
          <w:lang w:eastAsia="pl-PL"/>
        </w:rPr>
        <w:t xml:space="preserve">Wspólny Słownik Zamówień: </w:t>
      </w:r>
      <w:r w:rsidRPr="00880ACD">
        <w:rPr>
          <w:rFonts w:ascii="Times New Roman" w:eastAsia="Times New Roman" w:hAnsi="Times New Roman"/>
          <w:sz w:val="24"/>
          <w:szCs w:val="24"/>
          <w:lang w:eastAsia="pl-PL"/>
        </w:rPr>
        <w:t xml:space="preserve">34144210-3 - Wozy strażackie </w:t>
      </w:r>
    </w:p>
    <w:p w14:paraId="438118F7" w14:textId="3567096C" w:rsidR="00880ACD" w:rsidRPr="00880ACD" w:rsidRDefault="000F0CE6" w:rsidP="00880ACD">
      <w:pPr>
        <w:spacing w:after="12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5.2 </w:t>
      </w:r>
      <w:r w:rsidR="00880ACD" w:rsidRPr="00880ACD">
        <w:rPr>
          <w:rFonts w:ascii="Times New Roman" w:eastAsia="Times New Roman" w:hAnsi="Times New Roman"/>
          <w:sz w:val="24"/>
          <w:szCs w:val="24"/>
          <w:lang w:eastAsia="pl-PL"/>
        </w:rPr>
        <w:t>Zamawiający wymaga gwarancji:</w:t>
      </w:r>
    </w:p>
    <w:p w14:paraId="4AA7847C" w14:textId="77777777" w:rsidR="00880ACD" w:rsidRPr="00880ACD" w:rsidRDefault="00880ACD" w:rsidP="00880ACD">
      <w:pPr>
        <w:suppressLineNumbers/>
        <w:suppressAutoHyphens/>
        <w:spacing w:after="0" w:line="240" w:lineRule="auto"/>
        <w:jc w:val="both"/>
        <w:rPr>
          <w:rFonts w:ascii="Times New Roman" w:eastAsia="NSimSun" w:hAnsi="Times New Roman"/>
          <w:kern w:val="2"/>
          <w:sz w:val="24"/>
          <w:szCs w:val="24"/>
          <w:lang w:eastAsia="zh-CN" w:bidi="hi-IN"/>
        </w:rPr>
      </w:pPr>
      <w:r w:rsidRPr="00880ACD">
        <w:rPr>
          <w:rFonts w:ascii="Times New Roman" w:eastAsia="NSimSun" w:hAnsi="Times New Roman"/>
          <w:kern w:val="2"/>
          <w:sz w:val="24"/>
          <w:szCs w:val="24"/>
          <w:lang w:eastAsia="zh-CN" w:bidi="hi-IN"/>
        </w:rPr>
        <w:t xml:space="preserve">Gwarancja podstawowa na samochód – min. 12 miesięcy </w:t>
      </w:r>
      <w:proofErr w:type="gramStart"/>
      <w:r w:rsidRPr="00880ACD">
        <w:rPr>
          <w:rFonts w:ascii="Times New Roman" w:eastAsia="NSimSun" w:hAnsi="Times New Roman"/>
          <w:kern w:val="2"/>
          <w:sz w:val="24"/>
          <w:szCs w:val="24"/>
          <w:lang w:eastAsia="zh-CN" w:bidi="hi-IN"/>
        </w:rPr>
        <w:t>( wydłużony</w:t>
      </w:r>
      <w:proofErr w:type="gramEnd"/>
      <w:r w:rsidRPr="00880ACD">
        <w:rPr>
          <w:rFonts w:ascii="Times New Roman" w:eastAsia="NSimSun" w:hAnsi="Times New Roman"/>
          <w:kern w:val="2"/>
          <w:sz w:val="24"/>
          <w:szCs w:val="24"/>
          <w:lang w:eastAsia="zh-CN" w:bidi="hi-IN"/>
        </w:rPr>
        <w:t xml:space="preserve"> okres gwarancji, stanowi kryterium oceny ofert).</w:t>
      </w:r>
    </w:p>
    <w:p w14:paraId="17927133" w14:textId="77777777" w:rsidR="00880ACD" w:rsidRPr="00880ACD" w:rsidRDefault="00880ACD" w:rsidP="00880ACD">
      <w:pPr>
        <w:suppressLineNumbers/>
        <w:suppressAutoHyphens/>
        <w:spacing w:after="0" w:line="240" w:lineRule="auto"/>
        <w:jc w:val="both"/>
        <w:rPr>
          <w:rFonts w:ascii="Times New Roman" w:eastAsia="NSimSun" w:hAnsi="Times New Roman"/>
          <w:kern w:val="2"/>
          <w:sz w:val="24"/>
          <w:szCs w:val="24"/>
          <w:lang w:eastAsia="zh-CN" w:bidi="hi-IN"/>
        </w:rPr>
      </w:pPr>
      <w:r w:rsidRPr="00880ACD">
        <w:rPr>
          <w:rFonts w:ascii="Times New Roman" w:eastAsia="NSimSun" w:hAnsi="Times New Roman"/>
          <w:kern w:val="2"/>
          <w:sz w:val="24"/>
          <w:szCs w:val="24"/>
          <w:lang w:eastAsia="zh-CN" w:bidi="hi-IN"/>
        </w:rPr>
        <w:t>Gwarancja na autopompę – min. 24 miesiące,</w:t>
      </w:r>
    </w:p>
    <w:p w14:paraId="680D776F" w14:textId="77777777" w:rsidR="00880ACD" w:rsidRPr="00880ACD" w:rsidRDefault="00880ACD" w:rsidP="00880ACD">
      <w:pPr>
        <w:spacing w:after="120" w:line="240" w:lineRule="auto"/>
        <w:jc w:val="both"/>
        <w:rPr>
          <w:rFonts w:ascii="Times New Roman" w:eastAsia="Times New Roman" w:hAnsi="Times New Roman"/>
          <w:sz w:val="24"/>
          <w:szCs w:val="24"/>
          <w:lang w:eastAsia="pl-PL"/>
        </w:rPr>
      </w:pPr>
      <w:r w:rsidRPr="00880ACD">
        <w:rPr>
          <w:rFonts w:ascii="Times New Roman" w:eastAsia="Times New Roman" w:hAnsi="Times New Roman"/>
          <w:sz w:val="24"/>
          <w:szCs w:val="24"/>
          <w:lang w:eastAsia="pl-PL"/>
        </w:rPr>
        <w:t>Gwarancja na zabudowę pożarniczą – min. 24 miesiące.</w:t>
      </w:r>
    </w:p>
    <w:p w14:paraId="67ABC938" w14:textId="77777777" w:rsidR="00880ACD" w:rsidRPr="00880ACD" w:rsidRDefault="00880ACD" w:rsidP="00880ACD">
      <w:pPr>
        <w:spacing w:after="120" w:line="240" w:lineRule="auto"/>
        <w:jc w:val="both"/>
        <w:rPr>
          <w:rFonts w:ascii="Times New Roman" w:eastAsia="Times New Roman" w:hAnsi="Times New Roman"/>
          <w:sz w:val="24"/>
          <w:szCs w:val="24"/>
          <w:lang w:eastAsia="pl-PL"/>
        </w:rPr>
      </w:pPr>
      <w:r w:rsidRPr="00880ACD">
        <w:rPr>
          <w:rFonts w:ascii="Times New Roman" w:eastAsia="Times New Roman" w:hAnsi="Times New Roman"/>
          <w:sz w:val="24"/>
          <w:szCs w:val="24"/>
          <w:lang w:eastAsia="pl-PL"/>
        </w:rPr>
        <w:t xml:space="preserve">Wymaga </w:t>
      </w:r>
      <w:proofErr w:type="gramStart"/>
      <w:r w:rsidRPr="00880ACD">
        <w:rPr>
          <w:rFonts w:ascii="Times New Roman" w:eastAsia="Times New Roman" w:hAnsi="Times New Roman"/>
          <w:sz w:val="24"/>
          <w:szCs w:val="24"/>
          <w:lang w:eastAsia="pl-PL"/>
        </w:rPr>
        <w:t>się</w:t>
      </w:r>
      <w:proofErr w:type="gramEnd"/>
      <w:r w:rsidRPr="00880ACD">
        <w:rPr>
          <w:rFonts w:ascii="Times New Roman" w:eastAsia="Times New Roman" w:hAnsi="Times New Roman"/>
          <w:sz w:val="24"/>
          <w:szCs w:val="24"/>
          <w:lang w:eastAsia="pl-PL"/>
        </w:rPr>
        <w:t xml:space="preserve"> aby </w:t>
      </w:r>
      <w:proofErr w:type="gramStart"/>
      <w:r w:rsidRPr="00880ACD">
        <w:rPr>
          <w:rFonts w:ascii="Times New Roman" w:eastAsia="Times New Roman" w:hAnsi="Times New Roman"/>
          <w:sz w:val="24"/>
          <w:szCs w:val="24"/>
          <w:lang w:eastAsia="pl-PL"/>
        </w:rPr>
        <w:t>okres  gwarancji</w:t>
      </w:r>
      <w:proofErr w:type="gramEnd"/>
      <w:r w:rsidRPr="00880ACD">
        <w:rPr>
          <w:rFonts w:ascii="Times New Roman" w:eastAsia="Times New Roman" w:hAnsi="Times New Roman"/>
          <w:sz w:val="24"/>
          <w:szCs w:val="24"/>
          <w:lang w:eastAsia="pl-PL"/>
        </w:rPr>
        <w:t xml:space="preserve"> podstawowej wynosił min. 12 miesiące liczonym od daty odbioru stosownym protokołem odbioru sporządzonym przez Wykonawcę i Zamawiającego.</w:t>
      </w:r>
    </w:p>
    <w:p w14:paraId="4C810E80" w14:textId="7846C084" w:rsidR="00880ACD" w:rsidRPr="00880ACD" w:rsidRDefault="00880ACD" w:rsidP="00880ACD">
      <w:pPr>
        <w:spacing w:after="120" w:line="240" w:lineRule="auto"/>
        <w:jc w:val="both"/>
        <w:rPr>
          <w:rFonts w:ascii="Times New Roman" w:eastAsia="Times New Roman" w:hAnsi="Times New Roman"/>
          <w:sz w:val="24"/>
          <w:szCs w:val="24"/>
          <w:lang w:eastAsia="pl-PL"/>
        </w:rPr>
      </w:pPr>
      <w:r w:rsidRPr="00880ACD">
        <w:rPr>
          <w:rFonts w:ascii="Times New Roman" w:eastAsia="Times New Roman" w:hAnsi="Times New Roman"/>
          <w:sz w:val="24"/>
          <w:szCs w:val="24"/>
          <w:lang w:eastAsia="pl-PL"/>
        </w:rPr>
        <w:t xml:space="preserve">Wykonawca w ofercie może </w:t>
      </w:r>
      <w:proofErr w:type="gramStart"/>
      <w:r w:rsidRPr="00880ACD">
        <w:rPr>
          <w:rFonts w:ascii="Times New Roman" w:eastAsia="Times New Roman" w:hAnsi="Times New Roman"/>
          <w:sz w:val="24"/>
          <w:szCs w:val="24"/>
          <w:lang w:eastAsia="pl-PL"/>
        </w:rPr>
        <w:t>zadeklarować  dłuższy</w:t>
      </w:r>
      <w:proofErr w:type="gramEnd"/>
      <w:r w:rsidRPr="00880ACD">
        <w:rPr>
          <w:rFonts w:ascii="Times New Roman" w:eastAsia="Times New Roman" w:hAnsi="Times New Roman"/>
          <w:sz w:val="24"/>
          <w:szCs w:val="24"/>
          <w:lang w:eastAsia="pl-PL"/>
        </w:rPr>
        <w:t xml:space="preserve"> okres gwarancji i rękojmi. Wydłużenie okresu gwarancji i rękojmi stanowi kryterium oceny ofert.</w:t>
      </w:r>
    </w:p>
    <w:p w14:paraId="0E16204A" w14:textId="3BA2648E" w:rsidR="00880ACD" w:rsidRPr="00880ACD" w:rsidRDefault="000F0CE6" w:rsidP="00880ACD">
      <w:pPr>
        <w:spacing w:after="120" w:line="240" w:lineRule="auto"/>
        <w:jc w:val="both"/>
        <w:rPr>
          <w:rFonts w:ascii="Times New Roman" w:eastAsia="Times New Roman" w:hAnsi="Times New Roman"/>
          <w:b/>
          <w:sz w:val="24"/>
          <w:szCs w:val="24"/>
          <w:lang w:eastAsia="pl-PL"/>
        </w:rPr>
      </w:pPr>
      <w:r>
        <w:rPr>
          <w:rFonts w:ascii="Times New Roman" w:eastAsia="Times New Roman" w:hAnsi="Times New Roman"/>
          <w:sz w:val="24"/>
          <w:szCs w:val="24"/>
          <w:lang w:eastAsia="pl-PL"/>
        </w:rPr>
        <w:t xml:space="preserve">5.3 </w:t>
      </w:r>
      <w:r w:rsidR="00880ACD" w:rsidRPr="00880ACD">
        <w:rPr>
          <w:rFonts w:ascii="Times New Roman" w:eastAsia="Times New Roman" w:hAnsi="Times New Roman"/>
          <w:sz w:val="24"/>
          <w:szCs w:val="24"/>
          <w:lang w:eastAsia="pl-PL"/>
        </w:rPr>
        <w:t xml:space="preserve">Informacje dotyczące oferty wariantowej, o której mowa w art. 92 ustawy </w:t>
      </w:r>
      <w:proofErr w:type="spellStart"/>
      <w:r w:rsidR="00880ACD" w:rsidRPr="00880ACD">
        <w:rPr>
          <w:rFonts w:ascii="Times New Roman" w:eastAsia="Times New Roman" w:hAnsi="Times New Roman"/>
          <w:sz w:val="24"/>
          <w:szCs w:val="24"/>
          <w:lang w:eastAsia="pl-PL"/>
        </w:rPr>
        <w:t>Pzp</w:t>
      </w:r>
      <w:proofErr w:type="spellEnd"/>
      <w:r w:rsidR="00880ACD" w:rsidRPr="00880ACD">
        <w:rPr>
          <w:rFonts w:ascii="Times New Roman" w:eastAsia="Times New Roman" w:hAnsi="Times New Roman"/>
          <w:sz w:val="24"/>
          <w:szCs w:val="24"/>
          <w:lang w:eastAsia="pl-PL"/>
        </w:rPr>
        <w:t>:</w:t>
      </w:r>
    </w:p>
    <w:p w14:paraId="6FD8D915" w14:textId="6FA9EB27" w:rsidR="00880ACD" w:rsidRPr="006E593A" w:rsidRDefault="00880ACD" w:rsidP="00880ACD">
      <w:pPr>
        <w:spacing w:after="120" w:line="240" w:lineRule="auto"/>
        <w:jc w:val="both"/>
        <w:rPr>
          <w:rFonts w:ascii="Times New Roman" w:eastAsia="Times New Roman" w:hAnsi="Times New Roman"/>
          <w:sz w:val="24"/>
          <w:szCs w:val="24"/>
          <w:lang w:eastAsia="pl-PL"/>
        </w:rPr>
      </w:pPr>
      <w:r w:rsidRPr="00880ACD">
        <w:rPr>
          <w:rFonts w:ascii="Times New Roman" w:eastAsia="Times New Roman" w:hAnsi="Times New Roman"/>
          <w:sz w:val="24"/>
          <w:szCs w:val="24"/>
          <w:lang w:eastAsia="pl-PL"/>
        </w:rPr>
        <w:t>Zamawiający nie dopuszcza składania ofert wariantowych.</w:t>
      </w:r>
    </w:p>
    <w:p w14:paraId="4EF2876F" w14:textId="5722C646" w:rsidR="006E593A" w:rsidRPr="006E593A" w:rsidRDefault="00880ACD" w:rsidP="00880ACD">
      <w:pPr>
        <w:jc w:val="both"/>
        <w:rPr>
          <w:rFonts w:ascii="Times New Roman" w:hAnsi="Times New Roman"/>
          <w:sz w:val="24"/>
          <w:szCs w:val="24"/>
          <w:lang w:val="x-none" w:eastAsia="x-none"/>
        </w:rPr>
      </w:pPr>
      <w:r>
        <w:rPr>
          <w:rFonts w:ascii="Times New Roman" w:hAnsi="Times New Roman"/>
          <w:sz w:val="24"/>
          <w:szCs w:val="24"/>
          <w:lang w:val="x-none" w:eastAsia="x-none"/>
        </w:rPr>
        <w:t>5.</w:t>
      </w:r>
      <w:r w:rsidR="000F0CE6">
        <w:rPr>
          <w:rFonts w:ascii="Times New Roman" w:hAnsi="Times New Roman"/>
          <w:sz w:val="24"/>
          <w:szCs w:val="24"/>
          <w:lang w:val="x-none" w:eastAsia="x-none"/>
        </w:rPr>
        <w:t>4</w:t>
      </w: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Zamawiający nie dokonuje podziału zamówienia na części i tym samym nie dopuszcza składania ofert częściowych. Oferty nie zawierające pełnego zakresu przedmiotu zamówienia zostaną odrzucone.</w:t>
      </w:r>
    </w:p>
    <w:p w14:paraId="18D221BA" w14:textId="3972FFB0" w:rsidR="006E593A" w:rsidRPr="006E593A" w:rsidRDefault="00880ACD" w:rsidP="00880ACD">
      <w:pPr>
        <w:jc w:val="both"/>
        <w:rPr>
          <w:rFonts w:ascii="Times New Roman" w:hAnsi="Times New Roman"/>
          <w:sz w:val="24"/>
          <w:szCs w:val="24"/>
          <w:lang w:val="x-none" w:eastAsia="x-none"/>
        </w:rPr>
      </w:pPr>
      <w:r>
        <w:rPr>
          <w:rFonts w:ascii="Times New Roman" w:hAnsi="Times New Roman"/>
          <w:sz w:val="24"/>
          <w:szCs w:val="24"/>
          <w:lang w:val="x-none" w:eastAsia="x-none"/>
        </w:rPr>
        <w:t>5.</w:t>
      </w:r>
      <w:r w:rsidR="000F0CE6">
        <w:rPr>
          <w:rFonts w:ascii="Times New Roman" w:hAnsi="Times New Roman"/>
          <w:sz w:val="24"/>
          <w:szCs w:val="24"/>
          <w:lang w:val="x-none" w:eastAsia="x-none"/>
        </w:rPr>
        <w:t>5</w:t>
      </w: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Powody niedokonania podziału zamówienia na części:</w:t>
      </w:r>
      <w:r>
        <w:rPr>
          <w:rFonts w:ascii="Times New Roman" w:hAnsi="Times New Roman"/>
          <w:sz w:val="24"/>
          <w:szCs w:val="24"/>
          <w:lang w:val="x-none" w:eastAsia="x-none"/>
        </w:rPr>
        <w:t xml:space="preserve"> </w:t>
      </w:r>
      <w:r w:rsidR="006E593A" w:rsidRPr="006E593A">
        <w:rPr>
          <w:rFonts w:ascii="Times New Roman" w:hAnsi="Times New Roman"/>
          <w:sz w:val="24"/>
          <w:szCs w:val="24"/>
          <w:lang w:eastAsia="x-none"/>
        </w:rPr>
        <w:t>Zamówienie nie jest podzielne.</w:t>
      </w:r>
    </w:p>
    <w:p w14:paraId="5064899A" w14:textId="0D0614A0" w:rsidR="006E593A" w:rsidRPr="006E593A" w:rsidRDefault="00880ACD" w:rsidP="00880ACD">
      <w:pPr>
        <w:jc w:val="both"/>
        <w:rPr>
          <w:rFonts w:ascii="Times New Roman" w:hAnsi="Times New Roman"/>
          <w:sz w:val="24"/>
          <w:szCs w:val="24"/>
          <w:lang w:val="x-none" w:eastAsia="x-none"/>
        </w:rPr>
      </w:pPr>
      <w:r>
        <w:rPr>
          <w:rFonts w:ascii="Times New Roman" w:hAnsi="Times New Roman"/>
          <w:sz w:val="24"/>
          <w:szCs w:val="24"/>
          <w:lang w:val="x-none" w:eastAsia="x-none"/>
        </w:rPr>
        <w:t>5.</w:t>
      </w:r>
      <w:r w:rsidR="000F0CE6">
        <w:rPr>
          <w:rFonts w:ascii="Times New Roman" w:hAnsi="Times New Roman"/>
          <w:sz w:val="24"/>
          <w:szCs w:val="24"/>
          <w:lang w:val="x-none" w:eastAsia="x-none"/>
        </w:rPr>
        <w:t>6</w:t>
      </w: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 xml:space="preserve">Informacje dotyczące oferty wariantowej, o której mowa w art. 92 ustawy </w:t>
      </w:r>
      <w:proofErr w:type="spellStart"/>
      <w:r w:rsidR="006E593A" w:rsidRPr="006E593A">
        <w:rPr>
          <w:rFonts w:ascii="Times New Roman" w:hAnsi="Times New Roman"/>
          <w:sz w:val="24"/>
          <w:szCs w:val="24"/>
          <w:lang w:val="x-none" w:eastAsia="x-none"/>
        </w:rPr>
        <w:t>Pzp</w:t>
      </w:r>
      <w:proofErr w:type="spellEnd"/>
      <w:r w:rsidR="006E593A" w:rsidRPr="006E593A">
        <w:rPr>
          <w:rFonts w:ascii="Times New Roman" w:hAnsi="Times New Roman"/>
          <w:sz w:val="24"/>
          <w:szCs w:val="24"/>
          <w:lang w:val="x-none" w:eastAsia="x-none"/>
        </w:rPr>
        <w:t>.</w:t>
      </w:r>
    </w:p>
    <w:p w14:paraId="3BFFB927" w14:textId="77777777" w:rsidR="006E593A" w:rsidRPr="006E593A" w:rsidRDefault="006E593A" w:rsidP="00880ACD">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Zamawiający nie dopuszcza składania ofert wariantowych</w:t>
      </w:r>
    </w:p>
    <w:p w14:paraId="5C6EEFB2" w14:textId="0AD9BC31" w:rsidR="006E593A" w:rsidRPr="006E593A" w:rsidRDefault="00880ACD" w:rsidP="00880ACD">
      <w:pPr>
        <w:jc w:val="both"/>
        <w:rPr>
          <w:rFonts w:ascii="Times New Roman" w:hAnsi="Times New Roman"/>
          <w:sz w:val="24"/>
          <w:szCs w:val="24"/>
          <w:lang w:val="x-none" w:eastAsia="x-none"/>
        </w:rPr>
      </w:pPr>
      <w:r>
        <w:rPr>
          <w:rFonts w:ascii="Times New Roman" w:hAnsi="Times New Roman"/>
          <w:sz w:val="24"/>
          <w:szCs w:val="24"/>
          <w:lang w:val="x-none" w:eastAsia="x-none"/>
        </w:rPr>
        <w:t>5.</w:t>
      </w:r>
      <w:r w:rsidR="000F0CE6">
        <w:rPr>
          <w:rFonts w:ascii="Times New Roman" w:hAnsi="Times New Roman"/>
          <w:sz w:val="24"/>
          <w:szCs w:val="24"/>
          <w:lang w:val="x-none" w:eastAsia="x-none"/>
        </w:rPr>
        <w:t>7</w:t>
      </w: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Zamawiający określa następujące wymagania odnośnie zatrudnienia przez Wykonawcę lub Podwykonawcę osób wykonujących wskazane przez Zamawiającego czynności w zakresie realizacji zamówienia na podstawie umowy o pracę:</w:t>
      </w:r>
      <w:r w:rsidR="006E593A" w:rsidRPr="006E593A">
        <w:rPr>
          <w:rFonts w:ascii="Times New Roman" w:hAnsi="Times New Roman"/>
          <w:sz w:val="24"/>
          <w:szCs w:val="24"/>
          <w:lang w:eastAsia="x-none"/>
        </w:rPr>
        <w:t xml:space="preserve"> </w:t>
      </w:r>
      <w:r w:rsidR="006E593A" w:rsidRPr="006E593A">
        <w:rPr>
          <w:rFonts w:ascii="Times New Roman" w:hAnsi="Times New Roman"/>
          <w:sz w:val="24"/>
          <w:szCs w:val="24"/>
          <w:lang w:val="x-none" w:eastAsia="x-none"/>
        </w:rPr>
        <w:t>Zostały określone w dokumentach zamówienia.</w:t>
      </w:r>
    </w:p>
    <w:p w14:paraId="26EE7A66" w14:textId="7366149A" w:rsidR="006E593A" w:rsidRPr="006E593A" w:rsidRDefault="00880ACD" w:rsidP="00880ACD">
      <w:pPr>
        <w:jc w:val="both"/>
        <w:rPr>
          <w:rFonts w:ascii="Times New Roman" w:hAnsi="Times New Roman"/>
          <w:sz w:val="24"/>
          <w:szCs w:val="24"/>
          <w:lang w:val="x-none" w:eastAsia="x-none"/>
        </w:rPr>
      </w:pPr>
      <w:r>
        <w:rPr>
          <w:rFonts w:ascii="Times New Roman" w:hAnsi="Times New Roman"/>
          <w:sz w:val="24"/>
          <w:szCs w:val="24"/>
          <w:lang w:val="x-none" w:eastAsia="x-none"/>
        </w:rPr>
        <w:t>5.</w:t>
      </w:r>
      <w:r w:rsidR="000F0CE6">
        <w:rPr>
          <w:rFonts w:ascii="Times New Roman" w:hAnsi="Times New Roman"/>
          <w:sz w:val="24"/>
          <w:szCs w:val="24"/>
          <w:lang w:val="x-none" w:eastAsia="x-none"/>
        </w:rPr>
        <w:t>8</w:t>
      </w: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Miejsce realizacji: siedziba Wykonawcy.</w:t>
      </w:r>
    </w:p>
    <w:p w14:paraId="25DA62C3" w14:textId="32C26193" w:rsidR="006E593A" w:rsidRPr="006E593A" w:rsidRDefault="00880ACD" w:rsidP="00880ACD">
      <w:pPr>
        <w:jc w:val="both"/>
        <w:rPr>
          <w:rFonts w:ascii="Times New Roman" w:hAnsi="Times New Roman"/>
          <w:sz w:val="24"/>
          <w:szCs w:val="24"/>
          <w:lang w:val="x-none" w:eastAsia="x-none"/>
        </w:rPr>
      </w:pPr>
      <w:bookmarkStart w:id="3" w:name="_Toc258314245"/>
      <w:r>
        <w:rPr>
          <w:rFonts w:ascii="Times New Roman" w:hAnsi="Times New Roman"/>
          <w:sz w:val="24"/>
          <w:szCs w:val="24"/>
          <w:lang w:val="x-none" w:eastAsia="x-none"/>
        </w:rPr>
        <w:t>5.</w:t>
      </w:r>
      <w:r w:rsidR="000F0CE6">
        <w:rPr>
          <w:rFonts w:ascii="Times New Roman" w:hAnsi="Times New Roman"/>
          <w:sz w:val="24"/>
          <w:szCs w:val="24"/>
          <w:lang w:val="x-none" w:eastAsia="x-none"/>
        </w:rPr>
        <w:t>9</w:t>
      </w: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Informacja o przewidywanych zamówieniach</w:t>
      </w:r>
      <w:r w:rsidR="006E593A" w:rsidRPr="006E593A">
        <w:rPr>
          <w:rFonts w:ascii="Times New Roman" w:hAnsi="Times New Roman"/>
          <w:sz w:val="24"/>
          <w:szCs w:val="24"/>
          <w:lang w:eastAsia="x-none"/>
        </w:rPr>
        <w:t>,</w:t>
      </w:r>
      <w:r w:rsidR="006E593A" w:rsidRPr="006E593A">
        <w:rPr>
          <w:rFonts w:ascii="Times New Roman" w:hAnsi="Times New Roman"/>
          <w:sz w:val="24"/>
          <w:szCs w:val="24"/>
          <w:lang w:val="x-none" w:eastAsia="x-none"/>
        </w:rPr>
        <w:t xml:space="preserve"> o których mowa w art. </w:t>
      </w:r>
      <w:r w:rsidR="006E593A" w:rsidRPr="006E593A">
        <w:rPr>
          <w:rFonts w:ascii="Times New Roman" w:hAnsi="Times New Roman"/>
          <w:sz w:val="24"/>
          <w:szCs w:val="24"/>
          <w:lang w:eastAsia="x-none"/>
        </w:rPr>
        <w:t>214</w:t>
      </w:r>
      <w:r w:rsidR="006E593A" w:rsidRPr="006E593A">
        <w:rPr>
          <w:rFonts w:ascii="Times New Roman" w:hAnsi="Times New Roman"/>
          <w:sz w:val="24"/>
          <w:szCs w:val="24"/>
          <w:lang w:val="x-none" w:eastAsia="x-none"/>
        </w:rPr>
        <w:t xml:space="preserve"> ust. 1 pkt </w:t>
      </w:r>
      <w:r w:rsidR="006E593A" w:rsidRPr="006E593A">
        <w:rPr>
          <w:rFonts w:ascii="Times New Roman" w:hAnsi="Times New Roman"/>
          <w:sz w:val="24"/>
          <w:szCs w:val="24"/>
          <w:lang w:eastAsia="x-none"/>
        </w:rPr>
        <w:t>7</w:t>
      </w:r>
      <w:r w:rsidR="006E593A" w:rsidRPr="006E593A">
        <w:rPr>
          <w:rFonts w:ascii="Times New Roman" w:hAnsi="Times New Roman"/>
          <w:sz w:val="24"/>
          <w:szCs w:val="24"/>
          <w:lang w:val="x-none" w:eastAsia="x-none"/>
        </w:rPr>
        <w:t xml:space="preserve"> i </w:t>
      </w:r>
      <w:r w:rsidR="006E593A" w:rsidRPr="006E593A">
        <w:rPr>
          <w:rFonts w:ascii="Times New Roman" w:hAnsi="Times New Roman"/>
          <w:sz w:val="24"/>
          <w:szCs w:val="24"/>
          <w:lang w:eastAsia="x-none"/>
        </w:rPr>
        <w:t>8</w:t>
      </w:r>
      <w:r w:rsidR="006E593A" w:rsidRPr="006E593A">
        <w:rPr>
          <w:rFonts w:ascii="Times New Roman" w:hAnsi="Times New Roman"/>
          <w:sz w:val="24"/>
          <w:szCs w:val="24"/>
          <w:lang w:val="x-none" w:eastAsia="x-none"/>
        </w:rPr>
        <w:t xml:space="preserve"> </w:t>
      </w:r>
      <w:r w:rsidR="006E593A" w:rsidRPr="006E593A">
        <w:rPr>
          <w:rFonts w:ascii="Times New Roman" w:hAnsi="Times New Roman"/>
          <w:sz w:val="24"/>
          <w:szCs w:val="24"/>
          <w:lang w:eastAsia="x-none"/>
        </w:rPr>
        <w:t>USTAWY PZP</w:t>
      </w:r>
      <w:bookmarkEnd w:id="3"/>
      <w:r w:rsidR="006E593A" w:rsidRPr="006E593A">
        <w:rPr>
          <w:rFonts w:ascii="Times New Roman" w:hAnsi="Times New Roman"/>
          <w:sz w:val="24"/>
          <w:szCs w:val="24"/>
          <w:lang w:eastAsia="x-none"/>
        </w:rPr>
        <w:t>.</w:t>
      </w:r>
    </w:p>
    <w:p w14:paraId="7FB4BAB1" w14:textId="77777777" w:rsidR="00880ACD" w:rsidRDefault="006E593A" w:rsidP="00880ACD">
      <w:pPr>
        <w:jc w:val="both"/>
        <w:rPr>
          <w:rFonts w:ascii="Times New Roman" w:hAnsi="Times New Roman"/>
          <w:sz w:val="24"/>
          <w:szCs w:val="24"/>
          <w:lang w:eastAsia="x-none"/>
        </w:rPr>
      </w:pPr>
      <w:r w:rsidRPr="006E593A">
        <w:rPr>
          <w:rFonts w:ascii="Times New Roman" w:hAnsi="Times New Roman"/>
          <w:sz w:val="24"/>
          <w:szCs w:val="24"/>
          <w:lang w:val="x-none" w:eastAsia="x-none"/>
        </w:rPr>
        <w:t>Zamawiający nie przewiduje udzielenia zamówień</w:t>
      </w:r>
      <w:r w:rsidRPr="006E593A">
        <w:rPr>
          <w:rFonts w:ascii="Times New Roman" w:hAnsi="Times New Roman"/>
          <w:sz w:val="24"/>
          <w:szCs w:val="24"/>
          <w:lang w:eastAsia="x-none"/>
        </w:rPr>
        <w:t>,</w:t>
      </w:r>
      <w:r w:rsidRPr="006E593A">
        <w:rPr>
          <w:rFonts w:ascii="Times New Roman" w:hAnsi="Times New Roman"/>
          <w:sz w:val="24"/>
          <w:szCs w:val="24"/>
          <w:lang w:val="x-none" w:eastAsia="x-none"/>
        </w:rPr>
        <w:t xml:space="preserve"> o których mowa w art. </w:t>
      </w:r>
      <w:r w:rsidRPr="006E593A">
        <w:rPr>
          <w:rFonts w:ascii="Times New Roman" w:hAnsi="Times New Roman"/>
          <w:sz w:val="24"/>
          <w:szCs w:val="24"/>
          <w:lang w:eastAsia="x-none"/>
        </w:rPr>
        <w:t>214</w:t>
      </w:r>
      <w:r w:rsidRPr="006E593A">
        <w:rPr>
          <w:rFonts w:ascii="Times New Roman" w:hAnsi="Times New Roman"/>
          <w:sz w:val="24"/>
          <w:szCs w:val="24"/>
          <w:lang w:val="x-none" w:eastAsia="x-none"/>
        </w:rPr>
        <w:t xml:space="preserve"> ust. 1 pkt </w:t>
      </w:r>
      <w:r w:rsidRPr="006E593A">
        <w:rPr>
          <w:rFonts w:ascii="Times New Roman" w:hAnsi="Times New Roman"/>
          <w:sz w:val="24"/>
          <w:szCs w:val="24"/>
          <w:lang w:eastAsia="x-none"/>
        </w:rPr>
        <w:t>7</w:t>
      </w:r>
      <w:r w:rsidRPr="006E593A">
        <w:rPr>
          <w:rFonts w:ascii="Times New Roman" w:hAnsi="Times New Roman"/>
          <w:sz w:val="24"/>
          <w:szCs w:val="24"/>
          <w:lang w:val="x-none" w:eastAsia="x-none"/>
        </w:rPr>
        <w:t xml:space="preserve"> i </w:t>
      </w:r>
      <w:r w:rsidRPr="006E593A">
        <w:rPr>
          <w:rFonts w:ascii="Times New Roman" w:hAnsi="Times New Roman"/>
          <w:sz w:val="24"/>
          <w:szCs w:val="24"/>
          <w:lang w:eastAsia="x-none"/>
        </w:rPr>
        <w:t xml:space="preserve">8 ustawy </w:t>
      </w:r>
      <w:proofErr w:type="spellStart"/>
      <w:r w:rsidRPr="006E593A">
        <w:rPr>
          <w:rFonts w:ascii="Times New Roman" w:hAnsi="Times New Roman"/>
          <w:sz w:val="24"/>
          <w:szCs w:val="24"/>
          <w:lang w:eastAsia="x-none"/>
        </w:rPr>
        <w:t>Pzp</w:t>
      </w:r>
      <w:proofErr w:type="spellEnd"/>
      <w:r w:rsidRPr="006E593A">
        <w:rPr>
          <w:rFonts w:ascii="Times New Roman" w:hAnsi="Times New Roman"/>
          <w:sz w:val="24"/>
          <w:szCs w:val="24"/>
          <w:lang w:eastAsia="x-none"/>
        </w:rPr>
        <w:t>.</w:t>
      </w:r>
    </w:p>
    <w:p w14:paraId="355F9B01" w14:textId="3F698971" w:rsidR="006E593A" w:rsidRPr="006E593A" w:rsidRDefault="00880ACD" w:rsidP="00880ACD">
      <w:pPr>
        <w:jc w:val="both"/>
        <w:rPr>
          <w:rFonts w:ascii="Times New Roman" w:hAnsi="Times New Roman"/>
          <w:sz w:val="24"/>
          <w:szCs w:val="24"/>
          <w:lang w:eastAsia="x-none"/>
        </w:rPr>
      </w:pPr>
      <w:r>
        <w:rPr>
          <w:rFonts w:ascii="Times New Roman" w:hAnsi="Times New Roman"/>
          <w:sz w:val="24"/>
          <w:szCs w:val="24"/>
          <w:lang w:val="x-none" w:eastAsia="x-none"/>
        </w:rPr>
        <w:t>5.</w:t>
      </w:r>
      <w:r w:rsidR="000F0CE6">
        <w:rPr>
          <w:rFonts w:ascii="Times New Roman" w:hAnsi="Times New Roman"/>
          <w:sz w:val="24"/>
          <w:szCs w:val="24"/>
          <w:lang w:val="x-none" w:eastAsia="x-none"/>
        </w:rPr>
        <w:t>10</w:t>
      </w: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Rozwiązania równoważne</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2"/>
      </w:tblGrid>
      <w:tr w:rsidR="006E593A" w:rsidRPr="006E593A" w14:paraId="5DA880EA" w14:textId="77777777" w:rsidTr="007679CF">
        <w:tc>
          <w:tcPr>
            <w:tcW w:w="8640" w:type="dxa"/>
            <w:tcBorders>
              <w:top w:val="nil"/>
              <w:left w:val="nil"/>
              <w:bottom w:val="nil"/>
              <w:right w:val="nil"/>
            </w:tcBorders>
            <w:hideMark/>
          </w:tcPr>
          <w:p w14:paraId="2FCA495C" w14:textId="0E7E3B25" w:rsidR="006E593A" w:rsidRPr="006E593A" w:rsidRDefault="006E593A" w:rsidP="00880ACD">
            <w:pPr>
              <w:jc w:val="both"/>
              <w:rPr>
                <w:rFonts w:ascii="Times New Roman" w:hAnsi="Times New Roman"/>
                <w:sz w:val="24"/>
                <w:szCs w:val="24"/>
                <w:lang w:eastAsia="pl-PL"/>
              </w:rPr>
            </w:pPr>
            <w:r w:rsidRPr="006E593A">
              <w:rPr>
                <w:rFonts w:ascii="Times New Roman" w:hAnsi="Times New Roman"/>
                <w:sz w:val="24"/>
                <w:szCs w:val="24"/>
                <w:lang w:eastAsia="pl-PL"/>
              </w:rPr>
              <w:t xml:space="preserve">Ilekroć Zamawiający w ramach niniejszej dokumentacji, w szczególności w Opisie przedmiotu zamówienia, stanowiącym Załącznik nr 1 do </w:t>
            </w:r>
            <w:proofErr w:type="gramStart"/>
            <w:r w:rsidRPr="006E593A">
              <w:rPr>
                <w:rFonts w:ascii="Times New Roman" w:hAnsi="Times New Roman"/>
                <w:sz w:val="24"/>
                <w:szCs w:val="24"/>
                <w:lang w:eastAsia="pl-PL"/>
              </w:rPr>
              <w:t>SWZ,  wskazał</w:t>
            </w:r>
            <w:proofErr w:type="gramEnd"/>
            <w:r w:rsidRPr="006E593A">
              <w:rPr>
                <w:rFonts w:ascii="Times New Roman" w:hAnsi="Times New Roman"/>
                <w:sz w:val="24"/>
                <w:szCs w:val="24"/>
                <w:lang w:eastAsia="pl-PL"/>
              </w:rPr>
              <w:t xml:space="preserve"> znaki towarowe, patenty, pochodzenie, źródło lub szczególny proces, które charakteryzują produkty lub usługi dostarczane przez konkretnego Wykonawcę, Zamawiający dopuszcza produkty lub usługi równoważne. Produkty lub usługi równoważne muszą gwarantować uzyskanie parametrów technicznych nie gorszych od założonych w Opisie przedmiotu zamówienia. Obowiązek wykazania, że oferowane produkty lub usługi spełniają powyższe wymagania leży po stronie Wykonawcy. Powyższe wymagania dotyczą także norm, o ile w Opisie przedmiotu zamówienia powołano się na normy. </w:t>
            </w:r>
          </w:p>
          <w:p w14:paraId="7E6D19A5" w14:textId="77777777" w:rsidR="006E593A" w:rsidRPr="006E593A" w:rsidRDefault="006E593A" w:rsidP="00880ACD">
            <w:pPr>
              <w:jc w:val="both"/>
              <w:rPr>
                <w:rFonts w:ascii="Times New Roman" w:hAnsi="Times New Roman"/>
                <w:sz w:val="24"/>
                <w:szCs w:val="24"/>
                <w:lang w:eastAsia="pl-PL"/>
              </w:rPr>
            </w:pPr>
            <w:r w:rsidRPr="006E593A">
              <w:rPr>
                <w:rFonts w:ascii="Times New Roman" w:hAnsi="Times New Roman"/>
                <w:sz w:val="24"/>
                <w:szCs w:val="24"/>
                <w:lang w:eastAsia="pl-PL"/>
              </w:rPr>
              <w:lastRenderedPageBreak/>
              <w:t>Ponadto zamienne materiały lub urządzenia przyjęte do wyceny winny spełniać funkcję, jakiej mają służyć; winny być kompatybilne z pozostałymi urządzeniami, aby zespół urządzeń dawał zamierzony efekt.</w:t>
            </w:r>
          </w:p>
          <w:p w14:paraId="3A7DDD3B" w14:textId="6FAA2BED" w:rsidR="006E593A" w:rsidRPr="006E593A" w:rsidRDefault="00880ACD" w:rsidP="00880ACD">
            <w:pPr>
              <w:jc w:val="both"/>
              <w:rPr>
                <w:rFonts w:ascii="Times New Roman" w:hAnsi="Times New Roman"/>
                <w:sz w:val="24"/>
                <w:szCs w:val="24"/>
                <w:lang w:eastAsia="pl-PL"/>
              </w:rPr>
            </w:pPr>
            <w:r>
              <w:rPr>
                <w:rFonts w:ascii="Times New Roman" w:hAnsi="Times New Roman"/>
                <w:sz w:val="24"/>
                <w:szCs w:val="24"/>
                <w:lang w:eastAsia="pl-PL"/>
              </w:rPr>
              <w:t xml:space="preserve">- </w:t>
            </w:r>
            <w:r w:rsidR="006E593A" w:rsidRPr="006E593A">
              <w:rPr>
                <w:rFonts w:ascii="Times New Roman" w:hAnsi="Times New Roman"/>
                <w:sz w:val="24"/>
                <w:szCs w:val="24"/>
                <w:lang w:eastAsia="pl-PL"/>
              </w:rPr>
              <w:t xml:space="preserve">Zgodnie z art. 101 ust. 4 ustawy </w:t>
            </w:r>
            <w:proofErr w:type="spellStart"/>
            <w:r w:rsidR="006E593A" w:rsidRPr="006E593A">
              <w:rPr>
                <w:rFonts w:ascii="Times New Roman" w:hAnsi="Times New Roman"/>
                <w:sz w:val="24"/>
                <w:szCs w:val="24"/>
                <w:lang w:eastAsia="pl-PL"/>
              </w:rPr>
              <w:t>Pzp</w:t>
            </w:r>
            <w:proofErr w:type="spellEnd"/>
            <w:r w:rsidR="006E593A" w:rsidRPr="006E593A">
              <w:rPr>
                <w:rFonts w:ascii="Times New Roman" w:hAnsi="Times New Roman"/>
                <w:sz w:val="24"/>
                <w:szCs w:val="24"/>
                <w:lang w:eastAsia="pl-PL"/>
              </w:rPr>
              <w:t xml:space="preserve">, Zamawiający opisując przedmiot zamówienia przez odniesienie do norm, ocen technicznych, specyfikacji technicznych i systemów referencji technicznych, o których mowa w art. </w:t>
            </w:r>
            <w:proofErr w:type="gramStart"/>
            <w:r w:rsidR="006E593A" w:rsidRPr="006E593A">
              <w:rPr>
                <w:rFonts w:ascii="Times New Roman" w:hAnsi="Times New Roman"/>
                <w:sz w:val="24"/>
                <w:szCs w:val="24"/>
                <w:lang w:eastAsia="pl-PL"/>
              </w:rPr>
              <w:t>101  ust.</w:t>
            </w:r>
            <w:proofErr w:type="gramEnd"/>
            <w:r w:rsidR="006E593A" w:rsidRPr="006E593A">
              <w:rPr>
                <w:rFonts w:ascii="Times New Roman" w:hAnsi="Times New Roman"/>
                <w:sz w:val="24"/>
                <w:szCs w:val="24"/>
                <w:lang w:eastAsia="pl-PL"/>
              </w:rPr>
              <w:t xml:space="preserve"> 1 pkt 2 oraz ust. 3 ustawy </w:t>
            </w:r>
            <w:proofErr w:type="spellStart"/>
            <w:r w:rsidR="006E593A" w:rsidRPr="006E593A">
              <w:rPr>
                <w:rFonts w:ascii="Times New Roman" w:hAnsi="Times New Roman"/>
                <w:sz w:val="24"/>
                <w:szCs w:val="24"/>
                <w:lang w:eastAsia="pl-PL"/>
              </w:rPr>
              <w:t>Pzp</w:t>
            </w:r>
            <w:proofErr w:type="spellEnd"/>
            <w:r w:rsidR="006E593A" w:rsidRPr="006E593A">
              <w:rPr>
                <w:rFonts w:ascii="Times New Roman" w:hAnsi="Times New Roman"/>
                <w:sz w:val="24"/>
                <w:szCs w:val="24"/>
                <w:lang w:eastAsia="pl-PL"/>
              </w:rPr>
              <w:t xml:space="preserve"> wskazuje, iż dopuszcza rozwiązania równoważne opisywanym w Opisie przedmiotu zamówienia. Ilekroć w opisie przedmiotu zamówienia posłużono się wskazanymi odniesieniami Zamawiający po przedmiotowym wskazaniu dodaje sformułowanie „lub równoważny".</w:t>
            </w:r>
          </w:p>
          <w:p w14:paraId="099CF7E1" w14:textId="2D96DA09" w:rsidR="006E593A" w:rsidRPr="006E593A" w:rsidRDefault="00880ACD" w:rsidP="00880ACD">
            <w:pPr>
              <w:jc w:val="both"/>
              <w:rPr>
                <w:rFonts w:ascii="Times New Roman" w:hAnsi="Times New Roman"/>
                <w:sz w:val="24"/>
                <w:szCs w:val="24"/>
              </w:rPr>
            </w:pPr>
            <w:r>
              <w:rPr>
                <w:rFonts w:ascii="Times New Roman" w:hAnsi="Times New Roman"/>
                <w:sz w:val="24"/>
                <w:szCs w:val="24"/>
              </w:rPr>
              <w:t xml:space="preserve">- </w:t>
            </w:r>
            <w:r w:rsidR="006E593A" w:rsidRPr="006E593A">
              <w:rPr>
                <w:rFonts w:ascii="Times New Roman" w:hAnsi="Times New Roman"/>
                <w:sz w:val="24"/>
                <w:szCs w:val="24"/>
              </w:rPr>
              <w:t xml:space="preserve">Zamawiający dopuszcza zastosowanie rozwiązań równoważnych – pod warunkiem, że zagwarantują one realizację zamówienia w zgodzie z </w:t>
            </w:r>
            <w:proofErr w:type="gramStart"/>
            <w:r w:rsidR="006E593A" w:rsidRPr="006E593A">
              <w:rPr>
                <w:rFonts w:ascii="Times New Roman" w:hAnsi="Times New Roman"/>
                <w:sz w:val="24"/>
                <w:szCs w:val="24"/>
              </w:rPr>
              <w:t>SWZ  i</w:t>
            </w:r>
            <w:proofErr w:type="gramEnd"/>
            <w:r w:rsidR="006E593A" w:rsidRPr="006E593A">
              <w:rPr>
                <w:rFonts w:ascii="Times New Roman" w:hAnsi="Times New Roman"/>
                <w:sz w:val="24"/>
                <w:szCs w:val="24"/>
              </w:rPr>
              <w:t xml:space="preserve"> pozwolą na uzyskanie parametrów nie gorszych niż </w:t>
            </w:r>
            <w:proofErr w:type="gramStart"/>
            <w:r w:rsidR="006E593A" w:rsidRPr="006E593A">
              <w:rPr>
                <w:rFonts w:ascii="Times New Roman" w:hAnsi="Times New Roman"/>
                <w:sz w:val="24"/>
                <w:szCs w:val="24"/>
              </w:rPr>
              <w:t>przewidzianych  w</w:t>
            </w:r>
            <w:proofErr w:type="gramEnd"/>
            <w:r w:rsidR="006E593A" w:rsidRPr="006E593A">
              <w:rPr>
                <w:rFonts w:ascii="Times New Roman" w:hAnsi="Times New Roman"/>
                <w:sz w:val="24"/>
                <w:szCs w:val="24"/>
              </w:rPr>
              <w:t xml:space="preserve"> dokumentacji, natomiast Wykonawca zobowiązany jest udowodnić w ofercie, w szczególności za pomocą przedmiotowych środków dowodowych, o których mowa w art. 104–107 ustawy </w:t>
            </w:r>
            <w:proofErr w:type="spellStart"/>
            <w:r w:rsidR="006E593A" w:rsidRPr="006E593A">
              <w:rPr>
                <w:rFonts w:ascii="Times New Roman" w:hAnsi="Times New Roman"/>
                <w:sz w:val="24"/>
                <w:szCs w:val="24"/>
              </w:rPr>
              <w:t>Pzp</w:t>
            </w:r>
            <w:proofErr w:type="spellEnd"/>
            <w:r w:rsidR="006E593A" w:rsidRPr="006E593A">
              <w:rPr>
                <w:rFonts w:ascii="Times New Roman" w:hAnsi="Times New Roman"/>
                <w:sz w:val="24"/>
                <w:szCs w:val="24"/>
              </w:rPr>
              <w:t xml:space="preserve">, że proponowane </w:t>
            </w:r>
            <w:proofErr w:type="gramStart"/>
            <w:r w:rsidR="006E593A" w:rsidRPr="006E593A">
              <w:rPr>
                <w:rFonts w:ascii="Times New Roman" w:hAnsi="Times New Roman"/>
                <w:sz w:val="24"/>
                <w:szCs w:val="24"/>
              </w:rPr>
              <w:t>rozwiązania  w</w:t>
            </w:r>
            <w:proofErr w:type="gramEnd"/>
            <w:r w:rsidR="006E593A" w:rsidRPr="006E593A">
              <w:rPr>
                <w:rFonts w:ascii="Times New Roman" w:hAnsi="Times New Roman"/>
                <w:sz w:val="24"/>
                <w:szCs w:val="24"/>
              </w:rPr>
              <w:t xml:space="preserve"> równoważnym stopniu spełniają wymagania określone w Opisie przedmiotu zamówienia. </w:t>
            </w:r>
          </w:p>
          <w:p w14:paraId="65DE253D" w14:textId="77777777" w:rsidR="006E593A" w:rsidRPr="006E593A" w:rsidRDefault="006E593A" w:rsidP="00880ACD">
            <w:pPr>
              <w:jc w:val="both"/>
              <w:rPr>
                <w:rFonts w:ascii="Times New Roman" w:hAnsi="Times New Roman"/>
                <w:sz w:val="24"/>
                <w:szCs w:val="24"/>
                <w:lang w:eastAsia="pl-PL"/>
              </w:rPr>
            </w:pPr>
            <w:r w:rsidRPr="006E593A">
              <w:rPr>
                <w:rFonts w:ascii="Times New Roman" w:hAnsi="Times New Roman"/>
                <w:sz w:val="24"/>
                <w:szCs w:val="24"/>
                <w:lang w:eastAsia="pl-PL"/>
              </w:rPr>
              <w:t xml:space="preserve">UWAGA! </w:t>
            </w:r>
          </w:p>
          <w:p w14:paraId="16477F56" w14:textId="77777777" w:rsidR="006E593A" w:rsidRPr="006E593A" w:rsidRDefault="006E593A" w:rsidP="00880ACD">
            <w:pPr>
              <w:jc w:val="both"/>
              <w:rPr>
                <w:rFonts w:ascii="Times New Roman" w:hAnsi="Times New Roman"/>
                <w:sz w:val="24"/>
                <w:szCs w:val="24"/>
                <w:lang w:eastAsia="pl-PL"/>
              </w:rPr>
            </w:pPr>
            <w:r w:rsidRPr="006E593A">
              <w:rPr>
                <w:rFonts w:ascii="Times New Roman" w:hAnsi="Times New Roman"/>
                <w:sz w:val="24"/>
                <w:szCs w:val="24"/>
                <w:lang w:eastAsia="pl-PL"/>
              </w:rPr>
              <w:t xml:space="preserve"> Jeżeli w opisie przedmiotu zamówienia występują nazwy własne lub znaki towarowe, należy je traktować wyłącznie jako przykład, który dokładnie odpowiada opisowi przedmiotu zamówienia. Zamawiający jednocześnie zwraca uwagę, że użycie w dokumentacji nazw własnych lub znaków towarowych do opisu szczegółowego zakresu przedmiotu zamówienia:</w:t>
            </w:r>
          </w:p>
          <w:p w14:paraId="4FECC87A" w14:textId="77777777" w:rsidR="006E593A" w:rsidRPr="006E593A" w:rsidRDefault="006E593A" w:rsidP="00880ACD">
            <w:pPr>
              <w:jc w:val="both"/>
              <w:rPr>
                <w:rFonts w:ascii="Times New Roman" w:hAnsi="Times New Roman"/>
                <w:sz w:val="24"/>
                <w:szCs w:val="24"/>
                <w:lang w:eastAsia="pl-PL"/>
              </w:rPr>
            </w:pPr>
            <w:r w:rsidRPr="006E593A">
              <w:rPr>
                <w:rFonts w:ascii="Times New Roman" w:hAnsi="Times New Roman"/>
                <w:sz w:val="24"/>
                <w:szCs w:val="24"/>
                <w:lang w:eastAsia="pl-PL"/>
              </w:rPr>
              <w:t xml:space="preserve">-  ma tylko i wyłącznie ułatwić Wykonawcom odczytanie przedmiotowej dokumentacji pod kątem funkcjonalności oczekiwanych rozwiązań; </w:t>
            </w:r>
          </w:p>
          <w:p w14:paraId="49D3E00A" w14:textId="77777777" w:rsidR="006E593A" w:rsidRPr="006E593A" w:rsidRDefault="006E593A" w:rsidP="00880ACD">
            <w:pPr>
              <w:jc w:val="both"/>
              <w:rPr>
                <w:rFonts w:ascii="Times New Roman" w:hAnsi="Times New Roman"/>
                <w:sz w:val="24"/>
                <w:szCs w:val="24"/>
                <w:lang w:eastAsia="pl-PL"/>
              </w:rPr>
            </w:pPr>
            <w:r w:rsidRPr="006E593A">
              <w:rPr>
                <w:rFonts w:ascii="Times New Roman" w:hAnsi="Times New Roman"/>
                <w:sz w:val="24"/>
                <w:szCs w:val="24"/>
                <w:lang w:eastAsia="pl-PL"/>
              </w:rPr>
              <w:t>- nie ma celu ograniczenia konkurencji przez narzucanie lub sugerowanie konkretnych rozwiązań. Wszelkie nazwy własne użyte w dokumentacji technicznej oraz dokumentach przetargowych określają wymagany standard jakości towarów i usług. Dopuszcza się możliwość przedstawienia w ofercie rozwiązań równoważnych o walorach nie gorszych niż opisane w SWZ. Za równoważne uznaje się rozwiązania, jak również elementy, materiały, urządzenia o właściwościach funkcjonalnych i jakościowych takich samych lub zbliżonych do tych, które zostały określone w opisie przedmiotu zamówienia (nie gorszych),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47537333" w14:textId="77777777" w:rsidR="00880ACD" w:rsidRDefault="006E593A" w:rsidP="00880ACD">
            <w:pPr>
              <w:jc w:val="both"/>
              <w:rPr>
                <w:rFonts w:ascii="Times New Roman" w:hAnsi="Times New Roman"/>
                <w:sz w:val="24"/>
                <w:szCs w:val="24"/>
                <w:lang w:eastAsia="pl-PL"/>
              </w:rPr>
            </w:pPr>
            <w:r w:rsidRPr="006E593A">
              <w:rPr>
                <w:rFonts w:ascii="Times New Roman" w:hAnsi="Times New Roman"/>
                <w:sz w:val="24"/>
                <w:szCs w:val="24"/>
                <w:lang w:eastAsia="pl-PL"/>
              </w:rPr>
              <w:t>Wszystkie nazwy własne materiałów i urządzeń użyte w dokumentacji przetargowej są podane przykładowo i określają jedynie minimalne oczekiwane parametry jakościowe oraz wymagany standard</w:t>
            </w:r>
          </w:p>
          <w:p w14:paraId="0C16B19D" w14:textId="62FDF7BA" w:rsidR="006E593A" w:rsidRPr="006E593A" w:rsidRDefault="00880ACD" w:rsidP="00880ACD">
            <w:pPr>
              <w:jc w:val="both"/>
              <w:rPr>
                <w:rFonts w:ascii="Times New Roman" w:hAnsi="Times New Roman"/>
                <w:sz w:val="24"/>
                <w:szCs w:val="24"/>
                <w:lang w:eastAsia="pl-PL"/>
              </w:rPr>
            </w:pPr>
            <w:r>
              <w:rPr>
                <w:rFonts w:ascii="Times New Roman" w:hAnsi="Times New Roman"/>
                <w:sz w:val="24"/>
                <w:szCs w:val="24"/>
              </w:rPr>
              <w:t xml:space="preserve">- </w:t>
            </w:r>
            <w:r w:rsidR="006E593A" w:rsidRPr="006E593A">
              <w:rPr>
                <w:rFonts w:ascii="Times New Roman" w:hAnsi="Times New Roman"/>
                <w:sz w:val="24"/>
                <w:szCs w:val="24"/>
              </w:rPr>
              <w:t>Wykonawca ponosi wszelkie koszty związane z zastosowaniem rozwiązań równoważnych.</w:t>
            </w:r>
          </w:p>
        </w:tc>
      </w:tr>
    </w:tbl>
    <w:p w14:paraId="246689A5" w14:textId="77777777" w:rsidR="006E593A" w:rsidRDefault="006E593A" w:rsidP="006E593A">
      <w:pPr>
        <w:rPr>
          <w:rFonts w:ascii="Times New Roman" w:hAnsi="Times New Roman"/>
          <w:sz w:val="24"/>
          <w:szCs w:val="24"/>
          <w:lang w:val="x-none" w:eastAsia="x-none"/>
        </w:rPr>
      </w:pPr>
    </w:p>
    <w:p w14:paraId="169C5757" w14:textId="77777777" w:rsidR="00880ACD" w:rsidRDefault="00880ACD" w:rsidP="006E593A">
      <w:pPr>
        <w:rPr>
          <w:rFonts w:ascii="Times New Roman" w:hAnsi="Times New Roman"/>
          <w:sz w:val="24"/>
          <w:szCs w:val="24"/>
          <w:lang w:val="x-none" w:eastAsia="x-none"/>
        </w:rPr>
      </w:pPr>
    </w:p>
    <w:p w14:paraId="5AD4D66A" w14:textId="77777777" w:rsidR="00880ACD" w:rsidRPr="006E593A" w:rsidRDefault="00880ACD" w:rsidP="006E593A">
      <w:pPr>
        <w:rPr>
          <w:rFonts w:ascii="Times New Roman" w:hAnsi="Times New Roman"/>
          <w:sz w:val="24"/>
          <w:szCs w:val="24"/>
          <w:lang w:val="x-none" w:eastAsia="x-none"/>
        </w:rPr>
      </w:pPr>
    </w:p>
    <w:p w14:paraId="7AC8CB06" w14:textId="77777777" w:rsidR="00880ACD" w:rsidRDefault="00880ACD" w:rsidP="006E593A">
      <w:pPr>
        <w:rPr>
          <w:rFonts w:ascii="Times New Roman" w:hAnsi="Times New Roman"/>
          <w:b/>
          <w:bCs/>
          <w:sz w:val="24"/>
          <w:szCs w:val="24"/>
          <w:lang w:val="x-none" w:eastAsia="x-none"/>
        </w:rPr>
      </w:pPr>
      <w:r w:rsidRPr="00880ACD">
        <w:rPr>
          <w:rFonts w:ascii="Times New Roman" w:hAnsi="Times New Roman"/>
          <w:b/>
          <w:bCs/>
          <w:sz w:val="24"/>
          <w:szCs w:val="24"/>
          <w:lang w:val="x-none" w:eastAsia="x-none"/>
        </w:rPr>
        <w:lastRenderedPageBreak/>
        <w:t xml:space="preserve">6. TERMIN WYKONANIA ZAMÓWIENIA </w:t>
      </w:r>
    </w:p>
    <w:p w14:paraId="0713A752" w14:textId="761ABCC5" w:rsidR="006E593A" w:rsidRPr="006E593A" w:rsidRDefault="006E593A" w:rsidP="006E593A">
      <w:pPr>
        <w:rPr>
          <w:rFonts w:ascii="Times New Roman" w:hAnsi="Times New Roman"/>
          <w:b/>
          <w:bCs/>
          <w:sz w:val="24"/>
          <w:szCs w:val="24"/>
          <w:lang w:val="x-none" w:eastAsia="x-none"/>
        </w:rPr>
      </w:pPr>
      <w:r w:rsidRPr="006E593A">
        <w:rPr>
          <w:rFonts w:ascii="Times New Roman" w:hAnsi="Times New Roman"/>
          <w:sz w:val="24"/>
          <w:szCs w:val="24"/>
          <w:lang w:val="x-none" w:eastAsia="x-none"/>
        </w:rPr>
        <w:t>Zamówienie musi zostać zrealizowane w terminie</w:t>
      </w:r>
      <w:r w:rsidR="00880ACD" w:rsidRPr="00880ACD">
        <w:rPr>
          <w:rFonts w:ascii="Times New Roman" w:hAnsi="Times New Roman"/>
          <w:sz w:val="24"/>
          <w:szCs w:val="24"/>
          <w:lang w:eastAsia="pl-PL"/>
        </w:rPr>
        <w:t xml:space="preserve"> </w:t>
      </w:r>
      <w:r w:rsidR="00880ACD" w:rsidRPr="006E593A">
        <w:rPr>
          <w:rFonts w:ascii="Times New Roman" w:hAnsi="Times New Roman"/>
          <w:b/>
          <w:bCs/>
          <w:sz w:val="24"/>
          <w:szCs w:val="24"/>
          <w:lang w:eastAsia="x-none"/>
        </w:rPr>
        <w:t xml:space="preserve">do </w:t>
      </w:r>
      <w:r w:rsidR="00880ACD" w:rsidRPr="00880ACD">
        <w:rPr>
          <w:rFonts w:ascii="Times New Roman" w:hAnsi="Times New Roman"/>
          <w:b/>
          <w:bCs/>
          <w:sz w:val="24"/>
          <w:szCs w:val="24"/>
          <w:lang w:eastAsia="x-none"/>
        </w:rPr>
        <w:t>22</w:t>
      </w:r>
      <w:r w:rsidR="00880ACD" w:rsidRPr="006E593A">
        <w:rPr>
          <w:rFonts w:ascii="Times New Roman" w:hAnsi="Times New Roman"/>
          <w:b/>
          <w:bCs/>
          <w:sz w:val="24"/>
          <w:szCs w:val="24"/>
          <w:lang w:eastAsia="x-none"/>
        </w:rPr>
        <w:t xml:space="preserve"> grudnia 2025r. - </w:t>
      </w:r>
      <w:proofErr w:type="gramStart"/>
      <w:r w:rsidR="00880ACD" w:rsidRPr="006E593A">
        <w:rPr>
          <w:rFonts w:ascii="Times New Roman" w:hAnsi="Times New Roman"/>
          <w:b/>
          <w:bCs/>
          <w:sz w:val="24"/>
          <w:szCs w:val="24"/>
          <w:lang w:eastAsia="x-none"/>
        </w:rPr>
        <w:t>podanie  terminu</w:t>
      </w:r>
      <w:proofErr w:type="gramEnd"/>
      <w:r w:rsidR="00880ACD" w:rsidRPr="006E593A">
        <w:rPr>
          <w:rFonts w:ascii="Times New Roman" w:hAnsi="Times New Roman"/>
          <w:sz w:val="24"/>
          <w:szCs w:val="24"/>
          <w:lang w:eastAsia="x-none"/>
        </w:rPr>
        <w:t xml:space="preserve"> realizacji w formie daty kalendarzowej uzasadnione jest koniecznością rozliczenia środków zewnętrznych uzyskanych przez Zamawiającego</w:t>
      </w:r>
      <w:r w:rsidRPr="006E593A">
        <w:rPr>
          <w:rFonts w:ascii="Times New Roman" w:hAnsi="Times New Roman"/>
          <w:sz w:val="24"/>
          <w:szCs w:val="24"/>
          <w:lang w:val="x-none" w:eastAsia="x-none"/>
        </w:rPr>
        <w:t>:</w:t>
      </w:r>
    </w:p>
    <w:tbl>
      <w:tblPr>
        <w:tblW w:w="8640" w:type="dxa"/>
        <w:tblInd w:w="534" w:type="dxa"/>
        <w:tblLook w:val="01E0" w:firstRow="1" w:lastRow="1" w:firstColumn="1" w:lastColumn="1" w:noHBand="0" w:noVBand="0"/>
      </w:tblPr>
      <w:tblGrid>
        <w:gridCol w:w="8640"/>
      </w:tblGrid>
      <w:tr w:rsidR="006E593A" w:rsidRPr="006E593A" w14:paraId="50C89D84" w14:textId="77777777" w:rsidTr="007679CF">
        <w:tc>
          <w:tcPr>
            <w:tcW w:w="8640" w:type="dxa"/>
            <w:hideMark/>
          </w:tcPr>
          <w:p w14:paraId="18069D2E" w14:textId="2E785A7A" w:rsidR="006E593A" w:rsidRPr="006E593A" w:rsidRDefault="006E593A" w:rsidP="006E593A">
            <w:pPr>
              <w:rPr>
                <w:rFonts w:ascii="Times New Roman" w:hAnsi="Times New Roman"/>
                <w:sz w:val="24"/>
                <w:szCs w:val="24"/>
                <w:lang w:eastAsia="pl-PL"/>
              </w:rPr>
            </w:pPr>
          </w:p>
        </w:tc>
      </w:tr>
    </w:tbl>
    <w:p w14:paraId="3B4FA672" w14:textId="29117C7E" w:rsidR="006E593A" w:rsidRPr="006E593A" w:rsidRDefault="00880ACD" w:rsidP="006E593A">
      <w:pPr>
        <w:rPr>
          <w:rFonts w:ascii="Times New Roman" w:hAnsi="Times New Roman"/>
          <w:b/>
          <w:bCs/>
          <w:sz w:val="24"/>
          <w:szCs w:val="24"/>
          <w:lang w:val="x-none" w:eastAsia="x-none"/>
        </w:rPr>
      </w:pPr>
      <w:r w:rsidRPr="00880ACD">
        <w:rPr>
          <w:rFonts w:ascii="Times New Roman" w:hAnsi="Times New Roman"/>
          <w:b/>
          <w:bCs/>
          <w:sz w:val="24"/>
          <w:szCs w:val="24"/>
          <w:lang w:eastAsia="x-none"/>
        </w:rPr>
        <w:t xml:space="preserve">7 INFORMACJA O WARUNKACH UDZIAŁU W POSTĘPOWANIU </w:t>
      </w:r>
    </w:p>
    <w:p w14:paraId="79B146EA" w14:textId="18008807" w:rsidR="006E593A" w:rsidRPr="006E593A" w:rsidRDefault="00880ACD" w:rsidP="006E593A">
      <w:pPr>
        <w:rPr>
          <w:rFonts w:ascii="Times New Roman" w:hAnsi="Times New Roman"/>
          <w:sz w:val="24"/>
          <w:szCs w:val="24"/>
          <w:lang w:val="x-none" w:eastAsia="x-none"/>
        </w:rPr>
      </w:pPr>
      <w:r>
        <w:rPr>
          <w:rFonts w:ascii="Times New Roman" w:hAnsi="Times New Roman"/>
          <w:sz w:val="24"/>
          <w:szCs w:val="24"/>
          <w:lang w:val="x-none" w:eastAsia="x-none"/>
        </w:rPr>
        <w:t xml:space="preserve">7.1 </w:t>
      </w:r>
      <w:r w:rsidR="006E593A" w:rsidRPr="006E593A">
        <w:rPr>
          <w:rFonts w:ascii="Times New Roman" w:hAnsi="Times New Roman"/>
          <w:sz w:val="24"/>
          <w:szCs w:val="24"/>
          <w:lang w:val="x-none" w:eastAsia="x-none"/>
        </w:rPr>
        <w:t>O udzielenie zamówienia mogą ubiegać się</w:t>
      </w:r>
      <w:r w:rsidR="006E593A" w:rsidRPr="006E593A">
        <w:rPr>
          <w:rFonts w:ascii="Times New Roman" w:hAnsi="Times New Roman"/>
          <w:sz w:val="24"/>
          <w:szCs w:val="24"/>
          <w:lang w:eastAsia="x-none"/>
        </w:rPr>
        <w:t xml:space="preserve"> Wykonawcy</w:t>
      </w:r>
      <w:r w:rsidR="006E593A" w:rsidRPr="006E593A">
        <w:rPr>
          <w:rFonts w:ascii="Times New Roman" w:hAnsi="Times New Roman"/>
          <w:sz w:val="24"/>
          <w:szCs w:val="24"/>
          <w:lang w:val="x-none" w:eastAsia="x-none"/>
        </w:rPr>
        <w:t>, którzy nie podlegają wykluczeniu oraz spełniają warunki</w:t>
      </w:r>
      <w:r w:rsidR="006E593A" w:rsidRPr="006E593A">
        <w:rPr>
          <w:rFonts w:ascii="Times New Roman" w:hAnsi="Times New Roman"/>
          <w:sz w:val="24"/>
          <w:szCs w:val="24"/>
          <w:lang w:eastAsia="x-none"/>
        </w:rPr>
        <w:t xml:space="preserve"> udziału w postępowaniu</w:t>
      </w:r>
      <w:r w:rsidR="006E593A" w:rsidRPr="006E593A">
        <w:rPr>
          <w:rFonts w:ascii="Times New Roman" w:hAnsi="Times New Roman"/>
          <w:sz w:val="24"/>
          <w:szCs w:val="24"/>
          <w:lang w:val="x-none" w:eastAsia="x-none"/>
        </w:rPr>
        <w:t xml:space="preserve"> i wymagania określone w niniejszej </w:t>
      </w:r>
      <w:r w:rsidR="006E593A" w:rsidRPr="006E593A">
        <w:rPr>
          <w:rFonts w:ascii="Times New Roman" w:hAnsi="Times New Roman"/>
          <w:sz w:val="24"/>
          <w:szCs w:val="24"/>
          <w:lang w:eastAsia="x-none"/>
        </w:rPr>
        <w:t>SWZ</w:t>
      </w:r>
      <w:r w:rsidR="006E593A" w:rsidRPr="006E593A">
        <w:rPr>
          <w:rFonts w:ascii="Times New Roman" w:hAnsi="Times New Roman"/>
          <w:sz w:val="24"/>
          <w:szCs w:val="24"/>
          <w:lang w:val="x-none" w:eastAsia="x-none"/>
        </w:rPr>
        <w:t>.</w:t>
      </w:r>
    </w:p>
    <w:p w14:paraId="20FA879B" w14:textId="2D6580C7"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7.2 </w:t>
      </w:r>
      <w:r w:rsidR="006E593A" w:rsidRPr="006E593A">
        <w:rPr>
          <w:rFonts w:ascii="Times New Roman" w:hAnsi="Times New Roman"/>
          <w:sz w:val="24"/>
          <w:szCs w:val="24"/>
          <w:lang w:val="x-none" w:eastAsia="x-none"/>
        </w:rPr>
        <w:t xml:space="preserve">Zamawiający, na podstawie art. 112 ustawy </w:t>
      </w:r>
      <w:proofErr w:type="spellStart"/>
      <w:r w:rsidR="006E593A" w:rsidRPr="006E593A">
        <w:rPr>
          <w:rFonts w:ascii="Times New Roman" w:hAnsi="Times New Roman"/>
          <w:sz w:val="24"/>
          <w:szCs w:val="24"/>
          <w:lang w:val="x-none" w:eastAsia="x-none"/>
        </w:rPr>
        <w:t>Pzp</w:t>
      </w:r>
      <w:proofErr w:type="spellEnd"/>
      <w:r w:rsidR="006E593A" w:rsidRPr="006E593A">
        <w:rPr>
          <w:rFonts w:ascii="Times New Roman" w:hAnsi="Times New Roman"/>
          <w:sz w:val="24"/>
          <w:szCs w:val="24"/>
          <w:lang w:val="x-none" w:eastAsia="x-none"/>
        </w:rPr>
        <w:t xml:space="preserve"> określa następujące warunki udziału w postępowaniu:</w:t>
      </w:r>
      <w:r w:rsidR="006E593A" w:rsidRPr="006E593A">
        <w:rPr>
          <w:rFonts w:ascii="Times New Roman" w:hAnsi="Times New Roman"/>
          <w:sz w:val="24"/>
          <w:szCs w:val="24"/>
          <w:lang w:eastAsia="x-none"/>
        </w:rPr>
        <w:t xml:space="preserve"> </w:t>
      </w:r>
      <w:r w:rsidR="006E593A" w:rsidRPr="006E593A">
        <w:rPr>
          <w:rFonts w:ascii="Times New Roman" w:hAnsi="Times New Roman"/>
          <w:sz w:val="24"/>
          <w:szCs w:val="24"/>
          <w:lang w:val="x-none" w:eastAsia="x-none"/>
        </w:rPr>
        <w:t>Zamawiający nie określa warunków udziału w postępowaniu.</w:t>
      </w:r>
    </w:p>
    <w:p w14:paraId="4630FDE1" w14:textId="1D1C0A34" w:rsidR="006E593A" w:rsidRPr="006E593A" w:rsidRDefault="00C256F8" w:rsidP="00C256F8">
      <w:pPr>
        <w:jc w:val="both"/>
        <w:rPr>
          <w:rFonts w:ascii="Times New Roman" w:hAnsi="Times New Roman"/>
          <w:sz w:val="24"/>
          <w:szCs w:val="24"/>
          <w:lang w:val="x-none" w:eastAsia="x-none"/>
        </w:rPr>
      </w:pPr>
      <w:bookmarkStart w:id="4" w:name="_Toc258314248"/>
      <w:r>
        <w:rPr>
          <w:rFonts w:ascii="Times New Roman" w:hAnsi="Times New Roman"/>
          <w:sz w:val="24"/>
          <w:szCs w:val="24"/>
          <w:lang w:val="x-none" w:eastAsia="x-none"/>
        </w:rPr>
        <w:t xml:space="preserve">7.3 </w:t>
      </w:r>
      <w:r w:rsidR="006E593A" w:rsidRPr="006E593A">
        <w:rPr>
          <w:rFonts w:ascii="Times New Roman" w:hAnsi="Times New Roman"/>
          <w:sz w:val="24"/>
          <w:szCs w:val="24"/>
          <w:lang w:val="x-none" w:eastAsia="x-none"/>
        </w:rPr>
        <w:t>Podstawy wykluczenia wykonawcy Z POSTĘPOWANIA</w:t>
      </w:r>
    </w:p>
    <w:p w14:paraId="2F802D21" w14:textId="77777777" w:rsidR="00C256F8" w:rsidRDefault="006E593A" w:rsidP="00C256F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 xml:space="preserve">Zamawiający, na podstawie art. 108 ust. 1 ustawy </w:t>
      </w:r>
      <w:proofErr w:type="spellStart"/>
      <w:r w:rsidRPr="006E593A">
        <w:rPr>
          <w:rFonts w:ascii="Times New Roman" w:hAnsi="Times New Roman"/>
          <w:sz w:val="24"/>
          <w:szCs w:val="24"/>
          <w:lang w:val="x-none" w:eastAsia="x-none"/>
        </w:rPr>
        <w:t>Pzp</w:t>
      </w:r>
      <w:proofErr w:type="spellEnd"/>
      <w:r w:rsidRPr="006E593A">
        <w:rPr>
          <w:rFonts w:ascii="Times New Roman" w:hAnsi="Times New Roman"/>
          <w:sz w:val="24"/>
          <w:szCs w:val="24"/>
          <w:lang w:val="x-none" w:eastAsia="x-none"/>
        </w:rPr>
        <w:t>, wykluczy z postępowania o udzielenie zamówienia Wykonawcę:</w:t>
      </w:r>
      <w:r w:rsidR="00C256F8">
        <w:rPr>
          <w:rFonts w:ascii="Times New Roman" w:hAnsi="Times New Roman"/>
          <w:sz w:val="24"/>
          <w:szCs w:val="24"/>
          <w:lang w:val="x-none" w:eastAsia="x-none"/>
        </w:rPr>
        <w:t xml:space="preserve"> </w:t>
      </w:r>
    </w:p>
    <w:p w14:paraId="6F9F6841" w14:textId="01909BEC"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A) </w:t>
      </w:r>
      <w:r w:rsidR="006E593A" w:rsidRPr="006E593A">
        <w:rPr>
          <w:rFonts w:ascii="Times New Roman" w:hAnsi="Times New Roman"/>
          <w:sz w:val="24"/>
          <w:szCs w:val="24"/>
          <w:lang w:val="x-none" w:eastAsia="x-none"/>
        </w:rPr>
        <w:t>będącego osobą fizyczną, którego prawomocnie skazano za przestępstwo:</w:t>
      </w:r>
    </w:p>
    <w:p w14:paraId="516F6D50" w14:textId="154CEC79"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udziału  w zorganizowanej grupie przestępczej albo związku mającym na celu popełnienie przestępstwa lub przestępstwa skarbowego, o którym mowa w art. 258 Kodeksu karnego (</w:t>
      </w:r>
      <w:proofErr w:type="spellStart"/>
      <w:r w:rsidR="006E593A" w:rsidRPr="006E593A">
        <w:rPr>
          <w:rFonts w:ascii="Times New Roman" w:hAnsi="Times New Roman"/>
          <w:sz w:val="24"/>
          <w:szCs w:val="24"/>
          <w:lang w:val="x-none" w:eastAsia="x-none"/>
        </w:rPr>
        <w:t>t.j</w:t>
      </w:r>
      <w:proofErr w:type="spellEnd"/>
      <w:r w:rsidR="006E593A" w:rsidRPr="006E593A">
        <w:rPr>
          <w:rFonts w:ascii="Times New Roman" w:hAnsi="Times New Roman"/>
          <w:sz w:val="24"/>
          <w:szCs w:val="24"/>
          <w:lang w:val="x-none" w:eastAsia="x-none"/>
        </w:rPr>
        <w:t>. Dz. U. z 2025 r. poz. 383), zwanego dalej ”Kodeksem karnym”;</w:t>
      </w:r>
    </w:p>
    <w:p w14:paraId="41B05648" w14:textId="77777777" w:rsidR="00C256F8"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handlu ludźmi, o którym mowa w art. 189a Kodeksu karnego</w:t>
      </w:r>
      <w:r>
        <w:rPr>
          <w:rFonts w:ascii="Times New Roman" w:hAnsi="Times New Roman"/>
          <w:sz w:val="24"/>
          <w:szCs w:val="24"/>
          <w:lang w:val="x-none" w:eastAsia="x-none"/>
        </w:rPr>
        <w:t xml:space="preserve"> </w:t>
      </w:r>
    </w:p>
    <w:p w14:paraId="2C2DA8BA" w14:textId="5F089692"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o którym mowa w art. 228–230a, art. 250a Kodeksu karnego, w art. 46–48 ustawy z dnia 25 czerwca 2010 r. o sporcie (</w:t>
      </w:r>
      <w:proofErr w:type="spellStart"/>
      <w:r w:rsidR="006E593A" w:rsidRPr="006E593A">
        <w:rPr>
          <w:rFonts w:ascii="Times New Roman" w:hAnsi="Times New Roman"/>
          <w:sz w:val="24"/>
          <w:szCs w:val="24"/>
          <w:lang w:val="x-none" w:eastAsia="x-none"/>
        </w:rPr>
        <w:t>t.j</w:t>
      </w:r>
      <w:proofErr w:type="spellEnd"/>
      <w:r w:rsidR="006E593A" w:rsidRPr="006E593A">
        <w:rPr>
          <w:rFonts w:ascii="Times New Roman" w:hAnsi="Times New Roman"/>
          <w:sz w:val="24"/>
          <w:szCs w:val="24"/>
          <w:lang w:val="x-none" w:eastAsia="x-none"/>
        </w:rPr>
        <w:t>. Dz.U. z 2024r. poz. 1488) lub w art. 54 ust. 1–4 ustawy z dnia 12 maja 2011 r. o refundacji leków, środków spożywczych specjalnego przeznaczenia żywieniowego oraz wyrobów medycznych (</w:t>
      </w:r>
      <w:proofErr w:type="spellStart"/>
      <w:r w:rsidR="006E593A" w:rsidRPr="006E593A">
        <w:rPr>
          <w:rFonts w:ascii="Times New Roman" w:hAnsi="Times New Roman"/>
          <w:sz w:val="24"/>
          <w:szCs w:val="24"/>
          <w:lang w:val="x-none" w:eastAsia="x-none"/>
        </w:rPr>
        <w:t>t.j</w:t>
      </w:r>
      <w:proofErr w:type="spellEnd"/>
      <w:r w:rsidR="006E593A" w:rsidRPr="006E593A">
        <w:rPr>
          <w:rFonts w:ascii="Times New Roman" w:hAnsi="Times New Roman"/>
          <w:sz w:val="24"/>
          <w:szCs w:val="24"/>
          <w:lang w:val="x-none" w:eastAsia="x-none"/>
        </w:rPr>
        <w:t>. Dz. U. z 2025 r. poz. 907),</w:t>
      </w:r>
    </w:p>
    <w:p w14:paraId="6EAEAE60" w14:textId="0019FC6D"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E648BAA" w14:textId="7D5B263C"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o charakterze terrorystycznym, o którym mowa w art. 115 § 20 Kodeksu karnego, lub mające na celu popełnienie tego przestępstwa,</w:t>
      </w:r>
    </w:p>
    <w:p w14:paraId="324EDD17" w14:textId="4637BAF0"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16847727" w14:textId="479DACCF"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2DBC4B1" w14:textId="73E8FFEA"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o którym mowa w art. 9 ust. 1 i 3 lub art. 10 ustawy z dnia 15 czerwca 2012 r. o skutkach powierzania wykonywania pracy cudzoziemcom przebywającym wbrew przepisom na terytorium Rzeczypospolitej Polskiej</w:t>
      </w:r>
    </w:p>
    <w:p w14:paraId="7415BCF9" w14:textId="77777777" w:rsidR="006E593A" w:rsidRPr="006E593A" w:rsidRDefault="006E593A" w:rsidP="00C256F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 lub za odpowiedni czyn zabroniony określony w przepisach prawa obcego;</w:t>
      </w:r>
    </w:p>
    <w:p w14:paraId="00FF9446" w14:textId="7AB5EAB2"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a) </w:t>
      </w:r>
      <w:r w:rsidR="006E593A" w:rsidRPr="006E593A">
        <w:rPr>
          <w:rFonts w:ascii="Times New Roman" w:hAnsi="Times New Roman"/>
          <w:sz w:val="24"/>
          <w:szCs w:val="24"/>
          <w:lang w:val="x-none" w:eastAsia="x-none"/>
        </w:rPr>
        <w:t xml:space="preserve">jeżeli urzędującego członka jego organu zarządzającego lub nadzorczego, wspólnika spółki w spółce jawnej lub partnerskiej albo komplementariusza w spółce komandytowej lub </w:t>
      </w:r>
      <w:r w:rsidR="006E593A" w:rsidRPr="006E593A">
        <w:rPr>
          <w:rFonts w:ascii="Times New Roman" w:hAnsi="Times New Roman"/>
          <w:sz w:val="24"/>
          <w:szCs w:val="24"/>
          <w:lang w:val="x-none" w:eastAsia="x-none"/>
        </w:rPr>
        <w:lastRenderedPageBreak/>
        <w:t>komandytowo-akcyjnej lub prokurenta prawomocnie skazano za przestępstwo, o którym mowa w pkt 1;</w:t>
      </w:r>
    </w:p>
    <w:p w14:paraId="67E7DFA0" w14:textId="77A7FE82"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b) </w:t>
      </w:r>
      <w:r w:rsidR="006E593A" w:rsidRPr="006E593A">
        <w:rPr>
          <w:rFonts w:ascii="Times New Roman" w:hAnsi="Times New Roman"/>
          <w:sz w:val="24"/>
          <w:szCs w:val="24"/>
          <w:lang w:val="x-none" w:eastAsia="x-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7ADEAF" w14:textId="0C5B126D"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c) </w:t>
      </w:r>
      <w:r w:rsidR="006E593A" w:rsidRPr="006E593A">
        <w:rPr>
          <w:rFonts w:ascii="Times New Roman" w:hAnsi="Times New Roman"/>
          <w:sz w:val="24"/>
          <w:szCs w:val="24"/>
          <w:lang w:val="x-none" w:eastAsia="x-none"/>
        </w:rPr>
        <w:t>wobec którego prawomocnie orzeczono zakaz ubiegania się o zamówienia publiczne;</w:t>
      </w:r>
    </w:p>
    <w:p w14:paraId="15BDB18C" w14:textId="1254C6C2"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d) </w:t>
      </w:r>
      <w:r w:rsidR="006E593A" w:rsidRPr="006E593A">
        <w:rPr>
          <w:rFonts w:ascii="Times New Roman" w:hAnsi="Times New Roman"/>
          <w:sz w:val="24"/>
          <w:szCs w:val="24"/>
          <w:lang w:val="x-none" w:eastAsia="x-none"/>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95116C3" w14:textId="18CFEB2C"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e) </w:t>
      </w:r>
      <w:r w:rsidR="006E593A" w:rsidRPr="006E593A">
        <w:rPr>
          <w:rFonts w:ascii="Times New Roman" w:hAnsi="Times New Roman"/>
          <w:sz w:val="24"/>
          <w:szCs w:val="24"/>
          <w:lang w:val="x-none" w:eastAsia="x-none"/>
        </w:rPr>
        <w:t xml:space="preserve">jeżeli, w przypadkach, o których mowa w art. 85 ust. 1 ustawy </w:t>
      </w:r>
      <w:proofErr w:type="spellStart"/>
      <w:r w:rsidR="006E593A" w:rsidRPr="006E593A">
        <w:rPr>
          <w:rFonts w:ascii="Times New Roman" w:hAnsi="Times New Roman"/>
          <w:sz w:val="24"/>
          <w:szCs w:val="24"/>
          <w:lang w:val="x-none" w:eastAsia="x-none"/>
        </w:rPr>
        <w:t>Pzp</w:t>
      </w:r>
      <w:proofErr w:type="spellEnd"/>
      <w:r w:rsidR="006E593A" w:rsidRPr="006E593A">
        <w:rPr>
          <w:rFonts w:ascii="Times New Roman" w:hAnsi="Times New Roman"/>
          <w:sz w:val="24"/>
          <w:szCs w:val="24"/>
          <w:lang w:val="x-none" w:eastAsia="x-none"/>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6E2F495" w14:textId="571F774B"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7.4 </w:t>
      </w:r>
      <w:r w:rsidR="006E593A" w:rsidRPr="006E593A">
        <w:rPr>
          <w:rFonts w:ascii="Times New Roman" w:hAnsi="Times New Roman"/>
          <w:sz w:val="24"/>
          <w:szCs w:val="24"/>
          <w:lang w:val="x-none" w:eastAsia="x-none"/>
        </w:rPr>
        <w:t>Zamawiający wykluczy z postępowania o udzielenie zamówienia Wykonawcę, wobec którego zachodzą podstawy wykluczenia określone w art. 7 ust 1 ustawy z dnia 13 kwietnia 2022 r. o szczególnych rozwiązaniach w zakresie przeciwdziałania wspieraniu agresji na Ukrainę oraz służących ochronie bezpieczeństwa narodowego (</w:t>
      </w:r>
      <w:proofErr w:type="spellStart"/>
      <w:r w:rsidR="006E593A" w:rsidRPr="006E593A">
        <w:rPr>
          <w:rFonts w:ascii="Times New Roman" w:hAnsi="Times New Roman"/>
          <w:sz w:val="24"/>
          <w:szCs w:val="24"/>
          <w:lang w:val="x-none" w:eastAsia="pl-PL"/>
        </w:rPr>
        <w:t>t.j</w:t>
      </w:r>
      <w:proofErr w:type="spellEnd"/>
      <w:r w:rsidR="006E593A" w:rsidRPr="006E593A">
        <w:rPr>
          <w:rFonts w:ascii="Times New Roman" w:hAnsi="Times New Roman"/>
          <w:sz w:val="24"/>
          <w:szCs w:val="24"/>
          <w:lang w:val="x-none" w:eastAsia="pl-PL"/>
        </w:rPr>
        <w:t>. Dz. U. z 2025 r. poz. 514</w:t>
      </w:r>
      <w:r w:rsidR="006E593A" w:rsidRPr="006E593A">
        <w:rPr>
          <w:rFonts w:ascii="Times New Roman" w:hAnsi="Times New Roman"/>
          <w:sz w:val="24"/>
          <w:szCs w:val="24"/>
          <w:lang w:val="x-none" w:eastAsia="x-none"/>
        </w:rPr>
        <w:t>).</w:t>
      </w:r>
    </w:p>
    <w:p w14:paraId="6BCDC561" w14:textId="45FB3B99"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7.5 </w:t>
      </w:r>
      <w:r w:rsidR="006E593A" w:rsidRPr="006E593A">
        <w:rPr>
          <w:rFonts w:ascii="Times New Roman" w:hAnsi="Times New Roman"/>
          <w:sz w:val="24"/>
          <w:szCs w:val="24"/>
          <w:lang w:val="x-none" w:eastAsia="x-none"/>
        </w:rPr>
        <w:t xml:space="preserve">Wykluczenie Wykonawcy nastąpi w przypadkach, o których mowa w art. 111 ustawy </w:t>
      </w:r>
      <w:proofErr w:type="spellStart"/>
      <w:r w:rsidR="006E593A" w:rsidRPr="006E593A">
        <w:rPr>
          <w:rFonts w:ascii="Times New Roman" w:hAnsi="Times New Roman"/>
          <w:sz w:val="24"/>
          <w:szCs w:val="24"/>
          <w:lang w:val="x-none" w:eastAsia="x-none"/>
        </w:rPr>
        <w:t>Pzp</w:t>
      </w:r>
      <w:proofErr w:type="spellEnd"/>
      <w:r w:rsidR="006E593A" w:rsidRPr="006E593A">
        <w:rPr>
          <w:rFonts w:ascii="Times New Roman" w:hAnsi="Times New Roman"/>
          <w:sz w:val="24"/>
          <w:szCs w:val="24"/>
          <w:lang w:val="x-none" w:eastAsia="x-none"/>
        </w:rPr>
        <w:t>.</w:t>
      </w:r>
    </w:p>
    <w:p w14:paraId="5019FE7E" w14:textId="645A246D"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7.6 </w:t>
      </w:r>
      <w:r w:rsidR="006E593A" w:rsidRPr="006E593A">
        <w:rPr>
          <w:rFonts w:ascii="Times New Roman" w:hAnsi="Times New Roman"/>
          <w:sz w:val="24"/>
          <w:szCs w:val="24"/>
          <w:lang w:val="x-none" w:eastAsia="x-none"/>
        </w:rPr>
        <w:t xml:space="preserve">Wykonawca nie podlega wykluczeniu w okolicznościach określonych w art. 108 ust. 1 pkt 1, 2 i 5    ustawy </w:t>
      </w:r>
      <w:proofErr w:type="spellStart"/>
      <w:r w:rsidR="006E593A" w:rsidRPr="006E593A">
        <w:rPr>
          <w:rFonts w:ascii="Times New Roman" w:hAnsi="Times New Roman"/>
          <w:sz w:val="24"/>
          <w:szCs w:val="24"/>
          <w:lang w:val="x-none" w:eastAsia="x-none"/>
        </w:rPr>
        <w:t>Pzp</w:t>
      </w:r>
      <w:proofErr w:type="spellEnd"/>
      <w:r w:rsidR="006E593A" w:rsidRPr="006E593A">
        <w:rPr>
          <w:rFonts w:ascii="Times New Roman" w:hAnsi="Times New Roman"/>
          <w:sz w:val="24"/>
          <w:szCs w:val="24"/>
          <w:lang w:val="x-none" w:eastAsia="x-none"/>
        </w:rPr>
        <w:t xml:space="preserve">, jeżeli udowodni Zamawiającemu, że spełnił łącznie przesłanki określone w art. 110 ust. 2 ustawy </w:t>
      </w:r>
      <w:proofErr w:type="spellStart"/>
      <w:r w:rsidR="006E593A" w:rsidRPr="006E593A">
        <w:rPr>
          <w:rFonts w:ascii="Times New Roman" w:hAnsi="Times New Roman"/>
          <w:sz w:val="24"/>
          <w:szCs w:val="24"/>
          <w:lang w:val="x-none" w:eastAsia="x-none"/>
        </w:rPr>
        <w:t>Pzp</w:t>
      </w:r>
      <w:proofErr w:type="spellEnd"/>
      <w:r w:rsidR="006E593A" w:rsidRPr="006E593A">
        <w:rPr>
          <w:rFonts w:ascii="Times New Roman" w:hAnsi="Times New Roman"/>
          <w:sz w:val="24"/>
          <w:szCs w:val="24"/>
          <w:lang w:val="x-none" w:eastAsia="x-none"/>
        </w:rPr>
        <w:t>.</w:t>
      </w:r>
    </w:p>
    <w:p w14:paraId="1045031D" w14:textId="3BD6E3D5"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7.7 </w:t>
      </w:r>
      <w:r w:rsidR="006E593A" w:rsidRPr="006E593A">
        <w:rPr>
          <w:rFonts w:ascii="Times New Roman" w:hAnsi="Times New Roman"/>
          <w:sz w:val="24"/>
          <w:szCs w:val="24"/>
          <w:lang w:val="x-none" w:eastAsia="x-none"/>
        </w:rPr>
        <w:t xml:space="preserve">Zamawiający oceni, czy podjęte przez Wykonawcę czynności, o których mowa w art. 110 ust. 2 ustawy </w:t>
      </w:r>
      <w:proofErr w:type="spellStart"/>
      <w:r w:rsidR="006E593A" w:rsidRPr="006E593A">
        <w:rPr>
          <w:rFonts w:ascii="Times New Roman" w:hAnsi="Times New Roman"/>
          <w:sz w:val="24"/>
          <w:szCs w:val="24"/>
          <w:lang w:val="x-none" w:eastAsia="x-none"/>
        </w:rPr>
        <w:t>Pzp</w:t>
      </w:r>
      <w:proofErr w:type="spellEnd"/>
      <w:r w:rsidR="006E593A" w:rsidRPr="006E593A">
        <w:rPr>
          <w:rFonts w:ascii="Times New Roman" w:hAnsi="Times New Roman"/>
          <w:sz w:val="24"/>
          <w:szCs w:val="24"/>
          <w:lang w:val="x-none" w:eastAsia="x-none"/>
        </w:rPr>
        <w:t>, są wystarczające do wykazania jego rzetelności, uwzględniając wagę i szczególne okoliczności czynu Wykonawcy, a jeżeli uzna, że nie są wystarczające, wykluczy Wykonawcę.</w:t>
      </w:r>
    </w:p>
    <w:p w14:paraId="4295331F" w14:textId="51E1F025" w:rsidR="006E593A" w:rsidRPr="006E593A" w:rsidRDefault="00C256F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7.8 </w:t>
      </w:r>
      <w:r w:rsidR="006E593A" w:rsidRPr="006E593A">
        <w:rPr>
          <w:rFonts w:ascii="Times New Roman" w:hAnsi="Times New Roman"/>
          <w:sz w:val="24"/>
          <w:szCs w:val="24"/>
          <w:lang w:val="x-none" w:eastAsia="x-none"/>
        </w:rPr>
        <w:t>Zamawiający może wykluczyć Wykonawcę na każdym etapie postępowania, ofertę Wykonawcy wykluczonego uznaje się za odrzuconą.</w:t>
      </w:r>
    </w:p>
    <w:bookmarkEnd w:id="4"/>
    <w:p w14:paraId="685A22FD" w14:textId="77777777" w:rsidR="00C256F8" w:rsidRDefault="00C256F8" w:rsidP="00C256F8">
      <w:pPr>
        <w:jc w:val="both"/>
        <w:rPr>
          <w:rFonts w:ascii="Times New Roman" w:hAnsi="Times New Roman"/>
          <w:b/>
          <w:bCs/>
          <w:sz w:val="24"/>
          <w:szCs w:val="24"/>
          <w:lang w:eastAsia="x-none"/>
        </w:rPr>
      </w:pPr>
    </w:p>
    <w:p w14:paraId="70D6FFF4" w14:textId="77BB5288" w:rsidR="006E593A" w:rsidRPr="006E593A" w:rsidRDefault="00C256F8" w:rsidP="00C256F8">
      <w:pPr>
        <w:jc w:val="both"/>
        <w:rPr>
          <w:rFonts w:ascii="Times New Roman" w:hAnsi="Times New Roman"/>
          <w:b/>
          <w:bCs/>
          <w:sz w:val="24"/>
          <w:szCs w:val="24"/>
          <w:lang w:eastAsia="x-none"/>
        </w:rPr>
      </w:pPr>
      <w:r w:rsidRPr="00C256F8">
        <w:rPr>
          <w:rFonts w:ascii="Times New Roman" w:hAnsi="Times New Roman"/>
          <w:b/>
          <w:bCs/>
          <w:sz w:val="24"/>
          <w:szCs w:val="24"/>
          <w:lang w:eastAsia="x-none"/>
        </w:rPr>
        <w:t xml:space="preserve">8 INFORMACJA O PODMIOTOWYCH SRODKACH DOWODOWYCH </w:t>
      </w:r>
    </w:p>
    <w:p w14:paraId="03262FBA" w14:textId="3DAB5CEC" w:rsidR="006E593A" w:rsidRPr="006E593A" w:rsidRDefault="00751728" w:rsidP="00C256F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8.1 </w:t>
      </w:r>
      <w:r w:rsidR="006E593A" w:rsidRPr="006E593A">
        <w:rPr>
          <w:rFonts w:ascii="Times New Roman" w:hAnsi="Times New Roman"/>
          <w:sz w:val="24"/>
          <w:szCs w:val="24"/>
          <w:lang w:val="x-none" w:eastAsia="x-none"/>
        </w:rPr>
        <w:t xml:space="preserve">Wykonawca wraz z </w:t>
      </w:r>
      <w:r w:rsidR="007B208C" w:rsidRPr="007B208C">
        <w:rPr>
          <w:rFonts w:ascii="Times New Roman" w:hAnsi="Times New Roman"/>
          <w:b/>
          <w:bCs/>
          <w:sz w:val="24"/>
          <w:szCs w:val="24"/>
          <w:lang w:val="x-none" w:eastAsia="x-none"/>
        </w:rPr>
        <w:t>OFERTĄ ZAWIERAJĄCĄ ZAŁACZNIK DO FORMULARZA OFERTOWEGO</w:t>
      </w:r>
      <w:r w:rsidR="007B208C">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 xml:space="preserve"> zobowiązany jest złożyć:</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8"/>
      </w:tblGrid>
      <w:tr w:rsidR="006E593A" w:rsidRPr="006E593A" w14:paraId="640FDABE" w14:textId="77777777" w:rsidTr="007679CF">
        <w:tc>
          <w:tcPr>
            <w:tcW w:w="709" w:type="dxa"/>
          </w:tcPr>
          <w:p w14:paraId="6B019E40" w14:textId="77777777" w:rsidR="006E593A" w:rsidRPr="006E593A" w:rsidRDefault="006E593A" w:rsidP="00C256F8">
            <w:pPr>
              <w:jc w:val="both"/>
              <w:rPr>
                <w:rFonts w:ascii="Times New Roman" w:hAnsi="Times New Roman"/>
                <w:sz w:val="24"/>
                <w:szCs w:val="24"/>
                <w:lang w:eastAsia="pl-PL"/>
              </w:rPr>
            </w:pPr>
            <w:r w:rsidRPr="006E593A">
              <w:rPr>
                <w:rFonts w:ascii="Times New Roman" w:hAnsi="Times New Roman"/>
                <w:sz w:val="24"/>
                <w:szCs w:val="24"/>
                <w:lang w:eastAsia="pl-PL"/>
              </w:rPr>
              <w:t>Lp.</w:t>
            </w:r>
          </w:p>
        </w:tc>
        <w:tc>
          <w:tcPr>
            <w:tcW w:w="7828" w:type="dxa"/>
          </w:tcPr>
          <w:p w14:paraId="3820F97C" w14:textId="77777777" w:rsidR="006E593A" w:rsidRPr="006E593A" w:rsidRDefault="006E593A" w:rsidP="00C256F8">
            <w:pPr>
              <w:jc w:val="both"/>
              <w:rPr>
                <w:rFonts w:ascii="Times New Roman" w:hAnsi="Times New Roman"/>
                <w:sz w:val="24"/>
                <w:szCs w:val="24"/>
                <w:lang w:eastAsia="pl-PL"/>
              </w:rPr>
            </w:pPr>
            <w:r w:rsidRPr="006E593A">
              <w:rPr>
                <w:rFonts w:ascii="Times New Roman" w:hAnsi="Times New Roman"/>
                <w:sz w:val="24"/>
                <w:szCs w:val="24"/>
                <w:lang w:eastAsia="pl-PL"/>
              </w:rPr>
              <w:t>Wymagany dokument</w:t>
            </w:r>
          </w:p>
        </w:tc>
      </w:tr>
      <w:tr w:rsidR="006E593A" w:rsidRPr="006E593A" w14:paraId="43370D01" w14:textId="77777777" w:rsidTr="007679CF">
        <w:tc>
          <w:tcPr>
            <w:tcW w:w="709" w:type="dxa"/>
          </w:tcPr>
          <w:p w14:paraId="4F479CEA" w14:textId="77777777" w:rsidR="006E593A" w:rsidRPr="006E593A" w:rsidRDefault="006E593A" w:rsidP="00C256F8">
            <w:pPr>
              <w:jc w:val="both"/>
              <w:rPr>
                <w:rFonts w:ascii="Times New Roman" w:hAnsi="Times New Roman"/>
                <w:sz w:val="24"/>
                <w:szCs w:val="24"/>
                <w:lang w:eastAsia="pl-PL"/>
              </w:rPr>
            </w:pPr>
            <w:r w:rsidRPr="006E593A">
              <w:rPr>
                <w:rFonts w:ascii="Times New Roman" w:hAnsi="Times New Roman"/>
                <w:sz w:val="24"/>
                <w:szCs w:val="24"/>
                <w:lang w:eastAsia="pl-PL"/>
              </w:rPr>
              <w:t>1</w:t>
            </w:r>
          </w:p>
        </w:tc>
        <w:tc>
          <w:tcPr>
            <w:tcW w:w="7828" w:type="dxa"/>
          </w:tcPr>
          <w:p w14:paraId="095B9A72" w14:textId="77777777" w:rsidR="006E593A" w:rsidRPr="007B208C" w:rsidRDefault="006E593A" w:rsidP="00C256F8">
            <w:pPr>
              <w:jc w:val="both"/>
              <w:rPr>
                <w:rFonts w:ascii="Times New Roman" w:hAnsi="Times New Roman"/>
                <w:b/>
                <w:bCs/>
                <w:i/>
                <w:iCs/>
                <w:sz w:val="24"/>
                <w:szCs w:val="24"/>
                <w:lang w:eastAsia="pl-PL"/>
              </w:rPr>
            </w:pPr>
            <w:r w:rsidRPr="007B208C">
              <w:rPr>
                <w:rFonts w:ascii="Times New Roman" w:hAnsi="Times New Roman"/>
                <w:b/>
                <w:bCs/>
                <w:i/>
                <w:iCs/>
                <w:sz w:val="24"/>
                <w:szCs w:val="24"/>
                <w:lang w:eastAsia="pl-PL"/>
              </w:rPr>
              <w:t>Oświadczenie o niepodleganiu wykluczeniu oraz spełnianiu warunków udziału</w:t>
            </w:r>
          </w:p>
          <w:p w14:paraId="1A40CE4D" w14:textId="77777777" w:rsidR="006E593A" w:rsidRPr="007B208C" w:rsidRDefault="006E593A" w:rsidP="00C256F8">
            <w:pPr>
              <w:jc w:val="both"/>
              <w:rPr>
                <w:rFonts w:ascii="Times New Roman" w:hAnsi="Times New Roman"/>
                <w:b/>
                <w:bCs/>
                <w:i/>
                <w:iCs/>
                <w:sz w:val="24"/>
                <w:szCs w:val="24"/>
                <w:lang w:eastAsia="pl-PL"/>
              </w:rPr>
            </w:pPr>
            <w:r w:rsidRPr="007B208C">
              <w:rPr>
                <w:rFonts w:ascii="Times New Roman" w:hAnsi="Times New Roman"/>
                <w:b/>
                <w:bCs/>
                <w:i/>
                <w:iCs/>
                <w:sz w:val="24"/>
                <w:szCs w:val="24"/>
                <w:lang w:eastAsia="pl-PL"/>
              </w:rPr>
              <w:lastRenderedPageBreak/>
              <w:t>Aktualne na dzień składania ofert oświadczenie Wykonawcy stanowiące wstępne potwierdzenie spełniania warunków udziału w postępowaniu oraz brak podstaw wykluczenia</w:t>
            </w:r>
          </w:p>
        </w:tc>
      </w:tr>
      <w:tr w:rsidR="006E593A" w:rsidRPr="006E593A" w14:paraId="5EF61B00" w14:textId="77777777" w:rsidTr="007679CF">
        <w:tc>
          <w:tcPr>
            <w:tcW w:w="709" w:type="dxa"/>
          </w:tcPr>
          <w:p w14:paraId="31FABF93" w14:textId="77777777" w:rsidR="006E593A" w:rsidRPr="006E593A" w:rsidRDefault="006E593A" w:rsidP="00C256F8">
            <w:pPr>
              <w:jc w:val="both"/>
              <w:rPr>
                <w:rFonts w:ascii="Times New Roman" w:hAnsi="Times New Roman"/>
                <w:sz w:val="24"/>
                <w:szCs w:val="24"/>
                <w:lang w:eastAsia="pl-PL"/>
              </w:rPr>
            </w:pPr>
            <w:r w:rsidRPr="006E593A">
              <w:rPr>
                <w:rFonts w:ascii="Times New Roman" w:hAnsi="Times New Roman"/>
                <w:sz w:val="24"/>
                <w:szCs w:val="24"/>
                <w:lang w:eastAsia="pl-PL"/>
              </w:rPr>
              <w:lastRenderedPageBreak/>
              <w:t>2</w:t>
            </w:r>
          </w:p>
        </w:tc>
        <w:tc>
          <w:tcPr>
            <w:tcW w:w="7828" w:type="dxa"/>
          </w:tcPr>
          <w:p w14:paraId="7B942691" w14:textId="77777777" w:rsidR="006E593A" w:rsidRPr="006E593A" w:rsidRDefault="006E593A" w:rsidP="00C256F8">
            <w:pPr>
              <w:jc w:val="both"/>
              <w:rPr>
                <w:rFonts w:ascii="Times New Roman" w:hAnsi="Times New Roman"/>
                <w:sz w:val="24"/>
                <w:szCs w:val="24"/>
                <w:lang w:eastAsia="pl-PL"/>
              </w:rPr>
            </w:pPr>
            <w:r w:rsidRPr="006E593A">
              <w:rPr>
                <w:rFonts w:ascii="Times New Roman" w:hAnsi="Times New Roman"/>
                <w:sz w:val="24"/>
                <w:szCs w:val="24"/>
                <w:lang w:eastAsia="pl-PL"/>
              </w:rPr>
              <w:t>Oświadczenie wykonawców wspólnie ubiegających się o udzielenie zamówienia</w:t>
            </w:r>
          </w:p>
          <w:p w14:paraId="7D988368" w14:textId="77777777" w:rsidR="006E593A" w:rsidRPr="006E593A" w:rsidRDefault="006E593A" w:rsidP="00C256F8">
            <w:pPr>
              <w:jc w:val="both"/>
              <w:rPr>
                <w:rFonts w:ascii="Times New Roman" w:hAnsi="Times New Roman"/>
                <w:sz w:val="24"/>
                <w:szCs w:val="24"/>
                <w:lang w:eastAsia="pl-PL"/>
              </w:rPr>
            </w:pPr>
            <w:r w:rsidRPr="006E593A">
              <w:rPr>
                <w:rFonts w:ascii="Times New Roman" w:hAnsi="Times New Roman"/>
                <w:sz w:val="24"/>
                <w:szCs w:val="24"/>
                <w:lang w:eastAsia="pl-PL"/>
              </w:rPr>
              <w:t xml:space="preserve">Oświadczenie wykonawców wspólnie ubiegających się o udzielenie zamówienia, składane na podstawie art. 117 ust. 4 ustawy </w:t>
            </w:r>
            <w:proofErr w:type="spellStart"/>
            <w:r w:rsidRPr="006E593A">
              <w:rPr>
                <w:rFonts w:ascii="Times New Roman" w:hAnsi="Times New Roman"/>
                <w:sz w:val="24"/>
                <w:szCs w:val="24"/>
                <w:lang w:eastAsia="pl-PL"/>
              </w:rPr>
              <w:t>Pzp</w:t>
            </w:r>
            <w:proofErr w:type="spellEnd"/>
            <w:r w:rsidRPr="006E593A">
              <w:rPr>
                <w:rFonts w:ascii="Times New Roman" w:hAnsi="Times New Roman"/>
                <w:sz w:val="24"/>
                <w:szCs w:val="24"/>
                <w:lang w:eastAsia="pl-PL"/>
              </w:rPr>
              <w:t xml:space="preserve"> w zakresie wykazu dostaw, usług lub robót budowlanych, które wykonają wykonawcy wspólnie ubiegający się o udzielenie zamówienia </w:t>
            </w:r>
            <w:proofErr w:type="gramStart"/>
            <w:r w:rsidRPr="006E593A">
              <w:rPr>
                <w:rFonts w:ascii="Times New Roman" w:hAnsi="Times New Roman"/>
                <w:sz w:val="24"/>
                <w:szCs w:val="24"/>
                <w:lang w:eastAsia="pl-PL"/>
              </w:rPr>
              <w:t>( jeśli</w:t>
            </w:r>
            <w:proofErr w:type="gramEnd"/>
            <w:r w:rsidRPr="006E593A">
              <w:rPr>
                <w:rFonts w:ascii="Times New Roman" w:hAnsi="Times New Roman"/>
                <w:sz w:val="24"/>
                <w:szCs w:val="24"/>
                <w:lang w:eastAsia="pl-PL"/>
              </w:rPr>
              <w:t xml:space="preserve"> dotyczy)</w:t>
            </w:r>
          </w:p>
        </w:tc>
      </w:tr>
    </w:tbl>
    <w:p w14:paraId="629564EE" w14:textId="77777777" w:rsidR="00C256F8" w:rsidRDefault="00C256F8" w:rsidP="006E593A">
      <w:pPr>
        <w:rPr>
          <w:rFonts w:ascii="Times New Roman" w:hAnsi="Times New Roman"/>
          <w:sz w:val="24"/>
          <w:szCs w:val="24"/>
          <w:lang w:val="x-none" w:eastAsia="x-none"/>
        </w:rPr>
      </w:pPr>
    </w:p>
    <w:p w14:paraId="2276B055" w14:textId="3F1E772E" w:rsidR="006E593A" w:rsidRPr="006E593A" w:rsidRDefault="00751728" w:rsidP="00751728">
      <w:pPr>
        <w:jc w:val="both"/>
        <w:rPr>
          <w:rFonts w:ascii="Times New Roman" w:hAnsi="Times New Roman"/>
          <w:b/>
          <w:bCs/>
          <w:i/>
          <w:iCs/>
          <w:sz w:val="24"/>
          <w:szCs w:val="24"/>
          <w:lang w:eastAsia="x-none"/>
        </w:rPr>
      </w:pPr>
      <w:r>
        <w:rPr>
          <w:rFonts w:ascii="Times New Roman" w:hAnsi="Times New Roman"/>
          <w:sz w:val="24"/>
          <w:szCs w:val="24"/>
          <w:lang w:val="x-none" w:eastAsia="x-none"/>
        </w:rPr>
        <w:t xml:space="preserve">8.2 </w:t>
      </w:r>
      <w:r w:rsidR="006E593A" w:rsidRPr="006E593A">
        <w:rPr>
          <w:rFonts w:ascii="Times New Roman" w:hAnsi="Times New Roman"/>
          <w:sz w:val="24"/>
          <w:szCs w:val="24"/>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006E593A" w:rsidRPr="006E593A">
        <w:rPr>
          <w:rFonts w:ascii="Times New Roman" w:hAnsi="Times New Roman"/>
          <w:sz w:val="24"/>
          <w:szCs w:val="24"/>
          <w:lang w:eastAsia="x-none"/>
        </w:rPr>
        <w:t xml:space="preserve"> dowodowych:  </w:t>
      </w:r>
      <w:r w:rsidR="006E593A" w:rsidRPr="006E593A">
        <w:rPr>
          <w:rFonts w:ascii="Times New Roman" w:hAnsi="Times New Roman"/>
          <w:b/>
          <w:bCs/>
          <w:i/>
          <w:iCs/>
          <w:sz w:val="24"/>
          <w:szCs w:val="24"/>
          <w:lang w:val="x-none" w:eastAsia="x-none"/>
        </w:rPr>
        <w:t>Zamawiający nie określa warunków udziału w postępowaniu i nie określa podmiotowych środków dowodach</w:t>
      </w:r>
    </w:p>
    <w:p w14:paraId="3E5784D8" w14:textId="4AB0FE78" w:rsidR="006E593A" w:rsidRPr="006E593A" w:rsidRDefault="00751728" w:rsidP="00751728">
      <w:pPr>
        <w:jc w:val="both"/>
        <w:rPr>
          <w:rFonts w:ascii="Times New Roman" w:hAnsi="Times New Roman"/>
          <w:sz w:val="24"/>
          <w:szCs w:val="24"/>
          <w:lang w:val="x-none" w:eastAsia="x-none"/>
        </w:rPr>
      </w:pPr>
      <w:r>
        <w:rPr>
          <w:rFonts w:ascii="Times New Roman" w:hAnsi="Times New Roman"/>
          <w:sz w:val="24"/>
          <w:szCs w:val="24"/>
          <w:lang w:eastAsia="x-none"/>
        </w:rPr>
        <w:t xml:space="preserve">8.3 </w:t>
      </w:r>
      <w:r w:rsidR="006E593A" w:rsidRPr="006E593A">
        <w:rPr>
          <w:rFonts w:ascii="Times New Roman" w:hAnsi="Times New Roman"/>
          <w:sz w:val="24"/>
          <w:szCs w:val="24"/>
          <w:lang w:eastAsia="x-none"/>
        </w:rPr>
        <w:t>Dokumenty lub oświadczenia Wykonawca składa, pod rygorem nieważności, w formie elektronicznej lub w postaci elektronicznej opatrzonej podpisem zaufanym lub podpisem osobistym.</w:t>
      </w:r>
    </w:p>
    <w:p w14:paraId="3E9035C0" w14:textId="181EACE6" w:rsidR="006E593A" w:rsidRPr="006E593A" w:rsidRDefault="00751728" w:rsidP="00751728">
      <w:pPr>
        <w:jc w:val="both"/>
        <w:rPr>
          <w:rFonts w:ascii="Times New Roman" w:hAnsi="Times New Roman"/>
          <w:sz w:val="24"/>
          <w:szCs w:val="24"/>
          <w:lang w:val="x-none" w:eastAsia="x-none"/>
        </w:rPr>
      </w:pPr>
      <w:r>
        <w:rPr>
          <w:rFonts w:ascii="Times New Roman" w:hAnsi="Times New Roman"/>
          <w:sz w:val="24"/>
          <w:szCs w:val="24"/>
          <w:lang w:eastAsia="x-none"/>
        </w:rPr>
        <w:t xml:space="preserve">8.4 </w:t>
      </w:r>
      <w:r w:rsidR="006E593A" w:rsidRPr="006E593A">
        <w:rPr>
          <w:rFonts w:ascii="Times New Roman" w:hAnsi="Times New Roman"/>
          <w:sz w:val="24"/>
          <w:szCs w:val="24"/>
          <w:lang w:eastAsia="x-none"/>
        </w:rPr>
        <w:t xml:space="preserve">Dokumenty sporządzone w języku obcym są składane wraz z tłumaczeniem na język polski. </w:t>
      </w:r>
      <w:bookmarkStart w:id="5" w:name="_Toc258314249"/>
    </w:p>
    <w:p w14:paraId="56BA372F" w14:textId="77777777" w:rsidR="00751728" w:rsidRDefault="00751728" w:rsidP="00751728">
      <w:pPr>
        <w:jc w:val="both"/>
        <w:rPr>
          <w:rFonts w:ascii="Times New Roman" w:hAnsi="Times New Roman"/>
          <w:b/>
          <w:bCs/>
          <w:sz w:val="24"/>
          <w:szCs w:val="24"/>
          <w:lang w:val="x-none" w:eastAsia="x-none"/>
        </w:rPr>
      </w:pPr>
    </w:p>
    <w:p w14:paraId="3D6AD414" w14:textId="7D5C3DC2" w:rsidR="006E593A" w:rsidRPr="006E593A" w:rsidRDefault="00751728" w:rsidP="00751728">
      <w:pPr>
        <w:jc w:val="both"/>
        <w:rPr>
          <w:rFonts w:ascii="Times New Roman" w:hAnsi="Times New Roman"/>
          <w:b/>
          <w:bCs/>
          <w:sz w:val="24"/>
          <w:szCs w:val="24"/>
          <w:lang w:val="x-none" w:eastAsia="x-none"/>
        </w:rPr>
      </w:pPr>
      <w:r w:rsidRPr="00751728">
        <w:rPr>
          <w:rFonts w:ascii="Times New Roman" w:hAnsi="Times New Roman"/>
          <w:b/>
          <w:bCs/>
          <w:sz w:val="24"/>
          <w:szCs w:val="24"/>
          <w:lang w:val="x-none" w:eastAsia="x-none"/>
        </w:rPr>
        <w:t xml:space="preserve">9. </w:t>
      </w:r>
      <w:r w:rsidR="006E593A" w:rsidRPr="006E593A">
        <w:rPr>
          <w:rFonts w:ascii="Times New Roman" w:hAnsi="Times New Roman"/>
          <w:b/>
          <w:bCs/>
          <w:sz w:val="24"/>
          <w:szCs w:val="24"/>
          <w:lang w:val="x-none" w:eastAsia="x-none"/>
        </w:rPr>
        <w:t>INFORMACJA DLA WYKONAWCÓW POLEGAJĄCYCH NA ZASOBACH</w:t>
      </w:r>
      <w:r w:rsidR="006E593A" w:rsidRPr="006E593A">
        <w:rPr>
          <w:rFonts w:ascii="Times New Roman" w:hAnsi="Times New Roman"/>
          <w:b/>
          <w:bCs/>
          <w:sz w:val="24"/>
          <w:szCs w:val="24"/>
          <w:lang w:eastAsia="x-none"/>
        </w:rPr>
        <w:t xml:space="preserve"> </w:t>
      </w:r>
      <w:r w:rsidRPr="00751728">
        <w:rPr>
          <w:rFonts w:ascii="Times New Roman" w:hAnsi="Times New Roman"/>
          <w:b/>
          <w:bCs/>
          <w:sz w:val="24"/>
          <w:szCs w:val="24"/>
          <w:lang w:eastAsia="x-none"/>
        </w:rPr>
        <w:t xml:space="preserve">PODMIOTW TRZECICH </w:t>
      </w:r>
    </w:p>
    <w:p w14:paraId="4656C820"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Zamawiający nie określa warunków udziału w postępowaniu.</w:t>
      </w:r>
    </w:p>
    <w:p w14:paraId="0A484AB2" w14:textId="4E264517" w:rsidR="006E593A" w:rsidRPr="006E593A" w:rsidRDefault="00751728" w:rsidP="00751728">
      <w:pPr>
        <w:jc w:val="both"/>
        <w:rPr>
          <w:rFonts w:ascii="Times New Roman" w:hAnsi="Times New Roman"/>
          <w:b/>
          <w:bCs/>
          <w:sz w:val="24"/>
          <w:szCs w:val="24"/>
          <w:lang w:eastAsia="x-none"/>
        </w:rPr>
      </w:pPr>
      <w:r w:rsidRPr="00751728">
        <w:rPr>
          <w:rFonts w:ascii="Times New Roman" w:hAnsi="Times New Roman"/>
          <w:b/>
          <w:bCs/>
          <w:sz w:val="24"/>
          <w:szCs w:val="24"/>
          <w:lang w:val="x-none" w:eastAsia="x-none"/>
        </w:rPr>
        <w:t xml:space="preserve">10. </w:t>
      </w:r>
      <w:r w:rsidR="006E593A" w:rsidRPr="006E593A">
        <w:rPr>
          <w:rFonts w:ascii="Times New Roman" w:hAnsi="Times New Roman"/>
          <w:b/>
          <w:bCs/>
          <w:sz w:val="24"/>
          <w:szCs w:val="24"/>
          <w:lang w:val="x-none" w:eastAsia="x-none"/>
        </w:rPr>
        <w:t xml:space="preserve">INFORMACJA DLA WYKONAWCÓW </w:t>
      </w:r>
      <w:r w:rsidRPr="00751728">
        <w:rPr>
          <w:rFonts w:ascii="Times New Roman" w:hAnsi="Times New Roman"/>
          <w:b/>
          <w:bCs/>
          <w:sz w:val="24"/>
          <w:szCs w:val="24"/>
          <w:lang w:val="x-none" w:eastAsia="x-none"/>
        </w:rPr>
        <w:t xml:space="preserve">ZAMIERZAJĄCYCH POWIERZYĆ WYKONANIE CZĘŚCI ZAMÓWIENIA PODWYKONAWCOM </w:t>
      </w:r>
    </w:p>
    <w:p w14:paraId="126644B1" w14:textId="1507288A" w:rsidR="006E593A" w:rsidRPr="006E593A" w:rsidRDefault="00751728"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10.1 </w:t>
      </w:r>
      <w:r w:rsidR="006E593A" w:rsidRPr="006E593A">
        <w:rPr>
          <w:rFonts w:ascii="Times New Roman" w:hAnsi="Times New Roman"/>
          <w:sz w:val="24"/>
          <w:szCs w:val="24"/>
          <w:lang w:val="x-none" w:eastAsia="x-none"/>
        </w:rPr>
        <w:t>Wykonawca może powierzyć wykonanie części zamówienia Podwykonawcom</w:t>
      </w:r>
      <w:r w:rsidR="006E593A" w:rsidRPr="006E593A">
        <w:rPr>
          <w:rFonts w:ascii="Times New Roman" w:hAnsi="Times New Roman"/>
          <w:sz w:val="24"/>
          <w:szCs w:val="24"/>
          <w:lang w:eastAsia="x-none"/>
        </w:rPr>
        <w:t xml:space="preserve">. </w:t>
      </w:r>
    </w:p>
    <w:p w14:paraId="7865EC5A" w14:textId="1A3A8368" w:rsidR="006E593A" w:rsidRPr="006E593A" w:rsidRDefault="00751728"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10.2 </w:t>
      </w:r>
      <w:r w:rsidR="006E593A" w:rsidRPr="006E593A">
        <w:rPr>
          <w:rFonts w:ascii="Times New Roman" w:hAnsi="Times New Roman"/>
          <w:sz w:val="24"/>
          <w:szCs w:val="24"/>
          <w:lang w:val="x-none" w:eastAsia="x-none"/>
        </w:rPr>
        <w:t>Zamawiający żąda wskazania przez Wykonawcę, w ofercie, części zamówienia, których wykonanie zamierza powierzyć Podwykonawcom oraz podania nazw ewentualnych Podwykonawców, jeżeli są już znani</w:t>
      </w:r>
      <w:r w:rsidR="006E593A" w:rsidRPr="006E593A">
        <w:rPr>
          <w:rFonts w:ascii="Times New Roman" w:hAnsi="Times New Roman"/>
          <w:sz w:val="24"/>
          <w:szCs w:val="24"/>
          <w:lang w:eastAsia="x-none"/>
        </w:rPr>
        <w:t>.</w:t>
      </w:r>
    </w:p>
    <w:p w14:paraId="79291F6B" w14:textId="056AB641" w:rsidR="006E593A" w:rsidRPr="006E593A" w:rsidRDefault="00751728"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10.3 </w:t>
      </w:r>
      <w:r w:rsidR="006E593A" w:rsidRPr="006E593A">
        <w:rPr>
          <w:rFonts w:ascii="Times New Roman" w:hAnsi="Times New Roman"/>
          <w:sz w:val="24"/>
          <w:szCs w:val="24"/>
          <w:lang w:val="x-none" w:eastAsia="x-none"/>
        </w:rPr>
        <w:t>Zamawiający żąda, aby przed przystąpieniem do wykonania zamówienia Wykonawca, podał nazwy, dane kontaktowe oraz przedstawicieli, Podwykonawców zaangażowanych w realizację zamówienia, jeżeli są już znani.</w:t>
      </w:r>
    </w:p>
    <w:p w14:paraId="39A74D46" w14:textId="59A0047E" w:rsidR="006E593A" w:rsidRPr="006E593A" w:rsidRDefault="00751728"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10.4 </w:t>
      </w:r>
      <w:r w:rsidR="006E593A" w:rsidRPr="006E593A">
        <w:rPr>
          <w:rFonts w:ascii="Times New Roman" w:hAnsi="Times New Roman"/>
          <w:sz w:val="24"/>
          <w:szCs w:val="24"/>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006E593A" w:rsidRPr="006E593A">
        <w:rPr>
          <w:rFonts w:ascii="Times New Roman" w:hAnsi="Times New Roman"/>
          <w:sz w:val="24"/>
          <w:szCs w:val="24"/>
          <w:lang w:eastAsia="x-none"/>
        </w:rPr>
        <w:t xml:space="preserve"> </w:t>
      </w:r>
    </w:p>
    <w:p w14:paraId="624C4494" w14:textId="1321E0E2" w:rsidR="006E593A" w:rsidRPr="006E593A" w:rsidRDefault="00751728" w:rsidP="00751728">
      <w:pPr>
        <w:jc w:val="both"/>
        <w:rPr>
          <w:rFonts w:ascii="Times New Roman" w:hAnsi="Times New Roman"/>
          <w:b/>
          <w:bCs/>
          <w:sz w:val="24"/>
          <w:szCs w:val="24"/>
          <w:lang w:val="x-none" w:eastAsia="x-none"/>
        </w:rPr>
      </w:pPr>
      <w:r w:rsidRPr="00751728">
        <w:rPr>
          <w:rFonts w:ascii="Times New Roman" w:hAnsi="Times New Roman"/>
          <w:b/>
          <w:bCs/>
          <w:sz w:val="24"/>
          <w:szCs w:val="24"/>
          <w:lang w:val="x-none" w:eastAsia="x-none"/>
        </w:rPr>
        <w:t>11</w:t>
      </w:r>
      <w:r>
        <w:rPr>
          <w:rFonts w:ascii="Times New Roman" w:hAnsi="Times New Roman"/>
          <w:b/>
          <w:bCs/>
          <w:sz w:val="24"/>
          <w:szCs w:val="24"/>
          <w:lang w:val="x-none" w:eastAsia="x-none"/>
        </w:rPr>
        <w:t xml:space="preserve">. </w:t>
      </w:r>
      <w:r w:rsidRPr="00751728">
        <w:rPr>
          <w:rFonts w:ascii="Times New Roman" w:hAnsi="Times New Roman"/>
          <w:b/>
          <w:bCs/>
          <w:sz w:val="24"/>
          <w:szCs w:val="24"/>
          <w:lang w:val="x-none" w:eastAsia="x-none"/>
        </w:rPr>
        <w:t xml:space="preserve"> INFORMACJA DLA WYKONAWCÓW WSPÓLNIE UBIEGAJACYCH SIĘ O UDZIELENIE ZAMÓWIENIA </w:t>
      </w:r>
    </w:p>
    <w:p w14:paraId="22EFCCEA" w14:textId="17262DF2" w:rsidR="006E593A" w:rsidRPr="006E593A" w:rsidRDefault="00751728"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11.1 </w:t>
      </w:r>
      <w:r w:rsidR="006E593A" w:rsidRPr="006E593A">
        <w:rPr>
          <w:rFonts w:ascii="Times New Roman" w:hAnsi="Times New Roman"/>
          <w:sz w:val="24"/>
          <w:szCs w:val="24"/>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6494FD1B" w14:textId="79D70772" w:rsidR="006E593A" w:rsidRPr="006E593A" w:rsidRDefault="00751728" w:rsidP="006E593A">
      <w:pPr>
        <w:rPr>
          <w:rFonts w:ascii="Times New Roman" w:hAnsi="Times New Roman"/>
          <w:sz w:val="24"/>
          <w:szCs w:val="24"/>
          <w:lang w:val="x-none" w:eastAsia="x-none"/>
        </w:rPr>
      </w:pPr>
      <w:r>
        <w:rPr>
          <w:rFonts w:ascii="Times New Roman" w:hAnsi="Times New Roman"/>
          <w:sz w:val="24"/>
          <w:szCs w:val="24"/>
          <w:lang w:eastAsia="x-none"/>
        </w:rPr>
        <w:lastRenderedPageBreak/>
        <w:t xml:space="preserve">11.2 </w:t>
      </w:r>
      <w:r w:rsidR="006E593A" w:rsidRPr="006E593A">
        <w:rPr>
          <w:rFonts w:ascii="Times New Roman" w:hAnsi="Times New Roman"/>
          <w:sz w:val="24"/>
          <w:szCs w:val="24"/>
          <w:lang w:eastAsia="x-none"/>
        </w:rPr>
        <w:t>Pełnomocnictwo należy dołączyć do oferty i powinno ono zawierać w szczególności wskazanie:</w:t>
      </w:r>
    </w:p>
    <w:p w14:paraId="42BED551" w14:textId="10045594" w:rsidR="006E593A" w:rsidRPr="006E593A" w:rsidRDefault="00751728" w:rsidP="006E593A">
      <w:pPr>
        <w:rPr>
          <w:rFonts w:ascii="Times New Roman" w:hAnsi="Times New Roman"/>
          <w:sz w:val="24"/>
          <w:szCs w:val="24"/>
          <w:lang w:val="x-none" w:eastAsia="x-none"/>
        </w:rPr>
      </w:pPr>
      <w:r>
        <w:rPr>
          <w:rFonts w:ascii="Times New Roman" w:hAnsi="Times New Roman"/>
          <w:sz w:val="24"/>
          <w:szCs w:val="24"/>
          <w:lang w:eastAsia="x-none"/>
        </w:rPr>
        <w:t xml:space="preserve">- </w:t>
      </w:r>
      <w:r w:rsidR="006E593A" w:rsidRPr="006E593A">
        <w:rPr>
          <w:rFonts w:ascii="Times New Roman" w:hAnsi="Times New Roman"/>
          <w:sz w:val="24"/>
          <w:szCs w:val="24"/>
          <w:lang w:eastAsia="x-none"/>
        </w:rPr>
        <w:t>postępowania o udzielenie zamówienie publicznego, którego dotyczy;</w:t>
      </w:r>
    </w:p>
    <w:p w14:paraId="2E0A5C78" w14:textId="56946795" w:rsidR="006E593A" w:rsidRPr="006E593A" w:rsidRDefault="00751728" w:rsidP="006E593A">
      <w:pPr>
        <w:rPr>
          <w:rFonts w:ascii="Times New Roman" w:hAnsi="Times New Roman"/>
          <w:sz w:val="24"/>
          <w:szCs w:val="24"/>
          <w:lang w:val="x-none" w:eastAsia="x-none"/>
        </w:rPr>
      </w:pPr>
      <w:r>
        <w:rPr>
          <w:rFonts w:ascii="Times New Roman" w:hAnsi="Times New Roman"/>
          <w:sz w:val="24"/>
          <w:szCs w:val="24"/>
          <w:lang w:eastAsia="x-none"/>
        </w:rPr>
        <w:t xml:space="preserve">- </w:t>
      </w:r>
      <w:r w:rsidR="006E593A" w:rsidRPr="006E593A">
        <w:rPr>
          <w:rFonts w:ascii="Times New Roman" w:hAnsi="Times New Roman"/>
          <w:sz w:val="24"/>
          <w:szCs w:val="24"/>
          <w:lang w:eastAsia="x-none"/>
        </w:rPr>
        <w:t>wszystkich Wykonawców ubiegających się wspólnie o udzielenie zamówienia;</w:t>
      </w:r>
    </w:p>
    <w:p w14:paraId="5E8A2B7A" w14:textId="1259DDBA" w:rsidR="006E593A" w:rsidRPr="006E593A" w:rsidRDefault="00751728" w:rsidP="006E593A">
      <w:pPr>
        <w:rPr>
          <w:rFonts w:ascii="Times New Roman" w:hAnsi="Times New Roman"/>
          <w:sz w:val="24"/>
          <w:szCs w:val="24"/>
          <w:lang w:val="x-none" w:eastAsia="x-none"/>
        </w:rPr>
      </w:pPr>
      <w:r>
        <w:rPr>
          <w:rFonts w:ascii="Times New Roman" w:hAnsi="Times New Roman"/>
          <w:sz w:val="24"/>
          <w:szCs w:val="24"/>
          <w:lang w:eastAsia="x-none"/>
        </w:rPr>
        <w:t xml:space="preserve">- </w:t>
      </w:r>
      <w:r w:rsidR="006E593A" w:rsidRPr="006E593A">
        <w:rPr>
          <w:rFonts w:ascii="Times New Roman" w:hAnsi="Times New Roman"/>
          <w:sz w:val="24"/>
          <w:szCs w:val="24"/>
          <w:lang w:eastAsia="x-none"/>
        </w:rPr>
        <w:t xml:space="preserve">ustanowionego pełnomocnika oraz zakresu </w:t>
      </w:r>
      <w:proofErr w:type="gramStart"/>
      <w:r w:rsidR="006E593A" w:rsidRPr="006E593A">
        <w:rPr>
          <w:rFonts w:ascii="Times New Roman" w:hAnsi="Times New Roman"/>
          <w:sz w:val="24"/>
          <w:szCs w:val="24"/>
          <w:lang w:eastAsia="x-none"/>
        </w:rPr>
        <w:t>jego  umocowania</w:t>
      </w:r>
      <w:proofErr w:type="gramEnd"/>
      <w:r w:rsidR="006E593A" w:rsidRPr="006E593A">
        <w:rPr>
          <w:rFonts w:ascii="Times New Roman" w:hAnsi="Times New Roman"/>
          <w:sz w:val="24"/>
          <w:szCs w:val="24"/>
          <w:lang w:eastAsia="x-none"/>
        </w:rPr>
        <w:t>.</w:t>
      </w:r>
    </w:p>
    <w:p w14:paraId="75B2D6E3" w14:textId="4A2BAC92" w:rsidR="006E593A" w:rsidRPr="006E593A" w:rsidRDefault="00751728"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11.3 </w:t>
      </w:r>
      <w:r w:rsidR="006E593A" w:rsidRPr="006E593A">
        <w:rPr>
          <w:rFonts w:ascii="Times New Roman" w:hAnsi="Times New Roman"/>
          <w:sz w:val="24"/>
          <w:szCs w:val="24"/>
          <w:lang w:val="x-none" w:eastAsia="x-none"/>
        </w:rPr>
        <w:t xml:space="preserve">W przypadku wspólnego ubiegania się o zamówienie przez Wykonawców, dokument ”Oświadczenia o niepodleganiu wykluczeniu oraz spełnianiu warunków udziału”, o którym mowa w pkt. </w:t>
      </w:r>
      <w:r w:rsidR="006E593A" w:rsidRPr="006E593A">
        <w:rPr>
          <w:rFonts w:ascii="Times New Roman" w:hAnsi="Times New Roman"/>
          <w:sz w:val="24"/>
          <w:szCs w:val="24"/>
          <w:lang w:eastAsia="x-none"/>
        </w:rPr>
        <w:t>9</w:t>
      </w:r>
      <w:r w:rsidR="006E593A" w:rsidRPr="006E593A">
        <w:rPr>
          <w:rFonts w:ascii="Times New Roman" w:hAnsi="Times New Roman"/>
          <w:sz w:val="24"/>
          <w:szCs w:val="24"/>
          <w:lang w:val="x-none" w:eastAsia="x-none"/>
        </w:rPr>
        <w:t xml:space="preserve">.1 SWZ, składa każdy z Wykonawców wspólnie ubiegających się o zamówienie. Oświadczenia te potwierdzają brak podstaw wykluczenia oraz spełnianie warunków udziału w postępowaniu w zakresie, w jakim każdy z Wykonawców wykazuje spełnianie warunków udziału w </w:t>
      </w:r>
      <w:r w:rsidR="006E593A" w:rsidRPr="006E593A">
        <w:rPr>
          <w:rFonts w:ascii="Times New Roman" w:hAnsi="Times New Roman"/>
          <w:sz w:val="24"/>
          <w:szCs w:val="24"/>
          <w:lang w:eastAsia="x-none"/>
        </w:rPr>
        <w:t>postępowaniu</w:t>
      </w:r>
      <w:r w:rsidR="006E593A" w:rsidRPr="006E593A">
        <w:rPr>
          <w:rFonts w:ascii="Times New Roman" w:hAnsi="Times New Roman"/>
          <w:sz w:val="24"/>
          <w:szCs w:val="24"/>
          <w:lang w:val="x-none" w:eastAsia="x-none"/>
        </w:rPr>
        <w:t>.</w:t>
      </w:r>
    </w:p>
    <w:bookmarkEnd w:id="5"/>
    <w:p w14:paraId="68EAAE0F" w14:textId="1CE39399" w:rsidR="006E593A" w:rsidRDefault="00751728" w:rsidP="00751728">
      <w:pPr>
        <w:jc w:val="both"/>
        <w:rPr>
          <w:rFonts w:ascii="Times New Roman" w:hAnsi="Times New Roman"/>
          <w:b/>
          <w:bCs/>
          <w:sz w:val="24"/>
          <w:szCs w:val="24"/>
          <w:lang w:val="x-none" w:eastAsia="x-none"/>
        </w:rPr>
      </w:pPr>
      <w:r w:rsidRPr="00751728">
        <w:rPr>
          <w:rFonts w:ascii="Times New Roman" w:hAnsi="Times New Roman"/>
          <w:b/>
          <w:bCs/>
          <w:sz w:val="24"/>
          <w:szCs w:val="24"/>
          <w:lang w:val="x-none" w:eastAsia="x-none"/>
        </w:rPr>
        <w:t xml:space="preserve">12. INFORMACJE O SPOSOBIE POROZUMIENWANIA SIĘ ZAMAWIAJACEGO Z WYKONAWCAMI </w:t>
      </w:r>
    </w:p>
    <w:p w14:paraId="2B3416E8" w14:textId="4606C080" w:rsidR="00751728" w:rsidRPr="00751728" w:rsidRDefault="00751728" w:rsidP="00751728">
      <w:pPr>
        <w:pStyle w:val="Akapitzlist"/>
        <w:numPr>
          <w:ilvl w:val="1"/>
          <w:numId w:val="33"/>
        </w:numPr>
        <w:jc w:val="both"/>
        <w:rPr>
          <w:rFonts w:eastAsia="Century Gothic"/>
          <w:lang w:eastAsia="x-none"/>
        </w:rPr>
      </w:pPr>
      <w:r>
        <w:rPr>
          <w:rFonts w:eastAsia="Century Gothic"/>
          <w:b/>
          <w:bCs/>
          <w:lang w:eastAsia="x-none"/>
        </w:rPr>
        <w:t xml:space="preserve"> </w:t>
      </w:r>
      <w:r w:rsidRPr="00751728">
        <w:rPr>
          <w:rFonts w:eastAsia="Century Gothic"/>
          <w:lang w:eastAsia="x-none"/>
        </w:rPr>
        <w:t xml:space="preserve">W postępowaniu o udzielenie zamówienia publicznego komunikacja między Zamawiającym a wykonawcami odbywa się przy użyciu Platformy e-Zamówienia, która jest dostępna pod adresem </w:t>
      </w:r>
      <w:hyperlink r:id="rId7">
        <w:r w:rsidRPr="00751728">
          <w:rPr>
            <w:rStyle w:val="Hipercze"/>
            <w:rFonts w:eastAsia="Century Gothic"/>
            <w:lang w:eastAsia="x-none"/>
          </w:rPr>
          <w:t>https://ezamowienia.gov.pl</w:t>
        </w:r>
      </w:hyperlink>
      <w:hyperlink r:id="rId8">
        <w:r w:rsidRPr="00751728">
          <w:rPr>
            <w:rStyle w:val="Hipercze"/>
            <w:rFonts w:eastAsia="Century Gothic"/>
            <w:lang w:eastAsia="x-none"/>
          </w:rPr>
          <w:t>.</w:t>
        </w:r>
      </w:hyperlink>
      <w:r w:rsidRPr="00751728">
        <w:rPr>
          <w:rFonts w:eastAsia="Century Gothic"/>
          <w:lang w:eastAsia="x-none"/>
        </w:rPr>
        <w:t xml:space="preserve"> </w:t>
      </w:r>
    </w:p>
    <w:p w14:paraId="085F8186" w14:textId="657EFF06" w:rsidR="00751728" w:rsidRPr="00751728" w:rsidRDefault="003378FA" w:rsidP="00751728">
      <w:pPr>
        <w:pStyle w:val="Akapitzlist"/>
        <w:numPr>
          <w:ilvl w:val="1"/>
          <w:numId w:val="33"/>
        </w:numPr>
        <w:jc w:val="both"/>
        <w:rPr>
          <w:rFonts w:eastAsia="Century Gothic"/>
          <w:lang w:eastAsia="x-none"/>
        </w:rPr>
      </w:pPr>
      <w:r>
        <w:rPr>
          <w:rFonts w:eastAsia="Century Gothic"/>
          <w:lang w:eastAsia="x-none"/>
        </w:rPr>
        <w:t xml:space="preserve"> </w:t>
      </w:r>
      <w:r w:rsidR="00751728" w:rsidRPr="00751728">
        <w:rPr>
          <w:rFonts w:eastAsia="Century Gothic"/>
          <w:lang w:eastAsia="x-none"/>
        </w:rPr>
        <w:t xml:space="preserve">Korzystanie z Platformy e-Zamówienia jest bezpłatne. </w:t>
      </w:r>
    </w:p>
    <w:p w14:paraId="0D04C69C" w14:textId="6EFFE11F" w:rsidR="003378FA" w:rsidRDefault="003378FA" w:rsidP="003378FA">
      <w:pPr>
        <w:pStyle w:val="Akapitzlist"/>
        <w:numPr>
          <w:ilvl w:val="1"/>
          <w:numId w:val="33"/>
        </w:numPr>
        <w:jc w:val="both"/>
        <w:rPr>
          <w:rFonts w:eastAsia="Century Gothic"/>
          <w:lang w:eastAsia="x-none"/>
        </w:rPr>
      </w:pPr>
      <w:r>
        <w:rPr>
          <w:rFonts w:eastAsia="Century Gothic"/>
          <w:lang w:eastAsia="x-none"/>
        </w:rPr>
        <w:t xml:space="preserve"> </w:t>
      </w:r>
      <w:r w:rsidR="00751728" w:rsidRPr="003378FA">
        <w:rPr>
          <w:rFonts w:eastAsia="Century Gothic"/>
          <w:lang w:eastAsia="x-none"/>
        </w:rPr>
        <w:t xml:space="preserve">Zamawiający wyznacza następujące osoby do kontaktu z Wykonawcami: Kinga Cygan, </w:t>
      </w:r>
      <w:proofErr w:type="spellStart"/>
      <w:r w:rsidR="00751728" w:rsidRPr="003378FA">
        <w:rPr>
          <w:rFonts w:eastAsia="Century Gothic"/>
          <w:lang w:eastAsia="x-none"/>
        </w:rPr>
        <w:t>tel</w:t>
      </w:r>
      <w:proofErr w:type="spellEnd"/>
      <w:r w:rsidR="00751728" w:rsidRPr="003378FA">
        <w:rPr>
          <w:rFonts w:eastAsia="Century Gothic"/>
          <w:lang w:eastAsia="x-none"/>
        </w:rPr>
        <w:t xml:space="preserve"> 146415018, </w:t>
      </w:r>
      <w:hyperlink r:id="rId9" w:history="1">
        <w:r w:rsidRPr="00FA39D1">
          <w:rPr>
            <w:rStyle w:val="Hipercze"/>
            <w:rFonts w:eastAsia="Century Gothic"/>
            <w:lang w:eastAsia="x-none"/>
          </w:rPr>
          <w:t>k.cygan@boleslaw.com.pl</w:t>
        </w:r>
      </w:hyperlink>
    </w:p>
    <w:p w14:paraId="241F1B8D" w14:textId="77777777" w:rsidR="003378FA" w:rsidRDefault="003378FA" w:rsidP="003378FA">
      <w:pPr>
        <w:pStyle w:val="Akapitzlist"/>
        <w:numPr>
          <w:ilvl w:val="1"/>
          <w:numId w:val="33"/>
        </w:numPr>
        <w:jc w:val="both"/>
        <w:rPr>
          <w:rFonts w:eastAsia="Century Gothic"/>
          <w:lang w:eastAsia="x-none"/>
        </w:rPr>
      </w:pPr>
      <w:r>
        <w:rPr>
          <w:rFonts w:eastAsia="Century Gothic"/>
          <w:lang w:eastAsia="x-none"/>
        </w:rPr>
        <w:t xml:space="preserve"> </w:t>
      </w:r>
      <w:r w:rsidR="00751728" w:rsidRPr="003378FA">
        <w:rPr>
          <w:rFonts w:eastAsia="Century Gothic"/>
          <w:lang w:eastAsia="x-none"/>
        </w:rPr>
        <w:t xml:space="preserve">Adres strony internetowej prowadzonego postępowania (link prowadzący bezpośrednio do widoku postępowania na Platformie e-Zamówienia). Postępowanie można wyszukać również ze strony głównej Platformy e-Zamówienia (przycisk „Przeglądaj postępowania/konkursy”).  </w:t>
      </w:r>
    </w:p>
    <w:p w14:paraId="2F9D9A49" w14:textId="54244AAB" w:rsidR="003378FA" w:rsidRPr="007B208C" w:rsidRDefault="003378FA" w:rsidP="003378FA">
      <w:pPr>
        <w:pStyle w:val="Akapitzlist"/>
        <w:numPr>
          <w:ilvl w:val="1"/>
          <w:numId w:val="33"/>
        </w:numPr>
        <w:jc w:val="both"/>
        <w:rPr>
          <w:rFonts w:eastAsia="Century Gothic"/>
          <w:lang w:eastAsia="x-none"/>
        </w:rPr>
      </w:pPr>
      <w:r>
        <w:rPr>
          <w:rFonts w:eastAsia="Century Gothic"/>
          <w:lang w:eastAsia="x-none"/>
        </w:rPr>
        <w:t xml:space="preserve"> </w:t>
      </w:r>
      <w:r w:rsidR="00751728" w:rsidRPr="007B208C">
        <w:rPr>
          <w:rFonts w:eastAsia="Century Gothic"/>
          <w:lang w:eastAsia="x-none"/>
        </w:rPr>
        <w:t>Identyfikator (ID) postępowania na Platformie e-Zamówienia</w:t>
      </w:r>
      <w:r w:rsidRPr="007B208C">
        <w:rPr>
          <w:rFonts w:eastAsia="Century Gothic"/>
          <w:b/>
          <w:bCs/>
          <w:lang w:eastAsia="x-none"/>
        </w:rPr>
        <w:t xml:space="preserve"> </w:t>
      </w:r>
      <w:r w:rsidR="007B208C" w:rsidRPr="007B208C">
        <w:rPr>
          <w:rFonts w:eastAsia="Century Gothic"/>
          <w:b/>
          <w:bCs/>
          <w:lang w:eastAsia="x-none"/>
        </w:rPr>
        <w:t>ocds-148610-e4157fe6-edbb-4a60-83e7-53b16183905f</w:t>
      </w:r>
    </w:p>
    <w:p w14:paraId="1582FD17" w14:textId="77777777" w:rsidR="003378FA" w:rsidRDefault="003378FA" w:rsidP="003378FA">
      <w:pPr>
        <w:pStyle w:val="Akapitzlist"/>
        <w:numPr>
          <w:ilvl w:val="1"/>
          <w:numId w:val="33"/>
        </w:numPr>
        <w:jc w:val="both"/>
        <w:rPr>
          <w:rFonts w:eastAsia="Century Gothic"/>
          <w:lang w:eastAsia="x-none"/>
        </w:rPr>
      </w:pPr>
      <w:r w:rsidRPr="007B208C">
        <w:rPr>
          <w:rFonts w:eastAsia="Century Gothic"/>
          <w:b/>
          <w:bCs/>
          <w:lang w:eastAsia="x-none"/>
        </w:rPr>
        <w:t xml:space="preserve"> </w:t>
      </w:r>
      <w:r w:rsidR="00751728" w:rsidRPr="007B208C">
        <w:rPr>
          <w:rFonts w:eastAsia="Century Gothic"/>
          <w:lang w:eastAsia="x-none"/>
        </w:rPr>
        <w:t>Wykonawca zamierzający wziąć udział</w:t>
      </w:r>
      <w:r w:rsidR="00751728" w:rsidRPr="003378FA">
        <w:rPr>
          <w:rFonts w:eastAsia="Century Gothic"/>
          <w:lang w:eastAsia="x-none"/>
        </w:rPr>
        <w:t xml:space="preserve"> w postępowaniu o udzielenie zamówienia publicznego musi posiadać konto podmiotu „Wykonawca” na </w:t>
      </w:r>
      <w:proofErr w:type="gramStart"/>
      <w:r w:rsidR="00751728" w:rsidRPr="003378FA">
        <w:rPr>
          <w:rFonts w:eastAsia="Century Gothic"/>
          <w:lang w:eastAsia="x-none"/>
        </w:rPr>
        <w:t>Platformie  e</w:t>
      </w:r>
      <w:proofErr w:type="gramEnd"/>
      <w:r w:rsidR="00751728" w:rsidRPr="003378FA">
        <w:rPr>
          <w:rFonts w:eastAsia="Century Gothic"/>
          <w:lang w:eastAsia="x-none"/>
        </w:rPr>
        <w:t xml:space="preserve">-Zamówienia. Szczegółowe informacje na temat zakładania kont podmiotów oraz zasady i warunki korzystania z Platformy e-Zamówienia określa Regulamin Platformy e-Zamówienia, dostępny na stronie internetowej  </w:t>
      </w:r>
      <w:hyperlink r:id="rId10">
        <w:r w:rsidR="00751728" w:rsidRPr="003378FA">
          <w:rPr>
            <w:rStyle w:val="Hipercze"/>
            <w:rFonts w:eastAsia="Century Gothic"/>
            <w:lang w:eastAsia="x-none"/>
          </w:rPr>
          <w:t>https://ezamowienia.gov.pl</w:t>
        </w:r>
      </w:hyperlink>
      <w:hyperlink r:id="rId11">
        <w:r w:rsidR="00751728" w:rsidRPr="003378FA">
          <w:rPr>
            <w:rStyle w:val="Hipercze"/>
            <w:rFonts w:eastAsia="Century Gothic"/>
            <w:lang w:eastAsia="x-none"/>
          </w:rPr>
          <w:t xml:space="preserve"> </w:t>
        </w:r>
      </w:hyperlink>
      <w:r w:rsidR="00751728" w:rsidRPr="003378FA">
        <w:rPr>
          <w:rFonts w:eastAsia="Century Gothic"/>
          <w:lang w:eastAsia="x-none"/>
        </w:rPr>
        <w:t xml:space="preserve">oraz informacje zamieszczone w zakładce „Centrum Pomocy”.  </w:t>
      </w:r>
    </w:p>
    <w:p w14:paraId="51748436" w14:textId="77777777" w:rsidR="003378FA" w:rsidRDefault="003378FA" w:rsidP="003378FA">
      <w:pPr>
        <w:pStyle w:val="Akapitzlist"/>
        <w:numPr>
          <w:ilvl w:val="1"/>
          <w:numId w:val="33"/>
        </w:numPr>
        <w:jc w:val="both"/>
        <w:rPr>
          <w:rFonts w:eastAsia="Century Gothic"/>
          <w:lang w:eastAsia="x-none"/>
        </w:rPr>
      </w:pPr>
      <w:r>
        <w:rPr>
          <w:rFonts w:eastAsia="Century Gothic"/>
          <w:lang w:eastAsia="x-none"/>
        </w:rPr>
        <w:t xml:space="preserve"> </w:t>
      </w:r>
      <w:r w:rsidR="00751728" w:rsidRPr="003378FA">
        <w:rPr>
          <w:rFonts w:eastAsia="Century Gothic"/>
          <w:lang w:eastAsia="x-none"/>
        </w:rPr>
        <w:t xml:space="preserve">Przeglądanie i pobieranie publicznej treści dokumentacji postępowania nie wymaga posiadania konta na Platformie e-Zamówienia ani logowania.  </w:t>
      </w:r>
    </w:p>
    <w:p w14:paraId="557D9D6F" w14:textId="77777777" w:rsidR="003378FA" w:rsidRDefault="003378FA" w:rsidP="003378FA">
      <w:pPr>
        <w:pStyle w:val="Akapitzlist"/>
        <w:numPr>
          <w:ilvl w:val="1"/>
          <w:numId w:val="33"/>
        </w:numPr>
        <w:jc w:val="both"/>
        <w:rPr>
          <w:rFonts w:eastAsia="Century Gothic"/>
          <w:lang w:eastAsia="x-none"/>
        </w:rPr>
      </w:pPr>
      <w:r>
        <w:rPr>
          <w:rFonts w:eastAsia="Century Gothic"/>
          <w:lang w:eastAsia="x-none"/>
        </w:rPr>
        <w:t xml:space="preserve"> </w:t>
      </w:r>
      <w:r w:rsidR="00751728" w:rsidRPr="003378FA">
        <w:rPr>
          <w:rFonts w:eastAsia="Century Gothic"/>
          <w:lang w:eastAsia="x-none"/>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AB8C165" w14:textId="4F0D8995" w:rsidR="00751728" w:rsidRPr="003378FA" w:rsidRDefault="003378FA" w:rsidP="003378FA">
      <w:pPr>
        <w:pStyle w:val="Akapitzlist"/>
        <w:numPr>
          <w:ilvl w:val="1"/>
          <w:numId w:val="33"/>
        </w:numPr>
        <w:jc w:val="both"/>
        <w:rPr>
          <w:rFonts w:eastAsia="Century Gothic"/>
          <w:lang w:eastAsia="x-none"/>
        </w:rPr>
      </w:pPr>
      <w:r>
        <w:rPr>
          <w:rFonts w:eastAsia="Century Gothic"/>
          <w:lang w:eastAsia="x-none"/>
        </w:rPr>
        <w:t xml:space="preserve"> </w:t>
      </w:r>
      <w:r w:rsidR="00751728" w:rsidRPr="003378FA">
        <w:rPr>
          <w:rFonts w:eastAsia="Century Gothic"/>
          <w:lang w:eastAsia="x-none"/>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w:t>
      </w:r>
      <w:proofErr w:type="gramStart"/>
      <w:r w:rsidR="00751728" w:rsidRPr="003378FA">
        <w:rPr>
          <w:rFonts w:eastAsia="Century Gothic"/>
          <w:lang w:eastAsia="x-none"/>
        </w:rPr>
        <w:t>Interoperacyjności,  z</w:t>
      </w:r>
      <w:proofErr w:type="gramEnd"/>
      <w:r w:rsidR="00751728" w:rsidRPr="003378FA">
        <w:rPr>
          <w:rFonts w:eastAsia="Century Gothic"/>
          <w:lang w:eastAsia="x-none"/>
        </w:rPr>
        <w:t xml:space="preserve"> uwzględnieniem rodzaju przekazywanych danych i przekazuje się jako załączniki.  </w:t>
      </w:r>
    </w:p>
    <w:p w14:paraId="4C438ED5" w14:textId="77777777" w:rsidR="003378FA" w:rsidRDefault="00751728" w:rsidP="003378FA">
      <w:pPr>
        <w:jc w:val="both"/>
        <w:rPr>
          <w:rFonts w:ascii="Times New Roman" w:hAnsi="Times New Roman"/>
          <w:sz w:val="24"/>
          <w:szCs w:val="24"/>
          <w:lang w:eastAsia="x-none"/>
        </w:rPr>
      </w:pPr>
      <w:r w:rsidRPr="00751728">
        <w:rPr>
          <w:rFonts w:ascii="Times New Roman" w:hAnsi="Times New Roman"/>
          <w:sz w:val="24"/>
          <w:szCs w:val="24"/>
          <w:lang w:eastAsia="x-none"/>
        </w:rPr>
        <w:t xml:space="preserve">W przypadku formatów, o których mowa w art. 66 ust. 1 ustawy </w:t>
      </w:r>
      <w:proofErr w:type="spellStart"/>
      <w:r w:rsidRPr="00751728">
        <w:rPr>
          <w:rFonts w:ascii="Times New Roman" w:hAnsi="Times New Roman"/>
          <w:sz w:val="24"/>
          <w:szCs w:val="24"/>
          <w:lang w:eastAsia="x-none"/>
        </w:rPr>
        <w:t>Pzp</w:t>
      </w:r>
      <w:proofErr w:type="spellEnd"/>
      <w:r w:rsidRPr="00751728">
        <w:rPr>
          <w:rFonts w:ascii="Times New Roman" w:hAnsi="Times New Roman"/>
          <w:sz w:val="24"/>
          <w:szCs w:val="24"/>
          <w:lang w:eastAsia="x-none"/>
        </w:rPr>
        <w:t xml:space="preserve">, ww. regulacje nie będą miały bezpośredniego zastosowania.  </w:t>
      </w:r>
    </w:p>
    <w:p w14:paraId="5FD53EF9" w14:textId="01D64D7E" w:rsidR="00751728" w:rsidRPr="00751728" w:rsidRDefault="003378FA" w:rsidP="003378FA">
      <w:pPr>
        <w:jc w:val="both"/>
        <w:rPr>
          <w:rFonts w:ascii="Times New Roman" w:hAnsi="Times New Roman"/>
          <w:sz w:val="24"/>
          <w:szCs w:val="24"/>
          <w:lang w:eastAsia="x-none"/>
        </w:rPr>
      </w:pPr>
      <w:r>
        <w:rPr>
          <w:rFonts w:ascii="Times New Roman" w:hAnsi="Times New Roman"/>
          <w:sz w:val="24"/>
          <w:szCs w:val="24"/>
          <w:lang w:eastAsia="x-none"/>
        </w:rPr>
        <w:t xml:space="preserve">12.10 </w:t>
      </w:r>
      <w:r w:rsidR="00751728" w:rsidRPr="00751728">
        <w:rPr>
          <w:rFonts w:ascii="Times New Roman" w:hAnsi="Times New Roman"/>
          <w:sz w:val="24"/>
          <w:szCs w:val="24"/>
          <w:lang w:eastAsia="x-none"/>
        </w:rPr>
        <w:t xml:space="preserve">Informacje, oświadczenia lub dokumenty, inne niż wymienione w § 2 ust. 1 rozporządzenia Prezesa Rady Ministrów w sprawie wymagań dla dokumentów elektronicznych, przekazywane w postępowaniu sporządza się w postaci elektronicznej: </w:t>
      </w:r>
    </w:p>
    <w:p w14:paraId="12DDB385" w14:textId="77777777" w:rsidR="00751728" w:rsidRPr="00751728" w:rsidRDefault="00751728" w:rsidP="00751728">
      <w:pPr>
        <w:numPr>
          <w:ilvl w:val="0"/>
          <w:numId w:val="14"/>
        </w:numPr>
        <w:jc w:val="both"/>
        <w:rPr>
          <w:rFonts w:ascii="Times New Roman" w:hAnsi="Times New Roman"/>
          <w:sz w:val="24"/>
          <w:szCs w:val="24"/>
          <w:lang w:eastAsia="x-none"/>
        </w:rPr>
      </w:pPr>
      <w:r w:rsidRPr="00751728">
        <w:rPr>
          <w:rFonts w:ascii="Times New Roman" w:hAnsi="Times New Roman"/>
          <w:sz w:val="24"/>
          <w:szCs w:val="24"/>
          <w:lang w:eastAsia="x-none"/>
        </w:rPr>
        <w:t xml:space="preserve">w formatach danych określonych w przepisach rozporządzenia Rady Ministrów w sprawie Krajowych Ram Interoperacyjności (i przekazuje się jako załącznik), lub  </w:t>
      </w:r>
    </w:p>
    <w:p w14:paraId="135D29F8" w14:textId="77777777" w:rsidR="003378FA" w:rsidRDefault="00751728" w:rsidP="003378FA">
      <w:pPr>
        <w:numPr>
          <w:ilvl w:val="0"/>
          <w:numId w:val="14"/>
        </w:numPr>
        <w:jc w:val="both"/>
        <w:rPr>
          <w:rFonts w:ascii="Times New Roman" w:hAnsi="Times New Roman"/>
          <w:sz w:val="24"/>
          <w:szCs w:val="24"/>
          <w:lang w:eastAsia="x-none"/>
        </w:rPr>
      </w:pPr>
      <w:r w:rsidRPr="00751728">
        <w:rPr>
          <w:rFonts w:ascii="Times New Roman" w:hAnsi="Times New Roman"/>
          <w:sz w:val="24"/>
          <w:szCs w:val="24"/>
          <w:lang w:eastAsia="x-none"/>
        </w:rPr>
        <w:lastRenderedPageBreak/>
        <w:t xml:space="preserve">jako tekst wpisany bezpośrednio do wiadomości przekazywanej przy użyciu środków komunikacji elektronicznej (np. w treści wiadomości e-mail lub w treści „Formularza do komunikacji”). </w:t>
      </w:r>
    </w:p>
    <w:p w14:paraId="79E88023" w14:textId="1969E8ED" w:rsidR="003378FA" w:rsidRDefault="003378FA" w:rsidP="003378FA">
      <w:pPr>
        <w:pStyle w:val="Akapitzlist"/>
        <w:numPr>
          <w:ilvl w:val="1"/>
          <w:numId w:val="34"/>
        </w:numPr>
        <w:jc w:val="both"/>
        <w:rPr>
          <w:rFonts w:eastAsia="Century Gothic"/>
          <w:lang w:eastAsia="x-none"/>
        </w:rPr>
      </w:pPr>
      <w:r>
        <w:rPr>
          <w:rFonts w:eastAsia="Century Gothic"/>
          <w:lang w:eastAsia="x-none"/>
        </w:rPr>
        <w:t xml:space="preserve"> </w:t>
      </w:r>
      <w:r w:rsidR="00751728" w:rsidRPr="003378FA">
        <w:rPr>
          <w:rFonts w:eastAsia="Century Gothic"/>
          <w:lang w:eastAsia="x-none"/>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52B285CD" w14:textId="1A0DAB1B" w:rsidR="00751728" w:rsidRPr="003378FA" w:rsidRDefault="003378FA" w:rsidP="003378FA">
      <w:pPr>
        <w:pStyle w:val="Akapitzlist"/>
        <w:numPr>
          <w:ilvl w:val="1"/>
          <w:numId w:val="34"/>
        </w:numPr>
        <w:jc w:val="both"/>
        <w:rPr>
          <w:rFonts w:eastAsia="Century Gothic"/>
          <w:lang w:eastAsia="x-none"/>
        </w:rPr>
      </w:pPr>
      <w:r>
        <w:rPr>
          <w:rFonts w:eastAsia="Century Gothic"/>
          <w:lang w:eastAsia="x-none"/>
        </w:rPr>
        <w:t xml:space="preserve"> </w:t>
      </w:r>
      <w:r w:rsidR="00751728" w:rsidRPr="003378FA">
        <w:rPr>
          <w:rFonts w:eastAsia="Century Gothic"/>
          <w:lang w:eastAsia="x-none"/>
        </w:rPr>
        <w:t xml:space="preserve">Komunikacja w postępowaniu, z wyłączeniem składania ofert/wniosków o dopuszczenie do udziału w postępowaniu, odbywa się drogą </w:t>
      </w:r>
      <w:proofErr w:type="gramStart"/>
      <w:r w:rsidR="00751728" w:rsidRPr="003378FA">
        <w:rPr>
          <w:rFonts w:eastAsia="Century Gothic"/>
          <w:lang w:eastAsia="x-none"/>
        </w:rPr>
        <w:t>elektroniczną  za</w:t>
      </w:r>
      <w:proofErr w:type="gramEnd"/>
      <w:r w:rsidR="00751728" w:rsidRPr="003378FA">
        <w:rPr>
          <w:rFonts w:eastAsia="Century Gothic"/>
          <w:lang w:eastAsia="x-none"/>
        </w:rPr>
        <w:t xml:space="preserve">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D0CA93D" w14:textId="77777777" w:rsidR="003378FA" w:rsidRPr="003378FA" w:rsidRDefault="00751728" w:rsidP="003378FA">
      <w:pPr>
        <w:jc w:val="both"/>
        <w:rPr>
          <w:rFonts w:ascii="Times New Roman" w:hAnsi="Times New Roman"/>
          <w:sz w:val="24"/>
          <w:szCs w:val="24"/>
          <w:lang w:eastAsia="x-none"/>
        </w:rPr>
      </w:pPr>
      <w:r w:rsidRPr="00751728">
        <w:rPr>
          <w:rFonts w:ascii="Times New Roman" w:hAnsi="Times New Roman"/>
          <w:sz w:val="24"/>
          <w:szCs w:val="24"/>
          <w:lang w:eastAsia="x-none"/>
        </w:rPr>
        <w:t xml:space="preserve">W przypadku załączników, które są zgodnie z ustawą </w:t>
      </w:r>
      <w:proofErr w:type="spellStart"/>
      <w:r w:rsidRPr="00751728">
        <w:rPr>
          <w:rFonts w:ascii="Times New Roman" w:hAnsi="Times New Roman"/>
          <w:sz w:val="24"/>
          <w:szCs w:val="24"/>
          <w:lang w:eastAsia="x-none"/>
        </w:rPr>
        <w:t>Pzp</w:t>
      </w:r>
      <w:proofErr w:type="spellEnd"/>
      <w:r w:rsidRPr="00751728">
        <w:rPr>
          <w:rFonts w:ascii="Times New Roman" w:hAnsi="Times New Roman"/>
          <w:sz w:val="24"/>
          <w:szCs w:val="24"/>
          <w:lang w:eastAsia="x-none"/>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6AF464E" w14:textId="3AAA7A77" w:rsidR="00751728" w:rsidRPr="00751728" w:rsidRDefault="003378FA" w:rsidP="00751728">
      <w:pPr>
        <w:jc w:val="both"/>
        <w:rPr>
          <w:rFonts w:ascii="Times New Roman" w:hAnsi="Times New Roman"/>
          <w:sz w:val="24"/>
          <w:szCs w:val="24"/>
          <w:lang w:eastAsia="x-none"/>
        </w:rPr>
      </w:pPr>
      <w:r w:rsidRPr="003378FA">
        <w:rPr>
          <w:rFonts w:ascii="Times New Roman" w:hAnsi="Times New Roman"/>
          <w:sz w:val="24"/>
          <w:szCs w:val="24"/>
          <w:lang w:eastAsia="x-none"/>
        </w:rPr>
        <w:t xml:space="preserve">12.13 </w:t>
      </w:r>
      <w:r w:rsidR="00751728" w:rsidRPr="003378FA">
        <w:rPr>
          <w:rFonts w:ascii="Times New Roman" w:eastAsia="Century Gothic" w:hAnsi="Times New Roman"/>
          <w:lang w:eastAsia="x-none"/>
        </w:rPr>
        <w:t>Możliwość korzystania w postępowaniu z „Formularzy do komunikacji” w pełnym zakresie wymaga posiadania konta „Wykonawcy” na Platformie e-</w:t>
      </w:r>
      <w:proofErr w:type="gramStart"/>
      <w:r w:rsidR="00751728" w:rsidRPr="003378FA">
        <w:rPr>
          <w:rFonts w:ascii="Times New Roman" w:eastAsia="Century Gothic" w:hAnsi="Times New Roman"/>
          <w:lang w:eastAsia="x-none"/>
        </w:rPr>
        <w:t xml:space="preserve">Zamówienia  </w:t>
      </w:r>
      <w:r w:rsidR="00751728" w:rsidRPr="00751728">
        <w:rPr>
          <w:rFonts w:ascii="Times New Roman" w:hAnsi="Times New Roman"/>
          <w:sz w:val="24"/>
          <w:szCs w:val="24"/>
          <w:lang w:eastAsia="x-none"/>
        </w:rPr>
        <w:t>oraz</w:t>
      </w:r>
      <w:proofErr w:type="gramEnd"/>
      <w:r w:rsidR="00751728" w:rsidRPr="00751728">
        <w:rPr>
          <w:rFonts w:ascii="Times New Roman" w:hAnsi="Times New Roman"/>
          <w:sz w:val="24"/>
          <w:szCs w:val="24"/>
          <w:lang w:eastAsia="x-none"/>
        </w:rPr>
        <w:t xml:space="preserve"> zalogowania się na Platformie e-Zamówienia. Do korzystania z „Formularzy do komunikacji” służących do zadawania pytań dotyczących treści dokumentów zamówienia wystarczające jest posiadanie tzw. konta uproszczonego na Platformie e-Zamówienia.  </w:t>
      </w:r>
    </w:p>
    <w:p w14:paraId="3D292356" w14:textId="00648EA2" w:rsidR="00751728" w:rsidRPr="00751728" w:rsidRDefault="003378FA" w:rsidP="003378FA">
      <w:pPr>
        <w:jc w:val="both"/>
        <w:rPr>
          <w:rFonts w:ascii="Times New Roman" w:hAnsi="Times New Roman"/>
          <w:sz w:val="24"/>
          <w:szCs w:val="24"/>
          <w:lang w:eastAsia="x-none"/>
        </w:rPr>
      </w:pPr>
      <w:r>
        <w:rPr>
          <w:rFonts w:ascii="Times New Roman" w:hAnsi="Times New Roman"/>
          <w:sz w:val="24"/>
          <w:szCs w:val="24"/>
          <w:lang w:eastAsia="x-none"/>
        </w:rPr>
        <w:t xml:space="preserve">12.14 </w:t>
      </w:r>
      <w:r w:rsidR="00751728" w:rsidRPr="00751728">
        <w:rPr>
          <w:rFonts w:ascii="Times New Roman" w:hAnsi="Times New Roman"/>
          <w:sz w:val="24"/>
          <w:szCs w:val="24"/>
          <w:lang w:eastAsia="x-none"/>
        </w:rPr>
        <w:t xml:space="preserve">Wszystkie wysłane i odebrane w postępowaniu przez wykonawcę wiadomości widoczne są po zalogowaniu w podglądzie postępowania w zakładce „Komunikacja”.  </w:t>
      </w:r>
    </w:p>
    <w:p w14:paraId="65B0CEEB" w14:textId="77777777" w:rsidR="003378FA" w:rsidRDefault="003378FA" w:rsidP="003378FA">
      <w:pPr>
        <w:pStyle w:val="Akapitzlist"/>
        <w:numPr>
          <w:ilvl w:val="1"/>
          <w:numId w:val="37"/>
        </w:numPr>
        <w:jc w:val="both"/>
        <w:rPr>
          <w:rFonts w:eastAsia="Century Gothic"/>
          <w:lang w:eastAsia="x-none"/>
        </w:rPr>
      </w:pPr>
      <w:r>
        <w:rPr>
          <w:rFonts w:eastAsia="Century Gothic"/>
          <w:lang w:eastAsia="x-none"/>
        </w:rPr>
        <w:t xml:space="preserve"> </w:t>
      </w:r>
      <w:r w:rsidR="00751728" w:rsidRPr="003378FA">
        <w:rPr>
          <w:rFonts w:eastAsia="Century Gothic"/>
          <w:lang w:eastAsia="x-none"/>
        </w:rPr>
        <w:t xml:space="preserve">Maksymalny rozmiar plików przesyłanych za pośrednictwem „Formularzy do komunikacji” wynosi 150 MB (wielkość ta dotyczy plików </w:t>
      </w:r>
      <w:proofErr w:type="gramStart"/>
      <w:r w:rsidR="00751728" w:rsidRPr="003378FA">
        <w:rPr>
          <w:rFonts w:eastAsia="Century Gothic"/>
          <w:lang w:eastAsia="x-none"/>
        </w:rPr>
        <w:t>przesyłanych  jako</w:t>
      </w:r>
      <w:proofErr w:type="gramEnd"/>
      <w:r w:rsidR="00751728" w:rsidRPr="003378FA">
        <w:rPr>
          <w:rFonts w:eastAsia="Century Gothic"/>
          <w:lang w:eastAsia="x-none"/>
        </w:rPr>
        <w:t xml:space="preserve"> załączniki do jednego formularza). </w:t>
      </w:r>
    </w:p>
    <w:p w14:paraId="433CC219" w14:textId="4AFEFC6A" w:rsidR="00751728" w:rsidRPr="003378FA" w:rsidRDefault="003378FA" w:rsidP="003378FA">
      <w:pPr>
        <w:pStyle w:val="Akapitzlist"/>
        <w:numPr>
          <w:ilvl w:val="1"/>
          <w:numId w:val="37"/>
        </w:numPr>
        <w:jc w:val="both"/>
        <w:rPr>
          <w:rFonts w:eastAsia="Century Gothic"/>
          <w:lang w:eastAsia="x-none"/>
        </w:rPr>
      </w:pPr>
      <w:r>
        <w:rPr>
          <w:rFonts w:eastAsia="Century Gothic"/>
          <w:lang w:eastAsia="x-none"/>
        </w:rPr>
        <w:t xml:space="preserve"> </w:t>
      </w:r>
      <w:r w:rsidR="00751728" w:rsidRPr="003378FA">
        <w:rPr>
          <w:rFonts w:eastAsia="Century Gothic"/>
          <w:lang w:eastAsia="x-none"/>
        </w:rPr>
        <w:t xml:space="preserve">Minimalne wymagania techniczne dotyczące sprzętu używanego w celu korzystania z usług Platformy e-Zamówienia oraz informacje dotyczące specyfikacji połączenia określa Regulamin Platformy e-Zamówienia.  </w:t>
      </w:r>
    </w:p>
    <w:p w14:paraId="278FF44F" w14:textId="77777777" w:rsidR="003378FA" w:rsidRDefault="003378FA" w:rsidP="003378FA">
      <w:pPr>
        <w:pStyle w:val="Akapitzlist"/>
        <w:numPr>
          <w:ilvl w:val="1"/>
          <w:numId w:val="37"/>
        </w:numPr>
        <w:jc w:val="both"/>
        <w:rPr>
          <w:rFonts w:eastAsia="Century Gothic"/>
          <w:lang w:eastAsia="x-none"/>
        </w:rPr>
      </w:pPr>
      <w:r>
        <w:rPr>
          <w:rFonts w:eastAsia="Century Gothic"/>
          <w:lang w:eastAsia="x-none"/>
        </w:rPr>
        <w:t xml:space="preserve"> </w:t>
      </w:r>
      <w:r w:rsidR="00751728" w:rsidRPr="003378FA">
        <w:rPr>
          <w:rFonts w:eastAsia="Century Gothic"/>
          <w:lang w:eastAsia="x-none"/>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r w:rsidR="00751728" w:rsidRPr="003378FA">
          <w:rPr>
            <w:rStyle w:val="Hipercze"/>
            <w:rFonts w:eastAsia="Century Gothic"/>
            <w:lang w:eastAsia="x-none"/>
          </w:rPr>
          <w:t>https://ezamowienia.gov.pl</w:t>
        </w:r>
      </w:hyperlink>
      <w:hyperlink r:id="rId13">
        <w:r w:rsidR="00751728" w:rsidRPr="003378FA">
          <w:rPr>
            <w:rStyle w:val="Hipercze"/>
            <w:rFonts w:eastAsia="Century Gothic"/>
            <w:lang w:eastAsia="x-none"/>
          </w:rPr>
          <w:t xml:space="preserve"> </w:t>
        </w:r>
      </w:hyperlink>
      <w:r w:rsidR="00751728" w:rsidRPr="003378FA">
        <w:rPr>
          <w:rFonts w:eastAsia="Century Gothic"/>
          <w:lang w:eastAsia="x-none"/>
        </w:rPr>
        <w:t xml:space="preserve"> w zakładce „Zgłoś problem”.  </w:t>
      </w:r>
    </w:p>
    <w:p w14:paraId="09CA2514" w14:textId="77777777" w:rsidR="003378FA" w:rsidRDefault="003378FA" w:rsidP="003378FA">
      <w:pPr>
        <w:pStyle w:val="Akapitzlist"/>
        <w:numPr>
          <w:ilvl w:val="1"/>
          <w:numId w:val="37"/>
        </w:numPr>
        <w:jc w:val="both"/>
        <w:rPr>
          <w:rFonts w:eastAsia="Century Gothic"/>
          <w:lang w:eastAsia="x-none"/>
        </w:rPr>
      </w:pPr>
      <w:r>
        <w:rPr>
          <w:rFonts w:eastAsia="Century Gothic"/>
          <w:lang w:eastAsia="x-none"/>
        </w:rPr>
        <w:t xml:space="preserve"> </w:t>
      </w:r>
      <w:r w:rsidR="00751728" w:rsidRPr="003378FA">
        <w:rPr>
          <w:rFonts w:eastAsia="Century Gothic"/>
          <w:lang w:eastAsia="x-none"/>
        </w:rPr>
        <w:t>W szczególnie uzasadnionych przypadkach uniemożliwiających komunikację wykonawcy i Zamawiającego za pośrednictwem Platformy e-Zamówienia, Zamawiający dopuszcza komunikację za pomocą poczty elektronicznej na adres e-mail: sekretariat@boleslaw.com.pl (nie dotyczy składania ofert/</w:t>
      </w:r>
      <w:proofErr w:type="gramStart"/>
      <w:r w:rsidR="00751728" w:rsidRPr="003378FA">
        <w:rPr>
          <w:rFonts w:eastAsia="Century Gothic"/>
          <w:lang w:eastAsia="x-none"/>
        </w:rPr>
        <w:t>wniosków  o</w:t>
      </w:r>
      <w:proofErr w:type="gramEnd"/>
      <w:r w:rsidR="00751728" w:rsidRPr="003378FA">
        <w:rPr>
          <w:rFonts w:eastAsia="Century Gothic"/>
          <w:lang w:eastAsia="x-none"/>
        </w:rPr>
        <w:t xml:space="preserve"> dopuszczenie do udziału w postępowaniu).</w:t>
      </w:r>
    </w:p>
    <w:p w14:paraId="4EBFBA78" w14:textId="77777777" w:rsidR="003378FA" w:rsidRDefault="003378FA" w:rsidP="003378FA">
      <w:pPr>
        <w:pStyle w:val="Akapitzlist"/>
        <w:numPr>
          <w:ilvl w:val="1"/>
          <w:numId w:val="37"/>
        </w:numPr>
        <w:jc w:val="both"/>
        <w:rPr>
          <w:rFonts w:eastAsia="Century Gothic"/>
          <w:lang w:eastAsia="x-none"/>
        </w:rPr>
      </w:pPr>
      <w:r>
        <w:rPr>
          <w:rFonts w:eastAsia="Century Gothic"/>
          <w:lang w:eastAsia="x-none"/>
        </w:rPr>
        <w:t xml:space="preserve"> </w:t>
      </w:r>
      <w:r w:rsidR="00751728" w:rsidRPr="003378FA">
        <w:rPr>
          <w:rFonts w:eastAsia="Century Gothic"/>
          <w:lang w:eastAsia="x-none"/>
        </w:rPr>
        <w:t>Zamawiający nie przewiduje sposobu komunikowania się z Wykonawcami w inny sposób niż przy użyciu środków komunikacji elektronicznej, wskazanych w SWZ.</w:t>
      </w:r>
    </w:p>
    <w:p w14:paraId="3C8B2392" w14:textId="77777777" w:rsidR="003378FA" w:rsidRDefault="003378FA" w:rsidP="003378FA">
      <w:pPr>
        <w:pStyle w:val="Akapitzlist"/>
        <w:numPr>
          <w:ilvl w:val="1"/>
          <w:numId w:val="37"/>
        </w:numPr>
        <w:jc w:val="both"/>
        <w:rPr>
          <w:rFonts w:eastAsia="Century Gothic"/>
          <w:lang w:eastAsia="x-none"/>
        </w:rPr>
      </w:pPr>
      <w:r>
        <w:rPr>
          <w:rFonts w:eastAsia="Century Gothic"/>
          <w:lang w:eastAsia="x-none"/>
        </w:rPr>
        <w:t xml:space="preserve"> </w:t>
      </w:r>
      <w:r w:rsidR="00751728" w:rsidRPr="003378FA">
        <w:rPr>
          <w:rFonts w:eastAsia="Century Gothic"/>
          <w:lang w:eastAsia="x-none"/>
        </w:rPr>
        <w:t>Postępowanie o udzielenie zamówienia prowadzi się w języku polskim.</w:t>
      </w:r>
      <w:r w:rsidR="00751728" w:rsidRPr="003378FA">
        <w:rPr>
          <w:rFonts w:eastAsia="Century Gothic"/>
          <w:lang w:eastAsia="x-none"/>
        </w:rPr>
        <w:tab/>
      </w:r>
      <w:r w:rsidR="00751728" w:rsidRPr="003378FA">
        <w:rPr>
          <w:rFonts w:eastAsia="Century Gothic"/>
          <w:lang w:eastAsia="x-none"/>
        </w:rPr>
        <w:tab/>
      </w:r>
      <w:r w:rsidR="00751728" w:rsidRPr="003378FA">
        <w:rPr>
          <w:rFonts w:eastAsia="Century Gothic"/>
          <w:lang w:eastAsia="x-none"/>
        </w:rPr>
        <w:tab/>
      </w:r>
    </w:p>
    <w:p w14:paraId="39FDEEB3" w14:textId="40E061FE" w:rsidR="00751728" w:rsidRPr="003378FA" w:rsidRDefault="003378FA" w:rsidP="003378FA">
      <w:pPr>
        <w:pStyle w:val="Akapitzlist"/>
        <w:numPr>
          <w:ilvl w:val="1"/>
          <w:numId w:val="37"/>
        </w:numPr>
        <w:jc w:val="both"/>
        <w:rPr>
          <w:rFonts w:eastAsia="Century Gothic"/>
          <w:lang w:eastAsia="x-none"/>
        </w:rPr>
      </w:pPr>
      <w:r>
        <w:rPr>
          <w:rFonts w:eastAsia="Century Gothic"/>
          <w:lang w:eastAsia="x-none"/>
        </w:rPr>
        <w:lastRenderedPageBreak/>
        <w:t xml:space="preserve"> </w:t>
      </w:r>
      <w:r w:rsidR="00751728" w:rsidRPr="003378FA">
        <w:rPr>
          <w:rFonts w:eastAsia="Century Gothic"/>
          <w:lang w:eastAsia="x-none"/>
        </w:rPr>
        <w:t xml:space="preserve">W korespondencji kierowanej do Zamawiającego Wykonawcy powinni posługiwać się numerem przedmiotowego postępowania. </w:t>
      </w:r>
    </w:p>
    <w:p w14:paraId="257B48F1" w14:textId="77777777" w:rsidR="00751728" w:rsidRPr="006E593A" w:rsidRDefault="00751728" w:rsidP="00751728">
      <w:pPr>
        <w:jc w:val="both"/>
        <w:rPr>
          <w:rFonts w:ascii="Times New Roman" w:hAnsi="Times New Roman"/>
          <w:b/>
          <w:bCs/>
          <w:sz w:val="24"/>
          <w:szCs w:val="24"/>
          <w:lang w:val="x-none" w:eastAsia="x-none"/>
        </w:rPr>
      </w:pPr>
    </w:p>
    <w:p w14:paraId="07C8DF13" w14:textId="739DD7DE" w:rsidR="006E593A" w:rsidRPr="006E593A" w:rsidRDefault="00751728" w:rsidP="00751728">
      <w:pPr>
        <w:jc w:val="both"/>
        <w:rPr>
          <w:rFonts w:ascii="Times New Roman" w:hAnsi="Times New Roman"/>
          <w:b/>
          <w:bCs/>
          <w:sz w:val="24"/>
          <w:szCs w:val="24"/>
          <w:lang w:val="x-none" w:eastAsia="x-none"/>
        </w:rPr>
      </w:pPr>
      <w:bookmarkStart w:id="6" w:name="_Toc258314250"/>
      <w:r w:rsidRPr="00751728">
        <w:rPr>
          <w:rFonts w:ascii="Times New Roman" w:hAnsi="Times New Roman"/>
          <w:b/>
          <w:bCs/>
          <w:sz w:val="24"/>
          <w:szCs w:val="24"/>
          <w:lang w:val="x-none" w:eastAsia="x-none"/>
        </w:rPr>
        <w:t xml:space="preserve">13 </w:t>
      </w:r>
      <w:r w:rsidR="006E593A" w:rsidRPr="006E593A">
        <w:rPr>
          <w:rFonts w:ascii="Times New Roman" w:hAnsi="Times New Roman"/>
          <w:b/>
          <w:bCs/>
          <w:sz w:val="24"/>
          <w:szCs w:val="24"/>
          <w:lang w:val="x-none" w:eastAsia="x-none"/>
        </w:rPr>
        <w:t>OPIS SPO</w:t>
      </w:r>
      <w:bookmarkStart w:id="7" w:name="_Hlk37938975"/>
      <w:r w:rsidR="006E593A" w:rsidRPr="006E593A">
        <w:rPr>
          <w:rFonts w:ascii="Times New Roman" w:hAnsi="Times New Roman"/>
          <w:b/>
          <w:bCs/>
          <w:sz w:val="24"/>
          <w:szCs w:val="24"/>
          <w:lang w:val="x-none" w:eastAsia="x-none"/>
        </w:rPr>
        <w:t>SOBU UDZIELANIA WYJAŚNIEŃ TREŚCI SWZ</w:t>
      </w:r>
      <w:bookmarkEnd w:id="7"/>
    </w:p>
    <w:p w14:paraId="40227EBF" w14:textId="424BA008" w:rsidR="006E593A" w:rsidRPr="006E593A" w:rsidRDefault="003378FA" w:rsidP="00751728">
      <w:pPr>
        <w:jc w:val="both"/>
        <w:rPr>
          <w:rFonts w:ascii="Times New Roman" w:hAnsi="Times New Roman"/>
          <w:sz w:val="24"/>
          <w:szCs w:val="24"/>
          <w:lang w:val="x-none" w:eastAsia="x-none"/>
        </w:rPr>
      </w:pPr>
      <w:bookmarkStart w:id="8" w:name="_Hlk37783375"/>
      <w:bookmarkStart w:id="9" w:name="_Hlk37938993"/>
      <w:r>
        <w:rPr>
          <w:rFonts w:ascii="Times New Roman" w:hAnsi="Times New Roman"/>
          <w:sz w:val="24"/>
          <w:szCs w:val="24"/>
          <w:lang w:val="x-none" w:eastAsia="x-none"/>
        </w:rPr>
        <w:t xml:space="preserve">13.1 </w:t>
      </w:r>
      <w:r w:rsidR="006E593A" w:rsidRPr="006E593A">
        <w:rPr>
          <w:rFonts w:ascii="Times New Roman" w:hAnsi="Times New Roman"/>
          <w:sz w:val="24"/>
          <w:szCs w:val="24"/>
          <w:lang w:val="x-none" w:eastAsia="x-none"/>
        </w:rPr>
        <w:t>Wykonawca może zwrócić się do Zamawiającego z wnioskiem o wyjaśnienie treści SWZ, przekazanym za pośrednictwem Platformy (karta ”Zapytania/Wyjaśnienia).</w:t>
      </w:r>
      <w:bookmarkStart w:id="10" w:name="_Hlk37783409"/>
      <w:bookmarkEnd w:id="8"/>
    </w:p>
    <w:p w14:paraId="06652AA0" w14:textId="4DEC8ABE" w:rsidR="006E593A" w:rsidRPr="006E593A" w:rsidRDefault="003378F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13.2 </w:t>
      </w:r>
      <w:r w:rsidR="006E593A" w:rsidRPr="006E593A">
        <w:rPr>
          <w:rFonts w:ascii="Times New Roman" w:hAnsi="Times New Roman"/>
          <w:sz w:val="24"/>
          <w:szCs w:val="24"/>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10"/>
    </w:p>
    <w:p w14:paraId="7220E94E" w14:textId="7F59E36D" w:rsidR="006E593A" w:rsidRPr="006E593A" w:rsidRDefault="003378F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13.3 </w:t>
      </w:r>
      <w:r w:rsidR="006E593A" w:rsidRPr="006E593A">
        <w:rPr>
          <w:rFonts w:ascii="Times New Roman" w:hAnsi="Times New Roman"/>
          <w:sz w:val="24"/>
          <w:szCs w:val="24"/>
          <w:lang w:val="x-none" w:eastAsia="x-none"/>
        </w:rPr>
        <w:t>Jeżeli wniosek o wyjaśnienie treści SWZ nie wpłynie w terminie, o którym mowa w</w:t>
      </w:r>
      <w:r w:rsidR="006E593A" w:rsidRPr="006E593A">
        <w:rPr>
          <w:rFonts w:ascii="Times New Roman" w:hAnsi="Times New Roman"/>
          <w:sz w:val="24"/>
          <w:szCs w:val="24"/>
          <w:lang w:eastAsia="x-none"/>
        </w:rPr>
        <w:t xml:space="preserve"> punkcie powyżej, </w:t>
      </w:r>
      <w:r w:rsidR="006E593A" w:rsidRPr="006E593A">
        <w:rPr>
          <w:rFonts w:ascii="Times New Roman" w:hAnsi="Times New Roman"/>
          <w:sz w:val="24"/>
          <w:szCs w:val="24"/>
          <w:lang w:val="x-none" w:eastAsia="x-none"/>
        </w:rPr>
        <w:t>Zamawiający nie ma obowiązku udzielania wyjaśnień SWZ.</w:t>
      </w:r>
    </w:p>
    <w:p w14:paraId="73A3437A" w14:textId="2F49B7D8" w:rsidR="006E593A" w:rsidRPr="006E593A" w:rsidRDefault="003378F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13.4 </w:t>
      </w:r>
      <w:r w:rsidR="006E593A" w:rsidRPr="006E593A">
        <w:rPr>
          <w:rFonts w:ascii="Times New Roman" w:hAnsi="Times New Roman"/>
          <w:sz w:val="24"/>
          <w:szCs w:val="24"/>
          <w:lang w:val="x-none" w:eastAsia="x-none"/>
        </w:rPr>
        <w:t>Przedłużenie terminu składania ofert, nie wpływa na bieg terminu składania wniosku o wyjaśnienie treści SWZ.</w:t>
      </w:r>
    </w:p>
    <w:p w14:paraId="5960A01F" w14:textId="3B60F99A" w:rsidR="006E593A" w:rsidRPr="006E593A" w:rsidRDefault="003378F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13.5 </w:t>
      </w:r>
      <w:r w:rsidR="006E593A" w:rsidRPr="006E593A">
        <w:rPr>
          <w:rFonts w:ascii="Times New Roman" w:hAnsi="Times New Roman"/>
          <w:sz w:val="24"/>
          <w:szCs w:val="24"/>
          <w:lang w:val="x-none" w:eastAsia="x-none"/>
        </w:rPr>
        <w:t>Treść zapytań wraz z wyjaśnieniami Zamawiający udostępni na stronie internetowej prowadzonego postępowania, bez ujawniania źródła zapytania.</w:t>
      </w:r>
    </w:p>
    <w:p w14:paraId="6AEBA864" w14:textId="09C9CE63" w:rsidR="006E593A" w:rsidRPr="006E593A" w:rsidRDefault="003378F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13.16 </w:t>
      </w:r>
      <w:r w:rsidR="006E593A" w:rsidRPr="006E593A">
        <w:rPr>
          <w:rFonts w:ascii="Times New Roman" w:hAnsi="Times New Roman"/>
          <w:sz w:val="24"/>
          <w:szCs w:val="24"/>
          <w:lang w:val="x-none" w:eastAsia="x-none"/>
        </w:rPr>
        <w:t xml:space="preserve">W </w:t>
      </w:r>
      <w:bookmarkEnd w:id="9"/>
      <w:r w:rsidR="006E593A" w:rsidRPr="006E593A">
        <w:rPr>
          <w:rFonts w:ascii="Times New Roman" w:hAnsi="Times New Roman"/>
          <w:sz w:val="24"/>
          <w:szCs w:val="24"/>
          <w:lang w:val="x-none" w:eastAsia="x-none"/>
        </w:rPr>
        <w:t>uzasadnionych przypadkach Zamawiający może przed upływem terminu składania ofert zmienić treść SWZ. Dokonaną zmianę treści SWZ Zamawiający udostępni na stronie internetowej prowadzonego postępowania</w:t>
      </w:r>
      <w:r w:rsidR="006E593A" w:rsidRPr="006E593A">
        <w:rPr>
          <w:rFonts w:ascii="Times New Roman" w:hAnsi="Times New Roman"/>
          <w:sz w:val="24"/>
          <w:szCs w:val="24"/>
          <w:lang w:eastAsia="x-none"/>
        </w:rPr>
        <w:t>.</w:t>
      </w:r>
    </w:p>
    <w:p w14:paraId="529836CA" w14:textId="1925F3AD" w:rsidR="003378FA" w:rsidRPr="003378FA" w:rsidRDefault="003378FA" w:rsidP="00751728">
      <w:pPr>
        <w:jc w:val="both"/>
        <w:rPr>
          <w:rFonts w:ascii="Times New Roman" w:hAnsi="Times New Roman"/>
          <w:b/>
          <w:bCs/>
          <w:sz w:val="24"/>
          <w:szCs w:val="24"/>
          <w:lang w:val="x-none" w:eastAsia="x-none"/>
        </w:rPr>
      </w:pPr>
      <w:r w:rsidRPr="003378FA">
        <w:rPr>
          <w:rFonts w:ascii="Times New Roman" w:hAnsi="Times New Roman"/>
          <w:b/>
          <w:bCs/>
          <w:sz w:val="24"/>
          <w:szCs w:val="24"/>
          <w:lang w:val="x-none" w:eastAsia="x-none"/>
        </w:rPr>
        <w:t xml:space="preserve">14 </w:t>
      </w:r>
      <w:bookmarkEnd w:id="6"/>
      <w:r w:rsidRPr="003378FA">
        <w:rPr>
          <w:rFonts w:ascii="Times New Roman" w:hAnsi="Times New Roman"/>
          <w:b/>
          <w:bCs/>
          <w:sz w:val="24"/>
          <w:szCs w:val="24"/>
          <w:lang w:val="x-none" w:eastAsia="x-none"/>
        </w:rPr>
        <w:t>WYMAGANIA DOTYCZACE WADIUM</w:t>
      </w:r>
    </w:p>
    <w:p w14:paraId="5DCBF4E1" w14:textId="347AC35E"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W postępowaniu nie jest przewidziane składanie wadium.</w:t>
      </w:r>
    </w:p>
    <w:p w14:paraId="747E4010" w14:textId="211CBB2B" w:rsidR="006E593A" w:rsidRPr="006E593A" w:rsidRDefault="003378FA" w:rsidP="00751728">
      <w:pPr>
        <w:jc w:val="both"/>
        <w:rPr>
          <w:rFonts w:ascii="Times New Roman" w:hAnsi="Times New Roman"/>
          <w:b/>
          <w:bCs/>
          <w:sz w:val="24"/>
          <w:szCs w:val="24"/>
          <w:lang w:val="x-none" w:eastAsia="x-none"/>
        </w:rPr>
      </w:pPr>
      <w:r w:rsidRPr="003378FA">
        <w:rPr>
          <w:rFonts w:ascii="Times New Roman" w:hAnsi="Times New Roman"/>
          <w:b/>
          <w:bCs/>
          <w:sz w:val="24"/>
          <w:szCs w:val="24"/>
          <w:lang w:val="x-none" w:eastAsia="x-none"/>
        </w:rPr>
        <w:t>15 TERMIN ZWIĄZANIA OFERTĄ</w:t>
      </w:r>
    </w:p>
    <w:p w14:paraId="2A6CAE55" w14:textId="2BEAC6C0"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15.1 </w:t>
      </w:r>
      <w:r w:rsidR="006E593A" w:rsidRPr="006E593A">
        <w:rPr>
          <w:rFonts w:ascii="Times New Roman" w:hAnsi="Times New Roman"/>
          <w:sz w:val="24"/>
          <w:szCs w:val="24"/>
          <w:lang w:val="x-none" w:eastAsia="x-none"/>
        </w:rPr>
        <w:t>Wykonawca pozostaje związany ofertą do dnia 202</w:t>
      </w:r>
      <w:r>
        <w:rPr>
          <w:rFonts w:ascii="Times New Roman" w:hAnsi="Times New Roman"/>
          <w:sz w:val="24"/>
          <w:szCs w:val="24"/>
          <w:lang w:val="x-none" w:eastAsia="x-none"/>
        </w:rPr>
        <w:t>6</w:t>
      </w:r>
      <w:r w:rsidR="006E593A" w:rsidRPr="006E593A">
        <w:rPr>
          <w:rFonts w:ascii="Times New Roman" w:hAnsi="Times New Roman"/>
          <w:sz w:val="24"/>
          <w:szCs w:val="24"/>
          <w:lang w:val="x-none" w:eastAsia="x-none"/>
        </w:rPr>
        <w:t>-</w:t>
      </w:r>
      <w:r>
        <w:rPr>
          <w:rFonts w:ascii="Times New Roman" w:hAnsi="Times New Roman"/>
          <w:sz w:val="24"/>
          <w:szCs w:val="24"/>
          <w:lang w:val="x-none" w:eastAsia="x-none"/>
        </w:rPr>
        <w:t>01</w:t>
      </w:r>
      <w:r w:rsidR="006E593A" w:rsidRPr="006E593A">
        <w:rPr>
          <w:rFonts w:ascii="Times New Roman" w:hAnsi="Times New Roman"/>
          <w:sz w:val="24"/>
          <w:szCs w:val="24"/>
          <w:lang w:val="x-none" w:eastAsia="x-none"/>
        </w:rPr>
        <w:t>-</w:t>
      </w:r>
      <w:r>
        <w:rPr>
          <w:rFonts w:ascii="Times New Roman" w:hAnsi="Times New Roman"/>
          <w:sz w:val="24"/>
          <w:szCs w:val="24"/>
          <w:lang w:val="x-none" w:eastAsia="x-none"/>
        </w:rPr>
        <w:t>10</w:t>
      </w:r>
      <w:r w:rsidR="006E593A" w:rsidRPr="006E593A">
        <w:rPr>
          <w:rFonts w:ascii="Times New Roman" w:hAnsi="Times New Roman"/>
          <w:sz w:val="24"/>
          <w:szCs w:val="24"/>
          <w:lang w:val="x-none" w:eastAsia="x-none"/>
        </w:rPr>
        <w:t>.</w:t>
      </w:r>
    </w:p>
    <w:p w14:paraId="2668CAEC" w14:textId="48F89A87"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15.2 </w:t>
      </w:r>
      <w:r w:rsidR="006E593A" w:rsidRPr="006E593A">
        <w:rPr>
          <w:rFonts w:ascii="Times New Roman" w:hAnsi="Times New Roman"/>
          <w:sz w:val="24"/>
          <w:szCs w:val="24"/>
          <w:lang w:val="x-none" w:eastAsia="x-none"/>
        </w:rPr>
        <w:t>Bieg terminu związania ofertą rozpoczyna się wraz z upływem terminu składania ofert.</w:t>
      </w:r>
    </w:p>
    <w:p w14:paraId="1D3D839F" w14:textId="57D36989"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15.3 </w:t>
      </w:r>
      <w:r w:rsidR="006E593A" w:rsidRPr="006E593A">
        <w:rPr>
          <w:rFonts w:ascii="Times New Roman" w:hAnsi="Times New Roman"/>
          <w:sz w:val="24"/>
          <w:szCs w:val="24"/>
          <w:lang w:val="x-none" w:eastAsia="x-none"/>
        </w:rPr>
        <w:t>W przypadku</w:t>
      </w:r>
      <w:r w:rsidR="006E593A" w:rsidRPr="006E593A">
        <w:rPr>
          <w:rFonts w:ascii="Times New Roman" w:hAnsi="Times New Roman"/>
          <w:sz w:val="24"/>
          <w:szCs w:val="24"/>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006E593A" w:rsidRPr="006E593A">
        <w:rPr>
          <w:rFonts w:ascii="Times New Roman" w:hAnsi="Times New Roman"/>
          <w:sz w:val="24"/>
          <w:szCs w:val="24"/>
          <w:lang w:val="x-none" w:eastAsia="x-none"/>
        </w:rPr>
        <w:t xml:space="preserve"> </w:t>
      </w:r>
      <w:r w:rsidR="006E593A" w:rsidRPr="006E593A">
        <w:rPr>
          <w:rFonts w:ascii="Times New Roman" w:hAnsi="Times New Roman"/>
          <w:sz w:val="24"/>
          <w:szCs w:val="24"/>
          <w:lang w:eastAsia="x-none"/>
        </w:rPr>
        <w:t xml:space="preserve">30 dni. </w:t>
      </w:r>
    </w:p>
    <w:p w14:paraId="5BEF33F7" w14:textId="307CAC0C" w:rsidR="006E593A" w:rsidRPr="006E593A" w:rsidRDefault="006924BC" w:rsidP="00751728">
      <w:pPr>
        <w:jc w:val="both"/>
        <w:rPr>
          <w:rFonts w:ascii="Times New Roman" w:hAnsi="Times New Roman"/>
          <w:b/>
          <w:bCs/>
          <w:sz w:val="24"/>
          <w:szCs w:val="24"/>
          <w:lang w:val="x-none" w:eastAsia="x-none"/>
        </w:rPr>
      </w:pPr>
      <w:bookmarkStart w:id="11" w:name="_Toc258314252"/>
      <w:r w:rsidRPr="006924BC">
        <w:rPr>
          <w:rFonts w:ascii="Times New Roman" w:hAnsi="Times New Roman"/>
          <w:b/>
          <w:bCs/>
          <w:sz w:val="24"/>
          <w:szCs w:val="24"/>
          <w:lang w:val="x-none" w:eastAsia="x-none"/>
        </w:rPr>
        <w:t xml:space="preserve">16. </w:t>
      </w:r>
      <w:bookmarkEnd w:id="11"/>
      <w:r w:rsidRPr="006924BC">
        <w:rPr>
          <w:rFonts w:ascii="Times New Roman" w:hAnsi="Times New Roman"/>
          <w:b/>
          <w:bCs/>
          <w:sz w:val="24"/>
          <w:szCs w:val="24"/>
          <w:lang w:val="x-none" w:eastAsia="x-none"/>
        </w:rPr>
        <w:t xml:space="preserve">OPIS SPOSOBU PRZYGOTOWANIA OFERT </w:t>
      </w:r>
    </w:p>
    <w:p w14:paraId="02A97655" w14:textId="722B8186"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16.1 </w:t>
      </w:r>
      <w:r w:rsidR="006E593A" w:rsidRPr="006E593A">
        <w:rPr>
          <w:rFonts w:ascii="Times New Roman" w:hAnsi="Times New Roman"/>
          <w:sz w:val="24"/>
          <w:szCs w:val="24"/>
          <w:lang w:val="x-none" w:eastAsia="x-none"/>
        </w:rPr>
        <w:t>Wykonawca może złożyć tylko jedną ofertę.</w:t>
      </w:r>
    </w:p>
    <w:p w14:paraId="3A2D4810" w14:textId="6D0FB3AA"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16.2 </w:t>
      </w:r>
      <w:r w:rsidR="006E593A" w:rsidRPr="006E593A">
        <w:rPr>
          <w:rFonts w:ascii="Times New Roman" w:hAnsi="Times New Roman"/>
          <w:sz w:val="24"/>
          <w:szCs w:val="24"/>
          <w:lang w:val="x-none" w:eastAsia="x-none"/>
        </w:rPr>
        <w:t xml:space="preserve">Treść oferty musi być zgodna z wymaganiami Zamawiającego określonymi w niniejszej </w:t>
      </w:r>
      <w:r w:rsidR="006E593A" w:rsidRPr="006E593A">
        <w:rPr>
          <w:rFonts w:ascii="Times New Roman" w:hAnsi="Times New Roman"/>
          <w:sz w:val="24"/>
          <w:szCs w:val="24"/>
          <w:lang w:eastAsia="x-none"/>
        </w:rPr>
        <w:t>SWZ</w:t>
      </w:r>
      <w:r w:rsidR="006E593A" w:rsidRPr="006E593A">
        <w:rPr>
          <w:rFonts w:ascii="Times New Roman" w:hAnsi="Times New Roman"/>
          <w:sz w:val="24"/>
          <w:szCs w:val="24"/>
          <w:lang w:val="x-none" w:eastAsia="x-none"/>
        </w:rPr>
        <w:t>.</w:t>
      </w:r>
    </w:p>
    <w:p w14:paraId="76325598" w14:textId="1B074304" w:rsidR="006E593A" w:rsidRPr="006E593A" w:rsidRDefault="006924BC" w:rsidP="00751728">
      <w:pPr>
        <w:jc w:val="both"/>
        <w:rPr>
          <w:rFonts w:ascii="Times New Roman" w:hAnsi="Times New Roman"/>
          <w:sz w:val="24"/>
          <w:szCs w:val="24"/>
          <w:lang w:val="x-none" w:eastAsia="x-none"/>
        </w:rPr>
      </w:pPr>
      <w:bookmarkStart w:id="12" w:name="_Hlk37866068"/>
      <w:r>
        <w:rPr>
          <w:rFonts w:ascii="Times New Roman" w:hAnsi="Times New Roman"/>
          <w:sz w:val="24"/>
          <w:szCs w:val="24"/>
          <w:lang w:val="x-none" w:eastAsia="x-none"/>
        </w:rPr>
        <w:t xml:space="preserve">16.3 </w:t>
      </w:r>
      <w:r w:rsidR="006E593A" w:rsidRPr="006E593A">
        <w:rPr>
          <w:rFonts w:ascii="Times New Roman" w:hAnsi="Times New Roman"/>
          <w:sz w:val="24"/>
          <w:szCs w:val="24"/>
          <w:lang w:val="x-none" w:eastAsia="x-none"/>
        </w:rPr>
        <w:t>Oferta oraz pozostałe oświadczenia i dokumenty, dla których Zamawiający określił wzory w formie formularzy, powinny być sporządzone zgodnie z tymi wzorami</w:t>
      </w:r>
      <w:bookmarkEnd w:id="12"/>
      <w:r w:rsidR="006E593A" w:rsidRPr="006E593A">
        <w:rPr>
          <w:rFonts w:ascii="Times New Roman" w:hAnsi="Times New Roman"/>
          <w:sz w:val="24"/>
          <w:szCs w:val="24"/>
          <w:lang w:eastAsia="x-none"/>
        </w:rPr>
        <w:t>.</w:t>
      </w:r>
    </w:p>
    <w:p w14:paraId="040A9984" w14:textId="6334D526" w:rsidR="006E593A" w:rsidRPr="006E593A" w:rsidRDefault="006924BC" w:rsidP="00751728">
      <w:pPr>
        <w:jc w:val="both"/>
        <w:rPr>
          <w:rFonts w:ascii="Times New Roman" w:hAnsi="Times New Roman"/>
          <w:sz w:val="24"/>
          <w:szCs w:val="24"/>
          <w:lang w:val="x-none" w:eastAsia="x-none"/>
        </w:rPr>
      </w:pPr>
      <w:bookmarkStart w:id="13" w:name="_Hlk37839542"/>
      <w:bookmarkStart w:id="14" w:name="_Hlk37866106"/>
      <w:r>
        <w:rPr>
          <w:rFonts w:ascii="Times New Roman" w:hAnsi="Times New Roman"/>
          <w:sz w:val="24"/>
          <w:szCs w:val="24"/>
          <w:lang w:val="x-none" w:eastAsia="x-none"/>
        </w:rPr>
        <w:t xml:space="preserve">16.4 </w:t>
      </w:r>
      <w:r w:rsidR="006E593A" w:rsidRPr="006E593A">
        <w:rPr>
          <w:rFonts w:ascii="Times New Roman" w:hAnsi="Times New Roman"/>
          <w:sz w:val="24"/>
          <w:szCs w:val="24"/>
          <w:lang w:val="x-none" w:eastAsia="x-none"/>
        </w:rPr>
        <w:t>Ofert</w:t>
      </w:r>
      <w:r w:rsidR="006E593A" w:rsidRPr="006E593A">
        <w:rPr>
          <w:rFonts w:ascii="Times New Roman" w:hAnsi="Times New Roman"/>
          <w:sz w:val="24"/>
          <w:szCs w:val="24"/>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006E593A" w:rsidRPr="006E593A">
        <w:rPr>
          <w:rFonts w:ascii="Times New Roman" w:hAnsi="Times New Roman"/>
          <w:sz w:val="24"/>
          <w:szCs w:val="24"/>
          <w:lang w:val="x-none" w:eastAsia="x-none"/>
        </w:rPr>
        <w:t>.</w:t>
      </w:r>
      <w:bookmarkEnd w:id="13"/>
      <w:bookmarkEnd w:id="14"/>
    </w:p>
    <w:p w14:paraId="25B002A5" w14:textId="18773524" w:rsidR="006E593A" w:rsidRPr="006E593A" w:rsidRDefault="006924BC" w:rsidP="00751728">
      <w:pPr>
        <w:jc w:val="both"/>
        <w:rPr>
          <w:rFonts w:ascii="Times New Roman" w:hAnsi="Times New Roman"/>
          <w:sz w:val="24"/>
          <w:szCs w:val="24"/>
          <w:lang w:val="x-none" w:eastAsia="x-none"/>
        </w:rPr>
      </w:pPr>
      <w:bookmarkStart w:id="15" w:name="_Hlk37939197"/>
      <w:r>
        <w:rPr>
          <w:rFonts w:ascii="Times New Roman" w:hAnsi="Times New Roman"/>
          <w:sz w:val="24"/>
          <w:szCs w:val="24"/>
          <w:lang w:val="x-none" w:eastAsia="x-none"/>
        </w:rPr>
        <w:t xml:space="preserve">16.5 </w:t>
      </w:r>
      <w:r w:rsidR="006E593A" w:rsidRPr="006E593A">
        <w:rPr>
          <w:rFonts w:ascii="Times New Roman" w:hAnsi="Times New Roman"/>
          <w:sz w:val="24"/>
          <w:szCs w:val="24"/>
          <w:lang w:val="x-none" w:eastAsia="x-none"/>
        </w:rPr>
        <w:t xml:space="preserve">Zamawiający informuje, iż zgodnie z art. 18 ust. 3 ustawy </w:t>
      </w:r>
      <w:proofErr w:type="spellStart"/>
      <w:r w:rsidR="006E593A" w:rsidRPr="006E593A">
        <w:rPr>
          <w:rFonts w:ascii="Times New Roman" w:hAnsi="Times New Roman"/>
          <w:sz w:val="24"/>
          <w:szCs w:val="24"/>
          <w:lang w:val="x-none" w:eastAsia="x-none"/>
        </w:rPr>
        <w:t>Pzp</w:t>
      </w:r>
      <w:proofErr w:type="spellEnd"/>
      <w:r w:rsidR="006E593A" w:rsidRPr="006E593A">
        <w:rPr>
          <w:rFonts w:ascii="Times New Roman" w:hAnsi="Times New Roman"/>
          <w:sz w:val="24"/>
          <w:szCs w:val="24"/>
          <w:lang w:val="x-none" w:eastAsia="x-none"/>
        </w:rPr>
        <w:t>, nie ujawnia się informacji stanowiących tajemnicę przedsiębiorstwa, w rozumieniu przepisów ustawy z dnia 16 kwietnia 1993 r. o zwalczaniu nieuczciwej konkurencji (Dz. U. z 2020 r. poz. 1913), zwanej dalej „ustawą o zwalczaniu nieuczciwej konkurencji” jeżeli Wykonawca</w:t>
      </w:r>
      <w:bookmarkEnd w:id="15"/>
      <w:r w:rsidR="006E593A" w:rsidRPr="006E593A">
        <w:rPr>
          <w:rFonts w:ascii="Times New Roman" w:hAnsi="Times New Roman"/>
          <w:sz w:val="24"/>
          <w:szCs w:val="24"/>
          <w:lang w:eastAsia="x-none"/>
        </w:rPr>
        <w:t>:</w:t>
      </w:r>
    </w:p>
    <w:p w14:paraId="6C62356D" w14:textId="6309EDBD"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eastAsia="x-none"/>
        </w:rPr>
        <w:lastRenderedPageBreak/>
        <w:t xml:space="preserve">- </w:t>
      </w:r>
      <w:r w:rsidR="006E593A" w:rsidRPr="006E593A">
        <w:rPr>
          <w:rFonts w:ascii="Times New Roman" w:hAnsi="Times New Roman"/>
          <w:sz w:val="24"/>
          <w:szCs w:val="24"/>
          <w:lang w:eastAsia="x-none"/>
        </w:rPr>
        <w:t xml:space="preserve">wraz </w:t>
      </w:r>
      <w:r w:rsidR="006E593A" w:rsidRPr="006E593A">
        <w:rPr>
          <w:rFonts w:ascii="Times New Roman" w:hAnsi="Times New Roman"/>
          <w:sz w:val="24"/>
          <w:szCs w:val="24"/>
          <w:lang w:val="x-none" w:eastAsia="x-none"/>
        </w:rPr>
        <w:t>z przekazaniem takich informacji, zastrzegł, że nie mogą być one udostępniane</w:t>
      </w:r>
      <w:r w:rsidR="006E593A" w:rsidRPr="006E593A">
        <w:rPr>
          <w:rFonts w:ascii="Times New Roman" w:hAnsi="Times New Roman"/>
          <w:sz w:val="24"/>
          <w:szCs w:val="24"/>
          <w:lang w:eastAsia="x-none"/>
        </w:rPr>
        <w:t>;</w:t>
      </w:r>
    </w:p>
    <w:p w14:paraId="0EA88D5D" w14:textId="02972C30"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 </w:t>
      </w:r>
      <w:r w:rsidR="006E593A" w:rsidRPr="006E593A">
        <w:rPr>
          <w:rFonts w:ascii="Times New Roman" w:hAnsi="Times New Roman"/>
          <w:sz w:val="24"/>
          <w:szCs w:val="24"/>
          <w:lang w:val="x-none" w:eastAsia="x-none"/>
        </w:rPr>
        <w:t>wykazał</w:t>
      </w:r>
      <w:r w:rsidR="006E593A" w:rsidRPr="006E593A">
        <w:rPr>
          <w:rFonts w:ascii="Times New Roman" w:hAnsi="Times New Roman"/>
          <w:sz w:val="24"/>
          <w:szCs w:val="24"/>
          <w:lang w:eastAsia="x-none"/>
        </w:rPr>
        <w:t>,</w:t>
      </w:r>
      <w:r w:rsidR="006E593A" w:rsidRPr="006E593A">
        <w:rPr>
          <w:rFonts w:ascii="Times New Roman" w:hAnsi="Times New Roman"/>
          <w:sz w:val="24"/>
          <w:szCs w:val="24"/>
          <w:lang w:val="x-none" w:eastAsia="x-none"/>
        </w:rPr>
        <w:t xml:space="preserve"> załączając stosowne </w:t>
      </w:r>
      <w:r w:rsidR="006E593A" w:rsidRPr="006E593A">
        <w:rPr>
          <w:rFonts w:ascii="Times New Roman" w:hAnsi="Times New Roman"/>
          <w:sz w:val="24"/>
          <w:szCs w:val="24"/>
          <w:lang w:eastAsia="x-none"/>
        </w:rPr>
        <w:t>uzasadnienie</w:t>
      </w:r>
      <w:r w:rsidR="006E593A" w:rsidRPr="006E593A">
        <w:rPr>
          <w:rFonts w:ascii="Times New Roman" w:hAnsi="Times New Roman"/>
          <w:sz w:val="24"/>
          <w:szCs w:val="24"/>
          <w:lang w:val="x-none" w:eastAsia="x-none"/>
        </w:rPr>
        <w:t>, iż zastrzeżone informacje stanowią tajemnicę przedsiębiorstwa</w:t>
      </w:r>
      <w:r w:rsidR="006E593A" w:rsidRPr="006E593A">
        <w:rPr>
          <w:rFonts w:ascii="Times New Roman" w:hAnsi="Times New Roman"/>
          <w:sz w:val="24"/>
          <w:szCs w:val="24"/>
          <w:lang w:eastAsia="x-none"/>
        </w:rPr>
        <w:t>.</w:t>
      </w:r>
      <w:bookmarkStart w:id="16" w:name="_Hlk37939296"/>
    </w:p>
    <w:p w14:paraId="7343D883"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Zaleca się, aby uzasadnienie o którym mowa powyżej było sformułowane w sposób umożliwiający jego udostępnienie pozostałym uczestnikom postępowania.</w:t>
      </w:r>
    </w:p>
    <w:p w14:paraId="0CD60E7B" w14:textId="77777777" w:rsidR="006E593A" w:rsidRPr="006E593A" w:rsidRDefault="006E593A" w:rsidP="00751728">
      <w:pPr>
        <w:jc w:val="both"/>
        <w:rPr>
          <w:rFonts w:ascii="Times New Roman" w:hAnsi="Times New Roman"/>
          <w:sz w:val="24"/>
          <w:szCs w:val="24"/>
          <w:lang w:val="x-none" w:eastAsia="x-none"/>
        </w:rPr>
      </w:pPr>
      <w:bookmarkStart w:id="17" w:name="_Hlk38143710"/>
      <w:r w:rsidRPr="006E593A">
        <w:rPr>
          <w:rFonts w:ascii="Times New Roman" w:hAnsi="Times New Roman"/>
          <w:sz w:val="24"/>
          <w:szCs w:val="24"/>
          <w:lang w:val="x-none" w:eastAsia="x-none"/>
        </w:rPr>
        <w:t xml:space="preserve">Wykonawca nie może zastrzec informacji, o których mowa w art. 222 ust. 5 ustawy </w:t>
      </w:r>
      <w:proofErr w:type="spellStart"/>
      <w:r w:rsidRPr="006E593A">
        <w:rPr>
          <w:rFonts w:ascii="Times New Roman" w:hAnsi="Times New Roman"/>
          <w:sz w:val="24"/>
          <w:szCs w:val="24"/>
          <w:lang w:val="x-none" w:eastAsia="x-none"/>
        </w:rPr>
        <w:t>Pzp</w:t>
      </w:r>
      <w:bookmarkEnd w:id="16"/>
      <w:bookmarkEnd w:id="17"/>
      <w:proofErr w:type="spellEnd"/>
      <w:r w:rsidRPr="006E593A">
        <w:rPr>
          <w:rFonts w:ascii="Times New Roman" w:hAnsi="Times New Roman"/>
          <w:sz w:val="24"/>
          <w:szCs w:val="24"/>
          <w:lang w:val="x-none" w:eastAsia="x-none"/>
        </w:rPr>
        <w:t>.</w:t>
      </w:r>
    </w:p>
    <w:p w14:paraId="0AF645F3" w14:textId="4359E43F" w:rsidR="006E593A" w:rsidRDefault="006924BC" w:rsidP="00751728">
      <w:pPr>
        <w:jc w:val="both"/>
        <w:rPr>
          <w:rFonts w:ascii="Times New Roman" w:hAnsi="Times New Roman"/>
          <w:sz w:val="24"/>
          <w:szCs w:val="24"/>
          <w:lang w:eastAsia="x-none"/>
        </w:rPr>
      </w:pPr>
      <w:bookmarkStart w:id="18" w:name="_Hlk37928068"/>
      <w:r>
        <w:rPr>
          <w:rFonts w:ascii="Times New Roman" w:hAnsi="Times New Roman"/>
          <w:sz w:val="24"/>
          <w:szCs w:val="24"/>
          <w:lang w:val="x-none" w:eastAsia="x-none"/>
        </w:rPr>
        <w:t xml:space="preserve">16.6 </w:t>
      </w:r>
      <w:r w:rsidR="006E593A" w:rsidRPr="006E593A">
        <w:rPr>
          <w:rFonts w:ascii="Times New Roman" w:hAnsi="Times New Roman"/>
          <w:sz w:val="24"/>
          <w:szCs w:val="24"/>
          <w:lang w:val="x-none" w:eastAsia="x-none"/>
        </w:rPr>
        <w:t>Opis sposobu przygotowania oferty składanej w formie elektronicznej lub w postaci elektronicznej</w:t>
      </w:r>
      <w:bookmarkEnd w:id="18"/>
      <w:r w:rsidR="006E593A" w:rsidRPr="006E593A">
        <w:rPr>
          <w:rFonts w:ascii="Times New Roman" w:hAnsi="Times New Roman"/>
          <w:sz w:val="24"/>
          <w:szCs w:val="24"/>
          <w:lang w:eastAsia="x-none"/>
        </w:rPr>
        <w:t>:</w:t>
      </w:r>
    </w:p>
    <w:p w14:paraId="72B0EBEA" w14:textId="77777777" w:rsidR="006924BC" w:rsidRPr="006924BC" w:rsidRDefault="006924BC" w:rsidP="006924BC">
      <w:pPr>
        <w:jc w:val="both"/>
        <w:rPr>
          <w:rFonts w:ascii="Times New Roman" w:hAnsi="Times New Roman"/>
          <w:sz w:val="24"/>
          <w:szCs w:val="24"/>
          <w:lang w:eastAsia="x-none"/>
        </w:rPr>
      </w:pPr>
      <w:r w:rsidRPr="006924BC">
        <w:rPr>
          <w:rFonts w:ascii="Times New Roman" w:hAnsi="Times New Roman"/>
          <w:sz w:val="24"/>
          <w:szCs w:val="24"/>
          <w:lang w:eastAsia="x-none"/>
        </w:rPr>
        <w:t xml:space="preserve">Wykonawca przygotowuje ofertę przy pomocy „Formularza oferty”, stanowiącego </w:t>
      </w:r>
      <w:proofErr w:type="gramStart"/>
      <w:r w:rsidRPr="006924BC">
        <w:rPr>
          <w:rFonts w:ascii="Times New Roman" w:hAnsi="Times New Roman"/>
          <w:sz w:val="24"/>
          <w:szCs w:val="24"/>
          <w:lang w:eastAsia="x-none"/>
        </w:rPr>
        <w:t>załącznik  do</w:t>
      </w:r>
      <w:proofErr w:type="gramEnd"/>
      <w:r w:rsidRPr="006924BC">
        <w:rPr>
          <w:rFonts w:ascii="Times New Roman" w:hAnsi="Times New Roman"/>
          <w:sz w:val="24"/>
          <w:szCs w:val="24"/>
          <w:lang w:eastAsia="x-none"/>
        </w:rPr>
        <w:t xml:space="preserve"> SWZ, udostępnionego przez Zamawiającego na Platformie e-Zamówienia.</w:t>
      </w:r>
    </w:p>
    <w:p w14:paraId="3157D3D7" w14:textId="77777777" w:rsidR="006924BC" w:rsidRDefault="006924BC" w:rsidP="006924BC">
      <w:pPr>
        <w:jc w:val="both"/>
        <w:rPr>
          <w:rFonts w:ascii="Times New Roman" w:hAnsi="Times New Roman"/>
          <w:sz w:val="24"/>
          <w:szCs w:val="24"/>
          <w:lang w:eastAsia="x-none"/>
        </w:rPr>
      </w:pPr>
      <w:r w:rsidRPr="006924BC">
        <w:rPr>
          <w:rFonts w:ascii="Times New Roman" w:hAnsi="Times New Roman"/>
          <w:sz w:val="24"/>
          <w:szCs w:val="24"/>
          <w:lang w:eastAsia="x-none"/>
        </w:rPr>
        <w:t>Wykonawca składa ofertę za pośrednictwem zakładki „Oferty/wnioski”, widocznej w podglądzie postępowania po zalogowaniu się na konto Wykonawcy.</w:t>
      </w:r>
    </w:p>
    <w:p w14:paraId="1E27F167" w14:textId="2DA5165E" w:rsidR="006924BC" w:rsidRPr="006924BC" w:rsidRDefault="006924BC" w:rsidP="006924BC">
      <w:pPr>
        <w:jc w:val="both"/>
        <w:rPr>
          <w:rFonts w:ascii="Times New Roman" w:hAnsi="Times New Roman"/>
          <w:sz w:val="24"/>
          <w:szCs w:val="24"/>
          <w:lang w:eastAsia="x-none"/>
        </w:rPr>
      </w:pPr>
      <w:r w:rsidRPr="006924BC">
        <w:rPr>
          <w:rFonts w:ascii="Times New Roman" w:hAnsi="Times New Roman"/>
          <w:sz w:val="24"/>
          <w:szCs w:val="24"/>
          <w:lang w:eastAsia="x-none"/>
        </w:rPr>
        <w:t>Ofertę należy sporządzić w języku polskim</w:t>
      </w:r>
    </w:p>
    <w:p w14:paraId="7D64C099" w14:textId="035032C8" w:rsidR="006924BC" w:rsidRPr="006924BC" w:rsidRDefault="006924BC" w:rsidP="006924BC">
      <w:pPr>
        <w:jc w:val="both"/>
        <w:rPr>
          <w:rFonts w:ascii="Times New Roman" w:hAnsi="Times New Roman"/>
          <w:sz w:val="24"/>
          <w:szCs w:val="24"/>
          <w:lang w:eastAsia="x-none"/>
        </w:rPr>
      </w:pPr>
      <w:r w:rsidRPr="006924BC">
        <w:rPr>
          <w:rFonts w:ascii="Times New Roman" w:hAnsi="Times New Roman"/>
          <w:sz w:val="24"/>
          <w:szCs w:val="24"/>
          <w:lang w:eastAsia="x-none"/>
        </w:rPr>
        <w:t>Ofertę składa się, pod rygorem nieważności, w formie elektronicznej (opatrzoną podpisem</w:t>
      </w:r>
    </w:p>
    <w:p w14:paraId="1D3DB907" w14:textId="77777777" w:rsidR="006924BC" w:rsidRPr="006924BC" w:rsidRDefault="006924BC" w:rsidP="006924BC">
      <w:pPr>
        <w:jc w:val="both"/>
        <w:rPr>
          <w:rFonts w:ascii="Times New Roman" w:hAnsi="Times New Roman"/>
          <w:sz w:val="24"/>
          <w:szCs w:val="24"/>
          <w:lang w:eastAsia="x-none"/>
        </w:rPr>
      </w:pPr>
      <w:r w:rsidRPr="006924BC">
        <w:rPr>
          <w:rFonts w:ascii="Times New Roman" w:hAnsi="Times New Roman"/>
          <w:sz w:val="24"/>
          <w:szCs w:val="24"/>
          <w:lang w:eastAsia="x-none"/>
        </w:rPr>
        <w:t>kwalifikowanym) lub w postaci elektronicznej opatrzonej podpisem zaufanym lub podpisem osobistym.</w:t>
      </w:r>
    </w:p>
    <w:p w14:paraId="63EFF65E" w14:textId="63EDF70C" w:rsidR="006924BC" w:rsidRPr="006924BC" w:rsidRDefault="006924BC" w:rsidP="006924BC">
      <w:pPr>
        <w:jc w:val="both"/>
        <w:rPr>
          <w:rFonts w:ascii="Times New Roman" w:hAnsi="Times New Roman"/>
          <w:sz w:val="24"/>
          <w:szCs w:val="24"/>
          <w:lang w:eastAsia="x-none"/>
        </w:rPr>
      </w:pPr>
      <w:r w:rsidRPr="006924BC">
        <w:rPr>
          <w:rFonts w:ascii="Times New Roman" w:hAnsi="Times New Roman"/>
          <w:sz w:val="24"/>
          <w:szCs w:val="24"/>
          <w:lang w:eastAsia="x-none"/>
        </w:rPr>
        <w:t>Jeżeli wraz z ofertą składane są dokumenty zawierające tajemnicę przedsiębiorstwa wykonawca,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7CB502A" w14:textId="0F45F53D" w:rsidR="006924BC" w:rsidRPr="006924BC" w:rsidRDefault="006924BC" w:rsidP="006924BC">
      <w:pPr>
        <w:jc w:val="both"/>
        <w:rPr>
          <w:rFonts w:ascii="Times New Roman" w:hAnsi="Times New Roman"/>
          <w:sz w:val="24"/>
          <w:szCs w:val="24"/>
          <w:lang w:eastAsia="x-none"/>
        </w:rPr>
      </w:pPr>
      <w:r w:rsidRPr="006924BC">
        <w:rPr>
          <w:rFonts w:ascii="Times New Roman" w:hAnsi="Times New Roman"/>
          <w:sz w:val="24"/>
          <w:szCs w:val="24"/>
          <w:lang w:eastAsia="x-none"/>
        </w:rPr>
        <w:t xml:space="preserve">Do oferty należy dołączyć dokumenty i oświadczenia wymienione w rozdziale </w:t>
      </w:r>
      <w:r w:rsidR="007B208C">
        <w:rPr>
          <w:rFonts w:ascii="Times New Roman" w:hAnsi="Times New Roman"/>
          <w:sz w:val="24"/>
          <w:szCs w:val="24"/>
          <w:lang w:eastAsia="x-none"/>
        </w:rPr>
        <w:t>8</w:t>
      </w:r>
      <w:r w:rsidRPr="006924BC">
        <w:rPr>
          <w:rFonts w:ascii="Times New Roman" w:hAnsi="Times New Roman"/>
          <w:sz w:val="24"/>
          <w:szCs w:val="24"/>
          <w:lang w:eastAsia="x-none"/>
        </w:rPr>
        <w:t xml:space="preserve"> w formie elektronicznej (opatrzone podpisem kwalifikowanym) lub w postaci elektronicznej opatrzonej podpisem zaufanym lub podpisem osobistym (e-dowód).</w:t>
      </w:r>
    </w:p>
    <w:p w14:paraId="01880B64" w14:textId="77777777" w:rsidR="006924BC" w:rsidRDefault="006924BC" w:rsidP="006924BC">
      <w:pPr>
        <w:jc w:val="both"/>
        <w:rPr>
          <w:rFonts w:ascii="Times New Roman" w:hAnsi="Times New Roman"/>
          <w:sz w:val="24"/>
          <w:szCs w:val="24"/>
          <w:lang w:eastAsia="x-none"/>
        </w:rPr>
      </w:pPr>
      <w:r w:rsidRPr="006924BC">
        <w:rPr>
          <w:rFonts w:ascii="Times New Roman" w:hAnsi="Times New Roman"/>
          <w:sz w:val="24"/>
          <w:szCs w:val="24"/>
          <w:lang w:eastAsia="x-none"/>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BC59059" w14:textId="0636DB4F" w:rsidR="006924BC" w:rsidRPr="006924BC" w:rsidRDefault="006924BC" w:rsidP="006924BC">
      <w:pPr>
        <w:jc w:val="both"/>
        <w:rPr>
          <w:rFonts w:ascii="Times New Roman" w:hAnsi="Times New Roman"/>
          <w:sz w:val="24"/>
          <w:szCs w:val="24"/>
          <w:lang w:eastAsia="x-none"/>
        </w:rPr>
      </w:pPr>
      <w:r w:rsidRPr="006924BC">
        <w:rPr>
          <w:rFonts w:ascii="Times New Roman" w:hAnsi="Times New Roman"/>
          <w:sz w:val="24"/>
          <w:szCs w:val="24"/>
          <w:lang w:eastAsia="x-none"/>
        </w:rPr>
        <w:t>Oferta może być złożona tylko do upływu terminu składania ofert.</w:t>
      </w:r>
    </w:p>
    <w:p w14:paraId="553F7F6C" w14:textId="2EBE47A3" w:rsidR="006924BC" w:rsidRPr="006924BC" w:rsidRDefault="006924BC" w:rsidP="006924BC">
      <w:pPr>
        <w:jc w:val="both"/>
        <w:rPr>
          <w:rFonts w:ascii="Times New Roman" w:hAnsi="Times New Roman"/>
          <w:sz w:val="24"/>
          <w:szCs w:val="24"/>
          <w:lang w:eastAsia="x-none"/>
        </w:rPr>
      </w:pPr>
      <w:r w:rsidRPr="006924BC">
        <w:rPr>
          <w:rFonts w:ascii="Times New Roman" w:hAnsi="Times New Roman"/>
          <w:sz w:val="24"/>
          <w:szCs w:val="24"/>
          <w:lang w:eastAsia="x-none"/>
        </w:rPr>
        <w:t>Wykonawca może przed upływem terminu składania ofert wycofać ofertę. Wykonawca wycofuje ofertę w zakładce „Oferty/wnioski” używając przycisku „Wycofaj ofertę”.</w:t>
      </w:r>
    </w:p>
    <w:p w14:paraId="42CFB159" w14:textId="367F3AFB" w:rsidR="006924BC" w:rsidRPr="006E593A" w:rsidRDefault="006924BC" w:rsidP="00751728">
      <w:pPr>
        <w:jc w:val="both"/>
        <w:rPr>
          <w:rFonts w:ascii="Times New Roman" w:hAnsi="Times New Roman"/>
          <w:sz w:val="24"/>
          <w:szCs w:val="24"/>
          <w:lang w:eastAsia="x-none"/>
        </w:rPr>
      </w:pPr>
      <w:r w:rsidRPr="006924BC">
        <w:rPr>
          <w:rFonts w:ascii="Times New Roman" w:hAnsi="Times New Roman"/>
          <w:sz w:val="24"/>
          <w:szCs w:val="24"/>
          <w:lang w:eastAsia="x-none"/>
        </w:rPr>
        <w:t>Sposób złożenia oferty oraz załączników został opisany w interaktywnej instrukcji „Oferty, wnioski i prace konkursowe”, znajdującej się na stronie https://ezamowienia.gov.pl/pl/komponent-edukacyjny</w:t>
      </w:r>
    </w:p>
    <w:p w14:paraId="1BF5C7EE" w14:textId="0A4FFAE4" w:rsidR="006E593A" w:rsidRPr="006E593A" w:rsidRDefault="006924BC" w:rsidP="00751728">
      <w:pPr>
        <w:jc w:val="both"/>
        <w:rPr>
          <w:rFonts w:ascii="Times New Roman" w:hAnsi="Times New Roman"/>
          <w:b/>
          <w:bCs/>
          <w:sz w:val="24"/>
          <w:szCs w:val="24"/>
          <w:lang w:val="x-none" w:eastAsia="x-none"/>
        </w:rPr>
      </w:pPr>
      <w:bookmarkStart w:id="19" w:name="_Toc258314253"/>
      <w:r w:rsidRPr="006924BC">
        <w:rPr>
          <w:rFonts w:ascii="Times New Roman" w:hAnsi="Times New Roman"/>
          <w:b/>
          <w:bCs/>
          <w:sz w:val="24"/>
          <w:szCs w:val="24"/>
          <w:lang w:val="x-none" w:eastAsia="x-none"/>
        </w:rPr>
        <w:t xml:space="preserve">17 MIEJSCE I TERMIN SKŁADANIA I OTWARCIA OFERT </w:t>
      </w:r>
      <w:bookmarkEnd w:id="19"/>
    </w:p>
    <w:p w14:paraId="3F03C7A8" w14:textId="7BFC25C0" w:rsidR="006E593A" w:rsidRPr="006E593A" w:rsidRDefault="006924BC" w:rsidP="00751728">
      <w:pPr>
        <w:jc w:val="both"/>
        <w:rPr>
          <w:rFonts w:ascii="Times New Roman" w:hAnsi="Times New Roman"/>
          <w:sz w:val="24"/>
          <w:szCs w:val="24"/>
          <w:lang w:val="x-none" w:eastAsia="x-none"/>
        </w:rPr>
      </w:pPr>
      <w:bookmarkStart w:id="20" w:name="_Hlk37940485"/>
      <w:bookmarkStart w:id="21" w:name="_Hlk37857777"/>
      <w:r>
        <w:rPr>
          <w:rFonts w:ascii="Times New Roman" w:hAnsi="Times New Roman"/>
          <w:sz w:val="24"/>
          <w:szCs w:val="24"/>
          <w:lang w:val="x-none" w:eastAsia="x-none"/>
        </w:rPr>
        <w:t xml:space="preserve">17.1 </w:t>
      </w:r>
      <w:r w:rsidR="006E593A" w:rsidRPr="006E593A">
        <w:rPr>
          <w:rFonts w:ascii="Times New Roman" w:hAnsi="Times New Roman"/>
          <w:sz w:val="24"/>
          <w:szCs w:val="24"/>
          <w:lang w:val="x-none" w:eastAsia="x-none"/>
        </w:rPr>
        <w:t>Ofertę</w:t>
      </w:r>
      <w:r w:rsidR="006E593A" w:rsidRPr="006E593A">
        <w:rPr>
          <w:rFonts w:ascii="Times New Roman" w:hAnsi="Times New Roman"/>
          <w:sz w:val="24"/>
          <w:szCs w:val="24"/>
          <w:lang w:eastAsia="x-none"/>
        </w:rPr>
        <w:t>, wraz z załącznikami, należy złożyć za pośrednictwem Platformy w terminie do dnia</w:t>
      </w:r>
      <w:r w:rsidR="006E593A" w:rsidRPr="006E593A">
        <w:rPr>
          <w:rFonts w:ascii="Times New Roman" w:hAnsi="Times New Roman"/>
          <w:sz w:val="24"/>
          <w:szCs w:val="24"/>
          <w:lang w:val="x-none" w:eastAsia="x-none"/>
        </w:rPr>
        <w:t xml:space="preserve"> 2025-1</w:t>
      </w:r>
      <w:r>
        <w:rPr>
          <w:rFonts w:ascii="Times New Roman" w:hAnsi="Times New Roman"/>
          <w:sz w:val="24"/>
          <w:szCs w:val="24"/>
          <w:lang w:val="x-none" w:eastAsia="x-none"/>
        </w:rPr>
        <w:t>2</w:t>
      </w:r>
      <w:r w:rsidR="006E593A" w:rsidRPr="006E593A">
        <w:rPr>
          <w:rFonts w:ascii="Times New Roman" w:hAnsi="Times New Roman"/>
          <w:sz w:val="24"/>
          <w:szCs w:val="24"/>
          <w:lang w:val="x-none" w:eastAsia="x-none"/>
        </w:rPr>
        <w:t>-</w:t>
      </w:r>
      <w:r>
        <w:rPr>
          <w:rFonts w:ascii="Times New Roman" w:hAnsi="Times New Roman"/>
          <w:sz w:val="24"/>
          <w:szCs w:val="24"/>
          <w:lang w:val="x-none" w:eastAsia="x-none"/>
        </w:rPr>
        <w:t>12</w:t>
      </w:r>
      <w:r w:rsidR="006E593A" w:rsidRPr="006E593A">
        <w:rPr>
          <w:rFonts w:ascii="Times New Roman" w:hAnsi="Times New Roman"/>
          <w:sz w:val="24"/>
          <w:szCs w:val="24"/>
          <w:lang w:val="x-none" w:eastAsia="x-none"/>
        </w:rPr>
        <w:t xml:space="preserve"> do godz. </w:t>
      </w:r>
      <w:bookmarkEnd w:id="20"/>
      <w:bookmarkEnd w:id="21"/>
      <w:r>
        <w:rPr>
          <w:rFonts w:ascii="Times New Roman" w:hAnsi="Times New Roman"/>
          <w:sz w:val="24"/>
          <w:szCs w:val="24"/>
          <w:lang w:val="x-none" w:eastAsia="x-none"/>
        </w:rPr>
        <w:t>9</w:t>
      </w:r>
      <w:r w:rsidR="006E593A" w:rsidRPr="006E593A">
        <w:rPr>
          <w:rFonts w:ascii="Times New Roman" w:hAnsi="Times New Roman"/>
          <w:sz w:val="24"/>
          <w:szCs w:val="24"/>
          <w:lang w:val="x-none" w:eastAsia="x-none"/>
        </w:rPr>
        <w:t>:00.</w:t>
      </w:r>
    </w:p>
    <w:p w14:paraId="0F0F5BD7" w14:textId="460A8240" w:rsidR="006E593A" w:rsidRPr="006E593A" w:rsidRDefault="006924BC" w:rsidP="00751728">
      <w:pPr>
        <w:jc w:val="both"/>
        <w:rPr>
          <w:rFonts w:ascii="Times New Roman" w:hAnsi="Times New Roman"/>
          <w:b/>
          <w:bCs/>
          <w:sz w:val="24"/>
          <w:szCs w:val="24"/>
          <w:lang w:eastAsia="x-none"/>
        </w:rPr>
      </w:pPr>
      <w:bookmarkStart w:id="22" w:name="_Toc258314254"/>
      <w:r w:rsidRPr="006924BC">
        <w:rPr>
          <w:rFonts w:ascii="Times New Roman" w:hAnsi="Times New Roman"/>
          <w:b/>
          <w:bCs/>
          <w:sz w:val="24"/>
          <w:szCs w:val="24"/>
          <w:lang w:eastAsia="x-none"/>
        </w:rPr>
        <w:t>18 TERMIN OTWARCIA OFERT</w:t>
      </w:r>
    </w:p>
    <w:p w14:paraId="5B42F87B" w14:textId="714D105D" w:rsidR="006E593A" w:rsidRPr="006E593A" w:rsidRDefault="006924BC" w:rsidP="00751728">
      <w:pPr>
        <w:jc w:val="both"/>
        <w:rPr>
          <w:rFonts w:ascii="Times New Roman" w:hAnsi="Times New Roman"/>
          <w:sz w:val="24"/>
          <w:szCs w:val="24"/>
          <w:lang w:eastAsia="x-none"/>
        </w:rPr>
      </w:pPr>
      <w:r>
        <w:rPr>
          <w:rFonts w:ascii="Times New Roman" w:hAnsi="Times New Roman"/>
          <w:sz w:val="24"/>
          <w:szCs w:val="24"/>
          <w:lang w:eastAsia="x-none"/>
        </w:rPr>
        <w:lastRenderedPageBreak/>
        <w:t xml:space="preserve">18.1 </w:t>
      </w:r>
      <w:r w:rsidR="006E593A" w:rsidRPr="006E593A">
        <w:rPr>
          <w:rFonts w:ascii="Times New Roman" w:hAnsi="Times New Roman"/>
          <w:sz w:val="24"/>
          <w:szCs w:val="24"/>
          <w:lang w:eastAsia="x-none"/>
        </w:rPr>
        <w:t xml:space="preserve">Otwarcie </w:t>
      </w:r>
      <w:r w:rsidR="006E593A" w:rsidRPr="006E593A">
        <w:rPr>
          <w:rFonts w:ascii="Times New Roman" w:hAnsi="Times New Roman"/>
          <w:sz w:val="24"/>
          <w:szCs w:val="24"/>
          <w:lang w:val="x-none" w:eastAsia="x-none"/>
        </w:rPr>
        <w:t>ofert nastąpi w dniu: 2025-1</w:t>
      </w:r>
      <w:r>
        <w:rPr>
          <w:rFonts w:ascii="Times New Roman" w:hAnsi="Times New Roman"/>
          <w:sz w:val="24"/>
          <w:szCs w:val="24"/>
          <w:lang w:val="x-none" w:eastAsia="x-none"/>
        </w:rPr>
        <w:t>2</w:t>
      </w:r>
      <w:r w:rsidR="006E593A" w:rsidRPr="006E593A">
        <w:rPr>
          <w:rFonts w:ascii="Times New Roman" w:hAnsi="Times New Roman"/>
          <w:sz w:val="24"/>
          <w:szCs w:val="24"/>
          <w:lang w:val="x-none" w:eastAsia="x-none"/>
        </w:rPr>
        <w:t>-</w:t>
      </w:r>
      <w:r>
        <w:rPr>
          <w:rFonts w:ascii="Times New Roman" w:hAnsi="Times New Roman"/>
          <w:sz w:val="24"/>
          <w:szCs w:val="24"/>
          <w:lang w:val="x-none" w:eastAsia="x-none"/>
        </w:rPr>
        <w:t>12</w:t>
      </w:r>
      <w:r w:rsidR="006E593A" w:rsidRPr="006E593A">
        <w:rPr>
          <w:rFonts w:ascii="Times New Roman" w:hAnsi="Times New Roman"/>
          <w:sz w:val="24"/>
          <w:szCs w:val="24"/>
          <w:lang w:val="x-none" w:eastAsia="x-none"/>
        </w:rPr>
        <w:t xml:space="preserve"> o godz. </w:t>
      </w:r>
      <w:r>
        <w:rPr>
          <w:rFonts w:ascii="Times New Roman" w:hAnsi="Times New Roman"/>
          <w:sz w:val="24"/>
          <w:szCs w:val="24"/>
          <w:lang w:val="x-none" w:eastAsia="x-none"/>
        </w:rPr>
        <w:t>9</w:t>
      </w:r>
      <w:r w:rsidR="006E593A" w:rsidRPr="006E593A">
        <w:rPr>
          <w:rFonts w:ascii="Times New Roman" w:hAnsi="Times New Roman"/>
          <w:sz w:val="24"/>
          <w:szCs w:val="24"/>
          <w:lang w:val="x-none" w:eastAsia="x-none"/>
        </w:rPr>
        <w:t xml:space="preserve">:30, za pośrednictwem Platformy, na </w:t>
      </w:r>
      <w:proofErr w:type="gramStart"/>
      <w:r w:rsidR="006E593A" w:rsidRPr="006E593A">
        <w:rPr>
          <w:rFonts w:ascii="Times New Roman" w:hAnsi="Times New Roman"/>
          <w:sz w:val="24"/>
          <w:szCs w:val="24"/>
          <w:lang w:val="x-none" w:eastAsia="x-none"/>
        </w:rPr>
        <w:t>karcie ”Oferta</w:t>
      </w:r>
      <w:proofErr w:type="gramEnd"/>
      <w:r w:rsidR="006E593A" w:rsidRPr="006E593A">
        <w:rPr>
          <w:rFonts w:ascii="Times New Roman" w:hAnsi="Times New Roman"/>
          <w:sz w:val="24"/>
          <w:szCs w:val="24"/>
          <w:lang w:val="x-none" w:eastAsia="x-none"/>
        </w:rPr>
        <w:t>/Załączniki”, poprzez ich odszyfrowanie, które jest jednoznaczne</w:t>
      </w:r>
      <w:r w:rsidR="006E593A" w:rsidRPr="006E593A">
        <w:rPr>
          <w:rFonts w:ascii="Times New Roman" w:hAnsi="Times New Roman"/>
          <w:sz w:val="24"/>
          <w:szCs w:val="24"/>
          <w:lang w:eastAsia="x-none"/>
        </w:rPr>
        <w:t xml:space="preserve"> z ich upublicznieniem.</w:t>
      </w:r>
    </w:p>
    <w:p w14:paraId="33437B6C" w14:textId="58D9703E" w:rsidR="006E593A" w:rsidRPr="006E593A" w:rsidRDefault="006924BC" w:rsidP="00751728">
      <w:pPr>
        <w:jc w:val="both"/>
        <w:rPr>
          <w:rFonts w:ascii="Times New Roman" w:hAnsi="Times New Roman"/>
          <w:sz w:val="24"/>
          <w:szCs w:val="24"/>
          <w:lang w:eastAsia="x-none"/>
        </w:rPr>
      </w:pPr>
      <w:r>
        <w:rPr>
          <w:rFonts w:ascii="Times New Roman" w:hAnsi="Times New Roman"/>
          <w:sz w:val="24"/>
          <w:szCs w:val="24"/>
          <w:lang w:eastAsia="x-none"/>
        </w:rPr>
        <w:t xml:space="preserve">18.2 </w:t>
      </w:r>
      <w:r w:rsidR="006E593A" w:rsidRPr="006E593A">
        <w:rPr>
          <w:rFonts w:ascii="Times New Roman" w:hAnsi="Times New Roman"/>
          <w:sz w:val="24"/>
          <w:szCs w:val="24"/>
          <w:lang w:eastAsia="x-none"/>
        </w:rPr>
        <w:t>Zamawiający, najpóźniej przed otwarciem ofert, udostępni na stronie prowadzonego postępowania informację o kwocie, jaką zamierza przeznaczyć na sfinansowanie zamówienia.</w:t>
      </w:r>
    </w:p>
    <w:p w14:paraId="3EE2B7ED" w14:textId="27454E39" w:rsidR="006E593A" w:rsidRPr="006E593A" w:rsidRDefault="006924BC" w:rsidP="00751728">
      <w:pPr>
        <w:jc w:val="both"/>
        <w:rPr>
          <w:rFonts w:ascii="Times New Roman" w:hAnsi="Times New Roman"/>
          <w:sz w:val="24"/>
          <w:szCs w:val="24"/>
          <w:lang w:eastAsia="x-none"/>
        </w:rPr>
      </w:pPr>
      <w:r>
        <w:rPr>
          <w:rFonts w:ascii="Times New Roman" w:hAnsi="Times New Roman"/>
          <w:sz w:val="24"/>
          <w:szCs w:val="24"/>
          <w:lang w:eastAsia="x-none"/>
        </w:rPr>
        <w:t xml:space="preserve">18.3 </w:t>
      </w:r>
      <w:r w:rsidR="006E593A" w:rsidRPr="006E593A">
        <w:rPr>
          <w:rFonts w:ascii="Times New Roman" w:hAnsi="Times New Roman"/>
          <w:sz w:val="24"/>
          <w:szCs w:val="24"/>
          <w:lang w:eastAsia="x-none"/>
        </w:rPr>
        <w:t>Niezwłocznie po otwarciu ofert, Zamawiający zamieści na stronie internetowej prowadzonego postępowania informacje o:</w:t>
      </w:r>
    </w:p>
    <w:p w14:paraId="1AB6C2D6" w14:textId="77777777" w:rsidR="006E593A" w:rsidRPr="006E593A" w:rsidRDefault="006E593A" w:rsidP="00751728">
      <w:pPr>
        <w:jc w:val="both"/>
        <w:rPr>
          <w:rFonts w:ascii="Times New Roman" w:hAnsi="Times New Roman"/>
          <w:sz w:val="24"/>
          <w:szCs w:val="24"/>
          <w:lang w:eastAsia="x-none"/>
        </w:rPr>
      </w:pPr>
      <w:r w:rsidRPr="006E593A">
        <w:rPr>
          <w:rFonts w:ascii="Times New Roman" w:hAnsi="Times New Roman"/>
          <w:sz w:val="24"/>
          <w:szCs w:val="24"/>
          <w:lang w:eastAsia="x-none"/>
        </w:rPr>
        <w:t>nazwach albo imionach i nazwiskach oraz siedzibach lub miejscach prowadzonej działalności gospodarczej bądź miejscach zamieszkania Wykonawców, których oferty zostały otwarte;</w:t>
      </w:r>
    </w:p>
    <w:p w14:paraId="705D4702" w14:textId="77777777" w:rsidR="006E593A" w:rsidRPr="006E593A" w:rsidRDefault="006E593A" w:rsidP="00751728">
      <w:pPr>
        <w:jc w:val="both"/>
        <w:rPr>
          <w:rFonts w:ascii="Times New Roman" w:hAnsi="Times New Roman"/>
          <w:sz w:val="24"/>
          <w:szCs w:val="24"/>
          <w:lang w:eastAsia="x-none"/>
        </w:rPr>
      </w:pPr>
      <w:r w:rsidRPr="006E593A">
        <w:rPr>
          <w:rFonts w:ascii="Times New Roman" w:hAnsi="Times New Roman"/>
          <w:sz w:val="24"/>
          <w:szCs w:val="24"/>
          <w:lang w:eastAsia="x-none"/>
        </w:rPr>
        <w:t>cenach lub kosztach zawartych w ofertach.</w:t>
      </w:r>
    </w:p>
    <w:bookmarkEnd w:id="22"/>
    <w:p w14:paraId="457A0B91" w14:textId="153D1A2D" w:rsidR="006E593A" w:rsidRPr="006E593A" w:rsidRDefault="006924BC" w:rsidP="00751728">
      <w:pPr>
        <w:jc w:val="both"/>
        <w:rPr>
          <w:rFonts w:ascii="Times New Roman" w:hAnsi="Times New Roman"/>
          <w:b/>
          <w:bCs/>
          <w:sz w:val="24"/>
          <w:szCs w:val="24"/>
          <w:lang w:val="x-none" w:eastAsia="x-none"/>
        </w:rPr>
      </w:pPr>
      <w:r w:rsidRPr="006924BC">
        <w:rPr>
          <w:rFonts w:ascii="Times New Roman" w:hAnsi="Times New Roman"/>
          <w:b/>
          <w:bCs/>
          <w:sz w:val="24"/>
          <w:szCs w:val="24"/>
          <w:lang w:val="x-none" w:eastAsia="x-none"/>
        </w:rPr>
        <w:t xml:space="preserve">19 OPIS SPOSOBU OBLICZENIA CENY </w:t>
      </w:r>
    </w:p>
    <w:p w14:paraId="761A8C9E" w14:textId="01C29EF9"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19.1 </w:t>
      </w:r>
      <w:r w:rsidR="006E593A" w:rsidRPr="006E593A">
        <w:rPr>
          <w:rFonts w:ascii="Times New Roman" w:hAnsi="Times New Roman"/>
          <w:sz w:val="24"/>
          <w:szCs w:val="24"/>
          <w:lang w:val="x-none" w:eastAsia="x-none"/>
        </w:rPr>
        <w:t>W ofercie Wykonawca zobowiązany jest podać cenę za wykonanie całego przedmiotu zamówienia w złotych polskich (PLN), z dokładnością do 1 grosza, tj. do dwóch miejsc po przecinku.</w:t>
      </w:r>
    </w:p>
    <w:p w14:paraId="73918C85" w14:textId="2234FB7B"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19.2 </w:t>
      </w:r>
      <w:r w:rsidR="006E593A" w:rsidRPr="006E593A">
        <w:rPr>
          <w:rFonts w:ascii="Times New Roman" w:hAnsi="Times New Roman"/>
          <w:sz w:val="24"/>
          <w:szCs w:val="24"/>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31C8C5B9" w14:textId="50C7D8D1"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19.3 </w:t>
      </w:r>
      <w:r w:rsidR="006E593A" w:rsidRPr="006E593A">
        <w:rPr>
          <w:rFonts w:ascii="Times New Roman" w:hAnsi="Times New Roman"/>
          <w:sz w:val="24"/>
          <w:szCs w:val="24"/>
          <w:lang w:val="x-none" w:eastAsia="x-none"/>
        </w:rPr>
        <w:t>Rozliczenia między Zamawiającym a Wykonawcą prowadzone będą w złotych polskich z dokładnością do dwóch miejsc po przecinku.</w:t>
      </w:r>
    </w:p>
    <w:p w14:paraId="7E562A56" w14:textId="694B3F6C"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eastAsia="x-none"/>
        </w:rPr>
        <w:t xml:space="preserve">19.4 </w:t>
      </w:r>
      <w:r w:rsidR="006E593A" w:rsidRPr="006E593A">
        <w:rPr>
          <w:rFonts w:ascii="Times New Roman" w:hAnsi="Times New Roman"/>
          <w:sz w:val="24"/>
          <w:szCs w:val="24"/>
          <w:lang w:eastAsia="x-none"/>
        </w:rPr>
        <w:t xml:space="preserve">Wykonawca zobowiązany jest zastosować stawkę VAT zgodnie z obowiązującymi przepisami ustawy z 11 marca 2004 r. </w:t>
      </w:r>
      <w:proofErr w:type="gramStart"/>
      <w:r w:rsidR="006E593A" w:rsidRPr="006E593A">
        <w:rPr>
          <w:rFonts w:ascii="Times New Roman" w:hAnsi="Times New Roman"/>
          <w:sz w:val="24"/>
          <w:szCs w:val="24"/>
          <w:lang w:eastAsia="x-none"/>
        </w:rPr>
        <w:t>o  podatku</w:t>
      </w:r>
      <w:proofErr w:type="gramEnd"/>
      <w:r w:rsidR="006E593A" w:rsidRPr="006E593A">
        <w:rPr>
          <w:rFonts w:ascii="Times New Roman" w:hAnsi="Times New Roman"/>
          <w:sz w:val="24"/>
          <w:szCs w:val="24"/>
          <w:lang w:eastAsia="x-none"/>
        </w:rPr>
        <w:t xml:space="preserve"> od towarów i usług.</w:t>
      </w:r>
    </w:p>
    <w:p w14:paraId="4AA3272B" w14:textId="524E0233"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19.5 </w:t>
      </w:r>
      <w:r w:rsidR="006E593A" w:rsidRPr="006E593A">
        <w:rPr>
          <w:rFonts w:ascii="Times New Roman" w:hAnsi="Times New Roman"/>
          <w:sz w:val="24"/>
          <w:szCs w:val="24"/>
          <w:lang w:val="x-none" w:eastAsia="x-none"/>
        </w:rPr>
        <w:t>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p>
    <w:p w14:paraId="70227542" w14:textId="185586D0" w:rsidR="006E593A" w:rsidRPr="006E593A" w:rsidRDefault="006924BC" w:rsidP="00751728">
      <w:pPr>
        <w:jc w:val="both"/>
        <w:rPr>
          <w:rFonts w:ascii="Times New Roman" w:hAnsi="Times New Roman"/>
          <w:sz w:val="24"/>
          <w:szCs w:val="24"/>
          <w:lang w:val="x-none" w:eastAsia="x-none"/>
        </w:rPr>
      </w:pPr>
      <w:bookmarkStart w:id="23" w:name="_Hlk61113033"/>
      <w:r>
        <w:rPr>
          <w:rFonts w:ascii="Times New Roman" w:hAnsi="Times New Roman"/>
          <w:sz w:val="24"/>
          <w:szCs w:val="24"/>
          <w:lang w:eastAsia="x-none"/>
        </w:rPr>
        <w:t xml:space="preserve">19.6 </w:t>
      </w:r>
      <w:r w:rsidR="006E593A" w:rsidRPr="006E593A">
        <w:rPr>
          <w:rFonts w:ascii="Times New Roman" w:hAnsi="Times New Roman"/>
          <w:sz w:val="24"/>
          <w:szCs w:val="24"/>
          <w:lang w:eastAsia="x-none"/>
        </w:rPr>
        <w:t>Wykonawca</w:t>
      </w:r>
      <w:bookmarkEnd w:id="23"/>
      <w:r w:rsidR="006E593A" w:rsidRPr="006E593A">
        <w:rPr>
          <w:rFonts w:ascii="Times New Roman" w:hAnsi="Times New Roman"/>
          <w:sz w:val="24"/>
          <w:szCs w:val="24"/>
          <w:lang w:eastAsia="x-none"/>
        </w:rPr>
        <w:t xml:space="preserve"> składając ofertę zobowiązany jest:</w:t>
      </w:r>
    </w:p>
    <w:p w14:paraId="74F9609B" w14:textId="35943129"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eastAsia="x-none"/>
        </w:rPr>
        <w:t xml:space="preserve">- </w:t>
      </w:r>
      <w:r w:rsidR="006E593A" w:rsidRPr="006E593A">
        <w:rPr>
          <w:rFonts w:ascii="Times New Roman" w:hAnsi="Times New Roman"/>
          <w:sz w:val="24"/>
          <w:szCs w:val="24"/>
          <w:lang w:eastAsia="x-none"/>
        </w:rPr>
        <w:t>poinformować Zamawiającego, że wybór jego oferty będzie prowadził do powstania u Zamawiającego obowiązku podatkowego;</w:t>
      </w:r>
    </w:p>
    <w:p w14:paraId="1DFC0F6D" w14:textId="4976320C"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eastAsia="x-none"/>
        </w:rPr>
        <w:t xml:space="preserve">- </w:t>
      </w:r>
      <w:r w:rsidR="006E593A" w:rsidRPr="006E593A">
        <w:rPr>
          <w:rFonts w:ascii="Times New Roman" w:hAnsi="Times New Roman"/>
          <w:sz w:val="24"/>
          <w:szCs w:val="24"/>
          <w:lang w:eastAsia="x-none"/>
        </w:rPr>
        <w:t>wskazać nazwę (rodzaj) towaru lub usługi, których dostawa lub świadczenie będą prowadziły do powstania obowiązku podatkowego;</w:t>
      </w:r>
    </w:p>
    <w:p w14:paraId="69E87879" w14:textId="5D9F0538"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eastAsia="x-none"/>
        </w:rPr>
        <w:t xml:space="preserve">- </w:t>
      </w:r>
      <w:r w:rsidR="006E593A" w:rsidRPr="006E593A">
        <w:rPr>
          <w:rFonts w:ascii="Times New Roman" w:hAnsi="Times New Roman"/>
          <w:sz w:val="24"/>
          <w:szCs w:val="24"/>
          <w:lang w:eastAsia="x-none"/>
        </w:rPr>
        <w:t>wskazać wartości towaru lub usługi objętego obowiązkiem podatkowym Zamawiającego, bez kwoty podatku;</w:t>
      </w:r>
    </w:p>
    <w:p w14:paraId="1662BCC9" w14:textId="3FF8084D" w:rsidR="006E593A" w:rsidRPr="006E593A" w:rsidRDefault="006924BC" w:rsidP="00751728">
      <w:pPr>
        <w:jc w:val="both"/>
        <w:rPr>
          <w:rFonts w:ascii="Times New Roman" w:hAnsi="Times New Roman"/>
          <w:sz w:val="24"/>
          <w:szCs w:val="24"/>
          <w:lang w:val="x-none" w:eastAsia="x-none"/>
        </w:rPr>
      </w:pPr>
      <w:r>
        <w:rPr>
          <w:rFonts w:ascii="Times New Roman" w:hAnsi="Times New Roman"/>
          <w:sz w:val="24"/>
          <w:szCs w:val="24"/>
          <w:lang w:eastAsia="x-none"/>
        </w:rPr>
        <w:t xml:space="preserve">- </w:t>
      </w:r>
      <w:proofErr w:type="gramStart"/>
      <w:r w:rsidR="006E593A" w:rsidRPr="006E593A">
        <w:rPr>
          <w:rFonts w:ascii="Times New Roman" w:hAnsi="Times New Roman"/>
          <w:sz w:val="24"/>
          <w:szCs w:val="24"/>
          <w:lang w:eastAsia="x-none"/>
        </w:rPr>
        <w:t>zastosować  stawkę</w:t>
      </w:r>
      <w:proofErr w:type="gramEnd"/>
      <w:r w:rsidR="006E593A" w:rsidRPr="006E593A">
        <w:rPr>
          <w:rFonts w:ascii="Times New Roman" w:hAnsi="Times New Roman"/>
          <w:sz w:val="24"/>
          <w:szCs w:val="24"/>
          <w:lang w:eastAsia="x-none"/>
        </w:rPr>
        <w:t xml:space="preserve"> podatku od towarów i usług, która zgodnie z wiedzą Wykonawcy, będzie miała zastosowanie.</w:t>
      </w:r>
    </w:p>
    <w:p w14:paraId="6329DD9A" w14:textId="77777777" w:rsidR="006924BC" w:rsidRPr="006924BC" w:rsidRDefault="006924BC" w:rsidP="00751728">
      <w:pPr>
        <w:jc w:val="both"/>
        <w:rPr>
          <w:rFonts w:ascii="Times New Roman" w:hAnsi="Times New Roman"/>
          <w:b/>
          <w:bCs/>
          <w:sz w:val="24"/>
          <w:szCs w:val="24"/>
          <w:lang w:val="x-none" w:eastAsia="x-none"/>
        </w:rPr>
      </w:pPr>
      <w:bookmarkStart w:id="24" w:name="_Toc258314255"/>
      <w:r w:rsidRPr="006924BC">
        <w:rPr>
          <w:rFonts w:ascii="Times New Roman" w:hAnsi="Times New Roman"/>
          <w:b/>
          <w:bCs/>
          <w:sz w:val="24"/>
          <w:szCs w:val="24"/>
          <w:lang w:val="x-none" w:eastAsia="x-none"/>
        </w:rPr>
        <w:t xml:space="preserve">20 OPIS KRYTERIÓW OCENY OFERT WRAZ Z PODANIEM WAG TYCH KRYTERIÓW I SPOSOBU OCENT OFERT </w:t>
      </w:r>
    </w:p>
    <w:bookmarkEnd w:id="24"/>
    <w:p w14:paraId="1200763E" w14:textId="50BC7A73"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20.1 </w:t>
      </w:r>
      <w:r w:rsidR="006E593A" w:rsidRPr="006E593A">
        <w:rPr>
          <w:rFonts w:ascii="Times New Roman" w:hAnsi="Times New Roman"/>
          <w:sz w:val="24"/>
          <w:szCs w:val="24"/>
          <w:lang w:val="x-none" w:eastAsia="x-none"/>
        </w:rPr>
        <w:t>Przy dokonywaniu wyboru najkorzystniejszej oferty Zamawiający stosować będzie niżej podane kryteria:</w:t>
      </w:r>
    </w:p>
    <w:p w14:paraId="200FF0E1" w14:textId="77777777" w:rsidR="008E119A" w:rsidRPr="008E119A" w:rsidRDefault="008E119A" w:rsidP="008E119A">
      <w:pPr>
        <w:jc w:val="both"/>
        <w:rPr>
          <w:rFonts w:ascii="Times New Roman" w:hAnsi="Times New Roman"/>
          <w:b/>
          <w:sz w:val="24"/>
          <w:szCs w:val="24"/>
          <w:lang w:eastAsia="x-none"/>
        </w:rPr>
      </w:pPr>
      <w:r w:rsidRPr="008E119A">
        <w:rPr>
          <w:rFonts w:ascii="Times New Roman" w:hAnsi="Times New Roman"/>
          <w:b/>
          <w:sz w:val="24"/>
          <w:szCs w:val="24"/>
          <w:lang w:eastAsia="x-none"/>
        </w:rPr>
        <w:t>A. cena - 60%, gdzie ilość punktów liczona będzie według wzoru:</w:t>
      </w:r>
    </w:p>
    <w:p w14:paraId="1E98B391" w14:textId="77777777" w:rsidR="008E119A" w:rsidRPr="008E119A" w:rsidRDefault="008E119A" w:rsidP="008E119A">
      <w:pPr>
        <w:jc w:val="both"/>
        <w:rPr>
          <w:rFonts w:ascii="Times New Roman" w:hAnsi="Times New Roman"/>
          <w:sz w:val="24"/>
          <w:szCs w:val="24"/>
          <w:lang w:eastAsia="x-none"/>
        </w:rPr>
      </w:pPr>
    </w:p>
    <w:p w14:paraId="632D949F" w14:textId="1D2D7DC6" w:rsidR="008E119A" w:rsidRPr="008E119A" w:rsidRDefault="008E119A" w:rsidP="008E119A">
      <w:pPr>
        <w:jc w:val="both"/>
        <w:rPr>
          <w:rFonts w:ascii="Times New Roman" w:hAnsi="Times New Roman"/>
          <w:sz w:val="24"/>
          <w:szCs w:val="24"/>
          <w:lang w:eastAsia="x-none"/>
        </w:rPr>
      </w:pPr>
      <w:r w:rsidRPr="008E119A">
        <w:rPr>
          <w:rFonts w:ascii="Times New Roman" w:hAnsi="Times New Roman"/>
          <w:sz w:val="24"/>
          <w:szCs w:val="24"/>
          <w:lang w:eastAsia="x-none"/>
        </w:rPr>
        <w:lastRenderedPageBreak/>
        <w:t xml:space="preserve">           </w:t>
      </w:r>
      <w:r w:rsidRPr="008E119A">
        <w:rPr>
          <w:rFonts w:ascii="Times New Roman" w:hAnsi="Times New Roman"/>
          <w:sz w:val="24"/>
          <w:szCs w:val="24"/>
          <w:lang w:eastAsia="x-none"/>
        </w:rPr>
        <w:tab/>
        <w:t xml:space="preserve"> </w:t>
      </w:r>
      <w:proofErr w:type="spellStart"/>
      <w:r w:rsidRPr="008E119A">
        <w:rPr>
          <w:rFonts w:ascii="Times New Roman" w:hAnsi="Times New Roman"/>
          <w:sz w:val="24"/>
          <w:szCs w:val="24"/>
          <w:lang w:eastAsia="x-none"/>
        </w:rPr>
        <w:t>Cnk</w:t>
      </w:r>
      <w:proofErr w:type="spellEnd"/>
    </w:p>
    <w:p w14:paraId="66AB7485" w14:textId="77777777" w:rsidR="008E119A" w:rsidRPr="008E119A" w:rsidRDefault="008E119A" w:rsidP="008E119A">
      <w:pPr>
        <w:jc w:val="both"/>
        <w:rPr>
          <w:rFonts w:ascii="Times New Roman" w:hAnsi="Times New Roman"/>
          <w:sz w:val="24"/>
          <w:szCs w:val="24"/>
          <w:lang w:eastAsia="x-none"/>
        </w:rPr>
      </w:pPr>
      <w:r w:rsidRPr="008E119A">
        <w:rPr>
          <w:rFonts w:ascii="Times New Roman" w:hAnsi="Times New Roman"/>
          <w:sz w:val="24"/>
          <w:szCs w:val="24"/>
          <w:lang w:eastAsia="x-none"/>
        </w:rPr>
        <w:t>C = -------------- x 60</w:t>
      </w:r>
    </w:p>
    <w:p w14:paraId="5AA20D92" w14:textId="05672646" w:rsidR="008E119A" w:rsidRPr="008E119A" w:rsidRDefault="008E119A" w:rsidP="008E119A">
      <w:pPr>
        <w:jc w:val="both"/>
        <w:rPr>
          <w:rFonts w:ascii="Times New Roman" w:hAnsi="Times New Roman"/>
          <w:sz w:val="24"/>
          <w:szCs w:val="24"/>
          <w:lang w:eastAsia="x-none"/>
        </w:rPr>
      </w:pPr>
      <w:r w:rsidRPr="008E119A">
        <w:rPr>
          <w:rFonts w:ascii="Times New Roman" w:hAnsi="Times New Roman"/>
          <w:sz w:val="24"/>
          <w:szCs w:val="24"/>
          <w:lang w:eastAsia="x-none"/>
        </w:rPr>
        <w:t xml:space="preserve">           </w:t>
      </w:r>
      <w:r w:rsidRPr="008E119A">
        <w:rPr>
          <w:rFonts w:ascii="Times New Roman" w:hAnsi="Times New Roman"/>
          <w:sz w:val="24"/>
          <w:szCs w:val="24"/>
          <w:lang w:eastAsia="x-none"/>
        </w:rPr>
        <w:tab/>
      </w:r>
      <w:proofErr w:type="spellStart"/>
      <w:r w:rsidRPr="008E119A">
        <w:rPr>
          <w:rFonts w:ascii="Times New Roman" w:hAnsi="Times New Roman"/>
          <w:sz w:val="24"/>
          <w:szCs w:val="24"/>
          <w:lang w:eastAsia="x-none"/>
        </w:rPr>
        <w:t>Cbo</w:t>
      </w:r>
      <w:proofErr w:type="spellEnd"/>
    </w:p>
    <w:p w14:paraId="15EF9287" w14:textId="77777777" w:rsidR="008E119A" w:rsidRPr="008E119A" w:rsidRDefault="008E119A" w:rsidP="008E119A">
      <w:pPr>
        <w:jc w:val="both"/>
        <w:rPr>
          <w:rFonts w:ascii="Times New Roman" w:hAnsi="Times New Roman"/>
          <w:sz w:val="24"/>
          <w:szCs w:val="24"/>
          <w:lang w:eastAsia="x-none"/>
        </w:rPr>
      </w:pPr>
    </w:p>
    <w:p w14:paraId="22D4FB85" w14:textId="77777777" w:rsidR="008E119A" w:rsidRPr="008E119A" w:rsidRDefault="008E119A" w:rsidP="008E119A">
      <w:pPr>
        <w:jc w:val="both"/>
        <w:rPr>
          <w:rFonts w:ascii="Times New Roman" w:hAnsi="Times New Roman"/>
          <w:sz w:val="24"/>
          <w:szCs w:val="24"/>
          <w:lang w:eastAsia="x-none"/>
        </w:rPr>
      </w:pPr>
      <w:proofErr w:type="spellStart"/>
      <w:r w:rsidRPr="008E119A">
        <w:rPr>
          <w:rFonts w:ascii="Times New Roman" w:hAnsi="Times New Roman"/>
          <w:sz w:val="24"/>
          <w:szCs w:val="24"/>
          <w:lang w:eastAsia="x-none"/>
        </w:rPr>
        <w:t>Cnk</w:t>
      </w:r>
      <w:proofErr w:type="spellEnd"/>
      <w:r w:rsidRPr="008E119A">
        <w:rPr>
          <w:rFonts w:ascii="Times New Roman" w:hAnsi="Times New Roman"/>
          <w:sz w:val="24"/>
          <w:szCs w:val="24"/>
          <w:lang w:eastAsia="x-none"/>
        </w:rPr>
        <w:t xml:space="preserve"> – cena najkorzystniejsza spośród złożonych ofert (minimalna)</w:t>
      </w:r>
    </w:p>
    <w:p w14:paraId="5FC1D2D0" w14:textId="77777777" w:rsidR="008E119A" w:rsidRPr="008E119A" w:rsidRDefault="008E119A" w:rsidP="008E119A">
      <w:pPr>
        <w:jc w:val="both"/>
        <w:rPr>
          <w:rFonts w:ascii="Times New Roman" w:hAnsi="Times New Roman"/>
          <w:sz w:val="24"/>
          <w:szCs w:val="24"/>
          <w:lang w:eastAsia="x-none"/>
        </w:rPr>
      </w:pPr>
      <w:proofErr w:type="spellStart"/>
      <w:r w:rsidRPr="008E119A">
        <w:rPr>
          <w:rFonts w:ascii="Times New Roman" w:hAnsi="Times New Roman"/>
          <w:sz w:val="24"/>
          <w:szCs w:val="24"/>
          <w:lang w:eastAsia="x-none"/>
        </w:rPr>
        <w:t>Cbo</w:t>
      </w:r>
      <w:proofErr w:type="spellEnd"/>
      <w:r w:rsidRPr="008E119A">
        <w:rPr>
          <w:rFonts w:ascii="Times New Roman" w:hAnsi="Times New Roman"/>
          <w:sz w:val="24"/>
          <w:szCs w:val="24"/>
          <w:lang w:eastAsia="x-none"/>
        </w:rPr>
        <w:t xml:space="preserve"> – cena badanej oferty</w:t>
      </w:r>
    </w:p>
    <w:p w14:paraId="29C169EE" w14:textId="77777777" w:rsidR="008E119A" w:rsidRPr="008E119A" w:rsidRDefault="008E119A" w:rsidP="008E119A">
      <w:pPr>
        <w:jc w:val="both"/>
        <w:rPr>
          <w:rFonts w:ascii="Times New Roman" w:hAnsi="Times New Roman"/>
          <w:sz w:val="24"/>
          <w:szCs w:val="24"/>
          <w:lang w:eastAsia="x-none"/>
        </w:rPr>
      </w:pPr>
    </w:p>
    <w:p w14:paraId="7C09864E" w14:textId="51E49D98" w:rsidR="008E119A" w:rsidRDefault="008E119A" w:rsidP="008E119A">
      <w:pPr>
        <w:jc w:val="both"/>
        <w:rPr>
          <w:rFonts w:ascii="Times New Roman" w:hAnsi="Times New Roman"/>
          <w:b/>
          <w:sz w:val="24"/>
          <w:szCs w:val="24"/>
          <w:lang w:eastAsia="x-none"/>
        </w:rPr>
      </w:pPr>
      <w:r w:rsidRPr="008E119A">
        <w:rPr>
          <w:rFonts w:ascii="Times New Roman" w:hAnsi="Times New Roman"/>
          <w:b/>
          <w:sz w:val="24"/>
          <w:szCs w:val="24"/>
          <w:lang w:eastAsia="x-none"/>
        </w:rPr>
        <w:t xml:space="preserve">B. Okres gwarancji - 40%, gdzie ilość punktów liczona będzie według </w:t>
      </w:r>
      <w:r w:rsidR="002F08A3">
        <w:rPr>
          <w:rFonts w:ascii="Times New Roman" w:hAnsi="Times New Roman"/>
          <w:b/>
          <w:sz w:val="24"/>
          <w:szCs w:val="24"/>
          <w:lang w:eastAsia="x-none"/>
        </w:rPr>
        <w:t>poniższych kryteriów</w:t>
      </w:r>
      <w:r w:rsidRPr="008E119A">
        <w:rPr>
          <w:rFonts w:ascii="Times New Roman" w:hAnsi="Times New Roman"/>
          <w:b/>
          <w:sz w:val="24"/>
          <w:szCs w:val="24"/>
          <w:lang w:eastAsia="x-none"/>
        </w:rPr>
        <w:t>:</w:t>
      </w:r>
    </w:p>
    <w:p w14:paraId="7BC42B49" w14:textId="0ADBDBCA" w:rsidR="002F08A3" w:rsidRDefault="002F08A3" w:rsidP="008E119A">
      <w:pPr>
        <w:jc w:val="both"/>
        <w:rPr>
          <w:rFonts w:ascii="Times New Roman" w:hAnsi="Times New Roman"/>
          <w:b/>
          <w:sz w:val="24"/>
          <w:szCs w:val="24"/>
          <w:lang w:eastAsia="x-none"/>
        </w:rPr>
      </w:pPr>
      <w:r>
        <w:rPr>
          <w:rFonts w:ascii="Times New Roman" w:hAnsi="Times New Roman"/>
          <w:b/>
          <w:sz w:val="24"/>
          <w:szCs w:val="24"/>
          <w:lang w:eastAsia="x-none"/>
        </w:rPr>
        <w:t xml:space="preserve">Okres gwarancji 24 miesiące- 0 punktów </w:t>
      </w:r>
    </w:p>
    <w:p w14:paraId="19DEB274" w14:textId="56F1B3D4" w:rsidR="002F08A3" w:rsidRPr="008E119A" w:rsidRDefault="002F08A3" w:rsidP="008E119A">
      <w:pPr>
        <w:jc w:val="both"/>
        <w:rPr>
          <w:rFonts w:ascii="Times New Roman" w:hAnsi="Times New Roman"/>
          <w:b/>
          <w:sz w:val="24"/>
          <w:szCs w:val="24"/>
          <w:lang w:eastAsia="x-none"/>
        </w:rPr>
      </w:pPr>
      <w:r>
        <w:rPr>
          <w:rFonts w:ascii="Times New Roman" w:hAnsi="Times New Roman"/>
          <w:b/>
          <w:sz w:val="24"/>
          <w:szCs w:val="24"/>
          <w:lang w:eastAsia="x-none"/>
        </w:rPr>
        <w:t xml:space="preserve">Okres gwarancji 36 miesięcy- 40 punktów </w:t>
      </w:r>
    </w:p>
    <w:p w14:paraId="4E46F7E5" w14:textId="77777777" w:rsidR="00302643" w:rsidRDefault="008E119A" w:rsidP="008E119A">
      <w:pPr>
        <w:jc w:val="both"/>
        <w:rPr>
          <w:rFonts w:ascii="Times New Roman" w:hAnsi="Times New Roman"/>
          <w:b/>
          <w:sz w:val="24"/>
          <w:szCs w:val="24"/>
          <w:lang w:eastAsia="x-none"/>
        </w:rPr>
      </w:pPr>
      <w:r w:rsidRPr="008E119A">
        <w:rPr>
          <w:rFonts w:ascii="Times New Roman" w:hAnsi="Times New Roman"/>
          <w:b/>
          <w:sz w:val="24"/>
          <w:szCs w:val="24"/>
          <w:lang w:eastAsia="x-none"/>
        </w:rPr>
        <w:t xml:space="preserve">Minimalny okres gwarancji za wady przedmiotu zamówienia wymagany przez Zamawiającego wynosi </w:t>
      </w:r>
      <w:r w:rsidR="002F08A3">
        <w:rPr>
          <w:rFonts w:ascii="Times New Roman" w:hAnsi="Times New Roman"/>
          <w:b/>
          <w:sz w:val="24"/>
          <w:szCs w:val="24"/>
          <w:lang w:eastAsia="x-none"/>
        </w:rPr>
        <w:t>24</w:t>
      </w:r>
      <w:r w:rsidRPr="008E119A">
        <w:rPr>
          <w:rFonts w:ascii="Times New Roman" w:hAnsi="Times New Roman"/>
          <w:b/>
          <w:sz w:val="24"/>
          <w:szCs w:val="24"/>
          <w:lang w:eastAsia="x-none"/>
        </w:rPr>
        <w:t xml:space="preserve"> miesi</w:t>
      </w:r>
      <w:r w:rsidR="002F08A3">
        <w:rPr>
          <w:rFonts w:ascii="Times New Roman" w:hAnsi="Times New Roman"/>
          <w:b/>
          <w:sz w:val="24"/>
          <w:szCs w:val="24"/>
          <w:lang w:eastAsia="x-none"/>
        </w:rPr>
        <w:t>ące</w:t>
      </w:r>
      <w:r w:rsidR="00302643">
        <w:rPr>
          <w:rFonts w:ascii="Times New Roman" w:hAnsi="Times New Roman"/>
          <w:b/>
          <w:sz w:val="24"/>
          <w:szCs w:val="24"/>
          <w:lang w:eastAsia="x-none"/>
        </w:rPr>
        <w:t xml:space="preserve">, a </w:t>
      </w:r>
      <w:r w:rsidRPr="008E119A">
        <w:rPr>
          <w:rFonts w:ascii="Times New Roman" w:hAnsi="Times New Roman"/>
          <w:b/>
          <w:sz w:val="24"/>
          <w:szCs w:val="24"/>
          <w:lang w:eastAsia="x-none"/>
        </w:rPr>
        <w:t xml:space="preserve">maksymalny wynosi </w:t>
      </w:r>
      <w:r w:rsidR="002F08A3">
        <w:rPr>
          <w:rFonts w:ascii="Times New Roman" w:hAnsi="Times New Roman"/>
          <w:b/>
          <w:sz w:val="24"/>
          <w:szCs w:val="24"/>
          <w:lang w:eastAsia="x-none"/>
        </w:rPr>
        <w:t>36</w:t>
      </w:r>
      <w:r w:rsidRPr="008E119A">
        <w:rPr>
          <w:rFonts w:ascii="Times New Roman" w:hAnsi="Times New Roman"/>
          <w:b/>
          <w:sz w:val="24"/>
          <w:szCs w:val="24"/>
          <w:lang w:eastAsia="x-none"/>
        </w:rPr>
        <w:t xml:space="preserve"> miesięcy</w:t>
      </w:r>
      <w:r w:rsidR="00302643">
        <w:rPr>
          <w:rFonts w:ascii="Times New Roman" w:hAnsi="Times New Roman"/>
          <w:b/>
          <w:sz w:val="24"/>
          <w:szCs w:val="24"/>
          <w:lang w:eastAsia="x-none"/>
        </w:rPr>
        <w:t>,</w:t>
      </w:r>
      <w:r w:rsidRPr="008E119A">
        <w:rPr>
          <w:rFonts w:ascii="Times New Roman" w:hAnsi="Times New Roman"/>
          <w:b/>
          <w:sz w:val="24"/>
          <w:szCs w:val="24"/>
          <w:lang w:eastAsia="x-none"/>
        </w:rPr>
        <w:t xml:space="preserve"> licząc od dnia odbioru. </w:t>
      </w:r>
    </w:p>
    <w:p w14:paraId="34698855" w14:textId="42FBBB23" w:rsidR="008E119A" w:rsidRDefault="008E119A" w:rsidP="008E119A">
      <w:pPr>
        <w:jc w:val="both"/>
        <w:rPr>
          <w:rFonts w:ascii="Times New Roman" w:hAnsi="Times New Roman"/>
          <w:b/>
          <w:sz w:val="24"/>
          <w:szCs w:val="24"/>
          <w:lang w:eastAsia="x-none"/>
        </w:rPr>
      </w:pPr>
      <w:r w:rsidRPr="008E119A">
        <w:rPr>
          <w:rFonts w:ascii="Times New Roman" w:hAnsi="Times New Roman"/>
          <w:b/>
          <w:sz w:val="24"/>
          <w:szCs w:val="24"/>
          <w:lang w:eastAsia="x-none"/>
        </w:rPr>
        <w:t xml:space="preserve">W przypadku zaoferowania przez Wykonawcę dłuższego okresu gwarancji niż </w:t>
      </w:r>
      <w:r w:rsidR="002F08A3">
        <w:rPr>
          <w:rFonts w:ascii="Times New Roman" w:hAnsi="Times New Roman"/>
          <w:b/>
          <w:sz w:val="24"/>
          <w:szCs w:val="24"/>
          <w:lang w:eastAsia="x-none"/>
        </w:rPr>
        <w:t>36</w:t>
      </w:r>
      <w:r w:rsidRPr="008E119A">
        <w:rPr>
          <w:rFonts w:ascii="Times New Roman" w:hAnsi="Times New Roman"/>
          <w:b/>
          <w:sz w:val="24"/>
          <w:szCs w:val="24"/>
          <w:lang w:eastAsia="x-none"/>
        </w:rPr>
        <w:t xml:space="preserve"> miesięcy, Zamawiający przyjmie jako podstawę do oceny oferty okres gwarancji wynoszący </w:t>
      </w:r>
      <w:r w:rsidR="002F08A3">
        <w:rPr>
          <w:rFonts w:ascii="Times New Roman" w:hAnsi="Times New Roman"/>
          <w:b/>
          <w:sz w:val="24"/>
          <w:szCs w:val="24"/>
          <w:lang w:eastAsia="x-none"/>
        </w:rPr>
        <w:t>36</w:t>
      </w:r>
      <w:r w:rsidRPr="008E119A">
        <w:rPr>
          <w:rFonts w:ascii="Times New Roman" w:hAnsi="Times New Roman"/>
          <w:b/>
          <w:sz w:val="24"/>
          <w:szCs w:val="24"/>
          <w:lang w:eastAsia="x-none"/>
        </w:rPr>
        <w:t xml:space="preserve"> miesięcy.</w:t>
      </w:r>
    </w:p>
    <w:p w14:paraId="1DA2DE38" w14:textId="27563B46" w:rsidR="00302643" w:rsidRPr="002F08A3" w:rsidRDefault="00302643" w:rsidP="008E119A">
      <w:pPr>
        <w:jc w:val="both"/>
        <w:rPr>
          <w:rFonts w:ascii="Times New Roman" w:hAnsi="Times New Roman"/>
          <w:sz w:val="24"/>
          <w:szCs w:val="24"/>
          <w:lang w:eastAsia="x-none"/>
        </w:rPr>
      </w:pPr>
      <w:r>
        <w:rPr>
          <w:rFonts w:ascii="Times New Roman" w:hAnsi="Times New Roman"/>
          <w:b/>
          <w:sz w:val="24"/>
          <w:szCs w:val="24"/>
          <w:lang w:eastAsia="x-none"/>
        </w:rPr>
        <w:t xml:space="preserve">W przypadku </w:t>
      </w:r>
      <w:proofErr w:type="gramStart"/>
      <w:r>
        <w:rPr>
          <w:rFonts w:ascii="Times New Roman" w:hAnsi="Times New Roman"/>
          <w:b/>
          <w:sz w:val="24"/>
          <w:szCs w:val="24"/>
          <w:lang w:eastAsia="x-none"/>
        </w:rPr>
        <w:t>nie podania</w:t>
      </w:r>
      <w:proofErr w:type="gramEnd"/>
      <w:r>
        <w:rPr>
          <w:rFonts w:ascii="Times New Roman" w:hAnsi="Times New Roman"/>
          <w:b/>
          <w:sz w:val="24"/>
          <w:szCs w:val="24"/>
          <w:lang w:eastAsia="x-none"/>
        </w:rPr>
        <w:t xml:space="preserve"> przez Wykonawcę okresu gwarancji do oferty zostanie przyjęty okres gwarancji wynoszący 24 miesiące.  </w:t>
      </w:r>
    </w:p>
    <w:p w14:paraId="4840A769" w14:textId="02315193" w:rsidR="008E119A" w:rsidRPr="008E119A" w:rsidRDefault="008E119A" w:rsidP="008E119A">
      <w:pPr>
        <w:jc w:val="both"/>
        <w:rPr>
          <w:rFonts w:ascii="Times New Roman" w:hAnsi="Times New Roman"/>
          <w:sz w:val="24"/>
          <w:szCs w:val="24"/>
          <w:lang w:eastAsia="x-none"/>
        </w:rPr>
      </w:pPr>
      <w:r w:rsidRPr="008E119A">
        <w:rPr>
          <w:rFonts w:ascii="Times New Roman" w:hAnsi="Times New Roman"/>
          <w:sz w:val="24"/>
          <w:szCs w:val="24"/>
          <w:lang w:eastAsia="x-none"/>
        </w:rPr>
        <w:t>Wykonawca zobowiązany jest do podania w formularzu ofertowym oferowanego okresu gwarancji.</w:t>
      </w:r>
    </w:p>
    <w:p w14:paraId="736350B7" w14:textId="5B861C62" w:rsidR="008E119A" w:rsidRPr="008E119A" w:rsidRDefault="008E119A" w:rsidP="008E119A">
      <w:pPr>
        <w:jc w:val="both"/>
        <w:rPr>
          <w:rFonts w:ascii="Times New Roman" w:hAnsi="Times New Roman"/>
          <w:sz w:val="24"/>
          <w:szCs w:val="24"/>
          <w:lang w:eastAsia="x-none"/>
        </w:rPr>
      </w:pPr>
      <w:r w:rsidRPr="008E119A">
        <w:rPr>
          <w:rFonts w:ascii="Times New Roman" w:hAnsi="Times New Roman"/>
          <w:sz w:val="24"/>
          <w:szCs w:val="24"/>
          <w:lang w:eastAsia="x-none"/>
        </w:rPr>
        <w:t>Liczba punktów przyznana wykonawcy będzie sum</w:t>
      </w:r>
      <w:r w:rsidR="00302643">
        <w:rPr>
          <w:rFonts w:ascii="Times New Roman" w:hAnsi="Times New Roman"/>
          <w:sz w:val="24"/>
          <w:szCs w:val="24"/>
          <w:lang w:eastAsia="x-none"/>
        </w:rPr>
        <w:t>ą</w:t>
      </w:r>
      <w:r w:rsidRPr="008E119A">
        <w:rPr>
          <w:rFonts w:ascii="Times New Roman" w:hAnsi="Times New Roman"/>
          <w:sz w:val="24"/>
          <w:szCs w:val="24"/>
          <w:lang w:eastAsia="x-none"/>
        </w:rPr>
        <w:t xml:space="preserve"> punktów uzyskanych w obu kryteriach</w:t>
      </w:r>
    </w:p>
    <w:p w14:paraId="13837BC7" w14:textId="39132914" w:rsidR="008E119A" w:rsidRPr="008E119A" w:rsidRDefault="008E119A" w:rsidP="008E119A">
      <w:pPr>
        <w:jc w:val="both"/>
        <w:rPr>
          <w:rFonts w:ascii="Times New Roman" w:hAnsi="Times New Roman"/>
          <w:sz w:val="24"/>
          <w:szCs w:val="24"/>
          <w:lang w:eastAsia="x-none"/>
        </w:rPr>
      </w:pPr>
      <w:r w:rsidRPr="008E119A">
        <w:rPr>
          <w:rFonts w:ascii="Times New Roman" w:hAnsi="Times New Roman"/>
          <w:sz w:val="24"/>
          <w:szCs w:val="24"/>
          <w:lang w:eastAsia="x-none"/>
        </w:rPr>
        <w:t>Maksymalna łączna liczba punktów jaką może uzyskać Wykonawca wynosi – 100 pkt</w:t>
      </w:r>
    </w:p>
    <w:p w14:paraId="36302B1B" w14:textId="77777777" w:rsidR="008E119A" w:rsidRPr="008E119A" w:rsidRDefault="008E119A" w:rsidP="008E119A">
      <w:pPr>
        <w:jc w:val="both"/>
        <w:rPr>
          <w:rFonts w:ascii="Times New Roman" w:hAnsi="Times New Roman"/>
          <w:sz w:val="24"/>
          <w:szCs w:val="24"/>
          <w:lang w:eastAsia="x-none"/>
        </w:rPr>
      </w:pPr>
      <w:r w:rsidRPr="008E119A">
        <w:rPr>
          <w:rFonts w:ascii="Times New Roman" w:hAnsi="Times New Roman"/>
          <w:sz w:val="24"/>
          <w:szCs w:val="24"/>
          <w:lang w:eastAsia="x-none"/>
        </w:rPr>
        <w:t>Za najkorzystniejszą zostanie wybrana oferta, która zgodnie z powyższymi kryteriami oceny ofert uzyska najwyższą liczbę punktów spośród ofert niepodlegających odrzuceniu</w:t>
      </w:r>
    </w:p>
    <w:p w14:paraId="3A1D5EE1" w14:textId="77777777" w:rsidR="008E119A" w:rsidRDefault="008E119A" w:rsidP="00751728">
      <w:pPr>
        <w:jc w:val="both"/>
        <w:rPr>
          <w:rFonts w:ascii="Times New Roman" w:hAnsi="Times New Roman"/>
          <w:sz w:val="24"/>
          <w:szCs w:val="24"/>
          <w:lang w:val="x-none" w:eastAsia="x-none"/>
        </w:rPr>
      </w:pPr>
    </w:p>
    <w:p w14:paraId="3E887D6F" w14:textId="2EDEF302"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20.2 </w:t>
      </w:r>
      <w:r w:rsidR="006E593A" w:rsidRPr="006E593A">
        <w:rPr>
          <w:rFonts w:ascii="Times New Roman" w:hAnsi="Times New Roman"/>
          <w:sz w:val="24"/>
          <w:szCs w:val="24"/>
          <w:lang w:val="x-none" w:eastAsia="x-none"/>
        </w:rPr>
        <w:t>Zamawiający poprawi w ofercie:</w:t>
      </w:r>
    </w:p>
    <w:p w14:paraId="1540ED42"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oczywiste omyłki pisarskie,</w:t>
      </w:r>
    </w:p>
    <w:p w14:paraId="76DABFF6"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oczywiste omyłki rachunkowe, z uwzględnieniem konsekwencji rachunkowych dokonanych poprawek,</w:t>
      </w:r>
    </w:p>
    <w:p w14:paraId="4103290B"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 xml:space="preserve">inne omyłki polegające na niezgodności oferty z dokumentami zamówienia, niepowodujące istotnych zmian w treści oferty </w:t>
      </w:r>
    </w:p>
    <w:p w14:paraId="314A5B65"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 niezwłocznie zawiadamiając o tym Wykonawcę, którego oferta została poprawiona.</w:t>
      </w:r>
    </w:p>
    <w:p w14:paraId="0CA107B6" w14:textId="2253A695"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eastAsia="x-none"/>
        </w:rPr>
        <w:t xml:space="preserve">20.3 </w:t>
      </w:r>
      <w:r w:rsidR="006E593A" w:rsidRPr="006E593A">
        <w:rPr>
          <w:rFonts w:ascii="Times New Roman" w:hAnsi="Times New Roman"/>
          <w:sz w:val="24"/>
          <w:szCs w:val="24"/>
          <w:lang w:eastAsia="x-none"/>
        </w:rPr>
        <w:t>J</w:t>
      </w:r>
      <w:proofErr w:type="spellStart"/>
      <w:r w:rsidR="006E593A" w:rsidRPr="006E593A">
        <w:rPr>
          <w:rFonts w:ascii="Times New Roman" w:hAnsi="Times New Roman"/>
          <w:sz w:val="24"/>
          <w:szCs w:val="24"/>
          <w:lang w:val="x-none" w:eastAsia="x-none"/>
        </w:rPr>
        <w:t>eżeli</w:t>
      </w:r>
      <w:proofErr w:type="spellEnd"/>
      <w:r w:rsidR="006E593A" w:rsidRPr="006E593A">
        <w:rPr>
          <w:rFonts w:ascii="Times New Roman" w:hAnsi="Times New Roman"/>
          <w:sz w:val="24"/>
          <w:szCs w:val="24"/>
          <w:lang w:val="x-none" w:eastAsia="x-none"/>
        </w:rPr>
        <w:t xml:space="preserve"> zaoferowana </w:t>
      </w:r>
      <w:proofErr w:type="gramStart"/>
      <w:r w:rsidR="006E593A" w:rsidRPr="006E593A">
        <w:rPr>
          <w:rFonts w:ascii="Times New Roman" w:hAnsi="Times New Roman"/>
          <w:sz w:val="24"/>
          <w:szCs w:val="24"/>
          <w:lang w:val="x-none" w:eastAsia="x-none"/>
        </w:rPr>
        <w:t>cena,</w:t>
      </w:r>
      <w:proofErr w:type="gramEnd"/>
      <w:r w:rsidR="006E593A" w:rsidRPr="006E593A">
        <w:rPr>
          <w:rFonts w:ascii="Times New Roman" w:hAnsi="Times New Roman"/>
          <w:sz w:val="24"/>
          <w:szCs w:val="24"/>
          <w:lang w:val="x-none" w:eastAsia="x-none"/>
        </w:rPr>
        <w:t xml:space="preserve">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006E593A" w:rsidRPr="006E593A">
        <w:rPr>
          <w:rFonts w:ascii="Times New Roman" w:hAnsi="Times New Roman"/>
          <w:sz w:val="24"/>
          <w:szCs w:val="24"/>
          <w:lang w:val="x-none" w:eastAsia="x-none"/>
        </w:rPr>
        <w:t>Pzp</w:t>
      </w:r>
      <w:proofErr w:type="spellEnd"/>
      <w:r w:rsidR="006E593A" w:rsidRPr="006E593A">
        <w:rPr>
          <w:rFonts w:ascii="Times New Roman" w:hAnsi="Times New Roman"/>
          <w:sz w:val="24"/>
          <w:szCs w:val="24"/>
          <w:lang w:eastAsia="x-none"/>
        </w:rPr>
        <w:t>.</w:t>
      </w:r>
    </w:p>
    <w:p w14:paraId="18B198AD" w14:textId="537DB91B"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val="x-none" w:eastAsia="x-none"/>
        </w:rPr>
        <w:lastRenderedPageBreak/>
        <w:t xml:space="preserve">20.4 </w:t>
      </w:r>
      <w:r w:rsidR="006E593A" w:rsidRPr="006E593A">
        <w:rPr>
          <w:rFonts w:ascii="Times New Roman" w:hAnsi="Times New Roman"/>
          <w:sz w:val="24"/>
          <w:szCs w:val="24"/>
          <w:lang w:val="x-none" w:eastAsia="x-none"/>
        </w:rPr>
        <w:t>Obowiązek wykazania, że oferta nie zawiera rażąco niskiej ceny spoczywa na Wykonawcy.</w:t>
      </w:r>
    </w:p>
    <w:p w14:paraId="703AEA3B" w14:textId="4C1FF6B6"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20.5 </w:t>
      </w:r>
      <w:r w:rsidR="006E593A" w:rsidRPr="006E593A">
        <w:rPr>
          <w:rFonts w:ascii="Times New Roman" w:hAnsi="Times New Roman"/>
          <w:sz w:val="24"/>
          <w:szCs w:val="24"/>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1F38BAEB" w14:textId="3AA25F86"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20.6 </w:t>
      </w:r>
      <w:r w:rsidR="006E593A" w:rsidRPr="006E593A">
        <w:rPr>
          <w:rFonts w:ascii="Times New Roman" w:hAnsi="Times New Roman"/>
          <w:sz w:val="24"/>
          <w:szCs w:val="24"/>
          <w:lang w:val="x-none" w:eastAsia="x-none"/>
        </w:rPr>
        <w:t>Zamawiający odrzuci ofertę Wykonawcy, który nie udzielił wyjaśnień w wyznaczonym terminie, lub jeżeli złożone wyjaśnienia wraz z dowodami nie uzasadniają rażąco niskiej ceny tej oferty</w:t>
      </w:r>
      <w:r w:rsidR="006E593A" w:rsidRPr="006E593A">
        <w:rPr>
          <w:rFonts w:ascii="Times New Roman" w:hAnsi="Times New Roman"/>
          <w:sz w:val="24"/>
          <w:szCs w:val="24"/>
          <w:lang w:eastAsia="x-none"/>
        </w:rPr>
        <w:t>.</w:t>
      </w:r>
    </w:p>
    <w:p w14:paraId="5E6788FC" w14:textId="0D5F468A" w:rsidR="006E593A" w:rsidRPr="006E593A" w:rsidRDefault="008E119A" w:rsidP="00751728">
      <w:pPr>
        <w:jc w:val="both"/>
        <w:rPr>
          <w:rFonts w:ascii="Times New Roman" w:hAnsi="Times New Roman"/>
          <w:b/>
          <w:bCs/>
          <w:sz w:val="24"/>
          <w:szCs w:val="24"/>
          <w:lang w:val="x-none" w:eastAsia="x-none"/>
        </w:rPr>
      </w:pPr>
      <w:bookmarkStart w:id="25" w:name="_Toc258314256"/>
      <w:r w:rsidRPr="008E119A">
        <w:rPr>
          <w:rFonts w:ascii="Times New Roman" w:hAnsi="Times New Roman"/>
          <w:b/>
          <w:bCs/>
          <w:sz w:val="24"/>
          <w:szCs w:val="24"/>
          <w:lang w:val="x-none" w:eastAsia="x-none"/>
        </w:rPr>
        <w:t xml:space="preserve">21 </w:t>
      </w:r>
      <w:r w:rsidR="006E593A" w:rsidRPr="006E593A">
        <w:rPr>
          <w:rFonts w:ascii="Times New Roman" w:hAnsi="Times New Roman"/>
          <w:b/>
          <w:bCs/>
          <w:sz w:val="24"/>
          <w:szCs w:val="24"/>
          <w:lang w:val="x-none" w:eastAsia="x-none"/>
        </w:rPr>
        <w:t>UDZIELENIE ZAMÓWIENIA</w:t>
      </w:r>
      <w:bookmarkEnd w:id="25"/>
    </w:p>
    <w:p w14:paraId="2B1C63E7" w14:textId="77777777" w:rsidR="008E119A" w:rsidRDefault="008E119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21.1 </w:t>
      </w:r>
      <w:r w:rsidR="006E593A" w:rsidRPr="006E593A">
        <w:rPr>
          <w:rFonts w:ascii="Times New Roman" w:hAnsi="Times New Roman"/>
          <w:sz w:val="24"/>
          <w:szCs w:val="24"/>
          <w:lang w:val="x-none" w:eastAsia="x-none"/>
        </w:rPr>
        <w:t>Zamawiający udzieli zamówienia Wykonawcy, którego oferta odpowiada wszystkim wymaganiom określonym w niniejszej SWZ i została oceniona jako najkorzystniejsza w oparciu o podane w niej kryteria oceny ofert.</w:t>
      </w:r>
    </w:p>
    <w:p w14:paraId="07B7CA8B" w14:textId="7D2B45E1"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21.2 </w:t>
      </w:r>
      <w:r w:rsidR="006E593A" w:rsidRPr="006E593A">
        <w:rPr>
          <w:rFonts w:ascii="Times New Roman" w:hAnsi="Times New Roman"/>
          <w:sz w:val="24"/>
          <w:szCs w:val="24"/>
          <w:lang w:val="x-none" w:eastAsia="x-none"/>
        </w:rPr>
        <w:t xml:space="preserve">Niezwłocznie po wyborze najkorzystniejszej oferty Zamawiający poinformuje równocześnie Wykonawców, którzy złożyli oferty, przekazując im informacje, o których mowa w art. 253 ust. 1 ustawy </w:t>
      </w:r>
      <w:proofErr w:type="spellStart"/>
      <w:r w:rsidR="006E593A" w:rsidRPr="006E593A">
        <w:rPr>
          <w:rFonts w:ascii="Times New Roman" w:hAnsi="Times New Roman"/>
          <w:sz w:val="24"/>
          <w:szCs w:val="24"/>
          <w:lang w:val="x-none" w:eastAsia="x-none"/>
        </w:rPr>
        <w:t>Pzp</w:t>
      </w:r>
      <w:proofErr w:type="spellEnd"/>
      <w:r w:rsidR="006E593A" w:rsidRPr="006E593A">
        <w:rPr>
          <w:rFonts w:ascii="Times New Roman" w:hAnsi="Times New Roman"/>
          <w:sz w:val="24"/>
          <w:szCs w:val="24"/>
          <w:lang w:val="x-none" w:eastAsia="x-none"/>
        </w:rPr>
        <w:t xml:space="preserve"> oraz udostępni je na stronie internetowej prowadzonego postępowania</w:t>
      </w:r>
      <w:r w:rsidR="006E593A" w:rsidRPr="006E593A">
        <w:rPr>
          <w:rFonts w:ascii="Times New Roman" w:hAnsi="Times New Roman"/>
          <w:sz w:val="24"/>
          <w:szCs w:val="24"/>
          <w:lang w:eastAsia="x-none"/>
        </w:rPr>
        <w:t xml:space="preserve"> </w:t>
      </w:r>
      <w:r w:rsidR="006E593A" w:rsidRPr="006E593A">
        <w:rPr>
          <w:rFonts w:ascii="Times New Roman" w:hAnsi="Times New Roman"/>
          <w:sz w:val="24"/>
          <w:szCs w:val="24"/>
          <w:lang w:val="x-none" w:eastAsia="x-none"/>
        </w:rPr>
        <w:t>https://e-propublico.pl/.</w:t>
      </w:r>
    </w:p>
    <w:p w14:paraId="30E1F4B0" w14:textId="788662BE"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21.3 </w:t>
      </w:r>
      <w:r w:rsidR="006E593A" w:rsidRPr="006E593A">
        <w:rPr>
          <w:rFonts w:ascii="Times New Roman" w:hAnsi="Times New Roman"/>
          <w:sz w:val="24"/>
          <w:szCs w:val="24"/>
          <w:lang w:val="x-none" w:eastAsia="x-none"/>
        </w:rPr>
        <w:t>Jeżeli Wykonawca, którego oferta została wybrana jako najkorzystniejsza, uchyla się od zawarcia umowy w sprawie zamówienia publicznego lub nie wnosi wymaganego zabezpieczenia należytego wykonania umowy, Zamawiający może dokonać ponownego badania i oceny ofert</w:t>
      </w:r>
      <w:r w:rsidR="006E593A" w:rsidRPr="006E593A">
        <w:rPr>
          <w:rFonts w:ascii="Times New Roman" w:hAnsi="Times New Roman"/>
          <w:sz w:val="24"/>
          <w:szCs w:val="24"/>
          <w:lang w:eastAsia="x-none"/>
        </w:rPr>
        <w:t>,</w:t>
      </w:r>
      <w:r w:rsidR="006E593A" w:rsidRPr="006E593A">
        <w:rPr>
          <w:rFonts w:ascii="Times New Roman" w:hAnsi="Times New Roman"/>
          <w:sz w:val="24"/>
          <w:szCs w:val="24"/>
          <w:lang w:val="x-none" w:eastAsia="x-none"/>
        </w:rPr>
        <w:t xml:space="preserve"> spośród ofert pozostałych w postępowaniu Wykonawców albo unieważnić postępowanie.</w:t>
      </w:r>
    </w:p>
    <w:p w14:paraId="6774D4A2" w14:textId="442FF8EF" w:rsidR="006E593A" w:rsidRPr="006E593A" w:rsidRDefault="008E119A" w:rsidP="00751728">
      <w:pPr>
        <w:jc w:val="both"/>
        <w:rPr>
          <w:rFonts w:ascii="Times New Roman" w:hAnsi="Times New Roman"/>
          <w:b/>
          <w:bCs/>
          <w:sz w:val="24"/>
          <w:szCs w:val="24"/>
          <w:lang w:val="x-none" w:eastAsia="x-none"/>
        </w:rPr>
      </w:pPr>
      <w:bookmarkStart w:id="26" w:name="_Toc258314257"/>
      <w:r w:rsidRPr="008E119A">
        <w:rPr>
          <w:rFonts w:ascii="Times New Roman" w:hAnsi="Times New Roman"/>
          <w:b/>
          <w:bCs/>
          <w:sz w:val="24"/>
          <w:szCs w:val="24"/>
          <w:lang w:val="x-none" w:eastAsia="x-none"/>
        </w:rPr>
        <w:t>22</w:t>
      </w:r>
      <w:r>
        <w:rPr>
          <w:rFonts w:ascii="Times New Roman" w:hAnsi="Times New Roman"/>
          <w:b/>
          <w:bCs/>
          <w:sz w:val="24"/>
          <w:szCs w:val="24"/>
          <w:lang w:val="x-none" w:eastAsia="x-none"/>
        </w:rPr>
        <w:t xml:space="preserve"> </w:t>
      </w:r>
      <w:r w:rsidRPr="008E119A">
        <w:rPr>
          <w:rFonts w:ascii="Times New Roman" w:hAnsi="Times New Roman"/>
          <w:b/>
          <w:bCs/>
          <w:sz w:val="24"/>
          <w:szCs w:val="24"/>
          <w:lang w:val="x-none" w:eastAsia="x-none"/>
        </w:rPr>
        <w:t xml:space="preserve"> INFORMACJE O FORMALNOŚCIACH, JAKIE</w:t>
      </w:r>
      <w:r w:rsidRPr="008E119A">
        <w:rPr>
          <w:rFonts w:ascii="Times New Roman" w:hAnsi="Times New Roman"/>
          <w:b/>
          <w:bCs/>
          <w:sz w:val="24"/>
          <w:szCs w:val="24"/>
          <w:lang w:eastAsia="x-none"/>
        </w:rPr>
        <w:t xml:space="preserve"> MUSZĄ ZOSTAĆ DOPEŁNIONE </w:t>
      </w:r>
      <w:r w:rsidRPr="008E119A">
        <w:rPr>
          <w:rFonts w:ascii="Times New Roman" w:hAnsi="Times New Roman"/>
          <w:b/>
          <w:bCs/>
          <w:sz w:val="24"/>
          <w:szCs w:val="24"/>
          <w:lang w:val="x-none" w:eastAsia="x-none"/>
        </w:rPr>
        <w:t>PO WYBORZE OFERTY W CELU ZAWARCIA UMOWY W SPRAWIE ZAMÓWIENIA PUBLICZNEGO</w:t>
      </w:r>
      <w:bookmarkEnd w:id="26"/>
    </w:p>
    <w:p w14:paraId="080E3CBF" w14:textId="475750AC"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22.1 </w:t>
      </w:r>
      <w:r w:rsidR="006E593A" w:rsidRPr="006E593A">
        <w:rPr>
          <w:rFonts w:ascii="Times New Roman" w:hAnsi="Times New Roman"/>
          <w:sz w:val="24"/>
          <w:szCs w:val="24"/>
          <w:lang w:val="x-none" w:eastAsia="x-none"/>
        </w:rPr>
        <w:t xml:space="preserve">Zamawiający zawrze umowę w sprawie zamówienia publicznego, w terminie i na zasadach określonych w art. 308 ust. 2 i 3 ustawy </w:t>
      </w:r>
      <w:proofErr w:type="spellStart"/>
      <w:r w:rsidR="006E593A" w:rsidRPr="006E593A">
        <w:rPr>
          <w:rFonts w:ascii="Times New Roman" w:hAnsi="Times New Roman"/>
          <w:sz w:val="24"/>
          <w:szCs w:val="24"/>
          <w:lang w:val="x-none" w:eastAsia="x-none"/>
        </w:rPr>
        <w:t>Pzp</w:t>
      </w:r>
      <w:proofErr w:type="spellEnd"/>
      <w:r w:rsidR="006E593A" w:rsidRPr="006E593A">
        <w:rPr>
          <w:rFonts w:ascii="Times New Roman" w:hAnsi="Times New Roman"/>
          <w:sz w:val="24"/>
          <w:szCs w:val="24"/>
          <w:lang w:val="x-none" w:eastAsia="x-none"/>
        </w:rPr>
        <w:t>.</w:t>
      </w:r>
    </w:p>
    <w:p w14:paraId="253D2276" w14:textId="36A856A5"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eastAsia="x-none"/>
        </w:rPr>
        <w:t xml:space="preserve">22.2 </w:t>
      </w:r>
      <w:r w:rsidR="006E593A" w:rsidRPr="006E593A">
        <w:rPr>
          <w:rFonts w:ascii="Times New Roman" w:hAnsi="Times New Roman"/>
          <w:sz w:val="24"/>
          <w:szCs w:val="24"/>
          <w:lang w:eastAsia="x-none"/>
        </w:rPr>
        <w:t>Zamawiający poinformuje Wykonawcę, któremu zostanie udzielone zamówienie, o miejscu i terminie zawarcia umowy</w:t>
      </w:r>
      <w:r w:rsidR="006E593A" w:rsidRPr="006E593A">
        <w:rPr>
          <w:rFonts w:ascii="Times New Roman" w:hAnsi="Times New Roman"/>
          <w:sz w:val="24"/>
          <w:szCs w:val="24"/>
          <w:lang w:val="x-none" w:eastAsia="x-none"/>
        </w:rPr>
        <w:t>.</w:t>
      </w:r>
    </w:p>
    <w:p w14:paraId="355FCFC0" w14:textId="0D4BBA2B"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eastAsia="x-none"/>
        </w:rPr>
        <w:t xml:space="preserve">22.3 </w:t>
      </w:r>
      <w:r w:rsidR="006E593A" w:rsidRPr="006E593A">
        <w:rPr>
          <w:rFonts w:ascii="Times New Roman" w:hAnsi="Times New Roman"/>
          <w:sz w:val="24"/>
          <w:szCs w:val="24"/>
          <w:lang w:eastAsia="x-none"/>
        </w:rPr>
        <w:t>Przed zawarciem umowy Wykonawca, na wezwanie Zamawiającego, zobowiązany jest do podania wszelkich informacji niezbędnych do wypełnienia treści umowy.</w:t>
      </w:r>
    </w:p>
    <w:p w14:paraId="37B1CC25" w14:textId="3AC41E67"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22.4 </w:t>
      </w:r>
      <w:r w:rsidR="006E593A" w:rsidRPr="006E593A">
        <w:rPr>
          <w:rFonts w:ascii="Times New Roman" w:hAnsi="Times New Roman"/>
          <w:sz w:val="24"/>
          <w:szCs w:val="24"/>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3AF187A6" w14:textId="3A2A61E7"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22.5 </w:t>
      </w:r>
      <w:r w:rsidR="006E593A" w:rsidRPr="006E593A">
        <w:rPr>
          <w:rFonts w:ascii="Times New Roman" w:hAnsi="Times New Roman"/>
          <w:sz w:val="24"/>
          <w:szCs w:val="24"/>
          <w:lang w:val="x-none" w:eastAsia="x-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006E593A" w:rsidRPr="006E593A">
        <w:rPr>
          <w:rFonts w:ascii="Times New Roman" w:hAnsi="Times New Roman"/>
          <w:sz w:val="24"/>
          <w:szCs w:val="24"/>
          <w:lang w:val="x-none" w:eastAsia="x-none"/>
        </w:rPr>
        <w:t>Pzp</w:t>
      </w:r>
      <w:proofErr w:type="spellEnd"/>
      <w:r w:rsidR="006E593A" w:rsidRPr="006E593A">
        <w:rPr>
          <w:rFonts w:ascii="Times New Roman" w:hAnsi="Times New Roman"/>
          <w:sz w:val="24"/>
          <w:szCs w:val="24"/>
          <w:lang w:eastAsia="x-none"/>
        </w:rPr>
        <w:t>.</w:t>
      </w:r>
    </w:p>
    <w:p w14:paraId="5EEDCDD5" w14:textId="035C3AD3" w:rsidR="006E593A" w:rsidRPr="006E593A" w:rsidRDefault="008E119A" w:rsidP="00751728">
      <w:pPr>
        <w:jc w:val="both"/>
        <w:rPr>
          <w:rFonts w:ascii="Times New Roman" w:hAnsi="Times New Roman"/>
          <w:b/>
          <w:bCs/>
          <w:sz w:val="24"/>
          <w:szCs w:val="24"/>
          <w:lang w:val="x-none" w:eastAsia="x-none"/>
        </w:rPr>
      </w:pPr>
      <w:bookmarkStart w:id="27" w:name="_Toc258314258"/>
      <w:r w:rsidRPr="008E119A">
        <w:rPr>
          <w:rFonts w:ascii="Times New Roman" w:hAnsi="Times New Roman"/>
          <w:b/>
          <w:bCs/>
          <w:sz w:val="24"/>
          <w:szCs w:val="24"/>
          <w:lang w:val="x-none" w:eastAsia="x-none"/>
        </w:rPr>
        <w:t>23 WYMAGANIA DOTYCZĄCE ZABEZPIECZENIA NALEŻYTEGO WYKONANIA UMOWY</w:t>
      </w:r>
      <w:bookmarkEnd w:id="27"/>
    </w:p>
    <w:p w14:paraId="3093A33E" w14:textId="6B0EFA86" w:rsidR="006E593A" w:rsidRPr="006E593A" w:rsidRDefault="006E593A" w:rsidP="00751728">
      <w:pPr>
        <w:jc w:val="both"/>
        <w:rPr>
          <w:rFonts w:ascii="Times New Roman" w:hAnsi="Times New Roman"/>
          <w:sz w:val="24"/>
          <w:szCs w:val="24"/>
          <w:lang w:eastAsia="x-none"/>
        </w:rPr>
      </w:pPr>
      <w:r w:rsidRPr="006E593A">
        <w:rPr>
          <w:rFonts w:ascii="Times New Roman" w:hAnsi="Times New Roman"/>
          <w:sz w:val="24"/>
          <w:szCs w:val="24"/>
          <w:lang w:eastAsia="x-none"/>
        </w:rPr>
        <w:t>W danym postępowaniu wniesienie zabezpieczenia należytego wykonania umowy nie jest wymagane.</w:t>
      </w:r>
    </w:p>
    <w:p w14:paraId="2AEA54D8" w14:textId="3CB446DA" w:rsidR="006E593A" w:rsidRPr="006E593A" w:rsidRDefault="008E119A" w:rsidP="00751728">
      <w:pPr>
        <w:jc w:val="both"/>
        <w:rPr>
          <w:rFonts w:ascii="Times New Roman" w:hAnsi="Times New Roman"/>
          <w:b/>
          <w:bCs/>
          <w:sz w:val="24"/>
          <w:szCs w:val="24"/>
          <w:lang w:val="x-none" w:eastAsia="x-none"/>
        </w:rPr>
      </w:pPr>
      <w:bookmarkStart w:id="28" w:name="_Toc258314259"/>
      <w:r w:rsidRPr="008E119A">
        <w:rPr>
          <w:rFonts w:ascii="Times New Roman" w:hAnsi="Times New Roman"/>
          <w:b/>
          <w:bCs/>
          <w:sz w:val="24"/>
          <w:szCs w:val="24"/>
          <w:lang w:eastAsia="x-none"/>
        </w:rPr>
        <w:lastRenderedPageBreak/>
        <w:t xml:space="preserve">24 PROJEKTOWANE POSTANOWIENIA </w:t>
      </w:r>
      <w:r w:rsidRPr="008E119A">
        <w:rPr>
          <w:rFonts w:ascii="Times New Roman" w:hAnsi="Times New Roman"/>
          <w:b/>
          <w:bCs/>
          <w:sz w:val="24"/>
          <w:szCs w:val="24"/>
          <w:lang w:val="x-none" w:eastAsia="x-none"/>
        </w:rPr>
        <w:t xml:space="preserve">UMOWY W SPRAWIE ZAMÓWIENIA PUBLICZNEGO, </w:t>
      </w:r>
      <w:r w:rsidRPr="008E119A">
        <w:rPr>
          <w:rFonts w:ascii="Times New Roman" w:hAnsi="Times New Roman"/>
          <w:b/>
          <w:bCs/>
          <w:sz w:val="24"/>
          <w:szCs w:val="24"/>
          <w:lang w:eastAsia="x-none"/>
        </w:rPr>
        <w:t xml:space="preserve">KTÓRE ZOSTANĄ WPROWADZONE DO UMOWY W </w:t>
      </w:r>
      <w:r w:rsidRPr="008E119A">
        <w:rPr>
          <w:rFonts w:ascii="Times New Roman" w:hAnsi="Times New Roman"/>
          <w:b/>
          <w:bCs/>
          <w:sz w:val="24"/>
          <w:szCs w:val="24"/>
          <w:lang w:val="x-none" w:eastAsia="x-none"/>
        </w:rPr>
        <w:t>SPRAWIE ZAMÓWIENIA PUBLICZNEGO</w:t>
      </w:r>
      <w:bookmarkEnd w:id="28"/>
    </w:p>
    <w:p w14:paraId="7AC5BBB5" w14:textId="3C566A64"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eastAsia="x-none"/>
        </w:rPr>
        <w:t xml:space="preserve">24.1 </w:t>
      </w:r>
      <w:r w:rsidR="006E593A" w:rsidRPr="006E593A">
        <w:rPr>
          <w:rFonts w:ascii="Times New Roman" w:hAnsi="Times New Roman"/>
          <w:sz w:val="24"/>
          <w:szCs w:val="24"/>
          <w:lang w:eastAsia="x-none"/>
        </w:rPr>
        <w:t>Projekt</w:t>
      </w:r>
      <w:r w:rsidR="006E593A" w:rsidRPr="006E593A">
        <w:rPr>
          <w:rFonts w:ascii="Times New Roman" w:hAnsi="Times New Roman"/>
          <w:sz w:val="24"/>
          <w:szCs w:val="24"/>
          <w:lang w:val="x-none" w:eastAsia="x-none"/>
        </w:rPr>
        <w:t xml:space="preserve"> umowy stanowi załącznik do niniejszej </w:t>
      </w:r>
      <w:r w:rsidR="006E593A" w:rsidRPr="006E593A">
        <w:rPr>
          <w:rFonts w:ascii="Times New Roman" w:hAnsi="Times New Roman"/>
          <w:sz w:val="24"/>
          <w:szCs w:val="24"/>
          <w:lang w:eastAsia="x-none"/>
        </w:rPr>
        <w:t>SWZ</w:t>
      </w:r>
      <w:r w:rsidR="006E593A" w:rsidRPr="006E593A">
        <w:rPr>
          <w:rFonts w:ascii="Times New Roman" w:hAnsi="Times New Roman"/>
          <w:sz w:val="24"/>
          <w:szCs w:val="24"/>
          <w:lang w:val="x-none" w:eastAsia="x-none"/>
        </w:rPr>
        <w:t xml:space="preserve">. </w:t>
      </w:r>
    </w:p>
    <w:p w14:paraId="0EBEF569" w14:textId="06395105" w:rsidR="006E593A" w:rsidRPr="006E593A" w:rsidRDefault="008E119A" w:rsidP="00751728">
      <w:pPr>
        <w:jc w:val="both"/>
        <w:rPr>
          <w:rFonts w:ascii="Times New Roman" w:hAnsi="Times New Roman"/>
          <w:sz w:val="24"/>
          <w:szCs w:val="24"/>
          <w:lang w:val="x-none" w:eastAsia="x-none"/>
        </w:rPr>
      </w:pPr>
      <w:r>
        <w:rPr>
          <w:rFonts w:ascii="Times New Roman" w:hAnsi="Times New Roman"/>
          <w:sz w:val="24"/>
          <w:szCs w:val="24"/>
          <w:lang w:val="x-none" w:eastAsia="x-none"/>
        </w:rPr>
        <w:t xml:space="preserve">24.2 </w:t>
      </w:r>
      <w:r w:rsidR="006E593A" w:rsidRPr="006E593A">
        <w:rPr>
          <w:rFonts w:ascii="Times New Roman" w:hAnsi="Times New Roman"/>
          <w:sz w:val="24"/>
          <w:szCs w:val="24"/>
          <w:lang w:val="x-none" w:eastAsia="x-none"/>
        </w:rPr>
        <w:t>Zamawiający dopuszcza możliwość zmian umowy w następującym zakresie i na określonych poniżej warunkach:</w:t>
      </w:r>
    </w:p>
    <w:p w14:paraId="4ED96AED"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1. Zmiana zawartej umowy w stosunku do treści oferty, na podstawie której dokonano wyboru jest dopuszczalna tylko w przypadku:</w:t>
      </w:r>
    </w:p>
    <w:p w14:paraId="05E7DF44"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1) wystąpienia zmian powszechnie obowiązujących przepisów prawa w zakresie mającym wpływ na realizację przedmiotu umowy,</w:t>
      </w:r>
    </w:p>
    <w:p w14:paraId="2B6CED06"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2) zmiana obowiązującej stawki VAT, w przypadku urzędowej zmiany stawki VAT powodującej zmianę wynagrodzenia określonego w umowie,</w:t>
      </w:r>
    </w:p>
    <w:p w14:paraId="0CCDD74C"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3) zmiana danych związanych z obsługą administracyjno-organizacyjną umowy (np. zmiana danych teleadresowych),</w:t>
      </w:r>
    </w:p>
    <w:p w14:paraId="4FC94976"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4) wystąpienia oczywistych omyłek pisarskich rachunkowych w treści umowy,</w:t>
      </w:r>
    </w:p>
    <w:p w14:paraId="78141F50"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5)  wprowadzenia nowych podwykonawców bądź zmiany podwykonawców już wskazanych,</w:t>
      </w:r>
    </w:p>
    <w:p w14:paraId="37022C09"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6) zmiany zakresu prac, które wykonawca powierzył podwykonawcom, a które określone są w złożonej ofercie,</w:t>
      </w:r>
    </w:p>
    <w:p w14:paraId="6960255E"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7) wprowadzenia do realizacji części zamówienia przez podwykonawcę  pomimo, że Wykonawca nie dopuścił takiej możliwości w treści oferty,  za zgodą Zamawiającego i z zachowaniem zasad dotyczących  podwykonawców;</w:t>
      </w:r>
    </w:p>
    <w:p w14:paraId="288667A8"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8) wprowadzenia zmian w przypadku zaistnienia okoliczności (technicznych, gospodarczych i tym podobnych), z zastrzeżeniem, że zmiany te nie mogą powodować zmiany wysokości wynagrodzenia, ani obniżenia parametrów technicznych i jakościowych zaoferowanego przedmiotu zamówienia - na przykład:</w:t>
      </w:r>
    </w:p>
    <w:p w14:paraId="47437012"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a) konieczność dostarczenia innego, niż określonego w umowie pojazdu, niepowodująca zwiększenia ceny, spowodowana zakończeniem produkcji określonego w umowie lub wycofania go z produkcji lub obrotu na terytorium Rzeczpospolitej Polskiej, posiadającego parametry nie gorsze od zaproponowanych przez Wykonawcę w ofercie;</w:t>
      </w:r>
    </w:p>
    <w:p w14:paraId="012F4CCB"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b) pojawienie się na rynku pojazdu producenta nowszej generacji, o lepszych parametrach i/lub pozwalających na zaoszczędzenie kosztów eksploatacji pod warunkiem, że te zmiany nie spowodują zwiększenia ceny;</w:t>
      </w:r>
    </w:p>
    <w:p w14:paraId="0EA1AA97"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c) w przypadku ujawnienia się powszechnie występujących wad oferowanego pojazdu Zamawiający dopuszcza zmianę w zakresie przedmiotu umowy polegającą na zastąpieniu danego pojazdu zastępczym, spełniającym wszelkie wymagania przewidziane w SWZ dla produktu zastępowanego, rekomendowanym przez producenta lub Wykonawcę w związku z ujawnieniem wad;</w:t>
      </w:r>
    </w:p>
    <w:p w14:paraId="6B1A2817"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9) zmiana oferowanego przez Wykonawcę pojazdu w sytuacji, gdy producent lub jego przedstawiciel na terytorium Rzeczpospolitej Polskiej (osoba trzecia) nie będzie mógł dostarczyć oferowanego przez Wykonawcę pojazdu w terminie wyznaczonym w Umowie.</w:t>
      </w:r>
    </w:p>
    <w:p w14:paraId="6580D966"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 xml:space="preserve">2. Warunki zmiany: Każdorazowo wniosek o zmianę umowy składany przez Wykonawcę/ Zamawiającego musi wpłynąć do Zamawiającego/Wykonawcy w formie pisemnej. We wniosku o zmianę warunków umowy należy podać czego zmiana dotyczy, dlaczego jest </w:t>
      </w:r>
      <w:r w:rsidRPr="006E593A">
        <w:rPr>
          <w:rFonts w:ascii="Times New Roman" w:hAnsi="Times New Roman"/>
          <w:sz w:val="24"/>
          <w:szCs w:val="24"/>
          <w:lang w:val="x-none" w:eastAsia="x-none"/>
        </w:rPr>
        <w:lastRenderedPageBreak/>
        <w:t>konieczna oraz proponowany termin wprowadzenia zmiany. Zmiany do umowy muszą być wprowadzane aneksem w formie pisemnej po wcześniejszym zaakceptowaniu przez Zamawiającego/Wykonawcę</w:t>
      </w:r>
    </w:p>
    <w:p w14:paraId="1B211AF6" w14:textId="66AD0450" w:rsidR="006E593A" w:rsidRPr="006E593A" w:rsidRDefault="00142F78" w:rsidP="00751728">
      <w:pPr>
        <w:jc w:val="both"/>
        <w:rPr>
          <w:rFonts w:ascii="Times New Roman" w:hAnsi="Times New Roman"/>
          <w:b/>
          <w:bCs/>
          <w:sz w:val="24"/>
          <w:szCs w:val="24"/>
          <w:lang w:val="x-none" w:eastAsia="x-none"/>
        </w:rPr>
      </w:pPr>
      <w:bookmarkStart w:id="29" w:name="_Toc258314260"/>
      <w:r w:rsidRPr="00142F78">
        <w:rPr>
          <w:rFonts w:ascii="Times New Roman" w:hAnsi="Times New Roman"/>
          <w:b/>
          <w:bCs/>
          <w:sz w:val="24"/>
          <w:szCs w:val="24"/>
          <w:lang w:val="x-none" w:eastAsia="x-none"/>
        </w:rPr>
        <w:t>25 POUCZENIE O ŚRODKACH OCHRONY PRAWNEJ PRZYSŁUGUJĄCYCH WYKONAWCY</w:t>
      </w:r>
      <w:bookmarkEnd w:id="29"/>
    </w:p>
    <w:p w14:paraId="60142156"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val="x-none" w:eastAsia="x-none"/>
        </w:rPr>
        <w:t xml:space="preserve">Wykonawcom, a także innemu podmiotowi, jeżeli ma lub miał interes w uzyskaniu zamówienia oraz poniósł lub może ponieść szkodę w wyniku naruszenia przez zamawiającego przepisów ustawy </w:t>
      </w:r>
      <w:proofErr w:type="spellStart"/>
      <w:r w:rsidRPr="006E593A">
        <w:rPr>
          <w:rFonts w:ascii="Times New Roman" w:hAnsi="Times New Roman"/>
          <w:sz w:val="24"/>
          <w:szCs w:val="24"/>
          <w:lang w:val="x-none" w:eastAsia="x-none"/>
        </w:rPr>
        <w:t>Pzp</w:t>
      </w:r>
      <w:proofErr w:type="spellEnd"/>
      <w:r w:rsidRPr="006E593A">
        <w:rPr>
          <w:rFonts w:ascii="Times New Roman" w:hAnsi="Times New Roman"/>
          <w:sz w:val="24"/>
          <w:szCs w:val="24"/>
          <w:lang w:val="x-none" w:eastAsia="x-none"/>
        </w:rPr>
        <w:t xml:space="preserve">, przysługują środki ochrony prawnej na zasadach przewidzianych w art. 505 – 590 ustawy </w:t>
      </w:r>
      <w:proofErr w:type="spellStart"/>
      <w:r w:rsidRPr="006E593A">
        <w:rPr>
          <w:rFonts w:ascii="Times New Roman" w:hAnsi="Times New Roman"/>
          <w:sz w:val="24"/>
          <w:szCs w:val="24"/>
          <w:lang w:val="x-none" w:eastAsia="x-none"/>
        </w:rPr>
        <w:t>Pzp</w:t>
      </w:r>
      <w:proofErr w:type="spellEnd"/>
      <w:r w:rsidRPr="006E593A">
        <w:rPr>
          <w:rFonts w:ascii="Times New Roman" w:hAnsi="Times New Roman"/>
          <w:sz w:val="24"/>
          <w:szCs w:val="24"/>
          <w:lang w:val="x-none" w:eastAsia="x-none"/>
        </w:rPr>
        <w:t>.</w:t>
      </w:r>
    </w:p>
    <w:p w14:paraId="7F4FD580" w14:textId="17E2A881" w:rsidR="006E593A" w:rsidRPr="006E593A" w:rsidRDefault="00142F78" w:rsidP="00751728">
      <w:pPr>
        <w:jc w:val="both"/>
        <w:rPr>
          <w:rFonts w:ascii="Times New Roman" w:hAnsi="Times New Roman"/>
          <w:b/>
          <w:bCs/>
          <w:sz w:val="24"/>
          <w:szCs w:val="24"/>
          <w:lang w:val="x-none" w:eastAsia="x-none"/>
        </w:rPr>
      </w:pPr>
      <w:r w:rsidRPr="00142F78">
        <w:rPr>
          <w:rFonts w:ascii="Times New Roman" w:hAnsi="Times New Roman"/>
          <w:b/>
          <w:bCs/>
          <w:sz w:val="24"/>
          <w:szCs w:val="24"/>
          <w:lang w:val="x-none" w:eastAsia="x-none"/>
        </w:rPr>
        <w:t>26 AUKCJA ELEKTRONICZNA</w:t>
      </w:r>
    </w:p>
    <w:p w14:paraId="34BE99F8" w14:textId="77777777" w:rsidR="006E593A" w:rsidRPr="006E593A" w:rsidRDefault="006E593A" w:rsidP="00751728">
      <w:pPr>
        <w:jc w:val="both"/>
        <w:rPr>
          <w:rFonts w:ascii="Times New Roman" w:hAnsi="Times New Roman"/>
          <w:sz w:val="24"/>
          <w:szCs w:val="24"/>
          <w:lang w:val="x-none" w:eastAsia="x-none"/>
        </w:rPr>
      </w:pPr>
      <w:r w:rsidRPr="006E593A">
        <w:rPr>
          <w:rFonts w:ascii="Times New Roman" w:hAnsi="Times New Roman"/>
          <w:sz w:val="24"/>
          <w:szCs w:val="24"/>
          <w:lang w:eastAsia="x-none"/>
        </w:rPr>
        <w:t xml:space="preserve">Zamawiający </w:t>
      </w:r>
      <w:r w:rsidRPr="006E593A">
        <w:rPr>
          <w:rFonts w:ascii="Times New Roman" w:hAnsi="Times New Roman"/>
          <w:sz w:val="24"/>
          <w:szCs w:val="24"/>
          <w:lang w:val="x-none" w:eastAsia="x-none"/>
        </w:rPr>
        <w:t xml:space="preserve">nie przewiduje przeprowadzenia aukcji elektronicznej, o której mowa w art. 308 ust. 1 ustawy </w:t>
      </w:r>
      <w:proofErr w:type="spellStart"/>
      <w:r w:rsidRPr="006E593A">
        <w:rPr>
          <w:rFonts w:ascii="Times New Roman" w:hAnsi="Times New Roman"/>
          <w:sz w:val="24"/>
          <w:szCs w:val="24"/>
          <w:lang w:val="x-none" w:eastAsia="x-none"/>
        </w:rPr>
        <w:t>Pzp</w:t>
      </w:r>
      <w:proofErr w:type="spellEnd"/>
      <w:r w:rsidRPr="006E593A">
        <w:rPr>
          <w:rFonts w:ascii="Times New Roman" w:hAnsi="Times New Roman"/>
          <w:sz w:val="24"/>
          <w:szCs w:val="24"/>
          <w:lang w:val="x-none" w:eastAsia="x-none"/>
        </w:rPr>
        <w:t>.</w:t>
      </w:r>
    </w:p>
    <w:p w14:paraId="5CE9E166" w14:textId="2738EBD1" w:rsidR="00142F78" w:rsidRPr="00142F78" w:rsidRDefault="00142F78" w:rsidP="00142F78">
      <w:pPr>
        <w:jc w:val="both"/>
        <w:rPr>
          <w:rFonts w:ascii="Times New Roman" w:hAnsi="Times New Roman"/>
          <w:b/>
          <w:sz w:val="24"/>
          <w:szCs w:val="24"/>
          <w:lang w:eastAsia="x-none"/>
        </w:rPr>
      </w:pPr>
      <w:r>
        <w:rPr>
          <w:rFonts w:ascii="Times New Roman" w:hAnsi="Times New Roman"/>
          <w:b/>
          <w:sz w:val="24"/>
          <w:szCs w:val="24"/>
          <w:lang w:eastAsia="x-none"/>
        </w:rPr>
        <w:t xml:space="preserve">27 </w:t>
      </w:r>
      <w:r w:rsidRPr="00142F78">
        <w:rPr>
          <w:rFonts w:ascii="Times New Roman" w:hAnsi="Times New Roman"/>
          <w:b/>
          <w:sz w:val="24"/>
          <w:szCs w:val="24"/>
          <w:lang w:eastAsia="x-none"/>
        </w:rPr>
        <w:t>POUCZENIE O ŚRODKACH OCHRONY PRAWNEJ</w:t>
      </w:r>
    </w:p>
    <w:p w14:paraId="4E6B7560" w14:textId="7A53EE05" w:rsidR="00142F78" w:rsidRDefault="00142F78" w:rsidP="00142F78">
      <w:pPr>
        <w:jc w:val="both"/>
        <w:rPr>
          <w:rFonts w:ascii="Times New Roman" w:hAnsi="Times New Roman"/>
          <w:b/>
          <w:sz w:val="24"/>
          <w:szCs w:val="24"/>
          <w:lang w:eastAsia="x-none"/>
        </w:rPr>
      </w:pPr>
      <w:r w:rsidRPr="00142F78">
        <w:rPr>
          <w:rFonts w:ascii="Times New Roman" w:hAnsi="Times New Roman"/>
          <w:sz w:val="24"/>
          <w:szCs w:val="24"/>
          <w:lang w:eastAsia="x-none"/>
        </w:rPr>
        <w:t>1.</w:t>
      </w:r>
      <w:r w:rsidRPr="00142F78">
        <w:rPr>
          <w:rFonts w:ascii="Times New Roman" w:hAnsi="Times New Roman"/>
          <w:sz w:val="24"/>
          <w:szCs w:val="24"/>
          <w:lang w:eastAsia="x-none"/>
        </w:rPr>
        <w:tab/>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w:t>
      </w:r>
      <w:r w:rsidRPr="00142F78">
        <w:rPr>
          <w:rFonts w:ascii="Times New Roman" w:hAnsi="Times New Roman"/>
          <w:sz w:val="24"/>
          <w:szCs w:val="24"/>
          <w:lang w:eastAsia="x-none"/>
        </w:rPr>
        <w:cr/>
        <w:t>2.</w:t>
      </w:r>
      <w:r w:rsidRPr="00142F78">
        <w:rPr>
          <w:rFonts w:ascii="Times New Roman" w:hAnsi="Times New Roman"/>
          <w:sz w:val="24"/>
          <w:szCs w:val="24"/>
          <w:lang w:eastAsia="x-none"/>
        </w:rPr>
        <w:tab/>
        <w:t>Wobec ogłoszenia o zamówieniu oraz dokumentów zamówienia środki ochrony prawnej przysługują również organizacjom wpisanym na listę organizacji uprawnionych do wnoszenia środków ochrony prawnej prowadzoną przez Prezesa Urzędu Zamówień Publicznych.</w:t>
      </w:r>
      <w:r w:rsidRPr="00142F78">
        <w:rPr>
          <w:rFonts w:ascii="Times New Roman" w:hAnsi="Times New Roman"/>
          <w:sz w:val="24"/>
          <w:szCs w:val="24"/>
          <w:lang w:eastAsia="x-none"/>
        </w:rPr>
        <w:cr/>
        <w:t>3.</w:t>
      </w:r>
      <w:r w:rsidRPr="00142F78">
        <w:rPr>
          <w:rFonts w:ascii="Times New Roman" w:hAnsi="Times New Roman"/>
          <w:sz w:val="24"/>
          <w:szCs w:val="24"/>
          <w:lang w:eastAsia="x-none"/>
        </w:rPr>
        <w:tab/>
        <w:t>Odwołanie przysługuje od:</w:t>
      </w:r>
      <w:r w:rsidRPr="00142F78">
        <w:rPr>
          <w:rFonts w:ascii="Times New Roman" w:hAnsi="Times New Roman"/>
          <w:sz w:val="24"/>
          <w:szCs w:val="24"/>
          <w:lang w:eastAsia="x-none"/>
        </w:rPr>
        <w:cr/>
        <w:t>1)</w:t>
      </w:r>
      <w:r w:rsidRPr="00142F78">
        <w:rPr>
          <w:rFonts w:ascii="Times New Roman" w:hAnsi="Times New Roman"/>
          <w:sz w:val="24"/>
          <w:szCs w:val="24"/>
          <w:lang w:eastAsia="x-none"/>
        </w:rPr>
        <w:tab/>
        <w:t xml:space="preserve">niezgodnej z przepisami ustawy czynności zamawiającego, podjętej w postępowaniu o udzielenie zamówienia, w tym na projektowane postanowienie umowy; </w:t>
      </w:r>
      <w:r w:rsidRPr="00142F78">
        <w:rPr>
          <w:rFonts w:ascii="Times New Roman" w:hAnsi="Times New Roman"/>
          <w:sz w:val="24"/>
          <w:szCs w:val="24"/>
          <w:lang w:eastAsia="x-none"/>
        </w:rPr>
        <w:cr/>
        <w:t>2)</w:t>
      </w:r>
      <w:r w:rsidRPr="00142F78">
        <w:rPr>
          <w:rFonts w:ascii="Times New Roman" w:hAnsi="Times New Roman"/>
          <w:sz w:val="24"/>
          <w:szCs w:val="24"/>
          <w:lang w:eastAsia="x-none"/>
        </w:rPr>
        <w:tab/>
        <w:t xml:space="preserve">zaniechanie czynności w postępowaniu o udzielenie zamówienia do której zamawiający był obowiązany na podstawie ustawy; </w:t>
      </w:r>
      <w:r w:rsidRPr="00142F78">
        <w:rPr>
          <w:rFonts w:ascii="Times New Roman" w:hAnsi="Times New Roman"/>
          <w:sz w:val="24"/>
          <w:szCs w:val="24"/>
          <w:lang w:eastAsia="x-none"/>
        </w:rPr>
        <w:cr/>
        <w:t>3)</w:t>
      </w:r>
      <w:r w:rsidRPr="00142F78">
        <w:rPr>
          <w:rFonts w:ascii="Times New Roman" w:hAnsi="Times New Roman"/>
          <w:sz w:val="24"/>
          <w:szCs w:val="24"/>
          <w:lang w:eastAsia="x-none"/>
        </w:rPr>
        <w:tab/>
        <w:t xml:space="preserve">zaniechanie przeprowadzenia postępowania o udzielenie </w:t>
      </w:r>
      <w:proofErr w:type="gramStart"/>
      <w:r w:rsidRPr="00142F78">
        <w:rPr>
          <w:rFonts w:ascii="Times New Roman" w:hAnsi="Times New Roman"/>
          <w:sz w:val="24"/>
          <w:szCs w:val="24"/>
          <w:lang w:eastAsia="x-none"/>
        </w:rPr>
        <w:t>zamówienia</w:t>
      </w:r>
      <w:proofErr w:type="gramEnd"/>
      <w:r w:rsidRPr="00142F78">
        <w:rPr>
          <w:rFonts w:ascii="Times New Roman" w:hAnsi="Times New Roman"/>
          <w:sz w:val="24"/>
          <w:szCs w:val="24"/>
          <w:lang w:eastAsia="x-none"/>
        </w:rPr>
        <w:t xml:space="preserve"> mimo że zamawiający był do tego obowiązany. </w:t>
      </w:r>
      <w:r w:rsidRPr="00142F78">
        <w:rPr>
          <w:rFonts w:ascii="Times New Roman" w:hAnsi="Times New Roman"/>
          <w:sz w:val="24"/>
          <w:szCs w:val="24"/>
          <w:lang w:eastAsia="x-none"/>
        </w:rPr>
        <w:cr/>
        <w:t>4.</w:t>
      </w:r>
      <w:r w:rsidRPr="00142F78">
        <w:rPr>
          <w:rFonts w:ascii="Times New Roman" w:hAnsi="Times New Roman"/>
          <w:sz w:val="24"/>
          <w:szCs w:val="24"/>
          <w:lang w:eastAsia="x-none"/>
        </w:rPr>
        <w:tab/>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r w:rsidRPr="00142F78">
        <w:rPr>
          <w:rFonts w:ascii="Times New Roman" w:hAnsi="Times New Roman"/>
          <w:sz w:val="24"/>
          <w:szCs w:val="24"/>
          <w:lang w:eastAsia="x-none"/>
        </w:rPr>
        <w:cr/>
        <w:t>5.</w:t>
      </w:r>
      <w:r w:rsidRPr="00142F78">
        <w:rPr>
          <w:rFonts w:ascii="Times New Roman" w:hAnsi="Times New Roman"/>
          <w:sz w:val="24"/>
          <w:szCs w:val="24"/>
          <w:lang w:eastAsia="x-none"/>
        </w:rPr>
        <w:tab/>
        <w:t>Odwołanie wnosi się do Prezesa Krajowej Izby Odwoławczej. Kopię odwołania Odwołujący przekazuje zamawiającemu przed upływem terminu do wniesienia odwołania w taki sposób, aby mógł on zapoznać się z jego treścią przed upływem tego terminu.</w:t>
      </w:r>
      <w:r w:rsidRPr="00142F78">
        <w:rPr>
          <w:rFonts w:ascii="Times New Roman" w:hAnsi="Times New Roman"/>
          <w:sz w:val="24"/>
          <w:szCs w:val="24"/>
          <w:lang w:eastAsia="x-none"/>
        </w:rPr>
        <w:cr/>
        <w:t>6.</w:t>
      </w:r>
      <w:r w:rsidRPr="00142F78">
        <w:rPr>
          <w:rFonts w:ascii="Times New Roman" w:hAnsi="Times New Roman"/>
          <w:sz w:val="24"/>
          <w:szCs w:val="24"/>
          <w:lang w:eastAsia="x-none"/>
        </w:rPr>
        <w:tab/>
        <w:t>Odwołanie wnosi się w terminie:</w:t>
      </w:r>
      <w:r w:rsidRPr="00142F78">
        <w:rPr>
          <w:rFonts w:ascii="Times New Roman" w:hAnsi="Times New Roman"/>
          <w:sz w:val="24"/>
          <w:szCs w:val="24"/>
          <w:lang w:eastAsia="x-none"/>
        </w:rPr>
        <w:cr/>
        <w:t>1)</w:t>
      </w:r>
      <w:r w:rsidRPr="00142F78">
        <w:rPr>
          <w:rFonts w:ascii="Times New Roman" w:hAnsi="Times New Roman"/>
          <w:sz w:val="24"/>
          <w:szCs w:val="24"/>
          <w:lang w:eastAsia="x-none"/>
        </w:rPr>
        <w:tab/>
        <w:t xml:space="preserve">5 dni od dnia przesłania informacji o czynności zamawiającego stanowiącej podstawę jego wniesienia, jeżeli zostało ono przesłane przy użyciu środków komunikacji </w:t>
      </w:r>
      <w:proofErr w:type="gramStart"/>
      <w:r w:rsidRPr="00142F78">
        <w:rPr>
          <w:rFonts w:ascii="Times New Roman" w:hAnsi="Times New Roman"/>
          <w:sz w:val="24"/>
          <w:szCs w:val="24"/>
          <w:lang w:eastAsia="x-none"/>
        </w:rPr>
        <w:t>elektronicznej,</w:t>
      </w:r>
      <w:proofErr w:type="gramEnd"/>
      <w:r w:rsidRPr="00142F78">
        <w:rPr>
          <w:rFonts w:ascii="Times New Roman" w:hAnsi="Times New Roman"/>
          <w:sz w:val="24"/>
          <w:szCs w:val="24"/>
          <w:lang w:eastAsia="x-none"/>
        </w:rPr>
        <w:t xml:space="preserve"> lub</w:t>
      </w:r>
      <w:r w:rsidRPr="00142F78">
        <w:rPr>
          <w:rFonts w:ascii="Times New Roman" w:hAnsi="Times New Roman"/>
          <w:sz w:val="24"/>
          <w:szCs w:val="24"/>
          <w:lang w:eastAsia="x-none"/>
        </w:rPr>
        <w:cr/>
        <w:t>2)</w:t>
      </w:r>
      <w:r w:rsidRPr="00142F78">
        <w:rPr>
          <w:rFonts w:ascii="Times New Roman" w:hAnsi="Times New Roman"/>
          <w:sz w:val="24"/>
          <w:szCs w:val="24"/>
          <w:lang w:eastAsia="x-none"/>
        </w:rPr>
        <w:tab/>
        <w:t xml:space="preserve">10 dni od dnia przesłania informacji o czynności zamawiającego stanowiącej podstawę jego wniesienia, jeżeli zostało ono przesłane w inny sposób niż określono w </w:t>
      </w:r>
      <w:proofErr w:type="spellStart"/>
      <w:r w:rsidRPr="00142F78">
        <w:rPr>
          <w:rFonts w:ascii="Times New Roman" w:hAnsi="Times New Roman"/>
          <w:sz w:val="24"/>
          <w:szCs w:val="24"/>
          <w:lang w:eastAsia="x-none"/>
        </w:rPr>
        <w:t>ppkt</w:t>
      </w:r>
      <w:proofErr w:type="spellEnd"/>
      <w:r w:rsidRPr="00142F78">
        <w:rPr>
          <w:rFonts w:ascii="Times New Roman" w:hAnsi="Times New Roman"/>
          <w:sz w:val="24"/>
          <w:szCs w:val="24"/>
          <w:lang w:eastAsia="x-none"/>
        </w:rPr>
        <w:t>. 1),</w:t>
      </w:r>
      <w:r w:rsidRPr="00142F78">
        <w:rPr>
          <w:rFonts w:ascii="Times New Roman" w:hAnsi="Times New Roman"/>
          <w:sz w:val="24"/>
          <w:szCs w:val="24"/>
          <w:lang w:eastAsia="x-none"/>
        </w:rPr>
        <w:cr/>
        <w:t>7.</w:t>
      </w:r>
      <w:r w:rsidRPr="00142F78">
        <w:rPr>
          <w:rFonts w:ascii="Times New Roman" w:hAnsi="Times New Roman"/>
          <w:sz w:val="24"/>
          <w:szCs w:val="24"/>
          <w:lang w:eastAsia="x-none"/>
        </w:rPr>
        <w:tab/>
        <w:t xml:space="preserve">Odwołanie wobec treści ogłoszenia o zamówieniu lub wobec treści dokumentów </w:t>
      </w:r>
      <w:proofErr w:type="gramStart"/>
      <w:r w:rsidRPr="00142F78">
        <w:rPr>
          <w:rFonts w:ascii="Times New Roman" w:hAnsi="Times New Roman"/>
          <w:sz w:val="24"/>
          <w:szCs w:val="24"/>
          <w:lang w:eastAsia="x-none"/>
        </w:rPr>
        <w:t>zamówienia  wnosi</w:t>
      </w:r>
      <w:proofErr w:type="gramEnd"/>
      <w:r w:rsidRPr="00142F78">
        <w:rPr>
          <w:rFonts w:ascii="Times New Roman" w:hAnsi="Times New Roman"/>
          <w:sz w:val="24"/>
          <w:szCs w:val="24"/>
          <w:lang w:eastAsia="x-none"/>
        </w:rPr>
        <w:t xml:space="preserve"> się w terminie 5 dni od dnia zamieszczenia ogłoszenia w Biuletynie Zamówień Publicznych lub specyfikacji istotnych warunków zamówienia na stronie internetowej zamawiającego. Odwołanie wobec czynności innych niż określone w pkt. 6, 7 wnosi się w terminie 5 dni od dnia, w którym powzięto lub przy zachowaniu należytej staranności można było powziąć wiadomość o okolicznościach stanowiących podstawę jego wniesienia.</w:t>
      </w:r>
      <w:r w:rsidRPr="00142F78">
        <w:rPr>
          <w:rFonts w:ascii="Times New Roman" w:hAnsi="Times New Roman"/>
          <w:sz w:val="24"/>
          <w:szCs w:val="24"/>
          <w:lang w:eastAsia="x-none"/>
        </w:rPr>
        <w:cr/>
        <w:t>9.</w:t>
      </w:r>
      <w:r w:rsidRPr="00142F78">
        <w:rPr>
          <w:rFonts w:ascii="Times New Roman" w:hAnsi="Times New Roman"/>
          <w:sz w:val="24"/>
          <w:szCs w:val="24"/>
          <w:lang w:eastAsia="x-none"/>
        </w:rPr>
        <w:tab/>
        <w:t>Jeżeli zamawiający mimo takiego obowiązku nie przesłał wykonawcy zawiadomienia o wyborze oferty najkorzystniejszej odwołanie wnosi się nie później niż w terminie:</w:t>
      </w:r>
      <w:r w:rsidRPr="00142F78">
        <w:rPr>
          <w:rFonts w:ascii="Times New Roman" w:hAnsi="Times New Roman"/>
          <w:sz w:val="24"/>
          <w:szCs w:val="24"/>
          <w:lang w:eastAsia="x-none"/>
        </w:rPr>
        <w:cr/>
        <w:t>1)</w:t>
      </w:r>
      <w:r w:rsidRPr="00142F78">
        <w:rPr>
          <w:rFonts w:ascii="Times New Roman" w:hAnsi="Times New Roman"/>
          <w:sz w:val="24"/>
          <w:szCs w:val="24"/>
          <w:lang w:eastAsia="x-none"/>
        </w:rPr>
        <w:tab/>
        <w:t xml:space="preserve">15 dni od dnia zamieszczenia w Biuletynie Zamówień Publicznych ogłoszenia o </w:t>
      </w:r>
      <w:r w:rsidRPr="00142F78">
        <w:rPr>
          <w:rFonts w:ascii="Times New Roman" w:hAnsi="Times New Roman"/>
          <w:sz w:val="24"/>
          <w:szCs w:val="24"/>
          <w:lang w:eastAsia="x-none"/>
        </w:rPr>
        <w:lastRenderedPageBreak/>
        <w:t>udzieleniu zamówienia.</w:t>
      </w:r>
      <w:r w:rsidRPr="00142F78">
        <w:rPr>
          <w:rFonts w:ascii="Times New Roman" w:hAnsi="Times New Roman"/>
          <w:sz w:val="24"/>
          <w:szCs w:val="24"/>
          <w:lang w:eastAsia="x-none"/>
        </w:rPr>
        <w:cr/>
        <w:t>2)</w:t>
      </w:r>
      <w:r w:rsidRPr="00142F78">
        <w:rPr>
          <w:rFonts w:ascii="Times New Roman" w:hAnsi="Times New Roman"/>
          <w:sz w:val="24"/>
          <w:szCs w:val="24"/>
          <w:lang w:eastAsia="x-none"/>
        </w:rPr>
        <w:tab/>
        <w:t>1 miesiąca od dnia zawarcia umowy, jeżeli zamawiający nie zamieścił w Biuletynie Zamówień Publicznych ogłoszenia o udzieleniu zamówienia.</w:t>
      </w:r>
      <w:r w:rsidRPr="00142F78">
        <w:rPr>
          <w:rFonts w:ascii="Times New Roman" w:hAnsi="Times New Roman"/>
          <w:sz w:val="24"/>
          <w:szCs w:val="24"/>
          <w:lang w:eastAsia="x-none"/>
        </w:rPr>
        <w:cr/>
        <w:t>10.</w:t>
      </w:r>
      <w:r w:rsidRPr="00142F78">
        <w:rPr>
          <w:rFonts w:ascii="Times New Roman" w:hAnsi="Times New Roman"/>
          <w:sz w:val="24"/>
          <w:szCs w:val="24"/>
          <w:lang w:eastAsia="x-none"/>
        </w:rPr>
        <w:tab/>
        <w:t xml:space="preserve">Odwołanie wnosi się do Prezesa Krajowej Izby Odwoławczej w formie pisemnej albo w formie elektronicznej albo w postaci elektronicznej, z </w:t>
      </w:r>
      <w:proofErr w:type="gramStart"/>
      <w:r w:rsidRPr="00142F78">
        <w:rPr>
          <w:rFonts w:ascii="Times New Roman" w:hAnsi="Times New Roman"/>
          <w:sz w:val="24"/>
          <w:szCs w:val="24"/>
          <w:lang w:eastAsia="x-none"/>
        </w:rPr>
        <w:t>tym</w:t>
      </w:r>
      <w:proofErr w:type="gramEnd"/>
      <w:r w:rsidRPr="00142F78">
        <w:rPr>
          <w:rFonts w:ascii="Times New Roman" w:hAnsi="Times New Roman"/>
          <w:sz w:val="24"/>
          <w:szCs w:val="24"/>
          <w:lang w:eastAsia="x-none"/>
        </w:rPr>
        <w:t xml:space="preserve">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r w:rsidRPr="00142F78">
        <w:rPr>
          <w:rFonts w:ascii="Times New Roman" w:hAnsi="Times New Roman"/>
          <w:sz w:val="24"/>
          <w:szCs w:val="24"/>
          <w:lang w:eastAsia="x-none"/>
        </w:rPr>
        <w:cr/>
        <w:t>11.</w:t>
      </w:r>
      <w:r w:rsidRPr="00142F78">
        <w:rPr>
          <w:rFonts w:ascii="Times New Roman" w:hAnsi="Times New Roman"/>
          <w:sz w:val="24"/>
          <w:szCs w:val="24"/>
          <w:lang w:eastAsia="x-none"/>
        </w:rPr>
        <w:tab/>
        <w:t>Pozostałe informacje dotyczące środków ochrony prawnej znajdują się w Dziale IX Prawa zamówień publicznych "Środki ochrony prawnej", art. od 505 do 590.</w:t>
      </w:r>
      <w:r w:rsidRPr="00142F78">
        <w:rPr>
          <w:rFonts w:ascii="Times New Roman" w:hAnsi="Times New Roman"/>
          <w:sz w:val="24"/>
          <w:szCs w:val="24"/>
          <w:lang w:eastAsia="x-none"/>
        </w:rPr>
        <w:cr/>
      </w:r>
      <w:r w:rsidRPr="00142F78">
        <w:rPr>
          <w:rFonts w:ascii="Times New Roman" w:hAnsi="Times New Roman"/>
          <w:sz w:val="24"/>
          <w:szCs w:val="24"/>
          <w:lang w:eastAsia="x-none"/>
        </w:rPr>
        <w:cr/>
      </w:r>
      <w:r w:rsidRPr="00142F78">
        <w:rPr>
          <w:rFonts w:ascii="Times New Roman" w:hAnsi="Times New Roman"/>
          <w:b/>
          <w:sz w:val="24"/>
          <w:szCs w:val="24"/>
          <w:lang w:eastAsia="x-none"/>
        </w:rPr>
        <w:t xml:space="preserve"> </w:t>
      </w:r>
      <w:r>
        <w:rPr>
          <w:rFonts w:ascii="Times New Roman" w:hAnsi="Times New Roman"/>
          <w:b/>
          <w:sz w:val="24"/>
          <w:szCs w:val="24"/>
          <w:lang w:eastAsia="x-none"/>
        </w:rPr>
        <w:t xml:space="preserve">28 </w:t>
      </w:r>
      <w:r w:rsidRPr="00142F78">
        <w:rPr>
          <w:rFonts w:ascii="Times New Roman" w:hAnsi="Times New Roman"/>
          <w:b/>
          <w:sz w:val="24"/>
          <w:szCs w:val="24"/>
          <w:lang w:eastAsia="x-none"/>
        </w:rPr>
        <w:t>POSTANOWIENIA KOŃCOWE</w:t>
      </w:r>
    </w:p>
    <w:p w14:paraId="0F5BC1CE" w14:textId="77777777" w:rsidR="00142F78" w:rsidRDefault="00142F78" w:rsidP="00142F78">
      <w:pPr>
        <w:jc w:val="both"/>
        <w:rPr>
          <w:rFonts w:ascii="Times New Roman" w:hAnsi="Times New Roman"/>
          <w:sz w:val="24"/>
          <w:szCs w:val="24"/>
          <w:lang w:eastAsia="x-none"/>
        </w:rPr>
      </w:pPr>
      <w:r w:rsidRPr="00142F78">
        <w:rPr>
          <w:rFonts w:ascii="Times New Roman" w:hAnsi="Times New Roman"/>
          <w:b/>
          <w:sz w:val="24"/>
          <w:szCs w:val="24"/>
          <w:lang w:eastAsia="x-none"/>
        </w:rPr>
        <w:cr/>
      </w:r>
      <w:r w:rsidRPr="00142F78">
        <w:rPr>
          <w:rFonts w:ascii="Times New Roman" w:hAnsi="Times New Roman"/>
          <w:sz w:val="24"/>
          <w:szCs w:val="24"/>
          <w:lang w:eastAsia="x-none"/>
        </w:rPr>
        <w:t>1. Uczestnicy postępowania mają prawo wglądu do treści protokołu postępowania oraz do załączników do protokołu. Protokół postępowania jest jawny i udostępniany na wniosek.</w:t>
      </w:r>
      <w:r w:rsidRPr="00142F78">
        <w:rPr>
          <w:rFonts w:ascii="Times New Roman" w:hAnsi="Times New Roman"/>
          <w:sz w:val="24"/>
          <w:szCs w:val="24"/>
          <w:lang w:eastAsia="x-none"/>
        </w:rPr>
        <w:cr/>
        <w:t>2. Załącznikami do protokołu postępowania są w szczególności: Oferty, opinie biegłych, oświadczenia, informacja z zebrania z wykonawcami, zawiadomienia, wnioski, dowód przekazania ogłoszenia do BZP, inne dokumenty i informacje składane przez zamawiającego i wykonawców oraz umowa w sprawie zamówienia publicznego.</w:t>
      </w:r>
      <w:r w:rsidRPr="00142F78">
        <w:rPr>
          <w:rFonts w:ascii="Times New Roman" w:hAnsi="Times New Roman"/>
          <w:sz w:val="24"/>
          <w:szCs w:val="24"/>
          <w:lang w:eastAsia="x-none"/>
        </w:rPr>
        <w:cr/>
        <w:t xml:space="preserve">3. Załączniki do protokołu postępowania udostępnia się po dokonaniu wyboru najkorzystniejszej oferty albo unieważnieniu postępowania, z </w:t>
      </w:r>
      <w:proofErr w:type="gramStart"/>
      <w:r w:rsidRPr="00142F78">
        <w:rPr>
          <w:rFonts w:ascii="Times New Roman" w:hAnsi="Times New Roman"/>
          <w:sz w:val="24"/>
          <w:szCs w:val="24"/>
          <w:lang w:eastAsia="x-none"/>
        </w:rPr>
        <w:t>tym</w:t>
      </w:r>
      <w:proofErr w:type="gramEnd"/>
      <w:r w:rsidRPr="00142F78">
        <w:rPr>
          <w:rFonts w:ascii="Times New Roman" w:hAnsi="Times New Roman"/>
          <w:sz w:val="24"/>
          <w:szCs w:val="24"/>
          <w:lang w:eastAsia="x-none"/>
        </w:rPr>
        <w:t xml:space="preserve"> że oferty wraz z załącznikami, udostępnia się niezwłocznie po otwarciu ofert, nie później jednak niż w terminie 3 dni od dnia ich otwarcia.</w:t>
      </w:r>
    </w:p>
    <w:p w14:paraId="6451FC9B" w14:textId="77777777" w:rsidR="00142F78" w:rsidRDefault="00142F78" w:rsidP="00142F78">
      <w:pPr>
        <w:jc w:val="both"/>
        <w:rPr>
          <w:rFonts w:ascii="Times New Roman" w:hAnsi="Times New Roman"/>
          <w:sz w:val="24"/>
          <w:szCs w:val="24"/>
          <w:lang w:eastAsia="x-none"/>
        </w:rPr>
      </w:pPr>
      <w:r w:rsidRPr="00142F78">
        <w:rPr>
          <w:rFonts w:ascii="Times New Roman" w:hAnsi="Times New Roman"/>
          <w:sz w:val="24"/>
          <w:szCs w:val="24"/>
          <w:lang w:eastAsia="x-none"/>
        </w:rPr>
        <w:t>3. Udostępnienie dokumentów odbywać się będzie wg poniższych zasad:</w:t>
      </w:r>
      <w:r w:rsidRPr="00142F78">
        <w:rPr>
          <w:rFonts w:ascii="Times New Roman" w:hAnsi="Times New Roman"/>
          <w:sz w:val="24"/>
          <w:szCs w:val="24"/>
          <w:lang w:eastAsia="x-none"/>
        </w:rPr>
        <w:cr/>
        <w:t>1)</w:t>
      </w:r>
      <w:r w:rsidRPr="00142F78">
        <w:rPr>
          <w:rFonts w:ascii="Times New Roman" w:hAnsi="Times New Roman"/>
          <w:sz w:val="24"/>
          <w:szCs w:val="24"/>
          <w:lang w:eastAsia="x-none"/>
        </w:rPr>
        <w:tab/>
        <w:t>zamawiający udostępnia wskazane dokumenty na wniosek,</w:t>
      </w:r>
      <w:r w:rsidRPr="00142F78">
        <w:rPr>
          <w:rFonts w:ascii="Times New Roman" w:hAnsi="Times New Roman"/>
          <w:sz w:val="24"/>
          <w:szCs w:val="24"/>
          <w:lang w:eastAsia="x-none"/>
        </w:rPr>
        <w:cr/>
        <w:t>2)</w:t>
      </w:r>
      <w:r w:rsidRPr="00142F78">
        <w:rPr>
          <w:rFonts w:ascii="Times New Roman" w:hAnsi="Times New Roman"/>
          <w:sz w:val="24"/>
          <w:szCs w:val="24"/>
          <w:lang w:eastAsia="x-none"/>
        </w:rPr>
        <w:tab/>
        <w:t>udostępnianie protokołu postępowania lub załączników do protokołu postępowania następuje, co do zasady, przy użyciu środków komunikacji elektronicznej.</w:t>
      </w:r>
      <w:r w:rsidRPr="00142F78">
        <w:rPr>
          <w:rFonts w:ascii="Times New Roman" w:hAnsi="Times New Roman"/>
          <w:sz w:val="24"/>
          <w:szCs w:val="24"/>
          <w:lang w:eastAsia="x-none"/>
        </w:rPr>
        <w:cr/>
      </w:r>
      <w:r w:rsidRPr="00142F78">
        <w:rPr>
          <w:rFonts w:ascii="Times New Roman" w:hAnsi="Times New Roman"/>
          <w:sz w:val="24"/>
          <w:szCs w:val="24"/>
          <w:lang w:eastAsia="x-none"/>
        </w:rPr>
        <w:cr/>
      </w:r>
      <w:r>
        <w:rPr>
          <w:rFonts w:ascii="Times New Roman" w:hAnsi="Times New Roman"/>
          <w:sz w:val="24"/>
          <w:szCs w:val="24"/>
          <w:lang w:eastAsia="x-none"/>
        </w:rPr>
        <w:t>4</w:t>
      </w:r>
      <w:r w:rsidRPr="00142F78">
        <w:rPr>
          <w:rFonts w:ascii="Times New Roman" w:hAnsi="Times New Roman"/>
          <w:sz w:val="24"/>
          <w:szCs w:val="24"/>
          <w:lang w:eastAsia="x-none"/>
        </w:rPr>
        <w:t>. W sprawach nieuregulowanych zastosowanie mają przepisy ustawy Prawo zamówień publicznych oraz Rozporządzenia Ministra Rozwoju, Pracy i Technologii z dnia 18 12.2020 w sprawie protokołów postępowania oraz dokumentacji postępowania o udzielenie zamówienia publicznego (Dz. U. z 2020 r. poz. 2434).</w:t>
      </w:r>
    </w:p>
    <w:p w14:paraId="32F547DA" w14:textId="267E8AB4" w:rsidR="006E593A" w:rsidRPr="006E593A" w:rsidRDefault="00142F78" w:rsidP="00142F78">
      <w:pPr>
        <w:jc w:val="both"/>
        <w:rPr>
          <w:rFonts w:ascii="Times New Roman" w:hAnsi="Times New Roman"/>
          <w:b/>
          <w:sz w:val="24"/>
          <w:szCs w:val="24"/>
          <w:lang w:eastAsia="x-none"/>
        </w:rPr>
      </w:pPr>
      <w:r w:rsidRPr="00142F78">
        <w:rPr>
          <w:rFonts w:ascii="Times New Roman" w:hAnsi="Times New Roman"/>
          <w:sz w:val="24"/>
          <w:szCs w:val="24"/>
          <w:lang w:eastAsia="x-none"/>
        </w:rPr>
        <w:t xml:space="preserve"> </w:t>
      </w:r>
      <w:r>
        <w:rPr>
          <w:rFonts w:ascii="Times New Roman" w:hAnsi="Times New Roman"/>
          <w:sz w:val="24"/>
          <w:szCs w:val="24"/>
          <w:lang w:eastAsia="x-none"/>
        </w:rPr>
        <w:t>5</w:t>
      </w:r>
      <w:r w:rsidRPr="00142F78">
        <w:rPr>
          <w:rFonts w:ascii="Times New Roman" w:hAnsi="Times New Roman"/>
          <w:sz w:val="24"/>
          <w:szCs w:val="24"/>
          <w:lang w:eastAsia="x-none"/>
        </w:rPr>
        <w:t>. Zamawiający nie przewiduje zwrotu kosztów udziału w postępowaniu.</w:t>
      </w:r>
      <w:r w:rsidRPr="00142F78">
        <w:rPr>
          <w:rFonts w:ascii="Times New Roman" w:hAnsi="Times New Roman"/>
          <w:sz w:val="24"/>
          <w:szCs w:val="24"/>
          <w:lang w:eastAsia="x-none"/>
        </w:rPr>
        <w:cr/>
      </w:r>
    </w:p>
    <w:p w14:paraId="06D24673" w14:textId="77777777" w:rsidR="006E593A" w:rsidRPr="006E593A" w:rsidRDefault="006E593A" w:rsidP="00751728">
      <w:pPr>
        <w:jc w:val="both"/>
        <w:rPr>
          <w:rFonts w:ascii="Times New Roman" w:hAnsi="Times New Roman"/>
          <w:sz w:val="24"/>
          <w:szCs w:val="24"/>
          <w:lang w:eastAsia="pl-PL"/>
        </w:rPr>
      </w:pPr>
      <w:r w:rsidRPr="006E593A">
        <w:rPr>
          <w:rFonts w:ascii="Times New Roman" w:hAnsi="Times New Roman"/>
          <w:sz w:val="24"/>
          <w:szCs w:val="24"/>
          <w:lang w:eastAsia="pl-PL"/>
        </w:rPr>
        <w:t>Załączniki do SWZ: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6E593A" w:rsidRPr="006E593A" w14:paraId="0412B9D3" w14:textId="77777777" w:rsidTr="007679CF">
        <w:tc>
          <w:tcPr>
            <w:tcW w:w="828" w:type="dxa"/>
          </w:tcPr>
          <w:p w14:paraId="4BE54B7F" w14:textId="77777777" w:rsidR="006E593A" w:rsidRPr="006E593A" w:rsidRDefault="006E593A" w:rsidP="00751728">
            <w:pPr>
              <w:jc w:val="both"/>
              <w:rPr>
                <w:rFonts w:ascii="Times New Roman" w:hAnsi="Times New Roman"/>
                <w:sz w:val="24"/>
                <w:szCs w:val="24"/>
                <w:lang w:eastAsia="pl-PL"/>
              </w:rPr>
            </w:pPr>
            <w:r w:rsidRPr="006E593A">
              <w:rPr>
                <w:rFonts w:ascii="Times New Roman" w:hAnsi="Times New Roman"/>
                <w:sz w:val="24"/>
                <w:szCs w:val="24"/>
                <w:lang w:eastAsia="pl-PL"/>
              </w:rPr>
              <w:t>Nr</w:t>
            </w:r>
          </w:p>
        </w:tc>
        <w:tc>
          <w:tcPr>
            <w:tcW w:w="8636" w:type="dxa"/>
          </w:tcPr>
          <w:p w14:paraId="368E16F0" w14:textId="77777777" w:rsidR="006E593A" w:rsidRPr="006E593A" w:rsidRDefault="006E593A" w:rsidP="00751728">
            <w:pPr>
              <w:jc w:val="both"/>
              <w:rPr>
                <w:rFonts w:ascii="Times New Roman" w:hAnsi="Times New Roman"/>
                <w:sz w:val="24"/>
                <w:szCs w:val="24"/>
                <w:lang w:eastAsia="pl-PL"/>
              </w:rPr>
            </w:pPr>
            <w:r w:rsidRPr="006E593A">
              <w:rPr>
                <w:rFonts w:ascii="Times New Roman" w:hAnsi="Times New Roman"/>
                <w:sz w:val="24"/>
                <w:szCs w:val="24"/>
                <w:lang w:eastAsia="pl-PL"/>
              </w:rPr>
              <w:t>Nazwa załącznika</w:t>
            </w:r>
          </w:p>
        </w:tc>
      </w:tr>
      <w:tr w:rsidR="006E593A" w:rsidRPr="006E593A" w14:paraId="6DB1155A" w14:textId="77777777" w:rsidTr="007679CF">
        <w:tc>
          <w:tcPr>
            <w:tcW w:w="828" w:type="dxa"/>
          </w:tcPr>
          <w:p w14:paraId="5D6F95D0" w14:textId="77777777" w:rsidR="006E593A" w:rsidRPr="006E593A" w:rsidRDefault="006E593A" w:rsidP="00751728">
            <w:pPr>
              <w:jc w:val="both"/>
              <w:rPr>
                <w:rFonts w:ascii="Times New Roman" w:hAnsi="Times New Roman"/>
                <w:sz w:val="24"/>
                <w:szCs w:val="24"/>
                <w:lang w:eastAsia="pl-PL"/>
              </w:rPr>
            </w:pPr>
            <w:r w:rsidRPr="006E593A">
              <w:rPr>
                <w:rFonts w:ascii="Times New Roman" w:hAnsi="Times New Roman"/>
                <w:sz w:val="24"/>
                <w:szCs w:val="24"/>
                <w:lang w:eastAsia="pl-PL"/>
              </w:rPr>
              <w:t>1</w:t>
            </w:r>
          </w:p>
        </w:tc>
        <w:tc>
          <w:tcPr>
            <w:tcW w:w="8636" w:type="dxa"/>
          </w:tcPr>
          <w:p w14:paraId="1CD33551" w14:textId="77777777" w:rsidR="006E593A" w:rsidRPr="006E593A" w:rsidRDefault="006E593A" w:rsidP="00751728">
            <w:pPr>
              <w:jc w:val="both"/>
              <w:rPr>
                <w:rFonts w:ascii="Times New Roman" w:hAnsi="Times New Roman"/>
                <w:sz w:val="24"/>
                <w:szCs w:val="24"/>
                <w:lang w:eastAsia="pl-PL"/>
              </w:rPr>
            </w:pPr>
            <w:r w:rsidRPr="006E593A">
              <w:rPr>
                <w:rFonts w:ascii="Times New Roman" w:hAnsi="Times New Roman"/>
                <w:sz w:val="24"/>
                <w:szCs w:val="24"/>
                <w:lang w:eastAsia="pl-PL"/>
              </w:rPr>
              <w:t>Opis Przedmiotu Zamówienia.docx</w:t>
            </w:r>
          </w:p>
        </w:tc>
      </w:tr>
      <w:tr w:rsidR="006E593A" w:rsidRPr="006E593A" w14:paraId="258A28BE" w14:textId="77777777" w:rsidTr="007679CF">
        <w:tc>
          <w:tcPr>
            <w:tcW w:w="828" w:type="dxa"/>
            <w:vMerge w:val="restart"/>
          </w:tcPr>
          <w:p w14:paraId="3D8D0EFD" w14:textId="77777777" w:rsidR="006E593A" w:rsidRPr="006E593A" w:rsidRDefault="006E593A" w:rsidP="00751728">
            <w:pPr>
              <w:jc w:val="both"/>
              <w:rPr>
                <w:rFonts w:ascii="Times New Roman" w:hAnsi="Times New Roman"/>
                <w:sz w:val="24"/>
                <w:szCs w:val="24"/>
                <w:lang w:eastAsia="pl-PL"/>
              </w:rPr>
            </w:pPr>
            <w:r w:rsidRPr="006E593A">
              <w:rPr>
                <w:rFonts w:ascii="Times New Roman" w:hAnsi="Times New Roman"/>
                <w:sz w:val="24"/>
                <w:szCs w:val="24"/>
                <w:lang w:eastAsia="pl-PL"/>
              </w:rPr>
              <w:t>2</w:t>
            </w:r>
          </w:p>
          <w:p w14:paraId="6784CBF6" w14:textId="77777777" w:rsidR="006E593A" w:rsidRPr="006E593A" w:rsidRDefault="006E593A" w:rsidP="00751728">
            <w:pPr>
              <w:jc w:val="both"/>
              <w:rPr>
                <w:rFonts w:ascii="Times New Roman" w:hAnsi="Times New Roman"/>
                <w:sz w:val="24"/>
                <w:szCs w:val="24"/>
                <w:lang w:eastAsia="pl-PL"/>
              </w:rPr>
            </w:pPr>
          </w:p>
        </w:tc>
        <w:tc>
          <w:tcPr>
            <w:tcW w:w="8636" w:type="dxa"/>
          </w:tcPr>
          <w:p w14:paraId="6C918437" w14:textId="77777777" w:rsidR="006E593A" w:rsidRPr="006E593A" w:rsidRDefault="006E593A" w:rsidP="00751728">
            <w:pPr>
              <w:jc w:val="both"/>
              <w:rPr>
                <w:rFonts w:ascii="Times New Roman" w:hAnsi="Times New Roman"/>
                <w:sz w:val="24"/>
                <w:szCs w:val="24"/>
                <w:lang w:eastAsia="pl-PL"/>
              </w:rPr>
            </w:pPr>
            <w:r w:rsidRPr="006E593A">
              <w:rPr>
                <w:rFonts w:ascii="Times New Roman" w:hAnsi="Times New Roman"/>
                <w:sz w:val="24"/>
                <w:szCs w:val="24"/>
                <w:lang w:eastAsia="pl-PL"/>
              </w:rPr>
              <w:t>Formularz oferty .</w:t>
            </w:r>
            <w:proofErr w:type="spellStart"/>
            <w:r w:rsidRPr="006E593A">
              <w:rPr>
                <w:rFonts w:ascii="Times New Roman" w:hAnsi="Times New Roman"/>
                <w:sz w:val="24"/>
                <w:szCs w:val="24"/>
                <w:lang w:eastAsia="pl-PL"/>
              </w:rPr>
              <w:t>doc</w:t>
            </w:r>
            <w:proofErr w:type="spellEnd"/>
          </w:p>
        </w:tc>
      </w:tr>
      <w:tr w:rsidR="006E593A" w:rsidRPr="006E593A" w14:paraId="6888DEDC" w14:textId="77777777" w:rsidTr="007679CF">
        <w:tc>
          <w:tcPr>
            <w:tcW w:w="828" w:type="dxa"/>
            <w:vMerge/>
          </w:tcPr>
          <w:p w14:paraId="4049D71E" w14:textId="77777777" w:rsidR="006E593A" w:rsidRPr="006E593A" w:rsidRDefault="006E593A" w:rsidP="00751728">
            <w:pPr>
              <w:jc w:val="both"/>
              <w:rPr>
                <w:rFonts w:ascii="Times New Roman" w:hAnsi="Times New Roman"/>
                <w:sz w:val="24"/>
                <w:szCs w:val="24"/>
                <w:lang w:eastAsia="pl-PL"/>
              </w:rPr>
            </w:pPr>
          </w:p>
        </w:tc>
        <w:tc>
          <w:tcPr>
            <w:tcW w:w="8636" w:type="dxa"/>
          </w:tcPr>
          <w:p w14:paraId="6BCE686C" w14:textId="77777777" w:rsidR="006E593A" w:rsidRPr="006E593A" w:rsidRDefault="006E593A" w:rsidP="00751728">
            <w:pPr>
              <w:jc w:val="both"/>
              <w:rPr>
                <w:rFonts w:ascii="Times New Roman" w:hAnsi="Times New Roman"/>
                <w:sz w:val="24"/>
                <w:szCs w:val="24"/>
                <w:lang w:eastAsia="pl-PL"/>
              </w:rPr>
            </w:pPr>
            <w:r w:rsidRPr="006E593A">
              <w:rPr>
                <w:rFonts w:ascii="Times New Roman" w:hAnsi="Times New Roman"/>
                <w:sz w:val="24"/>
                <w:szCs w:val="24"/>
                <w:lang w:eastAsia="pl-PL"/>
              </w:rPr>
              <w:t>Załącznik do formularza ofertowego.docx</w:t>
            </w:r>
          </w:p>
        </w:tc>
      </w:tr>
      <w:tr w:rsidR="006E593A" w:rsidRPr="006E593A" w14:paraId="47F9382C" w14:textId="77777777" w:rsidTr="007679CF">
        <w:tc>
          <w:tcPr>
            <w:tcW w:w="828" w:type="dxa"/>
          </w:tcPr>
          <w:p w14:paraId="65DA7FDA" w14:textId="77777777" w:rsidR="006E593A" w:rsidRPr="006E593A" w:rsidRDefault="006E593A" w:rsidP="00751728">
            <w:pPr>
              <w:jc w:val="both"/>
              <w:rPr>
                <w:rFonts w:ascii="Times New Roman" w:hAnsi="Times New Roman"/>
                <w:sz w:val="24"/>
                <w:szCs w:val="24"/>
                <w:lang w:eastAsia="pl-PL"/>
              </w:rPr>
            </w:pPr>
            <w:r w:rsidRPr="006E593A">
              <w:rPr>
                <w:rFonts w:ascii="Times New Roman" w:hAnsi="Times New Roman"/>
                <w:sz w:val="24"/>
                <w:szCs w:val="24"/>
                <w:lang w:eastAsia="pl-PL"/>
              </w:rPr>
              <w:t>3</w:t>
            </w:r>
          </w:p>
        </w:tc>
        <w:tc>
          <w:tcPr>
            <w:tcW w:w="8636" w:type="dxa"/>
          </w:tcPr>
          <w:p w14:paraId="0A67B78C" w14:textId="77777777" w:rsidR="006E593A" w:rsidRPr="006E593A" w:rsidRDefault="006E593A" w:rsidP="00751728">
            <w:pPr>
              <w:jc w:val="both"/>
              <w:rPr>
                <w:rFonts w:ascii="Times New Roman" w:hAnsi="Times New Roman"/>
                <w:sz w:val="24"/>
                <w:szCs w:val="24"/>
                <w:lang w:eastAsia="pl-PL"/>
              </w:rPr>
            </w:pPr>
            <w:r w:rsidRPr="006E593A">
              <w:rPr>
                <w:rFonts w:ascii="Times New Roman" w:hAnsi="Times New Roman"/>
                <w:sz w:val="24"/>
                <w:szCs w:val="24"/>
                <w:lang w:eastAsia="pl-PL"/>
              </w:rPr>
              <w:t>Oświadczenie o niepodleganiu wykluczeniu oraz spełnianiu warunków udziału</w:t>
            </w:r>
          </w:p>
        </w:tc>
      </w:tr>
      <w:tr w:rsidR="006E593A" w:rsidRPr="006E593A" w14:paraId="0D3E426E" w14:textId="77777777" w:rsidTr="007679CF">
        <w:tc>
          <w:tcPr>
            <w:tcW w:w="828" w:type="dxa"/>
          </w:tcPr>
          <w:p w14:paraId="3EECC04F" w14:textId="77777777" w:rsidR="006E593A" w:rsidRPr="006E593A" w:rsidRDefault="006E593A" w:rsidP="00751728">
            <w:pPr>
              <w:jc w:val="both"/>
              <w:rPr>
                <w:rFonts w:ascii="Times New Roman" w:hAnsi="Times New Roman"/>
                <w:sz w:val="24"/>
                <w:szCs w:val="24"/>
                <w:lang w:eastAsia="pl-PL"/>
              </w:rPr>
            </w:pPr>
            <w:r w:rsidRPr="006E593A">
              <w:rPr>
                <w:rFonts w:ascii="Times New Roman" w:hAnsi="Times New Roman"/>
                <w:sz w:val="24"/>
                <w:szCs w:val="24"/>
                <w:lang w:eastAsia="pl-PL"/>
              </w:rPr>
              <w:t>4</w:t>
            </w:r>
          </w:p>
        </w:tc>
        <w:tc>
          <w:tcPr>
            <w:tcW w:w="8636" w:type="dxa"/>
          </w:tcPr>
          <w:p w14:paraId="1B9A65C0" w14:textId="77777777" w:rsidR="006E593A" w:rsidRPr="006E593A" w:rsidRDefault="006E593A" w:rsidP="00751728">
            <w:pPr>
              <w:jc w:val="both"/>
              <w:rPr>
                <w:rFonts w:ascii="Times New Roman" w:hAnsi="Times New Roman"/>
                <w:sz w:val="24"/>
                <w:szCs w:val="24"/>
                <w:lang w:eastAsia="pl-PL"/>
              </w:rPr>
            </w:pPr>
            <w:r w:rsidRPr="006E593A">
              <w:rPr>
                <w:rFonts w:ascii="Times New Roman" w:hAnsi="Times New Roman"/>
                <w:sz w:val="24"/>
                <w:szCs w:val="24"/>
                <w:lang w:eastAsia="pl-PL"/>
              </w:rPr>
              <w:t>Oświadczenie wykonawców wspólnie ubiegających się o udzielenie zamówienia</w:t>
            </w:r>
          </w:p>
        </w:tc>
      </w:tr>
      <w:tr w:rsidR="006E593A" w:rsidRPr="006E593A" w14:paraId="5878903A" w14:textId="77777777" w:rsidTr="007679CF">
        <w:tc>
          <w:tcPr>
            <w:tcW w:w="828" w:type="dxa"/>
          </w:tcPr>
          <w:p w14:paraId="28873AF9" w14:textId="77777777" w:rsidR="006E593A" w:rsidRPr="006E593A" w:rsidRDefault="006E593A" w:rsidP="00751728">
            <w:pPr>
              <w:jc w:val="both"/>
              <w:rPr>
                <w:rFonts w:ascii="Times New Roman" w:hAnsi="Times New Roman"/>
                <w:sz w:val="24"/>
                <w:szCs w:val="24"/>
                <w:lang w:eastAsia="pl-PL"/>
              </w:rPr>
            </w:pPr>
            <w:r w:rsidRPr="006E593A">
              <w:rPr>
                <w:rFonts w:ascii="Times New Roman" w:hAnsi="Times New Roman"/>
                <w:sz w:val="24"/>
                <w:szCs w:val="24"/>
                <w:lang w:eastAsia="pl-PL"/>
              </w:rPr>
              <w:t>5</w:t>
            </w:r>
          </w:p>
        </w:tc>
        <w:tc>
          <w:tcPr>
            <w:tcW w:w="8636" w:type="dxa"/>
          </w:tcPr>
          <w:p w14:paraId="66EE2118" w14:textId="77777777" w:rsidR="006E593A" w:rsidRPr="006E593A" w:rsidRDefault="006E593A" w:rsidP="00751728">
            <w:pPr>
              <w:jc w:val="both"/>
              <w:rPr>
                <w:rFonts w:ascii="Times New Roman" w:hAnsi="Times New Roman"/>
                <w:sz w:val="24"/>
                <w:szCs w:val="24"/>
                <w:lang w:eastAsia="pl-PL"/>
              </w:rPr>
            </w:pPr>
            <w:r w:rsidRPr="006E593A">
              <w:rPr>
                <w:rFonts w:ascii="Times New Roman" w:hAnsi="Times New Roman"/>
                <w:sz w:val="24"/>
                <w:szCs w:val="24"/>
                <w:lang w:eastAsia="pl-PL"/>
              </w:rPr>
              <w:t>Projekt umowy.doc</w:t>
            </w:r>
          </w:p>
        </w:tc>
      </w:tr>
    </w:tbl>
    <w:p w14:paraId="5CE54F13" w14:textId="7C7341D9" w:rsidR="000F5334" w:rsidRPr="006E593A" w:rsidRDefault="000F5334" w:rsidP="00751728">
      <w:pPr>
        <w:jc w:val="both"/>
        <w:rPr>
          <w:rFonts w:ascii="Times New Roman" w:hAnsi="Times New Roman"/>
          <w:sz w:val="24"/>
          <w:szCs w:val="24"/>
        </w:rPr>
      </w:pPr>
    </w:p>
    <w:sectPr w:rsidR="000F5334" w:rsidRPr="006E593A" w:rsidSect="00517755">
      <w:pgSz w:w="11906" w:h="16838"/>
      <w:pgMar w:top="624" w:right="1418"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11EDC"/>
    <w:multiLevelType w:val="multilevel"/>
    <w:tmpl w:val="BEF0AE2E"/>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401B30"/>
    <w:multiLevelType w:val="multilevel"/>
    <w:tmpl w:val="8856AF4C"/>
    <w:lvl w:ilvl="0">
      <w:start w:val="1"/>
      <w:numFmt w:val="decimal"/>
      <w:lvlText w:val="%1."/>
      <w:lvlJc w:val="left"/>
      <w:pPr>
        <w:ind w:left="382" w:hanging="360"/>
      </w:pPr>
      <w:rPr>
        <w:rFonts w:ascii="Arial" w:hAnsi="Arial" w:cs="Arial"/>
        <w:sz w:val="20"/>
      </w:rPr>
    </w:lvl>
    <w:lvl w:ilvl="1">
      <w:start w:val="1"/>
      <w:numFmt w:val="lowerLetter"/>
      <w:lvlText w:val="%2."/>
      <w:lvlJc w:val="left"/>
      <w:pPr>
        <w:ind w:left="1102" w:hanging="360"/>
      </w:pPr>
    </w:lvl>
    <w:lvl w:ilvl="2">
      <w:start w:val="1"/>
      <w:numFmt w:val="lowerRoman"/>
      <w:lvlText w:val="%3."/>
      <w:lvlJc w:val="right"/>
      <w:pPr>
        <w:ind w:left="1822" w:hanging="180"/>
      </w:pPr>
    </w:lvl>
    <w:lvl w:ilvl="3">
      <w:start w:val="1"/>
      <w:numFmt w:val="decimal"/>
      <w:lvlText w:val="%4."/>
      <w:lvlJc w:val="left"/>
      <w:pPr>
        <w:ind w:left="360" w:hanging="360"/>
      </w:pPr>
      <w:rPr>
        <w:rFonts w:ascii="Arial" w:hAnsi="Arial" w:cs="Arial"/>
        <w:sz w:val="20"/>
      </w:rPr>
    </w:lvl>
    <w:lvl w:ilvl="4">
      <w:start w:val="1"/>
      <w:numFmt w:val="lowerLetter"/>
      <w:lvlText w:val="%5."/>
      <w:lvlJc w:val="left"/>
      <w:pPr>
        <w:ind w:left="3262" w:hanging="360"/>
      </w:pPr>
    </w:lvl>
    <w:lvl w:ilvl="5">
      <w:start w:val="1"/>
      <w:numFmt w:val="lowerRoman"/>
      <w:lvlText w:val="%6."/>
      <w:lvlJc w:val="right"/>
      <w:pPr>
        <w:ind w:left="3982" w:hanging="180"/>
      </w:pPr>
    </w:lvl>
    <w:lvl w:ilvl="6">
      <w:start w:val="1"/>
      <w:numFmt w:val="decimal"/>
      <w:lvlText w:val="%7."/>
      <w:lvlJc w:val="left"/>
      <w:pPr>
        <w:ind w:left="4702" w:hanging="360"/>
      </w:pPr>
    </w:lvl>
    <w:lvl w:ilvl="7">
      <w:start w:val="1"/>
      <w:numFmt w:val="lowerLetter"/>
      <w:lvlText w:val="%8."/>
      <w:lvlJc w:val="left"/>
      <w:pPr>
        <w:ind w:left="5422" w:hanging="360"/>
      </w:pPr>
    </w:lvl>
    <w:lvl w:ilvl="8">
      <w:start w:val="1"/>
      <w:numFmt w:val="lowerRoman"/>
      <w:lvlText w:val="%9."/>
      <w:lvlJc w:val="right"/>
      <w:pPr>
        <w:ind w:left="6142" w:hanging="180"/>
      </w:pPr>
    </w:lvl>
  </w:abstractNum>
  <w:abstractNum w:abstractNumId="2" w15:restartNumberingAfterBreak="0">
    <w:nsid w:val="0F9D3667"/>
    <w:multiLevelType w:val="hybridMultilevel"/>
    <w:tmpl w:val="62E8F1AA"/>
    <w:lvl w:ilvl="0" w:tplc="2BA4860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14A06192"/>
    <w:multiLevelType w:val="multilevel"/>
    <w:tmpl w:val="BC1C16EA"/>
    <w:lvl w:ilvl="0">
      <w:start w:val="12"/>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176179"/>
    <w:multiLevelType w:val="multilevel"/>
    <w:tmpl w:val="3FBC6BCC"/>
    <w:lvl w:ilvl="0">
      <w:start w:val="1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FD5B65"/>
    <w:multiLevelType w:val="hybridMultilevel"/>
    <w:tmpl w:val="6164B7A4"/>
    <w:lvl w:ilvl="0" w:tplc="7FAC79E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8285277"/>
    <w:multiLevelType w:val="hybridMultilevel"/>
    <w:tmpl w:val="F6C81E7A"/>
    <w:lvl w:ilvl="0" w:tplc="3274E6E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7" w15:restartNumberingAfterBreak="0">
    <w:nsid w:val="295426F4"/>
    <w:multiLevelType w:val="hybridMultilevel"/>
    <w:tmpl w:val="44BA264E"/>
    <w:lvl w:ilvl="0" w:tplc="7EAABCDE">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8" w15:restartNumberingAfterBreak="0">
    <w:nsid w:val="2D891DE1"/>
    <w:multiLevelType w:val="hybridMultilevel"/>
    <w:tmpl w:val="1AE8893E"/>
    <w:lvl w:ilvl="0" w:tplc="F2C64BC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9" w15:restartNumberingAfterBreak="0">
    <w:nsid w:val="2F60394D"/>
    <w:multiLevelType w:val="hybridMultilevel"/>
    <w:tmpl w:val="1A521B4A"/>
    <w:lvl w:ilvl="0" w:tplc="DDBE520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0" w15:restartNumberingAfterBreak="0">
    <w:nsid w:val="3099140D"/>
    <w:multiLevelType w:val="hybridMultilevel"/>
    <w:tmpl w:val="90940A90"/>
    <w:lvl w:ilvl="0" w:tplc="71681C6E">
      <w:start w:val="1"/>
      <w:numFmt w:val="decimal"/>
      <w:lvlText w:val="%1."/>
      <w:lvlJc w:val="left"/>
      <w:pPr>
        <w:ind w:left="1080" w:hanging="360"/>
      </w:pPr>
      <w:rPr>
        <w:rFonts w:ascii="Calibri" w:eastAsia="Calibri" w:hAnsi="Calibri" w:cs="Times New Roman"/>
      </w:rPr>
    </w:lvl>
    <w:lvl w:ilvl="1" w:tplc="04150019">
      <w:start w:val="1"/>
      <w:numFmt w:val="lowerLetter"/>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34640D50"/>
    <w:multiLevelType w:val="hybridMultilevel"/>
    <w:tmpl w:val="84AE7AB6"/>
    <w:lvl w:ilvl="0" w:tplc="AB5C78C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15:restartNumberingAfterBreak="0">
    <w:nsid w:val="367D20A3"/>
    <w:multiLevelType w:val="hybridMultilevel"/>
    <w:tmpl w:val="4336001E"/>
    <w:lvl w:ilvl="0" w:tplc="7A269CC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15:restartNumberingAfterBreak="0">
    <w:nsid w:val="39C27686"/>
    <w:multiLevelType w:val="hybridMultilevel"/>
    <w:tmpl w:val="D19E2274"/>
    <w:lvl w:ilvl="0" w:tplc="CF381DF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5" w15:restartNumberingAfterBreak="0">
    <w:nsid w:val="3C930154"/>
    <w:multiLevelType w:val="multilevel"/>
    <w:tmpl w:val="0CD48C08"/>
    <w:lvl w:ilvl="0">
      <w:start w:val="1"/>
      <w:numFmt w:val="decimal"/>
      <w:lvlText w:val="%1."/>
      <w:lvlJc w:val="left"/>
      <w:pPr>
        <w:ind w:left="371" w:hanging="360"/>
      </w:pPr>
      <w:rPr>
        <w:rFonts w:ascii="Arial" w:eastAsia="Century Gothic" w:hAnsi="Arial" w:cs="Arial"/>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16" w15:restartNumberingAfterBreak="0">
    <w:nsid w:val="3E185DF1"/>
    <w:multiLevelType w:val="hybridMultilevel"/>
    <w:tmpl w:val="5880830C"/>
    <w:lvl w:ilvl="0" w:tplc="2E8C175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3EFB73B5"/>
    <w:multiLevelType w:val="multilevel"/>
    <w:tmpl w:val="7B3E746A"/>
    <w:lvl w:ilvl="0">
      <w:start w:val="1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F27140"/>
    <w:multiLevelType w:val="hybridMultilevel"/>
    <w:tmpl w:val="6BB45A5A"/>
    <w:lvl w:ilvl="0" w:tplc="C1A2111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9807743"/>
    <w:multiLevelType w:val="hybridMultilevel"/>
    <w:tmpl w:val="8C283EBE"/>
    <w:lvl w:ilvl="0" w:tplc="04150011">
      <w:start w:val="1"/>
      <w:numFmt w:val="decimal"/>
      <w:lvlText w:val="%1)"/>
      <w:lvlJc w:val="left"/>
      <w:pPr>
        <w:ind w:left="810" w:hanging="360"/>
      </w:pPr>
    </w:lvl>
    <w:lvl w:ilvl="1" w:tplc="7BB660F6">
      <w:start w:val="2"/>
      <w:numFmt w:val="decimal"/>
      <w:lvlText w:val="%2"/>
      <w:lvlJc w:val="left"/>
      <w:pPr>
        <w:ind w:left="1530" w:hanging="360"/>
      </w:pPr>
      <w:rPr>
        <w:rFonts w:hint="default"/>
      </w:rPr>
    </w:lvl>
    <w:lvl w:ilvl="2" w:tplc="7464A0E6">
      <w:start w:val="1"/>
      <w:numFmt w:val="decimal"/>
      <w:lvlText w:val="%3)"/>
      <w:lvlJc w:val="right"/>
      <w:pPr>
        <w:ind w:left="2250" w:hanging="180"/>
      </w:pPr>
      <w:rPr>
        <w:rFonts w:ascii="Arial" w:eastAsia="Calibri" w:hAnsi="Arial" w:cs="Arial"/>
      </w:r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20" w15:restartNumberingAfterBreak="0">
    <w:nsid w:val="4D9A5180"/>
    <w:multiLevelType w:val="hybridMultilevel"/>
    <w:tmpl w:val="08BEB744"/>
    <w:lvl w:ilvl="0" w:tplc="B0FE93A0">
      <w:start w:val="3"/>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1" w15:restartNumberingAfterBreak="0">
    <w:nsid w:val="509062BA"/>
    <w:multiLevelType w:val="hybridMultilevel"/>
    <w:tmpl w:val="ABD46CF4"/>
    <w:lvl w:ilvl="0" w:tplc="438A6518">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2" w15:restartNumberingAfterBreak="0">
    <w:nsid w:val="535A5DAE"/>
    <w:multiLevelType w:val="hybridMultilevel"/>
    <w:tmpl w:val="94B45168"/>
    <w:lvl w:ilvl="0" w:tplc="608EA32A">
      <w:start w:val="1"/>
      <w:numFmt w:val="decimal"/>
      <w:lvlText w:val="%1."/>
      <w:lvlJc w:val="left"/>
      <w:pPr>
        <w:ind w:left="720" w:hanging="360"/>
      </w:pPr>
      <w:rPr>
        <w:rFonts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B900DA"/>
    <w:multiLevelType w:val="hybridMultilevel"/>
    <w:tmpl w:val="0BDAEF3C"/>
    <w:lvl w:ilvl="0" w:tplc="3114484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BCC7A72"/>
    <w:multiLevelType w:val="hybridMultilevel"/>
    <w:tmpl w:val="AC62D8BC"/>
    <w:lvl w:ilvl="0" w:tplc="0415000F">
      <w:start w:val="1"/>
      <w:numFmt w:val="decimal"/>
      <w:lvlText w:val="%1."/>
      <w:lvlJc w:val="left"/>
      <w:pPr>
        <w:ind w:left="1058" w:hanging="360"/>
      </w:pPr>
    </w:lvl>
    <w:lvl w:ilvl="1" w:tplc="3A1CC252">
      <w:start w:val="1"/>
      <w:numFmt w:val="decimal"/>
      <w:lvlText w:val="%2."/>
      <w:lvlJc w:val="left"/>
      <w:pPr>
        <w:ind w:left="1778" w:hanging="360"/>
      </w:pPr>
      <w:rPr>
        <w:rFonts w:ascii="Arial" w:eastAsia="Times New Roman" w:hAnsi="Arial" w:cs="Arial"/>
      </w:rPr>
    </w:lvl>
    <w:lvl w:ilvl="2" w:tplc="0415001B">
      <w:start w:val="1"/>
      <w:numFmt w:val="lowerRoman"/>
      <w:lvlText w:val="%3."/>
      <w:lvlJc w:val="right"/>
      <w:pPr>
        <w:ind w:left="2498" w:hanging="180"/>
      </w:pPr>
    </w:lvl>
    <w:lvl w:ilvl="3" w:tplc="0415000F">
      <w:start w:val="1"/>
      <w:numFmt w:val="decimal"/>
      <w:lvlText w:val="%4."/>
      <w:lvlJc w:val="left"/>
      <w:pPr>
        <w:ind w:left="3218" w:hanging="360"/>
      </w:pPr>
    </w:lvl>
    <w:lvl w:ilvl="4" w:tplc="AF085200">
      <w:start w:val="1"/>
      <w:numFmt w:val="decimal"/>
      <w:lvlText w:val="%5)"/>
      <w:lvlJc w:val="left"/>
      <w:pPr>
        <w:ind w:left="3938" w:hanging="360"/>
      </w:pPr>
      <w:rPr>
        <w:rFonts w:hint="default"/>
      </w:rPr>
    </w:lvl>
    <w:lvl w:ilvl="5" w:tplc="3EB4EC7A">
      <w:start w:val="1"/>
      <w:numFmt w:val="lowerLetter"/>
      <w:lvlText w:val="%6)"/>
      <w:lvlJc w:val="left"/>
      <w:pPr>
        <w:ind w:left="4838" w:hanging="360"/>
      </w:pPr>
      <w:rPr>
        <w:rFonts w:hint="default"/>
      </w:r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25" w15:restartNumberingAfterBreak="0">
    <w:nsid w:val="5C3369DF"/>
    <w:multiLevelType w:val="multilevel"/>
    <w:tmpl w:val="AD96D25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D9730F8"/>
    <w:multiLevelType w:val="multilevel"/>
    <w:tmpl w:val="8EF27496"/>
    <w:lvl w:ilvl="0">
      <w:start w:val="4"/>
      <w:numFmt w:val="decimal"/>
      <w:lvlText w:val="%1"/>
      <w:lvlJc w:val="left"/>
      <w:pPr>
        <w:ind w:left="360" w:hanging="360"/>
      </w:pPr>
      <w:rPr>
        <w:rFonts w:eastAsia="Times New Roman" w:hint="default"/>
      </w:rPr>
    </w:lvl>
    <w:lvl w:ilvl="1">
      <w:start w:val="2"/>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Zero"/>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15:restartNumberingAfterBreak="0">
    <w:nsid w:val="5EEB35C4"/>
    <w:multiLevelType w:val="hybridMultilevel"/>
    <w:tmpl w:val="33827CF8"/>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28" w15:restartNumberingAfterBreak="0">
    <w:nsid w:val="668428DC"/>
    <w:multiLevelType w:val="hybridMultilevel"/>
    <w:tmpl w:val="66B0ECEC"/>
    <w:lvl w:ilvl="0" w:tplc="B440A6B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9" w15:restartNumberingAfterBreak="0">
    <w:nsid w:val="668600D4"/>
    <w:multiLevelType w:val="hybridMultilevel"/>
    <w:tmpl w:val="BA7E11E4"/>
    <w:lvl w:ilvl="0" w:tplc="1C28B30E">
      <w:start w:val="1"/>
      <w:numFmt w:val="lowerLetter"/>
      <w:lvlText w:val="%1)"/>
      <w:lvlJc w:val="left"/>
      <w:pPr>
        <w:ind w:left="1040" w:hanging="360"/>
      </w:pPr>
      <w:rPr>
        <w:rFonts w:hint="default"/>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0" w15:restartNumberingAfterBreak="0">
    <w:nsid w:val="68485DEF"/>
    <w:multiLevelType w:val="hybridMultilevel"/>
    <w:tmpl w:val="52B8D9A8"/>
    <w:lvl w:ilvl="0" w:tplc="6C3257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1" w15:restartNumberingAfterBreak="0">
    <w:nsid w:val="6C264756"/>
    <w:multiLevelType w:val="multilevel"/>
    <w:tmpl w:val="D5802A50"/>
    <w:lvl w:ilvl="0">
      <w:start w:val="12"/>
      <w:numFmt w:val="decimal"/>
      <w:lvlText w:val="%1"/>
      <w:lvlJc w:val="left"/>
      <w:pPr>
        <w:ind w:left="540" w:hanging="540"/>
      </w:pPr>
      <w:rPr>
        <w:rFonts w:hint="default"/>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3707342"/>
    <w:multiLevelType w:val="hybridMultilevel"/>
    <w:tmpl w:val="F33E153C"/>
    <w:lvl w:ilvl="0" w:tplc="F85C707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3" w15:restartNumberingAfterBreak="0">
    <w:nsid w:val="788E3E41"/>
    <w:multiLevelType w:val="hybridMultilevel"/>
    <w:tmpl w:val="A104B8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A445B70"/>
    <w:multiLevelType w:val="hybridMultilevel"/>
    <w:tmpl w:val="F7181600"/>
    <w:lvl w:ilvl="0" w:tplc="D4BA834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5" w15:restartNumberingAfterBreak="0">
    <w:nsid w:val="7D36609E"/>
    <w:multiLevelType w:val="hybridMultilevel"/>
    <w:tmpl w:val="AC72241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7D012C"/>
    <w:multiLevelType w:val="hybridMultilevel"/>
    <w:tmpl w:val="BC62A46A"/>
    <w:lvl w:ilvl="0" w:tplc="F490FCA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num w:numId="1" w16cid:durableId="730227362">
    <w:abstractNumId w:val="33"/>
  </w:num>
  <w:num w:numId="2" w16cid:durableId="912353327">
    <w:abstractNumId w:val="23"/>
  </w:num>
  <w:num w:numId="3" w16cid:durableId="470557071">
    <w:abstractNumId w:val="5"/>
  </w:num>
  <w:num w:numId="4" w16cid:durableId="2109033776">
    <w:abstractNumId w:val="11"/>
  </w:num>
  <w:num w:numId="5" w16cid:durableId="1180698741">
    <w:abstractNumId w:val="22"/>
  </w:num>
  <w:num w:numId="6" w16cid:durableId="2068144741">
    <w:abstractNumId w:val="19"/>
  </w:num>
  <w:num w:numId="7" w16cid:durableId="661547159">
    <w:abstractNumId w:val="26"/>
  </w:num>
  <w:num w:numId="8" w16cid:durableId="930940236">
    <w:abstractNumId w:val="25"/>
  </w:num>
  <w:num w:numId="9" w16cid:durableId="929194166">
    <w:abstractNumId w:val="24"/>
  </w:num>
  <w:num w:numId="10" w16cid:durableId="20953213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76424033">
    <w:abstractNumId w:val="35"/>
  </w:num>
  <w:num w:numId="12" w16cid:durableId="453405384">
    <w:abstractNumId w:val="27"/>
  </w:num>
  <w:num w:numId="13" w16cid:durableId="275602188">
    <w:abstractNumId w:val="1"/>
  </w:num>
  <w:num w:numId="14" w16cid:durableId="288360592">
    <w:abstractNumId w:val="18"/>
  </w:num>
  <w:num w:numId="15" w16cid:durableId="2021617036">
    <w:abstractNumId w:val="7"/>
  </w:num>
  <w:num w:numId="16" w16cid:durableId="1421366994">
    <w:abstractNumId w:val="15"/>
  </w:num>
  <w:num w:numId="17" w16cid:durableId="1578132664">
    <w:abstractNumId w:val="12"/>
  </w:num>
  <w:num w:numId="18" w16cid:durableId="524054683">
    <w:abstractNumId w:val="8"/>
  </w:num>
  <w:num w:numId="19" w16cid:durableId="761411750">
    <w:abstractNumId w:val="28"/>
  </w:num>
  <w:num w:numId="20" w16cid:durableId="1924365546">
    <w:abstractNumId w:val="16"/>
  </w:num>
  <w:num w:numId="21" w16cid:durableId="33427583">
    <w:abstractNumId w:val="29"/>
  </w:num>
  <w:num w:numId="22" w16cid:durableId="2120641605">
    <w:abstractNumId w:val="2"/>
  </w:num>
  <w:num w:numId="23" w16cid:durableId="2123646522">
    <w:abstractNumId w:val="34"/>
  </w:num>
  <w:num w:numId="24" w16cid:durableId="209613996">
    <w:abstractNumId w:val="37"/>
  </w:num>
  <w:num w:numId="25" w16cid:durableId="101994755">
    <w:abstractNumId w:val="32"/>
  </w:num>
  <w:num w:numId="26" w16cid:durableId="1174301196">
    <w:abstractNumId w:val="6"/>
  </w:num>
  <w:num w:numId="27" w16cid:durableId="954143686">
    <w:abstractNumId w:val="14"/>
  </w:num>
  <w:num w:numId="28" w16cid:durableId="1489327539">
    <w:abstractNumId w:val="30"/>
  </w:num>
  <w:num w:numId="29" w16cid:durableId="265117890">
    <w:abstractNumId w:val="21"/>
  </w:num>
  <w:num w:numId="30" w16cid:durableId="527527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150087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323567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5946578">
    <w:abstractNumId w:val="0"/>
  </w:num>
  <w:num w:numId="34" w16cid:durableId="1822499210">
    <w:abstractNumId w:val="4"/>
  </w:num>
  <w:num w:numId="35" w16cid:durableId="1248075616">
    <w:abstractNumId w:val="17"/>
  </w:num>
  <w:num w:numId="36" w16cid:durableId="1618215684">
    <w:abstractNumId w:val="20"/>
  </w:num>
  <w:num w:numId="37" w16cid:durableId="1109858071">
    <w:abstractNumId w:val="31"/>
  </w:num>
  <w:num w:numId="38" w16cid:durableId="85337667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E67"/>
    <w:rsid w:val="000017BA"/>
    <w:rsid w:val="00024EBC"/>
    <w:rsid w:val="00066DBD"/>
    <w:rsid w:val="00066DF3"/>
    <w:rsid w:val="00080F04"/>
    <w:rsid w:val="00086486"/>
    <w:rsid w:val="000A1358"/>
    <w:rsid w:val="000A3566"/>
    <w:rsid w:val="000B4B49"/>
    <w:rsid w:val="000B66AD"/>
    <w:rsid w:val="000C65F3"/>
    <w:rsid w:val="000D0A10"/>
    <w:rsid w:val="000D5473"/>
    <w:rsid w:val="000E021C"/>
    <w:rsid w:val="000E3B0A"/>
    <w:rsid w:val="000F0CE6"/>
    <w:rsid w:val="000F2F2D"/>
    <w:rsid w:val="000F5334"/>
    <w:rsid w:val="0011417F"/>
    <w:rsid w:val="00127199"/>
    <w:rsid w:val="00127232"/>
    <w:rsid w:val="00130EC4"/>
    <w:rsid w:val="001338C1"/>
    <w:rsid w:val="001355F5"/>
    <w:rsid w:val="0014163A"/>
    <w:rsid w:val="00142F78"/>
    <w:rsid w:val="00143336"/>
    <w:rsid w:val="0014479B"/>
    <w:rsid w:val="001453D3"/>
    <w:rsid w:val="00147983"/>
    <w:rsid w:val="001643E7"/>
    <w:rsid w:val="00164E4A"/>
    <w:rsid w:val="001A2836"/>
    <w:rsid w:val="001A300D"/>
    <w:rsid w:val="001A3D5E"/>
    <w:rsid w:val="001A582C"/>
    <w:rsid w:val="001D134E"/>
    <w:rsid w:val="001D1BD2"/>
    <w:rsid w:val="001E466D"/>
    <w:rsid w:val="0020484D"/>
    <w:rsid w:val="00246A3E"/>
    <w:rsid w:val="0028364D"/>
    <w:rsid w:val="00285783"/>
    <w:rsid w:val="002A1CEC"/>
    <w:rsid w:val="002A2E54"/>
    <w:rsid w:val="002B044A"/>
    <w:rsid w:val="002D362C"/>
    <w:rsid w:val="002E0952"/>
    <w:rsid w:val="002E2E99"/>
    <w:rsid w:val="002E38E5"/>
    <w:rsid w:val="002F08A3"/>
    <w:rsid w:val="002F1BAB"/>
    <w:rsid w:val="002F429E"/>
    <w:rsid w:val="00302643"/>
    <w:rsid w:val="003378FA"/>
    <w:rsid w:val="00340A21"/>
    <w:rsid w:val="00381AC0"/>
    <w:rsid w:val="003868E6"/>
    <w:rsid w:val="00394D1B"/>
    <w:rsid w:val="0039637D"/>
    <w:rsid w:val="003A2C5B"/>
    <w:rsid w:val="003A7F05"/>
    <w:rsid w:val="003C5B58"/>
    <w:rsid w:val="003D0D89"/>
    <w:rsid w:val="003E34CF"/>
    <w:rsid w:val="003E41A0"/>
    <w:rsid w:val="003E63E7"/>
    <w:rsid w:val="003E7658"/>
    <w:rsid w:val="0041215F"/>
    <w:rsid w:val="0041240F"/>
    <w:rsid w:val="00413787"/>
    <w:rsid w:val="00425E67"/>
    <w:rsid w:val="00430774"/>
    <w:rsid w:val="00430DB8"/>
    <w:rsid w:val="0043177F"/>
    <w:rsid w:val="004365C6"/>
    <w:rsid w:val="00456FF3"/>
    <w:rsid w:val="00463FB4"/>
    <w:rsid w:val="0046562F"/>
    <w:rsid w:val="004932B1"/>
    <w:rsid w:val="004955F8"/>
    <w:rsid w:val="00496798"/>
    <w:rsid w:val="004A2414"/>
    <w:rsid w:val="004A33BB"/>
    <w:rsid w:val="004A3667"/>
    <w:rsid w:val="004B75C7"/>
    <w:rsid w:val="004C270D"/>
    <w:rsid w:val="004C6B5F"/>
    <w:rsid w:val="004D5E0A"/>
    <w:rsid w:val="004F7111"/>
    <w:rsid w:val="004F74EA"/>
    <w:rsid w:val="00517755"/>
    <w:rsid w:val="00550CAF"/>
    <w:rsid w:val="005877AC"/>
    <w:rsid w:val="00590BA5"/>
    <w:rsid w:val="00592C38"/>
    <w:rsid w:val="00597450"/>
    <w:rsid w:val="005B480F"/>
    <w:rsid w:val="005C1937"/>
    <w:rsid w:val="005C7BBB"/>
    <w:rsid w:val="005D72A9"/>
    <w:rsid w:val="005E2C7A"/>
    <w:rsid w:val="005E7903"/>
    <w:rsid w:val="005E7AB8"/>
    <w:rsid w:val="00605836"/>
    <w:rsid w:val="006169C6"/>
    <w:rsid w:val="00642090"/>
    <w:rsid w:val="006438F1"/>
    <w:rsid w:val="0065406F"/>
    <w:rsid w:val="00661068"/>
    <w:rsid w:val="006707E2"/>
    <w:rsid w:val="0067604E"/>
    <w:rsid w:val="006775C1"/>
    <w:rsid w:val="00686DB7"/>
    <w:rsid w:val="006924BC"/>
    <w:rsid w:val="006B2ED2"/>
    <w:rsid w:val="006D55B6"/>
    <w:rsid w:val="006E0174"/>
    <w:rsid w:val="006E593A"/>
    <w:rsid w:val="006F4AF8"/>
    <w:rsid w:val="00707E91"/>
    <w:rsid w:val="00713926"/>
    <w:rsid w:val="00720847"/>
    <w:rsid w:val="00746712"/>
    <w:rsid w:val="00751728"/>
    <w:rsid w:val="00765C02"/>
    <w:rsid w:val="00784F40"/>
    <w:rsid w:val="007A151F"/>
    <w:rsid w:val="007A55BD"/>
    <w:rsid w:val="007B208C"/>
    <w:rsid w:val="007B4230"/>
    <w:rsid w:val="007B4707"/>
    <w:rsid w:val="007C6D60"/>
    <w:rsid w:val="007E35B8"/>
    <w:rsid w:val="007E4C13"/>
    <w:rsid w:val="007F05D4"/>
    <w:rsid w:val="007F3576"/>
    <w:rsid w:val="0080581F"/>
    <w:rsid w:val="008634D1"/>
    <w:rsid w:val="00880ACD"/>
    <w:rsid w:val="00885163"/>
    <w:rsid w:val="0088760B"/>
    <w:rsid w:val="008A677B"/>
    <w:rsid w:val="008B2A02"/>
    <w:rsid w:val="008C49AD"/>
    <w:rsid w:val="008C5C0B"/>
    <w:rsid w:val="008C5DDB"/>
    <w:rsid w:val="008D7F0B"/>
    <w:rsid w:val="008E119A"/>
    <w:rsid w:val="008E32B9"/>
    <w:rsid w:val="008E5B96"/>
    <w:rsid w:val="008F5292"/>
    <w:rsid w:val="009057B6"/>
    <w:rsid w:val="009142A3"/>
    <w:rsid w:val="00917D48"/>
    <w:rsid w:val="0092214E"/>
    <w:rsid w:val="009411A2"/>
    <w:rsid w:val="0094157F"/>
    <w:rsid w:val="00954F4F"/>
    <w:rsid w:val="00962177"/>
    <w:rsid w:val="009656B0"/>
    <w:rsid w:val="00973B38"/>
    <w:rsid w:val="00986B52"/>
    <w:rsid w:val="00993769"/>
    <w:rsid w:val="009B2B22"/>
    <w:rsid w:val="009C0CB7"/>
    <w:rsid w:val="009C1AE0"/>
    <w:rsid w:val="009F17A2"/>
    <w:rsid w:val="009F446A"/>
    <w:rsid w:val="00A34ED1"/>
    <w:rsid w:val="00A359B2"/>
    <w:rsid w:val="00A35D11"/>
    <w:rsid w:val="00A712B2"/>
    <w:rsid w:val="00A715CA"/>
    <w:rsid w:val="00A73B5D"/>
    <w:rsid w:val="00AC32B2"/>
    <w:rsid w:val="00AC33AE"/>
    <w:rsid w:val="00AC5A75"/>
    <w:rsid w:val="00AC5EE2"/>
    <w:rsid w:val="00AC76A0"/>
    <w:rsid w:val="00AD7E5F"/>
    <w:rsid w:val="00AE5C49"/>
    <w:rsid w:val="00AE76D7"/>
    <w:rsid w:val="00B0678B"/>
    <w:rsid w:val="00B110CF"/>
    <w:rsid w:val="00B1692F"/>
    <w:rsid w:val="00B23CD3"/>
    <w:rsid w:val="00B325E0"/>
    <w:rsid w:val="00B5220D"/>
    <w:rsid w:val="00B8147F"/>
    <w:rsid w:val="00B93E05"/>
    <w:rsid w:val="00BA596F"/>
    <w:rsid w:val="00BB2FD7"/>
    <w:rsid w:val="00BD4FF5"/>
    <w:rsid w:val="00BE45C2"/>
    <w:rsid w:val="00BF11DD"/>
    <w:rsid w:val="00BF4CB6"/>
    <w:rsid w:val="00C06C91"/>
    <w:rsid w:val="00C23043"/>
    <w:rsid w:val="00C256F8"/>
    <w:rsid w:val="00C35D94"/>
    <w:rsid w:val="00C3764C"/>
    <w:rsid w:val="00C3779C"/>
    <w:rsid w:val="00C4228D"/>
    <w:rsid w:val="00C512DD"/>
    <w:rsid w:val="00C51322"/>
    <w:rsid w:val="00C80EC8"/>
    <w:rsid w:val="00C81070"/>
    <w:rsid w:val="00CA595D"/>
    <w:rsid w:val="00CC1DE6"/>
    <w:rsid w:val="00CD162E"/>
    <w:rsid w:val="00CD34CF"/>
    <w:rsid w:val="00CE24B0"/>
    <w:rsid w:val="00D12623"/>
    <w:rsid w:val="00D32A5D"/>
    <w:rsid w:val="00D3357A"/>
    <w:rsid w:val="00D5591B"/>
    <w:rsid w:val="00D605D8"/>
    <w:rsid w:val="00D7063A"/>
    <w:rsid w:val="00D867C3"/>
    <w:rsid w:val="00DA3475"/>
    <w:rsid w:val="00DA41CC"/>
    <w:rsid w:val="00DA4D3A"/>
    <w:rsid w:val="00DB5F1C"/>
    <w:rsid w:val="00DC29E4"/>
    <w:rsid w:val="00DD4325"/>
    <w:rsid w:val="00DF1D0B"/>
    <w:rsid w:val="00DF43B7"/>
    <w:rsid w:val="00DF5251"/>
    <w:rsid w:val="00DF5E76"/>
    <w:rsid w:val="00E07FA1"/>
    <w:rsid w:val="00E17058"/>
    <w:rsid w:val="00E36422"/>
    <w:rsid w:val="00E42AE4"/>
    <w:rsid w:val="00E45F27"/>
    <w:rsid w:val="00E51C1A"/>
    <w:rsid w:val="00E54674"/>
    <w:rsid w:val="00E66B31"/>
    <w:rsid w:val="00E714DF"/>
    <w:rsid w:val="00E80B2D"/>
    <w:rsid w:val="00E82788"/>
    <w:rsid w:val="00E961D4"/>
    <w:rsid w:val="00EB1AFF"/>
    <w:rsid w:val="00EB7F29"/>
    <w:rsid w:val="00EC2F86"/>
    <w:rsid w:val="00EC4A94"/>
    <w:rsid w:val="00EF6404"/>
    <w:rsid w:val="00F01393"/>
    <w:rsid w:val="00F211C6"/>
    <w:rsid w:val="00F22DF5"/>
    <w:rsid w:val="00F279DF"/>
    <w:rsid w:val="00F45B96"/>
    <w:rsid w:val="00F97B05"/>
    <w:rsid w:val="00FC04CF"/>
    <w:rsid w:val="00FD333B"/>
    <w:rsid w:val="00FE242A"/>
    <w:rsid w:val="00FF2614"/>
    <w:rsid w:val="00FF7F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F39E2"/>
  <w15:docId w15:val="{3742263F-F062-42FB-9E1C-8B26A0C0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76A0"/>
    <w:pPr>
      <w:spacing w:after="160" w:line="259" w:lineRule="auto"/>
    </w:pPr>
    <w:rPr>
      <w:rFonts w:ascii="Calibri" w:eastAsia="Calibri" w:hAnsi="Calibri" w:cs="Times New Roman"/>
    </w:rPr>
  </w:style>
  <w:style w:type="paragraph" w:styleId="Nagwek1">
    <w:name w:val="heading 1"/>
    <w:basedOn w:val="Normalny"/>
    <w:next w:val="Normalny"/>
    <w:link w:val="Nagwek1Znak"/>
    <w:uiPriority w:val="9"/>
    <w:qFormat/>
    <w:rsid w:val="006E593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iPriority w:val="9"/>
    <w:qFormat/>
    <w:rsid w:val="0067604E"/>
    <w:pPr>
      <w:spacing w:before="100" w:beforeAutospacing="1" w:after="100" w:afterAutospacing="1" w:line="240" w:lineRule="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
    <w:semiHidden/>
    <w:unhideWhenUsed/>
    <w:qFormat/>
    <w:rsid w:val="00496798"/>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49679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DA4D3A"/>
    <w:pPr>
      <w:spacing w:before="100" w:beforeAutospacing="1" w:after="100" w:afterAutospacing="1" w:line="240" w:lineRule="auto"/>
    </w:pPr>
    <w:rPr>
      <w:rFonts w:ascii="Times New Roman" w:eastAsia="Times New Roman" w:hAnsi="Times New Roman"/>
      <w:sz w:val="24"/>
      <w:szCs w:val="24"/>
      <w:lang w:eastAsia="pl-PL"/>
    </w:rPr>
  </w:style>
  <w:style w:type="character" w:styleId="Hipercze">
    <w:name w:val="Hyperlink"/>
    <w:basedOn w:val="Domylnaczcionkaakapitu"/>
    <w:uiPriority w:val="99"/>
    <w:unhideWhenUsed/>
    <w:rsid w:val="006B2ED2"/>
    <w:rPr>
      <w:color w:val="0000FF"/>
      <w:u w:val="single"/>
    </w:rPr>
  </w:style>
  <w:style w:type="paragraph" w:styleId="Tekstdymka">
    <w:name w:val="Balloon Text"/>
    <w:basedOn w:val="Normalny"/>
    <w:link w:val="TekstdymkaZnak"/>
    <w:uiPriority w:val="99"/>
    <w:semiHidden/>
    <w:unhideWhenUsed/>
    <w:rsid w:val="00C35D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5D94"/>
    <w:rPr>
      <w:rFonts w:ascii="Tahoma" w:hAnsi="Tahoma" w:cs="Tahoma"/>
      <w:sz w:val="16"/>
      <w:szCs w:val="16"/>
    </w:rPr>
  </w:style>
  <w:style w:type="character" w:customStyle="1" w:styleId="Nagwek2Znak">
    <w:name w:val="Nagłówek 2 Znak"/>
    <w:basedOn w:val="Domylnaczcionkaakapitu"/>
    <w:link w:val="Nagwek2"/>
    <w:uiPriority w:val="9"/>
    <w:rsid w:val="0067604E"/>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496798"/>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496798"/>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496798"/>
    <w:rPr>
      <w:b/>
      <w:bCs/>
    </w:rPr>
  </w:style>
  <w:style w:type="character" w:customStyle="1" w:styleId="kksr-muted">
    <w:name w:val="kksr-muted"/>
    <w:basedOn w:val="Domylnaczcionkaakapitu"/>
    <w:rsid w:val="00496798"/>
  </w:style>
  <w:style w:type="character" w:customStyle="1" w:styleId="posted-on">
    <w:name w:val="posted-on"/>
    <w:basedOn w:val="Domylnaczcionkaakapitu"/>
    <w:rsid w:val="00496798"/>
  </w:style>
  <w:style w:type="paragraph" w:styleId="Zagicieodgryformularza">
    <w:name w:val="HTML Top of Form"/>
    <w:basedOn w:val="Normalny"/>
    <w:next w:val="Normalny"/>
    <w:link w:val="ZagicieodgryformularzaZnak"/>
    <w:hidden/>
    <w:uiPriority w:val="99"/>
    <w:semiHidden/>
    <w:unhideWhenUsed/>
    <w:rsid w:val="0049679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496798"/>
    <w:rPr>
      <w:rFonts w:ascii="Arial" w:eastAsia="Times New Roman" w:hAnsi="Arial" w:cs="Arial"/>
      <w:vanish/>
      <w:sz w:val="16"/>
      <w:szCs w:val="16"/>
      <w:lang w:eastAsia="pl-PL"/>
    </w:rPr>
  </w:style>
  <w:style w:type="paragraph" w:customStyle="1" w:styleId="comment-notes">
    <w:name w:val="comment-notes"/>
    <w:basedOn w:val="Normalny"/>
    <w:rsid w:val="0049679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required">
    <w:name w:val="required"/>
    <w:basedOn w:val="Domylnaczcionkaakapitu"/>
    <w:rsid w:val="00496798"/>
  </w:style>
  <w:style w:type="paragraph" w:customStyle="1" w:styleId="comment-form-comment">
    <w:name w:val="comment-form-comment"/>
    <w:basedOn w:val="Normalny"/>
    <w:rsid w:val="004967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comment-form-author">
    <w:name w:val="comment-form-author"/>
    <w:basedOn w:val="Normalny"/>
    <w:rsid w:val="004967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comment-form-email">
    <w:name w:val="comment-form-email"/>
    <w:basedOn w:val="Normalny"/>
    <w:rsid w:val="004967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comment-form-url">
    <w:name w:val="comment-form-url"/>
    <w:basedOn w:val="Normalny"/>
    <w:rsid w:val="00496798"/>
    <w:pPr>
      <w:spacing w:before="100" w:beforeAutospacing="1" w:after="100" w:afterAutospacing="1" w:line="240" w:lineRule="auto"/>
    </w:pPr>
    <w:rPr>
      <w:rFonts w:ascii="Times New Roman" w:eastAsia="Times New Roman" w:hAnsi="Times New Roman"/>
      <w:sz w:val="24"/>
      <w:szCs w:val="24"/>
      <w:lang w:eastAsia="pl-PL"/>
    </w:rPr>
  </w:style>
  <w:style w:type="paragraph" w:styleId="Zagicieoddouformularza">
    <w:name w:val="HTML Bottom of Form"/>
    <w:basedOn w:val="Normalny"/>
    <w:next w:val="Normalny"/>
    <w:link w:val="ZagicieoddouformularzaZnak"/>
    <w:hidden/>
    <w:uiPriority w:val="99"/>
    <w:semiHidden/>
    <w:unhideWhenUsed/>
    <w:rsid w:val="0049679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496798"/>
    <w:rPr>
      <w:rFonts w:ascii="Arial" w:eastAsia="Times New Roman" w:hAnsi="Arial" w:cs="Arial"/>
      <w:vanish/>
      <w:sz w:val="16"/>
      <w:szCs w:val="16"/>
      <w:lang w:eastAsia="pl-PL"/>
    </w:rPr>
  </w:style>
  <w:style w:type="character" w:customStyle="1" w:styleId="cat-links">
    <w:name w:val="cat-links"/>
    <w:basedOn w:val="Domylnaczcionkaakapitu"/>
    <w:rsid w:val="00496798"/>
  </w:style>
  <w:style w:type="character" w:customStyle="1" w:styleId="crptitle">
    <w:name w:val="crp_title"/>
    <w:basedOn w:val="Domylnaczcionkaakapitu"/>
    <w:rsid w:val="00496798"/>
  </w:style>
  <w:style w:type="paragraph" w:customStyle="1" w:styleId="jsx-1710225312">
    <w:name w:val="jsx-1710225312"/>
    <w:basedOn w:val="Normalny"/>
    <w:rsid w:val="00246A3E"/>
    <w:pPr>
      <w:spacing w:before="100" w:beforeAutospacing="1" w:after="100" w:afterAutospacing="1" w:line="240" w:lineRule="auto"/>
    </w:pPr>
    <w:rPr>
      <w:rFonts w:ascii="Times New Roman" w:eastAsia="Times New Roman" w:hAnsi="Times New Roman"/>
      <w:sz w:val="24"/>
      <w:szCs w:val="24"/>
      <w:lang w:eastAsia="pl-PL"/>
    </w:rPr>
  </w:style>
  <w:style w:type="paragraph" w:styleId="Akapitzlist">
    <w:name w:val="List Paragraph"/>
    <w:aliases w:val="Asia 2  Akapit z listą,tekst normalny,wypunktowanie"/>
    <w:basedOn w:val="Normalny"/>
    <w:link w:val="AkapitzlistZnak"/>
    <w:uiPriority w:val="34"/>
    <w:qFormat/>
    <w:rsid w:val="00AC76A0"/>
    <w:pPr>
      <w:spacing w:after="0" w:line="240" w:lineRule="auto"/>
      <w:ind w:left="708"/>
    </w:pPr>
    <w:rPr>
      <w:rFonts w:ascii="Times New Roman" w:eastAsia="Times New Roman" w:hAnsi="Times New Roman"/>
      <w:sz w:val="24"/>
      <w:szCs w:val="24"/>
      <w:lang w:eastAsia="pl-PL"/>
    </w:rPr>
  </w:style>
  <w:style w:type="character" w:customStyle="1" w:styleId="AkapitzlistZnak">
    <w:name w:val="Akapit z listą Znak"/>
    <w:aliases w:val="Asia 2  Akapit z listą Znak,tekst normalny Znak,wypunktowanie Znak"/>
    <w:link w:val="Akapitzlist"/>
    <w:uiPriority w:val="34"/>
    <w:qFormat/>
    <w:locked/>
    <w:rsid w:val="00AC76A0"/>
    <w:rPr>
      <w:rFonts w:ascii="Times New Roman" w:eastAsia="Times New Roman" w:hAnsi="Times New Roman" w:cs="Times New Roman"/>
      <w:sz w:val="24"/>
      <w:szCs w:val="24"/>
      <w:lang w:eastAsia="pl-PL"/>
    </w:rPr>
  </w:style>
  <w:style w:type="paragraph" w:customStyle="1" w:styleId="Default">
    <w:name w:val="Default"/>
    <w:rsid w:val="002A1CEC"/>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1A2836"/>
    <w:rPr>
      <w:color w:val="605E5C"/>
      <w:shd w:val="clear" w:color="auto" w:fill="E1DFDD"/>
    </w:rPr>
  </w:style>
  <w:style w:type="character" w:customStyle="1" w:styleId="Nagwek1Znak">
    <w:name w:val="Nagłówek 1 Znak"/>
    <w:basedOn w:val="Domylnaczcionkaakapitu"/>
    <w:link w:val="Nagwek1"/>
    <w:uiPriority w:val="9"/>
    <w:rsid w:val="006E593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86883">
      <w:bodyDiv w:val="1"/>
      <w:marLeft w:val="0"/>
      <w:marRight w:val="0"/>
      <w:marTop w:val="0"/>
      <w:marBottom w:val="0"/>
      <w:divBdr>
        <w:top w:val="none" w:sz="0" w:space="0" w:color="auto"/>
        <w:left w:val="none" w:sz="0" w:space="0" w:color="auto"/>
        <w:bottom w:val="none" w:sz="0" w:space="0" w:color="auto"/>
        <w:right w:val="none" w:sz="0" w:space="0" w:color="auto"/>
      </w:divBdr>
      <w:divsChild>
        <w:div w:id="1606117057">
          <w:marLeft w:val="0"/>
          <w:marRight w:val="0"/>
          <w:marTop w:val="0"/>
          <w:marBottom w:val="0"/>
          <w:divBdr>
            <w:top w:val="none" w:sz="0" w:space="0" w:color="auto"/>
            <w:left w:val="none" w:sz="0" w:space="0" w:color="auto"/>
            <w:bottom w:val="none" w:sz="0" w:space="0" w:color="auto"/>
            <w:right w:val="none" w:sz="0" w:space="0" w:color="auto"/>
          </w:divBdr>
          <w:divsChild>
            <w:div w:id="995955145">
              <w:marLeft w:val="0"/>
              <w:marRight w:val="0"/>
              <w:marTop w:val="0"/>
              <w:marBottom w:val="0"/>
              <w:divBdr>
                <w:top w:val="none" w:sz="0" w:space="0" w:color="auto"/>
                <w:left w:val="none" w:sz="0" w:space="0" w:color="auto"/>
                <w:bottom w:val="none" w:sz="0" w:space="0" w:color="auto"/>
                <w:right w:val="none" w:sz="0" w:space="0" w:color="auto"/>
              </w:divBdr>
              <w:divsChild>
                <w:div w:id="193508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5892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031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741539">
      <w:bodyDiv w:val="1"/>
      <w:marLeft w:val="0"/>
      <w:marRight w:val="0"/>
      <w:marTop w:val="0"/>
      <w:marBottom w:val="0"/>
      <w:divBdr>
        <w:top w:val="none" w:sz="0" w:space="0" w:color="auto"/>
        <w:left w:val="none" w:sz="0" w:space="0" w:color="auto"/>
        <w:bottom w:val="none" w:sz="0" w:space="0" w:color="auto"/>
        <w:right w:val="none" w:sz="0" w:space="0" w:color="auto"/>
      </w:divBdr>
    </w:div>
    <w:div w:id="291791329">
      <w:bodyDiv w:val="1"/>
      <w:marLeft w:val="0"/>
      <w:marRight w:val="0"/>
      <w:marTop w:val="0"/>
      <w:marBottom w:val="0"/>
      <w:divBdr>
        <w:top w:val="none" w:sz="0" w:space="0" w:color="auto"/>
        <w:left w:val="none" w:sz="0" w:space="0" w:color="auto"/>
        <w:bottom w:val="none" w:sz="0" w:space="0" w:color="auto"/>
        <w:right w:val="none" w:sz="0" w:space="0" w:color="auto"/>
      </w:divBdr>
    </w:div>
    <w:div w:id="303855061">
      <w:bodyDiv w:val="1"/>
      <w:marLeft w:val="0"/>
      <w:marRight w:val="0"/>
      <w:marTop w:val="0"/>
      <w:marBottom w:val="0"/>
      <w:divBdr>
        <w:top w:val="none" w:sz="0" w:space="0" w:color="auto"/>
        <w:left w:val="none" w:sz="0" w:space="0" w:color="auto"/>
        <w:bottom w:val="none" w:sz="0" w:space="0" w:color="auto"/>
        <w:right w:val="none" w:sz="0" w:space="0" w:color="auto"/>
      </w:divBdr>
      <w:divsChild>
        <w:div w:id="1311713098">
          <w:marLeft w:val="0"/>
          <w:marRight w:val="0"/>
          <w:marTop w:val="0"/>
          <w:marBottom w:val="0"/>
          <w:divBdr>
            <w:top w:val="none" w:sz="0" w:space="0" w:color="auto"/>
            <w:left w:val="none" w:sz="0" w:space="0" w:color="auto"/>
            <w:bottom w:val="none" w:sz="0" w:space="0" w:color="auto"/>
            <w:right w:val="none" w:sz="0" w:space="0" w:color="auto"/>
          </w:divBdr>
        </w:div>
        <w:div w:id="793064802">
          <w:marLeft w:val="0"/>
          <w:marRight w:val="0"/>
          <w:marTop w:val="0"/>
          <w:marBottom w:val="0"/>
          <w:divBdr>
            <w:top w:val="none" w:sz="0" w:space="0" w:color="auto"/>
            <w:left w:val="none" w:sz="0" w:space="0" w:color="auto"/>
            <w:bottom w:val="none" w:sz="0" w:space="0" w:color="auto"/>
            <w:right w:val="none" w:sz="0" w:space="0" w:color="auto"/>
          </w:divBdr>
          <w:divsChild>
            <w:div w:id="1409690671">
              <w:marLeft w:val="0"/>
              <w:marRight w:val="0"/>
              <w:marTop w:val="0"/>
              <w:marBottom w:val="0"/>
              <w:divBdr>
                <w:top w:val="none" w:sz="0" w:space="0" w:color="auto"/>
                <w:left w:val="none" w:sz="0" w:space="0" w:color="auto"/>
                <w:bottom w:val="none" w:sz="0" w:space="0" w:color="auto"/>
                <w:right w:val="none" w:sz="0" w:space="0" w:color="auto"/>
              </w:divBdr>
            </w:div>
            <w:div w:id="399209254">
              <w:marLeft w:val="0"/>
              <w:marRight w:val="0"/>
              <w:marTop w:val="0"/>
              <w:marBottom w:val="0"/>
              <w:divBdr>
                <w:top w:val="none" w:sz="0" w:space="0" w:color="auto"/>
                <w:left w:val="none" w:sz="0" w:space="0" w:color="auto"/>
                <w:bottom w:val="none" w:sz="0" w:space="0" w:color="auto"/>
                <w:right w:val="none" w:sz="0" w:space="0" w:color="auto"/>
              </w:divBdr>
            </w:div>
          </w:divsChild>
        </w:div>
        <w:div w:id="530654560">
          <w:marLeft w:val="0"/>
          <w:marRight w:val="0"/>
          <w:marTop w:val="0"/>
          <w:marBottom w:val="0"/>
          <w:divBdr>
            <w:top w:val="none" w:sz="0" w:space="0" w:color="auto"/>
            <w:left w:val="none" w:sz="0" w:space="0" w:color="auto"/>
            <w:bottom w:val="none" w:sz="0" w:space="0" w:color="auto"/>
            <w:right w:val="none" w:sz="0" w:space="0" w:color="auto"/>
          </w:divBdr>
          <w:divsChild>
            <w:div w:id="6903042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3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84997">
          <w:marLeft w:val="0"/>
          <w:marRight w:val="0"/>
          <w:marTop w:val="0"/>
          <w:marBottom w:val="0"/>
          <w:divBdr>
            <w:top w:val="none" w:sz="0" w:space="0" w:color="auto"/>
            <w:left w:val="none" w:sz="0" w:space="0" w:color="auto"/>
            <w:bottom w:val="none" w:sz="0" w:space="0" w:color="auto"/>
            <w:right w:val="none" w:sz="0" w:space="0" w:color="auto"/>
          </w:divBdr>
          <w:divsChild>
            <w:div w:id="1429353057">
              <w:marLeft w:val="0"/>
              <w:marRight w:val="0"/>
              <w:marTop w:val="0"/>
              <w:marBottom w:val="0"/>
              <w:divBdr>
                <w:top w:val="none" w:sz="0" w:space="0" w:color="auto"/>
                <w:left w:val="none" w:sz="0" w:space="0" w:color="auto"/>
                <w:bottom w:val="none" w:sz="0" w:space="0" w:color="auto"/>
                <w:right w:val="none" w:sz="0" w:space="0" w:color="auto"/>
              </w:divBdr>
              <w:divsChild>
                <w:div w:id="152771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320312">
          <w:marLeft w:val="0"/>
          <w:marRight w:val="0"/>
          <w:marTop w:val="0"/>
          <w:marBottom w:val="0"/>
          <w:divBdr>
            <w:top w:val="none" w:sz="0" w:space="0" w:color="auto"/>
            <w:left w:val="none" w:sz="0" w:space="0" w:color="auto"/>
            <w:bottom w:val="none" w:sz="0" w:space="0" w:color="auto"/>
            <w:right w:val="none" w:sz="0" w:space="0" w:color="auto"/>
          </w:divBdr>
          <w:divsChild>
            <w:div w:id="707684176">
              <w:marLeft w:val="0"/>
              <w:marRight w:val="0"/>
              <w:marTop w:val="0"/>
              <w:marBottom w:val="0"/>
              <w:divBdr>
                <w:top w:val="none" w:sz="0" w:space="0" w:color="auto"/>
                <w:left w:val="none" w:sz="0" w:space="0" w:color="auto"/>
                <w:bottom w:val="none" w:sz="0" w:space="0" w:color="auto"/>
                <w:right w:val="none" w:sz="0" w:space="0" w:color="auto"/>
              </w:divBdr>
              <w:divsChild>
                <w:div w:id="141678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204160">
      <w:bodyDiv w:val="1"/>
      <w:marLeft w:val="0"/>
      <w:marRight w:val="0"/>
      <w:marTop w:val="0"/>
      <w:marBottom w:val="0"/>
      <w:divBdr>
        <w:top w:val="none" w:sz="0" w:space="0" w:color="auto"/>
        <w:left w:val="none" w:sz="0" w:space="0" w:color="auto"/>
        <w:bottom w:val="none" w:sz="0" w:space="0" w:color="auto"/>
        <w:right w:val="none" w:sz="0" w:space="0" w:color="auto"/>
      </w:divBdr>
      <w:divsChild>
        <w:div w:id="838538692">
          <w:marLeft w:val="0"/>
          <w:marRight w:val="0"/>
          <w:marTop w:val="150"/>
          <w:marBottom w:val="0"/>
          <w:divBdr>
            <w:top w:val="none" w:sz="0" w:space="0" w:color="auto"/>
            <w:left w:val="none" w:sz="0" w:space="0" w:color="auto"/>
            <w:bottom w:val="none" w:sz="0" w:space="0" w:color="auto"/>
            <w:right w:val="none" w:sz="0" w:space="0" w:color="auto"/>
          </w:divBdr>
        </w:div>
      </w:divsChild>
    </w:div>
    <w:div w:id="613907517">
      <w:bodyDiv w:val="1"/>
      <w:marLeft w:val="0"/>
      <w:marRight w:val="0"/>
      <w:marTop w:val="0"/>
      <w:marBottom w:val="0"/>
      <w:divBdr>
        <w:top w:val="none" w:sz="0" w:space="0" w:color="auto"/>
        <w:left w:val="none" w:sz="0" w:space="0" w:color="auto"/>
        <w:bottom w:val="none" w:sz="0" w:space="0" w:color="auto"/>
        <w:right w:val="none" w:sz="0" w:space="0" w:color="auto"/>
      </w:divBdr>
    </w:div>
    <w:div w:id="635599695">
      <w:bodyDiv w:val="1"/>
      <w:marLeft w:val="0"/>
      <w:marRight w:val="0"/>
      <w:marTop w:val="0"/>
      <w:marBottom w:val="0"/>
      <w:divBdr>
        <w:top w:val="none" w:sz="0" w:space="0" w:color="auto"/>
        <w:left w:val="none" w:sz="0" w:space="0" w:color="auto"/>
        <w:bottom w:val="none" w:sz="0" w:space="0" w:color="auto"/>
        <w:right w:val="none" w:sz="0" w:space="0" w:color="auto"/>
      </w:divBdr>
    </w:div>
    <w:div w:id="1137799470">
      <w:bodyDiv w:val="1"/>
      <w:marLeft w:val="0"/>
      <w:marRight w:val="0"/>
      <w:marTop w:val="0"/>
      <w:marBottom w:val="0"/>
      <w:divBdr>
        <w:top w:val="none" w:sz="0" w:space="0" w:color="auto"/>
        <w:left w:val="none" w:sz="0" w:space="0" w:color="auto"/>
        <w:bottom w:val="none" w:sz="0" w:space="0" w:color="auto"/>
        <w:right w:val="none" w:sz="0" w:space="0" w:color="auto"/>
      </w:divBdr>
    </w:div>
    <w:div w:id="1469664131">
      <w:bodyDiv w:val="1"/>
      <w:marLeft w:val="0"/>
      <w:marRight w:val="0"/>
      <w:marTop w:val="0"/>
      <w:marBottom w:val="0"/>
      <w:divBdr>
        <w:top w:val="none" w:sz="0" w:space="0" w:color="auto"/>
        <w:left w:val="none" w:sz="0" w:space="0" w:color="auto"/>
        <w:bottom w:val="none" w:sz="0" w:space="0" w:color="auto"/>
        <w:right w:val="none" w:sz="0" w:space="0" w:color="auto"/>
      </w:divBdr>
    </w:div>
    <w:div w:id="1999993241">
      <w:bodyDiv w:val="1"/>
      <w:marLeft w:val="0"/>
      <w:marRight w:val="0"/>
      <w:marTop w:val="0"/>
      <w:marBottom w:val="0"/>
      <w:divBdr>
        <w:top w:val="none" w:sz="0" w:space="0" w:color="auto"/>
        <w:left w:val="none" w:sz="0" w:space="0" w:color="auto"/>
        <w:bottom w:val="none" w:sz="0" w:space="0" w:color="auto"/>
        <w:right w:val="none" w:sz="0" w:space="0" w:color="auto"/>
      </w:divBdr>
      <w:divsChild>
        <w:div w:id="270170411">
          <w:marLeft w:val="0"/>
          <w:marRight w:val="0"/>
          <w:marTop w:val="0"/>
          <w:marBottom w:val="0"/>
          <w:divBdr>
            <w:top w:val="none" w:sz="0" w:space="0" w:color="auto"/>
            <w:left w:val="none" w:sz="0" w:space="0" w:color="auto"/>
            <w:bottom w:val="none" w:sz="0" w:space="0" w:color="auto"/>
            <w:right w:val="none" w:sz="0" w:space="0" w:color="auto"/>
          </w:divBdr>
          <w:divsChild>
            <w:div w:id="1450051178">
              <w:marLeft w:val="0"/>
              <w:marRight w:val="0"/>
              <w:marTop w:val="0"/>
              <w:marBottom w:val="0"/>
              <w:divBdr>
                <w:top w:val="none" w:sz="0" w:space="0" w:color="auto"/>
                <w:left w:val="none" w:sz="0" w:space="0" w:color="auto"/>
                <w:bottom w:val="none" w:sz="0" w:space="0" w:color="auto"/>
                <w:right w:val="none" w:sz="0" w:space="0" w:color="auto"/>
              </w:divBdr>
              <w:divsChild>
                <w:div w:id="330719911">
                  <w:marLeft w:val="0"/>
                  <w:marRight w:val="0"/>
                  <w:marTop w:val="0"/>
                  <w:marBottom w:val="0"/>
                  <w:divBdr>
                    <w:top w:val="none" w:sz="0" w:space="0" w:color="auto"/>
                    <w:left w:val="none" w:sz="0" w:space="0" w:color="auto"/>
                    <w:bottom w:val="none" w:sz="0" w:space="0" w:color="auto"/>
                    <w:right w:val="none" w:sz="0" w:space="0" w:color="auto"/>
                  </w:divBdr>
                  <w:divsChild>
                    <w:div w:id="1813981176">
                      <w:marLeft w:val="0"/>
                      <w:marRight w:val="0"/>
                      <w:marTop w:val="0"/>
                      <w:marBottom w:val="0"/>
                      <w:divBdr>
                        <w:top w:val="none" w:sz="0" w:space="0" w:color="auto"/>
                        <w:left w:val="none" w:sz="0" w:space="0" w:color="auto"/>
                        <w:bottom w:val="none" w:sz="0" w:space="0" w:color="auto"/>
                        <w:right w:val="none" w:sz="0" w:space="0" w:color="auto"/>
                      </w:divBdr>
                      <w:divsChild>
                        <w:div w:id="1091512409">
                          <w:marLeft w:val="0"/>
                          <w:marRight w:val="0"/>
                          <w:marTop w:val="0"/>
                          <w:marBottom w:val="0"/>
                          <w:divBdr>
                            <w:top w:val="none" w:sz="0" w:space="0" w:color="auto"/>
                            <w:left w:val="none" w:sz="0" w:space="0" w:color="auto"/>
                            <w:bottom w:val="none" w:sz="0" w:space="0" w:color="auto"/>
                            <w:right w:val="none" w:sz="0" w:space="0" w:color="auto"/>
                          </w:divBdr>
                        </w:div>
                      </w:divsChild>
                    </w:div>
                    <w:div w:id="157758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344584">
          <w:marLeft w:val="0"/>
          <w:marRight w:val="0"/>
          <w:marTop w:val="0"/>
          <w:marBottom w:val="0"/>
          <w:divBdr>
            <w:top w:val="none" w:sz="0" w:space="0" w:color="auto"/>
            <w:left w:val="none" w:sz="0" w:space="0" w:color="auto"/>
            <w:bottom w:val="none" w:sz="0" w:space="0" w:color="auto"/>
            <w:right w:val="none" w:sz="0" w:space="0" w:color="auto"/>
          </w:divBdr>
          <w:divsChild>
            <w:div w:id="1987973547">
              <w:marLeft w:val="0"/>
              <w:marRight w:val="0"/>
              <w:marTop w:val="0"/>
              <w:marBottom w:val="0"/>
              <w:divBdr>
                <w:top w:val="none" w:sz="0" w:space="0" w:color="auto"/>
                <w:left w:val="none" w:sz="0" w:space="0" w:color="auto"/>
                <w:bottom w:val="none" w:sz="0" w:space="0" w:color="auto"/>
                <w:right w:val="none" w:sz="0" w:space="0" w:color="auto"/>
              </w:divBdr>
              <w:divsChild>
                <w:div w:id="545487573">
                  <w:marLeft w:val="0"/>
                  <w:marRight w:val="0"/>
                  <w:marTop w:val="0"/>
                  <w:marBottom w:val="0"/>
                  <w:divBdr>
                    <w:top w:val="none" w:sz="0" w:space="0" w:color="auto"/>
                    <w:left w:val="none" w:sz="0" w:space="0" w:color="auto"/>
                    <w:bottom w:val="none" w:sz="0" w:space="0" w:color="auto"/>
                    <w:right w:val="none" w:sz="0" w:space="0" w:color="auto"/>
                  </w:divBdr>
                </w:div>
                <w:div w:id="817922000">
                  <w:marLeft w:val="0"/>
                  <w:marRight w:val="0"/>
                  <w:marTop w:val="0"/>
                  <w:marBottom w:val="0"/>
                  <w:divBdr>
                    <w:top w:val="none" w:sz="0" w:space="0" w:color="auto"/>
                    <w:left w:val="none" w:sz="0" w:space="0" w:color="auto"/>
                    <w:bottom w:val="none" w:sz="0" w:space="0" w:color="auto"/>
                    <w:right w:val="none" w:sz="0" w:space="0" w:color="auto"/>
                  </w:divBdr>
                  <w:divsChild>
                    <w:div w:id="165845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760563">
              <w:marLeft w:val="0"/>
              <w:marRight w:val="0"/>
              <w:marTop w:val="0"/>
              <w:marBottom w:val="0"/>
              <w:divBdr>
                <w:top w:val="none" w:sz="0" w:space="0" w:color="auto"/>
                <w:left w:val="none" w:sz="0" w:space="0" w:color="auto"/>
                <w:bottom w:val="none" w:sz="0" w:space="0" w:color="auto"/>
                <w:right w:val="none" w:sz="0" w:space="0" w:color="auto"/>
              </w:divBdr>
              <w:divsChild>
                <w:div w:id="1692221115">
                  <w:marLeft w:val="0"/>
                  <w:marRight w:val="0"/>
                  <w:marTop w:val="0"/>
                  <w:marBottom w:val="0"/>
                  <w:divBdr>
                    <w:top w:val="none" w:sz="0" w:space="0" w:color="auto"/>
                    <w:left w:val="none" w:sz="0" w:space="0" w:color="auto"/>
                    <w:bottom w:val="none" w:sz="0" w:space="0" w:color="auto"/>
                    <w:right w:val="none" w:sz="0" w:space="0" w:color="auto"/>
                  </w:divBdr>
                </w:div>
                <w:div w:id="507906276">
                  <w:marLeft w:val="0"/>
                  <w:marRight w:val="0"/>
                  <w:marTop w:val="0"/>
                  <w:marBottom w:val="0"/>
                  <w:divBdr>
                    <w:top w:val="none" w:sz="0" w:space="0" w:color="auto"/>
                    <w:left w:val="none" w:sz="0" w:space="0" w:color="auto"/>
                    <w:bottom w:val="none" w:sz="0" w:space="0" w:color="auto"/>
                    <w:right w:val="none" w:sz="0" w:space="0" w:color="auto"/>
                  </w:divBdr>
                  <w:divsChild>
                    <w:div w:id="8526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08113">
              <w:marLeft w:val="0"/>
              <w:marRight w:val="0"/>
              <w:marTop w:val="0"/>
              <w:marBottom w:val="0"/>
              <w:divBdr>
                <w:top w:val="none" w:sz="0" w:space="0" w:color="auto"/>
                <w:left w:val="none" w:sz="0" w:space="0" w:color="auto"/>
                <w:bottom w:val="none" w:sz="0" w:space="0" w:color="auto"/>
                <w:right w:val="none" w:sz="0" w:space="0" w:color="auto"/>
              </w:divBdr>
              <w:divsChild>
                <w:div w:id="1528636298">
                  <w:marLeft w:val="0"/>
                  <w:marRight w:val="0"/>
                  <w:marTop w:val="0"/>
                  <w:marBottom w:val="0"/>
                  <w:divBdr>
                    <w:top w:val="none" w:sz="0" w:space="0" w:color="auto"/>
                    <w:left w:val="none" w:sz="0" w:space="0" w:color="auto"/>
                    <w:bottom w:val="none" w:sz="0" w:space="0" w:color="auto"/>
                    <w:right w:val="none" w:sz="0" w:space="0" w:color="auto"/>
                  </w:divBdr>
                </w:div>
                <w:div w:id="1228569243">
                  <w:marLeft w:val="0"/>
                  <w:marRight w:val="0"/>
                  <w:marTop w:val="0"/>
                  <w:marBottom w:val="0"/>
                  <w:divBdr>
                    <w:top w:val="none" w:sz="0" w:space="0" w:color="auto"/>
                    <w:left w:val="none" w:sz="0" w:space="0" w:color="auto"/>
                    <w:bottom w:val="none" w:sz="0" w:space="0" w:color="auto"/>
                    <w:right w:val="none" w:sz="0" w:space="0" w:color="auto"/>
                  </w:divBdr>
                  <w:divsChild>
                    <w:div w:id="198118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302416">
          <w:marLeft w:val="0"/>
          <w:marRight w:val="0"/>
          <w:marTop w:val="0"/>
          <w:marBottom w:val="0"/>
          <w:divBdr>
            <w:top w:val="none" w:sz="0" w:space="0" w:color="auto"/>
            <w:left w:val="none" w:sz="0" w:space="0" w:color="auto"/>
            <w:bottom w:val="none" w:sz="0" w:space="0" w:color="auto"/>
            <w:right w:val="none" w:sz="0" w:space="0" w:color="auto"/>
          </w:divBdr>
          <w:divsChild>
            <w:div w:id="1362509010">
              <w:marLeft w:val="0"/>
              <w:marRight w:val="0"/>
              <w:marTop w:val="0"/>
              <w:marBottom w:val="0"/>
              <w:divBdr>
                <w:top w:val="none" w:sz="0" w:space="0" w:color="auto"/>
                <w:left w:val="none" w:sz="0" w:space="0" w:color="auto"/>
                <w:bottom w:val="none" w:sz="0" w:space="0" w:color="auto"/>
                <w:right w:val="none" w:sz="0" w:space="0" w:color="auto"/>
              </w:divBdr>
            </w:div>
          </w:divsChild>
        </w:div>
        <w:div w:id="1877423588">
          <w:marLeft w:val="0"/>
          <w:marRight w:val="0"/>
          <w:marTop w:val="0"/>
          <w:marBottom w:val="0"/>
          <w:divBdr>
            <w:top w:val="none" w:sz="0" w:space="0" w:color="auto"/>
            <w:left w:val="none" w:sz="0" w:space="0" w:color="auto"/>
            <w:bottom w:val="none" w:sz="0" w:space="0" w:color="auto"/>
            <w:right w:val="none" w:sz="0" w:space="0" w:color="auto"/>
          </w:divBdr>
          <w:divsChild>
            <w:div w:id="1572235357">
              <w:marLeft w:val="0"/>
              <w:marRight w:val="0"/>
              <w:marTop w:val="0"/>
              <w:marBottom w:val="0"/>
              <w:divBdr>
                <w:top w:val="none" w:sz="0" w:space="0" w:color="auto"/>
                <w:left w:val="none" w:sz="0" w:space="0" w:color="auto"/>
                <w:bottom w:val="none" w:sz="0" w:space="0" w:color="auto"/>
                <w:right w:val="none" w:sz="0" w:space="0" w:color="auto"/>
              </w:divBdr>
              <w:divsChild>
                <w:div w:id="205945854">
                  <w:marLeft w:val="0"/>
                  <w:marRight w:val="0"/>
                  <w:marTop w:val="0"/>
                  <w:marBottom w:val="0"/>
                  <w:divBdr>
                    <w:top w:val="none" w:sz="0" w:space="0" w:color="auto"/>
                    <w:left w:val="none" w:sz="0" w:space="0" w:color="auto"/>
                    <w:bottom w:val="none" w:sz="0" w:space="0" w:color="auto"/>
                    <w:right w:val="none" w:sz="0" w:space="0" w:color="auto"/>
                  </w:divBdr>
                  <w:divsChild>
                    <w:div w:id="131301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737897">
              <w:marLeft w:val="0"/>
              <w:marRight w:val="0"/>
              <w:marTop w:val="0"/>
              <w:marBottom w:val="0"/>
              <w:divBdr>
                <w:top w:val="none" w:sz="0" w:space="0" w:color="auto"/>
                <w:left w:val="none" w:sz="0" w:space="0" w:color="auto"/>
                <w:bottom w:val="none" w:sz="0" w:space="0" w:color="auto"/>
                <w:right w:val="none" w:sz="0" w:space="0" w:color="auto"/>
              </w:divBdr>
              <w:divsChild>
                <w:div w:id="1973628626">
                  <w:marLeft w:val="0"/>
                  <w:marRight w:val="0"/>
                  <w:marTop w:val="0"/>
                  <w:marBottom w:val="0"/>
                  <w:divBdr>
                    <w:top w:val="none" w:sz="0" w:space="0" w:color="auto"/>
                    <w:left w:val="none" w:sz="0" w:space="0" w:color="auto"/>
                    <w:bottom w:val="none" w:sz="0" w:space="0" w:color="auto"/>
                    <w:right w:val="none" w:sz="0" w:space="0" w:color="auto"/>
                  </w:divBdr>
                  <w:divsChild>
                    <w:div w:id="875511765">
                      <w:marLeft w:val="0"/>
                      <w:marRight w:val="0"/>
                      <w:marTop w:val="0"/>
                      <w:marBottom w:val="0"/>
                      <w:divBdr>
                        <w:top w:val="none" w:sz="0" w:space="0" w:color="auto"/>
                        <w:left w:val="none" w:sz="0" w:space="0" w:color="auto"/>
                        <w:bottom w:val="none" w:sz="0" w:space="0" w:color="auto"/>
                        <w:right w:val="none" w:sz="0" w:space="0" w:color="auto"/>
                      </w:divBdr>
                      <w:divsChild>
                        <w:div w:id="1854299948">
                          <w:marLeft w:val="0"/>
                          <w:marRight w:val="0"/>
                          <w:marTop w:val="0"/>
                          <w:marBottom w:val="0"/>
                          <w:divBdr>
                            <w:top w:val="none" w:sz="0" w:space="0" w:color="auto"/>
                            <w:left w:val="none" w:sz="0" w:space="0" w:color="auto"/>
                            <w:bottom w:val="none" w:sz="0" w:space="0" w:color="auto"/>
                            <w:right w:val="none" w:sz="0" w:space="0" w:color="auto"/>
                          </w:divBdr>
                          <w:divsChild>
                            <w:div w:id="1551721538">
                              <w:marLeft w:val="0"/>
                              <w:marRight w:val="0"/>
                              <w:marTop w:val="0"/>
                              <w:marBottom w:val="0"/>
                              <w:divBdr>
                                <w:top w:val="none" w:sz="0" w:space="0" w:color="auto"/>
                                <w:left w:val="none" w:sz="0" w:space="0" w:color="auto"/>
                                <w:bottom w:val="none" w:sz="0" w:space="0" w:color="auto"/>
                                <w:right w:val="none" w:sz="0" w:space="0" w:color="auto"/>
                              </w:divBdr>
                            </w:div>
                            <w:div w:id="1896700929">
                              <w:marLeft w:val="0"/>
                              <w:marRight w:val="0"/>
                              <w:marTop w:val="0"/>
                              <w:marBottom w:val="0"/>
                              <w:divBdr>
                                <w:top w:val="none" w:sz="0" w:space="0" w:color="auto"/>
                                <w:left w:val="none" w:sz="0" w:space="0" w:color="auto"/>
                                <w:bottom w:val="none" w:sz="0" w:space="0" w:color="auto"/>
                                <w:right w:val="none" w:sz="0" w:space="0" w:color="auto"/>
                              </w:divBdr>
                            </w:div>
                            <w:div w:id="79606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483958">
                  <w:marLeft w:val="0"/>
                  <w:marRight w:val="0"/>
                  <w:marTop w:val="0"/>
                  <w:marBottom w:val="0"/>
                  <w:divBdr>
                    <w:top w:val="none" w:sz="0" w:space="0" w:color="auto"/>
                    <w:left w:val="none" w:sz="0" w:space="0" w:color="auto"/>
                    <w:bottom w:val="none" w:sz="0" w:space="0" w:color="auto"/>
                    <w:right w:val="none" w:sz="0" w:space="0" w:color="auto"/>
                  </w:divBdr>
                </w:div>
                <w:div w:id="18729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hyperlink" Target="https://ezamowienia.gov.pl/" TargetMode="External"/><Relationship Id="rId12"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od.boleslaw@gmail.com" TargetMode="Externa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k.cygan@boleslaw.com.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9F25F3-8672-44CC-86DF-4CC18CE99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6790</Words>
  <Characters>40740</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Gmina Bolesław</cp:lastModifiedBy>
  <cp:revision>10</cp:revision>
  <cp:lastPrinted>2025-12-04T13:05:00Z</cp:lastPrinted>
  <dcterms:created xsi:type="dcterms:W3CDTF">2025-12-04T08:47:00Z</dcterms:created>
  <dcterms:modified xsi:type="dcterms:W3CDTF">2025-12-04T13:29:00Z</dcterms:modified>
</cp:coreProperties>
</file>