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C91E53" w14:textId="77777777" w:rsidR="001379B4" w:rsidRDefault="001379B4" w:rsidP="001379B4">
      <w:pPr>
        <w:pStyle w:val="Bodytext30"/>
        <w:shd w:val="clear" w:color="auto" w:fill="auto"/>
        <w:tabs>
          <w:tab w:val="left" w:pos="9356"/>
          <w:tab w:val="left" w:pos="9498"/>
        </w:tabs>
        <w:spacing w:line="276" w:lineRule="auto"/>
        <w:ind w:right="-284" w:firstLine="0"/>
        <w:jc w:val="right"/>
        <w:rPr>
          <w:rFonts w:ascii="Cambria" w:hAnsi="Cambria" w:cstheme="minorHAnsi"/>
        </w:rPr>
      </w:pPr>
      <w:r w:rsidRPr="00AD4B0E">
        <w:rPr>
          <w:rFonts w:ascii="Cambria" w:hAnsi="Cambria" w:cstheme="minorHAnsi"/>
        </w:rPr>
        <w:t xml:space="preserve">                             Załącznik nr 2b do SWZ</w:t>
      </w:r>
    </w:p>
    <w:p w14:paraId="36CBE41E" w14:textId="06F4A87C" w:rsidR="004E26EA" w:rsidRPr="00AD4B0E" w:rsidRDefault="004E26EA" w:rsidP="004E26EA">
      <w:pPr>
        <w:pStyle w:val="Bodytext30"/>
        <w:shd w:val="clear" w:color="auto" w:fill="auto"/>
        <w:tabs>
          <w:tab w:val="left" w:pos="9356"/>
          <w:tab w:val="left" w:pos="9498"/>
        </w:tabs>
        <w:spacing w:line="276" w:lineRule="auto"/>
        <w:ind w:right="-284" w:firstLine="0"/>
        <w:rPr>
          <w:rFonts w:ascii="Cambria" w:hAnsi="Cambria" w:cstheme="minorHAnsi"/>
        </w:rPr>
      </w:pPr>
      <w:r>
        <w:rPr>
          <w:rFonts w:ascii="Cambria" w:hAnsi="Cambria" w:cstheme="minorHAnsi"/>
        </w:rPr>
        <w:t>Numer referencyjny: ZP.271.6.2025</w:t>
      </w:r>
    </w:p>
    <w:p w14:paraId="709D47E4" w14:textId="77777777" w:rsidR="001379B4" w:rsidRPr="00AD4B0E" w:rsidRDefault="001379B4" w:rsidP="001379B4">
      <w:pPr>
        <w:spacing w:line="276" w:lineRule="auto"/>
        <w:jc w:val="center"/>
        <w:rPr>
          <w:rFonts w:ascii="Cambria" w:eastAsia="Palatino Linotype" w:hAnsi="Cambria" w:cstheme="minorHAnsi"/>
          <w:b/>
          <w:color w:val="auto"/>
          <w:sz w:val="22"/>
          <w:szCs w:val="22"/>
        </w:rPr>
      </w:pPr>
    </w:p>
    <w:p w14:paraId="5CDBEBB0" w14:textId="77777777" w:rsidR="001379B4" w:rsidRPr="00AD4B0E" w:rsidRDefault="001379B4" w:rsidP="001379B4">
      <w:pPr>
        <w:spacing w:line="276" w:lineRule="auto"/>
        <w:jc w:val="center"/>
        <w:rPr>
          <w:rFonts w:ascii="Cambria" w:eastAsia="Palatino Linotype" w:hAnsi="Cambria" w:cstheme="minorHAnsi"/>
          <w:b/>
          <w:color w:val="auto"/>
          <w:sz w:val="22"/>
          <w:szCs w:val="22"/>
        </w:rPr>
      </w:pPr>
      <w:r w:rsidRPr="00AD4B0E">
        <w:rPr>
          <w:rFonts w:ascii="Cambria" w:eastAsia="Palatino Linotype" w:hAnsi="Cambria" w:cstheme="minorHAnsi"/>
          <w:b/>
          <w:color w:val="auto"/>
          <w:sz w:val="22"/>
          <w:szCs w:val="22"/>
        </w:rPr>
        <w:t>UMOWA Nr ……………………. (WZÓR)</w:t>
      </w:r>
    </w:p>
    <w:p w14:paraId="7BEDB47F" w14:textId="77777777" w:rsidR="001379B4" w:rsidRPr="00AD4B0E" w:rsidRDefault="001379B4" w:rsidP="001379B4">
      <w:pPr>
        <w:tabs>
          <w:tab w:val="left" w:leader="dot" w:pos="2926"/>
        </w:tabs>
        <w:spacing w:line="276" w:lineRule="auto"/>
        <w:ind w:left="440" w:hanging="440"/>
        <w:jc w:val="both"/>
        <w:rPr>
          <w:rFonts w:ascii="Cambria" w:eastAsia="Palatino Linotype" w:hAnsi="Cambria" w:cstheme="minorHAnsi"/>
          <w:color w:val="auto"/>
          <w:sz w:val="22"/>
          <w:szCs w:val="22"/>
        </w:rPr>
      </w:pPr>
    </w:p>
    <w:p w14:paraId="69326C1D" w14:textId="77777777" w:rsidR="001379B4" w:rsidRPr="00AD4B0E" w:rsidRDefault="001379B4" w:rsidP="001379B4">
      <w:pPr>
        <w:tabs>
          <w:tab w:val="left" w:leader="dot" w:pos="2926"/>
        </w:tabs>
        <w:spacing w:line="276" w:lineRule="auto"/>
        <w:ind w:left="440" w:hanging="440"/>
        <w:jc w:val="both"/>
        <w:rPr>
          <w:rFonts w:ascii="Cambria" w:eastAsia="Palatino Linotype" w:hAnsi="Cambria" w:cstheme="minorHAnsi"/>
          <w:color w:val="auto"/>
          <w:sz w:val="22"/>
          <w:szCs w:val="22"/>
        </w:rPr>
      </w:pPr>
      <w:r w:rsidRPr="00AD4B0E">
        <w:rPr>
          <w:rFonts w:ascii="Cambria" w:eastAsia="Palatino Linotype" w:hAnsi="Cambria" w:cstheme="minorHAnsi"/>
          <w:color w:val="auto"/>
          <w:sz w:val="22"/>
          <w:szCs w:val="22"/>
        </w:rPr>
        <w:t>zawarta w dniu</w:t>
      </w:r>
      <w:r w:rsidRPr="00AD4B0E">
        <w:rPr>
          <w:rFonts w:ascii="Cambria" w:eastAsia="Palatino Linotype" w:hAnsi="Cambria" w:cstheme="minorHAnsi"/>
          <w:color w:val="auto"/>
          <w:sz w:val="22"/>
          <w:szCs w:val="22"/>
        </w:rPr>
        <w:tab/>
        <w:t xml:space="preserve">r. w </w:t>
      </w:r>
      <w:r w:rsidR="00AD4B0E" w:rsidRPr="00AD4B0E">
        <w:rPr>
          <w:rFonts w:ascii="Cambria" w:eastAsia="Palatino Linotype" w:hAnsi="Cambria" w:cstheme="minorHAnsi"/>
          <w:color w:val="auto"/>
          <w:sz w:val="22"/>
          <w:szCs w:val="22"/>
        </w:rPr>
        <w:t xml:space="preserve">Bałtowie </w:t>
      </w:r>
      <w:r w:rsidRPr="00AD4B0E">
        <w:rPr>
          <w:rFonts w:ascii="Cambria" w:eastAsia="Palatino Linotype" w:hAnsi="Cambria" w:cstheme="minorHAnsi"/>
          <w:color w:val="auto"/>
          <w:sz w:val="22"/>
          <w:szCs w:val="22"/>
        </w:rPr>
        <w:t>pomiędzy:</w:t>
      </w:r>
    </w:p>
    <w:p w14:paraId="4E6A77AA" w14:textId="77777777" w:rsidR="00AD4B0E" w:rsidRPr="00AD4B0E" w:rsidRDefault="00AD4B0E" w:rsidP="00AD4B0E">
      <w:pPr>
        <w:widowControl/>
        <w:spacing w:line="276" w:lineRule="auto"/>
        <w:jc w:val="both"/>
        <w:rPr>
          <w:rFonts w:ascii="Cambria" w:eastAsia="Times New Roman" w:hAnsi="Cambria" w:cstheme="minorHAnsi"/>
          <w:b/>
          <w:bCs/>
          <w:sz w:val="22"/>
          <w:szCs w:val="22"/>
        </w:rPr>
      </w:pPr>
      <w:r w:rsidRPr="00AD4B0E">
        <w:rPr>
          <w:rFonts w:ascii="Cambria" w:eastAsia="Times New Roman" w:hAnsi="Cambria" w:cstheme="minorHAnsi"/>
          <w:b/>
          <w:bCs/>
          <w:sz w:val="22"/>
          <w:szCs w:val="22"/>
        </w:rPr>
        <w:t>Gmina Bałtów, Bałtów 32, 27- 423 Bałtów</w:t>
      </w:r>
    </w:p>
    <w:p w14:paraId="657D9A82" w14:textId="77777777" w:rsidR="00AD4B0E" w:rsidRPr="00AD4B0E" w:rsidRDefault="00AD4B0E" w:rsidP="00AD4B0E">
      <w:pPr>
        <w:widowControl/>
        <w:spacing w:line="276" w:lineRule="auto"/>
        <w:jc w:val="both"/>
        <w:rPr>
          <w:rFonts w:ascii="Cambria" w:eastAsia="Times New Roman" w:hAnsi="Cambria" w:cstheme="minorHAnsi"/>
          <w:b/>
          <w:bCs/>
          <w:sz w:val="22"/>
          <w:szCs w:val="22"/>
          <w:lang w:bidi="ar-SA"/>
        </w:rPr>
      </w:pPr>
      <w:r w:rsidRPr="00AD4B0E">
        <w:rPr>
          <w:rFonts w:ascii="Cambria" w:eastAsia="Times New Roman" w:hAnsi="Cambria" w:cstheme="minorHAnsi"/>
          <w:b/>
          <w:bCs/>
          <w:sz w:val="22"/>
          <w:szCs w:val="22"/>
          <w:lang w:bidi="ar-SA"/>
        </w:rPr>
        <w:t>reprezentowaną przez …………………………………………………………..</w:t>
      </w:r>
    </w:p>
    <w:p w14:paraId="1E9D60B2" w14:textId="77777777" w:rsidR="00AD4B0E" w:rsidRPr="00AD4B0E" w:rsidRDefault="00AD4B0E" w:rsidP="00AD4B0E">
      <w:pPr>
        <w:widowControl/>
        <w:spacing w:line="276" w:lineRule="auto"/>
        <w:jc w:val="both"/>
        <w:rPr>
          <w:rFonts w:ascii="Cambria" w:eastAsia="Times New Roman" w:hAnsi="Cambria" w:cstheme="minorHAnsi"/>
          <w:b/>
          <w:bCs/>
          <w:sz w:val="22"/>
          <w:szCs w:val="22"/>
          <w:lang w:bidi="ar-SA"/>
        </w:rPr>
      </w:pPr>
      <w:r w:rsidRPr="00AD4B0E">
        <w:rPr>
          <w:rFonts w:ascii="Cambria" w:eastAsia="Times New Roman" w:hAnsi="Cambria" w:cstheme="minorHAnsi"/>
          <w:b/>
          <w:bCs/>
          <w:sz w:val="22"/>
          <w:szCs w:val="22"/>
          <w:lang w:bidi="ar-SA"/>
        </w:rPr>
        <w:t xml:space="preserve">zwaną dalej „Zamawiającym”, </w:t>
      </w:r>
    </w:p>
    <w:p w14:paraId="16933C9F" w14:textId="77777777" w:rsidR="001379B4" w:rsidRPr="00AD4B0E" w:rsidRDefault="001379B4" w:rsidP="001379B4">
      <w:pPr>
        <w:tabs>
          <w:tab w:val="left" w:leader="dot" w:pos="2926"/>
        </w:tabs>
        <w:spacing w:line="276" w:lineRule="auto"/>
        <w:ind w:left="440" w:hanging="440"/>
        <w:jc w:val="both"/>
        <w:rPr>
          <w:rFonts w:ascii="Cambria" w:eastAsia="Palatino Linotype" w:hAnsi="Cambria" w:cstheme="minorHAnsi"/>
          <w:color w:val="auto"/>
          <w:sz w:val="22"/>
          <w:szCs w:val="22"/>
        </w:rPr>
      </w:pPr>
      <w:r w:rsidRPr="00AD4B0E">
        <w:rPr>
          <w:rFonts w:ascii="Cambria" w:eastAsia="Palatino Linotype" w:hAnsi="Cambria" w:cstheme="minorHAnsi"/>
          <w:color w:val="auto"/>
          <w:sz w:val="22"/>
          <w:szCs w:val="22"/>
        </w:rPr>
        <w:t xml:space="preserve">a </w:t>
      </w:r>
      <w:r w:rsidRPr="00AD4B0E">
        <w:rPr>
          <w:rFonts w:ascii="Cambria" w:eastAsia="Palatino Linotype" w:hAnsi="Cambria" w:cstheme="minorHAnsi"/>
          <w:color w:val="auto"/>
          <w:sz w:val="22"/>
          <w:szCs w:val="22"/>
        </w:rPr>
        <w:tab/>
      </w:r>
    </w:p>
    <w:p w14:paraId="29895CD4" w14:textId="77777777" w:rsidR="001379B4" w:rsidRPr="00AD4B0E" w:rsidRDefault="001379B4" w:rsidP="001379B4">
      <w:pPr>
        <w:widowControl/>
        <w:spacing w:line="276" w:lineRule="auto"/>
        <w:jc w:val="both"/>
        <w:rPr>
          <w:rFonts w:ascii="Cambria" w:eastAsia="Times New Roman" w:hAnsi="Cambria" w:cstheme="minorHAnsi"/>
          <w:sz w:val="22"/>
          <w:szCs w:val="22"/>
          <w:lang w:bidi="ar-SA"/>
        </w:rPr>
      </w:pPr>
      <w:r w:rsidRPr="00AD4B0E">
        <w:rPr>
          <w:rFonts w:ascii="Cambria" w:eastAsia="Times New Roman" w:hAnsi="Cambria" w:cstheme="minorHAnsi"/>
          <w:b/>
          <w:sz w:val="22"/>
          <w:szCs w:val="22"/>
          <w:lang w:bidi="ar-SA"/>
        </w:rPr>
        <w:t>…………………………………………………………………………………………………………………….</w:t>
      </w:r>
      <w:r w:rsidRPr="00AD4B0E">
        <w:rPr>
          <w:rFonts w:ascii="Cambria" w:eastAsia="Times New Roman" w:hAnsi="Cambria" w:cstheme="minorHAnsi"/>
          <w:sz w:val="22"/>
          <w:szCs w:val="22"/>
          <w:lang w:bidi="ar-SA"/>
        </w:rPr>
        <w:t xml:space="preserve">, zwanym dalej </w:t>
      </w:r>
      <w:r w:rsidRPr="00AD4B0E">
        <w:rPr>
          <w:rFonts w:ascii="Cambria" w:eastAsia="Times New Roman" w:hAnsi="Cambria" w:cstheme="minorHAnsi"/>
          <w:b/>
          <w:sz w:val="22"/>
          <w:szCs w:val="22"/>
          <w:lang w:bidi="ar-SA"/>
        </w:rPr>
        <w:t>„Wykonawcą”</w:t>
      </w:r>
      <w:r w:rsidRPr="00AD4B0E">
        <w:rPr>
          <w:rFonts w:ascii="Cambria" w:eastAsia="Times New Roman" w:hAnsi="Cambria" w:cstheme="minorHAnsi"/>
          <w:sz w:val="22"/>
          <w:szCs w:val="22"/>
          <w:lang w:bidi="ar-SA"/>
        </w:rPr>
        <w:t>, reprezentowanym przez:</w:t>
      </w:r>
    </w:p>
    <w:p w14:paraId="15BB0C48" w14:textId="77777777" w:rsidR="001379B4" w:rsidRPr="00AD4B0E" w:rsidRDefault="001379B4" w:rsidP="001379B4">
      <w:pPr>
        <w:widowControl/>
        <w:spacing w:line="276" w:lineRule="auto"/>
        <w:jc w:val="both"/>
        <w:rPr>
          <w:rFonts w:ascii="Cambria" w:eastAsia="Times New Roman" w:hAnsi="Cambria" w:cstheme="minorHAnsi"/>
          <w:sz w:val="22"/>
          <w:szCs w:val="22"/>
          <w:lang w:bidi="ar-SA"/>
        </w:rPr>
      </w:pPr>
      <w:r w:rsidRPr="00AD4B0E">
        <w:rPr>
          <w:rFonts w:ascii="Cambria" w:eastAsia="Times New Roman" w:hAnsi="Cambria" w:cstheme="minorHAnsi"/>
          <w:sz w:val="22"/>
          <w:szCs w:val="22"/>
          <w:lang w:bidi="ar-SA"/>
        </w:rPr>
        <w:t>……………………………………………………..</w:t>
      </w:r>
    </w:p>
    <w:p w14:paraId="43D2E2C6" w14:textId="77777777" w:rsidR="001379B4" w:rsidRPr="00AD4B0E" w:rsidRDefault="001379B4" w:rsidP="001379B4">
      <w:pPr>
        <w:widowControl/>
        <w:spacing w:line="276" w:lineRule="auto"/>
        <w:jc w:val="both"/>
        <w:rPr>
          <w:rFonts w:ascii="Cambria" w:eastAsia="Times New Roman" w:hAnsi="Cambria" w:cstheme="minorHAnsi"/>
          <w:sz w:val="22"/>
          <w:szCs w:val="22"/>
          <w:lang w:bidi="ar-SA"/>
        </w:rPr>
      </w:pPr>
    </w:p>
    <w:p w14:paraId="0C529DC0" w14:textId="78786E6B" w:rsidR="00AD4B0E" w:rsidRPr="00AD4B0E" w:rsidRDefault="001379B4" w:rsidP="00AD4B0E">
      <w:pPr>
        <w:widowControl/>
        <w:numPr>
          <w:ilvl w:val="0"/>
          <w:numId w:val="23"/>
        </w:numPr>
        <w:tabs>
          <w:tab w:val="left" w:pos="284"/>
        </w:tabs>
        <w:suppressAutoHyphens/>
        <w:spacing w:line="276" w:lineRule="auto"/>
        <w:ind w:left="284" w:hanging="284"/>
        <w:jc w:val="both"/>
        <w:rPr>
          <w:rFonts w:ascii="Cambria" w:eastAsia="Times New Roman" w:hAnsi="Cambria" w:cs="Calibri"/>
          <w:color w:val="auto"/>
          <w:kern w:val="1"/>
          <w:sz w:val="22"/>
          <w:szCs w:val="22"/>
          <w:lang w:eastAsia="zh-CN" w:bidi="ar-SA"/>
        </w:rPr>
      </w:pPr>
      <w:r w:rsidRPr="00AD4B0E">
        <w:rPr>
          <w:rFonts w:ascii="Cambria" w:eastAsia="Times New Roman" w:hAnsi="Cambria" w:cstheme="minorHAnsi"/>
          <w:sz w:val="22"/>
          <w:szCs w:val="22"/>
        </w:rPr>
        <w:t>W wyniku przeprowadzonego</w:t>
      </w:r>
      <w:r w:rsidRPr="00AD4B0E">
        <w:rPr>
          <w:rFonts w:ascii="Cambria" w:hAnsi="Cambria" w:cstheme="minorHAnsi"/>
          <w:sz w:val="22"/>
          <w:szCs w:val="22"/>
        </w:rPr>
        <w:t xml:space="preserve"> postępowania o udzielenie zamówienia publicznego w trybie podstawowym pod nazwą</w:t>
      </w:r>
      <w:bookmarkStart w:id="0" w:name="_Hlk94243111"/>
      <w:r w:rsidRPr="00AD4B0E">
        <w:rPr>
          <w:rFonts w:ascii="Cambria" w:hAnsi="Cambria" w:cstheme="minorHAnsi"/>
          <w:sz w:val="22"/>
          <w:szCs w:val="22"/>
        </w:rPr>
        <w:t xml:space="preserve">: </w:t>
      </w:r>
      <w:r w:rsidR="00AD4B0E" w:rsidRPr="00AD4B0E">
        <w:rPr>
          <w:rFonts w:ascii="Cambria" w:eastAsia="Calibri" w:hAnsi="Cambria" w:cstheme="minorHAnsi"/>
        </w:rPr>
        <w:t xml:space="preserve">„Zwiększenie poziomu  </w:t>
      </w:r>
      <w:proofErr w:type="spellStart"/>
      <w:r w:rsidR="00AD4B0E" w:rsidRPr="00AD4B0E">
        <w:rPr>
          <w:rFonts w:ascii="Cambria" w:eastAsia="Calibri" w:hAnsi="Cambria" w:cstheme="minorHAnsi"/>
        </w:rPr>
        <w:t>cyberbezpieczeństwa</w:t>
      </w:r>
      <w:proofErr w:type="spellEnd"/>
      <w:r w:rsidR="00AD4B0E" w:rsidRPr="00AD4B0E">
        <w:rPr>
          <w:rFonts w:ascii="Cambria" w:eastAsia="Calibri" w:hAnsi="Cambria" w:cstheme="minorHAnsi"/>
        </w:rPr>
        <w:t xml:space="preserve"> w Gminie Bałtów”</w:t>
      </w:r>
      <w:r w:rsidRPr="00AD4B0E">
        <w:rPr>
          <w:rFonts w:ascii="Cambria" w:hAnsi="Cambria" w:cstheme="minorHAnsi"/>
          <w:color w:val="FF0000"/>
          <w:sz w:val="22"/>
          <w:szCs w:val="22"/>
        </w:rPr>
        <w:t xml:space="preserve"> </w:t>
      </w:r>
      <w:bookmarkEnd w:id="0"/>
      <w:r w:rsidRPr="00AD4B0E">
        <w:rPr>
          <w:rFonts w:ascii="Cambria" w:hAnsi="Cambria" w:cstheme="minorHAnsi"/>
          <w:sz w:val="22"/>
          <w:szCs w:val="22"/>
        </w:rPr>
        <w:t xml:space="preserve">na podstawie art. 275 pkt 1) ustawy z dnia 11 września 2019 roku Prawo zamówień publicznych (t. j. Dz. U. z 2024 r., poz. 1320 ze zm.; dalej: </w:t>
      </w:r>
      <w:proofErr w:type="spellStart"/>
      <w:r w:rsidRPr="00AD4B0E">
        <w:rPr>
          <w:rFonts w:ascii="Cambria" w:hAnsi="Cambria" w:cstheme="minorHAnsi"/>
          <w:sz w:val="22"/>
          <w:szCs w:val="22"/>
        </w:rPr>
        <w:t>uPzp</w:t>
      </w:r>
      <w:proofErr w:type="spellEnd"/>
      <w:r w:rsidRPr="00AD4B0E">
        <w:rPr>
          <w:rFonts w:ascii="Cambria" w:hAnsi="Cambria" w:cstheme="minorHAnsi"/>
          <w:sz w:val="22"/>
          <w:szCs w:val="22"/>
        </w:rPr>
        <w:t>)</w:t>
      </w:r>
      <w:r w:rsidRPr="00AD4B0E">
        <w:rPr>
          <w:rFonts w:ascii="Cambria" w:eastAsia="Times New Roman" w:hAnsi="Cambria" w:cstheme="minorHAnsi"/>
          <w:sz w:val="22"/>
          <w:szCs w:val="22"/>
        </w:rPr>
        <w:t xml:space="preserve">, </w:t>
      </w:r>
      <w:r w:rsidR="00AD4B0E" w:rsidRPr="00AD4B0E">
        <w:rPr>
          <w:rFonts w:ascii="Cambria" w:eastAsia="Times New Roman" w:hAnsi="Cambria" w:cs="Calibri"/>
          <w:bCs/>
          <w:color w:val="auto"/>
          <w:kern w:val="1"/>
          <w:sz w:val="22"/>
          <w:szCs w:val="22"/>
          <w:lang w:eastAsia="zh-CN" w:bidi="ar-SA"/>
        </w:rPr>
        <w:t xml:space="preserve">w zakresie szczegółowo opisanym w załączniku nr </w:t>
      </w:r>
      <w:r w:rsidR="00347961">
        <w:rPr>
          <w:rFonts w:ascii="Cambria" w:eastAsia="Times New Roman" w:hAnsi="Cambria" w:cs="Calibri"/>
          <w:bCs/>
          <w:color w:val="auto"/>
          <w:kern w:val="1"/>
          <w:sz w:val="22"/>
          <w:szCs w:val="22"/>
          <w:lang w:eastAsia="zh-CN" w:bidi="ar-SA"/>
        </w:rPr>
        <w:t xml:space="preserve">7 </w:t>
      </w:r>
      <w:bookmarkStart w:id="1" w:name="_GoBack"/>
      <w:bookmarkEnd w:id="1"/>
      <w:r w:rsidR="00AD4B0E" w:rsidRPr="00AD4B0E">
        <w:rPr>
          <w:rFonts w:ascii="Cambria" w:eastAsia="Times New Roman" w:hAnsi="Cambria" w:cs="Calibri"/>
          <w:bCs/>
          <w:color w:val="auto"/>
          <w:kern w:val="1"/>
          <w:sz w:val="22"/>
          <w:szCs w:val="22"/>
          <w:lang w:eastAsia="zh-CN" w:bidi="ar-SA"/>
        </w:rPr>
        <w:t xml:space="preserve">do SWZ </w:t>
      </w:r>
      <w:r w:rsidR="00AD4B0E">
        <w:rPr>
          <w:rFonts w:ascii="Cambria" w:eastAsia="Times New Roman" w:hAnsi="Cambria" w:cs="Calibri"/>
          <w:color w:val="auto"/>
          <w:kern w:val="1"/>
          <w:sz w:val="22"/>
          <w:szCs w:val="22"/>
          <w:lang w:eastAsia="zh-CN" w:bidi="ar-SA"/>
        </w:rPr>
        <w:t>w ramach p</w:t>
      </w:r>
      <w:r w:rsidR="00AD4B0E" w:rsidRPr="00AD4B0E">
        <w:rPr>
          <w:rFonts w:ascii="Cambria" w:eastAsia="Times New Roman" w:hAnsi="Cambria" w:cs="Calibri"/>
          <w:color w:val="auto"/>
          <w:kern w:val="1"/>
          <w:sz w:val="22"/>
          <w:szCs w:val="22"/>
          <w:lang w:eastAsia="zh-CN" w:bidi="ar-SA"/>
        </w:rPr>
        <w:t>rojektu</w:t>
      </w:r>
      <w:r w:rsidR="00AD4B0E">
        <w:rPr>
          <w:rFonts w:ascii="Cambria" w:eastAsia="Times New Roman" w:hAnsi="Cambria" w:cs="Calibri"/>
          <w:color w:val="auto"/>
          <w:kern w:val="1"/>
          <w:sz w:val="22"/>
          <w:szCs w:val="22"/>
          <w:lang w:eastAsia="zh-CN" w:bidi="ar-SA"/>
        </w:rPr>
        <w:t>:</w:t>
      </w:r>
      <w:r w:rsidR="00AD4B0E" w:rsidRPr="00AD4B0E">
        <w:rPr>
          <w:rFonts w:ascii="Cambria" w:eastAsia="Times New Roman" w:hAnsi="Cambria" w:cs="Calibri"/>
          <w:color w:val="auto"/>
          <w:kern w:val="1"/>
          <w:sz w:val="22"/>
          <w:szCs w:val="22"/>
          <w:lang w:eastAsia="zh-CN" w:bidi="ar-SA"/>
        </w:rPr>
        <w:t xml:space="preserve"> „Cyberbezpieczny Samorząd” Fundusze Europejskie na Rozwój Cyfrowy 2021-2027 (FERC); Priorytet II: Zaawansowane usługi cyfrowe; Działanie 2.2. – Wzmocnienie krajowego systemu </w:t>
      </w:r>
      <w:proofErr w:type="spellStart"/>
      <w:r w:rsidR="00AD4B0E" w:rsidRPr="00AD4B0E">
        <w:rPr>
          <w:rFonts w:ascii="Cambria" w:eastAsia="Times New Roman" w:hAnsi="Cambria" w:cs="Calibri"/>
          <w:color w:val="auto"/>
          <w:kern w:val="1"/>
          <w:sz w:val="22"/>
          <w:szCs w:val="22"/>
          <w:lang w:eastAsia="zh-CN" w:bidi="ar-SA"/>
        </w:rPr>
        <w:t>cyberbezpieczeństwa</w:t>
      </w:r>
      <w:proofErr w:type="spellEnd"/>
      <w:r w:rsidR="00AD4B0E" w:rsidRPr="00AD4B0E">
        <w:rPr>
          <w:rFonts w:ascii="Cambria" w:eastAsia="Times New Roman" w:hAnsi="Cambria" w:cs="Calibri"/>
          <w:color w:val="auto"/>
          <w:kern w:val="1"/>
          <w:sz w:val="22"/>
          <w:szCs w:val="22"/>
          <w:lang w:eastAsia="zh-CN" w:bidi="ar-SA"/>
        </w:rPr>
        <w:t xml:space="preserve">  konkurs grantowy w ramach Projektu grantowego „Cyberbezpieczny Samorząd” o numerze FERC.02.02-CS.01-001/23.</w:t>
      </w:r>
      <w:r w:rsidR="00AD4B0E" w:rsidRPr="00AD4B0E">
        <w:rPr>
          <w:rFonts w:ascii="Cambria" w:eastAsia="Times New Roman" w:hAnsi="Cambria" w:cs="Calibri"/>
          <w:color w:val="FF0000"/>
          <w:kern w:val="1"/>
          <w:sz w:val="22"/>
          <w:szCs w:val="22"/>
          <w:lang w:eastAsia="zh-CN" w:bidi="ar-SA"/>
        </w:rPr>
        <w:t xml:space="preserve"> </w:t>
      </w:r>
      <w:r w:rsidR="00AD4B0E" w:rsidRPr="00AD4B0E">
        <w:rPr>
          <w:rFonts w:ascii="Cambria" w:eastAsia="Times New Roman" w:hAnsi="Cambria" w:cs="Calibri"/>
          <w:color w:val="auto"/>
          <w:kern w:val="1"/>
          <w:sz w:val="22"/>
          <w:szCs w:val="22"/>
          <w:lang w:eastAsia="zh-CN" w:bidi="ar-SA"/>
        </w:rPr>
        <w:t xml:space="preserve"> </w:t>
      </w:r>
    </w:p>
    <w:p w14:paraId="587A7DBB" w14:textId="77777777" w:rsidR="001379B4" w:rsidRPr="00AD4B0E" w:rsidRDefault="001379B4" w:rsidP="00AD4B0E">
      <w:pPr>
        <w:pStyle w:val="Bodytext30"/>
        <w:shd w:val="clear" w:color="auto" w:fill="auto"/>
        <w:spacing w:line="276" w:lineRule="auto"/>
        <w:ind w:right="58" w:firstLine="0"/>
        <w:jc w:val="both"/>
        <w:rPr>
          <w:rFonts w:ascii="Cambria" w:eastAsia="Times New Roman" w:hAnsi="Cambria" w:cstheme="minorHAnsi"/>
          <w:b w:val="0"/>
          <w:lang w:eastAsia="ar-SA"/>
        </w:rPr>
      </w:pPr>
    </w:p>
    <w:p w14:paraId="6E364480" w14:textId="77777777" w:rsidR="001379B4" w:rsidRPr="00AD4B0E" w:rsidRDefault="001379B4" w:rsidP="001379B4">
      <w:pPr>
        <w:widowControl/>
        <w:tabs>
          <w:tab w:val="left" w:pos="0"/>
        </w:tabs>
        <w:suppressAutoHyphens/>
        <w:spacing w:after="60" w:line="300" w:lineRule="exact"/>
        <w:jc w:val="center"/>
        <w:rPr>
          <w:rFonts w:ascii="Cambria" w:eastAsia="Times New Roman" w:hAnsi="Cambria" w:cstheme="minorHAnsi"/>
          <w:b/>
          <w:color w:val="auto"/>
          <w:sz w:val="22"/>
          <w:szCs w:val="22"/>
          <w:lang w:eastAsia="ar-SA" w:bidi="ar-SA"/>
        </w:rPr>
      </w:pPr>
      <w:r w:rsidRPr="00AD4B0E">
        <w:rPr>
          <w:rFonts w:ascii="Cambria" w:eastAsia="Times New Roman" w:hAnsi="Cambria" w:cstheme="minorHAnsi"/>
          <w:b/>
          <w:color w:val="auto"/>
          <w:sz w:val="22"/>
          <w:szCs w:val="22"/>
          <w:lang w:eastAsia="ar-SA" w:bidi="ar-SA"/>
        </w:rPr>
        <w:t>§ 1</w:t>
      </w:r>
    </w:p>
    <w:p w14:paraId="32EECCF9" w14:textId="77777777" w:rsidR="00AD4B0E" w:rsidRDefault="001379B4" w:rsidP="001379B4">
      <w:pPr>
        <w:widowControl/>
        <w:numPr>
          <w:ilvl w:val="0"/>
          <w:numId w:val="15"/>
        </w:numPr>
        <w:spacing w:after="160" w:line="276" w:lineRule="auto"/>
        <w:ind w:left="284"/>
        <w:contextualSpacing/>
        <w:jc w:val="both"/>
        <w:rPr>
          <w:rFonts w:ascii="Cambria" w:eastAsia="Calibri" w:hAnsi="Cambria" w:cs="Calibri"/>
          <w:sz w:val="22"/>
          <w:szCs w:val="22"/>
          <w:lang w:eastAsia="en-US" w:bidi="ar-SA"/>
        </w:rPr>
      </w:pPr>
      <w:r w:rsidRPr="00AD4B0E">
        <w:rPr>
          <w:rFonts w:ascii="Cambria" w:eastAsia="Calibri" w:hAnsi="Cambria" w:cs="Calibri"/>
          <w:sz w:val="22"/>
          <w:szCs w:val="22"/>
          <w:lang w:eastAsia="en-US" w:bidi="ar-SA"/>
        </w:rPr>
        <w:t xml:space="preserve">Przedmiotem zamówienia jest organizacja szkolenia z zakresu </w:t>
      </w:r>
      <w:proofErr w:type="spellStart"/>
      <w:r w:rsidRPr="00AD4B0E">
        <w:rPr>
          <w:rFonts w:ascii="Cambria" w:eastAsia="Calibri" w:hAnsi="Cambria" w:cs="Calibri"/>
          <w:sz w:val="22"/>
          <w:szCs w:val="22"/>
          <w:lang w:eastAsia="en-US" w:bidi="ar-SA"/>
        </w:rPr>
        <w:t>cyberbezpieczeństwa</w:t>
      </w:r>
      <w:proofErr w:type="spellEnd"/>
      <w:r w:rsidRPr="00AD4B0E">
        <w:rPr>
          <w:rFonts w:ascii="Cambria" w:eastAsia="Calibri" w:hAnsi="Cambria" w:cs="Calibri"/>
          <w:sz w:val="22"/>
          <w:szCs w:val="22"/>
          <w:lang w:eastAsia="en-US" w:bidi="ar-SA"/>
        </w:rPr>
        <w:t xml:space="preserve"> w ramach realizacji projektu wskazanego w komparycji Umowy. </w:t>
      </w:r>
    </w:p>
    <w:p w14:paraId="0E3A4AA5" w14:textId="77777777" w:rsidR="001379B4" w:rsidRPr="00AD4B0E" w:rsidRDefault="001379B4" w:rsidP="001379B4">
      <w:pPr>
        <w:widowControl/>
        <w:numPr>
          <w:ilvl w:val="0"/>
          <w:numId w:val="15"/>
        </w:numPr>
        <w:spacing w:after="160" w:line="276" w:lineRule="auto"/>
        <w:ind w:left="284"/>
        <w:contextualSpacing/>
        <w:jc w:val="both"/>
        <w:rPr>
          <w:rFonts w:ascii="Cambria" w:eastAsia="Calibri" w:hAnsi="Cambria" w:cs="Calibri"/>
          <w:sz w:val="22"/>
          <w:szCs w:val="22"/>
          <w:lang w:eastAsia="en-US" w:bidi="ar-SA"/>
        </w:rPr>
      </w:pPr>
      <w:r w:rsidRPr="00AD4B0E">
        <w:rPr>
          <w:rFonts w:ascii="Cambria" w:eastAsia="Calibri" w:hAnsi="Cambria" w:cstheme="minorHAnsi"/>
          <w:bCs/>
          <w:color w:val="auto"/>
          <w:spacing w:val="4"/>
          <w:sz w:val="22"/>
          <w:szCs w:val="22"/>
          <w:lang w:eastAsia="en-US" w:bidi="ar-SA"/>
        </w:rPr>
        <w:t>Wykonawca zobowiązuje się wykonać przedmiot Umowy zgodnie ze złożoną ofertą, Specyfikacją Warunków Zamówienia oraz Opisem Przedmiotu Zamówienia</w:t>
      </w:r>
      <w:r w:rsidR="000B152C">
        <w:rPr>
          <w:rFonts w:ascii="Cambria" w:eastAsia="Calibri" w:hAnsi="Cambria" w:cstheme="minorHAnsi"/>
          <w:bCs/>
          <w:color w:val="auto"/>
          <w:spacing w:val="4"/>
          <w:sz w:val="22"/>
          <w:szCs w:val="22"/>
          <w:lang w:eastAsia="en-US" w:bidi="ar-SA"/>
        </w:rPr>
        <w:t xml:space="preserve"> (OPZ)</w:t>
      </w:r>
      <w:r w:rsidRPr="00AD4B0E">
        <w:rPr>
          <w:rFonts w:ascii="Cambria" w:eastAsia="Calibri" w:hAnsi="Cambria" w:cstheme="minorHAnsi"/>
          <w:bCs/>
          <w:color w:val="auto"/>
          <w:spacing w:val="4"/>
          <w:sz w:val="22"/>
          <w:szCs w:val="22"/>
          <w:lang w:eastAsia="en-US" w:bidi="ar-SA"/>
        </w:rPr>
        <w:t xml:space="preserve"> stanowiącymi integralną część niniejszej Umowy.</w:t>
      </w:r>
    </w:p>
    <w:p w14:paraId="6D4E5BC7" w14:textId="77777777" w:rsidR="001379B4" w:rsidRPr="00AD4B0E" w:rsidRDefault="001379B4" w:rsidP="001379B4">
      <w:pPr>
        <w:widowControl/>
        <w:numPr>
          <w:ilvl w:val="0"/>
          <w:numId w:val="15"/>
        </w:numPr>
        <w:spacing w:after="160" w:line="276" w:lineRule="auto"/>
        <w:ind w:left="284"/>
        <w:contextualSpacing/>
        <w:jc w:val="both"/>
        <w:rPr>
          <w:rFonts w:ascii="Cambria" w:eastAsia="Calibri" w:hAnsi="Cambria" w:cs="Calibri"/>
          <w:color w:val="auto"/>
          <w:sz w:val="22"/>
          <w:szCs w:val="22"/>
          <w:lang w:eastAsia="en-US" w:bidi="ar-SA"/>
        </w:rPr>
      </w:pPr>
      <w:r w:rsidRPr="00AD4B0E">
        <w:rPr>
          <w:rFonts w:ascii="Cambria" w:eastAsia="Calibri" w:hAnsi="Cambria" w:cs="Calibri"/>
          <w:color w:val="auto"/>
          <w:sz w:val="22"/>
          <w:szCs w:val="22"/>
          <w:lang w:eastAsia="en-US" w:bidi="ar-SA"/>
        </w:rPr>
        <w:t xml:space="preserve">Szkolenie zostanie przeprowadzone w </w:t>
      </w:r>
      <w:r w:rsidR="000B152C">
        <w:rPr>
          <w:rFonts w:ascii="Cambria" w:eastAsia="Calibri" w:hAnsi="Cambria" w:cs="Calibri"/>
          <w:color w:val="auto"/>
          <w:sz w:val="22"/>
          <w:szCs w:val="22"/>
          <w:lang w:eastAsia="en-US" w:bidi="ar-SA"/>
        </w:rPr>
        <w:t xml:space="preserve">zakresie, </w:t>
      </w:r>
      <w:r w:rsidRPr="00AD4B0E">
        <w:rPr>
          <w:rFonts w:ascii="Cambria" w:eastAsia="Calibri" w:hAnsi="Cambria" w:cs="Calibri"/>
          <w:color w:val="auto"/>
          <w:sz w:val="22"/>
          <w:szCs w:val="22"/>
          <w:lang w:eastAsia="en-US" w:bidi="ar-SA"/>
        </w:rPr>
        <w:t xml:space="preserve">formie i czasie </w:t>
      </w:r>
      <w:r w:rsidR="000B152C">
        <w:rPr>
          <w:rFonts w:ascii="Cambria" w:eastAsia="Calibri" w:hAnsi="Cambria" w:cs="Calibri"/>
          <w:color w:val="auto"/>
          <w:sz w:val="22"/>
          <w:szCs w:val="22"/>
          <w:lang w:eastAsia="en-US" w:bidi="ar-SA"/>
        </w:rPr>
        <w:t xml:space="preserve">określonym w </w:t>
      </w:r>
      <w:r w:rsidRPr="00AD4B0E">
        <w:rPr>
          <w:rFonts w:ascii="Cambria" w:eastAsia="Calibri" w:hAnsi="Cambria" w:cs="Calibri"/>
          <w:color w:val="auto"/>
          <w:sz w:val="22"/>
          <w:szCs w:val="22"/>
          <w:lang w:eastAsia="en-US" w:bidi="ar-SA"/>
        </w:rPr>
        <w:t>OPZ.</w:t>
      </w:r>
    </w:p>
    <w:p w14:paraId="7223D834" w14:textId="77777777" w:rsidR="001379B4" w:rsidRPr="00AD4B0E" w:rsidRDefault="001379B4" w:rsidP="001379B4">
      <w:pPr>
        <w:widowControl/>
        <w:numPr>
          <w:ilvl w:val="0"/>
          <w:numId w:val="15"/>
        </w:numPr>
        <w:spacing w:after="160" w:line="276" w:lineRule="auto"/>
        <w:ind w:left="284"/>
        <w:contextualSpacing/>
        <w:jc w:val="both"/>
        <w:rPr>
          <w:rFonts w:ascii="Cambria" w:eastAsia="Calibri" w:hAnsi="Cambria" w:cs="Calibri"/>
          <w:color w:val="auto"/>
          <w:sz w:val="22"/>
          <w:szCs w:val="22"/>
          <w:lang w:eastAsia="en-US" w:bidi="ar-SA"/>
        </w:rPr>
      </w:pPr>
      <w:r w:rsidRPr="00AD4B0E">
        <w:rPr>
          <w:rFonts w:ascii="Cambria" w:eastAsia="Calibri" w:hAnsi="Cambria" w:cs="Calibri"/>
          <w:color w:val="auto"/>
          <w:sz w:val="22"/>
          <w:szCs w:val="22"/>
          <w:lang w:eastAsia="en-US" w:bidi="ar-SA"/>
        </w:rPr>
        <w:t xml:space="preserve">Tematyka szkolenia będzie dotyczyła w szczególności wymienionych </w:t>
      </w:r>
      <w:r w:rsidR="000B152C">
        <w:rPr>
          <w:rFonts w:ascii="Cambria" w:eastAsia="Calibri" w:hAnsi="Cambria" w:cs="Calibri"/>
          <w:color w:val="auto"/>
          <w:sz w:val="22"/>
          <w:szCs w:val="22"/>
          <w:lang w:eastAsia="en-US" w:bidi="ar-SA"/>
        </w:rPr>
        <w:t xml:space="preserve">w OPZ </w:t>
      </w:r>
      <w:r w:rsidRPr="00AD4B0E">
        <w:rPr>
          <w:rFonts w:ascii="Cambria" w:eastAsia="Calibri" w:hAnsi="Cambria" w:cs="Calibri"/>
          <w:color w:val="auto"/>
          <w:sz w:val="22"/>
          <w:szCs w:val="22"/>
          <w:lang w:eastAsia="en-US" w:bidi="ar-SA"/>
        </w:rPr>
        <w:t xml:space="preserve">zagadnień z zakresu </w:t>
      </w:r>
      <w:proofErr w:type="spellStart"/>
      <w:r w:rsidRPr="00AD4B0E">
        <w:rPr>
          <w:rFonts w:ascii="Cambria" w:eastAsia="Calibri" w:hAnsi="Cambria" w:cs="Calibri"/>
          <w:color w:val="auto"/>
          <w:sz w:val="22"/>
          <w:szCs w:val="22"/>
          <w:lang w:eastAsia="en-US" w:bidi="ar-SA"/>
        </w:rPr>
        <w:t>cyberbezpieczeństwa</w:t>
      </w:r>
      <w:proofErr w:type="spellEnd"/>
      <w:r w:rsidRPr="00AD4B0E">
        <w:rPr>
          <w:rFonts w:ascii="Cambria" w:eastAsia="Calibri" w:hAnsi="Cambria" w:cs="Calibri"/>
          <w:color w:val="auto"/>
          <w:sz w:val="22"/>
          <w:szCs w:val="22"/>
          <w:lang w:eastAsia="en-US" w:bidi="ar-SA"/>
        </w:rPr>
        <w:t xml:space="preserve">. Uczestnicy szkolenia powinni zostać zapoznani z aktualnymi przepisami, wytycznymi i procedurami z zakresu </w:t>
      </w:r>
      <w:proofErr w:type="spellStart"/>
      <w:r w:rsidRPr="00AD4B0E">
        <w:rPr>
          <w:rFonts w:ascii="Cambria" w:eastAsia="Calibri" w:hAnsi="Cambria" w:cs="Calibri"/>
          <w:color w:val="auto"/>
          <w:sz w:val="22"/>
          <w:szCs w:val="22"/>
          <w:lang w:eastAsia="en-US" w:bidi="ar-SA"/>
        </w:rPr>
        <w:t>cyberbezpieczeństwa</w:t>
      </w:r>
      <w:proofErr w:type="spellEnd"/>
      <w:r w:rsidRPr="00AD4B0E">
        <w:rPr>
          <w:rFonts w:ascii="Cambria" w:eastAsia="Calibri" w:hAnsi="Cambria" w:cs="Calibri"/>
          <w:color w:val="auto"/>
          <w:sz w:val="22"/>
          <w:szCs w:val="22"/>
          <w:lang w:eastAsia="en-US" w:bidi="ar-SA"/>
        </w:rPr>
        <w:t xml:space="preserve">, metodami zabezpieczeń przed </w:t>
      </w:r>
      <w:proofErr w:type="spellStart"/>
      <w:r w:rsidRPr="00AD4B0E">
        <w:rPr>
          <w:rFonts w:ascii="Cambria" w:eastAsia="Calibri" w:hAnsi="Cambria" w:cs="Calibri"/>
          <w:color w:val="auto"/>
          <w:sz w:val="22"/>
          <w:szCs w:val="22"/>
          <w:lang w:eastAsia="en-US" w:bidi="ar-SA"/>
        </w:rPr>
        <w:t>cyberzagrożeniami</w:t>
      </w:r>
      <w:proofErr w:type="spellEnd"/>
      <w:r w:rsidRPr="00AD4B0E">
        <w:rPr>
          <w:rFonts w:ascii="Cambria" w:eastAsia="Calibri" w:hAnsi="Cambria" w:cs="Calibri"/>
          <w:color w:val="auto"/>
          <w:sz w:val="22"/>
          <w:szCs w:val="22"/>
          <w:lang w:eastAsia="en-US" w:bidi="ar-SA"/>
        </w:rPr>
        <w:t xml:space="preserve"> oraz sposobami ochrony danych. Wykonawca podczas szkolenia przestawi tematykę </w:t>
      </w:r>
      <w:proofErr w:type="spellStart"/>
      <w:r w:rsidRPr="00AD4B0E">
        <w:rPr>
          <w:rFonts w:ascii="Cambria" w:eastAsia="Calibri" w:hAnsi="Cambria" w:cs="Calibri"/>
          <w:color w:val="auto"/>
          <w:sz w:val="22"/>
          <w:szCs w:val="22"/>
          <w:lang w:eastAsia="en-US" w:bidi="ar-SA"/>
        </w:rPr>
        <w:t>Cyberbezpieczeństwa</w:t>
      </w:r>
      <w:proofErr w:type="spellEnd"/>
      <w:r w:rsidRPr="00AD4B0E">
        <w:rPr>
          <w:rFonts w:ascii="Cambria" w:eastAsia="Calibri" w:hAnsi="Cambria" w:cs="Calibri"/>
          <w:color w:val="auto"/>
          <w:sz w:val="22"/>
          <w:szCs w:val="22"/>
          <w:lang w:eastAsia="en-US" w:bidi="ar-SA"/>
        </w:rPr>
        <w:t xml:space="preserve"> dla pracowników w zakresie opisanym w OPZ dla </w:t>
      </w:r>
      <w:r w:rsidR="000B152C">
        <w:rPr>
          <w:rFonts w:ascii="Cambria" w:eastAsia="Calibri" w:hAnsi="Cambria" w:cs="Calibri"/>
          <w:color w:val="auto"/>
          <w:sz w:val="22"/>
          <w:szCs w:val="22"/>
          <w:lang w:eastAsia="en-US" w:bidi="ar-SA"/>
        </w:rPr>
        <w:t>Części</w:t>
      </w:r>
      <w:r w:rsidRPr="00AD4B0E">
        <w:rPr>
          <w:rFonts w:ascii="Cambria" w:eastAsia="Calibri" w:hAnsi="Cambria" w:cs="Calibri"/>
          <w:color w:val="auto"/>
          <w:sz w:val="22"/>
          <w:szCs w:val="22"/>
          <w:lang w:eastAsia="en-US" w:bidi="ar-SA"/>
        </w:rPr>
        <w:t xml:space="preserve"> nr </w:t>
      </w:r>
      <w:r w:rsidR="00AE24FD">
        <w:rPr>
          <w:rFonts w:ascii="Cambria" w:eastAsia="Calibri" w:hAnsi="Cambria" w:cs="Calibri"/>
          <w:color w:val="auto"/>
          <w:sz w:val="22"/>
          <w:szCs w:val="22"/>
          <w:lang w:eastAsia="en-US" w:bidi="ar-SA"/>
        </w:rPr>
        <w:t xml:space="preserve"> 2</w:t>
      </w:r>
      <w:r w:rsidRPr="00AD4B0E">
        <w:rPr>
          <w:rFonts w:ascii="Cambria" w:eastAsia="Calibri" w:hAnsi="Cambria" w:cs="Calibri"/>
          <w:color w:val="auto"/>
          <w:sz w:val="22"/>
          <w:szCs w:val="22"/>
          <w:lang w:eastAsia="en-US" w:bidi="ar-SA"/>
        </w:rPr>
        <w:t>.</w:t>
      </w:r>
    </w:p>
    <w:p w14:paraId="642A26EB" w14:textId="77777777" w:rsidR="001379B4" w:rsidRPr="00AD4B0E" w:rsidRDefault="001379B4" w:rsidP="001379B4">
      <w:pPr>
        <w:widowControl/>
        <w:numPr>
          <w:ilvl w:val="0"/>
          <w:numId w:val="15"/>
        </w:numPr>
        <w:spacing w:after="160" w:line="276" w:lineRule="auto"/>
        <w:ind w:left="284"/>
        <w:contextualSpacing/>
        <w:jc w:val="both"/>
        <w:rPr>
          <w:rFonts w:ascii="Cambria" w:eastAsia="Calibri" w:hAnsi="Cambria" w:cs="Calibri"/>
          <w:sz w:val="22"/>
          <w:szCs w:val="22"/>
          <w:lang w:eastAsia="en-US" w:bidi="ar-SA"/>
        </w:rPr>
      </w:pPr>
      <w:r w:rsidRPr="00AD4B0E">
        <w:rPr>
          <w:rFonts w:ascii="Cambria" w:eastAsia="Calibri" w:hAnsi="Cambria" w:cs="Calibri"/>
          <w:sz w:val="22"/>
          <w:szCs w:val="22"/>
          <w:lang w:eastAsia="en-US" w:bidi="ar-SA"/>
        </w:rPr>
        <w:t>Wykonawca przekaże w formie elektronicznej przed przystąpieniem do szkolenia Zamawiającemu do akceptacji przygotowane materiały szkoleniowe (prezentacje, opracowania). Zamawiający zastrzega sobie prawo do wniesienia uwag do przygotowanych materiałów. Wykonanie Usługi może nastąpić wyłącznie po akceptacji przez Zamawiającego zakresu szkolenia.</w:t>
      </w:r>
    </w:p>
    <w:p w14:paraId="4023F218" w14:textId="77777777" w:rsidR="001379B4" w:rsidRPr="00AD4B0E" w:rsidRDefault="001379B4" w:rsidP="001379B4">
      <w:pPr>
        <w:widowControl/>
        <w:numPr>
          <w:ilvl w:val="0"/>
          <w:numId w:val="15"/>
        </w:numPr>
        <w:spacing w:after="160" w:line="276" w:lineRule="auto"/>
        <w:ind w:left="284"/>
        <w:contextualSpacing/>
        <w:jc w:val="both"/>
        <w:rPr>
          <w:rFonts w:ascii="Cambria" w:eastAsia="Calibri" w:hAnsi="Cambria" w:cs="Calibri"/>
          <w:sz w:val="22"/>
          <w:szCs w:val="22"/>
          <w:lang w:eastAsia="en-US" w:bidi="ar-SA"/>
        </w:rPr>
      </w:pPr>
      <w:r w:rsidRPr="00AD4B0E">
        <w:rPr>
          <w:rFonts w:ascii="Cambria" w:eastAsia="Calibri" w:hAnsi="Cambria" w:cs="Calibri"/>
          <w:sz w:val="22"/>
          <w:szCs w:val="22"/>
          <w:lang w:eastAsia="en-US" w:bidi="ar-SA"/>
        </w:rPr>
        <w:t>Do dyspozycji Zamawiającego zostaną przekazane w formie elektronicznej materiały obejmujące tematykę szkolenia.</w:t>
      </w:r>
    </w:p>
    <w:p w14:paraId="3E0B4BB3" w14:textId="77777777" w:rsidR="001379B4" w:rsidRPr="00AD4B0E" w:rsidRDefault="001379B4" w:rsidP="001379B4">
      <w:pPr>
        <w:widowControl/>
        <w:numPr>
          <w:ilvl w:val="0"/>
          <w:numId w:val="15"/>
        </w:numPr>
        <w:spacing w:after="160" w:line="276" w:lineRule="auto"/>
        <w:ind w:left="284"/>
        <w:contextualSpacing/>
        <w:jc w:val="both"/>
        <w:rPr>
          <w:rFonts w:ascii="Cambria" w:eastAsia="Calibri" w:hAnsi="Cambria" w:cs="Calibri"/>
          <w:sz w:val="22"/>
          <w:szCs w:val="22"/>
          <w:lang w:eastAsia="en-US" w:bidi="ar-SA"/>
        </w:rPr>
      </w:pPr>
      <w:r w:rsidRPr="00AD4B0E">
        <w:rPr>
          <w:rFonts w:ascii="Cambria" w:eastAsia="Calibri" w:hAnsi="Cambria" w:cs="Calibri"/>
          <w:sz w:val="22"/>
          <w:szCs w:val="22"/>
          <w:lang w:eastAsia="en-US" w:bidi="ar-SA"/>
        </w:rPr>
        <w:t>Przeprowadzenie szkolenia, przekazanie Zamawiającemu prawidłowo wypełnionej listy obecności i imiennych potwierdzeń dla uczestników szkolenia i zatwierdzenia ich przez Zamawiającego stanowi potwierdzenie wykonania Usługi.</w:t>
      </w:r>
    </w:p>
    <w:p w14:paraId="5263E8B8" w14:textId="77777777" w:rsidR="001379B4" w:rsidRPr="00AD4B0E" w:rsidRDefault="001379B4" w:rsidP="001379B4">
      <w:pPr>
        <w:widowControl/>
        <w:numPr>
          <w:ilvl w:val="0"/>
          <w:numId w:val="15"/>
        </w:numPr>
        <w:spacing w:after="160" w:line="276" w:lineRule="auto"/>
        <w:ind w:left="284"/>
        <w:contextualSpacing/>
        <w:jc w:val="both"/>
        <w:rPr>
          <w:rFonts w:ascii="Cambria" w:eastAsia="Calibri" w:hAnsi="Cambria" w:cs="Calibri"/>
          <w:sz w:val="22"/>
          <w:szCs w:val="22"/>
          <w:lang w:eastAsia="en-US" w:bidi="ar-SA"/>
        </w:rPr>
      </w:pPr>
      <w:r w:rsidRPr="00AD4B0E">
        <w:rPr>
          <w:rFonts w:ascii="Cambria" w:eastAsia="Calibri" w:hAnsi="Cambria" w:cstheme="minorHAnsi"/>
          <w:bCs/>
          <w:color w:val="auto"/>
          <w:spacing w:val="4"/>
          <w:sz w:val="22"/>
          <w:szCs w:val="22"/>
          <w:lang w:eastAsia="en-US" w:bidi="ar-SA"/>
        </w:rPr>
        <w:t xml:space="preserve">Wykonawca oświadcza, iż zapoznał się z warunkami wykonania przedmiotu Umowy i nie zgłasza do nich uwag oraz zobowiązuje się do wykonania Umowy zgodnie z tymi warunkami. </w:t>
      </w:r>
    </w:p>
    <w:p w14:paraId="5DE3BAC0" w14:textId="77777777" w:rsidR="001379B4" w:rsidRPr="00AD4B0E" w:rsidRDefault="001379B4" w:rsidP="001379B4">
      <w:pPr>
        <w:widowControl/>
        <w:numPr>
          <w:ilvl w:val="0"/>
          <w:numId w:val="15"/>
        </w:numPr>
        <w:spacing w:after="160" w:line="276" w:lineRule="auto"/>
        <w:ind w:left="284"/>
        <w:contextualSpacing/>
        <w:jc w:val="both"/>
        <w:rPr>
          <w:rFonts w:ascii="Cambria" w:eastAsia="Calibri" w:hAnsi="Cambria" w:cs="Calibri"/>
          <w:sz w:val="22"/>
          <w:szCs w:val="22"/>
          <w:lang w:eastAsia="en-US" w:bidi="ar-SA"/>
        </w:rPr>
      </w:pPr>
      <w:r w:rsidRPr="00AD4B0E">
        <w:rPr>
          <w:rFonts w:ascii="Cambria" w:eastAsia="Calibri" w:hAnsi="Cambria" w:cstheme="minorHAnsi"/>
          <w:bCs/>
          <w:color w:val="auto"/>
          <w:spacing w:val="4"/>
          <w:sz w:val="22"/>
          <w:szCs w:val="22"/>
          <w:lang w:eastAsia="en-US" w:bidi="ar-SA"/>
        </w:rPr>
        <w:lastRenderedPageBreak/>
        <w:t xml:space="preserve">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 </w:t>
      </w:r>
    </w:p>
    <w:p w14:paraId="048044C6" w14:textId="77777777" w:rsidR="001379B4" w:rsidRPr="00AD4B0E" w:rsidRDefault="001379B4" w:rsidP="001379B4">
      <w:pPr>
        <w:widowControl/>
        <w:numPr>
          <w:ilvl w:val="0"/>
          <w:numId w:val="15"/>
        </w:numPr>
        <w:spacing w:after="160" w:line="276" w:lineRule="auto"/>
        <w:ind w:left="284"/>
        <w:contextualSpacing/>
        <w:jc w:val="both"/>
        <w:rPr>
          <w:rFonts w:ascii="Cambria" w:eastAsia="Calibri" w:hAnsi="Cambria" w:cs="Calibri"/>
          <w:sz w:val="22"/>
          <w:szCs w:val="22"/>
          <w:lang w:eastAsia="en-US" w:bidi="ar-SA"/>
        </w:rPr>
      </w:pPr>
      <w:r w:rsidRPr="00AD4B0E">
        <w:rPr>
          <w:rFonts w:ascii="Cambria" w:eastAsia="Calibri" w:hAnsi="Cambria" w:cstheme="minorHAnsi"/>
          <w:bCs/>
          <w:color w:val="auto"/>
          <w:spacing w:val="4"/>
          <w:sz w:val="22"/>
          <w:szCs w:val="22"/>
          <w:lang w:eastAsia="en-US" w:bidi="ar-SA"/>
        </w:rPr>
        <w:t xml:space="preserve">Wykonawca zobowiązany jest bezzwłocznie informować o przeszkodach w należytym wykonywaniu Umowy, w tym również o okolicznościach leżących po stronie Zamawiającego, które mogą mieć wpływ na wywiązanie się Wykonawcy  z postanowień Umowy. </w:t>
      </w:r>
    </w:p>
    <w:p w14:paraId="47DB1E6B" w14:textId="77777777" w:rsidR="001379B4" w:rsidRPr="00AD4B0E" w:rsidRDefault="001379B4" w:rsidP="001379B4">
      <w:pPr>
        <w:widowControl/>
        <w:numPr>
          <w:ilvl w:val="0"/>
          <w:numId w:val="15"/>
        </w:numPr>
        <w:spacing w:after="160" w:line="276" w:lineRule="auto"/>
        <w:ind w:left="284"/>
        <w:contextualSpacing/>
        <w:jc w:val="both"/>
        <w:rPr>
          <w:rFonts w:ascii="Cambria" w:eastAsia="Calibri" w:hAnsi="Cambria" w:cs="Calibri"/>
          <w:sz w:val="22"/>
          <w:szCs w:val="22"/>
          <w:lang w:eastAsia="en-US" w:bidi="ar-SA"/>
        </w:rPr>
      </w:pPr>
      <w:r w:rsidRPr="00AD4B0E">
        <w:rPr>
          <w:rFonts w:ascii="Cambria" w:eastAsia="Calibri" w:hAnsi="Cambria" w:cstheme="minorHAnsi"/>
          <w:bCs/>
          <w:color w:val="auto"/>
          <w:spacing w:val="4"/>
          <w:sz w:val="22"/>
          <w:szCs w:val="22"/>
          <w:lang w:eastAsia="en-US" w:bidi="ar-SA"/>
        </w:rPr>
        <w:t xml:space="preserve">Zamawiający i Wykonawca zobowiązują się do współpracy przy realizacji przedmiotu Umowy. 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 </w:t>
      </w:r>
    </w:p>
    <w:p w14:paraId="3C2ADB71" w14:textId="77777777" w:rsidR="001379B4" w:rsidRPr="00AD4B0E" w:rsidRDefault="001379B4" w:rsidP="001379B4">
      <w:pPr>
        <w:widowControl/>
        <w:numPr>
          <w:ilvl w:val="0"/>
          <w:numId w:val="15"/>
        </w:numPr>
        <w:spacing w:after="160" w:line="276" w:lineRule="auto"/>
        <w:ind w:left="284"/>
        <w:contextualSpacing/>
        <w:jc w:val="both"/>
        <w:rPr>
          <w:rFonts w:ascii="Cambria" w:eastAsia="Calibri" w:hAnsi="Cambria" w:cs="Calibri"/>
          <w:sz w:val="22"/>
          <w:szCs w:val="22"/>
          <w:lang w:eastAsia="en-US" w:bidi="ar-SA"/>
        </w:rPr>
      </w:pPr>
      <w:r w:rsidRPr="00AD4B0E">
        <w:rPr>
          <w:rFonts w:ascii="Cambria" w:eastAsia="Calibri" w:hAnsi="Cambria" w:cstheme="minorHAnsi"/>
          <w:bCs/>
          <w:color w:val="auto"/>
          <w:spacing w:val="4"/>
          <w:sz w:val="22"/>
          <w:szCs w:val="22"/>
          <w:lang w:eastAsia="en-US" w:bidi="ar-SA"/>
        </w:rPr>
        <w:t xml:space="preserve">Zamawiający zapewni Wykonawcy dostęp do informacji i środków technicznych  w zakresie niezbędnym do realizacji przedmiotu Umowy. </w:t>
      </w:r>
    </w:p>
    <w:p w14:paraId="53315F75" w14:textId="77777777" w:rsidR="001379B4" w:rsidRPr="00AD4B0E" w:rsidRDefault="001379B4" w:rsidP="001379B4">
      <w:pPr>
        <w:widowControl/>
        <w:numPr>
          <w:ilvl w:val="0"/>
          <w:numId w:val="15"/>
        </w:numPr>
        <w:spacing w:after="160" w:line="276" w:lineRule="auto"/>
        <w:ind w:left="284"/>
        <w:contextualSpacing/>
        <w:jc w:val="both"/>
        <w:rPr>
          <w:rFonts w:ascii="Cambria" w:eastAsia="Calibri" w:hAnsi="Cambria" w:cs="Calibri"/>
          <w:sz w:val="22"/>
          <w:szCs w:val="22"/>
          <w:lang w:eastAsia="en-US" w:bidi="ar-SA"/>
        </w:rPr>
      </w:pPr>
      <w:r w:rsidRPr="00AD4B0E">
        <w:rPr>
          <w:rFonts w:ascii="Cambria" w:eastAsia="Calibri" w:hAnsi="Cambria" w:cstheme="minorHAnsi"/>
          <w:bCs/>
          <w:color w:val="auto"/>
          <w:spacing w:val="4"/>
          <w:sz w:val="22"/>
          <w:szCs w:val="22"/>
          <w:lang w:eastAsia="en-US" w:bidi="ar-SA"/>
        </w:rPr>
        <w:t>Wykonawca ponosi pełną odpowiedzialność wobec Zamawiającego za działania lub zaniechania pracowników Wykonawcy, osób działających w jego imieniu lub podwykonawców, jak za działania własne.</w:t>
      </w:r>
    </w:p>
    <w:p w14:paraId="2827EA71" w14:textId="77777777" w:rsidR="001379B4" w:rsidRPr="00AD4B0E" w:rsidRDefault="001379B4" w:rsidP="001379B4">
      <w:pPr>
        <w:widowControl/>
        <w:tabs>
          <w:tab w:val="left" w:pos="142"/>
        </w:tabs>
        <w:suppressAutoHyphens/>
        <w:autoSpaceDE w:val="0"/>
        <w:spacing w:line="276" w:lineRule="auto"/>
        <w:jc w:val="center"/>
        <w:rPr>
          <w:rFonts w:ascii="Cambria" w:eastAsia="Verdana-BoldItalic" w:hAnsi="Cambria" w:cstheme="minorHAnsi"/>
          <w:b/>
          <w:bCs/>
          <w:iCs/>
          <w:color w:val="auto"/>
          <w:sz w:val="22"/>
          <w:szCs w:val="22"/>
          <w:lang w:eastAsia="ar-SA" w:bidi="ar-SA"/>
        </w:rPr>
      </w:pPr>
    </w:p>
    <w:p w14:paraId="1E59A9D9" w14:textId="77777777" w:rsidR="001379B4" w:rsidRPr="00AD4B0E" w:rsidRDefault="001379B4" w:rsidP="001379B4">
      <w:pPr>
        <w:widowControl/>
        <w:tabs>
          <w:tab w:val="left" w:pos="142"/>
        </w:tabs>
        <w:suppressAutoHyphens/>
        <w:autoSpaceDE w:val="0"/>
        <w:spacing w:line="276" w:lineRule="auto"/>
        <w:jc w:val="center"/>
        <w:rPr>
          <w:rFonts w:ascii="Cambria" w:eastAsia="Verdana-BoldItalic" w:hAnsi="Cambria" w:cstheme="minorHAnsi"/>
          <w:b/>
          <w:bCs/>
          <w:iCs/>
          <w:color w:val="auto"/>
          <w:sz w:val="22"/>
          <w:szCs w:val="22"/>
          <w:lang w:eastAsia="ar-SA" w:bidi="ar-SA"/>
        </w:rPr>
      </w:pPr>
      <w:r w:rsidRPr="00AD4B0E">
        <w:rPr>
          <w:rFonts w:ascii="Cambria" w:eastAsia="Verdana-BoldItalic" w:hAnsi="Cambria" w:cstheme="minorHAnsi"/>
          <w:b/>
          <w:bCs/>
          <w:iCs/>
          <w:color w:val="auto"/>
          <w:sz w:val="22"/>
          <w:szCs w:val="22"/>
          <w:lang w:eastAsia="ar-SA" w:bidi="ar-SA"/>
        </w:rPr>
        <w:t>§ 2</w:t>
      </w:r>
    </w:p>
    <w:p w14:paraId="70D5B788" w14:textId="5AE68E41" w:rsidR="001379B4" w:rsidRPr="00AD4B0E" w:rsidRDefault="001379B4" w:rsidP="001379B4">
      <w:pPr>
        <w:widowControl/>
        <w:numPr>
          <w:ilvl w:val="0"/>
          <w:numId w:val="8"/>
        </w:numPr>
        <w:spacing w:after="100" w:afterAutospacing="1" w:line="276" w:lineRule="auto"/>
        <w:ind w:left="283" w:hanging="357"/>
        <w:jc w:val="both"/>
        <w:rPr>
          <w:rFonts w:ascii="Cambria" w:hAnsi="Cambria" w:cstheme="minorHAnsi"/>
          <w:color w:val="auto"/>
          <w:sz w:val="22"/>
          <w:szCs w:val="22"/>
        </w:rPr>
      </w:pPr>
      <w:r w:rsidRPr="00AD4B0E">
        <w:rPr>
          <w:rFonts w:ascii="Cambria" w:hAnsi="Cambria" w:cstheme="minorHAnsi"/>
          <w:color w:val="auto"/>
          <w:sz w:val="22"/>
          <w:szCs w:val="22"/>
        </w:rPr>
        <w:t>Wykonawca jest zobowiązany wykonać zamówienie</w:t>
      </w:r>
      <w:r w:rsidRPr="00AD4B0E">
        <w:rPr>
          <w:rFonts w:ascii="Cambria" w:hAnsi="Cambria" w:cstheme="minorHAnsi"/>
          <w:b/>
          <w:color w:val="auto"/>
          <w:sz w:val="22"/>
          <w:szCs w:val="22"/>
        </w:rPr>
        <w:t xml:space="preserve"> </w:t>
      </w:r>
      <w:r w:rsidR="00AE24FD">
        <w:rPr>
          <w:rFonts w:ascii="Cambria" w:hAnsi="Cambria" w:cstheme="minorHAnsi"/>
          <w:b/>
          <w:color w:val="auto"/>
          <w:sz w:val="22"/>
          <w:szCs w:val="22"/>
        </w:rPr>
        <w:t xml:space="preserve">dla części nr 2 </w:t>
      </w:r>
      <w:r w:rsidRPr="00AD4B0E">
        <w:rPr>
          <w:rFonts w:ascii="Cambria" w:hAnsi="Cambria" w:cstheme="minorHAnsi"/>
          <w:color w:val="auto"/>
          <w:sz w:val="22"/>
          <w:szCs w:val="22"/>
        </w:rPr>
        <w:t xml:space="preserve">w terminie: </w:t>
      </w:r>
      <w:r w:rsidRPr="004550A3">
        <w:rPr>
          <w:rFonts w:ascii="Cambria" w:hAnsi="Cambria" w:cstheme="minorHAnsi"/>
          <w:b/>
          <w:color w:val="auto"/>
          <w:sz w:val="22"/>
          <w:szCs w:val="22"/>
        </w:rPr>
        <w:t xml:space="preserve">do </w:t>
      </w:r>
      <w:r w:rsidR="004550A3" w:rsidRPr="004550A3">
        <w:rPr>
          <w:rFonts w:ascii="Cambria" w:hAnsi="Cambria" w:cstheme="minorHAnsi"/>
          <w:b/>
          <w:color w:val="auto"/>
          <w:sz w:val="22"/>
          <w:szCs w:val="22"/>
        </w:rPr>
        <w:t>90</w:t>
      </w:r>
      <w:r w:rsidRPr="004550A3">
        <w:rPr>
          <w:rFonts w:ascii="Cambria" w:hAnsi="Cambria" w:cstheme="minorHAnsi"/>
          <w:b/>
          <w:color w:val="auto"/>
          <w:sz w:val="22"/>
          <w:szCs w:val="22"/>
        </w:rPr>
        <w:t xml:space="preserve"> dni od dnia podpisania Umowy,</w:t>
      </w:r>
      <w:r w:rsidRPr="00AD4B0E">
        <w:rPr>
          <w:rFonts w:ascii="Cambria" w:hAnsi="Cambria" w:cstheme="minorHAnsi"/>
          <w:b/>
          <w:color w:val="auto"/>
          <w:sz w:val="22"/>
          <w:szCs w:val="22"/>
        </w:rPr>
        <w:t xml:space="preserve"> tj. do dnia ……….. r. </w:t>
      </w:r>
      <w:r w:rsidRPr="00AD4B0E">
        <w:rPr>
          <w:rFonts w:ascii="Cambria" w:hAnsi="Cambria" w:cstheme="minorHAnsi"/>
          <w:color w:val="auto"/>
          <w:sz w:val="22"/>
          <w:szCs w:val="22"/>
        </w:rPr>
        <w:t xml:space="preserve"> </w:t>
      </w:r>
    </w:p>
    <w:p w14:paraId="51EEC41B" w14:textId="77777777" w:rsidR="001379B4" w:rsidRPr="00AD4B0E" w:rsidRDefault="001379B4" w:rsidP="001379B4">
      <w:pPr>
        <w:pStyle w:val="Lista"/>
        <w:numPr>
          <w:ilvl w:val="0"/>
          <w:numId w:val="8"/>
        </w:numPr>
        <w:spacing w:line="276" w:lineRule="auto"/>
        <w:ind w:left="283" w:hanging="357"/>
        <w:contextualSpacing/>
        <w:jc w:val="both"/>
        <w:rPr>
          <w:rFonts w:ascii="Cambria" w:hAnsi="Cambria" w:cstheme="minorBidi"/>
          <w:color w:val="auto"/>
          <w:sz w:val="22"/>
          <w:szCs w:val="22"/>
        </w:rPr>
      </w:pPr>
      <w:r w:rsidRPr="00AD4B0E">
        <w:rPr>
          <w:rFonts w:ascii="Cambria" w:hAnsi="Cambria" w:cstheme="minorBidi"/>
          <w:color w:val="auto"/>
          <w:sz w:val="22"/>
          <w:szCs w:val="22"/>
          <w:lang w:bidi="pl-PL"/>
        </w:rPr>
        <w:t xml:space="preserve">Usługa będzie zgodna z opisem przedmiotu zamówienia (OPZ) i będzie wykonana zgodnie z Harmonogramem szkolenia, o którym mowa w </w:t>
      </w:r>
      <w:r w:rsidRPr="00AD4B0E">
        <w:rPr>
          <w:rFonts w:ascii="Cambria" w:hAnsi="Cambria" w:cstheme="minorHAnsi"/>
          <w:color w:val="auto"/>
          <w:sz w:val="22"/>
          <w:szCs w:val="22"/>
          <w:lang w:bidi="pl-PL"/>
        </w:rPr>
        <w:t>§</w:t>
      </w:r>
      <w:r w:rsidRPr="00AD4B0E">
        <w:rPr>
          <w:rFonts w:ascii="Cambria" w:hAnsi="Cambria" w:cstheme="minorBidi"/>
          <w:color w:val="auto"/>
          <w:sz w:val="22"/>
          <w:szCs w:val="22"/>
          <w:lang w:bidi="pl-PL"/>
        </w:rPr>
        <w:t xml:space="preserve">3 Umowy. </w:t>
      </w:r>
    </w:p>
    <w:p w14:paraId="4FE628A2" w14:textId="77777777" w:rsidR="001379B4" w:rsidRPr="00AD4B0E" w:rsidRDefault="001379B4" w:rsidP="001379B4">
      <w:pPr>
        <w:widowControl/>
        <w:numPr>
          <w:ilvl w:val="0"/>
          <w:numId w:val="8"/>
        </w:numPr>
        <w:spacing w:after="100" w:afterAutospacing="1" w:line="276" w:lineRule="auto"/>
        <w:ind w:left="283" w:hanging="357"/>
        <w:jc w:val="both"/>
        <w:rPr>
          <w:rFonts w:ascii="Cambria" w:hAnsi="Cambria" w:cstheme="minorHAnsi"/>
          <w:color w:val="auto"/>
          <w:sz w:val="22"/>
          <w:szCs w:val="22"/>
        </w:rPr>
      </w:pPr>
      <w:r w:rsidRPr="00AD4B0E">
        <w:rPr>
          <w:rFonts w:ascii="Cambria" w:hAnsi="Cambria" w:cstheme="minorHAnsi"/>
          <w:color w:val="auto"/>
          <w:sz w:val="22"/>
          <w:szCs w:val="22"/>
        </w:rPr>
        <w:t xml:space="preserve">Usługa zostanie zrealizowana w dni robocze, w godzinach pracy Zamawiającego, po uprzednim awizowaniu przez Wykonawcę na piśmie lub e-mailem kierowanym w siedzibie Zamawiającego lub na adres email: </w:t>
      </w:r>
      <w:r w:rsidRPr="00AD4B0E">
        <w:rPr>
          <w:rFonts w:ascii="Cambria" w:hAnsi="Cambria"/>
          <w:sz w:val="22"/>
          <w:szCs w:val="22"/>
        </w:rPr>
        <w:t>……………………...</w:t>
      </w:r>
      <w:r w:rsidRPr="00AD4B0E">
        <w:rPr>
          <w:rFonts w:ascii="Cambria" w:hAnsi="Cambria" w:cstheme="minorHAnsi"/>
          <w:color w:val="auto"/>
          <w:sz w:val="22"/>
          <w:szCs w:val="22"/>
        </w:rPr>
        <w:t xml:space="preserve"> z co najmniej 7 dniowym wyprzedzeniem w stosunku do daty Usługi. </w:t>
      </w:r>
    </w:p>
    <w:p w14:paraId="4BB1AD1C" w14:textId="77777777" w:rsidR="001379B4" w:rsidRPr="00AD4B0E" w:rsidRDefault="001379B4" w:rsidP="001379B4">
      <w:pPr>
        <w:widowControl/>
        <w:numPr>
          <w:ilvl w:val="0"/>
          <w:numId w:val="8"/>
        </w:numPr>
        <w:spacing w:line="276" w:lineRule="auto"/>
        <w:ind w:left="283" w:hanging="357"/>
        <w:jc w:val="both"/>
        <w:rPr>
          <w:rFonts w:ascii="Cambria" w:hAnsi="Cambria" w:cstheme="minorHAnsi"/>
          <w:color w:val="auto"/>
          <w:sz w:val="22"/>
          <w:szCs w:val="22"/>
        </w:rPr>
      </w:pPr>
      <w:r w:rsidRPr="00AD4B0E">
        <w:rPr>
          <w:rFonts w:ascii="Cambria" w:hAnsi="Cambria" w:cstheme="minorHAnsi"/>
          <w:color w:val="auto"/>
          <w:sz w:val="22"/>
          <w:szCs w:val="22"/>
        </w:rPr>
        <w:t>Dniem roboczym nie jest dzień uznany ustawowo za wolny od pracy oraz sobota.</w:t>
      </w:r>
    </w:p>
    <w:p w14:paraId="7A4AF857" w14:textId="77777777" w:rsidR="001379B4" w:rsidRPr="00AD4B0E" w:rsidRDefault="001379B4" w:rsidP="001379B4">
      <w:pPr>
        <w:pStyle w:val="Akapitzlist"/>
        <w:widowControl/>
        <w:numPr>
          <w:ilvl w:val="0"/>
          <w:numId w:val="2"/>
        </w:numPr>
        <w:autoSpaceDE w:val="0"/>
        <w:adjustRightInd w:val="0"/>
        <w:spacing w:line="276" w:lineRule="auto"/>
        <w:ind w:left="283" w:hanging="357"/>
        <w:jc w:val="both"/>
        <w:rPr>
          <w:rFonts w:ascii="Cambria" w:eastAsia="Calibri" w:hAnsi="Cambria" w:cstheme="minorHAnsi"/>
          <w:vanish/>
          <w:color w:val="auto"/>
          <w:sz w:val="22"/>
          <w:szCs w:val="22"/>
          <w:lang w:bidi="ar-SA"/>
        </w:rPr>
      </w:pPr>
    </w:p>
    <w:p w14:paraId="29261466" w14:textId="77777777" w:rsidR="001379B4" w:rsidRPr="00AD4B0E" w:rsidRDefault="001379B4" w:rsidP="001379B4">
      <w:pPr>
        <w:pStyle w:val="Akapitzlist"/>
        <w:widowControl/>
        <w:numPr>
          <w:ilvl w:val="0"/>
          <w:numId w:val="2"/>
        </w:numPr>
        <w:autoSpaceDE w:val="0"/>
        <w:adjustRightInd w:val="0"/>
        <w:spacing w:line="276" w:lineRule="auto"/>
        <w:ind w:left="283" w:hanging="357"/>
        <w:jc w:val="both"/>
        <w:rPr>
          <w:rFonts w:ascii="Cambria" w:eastAsia="Calibri" w:hAnsi="Cambria" w:cstheme="minorHAnsi"/>
          <w:vanish/>
          <w:color w:val="auto"/>
          <w:sz w:val="22"/>
          <w:szCs w:val="22"/>
          <w:lang w:bidi="ar-SA"/>
        </w:rPr>
      </w:pPr>
    </w:p>
    <w:p w14:paraId="34E94B05" w14:textId="77777777" w:rsidR="001379B4" w:rsidRPr="00AD4B0E" w:rsidRDefault="001379B4" w:rsidP="001379B4">
      <w:pPr>
        <w:pStyle w:val="Akapitzlist"/>
        <w:widowControl/>
        <w:numPr>
          <w:ilvl w:val="0"/>
          <w:numId w:val="2"/>
        </w:numPr>
        <w:autoSpaceDE w:val="0"/>
        <w:adjustRightInd w:val="0"/>
        <w:spacing w:line="276" w:lineRule="auto"/>
        <w:ind w:left="283" w:hanging="357"/>
        <w:jc w:val="both"/>
        <w:rPr>
          <w:rFonts w:ascii="Cambria" w:eastAsia="Calibri" w:hAnsi="Cambria" w:cstheme="minorHAnsi"/>
          <w:vanish/>
          <w:color w:val="auto"/>
          <w:sz w:val="22"/>
          <w:szCs w:val="22"/>
          <w:lang w:bidi="ar-SA"/>
        </w:rPr>
      </w:pPr>
    </w:p>
    <w:p w14:paraId="74EFE0F8" w14:textId="77777777" w:rsidR="001379B4" w:rsidRPr="00AD4B0E" w:rsidRDefault="001379B4" w:rsidP="001379B4">
      <w:pPr>
        <w:pStyle w:val="Akapitzlist"/>
        <w:widowControl/>
        <w:numPr>
          <w:ilvl w:val="0"/>
          <w:numId w:val="2"/>
        </w:numPr>
        <w:autoSpaceDE w:val="0"/>
        <w:adjustRightInd w:val="0"/>
        <w:spacing w:line="276" w:lineRule="auto"/>
        <w:ind w:left="283" w:hanging="357"/>
        <w:jc w:val="both"/>
        <w:rPr>
          <w:rFonts w:ascii="Cambria" w:eastAsia="Calibri" w:hAnsi="Cambria" w:cstheme="minorHAnsi"/>
          <w:vanish/>
          <w:color w:val="auto"/>
          <w:sz w:val="22"/>
          <w:szCs w:val="22"/>
          <w:lang w:bidi="ar-SA"/>
        </w:rPr>
      </w:pPr>
    </w:p>
    <w:p w14:paraId="31968859" w14:textId="77777777" w:rsidR="001379B4" w:rsidRPr="00AD4B0E" w:rsidRDefault="001379B4" w:rsidP="001379B4">
      <w:pPr>
        <w:pStyle w:val="Akapitzlist"/>
        <w:widowControl/>
        <w:numPr>
          <w:ilvl w:val="0"/>
          <w:numId w:val="2"/>
        </w:numPr>
        <w:autoSpaceDE w:val="0"/>
        <w:adjustRightInd w:val="0"/>
        <w:spacing w:line="276" w:lineRule="auto"/>
        <w:ind w:left="283" w:hanging="357"/>
        <w:jc w:val="both"/>
        <w:rPr>
          <w:rFonts w:ascii="Cambria" w:eastAsia="Calibri" w:hAnsi="Cambria" w:cstheme="minorHAnsi"/>
          <w:vanish/>
          <w:color w:val="auto"/>
          <w:sz w:val="22"/>
          <w:szCs w:val="22"/>
          <w:lang w:bidi="ar-SA"/>
        </w:rPr>
      </w:pPr>
    </w:p>
    <w:p w14:paraId="76F99AB7" w14:textId="77777777" w:rsidR="001379B4" w:rsidRPr="00AD4B0E" w:rsidRDefault="001379B4" w:rsidP="001379B4">
      <w:pPr>
        <w:pStyle w:val="Akapitzlist"/>
        <w:widowControl/>
        <w:numPr>
          <w:ilvl w:val="0"/>
          <w:numId w:val="2"/>
        </w:numPr>
        <w:autoSpaceDE w:val="0"/>
        <w:adjustRightInd w:val="0"/>
        <w:spacing w:line="276" w:lineRule="auto"/>
        <w:ind w:left="283" w:hanging="357"/>
        <w:jc w:val="both"/>
        <w:rPr>
          <w:rFonts w:ascii="Cambria" w:eastAsia="Calibri" w:hAnsi="Cambria" w:cstheme="minorHAnsi"/>
          <w:vanish/>
          <w:color w:val="auto"/>
          <w:sz w:val="22"/>
          <w:szCs w:val="22"/>
          <w:lang w:bidi="ar-SA"/>
        </w:rPr>
      </w:pPr>
    </w:p>
    <w:p w14:paraId="60B15D42" w14:textId="77777777" w:rsidR="001379B4" w:rsidRPr="00AD4B0E" w:rsidRDefault="001379B4" w:rsidP="001379B4">
      <w:pPr>
        <w:pStyle w:val="Akapitzlist"/>
        <w:widowControl/>
        <w:numPr>
          <w:ilvl w:val="0"/>
          <w:numId w:val="2"/>
        </w:numPr>
        <w:autoSpaceDE w:val="0"/>
        <w:adjustRightInd w:val="0"/>
        <w:spacing w:line="276" w:lineRule="auto"/>
        <w:ind w:left="283" w:hanging="357"/>
        <w:jc w:val="both"/>
        <w:rPr>
          <w:rFonts w:ascii="Cambria" w:eastAsia="Calibri" w:hAnsi="Cambria" w:cstheme="minorHAnsi"/>
          <w:vanish/>
          <w:color w:val="auto"/>
          <w:sz w:val="22"/>
          <w:szCs w:val="22"/>
          <w:lang w:bidi="ar-SA"/>
        </w:rPr>
      </w:pPr>
    </w:p>
    <w:p w14:paraId="0F5393B5" w14:textId="77777777" w:rsidR="001379B4" w:rsidRPr="00AD4B0E" w:rsidRDefault="001379B4" w:rsidP="001379B4">
      <w:pPr>
        <w:pStyle w:val="Akapitzlist"/>
        <w:widowControl/>
        <w:numPr>
          <w:ilvl w:val="0"/>
          <w:numId w:val="2"/>
        </w:numPr>
        <w:autoSpaceDE w:val="0"/>
        <w:adjustRightInd w:val="0"/>
        <w:spacing w:line="276" w:lineRule="auto"/>
        <w:ind w:left="283" w:hanging="357"/>
        <w:jc w:val="both"/>
        <w:rPr>
          <w:rFonts w:ascii="Cambria" w:eastAsia="Calibri" w:hAnsi="Cambria" w:cstheme="minorHAnsi"/>
          <w:vanish/>
          <w:color w:val="auto"/>
          <w:sz w:val="22"/>
          <w:szCs w:val="22"/>
          <w:lang w:bidi="ar-SA"/>
        </w:rPr>
      </w:pPr>
    </w:p>
    <w:p w14:paraId="14563B5B" w14:textId="77777777" w:rsidR="001379B4" w:rsidRPr="00AD4B0E" w:rsidRDefault="001379B4" w:rsidP="001379B4">
      <w:pPr>
        <w:pStyle w:val="Akapitzlist"/>
        <w:widowControl/>
        <w:numPr>
          <w:ilvl w:val="0"/>
          <w:numId w:val="2"/>
        </w:numPr>
        <w:autoSpaceDE w:val="0"/>
        <w:adjustRightInd w:val="0"/>
        <w:spacing w:line="276" w:lineRule="auto"/>
        <w:ind w:left="283" w:hanging="357"/>
        <w:jc w:val="both"/>
        <w:rPr>
          <w:rFonts w:ascii="Cambria" w:eastAsia="Calibri" w:hAnsi="Cambria" w:cstheme="minorHAnsi"/>
          <w:vanish/>
          <w:color w:val="auto"/>
          <w:sz w:val="22"/>
          <w:szCs w:val="22"/>
          <w:lang w:bidi="ar-SA"/>
        </w:rPr>
      </w:pPr>
    </w:p>
    <w:p w14:paraId="4B2FD92A" w14:textId="77777777" w:rsidR="001379B4" w:rsidRPr="00AD4B0E" w:rsidRDefault="001379B4" w:rsidP="001379B4">
      <w:pPr>
        <w:pStyle w:val="Akapitzlist"/>
        <w:widowControl/>
        <w:numPr>
          <w:ilvl w:val="0"/>
          <w:numId w:val="2"/>
        </w:numPr>
        <w:autoSpaceDE w:val="0"/>
        <w:adjustRightInd w:val="0"/>
        <w:spacing w:line="276" w:lineRule="auto"/>
        <w:ind w:left="283" w:hanging="357"/>
        <w:jc w:val="both"/>
        <w:rPr>
          <w:rFonts w:ascii="Cambria" w:eastAsia="Calibri" w:hAnsi="Cambria" w:cstheme="minorHAnsi"/>
          <w:vanish/>
          <w:color w:val="auto"/>
          <w:sz w:val="22"/>
          <w:szCs w:val="22"/>
          <w:lang w:bidi="ar-SA"/>
        </w:rPr>
      </w:pPr>
    </w:p>
    <w:p w14:paraId="05AB0890" w14:textId="77777777" w:rsidR="001379B4" w:rsidRPr="00AD4B0E" w:rsidRDefault="001379B4" w:rsidP="001379B4">
      <w:pPr>
        <w:pStyle w:val="Akapitzlist"/>
        <w:widowControl/>
        <w:numPr>
          <w:ilvl w:val="0"/>
          <w:numId w:val="2"/>
        </w:numPr>
        <w:autoSpaceDE w:val="0"/>
        <w:adjustRightInd w:val="0"/>
        <w:spacing w:line="276" w:lineRule="auto"/>
        <w:ind w:left="283" w:hanging="357"/>
        <w:jc w:val="both"/>
        <w:rPr>
          <w:rFonts w:ascii="Cambria" w:eastAsia="Calibri" w:hAnsi="Cambria" w:cstheme="minorHAnsi"/>
          <w:vanish/>
          <w:color w:val="auto"/>
          <w:sz w:val="22"/>
          <w:szCs w:val="22"/>
          <w:lang w:bidi="ar-SA"/>
        </w:rPr>
      </w:pPr>
    </w:p>
    <w:p w14:paraId="0D7429CC" w14:textId="77777777" w:rsidR="001379B4" w:rsidRPr="00AD4B0E" w:rsidRDefault="001379B4" w:rsidP="001379B4">
      <w:pPr>
        <w:pStyle w:val="Akapitzlist"/>
        <w:widowControl/>
        <w:numPr>
          <w:ilvl w:val="0"/>
          <w:numId w:val="2"/>
        </w:numPr>
        <w:autoSpaceDE w:val="0"/>
        <w:adjustRightInd w:val="0"/>
        <w:spacing w:line="276" w:lineRule="auto"/>
        <w:ind w:left="283" w:hanging="357"/>
        <w:jc w:val="both"/>
        <w:rPr>
          <w:rFonts w:ascii="Cambria" w:eastAsia="Calibri" w:hAnsi="Cambria" w:cstheme="minorHAnsi"/>
          <w:vanish/>
          <w:color w:val="auto"/>
          <w:sz w:val="22"/>
          <w:szCs w:val="22"/>
          <w:lang w:bidi="ar-SA"/>
        </w:rPr>
      </w:pPr>
    </w:p>
    <w:p w14:paraId="3C743467" w14:textId="77777777" w:rsidR="001379B4" w:rsidRPr="00AD4B0E" w:rsidRDefault="001379B4" w:rsidP="001379B4">
      <w:pPr>
        <w:widowControl/>
        <w:numPr>
          <w:ilvl w:val="0"/>
          <w:numId w:val="5"/>
        </w:numPr>
        <w:spacing w:line="276" w:lineRule="auto"/>
        <w:ind w:left="283" w:hanging="357"/>
        <w:contextualSpacing/>
        <w:jc w:val="both"/>
        <w:outlineLvl w:val="0"/>
        <w:rPr>
          <w:rFonts w:ascii="Cambria" w:eastAsia="Times New Roman" w:hAnsi="Cambria" w:cstheme="minorHAnsi"/>
          <w:bCs/>
          <w:vanish/>
          <w:color w:val="auto"/>
          <w:kern w:val="32"/>
          <w:sz w:val="22"/>
          <w:szCs w:val="22"/>
          <w:lang w:bidi="ar-SA"/>
        </w:rPr>
      </w:pPr>
    </w:p>
    <w:p w14:paraId="510B1D39" w14:textId="77777777" w:rsidR="001379B4" w:rsidRPr="00AD4B0E" w:rsidRDefault="001379B4" w:rsidP="001379B4">
      <w:pPr>
        <w:widowControl/>
        <w:numPr>
          <w:ilvl w:val="0"/>
          <w:numId w:val="5"/>
        </w:numPr>
        <w:spacing w:line="276" w:lineRule="auto"/>
        <w:ind w:left="283" w:hanging="357"/>
        <w:contextualSpacing/>
        <w:jc w:val="both"/>
        <w:outlineLvl w:val="0"/>
        <w:rPr>
          <w:rFonts w:ascii="Cambria" w:eastAsia="Times New Roman" w:hAnsi="Cambria" w:cstheme="minorHAnsi"/>
          <w:bCs/>
          <w:vanish/>
          <w:color w:val="auto"/>
          <w:kern w:val="32"/>
          <w:sz w:val="22"/>
          <w:szCs w:val="22"/>
          <w:lang w:bidi="ar-SA"/>
        </w:rPr>
      </w:pPr>
    </w:p>
    <w:p w14:paraId="326CEA53" w14:textId="77777777" w:rsidR="001379B4" w:rsidRPr="00AD4B0E" w:rsidRDefault="001379B4" w:rsidP="001379B4">
      <w:pPr>
        <w:widowControl/>
        <w:numPr>
          <w:ilvl w:val="0"/>
          <w:numId w:val="5"/>
        </w:numPr>
        <w:spacing w:line="276" w:lineRule="auto"/>
        <w:ind w:left="283" w:hanging="357"/>
        <w:contextualSpacing/>
        <w:jc w:val="both"/>
        <w:outlineLvl w:val="0"/>
        <w:rPr>
          <w:rFonts w:ascii="Cambria" w:eastAsia="Times New Roman" w:hAnsi="Cambria" w:cstheme="minorHAnsi"/>
          <w:bCs/>
          <w:vanish/>
          <w:color w:val="auto"/>
          <w:kern w:val="32"/>
          <w:sz w:val="22"/>
          <w:szCs w:val="22"/>
          <w:lang w:bidi="ar-SA"/>
        </w:rPr>
      </w:pPr>
    </w:p>
    <w:p w14:paraId="17664B18" w14:textId="77777777" w:rsidR="001379B4" w:rsidRPr="00AD4B0E" w:rsidRDefault="001379B4" w:rsidP="001379B4">
      <w:pPr>
        <w:widowControl/>
        <w:numPr>
          <w:ilvl w:val="0"/>
          <w:numId w:val="5"/>
        </w:numPr>
        <w:spacing w:line="276" w:lineRule="auto"/>
        <w:ind w:left="283" w:hanging="357"/>
        <w:contextualSpacing/>
        <w:jc w:val="both"/>
        <w:outlineLvl w:val="0"/>
        <w:rPr>
          <w:rFonts w:ascii="Cambria" w:eastAsia="Times New Roman" w:hAnsi="Cambria" w:cstheme="minorHAnsi"/>
          <w:bCs/>
          <w:vanish/>
          <w:color w:val="auto"/>
          <w:kern w:val="32"/>
          <w:sz w:val="22"/>
          <w:szCs w:val="22"/>
          <w:lang w:bidi="ar-SA"/>
        </w:rPr>
      </w:pPr>
    </w:p>
    <w:p w14:paraId="4A5BA27F" w14:textId="77777777" w:rsidR="001379B4" w:rsidRPr="00AD4B0E" w:rsidRDefault="001379B4" w:rsidP="001379B4">
      <w:pPr>
        <w:widowControl/>
        <w:numPr>
          <w:ilvl w:val="0"/>
          <w:numId w:val="5"/>
        </w:numPr>
        <w:spacing w:line="276" w:lineRule="auto"/>
        <w:ind w:left="283" w:hanging="357"/>
        <w:contextualSpacing/>
        <w:jc w:val="both"/>
        <w:outlineLvl w:val="0"/>
        <w:rPr>
          <w:rFonts w:ascii="Cambria" w:eastAsia="Times New Roman" w:hAnsi="Cambria" w:cstheme="minorHAnsi"/>
          <w:bCs/>
          <w:vanish/>
          <w:color w:val="auto"/>
          <w:kern w:val="32"/>
          <w:sz w:val="22"/>
          <w:szCs w:val="22"/>
          <w:lang w:bidi="ar-SA"/>
        </w:rPr>
      </w:pPr>
    </w:p>
    <w:p w14:paraId="3875C69E" w14:textId="77777777" w:rsidR="001379B4" w:rsidRPr="00AD4B0E" w:rsidRDefault="001379B4" w:rsidP="001379B4">
      <w:pPr>
        <w:widowControl/>
        <w:numPr>
          <w:ilvl w:val="0"/>
          <w:numId w:val="5"/>
        </w:numPr>
        <w:spacing w:line="276" w:lineRule="auto"/>
        <w:ind w:left="283" w:hanging="357"/>
        <w:contextualSpacing/>
        <w:jc w:val="both"/>
        <w:outlineLvl w:val="0"/>
        <w:rPr>
          <w:rFonts w:ascii="Cambria" w:eastAsia="Times New Roman" w:hAnsi="Cambria" w:cstheme="minorHAnsi"/>
          <w:bCs/>
          <w:vanish/>
          <w:color w:val="auto"/>
          <w:kern w:val="32"/>
          <w:sz w:val="22"/>
          <w:szCs w:val="22"/>
          <w:lang w:bidi="ar-SA"/>
        </w:rPr>
      </w:pPr>
    </w:p>
    <w:p w14:paraId="19516521" w14:textId="77777777" w:rsidR="001379B4" w:rsidRPr="00AD4B0E" w:rsidRDefault="001379B4" w:rsidP="001379B4">
      <w:pPr>
        <w:widowControl/>
        <w:numPr>
          <w:ilvl w:val="0"/>
          <w:numId w:val="5"/>
        </w:numPr>
        <w:spacing w:line="276" w:lineRule="auto"/>
        <w:ind w:left="283" w:hanging="357"/>
        <w:contextualSpacing/>
        <w:jc w:val="both"/>
        <w:outlineLvl w:val="0"/>
        <w:rPr>
          <w:rFonts w:ascii="Cambria" w:eastAsia="Times New Roman" w:hAnsi="Cambria" w:cstheme="minorHAnsi"/>
          <w:bCs/>
          <w:vanish/>
          <w:color w:val="auto"/>
          <w:kern w:val="32"/>
          <w:sz w:val="22"/>
          <w:szCs w:val="22"/>
          <w:lang w:bidi="ar-SA"/>
        </w:rPr>
      </w:pPr>
    </w:p>
    <w:p w14:paraId="62A172A3" w14:textId="77777777" w:rsidR="001379B4" w:rsidRPr="00AD4B0E" w:rsidRDefault="001379B4" w:rsidP="001379B4">
      <w:pPr>
        <w:widowControl/>
        <w:numPr>
          <w:ilvl w:val="0"/>
          <w:numId w:val="5"/>
        </w:numPr>
        <w:spacing w:line="276" w:lineRule="auto"/>
        <w:ind w:left="283" w:hanging="357"/>
        <w:contextualSpacing/>
        <w:jc w:val="both"/>
        <w:outlineLvl w:val="0"/>
        <w:rPr>
          <w:rFonts w:ascii="Cambria" w:eastAsia="Times New Roman" w:hAnsi="Cambria" w:cstheme="minorHAnsi"/>
          <w:bCs/>
          <w:vanish/>
          <w:color w:val="auto"/>
          <w:kern w:val="32"/>
          <w:sz w:val="22"/>
          <w:szCs w:val="22"/>
          <w:lang w:bidi="ar-SA"/>
        </w:rPr>
      </w:pPr>
    </w:p>
    <w:p w14:paraId="66B7B446" w14:textId="77777777" w:rsidR="001379B4" w:rsidRPr="00AD4B0E" w:rsidRDefault="001379B4" w:rsidP="001379B4">
      <w:pPr>
        <w:widowControl/>
        <w:numPr>
          <w:ilvl w:val="0"/>
          <w:numId w:val="5"/>
        </w:numPr>
        <w:spacing w:line="276" w:lineRule="auto"/>
        <w:ind w:left="283" w:hanging="357"/>
        <w:contextualSpacing/>
        <w:jc w:val="both"/>
        <w:outlineLvl w:val="0"/>
        <w:rPr>
          <w:rFonts w:ascii="Cambria" w:eastAsia="Times New Roman" w:hAnsi="Cambria" w:cstheme="minorHAnsi"/>
          <w:bCs/>
          <w:vanish/>
          <w:color w:val="auto"/>
          <w:kern w:val="32"/>
          <w:sz w:val="22"/>
          <w:szCs w:val="22"/>
          <w:lang w:bidi="ar-SA"/>
        </w:rPr>
      </w:pPr>
    </w:p>
    <w:p w14:paraId="308BD233" w14:textId="77777777" w:rsidR="001379B4" w:rsidRPr="00AD4B0E" w:rsidRDefault="001379B4" w:rsidP="001379B4">
      <w:pPr>
        <w:widowControl/>
        <w:numPr>
          <w:ilvl w:val="0"/>
          <w:numId w:val="5"/>
        </w:numPr>
        <w:spacing w:line="276" w:lineRule="auto"/>
        <w:ind w:left="283" w:hanging="357"/>
        <w:contextualSpacing/>
        <w:jc w:val="both"/>
        <w:outlineLvl w:val="0"/>
        <w:rPr>
          <w:rFonts w:ascii="Cambria" w:eastAsia="Times New Roman" w:hAnsi="Cambria" w:cstheme="minorHAnsi"/>
          <w:bCs/>
          <w:vanish/>
          <w:color w:val="auto"/>
          <w:kern w:val="32"/>
          <w:sz w:val="22"/>
          <w:szCs w:val="22"/>
          <w:lang w:bidi="ar-SA"/>
        </w:rPr>
      </w:pPr>
    </w:p>
    <w:p w14:paraId="7F0BB029" w14:textId="77777777" w:rsidR="001379B4" w:rsidRPr="00AD4B0E" w:rsidRDefault="001379B4" w:rsidP="001379B4">
      <w:pPr>
        <w:widowControl/>
        <w:numPr>
          <w:ilvl w:val="0"/>
          <w:numId w:val="5"/>
        </w:numPr>
        <w:spacing w:line="276" w:lineRule="auto"/>
        <w:ind w:left="283" w:hanging="357"/>
        <w:contextualSpacing/>
        <w:jc w:val="both"/>
        <w:outlineLvl w:val="0"/>
        <w:rPr>
          <w:rFonts w:ascii="Cambria" w:eastAsia="Times New Roman" w:hAnsi="Cambria" w:cstheme="minorHAnsi"/>
          <w:bCs/>
          <w:vanish/>
          <w:color w:val="auto"/>
          <w:kern w:val="32"/>
          <w:sz w:val="22"/>
          <w:szCs w:val="22"/>
          <w:lang w:bidi="ar-SA"/>
        </w:rPr>
      </w:pPr>
    </w:p>
    <w:p w14:paraId="7E721997" w14:textId="77777777" w:rsidR="001379B4" w:rsidRPr="00AD4B0E" w:rsidRDefault="001379B4" w:rsidP="001379B4">
      <w:pPr>
        <w:widowControl/>
        <w:numPr>
          <w:ilvl w:val="0"/>
          <w:numId w:val="5"/>
        </w:numPr>
        <w:spacing w:line="276" w:lineRule="auto"/>
        <w:ind w:left="283" w:hanging="357"/>
        <w:contextualSpacing/>
        <w:jc w:val="both"/>
        <w:outlineLvl w:val="0"/>
        <w:rPr>
          <w:rFonts w:ascii="Cambria" w:eastAsia="Times New Roman" w:hAnsi="Cambria" w:cstheme="minorHAnsi"/>
          <w:bCs/>
          <w:vanish/>
          <w:color w:val="auto"/>
          <w:kern w:val="32"/>
          <w:sz w:val="22"/>
          <w:szCs w:val="22"/>
          <w:lang w:bidi="ar-SA"/>
        </w:rPr>
      </w:pPr>
    </w:p>
    <w:p w14:paraId="7A4CAA11" w14:textId="77777777" w:rsidR="001379B4" w:rsidRPr="00AD4B0E" w:rsidRDefault="001379B4" w:rsidP="001379B4">
      <w:pPr>
        <w:widowControl/>
        <w:numPr>
          <w:ilvl w:val="0"/>
          <w:numId w:val="5"/>
        </w:numPr>
        <w:spacing w:line="276" w:lineRule="auto"/>
        <w:ind w:left="283" w:hanging="357"/>
        <w:contextualSpacing/>
        <w:jc w:val="both"/>
        <w:outlineLvl w:val="0"/>
        <w:rPr>
          <w:rFonts w:ascii="Cambria" w:eastAsia="Times New Roman" w:hAnsi="Cambria" w:cstheme="minorHAnsi"/>
          <w:bCs/>
          <w:vanish/>
          <w:color w:val="auto"/>
          <w:kern w:val="32"/>
          <w:sz w:val="22"/>
          <w:szCs w:val="22"/>
          <w:lang w:bidi="ar-SA"/>
        </w:rPr>
      </w:pPr>
    </w:p>
    <w:p w14:paraId="6A2543E3" w14:textId="77777777" w:rsidR="001379B4" w:rsidRPr="00AD4B0E" w:rsidRDefault="001379B4" w:rsidP="001379B4">
      <w:pPr>
        <w:widowControl/>
        <w:numPr>
          <w:ilvl w:val="0"/>
          <w:numId w:val="3"/>
        </w:numPr>
        <w:spacing w:line="276" w:lineRule="auto"/>
        <w:ind w:left="283" w:hanging="357"/>
        <w:contextualSpacing/>
        <w:rPr>
          <w:rFonts w:ascii="Cambria" w:eastAsia="Times New Roman" w:hAnsi="Cambria" w:cstheme="minorHAnsi"/>
          <w:bCs/>
          <w:vanish/>
          <w:color w:val="auto"/>
          <w:kern w:val="32"/>
          <w:sz w:val="22"/>
          <w:szCs w:val="22"/>
          <w:lang w:bidi="ar-SA"/>
        </w:rPr>
      </w:pPr>
    </w:p>
    <w:p w14:paraId="32AA4318" w14:textId="77777777" w:rsidR="001379B4" w:rsidRPr="00AD4B0E" w:rsidRDefault="001379B4" w:rsidP="001379B4">
      <w:pPr>
        <w:widowControl/>
        <w:numPr>
          <w:ilvl w:val="0"/>
          <w:numId w:val="3"/>
        </w:numPr>
        <w:spacing w:line="276" w:lineRule="auto"/>
        <w:ind w:left="283" w:hanging="357"/>
        <w:contextualSpacing/>
        <w:rPr>
          <w:rFonts w:ascii="Cambria" w:eastAsia="Times New Roman" w:hAnsi="Cambria" w:cstheme="minorHAnsi"/>
          <w:bCs/>
          <w:vanish/>
          <w:color w:val="auto"/>
          <w:kern w:val="32"/>
          <w:sz w:val="22"/>
          <w:szCs w:val="22"/>
          <w:lang w:bidi="ar-SA"/>
        </w:rPr>
      </w:pPr>
    </w:p>
    <w:p w14:paraId="48DCAB36" w14:textId="77777777" w:rsidR="001379B4" w:rsidRPr="00AD4B0E" w:rsidRDefault="001379B4" w:rsidP="001379B4">
      <w:pPr>
        <w:widowControl/>
        <w:numPr>
          <w:ilvl w:val="0"/>
          <w:numId w:val="3"/>
        </w:numPr>
        <w:spacing w:line="276" w:lineRule="auto"/>
        <w:ind w:left="283" w:hanging="357"/>
        <w:contextualSpacing/>
        <w:rPr>
          <w:rFonts w:ascii="Cambria" w:eastAsia="Times New Roman" w:hAnsi="Cambria" w:cstheme="minorHAnsi"/>
          <w:bCs/>
          <w:vanish/>
          <w:color w:val="auto"/>
          <w:kern w:val="32"/>
          <w:sz w:val="22"/>
          <w:szCs w:val="22"/>
          <w:lang w:bidi="ar-SA"/>
        </w:rPr>
      </w:pPr>
    </w:p>
    <w:p w14:paraId="54A118FF" w14:textId="77777777" w:rsidR="001379B4" w:rsidRPr="00AD4B0E" w:rsidRDefault="001379B4" w:rsidP="001379B4">
      <w:pPr>
        <w:widowControl/>
        <w:numPr>
          <w:ilvl w:val="0"/>
          <w:numId w:val="3"/>
        </w:numPr>
        <w:spacing w:line="276" w:lineRule="auto"/>
        <w:ind w:left="283" w:hanging="357"/>
        <w:contextualSpacing/>
        <w:rPr>
          <w:rFonts w:ascii="Cambria" w:eastAsia="Times New Roman" w:hAnsi="Cambria" w:cstheme="minorHAnsi"/>
          <w:bCs/>
          <w:vanish/>
          <w:color w:val="auto"/>
          <w:kern w:val="32"/>
          <w:sz w:val="22"/>
          <w:szCs w:val="22"/>
          <w:lang w:bidi="ar-SA"/>
        </w:rPr>
      </w:pPr>
    </w:p>
    <w:p w14:paraId="4348DB6F" w14:textId="77777777" w:rsidR="001379B4" w:rsidRPr="00AD4B0E" w:rsidRDefault="001379B4" w:rsidP="001379B4">
      <w:pPr>
        <w:widowControl/>
        <w:numPr>
          <w:ilvl w:val="0"/>
          <w:numId w:val="3"/>
        </w:numPr>
        <w:spacing w:line="276" w:lineRule="auto"/>
        <w:ind w:left="283" w:hanging="357"/>
        <w:contextualSpacing/>
        <w:rPr>
          <w:rFonts w:ascii="Cambria" w:eastAsia="Times New Roman" w:hAnsi="Cambria" w:cstheme="minorHAnsi"/>
          <w:bCs/>
          <w:vanish/>
          <w:color w:val="auto"/>
          <w:kern w:val="32"/>
          <w:sz w:val="22"/>
          <w:szCs w:val="22"/>
          <w:lang w:bidi="ar-SA"/>
        </w:rPr>
      </w:pPr>
    </w:p>
    <w:p w14:paraId="5D170145" w14:textId="77777777" w:rsidR="001379B4" w:rsidRPr="00AD4B0E" w:rsidRDefault="001379B4" w:rsidP="001379B4">
      <w:pPr>
        <w:widowControl/>
        <w:numPr>
          <w:ilvl w:val="0"/>
          <w:numId w:val="3"/>
        </w:numPr>
        <w:spacing w:line="276" w:lineRule="auto"/>
        <w:ind w:left="283" w:hanging="357"/>
        <w:contextualSpacing/>
        <w:rPr>
          <w:rFonts w:ascii="Cambria" w:eastAsia="Times New Roman" w:hAnsi="Cambria" w:cstheme="minorHAnsi"/>
          <w:bCs/>
          <w:vanish/>
          <w:color w:val="auto"/>
          <w:kern w:val="32"/>
          <w:sz w:val="22"/>
          <w:szCs w:val="22"/>
          <w:lang w:bidi="ar-SA"/>
        </w:rPr>
      </w:pPr>
    </w:p>
    <w:p w14:paraId="5698AD00" w14:textId="77777777" w:rsidR="001379B4" w:rsidRPr="00AD4B0E" w:rsidRDefault="001379B4" w:rsidP="001379B4">
      <w:pPr>
        <w:widowControl/>
        <w:numPr>
          <w:ilvl w:val="0"/>
          <w:numId w:val="3"/>
        </w:numPr>
        <w:spacing w:line="276" w:lineRule="auto"/>
        <w:ind w:left="283" w:hanging="357"/>
        <w:contextualSpacing/>
        <w:rPr>
          <w:rFonts w:ascii="Cambria" w:eastAsia="Times New Roman" w:hAnsi="Cambria" w:cstheme="minorHAnsi"/>
          <w:bCs/>
          <w:vanish/>
          <w:color w:val="auto"/>
          <w:kern w:val="32"/>
          <w:sz w:val="22"/>
          <w:szCs w:val="22"/>
          <w:lang w:bidi="ar-SA"/>
        </w:rPr>
      </w:pPr>
    </w:p>
    <w:p w14:paraId="3A31B949" w14:textId="77777777" w:rsidR="001379B4" w:rsidRPr="00AD4B0E" w:rsidRDefault="001379B4" w:rsidP="001379B4">
      <w:pPr>
        <w:widowControl/>
        <w:numPr>
          <w:ilvl w:val="0"/>
          <w:numId w:val="3"/>
        </w:numPr>
        <w:spacing w:line="276" w:lineRule="auto"/>
        <w:ind w:left="283" w:hanging="357"/>
        <w:contextualSpacing/>
        <w:rPr>
          <w:rFonts w:ascii="Cambria" w:eastAsia="Times New Roman" w:hAnsi="Cambria" w:cstheme="minorHAnsi"/>
          <w:bCs/>
          <w:vanish/>
          <w:color w:val="auto"/>
          <w:kern w:val="32"/>
          <w:sz w:val="22"/>
          <w:szCs w:val="22"/>
          <w:lang w:bidi="ar-SA"/>
        </w:rPr>
      </w:pPr>
    </w:p>
    <w:p w14:paraId="209DE8A8" w14:textId="77777777" w:rsidR="001379B4" w:rsidRPr="00AD4B0E" w:rsidRDefault="001379B4" w:rsidP="001379B4">
      <w:pPr>
        <w:widowControl/>
        <w:numPr>
          <w:ilvl w:val="0"/>
          <w:numId w:val="3"/>
        </w:numPr>
        <w:spacing w:line="276" w:lineRule="auto"/>
        <w:ind w:left="283" w:hanging="357"/>
        <w:contextualSpacing/>
        <w:rPr>
          <w:rFonts w:ascii="Cambria" w:eastAsia="Times New Roman" w:hAnsi="Cambria" w:cstheme="minorHAnsi"/>
          <w:bCs/>
          <w:vanish/>
          <w:color w:val="auto"/>
          <w:kern w:val="32"/>
          <w:sz w:val="22"/>
          <w:szCs w:val="22"/>
          <w:lang w:bidi="ar-SA"/>
        </w:rPr>
      </w:pPr>
    </w:p>
    <w:p w14:paraId="64F34547" w14:textId="77777777" w:rsidR="001379B4" w:rsidRPr="00AD4B0E" w:rsidRDefault="001379B4" w:rsidP="001379B4">
      <w:pPr>
        <w:widowControl/>
        <w:numPr>
          <w:ilvl w:val="0"/>
          <w:numId w:val="3"/>
        </w:numPr>
        <w:spacing w:line="276" w:lineRule="auto"/>
        <w:ind w:left="283" w:hanging="357"/>
        <w:contextualSpacing/>
        <w:rPr>
          <w:rFonts w:ascii="Cambria" w:eastAsia="Times New Roman" w:hAnsi="Cambria" w:cstheme="minorHAnsi"/>
          <w:bCs/>
          <w:vanish/>
          <w:color w:val="auto"/>
          <w:kern w:val="32"/>
          <w:sz w:val="22"/>
          <w:szCs w:val="22"/>
          <w:lang w:bidi="ar-SA"/>
        </w:rPr>
      </w:pPr>
    </w:p>
    <w:p w14:paraId="63B5A33C" w14:textId="77777777" w:rsidR="001379B4" w:rsidRPr="00AD4B0E" w:rsidRDefault="001379B4" w:rsidP="001379B4">
      <w:pPr>
        <w:widowControl/>
        <w:numPr>
          <w:ilvl w:val="0"/>
          <w:numId w:val="3"/>
        </w:numPr>
        <w:spacing w:line="276" w:lineRule="auto"/>
        <w:ind w:left="283" w:hanging="357"/>
        <w:contextualSpacing/>
        <w:rPr>
          <w:rFonts w:ascii="Cambria" w:eastAsia="Times New Roman" w:hAnsi="Cambria" w:cstheme="minorHAnsi"/>
          <w:bCs/>
          <w:vanish/>
          <w:color w:val="auto"/>
          <w:kern w:val="32"/>
          <w:sz w:val="22"/>
          <w:szCs w:val="22"/>
          <w:lang w:bidi="ar-SA"/>
        </w:rPr>
      </w:pPr>
    </w:p>
    <w:p w14:paraId="4A442AF5" w14:textId="77777777" w:rsidR="001379B4" w:rsidRPr="00AD4B0E" w:rsidRDefault="001379B4" w:rsidP="001379B4">
      <w:pPr>
        <w:widowControl/>
        <w:numPr>
          <w:ilvl w:val="0"/>
          <w:numId w:val="3"/>
        </w:numPr>
        <w:spacing w:line="276" w:lineRule="auto"/>
        <w:ind w:left="283" w:hanging="357"/>
        <w:contextualSpacing/>
        <w:rPr>
          <w:rFonts w:ascii="Cambria" w:eastAsia="Times New Roman" w:hAnsi="Cambria" w:cstheme="minorHAnsi"/>
          <w:bCs/>
          <w:vanish/>
          <w:color w:val="auto"/>
          <w:kern w:val="32"/>
          <w:sz w:val="22"/>
          <w:szCs w:val="22"/>
          <w:lang w:bidi="ar-SA"/>
        </w:rPr>
      </w:pPr>
    </w:p>
    <w:p w14:paraId="3430E401" w14:textId="77777777" w:rsidR="001379B4" w:rsidRPr="00AD4B0E" w:rsidRDefault="001379B4" w:rsidP="001379B4">
      <w:pPr>
        <w:widowControl/>
        <w:tabs>
          <w:tab w:val="left" w:pos="0"/>
          <w:tab w:val="left" w:pos="180"/>
        </w:tabs>
        <w:suppressAutoHyphens/>
        <w:spacing w:line="276" w:lineRule="auto"/>
        <w:ind w:left="283" w:hanging="357"/>
        <w:jc w:val="center"/>
        <w:rPr>
          <w:rFonts w:ascii="Cambria" w:eastAsia="Times New Roman" w:hAnsi="Cambria" w:cstheme="minorHAnsi"/>
          <w:b/>
          <w:color w:val="auto"/>
          <w:sz w:val="22"/>
          <w:szCs w:val="22"/>
          <w:lang w:eastAsia="ar-SA" w:bidi="ar-SA"/>
        </w:rPr>
      </w:pPr>
    </w:p>
    <w:p w14:paraId="52A7BC86" w14:textId="77777777" w:rsidR="001379B4" w:rsidRPr="00AD4B0E" w:rsidRDefault="001379B4" w:rsidP="001379B4">
      <w:pPr>
        <w:widowControl/>
        <w:tabs>
          <w:tab w:val="left" w:pos="0"/>
          <w:tab w:val="left" w:pos="180"/>
        </w:tabs>
        <w:suppressAutoHyphens/>
        <w:spacing w:line="276" w:lineRule="auto"/>
        <w:ind w:left="283" w:hanging="357"/>
        <w:jc w:val="center"/>
        <w:rPr>
          <w:rFonts w:ascii="Cambria" w:eastAsia="Times New Roman" w:hAnsi="Cambria" w:cstheme="minorHAnsi"/>
          <w:b/>
          <w:color w:val="auto"/>
          <w:sz w:val="22"/>
          <w:szCs w:val="22"/>
          <w:lang w:eastAsia="ar-SA" w:bidi="ar-SA"/>
        </w:rPr>
      </w:pPr>
      <w:r w:rsidRPr="00AD4B0E">
        <w:rPr>
          <w:rFonts w:ascii="Cambria" w:eastAsia="Times New Roman" w:hAnsi="Cambria" w:cstheme="minorHAnsi"/>
          <w:b/>
          <w:color w:val="auto"/>
          <w:sz w:val="22"/>
          <w:szCs w:val="22"/>
          <w:lang w:eastAsia="ar-SA" w:bidi="ar-SA"/>
        </w:rPr>
        <w:t>§ 3</w:t>
      </w:r>
    </w:p>
    <w:p w14:paraId="07F8496F" w14:textId="77777777" w:rsidR="001379B4" w:rsidRPr="00AD4B0E" w:rsidRDefault="001379B4" w:rsidP="001379B4">
      <w:pPr>
        <w:pStyle w:val="Akapitzlist"/>
        <w:widowControl/>
        <w:numPr>
          <w:ilvl w:val="0"/>
          <w:numId w:val="17"/>
        </w:numPr>
        <w:spacing w:line="276" w:lineRule="auto"/>
        <w:ind w:left="283" w:hanging="357"/>
        <w:jc w:val="both"/>
        <w:rPr>
          <w:rFonts w:ascii="Cambria" w:eastAsia="Calibri" w:hAnsi="Cambria" w:cs="Calibri"/>
          <w:color w:val="auto"/>
          <w:sz w:val="22"/>
          <w:szCs w:val="22"/>
          <w:lang w:eastAsia="en-US" w:bidi="ar-SA"/>
        </w:rPr>
      </w:pPr>
      <w:r w:rsidRPr="00AD4B0E">
        <w:rPr>
          <w:rFonts w:ascii="Cambria" w:eastAsia="Calibri" w:hAnsi="Cambria" w:cs="Calibri"/>
          <w:color w:val="auto"/>
          <w:sz w:val="22"/>
          <w:szCs w:val="22"/>
          <w:lang w:eastAsia="en-US" w:bidi="ar-SA"/>
        </w:rPr>
        <w:t>Zamawiający zobowiązuje się do:</w:t>
      </w:r>
    </w:p>
    <w:p w14:paraId="5B25D840" w14:textId="77777777" w:rsidR="001379B4" w:rsidRPr="00AD4B0E" w:rsidRDefault="001379B4" w:rsidP="001379B4">
      <w:pPr>
        <w:widowControl/>
        <w:numPr>
          <w:ilvl w:val="0"/>
          <w:numId w:val="16"/>
        </w:numPr>
        <w:spacing w:line="276" w:lineRule="auto"/>
        <w:contextualSpacing/>
        <w:jc w:val="both"/>
        <w:rPr>
          <w:rFonts w:ascii="Cambria" w:eastAsia="Calibri" w:hAnsi="Cambria" w:cs="Calibri"/>
          <w:color w:val="auto"/>
          <w:sz w:val="22"/>
          <w:szCs w:val="22"/>
          <w:lang w:eastAsia="en-US" w:bidi="ar-SA"/>
        </w:rPr>
      </w:pPr>
      <w:r w:rsidRPr="00AD4B0E">
        <w:rPr>
          <w:rFonts w:ascii="Cambria" w:eastAsia="Calibri" w:hAnsi="Cambria" w:cs="Calibri"/>
          <w:color w:val="auto"/>
          <w:sz w:val="22"/>
          <w:szCs w:val="22"/>
          <w:lang w:eastAsia="en-US" w:bidi="ar-SA"/>
        </w:rPr>
        <w:t>umożliwienia Wykonawcy przeprowadzenia wywiadów i ankiet z pracownikami Zamawiającego w celu uzyskania informacji niezbędnych do prawidłowego wykonania przedmiotu umowy.</w:t>
      </w:r>
    </w:p>
    <w:p w14:paraId="55E6008A" w14:textId="77777777" w:rsidR="001379B4" w:rsidRPr="00AD4B0E" w:rsidRDefault="001379B4" w:rsidP="001379B4">
      <w:pPr>
        <w:widowControl/>
        <w:numPr>
          <w:ilvl w:val="0"/>
          <w:numId w:val="16"/>
        </w:numPr>
        <w:spacing w:line="276" w:lineRule="auto"/>
        <w:contextualSpacing/>
        <w:jc w:val="both"/>
        <w:rPr>
          <w:rFonts w:ascii="Cambria" w:eastAsia="Calibri" w:hAnsi="Cambria" w:cs="Calibri"/>
          <w:color w:val="auto"/>
          <w:sz w:val="22"/>
          <w:szCs w:val="22"/>
          <w:lang w:eastAsia="en-US" w:bidi="ar-SA"/>
        </w:rPr>
      </w:pPr>
      <w:r w:rsidRPr="00AD4B0E">
        <w:rPr>
          <w:rFonts w:ascii="Cambria" w:eastAsia="Calibri" w:hAnsi="Cambria" w:cs="Calibri"/>
          <w:color w:val="auto"/>
          <w:sz w:val="22"/>
          <w:szCs w:val="22"/>
          <w:lang w:eastAsia="en-US" w:bidi="ar-SA"/>
        </w:rPr>
        <w:t>Zapewnienia sali wykładowej i stanowiska komputerowego z projektorem oraz ekranem niezbędnego do udziału w szkoleniu Pracowników.</w:t>
      </w:r>
    </w:p>
    <w:p w14:paraId="73AFA08C" w14:textId="77777777" w:rsidR="001379B4" w:rsidRPr="00AD4B0E" w:rsidRDefault="001379B4" w:rsidP="001379B4">
      <w:pPr>
        <w:pStyle w:val="Akapitzlist"/>
        <w:widowControl/>
        <w:numPr>
          <w:ilvl w:val="0"/>
          <w:numId w:val="17"/>
        </w:numPr>
        <w:spacing w:line="276" w:lineRule="auto"/>
        <w:ind w:left="284"/>
        <w:jc w:val="both"/>
        <w:rPr>
          <w:rStyle w:val="markedcontent"/>
          <w:rFonts w:ascii="Cambria" w:hAnsi="Cambria" w:cstheme="minorHAnsi"/>
          <w:color w:val="000000" w:themeColor="text1"/>
          <w:sz w:val="22"/>
          <w:szCs w:val="22"/>
        </w:rPr>
      </w:pPr>
      <w:r w:rsidRPr="00AD4B0E">
        <w:rPr>
          <w:rStyle w:val="markedcontent"/>
          <w:rFonts w:ascii="Cambria" w:hAnsi="Cambria" w:cstheme="minorHAnsi"/>
          <w:sz w:val="22"/>
          <w:szCs w:val="22"/>
        </w:rPr>
        <w:t>Wykonawca, przygotuje Harmonogram oraz Program szkolenia i dostarczy je w terminie, nie później niż 7 dni roboczych przed dniem rozpoczęcia wykonywania Usługi po akceptacji przez Zamawiającego.</w:t>
      </w:r>
    </w:p>
    <w:p w14:paraId="33AF02B6" w14:textId="77777777" w:rsidR="001379B4" w:rsidRPr="00AD4B0E" w:rsidRDefault="001379B4" w:rsidP="001379B4">
      <w:pPr>
        <w:pStyle w:val="Akapitzlist"/>
        <w:widowControl/>
        <w:numPr>
          <w:ilvl w:val="0"/>
          <w:numId w:val="17"/>
        </w:numPr>
        <w:spacing w:line="276" w:lineRule="auto"/>
        <w:ind w:left="284"/>
        <w:jc w:val="both"/>
        <w:rPr>
          <w:rStyle w:val="markedcontent"/>
          <w:rFonts w:ascii="Cambria" w:hAnsi="Cambria" w:cstheme="minorHAnsi"/>
          <w:color w:val="000000" w:themeColor="text1"/>
          <w:sz w:val="22"/>
          <w:szCs w:val="22"/>
        </w:rPr>
      </w:pPr>
      <w:r w:rsidRPr="00AD4B0E">
        <w:rPr>
          <w:rStyle w:val="markedcontent"/>
          <w:rFonts w:ascii="Cambria" w:hAnsi="Cambria" w:cstheme="minorHAnsi"/>
          <w:sz w:val="22"/>
          <w:szCs w:val="22"/>
        </w:rPr>
        <w:t>Harmonogram Usługi powinien zawierać informacje dotyczące czasu realizacji danego szkolenia.</w:t>
      </w:r>
    </w:p>
    <w:p w14:paraId="5C07D0AA" w14:textId="77777777" w:rsidR="001379B4" w:rsidRPr="00AD4B0E" w:rsidRDefault="001379B4" w:rsidP="001379B4">
      <w:pPr>
        <w:pStyle w:val="Akapitzlist"/>
        <w:widowControl/>
        <w:numPr>
          <w:ilvl w:val="0"/>
          <w:numId w:val="17"/>
        </w:numPr>
        <w:spacing w:line="276" w:lineRule="auto"/>
        <w:ind w:left="284"/>
        <w:jc w:val="both"/>
        <w:rPr>
          <w:rStyle w:val="markedcontent"/>
          <w:rFonts w:ascii="Cambria" w:hAnsi="Cambria" w:cstheme="minorHAnsi"/>
          <w:color w:val="000000" w:themeColor="text1"/>
          <w:sz w:val="22"/>
          <w:szCs w:val="22"/>
        </w:rPr>
      </w:pPr>
      <w:r w:rsidRPr="00AD4B0E">
        <w:rPr>
          <w:rStyle w:val="markedcontent"/>
          <w:rFonts w:ascii="Cambria" w:hAnsi="Cambria" w:cstheme="minorHAnsi"/>
          <w:sz w:val="22"/>
          <w:szCs w:val="22"/>
        </w:rPr>
        <w:t>Koszty opracowania materiałów szkoleniowych ponosi Wykonawca.</w:t>
      </w:r>
    </w:p>
    <w:p w14:paraId="32DCEDB7" w14:textId="77777777" w:rsidR="001379B4" w:rsidRPr="00AD4B0E" w:rsidRDefault="001379B4" w:rsidP="001379B4">
      <w:pPr>
        <w:pStyle w:val="Akapitzlist"/>
        <w:widowControl/>
        <w:numPr>
          <w:ilvl w:val="0"/>
          <w:numId w:val="17"/>
        </w:numPr>
        <w:spacing w:line="276" w:lineRule="auto"/>
        <w:ind w:left="284"/>
        <w:jc w:val="both"/>
        <w:rPr>
          <w:rStyle w:val="markedcontent"/>
          <w:rFonts w:ascii="Cambria" w:hAnsi="Cambria" w:cstheme="minorHAnsi"/>
          <w:color w:val="000000" w:themeColor="text1"/>
          <w:sz w:val="22"/>
          <w:szCs w:val="22"/>
        </w:rPr>
      </w:pPr>
      <w:r w:rsidRPr="00AD4B0E">
        <w:rPr>
          <w:rStyle w:val="markedcontent"/>
          <w:rFonts w:ascii="Cambria" w:hAnsi="Cambria" w:cstheme="minorHAnsi"/>
          <w:color w:val="000000" w:themeColor="text1"/>
          <w:sz w:val="22"/>
          <w:szCs w:val="22"/>
        </w:rPr>
        <w:t xml:space="preserve">Materiały szkoleniowe powinny być odpowiednio oznakowane jednoznacznie wskazujące na projekt i źródło jego finansowania. </w:t>
      </w:r>
    </w:p>
    <w:p w14:paraId="609844CB" w14:textId="77777777" w:rsidR="001379B4" w:rsidRPr="00AD4B0E" w:rsidRDefault="001379B4" w:rsidP="001379B4">
      <w:pPr>
        <w:pStyle w:val="Akapitzlist"/>
        <w:widowControl/>
        <w:numPr>
          <w:ilvl w:val="0"/>
          <w:numId w:val="17"/>
        </w:numPr>
        <w:spacing w:line="276" w:lineRule="auto"/>
        <w:ind w:left="284"/>
        <w:jc w:val="both"/>
        <w:rPr>
          <w:rStyle w:val="markedcontent"/>
          <w:rFonts w:ascii="Cambria" w:hAnsi="Cambria" w:cstheme="minorHAnsi"/>
          <w:color w:val="000000" w:themeColor="text1"/>
          <w:sz w:val="22"/>
          <w:szCs w:val="22"/>
        </w:rPr>
      </w:pPr>
      <w:r w:rsidRPr="00AD4B0E">
        <w:rPr>
          <w:rStyle w:val="markedcontent"/>
          <w:rFonts w:ascii="Cambria" w:hAnsi="Cambria" w:cstheme="minorHAnsi"/>
          <w:sz w:val="22"/>
          <w:szCs w:val="22"/>
        </w:rPr>
        <w:t>Wykonawca nie jest zobowiązany do zapewnienia uczestnikom szkolenia wyżywienia.</w:t>
      </w:r>
    </w:p>
    <w:p w14:paraId="4C940C3E" w14:textId="77777777" w:rsidR="001379B4" w:rsidRPr="00AD4B0E" w:rsidRDefault="001379B4" w:rsidP="001379B4">
      <w:pPr>
        <w:pStyle w:val="Akapitzlist"/>
        <w:widowControl/>
        <w:numPr>
          <w:ilvl w:val="0"/>
          <w:numId w:val="17"/>
        </w:numPr>
        <w:spacing w:line="276" w:lineRule="auto"/>
        <w:ind w:left="284"/>
        <w:jc w:val="both"/>
        <w:rPr>
          <w:rStyle w:val="markedcontent"/>
          <w:rFonts w:ascii="Cambria" w:hAnsi="Cambria" w:cstheme="minorHAnsi"/>
          <w:color w:val="000000" w:themeColor="text1"/>
          <w:sz w:val="22"/>
          <w:szCs w:val="22"/>
        </w:rPr>
      </w:pPr>
      <w:r w:rsidRPr="00AD4B0E">
        <w:rPr>
          <w:rStyle w:val="markedcontent"/>
          <w:rFonts w:ascii="Cambria" w:hAnsi="Cambria" w:cstheme="minorHAnsi"/>
          <w:sz w:val="22"/>
          <w:szCs w:val="22"/>
        </w:rPr>
        <w:t>Po przeprowadzonym szkoleniu Wykonawca dokonuje ewaluacji zadowolenia uczestników oraz efektywności szkolenia.</w:t>
      </w:r>
    </w:p>
    <w:p w14:paraId="66A680F6" w14:textId="77777777" w:rsidR="001379B4" w:rsidRPr="00AD4B0E" w:rsidRDefault="001379B4" w:rsidP="001379B4">
      <w:pPr>
        <w:pStyle w:val="Akapitzlist"/>
        <w:widowControl/>
        <w:numPr>
          <w:ilvl w:val="0"/>
          <w:numId w:val="17"/>
        </w:numPr>
        <w:spacing w:line="276" w:lineRule="auto"/>
        <w:ind w:left="284"/>
        <w:jc w:val="both"/>
        <w:rPr>
          <w:rFonts w:ascii="Cambria" w:hAnsi="Cambria" w:cstheme="minorHAnsi"/>
          <w:color w:val="000000" w:themeColor="text1"/>
          <w:sz w:val="22"/>
          <w:szCs w:val="22"/>
        </w:rPr>
      </w:pPr>
      <w:r w:rsidRPr="00AD4B0E">
        <w:rPr>
          <w:rFonts w:ascii="Cambria" w:hAnsi="Cambria" w:cstheme="minorHAnsi"/>
          <w:color w:val="000000" w:themeColor="text1"/>
          <w:sz w:val="22"/>
          <w:szCs w:val="22"/>
        </w:rPr>
        <w:lastRenderedPageBreak/>
        <w:t>Wykonawca w ramach otrzymanego wynagrodzenia zapewni uczestnikom szkolenia imienne certyfikaty potwierdzające ukończenie szkolenia i jego zakres.</w:t>
      </w:r>
    </w:p>
    <w:p w14:paraId="1CAE406D" w14:textId="77777777" w:rsidR="001379B4" w:rsidRPr="00AD4B0E" w:rsidRDefault="001379B4" w:rsidP="001379B4">
      <w:pPr>
        <w:pStyle w:val="Akapitzlist"/>
        <w:widowControl/>
        <w:numPr>
          <w:ilvl w:val="0"/>
          <w:numId w:val="17"/>
        </w:numPr>
        <w:spacing w:line="276" w:lineRule="auto"/>
        <w:ind w:left="284"/>
        <w:jc w:val="both"/>
        <w:rPr>
          <w:rStyle w:val="markedcontent"/>
          <w:rFonts w:ascii="Cambria" w:hAnsi="Cambria" w:cstheme="minorHAnsi"/>
          <w:color w:val="000000" w:themeColor="text1"/>
          <w:sz w:val="22"/>
          <w:szCs w:val="22"/>
        </w:rPr>
      </w:pPr>
      <w:r w:rsidRPr="00AD4B0E">
        <w:rPr>
          <w:rFonts w:ascii="Cambria" w:hAnsi="Cambria" w:cstheme="minorHAnsi"/>
          <w:color w:val="000000" w:themeColor="text1"/>
          <w:sz w:val="22"/>
          <w:szCs w:val="22"/>
        </w:rPr>
        <w:t>Wykonawca nie może bez zgody Zamawiającego przekazać praw i obowiązków wynikających z treści niniejszej umowy na rzecz osób trzecich.</w:t>
      </w:r>
      <w:r w:rsidRPr="00AD4B0E">
        <w:rPr>
          <w:rStyle w:val="markedcontent"/>
          <w:rFonts w:ascii="Cambria" w:hAnsi="Cambria" w:cstheme="minorHAnsi"/>
          <w:color w:val="000000" w:themeColor="text1"/>
          <w:sz w:val="22"/>
          <w:szCs w:val="22"/>
        </w:rPr>
        <w:t xml:space="preserve"> </w:t>
      </w:r>
    </w:p>
    <w:p w14:paraId="63EA4E04" w14:textId="77777777" w:rsidR="001379B4" w:rsidRPr="00AD4B0E" w:rsidRDefault="001379B4" w:rsidP="001379B4">
      <w:pPr>
        <w:pStyle w:val="Akapitzlist"/>
        <w:widowControl/>
        <w:numPr>
          <w:ilvl w:val="0"/>
          <w:numId w:val="17"/>
        </w:numPr>
        <w:spacing w:line="276" w:lineRule="auto"/>
        <w:ind w:left="284"/>
        <w:jc w:val="both"/>
        <w:rPr>
          <w:rFonts w:ascii="Cambria" w:hAnsi="Cambria" w:cstheme="minorHAnsi"/>
          <w:color w:val="000000" w:themeColor="text1"/>
          <w:sz w:val="22"/>
          <w:szCs w:val="22"/>
        </w:rPr>
      </w:pPr>
      <w:r w:rsidRPr="00AD4B0E">
        <w:rPr>
          <w:rStyle w:val="markedcontent"/>
          <w:rFonts w:ascii="Cambria" w:hAnsi="Cambria" w:cstheme="minorHAnsi"/>
          <w:color w:val="000000" w:themeColor="text1"/>
          <w:sz w:val="22"/>
          <w:szCs w:val="22"/>
        </w:rPr>
        <w:t xml:space="preserve">Wykonawca wyraża zgodę na wykonywanie zdjęć służących do promocji projektu w mediach </w:t>
      </w:r>
      <w:r w:rsidR="00CE5CA8">
        <w:rPr>
          <w:rStyle w:val="markedcontent"/>
          <w:rFonts w:ascii="Cambria" w:hAnsi="Cambria" w:cstheme="minorHAnsi"/>
          <w:color w:val="000000" w:themeColor="text1"/>
          <w:sz w:val="22"/>
          <w:szCs w:val="22"/>
        </w:rPr>
        <w:t>społecznościowych</w:t>
      </w:r>
      <w:r w:rsidRPr="00AD4B0E">
        <w:rPr>
          <w:rStyle w:val="markedcontent"/>
          <w:rFonts w:ascii="Cambria" w:hAnsi="Cambria" w:cstheme="minorHAnsi"/>
          <w:color w:val="000000" w:themeColor="text1"/>
          <w:sz w:val="22"/>
          <w:szCs w:val="22"/>
        </w:rPr>
        <w:t>.</w:t>
      </w:r>
    </w:p>
    <w:p w14:paraId="2EBFE70A" w14:textId="77777777" w:rsidR="001379B4" w:rsidRPr="00AD4B0E" w:rsidRDefault="001379B4" w:rsidP="001379B4">
      <w:pPr>
        <w:widowControl/>
        <w:spacing w:after="67"/>
        <w:jc w:val="center"/>
        <w:rPr>
          <w:rFonts w:ascii="Cambria" w:eastAsia="Cambria" w:hAnsi="Cambria" w:cstheme="minorHAnsi"/>
          <w:color w:val="FF0000"/>
          <w:sz w:val="22"/>
          <w:szCs w:val="22"/>
          <w:lang w:bidi="ar-SA"/>
        </w:rPr>
      </w:pPr>
      <w:r w:rsidRPr="00AD4B0E">
        <w:rPr>
          <w:rFonts w:ascii="Cambria" w:eastAsia="Cambria" w:hAnsi="Cambria" w:cstheme="minorHAnsi"/>
          <w:b/>
          <w:color w:val="FF0000"/>
          <w:sz w:val="22"/>
          <w:szCs w:val="22"/>
          <w:lang w:bidi="ar-SA"/>
        </w:rPr>
        <w:t xml:space="preserve"> </w:t>
      </w:r>
    </w:p>
    <w:p w14:paraId="130F4094" w14:textId="77777777" w:rsidR="001379B4" w:rsidRPr="00AD4B0E" w:rsidRDefault="001379B4" w:rsidP="001379B4">
      <w:pPr>
        <w:keepNext/>
        <w:keepLines/>
        <w:widowControl/>
        <w:spacing w:after="71"/>
        <w:ind w:left="10" w:right="-15" w:hanging="10"/>
        <w:jc w:val="center"/>
        <w:outlineLvl w:val="0"/>
        <w:rPr>
          <w:rFonts w:ascii="Cambria" w:eastAsia="Cambria" w:hAnsi="Cambria" w:cstheme="minorHAnsi"/>
          <w:b/>
          <w:color w:val="auto"/>
          <w:sz w:val="22"/>
          <w:szCs w:val="22"/>
          <w:lang w:bidi="ar-SA"/>
        </w:rPr>
      </w:pPr>
      <w:r w:rsidRPr="00AD4B0E">
        <w:rPr>
          <w:rFonts w:ascii="Cambria" w:eastAsia="Cambria" w:hAnsi="Cambria" w:cstheme="minorHAnsi"/>
          <w:b/>
          <w:color w:val="auto"/>
          <w:sz w:val="22"/>
          <w:szCs w:val="22"/>
          <w:lang w:bidi="ar-SA"/>
        </w:rPr>
        <w:t>§ 4</w:t>
      </w:r>
      <w:r w:rsidRPr="00AD4B0E">
        <w:rPr>
          <w:rFonts w:ascii="Cambria" w:eastAsia="Arial" w:hAnsi="Cambria" w:cstheme="minorHAnsi"/>
          <w:color w:val="auto"/>
          <w:sz w:val="22"/>
          <w:szCs w:val="22"/>
          <w:lang w:bidi="ar-SA"/>
        </w:rPr>
        <w:t xml:space="preserve"> </w:t>
      </w:r>
    </w:p>
    <w:p w14:paraId="4B2D2E5A" w14:textId="77777777" w:rsidR="001379B4" w:rsidRPr="00AD4B0E" w:rsidRDefault="001379B4" w:rsidP="001379B4">
      <w:pPr>
        <w:widowControl/>
        <w:numPr>
          <w:ilvl w:val="0"/>
          <w:numId w:val="9"/>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Wykonawca wykona przedmiot zamówienia osobiście/przy pomocy podwykonawców, którzy wykonają następujący zakres prac: .................................................</w:t>
      </w:r>
      <w:r w:rsidRPr="00AD4B0E">
        <w:rPr>
          <w:rFonts w:ascii="Cambria" w:eastAsia="Calibri" w:hAnsi="Cambria" w:cstheme="minorHAnsi"/>
          <w:color w:val="auto"/>
          <w:sz w:val="22"/>
          <w:szCs w:val="22"/>
          <w:lang w:bidi="ar-SA"/>
        </w:rPr>
        <w:t xml:space="preserve"> </w:t>
      </w:r>
    </w:p>
    <w:p w14:paraId="1F582291" w14:textId="77777777" w:rsidR="001379B4" w:rsidRPr="00AD4B0E" w:rsidRDefault="001379B4" w:rsidP="001379B4">
      <w:pPr>
        <w:widowControl/>
        <w:numPr>
          <w:ilvl w:val="0"/>
          <w:numId w:val="9"/>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w:t>
      </w:r>
      <w:r w:rsidRPr="00AD4B0E">
        <w:rPr>
          <w:rFonts w:ascii="Cambria" w:eastAsia="Calibri" w:hAnsi="Cambria" w:cstheme="minorHAnsi"/>
          <w:color w:val="auto"/>
          <w:sz w:val="22"/>
          <w:szCs w:val="22"/>
          <w:lang w:bidi="ar-SA"/>
        </w:rPr>
        <w:t xml:space="preserve"> </w:t>
      </w:r>
    </w:p>
    <w:p w14:paraId="1332CF6C" w14:textId="77777777" w:rsidR="001379B4" w:rsidRPr="00AD4B0E" w:rsidRDefault="001379B4" w:rsidP="001379B4">
      <w:pPr>
        <w:widowControl/>
        <w:numPr>
          <w:ilvl w:val="0"/>
          <w:numId w:val="9"/>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libri" w:hAnsi="Cambria" w:cstheme="minorHAnsi"/>
          <w:color w:val="auto"/>
          <w:sz w:val="22"/>
          <w:szCs w:val="22"/>
          <w:lang w:bidi="ar-SA"/>
        </w:rPr>
        <w:t xml:space="preserve">Wykonawca ponosi pełną odpowiedzialność za działania lub zaniechania podwykonawcy. </w:t>
      </w:r>
    </w:p>
    <w:p w14:paraId="1F4C254C" w14:textId="77777777" w:rsidR="001379B4" w:rsidRPr="00AD4B0E" w:rsidRDefault="001379B4" w:rsidP="001379B4">
      <w:pPr>
        <w:keepNext/>
        <w:keepLines/>
        <w:widowControl/>
        <w:spacing w:after="71"/>
        <w:ind w:left="10" w:right="-15" w:hanging="10"/>
        <w:jc w:val="center"/>
        <w:outlineLvl w:val="0"/>
        <w:rPr>
          <w:rFonts w:ascii="Cambria" w:eastAsia="Cambria" w:hAnsi="Cambria" w:cstheme="minorHAnsi"/>
          <w:b/>
          <w:color w:val="auto"/>
          <w:sz w:val="22"/>
          <w:szCs w:val="22"/>
          <w:lang w:bidi="ar-SA"/>
        </w:rPr>
      </w:pPr>
    </w:p>
    <w:p w14:paraId="473F9DE4" w14:textId="77777777" w:rsidR="001379B4" w:rsidRPr="00AD4B0E" w:rsidRDefault="001379B4" w:rsidP="001379B4">
      <w:pPr>
        <w:keepNext/>
        <w:keepLines/>
        <w:widowControl/>
        <w:spacing w:after="71"/>
        <w:ind w:left="10" w:right="-15" w:hanging="10"/>
        <w:jc w:val="center"/>
        <w:outlineLvl w:val="0"/>
        <w:rPr>
          <w:rFonts w:ascii="Cambria" w:eastAsia="Cambria" w:hAnsi="Cambria" w:cstheme="minorHAnsi"/>
          <w:b/>
          <w:color w:val="auto"/>
          <w:sz w:val="22"/>
          <w:szCs w:val="22"/>
          <w:lang w:bidi="ar-SA"/>
        </w:rPr>
      </w:pPr>
      <w:r w:rsidRPr="00AD4B0E">
        <w:rPr>
          <w:rFonts w:ascii="Cambria" w:eastAsia="Cambria" w:hAnsi="Cambria" w:cstheme="minorHAnsi"/>
          <w:b/>
          <w:color w:val="auto"/>
          <w:sz w:val="22"/>
          <w:szCs w:val="22"/>
          <w:lang w:bidi="ar-SA"/>
        </w:rPr>
        <w:t>§ 5</w:t>
      </w:r>
      <w:r w:rsidRPr="00AD4B0E">
        <w:rPr>
          <w:rFonts w:ascii="Cambria" w:eastAsia="Arial" w:hAnsi="Cambria" w:cstheme="minorHAnsi"/>
          <w:color w:val="auto"/>
          <w:sz w:val="22"/>
          <w:szCs w:val="22"/>
          <w:lang w:bidi="ar-SA"/>
        </w:rPr>
        <w:t xml:space="preserve"> </w:t>
      </w:r>
    </w:p>
    <w:p w14:paraId="6E990007" w14:textId="77777777" w:rsidR="001379B4" w:rsidRPr="00AD4B0E" w:rsidRDefault="001379B4" w:rsidP="001379B4">
      <w:pPr>
        <w:widowControl/>
        <w:numPr>
          <w:ilvl w:val="0"/>
          <w:numId w:val="1"/>
        </w:numPr>
        <w:tabs>
          <w:tab w:val="num" w:pos="66"/>
        </w:tabs>
        <w:suppressAutoHyphens/>
        <w:spacing w:line="276" w:lineRule="auto"/>
        <w:ind w:left="283" w:hanging="357"/>
        <w:jc w:val="both"/>
        <w:rPr>
          <w:rFonts w:ascii="Cambria" w:eastAsia="Times New Roman" w:hAnsi="Cambria" w:cstheme="minorHAnsi"/>
          <w:color w:val="auto"/>
          <w:sz w:val="22"/>
          <w:szCs w:val="22"/>
          <w:lang w:eastAsia="ar-SA" w:bidi="ar-SA"/>
        </w:rPr>
      </w:pPr>
      <w:r w:rsidRPr="00AD4B0E">
        <w:rPr>
          <w:rFonts w:ascii="Cambria" w:eastAsia="Times New Roman" w:hAnsi="Cambria" w:cstheme="minorHAnsi"/>
          <w:color w:val="auto"/>
          <w:sz w:val="22"/>
          <w:szCs w:val="22"/>
          <w:lang w:eastAsia="ar-SA" w:bidi="ar-SA"/>
        </w:rPr>
        <w:t>Za wykonanie przedmiotu Umowy strony ustalają wynagrodzenie ryczałtowe w wysokości</w:t>
      </w:r>
      <w:r w:rsidRPr="00AD4B0E">
        <w:rPr>
          <w:rFonts w:ascii="Cambria" w:eastAsia="Times New Roman" w:hAnsi="Cambria" w:cstheme="minorHAnsi"/>
          <w:bCs/>
          <w:color w:val="auto"/>
          <w:sz w:val="22"/>
          <w:szCs w:val="22"/>
          <w:lang w:eastAsia="ar-SA" w:bidi="ar-SA"/>
        </w:rPr>
        <w:t xml:space="preserve">: netto, </w:t>
      </w:r>
      <w:r w:rsidRPr="00AD4B0E">
        <w:rPr>
          <w:rFonts w:ascii="Cambria" w:eastAsia="Times New Roman" w:hAnsi="Cambria" w:cstheme="minorHAnsi"/>
          <w:b/>
          <w:color w:val="auto"/>
          <w:sz w:val="22"/>
          <w:szCs w:val="22"/>
          <w:lang w:eastAsia="ar-SA" w:bidi="ar-SA"/>
        </w:rPr>
        <w:t xml:space="preserve">…………….. zł </w:t>
      </w:r>
      <w:r w:rsidRPr="00AD4B0E">
        <w:rPr>
          <w:rFonts w:ascii="Cambria" w:eastAsia="Times New Roman" w:hAnsi="Cambria" w:cstheme="minorHAnsi"/>
          <w:bCs/>
          <w:color w:val="auto"/>
          <w:sz w:val="22"/>
          <w:szCs w:val="22"/>
          <w:lang w:eastAsia="ar-SA" w:bidi="ar-SA"/>
        </w:rPr>
        <w:t>(słownie: ………………………..) plus należny podatek Vat co daje kwotę brutto: ………………… zł (słownie: …………………………………………………………………………………).</w:t>
      </w:r>
    </w:p>
    <w:p w14:paraId="7EA30254" w14:textId="77777777" w:rsidR="001379B4" w:rsidRPr="00AD4B0E" w:rsidRDefault="001379B4" w:rsidP="001379B4">
      <w:pPr>
        <w:widowControl/>
        <w:numPr>
          <w:ilvl w:val="0"/>
          <w:numId w:val="1"/>
        </w:numPr>
        <w:suppressAutoHyphens/>
        <w:spacing w:line="276" w:lineRule="auto"/>
        <w:ind w:left="283" w:hanging="357"/>
        <w:jc w:val="both"/>
        <w:rPr>
          <w:rFonts w:ascii="Cambria" w:eastAsia="Times New Roman" w:hAnsi="Cambria" w:cstheme="minorHAnsi"/>
          <w:color w:val="auto"/>
          <w:sz w:val="22"/>
          <w:szCs w:val="22"/>
          <w:lang w:eastAsia="ar-SA" w:bidi="ar-SA"/>
        </w:rPr>
      </w:pPr>
      <w:r w:rsidRPr="00AD4B0E">
        <w:rPr>
          <w:rFonts w:ascii="Cambria" w:eastAsia="Times New Roman" w:hAnsi="Cambria" w:cstheme="minorHAnsi"/>
          <w:color w:val="auto"/>
          <w:sz w:val="22"/>
          <w:szCs w:val="22"/>
          <w:lang w:eastAsia="ar-SA" w:bidi="ar-SA"/>
        </w:rPr>
        <w:t>Wynagrodzenie ryczałtowe stanowi całkowite i zupełne wynagrodzenie należne Wykonawcy jakie Zamawiający zobowiązany jest zapłacić za przedmiot Umowy co obejmuje m.in. koszty wydania i odebrania przedmiotu Umowy w szczególności koszty i opłaty związane z wykonaniem przedmiotu Umowy, opłaty za dojazd, zakwaterowanie oraz dokumentację niezbędną do prawidłowego użytkowania przedmiotu Umowy.</w:t>
      </w:r>
    </w:p>
    <w:p w14:paraId="4E9D3F09" w14:textId="77777777" w:rsidR="001379B4" w:rsidRPr="00AD4B0E" w:rsidRDefault="001379B4" w:rsidP="001379B4">
      <w:pPr>
        <w:widowControl/>
        <w:numPr>
          <w:ilvl w:val="0"/>
          <w:numId w:val="1"/>
        </w:numPr>
        <w:suppressAutoHyphens/>
        <w:spacing w:line="276" w:lineRule="auto"/>
        <w:ind w:left="283" w:hanging="357"/>
        <w:jc w:val="both"/>
        <w:rPr>
          <w:rFonts w:ascii="Cambria" w:eastAsia="Times New Roman" w:hAnsi="Cambria" w:cstheme="minorHAnsi"/>
          <w:color w:val="auto"/>
          <w:sz w:val="22"/>
          <w:szCs w:val="22"/>
          <w:lang w:eastAsia="ar-SA" w:bidi="ar-SA"/>
        </w:rPr>
      </w:pPr>
      <w:r w:rsidRPr="00AD4B0E">
        <w:rPr>
          <w:rFonts w:ascii="Cambria" w:eastAsia="Times New Roman" w:hAnsi="Cambria" w:cstheme="minorHAnsi"/>
          <w:color w:val="auto"/>
          <w:sz w:val="22"/>
          <w:szCs w:val="22"/>
          <w:lang w:eastAsia="ar-SA" w:bidi="ar-SA"/>
        </w:rPr>
        <w:t>Strony przewidują płatność końcową.</w:t>
      </w:r>
    </w:p>
    <w:p w14:paraId="0188131E" w14:textId="77777777" w:rsidR="001379B4" w:rsidRPr="00AD4B0E" w:rsidRDefault="001379B4" w:rsidP="001379B4">
      <w:pPr>
        <w:widowControl/>
        <w:numPr>
          <w:ilvl w:val="0"/>
          <w:numId w:val="1"/>
        </w:numPr>
        <w:suppressAutoHyphens/>
        <w:spacing w:line="276" w:lineRule="auto"/>
        <w:ind w:left="283" w:hanging="357"/>
        <w:jc w:val="both"/>
        <w:rPr>
          <w:rFonts w:ascii="Cambria" w:eastAsia="Times New Roman" w:hAnsi="Cambria" w:cstheme="minorHAnsi"/>
          <w:color w:val="auto"/>
          <w:sz w:val="22"/>
          <w:szCs w:val="22"/>
          <w:lang w:eastAsia="ar-SA" w:bidi="ar-SA"/>
        </w:rPr>
      </w:pPr>
      <w:r w:rsidRPr="00AD4B0E">
        <w:rPr>
          <w:rFonts w:ascii="Cambria" w:eastAsia="Courier New" w:hAnsi="Cambria" w:cstheme="minorHAnsi"/>
          <w:kern w:val="3"/>
          <w:sz w:val="22"/>
          <w:szCs w:val="22"/>
          <w:lang w:eastAsia="zh-CN" w:bidi="hi-IN"/>
        </w:rPr>
        <w:t xml:space="preserve">Rozliczenie końcowe za wykonanie przedmiotu Umowy nastąpi na podstawie </w:t>
      </w:r>
      <w:r w:rsidRPr="00AD4B0E">
        <w:rPr>
          <w:rFonts w:ascii="Cambria" w:eastAsia="Courier New" w:hAnsi="Cambria" w:cstheme="minorHAnsi"/>
          <w:iCs/>
          <w:kern w:val="3"/>
          <w:sz w:val="22"/>
          <w:szCs w:val="22"/>
          <w:lang w:eastAsia="zh-CN" w:bidi="hi-IN"/>
        </w:rPr>
        <w:t xml:space="preserve">faktury końcowej, </w:t>
      </w:r>
      <w:r w:rsidRPr="00AD4B0E">
        <w:rPr>
          <w:rFonts w:ascii="Cambria" w:eastAsia="Courier New" w:hAnsi="Cambria" w:cstheme="minorHAnsi"/>
          <w:kern w:val="3"/>
          <w:sz w:val="22"/>
          <w:szCs w:val="22"/>
          <w:lang w:eastAsia="zh-CN" w:bidi="hi-IN"/>
        </w:rPr>
        <w:t>wystawionej przez Wykonawcę w oparciu o protokół odbioru końcowego Usługi, podpisany przez Zamawiającego. Faktura końcowa przedstawiona zostanie wraz:</w:t>
      </w:r>
    </w:p>
    <w:p w14:paraId="5C520704" w14:textId="77777777" w:rsidR="001379B4" w:rsidRPr="00AD4B0E" w:rsidRDefault="001379B4" w:rsidP="001379B4">
      <w:pPr>
        <w:pStyle w:val="Akapitzlist"/>
        <w:widowControl/>
        <w:numPr>
          <w:ilvl w:val="0"/>
          <w:numId w:val="6"/>
        </w:numPr>
        <w:suppressAutoHyphens/>
        <w:autoSpaceDN w:val="0"/>
        <w:spacing w:line="276" w:lineRule="auto"/>
        <w:ind w:left="709"/>
        <w:jc w:val="both"/>
        <w:textAlignment w:val="baseline"/>
        <w:rPr>
          <w:rFonts w:ascii="Cambria" w:eastAsia="SimSun" w:hAnsi="Cambria" w:cstheme="minorHAnsi"/>
          <w:color w:val="auto"/>
          <w:kern w:val="3"/>
          <w:sz w:val="22"/>
          <w:szCs w:val="22"/>
          <w:lang w:eastAsia="zh-CN" w:bidi="hi-IN"/>
        </w:rPr>
      </w:pPr>
      <w:r w:rsidRPr="00AD4B0E">
        <w:rPr>
          <w:rFonts w:ascii="Cambria" w:eastAsia="SimSun" w:hAnsi="Cambria" w:cstheme="minorHAnsi"/>
          <w:kern w:val="3"/>
          <w:sz w:val="22"/>
          <w:szCs w:val="22"/>
          <w:lang w:eastAsia="zh-CN" w:bidi="hi-IN"/>
        </w:rPr>
        <w:t>z protokołem odbioru przedmiotu Umowy podpisanym przez Wykonawcę, zaakceptowanym przez Zamawiającego,</w:t>
      </w:r>
    </w:p>
    <w:p w14:paraId="51E4093B" w14:textId="77777777" w:rsidR="001379B4" w:rsidRPr="00AD4B0E" w:rsidRDefault="001379B4" w:rsidP="001379B4">
      <w:pPr>
        <w:pStyle w:val="Akapitzlist"/>
        <w:widowControl/>
        <w:numPr>
          <w:ilvl w:val="0"/>
          <w:numId w:val="6"/>
        </w:numPr>
        <w:suppressAutoHyphens/>
        <w:autoSpaceDN w:val="0"/>
        <w:spacing w:line="276" w:lineRule="auto"/>
        <w:ind w:left="709"/>
        <w:jc w:val="both"/>
        <w:textAlignment w:val="baseline"/>
        <w:rPr>
          <w:rFonts w:ascii="Cambria" w:eastAsia="SimSun" w:hAnsi="Cambria" w:cstheme="minorHAnsi"/>
          <w:color w:val="auto"/>
          <w:kern w:val="3"/>
          <w:sz w:val="22"/>
          <w:szCs w:val="22"/>
          <w:lang w:eastAsia="zh-CN" w:bidi="hi-IN"/>
        </w:rPr>
      </w:pPr>
      <w:r w:rsidRPr="00AD4B0E">
        <w:rPr>
          <w:rFonts w:ascii="Cambria" w:eastAsia="SimSun" w:hAnsi="Cambria" w:cstheme="minorHAnsi"/>
          <w:kern w:val="3"/>
          <w:sz w:val="22"/>
          <w:szCs w:val="22"/>
          <w:lang w:eastAsia="zh-CN" w:bidi="hi-IN"/>
        </w:rPr>
        <w:t>w przypadku korzystania z podwykonawców z kopiami faktur wystawionych przez zaakceptowanych przez Zamawiającego podwykonawców za wykonaną przez nich Usługę,</w:t>
      </w:r>
    </w:p>
    <w:p w14:paraId="34430D80" w14:textId="77777777" w:rsidR="001379B4" w:rsidRPr="00AD4B0E" w:rsidRDefault="001379B4" w:rsidP="001379B4">
      <w:pPr>
        <w:widowControl/>
        <w:numPr>
          <w:ilvl w:val="0"/>
          <w:numId w:val="1"/>
        </w:numPr>
        <w:suppressAutoHyphens/>
        <w:autoSpaceDN w:val="0"/>
        <w:spacing w:line="276" w:lineRule="auto"/>
        <w:ind w:left="283" w:hanging="357"/>
        <w:jc w:val="both"/>
        <w:textAlignment w:val="baseline"/>
        <w:rPr>
          <w:rFonts w:ascii="Cambria" w:eastAsia="SimSun" w:hAnsi="Cambria" w:cstheme="minorHAnsi"/>
          <w:color w:val="auto"/>
          <w:kern w:val="3"/>
          <w:sz w:val="22"/>
          <w:szCs w:val="22"/>
          <w:lang w:eastAsia="zh-CN" w:bidi="hi-IN"/>
        </w:rPr>
      </w:pPr>
      <w:r w:rsidRPr="00AD4B0E">
        <w:rPr>
          <w:rFonts w:ascii="Cambria" w:eastAsia="SimSun" w:hAnsi="Cambria" w:cstheme="minorHAnsi"/>
          <w:color w:val="auto"/>
          <w:kern w:val="3"/>
          <w:sz w:val="22"/>
          <w:szCs w:val="22"/>
          <w:lang w:eastAsia="zh-CN" w:bidi="hi-IN"/>
        </w:rPr>
        <w:t xml:space="preserve">Kopie dokumentów powinny być potwierdzone za zgodność z oryginałem przez osoby ze Strony Wykonawcy, posiadające uprawnienia do jego reprezentacji (zgodnie z właściwym rejestrem) </w:t>
      </w:r>
      <w:r w:rsidRPr="00AD4B0E">
        <w:rPr>
          <w:rFonts w:ascii="Cambria" w:eastAsia="SimSun" w:hAnsi="Cambria" w:cstheme="minorHAnsi"/>
          <w:kern w:val="3"/>
          <w:sz w:val="22"/>
          <w:szCs w:val="22"/>
          <w:lang w:eastAsia="zh-CN" w:bidi="hi-IN"/>
        </w:rPr>
        <w:t>.</w:t>
      </w:r>
    </w:p>
    <w:p w14:paraId="0B69C504" w14:textId="77777777" w:rsidR="001379B4" w:rsidRPr="00AD4B0E" w:rsidRDefault="001379B4" w:rsidP="001379B4">
      <w:pPr>
        <w:widowControl/>
        <w:numPr>
          <w:ilvl w:val="0"/>
          <w:numId w:val="1"/>
        </w:numPr>
        <w:suppressAutoHyphens/>
        <w:autoSpaceDN w:val="0"/>
        <w:spacing w:line="276" w:lineRule="auto"/>
        <w:ind w:left="283" w:hanging="357"/>
        <w:jc w:val="both"/>
        <w:textAlignment w:val="baseline"/>
        <w:rPr>
          <w:rFonts w:ascii="Cambria" w:eastAsia="Courier New" w:hAnsi="Cambria" w:cstheme="minorHAnsi"/>
          <w:color w:val="auto"/>
          <w:kern w:val="3"/>
          <w:sz w:val="22"/>
          <w:szCs w:val="22"/>
          <w:lang w:eastAsia="zh-CN" w:bidi="hi-IN"/>
        </w:rPr>
      </w:pPr>
      <w:r w:rsidRPr="00AD4B0E">
        <w:rPr>
          <w:rFonts w:ascii="Cambria" w:eastAsia="Courier New" w:hAnsi="Cambria" w:cstheme="minorHAnsi"/>
          <w:kern w:val="3"/>
          <w:sz w:val="22"/>
          <w:szCs w:val="22"/>
          <w:lang w:eastAsia="zh-CN" w:bidi="hi-IN"/>
        </w:rPr>
        <w:t xml:space="preserve">Zapłata wynagrodzenia nastąpi przelewem, na numer rachunku bankowego Wykonawcy </w:t>
      </w:r>
      <w:r w:rsidRPr="00AD4B0E">
        <w:rPr>
          <w:rFonts w:ascii="Cambria" w:eastAsia="Courier New" w:hAnsi="Cambria" w:cstheme="minorHAnsi"/>
          <w:bCs/>
          <w:kern w:val="3"/>
          <w:sz w:val="22"/>
          <w:szCs w:val="22"/>
          <w:lang w:eastAsia="zh-CN" w:bidi="hi-IN"/>
        </w:rPr>
        <w:t>wskazany na fakturze.</w:t>
      </w:r>
    </w:p>
    <w:p w14:paraId="73B7D1F0" w14:textId="77777777" w:rsidR="001379B4" w:rsidRPr="00AD4B0E" w:rsidRDefault="001379B4" w:rsidP="001379B4">
      <w:pPr>
        <w:widowControl/>
        <w:numPr>
          <w:ilvl w:val="0"/>
          <w:numId w:val="1"/>
        </w:numPr>
        <w:suppressAutoHyphens/>
        <w:autoSpaceDN w:val="0"/>
        <w:spacing w:line="276" w:lineRule="auto"/>
        <w:ind w:left="283" w:hanging="357"/>
        <w:jc w:val="both"/>
        <w:textAlignment w:val="baseline"/>
        <w:rPr>
          <w:rFonts w:ascii="Cambria" w:eastAsia="Courier New" w:hAnsi="Cambria" w:cstheme="minorHAnsi"/>
          <w:kern w:val="3"/>
          <w:sz w:val="22"/>
          <w:szCs w:val="22"/>
          <w:lang w:eastAsia="zh-CN" w:bidi="hi-IN"/>
        </w:rPr>
      </w:pPr>
      <w:bookmarkStart w:id="2" w:name="_Hlk76332083"/>
      <w:r w:rsidRPr="00AD4B0E">
        <w:rPr>
          <w:rFonts w:ascii="Cambria" w:eastAsia="Courier New" w:hAnsi="Cambria" w:cstheme="minorHAnsi"/>
          <w:kern w:val="3"/>
          <w:sz w:val="22"/>
          <w:szCs w:val="22"/>
          <w:lang w:eastAsia="zh-CN" w:bidi="hi-IN"/>
        </w:rPr>
        <w:t>Strony zastrzegają sobie prawo do naliczenia odsetek za należności niewypłacone w terminie w wysokości ustawowej.</w:t>
      </w:r>
    </w:p>
    <w:bookmarkEnd w:id="2"/>
    <w:p w14:paraId="6DFDD9D3" w14:textId="77777777" w:rsidR="001379B4" w:rsidRPr="00AD4B0E" w:rsidRDefault="001379B4" w:rsidP="001379B4">
      <w:pPr>
        <w:widowControl/>
        <w:numPr>
          <w:ilvl w:val="0"/>
          <w:numId w:val="1"/>
        </w:numPr>
        <w:suppressAutoHyphens/>
        <w:spacing w:line="276" w:lineRule="auto"/>
        <w:ind w:left="283" w:hanging="357"/>
        <w:jc w:val="both"/>
        <w:rPr>
          <w:rFonts w:ascii="Cambria" w:eastAsia="Times New Roman" w:hAnsi="Cambria" w:cstheme="minorHAnsi"/>
          <w:color w:val="auto"/>
          <w:sz w:val="22"/>
          <w:szCs w:val="22"/>
          <w:lang w:eastAsia="ar-SA" w:bidi="ar-SA"/>
        </w:rPr>
      </w:pPr>
      <w:r w:rsidRPr="00AD4B0E">
        <w:rPr>
          <w:rFonts w:ascii="Cambria" w:eastAsia="Courier New" w:hAnsi="Cambria" w:cstheme="minorHAnsi"/>
          <w:color w:val="auto"/>
          <w:kern w:val="3"/>
          <w:sz w:val="22"/>
          <w:szCs w:val="22"/>
          <w:lang w:eastAsia="zh-CN" w:bidi="hi-IN"/>
        </w:rPr>
        <w:t>Błędnie wystawiona faktura lub rachunek, spowoduje wyznaczenie ponownego 30-dniowego terminu płatności, od dnia dostarczenia prawidłowo wystawionej faktury, faktury korygującej bądź noty korygującej lub rachunku, stanowiącej/go podstawę do zapłaty należności wynikającej z przedmiotowego dokumentu.</w:t>
      </w:r>
    </w:p>
    <w:p w14:paraId="3E9A5463" w14:textId="77777777" w:rsidR="001379B4" w:rsidRPr="00AD4B0E" w:rsidRDefault="001379B4" w:rsidP="001379B4">
      <w:pPr>
        <w:widowControl/>
        <w:numPr>
          <w:ilvl w:val="0"/>
          <w:numId w:val="1"/>
        </w:numPr>
        <w:suppressAutoHyphens/>
        <w:spacing w:line="276" w:lineRule="auto"/>
        <w:ind w:left="283" w:hanging="357"/>
        <w:jc w:val="both"/>
        <w:rPr>
          <w:rFonts w:ascii="Cambria" w:eastAsia="Times New Roman" w:hAnsi="Cambria" w:cstheme="minorHAnsi"/>
          <w:color w:val="auto"/>
          <w:sz w:val="22"/>
          <w:szCs w:val="22"/>
          <w:lang w:eastAsia="ar-SA" w:bidi="ar-SA"/>
        </w:rPr>
      </w:pPr>
      <w:r w:rsidRPr="00AD4B0E">
        <w:rPr>
          <w:rFonts w:ascii="Cambria" w:eastAsia="Times New Roman" w:hAnsi="Cambria" w:cstheme="minorHAnsi"/>
          <w:color w:val="auto"/>
          <w:sz w:val="22"/>
          <w:szCs w:val="22"/>
          <w:lang w:eastAsia="ar-SA" w:bidi="ar-SA"/>
        </w:rPr>
        <w:t>Za dzień zapłaty uważany będzie dzień obciążenia rachunku Zamawiającego.</w:t>
      </w:r>
    </w:p>
    <w:p w14:paraId="41A4209F" w14:textId="77777777" w:rsidR="001379B4" w:rsidRPr="00AD4B0E" w:rsidRDefault="001379B4" w:rsidP="001379B4">
      <w:pPr>
        <w:widowControl/>
        <w:spacing w:after="73"/>
        <w:ind w:left="427"/>
        <w:rPr>
          <w:rFonts w:ascii="Cambria" w:eastAsia="Cambria" w:hAnsi="Cambria" w:cstheme="minorHAnsi"/>
          <w:b/>
          <w:color w:val="FF0000"/>
          <w:sz w:val="22"/>
          <w:szCs w:val="22"/>
          <w:lang w:bidi="ar-SA"/>
        </w:rPr>
      </w:pPr>
      <w:r w:rsidRPr="00AD4B0E">
        <w:rPr>
          <w:rFonts w:ascii="Cambria" w:eastAsia="Cambria" w:hAnsi="Cambria" w:cstheme="minorHAnsi"/>
          <w:b/>
          <w:color w:val="FF0000"/>
          <w:sz w:val="22"/>
          <w:szCs w:val="22"/>
          <w:lang w:bidi="ar-SA"/>
        </w:rPr>
        <w:t xml:space="preserve"> </w:t>
      </w:r>
    </w:p>
    <w:p w14:paraId="5084589D" w14:textId="77777777" w:rsidR="001379B4" w:rsidRPr="00AD4B0E" w:rsidRDefault="001379B4" w:rsidP="001379B4">
      <w:pPr>
        <w:keepNext/>
        <w:keepLines/>
        <w:widowControl/>
        <w:spacing w:after="71"/>
        <w:ind w:left="10" w:right="-15" w:hanging="10"/>
        <w:jc w:val="center"/>
        <w:outlineLvl w:val="0"/>
        <w:rPr>
          <w:rFonts w:ascii="Cambria" w:eastAsia="Cambria" w:hAnsi="Cambria" w:cstheme="minorHAnsi"/>
          <w:b/>
          <w:color w:val="auto"/>
          <w:sz w:val="22"/>
          <w:szCs w:val="22"/>
          <w:lang w:bidi="ar-SA"/>
        </w:rPr>
      </w:pPr>
      <w:r w:rsidRPr="00AD4B0E">
        <w:rPr>
          <w:rFonts w:ascii="Cambria" w:eastAsia="Cambria" w:hAnsi="Cambria" w:cstheme="minorHAnsi"/>
          <w:b/>
          <w:color w:val="auto"/>
          <w:sz w:val="22"/>
          <w:szCs w:val="22"/>
          <w:lang w:bidi="ar-SA"/>
        </w:rPr>
        <w:lastRenderedPageBreak/>
        <w:t>§ 6</w:t>
      </w:r>
      <w:r w:rsidRPr="00AD4B0E">
        <w:rPr>
          <w:rFonts w:ascii="Cambria" w:eastAsia="Calibri" w:hAnsi="Cambria" w:cstheme="minorHAnsi"/>
          <w:color w:val="auto"/>
          <w:sz w:val="22"/>
          <w:szCs w:val="22"/>
          <w:lang w:bidi="ar-SA"/>
        </w:rPr>
        <w:t xml:space="preserve"> </w:t>
      </w:r>
    </w:p>
    <w:p w14:paraId="00486B9C" w14:textId="77777777" w:rsidR="001379B4" w:rsidRPr="00AD4B0E" w:rsidRDefault="001379B4" w:rsidP="001379B4">
      <w:pPr>
        <w:widowControl/>
        <w:numPr>
          <w:ilvl w:val="0"/>
          <w:numId w:val="18"/>
        </w:numPr>
        <w:spacing w:after="160" w:line="276" w:lineRule="auto"/>
        <w:ind w:left="283" w:hanging="357"/>
        <w:contextualSpacing/>
        <w:jc w:val="both"/>
        <w:rPr>
          <w:rFonts w:ascii="Cambria" w:eastAsia="Calibri" w:hAnsi="Cambria" w:cs="Calibri"/>
          <w:sz w:val="22"/>
          <w:szCs w:val="22"/>
          <w:lang w:eastAsia="en-US" w:bidi="ar-SA"/>
        </w:rPr>
      </w:pPr>
      <w:r w:rsidRPr="00AD4B0E">
        <w:rPr>
          <w:rFonts w:ascii="Cambria" w:eastAsia="Calibri" w:hAnsi="Cambria" w:cs="Calibri"/>
          <w:color w:val="auto"/>
          <w:sz w:val="22"/>
          <w:szCs w:val="22"/>
          <w:lang w:eastAsia="en-US" w:bidi="ar-SA"/>
        </w:rPr>
        <w:t>Strony ustalają kary umowne, za nienależyte wykonanie umowy Zamawiający uprawniony będzie do naliczania następujących kar umownych:</w:t>
      </w:r>
    </w:p>
    <w:p w14:paraId="7554FAB6" w14:textId="77777777" w:rsidR="001379B4" w:rsidRPr="00AD4B0E" w:rsidRDefault="001379B4" w:rsidP="001379B4">
      <w:pPr>
        <w:widowControl/>
        <w:numPr>
          <w:ilvl w:val="1"/>
          <w:numId w:val="19"/>
        </w:numPr>
        <w:spacing w:after="160" w:line="276" w:lineRule="auto"/>
        <w:ind w:left="567"/>
        <w:contextualSpacing/>
        <w:jc w:val="both"/>
        <w:rPr>
          <w:rFonts w:ascii="Cambria" w:eastAsia="Calibri" w:hAnsi="Cambria" w:cs="Calibri"/>
          <w:sz w:val="22"/>
          <w:szCs w:val="22"/>
          <w:lang w:eastAsia="en-US" w:bidi="ar-SA"/>
        </w:rPr>
      </w:pPr>
      <w:r w:rsidRPr="00AD4B0E">
        <w:rPr>
          <w:rFonts w:ascii="Cambria" w:eastAsia="Calibri" w:hAnsi="Cambria" w:cs="Calibri"/>
          <w:color w:val="auto"/>
          <w:sz w:val="22"/>
          <w:szCs w:val="22"/>
          <w:lang w:eastAsia="en-US" w:bidi="ar-SA"/>
        </w:rPr>
        <w:t>W przypadku zwłoki w wykonaniu przez Wykonawcę całego przedmiotu umowy w terminie ustalonym w §2 Wykonawca zapłaci Zamawiającemu karę umowną w wysokości 0,5% całego wynagrodzenia umownego brutto określonego w § 5 ust. 1 umowy za każdy dzień zwłoki.</w:t>
      </w:r>
    </w:p>
    <w:p w14:paraId="58231D6A" w14:textId="77777777" w:rsidR="001379B4" w:rsidRPr="00AD4B0E" w:rsidRDefault="001379B4" w:rsidP="001379B4">
      <w:pPr>
        <w:widowControl/>
        <w:numPr>
          <w:ilvl w:val="1"/>
          <w:numId w:val="19"/>
        </w:numPr>
        <w:spacing w:line="276" w:lineRule="auto"/>
        <w:ind w:left="567"/>
        <w:contextualSpacing/>
        <w:jc w:val="both"/>
        <w:rPr>
          <w:rFonts w:ascii="Cambria" w:eastAsia="Calibri" w:hAnsi="Cambria" w:cs="Calibri"/>
          <w:sz w:val="22"/>
          <w:szCs w:val="22"/>
          <w:lang w:eastAsia="en-US" w:bidi="ar-SA"/>
        </w:rPr>
      </w:pPr>
      <w:r w:rsidRPr="00AD4B0E">
        <w:rPr>
          <w:rFonts w:ascii="Cambria" w:eastAsia="Calibri" w:hAnsi="Cambria" w:cs="Calibri"/>
          <w:color w:val="auto"/>
          <w:sz w:val="22"/>
          <w:szCs w:val="22"/>
          <w:lang w:eastAsia="en-US" w:bidi="ar-SA"/>
        </w:rPr>
        <w:t>W przypadku zwłoki w usunięciu wad/usterek/błędów lub w uzupełnieniu braków przedmiotu umowy Wykonawca zapłaci Zamawiającemu karę umowną w wysokości 0,5% całego wynagrodzenia umownego brutto określonego w § 5 ust. 1 umowy, za każdy dzień zwłoki liczonego od dnia wyznaczonego na usunięcie wad/usterek/błędów lub na uzupełnienie braków.</w:t>
      </w:r>
    </w:p>
    <w:p w14:paraId="562C5920" w14:textId="77777777" w:rsidR="001379B4" w:rsidRPr="00AD4B0E" w:rsidRDefault="001379B4" w:rsidP="001379B4">
      <w:pPr>
        <w:widowControl/>
        <w:numPr>
          <w:ilvl w:val="1"/>
          <w:numId w:val="19"/>
        </w:numPr>
        <w:spacing w:line="276" w:lineRule="auto"/>
        <w:ind w:left="567"/>
        <w:contextualSpacing/>
        <w:jc w:val="both"/>
        <w:rPr>
          <w:rFonts w:ascii="Cambria" w:eastAsia="Calibri" w:hAnsi="Cambria" w:cs="Calibri"/>
          <w:sz w:val="22"/>
          <w:szCs w:val="22"/>
          <w:lang w:eastAsia="en-US" w:bidi="ar-SA"/>
        </w:rPr>
      </w:pPr>
      <w:r w:rsidRPr="00AD4B0E">
        <w:rPr>
          <w:rFonts w:ascii="Cambria" w:eastAsia="Calibri" w:hAnsi="Cambria" w:cs="Calibri"/>
          <w:color w:val="auto"/>
          <w:sz w:val="22"/>
          <w:szCs w:val="22"/>
          <w:lang w:eastAsia="en-US" w:bidi="ar-SA"/>
        </w:rPr>
        <w:t>W wypadku odstąpienia od umowy przez którąkolwiek ze Stron z powodu okoliczności, za które odpowiedzialność ponosi Wykonawca, zapłaci on Zamawiającemu karę umowną w wysokości 20% całego wynagrodzenia umownego brutto określonego w §5 ust. 1 umowy.</w:t>
      </w:r>
    </w:p>
    <w:p w14:paraId="7E6416DC" w14:textId="77777777" w:rsidR="001379B4" w:rsidRPr="00AD4B0E" w:rsidRDefault="001379B4" w:rsidP="001379B4">
      <w:pPr>
        <w:pStyle w:val="Akapitzlist"/>
        <w:widowControl/>
        <w:numPr>
          <w:ilvl w:val="0"/>
          <w:numId w:val="10"/>
        </w:numPr>
        <w:spacing w:line="276" w:lineRule="auto"/>
        <w:ind w:left="283" w:hanging="357"/>
        <w:contextualSpacing w:val="0"/>
        <w:jc w:val="both"/>
        <w:rPr>
          <w:rFonts w:ascii="Cambria" w:eastAsia="Cambria" w:hAnsi="Cambria" w:cstheme="minorHAnsi"/>
          <w:vanish/>
          <w:color w:val="auto"/>
          <w:sz w:val="22"/>
          <w:szCs w:val="22"/>
          <w:lang w:bidi="ar-SA"/>
        </w:rPr>
      </w:pPr>
    </w:p>
    <w:p w14:paraId="60CDE7E3" w14:textId="77777777" w:rsidR="001379B4" w:rsidRPr="00AD4B0E" w:rsidRDefault="001379B4" w:rsidP="001379B4">
      <w:pPr>
        <w:widowControl/>
        <w:numPr>
          <w:ilvl w:val="0"/>
          <w:numId w:val="10"/>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Zamawiający może potrącić kary umowne z przysługującego Wykonawcy wynagrodzenia.</w:t>
      </w:r>
      <w:r w:rsidRPr="00AD4B0E">
        <w:rPr>
          <w:rFonts w:ascii="Cambria" w:eastAsia="Arial" w:hAnsi="Cambria" w:cstheme="minorHAnsi"/>
          <w:color w:val="auto"/>
          <w:sz w:val="22"/>
          <w:szCs w:val="22"/>
          <w:lang w:bidi="ar-SA"/>
        </w:rPr>
        <w:t xml:space="preserve"> </w:t>
      </w:r>
    </w:p>
    <w:p w14:paraId="5645D3F1" w14:textId="77777777" w:rsidR="001379B4" w:rsidRPr="00AD4B0E" w:rsidRDefault="001379B4" w:rsidP="001379B4">
      <w:pPr>
        <w:widowControl/>
        <w:numPr>
          <w:ilvl w:val="0"/>
          <w:numId w:val="10"/>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Zamawiający może na zasadach ogólnych dochodzić odszkodowania przewyższającego kary umowne.</w:t>
      </w:r>
      <w:r w:rsidRPr="00AD4B0E">
        <w:rPr>
          <w:rFonts w:ascii="Cambria" w:eastAsia="Arial" w:hAnsi="Cambria" w:cstheme="minorHAnsi"/>
          <w:color w:val="auto"/>
          <w:sz w:val="22"/>
          <w:szCs w:val="22"/>
          <w:lang w:bidi="ar-SA"/>
        </w:rPr>
        <w:t xml:space="preserve"> </w:t>
      </w:r>
    </w:p>
    <w:p w14:paraId="4FE0B4A5" w14:textId="77777777" w:rsidR="001379B4" w:rsidRPr="00AD4B0E" w:rsidRDefault="001379B4" w:rsidP="001379B4">
      <w:pPr>
        <w:widowControl/>
        <w:numPr>
          <w:ilvl w:val="0"/>
          <w:numId w:val="10"/>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Maksymalna wysokość kar umownych, jakie może naliczyć Zamawiający wynosi 25% wynagrodzenia brutto, o którym mowa w § 5 ust. 1 Umowy.</w:t>
      </w:r>
      <w:r w:rsidRPr="00AD4B0E">
        <w:rPr>
          <w:rFonts w:ascii="Cambria" w:eastAsia="Arial" w:hAnsi="Cambria" w:cstheme="minorHAnsi"/>
          <w:color w:val="auto"/>
          <w:sz w:val="22"/>
          <w:szCs w:val="22"/>
          <w:lang w:bidi="ar-SA"/>
        </w:rPr>
        <w:t xml:space="preserve"> </w:t>
      </w:r>
    </w:p>
    <w:p w14:paraId="7A7EED96" w14:textId="77777777" w:rsidR="001379B4" w:rsidRPr="00AD4B0E" w:rsidRDefault="001379B4" w:rsidP="001379B4">
      <w:pPr>
        <w:widowControl/>
        <w:numPr>
          <w:ilvl w:val="0"/>
          <w:numId w:val="10"/>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Oświadczenie o odstąpieniu od Umowy należy złożyć drugiej stronie, w formie pisemnej, pod rygorem nieważności w terminie 14 dni od dnia spełnienia się przesłanki do odstąpienia lub powzięcia wiadomości o takiej okoliczności. Oświadczenie o odstąpieniu musi zawierać uzasadnienie. Odstąpienie staje się skuteczne z chwilą doręczenia drugiej stronie.</w:t>
      </w:r>
      <w:r w:rsidRPr="00AD4B0E">
        <w:rPr>
          <w:rFonts w:ascii="Cambria" w:eastAsia="Arial" w:hAnsi="Cambria" w:cstheme="minorHAnsi"/>
          <w:color w:val="auto"/>
          <w:sz w:val="22"/>
          <w:szCs w:val="22"/>
          <w:lang w:bidi="ar-SA"/>
        </w:rPr>
        <w:t xml:space="preserve"> </w:t>
      </w:r>
    </w:p>
    <w:p w14:paraId="726D96EA" w14:textId="77777777" w:rsidR="001379B4" w:rsidRPr="00AD4B0E" w:rsidRDefault="001379B4" w:rsidP="001379B4">
      <w:pPr>
        <w:widowControl/>
        <w:numPr>
          <w:ilvl w:val="0"/>
          <w:numId w:val="10"/>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 xml:space="preserve">W przypadku wykonywania przedmiotu Umowy niezgodnie z jej postanowieniami Zamawiający ma prawo odstąpienia od Umowy po uprzednim dwukrotnym bezskutecznym wezwaniu wykonawcy do wykonania Umowy zgodnie z jej treścią. </w:t>
      </w:r>
      <w:r w:rsidRPr="00AD4B0E">
        <w:rPr>
          <w:rFonts w:ascii="Cambria" w:eastAsia="Arial" w:hAnsi="Cambria" w:cstheme="minorHAnsi"/>
          <w:color w:val="auto"/>
          <w:sz w:val="22"/>
          <w:szCs w:val="22"/>
          <w:lang w:bidi="ar-SA"/>
        </w:rPr>
        <w:t xml:space="preserve"> </w:t>
      </w:r>
    </w:p>
    <w:p w14:paraId="71437FEC" w14:textId="77777777" w:rsidR="001379B4" w:rsidRPr="00AD4B0E" w:rsidRDefault="001379B4" w:rsidP="001379B4">
      <w:pPr>
        <w:widowControl/>
        <w:numPr>
          <w:ilvl w:val="0"/>
          <w:numId w:val="10"/>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Oświadczenie o odstąpieniu od Umowy składa się w formie pisemnej, pod rygorem nieważności w terminie 30 dni od dnia bezskutecznego upływu terminu wskazanego w wezwaniu, o którym mowa w ust. 5.</w:t>
      </w:r>
      <w:r w:rsidRPr="00AD4B0E">
        <w:rPr>
          <w:rFonts w:ascii="Cambria" w:eastAsia="Arial" w:hAnsi="Cambria" w:cstheme="minorHAnsi"/>
          <w:color w:val="auto"/>
          <w:sz w:val="22"/>
          <w:szCs w:val="22"/>
          <w:lang w:bidi="ar-SA"/>
        </w:rPr>
        <w:t xml:space="preserve"> </w:t>
      </w:r>
    </w:p>
    <w:p w14:paraId="458F76BF" w14:textId="77777777" w:rsidR="001379B4" w:rsidRPr="00AD4B0E" w:rsidRDefault="001379B4" w:rsidP="001379B4">
      <w:pPr>
        <w:widowControl/>
        <w:spacing w:after="66"/>
        <w:jc w:val="center"/>
        <w:rPr>
          <w:rFonts w:ascii="Cambria" w:eastAsia="Cambria" w:hAnsi="Cambria" w:cstheme="minorHAnsi"/>
          <w:color w:val="FF0000"/>
          <w:sz w:val="22"/>
          <w:szCs w:val="22"/>
          <w:lang w:bidi="ar-SA"/>
        </w:rPr>
      </w:pPr>
      <w:r w:rsidRPr="00AD4B0E">
        <w:rPr>
          <w:rFonts w:ascii="Cambria" w:eastAsia="Cambria" w:hAnsi="Cambria" w:cstheme="minorHAnsi"/>
          <w:b/>
          <w:color w:val="FF0000"/>
          <w:sz w:val="22"/>
          <w:szCs w:val="22"/>
          <w:lang w:bidi="ar-SA"/>
        </w:rPr>
        <w:t xml:space="preserve"> </w:t>
      </w:r>
    </w:p>
    <w:p w14:paraId="2BCB5A86" w14:textId="77777777" w:rsidR="001379B4" w:rsidRPr="00AD4B0E" w:rsidRDefault="001379B4" w:rsidP="001379B4">
      <w:pPr>
        <w:widowControl/>
        <w:spacing w:after="74" w:line="239" w:lineRule="auto"/>
        <w:ind w:left="10" w:right="-15" w:hanging="10"/>
        <w:jc w:val="center"/>
        <w:rPr>
          <w:rFonts w:ascii="Cambria" w:eastAsia="Cambria" w:hAnsi="Cambria" w:cstheme="minorHAnsi"/>
          <w:color w:val="auto"/>
          <w:sz w:val="22"/>
          <w:szCs w:val="22"/>
          <w:lang w:bidi="ar-SA"/>
        </w:rPr>
      </w:pPr>
      <w:r w:rsidRPr="00AD4B0E">
        <w:rPr>
          <w:rFonts w:ascii="Cambria" w:eastAsia="Cambria" w:hAnsi="Cambria" w:cstheme="minorHAnsi"/>
          <w:b/>
          <w:color w:val="auto"/>
          <w:sz w:val="22"/>
          <w:szCs w:val="22"/>
          <w:lang w:bidi="ar-SA"/>
        </w:rPr>
        <w:t>§ 7</w:t>
      </w:r>
      <w:r w:rsidRPr="00AD4B0E">
        <w:rPr>
          <w:rFonts w:ascii="Cambria" w:eastAsia="Arial" w:hAnsi="Cambria" w:cstheme="minorHAnsi"/>
          <w:color w:val="auto"/>
          <w:sz w:val="22"/>
          <w:szCs w:val="22"/>
          <w:lang w:bidi="ar-SA"/>
        </w:rPr>
        <w:t xml:space="preserve"> </w:t>
      </w:r>
    </w:p>
    <w:p w14:paraId="335C980E" w14:textId="77777777" w:rsidR="001379B4" w:rsidRPr="00CE5CA8" w:rsidRDefault="001379B4" w:rsidP="001379B4">
      <w:pPr>
        <w:widowControl/>
        <w:numPr>
          <w:ilvl w:val="0"/>
          <w:numId w:val="11"/>
        </w:numPr>
        <w:spacing w:line="276" w:lineRule="auto"/>
        <w:ind w:left="283" w:hanging="357"/>
        <w:contextualSpacing/>
        <w:jc w:val="both"/>
        <w:rPr>
          <w:rFonts w:ascii="Cambria" w:eastAsia="Times New Roman" w:hAnsi="Cambria" w:cstheme="minorHAnsi"/>
          <w:color w:val="auto"/>
          <w:sz w:val="22"/>
          <w:szCs w:val="22"/>
          <w:lang w:bidi="ar-SA"/>
        </w:rPr>
      </w:pPr>
      <w:r w:rsidRPr="00CE5CA8">
        <w:rPr>
          <w:rFonts w:ascii="Cambria" w:eastAsia="Times New Roman" w:hAnsi="Cambria" w:cstheme="minorHAnsi"/>
          <w:color w:val="auto"/>
          <w:sz w:val="22"/>
          <w:szCs w:val="22"/>
          <w:lang w:bidi="ar-SA"/>
        </w:rPr>
        <w:t>Zakazuje się zmian postanowień zawartej Umowy w stosunku do treści oferty, na podstawie której dokonano wyboru Wykonawcy, z zastrzeżeniem art. 455 ustawy Prawo zamówień publicznych.</w:t>
      </w:r>
    </w:p>
    <w:p w14:paraId="02420E9B" w14:textId="77777777" w:rsidR="001379B4" w:rsidRPr="00CE5CA8" w:rsidRDefault="001379B4" w:rsidP="001379B4">
      <w:pPr>
        <w:widowControl/>
        <w:numPr>
          <w:ilvl w:val="0"/>
          <w:numId w:val="11"/>
        </w:numPr>
        <w:spacing w:line="276" w:lineRule="auto"/>
        <w:ind w:left="283"/>
        <w:jc w:val="both"/>
        <w:rPr>
          <w:rStyle w:val="markedcontent"/>
          <w:rFonts w:ascii="Cambria" w:eastAsia="Cambria" w:hAnsi="Cambria" w:cstheme="minorHAnsi"/>
          <w:color w:val="auto"/>
          <w:sz w:val="22"/>
          <w:szCs w:val="22"/>
          <w:lang w:bidi="ar-SA"/>
        </w:rPr>
      </w:pPr>
      <w:r w:rsidRPr="00CE5CA8">
        <w:rPr>
          <w:rFonts w:ascii="Cambria" w:eastAsia="Cambria" w:hAnsi="Cambria" w:cstheme="minorHAnsi"/>
          <w:color w:val="auto"/>
          <w:sz w:val="22"/>
          <w:szCs w:val="22"/>
          <w:lang w:bidi="ar-SA"/>
        </w:rPr>
        <w:t>Zamawiający przewiduje możliwość zmian postanowień Umowy w sprawie zamówienia w stosunku do treści wybranej oferty, dotyczących przedmiotu zamówienia, sposobu realizacji zamówienia oraz terminu realizacji Umowy i terminu płatności a także wy</w:t>
      </w:r>
      <w:r w:rsidR="00CE5CA8" w:rsidRPr="00CE5CA8">
        <w:rPr>
          <w:rFonts w:ascii="Cambria" w:eastAsia="Cambria" w:hAnsi="Cambria" w:cstheme="minorHAnsi"/>
          <w:color w:val="auto"/>
          <w:sz w:val="22"/>
          <w:szCs w:val="22"/>
          <w:lang w:bidi="ar-SA"/>
        </w:rPr>
        <w:t>sokości wynagrodzenia wykonawcy szczegółowo opisanych w rozdziale XXII SWZ</w:t>
      </w:r>
      <w:r w:rsidRPr="00CE5CA8">
        <w:rPr>
          <w:rStyle w:val="markedcontent"/>
          <w:rFonts w:ascii="Cambria" w:hAnsi="Cambria" w:cstheme="minorHAnsi"/>
          <w:sz w:val="22"/>
          <w:szCs w:val="22"/>
        </w:rPr>
        <w:t>:</w:t>
      </w:r>
    </w:p>
    <w:p w14:paraId="3B3708A8" w14:textId="77777777" w:rsidR="001379B4" w:rsidRPr="00AD4B0E" w:rsidRDefault="001379B4" w:rsidP="001379B4">
      <w:pPr>
        <w:widowControl/>
        <w:spacing w:after="69"/>
        <w:rPr>
          <w:rFonts w:ascii="Cambria" w:eastAsia="Cambria" w:hAnsi="Cambria" w:cstheme="minorHAnsi"/>
          <w:color w:val="FF0000"/>
          <w:sz w:val="22"/>
          <w:szCs w:val="22"/>
          <w:lang w:bidi="ar-SA"/>
        </w:rPr>
      </w:pPr>
    </w:p>
    <w:p w14:paraId="4953DF4A" w14:textId="77777777" w:rsidR="001379B4" w:rsidRPr="00AD4B0E" w:rsidRDefault="001379B4" w:rsidP="001379B4">
      <w:pPr>
        <w:widowControl/>
        <w:spacing w:after="74" w:line="239" w:lineRule="auto"/>
        <w:ind w:left="10" w:right="-15" w:hanging="10"/>
        <w:jc w:val="center"/>
        <w:rPr>
          <w:rFonts w:ascii="Cambria" w:eastAsia="Cambria" w:hAnsi="Cambria" w:cstheme="minorHAnsi"/>
          <w:color w:val="auto"/>
          <w:sz w:val="22"/>
          <w:szCs w:val="22"/>
          <w:lang w:bidi="ar-SA"/>
        </w:rPr>
      </w:pPr>
      <w:r w:rsidRPr="00AD4B0E">
        <w:rPr>
          <w:rFonts w:ascii="Cambria" w:eastAsia="Cambria" w:hAnsi="Cambria" w:cstheme="minorHAnsi"/>
          <w:b/>
          <w:color w:val="auto"/>
          <w:sz w:val="22"/>
          <w:szCs w:val="22"/>
          <w:lang w:bidi="ar-SA"/>
        </w:rPr>
        <w:t>§ 8</w:t>
      </w:r>
      <w:r w:rsidRPr="00AD4B0E">
        <w:rPr>
          <w:rFonts w:ascii="Cambria" w:eastAsia="Arial" w:hAnsi="Cambria" w:cstheme="minorHAnsi"/>
          <w:color w:val="auto"/>
          <w:sz w:val="22"/>
          <w:szCs w:val="22"/>
          <w:lang w:bidi="ar-SA"/>
        </w:rPr>
        <w:t xml:space="preserve"> </w:t>
      </w:r>
    </w:p>
    <w:p w14:paraId="31A9E496" w14:textId="77777777" w:rsidR="001379B4" w:rsidRPr="00AD4B0E" w:rsidRDefault="001379B4" w:rsidP="001379B4">
      <w:pPr>
        <w:widowControl/>
        <w:spacing w:after="71" w:line="274" w:lineRule="auto"/>
        <w:ind w:left="-15"/>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Wykonawca, Podwykonawca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r w:rsidRPr="00AD4B0E">
        <w:rPr>
          <w:rFonts w:ascii="Cambria" w:eastAsia="Arial" w:hAnsi="Cambria" w:cstheme="minorHAnsi"/>
          <w:color w:val="auto"/>
          <w:sz w:val="22"/>
          <w:szCs w:val="22"/>
          <w:lang w:bidi="ar-SA"/>
        </w:rPr>
        <w:t>.</w:t>
      </w:r>
    </w:p>
    <w:p w14:paraId="5DB32C00" w14:textId="77777777" w:rsidR="001379B4" w:rsidRPr="00AD4B0E" w:rsidRDefault="001379B4" w:rsidP="001379B4">
      <w:pPr>
        <w:widowControl/>
        <w:spacing w:after="68"/>
        <w:jc w:val="center"/>
        <w:rPr>
          <w:rFonts w:ascii="Cambria" w:eastAsia="Cambria" w:hAnsi="Cambria" w:cstheme="minorHAnsi"/>
          <w:color w:val="auto"/>
          <w:sz w:val="22"/>
          <w:szCs w:val="22"/>
          <w:lang w:bidi="ar-SA"/>
        </w:rPr>
      </w:pPr>
      <w:r w:rsidRPr="00AD4B0E">
        <w:rPr>
          <w:rFonts w:ascii="Cambria" w:eastAsia="Cambria" w:hAnsi="Cambria" w:cstheme="minorHAnsi"/>
          <w:b/>
          <w:color w:val="auto"/>
          <w:sz w:val="22"/>
          <w:szCs w:val="22"/>
          <w:lang w:bidi="ar-SA"/>
        </w:rPr>
        <w:t xml:space="preserve"> </w:t>
      </w:r>
    </w:p>
    <w:p w14:paraId="3DABF037" w14:textId="77777777" w:rsidR="001379B4" w:rsidRPr="00AD4B0E" w:rsidRDefault="001379B4" w:rsidP="001379B4">
      <w:pPr>
        <w:keepNext/>
        <w:keepLines/>
        <w:widowControl/>
        <w:spacing w:after="71"/>
        <w:ind w:left="10" w:right="-15" w:hanging="10"/>
        <w:jc w:val="center"/>
        <w:outlineLvl w:val="0"/>
        <w:rPr>
          <w:rFonts w:ascii="Cambria" w:eastAsia="Cambria" w:hAnsi="Cambria" w:cstheme="minorHAnsi"/>
          <w:b/>
          <w:color w:val="auto"/>
          <w:sz w:val="22"/>
          <w:szCs w:val="22"/>
          <w:lang w:bidi="ar-SA"/>
        </w:rPr>
      </w:pPr>
      <w:r w:rsidRPr="00AD4B0E">
        <w:rPr>
          <w:rFonts w:ascii="Cambria" w:eastAsia="Cambria" w:hAnsi="Cambria" w:cstheme="minorHAnsi"/>
          <w:b/>
          <w:color w:val="auto"/>
          <w:sz w:val="22"/>
          <w:szCs w:val="22"/>
          <w:lang w:bidi="ar-SA"/>
        </w:rPr>
        <w:lastRenderedPageBreak/>
        <w:t>§ 9</w:t>
      </w:r>
    </w:p>
    <w:p w14:paraId="082B3D42" w14:textId="77777777" w:rsidR="001379B4" w:rsidRPr="00AD4B0E" w:rsidRDefault="001379B4" w:rsidP="001379B4">
      <w:pPr>
        <w:widowControl/>
        <w:numPr>
          <w:ilvl w:val="0"/>
          <w:numId w:val="13"/>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r w:rsidRPr="00AD4B0E">
        <w:rPr>
          <w:rFonts w:ascii="Cambria" w:eastAsia="Calibri" w:hAnsi="Cambria" w:cstheme="minorHAnsi"/>
          <w:color w:val="auto"/>
          <w:sz w:val="22"/>
          <w:szCs w:val="22"/>
          <w:lang w:bidi="ar-SA"/>
        </w:rPr>
        <w:t xml:space="preserve"> </w:t>
      </w:r>
    </w:p>
    <w:p w14:paraId="7DD9C731" w14:textId="77777777" w:rsidR="001379B4" w:rsidRPr="00AD4B0E" w:rsidRDefault="001379B4" w:rsidP="001379B4">
      <w:pPr>
        <w:widowControl/>
        <w:numPr>
          <w:ilvl w:val="0"/>
          <w:numId w:val="13"/>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Zamawiający powierza Wykonawcy, w trybie art. 28 Rozporządzenia dane osobowe do przetwarzania, wyłącznie w celu wykonania przedmiotu niniejszej Umowy.</w:t>
      </w:r>
      <w:r w:rsidRPr="00AD4B0E">
        <w:rPr>
          <w:rFonts w:ascii="Cambria" w:eastAsia="Calibri" w:hAnsi="Cambria" w:cstheme="minorHAnsi"/>
          <w:color w:val="auto"/>
          <w:sz w:val="22"/>
          <w:szCs w:val="22"/>
          <w:lang w:bidi="ar-SA"/>
        </w:rPr>
        <w:t xml:space="preserve"> </w:t>
      </w:r>
    </w:p>
    <w:p w14:paraId="26BBA82D" w14:textId="77777777" w:rsidR="001379B4" w:rsidRPr="00AD4B0E" w:rsidRDefault="001379B4" w:rsidP="001379B4">
      <w:pPr>
        <w:widowControl/>
        <w:numPr>
          <w:ilvl w:val="0"/>
          <w:numId w:val="13"/>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Wykonawca zobowiązuje się:</w:t>
      </w:r>
      <w:r w:rsidRPr="00AD4B0E">
        <w:rPr>
          <w:rFonts w:ascii="Cambria" w:eastAsia="Calibri" w:hAnsi="Cambria" w:cstheme="minorHAnsi"/>
          <w:color w:val="auto"/>
          <w:sz w:val="22"/>
          <w:szCs w:val="22"/>
          <w:lang w:bidi="ar-SA"/>
        </w:rPr>
        <w:t xml:space="preserve"> </w:t>
      </w:r>
    </w:p>
    <w:p w14:paraId="082F861E" w14:textId="77777777" w:rsidR="001379B4" w:rsidRPr="00AD4B0E" w:rsidRDefault="001379B4" w:rsidP="001379B4">
      <w:pPr>
        <w:widowControl/>
        <w:numPr>
          <w:ilvl w:val="1"/>
          <w:numId w:val="13"/>
        </w:numPr>
        <w:spacing w:line="276" w:lineRule="auto"/>
        <w:ind w:left="567" w:hanging="283"/>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przetwarzać powierzone mu dane osobowe zgodnie z niniejszą umową, Rozporządzeniem oraz z innymi przepisami prawa powszechnie obowiązującego, które chronią prawa osób, których dane dotyczą,</w:t>
      </w:r>
      <w:r w:rsidRPr="00AD4B0E">
        <w:rPr>
          <w:rFonts w:ascii="Cambria" w:eastAsia="Calibri" w:hAnsi="Cambria" w:cstheme="minorHAnsi"/>
          <w:color w:val="auto"/>
          <w:sz w:val="22"/>
          <w:szCs w:val="22"/>
          <w:lang w:bidi="ar-SA"/>
        </w:rPr>
        <w:t xml:space="preserve"> </w:t>
      </w:r>
    </w:p>
    <w:p w14:paraId="2238D01E" w14:textId="77777777" w:rsidR="001379B4" w:rsidRPr="00AD4B0E" w:rsidRDefault="001379B4" w:rsidP="001379B4">
      <w:pPr>
        <w:widowControl/>
        <w:numPr>
          <w:ilvl w:val="1"/>
          <w:numId w:val="13"/>
        </w:numPr>
        <w:spacing w:line="276" w:lineRule="auto"/>
        <w:ind w:left="567" w:hanging="283"/>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r w:rsidRPr="00AD4B0E">
        <w:rPr>
          <w:rFonts w:ascii="Cambria" w:eastAsia="Calibri" w:hAnsi="Cambria" w:cstheme="minorHAnsi"/>
          <w:color w:val="auto"/>
          <w:sz w:val="22"/>
          <w:szCs w:val="22"/>
          <w:lang w:bidi="ar-SA"/>
        </w:rPr>
        <w:t xml:space="preserve"> </w:t>
      </w:r>
    </w:p>
    <w:p w14:paraId="7894D09C" w14:textId="77777777" w:rsidR="001379B4" w:rsidRPr="00AD4B0E" w:rsidRDefault="001379B4" w:rsidP="001379B4">
      <w:pPr>
        <w:widowControl/>
        <w:numPr>
          <w:ilvl w:val="1"/>
          <w:numId w:val="13"/>
        </w:numPr>
        <w:spacing w:line="276" w:lineRule="auto"/>
        <w:ind w:left="567" w:hanging="283"/>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dołożyć należytej staranności przy przetwarzaniu powierzonych danych osobowych,</w:t>
      </w:r>
      <w:r w:rsidRPr="00AD4B0E">
        <w:rPr>
          <w:rFonts w:ascii="Cambria" w:eastAsia="Calibri" w:hAnsi="Cambria" w:cstheme="minorHAnsi"/>
          <w:color w:val="auto"/>
          <w:sz w:val="22"/>
          <w:szCs w:val="22"/>
          <w:lang w:bidi="ar-SA"/>
        </w:rPr>
        <w:t xml:space="preserve"> </w:t>
      </w:r>
    </w:p>
    <w:p w14:paraId="0013D5FB" w14:textId="77777777" w:rsidR="001379B4" w:rsidRPr="00AD4B0E" w:rsidRDefault="001379B4" w:rsidP="001379B4">
      <w:pPr>
        <w:widowControl/>
        <w:numPr>
          <w:ilvl w:val="1"/>
          <w:numId w:val="13"/>
        </w:numPr>
        <w:spacing w:line="276" w:lineRule="auto"/>
        <w:ind w:left="567" w:hanging="283"/>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do nadania upoważnień do przetwarzania danych osobowych wszystkim osobom, które będą przetwarzały powierzone dane w celu realizacji niniejszej Umowy,</w:t>
      </w:r>
      <w:r w:rsidRPr="00AD4B0E">
        <w:rPr>
          <w:rFonts w:ascii="Cambria" w:eastAsia="Calibri" w:hAnsi="Cambria" w:cstheme="minorHAnsi"/>
          <w:color w:val="auto"/>
          <w:sz w:val="22"/>
          <w:szCs w:val="22"/>
          <w:lang w:bidi="ar-SA"/>
        </w:rPr>
        <w:t xml:space="preserve"> </w:t>
      </w:r>
    </w:p>
    <w:p w14:paraId="1404A17A" w14:textId="77777777" w:rsidR="001379B4" w:rsidRPr="00AD4B0E" w:rsidRDefault="001379B4" w:rsidP="001379B4">
      <w:pPr>
        <w:widowControl/>
        <w:numPr>
          <w:ilvl w:val="1"/>
          <w:numId w:val="13"/>
        </w:numPr>
        <w:spacing w:line="276" w:lineRule="auto"/>
        <w:ind w:left="567" w:hanging="283"/>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r w:rsidRPr="00AD4B0E">
        <w:rPr>
          <w:rFonts w:ascii="Cambria" w:eastAsia="Calibri" w:hAnsi="Cambria" w:cstheme="minorHAnsi"/>
          <w:color w:val="auto"/>
          <w:sz w:val="22"/>
          <w:szCs w:val="22"/>
          <w:lang w:bidi="ar-SA"/>
        </w:rPr>
        <w:t xml:space="preserve"> </w:t>
      </w:r>
    </w:p>
    <w:p w14:paraId="10B38E01" w14:textId="77777777" w:rsidR="001379B4" w:rsidRPr="00AD4B0E" w:rsidRDefault="001379B4" w:rsidP="001379B4">
      <w:pPr>
        <w:widowControl/>
        <w:numPr>
          <w:ilvl w:val="0"/>
          <w:numId w:val="13"/>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Wykonawca po wykonaniu przedmiotu zamówienia, usuwa / zwraca Zamawiającemu wszelkie dane osobowe oraz usuwa wszelkie ich istniejące kopie, chyba że prawo Unii lub prawo państwa członkowskiego nakazują przechowywanie danych osobowych.</w:t>
      </w:r>
      <w:r w:rsidRPr="00AD4B0E">
        <w:rPr>
          <w:rFonts w:ascii="Cambria" w:eastAsia="Calibri" w:hAnsi="Cambria" w:cstheme="minorHAnsi"/>
          <w:color w:val="auto"/>
          <w:sz w:val="22"/>
          <w:szCs w:val="22"/>
          <w:lang w:bidi="ar-SA"/>
        </w:rPr>
        <w:t xml:space="preserve"> </w:t>
      </w:r>
    </w:p>
    <w:p w14:paraId="535B84D6" w14:textId="77777777" w:rsidR="001379B4" w:rsidRPr="00AD4B0E" w:rsidRDefault="001379B4" w:rsidP="001379B4">
      <w:pPr>
        <w:widowControl/>
        <w:numPr>
          <w:ilvl w:val="0"/>
          <w:numId w:val="13"/>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 xml:space="preserve">Wykonawca pomaga Zamawiającemu w niezbędnym zakresie wywiązywać się z obowiązku odpowiadania na żądania osoby, której dane dotyczą oraz wywiązywania się z obowiązków określonych w art. 32-36 Rozporządzenia. </w:t>
      </w:r>
      <w:r w:rsidRPr="00AD4B0E">
        <w:rPr>
          <w:rFonts w:ascii="Cambria" w:eastAsia="Calibri" w:hAnsi="Cambria" w:cstheme="minorHAnsi"/>
          <w:color w:val="auto"/>
          <w:sz w:val="22"/>
          <w:szCs w:val="22"/>
          <w:lang w:bidi="ar-SA"/>
        </w:rPr>
        <w:t xml:space="preserve"> </w:t>
      </w:r>
    </w:p>
    <w:p w14:paraId="7903F088" w14:textId="77777777" w:rsidR="001379B4" w:rsidRPr="00AD4B0E" w:rsidRDefault="001379B4" w:rsidP="001379B4">
      <w:pPr>
        <w:widowControl/>
        <w:numPr>
          <w:ilvl w:val="0"/>
          <w:numId w:val="13"/>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Wykonawca, po stwierdzeniu naruszenia ochrony danych osobowych bez zbędnej zwłoki zgłasza je administratorowi, nie później niż w ciągu 72 godzin od stwierdzenia naruszenia.</w:t>
      </w:r>
      <w:r w:rsidRPr="00AD4B0E">
        <w:rPr>
          <w:rFonts w:ascii="Cambria" w:eastAsia="Calibri" w:hAnsi="Cambria" w:cstheme="minorHAnsi"/>
          <w:color w:val="auto"/>
          <w:sz w:val="22"/>
          <w:szCs w:val="22"/>
          <w:lang w:bidi="ar-SA"/>
        </w:rPr>
        <w:t xml:space="preserve"> </w:t>
      </w:r>
    </w:p>
    <w:p w14:paraId="272F8386" w14:textId="77777777" w:rsidR="001379B4" w:rsidRPr="00AD4B0E" w:rsidRDefault="001379B4" w:rsidP="001379B4">
      <w:pPr>
        <w:widowControl/>
        <w:numPr>
          <w:ilvl w:val="0"/>
          <w:numId w:val="13"/>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Zamawiający, zgodnie z art. 28 ust. 3 pkt h) Rozporządzenia ma prawo kontroli, czy środki zastosowane przez Wykonawcę przy przetwarzaniu i zabezpieczeniu powierzonych danych osobowych spełniają postanowienia Umowy, w tym zlecenia jej wykonania audytorowi.</w:t>
      </w:r>
      <w:r w:rsidRPr="00AD4B0E">
        <w:rPr>
          <w:rFonts w:ascii="Cambria" w:eastAsia="Calibri" w:hAnsi="Cambria" w:cstheme="minorHAnsi"/>
          <w:color w:val="auto"/>
          <w:sz w:val="22"/>
          <w:szCs w:val="22"/>
          <w:lang w:bidi="ar-SA"/>
        </w:rPr>
        <w:t xml:space="preserve"> </w:t>
      </w:r>
    </w:p>
    <w:p w14:paraId="64D577BB" w14:textId="77777777" w:rsidR="001379B4" w:rsidRPr="00AD4B0E" w:rsidRDefault="001379B4" w:rsidP="001379B4">
      <w:pPr>
        <w:widowControl/>
        <w:numPr>
          <w:ilvl w:val="0"/>
          <w:numId w:val="13"/>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Zamawiający realizować będzie prawo kontroli w godzinach pracy Wykonawcy informując o kontroli minimum 3 dni przed planowanym jej przeprowadzeniem.</w:t>
      </w:r>
      <w:r w:rsidRPr="00AD4B0E">
        <w:rPr>
          <w:rFonts w:ascii="Cambria" w:eastAsia="Calibri" w:hAnsi="Cambria" w:cstheme="minorHAnsi"/>
          <w:color w:val="auto"/>
          <w:sz w:val="22"/>
          <w:szCs w:val="22"/>
          <w:lang w:bidi="ar-SA"/>
        </w:rPr>
        <w:t xml:space="preserve"> </w:t>
      </w:r>
    </w:p>
    <w:p w14:paraId="6C5F28C8" w14:textId="77777777" w:rsidR="001379B4" w:rsidRPr="00AD4B0E" w:rsidRDefault="001379B4" w:rsidP="001379B4">
      <w:pPr>
        <w:widowControl/>
        <w:numPr>
          <w:ilvl w:val="0"/>
          <w:numId w:val="13"/>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 xml:space="preserve">Wykonawca zobowiązuje się do usunięcia uchybień stwierdzonych podczas kontroli w terminie nie dłuższym niż 7 dni </w:t>
      </w:r>
      <w:r w:rsidRPr="00AD4B0E">
        <w:rPr>
          <w:rFonts w:ascii="Cambria" w:eastAsia="Calibri" w:hAnsi="Cambria" w:cstheme="minorHAnsi"/>
          <w:color w:val="auto"/>
          <w:sz w:val="22"/>
          <w:szCs w:val="22"/>
          <w:lang w:bidi="ar-SA"/>
        </w:rPr>
        <w:t xml:space="preserve"> </w:t>
      </w:r>
    </w:p>
    <w:p w14:paraId="19AC776C" w14:textId="77777777" w:rsidR="001379B4" w:rsidRPr="00AD4B0E" w:rsidRDefault="001379B4" w:rsidP="001379B4">
      <w:pPr>
        <w:widowControl/>
        <w:numPr>
          <w:ilvl w:val="0"/>
          <w:numId w:val="13"/>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Wykonawca udostępnia Zamawiającemu wszelkie informacje niezbędne do wykazania spełnienia obowiązków określonych w art. 28 Rozporządzenia.</w:t>
      </w:r>
      <w:r w:rsidRPr="00AD4B0E">
        <w:rPr>
          <w:rFonts w:ascii="Cambria" w:eastAsia="Calibri" w:hAnsi="Cambria" w:cstheme="minorHAnsi"/>
          <w:color w:val="auto"/>
          <w:sz w:val="22"/>
          <w:szCs w:val="22"/>
          <w:lang w:bidi="ar-SA"/>
        </w:rPr>
        <w:t xml:space="preserve"> </w:t>
      </w:r>
    </w:p>
    <w:p w14:paraId="086E19F8" w14:textId="77777777" w:rsidR="001379B4" w:rsidRPr="00AD4B0E" w:rsidRDefault="001379B4" w:rsidP="001379B4">
      <w:pPr>
        <w:widowControl/>
        <w:numPr>
          <w:ilvl w:val="0"/>
          <w:numId w:val="13"/>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 xml:space="preserve">Wykonawca może powierzyć dane osobowe objęte niniejszą umową do dalszego przetwarzania podwykonawcom jedynie w celu wykonania Umowy po uzyskaniu uprzedniej pisemnej zgody Zamawiającego.  </w:t>
      </w:r>
      <w:r w:rsidRPr="00AD4B0E">
        <w:rPr>
          <w:rFonts w:ascii="Cambria" w:eastAsia="Calibri" w:hAnsi="Cambria" w:cstheme="minorHAnsi"/>
          <w:color w:val="auto"/>
          <w:sz w:val="22"/>
          <w:szCs w:val="22"/>
          <w:lang w:bidi="ar-SA"/>
        </w:rPr>
        <w:t xml:space="preserve"> </w:t>
      </w:r>
    </w:p>
    <w:p w14:paraId="02E6E742" w14:textId="77777777" w:rsidR="001379B4" w:rsidRPr="00AD4B0E" w:rsidRDefault="001379B4" w:rsidP="001379B4">
      <w:pPr>
        <w:widowControl/>
        <w:numPr>
          <w:ilvl w:val="0"/>
          <w:numId w:val="13"/>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 xml:space="preserve">Podwykonawca, winien spełniać te same gwarancje i obowiązki jakie zostały nałożone na Wykonawcę. </w:t>
      </w:r>
      <w:r w:rsidRPr="00AD4B0E">
        <w:rPr>
          <w:rFonts w:ascii="Cambria" w:eastAsia="Calibri" w:hAnsi="Cambria" w:cstheme="minorHAnsi"/>
          <w:color w:val="auto"/>
          <w:sz w:val="22"/>
          <w:szCs w:val="22"/>
          <w:lang w:bidi="ar-SA"/>
        </w:rPr>
        <w:t xml:space="preserve"> </w:t>
      </w:r>
    </w:p>
    <w:p w14:paraId="6F42903D" w14:textId="77777777" w:rsidR="001379B4" w:rsidRPr="00AD4B0E" w:rsidRDefault="001379B4" w:rsidP="001379B4">
      <w:pPr>
        <w:widowControl/>
        <w:numPr>
          <w:ilvl w:val="0"/>
          <w:numId w:val="13"/>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lastRenderedPageBreak/>
        <w:t>Wykonawca ponosi pełną odpowiedzialność wobec Zamawiającego za działanie podwykonawcy w zakresie obowiązku ochrony danych.</w:t>
      </w:r>
      <w:r w:rsidRPr="00AD4B0E">
        <w:rPr>
          <w:rFonts w:ascii="Cambria" w:eastAsia="Calibri" w:hAnsi="Cambria" w:cstheme="minorHAnsi"/>
          <w:color w:val="auto"/>
          <w:sz w:val="22"/>
          <w:szCs w:val="22"/>
          <w:lang w:bidi="ar-SA"/>
        </w:rPr>
        <w:t xml:space="preserve"> </w:t>
      </w:r>
    </w:p>
    <w:p w14:paraId="67A45604" w14:textId="77777777" w:rsidR="001379B4" w:rsidRPr="00AD4B0E" w:rsidRDefault="001379B4" w:rsidP="001379B4">
      <w:pPr>
        <w:widowControl/>
        <w:numPr>
          <w:ilvl w:val="0"/>
          <w:numId w:val="13"/>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r w:rsidRPr="00AD4B0E">
        <w:rPr>
          <w:rFonts w:ascii="Cambria" w:eastAsia="Calibri" w:hAnsi="Cambria" w:cstheme="minorHAnsi"/>
          <w:color w:val="auto"/>
          <w:sz w:val="22"/>
          <w:szCs w:val="22"/>
          <w:lang w:bidi="ar-SA"/>
        </w:rPr>
        <w:t xml:space="preserve"> </w:t>
      </w:r>
    </w:p>
    <w:p w14:paraId="2684D0EA" w14:textId="77777777" w:rsidR="001379B4" w:rsidRPr="00AD4B0E" w:rsidRDefault="001379B4" w:rsidP="001379B4">
      <w:pPr>
        <w:widowControl/>
        <w:numPr>
          <w:ilvl w:val="0"/>
          <w:numId w:val="13"/>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r w:rsidRPr="00AD4B0E">
        <w:rPr>
          <w:rFonts w:ascii="Cambria" w:eastAsia="Calibri" w:hAnsi="Cambria" w:cstheme="minorHAnsi"/>
          <w:color w:val="auto"/>
          <w:sz w:val="22"/>
          <w:szCs w:val="22"/>
          <w:lang w:bidi="ar-SA"/>
        </w:rPr>
        <w:t xml:space="preserve"> </w:t>
      </w:r>
    </w:p>
    <w:p w14:paraId="504F6557" w14:textId="77777777" w:rsidR="001379B4" w:rsidRPr="00AD4B0E" w:rsidRDefault="001379B4" w:rsidP="001379B4">
      <w:pPr>
        <w:widowControl/>
        <w:numPr>
          <w:ilvl w:val="0"/>
          <w:numId w:val="13"/>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r w:rsidRPr="00AD4B0E">
        <w:rPr>
          <w:rFonts w:ascii="Cambria" w:eastAsia="Calibri" w:hAnsi="Cambria" w:cstheme="minorHAnsi"/>
          <w:color w:val="auto"/>
          <w:sz w:val="22"/>
          <w:szCs w:val="22"/>
          <w:lang w:bidi="ar-SA"/>
        </w:rPr>
        <w:t xml:space="preserve"> </w:t>
      </w:r>
    </w:p>
    <w:p w14:paraId="10EFADA0" w14:textId="77777777" w:rsidR="001379B4" w:rsidRPr="00AD4B0E" w:rsidRDefault="001379B4" w:rsidP="001379B4">
      <w:pPr>
        <w:widowControl/>
        <w:numPr>
          <w:ilvl w:val="0"/>
          <w:numId w:val="13"/>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r w:rsidRPr="00AD4B0E">
        <w:rPr>
          <w:rFonts w:ascii="Cambria" w:eastAsia="Calibri" w:hAnsi="Cambria" w:cstheme="minorHAnsi"/>
          <w:color w:val="auto"/>
          <w:sz w:val="22"/>
          <w:szCs w:val="22"/>
          <w:lang w:bidi="ar-SA"/>
        </w:rPr>
        <w:t xml:space="preserve"> </w:t>
      </w:r>
    </w:p>
    <w:p w14:paraId="55E47FA2" w14:textId="77777777" w:rsidR="001379B4" w:rsidRPr="00AD4B0E" w:rsidRDefault="001379B4" w:rsidP="001379B4">
      <w:pPr>
        <w:widowControl/>
        <w:numPr>
          <w:ilvl w:val="0"/>
          <w:numId w:val="13"/>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r w:rsidRPr="00AD4B0E">
        <w:rPr>
          <w:rFonts w:ascii="Cambria" w:eastAsia="Calibri" w:hAnsi="Cambria" w:cstheme="minorHAnsi"/>
          <w:color w:val="auto"/>
          <w:sz w:val="22"/>
          <w:szCs w:val="22"/>
          <w:lang w:bidi="ar-SA"/>
        </w:rPr>
        <w:t xml:space="preserve"> </w:t>
      </w:r>
    </w:p>
    <w:p w14:paraId="3A013FA5" w14:textId="77777777" w:rsidR="001379B4" w:rsidRPr="00AD4B0E" w:rsidRDefault="001379B4" w:rsidP="001379B4">
      <w:pPr>
        <w:widowControl/>
        <w:numPr>
          <w:ilvl w:val="0"/>
          <w:numId w:val="13"/>
        </w:numPr>
        <w:spacing w:line="276" w:lineRule="auto"/>
        <w:ind w:left="283" w:hanging="357"/>
        <w:jc w:val="both"/>
        <w:rPr>
          <w:rFonts w:ascii="Cambria" w:eastAsia="Cambria" w:hAnsi="Cambria" w:cstheme="minorHAnsi"/>
          <w:color w:val="auto"/>
          <w:sz w:val="22"/>
          <w:szCs w:val="22"/>
          <w:lang w:bidi="ar-SA"/>
        </w:rPr>
      </w:pPr>
      <w:r w:rsidRPr="00AD4B0E">
        <w:rPr>
          <w:rFonts w:ascii="Cambria" w:eastAsia="Cambria" w:hAnsi="Cambria" w:cstheme="minorHAnsi"/>
          <w:color w:val="auto"/>
          <w:sz w:val="22"/>
          <w:szCs w:val="22"/>
          <w:lang w:bidi="ar-SA"/>
        </w:rPr>
        <w:t>W sprawach nieuregulowanych niniejszym paragrafem, zastosowanie będą miały przepisy Kodeksu cywilnego, rozporządzenia RODO, Ustawy o ochronie danych osobowych.</w:t>
      </w:r>
      <w:r w:rsidRPr="00AD4B0E">
        <w:rPr>
          <w:rFonts w:ascii="Cambria" w:eastAsia="Calibri" w:hAnsi="Cambria" w:cstheme="minorHAnsi"/>
          <w:color w:val="auto"/>
          <w:sz w:val="22"/>
          <w:szCs w:val="22"/>
          <w:lang w:bidi="ar-SA"/>
        </w:rPr>
        <w:t xml:space="preserve"> </w:t>
      </w:r>
    </w:p>
    <w:p w14:paraId="5CF375F4" w14:textId="77777777" w:rsidR="001379B4" w:rsidRPr="00AD4B0E" w:rsidRDefault="001379B4" w:rsidP="001379B4">
      <w:pPr>
        <w:keepNext/>
        <w:keepLines/>
        <w:widowControl/>
        <w:spacing w:after="71"/>
        <w:ind w:left="10" w:right="-15" w:hanging="10"/>
        <w:jc w:val="center"/>
        <w:outlineLvl w:val="0"/>
        <w:rPr>
          <w:rFonts w:ascii="Cambria" w:eastAsia="Cambria" w:hAnsi="Cambria" w:cstheme="minorHAnsi"/>
          <w:b/>
          <w:color w:val="auto"/>
          <w:sz w:val="22"/>
          <w:szCs w:val="22"/>
          <w:lang w:bidi="ar-SA"/>
        </w:rPr>
      </w:pPr>
    </w:p>
    <w:p w14:paraId="030109C1" w14:textId="77777777" w:rsidR="001379B4" w:rsidRPr="00AD4B0E" w:rsidRDefault="001379B4" w:rsidP="001379B4">
      <w:pPr>
        <w:keepNext/>
        <w:keepLines/>
        <w:widowControl/>
        <w:spacing w:after="71"/>
        <w:ind w:left="10" w:right="-15" w:hanging="10"/>
        <w:jc w:val="center"/>
        <w:outlineLvl w:val="0"/>
        <w:rPr>
          <w:rFonts w:ascii="Cambria" w:eastAsia="Cambria" w:hAnsi="Cambria" w:cstheme="minorHAnsi"/>
          <w:b/>
          <w:color w:val="auto"/>
          <w:sz w:val="22"/>
          <w:szCs w:val="22"/>
          <w:lang w:bidi="ar-SA"/>
        </w:rPr>
      </w:pPr>
      <w:r w:rsidRPr="00AD4B0E">
        <w:rPr>
          <w:rFonts w:ascii="Cambria" w:eastAsia="Cambria" w:hAnsi="Cambria" w:cstheme="minorHAnsi"/>
          <w:b/>
          <w:color w:val="auto"/>
          <w:sz w:val="22"/>
          <w:szCs w:val="22"/>
          <w:lang w:bidi="ar-SA"/>
        </w:rPr>
        <w:t>§ 10</w:t>
      </w:r>
    </w:p>
    <w:p w14:paraId="59DFEB1B" w14:textId="77777777" w:rsidR="001379B4" w:rsidRPr="00AD4B0E" w:rsidRDefault="001379B4" w:rsidP="001379B4">
      <w:pPr>
        <w:widowControl/>
        <w:numPr>
          <w:ilvl w:val="0"/>
          <w:numId w:val="21"/>
        </w:numPr>
        <w:spacing w:after="160" w:line="276" w:lineRule="auto"/>
        <w:ind w:left="426"/>
        <w:contextualSpacing/>
        <w:jc w:val="both"/>
        <w:rPr>
          <w:rFonts w:ascii="Cambria" w:eastAsia="Calibri" w:hAnsi="Cambria" w:cs="Calibri"/>
          <w:color w:val="auto"/>
          <w:sz w:val="22"/>
          <w:szCs w:val="22"/>
          <w:lang w:eastAsia="en-US" w:bidi="ar-SA"/>
        </w:rPr>
      </w:pPr>
      <w:bookmarkStart w:id="3" w:name="_Hlk122434837"/>
      <w:r w:rsidRPr="00AD4B0E">
        <w:rPr>
          <w:rFonts w:ascii="Cambria" w:eastAsia="Calibri" w:hAnsi="Cambria" w:cs="Calibri"/>
          <w:color w:val="auto"/>
          <w:sz w:val="22"/>
          <w:szCs w:val="22"/>
          <w:lang w:eastAsia="en-US" w:bidi="ar-SA"/>
        </w:rPr>
        <w:t xml:space="preserve">Wykonane przez Wykonawcę materiały szkoleniowe stanowią Utwór/Utwory w rozumieniu ustawy z dnia 4 lutego 1994 r. o prawie autorskim i prawach </w:t>
      </w:r>
      <w:r w:rsidRPr="00CE5CA8">
        <w:rPr>
          <w:rFonts w:ascii="Cambria" w:eastAsia="Calibri" w:hAnsi="Cambria" w:cs="Calibri"/>
          <w:color w:val="auto"/>
          <w:sz w:val="22"/>
          <w:szCs w:val="22"/>
          <w:lang w:eastAsia="en-US" w:bidi="ar-SA"/>
        </w:rPr>
        <w:t>pokrewnych (t. j. Dz. U. z 2022 r. poz. 2509), zwana jest dalej Utworem/Utworami i podlega ochronie prawnej na podstawie</w:t>
      </w:r>
      <w:r w:rsidRPr="00AD4B0E">
        <w:rPr>
          <w:rFonts w:ascii="Cambria" w:eastAsia="Calibri" w:hAnsi="Cambria" w:cs="Calibri"/>
          <w:color w:val="auto"/>
          <w:sz w:val="22"/>
          <w:szCs w:val="22"/>
          <w:lang w:eastAsia="en-US" w:bidi="ar-SA"/>
        </w:rPr>
        <w:t xml:space="preserve"> tej ustawy.</w:t>
      </w:r>
    </w:p>
    <w:p w14:paraId="7E4B5B46" w14:textId="77777777" w:rsidR="001379B4" w:rsidRPr="00AD4B0E" w:rsidRDefault="001379B4" w:rsidP="001379B4">
      <w:pPr>
        <w:widowControl/>
        <w:numPr>
          <w:ilvl w:val="0"/>
          <w:numId w:val="21"/>
        </w:numPr>
        <w:spacing w:after="160" w:line="276" w:lineRule="auto"/>
        <w:ind w:left="426"/>
        <w:contextualSpacing/>
        <w:jc w:val="both"/>
        <w:rPr>
          <w:rFonts w:ascii="Cambria" w:eastAsia="Calibri" w:hAnsi="Cambria" w:cs="Calibri"/>
          <w:color w:val="auto"/>
          <w:sz w:val="22"/>
          <w:szCs w:val="22"/>
          <w:lang w:eastAsia="en-US" w:bidi="ar-SA"/>
        </w:rPr>
      </w:pPr>
      <w:r w:rsidRPr="00AD4B0E">
        <w:rPr>
          <w:rFonts w:ascii="Cambria" w:eastAsia="Calibri" w:hAnsi="Cambria" w:cs="Calibri"/>
          <w:color w:val="auto"/>
          <w:sz w:val="22"/>
          <w:szCs w:val="22"/>
          <w:lang w:eastAsia="en-US" w:bidi="ar-SA"/>
        </w:rPr>
        <w:t>Na mocy niniejszej Umowy Wykonawca przenosi na Zamawiającego całość autorskich praw majątkowych do Utworu na niżej wymienionych polach eksploatacji. Przejście całości autorskich praw majątkowych do Utworu dokonuje się z chwilą podpisania bez zastrzeżeń przez Zamawiającego protokołu końcowego, o którym mowa w § 1 ust.11. Przejście całości autorskich praw majątkowych, o których mowa powyżej, dotyczy następujących pól eksploatacji:</w:t>
      </w:r>
    </w:p>
    <w:p w14:paraId="2BF995ED" w14:textId="77777777" w:rsidR="001379B4" w:rsidRPr="00AD4B0E" w:rsidRDefault="001379B4" w:rsidP="001379B4">
      <w:pPr>
        <w:widowControl/>
        <w:numPr>
          <w:ilvl w:val="1"/>
          <w:numId w:val="21"/>
        </w:numPr>
        <w:spacing w:after="160" w:line="276" w:lineRule="auto"/>
        <w:ind w:left="851"/>
        <w:contextualSpacing/>
        <w:jc w:val="both"/>
        <w:rPr>
          <w:rFonts w:ascii="Cambria" w:eastAsia="Calibri" w:hAnsi="Cambria" w:cs="Calibri"/>
          <w:color w:val="auto"/>
          <w:sz w:val="22"/>
          <w:szCs w:val="22"/>
          <w:lang w:eastAsia="en-US" w:bidi="ar-SA"/>
        </w:rPr>
      </w:pPr>
      <w:r w:rsidRPr="00AD4B0E">
        <w:rPr>
          <w:rFonts w:ascii="Cambria" w:eastAsia="Calibri" w:hAnsi="Cambria" w:cs="Calibri"/>
          <w:color w:val="auto"/>
          <w:sz w:val="22"/>
          <w:szCs w:val="22"/>
          <w:lang w:eastAsia="en-US" w:bidi="ar-SA"/>
        </w:rPr>
        <w:t>utrwalenie na dowolnych nośnikach dowolną techniką;</w:t>
      </w:r>
    </w:p>
    <w:p w14:paraId="20F96490" w14:textId="77777777" w:rsidR="001379B4" w:rsidRPr="00AD4B0E" w:rsidRDefault="001379B4" w:rsidP="001379B4">
      <w:pPr>
        <w:widowControl/>
        <w:numPr>
          <w:ilvl w:val="1"/>
          <w:numId w:val="21"/>
        </w:numPr>
        <w:spacing w:after="160" w:line="276" w:lineRule="auto"/>
        <w:ind w:left="851"/>
        <w:contextualSpacing/>
        <w:jc w:val="both"/>
        <w:rPr>
          <w:rFonts w:ascii="Cambria" w:eastAsia="Calibri" w:hAnsi="Cambria" w:cs="Calibri"/>
          <w:color w:val="auto"/>
          <w:sz w:val="22"/>
          <w:szCs w:val="22"/>
          <w:lang w:eastAsia="en-US" w:bidi="ar-SA"/>
        </w:rPr>
      </w:pPr>
      <w:r w:rsidRPr="00AD4B0E">
        <w:rPr>
          <w:rFonts w:ascii="Cambria" w:eastAsia="Calibri" w:hAnsi="Cambria" w:cs="Calibri"/>
          <w:color w:val="auto"/>
          <w:sz w:val="22"/>
          <w:szCs w:val="22"/>
          <w:lang w:eastAsia="en-US" w:bidi="ar-SA"/>
        </w:rPr>
        <w:t>tłumaczenie, zmiana układu, a także dokonywanie innych zmian bez ograniczeń czasowych i geograficznych;</w:t>
      </w:r>
    </w:p>
    <w:p w14:paraId="1A93BC62" w14:textId="77777777" w:rsidR="001379B4" w:rsidRPr="00AD4B0E" w:rsidRDefault="001379B4" w:rsidP="001379B4">
      <w:pPr>
        <w:widowControl/>
        <w:numPr>
          <w:ilvl w:val="1"/>
          <w:numId w:val="21"/>
        </w:numPr>
        <w:spacing w:after="160" w:line="276" w:lineRule="auto"/>
        <w:ind w:left="851"/>
        <w:contextualSpacing/>
        <w:jc w:val="both"/>
        <w:rPr>
          <w:rFonts w:ascii="Cambria" w:eastAsia="Calibri" w:hAnsi="Cambria" w:cs="Calibri"/>
          <w:color w:val="auto"/>
          <w:sz w:val="22"/>
          <w:szCs w:val="22"/>
          <w:lang w:eastAsia="en-US" w:bidi="ar-SA"/>
        </w:rPr>
      </w:pPr>
      <w:r w:rsidRPr="00AD4B0E">
        <w:rPr>
          <w:rFonts w:ascii="Cambria" w:eastAsia="Calibri" w:hAnsi="Cambria" w:cs="Calibri"/>
          <w:color w:val="auto"/>
          <w:sz w:val="22"/>
          <w:szCs w:val="22"/>
          <w:lang w:eastAsia="en-US" w:bidi="ar-SA"/>
        </w:rPr>
        <w:t>trwałe lub czasowe zwielokrotnianie dowolną techniką na dowolnych nośnikach;</w:t>
      </w:r>
    </w:p>
    <w:p w14:paraId="30AECDCD" w14:textId="77777777" w:rsidR="001379B4" w:rsidRPr="00AD4B0E" w:rsidRDefault="001379B4" w:rsidP="001379B4">
      <w:pPr>
        <w:widowControl/>
        <w:numPr>
          <w:ilvl w:val="1"/>
          <w:numId w:val="21"/>
        </w:numPr>
        <w:spacing w:after="160" w:line="276" w:lineRule="auto"/>
        <w:ind w:left="851"/>
        <w:contextualSpacing/>
        <w:jc w:val="both"/>
        <w:rPr>
          <w:rFonts w:ascii="Cambria" w:eastAsia="Calibri" w:hAnsi="Cambria" w:cs="Calibri"/>
          <w:color w:val="auto"/>
          <w:sz w:val="22"/>
          <w:szCs w:val="22"/>
          <w:lang w:eastAsia="en-US" w:bidi="ar-SA"/>
        </w:rPr>
      </w:pPr>
      <w:r w:rsidRPr="00AD4B0E">
        <w:rPr>
          <w:rFonts w:ascii="Cambria" w:eastAsia="Calibri" w:hAnsi="Cambria" w:cs="Calibri"/>
          <w:color w:val="auto"/>
          <w:sz w:val="22"/>
          <w:szCs w:val="22"/>
          <w:lang w:eastAsia="en-US" w:bidi="ar-SA"/>
        </w:rPr>
        <w:t>zwielokrotnienie poprzez kopiowanie dowolną techniką;</w:t>
      </w:r>
    </w:p>
    <w:p w14:paraId="3D19EEEA" w14:textId="77777777" w:rsidR="001379B4" w:rsidRPr="00AD4B0E" w:rsidRDefault="001379B4" w:rsidP="001379B4">
      <w:pPr>
        <w:widowControl/>
        <w:numPr>
          <w:ilvl w:val="1"/>
          <w:numId w:val="21"/>
        </w:numPr>
        <w:spacing w:after="160" w:line="276" w:lineRule="auto"/>
        <w:ind w:left="851"/>
        <w:contextualSpacing/>
        <w:jc w:val="both"/>
        <w:rPr>
          <w:rFonts w:ascii="Cambria" w:eastAsia="Calibri" w:hAnsi="Cambria" w:cs="Calibri"/>
          <w:color w:val="auto"/>
          <w:sz w:val="22"/>
          <w:szCs w:val="22"/>
          <w:lang w:eastAsia="en-US" w:bidi="ar-SA"/>
        </w:rPr>
      </w:pPr>
      <w:r w:rsidRPr="00AD4B0E">
        <w:rPr>
          <w:rFonts w:ascii="Cambria" w:eastAsia="Calibri" w:hAnsi="Cambria" w:cs="Calibri"/>
          <w:color w:val="auto"/>
          <w:sz w:val="22"/>
          <w:szCs w:val="22"/>
          <w:lang w:eastAsia="en-US" w:bidi="ar-SA"/>
        </w:rPr>
        <w:t>wprowadzenie do obrotu;</w:t>
      </w:r>
    </w:p>
    <w:p w14:paraId="26EF5EC0" w14:textId="77777777" w:rsidR="001379B4" w:rsidRPr="00AD4B0E" w:rsidRDefault="001379B4" w:rsidP="001379B4">
      <w:pPr>
        <w:widowControl/>
        <w:numPr>
          <w:ilvl w:val="1"/>
          <w:numId w:val="21"/>
        </w:numPr>
        <w:spacing w:after="160" w:line="276" w:lineRule="auto"/>
        <w:ind w:left="851"/>
        <w:contextualSpacing/>
        <w:jc w:val="both"/>
        <w:rPr>
          <w:rFonts w:ascii="Cambria" w:eastAsia="Calibri" w:hAnsi="Cambria" w:cs="Calibri"/>
          <w:color w:val="auto"/>
          <w:sz w:val="22"/>
          <w:szCs w:val="22"/>
          <w:lang w:eastAsia="en-US" w:bidi="ar-SA"/>
        </w:rPr>
      </w:pPr>
      <w:r w:rsidRPr="00AD4B0E">
        <w:rPr>
          <w:rFonts w:ascii="Cambria" w:eastAsia="Calibri" w:hAnsi="Cambria" w:cs="Calibri"/>
          <w:color w:val="auto"/>
          <w:sz w:val="22"/>
          <w:szCs w:val="22"/>
          <w:lang w:eastAsia="en-US" w:bidi="ar-SA"/>
        </w:rPr>
        <w:t>wprowadzenie do pamięci komputera;</w:t>
      </w:r>
    </w:p>
    <w:p w14:paraId="4812BA20" w14:textId="77777777" w:rsidR="001379B4" w:rsidRPr="00AD4B0E" w:rsidRDefault="001379B4" w:rsidP="001379B4">
      <w:pPr>
        <w:widowControl/>
        <w:numPr>
          <w:ilvl w:val="1"/>
          <w:numId w:val="21"/>
        </w:numPr>
        <w:spacing w:after="160" w:line="276" w:lineRule="auto"/>
        <w:ind w:left="851"/>
        <w:contextualSpacing/>
        <w:jc w:val="both"/>
        <w:rPr>
          <w:rFonts w:ascii="Cambria" w:eastAsia="Calibri" w:hAnsi="Cambria" w:cs="Calibri"/>
          <w:color w:val="auto"/>
          <w:sz w:val="22"/>
          <w:szCs w:val="22"/>
          <w:lang w:eastAsia="en-US" w:bidi="ar-SA"/>
        </w:rPr>
      </w:pPr>
      <w:r w:rsidRPr="00AD4B0E">
        <w:rPr>
          <w:rFonts w:ascii="Cambria" w:eastAsia="Calibri" w:hAnsi="Cambria" w:cs="Calibri"/>
          <w:color w:val="auto"/>
          <w:sz w:val="22"/>
          <w:szCs w:val="22"/>
          <w:lang w:eastAsia="en-US" w:bidi="ar-SA"/>
        </w:rPr>
        <w:lastRenderedPageBreak/>
        <w:t>publiczne odtwarzanie, wyświetlenie (prezentacja);</w:t>
      </w:r>
    </w:p>
    <w:p w14:paraId="117B3751" w14:textId="77777777" w:rsidR="001379B4" w:rsidRPr="00AD4B0E" w:rsidRDefault="001379B4" w:rsidP="001379B4">
      <w:pPr>
        <w:widowControl/>
        <w:numPr>
          <w:ilvl w:val="1"/>
          <w:numId w:val="21"/>
        </w:numPr>
        <w:spacing w:after="160" w:line="276" w:lineRule="auto"/>
        <w:ind w:left="851"/>
        <w:contextualSpacing/>
        <w:jc w:val="both"/>
        <w:rPr>
          <w:rFonts w:ascii="Cambria" w:eastAsia="Calibri" w:hAnsi="Cambria" w:cs="Calibri"/>
          <w:color w:val="auto"/>
          <w:sz w:val="22"/>
          <w:szCs w:val="22"/>
          <w:lang w:eastAsia="en-US" w:bidi="ar-SA"/>
        </w:rPr>
      </w:pPr>
      <w:r w:rsidRPr="00AD4B0E">
        <w:rPr>
          <w:rFonts w:ascii="Cambria" w:eastAsia="Calibri" w:hAnsi="Cambria" w:cs="Calibri"/>
          <w:color w:val="auto"/>
          <w:sz w:val="22"/>
          <w:szCs w:val="22"/>
          <w:lang w:eastAsia="en-US" w:bidi="ar-SA"/>
        </w:rPr>
        <w:t>najem, dzierżawa, użyczenie i inne podobne;</w:t>
      </w:r>
    </w:p>
    <w:p w14:paraId="3F05E229" w14:textId="77777777" w:rsidR="001379B4" w:rsidRPr="00AD4B0E" w:rsidRDefault="001379B4" w:rsidP="001379B4">
      <w:pPr>
        <w:widowControl/>
        <w:numPr>
          <w:ilvl w:val="1"/>
          <w:numId w:val="21"/>
        </w:numPr>
        <w:spacing w:after="160" w:line="276" w:lineRule="auto"/>
        <w:ind w:left="851"/>
        <w:contextualSpacing/>
        <w:jc w:val="both"/>
        <w:rPr>
          <w:rFonts w:ascii="Cambria" w:eastAsia="Calibri" w:hAnsi="Cambria" w:cs="Calibri"/>
          <w:color w:val="auto"/>
          <w:sz w:val="22"/>
          <w:szCs w:val="22"/>
          <w:lang w:eastAsia="en-US" w:bidi="ar-SA"/>
        </w:rPr>
      </w:pPr>
      <w:r w:rsidRPr="00AD4B0E">
        <w:rPr>
          <w:rFonts w:ascii="Cambria" w:eastAsia="Calibri" w:hAnsi="Cambria" w:cs="Calibri"/>
          <w:color w:val="auto"/>
          <w:sz w:val="22"/>
          <w:szCs w:val="22"/>
          <w:lang w:eastAsia="en-US" w:bidi="ar-SA"/>
        </w:rPr>
        <w:t>licencja, sublicencja i inne podobne;</w:t>
      </w:r>
    </w:p>
    <w:p w14:paraId="5FC22086" w14:textId="77777777" w:rsidR="001379B4" w:rsidRPr="00AD4B0E" w:rsidRDefault="001379B4" w:rsidP="001379B4">
      <w:pPr>
        <w:widowControl/>
        <w:numPr>
          <w:ilvl w:val="1"/>
          <w:numId w:val="21"/>
        </w:numPr>
        <w:spacing w:after="160" w:line="276" w:lineRule="auto"/>
        <w:ind w:left="851"/>
        <w:contextualSpacing/>
        <w:jc w:val="both"/>
        <w:rPr>
          <w:rFonts w:ascii="Cambria" w:eastAsia="Calibri" w:hAnsi="Cambria" w:cs="Calibri"/>
          <w:color w:val="auto"/>
          <w:sz w:val="22"/>
          <w:szCs w:val="22"/>
          <w:lang w:eastAsia="en-US" w:bidi="ar-SA"/>
        </w:rPr>
      </w:pPr>
      <w:r w:rsidRPr="00AD4B0E">
        <w:rPr>
          <w:rFonts w:ascii="Cambria" w:eastAsia="Calibri" w:hAnsi="Cambria" w:cs="Calibri"/>
          <w:color w:val="auto"/>
          <w:sz w:val="22"/>
          <w:szCs w:val="22"/>
          <w:lang w:eastAsia="en-US" w:bidi="ar-SA"/>
        </w:rPr>
        <w:t>wyświetlanie, wystawianie, ogłaszanie;</w:t>
      </w:r>
    </w:p>
    <w:p w14:paraId="3566A885" w14:textId="77777777" w:rsidR="001379B4" w:rsidRPr="00AD4B0E" w:rsidRDefault="001379B4" w:rsidP="001379B4">
      <w:pPr>
        <w:widowControl/>
        <w:numPr>
          <w:ilvl w:val="1"/>
          <w:numId w:val="21"/>
        </w:numPr>
        <w:spacing w:after="160" w:line="276" w:lineRule="auto"/>
        <w:ind w:left="851"/>
        <w:contextualSpacing/>
        <w:jc w:val="both"/>
        <w:rPr>
          <w:rFonts w:ascii="Cambria" w:eastAsia="Calibri" w:hAnsi="Cambria" w:cs="Calibri"/>
          <w:color w:val="auto"/>
          <w:sz w:val="22"/>
          <w:szCs w:val="22"/>
          <w:lang w:eastAsia="en-US" w:bidi="ar-SA"/>
        </w:rPr>
      </w:pPr>
      <w:r w:rsidRPr="00AD4B0E">
        <w:rPr>
          <w:rFonts w:ascii="Cambria" w:eastAsia="Calibri" w:hAnsi="Cambria" w:cs="Calibri"/>
          <w:color w:val="auto"/>
          <w:sz w:val="22"/>
          <w:szCs w:val="22"/>
          <w:lang w:eastAsia="en-US" w:bidi="ar-SA"/>
        </w:rPr>
        <w:t>transmisję i udostępnianie w sieci Internet lub innych sieciach typu Ekstranet itp.</w:t>
      </w:r>
    </w:p>
    <w:p w14:paraId="3E5BC91D" w14:textId="77777777" w:rsidR="001379B4" w:rsidRPr="00AD4B0E" w:rsidRDefault="001379B4" w:rsidP="001379B4">
      <w:pPr>
        <w:widowControl/>
        <w:numPr>
          <w:ilvl w:val="0"/>
          <w:numId w:val="21"/>
        </w:numPr>
        <w:spacing w:after="160" w:line="276" w:lineRule="auto"/>
        <w:ind w:left="426"/>
        <w:contextualSpacing/>
        <w:jc w:val="both"/>
        <w:rPr>
          <w:rFonts w:ascii="Cambria" w:eastAsia="Calibri" w:hAnsi="Cambria" w:cs="Calibri"/>
          <w:color w:val="auto"/>
          <w:sz w:val="22"/>
          <w:szCs w:val="22"/>
          <w:lang w:eastAsia="en-US" w:bidi="ar-SA"/>
        </w:rPr>
      </w:pPr>
      <w:r w:rsidRPr="00AD4B0E">
        <w:rPr>
          <w:rFonts w:ascii="Cambria" w:eastAsia="Calibri" w:hAnsi="Cambria" w:cs="Calibri"/>
          <w:color w:val="auto"/>
          <w:sz w:val="22"/>
          <w:szCs w:val="22"/>
          <w:lang w:eastAsia="en-US" w:bidi="ar-SA"/>
        </w:rPr>
        <w:t>W przypadku, gdyby po zawarciu niniejszej Umowy powstało jakieś nowe, nieznane Stronom w chwili zawarcia niniejszej Umowy pole eksploatacji, Wykonawca, na pierwsze wezwanie Zamawiającego, zobowiązuje się do podpisania aneksu do Umowy lub innego dwustronnego oświadczenia woli, na podstawie którego przeniesie w terminie 14 dni o otrzymania w dowolny sposób tego wezwania autorskie prawa majątkowe do Utworu na nowopowstałym polu eksploatacji.</w:t>
      </w:r>
    </w:p>
    <w:p w14:paraId="623F2C5C" w14:textId="77777777" w:rsidR="001379B4" w:rsidRPr="00AD4B0E" w:rsidRDefault="001379B4" w:rsidP="001379B4">
      <w:pPr>
        <w:widowControl/>
        <w:numPr>
          <w:ilvl w:val="0"/>
          <w:numId w:val="21"/>
        </w:numPr>
        <w:spacing w:after="160" w:line="276" w:lineRule="auto"/>
        <w:ind w:left="426"/>
        <w:contextualSpacing/>
        <w:jc w:val="both"/>
        <w:rPr>
          <w:rFonts w:ascii="Cambria" w:eastAsia="Calibri" w:hAnsi="Cambria" w:cs="Calibri"/>
          <w:color w:val="auto"/>
          <w:sz w:val="22"/>
          <w:szCs w:val="22"/>
          <w:lang w:eastAsia="en-US" w:bidi="ar-SA"/>
        </w:rPr>
      </w:pPr>
      <w:r w:rsidRPr="00AD4B0E">
        <w:rPr>
          <w:rFonts w:ascii="Cambria" w:eastAsia="Calibri" w:hAnsi="Cambria" w:cs="Calibri"/>
          <w:color w:val="auto"/>
          <w:sz w:val="22"/>
          <w:szCs w:val="22"/>
          <w:lang w:eastAsia="en-US" w:bidi="ar-SA"/>
        </w:rPr>
        <w:t>Poprzez nabycie całości autorskich praw majątkowych do Utworu, w sposób i w terminach wskazanych powyżej, Zamawiający nabędzie także uprawnienia do wykonania zależnego prawa autorskiego, w tym prawo do dokonywania przystosowań, zmian, w tym zmian układu i wszelkich innych zmian, uzupełnień, poprawek Utworu, w tym na dowolnym nośniku i dowolną techniką.</w:t>
      </w:r>
    </w:p>
    <w:bookmarkEnd w:id="3"/>
    <w:p w14:paraId="2C95A28F" w14:textId="77777777" w:rsidR="001379B4" w:rsidRPr="00AD4B0E" w:rsidRDefault="001379B4" w:rsidP="001379B4">
      <w:pPr>
        <w:keepNext/>
        <w:keepLines/>
        <w:widowControl/>
        <w:spacing w:after="71"/>
        <w:ind w:left="10" w:right="-15" w:hanging="10"/>
        <w:jc w:val="center"/>
        <w:outlineLvl w:val="0"/>
        <w:rPr>
          <w:rFonts w:ascii="Cambria" w:eastAsia="Calibri" w:hAnsi="Cambria" w:cstheme="minorHAnsi"/>
          <w:color w:val="auto"/>
          <w:sz w:val="22"/>
          <w:szCs w:val="22"/>
          <w:lang w:bidi="ar-SA"/>
        </w:rPr>
      </w:pPr>
    </w:p>
    <w:p w14:paraId="038A1953" w14:textId="77777777" w:rsidR="001379B4" w:rsidRPr="00AD4B0E" w:rsidRDefault="001379B4" w:rsidP="001379B4">
      <w:pPr>
        <w:keepNext/>
        <w:keepLines/>
        <w:widowControl/>
        <w:spacing w:after="71"/>
        <w:ind w:left="10" w:right="-15" w:hanging="10"/>
        <w:jc w:val="center"/>
        <w:outlineLvl w:val="0"/>
        <w:rPr>
          <w:rFonts w:ascii="Cambria" w:eastAsia="Cambria" w:hAnsi="Cambria" w:cstheme="minorHAnsi"/>
          <w:b/>
          <w:color w:val="auto"/>
          <w:sz w:val="22"/>
          <w:szCs w:val="22"/>
          <w:lang w:bidi="ar-SA"/>
        </w:rPr>
      </w:pPr>
      <w:r w:rsidRPr="00AD4B0E">
        <w:rPr>
          <w:rFonts w:ascii="Cambria" w:eastAsia="Cambria" w:hAnsi="Cambria" w:cstheme="minorHAnsi"/>
          <w:b/>
          <w:color w:val="auto"/>
          <w:sz w:val="22"/>
          <w:szCs w:val="22"/>
          <w:lang w:bidi="ar-SA"/>
        </w:rPr>
        <w:t>§ 11</w:t>
      </w:r>
      <w:r w:rsidRPr="00AD4B0E">
        <w:rPr>
          <w:rFonts w:ascii="Cambria" w:eastAsia="Calibri" w:hAnsi="Cambria" w:cstheme="minorHAnsi"/>
          <w:color w:val="auto"/>
          <w:sz w:val="22"/>
          <w:szCs w:val="22"/>
          <w:lang w:bidi="ar-SA"/>
        </w:rPr>
        <w:t xml:space="preserve"> </w:t>
      </w:r>
    </w:p>
    <w:p w14:paraId="63FA42AB" w14:textId="77777777" w:rsidR="001379B4" w:rsidRPr="00AD4B0E" w:rsidRDefault="001379B4" w:rsidP="001379B4">
      <w:pPr>
        <w:widowControl/>
        <w:numPr>
          <w:ilvl w:val="0"/>
          <w:numId w:val="14"/>
        </w:numPr>
        <w:suppressAutoHyphens/>
        <w:spacing w:line="276" w:lineRule="auto"/>
        <w:ind w:hanging="360"/>
        <w:jc w:val="both"/>
        <w:rPr>
          <w:rFonts w:ascii="Cambria" w:eastAsia="Times New Roman" w:hAnsi="Cambria" w:cstheme="minorHAnsi"/>
          <w:color w:val="auto"/>
          <w:sz w:val="22"/>
          <w:szCs w:val="22"/>
          <w:lang w:eastAsia="ar-SA" w:bidi="ar-SA"/>
        </w:rPr>
      </w:pPr>
      <w:r w:rsidRPr="00AD4B0E">
        <w:rPr>
          <w:rFonts w:ascii="Cambria" w:eastAsia="Times New Roman" w:hAnsi="Cambria" w:cstheme="minorHAnsi"/>
          <w:color w:val="auto"/>
          <w:sz w:val="22"/>
          <w:szCs w:val="22"/>
          <w:lang w:eastAsia="ar-SA" w:bidi="ar-SA"/>
        </w:rPr>
        <w:t>Wszelkie zmiany i uzupełnienia niniejszej Umowy wymagają formy pisemnej pod rygorem nieważności.</w:t>
      </w:r>
    </w:p>
    <w:p w14:paraId="12DC78D5" w14:textId="77777777" w:rsidR="001379B4" w:rsidRPr="00AD4B0E" w:rsidRDefault="001379B4" w:rsidP="001379B4">
      <w:pPr>
        <w:widowControl/>
        <w:numPr>
          <w:ilvl w:val="0"/>
          <w:numId w:val="14"/>
        </w:numPr>
        <w:suppressAutoHyphens/>
        <w:spacing w:line="276" w:lineRule="auto"/>
        <w:ind w:hanging="360"/>
        <w:jc w:val="both"/>
        <w:rPr>
          <w:rFonts w:ascii="Cambria" w:eastAsia="Times New Roman" w:hAnsi="Cambria" w:cs="Calibri"/>
          <w:color w:val="auto"/>
          <w:sz w:val="22"/>
          <w:szCs w:val="22"/>
          <w:lang w:eastAsia="ar-SA" w:bidi="ar-SA"/>
        </w:rPr>
      </w:pPr>
      <w:r w:rsidRPr="00AD4B0E">
        <w:rPr>
          <w:rFonts w:ascii="Cambria" w:eastAsia="Times New Roman" w:hAnsi="Cambria" w:cs="Calibri"/>
          <w:color w:val="auto"/>
          <w:sz w:val="22"/>
          <w:szCs w:val="22"/>
          <w:lang w:eastAsia="ar-SA" w:bidi="ar-SA"/>
        </w:rPr>
        <w:t xml:space="preserve">Wszelkie pisma, listy polecone i powiadomienia wysyłane przez strony na adresy siedzib wskazane w umowie będą uznane za doręczone. W razie zmiany adresu strona listem poleconym powiadomi o zmianie adresu doręczenia. Strony dopuszczają możliwość komunikacji elektronicznej za pośrednictwem środków komunikacji elektronicznej tj. poczty e-mail. Do składania oświadczenia woli (w tym zmian w umowie), w przypadku korzystania z poczty elektronicznej stosuje się odpowiednie przepisy Kodeksu cywilnego.  </w:t>
      </w:r>
    </w:p>
    <w:p w14:paraId="2F144DA2" w14:textId="77777777" w:rsidR="001379B4" w:rsidRPr="00AD4B0E" w:rsidRDefault="001379B4" w:rsidP="001379B4">
      <w:pPr>
        <w:widowControl/>
        <w:numPr>
          <w:ilvl w:val="0"/>
          <w:numId w:val="14"/>
        </w:numPr>
        <w:suppressAutoHyphens/>
        <w:spacing w:line="276" w:lineRule="auto"/>
        <w:ind w:hanging="360"/>
        <w:jc w:val="both"/>
        <w:rPr>
          <w:rFonts w:ascii="Cambria" w:eastAsia="Times New Roman" w:hAnsi="Cambria" w:cs="Calibri"/>
          <w:color w:val="auto"/>
          <w:sz w:val="22"/>
          <w:szCs w:val="22"/>
          <w:lang w:eastAsia="ar-SA" w:bidi="ar-SA"/>
        </w:rPr>
      </w:pPr>
      <w:r w:rsidRPr="00AD4B0E">
        <w:rPr>
          <w:rFonts w:ascii="Cambria" w:eastAsia="Times New Roman" w:hAnsi="Cambria" w:cs="Calibri"/>
          <w:color w:val="auto"/>
          <w:sz w:val="22"/>
          <w:szCs w:val="22"/>
          <w:lang w:eastAsia="ar-SA" w:bidi="ar-SA"/>
        </w:rPr>
        <w:t>Wykonawca jest zobowiązany informować Zamawiającego o wszelkich zmianach w zakresie formy organizacyjno — prawnej prowadzonej przez siebie aktualnie działalności gospodarczej.</w:t>
      </w:r>
    </w:p>
    <w:p w14:paraId="38F319EB" w14:textId="77777777" w:rsidR="001379B4" w:rsidRPr="00AD4B0E" w:rsidRDefault="001379B4" w:rsidP="001379B4">
      <w:pPr>
        <w:widowControl/>
        <w:numPr>
          <w:ilvl w:val="0"/>
          <w:numId w:val="14"/>
        </w:numPr>
        <w:suppressAutoHyphens/>
        <w:spacing w:line="276" w:lineRule="auto"/>
        <w:ind w:hanging="360"/>
        <w:jc w:val="both"/>
        <w:rPr>
          <w:rFonts w:ascii="Cambria" w:eastAsia="Times New Roman" w:hAnsi="Cambria" w:cstheme="minorHAnsi"/>
          <w:bCs/>
          <w:color w:val="auto"/>
          <w:sz w:val="22"/>
          <w:szCs w:val="22"/>
          <w:lang w:eastAsia="ar-SA" w:bidi="ar-SA"/>
        </w:rPr>
      </w:pPr>
      <w:r w:rsidRPr="00AD4B0E">
        <w:rPr>
          <w:rFonts w:ascii="Cambria" w:eastAsia="Times New Roman" w:hAnsi="Cambria" w:cs="Calibri"/>
          <w:bCs/>
          <w:color w:val="auto"/>
          <w:sz w:val="22"/>
          <w:szCs w:val="22"/>
          <w:lang w:eastAsia="ar-SA" w:bidi="ar-SA"/>
        </w:rPr>
        <w:t>Strony zobowiązują się do poddania ewentualnych sporów w relacjach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61360C95" w14:textId="77777777" w:rsidR="001379B4" w:rsidRPr="00AD4B0E" w:rsidRDefault="001379B4" w:rsidP="001379B4">
      <w:pPr>
        <w:widowControl/>
        <w:numPr>
          <w:ilvl w:val="0"/>
          <w:numId w:val="14"/>
        </w:numPr>
        <w:suppressAutoHyphens/>
        <w:spacing w:line="276" w:lineRule="auto"/>
        <w:ind w:hanging="360"/>
        <w:jc w:val="both"/>
        <w:rPr>
          <w:rFonts w:ascii="Cambria" w:eastAsia="Times New Roman" w:hAnsi="Cambria" w:cstheme="minorHAnsi"/>
          <w:bCs/>
          <w:color w:val="auto"/>
          <w:sz w:val="22"/>
          <w:szCs w:val="22"/>
          <w:lang w:eastAsia="ar-SA" w:bidi="ar-SA"/>
        </w:rPr>
      </w:pPr>
      <w:r w:rsidRPr="00AD4B0E">
        <w:rPr>
          <w:rFonts w:ascii="Cambria" w:eastAsia="Times New Roman" w:hAnsi="Cambria" w:cstheme="minorHAnsi"/>
          <w:color w:val="auto"/>
          <w:sz w:val="22"/>
          <w:szCs w:val="22"/>
          <w:lang w:eastAsia="ar-SA" w:bidi="ar-SA"/>
        </w:rPr>
        <w:t>Do rozpatrzenia ewentualnych sporów wynikających z niniejszej Umowy właściwym będzie sąd właściwy dla siedziby Zamawiającego.</w:t>
      </w:r>
    </w:p>
    <w:p w14:paraId="718DA384" w14:textId="77777777" w:rsidR="001379B4" w:rsidRPr="00AD4B0E" w:rsidRDefault="001379B4" w:rsidP="001379B4">
      <w:pPr>
        <w:widowControl/>
        <w:numPr>
          <w:ilvl w:val="0"/>
          <w:numId w:val="14"/>
        </w:numPr>
        <w:suppressAutoHyphens/>
        <w:spacing w:line="276" w:lineRule="auto"/>
        <w:ind w:hanging="360"/>
        <w:rPr>
          <w:rFonts w:ascii="Cambria" w:eastAsia="Times New Roman" w:hAnsi="Cambria" w:cstheme="minorHAnsi"/>
          <w:bCs/>
          <w:color w:val="auto"/>
          <w:sz w:val="22"/>
          <w:szCs w:val="22"/>
          <w:lang w:eastAsia="ar-SA" w:bidi="ar-SA"/>
        </w:rPr>
      </w:pPr>
      <w:r w:rsidRPr="00AD4B0E">
        <w:rPr>
          <w:rFonts w:ascii="Cambria" w:eastAsia="Times New Roman" w:hAnsi="Cambria" w:cstheme="minorHAnsi"/>
          <w:bCs/>
          <w:color w:val="auto"/>
          <w:sz w:val="22"/>
          <w:szCs w:val="22"/>
          <w:lang w:eastAsia="ar-SA" w:bidi="ar-SA"/>
        </w:rPr>
        <w:t>W sprawach nie uregulowanych umową będą miały zastosowanie przepisy Kodeksu Cywilnego.</w:t>
      </w:r>
    </w:p>
    <w:p w14:paraId="61C6F4AA" w14:textId="77777777" w:rsidR="001379B4" w:rsidRDefault="001379B4" w:rsidP="00B53549">
      <w:pPr>
        <w:widowControl/>
        <w:numPr>
          <w:ilvl w:val="0"/>
          <w:numId w:val="14"/>
        </w:numPr>
        <w:suppressAutoHyphens/>
        <w:spacing w:line="276" w:lineRule="auto"/>
        <w:ind w:hanging="360"/>
        <w:jc w:val="both"/>
        <w:rPr>
          <w:rFonts w:ascii="Cambria" w:eastAsia="Times New Roman" w:hAnsi="Cambria" w:cstheme="minorHAnsi"/>
          <w:bCs/>
          <w:color w:val="auto"/>
          <w:sz w:val="22"/>
          <w:szCs w:val="22"/>
          <w:lang w:eastAsia="ar-SA" w:bidi="ar-SA"/>
        </w:rPr>
      </w:pPr>
      <w:r w:rsidRPr="00AD4B0E">
        <w:rPr>
          <w:rFonts w:ascii="Cambria" w:eastAsia="Times New Roman" w:hAnsi="Cambria" w:cstheme="minorHAnsi"/>
          <w:color w:val="auto"/>
          <w:sz w:val="22"/>
          <w:szCs w:val="22"/>
          <w:lang w:eastAsia="ar-SA" w:bidi="ar-SA"/>
        </w:rPr>
        <w:t>Umowę sporządzono w czterech jednobrzmiących egzemplarzach, w tym 3 dla Zamawiającego a 1 dla Wykonawcy.</w:t>
      </w:r>
    </w:p>
    <w:p w14:paraId="28A50563" w14:textId="77777777" w:rsidR="00B53549" w:rsidRPr="00B53549" w:rsidRDefault="00B53549" w:rsidP="00B53549">
      <w:pPr>
        <w:widowControl/>
        <w:numPr>
          <w:ilvl w:val="0"/>
          <w:numId w:val="14"/>
        </w:numPr>
        <w:suppressAutoHyphens/>
        <w:spacing w:line="276" w:lineRule="auto"/>
        <w:ind w:hanging="360"/>
        <w:jc w:val="both"/>
        <w:rPr>
          <w:rFonts w:ascii="Cambria" w:eastAsia="Times New Roman" w:hAnsi="Cambria" w:cstheme="minorHAnsi"/>
          <w:bCs/>
          <w:color w:val="auto"/>
          <w:sz w:val="22"/>
          <w:szCs w:val="22"/>
          <w:lang w:eastAsia="ar-SA" w:bidi="ar-SA"/>
        </w:rPr>
      </w:pPr>
      <w:r>
        <w:rPr>
          <w:rFonts w:ascii="Cambria" w:eastAsia="Times New Roman" w:hAnsi="Cambria" w:cstheme="minorHAnsi"/>
          <w:bCs/>
          <w:color w:val="auto"/>
          <w:sz w:val="22"/>
          <w:szCs w:val="22"/>
          <w:lang w:eastAsia="ar-SA" w:bidi="ar-SA"/>
        </w:rPr>
        <w:t>Załączniki do umowy:</w:t>
      </w:r>
    </w:p>
    <w:p w14:paraId="5DCC6275" w14:textId="77777777" w:rsidR="001379B4" w:rsidRPr="00AD4B0E" w:rsidRDefault="001379B4" w:rsidP="001379B4">
      <w:pPr>
        <w:widowControl/>
        <w:numPr>
          <w:ilvl w:val="0"/>
          <w:numId w:val="4"/>
        </w:numPr>
        <w:suppressAutoHyphens/>
        <w:spacing w:after="160" w:line="300" w:lineRule="exact"/>
        <w:contextualSpacing/>
        <w:jc w:val="both"/>
        <w:rPr>
          <w:rFonts w:ascii="Cambria" w:eastAsia="Calibri" w:hAnsi="Cambria" w:cstheme="minorHAnsi"/>
          <w:color w:val="auto"/>
          <w:sz w:val="22"/>
          <w:szCs w:val="22"/>
          <w:lang w:eastAsia="ar-SA" w:bidi="ar-SA"/>
        </w:rPr>
      </w:pPr>
      <w:r w:rsidRPr="00AD4B0E">
        <w:rPr>
          <w:rFonts w:ascii="Cambria" w:eastAsia="Calibri" w:hAnsi="Cambria" w:cstheme="minorHAnsi"/>
          <w:color w:val="auto"/>
          <w:sz w:val="22"/>
          <w:szCs w:val="22"/>
          <w:lang w:eastAsia="ar-SA" w:bidi="ar-SA"/>
        </w:rPr>
        <w:t>Załącznik nr 1 – Oferta Wykonawcy.</w:t>
      </w:r>
    </w:p>
    <w:p w14:paraId="04EA04E4" w14:textId="77777777" w:rsidR="001379B4" w:rsidRPr="00AD4B0E" w:rsidRDefault="001379B4" w:rsidP="001379B4">
      <w:pPr>
        <w:widowControl/>
        <w:numPr>
          <w:ilvl w:val="0"/>
          <w:numId w:val="4"/>
        </w:numPr>
        <w:suppressAutoHyphens/>
        <w:spacing w:after="160" w:line="300" w:lineRule="exact"/>
        <w:contextualSpacing/>
        <w:jc w:val="both"/>
        <w:rPr>
          <w:rFonts w:ascii="Cambria" w:eastAsia="Calibri" w:hAnsi="Cambria" w:cstheme="minorHAnsi"/>
          <w:color w:val="auto"/>
          <w:sz w:val="22"/>
          <w:szCs w:val="22"/>
          <w:lang w:eastAsia="ar-SA" w:bidi="ar-SA"/>
        </w:rPr>
      </w:pPr>
      <w:r w:rsidRPr="00AD4B0E">
        <w:rPr>
          <w:rFonts w:ascii="Cambria" w:eastAsia="Calibri" w:hAnsi="Cambria" w:cstheme="minorHAnsi"/>
          <w:color w:val="auto"/>
          <w:sz w:val="22"/>
          <w:szCs w:val="22"/>
          <w:lang w:eastAsia="ar-SA" w:bidi="ar-SA"/>
        </w:rPr>
        <w:t>Załącznik nr 2 –</w:t>
      </w:r>
      <w:r w:rsidRPr="00AD4B0E">
        <w:rPr>
          <w:rFonts w:ascii="Cambria" w:eastAsia="Calibri" w:hAnsi="Cambria" w:cstheme="minorHAnsi"/>
          <w:bCs/>
          <w:color w:val="auto"/>
          <w:spacing w:val="4"/>
          <w:sz w:val="22"/>
          <w:szCs w:val="22"/>
          <w:lang w:eastAsia="en-US" w:bidi="ar-SA"/>
        </w:rPr>
        <w:t xml:space="preserve"> OPZ</w:t>
      </w:r>
      <w:r w:rsidR="00CE5CA8">
        <w:rPr>
          <w:rFonts w:ascii="Cambria" w:eastAsia="Calibri" w:hAnsi="Cambria" w:cstheme="minorHAnsi"/>
          <w:bCs/>
          <w:color w:val="auto"/>
          <w:spacing w:val="4"/>
          <w:sz w:val="22"/>
          <w:szCs w:val="22"/>
          <w:lang w:eastAsia="en-US" w:bidi="ar-SA"/>
        </w:rPr>
        <w:t>,</w:t>
      </w:r>
    </w:p>
    <w:p w14:paraId="20CA3EE6" w14:textId="77777777" w:rsidR="001379B4" w:rsidRPr="00AD4B0E" w:rsidRDefault="001379B4" w:rsidP="001379B4">
      <w:pPr>
        <w:widowControl/>
        <w:numPr>
          <w:ilvl w:val="0"/>
          <w:numId w:val="4"/>
        </w:numPr>
        <w:suppressAutoHyphens/>
        <w:spacing w:after="160" w:line="300" w:lineRule="exact"/>
        <w:contextualSpacing/>
        <w:jc w:val="both"/>
        <w:rPr>
          <w:rFonts w:ascii="Cambria" w:eastAsia="Calibri" w:hAnsi="Cambria" w:cstheme="minorHAnsi"/>
          <w:color w:val="auto"/>
          <w:sz w:val="22"/>
          <w:szCs w:val="22"/>
          <w:lang w:eastAsia="ar-SA" w:bidi="ar-SA"/>
        </w:rPr>
      </w:pPr>
      <w:r w:rsidRPr="00AD4B0E">
        <w:rPr>
          <w:rFonts w:ascii="Cambria" w:eastAsia="Calibri" w:hAnsi="Cambria" w:cstheme="minorHAnsi"/>
          <w:color w:val="auto"/>
          <w:sz w:val="22"/>
          <w:szCs w:val="22"/>
          <w:lang w:eastAsia="ar-SA" w:bidi="ar-SA"/>
        </w:rPr>
        <w:t>Załącznik nr 3 – SWZ,</w:t>
      </w:r>
    </w:p>
    <w:p w14:paraId="09DBCD82" w14:textId="77777777" w:rsidR="001379B4" w:rsidRPr="00AD4B0E" w:rsidRDefault="001379B4" w:rsidP="001379B4">
      <w:pPr>
        <w:widowControl/>
        <w:numPr>
          <w:ilvl w:val="0"/>
          <w:numId w:val="4"/>
        </w:numPr>
        <w:suppressAutoHyphens/>
        <w:spacing w:after="160" w:line="300" w:lineRule="exact"/>
        <w:contextualSpacing/>
        <w:jc w:val="both"/>
        <w:rPr>
          <w:rFonts w:ascii="Cambria" w:eastAsia="Calibri" w:hAnsi="Cambria" w:cstheme="minorHAnsi"/>
          <w:color w:val="auto"/>
          <w:sz w:val="22"/>
          <w:szCs w:val="22"/>
          <w:lang w:eastAsia="ar-SA" w:bidi="ar-SA"/>
        </w:rPr>
      </w:pPr>
      <w:r w:rsidRPr="00AD4B0E">
        <w:rPr>
          <w:rFonts w:ascii="Cambria" w:eastAsia="Calibri" w:hAnsi="Cambria" w:cstheme="minorHAnsi"/>
          <w:color w:val="auto"/>
          <w:sz w:val="22"/>
          <w:szCs w:val="22"/>
          <w:lang w:eastAsia="ar-SA" w:bidi="ar-SA"/>
        </w:rPr>
        <w:t>Załącznik nr 4 – Harmonogram szkolenia,</w:t>
      </w:r>
    </w:p>
    <w:p w14:paraId="3282A29C" w14:textId="77777777" w:rsidR="001379B4" w:rsidRPr="00AD4B0E" w:rsidRDefault="001379B4" w:rsidP="001379B4">
      <w:pPr>
        <w:widowControl/>
        <w:suppressAutoHyphens/>
        <w:spacing w:line="300" w:lineRule="exact"/>
        <w:ind w:firstLine="180"/>
        <w:jc w:val="both"/>
        <w:rPr>
          <w:rFonts w:ascii="Cambria" w:eastAsia="Calibri" w:hAnsi="Cambria" w:cstheme="minorHAnsi"/>
          <w:color w:val="auto"/>
          <w:sz w:val="22"/>
          <w:szCs w:val="22"/>
          <w:lang w:eastAsia="ar-SA" w:bidi="ar-SA"/>
        </w:rPr>
      </w:pPr>
    </w:p>
    <w:p w14:paraId="58A4FDCE" w14:textId="77777777" w:rsidR="001379B4" w:rsidRPr="00AD4B0E" w:rsidRDefault="001379B4" w:rsidP="001379B4">
      <w:pPr>
        <w:widowControl/>
        <w:suppressAutoHyphens/>
        <w:spacing w:line="300" w:lineRule="exact"/>
        <w:ind w:firstLine="180"/>
        <w:jc w:val="both"/>
        <w:rPr>
          <w:rFonts w:ascii="Cambria" w:eastAsia="Calibri" w:hAnsi="Cambria" w:cstheme="minorHAnsi"/>
          <w:color w:val="auto"/>
          <w:sz w:val="22"/>
          <w:szCs w:val="22"/>
          <w:lang w:eastAsia="ar-SA" w:bidi="ar-SA"/>
        </w:rPr>
      </w:pPr>
    </w:p>
    <w:p w14:paraId="4CA9BE72" w14:textId="77777777" w:rsidR="001379B4" w:rsidRPr="00AD4B0E" w:rsidRDefault="001379B4" w:rsidP="001379B4">
      <w:pPr>
        <w:pStyle w:val="Heading10"/>
        <w:keepNext/>
        <w:keepLines/>
        <w:shd w:val="clear" w:color="auto" w:fill="auto"/>
        <w:spacing w:before="0" w:after="0" w:line="276" w:lineRule="auto"/>
        <w:rPr>
          <w:rFonts w:ascii="Cambria" w:hAnsi="Cambria" w:cstheme="minorHAnsi"/>
        </w:rPr>
      </w:pPr>
      <w:r w:rsidRPr="00AD4B0E">
        <w:rPr>
          <w:rFonts w:ascii="Cambria" w:eastAsia="Calibri" w:hAnsi="Cambria" w:cstheme="minorHAnsi"/>
          <w:bCs w:val="0"/>
          <w:smallCaps/>
          <w:lang w:eastAsia="ar-SA"/>
        </w:rPr>
        <w:lastRenderedPageBreak/>
        <w:t xml:space="preserve">Wykonawca: </w:t>
      </w:r>
      <w:r w:rsidRPr="00AD4B0E">
        <w:rPr>
          <w:rFonts w:ascii="Cambria" w:eastAsia="Calibri" w:hAnsi="Cambria" w:cstheme="minorHAnsi"/>
          <w:bCs w:val="0"/>
          <w:smallCaps/>
          <w:lang w:eastAsia="ar-SA"/>
        </w:rPr>
        <w:tab/>
      </w:r>
      <w:r w:rsidRPr="00AD4B0E">
        <w:rPr>
          <w:rFonts w:ascii="Cambria" w:eastAsia="Calibri" w:hAnsi="Cambria" w:cstheme="minorHAnsi"/>
          <w:bCs w:val="0"/>
          <w:smallCaps/>
          <w:lang w:eastAsia="ar-SA"/>
        </w:rPr>
        <w:tab/>
      </w:r>
      <w:r w:rsidRPr="00AD4B0E">
        <w:rPr>
          <w:rFonts w:ascii="Cambria" w:eastAsia="Calibri" w:hAnsi="Cambria" w:cstheme="minorHAnsi"/>
          <w:bCs w:val="0"/>
          <w:smallCaps/>
          <w:lang w:eastAsia="ar-SA"/>
        </w:rPr>
        <w:tab/>
      </w:r>
      <w:r w:rsidRPr="00AD4B0E">
        <w:rPr>
          <w:rFonts w:ascii="Cambria" w:eastAsia="Calibri" w:hAnsi="Cambria" w:cstheme="minorHAnsi"/>
          <w:bCs w:val="0"/>
          <w:smallCaps/>
          <w:lang w:eastAsia="ar-SA"/>
        </w:rPr>
        <w:tab/>
      </w:r>
      <w:r w:rsidRPr="00AD4B0E">
        <w:rPr>
          <w:rFonts w:ascii="Cambria" w:eastAsia="Calibri" w:hAnsi="Cambria" w:cstheme="minorHAnsi"/>
          <w:bCs w:val="0"/>
          <w:smallCaps/>
          <w:lang w:eastAsia="ar-SA"/>
        </w:rPr>
        <w:tab/>
      </w:r>
      <w:r w:rsidRPr="00AD4B0E">
        <w:rPr>
          <w:rFonts w:ascii="Cambria" w:eastAsia="Calibri" w:hAnsi="Cambria" w:cstheme="minorHAnsi"/>
          <w:bCs w:val="0"/>
          <w:smallCaps/>
          <w:lang w:eastAsia="ar-SA"/>
        </w:rPr>
        <w:tab/>
      </w:r>
      <w:r w:rsidRPr="00AD4B0E">
        <w:rPr>
          <w:rFonts w:ascii="Cambria" w:eastAsia="Calibri" w:hAnsi="Cambria" w:cstheme="minorHAnsi"/>
          <w:bCs w:val="0"/>
          <w:smallCaps/>
          <w:lang w:eastAsia="ar-SA"/>
        </w:rPr>
        <w:tab/>
        <w:t>Zamawiający:</w:t>
      </w:r>
    </w:p>
    <w:p w14:paraId="26FC09DC" w14:textId="77777777" w:rsidR="006158D5" w:rsidRPr="00AD4B0E" w:rsidRDefault="006158D5">
      <w:pPr>
        <w:rPr>
          <w:rFonts w:ascii="Cambria" w:hAnsi="Cambria"/>
          <w:sz w:val="22"/>
          <w:szCs w:val="22"/>
        </w:rPr>
      </w:pPr>
    </w:p>
    <w:sectPr w:rsidR="006158D5" w:rsidRPr="00AD4B0E" w:rsidSect="001379B4">
      <w:headerReference w:type="default" r:id="rId7"/>
      <w:pgSz w:w="11906" w:h="16838"/>
      <w:pgMar w:top="1417" w:right="991"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AA2AC11" w16cex:dateUtc="2025-11-25T09: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85151" w14:textId="77777777" w:rsidR="00C373AC" w:rsidRDefault="00C373AC" w:rsidP="001379B4">
      <w:r>
        <w:separator/>
      </w:r>
    </w:p>
  </w:endnote>
  <w:endnote w:type="continuationSeparator" w:id="0">
    <w:p w14:paraId="3CAFF86C" w14:textId="77777777" w:rsidR="00C373AC" w:rsidRDefault="00C373AC" w:rsidP="00137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BoldItalic">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67BF10" w14:textId="77777777" w:rsidR="00C373AC" w:rsidRDefault="00C373AC" w:rsidP="001379B4">
      <w:r>
        <w:separator/>
      </w:r>
    </w:p>
  </w:footnote>
  <w:footnote w:type="continuationSeparator" w:id="0">
    <w:p w14:paraId="246A0569" w14:textId="77777777" w:rsidR="00C373AC" w:rsidRDefault="00C373AC" w:rsidP="001379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DF1EE" w14:textId="77777777" w:rsidR="00AD4B0E" w:rsidRDefault="00AD4B0E">
    <w:pPr>
      <w:pStyle w:val="Nagwek"/>
    </w:pPr>
    <w:r w:rsidRPr="00AD4B0E">
      <w:rPr>
        <w:noProof/>
      </w:rPr>
      <w:drawing>
        <wp:inline distT="0" distB="0" distL="0" distR="0" wp14:anchorId="4CBB8E09" wp14:editId="5244D253">
          <wp:extent cx="5755005" cy="59753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5975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3289F"/>
    <w:multiLevelType w:val="hybridMultilevel"/>
    <w:tmpl w:val="1020F6B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69B1FD8"/>
    <w:multiLevelType w:val="hybridMultilevel"/>
    <w:tmpl w:val="C654F752"/>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 w15:restartNumberingAfterBreak="0">
    <w:nsid w:val="0C6406B4"/>
    <w:multiLevelType w:val="hybridMultilevel"/>
    <w:tmpl w:val="B804107C"/>
    <w:lvl w:ilvl="0" w:tplc="CEEA5EB8">
      <w:start w:val="1"/>
      <w:numFmt w:val="decimal"/>
      <w:lvlText w:val="%1."/>
      <w:lvlJc w:val="left"/>
      <w:pPr>
        <w:ind w:left="1429" w:hanging="360"/>
      </w:pPr>
      <w:rPr>
        <w:b/>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0DED6106"/>
    <w:multiLevelType w:val="hybridMultilevel"/>
    <w:tmpl w:val="0F569184"/>
    <w:lvl w:ilvl="0" w:tplc="FA4CEFC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DA303C"/>
    <w:multiLevelType w:val="hybridMultilevel"/>
    <w:tmpl w:val="E81E8154"/>
    <w:lvl w:ilvl="0" w:tplc="FA34475C">
      <w:start w:val="1"/>
      <w:numFmt w:val="decimal"/>
      <w:lvlText w:val="%1."/>
      <w:lvlJc w:val="left"/>
      <w:pPr>
        <w:ind w:left="720" w:hanging="360"/>
      </w:pPr>
      <w:rPr>
        <w:b/>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0724B2"/>
    <w:multiLevelType w:val="hybridMultilevel"/>
    <w:tmpl w:val="CA084FD2"/>
    <w:lvl w:ilvl="0" w:tplc="8B14149E">
      <w:start w:val="1"/>
      <w:numFmt w:val="decimal"/>
      <w:lvlText w:val="%1."/>
      <w:lvlJc w:val="left"/>
      <w:pPr>
        <w:ind w:left="360"/>
      </w:pPr>
      <w:rPr>
        <w:rFonts w:asciiTheme="minorHAnsi" w:eastAsia="Cambria" w:hAnsiTheme="minorHAnsi" w:cstheme="minorHAnsi" w:hint="default"/>
        <w:b/>
        <w:i w:val="0"/>
        <w:strike w:val="0"/>
        <w:dstrike w:val="0"/>
        <w:color w:val="000000"/>
        <w:sz w:val="22"/>
        <w:u w:val="none" w:color="000000"/>
        <w:bdr w:val="none" w:sz="0" w:space="0" w:color="auto"/>
        <w:shd w:val="clear" w:color="auto" w:fill="auto"/>
        <w:vertAlign w:val="baseline"/>
      </w:rPr>
    </w:lvl>
    <w:lvl w:ilvl="1" w:tplc="01CE9286">
      <w:start w:val="1"/>
      <w:numFmt w:val="lowerLetter"/>
      <w:lvlText w:val="%2"/>
      <w:lvlJc w:val="left"/>
      <w:pPr>
        <w:ind w:left="10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2" w:tplc="BDC0FB26">
      <w:start w:val="1"/>
      <w:numFmt w:val="lowerRoman"/>
      <w:lvlText w:val="%3"/>
      <w:lvlJc w:val="left"/>
      <w:pPr>
        <w:ind w:left="18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3" w:tplc="A63A6888">
      <w:start w:val="1"/>
      <w:numFmt w:val="decimal"/>
      <w:lvlText w:val="%4"/>
      <w:lvlJc w:val="left"/>
      <w:pPr>
        <w:ind w:left="25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4" w:tplc="9EB28228">
      <w:start w:val="1"/>
      <w:numFmt w:val="lowerLetter"/>
      <w:lvlText w:val="%5"/>
      <w:lvlJc w:val="left"/>
      <w:pPr>
        <w:ind w:left="324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5" w:tplc="D5F0E4C4">
      <w:start w:val="1"/>
      <w:numFmt w:val="lowerRoman"/>
      <w:lvlText w:val="%6"/>
      <w:lvlJc w:val="left"/>
      <w:pPr>
        <w:ind w:left="396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6" w:tplc="D9067BF6">
      <w:start w:val="1"/>
      <w:numFmt w:val="decimal"/>
      <w:lvlText w:val="%7"/>
      <w:lvlJc w:val="left"/>
      <w:pPr>
        <w:ind w:left="46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7" w:tplc="0FFC9134">
      <w:start w:val="1"/>
      <w:numFmt w:val="lowerLetter"/>
      <w:lvlText w:val="%8"/>
      <w:lvlJc w:val="left"/>
      <w:pPr>
        <w:ind w:left="54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8" w:tplc="E4D68142">
      <w:start w:val="1"/>
      <w:numFmt w:val="lowerRoman"/>
      <w:lvlText w:val="%9"/>
      <w:lvlJc w:val="left"/>
      <w:pPr>
        <w:ind w:left="61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abstractNum>
  <w:abstractNum w:abstractNumId="6" w15:restartNumberingAfterBreak="0">
    <w:nsid w:val="2C736030"/>
    <w:multiLevelType w:val="hybridMultilevel"/>
    <w:tmpl w:val="83802B5E"/>
    <w:lvl w:ilvl="0" w:tplc="0D34E910">
      <w:start w:val="1"/>
      <w:numFmt w:val="decimal"/>
      <w:lvlText w:val="%1."/>
      <w:lvlJc w:val="left"/>
      <w:pPr>
        <w:ind w:left="427"/>
      </w:pPr>
      <w:rPr>
        <w:rFonts w:asciiTheme="minorHAnsi" w:eastAsia="Cambria" w:hAnsiTheme="minorHAnsi" w:cstheme="minorHAnsi" w:hint="default"/>
        <w:b/>
        <w:i w:val="0"/>
        <w:strike w:val="0"/>
        <w:dstrike w:val="0"/>
        <w:color w:val="000000"/>
        <w:sz w:val="22"/>
        <w:u w:val="none" w:color="000000"/>
        <w:bdr w:val="none" w:sz="0" w:space="0" w:color="auto"/>
        <w:shd w:val="clear" w:color="auto" w:fill="auto"/>
        <w:vertAlign w:val="baseline"/>
      </w:rPr>
    </w:lvl>
    <w:lvl w:ilvl="1" w:tplc="6C5A1416">
      <w:start w:val="1"/>
      <w:numFmt w:val="lowerLetter"/>
      <w:lvlText w:val="%2"/>
      <w:lvlJc w:val="left"/>
      <w:pPr>
        <w:ind w:left="10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2" w:tplc="D842E0FA">
      <w:start w:val="1"/>
      <w:numFmt w:val="lowerRoman"/>
      <w:lvlText w:val="%3"/>
      <w:lvlJc w:val="left"/>
      <w:pPr>
        <w:ind w:left="18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3" w:tplc="81D2D0F2">
      <w:start w:val="1"/>
      <w:numFmt w:val="decimal"/>
      <w:lvlText w:val="%4"/>
      <w:lvlJc w:val="left"/>
      <w:pPr>
        <w:ind w:left="25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4" w:tplc="686A168A">
      <w:start w:val="1"/>
      <w:numFmt w:val="lowerLetter"/>
      <w:lvlText w:val="%5"/>
      <w:lvlJc w:val="left"/>
      <w:pPr>
        <w:ind w:left="324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5" w:tplc="0E36900C">
      <w:start w:val="1"/>
      <w:numFmt w:val="lowerRoman"/>
      <w:lvlText w:val="%6"/>
      <w:lvlJc w:val="left"/>
      <w:pPr>
        <w:ind w:left="396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6" w:tplc="A7D67106">
      <w:start w:val="1"/>
      <w:numFmt w:val="decimal"/>
      <w:lvlText w:val="%7"/>
      <w:lvlJc w:val="left"/>
      <w:pPr>
        <w:ind w:left="46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7" w:tplc="73E24566">
      <w:start w:val="1"/>
      <w:numFmt w:val="lowerLetter"/>
      <w:lvlText w:val="%8"/>
      <w:lvlJc w:val="left"/>
      <w:pPr>
        <w:ind w:left="54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8" w:tplc="A8AC6CB0">
      <w:start w:val="1"/>
      <w:numFmt w:val="lowerRoman"/>
      <w:lvlText w:val="%9"/>
      <w:lvlJc w:val="left"/>
      <w:pPr>
        <w:ind w:left="61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abstractNum>
  <w:abstractNum w:abstractNumId="7" w15:restartNumberingAfterBreak="0">
    <w:nsid w:val="2FC71408"/>
    <w:multiLevelType w:val="hybridMultilevel"/>
    <w:tmpl w:val="7D0A5488"/>
    <w:lvl w:ilvl="0" w:tplc="5660209C">
      <w:start w:val="1"/>
      <w:numFmt w:val="decimal"/>
      <w:lvlText w:val="%1."/>
      <w:lvlJc w:val="left"/>
      <w:pPr>
        <w:ind w:left="427"/>
      </w:pPr>
      <w:rPr>
        <w:rFonts w:asciiTheme="minorHAnsi" w:eastAsia="Cambria" w:hAnsiTheme="minorHAnsi" w:cstheme="minorHAnsi" w:hint="default"/>
        <w:b/>
        <w:i w:val="0"/>
        <w:strike w:val="0"/>
        <w:dstrike w:val="0"/>
        <w:color w:val="000000"/>
        <w:sz w:val="22"/>
        <w:u w:val="none" w:color="000000"/>
        <w:bdr w:val="none" w:sz="0" w:space="0" w:color="auto"/>
        <w:shd w:val="clear" w:color="auto" w:fill="auto"/>
        <w:vertAlign w:val="baseline"/>
      </w:rPr>
    </w:lvl>
    <w:lvl w:ilvl="1" w:tplc="7ED4EB82">
      <w:start w:val="1"/>
      <w:numFmt w:val="lowerLetter"/>
      <w:lvlText w:val="%2"/>
      <w:lvlJc w:val="left"/>
      <w:pPr>
        <w:ind w:left="10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2" w:tplc="99781580">
      <w:start w:val="1"/>
      <w:numFmt w:val="lowerRoman"/>
      <w:lvlText w:val="%3"/>
      <w:lvlJc w:val="left"/>
      <w:pPr>
        <w:ind w:left="18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3" w:tplc="0CC2E4CA">
      <w:start w:val="1"/>
      <w:numFmt w:val="decimal"/>
      <w:lvlText w:val="%4"/>
      <w:lvlJc w:val="left"/>
      <w:pPr>
        <w:ind w:left="25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4" w:tplc="B1CE974C">
      <w:start w:val="1"/>
      <w:numFmt w:val="lowerLetter"/>
      <w:lvlText w:val="%5"/>
      <w:lvlJc w:val="left"/>
      <w:pPr>
        <w:ind w:left="324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5" w:tplc="A588D2A8">
      <w:start w:val="1"/>
      <w:numFmt w:val="lowerRoman"/>
      <w:lvlText w:val="%6"/>
      <w:lvlJc w:val="left"/>
      <w:pPr>
        <w:ind w:left="396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6" w:tplc="EC6C95C0">
      <w:start w:val="1"/>
      <w:numFmt w:val="decimal"/>
      <w:lvlText w:val="%7"/>
      <w:lvlJc w:val="left"/>
      <w:pPr>
        <w:ind w:left="46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7" w:tplc="6FC69070">
      <w:start w:val="1"/>
      <w:numFmt w:val="lowerLetter"/>
      <w:lvlText w:val="%8"/>
      <w:lvlJc w:val="left"/>
      <w:pPr>
        <w:ind w:left="54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8" w:tplc="8F68EFE6">
      <w:start w:val="1"/>
      <w:numFmt w:val="lowerRoman"/>
      <w:lvlText w:val="%9"/>
      <w:lvlJc w:val="left"/>
      <w:pPr>
        <w:ind w:left="61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abstractNum>
  <w:abstractNum w:abstractNumId="8" w15:restartNumberingAfterBreak="0">
    <w:nsid w:val="305F6ED8"/>
    <w:multiLevelType w:val="hybridMultilevel"/>
    <w:tmpl w:val="D1F8B584"/>
    <w:lvl w:ilvl="0" w:tplc="3620B082">
      <w:start w:val="1"/>
      <w:numFmt w:val="decimal"/>
      <w:lvlText w:val="%1."/>
      <w:lvlJc w:val="left"/>
      <w:pPr>
        <w:ind w:left="1429" w:hanging="360"/>
      </w:pPr>
      <w:rPr>
        <w:b/>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32DF43DE"/>
    <w:multiLevelType w:val="hybridMultilevel"/>
    <w:tmpl w:val="766EBF24"/>
    <w:lvl w:ilvl="0" w:tplc="511CF3EA">
      <w:start w:val="1"/>
      <w:numFmt w:val="decimal"/>
      <w:lvlText w:val="%1."/>
      <w:lvlJc w:val="left"/>
      <w:pPr>
        <w:ind w:left="427"/>
      </w:pPr>
      <w:rPr>
        <w:rFonts w:asciiTheme="minorHAnsi" w:eastAsia="Cambria" w:hAnsiTheme="minorHAnsi" w:cstheme="minorHAnsi" w:hint="default"/>
        <w:b/>
        <w:i w:val="0"/>
        <w:strike w:val="0"/>
        <w:dstrike w:val="0"/>
        <w:color w:val="000000"/>
        <w:sz w:val="22"/>
        <w:u w:val="none" w:color="000000"/>
        <w:bdr w:val="none" w:sz="0" w:space="0" w:color="auto"/>
        <w:shd w:val="clear" w:color="auto" w:fill="auto"/>
        <w:vertAlign w:val="baseline"/>
      </w:rPr>
    </w:lvl>
    <w:lvl w:ilvl="1" w:tplc="7AB28026">
      <w:start w:val="1"/>
      <w:numFmt w:val="decimal"/>
      <w:lvlText w:val="%2)"/>
      <w:lvlJc w:val="left"/>
      <w:pPr>
        <w:ind w:left="708"/>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2" w:tplc="A9220B0A">
      <w:start w:val="1"/>
      <w:numFmt w:val="lowerRoman"/>
      <w:lvlText w:val="%3"/>
      <w:lvlJc w:val="left"/>
      <w:pPr>
        <w:ind w:left="150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3" w:tplc="DF821F20">
      <w:start w:val="1"/>
      <w:numFmt w:val="decimal"/>
      <w:lvlText w:val="%4"/>
      <w:lvlJc w:val="left"/>
      <w:pPr>
        <w:ind w:left="222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4" w:tplc="625610A8">
      <w:start w:val="1"/>
      <w:numFmt w:val="lowerLetter"/>
      <w:lvlText w:val="%5"/>
      <w:lvlJc w:val="left"/>
      <w:pPr>
        <w:ind w:left="294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5" w:tplc="58D66DFE">
      <w:start w:val="1"/>
      <w:numFmt w:val="lowerRoman"/>
      <w:lvlText w:val="%6"/>
      <w:lvlJc w:val="left"/>
      <w:pPr>
        <w:ind w:left="366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6" w:tplc="393AE9D2">
      <w:start w:val="1"/>
      <w:numFmt w:val="decimal"/>
      <w:lvlText w:val="%7"/>
      <w:lvlJc w:val="left"/>
      <w:pPr>
        <w:ind w:left="438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7" w:tplc="AEFA56C4">
      <w:start w:val="1"/>
      <w:numFmt w:val="lowerLetter"/>
      <w:lvlText w:val="%8"/>
      <w:lvlJc w:val="left"/>
      <w:pPr>
        <w:ind w:left="510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8" w:tplc="196ED874">
      <w:start w:val="1"/>
      <w:numFmt w:val="lowerRoman"/>
      <w:lvlText w:val="%9"/>
      <w:lvlJc w:val="left"/>
      <w:pPr>
        <w:ind w:left="582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abstractNum>
  <w:abstractNum w:abstractNumId="10" w15:restartNumberingAfterBreak="0">
    <w:nsid w:val="36517FDF"/>
    <w:multiLevelType w:val="hybridMultilevel"/>
    <w:tmpl w:val="ADC29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685DC0"/>
    <w:multiLevelType w:val="hybridMultilevel"/>
    <w:tmpl w:val="9A0890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E01427B"/>
    <w:multiLevelType w:val="hybridMultilevel"/>
    <w:tmpl w:val="11E86552"/>
    <w:lvl w:ilvl="0" w:tplc="72F48220">
      <w:start w:val="1"/>
      <w:numFmt w:val="decimal"/>
      <w:lvlText w:val="%1."/>
      <w:lvlJc w:val="left"/>
      <w:pPr>
        <w:ind w:left="1069" w:hanging="360"/>
      </w:pPr>
      <w:rPr>
        <w:b/>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501C0E50"/>
    <w:multiLevelType w:val="hybridMultilevel"/>
    <w:tmpl w:val="89B21C6E"/>
    <w:lvl w:ilvl="0" w:tplc="194AAE1E">
      <w:start w:val="1"/>
      <w:numFmt w:val="decimal"/>
      <w:lvlText w:val="%1)"/>
      <w:lvlJc w:val="left"/>
      <w:pPr>
        <w:ind w:left="750" w:hanging="39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587516F"/>
    <w:multiLevelType w:val="hybridMultilevel"/>
    <w:tmpl w:val="FB9C4BDE"/>
    <w:lvl w:ilvl="0" w:tplc="611CF3A4">
      <w:start w:val="1"/>
      <w:numFmt w:val="decimal"/>
      <w:lvlText w:val="%1."/>
      <w:lvlJc w:val="left"/>
      <w:pPr>
        <w:ind w:left="427"/>
      </w:pPr>
      <w:rPr>
        <w:rFonts w:asciiTheme="minorHAnsi" w:eastAsia="Cambria" w:hAnsiTheme="minorHAnsi" w:cstheme="minorHAnsi" w:hint="default"/>
        <w:b/>
        <w:i w:val="0"/>
        <w:strike w:val="0"/>
        <w:dstrike w:val="0"/>
        <w:color w:val="000000"/>
        <w:sz w:val="22"/>
        <w:u w:val="none" w:color="000000"/>
        <w:bdr w:val="none" w:sz="0" w:space="0" w:color="auto"/>
        <w:shd w:val="clear" w:color="auto" w:fill="auto"/>
        <w:vertAlign w:val="baseline"/>
      </w:rPr>
    </w:lvl>
    <w:lvl w:ilvl="1" w:tplc="EF9E4002">
      <w:start w:val="1"/>
      <w:numFmt w:val="decimal"/>
      <w:lvlText w:val="%2)"/>
      <w:lvlJc w:val="left"/>
      <w:pPr>
        <w:ind w:left="994"/>
      </w:pPr>
      <w:rPr>
        <w:rFonts w:asciiTheme="minorHAnsi" w:eastAsia="Cambria" w:hAnsiTheme="minorHAnsi" w:cstheme="minorHAnsi" w:hint="default"/>
        <w:b w:val="0"/>
        <w:i w:val="0"/>
        <w:strike w:val="0"/>
        <w:dstrike w:val="0"/>
        <w:color w:val="000000"/>
        <w:sz w:val="22"/>
        <w:u w:val="none" w:color="000000"/>
        <w:bdr w:val="none" w:sz="0" w:space="0" w:color="auto"/>
        <w:shd w:val="clear" w:color="auto" w:fill="auto"/>
        <w:vertAlign w:val="baseline"/>
      </w:rPr>
    </w:lvl>
    <w:lvl w:ilvl="2" w:tplc="B854E592">
      <w:start w:val="1"/>
      <w:numFmt w:val="lowerRoman"/>
      <w:lvlText w:val="%3"/>
      <w:lvlJc w:val="left"/>
      <w:pPr>
        <w:ind w:left="1572"/>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3" w:tplc="D6842462">
      <w:start w:val="1"/>
      <w:numFmt w:val="decimal"/>
      <w:lvlText w:val="%4"/>
      <w:lvlJc w:val="left"/>
      <w:pPr>
        <w:ind w:left="2292"/>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4" w:tplc="31841156">
      <w:start w:val="1"/>
      <w:numFmt w:val="lowerLetter"/>
      <w:lvlText w:val="%5"/>
      <w:lvlJc w:val="left"/>
      <w:pPr>
        <w:ind w:left="3012"/>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5" w:tplc="6E542528">
      <w:start w:val="1"/>
      <w:numFmt w:val="lowerRoman"/>
      <w:lvlText w:val="%6"/>
      <w:lvlJc w:val="left"/>
      <w:pPr>
        <w:ind w:left="3732"/>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6" w:tplc="CC265B8C">
      <w:start w:val="1"/>
      <w:numFmt w:val="decimal"/>
      <w:lvlText w:val="%7"/>
      <w:lvlJc w:val="left"/>
      <w:pPr>
        <w:ind w:left="4452"/>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7" w:tplc="8B7A3C9A">
      <w:start w:val="1"/>
      <w:numFmt w:val="lowerLetter"/>
      <w:lvlText w:val="%8"/>
      <w:lvlJc w:val="left"/>
      <w:pPr>
        <w:ind w:left="5172"/>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8" w:tplc="60865F96">
      <w:start w:val="1"/>
      <w:numFmt w:val="lowerRoman"/>
      <w:lvlText w:val="%9"/>
      <w:lvlJc w:val="left"/>
      <w:pPr>
        <w:ind w:left="5892"/>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abstractNum>
  <w:abstractNum w:abstractNumId="15" w15:restartNumberingAfterBreak="0">
    <w:nsid w:val="65EE242D"/>
    <w:multiLevelType w:val="hybridMultilevel"/>
    <w:tmpl w:val="F3E2D13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8427408"/>
    <w:multiLevelType w:val="hybridMultilevel"/>
    <w:tmpl w:val="594C2A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D7D2EBD"/>
    <w:multiLevelType w:val="hybridMultilevel"/>
    <w:tmpl w:val="4F840B20"/>
    <w:lvl w:ilvl="0" w:tplc="20C6B34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EE81498"/>
    <w:multiLevelType w:val="hybridMultilevel"/>
    <w:tmpl w:val="9CEECAB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19" w15:restartNumberingAfterBreak="0">
    <w:nsid w:val="74122BDB"/>
    <w:multiLevelType w:val="hybridMultilevel"/>
    <w:tmpl w:val="7ECE3FF6"/>
    <w:lvl w:ilvl="0" w:tplc="44ACE128">
      <w:start w:val="1"/>
      <w:numFmt w:val="decimal"/>
      <w:lvlText w:val="%1."/>
      <w:lvlJc w:val="left"/>
      <w:pPr>
        <w:tabs>
          <w:tab w:val="num" w:pos="360"/>
        </w:tabs>
        <w:ind w:left="360" w:hanging="360"/>
      </w:pPr>
      <w:rPr>
        <w:rFonts w:cs="Times New Roman" w:hint="default"/>
        <w:b/>
        <w:i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77D446C2"/>
    <w:multiLevelType w:val="hybridMultilevel"/>
    <w:tmpl w:val="98C672CE"/>
    <w:lvl w:ilvl="0" w:tplc="0415000F">
      <w:start w:val="1"/>
      <w:numFmt w:val="decimal"/>
      <w:lvlText w:val="%1."/>
      <w:lvlJc w:val="left"/>
      <w:pPr>
        <w:ind w:left="450" w:hanging="360"/>
      </w:pPr>
    </w:lvl>
    <w:lvl w:ilvl="1" w:tplc="04150019" w:tentative="1">
      <w:start w:val="1"/>
      <w:numFmt w:val="lowerLetter"/>
      <w:lvlText w:val="%2."/>
      <w:lvlJc w:val="left"/>
      <w:pPr>
        <w:ind w:left="1170" w:hanging="360"/>
      </w:pPr>
    </w:lvl>
    <w:lvl w:ilvl="2" w:tplc="0415001B" w:tentative="1">
      <w:start w:val="1"/>
      <w:numFmt w:val="lowerRoman"/>
      <w:lvlText w:val="%3."/>
      <w:lvlJc w:val="right"/>
      <w:pPr>
        <w:ind w:left="1890" w:hanging="180"/>
      </w:pPr>
    </w:lvl>
    <w:lvl w:ilvl="3" w:tplc="0415000F" w:tentative="1">
      <w:start w:val="1"/>
      <w:numFmt w:val="decimal"/>
      <w:lvlText w:val="%4."/>
      <w:lvlJc w:val="left"/>
      <w:pPr>
        <w:ind w:left="2610" w:hanging="360"/>
      </w:pPr>
    </w:lvl>
    <w:lvl w:ilvl="4" w:tplc="04150019" w:tentative="1">
      <w:start w:val="1"/>
      <w:numFmt w:val="lowerLetter"/>
      <w:lvlText w:val="%5."/>
      <w:lvlJc w:val="left"/>
      <w:pPr>
        <w:ind w:left="3330" w:hanging="360"/>
      </w:pPr>
    </w:lvl>
    <w:lvl w:ilvl="5" w:tplc="0415001B" w:tentative="1">
      <w:start w:val="1"/>
      <w:numFmt w:val="lowerRoman"/>
      <w:lvlText w:val="%6."/>
      <w:lvlJc w:val="right"/>
      <w:pPr>
        <w:ind w:left="4050" w:hanging="180"/>
      </w:pPr>
    </w:lvl>
    <w:lvl w:ilvl="6" w:tplc="0415000F" w:tentative="1">
      <w:start w:val="1"/>
      <w:numFmt w:val="decimal"/>
      <w:lvlText w:val="%7."/>
      <w:lvlJc w:val="left"/>
      <w:pPr>
        <w:ind w:left="4770" w:hanging="360"/>
      </w:pPr>
    </w:lvl>
    <w:lvl w:ilvl="7" w:tplc="04150019" w:tentative="1">
      <w:start w:val="1"/>
      <w:numFmt w:val="lowerLetter"/>
      <w:lvlText w:val="%8."/>
      <w:lvlJc w:val="left"/>
      <w:pPr>
        <w:ind w:left="5490" w:hanging="360"/>
      </w:pPr>
    </w:lvl>
    <w:lvl w:ilvl="8" w:tplc="0415001B" w:tentative="1">
      <w:start w:val="1"/>
      <w:numFmt w:val="lowerRoman"/>
      <w:lvlText w:val="%9."/>
      <w:lvlJc w:val="right"/>
      <w:pPr>
        <w:ind w:left="6210" w:hanging="180"/>
      </w:pPr>
    </w:lvl>
  </w:abstractNum>
  <w:abstractNum w:abstractNumId="21" w15:restartNumberingAfterBreak="0">
    <w:nsid w:val="7BE42B18"/>
    <w:multiLevelType w:val="hybridMultilevel"/>
    <w:tmpl w:val="0564267E"/>
    <w:lvl w:ilvl="0" w:tplc="BBEC019A">
      <w:start w:val="1"/>
      <w:numFmt w:val="decimal"/>
      <w:lvlText w:val="%1."/>
      <w:lvlJc w:val="left"/>
      <w:pPr>
        <w:ind w:left="427"/>
      </w:pPr>
      <w:rPr>
        <w:rFonts w:asciiTheme="minorHAnsi" w:eastAsia="Cambria" w:hAnsiTheme="minorHAnsi" w:cstheme="minorHAnsi" w:hint="default"/>
        <w:b/>
        <w:i w:val="0"/>
        <w:strike w:val="0"/>
        <w:dstrike w:val="0"/>
        <w:color w:val="000000"/>
        <w:sz w:val="22"/>
        <w:u w:val="none" w:color="000000"/>
        <w:bdr w:val="none" w:sz="0" w:space="0" w:color="auto"/>
        <w:shd w:val="clear" w:color="auto" w:fill="auto"/>
        <w:vertAlign w:val="baseline"/>
      </w:rPr>
    </w:lvl>
    <w:lvl w:ilvl="1" w:tplc="07F227E0">
      <w:start w:val="1"/>
      <w:numFmt w:val="decimal"/>
      <w:lvlText w:val="%2)"/>
      <w:lvlJc w:val="left"/>
      <w:pPr>
        <w:ind w:left="787"/>
      </w:pPr>
      <w:rPr>
        <w:rFonts w:asciiTheme="minorHAnsi" w:eastAsia="Cambria" w:hAnsiTheme="minorHAnsi" w:cstheme="minorHAnsi" w:hint="default"/>
        <w:b w:val="0"/>
        <w:i w:val="0"/>
        <w:strike w:val="0"/>
        <w:dstrike w:val="0"/>
        <w:color w:val="000000"/>
        <w:sz w:val="22"/>
        <w:u w:val="none" w:color="000000"/>
        <w:bdr w:val="none" w:sz="0" w:space="0" w:color="auto"/>
        <w:shd w:val="clear" w:color="auto" w:fill="auto"/>
        <w:vertAlign w:val="baseline"/>
      </w:rPr>
    </w:lvl>
    <w:lvl w:ilvl="2" w:tplc="39003298">
      <w:start w:val="1"/>
      <w:numFmt w:val="lowerRoman"/>
      <w:lvlText w:val="%3"/>
      <w:lvlJc w:val="left"/>
      <w:pPr>
        <w:ind w:left="150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3" w:tplc="6E9CE6FC">
      <w:start w:val="1"/>
      <w:numFmt w:val="decimal"/>
      <w:lvlText w:val="%4"/>
      <w:lvlJc w:val="left"/>
      <w:pPr>
        <w:ind w:left="222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4" w:tplc="E7A0ABE4">
      <w:start w:val="1"/>
      <w:numFmt w:val="lowerLetter"/>
      <w:lvlText w:val="%5"/>
      <w:lvlJc w:val="left"/>
      <w:pPr>
        <w:ind w:left="294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5" w:tplc="FD182E22">
      <w:start w:val="1"/>
      <w:numFmt w:val="lowerRoman"/>
      <w:lvlText w:val="%6"/>
      <w:lvlJc w:val="left"/>
      <w:pPr>
        <w:ind w:left="366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6" w:tplc="19F6646C">
      <w:start w:val="1"/>
      <w:numFmt w:val="decimal"/>
      <w:lvlText w:val="%7"/>
      <w:lvlJc w:val="left"/>
      <w:pPr>
        <w:ind w:left="438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7" w:tplc="E74A7E40">
      <w:start w:val="1"/>
      <w:numFmt w:val="lowerLetter"/>
      <w:lvlText w:val="%8"/>
      <w:lvlJc w:val="left"/>
      <w:pPr>
        <w:ind w:left="510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8" w:tplc="04B63058">
      <w:start w:val="1"/>
      <w:numFmt w:val="lowerRoman"/>
      <w:lvlText w:val="%9"/>
      <w:lvlJc w:val="left"/>
      <w:pPr>
        <w:ind w:left="582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abstractNum>
  <w:abstractNum w:abstractNumId="22" w15:restartNumberingAfterBreak="0">
    <w:nsid w:val="7D603175"/>
    <w:multiLevelType w:val="hybridMultilevel"/>
    <w:tmpl w:val="3028C3A0"/>
    <w:lvl w:ilvl="0" w:tplc="5EECE18E">
      <w:start w:val="1"/>
      <w:numFmt w:val="decimal"/>
      <w:lvlText w:val="%1"/>
      <w:lvlJc w:val="left"/>
      <w:pPr>
        <w:ind w:left="360"/>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1" w:tplc="8E1EA348">
      <w:start w:val="1"/>
      <w:numFmt w:val="lowerLetter"/>
      <w:lvlText w:val="%2"/>
      <w:lvlJc w:val="left"/>
      <w:pPr>
        <w:ind w:left="574"/>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2" w:tplc="7640E258">
      <w:start w:val="1"/>
      <w:numFmt w:val="decimal"/>
      <w:lvlRestart w:val="0"/>
      <w:lvlText w:val="%3)"/>
      <w:lvlJc w:val="left"/>
      <w:pPr>
        <w:ind w:left="708"/>
      </w:pPr>
      <w:rPr>
        <w:rFonts w:ascii="Calibri" w:eastAsia="Cambria" w:hAnsi="Calibri" w:cs="Calibri" w:hint="default"/>
        <w:b w:val="0"/>
        <w:i w:val="0"/>
        <w:strike w:val="0"/>
        <w:dstrike w:val="0"/>
        <w:color w:val="000000"/>
        <w:sz w:val="22"/>
        <w:u w:val="none" w:color="000000"/>
        <w:bdr w:val="none" w:sz="0" w:space="0" w:color="auto"/>
        <w:shd w:val="clear" w:color="auto" w:fill="auto"/>
        <w:vertAlign w:val="baseline"/>
      </w:rPr>
    </w:lvl>
    <w:lvl w:ilvl="3" w:tplc="47CE0A2A">
      <w:start w:val="1"/>
      <w:numFmt w:val="decimal"/>
      <w:lvlText w:val="%4"/>
      <w:lvlJc w:val="left"/>
      <w:pPr>
        <w:ind w:left="150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4" w:tplc="3950174A">
      <w:start w:val="1"/>
      <w:numFmt w:val="lowerLetter"/>
      <w:lvlText w:val="%5"/>
      <w:lvlJc w:val="left"/>
      <w:pPr>
        <w:ind w:left="222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5" w:tplc="D8608974">
      <w:start w:val="1"/>
      <w:numFmt w:val="lowerRoman"/>
      <w:lvlText w:val="%6"/>
      <w:lvlJc w:val="left"/>
      <w:pPr>
        <w:ind w:left="294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6" w:tplc="A71696D2">
      <w:start w:val="1"/>
      <w:numFmt w:val="decimal"/>
      <w:lvlText w:val="%7"/>
      <w:lvlJc w:val="left"/>
      <w:pPr>
        <w:ind w:left="366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7" w:tplc="5C78D81E">
      <w:start w:val="1"/>
      <w:numFmt w:val="lowerLetter"/>
      <w:lvlText w:val="%8"/>
      <w:lvlJc w:val="left"/>
      <w:pPr>
        <w:ind w:left="438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8" w:tplc="B50AE4C8">
      <w:start w:val="1"/>
      <w:numFmt w:val="lowerRoman"/>
      <w:lvlText w:val="%9"/>
      <w:lvlJc w:val="left"/>
      <w:pPr>
        <w:ind w:left="510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abstractNum>
  <w:num w:numId="1">
    <w:abstractNumId w:val="19"/>
  </w:num>
  <w:num w:numId="2">
    <w:abstractNumId w:val="12"/>
  </w:num>
  <w:num w:numId="3">
    <w:abstractNumId w:val="8"/>
  </w:num>
  <w:num w:numId="4">
    <w:abstractNumId w:val="1"/>
  </w:num>
  <w:num w:numId="5">
    <w:abstractNumId w:val="2"/>
  </w:num>
  <w:num w:numId="6">
    <w:abstractNumId w:val="18"/>
  </w:num>
  <w:num w:numId="7">
    <w:abstractNumId w:val="0"/>
  </w:num>
  <w:num w:numId="8">
    <w:abstractNumId w:val="5"/>
  </w:num>
  <w:num w:numId="9">
    <w:abstractNumId w:val="6"/>
  </w:num>
  <w:num w:numId="10">
    <w:abstractNumId w:val="7"/>
  </w:num>
  <w:num w:numId="11">
    <w:abstractNumId w:val="21"/>
  </w:num>
  <w:num w:numId="12">
    <w:abstractNumId w:val="22"/>
  </w:num>
  <w:num w:numId="13">
    <w:abstractNumId w:val="14"/>
  </w:num>
  <w:num w:numId="14">
    <w:abstractNumId w:val="9"/>
  </w:num>
  <w:num w:numId="15">
    <w:abstractNumId w:val="11"/>
  </w:num>
  <w:num w:numId="16">
    <w:abstractNumId w:val="13"/>
  </w:num>
  <w:num w:numId="17">
    <w:abstractNumId w:val="17"/>
  </w:num>
  <w:num w:numId="18">
    <w:abstractNumId w:val="3"/>
  </w:num>
  <w:num w:numId="19">
    <w:abstractNumId w:val="10"/>
  </w:num>
  <w:num w:numId="20">
    <w:abstractNumId w:val="15"/>
  </w:num>
  <w:num w:numId="21">
    <w:abstractNumId w:val="4"/>
  </w:num>
  <w:num w:numId="22">
    <w:abstractNumId w:val="2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79B4"/>
    <w:rsid w:val="0002046D"/>
    <w:rsid w:val="000209CC"/>
    <w:rsid w:val="00024938"/>
    <w:rsid w:val="00040028"/>
    <w:rsid w:val="000557D7"/>
    <w:rsid w:val="00080B03"/>
    <w:rsid w:val="00097D58"/>
    <w:rsid w:val="000A0544"/>
    <w:rsid w:val="000B152C"/>
    <w:rsid w:val="000B54F0"/>
    <w:rsid w:val="00120553"/>
    <w:rsid w:val="00134A96"/>
    <w:rsid w:val="001379B4"/>
    <w:rsid w:val="0015511B"/>
    <w:rsid w:val="001742BD"/>
    <w:rsid w:val="001860A8"/>
    <w:rsid w:val="00194667"/>
    <w:rsid w:val="001B640F"/>
    <w:rsid w:val="001D0BE6"/>
    <w:rsid w:val="001F086A"/>
    <w:rsid w:val="00200699"/>
    <w:rsid w:val="002046B6"/>
    <w:rsid w:val="0022433D"/>
    <w:rsid w:val="00261520"/>
    <w:rsid w:val="002D2DC8"/>
    <w:rsid w:val="002D59B8"/>
    <w:rsid w:val="003104CB"/>
    <w:rsid w:val="0034310E"/>
    <w:rsid w:val="00347961"/>
    <w:rsid w:val="00353A9A"/>
    <w:rsid w:val="00372CD8"/>
    <w:rsid w:val="00382F00"/>
    <w:rsid w:val="003F64D5"/>
    <w:rsid w:val="004005B9"/>
    <w:rsid w:val="004173B1"/>
    <w:rsid w:val="00440312"/>
    <w:rsid w:val="004550A3"/>
    <w:rsid w:val="00455E8C"/>
    <w:rsid w:val="00477C67"/>
    <w:rsid w:val="00483E6A"/>
    <w:rsid w:val="004C2E1A"/>
    <w:rsid w:val="004E26EA"/>
    <w:rsid w:val="004E5D6E"/>
    <w:rsid w:val="00501F56"/>
    <w:rsid w:val="005263C9"/>
    <w:rsid w:val="005372AC"/>
    <w:rsid w:val="005C019E"/>
    <w:rsid w:val="00602BBA"/>
    <w:rsid w:val="006043AA"/>
    <w:rsid w:val="006158D5"/>
    <w:rsid w:val="0062221A"/>
    <w:rsid w:val="0067070E"/>
    <w:rsid w:val="0068258A"/>
    <w:rsid w:val="006910AA"/>
    <w:rsid w:val="00732B30"/>
    <w:rsid w:val="007430EE"/>
    <w:rsid w:val="00765E9D"/>
    <w:rsid w:val="007A549A"/>
    <w:rsid w:val="008052F4"/>
    <w:rsid w:val="008131FB"/>
    <w:rsid w:val="00832FF4"/>
    <w:rsid w:val="0088372E"/>
    <w:rsid w:val="008854C9"/>
    <w:rsid w:val="00894D86"/>
    <w:rsid w:val="008A65D2"/>
    <w:rsid w:val="008B2C7F"/>
    <w:rsid w:val="008C1ABD"/>
    <w:rsid w:val="008D4CAC"/>
    <w:rsid w:val="008F267D"/>
    <w:rsid w:val="00941378"/>
    <w:rsid w:val="00990DFE"/>
    <w:rsid w:val="009B0006"/>
    <w:rsid w:val="009C4527"/>
    <w:rsid w:val="009F4EF7"/>
    <w:rsid w:val="00A06933"/>
    <w:rsid w:val="00A26444"/>
    <w:rsid w:val="00A95A89"/>
    <w:rsid w:val="00AD4B0E"/>
    <w:rsid w:val="00AE24FD"/>
    <w:rsid w:val="00AE5332"/>
    <w:rsid w:val="00B47956"/>
    <w:rsid w:val="00B5012E"/>
    <w:rsid w:val="00B53549"/>
    <w:rsid w:val="00B548B8"/>
    <w:rsid w:val="00B751CE"/>
    <w:rsid w:val="00B85293"/>
    <w:rsid w:val="00BC00FA"/>
    <w:rsid w:val="00BC17D0"/>
    <w:rsid w:val="00BD4C3B"/>
    <w:rsid w:val="00BD610A"/>
    <w:rsid w:val="00C24F8F"/>
    <w:rsid w:val="00C315EE"/>
    <w:rsid w:val="00C356D8"/>
    <w:rsid w:val="00C373AC"/>
    <w:rsid w:val="00C54D45"/>
    <w:rsid w:val="00C55220"/>
    <w:rsid w:val="00C622D6"/>
    <w:rsid w:val="00C6577E"/>
    <w:rsid w:val="00C7318C"/>
    <w:rsid w:val="00C85F57"/>
    <w:rsid w:val="00C920BE"/>
    <w:rsid w:val="00CA3B61"/>
    <w:rsid w:val="00CB527A"/>
    <w:rsid w:val="00CE5CA8"/>
    <w:rsid w:val="00CF5EC3"/>
    <w:rsid w:val="00D12542"/>
    <w:rsid w:val="00D442B4"/>
    <w:rsid w:val="00D52F61"/>
    <w:rsid w:val="00D66B91"/>
    <w:rsid w:val="00D66CA2"/>
    <w:rsid w:val="00DB16FB"/>
    <w:rsid w:val="00DB32AC"/>
    <w:rsid w:val="00DC3E89"/>
    <w:rsid w:val="00DC5EA7"/>
    <w:rsid w:val="00DE6347"/>
    <w:rsid w:val="00E331CF"/>
    <w:rsid w:val="00EC5B19"/>
    <w:rsid w:val="00EC6D2A"/>
    <w:rsid w:val="00ED197C"/>
    <w:rsid w:val="00F07B96"/>
    <w:rsid w:val="00F11A39"/>
    <w:rsid w:val="00F23D78"/>
    <w:rsid w:val="00F7126B"/>
    <w:rsid w:val="00FA5C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90069"/>
  <w15:docId w15:val="{5975120F-40E4-41E6-A0DA-4651E64C2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379B4"/>
    <w:pPr>
      <w:widowControl w:val="0"/>
      <w:spacing w:after="0" w:line="240" w:lineRule="auto"/>
    </w:pPr>
    <w:rPr>
      <w:rFonts w:ascii="Microsoft Sans Serif" w:eastAsia="Microsoft Sans Serif" w:hAnsi="Microsoft Sans Serif" w:cs="Microsoft Sans Serif"/>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3">
    <w:name w:val="Body text (3)_"/>
    <w:basedOn w:val="Domylnaczcionkaakapitu"/>
    <w:link w:val="Bodytext30"/>
    <w:rsid w:val="001379B4"/>
    <w:rPr>
      <w:rFonts w:ascii="Palatino Linotype" w:eastAsia="Palatino Linotype" w:hAnsi="Palatino Linotype" w:cs="Palatino Linotype"/>
      <w:b/>
      <w:bCs/>
      <w:shd w:val="clear" w:color="auto" w:fill="FFFFFF"/>
    </w:rPr>
  </w:style>
  <w:style w:type="character" w:customStyle="1" w:styleId="Heading1">
    <w:name w:val="Heading #1_"/>
    <w:basedOn w:val="Domylnaczcionkaakapitu"/>
    <w:link w:val="Heading10"/>
    <w:rsid w:val="001379B4"/>
    <w:rPr>
      <w:rFonts w:ascii="Palatino Linotype" w:eastAsia="Palatino Linotype" w:hAnsi="Palatino Linotype" w:cs="Palatino Linotype"/>
      <w:b/>
      <w:bCs/>
      <w:shd w:val="clear" w:color="auto" w:fill="FFFFFF"/>
    </w:rPr>
  </w:style>
  <w:style w:type="paragraph" w:customStyle="1" w:styleId="Bodytext30">
    <w:name w:val="Body text (3)"/>
    <w:basedOn w:val="Normalny"/>
    <w:link w:val="Bodytext3"/>
    <w:rsid w:val="001379B4"/>
    <w:pPr>
      <w:shd w:val="clear" w:color="auto" w:fill="FFFFFF"/>
      <w:spacing w:line="403" w:lineRule="exact"/>
      <w:ind w:hanging="460"/>
    </w:pPr>
    <w:rPr>
      <w:rFonts w:ascii="Palatino Linotype" w:eastAsia="Palatino Linotype" w:hAnsi="Palatino Linotype" w:cs="Palatino Linotype"/>
      <w:b/>
      <w:bCs/>
      <w:color w:val="auto"/>
      <w:sz w:val="22"/>
      <w:szCs w:val="22"/>
      <w:lang w:eastAsia="en-US" w:bidi="ar-SA"/>
    </w:rPr>
  </w:style>
  <w:style w:type="paragraph" w:customStyle="1" w:styleId="Heading10">
    <w:name w:val="Heading #1"/>
    <w:basedOn w:val="Normalny"/>
    <w:link w:val="Heading1"/>
    <w:rsid w:val="001379B4"/>
    <w:pPr>
      <w:shd w:val="clear" w:color="auto" w:fill="FFFFFF"/>
      <w:spacing w:before="180" w:after="60" w:line="0" w:lineRule="atLeast"/>
      <w:jc w:val="center"/>
      <w:outlineLvl w:val="0"/>
    </w:pPr>
    <w:rPr>
      <w:rFonts w:ascii="Palatino Linotype" w:eastAsia="Palatino Linotype" w:hAnsi="Palatino Linotype" w:cs="Palatino Linotype"/>
      <w:b/>
      <w:bCs/>
      <w:color w:val="auto"/>
      <w:sz w:val="22"/>
      <w:szCs w:val="22"/>
      <w:lang w:eastAsia="en-US" w:bidi="ar-SA"/>
    </w:rPr>
  </w:style>
  <w:style w:type="paragraph" w:styleId="Akapitzlist">
    <w:name w:val="List Paragraph"/>
    <w:aliases w:val="L1,Numerowanie,Akapit z listą5,Akapit z listą1,CW_Lista,normalny tekst,2 heading,A_wyliczenie,K-P_odwolanie,maz_wyliczenie,opis dzialania,Nagłowek 3,Preambuła,Akapit z listą BS,Kolorowa lista — akcent 11,Dot pt,F5 List Paragraph"/>
    <w:basedOn w:val="Normalny"/>
    <w:link w:val="AkapitzlistZnak"/>
    <w:uiPriority w:val="34"/>
    <w:qFormat/>
    <w:rsid w:val="001379B4"/>
    <w:pPr>
      <w:ind w:left="720"/>
      <w:contextualSpacing/>
    </w:pPr>
  </w:style>
  <w:style w:type="paragraph" w:styleId="Tekstprzypisudolnego">
    <w:name w:val="footnote text"/>
    <w:basedOn w:val="Normalny"/>
    <w:link w:val="TekstprzypisudolnegoZnak"/>
    <w:uiPriority w:val="99"/>
    <w:semiHidden/>
    <w:unhideWhenUsed/>
    <w:rsid w:val="001379B4"/>
    <w:rPr>
      <w:sz w:val="20"/>
      <w:szCs w:val="20"/>
    </w:rPr>
  </w:style>
  <w:style w:type="character" w:customStyle="1" w:styleId="TekstprzypisudolnegoZnak">
    <w:name w:val="Tekst przypisu dolnego Znak"/>
    <w:basedOn w:val="Domylnaczcionkaakapitu"/>
    <w:link w:val="Tekstprzypisudolnego"/>
    <w:uiPriority w:val="99"/>
    <w:semiHidden/>
    <w:rsid w:val="001379B4"/>
    <w:rPr>
      <w:rFonts w:ascii="Microsoft Sans Serif" w:eastAsia="Microsoft Sans Serif" w:hAnsi="Microsoft Sans Serif" w:cs="Microsoft Sans Serif"/>
      <w:color w:val="000000"/>
      <w:sz w:val="20"/>
      <w:szCs w:val="20"/>
      <w:lang w:eastAsia="pl-PL" w:bidi="pl-PL"/>
    </w:rPr>
  </w:style>
  <w:style w:type="character" w:styleId="Odwoanieprzypisudolnego">
    <w:name w:val="footnote reference"/>
    <w:basedOn w:val="Domylnaczcionkaakapitu"/>
    <w:uiPriority w:val="99"/>
    <w:semiHidden/>
    <w:unhideWhenUsed/>
    <w:rsid w:val="001379B4"/>
    <w:rPr>
      <w:vertAlign w:val="superscript"/>
    </w:rPr>
  </w:style>
  <w:style w:type="character" w:customStyle="1" w:styleId="AkapitzlistZnak">
    <w:name w:val="Akapit z listą Znak"/>
    <w:aliases w:val="L1 Znak,Numerowanie Znak,Akapit z listą5 Znak,Akapit z listą1 Znak,CW_Lista Znak,normalny tekst Znak,2 heading Znak,A_wyliczenie Znak,K-P_odwolanie Znak,maz_wyliczenie Znak,opis dzialania Znak,Nagłowek 3 Znak,Preambuła Znak"/>
    <w:link w:val="Akapitzlist"/>
    <w:uiPriority w:val="34"/>
    <w:qFormat/>
    <w:locked/>
    <w:rsid w:val="001379B4"/>
    <w:rPr>
      <w:rFonts w:ascii="Microsoft Sans Serif" w:eastAsia="Microsoft Sans Serif" w:hAnsi="Microsoft Sans Serif" w:cs="Microsoft Sans Serif"/>
      <w:color w:val="000000"/>
      <w:sz w:val="24"/>
      <w:szCs w:val="24"/>
      <w:lang w:eastAsia="pl-PL" w:bidi="pl-PL"/>
    </w:rPr>
  </w:style>
  <w:style w:type="paragraph" w:styleId="Lista">
    <w:name w:val="List"/>
    <w:basedOn w:val="Normalny"/>
    <w:rsid w:val="001379B4"/>
    <w:pPr>
      <w:widowControl/>
      <w:ind w:left="283" w:hanging="283"/>
    </w:pPr>
    <w:rPr>
      <w:rFonts w:ascii="Times New Roman" w:eastAsia="Times New Roman" w:hAnsi="Times New Roman" w:cs="Times New Roman"/>
      <w:color w:val="00000A"/>
      <w:lang w:bidi="ar-SA"/>
    </w:rPr>
  </w:style>
  <w:style w:type="character" w:customStyle="1" w:styleId="markedcontent">
    <w:name w:val="markedcontent"/>
    <w:basedOn w:val="Domylnaczcionkaakapitu"/>
    <w:rsid w:val="001379B4"/>
  </w:style>
  <w:style w:type="paragraph" w:styleId="Nagwek">
    <w:name w:val="header"/>
    <w:basedOn w:val="Normalny"/>
    <w:link w:val="NagwekZnak"/>
    <w:uiPriority w:val="99"/>
    <w:unhideWhenUsed/>
    <w:rsid w:val="00AD4B0E"/>
    <w:pPr>
      <w:tabs>
        <w:tab w:val="center" w:pos="4536"/>
        <w:tab w:val="right" w:pos="9072"/>
      </w:tabs>
    </w:pPr>
  </w:style>
  <w:style w:type="character" w:customStyle="1" w:styleId="NagwekZnak">
    <w:name w:val="Nagłówek Znak"/>
    <w:basedOn w:val="Domylnaczcionkaakapitu"/>
    <w:link w:val="Nagwek"/>
    <w:uiPriority w:val="99"/>
    <w:rsid w:val="00AD4B0E"/>
    <w:rPr>
      <w:rFonts w:ascii="Microsoft Sans Serif" w:eastAsia="Microsoft Sans Serif" w:hAnsi="Microsoft Sans Serif" w:cs="Microsoft Sans Serif"/>
      <w:color w:val="000000"/>
      <w:sz w:val="24"/>
      <w:szCs w:val="24"/>
      <w:lang w:eastAsia="pl-PL" w:bidi="pl-PL"/>
    </w:rPr>
  </w:style>
  <w:style w:type="paragraph" w:styleId="Stopka">
    <w:name w:val="footer"/>
    <w:basedOn w:val="Normalny"/>
    <w:link w:val="StopkaZnak"/>
    <w:uiPriority w:val="99"/>
    <w:unhideWhenUsed/>
    <w:rsid w:val="00AD4B0E"/>
    <w:pPr>
      <w:tabs>
        <w:tab w:val="center" w:pos="4536"/>
        <w:tab w:val="right" w:pos="9072"/>
      </w:tabs>
    </w:pPr>
  </w:style>
  <w:style w:type="character" w:customStyle="1" w:styleId="StopkaZnak">
    <w:name w:val="Stopka Znak"/>
    <w:basedOn w:val="Domylnaczcionkaakapitu"/>
    <w:link w:val="Stopka"/>
    <w:uiPriority w:val="99"/>
    <w:rsid w:val="00AD4B0E"/>
    <w:rPr>
      <w:rFonts w:ascii="Microsoft Sans Serif" w:eastAsia="Microsoft Sans Serif" w:hAnsi="Microsoft Sans Serif" w:cs="Microsoft Sans Serif"/>
      <w:color w:val="000000"/>
      <w:sz w:val="24"/>
      <w:szCs w:val="24"/>
      <w:lang w:eastAsia="pl-PL" w:bidi="pl-PL"/>
    </w:rPr>
  </w:style>
  <w:style w:type="paragraph" w:styleId="Tekstdymka">
    <w:name w:val="Balloon Text"/>
    <w:basedOn w:val="Normalny"/>
    <w:link w:val="TekstdymkaZnak"/>
    <w:uiPriority w:val="99"/>
    <w:semiHidden/>
    <w:unhideWhenUsed/>
    <w:rsid w:val="00AD4B0E"/>
    <w:rPr>
      <w:rFonts w:ascii="Tahoma" w:hAnsi="Tahoma" w:cs="Tahoma"/>
      <w:sz w:val="16"/>
      <w:szCs w:val="16"/>
    </w:rPr>
  </w:style>
  <w:style w:type="character" w:customStyle="1" w:styleId="TekstdymkaZnak">
    <w:name w:val="Tekst dymka Znak"/>
    <w:basedOn w:val="Domylnaczcionkaakapitu"/>
    <w:link w:val="Tekstdymka"/>
    <w:uiPriority w:val="99"/>
    <w:semiHidden/>
    <w:rsid w:val="00AD4B0E"/>
    <w:rPr>
      <w:rFonts w:ascii="Tahoma" w:eastAsia="Microsoft Sans Serif" w:hAnsi="Tahoma" w:cs="Tahoma"/>
      <w:color w:val="000000"/>
      <w:sz w:val="16"/>
      <w:szCs w:val="16"/>
      <w:lang w:eastAsia="pl-PL" w:bidi="pl-PL"/>
    </w:rPr>
  </w:style>
  <w:style w:type="character" w:styleId="Odwoaniedokomentarza">
    <w:name w:val="annotation reference"/>
    <w:basedOn w:val="Domylnaczcionkaakapitu"/>
    <w:uiPriority w:val="99"/>
    <w:semiHidden/>
    <w:unhideWhenUsed/>
    <w:rsid w:val="00A06933"/>
    <w:rPr>
      <w:sz w:val="16"/>
      <w:szCs w:val="16"/>
    </w:rPr>
  </w:style>
  <w:style w:type="paragraph" w:styleId="Tekstkomentarza">
    <w:name w:val="annotation text"/>
    <w:basedOn w:val="Normalny"/>
    <w:link w:val="TekstkomentarzaZnak"/>
    <w:uiPriority w:val="99"/>
    <w:unhideWhenUsed/>
    <w:rsid w:val="00A06933"/>
    <w:rPr>
      <w:sz w:val="20"/>
      <w:szCs w:val="20"/>
    </w:rPr>
  </w:style>
  <w:style w:type="character" w:customStyle="1" w:styleId="TekstkomentarzaZnak">
    <w:name w:val="Tekst komentarza Znak"/>
    <w:basedOn w:val="Domylnaczcionkaakapitu"/>
    <w:link w:val="Tekstkomentarza"/>
    <w:uiPriority w:val="99"/>
    <w:rsid w:val="00A06933"/>
    <w:rPr>
      <w:rFonts w:ascii="Microsoft Sans Serif" w:eastAsia="Microsoft Sans Serif" w:hAnsi="Microsoft Sans Serif" w:cs="Microsoft Sans Serif"/>
      <w:color w:val="000000"/>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A06933"/>
    <w:rPr>
      <w:b/>
      <w:bCs/>
    </w:rPr>
  </w:style>
  <w:style w:type="character" w:customStyle="1" w:styleId="TematkomentarzaZnak">
    <w:name w:val="Temat komentarza Znak"/>
    <w:basedOn w:val="TekstkomentarzaZnak"/>
    <w:link w:val="Tematkomentarza"/>
    <w:uiPriority w:val="99"/>
    <w:semiHidden/>
    <w:rsid w:val="00A06933"/>
    <w:rPr>
      <w:rFonts w:ascii="Microsoft Sans Serif" w:eastAsia="Microsoft Sans Serif" w:hAnsi="Microsoft Sans Serif" w:cs="Microsoft Sans Serif"/>
      <w:b/>
      <w:bCs/>
      <w:color w:val="000000"/>
      <w:sz w:val="20"/>
      <w:szCs w:val="20"/>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8</Pages>
  <Words>2934</Words>
  <Characters>17609</Characters>
  <Application>Microsoft Office Word</Application>
  <DocSecurity>0</DocSecurity>
  <Lines>146</Lines>
  <Paragraphs>41</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20502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User</cp:lastModifiedBy>
  <cp:revision>9</cp:revision>
  <dcterms:created xsi:type="dcterms:W3CDTF">2025-08-28T19:57:00Z</dcterms:created>
  <dcterms:modified xsi:type="dcterms:W3CDTF">2025-12-04T10:28:00Z</dcterms:modified>
</cp:coreProperties>
</file>