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03274" w14:textId="77777777" w:rsidR="00C7291A" w:rsidRPr="00C7291A" w:rsidRDefault="00C7291A" w:rsidP="00C7291A">
      <w:pPr>
        <w:widowControl w:val="0"/>
        <w:suppressAutoHyphens/>
        <w:spacing w:after="0" w:line="240" w:lineRule="auto"/>
        <w:ind w:left="567" w:hanging="5220"/>
        <w:textAlignment w:val="baseline"/>
        <w:rPr>
          <w:rFonts w:ascii="Cambria" w:eastAsia="Times New Roman" w:hAnsi="Cambria" w:cs="Times New Roman"/>
          <w:kern w:val="2"/>
          <w:sz w:val="24"/>
          <w:szCs w:val="20"/>
          <w:lang w:eastAsia="pl-PL" w:bidi="hi-IN"/>
        </w:rPr>
      </w:pPr>
      <w:r w:rsidRPr="00C7291A">
        <w:rPr>
          <w:rFonts w:ascii="Cambria" w:eastAsia="Andale Sans UI" w:hAnsi="Cambria" w:cs="Arial"/>
          <w:kern w:val="2"/>
          <w:sz w:val="24"/>
          <w:szCs w:val="20"/>
          <w:lang w:eastAsia="pl-PL" w:bidi="hi-IN"/>
        </w:rPr>
        <w:t>U V 341/................/1</w:t>
      </w:r>
    </w:p>
    <w:p w14:paraId="04AC6755" w14:textId="77777777" w:rsidR="00C7291A" w:rsidRPr="00C7291A" w:rsidRDefault="00C7291A" w:rsidP="00C7291A">
      <w:pPr>
        <w:suppressAutoHyphens/>
        <w:spacing w:after="0" w:line="240" w:lineRule="auto"/>
        <w:textAlignment w:val="baseline"/>
        <w:rPr>
          <w:rFonts w:ascii="Cambria" w:eastAsia="Times New Roman" w:hAnsi="Cambria" w:cs="Times New Roman"/>
          <w:kern w:val="2"/>
          <w:sz w:val="24"/>
          <w:szCs w:val="24"/>
          <w:lang w:eastAsia="pl-PL" w:bidi="hi-IN"/>
        </w:rPr>
      </w:pPr>
    </w:p>
    <w:p w14:paraId="6504DD87" w14:textId="63D35FC4" w:rsidR="00C7291A" w:rsidRPr="00571511" w:rsidRDefault="00C7291A" w:rsidP="00C7291A">
      <w:pPr>
        <w:suppressAutoHyphens/>
        <w:spacing w:after="0" w:line="240" w:lineRule="auto"/>
        <w:textAlignment w:val="baseline"/>
        <w:rPr>
          <w:rFonts w:ascii="Cambria" w:eastAsia="Calibri" w:hAnsi="Cambria" w:cs="Calibri"/>
          <w:lang w:eastAsia="pl-PL"/>
        </w:rPr>
      </w:pPr>
      <w:r w:rsidRPr="00571511">
        <w:rPr>
          <w:rFonts w:ascii="Cambria" w:eastAsia="Times New Roman" w:hAnsi="Cambria" w:cs="Times New Roman"/>
          <w:kern w:val="2"/>
          <w:lang w:eastAsia="pl-PL" w:bidi="hi-IN"/>
        </w:rPr>
        <w:t xml:space="preserve">Numer Sprawy: </w:t>
      </w:r>
      <w:r w:rsidR="000052DE">
        <w:rPr>
          <w:rFonts w:ascii="Cambria" w:eastAsia="Times New Roman" w:hAnsi="Cambria" w:cs="Times New Roman"/>
          <w:kern w:val="2"/>
          <w:lang w:eastAsia="pl-PL" w:bidi="hi-IN"/>
        </w:rPr>
        <w:t>T/202/4/2025</w:t>
      </w:r>
      <w:r w:rsidRPr="00571511">
        <w:rPr>
          <w:rFonts w:ascii="Cambria" w:eastAsia="Times New Roman" w:hAnsi="Cambria" w:cs="Times New Roman"/>
          <w:kern w:val="2"/>
          <w:lang w:eastAsia="pl-PL" w:bidi="hi-IN"/>
        </w:rPr>
        <w:t xml:space="preserve"> </w:t>
      </w:r>
    </w:p>
    <w:p w14:paraId="06B35FFC" w14:textId="77777777" w:rsidR="00C7291A" w:rsidRPr="00C7291A" w:rsidRDefault="00C7291A" w:rsidP="00C7291A">
      <w:pPr>
        <w:widowControl w:val="0"/>
        <w:suppressAutoHyphens/>
        <w:spacing w:after="0" w:line="240" w:lineRule="auto"/>
        <w:ind w:left="567"/>
        <w:textAlignment w:val="baseline"/>
        <w:rPr>
          <w:rFonts w:ascii="Cambria" w:eastAsia="Andale Sans UI" w:hAnsi="Cambria" w:cs="Arial"/>
          <w:kern w:val="2"/>
          <w:sz w:val="24"/>
          <w:szCs w:val="20"/>
          <w:lang w:eastAsia="pl-PL" w:bidi="hi-IN"/>
        </w:rPr>
      </w:pPr>
    </w:p>
    <w:p w14:paraId="2A75F527" w14:textId="77777777" w:rsidR="00C7291A" w:rsidRPr="00C7291A" w:rsidRDefault="00C7291A" w:rsidP="00C7291A">
      <w:pPr>
        <w:widowControl w:val="0"/>
        <w:suppressAutoHyphens/>
        <w:spacing w:after="0" w:line="240" w:lineRule="auto"/>
        <w:textAlignment w:val="baseline"/>
        <w:rPr>
          <w:rFonts w:ascii="Cambria" w:eastAsia="Andale Sans UI" w:hAnsi="Cambria" w:cs="Arial"/>
          <w:kern w:val="2"/>
          <w:sz w:val="24"/>
          <w:szCs w:val="20"/>
          <w:lang w:eastAsia="pl-PL" w:bidi="hi-IN"/>
        </w:rPr>
      </w:pPr>
    </w:p>
    <w:p w14:paraId="0A4AB243" w14:textId="77777777" w:rsidR="00C7291A" w:rsidRPr="00C7291A" w:rsidRDefault="00C7291A" w:rsidP="00C7291A">
      <w:pPr>
        <w:widowControl w:val="0"/>
        <w:suppressAutoHyphens/>
        <w:spacing w:after="0" w:line="240" w:lineRule="auto"/>
        <w:rPr>
          <w:rFonts w:ascii="Cambria" w:eastAsia="Andale Sans UI" w:hAnsi="Cambria" w:cs="Arial"/>
          <w:b/>
        </w:rPr>
      </w:pPr>
    </w:p>
    <w:p w14:paraId="6EA566B0" w14:textId="77777777" w:rsidR="00C7291A" w:rsidRPr="00C7291A" w:rsidRDefault="00C7291A" w:rsidP="00C7291A">
      <w:pPr>
        <w:widowControl w:val="0"/>
        <w:suppressAutoHyphens/>
        <w:spacing w:after="0" w:line="240" w:lineRule="auto"/>
        <w:ind w:left="567" w:hanging="5220"/>
        <w:rPr>
          <w:rFonts w:ascii="Cambria" w:eastAsia="Andale Sans UI" w:hAnsi="Cambria" w:cs="Arial"/>
          <w:lang w:val="en-US"/>
        </w:rPr>
      </w:pPr>
    </w:p>
    <w:p w14:paraId="672728AF" w14:textId="0A1A970A" w:rsidR="00C7291A" w:rsidRPr="000341E1" w:rsidRDefault="00C7291A" w:rsidP="000341E1">
      <w:pPr>
        <w:widowControl w:val="0"/>
        <w:suppressAutoHyphens/>
        <w:spacing w:after="0" w:line="240" w:lineRule="auto"/>
        <w:ind w:left="567" w:hanging="5220"/>
        <w:rPr>
          <w:rFonts w:ascii="Cambria" w:eastAsia="Calibri" w:hAnsi="Cambria" w:cs="Calibri"/>
          <w:color w:val="000000"/>
          <w:sz w:val="24"/>
          <w:szCs w:val="24"/>
          <w:lang w:eastAsia="pl-PL"/>
        </w:rPr>
      </w:pPr>
      <w:r w:rsidRPr="00C7291A">
        <w:rPr>
          <w:rFonts w:ascii="Cambria" w:eastAsia="Andale Sans UI" w:hAnsi="Cambria" w:cs="Arial"/>
        </w:rPr>
        <w:t>WOU V 341/.............</w:t>
      </w:r>
    </w:p>
    <w:p w14:paraId="6450B782" w14:textId="77777777" w:rsidR="00C7291A" w:rsidRPr="00C7291A" w:rsidRDefault="00C7291A" w:rsidP="00C7291A">
      <w:pPr>
        <w:spacing w:after="0" w:line="240" w:lineRule="auto"/>
        <w:jc w:val="center"/>
        <w:outlineLvl w:val="0"/>
        <w:rPr>
          <w:rFonts w:ascii="Cambria" w:eastAsia="Times New Roman" w:hAnsi="Cambria" w:cs="Tahoma"/>
          <w:b/>
          <w:bCs/>
          <w:sz w:val="36"/>
          <w:szCs w:val="36"/>
          <w:lang w:eastAsia="pl-PL"/>
        </w:rPr>
      </w:pPr>
      <w:r w:rsidRPr="00C7291A">
        <w:rPr>
          <w:rFonts w:ascii="Cambria" w:eastAsia="Times New Roman" w:hAnsi="Cambria" w:cs="Tahoma"/>
          <w:b/>
          <w:bCs/>
          <w:sz w:val="36"/>
          <w:szCs w:val="36"/>
          <w:lang w:eastAsia="pl-PL"/>
        </w:rPr>
        <w:t>SPECYFIKACJA WARUNKÓW ZAMÓWIENIA</w:t>
      </w:r>
    </w:p>
    <w:p w14:paraId="079CF2B0" w14:textId="77777777" w:rsidR="00C7291A" w:rsidRPr="00C7291A" w:rsidRDefault="00C7291A" w:rsidP="00C7291A">
      <w:pPr>
        <w:spacing w:after="0" w:line="240" w:lineRule="auto"/>
        <w:jc w:val="center"/>
        <w:outlineLvl w:val="0"/>
        <w:rPr>
          <w:rFonts w:ascii="Cambria" w:eastAsia="Times New Roman" w:hAnsi="Cambria" w:cs="Tahoma"/>
          <w:b/>
          <w:bCs/>
          <w:sz w:val="24"/>
          <w:szCs w:val="24"/>
          <w:lang w:eastAsia="pl-PL"/>
        </w:rPr>
      </w:pPr>
    </w:p>
    <w:p w14:paraId="2B16F21A" w14:textId="77777777" w:rsidR="00C7291A" w:rsidRPr="00C7291A" w:rsidRDefault="00C7291A" w:rsidP="00C7291A">
      <w:pPr>
        <w:spacing w:after="0" w:line="276" w:lineRule="auto"/>
        <w:jc w:val="center"/>
        <w:rPr>
          <w:rFonts w:ascii="Cambria" w:eastAsia="Times New Roman" w:hAnsi="Cambria" w:cs="Tahoma"/>
          <w:b/>
          <w:sz w:val="24"/>
          <w:szCs w:val="24"/>
          <w:lang w:eastAsia="pl-PL"/>
        </w:rPr>
      </w:pPr>
    </w:p>
    <w:p w14:paraId="33DDF70B" w14:textId="77777777" w:rsidR="00B66D62" w:rsidRPr="00B66D62" w:rsidRDefault="00B66D62" w:rsidP="00B66D62">
      <w:pPr>
        <w:widowControl w:val="0"/>
        <w:suppressAutoHyphens/>
        <w:spacing w:after="120" w:line="240" w:lineRule="auto"/>
        <w:ind w:left="567"/>
        <w:jc w:val="center"/>
        <w:rPr>
          <w:rFonts w:ascii="Bookman Old Style" w:eastAsia="Calibri" w:hAnsi="Bookman Old Style" w:cs="Arial Narrow"/>
          <w:b/>
          <w:bCs/>
          <w:lang w:eastAsia="pl-PL"/>
        </w:rPr>
      </w:pPr>
      <w:r w:rsidRPr="00B66D62">
        <w:rPr>
          <w:rFonts w:ascii="Bookman Old Style" w:eastAsia="Calibri" w:hAnsi="Bookman Old Style" w:cs="Arial Narrow"/>
          <w:b/>
          <w:bCs/>
          <w:lang w:eastAsia="pl-PL"/>
        </w:rPr>
        <w:t xml:space="preserve">Teatr im. Juliusza Osterwy w Gorzowie Wielkopolskim </w:t>
      </w:r>
    </w:p>
    <w:p w14:paraId="655B2ED8" w14:textId="77777777" w:rsidR="00B66D62" w:rsidRPr="00B66D62" w:rsidRDefault="00B66D62" w:rsidP="00B66D62">
      <w:pPr>
        <w:widowControl w:val="0"/>
        <w:suppressAutoHyphens/>
        <w:spacing w:after="120" w:line="240" w:lineRule="auto"/>
        <w:ind w:left="567"/>
        <w:jc w:val="center"/>
        <w:rPr>
          <w:rFonts w:ascii="Bookman Old Style" w:eastAsia="Calibri" w:hAnsi="Bookman Old Style" w:cs="Arial Narrow"/>
          <w:b/>
          <w:bCs/>
          <w:lang w:eastAsia="pl-PL"/>
        </w:rPr>
      </w:pPr>
      <w:r w:rsidRPr="00B66D62">
        <w:rPr>
          <w:rFonts w:ascii="Bookman Old Style" w:eastAsia="Calibri" w:hAnsi="Bookman Old Style" w:cs="Arial Narrow"/>
          <w:b/>
          <w:bCs/>
          <w:lang w:eastAsia="pl-PL"/>
        </w:rPr>
        <w:t xml:space="preserve">zaprasza do złożenia oferty w postępowaniu  na realizację zadania </w:t>
      </w:r>
    </w:p>
    <w:p w14:paraId="479653FC" w14:textId="77777777" w:rsidR="00B66D62" w:rsidRDefault="00B66D62" w:rsidP="00B66D62">
      <w:pPr>
        <w:widowControl w:val="0"/>
        <w:suppressAutoHyphens/>
        <w:spacing w:after="0" w:line="276" w:lineRule="auto"/>
        <w:ind w:left="567"/>
        <w:jc w:val="center"/>
        <w:rPr>
          <w:rFonts w:ascii="Bookman Old Style" w:eastAsia="Calibri" w:hAnsi="Bookman Old Style" w:cs="Arial Narrow"/>
          <w:b/>
          <w:bCs/>
          <w:sz w:val="24"/>
          <w:szCs w:val="24"/>
          <w:lang w:eastAsia="pl-PL"/>
        </w:rPr>
      </w:pPr>
    </w:p>
    <w:p w14:paraId="3D84E114" w14:textId="33312BB5" w:rsidR="00D17348" w:rsidRDefault="00B66D62" w:rsidP="00D17348">
      <w:pPr>
        <w:widowControl w:val="0"/>
        <w:suppressAutoHyphens/>
        <w:spacing w:after="0" w:line="276" w:lineRule="auto"/>
        <w:ind w:left="567"/>
        <w:jc w:val="center"/>
        <w:rPr>
          <w:rFonts w:ascii="Bookman Old Style" w:eastAsia="Andale Sans UI" w:hAnsi="Bookman Old Style" w:cs="Arial"/>
          <w:b/>
          <w:sz w:val="24"/>
          <w:szCs w:val="24"/>
        </w:rPr>
      </w:pPr>
      <w:r w:rsidRPr="00B66D62">
        <w:rPr>
          <w:rFonts w:ascii="Bookman Old Style" w:eastAsia="Calibri" w:hAnsi="Bookman Old Style" w:cs="Arial Narrow"/>
          <w:b/>
          <w:bCs/>
          <w:sz w:val="24"/>
          <w:szCs w:val="24"/>
          <w:lang w:eastAsia="pl-PL"/>
        </w:rPr>
        <w:t xml:space="preserve">pn. </w:t>
      </w:r>
      <w:bookmarkStart w:id="0" w:name="_Hlk66808025"/>
      <w:bookmarkStart w:id="1" w:name="_Hlk67850855"/>
      <w:r w:rsidRPr="00B66D62">
        <w:rPr>
          <w:rFonts w:ascii="Bookman Old Style" w:eastAsia="Calibri" w:hAnsi="Bookman Old Style" w:cs="Arial Narrow"/>
          <w:b/>
          <w:bCs/>
          <w:sz w:val="24"/>
          <w:szCs w:val="24"/>
          <w:lang w:eastAsia="pl-PL"/>
        </w:rPr>
        <w:t xml:space="preserve"> </w:t>
      </w:r>
      <w:r>
        <w:rPr>
          <w:rFonts w:ascii="Bookman Old Style" w:eastAsia="Calibri" w:hAnsi="Bookman Old Style" w:cs="Arial Narrow"/>
          <w:b/>
          <w:bCs/>
          <w:sz w:val="24"/>
          <w:szCs w:val="24"/>
          <w:lang w:eastAsia="pl-PL"/>
        </w:rPr>
        <w:t>„</w:t>
      </w:r>
      <w:r w:rsidR="00D17348">
        <w:rPr>
          <w:rFonts w:ascii="Bookman Old Style" w:eastAsia="Calibri" w:hAnsi="Bookman Old Style" w:cs="Arial Narrow"/>
          <w:b/>
          <w:bCs/>
          <w:sz w:val="24"/>
          <w:szCs w:val="24"/>
          <w:lang w:eastAsia="pl-PL"/>
        </w:rPr>
        <w:t xml:space="preserve">Usługa </w:t>
      </w:r>
      <w:r w:rsidRPr="00B66D62">
        <w:rPr>
          <w:rFonts w:ascii="Bookman Old Style" w:eastAsia="Calibri" w:hAnsi="Bookman Old Style" w:cs="Arial"/>
          <w:b/>
          <w:sz w:val="24"/>
          <w:szCs w:val="24"/>
        </w:rPr>
        <w:t>o</w:t>
      </w:r>
      <w:r>
        <w:rPr>
          <w:rFonts w:ascii="Bookman Old Style" w:eastAsia="Calibri" w:hAnsi="Bookman Old Style" w:cs="Arial"/>
          <w:b/>
          <w:sz w:val="24"/>
          <w:szCs w:val="24"/>
        </w:rPr>
        <w:t xml:space="preserve">chrony </w:t>
      </w:r>
      <w:r w:rsidR="00D17348">
        <w:rPr>
          <w:rFonts w:ascii="Bookman Old Style" w:eastAsia="Calibri" w:hAnsi="Bookman Old Style" w:cs="Arial"/>
          <w:b/>
          <w:sz w:val="24"/>
          <w:szCs w:val="24"/>
        </w:rPr>
        <w:t>obiektu</w:t>
      </w:r>
      <w:r w:rsidRPr="00B66D62">
        <w:rPr>
          <w:rFonts w:ascii="Bookman Old Style" w:eastAsia="Calibri" w:hAnsi="Bookman Old Style" w:cs="Arial"/>
          <w:b/>
          <w:sz w:val="24"/>
          <w:szCs w:val="24"/>
        </w:rPr>
        <w:t xml:space="preserve"> </w:t>
      </w:r>
      <w:r w:rsidR="00D17348">
        <w:rPr>
          <w:rFonts w:ascii="Bookman Old Style" w:eastAsia="Calibri" w:hAnsi="Bookman Old Style" w:cs="Arial"/>
          <w:b/>
          <w:sz w:val="24"/>
          <w:szCs w:val="24"/>
        </w:rPr>
        <w:t xml:space="preserve">i mienia </w:t>
      </w:r>
      <w:r w:rsidRPr="00B66D62">
        <w:rPr>
          <w:rFonts w:ascii="Bookman Old Style" w:eastAsia="Andale Sans UI" w:hAnsi="Bookman Old Style" w:cs="Arial"/>
          <w:b/>
          <w:sz w:val="24"/>
          <w:szCs w:val="24"/>
        </w:rPr>
        <w:t xml:space="preserve">Teatru im. Juliusza Osterwy </w:t>
      </w:r>
    </w:p>
    <w:p w14:paraId="212119A0" w14:textId="2DBBA0BF" w:rsidR="00B66D62" w:rsidRPr="00D17348" w:rsidRDefault="00B66D62" w:rsidP="00D17348">
      <w:pPr>
        <w:widowControl w:val="0"/>
        <w:suppressAutoHyphens/>
        <w:spacing w:after="0" w:line="276" w:lineRule="auto"/>
        <w:ind w:left="567"/>
        <w:jc w:val="center"/>
        <w:rPr>
          <w:rFonts w:ascii="Bookman Old Style" w:eastAsia="Calibri" w:hAnsi="Bookman Old Style" w:cs="Arial"/>
          <w:b/>
          <w:sz w:val="24"/>
          <w:szCs w:val="24"/>
        </w:rPr>
      </w:pPr>
      <w:r w:rsidRPr="00B66D62">
        <w:rPr>
          <w:rFonts w:ascii="Bookman Old Style" w:eastAsia="Andale Sans UI" w:hAnsi="Bookman Old Style" w:cs="Arial"/>
          <w:b/>
          <w:sz w:val="24"/>
          <w:szCs w:val="24"/>
        </w:rPr>
        <w:t xml:space="preserve">w Gorzowie Wielkopolskim” </w:t>
      </w:r>
    </w:p>
    <w:p w14:paraId="6C8D8E64" w14:textId="77777777" w:rsidR="00B66D62" w:rsidRPr="00B66D62" w:rsidRDefault="00B66D62" w:rsidP="00B66D62">
      <w:pPr>
        <w:widowControl w:val="0"/>
        <w:suppressAutoHyphens/>
        <w:spacing w:after="120" w:line="240" w:lineRule="auto"/>
        <w:ind w:left="567"/>
        <w:jc w:val="center"/>
        <w:rPr>
          <w:rFonts w:ascii="Bookman Old Style" w:eastAsia="Calibri" w:hAnsi="Bookman Old Style" w:cs="Arial Narrow"/>
          <w:b/>
          <w:bCs/>
          <w:lang w:eastAsia="pl-PL"/>
        </w:rPr>
      </w:pPr>
    </w:p>
    <w:bookmarkEnd w:id="0"/>
    <w:bookmarkEnd w:id="1"/>
    <w:p w14:paraId="0D9C716A" w14:textId="77777777" w:rsidR="00B66D62" w:rsidRPr="00B66D62" w:rsidRDefault="00B66D62" w:rsidP="00B66D62">
      <w:pPr>
        <w:widowControl w:val="0"/>
        <w:suppressAutoHyphens/>
        <w:spacing w:after="120" w:line="360" w:lineRule="auto"/>
        <w:ind w:left="567" w:right="20"/>
        <w:jc w:val="center"/>
        <w:rPr>
          <w:rFonts w:ascii="Bookman Old Style" w:eastAsia="Calibri" w:hAnsi="Bookman Old Style" w:cs="Arial Narrow"/>
          <w:b/>
          <w:bCs/>
          <w:color w:val="FF0000"/>
          <w:lang w:eastAsia="pl-PL"/>
        </w:rPr>
      </w:pPr>
    </w:p>
    <w:p w14:paraId="45B7B651" w14:textId="77777777" w:rsidR="00B66D62" w:rsidRPr="00B66D62" w:rsidRDefault="00B66D62" w:rsidP="00B66D62">
      <w:pPr>
        <w:widowControl w:val="0"/>
        <w:suppressAutoHyphens/>
        <w:spacing w:after="120" w:line="360" w:lineRule="auto"/>
        <w:ind w:left="567" w:right="20"/>
        <w:rPr>
          <w:rFonts w:ascii="Bookman Old Style" w:eastAsia="Calibri" w:hAnsi="Bookman Old Style" w:cs="Arial Narrow"/>
          <w:b/>
          <w:bCs/>
          <w:lang w:eastAsia="pl-PL"/>
        </w:rPr>
      </w:pPr>
      <w:r w:rsidRPr="00B66D62">
        <w:rPr>
          <w:rFonts w:ascii="Bookman Old Style" w:eastAsia="Calibri" w:hAnsi="Bookman Old Style" w:cs="Arial Narrow"/>
          <w:b/>
          <w:bCs/>
          <w:lang w:eastAsia="pl-PL"/>
        </w:rPr>
        <w:t xml:space="preserve">TRYB UDZIELENIA ZAMÓWIENIA: TRYB PODSTAWOWY  BEZ  NEGOCJACJI </w:t>
      </w:r>
    </w:p>
    <w:p w14:paraId="33DA0DDB" w14:textId="3F819B39" w:rsidR="00B66D62" w:rsidRPr="00B66D62" w:rsidRDefault="00B66D62" w:rsidP="00B66D62">
      <w:pPr>
        <w:widowControl w:val="0"/>
        <w:suppressAutoHyphens/>
        <w:spacing w:after="120" w:line="360" w:lineRule="auto"/>
        <w:ind w:left="567" w:right="20"/>
        <w:rPr>
          <w:rFonts w:ascii="Bookman Old Style" w:eastAsia="Calibri" w:hAnsi="Bookman Old Style" w:cs="Arial Narrow"/>
          <w:b/>
          <w:bCs/>
          <w:lang w:eastAsia="pl-PL"/>
        </w:rPr>
      </w:pPr>
      <w:r w:rsidRPr="00B66D62">
        <w:rPr>
          <w:rFonts w:ascii="Bookman Old Style" w:eastAsia="Calibri" w:hAnsi="Bookman Old Style" w:cs="Arial Narrow"/>
          <w:b/>
          <w:bCs/>
          <w:lang w:eastAsia="pl-PL"/>
        </w:rPr>
        <w:t>Podstawa prawna: Ustawa z dnia 11 września 2019r. -Prawo za</w:t>
      </w:r>
      <w:r w:rsidR="00D17348">
        <w:rPr>
          <w:rFonts w:ascii="Bookman Old Style" w:eastAsia="Calibri" w:hAnsi="Bookman Old Style" w:cs="Arial Narrow"/>
          <w:b/>
          <w:bCs/>
          <w:lang w:eastAsia="pl-PL"/>
        </w:rPr>
        <w:t>mówień publicznych (Dz.U. z 2024</w:t>
      </w:r>
      <w:r w:rsidRPr="00B66D62">
        <w:rPr>
          <w:rFonts w:ascii="Bookman Old Style" w:eastAsia="Calibri" w:hAnsi="Bookman Old Style" w:cs="Arial Narrow"/>
          <w:b/>
          <w:bCs/>
          <w:lang w:eastAsia="pl-PL"/>
        </w:rPr>
        <w:t>r., poz.1</w:t>
      </w:r>
      <w:r w:rsidR="00D17348">
        <w:rPr>
          <w:rFonts w:ascii="Bookman Old Style" w:eastAsia="Calibri" w:hAnsi="Bookman Old Style" w:cs="Arial Narrow"/>
          <w:b/>
          <w:bCs/>
          <w:lang w:eastAsia="pl-PL"/>
        </w:rPr>
        <w:t>320</w:t>
      </w:r>
      <w:r w:rsidRPr="00B66D62">
        <w:rPr>
          <w:rFonts w:ascii="Bookman Old Style" w:eastAsia="Calibri" w:hAnsi="Bookman Old Style" w:cs="Arial Narrow"/>
          <w:b/>
          <w:bCs/>
          <w:lang w:eastAsia="pl-PL"/>
        </w:rPr>
        <w:t xml:space="preserve"> ze zm.)</w:t>
      </w:r>
    </w:p>
    <w:p w14:paraId="4F524886" w14:textId="77777777" w:rsidR="00B66D62" w:rsidRPr="00B66D62" w:rsidRDefault="00B66D62" w:rsidP="00B66D62">
      <w:pPr>
        <w:widowControl w:val="0"/>
        <w:suppressAutoHyphens/>
        <w:spacing w:after="0" w:line="240" w:lineRule="auto"/>
        <w:ind w:left="567"/>
        <w:rPr>
          <w:rFonts w:ascii="Bookman Old Style" w:eastAsia="Calibri" w:hAnsi="Bookman Old Style" w:cs="Arial Narrow"/>
          <w:lang w:eastAsia="pl-PL"/>
        </w:rPr>
      </w:pPr>
    </w:p>
    <w:p w14:paraId="22B51ED6" w14:textId="77777777" w:rsidR="00B66D62" w:rsidRPr="00B66D62" w:rsidRDefault="00B66D62" w:rsidP="00B66D62">
      <w:pPr>
        <w:widowControl w:val="0"/>
        <w:suppressAutoHyphens/>
        <w:spacing w:after="0" w:line="240" w:lineRule="auto"/>
        <w:rPr>
          <w:rFonts w:ascii="Bookman Old Style" w:eastAsia="Andale Sans UI" w:hAnsi="Bookman Old Style" w:cs="Arial"/>
          <w:b/>
          <w:lang w:eastAsia="pl-PL"/>
        </w:rPr>
      </w:pPr>
    </w:p>
    <w:p w14:paraId="196CCFA3" w14:textId="77777777" w:rsidR="00B66D62" w:rsidRPr="00B66D62" w:rsidRDefault="00B66D62" w:rsidP="00B66D62">
      <w:pPr>
        <w:widowControl w:val="0"/>
        <w:suppressAutoHyphens/>
        <w:spacing w:after="0" w:line="240" w:lineRule="auto"/>
        <w:ind w:left="567"/>
        <w:jc w:val="center"/>
        <w:rPr>
          <w:rFonts w:ascii="Bookman Old Style" w:eastAsia="Andale Sans UI" w:hAnsi="Bookman Old Style" w:cs="Arial"/>
          <w:b/>
          <w:lang w:eastAsia="pl-PL"/>
        </w:rPr>
      </w:pPr>
    </w:p>
    <w:p w14:paraId="7E665629" w14:textId="77777777" w:rsidR="00B66D62" w:rsidRPr="00B66D62" w:rsidRDefault="00B66D62" w:rsidP="00B66D62">
      <w:pPr>
        <w:widowControl w:val="0"/>
        <w:suppressAutoHyphens/>
        <w:spacing w:after="0" w:line="240" w:lineRule="auto"/>
        <w:ind w:left="567"/>
        <w:rPr>
          <w:rFonts w:ascii="Bookman Old Style" w:eastAsia="Andale Sans UI" w:hAnsi="Bookman Old Style" w:cs="Arial"/>
          <w:lang w:eastAsia="pl-PL"/>
        </w:rPr>
      </w:pPr>
    </w:p>
    <w:p w14:paraId="37045AB5" w14:textId="77777777" w:rsidR="00B66D62" w:rsidRPr="00B66D62" w:rsidRDefault="00B66D62" w:rsidP="00B66D62">
      <w:pPr>
        <w:widowControl w:val="0"/>
        <w:suppressAutoHyphens/>
        <w:spacing w:after="0" w:line="240" w:lineRule="auto"/>
        <w:ind w:left="567"/>
        <w:rPr>
          <w:rFonts w:ascii="Arial Narrow" w:eastAsia="Andale Sans UI" w:hAnsi="Arial Narrow" w:cs="Arial"/>
          <w:lang w:eastAsia="pl-PL"/>
        </w:rPr>
      </w:pPr>
    </w:p>
    <w:p w14:paraId="3D189650" w14:textId="77777777" w:rsidR="00B66D62" w:rsidRPr="00B66D62" w:rsidRDefault="00B66D62" w:rsidP="00B66D62">
      <w:pPr>
        <w:widowControl w:val="0"/>
        <w:suppressAutoHyphens/>
        <w:spacing w:after="0" w:line="240" w:lineRule="auto"/>
        <w:ind w:left="4248"/>
        <w:rPr>
          <w:rFonts w:ascii="Arial Narrow" w:eastAsia="Andale Sans UI" w:hAnsi="Arial Narrow" w:cs="Arial"/>
          <w:lang w:eastAsia="pl-PL"/>
        </w:rPr>
      </w:pPr>
    </w:p>
    <w:p w14:paraId="734B5C9E" w14:textId="77777777" w:rsidR="00B66D62" w:rsidRPr="00B66D62" w:rsidRDefault="00B66D62" w:rsidP="00B66D62">
      <w:pPr>
        <w:widowControl w:val="0"/>
        <w:suppressAutoHyphens/>
        <w:spacing w:after="0" w:line="240" w:lineRule="auto"/>
        <w:ind w:left="4248"/>
        <w:rPr>
          <w:rFonts w:ascii="Arial Narrow" w:eastAsia="Andale Sans UI" w:hAnsi="Arial Narrow" w:cs="Arial"/>
          <w:lang w:eastAsia="pl-PL"/>
        </w:rPr>
      </w:pPr>
    </w:p>
    <w:p w14:paraId="2D2D0645" w14:textId="77777777" w:rsidR="00B66D62" w:rsidRPr="00B66D62" w:rsidRDefault="00B66D62" w:rsidP="00B66D62">
      <w:pPr>
        <w:widowControl w:val="0"/>
        <w:suppressAutoHyphens/>
        <w:spacing w:after="0" w:line="240" w:lineRule="auto"/>
        <w:ind w:left="4248"/>
        <w:rPr>
          <w:rFonts w:ascii="Arial Narrow" w:eastAsia="Andale Sans UI" w:hAnsi="Arial Narrow" w:cs="Arial"/>
          <w:lang w:eastAsia="pl-PL"/>
        </w:rPr>
      </w:pPr>
    </w:p>
    <w:p w14:paraId="33565C0F" w14:textId="77777777" w:rsidR="00B66D62" w:rsidRPr="00B66D62" w:rsidRDefault="00B66D62" w:rsidP="00B66D62">
      <w:pPr>
        <w:widowControl w:val="0"/>
        <w:suppressAutoHyphens/>
        <w:spacing w:after="0" w:line="240" w:lineRule="auto"/>
        <w:ind w:left="4248"/>
        <w:rPr>
          <w:rFonts w:ascii="Arial Narrow" w:eastAsia="Andale Sans UI" w:hAnsi="Arial Narrow" w:cs="Arial"/>
          <w:lang w:eastAsia="pl-PL"/>
        </w:rPr>
      </w:pPr>
    </w:p>
    <w:p w14:paraId="131680DF" w14:textId="77777777" w:rsidR="00B66D62" w:rsidRPr="00B66D62" w:rsidRDefault="00B66D62" w:rsidP="00B66D62">
      <w:pPr>
        <w:widowControl w:val="0"/>
        <w:suppressAutoHyphens/>
        <w:spacing w:after="0" w:line="240" w:lineRule="auto"/>
        <w:jc w:val="center"/>
        <w:rPr>
          <w:rFonts w:ascii="Cambria" w:eastAsia="Andale Sans UI" w:hAnsi="Cambria" w:cs="Arial"/>
          <w:lang w:eastAsia="pl-PL"/>
        </w:rPr>
      </w:pPr>
      <w:r w:rsidRPr="00B66D62">
        <w:rPr>
          <w:rFonts w:ascii="Cambria" w:eastAsia="Andale Sans UI" w:hAnsi="Cambria" w:cs="Arial"/>
          <w:lang w:eastAsia="pl-PL"/>
        </w:rPr>
        <w:t xml:space="preserve">  Zatwierdzam:</w:t>
      </w:r>
    </w:p>
    <w:p w14:paraId="615AA12F" w14:textId="77777777" w:rsidR="00B66D62" w:rsidRPr="00B66D62" w:rsidRDefault="00B66D62" w:rsidP="00B66D62">
      <w:pPr>
        <w:widowControl w:val="0"/>
        <w:suppressAutoHyphens/>
        <w:spacing w:after="0" w:line="240" w:lineRule="auto"/>
        <w:jc w:val="center"/>
        <w:rPr>
          <w:rFonts w:ascii="Cambria" w:eastAsia="Andale Sans UI" w:hAnsi="Cambria" w:cs="Arial"/>
          <w:lang w:eastAsia="pl-PL"/>
        </w:rPr>
      </w:pPr>
    </w:p>
    <w:p w14:paraId="6CE66E6D" w14:textId="77777777" w:rsidR="00B66D62" w:rsidRPr="00B66D62" w:rsidRDefault="00B66D62" w:rsidP="00B66D62">
      <w:pPr>
        <w:widowControl w:val="0"/>
        <w:suppressAutoHyphens/>
        <w:spacing w:after="0" w:line="240" w:lineRule="auto"/>
        <w:ind w:left="567"/>
        <w:jc w:val="center"/>
        <w:rPr>
          <w:rFonts w:ascii="Cambria" w:eastAsia="Andale Sans UI" w:hAnsi="Cambria" w:cs="Arial"/>
          <w:b/>
          <w:i/>
          <w:lang w:eastAsia="pl-PL"/>
        </w:rPr>
      </w:pPr>
      <w:r w:rsidRPr="00B66D62">
        <w:rPr>
          <w:rFonts w:ascii="Cambria" w:eastAsia="Andale Sans UI" w:hAnsi="Cambria" w:cs="Arial"/>
          <w:b/>
          <w:i/>
          <w:lang w:eastAsia="pl-PL"/>
        </w:rPr>
        <w:t>Jan Tomaszewicz</w:t>
      </w:r>
    </w:p>
    <w:p w14:paraId="5F272A15" w14:textId="77777777" w:rsidR="00B66D62" w:rsidRPr="00B66D62" w:rsidRDefault="00B66D62" w:rsidP="00B66D62">
      <w:pPr>
        <w:widowControl w:val="0"/>
        <w:suppressAutoHyphens/>
        <w:spacing w:after="0" w:line="240" w:lineRule="auto"/>
        <w:ind w:left="567"/>
        <w:jc w:val="center"/>
        <w:rPr>
          <w:rFonts w:ascii="Cambria" w:eastAsia="Andale Sans UI" w:hAnsi="Cambria" w:cs="Arial"/>
          <w:lang w:eastAsia="pl-PL"/>
        </w:rPr>
      </w:pPr>
      <w:r w:rsidRPr="00B66D62">
        <w:rPr>
          <w:rFonts w:ascii="Cambria" w:eastAsia="Andale Sans UI" w:hAnsi="Cambria" w:cs="Arial"/>
          <w:lang w:eastAsia="pl-PL"/>
        </w:rPr>
        <w:t>(-)</w:t>
      </w:r>
    </w:p>
    <w:p w14:paraId="7C86436A" w14:textId="77777777" w:rsidR="00B66D62" w:rsidRPr="00B66D62" w:rsidRDefault="00B66D62" w:rsidP="00B66D62">
      <w:pPr>
        <w:widowControl w:val="0"/>
        <w:suppressAutoHyphens/>
        <w:spacing w:after="0" w:line="240" w:lineRule="auto"/>
        <w:ind w:left="567"/>
        <w:jc w:val="center"/>
        <w:rPr>
          <w:rFonts w:ascii="Cambria" w:eastAsia="Andale Sans UI" w:hAnsi="Cambria" w:cs="Arial"/>
          <w:lang w:eastAsia="pl-PL"/>
        </w:rPr>
      </w:pPr>
      <w:r w:rsidRPr="00B66D62">
        <w:rPr>
          <w:rFonts w:ascii="Cambria" w:eastAsia="Andale Sans UI" w:hAnsi="Cambria" w:cs="Arial"/>
          <w:lang w:eastAsia="pl-PL"/>
        </w:rPr>
        <w:t>Dyrektor Naczelny i Artystyczny Teatru im. Juliusza Osterwy w Gorzowie Wielkopolskim</w:t>
      </w:r>
    </w:p>
    <w:p w14:paraId="45D526E7" w14:textId="77777777" w:rsidR="00B66D62" w:rsidRPr="00B66D62" w:rsidRDefault="00B66D62" w:rsidP="00B66D62">
      <w:pPr>
        <w:widowControl w:val="0"/>
        <w:tabs>
          <w:tab w:val="left" w:pos="1440"/>
        </w:tabs>
        <w:suppressAutoHyphens/>
        <w:spacing w:after="0" w:line="240" w:lineRule="auto"/>
        <w:ind w:left="567"/>
        <w:rPr>
          <w:rFonts w:ascii="Cambria" w:eastAsia="Andale Sans UI" w:hAnsi="Cambria" w:cs="Arial"/>
          <w:lang w:eastAsia="pl-PL"/>
        </w:rPr>
      </w:pPr>
    </w:p>
    <w:p w14:paraId="1D424D41" w14:textId="77777777" w:rsidR="00B66D62" w:rsidRPr="00B66D62" w:rsidRDefault="00B66D62" w:rsidP="00B66D62">
      <w:pPr>
        <w:widowControl w:val="0"/>
        <w:tabs>
          <w:tab w:val="left" w:pos="1440"/>
        </w:tabs>
        <w:suppressAutoHyphens/>
        <w:spacing w:after="0" w:line="240" w:lineRule="auto"/>
        <w:ind w:left="567"/>
        <w:rPr>
          <w:rFonts w:ascii="Cambria" w:eastAsia="Andale Sans UI" w:hAnsi="Cambria" w:cs="Arial"/>
          <w:lang w:eastAsia="pl-PL"/>
        </w:rPr>
      </w:pPr>
    </w:p>
    <w:p w14:paraId="139A6838" w14:textId="77777777" w:rsidR="00B66D62" w:rsidRPr="00B66D62" w:rsidRDefault="00B66D62" w:rsidP="00B66D62">
      <w:pPr>
        <w:widowControl w:val="0"/>
        <w:tabs>
          <w:tab w:val="left" w:pos="1440"/>
        </w:tabs>
        <w:suppressAutoHyphens/>
        <w:spacing w:after="0" w:line="240" w:lineRule="auto"/>
        <w:ind w:left="567"/>
        <w:rPr>
          <w:rFonts w:ascii="Cambria" w:eastAsia="Andale Sans UI" w:hAnsi="Cambria" w:cs="Arial"/>
          <w:lang w:eastAsia="pl-PL"/>
        </w:rPr>
      </w:pPr>
    </w:p>
    <w:p w14:paraId="259CE943" w14:textId="77777777" w:rsidR="00B66D62" w:rsidRPr="00B66D62" w:rsidRDefault="00B66D62" w:rsidP="00B66D62">
      <w:pPr>
        <w:widowControl w:val="0"/>
        <w:tabs>
          <w:tab w:val="left" w:pos="1440"/>
        </w:tabs>
        <w:suppressAutoHyphens/>
        <w:spacing w:after="0" w:line="240" w:lineRule="auto"/>
        <w:ind w:left="567"/>
        <w:rPr>
          <w:rFonts w:ascii="Cambria" w:eastAsia="Andale Sans UI" w:hAnsi="Cambria" w:cs="Arial"/>
          <w:lang w:eastAsia="pl-PL"/>
        </w:rPr>
      </w:pPr>
    </w:p>
    <w:p w14:paraId="0FAD7CAB" w14:textId="77777777" w:rsidR="00B66D62" w:rsidRPr="00B66D62" w:rsidRDefault="00B66D62" w:rsidP="00B66D62">
      <w:pPr>
        <w:widowControl w:val="0"/>
        <w:suppressAutoHyphens/>
        <w:spacing w:after="0" w:line="240" w:lineRule="auto"/>
        <w:ind w:left="567"/>
        <w:rPr>
          <w:rFonts w:ascii="Cambria" w:eastAsia="Andale Sans UI" w:hAnsi="Cambria" w:cs="Arial"/>
          <w:lang w:eastAsia="pl-PL"/>
        </w:rPr>
      </w:pPr>
    </w:p>
    <w:p w14:paraId="0D9470FC" w14:textId="77777777" w:rsidR="00B66D62" w:rsidRPr="00B66D62" w:rsidRDefault="00B66D62" w:rsidP="00B66D62">
      <w:pPr>
        <w:widowControl w:val="0"/>
        <w:suppressAutoHyphens/>
        <w:spacing w:after="0" w:line="240" w:lineRule="auto"/>
        <w:ind w:left="567"/>
        <w:rPr>
          <w:rFonts w:ascii="Cambria" w:eastAsia="Andale Sans UI" w:hAnsi="Cambria" w:cs="Arial"/>
          <w:lang w:eastAsia="pl-PL"/>
        </w:rPr>
      </w:pPr>
    </w:p>
    <w:p w14:paraId="12BF2441" w14:textId="77777777" w:rsidR="00B66D62" w:rsidRPr="00B66D62" w:rsidRDefault="00B66D62" w:rsidP="00B66D62">
      <w:pPr>
        <w:widowControl w:val="0"/>
        <w:suppressAutoHyphens/>
        <w:spacing w:after="0" w:line="240" w:lineRule="auto"/>
        <w:ind w:left="5664"/>
        <w:jc w:val="center"/>
        <w:rPr>
          <w:rFonts w:ascii="Cambria" w:eastAsia="Andale Sans UI" w:hAnsi="Cambria" w:cs="Arial"/>
          <w:lang w:eastAsia="pl-PL"/>
        </w:rPr>
      </w:pPr>
    </w:p>
    <w:p w14:paraId="49DE87A3" w14:textId="417EDA2A" w:rsidR="00B66D62" w:rsidRPr="00B66D62" w:rsidRDefault="00B66D62" w:rsidP="00B66D62">
      <w:pPr>
        <w:widowControl w:val="0"/>
        <w:tabs>
          <w:tab w:val="left" w:pos="1440"/>
        </w:tabs>
        <w:suppressAutoHyphens/>
        <w:spacing w:after="0" w:line="240" w:lineRule="auto"/>
        <w:ind w:left="567"/>
        <w:rPr>
          <w:rFonts w:ascii="Cambria" w:eastAsia="Andale Sans UI" w:hAnsi="Cambria" w:cs="Arial"/>
          <w:lang w:eastAsia="pl-PL"/>
        </w:rPr>
      </w:pPr>
      <w:r w:rsidRPr="00B66D62">
        <w:rPr>
          <w:rFonts w:ascii="Cambria" w:eastAsia="Andale Sans UI" w:hAnsi="Cambria" w:cs="Arial"/>
          <w:lang w:eastAsia="pl-PL"/>
        </w:rPr>
        <w:t xml:space="preserve">Data: </w:t>
      </w:r>
      <w:r w:rsidR="001465D9">
        <w:rPr>
          <w:rFonts w:ascii="Cambria" w:eastAsia="Andale Sans UI" w:hAnsi="Cambria" w:cs="Arial"/>
          <w:lang w:eastAsia="pl-PL"/>
        </w:rPr>
        <w:t>2</w:t>
      </w:r>
      <w:r w:rsidR="00EA6BF8">
        <w:rPr>
          <w:rFonts w:ascii="Cambria" w:eastAsia="Andale Sans UI" w:hAnsi="Cambria" w:cs="Arial"/>
          <w:lang w:eastAsia="pl-PL"/>
        </w:rPr>
        <w:t>7</w:t>
      </w:r>
      <w:r w:rsidR="001465D9">
        <w:rPr>
          <w:rFonts w:ascii="Cambria" w:eastAsia="Andale Sans UI" w:hAnsi="Cambria" w:cs="Arial"/>
          <w:lang w:eastAsia="pl-PL"/>
        </w:rPr>
        <w:t xml:space="preserve"> listopada 2025r.</w:t>
      </w:r>
    </w:p>
    <w:p w14:paraId="790650A1" w14:textId="77777777" w:rsidR="00B66D62" w:rsidRPr="00B66D62" w:rsidRDefault="00B66D62" w:rsidP="00B66D62">
      <w:pPr>
        <w:widowControl w:val="0"/>
        <w:tabs>
          <w:tab w:val="left" w:pos="1440"/>
        </w:tabs>
        <w:suppressAutoHyphens/>
        <w:spacing w:after="0" w:line="240" w:lineRule="auto"/>
        <w:rPr>
          <w:rFonts w:ascii="Cambria" w:eastAsia="Andale Sans UI" w:hAnsi="Cambria" w:cs="Times New Roman"/>
          <w:b/>
          <w:lang w:eastAsia="pl-PL"/>
        </w:rPr>
      </w:pPr>
    </w:p>
    <w:p w14:paraId="5405D537" w14:textId="77777777" w:rsidR="00C7291A" w:rsidRPr="00C7291A" w:rsidRDefault="00C7291A" w:rsidP="00C7291A">
      <w:pPr>
        <w:widowControl w:val="0"/>
        <w:tabs>
          <w:tab w:val="left" w:pos="1440"/>
        </w:tabs>
        <w:suppressAutoHyphens/>
        <w:spacing w:after="0" w:line="240" w:lineRule="auto"/>
        <w:ind w:left="567"/>
        <w:rPr>
          <w:rFonts w:ascii="Cambria" w:eastAsia="Andale Sans UI" w:hAnsi="Cambria" w:cs="Arial"/>
        </w:rPr>
      </w:pPr>
    </w:p>
    <w:p w14:paraId="7ED18986" w14:textId="77777777" w:rsidR="00C7291A" w:rsidRPr="00C7291A" w:rsidRDefault="00C7291A" w:rsidP="00C7291A">
      <w:pPr>
        <w:widowControl w:val="0"/>
        <w:tabs>
          <w:tab w:val="left" w:pos="1440"/>
        </w:tabs>
        <w:suppressAutoHyphens/>
        <w:spacing w:after="0" w:line="240" w:lineRule="auto"/>
        <w:ind w:left="567"/>
        <w:rPr>
          <w:rFonts w:ascii="Cambria" w:eastAsia="Andale Sans UI" w:hAnsi="Cambria" w:cs="Arial"/>
        </w:rPr>
      </w:pPr>
    </w:p>
    <w:p w14:paraId="35DB759D" w14:textId="77777777" w:rsidR="00C7291A" w:rsidRPr="00C7291A" w:rsidRDefault="00C7291A" w:rsidP="00C7291A">
      <w:pPr>
        <w:widowControl w:val="0"/>
        <w:tabs>
          <w:tab w:val="left" w:pos="2007"/>
        </w:tabs>
        <w:suppressAutoHyphens/>
        <w:spacing w:after="0" w:line="240" w:lineRule="auto"/>
        <w:textAlignment w:val="baseline"/>
        <w:rPr>
          <w:rFonts w:ascii="Cambria" w:eastAsia="Andale Sans UI" w:hAnsi="Cambria" w:cs="Times New Roman"/>
          <w:b/>
          <w:kern w:val="2"/>
          <w:sz w:val="28"/>
          <w:szCs w:val="28"/>
          <w:lang w:eastAsia="pl-PL" w:bidi="hi-IN"/>
        </w:rPr>
      </w:pPr>
    </w:p>
    <w:p w14:paraId="3F3BCCE5" w14:textId="77777777" w:rsidR="00C7291A" w:rsidRPr="00C7291A" w:rsidRDefault="00C7291A" w:rsidP="00C7291A">
      <w:pPr>
        <w:widowControl w:val="0"/>
        <w:tabs>
          <w:tab w:val="left" w:pos="2007"/>
        </w:tabs>
        <w:suppressAutoHyphens/>
        <w:spacing w:after="0" w:line="240" w:lineRule="auto"/>
        <w:textAlignment w:val="baseline"/>
        <w:rPr>
          <w:rFonts w:ascii="Cambria" w:eastAsia="Andale Sans UI" w:hAnsi="Cambria" w:cs="Times New Roman"/>
          <w:b/>
          <w:kern w:val="2"/>
          <w:sz w:val="28"/>
          <w:szCs w:val="28"/>
          <w:lang w:eastAsia="pl-PL" w:bidi="hi-IN"/>
        </w:rPr>
      </w:pPr>
    </w:p>
    <w:tbl>
      <w:tblPr>
        <w:tblStyle w:val="Tabela-Siatka1"/>
        <w:tblW w:w="0" w:type="auto"/>
        <w:tblInd w:w="-5" w:type="dxa"/>
        <w:shd w:val="clear" w:color="auto" w:fill="E2EFD9" w:themeFill="accent6" w:themeFillTint="33"/>
        <w:tblLook w:val="04A0" w:firstRow="1" w:lastRow="0" w:firstColumn="1" w:lastColumn="0" w:noHBand="0" w:noVBand="1"/>
      </w:tblPr>
      <w:tblGrid>
        <w:gridCol w:w="8926"/>
      </w:tblGrid>
      <w:tr w:rsidR="00C7291A" w:rsidRPr="00C7291A" w14:paraId="6AF7EC46" w14:textId="77777777" w:rsidTr="00B66D62">
        <w:tc>
          <w:tcPr>
            <w:tcW w:w="8926" w:type="dxa"/>
            <w:shd w:val="clear" w:color="auto" w:fill="E2EFD9" w:themeFill="accent6" w:themeFillTint="33"/>
          </w:tcPr>
          <w:p w14:paraId="74304441" w14:textId="77777777" w:rsidR="00C7291A" w:rsidRPr="00C7291A" w:rsidRDefault="00C7291A" w:rsidP="00C7291A">
            <w:pPr>
              <w:widowControl w:val="0"/>
              <w:tabs>
                <w:tab w:val="left" w:pos="2007"/>
              </w:tabs>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Rozdział I.</w:t>
            </w:r>
          </w:p>
          <w:p w14:paraId="7AB7745C" w14:textId="77777777" w:rsidR="00C7291A" w:rsidRPr="00C7291A" w:rsidRDefault="00C7291A" w:rsidP="00C7291A">
            <w:pPr>
              <w:widowControl w:val="0"/>
              <w:tabs>
                <w:tab w:val="left" w:pos="2007"/>
              </w:tabs>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NAZWA ORAZ ADRES ZAMAWIAJĄCEGO, NUMER TELEFONU, ADRES POCZTY ELEKTRONICZNEJ ORAZ STRONY INTERNETOWEJ PROWADZONEGO POSTĘPOWANIA</w:t>
            </w:r>
          </w:p>
        </w:tc>
      </w:tr>
    </w:tbl>
    <w:p w14:paraId="44302733" w14:textId="77777777" w:rsidR="00C7291A" w:rsidRPr="00C7291A" w:rsidRDefault="00C7291A" w:rsidP="00C7291A">
      <w:pPr>
        <w:suppressAutoHyphens/>
        <w:spacing w:after="0" w:line="240" w:lineRule="auto"/>
        <w:ind w:left="720"/>
        <w:textAlignment w:val="baseline"/>
        <w:rPr>
          <w:rFonts w:ascii="Cambria" w:eastAsia="Times New Roman" w:hAnsi="Cambria" w:cs="Arial"/>
          <w:kern w:val="2"/>
          <w:sz w:val="24"/>
          <w:szCs w:val="20"/>
          <w:lang w:eastAsia="pl-PL" w:bidi="hi-IN"/>
        </w:rPr>
      </w:pPr>
    </w:p>
    <w:p w14:paraId="065CAD6B" w14:textId="77777777" w:rsidR="00C7291A" w:rsidRPr="00C7291A" w:rsidRDefault="00C7291A" w:rsidP="00E45B5F">
      <w:pPr>
        <w:widowControl w:val="0"/>
        <w:numPr>
          <w:ilvl w:val="0"/>
          <w:numId w:val="179"/>
        </w:numPr>
        <w:suppressAutoHyphens/>
        <w:spacing w:after="0" w:line="240" w:lineRule="auto"/>
        <w:jc w:val="both"/>
        <w:textAlignment w:val="baseline"/>
        <w:rPr>
          <w:rFonts w:ascii="Cambria" w:eastAsia="Times New Roman" w:hAnsi="Cambria" w:cs="Times New Roman"/>
          <w:b/>
          <w:kern w:val="2"/>
          <w:lang w:eastAsia="pl-PL" w:bidi="hi-IN"/>
        </w:rPr>
      </w:pPr>
      <w:r w:rsidRPr="00C7291A">
        <w:rPr>
          <w:rFonts w:ascii="Cambria" w:eastAsia="Times New Roman" w:hAnsi="Cambria" w:cs="Arial"/>
          <w:b/>
          <w:kern w:val="2"/>
          <w:lang w:eastAsia="pl-PL" w:bidi="hi-IN"/>
        </w:rPr>
        <w:t>Zamawiający:</w:t>
      </w:r>
    </w:p>
    <w:p w14:paraId="7C94FD4A" w14:textId="77777777" w:rsidR="00B66D62" w:rsidRPr="00B66D62" w:rsidRDefault="00B66D62" w:rsidP="00B66D62">
      <w:pPr>
        <w:suppressAutoHyphens/>
        <w:autoSpaceDN w:val="0"/>
        <w:spacing w:after="0" w:line="240" w:lineRule="auto"/>
        <w:jc w:val="both"/>
        <w:textAlignment w:val="baseline"/>
        <w:rPr>
          <w:rFonts w:ascii="Cambria" w:eastAsia="SimSun" w:hAnsi="Cambria" w:cs="Calibri"/>
          <w:color w:val="000000"/>
          <w:kern w:val="3"/>
          <w:lang w:eastAsia="pl-PL"/>
        </w:rPr>
      </w:pPr>
      <w:r w:rsidRPr="00B66D62">
        <w:rPr>
          <w:rFonts w:ascii="Cambria" w:eastAsia="SimSun" w:hAnsi="Cambria" w:cs="Calibri"/>
          <w:color w:val="000000"/>
          <w:kern w:val="3"/>
          <w:lang w:eastAsia="pl-PL"/>
        </w:rPr>
        <w:t xml:space="preserve">Teatr im. Juliusza Osterwy w Gorzowie Wielkopolskim z siedzibą </w:t>
      </w:r>
      <w:r w:rsidRPr="00B66D62">
        <w:rPr>
          <w:rFonts w:ascii="Cambria" w:eastAsia="SimSun" w:hAnsi="Cambria" w:cs="Calibri"/>
          <w:color w:val="000000"/>
          <w:kern w:val="3"/>
          <w:lang w:eastAsia="pl-PL"/>
        </w:rPr>
        <w:br/>
        <w:t xml:space="preserve">przy ul. Teatralnej 9; 66-400 Gorzów Wielkopolski </w:t>
      </w:r>
    </w:p>
    <w:p w14:paraId="7AC5EC73" w14:textId="04BBDF98" w:rsidR="00B66D62" w:rsidRPr="00B66D62" w:rsidRDefault="00B66D62" w:rsidP="00B66D62">
      <w:pPr>
        <w:widowControl w:val="0"/>
        <w:suppressAutoHyphens/>
        <w:autoSpaceDN w:val="0"/>
        <w:spacing w:after="0" w:line="240" w:lineRule="auto"/>
        <w:jc w:val="both"/>
        <w:textAlignment w:val="baseline"/>
        <w:rPr>
          <w:rFonts w:ascii="Cambria" w:eastAsia="SimSun" w:hAnsi="Cambria" w:cs="F"/>
          <w:kern w:val="3"/>
          <w:lang w:eastAsia="pl-PL"/>
        </w:rPr>
      </w:pPr>
      <w:r w:rsidRPr="00B66D62">
        <w:rPr>
          <w:rFonts w:ascii="Cambria" w:eastAsia="SimSun" w:hAnsi="Cambria" w:cs="F"/>
          <w:kern w:val="3"/>
          <w:lang w:eastAsia="pl-PL"/>
        </w:rPr>
        <w:t>Tel (95) 7289930,</w:t>
      </w:r>
    </w:p>
    <w:p w14:paraId="160CFFA0" w14:textId="77777777" w:rsidR="00B66D62" w:rsidRPr="00B66D62" w:rsidRDefault="00B66D62" w:rsidP="00B66D62">
      <w:pPr>
        <w:widowControl w:val="0"/>
        <w:suppressAutoHyphens/>
        <w:autoSpaceDN w:val="0"/>
        <w:spacing w:after="0" w:line="240" w:lineRule="auto"/>
        <w:jc w:val="both"/>
        <w:textAlignment w:val="baseline"/>
        <w:rPr>
          <w:rFonts w:ascii="Cambria" w:eastAsia="SimSun" w:hAnsi="Cambria" w:cs="F"/>
          <w:kern w:val="3"/>
          <w:lang w:eastAsia="pl-PL"/>
        </w:rPr>
      </w:pPr>
      <w:r w:rsidRPr="00B66D62">
        <w:rPr>
          <w:rFonts w:ascii="Cambria" w:eastAsia="SimSun" w:hAnsi="Cambria" w:cs="F"/>
          <w:kern w:val="3"/>
          <w:lang w:eastAsia="pl-PL"/>
        </w:rPr>
        <w:t xml:space="preserve">Adres poczty elektronicznej: </w:t>
      </w:r>
      <w:hyperlink r:id="rId8" w:history="1">
        <w:r w:rsidRPr="00B66D62">
          <w:rPr>
            <w:rFonts w:ascii="Cambria" w:eastAsia="SimSun" w:hAnsi="Cambria" w:cs="F"/>
            <w:color w:val="0000FF"/>
            <w:kern w:val="3"/>
            <w:u w:val="single"/>
            <w:lang w:eastAsia="pl-PL"/>
          </w:rPr>
          <w:t>sekretariat@teatr-gorzow.pl</w:t>
        </w:r>
      </w:hyperlink>
      <w:r w:rsidRPr="00B66D62">
        <w:rPr>
          <w:rFonts w:ascii="Cambria" w:eastAsia="SimSun" w:hAnsi="Cambria" w:cs="F"/>
          <w:kern w:val="3"/>
          <w:lang w:eastAsia="pl-PL"/>
        </w:rPr>
        <w:t xml:space="preserve"> </w:t>
      </w:r>
    </w:p>
    <w:p w14:paraId="0BB75CBE" w14:textId="77777777" w:rsidR="00B66D62" w:rsidRPr="00B66D62" w:rsidRDefault="00B66D62" w:rsidP="00B66D62">
      <w:pPr>
        <w:widowControl w:val="0"/>
        <w:suppressAutoHyphens/>
        <w:autoSpaceDN w:val="0"/>
        <w:spacing w:after="0" w:line="240" w:lineRule="auto"/>
        <w:jc w:val="both"/>
        <w:textAlignment w:val="baseline"/>
        <w:rPr>
          <w:rFonts w:ascii="Cambria" w:eastAsia="SimSun" w:hAnsi="Cambria" w:cs="F"/>
          <w:kern w:val="3"/>
          <w:lang w:eastAsia="pl-PL"/>
        </w:rPr>
      </w:pPr>
      <w:r w:rsidRPr="00B66D62">
        <w:rPr>
          <w:rFonts w:ascii="Cambria" w:eastAsia="SimSun" w:hAnsi="Cambria" w:cs="F"/>
          <w:kern w:val="3"/>
          <w:lang w:eastAsia="pl-PL"/>
        </w:rPr>
        <w:t xml:space="preserve">Adres strony internetowej: </w:t>
      </w:r>
      <w:hyperlink r:id="rId9" w:history="1">
        <w:r w:rsidRPr="00B66D62">
          <w:rPr>
            <w:rFonts w:ascii="Cambria" w:eastAsia="SimSun" w:hAnsi="Cambria" w:cs="F"/>
            <w:color w:val="0000FF"/>
            <w:kern w:val="3"/>
            <w:u w:val="single"/>
            <w:lang w:eastAsia="pl-PL"/>
          </w:rPr>
          <w:t>www.teatr-gorzow.pl</w:t>
        </w:r>
      </w:hyperlink>
      <w:r w:rsidRPr="00B66D62">
        <w:rPr>
          <w:rFonts w:ascii="Cambria" w:eastAsia="SimSun" w:hAnsi="Cambria" w:cs="F"/>
          <w:kern w:val="3"/>
          <w:lang w:eastAsia="pl-PL"/>
        </w:rPr>
        <w:t xml:space="preserve"> </w:t>
      </w:r>
    </w:p>
    <w:p w14:paraId="146DA0AB" w14:textId="77777777" w:rsidR="00B66D62" w:rsidRPr="0017779C" w:rsidRDefault="00B66D62" w:rsidP="00B66D62">
      <w:pPr>
        <w:autoSpaceDE w:val="0"/>
        <w:autoSpaceDN w:val="0"/>
        <w:adjustRightInd w:val="0"/>
        <w:spacing w:after="0" w:line="240" w:lineRule="auto"/>
        <w:rPr>
          <w:rFonts w:ascii="Cambria" w:eastAsia="Calibri" w:hAnsi="Cambria" w:cs="Calibri"/>
          <w:noProof/>
          <w:color w:val="000000"/>
          <w:lang w:eastAsia="pl-PL"/>
        </w:rPr>
      </w:pPr>
      <w:bookmarkStart w:id="2" w:name="_Hlk109074153"/>
      <w:r w:rsidRPr="0017779C">
        <w:rPr>
          <w:rFonts w:ascii="Cambria" w:eastAsia="SimSun" w:hAnsi="Cambria" w:cs="Arial"/>
          <w:noProof/>
          <w:color w:val="000000"/>
          <w:kern w:val="3"/>
          <w:lang w:eastAsia="pl-PL"/>
        </w:rPr>
        <w:t>Adres strony internetowej prowadzonego postępowania: </w:t>
      </w:r>
      <w:r w:rsidRPr="0017779C">
        <w:rPr>
          <w:rFonts w:ascii="Cambria" w:eastAsia="Times New Roman" w:hAnsi="Cambria" w:cs="Calibri"/>
          <w:noProof/>
          <w:color w:val="0000FF"/>
          <w:lang w:eastAsia="pl-PL"/>
        </w:rPr>
        <w:t xml:space="preserve">https://ezamowienia.gov.pl. </w:t>
      </w:r>
      <w:bookmarkEnd w:id="2"/>
    </w:p>
    <w:p w14:paraId="4CB98A13" w14:textId="5E09DBEA" w:rsidR="00B66D62" w:rsidRPr="0017779C" w:rsidRDefault="00B66D62" w:rsidP="00B66D62">
      <w:pPr>
        <w:shd w:val="clear" w:color="auto" w:fill="FFFFFF"/>
        <w:spacing w:after="0" w:line="240" w:lineRule="auto"/>
        <w:outlineLvl w:val="2"/>
        <w:rPr>
          <w:rFonts w:ascii="Cambria" w:eastAsia="Times New Roman" w:hAnsi="Cambria" w:cs="Arial"/>
          <w:b/>
          <w:bCs/>
          <w:lang w:eastAsia="pl-PL"/>
        </w:rPr>
      </w:pPr>
      <w:r w:rsidRPr="0017779C">
        <w:rPr>
          <w:rFonts w:ascii="Cambria" w:eastAsia="SimSun" w:hAnsi="Cambria" w:cs="Arial"/>
          <w:noProof/>
          <w:kern w:val="3"/>
          <w:lang w:eastAsia="pl-PL"/>
        </w:rPr>
        <w:t xml:space="preserve">Identyfikator postępowania (platforma e-zamówienia) </w:t>
      </w:r>
      <w:r w:rsidR="000833E0" w:rsidRPr="000833E0">
        <w:rPr>
          <w:rFonts w:ascii="Cambria" w:eastAsia="SimSun" w:hAnsi="Cambria" w:cs="Arial"/>
          <w:noProof/>
          <w:kern w:val="3"/>
          <w:lang w:eastAsia="pl-PL"/>
        </w:rPr>
        <w:t>ocds-148610-3088374f-3ff4-4b15-a9eb-2c747a9cf838</w:t>
      </w:r>
    </w:p>
    <w:p w14:paraId="04F2DF76" w14:textId="15A417F5" w:rsidR="00B66D62" w:rsidRPr="0017779C" w:rsidRDefault="00B66D62" w:rsidP="00B66D62">
      <w:pPr>
        <w:keepNext/>
        <w:widowControl w:val="0"/>
        <w:shd w:val="clear" w:color="auto" w:fill="FFFFFF"/>
        <w:suppressAutoHyphens/>
        <w:spacing w:after="0" w:line="240" w:lineRule="auto"/>
        <w:ind w:left="720" w:hanging="720"/>
        <w:jc w:val="both"/>
        <w:outlineLvl w:val="2"/>
        <w:rPr>
          <w:rFonts w:ascii="Cambria" w:eastAsia="Times New Roman" w:hAnsi="Cambria" w:cs="Arial"/>
          <w:bCs/>
          <w:lang w:eastAsia="pl-PL"/>
        </w:rPr>
      </w:pPr>
      <w:r w:rsidRPr="0017779C">
        <w:rPr>
          <w:rFonts w:ascii="Cambria" w:eastAsia="Calibri" w:hAnsi="Cambria" w:cs="ArialMT"/>
          <w:lang w:eastAsia="pl-PL"/>
        </w:rPr>
        <w:t xml:space="preserve">Numer ogłoszenia </w:t>
      </w:r>
      <w:r w:rsidRPr="0017779C">
        <w:rPr>
          <w:rFonts w:ascii="Cambria" w:eastAsia="Andale Sans UI" w:hAnsi="Cambria" w:cs="Times New Roman"/>
          <w:caps/>
          <w:lang w:eastAsia="pl-PL"/>
        </w:rPr>
        <w:t xml:space="preserve">: </w:t>
      </w:r>
      <w:r w:rsidR="000833E0" w:rsidRPr="000833E0">
        <w:rPr>
          <w:rFonts w:ascii="Cambria" w:eastAsia="Andale Sans UI" w:hAnsi="Cambria" w:cs="Times New Roman"/>
          <w:caps/>
          <w:lang w:eastAsia="pl-PL"/>
        </w:rPr>
        <w:t xml:space="preserve">2025/BZP 00560159/01 </w:t>
      </w:r>
    </w:p>
    <w:p w14:paraId="74735C33" w14:textId="77777777" w:rsidR="00B66D62" w:rsidRPr="00B66D62" w:rsidRDefault="00B66D62" w:rsidP="00B66D62">
      <w:pPr>
        <w:widowControl w:val="0"/>
        <w:suppressAutoHyphens/>
        <w:autoSpaceDN w:val="0"/>
        <w:spacing w:after="0" w:line="240" w:lineRule="auto"/>
        <w:jc w:val="both"/>
        <w:textAlignment w:val="baseline"/>
        <w:rPr>
          <w:rFonts w:ascii="Cambria" w:eastAsia="SimSun" w:hAnsi="Cambria" w:cs="F"/>
          <w:kern w:val="3"/>
          <w:lang w:eastAsia="pl-PL"/>
        </w:rPr>
      </w:pPr>
      <w:r w:rsidRPr="00B66D62">
        <w:rPr>
          <w:rFonts w:ascii="Cambria" w:eastAsia="SimSun" w:hAnsi="Cambria" w:cs="Arial"/>
          <w:kern w:val="3"/>
          <w:lang w:eastAsia="pl-PL"/>
        </w:rPr>
        <w:t>NIP: 5992686835</w:t>
      </w:r>
    </w:p>
    <w:p w14:paraId="08A5026C" w14:textId="77777777" w:rsidR="00B66D62" w:rsidRPr="00B66D62" w:rsidRDefault="00B66D62" w:rsidP="00B66D62">
      <w:pPr>
        <w:widowControl w:val="0"/>
        <w:suppressAutoHyphens/>
        <w:autoSpaceDN w:val="0"/>
        <w:spacing w:after="0" w:line="240" w:lineRule="auto"/>
        <w:jc w:val="both"/>
        <w:textAlignment w:val="baseline"/>
        <w:rPr>
          <w:rFonts w:ascii="Cambria" w:eastAsia="SimSun" w:hAnsi="Cambria" w:cs="F"/>
          <w:kern w:val="3"/>
          <w:lang w:eastAsia="pl-PL"/>
        </w:rPr>
      </w:pPr>
      <w:r w:rsidRPr="00B66D62">
        <w:rPr>
          <w:rFonts w:ascii="Cambria" w:eastAsia="SimSun" w:hAnsi="Cambria" w:cs="Arial"/>
          <w:kern w:val="3"/>
          <w:lang w:eastAsia="pl-PL"/>
        </w:rPr>
        <w:t xml:space="preserve">REGON: 211045516; </w:t>
      </w:r>
    </w:p>
    <w:p w14:paraId="5EFC1C24" w14:textId="77777777" w:rsidR="00D17348" w:rsidRDefault="00D17348" w:rsidP="00D17348">
      <w:pPr>
        <w:widowControl w:val="0"/>
        <w:suppressAutoHyphens/>
        <w:autoSpaceDN w:val="0"/>
        <w:spacing w:after="0" w:line="240" w:lineRule="auto"/>
        <w:jc w:val="both"/>
        <w:textAlignment w:val="baseline"/>
        <w:rPr>
          <w:rFonts w:ascii="Cambria" w:eastAsia="Times New Roman" w:hAnsi="Cambria" w:cs="Times New Roman"/>
          <w:b/>
          <w:kern w:val="3"/>
          <w:lang w:eastAsia="pl-PL" w:bidi="hi-IN"/>
        </w:rPr>
      </w:pPr>
      <w:r>
        <w:rPr>
          <w:rFonts w:ascii="Cambria" w:eastAsia="Arial Narrow" w:hAnsi="Cambria" w:cs="Arial"/>
          <w:kern w:val="3"/>
          <w:lang w:eastAsia="pl-PL" w:bidi="hi-IN"/>
        </w:rPr>
        <w:t xml:space="preserve">2. </w:t>
      </w:r>
      <w:r w:rsidR="00B66D62" w:rsidRPr="00B66D62">
        <w:rPr>
          <w:rFonts w:ascii="Cambria" w:eastAsia="Arial Narrow" w:hAnsi="Cambria" w:cs="Arial"/>
          <w:kern w:val="3"/>
          <w:lang w:eastAsia="pl-PL" w:bidi="hi-IN"/>
        </w:rPr>
        <w:t xml:space="preserve">Postępowanie prowadzone pod nazwą: </w:t>
      </w:r>
      <w:r w:rsidR="00B66D62" w:rsidRPr="00B66D62">
        <w:rPr>
          <w:rFonts w:ascii="Cambria" w:eastAsia="Times New Roman" w:hAnsi="Cambria" w:cs="Times New Roman"/>
          <w:b/>
          <w:kern w:val="3"/>
          <w:lang w:eastAsia="pl-PL" w:bidi="hi-IN"/>
        </w:rPr>
        <w:t xml:space="preserve"> </w:t>
      </w:r>
      <w:bookmarkStart w:id="3" w:name="_Hlk41639748"/>
      <w:r w:rsidR="00B66D62" w:rsidRPr="00B66D62">
        <w:rPr>
          <w:rFonts w:ascii="Cambria" w:eastAsia="Times New Roman" w:hAnsi="Cambria" w:cs="Times New Roman"/>
          <w:b/>
          <w:kern w:val="2"/>
        </w:rPr>
        <w:t>„</w:t>
      </w:r>
      <w:r>
        <w:rPr>
          <w:rFonts w:ascii="Cambria" w:eastAsia="Times New Roman" w:hAnsi="Cambria" w:cs="Times New Roman"/>
          <w:b/>
          <w:kern w:val="2"/>
        </w:rPr>
        <w:t xml:space="preserve">Usługa ochrony obiektu i mienia </w:t>
      </w:r>
      <w:r w:rsidR="00B66D62">
        <w:rPr>
          <w:rFonts w:ascii="Cambria" w:eastAsia="Times New Roman" w:hAnsi="Cambria" w:cs="Times New Roman"/>
          <w:b/>
          <w:kern w:val="2"/>
        </w:rPr>
        <w:t>Teatru im. Juliusza Osterwy w Gorzowie Wielkopolskim</w:t>
      </w:r>
      <w:bookmarkEnd w:id="3"/>
      <w:r w:rsidR="00B66D62" w:rsidRPr="00B66D62">
        <w:rPr>
          <w:rFonts w:ascii="Cambria" w:eastAsia="Times New Roman" w:hAnsi="Cambria" w:cs="Times New Roman"/>
          <w:b/>
          <w:kern w:val="2"/>
        </w:rPr>
        <w:t>”.</w:t>
      </w:r>
    </w:p>
    <w:p w14:paraId="23B184E4" w14:textId="19874A70" w:rsidR="00B66D62" w:rsidRPr="00D17348" w:rsidRDefault="00D17348" w:rsidP="00D17348">
      <w:pPr>
        <w:widowControl w:val="0"/>
        <w:suppressAutoHyphens/>
        <w:autoSpaceDN w:val="0"/>
        <w:spacing w:after="0" w:line="240" w:lineRule="auto"/>
        <w:jc w:val="both"/>
        <w:textAlignment w:val="baseline"/>
        <w:rPr>
          <w:rFonts w:ascii="Cambria" w:eastAsia="Times New Roman" w:hAnsi="Cambria" w:cs="Times New Roman"/>
          <w:b/>
          <w:kern w:val="3"/>
          <w:lang w:eastAsia="pl-PL" w:bidi="hi-IN"/>
        </w:rPr>
      </w:pPr>
      <w:r>
        <w:rPr>
          <w:rFonts w:ascii="Cambria" w:eastAsia="Times New Roman" w:hAnsi="Cambria" w:cs="Times New Roman"/>
          <w:b/>
          <w:kern w:val="3"/>
          <w:lang w:eastAsia="pl-PL" w:bidi="hi-IN"/>
        </w:rPr>
        <w:t xml:space="preserve">3. </w:t>
      </w:r>
      <w:r w:rsidR="00B66D62" w:rsidRPr="00B66D62">
        <w:rPr>
          <w:rFonts w:ascii="Cambria" w:eastAsia="SimSun" w:hAnsi="Cambria" w:cs="Tahoma"/>
          <w:color w:val="000000"/>
          <w:kern w:val="2"/>
          <w:lang w:eastAsia="pl-PL" w:bidi="hi-IN"/>
        </w:rPr>
        <w:t xml:space="preserve">Postępowanie, którego dotyczy niniejszy dokument oznaczone jest znakiem:  </w:t>
      </w:r>
      <w:r w:rsidR="00B66D62" w:rsidRPr="00B66D62">
        <w:rPr>
          <w:rFonts w:ascii="Cambria" w:eastAsia="SimSun" w:hAnsi="Cambria" w:cs="Tahoma"/>
          <w:color w:val="000000"/>
          <w:kern w:val="2"/>
          <w:lang w:eastAsia="pl-PL" w:bidi="hi-IN"/>
        </w:rPr>
        <w:br/>
      </w:r>
      <w:r w:rsidR="000833E0">
        <w:rPr>
          <w:rFonts w:ascii="Cambria" w:eastAsia="SimSun" w:hAnsi="Cambria" w:cs="Tahoma"/>
          <w:color w:val="000000"/>
          <w:kern w:val="2"/>
          <w:lang w:eastAsia="pl-PL" w:bidi="hi-IN"/>
        </w:rPr>
        <w:t>T/202/4/2025</w:t>
      </w:r>
      <w:r>
        <w:rPr>
          <w:rFonts w:ascii="Cambria" w:eastAsia="SimSun" w:hAnsi="Cambria" w:cs="Tahoma"/>
          <w:color w:val="000000"/>
          <w:kern w:val="2"/>
          <w:lang w:eastAsia="pl-PL" w:bidi="hi-IN"/>
        </w:rPr>
        <w:t>.</w:t>
      </w:r>
    </w:p>
    <w:p w14:paraId="6C43DAFE" w14:textId="3D8C21D7" w:rsidR="00B66D62" w:rsidRDefault="00D17348" w:rsidP="00D17348">
      <w:pPr>
        <w:suppressAutoHyphens/>
        <w:spacing w:after="0" w:line="240" w:lineRule="auto"/>
        <w:rPr>
          <w:rFonts w:ascii="Cambria" w:eastAsia="Times New Roman" w:hAnsi="Cambria" w:cs="Times New Roman"/>
          <w:b/>
          <w:bCs/>
          <w:kern w:val="2"/>
          <w:lang w:eastAsia="pl-PL" w:bidi="hi-IN"/>
        </w:rPr>
      </w:pPr>
      <w:r>
        <w:rPr>
          <w:rFonts w:ascii="Cambria" w:eastAsia="Times New Roman" w:hAnsi="Cambria" w:cs="Times New Roman"/>
          <w:b/>
          <w:bCs/>
          <w:kern w:val="2"/>
          <w:lang w:eastAsia="pl-PL" w:bidi="hi-IN"/>
        </w:rPr>
        <w:t xml:space="preserve">4. </w:t>
      </w:r>
      <w:r w:rsidR="00B66D62" w:rsidRPr="00B66D62">
        <w:rPr>
          <w:rFonts w:ascii="Cambria" w:eastAsia="Times New Roman" w:hAnsi="Cambria" w:cs="Times New Roman"/>
          <w:b/>
          <w:bCs/>
          <w:kern w:val="2"/>
          <w:lang w:eastAsia="pl-PL" w:bidi="hi-IN"/>
        </w:rPr>
        <w:t xml:space="preserve">Postępowanie prowadzone jest przy użyciu środków komunikacji elektronicznej za pośrednictwem Platformy E-zamówienia, która jest dostępna pod adresem https://ezamowienia.gov.pl. Korzystanie z Platformy jest bezpłatne. </w:t>
      </w:r>
    </w:p>
    <w:p w14:paraId="73EEEC0F" w14:textId="77777777" w:rsidR="00B66D62" w:rsidRPr="00B66D62" w:rsidRDefault="00B66D62" w:rsidP="00B66D62">
      <w:pPr>
        <w:suppressAutoHyphens/>
        <w:spacing w:after="0" w:line="240" w:lineRule="auto"/>
        <w:ind w:left="360"/>
        <w:rPr>
          <w:rFonts w:ascii="Cambria" w:eastAsia="Times New Roman" w:hAnsi="Cambria" w:cs="Times New Roman"/>
          <w:b/>
          <w:bCs/>
          <w:kern w:val="2"/>
          <w:lang w:eastAsia="pl-PL"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494594D8" w14:textId="77777777" w:rsidTr="00B66D62">
        <w:tc>
          <w:tcPr>
            <w:tcW w:w="8921" w:type="dxa"/>
            <w:shd w:val="clear" w:color="auto" w:fill="E2EFD9" w:themeFill="accent6" w:themeFillTint="33"/>
          </w:tcPr>
          <w:p w14:paraId="0C66E9F1" w14:textId="77777777" w:rsidR="00C7291A" w:rsidRPr="00C7291A" w:rsidRDefault="00C7291A" w:rsidP="00C7291A">
            <w:pPr>
              <w:keepNext/>
              <w:tabs>
                <w:tab w:val="left" w:pos="284"/>
              </w:tabs>
              <w:jc w:val="both"/>
              <w:textAlignment w:val="baseline"/>
              <w:rPr>
                <w:rFonts w:ascii="Cambria" w:eastAsia="Andale Sans UI" w:hAnsi="Cambria" w:cs="Times New Roman"/>
                <w:b/>
                <w:bCs/>
                <w:kern w:val="2"/>
                <w:sz w:val="24"/>
                <w:szCs w:val="24"/>
                <w:lang w:eastAsia="pl-PL" w:bidi="hi-IN"/>
              </w:rPr>
            </w:pPr>
            <w:r w:rsidRPr="00C7291A">
              <w:rPr>
                <w:rFonts w:ascii="Cambria" w:eastAsia="Andale Sans UI" w:hAnsi="Cambria" w:cs="Times New Roman"/>
                <w:b/>
                <w:bCs/>
                <w:kern w:val="2"/>
                <w:sz w:val="24"/>
                <w:szCs w:val="24"/>
                <w:lang w:eastAsia="pl-PL" w:bidi="hi-IN"/>
              </w:rPr>
              <w:t>Rozdział II.</w:t>
            </w:r>
          </w:p>
          <w:p w14:paraId="63297A4C" w14:textId="77777777" w:rsidR="00C7291A" w:rsidRPr="00C7291A" w:rsidRDefault="00C7291A" w:rsidP="00C7291A">
            <w:pPr>
              <w:keepNext/>
              <w:tabs>
                <w:tab w:val="left" w:pos="284"/>
              </w:tabs>
              <w:jc w:val="both"/>
              <w:textAlignment w:val="baseline"/>
              <w:rPr>
                <w:rFonts w:ascii="Cambria" w:eastAsia="Andale Sans UI" w:hAnsi="Cambria" w:cs="Times New Roman"/>
                <w:b/>
                <w:bCs/>
                <w:kern w:val="2"/>
                <w:sz w:val="24"/>
                <w:szCs w:val="24"/>
                <w:lang w:eastAsia="pl-PL" w:bidi="hi-IN"/>
              </w:rPr>
            </w:pPr>
            <w:r w:rsidRPr="00C7291A">
              <w:rPr>
                <w:rFonts w:ascii="Cambria" w:eastAsia="Andale Sans UI" w:hAnsi="Cambria" w:cs="Times New Roman"/>
                <w:b/>
                <w:bCs/>
                <w:kern w:val="2"/>
                <w:sz w:val="24"/>
                <w:szCs w:val="24"/>
                <w:lang w:eastAsia="pl-PL" w:bidi="hi-IN"/>
              </w:rPr>
              <w:t>ADRES STRONY INTERNETOWEJ, NA KTÓREJ UDOSTĘPNIANE BĘDĄ ZMIANY I WYJAŚNIENIA TREŚCI SPECYFIAKCJI WARUNKÓW ZAMÓWIENIA ORAZ INNE DOKUMENTY ZAMÓWIENIA BEZPOŚREDNIO ZWIĄZANE Z POSTĘPOWANIEM O UDZIELENIE ZAMÓWIENIA</w:t>
            </w:r>
          </w:p>
        </w:tc>
      </w:tr>
    </w:tbl>
    <w:p w14:paraId="0D6BF724" w14:textId="77777777" w:rsidR="00C7291A" w:rsidRPr="00C7291A" w:rsidRDefault="00C7291A" w:rsidP="00C7291A">
      <w:pPr>
        <w:widowControl w:val="0"/>
        <w:suppressAutoHyphens/>
        <w:spacing w:after="0" w:line="240" w:lineRule="auto"/>
        <w:ind w:left="720"/>
        <w:jc w:val="both"/>
        <w:textAlignment w:val="baseline"/>
        <w:rPr>
          <w:rFonts w:ascii="Cambria" w:eastAsia="Times New Roman" w:hAnsi="Cambria" w:cs="Times New Roman"/>
          <w:kern w:val="2"/>
          <w:lang w:eastAsia="pl-PL" w:bidi="hi-IN"/>
        </w:rPr>
      </w:pPr>
    </w:p>
    <w:p w14:paraId="2DDDB575" w14:textId="77777777" w:rsidR="00B66D62" w:rsidRPr="00B66D62" w:rsidRDefault="00B66D62" w:rsidP="00B66D62">
      <w:pPr>
        <w:autoSpaceDE w:val="0"/>
        <w:autoSpaceDN w:val="0"/>
        <w:adjustRightInd w:val="0"/>
        <w:spacing w:after="0" w:line="240" w:lineRule="auto"/>
        <w:rPr>
          <w:rFonts w:ascii="Calibri Light" w:eastAsia="Calibri" w:hAnsi="Calibri Light" w:cs="Calibri"/>
          <w:color w:val="000000"/>
          <w:lang w:eastAsia="pl-PL"/>
        </w:rPr>
      </w:pPr>
      <w:r w:rsidRPr="00B66D62">
        <w:rPr>
          <w:rFonts w:ascii="Cambria" w:eastAsia="SimSun" w:hAnsi="Cambria" w:cs="Arial"/>
          <w:color w:val="000000"/>
          <w:kern w:val="3"/>
          <w:lang w:eastAsia="pl-PL"/>
        </w:rPr>
        <w:t>Adres strony internetowej prowadzonego postępowania: </w:t>
      </w:r>
      <w:r w:rsidRPr="00B66D62">
        <w:rPr>
          <w:rFonts w:ascii="Cambria" w:eastAsia="Times New Roman" w:hAnsi="Cambria" w:cs="Calibri"/>
          <w:color w:val="0000FF"/>
          <w:lang w:eastAsia="pl-PL"/>
        </w:rPr>
        <w:t>https://ezamowienia.gov.pl.</w:t>
      </w:r>
      <w:r w:rsidRPr="00B66D62">
        <w:rPr>
          <w:rFonts w:ascii="Calibri Light" w:eastAsia="Times New Roman" w:hAnsi="Calibri Light" w:cs="Calibri"/>
          <w:color w:val="0000FF"/>
          <w:lang w:eastAsia="pl-PL"/>
        </w:rPr>
        <w:t xml:space="preserve"> </w:t>
      </w:r>
    </w:p>
    <w:p w14:paraId="29DA6F72" w14:textId="77777777" w:rsidR="00C7291A" w:rsidRPr="00C7291A" w:rsidRDefault="00C7291A" w:rsidP="00C7291A">
      <w:pPr>
        <w:widowControl w:val="0"/>
        <w:suppressAutoHyphens/>
        <w:spacing w:after="0" w:line="240" w:lineRule="auto"/>
        <w:jc w:val="both"/>
        <w:textAlignment w:val="baseline"/>
        <w:rPr>
          <w:rFonts w:ascii="Cambria" w:eastAsia="Times New Roman" w:hAnsi="Cambria" w:cs="Times New Roman"/>
          <w:kern w:val="2"/>
          <w:lang w:eastAsia="pl-PL"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2432FDE5" w14:textId="77777777" w:rsidTr="00B66D62">
        <w:tc>
          <w:tcPr>
            <w:tcW w:w="8921" w:type="dxa"/>
            <w:shd w:val="clear" w:color="auto" w:fill="E2EFD9" w:themeFill="accent6" w:themeFillTint="33"/>
          </w:tcPr>
          <w:p w14:paraId="3BF24328" w14:textId="77777777" w:rsidR="00C7291A" w:rsidRPr="00C7291A" w:rsidRDefault="00C7291A" w:rsidP="00C7291A">
            <w:pPr>
              <w:keepNext/>
              <w:tabs>
                <w:tab w:val="left" w:pos="284"/>
              </w:tabs>
              <w:jc w:val="both"/>
              <w:textAlignment w:val="baseline"/>
              <w:rPr>
                <w:rFonts w:ascii="Cambria" w:eastAsia="Andale Sans UI" w:hAnsi="Cambria" w:cs="Times New Roman"/>
                <w:b/>
                <w:bCs/>
                <w:kern w:val="2"/>
                <w:sz w:val="24"/>
                <w:szCs w:val="24"/>
                <w:lang w:eastAsia="pl-PL" w:bidi="hi-IN"/>
              </w:rPr>
            </w:pPr>
            <w:r w:rsidRPr="00C7291A">
              <w:rPr>
                <w:rFonts w:ascii="Cambria" w:eastAsia="Andale Sans UI" w:hAnsi="Cambria" w:cs="Times New Roman"/>
                <w:b/>
                <w:bCs/>
                <w:kern w:val="2"/>
                <w:sz w:val="24"/>
                <w:szCs w:val="24"/>
                <w:lang w:eastAsia="pl-PL" w:bidi="hi-IN"/>
              </w:rPr>
              <w:t>Rozdział III.</w:t>
            </w:r>
          </w:p>
          <w:p w14:paraId="58071EBC" w14:textId="77777777" w:rsidR="00C7291A" w:rsidRPr="00C7291A" w:rsidRDefault="00C7291A" w:rsidP="00C7291A">
            <w:pPr>
              <w:keepNext/>
              <w:tabs>
                <w:tab w:val="left" w:pos="284"/>
              </w:tabs>
              <w:jc w:val="both"/>
              <w:textAlignment w:val="baseline"/>
              <w:rPr>
                <w:rFonts w:ascii="Cambria" w:eastAsia="Andale Sans UI" w:hAnsi="Cambria" w:cs="Times New Roman"/>
                <w:b/>
                <w:bCs/>
                <w:kern w:val="2"/>
                <w:sz w:val="24"/>
                <w:szCs w:val="24"/>
                <w:lang w:eastAsia="pl-PL" w:bidi="hi-IN"/>
              </w:rPr>
            </w:pPr>
            <w:r w:rsidRPr="00C7291A">
              <w:rPr>
                <w:rFonts w:ascii="Cambria" w:eastAsia="Andale Sans UI" w:hAnsi="Cambria" w:cs="Times New Roman"/>
                <w:b/>
                <w:bCs/>
                <w:kern w:val="2"/>
                <w:sz w:val="24"/>
                <w:szCs w:val="24"/>
                <w:lang w:eastAsia="pl-PL" w:bidi="hi-IN"/>
              </w:rPr>
              <w:t>TRYB UDZIELENIA ZAMÓWIENIA</w:t>
            </w:r>
          </w:p>
        </w:tc>
      </w:tr>
    </w:tbl>
    <w:p w14:paraId="53430DBC" w14:textId="77777777" w:rsidR="00C7291A" w:rsidRPr="00C7291A" w:rsidRDefault="00C7291A" w:rsidP="00C7291A">
      <w:pPr>
        <w:keepNext/>
        <w:tabs>
          <w:tab w:val="left" w:pos="284"/>
        </w:tabs>
        <w:suppressAutoHyphens/>
        <w:spacing w:after="0" w:line="240" w:lineRule="auto"/>
        <w:textAlignment w:val="baseline"/>
        <w:rPr>
          <w:rFonts w:ascii="Cambria" w:eastAsia="Andale Sans UI" w:hAnsi="Cambria" w:cs="Arial"/>
          <w:b/>
          <w:kern w:val="2"/>
          <w:sz w:val="24"/>
          <w:szCs w:val="20"/>
          <w:lang w:eastAsia="pl-PL" w:bidi="hi-IN"/>
        </w:rPr>
      </w:pPr>
    </w:p>
    <w:p w14:paraId="5307FBB4"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 xml:space="preserve">Postępowanie o udzielenie zamówienia publicznego prowadzone jest na podstawie art.275 pkt.1 w trybie podstawowym bez możliwości negocjacji, ustawy z dnia 11 września 2019r. – Prawo zamówień publicznych poniżej progów unijnych. </w:t>
      </w:r>
    </w:p>
    <w:p w14:paraId="74500A52"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Zamawiający nie przewiduje wyboru najkorzystniejszej oferty z możliwością prowadzenia negocjacji.</w:t>
      </w:r>
    </w:p>
    <w:p w14:paraId="3DA8D524"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Szacunkowa wartość przedmiotowego zamówienia nie przekracza progów unijnych o jakich mowa w art.3 ustawy Pzp.</w:t>
      </w:r>
    </w:p>
    <w:p w14:paraId="1105888B"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Zgodnie z art.310 pkt.1 Pzp, Zamawiający nie przewiduje możliwość unieważnienia przedmiotowego postępowania, jeżeli środki, które Zamawiający zamierzał przeznaczyć na sfinansowanie całości lub części zamówienia nie zostały mu przyznane.</w:t>
      </w:r>
    </w:p>
    <w:p w14:paraId="1C53F465"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Zamawiający nie przewiduje aukcji elektronicznych.</w:t>
      </w:r>
    </w:p>
    <w:p w14:paraId="5BD38D7F"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Zamawiający nie przewiduje złożenia oferty w postaci katalogów elektronicznych.</w:t>
      </w:r>
    </w:p>
    <w:p w14:paraId="5DE833ED"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Zamawiający nie prowadzi postępowania w celu zawarcia umowy ramowej.</w:t>
      </w:r>
    </w:p>
    <w:p w14:paraId="301CEF6E"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Zamawiający nie zastrzega możliwości ubiegania się o udzielenie zamówienia wyłącznie przez wykonawców, o których mowa w art.94 Pzp.</w:t>
      </w:r>
    </w:p>
    <w:p w14:paraId="611A0AC1"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lastRenderedPageBreak/>
        <w:t>Zamawiający zastrzega możliwość unieważnienia postepowania zgodnie z art.255 pkt.3 ustawy Pzp, jeżeli oferty lub oferta z najniższą ceną przewyższa kwotę, którą Zamawiający zamierza przeznaczyć na sfinansowanie zakresu zamówienia, chyba że Zamawiający może zwiększyć tę kwotę do ceny najkorzystniejszej oferty.</w:t>
      </w:r>
    </w:p>
    <w:p w14:paraId="3F1B6601"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W sprawach, które nie zostały uregulowane w niniejszej Specyfikacji Warunków Zamówienia, zwanej dalej „SWZ”, mają zastosowanie przepisy ustawy PZP i akty wykonawcze do ustawy.</w:t>
      </w:r>
    </w:p>
    <w:p w14:paraId="192510AD" w14:textId="77777777" w:rsidR="00D17348" w:rsidRPr="00D17348" w:rsidRDefault="00D17348" w:rsidP="00D17348">
      <w:pPr>
        <w:widowControl w:val="0"/>
        <w:numPr>
          <w:ilvl w:val="0"/>
          <w:numId w:val="154"/>
        </w:numPr>
        <w:tabs>
          <w:tab w:val="left" w:pos="720"/>
        </w:tabs>
        <w:suppressAutoHyphens/>
        <w:spacing w:after="0" w:line="240" w:lineRule="auto"/>
        <w:jc w:val="both"/>
        <w:textAlignment w:val="baseline"/>
        <w:rPr>
          <w:rFonts w:ascii="Cambria" w:eastAsia="Andale Sans UI" w:hAnsi="Cambria" w:cs="Arial"/>
          <w:kern w:val="2"/>
          <w:lang w:eastAsia="pl-PL" w:bidi="hi-IN"/>
        </w:rPr>
      </w:pPr>
      <w:r w:rsidRPr="00D17348">
        <w:rPr>
          <w:rFonts w:ascii="Cambria" w:eastAsia="Andale Sans UI" w:hAnsi="Cambria" w:cs="Arial"/>
          <w:kern w:val="2"/>
          <w:lang w:eastAsia="pl-PL" w:bidi="hi-IN"/>
        </w:rPr>
        <w:t xml:space="preserve">Podstawa prawna opracowania specyfikacji warunków zamówienia: </w:t>
      </w:r>
    </w:p>
    <w:p w14:paraId="5DABB2E4" w14:textId="77777777" w:rsidR="00D17348" w:rsidRDefault="00D17348" w:rsidP="00D17348">
      <w:pPr>
        <w:widowControl w:val="0"/>
        <w:tabs>
          <w:tab w:val="left" w:pos="720"/>
        </w:tabs>
        <w:suppressAutoHyphens/>
        <w:spacing w:after="0" w:line="240" w:lineRule="auto"/>
        <w:ind w:left="360"/>
        <w:jc w:val="both"/>
        <w:textAlignment w:val="baseline"/>
        <w:rPr>
          <w:rFonts w:ascii="Cambria" w:eastAsia="Andale Sans UI" w:hAnsi="Cambria" w:cs="Arial"/>
          <w:kern w:val="2"/>
          <w:lang w:eastAsia="pl-PL" w:bidi="hi-IN"/>
        </w:rPr>
      </w:pPr>
      <w:r>
        <w:rPr>
          <w:rFonts w:ascii="Cambria" w:eastAsia="Andale Sans UI" w:hAnsi="Cambria" w:cs="Arial"/>
          <w:kern w:val="2"/>
          <w:lang w:eastAsia="pl-PL" w:bidi="hi-IN"/>
        </w:rPr>
        <w:t xml:space="preserve">1) </w:t>
      </w:r>
      <w:r w:rsidRPr="00D17348">
        <w:rPr>
          <w:rFonts w:ascii="Cambria" w:eastAsia="Andale Sans UI" w:hAnsi="Cambria" w:cs="Arial"/>
          <w:kern w:val="2"/>
          <w:lang w:eastAsia="pl-PL" w:bidi="hi-IN"/>
        </w:rPr>
        <w:t>Ustawa z dnia 11 września 2019 r. Prawo zamówień publicznych (t.j. Dz</w:t>
      </w:r>
      <w:r>
        <w:rPr>
          <w:rFonts w:ascii="Cambria" w:eastAsia="Andale Sans UI" w:hAnsi="Cambria" w:cs="Arial"/>
          <w:kern w:val="2"/>
          <w:lang w:eastAsia="pl-PL" w:bidi="hi-IN"/>
        </w:rPr>
        <w:t>. U. z 2023r., poz.1605 ze zm.),</w:t>
      </w:r>
    </w:p>
    <w:p w14:paraId="538F4D36" w14:textId="77777777" w:rsidR="00D17348" w:rsidRDefault="00D17348" w:rsidP="00D17348">
      <w:pPr>
        <w:widowControl w:val="0"/>
        <w:tabs>
          <w:tab w:val="left" w:pos="720"/>
        </w:tabs>
        <w:suppressAutoHyphens/>
        <w:spacing w:after="0" w:line="240" w:lineRule="auto"/>
        <w:ind w:left="360"/>
        <w:jc w:val="both"/>
        <w:textAlignment w:val="baseline"/>
        <w:rPr>
          <w:rFonts w:ascii="Cambria" w:eastAsia="Andale Sans UI" w:hAnsi="Cambria" w:cs="Arial"/>
          <w:kern w:val="2"/>
          <w:lang w:eastAsia="pl-PL" w:bidi="hi-IN"/>
        </w:rPr>
      </w:pPr>
      <w:r>
        <w:rPr>
          <w:rFonts w:ascii="Cambria" w:eastAsia="Andale Sans UI" w:hAnsi="Cambria" w:cs="Arial"/>
          <w:kern w:val="2"/>
          <w:lang w:eastAsia="pl-PL" w:bidi="hi-IN"/>
        </w:rPr>
        <w:t xml:space="preserve">2) </w:t>
      </w:r>
      <w:r w:rsidRPr="00D17348">
        <w:rPr>
          <w:rFonts w:ascii="Cambria" w:eastAsia="Andale Sans UI" w:hAnsi="Cambria" w:cs="Arial"/>
          <w:kern w:val="2"/>
          <w:lang w:eastAsia="pl-PL" w:bidi="hi-IN"/>
        </w:rPr>
        <w:t>Obwieszczenia Prezesa Urzędu Zamówień Publicznych z dnia 3 grudnia 2023r.w sprawie aktualnych progów unijnych, ich równowartości w złotych, równowartości w złotych kwot wyrażonych w euro oraz średniego kursu złotego w stosunku do euro stanowiącego podstawę przeliczania wartości zamówień publicznych lub</w:t>
      </w:r>
      <w:r>
        <w:rPr>
          <w:rFonts w:ascii="Cambria" w:eastAsia="Andale Sans UI" w:hAnsi="Cambria" w:cs="Arial"/>
          <w:kern w:val="2"/>
          <w:lang w:eastAsia="pl-PL" w:bidi="hi-IN"/>
        </w:rPr>
        <w:t xml:space="preserve"> konkursów (MP.2023, poz.1344);</w:t>
      </w:r>
    </w:p>
    <w:p w14:paraId="3A35308A" w14:textId="77777777" w:rsidR="00D17348" w:rsidRDefault="00D17348" w:rsidP="00D17348">
      <w:pPr>
        <w:widowControl w:val="0"/>
        <w:tabs>
          <w:tab w:val="left" w:pos="720"/>
        </w:tabs>
        <w:suppressAutoHyphens/>
        <w:spacing w:after="0" w:line="240" w:lineRule="auto"/>
        <w:ind w:left="360"/>
        <w:jc w:val="both"/>
        <w:textAlignment w:val="baseline"/>
        <w:rPr>
          <w:rFonts w:ascii="Cambria" w:eastAsia="Andale Sans UI" w:hAnsi="Cambria" w:cs="Arial"/>
          <w:kern w:val="2"/>
          <w:lang w:eastAsia="pl-PL" w:bidi="hi-IN"/>
        </w:rPr>
      </w:pPr>
      <w:r>
        <w:rPr>
          <w:rFonts w:ascii="Cambria" w:eastAsia="Andale Sans UI" w:hAnsi="Cambria" w:cs="Arial"/>
          <w:kern w:val="2"/>
          <w:lang w:eastAsia="pl-PL" w:bidi="hi-IN"/>
        </w:rPr>
        <w:t xml:space="preserve">3) </w:t>
      </w:r>
      <w:r w:rsidRPr="00D17348">
        <w:rPr>
          <w:rFonts w:ascii="Cambria" w:eastAsia="Andale Sans UI" w:hAnsi="Cambria" w:cs="Arial"/>
          <w:kern w:val="2"/>
          <w:lang w:eastAsia="pl-PL" w:bidi="hi-IN"/>
        </w:rPr>
        <w:t>Rozporządzenie Ministra Rozwoju, Pracy i Technologii  z dnia 30 grudnia 2020 r. w sprawie podmiotowych środków dowodowych oraz innych dokumentów lub oświadczeń, jakich może żądać zamawiający od wykonawc</w:t>
      </w:r>
      <w:r>
        <w:rPr>
          <w:rFonts w:ascii="Cambria" w:eastAsia="Andale Sans UI" w:hAnsi="Cambria" w:cs="Arial"/>
          <w:kern w:val="2"/>
          <w:lang w:eastAsia="pl-PL" w:bidi="hi-IN"/>
        </w:rPr>
        <w:t xml:space="preserve">y (Dz. U. 2020 r., poz. 2415); </w:t>
      </w:r>
    </w:p>
    <w:p w14:paraId="0B9AF9A2" w14:textId="77777777" w:rsidR="00D17348" w:rsidRDefault="00D17348" w:rsidP="00D17348">
      <w:pPr>
        <w:widowControl w:val="0"/>
        <w:tabs>
          <w:tab w:val="left" w:pos="720"/>
        </w:tabs>
        <w:suppressAutoHyphens/>
        <w:spacing w:after="0" w:line="240" w:lineRule="auto"/>
        <w:ind w:left="360"/>
        <w:jc w:val="both"/>
        <w:textAlignment w:val="baseline"/>
        <w:rPr>
          <w:rFonts w:ascii="Cambria" w:eastAsia="Andale Sans UI" w:hAnsi="Cambria" w:cs="Arial"/>
          <w:kern w:val="2"/>
          <w:lang w:eastAsia="pl-PL" w:bidi="hi-IN"/>
        </w:rPr>
      </w:pPr>
      <w:r>
        <w:rPr>
          <w:rFonts w:ascii="Cambria" w:eastAsia="Andale Sans UI" w:hAnsi="Cambria" w:cs="Arial"/>
          <w:kern w:val="2"/>
          <w:lang w:eastAsia="pl-PL" w:bidi="hi-IN"/>
        </w:rPr>
        <w:t xml:space="preserve">4) </w:t>
      </w:r>
      <w:r w:rsidRPr="00D17348">
        <w:rPr>
          <w:rFonts w:ascii="Cambria" w:eastAsia="Andale Sans UI" w:hAnsi="Cambria" w:cs="Arial"/>
          <w:kern w:val="2"/>
          <w:lang w:eastAsia="pl-PL" w:bidi="hi-IN"/>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r., poz.</w:t>
      </w:r>
      <w:r>
        <w:rPr>
          <w:rFonts w:ascii="Cambria" w:eastAsia="Andale Sans UI" w:hAnsi="Cambria" w:cs="Arial"/>
          <w:kern w:val="2"/>
          <w:lang w:eastAsia="pl-PL" w:bidi="hi-IN"/>
        </w:rPr>
        <w:t xml:space="preserve"> 2452); </w:t>
      </w:r>
    </w:p>
    <w:p w14:paraId="68B8C323" w14:textId="77777777" w:rsidR="00D17348" w:rsidRDefault="00D17348" w:rsidP="00D17348">
      <w:pPr>
        <w:widowControl w:val="0"/>
        <w:tabs>
          <w:tab w:val="left" w:pos="720"/>
        </w:tabs>
        <w:suppressAutoHyphens/>
        <w:spacing w:after="0" w:line="240" w:lineRule="auto"/>
        <w:ind w:left="360"/>
        <w:jc w:val="both"/>
        <w:textAlignment w:val="baseline"/>
        <w:rPr>
          <w:rFonts w:ascii="Cambria" w:eastAsia="Andale Sans UI" w:hAnsi="Cambria" w:cs="Arial"/>
          <w:kern w:val="2"/>
          <w:lang w:eastAsia="pl-PL" w:bidi="hi-IN"/>
        </w:rPr>
      </w:pPr>
      <w:r>
        <w:rPr>
          <w:rFonts w:ascii="Cambria" w:eastAsia="Andale Sans UI" w:hAnsi="Cambria" w:cs="Arial"/>
          <w:kern w:val="2"/>
          <w:lang w:eastAsia="pl-PL" w:bidi="hi-IN"/>
        </w:rPr>
        <w:t xml:space="preserve">5) </w:t>
      </w:r>
      <w:r w:rsidRPr="00D17348">
        <w:rPr>
          <w:rFonts w:ascii="Cambria" w:eastAsia="Andale Sans UI" w:hAnsi="Cambria" w:cs="Arial"/>
          <w:kern w:val="2"/>
          <w:lang w:eastAsia="pl-PL" w:bidi="hi-IN"/>
        </w:rPr>
        <w:t>Rozporządzenie Ministra Rozwoju, Pracy i Technologii z dnia 23 grudnia 2020 r. w sprawie ogłoszeń zamieszczanych w Biuletynie Zamówień Publicznyc</w:t>
      </w:r>
      <w:r>
        <w:rPr>
          <w:rFonts w:ascii="Cambria" w:eastAsia="Andale Sans UI" w:hAnsi="Cambria" w:cs="Arial"/>
          <w:kern w:val="2"/>
          <w:lang w:eastAsia="pl-PL" w:bidi="hi-IN"/>
        </w:rPr>
        <w:t>h (Dz. U. 2020 r., poz. 2439);</w:t>
      </w:r>
    </w:p>
    <w:p w14:paraId="6AAC706B" w14:textId="5D4CE402" w:rsidR="00D17348" w:rsidRDefault="00D17348" w:rsidP="00D17348">
      <w:pPr>
        <w:widowControl w:val="0"/>
        <w:tabs>
          <w:tab w:val="left" w:pos="720"/>
        </w:tabs>
        <w:suppressAutoHyphens/>
        <w:spacing w:after="0" w:line="240" w:lineRule="auto"/>
        <w:ind w:left="360"/>
        <w:jc w:val="both"/>
        <w:textAlignment w:val="baseline"/>
        <w:rPr>
          <w:rFonts w:ascii="Cambria" w:eastAsia="Andale Sans UI" w:hAnsi="Cambria" w:cs="Arial"/>
          <w:kern w:val="2"/>
          <w:lang w:eastAsia="pl-PL" w:bidi="hi-IN"/>
        </w:rPr>
      </w:pPr>
      <w:r>
        <w:rPr>
          <w:rFonts w:ascii="Cambria" w:eastAsia="Andale Sans UI" w:hAnsi="Cambria" w:cs="Arial"/>
          <w:kern w:val="2"/>
          <w:lang w:eastAsia="pl-PL" w:bidi="hi-IN"/>
        </w:rPr>
        <w:t xml:space="preserve">6) </w:t>
      </w:r>
      <w:r w:rsidRPr="00D17348">
        <w:rPr>
          <w:rFonts w:ascii="Cambria" w:eastAsia="Andale Sans UI" w:hAnsi="Cambria" w:cs="Arial"/>
          <w:kern w:val="2"/>
          <w:lang w:eastAsia="pl-PL" w:bidi="hi-IN"/>
        </w:rPr>
        <w:t xml:space="preserve">Rozporządzenie Prezesa Rady Ministrów z dnia 30 grudnia 2020 r. w sprawie postępowania przy rozpoznawaniu odwołań przez Krajową Izbę Odwoławczą (Dz. U. poz. 2453);  </w:t>
      </w:r>
    </w:p>
    <w:p w14:paraId="69D41191" w14:textId="77777777" w:rsidR="00D17348" w:rsidRPr="00D17348" w:rsidRDefault="00D17348" w:rsidP="00D17348">
      <w:pPr>
        <w:widowControl w:val="0"/>
        <w:tabs>
          <w:tab w:val="left" w:pos="720"/>
        </w:tabs>
        <w:suppressAutoHyphens/>
        <w:spacing w:after="0" w:line="240" w:lineRule="auto"/>
        <w:ind w:left="360"/>
        <w:jc w:val="both"/>
        <w:textAlignment w:val="baseline"/>
        <w:rPr>
          <w:rFonts w:ascii="Cambria" w:eastAsia="Andale Sans UI" w:hAnsi="Cambria" w:cs="Arial"/>
          <w:kern w:val="2"/>
          <w:lang w:eastAsia="pl-PL" w:bidi="hi-IN"/>
        </w:rPr>
      </w:pPr>
    </w:p>
    <w:tbl>
      <w:tblPr>
        <w:tblStyle w:val="Tabela-Siatka18"/>
        <w:tblW w:w="0" w:type="auto"/>
        <w:shd w:val="clear" w:color="auto" w:fill="E2EFD9" w:themeFill="accent6" w:themeFillTint="33"/>
        <w:tblLook w:val="04A0" w:firstRow="1" w:lastRow="0" w:firstColumn="1" w:lastColumn="0" w:noHBand="0" w:noVBand="1"/>
      </w:tblPr>
      <w:tblGrid>
        <w:gridCol w:w="8921"/>
      </w:tblGrid>
      <w:tr w:rsidR="00C7291A" w:rsidRPr="00C7291A" w14:paraId="2B032E10" w14:textId="77777777" w:rsidTr="00B66D62">
        <w:tc>
          <w:tcPr>
            <w:tcW w:w="8921" w:type="dxa"/>
            <w:shd w:val="clear" w:color="auto" w:fill="E2EFD9" w:themeFill="accent6" w:themeFillTint="33"/>
          </w:tcPr>
          <w:p w14:paraId="6749F81A" w14:textId="77777777" w:rsidR="00C7291A" w:rsidRPr="00C7291A" w:rsidRDefault="00C7291A" w:rsidP="00C7291A">
            <w:pPr>
              <w:tabs>
                <w:tab w:val="left" w:pos="855"/>
              </w:tabs>
              <w:jc w:val="both"/>
              <w:textAlignment w:val="baseline"/>
              <w:rPr>
                <w:rFonts w:ascii="Cambria" w:hAnsi="Cambria" w:cs="Arial"/>
                <w:b/>
                <w:kern w:val="2"/>
                <w:lang w:eastAsia="pl-PL" w:bidi="hi-IN"/>
              </w:rPr>
            </w:pPr>
            <w:r w:rsidRPr="00C7291A">
              <w:rPr>
                <w:rFonts w:ascii="Cambria" w:hAnsi="Cambria" w:cs="Arial"/>
                <w:b/>
                <w:kern w:val="2"/>
                <w:lang w:eastAsia="pl-PL" w:bidi="hi-IN"/>
              </w:rPr>
              <w:t xml:space="preserve">Rozdział IV.  </w:t>
            </w:r>
          </w:p>
          <w:p w14:paraId="1BBFE00E" w14:textId="77777777" w:rsidR="00C7291A" w:rsidRPr="00C7291A" w:rsidRDefault="00C7291A" w:rsidP="00C7291A">
            <w:pPr>
              <w:tabs>
                <w:tab w:val="left" w:pos="855"/>
              </w:tabs>
              <w:jc w:val="both"/>
              <w:textAlignment w:val="baseline"/>
              <w:rPr>
                <w:rFonts w:ascii="Cambria" w:hAnsi="Cambria" w:cs="Arial"/>
                <w:b/>
                <w:kern w:val="2"/>
                <w:lang w:eastAsia="pl-PL" w:bidi="hi-IN"/>
              </w:rPr>
            </w:pPr>
            <w:r w:rsidRPr="00C7291A">
              <w:rPr>
                <w:rFonts w:ascii="Cambria" w:hAnsi="Cambria" w:cs="Arial"/>
                <w:b/>
                <w:kern w:val="2"/>
                <w:lang w:eastAsia="pl-PL" w:bidi="hi-IN"/>
              </w:rPr>
              <w:t xml:space="preserve">KLAUZULA INFROMACYJNA RODO </w:t>
            </w:r>
          </w:p>
        </w:tc>
      </w:tr>
    </w:tbl>
    <w:p w14:paraId="340ADF66" w14:textId="77777777" w:rsidR="00C7291A" w:rsidRPr="00C7291A" w:rsidRDefault="00C7291A" w:rsidP="00C7291A">
      <w:pPr>
        <w:widowControl w:val="0"/>
        <w:tabs>
          <w:tab w:val="left" w:pos="720"/>
        </w:tabs>
        <w:suppressAutoHyphens/>
        <w:spacing w:after="0" w:line="240" w:lineRule="auto"/>
        <w:ind w:left="720"/>
        <w:jc w:val="both"/>
        <w:textAlignment w:val="baseline"/>
        <w:rPr>
          <w:rFonts w:ascii="Cambria" w:eastAsia="Times New Roman" w:hAnsi="Cambria" w:cs="Times New Roman"/>
          <w:kern w:val="2"/>
          <w:lang w:eastAsia="pl-PL" w:bidi="hi-IN"/>
        </w:rPr>
      </w:pPr>
    </w:p>
    <w:p w14:paraId="6EF67CC6" w14:textId="77777777" w:rsidR="00D17348" w:rsidRPr="00D17348" w:rsidRDefault="00D17348" w:rsidP="00D17348">
      <w:pPr>
        <w:autoSpaceDN w:val="0"/>
        <w:spacing w:after="0"/>
        <w:jc w:val="both"/>
        <w:textAlignment w:val="baseline"/>
        <w:rPr>
          <w:rFonts w:ascii="Cambria" w:eastAsia="Times New Roman" w:hAnsi="Cambria" w:cs="Arial"/>
          <w:bCs/>
          <w:kern w:val="3"/>
          <w:lang w:eastAsia="pl-PL" w:bidi="hi-IN"/>
        </w:rPr>
      </w:pPr>
      <w:r w:rsidRPr="00D17348">
        <w:rPr>
          <w:rFonts w:ascii="Cambria" w:eastAsia="Times New Roman" w:hAnsi="Cambria" w:cs="Arial"/>
          <w:bCs/>
          <w:kern w:val="3"/>
          <w:lang w:eastAsia="pl-PL" w:bidi="hi-IN"/>
        </w:rPr>
        <w:t>Obowiązek informacyjny wynikający z art.13 RODO w przypadku zbierania danych osobowych bezpośrednio od osoby fizycznej, której dane dotyczą, w celu związanym z postępowaniem o udzielenie zamówienia publicznego.</w:t>
      </w:r>
    </w:p>
    <w:p w14:paraId="011DB297" w14:textId="7BE4504A" w:rsidR="00D17348" w:rsidRPr="00D17348" w:rsidRDefault="00D17348" w:rsidP="00D17348">
      <w:pPr>
        <w:pStyle w:val="Akapitzlist"/>
        <w:numPr>
          <w:ilvl w:val="0"/>
          <w:numId w:val="182"/>
        </w:numPr>
        <w:autoSpaceDN w:val="0"/>
        <w:spacing w:after="0"/>
        <w:jc w:val="both"/>
        <w:textAlignment w:val="baseline"/>
        <w:rPr>
          <w:rFonts w:ascii="Cambria" w:eastAsia="Times New Roman" w:hAnsi="Cambria" w:cs="Arial"/>
          <w:bCs/>
          <w:kern w:val="3"/>
          <w:lang w:eastAsia="pl-PL" w:bidi="hi-IN"/>
        </w:rPr>
      </w:pPr>
      <w:r w:rsidRPr="00D17348">
        <w:rPr>
          <w:rFonts w:ascii="Cambria" w:eastAsia="Times New Roman" w:hAnsi="Cambria" w:cs="Arial"/>
          <w:bCs/>
          <w:kern w:val="3"/>
          <w:lang w:eastAsia="pl-PL" w:bidi="hi-I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B64E189" w14:textId="32CCCC89" w:rsidR="00F11D33" w:rsidRPr="00F11D33" w:rsidRDefault="00F11D33" w:rsidP="00F11D33">
      <w:pPr>
        <w:autoSpaceDN w:val="0"/>
        <w:spacing w:after="0"/>
        <w:ind w:left="36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1) </w:t>
      </w:r>
      <w:r w:rsidR="00D17348" w:rsidRPr="00D17348">
        <w:rPr>
          <w:rFonts w:ascii="Cambria" w:eastAsia="Times New Roman" w:hAnsi="Cambria" w:cs="Arial"/>
          <w:bCs/>
          <w:kern w:val="3"/>
          <w:lang w:eastAsia="pl-PL" w:bidi="hi-IN"/>
        </w:rPr>
        <w:t xml:space="preserve">administratorem Pani/Pana danych osobowych jest Dyrektor </w:t>
      </w:r>
      <w:r w:rsidR="00D17348">
        <w:rPr>
          <w:rFonts w:ascii="Cambria" w:eastAsia="Times New Roman" w:hAnsi="Cambria" w:cs="Arial"/>
          <w:bCs/>
          <w:kern w:val="3"/>
          <w:lang w:eastAsia="pl-PL" w:bidi="hi-IN"/>
        </w:rPr>
        <w:t xml:space="preserve">Teatru im. Juliusza Osterwy w Gorzowie Wielkopolskim </w:t>
      </w:r>
      <w:r w:rsidR="00D17348" w:rsidRPr="00D17348">
        <w:rPr>
          <w:rFonts w:ascii="Cambria" w:eastAsia="Times New Roman" w:hAnsi="Cambria" w:cs="Arial"/>
          <w:bCs/>
          <w:kern w:val="3"/>
          <w:lang w:eastAsia="pl-PL" w:bidi="hi-IN"/>
        </w:rPr>
        <w:t>z siedzibą przy ul.</w:t>
      </w:r>
      <w:r w:rsidR="00D17348">
        <w:rPr>
          <w:rFonts w:ascii="Cambria" w:eastAsia="Times New Roman" w:hAnsi="Cambria" w:cs="Arial"/>
          <w:bCs/>
          <w:kern w:val="3"/>
          <w:lang w:eastAsia="pl-PL" w:bidi="hi-IN"/>
        </w:rPr>
        <w:t xml:space="preserve"> Teatralnej 9; 66-400 Gorzów Wielkopolski, </w:t>
      </w:r>
      <w:r w:rsidR="00D17348" w:rsidRPr="00D17348">
        <w:rPr>
          <w:rFonts w:ascii="Cambria" w:eastAsia="Times New Roman" w:hAnsi="Cambria" w:cs="Arial"/>
          <w:bCs/>
          <w:kern w:val="3"/>
          <w:lang w:eastAsia="pl-PL" w:bidi="hi-IN"/>
        </w:rPr>
        <w:t xml:space="preserve">e-mail: </w:t>
      </w:r>
      <w:hyperlink r:id="rId10" w:history="1">
        <w:r w:rsidRPr="00C35D90">
          <w:rPr>
            <w:rStyle w:val="Hipercze"/>
            <w:rFonts w:ascii="Cambria" w:eastAsia="Times New Roman" w:hAnsi="Cambria" w:cs="Arial"/>
            <w:bCs/>
            <w:kern w:val="3"/>
            <w:lang w:eastAsia="pl-PL" w:bidi="hi-IN"/>
          </w:rPr>
          <w:t>sekretariat@teatr-gorzow.pl</w:t>
        </w:r>
      </w:hyperlink>
      <w:r>
        <w:rPr>
          <w:rFonts w:ascii="Cambria" w:eastAsia="Times New Roman" w:hAnsi="Cambria" w:cs="Arial"/>
          <w:bCs/>
          <w:kern w:val="3"/>
          <w:lang w:eastAsia="pl-PL" w:bidi="hi-IN"/>
        </w:rPr>
        <w:t xml:space="preserve"> </w:t>
      </w:r>
      <w:r w:rsidRPr="00F11D33">
        <w:rPr>
          <w:rFonts w:ascii="Cambria" w:eastAsia="Times New Roman" w:hAnsi="Cambria" w:cs="Arial"/>
          <w:bCs/>
          <w:kern w:val="3"/>
          <w:lang w:eastAsia="pl-PL" w:bidi="hi-IN"/>
        </w:rPr>
        <w:t>,</w:t>
      </w:r>
    </w:p>
    <w:p w14:paraId="35CE5494" w14:textId="31CDF578" w:rsidR="00F11D33" w:rsidRDefault="00F11D33" w:rsidP="00F11D33">
      <w:pPr>
        <w:autoSpaceDN w:val="0"/>
        <w:spacing w:after="0"/>
        <w:ind w:left="36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2) </w:t>
      </w:r>
      <w:r w:rsidRPr="00F11D33">
        <w:rPr>
          <w:rFonts w:ascii="Cambria" w:eastAsia="Times New Roman" w:hAnsi="Cambria" w:cs="Arial"/>
          <w:bCs/>
          <w:kern w:val="3"/>
          <w:lang w:eastAsia="pl-PL" w:bidi="hi-IN"/>
        </w:rPr>
        <w:t>administrator wyznaczył Inspektora Danych Osobowych, z którym można się kontaktować telefonicznie, 95 7289931,</w:t>
      </w:r>
      <w:r>
        <w:rPr>
          <w:rFonts w:ascii="Cambria" w:eastAsia="Times New Roman" w:hAnsi="Cambria" w:cs="Arial"/>
          <w:bCs/>
          <w:kern w:val="3"/>
          <w:lang w:eastAsia="pl-PL" w:bidi="hi-IN"/>
        </w:rPr>
        <w:t xml:space="preserve"> </w:t>
      </w:r>
    </w:p>
    <w:p w14:paraId="0355260C" w14:textId="77777777" w:rsidR="00F11D33" w:rsidRDefault="00F11D33" w:rsidP="00F11D33">
      <w:pPr>
        <w:autoSpaceDN w:val="0"/>
        <w:spacing w:after="0"/>
        <w:ind w:left="36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3) </w:t>
      </w:r>
      <w:r w:rsidR="00D17348" w:rsidRPr="00F11D33">
        <w:rPr>
          <w:rFonts w:ascii="Cambria" w:eastAsia="Times New Roman" w:hAnsi="Cambria" w:cs="Arial"/>
          <w:bCs/>
          <w:kern w:val="3"/>
          <w:lang w:eastAsia="pl-PL" w:bidi="hi-IN"/>
        </w:rPr>
        <w:t>Pani/Pana dane osobowe przetwarzane będą na podstawie art. 6 ust. 1 lit. c RODO w celu związanym z przedmiotowym postępowaniem o udzielenie zamówienia publicznego pn. „</w:t>
      </w:r>
      <w:r w:rsidRPr="00F11D33">
        <w:rPr>
          <w:rFonts w:ascii="Cambria" w:eastAsia="Times New Roman" w:hAnsi="Cambria" w:cs="Arial"/>
          <w:bCs/>
          <w:kern w:val="3"/>
          <w:lang w:eastAsia="pl-PL" w:bidi="hi-IN"/>
        </w:rPr>
        <w:t>Usługa ochrony obiektu i mienia Teatru im. Juliusza Osterwy w Gorzowie Wielkopolskim</w:t>
      </w:r>
      <w:r w:rsidR="00D17348" w:rsidRPr="00F11D33">
        <w:rPr>
          <w:rFonts w:ascii="Cambria" w:eastAsia="Times New Roman" w:hAnsi="Cambria" w:cs="Arial"/>
          <w:bCs/>
          <w:kern w:val="3"/>
          <w:lang w:eastAsia="pl-PL" w:bidi="hi-IN"/>
        </w:rPr>
        <w:t xml:space="preserve">”; </w:t>
      </w:r>
    </w:p>
    <w:p w14:paraId="5EC613E1" w14:textId="77777777" w:rsidR="00F11D33" w:rsidRDefault="00F11D33" w:rsidP="00F11D33">
      <w:pPr>
        <w:autoSpaceDN w:val="0"/>
        <w:spacing w:after="0"/>
        <w:ind w:left="36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4) </w:t>
      </w:r>
      <w:r w:rsidR="00D17348" w:rsidRPr="00F11D33">
        <w:rPr>
          <w:rFonts w:ascii="Cambria" w:eastAsia="Times New Roman" w:hAnsi="Cambria" w:cs="Arial"/>
          <w:bCs/>
          <w:kern w:val="3"/>
          <w:lang w:eastAsia="pl-PL" w:bidi="hi-IN"/>
        </w:rPr>
        <w:t>odbiorcami Pani/Pana danych osobowych będą osoby lub podmioty, którym udostępniona zostanie dokumentacja postępowania  w oparciu o art. 74 ustawy Pzp,</w:t>
      </w:r>
    </w:p>
    <w:p w14:paraId="420E34F3" w14:textId="77777777" w:rsidR="00F11D33" w:rsidRDefault="00F11D33" w:rsidP="00F11D33">
      <w:pPr>
        <w:autoSpaceDN w:val="0"/>
        <w:spacing w:after="0"/>
        <w:ind w:left="36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5) </w:t>
      </w:r>
      <w:r w:rsidR="00D17348" w:rsidRPr="00F11D33">
        <w:rPr>
          <w:rFonts w:ascii="Cambria" w:eastAsia="Times New Roman" w:hAnsi="Cambria" w:cs="Arial"/>
          <w:bCs/>
          <w:kern w:val="3"/>
          <w:lang w:eastAsia="pl-PL" w:bidi="hi-IN"/>
        </w:rPr>
        <w:t>Pani/Pana dane osobowe będą przechowywane, zgodnie z art.78 ust.1 ustawy Pzp, przez okres 4 lat od dnia zakończenia postępowania o udzielenie zamówienia, a jeżeli czas trwania umowy przekracza 4 lata, okres przechowywania obejmuje cały czas trwania umowy;</w:t>
      </w:r>
    </w:p>
    <w:p w14:paraId="3824E10F" w14:textId="77777777" w:rsidR="00F11D33" w:rsidRDefault="00F11D33" w:rsidP="00F11D33">
      <w:pPr>
        <w:autoSpaceDN w:val="0"/>
        <w:spacing w:after="0"/>
        <w:ind w:left="36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6) </w:t>
      </w:r>
      <w:r w:rsidR="00D17348" w:rsidRPr="00F11D33">
        <w:rPr>
          <w:rFonts w:ascii="Cambria" w:eastAsia="Times New Roman" w:hAnsi="Cambria" w:cs="Arial"/>
          <w:bCs/>
          <w:kern w:val="3"/>
          <w:lang w:eastAsia="pl-PL" w:bidi="hi-IN"/>
        </w:rPr>
        <w:t xml:space="preserve">obowiązek podania przez Panią/Pana danych osobowych bezpośrednio Pani/Pana dotyczących jest wymogiem ustawowym określonym w przepisach ustawy Pzp , związanym z udziałem w postępowaniu o udzielenie zamówienia publicznego; </w:t>
      </w:r>
    </w:p>
    <w:p w14:paraId="70BF6093" w14:textId="77777777" w:rsidR="00F11D33" w:rsidRDefault="00F11D33" w:rsidP="00F11D33">
      <w:pPr>
        <w:autoSpaceDN w:val="0"/>
        <w:spacing w:after="0"/>
        <w:ind w:left="36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lastRenderedPageBreak/>
        <w:t xml:space="preserve">7) </w:t>
      </w:r>
      <w:r w:rsidR="00D17348" w:rsidRPr="00F11D33">
        <w:rPr>
          <w:rFonts w:ascii="Cambria" w:eastAsia="Times New Roman" w:hAnsi="Cambria" w:cs="Arial"/>
          <w:bCs/>
          <w:kern w:val="3"/>
          <w:lang w:eastAsia="pl-PL" w:bidi="hi-IN"/>
        </w:rPr>
        <w:t>w odniesieniu do Pani/Pana danych osobowych decyzje nie będą podejmowane w sposób zautomatyzowany, stosownie do art.22 RODO.</w:t>
      </w:r>
    </w:p>
    <w:p w14:paraId="24A98107" w14:textId="03ADF112" w:rsidR="00D17348" w:rsidRPr="00F11D33" w:rsidRDefault="00F11D33" w:rsidP="00F11D33">
      <w:pPr>
        <w:autoSpaceDN w:val="0"/>
        <w:spacing w:after="0"/>
        <w:ind w:left="36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8) </w:t>
      </w:r>
      <w:r w:rsidR="00D17348" w:rsidRPr="00F11D33">
        <w:rPr>
          <w:rFonts w:ascii="Cambria" w:eastAsia="Times New Roman" w:hAnsi="Cambria" w:cs="Arial"/>
          <w:bCs/>
          <w:kern w:val="3"/>
          <w:lang w:eastAsia="pl-PL" w:bidi="hi-IN"/>
        </w:rPr>
        <w:t>Posiada Pani/Pan:</w:t>
      </w:r>
    </w:p>
    <w:p w14:paraId="2F6A06DE" w14:textId="77777777" w:rsid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a) </w:t>
      </w:r>
      <w:r w:rsidR="00D17348" w:rsidRPr="00F11D33">
        <w:rPr>
          <w:rFonts w:ascii="Cambria" w:eastAsia="Times New Roman" w:hAnsi="Cambria" w:cs="Arial"/>
          <w:bCs/>
          <w:kern w:val="3"/>
          <w:lang w:eastAsia="pl-PL" w:bidi="hi-IN"/>
        </w:rPr>
        <w:t>na podstawie art.15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postępowania o udzielenie zamówienia);</w:t>
      </w:r>
    </w:p>
    <w:p w14:paraId="52560C6B" w14:textId="77777777" w:rsid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b) </w:t>
      </w:r>
      <w:r w:rsidR="00D17348" w:rsidRPr="00F11D33">
        <w:rPr>
          <w:rFonts w:ascii="Cambria" w:eastAsia="Times New Roman" w:hAnsi="Cambria" w:cs="Arial"/>
          <w:bCs/>
          <w:kern w:val="3"/>
          <w:lang w:eastAsia="pl-PL" w:bidi="hi-IN"/>
        </w:rPr>
        <w:t>na podstawie art.16 RODO prawo do sprostowania Pani/Pana danych osobowych (skorzystanie z prawa  do sprostowania nie może skutkować zmianą wydatku postępowania o udzielenie zamówienia publicznego ani zmianą postanowień umowy w zakresie niezgodnym z ustawą Pzp, oraz nie może naruszać integralności protokołu oraz jego załączników);</w:t>
      </w:r>
    </w:p>
    <w:p w14:paraId="33D5726A" w14:textId="77777777" w:rsid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c) </w:t>
      </w:r>
      <w:r w:rsidR="00D17348" w:rsidRPr="00F11D33">
        <w:rPr>
          <w:rFonts w:ascii="Cambria" w:eastAsia="Times New Roman" w:hAnsi="Cambria" w:cs="Arial"/>
          <w:bCs/>
          <w:kern w:val="3"/>
          <w:lang w:eastAsia="pl-PL" w:bidi="hi-IN"/>
        </w:rPr>
        <w:t>na podstawie art.18 RODO prawo żądania od administratora ograniczenia przetwarzania danych osobowych z zastrzeżeniem okresu trwania postępowania o udzielenie zamówienia publicznego lub konkursu oraz przypadków, o których mowa w art.18 ust.2 RODO (prawo do ograniczenia przetwarzania nie ma zastosowanie w odniesieniu do przechowywania, w celu fizycznej lub prawnej, lub z uwagi na ważne względy interesu publicznego Unii Europejskiej lub państwa członkowskiego);</w:t>
      </w:r>
    </w:p>
    <w:p w14:paraId="78812622" w14:textId="31E0EC98" w:rsidR="00D17348" w:rsidRP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d) </w:t>
      </w:r>
      <w:r w:rsidR="00D17348" w:rsidRPr="00F11D33">
        <w:rPr>
          <w:rFonts w:ascii="Cambria" w:eastAsia="Times New Roman" w:hAnsi="Cambria" w:cs="Arial"/>
          <w:bCs/>
          <w:kern w:val="3"/>
          <w:lang w:eastAsia="pl-PL" w:bidi="hi-IN"/>
        </w:rPr>
        <w:t>prawo do wniesienia skargi do Prezesa Urzędu Ochrony Danych Osobowych, gdy uzna Pani/Pan, że przetwarzanie danych osobowych Pani/Pana dotyczących narusza przepisy RODO;</w:t>
      </w:r>
    </w:p>
    <w:p w14:paraId="0DA0DC84" w14:textId="5265258D" w:rsidR="00D17348" w:rsidRP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9) </w:t>
      </w:r>
      <w:r w:rsidR="00D17348" w:rsidRPr="00F11D33">
        <w:rPr>
          <w:rFonts w:ascii="Cambria" w:eastAsia="Times New Roman" w:hAnsi="Cambria" w:cs="Arial"/>
          <w:bCs/>
          <w:kern w:val="3"/>
          <w:lang w:eastAsia="pl-PL" w:bidi="hi-IN"/>
        </w:rPr>
        <w:t>nie przysługuje Pani/Panu:</w:t>
      </w:r>
    </w:p>
    <w:p w14:paraId="6F3878A9" w14:textId="47B6AC90" w:rsidR="00D17348" w:rsidRP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a) </w:t>
      </w:r>
      <w:r w:rsidR="00D17348" w:rsidRPr="00F11D33">
        <w:rPr>
          <w:rFonts w:ascii="Cambria" w:eastAsia="Times New Roman" w:hAnsi="Cambria" w:cs="Arial"/>
          <w:bCs/>
          <w:kern w:val="3"/>
          <w:lang w:eastAsia="pl-PL" w:bidi="hi-IN"/>
        </w:rPr>
        <w:t>w związku z art.17 ust.3 lit.b,d lub e RODO prawo do usunięcia danych osobowych;</w:t>
      </w:r>
    </w:p>
    <w:p w14:paraId="6479DAE3" w14:textId="4091FEAF" w:rsidR="00D17348" w:rsidRP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b) </w:t>
      </w:r>
      <w:r w:rsidR="00D17348" w:rsidRPr="00F11D33">
        <w:rPr>
          <w:rFonts w:ascii="Cambria" w:eastAsia="Times New Roman" w:hAnsi="Cambria" w:cs="Arial"/>
          <w:bCs/>
          <w:kern w:val="3"/>
          <w:lang w:eastAsia="pl-PL" w:bidi="hi-IN"/>
        </w:rPr>
        <w:t>prawo do przenoszenia danych osobowych, o którym mowa w art.20 RODO;</w:t>
      </w:r>
    </w:p>
    <w:p w14:paraId="31CF1B18" w14:textId="5807B0F9" w:rsidR="00D17348" w:rsidRP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c) </w:t>
      </w:r>
      <w:r w:rsidR="00D17348" w:rsidRPr="00F11D33">
        <w:rPr>
          <w:rFonts w:ascii="Cambria" w:eastAsia="Times New Roman" w:hAnsi="Cambria" w:cs="Arial"/>
          <w:bCs/>
          <w:kern w:val="3"/>
          <w:lang w:eastAsia="pl-PL" w:bidi="hi-IN"/>
        </w:rPr>
        <w:t>na podstawie art.21 RODO prawo sprzeciwu, wobec przetwarzania danych osobowych, gdyż podstawą prawną przetwarzania Pani/Pana danych osobowych jest art.6 ust.1 lit.c RODO;</w:t>
      </w:r>
    </w:p>
    <w:p w14:paraId="714F3F62" w14:textId="6C4D2096" w:rsidR="00D17348" w:rsidRPr="00F11D33" w:rsidRDefault="00F11D33" w:rsidP="00F11D33">
      <w:pPr>
        <w:autoSpaceDN w:val="0"/>
        <w:spacing w:after="0"/>
        <w:jc w:val="both"/>
        <w:textAlignment w:val="baseline"/>
        <w:rPr>
          <w:rFonts w:ascii="Cambria" w:eastAsia="Times New Roman" w:hAnsi="Cambria" w:cs="Arial"/>
          <w:bCs/>
          <w:kern w:val="3"/>
          <w:lang w:eastAsia="pl-PL" w:bidi="hi-IN"/>
        </w:rPr>
      </w:pPr>
      <w:r>
        <w:rPr>
          <w:rFonts w:ascii="Cambria" w:eastAsia="Times New Roman" w:hAnsi="Cambria" w:cs="Arial"/>
          <w:bCs/>
          <w:kern w:val="3"/>
          <w:lang w:eastAsia="pl-PL" w:bidi="hi-IN"/>
        </w:rPr>
        <w:t xml:space="preserve">10) </w:t>
      </w:r>
      <w:r w:rsidR="00D17348" w:rsidRPr="00F11D33">
        <w:rPr>
          <w:rFonts w:ascii="Cambria" w:eastAsia="Times New Roman" w:hAnsi="Cambria" w:cs="Arial"/>
          <w:bCs/>
          <w:kern w:val="3"/>
          <w:lang w:eastAsia="pl-PL" w:bidi="hi-IN"/>
        </w:rPr>
        <w:t xml:space="preserve">przysługuje Pani/Panu prawo wniesienia skargi do organu nadzorczego na niezgodne z RODO przetwarzanie Pani/Pana danych osobowych przez administratora. Organem właściwym dla przedmiotowej skargi jest Urząd Ochrony Danych Osobowych, ul. Stawki 2, 00-193 Warszawa.  </w:t>
      </w:r>
    </w:p>
    <w:p w14:paraId="47F01D5B" w14:textId="77777777" w:rsidR="00C7291A" w:rsidRPr="00C7291A" w:rsidRDefault="00C7291A" w:rsidP="00C7291A">
      <w:pPr>
        <w:widowControl w:val="0"/>
        <w:tabs>
          <w:tab w:val="left" w:pos="720"/>
        </w:tabs>
        <w:suppressAutoHyphens/>
        <w:spacing w:after="0" w:line="240" w:lineRule="auto"/>
        <w:jc w:val="both"/>
        <w:textAlignment w:val="baseline"/>
        <w:rPr>
          <w:rFonts w:ascii="Cambria" w:eastAsia="Times New Roman" w:hAnsi="Cambria" w:cs="Times New Roman"/>
          <w:b/>
          <w:bCs/>
          <w:kern w:val="2"/>
          <w:lang w:eastAsia="pl-PL" w:bidi="hi-IN"/>
        </w:rPr>
      </w:pPr>
    </w:p>
    <w:tbl>
      <w:tblPr>
        <w:tblStyle w:val="Tabela-Siatka1"/>
        <w:tblW w:w="0" w:type="auto"/>
        <w:tblInd w:w="-5" w:type="dxa"/>
        <w:shd w:val="clear" w:color="auto" w:fill="E2EFD9" w:themeFill="accent6" w:themeFillTint="33"/>
        <w:tblLook w:val="04A0" w:firstRow="1" w:lastRow="0" w:firstColumn="1" w:lastColumn="0" w:noHBand="0" w:noVBand="1"/>
      </w:tblPr>
      <w:tblGrid>
        <w:gridCol w:w="8973"/>
      </w:tblGrid>
      <w:tr w:rsidR="00C7291A" w:rsidRPr="00C7291A" w14:paraId="449CC5C2" w14:textId="77777777" w:rsidTr="000341E1">
        <w:trPr>
          <w:trHeight w:val="624"/>
        </w:trPr>
        <w:tc>
          <w:tcPr>
            <w:tcW w:w="8973" w:type="dxa"/>
            <w:shd w:val="clear" w:color="auto" w:fill="E2EFD9" w:themeFill="accent6" w:themeFillTint="33"/>
          </w:tcPr>
          <w:p w14:paraId="61A3091E" w14:textId="77777777" w:rsidR="00C7291A" w:rsidRPr="00C7291A" w:rsidRDefault="00C7291A" w:rsidP="00C7291A">
            <w:pPr>
              <w:widowControl w:val="0"/>
              <w:spacing w:line="276" w:lineRule="auto"/>
              <w:jc w:val="both"/>
              <w:textAlignment w:val="baseline"/>
              <w:rPr>
                <w:rFonts w:ascii="Cambria" w:eastAsia="Times New Roman" w:hAnsi="Cambria" w:cs="Times New Roman"/>
                <w:b/>
                <w:bCs/>
                <w:kern w:val="2"/>
                <w:sz w:val="24"/>
                <w:szCs w:val="24"/>
                <w:lang w:eastAsia="pl-PL" w:bidi="hi-IN"/>
              </w:rPr>
            </w:pPr>
            <w:bookmarkStart w:id="4" w:name="_Hlk93931695"/>
            <w:r w:rsidRPr="00C7291A">
              <w:rPr>
                <w:rFonts w:ascii="Cambria" w:eastAsia="Times New Roman" w:hAnsi="Cambria" w:cs="Times New Roman"/>
                <w:b/>
                <w:bCs/>
                <w:kern w:val="2"/>
                <w:sz w:val="24"/>
                <w:szCs w:val="24"/>
                <w:lang w:eastAsia="pl-PL" w:bidi="hi-IN"/>
              </w:rPr>
              <w:t>Rozdział V.</w:t>
            </w:r>
          </w:p>
          <w:p w14:paraId="46A1B4AA" w14:textId="77777777" w:rsidR="00C7291A" w:rsidRPr="00C7291A" w:rsidRDefault="00C7291A" w:rsidP="00C7291A">
            <w:pPr>
              <w:widowControl w:val="0"/>
              <w:spacing w:line="276" w:lineRule="auto"/>
              <w:jc w:val="both"/>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OPIS PRZEDMIOTU O UDZIELENIU ZAMÓWIENIA PUBLICZNEGO</w:t>
            </w:r>
          </w:p>
        </w:tc>
      </w:tr>
    </w:tbl>
    <w:p w14:paraId="4D5B81D0" w14:textId="77777777" w:rsidR="00C7291A" w:rsidRPr="00C7291A" w:rsidRDefault="00C7291A" w:rsidP="00C7291A">
      <w:pPr>
        <w:tabs>
          <w:tab w:val="left" w:pos="284"/>
        </w:tabs>
        <w:suppressAutoHyphens/>
        <w:spacing w:after="0" w:line="240" w:lineRule="auto"/>
        <w:jc w:val="both"/>
        <w:textAlignment w:val="baseline"/>
        <w:rPr>
          <w:rFonts w:ascii="Cambria" w:eastAsia="Calibri" w:hAnsi="Cambria" w:cs="Tahoma"/>
          <w:kern w:val="2"/>
          <w:lang w:eastAsia="pl-PL" w:bidi="hi-IN"/>
        </w:rPr>
      </w:pPr>
    </w:p>
    <w:p w14:paraId="4D11D33C" w14:textId="77777777" w:rsidR="00F11D33" w:rsidRPr="00F11D33" w:rsidRDefault="00F11D33" w:rsidP="00F11D33">
      <w:pPr>
        <w:numPr>
          <w:ilvl w:val="0"/>
          <w:numId w:val="172"/>
        </w:numPr>
        <w:suppressAutoHyphens/>
        <w:spacing w:after="0" w:line="248" w:lineRule="auto"/>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Przedmiotem zamówienia jest: ochrona obiektów teatralnych.</w:t>
      </w:r>
    </w:p>
    <w:p w14:paraId="268E030E" w14:textId="13EFBB36" w:rsidR="00F11D33" w:rsidRPr="00F11D33" w:rsidRDefault="00F11D33" w:rsidP="00F11D33">
      <w:pPr>
        <w:numPr>
          <w:ilvl w:val="0"/>
          <w:numId w:val="172"/>
        </w:numPr>
        <w:suppressAutoHyphens/>
        <w:spacing w:after="0" w:line="248" w:lineRule="auto"/>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 xml:space="preserve">Budynek teatru przy ul. </w:t>
      </w:r>
      <w:r>
        <w:rPr>
          <w:rFonts w:ascii="Cambria" w:eastAsia="Verdana" w:hAnsi="Cambria" w:cs="Arial"/>
          <w:color w:val="000000"/>
          <w:kern w:val="2"/>
          <w:lang w:eastAsia="pl-PL" w:bidi="hi-IN"/>
        </w:rPr>
        <w:t xml:space="preserve">Teatralnej 9 w Gorzowie Wielkopolskim </w:t>
      </w:r>
      <w:r w:rsidRPr="00F11D33">
        <w:rPr>
          <w:rFonts w:ascii="Cambria" w:eastAsia="Verdana" w:hAnsi="Cambria" w:cs="Arial"/>
          <w:color w:val="000000"/>
          <w:kern w:val="2"/>
          <w:lang w:eastAsia="pl-PL" w:bidi="hi-IN"/>
        </w:rPr>
        <w:t xml:space="preserve">o powierzchni </w:t>
      </w:r>
      <w:r w:rsidR="004E5ADF" w:rsidRPr="006877C9">
        <w:rPr>
          <w:rFonts w:ascii="Cambria" w:eastAsia="Verdana" w:hAnsi="Cambria" w:cs="Arial"/>
          <w:kern w:val="2"/>
          <w:lang w:eastAsia="pl-PL" w:bidi="hi-IN"/>
        </w:rPr>
        <w:t>2044</w:t>
      </w:r>
      <w:r w:rsidRPr="00F11D33">
        <w:rPr>
          <w:rFonts w:ascii="Cambria" w:eastAsia="Verdana" w:hAnsi="Cambria" w:cs="Arial"/>
          <w:color w:val="000000"/>
          <w:kern w:val="2"/>
          <w:lang w:eastAsia="pl-PL" w:bidi="hi-IN"/>
        </w:rPr>
        <w:t xml:space="preserve"> m2, ilość</w:t>
      </w:r>
      <w:r>
        <w:rPr>
          <w:rFonts w:ascii="Cambria" w:eastAsia="Verdana" w:hAnsi="Cambria" w:cs="Arial"/>
          <w:color w:val="000000"/>
          <w:kern w:val="2"/>
          <w:lang w:eastAsia="pl-PL" w:bidi="hi-IN"/>
        </w:rPr>
        <w:t xml:space="preserve"> </w:t>
      </w:r>
      <w:r w:rsidRPr="00F11D33">
        <w:rPr>
          <w:rFonts w:ascii="Cambria" w:eastAsia="Verdana" w:hAnsi="Cambria" w:cs="Arial"/>
          <w:color w:val="000000"/>
          <w:kern w:val="2"/>
          <w:lang w:eastAsia="pl-PL" w:bidi="hi-IN"/>
        </w:rPr>
        <w:t>kondygnacji:</w:t>
      </w:r>
    </w:p>
    <w:p w14:paraId="7CBB5A65" w14:textId="3FC4DB84" w:rsidR="00F11D33" w:rsidRDefault="00F11D33" w:rsidP="00F11D33">
      <w:pPr>
        <w:suppressAutoHyphens/>
        <w:spacing w:after="0" w:line="248" w:lineRule="auto"/>
        <w:ind w:left="720"/>
        <w:jc w:val="both"/>
        <w:textAlignment w:val="baseline"/>
        <w:rPr>
          <w:rFonts w:ascii="Cambria" w:eastAsia="Verdana" w:hAnsi="Cambria" w:cs="Arial"/>
          <w:color w:val="000000"/>
          <w:kern w:val="2"/>
          <w:lang w:eastAsia="pl-PL" w:bidi="hi-IN"/>
        </w:rPr>
      </w:pPr>
      <w:r>
        <w:rPr>
          <w:rFonts w:ascii="Cambria" w:eastAsia="Verdana" w:hAnsi="Cambria" w:cs="Arial"/>
          <w:color w:val="000000"/>
          <w:kern w:val="2"/>
          <w:lang w:eastAsia="pl-PL" w:bidi="hi-IN"/>
        </w:rPr>
        <w:t xml:space="preserve">- </w:t>
      </w:r>
      <w:r w:rsidRPr="00F11D33">
        <w:rPr>
          <w:rFonts w:ascii="Cambria" w:eastAsia="Verdana" w:hAnsi="Cambria" w:cs="Arial"/>
          <w:color w:val="000000"/>
          <w:kern w:val="2"/>
          <w:lang w:eastAsia="pl-PL" w:bidi="hi-IN"/>
        </w:rPr>
        <w:t xml:space="preserve">1 podziemna, </w:t>
      </w:r>
      <w:r>
        <w:rPr>
          <w:rFonts w:ascii="Cambria" w:eastAsia="Verdana" w:hAnsi="Cambria" w:cs="Arial"/>
          <w:color w:val="000000"/>
          <w:kern w:val="2"/>
          <w:lang w:eastAsia="pl-PL" w:bidi="hi-IN"/>
        </w:rPr>
        <w:t>2</w:t>
      </w:r>
      <w:r w:rsidRPr="00F11D33">
        <w:rPr>
          <w:rFonts w:ascii="Cambria" w:eastAsia="Verdana" w:hAnsi="Cambria" w:cs="Arial"/>
          <w:color w:val="000000"/>
          <w:kern w:val="2"/>
          <w:lang w:eastAsia="pl-PL" w:bidi="hi-IN"/>
        </w:rPr>
        <w:t xml:space="preserve"> nadziemne, wejścia do obiektu – 5, w tym 2 główne, 3</w:t>
      </w:r>
      <w:r>
        <w:rPr>
          <w:rFonts w:ascii="Cambria" w:eastAsia="Verdana" w:hAnsi="Cambria" w:cs="Arial"/>
          <w:color w:val="000000"/>
          <w:kern w:val="2"/>
          <w:lang w:eastAsia="pl-PL" w:bidi="hi-IN"/>
        </w:rPr>
        <w:t xml:space="preserve"> ewakuacyjne;</w:t>
      </w:r>
    </w:p>
    <w:p w14:paraId="7E262566" w14:textId="467835E4" w:rsidR="00F11D33" w:rsidRPr="00F11D33" w:rsidRDefault="00F11D33" w:rsidP="00F11D33">
      <w:pPr>
        <w:suppressAutoHyphens/>
        <w:spacing w:after="0" w:line="248" w:lineRule="auto"/>
        <w:ind w:left="720"/>
        <w:jc w:val="both"/>
        <w:textAlignment w:val="baseline"/>
        <w:rPr>
          <w:rFonts w:ascii="Cambria" w:eastAsia="Verdana" w:hAnsi="Cambria" w:cs="Arial"/>
          <w:color w:val="000000"/>
          <w:kern w:val="2"/>
          <w:lang w:eastAsia="pl-PL" w:bidi="hi-IN"/>
        </w:rPr>
      </w:pPr>
      <w:r>
        <w:rPr>
          <w:rFonts w:ascii="Cambria" w:eastAsia="Verdana" w:hAnsi="Cambria" w:cs="Arial"/>
          <w:color w:val="000000"/>
          <w:kern w:val="2"/>
          <w:lang w:eastAsia="pl-PL" w:bidi="hi-IN"/>
        </w:rPr>
        <w:t xml:space="preserve">- budynek sceny letniej o powierzchni </w:t>
      </w:r>
      <w:r w:rsidR="00C829B4" w:rsidRPr="006877C9">
        <w:rPr>
          <w:rFonts w:ascii="Cambria" w:eastAsia="Verdana" w:hAnsi="Cambria" w:cs="Arial"/>
          <w:kern w:val="2"/>
          <w:lang w:eastAsia="pl-PL" w:bidi="hi-IN"/>
        </w:rPr>
        <w:t>228 m2</w:t>
      </w:r>
      <w:r w:rsidRPr="006877C9">
        <w:rPr>
          <w:rFonts w:ascii="Cambria" w:eastAsia="Verdana" w:hAnsi="Cambria" w:cs="Arial"/>
          <w:kern w:val="2"/>
          <w:lang w:eastAsia="pl-PL" w:bidi="hi-IN"/>
        </w:rPr>
        <w:t xml:space="preserve"> </w:t>
      </w:r>
      <w:r>
        <w:rPr>
          <w:rFonts w:ascii="Cambria" w:eastAsia="Verdana" w:hAnsi="Cambria" w:cs="Arial"/>
          <w:color w:val="000000"/>
          <w:kern w:val="2"/>
          <w:lang w:eastAsia="pl-PL" w:bidi="hi-IN"/>
        </w:rPr>
        <w:t>ilość kondygnacji 1 nadziemna.</w:t>
      </w:r>
    </w:p>
    <w:p w14:paraId="3A87CEC0" w14:textId="5C94EDD8" w:rsidR="00F11D33" w:rsidRPr="00F11D33" w:rsidRDefault="00F11D33" w:rsidP="00F11D33">
      <w:pPr>
        <w:numPr>
          <w:ilvl w:val="0"/>
          <w:numId w:val="172"/>
        </w:numPr>
        <w:suppressAutoHyphens/>
        <w:spacing w:after="0" w:line="248" w:lineRule="auto"/>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 xml:space="preserve">Zakres </w:t>
      </w:r>
      <w:r>
        <w:rPr>
          <w:rFonts w:ascii="Cambria" w:eastAsia="Verdana" w:hAnsi="Cambria" w:cs="Arial"/>
          <w:color w:val="000000"/>
          <w:kern w:val="2"/>
          <w:lang w:eastAsia="pl-PL" w:bidi="hi-IN"/>
        </w:rPr>
        <w:t>świadczenia usługi</w:t>
      </w:r>
      <w:r w:rsidRPr="00F11D33">
        <w:rPr>
          <w:rFonts w:ascii="Cambria" w:eastAsia="Verdana" w:hAnsi="Cambria" w:cs="Arial"/>
          <w:color w:val="000000"/>
          <w:kern w:val="2"/>
          <w:lang w:eastAsia="pl-PL" w:bidi="hi-IN"/>
        </w:rPr>
        <w:t xml:space="preserve"> obejmuje:</w:t>
      </w:r>
    </w:p>
    <w:p w14:paraId="7AC89499" w14:textId="4275915A" w:rsidR="00F11D33" w:rsidRPr="00F11D33" w:rsidRDefault="00F11D33" w:rsidP="00F11D33">
      <w:pPr>
        <w:suppressAutoHyphens/>
        <w:spacing w:after="0" w:line="248" w:lineRule="auto"/>
        <w:ind w:left="720"/>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 xml:space="preserve">− całodobowe strzeżenie budynku, w godzinach pracy teatru </w:t>
      </w:r>
      <w:r w:rsidRPr="006877C9">
        <w:rPr>
          <w:rFonts w:ascii="Cambria" w:eastAsia="Verdana" w:hAnsi="Cambria" w:cs="Arial"/>
          <w:kern w:val="2"/>
          <w:lang w:eastAsia="pl-PL" w:bidi="hi-IN"/>
        </w:rPr>
        <w:t>(</w:t>
      </w:r>
      <w:r w:rsidR="00C829B4" w:rsidRPr="006877C9">
        <w:rPr>
          <w:rFonts w:ascii="Cambria" w:eastAsia="Verdana" w:hAnsi="Cambria" w:cs="Arial"/>
          <w:kern w:val="2"/>
          <w:lang w:eastAsia="pl-PL" w:bidi="hi-IN"/>
        </w:rPr>
        <w:t xml:space="preserve">7.30-15.30 </w:t>
      </w:r>
      <w:r w:rsidRPr="006877C9">
        <w:rPr>
          <w:rFonts w:ascii="Cambria" w:eastAsia="Verdana" w:hAnsi="Cambria" w:cs="Arial"/>
          <w:kern w:val="2"/>
          <w:lang w:eastAsia="pl-PL" w:bidi="hi-IN"/>
        </w:rPr>
        <w:t xml:space="preserve">) </w:t>
      </w:r>
      <w:r>
        <w:rPr>
          <w:rFonts w:ascii="Cambria" w:eastAsia="Verdana" w:hAnsi="Cambria" w:cs="Arial"/>
          <w:color w:val="000000"/>
          <w:kern w:val="2"/>
          <w:lang w:eastAsia="pl-PL" w:bidi="hi-IN"/>
        </w:rPr>
        <w:t xml:space="preserve">ochrona </w:t>
      </w:r>
      <w:r w:rsidRPr="00F11D33">
        <w:rPr>
          <w:rFonts w:ascii="Cambria" w:eastAsia="Verdana" w:hAnsi="Cambria" w:cs="Arial"/>
          <w:color w:val="000000"/>
          <w:kern w:val="2"/>
          <w:lang w:eastAsia="pl-PL" w:bidi="hi-IN"/>
        </w:rPr>
        <w:t>tylko na posterunku (portiernia teatru),</w:t>
      </w:r>
      <w:r>
        <w:rPr>
          <w:rFonts w:ascii="Cambria" w:eastAsia="Verdana" w:hAnsi="Cambria" w:cs="Arial"/>
          <w:color w:val="000000"/>
          <w:kern w:val="2"/>
          <w:lang w:eastAsia="pl-PL" w:bidi="hi-IN"/>
        </w:rPr>
        <w:t xml:space="preserve"> a w godzinach nocnych – obchód </w:t>
      </w:r>
      <w:r w:rsidRPr="00F11D33">
        <w:rPr>
          <w:rFonts w:ascii="Cambria" w:eastAsia="Verdana" w:hAnsi="Cambria" w:cs="Arial"/>
          <w:color w:val="000000"/>
          <w:kern w:val="2"/>
          <w:lang w:eastAsia="pl-PL" w:bidi="hi-IN"/>
        </w:rPr>
        <w:t>całego obiektu nie rzadziej niż co dwie godziny,</w:t>
      </w:r>
    </w:p>
    <w:p w14:paraId="32CA98ED" w14:textId="2A4A6EE7" w:rsidR="00F11D33" w:rsidRPr="006877C9" w:rsidRDefault="00F11D33" w:rsidP="00F11D33">
      <w:pPr>
        <w:suppressAutoHyphens/>
        <w:spacing w:after="0" w:line="248" w:lineRule="auto"/>
        <w:ind w:left="720"/>
        <w:jc w:val="both"/>
        <w:textAlignment w:val="baseline"/>
        <w:rPr>
          <w:rFonts w:ascii="Cambria" w:eastAsia="Verdana" w:hAnsi="Cambria" w:cs="Arial"/>
          <w:color w:val="000000"/>
          <w:kern w:val="2"/>
          <w:lang w:eastAsia="pl-PL" w:bidi="hi-IN"/>
        </w:rPr>
      </w:pPr>
      <w:r w:rsidRPr="006877C9">
        <w:rPr>
          <w:rFonts w:ascii="Cambria" w:eastAsia="Verdana" w:hAnsi="Cambria" w:cs="Arial"/>
          <w:color w:val="000000"/>
          <w:kern w:val="2"/>
          <w:lang w:eastAsia="pl-PL" w:bidi="hi-IN"/>
        </w:rPr>
        <w:t>− monitoring wizyjny, obejmujący place przyteatralne (wewnętrzny oraz zewnętrzny),</w:t>
      </w:r>
    </w:p>
    <w:p w14:paraId="034D3BB6" w14:textId="0AE31729" w:rsidR="00F11D33" w:rsidRPr="006877C9" w:rsidRDefault="00F11D33" w:rsidP="00F11D33">
      <w:pPr>
        <w:suppressAutoHyphens/>
        <w:spacing w:after="0" w:line="248" w:lineRule="auto"/>
        <w:ind w:left="720"/>
        <w:jc w:val="both"/>
        <w:textAlignment w:val="baseline"/>
        <w:rPr>
          <w:rFonts w:ascii="Cambria" w:eastAsia="Verdana" w:hAnsi="Cambria" w:cs="Arial"/>
          <w:color w:val="000000"/>
          <w:kern w:val="2"/>
          <w:lang w:eastAsia="pl-PL" w:bidi="hi-IN"/>
        </w:rPr>
      </w:pPr>
      <w:r w:rsidRPr="006877C9">
        <w:rPr>
          <w:rFonts w:ascii="Cambria" w:eastAsia="Verdana" w:hAnsi="Cambria" w:cs="Arial"/>
          <w:color w:val="000000"/>
          <w:kern w:val="2"/>
          <w:lang w:eastAsia="pl-PL" w:bidi="hi-IN"/>
        </w:rPr>
        <w:t>− całodobowa, 7 dni w tygodniu obsługa centrali telefonicznej (przyjmowanie połączeń i łączenie do poszczególnych działów),</w:t>
      </w:r>
    </w:p>
    <w:p w14:paraId="187333A5" w14:textId="38B8B505" w:rsidR="00EE2A88" w:rsidRPr="006877C9" w:rsidRDefault="00F11D33" w:rsidP="00EE2A88">
      <w:pPr>
        <w:suppressAutoHyphens/>
        <w:spacing w:after="0" w:line="248" w:lineRule="auto"/>
        <w:ind w:left="720"/>
        <w:jc w:val="both"/>
        <w:textAlignment w:val="baseline"/>
        <w:rPr>
          <w:rFonts w:ascii="Cambria" w:eastAsia="Verdana" w:hAnsi="Cambria" w:cs="Arial"/>
          <w:color w:val="000000"/>
          <w:kern w:val="2"/>
          <w:lang w:eastAsia="pl-PL" w:bidi="hi-IN"/>
        </w:rPr>
      </w:pPr>
      <w:r w:rsidRPr="006877C9">
        <w:rPr>
          <w:rFonts w:ascii="Cambria" w:eastAsia="Verdana" w:hAnsi="Cambria" w:cs="Arial"/>
          <w:color w:val="000000"/>
          <w:kern w:val="2"/>
          <w:lang w:eastAsia="pl-PL" w:bidi="hi-IN"/>
        </w:rPr>
        <w:t>− całodobowa obsługa centralki sygnalizacji pożaru, polegająca na jej obserwacji i natychmiastowej reakcji na zais</w:t>
      </w:r>
      <w:r w:rsidR="00EE2A88" w:rsidRPr="006877C9">
        <w:rPr>
          <w:rFonts w:ascii="Cambria" w:eastAsia="Verdana" w:hAnsi="Cambria" w:cs="Arial"/>
          <w:color w:val="000000"/>
          <w:kern w:val="2"/>
          <w:lang w:eastAsia="pl-PL" w:bidi="hi-IN"/>
        </w:rPr>
        <w:t xml:space="preserve">tniałe ewentualne zagrożenia, w </w:t>
      </w:r>
      <w:r w:rsidRPr="006877C9">
        <w:rPr>
          <w:rFonts w:ascii="Cambria" w:eastAsia="Verdana" w:hAnsi="Cambria" w:cs="Arial"/>
          <w:color w:val="000000"/>
          <w:kern w:val="2"/>
          <w:lang w:eastAsia="pl-PL" w:bidi="hi-IN"/>
        </w:rPr>
        <w:t>przypadku sygnału alarmowego monitoring zagrożonego miejsca,</w:t>
      </w:r>
      <w:r w:rsidR="00EE2A88" w:rsidRPr="006877C9">
        <w:rPr>
          <w:rFonts w:ascii="Cambria" w:eastAsia="Verdana" w:hAnsi="Cambria" w:cs="Arial"/>
          <w:color w:val="000000"/>
          <w:kern w:val="2"/>
          <w:lang w:eastAsia="pl-PL" w:bidi="hi-IN"/>
        </w:rPr>
        <w:t xml:space="preserve"> </w:t>
      </w:r>
      <w:r w:rsidR="006877C9" w:rsidRPr="006877C9">
        <w:rPr>
          <w:rFonts w:ascii="Cambria" w:eastAsia="Verdana" w:hAnsi="Cambria" w:cs="Arial"/>
          <w:color w:val="000000"/>
          <w:kern w:val="2"/>
          <w:lang w:eastAsia="pl-PL" w:bidi="hi-IN"/>
        </w:rPr>
        <w:t>oraz w przypadku pożaru bezpośrednie połączenie ze Strażą Pożarną</w:t>
      </w:r>
      <w:r w:rsidR="005F64E6" w:rsidRPr="006877C9">
        <w:rPr>
          <w:rFonts w:ascii="Cambria" w:eastAsia="Verdana" w:hAnsi="Cambria" w:cs="Arial"/>
          <w:color w:val="000000"/>
          <w:kern w:val="2"/>
          <w:lang w:eastAsia="pl-PL" w:bidi="hi-IN"/>
        </w:rPr>
        <w:t xml:space="preserve"> </w:t>
      </w:r>
      <w:r w:rsidR="006877C9" w:rsidRPr="006877C9">
        <w:rPr>
          <w:rFonts w:ascii="Cambria" w:eastAsia="Verdana" w:hAnsi="Cambria" w:cs="Arial"/>
          <w:color w:val="000000"/>
          <w:kern w:val="2"/>
          <w:lang w:eastAsia="pl-PL" w:bidi="hi-IN"/>
        </w:rPr>
        <w:t>,</w:t>
      </w:r>
    </w:p>
    <w:p w14:paraId="6702B805" w14:textId="1EA37535" w:rsidR="00F11D33" w:rsidRPr="00F11D33" w:rsidRDefault="00EE2A88" w:rsidP="00EE2A88">
      <w:pPr>
        <w:suppressAutoHyphens/>
        <w:spacing w:after="0" w:line="248" w:lineRule="auto"/>
        <w:ind w:left="720"/>
        <w:jc w:val="both"/>
        <w:textAlignment w:val="baseline"/>
        <w:rPr>
          <w:rFonts w:ascii="Cambria" w:eastAsia="Verdana" w:hAnsi="Cambria" w:cs="Arial"/>
          <w:color w:val="000000"/>
          <w:kern w:val="2"/>
          <w:lang w:eastAsia="pl-PL" w:bidi="hi-IN"/>
        </w:rPr>
      </w:pPr>
      <w:r w:rsidRPr="006877C9">
        <w:rPr>
          <w:rFonts w:ascii="Cambria" w:eastAsia="Verdana" w:hAnsi="Cambria" w:cs="Arial"/>
          <w:color w:val="000000"/>
          <w:kern w:val="2"/>
          <w:lang w:eastAsia="pl-PL" w:bidi="hi-IN"/>
        </w:rPr>
        <w:t xml:space="preserve">- </w:t>
      </w:r>
      <w:r w:rsidR="00F11D33" w:rsidRPr="006877C9">
        <w:rPr>
          <w:rFonts w:ascii="Cambria" w:eastAsia="Verdana" w:hAnsi="Cambria" w:cs="Arial"/>
          <w:color w:val="000000"/>
          <w:kern w:val="2"/>
          <w:lang w:eastAsia="pl-PL" w:bidi="hi-IN"/>
        </w:rPr>
        <w:t xml:space="preserve">obsługa instalacji antywłamaniowej, polegająca </w:t>
      </w:r>
      <w:r w:rsidRPr="006877C9">
        <w:rPr>
          <w:rFonts w:ascii="Cambria" w:eastAsia="Verdana" w:hAnsi="Cambria" w:cs="Arial"/>
          <w:color w:val="000000"/>
          <w:kern w:val="2"/>
          <w:lang w:eastAsia="pl-PL" w:bidi="hi-IN"/>
        </w:rPr>
        <w:t xml:space="preserve">na jej uzbrojeniu i rozbrojeniu </w:t>
      </w:r>
      <w:r w:rsidR="00F11D33" w:rsidRPr="006877C9">
        <w:rPr>
          <w:rFonts w:ascii="Cambria" w:eastAsia="Verdana" w:hAnsi="Cambria" w:cs="Arial"/>
          <w:color w:val="000000"/>
          <w:kern w:val="2"/>
          <w:lang w:eastAsia="pl-PL" w:bidi="hi-IN"/>
        </w:rPr>
        <w:t>– 2 razy w ciągu doby,</w:t>
      </w:r>
    </w:p>
    <w:p w14:paraId="256C91EE" w14:textId="6C8CE2DE" w:rsidR="00F11D33" w:rsidRPr="00F11D33" w:rsidRDefault="00F11D33" w:rsidP="00EE2A88">
      <w:pPr>
        <w:suppressAutoHyphens/>
        <w:spacing w:after="0" w:line="248" w:lineRule="auto"/>
        <w:ind w:left="720"/>
        <w:jc w:val="both"/>
        <w:textAlignment w:val="baseline"/>
        <w:rPr>
          <w:rFonts w:ascii="Cambria" w:eastAsia="Verdana" w:hAnsi="Cambria" w:cs="Arial"/>
          <w:color w:val="000000"/>
          <w:kern w:val="2"/>
          <w:lang w:eastAsia="pl-PL" w:bidi="hi-IN"/>
        </w:rPr>
      </w:pPr>
      <w:r w:rsidRPr="006877C9">
        <w:rPr>
          <w:rFonts w:ascii="Cambria" w:eastAsia="Verdana" w:hAnsi="Cambria" w:cs="Arial"/>
          <w:color w:val="000000"/>
          <w:kern w:val="2"/>
          <w:lang w:eastAsia="pl-PL" w:bidi="hi-IN"/>
        </w:rPr>
        <w:lastRenderedPageBreak/>
        <w:t>− wydawanie upoważnionym osobom za potwierdzeniem kluczy do</w:t>
      </w:r>
      <w:r w:rsidR="00EE2A88" w:rsidRPr="006877C9">
        <w:rPr>
          <w:rFonts w:ascii="Cambria" w:eastAsia="Verdana" w:hAnsi="Cambria" w:cs="Arial"/>
          <w:color w:val="000000"/>
          <w:kern w:val="2"/>
          <w:lang w:eastAsia="pl-PL" w:bidi="hi-IN"/>
        </w:rPr>
        <w:t xml:space="preserve"> </w:t>
      </w:r>
      <w:r w:rsidRPr="006877C9">
        <w:rPr>
          <w:rFonts w:ascii="Cambria" w:eastAsia="Verdana" w:hAnsi="Cambria" w:cs="Arial"/>
          <w:color w:val="000000"/>
          <w:kern w:val="2"/>
          <w:lang w:eastAsia="pl-PL" w:bidi="hi-IN"/>
        </w:rPr>
        <w:t xml:space="preserve">poszczególnych pomieszczeń w godzinach </w:t>
      </w:r>
      <w:r w:rsidR="006877C9" w:rsidRPr="006877C9">
        <w:rPr>
          <w:rFonts w:ascii="Cambria" w:eastAsia="Verdana" w:hAnsi="Cambria" w:cs="Arial"/>
          <w:color w:val="000000"/>
          <w:kern w:val="2"/>
          <w:lang w:eastAsia="pl-PL" w:bidi="hi-IN"/>
        </w:rPr>
        <w:t xml:space="preserve">ustalonych z Zamawiającym </w:t>
      </w:r>
      <w:r w:rsidR="00EE2A88" w:rsidRPr="006877C9">
        <w:rPr>
          <w:rFonts w:ascii="Cambria" w:eastAsia="Verdana" w:hAnsi="Cambria" w:cs="Arial"/>
          <w:color w:val="000000"/>
          <w:kern w:val="2"/>
          <w:lang w:eastAsia="pl-PL" w:bidi="hi-IN"/>
        </w:rPr>
        <w:t>(</w:t>
      </w:r>
      <w:r w:rsidR="006877C9" w:rsidRPr="006877C9">
        <w:rPr>
          <w:rFonts w:ascii="Cambria" w:eastAsia="Verdana" w:hAnsi="Cambria" w:cs="Arial"/>
          <w:color w:val="000000"/>
          <w:kern w:val="2"/>
          <w:lang w:eastAsia="pl-PL" w:bidi="hi-IN"/>
        </w:rPr>
        <w:t>w razie potrzeby</w:t>
      </w:r>
      <w:r w:rsidR="00EE2A88" w:rsidRPr="006877C9">
        <w:rPr>
          <w:rFonts w:ascii="Cambria" w:eastAsia="Verdana" w:hAnsi="Cambria" w:cs="Arial"/>
          <w:color w:val="000000"/>
          <w:kern w:val="2"/>
          <w:lang w:eastAsia="pl-PL" w:bidi="hi-IN"/>
        </w:rPr>
        <w:t xml:space="preserve">) i prowadzenie książki </w:t>
      </w:r>
      <w:r w:rsidRPr="006877C9">
        <w:rPr>
          <w:rFonts w:ascii="Cambria" w:eastAsia="Verdana" w:hAnsi="Cambria" w:cs="Arial"/>
          <w:color w:val="000000"/>
          <w:kern w:val="2"/>
          <w:lang w:eastAsia="pl-PL" w:bidi="hi-IN"/>
        </w:rPr>
        <w:t>wydawania i zwrotu kluczy,</w:t>
      </w:r>
    </w:p>
    <w:p w14:paraId="7A1650EA" w14:textId="66848205" w:rsidR="00F11D33" w:rsidRPr="00F11D33" w:rsidRDefault="00F11D33" w:rsidP="00EE2A88">
      <w:pPr>
        <w:suppressAutoHyphens/>
        <w:spacing w:after="0" w:line="248" w:lineRule="auto"/>
        <w:ind w:left="720"/>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 monitorowanie ruchu samochodów na placu wewnętrznym budynku teatru,</w:t>
      </w:r>
      <w:r w:rsidR="00EE2A88">
        <w:rPr>
          <w:rFonts w:ascii="Cambria" w:eastAsia="Verdana" w:hAnsi="Cambria" w:cs="Arial"/>
          <w:color w:val="000000"/>
          <w:kern w:val="2"/>
          <w:lang w:eastAsia="pl-PL" w:bidi="hi-IN"/>
        </w:rPr>
        <w:t xml:space="preserve"> </w:t>
      </w:r>
      <w:r w:rsidRPr="00F11D33">
        <w:rPr>
          <w:rFonts w:ascii="Cambria" w:eastAsia="Verdana" w:hAnsi="Cambria" w:cs="Arial"/>
          <w:color w:val="000000"/>
          <w:kern w:val="2"/>
          <w:lang w:eastAsia="pl-PL" w:bidi="hi-IN"/>
        </w:rPr>
        <w:t>natychmiastową reakcję na próby parkow</w:t>
      </w:r>
      <w:r w:rsidR="00EE2A88">
        <w:rPr>
          <w:rFonts w:ascii="Cambria" w:eastAsia="Verdana" w:hAnsi="Cambria" w:cs="Arial"/>
          <w:color w:val="000000"/>
          <w:kern w:val="2"/>
          <w:lang w:eastAsia="pl-PL" w:bidi="hi-IN"/>
        </w:rPr>
        <w:t xml:space="preserve">ania samochodów nieuprawnionych </w:t>
      </w:r>
      <w:r w:rsidRPr="00F11D33">
        <w:rPr>
          <w:rFonts w:ascii="Cambria" w:eastAsia="Verdana" w:hAnsi="Cambria" w:cs="Arial"/>
          <w:color w:val="000000"/>
          <w:kern w:val="2"/>
          <w:lang w:eastAsia="pl-PL" w:bidi="hi-IN"/>
        </w:rPr>
        <w:t>oraz zabezpieczanie taśmami ochronnymi placu na czas spektakli,</w:t>
      </w:r>
    </w:p>
    <w:p w14:paraId="454B9867" w14:textId="37E6EB6B" w:rsidR="00F11D33" w:rsidRPr="00F11D33" w:rsidRDefault="00F11D33" w:rsidP="00EE2A88">
      <w:pPr>
        <w:suppressAutoHyphens/>
        <w:spacing w:after="0" w:line="248" w:lineRule="auto"/>
        <w:ind w:left="720"/>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 pozyskiwanie od osób postronnych wchodzących do budynku Teatru (z</w:t>
      </w:r>
      <w:r w:rsidR="00EE2A88">
        <w:rPr>
          <w:rFonts w:ascii="Cambria" w:eastAsia="Verdana" w:hAnsi="Cambria" w:cs="Arial"/>
          <w:color w:val="000000"/>
          <w:kern w:val="2"/>
          <w:lang w:eastAsia="pl-PL" w:bidi="hi-IN"/>
        </w:rPr>
        <w:t xml:space="preserve"> </w:t>
      </w:r>
      <w:r w:rsidRPr="00F11D33">
        <w:rPr>
          <w:rFonts w:ascii="Cambria" w:eastAsia="Verdana" w:hAnsi="Cambria" w:cs="Arial"/>
          <w:color w:val="000000"/>
          <w:kern w:val="2"/>
          <w:lang w:eastAsia="pl-PL" w:bidi="hi-IN"/>
        </w:rPr>
        <w:t>wyłączeniem widzów wchodzących do Teatru</w:t>
      </w:r>
      <w:r w:rsidR="00EE2A88">
        <w:rPr>
          <w:rFonts w:ascii="Cambria" w:eastAsia="Verdana" w:hAnsi="Cambria" w:cs="Arial"/>
          <w:color w:val="000000"/>
          <w:kern w:val="2"/>
          <w:lang w:eastAsia="pl-PL" w:bidi="hi-IN"/>
        </w:rPr>
        <w:t xml:space="preserve"> na spektakl) informacji o celu </w:t>
      </w:r>
      <w:r w:rsidRPr="00F11D33">
        <w:rPr>
          <w:rFonts w:ascii="Cambria" w:eastAsia="Verdana" w:hAnsi="Cambria" w:cs="Arial"/>
          <w:color w:val="000000"/>
          <w:kern w:val="2"/>
          <w:lang w:eastAsia="pl-PL" w:bidi="hi-IN"/>
        </w:rPr>
        <w:t>wizyty oraz informowanie pracowników pos</w:t>
      </w:r>
      <w:r w:rsidR="00EE2A88">
        <w:rPr>
          <w:rFonts w:ascii="Cambria" w:eastAsia="Verdana" w:hAnsi="Cambria" w:cs="Arial"/>
          <w:color w:val="000000"/>
          <w:kern w:val="2"/>
          <w:lang w:eastAsia="pl-PL" w:bidi="hi-IN"/>
        </w:rPr>
        <w:t xml:space="preserve">zczególnych działów o nadejściu </w:t>
      </w:r>
      <w:r w:rsidRPr="00F11D33">
        <w:rPr>
          <w:rFonts w:ascii="Cambria" w:eastAsia="Verdana" w:hAnsi="Cambria" w:cs="Arial"/>
          <w:color w:val="000000"/>
          <w:kern w:val="2"/>
          <w:lang w:eastAsia="pl-PL" w:bidi="hi-IN"/>
        </w:rPr>
        <w:t>gościa,</w:t>
      </w:r>
    </w:p>
    <w:p w14:paraId="2E9F9667" w14:textId="77777777" w:rsidR="00EE2A88" w:rsidRDefault="00F11D33" w:rsidP="00EE2A88">
      <w:pPr>
        <w:suppressAutoHyphens/>
        <w:spacing w:after="0" w:line="248" w:lineRule="auto"/>
        <w:ind w:left="720"/>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 prowadzenie książki depozytów i przyjmowanie ich</w:t>
      </w:r>
      <w:r w:rsidR="00EE2A88">
        <w:rPr>
          <w:rFonts w:ascii="Cambria" w:eastAsia="Verdana" w:hAnsi="Cambria" w:cs="Arial"/>
          <w:color w:val="000000"/>
          <w:kern w:val="2"/>
          <w:lang w:eastAsia="pl-PL" w:bidi="hi-IN"/>
        </w:rPr>
        <w:t xml:space="preserve">,  </w:t>
      </w:r>
    </w:p>
    <w:p w14:paraId="62CC99A1" w14:textId="3B59AD1C" w:rsidR="00F11D33" w:rsidRPr="00F11D33" w:rsidRDefault="00F11D33" w:rsidP="00EE2A88">
      <w:pPr>
        <w:suppressAutoHyphens/>
        <w:spacing w:after="0" w:line="248" w:lineRule="auto"/>
        <w:ind w:left="720"/>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 obchód i obserwację podwórza.</w:t>
      </w:r>
    </w:p>
    <w:p w14:paraId="3C7F4CB4" w14:textId="77777777" w:rsidR="00F11D33" w:rsidRDefault="00F11D33" w:rsidP="00F11D33">
      <w:pPr>
        <w:numPr>
          <w:ilvl w:val="0"/>
          <w:numId w:val="172"/>
        </w:numPr>
        <w:suppressAutoHyphens/>
        <w:spacing w:after="0" w:line="248" w:lineRule="auto"/>
        <w:jc w:val="both"/>
        <w:textAlignment w:val="baseline"/>
        <w:rPr>
          <w:rFonts w:ascii="Cambria" w:eastAsia="Verdana" w:hAnsi="Cambria" w:cs="Arial"/>
          <w:color w:val="000000"/>
          <w:kern w:val="2"/>
          <w:lang w:eastAsia="pl-PL" w:bidi="hi-IN"/>
        </w:rPr>
      </w:pPr>
      <w:r w:rsidRPr="00F11D33">
        <w:rPr>
          <w:rFonts w:ascii="Cambria" w:eastAsia="Verdana" w:hAnsi="Cambria" w:cs="Arial"/>
          <w:color w:val="000000"/>
          <w:kern w:val="2"/>
          <w:lang w:eastAsia="pl-PL" w:bidi="hi-IN"/>
        </w:rPr>
        <w:t>Ww. obiekt podlega ochronie bez konieczności obchodu pomieszczeń.</w:t>
      </w:r>
    </w:p>
    <w:p w14:paraId="2F7076FF" w14:textId="7A52CDC8" w:rsidR="00E37597" w:rsidRPr="00FE1185" w:rsidRDefault="00E37597">
      <w:pPr>
        <w:numPr>
          <w:ilvl w:val="0"/>
          <w:numId w:val="172"/>
        </w:numPr>
        <w:suppressAutoHyphens/>
        <w:spacing w:after="0" w:line="248" w:lineRule="auto"/>
        <w:jc w:val="both"/>
        <w:textAlignment w:val="baseline"/>
        <w:rPr>
          <w:rFonts w:ascii="Cambria" w:eastAsia="Verdana" w:hAnsi="Cambria" w:cs="Arial"/>
          <w:color w:val="000000"/>
          <w:kern w:val="2"/>
          <w:lang w:eastAsia="pl-PL" w:bidi="hi-IN"/>
        </w:rPr>
      </w:pPr>
      <w:r w:rsidRPr="00FE1185">
        <w:rPr>
          <w:rFonts w:ascii="Cambria" w:eastAsia="Times New Roman" w:hAnsi="Cambria" w:cs="Arial"/>
          <w:lang w:eastAsia="pl-PL"/>
        </w:rPr>
        <w:t xml:space="preserve">Usługa </w:t>
      </w:r>
      <w:r w:rsidRPr="00FE1185">
        <w:rPr>
          <w:rFonts w:ascii="Cambria" w:eastAsia="Times New Roman" w:hAnsi="Cambria" w:cs="Arial"/>
          <w:bCs/>
          <w:lang w:eastAsia="pl-PL"/>
        </w:rPr>
        <w:t xml:space="preserve">ochrony </w:t>
      </w:r>
      <w:r w:rsidRPr="00FE1185">
        <w:rPr>
          <w:rFonts w:ascii="Cambria" w:eastAsia="Times New Roman" w:hAnsi="Cambria" w:cs="Arial"/>
          <w:lang w:eastAsia="pl-PL"/>
        </w:rPr>
        <w:t xml:space="preserve">będzie świadczona </w:t>
      </w:r>
      <w:r w:rsidRPr="00FE1185">
        <w:rPr>
          <w:rFonts w:ascii="Cambria" w:eastAsia="Times New Roman" w:hAnsi="Cambria" w:cs="Times New Roman"/>
          <w:lang w:eastAsia="pl-PL"/>
        </w:rPr>
        <w:t xml:space="preserve">całodobowo przez siedem (7) dni w tygodniu wraz z niedzielami i świętami. </w:t>
      </w:r>
      <w:r w:rsidR="000A027F" w:rsidRPr="00FE1185">
        <w:rPr>
          <w:rFonts w:ascii="Cambria" w:eastAsia="Times New Roman" w:hAnsi="Cambria" w:cs="Times New Roman"/>
          <w:lang w:eastAsia="pl-PL"/>
        </w:rPr>
        <w:t xml:space="preserve"> </w:t>
      </w:r>
    </w:p>
    <w:p w14:paraId="545E215A" w14:textId="428F454C" w:rsidR="00E37597" w:rsidRPr="00FE1185" w:rsidRDefault="00E37597" w:rsidP="00E37597">
      <w:pPr>
        <w:numPr>
          <w:ilvl w:val="0"/>
          <w:numId w:val="172"/>
        </w:numPr>
        <w:suppressAutoHyphens/>
        <w:spacing w:after="0" w:line="248" w:lineRule="auto"/>
        <w:jc w:val="both"/>
        <w:textAlignment w:val="baseline"/>
        <w:rPr>
          <w:rFonts w:ascii="Cambria" w:eastAsia="Verdana" w:hAnsi="Cambria" w:cs="Arial"/>
          <w:color w:val="000000"/>
          <w:kern w:val="2"/>
          <w:lang w:eastAsia="pl-PL" w:bidi="hi-IN"/>
        </w:rPr>
      </w:pPr>
      <w:r w:rsidRPr="00FE1185">
        <w:rPr>
          <w:rFonts w:ascii="Cambria" w:eastAsia="Times New Roman" w:hAnsi="Cambria" w:cs="Times New Roman"/>
          <w:bCs/>
          <w:lang w:eastAsia="pl-PL"/>
        </w:rPr>
        <w:t xml:space="preserve">Całkowita liczba roboczogodzin stanowiąca przedmiot zamówienia wynosi: </w:t>
      </w:r>
      <w:r w:rsidR="001465D9">
        <w:rPr>
          <w:rFonts w:ascii="Cambria" w:eastAsia="Times New Roman" w:hAnsi="Cambria" w:cs="Times New Roman"/>
          <w:bCs/>
          <w:lang w:eastAsia="pl-PL"/>
        </w:rPr>
        <w:t xml:space="preserve">13104 </w:t>
      </w:r>
      <w:r w:rsidRPr="00FE1185">
        <w:rPr>
          <w:rFonts w:ascii="Cambria" w:eastAsia="Times New Roman" w:hAnsi="Cambria" w:cs="Times New Roman"/>
          <w:bCs/>
          <w:lang w:eastAsia="pl-PL"/>
        </w:rPr>
        <w:t>godziny.</w:t>
      </w:r>
    </w:p>
    <w:p w14:paraId="0B76DDB4" w14:textId="2CBAF51B" w:rsidR="00EE2A88" w:rsidRPr="00EE2A88" w:rsidRDefault="00EE2A88" w:rsidP="00EE2A88">
      <w:pPr>
        <w:numPr>
          <w:ilvl w:val="0"/>
          <w:numId w:val="172"/>
        </w:numPr>
        <w:suppressAutoHyphens/>
        <w:spacing w:after="0" w:line="248" w:lineRule="auto"/>
        <w:jc w:val="both"/>
        <w:textAlignment w:val="baseline"/>
        <w:rPr>
          <w:rFonts w:ascii="Cambria" w:eastAsia="Times New Roman" w:hAnsi="Cambria" w:cs="Arial"/>
          <w:bCs/>
          <w:lang w:eastAsia="pl-PL"/>
        </w:rPr>
      </w:pPr>
      <w:r w:rsidRPr="00EE2A88">
        <w:rPr>
          <w:rFonts w:ascii="Cambria" w:eastAsia="Times New Roman" w:hAnsi="Cambria" w:cs="Arial"/>
          <w:bCs/>
          <w:lang w:eastAsia="pl-PL"/>
        </w:rPr>
        <w:t>Szczegółowe wymagania w zakresie realizacji zamówienia, sposobu</w:t>
      </w:r>
      <w:r>
        <w:rPr>
          <w:rFonts w:ascii="Cambria" w:eastAsia="Times New Roman" w:hAnsi="Cambria" w:cs="Arial"/>
          <w:bCs/>
          <w:lang w:eastAsia="pl-PL"/>
        </w:rPr>
        <w:t xml:space="preserve"> </w:t>
      </w:r>
      <w:r w:rsidRPr="00EE2A88">
        <w:rPr>
          <w:rFonts w:ascii="Cambria" w:eastAsia="Times New Roman" w:hAnsi="Cambria" w:cs="Arial"/>
          <w:bCs/>
          <w:lang w:eastAsia="pl-PL"/>
        </w:rPr>
        <w:t xml:space="preserve">i terminu płatności określają projektowane postanowienia umowy – </w:t>
      </w:r>
      <w:r w:rsidRPr="001465D9">
        <w:rPr>
          <w:rFonts w:ascii="Cambria" w:eastAsia="Times New Roman" w:hAnsi="Cambria" w:cs="Arial"/>
          <w:bCs/>
          <w:lang w:eastAsia="pl-PL"/>
        </w:rPr>
        <w:t xml:space="preserve">załącznik nr </w:t>
      </w:r>
      <w:r w:rsidR="001465D9" w:rsidRPr="001465D9">
        <w:rPr>
          <w:rFonts w:ascii="Cambria" w:eastAsia="Times New Roman" w:hAnsi="Cambria" w:cs="Arial"/>
          <w:bCs/>
          <w:lang w:eastAsia="pl-PL"/>
        </w:rPr>
        <w:t xml:space="preserve">11 </w:t>
      </w:r>
      <w:r w:rsidRPr="001465D9">
        <w:rPr>
          <w:rFonts w:ascii="Cambria" w:eastAsia="Times New Roman" w:hAnsi="Cambria" w:cs="Arial"/>
          <w:bCs/>
          <w:lang w:eastAsia="pl-PL"/>
        </w:rPr>
        <w:t>do SWZ.</w:t>
      </w:r>
    </w:p>
    <w:p w14:paraId="7EA7EDD2" w14:textId="34646791" w:rsidR="00EE2A88" w:rsidRPr="00EE2A88" w:rsidRDefault="00EE2A88" w:rsidP="00EE2A88">
      <w:pPr>
        <w:numPr>
          <w:ilvl w:val="0"/>
          <w:numId w:val="172"/>
        </w:numPr>
        <w:suppressAutoHyphens/>
        <w:spacing w:after="0" w:line="248" w:lineRule="auto"/>
        <w:jc w:val="both"/>
        <w:textAlignment w:val="baseline"/>
        <w:rPr>
          <w:rFonts w:ascii="Cambria" w:eastAsia="Times New Roman" w:hAnsi="Cambria" w:cs="Arial"/>
          <w:bCs/>
          <w:lang w:eastAsia="pl-PL"/>
        </w:rPr>
      </w:pPr>
      <w:r w:rsidRPr="00EE2A88">
        <w:rPr>
          <w:rFonts w:ascii="Cambria" w:eastAsia="Times New Roman" w:hAnsi="Cambria" w:cs="Arial"/>
          <w:bCs/>
          <w:lang w:eastAsia="pl-PL"/>
        </w:rPr>
        <w:t>Wymagania związane z realizacją zamówienia:</w:t>
      </w:r>
    </w:p>
    <w:p w14:paraId="14E1D7DA" w14:textId="704C2CC9" w:rsidR="00EE2A88" w:rsidRDefault="00EE2A88" w:rsidP="00EE2A88">
      <w:pPr>
        <w:suppressAutoHyphens/>
        <w:spacing w:after="0" w:line="248" w:lineRule="auto"/>
        <w:ind w:left="720"/>
        <w:jc w:val="both"/>
        <w:textAlignment w:val="baseline"/>
        <w:rPr>
          <w:rFonts w:ascii="Cambria" w:eastAsia="Times New Roman" w:hAnsi="Cambria" w:cs="Arial"/>
          <w:bCs/>
          <w:lang w:eastAsia="pl-PL"/>
        </w:rPr>
      </w:pPr>
      <w:r>
        <w:rPr>
          <w:rFonts w:ascii="Cambria" w:eastAsia="Times New Roman" w:hAnsi="Cambria" w:cs="Arial"/>
          <w:b/>
          <w:bCs/>
          <w:lang w:eastAsia="pl-PL"/>
        </w:rPr>
        <w:t xml:space="preserve">1) </w:t>
      </w:r>
      <w:r w:rsidRPr="00EE2A88">
        <w:rPr>
          <w:rFonts w:ascii="Cambria" w:eastAsia="Times New Roman" w:hAnsi="Cambria" w:cs="Arial"/>
          <w:b/>
          <w:bCs/>
          <w:lang w:eastAsia="pl-PL"/>
        </w:rPr>
        <w:t>Ubezpieczenie</w:t>
      </w:r>
      <w:r>
        <w:rPr>
          <w:rFonts w:ascii="Cambria" w:eastAsia="Times New Roman" w:hAnsi="Cambria" w:cs="Arial"/>
          <w:b/>
          <w:bCs/>
          <w:lang w:eastAsia="pl-PL"/>
        </w:rPr>
        <w:t xml:space="preserve">: </w:t>
      </w:r>
      <w:r w:rsidRPr="00EE2A88">
        <w:rPr>
          <w:rFonts w:ascii="Cambria" w:eastAsia="Times New Roman" w:hAnsi="Cambria" w:cs="Arial"/>
          <w:bCs/>
          <w:lang w:eastAsia="pl-PL"/>
        </w:rPr>
        <w:t>Zamawiający wymaga, aby Wykonawca przez cały okres realizacji zamówienia</w:t>
      </w:r>
      <w:r>
        <w:rPr>
          <w:rFonts w:ascii="Cambria" w:eastAsia="Times New Roman" w:hAnsi="Cambria" w:cs="Arial"/>
          <w:b/>
          <w:bCs/>
          <w:lang w:eastAsia="pl-PL"/>
        </w:rPr>
        <w:t xml:space="preserve"> </w:t>
      </w:r>
      <w:r w:rsidRPr="00EE2A88">
        <w:rPr>
          <w:rFonts w:ascii="Cambria" w:eastAsia="Times New Roman" w:hAnsi="Cambria" w:cs="Arial"/>
          <w:bCs/>
          <w:lang w:eastAsia="pl-PL"/>
        </w:rPr>
        <w:t>dysponował aktualnym i opłaconym ubezpieczeniem od odpowiedzialności cywilnej na</w:t>
      </w:r>
      <w:r>
        <w:rPr>
          <w:rFonts w:ascii="Cambria" w:eastAsia="Times New Roman" w:hAnsi="Cambria" w:cs="Arial"/>
          <w:b/>
          <w:bCs/>
          <w:lang w:eastAsia="pl-PL"/>
        </w:rPr>
        <w:t xml:space="preserve"> </w:t>
      </w:r>
      <w:r w:rsidRPr="00EE2A88">
        <w:rPr>
          <w:rFonts w:ascii="Cambria" w:eastAsia="Times New Roman" w:hAnsi="Cambria" w:cs="Arial"/>
          <w:bCs/>
          <w:lang w:eastAsia="pl-PL"/>
        </w:rPr>
        <w:t xml:space="preserve">warunkach wskazanych w </w:t>
      </w:r>
      <w:r w:rsidRPr="001465D9">
        <w:rPr>
          <w:rFonts w:ascii="Cambria" w:eastAsia="Times New Roman" w:hAnsi="Cambria" w:cs="Arial"/>
          <w:bCs/>
          <w:lang w:eastAsia="pl-PL"/>
        </w:rPr>
        <w:t>§ 3</w:t>
      </w:r>
      <w:r w:rsidRPr="00EE2A88">
        <w:rPr>
          <w:rFonts w:ascii="Cambria" w:eastAsia="Times New Roman" w:hAnsi="Cambria" w:cs="Arial"/>
          <w:bCs/>
          <w:lang w:eastAsia="pl-PL"/>
        </w:rPr>
        <w:t xml:space="preserve"> projektowanych postanowieniach umowy (załącznik nr </w:t>
      </w:r>
      <w:r w:rsidR="001465D9">
        <w:rPr>
          <w:rFonts w:ascii="Cambria" w:eastAsia="Times New Roman" w:hAnsi="Cambria" w:cs="Arial"/>
          <w:bCs/>
          <w:lang w:eastAsia="pl-PL"/>
        </w:rPr>
        <w:t xml:space="preserve">11 </w:t>
      </w:r>
      <w:r w:rsidRPr="00EE2A88">
        <w:rPr>
          <w:rFonts w:ascii="Cambria" w:eastAsia="Times New Roman" w:hAnsi="Cambria" w:cs="Arial"/>
          <w:bCs/>
          <w:lang w:eastAsia="pl-PL"/>
        </w:rPr>
        <w:t>do SWZ) na kwotę nie niższą niż kwota brutto wynagrodzenia Wykonawcy.</w:t>
      </w:r>
    </w:p>
    <w:p w14:paraId="14998D6B" w14:textId="2AE822E4" w:rsidR="00E37597" w:rsidRPr="00EE2A88" w:rsidRDefault="00EE2A88" w:rsidP="00EE2A88">
      <w:pPr>
        <w:suppressAutoHyphens/>
        <w:spacing w:after="0" w:line="248" w:lineRule="auto"/>
        <w:ind w:left="720"/>
        <w:jc w:val="both"/>
        <w:textAlignment w:val="baseline"/>
        <w:rPr>
          <w:rFonts w:ascii="Cambria" w:eastAsia="Times New Roman" w:hAnsi="Cambria" w:cs="Arial"/>
          <w:b/>
          <w:bCs/>
          <w:lang w:eastAsia="pl-PL"/>
        </w:rPr>
      </w:pPr>
      <w:r>
        <w:rPr>
          <w:rFonts w:ascii="Cambria" w:eastAsia="Times New Roman" w:hAnsi="Cambria" w:cs="Arial"/>
          <w:b/>
          <w:bCs/>
          <w:lang w:eastAsia="pl-PL"/>
        </w:rPr>
        <w:t xml:space="preserve">2) </w:t>
      </w:r>
      <w:r w:rsidR="00E37597" w:rsidRPr="00FE1185">
        <w:rPr>
          <w:rFonts w:ascii="Cambria" w:eastAsia="Times New Roman" w:hAnsi="Cambria" w:cs="Arial"/>
          <w:bCs/>
          <w:lang w:eastAsia="pl-PL"/>
        </w:rPr>
        <w:t>Wykonawca, przed podpisaniem umowy, przekaże Zamawiającemu pełną imienną listę osób,</w:t>
      </w:r>
      <w:r w:rsidR="00E37597" w:rsidRPr="00E37597">
        <w:rPr>
          <w:rFonts w:ascii="Cambria" w:eastAsia="Times New Roman" w:hAnsi="Cambria" w:cs="Arial"/>
          <w:bCs/>
          <w:lang w:eastAsia="pl-PL"/>
        </w:rPr>
        <w:t xml:space="preserve"> które zamierza skierować do realizacji usługi, </w:t>
      </w:r>
      <w:r w:rsidR="00E37597" w:rsidRPr="00E37597">
        <w:rPr>
          <w:rFonts w:ascii="Cambria" w:eastAsia="Times New Roman" w:hAnsi="Cambria" w:cs="Times New Roman"/>
          <w:lang w:eastAsia="pl-PL"/>
        </w:rPr>
        <w:t>zawierającą:</w:t>
      </w:r>
    </w:p>
    <w:p w14:paraId="207F9E9C" w14:textId="77777777" w:rsidR="00EE2A88" w:rsidRDefault="00EE2A88" w:rsidP="00EE2A88">
      <w:pPr>
        <w:spacing w:after="0"/>
        <w:ind w:firstLine="360"/>
        <w:contextualSpacing/>
        <w:jc w:val="both"/>
        <w:rPr>
          <w:rFonts w:ascii="Cambria" w:eastAsia="Times New Roman" w:hAnsi="Cambria" w:cs="Times New Roman"/>
          <w:color w:val="000000"/>
          <w:lang w:eastAsia="pl-PL"/>
        </w:rPr>
      </w:pPr>
      <w:r>
        <w:rPr>
          <w:rFonts w:ascii="Cambria" w:eastAsia="SimSun" w:hAnsi="Cambria" w:cs="Times New Roman"/>
          <w:lang w:eastAsia="zh-CN"/>
        </w:rPr>
        <w:t xml:space="preserve">a) </w:t>
      </w:r>
      <w:r w:rsidR="00E37597" w:rsidRPr="00EE2A88">
        <w:rPr>
          <w:rFonts w:ascii="Cambria" w:eastAsia="SimSun" w:hAnsi="Cambria" w:cs="Times New Roman"/>
          <w:lang w:eastAsia="zh-CN"/>
        </w:rPr>
        <w:t>imię i nazwisko osoby skierowanej do świadczenia usługi,</w:t>
      </w:r>
    </w:p>
    <w:p w14:paraId="759103B3" w14:textId="6D6BDC42" w:rsidR="00E37597" w:rsidRPr="00EE2A88" w:rsidRDefault="00EE2A88" w:rsidP="00EE2A88">
      <w:pPr>
        <w:spacing w:after="0"/>
        <w:ind w:left="284" w:firstLine="76"/>
        <w:contextualSpacing/>
        <w:jc w:val="both"/>
        <w:rPr>
          <w:rFonts w:ascii="Cambria" w:eastAsia="Times New Roman" w:hAnsi="Cambria" w:cs="Times New Roman"/>
          <w:color w:val="000000"/>
          <w:lang w:eastAsia="pl-PL"/>
        </w:rPr>
      </w:pPr>
      <w:r>
        <w:rPr>
          <w:rFonts w:ascii="Cambria" w:eastAsia="Times New Roman" w:hAnsi="Cambria" w:cs="Times New Roman"/>
          <w:color w:val="000000"/>
          <w:lang w:eastAsia="pl-PL"/>
        </w:rPr>
        <w:t xml:space="preserve">b) </w:t>
      </w:r>
      <w:r w:rsidR="00E37597" w:rsidRPr="00EE2A88">
        <w:rPr>
          <w:rFonts w:ascii="Cambria" w:eastAsia="SimSun" w:hAnsi="Cambria" w:cs="Times New Roman"/>
          <w:lang w:eastAsia="zh-CN"/>
        </w:rPr>
        <w:t xml:space="preserve">oświadczenie Wykonawcy o wykonaniu obowiązku, o którym mowa w art. 19 </w:t>
      </w:r>
      <w:r w:rsidR="00E37597" w:rsidRPr="00EE2A88">
        <w:rPr>
          <w:rFonts w:ascii="Cambria" w:eastAsia="SimSun" w:hAnsi="Cambria" w:cs="Times New Roman"/>
          <w:lang w:eastAsia="zh-CN"/>
        </w:rPr>
        <w:br/>
        <w:t xml:space="preserve">ust. 1 pkt 7) ustawy o ochronie osób i mienia i niekaralności wszystkich wskazanych </w:t>
      </w:r>
      <w:r w:rsidR="00E37597" w:rsidRPr="00EE2A88">
        <w:rPr>
          <w:rFonts w:ascii="Cambria" w:eastAsia="SimSun" w:hAnsi="Cambria" w:cs="Times New Roman"/>
          <w:lang w:eastAsia="zh-CN"/>
        </w:rPr>
        <w:br/>
        <w:t>w wykazie osób, które są pracownikami ochrony.</w:t>
      </w:r>
    </w:p>
    <w:p w14:paraId="287EC718" w14:textId="13B754AD" w:rsidR="00E37597" w:rsidRPr="001465D9" w:rsidRDefault="00E37597" w:rsidP="007B2AA3">
      <w:pPr>
        <w:numPr>
          <w:ilvl w:val="0"/>
          <w:numId w:val="172"/>
        </w:numPr>
        <w:spacing w:before="20" w:after="40" w:line="252" w:lineRule="auto"/>
        <w:contextualSpacing/>
        <w:jc w:val="both"/>
        <w:rPr>
          <w:rFonts w:ascii="Cambria" w:eastAsia="SimSun" w:hAnsi="Cambria" w:cs="Times New Roman"/>
          <w:lang w:eastAsia="zh-CN"/>
        </w:rPr>
      </w:pPr>
      <w:r w:rsidRPr="001465D9">
        <w:rPr>
          <w:rFonts w:ascii="Cambria" w:eastAsia="SimSun" w:hAnsi="Cambria" w:cs="Times New Roman"/>
          <w:lang w:eastAsia="zh-CN"/>
        </w:rPr>
        <w:t>Zamawiający przekaże Wykonawcy projekt planu ochrony dla chronionych obiekt</w:t>
      </w:r>
      <w:r w:rsidR="007B2AA3" w:rsidRPr="001465D9">
        <w:rPr>
          <w:rFonts w:ascii="Cambria" w:eastAsia="SimSun" w:hAnsi="Cambria" w:cs="Times New Roman"/>
          <w:lang w:eastAsia="zh-CN"/>
        </w:rPr>
        <w:t>u</w:t>
      </w:r>
      <w:r w:rsidRPr="001465D9">
        <w:rPr>
          <w:rFonts w:ascii="Cambria" w:eastAsia="SimSun" w:hAnsi="Cambria" w:cs="Times New Roman"/>
          <w:lang w:eastAsia="zh-CN"/>
        </w:rPr>
        <w:t xml:space="preserve"> w dniu podpisania umowy. Wykonawca naniesie swoje uwagi i poprawki do planów, </w:t>
      </w:r>
      <w:r w:rsidR="007B2AA3" w:rsidRPr="001465D9">
        <w:rPr>
          <w:rFonts w:ascii="Cambria" w:eastAsia="SimSun" w:hAnsi="Cambria" w:cs="Times New Roman"/>
          <w:lang w:eastAsia="zh-CN"/>
        </w:rPr>
        <w:t>i w ciągu 14 dni kalendarzowych przedstawi do akceptacji </w:t>
      </w:r>
      <w:r w:rsidRPr="001465D9">
        <w:rPr>
          <w:rFonts w:ascii="Cambria" w:eastAsia="SimSun" w:hAnsi="Cambria" w:cs="Times New Roman"/>
          <w:lang w:eastAsia="zh-CN"/>
        </w:rPr>
        <w:t xml:space="preserve">Zamawiającego.  </w:t>
      </w:r>
      <w:r w:rsidRPr="001465D9">
        <w:rPr>
          <w:rFonts w:ascii="Cambria" w:eastAsia="SimSun" w:hAnsi="Cambria" w:cs="Times New Roman"/>
          <w:lang w:eastAsia="zh-CN"/>
        </w:rPr>
        <w:br/>
      </w:r>
      <w:r w:rsidR="007B2AA3" w:rsidRPr="001465D9">
        <w:rPr>
          <w:rFonts w:ascii="Cambria" w:eastAsia="SimSun" w:hAnsi="Cambria" w:cs="Times New Roman"/>
          <w:lang w:eastAsia="zh-CN"/>
        </w:rPr>
        <w:t>Plan ochrony zostanie przekazany</w:t>
      </w:r>
      <w:r w:rsidRPr="001465D9">
        <w:rPr>
          <w:rFonts w:ascii="Cambria" w:eastAsia="SimSun" w:hAnsi="Cambria" w:cs="Times New Roman"/>
          <w:lang w:eastAsia="zh-CN"/>
        </w:rPr>
        <w:t xml:space="preserve"> przez Wykonawcę w wersji elektronicznej oraz </w:t>
      </w:r>
      <w:r w:rsidRPr="001465D9">
        <w:rPr>
          <w:rFonts w:ascii="Cambria" w:eastAsia="SimSun" w:hAnsi="Cambria" w:cs="Times New Roman"/>
          <w:lang w:eastAsia="zh-CN"/>
        </w:rPr>
        <w:br/>
        <w:t xml:space="preserve">w trzech egzemplarzach wersji papierowej. </w:t>
      </w:r>
    </w:p>
    <w:p w14:paraId="22A8A788" w14:textId="77777777" w:rsidR="00E37597" w:rsidRPr="00E37597" w:rsidRDefault="00E37597" w:rsidP="007B2AA3">
      <w:pPr>
        <w:numPr>
          <w:ilvl w:val="0"/>
          <w:numId w:val="172"/>
        </w:numPr>
        <w:spacing w:after="0" w:line="276" w:lineRule="auto"/>
        <w:contextualSpacing/>
        <w:jc w:val="both"/>
        <w:rPr>
          <w:rFonts w:ascii="Cambria" w:eastAsia="SimSun" w:hAnsi="Cambria" w:cs="Times New Roman"/>
          <w:b/>
          <w:bCs/>
          <w:lang w:eastAsia="zh-CN"/>
        </w:rPr>
      </w:pPr>
      <w:r w:rsidRPr="00E37597">
        <w:rPr>
          <w:rFonts w:ascii="Cambria" w:eastAsia="SimSun" w:hAnsi="Cambria" w:cs="Times New Roman"/>
          <w:lang w:eastAsia="zh-CN"/>
        </w:rPr>
        <w:t>Wykonawca oraz osoby za pośrednictwem których będzie wykonywał przedmiot zamówienia, zobowiązani są do zachowania w tajemnicy wszystkich informacji uzyskanych w związku z realizacją zamówienia, zarówno w trakcie jego realizacji jak i po jego zakończeniu.</w:t>
      </w:r>
    </w:p>
    <w:p w14:paraId="3B2FCEA5" w14:textId="77777777" w:rsidR="00E37597" w:rsidRPr="00E37597" w:rsidRDefault="00E37597" w:rsidP="007B2AA3">
      <w:pPr>
        <w:numPr>
          <w:ilvl w:val="0"/>
          <w:numId w:val="172"/>
        </w:numPr>
        <w:spacing w:after="0" w:line="276" w:lineRule="auto"/>
        <w:contextualSpacing/>
        <w:jc w:val="both"/>
        <w:rPr>
          <w:rFonts w:ascii="Cambria" w:eastAsia="SimSun" w:hAnsi="Cambria" w:cs="Times New Roman"/>
          <w:b/>
          <w:bCs/>
          <w:lang w:eastAsia="zh-CN"/>
        </w:rPr>
      </w:pPr>
      <w:r w:rsidRPr="00E37597">
        <w:rPr>
          <w:rFonts w:ascii="Cambria" w:eastAsia="SimSun" w:hAnsi="Cambria" w:cs="Times New Roman"/>
          <w:lang w:eastAsia="zh-CN"/>
        </w:rPr>
        <w:t xml:space="preserve">W razie stwierdzenia sytuacji zagrażających bezpieczeństwu obiektu lub zatrudnionych tam osób wykonawca prześle niezwłocznie w formie elektronicznej notatkę ze zdarzenia na adres osoby koordynującej umowę ze Strony Zamawiającego. </w:t>
      </w:r>
    </w:p>
    <w:p w14:paraId="3417594C" w14:textId="2B8BFEA4" w:rsidR="00E37597" w:rsidRPr="00E37597" w:rsidRDefault="00E37597" w:rsidP="007B2AA3">
      <w:pPr>
        <w:numPr>
          <w:ilvl w:val="0"/>
          <w:numId w:val="172"/>
        </w:numPr>
        <w:spacing w:after="0" w:line="276" w:lineRule="auto"/>
        <w:contextualSpacing/>
        <w:jc w:val="both"/>
        <w:rPr>
          <w:rFonts w:ascii="Cambria" w:eastAsia="SimSun" w:hAnsi="Cambria" w:cs="Times New Roman"/>
          <w:b/>
          <w:bCs/>
          <w:lang w:eastAsia="zh-CN"/>
        </w:rPr>
      </w:pPr>
      <w:r w:rsidRPr="00E37597">
        <w:rPr>
          <w:rFonts w:ascii="Cambria" w:eastAsia="SimSun" w:hAnsi="Cambria" w:cs="Times New Roman"/>
          <w:lang w:eastAsia="zh-CN"/>
        </w:rPr>
        <w:t>Zamawiający zastrzega sobie prawo do kontroli posterunk</w:t>
      </w:r>
      <w:r w:rsidR="007B2AA3">
        <w:rPr>
          <w:rFonts w:ascii="Cambria" w:eastAsia="SimSun" w:hAnsi="Cambria" w:cs="Times New Roman"/>
          <w:lang w:eastAsia="zh-CN"/>
        </w:rPr>
        <w:t>u</w:t>
      </w:r>
      <w:r w:rsidRPr="00E37597">
        <w:rPr>
          <w:rFonts w:ascii="Cambria" w:eastAsia="SimSun" w:hAnsi="Cambria" w:cs="Times New Roman"/>
          <w:lang w:eastAsia="zh-CN"/>
        </w:rPr>
        <w:t xml:space="preserve"> o każdej porze przez upoważnionych przez siebie pracowników.</w:t>
      </w:r>
    </w:p>
    <w:p w14:paraId="217C0E1B" w14:textId="2B69F468" w:rsidR="000A027F" w:rsidRDefault="00E37597" w:rsidP="000A027F">
      <w:pPr>
        <w:numPr>
          <w:ilvl w:val="0"/>
          <w:numId w:val="172"/>
        </w:numPr>
        <w:suppressAutoHyphens/>
        <w:spacing w:after="0" w:line="248" w:lineRule="auto"/>
        <w:jc w:val="both"/>
        <w:textAlignment w:val="baseline"/>
        <w:rPr>
          <w:rFonts w:ascii="Cambria" w:eastAsia="Verdana" w:hAnsi="Cambria" w:cs="Arial"/>
          <w:color w:val="000000"/>
          <w:kern w:val="2"/>
          <w:lang w:eastAsia="pl-PL" w:bidi="hi-IN"/>
        </w:rPr>
      </w:pPr>
      <w:r w:rsidRPr="00E37597">
        <w:rPr>
          <w:rFonts w:ascii="Cambria" w:eastAsia="Times New Roman" w:hAnsi="Cambria" w:cs="Arial"/>
          <w:bCs/>
          <w:lang w:eastAsia="pl-PL"/>
        </w:rPr>
        <w:t xml:space="preserve">Usługa będzie realizowana przez </w:t>
      </w:r>
      <w:r w:rsidRPr="00E37597">
        <w:rPr>
          <w:rFonts w:ascii="Cambria" w:eastAsia="Times New Roman" w:hAnsi="Cambria" w:cs="Times New Roman"/>
          <w:bCs/>
          <w:lang w:eastAsia="pl-PL"/>
        </w:rPr>
        <w:t xml:space="preserve">pracowników ochrony </w:t>
      </w:r>
      <w:r w:rsidRPr="00E37597">
        <w:rPr>
          <w:rFonts w:ascii="Cambria" w:eastAsia="Times New Roman" w:hAnsi="Cambria" w:cs="Times New Roman"/>
          <w:lang w:eastAsia="pl-PL"/>
        </w:rPr>
        <w:t>posiadających status pracownika ochrony fizycznej, zgodnie z ustawą z dnia 22 sierpnia 1997 roku o ochronie osób i mienia (t.</w:t>
      </w:r>
      <w:r w:rsidR="00EE2A88">
        <w:rPr>
          <w:rFonts w:ascii="Cambria" w:eastAsia="Times New Roman" w:hAnsi="Cambria" w:cs="Times New Roman"/>
          <w:lang w:eastAsia="pl-PL"/>
        </w:rPr>
        <w:t>j. Dz. U. z 2021 r., poz. 1995)</w:t>
      </w:r>
      <w:r w:rsidRPr="00E37597">
        <w:rPr>
          <w:rFonts w:ascii="Cambria" w:eastAsia="Times New Roman" w:hAnsi="Cambria" w:cs="Arial"/>
          <w:lang w:eastAsia="pl-PL"/>
        </w:rPr>
        <w:t>.</w:t>
      </w:r>
    </w:p>
    <w:p w14:paraId="0F3AF435" w14:textId="2907655C" w:rsidR="00D26225" w:rsidRPr="00D26225" w:rsidRDefault="00D26225" w:rsidP="00D26225">
      <w:pPr>
        <w:numPr>
          <w:ilvl w:val="0"/>
          <w:numId w:val="172"/>
        </w:numPr>
        <w:suppressAutoHyphens/>
        <w:spacing w:after="0" w:line="248" w:lineRule="auto"/>
        <w:jc w:val="both"/>
        <w:textAlignment w:val="baseline"/>
        <w:rPr>
          <w:rFonts w:ascii="Cambria" w:eastAsia="Calibri" w:hAnsi="Cambria" w:cs="Arial"/>
          <w:b/>
          <w:bCs/>
          <w:color w:val="000000"/>
          <w:kern w:val="3"/>
          <w:u w:val="single"/>
          <w:lang w:eastAsia="pl-PL" w:bidi="hi-IN"/>
        </w:rPr>
      </w:pPr>
      <w:r w:rsidRPr="00D26225">
        <w:rPr>
          <w:rFonts w:ascii="Cambria" w:eastAsia="Calibri" w:hAnsi="Cambria" w:cs="Arial"/>
          <w:b/>
          <w:bCs/>
          <w:color w:val="000000"/>
          <w:kern w:val="3"/>
          <w:u w:val="single"/>
          <w:lang w:eastAsia="pl-PL" w:bidi="hi-IN"/>
        </w:rPr>
        <w:t>Realizacja przedmiotu zamówienia z uwzględnieniem aspektów społecznych:</w:t>
      </w:r>
    </w:p>
    <w:p w14:paraId="3DE7F6D9" w14:textId="4FA78B5B" w:rsidR="00107BAB" w:rsidRPr="00107BAB" w:rsidRDefault="00D26225" w:rsidP="00D26225">
      <w:pPr>
        <w:suppressAutoHyphens/>
        <w:spacing w:after="0" w:line="248" w:lineRule="auto"/>
        <w:ind w:left="720"/>
        <w:jc w:val="both"/>
        <w:textAlignment w:val="baseline"/>
        <w:rPr>
          <w:rFonts w:ascii="Cambria" w:eastAsia="Calibri" w:hAnsi="Cambria" w:cs="Arial"/>
          <w:color w:val="000000"/>
          <w:kern w:val="3"/>
          <w:lang w:eastAsia="pl-PL" w:bidi="hi-IN"/>
        </w:rPr>
      </w:pPr>
      <w:r w:rsidRPr="00D26225">
        <w:rPr>
          <w:rFonts w:ascii="Cambria" w:eastAsia="Calibri" w:hAnsi="Cambria" w:cs="Arial"/>
          <w:bCs/>
          <w:color w:val="000000"/>
          <w:kern w:val="3"/>
          <w:lang w:eastAsia="pl-PL" w:bidi="hi-IN"/>
        </w:rPr>
        <w:t>Zamawiający na podstawie art. 95 ust. 1) ustawy Pzp wymaga zatrudnienia, przez</w:t>
      </w:r>
      <w:r>
        <w:rPr>
          <w:rFonts w:ascii="Cambria" w:eastAsia="Calibri" w:hAnsi="Cambria" w:cs="Arial"/>
          <w:bCs/>
          <w:color w:val="000000"/>
          <w:kern w:val="3"/>
          <w:lang w:eastAsia="pl-PL" w:bidi="hi-IN"/>
        </w:rPr>
        <w:t xml:space="preserve"> </w:t>
      </w:r>
      <w:r w:rsidRPr="00D26225">
        <w:rPr>
          <w:rFonts w:ascii="Cambria" w:eastAsia="Calibri" w:hAnsi="Cambria" w:cs="Arial"/>
          <w:bCs/>
          <w:color w:val="000000"/>
          <w:kern w:val="3"/>
          <w:lang w:eastAsia="pl-PL" w:bidi="hi-IN"/>
        </w:rPr>
        <w:t>Wykonawcę lub Podwykonawcę, na podstawie st</w:t>
      </w:r>
      <w:r>
        <w:rPr>
          <w:rFonts w:ascii="Cambria" w:eastAsia="Calibri" w:hAnsi="Cambria" w:cs="Arial"/>
          <w:bCs/>
          <w:color w:val="000000"/>
          <w:kern w:val="3"/>
          <w:lang w:eastAsia="pl-PL" w:bidi="hi-IN"/>
        </w:rPr>
        <w:t xml:space="preserve">osunku pracy, osób bezpośrednio </w:t>
      </w:r>
      <w:r w:rsidRPr="00D26225">
        <w:rPr>
          <w:rFonts w:ascii="Cambria" w:eastAsia="Calibri" w:hAnsi="Cambria" w:cs="Arial"/>
          <w:bCs/>
          <w:color w:val="000000"/>
          <w:kern w:val="3"/>
          <w:lang w:eastAsia="pl-PL" w:bidi="hi-IN"/>
        </w:rPr>
        <w:t>zaangażowanych do świadczenia usługi całodobowe</w:t>
      </w:r>
      <w:r>
        <w:rPr>
          <w:rFonts w:ascii="Cambria" w:eastAsia="Calibri" w:hAnsi="Cambria" w:cs="Arial"/>
          <w:bCs/>
          <w:color w:val="000000"/>
          <w:kern w:val="3"/>
          <w:lang w:eastAsia="pl-PL" w:bidi="hi-IN"/>
        </w:rPr>
        <w:t xml:space="preserve">j ochrony, zgodnie z art. 22 §1 </w:t>
      </w:r>
      <w:r w:rsidRPr="00D26225">
        <w:rPr>
          <w:rFonts w:ascii="Cambria" w:eastAsia="Calibri" w:hAnsi="Cambria" w:cs="Arial"/>
          <w:bCs/>
          <w:color w:val="000000"/>
          <w:kern w:val="3"/>
          <w:lang w:eastAsia="pl-PL" w:bidi="hi-IN"/>
        </w:rPr>
        <w:t xml:space="preserve">ustawy z dnia 26 czerwca 1974 r. – Kodeks pracy (Dz.U. z </w:t>
      </w:r>
      <w:r>
        <w:rPr>
          <w:rFonts w:ascii="Cambria" w:eastAsia="Calibri" w:hAnsi="Cambria" w:cs="Arial"/>
          <w:bCs/>
          <w:color w:val="000000"/>
          <w:kern w:val="3"/>
          <w:lang w:eastAsia="pl-PL" w:bidi="hi-IN"/>
        </w:rPr>
        <w:t xml:space="preserve">2020 r. poz. 1320). Zamawiający </w:t>
      </w:r>
      <w:r w:rsidRPr="00D26225">
        <w:rPr>
          <w:rFonts w:ascii="Cambria" w:eastAsia="Calibri" w:hAnsi="Cambria" w:cs="Arial"/>
          <w:bCs/>
          <w:color w:val="000000"/>
          <w:kern w:val="3"/>
          <w:lang w:eastAsia="pl-PL" w:bidi="hi-IN"/>
        </w:rPr>
        <w:t>nie określa wymiaru etatu. Sposób weryfikacji zatr</w:t>
      </w:r>
      <w:r>
        <w:rPr>
          <w:rFonts w:ascii="Cambria" w:eastAsia="Calibri" w:hAnsi="Cambria" w:cs="Arial"/>
          <w:bCs/>
          <w:color w:val="000000"/>
          <w:kern w:val="3"/>
          <w:lang w:eastAsia="pl-PL" w:bidi="hi-IN"/>
        </w:rPr>
        <w:t xml:space="preserve">udnienia ww. osób i uprawnienia </w:t>
      </w:r>
      <w:r w:rsidRPr="00D26225">
        <w:rPr>
          <w:rFonts w:ascii="Cambria" w:eastAsia="Calibri" w:hAnsi="Cambria" w:cs="Arial"/>
          <w:bCs/>
          <w:color w:val="000000"/>
          <w:kern w:val="3"/>
          <w:lang w:eastAsia="pl-PL" w:bidi="hi-IN"/>
        </w:rPr>
        <w:t>Zamawiającego w zakresie kontroli spełniania wymagań, o których mowa powyżej oraz</w:t>
      </w:r>
      <w:r>
        <w:rPr>
          <w:rFonts w:ascii="Cambria" w:eastAsia="Calibri" w:hAnsi="Cambria" w:cs="Arial"/>
          <w:bCs/>
          <w:color w:val="000000"/>
          <w:kern w:val="3"/>
          <w:lang w:eastAsia="pl-PL" w:bidi="hi-IN"/>
        </w:rPr>
        <w:t xml:space="preserve"> </w:t>
      </w:r>
      <w:r w:rsidRPr="00D26225">
        <w:rPr>
          <w:rFonts w:ascii="Cambria" w:eastAsia="Calibri" w:hAnsi="Cambria" w:cs="Arial"/>
          <w:bCs/>
          <w:color w:val="000000"/>
          <w:kern w:val="3"/>
          <w:lang w:eastAsia="pl-PL" w:bidi="hi-IN"/>
        </w:rPr>
        <w:t xml:space="preserve">sankcje z tytułu </w:t>
      </w:r>
      <w:r w:rsidRPr="00D26225">
        <w:rPr>
          <w:rFonts w:ascii="Cambria" w:eastAsia="Calibri" w:hAnsi="Cambria" w:cs="Arial"/>
          <w:bCs/>
          <w:color w:val="000000"/>
          <w:kern w:val="3"/>
          <w:lang w:eastAsia="pl-PL" w:bidi="hi-IN"/>
        </w:rPr>
        <w:lastRenderedPageBreak/>
        <w:t xml:space="preserve">niespełnienia wymagań związanych z </w:t>
      </w:r>
      <w:r>
        <w:rPr>
          <w:rFonts w:ascii="Cambria" w:eastAsia="Calibri" w:hAnsi="Cambria" w:cs="Arial"/>
          <w:bCs/>
          <w:color w:val="000000"/>
          <w:kern w:val="3"/>
          <w:lang w:eastAsia="pl-PL" w:bidi="hi-IN"/>
        </w:rPr>
        <w:t xml:space="preserve">zatrudnianiem osób, Zamawiający </w:t>
      </w:r>
      <w:r w:rsidRPr="00D26225">
        <w:rPr>
          <w:rFonts w:ascii="Cambria" w:eastAsia="Calibri" w:hAnsi="Cambria" w:cs="Arial"/>
          <w:bCs/>
          <w:color w:val="000000"/>
          <w:kern w:val="3"/>
          <w:lang w:eastAsia="pl-PL" w:bidi="hi-IN"/>
        </w:rPr>
        <w:t>szczegółowo określił w § 11 projektowanych postanowie</w:t>
      </w:r>
      <w:r>
        <w:rPr>
          <w:rFonts w:ascii="Cambria" w:eastAsia="Calibri" w:hAnsi="Cambria" w:cs="Arial"/>
          <w:bCs/>
          <w:color w:val="000000"/>
          <w:kern w:val="3"/>
          <w:lang w:eastAsia="pl-PL" w:bidi="hi-IN"/>
        </w:rPr>
        <w:t xml:space="preserve">ń umowy, stanowiących załącznik </w:t>
      </w:r>
      <w:r w:rsidRPr="00D26225">
        <w:rPr>
          <w:rFonts w:ascii="Cambria" w:eastAsia="Calibri" w:hAnsi="Cambria" w:cs="Arial"/>
          <w:bCs/>
          <w:color w:val="000000"/>
          <w:kern w:val="3"/>
          <w:lang w:eastAsia="pl-PL" w:bidi="hi-IN"/>
        </w:rPr>
        <w:t xml:space="preserve">nr </w:t>
      </w:r>
      <w:r>
        <w:rPr>
          <w:rFonts w:ascii="Cambria" w:eastAsia="Calibri" w:hAnsi="Cambria" w:cs="Arial"/>
          <w:bCs/>
          <w:color w:val="000000"/>
          <w:kern w:val="3"/>
          <w:lang w:eastAsia="pl-PL" w:bidi="hi-IN"/>
        </w:rPr>
        <w:t>11</w:t>
      </w:r>
      <w:r w:rsidRPr="00D26225">
        <w:rPr>
          <w:rFonts w:ascii="Cambria" w:eastAsia="Calibri" w:hAnsi="Cambria" w:cs="Arial"/>
          <w:bCs/>
          <w:color w:val="000000"/>
          <w:kern w:val="3"/>
          <w:lang w:eastAsia="pl-PL" w:bidi="hi-IN"/>
        </w:rPr>
        <w:t xml:space="preserve"> do SWZ</w:t>
      </w:r>
      <w:r>
        <w:rPr>
          <w:rFonts w:ascii="Cambria" w:eastAsia="Calibri" w:hAnsi="Cambria" w:cs="Arial"/>
          <w:bCs/>
          <w:color w:val="000000"/>
          <w:kern w:val="3"/>
          <w:lang w:eastAsia="pl-PL" w:bidi="hi-IN"/>
        </w:rPr>
        <w:t xml:space="preserve">. </w:t>
      </w:r>
    </w:p>
    <w:p w14:paraId="06F5B7CE" w14:textId="77777777" w:rsidR="00107BAB" w:rsidRPr="00107BAB" w:rsidRDefault="00107BAB" w:rsidP="00107BAB">
      <w:pPr>
        <w:suppressAutoHyphens/>
        <w:autoSpaceDN w:val="0"/>
        <w:spacing w:after="0" w:line="228" w:lineRule="auto"/>
        <w:ind w:left="720" w:right="57"/>
        <w:jc w:val="both"/>
        <w:textAlignment w:val="baseline"/>
        <w:rPr>
          <w:rFonts w:ascii="Cambria" w:eastAsia="Calibri" w:hAnsi="Cambria" w:cs="Arial"/>
          <w:color w:val="000000"/>
          <w:kern w:val="3"/>
          <w:lang w:eastAsia="pl-PL" w:bidi="hi-IN"/>
        </w:rPr>
      </w:pPr>
    </w:p>
    <w:p w14:paraId="1B990C91" w14:textId="4EF471AC" w:rsidR="00107BAB" w:rsidRPr="000A027F" w:rsidRDefault="00107BAB" w:rsidP="000A027F">
      <w:pPr>
        <w:pStyle w:val="Akapitzlist"/>
        <w:numPr>
          <w:ilvl w:val="0"/>
          <w:numId w:val="172"/>
        </w:numPr>
        <w:autoSpaceDN w:val="0"/>
        <w:spacing w:after="0" w:line="228" w:lineRule="auto"/>
        <w:ind w:right="57"/>
        <w:jc w:val="both"/>
        <w:textAlignment w:val="baseline"/>
        <w:rPr>
          <w:rFonts w:ascii="Cambria" w:eastAsia="Verdana" w:hAnsi="Cambria" w:cs="Arial"/>
          <w:b/>
          <w:bCs/>
          <w:color w:val="000000"/>
          <w:lang w:eastAsia="pl-PL"/>
        </w:rPr>
      </w:pPr>
      <w:r w:rsidRPr="000A027F">
        <w:rPr>
          <w:rFonts w:ascii="Cambria" w:eastAsia="Verdana" w:hAnsi="Cambria" w:cs="Arial"/>
          <w:b/>
          <w:bCs/>
          <w:color w:val="000000"/>
          <w:lang w:eastAsia="pl-PL"/>
        </w:rPr>
        <w:t xml:space="preserve">Zamawiający nie wymaga wykazania przez Wykonawcę zatrudnienia osób </w:t>
      </w:r>
      <w:r w:rsidRPr="000A027F">
        <w:rPr>
          <w:rFonts w:ascii="Cambria" w:eastAsia="Verdana" w:hAnsi="Cambria" w:cs="Arial"/>
          <w:b/>
          <w:bCs/>
          <w:color w:val="000000"/>
          <w:lang w:eastAsia="pl-PL"/>
        </w:rPr>
        <w:br/>
        <w:t xml:space="preserve">o których mowa w art. 96 ust. 2 pkt 2 ustawy Pzp. </w:t>
      </w:r>
    </w:p>
    <w:p w14:paraId="5983C907" w14:textId="77777777" w:rsidR="00107BAB" w:rsidRPr="00107BAB" w:rsidRDefault="00107BAB" w:rsidP="00107BAB">
      <w:pPr>
        <w:suppressAutoHyphens/>
        <w:autoSpaceDN w:val="0"/>
        <w:spacing w:after="0" w:line="228" w:lineRule="auto"/>
        <w:ind w:right="57"/>
        <w:jc w:val="both"/>
        <w:textAlignment w:val="baseline"/>
        <w:rPr>
          <w:rFonts w:ascii="Cambria" w:eastAsia="Verdana" w:hAnsi="Cambria" w:cs="Arial"/>
          <w:color w:val="000000"/>
          <w:lang w:eastAsia="pl-PL"/>
        </w:rPr>
      </w:pPr>
    </w:p>
    <w:p w14:paraId="61FD33BC" w14:textId="77777777" w:rsidR="00107BAB" w:rsidRPr="00107BAB" w:rsidRDefault="00107BAB" w:rsidP="00E45B5F">
      <w:pPr>
        <w:numPr>
          <w:ilvl w:val="0"/>
          <w:numId w:val="172"/>
        </w:numPr>
        <w:tabs>
          <w:tab w:val="left" w:pos="851"/>
        </w:tabs>
        <w:suppressAutoHyphens/>
        <w:autoSpaceDE w:val="0"/>
        <w:autoSpaceDN w:val="0"/>
        <w:adjustRightInd w:val="0"/>
        <w:spacing w:after="0" w:line="276" w:lineRule="auto"/>
        <w:ind w:left="786"/>
        <w:jc w:val="both"/>
        <w:rPr>
          <w:rFonts w:ascii="Cambria" w:eastAsia="Times New Roman" w:hAnsi="Cambria" w:cs="Arial"/>
          <w:color w:val="FF0000"/>
          <w:kern w:val="2"/>
          <w:u w:val="single"/>
          <w:lang w:eastAsia="pl-PL" w:bidi="hi-IN"/>
        </w:rPr>
      </w:pPr>
      <w:r w:rsidRPr="00107BAB">
        <w:rPr>
          <w:rFonts w:ascii="Cambria" w:eastAsia="Calibri" w:hAnsi="Cambria" w:cs="Arial"/>
          <w:b/>
          <w:bCs/>
          <w:kern w:val="2"/>
          <w:u w:val="single"/>
          <w:lang w:eastAsia="pl-PL" w:bidi="hi-IN"/>
        </w:rPr>
        <w:t>Wspólny Słownik Zamówień – CPV</w:t>
      </w:r>
      <w:r w:rsidRPr="00107BAB">
        <w:rPr>
          <w:rFonts w:ascii="Cambria" w:eastAsia="Calibri" w:hAnsi="Cambria" w:cs="Arial"/>
          <w:kern w:val="2"/>
          <w:u w:val="single"/>
          <w:lang w:eastAsia="pl-PL" w:bidi="hi-IN"/>
        </w:rPr>
        <w:t xml:space="preserve">: </w:t>
      </w:r>
    </w:p>
    <w:p w14:paraId="2A4AE481" w14:textId="6BF295B7" w:rsidR="000A027F" w:rsidRPr="000A027F" w:rsidRDefault="000A027F" w:rsidP="000A027F">
      <w:pPr>
        <w:widowControl w:val="0"/>
        <w:spacing w:after="0"/>
        <w:outlineLvl w:val="3"/>
        <w:rPr>
          <w:rFonts w:ascii="Cambria" w:eastAsia="SimSun" w:hAnsi="Cambria" w:cs="Times New Roman"/>
          <w:bCs/>
          <w:lang w:eastAsia="zh-CN"/>
        </w:rPr>
      </w:pPr>
      <w:r>
        <w:rPr>
          <w:rFonts w:ascii="Cambria" w:eastAsia="SimSun" w:hAnsi="Cambria" w:cs="Times New Roman"/>
          <w:bCs/>
          <w:lang w:eastAsia="zh-CN"/>
        </w:rPr>
        <w:t xml:space="preserve">                79710000–4 Usługi ochroniarskie</w:t>
      </w:r>
    </w:p>
    <w:p w14:paraId="162CFB10" w14:textId="5466837E" w:rsidR="000A027F" w:rsidRPr="000A027F" w:rsidRDefault="000A027F" w:rsidP="000A027F">
      <w:pPr>
        <w:widowControl w:val="0"/>
        <w:spacing w:before="20" w:after="0" w:line="276" w:lineRule="auto"/>
        <w:ind w:left="567"/>
        <w:contextualSpacing/>
        <w:jc w:val="both"/>
        <w:outlineLvl w:val="3"/>
        <w:rPr>
          <w:rFonts w:ascii="Cambria" w:eastAsia="SimSun" w:hAnsi="Cambria" w:cs="Arial"/>
          <w:bCs/>
          <w:lang w:eastAsia="zh-CN"/>
        </w:rPr>
      </w:pPr>
      <w:r>
        <w:rPr>
          <w:rFonts w:ascii="Cambria" w:eastAsia="SimSun" w:hAnsi="Cambria" w:cs="Arial"/>
          <w:bCs/>
          <w:lang w:eastAsia="zh-CN"/>
        </w:rPr>
        <w:t xml:space="preserve">    </w:t>
      </w:r>
      <w:r w:rsidRPr="000A027F">
        <w:rPr>
          <w:rFonts w:ascii="Cambria" w:eastAsia="SimSun" w:hAnsi="Cambria" w:cs="Arial"/>
          <w:bCs/>
          <w:lang w:eastAsia="zh-CN"/>
        </w:rPr>
        <w:t>79714000–2 W zakresie nadzoru</w:t>
      </w:r>
    </w:p>
    <w:p w14:paraId="761E99B0" w14:textId="77777777" w:rsidR="00107BAB" w:rsidRPr="00107BAB" w:rsidRDefault="00107BAB" w:rsidP="00107BAB">
      <w:pPr>
        <w:tabs>
          <w:tab w:val="left" w:pos="1382"/>
        </w:tabs>
        <w:suppressAutoHyphens/>
        <w:autoSpaceDE w:val="0"/>
        <w:autoSpaceDN w:val="0"/>
        <w:adjustRightInd w:val="0"/>
        <w:spacing w:after="0" w:line="281" w:lineRule="exact"/>
        <w:jc w:val="both"/>
        <w:textAlignment w:val="baseline"/>
        <w:rPr>
          <w:rFonts w:ascii="Cambria" w:eastAsia="Times New Roman" w:hAnsi="Cambria" w:cs="Arial Narrow"/>
          <w:bCs/>
          <w:color w:val="000000"/>
          <w:kern w:val="3"/>
          <w:lang w:eastAsia="pl-PL" w:bidi="hi-IN"/>
        </w:rPr>
      </w:pPr>
    </w:p>
    <w:tbl>
      <w:tblPr>
        <w:tblStyle w:val="Tabela-Siatka1"/>
        <w:tblW w:w="0" w:type="auto"/>
        <w:tblInd w:w="-5" w:type="dxa"/>
        <w:shd w:val="clear" w:color="auto" w:fill="E2EFD9" w:themeFill="accent6" w:themeFillTint="33"/>
        <w:tblLook w:val="04A0" w:firstRow="1" w:lastRow="0" w:firstColumn="1" w:lastColumn="0" w:noHBand="0" w:noVBand="1"/>
      </w:tblPr>
      <w:tblGrid>
        <w:gridCol w:w="8926"/>
      </w:tblGrid>
      <w:tr w:rsidR="00C7291A" w:rsidRPr="00C7291A" w14:paraId="1067D920" w14:textId="77777777" w:rsidTr="00B66D62">
        <w:tc>
          <w:tcPr>
            <w:tcW w:w="8926" w:type="dxa"/>
            <w:shd w:val="clear" w:color="auto" w:fill="E2EFD9" w:themeFill="accent6" w:themeFillTint="33"/>
          </w:tcPr>
          <w:bookmarkEnd w:id="4"/>
          <w:p w14:paraId="005D6828" w14:textId="77777777" w:rsidR="00C7291A" w:rsidRPr="00C7291A" w:rsidRDefault="00C7291A" w:rsidP="00C7291A">
            <w:pPr>
              <w:widowControl w:val="0"/>
              <w:spacing w:line="276" w:lineRule="auto"/>
              <w:jc w:val="both"/>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Rozdział VI.</w:t>
            </w:r>
          </w:p>
          <w:p w14:paraId="1A71877F" w14:textId="77777777" w:rsidR="00C7291A" w:rsidRPr="00C7291A" w:rsidRDefault="00C7291A" w:rsidP="00C7291A">
            <w:pPr>
              <w:widowControl w:val="0"/>
              <w:spacing w:line="276" w:lineRule="auto"/>
              <w:jc w:val="both"/>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 xml:space="preserve">PODWYKONAWSTWO </w:t>
            </w:r>
          </w:p>
        </w:tc>
      </w:tr>
    </w:tbl>
    <w:p w14:paraId="7B015521" w14:textId="77777777" w:rsidR="00C7291A" w:rsidRPr="00C7291A" w:rsidRDefault="00C7291A" w:rsidP="00C7291A">
      <w:pPr>
        <w:widowControl w:val="0"/>
        <w:suppressAutoHyphens/>
        <w:spacing w:after="0" w:line="240" w:lineRule="auto"/>
        <w:jc w:val="both"/>
        <w:textAlignment w:val="baseline"/>
        <w:rPr>
          <w:rFonts w:ascii="Times New Roman" w:eastAsia="Times New Roman" w:hAnsi="Times New Roman" w:cs="Times New Roman"/>
          <w:kern w:val="2"/>
          <w:lang w:eastAsia="pl-PL" w:bidi="hi-IN"/>
        </w:rPr>
      </w:pPr>
    </w:p>
    <w:p w14:paraId="7D2BC156" w14:textId="77777777" w:rsidR="00C7291A" w:rsidRPr="00C7291A" w:rsidRDefault="00C7291A" w:rsidP="005310A0">
      <w:pPr>
        <w:widowControl w:val="0"/>
        <w:numPr>
          <w:ilvl w:val="0"/>
          <w:numId w:val="14"/>
        </w:numPr>
        <w:tabs>
          <w:tab w:val="left" w:pos="-142"/>
          <w:tab w:val="left" w:pos="284"/>
        </w:tabs>
        <w:suppressAutoHyphens/>
        <w:spacing w:after="0" w:line="240" w:lineRule="auto"/>
        <w:jc w:val="both"/>
        <w:textAlignment w:val="baseline"/>
        <w:rPr>
          <w:rFonts w:ascii="Cambria" w:eastAsia="Times New Roman" w:hAnsi="Cambria" w:cs="Times New Roman"/>
          <w:kern w:val="2"/>
          <w:lang w:eastAsia="pl-PL" w:bidi="hi-IN"/>
        </w:rPr>
      </w:pPr>
      <w:r w:rsidRPr="00C7291A">
        <w:rPr>
          <w:rFonts w:ascii="Cambria" w:eastAsia="Times New Roman" w:hAnsi="Cambria" w:cs="Arial"/>
          <w:color w:val="000000"/>
          <w:kern w:val="2"/>
          <w:lang w:eastAsia="ar-SA" w:bidi="hi-IN"/>
        </w:rPr>
        <w:t>Zamawiający nie zastrzega obowiązku osobistego wykonania przez Wykonawcę kluczowych części zamówienia.</w:t>
      </w:r>
    </w:p>
    <w:p w14:paraId="12A4F74E" w14:textId="77777777" w:rsidR="00C7291A" w:rsidRPr="00C7291A" w:rsidRDefault="00C7291A" w:rsidP="005310A0">
      <w:pPr>
        <w:widowControl w:val="0"/>
        <w:numPr>
          <w:ilvl w:val="0"/>
          <w:numId w:val="14"/>
        </w:numPr>
        <w:tabs>
          <w:tab w:val="left" w:pos="-142"/>
          <w:tab w:val="left" w:pos="284"/>
        </w:tabs>
        <w:suppressAutoHyphens/>
        <w:spacing w:after="0" w:line="240" w:lineRule="auto"/>
        <w:jc w:val="both"/>
        <w:textAlignment w:val="baseline"/>
        <w:rPr>
          <w:rFonts w:ascii="Cambria" w:eastAsia="Times New Roman" w:hAnsi="Cambria" w:cs="Times New Roman"/>
          <w:kern w:val="2"/>
          <w:lang w:eastAsia="pl-PL" w:bidi="hi-IN"/>
        </w:rPr>
      </w:pPr>
      <w:r w:rsidRPr="00C7291A">
        <w:rPr>
          <w:rFonts w:ascii="Cambria" w:eastAsia="Times New Roman" w:hAnsi="Cambria" w:cs="Arial"/>
          <w:color w:val="000000"/>
          <w:kern w:val="2"/>
          <w:lang w:eastAsia="ar-SA" w:bidi="hi-IN"/>
        </w:rPr>
        <w:t>Wykonawca w ofercie (Formularz oferty - ZAŁĄCZNIK NR 1 do SWZ) wskaże części zamówienia, których realizację zamierza powierzyć podwykonawcom z podaniem firmy podwykonawców (jeżeli jest znana).</w:t>
      </w:r>
    </w:p>
    <w:p w14:paraId="5DB036F0" w14:textId="77777777" w:rsidR="00C7291A" w:rsidRPr="00C7291A" w:rsidRDefault="00C7291A" w:rsidP="005310A0">
      <w:pPr>
        <w:widowControl w:val="0"/>
        <w:numPr>
          <w:ilvl w:val="0"/>
          <w:numId w:val="14"/>
        </w:numPr>
        <w:tabs>
          <w:tab w:val="left" w:pos="-142"/>
          <w:tab w:val="left" w:pos="284"/>
        </w:tabs>
        <w:suppressAutoHyphens/>
        <w:spacing w:after="0" w:line="240" w:lineRule="auto"/>
        <w:jc w:val="both"/>
        <w:textAlignment w:val="baseline"/>
        <w:rPr>
          <w:rFonts w:ascii="Cambria" w:eastAsia="Times New Roman" w:hAnsi="Cambria" w:cs="Times New Roman"/>
          <w:kern w:val="2"/>
          <w:lang w:eastAsia="pl-PL" w:bidi="hi-IN"/>
        </w:rPr>
      </w:pPr>
      <w:r w:rsidRPr="00C7291A">
        <w:rPr>
          <w:rFonts w:ascii="Cambria" w:eastAsia="Times New Roman" w:hAnsi="Cambria" w:cs="Arial"/>
          <w:color w:val="000000"/>
          <w:kern w:val="2"/>
          <w:lang w:eastAsia="ar-SA" w:bidi="hi-IN"/>
        </w:rPr>
        <w:t>Wymagania dotyczące Podwykonawstwa zostały zawarte w  Projekcie umowy stanowiącym załącznik do SWZ.</w:t>
      </w:r>
      <w:r w:rsidRPr="00C7291A">
        <w:rPr>
          <w:rFonts w:ascii="Cambria" w:eastAsia="Arial" w:hAnsi="Cambria" w:cs="Arial"/>
          <w:color w:val="000000"/>
          <w:lang w:eastAsia="pl-PL"/>
        </w:rPr>
        <w:t xml:space="preserve"> </w:t>
      </w:r>
    </w:p>
    <w:p w14:paraId="4C387997" w14:textId="77777777" w:rsidR="00C7291A" w:rsidRPr="00C7291A" w:rsidRDefault="00C7291A" w:rsidP="005310A0">
      <w:pPr>
        <w:widowControl w:val="0"/>
        <w:numPr>
          <w:ilvl w:val="0"/>
          <w:numId w:val="14"/>
        </w:numPr>
        <w:tabs>
          <w:tab w:val="left" w:pos="-142"/>
          <w:tab w:val="left" w:pos="284"/>
        </w:tabs>
        <w:suppressAutoHyphens/>
        <w:spacing w:after="0" w:line="240" w:lineRule="auto"/>
        <w:jc w:val="both"/>
        <w:textAlignment w:val="baseline"/>
        <w:rPr>
          <w:rFonts w:ascii="Cambria" w:eastAsia="Times New Roman" w:hAnsi="Cambria" w:cs="Times New Roman"/>
          <w:kern w:val="2"/>
          <w:lang w:eastAsia="pl-PL" w:bidi="hi-IN"/>
        </w:rPr>
      </w:pPr>
      <w:r w:rsidRPr="00C7291A">
        <w:rPr>
          <w:rFonts w:ascii="Cambria" w:eastAsia="Arial" w:hAnsi="Cambria" w:cs="Arial"/>
          <w:color w:val="000000"/>
          <w:lang w:eastAsia="pl-PL"/>
        </w:rPr>
        <w:t xml:space="preserve">W przypadku, kiedy Wykonawca nie wskaże w ofercie części, którą zamierza powierzyć podwykonawcom, Zamawiający przyjmie, że Wykonawca zrealizuje zamówienie samodzielnie.  </w:t>
      </w:r>
    </w:p>
    <w:p w14:paraId="2D9D7EFB" w14:textId="77777777" w:rsidR="00C7291A" w:rsidRPr="00C7291A" w:rsidRDefault="00C7291A" w:rsidP="00C7291A">
      <w:pPr>
        <w:tabs>
          <w:tab w:val="left" w:pos="567"/>
        </w:tabs>
        <w:spacing w:after="0" w:line="276" w:lineRule="auto"/>
        <w:ind w:left="567"/>
        <w:jc w:val="both"/>
        <w:rPr>
          <w:rFonts w:ascii="Cambria" w:eastAsia="Andale Sans UI" w:hAnsi="Cambria" w:cs="Arial"/>
        </w:rPr>
      </w:pPr>
    </w:p>
    <w:tbl>
      <w:tblPr>
        <w:tblStyle w:val="Tabela-Siatka1"/>
        <w:tblW w:w="0" w:type="auto"/>
        <w:tblInd w:w="-5" w:type="dxa"/>
        <w:shd w:val="clear" w:color="auto" w:fill="E2EFD9" w:themeFill="accent6" w:themeFillTint="33"/>
        <w:tblLook w:val="04A0" w:firstRow="1" w:lastRow="0" w:firstColumn="1" w:lastColumn="0" w:noHBand="0" w:noVBand="1"/>
      </w:tblPr>
      <w:tblGrid>
        <w:gridCol w:w="8926"/>
      </w:tblGrid>
      <w:tr w:rsidR="00C7291A" w:rsidRPr="00C7291A" w14:paraId="42096371" w14:textId="77777777" w:rsidTr="00B66D62">
        <w:tc>
          <w:tcPr>
            <w:tcW w:w="8926" w:type="dxa"/>
            <w:shd w:val="clear" w:color="auto" w:fill="E2EFD9" w:themeFill="accent6" w:themeFillTint="33"/>
          </w:tcPr>
          <w:p w14:paraId="0E1D36F5" w14:textId="77777777" w:rsidR="00C7291A" w:rsidRPr="00C7291A" w:rsidRDefault="00C7291A" w:rsidP="00C7291A">
            <w:pPr>
              <w:widowControl w:val="0"/>
              <w:spacing w:line="276" w:lineRule="auto"/>
              <w:jc w:val="both"/>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Rozdział VII.</w:t>
            </w:r>
          </w:p>
          <w:p w14:paraId="11D20B54" w14:textId="77777777" w:rsidR="00C7291A" w:rsidRPr="00C7291A" w:rsidRDefault="00C7291A" w:rsidP="00C7291A">
            <w:pPr>
              <w:widowControl w:val="0"/>
              <w:spacing w:line="276" w:lineRule="auto"/>
              <w:jc w:val="both"/>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 xml:space="preserve">ZAMÓWIENIA PODOBNE </w:t>
            </w:r>
          </w:p>
        </w:tc>
      </w:tr>
    </w:tbl>
    <w:p w14:paraId="7D38BC4A" w14:textId="77777777" w:rsidR="00C7291A" w:rsidRPr="00C7291A" w:rsidRDefault="00C7291A" w:rsidP="00C7291A">
      <w:pPr>
        <w:spacing w:after="0" w:line="276" w:lineRule="auto"/>
        <w:contextualSpacing/>
        <w:jc w:val="both"/>
        <w:rPr>
          <w:rFonts w:ascii="Cambria" w:eastAsia="Calibri" w:hAnsi="Cambria" w:cs="Arial"/>
          <w:b/>
          <w:bCs/>
          <w:lang w:eastAsia="ar-SA"/>
        </w:rPr>
      </w:pPr>
    </w:p>
    <w:p w14:paraId="049C65B6" w14:textId="7322A486" w:rsidR="00C7291A" w:rsidRPr="00C7291A" w:rsidRDefault="00C7291A" w:rsidP="00C7291A">
      <w:pPr>
        <w:spacing w:after="0" w:line="276" w:lineRule="auto"/>
        <w:contextualSpacing/>
        <w:jc w:val="both"/>
        <w:rPr>
          <w:rFonts w:ascii="Cambria" w:eastAsia="Calibri" w:hAnsi="Cambria" w:cs="Arial"/>
          <w:lang w:eastAsia="ar-SA"/>
        </w:rPr>
      </w:pPr>
      <w:r w:rsidRPr="00C7291A">
        <w:rPr>
          <w:rFonts w:ascii="Cambria" w:eastAsia="Calibri" w:hAnsi="Cambria" w:cs="Arial"/>
          <w:b/>
          <w:bCs/>
          <w:lang w:eastAsia="ar-SA"/>
        </w:rPr>
        <w:t xml:space="preserve"> Zamawiający nie przewiduje</w:t>
      </w:r>
      <w:r w:rsidRPr="00C7291A">
        <w:rPr>
          <w:rFonts w:ascii="Cambria" w:eastAsia="Calibri" w:hAnsi="Cambria" w:cs="Arial"/>
          <w:lang w:eastAsia="ar-SA"/>
        </w:rPr>
        <w:t xml:space="preserve"> udzielenia zamówień, o których mowa w art. 214 ust. 1 pkt. 7 ustawy Pzp, zamówienia polegającego na powtórzeniu podobnych </w:t>
      </w:r>
      <w:r w:rsidR="00112ABE">
        <w:rPr>
          <w:rFonts w:ascii="Cambria" w:eastAsia="Calibri" w:hAnsi="Cambria" w:cs="Arial"/>
          <w:lang w:eastAsia="ar-SA"/>
        </w:rPr>
        <w:t>robót budowlanych</w:t>
      </w:r>
      <w:r w:rsidRPr="00C7291A">
        <w:rPr>
          <w:rFonts w:ascii="Cambria" w:eastAsia="Calibri" w:hAnsi="Cambria" w:cs="Arial"/>
          <w:lang w:eastAsia="ar-SA"/>
        </w:rPr>
        <w:t xml:space="preserve">. </w:t>
      </w:r>
    </w:p>
    <w:p w14:paraId="7EF6B049" w14:textId="77777777" w:rsidR="00C7291A" w:rsidRPr="00C7291A" w:rsidRDefault="00C7291A" w:rsidP="00C7291A">
      <w:pPr>
        <w:suppressAutoHyphens/>
        <w:spacing w:after="0" w:line="276" w:lineRule="auto"/>
        <w:ind w:left="360"/>
        <w:contextualSpacing/>
        <w:jc w:val="both"/>
        <w:rPr>
          <w:rFonts w:ascii="Cambria" w:eastAsia="Calibri" w:hAnsi="Cambria" w:cs="Arial"/>
          <w:lang w:eastAsia="ar-SA"/>
        </w:rPr>
      </w:pPr>
    </w:p>
    <w:tbl>
      <w:tblPr>
        <w:tblStyle w:val="Tabela-Siatka1"/>
        <w:tblW w:w="0" w:type="auto"/>
        <w:tblInd w:w="-5" w:type="dxa"/>
        <w:shd w:val="clear" w:color="auto" w:fill="E2EFD9" w:themeFill="accent6" w:themeFillTint="33"/>
        <w:tblLook w:val="04A0" w:firstRow="1" w:lastRow="0" w:firstColumn="1" w:lastColumn="0" w:noHBand="0" w:noVBand="1"/>
      </w:tblPr>
      <w:tblGrid>
        <w:gridCol w:w="8926"/>
      </w:tblGrid>
      <w:tr w:rsidR="00C7291A" w:rsidRPr="00C7291A" w14:paraId="3C3ADFB9" w14:textId="77777777" w:rsidTr="00B66D62">
        <w:tc>
          <w:tcPr>
            <w:tcW w:w="8926" w:type="dxa"/>
            <w:shd w:val="clear" w:color="auto" w:fill="E2EFD9" w:themeFill="accent6" w:themeFillTint="33"/>
          </w:tcPr>
          <w:p w14:paraId="58D5D110" w14:textId="77777777" w:rsidR="00C7291A" w:rsidRPr="00C7291A" w:rsidRDefault="00C7291A" w:rsidP="00C7291A">
            <w:pPr>
              <w:widowControl w:val="0"/>
              <w:spacing w:line="276" w:lineRule="auto"/>
              <w:jc w:val="both"/>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Rozdział VIII.</w:t>
            </w:r>
          </w:p>
          <w:p w14:paraId="1DC2260F" w14:textId="77777777" w:rsidR="00C7291A" w:rsidRPr="00C7291A" w:rsidRDefault="00C7291A" w:rsidP="00C7291A">
            <w:pPr>
              <w:widowControl w:val="0"/>
              <w:spacing w:line="276" w:lineRule="auto"/>
              <w:jc w:val="both"/>
              <w:textAlignment w:val="baseline"/>
              <w:rPr>
                <w:rFonts w:ascii="Cambria" w:eastAsia="Times New Roman" w:hAnsi="Cambria" w:cs="Times New Roman"/>
                <w:b/>
                <w:bCs/>
                <w:kern w:val="2"/>
                <w:sz w:val="24"/>
                <w:szCs w:val="24"/>
                <w:lang w:eastAsia="pl-PL" w:bidi="hi-IN"/>
              </w:rPr>
            </w:pPr>
            <w:r w:rsidRPr="00C7291A">
              <w:rPr>
                <w:rFonts w:ascii="Cambria" w:eastAsia="Times New Roman" w:hAnsi="Cambria" w:cs="Times New Roman"/>
                <w:b/>
                <w:bCs/>
                <w:kern w:val="2"/>
                <w:sz w:val="24"/>
                <w:szCs w:val="24"/>
                <w:lang w:eastAsia="pl-PL" w:bidi="hi-IN"/>
              </w:rPr>
              <w:t xml:space="preserve">INFORMACJE DOTYCZĄCE ZAMÓWIENIA </w:t>
            </w:r>
          </w:p>
        </w:tc>
      </w:tr>
    </w:tbl>
    <w:p w14:paraId="39A5809E" w14:textId="77777777" w:rsidR="00C7291A" w:rsidRPr="00C7291A" w:rsidRDefault="00C7291A" w:rsidP="00C7291A">
      <w:pPr>
        <w:spacing w:after="0"/>
        <w:contextualSpacing/>
        <w:jc w:val="both"/>
        <w:rPr>
          <w:rFonts w:ascii="Cambria" w:hAnsi="Cambria" w:cs="Arial"/>
        </w:rPr>
      </w:pPr>
    </w:p>
    <w:p w14:paraId="1D440105" w14:textId="77777777" w:rsidR="00C7291A" w:rsidRPr="00C7291A" w:rsidRDefault="00C7291A" w:rsidP="00C7291A">
      <w:pPr>
        <w:spacing w:after="200" w:line="252" w:lineRule="auto"/>
        <w:contextualSpacing/>
        <w:jc w:val="both"/>
        <w:rPr>
          <w:rFonts w:ascii="Cambria" w:eastAsia="Times New Roman" w:hAnsi="Cambria" w:cs="Times New Roman"/>
        </w:rPr>
      </w:pPr>
      <w:r w:rsidRPr="00C7291A">
        <w:rPr>
          <w:rFonts w:ascii="Cambria" w:hAnsi="Cambria" w:cs="Arial"/>
        </w:rPr>
        <w:t>1.</w:t>
      </w:r>
      <w:r w:rsidRPr="00C7291A">
        <w:rPr>
          <w:rFonts w:ascii="Cambria" w:hAnsi="Cambria" w:cs="Arial"/>
          <w:b/>
          <w:bCs/>
          <w:u w:val="single"/>
        </w:rPr>
        <w:t>Podział zamówienia na części:</w:t>
      </w:r>
      <w:r w:rsidRPr="00C7291A">
        <w:rPr>
          <w:rFonts w:ascii="Cambria" w:hAnsi="Cambria" w:cs="Arial"/>
        </w:rPr>
        <w:t xml:space="preserve"> </w:t>
      </w:r>
      <w:r w:rsidRPr="00C7291A">
        <w:rPr>
          <w:rFonts w:ascii="Cambria" w:eastAsia="Times New Roman" w:hAnsi="Cambria" w:cs="Times New Roman"/>
        </w:rPr>
        <w:t>Zamawiający nie dokonuje podziału zamówienia na części. Tym samym zamawiający nie dopuszcza składania ofert częściowych, o których mowa w art. 7 pkt 15 ustawy Pzp.</w:t>
      </w:r>
    </w:p>
    <w:p w14:paraId="54E7EB91" w14:textId="77777777" w:rsidR="00C7291A" w:rsidRPr="00C7291A" w:rsidRDefault="00C7291A" w:rsidP="00C7291A">
      <w:pPr>
        <w:spacing w:after="200" w:line="252" w:lineRule="auto"/>
        <w:contextualSpacing/>
        <w:jc w:val="both"/>
        <w:rPr>
          <w:rFonts w:ascii="Cambria" w:eastAsia="Times New Roman" w:hAnsi="Cambria" w:cs="Times New Roman"/>
          <w:b/>
        </w:rPr>
      </w:pPr>
      <w:r w:rsidRPr="00C7291A">
        <w:rPr>
          <w:rFonts w:ascii="Cambria" w:eastAsia="Times New Roman" w:hAnsi="Cambria" w:cs="Times New Roman"/>
          <w:b/>
        </w:rPr>
        <w:t>Powody niedokonania podziału:</w:t>
      </w:r>
    </w:p>
    <w:p w14:paraId="33224A8C" w14:textId="096D67C8" w:rsidR="005310A0" w:rsidRPr="005310A0" w:rsidRDefault="0091103D" w:rsidP="005310A0">
      <w:pPr>
        <w:spacing w:after="0" w:line="240" w:lineRule="auto"/>
        <w:contextualSpacing/>
        <w:jc w:val="both"/>
        <w:rPr>
          <w:rFonts w:ascii="Cambria" w:eastAsia="Calibri" w:hAnsi="Cambria" w:cs="Segoe UI"/>
        </w:rPr>
      </w:pPr>
      <w:r>
        <w:rPr>
          <w:rFonts w:ascii="Cambria" w:eastAsia="Calibri" w:hAnsi="Cambria" w:cs="Segoe UI"/>
        </w:rPr>
        <w:t xml:space="preserve">Zamawiający nie dokonuje podziału zamówienia na części z uwagi na jednorodny charakter </w:t>
      </w:r>
      <w:r w:rsidR="000A027F">
        <w:rPr>
          <w:rFonts w:ascii="Cambria" w:eastAsia="Calibri" w:hAnsi="Cambria" w:cs="Segoe UI"/>
        </w:rPr>
        <w:t>usług</w:t>
      </w:r>
      <w:r>
        <w:rPr>
          <w:rFonts w:ascii="Cambria" w:eastAsia="Calibri" w:hAnsi="Cambria" w:cs="Segoe UI"/>
        </w:rPr>
        <w:t xml:space="preserve">. </w:t>
      </w:r>
      <w:r w:rsidR="005310A0" w:rsidRPr="005310A0">
        <w:rPr>
          <w:rFonts w:ascii="Cambria" w:eastAsia="Calibri" w:hAnsi="Cambria" w:cs="Segoe UI"/>
        </w:rPr>
        <w:t xml:space="preserve">Zamówienia </w:t>
      </w:r>
      <w:r w:rsidR="005310A0" w:rsidRPr="005310A0">
        <w:rPr>
          <w:rFonts w:ascii="Cambria" w:eastAsia="Calibri" w:hAnsi="Cambria" w:cs="Segoe UI"/>
          <w:bCs/>
        </w:rPr>
        <w:t>nie można podzielić na części, ponieważ podział taki groziłby</w:t>
      </w:r>
      <w:r w:rsidR="000A027F">
        <w:rPr>
          <w:rFonts w:ascii="Cambria" w:eastAsia="Calibri" w:hAnsi="Cambria" w:cs="Segoe UI"/>
          <w:bCs/>
        </w:rPr>
        <w:t xml:space="preserve"> nadmiernymi kosztami wykonania </w:t>
      </w:r>
      <w:r w:rsidR="005310A0" w:rsidRPr="005310A0">
        <w:rPr>
          <w:rFonts w:ascii="Cambria" w:eastAsia="Calibri" w:hAnsi="Cambria" w:cs="Segoe UI"/>
          <w:bCs/>
        </w:rPr>
        <w:t>zamówienia; podział </w:t>
      </w:r>
      <w:r w:rsidR="000A027F">
        <w:rPr>
          <w:rFonts w:ascii="Cambria" w:eastAsia="Calibri" w:hAnsi="Cambria" w:cs="Segoe UI"/>
          <w:bCs/>
        </w:rPr>
        <w:t xml:space="preserve">usługi </w:t>
      </w:r>
      <w:r w:rsidR="005310A0" w:rsidRPr="005310A0">
        <w:rPr>
          <w:rFonts w:ascii="Cambria" w:eastAsia="Calibri" w:hAnsi="Cambria" w:cs="Segoe UI"/>
          <w:bCs/>
        </w:rPr>
        <w:t>na części oraz skoordynowanie działań różnych Wykonawców realizujących poszczególne części zamówienia ściśle powiązane ze sobą mógłby poważnie zagrozić właściwemu wykonaniu zamówienia oraz spowodować trudności w wyegzekwowaniu</w:t>
      </w:r>
      <w:r w:rsidR="005310A0">
        <w:rPr>
          <w:rFonts w:ascii="Cambria" w:eastAsia="Calibri" w:hAnsi="Cambria" w:cs="Segoe UI"/>
          <w:bCs/>
        </w:rPr>
        <w:t> </w:t>
      </w:r>
      <w:r w:rsidR="000A027F">
        <w:rPr>
          <w:rFonts w:ascii="Cambria" w:eastAsia="Calibri" w:hAnsi="Cambria" w:cs="Segoe UI"/>
          <w:bCs/>
        </w:rPr>
        <w:t>prawidłowej realizacji umowy</w:t>
      </w:r>
      <w:r w:rsidR="005310A0">
        <w:rPr>
          <w:rFonts w:ascii="Cambria" w:eastAsia="Calibri" w:hAnsi="Cambria" w:cs="Segoe UI"/>
          <w:bCs/>
        </w:rPr>
        <w:t> </w:t>
      </w:r>
      <w:r w:rsidR="005310A0" w:rsidRPr="005310A0">
        <w:rPr>
          <w:rFonts w:ascii="Cambria" w:eastAsia="Calibri" w:hAnsi="Cambria" w:cs="Segoe UI"/>
          <w:bCs/>
        </w:rPr>
        <w:t>od różnych Wykonawców</w:t>
      </w:r>
      <w:r w:rsidR="005310A0" w:rsidRPr="005310A0">
        <w:rPr>
          <w:rFonts w:ascii="Cambria" w:eastAsia="Calibri" w:hAnsi="Cambria" w:cs="Segoe UI"/>
          <w:bCs/>
          <w:lang w:eastAsia="ar-SA"/>
        </w:rPr>
        <w:t>.</w:t>
      </w:r>
      <w:r w:rsidR="005310A0" w:rsidRPr="005310A0">
        <w:rPr>
          <w:rFonts w:ascii="Cambria" w:eastAsia="Calibri" w:hAnsi="Cambria" w:cs="Segoe UI"/>
        </w:rPr>
        <w:t xml:space="preserve"> </w:t>
      </w:r>
    </w:p>
    <w:p w14:paraId="6044EFD7" w14:textId="77777777" w:rsidR="00C7291A" w:rsidRPr="00C7291A" w:rsidRDefault="00C7291A" w:rsidP="00C7291A">
      <w:pPr>
        <w:autoSpaceDE w:val="0"/>
        <w:autoSpaceDN w:val="0"/>
        <w:adjustRightInd w:val="0"/>
        <w:spacing w:after="0" w:line="240" w:lineRule="auto"/>
        <w:jc w:val="both"/>
        <w:rPr>
          <w:rFonts w:ascii="Cambria" w:eastAsia="Calibri" w:hAnsi="Cambria" w:cs="Segoe UI"/>
        </w:rPr>
      </w:pPr>
      <w:r w:rsidRPr="00C7291A">
        <w:rPr>
          <w:rFonts w:ascii="Cambria" w:hAnsi="Cambria" w:cs="Calibri"/>
        </w:rPr>
        <w:t xml:space="preserve">Niniejsze postępowanie nie zostało podzielone na zamówienie częściowe z uwagi na to, że nie wykracza poza przeciętne rynkowe ramy, a jego zakres utrudniałby udział małych i średnich przedsiębiorstw. </w:t>
      </w:r>
    </w:p>
    <w:p w14:paraId="4FB206F6" w14:textId="77777777" w:rsidR="00C7291A" w:rsidRPr="00C7291A" w:rsidRDefault="00C7291A" w:rsidP="00C7291A">
      <w:pPr>
        <w:autoSpaceDE w:val="0"/>
        <w:autoSpaceDN w:val="0"/>
        <w:adjustRightInd w:val="0"/>
        <w:spacing w:after="0" w:line="240" w:lineRule="auto"/>
        <w:jc w:val="both"/>
        <w:rPr>
          <w:rFonts w:ascii="Cambria" w:hAnsi="Cambria" w:cs="Arial"/>
        </w:rPr>
      </w:pPr>
    </w:p>
    <w:p w14:paraId="2F472C8C" w14:textId="77777777" w:rsidR="005310A0" w:rsidRPr="005310A0" w:rsidRDefault="005310A0" w:rsidP="005310A0">
      <w:pPr>
        <w:spacing w:after="0" w:line="240" w:lineRule="auto"/>
        <w:contextualSpacing/>
        <w:jc w:val="both"/>
        <w:rPr>
          <w:rFonts w:ascii="Cambria" w:eastAsia="Andale Sans UI" w:hAnsi="Cambria" w:cs="Arial"/>
          <w:kern w:val="2"/>
          <w:lang w:eastAsia="pl-PL" w:bidi="hi-IN"/>
        </w:rPr>
      </w:pPr>
      <w:r w:rsidRPr="005310A0">
        <w:rPr>
          <w:rFonts w:ascii="Cambria" w:hAnsi="Cambria" w:cs="Arial"/>
        </w:rPr>
        <w:t>2.</w:t>
      </w:r>
      <w:r w:rsidRPr="005310A0">
        <w:rPr>
          <w:rFonts w:ascii="Cambria" w:eastAsia="Andale Sans UI" w:hAnsi="Cambria" w:cs="Arial"/>
          <w:kern w:val="2"/>
          <w:lang w:eastAsia="pl-PL" w:bidi="hi-IN"/>
        </w:rPr>
        <w:t xml:space="preserve"> Zamawiający </w:t>
      </w:r>
      <w:r w:rsidRPr="005310A0">
        <w:rPr>
          <w:rFonts w:ascii="Cambria" w:eastAsia="Andale Sans UI" w:hAnsi="Cambria" w:cs="Arial"/>
          <w:kern w:val="2"/>
          <w:u w:val="single"/>
          <w:lang w:eastAsia="pl-PL" w:bidi="hi-IN"/>
        </w:rPr>
        <w:t>nie dopuszcza możliwości składania ofert wariantowych</w:t>
      </w:r>
      <w:r w:rsidRPr="005310A0">
        <w:rPr>
          <w:rFonts w:ascii="Cambria" w:eastAsia="Andale Sans UI" w:hAnsi="Cambria" w:cs="Arial"/>
          <w:kern w:val="2"/>
          <w:lang w:eastAsia="pl-PL" w:bidi="hi-IN"/>
        </w:rPr>
        <w:t>, o której mowa w art.92 ustawy Pzp, tzn. oferty przewidujące odmienny sposób wykonania zamówienia niż określony w niniejszej SWZ.</w:t>
      </w:r>
    </w:p>
    <w:p w14:paraId="5884C755" w14:textId="77777777" w:rsidR="005310A0" w:rsidRPr="005310A0" w:rsidRDefault="005310A0" w:rsidP="005310A0">
      <w:pPr>
        <w:spacing w:after="0" w:line="240" w:lineRule="auto"/>
        <w:contextualSpacing/>
        <w:jc w:val="both"/>
        <w:rPr>
          <w:rFonts w:ascii="Cambria" w:eastAsia="Andale Sans UI" w:hAnsi="Cambria" w:cs="Arial"/>
          <w:kern w:val="2"/>
          <w:lang w:eastAsia="pl-PL" w:bidi="hi-IN"/>
        </w:rPr>
      </w:pPr>
    </w:p>
    <w:p w14:paraId="78DFE4DD" w14:textId="77777777" w:rsidR="005310A0" w:rsidRPr="005310A0" w:rsidRDefault="005310A0" w:rsidP="005310A0">
      <w:pPr>
        <w:spacing w:after="0" w:line="240" w:lineRule="auto"/>
        <w:contextualSpacing/>
        <w:jc w:val="both"/>
        <w:rPr>
          <w:rFonts w:ascii="Cambria" w:eastAsia="Andale Sans UI" w:hAnsi="Cambria" w:cs="Arial"/>
          <w:kern w:val="2"/>
          <w:lang w:eastAsia="pl-PL" w:bidi="hi-IN"/>
        </w:rPr>
      </w:pPr>
      <w:r w:rsidRPr="005310A0">
        <w:rPr>
          <w:rFonts w:ascii="Cambria" w:eastAsia="Andale Sans UI" w:hAnsi="Cambria" w:cs="Arial"/>
          <w:kern w:val="2"/>
          <w:lang w:eastAsia="pl-PL" w:bidi="hi-IN"/>
        </w:rPr>
        <w:lastRenderedPageBreak/>
        <w:t xml:space="preserve">3.Zamawiający </w:t>
      </w:r>
      <w:r w:rsidRPr="005310A0">
        <w:rPr>
          <w:rFonts w:ascii="Cambria" w:eastAsia="Andale Sans UI" w:hAnsi="Cambria" w:cs="Arial"/>
          <w:kern w:val="2"/>
          <w:u w:val="single"/>
          <w:lang w:eastAsia="pl-PL" w:bidi="hi-IN"/>
        </w:rPr>
        <w:t>nie przewiduje przeprowadzenia aukcji elektronicznej</w:t>
      </w:r>
      <w:r w:rsidRPr="005310A0">
        <w:rPr>
          <w:rFonts w:ascii="Cambria" w:eastAsia="Andale Sans UI" w:hAnsi="Cambria" w:cs="Arial"/>
          <w:kern w:val="2"/>
          <w:lang w:eastAsia="pl-PL" w:bidi="hi-IN"/>
        </w:rPr>
        <w:t>, o której mowa w art.308 ust.1 ustawy Pzp.</w:t>
      </w:r>
    </w:p>
    <w:p w14:paraId="405BDC16" w14:textId="77777777" w:rsidR="005310A0" w:rsidRPr="005310A0" w:rsidRDefault="005310A0" w:rsidP="005310A0">
      <w:pPr>
        <w:spacing w:after="0" w:line="240" w:lineRule="auto"/>
        <w:contextualSpacing/>
        <w:jc w:val="both"/>
        <w:rPr>
          <w:rFonts w:ascii="Cambria" w:eastAsia="Andale Sans UI" w:hAnsi="Cambria" w:cs="Arial"/>
          <w:kern w:val="2"/>
          <w:lang w:eastAsia="pl-PL" w:bidi="hi-IN"/>
        </w:rPr>
      </w:pPr>
    </w:p>
    <w:p w14:paraId="1F16FDC1" w14:textId="77777777" w:rsidR="005310A0" w:rsidRPr="005310A0" w:rsidRDefault="005310A0" w:rsidP="005310A0">
      <w:pPr>
        <w:spacing w:after="0" w:line="240" w:lineRule="auto"/>
        <w:contextualSpacing/>
        <w:jc w:val="both"/>
        <w:rPr>
          <w:rFonts w:ascii="Cambria" w:eastAsia="Andale Sans UI" w:hAnsi="Cambria" w:cs="Arial"/>
          <w:kern w:val="2"/>
          <w:lang w:eastAsia="pl-PL" w:bidi="hi-IN"/>
        </w:rPr>
      </w:pPr>
      <w:r w:rsidRPr="005310A0">
        <w:rPr>
          <w:rFonts w:ascii="Cambria" w:eastAsia="Andale Sans UI" w:hAnsi="Cambria" w:cs="Arial"/>
          <w:kern w:val="2"/>
          <w:lang w:eastAsia="pl-PL" w:bidi="hi-IN"/>
        </w:rPr>
        <w:t xml:space="preserve">4.Zamawiający </w:t>
      </w:r>
      <w:r w:rsidRPr="005310A0">
        <w:rPr>
          <w:rFonts w:ascii="Cambria" w:eastAsia="Andale Sans UI" w:hAnsi="Cambria" w:cs="Arial"/>
          <w:kern w:val="2"/>
          <w:u w:val="single"/>
          <w:lang w:eastAsia="pl-PL" w:bidi="hi-IN"/>
        </w:rPr>
        <w:t>nie przewiduje zawarcia umowy ramowej</w:t>
      </w:r>
      <w:r w:rsidRPr="005310A0">
        <w:rPr>
          <w:rFonts w:ascii="Cambria" w:eastAsia="Andale Sans UI" w:hAnsi="Cambria" w:cs="Arial"/>
          <w:kern w:val="2"/>
          <w:lang w:eastAsia="pl-PL" w:bidi="hi-IN"/>
        </w:rPr>
        <w:t>, o której mowa w art.311-315 ustawy Pzp.</w:t>
      </w:r>
    </w:p>
    <w:p w14:paraId="50118CB6" w14:textId="77777777" w:rsidR="005310A0" w:rsidRPr="005310A0" w:rsidRDefault="005310A0" w:rsidP="005310A0">
      <w:pPr>
        <w:spacing w:after="0" w:line="240" w:lineRule="auto"/>
        <w:contextualSpacing/>
        <w:jc w:val="both"/>
        <w:rPr>
          <w:rFonts w:ascii="Cambria" w:eastAsia="Andale Sans UI" w:hAnsi="Cambria" w:cs="Arial"/>
          <w:kern w:val="2"/>
          <w:lang w:eastAsia="pl-PL" w:bidi="hi-IN"/>
        </w:rPr>
      </w:pPr>
    </w:p>
    <w:p w14:paraId="4C4FF36A" w14:textId="77777777" w:rsidR="005310A0" w:rsidRPr="005310A0" w:rsidRDefault="005310A0" w:rsidP="005310A0">
      <w:pPr>
        <w:spacing w:after="0" w:line="240" w:lineRule="auto"/>
        <w:contextualSpacing/>
        <w:jc w:val="both"/>
        <w:rPr>
          <w:rFonts w:ascii="Cambria" w:eastAsia="Times New Roman" w:hAnsi="Cambria" w:cs="Arial"/>
          <w:kern w:val="2"/>
          <w:lang w:eastAsia="pl-PL" w:bidi="hi-IN"/>
        </w:rPr>
      </w:pPr>
      <w:r w:rsidRPr="005310A0">
        <w:rPr>
          <w:rFonts w:ascii="Cambria" w:eastAsia="Andale Sans UI" w:hAnsi="Cambria" w:cs="Arial"/>
          <w:kern w:val="2"/>
          <w:lang w:eastAsia="pl-PL" w:bidi="hi-IN"/>
        </w:rPr>
        <w:t>5.</w:t>
      </w:r>
      <w:r w:rsidRPr="005310A0">
        <w:rPr>
          <w:rFonts w:ascii="Cambria" w:eastAsia="Times New Roman" w:hAnsi="Cambria" w:cs="Arial"/>
          <w:kern w:val="2"/>
          <w:lang w:eastAsia="pl-PL" w:bidi="hi-IN"/>
        </w:rPr>
        <w:t xml:space="preserve">Zamawiający </w:t>
      </w:r>
      <w:r w:rsidRPr="005310A0">
        <w:rPr>
          <w:rFonts w:ascii="Cambria" w:eastAsia="Times New Roman" w:hAnsi="Cambria" w:cs="Arial"/>
          <w:kern w:val="2"/>
          <w:u w:val="single"/>
          <w:lang w:eastAsia="pl-PL" w:bidi="hi-IN"/>
        </w:rPr>
        <w:t xml:space="preserve">nie dopuszcza do rozliczeń w walutach obcych. </w:t>
      </w:r>
    </w:p>
    <w:p w14:paraId="323A066C" w14:textId="77777777" w:rsidR="005310A0" w:rsidRPr="005310A0" w:rsidRDefault="005310A0" w:rsidP="005310A0">
      <w:pPr>
        <w:spacing w:after="0" w:line="240" w:lineRule="auto"/>
        <w:contextualSpacing/>
        <w:jc w:val="both"/>
        <w:rPr>
          <w:rFonts w:ascii="Cambria" w:eastAsia="Times New Roman" w:hAnsi="Cambria" w:cs="Arial"/>
          <w:kern w:val="2"/>
          <w:lang w:eastAsia="pl-PL" w:bidi="hi-IN"/>
        </w:rPr>
      </w:pPr>
    </w:p>
    <w:p w14:paraId="771519B3" w14:textId="77777777" w:rsidR="005310A0" w:rsidRPr="005310A0" w:rsidRDefault="005310A0" w:rsidP="005310A0">
      <w:pPr>
        <w:spacing w:after="0" w:line="240" w:lineRule="auto"/>
        <w:contextualSpacing/>
        <w:jc w:val="both"/>
        <w:rPr>
          <w:rFonts w:ascii="Cambria" w:eastAsia="Times New Roman" w:hAnsi="Cambria" w:cs="Arial"/>
          <w:kern w:val="2"/>
          <w:u w:val="single"/>
          <w:lang w:eastAsia="pl-PL" w:bidi="hi-IN"/>
        </w:rPr>
      </w:pPr>
      <w:r w:rsidRPr="005310A0">
        <w:rPr>
          <w:rFonts w:ascii="Cambria" w:eastAsia="Times New Roman" w:hAnsi="Cambria" w:cs="Arial"/>
          <w:kern w:val="2"/>
          <w:lang w:eastAsia="pl-PL" w:bidi="hi-IN"/>
        </w:rPr>
        <w:t xml:space="preserve">6.Zamawiający </w:t>
      </w:r>
      <w:r w:rsidRPr="005310A0">
        <w:rPr>
          <w:rFonts w:ascii="Cambria" w:eastAsia="Times New Roman" w:hAnsi="Cambria" w:cs="Arial"/>
          <w:kern w:val="2"/>
          <w:u w:val="single"/>
          <w:lang w:eastAsia="pl-PL" w:bidi="hi-IN"/>
        </w:rPr>
        <w:t>nie przewiduje zwrotu kosztów udziału w postępowaniu.</w:t>
      </w:r>
    </w:p>
    <w:p w14:paraId="7F87D844" w14:textId="77777777" w:rsidR="005310A0" w:rsidRPr="005310A0" w:rsidRDefault="005310A0" w:rsidP="005310A0">
      <w:pPr>
        <w:spacing w:after="0" w:line="240" w:lineRule="auto"/>
        <w:contextualSpacing/>
        <w:jc w:val="both"/>
        <w:rPr>
          <w:rFonts w:ascii="Cambria" w:eastAsia="Times New Roman" w:hAnsi="Cambria" w:cs="Arial"/>
          <w:kern w:val="2"/>
          <w:lang w:eastAsia="pl-PL" w:bidi="hi-IN"/>
        </w:rPr>
      </w:pPr>
    </w:p>
    <w:p w14:paraId="1980ACCE" w14:textId="77777777" w:rsidR="005310A0" w:rsidRPr="005310A0" w:rsidRDefault="005310A0" w:rsidP="005310A0">
      <w:pPr>
        <w:spacing w:after="0" w:line="240" w:lineRule="auto"/>
        <w:contextualSpacing/>
        <w:jc w:val="both"/>
        <w:rPr>
          <w:rFonts w:ascii="Cambria" w:eastAsia="Times New Roman" w:hAnsi="Cambria" w:cs="Arial"/>
          <w:kern w:val="2"/>
          <w:lang w:eastAsia="pl-PL" w:bidi="hi-IN"/>
        </w:rPr>
      </w:pPr>
      <w:r w:rsidRPr="005310A0">
        <w:rPr>
          <w:rFonts w:ascii="Cambria" w:eastAsia="Times New Roman" w:hAnsi="Cambria" w:cs="Arial"/>
          <w:kern w:val="2"/>
          <w:lang w:eastAsia="pl-PL" w:bidi="hi-IN"/>
        </w:rPr>
        <w:t>7.</w:t>
      </w:r>
      <w:r w:rsidRPr="005310A0">
        <w:rPr>
          <w:rFonts w:ascii="Cambria" w:eastAsia="Times New Roman" w:hAnsi="Cambria" w:cs="Garamond"/>
          <w:kern w:val="3"/>
          <w:lang w:eastAsia="zh-CN"/>
        </w:rPr>
        <w:t xml:space="preserve">Zamawiający żąda wskazania, odpowiednio do treści postanowień SWZ, przez Wykonawcę w ofercie części zamówienia której wykonanie zamierza powierzyć podwykonawcom oraz </w:t>
      </w:r>
      <w:r w:rsidRPr="005310A0">
        <w:rPr>
          <w:rFonts w:ascii="Cambria" w:eastAsia="Times New Roman" w:hAnsi="Cambria" w:cs="Arial"/>
          <w:kern w:val="3"/>
          <w:lang w:eastAsia="zh-CN"/>
        </w:rPr>
        <w:t>podania nazw podwykonawców wraz z przedmiotem umów o podwykonawstwo. Zamawiający nie będzie badał, czy wobec podwykonawcy niebędącego podmiotem udostępniającym zasoby zachodzą podstawy wykluczenia, o których mowa w art.108 i art.109 Pzp.</w:t>
      </w:r>
    </w:p>
    <w:p w14:paraId="7872174D" w14:textId="77777777" w:rsidR="005310A0" w:rsidRPr="005310A0" w:rsidRDefault="005310A0" w:rsidP="005310A0">
      <w:pPr>
        <w:tabs>
          <w:tab w:val="left" w:pos="0"/>
        </w:tabs>
        <w:suppressAutoHyphens/>
        <w:autoSpaceDN w:val="0"/>
        <w:spacing w:after="0" w:line="240" w:lineRule="auto"/>
        <w:jc w:val="both"/>
        <w:textAlignment w:val="baseline"/>
        <w:rPr>
          <w:rFonts w:ascii="Cambria" w:eastAsia="Garamond" w:hAnsi="Cambria" w:cs="Garamond"/>
          <w:b/>
          <w:color w:val="000000"/>
          <w:kern w:val="3"/>
          <w:lang w:eastAsia="zh-CN"/>
        </w:rPr>
      </w:pPr>
    </w:p>
    <w:p w14:paraId="4BF4D537" w14:textId="77777777" w:rsidR="005310A0" w:rsidRPr="005310A0" w:rsidRDefault="005310A0" w:rsidP="005310A0">
      <w:pPr>
        <w:tabs>
          <w:tab w:val="left" w:pos="0"/>
        </w:tabs>
        <w:suppressAutoHyphens/>
        <w:autoSpaceDN w:val="0"/>
        <w:spacing w:after="0" w:line="240" w:lineRule="auto"/>
        <w:jc w:val="both"/>
        <w:textAlignment w:val="baseline"/>
        <w:rPr>
          <w:rFonts w:ascii="Cambria" w:eastAsia="Times New Roman" w:hAnsi="Cambria" w:cs="Times New Roman"/>
          <w:color w:val="000000"/>
          <w:kern w:val="3"/>
          <w:u w:val="single"/>
          <w:lang w:eastAsia="zh-CN"/>
        </w:rPr>
      </w:pPr>
      <w:r w:rsidRPr="005310A0">
        <w:rPr>
          <w:rFonts w:ascii="Cambria" w:eastAsia="Garamond" w:hAnsi="Cambria" w:cs="Garamond"/>
          <w:b/>
          <w:color w:val="000000"/>
          <w:kern w:val="3"/>
          <w:u w:val="single"/>
          <w:lang w:eastAsia="zh-CN"/>
        </w:rPr>
        <w:t>8. Informacja o zastosowaniu procedury z art. 274 ust. 1 pzp i procedury z art. 275 pkt 2 pzp.</w:t>
      </w:r>
    </w:p>
    <w:p w14:paraId="0AA47CB8" w14:textId="77777777" w:rsidR="005310A0" w:rsidRPr="005310A0" w:rsidRDefault="005310A0" w:rsidP="005310A0">
      <w:pPr>
        <w:suppressAutoHyphens/>
        <w:autoSpaceDN w:val="0"/>
        <w:spacing w:after="0" w:line="240" w:lineRule="auto"/>
        <w:jc w:val="both"/>
        <w:textAlignment w:val="baseline"/>
        <w:rPr>
          <w:rFonts w:ascii="Cambria" w:eastAsia="Garamond" w:hAnsi="Cambria" w:cs="Garamond"/>
          <w:color w:val="000000"/>
          <w:kern w:val="3"/>
          <w:lang w:eastAsia="zh-CN"/>
        </w:rPr>
      </w:pPr>
      <w:r w:rsidRPr="005310A0">
        <w:rPr>
          <w:rFonts w:ascii="Cambria" w:eastAsia="Garamond" w:hAnsi="Cambria" w:cs="Garamond"/>
          <w:color w:val="000000"/>
          <w:kern w:val="3"/>
          <w:lang w:eastAsia="zh-CN"/>
        </w:rPr>
        <w:t>1) Zamawiający informuje że stosownie do przepisu 274 UST. 1 PZP, zastosuje procedurę przewidzianą w tym przepisie ,,</w:t>
      </w:r>
      <w:r w:rsidRPr="005310A0">
        <w:rPr>
          <w:rFonts w:ascii="Cambria" w:eastAsia="Times New Roman" w:hAnsi="Cambria" w:cs="Arial"/>
          <w:kern w:val="3"/>
          <w:lang w:eastAsia="zh-CN"/>
        </w:rPr>
        <w:t xml:space="preserve">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składania, chyba że zamawiający jest w posiadaniu lub ma dostęp do tych podmiotowych środków dowodowych</w:t>
      </w:r>
      <w:r w:rsidRPr="005310A0">
        <w:rPr>
          <w:rFonts w:ascii="Cambria" w:eastAsia="Times New Roman" w:hAnsi="Cambria" w:cs="Garamond"/>
          <w:color w:val="000000"/>
          <w:kern w:val="3"/>
          <w:lang w:eastAsia="zh-CN"/>
        </w:rPr>
        <w:t>.”</w:t>
      </w:r>
    </w:p>
    <w:p w14:paraId="63515B3C" w14:textId="130EAF67" w:rsidR="005310A0" w:rsidRPr="005310A0" w:rsidRDefault="005310A0" w:rsidP="005310A0">
      <w:pPr>
        <w:suppressAutoHyphens/>
        <w:autoSpaceDN w:val="0"/>
        <w:spacing w:after="0" w:line="240" w:lineRule="auto"/>
        <w:jc w:val="both"/>
        <w:textAlignment w:val="baseline"/>
        <w:rPr>
          <w:rFonts w:ascii="Cambria" w:eastAsia="Garamond" w:hAnsi="Cambria" w:cs="Garamond"/>
          <w:color w:val="000000"/>
          <w:kern w:val="3"/>
          <w:lang w:eastAsia="zh-CN"/>
        </w:rPr>
      </w:pPr>
      <w:r w:rsidRPr="005310A0">
        <w:rPr>
          <w:rFonts w:ascii="Cambria" w:eastAsia="Garamond" w:hAnsi="Cambria" w:cs="Garamond"/>
          <w:color w:val="000000"/>
          <w:kern w:val="3"/>
          <w:lang w:eastAsia="zh-CN"/>
        </w:rPr>
        <w:t xml:space="preserve">2) </w:t>
      </w:r>
      <w:r w:rsidRPr="005310A0">
        <w:rPr>
          <w:rFonts w:ascii="Cambria" w:eastAsia="Times New Roman" w:hAnsi="Cambria" w:cs="Times New Roman"/>
          <w:color w:val="000000"/>
          <w:kern w:val="3"/>
          <w:lang w:eastAsia="zh-CN"/>
        </w:rPr>
        <w:t>Zamawiający przewiduje możliwości negocjowania treść ofert w celu ich ulepszenia.</w:t>
      </w:r>
    </w:p>
    <w:p w14:paraId="4325F612" w14:textId="77777777" w:rsidR="005310A0" w:rsidRPr="005310A0" w:rsidRDefault="005310A0" w:rsidP="005310A0">
      <w:pPr>
        <w:tabs>
          <w:tab w:val="left" w:pos="0"/>
        </w:tabs>
        <w:autoSpaceDN w:val="0"/>
        <w:spacing w:after="0" w:line="240" w:lineRule="auto"/>
        <w:jc w:val="both"/>
        <w:textAlignment w:val="baseline"/>
        <w:rPr>
          <w:rFonts w:ascii="Cambria" w:eastAsia="Garamond" w:hAnsi="Cambria" w:cs="Garamond"/>
          <w:b/>
          <w:color w:val="000000"/>
          <w:kern w:val="3"/>
          <w:lang w:eastAsia="zh-CN"/>
        </w:rPr>
      </w:pPr>
    </w:p>
    <w:p w14:paraId="225DF23F" w14:textId="77777777" w:rsidR="005310A0" w:rsidRPr="005310A0" w:rsidRDefault="005310A0" w:rsidP="005310A0">
      <w:pPr>
        <w:tabs>
          <w:tab w:val="left" w:pos="0"/>
        </w:tabs>
        <w:autoSpaceDN w:val="0"/>
        <w:spacing w:after="0" w:line="240" w:lineRule="auto"/>
        <w:jc w:val="both"/>
        <w:textAlignment w:val="baseline"/>
        <w:rPr>
          <w:rFonts w:ascii="Cambria" w:eastAsia="Times New Roman" w:hAnsi="Cambria" w:cs="Times New Roman"/>
          <w:color w:val="000000"/>
          <w:kern w:val="3"/>
          <w:u w:val="single"/>
          <w:lang w:eastAsia="zh-CN"/>
        </w:rPr>
      </w:pPr>
      <w:r w:rsidRPr="005310A0">
        <w:rPr>
          <w:rFonts w:ascii="Cambria" w:eastAsia="Garamond" w:hAnsi="Cambria" w:cs="Garamond"/>
          <w:b/>
          <w:color w:val="000000"/>
          <w:kern w:val="3"/>
          <w:u w:val="single"/>
          <w:lang w:eastAsia="zh-CN"/>
        </w:rPr>
        <w:t>9. Informacja co do prawa opcji .</w:t>
      </w:r>
    </w:p>
    <w:p w14:paraId="09232F56" w14:textId="77777777" w:rsidR="005310A0" w:rsidRPr="005310A0" w:rsidRDefault="005310A0" w:rsidP="005310A0">
      <w:pPr>
        <w:tabs>
          <w:tab w:val="left" w:pos="0"/>
        </w:tabs>
        <w:suppressAutoHyphens/>
        <w:autoSpaceDN w:val="0"/>
        <w:spacing w:after="0" w:line="240" w:lineRule="auto"/>
        <w:jc w:val="both"/>
        <w:textAlignment w:val="baseline"/>
        <w:rPr>
          <w:rFonts w:ascii="Cambria" w:eastAsia="Garamond" w:hAnsi="Cambria" w:cs="Garamond"/>
          <w:color w:val="000000"/>
          <w:kern w:val="3"/>
          <w:lang w:eastAsia="zh-CN"/>
        </w:rPr>
      </w:pPr>
      <w:r w:rsidRPr="005310A0">
        <w:rPr>
          <w:rFonts w:ascii="Cambria" w:eastAsia="Garamond" w:hAnsi="Cambria" w:cs="Garamond"/>
          <w:bCs/>
          <w:color w:val="000000"/>
          <w:kern w:val="3"/>
          <w:lang w:eastAsia="zh-CN"/>
        </w:rPr>
        <w:t xml:space="preserve">Zamawiający nie </w:t>
      </w:r>
      <w:r w:rsidRPr="005310A0">
        <w:rPr>
          <w:rFonts w:ascii="Cambria" w:eastAsia="Garamond" w:hAnsi="Cambria" w:cs="Garamond"/>
          <w:color w:val="000000"/>
          <w:kern w:val="3"/>
          <w:lang w:eastAsia="zh-CN"/>
        </w:rPr>
        <w:t>przewiduje skorzystania z prawa opcji .</w:t>
      </w:r>
    </w:p>
    <w:p w14:paraId="4F28F8FB" w14:textId="77777777" w:rsidR="008E4C57" w:rsidRPr="005310A0" w:rsidRDefault="008E4C57" w:rsidP="00187436">
      <w:pPr>
        <w:widowControl w:val="0"/>
        <w:tabs>
          <w:tab w:val="left" w:pos="720"/>
        </w:tabs>
        <w:suppressAutoHyphens/>
        <w:spacing w:after="0" w:line="240" w:lineRule="auto"/>
        <w:jc w:val="both"/>
        <w:textAlignment w:val="baseline"/>
        <w:rPr>
          <w:rFonts w:ascii="Cambria" w:eastAsia="Times New Roman" w:hAnsi="Cambria" w:cs="Times New Roman"/>
          <w:b/>
          <w:bCs/>
          <w:kern w:val="2"/>
          <w:lang w:eastAsia="pl-PL"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58EB8BB7" w14:textId="77777777" w:rsidTr="00B66D62">
        <w:tc>
          <w:tcPr>
            <w:tcW w:w="8921" w:type="dxa"/>
            <w:shd w:val="clear" w:color="auto" w:fill="E2EFD9" w:themeFill="accent6" w:themeFillTint="33"/>
          </w:tcPr>
          <w:p w14:paraId="3A1396CA" w14:textId="77777777" w:rsidR="00C7291A" w:rsidRPr="00C7291A" w:rsidRDefault="00C7291A" w:rsidP="00C7291A">
            <w:pPr>
              <w:widowControl w:val="0"/>
              <w:tabs>
                <w:tab w:val="left" w:pos="0"/>
              </w:tabs>
              <w:spacing w:line="200" w:lineRule="atLeast"/>
              <w:jc w:val="both"/>
              <w:textAlignment w:val="baseline"/>
              <w:rPr>
                <w:rFonts w:ascii="Cambria" w:eastAsia="Andale Sans UI" w:hAnsi="Cambria" w:cs="Times New Roman"/>
                <w:b/>
                <w:bCs/>
                <w:kern w:val="2"/>
                <w:sz w:val="24"/>
                <w:szCs w:val="20"/>
                <w:lang w:eastAsia="pl-PL" w:bidi="hi-IN"/>
              </w:rPr>
            </w:pPr>
            <w:r w:rsidRPr="00C7291A">
              <w:rPr>
                <w:rFonts w:ascii="Cambria" w:eastAsia="Andale Sans UI" w:hAnsi="Cambria" w:cs="Times New Roman"/>
                <w:b/>
                <w:bCs/>
                <w:kern w:val="2"/>
                <w:sz w:val="24"/>
                <w:szCs w:val="20"/>
                <w:lang w:eastAsia="pl-PL" w:bidi="hi-IN"/>
              </w:rPr>
              <w:t>Rozdział IX.</w:t>
            </w:r>
          </w:p>
          <w:p w14:paraId="1C8C998E" w14:textId="77777777" w:rsidR="00C7291A" w:rsidRPr="00C7291A" w:rsidRDefault="00C7291A" w:rsidP="00C7291A">
            <w:pPr>
              <w:widowControl w:val="0"/>
              <w:tabs>
                <w:tab w:val="left" w:pos="0"/>
              </w:tabs>
              <w:spacing w:line="200" w:lineRule="atLeast"/>
              <w:jc w:val="both"/>
              <w:textAlignment w:val="baseline"/>
              <w:rPr>
                <w:rFonts w:ascii="Cambria" w:eastAsia="Andale Sans UI" w:hAnsi="Cambria" w:cs="Times New Roman"/>
                <w:b/>
                <w:bCs/>
                <w:kern w:val="2"/>
                <w:sz w:val="24"/>
                <w:szCs w:val="20"/>
                <w:lang w:eastAsia="pl-PL" w:bidi="hi-IN"/>
              </w:rPr>
            </w:pPr>
            <w:r w:rsidRPr="00C7291A">
              <w:rPr>
                <w:rFonts w:ascii="Cambria" w:eastAsia="Andale Sans UI" w:hAnsi="Cambria" w:cs="Times New Roman"/>
                <w:b/>
                <w:bCs/>
                <w:kern w:val="2"/>
                <w:sz w:val="24"/>
                <w:szCs w:val="20"/>
                <w:lang w:eastAsia="pl-PL" w:bidi="hi-IN"/>
              </w:rPr>
              <w:t>TERMIN WYKONANIA ZAMÓWIENIA</w:t>
            </w:r>
          </w:p>
        </w:tc>
      </w:tr>
    </w:tbl>
    <w:p w14:paraId="5F5BCEFC" w14:textId="77777777" w:rsidR="00C7291A" w:rsidRPr="00C7291A" w:rsidRDefault="00C7291A" w:rsidP="00C7291A">
      <w:pPr>
        <w:widowControl w:val="0"/>
        <w:tabs>
          <w:tab w:val="left" w:pos="0"/>
        </w:tabs>
        <w:suppressAutoHyphens/>
        <w:spacing w:after="0" w:line="200" w:lineRule="atLeast"/>
        <w:jc w:val="both"/>
        <w:textAlignment w:val="baseline"/>
        <w:rPr>
          <w:rFonts w:ascii="Cambria" w:eastAsia="Andale Sans UI" w:hAnsi="Cambria" w:cs="Times New Roman"/>
          <w:kern w:val="2"/>
          <w:sz w:val="24"/>
          <w:szCs w:val="20"/>
          <w:u w:val="single"/>
          <w:lang w:eastAsia="pl-PL" w:bidi="hi-IN"/>
        </w:rPr>
      </w:pPr>
    </w:p>
    <w:p w14:paraId="078646A5" w14:textId="0B1FEF0D" w:rsidR="00187436" w:rsidRPr="00187436" w:rsidRDefault="00187436" w:rsidP="00187436">
      <w:pPr>
        <w:widowControl w:val="0"/>
        <w:spacing w:before="20" w:after="40" w:line="276" w:lineRule="auto"/>
        <w:contextualSpacing/>
        <w:jc w:val="both"/>
        <w:outlineLvl w:val="3"/>
        <w:rPr>
          <w:rFonts w:ascii="Cambria" w:eastAsia="SimSun" w:hAnsi="Cambria" w:cs="Arial"/>
          <w:bCs/>
          <w:lang w:eastAsia="zh-CN"/>
        </w:rPr>
      </w:pPr>
      <w:bookmarkStart w:id="5" w:name="_Hlk55506905"/>
      <w:r w:rsidRPr="00187436">
        <w:rPr>
          <w:rFonts w:ascii="Cambria" w:eastAsia="SimSun" w:hAnsi="Cambria" w:cs="Arial"/>
          <w:bCs/>
          <w:color w:val="000000"/>
          <w:lang w:eastAsia="zh-CN"/>
        </w:rPr>
        <w:t>Wykonawca</w:t>
      </w:r>
      <w:r w:rsidRPr="00187436">
        <w:rPr>
          <w:rFonts w:ascii="Cambria" w:eastAsia="SimSun" w:hAnsi="Cambria" w:cs="Arial"/>
          <w:bCs/>
          <w:lang w:eastAsia="zh-CN"/>
        </w:rPr>
        <w:t xml:space="preserve"> jest zobowiązany świadczyć usługę będącą przedmiotem zamówienia przez okres </w:t>
      </w:r>
      <w:bookmarkEnd w:id="5"/>
      <w:r w:rsidR="00EE2A88">
        <w:rPr>
          <w:rFonts w:ascii="Cambria" w:eastAsia="Times New Roman" w:hAnsi="Cambria" w:cs="Times New Roman"/>
          <w:b/>
          <w:bCs/>
          <w:lang w:eastAsia="pl-PL"/>
        </w:rPr>
        <w:t>18</w:t>
      </w:r>
      <w:r w:rsidRPr="00187436">
        <w:rPr>
          <w:rFonts w:ascii="Cambria" w:eastAsia="Times New Roman" w:hAnsi="Cambria" w:cs="Times New Roman"/>
          <w:b/>
          <w:bCs/>
          <w:lang w:eastAsia="pl-PL"/>
        </w:rPr>
        <w:t xml:space="preserve"> miesięcy od dnia podpisania umowy.</w:t>
      </w:r>
    </w:p>
    <w:p w14:paraId="59396027" w14:textId="77777777" w:rsidR="00C7291A" w:rsidRPr="00C7291A" w:rsidRDefault="00C7291A" w:rsidP="00C7291A">
      <w:pPr>
        <w:tabs>
          <w:tab w:val="left" w:pos="284"/>
        </w:tabs>
        <w:spacing w:after="0" w:line="240" w:lineRule="auto"/>
        <w:jc w:val="both"/>
        <w:rPr>
          <w:rFonts w:ascii="Cambria" w:eastAsia="Andale Sans UI" w:hAnsi="Cambria" w:cs="Arial"/>
          <w:lang w:eastAsia="pl-PL"/>
        </w:rPr>
      </w:pPr>
    </w:p>
    <w:tbl>
      <w:tblPr>
        <w:tblStyle w:val="Tabela-Siatka17"/>
        <w:tblW w:w="0" w:type="auto"/>
        <w:tblInd w:w="-5" w:type="dxa"/>
        <w:shd w:val="clear" w:color="auto" w:fill="E2EFD9" w:themeFill="accent6" w:themeFillTint="33"/>
        <w:tblLook w:val="04A0" w:firstRow="1" w:lastRow="0" w:firstColumn="1" w:lastColumn="0" w:noHBand="0" w:noVBand="1"/>
      </w:tblPr>
      <w:tblGrid>
        <w:gridCol w:w="8926"/>
      </w:tblGrid>
      <w:tr w:rsidR="00C7291A" w:rsidRPr="00C7291A" w14:paraId="757D90D9" w14:textId="77777777" w:rsidTr="00B66D62">
        <w:tc>
          <w:tcPr>
            <w:tcW w:w="8926" w:type="dxa"/>
            <w:shd w:val="clear" w:color="auto" w:fill="E2EFD9" w:themeFill="accent6" w:themeFillTint="33"/>
          </w:tcPr>
          <w:p w14:paraId="092A905D" w14:textId="77777777" w:rsidR="00C7291A" w:rsidRPr="00C7291A" w:rsidRDefault="00C7291A" w:rsidP="00C7291A">
            <w:pPr>
              <w:ind w:right="13"/>
              <w:rPr>
                <w:rFonts w:ascii="Cambria" w:hAnsi="Cambria"/>
                <w:b/>
                <w:bCs/>
                <w:kern w:val="2"/>
                <w:szCs w:val="24"/>
                <w:lang w:eastAsia="pl-PL" w:bidi="hi-IN"/>
              </w:rPr>
            </w:pPr>
            <w:r w:rsidRPr="00C7291A">
              <w:rPr>
                <w:rFonts w:ascii="Cambria" w:hAnsi="Cambria"/>
                <w:b/>
                <w:bCs/>
                <w:kern w:val="2"/>
                <w:szCs w:val="24"/>
                <w:lang w:eastAsia="pl-PL" w:bidi="hi-IN"/>
              </w:rPr>
              <w:t>Rozdział X.</w:t>
            </w:r>
          </w:p>
          <w:p w14:paraId="40F0EB3E" w14:textId="77777777" w:rsidR="00C7291A" w:rsidRPr="00C7291A" w:rsidRDefault="00C7291A" w:rsidP="00C7291A">
            <w:pPr>
              <w:ind w:right="13"/>
              <w:rPr>
                <w:rFonts w:ascii="Cambria" w:hAnsi="Cambria"/>
                <w:b/>
                <w:bCs/>
                <w:kern w:val="2"/>
                <w:szCs w:val="24"/>
                <w:lang w:eastAsia="pl-PL" w:bidi="hi-IN"/>
              </w:rPr>
            </w:pPr>
            <w:r w:rsidRPr="00C7291A">
              <w:rPr>
                <w:rFonts w:ascii="Cambria" w:hAnsi="Cambria"/>
                <w:b/>
                <w:bCs/>
                <w:kern w:val="2"/>
                <w:szCs w:val="24"/>
                <w:lang w:eastAsia="pl-PL" w:bidi="hi-IN"/>
              </w:rPr>
              <w:t xml:space="preserve">PODSTAWY WYKLUCZENIA O KTÓRYCH MOWA W ART. 108. </w:t>
            </w:r>
          </w:p>
        </w:tc>
      </w:tr>
    </w:tbl>
    <w:p w14:paraId="1C41CE5D" w14:textId="77777777" w:rsidR="00C7291A" w:rsidRPr="00C7291A" w:rsidRDefault="00C7291A">
      <w:pPr>
        <w:numPr>
          <w:ilvl w:val="0"/>
          <w:numId w:val="171"/>
        </w:numPr>
        <w:autoSpaceDE w:val="0"/>
        <w:autoSpaceDN w:val="0"/>
        <w:spacing w:before="120" w:after="0" w:line="240" w:lineRule="auto"/>
        <w:ind w:left="284"/>
        <w:jc w:val="both"/>
        <w:rPr>
          <w:rFonts w:ascii="Cambria" w:eastAsia="Times New Roman" w:hAnsi="Cambria" w:cs="Arial"/>
          <w:lang w:eastAsia="pl-PL"/>
        </w:rPr>
      </w:pPr>
      <w:r w:rsidRPr="00C7291A">
        <w:rPr>
          <w:rFonts w:ascii="Cambria" w:eastAsia="Times New Roman" w:hAnsi="Cambria" w:cs="Arial"/>
          <w:lang w:eastAsia="pl-PL"/>
        </w:rPr>
        <w:t xml:space="preserve">Zamawiający </w:t>
      </w:r>
      <w:r w:rsidRPr="00C7291A">
        <w:rPr>
          <w:rFonts w:ascii="Cambria" w:eastAsia="Times New Roman" w:hAnsi="Cambria" w:cs="Arial"/>
          <w:b/>
          <w:lang w:eastAsia="pl-PL"/>
        </w:rPr>
        <w:t>wykluczy</w:t>
      </w:r>
      <w:r w:rsidRPr="00C7291A">
        <w:rPr>
          <w:rFonts w:ascii="Cambria" w:eastAsia="Times New Roman" w:hAnsi="Cambria" w:cs="Arial"/>
          <w:lang w:eastAsia="pl-PL"/>
        </w:rPr>
        <w:t xml:space="preserve"> z postępowania wykonawców, wobec których zachodzą podstawy wykluczenia, o których mowa ustawie Pzp.:</w:t>
      </w:r>
    </w:p>
    <w:p w14:paraId="239698BC"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1) określonych w art. 108 ust. 1 ustawy Pzp., </w:t>
      </w:r>
    </w:p>
    <w:p w14:paraId="636E1AB1"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a) </w:t>
      </w:r>
      <w:r w:rsidRPr="00C7291A">
        <w:rPr>
          <w:rFonts w:ascii="Cambria" w:hAnsi="Cambria" w:cs="Arial"/>
          <w:color w:val="000000"/>
        </w:rPr>
        <w:t xml:space="preserve">będącego osobą fizyczną, którego prawomocnie skazano za przestępstwo: </w:t>
      </w:r>
    </w:p>
    <w:p w14:paraId="1202F390"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color w:val="000000"/>
        </w:rPr>
        <w:t xml:space="preserve">- udziału w zorganizowanej grupie przestępczej albo związku mającym na celu popełnienie przestępstwa lub przestępstwa skarbowego, o którym mowa w art. 258 Kodeksu karnego, </w:t>
      </w:r>
    </w:p>
    <w:p w14:paraId="16468713"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color w:val="000000"/>
        </w:rPr>
        <w:t xml:space="preserve">- handlu ludźmi, o którym mowa w art. 189a Kodeksu karnego, </w:t>
      </w:r>
    </w:p>
    <w:p w14:paraId="2AB89A60"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color w:val="000000"/>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14:paraId="070730BE"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color w:val="00000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9E590A9"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color w:val="000000"/>
        </w:rPr>
        <w:t xml:space="preserve">- o charakterze terrorystycznym, o którym mowa w art. 115 § 20 Kodeksu karnego, lub mające na celu popełnienie tego przestępstwa, </w:t>
      </w:r>
    </w:p>
    <w:p w14:paraId="36EB809B"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color w:val="000000"/>
        </w:rPr>
        <w:lastRenderedPageBreak/>
        <w:t xml:space="preserve">- powierzenia wykonywania pracy małoletniemu cudzoziemcowi, o którym mowa w art. 9 ust. 2 ustawy z dnia 15 czerwca 2012 r. o skutkach powierzania wykonywania pracy cudzoziemcom przebywającym wbrew przepisom na terytorium Rzeczypospolitej Polskiej (Dz. U. poz. 769), </w:t>
      </w:r>
    </w:p>
    <w:p w14:paraId="03B192A7"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color w:val="00000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4E53CA10"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color w:val="000000"/>
        </w:rPr>
        <w:t xml:space="preserve">- o którym mowa w art. 9 ust. 1 i 3 lub art. 10 ustawy z dnia 15 czerwca 2012 r. o skutkach powierzania wykonywania pracy cudzoziemcom przebywającym wbrew przepisom na terytorium Rzeczypospolitej Polskiej lub za odpowiedni czyn zabroniony określony w przepisach prawa obcego; </w:t>
      </w:r>
    </w:p>
    <w:p w14:paraId="7F7BA6E5"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b) </w:t>
      </w:r>
      <w:r w:rsidRPr="00C7291A">
        <w:rPr>
          <w:rFonts w:ascii="Cambria" w:hAnsi="Cambria" w:cs="Arial"/>
          <w:color w:val="00000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a); </w:t>
      </w:r>
    </w:p>
    <w:p w14:paraId="45BE8C49"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c) </w:t>
      </w:r>
      <w:r w:rsidRPr="00C7291A">
        <w:rPr>
          <w:rFonts w:ascii="Cambria" w:hAnsi="Cambria" w:cs="Arial"/>
          <w:color w:val="00000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A18B858"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d) </w:t>
      </w:r>
      <w:r w:rsidRPr="00C7291A">
        <w:rPr>
          <w:rFonts w:ascii="Cambria" w:hAnsi="Cambria" w:cs="Arial"/>
          <w:color w:val="000000"/>
        </w:rPr>
        <w:t xml:space="preserve">wobec którego prawomocnie orzeczono zakaz ubiegania się o zamówienia publiczne; </w:t>
      </w:r>
    </w:p>
    <w:p w14:paraId="6164CA0E" w14:textId="77777777" w:rsidR="00C7291A" w:rsidRPr="00C7291A" w:rsidRDefault="00C7291A" w:rsidP="00C7291A">
      <w:pPr>
        <w:autoSpaceDE w:val="0"/>
        <w:autoSpaceDN w:val="0"/>
        <w:adjustRightInd w:val="0"/>
        <w:spacing w:after="0" w:line="276" w:lineRule="auto"/>
        <w:jc w:val="both"/>
        <w:rPr>
          <w:rFonts w:ascii="Cambria" w:hAnsi="Cambria" w:cs="Arial"/>
          <w:color w:val="000000"/>
        </w:rPr>
      </w:pPr>
      <w:r w:rsidRPr="00C7291A">
        <w:rPr>
          <w:rFonts w:ascii="Cambria" w:hAnsi="Cambria" w:cs="Arial"/>
          <w:b/>
          <w:bCs/>
          <w:color w:val="000000"/>
        </w:rPr>
        <w:t xml:space="preserve">e) </w:t>
      </w:r>
      <w:r w:rsidRPr="00C7291A">
        <w:rPr>
          <w:rFonts w:ascii="Cambria" w:hAnsi="Cambria" w:cs="Arial"/>
          <w:color w:val="00000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72A85CDD"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f) </w:t>
      </w:r>
      <w:r w:rsidRPr="00C7291A">
        <w:rPr>
          <w:rFonts w:ascii="Cambria" w:hAnsi="Cambria" w:cs="Arial"/>
          <w:color w:val="00000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3FFF8C10"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2) </w:t>
      </w:r>
      <w:r w:rsidRPr="00C7291A">
        <w:rPr>
          <w:rFonts w:ascii="Cambria" w:hAnsi="Cambria" w:cs="Arial"/>
          <w:color w:val="000000"/>
        </w:rPr>
        <w:t xml:space="preserve">określonych w art. 7 ust. 1 ustawy z dnia 13 kwietnia 2022 r. o szczególnych rozwiązaniach w zakresie przeciwdziałania wspieraniu agresji na Ukrainę oraz służących ochronie bezpieczeństwa narodowego, tj.: </w:t>
      </w:r>
    </w:p>
    <w:p w14:paraId="49AD0C5E" w14:textId="77777777" w:rsidR="00C7291A" w:rsidRPr="00C7291A" w:rsidRDefault="00C7291A" w:rsidP="00262B3F">
      <w:pPr>
        <w:autoSpaceDE w:val="0"/>
        <w:autoSpaceDN w:val="0"/>
        <w:adjustRightInd w:val="0"/>
        <w:spacing w:after="0" w:line="240" w:lineRule="auto"/>
        <w:jc w:val="both"/>
        <w:rPr>
          <w:rFonts w:ascii="Cambria" w:hAnsi="Cambria" w:cs="Arial"/>
          <w:color w:val="000000"/>
          <w:u w:val="single"/>
        </w:rPr>
      </w:pPr>
      <w:r w:rsidRPr="00C7291A">
        <w:rPr>
          <w:rFonts w:ascii="Cambria" w:hAnsi="Cambria" w:cs="Arial"/>
          <w:color w:val="000000"/>
          <w:u w:val="single"/>
        </w:rPr>
        <w:t xml:space="preserve">Z postępowania o udzielenie zamówienia publicznego lub konkursu wyklucza się: </w:t>
      </w:r>
    </w:p>
    <w:p w14:paraId="0EC041BA"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a) </w:t>
      </w:r>
      <w:r w:rsidRPr="00C7291A">
        <w:rPr>
          <w:rFonts w:ascii="Cambria" w:hAnsi="Cambria" w:cs="Arial"/>
          <w:color w:val="00000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00A62C4E"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eastAsia="Times New Roman" w:hAnsi="Cambria" w:cs="Arial"/>
          <w:b/>
          <w:bCs/>
          <w:color w:val="000000"/>
          <w:lang w:eastAsia="pl-PL"/>
        </w:rPr>
        <w:t xml:space="preserve">b) </w:t>
      </w:r>
      <w:r w:rsidRPr="00C7291A">
        <w:rPr>
          <w:rFonts w:ascii="Cambria" w:eastAsia="Times New Roman" w:hAnsi="Cambria" w:cs="Arial"/>
          <w:color w:val="000000"/>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w:t>
      </w:r>
      <w:r w:rsidRPr="00C7291A">
        <w:rPr>
          <w:rFonts w:ascii="Cambria" w:hAnsi="Cambria" w:cs="Arial"/>
          <w:color w:val="000000"/>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1FE5480"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c) </w:t>
      </w:r>
      <w:r w:rsidRPr="00C7291A">
        <w:rPr>
          <w:rFonts w:ascii="Cambria" w:hAnsi="Cambria" w:cs="Arial"/>
          <w:color w:val="000000"/>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14FC73C4"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3) </w:t>
      </w:r>
      <w:r w:rsidRPr="00C7291A">
        <w:rPr>
          <w:rFonts w:ascii="Cambria" w:hAnsi="Cambria" w:cs="Arial"/>
          <w:color w:val="000000"/>
        </w:rPr>
        <w:t xml:space="preserve">określonych w art. 109 ust. 1 pkt. 4, 5, 7 ustawy Pzp., tj.: </w:t>
      </w:r>
    </w:p>
    <w:p w14:paraId="33F1ED32"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lastRenderedPageBreak/>
        <w:t xml:space="preserve">a) </w:t>
      </w:r>
      <w:r w:rsidRPr="00C7291A">
        <w:rPr>
          <w:rFonts w:ascii="Cambria" w:hAnsi="Cambria" w:cs="Arial"/>
          <w:color w:val="000000"/>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3257130"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b) </w:t>
      </w:r>
      <w:r w:rsidRPr="00C7291A">
        <w:rPr>
          <w:rFonts w:ascii="Cambria" w:hAnsi="Cambria" w:cs="Arial"/>
          <w:color w:val="000000"/>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2E7434B7" w14:textId="77777777" w:rsidR="00C7291A" w:rsidRPr="00C7291A" w:rsidRDefault="00C7291A" w:rsidP="00262B3F">
      <w:pPr>
        <w:autoSpaceDE w:val="0"/>
        <w:autoSpaceDN w:val="0"/>
        <w:adjustRightInd w:val="0"/>
        <w:spacing w:after="0" w:line="240" w:lineRule="auto"/>
        <w:jc w:val="both"/>
        <w:rPr>
          <w:rFonts w:ascii="Cambria" w:hAnsi="Cambria" w:cs="Arial"/>
          <w:color w:val="000000"/>
        </w:rPr>
      </w:pPr>
      <w:r w:rsidRPr="00C7291A">
        <w:rPr>
          <w:rFonts w:ascii="Cambria" w:hAnsi="Cambria" w:cs="Arial"/>
          <w:b/>
          <w:bCs/>
          <w:color w:val="000000"/>
        </w:rPr>
        <w:t xml:space="preserve">c) </w:t>
      </w:r>
      <w:r w:rsidRPr="00C7291A">
        <w:rPr>
          <w:rFonts w:ascii="Cambria" w:hAnsi="Cambria" w:cs="Arial"/>
          <w:color w:val="000000"/>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3B170C6C" w14:textId="77777777" w:rsidR="00C7291A" w:rsidRPr="00C7291A" w:rsidRDefault="00C7291A" w:rsidP="00262B3F">
      <w:pPr>
        <w:autoSpaceDE w:val="0"/>
        <w:autoSpaceDN w:val="0"/>
        <w:spacing w:after="0" w:line="240" w:lineRule="auto"/>
        <w:jc w:val="both"/>
        <w:rPr>
          <w:rFonts w:ascii="Cambria" w:eastAsia="Times New Roman" w:hAnsi="Cambria" w:cs="Arial"/>
          <w:lang w:eastAsia="pl-PL"/>
        </w:rPr>
      </w:pPr>
      <w:r w:rsidRPr="00C7291A">
        <w:rPr>
          <w:rFonts w:ascii="Cambria" w:hAnsi="Cambria" w:cs="Arial"/>
          <w:b/>
          <w:bCs/>
          <w:color w:val="000000"/>
        </w:rPr>
        <w:t>2. Wykluczenie Wykonawcy następuje zgodnie z art. 110 i art. 111 ustawy Pzp.</w:t>
      </w:r>
    </w:p>
    <w:p w14:paraId="7E44710F" w14:textId="77777777" w:rsidR="00C7291A" w:rsidRPr="00C7291A" w:rsidRDefault="00C7291A" w:rsidP="00C7291A">
      <w:pPr>
        <w:widowControl w:val="0"/>
        <w:suppressAutoHyphens/>
        <w:autoSpaceDN w:val="0"/>
        <w:spacing w:after="0" w:line="276" w:lineRule="auto"/>
        <w:jc w:val="both"/>
        <w:textAlignment w:val="baseline"/>
        <w:rPr>
          <w:rFonts w:ascii="Cambria" w:eastAsia="Andale Sans UI" w:hAnsi="Cambria" w:cs="Arial"/>
          <w:b/>
          <w:kern w:val="3"/>
          <w:lang w:eastAsia="pl-PL" w:bidi="hi-IN"/>
        </w:rPr>
      </w:pPr>
    </w:p>
    <w:tbl>
      <w:tblPr>
        <w:tblStyle w:val="Tabela-Siatka1"/>
        <w:tblW w:w="0" w:type="auto"/>
        <w:tblInd w:w="-5" w:type="dxa"/>
        <w:shd w:val="clear" w:color="auto" w:fill="E2EFD9" w:themeFill="accent6" w:themeFillTint="33"/>
        <w:tblLook w:val="04A0" w:firstRow="1" w:lastRow="0" w:firstColumn="1" w:lastColumn="0" w:noHBand="0" w:noVBand="1"/>
      </w:tblPr>
      <w:tblGrid>
        <w:gridCol w:w="8926"/>
      </w:tblGrid>
      <w:tr w:rsidR="00C7291A" w:rsidRPr="00C7291A" w14:paraId="7EDAED27" w14:textId="77777777" w:rsidTr="00B66D62">
        <w:tc>
          <w:tcPr>
            <w:tcW w:w="8926" w:type="dxa"/>
            <w:shd w:val="clear" w:color="auto" w:fill="E2EFD9" w:themeFill="accent6" w:themeFillTint="33"/>
          </w:tcPr>
          <w:p w14:paraId="22B246E2" w14:textId="77777777" w:rsidR="00C7291A" w:rsidRPr="00C7291A" w:rsidRDefault="00C7291A" w:rsidP="00C7291A">
            <w:pPr>
              <w:ind w:right="13"/>
              <w:rPr>
                <w:rFonts w:ascii="Cambria" w:eastAsia="Andale Sans UI" w:hAnsi="Cambria" w:cs="Times New Roman"/>
                <w:b/>
                <w:bCs/>
                <w:kern w:val="2"/>
                <w:sz w:val="24"/>
                <w:szCs w:val="24"/>
                <w:lang w:eastAsia="pl-PL" w:bidi="hi-IN"/>
              </w:rPr>
            </w:pPr>
            <w:r w:rsidRPr="00C7291A">
              <w:rPr>
                <w:rFonts w:ascii="Cambria" w:eastAsia="Andale Sans UI" w:hAnsi="Cambria" w:cs="Times New Roman"/>
                <w:b/>
                <w:bCs/>
                <w:kern w:val="2"/>
                <w:sz w:val="24"/>
                <w:szCs w:val="24"/>
                <w:lang w:eastAsia="pl-PL" w:bidi="hi-IN"/>
              </w:rPr>
              <w:t>Rozdział XI.</w:t>
            </w:r>
          </w:p>
          <w:p w14:paraId="2C561E73" w14:textId="77777777" w:rsidR="00C7291A" w:rsidRPr="00C7291A" w:rsidRDefault="00C7291A" w:rsidP="00C7291A">
            <w:pPr>
              <w:ind w:right="13"/>
              <w:rPr>
                <w:rFonts w:ascii="Cambria" w:eastAsia="Andale Sans UI" w:hAnsi="Cambria" w:cs="Times New Roman"/>
                <w:b/>
                <w:bCs/>
                <w:kern w:val="2"/>
                <w:sz w:val="24"/>
                <w:szCs w:val="24"/>
                <w:lang w:eastAsia="pl-PL" w:bidi="hi-IN"/>
              </w:rPr>
            </w:pPr>
            <w:r w:rsidRPr="00C7291A">
              <w:rPr>
                <w:rFonts w:ascii="Cambria" w:eastAsia="Andale Sans UI" w:hAnsi="Cambria" w:cs="Times New Roman"/>
                <w:b/>
                <w:bCs/>
                <w:kern w:val="2"/>
                <w:sz w:val="24"/>
                <w:szCs w:val="24"/>
                <w:lang w:eastAsia="pl-PL" w:bidi="hi-IN"/>
              </w:rPr>
              <w:t xml:space="preserve">INFORMACJE O WARUNKACH UDZIAŁU W POSTĘPOWANIU O UDZIELENIE ZAMÓWIENIA </w:t>
            </w:r>
          </w:p>
        </w:tc>
      </w:tr>
    </w:tbl>
    <w:p w14:paraId="2FC8E708" w14:textId="77777777" w:rsidR="00C7291A" w:rsidRPr="00C7291A" w:rsidRDefault="00C7291A" w:rsidP="00C7291A">
      <w:pPr>
        <w:widowControl w:val="0"/>
        <w:suppressAutoHyphens/>
        <w:autoSpaceDN w:val="0"/>
        <w:spacing w:after="0" w:line="276" w:lineRule="auto"/>
        <w:jc w:val="both"/>
        <w:textAlignment w:val="baseline"/>
        <w:rPr>
          <w:rFonts w:ascii="Cambria" w:eastAsia="Andale Sans UI" w:hAnsi="Cambria" w:cs="Arial"/>
          <w:b/>
          <w:kern w:val="3"/>
          <w:lang w:eastAsia="pl-PL" w:bidi="hi-IN"/>
        </w:rPr>
      </w:pPr>
    </w:p>
    <w:p w14:paraId="4953ED1B" w14:textId="77777777" w:rsidR="00C7291A" w:rsidRPr="00C7291A" w:rsidRDefault="00C7291A" w:rsidP="00C7291A">
      <w:pPr>
        <w:widowControl w:val="0"/>
        <w:suppressAutoHyphens/>
        <w:autoSpaceDN w:val="0"/>
        <w:spacing w:after="0" w:line="276" w:lineRule="auto"/>
        <w:jc w:val="both"/>
        <w:textAlignment w:val="baseline"/>
        <w:rPr>
          <w:rFonts w:ascii="Cambria" w:eastAsia="Times New Roman" w:hAnsi="Cambria" w:cs="Times New Roman"/>
          <w:kern w:val="3"/>
          <w:lang w:eastAsia="pl-PL" w:bidi="hi-IN"/>
        </w:rPr>
      </w:pPr>
      <w:r w:rsidRPr="00C7291A">
        <w:rPr>
          <w:rFonts w:ascii="Cambria" w:eastAsia="Andale Sans UI" w:hAnsi="Cambria" w:cs="Arial"/>
          <w:b/>
          <w:kern w:val="3"/>
          <w:lang w:eastAsia="pl-PL" w:bidi="hi-IN"/>
        </w:rPr>
        <w:t>1. O udzielenie zamówienia mogą ubiegać się wykonawcy</w:t>
      </w:r>
      <w:r w:rsidRPr="00C7291A">
        <w:rPr>
          <w:rFonts w:ascii="Cambria" w:eastAsia="Andale Sans UI" w:hAnsi="Cambria" w:cs="Arial"/>
          <w:kern w:val="3"/>
          <w:lang w:eastAsia="pl-PL" w:bidi="hi-IN"/>
        </w:rPr>
        <w:t xml:space="preserve">, </w:t>
      </w:r>
      <w:r w:rsidRPr="00C7291A">
        <w:rPr>
          <w:rFonts w:ascii="Cambria" w:eastAsia="Andale Sans UI" w:hAnsi="Cambria" w:cs="Arial"/>
          <w:b/>
          <w:kern w:val="3"/>
          <w:lang w:eastAsia="pl-PL" w:bidi="hi-IN"/>
        </w:rPr>
        <w:t>którzy spełniają warunki udziału w postępowaniu dotyczące</w:t>
      </w:r>
      <w:r w:rsidRPr="00C7291A">
        <w:rPr>
          <w:rFonts w:ascii="Cambria" w:eastAsia="Andale Sans UI" w:hAnsi="Cambria" w:cs="Arial"/>
          <w:kern w:val="3"/>
          <w:lang w:eastAsia="pl-PL" w:bidi="hi-IN"/>
        </w:rPr>
        <w:t>:</w:t>
      </w:r>
    </w:p>
    <w:p w14:paraId="33BBFE6D" w14:textId="77777777" w:rsidR="00C7291A" w:rsidRPr="00C7291A" w:rsidRDefault="00C7291A" w:rsidP="00C7291A">
      <w:pPr>
        <w:widowControl w:val="0"/>
        <w:suppressAutoHyphens/>
        <w:autoSpaceDN w:val="0"/>
        <w:spacing w:after="0" w:line="276" w:lineRule="auto"/>
        <w:jc w:val="both"/>
        <w:textAlignment w:val="baseline"/>
        <w:rPr>
          <w:rFonts w:ascii="Cambria" w:eastAsia="Times New Roman" w:hAnsi="Cambria" w:cs="Times New Roman"/>
          <w:b/>
          <w:bCs/>
          <w:color w:val="000000"/>
          <w:kern w:val="3"/>
          <w:lang w:eastAsia="zh-CN"/>
        </w:rPr>
      </w:pPr>
      <w:r w:rsidRPr="00C7291A">
        <w:rPr>
          <w:rFonts w:ascii="Cambria" w:eastAsia="Times New Roman" w:hAnsi="Cambria" w:cs="Arial"/>
          <w:b/>
          <w:kern w:val="3"/>
          <w:lang w:eastAsia="pl-PL" w:bidi="hi-IN"/>
        </w:rPr>
        <w:t>1) </w:t>
      </w:r>
      <w:r w:rsidRPr="00C7291A">
        <w:rPr>
          <w:rFonts w:ascii="Cambria" w:eastAsia="Times New Roman" w:hAnsi="Cambria" w:cs="Arial"/>
          <w:b/>
          <w:bCs/>
          <w:kern w:val="3"/>
          <w:lang w:eastAsia="zh-CN"/>
        </w:rPr>
        <w:t>zdolności do występowania w obrocie gospodarczym;</w:t>
      </w:r>
    </w:p>
    <w:p w14:paraId="4E1C585D" w14:textId="77777777" w:rsidR="00C7291A" w:rsidRPr="00C7291A" w:rsidRDefault="00C7291A" w:rsidP="00C7291A">
      <w:pPr>
        <w:suppressAutoHyphens/>
        <w:autoSpaceDN w:val="0"/>
        <w:spacing w:after="0" w:line="276" w:lineRule="auto"/>
        <w:jc w:val="both"/>
        <w:textAlignment w:val="baseline"/>
        <w:rPr>
          <w:rFonts w:ascii="Cambria" w:eastAsia="Times New Roman" w:hAnsi="Cambria" w:cs="Garamond"/>
          <w:color w:val="000000"/>
          <w:kern w:val="3"/>
          <w:lang w:eastAsia="zh-CN"/>
        </w:rPr>
      </w:pPr>
      <w:r w:rsidRPr="00C7291A">
        <w:rPr>
          <w:rFonts w:ascii="Cambria" w:eastAsia="Times New Roman" w:hAnsi="Cambria" w:cs="Garamond"/>
          <w:color w:val="000000"/>
          <w:kern w:val="3"/>
          <w:lang w:eastAsia="zh-CN"/>
        </w:rPr>
        <w:t>Zamawiający nie stawia wymagań w tym zakresie. Zamawiający dokona oceny spełnienia warunku udziału w postępowaniu w tym zakresie na podstawie oświadczenia o spełnianiu warunków udziału w postępowaniu;</w:t>
      </w:r>
    </w:p>
    <w:p w14:paraId="3076CD8A" w14:textId="77777777" w:rsidR="00C7291A" w:rsidRPr="00C7291A" w:rsidRDefault="00C7291A" w:rsidP="00C7291A">
      <w:pPr>
        <w:widowControl w:val="0"/>
        <w:tabs>
          <w:tab w:val="left" w:pos="709"/>
        </w:tabs>
        <w:suppressAutoHyphens/>
        <w:autoSpaceDN w:val="0"/>
        <w:spacing w:after="0" w:line="276" w:lineRule="auto"/>
        <w:jc w:val="both"/>
        <w:textAlignment w:val="baseline"/>
        <w:rPr>
          <w:rFonts w:ascii="Cambria" w:eastAsia="Times New Roman" w:hAnsi="Cambria" w:cs="Times New Roman"/>
          <w:kern w:val="3"/>
          <w:lang w:eastAsia="pl-PL" w:bidi="hi-IN"/>
        </w:rPr>
      </w:pPr>
      <w:r w:rsidRPr="00C7291A">
        <w:rPr>
          <w:rFonts w:ascii="Cambria" w:eastAsia="Times New Roman" w:hAnsi="Cambria" w:cs="Arial"/>
          <w:b/>
          <w:kern w:val="3"/>
          <w:u w:val="single"/>
          <w:lang w:eastAsia="pl-PL" w:bidi="hi-IN"/>
        </w:rPr>
        <w:t>2) uprawnień do prowadzenia określonej działalności gospodarczej lub zawodowej, o ile wynika to z odrębnych przepisów ;</w:t>
      </w:r>
    </w:p>
    <w:p w14:paraId="58B7F43C" w14:textId="7A38BC8E" w:rsidR="00C7291A" w:rsidRPr="00187436" w:rsidRDefault="00187436" w:rsidP="00C7291A">
      <w:pPr>
        <w:suppressAutoHyphens/>
        <w:autoSpaceDN w:val="0"/>
        <w:spacing w:after="0" w:line="276" w:lineRule="auto"/>
        <w:jc w:val="both"/>
        <w:textAlignment w:val="baseline"/>
        <w:rPr>
          <w:rFonts w:ascii="Cambria" w:eastAsia="Times New Roman" w:hAnsi="Cambria" w:cs="Garamond"/>
          <w:color w:val="000000"/>
          <w:kern w:val="3"/>
          <w:lang w:eastAsia="zh-CN"/>
        </w:rPr>
      </w:pPr>
      <w:r w:rsidRPr="00187436">
        <w:rPr>
          <w:rFonts w:ascii="Cambria" w:eastAsia="Times New Roman" w:hAnsi="Cambria" w:cs="Arial"/>
          <w:bCs/>
          <w:lang w:eastAsia="pl-PL"/>
        </w:rPr>
        <w:t>a) Zamawiający uzna warunek za spełniony, jeżeli Wykonawca wykaż</w:t>
      </w:r>
      <w:r>
        <w:rPr>
          <w:rFonts w:ascii="Cambria" w:eastAsia="Times New Roman" w:hAnsi="Cambria" w:cs="Arial"/>
          <w:bCs/>
          <w:lang w:eastAsia="pl-PL"/>
        </w:rPr>
        <w:t>e, że posiada ważną koncesję na prowadzenie działalności </w:t>
      </w:r>
      <w:r w:rsidRPr="00187436">
        <w:rPr>
          <w:rFonts w:ascii="Cambria" w:eastAsia="Times New Roman" w:hAnsi="Cambria" w:cs="Arial"/>
          <w:bCs/>
          <w:lang w:eastAsia="pl-PL"/>
        </w:rPr>
        <w:t xml:space="preserve">gospodarczej w zakresie usług ochrony osób i mienia, wydaną przez Ministra Spraw Wewnętrznych i Administracji zgodnie z ustawą z dnia 22 sierpnia 1997 r. </w:t>
      </w:r>
      <w:r w:rsidRPr="00187436">
        <w:rPr>
          <w:rFonts w:ascii="Cambria" w:eastAsia="Times New Roman" w:hAnsi="Cambria" w:cs="Arial"/>
          <w:bCs/>
          <w:lang w:eastAsia="pl-PL"/>
        </w:rPr>
        <w:br/>
        <w:t xml:space="preserve">o ochronie osób i mienia </w:t>
      </w:r>
      <w:r w:rsidRPr="00187436">
        <w:rPr>
          <w:rFonts w:ascii="Cambria" w:eastAsia="Times New Roman" w:hAnsi="Cambria" w:cs="Arial"/>
          <w:bCs/>
          <w:u w:val="single"/>
          <w:lang w:eastAsia="pl-PL"/>
        </w:rPr>
        <w:t>w zakresie nie węższym niż rodzaj i przedmiot ochrony opisany w przedmiocie zamówienia</w:t>
      </w:r>
      <w:r>
        <w:rPr>
          <w:rFonts w:ascii="Cambria" w:eastAsia="Times New Roman" w:hAnsi="Cambria" w:cs="Arial"/>
          <w:bCs/>
          <w:u w:val="single"/>
          <w:lang w:eastAsia="pl-PL"/>
        </w:rPr>
        <w:t xml:space="preserve">; </w:t>
      </w:r>
    </w:p>
    <w:p w14:paraId="6E14CC3B" w14:textId="6DA69E6D" w:rsidR="00145E89" w:rsidRPr="00187436" w:rsidRDefault="00C7291A" w:rsidP="00187436">
      <w:pPr>
        <w:widowControl w:val="0"/>
        <w:suppressAutoHyphens/>
        <w:autoSpaceDN w:val="0"/>
        <w:spacing w:after="0" w:line="276" w:lineRule="auto"/>
        <w:jc w:val="both"/>
        <w:textAlignment w:val="baseline"/>
        <w:rPr>
          <w:rFonts w:ascii="Cambria" w:eastAsia="Times New Roman" w:hAnsi="Cambria" w:cs="Times New Roman"/>
          <w:kern w:val="3"/>
          <w:lang w:eastAsia="pl-PL" w:bidi="hi-IN"/>
        </w:rPr>
      </w:pPr>
      <w:r w:rsidRPr="00C7291A">
        <w:rPr>
          <w:rFonts w:ascii="Cambria" w:eastAsia="Times New Roman" w:hAnsi="Cambria" w:cs="Arial"/>
          <w:b/>
          <w:kern w:val="3"/>
          <w:u w:val="single"/>
          <w:lang w:eastAsia="pl-PL" w:bidi="hi-IN"/>
        </w:rPr>
        <w:t xml:space="preserve">3) w zakresie sytuacji </w:t>
      </w:r>
      <w:r w:rsidRPr="00C7291A">
        <w:rPr>
          <w:rFonts w:ascii="Cambria" w:eastAsia="Times New Roman" w:hAnsi="Cambria" w:cs="Arial"/>
          <w:b/>
          <w:bCs/>
          <w:color w:val="000000"/>
          <w:kern w:val="3"/>
          <w:u w:val="single"/>
          <w:lang w:eastAsia="pl-PL" w:bidi="hi-IN"/>
        </w:rPr>
        <w:t>ekonomicznej lub finansowej;</w:t>
      </w:r>
    </w:p>
    <w:p w14:paraId="3C5F5199" w14:textId="2D9F7C29" w:rsidR="00DE21C4" w:rsidRDefault="00187436" w:rsidP="00C7291A">
      <w:pPr>
        <w:suppressAutoHyphens/>
        <w:autoSpaceDN w:val="0"/>
        <w:spacing w:after="0" w:line="276" w:lineRule="auto"/>
        <w:jc w:val="both"/>
        <w:textAlignment w:val="baseline"/>
        <w:rPr>
          <w:rFonts w:ascii="Cambria" w:eastAsia="Times New Roman" w:hAnsi="Cambria" w:cs="Arial"/>
          <w:kern w:val="3"/>
          <w:lang w:eastAsia="pl-PL" w:bidi="hi-IN"/>
        </w:rPr>
      </w:pPr>
      <w:r>
        <w:rPr>
          <w:rFonts w:ascii="Cambria" w:eastAsia="Times New Roman" w:hAnsi="Cambria" w:cs="Arial"/>
          <w:kern w:val="3"/>
          <w:lang w:eastAsia="pl-PL" w:bidi="hi-IN"/>
        </w:rPr>
        <w:t>a</w:t>
      </w:r>
      <w:r w:rsidR="009136AE">
        <w:rPr>
          <w:rFonts w:ascii="Cambria" w:eastAsia="Times New Roman" w:hAnsi="Cambria" w:cs="Arial"/>
          <w:kern w:val="3"/>
          <w:lang w:eastAsia="pl-PL" w:bidi="hi-IN"/>
        </w:rPr>
        <w:t xml:space="preserve">)   Zamawiający uzna </w:t>
      </w:r>
      <w:r w:rsidR="00DE21C4">
        <w:rPr>
          <w:rFonts w:ascii="Cambria" w:eastAsia="Times New Roman" w:hAnsi="Cambria" w:cs="Arial"/>
          <w:kern w:val="3"/>
          <w:lang w:eastAsia="pl-PL" w:bidi="hi-IN"/>
        </w:rPr>
        <w:t xml:space="preserve">warunek za spełniony, jeżeli Wykonawca wykaże, że posiada ubezpieczenie od odpowiedzialności cywilnej w zakresie prowadzonej działalności związanej z przedmiotem zamówienia na sumę gwarancyjną nie mniejszą niż </w:t>
      </w:r>
      <w:r w:rsidR="00EE2A88">
        <w:rPr>
          <w:rFonts w:ascii="Cambria" w:eastAsia="Times New Roman" w:hAnsi="Cambria" w:cs="Arial"/>
          <w:kern w:val="3"/>
          <w:lang w:eastAsia="pl-PL" w:bidi="hi-IN"/>
        </w:rPr>
        <w:t xml:space="preserve"> 75</w:t>
      </w:r>
      <w:r>
        <w:rPr>
          <w:rFonts w:ascii="Cambria" w:eastAsia="Times New Roman" w:hAnsi="Cambria" w:cs="Arial"/>
          <w:kern w:val="3"/>
          <w:lang w:eastAsia="pl-PL" w:bidi="hi-IN"/>
        </w:rPr>
        <w:t>0 000,00</w:t>
      </w:r>
      <w:r w:rsidR="00DE21C4">
        <w:rPr>
          <w:rFonts w:ascii="Cambria" w:eastAsia="Times New Roman" w:hAnsi="Cambria" w:cs="Arial"/>
          <w:kern w:val="3"/>
          <w:lang w:eastAsia="pl-PL" w:bidi="hi-IN"/>
        </w:rPr>
        <w:t xml:space="preserve"> złotych.</w:t>
      </w:r>
    </w:p>
    <w:p w14:paraId="5A5AEA25" w14:textId="6F314AB1" w:rsidR="002369D3" w:rsidRPr="00C7291A" w:rsidRDefault="00DE21C4" w:rsidP="00DE21C4">
      <w:pPr>
        <w:suppressAutoHyphens/>
        <w:autoSpaceDN w:val="0"/>
        <w:spacing w:after="0" w:line="276" w:lineRule="auto"/>
        <w:jc w:val="both"/>
        <w:textAlignment w:val="baseline"/>
        <w:rPr>
          <w:rFonts w:ascii="Cambria" w:eastAsia="Times New Roman" w:hAnsi="Cambria" w:cs="Times New Roman"/>
          <w:kern w:val="3"/>
          <w:lang w:eastAsia="pl-PL" w:bidi="hi-IN"/>
        </w:rPr>
      </w:pPr>
      <w:r>
        <w:rPr>
          <w:rFonts w:ascii="Cambria" w:eastAsia="Times New Roman" w:hAnsi="Cambria" w:cs="Arial"/>
          <w:kern w:val="3"/>
          <w:lang w:eastAsia="pl-PL" w:bidi="hi-IN"/>
        </w:rPr>
        <w:t xml:space="preserve">W przypadku Wykonawców wspólnie ubiegających się o udzielenie niniejszego zamówienia przez dwóch lub więcej Wykonawców, Zamawiający uzna za spełniony ww warunki dotyczący sytuacji ekonomicznej lub finansowej, jeżeli jeden z tych Wykonawców będzie spełniać warunki określone </w:t>
      </w:r>
      <w:r w:rsidR="00187436">
        <w:rPr>
          <w:rFonts w:ascii="Cambria" w:eastAsia="Times New Roman" w:hAnsi="Cambria" w:cs="Arial"/>
          <w:kern w:val="3"/>
          <w:lang w:eastAsia="pl-PL" w:bidi="hi-IN"/>
        </w:rPr>
        <w:t>w pkt. 1, ppkt. 3 litera a)</w:t>
      </w:r>
      <w:r>
        <w:rPr>
          <w:rFonts w:ascii="Cambria" w:eastAsia="Times New Roman" w:hAnsi="Cambria" w:cs="Arial"/>
          <w:kern w:val="3"/>
          <w:lang w:eastAsia="pl-PL" w:bidi="hi-IN"/>
        </w:rPr>
        <w:t xml:space="preserve">. </w:t>
      </w:r>
    </w:p>
    <w:p w14:paraId="1B1585FF" w14:textId="77777777" w:rsidR="00C7291A" w:rsidRPr="00C7291A" w:rsidRDefault="00C7291A" w:rsidP="00C7291A">
      <w:pPr>
        <w:widowControl w:val="0"/>
        <w:suppressAutoHyphens/>
        <w:autoSpaceDN w:val="0"/>
        <w:spacing w:after="0" w:line="276" w:lineRule="auto"/>
        <w:jc w:val="both"/>
        <w:textAlignment w:val="baseline"/>
        <w:rPr>
          <w:rFonts w:ascii="Cambria" w:eastAsia="Times New Roman" w:hAnsi="Cambria" w:cs="Times New Roman"/>
          <w:kern w:val="3"/>
          <w:lang w:eastAsia="pl-PL" w:bidi="hi-IN"/>
        </w:rPr>
      </w:pPr>
      <w:r w:rsidRPr="00C7291A">
        <w:rPr>
          <w:rFonts w:ascii="Cambria" w:eastAsia="Times New Roman" w:hAnsi="Cambria" w:cs="Arial"/>
          <w:b/>
          <w:kern w:val="3"/>
          <w:u w:val="single"/>
          <w:lang w:eastAsia="pl-PL" w:bidi="hi-IN"/>
        </w:rPr>
        <w:t xml:space="preserve">4) w zakresie </w:t>
      </w:r>
      <w:r w:rsidRPr="00C7291A">
        <w:rPr>
          <w:rFonts w:ascii="Cambria" w:eastAsia="Times New Roman" w:hAnsi="Cambria" w:cs="Arial"/>
          <w:b/>
          <w:color w:val="000000"/>
          <w:kern w:val="3"/>
          <w:u w:val="single"/>
          <w:lang w:eastAsia="pl-PL" w:bidi="hi-IN"/>
        </w:rPr>
        <w:t>zdolności technicznej lub zawodowej</w:t>
      </w:r>
    </w:p>
    <w:p w14:paraId="2B7BE6E4" w14:textId="15C79E0F" w:rsidR="00262B3F" w:rsidRDefault="00C7291A" w:rsidP="00262B3F">
      <w:pPr>
        <w:autoSpaceDE w:val="0"/>
        <w:autoSpaceDN w:val="0"/>
        <w:adjustRightInd w:val="0"/>
        <w:spacing w:after="0" w:line="240" w:lineRule="auto"/>
        <w:jc w:val="both"/>
        <w:rPr>
          <w:rFonts w:ascii="Cambria" w:hAnsi="Cambria" w:cs="Calibri"/>
          <w:color w:val="000000"/>
        </w:rPr>
      </w:pPr>
      <w:bookmarkStart w:id="6" w:name="_Hlk149898893"/>
      <w:r w:rsidRPr="00C7291A">
        <w:rPr>
          <w:rFonts w:ascii="Cambria" w:hAnsi="Cambria" w:cs="Calibri"/>
          <w:color w:val="000000"/>
        </w:rPr>
        <w:t xml:space="preserve">a) </w:t>
      </w:r>
      <w:r w:rsidR="00262B3F" w:rsidRPr="00032202">
        <w:rPr>
          <w:rFonts w:ascii="Cambria" w:hAnsi="Cambria" w:cs="Calibri"/>
          <w:color w:val="000000"/>
        </w:rPr>
        <w:t xml:space="preserve">Zamawiający uzna warunek za spełniony, jeżeli Wykonawca wykaże, że wykonał w okresie ostatnich </w:t>
      </w:r>
      <w:r w:rsidR="00187436">
        <w:rPr>
          <w:rFonts w:ascii="Cambria" w:hAnsi="Cambria" w:cs="Calibri"/>
          <w:color w:val="000000"/>
        </w:rPr>
        <w:t>3</w:t>
      </w:r>
      <w:r w:rsidR="00262B3F" w:rsidRPr="00032202">
        <w:rPr>
          <w:rFonts w:ascii="Cambria" w:hAnsi="Cambria" w:cs="Calibri"/>
          <w:color w:val="000000"/>
        </w:rPr>
        <w:t xml:space="preserve"> lat przed upływem terminu składania ofert, a jeżeli okres prowadzenia działalnośc</w:t>
      </w:r>
      <w:r w:rsidR="00187436">
        <w:rPr>
          <w:rFonts w:ascii="Cambria" w:hAnsi="Cambria" w:cs="Calibri"/>
          <w:color w:val="000000"/>
        </w:rPr>
        <w:t>i jest krótszy – w tym okresie,</w:t>
      </w:r>
    </w:p>
    <w:p w14:paraId="26075BB3" w14:textId="2AE17462" w:rsidR="00187436" w:rsidRPr="00032202" w:rsidRDefault="00187436" w:rsidP="00262B3F">
      <w:pPr>
        <w:autoSpaceDE w:val="0"/>
        <w:autoSpaceDN w:val="0"/>
        <w:adjustRightInd w:val="0"/>
        <w:spacing w:after="0" w:line="240" w:lineRule="auto"/>
        <w:jc w:val="both"/>
        <w:rPr>
          <w:rFonts w:ascii="Cambria" w:hAnsi="Cambria" w:cs="Calibri"/>
          <w:color w:val="000000"/>
        </w:rPr>
      </w:pPr>
      <w:r w:rsidRPr="00FE1185">
        <w:rPr>
          <w:rFonts w:ascii="Cambria" w:hAnsi="Cambria" w:cs="Calibri"/>
          <w:color w:val="000000"/>
        </w:rPr>
        <w:t xml:space="preserve">- co najmniej jedną (1) usługę, która polegała na bezpośredniej ochronie fizycznej osób  i mienia w postaci budynku i/lub budynków użyteczności publicznej, trwająca przez nieprzerwany okres co najmniej </w:t>
      </w:r>
      <w:r w:rsidR="00EE2A88">
        <w:rPr>
          <w:rFonts w:ascii="Cambria" w:hAnsi="Cambria" w:cs="Calibri"/>
          <w:color w:val="000000"/>
        </w:rPr>
        <w:t>18-u</w:t>
      </w:r>
      <w:r w:rsidRPr="00FE1185">
        <w:rPr>
          <w:rFonts w:ascii="Cambria" w:hAnsi="Cambria" w:cs="Calibri"/>
          <w:color w:val="000000"/>
        </w:rPr>
        <w:t xml:space="preserve"> miesięcy a jej wartość nie była mniejsza niż 800 000,00 złotych brutto.</w:t>
      </w:r>
    </w:p>
    <w:bookmarkEnd w:id="6"/>
    <w:p w14:paraId="76857B31" w14:textId="77777777" w:rsidR="00187436" w:rsidRDefault="00187436" w:rsidP="00262B3F">
      <w:pPr>
        <w:spacing w:after="120" w:line="276" w:lineRule="auto"/>
        <w:jc w:val="both"/>
        <w:rPr>
          <w:rFonts w:ascii="Cambria" w:eastAsia="Times New Roman" w:hAnsi="Cambria" w:cs="Arial"/>
          <w:i/>
          <w:iCs/>
          <w:lang w:eastAsia="pl-PL"/>
        </w:rPr>
      </w:pPr>
    </w:p>
    <w:p w14:paraId="6DE1F422" w14:textId="76BE566D" w:rsidR="00262B3F" w:rsidRPr="00032202" w:rsidRDefault="00262B3F" w:rsidP="00262B3F">
      <w:pPr>
        <w:spacing w:after="120" w:line="276" w:lineRule="auto"/>
        <w:jc w:val="both"/>
        <w:rPr>
          <w:rFonts w:ascii="Cambria" w:eastAsia="Calibri" w:hAnsi="Cambria" w:cs="Arial"/>
          <w:i/>
          <w:iCs/>
          <w:strike/>
          <w:lang w:eastAsia="ar-SA"/>
        </w:rPr>
      </w:pPr>
      <w:r w:rsidRPr="00032202">
        <w:rPr>
          <w:rFonts w:ascii="Cambria" w:eastAsia="Times New Roman" w:hAnsi="Cambria" w:cs="Arial"/>
          <w:i/>
          <w:iCs/>
          <w:lang w:eastAsia="pl-PL"/>
        </w:rPr>
        <w:t>Wykonawca winien załączyć dowody potwierdzające, że </w:t>
      </w:r>
      <w:r w:rsidR="00187436">
        <w:rPr>
          <w:rFonts w:ascii="Cambria" w:eastAsia="Times New Roman" w:hAnsi="Cambria" w:cs="Arial"/>
          <w:i/>
          <w:iCs/>
          <w:lang w:eastAsia="pl-PL"/>
        </w:rPr>
        <w:t xml:space="preserve">usługi </w:t>
      </w:r>
      <w:r w:rsidRPr="00032202">
        <w:rPr>
          <w:rFonts w:ascii="Cambria" w:eastAsia="Times New Roman" w:hAnsi="Cambria" w:cs="Arial"/>
          <w:i/>
          <w:iCs/>
          <w:lang w:eastAsia="pl-PL"/>
        </w:rPr>
        <w:t xml:space="preserve"> te zostały wykonane należycie.</w:t>
      </w:r>
    </w:p>
    <w:p w14:paraId="105FB0F1" w14:textId="19EBE628" w:rsidR="00262B3F" w:rsidRPr="00032202" w:rsidRDefault="00262B3F" w:rsidP="00262B3F">
      <w:pPr>
        <w:tabs>
          <w:tab w:val="num" w:pos="709"/>
        </w:tabs>
        <w:spacing w:after="0" w:line="276" w:lineRule="auto"/>
        <w:jc w:val="both"/>
        <w:rPr>
          <w:rFonts w:ascii="Cambria" w:eastAsia="Times New Roman" w:hAnsi="Cambria" w:cs="Arial"/>
          <w:i/>
          <w:iCs/>
          <w:lang w:eastAsia="pl-PL"/>
        </w:rPr>
      </w:pPr>
      <w:r w:rsidRPr="00032202">
        <w:rPr>
          <w:rFonts w:ascii="Cambria" w:eastAsia="Times New Roman" w:hAnsi="Cambria" w:cs="Arial"/>
          <w:i/>
          <w:iCs/>
          <w:lang w:eastAsia="pl-PL"/>
        </w:rPr>
        <w:lastRenderedPageBreak/>
        <w:t xml:space="preserve">Dowodami, o których mowa powyżej są referencje bądź inne dokumenty sporządzone przez podmiot, na rzecz którego </w:t>
      </w:r>
      <w:r w:rsidR="00187436">
        <w:rPr>
          <w:rFonts w:ascii="Cambria" w:eastAsia="Times New Roman" w:hAnsi="Cambria" w:cs="Arial"/>
          <w:i/>
          <w:iCs/>
          <w:lang w:eastAsia="pl-PL"/>
        </w:rPr>
        <w:t>usługi</w:t>
      </w:r>
      <w:r w:rsidRPr="00032202">
        <w:rPr>
          <w:rFonts w:ascii="Cambria" w:eastAsia="Times New Roman" w:hAnsi="Cambria" w:cs="Arial"/>
          <w:i/>
          <w:iCs/>
          <w:lang w:eastAsia="pl-PL"/>
        </w:rPr>
        <w:t xml:space="preserve"> zostały wykonane, a jeżeli wykonawca z przyczyn niezależnych od niego nie jest w stanie uzyskać tych dokumentów – inne dokumenty.</w:t>
      </w:r>
    </w:p>
    <w:p w14:paraId="5AD6ECCE" w14:textId="77777777" w:rsidR="00145E89" w:rsidRDefault="00145E89" w:rsidP="00562A31">
      <w:pPr>
        <w:autoSpaceDE w:val="0"/>
        <w:autoSpaceDN w:val="0"/>
        <w:adjustRightInd w:val="0"/>
        <w:spacing w:after="0" w:line="240" w:lineRule="auto"/>
        <w:jc w:val="both"/>
        <w:rPr>
          <w:rFonts w:ascii="Cambria" w:hAnsi="Cambria" w:cs="Calibri"/>
          <w:color w:val="000000"/>
        </w:rPr>
      </w:pPr>
    </w:p>
    <w:p w14:paraId="15430D8E" w14:textId="339F96F1"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bCs/>
          <w:kern w:val="3"/>
        </w:rPr>
      </w:pPr>
      <w:r w:rsidRPr="00FE1185">
        <w:rPr>
          <w:rFonts w:ascii="Cambria" w:eastAsia="Andale Sans UI" w:hAnsi="Cambria" w:cs="Arial"/>
          <w:kern w:val="3"/>
          <w:lang w:eastAsia="pl-PL" w:bidi="hi-IN"/>
        </w:rPr>
        <w:t>2.</w:t>
      </w:r>
      <w:r w:rsidRPr="00FE1185">
        <w:rPr>
          <w:rFonts w:ascii="Cambria" w:eastAsia="Andale Sans UI" w:hAnsi="Cambria" w:cs="Arial"/>
          <w:b/>
          <w:kern w:val="3"/>
          <w:lang w:eastAsia="pl-PL" w:bidi="hi-IN"/>
        </w:rPr>
        <w:t xml:space="preserve">  </w:t>
      </w:r>
      <w:r w:rsidRPr="00FE1185">
        <w:rPr>
          <w:rFonts w:ascii="Cambria" w:eastAsia="Andale Sans UI" w:hAnsi="Cambria" w:cs="Arial"/>
          <w:bCs/>
          <w:kern w:val="3"/>
          <w:lang w:eastAsia="pl-PL" w:bidi="hi-IN"/>
        </w:rPr>
        <w:t xml:space="preserve">Wykonawca może </w:t>
      </w:r>
      <w:r w:rsidRPr="00FE1185">
        <w:rPr>
          <w:rFonts w:ascii="Cambria" w:eastAsia="Andale Sans UI" w:hAnsi="Cambria" w:cs="Arial"/>
          <w:bCs/>
          <w:kern w:val="3"/>
        </w:rPr>
        <w:t>w celu potwierdzenia spełniania warunków udziału w postępowaniu, polegać</w:t>
      </w:r>
      <w:r w:rsidRPr="00C7291A">
        <w:rPr>
          <w:rFonts w:ascii="Cambria" w:eastAsia="Andale Sans UI" w:hAnsi="Cambria" w:cs="Arial"/>
          <w:bCs/>
          <w:kern w:val="3"/>
        </w:rPr>
        <w:t xml:space="preserve"> na zdolnościach technicznych lub zawodowych lub sytuacji ekonomicznej lub finansowej podmiotów, niezależnie od charakteru prawnego łączących go z nim stosunków prawnych.</w:t>
      </w:r>
    </w:p>
    <w:p w14:paraId="486BD062" w14:textId="0E7B5E2D"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kern w:val="3"/>
          <w:lang w:eastAsia="pl-PL" w:bidi="hi-IN"/>
        </w:rPr>
      </w:pPr>
      <w:r w:rsidRPr="00C7291A">
        <w:rPr>
          <w:rFonts w:ascii="Cambria" w:eastAsia="Times New Roman" w:hAnsi="Cambria" w:cs="Times New Roman"/>
          <w:bCs/>
          <w:kern w:val="3"/>
          <w:lang w:eastAsia="pl-PL" w:bidi="hi-IN"/>
        </w:rPr>
        <w:t>3. </w:t>
      </w:r>
      <w:r w:rsidRPr="00C7291A">
        <w:rPr>
          <w:rFonts w:ascii="Cambria" w:eastAsia="Andale Sans UI" w:hAnsi="Cambria" w:cs="Arial"/>
          <w:kern w:val="3"/>
          <w:lang w:eastAsia="pl-PL" w:bidi="hi-IN"/>
        </w:rPr>
        <w:t>W odniesieniu do warunków dotyczących doświadczenia wykształcenia, kwalifikacji zawodowych lub doświadczenia Wykonawcy mogą polegać na zdolnościach innych podmiotów udostępniających zasoby, jeśli podmioty te wykonują usługi, do realizacji których te zdolności są wymagane.</w:t>
      </w:r>
    </w:p>
    <w:p w14:paraId="6B262A99" w14:textId="77777777"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bCs/>
          <w:kern w:val="3"/>
          <w:lang w:eastAsia="pl-PL" w:bidi="hi-IN"/>
        </w:rPr>
      </w:pPr>
      <w:r w:rsidRPr="00C7291A">
        <w:rPr>
          <w:rFonts w:ascii="Cambria" w:eastAsia="Andale Sans UI" w:hAnsi="Cambria" w:cs="Arial"/>
          <w:kern w:val="3"/>
          <w:lang w:eastAsia="pl-PL" w:bidi="hi-IN"/>
        </w:rPr>
        <w:t>4. </w:t>
      </w:r>
      <w:r w:rsidRPr="00C7291A">
        <w:rPr>
          <w:rFonts w:ascii="Cambria" w:eastAsia="Andale Sans UI" w:hAnsi="Cambria" w:cs="Arial"/>
          <w:bCs/>
          <w:kern w:val="3"/>
          <w:lang w:eastAsia="pl-PL" w:bidi="hi-IN"/>
        </w:rPr>
        <w:t>Wykonawca, który polega na zdolnościach lub sytuacji innych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323D181C" w14:textId="77777777"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bCs/>
          <w:kern w:val="3"/>
          <w:lang w:eastAsia="pl-PL" w:bidi="hi-IN"/>
        </w:rPr>
      </w:pPr>
      <w:r w:rsidRPr="00C7291A">
        <w:rPr>
          <w:rFonts w:ascii="Cambria" w:eastAsia="Andale Sans UI" w:hAnsi="Cambria" w:cs="Arial"/>
          <w:bCs/>
          <w:kern w:val="3"/>
          <w:lang w:eastAsia="pl-PL" w:bidi="hi-IN"/>
        </w:rPr>
        <w:t>5. Zobowiązanie podmiotu udostępniającego zasoby, o którym mowa w ust. 3, potwierdza że stosunek łączący Wykonawcę z podmiotami udostępniającymi zasoby gwarantuje rzeczywisty dostęp do tych zasobów oraz określa w szczególności:</w:t>
      </w:r>
    </w:p>
    <w:p w14:paraId="6CD2ACA2" w14:textId="77777777"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bCs/>
          <w:kern w:val="3"/>
          <w:lang w:eastAsia="pl-PL" w:bidi="hi-IN"/>
        </w:rPr>
      </w:pPr>
      <w:r w:rsidRPr="00C7291A">
        <w:rPr>
          <w:rFonts w:ascii="Cambria" w:eastAsia="Andale Sans UI" w:hAnsi="Cambria" w:cs="Arial"/>
          <w:bCs/>
          <w:kern w:val="3"/>
          <w:lang w:eastAsia="pl-PL" w:bidi="hi-IN"/>
        </w:rPr>
        <w:t>1) zakres dostępnych Wykonawcy zasobów podmiotu udostępniającego zasoby,</w:t>
      </w:r>
    </w:p>
    <w:p w14:paraId="6935A11C" w14:textId="77777777"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bCs/>
          <w:kern w:val="3"/>
          <w:lang w:eastAsia="pl-PL" w:bidi="hi-IN"/>
        </w:rPr>
      </w:pPr>
      <w:r w:rsidRPr="00C7291A">
        <w:rPr>
          <w:rFonts w:ascii="Cambria" w:eastAsia="Andale Sans UI" w:hAnsi="Cambria" w:cs="Arial"/>
          <w:bCs/>
          <w:kern w:val="3"/>
          <w:lang w:eastAsia="pl-PL" w:bidi="hi-IN"/>
        </w:rPr>
        <w:t>2) sposób i okres udostępnienia Wykonawcy i wykorzystania przez niego zasobów podmiotu udostępniającego te zasoby przy wykonywaniu zamówienia,</w:t>
      </w:r>
    </w:p>
    <w:p w14:paraId="49729C7E" w14:textId="2DD88ED5"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bCs/>
          <w:kern w:val="3"/>
          <w:lang w:eastAsia="pl-PL" w:bidi="hi-IN"/>
        </w:rPr>
      </w:pPr>
      <w:r w:rsidRPr="00C7291A">
        <w:rPr>
          <w:rFonts w:ascii="Cambria" w:eastAsia="Andale Sans UI" w:hAnsi="Cambria" w:cs="Arial"/>
          <w:bCs/>
          <w:kern w:val="3"/>
          <w:lang w:eastAsia="pl-PL" w:bidi="hi-IN"/>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CEA6823" w14:textId="77777777"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kern w:val="3"/>
          <w:lang w:eastAsia="pl-PL" w:bidi="hi-IN"/>
        </w:rPr>
      </w:pPr>
      <w:r w:rsidRPr="00C7291A">
        <w:rPr>
          <w:rFonts w:ascii="Cambria" w:eastAsia="Andale Sans UI" w:hAnsi="Cambria" w:cs="Arial"/>
          <w:bCs/>
          <w:kern w:val="3"/>
          <w:lang w:eastAsia="pl-PL" w:bidi="hi-IN"/>
        </w:rPr>
        <w:t xml:space="preserve">6. </w:t>
      </w:r>
      <w:r w:rsidRPr="00C7291A">
        <w:rPr>
          <w:rFonts w:ascii="Cambria" w:eastAsia="Andale Sans UI" w:hAnsi="Cambria" w:cs="Arial"/>
          <w:kern w:val="3"/>
          <w:lang w:eastAsia="pl-PL" w:bidi="hi-IN"/>
        </w:rPr>
        <w:t>Zamawiający ocenia, czy udostępniane Wykonawcy przez inne podmioty udostępniające zasoby zdolności techniczne lub zawodowe lub ich sytuacja finansowa lub ekonomiczna, pozwalają na wykazanie przez Wykonawcę spełniania warunków udziału w postępowaniu, o których mowa w art.112 ust.2 pkt.3 i 4 ustawy PZP, oraz jeżeli to dotyczy, kryteriów selekcji a także bada, czy nie zachodzą wobec tego podmiotu podstawy wykluczenia, które zostały przewidziane względem Wykonawcy.</w:t>
      </w:r>
    </w:p>
    <w:p w14:paraId="57A9E2CD" w14:textId="77777777"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kern w:val="3"/>
          <w:lang w:eastAsia="pl-PL" w:bidi="hi-IN"/>
        </w:rPr>
      </w:pPr>
      <w:r w:rsidRPr="00C7291A">
        <w:rPr>
          <w:rFonts w:ascii="Cambria" w:eastAsia="Andale Sans UI" w:hAnsi="Cambria" w:cs="Arial"/>
          <w:kern w:val="3"/>
          <w:lang w:eastAsia="pl-PL" w:bidi="hi-IN"/>
        </w:rPr>
        <w:t>7. Podmiot, który zobowiązał się do udostępnienia zasobów, odpowiada solidarnie z Wykonawcą, który polega na jego sytuacji finansowej lub ekonomicznej, za szkodę poniesioną przez Zamawiającego powstałą wskutek nieudostępnienia</w:t>
      </w:r>
      <w:r w:rsidRPr="00C7291A">
        <w:rPr>
          <w:rFonts w:ascii="Arial Narrow" w:eastAsia="Andale Sans UI" w:hAnsi="Arial Narrow" w:cs="Arial"/>
          <w:kern w:val="3"/>
          <w:lang w:eastAsia="pl-PL" w:bidi="hi-IN"/>
        </w:rPr>
        <w:t xml:space="preserve"> </w:t>
      </w:r>
      <w:r w:rsidRPr="00C7291A">
        <w:rPr>
          <w:rFonts w:ascii="Cambria" w:eastAsia="Andale Sans UI" w:hAnsi="Cambria" w:cs="Arial"/>
          <w:kern w:val="3"/>
          <w:lang w:eastAsia="pl-PL" w:bidi="hi-IN"/>
        </w:rPr>
        <w:t>tych zasobów, chyba że za nieudostępnienie zasobów podmiot ten nie ponosi winy.</w:t>
      </w:r>
    </w:p>
    <w:p w14:paraId="2B6EB561" w14:textId="0D9C934F"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kern w:val="3"/>
          <w:lang w:eastAsia="pl-PL" w:bidi="hi-IN"/>
        </w:rPr>
      </w:pPr>
      <w:r w:rsidRPr="00C7291A">
        <w:rPr>
          <w:rFonts w:ascii="Cambria" w:eastAsia="Andale Sans UI" w:hAnsi="Cambria" w:cs="Arial"/>
          <w:kern w:val="3"/>
          <w:lang w:eastAsia="pl-PL" w:bidi="hi-IN"/>
        </w:rPr>
        <w:t xml:space="preserve">8. Jeżeli zdolności techniczne lub zawodowe lub sytuacja ekonomiczna lub finansowa, podmiotu udostępniającego zasoby nie potwierdzają spełnienia przez Wykonawcę warunków udziału w postępowaniu lub zachodzą wobec tego podmiotu podstawy wykluczenia, Zamawiający żąda, aby Wykonawca w terminie określonym przez </w:t>
      </w:r>
      <w:r w:rsidR="0038099E" w:rsidRPr="00C7291A">
        <w:rPr>
          <w:rFonts w:ascii="Cambria" w:eastAsia="Andale Sans UI" w:hAnsi="Cambria" w:cs="Arial"/>
          <w:kern w:val="3"/>
          <w:lang w:eastAsia="pl-PL" w:bidi="hi-IN"/>
        </w:rPr>
        <w:t>Zamawiającego</w:t>
      </w:r>
      <w:r w:rsidRPr="00C7291A">
        <w:rPr>
          <w:rFonts w:ascii="Cambria" w:eastAsia="Andale Sans UI" w:hAnsi="Cambria" w:cs="Arial"/>
          <w:kern w:val="3"/>
          <w:lang w:eastAsia="pl-PL" w:bidi="hi-IN"/>
        </w:rPr>
        <w:t xml:space="preserve"> zastąpił ten podmiot innym podmiotem lub podmiotami albo wykazał, że samodzielnie spełnia warunki udziału w postepowaniu.</w:t>
      </w:r>
    </w:p>
    <w:p w14:paraId="51311B16" w14:textId="77777777" w:rsidR="00C7291A" w:rsidRPr="00C7291A" w:rsidRDefault="00C7291A" w:rsidP="00C7291A">
      <w:pPr>
        <w:widowControl w:val="0"/>
        <w:suppressAutoHyphens/>
        <w:autoSpaceDN w:val="0"/>
        <w:spacing w:after="0" w:line="240" w:lineRule="auto"/>
        <w:jc w:val="both"/>
        <w:textAlignment w:val="baseline"/>
        <w:rPr>
          <w:rFonts w:ascii="Cambria" w:eastAsia="Andale Sans UI" w:hAnsi="Cambria" w:cs="Arial"/>
          <w:kern w:val="3"/>
          <w:lang w:eastAsia="pl-PL" w:bidi="hi-IN"/>
        </w:rPr>
      </w:pPr>
      <w:r w:rsidRPr="00C7291A">
        <w:rPr>
          <w:rFonts w:ascii="Cambria" w:eastAsia="Andale Sans UI" w:hAnsi="Cambria" w:cs="Arial"/>
          <w:kern w:val="3"/>
          <w:lang w:eastAsia="pl-PL" w:bidi="hi-IN"/>
        </w:rPr>
        <w:t>9. Wykonawca nie może, po upływie terminu składania wniosków o dopuszczenie do udziału w postepowaniu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63E8F474" w14:textId="77777777" w:rsidR="00C7291A" w:rsidRPr="00C7291A" w:rsidRDefault="00C7291A" w:rsidP="00C7291A">
      <w:pPr>
        <w:autoSpaceDE w:val="0"/>
        <w:autoSpaceDN w:val="0"/>
        <w:adjustRightInd w:val="0"/>
        <w:spacing w:after="0" w:line="276" w:lineRule="auto"/>
        <w:jc w:val="both"/>
        <w:rPr>
          <w:rFonts w:ascii="Cambria" w:hAnsi="Cambria" w:cs="Calibri"/>
          <w:color w:val="000000"/>
        </w:rPr>
      </w:pPr>
    </w:p>
    <w:tbl>
      <w:tblPr>
        <w:tblStyle w:val="Tabela-Siatka1"/>
        <w:tblW w:w="0" w:type="auto"/>
        <w:tblInd w:w="-5" w:type="dxa"/>
        <w:shd w:val="clear" w:color="auto" w:fill="E2EFD9" w:themeFill="accent6" w:themeFillTint="33"/>
        <w:tblLook w:val="04A0" w:firstRow="1" w:lastRow="0" w:firstColumn="1" w:lastColumn="0" w:noHBand="0" w:noVBand="1"/>
      </w:tblPr>
      <w:tblGrid>
        <w:gridCol w:w="8926"/>
      </w:tblGrid>
      <w:tr w:rsidR="00C7291A" w:rsidRPr="00C7291A" w14:paraId="0011DAC0" w14:textId="77777777" w:rsidTr="00B66D62">
        <w:tc>
          <w:tcPr>
            <w:tcW w:w="8926" w:type="dxa"/>
            <w:shd w:val="clear" w:color="auto" w:fill="E2EFD9" w:themeFill="accent6" w:themeFillTint="33"/>
          </w:tcPr>
          <w:p w14:paraId="7AF701B2" w14:textId="77777777" w:rsidR="00C7291A" w:rsidRPr="00C7291A" w:rsidRDefault="00C7291A" w:rsidP="00C7291A">
            <w:pPr>
              <w:ind w:right="13"/>
              <w:rPr>
                <w:rFonts w:ascii="Cambria" w:eastAsia="Andale Sans UI" w:hAnsi="Cambria" w:cs="Times New Roman"/>
                <w:b/>
                <w:bCs/>
                <w:kern w:val="2"/>
                <w:sz w:val="24"/>
                <w:szCs w:val="24"/>
                <w:lang w:eastAsia="pl-PL" w:bidi="hi-IN"/>
              </w:rPr>
            </w:pPr>
            <w:r w:rsidRPr="00C7291A">
              <w:rPr>
                <w:rFonts w:ascii="Cambria" w:eastAsia="Andale Sans UI" w:hAnsi="Cambria" w:cs="Times New Roman"/>
                <w:b/>
                <w:bCs/>
                <w:kern w:val="2"/>
                <w:sz w:val="24"/>
                <w:szCs w:val="24"/>
                <w:lang w:eastAsia="pl-PL" w:bidi="hi-IN"/>
              </w:rPr>
              <w:t>Rozdział XII.</w:t>
            </w:r>
          </w:p>
          <w:p w14:paraId="7108F7A8" w14:textId="77777777" w:rsidR="00C7291A" w:rsidRPr="00C7291A" w:rsidRDefault="00C7291A" w:rsidP="00C7291A">
            <w:pPr>
              <w:ind w:right="13"/>
              <w:rPr>
                <w:rFonts w:ascii="Cambria" w:eastAsia="Andale Sans UI" w:hAnsi="Cambria" w:cs="Times New Roman"/>
                <w:b/>
                <w:bCs/>
                <w:kern w:val="2"/>
                <w:sz w:val="24"/>
                <w:szCs w:val="24"/>
                <w:lang w:eastAsia="pl-PL" w:bidi="hi-IN"/>
              </w:rPr>
            </w:pPr>
            <w:r w:rsidRPr="00C7291A">
              <w:rPr>
                <w:rFonts w:ascii="Cambria" w:eastAsia="Andale Sans UI" w:hAnsi="Cambria" w:cs="Times New Roman"/>
                <w:b/>
                <w:bCs/>
                <w:kern w:val="2"/>
                <w:sz w:val="24"/>
                <w:szCs w:val="24"/>
                <w:lang w:eastAsia="pl-PL" w:bidi="hi-IN"/>
              </w:rPr>
              <w:t xml:space="preserve">WYKAZ PODMIOTOWYCH ŚRODKÓW DOWODOWYCH </w:t>
            </w:r>
          </w:p>
        </w:tc>
      </w:tr>
    </w:tbl>
    <w:p w14:paraId="4801AED2" w14:textId="77777777" w:rsidR="00C7291A" w:rsidRDefault="00C7291A" w:rsidP="00C7291A">
      <w:pPr>
        <w:widowControl w:val="0"/>
        <w:tabs>
          <w:tab w:val="left" w:pos="0"/>
        </w:tabs>
        <w:suppressAutoHyphens/>
        <w:autoSpaceDN w:val="0"/>
        <w:spacing w:after="0" w:line="276" w:lineRule="auto"/>
        <w:jc w:val="both"/>
        <w:textAlignment w:val="baseline"/>
        <w:rPr>
          <w:rFonts w:ascii="Cambria" w:eastAsia="Times New Roman" w:hAnsi="Cambria" w:cs="Times New Roman"/>
          <w:kern w:val="3"/>
          <w:lang w:eastAsia="pl-PL" w:bidi="hi-IN"/>
        </w:rPr>
      </w:pPr>
    </w:p>
    <w:p w14:paraId="15B131B5" w14:textId="5DBA276F" w:rsidR="00192299" w:rsidRPr="00192299" w:rsidRDefault="007037D4" w:rsidP="00C7291A">
      <w:pPr>
        <w:widowControl w:val="0"/>
        <w:tabs>
          <w:tab w:val="left" w:pos="0"/>
        </w:tabs>
        <w:suppressAutoHyphens/>
        <w:autoSpaceDN w:val="0"/>
        <w:spacing w:after="0" w:line="276" w:lineRule="auto"/>
        <w:jc w:val="both"/>
        <w:textAlignment w:val="baseline"/>
        <w:rPr>
          <w:rFonts w:ascii="Cambria" w:eastAsia="Times New Roman" w:hAnsi="Cambria" w:cs="Times New Roman"/>
          <w:b/>
          <w:bCs/>
          <w:kern w:val="3"/>
          <w:lang w:eastAsia="pl-PL" w:bidi="hi-IN"/>
        </w:rPr>
      </w:pPr>
      <w:r w:rsidRPr="00192299">
        <w:rPr>
          <w:rFonts w:ascii="Cambria" w:eastAsia="Times New Roman" w:hAnsi="Cambria" w:cs="Times New Roman"/>
          <w:b/>
          <w:bCs/>
          <w:kern w:val="3"/>
          <w:lang w:eastAsia="pl-PL" w:bidi="hi-IN"/>
        </w:rPr>
        <w:t>A. DOKUMENTY SKŁADANE WRAZ Z OFERTĄ.</w:t>
      </w:r>
    </w:p>
    <w:p w14:paraId="58E45A6C" w14:textId="4B6DBA66" w:rsidR="00192299" w:rsidRDefault="00C7291A" w:rsidP="00C7291A">
      <w:pPr>
        <w:widowControl w:val="0"/>
        <w:tabs>
          <w:tab w:val="left" w:pos="0"/>
        </w:tabs>
        <w:suppressAutoHyphens/>
        <w:autoSpaceDN w:val="0"/>
        <w:spacing w:after="0" w:line="276" w:lineRule="auto"/>
        <w:jc w:val="both"/>
        <w:textAlignment w:val="baseline"/>
        <w:rPr>
          <w:rFonts w:ascii="Cambria" w:eastAsia="Times New Roman" w:hAnsi="Cambria" w:cs="Times New Roman"/>
          <w:kern w:val="3"/>
          <w:lang w:eastAsia="pl-PL" w:bidi="hi-IN"/>
        </w:rPr>
      </w:pPr>
      <w:r w:rsidRPr="00C7291A">
        <w:rPr>
          <w:rFonts w:ascii="Cambria" w:eastAsia="Times New Roman" w:hAnsi="Cambria" w:cs="Times New Roman"/>
          <w:kern w:val="3"/>
          <w:lang w:eastAsia="pl-PL" w:bidi="hi-IN"/>
        </w:rPr>
        <w:t>1. </w:t>
      </w:r>
      <w:r w:rsidR="00192299">
        <w:rPr>
          <w:rFonts w:ascii="Cambria" w:eastAsia="Times New Roman" w:hAnsi="Cambria" w:cs="Times New Roman"/>
          <w:kern w:val="3"/>
          <w:lang w:eastAsia="pl-PL" w:bidi="hi-IN"/>
        </w:rPr>
        <w:t xml:space="preserve">Oferta przygotowana na formularzu ofertowym stanowiącym </w:t>
      </w:r>
      <w:r w:rsidR="00192299" w:rsidRPr="00203A5D">
        <w:rPr>
          <w:rFonts w:ascii="Cambria" w:eastAsia="Times New Roman" w:hAnsi="Cambria" w:cs="Times New Roman"/>
          <w:b/>
          <w:bCs/>
          <w:i/>
          <w:iCs/>
          <w:kern w:val="3"/>
          <w:lang w:eastAsia="pl-PL" w:bidi="hi-IN"/>
        </w:rPr>
        <w:t>załącznik nr 1 do SWZ</w:t>
      </w:r>
      <w:r w:rsidR="00192299">
        <w:rPr>
          <w:rFonts w:ascii="Cambria" w:eastAsia="Times New Roman" w:hAnsi="Cambria" w:cs="Times New Roman"/>
          <w:kern w:val="3"/>
          <w:lang w:eastAsia="pl-PL" w:bidi="hi-IN"/>
        </w:rPr>
        <w:t>, zgodnie z art.63 ust.2 ustawy Pzp, składana jest pod rygorem nieważności w formie elektronicznej lub w postaci elektronicznej opatrzonej podpisem zaufanym lub podpisem osobistym.</w:t>
      </w:r>
    </w:p>
    <w:p w14:paraId="2D7E478C" w14:textId="668EB24D" w:rsidR="00192299" w:rsidRPr="00203A5D" w:rsidRDefault="00192299" w:rsidP="00C7291A">
      <w:pPr>
        <w:widowControl w:val="0"/>
        <w:tabs>
          <w:tab w:val="left" w:pos="0"/>
        </w:tabs>
        <w:suppressAutoHyphens/>
        <w:autoSpaceDN w:val="0"/>
        <w:spacing w:after="0" w:line="276" w:lineRule="auto"/>
        <w:jc w:val="both"/>
        <w:textAlignment w:val="baseline"/>
        <w:rPr>
          <w:rFonts w:ascii="Cambria" w:eastAsia="Times New Roman" w:hAnsi="Cambria" w:cs="Times New Roman"/>
          <w:i/>
          <w:iCs/>
          <w:kern w:val="3"/>
          <w:lang w:eastAsia="pl-PL" w:bidi="hi-IN"/>
        </w:rPr>
      </w:pPr>
      <w:r w:rsidRPr="00203A5D">
        <w:rPr>
          <w:rFonts w:ascii="Cambria" w:eastAsia="Times New Roman" w:hAnsi="Cambria" w:cs="Times New Roman"/>
          <w:i/>
          <w:iCs/>
          <w:kern w:val="3"/>
          <w:lang w:eastAsia="pl-PL" w:bidi="hi-IN"/>
        </w:rPr>
        <w:lastRenderedPageBreak/>
        <w:t>Zgodnie z art. 3 pkt. 14a ustawy z 17 lutego 2005r.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4718649" w14:textId="77777777" w:rsidR="00203A5D" w:rsidRPr="00203A5D" w:rsidRDefault="00192299" w:rsidP="00C7291A">
      <w:pPr>
        <w:widowControl w:val="0"/>
        <w:tabs>
          <w:tab w:val="left" w:pos="0"/>
        </w:tabs>
        <w:suppressAutoHyphens/>
        <w:autoSpaceDN w:val="0"/>
        <w:spacing w:after="0" w:line="276" w:lineRule="auto"/>
        <w:jc w:val="both"/>
        <w:textAlignment w:val="baseline"/>
        <w:rPr>
          <w:rFonts w:ascii="Cambria" w:eastAsia="Times New Roman" w:hAnsi="Cambria" w:cs="Garamond"/>
          <w:i/>
          <w:iCs/>
          <w:color w:val="000000"/>
          <w:kern w:val="3"/>
          <w:lang w:eastAsia="zh-CN"/>
        </w:rPr>
      </w:pPr>
      <w:r w:rsidRPr="00203A5D">
        <w:rPr>
          <w:rFonts w:ascii="Cambria" w:eastAsia="Times New Roman" w:hAnsi="Cambria" w:cs="Garamond"/>
          <w:i/>
          <w:iCs/>
          <w:color w:val="000000"/>
          <w:kern w:val="3"/>
          <w:lang w:eastAsia="zh-CN"/>
        </w:rPr>
        <w:t xml:space="preserve">Zgodnie z art.2 ust. 1 pkt.9 ustawy z 6 sierpnia 2010r. o dowodach osobistych podpis osobisty to zaawansowany podpis elektroniczny w rozumieniu art.3 pkt.11 rozporządzenia Parlamentu Europejskiego i Rady (UE) nr 910/2014 z 23 lipca 2014r. w sprawie identyfikacji elektronicznej i usług zaufania w odniesieniu do transakcji elektronicznych na rynku wewnętrznym oraz uchylającego dyrektywę 1999/93/WE, weryfikowany za pomocą certyfikatu </w:t>
      </w:r>
      <w:r w:rsidR="00203A5D" w:rsidRPr="00203A5D">
        <w:rPr>
          <w:rFonts w:ascii="Cambria" w:eastAsia="Times New Roman" w:hAnsi="Cambria" w:cs="Garamond"/>
          <w:i/>
          <w:iCs/>
          <w:color w:val="000000"/>
          <w:kern w:val="3"/>
          <w:lang w:eastAsia="zh-CN"/>
        </w:rPr>
        <w:t>podpisu osobistego.</w:t>
      </w:r>
    </w:p>
    <w:p w14:paraId="57FD7664" w14:textId="77777777" w:rsidR="00D3324A" w:rsidRDefault="00D3324A" w:rsidP="00C7291A">
      <w:pPr>
        <w:widowControl w:val="0"/>
        <w:tabs>
          <w:tab w:val="left" w:pos="0"/>
        </w:tabs>
        <w:suppressAutoHyphens/>
        <w:autoSpaceDN w:val="0"/>
        <w:spacing w:after="0" w:line="276" w:lineRule="auto"/>
        <w:jc w:val="both"/>
        <w:textAlignment w:val="baseline"/>
        <w:rPr>
          <w:rFonts w:ascii="Cambria" w:eastAsia="Times New Roman" w:hAnsi="Cambria" w:cs="Garamond"/>
          <w:color w:val="000000"/>
          <w:kern w:val="3"/>
          <w:lang w:eastAsia="zh-CN"/>
        </w:rPr>
      </w:pPr>
    </w:p>
    <w:p w14:paraId="410BF800" w14:textId="50EE108B" w:rsidR="00D3324A" w:rsidRDefault="00203A5D" w:rsidP="00C7291A">
      <w:pPr>
        <w:widowControl w:val="0"/>
        <w:tabs>
          <w:tab w:val="left" w:pos="0"/>
        </w:tabs>
        <w:suppressAutoHyphens/>
        <w:autoSpaceDN w:val="0"/>
        <w:spacing w:after="0" w:line="276" w:lineRule="auto"/>
        <w:jc w:val="both"/>
        <w:textAlignment w:val="baseline"/>
        <w:rPr>
          <w:rFonts w:ascii="Cambria" w:eastAsia="Times New Roman" w:hAnsi="Cambria" w:cs="Garamond"/>
          <w:color w:val="000000"/>
          <w:kern w:val="3"/>
          <w:lang w:eastAsia="zh-CN"/>
        </w:rPr>
      </w:pPr>
      <w:r>
        <w:rPr>
          <w:rFonts w:ascii="Cambria" w:eastAsia="Times New Roman" w:hAnsi="Cambria" w:cs="Garamond"/>
          <w:color w:val="000000"/>
          <w:kern w:val="3"/>
          <w:lang w:eastAsia="zh-CN"/>
        </w:rPr>
        <w:t xml:space="preserve">2. Wykonawca dołącza do oferty oświadczenie o niepodleganiu wykluczeniu oraz spełnieniu warunków udziału w postępowaniu – </w:t>
      </w:r>
      <w:r w:rsidRPr="00203A5D">
        <w:rPr>
          <w:rFonts w:ascii="Cambria" w:eastAsia="Times New Roman" w:hAnsi="Cambria" w:cs="Garamond"/>
          <w:b/>
          <w:bCs/>
          <w:i/>
          <w:iCs/>
          <w:color w:val="000000"/>
          <w:kern w:val="3"/>
          <w:lang w:eastAsia="zh-CN"/>
        </w:rPr>
        <w:t>załącznik nr 2 do SWZ,</w:t>
      </w:r>
      <w:r>
        <w:rPr>
          <w:rFonts w:ascii="Cambria" w:eastAsia="Times New Roman" w:hAnsi="Cambria" w:cs="Garamond"/>
          <w:color w:val="000000"/>
          <w:kern w:val="3"/>
          <w:lang w:eastAsia="zh-CN"/>
        </w:rPr>
        <w:t xml:space="preserve"> w zakresie wskazanym w rozdziale IX pkt. 1 SWZ. Oświadczenie stanowi dowód potwierdzający brak podstaw wykluczenia oraz spełnienie warunków udziału w postępowaniu, na dzień składania ofert, tymczasowo zastępując wymagane podmiotowe środki dowodowe, wskazane </w:t>
      </w:r>
      <w:r w:rsidR="00D3324A">
        <w:rPr>
          <w:rFonts w:ascii="Cambria" w:eastAsia="Times New Roman" w:hAnsi="Cambria" w:cs="Garamond"/>
          <w:color w:val="000000"/>
          <w:kern w:val="3"/>
          <w:lang w:eastAsia="zh-CN"/>
        </w:rPr>
        <w:t>w rozdziale XII pkt. B SWZ.</w:t>
      </w:r>
    </w:p>
    <w:p w14:paraId="56749111" w14:textId="77777777" w:rsidR="00D3324A" w:rsidRDefault="00D3324A" w:rsidP="00C7291A">
      <w:pPr>
        <w:widowControl w:val="0"/>
        <w:tabs>
          <w:tab w:val="left" w:pos="0"/>
        </w:tabs>
        <w:suppressAutoHyphens/>
        <w:autoSpaceDN w:val="0"/>
        <w:spacing w:after="0" w:line="276" w:lineRule="auto"/>
        <w:jc w:val="both"/>
        <w:textAlignment w:val="baseline"/>
        <w:rPr>
          <w:rFonts w:ascii="Cambria" w:eastAsia="Times New Roman" w:hAnsi="Cambria" w:cs="Garamond"/>
          <w:color w:val="000000"/>
          <w:kern w:val="3"/>
          <w:lang w:eastAsia="zh-CN"/>
        </w:rPr>
      </w:pPr>
      <w:r>
        <w:rPr>
          <w:rFonts w:ascii="Cambria" w:eastAsia="Times New Roman" w:hAnsi="Cambria" w:cs="Garamond"/>
          <w:color w:val="000000"/>
          <w:kern w:val="3"/>
          <w:lang w:eastAsia="zh-CN"/>
        </w:rPr>
        <w:t>Oświadczenia składane są pod rygorem nieważności w formie elektronicznej lub postaci elektronicznej opatrzonej podpisem zaufanym, lub podpisem osobistym. Oświadczenia składają odrębnie:</w:t>
      </w:r>
    </w:p>
    <w:p w14:paraId="039C9B8A" w14:textId="2BDCF375" w:rsidR="00C7291A" w:rsidRPr="00C7291A" w:rsidRDefault="00C7291A" w:rsidP="00C7291A">
      <w:pPr>
        <w:widowControl w:val="0"/>
        <w:tabs>
          <w:tab w:val="left" w:pos="0"/>
        </w:tabs>
        <w:suppressAutoHyphens/>
        <w:autoSpaceDN w:val="0"/>
        <w:spacing w:after="0" w:line="276" w:lineRule="auto"/>
        <w:jc w:val="both"/>
        <w:textAlignment w:val="baseline"/>
        <w:rPr>
          <w:rFonts w:ascii="Cambria" w:eastAsia="Times New Roman" w:hAnsi="Cambria" w:cs="Times New Roman"/>
          <w:color w:val="000000"/>
          <w:kern w:val="3"/>
          <w:lang w:eastAsia="zh-CN"/>
        </w:rPr>
      </w:pPr>
      <w:r w:rsidRPr="00C7291A">
        <w:rPr>
          <w:rFonts w:ascii="Cambria" w:eastAsia="Times New Roman" w:hAnsi="Cambria" w:cs="Garamond"/>
          <w:color w:val="000000"/>
          <w:kern w:val="3"/>
          <w:lang w:eastAsia="zh-CN"/>
        </w:rPr>
        <w:t xml:space="preserve">Ostateczne potwierdzenie spełniania warunków udziału w postępowaniu zostanie dokonane na podstawie złożonych </w:t>
      </w:r>
      <w:r w:rsidRPr="00C7291A">
        <w:rPr>
          <w:rFonts w:ascii="Cambria" w:eastAsia="Times New Roman" w:hAnsi="Cambria" w:cs="Times New Roman"/>
          <w:color w:val="000000"/>
          <w:kern w:val="3"/>
          <w:lang w:eastAsia="zh-CN"/>
        </w:rPr>
        <w:t xml:space="preserve">podmiotowych środków dowodowych </w:t>
      </w:r>
      <w:r w:rsidRPr="00C7291A">
        <w:rPr>
          <w:rFonts w:ascii="Cambria" w:eastAsia="Times New Roman" w:hAnsi="Cambria" w:cs="Garamond"/>
          <w:color w:val="000000"/>
          <w:kern w:val="3"/>
          <w:lang w:eastAsia="zh-CN"/>
        </w:rPr>
        <w:t>określonych w Rozdziałach XI</w:t>
      </w:r>
      <w:r w:rsidRPr="00C7291A">
        <w:rPr>
          <w:rFonts w:ascii="Cambria" w:eastAsia="Times New Roman" w:hAnsi="Cambria" w:cs="Garamond"/>
          <w:kern w:val="3"/>
          <w:lang w:eastAsia="zh-CN"/>
        </w:rPr>
        <w:t>.</w:t>
      </w:r>
      <w:r w:rsidRPr="00C7291A">
        <w:rPr>
          <w:rFonts w:ascii="Cambria" w:eastAsia="Times New Roman" w:hAnsi="Cambria" w:cs="Garamond"/>
          <w:color w:val="000000"/>
          <w:kern w:val="3"/>
          <w:lang w:eastAsia="zh-CN"/>
        </w:rPr>
        <w:t xml:space="preserve"> Ocenie na tym etapie podlegać będzie wyłącznie Wykonawca, którego oferta zostanie oceniona jako najkorzystniejsza, spośród tych, które nie zostaną odrzucone.</w:t>
      </w:r>
    </w:p>
    <w:p w14:paraId="21D4EB9C" w14:textId="77777777" w:rsidR="00DA55F8" w:rsidRDefault="00D3324A"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 wykonawca/każdy spośród wykonawców wspólnie ubiegających się o udzielenie </w:t>
      </w:r>
      <w:r w:rsidRPr="00DA55F8">
        <w:rPr>
          <w:rFonts w:ascii="Cambria" w:eastAsia="Times New Roman" w:hAnsi="Cambria" w:cs="Arial"/>
          <w:kern w:val="3"/>
          <w:lang w:eastAsia="zh-CN"/>
        </w:rPr>
        <w:t>zamówienia.</w:t>
      </w:r>
      <w:r>
        <w:rPr>
          <w:rFonts w:ascii="Cambria" w:eastAsia="Times New Roman" w:hAnsi="Cambria" w:cs="Arial"/>
          <w:kern w:val="3"/>
          <w:lang w:eastAsia="zh-CN"/>
        </w:rPr>
        <w:t xml:space="preserve"> </w:t>
      </w:r>
      <w:r w:rsidR="00DA55F8">
        <w:rPr>
          <w:rFonts w:ascii="Cambria" w:eastAsia="Times New Roman" w:hAnsi="Cambria" w:cs="Arial"/>
          <w:kern w:val="3"/>
          <w:lang w:eastAsia="zh-CN"/>
        </w:rPr>
        <w:t>W takim przypadku oświadczenie potwierdza brak podstaw wykluczenia wykonawcy oraz spełnienie warunków udziału w postępowaniu w zakresie, w jakim każdy z wykonawców wykazuje spełnienie warunków udziału w postępowaniu;</w:t>
      </w:r>
    </w:p>
    <w:p w14:paraId="49090DD0" w14:textId="77777777" w:rsidR="00DA55F8" w:rsidRDefault="00DA55F8"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podmiot trzeci, na którego potencjał powołuje się wykonawca celem potwierdzenia spełnienia warunków udziału w postępowaniu. W takim przypadku oświadczenie potwierdza brak podstaw wykluczenia podmiotu oraz spełnianie warunków udział w postępowaniu w zakresie, w jakim podmiot udostępnia swoje zasoby wykonawcy;</w:t>
      </w:r>
    </w:p>
    <w:p w14:paraId="11A9C7DB" w14:textId="5779000C" w:rsidR="00DA55F8" w:rsidRDefault="00DA55F8"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podwykonawcy, w przypadkach wskazanych w art. 462 ust.2 i ust.3 o</w:t>
      </w:r>
      <w:r w:rsidR="00191FAF">
        <w:rPr>
          <w:rFonts w:ascii="Cambria" w:eastAsia="Times New Roman" w:hAnsi="Cambria" w:cs="Arial"/>
          <w:kern w:val="3"/>
          <w:lang w:eastAsia="zh-CN"/>
        </w:rPr>
        <w:t>raz</w:t>
      </w:r>
      <w:r>
        <w:rPr>
          <w:rFonts w:ascii="Cambria" w:eastAsia="Times New Roman" w:hAnsi="Cambria" w:cs="Arial"/>
          <w:kern w:val="3"/>
          <w:lang w:eastAsia="zh-CN"/>
        </w:rPr>
        <w:t xml:space="preserve"> 4 pkt. 1 Pzp, jeżeli s</w:t>
      </w:r>
      <w:r w:rsidR="00191FAF">
        <w:rPr>
          <w:rFonts w:ascii="Cambria" w:eastAsia="Times New Roman" w:hAnsi="Cambria" w:cs="Arial"/>
          <w:kern w:val="3"/>
          <w:lang w:eastAsia="zh-CN"/>
        </w:rPr>
        <w:t>ą</w:t>
      </w:r>
      <w:r>
        <w:rPr>
          <w:rFonts w:ascii="Cambria" w:eastAsia="Times New Roman" w:hAnsi="Cambria" w:cs="Arial"/>
          <w:kern w:val="3"/>
          <w:lang w:eastAsia="zh-CN"/>
        </w:rPr>
        <w:t xml:space="preserve"> znani Wykonawcy.</w:t>
      </w:r>
    </w:p>
    <w:p w14:paraId="69FE2CEA" w14:textId="77777777" w:rsidR="00DA55F8" w:rsidRDefault="00DA55F8" w:rsidP="00C7291A">
      <w:pPr>
        <w:suppressAutoHyphens/>
        <w:autoSpaceDN w:val="0"/>
        <w:spacing w:after="0" w:line="276" w:lineRule="auto"/>
        <w:jc w:val="both"/>
        <w:textAlignment w:val="baseline"/>
        <w:rPr>
          <w:rFonts w:ascii="Cambria" w:eastAsia="Times New Roman" w:hAnsi="Cambria" w:cs="Arial"/>
          <w:kern w:val="3"/>
          <w:lang w:eastAsia="zh-CN"/>
        </w:rPr>
      </w:pPr>
    </w:p>
    <w:p w14:paraId="6BEFE346" w14:textId="77777777" w:rsidR="00191FAF" w:rsidRDefault="00DA55F8"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3. Samooczyszczenie – w okolicznościach określonych w art. 108 ust.1  lub art. 109</w:t>
      </w:r>
      <w:r w:rsidR="00191FAF">
        <w:rPr>
          <w:rFonts w:ascii="Cambria" w:eastAsia="Times New Roman" w:hAnsi="Cambria" w:cs="Arial"/>
          <w:kern w:val="3"/>
          <w:lang w:eastAsia="zh-CN"/>
        </w:rPr>
        <w:t xml:space="preserve"> ust. 1 pkt. 2 – 5 i 7-10 ustawy Pzp, wykonawca nie podlega wykluczeniu jeżeli udowodni zamawiającemu, że spełnił łącznie następujące przesłanki:</w:t>
      </w:r>
    </w:p>
    <w:p w14:paraId="041C2892" w14:textId="749C4200" w:rsidR="00191FAF" w:rsidRDefault="00191FAF"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a) naprawił lub zobowiązał się do naprawienia szkody wyrządzonej przestępstwem, wykroczeniem lub swoim nieprawidłowym postępowaniem, w tym poprzez zadośćuczynienie pieniężne;</w:t>
      </w:r>
    </w:p>
    <w:p w14:paraId="061AAFEF" w14:textId="48443C5C" w:rsidR="00191FAF" w:rsidRDefault="00191FAF"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b) wyczerpująco wyjaśnił fakty i okoliczności związane z przestępstwem, wykroczeniem lub swoim nieprawidłowym postępowaniem oraz spowodowanymi przez nie szkodami, aktywnie współpracując odpowiednio z właściwymi organami, w tym organami ściągania lub zamawiającemu;</w:t>
      </w:r>
    </w:p>
    <w:p w14:paraId="49485559" w14:textId="1D7170D7" w:rsidR="00191FAF" w:rsidRDefault="00191FAF"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c) </w:t>
      </w:r>
      <w:r w:rsidR="001E266C">
        <w:rPr>
          <w:rFonts w:ascii="Cambria" w:eastAsia="Times New Roman" w:hAnsi="Cambria" w:cs="Arial"/>
          <w:kern w:val="3"/>
          <w:lang w:eastAsia="zh-CN"/>
        </w:rPr>
        <w:t>podjął konkretne środki techniczne, organizacyjne i kadrowe, odpowiednie dla zapobiegania dalszym przestępstwom, wykroczeniom lub nieprawidłowemu postępowaniu, w szczególności:</w:t>
      </w:r>
    </w:p>
    <w:p w14:paraId="13AE5E04" w14:textId="717A3956" w:rsidR="001E266C" w:rsidRDefault="001E266C"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 zerwał wszelkie powiązania z osobami lub podmiotami odpowiedzialnymi za nieprawidłowe postępowanie wykonawcy, </w:t>
      </w:r>
    </w:p>
    <w:p w14:paraId="263AAB10" w14:textId="3CDE60C5" w:rsidR="001E266C" w:rsidRDefault="001E266C"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lastRenderedPageBreak/>
        <w:t>- zorganizował personel,</w:t>
      </w:r>
    </w:p>
    <w:p w14:paraId="58DE03EE" w14:textId="599BFDDB" w:rsidR="001E266C" w:rsidRDefault="001E266C"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wdrożył system sprawozdawczości i kontroli,</w:t>
      </w:r>
    </w:p>
    <w:p w14:paraId="09974765" w14:textId="22FF99D7" w:rsidR="001E266C" w:rsidRDefault="001E266C"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w:t>
      </w:r>
      <w:r w:rsidR="00715204">
        <w:rPr>
          <w:rFonts w:ascii="Cambria" w:eastAsia="Times New Roman" w:hAnsi="Cambria" w:cs="Arial"/>
          <w:kern w:val="3"/>
          <w:lang w:eastAsia="zh-CN"/>
        </w:rPr>
        <w:t> </w:t>
      </w:r>
      <w:r>
        <w:rPr>
          <w:rFonts w:ascii="Cambria" w:eastAsia="Times New Roman" w:hAnsi="Cambria" w:cs="Arial"/>
          <w:kern w:val="3"/>
          <w:lang w:eastAsia="zh-CN"/>
        </w:rPr>
        <w:t>utworzył strukturę audytu wewnętrznego do monitorowania przestrzegania przepisów, wewnętrznych regulacji lub standardów,</w:t>
      </w:r>
    </w:p>
    <w:p w14:paraId="3D8A3814" w14:textId="31682A3D" w:rsidR="001E266C" w:rsidRDefault="001E266C"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Wprowadził wewnętrzne regulacje dotyczące odpowiedzialności i odszkodowań za nieprzestrzeganie przepisów, wewnętrznych regulacji lub sta</w:t>
      </w:r>
      <w:r w:rsidR="00837D02">
        <w:rPr>
          <w:rFonts w:ascii="Cambria" w:eastAsia="Times New Roman" w:hAnsi="Cambria" w:cs="Arial"/>
          <w:kern w:val="3"/>
          <w:lang w:eastAsia="zh-CN"/>
        </w:rPr>
        <w:t>n</w:t>
      </w:r>
      <w:r>
        <w:rPr>
          <w:rFonts w:ascii="Cambria" w:eastAsia="Times New Roman" w:hAnsi="Cambria" w:cs="Arial"/>
          <w:kern w:val="3"/>
          <w:lang w:eastAsia="zh-CN"/>
        </w:rPr>
        <w:t>d</w:t>
      </w:r>
      <w:r w:rsidR="00837D02">
        <w:rPr>
          <w:rFonts w:ascii="Cambria" w:eastAsia="Times New Roman" w:hAnsi="Cambria" w:cs="Arial"/>
          <w:kern w:val="3"/>
          <w:lang w:eastAsia="zh-CN"/>
        </w:rPr>
        <w:t>ardów</w:t>
      </w:r>
      <w:r>
        <w:rPr>
          <w:rFonts w:ascii="Cambria" w:eastAsia="Times New Roman" w:hAnsi="Cambria" w:cs="Arial"/>
          <w:kern w:val="3"/>
          <w:lang w:eastAsia="zh-CN"/>
        </w:rPr>
        <w:t>.</w:t>
      </w:r>
    </w:p>
    <w:p w14:paraId="7F3A1A2F" w14:textId="62CEE692" w:rsidR="00837D02" w:rsidRPr="00837D02" w:rsidRDefault="00837D02" w:rsidP="00C7291A">
      <w:pPr>
        <w:suppressAutoHyphens/>
        <w:autoSpaceDN w:val="0"/>
        <w:spacing w:after="0" w:line="276" w:lineRule="auto"/>
        <w:jc w:val="both"/>
        <w:textAlignment w:val="baseline"/>
        <w:rPr>
          <w:rFonts w:ascii="Cambria" w:eastAsia="Times New Roman" w:hAnsi="Cambria" w:cs="Arial"/>
          <w:b/>
          <w:bCs/>
          <w:i/>
          <w:iCs/>
          <w:kern w:val="3"/>
          <w:lang w:eastAsia="zh-CN"/>
        </w:rPr>
      </w:pPr>
      <w:r w:rsidRPr="00837D02">
        <w:rPr>
          <w:rFonts w:ascii="Cambria" w:eastAsia="Times New Roman" w:hAnsi="Cambria" w:cs="Arial"/>
          <w:b/>
          <w:bCs/>
          <w:i/>
          <w:iCs/>
          <w:kern w:val="3"/>
          <w:lang w:eastAsia="zh-CN"/>
        </w:rPr>
        <w:t>Zamawiający ocenia, czy podjęte przez wykonawcę czynności są wystarczające do wykazania jego rzetelności, uwzględniając wagę i szczególne okoliczności czynu wykonawcy, a jeżeli uzna, że nie są wystarczające, wyklucza wykonawcę.</w:t>
      </w:r>
    </w:p>
    <w:p w14:paraId="28CF8909" w14:textId="77777777" w:rsidR="00837D02" w:rsidRDefault="00837D02" w:rsidP="00837D02">
      <w:pPr>
        <w:pStyle w:val="Akapitzlist"/>
        <w:autoSpaceDN w:val="0"/>
        <w:spacing w:after="0"/>
        <w:ind w:left="0"/>
        <w:jc w:val="both"/>
        <w:textAlignment w:val="baseline"/>
        <w:rPr>
          <w:rFonts w:ascii="Cambria" w:eastAsia="Times New Roman" w:hAnsi="Cambria" w:cs="Arial"/>
          <w:kern w:val="3"/>
          <w:lang w:eastAsia="zh-CN"/>
        </w:rPr>
      </w:pPr>
    </w:p>
    <w:p w14:paraId="10EAB421" w14:textId="114F5A85" w:rsidR="00837D02" w:rsidRPr="0064383B" w:rsidRDefault="00837D02" w:rsidP="00837D02">
      <w:pPr>
        <w:pStyle w:val="Akapitzlist"/>
        <w:autoSpaceDN w:val="0"/>
        <w:spacing w:after="0"/>
        <w:ind w:left="0"/>
        <w:jc w:val="both"/>
        <w:textAlignment w:val="baseline"/>
        <w:rPr>
          <w:rFonts w:ascii="Cambria" w:eastAsia="Times New Roman" w:hAnsi="Cambria" w:cs="Arial"/>
          <w:b/>
          <w:bCs/>
          <w:kern w:val="3"/>
          <w:lang w:eastAsia="zh-CN"/>
        </w:rPr>
      </w:pPr>
      <w:r w:rsidRPr="0064383B">
        <w:rPr>
          <w:rFonts w:ascii="Cambria" w:eastAsia="Times New Roman" w:hAnsi="Cambria" w:cs="Arial"/>
          <w:b/>
          <w:bCs/>
          <w:kern w:val="3"/>
          <w:lang w:eastAsia="zh-CN"/>
        </w:rPr>
        <w:t>4. Do oferty wykonawca załącza również:</w:t>
      </w:r>
    </w:p>
    <w:p w14:paraId="224C31AB" w14:textId="0F159AD7" w:rsidR="00837D02" w:rsidRDefault="00837D02"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a) pełnomocnictwo:</w:t>
      </w:r>
    </w:p>
    <w:p w14:paraId="5973C6F8" w14:textId="2622A91E" w:rsidR="00837D02" w:rsidRDefault="00837D02"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3CE1162" w14:textId="5367120A" w:rsidR="00837D02" w:rsidRDefault="00837D02"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 w przypadku wykonawców ubiegających się wspólnie o udzielenie zamówienia wykonawcy zobowiązani są do ustanowienia pełnomocnika. Z treści pełnomocnictwa powinno wynikać umocowanie do reprezentowania w postepowaniu o udzielenie zamówienia tych wykonawców.</w:t>
      </w:r>
    </w:p>
    <w:p w14:paraId="16D01BF2" w14:textId="759E6D5C" w:rsidR="00837D02" w:rsidRDefault="00837D02"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Pełnomocnictwo powinno być załączone do oferty i powinno zawierać w szczególności wskazanie:</w:t>
      </w:r>
    </w:p>
    <w:p w14:paraId="0DC3C635" w14:textId="11F2D9FD" w:rsidR="00837D02" w:rsidRDefault="00837D02"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 postępowania o zamówienie publiczne, którego dotyczy,</w:t>
      </w:r>
    </w:p>
    <w:p w14:paraId="32FEB503" w14:textId="5A37F4F7" w:rsidR="00837D02" w:rsidRDefault="00837D02"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 wszystkich wykonawców ubiegających się wspólnie o udzielenie zamówienia publicznego wymienionych z nazwy z określeniem adresu siedziby,</w:t>
      </w:r>
    </w:p>
    <w:p w14:paraId="16DB104A" w14:textId="5E933656" w:rsidR="00837D02" w:rsidRDefault="00837D02"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 ustanowionego pełnomocnika oraz zakresu jego umocowania.</w:t>
      </w:r>
    </w:p>
    <w:p w14:paraId="00CE1C17" w14:textId="7AE5B75F" w:rsidR="00837D02" w:rsidRPr="00837D02" w:rsidRDefault="00837D02" w:rsidP="00837D02">
      <w:pPr>
        <w:pStyle w:val="Akapitzlist"/>
        <w:autoSpaceDN w:val="0"/>
        <w:spacing w:after="0"/>
        <w:ind w:left="0"/>
        <w:jc w:val="both"/>
        <w:textAlignment w:val="baseline"/>
        <w:rPr>
          <w:rFonts w:ascii="Cambria" w:eastAsia="Times New Roman" w:hAnsi="Cambria" w:cs="Arial"/>
          <w:b/>
          <w:bCs/>
          <w:i/>
          <w:iCs/>
          <w:kern w:val="3"/>
          <w:lang w:eastAsia="zh-CN"/>
        </w:rPr>
      </w:pPr>
      <w:r w:rsidRPr="00837D02">
        <w:rPr>
          <w:rFonts w:ascii="Cambria" w:eastAsia="Times New Roman" w:hAnsi="Cambria" w:cs="Arial"/>
          <w:b/>
          <w:bCs/>
          <w:i/>
          <w:iCs/>
          <w:kern w:val="3"/>
          <w:lang w:eastAsia="zh-CN"/>
        </w:rPr>
        <w:t>Wymagana forma:</w:t>
      </w:r>
    </w:p>
    <w:p w14:paraId="1CB20D25" w14:textId="2D4D1118" w:rsidR="00837D02" w:rsidRDefault="0064383B"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Pełnomocnictwo powinno zostać złożone w formie elektronicznej lub w postaci elektronicznej opatrzonej podpisem zaufanym, lub podpisem osobistym.</w:t>
      </w:r>
    </w:p>
    <w:p w14:paraId="2171FA3E" w14:textId="77777777" w:rsidR="0064383B" w:rsidRDefault="0064383B" w:rsidP="00837D02">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Dopuszcza się również przedłożenie elektronicznej kopii dokumentu poświadczonej za zgodność z oryginałem przez notariusza, tj. podpisanej kwalifikowanym podpisem elektronicznym osoby posiadającej uprawnienia notariusza.</w:t>
      </w:r>
    </w:p>
    <w:p w14:paraId="080C9881" w14:textId="77777777" w:rsidR="00715204" w:rsidRDefault="00715204" w:rsidP="0064383B">
      <w:pPr>
        <w:autoSpaceDN w:val="0"/>
        <w:spacing w:after="0"/>
        <w:jc w:val="both"/>
        <w:textAlignment w:val="baseline"/>
        <w:rPr>
          <w:rFonts w:ascii="Cambria" w:eastAsia="Times New Roman" w:hAnsi="Cambria" w:cs="Arial"/>
          <w:kern w:val="3"/>
          <w:lang w:eastAsia="zh-CN"/>
        </w:rPr>
      </w:pPr>
    </w:p>
    <w:p w14:paraId="05D5111C" w14:textId="4075F389" w:rsidR="0064383B" w:rsidRDefault="0064383B" w:rsidP="0064383B">
      <w:pPr>
        <w:autoSpaceDN w:val="0"/>
        <w:spacing w:after="0"/>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b) zobowiązanie podmiotu trzeciego do oddania Wykonawcy do dyspozycji niezbędnych zasobów na potrzeby realizacji zamówienia w przypadku gdy Wykonawca, w celu spełnienia warunków, o którym mowa </w:t>
      </w:r>
      <w:r w:rsidR="00A714AA">
        <w:rPr>
          <w:rFonts w:ascii="Cambria" w:eastAsia="Times New Roman" w:hAnsi="Cambria" w:cs="Arial"/>
          <w:kern w:val="3"/>
          <w:lang w:eastAsia="zh-CN"/>
        </w:rPr>
        <w:t>w rozdziale XI pkt.1 SWZ, będzie polegał na zdolnościach ekonomicznych, finansowych oraz zdolnościach technicznych lub zawodowych innych podmiotów.</w:t>
      </w:r>
    </w:p>
    <w:p w14:paraId="0069EE15" w14:textId="6F292D6F" w:rsidR="00A714AA" w:rsidRDefault="00A714AA" w:rsidP="0064383B">
      <w:pPr>
        <w:autoSpaceDN w:val="0"/>
        <w:spacing w:after="0"/>
        <w:jc w:val="both"/>
        <w:textAlignment w:val="baseline"/>
        <w:rPr>
          <w:rFonts w:ascii="Cambria" w:eastAsia="Times New Roman" w:hAnsi="Cambria" w:cs="Arial"/>
          <w:kern w:val="3"/>
          <w:lang w:eastAsia="zh-CN"/>
        </w:rPr>
      </w:pPr>
      <w:r>
        <w:rPr>
          <w:rFonts w:ascii="Cambria" w:eastAsia="Times New Roman" w:hAnsi="Cambria" w:cs="Arial"/>
          <w:kern w:val="3"/>
          <w:lang w:eastAsia="zh-CN"/>
        </w:rPr>
        <w:t>Wykonawca,  który polega na zdolnościach lub sytuacji podmiotów udostępniających zasoby, składa wraz z ofertą</w:t>
      </w:r>
      <w:r w:rsidR="00404AED">
        <w:rPr>
          <w:rFonts w:ascii="Cambria" w:eastAsia="Times New Roman" w:hAnsi="Cambria" w:cs="Arial"/>
          <w:kern w:val="3"/>
          <w:lang w:eastAsia="zh-CN"/>
        </w:rPr>
        <w:t xml:space="preserve">, zobowiązanie podmiotu </w:t>
      </w:r>
      <w:r w:rsidR="00404AED" w:rsidRPr="00112ABE">
        <w:rPr>
          <w:rFonts w:ascii="Cambria" w:eastAsia="Times New Roman" w:hAnsi="Cambria" w:cs="Arial"/>
          <w:b/>
          <w:bCs/>
          <w:i/>
          <w:iCs/>
          <w:kern w:val="3"/>
          <w:lang w:eastAsia="zh-CN"/>
        </w:rPr>
        <w:t xml:space="preserve">( załącznik nr </w:t>
      </w:r>
      <w:r w:rsidR="00112ABE" w:rsidRPr="00112ABE">
        <w:rPr>
          <w:rFonts w:ascii="Cambria" w:eastAsia="Times New Roman" w:hAnsi="Cambria" w:cs="Arial"/>
          <w:b/>
          <w:bCs/>
          <w:i/>
          <w:iCs/>
          <w:kern w:val="3"/>
          <w:lang w:eastAsia="zh-CN"/>
        </w:rPr>
        <w:t xml:space="preserve">6 </w:t>
      </w:r>
      <w:r w:rsidR="005D381C" w:rsidRPr="00112ABE">
        <w:rPr>
          <w:rFonts w:ascii="Cambria" w:eastAsia="Times New Roman" w:hAnsi="Cambria" w:cs="Arial"/>
          <w:b/>
          <w:bCs/>
          <w:i/>
          <w:iCs/>
          <w:kern w:val="3"/>
          <w:lang w:eastAsia="zh-CN"/>
        </w:rPr>
        <w:t>d</w:t>
      </w:r>
      <w:r w:rsidR="00404AED" w:rsidRPr="00112ABE">
        <w:rPr>
          <w:rFonts w:ascii="Cambria" w:eastAsia="Times New Roman" w:hAnsi="Cambria" w:cs="Arial"/>
          <w:b/>
          <w:bCs/>
          <w:i/>
          <w:iCs/>
          <w:kern w:val="3"/>
          <w:lang w:eastAsia="zh-CN"/>
        </w:rPr>
        <w:t>o SWZ),</w:t>
      </w:r>
      <w:r w:rsidR="00404AED">
        <w:rPr>
          <w:rFonts w:ascii="Cambria" w:eastAsia="Times New Roman" w:hAnsi="Cambria" w:cs="Arial"/>
          <w:kern w:val="3"/>
          <w:lang w:eastAsia="zh-CN"/>
        </w:rPr>
        <w:t xml:space="preserve"> udostępniającego zasoby do oddania mu do dyspozycji niezbędnych zasobów na potrzeby realizacji danego zamówienia lub inny podmiotowy środek </w:t>
      </w:r>
      <w:r w:rsidR="005D381C">
        <w:rPr>
          <w:rFonts w:ascii="Cambria" w:eastAsia="Times New Roman" w:hAnsi="Cambria" w:cs="Arial"/>
          <w:kern w:val="3"/>
          <w:lang w:eastAsia="zh-CN"/>
        </w:rPr>
        <w:t xml:space="preserve">dowodowy potwierdzający, że Wykonawca, realizując zamówienie, będzie dysponował niezbędnymi zasobami tych podmiotów. Zobowiązanie podmiotu udostępniającego zasoby </w:t>
      </w:r>
      <w:r w:rsidR="000F38CE">
        <w:rPr>
          <w:rFonts w:ascii="Cambria" w:eastAsia="Times New Roman" w:hAnsi="Cambria" w:cs="Arial"/>
          <w:kern w:val="3"/>
          <w:lang w:eastAsia="zh-CN"/>
        </w:rPr>
        <w:t>ma potwierdzać, że stosunek łączący Wykonawcę z podmiotami udostępniającymi zasoby gwarantuje rzeczywisty dostęp do tych zasobów oraz określa w szczególności:</w:t>
      </w:r>
    </w:p>
    <w:p w14:paraId="6CAF166A" w14:textId="46A10848" w:rsidR="000F38CE" w:rsidRDefault="000F38CE" w:rsidP="00E45B5F">
      <w:pPr>
        <w:pStyle w:val="Akapitzlist"/>
        <w:numPr>
          <w:ilvl w:val="0"/>
          <w:numId w:val="184"/>
        </w:numPr>
        <w:autoSpaceDN w:val="0"/>
        <w:spacing w:after="0"/>
        <w:jc w:val="both"/>
        <w:textAlignment w:val="baseline"/>
        <w:rPr>
          <w:rFonts w:ascii="Cambria" w:eastAsia="Times New Roman" w:hAnsi="Cambria" w:cs="Arial"/>
          <w:kern w:val="3"/>
          <w:lang w:eastAsia="zh-CN"/>
        </w:rPr>
      </w:pPr>
      <w:r>
        <w:rPr>
          <w:rFonts w:ascii="Cambria" w:eastAsia="Times New Roman" w:hAnsi="Cambria" w:cs="Arial"/>
          <w:kern w:val="3"/>
          <w:lang w:eastAsia="zh-CN"/>
        </w:rPr>
        <w:t>Zakres dostępnych Wykonawcy zasobów podmiotu udostępniającego zasoby,</w:t>
      </w:r>
    </w:p>
    <w:p w14:paraId="454F84ED" w14:textId="381C67E5" w:rsidR="000F38CE" w:rsidRDefault="000F38CE" w:rsidP="00E45B5F">
      <w:pPr>
        <w:pStyle w:val="Akapitzlist"/>
        <w:numPr>
          <w:ilvl w:val="0"/>
          <w:numId w:val="184"/>
        </w:numPr>
        <w:autoSpaceDN w:val="0"/>
        <w:spacing w:after="0"/>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Sposób i okres udostępnienia Wykonawcy i wykorzystania </w:t>
      </w:r>
      <w:r w:rsidR="00715204">
        <w:rPr>
          <w:rFonts w:ascii="Cambria" w:eastAsia="Times New Roman" w:hAnsi="Cambria" w:cs="Arial"/>
          <w:kern w:val="3"/>
          <w:lang w:eastAsia="zh-CN"/>
        </w:rPr>
        <w:t>przez niego zasobów podmiotu udostępniającego te zasoby przy wykonywaniu zamówienia;</w:t>
      </w:r>
    </w:p>
    <w:p w14:paraId="5C82B036" w14:textId="67EC5AD7" w:rsidR="00715204" w:rsidRDefault="00715204" w:rsidP="00E45B5F">
      <w:pPr>
        <w:pStyle w:val="Akapitzlist"/>
        <w:numPr>
          <w:ilvl w:val="0"/>
          <w:numId w:val="184"/>
        </w:numPr>
        <w:autoSpaceDN w:val="0"/>
        <w:spacing w:after="0"/>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Czy i w jakim zakresie podmiot udostępniający zasoby, na zdolnościach którego Wykonawca polega w odniesieniu do warunków udziału w postępowaniu dotyczących sytuacji </w:t>
      </w:r>
      <w:r>
        <w:rPr>
          <w:rFonts w:ascii="Cambria" w:eastAsia="Times New Roman" w:hAnsi="Cambria" w:cs="Arial"/>
          <w:kern w:val="3"/>
          <w:lang w:eastAsia="zh-CN"/>
        </w:rPr>
        <w:lastRenderedPageBreak/>
        <w:t>ekonomicznej lub finansowej, wykształcenia, kwalifikacji zawodowych lub doświadczenia, realizuje usługi, których wskazane zdolności dotyczą.</w:t>
      </w:r>
    </w:p>
    <w:p w14:paraId="2E142313" w14:textId="21F557E0" w:rsidR="00715204" w:rsidRPr="00715204" w:rsidRDefault="00715204" w:rsidP="00715204">
      <w:pPr>
        <w:autoSpaceDN w:val="0"/>
        <w:spacing w:after="0"/>
        <w:jc w:val="both"/>
        <w:textAlignment w:val="baseline"/>
        <w:rPr>
          <w:rFonts w:ascii="Cambria" w:eastAsia="Times New Roman" w:hAnsi="Cambria" w:cs="Arial"/>
          <w:b/>
          <w:bCs/>
          <w:i/>
          <w:iCs/>
          <w:kern w:val="3"/>
          <w:lang w:eastAsia="zh-CN"/>
        </w:rPr>
      </w:pPr>
      <w:r w:rsidRPr="00715204">
        <w:rPr>
          <w:rFonts w:ascii="Cambria" w:eastAsia="Times New Roman" w:hAnsi="Cambria" w:cs="Arial"/>
          <w:b/>
          <w:bCs/>
          <w:i/>
          <w:iCs/>
          <w:kern w:val="3"/>
          <w:lang w:eastAsia="zh-CN"/>
        </w:rPr>
        <w:t>Wymagana Forma</w:t>
      </w:r>
      <w:r>
        <w:rPr>
          <w:rFonts w:ascii="Cambria" w:eastAsia="Times New Roman" w:hAnsi="Cambria" w:cs="Arial"/>
          <w:b/>
          <w:bCs/>
          <w:i/>
          <w:iCs/>
          <w:kern w:val="3"/>
          <w:lang w:eastAsia="zh-CN"/>
        </w:rPr>
        <w:t>:</w:t>
      </w:r>
    </w:p>
    <w:p w14:paraId="44D87E66" w14:textId="77777777" w:rsidR="00715204" w:rsidRDefault="00715204" w:rsidP="00715204">
      <w:pPr>
        <w:autoSpaceDN w:val="0"/>
        <w:spacing w:after="0"/>
        <w:jc w:val="both"/>
        <w:textAlignment w:val="baseline"/>
        <w:rPr>
          <w:rFonts w:ascii="Cambria" w:eastAsia="Times New Roman" w:hAnsi="Cambria" w:cs="Arial"/>
          <w:kern w:val="3"/>
          <w:lang w:eastAsia="zh-CN"/>
        </w:rPr>
      </w:pPr>
      <w:r>
        <w:rPr>
          <w:rFonts w:ascii="Cambria" w:eastAsia="Times New Roman" w:hAnsi="Cambria" w:cs="Arial"/>
          <w:kern w:val="3"/>
          <w:lang w:eastAsia="zh-CN"/>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F6665" w14:textId="45C22A2B" w:rsidR="00715204" w:rsidRPr="00715204" w:rsidRDefault="00715204" w:rsidP="00715204">
      <w:pPr>
        <w:autoSpaceDN w:val="0"/>
        <w:spacing w:after="0"/>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 </w:t>
      </w:r>
    </w:p>
    <w:p w14:paraId="35ABFAD6" w14:textId="77777777" w:rsidR="00715204" w:rsidRDefault="00715204"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c) Wadium</w:t>
      </w:r>
    </w:p>
    <w:p w14:paraId="16AF2041" w14:textId="77777777" w:rsidR="00715204" w:rsidRPr="00715204" w:rsidRDefault="00715204" w:rsidP="00C7291A">
      <w:pPr>
        <w:suppressAutoHyphens/>
        <w:autoSpaceDN w:val="0"/>
        <w:spacing w:after="0" w:line="276" w:lineRule="auto"/>
        <w:jc w:val="both"/>
        <w:textAlignment w:val="baseline"/>
        <w:rPr>
          <w:rFonts w:ascii="Cambria" w:eastAsia="Times New Roman" w:hAnsi="Cambria" w:cs="Arial"/>
          <w:b/>
          <w:bCs/>
          <w:i/>
          <w:iCs/>
          <w:kern w:val="3"/>
          <w:lang w:eastAsia="zh-CN"/>
        </w:rPr>
      </w:pPr>
      <w:r w:rsidRPr="00715204">
        <w:rPr>
          <w:rFonts w:ascii="Cambria" w:eastAsia="Times New Roman" w:hAnsi="Cambria" w:cs="Arial"/>
          <w:b/>
          <w:bCs/>
          <w:i/>
          <w:iCs/>
          <w:kern w:val="3"/>
          <w:lang w:eastAsia="zh-CN"/>
        </w:rPr>
        <w:t>Wymagana Forma:</w:t>
      </w:r>
    </w:p>
    <w:p w14:paraId="029BE1B6" w14:textId="77777777" w:rsidR="007E28FF" w:rsidRDefault="00715204"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Wadium wnoszone w poręczeniach lub gwarancjach należy załączyć do oferty w oryginale w postaci dokumentu elektronicznego podpisanego kwalifikowalnym podpisem elektronicznym przez wystawcę dokumentu.</w:t>
      </w:r>
    </w:p>
    <w:p w14:paraId="1AFD8C9D" w14:textId="77777777" w:rsidR="007E28FF" w:rsidRDefault="007E28FF"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Zamawiający zaleca załączenie do oferty dokumentu potwierdzającego wniesienie wadium w pieniądzu na rachunek bankowy zamawiającego. Czynność ta skróci czas badania ofert.</w:t>
      </w:r>
    </w:p>
    <w:p w14:paraId="3070AD71" w14:textId="77777777" w:rsidR="007E28FF" w:rsidRDefault="007E28FF" w:rsidP="00C7291A">
      <w:pPr>
        <w:suppressAutoHyphens/>
        <w:autoSpaceDN w:val="0"/>
        <w:spacing w:after="0" w:line="276" w:lineRule="auto"/>
        <w:jc w:val="both"/>
        <w:textAlignment w:val="baseline"/>
        <w:rPr>
          <w:rFonts w:ascii="Cambria" w:eastAsia="Times New Roman" w:hAnsi="Cambria" w:cs="Arial"/>
          <w:kern w:val="3"/>
          <w:lang w:eastAsia="zh-CN"/>
        </w:rPr>
      </w:pPr>
    </w:p>
    <w:p w14:paraId="49133F69" w14:textId="77777777" w:rsidR="007E28FF" w:rsidRDefault="007E28FF"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d) zastrzeżenie tajemnicy przedsiębiorstwa – w sytuacji, gdy oferta lub inne dokumenty składane w toku postępowania będą zawierały tajemnice przedsiębiorstwa, wykonawca, wraz z przekazaniem takich informacji, zastrzega, że nie mogą być one udostępniane, oraz wykazuje, że zastrzeżone informacje stanowią tajemnicę przedsiębiorstwa w rozumieniu przepisów ustawy z 16 kwietnia 1993r. o zwalczaniu nieuczciwej konkurencji (t.j Dz. U. z 2020r. poz.1913 z póź.zm).</w:t>
      </w:r>
    </w:p>
    <w:p w14:paraId="0866EA8D" w14:textId="77777777" w:rsidR="007E28FF" w:rsidRPr="007E28FF" w:rsidRDefault="007E28FF" w:rsidP="00C7291A">
      <w:pPr>
        <w:suppressAutoHyphens/>
        <w:autoSpaceDN w:val="0"/>
        <w:spacing w:after="0" w:line="276" w:lineRule="auto"/>
        <w:jc w:val="both"/>
        <w:textAlignment w:val="baseline"/>
        <w:rPr>
          <w:rFonts w:ascii="Cambria" w:eastAsia="Times New Roman" w:hAnsi="Cambria" w:cs="Arial"/>
          <w:b/>
          <w:bCs/>
          <w:i/>
          <w:iCs/>
          <w:kern w:val="3"/>
          <w:lang w:eastAsia="zh-CN"/>
        </w:rPr>
      </w:pPr>
      <w:r w:rsidRPr="007E28FF">
        <w:rPr>
          <w:rFonts w:ascii="Cambria" w:eastAsia="Times New Roman" w:hAnsi="Cambria" w:cs="Arial"/>
          <w:b/>
          <w:bCs/>
          <w:i/>
          <w:iCs/>
          <w:kern w:val="3"/>
          <w:lang w:eastAsia="zh-CN"/>
        </w:rPr>
        <w:t>Wymagana Forma:</w:t>
      </w:r>
    </w:p>
    <w:p w14:paraId="1C44BDC9" w14:textId="77777777" w:rsidR="007E28FF" w:rsidRDefault="007E28FF"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4AB1996B" w14:textId="77777777" w:rsidR="007E28FF" w:rsidRDefault="007E28FF" w:rsidP="00C7291A">
      <w:pPr>
        <w:suppressAutoHyphens/>
        <w:autoSpaceDN w:val="0"/>
        <w:spacing w:after="0" w:line="276" w:lineRule="auto"/>
        <w:jc w:val="both"/>
        <w:textAlignment w:val="baseline"/>
        <w:rPr>
          <w:rFonts w:ascii="Cambria" w:eastAsia="Times New Roman" w:hAnsi="Cambria" w:cs="Arial"/>
          <w:kern w:val="3"/>
          <w:lang w:eastAsia="zh-CN"/>
        </w:rPr>
      </w:pPr>
    </w:p>
    <w:p w14:paraId="26EA32A0" w14:textId="3B051CD1" w:rsidR="007E28FF" w:rsidRPr="00112ABE" w:rsidRDefault="007E28FF" w:rsidP="00C7291A">
      <w:pPr>
        <w:suppressAutoHyphens/>
        <w:autoSpaceDN w:val="0"/>
        <w:spacing w:after="0" w:line="276" w:lineRule="auto"/>
        <w:jc w:val="both"/>
        <w:textAlignment w:val="baseline"/>
        <w:rPr>
          <w:rFonts w:ascii="Cambria" w:eastAsia="Times New Roman" w:hAnsi="Cambria" w:cs="Arial"/>
          <w:b/>
          <w:bCs/>
          <w:i/>
          <w:iCs/>
          <w:kern w:val="3"/>
          <w:lang w:eastAsia="zh-CN"/>
        </w:rPr>
      </w:pPr>
      <w:r>
        <w:rPr>
          <w:rFonts w:ascii="Cambria" w:eastAsia="Times New Roman" w:hAnsi="Cambria" w:cs="Arial"/>
          <w:kern w:val="3"/>
          <w:lang w:eastAsia="zh-CN"/>
        </w:rPr>
        <w:t xml:space="preserve">e) oświadczenie wykonawców wspólnie ubiegających się o udzielenie zamówienia </w:t>
      </w:r>
      <w:r w:rsidRPr="00112ABE">
        <w:rPr>
          <w:rFonts w:ascii="Cambria" w:eastAsia="Times New Roman" w:hAnsi="Cambria" w:cs="Arial"/>
          <w:b/>
          <w:bCs/>
          <w:i/>
          <w:iCs/>
          <w:kern w:val="3"/>
          <w:lang w:eastAsia="zh-CN"/>
        </w:rPr>
        <w:t xml:space="preserve">(wzór – załącznik nr </w:t>
      </w:r>
      <w:r w:rsidR="00112ABE" w:rsidRPr="00112ABE">
        <w:rPr>
          <w:rFonts w:ascii="Cambria" w:eastAsia="Times New Roman" w:hAnsi="Cambria" w:cs="Arial"/>
          <w:b/>
          <w:bCs/>
          <w:i/>
          <w:iCs/>
          <w:kern w:val="3"/>
          <w:lang w:eastAsia="zh-CN"/>
        </w:rPr>
        <w:t>7 d</w:t>
      </w:r>
      <w:r w:rsidRPr="00112ABE">
        <w:rPr>
          <w:rFonts w:ascii="Cambria" w:eastAsia="Times New Roman" w:hAnsi="Cambria" w:cs="Arial"/>
          <w:b/>
          <w:bCs/>
          <w:i/>
          <w:iCs/>
          <w:kern w:val="3"/>
          <w:lang w:eastAsia="zh-CN"/>
        </w:rPr>
        <w:t>o SWZ).</w:t>
      </w:r>
    </w:p>
    <w:p w14:paraId="1E21AABA" w14:textId="7165E5A9" w:rsidR="007E28FF" w:rsidRDefault="007E28FF"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Wykonawcy wspólnie ubiegający się o udzielenie zamówienia, spośród których tylko jeden spełnia warunek dotyczący uprawnień, są zobowiązani dołączyć do oferty oświadczenie, z którego wynika, którego usługi wykonują poszczególni wykonawcy.</w:t>
      </w:r>
    </w:p>
    <w:p w14:paraId="6A6FC6AA" w14:textId="41F29CE5" w:rsidR="007E28FF" w:rsidRDefault="007E28FF"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 - Wykonawcy wspólnie ubiegający się o udzielenie zamówienia mogą polegać na zdolnościach tych z wykonawców, którzy wykonują usługi, do realizacji których te zdolności są wymagane. W takiej sytuacji wykonawcy są zobowiązani dołączyć do oferty oświadczenie, z którego</w:t>
      </w:r>
      <w:r w:rsidR="000052C5">
        <w:rPr>
          <w:rFonts w:ascii="Cambria" w:eastAsia="Times New Roman" w:hAnsi="Cambria" w:cs="Arial"/>
          <w:kern w:val="3"/>
          <w:lang w:eastAsia="zh-CN"/>
        </w:rPr>
        <w:t xml:space="preserve"> </w:t>
      </w:r>
      <w:r>
        <w:rPr>
          <w:rFonts w:ascii="Cambria" w:eastAsia="Times New Roman" w:hAnsi="Cambria" w:cs="Arial"/>
          <w:kern w:val="3"/>
          <w:lang w:eastAsia="zh-CN"/>
        </w:rPr>
        <w:t>usługi wykonują poszczególni wykonawcy.</w:t>
      </w:r>
    </w:p>
    <w:p w14:paraId="357C0E3A" w14:textId="77777777" w:rsidR="007E28FF" w:rsidRPr="007E28FF" w:rsidRDefault="007E28FF" w:rsidP="007E28FF">
      <w:pPr>
        <w:suppressAutoHyphens/>
        <w:autoSpaceDN w:val="0"/>
        <w:spacing w:after="0" w:line="276" w:lineRule="auto"/>
        <w:jc w:val="both"/>
        <w:textAlignment w:val="baseline"/>
        <w:rPr>
          <w:rFonts w:ascii="Cambria" w:eastAsia="Times New Roman" w:hAnsi="Cambria" w:cs="Arial"/>
          <w:b/>
          <w:bCs/>
          <w:i/>
          <w:iCs/>
          <w:kern w:val="3"/>
          <w:lang w:eastAsia="zh-CN"/>
        </w:rPr>
      </w:pPr>
      <w:r w:rsidRPr="007E28FF">
        <w:rPr>
          <w:rFonts w:ascii="Cambria" w:eastAsia="Times New Roman" w:hAnsi="Cambria" w:cs="Arial"/>
          <w:b/>
          <w:bCs/>
          <w:i/>
          <w:iCs/>
          <w:kern w:val="3"/>
          <w:lang w:eastAsia="zh-CN"/>
        </w:rPr>
        <w:t>Wymagana Forma:</w:t>
      </w:r>
    </w:p>
    <w:p w14:paraId="44AC3FB5" w14:textId="2462665E" w:rsidR="007037D4" w:rsidRDefault="007037D4" w:rsidP="007037D4">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Wykonawcy składają oświadczenia w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3FE0F44E" w14:textId="77777777" w:rsidR="007037D4" w:rsidRDefault="007037D4" w:rsidP="00C7291A">
      <w:pPr>
        <w:suppressAutoHyphens/>
        <w:autoSpaceDN w:val="0"/>
        <w:spacing w:after="0" w:line="276" w:lineRule="auto"/>
        <w:jc w:val="both"/>
        <w:textAlignment w:val="baseline"/>
        <w:rPr>
          <w:rFonts w:ascii="Cambria" w:eastAsia="Times New Roman" w:hAnsi="Cambria" w:cs="Arial"/>
          <w:kern w:val="3"/>
          <w:lang w:eastAsia="zh-CN"/>
        </w:rPr>
      </w:pPr>
    </w:p>
    <w:p w14:paraId="7CDE0AB6" w14:textId="77777777" w:rsidR="007037D4" w:rsidRPr="007037D4" w:rsidRDefault="007037D4" w:rsidP="00C7291A">
      <w:pPr>
        <w:suppressAutoHyphens/>
        <w:autoSpaceDN w:val="0"/>
        <w:spacing w:after="0" w:line="276" w:lineRule="auto"/>
        <w:jc w:val="both"/>
        <w:textAlignment w:val="baseline"/>
        <w:rPr>
          <w:rFonts w:ascii="Cambria" w:eastAsia="Times New Roman" w:hAnsi="Cambria" w:cs="Arial"/>
          <w:b/>
          <w:bCs/>
          <w:kern w:val="3"/>
          <w:lang w:eastAsia="zh-CN"/>
        </w:rPr>
      </w:pPr>
      <w:r w:rsidRPr="007037D4">
        <w:rPr>
          <w:rFonts w:ascii="Cambria" w:eastAsia="Times New Roman" w:hAnsi="Cambria" w:cs="Arial"/>
          <w:b/>
          <w:bCs/>
          <w:kern w:val="3"/>
          <w:lang w:eastAsia="zh-CN"/>
        </w:rPr>
        <w:t>B. DOKUMENTY SKŁADANE NA WEZWANIE – PODMIOTOWE ŚRODKI DOWODOWE</w:t>
      </w:r>
    </w:p>
    <w:p w14:paraId="5D06B5F0" w14:textId="77777777" w:rsidR="007037D4" w:rsidRDefault="007037D4"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1. Odpisu lub informacji z Krajowego Rejestru Sądowego lub Centralnej Ewidencji i Informacji o Działalności Gospodarczej, w zakresie art. 109 ust. 1 pkt.4 ustawy Pzp, sporządzonych nie wcześniej niż 3 miesiące przed jej złożeniem, jeżeli odrębne przepisy wymagają wpisu do rejestru lub ewidencji.</w:t>
      </w:r>
    </w:p>
    <w:p w14:paraId="36E9EAA9" w14:textId="77777777" w:rsidR="00BA3BBE" w:rsidRDefault="00BA3BBE" w:rsidP="00C7291A">
      <w:pPr>
        <w:suppressAutoHyphens/>
        <w:autoSpaceDN w:val="0"/>
        <w:spacing w:after="0" w:line="276" w:lineRule="auto"/>
        <w:jc w:val="both"/>
        <w:textAlignment w:val="baseline"/>
        <w:rPr>
          <w:rFonts w:ascii="Cambria" w:eastAsia="Times New Roman" w:hAnsi="Cambria" w:cs="Arial"/>
          <w:i/>
          <w:iCs/>
          <w:kern w:val="3"/>
          <w:lang w:eastAsia="zh-CN"/>
        </w:rPr>
      </w:pPr>
      <w:bookmarkStart w:id="7" w:name="_Hlk149123102"/>
    </w:p>
    <w:p w14:paraId="66E84EE5" w14:textId="45FDDBE6" w:rsidR="007037D4" w:rsidRPr="007037D4" w:rsidRDefault="007037D4" w:rsidP="00C7291A">
      <w:pPr>
        <w:suppressAutoHyphens/>
        <w:autoSpaceDN w:val="0"/>
        <w:spacing w:after="0" w:line="276" w:lineRule="auto"/>
        <w:jc w:val="both"/>
        <w:textAlignment w:val="baseline"/>
        <w:rPr>
          <w:rFonts w:ascii="Cambria" w:eastAsia="Times New Roman" w:hAnsi="Cambria" w:cs="Arial"/>
          <w:i/>
          <w:iCs/>
          <w:kern w:val="3"/>
          <w:lang w:eastAsia="zh-CN"/>
        </w:rPr>
      </w:pPr>
      <w:r w:rsidRPr="007037D4">
        <w:rPr>
          <w:rFonts w:ascii="Cambria" w:eastAsia="Times New Roman" w:hAnsi="Cambria" w:cs="Arial"/>
          <w:i/>
          <w:iCs/>
          <w:kern w:val="3"/>
          <w:lang w:eastAsia="zh-CN"/>
        </w:rPr>
        <w:t>W przypadku składania oferty wspólnej ww. dokument składa każdy z Wykonawców składających ofertę wspólną.</w:t>
      </w:r>
    </w:p>
    <w:bookmarkEnd w:id="7"/>
    <w:p w14:paraId="24A5EA77" w14:textId="77777777" w:rsidR="007037D4" w:rsidRDefault="007037D4"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Jeżeli wykonawca ma siedzibę lub miejsce zamieszkania poza granicami Rzeczypospolitej Polskiej, zamiast informacji z Krajowego Rejestru Sądowego lub Centralnej Ewidencji i Informacji o Działalności Gospodarczej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BFCB752" w14:textId="77777777" w:rsidR="00BA3BBE" w:rsidRDefault="00BA3BBE" w:rsidP="00C7291A">
      <w:pPr>
        <w:suppressAutoHyphens/>
        <w:autoSpaceDN w:val="0"/>
        <w:spacing w:after="0" w:line="276" w:lineRule="auto"/>
        <w:jc w:val="both"/>
        <w:textAlignment w:val="baseline"/>
        <w:rPr>
          <w:rFonts w:ascii="Cambria" w:eastAsia="Times New Roman" w:hAnsi="Cambria" w:cs="Arial"/>
          <w:kern w:val="3"/>
          <w:lang w:eastAsia="zh-CN"/>
        </w:rPr>
      </w:pPr>
    </w:p>
    <w:p w14:paraId="3A085B97" w14:textId="77777777" w:rsidR="00BA3BBE" w:rsidRDefault="00BA3BBE"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2. Zaświadczenia właściwego naczelnika urzędu skarbowego potwierdzającego, że Wykonawca nie zalega z opłacaniem podatków i opłat, w zakresie art. 109 ust. 1 pkt.1 ustawy Pzp, wystawionego nie wcześniej niż 3 miesiące przed jego złożeniem, a w przypadku zalegania z opłaceniem </w:t>
      </w:r>
      <w:r w:rsidR="007037D4">
        <w:rPr>
          <w:rFonts w:ascii="Cambria" w:eastAsia="Times New Roman" w:hAnsi="Cambria" w:cs="Arial"/>
          <w:kern w:val="3"/>
          <w:lang w:eastAsia="zh-CN"/>
        </w:rPr>
        <w:t xml:space="preserve"> </w:t>
      </w:r>
      <w:r>
        <w:rPr>
          <w:rFonts w:ascii="Cambria" w:eastAsia="Times New Roman" w:hAnsi="Cambria" w:cs="Arial"/>
          <w:kern w:val="3"/>
          <w:lang w:eastAsia="zh-CN"/>
        </w:rPr>
        <w:t>podatków lub opłat – także dokumentów potwierdzających, że przed upływem terminu składania ofert Wykonawca dokonał płatności należnych podatków lub opłat wraz z odsetkami lub grzywnami lub zawarł wiążące porozumienie w sprawie spłat tych należności.</w:t>
      </w:r>
    </w:p>
    <w:p w14:paraId="0629F833" w14:textId="77777777" w:rsidR="00BA3BBE" w:rsidRDefault="00BA3BBE" w:rsidP="00BA3BBE">
      <w:pPr>
        <w:suppressAutoHyphens/>
        <w:autoSpaceDN w:val="0"/>
        <w:spacing w:after="0" w:line="276" w:lineRule="auto"/>
        <w:jc w:val="both"/>
        <w:textAlignment w:val="baseline"/>
        <w:rPr>
          <w:rFonts w:ascii="Cambria" w:eastAsia="Times New Roman" w:hAnsi="Cambria" w:cs="Arial"/>
          <w:i/>
          <w:iCs/>
          <w:kern w:val="3"/>
          <w:lang w:eastAsia="zh-CN"/>
        </w:rPr>
      </w:pPr>
    </w:p>
    <w:p w14:paraId="1DEA7100" w14:textId="46DC22A5" w:rsidR="00BA3BBE" w:rsidRPr="007037D4" w:rsidRDefault="00BA3BBE" w:rsidP="00BA3BBE">
      <w:pPr>
        <w:suppressAutoHyphens/>
        <w:autoSpaceDN w:val="0"/>
        <w:spacing w:after="0" w:line="276" w:lineRule="auto"/>
        <w:jc w:val="both"/>
        <w:textAlignment w:val="baseline"/>
        <w:rPr>
          <w:rFonts w:ascii="Cambria" w:eastAsia="Times New Roman" w:hAnsi="Cambria" w:cs="Arial"/>
          <w:i/>
          <w:iCs/>
          <w:kern w:val="3"/>
          <w:lang w:eastAsia="zh-CN"/>
        </w:rPr>
      </w:pPr>
      <w:r w:rsidRPr="007037D4">
        <w:rPr>
          <w:rFonts w:ascii="Cambria" w:eastAsia="Times New Roman" w:hAnsi="Cambria" w:cs="Arial"/>
          <w:i/>
          <w:iCs/>
          <w:kern w:val="3"/>
          <w:lang w:eastAsia="zh-CN"/>
        </w:rPr>
        <w:t>W przypadku składania oferty wspólnej ww. dokument składa każdy z Wykonawców składających ofertę wspólną.</w:t>
      </w:r>
    </w:p>
    <w:p w14:paraId="44E72C61" w14:textId="2FE61019" w:rsidR="00BA3BBE" w:rsidRPr="00BA3BBE" w:rsidRDefault="00BA3BBE" w:rsidP="00C7291A">
      <w:pPr>
        <w:suppressAutoHyphens/>
        <w:autoSpaceDN w:val="0"/>
        <w:spacing w:after="0" w:line="276" w:lineRule="auto"/>
        <w:jc w:val="both"/>
        <w:textAlignment w:val="baseline"/>
        <w:rPr>
          <w:rFonts w:ascii="Cambria" w:eastAsia="Times New Roman" w:hAnsi="Cambria" w:cs="Arial"/>
          <w:i/>
          <w:iCs/>
          <w:kern w:val="3"/>
          <w:lang w:eastAsia="zh-CN"/>
        </w:rPr>
      </w:pPr>
      <w:r w:rsidRPr="00BA3BBE">
        <w:rPr>
          <w:rFonts w:ascii="Cambria" w:eastAsia="Times New Roman" w:hAnsi="Cambria" w:cs="Arial"/>
          <w:i/>
          <w:iCs/>
          <w:kern w:val="3"/>
          <w:lang w:eastAsia="zh-CN"/>
        </w:rPr>
        <w:t>W przypadku składania oferty przez spółkę cywilną Wykonawca musi złożyć oddzielnie zaświadczenia dla każdego ze wspólników oraz oddzielnie dla spółki.</w:t>
      </w:r>
    </w:p>
    <w:p w14:paraId="3D3D0159" w14:textId="77777777" w:rsidR="007A4090" w:rsidRDefault="007A4090" w:rsidP="00C7291A">
      <w:pPr>
        <w:suppressAutoHyphens/>
        <w:autoSpaceDN w:val="0"/>
        <w:spacing w:after="0" w:line="276" w:lineRule="auto"/>
        <w:jc w:val="both"/>
        <w:textAlignment w:val="baseline"/>
        <w:rPr>
          <w:rFonts w:ascii="Cambria" w:eastAsia="Times New Roman" w:hAnsi="Cambria" w:cs="Arial"/>
          <w:kern w:val="3"/>
          <w:lang w:eastAsia="zh-CN"/>
        </w:rPr>
      </w:pPr>
    </w:p>
    <w:p w14:paraId="0EA15660" w14:textId="5E70AD10" w:rsidR="007A4090" w:rsidRDefault="007A4090" w:rsidP="00C7291A">
      <w:pPr>
        <w:suppressAutoHyphens/>
        <w:autoSpaceDN w:val="0"/>
        <w:spacing w:after="0" w:line="276" w:lineRule="auto"/>
        <w:jc w:val="both"/>
        <w:textAlignment w:val="baseline"/>
        <w:rPr>
          <w:rFonts w:ascii="Cambria" w:eastAsia="Times New Roman" w:hAnsi="Cambria" w:cs="Arial"/>
          <w:kern w:val="3"/>
          <w:lang w:eastAsia="zh-CN"/>
        </w:rPr>
      </w:pPr>
      <w:r>
        <w:rPr>
          <w:rFonts w:ascii="Cambria" w:eastAsia="Times New Roman" w:hAnsi="Cambria" w:cs="Arial"/>
          <w:kern w:val="3"/>
          <w:lang w:eastAsia="zh-CN"/>
        </w:rPr>
        <w:t>3. Zaświadczenie albo innego dokumentu właściwej terenowej jednostki organizacyjnej Zakładu Ubezpieczeń Społecznych lub właściwego oddziału regionalnego lub właściwej placówki terenowej Kasy Rolniczego Ubezpieczenia Społecznego potwierdzającego, że Wykonawca nie zalega z opłaceniem składek na ubezpieczenia społeczne i zdrowotne, w zakresie art. 109 ust. 1 pkt. 1 ustawy Pzp, wystawionego nie wcześniej niż 3 miesiące przed jego złożeniem, a w przypadku zalegania z opłaceniem składek na ubezpieczenia społeczne lub zdrowotne wraz z zaświadczeniem albo innym dokumentem potwierdzającym, że przed upływem terminu składania ofert Wykonawca dokonał płatności należnych składek na ubezpieczenia społeczne lub zdrowotne wraz z odsetkami lub grzywnami lub zawarł wiążące porozumienie w sprawie spłat tych należności.</w:t>
      </w:r>
    </w:p>
    <w:p w14:paraId="5EB40AEB" w14:textId="77777777" w:rsidR="007A4090" w:rsidRDefault="007A4090" w:rsidP="007A4090">
      <w:pPr>
        <w:suppressAutoHyphens/>
        <w:autoSpaceDN w:val="0"/>
        <w:spacing w:after="0" w:line="276" w:lineRule="auto"/>
        <w:jc w:val="both"/>
        <w:textAlignment w:val="baseline"/>
        <w:rPr>
          <w:rFonts w:ascii="Cambria" w:eastAsia="Times New Roman" w:hAnsi="Cambria" w:cs="Arial"/>
          <w:i/>
          <w:iCs/>
          <w:kern w:val="3"/>
          <w:lang w:eastAsia="zh-CN"/>
        </w:rPr>
      </w:pPr>
    </w:p>
    <w:p w14:paraId="3E95879C" w14:textId="1975FE93" w:rsidR="007A4090" w:rsidRPr="007037D4" w:rsidRDefault="007A4090" w:rsidP="007A4090">
      <w:pPr>
        <w:suppressAutoHyphens/>
        <w:autoSpaceDN w:val="0"/>
        <w:spacing w:after="0" w:line="276" w:lineRule="auto"/>
        <w:jc w:val="both"/>
        <w:textAlignment w:val="baseline"/>
        <w:rPr>
          <w:rFonts w:ascii="Cambria" w:eastAsia="Times New Roman" w:hAnsi="Cambria" w:cs="Arial"/>
          <w:i/>
          <w:iCs/>
          <w:kern w:val="3"/>
          <w:lang w:eastAsia="zh-CN"/>
        </w:rPr>
      </w:pPr>
      <w:r w:rsidRPr="007037D4">
        <w:rPr>
          <w:rFonts w:ascii="Cambria" w:eastAsia="Times New Roman" w:hAnsi="Cambria" w:cs="Arial"/>
          <w:i/>
          <w:iCs/>
          <w:kern w:val="3"/>
          <w:lang w:eastAsia="zh-CN"/>
        </w:rPr>
        <w:t>W przypadku składania oferty wspólnej ww. dokument składa każdy z Wykonawców składających ofertę wspólną.</w:t>
      </w:r>
    </w:p>
    <w:p w14:paraId="098048D0" w14:textId="77777777" w:rsidR="007A4090" w:rsidRPr="00BA3BBE" w:rsidRDefault="007A4090" w:rsidP="007A4090">
      <w:pPr>
        <w:suppressAutoHyphens/>
        <w:autoSpaceDN w:val="0"/>
        <w:spacing w:after="0" w:line="276" w:lineRule="auto"/>
        <w:jc w:val="both"/>
        <w:textAlignment w:val="baseline"/>
        <w:rPr>
          <w:rFonts w:ascii="Cambria" w:eastAsia="Times New Roman" w:hAnsi="Cambria" w:cs="Arial"/>
          <w:i/>
          <w:iCs/>
          <w:kern w:val="3"/>
          <w:lang w:eastAsia="zh-CN"/>
        </w:rPr>
      </w:pPr>
      <w:r w:rsidRPr="00BA3BBE">
        <w:rPr>
          <w:rFonts w:ascii="Cambria" w:eastAsia="Times New Roman" w:hAnsi="Cambria" w:cs="Arial"/>
          <w:i/>
          <w:iCs/>
          <w:kern w:val="3"/>
          <w:lang w:eastAsia="zh-CN"/>
        </w:rPr>
        <w:t>W przypadku składania oferty przez spółkę cywilną Wykonawca musi złożyć oddzielnie zaświadczenia dla każdego ze wspólników oraz oddzielnie dla spółki.</w:t>
      </w:r>
    </w:p>
    <w:p w14:paraId="79DD6C6D" w14:textId="77777777" w:rsidR="007A4090" w:rsidRDefault="007A4090" w:rsidP="00C7291A">
      <w:pPr>
        <w:suppressAutoHyphens/>
        <w:autoSpaceDN w:val="0"/>
        <w:spacing w:after="0" w:line="276" w:lineRule="auto"/>
        <w:jc w:val="both"/>
        <w:textAlignment w:val="baseline"/>
        <w:rPr>
          <w:rFonts w:ascii="Cambria" w:eastAsia="Times New Roman" w:hAnsi="Cambria" w:cs="Arial"/>
          <w:kern w:val="3"/>
          <w:lang w:eastAsia="zh-CN"/>
        </w:rPr>
      </w:pPr>
    </w:p>
    <w:p w14:paraId="3EAC5CF6" w14:textId="08458FBD" w:rsidR="007A4090" w:rsidRPr="007A4090" w:rsidRDefault="007A4090" w:rsidP="007A4090">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4. </w:t>
      </w:r>
      <w:r w:rsidRPr="007A4090">
        <w:rPr>
          <w:rFonts w:ascii="Cambria" w:eastAsia="Times New Roman" w:hAnsi="Cambria" w:cs="Arial"/>
          <w:kern w:val="3"/>
          <w:lang w:eastAsia="zh-CN"/>
        </w:rPr>
        <w:t>Aktualnej informacji z Krajowego Rejestru Karnego w zakresie określonym w art. 108 ust. 1 pkt. 1,2 i 4 Ustawy Pzp – sporządzonej nie wcześniej niż 6 miesięcy przed jej złożeniem.</w:t>
      </w:r>
    </w:p>
    <w:p w14:paraId="181C3BC3" w14:textId="77777777" w:rsidR="007A4090" w:rsidRDefault="007A4090" w:rsidP="007A4090">
      <w:pPr>
        <w:pStyle w:val="Akapitzlist"/>
        <w:autoSpaceDN w:val="0"/>
        <w:spacing w:after="0"/>
        <w:ind w:left="0"/>
        <w:jc w:val="both"/>
        <w:textAlignment w:val="baseline"/>
        <w:rPr>
          <w:rFonts w:ascii="Cambria" w:eastAsia="Times New Roman" w:hAnsi="Cambria" w:cs="Arial"/>
          <w:kern w:val="3"/>
          <w:lang w:eastAsia="zh-CN"/>
        </w:rPr>
      </w:pPr>
    </w:p>
    <w:p w14:paraId="4F28A853" w14:textId="77777777" w:rsidR="007A4090" w:rsidRPr="007037D4" w:rsidRDefault="007A4090" w:rsidP="007A4090">
      <w:pPr>
        <w:suppressAutoHyphens/>
        <w:autoSpaceDN w:val="0"/>
        <w:spacing w:after="0" w:line="276" w:lineRule="auto"/>
        <w:jc w:val="both"/>
        <w:textAlignment w:val="baseline"/>
        <w:rPr>
          <w:rFonts w:ascii="Cambria" w:eastAsia="Times New Roman" w:hAnsi="Cambria" w:cs="Arial"/>
          <w:i/>
          <w:iCs/>
          <w:kern w:val="3"/>
          <w:lang w:eastAsia="zh-CN"/>
        </w:rPr>
      </w:pPr>
      <w:r w:rsidRPr="007037D4">
        <w:rPr>
          <w:rFonts w:ascii="Cambria" w:eastAsia="Times New Roman" w:hAnsi="Cambria" w:cs="Arial"/>
          <w:i/>
          <w:iCs/>
          <w:kern w:val="3"/>
          <w:lang w:eastAsia="zh-CN"/>
        </w:rPr>
        <w:t>W przypadku składania oferty wspólnej ww. dokument składa każdy z Wykonawców składających ofertę wspólną.</w:t>
      </w:r>
    </w:p>
    <w:p w14:paraId="65CE67CC" w14:textId="77777777" w:rsidR="007A4090" w:rsidRPr="00BA3BBE" w:rsidRDefault="007A4090" w:rsidP="007A4090">
      <w:pPr>
        <w:suppressAutoHyphens/>
        <w:autoSpaceDN w:val="0"/>
        <w:spacing w:after="0" w:line="276" w:lineRule="auto"/>
        <w:jc w:val="both"/>
        <w:textAlignment w:val="baseline"/>
        <w:rPr>
          <w:rFonts w:ascii="Cambria" w:eastAsia="Times New Roman" w:hAnsi="Cambria" w:cs="Arial"/>
          <w:i/>
          <w:iCs/>
          <w:kern w:val="3"/>
          <w:lang w:eastAsia="zh-CN"/>
        </w:rPr>
      </w:pPr>
      <w:r w:rsidRPr="00BA3BBE">
        <w:rPr>
          <w:rFonts w:ascii="Cambria" w:eastAsia="Times New Roman" w:hAnsi="Cambria" w:cs="Arial"/>
          <w:i/>
          <w:iCs/>
          <w:kern w:val="3"/>
          <w:lang w:eastAsia="zh-CN"/>
        </w:rPr>
        <w:t>W przypadku składania oferty przez spółkę cywilną Wykonawca musi złożyć oddzielnie zaświadczenia dla każdego ze wspólników oraz oddzielnie dla spółki.</w:t>
      </w:r>
    </w:p>
    <w:p w14:paraId="160FB8A9" w14:textId="77777777" w:rsidR="007A4090" w:rsidRPr="0018513B" w:rsidRDefault="007A4090" w:rsidP="007A4090">
      <w:pPr>
        <w:pStyle w:val="Akapitzlist"/>
        <w:autoSpaceDN w:val="0"/>
        <w:spacing w:after="0"/>
        <w:ind w:left="0"/>
        <w:jc w:val="both"/>
        <w:textAlignment w:val="baseline"/>
        <w:rPr>
          <w:rFonts w:ascii="Cambria" w:eastAsia="Times New Roman" w:hAnsi="Cambria" w:cs="Arial"/>
          <w:i/>
          <w:iCs/>
          <w:kern w:val="3"/>
          <w:lang w:eastAsia="zh-CN"/>
        </w:rPr>
      </w:pPr>
    </w:p>
    <w:p w14:paraId="6EEB2603" w14:textId="77777777" w:rsidR="0018513B" w:rsidRPr="0018513B" w:rsidRDefault="0018513B" w:rsidP="007A4090">
      <w:pPr>
        <w:pStyle w:val="Akapitzlist"/>
        <w:autoSpaceDN w:val="0"/>
        <w:spacing w:after="0"/>
        <w:ind w:left="0"/>
        <w:jc w:val="both"/>
        <w:textAlignment w:val="baseline"/>
        <w:rPr>
          <w:rFonts w:ascii="Cambria" w:eastAsia="Times New Roman" w:hAnsi="Cambria" w:cs="Arial"/>
          <w:i/>
          <w:iCs/>
          <w:kern w:val="3"/>
          <w:lang w:eastAsia="zh-CN"/>
        </w:rPr>
      </w:pPr>
      <w:r w:rsidRPr="0018513B">
        <w:rPr>
          <w:rFonts w:ascii="Cambria" w:eastAsia="Times New Roman" w:hAnsi="Cambria" w:cs="Arial"/>
          <w:i/>
          <w:iCs/>
          <w:kern w:val="3"/>
          <w:lang w:eastAsia="zh-CN"/>
        </w:rPr>
        <w:lastRenderedPageBreak/>
        <w:t>Uwaga: (dotyczy wszystkich dokumentów na potwierdzenie braku podstaw wykluczenia)</w:t>
      </w:r>
    </w:p>
    <w:p w14:paraId="2CBF98CD" w14:textId="77777777" w:rsidR="0018513B" w:rsidRPr="0018513B" w:rsidRDefault="0018513B" w:rsidP="007A4090">
      <w:pPr>
        <w:pStyle w:val="Akapitzlist"/>
        <w:autoSpaceDN w:val="0"/>
        <w:spacing w:after="0"/>
        <w:ind w:left="0"/>
        <w:jc w:val="both"/>
        <w:textAlignment w:val="baseline"/>
        <w:rPr>
          <w:rFonts w:ascii="Cambria" w:eastAsia="Times New Roman" w:hAnsi="Cambria" w:cs="Arial"/>
          <w:i/>
          <w:iCs/>
          <w:kern w:val="3"/>
          <w:lang w:eastAsia="zh-CN"/>
        </w:rPr>
      </w:pPr>
      <w:r w:rsidRPr="0018513B">
        <w:rPr>
          <w:rFonts w:ascii="Cambria" w:eastAsia="Times New Roman" w:hAnsi="Cambria" w:cs="Arial"/>
          <w:i/>
          <w:iCs/>
          <w:kern w:val="3"/>
          <w:lang w:eastAsia="zh-CN"/>
        </w:rPr>
        <w:t>W przypadku Wykonawców wspólnie składających ofertę dokumenty, o których mowa w rozdziale XII lit. B, pkt. 1-4 , zobowiązany jest złożyć każdy z Wykonawców wspólnie składających ofertę.</w:t>
      </w:r>
    </w:p>
    <w:p w14:paraId="6B81FBCC" w14:textId="77777777" w:rsidR="0018513B" w:rsidRDefault="0018513B" w:rsidP="007A4090">
      <w:pPr>
        <w:pStyle w:val="Akapitzlist"/>
        <w:autoSpaceDN w:val="0"/>
        <w:spacing w:after="0"/>
        <w:ind w:left="0"/>
        <w:jc w:val="both"/>
        <w:textAlignment w:val="baseline"/>
        <w:rPr>
          <w:rFonts w:ascii="Cambria" w:eastAsia="Times New Roman" w:hAnsi="Cambria" w:cs="Arial"/>
          <w:kern w:val="3"/>
          <w:lang w:eastAsia="zh-CN"/>
        </w:rPr>
      </w:pPr>
    </w:p>
    <w:p w14:paraId="60932A5B" w14:textId="65ECB84C" w:rsidR="0018513B" w:rsidRDefault="0018513B" w:rsidP="007A4090">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5. Oświadczenie Wykonawcy w zakresie art. 108 ust. 1 pkt. 5 ustawy Pzp, o braku przynależności do tej samej grupy kapitałowej w rozumieniu ustawy z dnia 16 lipca 2007r. o ochronie konkurencji i konsumentów (t.j Dz. U. z 2021r., poz.275), z innym Wykonawcą, który złożył odrębną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grupy kapitałowej wg wzoru – </w:t>
      </w:r>
      <w:r w:rsidRPr="00112ABE">
        <w:rPr>
          <w:rFonts w:ascii="Cambria" w:eastAsia="Times New Roman" w:hAnsi="Cambria" w:cs="Arial"/>
          <w:b/>
          <w:bCs/>
          <w:i/>
          <w:iCs/>
          <w:kern w:val="3"/>
          <w:lang w:eastAsia="zh-CN"/>
        </w:rPr>
        <w:t xml:space="preserve">załącznik nr </w:t>
      </w:r>
      <w:r w:rsidR="00112ABE" w:rsidRPr="00112ABE">
        <w:rPr>
          <w:rFonts w:ascii="Cambria" w:eastAsia="Times New Roman" w:hAnsi="Cambria" w:cs="Arial"/>
          <w:b/>
          <w:bCs/>
          <w:i/>
          <w:iCs/>
          <w:kern w:val="3"/>
          <w:lang w:eastAsia="zh-CN"/>
        </w:rPr>
        <w:t>3 d</w:t>
      </w:r>
      <w:r w:rsidRPr="00112ABE">
        <w:rPr>
          <w:rFonts w:ascii="Cambria" w:eastAsia="Times New Roman" w:hAnsi="Cambria" w:cs="Arial"/>
          <w:b/>
          <w:bCs/>
          <w:i/>
          <w:iCs/>
          <w:kern w:val="3"/>
          <w:lang w:eastAsia="zh-CN"/>
        </w:rPr>
        <w:t>o SWZ.</w:t>
      </w:r>
    </w:p>
    <w:p w14:paraId="356DDF6A" w14:textId="77777777" w:rsidR="0018513B" w:rsidRDefault="0018513B" w:rsidP="007A4090">
      <w:pPr>
        <w:pStyle w:val="Akapitzlist"/>
        <w:autoSpaceDN w:val="0"/>
        <w:spacing w:after="0"/>
        <w:ind w:left="0"/>
        <w:jc w:val="both"/>
        <w:textAlignment w:val="baseline"/>
        <w:rPr>
          <w:rFonts w:ascii="Cambria" w:eastAsia="Times New Roman" w:hAnsi="Cambria" w:cs="Arial"/>
          <w:kern w:val="3"/>
          <w:lang w:eastAsia="zh-CN"/>
        </w:rPr>
      </w:pPr>
    </w:p>
    <w:p w14:paraId="5320B54E" w14:textId="77777777" w:rsidR="0018513B" w:rsidRPr="0018513B" w:rsidRDefault="0018513B" w:rsidP="0018513B">
      <w:pPr>
        <w:pStyle w:val="Akapitzlist"/>
        <w:autoSpaceDN w:val="0"/>
        <w:spacing w:after="0"/>
        <w:ind w:left="0"/>
        <w:jc w:val="both"/>
        <w:textAlignment w:val="baseline"/>
        <w:rPr>
          <w:rFonts w:ascii="Cambria" w:eastAsia="Times New Roman" w:hAnsi="Cambria" w:cs="Arial"/>
          <w:i/>
          <w:iCs/>
          <w:kern w:val="3"/>
          <w:lang w:eastAsia="zh-CN"/>
        </w:rPr>
      </w:pPr>
      <w:r w:rsidRPr="0018513B">
        <w:rPr>
          <w:rFonts w:ascii="Cambria" w:eastAsia="Times New Roman" w:hAnsi="Cambria" w:cs="Arial"/>
          <w:i/>
          <w:iCs/>
          <w:kern w:val="3"/>
          <w:lang w:eastAsia="zh-CN"/>
        </w:rPr>
        <w:t>Uwaga: (dotyczy wszystkich dokumentów na potwierdzenie braku podstaw wykluczenia)</w:t>
      </w:r>
    </w:p>
    <w:p w14:paraId="28D85C56" w14:textId="77777777" w:rsidR="0018513B" w:rsidRPr="0018513B" w:rsidRDefault="0018513B" w:rsidP="0018513B">
      <w:pPr>
        <w:pStyle w:val="Akapitzlist"/>
        <w:autoSpaceDN w:val="0"/>
        <w:spacing w:after="0"/>
        <w:ind w:left="0"/>
        <w:jc w:val="both"/>
        <w:textAlignment w:val="baseline"/>
        <w:rPr>
          <w:rFonts w:ascii="Cambria" w:eastAsia="Times New Roman" w:hAnsi="Cambria" w:cs="Arial"/>
          <w:i/>
          <w:iCs/>
          <w:kern w:val="3"/>
          <w:lang w:eastAsia="zh-CN"/>
        </w:rPr>
      </w:pPr>
      <w:r w:rsidRPr="0018513B">
        <w:rPr>
          <w:rFonts w:ascii="Cambria" w:eastAsia="Times New Roman" w:hAnsi="Cambria" w:cs="Arial"/>
          <w:i/>
          <w:iCs/>
          <w:kern w:val="3"/>
          <w:lang w:eastAsia="zh-CN"/>
        </w:rPr>
        <w:t>W przypadku Wykonawców wspólnie składających ofertę dokumenty, o których mowa w rozdziale XII lit. B, pkt. 1-4 , zobowiązany jest złożyć każdy z Wykonawców wspólnie składających ofertę.</w:t>
      </w:r>
    </w:p>
    <w:p w14:paraId="33B7852B" w14:textId="77777777" w:rsidR="0018513B" w:rsidRDefault="0018513B" w:rsidP="007A4090">
      <w:pPr>
        <w:pStyle w:val="Akapitzlist"/>
        <w:autoSpaceDN w:val="0"/>
        <w:spacing w:after="0"/>
        <w:ind w:left="0"/>
        <w:jc w:val="both"/>
        <w:textAlignment w:val="baseline"/>
        <w:rPr>
          <w:rFonts w:ascii="Cambria" w:eastAsia="Times New Roman" w:hAnsi="Cambria" w:cs="Arial"/>
          <w:kern w:val="3"/>
          <w:lang w:eastAsia="zh-CN"/>
        </w:rPr>
      </w:pPr>
    </w:p>
    <w:p w14:paraId="64175B0A" w14:textId="77777777" w:rsidR="009E2AA6" w:rsidRDefault="0018513B" w:rsidP="007A4090">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6. Jeżeli Wykonawca wykazując spełnianie warunków, o których mowa w art. 112 ust. 2 polega na zdolnościach lub sytuacji innych podmiotów na zasadach określonych w art. 118 ustawy Pzp, zamawiający żąda od wykonawcy przedstawienia w odniesieniu do tych podmiotów dokumentów określonych w rozdziale XII lit.B</w:t>
      </w:r>
      <w:r w:rsidR="009E2AA6">
        <w:rPr>
          <w:rFonts w:ascii="Cambria" w:eastAsia="Times New Roman" w:hAnsi="Cambria" w:cs="Arial"/>
          <w:kern w:val="3"/>
          <w:lang w:eastAsia="zh-CN"/>
        </w:rPr>
        <w:t>, pkt. 1-4.</w:t>
      </w:r>
    </w:p>
    <w:p w14:paraId="585B176D" w14:textId="77777777" w:rsidR="009E2AA6" w:rsidRDefault="009E2AA6" w:rsidP="007A4090">
      <w:pPr>
        <w:pStyle w:val="Akapitzlist"/>
        <w:autoSpaceDN w:val="0"/>
        <w:spacing w:after="0"/>
        <w:ind w:left="0"/>
        <w:jc w:val="both"/>
        <w:textAlignment w:val="baseline"/>
        <w:rPr>
          <w:rFonts w:ascii="Cambria" w:eastAsia="Times New Roman" w:hAnsi="Cambria" w:cs="Arial"/>
          <w:kern w:val="3"/>
          <w:lang w:eastAsia="zh-CN"/>
        </w:rPr>
      </w:pPr>
    </w:p>
    <w:p w14:paraId="388E1C72" w14:textId="693A8A2B" w:rsidR="00C7291A" w:rsidRDefault="009E2AA6" w:rsidP="00A84391">
      <w:pPr>
        <w:pStyle w:val="Akapitzlist"/>
        <w:autoSpaceDN w:val="0"/>
        <w:spacing w:after="0"/>
        <w:ind w:left="0"/>
        <w:jc w:val="both"/>
        <w:textAlignment w:val="baseline"/>
        <w:rPr>
          <w:rFonts w:ascii="Cambria" w:eastAsia="Times New Roman" w:hAnsi="Cambria" w:cs="Arial"/>
          <w:kern w:val="3"/>
          <w:lang w:eastAsia="zh-CN"/>
        </w:rPr>
      </w:pPr>
      <w:r>
        <w:rPr>
          <w:rFonts w:ascii="Cambria" w:eastAsia="Times New Roman" w:hAnsi="Cambria" w:cs="Arial"/>
          <w:kern w:val="3"/>
          <w:lang w:eastAsia="zh-CN"/>
        </w:rPr>
        <w:t xml:space="preserve">7. </w:t>
      </w:r>
      <w:r w:rsidR="00C7291A" w:rsidRPr="00C7291A">
        <w:rPr>
          <w:rFonts w:ascii="Cambria" w:eastAsia="Times New Roman" w:hAnsi="Cambria" w:cs="Arial"/>
          <w:kern w:val="3"/>
          <w:lang w:eastAsia="zh-CN"/>
        </w:rPr>
        <w:t>Zamawiający wezwie Wykonawcę, którego oferta została najwyżej oceniona, do złożenia w wyznaczonym terminie, nie krótszym niż 5 dni od dnia wezwania, podmiotowych środków dowodowych, aktualnych na dzień złożenia oferty tj.:</w:t>
      </w:r>
    </w:p>
    <w:p w14:paraId="3B5E3634" w14:textId="241E57E5" w:rsidR="0003470F" w:rsidRDefault="000C5772" w:rsidP="0003470F">
      <w:pPr>
        <w:autoSpaceDE w:val="0"/>
        <w:autoSpaceDN w:val="0"/>
        <w:adjustRightInd w:val="0"/>
        <w:spacing w:after="0" w:line="276" w:lineRule="auto"/>
        <w:jc w:val="both"/>
        <w:rPr>
          <w:rFonts w:ascii="Cambria" w:hAnsi="Cambria" w:cs="TimesNewRoman"/>
        </w:rPr>
      </w:pPr>
      <w:r w:rsidRPr="0003470F">
        <w:rPr>
          <w:rFonts w:ascii="Cambria" w:eastAsia="Times New Roman" w:hAnsi="Cambria" w:cs="Arial"/>
          <w:kern w:val="3"/>
          <w:lang w:eastAsia="zh-CN"/>
        </w:rPr>
        <w:t xml:space="preserve">1) </w:t>
      </w:r>
      <w:r w:rsidR="0038099E" w:rsidRPr="0038099E">
        <w:rPr>
          <w:rFonts w:ascii="Cambria" w:eastAsia="Times New Roman" w:hAnsi="Cambria" w:cs="Open Sans"/>
          <w:b/>
          <w:bCs/>
          <w:color w:val="333333"/>
          <w:lang w:eastAsia="pl-PL"/>
        </w:rPr>
        <w:t xml:space="preserve">koncesji </w:t>
      </w:r>
      <w:r w:rsidR="0038099E" w:rsidRPr="0038099E">
        <w:rPr>
          <w:rFonts w:ascii="Cambria" w:eastAsia="Times New Roman" w:hAnsi="Cambria" w:cs="Arial"/>
          <w:b/>
          <w:bCs/>
          <w:lang w:eastAsia="pl-PL"/>
        </w:rPr>
        <w:t>na prowadzenie działalności gospodarczej w zakresie usług ochrony osób i mienia</w:t>
      </w:r>
      <w:r w:rsidR="0038099E" w:rsidRPr="0038099E">
        <w:rPr>
          <w:rFonts w:ascii="Cambria" w:eastAsia="Times New Roman" w:hAnsi="Cambria" w:cs="Arial"/>
          <w:bCs/>
          <w:lang w:eastAsia="pl-PL"/>
        </w:rPr>
        <w:t xml:space="preserve">, wydaną przez Ministra Spraw Wewnętrznych i Administracji zgodnie z ustawą z dnia 22 sierpnia 1997 r. o ochronie osób i mienia, </w:t>
      </w:r>
      <w:r w:rsidR="0038099E" w:rsidRPr="0038099E">
        <w:rPr>
          <w:rFonts w:ascii="Cambria" w:eastAsia="Times New Roman" w:hAnsi="Cambria" w:cs="Arial"/>
          <w:bCs/>
          <w:u w:val="single"/>
          <w:lang w:eastAsia="pl-PL"/>
        </w:rPr>
        <w:t>w zakresie nie węższym niż rodzaj  i przedmiot ochrony opisany w przedmiocie zamówienia</w:t>
      </w:r>
      <w:r w:rsidR="0038099E" w:rsidRPr="0038099E">
        <w:rPr>
          <w:rFonts w:ascii="Cambria" w:eastAsia="Times New Roman" w:hAnsi="Cambria" w:cs="Arial"/>
          <w:bCs/>
          <w:lang w:eastAsia="pl-PL"/>
        </w:rPr>
        <w:t xml:space="preserve"> – zgodnie z warunkiem wskazanym w SWZ</w:t>
      </w:r>
      <w:r w:rsidR="0038099E">
        <w:rPr>
          <w:rFonts w:ascii="Cambria" w:eastAsia="Times New Roman" w:hAnsi="Cambria" w:cs="Arial"/>
          <w:bCs/>
          <w:lang w:eastAsia="pl-PL"/>
        </w:rPr>
        <w:t xml:space="preserve">; </w:t>
      </w:r>
    </w:p>
    <w:p w14:paraId="159B4959" w14:textId="77777777" w:rsidR="00E20D6F" w:rsidRDefault="00E20D6F" w:rsidP="00B46D10">
      <w:pPr>
        <w:autoSpaceDE w:val="0"/>
        <w:autoSpaceDN w:val="0"/>
        <w:adjustRightInd w:val="0"/>
        <w:spacing w:after="0" w:line="276" w:lineRule="auto"/>
        <w:jc w:val="both"/>
        <w:rPr>
          <w:rFonts w:ascii="Cambria" w:hAnsi="Cambria" w:cs="TimesNewRoman"/>
        </w:rPr>
      </w:pPr>
    </w:p>
    <w:p w14:paraId="5AF6330A" w14:textId="4635B631" w:rsidR="0003470F" w:rsidRPr="00B46D10" w:rsidRDefault="0003470F" w:rsidP="00B46D10">
      <w:pPr>
        <w:autoSpaceDE w:val="0"/>
        <w:autoSpaceDN w:val="0"/>
        <w:adjustRightInd w:val="0"/>
        <w:spacing w:after="0" w:line="276" w:lineRule="auto"/>
        <w:jc w:val="both"/>
        <w:rPr>
          <w:rFonts w:ascii="Cambria" w:hAnsi="Cambria" w:cs="TimesNewRoman"/>
        </w:rPr>
      </w:pPr>
      <w:r w:rsidRPr="00B46D10">
        <w:rPr>
          <w:rFonts w:ascii="Cambria" w:hAnsi="Cambria" w:cs="TimesNewRoman"/>
        </w:rPr>
        <w:t>2) </w:t>
      </w:r>
      <w:r w:rsidR="00B46D10" w:rsidRPr="00B46D10">
        <w:rPr>
          <w:rFonts w:ascii="Cambria" w:hAnsi="Cambria" w:cs="TimesNewRoman"/>
          <w:b/>
          <w:bCs/>
        </w:rPr>
        <w:t>dokumentów potwierdzających, że wykonawca jest ubezpieczony od odpowiedzialności cywilnej</w:t>
      </w:r>
      <w:r w:rsidR="00B46D10" w:rsidRPr="00B46D10">
        <w:rPr>
          <w:rFonts w:ascii="Cambria" w:hAnsi="Cambria" w:cs="TimesNewRoman"/>
        </w:rPr>
        <w:t xml:space="preserve"> w zakresie prowadzonej</w:t>
      </w:r>
      <w:r w:rsidR="00B46D10">
        <w:rPr>
          <w:rFonts w:ascii="Cambria" w:hAnsi="Cambria" w:cs="TimesNewRoman"/>
        </w:rPr>
        <w:t xml:space="preserve"> </w:t>
      </w:r>
      <w:r w:rsidR="00B46D10" w:rsidRPr="00B46D10">
        <w:rPr>
          <w:rFonts w:ascii="Cambria" w:hAnsi="Cambria" w:cs="TimesNewRoman"/>
        </w:rPr>
        <w:t>działalności związanej z przedmiotem zamówienia ze wskazaniem sumy gwarancyjnej tego ubezpieczenia.</w:t>
      </w:r>
    </w:p>
    <w:p w14:paraId="66D369D2" w14:textId="77777777" w:rsidR="00E20D6F" w:rsidRDefault="00E20D6F" w:rsidP="000C5772">
      <w:pPr>
        <w:suppressAutoHyphens/>
        <w:autoSpaceDN w:val="0"/>
        <w:spacing w:after="0" w:line="276" w:lineRule="auto"/>
        <w:jc w:val="both"/>
        <w:textAlignment w:val="baseline"/>
        <w:rPr>
          <w:rFonts w:ascii="Cambria" w:eastAsia="Times New Roman" w:hAnsi="Cambria" w:cs="Arial"/>
          <w:kern w:val="3"/>
          <w:lang w:eastAsia="zh-CN"/>
        </w:rPr>
      </w:pPr>
    </w:p>
    <w:p w14:paraId="6E2183F6" w14:textId="41CE7CE4" w:rsidR="000C5772" w:rsidRPr="00032202" w:rsidRDefault="0003470F" w:rsidP="000C5772">
      <w:pPr>
        <w:suppressAutoHyphens/>
        <w:autoSpaceDN w:val="0"/>
        <w:spacing w:after="0" w:line="276" w:lineRule="auto"/>
        <w:jc w:val="both"/>
        <w:textAlignment w:val="baseline"/>
        <w:rPr>
          <w:rFonts w:ascii="Cambria" w:eastAsia="Times New Roman" w:hAnsi="Cambria" w:cs="Times New Roman"/>
          <w:bCs/>
          <w:i/>
          <w:iCs/>
          <w:lang w:eastAsia="pl-PL"/>
        </w:rPr>
      </w:pPr>
      <w:r>
        <w:rPr>
          <w:rFonts w:ascii="Cambria" w:eastAsia="Times New Roman" w:hAnsi="Cambria" w:cs="Arial"/>
          <w:kern w:val="3"/>
          <w:lang w:eastAsia="zh-CN"/>
        </w:rPr>
        <w:t xml:space="preserve">3) </w:t>
      </w:r>
      <w:r w:rsidR="000C5772" w:rsidRPr="00032202">
        <w:rPr>
          <w:rFonts w:ascii="Cambria" w:eastAsia="Times New Roman" w:hAnsi="Cambria" w:cs="Times New Roman"/>
          <w:b/>
          <w:lang w:eastAsia="pl-PL"/>
        </w:rPr>
        <w:t xml:space="preserve">Wykaz </w:t>
      </w:r>
      <w:r w:rsidR="0038099E">
        <w:rPr>
          <w:rFonts w:ascii="Cambria" w:eastAsia="Times New Roman" w:hAnsi="Cambria" w:cs="Times New Roman"/>
          <w:b/>
          <w:lang w:eastAsia="pl-PL"/>
        </w:rPr>
        <w:t>usług</w:t>
      </w:r>
      <w:r w:rsidR="000C5772" w:rsidRPr="00032202">
        <w:rPr>
          <w:rFonts w:ascii="Cambria" w:eastAsia="Times New Roman" w:hAnsi="Cambria" w:cs="Times New Roman"/>
          <w:b/>
          <w:lang w:eastAsia="pl-PL"/>
        </w:rPr>
        <w:t xml:space="preserve"> – </w:t>
      </w:r>
      <w:r w:rsidR="000C5772" w:rsidRPr="00032202">
        <w:rPr>
          <w:rFonts w:ascii="Cambria" w:eastAsia="Times New Roman" w:hAnsi="Cambria" w:cs="Times New Roman"/>
          <w:bCs/>
          <w:lang w:eastAsia="pl-PL"/>
        </w:rPr>
        <w:t>zrealizowanych</w:t>
      </w:r>
      <w:r w:rsidR="000C5772" w:rsidRPr="00032202">
        <w:rPr>
          <w:rFonts w:ascii="Cambria" w:eastAsia="Times New Roman" w:hAnsi="Cambria" w:cs="Times New Roman"/>
          <w:b/>
          <w:lang w:eastAsia="pl-PL"/>
        </w:rPr>
        <w:t xml:space="preserve"> </w:t>
      </w:r>
      <w:r w:rsidR="000C5772" w:rsidRPr="00032202">
        <w:rPr>
          <w:rFonts w:ascii="Cambria" w:eastAsia="Times New Roman" w:hAnsi="Cambria" w:cs="Times New Roman"/>
          <w:bCs/>
          <w:lang w:eastAsia="pl-PL"/>
        </w:rPr>
        <w:t xml:space="preserve">w okresie ostatnich </w:t>
      </w:r>
      <w:r w:rsidR="0038099E">
        <w:rPr>
          <w:rFonts w:ascii="Cambria" w:eastAsia="Times New Roman" w:hAnsi="Cambria" w:cs="Times New Roman"/>
          <w:bCs/>
          <w:lang w:eastAsia="pl-PL"/>
        </w:rPr>
        <w:t xml:space="preserve">3 </w:t>
      </w:r>
      <w:r w:rsidR="000C5772" w:rsidRPr="00032202">
        <w:rPr>
          <w:rFonts w:ascii="Cambria" w:eastAsia="Times New Roman" w:hAnsi="Cambria" w:cs="Times New Roman"/>
          <w:bCs/>
          <w:lang w:eastAsia="pl-PL"/>
        </w:rPr>
        <w:t>(</w:t>
      </w:r>
      <w:r w:rsidR="0038099E">
        <w:rPr>
          <w:rFonts w:ascii="Cambria" w:eastAsia="Times New Roman" w:hAnsi="Cambria" w:cs="Times New Roman"/>
          <w:bCs/>
          <w:lang w:eastAsia="pl-PL"/>
        </w:rPr>
        <w:t>trzech</w:t>
      </w:r>
      <w:r w:rsidR="000C5772" w:rsidRPr="00032202">
        <w:rPr>
          <w:rFonts w:ascii="Cambria" w:eastAsia="Times New Roman" w:hAnsi="Cambria" w:cs="Times New Roman"/>
          <w:bCs/>
          <w:lang w:eastAsia="pl-PL"/>
        </w:rPr>
        <w:t>) lat przed upływem terminu składania ofert a jeżeli okres prowadzenia działalności jest krótszy, to w tym okresie, wraz z podaniem ich rodzaju, daty, wartości oraz miejsca wykonania i podmiotów, na rzecz których</w:t>
      </w:r>
      <w:r w:rsidR="0038099E">
        <w:rPr>
          <w:rFonts w:ascii="Cambria" w:eastAsia="Times New Roman" w:hAnsi="Cambria" w:cs="Times New Roman"/>
          <w:bCs/>
          <w:lang w:eastAsia="pl-PL"/>
        </w:rPr>
        <w:t xml:space="preserve"> usługi</w:t>
      </w:r>
      <w:r w:rsidR="000C5772" w:rsidRPr="00032202">
        <w:rPr>
          <w:rFonts w:ascii="Cambria" w:eastAsia="Times New Roman" w:hAnsi="Cambria" w:cs="Times New Roman"/>
          <w:bCs/>
          <w:lang w:eastAsia="pl-PL"/>
        </w:rPr>
        <w:t xml:space="preserve"> zostały wykonane, w zakresie wymaganym do spełnienia warunków udziału w postępowaniu –  </w:t>
      </w:r>
      <w:r w:rsidR="000C5772" w:rsidRPr="00032202">
        <w:rPr>
          <w:rFonts w:ascii="Cambria" w:eastAsia="Times New Roman" w:hAnsi="Cambria" w:cs="Times New Roman"/>
          <w:bCs/>
          <w:i/>
          <w:iCs/>
          <w:lang w:eastAsia="pl-PL"/>
        </w:rPr>
        <w:t xml:space="preserve">wzór dokumentu stanowi </w:t>
      </w:r>
      <w:r w:rsidR="000C5772" w:rsidRPr="00412905">
        <w:rPr>
          <w:rFonts w:ascii="Cambria" w:eastAsia="Times New Roman" w:hAnsi="Cambria" w:cs="Times New Roman"/>
          <w:b/>
          <w:i/>
          <w:iCs/>
          <w:lang w:eastAsia="pl-PL"/>
        </w:rPr>
        <w:t xml:space="preserve">Załącznik nr </w:t>
      </w:r>
      <w:r w:rsidR="00112ABE">
        <w:rPr>
          <w:rFonts w:ascii="Cambria" w:eastAsia="Times New Roman" w:hAnsi="Cambria" w:cs="Times New Roman"/>
          <w:b/>
          <w:i/>
          <w:iCs/>
          <w:lang w:eastAsia="pl-PL"/>
        </w:rPr>
        <w:t>4</w:t>
      </w:r>
      <w:r w:rsidR="000C5772" w:rsidRPr="00412905">
        <w:rPr>
          <w:rFonts w:ascii="Cambria" w:eastAsia="Times New Roman" w:hAnsi="Cambria" w:cs="Times New Roman"/>
          <w:b/>
          <w:i/>
          <w:iCs/>
          <w:lang w:eastAsia="pl-PL"/>
        </w:rPr>
        <w:t xml:space="preserve"> do SWZ.</w:t>
      </w:r>
    </w:p>
    <w:p w14:paraId="16D06C55" w14:textId="188CBC7D" w:rsidR="000C5772" w:rsidRPr="00032202" w:rsidRDefault="000C5772" w:rsidP="000C5772">
      <w:pPr>
        <w:widowControl w:val="0"/>
        <w:tabs>
          <w:tab w:val="left" w:pos="284"/>
          <w:tab w:val="num" w:pos="2291"/>
        </w:tabs>
        <w:spacing w:after="0" w:line="276" w:lineRule="auto"/>
        <w:jc w:val="both"/>
        <w:rPr>
          <w:rFonts w:ascii="Cambria" w:eastAsia="Andale Sans UI" w:hAnsi="Cambria" w:cs="Arial"/>
          <w:i/>
          <w:iCs/>
        </w:rPr>
      </w:pPr>
      <w:r w:rsidRPr="00032202">
        <w:rPr>
          <w:rFonts w:ascii="Cambria" w:eastAsia="Andale Sans UI" w:hAnsi="Cambria" w:cs="Arial"/>
          <w:i/>
          <w:iCs/>
        </w:rPr>
        <w:t xml:space="preserve">Do wykazu należy dołączyć </w:t>
      </w:r>
      <w:r w:rsidRPr="00032202">
        <w:rPr>
          <w:rFonts w:ascii="Cambria" w:eastAsia="Andale Sans UI" w:hAnsi="Cambria" w:cs="Arial"/>
          <w:b/>
          <w:i/>
          <w:iCs/>
        </w:rPr>
        <w:t xml:space="preserve">dowody </w:t>
      </w:r>
      <w:r w:rsidRPr="00032202">
        <w:rPr>
          <w:rFonts w:ascii="Cambria" w:eastAsia="Andale Sans UI" w:hAnsi="Cambria" w:cs="Arial"/>
          <w:i/>
          <w:iCs/>
        </w:rPr>
        <w:t xml:space="preserve">określające, czy </w:t>
      </w:r>
      <w:r w:rsidR="0038099E">
        <w:rPr>
          <w:rFonts w:ascii="Cambria" w:eastAsia="Andale Sans UI" w:hAnsi="Cambria" w:cs="Arial"/>
          <w:i/>
          <w:iCs/>
        </w:rPr>
        <w:t>usługi</w:t>
      </w:r>
      <w:r w:rsidRPr="00032202">
        <w:rPr>
          <w:rFonts w:ascii="Cambria" w:eastAsia="Andale Sans UI" w:hAnsi="Cambria" w:cs="Arial"/>
          <w:i/>
          <w:iCs/>
        </w:rPr>
        <w:t xml:space="preserve"> zostały wykonane należycie i prawidłowo ukończone, przy czym dowodami, o których mowa, są referencje bądź inne dokumenty wystawione przez podmiot, na rzecz którego </w:t>
      </w:r>
      <w:r w:rsidR="0038099E">
        <w:rPr>
          <w:rFonts w:ascii="Cambria" w:eastAsia="Andale Sans UI" w:hAnsi="Cambria" w:cs="Arial"/>
          <w:i/>
          <w:iCs/>
        </w:rPr>
        <w:t>usługi</w:t>
      </w:r>
      <w:r w:rsidRPr="00032202">
        <w:rPr>
          <w:rFonts w:ascii="Cambria" w:eastAsia="Andale Sans UI" w:hAnsi="Cambria" w:cs="Arial"/>
          <w:i/>
          <w:iCs/>
        </w:rPr>
        <w:t xml:space="preserve"> były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t>
      </w:r>
    </w:p>
    <w:p w14:paraId="3710266B" w14:textId="54D8A503" w:rsidR="000C5772" w:rsidRPr="00C7291A" w:rsidRDefault="000C5772" w:rsidP="00C7291A">
      <w:pPr>
        <w:suppressAutoHyphens/>
        <w:autoSpaceDN w:val="0"/>
        <w:spacing w:after="0" w:line="276" w:lineRule="auto"/>
        <w:jc w:val="both"/>
        <w:textAlignment w:val="baseline"/>
        <w:rPr>
          <w:rFonts w:ascii="Cambria" w:eastAsia="Times New Roman" w:hAnsi="Cambria" w:cs="Arial"/>
          <w:kern w:val="3"/>
          <w:lang w:eastAsia="zh-CN"/>
        </w:rPr>
      </w:pPr>
    </w:p>
    <w:p w14:paraId="61F06B34" w14:textId="7C734413" w:rsidR="00A84391" w:rsidRDefault="00A84391" w:rsidP="00C7291A">
      <w:pPr>
        <w:suppressAutoHyphens/>
        <w:autoSpaceDN w:val="0"/>
        <w:spacing w:after="0" w:line="276" w:lineRule="auto"/>
        <w:jc w:val="both"/>
        <w:textAlignment w:val="baseline"/>
        <w:rPr>
          <w:rFonts w:ascii="Cambria" w:eastAsia="Andale Sans UI" w:hAnsi="Cambria" w:cs="Arial"/>
        </w:rPr>
      </w:pPr>
      <w:r>
        <w:rPr>
          <w:rFonts w:ascii="Cambria" w:eastAsia="Andale Sans UI" w:hAnsi="Cambria" w:cs="Arial"/>
        </w:rPr>
        <w:lastRenderedPageBreak/>
        <w:t>8. Dokumenty składane przez Wykonawcę mającego siedzibę lub miejsce zamieszkania poza granicami Rzeczypospolitej Polskiej, zamiast podmiotowych środków dowodowych wskazanych w rozdziale XII</w:t>
      </w:r>
      <w:r w:rsidR="00727FA2">
        <w:rPr>
          <w:rFonts w:ascii="Cambria" w:eastAsia="Andale Sans UI" w:hAnsi="Cambria" w:cs="Arial"/>
        </w:rPr>
        <w:t xml:space="preserve"> lit. A.</w:t>
      </w:r>
    </w:p>
    <w:p w14:paraId="24124980" w14:textId="02B15B3C" w:rsidR="00727FA2" w:rsidRDefault="00727FA2" w:rsidP="00C7291A">
      <w:pPr>
        <w:suppressAutoHyphens/>
        <w:autoSpaceDN w:val="0"/>
        <w:spacing w:after="0" w:line="276" w:lineRule="auto"/>
        <w:jc w:val="both"/>
        <w:textAlignment w:val="baseline"/>
        <w:rPr>
          <w:rFonts w:ascii="Cambria" w:eastAsia="Andale Sans UI" w:hAnsi="Cambria" w:cs="Arial"/>
        </w:rPr>
      </w:pPr>
      <w:r>
        <w:rPr>
          <w:rFonts w:ascii="Cambria" w:eastAsia="Andale Sans UI" w:hAnsi="Cambria" w:cs="Arial"/>
        </w:rPr>
        <w:t>Jeżeli Wykonawca ma siedzibę lub miejsce zamieszkania poza granicami Rzeczypospolitej Polskiej, zamiast:</w:t>
      </w:r>
    </w:p>
    <w:p w14:paraId="06C253AB" w14:textId="5E6353AE" w:rsidR="00727FA2" w:rsidRDefault="00727FA2" w:rsidP="00727FA2">
      <w:pPr>
        <w:autoSpaceDN w:val="0"/>
        <w:spacing w:after="0"/>
        <w:jc w:val="both"/>
        <w:textAlignment w:val="baseline"/>
        <w:rPr>
          <w:rFonts w:ascii="Cambria" w:eastAsia="Andale Sans UI" w:hAnsi="Cambria" w:cs="Arial"/>
        </w:rPr>
      </w:pPr>
      <w:r>
        <w:rPr>
          <w:rFonts w:ascii="Cambria" w:eastAsia="Andale Sans UI" w:hAnsi="Cambria" w:cs="Arial"/>
        </w:rPr>
        <w:t>1) odpisu albo informacji z Krajowego Rejestru Sądowego lub Centralnej Ewidencji i Informacji o Działalności Gospodarczej, o których mowa w</w:t>
      </w:r>
      <w:r w:rsidR="000F5DCA">
        <w:rPr>
          <w:rFonts w:ascii="Cambria" w:eastAsia="Andale Sans UI" w:hAnsi="Cambria" w:cs="Arial"/>
        </w:rPr>
        <w:t xml:space="preserve"> pkt. </w:t>
      </w:r>
      <w:r>
        <w:rPr>
          <w:rFonts w:ascii="Cambria" w:eastAsia="Andale Sans UI" w:hAnsi="Cambria" w:cs="Arial"/>
        </w:rPr>
        <w:t xml:space="preserve"> </w:t>
      </w:r>
      <w:r w:rsidR="00AA4F55">
        <w:rPr>
          <w:rFonts w:ascii="Cambria" w:eastAsia="Andale Sans UI" w:hAnsi="Cambria" w:cs="Arial"/>
        </w:rPr>
        <w:t>B</w:t>
      </w:r>
      <w:r>
        <w:rPr>
          <w:rFonts w:ascii="Cambria" w:eastAsia="Andale Sans UI" w:hAnsi="Cambria" w:cs="Arial"/>
        </w:rPr>
        <w:t xml:space="preserve">  </w:t>
      </w:r>
      <w:r w:rsidR="000F5DCA">
        <w:rPr>
          <w:rFonts w:ascii="Cambria" w:eastAsia="Andale Sans UI" w:hAnsi="Cambria" w:cs="Arial"/>
        </w:rPr>
        <w:t>p</w:t>
      </w:r>
      <w:r>
        <w:rPr>
          <w:rFonts w:ascii="Cambria" w:eastAsia="Andale Sans UI" w:hAnsi="Cambria" w:cs="Arial"/>
        </w:rPr>
        <w:t>pkt.</w:t>
      </w:r>
      <w:r w:rsidR="00AA4F55">
        <w:rPr>
          <w:rFonts w:ascii="Cambria" w:eastAsia="Andale Sans UI" w:hAnsi="Cambria" w:cs="Arial"/>
        </w:rPr>
        <w:t xml:space="preserve"> 1), zamiast zaświadczenia, o któ</w:t>
      </w:r>
      <w:r w:rsidR="000F5DCA">
        <w:rPr>
          <w:rFonts w:ascii="Cambria" w:eastAsia="Andale Sans UI" w:hAnsi="Cambria" w:cs="Arial"/>
        </w:rPr>
        <w:t>r</w:t>
      </w:r>
      <w:r w:rsidR="00AA4F55">
        <w:rPr>
          <w:rFonts w:ascii="Cambria" w:eastAsia="Andale Sans UI" w:hAnsi="Cambria" w:cs="Arial"/>
        </w:rPr>
        <w:t>ym mowa w pkt</w:t>
      </w:r>
      <w:r w:rsidR="000F5DCA">
        <w:rPr>
          <w:rFonts w:ascii="Cambria" w:eastAsia="Andale Sans UI" w:hAnsi="Cambria" w:cs="Arial"/>
        </w:rPr>
        <w:t xml:space="preserve">. B, ppkt. 2), zamiast zaświadczenia albo innego dokumentu potwierdzającego, że Wykonawca nie zalega z opłaceniem składek na ubezpieczenia społeczne lub zdrowotne, o których mowa w pkt. B ppkt.3) – </w:t>
      </w:r>
      <w:r w:rsidR="00185F2F">
        <w:rPr>
          <w:rFonts w:ascii="Cambria" w:eastAsia="Andale Sans UI" w:hAnsi="Cambria" w:cs="Arial"/>
        </w:rPr>
        <w:t>składa</w:t>
      </w:r>
      <w:r w:rsidR="000F5DCA">
        <w:rPr>
          <w:rFonts w:ascii="Cambria" w:eastAsia="Andale Sans UI" w:hAnsi="Cambria" w:cs="Arial"/>
        </w:rPr>
        <w:t xml:space="preserve"> dokument lub dokumenty wystawio</w:t>
      </w:r>
      <w:r w:rsidR="00185F2F">
        <w:rPr>
          <w:rFonts w:ascii="Cambria" w:eastAsia="Andale Sans UI" w:hAnsi="Cambria" w:cs="Arial"/>
        </w:rPr>
        <w:t>ne w kraju, w którym Wykonawca ma siedzibę lub miejsce zamieszkania, potwierdzające odpowiednio:</w:t>
      </w:r>
    </w:p>
    <w:p w14:paraId="0C330966" w14:textId="4BC8E97F" w:rsidR="00185F2F" w:rsidRDefault="00185F2F" w:rsidP="00727FA2">
      <w:pPr>
        <w:autoSpaceDN w:val="0"/>
        <w:spacing w:after="0"/>
        <w:jc w:val="both"/>
        <w:textAlignment w:val="baseline"/>
        <w:rPr>
          <w:rFonts w:ascii="Cambria" w:eastAsia="Andale Sans UI" w:hAnsi="Cambria" w:cs="Arial"/>
        </w:rPr>
      </w:pPr>
      <w:r>
        <w:rPr>
          <w:rFonts w:ascii="Cambria" w:eastAsia="Andale Sans UI" w:hAnsi="Cambria" w:cs="Arial"/>
        </w:rPr>
        <w:t xml:space="preserve">a) nie naruszył obowiązków dotyczących płatności podatków, opłat lub składek na ubezpieczenie społeczne lub zdrowotne, </w:t>
      </w:r>
    </w:p>
    <w:p w14:paraId="5CBEA8B7" w14:textId="0F2B7CCC" w:rsidR="00185F2F" w:rsidRDefault="00185F2F" w:rsidP="00727FA2">
      <w:pPr>
        <w:autoSpaceDN w:val="0"/>
        <w:spacing w:after="0"/>
        <w:jc w:val="both"/>
        <w:textAlignment w:val="baseline"/>
        <w:rPr>
          <w:rFonts w:ascii="Cambria" w:eastAsia="Andale Sans UI" w:hAnsi="Cambria" w:cs="Arial"/>
        </w:rPr>
      </w:pPr>
      <w:r>
        <w:rPr>
          <w:rFonts w:ascii="Cambria" w:eastAsia="Andale Sans UI" w:hAnsi="Cambria" w:cs="Arial"/>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0B51789" w14:textId="45F5E652" w:rsidR="00185F2F" w:rsidRDefault="00185F2F" w:rsidP="00727FA2">
      <w:pPr>
        <w:autoSpaceDN w:val="0"/>
        <w:spacing w:after="0"/>
        <w:jc w:val="both"/>
        <w:textAlignment w:val="baseline"/>
        <w:rPr>
          <w:rFonts w:ascii="Cambria" w:eastAsia="Andale Sans UI" w:hAnsi="Cambria" w:cs="Arial"/>
        </w:rPr>
      </w:pPr>
      <w:r>
        <w:rPr>
          <w:rFonts w:ascii="Cambria" w:eastAsia="Andale Sans UI" w:hAnsi="Cambria" w:cs="Arial"/>
        </w:rPr>
        <w:t>2) informacji z Krajowego Rejestru Karnego o której mowa w pkt. B, ppkt. 4, składa informację z odpowiedniego rejestru, takiego jak rejestr sądowy albo w przypadku braku takiego rejestru, inny równoważ</w:t>
      </w:r>
      <w:r w:rsidR="0021095D">
        <w:rPr>
          <w:rFonts w:ascii="Cambria" w:eastAsia="Andale Sans UI" w:hAnsi="Cambria" w:cs="Arial"/>
        </w:rPr>
        <w:t xml:space="preserve">ny dokument </w:t>
      </w:r>
      <w:r w:rsidR="008F5965">
        <w:rPr>
          <w:rFonts w:ascii="Cambria" w:eastAsia="Andale Sans UI" w:hAnsi="Cambria" w:cs="Arial"/>
        </w:rPr>
        <w:t>wydany przez właściwy organ sądowy</w:t>
      </w:r>
      <w:r w:rsidR="00346AC0">
        <w:rPr>
          <w:rFonts w:ascii="Cambria" w:eastAsia="Andale Sans UI" w:hAnsi="Cambria" w:cs="Arial"/>
        </w:rPr>
        <w:t xml:space="preserve"> albo w przypadku braku takiego rejestru, inny równoważny dokument wydany przez organ sądowy lub administracyjny kraju, w którym wykonawca ma siedzibę lub miejsce zamieszkania w zakresie określonym w art. 108 ust. 1, 2 i  4 ustawy Pzp.</w:t>
      </w:r>
    </w:p>
    <w:p w14:paraId="3F950A78" w14:textId="23342252" w:rsidR="00346AC0" w:rsidRDefault="00346AC0" w:rsidP="00727FA2">
      <w:pPr>
        <w:autoSpaceDN w:val="0"/>
        <w:spacing w:after="0"/>
        <w:jc w:val="both"/>
        <w:textAlignment w:val="baseline"/>
        <w:rPr>
          <w:rFonts w:ascii="Cambria" w:eastAsia="Andale Sans UI" w:hAnsi="Cambria" w:cs="Arial"/>
        </w:rPr>
      </w:pPr>
      <w:r>
        <w:rPr>
          <w:rFonts w:ascii="Cambria" w:eastAsia="Andale Sans UI" w:hAnsi="Cambria" w:cs="Arial"/>
        </w:rPr>
        <w:t>3) Dokumenty o których mowa w pkt.1) powinny być wystawione nie wcześniej niż 3 miesiące przed ich złożeniem a dokument o którym mowa w pkt. 2), powinien być wystawiony nie wcześniej niż 6 miesięcy przed jego złożeniem.</w:t>
      </w:r>
    </w:p>
    <w:p w14:paraId="27BBDDA3" w14:textId="55389F38" w:rsidR="00346AC0" w:rsidRPr="00727FA2" w:rsidRDefault="00863217" w:rsidP="00727FA2">
      <w:pPr>
        <w:autoSpaceDN w:val="0"/>
        <w:spacing w:after="0"/>
        <w:jc w:val="both"/>
        <w:textAlignment w:val="baseline"/>
        <w:rPr>
          <w:rFonts w:ascii="Cambria" w:eastAsia="Andale Sans UI" w:hAnsi="Cambria" w:cs="Arial"/>
        </w:rPr>
      </w:pPr>
      <w:r>
        <w:rPr>
          <w:rFonts w:ascii="Cambria" w:eastAsia="Andale Sans UI" w:hAnsi="Cambria" w:cs="Arial"/>
        </w:rPr>
        <w:t xml:space="preserve">4) Jeżeli w kraju, w którym Wykonawca ma siedzibę lub miejsce zamieszkania, nie wydaje się dokumentów, o których mowa w pkt. 1) i pkt.2), lub gdy dokumenty te nie odnoszą się do wszystkich przypadków, o których mowa w art. 108 ust. 1 pkt. 1,2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 </w:t>
      </w:r>
    </w:p>
    <w:p w14:paraId="1BF2A6D3" w14:textId="77777777" w:rsidR="00C7291A" w:rsidRPr="00C7291A" w:rsidRDefault="00C7291A" w:rsidP="00C7291A">
      <w:pPr>
        <w:widowControl w:val="0"/>
        <w:tabs>
          <w:tab w:val="left" w:pos="284"/>
          <w:tab w:val="num" w:pos="2291"/>
        </w:tabs>
        <w:spacing w:after="0" w:line="276" w:lineRule="auto"/>
        <w:jc w:val="both"/>
        <w:rPr>
          <w:rFonts w:ascii="Cambria" w:eastAsia="Times New Roman" w:hAnsi="Cambria" w:cs="Times New Roman"/>
          <w:bCs/>
          <w:lang w:eastAsia="pl-PL"/>
        </w:rPr>
      </w:pPr>
    </w:p>
    <w:tbl>
      <w:tblPr>
        <w:tblStyle w:val="Tabela-Siatka19"/>
        <w:tblW w:w="0" w:type="auto"/>
        <w:shd w:val="clear" w:color="auto" w:fill="E2EFD9" w:themeFill="accent6" w:themeFillTint="33"/>
        <w:tblLook w:val="04A0" w:firstRow="1" w:lastRow="0" w:firstColumn="1" w:lastColumn="0" w:noHBand="0" w:noVBand="1"/>
      </w:tblPr>
      <w:tblGrid>
        <w:gridCol w:w="8921"/>
      </w:tblGrid>
      <w:tr w:rsidR="00C7291A" w:rsidRPr="00C7291A" w14:paraId="7A502F68" w14:textId="77777777" w:rsidTr="00B66D62">
        <w:tc>
          <w:tcPr>
            <w:tcW w:w="8921" w:type="dxa"/>
            <w:shd w:val="clear" w:color="auto" w:fill="E2EFD9" w:themeFill="accent6" w:themeFillTint="33"/>
          </w:tcPr>
          <w:p w14:paraId="46F6A320" w14:textId="77777777" w:rsidR="00C7291A" w:rsidRPr="00C7291A" w:rsidRDefault="00C7291A" w:rsidP="00C7291A">
            <w:pPr>
              <w:tabs>
                <w:tab w:val="left" w:pos="855"/>
              </w:tabs>
              <w:jc w:val="both"/>
              <w:textAlignment w:val="baseline"/>
              <w:rPr>
                <w:rFonts w:ascii="Cambria" w:hAnsi="Cambria" w:cs="Arial"/>
                <w:b/>
                <w:kern w:val="2"/>
                <w:lang w:eastAsia="pl-PL" w:bidi="hi-IN"/>
              </w:rPr>
            </w:pPr>
            <w:r w:rsidRPr="00C7291A">
              <w:rPr>
                <w:rFonts w:ascii="Cambria" w:hAnsi="Cambria" w:cs="Arial"/>
                <w:b/>
                <w:kern w:val="2"/>
                <w:lang w:eastAsia="pl-PL" w:bidi="hi-IN"/>
              </w:rPr>
              <w:t>Rozdział XIII.</w:t>
            </w:r>
          </w:p>
          <w:p w14:paraId="7EDCDE7C" w14:textId="77777777" w:rsidR="00C7291A" w:rsidRPr="00C7291A" w:rsidRDefault="00C7291A" w:rsidP="00C7291A">
            <w:pPr>
              <w:tabs>
                <w:tab w:val="left" w:pos="855"/>
              </w:tabs>
              <w:jc w:val="both"/>
              <w:textAlignment w:val="baseline"/>
              <w:rPr>
                <w:rFonts w:ascii="Cambria" w:hAnsi="Cambria" w:cs="Arial"/>
                <w:b/>
                <w:kern w:val="2"/>
                <w:lang w:eastAsia="pl-PL" w:bidi="hi-IN"/>
              </w:rPr>
            </w:pPr>
            <w:r w:rsidRPr="00C7291A">
              <w:rPr>
                <w:rFonts w:ascii="Cambria" w:hAnsi="Cambria" w:cs="Arial"/>
                <w:b/>
                <w:kern w:val="2"/>
                <w:lang w:eastAsia="pl-PL" w:bidi="hi-IN"/>
              </w:rPr>
              <w:t>POLEGANIE NA ZASOBACH INNYCH PODMIOTÓW</w:t>
            </w:r>
          </w:p>
        </w:tc>
      </w:tr>
    </w:tbl>
    <w:p w14:paraId="7137AC6D" w14:textId="77777777" w:rsidR="00C7291A" w:rsidRPr="00C7291A" w:rsidRDefault="00C7291A" w:rsidP="00C7291A">
      <w:pPr>
        <w:widowControl w:val="0"/>
        <w:tabs>
          <w:tab w:val="left" w:pos="284"/>
          <w:tab w:val="num" w:pos="2291"/>
        </w:tabs>
        <w:spacing w:after="0" w:line="276" w:lineRule="auto"/>
        <w:jc w:val="both"/>
        <w:rPr>
          <w:rFonts w:ascii="Cambria" w:eastAsia="Times New Roman" w:hAnsi="Cambria" w:cs="Times New Roman"/>
          <w:bCs/>
          <w:lang w:eastAsia="pl-PL"/>
        </w:rPr>
      </w:pPr>
    </w:p>
    <w:p w14:paraId="7FDED757" w14:textId="77777777" w:rsidR="00C7291A" w:rsidRPr="00C7291A" w:rsidRDefault="00C7291A">
      <w:pPr>
        <w:numPr>
          <w:ilvl w:val="0"/>
          <w:numId w:val="168"/>
        </w:numPr>
        <w:tabs>
          <w:tab w:val="left" w:pos="142"/>
          <w:tab w:val="left" w:pos="284"/>
        </w:tabs>
        <w:suppressAutoHyphens/>
        <w:spacing w:after="0" w:line="276" w:lineRule="auto"/>
        <w:contextualSpacing/>
        <w:jc w:val="both"/>
        <w:rPr>
          <w:rFonts w:ascii="Cambria" w:eastAsia="Times New Roman" w:hAnsi="Cambria" w:cs="Arial"/>
          <w:bCs/>
          <w:iCs/>
          <w:lang w:eastAsia="pl-PL"/>
        </w:rPr>
      </w:pPr>
      <w:r w:rsidRPr="00C7291A">
        <w:rPr>
          <w:rFonts w:ascii="Cambria" w:eastAsia="Times New Roman" w:hAnsi="Cambria" w:cs="Arial"/>
          <w:bCs/>
          <w:iCs/>
          <w:lang w:eastAsia="pl-PL"/>
        </w:rPr>
        <w:t>Wykonawca może w celu potwierdzenia spełnienia warunków udziału w postępowaniu polegać na zdolnościach technicznych lub zawodowych podmiotów udostępniających zasoby, niezależnie od charakteru prawnego łączących go z nimi stosunków prawnych.</w:t>
      </w:r>
    </w:p>
    <w:p w14:paraId="22F82DA7" w14:textId="77777777" w:rsidR="00C7291A" w:rsidRPr="00C7291A" w:rsidRDefault="00C7291A">
      <w:pPr>
        <w:numPr>
          <w:ilvl w:val="0"/>
          <w:numId w:val="168"/>
        </w:numPr>
        <w:tabs>
          <w:tab w:val="left" w:pos="142"/>
          <w:tab w:val="left" w:pos="284"/>
        </w:tabs>
        <w:suppressAutoHyphens/>
        <w:spacing w:after="0" w:line="276" w:lineRule="auto"/>
        <w:contextualSpacing/>
        <w:jc w:val="both"/>
        <w:rPr>
          <w:rFonts w:ascii="Cambria" w:eastAsia="Times New Roman" w:hAnsi="Cambria" w:cs="Arial"/>
          <w:bCs/>
          <w:iCs/>
          <w:lang w:eastAsia="pl-PL"/>
        </w:rPr>
      </w:pPr>
      <w:r w:rsidRPr="00C7291A">
        <w:rPr>
          <w:rFonts w:ascii="Cambria" w:eastAsia="Times New Roman" w:hAnsi="Cambria" w:cs="Arial"/>
          <w:bCs/>
          <w:iCs/>
          <w:lang w:eastAsia="pl-PL"/>
        </w:rPr>
        <w:t>W odniesieniu do warunków dotyczących doświadczenia, wykonawcy mogą polegać na zdolnościach podmiotów udostępniających zasoby, jeśli podmioty te wykonują świadczenie do realizacji którego te zdolności są wymagane.</w:t>
      </w:r>
    </w:p>
    <w:p w14:paraId="25FC1BB0" w14:textId="2D3ABBB1" w:rsidR="00C7291A" w:rsidRPr="00C7291A" w:rsidRDefault="00C7291A">
      <w:pPr>
        <w:numPr>
          <w:ilvl w:val="0"/>
          <w:numId w:val="168"/>
        </w:numPr>
        <w:tabs>
          <w:tab w:val="left" w:pos="142"/>
          <w:tab w:val="left" w:pos="284"/>
        </w:tabs>
        <w:suppressAutoHyphens/>
        <w:spacing w:after="0" w:line="276" w:lineRule="auto"/>
        <w:contextualSpacing/>
        <w:jc w:val="both"/>
        <w:rPr>
          <w:rFonts w:ascii="Cambria" w:eastAsia="Times New Roman" w:hAnsi="Cambria" w:cs="Arial"/>
          <w:bCs/>
          <w:iCs/>
          <w:lang w:eastAsia="pl-PL"/>
        </w:rPr>
      </w:pPr>
      <w:r w:rsidRPr="00C7291A">
        <w:rPr>
          <w:rFonts w:ascii="Cambria" w:eastAsia="Times New Roman" w:hAnsi="Cambria" w:cs="Arial"/>
          <w:bCs/>
          <w:iCs/>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C7291A">
        <w:rPr>
          <w:rFonts w:ascii="Cambria" w:eastAsia="Times New Roman" w:hAnsi="Cambria" w:cs="Arial"/>
          <w:bCs/>
          <w:iCs/>
          <w:lang w:eastAsia="pl-PL"/>
        </w:rPr>
        <w:lastRenderedPageBreak/>
        <w:t xml:space="preserve">dowodowy potwierdzający, że wykonawca realizując zamówienia, będzie dysponował niezbędnymi zasobami tych podmiotów. Wzór oświadczenia stanowi </w:t>
      </w:r>
      <w:r w:rsidRPr="00112ABE">
        <w:rPr>
          <w:rFonts w:ascii="Cambria" w:eastAsia="Times New Roman" w:hAnsi="Cambria" w:cs="Arial"/>
          <w:b/>
          <w:i/>
          <w:lang w:eastAsia="pl-PL"/>
        </w:rPr>
        <w:t xml:space="preserve">załącznik nr </w:t>
      </w:r>
      <w:r w:rsidR="00112ABE" w:rsidRPr="00112ABE">
        <w:rPr>
          <w:rFonts w:ascii="Cambria" w:eastAsia="Times New Roman" w:hAnsi="Cambria" w:cs="Arial"/>
          <w:b/>
          <w:i/>
          <w:lang w:eastAsia="pl-PL"/>
        </w:rPr>
        <w:t xml:space="preserve">6 </w:t>
      </w:r>
      <w:r w:rsidRPr="00112ABE">
        <w:rPr>
          <w:rFonts w:ascii="Cambria" w:eastAsia="Times New Roman" w:hAnsi="Cambria" w:cs="Arial"/>
          <w:b/>
          <w:i/>
          <w:lang w:eastAsia="pl-PL"/>
        </w:rPr>
        <w:t>do SWZ.</w:t>
      </w:r>
    </w:p>
    <w:p w14:paraId="53BEF55F" w14:textId="77777777" w:rsidR="00C7291A" w:rsidRPr="00C7291A" w:rsidRDefault="00C7291A">
      <w:pPr>
        <w:numPr>
          <w:ilvl w:val="0"/>
          <w:numId w:val="168"/>
        </w:numPr>
        <w:tabs>
          <w:tab w:val="left" w:pos="142"/>
          <w:tab w:val="left" w:pos="284"/>
        </w:tabs>
        <w:suppressAutoHyphens/>
        <w:spacing w:after="0" w:line="276" w:lineRule="auto"/>
        <w:contextualSpacing/>
        <w:jc w:val="both"/>
        <w:rPr>
          <w:rFonts w:ascii="Cambria" w:eastAsia="Times New Roman" w:hAnsi="Cambria" w:cs="Arial"/>
          <w:bCs/>
          <w:iCs/>
          <w:lang w:eastAsia="pl-PL"/>
        </w:rPr>
      </w:pPr>
      <w:r w:rsidRPr="00C7291A">
        <w:rPr>
          <w:rFonts w:ascii="Cambria" w:eastAsia="Times New Roman" w:hAnsi="Cambria" w:cs="Arial"/>
          <w:bCs/>
          <w:iCs/>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FD80D75" w14:textId="77777777" w:rsidR="00C7291A" w:rsidRPr="00C7291A" w:rsidRDefault="00C7291A">
      <w:pPr>
        <w:numPr>
          <w:ilvl w:val="0"/>
          <w:numId w:val="168"/>
        </w:numPr>
        <w:tabs>
          <w:tab w:val="left" w:pos="142"/>
          <w:tab w:val="left" w:pos="284"/>
        </w:tabs>
        <w:suppressAutoHyphens/>
        <w:spacing w:after="0" w:line="276" w:lineRule="auto"/>
        <w:contextualSpacing/>
        <w:jc w:val="both"/>
        <w:rPr>
          <w:rFonts w:ascii="Cambria" w:eastAsia="Times New Roman" w:hAnsi="Cambria" w:cs="Arial"/>
          <w:bCs/>
          <w:iCs/>
          <w:lang w:eastAsia="pl-PL"/>
        </w:rPr>
      </w:pPr>
      <w:r w:rsidRPr="00C7291A">
        <w:rPr>
          <w:rFonts w:ascii="Cambria" w:eastAsia="Times New Roman" w:hAnsi="Cambria" w:cs="Arial"/>
          <w:bCs/>
          <w:iCs/>
          <w:lang w:eastAsia="pl-PL"/>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E893A6F" w14:textId="77777777" w:rsidR="00C7291A" w:rsidRPr="00C7291A" w:rsidRDefault="00C7291A" w:rsidP="0038099E">
      <w:pPr>
        <w:tabs>
          <w:tab w:val="left" w:pos="142"/>
          <w:tab w:val="left" w:pos="284"/>
        </w:tabs>
        <w:suppressAutoHyphens/>
        <w:spacing w:after="0" w:line="276" w:lineRule="auto"/>
        <w:contextualSpacing/>
        <w:jc w:val="both"/>
        <w:rPr>
          <w:rFonts w:ascii="Cambria" w:eastAsia="Times New Roman" w:hAnsi="Cambria" w:cs="Arial"/>
          <w:bCs/>
          <w:i/>
          <w:lang w:eastAsia="pl-PL"/>
        </w:rPr>
      </w:pPr>
      <w:r w:rsidRPr="00C7291A">
        <w:rPr>
          <w:rFonts w:ascii="Cambria" w:eastAsia="Times New Roman" w:hAnsi="Cambria" w:cs="Arial"/>
          <w:b/>
          <w:iCs/>
          <w:lang w:eastAsia="pl-PL"/>
        </w:rPr>
        <w:t>Uwaga:</w:t>
      </w:r>
      <w:r w:rsidRPr="00C7291A">
        <w:rPr>
          <w:rFonts w:ascii="Cambria" w:eastAsia="Times New Roman" w:hAnsi="Cambria" w:cs="Arial"/>
          <w:bCs/>
          <w:iCs/>
          <w:lang w:eastAsia="pl-PL"/>
        </w:rPr>
        <w:t xml:space="preserve"> </w:t>
      </w:r>
      <w:r w:rsidRPr="00C7291A">
        <w:rPr>
          <w:rFonts w:ascii="Cambria" w:eastAsia="Times New Roman" w:hAnsi="Cambria" w:cs="Arial"/>
          <w:bCs/>
          <w:i/>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193BAF8" w14:textId="77777777" w:rsidR="00C7291A" w:rsidRPr="00C7291A" w:rsidRDefault="00C7291A">
      <w:pPr>
        <w:numPr>
          <w:ilvl w:val="0"/>
          <w:numId w:val="168"/>
        </w:numPr>
        <w:tabs>
          <w:tab w:val="left" w:pos="142"/>
          <w:tab w:val="left" w:pos="284"/>
        </w:tabs>
        <w:suppressAutoHyphens/>
        <w:spacing w:after="0" w:line="276" w:lineRule="auto"/>
        <w:contextualSpacing/>
        <w:jc w:val="both"/>
        <w:rPr>
          <w:rFonts w:ascii="Cambria" w:eastAsia="Times New Roman" w:hAnsi="Cambria" w:cs="Arial"/>
          <w:bCs/>
          <w:iCs/>
          <w:lang w:eastAsia="pl-PL"/>
        </w:rPr>
      </w:pPr>
      <w:r w:rsidRPr="00C7291A">
        <w:rPr>
          <w:rFonts w:ascii="Cambria" w:eastAsia="Times New Roman" w:hAnsi="Cambria" w:cs="Arial"/>
          <w:bCs/>
          <w:iCs/>
          <w:lang w:eastAsia="pl-PL"/>
        </w:rPr>
        <w:t>Wykonawca, w przypadku polegania na zdolnościach lub sytuacji podmiotów udostępniających zasoby, przedstawia, wraz z oświadczeniem, o którym mowa w Rozdziale XI pkt.2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XI SWZ.</w:t>
      </w:r>
    </w:p>
    <w:p w14:paraId="4B78A5AB" w14:textId="77777777" w:rsidR="00C7291A" w:rsidRPr="00C7291A" w:rsidRDefault="00C7291A" w:rsidP="00C7291A">
      <w:pPr>
        <w:tabs>
          <w:tab w:val="left" w:pos="284"/>
        </w:tabs>
        <w:spacing w:after="0" w:line="276" w:lineRule="auto"/>
        <w:jc w:val="both"/>
        <w:rPr>
          <w:rFonts w:ascii="Cambria" w:eastAsia="Times New Roman" w:hAnsi="Cambria" w:cs="Times New Roman"/>
          <w:bCs/>
          <w:lang w:eastAsia="pl-PL"/>
        </w:rPr>
      </w:pPr>
    </w:p>
    <w:tbl>
      <w:tblPr>
        <w:tblStyle w:val="Tabela-Siatka19"/>
        <w:tblW w:w="0" w:type="auto"/>
        <w:shd w:val="clear" w:color="auto" w:fill="E2EFD9" w:themeFill="accent6" w:themeFillTint="33"/>
        <w:tblLook w:val="04A0" w:firstRow="1" w:lastRow="0" w:firstColumn="1" w:lastColumn="0" w:noHBand="0" w:noVBand="1"/>
      </w:tblPr>
      <w:tblGrid>
        <w:gridCol w:w="8921"/>
      </w:tblGrid>
      <w:tr w:rsidR="00C7291A" w:rsidRPr="00C7291A" w14:paraId="6F8815BD" w14:textId="77777777" w:rsidTr="00B66D62">
        <w:tc>
          <w:tcPr>
            <w:tcW w:w="8921" w:type="dxa"/>
            <w:shd w:val="clear" w:color="auto" w:fill="E2EFD9" w:themeFill="accent6" w:themeFillTint="33"/>
          </w:tcPr>
          <w:p w14:paraId="6E786869" w14:textId="77777777" w:rsidR="00C7291A" w:rsidRPr="00C7291A" w:rsidRDefault="00C7291A" w:rsidP="00C7291A">
            <w:pPr>
              <w:tabs>
                <w:tab w:val="left" w:pos="855"/>
              </w:tabs>
              <w:jc w:val="both"/>
              <w:textAlignment w:val="baseline"/>
              <w:rPr>
                <w:rFonts w:ascii="Cambria" w:hAnsi="Cambria" w:cs="Arial"/>
                <w:b/>
                <w:kern w:val="2"/>
                <w:lang w:eastAsia="pl-PL" w:bidi="hi-IN"/>
              </w:rPr>
            </w:pPr>
            <w:r w:rsidRPr="00C7291A">
              <w:rPr>
                <w:rFonts w:ascii="Cambria" w:hAnsi="Cambria" w:cs="Arial"/>
                <w:b/>
                <w:kern w:val="2"/>
                <w:lang w:eastAsia="pl-PL" w:bidi="hi-IN"/>
              </w:rPr>
              <w:t>Rozdział XIV.</w:t>
            </w:r>
          </w:p>
          <w:p w14:paraId="1C4A7570" w14:textId="77777777" w:rsidR="00C7291A" w:rsidRPr="00C7291A" w:rsidRDefault="00C7291A" w:rsidP="00C7291A">
            <w:pPr>
              <w:tabs>
                <w:tab w:val="left" w:pos="855"/>
              </w:tabs>
              <w:jc w:val="both"/>
              <w:textAlignment w:val="baseline"/>
              <w:rPr>
                <w:rFonts w:ascii="Cambria" w:hAnsi="Cambria" w:cs="Arial"/>
                <w:b/>
                <w:kern w:val="2"/>
                <w:lang w:eastAsia="pl-PL" w:bidi="hi-IN"/>
              </w:rPr>
            </w:pPr>
            <w:r w:rsidRPr="00C7291A">
              <w:rPr>
                <w:rFonts w:ascii="Cambria" w:hAnsi="Cambria" w:cs="Arial"/>
                <w:b/>
                <w:kern w:val="2"/>
                <w:lang w:eastAsia="pl-PL" w:bidi="hi-IN"/>
              </w:rPr>
              <w:t xml:space="preserve">INFORMACJA DLA WYKONAWCÓW WSPÓLNIE UBIEGAJACYCH SIĘ O UDZIELENIE ZAMÓWIENIA (SPÓLKI CYWILNE/KONSORCJA) </w:t>
            </w:r>
          </w:p>
        </w:tc>
      </w:tr>
    </w:tbl>
    <w:p w14:paraId="52B6DB83" w14:textId="77777777" w:rsidR="00C7291A" w:rsidRPr="00C7291A" w:rsidRDefault="00C7291A" w:rsidP="00C7291A">
      <w:pPr>
        <w:tabs>
          <w:tab w:val="left" w:pos="284"/>
        </w:tabs>
        <w:spacing w:after="0" w:line="276" w:lineRule="auto"/>
        <w:jc w:val="both"/>
        <w:rPr>
          <w:rFonts w:ascii="Cambria" w:eastAsia="Calibri" w:hAnsi="Cambria" w:cs="Arial"/>
        </w:rPr>
      </w:pPr>
    </w:p>
    <w:p w14:paraId="4C100123" w14:textId="77777777" w:rsidR="00C7291A" w:rsidRPr="00C7291A" w:rsidRDefault="00C7291A" w:rsidP="00C7291A">
      <w:pPr>
        <w:tabs>
          <w:tab w:val="left" w:pos="284"/>
        </w:tabs>
        <w:spacing w:after="0" w:line="276" w:lineRule="auto"/>
        <w:jc w:val="both"/>
        <w:rPr>
          <w:rFonts w:ascii="Cambria" w:hAnsi="Cambria" w:cs="Arial"/>
        </w:rPr>
      </w:pPr>
      <w:r w:rsidRPr="00C7291A">
        <w:rPr>
          <w:rFonts w:ascii="Cambria" w:hAnsi="Cambria" w:cs="Arial"/>
        </w:rPr>
        <w:t>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1D087FAC" w14:textId="77777777" w:rsidR="00C7291A" w:rsidRPr="00C7291A" w:rsidRDefault="00C7291A" w:rsidP="00C7291A">
      <w:pPr>
        <w:tabs>
          <w:tab w:val="left" w:pos="284"/>
        </w:tabs>
        <w:spacing w:after="0" w:line="276" w:lineRule="auto"/>
        <w:jc w:val="both"/>
        <w:rPr>
          <w:rFonts w:ascii="Cambria" w:hAnsi="Cambria" w:cs="Arial"/>
        </w:rPr>
      </w:pPr>
      <w:r w:rsidRPr="00C7291A">
        <w:rPr>
          <w:rFonts w:ascii="Cambria" w:hAnsi="Cambria" w:cs="Arial"/>
        </w:rPr>
        <w:t>2. W przypadku Wykonawców wspólnie ubiegających się o udzielenie zamówienia, oświadczenia, o których mowa w Rozdziale XII, pkt.2, SWZ składa każdy z wykonawców. Oświadczenia te potwierdzają brak podstaw wykluczenia oraz spełnienia warunków udziału w zakresie, w jakim każdy z wykonawców wykazuje spełnienie warunków udziału w postępowaniu.</w:t>
      </w:r>
    </w:p>
    <w:p w14:paraId="6A16A8CC" w14:textId="77777777" w:rsidR="00C7291A" w:rsidRPr="00C7291A" w:rsidRDefault="00C7291A" w:rsidP="00C7291A">
      <w:pPr>
        <w:tabs>
          <w:tab w:val="left" w:pos="284"/>
        </w:tabs>
        <w:spacing w:after="0" w:line="276" w:lineRule="auto"/>
        <w:jc w:val="both"/>
        <w:rPr>
          <w:rFonts w:ascii="Cambria" w:hAnsi="Cambria" w:cs="Arial"/>
        </w:rPr>
      </w:pPr>
      <w:r w:rsidRPr="00C7291A">
        <w:rPr>
          <w:rFonts w:ascii="Cambria" w:hAnsi="Cambria" w:cs="Arial"/>
        </w:rPr>
        <w:t>3. Wykonawcy wspólnie ubiegający się o udzielenie zamówienia dołączają do oferty oświadczenia, z którego wynika, które roboty budowlane/dostawy/usługi wykonują poszczególni wykonawcy.</w:t>
      </w:r>
    </w:p>
    <w:p w14:paraId="0256869C" w14:textId="77777777" w:rsidR="00C7291A" w:rsidRPr="00C7291A" w:rsidRDefault="00C7291A" w:rsidP="00C7291A">
      <w:pPr>
        <w:tabs>
          <w:tab w:val="left" w:pos="284"/>
        </w:tabs>
        <w:spacing w:after="0" w:line="276" w:lineRule="auto"/>
        <w:jc w:val="both"/>
        <w:rPr>
          <w:rFonts w:ascii="Cambria" w:hAnsi="Cambria" w:cs="Arial"/>
        </w:rPr>
      </w:pPr>
      <w:r w:rsidRPr="00C7291A">
        <w:rPr>
          <w:rFonts w:ascii="Cambria" w:hAnsi="Cambria" w:cs="Arial"/>
        </w:rPr>
        <w:t>4. Oświadczenia i dokumenty potwierdzające brak podstaw do wykluczenia z postępowania składa każdy z Wykonawców wspólnie ubiegających się o zamówienia.</w:t>
      </w:r>
    </w:p>
    <w:p w14:paraId="4C76C2BF" w14:textId="77777777" w:rsidR="00C7291A" w:rsidRPr="00C7291A" w:rsidRDefault="00C7291A" w:rsidP="00C7291A">
      <w:pPr>
        <w:tabs>
          <w:tab w:val="left" w:pos="284"/>
        </w:tabs>
        <w:spacing w:after="0" w:line="276" w:lineRule="auto"/>
        <w:jc w:val="both"/>
        <w:rPr>
          <w:rFonts w:ascii="Cambria" w:eastAsia="Calibri" w:hAnsi="Cambria" w:cs="Arial"/>
        </w:rPr>
      </w:pPr>
    </w:p>
    <w:tbl>
      <w:tblPr>
        <w:tblStyle w:val="Tabela-Siatka1"/>
        <w:tblW w:w="0" w:type="auto"/>
        <w:shd w:val="clear" w:color="auto" w:fill="E2EFD9" w:themeFill="accent6" w:themeFillTint="33"/>
        <w:tblLook w:val="04A0" w:firstRow="1" w:lastRow="0" w:firstColumn="1" w:lastColumn="0" w:noHBand="0" w:noVBand="1"/>
      </w:tblPr>
      <w:tblGrid>
        <w:gridCol w:w="9606"/>
      </w:tblGrid>
      <w:tr w:rsidR="00C7291A" w:rsidRPr="00C7291A" w14:paraId="0753B044" w14:textId="77777777" w:rsidTr="00B66D62">
        <w:tc>
          <w:tcPr>
            <w:tcW w:w="9606" w:type="dxa"/>
            <w:shd w:val="clear" w:color="auto" w:fill="E2EFD9" w:themeFill="accent6" w:themeFillTint="33"/>
          </w:tcPr>
          <w:p w14:paraId="0319FC73"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Rozdział XV.</w:t>
            </w:r>
          </w:p>
          <w:p w14:paraId="16F670D7"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INFORMACJE O ŚRODKACH KOMUNIKACJI ELEKTRONICZNEJ, PRZY UŻYCIU KTÓRYCH ZAMAWIAJĄCY BĘDZIE KOMUNIKOWAŁ SIĘ Z WYKONAWCAMI , ORAZ INFROMACJE O WYMAGANIACH TECHNICZNYCH I ORGANIZACYJNYCH SPORZĄDZANIA, WYSYŁANIA I ODBIERANIA KORESPONDENCJI ELEKTONICZNEJ. </w:t>
            </w:r>
          </w:p>
        </w:tc>
      </w:tr>
    </w:tbl>
    <w:p w14:paraId="309DE81C" w14:textId="77777777" w:rsidR="00C7291A" w:rsidRPr="00C7291A" w:rsidRDefault="00C7291A" w:rsidP="00C7291A">
      <w:pPr>
        <w:tabs>
          <w:tab w:val="left" w:pos="284"/>
        </w:tabs>
        <w:spacing w:after="0" w:line="276" w:lineRule="auto"/>
        <w:jc w:val="both"/>
        <w:rPr>
          <w:rFonts w:ascii="Cambria" w:eastAsia="Calibri" w:hAnsi="Cambria" w:cs="Arial"/>
        </w:rPr>
      </w:pPr>
    </w:p>
    <w:p w14:paraId="1CD94B7B" w14:textId="77777777" w:rsidR="0038099E" w:rsidRPr="0038099E" w:rsidRDefault="0038099E" w:rsidP="0038099E">
      <w:pPr>
        <w:tabs>
          <w:tab w:val="left" w:pos="284"/>
        </w:tabs>
        <w:spacing w:after="0" w:line="240" w:lineRule="auto"/>
        <w:jc w:val="both"/>
        <w:rPr>
          <w:rFonts w:ascii="Cambria" w:eastAsia="Calibri" w:hAnsi="Cambria" w:cs="Arial"/>
          <w:lang w:eastAsia="pl-PL"/>
        </w:rPr>
      </w:pPr>
      <w:r w:rsidRPr="0038099E">
        <w:rPr>
          <w:rFonts w:ascii="Cambria" w:eastAsia="Calibri" w:hAnsi="Cambria" w:cs="Arial"/>
          <w:lang w:eastAsia="pl-PL"/>
        </w:rPr>
        <w:t>1. Postępowanie prowadzone jest w języku polskim w formie elektronicznej .</w:t>
      </w:r>
    </w:p>
    <w:p w14:paraId="5731820D"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FF"/>
          <w:lang w:eastAsia="pl-PL"/>
        </w:rPr>
      </w:pPr>
      <w:r w:rsidRPr="0038099E">
        <w:rPr>
          <w:rFonts w:ascii="Cambria" w:eastAsia="Calibri" w:hAnsi="Cambria" w:cs="Calibri"/>
          <w:color w:val="000000"/>
          <w:lang w:eastAsia="pl-PL"/>
        </w:rPr>
        <w:t xml:space="preserve">2. W postępowaniu o udzielenie zamówienia publicznego komunikacja między Zamawiającym a Wykonawcami odbywa się przy użyciu Platformy e-Zamówienia, która jest dostępna pod adresem </w:t>
      </w:r>
      <w:r w:rsidRPr="0038099E">
        <w:rPr>
          <w:rFonts w:ascii="Cambria" w:eastAsia="Calibri" w:hAnsi="Cambria" w:cs="Calibri"/>
          <w:color w:val="0000FF"/>
          <w:lang w:eastAsia="pl-PL"/>
        </w:rPr>
        <w:t xml:space="preserve">https://ezamowienia.gov.pl. </w:t>
      </w:r>
    </w:p>
    <w:p w14:paraId="21571ACB"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FF"/>
          <w:lang w:eastAsia="pl-PL"/>
        </w:rPr>
      </w:pPr>
      <w:r w:rsidRPr="0038099E">
        <w:rPr>
          <w:rFonts w:ascii="Cambria" w:eastAsia="Calibri" w:hAnsi="Cambria" w:cs="Calibri"/>
          <w:lang w:eastAsia="pl-PL"/>
        </w:rPr>
        <w:lastRenderedPageBreak/>
        <w:t>3</w:t>
      </w:r>
      <w:r w:rsidRPr="0038099E">
        <w:rPr>
          <w:rFonts w:ascii="Cambria" w:eastAsia="Calibri" w:hAnsi="Cambria" w:cs="Calibri"/>
          <w:color w:val="0000FF"/>
          <w:lang w:eastAsia="pl-PL"/>
        </w:rPr>
        <w:t xml:space="preserve">. </w:t>
      </w:r>
      <w:r w:rsidRPr="0038099E">
        <w:rPr>
          <w:rFonts w:ascii="Cambria" w:eastAsia="Calibri" w:hAnsi="Cambria" w:cs="Calibri"/>
          <w:color w:val="000000"/>
          <w:lang w:eastAsia="pl-PL"/>
        </w:rPr>
        <w:t xml:space="preserve">Korzystanie z Platformy e-Zamówienia jest bezpłatne. </w:t>
      </w:r>
    </w:p>
    <w:p w14:paraId="25ABB111"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4. Osobami uprawnionymi do porozumiewania się z Wykonawcami są: </w:t>
      </w:r>
    </w:p>
    <w:p w14:paraId="46B4B26A"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 w zakresie procedury postępowania o udzielenie zamówienia publicznego: </w:t>
      </w:r>
    </w:p>
    <w:p w14:paraId="1D2D7329"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Bogumiła Popkowska; te.l: 662022996</w:t>
      </w:r>
    </w:p>
    <w:p w14:paraId="73A7BFE3"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FF0000"/>
          <w:lang w:eastAsia="pl-PL"/>
        </w:rPr>
      </w:pPr>
      <w:r w:rsidRPr="0038099E">
        <w:rPr>
          <w:rFonts w:ascii="Cambria" w:eastAsia="Calibri" w:hAnsi="Cambria" w:cs="Calibri"/>
          <w:color w:val="000000"/>
          <w:lang w:eastAsia="pl-PL"/>
        </w:rPr>
        <w:t>- Magdalena Chlebicka: tel.:</w:t>
      </w:r>
      <w:r w:rsidRPr="0038099E">
        <w:rPr>
          <w:rFonts w:ascii="Cambria" w:eastAsia="Times New Roman" w:hAnsi="Cambria" w:cs="Times New Roman"/>
          <w:lang w:eastAsia="pl-PL"/>
        </w:rPr>
        <w:t xml:space="preserve"> 668143340</w:t>
      </w:r>
    </w:p>
    <w:p w14:paraId="0579590F"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5. Komunikacja ustna dopuszczalna jest w odniesieniu do informacji, które nie są istotne, w szczególności nie dotyczą ogłoszenia o zamówieniu lub dokumentów zamówienia oraz ofert, o ile jej treść jest udokumentowana. </w:t>
      </w:r>
    </w:p>
    <w:p w14:paraId="1B5A5604"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6. Adres strony internetowej prowadzonego postępowania (link prowadzący bezpośrednio do widoku postępowania na Platformie e-Zamówienia) zostanie udostępniony na stronie internetowej Zamawiającego. Postępowanie można wyszukać również ze strony głównej Platformy e-Zamówienia (przycisk „Przeglądaj postępowania/konkursy”). </w:t>
      </w:r>
    </w:p>
    <w:p w14:paraId="73A28874" w14:textId="77777777" w:rsidR="0038099E" w:rsidRPr="0038099E" w:rsidRDefault="0038099E" w:rsidP="0038099E">
      <w:pPr>
        <w:autoSpaceDE w:val="0"/>
        <w:autoSpaceDN w:val="0"/>
        <w:adjustRightInd w:val="0"/>
        <w:spacing w:after="6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7.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8099E">
        <w:rPr>
          <w:rFonts w:ascii="Cambria" w:eastAsia="Calibri" w:hAnsi="Cambria" w:cs="Calibri"/>
          <w:i/>
          <w:iCs/>
          <w:color w:val="000000"/>
          <w:lang w:eastAsia="pl-PL"/>
        </w:rPr>
        <w:t xml:space="preserve">Regulamin Platformy e-Zamówienia, </w:t>
      </w:r>
      <w:r w:rsidRPr="0038099E">
        <w:rPr>
          <w:rFonts w:ascii="Cambria" w:eastAsia="Calibri" w:hAnsi="Cambria" w:cs="Calibri"/>
          <w:color w:val="000000"/>
          <w:lang w:eastAsia="pl-PL"/>
        </w:rPr>
        <w:t xml:space="preserve">dostępny na stronie internetowej </w:t>
      </w:r>
      <w:hyperlink r:id="rId11" w:history="1">
        <w:r w:rsidRPr="0038099E">
          <w:rPr>
            <w:rFonts w:ascii="Cambria" w:eastAsia="Calibri" w:hAnsi="Cambria" w:cs="Calibri"/>
            <w:color w:val="0000FF"/>
            <w:u w:val="single"/>
            <w:lang w:eastAsia="pl-PL"/>
          </w:rPr>
          <w:t>https://ezamowienia.gov.pl</w:t>
        </w:r>
      </w:hyperlink>
      <w:r w:rsidRPr="0038099E">
        <w:rPr>
          <w:rFonts w:ascii="Cambria" w:eastAsia="Calibri" w:hAnsi="Cambria" w:cs="Calibri"/>
          <w:color w:val="0000FF"/>
          <w:lang w:eastAsia="pl-PL"/>
        </w:rPr>
        <w:t xml:space="preserve">  </w:t>
      </w:r>
      <w:r w:rsidRPr="0038099E">
        <w:rPr>
          <w:rFonts w:ascii="Cambria" w:eastAsia="Calibri" w:hAnsi="Cambria" w:cs="Calibri"/>
          <w:color w:val="000000"/>
          <w:lang w:eastAsia="pl-PL"/>
        </w:rPr>
        <w:t xml:space="preserve">oraz informacje zamieszczone w zakładce „Centrum Pomocy”. </w:t>
      </w:r>
    </w:p>
    <w:p w14:paraId="3D59C267" w14:textId="77777777" w:rsidR="0038099E" w:rsidRPr="0038099E" w:rsidRDefault="0038099E" w:rsidP="0038099E">
      <w:pPr>
        <w:autoSpaceDE w:val="0"/>
        <w:autoSpaceDN w:val="0"/>
        <w:adjustRightInd w:val="0"/>
        <w:spacing w:after="6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8. Przeglądanie i pobieranie publicznej treści dokumentacji postępowania nie wymaga posiadania konta na Platformie e-Zamówienia ani logowania. </w:t>
      </w:r>
    </w:p>
    <w:p w14:paraId="3783B16D" w14:textId="77777777" w:rsidR="0038099E" w:rsidRPr="0038099E" w:rsidRDefault="0038099E" w:rsidP="0038099E">
      <w:pPr>
        <w:autoSpaceDE w:val="0"/>
        <w:autoSpaceDN w:val="0"/>
        <w:adjustRightInd w:val="0"/>
        <w:spacing w:after="6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9.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zwane dalej rozporządzeniem Prezesa Rady Ministrów w sprawie wymagań dla dokumentów elektronicznych. </w:t>
      </w:r>
    </w:p>
    <w:p w14:paraId="523A6B6D" w14:textId="77777777" w:rsidR="0038099E" w:rsidRPr="0038099E" w:rsidRDefault="0038099E" w:rsidP="0038099E">
      <w:pPr>
        <w:autoSpaceDE w:val="0"/>
        <w:autoSpaceDN w:val="0"/>
        <w:adjustRightInd w:val="0"/>
        <w:spacing w:after="6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10. 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2012r. w sprawie Krajowych Ram Interoperacyjności, minimalnych wymagań dla rejestrów publicznych i wymiany informacji w postaci elektronicznej oraz minimalnych wymagań dla systemów informatycznych (Dz. U. z 2017 r. poz. 2247), zwane dalej rozporządzeniem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263823B8" w14:textId="77777777" w:rsidR="0038099E" w:rsidRPr="0038099E" w:rsidRDefault="0038099E" w:rsidP="0038099E">
      <w:pPr>
        <w:autoSpaceDE w:val="0"/>
        <w:autoSpaceDN w:val="0"/>
        <w:adjustRightInd w:val="0"/>
        <w:spacing w:after="6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11. Informacje, oświadczenia lub dokumenty, inne niż wymienione w § 2 ust. 1 rozporządzenia Prezesa Rady Ministrów w sprawie wymagań dla dokumentów elektronicznych, przekazywane w postępowaniu sporządza się w postaci elektronicznej: </w:t>
      </w:r>
    </w:p>
    <w:p w14:paraId="52BF0BA1" w14:textId="24D3D1AE" w:rsidR="0038099E" w:rsidRPr="0038099E" w:rsidRDefault="0038099E" w:rsidP="0038099E">
      <w:pPr>
        <w:autoSpaceDE w:val="0"/>
        <w:autoSpaceDN w:val="0"/>
        <w:adjustRightInd w:val="0"/>
        <w:spacing w:after="6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12. Wykaz poszczególnych dokumentów i oświadczeń, informacji, o których mowa w SWZ składanych w postępowaniu oraz ich forma, sposób sporządzania i przekazywania zostały określone przez Zamawiającego w SWZ. </w:t>
      </w:r>
    </w:p>
    <w:p w14:paraId="062E0BC3"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13. 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14:paraId="2F85FD60"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14.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w:t>
      </w:r>
      <w:r w:rsidRPr="0038099E">
        <w:rPr>
          <w:rFonts w:ascii="Cambria" w:eastAsia="Calibri" w:hAnsi="Cambria" w:cs="Calibri"/>
          <w:color w:val="000000"/>
          <w:lang w:eastAsia="pl-PL"/>
        </w:rPr>
        <w:lastRenderedPageBreak/>
        <w:t>komunikacji umożliwiają również dołączenie załącznika do przesyłanej wiadomości (przycisk „dodaj załącznik”).</w:t>
      </w:r>
    </w:p>
    <w:p w14:paraId="425614EE"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W przypadku załączników, które są zgodne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lub wewnętrzny) dodaje się uprzednio podpisane dokumenty wraz z wygenerowany, plikiem podpisu (typ zewnętrzny) lub dokument z wszytym podpisem (typ wewnętrzny).</w:t>
      </w:r>
    </w:p>
    <w:p w14:paraId="7B6DCC1E"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FF"/>
          <w:lang w:eastAsia="pl-PL"/>
        </w:rPr>
      </w:pPr>
      <w:r w:rsidRPr="0038099E">
        <w:rPr>
          <w:rFonts w:ascii="Cambria" w:eastAsia="Calibri" w:hAnsi="Cambria" w:cs="Calibri"/>
          <w:color w:val="000000"/>
          <w:lang w:eastAsia="pl-PL"/>
        </w:rPr>
        <w:t xml:space="preserve">15.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wymagane jest posiadanie tzw. konta podmiotu w pełnym zakresie na Platformie e-Zamówienia </w:t>
      </w:r>
      <w:r w:rsidRPr="0038099E">
        <w:rPr>
          <w:rFonts w:ascii="Cambria" w:eastAsia="Calibri" w:hAnsi="Cambria" w:cs="Calibri"/>
          <w:color w:val="202020"/>
          <w:lang w:eastAsia="pl-PL"/>
        </w:rPr>
        <w:t xml:space="preserve">zgodnie z instrukcją dostępną na Platformie e-Zamówienia w Centrum Pomocy w Komponencie Edukacyjnym link: </w:t>
      </w:r>
      <w:hyperlink r:id="rId12" w:history="1">
        <w:r w:rsidRPr="0038099E">
          <w:rPr>
            <w:rFonts w:ascii="Cambria" w:eastAsia="Calibri" w:hAnsi="Cambria" w:cs="Calibri"/>
            <w:color w:val="0000FF"/>
            <w:u w:val="single"/>
            <w:lang w:eastAsia="pl-PL"/>
          </w:rPr>
          <w:t>https://ezamowienia.gov.pl/pl/komponent-edukacyjny/</w:t>
        </w:r>
      </w:hyperlink>
      <w:r w:rsidRPr="0038099E">
        <w:rPr>
          <w:rFonts w:ascii="Cambria" w:eastAsia="Calibri" w:hAnsi="Cambria" w:cs="Calibri"/>
          <w:color w:val="0000FF"/>
          <w:lang w:eastAsia="pl-PL"/>
        </w:rPr>
        <w:t xml:space="preserve">  .</w:t>
      </w:r>
    </w:p>
    <w:p w14:paraId="3E3C9D0D" w14:textId="77777777" w:rsidR="0038099E" w:rsidRPr="0038099E" w:rsidRDefault="0038099E" w:rsidP="0038099E">
      <w:pPr>
        <w:autoSpaceDE w:val="0"/>
        <w:autoSpaceDN w:val="0"/>
        <w:adjustRightInd w:val="0"/>
        <w:spacing w:after="66"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16.  Wszystkie wysłane i odebrane w postępowaniu przez Wykonawcę wiadomości widoczne są po zalogowaniu w podglądzie postępowania w zakładce „Komunikacja”. </w:t>
      </w:r>
    </w:p>
    <w:p w14:paraId="3661C2D5" w14:textId="77777777" w:rsidR="0038099E" w:rsidRPr="0038099E" w:rsidRDefault="0038099E" w:rsidP="0038099E">
      <w:pPr>
        <w:autoSpaceDE w:val="0"/>
        <w:autoSpaceDN w:val="0"/>
        <w:adjustRightInd w:val="0"/>
        <w:spacing w:after="66" w:line="240" w:lineRule="auto"/>
        <w:jc w:val="both"/>
        <w:rPr>
          <w:rFonts w:ascii="Cambria" w:eastAsia="Calibri" w:hAnsi="Cambria" w:cs="Calibri"/>
          <w:lang w:eastAsia="pl-PL"/>
        </w:rPr>
      </w:pPr>
      <w:r w:rsidRPr="0038099E">
        <w:rPr>
          <w:rFonts w:ascii="Cambria" w:eastAsia="Calibri" w:hAnsi="Cambria" w:cs="Calibri"/>
          <w:lang w:eastAsia="pl-PL"/>
        </w:rPr>
        <w:t xml:space="preserve">17. Maksymalny rozmiar plików przesyłanych za pośrednictwem „Formularzy do komunikacji” wynosi 150 MB (wielkość ta dotyczy plików przesyłanych jako załączniki do jednego formularza). </w:t>
      </w:r>
    </w:p>
    <w:p w14:paraId="5F7C2750" w14:textId="77777777" w:rsidR="0038099E" w:rsidRPr="0038099E" w:rsidRDefault="0038099E" w:rsidP="0038099E">
      <w:pPr>
        <w:autoSpaceDE w:val="0"/>
        <w:autoSpaceDN w:val="0"/>
        <w:adjustRightInd w:val="0"/>
        <w:spacing w:after="66"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18. Minimalne wymagania techniczne dotyczące sprzętu używanego w celu korzystania z usług Platformy e-Zamówienia oraz informacje dotyczące specyfikacji połączenia określa </w:t>
      </w:r>
      <w:r w:rsidRPr="0038099E">
        <w:rPr>
          <w:rFonts w:ascii="Cambria" w:eastAsia="Calibri" w:hAnsi="Cambria" w:cs="Calibri"/>
          <w:i/>
          <w:iCs/>
          <w:color w:val="000000"/>
          <w:lang w:eastAsia="pl-PL"/>
        </w:rPr>
        <w:t xml:space="preserve">Regulamin Platformy e-Zamówienia. </w:t>
      </w:r>
    </w:p>
    <w:p w14:paraId="38FD2245" w14:textId="77777777" w:rsidR="0038099E" w:rsidRPr="0038099E" w:rsidRDefault="0038099E" w:rsidP="0038099E">
      <w:pPr>
        <w:autoSpaceDE w:val="0"/>
        <w:autoSpaceDN w:val="0"/>
        <w:adjustRightInd w:val="0"/>
        <w:spacing w:after="0" w:line="240" w:lineRule="auto"/>
        <w:jc w:val="both"/>
        <w:rPr>
          <w:rFonts w:ascii="Cambria" w:eastAsia="Times New Roman" w:hAnsi="Cambria" w:cs="Calibri"/>
          <w:color w:val="000000"/>
          <w:lang w:eastAsia="pl-PL"/>
        </w:rPr>
      </w:pPr>
      <w:r w:rsidRPr="0038099E">
        <w:rPr>
          <w:rFonts w:ascii="Cambria" w:eastAsia="Times New Roman" w:hAnsi="Cambria" w:cs="Calibri"/>
          <w:color w:val="000000"/>
          <w:lang w:eastAsia="pl-PL"/>
        </w:rPr>
        <w:t xml:space="preserve">19. W przypadku problemów technicznych i awarii związanych z funkcjonowaniem Platformy e-Zamówienia użytkownicy mogą skorzystać ze wsparcia technicznego dostępnego pod numerem telefonu </w:t>
      </w:r>
      <w:r w:rsidRPr="0038099E">
        <w:rPr>
          <w:rFonts w:ascii="Cambria" w:eastAsia="Times New Roman" w:hAnsi="Cambria" w:cs="Calibri"/>
          <w:b/>
          <w:bCs/>
          <w:color w:val="000000"/>
          <w:lang w:eastAsia="pl-PL"/>
        </w:rPr>
        <w:t xml:space="preserve">(32) 77 88 999 </w:t>
      </w:r>
      <w:r w:rsidRPr="0038099E">
        <w:rPr>
          <w:rFonts w:ascii="Cambria" w:eastAsia="Times New Roman" w:hAnsi="Cambria" w:cs="Calibri"/>
          <w:color w:val="000000"/>
          <w:lang w:eastAsia="pl-PL"/>
        </w:rPr>
        <w:t xml:space="preserve">lub drogą elektroniczną poprzez formularz udostępniony na stronie internetowej </w:t>
      </w:r>
      <w:r w:rsidRPr="0038099E">
        <w:rPr>
          <w:rFonts w:ascii="Cambria" w:eastAsia="Times New Roman" w:hAnsi="Cambria" w:cs="Calibri"/>
          <w:color w:val="0000FF"/>
          <w:lang w:eastAsia="pl-PL"/>
        </w:rPr>
        <w:t xml:space="preserve">https://ezamowienia.gov.pl </w:t>
      </w:r>
      <w:r w:rsidRPr="0038099E">
        <w:rPr>
          <w:rFonts w:ascii="Cambria" w:eastAsia="Times New Roman" w:hAnsi="Cambria" w:cs="Calibri"/>
          <w:color w:val="000000"/>
          <w:lang w:eastAsia="pl-PL"/>
        </w:rPr>
        <w:t xml:space="preserve">w zakładce „Zgłoś problem”. </w:t>
      </w:r>
    </w:p>
    <w:p w14:paraId="621894B8" w14:textId="77777777" w:rsidR="0038099E" w:rsidRPr="0038099E" w:rsidRDefault="0038099E" w:rsidP="0038099E">
      <w:pPr>
        <w:autoSpaceDE w:val="0"/>
        <w:autoSpaceDN w:val="0"/>
        <w:adjustRightInd w:val="0"/>
        <w:spacing w:after="0" w:line="240" w:lineRule="auto"/>
        <w:jc w:val="both"/>
        <w:rPr>
          <w:rFonts w:ascii="Cambria" w:eastAsia="Times New Roman" w:hAnsi="Cambria" w:cs="Calibri"/>
          <w:color w:val="000000"/>
          <w:lang w:eastAsia="pl-PL"/>
        </w:rPr>
      </w:pPr>
      <w:r w:rsidRPr="0038099E">
        <w:rPr>
          <w:rFonts w:ascii="Cambria" w:eastAsia="Times New Roman" w:hAnsi="Cambria" w:cs="Calibri"/>
          <w:color w:val="000000"/>
          <w:lang w:eastAsia="pl-PL"/>
        </w:rPr>
        <w:t xml:space="preserve">20. </w:t>
      </w:r>
      <w:r w:rsidRPr="0038099E">
        <w:rPr>
          <w:rFonts w:ascii="Cambria" w:eastAsia="Calibri" w:hAnsi="Cambria" w:cs="Calibri"/>
          <w:color w:val="000000"/>
          <w:lang w:eastAsia="pl-PL"/>
        </w:rPr>
        <w:t xml:space="preserve">Korespondencja w postępowaniu prowadzona jest w języku polskim. Oznacza to, że wszelka korespondencja w języku obcym winna być złożona wraz z tłumaczeniem na język polski. </w:t>
      </w:r>
    </w:p>
    <w:p w14:paraId="640E4702"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21. W przypadku podmiotów wspólnie ubiegających się o zamówienie wszelka korespondencja prowadzona będzie wyłącznie z pełnomocnikiem. </w:t>
      </w:r>
    </w:p>
    <w:p w14:paraId="52D8CBBA" w14:textId="77777777" w:rsidR="00C7291A" w:rsidRPr="00C7291A" w:rsidRDefault="00C7291A" w:rsidP="00C7291A">
      <w:pPr>
        <w:tabs>
          <w:tab w:val="left" w:pos="284"/>
        </w:tabs>
        <w:spacing w:after="0" w:line="276" w:lineRule="auto"/>
        <w:jc w:val="both"/>
        <w:rPr>
          <w:rFonts w:ascii="Cambria" w:eastAsia="Calibri" w:hAnsi="Cambria" w:cs="Arial"/>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2EDB10B1" w14:textId="77777777" w:rsidTr="00B66D62">
        <w:tc>
          <w:tcPr>
            <w:tcW w:w="8921" w:type="dxa"/>
            <w:shd w:val="clear" w:color="auto" w:fill="E2EFD9" w:themeFill="accent6" w:themeFillTint="33"/>
          </w:tcPr>
          <w:p w14:paraId="620C7569"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Rozdział XVI.</w:t>
            </w:r>
          </w:p>
          <w:p w14:paraId="13012AFE"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INFORMACJE O SPOSOBIE KOMUNIKOWANIA SIĘ ZAMAWIAJĄCEGO Z WYKONAWCAMI W INNY SPOSÓB NIŻ PRZY UŻYCIU ŚRODKÓW KOMUNIKACJI ELEKTRONICZNEJ W PRZYPADKU ZAISTNIENIA JEDNEJ Z SYTUACJI OKREŚLONEJ W ART.65 UST.1, ART.66 I 69 </w:t>
            </w:r>
          </w:p>
        </w:tc>
      </w:tr>
    </w:tbl>
    <w:p w14:paraId="251C158B" w14:textId="77777777" w:rsidR="00C7291A" w:rsidRPr="00C7291A" w:rsidRDefault="00C7291A" w:rsidP="00C7291A">
      <w:pPr>
        <w:tabs>
          <w:tab w:val="left" w:pos="284"/>
        </w:tabs>
        <w:spacing w:after="0" w:line="276" w:lineRule="auto"/>
        <w:jc w:val="both"/>
        <w:rPr>
          <w:rFonts w:ascii="Cambria" w:eastAsia="Calibri" w:hAnsi="Cambria" w:cs="Arial"/>
        </w:rPr>
      </w:pPr>
    </w:p>
    <w:p w14:paraId="417334A9" w14:textId="77777777" w:rsidR="00C7291A" w:rsidRPr="00C7291A" w:rsidRDefault="00C7291A" w:rsidP="00C7291A">
      <w:pPr>
        <w:tabs>
          <w:tab w:val="left" w:pos="284"/>
        </w:tabs>
        <w:spacing w:after="0" w:line="276" w:lineRule="auto"/>
        <w:jc w:val="both"/>
        <w:rPr>
          <w:rFonts w:ascii="Cambria" w:eastAsia="Calibri" w:hAnsi="Cambria" w:cs="Arial"/>
        </w:rPr>
      </w:pPr>
      <w:r w:rsidRPr="00C7291A">
        <w:rPr>
          <w:rFonts w:ascii="Cambria" w:eastAsia="Calibri" w:hAnsi="Cambria" w:cs="Arial"/>
        </w:rPr>
        <w:t>Zamawiający nie wskazuje innej formy komunikowania się z Wykonawcami w szczególności tych form które zostały określone w art.65 ust.1 oraz art.66 i 69 ustawy PZP.</w:t>
      </w:r>
    </w:p>
    <w:p w14:paraId="7BB815F3" w14:textId="77777777" w:rsidR="00C7291A" w:rsidRPr="00C7291A" w:rsidRDefault="00C7291A" w:rsidP="00C7291A">
      <w:pPr>
        <w:suppressAutoHyphens/>
        <w:spacing w:after="0" w:line="240" w:lineRule="auto"/>
        <w:jc w:val="both"/>
        <w:textAlignment w:val="baseline"/>
        <w:rPr>
          <w:rFonts w:ascii="Cambria" w:eastAsia="Andale Sans UI" w:hAnsi="Cambria" w:cs="Arial"/>
          <w:kern w:val="2"/>
          <w:lang w:eastAsia="pl-PL"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627B0E6A" w14:textId="77777777" w:rsidTr="00B66D62">
        <w:tc>
          <w:tcPr>
            <w:tcW w:w="8921" w:type="dxa"/>
            <w:shd w:val="clear" w:color="auto" w:fill="E2EFD9" w:themeFill="accent6" w:themeFillTint="33"/>
          </w:tcPr>
          <w:p w14:paraId="602F1452"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Rozdział XVII.</w:t>
            </w:r>
          </w:p>
          <w:p w14:paraId="092B702C"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INFORMACJE O SPOSOBIE POROZUMIEWANIA SIĘ ZAMAWIAJĄCEGO Z WYKONAWCAMI ORAZ PRZEKAZYWANIA OŚWIADCZEŃ I DOKUMENTÓW </w:t>
            </w:r>
          </w:p>
        </w:tc>
      </w:tr>
    </w:tbl>
    <w:p w14:paraId="25E4EED2" w14:textId="77777777" w:rsidR="00C7291A" w:rsidRPr="00C7291A" w:rsidRDefault="00C7291A" w:rsidP="00C7291A">
      <w:pPr>
        <w:tabs>
          <w:tab w:val="left" w:pos="284"/>
          <w:tab w:val="left" w:pos="426"/>
        </w:tabs>
        <w:suppressAutoHyphens/>
        <w:spacing w:after="0" w:line="240" w:lineRule="auto"/>
        <w:jc w:val="both"/>
        <w:textAlignment w:val="baseline"/>
        <w:rPr>
          <w:rFonts w:ascii="Cambria" w:hAnsi="Cambria"/>
        </w:rPr>
      </w:pPr>
    </w:p>
    <w:p w14:paraId="37412CE1" w14:textId="77777777" w:rsidR="0038099E" w:rsidRPr="0038099E" w:rsidRDefault="0038099E" w:rsidP="0038099E">
      <w:pPr>
        <w:autoSpaceDE w:val="0"/>
        <w:autoSpaceDN w:val="0"/>
        <w:adjustRightInd w:val="0"/>
        <w:spacing w:after="0" w:line="240" w:lineRule="auto"/>
        <w:jc w:val="both"/>
        <w:rPr>
          <w:rFonts w:ascii="Cambria" w:eastAsia="Calibri" w:hAnsi="Cambria" w:cs="Times New Roman"/>
          <w:lang w:eastAsia="pl-PL"/>
        </w:rPr>
      </w:pPr>
      <w:r w:rsidRPr="0038099E">
        <w:rPr>
          <w:rFonts w:ascii="Cambria" w:eastAsia="Calibri" w:hAnsi="Cambria" w:cs="Times New Roman"/>
          <w:lang w:eastAsia="pl-PL"/>
        </w:rPr>
        <w:t>Sprawy merytoryczne dotyczące przedmiotu zamówienia i warunków realizacji należy kierować do:</w:t>
      </w:r>
    </w:p>
    <w:p w14:paraId="27BAEBB9" w14:textId="77777777" w:rsidR="0038099E" w:rsidRPr="0038099E" w:rsidRDefault="0038099E" w:rsidP="0038099E">
      <w:pPr>
        <w:spacing w:after="0" w:line="240" w:lineRule="auto"/>
        <w:rPr>
          <w:rFonts w:ascii="Cambria" w:eastAsia="Times New Roman" w:hAnsi="Cambria" w:cs="Times New Roman"/>
          <w:lang w:eastAsia="pl-PL"/>
        </w:rPr>
      </w:pPr>
      <w:r w:rsidRPr="0038099E">
        <w:rPr>
          <w:rFonts w:ascii="Cambria" w:eastAsia="Calibri" w:hAnsi="Cambria" w:cs="Times New Roman"/>
          <w:lang w:eastAsia="pl-PL"/>
        </w:rPr>
        <w:t xml:space="preserve">- </w:t>
      </w:r>
      <w:r w:rsidRPr="0038099E">
        <w:rPr>
          <w:rFonts w:ascii="Cambria" w:eastAsia="Times New Roman" w:hAnsi="Cambria" w:cs="Times New Roman"/>
          <w:lang w:eastAsia="pl-PL"/>
        </w:rPr>
        <w:t>Magdalena Chlebicka, tel. 668143340</w:t>
      </w:r>
    </w:p>
    <w:p w14:paraId="5A637B25" w14:textId="77777777" w:rsidR="0038099E" w:rsidRPr="0038099E" w:rsidRDefault="0038099E" w:rsidP="0038099E">
      <w:pPr>
        <w:autoSpaceDE w:val="0"/>
        <w:autoSpaceDN w:val="0"/>
        <w:adjustRightInd w:val="0"/>
        <w:spacing w:after="0" w:line="240" w:lineRule="auto"/>
        <w:jc w:val="both"/>
        <w:rPr>
          <w:rFonts w:ascii="Cambria" w:eastAsia="Calibri" w:hAnsi="Cambria" w:cs="Times New Roman"/>
          <w:color w:val="FF0000"/>
          <w:lang w:eastAsia="pl-PL"/>
        </w:rPr>
      </w:pPr>
      <w:r w:rsidRPr="0038099E">
        <w:rPr>
          <w:rFonts w:ascii="Cambria" w:eastAsia="Calibri" w:hAnsi="Cambria" w:cs="Times New Roman"/>
          <w:lang w:eastAsia="pl-PL"/>
        </w:rPr>
        <w:t>- Bogumiła Popkowska tel:662022996</w:t>
      </w:r>
      <w:r w:rsidRPr="0038099E">
        <w:rPr>
          <w:rFonts w:ascii="Cambria" w:eastAsia="Calibri" w:hAnsi="Cambria" w:cs="Times New Roman"/>
          <w:color w:val="FF0000"/>
          <w:lang w:eastAsia="pl-PL"/>
        </w:rPr>
        <w:t xml:space="preserve"> </w:t>
      </w:r>
    </w:p>
    <w:p w14:paraId="489CEC64" w14:textId="77777777" w:rsidR="00C7291A" w:rsidRPr="00C7291A" w:rsidRDefault="00C7291A" w:rsidP="00C7291A">
      <w:pPr>
        <w:autoSpaceDE w:val="0"/>
        <w:autoSpaceDN w:val="0"/>
        <w:adjustRightInd w:val="0"/>
        <w:spacing w:after="0" w:line="276" w:lineRule="auto"/>
        <w:jc w:val="both"/>
        <w:rPr>
          <w:rFonts w:ascii="Cambria" w:hAnsi="Cambria"/>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311E1DA2" w14:textId="77777777" w:rsidTr="00B66D62">
        <w:tc>
          <w:tcPr>
            <w:tcW w:w="8921" w:type="dxa"/>
            <w:shd w:val="clear" w:color="auto" w:fill="E2EFD9" w:themeFill="accent6" w:themeFillTint="33"/>
          </w:tcPr>
          <w:p w14:paraId="47258894"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Rozdział XVIII.</w:t>
            </w:r>
          </w:p>
          <w:p w14:paraId="05F55DDA"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lastRenderedPageBreak/>
              <w:t xml:space="preserve">TERMIN ZWIĄZANIA OFERTĄ </w:t>
            </w:r>
          </w:p>
        </w:tc>
      </w:tr>
    </w:tbl>
    <w:p w14:paraId="6B63947C" w14:textId="77777777" w:rsidR="00C7291A" w:rsidRPr="00C7291A" w:rsidRDefault="00C7291A" w:rsidP="00C7291A">
      <w:pPr>
        <w:autoSpaceDE w:val="0"/>
        <w:autoSpaceDN w:val="0"/>
        <w:adjustRightInd w:val="0"/>
        <w:spacing w:after="0" w:line="276" w:lineRule="auto"/>
        <w:jc w:val="both"/>
        <w:rPr>
          <w:rFonts w:ascii="Cambria" w:eastAsia="Calibri" w:hAnsi="Cambria" w:cs="Calibri"/>
          <w:color w:val="000000"/>
          <w:sz w:val="20"/>
          <w:szCs w:val="20"/>
        </w:rPr>
      </w:pPr>
    </w:p>
    <w:p w14:paraId="66444192" w14:textId="29205E7B" w:rsidR="00C7291A" w:rsidRPr="00C7291A" w:rsidRDefault="00C7291A" w:rsidP="00C7291A">
      <w:pPr>
        <w:suppressAutoHyphens/>
        <w:autoSpaceDN w:val="0"/>
        <w:spacing w:after="0" w:line="276" w:lineRule="auto"/>
        <w:jc w:val="both"/>
        <w:textAlignment w:val="baseline"/>
        <w:rPr>
          <w:rFonts w:ascii="Cambria" w:eastAsia="Times New Roman" w:hAnsi="Cambria" w:cs="Garamond"/>
          <w:kern w:val="3"/>
          <w:lang w:eastAsia="zh-CN"/>
        </w:rPr>
      </w:pPr>
      <w:r w:rsidRPr="00E12B48">
        <w:rPr>
          <w:rFonts w:ascii="Cambria" w:eastAsia="Times New Roman" w:hAnsi="Cambria" w:cs="Garamond"/>
          <w:kern w:val="3"/>
          <w:lang w:eastAsia="zh-CN"/>
        </w:rPr>
        <w:t xml:space="preserve">1. Wykonawca jest związany złożoną ofertą od dnia terminu składania ofert do dnia  </w:t>
      </w:r>
      <w:r w:rsidR="001465D9">
        <w:rPr>
          <w:rFonts w:ascii="Cambria" w:eastAsia="Times New Roman" w:hAnsi="Cambria" w:cs="Garamond"/>
          <w:kern w:val="3"/>
          <w:lang w:eastAsia="zh-CN"/>
        </w:rPr>
        <w:t xml:space="preserve">3 stycznia 2026 </w:t>
      </w:r>
      <w:r w:rsidRPr="00E12B48">
        <w:rPr>
          <w:rFonts w:ascii="Cambria" w:eastAsia="Times New Roman" w:hAnsi="Cambria" w:cs="Garamond"/>
          <w:kern w:val="3"/>
          <w:lang w:eastAsia="zh-CN"/>
        </w:rPr>
        <w:t>roku.</w:t>
      </w:r>
    </w:p>
    <w:p w14:paraId="639466DD" w14:textId="77777777" w:rsidR="00C7291A" w:rsidRPr="00C7291A" w:rsidRDefault="00C7291A" w:rsidP="00C7291A">
      <w:pPr>
        <w:suppressAutoHyphens/>
        <w:autoSpaceDN w:val="0"/>
        <w:spacing w:after="0" w:line="276" w:lineRule="auto"/>
        <w:jc w:val="both"/>
        <w:textAlignment w:val="baseline"/>
        <w:rPr>
          <w:rFonts w:ascii="Cambria" w:eastAsia="Times New Roman" w:hAnsi="Cambria" w:cs="Times New Roman"/>
          <w:kern w:val="3"/>
          <w:lang w:eastAsia="zh-CN"/>
        </w:rPr>
      </w:pPr>
      <w:r w:rsidRPr="00C7291A">
        <w:rPr>
          <w:rFonts w:ascii="Cambria" w:eastAsia="Times New Roman" w:hAnsi="Cambria" w:cs="Garamond"/>
          <w:kern w:val="3"/>
          <w:lang w:eastAsia="zh-CN"/>
        </w:rPr>
        <w:t xml:space="preserve">2.  </w:t>
      </w:r>
      <w:r w:rsidRPr="00C7291A">
        <w:rPr>
          <w:rFonts w:ascii="Cambria" w:eastAsia="Times New Roman" w:hAnsi="Cambria" w:cs="Arial"/>
          <w:kern w:val="3"/>
          <w:lang w:eastAsia="zh-CN"/>
        </w:rPr>
        <w:t>W przypadku gdy wybór najkorzystniejszej oferty nie nastąpi przed upływem terminu związania ofertą,  o którym mowa w pkt. 1 zamawiający przed upływem terminu związania ofertą, zwraca się jednokrotnie do wykonawców o wyrażenie zgody na przedłużenie tego terminu o wskazywany przez niego okres, nie dłuższy niż 30 dni.</w:t>
      </w:r>
    </w:p>
    <w:p w14:paraId="4F3B0A8B" w14:textId="77777777" w:rsidR="00C7291A" w:rsidRPr="00C7291A" w:rsidRDefault="00C7291A" w:rsidP="00C7291A">
      <w:pPr>
        <w:suppressAutoHyphens/>
        <w:autoSpaceDN w:val="0"/>
        <w:spacing w:after="0" w:line="276" w:lineRule="auto"/>
        <w:jc w:val="both"/>
        <w:textAlignment w:val="baseline"/>
        <w:rPr>
          <w:rFonts w:ascii="Cambria" w:eastAsia="Times New Roman" w:hAnsi="Cambria" w:cs="Arial"/>
          <w:kern w:val="3"/>
          <w:lang w:eastAsia="zh-CN"/>
        </w:rPr>
      </w:pPr>
      <w:r w:rsidRPr="00C7291A">
        <w:rPr>
          <w:rFonts w:ascii="Cambria" w:eastAsia="Times New Roman" w:hAnsi="Cambria" w:cs="Times New Roman"/>
          <w:kern w:val="3"/>
          <w:lang w:eastAsia="zh-CN"/>
        </w:rPr>
        <w:t xml:space="preserve">3. </w:t>
      </w:r>
      <w:r w:rsidRPr="00C7291A">
        <w:rPr>
          <w:rFonts w:ascii="Cambria" w:eastAsia="Times New Roman" w:hAnsi="Cambria" w:cs="Arial"/>
          <w:kern w:val="3"/>
          <w:lang w:eastAsia="zh-CN"/>
        </w:rPr>
        <w:t>Przedłużenie terminu związania ofertą, o którym mowa w pkt 2, wymaga złożenia przez wykonawcę pisemnego oświadczenia o wyrażeniu zgody na przedłużenie terminu związania ofertą.</w:t>
      </w:r>
    </w:p>
    <w:p w14:paraId="271063AB" w14:textId="77777777" w:rsidR="00C7291A" w:rsidRPr="00C7291A" w:rsidRDefault="00C7291A" w:rsidP="00C7291A">
      <w:pPr>
        <w:suppressAutoHyphens/>
        <w:autoSpaceDN w:val="0"/>
        <w:spacing w:after="0" w:line="276" w:lineRule="auto"/>
        <w:jc w:val="both"/>
        <w:textAlignment w:val="baseline"/>
        <w:rPr>
          <w:rFonts w:ascii="Cambria" w:eastAsia="Times New Roman" w:hAnsi="Cambria" w:cs="Times New Roman"/>
          <w:kern w:val="3"/>
          <w:lang w:eastAsia="zh-CN"/>
        </w:rPr>
      </w:pPr>
      <w:r w:rsidRPr="00C7291A">
        <w:rPr>
          <w:rFonts w:ascii="Cambria" w:eastAsia="Times New Roman" w:hAnsi="Cambria" w:cs="Arial"/>
          <w:kern w:val="3"/>
          <w:lang w:eastAsia="zh-CN"/>
        </w:rPr>
        <w:t>4.W przypadku gdy zamawiający żąda wniesienia wadium, przedłużenie terminu związania ofertą, o którym mowa w pkt 1, następuje wraz z przedłużeniem okresu ważności wadium albo, jeżeli nie jest to możliwe, z wniesieniem nowego wadium na przedłużony okres związania ofertą.</w:t>
      </w:r>
    </w:p>
    <w:p w14:paraId="3ACC638C" w14:textId="77777777" w:rsidR="00C7291A" w:rsidRPr="00C7291A" w:rsidRDefault="00C7291A" w:rsidP="00C7291A">
      <w:pPr>
        <w:autoSpaceDE w:val="0"/>
        <w:autoSpaceDN w:val="0"/>
        <w:adjustRightInd w:val="0"/>
        <w:spacing w:after="0" w:line="276" w:lineRule="auto"/>
        <w:jc w:val="both"/>
        <w:rPr>
          <w:rFonts w:ascii="Cambria" w:eastAsia="Calibri" w:hAnsi="Cambria" w:cs="Calibri"/>
          <w:color w:val="000000"/>
          <w:sz w:val="20"/>
          <w:szCs w:val="20"/>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08D18C1D" w14:textId="77777777" w:rsidTr="00B66D62">
        <w:tc>
          <w:tcPr>
            <w:tcW w:w="8921" w:type="dxa"/>
            <w:shd w:val="clear" w:color="auto" w:fill="E2EFD9" w:themeFill="accent6" w:themeFillTint="33"/>
          </w:tcPr>
          <w:p w14:paraId="4E13D630"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Rozdział XIX.</w:t>
            </w:r>
          </w:p>
          <w:p w14:paraId="6A0CD197"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OPIS SPOSOBU PRZYGOTOWANIA OFERTY  </w:t>
            </w:r>
          </w:p>
        </w:tc>
      </w:tr>
    </w:tbl>
    <w:p w14:paraId="1FD4B1F7" w14:textId="77777777" w:rsidR="0038099E" w:rsidRPr="0038099E" w:rsidRDefault="0038099E" w:rsidP="0038099E">
      <w:pPr>
        <w:autoSpaceDE w:val="0"/>
        <w:autoSpaceDN w:val="0"/>
        <w:adjustRightInd w:val="0"/>
        <w:spacing w:after="0" w:line="240" w:lineRule="auto"/>
        <w:jc w:val="both"/>
        <w:rPr>
          <w:rFonts w:ascii="Bookman Old Style" w:eastAsia="Calibri" w:hAnsi="Bookman Old Style" w:cs="Calibri"/>
          <w:color w:val="000000"/>
          <w:lang w:eastAsia="pl-PL"/>
        </w:rPr>
      </w:pPr>
    </w:p>
    <w:p w14:paraId="3DBC1464" w14:textId="77777777" w:rsidR="0038099E" w:rsidRPr="0038099E" w:rsidRDefault="0038099E" w:rsidP="0038099E">
      <w:pPr>
        <w:numPr>
          <w:ilvl w:val="1"/>
          <w:numId w:val="14"/>
        </w:numPr>
        <w:tabs>
          <w:tab w:val="left" w:pos="0"/>
        </w:tabs>
        <w:suppressAutoHyphens/>
        <w:autoSpaceDN w:val="0"/>
        <w:spacing w:after="0" w:line="240" w:lineRule="auto"/>
        <w:jc w:val="both"/>
        <w:textAlignment w:val="baseline"/>
        <w:rPr>
          <w:rFonts w:ascii="Cambria" w:eastAsia="Times New Roman" w:hAnsi="Cambria" w:cs="Times New Roman"/>
          <w:color w:val="000000"/>
          <w:kern w:val="3"/>
          <w:lang w:eastAsia="zh-CN"/>
        </w:rPr>
      </w:pPr>
      <w:r w:rsidRPr="0038099E">
        <w:rPr>
          <w:rFonts w:ascii="Cambria" w:eastAsia="Calibri" w:hAnsi="Cambria" w:cs="Calibri"/>
          <w:color w:val="000000"/>
          <w:lang w:eastAsia="ar-SA"/>
        </w:rPr>
        <w:t xml:space="preserve">Wykonawca może złożyć tylko jedną ofertę w niniejszym postępowaniu. Oferta, oświadczenia oraz dokumenty, dla których Zamawiający określił wzory w formie załączników do niniejszej SWZ, winny być sporządzone zgodnie z tymi wzorami, co do treści oraz opisu kolumn i wierszy. </w:t>
      </w:r>
    </w:p>
    <w:p w14:paraId="73671AFD" w14:textId="77777777" w:rsidR="0038099E" w:rsidRPr="0038099E" w:rsidRDefault="0038099E" w:rsidP="0038099E">
      <w:pPr>
        <w:numPr>
          <w:ilvl w:val="1"/>
          <w:numId w:val="14"/>
        </w:numPr>
        <w:tabs>
          <w:tab w:val="left" w:pos="0"/>
        </w:tabs>
        <w:suppressAutoHyphens/>
        <w:autoSpaceDN w:val="0"/>
        <w:spacing w:after="0" w:line="240" w:lineRule="auto"/>
        <w:jc w:val="both"/>
        <w:textAlignment w:val="baseline"/>
        <w:rPr>
          <w:rFonts w:ascii="Cambria" w:eastAsia="Times New Roman" w:hAnsi="Cambria" w:cs="Times New Roman"/>
          <w:color w:val="000000"/>
          <w:kern w:val="3"/>
          <w:lang w:eastAsia="zh-CN"/>
        </w:rPr>
      </w:pPr>
      <w:r w:rsidRPr="0038099E">
        <w:rPr>
          <w:rFonts w:ascii="Cambria" w:eastAsia="Calibri" w:hAnsi="Cambria" w:cs="Calibri"/>
          <w:color w:val="000000"/>
          <w:lang w:eastAsia="ar-SA"/>
        </w:rPr>
        <w:t>Wykonawca przygotowuje ofertę przy pomocy „</w:t>
      </w:r>
      <w:r w:rsidRPr="0038099E">
        <w:rPr>
          <w:rFonts w:ascii="Cambria" w:eastAsia="Calibri" w:hAnsi="Cambria" w:cs="Calibri"/>
          <w:b/>
          <w:bCs/>
          <w:color w:val="000000"/>
          <w:lang w:eastAsia="ar-SA"/>
        </w:rPr>
        <w:t xml:space="preserve">Formularza ofertowego” będącego załącznikiem SWZ, </w:t>
      </w:r>
      <w:r w:rsidRPr="0038099E">
        <w:rPr>
          <w:rFonts w:ascii="Cambria" w:eastAsia="Calibri" w:hAnsi="Cambria" w:cs="Calibri"/>
          <w:color w:val="000000"/>
          <w:lang w:eastAsia="ar-SA"/>
        </w:rPr>
        <w:t xml:space="preserve">udostępnionego przez Zamawiającego na Platformie e-Zamówienia jako dokumenty udostępnione (załączniki do SWZ). </w:t>
      </w:r>
    </w:p>
    <w:p w14:paraId="558353DF" w14:textId="77777777" w:rsidR="0038099E" w:rsidRPr="0038099E" w:rsidRDefault="0038099E" w:rsidP="0038099E">
      <w:pPr>
        <w:numPr>
          <w:ilvl w:val="1"/>
          <w:numId w:val="14"/>
        </w:numPr>
        <w:tabs>
          <w:tab w:val="left" w:pos="0"/>
        </w:tabs>
        <w:suppressAutoHyphens/>
        <w:autoSpaceDN w:val="0"/>
        <w:spacing w:after="0" w:line="240" w:lineRule="auto"/>
        <w:jc w:val="both"/>
        <w:textAlignment w:val="baseline"/>
        <w:rPr>
          <w:rFonts w:ascii="Cambria" w:eastAsia="Times New Roman" w:hAnsi="Cambria" w:cs="Times New Roman"/>
          <w:color w:val="000000"/>
          <w:kern w:val="3"/>
          <w:lang w:eastAsia="zh-CN"/>
        </w:rPr>
      </w:pPr>
      <w:r w:rsidRPr="0038099E">
        <w:rPr>
          <w:rFonts w:ascii="Cambria" w:eastAsia="Calibri" w:hAnsi="Cambria" w:cs="Calibri"/>
          <w:color w:val="000000"/>
          <w:lang w:eastAsia="ar-SA"/>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A356482" w14:textId="77777777" w:rsidR="0038099E" w:rsidRPr="0038099E" w:rsidRDefault="0038099E" w:rsidP="0038099E">
      <w:pPr>
        <w:numPr>
          <w:ilvl w:val="1"/>
          <w:numId w:val="14"/>
        </w:numPr>
        <w:tabs>
          <w:tab w:val="left" w:pos="0"/>
        </w:tabs>
        <w:suppressAutoHyphens/>
        <w:autoSpaceDN w:val="0"/>
        <w:spacing w:after="0" w:line="240" w:lineRule="auto"/>
        <w:jc w:val="both"/>
        <w:textAlignment w:val="baseline"/>
        <w:rPr>
          <w:rFonts w:ascii="Cambria" w:eastAsia="Times New Roman" w:hAnsi="Cambria" w:cs="Times New Roman"/>
          <w:color w:val="000000"/>
          <w:kern w:val="3"/>
          <w:lang w:eastAsia="zh-CN"/>
        </w:rPr>
      </w:pPr>
      <w:r w:rsidRPr="0038099E">
        <w:rPr>
          <w:rFonts w:ascii="Cambria" w:eastAsia="Calibri" w:hAnsi="Cambria" w:cs="Calibri"/>
          <w:color w:val="000000"/>
          <w:lang w:eastAsia="ar-SA"/>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9 SWZ. </w:t>
      </w:r>
    </w:p>
    <w:p w14:paraId="5D5DA88A" w14:textId="77777777" w:rsidR="0038099E" w:rsidRPr="0038099E" w:rsidRDefault="0038099E" w:rsidP="0038099E">
      <w:pPr>
        <w:numPr>
          <w:ilvl w:val="1"/>
          <w:numId w:val="14"/>
        </w:numPr>
        <w:tabs>
          <w:tab w:val="left" w:pos="0"/>
        </w:tabs>
        <w:suppressAutoHyphens/>
        <w:autoSpaceDN w:val="0"/>
        <w:spacing w:after="0" w:line="240" w:lineRule="auto"/>
        <w:jc w:val="both"/>
        <w:textAlignment w:val="baseline"/>
        <w:rPr>
          <w:rFonts w:ascii="Cambria" w:eastAsia="Times New Roman" w:hAnsi="Cambria" w:cs="Times New Roman"/>
          <w:color w:val="000000"/>
          <w:kern w:val="3"/>
          <w:lang w:eastAsia="zh-CN"/>
        </w:rPr>
      </w:pPr>
      <w:r w:rsidRPr="0038099E">
        <w:rPr>
          <w:rFonts w:ascii="Cambria" w:eastAsia="Calibri" w:hAnsi="Cambria" w:cs="Calibri"/>
          <w:color w:val="000000"/>
          <w:lang w:eastAsia="ar-SA"/>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D17A3C0" w14:textId="77777777" w:rsidR="0038099E" w:rsidRPr="0038099E" w:rsidRDefault="0038099E" w:rsidP="0038099E">
      <w:pPr>
        <w:numPr>
          <w:ilvl w:val="1"/>
          <w:numId w:val="14"/>
        </w:numPr>
        <w:tabs>
          <w:tab w:val="left" w:pos="0"/>
        </w:tabs>
        <w:suppressAutoHyphens/>
        <w:autoSpaceDN w:val="0"/>
        <w:spacing w:after="0" w:line="240" w:lineRule="auto"/>
        <w:jc w:val="both"/>
        <w:textAlignment w:val="baseline"/>
        <w:rPr>
          <w:rFonts w:ascii="Cambria" w:eastAsia="Times New Roman" w:hAnsi="Cambria" w:cs="Times New Roman"/>
          <w:color w:val="000000"/>
          <w:kern w:val="3"/>
          <w:lang w:eastAsia="zh-CN"/>
        </w:rPr>
      </w:pPr>
      <w:r w:rsidRPr="0038099E">
        <w:rPr>
          <w:rFonts w:ascii="Cambria" w:eastAsia="Calibri" w:hAnsi="Cambria" w:cs="Calibri"/>
          <w:color w:val="000000"/>
          <w:lang w:eastAsia="ar-SA"/>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 </w:t>
      </w:r>
    </w:p>
    <w:p w14:paraId="3EF1F2FD" w14:textId="77777777" w:rsidR="0038099E" w:rsidRPr="0038099E" w:rsidRDefault="0038099E" w:rsidP="0038099E">
      <w:pPr>
        <w:autoSpaceDE w:val="0"/>
        <w:autoSpaceDN w:val="0"/>
        <w:adjustRightInd w:val="0"/>
        <w:spacing w:after="0" w:line="240" w:lineRule="auto"/>
        <w:jc w:val="both"/>
        <w:rPr>
          <w:rFonts w:ascii="Cambria" w:eastAsia="Calibri" w:hAnsi="Cambria" w:cs="Calibri"/>
          <w:b/>
          <w:bCs/>
          <w:i/>
          <w:iCs/>
          <w:color w:val="000000"/>
          <w:u w:val="single"/>
          <w:lang w:eastAsia="pl-PL"/>
        </w:rPr>
      </w:pPr>
      <w:r w:rsidRPr="0038099E">
        <w:rPr>
          <w:rFonts w:ascii="Cambria" w:eastAsia="Calibri" w:hAnsi="Cambria" w:cs="Calibri"/>
          <w:b/>
          <w:bCs/>
          <w:i/>
          <w:iCs/>
          <w:color w:val="000000"/>
          <w:u w:val="single"/>
          <w:lang w:eastAsia="pl-PL"/>
        </w:rPr>
        <w:t>Uwaga! Nie należy zmieniać nazwy pliku nadanej przez Platformę e-Zamówienia. Zapisany „Formularz ofertowy” należy zawsze otwierać w programie Adobe Acrobat Reader DC.</w:t>
      </w:r>
    </w:p>
    <w:p w14:paraId="63039FA9" w14:textId="77777777" w:rsidR="0038099E" w:rsidRPr="0038099E" w:rsidRDefault="0038099E" w:rsidP="0038099E">
      <w:pPr>
        <w:autoSpaceDE w:val="0"/>
        <w:autoSpaceDN w:val="0"/>
        <w:adjustRightInd w:val="0"/>
        <w:spacing w:after="0" w:line="240" w:lineRule="auto"/>
        <w:jc w:val="both"/>
        <w:rPr>
          <w:rFonts w:ascii="Cambria" w:eastAsia="Calibri" w:hAnsi="Cambria" w:cs="Calibri"/>
          <w:b/>
          <w:bCs/>
          <w:i/>
          <w:iCs/>
          <w:color w:val="000000"/>
          <w:u w:val="single"/>
          <w:lang w:eastAsia="pl-PL"/>
        </w:rPr>
      </w:pPr>
      <w:r w:rsidRPr="0038099E">
        <w:rPr>
          <w:rFonts w:ascii="Cambria" w:eastAsia="Calibri" w:hAnsi="Cambria" w:cs="Calibri"/>
          <w:color w:val="000000"/>
          <w:lang w:eastAsia="pl-PL"/>
        </w:rPr>
        <w:t>7.</w:t>
      </w:r>
      <w:r w:rsidRPr="0038099E">
        <w:rPr>
          <w:rFonts w:ascii="Cambria" w:eastAsia="Calibri" w:hAnsi="Cambria" w:cs="Calibri"/>
          <w:b/>
          <w:bCs/>
          <w:i/>
          <w:iCs/>
          <w:color w:val="000000"/>
          <w:u w:val="single"/>
          <w:lang w:eastAsia="pl-PL"/>
        </w:rPr>
        <w:t xml:space="preserve"> </w:t>
      </w:r>
      <w:r w:rsidRPr="0038099E">
        <w:rPr>
          <w:rFonts w:ascii="Cambria" w:eastAsia="Calibri" w:hAnsi="Cambria" w:cs="Calibri"/>
          <w:color w:val="000000"/>
          <w:lang w:eastAsia="pl-PL"/>
        </w:rPr>
        <w:t xml:space="preserve">Wykaz poszczególnych informacji, dokumentów i oświadczeń składanych wraz z ofertą, ich forma, sposób sporządzania i przekazywania zostały określone przez Zamawiającego w pozostałej treści SWZ. </w:t>
      </w:r>
    </w:p>
    <w:p w14:paraId="1D1108BD" w14:textId="77777777" w:rsidR="0038099E" w:rsidRPr="0038099E" w:rsidRDefault="0038099E" w:rsidP="0038099E">
      <w:pPr>
        <w:autoSpaceDE w:val="0"/>
        <w:autoSpaceDN w:val="0"/>
        <w:adjustRightInd w:val="0"/>
        <w:spacing w:after="66"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188F52E"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lastRenderedPageBreak/>
        <w:t xml:space="preserve">9. </w:t>
      </w:r>
      <w:r w:rsidRPr="0038099E">
        <w:rPr>
          <w:rFonts w:ascii="Cambria" w:eastAsia="Calibri" w:hAnsi="Cambria" w:cs="Calibri"/>
          <w:b/>
          <w:bCs/>
          <w:color w:val="000000"/>
          <w:lang w:eastAsia="pl-PL"/>
        </w:rPr>
        <w:t xml:space="preserve">Formularz ofertowy </w:t>
      </w:r>
      <w:r w:rsidRPr="0038099E">
        <w:rPr>
          <w:rFonts w:ascii="Cambria" w:eastAsia="Calibri" w:hAnsi="Cambria" w:cs="Calibri"/>
          <w:color w:val="000000"/>
          <w:lang w:eastAsia="pl-PL"/>
        </w:rPr>
        <w:t xml:space="preserve">podpisuje się kwalifikowanym podpisem elektronicznym, podpisem zaufanym lub podpisem osobistym przez osobę/osoby uprawnione do reprezentacji podmiotu w formacie PAdES typ wewnętrzny. </w:t>
      </w:r>
    </w:p>
    <w:p w14:paraId="6E32BA3A"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p>
    <w:p w14:paraId="2B1F3F14"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Times New Roman" w:hAnsi="Cambria" w:cs="Calibri"/>
          <w:b/>
          <w:bCs/>
          <w:color w:val="000000"/>
          <w:lang w:eastAsia="pl-PL"/>
        </w:rPr>
        <w:t xml:space="preserve">Pozostałe dokumenty </w:t>
      </w:r>
      <w:r w:rsidRPr="0038099E">
        <w:rPr>
          <w:rFonts w:ascii="Cambria" w:eastAsia="Times New Roman" w:hAnsi="Cambria" w:cs="Calibri"/>
          <w:color w:val="000000"/>
          <w:lang w:eastAsia="pl-PL"/>
        </w:rPr>
        <w:t xml:space="preserve">wchodzące w skład oferty lub składane wraz z ofertą, które są zgodnie z ustawą Pzp lub rozporządzeniem Prezesa Rady Ministrów w sprawie wymagań dla dokumentów elektronicznych opatrzone kwalifikowanym podpisem elektronicznym, podpisem zaufanym lub podpisem osobistym, osoby/osób uprawnionych do reprezentacji podmiotów składających te dokumenty,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w:t>
      </w:r>
    </w:p>
    <w:p w14:paraId="68C3AD6B" w14:textId="77777777" w:rsidR="0038099E" w:rsidRPr="0038099E" w:rsidRDefault="0038099E" w:rsidP="0038099E">
      <w:pPr>
        <w:autoSpaceDE w:val="0"/>
        <w:autoSpaceDN w:val="0"/>
        <w:adjustRightInd w:val="0"/>
        <w:spacing w:after="18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10.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5E0C2D4" w14:textId="77777777" w:rsidR="0038099E" w:rsidRPr="0038099E" w:rsidRDefault="0038099E" w:rsidP="0038099E">
      <w:pPr>
        <w:autoSpaceDE w:val="0"/>
        <w:autoSpaceDN w:val="0"/>
        <w:adjustRightInd w:val="0"/>
        <w:spacing w:after="18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11. Oferta może być złożona tylko do upływu terminu składania ofert. </w:t>
      </w:r>
    </w:p>
    <w:p w14:paraId="0A9F1A82" w14:textId="77777777" w:rsidR="0038099E" w:rsidRPr="0038099E" w:rsidRDefault="0038099E" w:rsidP="0038099E">
      <w:pPr>
        <w:autoSpaceDE w:val="0"/>
        <w:autoSpaceDN w:val="0"/>
        <w:adjustRightInd w:val="0"/>
        <w:spacing w:after="18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12. Wykonawca może przed upływem terminu składania ofert wycofać ofertę. Wykonawca wycofuje ofertę w zakładce „Oferty/wnioski” używając przycisku „Wycofaj ofertę”. </w:t>
      </w:r>
    </w:p>
    <w:p w14:paraId="14C89863"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13. </w:t>
      </w:r>
      <w:r w:rsidRPr="0038099E">
        <w:rPr>
          <w:rFonts w:ascii="Cambria" w:eastAsia="Calibri" w:hAnsi="Cambria" w:cs="Calibri"/>
          <w:lang w:eastAsia="pl-PL"/>
        </w:rPr>
        <w:t>Maksymalny łączny rozmiar plików stanowiących ofertę lub składanych wraz z ofertą to 250 MB.</w:t>
      </w:r>
      <w:r w:rsidRPr="0038099E">
        <w:rPr>
          <w:rFonts w:ascii="Cambria" w:eastAsia="Calibri" w:hAnsi="Cambria" w:cs="Calibri"/>
          <w:color w:val="000000"/>
          <w:lang w:eastAsia="pl-PL"/>
        </w:rPr>
        <w:t xml:space="preserve"> </w:t>
      </w:r>
    </w:p>
    <w:p w14:paraId="6E8AD96A"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14. </w:t>
      </w:r>
      <w:r w:rsidRPr="0038099E">
        <w:rPr>
          <w:rFonts w:ascii="Cambria" w:eastAsia="Calibri" w:hAnsi="Cambria" w:cs="Calibri"/>
          <w:b/>
          <w:bCs/>
          <w:color w:val="000000"/>
          <w:lang w:eastAsia="pl-PL"/>
        </w:rPr>
        <w:t xml:space="preserve">Wykonawcy mogą wspólnie ubiegać się o udzielenie zamówienia </w:t>
      </w:r>
      <w:r w:rsidRPr="0038099E">
        <w:rPr>
          <w:rFonts w:ascii="Cambria" w:eastAsia="Calibri" w:hAnsi="Cambria" w:cs="Calibri"/>
          <w:color w:val="000000"/>
          <w:lang w:eastAsia="pl-PL"/>
        </w:rPr>
        <w:t xml:space="preserve">(możliwość składania jednej oferty, przez dwa lub więcej podmiotów np. konsorcjum firm, spółkę cywilną), pod warunkiem, że taka oferta będzie spełniać następujące wymagania: </w:t>
      </w:r>
    </w:p>
    <w:p w14:paraId="5FC3B456"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 Wykonawcy wspólnie ubiegający się o zamówienie muszą ustanowić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 </w:t>
      </w:r>
    </w:p>
    <w:p w14:paraId="71EA38C1"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2) Wykonawcy wspólnie ubiegający się o zamówienie przedłożą wraz z ofertą pełnomocnictwo – nie dotyczy spółki cywilnej, o ile upoważnienie/ pełnomocnictwo do występowania w imieniu tej spółki wynika z dołączonej do oferty umowy spółki bądź wszyscy wspólnicy podpiszą ofertę. </w:t>
      </w:r>
    </w:p>
    <w:p w14:paraId="41904B6F" w14:textId="77777777" w:rsidR="0038099E" w:rsidRPr="0038099E" w:rsidRDefault="0038099E" w:rsidP="0038099E">
      <w:pPr>
        <w:autoSpaceDE w:val="0"/>
        <w:autoSpaceDN w:val="0"/>
        <w:adjustRightInd w:val="0"/>
        <w:spacing w:after="0" w:line="240" w:lineRule="auto"/>
        <w:jc w:val="both"/>
        <w:rPr>
          <w:rFonts w:ascii="Cambria" w:eastAsia="Calibri" w:hAnsi="Cambria" w:cs="Calibri"/>
          <w:b/>
          <w:bCs/>
          <w:i/>
          <w:iCs/>
          <w:color w:val="000000"/>
          <w:u w:val="single"/>
          <w:lang w:eastAsia="pl-PL"/>
        </w:rPr>
      </w:pPr>
      <w:r w:rsidRPr="0038099E">
        <w:rPr>
          <w:rFonts w:ascii="Cambria" w:eastAsia="Calibri" w:hAnsi="Cambria" w:cs="Times New Roman"/>
          <w:b/>
          <w:bCs/>
          <w:i/>
          <w:iCs/>
          <w:u w:val="single"/>
          <w:lang w:eastAsia="pl-PL"/>
        </w:rPr>
        <w:t>UWAGA: umocowanie do reprezentowania Wykonawców, o którym mowa w pkt 14, ppkt.1) i pkt.14, ppkt.2) może wynikać albo z dokumentu pełnomocnictwa, albo z umowy podmiotów wspólnie składających ofertę.</w:t>
      </w:r>
    </w:p>
    <w:p w14:paraId="57AABCF6"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15. </w:t>
      </w:r>
      <w:r w:rsidRPr="0038099E">
        <w:rPr>
          <w:rFonts w:ascii="Cambria" w:eastAsia="Calibri" w:hAnsi="Cambria" w:cs="Calibri"/>
          <w:b/>
          <w:bCs/>
          <w:color w:val="000000"/>
          <w:lang w:eastAsia="pl-PL"/>
        </w:rPr>
        <w:t xml:space="preserve">Pełnomocnictwo </w:t>
      </w:r>
      <w:r w:rsidRPr="0038099E">
        <w:rPr>
          <w:rFonts w:ascii="Cambria" w:eastAsia="Calibri" w:hAnsi="Cambria" w:cs="Calibri"/>
          <w:color w:val="000000"/>
          <w:lang w:eastAsia="pl-PL"/>
        </w:rPr>
        <w:t>musi być załączone do oferty w oryginale, tj. powinno zostać złożone w formie elektronicznej lub w postaci elektronicznej opatrzonej kwalifikowanym podpisem elektronicznym, podpisem zaufanym lub podpisem osobistym mocodawcy. Jeżeli pełnomocnictwo zostało wystawione przez upoważnione podmioty jako dokument w postaci papierowej, przekazuje się cyfrowe odwzorowanie tego dokumentu opatrzone kwalifikowanym podpisem elektronicznym, podpisem zaufanym lub podpisem osobistym mocodawcy, poświadczające zgodność cyfrowego odwzorowania z dokumentem w postaci papierowej. W przypadku pełnomocnictwa złożonego w innym języku niż język polski winno być ono złożone wraz z tłumaczeniem na język polski.</w:t>
      </w:r>
    </w:p>
    <w:p w14:paraId="4C2008D3" w14:textId="77777777" w:rsidR="0038099E" w:rsidRPr="0038099E" w:rsidRDefault="0038099E" w:rsidP="0038099E">
      <w:pPr>
        <w:autoSpaceDE w:val="0"/>
        <w:autoSpaceDN w:val="0"/>
        <w:adjustRightInd w:val="0"/>
        <w:spacing w:after="188"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16. W przypadku, gdy pełnomocnictwo potwierdzające umocowanie do reprezentowania odpowiednio wykonawcy, wykonawców wspólnie ubiegających się o udzielenie zamówienia zostało wystawione przez upoważnione podmioty inne niż wykonawca, wykonawcy wspólnie ubiegający się o udzielenie zamówienia lub podwykonawca, zwane dalej „upoważnionymi podmiotami”, jako dokument elektroniczny, przekazuje się ten dokument. </w:t>
      </w:r>
    </w:p>
    <w:p w14:paraId="03FF703B"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lastRenderedPageBreak/>
        <w:t xml:space="preserve">17. Zamawiający informuje, iż zgodnie z art. 18 ust. 3 ustawy Pzp, nie ujawnia się informacji stanowiących tajemnice przedsiębiorstwa, w rozumieniu przepisów o zwalczaniu nieuczciwej konkurencji, jeżeli Wykonawca, nie później niż w terminie składania ofert, w sposób niebudzący wątpliwości zastrzegł, że nie mogą być one udostępnione oraz wykazał, załączając stosowne wyjaśnienia, iż zastrzeżone informacje stanowią tajemnice przedsiębiorstwa. Wykonawca nie może zastrzec informacji, o których mowa w art. 222 ust. 5 ustawy Pzp. </w:t>
      </w:r>
    </w:p>
    <w:p w14:paraId="79813849" w14:textId="77777777" w:rsidR="0038099E" w:rsidRPr="0038099E" w:rsidRDefault="0038099E" w:rsidP="0038099E">
      <w:pPr>
        <w:autoSpaceDE w:val="0"/>
        <w:autoSpaceDN w:val="0"/>
        <w:adjustRightInd w:val="0"/>
        <w:spacing w:after="0" w:line="240" w:lineRule="auto"/>
        <w:jc w:val="both"/>
        <w:rPr>
          <w:rFonts w:ascii="Cambria" w:eastAsia="Calibri" w:hAnsi="Cambria" w:cs="Calibri"/>
          <w:color w:val="000000"/>
          <w:lang w:eastAsia="pl-PL"/>
        </w:rPr>
      </w:pPr>
      <w:r w:rsidRPr="0038099E">
        <w:rPr>
          <w:rFonts w:ascii="Cambria" w:eastAsia="Calibri" w:hAnsi="Cambria" w:cs="Calibri"/>
          <w:color w:val="000000"/>
          <w:lang w:eastAsia="pl-PL"/>
        </w:rPr>
        <w:t xml:space="preserve">18. </w:t>
      </w:r>
      <w:r w:rsidRPr="0038099E">
        <w:rPr>
          <w:rFonts w:ascii="Cambria" w:eastAsia="Times New Roman" w:hAnsi="Cambria" w:cs="Times New Roman"/>
          <w:color w:val="000000"/>
          <w:kern w:val="3"/>
          <w:lang w:eastAsia="zh-CN"/>
        </w:rPr>
        <w:t xml:space="preserve">We wszelkiej korespondencji związanej z niniejszym postępowaniem Zamawiający i Wykonawcy posługują się numerem ogłoszenia (BZP lub ID postępowania). </w:t>
      </w:r>
    </w:p>
    <w:p w14:paraId="6D5932D7" w14:textId="77777777" w:rsidR="0038099E" w:rsidRPr="0038099E" w:rsidRDefault="0038099E" w:rsidP="0038099E">
      <w:pPr>
        <w:tabs>
          <w:tab w:val="left" w:pos="0"/>
        </w:tabs>
        <w:autoSpaceDN w:val="0"/>
        <w:spacing w:after="0" w:line="240" w:lineRule="auto"/>
        <w:jc w:val="both"/>
        <w:textAlignment w:val="baseline"/>
        <w:rPr>
          <w:rFonts w:ascii="Cambria" w:eastAsia="Times New Roman" w:hAnsi="Cambria" w:cs="Times New Roman"/>
          <w:kern w:val="3"/>
          <w:lang w:eastAsia="zh-CN"/>
        </w:rPr>
      </w:pPr>
      <w:r w:rsidRPr="0038099E">
        <w:rPr>
          <w:rFonts w:ascii="Cambria" w:eastAsia="Times New Roman" w:hAnsi="Cambria" w:cs="Times New Roman"/>
          <w:kern w:val="3"/>
          <w:lang w:eastAsia="zh-CN"/>
        </w:rPr>
        <w:t>19. 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(Dz. U. 2020r., poz. 1261)</w:t>
      </w:r>
      <w:r w:rsidRPr="0038099E">
        <w:rPr>
          <w:rFonts w:ascii="Cambria" w:eastAsia="Times New Roman" w:hAnsi="Cambria" w:cs="Times New Roman"/>
          <w:color w:val="C00000"/>
          <w:kern w:val="3"/>
          <w:lang w:eastAsia="zh-CN"/>
        </w:rPr>
        <w:t xml:space="preserve"> </w:t>
      </w:r>
      <w:r w:rsidRPr="0038099E">
        <w:rPr>
          <w:rFonts w:ascii="Cambria" w:eastAsia="Times New Roman" w:hAnsi="Cambria" w:cs="Times New Roman"/>
          <w:kern w:val="3"/>
          <w:lang w:eastAsia="zh-CN"/>
        </w:rPr>
        <w:t xml:space="preserve">oraz w rozporządzeniu Ministra Rozwoju, Pracy i Technologii z dnia 23 grudnia 2020 r.  </w:t>
      </w:r>
      <w:r w:rsidRPr="0038099E">
        <w:rPr>
          <w:rFonts w:ascii="Cambria" w:eastAsia="SimSun" w:hAnsi="Cambria" w:cs="Times New Roman"/>
          <w:lang w:eastAsia="zh-CN"/>
        </w:rPr>
        <w:t>w sprawie podmiotowych środków dowodowych oraz innych dokumentów lub oświadczeń, jakich może żądać</w:t>
      </w:r>
      <w:r w:rsidRPr="0038099E">
        <w:rPr>
          <w:rFonts w:ascii="Cambria" w:eastAsia="Times New Roman" w:hAnsi="Cambria" w:cs="Times New Roman"/>
          <w:kern w:val="3"/>
          <w:lang w:eastAsia="zh-CN"/>
        </w:rPr>
        <w:t xml:space="preserve"> </w:t>
      </w:r>
      <w:r w:rsidRPr="0038099E">
        <w:rPr>
          <w:rFonts w:ascii="Cambria" w:eastAsia="SimSun" w:hAnsi="Cambria" w:cs="Times New Roman"/>
          <w:lang w:eastAsia="zh-CN"/>
        </w:rPr>
        <w:t>zamawiający od wykonawcy (</w:t>
      </w:r>
      <w:r w:rsidRPr="0038099E">
        <w:rPr>
          <w:rFonts w:ascii="Cambria" w:eastAsia="Times New Roman" w:hAnsi="Cambria" w:cs="Times New Roman"/>
          <w:kern w:val="3"/>
          <w:lang w:eastAsia="zh-CN"/>
        </w:rPr>
        <w:t>Dz.U.2020r., poz. 2415).</w:t>
      </w:r>
    </w:p>
    <w:p w14:paraId="74E1985A" w14:textId="77777777" w:rsidR="00C7291A" w:rsidRPr="00C7291A" w:rsidRDefault="00C7291A" w:rsidP="00C7291A">
      <w:pPr>
        <w:tabs>
          <w:tab w:val="left" w:pos="0"/>
        </w:tabs>
        <w:autoSpaceDN w:val="0"/>
        <w:spacing w:after="0"/>
        <w:jc w:val="both"/>
        <w:textAlignment w:val="baseline"/>
        <w:rPr>
          <w:rFonts w:ascii="Cambria" w:eastAsia="Times New Roman" w:hAnsi="Cambria" w:cs="Times New Roman"/>
          <w:color w:val="C00000"/>
          <w:kern w:val="3"/>
          <w:lang w:eastAsia="zh-C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323FB4A1" w14:textId="77777777" w:rsidTr="00B66D62">
        <w:tc>
          <w:tcPr>
            <w:tcW w:w="8921" w:type="dxa"/>
            <w:shd w:val="clear" w:color="auto" w:fill="E2EFD9" w:themeFill="accent6" w:themeFillTint="33"/>
          </w:tcPr>
          <w:p w14:paraId="0D9EBD85"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Rozdział XX.</w:t>
            </w:r>
          </w:p>
          <w:p w14:paraId="1DD93E82"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SPOSÓB ORAZ TERMIN SKŁADANIA OFERT</w:t>
            </w:r>
          </w:p>
        </w:tc>
      </w:tr>
    </w:tbl>
    <w:p w14:paraId="51014F31" w14:textId="77777777" w:rsidR="00C7291A" w:rsidRPr="00C7291A" w:rsidRDefault="00C7291A" w:rsidP="00C7291A">
      <w:pPr>
        <w:autoSpaceDE w:val="0"/>
        <w:autoSpaceDN w:val="0"/>
        <w:adjustRightInd w:val="0"/>
        <w:spacing w:after="0" w:line="276" w:lineRule="auto"/>
        <w:jc w:val="both"/>
        <w:rPr>
          <w:rFonts w:ascii="Cambria" w:eastAsia="Calibri" w:hAnsi="Cambria" w:cs="Calibri"/>
          <w:color w:val="000000"/>
          <w:sz w:val="20"/>
          <w:szCs w:val="20"/>
        </w:rPr>
      </w:pPr>
    </w:p>
    <w:p w14:paraId="5225066E" w14:textId="777777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Wykonawca składa ofertę przy pomocy „</w:t>
      </w:r>
      <w:r w:rsidRPr="0038099E">
        <w:rPr>
          <w:rFonts w:ascii="Cambria" w:eastAsia="Calibri" w:hAnsi="Cambria" w:cs="Calibri"/>
          <w:b/>
          <w:bCs/>
          <w:color w:val="000000"/>
          <w:lang w:eastAsia="ar-SA"/>
        </w:rPr>
        <w:t xml:space="preserve">Formularza ofertowego”  będącego załącznikiem SWZ </w:t>
      </w:r>
      <w:r w:rsidRPr="0038099E">
        <w:rPr>
          <w:rFonts w:ascii="Cambria" w:eastAsia="Calibri" w:hAnsi="Cambria" w:cs="Calibri"/>
          <w:color w:val="000000"/>
          <w:lang w:eastAsia="ar-SA"/>
        </w:rPr>
        <w:t xml:space="preserve">udostępnionego przez Zamawiającego na Platformie e-Zamówienia i zamieszczonego w podglądzie postępowania w zakładce „Dokumenty udostępnione”. </w:t>
      </w:r>
    </w:p>
    <w:p w14:paraId="717490AF" w14:textId="69BFB37E"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lang w:eastAsia="ar-SA"/>
        </w:rPr>
      </w:pPr>
      <w:r w:rsidRPr="0038099E">
        <w:rPr>
          <w:rFonts w:ascii="Cambria" w:eastAsia="Calibri" w:hAnsi="Cambria" w:cs="Calibri"/>
          <w:lang w:eastAsia="ar-SA"/>
        </w:rPr>
        <w:t xml:space="preserve">Ofertę wraz z wymaganymi załącznikami należy złożyć do dnia  </w:t>
      </w:r>
      <w:r w:rsidR="001465D9">
        <w:rPr>
          <w:rFonts w:ascii="Cambria" w:eastAsia="Calibri" w:hAnsi="Cambria" w:cs="Calibri"/>
          <w:b/>
          <w:lang w:eastAsia="ar-SA"/>
        </w:rPr>
        <w:t>5 grudnia 2025</w:t>
      </w:r>
      <w:r w:rsidRPr="0038099E">
        <w:rPr>
          <w:rFonts w:ascii="Cambria" w:eastAsia="Calibri" w:hAnsi="Cambria" w:cs="Calibri"/>
          <w:b/>
          <w:bCs/>
          <w:lang w:eastAsia="ar-SA"/>
        </w:rPr>
        <w:t xml:space="preserve"> r., do godz. </w:t>
      </w:r>
      <w:r w:rsidR="001465D9">
        <w:rPr>
          <w:rFonts w:ascii="Cambria" w:eastAsia="Calibri" w:hAnsi="Cambria" w:cs="Calibri"/>
          <w:b/>
          <w:bCs/>
          <w:lang w:eastAsia="ar-SA"/>
        </w:rPr>
        <w:t>08:30.</w:t>
      </w:r>
    </w:p>
    <w:p w14:paraId="1FDF8AE7" w14:textId="777777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Zamawiający odrzuca ofertę złożoną po terminie składania ofert.</w:t>
      </w:r>
    </w:p>
    <w:p w14:paraId="5DE0872C" w14:textId="777777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 xml:space="preserve">Najpóźniej przed otwarciem ofert Zamawiający udostępni na stronie internetowej prowadzonego postępowania informacje o kwocie, jaką zamierza przeznaczyć na sfinansowanie zamówienia. </w:t>
      </w:r>
    </w:p>
    <w:p w14:paraId="09AE993A" w14:textId="6A2AA3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lang w:eastAsia="ar-SA"/>
        </w:rPr>
      </w:pPr>
      <w:r w:rsidRPr="0038099E">
        <w:rPr>
          <w:rFonts w:ascii="Cambria" w:eastAsia="Calibri" w:hAnsi="Cambria" w:cs="Calibri"/>
          <w:b/>
          <w:bCs/>
          <w:lang w:eastAsia="ar-SA"/>
        </w:rPr>
        <w:t xml:space="preserve">Otwarcie ofert nastąpi w dniu  </w:t>
      </w:r>
      <w:r w:rsidR="001465D9">
        <w:rPr>
          <w:rFonts w:ascii="Cambria" w:eastAsia="Calibri" w:hAnsi="Cambria" w:cs="Calibri"/>
          <w:b/>
          <w:bCs/>
          <w:lang w:eastAsia="ar-SA"/>
        </w:rPr>
        <w:t>5 grudnia 2025</w:t>
      </w:r>
      <w:r w:rsidRPr="0038099E">
        <w:rPr>
          <w:rFonts w:ascii="Cambria" w:eastAsia="Calibri" w:hAnsi="Cambria" w:cs="Calibri"/>
          <w:b/>
          <w:bCs/>
          <w:lang w:eastAsia="ar-SA"/>
        </w:rPr>
        <w:t xml:space="preserve"> r., godz. </w:t>
      </w:r>
      <w:r w:rsidR="001465D9">
        <w:rPr>
          <w:rFonts w:ascii="Cambria" w:eastAsia="Calibri" w:hAnsi="Cambria" w:cs="Calibri"/>
          <w:b/>
          <w:bCs/>
          <w:lang w:eastAsia="ar-SA"/>
        </w:rPr>
        <w:t>08:45.</w:t>
      </w:r>
    </w:p>
    <w:p w14:paraId="0A38EB50" w14:textId="777777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 xml:space="preserve">Otwarcie ofert następuje poprzez Platformę e-Zamówienia. </w:t>
      </w:r>
    </w:p>
    <w:p w14:paraId="44A81A1A" w14:textId="777777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 xml:space="preserve">Zamawiający niezwłocznie po otwarciu ofert zamieści na stronie internetowej prowadzonego postępowania informacje dotyczące: </w:t>
      </w:r>
    </w:p>
    <w:p w14:paraId="7FFE4091" w14:textId="77777777" w:rsidR="0038099E" w:rsidRPr="0038099E" w:rsidRDefault="0038099E" w:rsidP="00E45B5F">
      <w:pPr>
        <w:numPr>
          <w:ilvl w:val="0"/>
          <w:numId w:val="190"/>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 xml:space="preserve">nazw albo imion i nazwisk oraz siedzib lub miejsc prowadzonej działalności gospodarczej albo miejsc zamieszkania Wykonawców, których oferty zostały otwarte; </w:t>
      </w:r>
    </w:p>
    <w:p w14:paraId="57FFF4CF" w14:textId="77777777" w:rsidR="0038099E" w:rsidRPr="0038099E" w:rsidRDefault="0038099E" w:rsidP="00E45B5F">
      <w:pPr>
        <w:numPr>
          <w:ilvl w:val="0"/>
          <w:numId w:val="190"/>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 xml:space="preserve">cen lub kosztów zawartych w ofertach. </w:t>
      </w:r>
    </w:p>
    <w:p w14:paraId="115F860A" w14:textId="777777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 xml:space="preserve">W przypadku wystąpienia awarii systemu teleinformatycznego, która spowoduje brak możliwości otwarcia ofert w terminie określonym przez Zamawiającego, otwarcie ofert nastąpi niezwłocznie po usunięciu awarii. </w:t>
      </w:r>
    </w:p>
    <w:p w14:paraId="18A5E322" w14:textId="777777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Zamawiający poinformuje o zmianie terminu otwarcia ofert na stronie internetowej prowadzonego postępowania.</w:t>
      </w:r>
    </w:p>
    <w:p w14:paraId="2F075D5A" w14:textId="77777777" w:rsidR="0038099E" w:rsidRPr="0038099E" w:rsidRDefault="0038099E" w:rsidP="00E45B5F">
      <w:pPr>
        <w:numPr>
          <w:ilvl w:val="0"/>
          <w:numId w:val="189"/>
        </w:numPr>
        <w:suppressAutoHyphens/>
        <w:autoSpaceDE w:val="0"/>
        <w:autoSpaceDN w:val="0"/>
        <w:adjustRightInd w:val="0"/>
        <w:spacing w:after="0" w:line="240" w:lineRule="auto"/>
        <w:jc w:val="both"/>
        <w:rPr>
          <w:rFonts w:ascii="Cambria" w:eastAsia="Calibri" w:hAnsi="Cambria" w:cs="Calibri"/>
          <w:color w:val="000000"/>
          <w:lang w:eastAsia="ar-SA"/>
        </w:rPr>
      </w:pPr>
      <w:r w:rsidRPr="0038099E">
        <w:rPr>
          <w:rFonts w:ascii="Cambria" w:eastAsia="Calibri" w:hAnsi="Cambria" w:cs="Calibri"/>
          <w:color w:val="000000"/>
          <w:lang w:eastAsia="ar-SA"/>
        </w:rPr>
        <w:t>Szczegółowy sposób złożenia oferty zawarto w rozdziale XVIII SWZ.</w:t>
      </w:r>
    </w:p>
    <w:p w14:paraId="40F9BA7C" w14:textId="77777777" w:rsidR="00C7291A" w:rsidRPr="00C7291A" w:rsidRDefault="00C7291A" w:rsidP="00C7291A">
      <w:pPr>
        <w:autoSpaceDE w:val="0"/>
        <w:autoSpaceDN w:val="0"/>
        <w:adjustRightInd w:val="0"/>
        <w:spacing w:after="0" w:line="276" w:lineRule="auto"/>
        <w:jc w:val="both"/>
        <w:rPr>
          <w:rFonts w:ascii="Cambria" w:eastAsia="Calibri" w:hAnsi="Cambria" w:cs="Calibri"/>
          <w:color w:val="000000"/>
          <w:sz w:val="20"/>
          <w:szCs w:val="20"/>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2CEDD61B" w14:textId="77777777" w:rsidTr="00B66D62">
        <w:tc>
          <w:tcPr>
            <w:tcW w:w="8921" w:type="dxa"/>
            <w:shd w:val="clear" w:color="auto" w:fill="E2EFD9" w:themeFill="accent6" w:themeFillTint="33"/>
          </w:tcPr>
          <w:p w14:paraId="477400E3" w14:textId="7F77C225" w:rsidR="00C7291A" w:rsidRPr="00C7291A" w:rsidRDefault="0038099E" w:rsidP="00C7291A">
            <w:pPr>
              <w:widowControl w:val="0"/>
              <w:tabs>
                <w:tab w:val="left" w:pos="855"/>
              </w:tabs>
              <w:jc w:val="both"/>
              <w:textAlignment w:val="baseline"/>
              <w:rPr>
                <w:rFonts w:ascii="Cambria" w:eastAsia="Andale Sans UI" w:hAnsi="Cambria" w:cs="Arial"/>
                <w:b/>
                <w:kern w:val="2"/>
                <w:sz w:val="24"/>
                <w:szCs w:val="20"/>
                <w:lang w:eastAsia="pl-PL" w:bidi="hi-IN"/>
              </w:rPr>
            </w:pPr>
            <w:r>
              <w:rPr>
                <w:rFonts w:ascii="Cambria" w:eastAsia="Andale Sans UI" w:hAnsi="Cambria" w:cs="Arial"/>
                <w:b/>
                <w:kern w:val="2"/>
                <w:sz w:val="24"/>
                <w:szCs w:val="20"/>
                <w:lang w:eastAsia="pl-PL" w:bidi="hi-IN"/>
              </w:rPr>
              <w:t>Rozdział XX</w:t>
            </w:r>
            <w:r w:rsidR="00C7291A" w:rsidRPr="00C7291A">
              <w:rPr>
                <w:rFonts w:ascii="Cambria" w:eastAsia="Andale Sans UI" w:hAnsi="Cambria" w:cs="Arial"/>
                <w:b/>
                <w:kern w:val="2"/>
                <w:sz w:val="24"/>
                <w:szCs w:val="20"/>
                <w:lang w:eastAsia="pl-PL" w:bidi="hi-IN"/>
              </w:rPr>
              <w:t>I.</w:t>
            </w:r>
          </w:p>
          <w:p w14:paraId="4852D623"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SPOSÓB OBLICZENIA CENY OFERTY</w:t>
            </w:r>
          </w:p>
        </w:tc>
      </w:tr>
    </w:tbl>
    <w:p w14:paraId="3B3B9809" w14:textId="77777777" w:rsidR="00C7291A" w:rsidRPr="00C7291A" w:rsidRDefault="00C7291A" w:rsidP="00C7291A">
      <w:pPr>
        <w:autoSpaceDE w:val="0"/>
        <w:autoSpaceDN w:val="0"/>
        <w:adjustRightInd w:val="0"/>
        <w:spacing w:after="0" w:line="276" w:lineRule="auto"/>
        <w:jc w:val="both"/>
        <w:rPr>
          <w:rFonts w:ascii="Cambria" w:eastAsia="Calibri" w:hAnsi="Cambria" w:cs="Calibri"/>
          <w:color w:val="000000"/>
          <w:sz w:val="20"/>
          <w:szCs w:val="20"/>
        </w:rPr>
      </w:pPr>
    </w:p>
    <w:p w14:paraId="444F98FB"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color w:val="000000"/>
          <w:lang w:eastAsia="pl-PL"/>
        </w:rPr>
      </w:pPr>
      <w:r w:rsidRPr="001F1185">
        <w:rPr>
          <w:rFonts w:ascii="Cambria" w:eastAsia="Times New Roman" w:hAnsi="Cambria" w:cs="Times New Roman"/>
          <w:lang w:eastAsia="pl-PL"/>
        </w:rPr>
        <w:t xml:space="preserve">1. Wykonawca podaje cenę za realizację przedmiotu zamówienia zgodnie ze wzorem Formularza Ofertowego. </w:t>
      </w:r>
    </w:p>
    <w:p w14:paraId="3CACBBFD"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2. Cena oferty ma charakter ryczałtowy, stanowi cenę ostateczną. Cena ofertowa brutto musi uwzględniać wszystkie koszty związane z realizacją przedmiotu zamówienia zgodnie z opisem przedmiotu zamówienia oraz istotnymi postanowieniami umowy określonymi w niniejszej SWZ. Ustalenie odpowiedniej stawki podatku VAT w przedmiotowym postępowaniu należy do obowiązków.</w:t>
      </w:r>
    </w:p>
    <w:p w14:paraId="49B4AB7B"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lastRenderedPageBreak/>
        <w:t xml:space="preserve">3. Cena podana w Formularzu Ofertowym nie będzie podlegać negocjacji. </w:t>
      </w:r>
    </w:p>
    <w:p w14:paraId="33236DF8"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 xml:space="preserve">4. Cena oferty powinna być wyrażona w złotych polskich (PLN) z dokładnością do dwóch miejsc po przecinku. </w:t>
      </w:r>
    </w:p>
    <w:p w14:paraId="713E863A"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 xml:space="preserve">5. Zamawiający nie przewiduje rozliczeń w walucie obcej. </w:t>
      </w:r>
    </w:p>
    <w:p w14:paraId="06B055B0"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 xml:space="preserve">6. Wyliczona cena oferty brutto będzie służyć do porównania złożonych ofert i do rozliczenia w trakcie realizacji zamówienia. </w:t>
      </w:r>
    </w:p>
    <w:p w14:paraId="35D3E2BB"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 xml:space="preserve">7. Jeżeli została złożona oferta, której wybór prowadziłby do powstania u Zamawiającego obowiązku podatkowego zgodnie z ustawą z dnia 11 marca 2004 r. o podatku od towarów i usług (Dz. U. z 2023 r. poz. 1570 ze zm.), dla celów zastosowania kryterium ceny lub kosztu Zamawiający dolicza do przedstawionej w tej ofercie ceny kwotę podatku od towarów i usług, którą miałby obowiązek rozliczyć. W ofercie, o której mowa w ust. 1, Wykonawca ma obowiązek: a) poinformowania Zamawiającego, że wybór jego oferty będzie prowadził do powstania u Zamawiającego obowiązku podatkowego; </w:t>
      </w:r>
    </w:p>
    <w:p w14:paraId="1CADF6B4"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 xml:space="preserve">b) wskazania nazwy (rodzaju) towaru lub usługi, których dostawa lub świadczenie będą prowadziły do powstania obowiązku podatkowego; </w:t>
      </w:r>
    </w:p>
    <w:p w14:paraId="58DE17E7"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 xml:space="preserve">c) wskazania wartości towaru lub usługi objętego obowiązkiem podatkowym Zamawiającego, bez kwoty podatku; </w:t>
      </w:r>
    </w:p>
    <w:p w14:paraId="5B47E1D1"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 xml:space="preserve">d) wskazania stawki podatku od towarów i usług, która zgodnie z wiedzą Wykonawcy, będzie miała zastosowanie. </w:t>
      </w:r>
    </w:p>
    <w:p w14:paraId="6FAEF427" w14:textId="77777777" w:rsidR="001F1185" w:rsidRPr="001F1185" w:rsidRDefault="001F1185" w:rsidP="001F1185">
      <w:pPr>
        <w:autoSpaceDE w:val="0"/>
        <w:autoSpaceDN w:val="0"/>
        <w:adjustRightInd w:val="0"/>
        <w:spacing w:after="0" w:line="240" w:lineRule="auto"/>
        <w:ind w:left="360"/>
        <w:jc w:val="both"/>
        <w:rPr>
          <w:rFonts w:ascii="Cambria" w:eastAsia="Times New Roman" w:hAnsi="Cambria" w:cs="Times New Roman"/>
          <w:lang w:eastAsia="pl-PL"/>
        </w:rPr>
      </w:pPr>
      <w:r w:rsidRPr="001F1185">
        <w:rPr>
          <w:rFonts w:ascii="Cambria" w:eastAsia="Times New Roman" w:hAnsi="Cambria" w:cs="Times New Roman"/>
          <w:lang w:eastAsia="pl-PL"/>
        </w:rPr>
        <w:t xml:space="preserve">8. Wzór Formularza Ofertowego został opracowany przy założeniu, iż wybór oferty nie będzie prowadzić do powstania u Zamawiającego obowiązku podatkowego w zakresie podatku VAT. </w:t>
      </w:r>
    </w:p>
    <w:p w14:paraId="200CE24C" w14:textId="77777777" w:rsidR="001F1185" w:rsidRDefault="001F1185" w:rsidP="001F1185">
      <w:pPr>
        <w:widowControl w:val="0"/>
        <w:spacing w:before="20" w:after="40"/>
        <w:contextualSpacing/>
        <w:jc w:val="both"/>
        <w:outlineLvl w:val="3"/>
        <w:rPr>
          <w:rFonts w:ascii="Cambria" w:eastAsia="Times New Roman" w:hAnsi="Cambria" w:cs="Times New Roman"/>
          <w:lang w:eastAsia="pl-PL"/>
        </w:rPr>
      </w:pPr>
      <w:r w:rsidRPr="001F1185">
        <w:rPr>
          <w:rFonts w:ascii="Cambria" w:eastAsia="Times New Roman" w:hAnsi="Cambria" w:cs="Times New Roman"/>
          <w:lang w:eastAsia="pl-PL"/>
        </w:rPr>
        <w:t>W przypadku, gdy Wykonawca zobowiązany jest złożyć oświadczenie o powstaniu u Zamawiającego obowiązku podatkowego, to winien odpowiednio zmodyfikować treść formularza.</w:t>
      </w:r>
    </w:p>
    <w:p w14:paraId="3BFF10B5" w14:textId="77777777" w:rsidR="00C7291A" w:rsidRPr="00C7291A" w:rsidRDefault="00C7291A" w:rsidP="00C7291A">
      <w:pPr>
        <w:suppressAutoHyphens/>
        <w:spacing w:after="0" w:line="276" w:lineRule="auto"/>
        <w:jc w:val="both"/>
        <w:textAlignment w:val="baseline"/>
        <w:rPr>
          <w:rFonts w:ascii="Cambria" w:eastAsia="Times New Roman" w:hAnsi="Cambria" w:cs="Arial"/>
          <w:b/>
          <w:kern w:val="2"/>
          <w:lang w:eastAsia="ar-SA"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5969556D" w14:textId="77777777" w:rsidTr="00B66D62">
        <w:tc>
          <w:tcPr>
            <w:tcW w:w="8921" w:type="dxa"/>
            <w:shd w:val="clear" w:color="auto" w:fill="E2EFD9" w:themeFill="accent6" w:themeFillTint="33"/>
          </w:tcPr>
          <w:p w14:paraId="4330B643" w14:textId="535E2926" w:rsidR="00C7291A" w:rsidRPr="00C7291A" w:rsidRDefault="00D26105" w:rsidP="00C7291A">
            <w:pPr>
              <w:widowControl w:val="0"/>
              <w:tabs>
                <w:tab w:val="left" w:pos="855"/>
              </w:tabs>
              <w:jc w:val="both"/>
              <w:textAlignment w:val="baseline"/>
              <w:rPr>
                <w:rFonts w:ascii="Cambria" w:eastAsia="Andale Sans UI" w:hAnsi="Cambria" w:cs="Arial"/>
                <w:b/>
                <w:kern w:val="2"/>
                <w:sz w:val="24"/>
                <w:szCs w:val="20"/>
                <w:lang w:eastAsia="pl-PL" w:bidi="hi-IN"/>
              </w:rPr>
            </w:pPr>
            <w:r>
              <w:rPr>
                <w:rFonts w:ascii="Cambria" w:eastAsia="Andale Sans UI" w:hAnsi="Cambria" w:cs="Arial"/>
                <w:b/>
                <w:kern w:val="2"/>
                <w:sz w:val="24"/>
                <w:szCs w:val="20"/>
                <w:lang w:eastAsia="pl-PL" w:bidi="hi-IN"/>
              </w:rPr>
              <w:t>Rozdział XXI</w:t>
            </w:r>
            <w:r w:rsidR="00C7291A" w:rsidRPr="00C7291A">
              <w:rPr>
                <w:rFonts w:ascii="Cambria" w:eastAsia="Andale Sans UI" w:hAnsi="Cambria" w:cs="Arial"/>
                <w:b/>
                <w:kern w:val="2"/>
                <w:sz w:val="24"/>
                <w:szCs w:val="20"/>
                <w:lang w:eastAsia="pl-PL" w:bidi="hi-IN"/>
              </w:rPr>
              <w:t>I.</w:t>
            </w:r>
          </w:p>
          <w:p w14:paraId="3ECCFF42"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KRYTERIA OCENY OFERT </w:t>
            </w:r>
          </w:p>
        </w:tc>
      </w:tr>
    </w:tbl>
    <w:p w14:paraId="38FF1742" w14:textId="77777777" w:rsidR="00C7291A" w:rsidRPr="00C7291A" w:rsidRDefault="00C7291A" w:rsidP="00C7291A">
      <w:pPr>
        <w:suppressAutoHyphens/>
        <w:spacing w:after="0" w:line="240" w:lineRule="auto"/>
        <w:jc w:val="both"/>
        <w:textAlignment w:val="baseline"/>
        <w:rPr>
          <w:rFonts w:ascii="Cambria" w:eastAsia="Times New Roman" w:hAnsi="Cambria" w:cs="Arial"/>
          <w:color w:val="000000"/>
          <w:kern w:val="2"/>
          <w:sz w:val="24"/>
          <w:szCs w:val="20"/>
          <w:lang w:eastAsia="ar-SA" w:bidi="hi-IN"/>
        </w:rPr>
      </w:pPr>
    </w:p>
    <w:p w14:paraId="2D2BFE98" w14:textId="77777777" w:rsidR="00C7291A" w:rsidRPr="00C7291A" w:rsidRDefault="00C7291A" w:rsidP="00C7291A">
      <w:pPr>
        <w:widowControl w:val="0"/>
        <w:suppressAutoHyphens/>
        <w:spacing w:after="0" w:line="276" w:lineRule="auto"/>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1. Najkorzystniejszą ofertą będzie oferta, która przedstawia najkorzystniejszy bilans ceny i innych kryteriów odnoszących się do przedmiotu zamówienia publicznego.</w:t>
      </w:r>
    </w:p>
    <w:p w14:paraId="0BD2C8DD" w14:textId="77777777" w:rsidR="00C7291A" w:rsidRPr="00C7291A" w:rsidRDefault="00C7291A" w:rsidP="00C7291A">
      <w:pPr>
        <w:widowControl w:val="0"/>
        <w:suppressAutoHyphens/>
        <w:spacing w:after="0" w:line="276" w:lineRule="auto"/>
        <w:jc w:val="both"/>
        <w:textAlignment w:val="baseline"/>
        <w:rPr>
          <w:rFonts w:ascii="Cambria" w:eastAsia="Times New Roman" w:hAnsi="Cambria" w:cs="Times New Roman"/>
          <w:kern w:val="2"/>
          <w:lang w:eastAsia="pl-PL" w:bidi="hi-IN"/>
        </w:rPr>
      </w:pPr>
      <w:r w:rsidRPr="00C7291A">
        <w:rPr>
          <w:rFonts w:ascii="Cambria" w:eastAsia="Andale Sans UI" w:hAnsi="Cambria" w:cs="Arial"/>
          <w:kern w:val="2"/>
          <w:lang w:eastAsia="pl-PL" w:bidi="hi-IN"/>
        </w:rPr>
        <w:t>2. Przy wyborze oferty Zamawiający będzie się kierował następującymi kryteriami (przy założeniu, że 1% = 1 pkt.):</w:t>
      </w:r>
    </w:p>
    <w:p w14:paraId="3070903E" w14:textId="4F7D6B1A" w:rsidR="00C7291A" w:rsidRPr="00C7291A" w:rsidRDefault="00D460D7" w:rsidP="00C7291A">
      <w:pPr>
        <w:widowControl w:val="0"/>
        <w:numPr>
          <w:ilvl w:val="0"/>
          <w:numId w:val="11"/>
        </w:numPr>
        <w:suppressAutoHyphens/>
        <w:spacing w:after="0" w:line="240" w:lineRule="auto"/>
        <w:jc w:val="both"/>
        <w:textAlignment w:val="baseline"/>
        <w:rPr>
          <w:rFonts w:ascii="Cambria" w:eastAsia="Times New Roman" w:hAnsi="Cambria" w:cs="Times New Roman"/>
          <w:kern w:val="2"/>
          <w:lang w:eastAsia="pl-PL" w:bidi="hi-IN"/>
        </w:rPr>
      </w:pPr>
      <w:r>
        <w:rPr>
          <w:rFonts w:ascii="Cambria" w:eastAsia="Andale Sans UI" w:hAnsi="Cambria" w:cs="Arial"/>
          <w:kern w:val="2"/>
          <w:lang w:eastAsia="ar-SA" w:bidi="hi-IN"/>
        </w:rPr>
        <w:t>Cena oferty brutto (C) – 10</w:t>
      </w:r>
      <w:r w:rsidR="00C7291A" w:rsidRPr="00C7291A">
        <w:rPr>
          <w:rFonts w:ascii="Cambria" w:eastAsia="Andale Sans UI" w:hAnsi="Cambria" w:cs="Arial"/>
          <w:kern w:val="2"/>
          <w:lang w:eastAsia="ar-SA" w:bidi="hi-IN"/>
        </w:rPr>
        <w:t>0%</w:t>
      </w:r>
    </w:p>
    <w:p w14:paraId="4A0A352E" w14:textId="77777777" w:rsidR="00C7291A" w:rsidRPr="00C7291A" w:rsidRDefault="00C7291A" w:rsidP="00C7291A">
      <w:pPr>
        <w:widowControl w:val="0"/>
        <w:suppressAutoHyphens/>
        <w:spacing w:after="0" w:line="240" w:lineRule="auto"/>
        <w:jc w:val="both"/>
        <w:textAlignment w:val="baseline"/>
        <w:rPr>
          <w:rFonts w:ascii="Cambria" w:eastAsia="Andale Sans UI" w:hAnsi="Cambria" w:cs="Arial"/>
          <w:kern w:val="2"/>
          <w:lang w:eastAsia="ar-SA" w:bidi="hi-IN"/>
        </w:rPr>
      </w:pPr>
    </w:p>
    <w:p w14:paraId="04A6F13E" w14:textId="77777777" w:rsidR="00C7291A" w:rsidRPr="00C7291A" w:rsidRDefault="00C7291A" w:rsidP="00C7291A">
      <w:pPr>
        <w:widowControl w:val="0"/>
        <w:suppressAutoHyphens/>
        <w:jc w:val="both"/>
        <w:rPr>
          <w:rFonts w:ascii="Cambria" w:eastAsia="Times New Roman" w:hAnsi="Cambria" w:cs="Times New Roman"/>
          <w:lang w:eastAsia="pl-PL"/>
        </w:rPr>
      </w:pPr>
      <w:r w:rsidRPr="00C7291A">
        <w:rPr>
          <w:rFonts w:ascii="Cambria" w:eastAsia="Andale Sans UI" w:hAnsi="Cambria" w:cs="Arial"/>
          <w:lang w:eastAsia="ar-SA"/>
        </w:rPr>
        <w:t>3. Sposób przyznania punktów, rozpatrywanych ofert wg wag podanych w specyfikacji.</w:t>
      </w:r>
    </w:p>
    <w:p w14:paraId="13818E99" w14:textId="77777777" w:rsidR="00C7291A" w:rsidRPr="00C7291A" w:rsidRDefault="00C7291A" w:rsidP="00C7291A">
      <w:pPr>
        <w:widowControl w:val="0"/>
        <w:numPr>
          <w:ilvl w:val="0"/>
          <w:numId w:val="12"/>
        </w:numPr>
        <w:suppressAutoHyphens/>
        <w:spacing w:after="0" w:line="240" w:lineRule="auto"/>
        <w:jc w:val="both"/>
        <w:textAlignment w:val="baseline"/>
        <w:rPr>
          <w:rFonts w:ascii="Cambria" w:eastAsia="Times New Roman" w:hAnsi="Cambria" w:cs="Times New Roman"/>
          <w:kern w:val="2"/>
          <w:lang w:eastAsia="pl-PL" w:bidi="hi-IN"/>
        </w:rPr>
      </w:pPr>
      <w:r w:rsidRPr="00C7291A">
        <w:rPr>
          <w:rFonts w:ascii="Cambria" w:eastAsia="Times New Roman" w:hAnsi="Cambria" w:cs="Arial"/>
          <w:b/>
          <w:kern w:val="2"/>
          <w:u w:val="single"/>
          <w:lang w:eastAsia="pl-PL" w:bidi="hi-IN"/>
        </w:rPr>
        <w:t>Najniższa cena:</w:t>
      </w:r>
    </w:p>
    <w:p w14:paraId="6C484A76" w14:textId="77777777" w:rsidR="00C7291A" w:rsidRPr="00C7291A" w:rsidRDefault="00C7291A" w:rsidP="00C7291A">
      <w:pPr>
        <w:suppressAutoHyphens/>
        <w:spacing w:after="0" w:line="240" w:lineRule="auto"/>
        <w:ind w:left="720"/>
        <w:jc w:val="both"/>
        <w:textAlignment w:val="baseline"/>
        <w:rPr>
          <w:rFonts w:ascii="Cambria" w:eastAsia="Times New Roman" w:hAnsi="Cambria" w:cs="Times New Roman"/>
          <w:kern w:val="2"/>
          <w:lang w:eastAsia="pl-PL" w:bidi="hi-IN"/>
        </w:rPr>
      </w:pPr>
      <w:r w:rsidRPr="00C7291A">
        <w:rPr>
          <w:rFonts w:ascii="Cambria" w:eastAsia="Times New Roman" w:hAnsi="Cambria" w:cs="Arial"/>
          <w:kern w:val="2"/>
          <w:lang w:eastAsia="pl-PL" w:bidi="hi-IN"/>
        </w:rPr>
        <w:br/>
        <w:t xml:space="preserve">            Najniższa oferowana Cena (brutto) spośród złożonych ofert</w:t>
      </w:r>
    </w:p>
    <w:p w14:paraId="2C5D8AA1" w14:textId="19829B4A" w:rsidR="00C7291A" w:rsidRPr="00C7291A" w:rsidRDefault="00C7291A" w:rsidP="00C7291A">
      <w:pPr>
        <w:suppressAutoHyphens/>
        <w:spacing w:after="0" w:line="240" w:lineRule="auto"/>
        <w:jc w:val="both"/>
        <w:textAlignment w:val="baseline"/>
        <w:rPr>
          <w:rFonts w:ascii="Cambria" w:eastAsia="Times New Roman" w:hAnsi="Cambria" w:cs="Times New Roman"/>
          <w:kern w:val="2"/>
          <w:lang w:eastAsia="pl-PL" w:bidi="hi-IN"/>
        </w:rPr>
      </w:pPr>
      <w:r w:rsidRPr="00C7291A">
        <w:rPr>
          <w:rFonts w:ascii="Cambria" w:eastAsia="Times New Roman" w:hAnsi="Cambria" w:cs="Arial"/>
          <w:kern w:val="2"/>
          <w:lang w:eastAsia="pl-PL" w:bidi="hi-IN"/>
        </w:rPr>
        <w:t xml:space="preserve">Cena brutto =   ------------------------------------------------------------------------------       x 100 punktów </w:t>
      </w:r>
    </w:p>
    <w:p w14:paraId="1B9BFC69" w14:textId="77777777" w:rsidR="00C7291A" w:rsidRPr="00C7291A" w:rsidRDefault="00C7291A" w:rsidP="00C7291A">
      <w:pPr>
        <w:suppressAutoHyphens/>
        <w:spacing w:after="0" w:line="240" w:lineRule="auto"/>
        <w:jc w:val="both"/>
        <w:textAlignment w:val="baseline"/>
        <w:rPr>
          <w:rFonts w:ascii="Cambria" w:eastAsia="Times New Roman" w:hAnsi="Cambria" w:cs="Times New Roman"/>
          <w:kern w:val="2"/>
          <w:lang w:eastAsia="pl-PL" w:bidi="hi-IN"/>
        </w:rPr>
      </w:pPr>
      <w:r w:rsidRPr="00C7291A">
        <w:rPr>
          <w:rFonts w:ascii="Cambria" w:eastAsia="Times New Roman" w:hAnsi="Cambria" w:cs="Arial"/>
          <w:kern w:val="2"/>
          <w:lang w:eastAsia="pl-PL" w:bidi="hi-IN"/>
        </w:rPr>
        <w:t xml:space="preserve">                   </w:t>
      </w:r>
      <w:r w:rsidRPr="00C7291A">
        <w:rPr>
          <w:rFonts w:ascii="Cambria" w:eastAsia="Times New Roman" w:hAnsi="Cambria" w:cs="Arial"/>
          <w:kern w:val="2"/>
          <w:lang w:eastAsia="pl-PL" w:bidi="hi-IN"/>
        </w:rPr>
        <w:tab/>
      </w:r>
      <w:r w:rsidRPr="00C7291A">
        <w:rPr>
          <w:rFonts w:ascii="Cambria" w:eastAsia="Times New Roman" w:hAnsi="Cambria" w:cs="Arial"/>
          <w:kern w:val="2"/>
          <w:lang w:eastAsia="pl-PL" w:bidi="hi-IN"/>
        </w:rPr>
        <w:tab/>
        <w:t xml:space="preserve"> Cena badanej oferty (brutto)</w:t>
      </w:r>
    </w:p>
    <w:p w14:paraId="4A2F0B48" w14:textId="77777777" w:rsidR="00C7291A" w:rsidRPr="00C7291A" w:rsidRDefault="00C7291A" w:rsidP="00C7291A">
      <w:pPr>
        <w:suppressAutoHyphens/>
        <w:spacing w:after="0" w:line="240" w:lineRule="auto"/>
        <w:jc w:val="both"/>
        <w:textAlignment w:val="baseline"/>
        <w:rPr>
          <w:rFonts w:ascii="Cambria" w:eastAsia="Times New Roman" w:hAnsi="Cambria" w:cs="Arial"/>
          <w:kern w:val="2"/>
          <w:lang w:eastAsia="pl-PL" w:bidi="hi-IN"/>
        </w:rPr>
      </w:pPr>
    </w:p>
    <w:p w14:paraId="09D09968" w14:textId="3E254089" w:rsidR="00C7291A" w:rsidRPr="00C7291A" w:rsidRDefault="00C7291A" w:rsidP="00C7291A">
      <w:pPr>
        <w:widowControl w:val="0"/>
        <w:suppressAutoHyphens/>
        <w:spacing w:after="0" w:line="240" w:lineRule="auto"/>
        <w:ind w:left="1068"/>
        <w:jc w:val="both"/>
        <w:textAlignment w:val="baseline"/>
        <w:rPr>
          <w:rFonts w:ascii="Cambria" w:eastAsia="Times New Roman" w:hAnsi="Cambria" w:cs="Times New Roman"/>
          <w:kern w:val="2"/>
          <w:lang w:eastAsia="pl-PL" w:bidi="hi-IN"/>
        </w:rPr>
      </w:pPr>
      <w:r w:rsidRPr="00C7291A">
        <w:rPr>
          <w:rFonts w:ascii="Cambria" w:eastAsia="Andale Sans UI" w:hAnsi="Cambria" w:cs="Arial"/>
          <w:b/>
          <w:kern w:val="2"/>
          <w:lang w:eastAsia="pl-PL" w:bidi="hi-IN"/>
        </w:rPr>
        <w:t>Maks</w:t>
      </w:r>
      <w:r w:rsidR="00D460D7">
        <w:rPr>
          <w:rFonts w:ascii="Cambria" w:eastAsia="Andale Sans UI" w:hAnsi="Cambria" w:cs="Arial"/>
          <w:b/>
          <w:kern w:val="2"/>
          <w:lang w:eastAsia="pl-PL" w:bidi="hi-IN"/>
        </w:rPr>
        <w:t>ymalna ilość punktów za cenę – 10</w:t>
      </w:r>
      <w:r w:rsidRPr="00C7291A">
        <w:rPr>
          <w:rFonts w:ascii="Cambria" w:eastAsia="Andale Sans UI" w:hAnsi="Cambria" w:cs="Arial"/>
          <w:b/>
          <w:kern w:val="2"/>
          <w:lang w:eastAsia="pl-PL" w:bidi="hi-IN"/>
        </w:rPr>
        <w:t>0 pkt.</w:t>
      </w:r>
    </w:p>
    <w:p w14:paraId="229AB507" w14:textId="32DC6972" w:rsidR="00D460D7" w:rsidRPr="00D460D7" w:rsidRDefault="00D460D7" w:rsidP="00D460D7">
      <w:pPr>
        <w:widowControl w:val="0"/>
        <w:suppressAutoHyphens/>
        <w:spacing w:after="0" w:line="240" w:lineRule="auto"/>
        <w:jc w:val="both"/>
        <w:textAlignment w:val="baseline"/>
        <w:rPr>
          <w:rFonts w:ascii="Cambria" w:eastAsia="Andale Sans UI" w:hAnsi="Cambria" w:cs="Arial"/>
          <w:kern w:val="2"/>
          <w:lang w:eastAsia="ar-SA" w:bidi="hi-IN"/>
        </w:rPr>
      </w:pPr>
      <w:r w:rsidRPr="00D460D7">
        <w:rPr>
          <w:rFonts w:ascii="Cambria" w:eastAsia="Andale Sans UI" w:hAnsi="Cambria" w:cs="Arial"/>
          <w:kern w:val="2"/>
          <w:lang w:eastAsia="ar-SA" w:bidi="hi-IN"/>
        </w:rPr>
        <w:t>Wymagania jakościowe odnoszące się do</w:t>
      </w:r>
      <w:r>
        <w:rPr>
          <w:rFonts w:ascii="Cambria" w:eastAsia="Andale Sans UI" w:hAnsi="Cambria" w:cs="Arial"/>
          <w:kern w:val="2"/>
          <w:lang w:eastAsia="ar-SA" w:bidi="hi-IN"/>
        </w:rPr>
        <w:t xml:space="preserve"> co najmniej głównych elementów </w:t>
      </w:r>
      <w:r w:rsidRPr="00D460D7">
        <w:rPr>
          <w:rFonts w:ascii="Cambria" w:eastAsia="Andale Sans UI" w:hAnsi="Cambria" w:cs="Arial"/>
          <w:kern w:val="2"/>
          <w:lang w:eastAsia="ar-SA" w:bidi="hi-IN"/>
        </w:rPr>
        <w:t>składających się na przedmiot zamówienia, o któryc</w:t>
      </w:r>
      <w:r>
        <w:rPr>
          <w:rFonts w:ascii="Cambria" w:eastAsia="Andale Sans UI" w:hAnsi="Cambria" w:cs="Arial"/>
          <w:kern w:val="2"/>
          <w:lang w:eastAsia="ar-SA" w:bidi="hi-IN"/>
        </w:rPr>
        <w:t xml:space="preserve">h mowa w art. 246 ust. 2 ustawy </w:t>
      </w:r>
      <w:r w:rsidRPr="00D460D7">
        <w:rPr>
          <w:rFonts w:ascii="Cambria" w:eastAsia="Andale Sans UI" w:hAnsi="Cambria" w:cs="Arial"/>
          <w:kern w:val="2"/>
          <w:lang w:eastAsia="ar-SA" w:bidi="hi-IN"/>
        </w:rPr>
        <w:t xml:space="preserve">Pzp zostały określone w opisie przedmiotu </w:t>
      </w:r>
      <w:r>
        <w:rPr>
          <w:rFonts w:ascii="Cambria" w:eastAsia="Andale Sans UI" w:hAnsi="Cambria" w:cs="Arial"/>
          <w:kern w:val="2"/>
          <w:lang w:eastAsia="ar-SA" w:bidi="hi-IN"/>
        </w:rPr>
        <w:t xml:space="preserve">zamówienia, Dokumenty opisujące </w:t>
      </w:r>
      <w:r w:rsidRPr="00D460D7">
        <w:rPr>
          <w:rFonts w:ascii="Cambria" w:eastAsia="Andale Sans UI" w:hAnsi="Cambria" w:cs="Arial"/>
          <w:kern w:val="2"/>
          <w:lang w:eastAsia="ar-SA" w:bidi="hi-IN"/>
        </w:rPr>
        <w:t xml:space="preserve">przedmiot zamówienia są tak precyzyjne, że </w:t>
      </w:r>
      <w:r>
        <w:rPr>
          <w:rFonts w:ascii="Cambria" w:eastAsia="Andale Sans UI" w:hAnsi="Cambria" w:cs="Arial"/>
          <w:kern w:val="2"/>
          <w:lang w:eastAsia="ar-SA" w:bidi="hi-IN"/>
        </w:rPr>
        <w:t xml:space="preserve">bez względu na fakt, kto będzie </w:t>
      </w:r>
      <w:r w:rsidRPr="00D460D7">
        <w:rPr>
          <w:rFonts w:ascii="Cambria" w:eastAsia="Andale Sans UI" w:hAnsi="Cambria" w:cs="Arial"/>
          <w:kern w:val="2"/>
          <w:lang w:eastAsia="ar-SA" w:bidi="hi-IN"/>
        </w:rPr>
        <w:t>wykonawcą przedmiotu zamówienia jedyn</w:t>
      </w:r>
      <w:r>
        <w:rPr>
          <w:rFonts w:ascii="Cambria" w:eastAsia="Andale Sans UI" w:hAnsi="Cambria" w:cs="Arial"/>
          <w:kern w:val="2"/>
          <w:lang w:eastAsia="ar-SA" w:bidi="hi-IN"/>
        </w:rPr>
        <w:t xml:space="preserve">ą różnicą będą zaoferowane ceny </w:t>
      </w:r>
      <w:r w:rsidRPr="00D460D7">
        <w:rPr>
          <w:rFonts w:ascii="Cambria" w:eastAsia="Andale Sans UI" w:hAnsi="Cambria" w:cs="Arial"/>
          <w:kern w:val="2"/>
          <w:lang w:eastAsia="ar-SA" w:bidi="hi-IN"/>
        </w:rPr>
        <w:t>(tzn. przedmiot zamówienia jest zestandaryzowa</w:t>
      </w:r>
      <w:r>
        <w:rPr>
          <w:rFonts w:ascii="Cambria" w:eastAsia="Andale Sans UI" w:hAnsi="Cambria" w:cs="Arial"/>
          <w:kern w:val="2"/>
          <w:lang w:eastAsia="ar-SA" w:bidi="hi-IN"/>
        </w:rPr>
        <w:t xml:space="preserve">ny - identyczny, niezależnie od </w:t>
      </w:r>
      <w:r w:rsidRPr="00D460D7">
        <w:rPr>
          <w:rFonts w:ascii="Cambria" w:eastAsia="Andale Sans UI" w:hAnsi="Cambria" w:cs="Arial"/>
          <w:kern w:val="2"/>
          <w:lang w:eastAsia="ar-SA" w:bidi="hi-IN"/>
        </w:rPr>
        <w:t xml:space="preserve">tego, który z wykonawców go wykona). W </w:t>
      </w:r>
      <w:r>
        <w:rPr>
          <w:rFonts w:ascii="Cambria" w:eastAsia="Andale Sans UI" w:hAnsi="Cambria" w:cs="Arial"/>
          <w:kern w:val="2"/>
          <w:lang w:eastAsia="ar-SA" w:bidi="hi-IN"/>
        </w:rPr>
        <w:t xml:space="preserve">związku z powyższym Zamawiający </w:t>
      </w:r>
      <w:r w:rsidRPr="00D460D7">
        <w:rPr>
          <w:rFonts w:ascii="Cambria" w:eastAsia="Andale Sans UI" w:hAnsi="Cambria" w:cs="Arial"/>
          <w:kern w:val="2"/>
          <w:lang w:eastAsia="ar-SA" w:bidi="hi-IN"/>
        </w:rPr>
        <w:t>jest upoważniony do zastosowania ceny</w:t>
      </w:r>
      <w:r>
        <w:rPr>
          <w:rFonts w:ascii="Cambria" w:eastAsia="Andale Sans UI" w:hAnsi="Cambria" w:cs="Arial"/>
          <w:kern w:val="2"/>
          <w:lang w:eastAsia="ar-SA" w:bidi="hi-IN"/>
        </w:rPr>
        <w:t xml:space="preserve"> jako jedynego kryterium wyboru </w:t>
      </w:r>
      <w:r w:rsidRPr="00D460D7">
        <w:rPr>
          <w:rFonts w:ascii="Cambria" w:eastAsia="Andale Sans UI" w:hAnsi="Cambria" w:cs="Arial"/>
          <w:kern w:val="2"/>
          <w:lang w:eastAsia="ar-SA" w:bidi="hi-IN"/>
        </w:rPr>
        <w:t>oferty najkorzystniejszej lub ceny jako je</w:t>
      </w:r>
      <w:r>
        <w:rPr>
          <w:rFonts w:ascii="Cambria" w:eastAsia="Andale Sans UI" w:hAnsi="Cambria" w:cs="Arial"/>
          <w:kern w:val="2"/>
          <w:lang w:eastAsia="ar-SA" w:bidi="hi-IN"/>
        </w:rPr>
        <w:t xml:space="preserve">dnego z kryteriów wyboru oferty </w:t>
      </w:r>
      <w:r w:rsidRPr="00D460D7">
        <w:rPr>
          <w:rFonts w:ascii="Cambria" w:eastAsia="Andale Sans UI" w:hAnsi="Cambria" w:cs="Arial"/>
          <w:kern w:val="2"/>
          <w:lang w:eastAsia="ar-SA" w:bidi="hi-IN"/>
        </w:rPr>
        <w:t>o znaczeniu ponad 60%.</w:t>
      </w:r>
    </w:p>
    <w:p w14:paraId="2EA2EB53" w14:textId="4504D43E" w:rsidR="00D460D7" w:rsidRPr="00D460D7" w:rsidRDefault="00D460D7" w:rsidP="00D460D7">
      <w:pPr>
        <w:widowControl w:val="0"/>
        <w:suppressAutoHyphens/>
        <w:spacing w:after="0" w:line="240" w:lineRule="auto"/>
        <w:jc w:val="both"/>
        <w:textAlignment w:val="baseline"/>
        <w:rPr>
          <w:rFonts w:ascii="Cambria" w:eastAsia="Andale Sans UI" w:hAnsi="Cambria" w:cs="Arial"/>
          <w:kern w:val="2"/>
          <w:lang w:eastAsia="ar-SA" w:bidi="hi-IN"/>
        </w:rPr>
      </w:pPr>
      <w:r>
        <w:rPr>
          <w:rFonts w:ascii="Cambria" w:eastAsia="Andale Sans UI" w:hAnsi="Cambria" w:cs="Arial"/>
          <w:kern w:val="2"/>
          <w:lang w:eastAsia="ar-SA" w:bidi="hi-IN"/>
        </w:rPr>
        <w:t>4</w:t>
      </w:r>
      <w:r w:rsidRPr="00D460D7">
        <w:rPr>
          <w:rFonts w:ascii="Cambria" w:eastAsia="Andale Sans UI" w:hAnsi="Cambria" w:cs="Arial"/>
          <w:kern w:val="2"/>
          <w:lang w:eastAsia="ar-SA" w:bidi="hi-IN"/>
        </w:rPr>
        <w:t xml:space="preserve">. Wynik będzie traktowany jako wartość punktowa </w:t>
      </w:r>
      <w:r>
        <w:rPr>
          <w:rFonts w:ascii="Cambria" w:eastAsia="Andale Sans UI" w:hAnsi="Cambria" w:cs="Arial"/>
          <w:kern w:val="2"/>
          <w:lang w:eastAsia="ar-SA" w:bidi="hi-IN"/>
        </w:rPr>
        <w:t xml:space="preserve">oferty w kryterium cena brutto. </w:t>
      </w:r>
      <w:r w:rsidRPr="00D460D7">
        <w:rPr>
          <w:rFonts w:ascii="Cambria" w:eastAsia="Andale Sans UI" w:hAnsi="Cambria" w:cs="Arial"/>
          <w:kern w:val="2"/>
          <w:lang w:eastAsia="ar-SA" w:bidi="hi-IN"/>
        </w:rPr>
        <w:t>W zakresie przedmiotowych kryteriów ofer</w:t>
      </w:r>
      <w:r>
        <w:rPr>
          <w:rFonts w:ascii="Cambria" w:eastAsia="Andale Sans UI" w:hAnsi="Cambria" w:cs="Arial"/>
          <w:kern w:val="2"/>
          <w:lang w:eastAsia="ar-SA" w:bidi="hi-IN"/>
        </w:rPr>
        <w:t xml:space="preserve">ta może uzyskać maksymalnie 100 </w:t>
      </w:r>
      <w:r w:rsidRPr="00D460D7">
        <w:rPr>
          <w:rFonts w:ascii="Cambria" w:eastAsia="Andale Sans UI" w:hAnsi="Cambria" w:cs="Arial"/>
          <w:kern w:val="2"/>
          <w:lang w:eastAsia="ar-SA" w:bidi="hi-IN"/>
        </w:rPr>
        <w:t>punktów, gdzie 1% = 1 pkt.</w:t>
      </w:r>
    </w:p>
    <w:p w14:paraId="775BCEAF" w14:textId="26AAA242" w:rsidR="00D460D7" w:rsidRPr="00D460D7" w:rsidRDefault="00D460D7" w:rsidP="00D460D7">
      <w:pPr>
        <w:widowControl w:val="0"/>
        <w:suppressAutoHyphens/>
        <w:spacing w:after="0" w:line="240" w:lineRule="auto"/>
        <w:jc w:val="both"/>
        <w:textAlignment w:val="baseline"/>
        <w:rPr>
          <w:rFonts w:ascii="Cambria" w:eastAsia="Andale Sans UI" w:hAnsi="Cambria" w:cs="Arial"/>
          <w:kern w:val="2"/>
          <w:lang w:eastAsia="ar-SA" w:bidi="hi-IN"/>
        </w:rPr>
      </w:pPr>
      <w:r w:rsidRPr="00D460D7">
        <w:rPr>
          <w:rFonts w:ascii="Cambria" w:eastAsia="Andale Sans UI" w:hAnsi="Cambria" w:cs="Arial"/>
          <w:kern w:val="2"/>
          <w:lang w:eastAsia="ar-SA" w:bidi="hi-IN"/>
        </w:rPr>
        <w:t>Za najkorzystniejszą zostanie uznana oferta,</w:t>
      </w:r>
      <w:r>
        <w:rPr>
          <w:rFonts w:ascii="Cambria" w:eastAsia="Andale Sans UI" w:hAnsi="Cambria" w:cs="Arial"/>
          <w:kern w:val="2"/>
          <w:lang w:eastAsia="ar-SA" w:bidi="hi-IN"/>
        </w:rPr>
        <w:t xml:space="preserve"> która uzyska najwięcej punktów </w:t>
      </w:r>
      <w:r w:rsidRPr="00D460D7">
        <w:rPr>
          <w:rFonts w:ascii="Cambria" w:eastAsia="Andale Sans UI" w:hAnsi="Cambria" w:cs="Arial"/>
          <w:kern w:val="2"/>
          <w:lang w:eastAsia="ar-SA" w:bidi="hi-IN"/>
        </w:rPr>
        <w:t xml:space="preserve">obliczonych w oparciu </w:t>
      </w:r>
      <w:r w:rsidRPr="00D460D7">
        <w:rPr>
          <w:rFonts w:ascii="Cambria" w:eastAsia="Andale Sans UI" w:hAnsi="Cambria" w:cs="Arial"/>
          <w:kern w:val="2"/>
          <w:lang w:eastAsia="ar-SA" w:bidi="hi-IN"/>
        </w:rPr>
        <w:lastRenderedPageBreak/>
        <w:t xml:space="preserve">o ustalone kryterium i przyjętą </w:t>
      </w:r>
      <w:r>
        <w:rPr>
          <w:rFonts w:ascii="Cambria" w:eastAsia="Andale Sans UI" w:hAnsi="Cambria" w:cs="Arial"/>
          <w:kern w:val="2"/>
          <w:lang w:eastAsia="ar-SA" w:bidi="hi-IN"/>
        </w:rPr>
        <w:t xml:space="preserve">metodę oceny ofert. W sytuacji, </w:t>
      </w:r>
      <w:r w:rsidRPr="00D460D7">
        <w:rPr>
          <w:rFonts w:ascii="Cambria" w:eastAsia="Andale Sans UI" w:hAnsi="Cambria" w:cs="Arial"/>
          <w:kern w:val="2"/>
          <w:lang w:eastAsia="ar-SA" w:bidi="hi-IN"/>
        </w:rPr>
        <w:t>gdy Zamawiający nie będzie mógł dokonać wyboru na</w:t>
      </w:r>
      <w:r>
        <w:rPr>
          <w:rFonts w:ascii="Cambria" w:eastAsia="Andale Sans UI" w:hAnsi="Cambria" w:cs="Arial"/>
          <w:kern w:val="2"/>
          <w:lang w:eastAsia="ar-SA" w:bidi="hi-IN"/>
        </w:rPr>
        <w:t xml:space="preserve">jkorzystniejszej oferty z uwagi </w:t>
      </w:r>
      <w:r w:rsidRPr="00D460D7">
        <w:rPr>
          <w:rFonts w:ascii="Cambria" w:eastAsia="Andale Sans UI" w:hAnsi="Cambria" w:cs="Arial"/>
          <w:kern w:val="2"/>
          <w:lang w:eastAsia="ar-SA" w:bidi="hi-IN"/>
        </w:rPr>
        <w:t>na to, że zostały złożone oferty o takim</w:t>
      </w:r>
      <w:r>
        <w:rPr>
          <w:rFonts w:ascii="Cambria" w:eastAsia="Andale Sans UI" w:hAnsi="Cambria" w:cs="Arial"/>
          <w:kern w:val="2"/>
          <w:lang w:eastAsia="ar-SA" w:bidi="hi-IN"/>
        </w:rPr>
        <w:t xml:space="preserve"> samym bilansie ceny, wezwie on </w:t>
      </w:r>
      <w:r w:rsidRPr="00D460D7">
        <w:rPr>
          <w:rFonts w:ascii="Cambria" w:eastAsia="Andale Sans UI" w:hAnsi="Cambria" w:cs="Arial"/>
          <w:kern w:val="2"/>
          <w:lang w:eastAsia="ar-SA" w:bidi="hi-IN"/>
        </w:rPr>
        <w:t>Wykonawców, którzy złożyli te oferty, do złoże</w:t>
      </w:r>
      <w:r>
        <w:rPr>
          <w:rFonts w:ascii="Cambria" w:eastAsia="Andale Sans UI" w:hAnsi="Cambria" w:cs="Arial"/>
          <w:kern w:val="2"/>
          <w:lang w:eastAsia="ar-SA" w:bidi="hi-IN"/>
        </w:rPr>
        <w:t xml:space="preserve">nia w terminie określonym przez </w:t>
      </w:r>
      <w:r w:rsidRPr="00D460D7">
        <w:rPr>
          <w:rFonts w:ascii="Cambria" w:eastAsia="Andale Sans UI" w:hAnsi="Cambria" w:cs="Arial"/>
          <w:kern w:val="2"/>
          <w:lang w:eastAsia="ar-SA" w:bidi="hi-IN"/>
        </w:rPr>
        <w:t>Zamawiającego ofert dodatkowych zawierających</w:t>
      </w:r>
      <w:r>
        <w:rPr>
          <w:rFonts w:ascii="Cambria" w:eastAsia="Andale Sans UI" w:hAnsi="Cambria" w:cs="Arial"/>
          <w:kern w:val="2"/>
          <w:lang w:eastAsia="ar-SA" w:bidi="hi-IN"/>
        </w:rPr>
        <w:t xml:space="preserve"> nową cenę. Wykonawcy składając </w:t>
      </w:r>
      <w:r w:rsidRPr="00D460D7">
        <w:rPr>
          <w:rFonts w:ascii="Cambria" w:eastAsia="Andale Sans UI" w:hAnsi="Cambria" w:cs="Arial"/>
          <w:kern w:val="2"/>
          <w:lang w:eastAsia="ar-SA" w:bidi="hi-IN"/>
        </w:rPr>
        <w:t>oferty dodatkowe, nie mogą zaoferow</w:t>
      </w:r>
      <w:r>
        <w:rPr>
          <w:rFonts w:ascii="Cambria" w:eastAsia="Andale Sans UI" w:hAnsi="Cambria" w:cs="Arial"/>
          <w:kern w:val="2"/>
          <w:lang w:eastAsia="ar-SA" w:bidi="hi-IN"/>
        </w:rPr>
        <w:t xml:space="preserve">ać cen wyższych niż zaoferowane </w:t>
      </w:r>
      <w:r w:rsidRPr="00D460D7">
        <w:rPr>
          <w:rFonts w:ascii="Cambria" w:eastAsia="Andale Sans UI" w:hAnsi="Cambria" w:cs="Arial"/>
          <w:kern w:val="2"/>
          <w:lang w:eastAsia="ar-SA" w:bidi="hi-IN"/>
        </w:rPr>
        <w:t>w uprzednio złożonych przez nich ofertach.</w:t>
      </w:r>
    </w:p>
    <w:p w14:paraId="7AC33A58" w14:textId="33AAA233" w:rsidR="00D460D7" w:rsidRPr="00D460D7" w:rsidRDefault="00D460D7" w:rsidP="00D460D7">
      <w:pPr>
        <w:widowControl w:val="0"/>
        <w:suppressAutoHyphens/>
        <w:spacing w:after="0" w:line="240" w:lineRule="auto"/>
        <w:jc w:val="both"/>
        <w:textAlignment w:val="baseline"/>
        <w:rPr>
          <w:rFonts w:ascii="Cambria" w:eastAsia="Andale Sans UI" w:hAnsi="Cambria" w:cs="Arial"/>
          <w:kern w:val="2"/>
          <w:lang w:eastAsia="ar-SA" w:bidi="hi-IN"/>
        </w:rPr>
      </w:pPr>
      <w:r>
        <w:rPr>
          <w:rFonts w:ascii="Cambria" w:eastAsia="Andale Sans UI" w:hAnsi="Cambria" w:cs="Arial"/>
          <w:kern w:val="2"/>
          <w:lang w:eastAsia="ar-SA" w:bidi="hi-IN"/>
        </w:rPr>
        <w:t>5</w:t>
      </w:r>
      <w:r w:rsidRPr="00D460D7">
        <w:rPr>
          <w:rFonts w:ascii="Cambria" w:eastAsia="Andale Sans UI" w:hAnsi="Cambria" w:cs="Arial"/>
          <w:kern w:val="2"/>
          <w:lang w:eastAsia="ar-SA" w:bidi="hi-IN"/>
        </w:rPr>
        <w:t>. Wyniki poszczególnych działań matematycznych b</w:t>
      </w:r>
      <w:r>
        <w:rPr>
          <w:rFonts w:ascii="Cambria" w:eastAsia="Andale Sans UI" w:hAnsi="Cambria" w:cs="Arial"/>
          <w:kern w:val="2"/>
          <w:lang w:eastAsia="ar-SA" w:bidi="hi-IN"/>
        </w:rPr>
        <w:t xml:space="preserve">ędą zaokrąglane do dwóch miejsc </w:t>
      </w:r>
      <w:r w:rsidRPr="00D460D7">
        <w:rPr>
          <w:rFonts w:ascii="Cambria" w:eastAsia="Andale Sans UI" w:hAnsi="Cambria" w:cs="Arial"/>
          <w:kern w:val="2"/>
          <w:lang w:eastAsia="ar-SA" w:bidi="hi-IN"/>
        </w:rPr>
        <w:t>po przecinku.</w:t>
      </w:r>
    </w:p>
    <w:p w14:paraId="2208015A" w14:textId="611B086A" w:rsidR="00D460D7" w:rsidRPr="00D460D7" w:rsidRDefault="00D460D7" w:rsidP="00D460D7">
      <w:pPr>
        <w:widowControl w:val="0"/>
        <w:suppressAutoHyphens/>
        <w:spacing w:after="0" w:line="240" w:lineRule="auto"/>
        <w:jc w:val="both"/>
        <w:textAlignment w:val="baseline"/>
        <w:rPr>
          <w:rFonts w:ascii="Cambria" w:eastAsia="Andale Sans UI" w:hAnsi="Cambria" w:cs="Arial"/>
          <w:kern w:val="2"/>
          <w:lang w:eastAsia="ar-SA" w:bidi="hi-IN"/>
        </w:rPr>
      </w:pPr>
      <w:r>
        <w:rPr>
          <w:rFonts w:ascii="Cambria" w:eastAsia="Andale Sans UI" w:hAnsi="Cambria" w:cs="Arial"/>
          <w:kern w:val="2"/>
          <w:lang w:eastAsia="ar-SA" w:bidi="hi-IN"/>
        </w:rPr>
        <w:t>6</w:t>
      </w:r>
      <w:r w:rsidRPr="00D460D7">
        <w:rPr>
          <w:rFonts w:ascii="Cambria" w:eastAsia="Andale Sans UI" w:hAnsi="Cambria" w:cs="Arial"/>
          <w:kern w:val="2"/>
          <w:lang w:eastAsia="ar-SA" w:bidi="hi-IN"/>
        </w:rPr>
        <w:t>. Zamawiający wybiera najkorzystniejszą ofer</w:t>
      </w:r>
      <w:r>
        <w:rPr>
          <w:rFonts w:ascii="Cambria" w:eastAsia="Andale Sans UI" w:hAnsi="Cambria" w:cs="Arial"/>
          <w:kern w:val="2"/>
          <w:lang w:eastAsia="ar-SA" w:bidi="hi-IN"/>
        </w:rPr>
        <w:t xml:space="preserve">tę̨ w terminie związania ofertą </w:t>
      </w:r>
      <w:r w:rsidRPr="00D460D7">
        <w:rPr>
          <w:rFonts w:ascii="Cambria" w:eastAsia="Andale Sans UI" w:hAnsi="Cambria" w:cs="Arial"/>
          <w:kern w:val="2"/>
          <w:lang w:eastAsia="ar-SA" w:bidi="hi-IN"/>
        </w:rPr>
        <w:t>określonym w SWZ.</w:t>
      </w:r>
    </w:p>
    <w:p w14:paraId="6A0164BB" w14:textId="09713B10" w:rsidR="00D460D7" w:rsidRPr="00D460D7" w:rsidRDefault="00D460D7" w:rsidP="00D460D7">
      <w:pPr>
        <w:widowControl w:val="0"/>
        <w:suppressAutoHyphens/>
        <w:spacing w:after="0" w:line="240" w:lineRule="auto"/>
        <w:jc w:val="both"/>
        <w:textAlignment w:val="baseline"/>
        <w:rPr>
          <w:rFonts w:ascii="Cambria" w:eastAsia="Andale Sans UI" w:hAnsi="Cambria" w:cs="Arial"/>
          <w:kern w:val="2"/>
          <w:lang w:eastAsia="ar-SA" w:bidi="hi-IN"/>
        </w:rPr>
      </w:pPr>
      <w:r>
        <w:rPr>
          <w:rFonts w:ascii="Cambria" w:eastAsia="Andale Sans UI" w:hAnsi="Cambria" w:cs="Arial"/>
          <w:kern w:val="2"/>
          <w:lang w:eastAsia="ar-SA" w:bidi="hi-IN"/>
        </w:rPr>
        <w:t>7</w:t>
      </w:r>
      <w:r w:rsidRPr="00D460D7">
        <w:rPr>
          <w:rFonts w:ascii="Cambria" w:eastAsia="Andale Sans UI" w:hAnsi="Cambria" w:cs="Arial"/>
          <w:kern w:val="2"/>
          <w:lang w:eastAsia="ar-SA" w:bidi="hi-IN"/>
        </w:rPr>
        <w:t>. Jeżeli termin związania ofertą upłynie przed wyb</w:t>
      </w:r>
      <w:r>
        <w:rPr>
          <w:rFonts w:ascii="Cambria" w:eastAsia="Andale Sans UI" w:hAnsi="Cambria" w:cs="Arial"/>
          <w:kern w:val="2"/>
          <w:lang w:eastAsia="ar-SA" w:bidi="hi-IN"/>
        </w:rPr>
        <w:t xml:space="preserve">orem najkorzystniejszej oferty, </w:t>
      </w:r>
      <w:r w:rsidRPr="00D460D7">
        <w:rPr>
          <w:rFonts w:ascii="Cambria" w:eastAsia="Andale Sans UI" w:hAnsi="Cambria" w:cs="Arial"/>
          <w:kern w:val="2"/>
          <w:lang w:eastAsia="ar-SA" w:bidi="hi-IN"/>
        </w:rPr>
        <w:t>Zamawiając</w:t>
      </w:r>
      <w:r>
        <w:rPr>
          <w:rFonts w:ascii="Cambria" w:eastAsia="Andale Sans UI" w:hAnsi="Cambria" w:cs="Arial"/>
          <w:kern w:val="2"/>
          <w:lang w:eastAsia="ar-SA" w:bidi="hi-IN"/>
        </w:rPr>
        <w:t xml:space="preserve">y wezwie Wykonawcę̨ </w:t>
      </w:r>
      <w:r w:rsidRPr="00D460D7">
        <w:rPr>
          <w:rFonts w:ascii="Cambria" w:eastAsia="Andale Sans UI" w:hAnsi="Cambria" w:cs="Arial"/>
          <w:kern w:val="2"/>
          <w:lang w:eastAsia="ar-SA" w:bidi="hi-IN"/>
        </w:rPr>
        <w:t>, którego of</w:t>
      </w:r>
      <w:r>
        <w:rPr>
          <w:rFonts w:ascii="Cambria" w:eastAsia="Andale Sans UI" w:hAnsi="Cambria" w:cs="Arial"/>
          <w:kern w:val="2"/>
          <w:lang w:eastAsia="ar-SA" w:bidi="hi-IN"/>
        </w:rPr>
        <w:t xml:space="preserve">erta otrzymała najwyższą ocenę̨ , do </w:t>
      </w:r>
      <w:r w:rsidRPr="00D460D7">
        <w:rPr>
          <w:rFonts w:ascii="Cambria" w:eastAsia="Andale Sans UI" w:hAnsi="Cambria" w:cs="Arial"/>
          <w:kern w:val="2"/>
          <w:lang w:eastAsia="ar-SA" w:bidi="hi-IN"/>
        </w:rPr>
        <w:t>wyrażenia, w wyznaczonym przez Zamawiając</w:t>
      </w:r>
      <w:r>
        <w:rPr>
          <w:rFonts w:ascii="Cambria" w:eastAsia="Andale Sans UI" w:hAnsi="Cambria" w:cs="Arial"/>
          <w:kern w:val="2"/>
          <w:lang w:eastAsia="ar-SA" w:bidi="hi-IN"/>
        </w:rPr>
        <w:t xml:space="preserve">ego terminie, pisemnej zgody na </w:t>
      </w:r>
      <w:r w:rsidRPr="00D460D7">
        <w:rPr>
          <w:rFonts w:ascii="Cambria" w:eastAsia="Andale Sans UI" w:hAnsi="Cambria" w:cs="Arial"/>
          <w:kern w:val="2"/>
          <w:lang w:eastAsia="ar-SA" w:bidi="hi-IN"/>
        </w:rPr>
        <w:t>wybór jego oferty.</w:t>
      </w:r>
    </w:p>
    <w:p w14:paraId="48C110DF" w14:textId="7037A76E" w:rsidR="005202EA" w:rsidRDefault="00D460D7" w:rsidP="00D460D7">
      <w:pPr>
        <w:widowControl w:val="0"/>
        <w:suppressAutoHyphens/>
        <w:spacing w:after="0" w:line="240" w:lineRule="auto"/>
        <w:jc w:val="both"/>
        <w:textAlignment w:val="baseline"/>
        <w:rPr>
          <w:rFonts w:ascii="Cambria" w:eastAsia="Andale Sans UI" w:hAnsi="Cambria" w:cs="Arial"/>
          <w:kern w:val="2"/>
          <w:lang w:eastAsia="ar-SA" w:bidi="hi-IN"/>
        </w:rPr>
      </w:pPr>
      <w:r>
        <w:rPr>
          <w:rFonts w:ascii="Cambria" w:eastAsia="Andale Sans UI" w:hAnsi="Cambria" w:cs="Arial"/>
          <w:kern w:val="2"/>
          <w:lang w:eastAsia="ar-SA" w:bidi="hi-IN"/>
        </w:rPr>
        <w:t>8</w:t>
      </w:r>
      <w:r w:rsidRPr="00D460D7">
        <w:rPr>
          <w:rFonts w:ascii="Cambria" w:eastAsia="Andale Sans UI" w:hAnsi="Cambria" w:cs="Arial"/>
          <w:kern w:val="2"/>
          <w:lang w:eastAsia="ar-SA" w:bidi="hi-IN"/>
        </w:rPr>
        <w:t xml:space="preserve">. W przypadku braku zgody, o której mowa w ust. </w:t>
      </w:r>
      <w:r>
        <w:rPr>
          <w:rFonts w:ascii="Cambria" w:eastAsia="Andale Sans UI" w:hAnsi="Cambria" w:cs="Arial"/>
          <w:kern w:val="2"/>
          <w:lang w:eastAsia="ar-SA" w:bidi="hi-IN"/>
        </w:rPr>
        <w:t>7</w:t>
      </w:r>
      <w:r w:rsidRPr="00D460D7">
        <w:rPr>
          <w:rFonts w:ascii="Cambria" w:eastAsia="Andale Sans UI" w:hAnsi="Cambria" w:cs="Arial"/>
          <w:kern w:val="2"/>
          <w:lang w:eastAsia="ar-SA" w:bidi="hi-IN"/>
        </w:rPr>
        <w:t>, oferta podlega odrzuceni</w:t>
      </w:r>
      <w:r>
        <w:rPr>
          <w:rFonts w:ascii="Cambria" w:eastAsia="Andale Sans UI" w:hAnsi="Cambria" w:cs="Arial"/>
          <w:kern w:val="2"/>
          <w:lang w:eastAsia="ar-SA" w:bidi="hi-IN"/>
        </w:rPr>
        <w:t xml:space="preserve">u </w:t>
      </w:r>
      <w:r w:rsidRPr="00D460D7">
        <w:rPr>
          <w:rFonts w:ascii="Cambria" w:eastAsia="Andale Sans UI" w:hAnsi="Cambria" w:cs="Arial"/>
          <w:kern w:val="2"/>
          <w:lang w:eastAsia="ar-SA" w:bidi="hi-IN"/>
        </w:rPr>
        <w:t>a Zamawiający zwraca się̨ o wyrażenie takie</w:t>
      </w:r>
      <w:r>
        <w:rPr>
          <w:rFonts w:ascii="Cambria" w:eastAsia="Andale Sans UI" w:hAnsi="Cambria" w:cs="Arial"/>
          <w:kern w:val="2"/>
          <w:lang w:eastAsia="ar-SA" w:bidi="hi-IN"/>
        </w:rPr>
        <w:t xml:space="preserve">j zgody do kolejnego Wykonawcy, </w:t>
      </w:r>
      <w:r w:rsidRPr="00D460D7">
        <w:rPr>
          <w:rFonts w:ascii="Cambria" w:eastAsia="Andale Sans UI" w:hAnsi="Cambria" w:cs="Arial"/>
          <w:kern w:val="2"/>
          <w:lang w:eastAsia="ar-SA" w:bidi="hi-IN"/>
        </w:rPr>
        <w:t xml:space="preserve">którego oferta została najwyżej oceniona, </w:t>
      </w:r>
      <w:r>
        <w:rPr>
          <w:rFonts w:ascii="Cambria" w:eastAsia="Andale Sans UI" w:hAnsi="Cambria" w:cs="Arial"/>
          <w:kern w:val="2"/>
          <w:lang w:eastAsia="ar-SA" w:bidi="hi-IN"/>
        </w:rPr>
        <w:t xml:space="preserve">chyba ze zachodzą przesłanki do </w:t>
      </w:r>
      <w:r w:rsidRPr="00D460D7">
        <w:rPr>
          <w:rFonts w:ascii="Cambria" w:eastAsia="Andale Sans UI" w:hAnsi="Cambria" w:cs="Arial"/>
          <w:kern w:val="2"/>
          <w:lang w:eastAsia="ar-SA" w:bidi="hi-IN"/>
        </w:rPr>
        <w:t>unieważnienia postępowania.</w:t>
      </w:r>
    </w:p>
    <w:p w14:paraId="2868AA21" w14:textId="77777777" w:rsidR="00D460D7" w:rsidRPr="00C7291A" w:rsidRDefault="00D460D7" w:rsidP="00D460D7">
      <w:pPr>
        <w:widowControl w:val="0"/>
        <w:suppressAutoHyphens/>
        <w:spacing w:after="0" w:line="240" w:lineRule="auto"/>
        <w:jc w:val="both"/>
        <w:textAlignment w:val="baseline"/>
        <w:rPr>
          <w:rFonts w:ascii="Cambria" w:eastAsia="Andale Sans UI" w:hAnsi="Cambria" w:cs="Arial"/>
          <w:kern w:val="2"/>
          <w:lang w:eastAsia="ar-SA"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3614FFE7" w14:textId="77777777" w:rsidTr="00B66D62">
        <w:tc>
          <w:tcPr>
            <w:tcW w:w="8921" w:type="dxa"/>
            <w:shd w:val="clear" w:color="auto" w:fill="E2EFD9" w:themeFill="accent6" w:themeFillTint="33"/>
          </w:tcPr>
          <w:p w14:paraId="7C4633F0" w14:textId="45042ED5" w:rsidR="00C7291A" w:rsidRPr="00C7291A" w:rsidRDefault="00D26105" w:rsidP="00C7291A">
            <w:pPr>
              <w:widowControl w:val="0"/>
              <w:tabs>
                <w:tab w:val="left" w:pos="855"/>
              </w:tabs>
              <w:jc w:val="both"/>
              <w:textAlignment w:val="baseline"/>
              <w:rPr>
                <w:rFonts w:ascii="Cambria" w:eastAsia="Andale Sans UI" w:hAnsi="Cambria" w:cs="Arial"/>
                <w:b/>
                <w:kern w:val="2"/>
                <w:sz w:val="24"/>
                <w:szCs w:val="20"/>
                <w:lang w:eastAsia="pl-PL" w:bidi="hi-IN"/>
              </w:rPr>
            </w:pPr>
            <w:r>
              <w:rPr>
                <w:rFonts w:ascii="Cambria" w:eastAsia="Andale Sans UI" w:hAnsi="Cambria" w:cs="Arial"/>
                <w:b/>
                <w:kern w:val="2"/>
                <w:sz w:val="24"/>
                <w:szCs w:val="20"/>
                <w:lang w:eastAsia="pl-PL" w:bidi="hi-IN"/>
              </w:rPr>
              <w:t>Rozdział XXIII</w:t>
            </w:r>
            <w:r w:rsidR="00C7291A" w:rsidRPr="00C7291A">
              <w:rPr>
                <w:rFonts w:ascii="Cambria" w:eastAsia="Andale Sans UI" w:hAnsi="Cambria" w:cs="Arial"/>
                <w:b/>
                <w:kern w:val="2"/>
                <w:sz w:val="24"/>
                <w:szCs w:val="20"/>
                <w:lang w:eastAsia="pl-PL" w:bidi="hi-IN"/>
              </w:rPr>
              <w:t>.</w:t>
            </w:r>
          </w:p>
          <w:p w14:paraId="2C438A15"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INFORMACJE O FORMLANOŚCIACH, JAKIE MUSZĄ ZOSTAĆ DOPEŁNIONE PO WYBORZE OFERTY W CELU ZAWARCIA UMOWY W SPRAWIE ZAMÓWIENIA PUBLICZNEGO </w:t>
            </w:r>
          </w:p>
        </w:tc>
      </w:tr>
    </w:tbl>
    <w:p w14:paraId="5EAA0434" w14:textId="77777777" w:rsidR="00C7291A" w:rsidRPr="00C7291A" w:rsidRDefault="00C7291A" w:rsidP="00C7291A">
      <w:pPr>
        <w:widowControl w:val="0"/>
        <w:suppressAutoHyphens/>
        <w:spacing w:after="0" w:line="240" w:lineRule="auto"/>
        <w:jc w:val="both"/>
        <w:textAlignment w:val="baseline"/>
        <w:rPr>
          <w:rFonts w:ascii="Cambria" w:eastAsia="Andale Sans UI" w:hAnsi="Cambria" w:cs="Arial"/>
          <w:b/>
          <w:kern w:val="2"/>
          <w:sz w:val="24"/>
          <w:szCs w:val="20"/>
          <w:shd w:val="clear" w:color="auto" w:fill="C0C0C0"/>
          <w:lang w:eastAsia="pl-PL" w:bidi="hi-IN"/>
        </w:rPr>
      </w:pPr>
    </w:p>
    <w:p w14:paraId="74E6C868"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Times New Roman" w:hAnsi="Cambria" w:cs="Times New Roman"/>
          <w:bCs/>
          <w:iCs/>
          <w:lang w:eastAsia="ar-SA"/>
        </w:rPr>
        <w:t>Zamawiający zawrze umowę w sprawie zamówienia publicznego, w terminie i na zasadach określonych w art. 308 ust. 2 i 3 ustawy Pzp.</w:t>
      </w:r>
    </w:p>
    <w:p w14:paraId="54A33E35"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Times New Roman" w:hAnsi="Cambria" w:cs="Times New Roman"/>
          <w:bCs/>
          <w:iCs/>
          <w:lang w:eastAsia="ar-SA"/>
        </w:rPr>
        <w:t>Zamawiający poinformuje Wykonawcę, któremu zostanie udzielone zamówienie, o miejscu i terminie zawarcia umowy.</w:t>
      </w:r>
    </w:p>
    <w:p w14:paraId="15965DFC"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Times New Roman" w:hAnsi="Cambria" w:cs="Times New Roman"/>
          <w:bCs/>
          <w:iCs/>
          <w:lang w:eastAsia="ar-SA"/>
        </w:rPr>
        <w:t>Przed zawarciem umowy Wykonawca, na wezwanie Zamawiającego, zobowiązany jest do podania wszelkich informacji niezbędnych do wypełnienia treści umowy.</w:t>
      </w:r>
    </w:p>
    <w:p w14:paraId="44A04126"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Calibri" w:hAnsi="Cambria" w:cs="Calibri"/>
          <w:iCs/>
          <w:lang w:eastAsia="ar-SA"/>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52F015E9"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Calibri" w:hAnsi="Cambria" w:cs="Calibri"/>
          <w:iCs/>
          <w:lang w:eastAsia="ar-SA"/>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p>
    <w:p w14:paraId="5F8573F1"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Calibri" w:hAnsi="Cambria" w:cs="Calibri"/>
          <w:iCs/>
          <w:lang w:eastAsia="ar-SA"/>
        </w:rPr>
        <w:t>Po zawarciu umowy Wykonawca będzie zobowiązany do przekazania Zamawiającemu oświadczeń wszystkich inspektorów nadzoru inwestorskiego o przyjęciu obowiązku pełnienia funkcji inspektora nadzoru inwestorskiego przy realizacji zadania.</w:t>
      </w:r>
    </w:p>
    <w:p w14:paraId="1DBDDEC3"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Times New Roman" w:hAnsi="Cambria" w:cs="Times New Roman"/>
          <w:b/>
          <w:lang w:eastAsia="pl-PL"/>
        </w:rPr>
        <w:t xml:space="preserve">Przed podpisaniem Umowy Wykonawca zobowiązany jest dostarczyć Zamawiającemu, </w:t>
      </w:r>
      <w:r w:rsidRPr="00D26105">
        <w:rPr>
          <w:rFonts w:ascii="Cambria" w:eastAsia="Andale Sans UI" w:hAnsi="Cambria" w:cs="Times New Roman"/>
          <w:b/>
          <w:noProof/>
          <w:lang w:eastAsia="ar-SA"/>
        </w:rPr>
        <w:t>zabezpieczenie należytego wykonania Umowy.</w:t>
      </w:r>
      <w:r w:rsidRPr="00D26105">
        <w:rPr>
          <w:rFonts w:ascii="Cambria" w:eastAsia="Andale Sans UI" w:hAnsi="Cambria" w:cs="Times New Roman"/>
          <w:noProof/>
          <w:lang w:eastAsia="ar-SA"/>
        </w:rPr>
        <w:t xml:space="preserve"> </w:t>
      </w:r>
    </w:p>
    <w:p w14:paraId="18179C22"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Andale Sans UI" w:hAnsi="Cambria" w:cs="Times New Roman"/>
          <w:noProof/>
          <w:lang w:eastAsia="ar-SA"/>
        </w:rPr>
        <w:t>Wymagania dotyczące zabezpieczenia należytego wykonania Umowy zostały określone w Projekcie Umowy będącej załacznikiem do SWZ</w:t>
      </w:r>
      <w:r w:rsidRPr="00D26105">
        <w:rPr>
          <w:rFonts w:ascii="Cambria" w:eastAsia="Andale Sans UI" w:hAnsi="Cambria" w:cs="Times New Roman"/>
          <w:lang w:eastAsia="ar-SA"/>
        </w:rPr>
        <w:t>.</w:t>
      </w:r>
      <w:r w:rsidRPr="00D26105">
        <w:rPr>
          <w:rFonts w:ascii="Cambria" w:eastAsia="Andale Sans UI" w:hAnsi="Cambria" w:cs="Times New Roman"/>
          <w:b/>
          <w:lang w:eastAsia="ar-SA"/>
        </w:rPr>
        <w:t xml:space="preserve"> </w:t>
      </w:r>
    </w:p>
    <w:p w14:paraId="5CCD8E28"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Times New Roman" w:hAnsi="Cambria" w:cs="Times New Roman"/>
          <w:noProof/>
          <w:lang w:eastAsia="pl-PL"/>
        </w:rPr>
        <w:t>W</w:t>
      </w:r>
      <w:r w:rsidRPr="00D26105">
        <w:rPr>
          <w:rFonts w:ascii="Cambria" w:eastAsia="Times New Roman" w:hAnsi="Cambria" w:cs="Times New Roman"/>
          <w:bCs/>
          <w:lang w:eastAsia="pl-PL"/>
        </w:rPr>
        <w:t xml:space="preserve"> przypadku, gdy zabezpieczenie będzie wnoszone w formie innej niż pieniężna, treść dokumentu musi być wcześniej zaakceptowana przez Zamawiającego zgodnie z zapisami  określonymi w </w:t>
      </w:r>
      <w:r w:rsidRPr="00D26105">
        <w:rPr>
          <w:rFonts w:ascii="Cambria" w:eastAsia="Times New Roman" w:hAnsi="Cambria" w:cs="Times New Roman"/>
          <w:noProof/>
          <w:lang w:eastAsia="pl-PL"/>
        </w:rPr>
        <w:t>SWZ.</w:t>
      </w:r>
    </w:p>
    <w:p w14:paraId="54D36B26"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Times New Roman" w:hAnsi="Cambria" w:cs="Times New Roman"/>
          <w:noProof/>
          <w:lang w:eastAsia="pl-PL"/>
        </w:rPr>
        <w:t>W przypadku wniesienia zabezpieczenia należytego wykonania umowy w każdej dopuszczalnej formie innej niż pieniądz Wykonawca zobowiązany jest do dostarczenia oryginału dokumentu potwierdzającego wniesienie zabezpieczenia najpóźniej w dniu podpisania Umowy.</w:t>
      </w:r>
    </w:p>
    <w:p w14:paraId="4DC269BE"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Times New Roman" w:hAnsi="Cambria" w:cs="Times New Roman"/>
          <w:lang w:eastAsia="ar-SA"/>
        </w:rPr>
        <w:lastRenderedPageBreak/>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365F8F2B"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Andale Sans UI" w:hAnsi="Cambria" w:cs="Times New Roman"/>
          <w:lang w:eastAsia="ar-SA"/>
        </w:rPr>
        <w:t>Wykonawcy wspólnie ubiegający się o niniejsze zamówienie, których oferta zostanie uznana za najkorzystniejszą, przed podpisaniem umowy o realizację zamówienia są zobowiązani dostarczyć Zamawiającemu stosowną umowę regulującą współpracę konsorcjum wraz z  zobowiązaniem w formie oświadczenia, że Wykonawca niezwłocznie będzie przedkładał Zamawiającemu wszystkie zmiany tej umowy.</w:t>
      </w:r>
    </w:p>
    <w:p w14:paraId="0B0422BD"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Andale Sans UI" w:hAnsi="Cambria" w:cs="Times New Roman"/>
          <w:lang w:eastAsia="ar-SA"/>
        </w:rPr>
        <w:t>Jeżeli wybrany wykonawca jest spółką cywilną, przed podpisaniem umowy o realizację zamówienia jest zobowiązany dostarczyć Zamawiającemu stosowną umowę spółki cywilnej, wraz z zobowiązaniem w formie oświadczenia, że Wykonawca niezwłocznie będzie przedkładał  Zamawiającemu wszystkie zmiany tej umowy.</w:t>
      </w:r>
    </w:p>
    <w:p w14:paraId="38B57664"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Andale Sans UI" w:hAnsi="Cambria" w:cs="Times New Roman"/>
          <w:lang w:eastAsia="ar-SA"/>
        </w:rPr>
        <w:t>Osoby reprezentujące Wykonawcę przy podpisywaniu umowy powinny posiadać ze sobą dokumenty potwierdzające ich umocowanie do podpisania umowy, o ile umocowanie to nie będzie wynikać z dokumentów załączonych do oferty.</w:t>
      </w:r>
    </w:p>
    <w:p w14:paraId="248BA9FB" w14:textId="26A28F26" w:rsidR="00D26105" w:rsidRPr="00F3213D"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F3213D">
        <w:rPr>
          <w:rFonts w:ascii="Cambria" w:eastAsia="Times New Roman" w:hAnsi="Cambria" w:cs="Times New Roman"/>
          <w:noProof/>
          <w:lang w:eastAsia="pl-PL"/>
        </w:rPr>
        <w:t>Zawarcie Umowy nastąpi wg wzoru Zamawiającego stanowiącego załącznik do SWZ.</w:t>
      </w:r>
    </w:p>
    <w:p w14:paraId="1D04B8E2" w14:textId="77777777" w:rsidR="00D26105" w:rsidRPr="00D26105" w:rsidRDefault="00D26105" w:rsidP="00E45B5F">
      <w:pPr>
        <w:numPr>
          <w:ilvl w:val="0"/>
          <w:numId w:val="191"/>
        </w:numPr>
        <w:suppressAutoHyphens/>
        <w:spacing w:before="120" w:after="0" w:line="240" w:lineRule="auto"/>
        <w:jc w:val="both"/>
        <w:outlineLvl w:val="1"/>
        <w:rPr>
          <w:rFonts w:ascii="Cambria" w:eastAsia="Times New Roman" w:hAnsi="Cambria" w:cs="Times New Roman"/>
          <w:bCs/>
          <w:iCs/>
          <w:lang w:eastAsia="ar-SA"/>
        </w:rPr>
      </w:pPr>
      <w:r w:rsidRPr="00D26105">
        <w:rPr>
          <w:rFonts w:ascii="Cambria" w:eastAsia="Times New Roman" w:hAnsi="Cambria" w:cs="Times New Roman"/>
          <w:noProof/>
          <w:lang w:eastAsia="pl-PL"/>
        </w:rPr>
        <w:t xml:space="preserve">Dopuszczalnie zmiany postanowień umowy zostały określone we Wzorze Umowy, będacej załacznikiem do SWZ. </w:t>
      </w:r>
    </w:p>
    <w:p w14:paraId="6CD1C4E6" w14:textId="77777777" w:rsidR="00C7291A" w:rsidRPr="00C7291A" w:rsidRDefault="00C7291A" w:rsidP="00C7291A">
      <w:pPr>
        <w:widowControl w:val="0"/>
        <w:suppressAutoHyphens/>
        <w:spacing w:after="0" w:line="240" w:lineRule="auto"/>
        <w:jc w:val="both"/>
        <w:textAlignment w:val="baseline"/>
        <w:rPr>
          <w:rFonts w:ascii="Cambria" w:eastAsia="Andale Sans UI" w:hAnsi="Cambria" w:cs="Arial"/>
          <w:b/>
          <w:kern w:val="2"/>
          <w:sz w:val="24"/>
          <w:szCs w:val="20"/>
          <w:shd w:val="clear" w:color="auto" w:fill="C0C0C0"/>
          <w:lang w:eastAsia="pl-PL"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2C2BA2BD" w14:textId="77777777" w:rsidTr="00B66D62">
        <w:tc>
          <w:tcPr>
            <w:tcW w:w="8921" w:type="dxa"/>
            <w:shd w:val="clear" w:color="auto" w:fill="E2EFD9" w:themeFill="accent6" w:themeFillTint="33"/>
          </w:tcPr>
          <w:p w14:paraId="467B8FE2" w14:textId="4C857F5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Rozdział XX</w:t>
            </w:r>
            <w:r w:rsidR="00D26105">
              <w:rPr>
                <w:rFonts w:ascii="Cambria" w:eastAsia="Andale Sans UI" w:hAnsi="Cambria" w:cs="Arial"/>
                <w:b/>
                <w:kern w:val="2"/>
                <w:sz w:val="24"/>
                <w:szCs w:val="20"/>
                <w:lang w:eastAsia="pl-PL" w:bidi="hi-IN"/>
              </w:rPr>
              <w:t>I</w:t>
            </w:r>
            <w:r w:rsidRPr="00C7291A">
              <w:rPr>
                <w:rFonts w:ascii="Cambria" w:eastAsia="Andale Sans UI" w:hAnsi="Cambria" w:cs="Arial"/>
                <w:b/>
                <w:kern w:val="2"/>
                <w:sz w:val="24"/>
                <w:szCs w:val="20"/>
                <w:lang w:eastAsia="pl-PL" w:bidi="hi-IN"/>
              </w:rPr>
              <w:t>V.</w:t>
            </w:r>
          </w:p>
          <w:p w14:paraId="0D4BB356"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WYMAGANIA DOTYCZĄCE WADIUM </w:t>
            </w:r>
          </w:p>
        </w:tc>
      </w:tr>
    </w:tbl>
    <w:p w14:paraId="210F04DA" w14:textId="6CAB03FD" w:rsidR="00C7291A" w:rsidRDefault="00C7291A" w:rsidP="00C7291A">
      <w:pPr>
        <w:widowControl w:val="0"/>
        <w:tabs>
          <w:tab w:val="left" w:pos="426"/>
        </w:tabs>
        <w:suppressAutoHyphens/>
        <w:spacing w:after="0" w:line="276" w:lineRule="auto"/>
        <w:rPr>
          <w:rFonts w:ascii="Cambria" w:hAnsi="Cambria" w:cs="Arial"/>
          <w:color w:val="000000"/>
          <w:lang w:eastAsia="ar-SA"/>
        </w:rPr>
      </w:pPr>
    </w:p>
    <w:p w14:paraId="5A641751" w14:textId="599077F6" w:rsidR="008F10F1" w:rsidRPr="008F10F1" w:rsidRDefault="008F10F1" w:rsidP="008F10F1">
      <w:pPr>
        <w:widowControl w:val="0"/>
        <w:tabs>
          <w:tab w:val="left" w:pos="426"/>
        </w:tabs>
        <w:suppressAutoHyphens/>
        <w:spacing w:after="0" w:line="240" w:lineRule="auto"/>
        <w:jc w:val="both"/>
        <w:rPr>
          <w:rFonts w:ascii="Cambria" w:hAnsi="Cambria" w:cs="Arial"/>
          <w:b/>
          <w:lang w:eastAsia="ar-SA"/>
        </w:rPr>
      </w:pPr>
      <w:r w:rsidRPr="008F10F1">
        <w:rPr>
          <w:rFonts w:ascii="Cambria" w:hAnsi="Cambria" w:cs="Arial"/>
          <w:color w:val="000000"/>
          <w:lang w:eastAsia="ar-SA"/>
        </w:rPr>
        <w:t xml:space="preserve">1. Wykonawca przystępujący do przetargu jest zobowiązany wnieść wadium w </w:t>
      </w:r>
      <w:r w:rsidRPr="008F10F1">
        <w:rPr>
          <w:rFonts w:ascii="Cambria" w:hAnsi="Cambria" w:cs="Arial"/>
          <w:lang w:eastAsia="ar-SA"/>
        </w:rPr>
        <w:t xml:space="preserve">wysokości </w:t>
      </w:r>
      <w:r w:rsidRPr="008F10F1">
        <w:rPr>
          <w:rFonts w:ascii="Cambria" w:hAnsi="Cambria" w:cs="Arial"/>
          <w:b/>
          <w:lang w:eastAsia="ar-SA"/>
        </w:rPr>
        <w:t xml:space="preserve">: </w:t>
      </w:r>
      <w:r w:rsidR="005202EA">
        <w:rPr>
          <w:rFonts w:ascii="Cambria" w:hAnsi="Cambria" w:cs="Arial"/>
          <w:b/>
          <w:lang w:eastAsia="ar-SA"/>
        </w:rPr>
        <w:t xml:space="preserve"> </w:t>
      </w:r>
      <w:r w:rsidR="00FE1185">
        <w:rPr>
          <w:rFonts w:ascii="Cambria" w:hAnsi="Cambria" w:cs="Arial"/>
          <w:b/>
          <w:lang w:eastAsia="ar-SA"/>
        </w:rPr>
        <w:t xml:space="preserve">                           </w:t>
      </w:r>
      <w:r w:rsidR="00D460D7">
        <w:rPr>
          <w:rFonts w:ascii="Cambria" w:hAnsi="Cambria" w:cs="Arial"/>
          <w:b/>
          <w:lang w:eastAsia="ar-SA"/>
        </w:rPr>
        <w:t>12</w:t>
      </w:r>
      <w:r w:rsidR="00D26105">
        <w:rPr>
          <w:rFonts w:ascii="Cambria" w:hAnsi="Cambria" w:cs="Arial"/>
          <w:b/>
          <w:lang w:eastAsia="ar-SA"/>
        </w:rPr>
        <w:t xml:space="preserve"> </w:t>
      </w:r>
      <w:r w:rsidRPr="005F56E1">
        <w:rPr>
          <w:rFonts w:ascii="Cambria" w:hAnsi="Cambria" w:cs="Arial"/>
          <w:b/>
          <w:lang w:eastAsia="ar-SA"/>
        </w:rPr>
        <w:t xml:space="preserve">000,00 </w:t>
      </w:r>
      <w:r w:rsidRPr="005F56E1">
        <w:rPr>
          <w:rFonts w:ascii="Cambria" w:hAnsi="Cambria" w:cs="Arial"/>
          <w:lang w:eastAsia="ar-SA"/>
        </w:rPr>
        <w:t xml:space="preserve"> PLN  </w:t>
      </w:r>
      <w:r w:rsidRPr="005F56E1">
        <w:rPr>
          <w:rFonts w:ascii="Cambria" w:hAnsi="Cambria" w:cs="Arial"/>
          <w:i/>
          <w:lang w:eastAsia="ar-SA"/>
        </w:rPr>
        <w:t>(słownie</w:t>
      </w:r>
      <w:r w:rsidRPr="005F56E1">
        <w:rPr>
          <w:rFonts w:ascii="Cambria" w:eastAsia="Andale Sans UI" w:hAnsi="Cambria" w:cs="Arial"/>
          <w:i/>
          <w:lang w:eastAsia="ar-SA"/>
        </w:rPr>
        <w:t>:</w:t>
      </w:r>
      <w:r w:rsidR="005F56E1">
        <w:rPr>
          <w:rFonts w:ascii="Cambria" w:eastAsia="Andale Sans UI" w:hAnsi="Cambria" w:cs="Arial"/>
          <w:i/>
          <w:lang w:eastAsia="ar-SA"/>
        </w:rPr>
        <w:t xml:space="preserve"> </w:t>
      </w:r>
      <w:r w:rsidR="00D460D7">
        <w:rPr>
          <w:rFonts w:ascii="Cambria" w:eastAsia="Andale Sans UI" w:hAnsi="Cambria" w:cs="Arial"/>
          <w:i/>
          <w:lang w:eastAsia="ar-SA"/>
        </w:rPr>
        <w:t>dwanaście</w:t>
      </w:r>
      <w:r w:rsidR="005F56E1">
        <w:rPr>
          <w:rFonts w:ascii="Cambria" w:eastAsia="Andale Sans UI" w:hAnsi="Cambria" w:cs="Arial"/>
          <w:i/>
          <w:lang w:eastAsia="ar-SA"/>
        </w:rPr>
        <w:t xml:space="preserve"> </w:t>
      </w:r>
      <w:r w:rsidRPr="005F56E1">
        <w:rPr>
          <w:rFonts w:ascii="Cambria" w:eastAsia="Andale Sans UI" w:hAnsi="Cambria" w:cs="Arial"/>
          <w:i/>
          <w:lang w:eastAsia="ar-SA"/>
        </w:rPr>
        <w:t>tysięcy 00/100</w:t>
      </w:r>
      <w:r w:rsidRPr="005F56E1">
        <w:rPr>
          <w:rFonts w:ascii="Cambria" w:hAnsi="Cambria" w:cs="Arial"/>
          <w:i/>
          <w:color w:val="000000"/>
          <w:lang w:eastAsia="ar-SA"/>
        </w:rPr>
        <w:t>).</w:t>
      </w:r>
    </w:p>
    <w:p w14:paraId="4CDF6B25" w14:textId="77777777" w:rsidR="008F10F1" w:rsidRPr="008F10F1" w:rsidRDefault="008F10F1" w:rsidP="00E45B5F">
      <w:pPr>
        <w:widowControl w:val="0"/>
        <w:numPr>
          <w:ilvl w:val="1"/>
          <w:numId w:val="180"/>
        </w:numPr>
        <w:tabs>
          <w:tab w:val="left" w:pos="426"/>
        </w:tabs>
        <w:suppressAutoHyphens/>
        <w:spacing w:after="0" w:line="240" w:lineRule="auto"/>
        <w:jc w:val="both"/>
        <w:textAlignment w:val="baseline"/>
        <w:rPr>
          <w:rFonts w:ascii="Cambria" w:hAnsi="Cambria" w:cs="Arial"/>
          <w:b/>
          <w:kern w:val="2"/>
          <w:lang w:eastAsia="ar-SA" w:bidi="hi-IN"/>
        </w:rPr>
      </w:pPr>
      <w:r w:rsidRPr="008F10F1">
        <w:rPr>
          <w:rFonts w:ascii="Cambria" w:eastAsia="Times New Roman" w:hAnsi="Cambria" w:cs="Arial"/>
          <w:color w:val="000000"/>
          <w:kern w:val="2"/>
          <w:lang w:eastAsia="ar-SA" w:bidi="hi-IN"/>
        </w:rPr>
        <w:t xml:space="preserve">Wadium wnosi się przed upływem terminu składania ofert pod rygorem odrzucenia oferty. </w:t>
      </w:r>
    </w:p>
    <w:p w14:paraId="321E59C9" w14:textId="77777777" w:rsidR="008F10F1" w:rsidRPr="008F10F1" w:rsidRDefault="008F10F1" w:rsidP="00E45B5F">
      <w:pPr>
        <w:widowControl w:val="0"/>
        <w:numPr>
          <w:ilvl w:val="1"/>
          <w:numId w:val="180"/>
        </w:numPr>
        <w:tabs>
          <w:tab w:val="left" w:pos="426"/>
        </w:tabs>
        <w:suppressAutoHyphens/>
        <w:spacing w:after="0" w:line="240" w:lineRule="auto"/>
        <w:jc w:val="both"/>
        <w:textAlignment w:val="baseline"/>
        <w:rPr>
          <w:rFonts w:ascii="Cambria" w:hAnsi="Cambria" w:cs="Arial"/>
          <w:b/>
          <w:kern w:val="2"/>
          <w:lang w:eastAsia="ar-SA" w:bidi="hi-IN"/>
        </w:rPr>
      </w:pPr>
      <w:r w:rsidRPr="008F10F1">
        <w:rPr>
          <w:rFonts w:ascii="Cambria" w:eastAsia="Times New Roman" w:hAnsi="Cambria" w:cs="Arial"/>
          <w:color w:val="000000"/>
          <w:kern w:val="2"/>
          <w:lang w:eastAsia="ar-SA" w:bidi="hi-IN"/>
        </w:rPr>
        <w:t>Wadium może zostać wniesione w jednej lub kilku z poniższych form:</w:t>
      </w:r>
    </w:p>
    <w:p w14:paraId="51674AB6" w14:textId="77777777" w:rsidR="008F10F1" w:rsidRPr="008F10F1" w:rsidRDefault="008F10F1" w:rsidP="00E45B5F">
      <w:pPr>
        <w:widowControl w:val="0"/>
        <w:numPr>
          <w:ilvl w:val="0"/>
          <w:numId w:val="181"/>
        </w:numPr>
        <w:suppressAutoHyphens/>
        <w:spacing w:after="0" w:line="240" w:lineRule="auto"/>
        <w:ind w:left="709" w:hanging="283"/>
        <w:jc w:val="both"/>
        <w:rPr>
          <w:rFonts w:ascii="Cambria" w:eastAsia="Times New Roman" w:hAnsi="Cambria" w:cs="Arial"/>
          <w:color w:val="000000"/>
        </w:rPr>
      </w:pPr>
      <w:r w:rsidRPr="008F10F1">
        <w:rPr>
          <w:rFonts w:ascii="Cambria" w:eastAsia="Times New Roman" w:hAnsi="Cambria" w:cs="Arial"/>
          <w:color w:val="000000"/>
        </w:rPr>
        <w:t>Pieniądzu,</w:t>
      </w:r>
    </w:p>
    <w:p w14:paraId="02AA0808" w14:textId="77777777" w:rsidR="008F10F1" w:rsidRPr="008F10F1" w:rsidRDefault="008F10F1" w:rsidP="00E45B5F">
      <w:pPr>
        <w:widowControl w:val="0"/>
        <w:numPr>
          <w:ilvl w:val="0"/>
          <w:numId w:val="181"/>
        </w:numPr>
        <w:suppressAutoHyphens/>
        <w:spacing w:after="0" w:line="240" w:lineRule="auto"/>
        <w:ind w:left="709" w:hanging="283"/>
        <w:jc w:val="both"/>
        <w:rPr>
          <w:rFonts w:ascii="Cambria" w:eastAsia="Times New Roman" w:hAnsi="Cambria" w:cs="Arial"/>
          <w:color w:val="000000"/>
        </w:rPr>
      </w:pPr>
      <w:r w:rsidRPr="008F10F1">
        <w:rPr>
          <w:rFonts w:ascii="Cambria" w:eastAsia="Times New Roman" w:hAnsi="Cambria" w:cs="Arial"/>
          <w:color w:val="000000"/>
        </w:rPr>
        <w:t>Gwarancjach bankowych;</w:t>
      </w:r>
    </w:p>
    <w:p w14:paraId="5002BB33" w14:textId="77777777" w:rsidR="008F10F1" w:rsidRPr="008F10F1" w:rsidRDefault="008F10F1" w:rsidP="00E45B5F">
      <w:pPr>
        <w:widowControl w:val="0"/>
        <w:numPr>
          <w:ilvl w:val="0"/>
          <w:numId w:val="181"/>
        </w:numPr>
        <w:tabs>
          <w:tab w:val="left" w:pos="709"/>
        </w:tabs>
        <w:suppressAutoHyphens/>
        <w:spacing w:after="0" w:line="240" w:lineRule="auto"/>
        <w:ind w:left="993" w:hanging="567"/>
        <w:jc w:val="both"/>
        <w:rPr>
          <w:rFonts w:ascii="Cambria" w:eastAsia="Times New Roman" w:hAnsi="Cambria" w:cs="Arial"/>
          <w:color w:val="000000"/>
        </w:rPr>
      </w:pPr>
      <w:r w:rsidRPr="008F10F1">
        <w:rPr>
          <w:rFonts w:ascii="Cambria" w:eastAsia="Times New Roman" w:hAnsi="Cambria" w:cs="Arial"/>
          <w:color w:val="000000"/>
        </w:rPr>
        <w:t>Gwarancjach ubezpieczeniowych;</w:t>
      </w:r>
    </w:p>
    <w:p w14:paraId="13D47863" w14:textId="77777777" w:rsidR="008F10F1" w:rsidRPr="008F10F1" w:rsidRDefault="008F10F1" w:rsidP="00E45B5F">
      <w:pPr>
        <w:widowControl w:val="0"/>
        <w:numPr>
          <w:ilvl w:val="0"/>
          <w:numId w:val="181"/>
        </w:numPr>
        <w:suppressAutoHyphens/>
        <w:spacing w:after="0" w:line="240" w:lineRule="auto"/>
        <w:ind w:left="709" w:hanging="283"/>
        <w:jc w:val="both"/>
        <w:rPr>
          <w:rFonts w:ascii="Cambria" w:eastAsia="Times New Roman" w:hAnsi="Cambria" w:cs="Arial"/>
          <w:color w:val="000000"/>
        </w:rPr>
      </w:pPr>
      <w:r w:rsidRPr="008F10F1">
        <w:rPr>
          <w:rFonts w:ascii="Cambria" w:eastAsia="Times New Roman" w:hAnsi="Cambria" w:cs="Arial"/>
          <w:color w:val="000000"/>
        </w:rPr>
        <w:t xml:space="preserve">Poręczeniach udzielanych przez podmioty, o których mowa w art. 6b ust. 5 pkt 2 ustawy </w:t>
      </w:r>
      <w:r w:rsidRPr="008F10F1">
        <w:rPr>
          <w:rFonts w:ascii="Cambria" w:eastAsia="Times New Roman" w:hAnsi="Cambria" w:cs="Arial"/>
          <w:color w:val="000000"/>
        </w:rPr>
        <w:br/>
        <w:t>z dnia 9 listopada 2000 r. o utworzeniu Polskiej Agencji Rozwoju Przedsiębiorczości (</w:t>
      </w:r>
      <w:r w:rsidRPr="008F10F1">
        <w:rPr>
          <w:rFonts w:ascii="Cambria" w:eastAsia="Times New Roman" w:hAnsi="Cambria" w:cs="Arial"/>
          <w:bCs/>
          <w:color w:val="000000"/>
        </w:rPr>
        <w:t>Dz. U. z 2019r., poz. 310, 836 i 1572</w:t>
      </w:r>
      <w:r w:rsidRPr="008F10F1">
        <w:rPr>
          <w:rFonts w:ascii="Cambria" w:eastAsia="Times New Roman" w:hAnsi="Cambria" w:cs="Arial"/>
          <w:color w:val="000000"/>
        </w:rPr>
        <w:t>).</w:t>
      </w:r>
    </w:p>
    <w:p w14:paraId="591B24D0" w14:textId="03A5C1A1" w:rsidR="008F10F1" w:rsidRPr="008F10F1" w:rsidRDefault="008F10F1" w:rsidP="00AA2E49">
      <w:pPr>
        <w:widowControl w:val="0"/>
        <w:numPr>
          <w:ilvl w:val="1"/>
          <w:numId w:val="180"/>
        </w:numPr>
        <w:suppressAutoHyphens/>
        <w:spacing w:after="0" w:line="240" w:lineRule="auto"/>
        <w:jc w:val="both"/>
        <w:textAlignment w:val="baseline"/>
        <w:rPr>
          <w:rFonts w:ascii="Arial Narrow" w:eastAsia="Andale Sans UI" w:hAnsi="Arial Narrow" w:cs="Arial"/>
          <w:b/>
          <w:bCs/>
          <w:noProof/>
          <w:kern w:val="2"/>
          <w:lang w:bidi="hi-IN"/>
        </w:rPr>
      </w:pPr>
      <w:r w:rsidRPr="008F10F1">
        <w:rPr>
          <w:rFonts w:ascii="Cambria" w:eastAsia="Times New Roman" w:hAnsi="Cambria" w:cs="Arial"/>
          <w:color w:val="000000"/>
          <w:kern w:val="2"/>
          <w:lang w:eastAsia="pl-PL" w:bidi="hi-IN"/>
        </w:rPr>
        <w:t xml:space="preserve">Wadium wnoszone w pieniądzu należy przelać na rachunek bankowy </w:t>
      </w:r>
      <w:r w:rsidRPr="008F10F1">
        <w:rPr>
          <w:rFonts w:ascii="Cambria" w:eastAsia="Andale Sans UI" w:hAnsi="Cambria" w:cs="Arial"/>
          <w:kern w:val="2"/>
          <w:lang w:eastAsia="pl-PL" w:bidi="hi-IN"/>
        </w:rPr>
        <w:t xml:space="preserve">Zamawiającego: </w:t>
      </w:r>
      <w:r w:rsidR="00AA2E49" w:rsidRPr="00F3213D">
        <w:rPr>
          <w:rFonts w:ascii="Cambria" w:eastAsia="Andale Sans UI" w:hAnsi="Cambria" w:cs="Arial"/>
          <w:b/>
          <w:bCs/>
          <w:kern w:val="2"/>
          <w:lang w:eastAsia="pl-PL" w:bidi="hi-IN"/>
        </w:rPr>
        <w:t>38124064941111001051712801</w:t>
      </w:r>
      <w:r w:rsidRPr="008F10F1">
        <w:rPr>
          <w:rFonts w:ascii="Cambria" w:eastAsia="Andale Sans UI" w:hAnsi="Cambria" w:cs="Arial"/>
          <w:b/>
          <w:bCs/>
          <w:noProof/>
          <w:kern w:val="2"/>
          <w:lang w:eastAsia="pl-PL" w:bidi="hi-IN"/>
        </w:rPr>
        <w:t xml:space="preserve"> </w:t>
      </w:r>
      <w:r w:rsidRPr="008F10F1">
        <w:rPr>
          <w:rFonts w:ascii="Cambria" w:eastAsia="Times New Roman" w:hAnsi="Cambria" w:cs="Arial"/>
          <w:color w:val="000000"/>
          <w:kern w:val="2"/>
          <w:lang w:eastAsia="pl-PL" w:bidi="hi-IN"/>
        </w:rPr>
        <w:t>z opisem wskazującym na nazwę przetargu, którego dotyczy. Potwierdzeniem tej formy wniesienia wadium będzie kopia przelewu załączona do oferty.</w:t>
      </w:r>
    </w:p>
    <w:p w14:paraId="016017E8" w14:textId="77777777" w:rsidR="008F10F1" w:rsidRPr="008F10F1" w:rsidRDefault="008F10F1" w:rsidP="00E45B5F">
      <w:pPr>
        <w:widowControl w:val="0"/>
        <w:numPr>
          <w:ilvl w:val="1"/>
          <w:numId w:val="180"/>
        </w:numPr>
        <w:tabs>
          <w:tab w:val="left" w:pos="709"/>
        </w:tabs>
        <w:suppressAutoHyphens/>
        <w:spacing w:after="0" w:line="240" w:lineRule="auto"/>
        <w:jc w:val="both"/>
        <w:textAlignment w:val="baseline"/>
        <w:rPr>
          <w:rFonts w:ascii="Cambria" w:eastAsia="Times New Roman" w:hAnsi="Cambria" w:cs="Arial"/>
          <w:bCs/>
          <w:color w:val="000000"/>
          <w:kern w:val="2"/>
          <w:lang w:eastAsia="ar-SA" w:bidi="hi-IN"/>
        </w:rPr>
      </w:pPr>
      <w:r w:rsidRPr="008F10F1">
        <w:rPr>
          <w:rFonts w:ascii="Cambria" w:eastAsia="Times New Roman" w:hAnsi="Cambria" w:cs="Arial"/>
          <w:bCs/>
          <w:color w:val="000000"/>
          <w:kern w:val="2"/>
          <w:lang w:eastAsia="ar-SA" w:bidi="hi-IN"/>
        </w:rPr>
        <w:t>Przedkładana gwarancja musi wskazywać jakiego postępowania dotyczy, określać Wykonawcę, beneficjenta oraz gwaranta, kwotę gwarancji i termin ważności.</w:t>
      </w:r>
    </w:p>
    <w:p w14:paraId="5E81D8AD" w14:textId="77777777" w:rsidR="008F10F1" w:rsidRPr="008F10F1" w:rsidRDefault="008F10F1" w:rsidP="00E45B5F">
      <w:pPr>
        <w:widowControl w:val="0"/>
        <w:numPr>
          <w:ilvl w:val="1"/>
          <w:numId w:val="180"/>
        </w:numPr>
        <w:tabs>
          <w:tab w:val="left" w:pos="709"/>
        </w:tabs>
        <w:suppressAutoHyphens/>
        <w:spacing w:after="0" w:line="240" w:lineRule="auto"/>
        <w:jc w:val="both"/>
        <w:textAlignment w:val="baseline"/>
        <w:rPr>
          <w:rFonts w:ascii="Cambria" w:eastAsia="Times New Roman" w:hAnsi="Cambria" w:cs="Arial"/>
          <w:bCs/>
          <w:color w:val="000000"/>
          <w:kern w:val="2"/>
          <w:lang w:eastAsia="ar-SA" w:bidi="hi-IN"/>
        </w:rPr>
      </w:pPr>
      <w:r w:rsidRPr="008F10F1">
        <w:rPr>
          <w:rFonts w:ascii="Cambria" w:eastAsia="Times New Roman" w:hAnsi="Cambria" w:cs="Arial"/>
          <w:bCs/>
          <w:color w:val="000000"/>
          <w:kern w:val="2"/>
          <w:lang w:eastAsia="ar-SA" w:bidi="hi-IN"/>
        </w:rPr>
        <w:t>W przypadku, gdy oferta zostanie złożona przez podmioty wspólnie ubiegające się o udzielenie zamówienia w treści dokumentu winna znaleźć się informacja identyfikująca podmioty, których dotyczy.</w:t>
      </w:r>
    </w:p>
    <w:p w14:paraId="366243EF" w14:textId="77777777" w:rsidR="008F10F1" w:rsidRPr="008F10F1" w:rsidRDefault="008F10F1" w:rsidP="00E45B5F">
      <w:pPr>
        <w:widowControl w:val="0"/>
        <w:numPr>
          <w:ilvl w:val="1"/>
          <w:numId w:val="180"/>
        </w:numPr>
        <w:tabs>
          <w:tab w:val="left" w:pos="709"/>
        </w:tabs>
        <w:suppressAutoHyphens/>
        <w:spacing w:after="0" w:line="240" w:lineRule="auto"/>
        <w:jc w:val="both"/>
        <w:textAlignment w:val="baseline"/>
        <w:rPr>
          <w:rFonts w:ascii="Cambria" w:eastAsia="Times New Roman" w:hAnsi="Cambria" w:cs="Arial"/>
          <w:bCs/>
          <w:color w:val="000000"/>
          <w:kern w:val="2"/>
          <w:lang w:eastAsia="ar-SA" w:bidi="hi-IN"/>
        </w:rPr>
      </w:pPr>
      <w:r w:rsidRPr="008F10F1">
        <w:rPr>
          <w:rFonts w:ascii="Cambria" w:eastAsia="Times New Roman" w:hAnsi="Cambria" w:cs="Arial"/>
          <w:bCs/>
          <w:color w:val="000000"/>
          <w:kern w:val="2"/>
          <w:lang w:eastAsia="ar-SA" w:bidi="hi-IN"/>
        </w:rPr>
        <w:t xml:space="preserve">Wadium musi obejmować cały okres związania ofertą. </w:t>
      </w:r>
    </w:p>
    <w:p w14:paraId="72D4FA05" w14:textId="77777777" w:rsidR="008F10F1" w:rsidRPr="008F10F1" w:rsidRDefault="008F10F1" w:rsidP="00E45B5F">
      <w:pPr>
        <w:widowControl w:val="0"/>
        <w:numPr>
          <w:ilvl w:val="1"/>
          <w:numId w:val="180"/>
        </w:numPr>
        <w:tabs>
          <w:tab w:val="left" w:pos="709"/>
        </w:tabs>
        <w:suppressAutoHyphens/>
        <w:spacing w:after="0" w:line="240" w:lineRule="auto"/>
        <w:jc w:val="both"/>
        <w:textAlignment w:val="baseline"/>
        <w:rPr>
          <w:rFonts w:ascii="Cambria" w:eastAsia="Times New Roman" w:hAnsi="Cambria" w:cs="Arial"/>
          <w:bCs/>
          <w:color w:val="000000"/>
          <w:kern w:val="2"/>
          <w:lang w:eastAsia="ar-SA" w:bidi="hi-IN"/>
        </w:rPr>
      </w:pPr>
      <w:r w:rsidRPr="008F10F1">
        <w:rPr>
          <w:rFonts w:ascii="Cambria" w:eastAsia="Times New Roman" w:hAnsi="Cambria" w:cs="Arial"/>
          <w:bCs/>
          <w:color w:val="000000"/>
          <w:kern w:val="2"/>
          <w:lang w:eastAsia="ar-SA" w:bidi="hi-IN"/>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r w:rsidRPr="008F10F1">
        <w:rPr>
          <w:rFonts w:ascii="Cambria" w:hAnsi="Cambria" w:cs="Arial"/>
          <w:color w:val="000000"/>
          <w:lang w:eastAsia="ar-SA"/>
        </w:rPr>
        <w:t>.</w:t>
      </w:r>
    </w:p>
    <w:p w14:paraId="77C4F7D1" w14:textId="77777777" w:rsidR="008F10F1" w:rsidRPr="00C7291A" w:rsidRDefault="008F10F1" w:rsidP="00C7291A">
      <w:pPr>
        <w:widowControl w:val="0"/>
        <w:tabs>
          <w:tab w:val="left" w:pos="426"/>
        </w:tabs>
        <w:suppressAutoHyphens/>
        <w:spacing w:after="0" w:line="276" w:lineRule="auto"/>
        <w:rPr>
          <w:rFonts w:ascii="Cambria" w:hAnsi="Cambria" w:cs="Arial"/>
          <w:color w:val="000000"/>
          <w:lang w:eastAsia="ar-SA"/>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33413990" w14:textId="77777777" w:rsidTr="00B66D62">
        <w:tc>
          <w:tcPr>
            <w:tcW w:w="8921" w:type="dxa"/>
            <w:shd w:val="clear" w:color="auto" w:fill="E2EFD9" w:themeFill="accent6" w:themeFillTint="33"/>
          </w:tcPr>
          <w:p w14:paraId="4B7D77A4" w14:textId="2E8363D5" w:rsidR="00C7291A" w:rsidRPr="00C7291A" w:rsidRDefault="00D26105" w:rsidP="00C7291A">
            <w:pPr>
              <w:widowControl w:val="0"/>
              <w:tabs>
                <w:tab w:val="left" w:pos="855"/>
              </w:tabs>
              <w:jc w:val="both"/>
              <w:textAlignment w:val="baseline"/>
              <w:rPr>
                <w:rFonts w:ascii="Cambria" w:eastAsia="Andale Sans UI" w:hAnsi="Cambria" w:cs="Arial"/>
                <w:b/>
                <w:kern w:val="2"/>
                <w:sz w:val="24"/>
                <w:szCs w:val="20"/>
                <w:lang w:eastAsia="pl-PL" w:bidi="hi-IN"/>
              </w:rPr>
            </w:pPr>
            <w:r>
              <w:rPr>
                <w:rFonts w:ascii="Cambria" w:eastAsia="Andale Sans UI" w:hAnsi="Cambria" w:cs="Arial"/>
                <w:b/>
                <w:kern w:val="2"/>
                <w:sz w:val="24"/>
                <w:szCs w:val="20"/>
                <w:lang w:eastAsia="pl-PL" w:bidi="hi-IN"/>
              </w:rPr>
              <w:t>Rozdział XXV</w:t>
            </w:r>
            <w:r w:rsidR="00C7291A" w:rsidRPr="00C7291A">
              <w:rPr>
                <w:rFonts w:ascii="Cambria" w:eastAsia="Andale Sans UI" w:hAnsi="Cambria" w:cs="Arial"/>
                <w:b/>
                <w:kern w:val="2"/>
                <w:sz w:val="24"/>
                <w:szCs w:val="20"/>
                <w:lang w:eastAsia="pl-PL" w:bidi="hi-IN"/>
              </w:rPr>
              <w:t>.</w:t>
            </w:r>
          </w:p>
          <w:p w14:paraId="27639B15"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INFORMACJE DOTYCZĄCE ZABEZPIECZENIA NALEŻYTEGO WYKONANIA ZAMÓWIENIA </w:t>
            </w:r>
          </w:p>
        </w:tc>
      </w:tr>
    </w:tbl>
    <w:p w14:paraId="397BFCBC" w14:textId="77777777" w:rsidR="001D2DF9" w:rsidRDefault="001D2DF9" w:rsidP="001D2DF9">
      <w:pPr>
        <w:widowControl w:val="0"/>
        <w:autoSpaceDE w:val="0"/>
        <w:autoSpaceDN w:val="0"/>
        <w:adjustRightInd w:val="0"/>
        <w:spacing w:after="0" w:line="240" w:lineRule="auto"/>
        <w:jc w:val="both"/>
        <w:rPr>
          <w:rFonts w:ascii="Cambria" w:eastAsia="Andale Sans UI" w:hAnsi="Cambria" w:cs="Arial"/>
          <w:color w:val="000000"/>
        </w:rPr>
      </w:pPr>
    </w:p>
    <w:p w14:paraId="7FD45998" w14:textId="33A93B35" w:rsidR="00C7291A" w:rsidRPr="001D2DF9" w:rsidRDefault="00C7291A">
      <w:pPr>
        <w:pStyle w:val="Akapitzlist"/>
        <w:widowControl w:val="0"/>
        <w:numPr>
          <w:ilvl w:val="0"/>
          <w:numId w:val="174"/>
        </w:numPr>
        <w:autoSpaceDE w:val="0"/>
        <w:autoSpaceDN w:val="0"/>
        <w:adjustRightInd w:val="0"/>
        <w:spacing w:after="0" w:line="240" w:lineRule="auto"/>
        <w:ind w:left="284" w:hanging="284"/>
        <w:jc w:val="both"/>
        <w:rPr>
          <w:rFonts w:ascii="Cambria" w:eastAsia="Andale Sans UI" w:hAnsi="Cambria" w:cs="Arial"/>
        </w:rPr>
      </w:pPr>
      <w:r w:rsidRPr="001D2DF9">
        <w:rPr>
          <w:rFonts w:ascii="Cambria" w:eastAsia="Andale Sans UI" w:hAnsi="Cambria" w:cs="Arial"/>
          <w:color w:val="000000"/>
        </w:rPr>
        <w:t>Wykonawca którego  oferta zostanie wybrana zobowiązany jest do wniesienia zabezpieczenia  należytego wykonania umowy, przed zawarciem umowy (najpóźniej w dniu jej zawarcia)  w  wysokości</w:t>
      </w:r>
      <w:r w:rsidRPr="001D2DF9">
        <w:rPr>
          <w:rFonts w:ascii="Cambria" w:eastAsia="Andale Sans UI" w:hAnsi="Cambria" w:cs="Arial"/>
          <w:b/>
          <w:color w:val="000000"/>
        </w:rPr>
        <w:t xml:space="preserve">  </w:t>
      </w:r>
      <w:r w:rsidRPr="001D2DF9">
        <w:rPr>
          <w:rFonts w:ascii="Cambria" w:eastAsia="Andale Sans UI" w:hAnsi="Cambria" w:cs="Arial"/>
          <w:b/>
        </w:rPr>
        <w:t>5%</w:t>
      </w:r>
      <w:r w:rsidRPr="001D2DF9">
        <w:rPr>
          <w:rFonts w:ascii="Cambria" w:eastAsia="Andale Sans UI" w:hAnsi="Cambria" w:cs="Arial"/>
          <w:b/>
          <w:color w:val="000000"/>
        </w:rPr>
        <w:t xml:space="preserve"> ceny całkowitej brutto podanej w ofercie</w:t>
      </w:r>
      <w:r w:rsidRPr="001D2DF9">
        <w:rPr>
          <w:rFonts w:ascii="Cambria" w:eastAsia="Andale Sans UI" w:hAnsi="Cambria" w:cs="Arial"/>
          <w:color w:val="000000"/>
        </w:rPr>
        <w:t xml:space="preserve"> .</w:t>
      </w:r>
    </w:p>
    <w:p w14:paraId="107E1B60" w14:textId="77777777" w:rsidR="00C7291A" w:rsidRPr="00C7291A" w:rsidRDefault="00C7291A">
      <w:pPr>
        <w:widowControl w:val="0"/>
        <w:numPr>
          <w:ilvl w:val="0"/>
          <w:numId w:val="174"/>
        </w:numPr>
        <w:suppressAutoHyphens/>
        <w:autoSpaceDE w:val="0"/>
        <w:autoSpaceDN w:val="0"/>
        <w:adjustRightInd w:val="0"/>
        <w:spacing w:after="0" w:line="240" w:lineRule="auto"/>
        <w:ind w:left="709" w:hanging="425"/>
        <w:jc w:val="both"/>
        <w:rPr>
          <w:rFonts w:ascii="Cambria" w:eastAsia="Andale Sans UI" w:hAnsi="Cambria" w:cs="Arial"/>
          <w:lang w:eastAsia="ar-SA"/>
        </w:rPr>
      </w:pPr>
      <w:r w:rsidRPr="00C7291A">
        <w:rPr>
          <w:rFonts w:ascii="Cambria" w:eastAsia="Andale Sans UI" w:hAnsi="Cambria" w:cs="Arial"/>
          <w:color w:val="000000"/>
          <w:shd w:val="clear" w:color="FFFFFF" w:fill="FFFFFF"/>
          <w:lang w:eastAsia="ar-SA"/>
        </w:rPr>
        <w:t>Za</w:t>
      </w:r>
      <w:r w:rsidRPr="00C7291A">
        <w:rPr>
          <w:rFonts w:ascii="Cambria" w:eastAsia="Andale Sans UI" w:hAnsi="Cambria" w:cs="Arial"/>
          <w:color w:val="000000"/>
          <w:lang w:eastAsia="ar-SA"/>
        </w:rPr>
        <w:t>bezpieczenie należytego wykonania umowy może być wnoszone według wyboru Wykonawcy w jednej lub w kilku następujących formach:</w:t>
      </w:r>
    </w:p>
    <w:p w14:paraId="50ECEECA" w14:textId="77777777" w:rsidR="00C7291A" w:rsidRPr="00C7291A" w:rsidRDefault="00C7291A">
      <w:pPr>
        <w:widowControl w:val="0"/>
        <w:numPr>
          <w:ilvl w:val="0"/>
          <w:numId w:val="175"/>
        </w:numPr>
        <w:tabs>
          <w:tab w:val="left" w:pos="426"/>
        </w:tabs>
        <w:suppressAutoHyphens/>
        <w:spacing w:after="0" w:line="240" w:lineRule="auto"/>
        <w:jc w:val="both"/>
        <w:rPr>
          <w:rFonts w:ascii="Cambria" w:eastAsia="Andale Sans UI" w:hAnsi="Cambria" w:cs="Arial"/>
          <w:color w:val="000000"/>
          <w:lang w:eastAsia="ar-SA"/>
        </w:rPr>
      </w:pPr>
      <w:r w:rsidRPr="00C7291A">
        <w:rPr>
          <w:rFonts w:ascii="Cambria" w:eastAsia="Andale Sans UI" w:hAnsi="Cambria" w:cs="Arial"/>
          <w:color w:val="000000"/>
          <w:lang w:eastAsia="ar-SA"/>
        </w:rPr>
        <w:t>pieniądzu,</w:t>
      </w:r>
    </w:p>
    <w:p w14:paraId="2C91AF13" w14:textId="77777777" w:rsidR="00C7291A" w:rsidRPr="00C7291A" w:rsidRDefault="00C7291A">
      <w:pPr>
        <w:widowControl w:val="0"/>
        <w:numPr>
          <w:ilvl w:val="0"/>
          <w:numId w:val="175"/>
        </w:numPr>
        <w:suppressAutoHyphens/>
        <w:spacing w:after="0" w:line="240" w:lineRule="auto"/>
        <w:jc w:val="both"/>
        <w:rPr>
          <w:rFonts w:ascii="Cambria" w:eastAsia="Andale Sans UI" w:hAnsi="Cambria" w:cs="Arial"/>
          <w:color w:val="000000"/>
          <w:lang w:eastAsia="ar-SA"/>
        </w:rPr>
      </w:pPr>
      <w:r w:rsidRPr="00C7291A">
        <w:rPr>
          <w:rFonts w:ascii="Cambria" w:eastAsia="Andale Sans UI" w:hAnsi="Cambria" w:cs="Arial"/>
          <w:color w:val="000000"/>
          <w:lang w:eastAsia="ar-SA"/>
        </w:rPr>
        <w:t>poręczeniach bankowych lub poręczeniach spółdzielczej kasy oszczędnościowo-kredytowej, z tym że zobowiązanie kasy jest zawsze zobowiązaniem pieniężnym,</w:t>
      </w:r>
    </w:p>
    <w:p w14:paraId="6BF630C2" w14:textId="77777777" w:rsidR="00C7291A" w:rsidRPr="00C7291A" w:rsidRDefault="00C7291A">
      <w:pPr>
        <w:widowControl w:val="0"/>
        <w:numPr>
          <w:ilvl w:val="0"/>
          <w:numId w:val="175"/>
        </w:numPr>
        <w:suppressAutoHyphens/>
        <w:spacing w:after="0" w:line="240" w:lineRule="auto"/>
        <w:jc w:val="both"/>
        <w:rPr>
          <w:rFonts w:ascii="Cambria" w:eastAsia="Andale Sans UI" w:hAnsi="Cambria" w:cs="Arial"/>
          <w:color w:val="000000"/>
          <w:lang w:eastAsia="ar-SA"/>
        </w:rPr>
      </w:pPr>
      <w:r w:rsidRPr="00C7291A">
        <w:rPr>
          <w:rFonts w:ascii="Cambria" w:eastAsia="Andale Sans UI" w:hAnsi="Cambria" w:cs="Arial"/>
          <w:color w:val="000000"/>
          <w:lang w:eastAsia="ar-SA"/>
        </w:rPr>
        <w:t>gwarancjach bankowych,</w:t>
      </w:r>
    </w:p>
    <w:p w14:paraId="5EB97FE8" w14:textId="77777777" w:rsidR="00C7291A" w:rsidRPr="00C7291A" w:rsidRDefault="00C7291A">
      <w:pPr>
        <w:widowControl w:val="0"/>
        <w:numPr>
          <w:ilvl w:val="0"/>
          <w:numId w:val="175"/>
        </w:numPr>
        <w:suppressAutoHyphens/>
        <w:spacing w:after="0" w:line="240" w:lineRule="auto"/>
        <w:jc w:val="both"/>
        <w:rPr>
          <w:rFonts w:ascii="Cambria" w:eastAsia="Andale Sans UI" w:hAnsi="Cambria" w:cs="Arial"/>
          <w:color w:val="000000"/>
          <w:lang w:eastAsia="ar-SA"/>
        </w:rPr>
      </w:pPr>
      <w:r w:rsidRPr="00C7291A">
        <w:rPr>
          <w:rFonts w:ascii="Cambria" w:eastAsia="Andale Sans UI" w:hAnsi="Cambria" w:cs="Arial"/>
          <w:color w:val="000000"/>
          <w:lang w:eastAsia="ar-SA"/>
        </w:rPr>
        <w:t>gwarancji ubezpieczeniowych,</w:t>
      </w:r>
    </w:p>
    <w:p w14:paraId="0D6CC3D2" w14:textId="77777777" w:rsidR="00C7291A" w:rsidRPr="00C7291A" w:rsidRDefault="00C7291A">
      <w:pPr>
        <w:widowControl w:val="0"/>
        <w:numPr>
          <w:ilvl w:val="0"/>
          <w:numId w:val="175"/>
        </w:numPr>
        <w:suppressAutoHyphens/>
        <w:spacing w:after="0" w:line="240" w:lineRule="auto"/>
        <w:jc w:val="both"/>
        <w:rPr>
          <w:rFonts w:ascii="Cambria" w:eastAsia="Andale Sans UI" w:hAnsi="Cambria" w:cs="Arial"/>
          <w:color w:val="000000"/>
          <w:lang w:eastAsia="ar-SA"/>
        </w:rPr>
      </w:pPr>
      <w:r w:rsidRPr="00C7291A">
        <w:rPr>
          <w:rFonts w:ascii="Cambria" w:eastAsia="Andale Sans UI" w:hAnsi="Cambria" w:cs="Arial"/>
          <w:color w:val="000000"/>
          <w:lang w:eastAsia="ar-SA"/>
        </w:rPr>
        <w:t>poręczeniach udzielanych przez podmioty, o których mowa w art. 6b ust. 5 pkt 2 ustawy z dnia 9 listopada 2000 r. o utworzeniu Polskiej Agencji Rozwoju Przedsiębiorczości.</w:t>
      </w:r>
    </w:p>
    <w:p w14:paraId="20A10F48" w14:textId="77777777" w:rsidR="00C7291A" w:rsidRPr="00C7291A" w:rsidRDefault="00C7291A">
      <w:pPr>
        <w:widowControl w:val="0"/>
        <w:numPr>
          <w:ilvl w:val="1"/>
          <w:numId w:val="173"/>
        </w:numPr>
        <w:tabs>
          <w:tab w:val="num" w:pos="0"/>
          <w:tab w:val="left" w:pos="284"/>
          <w:tab w:val="num" w:pos="567"/>
        </w:tabs>
        <w:suppressAutoHyphens/>
        <w:spacing w:after="0" w:line="240" w:lineRule="auto"/>
        <w:ind w:hanging="218"/>
        <w:jc w:val="both"/>
        <w:rPr>
          <w:rFonts w:ascii="Cambria" w:eastAsia="Andale Sans UI" w:hAnsi="Cambria" w:cs="Arial"/>
          <w:color w:val="000000"/>
        </w:rPr>
      </w:pPr>
      <w:r w:rsidRPr="00C7291A">
        <w:rPr>
          <w:rFonts w:ascii="Cambria" w:eastAsia="Andale Sans UI" w:hAnsi="Cambria" w:cs="Arial"/>
          <w:color w:val="000000"/>
        </w:rPr>
        <w:t>Zabezpieczenie należytego wykonania umowy służy zabezpieczeniu zapłaty wszelkich roszczeń służących Zamawiającemu w stosunku do Wykonawcy w związku z niniejszą umową, w tym w szczególności: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umowy bez wzywania Wykonawcy do dobrowolnego zaspokojenia roszczenia.</w:t>
      </w:r>
    </w:p>
    <w:p w14:paraId="3EC88D8C" w14:textId="37B7B411" w:rsidR="001D2DF9" w:rsidRDefault="00C7291A">
      <w:pPr>
        <w:widowControl w:val="0"/>
        <w:numPr>
          <w:ilvl w:val="1"/>
          <w:numId w:val="173"/>
        </w:numPr>
        <w:tabs>
          <w:tab w:val="num" w:pos="0"/>
          <w:tab w:val="left" w:pos="284"/>
          <w:tab w:val="num" w:pos="567"/>
        </w:tabs>
        <w:suppressAutoHyphens/>
        <w:spacing w:after="0" w:line="240" w:lineRule="auto"/>
        <w:ind w:hanging="218"/>
        <w:jc w:val="both"/>
        <w:rPr>
          <w:rFonts w:ascii="Cambria" w:eastAsia="Andale Sans UI" w:hAnsi="Cambria" w:cs="Arial"/>
          <w:color w:val="000000"/>
        </w:rPr>
      </w:pPr>
      <w:r w:rsidRPr="00C7291A">
        <w:rPr>
          <w:rFonts w:ascii="Cambria" w:eastAsia="Andale Sans UI" w:hAnsi="Cambria" w:cs="Arial"/>
          <w:color w:val="000000"/>
        </w:rPr>
        <w:t xml:space="preserve">Beneficjentem Zabezpieczenia należytego wykonania umowy jest </w:t>
      </w:r>
      <w:r w:rsidR="00D26105">
        <w:rPr>
          <w:rFonts w:ascii="Cambria" w:eastAsia="Andale Sans UI" w:hAnsi="Cambria" w:cs="Arial"/>
          <w:color w:val="000000"/>
        </w:rPr>
        <w:t>Teatr im. Juliusza Osterwy w Gorzowie Wielkopolskim</w:t>
      </w:r>
      <w:r w:rsidRPr="00C7291A">
        <w:rPr>
          <w:rFonts w:ascii="Cambria" w:eastAsia="Andale Sans UI" w:hAnsi="Cambria" w:cs="Arial"/>
          <w:color w:val="000000"/>
        </w:rPr>
        <w:t>.</w:t>
      </w:r>
    </w:p>
    <w:p w14:paraId="38F8AEC3" w14:textId="77777777" w:rsidR="001D2DF9" w:rsidRDefault="00C7291A">
      <w:pPr>
        <w:widowControl w:val="0"/>
        <w:numPr>
          <w:ilvl w:val="1"/>
          <w:numId w:val="173"/>
        </w:numPr>
        <w:tabs>
          <w:tab w:val="num" w:pos="0"/>
          <w:tab w:val="left" w:pos="284"/>
          <w:tab w:val="num" w:pos="567"/>
        </w:tabs>
        <w:suppressAutoHyphens/>
        <w:spacing w:after="0" w:line="240" w:lineRule="auto"/>
        <w:ind w:hanging="218"/>
        <w:jc w:val="both"/>
        <w:rPr>
          <w:rFonts w:ascii="Cambria" w:eastAsia="Andale Sans UI" w:hAnsi="Cambria" w:cs="Arial"/>
          <w:color w:val="000000"/>
        </w:rPr>
      </w:pPr>
      <w:r w:rsidRPr="001D2DF9">
        <w:rPr>
          <w:rFonts w:ascii="Cambria" w:eastAsia="Andale Sans UI" w:hAnsi="Cambria" w:cs="Arial"/>
          <w:color w:val="000000"/>
        </w:rPr>
        <w:t>Koszty zabezpieczenia należytego wykonania umowy ponosi Wykonawca.</w:t>
      </w:r>
    </w:p>
    <w:p w14:paraId="61CFBB4A" w14:textId="39CAED26" w:rsidR="00C7291A" w:rsidRPr="001D2DF9" w:rsidRDefault="00C7291A">
      <w:pPr>
        <w:widowControl w:val="0"/>
        <w:numPr>
          <w:ilvl w:val="1"/>
          <w:numId w:val="173"/>
        </w:numPr>
        <w:tabs>
          <w:tab w:val="num" w:pos="0"/>
          <w:tab w:val="left" w:pos="284"/>
          <w:tab w:val="num" w:pos="567"/>
        </w:tabs>
        <w:suppressAutoHyphens/>
        <w:spacing w:after="0" w:line="240" w:lineRule="auto"/>
        <w:ind w:hanging="218"/>
        <w:jc w:val="both"/>
        <w:rPr>
          <w:rFonts w:ascii="Cambria" w:eastAsia="Andale Sans UI" w:hAnsi="Cambria" w:cs="Arial"/>
          <w:color w:val="000000"/>
        </w:rPr>
      </w:pPr>
      <w:r w:rsidRPr="001D2DF9">
        <w:rPr>
          <w:rFonts w:ascii="Cambria" w:eastAsia="Andale Sans UI" w:hAnsi="Cambria" w:cs="Arial"/>
          <w:color w:val="000000"/>
        </w:rPr>
        <w:t>Zamawiający wymaga aby zabezpieczenie należytego wykonania umowy wniesione w formie gwarancji bankowej bądź ubezpieczeniowej było bezwarunkowe, nieodwołalne i płatne na pierwsze żądanie zapłaty wskazujące, iż Wykonawca nie wykonał lub nienależycie wykonał swoje zobowiązania wynikające z umowy bądź nie zaspokoił roszczeń z tytułu rękojmi za wady. Ponadto winno zawierać stwierdzenia, że Gwarant:</w:t>
      </w:r>
    </w:p>
    <w:p w14:paraId="7950EB55" w14:textId="77777777" w:rsidR="00C7291A" w:rsidRPr="00C7291A" w:rsidRDefault="00C7291A" w:rsidP="00E45B5F">
      <w:pPr>
        <w:widowControl w:val="0"/>
        <w:numPr>
          <w:ilvl w:val="0"/>
          <w:numId w:val="176"/>
        </w:numPr>
        <w:tabs>
          <w:tab w:val="left" w:pos="284"/>
          <w:tab w:val="num" w:pos="567"/>
          <w:tab w:val="num" w:pos="926"/>
        </w:tabs>
        <w:suppressAutoHyphens/>
        <w:spacing w:after="0" w:line="240" w:lineRule="auto"/>
        <w:jc w:val="both"/>
        <w:rPr>
          <w:rFonts w:ascii="Cambria" w:eastAsia="Andale Sans UI" w:hAnsi="Cambria" w:cs="Arial"/>
          <w:color w:val="000000"/>
          <w:lang w:eastAsia="ar-SA"/>
        </w:rPr>
      </w:pPr>
      <w:r w:rsidRPr="00C7291A">
        <w:rPr>
          <w:rFonts w:ascii="Cambria" w:eastAsia="Andale Sans UI" w:hAnsi="Cambria" w:cs="Arial"/>
          <w:color w:val="000000"/>
          <w:lang w:eastAsia="ar-SA"/>
        </w:rPr>
        <w:t>zobowiązuje się nieodwołanie, niezależnie od ważności i skutków prawnych umowy, bezwarunkowo, do zapłaty kwoty na rzecz Zamawiającego w terminie 30 dni od dnia otrzymania pierwszego pisemnego wezwania do zapłaty wskazującego, iż Wykonawca nie wykonał lub nienależycie wykonał swoje zobowiązania wynikające z umowy, bądź nie zaspokoił roszczeń z tytułu rękojmi za wady,</w:t>
      </w:r>
    </w:p>
    <w:p w14:paraId="306119D6" w14:textId="77777777" w:rsidR="00C7291A" w:rsidRPr="00C7291A" w:rsidRDefault="00C7291A" w:rsidP="00E45B5F">
      <w:pPr>
        <w:widowControl w:val="0"/>
        <w:numPr>
          <w:ilvl w:val="0"/>
          <w:numId w:val="176"/>
        </w:numPr>
        <w:tabs>
          <w:tab w:val="left" w:pos="284"/>
          <w:tab w:val="num" w:pos="567"/>
          <w:tab w:val="num" w:pos="926"/>
        </w:tabs>
        <w:suppressAutoHyphens/>
        <w:spacing w:after="0" w:line="240" w:lineRule="auto"/>
        <w:jc w:val="both"/>
        <w:rPr>
          <w:rFonts w:ascii="Cambria" w:eastAsia="Andale Sans UI" w:hAnsi="Cambria" w:cs="Arial"/>
          <w:color w:val="000000"/>
          <w:lang w:eastAsia="ar-SA"/>
        </w:rPr>
      </w:pPr>
      <w:r w:rsidRPr="00C7291A">
        <w:rPr>
          <w:rFonts w:ascii="Cambria" w:eastAsia="Andale Sans UI" w:hAnsi="Cambria" w:cs="Arial"/>
          <w:color w:val="000000"/>
          <w:lang w:eastAsia="ar-SA"/>
        </w:rPr>
        <w:t>zgadza się, że żadna zmiana ani uzupełnienie lub jakakolwiek modyfikacja umowy, jakie mogą zostać sporządzone między Zamawiającym a Wykonawcą, nie zwalnia go (Gwaranta) w żadne sposób  z odpowiedzialności wynikającej z niniejszej gwarancji. Niniejszym Gwarant rezygnuje z konieczności zawiadomienia go o takiej zmianie, uzupełnieniu lub modyfikacji.</w:t>
      </w:r>
    </w:p>
    <w:p w14:paraId="1828E742" w14:textId="77777777" w:rsidR="00C7291A" w:rsidRPr="00C7291A" w:rsidRDefault="00C7291A">
      <w:pPr>
        <w:widowControl w:val="0"/>
        <w:numPr>
          <w:ilvl w:val="1"/>
          <w:numId w:val="173"/>
        </w:numPr>
        <w:tabs>
          <w:tab w:val="num" w:pos="0"/>
          <w:tab w:val="left" w:pos="284"/>
          <w:tab w:val="num" w:pos="567"/>
        </w:tabs>
        <w:suppressAutoHyphens/>
        <w:spacing w:after="0" w:line="240" w:lineRule="auto"/>
        <w:ind w:hanging="76"/>
        <w:jc w:val="both"/>
        <w:rPr>
          <w:rFonts w:ascii="Cambria" w:eastAsia="Andale Sans UI" w:hAnsi="Cambria" w:cs="Arial"/>
          <w:color w:val="000000"/>
          <w:u w:val="single"/>
        </w:rPr>
      </w:pPr>
      <w:r w:rsidRPr="00C7291A">
        <w:rPr>
          <w:rFonts w:ascii="Cambria" w:eastAsia="Andale Sans UI" w:hAnsi="Cambria" w:cs="Arial"/>
          <w:color w:val="000000"/>
        </w:rPr>
        <w:t xml:space="preserve">Zamawiający wymaga aby projekt zabezpieczenia należytego wykonania umowy wniesionego w formie gwarancji bankowej bądź ubezpieczeniowej </w:t>
      </w:r>
      <w:r w:rsidRPr="00C7291A">
        <w:rPr>
          <w:rFonts w:ascii="Cambria" w:eastAsia="Andale Sans UI" w:hAnsi="Cambria" w:cs="Arial"/>
          <w:color w:val="000000"/>
          <w:u w:val="single"/>
        </w:rPr>
        <w:t>został przedłożony do akceptacji przed zawarciem umowy.</w:t>
      </w:r>
    </w:p>
    <w:p w14:paraId="743C9183" w14:textId="77777777" w:rsidR="00C7291A" w:rsidRPr="00C7291A" w:rsidRDefault="00C7291A">
      <w:pPr>
        <w:widowControl w:val="0"/>
        <w:numPr>
          <w:ilvl w:val="1"/>
          <w:numId w:val="173"/>
        </w:numPr>
        <w:tabs>
          <w:tab w:val="num" w:pos="0"/>
          <w:tab w:val="left" w:pos="284"/>
          <w:tab w:val="num" w:pos="567"/>
        </w:tabs>
        <w:suppressAutoHyphens/>
        <w:spacing w:after="0" w:line="240" w:lineRule="auto"/>
        <w:ind w:hanging="76"/>
        <w:jc w:val="both"/>
        <w:rPr>
          <w:rFonts w:ascii="Cambria" w:eastAsia="Andale Sans UI" w:hAnsi="Cambria" w:cs="Arial"/>
          <w:color w:val="000000"/>
        </w:rPr>
      </w:pPr>
      <w:r w:rsidRPr="00C7291A">
        <w:rPr>
          <w:rFonts w:ascii="Cambria" w:eastAsia="Andale Sans UI" w:hAnsi="Cambria" w:cs="Arial"/>
          <w:color w:val="000000"/>
        </w:rPr>
        <w:t>Zamawiający wymaga, by w przypadku przedłużenia się terminu realizacji przedmiotu umowy, Wykonawca przedmiotu zamówienia, bez wezwania ze strony Zamawiającego, przedłożył zaktualizowaną gwarancję, która uwzględnia zmianę terminu realizacji robót, gwarancji i rękojmi.</w:t>
      </w:r>
    </w:p>
    <w:p w14:paraId="50EA7C65" w14:textId="77777777" w:rsidR="001D2DF9" w:rsidRDefault="00C7291A">
      <w:pPr>
        <w:widowControl w:val="0"/>
        <w:numPr>
          <w:ilvl w:val="1"/>
          <w:numId w:val="173"/>
        </w:numPr>
        <w:tabs>
          <w:tab w:val="num" w:pos="0"/>
          <w:tab w:val="left" w:pos="284"/>
          <w:tab w:val="num" w:pos="567"/>
        </w:tabs>
        <w:suppressAutoHyphens/>
        <w:spacing w:after="0" w:line="240" w:lineRule="auto"/>
        <w:ind w:hanging="76"/>
        <w:jc w:val="both"/>
        <w:rPr>
          <w:rFonts w:ascii="Cambria" w:eastAsia="Andale Sans UI" w:hAnsi="Cambria" w:cs="Arial"/>
          <w:color w:val="000000"/>
        </w:rPr>
      </w:pPr>
      <w:r w:rsidRPr="00C7291A">
        <w:rPr>
          <w:rFonts w:ascii="Cambria" w:eastAsia="Andale Sans UI" w:hAnsi="Cambria" w:cs="Arial"/>
          <w:color w:val="000000"/>
        </w:rPr>
        <w:t xml:space="preserve">Zabezpieczenie wnoszone w pieniądzu, Zamawiający przechowuje na rachunku bankowym oprocentowany. </w:t>
      </w:r>
    </w:p>
    <w:p w14:paraId="737BC20C" w14:textId="631C54B5" w:rsidR="00C7291A" w:rsidRPr="001D2DF9" w:rsidRDefault="00C7291A">
      <w:pPr>
        <w:widowControl w:val="0"/>
        <w:numPr>
          <w:ilvl w:val="1"/>
          <w:numId w:val="173"/>
        </w:numPr>
        <w:tabs>
          <w:tab w:val="num" w:pos="0"/>
          <w:tab w:val="left" w:pos="284"/>
          <w:tab w:val="num" w:pos="567"/>
        </w:tabs>
        <w:suppressAutoHyphens/>
        <w:spacing w:after="0" w:line="240" w:lineRule="auto"/>
        <w:ind w:hanging="76"/>
        <w:jc w:val="both"/>
        <w:rPr>
          <w:rFonts w:ascii="Cambria" w:eastAsia="Andale Sans UI" w:hAnsi="Cambria" w:cs="Arial"/>
          <w:color w:val="000000"/>
        </w:rPr>
      </w:pPr>
      <w:r w:rsidRPr="001D2DF9">
        <w:rPr>
          <w:rFonts w:ascii="Cambria" w:eastAsia="Andale Sans UI" w:hAnsi="Cambria" w:cs="Arial"/>
          <w:color w:val="000000"/>
        </w:rPr>
        <w:t>Zamawiający zwraca zabezpieczenie wniesione w pieniądzu z odsetkami wynikającymi z umowy rachunku bankowego na którym było ono przechowywane, pomniejszone o koszt prowadzenia rachunku oraz prowizji bankowej za przelew pieniędzy na rachunek bankowy wykonawcy.</w:t>
      </w:r>
    </w:p>
    <w:p w14:paraId="63A2829B" w14:textId="78508010" w:rsidR="00C7291A" w:rsidRPr="00C7291A" w:rsidRDefault="00C7291A" w:rsidP="00D26105">
      <w:pPr>
        <w:widowControl w:val="0"/>
        <w:numPr>
          <w:ilvl w:val="1"/>
          <w:numId w:val="173"/>
        </w:numPr>
        <w:tabs>
          <w:tab w:val="num" w:pos="0"/>
          <w:tab w:val="left" w:pos="284"/>
          <w:tab w:val="num" w:pos="567"/>
        </w:tabs>
        <w:suppressAutoHyphens/>
        <w:spacing w:after="0" w:line="240" w:lineRule="auto"/>
        <w:ind w:hanging="76"/>
        <w:jc w:val="both"/>
        <w:rPr>
          <w:rFonts w:ascii="Cambria" w:eastAsia="Andale Sans UI" w:hAnsi="Cambria" w:cs="Arial"/>
          <w:color w:val="000000"/>
          <w:lang w:eastAsia="ar-SA"/>
        </w:rPr>
      </w:pPr>
      <w:r w:rsidRPr="00C7291A">
        <w:rPr>
          <w:rFonts w:ascii="Cambria" w:eastAsia="Andale Sans UI" w:hAnsi="Cambria" w:cs="Arial"/>
          <w:color w:val="000000"/>
        </w:rPr>
        <w:t xml:space="preserve">Zamawiający zwraca </w:t>
      </w:r>
      <w:r w:rsidR="00D26105">
        <w:rPr>
          <w:rFonts w:ascii="Cambria" w:eastAsia="Andale Sans UI" w:hAnsi="Cambria" w:cs="Arial"/>
          <w:color w:val="000000"/>
        </w:rPr>
        <w:t xml:space="preserve">100% </w:t>
      </w:r>
      <w:r w:rsidRPr="00C7291A">
        <w:rPr>
          <w:rFonts w:ascii="Cambria" w:eastAsia="Andale Sans UI" w:hAnsi="Cambria" w:cs="Arial"/>
          <w:color w:val="000000"/>
        </w:rPr>
        <w:t xml:space="preserve">zabezpieczenia należytego wykonania umowy </w:t>
      </w:r>
      <w:r w:rsidR="00D26105">
        <w:rPr>
          <w:rFonts w:ascii="Cambria" w:eastAsia="Andale Sans UI" w:hAnsi="Cambria" w:cs="Arial"/>
          <w:color w:val="000000"/>
        </w:rPr>
        <w:t xml:space="preserve">w terminie 30 dni od dnia wykonania przedmiotu umowy i uznania przez Zamawiającego, że usługa została wykonana należycie. </w:t>
      </w:r>
    </w:p>
    <w:p w14:paraId="09BCBFAC" w14:textId="77777777" w:rsidR="00C7291A" w:rsidRPr="00C7291A" w:rsidRDefault="00C7291A" w:rsidP="00C7291A">
      <w:pPr>
        <w:widowControl w:val="0"/>
        <w:tabs>
          <w:tab w:val="left" w:pos="284"/>
        </w:tabs>
        <w:suppressAutoHyphens/>
        <w:spacing w:after="0" w:line="280" w:lineRule="atLeast"/>
        <w:ind w:left="502"/>
        <w:jc w:val="both"/>
        <w:textAlignment w:val="baseline"/>
        <w:rPr>
          <w:rFonts w:ascii="Cambria" w:eastAsia="Andale Sans UI" w:hAnsi="Cambria" w:cs="Arial"/>
          <w:lang w:eastAsia="ar-SA"/>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66ACDD8D" w14:textId="77777777" w:rsidTr="00B66D62">
        <w:tc>
          <w:tcPr>
            <w:tcW w:w="8921" w:type="dxa"/>
            <w:shd w:val="clear" w:color="auto" w:fill="E2EFD9" w:themeFill="accent6" w:themeFillTint="33"/>
          </w:tcPr>
          <w:p w14:paraId="2911DBEA" w14:textId="7D6FB4B5" w:rsidR="00C7291A" w:rsidRPr="00C7291A" w:rsidRDefault="00D26105" w:rsidP="00C7291A">
            <w:pPr>
              <w:widowControl w:val="0"/>
              <w:tabs>
                <w:tab w:val="left" w:pos="855"/>
              </w:tabs>
              <w:jc w:val="both"/>
              <w:textAlignment w:val="baseline"/>
              <w:rPr>
                <w:rFonts w:ascii="Cambria" w:eastAsia="Andale Sans UI" w:hAnsi="Cambria" w:cs="Arial"/>
                <w:b/>
                <w:kern w:val="2"/>
                <w:sz w:val="24"/>
                <w:szCs w:val="20"/>
                <w:lang w:eastAsia="pl-PL" w:bidi="hi-IN"/>
              </w:rPr>
            </w:pPr>
            <w:bookmarkStart w:id="8" w:name="_Hlk75372623"/>
            <w:r>
              <w:rPr>
                <w:rFonts w:ascii="Cambria" w:eastAsia="Andale Sans UI" w:hAnsi="Cambria" w:cs="Arial"/>
                <w:b/>
                <w:kern w:val="2"/>
                <w:sz w:val="24"/>
                <w:szCs w:val="20"/>
                <w:lang w:eastAsia="pl-PL" w:bidi="hi-IN"/>
              </w:rPr>
              <w:lastRenderedPageBreak/>
              <w:t>Rozdział XXV</w:t>
            </w:r>
            <w:r w:rsidR="00C7291A" w:rsidRPr="00C7291A">
              <w:rPr>
                <w:rFonts w:ascii="Cambria" w:eastAsia="Andale Sans UI" w:hAnsi="Cambria" w:cs="Arial"/>
                <w:b/>
                <w:kern w:val="2"/>
                <w:sz w:val="24"/>
                <w:szCs w:val="20"/>
                <w:lang w:eastAsia="pl-PL" w:bidi="hi-IN"/>
              </w:rPr>
              <w:t xml:space="preserve">I. </w:t>
            </w:r>
          </w:p>
          <w:p w14:paraId="2D2E5CDA"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INFORMACJE O TREŚCI ZAWIERANEJ UMOWY ORAZ MOŻLIWOŚCI JEJ ZMIANY </w:t>
            </w:r>
          </w:p>
        </w:tc>
      </w:tr>
    </w:tbl>
    <w:p w14:paraId="44ABC2F8" w14:textId="77777777" w:rsidR="001D2DF9" w:rsidRDefault="001D2DF9" w:rsidP="001D2DF9">
      <w:pPr>
        <w:widowControl w:val="0"/>
        <w:tabs>
          <w:tab w:val="left" w:pos="-142"/>
          <w:tab w:val="left" w:pos="284"/>
        </w:tabs>
        <w:suppressAutoHyphens/>
        <w:spacing w:after="0" w:line="276" w:lineRule="auto"/>
        <w:jc w:val="both"/>
        <w:textAlignment w:val="baseline"/>
        <w:rPr>
          <w:rFonts w:ascii="Cambria" w:eastAsia="Times New Roman" w:hAnsi="Cambria" w:cs="Arial"/>
          <w:color w:val="000000"/>
          <w:kern w:val="2"/>
          <w:lang w:eastAsia="ar-SA" w:bidi="hi-IN"/>
        </w:rPr>
      </w:pPr>
      <w:bookmarkStart w:id="9" w:name="_Hlk75372644"/>
      <w:bookmarkEnd w:id="8"/>
    </w:p>
    <w:p w14:paraId="3785A441" w14:textId="7C560058" w:rsidR="001D2DF9" w:rsidRDefault="001D2DF9" w:rsidP="001D2DF9">
      <w:pPr>
        <w:widowControl w:val="0"/>
        <w:tabs>
          <w:tab w:val="left" w:pos="-142"/>
          <w:tab w:val="left" w:pos="284"/>
        </w:tabs>
        <w:suppressAutoHyphens/>
        <w:spacing w:after="0" w:line="276" w:lineRule="auto"/>
        <w:jc w:val="both"/>
        <w:textAlignment w:val="baseline"/>
        <w:rPr>
          <w:rFonts w:ascii="Cambria" w:eastAsia="Times New Roman" w:hAnsi="Cambria" w:cs="Arial"/>
          <w:color w:val="000000"/>
          <w:kern w:val="2"/>
          <w:lang w:eastAsia="ar-SA" w:bidi="hi-IN"/>
        </w:rPr>
      </w:pPr>
      <w:r>
        <w:rPr>
          <w:rFonts w:ascii="Cambria" w:eastAsia="Times New Roman" w:hAnsi="Cambria" w:cs="Arial"/>
          <w:color w:val="000000"/>
          <w:kern w:val="2"/>
          <w:lang w:eastAsia="ar-SA" w:bidi="hi-IN"/>
        </w:rPr>
        <w:t>1. </w:t>
      </w:r>
      <w:r w:rsidR="00C7291A" w:rsidRPr="00C7291A">
        <w:rPr>
          <w:rFonts w:ascii="Cambria" w:eastAsia="Times New Roman" w:hAnsi="Cambria" w:cs="Arial"/>
          <w:color w:val="000000"/>
          <w:kern w:val="2"/>
          <w:lang w:eastAsia="ar-SA" w:bidi="hi-IN"/>
        </w:rPr>
        <w:t xml:space="preserve">Wybrany Wykonawca jest zobowiązany do zawarcia umowy w sprawie zamówienia publicznego na warunkach określonych w Postanowieniach Umowy, stanowiącym </w:t>
      </w:r>
      <w:r w:rsidR="00C7291A" w:rsidRPr="00112ABE">
        <w:rPr>
          <w:rFonts w:ascii="Cambria" w:eastAsia="Times New Roman" w:hAnsi="Cambria" w:cs="Arial"/>
          <w:b/>
          <w:bCs/>
          <w:i/>
          <w:iCs/>
          <w:color w:val="000000"/>
          <w:kern w:val="2"/>
          <w:lang w:eastAsia="ar-SA" w:bidi="hi-IN"/>
        </w:rPr>
        <w:t xml:space="preserve">załącznik </w:t>
      </w:r>
      <w:r w:rsidR="00112ABE" w:rsidRPr="00112ABE">
        <w:rPr>
          <w:rFonts w:ascii="Cambria" w:eastAsia="Times New Roman" w:hAnsi="Cambria" w:cs="Arial"/>
          <w:b/>
          <w:bCs/>
          <w:i/>
          <w:iCs/>
          <w:color w:val="000000"/>
          <w:kern w:val="2"/>
          <w:lang w:eastAsia="ar-SA" w:bidi="hi-IN"/>
        </w:rPr>
        <w:t xml:space="preserve"> </w:t>
      </w:r>
      <w:r w:rsidR="00112ABE" w:rsidRPr="000052C5">
        <w:rPr>
          <w:rFonts w:ascii="Cambria" w:eastAsia="Times New Roman" w:hAnsi="Cambria" w:cs="Arial"/>
          <w:b/>
          <w:bCs/>
          <w:i/>
          <w:iCs/>
          <w:color w:val="000000"/>
          <w:kern w:val="2"/>
          <w:lang w:eastAsia="ar-SA" w:bidi="hi-IN"/>
        </w:rPr>
        <w:t xml:space="preserve">nr </w:t>
      </w:r>
      <w:r w:rsidR="000052C5" w:rsidRPr="000052C5">
        <w:rPr>
          <w:rFonts w:ascii="Cambria" w:eastAsia="Times New Roman" w:hAnsi="Cambria" w:cs="Arial"/>
          <w:b/>
          <w:bCs/>
          <w:i/>
          <w:iCs/>
          <w:color w:val="000000"/>
          <w:kern w:val="2"/>
          <w:lang w:eastAsia="ar-SA" w:bidi="hi-IN"/>
        </w:rPr>
        <w:t>11</w:t>
      </w:r>
      <w:r w:rsidR="00112ABE" w:rsidRPr="000052C5">
        <w:rPr>
          <w:rFonts w:ascii="Cambria" w:eastAsia="Times New Roman" w:hAnsi="Cambria" w:cs="Arial"/>
          <w:b/>
          <w:bCs/>
          <w:i/>
          <w:iCs/>
          <w:color w:val="000000"/>
          <w:kern w:val="2"/>
          <w:lang w:eastAsia="ar-SA" w:bidi="hi-IN"/>
        </w:rPr>
        <w:t xml:space="preserve"> </w:t>
      </w:r>
      <w:r w:rsidR="00C7291A" w:rsidRPr="000052C5">
        <w:rPr>
          <w:rFonts w:ascii="Cambria" w:eastAsia="Times New Roman" w:hAnsi="Cambria" w:cs="Arial"/>
          <w:b/>
          <w:bCs/>
          <w:i/>
          <w:iCs/>
          <w:color w:val="000000"/>
          <w:kern w:val="2"/>
          <w:lang w:eastAsia="ar-SA" w:bidi="hi-IN"/>
        </w:rPr>
        <w:t>do SWZ.</w:t>
      </w:r>
    </w:p>
    <w:p w14:paraId="30C6840F" w14:textId="21320715" w:rsidR="00C7291A" w:rsidRPr="00C7291A" w:rsidRDefault="001D2DF9" w:rsidP="001D2DF9">
      <w:pPr>
        <w:widowControl w:val="0"/>
        <w:tabs>
          <w:tab w:val="left" w:pos="-142"/>
          <w:tab w:val="left" w:pos="284"/>
        </w:tabs>
        <w:suppressAutoHyphens/>
        <w:spacing w:after="0" w:line="276" w:lineRule="auto"/>
        <w:jc w:val="both"/>
        <w:textAlignment w:val="baseline"/>
        <w:rPr>
          <w:rFonts w:ascii="Cambria" w:eastAsia="Times New Roman" w:hAnsi="Cambria" w:cs="Arial"/>
          <w:color w:val="000000"/>
          <w:kern w:val="2"/>
          <w:lang w:eastAsia="ar-SA" w:bidi="hi-IN"/>
        </w:rPr>
      </w:pPr>
      <w:r>
        <w:rPr>
          <w:rFonts w:ascii="Cambria" w:eastAsia="Times New Roman" w:hAnsi="Cambria" w:cs="Arial"/>
          <w:color w:val="000000"/>
          <w:kern w:val="2"/>
          <w:lang w:eastAsia="ar-SA" w:bidi="hi-IN"/>
        </w:rPr>
        <w:t>2. </w:t>
      </w:r>
      <w:r w:rsidR="00C7291A" w:rsidRPr="00C7291A">
        <w:rPr>
          <w:rFonts w:ascii="Cambria" w:eastAsia="Times New Roman" w:hAnsi="Cambria" w:cs="Arial"/>
          <w:color w:val="000000"/>
          <w:kern w:val="2"/>
          <w:lang w:eastAsia="ar-SA" w:bidi="hi-IN"/>
        </w:rPr>
        <w:t>Zakres świadczenia Wykonawcy wynikający z umowy jest tożsamy z jego zobowiązaniem zawartym w ofercie.</w:t>
      </w:r>
    </w:p>
    <w:p w14:paraId="4AC4FA1B" w14:textId="7595CA36" w:rsidR="00C7291A" w:rsidRPr="00C7291A" w:rsidRDefault="001D2DF9" w:rsidP="001D2DF9">
      <w:pPr>
        <w:widowControl w:val="0"/>
        <w:tabs>
          <w:tab w:val="left" w:pos="-142"/>
          <w:tab w:val="left" w:pos="284"/>
        </w:tabs>
        <w:suppressAutoHyphens/>
        <w:spacing w:after="0" w:line="276" w:lineRule="auto"/>
        <w:jc w:val="both"/>
        <w:textAlignment w:val="baseline"/>
        <w:rPr>
          <w:rFonts w:ascii="Cambria" w:eastAsia="Times New Roman" w:hAnsi="Cambria" w:cs="Arial"/>
          <w:color w:val="000000"/>
          <w:kern w:val="2"/>
          <w:lang w:eastAsia="ar-SA" w:bidi="hi-IN"/>
        </w:rPr>
      </w:pPr>
      <w:r>
        <w:rPr>
          <w:rFonts w:ascii="Cambria" w:eastAsia="Times New Roman" w:hAnsi="Cambria" w:cs="Arial"/>
          <w:color w:val="000000"/>
          <w:kern w:val="2"/>
          <w:lang w:eastAsia="ar-SA" w:bidi="hi-IN"/>
        </w:rPr>
        <w:t>3. </w:t>
      </w:r>
      <w:r w:rsidR="00C7291A" w:rsidRPr="00C7291A">
        <w:rPr>
          <w:rFonts w:ascii="Cambria" w:eastAsia="Times New Roman" w:hAnsi="Cambria" w:cs="Arial"/>
          <w:color w:val="000000"/>
          <w:kern w:val="2"/>
          <w:lang w:eastAsia="ar-SA" w:bidi="hi-IN"/>
        </w:rPr>
        <w:t xml:space="preserve">Zamawiający przewiduje możliwość zmiany zawartej umowy w stosunku do treści wybranej oferty w zakresie uregulowanym w art. 454-455 Pzp oraz wskazanym Projekcie Umowy, stanowiącym </w:t>
      </w:r>
      <w:r w:rsidR="00C7291A" w:rsidRPr="00112ABE">
        <w:rPr>
          <w:rFonts w:ascii="Cambria" w:eastAsia="Times New Roman" w:hAnsi="Cambria" w:cs="Arial"/>
          <w:b/>
          <w:bCs/>
          <w:i/>
          <w:iCs/>
          <w:color w:val="000000"/>
          <w:kern w:val="2"/>
          <w:lang w:eastAsia="ar-SA" w:bidi="hi-IN"/>
        </w:rPr>
        <w:t xml:space="preserve">Załącznik </w:t>
      </w:r>
      <w:r w:rsidR="00112ABE" w:rsidRPr="000052C5">
        <w:rPr>
          <w:rFonts w:ascii="Cambria" w:eastAsia="Times New Roman" w:hAnsi="Cambria" w:cs="Arial"/>
          <w:b/>
          <w:bCs/>
          <w:i/>
          <w:iCs/>
          <w:color w:val="000000"/>
          <w:kern w:val="2"/>
          <w:lang w:eastAsia="ar-SA" w:bidi="hi-IN"/>
        </w:rPr>
        <w:t xml:space="preserve">nr </w:t>
      </w:r>
      <w:r w:rsidR="000052C5" w:rsidRPr="000052C5">
        <w:rPr>
          <w:rFonts w:ascii="Cambria" w:eastAsia="Times New Roman" w:hAnsi="Cambria" w:cs="Arial"/>
          <w:b/>
          <w:bCs/>
          <w:i/>
          <w:iCs/>
          <w:color w:val="000000"/>
          <w:kern w:val="2"/>
          <w:lang w:eastAsia="ar-SA" w:bidi="hi-IN"/>
        </w:rPr>
        <w:t xml:space="preserve">11 </w:t>
      </w:r>
      <w:r w:rsidR="00C7291A" w:rsidRPr="000052C5">
        <w:rPr>
          <w:rFonts w:ascii="Cambria" w:eastAsia="Times New Roman" w:hAnsi="Cambria" w:cs="Arial"/>
          <w:b/>
          <w:bCs/>
          <w:i/>
          <w:iCs/>
          <w:color w:val="000000"/>
          <w:kern w:val="2"/>
          <w:lang w:eastAsia="ar-SA" w:bidi="hi-IN"/>
        </w:rPr>
        <w:t>do SWZ.</w:t>
      </w:r>
    </w:p>
    <w:p w14:paraId="01BBC2AB" w14:textId="2601AB2D" w:rsidR="00C7291A" w:rsidRPr="00C7291A" w:rsidRDefault="001D2DF9" w:rsidP="001D2DF9">
      <w:pPr>
        <w:widowControl w:val="0"/>
        <w:tabs>
          <w:tab w:val="left" w:pos="-142"/>
          <w:tab w:val="left" w:pos="284"/>
        </w:tabs>
        <w:suppressAutoHyphens/>
        <w:spacing w:after="0" w:line="276" w:lineRule="auto"/>
        <w:jc w:val="both"/>
        <w:textAlignment w:val="baseline"/>
        <w:rPr>
          <w:rFonts w:ascii="Cambria" w:eastAsia="Times New Roman" w:hAnsi="Cambria" w:cs="Arial"/>
          <w:color w:val="000000"/>
          <w:kern w:val="2"/>
          <w:lang w:eastAsia="ar-SA" w:bidi="hi-IN"/>
        </w:rPr>
      </w:pPr>
      <w:r>
        <w:rPr>
          <w:rFonts w:ascii="Cambria" w:eastAsia="Times New Roman" w:hAnsi="Cambria" w:cs="Arial"/>
          <w:color w:val="000000"/>
          <w:kern w:val="2"/>
          <w:lang w:eastAsia="ar-SA" w:bidi="hi-IN"/>
        </w:rPr>
        <w:t>4. </w:t>
      </w:r>
      <w:r w:rsidR="00C7291A" w:rsidRPr="00C7291A">
        <w:rPr>
          <w:rFonts w:ascii="Cambria" w:eastAsia="Times New Roman" w:hAnsi="Cambria" w:cs="Arial"/>
          <w:color w:val="000000"/>
          <w:kern w:val="2"/>
          <w:lang w:eastAsia="ar-SA" w:bidi="hi-IN"/>
        </w:rPr>
        <w:t>Zmiana umowy wymaga dla swej ważności, pod rygorem nieważności zachowania formy pisemnej.</w:t>
      </w:r>
    </w:p>
    <w:bookmarkEnd w:id="9"/>
    <w:p w14:paraId="1B27B9F8" w14:textId="77777777" w:rsidR="00C7291A" w:rsidRPr="00C7291A" w:rsidRDefault="00C7291A" w:rsidP="00C7291A">
      <w:pPr>
        <w:widowControl w:val="0"/>
        <w:tabs>
          <w:tab w:val="left" w:pos="284"/>
        </w:tabs>
        <w:suppressAutoHyphens/>
        <w:spacing w:after="0" w:line="280" w:lineRule="atLeast"/>
        <w:ind w:left="142"/>
        <w:jc w:val="both"/>
        <w:textAlignment w:val="baseline"/>
        <w:rPr>
          <w:rFonts w:ascii="Cambria" w:eastAsia="Andale Sans UI" w:hAnsi="Cambria" w:cs="Arial"/>
          <w:color w:val="000000"/>
          <w:lang w:eastAsia="ar-SA"/>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3B072AC3" w14:textId="77777777" w:rsidTr="00B66D62">
        <w:tc>
          <w:tcPr>
            <w:tcW w:w="8921" w:type="dxa"/>
            <w:shd w:val="clear" w:color="auto" w:fill="E2EFD9" w:themeFill="accent6" w:themeFillTint="33"/>
          </w:tcPr>
          <w:p w14:paraId="5E161A23" w14:textId="2E86E4D3"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w:t>
            </w:r>
            <w:r w:rsidR="00D26105">
              <w:rPr>
                <w:rFonts w:ascii="Cambria" w:eastAsia="Andale Sans UI" w:hAnsi="Cambria" w:cs="Arial"/>
                <w:b/>
                <w:kern w:val="2"/>
                <w:sz w:val="24"/>
                <w:szCs w:val="20"/>
                <w:lang w:eastAsia="pl-PL" w:bidi="hi-IN"/>
              </w:rPr>
              <w:t>ał XXVI</w:t>
            </w:r>
            <w:r w:rsidRPr="00C7291A">
              <w:rPr>
                <w:rFonts w:ascii="Cambria" w:eastAsia="Andale Sans UI" w:hAnsi="Cambria" w:cs="Arial"/>
                <w:b/>
                <w:kern w:val="2"/>
                <w:sz w:val="24"/>
                <w:szCs w:val="20"/>
                <w:lang w:eastAsia="pl-PL" w:bidi="hi-IN"/>
              </w:rPr>
              <w:t xml:space="preserve">I. </w:t>
            </w:r>
          </w:p>
          <w:p w14:paraId="10F5A6A8"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POUCZENIE O ŚRODKACH OCHRONY PRAWNEJ PRZYSŁUGUJĄCYCH WYKONAWCY </w:t>
            </w:r>
          </w:p>
        </w:tc>
      </w:tr>
    </w:tbl>
    <w:p w14:paraId="1D00495E" w14:textId="77777777" w:rsidR="00C7291A" w:rsidRPr="00C7291A" w:rsidRDefault="00C7291A" w:rsidP="00C7291A">
      <w:pPr>
        <w:widowControl w:val="0"/>
        <w:tabs>
          <w:tab w:val="left" w:pos="284"/>
        </w:tabs>
        <w:suppressAutoHyphens/>
        <w:spacing w:after="0" w:line="280" w:lineRule="atLeast"/>
        <w:jc w:val="both"/>
        <w:textAlignment w:val="baseline"/>
        <w:rPr>
          <w:rFonts w:ascii="Cambria" w:eastAsia="Andale Sans UI" w:hAnsi="Cambria" w:cs="Arial"/>
          <w:lang w:eastAsia="ar-SA"/>
        </w:rPr>
      </w:pPr>
    </w:p>
    <w:p w14:paraId="2F0B5C6A" w14:textId="3BF887E9" w:rsidR="00C7291A" w:rsidRPr="00C7291A" w:rsidRDefault="00C7291A" w:rsidP="00C7291A">
      <w:pPr>
        <w:widowControl w:val="0"/>
        <w:suppressAutoHyphens/>
        <w:spacing w:after="0" w:line="276" w:lineRule="auto"/>
        <w:jc w:val="both"/>
        <w:textAlignment w:val="baseline"/>
        <w:rPr>
          <w:rFonts w:ascii="Cambria" w:hAnsi="Cambria"/>
          <w:color w:val="000000"/>
        </w:rPr>
      </w:pPr>
      <w:r w:rsidRPr="00C7291A">
        <w:rPr>
          <w:rFonts w:ascii="Cambria" w:hAnsi="Cambria"/>
          <w:color w:val="000000"/>
        </w:rPr>
        <w:t>1</w:t>
      </w:r>
      <w:bookmarkStart w:id="10" w:name="_Hlk75372681"/>
      <w:r w:rsidRPr="00C7291A">
        <w:rPr>
          <w:rFonts w:ascii="Cambria" w:hAnsi="Cambria"/>
          <w:color w:val="000000"/>
        </w:rPr>
        <w:t>. Środki ochrony prawnej określone w niniejszym dziale przysługują wykonawcy, uczestnikowi konkursu oraz innemu podmiotowi, jeżeli ma lub miał interes w uzyskaniu danego zamówienia oraz poniósł lub może</w:t>
      </w:r>
      <w:r w:rsidRPr="00C7291A">
        <w:rPr>
          <w:rFonts w:ascii="Cambria" w:hAnsi="Cambria"/>
          <w:b/>
          <w:bCs/>
          <w:color w:val="000000"/>
        </w:rPr>
        <w:t xml:space="preserve"> </w:t>
      </w:r>
      <w:r w:rsidRPr="00C7291A">
        <w:rPr>
          <w:rFonts w:ascii="Cambria" w:hAnsi="Cambria"/>
          <w:color w:val="000000"/>
        </w:rPr>
        <w:t>ponieść szkodę w wyniku naruszenia przez Zamawiającego przepisów ustawy Prawo zamówień publicznych z dnia 11 września 2019r. (Dz. U. 202</w:t>
      </w:r>
      <w:r w:rsidR="00D460D7">
        <w:rPr>
          <w:rFonts w:ascii="Cambria" w:hAnsi="Cambria"/>
          <w:color w:val="000000"/>
        </w:rPr>
        <w:t>4</w:t>
      </w:r>
      <w:r w:rsidRPr="00C7291A">
        <w:rPr>
          <w:rFonts w:ascii="Cambria" w:hAnsi="Cambria"/>
          <w:color w:val="000000"/>
        </w:rPr>
        <w:t>r., poz.1</w:t>
      </w:r>
      <w:r w:rsidR="00D460D7">
        <w:rPr>
          <w:rFonts w:ascii="Cambria" w:hAnsi="Cambria"/>
          <w:color w:val="000000"/>
        </w:rPr>
        <w:t>320</w:t>
      </w:r>
      <w:r w:rsidR="000851D3">
        <w:rPr>
          <w:rFonts w:ascii="Cambria" w:hAnsi="Cambria"/>
          <w:color w:val="000000"/>
        </w:rPr>
        <w:t xml:space="preserve"> ze zm.</w:t>
      </w:r>
      <w:r w:rsidRPr="00C7291A">
        <w:rPr>
          <w:rFonts w:ascii="Cambria" w:hAnsi="Cambria"/>
          <w:color w:val="000000"/>
        </w:rPr>
        <w:t>).</w:t>
      </w:r>
    </w:p>
    <w:p w14:paraId="61E50A00" w14:textId="77777777" w:rsidR="00C7291A" w:rsidRPr="00C7291A" w:rsidRDefault="00C7291A" w:rsidP="00C7291A">
      <w:pPr>
        <w:widowControl w:val="0"/>
        <w:suppressAutoHyphens/>
        <w:spacing w:after="0" w:line="276" w:lineRule="auto"/>
        <w:jc w:val="both"/>
        <w:textAlignment w:val="baseline"/>
        <w:rPr>
          <w:rFonts w:ascii="Cambria" w:hAnsi="Cambria"/>
          <w:color w:val="000000"/>
        </w:rPr>
      </w:pPr>
      <w:r w:rsidRPr="00C7291A">
        <w:rPr>
          <w:rFonts w:ascii="Cambria" w:hAnsi="Cambria"/>
          <w:color w:val="000000"/>
        </w:rPr>
        <w:t>2. Środki ochrony prawnej wobec ogłoszenia wszczynającego postepowanie o udzielenie zamówienia lub ogłoszenia o konkursie oraz dokumentów zamówienia przysługują również organizacjom wpisanym na listę, o której mowa w art. 469 pkt.15 Pzp oraz Rzecznikowi Małych i Średnich Przedsiębiorców.</w:t>
      </w:r>
    </w:p>
    <w:p w14:paraId="2ABD8462" w14:textId="77777777" w:rsidR="00C7291A" w:rsidRPr="00C7291A" w:rsidRDefault="00C7291A" w:rsidP="00C7291A">
      <w:pPr>
        <w:widowControl w:val="0"/>
        <w:suppressAutoHyphens/>
        <w:spacing w:after="0" w:line="276" w:lineRule="auto"/>
        <w:jc w:val="both"/>
        <w:textAlignment w:val="baseline"/>
        <w:rPr>
          <w:rFonts w:ascii="Cambria" w:hAnsi="Cambria"/>
          <w:color w:val="000000"/>
        </w:rPr>
      </w:pPr>
      <w:r w:rsidRPr="00C7291A">
        <w:rPr>
          <w:rFonts w:ascii="Cambria" w:hAnsi="Cambria"/>
          <w:color w:val="000000"/>
        </w:rPr>
        <w:t>3. Odwołanie przysługuje na:</w:t>
      </w:r>
    </w:p>
    <w:p w14:paraId="438C6A09" w14:textId="77777777" w:rsidR="00C7291A" w:rsidRPr="00C7291A" w:rsidRDefault="00C7291A">
      <w:pPr>
        <w:widowControl w:val="0"/>
        <w:numPr>
          <w:ilvl w:val="0"/>
          <w:numId w:val="169"/>
        </w:numPr>
        <w:suppressAutoHyphens/>
        <w:spacing w:after="0" w:line="276" w:lineRule="auto"/>
        <w:jc w:val="both"/>
        <w:textAlignment w:val="baseline"/>
        <w:rPr>
          <w:rFonts w:ascii="Cambria" w:eastAsia="Calibri" w:hAnsi="Cambria" w:cs="Calibri"/>
          <w:color w:val="000000"/>
          <w:lang w:eastAsia="ar-SA"/>
        </w:rPr>
      </w:pPr>
      <w:r w:rsidRPr="00C7291A">
        <w:rPr>
          <w:rFonts w:ascii="Cambria" w:eastAsia="Calibri" w:hAnsi="Cambria" w:cs="Calibri"/>
          <w:color w:val="000000"/>
          <w:lang w:eastAsia="ar-SA"/>
        </w:rPr>
        <w:t>Niezgodną z przepisami ustawy czynność Zamawiającego, podjętą w postepowaniu o udzielenie zamówienia, w tym na projektowane postanowienia umowy;</w:t>
      </w:r>
    </w:p>
    <w:p w14:paraId="7CCCAB37" w14:textId="77777777" w:rsidR="00C7291A" w:rsidRPr="00C7291A" w:rsidRDefault="00C7291A">
      <w:pPr>
        <w:widowControl w:val="0"/>
        <w:numPr>
          <w:ilvl w:val="0"/>
          <w:numId w:val="169"/>
        </w:numPr>
        <w:suppressAutoHyphens/>
        <w:spacing w:after="0" w:line="276" w:lineRule="auto"/>
        <w:jc w:val="both"/>
        <w:textAlignment w:val="baseline"/>
        <w:rPr>
          <w:rFonts w:ascii="Cambria" w:eastAsia="Calibri" w:hAnsi="Cambria" w:cs="Calibri"/>
          <w:color w:val="000000"/>
          <w:lang w:eastAsia="ar-SA"/>
        </w:rPr>
      </w:pPr>
      <w:r w:rsidRPr="00C7291A">
        <w:rPr>
          <w:rFonts w:ascii="Cambria" w:eastAsia="Calibri" w:hAnsi="Cambria" w:cs="Calibri"/>
          <w:color w:val="000000"/>
          <w:lang w:eastAsia="ar-SA"/>
        </w:rPr>
        <w:t>Zaniechanie czynności w postępowaniu o udzielenie zamówienia do której zamawiający był obowiązany na podstawie ustawy;</w:t>
      </w:r>
    </w:p>
    <w:p w14:paraId="52D155EA" w14:textId="77777777" w:rsidR="00C7291A" w:rsidRPr="00C7291A" w:rsidRDefault="00C7291A" w:rsidP="00C7291A">
      <w:pPr>
        <w:widowControl w:val="0"/>
        <w:tabs>
          <w:tab w:val="num" w:pos="284"/>
        </w:tabs>
        <w:spacing w:after="0"/>
        <w:ind w:left="284" w:hanging="284"/>
        <w:jc w:val="both"/>
        <w:textAlignment w:val="baseline"/>
        <w:rPr>
          <w:rFonts w:ascii="Cambria" w:eastAsia="Andale Sans UI" w:hAnsi="Cambria" w:cs="Arial"/>
          <w:kern w:val="2"/>
          <w:lang w:eastAsia="pl-PL" w:bidi="hi-IN"/>
        </w:rPr>
      </w:pPr>
      <w:r w:rsidRPr="00C7291A">
        <w:rPr>
          <w:rFonts w:ascii="Cambria" w:hAnsi="Cambria"/>
          <w:color w:val="000000"/>
        </w:rPr>
        <w:t xml:space="preserve">4. Odwołanie wnosi </w:t>
      </w:r>
      <w:r w:rsidRPr="00C7291A">
        <w:rPr>
          <w:rFonts w:ascii="Cambria" w:eastAsia="Andale Sans UI" w:hAnsi="Cambria" w:cs="Arial"/>
          <w:kern w:val="2"/>
          <w:lang w:eastAsia="pl-PL" w:bidi="hi-IN"/>
        </w:rPr>
        <w:t>się do Prezesa j Izby Odwoławczej. Odwołujący przekazuje kopię odwołania zamawiającemu przed upływem terminu do wniesienia odwołania w taki sposób, aby mógł on zapoznać się z jego treścią przed upływem tego terminu.</w:t>
      </w:r>
    </w:p>
    <w:p w14:paraId="43D9D271" w14:textId="77777777" w:rsidR="00C7291A" w:rsidRPr="00C7291A" w:rsidRDefault="00C7291A" w:rsidP="00C7291A">
      <w:pPr>
        <w:widowControl w:val="0"/>
        <w:tabs>
          <w:tab w:val="num" w:pos="284"/>
        </w:tabs>
        <w:spacing w:after="0"/>
        <w:ind w:left="284" w:hanging="284"/>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5. Odwołanie wobec treści ogłoszenia lub treści SWZ wnosi się w terminie 5 dni od dnia zamieszczenia ogłoszenia w Biuletynie Zamówień Publicznych lub treści SWZ na stronie internetowej.</w:t>
      </w:r>
    </w:p>
    <w:p w14:paraId="166B0A20" w14:textId="77777777" w:rsidR="00C7291A" w:rsidRPr="00C7291A" w:rsidRDefault="00C7291A" w:rsidP="00C7291A">
      <w:pPr>
        <w:widowControl w:val="0"/>
        <w:tabs>
          <w:tab w:val="num" w:pos="284"/>
        </w:tabs>
        <w:spacing w:after="0"/>
        <w:ind w:left="284" w:hanging="284"/>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6. Odwołanie wnosi się w terminie:</w:t>
      </w:r>
    </w:p>
    <w:p w14:paraId="237035A2" w14:textId="77777777" w:rsidR="00C7291A" w:rsidRPr="00C7291A" w:rsidRDefault="00C7291A">
      <w:pPr>
        <w:widowControl w:val="0"/>
        <w:numPr>
          <w:ilvl w:val="0"/>
          <w:numId w:val="170"/>
        </w:numPr>
        <w:tabs>
          <w:tab w:val="num" w:pos="284"/>
        </w:tabs>
        <w:suppressAutoHyphens/>
        <w:spacing w:after="0" w:line="276" w:lineRule="auto"/>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5 dni od dnia przekazania informacji o czynności zamawiającego stanowiącej podstawę jego wniesienia, jeżeli informacja została przekazana przy użyciu środków komunikacji elektronicznej,</w:t>
      </w:r>
    </w:p>
    <w:p w14:paraId="22C650AF" w14:textId="77777777" w:rsidR="00C7291A" w:rsidRPr="00C7291A" w:rsidRDefault="00C7291A">
      <w:pPr>
        <w:widowControl w:val="0"/>
        <w:numPr>
          <w:ilvl w:val="0"/>
          <w:numId w:val="170"/>
        </w:numPr>
        <w:tabs>
          <w:tab w:val="num" w:pos="284"/>
        </w:tabs>
        <w:suppressAutoHyphens/>
        <w:spacing w:after="0" w:line="276" w:lineRule="auto"/>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10 dni od dnia przekazania informacji o czynności zamawiającego stanowiącej podstawę jego wniesienia , jeżeli informacja została przekazana w sposób inny niż określony w pkt.1).</w:t>
      </w:r>
    </w:p>
    <w:p w14:paraId="2D121255" w14:textId="77777777" w:rsidR="00C7291A" w:rsidRPr="00C7291A" w:rsidRDefault="00C7291A">
      <w:pPr>
        <w:widowControl w:val="0"/>
        <w:numPr>
          <w:ilvl w:val="0"/>
          <w:numId w:val="156"/>
        </w:numPr>
        <w:suppressAutoHyphens/>
        <w:spacing w:after="0" w:line="276" w:lineRule="auto"/>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Odwołanie w w przypadkach innych niż określone w pkt. 5 i 6 wnosi się w terminie 5 dni od dnia, w którym powzięto lub przy zachowaniu należytej staranności można było powziąć wiadomość o okolicznościach stanowiących podstawę jego wniesienia.</w:t>
      </w:r>
    </w:p>
    <w:p w14:paraId="295608AB" w14:textId="77777777" w:rsidR="00C7291A" w:rsidRPr="00C7291A" w:rsidRDefault="00C7291A">
      <w:pPr>
        <w:widowControl w:val="0"/>
        <w:numPr>
          <w:ilvl w:val="0"/>
          <w:numId w:val="156"/>
        </w:numPr>
        <w:suppressAutoHyphens/>
        <w:spacing w:after="0" w:line="276" w:lineRule="auto"/>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Na orzeczenie Izby oraz postanowienia Prezesa Izby, o którym mowa w art. 519 ust.1 ustawy Pzp, stronom oraz uczestnikom postępowania odwoławczego przysługuje skarga do sądu.</w:t>
      </w:r>
    </w:p>
    <w:p w14:paraId="64974E07" w14:textId="77777777" w:rsidR="00C7291A" w:rsidRPr="00C7291A" w:rsidRDefault="00C7291A">
      <w:pPr>
        <w:widowControl w:val="0"/>
        <w:numPr>
          <w:ilvl w:val="0"/>
          <w:numId w:val="156"/>
        </w:numPr>
        <w:suppressAutoHyphens/>
        <w:spacing w:after="0" w:line="276" w:lineRule="auto"/>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 xml:space="preserve">W postępowaniu toczącym się wskutek skargi stosuje się odpowiednio przepisy ustawy z dnia 17 listopada 1964r. – Kodeks postępowania cywilnego o apelacji, jeżeli przepisy niniejszego </w:t>
      </w:r>
      <w:r w:rsidRPr="00C7291A">
        <w:rPr>
          <w:rFonts w:ascii="Cambria" w:eastAsia="Andale Sans UI" w:hAnsi="Cambria" w:cs="Arial"/>
          <w:kern w:val="2"/>
          <w:lang w:eastAsia="pl-PL" w:bidi="hi-IN"/>
        </w:rPr>
        <w:lastRenderedPageBreak/>
        <w:t>rozdziału nie stanowią inaczej.</w:t>
      </w:r>
    </w:p>
    <w:p w14:paraId="1B994E71" w14:textId="77777777" w:rsidR="00C7291A" w:rsidRPr="00C7291A" w:rsidRDefault="00C7291A">
      <w:pPr>
        <w:widowControl w:val="0"/>
        <w:numPr>
          <w:ilvl w:val="0"/>
          <w:numId w:val="156"/>
        </w:numPr>
        <w:suppressAutoHyphens/>
        <w:spacing w:after="0" w:line="276" w:lineRule="auto"/>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Skargę wnosi się do Sądu Okręgowego w Warszawie – sądu zamówień publicznych, zwanego dalej „sądem zamówień publicznych”.</w:t>
      </w:r>
    </w:p>
    <w:p w14:paraId="63630E1B" w14:textId="77777777" w:rsidR="00C7291A" w:rsidRPr="00C7291A" w:rsidRDefault="00C7291A">
      <w:pPr>
        <w:widowControl w:val="0"/>
        <w:numPr>
          <w:ilvl w:val="0"/>
          <w:numId w:val="156"/>
        </w:numPr>
        <w:suppressAutoHyphens/>
        <w:spacing w:after="0" w:line="276" w:lineRule="auto"/>
        <w:jc w:val="both"/>
        <w:textAlignment w:val="baseline"/>
        <w:rPr>
          <w:rFonts w:ascii="Cambria" w:eastAsia="Andale Sans UI" w:hAnsi="Cambria" w:cs="Arial"/>
          <w:kern w:val="2"/>
          <w:lang w:eastAsia="pl-PL" w:bidi="hi-IN"/>
        </w:rPr>
      </w:pPr>
      <w:r w:rsidRPr="00C7291A">
        <w:rPr>
          <w:rFonts w:ascii="Cambria" w:eastAsia="Andale Sans UI" w:hAnsi="Cambria" w:cs="Arial"/>
          <w:kern w:val="2"/>
          <w:lang w:eastAsia="pl-PL" w:bidi="hi-IN"/>
        </w:rPr>
        <w:t>Skargę wnosi się za pośrednictwem Prezesa Izby, w terminie 14 dni od dnia doręczenia orzeczenia Izby lub postanowienia Prezesa Izby, o którym mowa w art.519 ust.1 ustawy Pzp, przesyłając jednocześnie jej odpis przeciwnikowi skargi. Złożenie skargi w placówce pocztowej operatora wyznaczonego w rozumieniu ustawy z dnia 23 listopada 2012r. – Prawo pocztowe jest równoznaczne z jej wniesieniem.</w:t>
      </w:r>
    </w:p>
    <w:p w14:paraId="6A20FF77" w14:textId="77777777" w:rsidR="00C7291A" w:rsidRPr="00C7291A" w:rsidRDefault="00C7291A">
      <w:pPr>
        <w:widowControl w:val="0"/>
        <w:numPr>
          <w:ilvl w:val="0"/>
          <w:numId w:val="156"/>
        </w:numPr>
        <w:suppressAutoHyphens/>
        <w:spacing w:after="0" w:line="276" w:lineRule="auto"/>
        <w:jc w:val="both"/>
        <w:textAlignment w:val="baseline"/>
        <w:rPr>
          <w:rFonts w:ascii="Cambria" w:eastAsia="Times New Roman" w:hAnsi="Cambria" w:cs="Times New Roman"/>
          <w:kern w:val="2"/>
          <w:lang w:eastAsia="pl-PL" w:bidi="hi-IN"/>
        </w:rPr>
      </w:pPr>
      <w:r w:rsidRPr="00C7291A">
        <w:rPr>
          <w:rFonts w:ascii="Cambria" w:eastAsia="Andale Sans UI" w:hAnsi="Cambria" w:cs="Arial"/>
          <w:kern w:val="2"/>
          <w:lang w:eastAsia="pl-PL" w:bidi="hi-IN"/>
        </w:rPr>
        <w:t xml:space="preserve">Prezes Izby przekazuje skargę wraz z aktami postępowania odwoławczego do sądu zamówień publicznych w terminie 7 dni od dnia jej otrzymania.  </w:t>
      </w:r>
    </w:p>
    <w:bookmarkEnd w:id="10"/>
    <w:p w14:paraId="0EF57A62" w14:textId="77777777" w:rsidR="00C7291A" w:rsidRPr="00C7291A" w:rsidRDefault="00C7291A" w:rsidP="00C7291A">
      <w:pPr>
        <w:suppressAutoHyphens/>
        <w:spacing w:after="0" w:line="240" w:lineRule="auto"/>
        <w:jc w:val="both"/>
        <w:textAlignment w:val="baseline"/>
        <w:rPr>
          <w:rFonts w:ascii="Cambria" w:eastAsia="Times New Roman" w:hAnsi="Cambria" w:cs="Arial"/>
          <w:b/>
          <w:i/>
          <w:kern w:val="2"/>
          <w:sz w:val="24"/>
          <w:szCs w:val="20"/>
          <w:lang w:eastAsia="pl-PL"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344C731E" w14:textId="77777777" w:rsidTr="00B66D62">
        <w:tc>
          <w:tcPr>
            <w:tcW w:w="8921" w:type="dxa"/>
            <w:shd w:val="clear" w:color="auto" w:fill="E2EFD9" w:themeFill="accent6" w:themeFillTint="33"/>
          </w:tcPr>
          <w:p w14:paraId="7A64C8A1" w14:textId="14038257" w:rsidR="00C7291A" w:rsidRPr="00C7291A" w:rsidRDefault="00D26105" w:rsidP="00C7291A">
            <w:pPr>
              <w:widowControl w:val="0"/>
              <w:tabs>
                <w:tab w:val="left" w:pos="855"/>
              </w:tabs>
              <w:jc w:val="both"/>
              <w:textAlignment w:val="baseline"/>
              <w:rPr>
                <w:rFonts w:ascii="Cambria" w:eastAsia="Andale Sans UI" w:hAnsi="Cambria" w:cs="Arial"/>
                <w:b/>
                <w:kern w:val="2"/>
                <w:sz w:val="24"/>
                <w:szCs w:val="20"/>
                <w:lang w:eastAsia="pl-PL" w:bidi="hi-IN"/>
              </w:rPr>
            </w:pPr>
            <w:bookmarkStart w:id="11" w:name="_Hlk75372710"/>
            <w:r>
              <w:rPr>
                <w:rFonts w:ascii="Cambria" w:eastAsia="Andale Sans UI" w:hAnsi="Cambria" w:cs="Arial"/>
                <w:b/>
                <w:kern w:val="2"/>
                <w:sz w:val="24"/>
                <w:szCs w:val="20"/>
                <w:lang w:eastAsia="pl-PL" w:bidi="hi-IN"/>
              </w:rPr>
              <w:t>Rozdział XXVIII</w:t>
            </w:r>
            <w:r w:rsidR="00C7291A" w:rsidRPr="00C7291A">
              <w:rPr>
                <w:rFonts w:ascii="Cambria" w:eastAsia="Andale Sans UI" w:hAnsi="Cambria" w:cs="Arial"/>
                <w:b/>
                <w:kern w:val="2"/>
                <w:sz w:val="24"/>
                <w:szCs w:val="20"/>
                <w:lang w:eastAsia="pl-PL" w:bidi="hi-IN"/>
              </w:rPr>
              <w:t xml:space="preserve">.  </w:t>
            </w:r>
          </w:p>
          <w:p w14:paraId="0771D030"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 xml:space="preserve">POSTANOWIENIA KOŃCOWE </w:t>
            </w:r>
          </w:p>
        </w:tc>
      </w:tr>
    </w:tbl>
    <w:p w14:paraId="73E909C8" w14:textId="7710D600" w:rsidR="00C7291A" w:rsidRPr="00C7291A" w:rsidRDefault="00C7291A" w:rsidP="00C7291A">
      <w:pPr>
        <w:widowControl w:val="0"/>
        <w:suppressAutoHyphens/>
        <w:spacing w:after="0" w:line="240" w:lineRule="auto"/>
        <w:textAlignment w:val="baseline"/>
        <w:rPr>
          <w:rFonts w:ascii="Cambria" w:eastAsia="Andale Sans UI" w:hAnsi="Cambria" w:cs="Times New Roman"/>
          <w:kern w:val="2"/>
          <w:lang w:eastAsia="pl-PL" w:bidi="hi-IN"/>
        </w:rPr>
      </w:pPr>
      <w:r w:rsidRPr="00C7291A">
        <w:rPr>
          <w:rFonts w:ascii="Cambria" w:eastAsia="Andale Sans UI" w:hAnsi="Cambria" w:cs="Arial"/>
          <w:b/>
          <w:bCs/>
          <w:kern w:val="2"/>
          <w:sz w:val="24"/>
          <w:szCs w:val="20"/>
          <w:lang w:eastAsia="pl-PL" w:bidi="hi-IN"/>
        </w:rPr>
        <w:br/>
      </w:r>
      <w:r w:rsidRPr="00C7291A">
        <w:rPr>
          <w:rFonts w:ascii="Cambria" w:eastAsia="Andale Sans UI" w:hAnsi="Cambria" w:cs="Times New Roman"/>
          <w:kern w:val="2"/>
          <w:lang w:eastAsia="pl-PL" w:bidi="hi-IN"/>
        </w:rPr>
        <w:t>W sprawach nieuregulowanych w niniejszej Specyfikacji Warunków Zamówienia obowiązuje ustawa z dnia 11 września 2019r. Prawo zamówień publicznych (Dz.U. z 202</w:t>
      </w:r>
      <w:r w:rsidR="00D460D7">
        <w:rPr>
          <w:rFonts w:ascii="Cambria" w:eastAsia="Andale Sans UI" w:hAnsi="Cambria" w:cs="Times New Roman"/>
          <w:kern w:val="2"/>
          <w:lang w:eastAsia="pl-PL" w:bidi="hi-IN"/>
        </w:rPr>
        <w:t>4</w:t>
      </w:r>
      <w:r w:rsidRPr="00C7291A">
        <w:rPr>
          <w:rFonts w:ascii="Cambria" w:eastAsia="Andale Sans UI" w:hAnsi="Cambria" w:cs="Times New Roman"/>
          <w:kern w:val="2"/>
          <w:lang w:eastAsia="pl-PL" w:bidi="hi-IN"/>
        </w:rPr>
        <w:t>r. poz.1</w:t>
      </w:r>
      <w:r w:rsidR="00D460D7">
        <w:rPr>
          <w:rFonts w:ascii="Cambria" w:eastAsia="Andale Sans UI" w:hAnsi="Cambria" w:cs="Times New Roman"/>
          <w:kern w:val="2"/>
          <w:lang w:eastAsia="pl-PL" w:bidi="hi-IN"/>
        </w:rPr>
        <w:t>320</w:t>
      </w:r>
      <w:r w:rsidRPr="00C7291A">
        <w:rPr>
          <w:rFonts w:ascii="Cambria" w:eastAsia="Andale Sans UI" w:hAnsi="Cambria" w:cs="Times New Roman"/>
          <w:kern w:val="2"/>
          <w:lang w:eastAsia="pl-PL" w:bidi="hi-IN"/>
        </w:rPr>
        <w:t xml:space="preserve"> ze zm.), Kodeks Cywilny oraz odpowiednie rozporządzenia.</w:t>
      </w:r>
    </w:p>
    <w:bookmarkEnd w:id="11"/>
    <w:p w14:paraId="4E292D39" w14:textId="77777777" w:rsidR="00C7291A" w:rsidRPr="00C7291A" w:rsidRDefault="00C7291A" w:rsidP="00C7291A">
      <w:pPr>
        <w:widowControl w:val="0"/>
        <w:suppressAutoHyphens/>
        <w:spacing w:after="0" w:line="240" w:lineRule="auto"/>
        <w:textAlignment w:val="baseline"/>
        <w:rPr>
          <w:rFonts w:ascii="Cambria" w:eastAsia="Andale Sans UI" w:hAnsi="Cambria" w:cs="Times New Roman"/>
          <w:kern w:val="2"/>
          <w:lang w:eastAsia="pl-PL" w:bidi="hi-IN"/>
        </w:rPr>
      </w:pPr>
    </w:p>
    <w:tbl>
      <w:tblPr>
        <w:tblStyle w:val="Tabela-Siatka1"/>
        <w:tblW w:w="0" w:type="auto"/>
        <w:shd w:val="clear" w:color="auto" w:fill="E2EFD9" w:themeFill="accent6" w:themeFillTint="33"/>
        <w:tblLook w:val="04A0" w:firstRow="1" w:lastRow="0" w:firstColumn="1" w:lastColumn="0" w:noHBand="0" w:noVBand="1"/>
      </w:tblPr>
      <w:tblGrid>
        <w:gridCol w:w="8921"/>
      </w:tblGrid>
      <w:tr w:rsidR="00C7291A" w:rsidRPr="00C7291A" w14:paraId="73BC2DC5" w14:textId="77777777" w:rsidTr="00B66D62">
        <w:tc>
          <w:tcPr>
            <w:tcW w:w="8921" w:type="dxa"/>
            <w:shd w:val="clear" w:color="auto" w:fill="E2EFD9" w:themeFill="accent6" w:themeFillTint="33"/>
          </w:tcPr>
          <w:p w14:paraId="1CB8CF62" w14:textId="65AC0564"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Rozdział XX</w:t>
            </w:r>
            <w:r w:rsidR="00D26105">
              <w:rPr>
                <w:rFonts w:ascii="Cambria" w:eastAsia="Andale Sans UI" w:hAnsi="Cambria" w:cs="Arial"/>
                <w:b/>
                <w:kern w:val="2"/>
                <w:sz w:val="24"/>
                <w:szCs w:val="20"/>
                <w:lang w:eastAsia="pl-PL" w:bidi="hi-IN"/>
              </w:rPr>
              <w:t>I</w:t>
            </w:r>
            <w:r w:rsidRPr="00C7291A">
              <w:rPr>
                <w:rFonts w:ascii="Cambria" w:eastAsia="Andale Sans UI" w:hAnsi="Cambria" w:cs="Arial"/>
                <w:b/>
                <w:kern w:val="2"/>
                <w:sz w:val="24"/>
                <w:szCs w:val="20"/>
                <w:lang w:eastAsia="pl-PL" w:bidi="hi-IN"/>
              </w:rPr>
              <w:t xml:space="preserve">X.  </w:t>
            </w:r>
          </w:p>
          <w:p w14:paraId="78F896C0" w14:textId="77777777" w:rsidR="00C7291A" w:rsidRPr="00C7291A" w:rsidRDefault="00C7291A" w:rsidP="00C7291A">
            <w:pPr>
              <w:widowControl w:val="0"/>
              <w:tabs>
                <w:tab w:val="left" w:pos="855"/>
              </w:tabs>
              <w:jc w:val="both"/>
              <w:textAlignment w:val="baseline"/>
              <w:rPr>
                <w:rFonts w:ascii="Cambria" w:eastAsia="Andale Sans UI" w:hAnsi="Cambria" w:cs="Arial"/>
                <w:b/>
                <w:kern w:val="2"/>
                <w:sz w:val="24"/>
                <w:szCs w:val="20"/>
                <w:lang w:eastAsia="pl-PL" w:bidi="hi-IN"/>
              </w:rPr>
            </w:pPr>
            <w:r w:rsidRPr="00C7291A">
              <w:rPr>
                <w:rFonts w:ascii="Cambria" w:eastAsia="Andale Sans UI" w:hAnsi="Cambria" w:cs="Arial"/>
                <w:b/>
                <w:kern w:val="2"/>
                <w:sz w:val="24"/>
                <w:szCs w:val="20"/>
                <w:lang w:eastAsia="pl-PL" w:bidi="hi-IN"/>
              </w:rPr>
              <w:t>WYKAZ ZAŁĄCZNIKÓW DO SWZ</w:t>
            </w:r>
          </w:p>
        </w:tc>
      </w:tr>
    </w:tbl>
    <w:p w14:paraId="1534DFAC" w14:textId="77777777" w:rsidR="00C7291A" w:rsidRPr="00C7291A" w:rsidRDefault="00C7291A" w:rsidP="00C7291A">
      <w:pPr>
        <w:widowControl w:val="0"/>
        <w:suppressAutoHyphens/>
        <w:spacing w:after="0" w:line="240" w:lineRule="auto"/>
        <w:textAlignment w:val="baseline"/>
        <w:rPr>
          <w:rFonts w:ascii="Cambria" w:eastAsia="Andale Sans UI" w:hAnsi="Cambria" w:cs="Times New Roman"/>
          <w:kern w:val="2"/>
          <w:lang w:eastAsia="pl-PL" w:bidi="hi-IN"/>
        </w:rPr>
      </w:pPr>
    </w:p>
    <w:p w14:paraId="28757BC3" w14:textId="77777777" w:rsidR="00C7291A" w:rsidRPr="00C7291A" w:rsidRDefault="00C7291A" w:rsidP="00C7291A">
      <w:pPr>
        <w:widowControl w:val="0"/>
        <w:suppressAutoHyphens/>
        <w:spacing w:after="0" w:line="240" w:lineRule="auto"/>
        <w:textAlignment w:val="baseline"/>
        <w:rPr>
          <w:rFonts w:ascii="Cambria" w:eastAsia="Andale Sans UI" w:hAnsi="Cambria" w:cs="Times New Roman"/>
          <w:kern w:val="2"/>
          <w:lang w:eastAsia="pl-PL" w:bidi="hi-IN"/>
        </w:rPr>
      </w:pPr>
      <w:bookmarkStart w:id="12" w:name="_Hlk75372771"/>
      <w:r w:rsidRPr="00C7291A">
        <w:rPr>
          <w:rFonts w:ascii="Cambria" w:eastAsia="Andale Sans UI" w:hAnsi="Cambria" w:cs="Times New Roman"/>
          <w:kern w:val="2"/>
          <w:lang w:eastAsia="pl-PL" w:bidi="hi-IN"/>
        </w:rPr>
        <w:t>Wykaz załączników do niniejszej Specyfikacji Warunków Zamówienia będących jej integralną częścią:</w:t>
      </w:r>
    </w:p>
    <w:p w14:paraId="3E19BD1C" w14:textId="77777777" w:rsidR="00C7291A" w:rsidRPr="00C7291A" w:rsidRDefault="00C7291A">
      <w:pPr>
        <w:widowControl w:val="0"/>
        <w:numPr>
          <w:ilvl w:val="0"/>
          <w:numId w:val="160"/>
        </w:numPr>
        <w:suppressAutoHyphens/>
        <w:spacing w:after="0" w:line="240" w:lineRule="auto"/>
        <w:textAlignment w:val="baseline"/>
        <w:rPr>
          <w:rFonts w:ascii="Cambria" w:eastAsia="Times New Roman" w:hAnsi="Cambria" w:cs="Times New Roman"/>
          <w:kern w:val="2"/>
          <w:lang w:eastAsia="pl-PL" w:bidi="hi-IN"/>
        </w:rPr>
      </w:pPr>
      <w:r w:rsidRPr="00C7291A">
        <w:rPr>
          <w:rFonts w:ascii="Cambria" w:eastAsia="Andale Sans UI" w:hAnsi="Cambria" w:cs="Times New Roman"/>
          <w:kern w:val="2"/>
          <w:lang w:eastAsia="pl-PL" w:bidi="hi-IN"/>
        </w:rPr>
        <w:t>Załącznik nr 1 - Formularz ofertowy,</w:t>
      </w:r>
    </w:p>
    <w:p w14:paraId="7C78A9C5" w14:textId="77777777" w:rsidR="00C7291A" w:rsidRPr="00C7291A" w:rsidRDefault="00C7291A">
      <w:pPr>
        <w:widowControl w:val="0"/>
        <w:numPr>
          <w:ilvl w:val="0"/>
          <w:numId w:val="160"/>
        </w:numPr>
        <w:suppressAutoHyphens/>
        <w:spacing w:after="0" w:line="240" w:lineRule="auto"/>
        <w:textAlignment w:val="baseline"/>
        <w:rPr>
          <w:rFonts w:ascii="Cambria" w:eastAsia="Times New Roman" w:hAnsi="Cambria" w:cs="Times New Roman"/>
          <w:kern w:val="2"/>
          <w:lang w:eastAsia="pl-PL" w:bidi="hi-IN"/>
        </w:rPr>
      </w:pPr>
      <w:r w:rsidRPr="00C7291A">
        <w:rPr>
          <w:rFonts w:ascii="Cambria" w:eastAsia="Andale Sans UI" w:hAnsi="Cambria" w:cs="Times New Roman"/>
          <w:kern w:val="2"/>
          <w:lang w:eastAsia="pl-PL" w:bidi="hi-IN"/>
        </w:rPr>
        <w:t xml:space="preserve">Załącznik nr 2 -  </w:t>
      </w:r>
      <w:r w:rsidRPr="00C7291A">
        <w:rPr>
          <w:rFonts w:ascii="Cambria" w:eastAsia="Calibri" w:hAnsi="Cambria" w:cs="Garamond"/>
          <w:color w:val="000000"/>
          <w:lang w:eastAsia="ar-SA"/>
        </w:rPr>
        <w:t xml:space="preserve">oświadczenie o braku podstaw do wykluczenia oraz dotyczące spełnienia warunków udziału w postępowaniu, </w:t>
      </w:r>
    </w:p>
    <w:p w14:paraId="3C15D929" w14:textId="6E999E5D" w:rsidR="00C7291A" w:rsidRPr="00C7291A" w:rsidRDefault="00C7291A">
      <w:pPr>
        <w:widowControl w:val="0"/>
        <w:numPr>
          <w:ilvl w:val="0"/>
          <w:numId w:val="160"/>
        </w:numPr>
        <w:suppressAutoHyphens/>
        <w:spacing w:after="0" w:line="240" w:lineRule="auto"/>
        <w:textAlignment w:val="baseline"/>
        <w:rPr>
          <w:rFonts w:ascii="Cambria" w:eastAsia="Times New Roman" w:hAnsi="Cambria" w:cs="Times New Roman"/>
          <w:kern w:val="2"/>
          <w:lang w:eastAsia="pl-PL" w:bidi="hi-IN"/>
        </w:rPr>
      </w:pPr>
      <w:r w:rsidRPr="00C7291A">
        <w:rPr>
          <w:rFonts w:ascii="Cambria" w:eastAsia="Calibri" w:hAnsi="Cambria" w:cs="Garamond"/>
          <w:color w:val="000000"/>
          <w:lang w:eastAsia="ar-SA"/>
        </w:rPr>
        <w:t xml:space="preserve">Załącznik nr </w:t>
      </w:r>
      <w:r w:rsidRPr="00C7291A">
        <w:rPr>
          <w:rFonts w:ascii="Cambria" w:eastAsia="Andale Sans UI" w:hAnsi="Cambria" w:cs="Times New Roman"/>
          <w:kern w:val="2"/>
          <w:lang w:eastAsia="pl-PL" w:bidi="hi-IN"/>
        </w:rPr>
        <w:t xml:space="preserve"> 3 – Oświadczenie dotyczące przynależności lub braku przynależności</w:t>
      </w:r>
      <w:r w:rsidR="00D460D7">
        <w:rPr>
          <w:rFonts w:ascii="Cambria" w:eastAsia="Andale Sans UI" w:hAnsi="Cambria" w:cs="Times New Roman"/>
          <w:kern w:val="2"/>
          <w:lang w:eastAsia="pl-PL" w:bidi="hi-IN"/>
        </w:rPr>
        <w:t xml:space="preserve"> do tej samej grupy kapitałowej</w:t>
      </w:r>
    </w:p>
    <w:p w14:paraId="5ED5B976" w14:textId="5516FB47" w:rsidR="000365B5" w:rsidRDefault="00C7291A">
      <w:pPr>
        <w:widowControl w:val="0"/>
        <w:numPr>
          <w:ilvl w:val="0"/>
          <w:numId w:val="160"/>
        </w:numPr>
        <w:suppressAutoHyphens/>
        <w:spacing w:after="0" w:line="240" w:lineRule="auto"/>
        <w:textAlignment w:val="baseline"/>
        <w:rPr>
          <w:rFonts w:ascii="Cambria" w:eastAsia="Times New Roman" w:hAnsi="Cambria" w:cs="Times New Roman"/>
          <w:kern w:val="2"/>
          <w:lang w:eastAsia="pl-PL" w:bidi="hi-IN"/>
        </w:rPr>
      </w:pPr>
      <w:r w:rsidRPr="00C7291A">
        <w:rPr>
          <w:rFonts w:ascii="Cambria" w:eastAsia="Times New Roman" w:hAnsi="Cambria" w:cs="Times New Roman"/>
          <w:kern w:val="2"/>
          <w:lang w:eastAsia="pl-PL" w:bidi="hi-IN"/>
        </w:rPr>
        <w:t xml:space="preserve">Załącznik nr 4 – </w:t>
      </w:r>
      <w:r w:rsidR="000365B5">
        <w:rPr>
          <w:rFonts w:ascii="Cambria" w:eastAsia="Times New Roman" w:hAnsi="Cambria" w:cs="Times New Roman"/>
          <w:kern w:val="2"/>
          <w:lang w:eastAsia="pl-PL" w:bidi="hi-IN"/>
        </w:rPr>
        <w:t xml:space="preserve">Wykaz </w:t>
      </w:r>
      <w:r w:rsidR="000052C5">
        <w:rPr>
          <w:rFonts w:ascii="Cambria" w:eastAsia="Times New Roman" w:hAnsi="Cambria" w:cs="Times New Roman"/>
          <w:kern w:val="2"/>
          <w:lang w:eastAsia="pl-PL" w:bidi="hi-IN"/>
        </w:rPr>
        <w:t>usług</w:t>
      </w:r>
    </w:p>
    <w:p w14:paraId="766C3CB8" w14:textId="77777777" w:rsidR="00D460D7" w:rsidRPr="00D460D7" w:rsidRDefault="000365B5" w:rsidP="00D460D7">
      <w:pPr>
        <w:pStyle w:val="Akapitzlist"/>
        <w:numPr>
          <w:ilvl w:val="0"/>
          <w:numId w:val="160"/>
        </w:numPr>
        <w:spacing w:after="0"/>
        <w:rPr>
          <w:rFonts w:ascii="Cambria" w:eastAsia="Times New Roman" w:hAnsi="Cambria" w:cs="Times New Roman"/>
          <w:kern w:val="2"/>
          <w:lang w:eastAsia="pl-PL" w:bidi="hi-IN"/>
        </w:rPr>
      </w:pPr>
      <w:r w:rsidRPr="00D460D7">
        <w:rPr>
          <w:rFonts w:ascii="Cambria" w:eastAsia="Times New Roman" w:hAnsi="Cambria" w:cs="Times New Roman"/>
          <w:kern w:val="2"/>
          <w:lang w:eastAsia="pl-PL" w:bidi="hi-IN"/>
        </w:rPr>
        <w:t xml:space="preserve">Załącznik nr 5 -  </w:t>
      </w:r>
      <w:r w:rsidR="00D460D7" w:rsidRPr="00D460D7">
        <w:rPr>
          <w:rFonts w:ascii="Cambria" w:eastAsia="Times New Roman" w:hAnsi="Cambria" w:cs="Times New Roman"/>
          <w:kern w:val="2"/>
          <w:lang w:eastAsia="pl-PL" w:bidi="hi-IN"/>
        </w:rPr>
        <w:t>Oświadczenie Wykonawcy potwierdzające aktualność informacji zawartych w oświadczeniu wstępnym o którym mowa w art. 125 ust.1 Ustawy Pzp,</w:t>
      </w:r>
    </w:p>
    <w:p w14:paraId="78B51E3E" w14:textId="3A561FBB" w:rsidR="00C7291A" w:rsidRPr="00C7291A" w:rsidRDefault="00C7291A" w:rsidP="00D460D7">
      <w:pPr>
        <w:widowControl w:val="0"/>
        <w:numPr>
          <w:ilvl w:val="0"/>
          <w:numId w:val="160"/>
        </w:numPr>
        <w:suppressAutoHyphens/>
        <w:spacing w:after="0" w:line="240" w:lineRule="auto"/>
        <w:textAlignment w:val="baseline"/>
        <w:rPr>
          <w:rFonts w:ascii="Cambria" w:eastAsia="Times New Roman" w:hAnsi="Cambria" w:cs="Times New Roman"/>
          <w:kern w:val="2"/>
          <w:lang w:eastAsia="pl-PL" w:bidi="hi-IN"/>
        </w:rPr>
      </w:pPr>
      <w:r w:rsidRPr="00C7291A">
        <w:rPr>
          <w:rFonts w:ascii="Cambria" w:eastAsia="Times New Roman" w:hAnsi="Cambria" w:cs="Times New Roman"/>
          <w:kern w:val="2"/>
          <w:lang w:eastAsia="pl-PL" w:bidi="hi-IN"/>
        </w:rPr>
        <w:t xml:space="preserve">Załącznik nr </w:t>
      </w:r>
      <w:r w:rsidR="000365B5">
        <w:rPr>
          <w:rFonts w:ascii="Cambria" w:eastAsia="Times New Roman" w:hAnsi="Cambria" w:cs="Times New Roman"/>
          <w:kern w:val="2"/>
          <w:lang w:eastAsia="pl-PL" w:bidi="hi-IN"/>
        </w:rPr>
        <w:t>6</w:t>
      </w:r>
      <w:r w:rsidRPr="00C7291A">
        <w:rPr>
          <w:rFonts w:ascii="Cambria" w:eastAsia="Times New Roman" w:hAnsi="Cambria" w:cs="Times New Roman"/>
          <w:kern w:val="2"/>
          <w:lang w:eastAsia="pl-PL" w:bidi="hi-IN"/>
        </w:rPr>
        <w:t xml:space="preserve"> - </w:t>
      </w:r>
      <w:r w:rsidRPr="00C7291A">
        <w:rPr>
          <w:rFonts w:ascii="Cambria" w:eastAsia="Andale Sans UI" w:hAnsi="Cambria" w:cs="Times New Roman"/>
          <w:noProof/>
          <w:kern w:val="2"/>
          <w:lang w:eastAsia="pl-PL" w:bidi="hi-IN"/>
        </w:rPr>
        <w:t>Zobowiązanie innego podmiotu do udostępnienia niezbędnych zasobów Wykonawcy,</w:t>
      </w:r>
    </w:p>
    <w:p w14:paraId="0D352A78" w14:textId="77777777" w:rsidR="000365B5" w:rsidRPr="00112ABE" w:rsidRDefault="00C7291A">
      <w:pPr>
        <w:numPr>
          <w:ilvl w:val="0"/>
          <w:numId w:val="160"/>
        </w:numPr>
        <w:suppressAutoHyphens/>
        <w:spacing w:after="0" w:line="276" w:lineRule="auto"/>
        <w:rPr>
          <w:rFonts w:ascii="Cambria" w:eastAsia="Times New Roman" w:hAnsi="Cambria" w:cs="Times New Roman"/>
          <w:kern w:val="2"/>
          <w:lang w:eastAsia="pl-PL" w:bidi="hi-IN"/>
        </w:rPr>
      </w:pPr>
      <w:r w:rsidRPr="00C7291A">
        <w:rPr>
          <w:rFonts w:ascii="Cambria" w:eastAsia="Times New Roman" w:hAnsi="Cambria" w:cs="Times New Roman"/>
          <w:kern w:val="2"/>
          <w:lang w:eastAsia="pl-PL" w:bidi="hi-IN"/>
        </w:rPr>
        <w:t xml:space="preserve">Załącznik nr </w:t>
      </w:r>
      <w:r w:rsidR="000365B5">
        <w:rPr>
          <w:rFonts w:ascii="Cambria" w:eastAsia="Times New Roman" w:hAnsi="Cambria" w:cs="Times New Roman"/>
          <w:kern w:val="2"/>
          <w:lang w:eastAsia="pl-PL" w:bidi="hi-IN"/>
        </w:rPr>
        <w:t>7</w:t>
      </w:r>
      <w:r w:rsidRPr="00C7291A">
        <w:rPr>
          <w:rFonts w:ascii="Cambria" w:eastAsia="Times New Roman" w:hAnsi="Cambria" w:cs="Times New Roman"/>
          <w:kern w:val="2"/>
          <w:lang w:eastAsia="pl-PL" w:bidi="hi-IN"/>
        </w:rPr>
        <w:t xml:space="preserve">- </w:t>
      </w:r>
      <w:r w:rsidRPr="00C7291A">
        <w:rPr>
          <w:rFonts w:ascii="Cambria" w:eastAsia="Calibri" w:hAnsi="Cambria" w:cs="Garamond"/>
          <w:color w:val="000000"/>
          <w:lang w:eastAsia="ar-SA"/>
        </w:rPr>
        <w:t>Oświadczenie wykonawcy wspólnie ubiegającego się o udzielenie zamówienia składanego na podstawie art. 117 ust. 4 ustawy Pzp</w:t>
      </w:r>
      <w:r w:rsidR="000365B5">
        <w:rPr>
          <w:rFonts w:ascii="Cambria" w:eastAsia="Calibri" w:hAnsi="Cambria" w:cs="Garamond"/>
          <w:color w:val="000000"/>
          <w:lang w:eastAsia="ar-SA"/>
        </w:rPr>
        <w:t>,</w:t>
      </w:r>
    </w:p>
    <w:p w14:paraId="4BAB053A" w14:textId="394F9E92" w:rsidR="000365B5" w:rsidRPr="000052C5" w:rsidRDefault="000365B5">
      <w:pPr>
        <w:widowControl w:val="0"/>
        <w:numPr>
          <w:ilvl w:val="0"/>
          <w:numId w:val="160"/>
        </w:numPr>
        <w:suppressAutoHyphens/>
        <w:spacing w:after="0" w:line="240" w:lineRule="auto"/>
        <w:jc w:val="both"/>
        <w:textAlignment w:val="baseline"/>
        <w:rPr>
          <w:rFonts w:ascii="Cambria" w:eastAsia="Times New Roman" w:hAnsi="Cambria" w:cs="Times New Roman"/>
          <w:kern w:val="2"/>
          <w:lang w:eastAsia="pl-PL" w:bidi="hi-IN"/>
        </w:rPr>
      </w:pPr>
      <w:r w:rsidRPr="000052C5">
        <w:rPr>
          <w:rFonts w:ascii="Cambria" w:eastAsia="Andale Sans UI" w:hAnsi="Cambria" w:cs="Times New Roman"/>
          <w:kern w:val="2"/>
          <w:lang w:eastAsia="pl-PL" w:bidi="hi-IN"/>
        </w:rPr>
        <w:t xml:space="preserve">Załącznik nr </w:t>
      </w:r>
      <w:r w:rsidR="00112ABE" w:rsidRPr="000052C5">
        <w:rPr>
          <w:rFonts w:ascii="Cambria" w:eastAsia="Andale Sans UI" w:hAnsi="Cambria" w:cs="Times New Roman"/>
          <w:kern w:val="2"/>
          <w:lang w:eastAsia="pl-PL" w:bidi="hi-IN"/>
        </w:rPr>
        <w:t>9</w:t>
      </w:r>
      <w:r w:rsidRPr="000052C5">
        <w:rPr>
          <w:rFonts w:ascii="Cambria" w:eastAsia="Andale Sans UI" w:hAnsi="Cambria" w:cs="Times New Roman"/>
          <w:kern w:val="2"/>
          <w:lang w:eastAsia="pl-PL" w:bidi="hi-IN"/>
        </w:rPr>
        <w:t xml:space="preserve"> - </w:t>
      </w:r>
      <w:r w:rsidRPr="000052C5">
        <w:rPr>
          <w:rFonts w:ascii="Cambria" w:eastAsia="Times New Roman" w:hAnsi="Cambria" w:cs="Times New Roman"/>
          <w:lang w:eastAsia="pl-PL"/>
        </w:rPr>
        <w:t>Klauzula informacyjna z art. 13 RODO do zastosowania przez  Zamawiającego w celu związanym z postępowaniem o udzielenie zamówienia publicznego,</w:t>
      </w:r>
    </w:p>
    <w:p w14:paraId="7AF44E6B" w14:textId="31F4951D" w:rsidR="000365B5" w:rsidRPr="000052C5" w:rsidRDefault="000365B5">
      <w:pPr>
        <w:widowControl w:val="0"/>
        <w:numPr>
          <w:ilvl w:val="0"/>
          <w:numId w:val="160"/>
        </w:numPr>
        <w:suppressAutoHyphens/>
        <w:spacing w:after="0" w:line="240" w:lineRule="auto"/>
        <w:jc w:val="both"/>
        <w:textAlignment w:val="baseline"/>
        <w:rPr>
          <w:rFonts w:ascii="Cambria" w:eastAsia="Times New Roman" w:hAnsi="Cambria" w:cs="Times New Roman"/>
          <w:kern w:val="2"/>
          <w:lang w:eastAsia="pl-PL" w:bidi="hi-IN"/>
        </w:rPr>
      </w:pPr>
      <w:r w:rsidRPr="000052C5">
        <w:rPr>
          <w:rFonts w:ascii="Cambria" w:eastAsia="Times New Roman" w:hAnsi="Cambria" w:cs="Times New Roman"/>
          <w:lang w:eastAsia="pl-PL"/>
        </w:rPr>
        <w:t xml:space="preserve">Załącznik nr </w:t>
      </w:r>
      <w:r w:rsidR="00112ABE" w:rsidRPr="000052C5">
        <w:rPr>
          <w:rFonts w:ascii="Cambria" w:eastAsia="Times New Roman" w:hAnsi="Cambria" w:cs="Times New Roman"/>
          <w:lang w:eastAsia="pl-PL"/>
        </w:rPr>
        <w:t>10</w:t>
      </w:r>
      <w:r w:rsidRPr="000052C5">
        <w:rPr>
          <w:rFonts w:ascii="Cambria" w:eastAsia="Times New Roman" w:hAnsi="Cambria" w:cs="Times New Roman"/>
          <w:lang w:eastAsia="pl-PL"/>
        </w:rPr>
        <w:t>- Wzór oświadczenia wymaganego od wykonawcy w zakresie wypełnienia obowiązków informacyjnych przewidzianych w art. 13 lub art. 14 RODO,</w:t>
      </w:r>
    </w:p>
    <w:p w14:paraId="0751BDDB" w14:textId="726ECB73" w:rsidR="000365B5" w:rsidRPr="000052C5" w:rsidRDefault="000365B5">
      <w:pPr>
        <w:widowControl w:val="0"/>
        <w:numPr>
          <w:ilvl w:val="0"/>
          <w:numId w:val="160"/>
        </w:numPr>
        <w:suppressAutoHyphens/>
        <w:spacing w:after="0" w:line="240" w:lineRule="auto"/>
        <w:jc w:val="both"/>
        <w:textAlignment w:val="baseline"/>
        <w:rPr>
          <w:rFonts w:ascii="Cambria" w:eastAsia="Times New Roman" w:hAnsi="Cambria" w:cs="Times New Roman"/>
          <w:kern w:val="2"/>
          <w:lang w:eastAsia="pl-PL" w:bidi="hi-IN"/>
        </w:rPr>
      </w:pPr>
      <w:r w:rsidRPr="000052C5">
        <w:rPr>
          <w:rFonts w:ascii="Cambria" w:eastAsia="Times New Roman" w:hAnsi="Cambria" w:cs="Times New Roman"/>
          <w:lang w:eastAsia="pl-PL"/>
        </w:rPr>
        <w:t>Załącznik nr 1</w:t>
      </w:r>
      <w:r w:rsidR="00112ABE" w:rsidRPr="000052C5">
        <w:rPr>
          <w:rFonts w:ascii="Cambria" w:eastAsia="Times New Roman" w:hAnsi="Cambria" w:cs="Times New Roman"/>
          <w:lang w:eastAsia="pl-PL"/>
        </w:rPr>
        <w:t>1</w:t>
      </w:r>
      <w:r w:rsidRPr="000052C5">
        <w:rPr>
          <w:rFonts w:ascii="Cambria" w:eastAsia="Times New Roman" w:hAnsi="Cambria" w:cs="Times New Roman"/>
          <w:lang w:eastAsia="pl-PL"/>
        </w:rPr>
        <w:t xml:space="preserve"> – Projektowane postanowienia Umowy,</w:t>
      </w:r>
    </w:p>
    <w:bookmarkEnd w:id="12"/>
    <w:p w14:paraId="6D0F7E0D"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0663A05A" w14:textId="77777777" w:rsidR="00C7291A" w:rsidRPr="00C7291A" w:rsidRDefault="00C7291A" w:rsidP="00C7291A">
      <w:pPr>
        <w:widowControl w:val="0"/>
        <w:suppressAutoHyphens/>
        <w:spacing w:after="0" w:line="240" w:lineRule="auto"/>
        <w:textAlignment w:val="baseline"/>
        <w:rPr>
          <w:rFonts w:ascii="Cambria" w:eastAsia="Andale Sans UI" w:hAnsi="Cambria" w:cs="Arial"/>
          <w:kern w:val="2"/>
          <w:sz w:val="20"/>
          <w:szCs w:val="20"/>
          <w:lang w:eastAsia="pl-PL" w:bidi="hi-IN"/>
        </w:rPr>
      </w:pPr>
    </w:p>
    <w:p w14:paraId="370B5844"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4945EBB0"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1A6FA79D"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487E025C"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252D5279"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56C1B7A2"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60AEAD39"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283848B6"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124A4244"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45DCDD81"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452A7D8C" w14:textId="77777777" w:rsidR="00C7291A" w:rsidRPr="00C7291A" w:rsidRDefault="00C7291A" w:rsidP="00C7291A">
      <w:pPr>
        <w:widowControl w:val="0"/>
        <w:suppressAutoHyphens/>
        <w:spacing w:after="0" w:line="240" w:lineRule="auto"/>
        <w:jc w:val="right"/>
        <w:textAlignment w:val="baseline"/>
        <w:rPr>
          <w:rFonts w:ascii="Cambria" w:eastAsia="Andale Sans UI" w:hAnsi="Cambria" w:cs="Arial"/>
          <w:kern w:val="2"/>
          <w:sz w:val="20"/>
          <w:szCs w:val="20"/>
          <w:lang w:eastAsia="pl-PL" w:bidi="hi-IN"/>
        </w:rPr>
      </w:pPr>
    </w:p>
    <w:p w14:paraId="6BA13885" w14:textId="77777777" w:rsidR="00C7291A" w:rsidRPr="00C7291A" w:rsidRDefault="00C7291A" w:rsidP="000851D3">
      <w:pPr>
        <w:widowControl w:val="0"/>
        <w:suppressAutoHyphens/>
        <w:spacing w:after="0" w:line="240" w:lineRule="auto"/>
        <w:textAlignment w:val="baseline"/>
        <w:rPr>
          <w:rFonts w:ascii="Cambria" w:eastAsia="Andale Sans UI" w:hAnsi="Cambria" w:cs="Arial"/>
          <w:kern w:val="2"/>
          <w:sz w:val="20"/>
          <w:szCs w:val="20"/>
          <w:lang w:eastAsia="pl-PL" w:bidi="hi-IN"/>
        </w:rPr>
      </w:pPr>
    </w:p>
    <w:p w14:paraId="2D475FAF" w14:textId="77777777" w:rsidR="00C7291A" w:rsidRPr="00C7291A" w:rsidRDefault="00C7291A" w:rsidP="00B46D10">
      <w:pPr>
        <w:widowControl w:val="0"/>
        <w:suppressAutoHyphens/>
        <w:spacing w:after="0" w:line="240" w:lineRule="auto"/>
        <w:textAlignment w:val="baseline"/>
        <w:rPr>
          <w:rFonts w:ascii="Cambria" w:eastAsia="Andale Sans UI" w:hAnsi="Cambria" w:cs="Arial"/>
          <w:kern w:val="2"/>
          <w:sz w:val="20"/>
          <w:szCs w:val="20"/>
          <w:lang w:eastAsia="pl-PL" w:bidi="hi-IN"/>
        </w:rPr>
      </w:pPr>
    </w:p>
    <w:sectPr w:rsidR="00C7291A" w:rsidRPr="00C7291A" w:rsidSect="00B66D62">
      <w:headerReference w:type="default" r:id="rId13"/>
      <w:footerReference w:type="default" r:id="rId14"/>
      <w:pgSz w:w="11906" w:h="16838"/>
      <w:pgMar w:top="1418" w:right="1134"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6FED4" w14:textId="77777777" w:rsidR="00A65397" w:rsidRDefault="00A65397" w:rsidP="002F31F7">
      <w:pPr>
        <w:spacing w:after="0" w:line="240" w:lineRule="auto"/>
      </w:pPr>
      <w:r>
        <w:separator/>
      </w:r>
    </w:p>
  </w:endnote>
  <w:endnote w:type="continuationSeparator" w:id="0">
    <w:p w14:paraId="6C854ED2" w14:textId="77777777" w:rsidR="00A65397" w:rsidRDefault="00A65397" w:rsidP="002F3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PMingLiU">
    <w:panose1 w:val="02010601000101010101"/>
    <w:charset w:val="88"/>
    <w:family w:val="roman"/>
    <w:pitch w:val="variable"/>
    <w:sig w:usb0="A00002FF" w:usb1="28CFFCFA" w:usb2="00000016" w:usb3="00000000" w:csb0="001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e Sans UI">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horndale">
    <w:altName w:val="Times New Roman"/>
    <w:charset w:val="EE"/>
    <w:family w:val="roman"/>
    <w:pitch w:val="variable"/>
    <w:sig w:usb0="00000003" w:usb1="00000000" w:usb2="00000000" w:usb3="00000000" w:csb0="0000009F" w:csb1="00000000"/>
  </w:font>
  <w:font w:name="StarSymbol">
    <w:altName w:val="Arial Unicode MS"/>
    <w:panose1 w:val="00000000000000000000"/>
    <w:charset w:val="02"/>
    <w:family w:val="auto"/>
    <w:notTrueType/>
    <w:pitch w:val="default"/>
  </w:font>
  <w:font w:name="Albany">
    <w:altName w:val="Arial"/>
    <w:charset w:val="EE"/>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HG Mincho Light J">
    <w:altName w:val="Times New Roman"/>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JIPKA H+ Symbol">
    <w:altName w:val="Symbol"/>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panose1 w:val="00000000000000000000"/>
    <w:charset w:val="00"/>
    <w:family w:val="roman"/>
    <w:notTrueType/>
    <w:pitch w:val="default"/>
  </w:font>
  <w:font w:name="Constantia">
    <w:panose1 w:val="02030602050306030303"/>
    <w:charset w:val="EE"/>
    <w:family w:val="roman"/>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MT">
    <w:altName w:val="Times New Roman"/>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EE"/>
    <w:family w:val="auto"/>
    <w:notTrueType/>
    <w:pitch w:val="default"/>
    <w:sig w:usb0="00000005" w:usb1="08070000" w:usb2="00000010" w:usb3="00000000" w:csb0="00020002"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2693"/>
      <w:docPartObj>
        <w:docPartGallery w:val="Page Numbers (Bottom of Page)"/>
        <w:docPartUnique/>
      </w:docPartObj>
    </w:sdtPr>
    <w:sdtContent>
      <w:p w14:paraId="496BF1BF" w14:textId="77777777" w:rsidR="001465D9" w:rsidRDefault="001465D9">
        <w:pPr>
          <w:pStyle w:val="Stopka"/>
          <w:jc w:val="right"/>
        </w:pPr>
        <w:r>
          <w:fldChar w:fldCharType="begin"/>
        </w:r>
        <w:r>
          <w:instrText>PAGE   \* MERGEFORMAT</w:instrText>
        </w:r>
        <w:r>
          <w:fldChar w:fldCharType="separate"/>
        </w:r>
        <w:r w:rsidR="00D26225">
          <w:rPr>
            <w:noProof/>
          </w:rPr>
          <w:t>6</w:t>
        </w:r>
        <w:r>
          <w:rPr>
            <w:noProof/>
          </w:rPr>
          <w:fldChar w:fldCharType="end"/>
        </w:r>
      </w:p>
    </w:sdtContent>
  </w:sdt>
  <w:p w14:paraId="4D260E3E" w14:textId="77777777" w:rsidR="001465D9" w:rsidRPr="00CC2A1B" w:rsidRDefault="001465D9" w:rsidP="00B66D62">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FC5F7" w14:textId="77777777" w:rsidR="00A65397" w:rsidRDefault="00A65397" w:rsidP="002F31F7">
      <w:pPr>
        <w:spacing w:after="0" w:line="240" w:lineRule="auto"/>
      </w:pPr>
      <w:r>
        <w:separator/>
      </w:r>
    </w:p>
  </w:footnote>
  <w:footnote w:type="continuationSeparator" w:id="0">
    <w:p w14:paraId="652A5DEF" w14:textId="77777777" w:rsidR="00A65397" w:rsidRDefault="00A65397" w:rsidP="002F3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39BAE" w14:textId="7167D396" w:rsidR="001465D9" w:rsidRDefault="001465D9" w:rsidP="002F31F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multilevel"/>
    <w:tmpl w:val="9050ED94"/>
    <w:name w:val="WW8Num14"/>
    <w:styleLink w:val="WWNum1351"/>
    <w:lvl w:ilvl="0">
      <w:start w:val="1"/>
      <w:numFmt w:val="decimal"/>
      <w:lvlText w:val="%1."/>
      <w:lvlJc w:val="left"/>
      <w:pPr>
        <w:tabs>
          <w:tab w:val="num" w:pos="1211"/>
        </w:tabs>
        <w:ind w:left="1211" w:hanging="360"/>
      </w:pPr>
      <w:rPr>
        <w:b w:val="0"/>
      </w:rPr>
    </w:lvl>
    <w:lvl w:ilvl="1">
      <w:start w:val="3"/>
      <w:numFmt w:val="decimal"/>
      <w:lvlText w:val="%1.%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15C62FC"/>
    <w:multiLevelType w:val="multilevel"/>
    <w:tmpl w:val="0415001F"/>
    <w:styleLink w:val="Styl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A84BD6"/>
    <w:multiLevelType w:val="multilevel"/>
    <w:tmpl w:val="446C44AE"/>
    <w:styleLink w:val="WWNum7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15:restartNumberingAfterBreak="0">
    <w:nsid w:val="029B3419"/>
    <w:multiLevelType w:val="hybridMultilevel"/>
    <w:tmpl w:val="1E029184"/>
    <w:styleLink w:val="Styl1111"/>
    <w:lvl w:ilvl="0" w:tplc="E2B25344">
      <w:start w:val="1"/>
      <w:numFmt w:val="decimal"/>
      <w:lvlText w:val="%1."/>
      <w:lvlJc w:val="left"/>
      <w:pPr>
        <w:tabs>
          <w:tab w:val="num" w:pos="3060"/>
        </w:tabs>
        <w:ind w:left="3060" w:hanging="360"/>
      </w:pPr>
      <w:rPr>
        <w:b/>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CA1264"/>
    <w:multiLevelType w:val="multilevel"/>
    <w:tmpl w:val="81286BDE"/>
    <w:styleLink w:val="WWNum410"/>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5" w15:restartNumberingAfterBreak="0">
    <w:nsid w:val="05F402E1"/>
    <w:multiLevelType w:val="multilevel"/>
    <w:tmpl w:val="26D0832A"/>
    <w:styleLink w:val="WWNum136"/>
    <w:lvl w:ilvl="0">
      <w:start w:val="5"/>
      <w:numFmt w:val="decimal"/>
      <w:lvlText w:val="%1."/>
      <w:lvlJc w:val="left"/>
      <w:rPr>
        <w:b/>
        <w:sz w:val="22"/>
        <w:szCs w:val="22"/>
      </w:rPr>
    </w:lvl>
    <w:lvl w:ilvl="1">
      <w:start w:val="8"/>
      <w:numFmt w:val="decimal"/>
      <w:lvlText w:val="%2."/>
      <w:lvlJc w:val="left"/>
      <w:rPr>
        <w:b w:val="0"/>
        <w:sz w:val="22"/>
        <w:szCs w:val="22"/>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07AF7A52"/>
    <w:multiLevelType w:val="multilevel"/>
    <w:tmpl w:val="CA4E94EE"/>
    <w:styleLink w:val="WWNum102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087E0409"/>
    <w:multiLevelType w:val="hybridMultilevel"/>
    <w:tmpl w:val="8318A1A8"/>
    <w:lvl w:ilvl="0" w:tplc="9F0ACF38">
      <w:start w:val="1"/>
      <w:numFmt w:val="decimal"/>
      <w:pStyle w:val="Niepowtarzalnystyl"/>
      <w:lvlText w:val="%1."/>
      <w:lvlJc w:val="left"/>
      <w:pPr>
        <w:ind w:left="360" w:hanging="360"/>
      </w:pPr>
      <w:rPr>
        <w:b/>
        <w:i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8E97E46"/>
    <w:multiLevelType w:val="multilevel"/>
    <w:tmpl w:val="49BC1346"/>
    <w:styleLink w:val="WWNum59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09A063CF"/>
    <w:multiLevelType w:val="multilevel"/>
    <w:tmpl w:val="936AF59C"/>
    <w:styleLink w:val="WWNum741"/>
    <w:lvl w:ilvl="0">
      <w:start w:val="1"/>
      <w:numFmt w:val="lowerLetter"/>
      <w:lvlText w:val="%1)"/>
      <w:lvlJc w:val="left"/>
      <w:rPr>
        <w:rFonts w:cs="Arial"/>
        <w:b w:val="0"/>
        <w:i w:val="0"/>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0A9E054A"/>
    <w:multiLevelType w:val="multilevel"/>
    <w:tmpl w:val="0C5EDA52"/>
    <w:styleLink w:val="WWNum84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0AD406C9"/>
    <w:multiLevelType w:val="multilevel"/>
    <w:tmpl w:val="0AF00224"/>
    <w:styleLink w:val="WWNum1201"/>
    <w:lvl w:ilvl="0">
      <w:start w:val="1"/>
      <w:numFmt w:val="decimal"/>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0BEC13B0"/>
    <w:multiLevelType w:val="hybridMultilevel"/>
    <w:tmpl w:val="AC42D194"/>
    <w:lvl w:ilvl="0" w:tplc="60147B48">
      <w:start w:val="1"/>
      <w:numFmt w:val="lowerLetter"/>
      <w:lvlText w:val="%1)"/>
      <w:lvlJc w:val="left"/>
      <w:pPr>
        <w:ind w:left="800" w:hanging="360"/>
      </w:pPr>
      <w:rPr>
        <w:b w:val="0"/>
        <w:i/>
      </w:rPr>
    </w:lvl>
    <w:lvl w:ilvl="1" w:tplc="3E303AA6">
      <w:start w:val="1"/>
      <w:numFmt w:val="lowerLetter"/>
      <w:lvlText w:val="%2)"/>
      <w:lvlJc w:val="left"/>
      <w:pPr>
        <w:ind w:left="1440" w:hanging="360"/>
      </w:pPr>
      <w:rPr>
        <w:rFonts w:ascii="Calibri" w:eastAsia="Calibri" w:hAnsi="Calibri" w:cs="Times New Roman"/>
      </w:rPr>
    </w:lvl>
    <w:lvl w:ilvl="2" w:tplc="C2A0EA74">
      <w:start w:val="1"/>
      <w:numFmt w:val="decimal"/>
      <w:lvlText w:val="%3)"/>
      <w:lvlJc w:val="left"/>
      <w:pPr>
        <w:ind w:left="2340" w:hanging="360"/>
      </w:pPr>
      <w:rPr>
        <w:rFonts w:hint="default"/>
      </w:rPr>
    </w:lvl>
    <w:lvl w:ilvl="3" w:tplc="C8A87658">
      <w:start w:val="1"/>
      <w:numFmt w:val="decimal"/>
      <w:lvlText w:val="%4."/>
      <w:lvlJc w:val="left"/>
      <w:pPr>
        <w:ind w:left="2880" w:hanging="360"/>
      </w:pPr>
      <w:rPr>
        <w:rFonts w:ascii="Arial Narrow" w:eastAsia="Times New Roman" w:hAnsi="Arial Narrow" w:cs="Arial"/>
        <w:b w:val="0"/>
        <w:i w:val="0"/>
        <w:sz w:val="22"/>
        <w:szCs w:val="22"/>
      </w:rPr>
    </w:lvl>
    <w:lvl w:ilvl="4" w:tplc="C058857E">
      <w:start w:val="16"/>
      <w:numFmt w:val="upperRoman"/>
      <w:pStyle w:val="Ciemnoniebieski"/>
      <w:lvlText w:val="%5."/>
      <w:lvlJc w:val="left"/>
      <w:pPr>
        <w:ind w:left="1050" w:hanging="720"/>
      </w:pPr>
      <w:rPr>
        <w:rFonts w:ascii="Arial" w:hAnsi="Arial" w:cs="Arial" w:hint="default"/>
        <w:b/>
        <w:color w:val="000080"/>
      </w:rPr>
    </w:lvl>
    <w:lvl w:ilvl="5" w:tplc="50F64B10">
      <w:start w:val="1"/>
      <w:numFmt w:val="lowerLetter"/>
      <w:lvlText w:val="%6)"/>
      <w:lvlJc w:val="left"/>
      <w:pPr>
        <w:tabs>
          <w:tab w:val="num" w:pos="-1000"/>
        </w:tabs>
        <w:ind w:left="800" w:hanging="360"/>
      </w:pPr>
      <w:rPr>
        <w:rFonts w:ascii="Arial Narrow" w:eastAsia="@PMingLiU" w:hAnsi="Arial Narrow" w:cs="Arial" w:hint="default"/>
        <w:b w:val="0"/>
        <w:i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61059C"/>
    <w:multiLevelType w:val="multilevel"/>
    <w:tmpl w:val="D382AB68"/>
    <w:styleLink w:val="WWNum691"/>
    <w:lvl w:ilvl="0">
      <w:start w:val="1"/>
      <w:numFmt w:val="upp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0D727170"/>
    <w:multiLevelType w:val="hybridMultilevel"/>
    <w:tmpl w:val="E542D72A"/>
    <w:lvl w:ilvl="0" w:tplc="E8E09A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970839"/>
    <w:multiLevelType w:val="multilevel"/>
    <w:tmpl w:val="306019FC"/>
    <w:styleLink w:val="WWNum621"/>
    <w:lvl w:ilvl="0">
      <w:start w:val="1"/>
      <w:numFmt w:val="lowerLetter"/>
      <w:lvlText w:val="%1)"/>
      <w:lvlJc w:val="left"/>
      <w:rPr>
        <w:rFonts w:cs="Aria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0DB03D09"/>
    <w:multiLevelType w:val="multilevel"/>
    <w:tmpl w:val="910E36C6"/>
    <w:styleLink w:val="WW8Num381"/>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0E4D421F"/>
    <w:multiLevelType w:val="multilevel"/>
    <w:tmpl w:val="D3D408BC"/>
    <w:styleLink w:val="WWNum531"/>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0FE8734A"/>
    <w:multiLevelType w:val="multilevel"/>
    <w:tmpl w:val="5448AE90"/>
    <w:styleLink w:val="WWNum1131"/>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109016C5"/>
    <w:multiLevelType w:val="multilevel"/>
    <w:tmpl w:val="57DE73B4"/>
    <w:styleLink w:val="WWNum76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114F3B14"/>
    <w:multiLevelType w:val="hybridMultilevel"/>
    <w:tmpl w:val="D6AAD65C"/>
    <w:lvl w:ilvl="0" w:tplc="FA6CAA2E">
      <w:start w:val="1"/>
      <w:numFmt w:val="lowerLetter"/>
      <w:lvlText w:val="%1)"/>
      <w:lvlJc w:val="left"/>
      <w:pPr>
        <w:tabs>
          <w:tab w:val="num" w:pos="926"/>
        </w:tabs>
        <w:ind w:left="926" w:hanging="360"/>
      </w:pPr>
      <w:rPr>
        <w:rFonts w:hint="default"/>
        <w:b w:val="0"/>
      </w:rPr>
    </w:lvl>
    <w:lvl w:ilvl="1" w:tplc="1E74A614">
      <w:start w:val="3"/>
      <w:numFmt w:val="decimal"/>
      <w:lvlText w:val="%2."/>
      <w:lvlJc w:val="left"/>
      <w:pPr>
        <w:tabs>
          <w:tab w:val="num" w:pos="502"/>
        </w:tabs>
        <w:ind w:left="502" w:hanging="360"/>
      </w:pPr>
      <w:rPr>
        <w:rFonts w:ascii="Cambria" w:hAnsi="Cambria" w:hint="default"/>
        <w:b w:val="0"/>
      </w:rPr>
    </w:lvl>
    <w:lvl w:ilvl="2" w:tplc="BE264BAE">
      <w:start w:val="1"/>
      <w:numFmt w:val="decimal"/>
      <w:lvlText w:val="%3."/>
      <w:lvlJc w:val="left"/>
      <w:pPr>
        <w:tabs>
          <w:tab w:val="num" w:pos="1620"/>
        </w:tabs>
        <w:ind w:left="2340" w:hanging="360"/>
      </w:pPr>
      <w:rPr>
        <w:rFonts w:eastAsia="Times New Roman" w:hint="default"/>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1BA37BD"/>
    <w:multiLevelType w:val="hybridMultilevel"/>
    <w:tmpl w:val="0A8263C0"/>
    <w:lvl w:ilvl="0" w:tplc="D6DC6F86">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836656"/>
    <w:multiLevelType w:val="multilevel"/>
    <w:tmpl w:val="6D12D6E4"/>
    <w:styleLink w:val="WWNum81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128B0FDD"/>
    <w:multiLevelType w:val="multilevel"/>
    <w:tmpl w:val="7DCECDD0"/>
    <w:styleLink w:val="WWNum910"/>
    <w:lvl w:ilvl="0">
      <w:start w:val="1"/>
      <w:numFmt w:val="decimal"/>
      <w:lvlText w:val="%1)"/>
      <w:lvlJc w:val="left"/>
    </w:lvl>
    <w:lvl w:ilvl="1">
      <w:start w:val="2"/>
      <w:numFmt w:val="decimal"/>
      <w:lvlText w:val="%2."/>
      <w:lvlJc w:val="left"/>
      <w:rPr>
        <w:b/>
      </w:rPr>
    </w:lvl>
    <w:lvl w:ilvl="2">
      <w:start w:val="1"/>
      <w:numFmt w:val="lowerRoman"/>
      <w:lvlText w:val="%1.%2.%3."/>
      <w:lvlJc w:val="right"/>
    </w:lvl>
    <w:lvl w:ilvl="3">
      <w:start w:val="1"/>
      <w:numFmt w:val="decimal"/>
      <w:lvlText w:val="%1.%2.%3.%4."/>
      <w:lvlJc w:val="left"/>
      <w:rPr>
        <w:b w:val="0"/>
        <w:sz w:val="22"/>
        <w:szCs w:val="22"/>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131E152B"/>
    <w:multiLevelType w:val="multilevel"/>
    <w:tmpl w:val="A08EE4F6"/>
    <w:styleLink w:val="WWNum132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13E2045A"/>
    <w:multiLevelType w:val="hybridMultilevel"/>
    <w:tmpl w:val="63F2DB22"/>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344583"/>
    <w:multiLevelType w:val="multilevel"/>
    <w:tmpl w:val="E6AACB2C"/>
    <w:styleLink w:val="WWNum951"/>
    <w:lvl w:ilvl="0">
      <w:start w:val="3"/>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14692C87"/>
    <w:multiLevelType w:val="multilevel"/>
    <w:tmpl w:val="FE9666D4"/>
    <w:styleLink w:val="WWNum10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14C20184"/>
    <w:multiLevelType w:val="multilevel"/>
    <w:tmpl w:val="B952FDBE"/>
    <w:styleLink w:val="WWNum281"/>
    <w:lvl w:ilvl="0">
      <w:start w:val="1"/>
      <w:numFmt w:val="lowerLetter"/>
      <w:lvlText w:val="%1)"/>
      <w:lvlJc w:val="left"/>
      <w:rPr>
        <w:rFonts w:eastAsia="Times New Roman" w:cs="Times New Roman"/>
        <w:b w:val="0"/>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151D3A79"/>
    <w:multiLevelType w:val="multilevel"/>
    <w:tmpl w:val="52142470"/>
    <w:lvl w:ilvl="0">
      <w:start w:val="2"/>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0" w15:restartNumberingAfterBreak="0">
    <w:nsid w:val="15AE57F1"/>
    <w:multiLevelType w:val="multilevel"/>
    <w:tmpl w:val="0CA2E5F4"/>
    <w:styleLink w:val="WWNum8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17000E23"/>
    <w:multiLevelType w:val="multilevel"/>
    <w:tmpl w:val="0ADE4516"/>
    <w:styleLink w:val="WWNum971"/>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17D57AD1"/>
    <w:multiLevelType w:val="multilevel"/>
    <w:tmpl w:val="006CA36A"/>
    <w:styleLink w:val="WWNum191"/>
    <w:lvl w:ilvl="0">
      <w:start w:val="1"/>
      <w:numFmt w:val="lowerLetter"/>
      <w:lvlText w:val="%1)"/>
      <w:lvlJc w:val="left"/>
      <w:rPr>
        <w:b w:val="0"/>
        <w:i/>
      </w:rPr>
    </w:lvl>
    <w:lvl w:ilvl="1">
      <w:start w:val="1"/>
      <w:numFmt w:val="lowerLetter"/>
      <w:lvlText w:val="%2)"/>
      <w:lvlJc w:val="left"/>
      <w:rPr>
        <w:rFonts w:eastAsia="Calibri" w:cs="Times New Roman"/>
      </w:rPr>
    </w:lvl>
    <w:lvl w:ilvl="2">
      <w:start w:val="1"/>
      <w:numFmt w:val="decimal"/>
      <w:lvlText w:val="%1.%2.%3)"/>
      <w:lvlJc w:val="left"/>
    </w:lvl>
    <w:lvl w:ilvl="3">
      <w:start w:val="1"/>
      <w:numFmt w:val="decimal"/>
      <w:lvlText w:val="%1.%2.%3.%4."/>
      <w:lvlJc w:val="left"/>
      <w:rPr>
        <w:rFonts w:eastAsia="Times New Roman" w:cs="Arial"/>
        <w:b w:val="0"/>
        <w:i w:val="0"/>
        <w:sz w:val="22"/>
        <w:szCs w:val="22"/>
      </w:rPr>
    </w:lvl>
    <w:lvl w:ilvl="4">
      <w:start w:val="16"/>
      <w:numFmt w:val="upperRoman"/>
      <w:lvlText w:val="%1.%2.%3.%4.%5."/>
      <w:lvlJc w:val="left"/>
      <w:rPr>
        <w:rFonts w:cs="Arial"/>
        <w:b/>
        <w:color w:val="000080"/>
      </w:rPr>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18192148"/>
    <w:multiLevelType w:val="multilevel"/>
    <w:tmpl w:val="F9C0DA92"/>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4" w15:restartNumberingAfterBreak="0">
    <w:nsid w:val="182E4A6E"/>
    <w:multiLevelType w:val="multilevel"/>
    <w:tmpl w:val="5516AFE2"/>
    <w:styleLink w:val="WWOutlineListStyle11"/>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198667C5"/>
    <w:multiLevelType w:val="multilevel"/>
    <w:tmpl w:val="5CE29C70"/>
    <w:styleLink w:val="WWNum51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199D4D42"/>
    <w:multiLevelType w:val="multilevel"/>
    <w:tmpl w:val="593EF22C"/>
    <w:styleLink w:val="WWNum581"/>
    <w:lvl w:ilvl="0">
      <w:start w:val="1"/>
      <w:numFmt w:val="decimal"/>
      <w:lvlText w:val="%1."/>
      <w:lvlJc w:val="left"/>
    </w:lvl>
    <w:lvl w:ilvl="1">
      <w:numFmt w:val="bullet"/>
      <w:lvlText w:val=""/>
      <w:lvlJc w:val="left"/>
      <w:rPr>
        <w:rFonts w:ascii="Symbol" w:hAnsi="Symbol"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19D65B16"/>
    <w:multiLevelType w:val="multilevel"/>
    <w:tmpl w:val="35C0640E"/>
    <w:styleLink w:val="WWNum1010"/>
    <w:lvl w:ilvl="0">
      <w:start w:val="1"/>
      <w:numFmt w:val="decimal"/>
      <w:lvlText w:val="%1."/>
      <w:lvlJc w:val="left"/>
      <w:rPr>
        <w:b/>
        <w:i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1A5A3695"/>
    <w:multiLevelType w:val="multilevel"/>
    <w:tmpl w:val="70A24F4E"/>
    <w:styleLink w:val="WWNum261"/>
    <w:lvl w:ilvl="0">
      <w:start w:val="1"/>
      <w:numFmt w:val="decimal"/>
      <w:lvlText w:val="%1)"/>
      <w:lvlJc w:val="left"/>
      <w:rPr>
        <w:rFonts w:eastAsia="Arial Narrow" w:cs="Arial"/>
      </w:rPr>
    </w:lvl>
    <w:lvl w:ilvl="1">
      <w:start w:val="1"/>
      <w:numFmt w:val="lowerLetter"/>
      <w:lvlText w:val="%2)"/>
      <w:lvlJc w:val="left"/>
      <w:rPr>
        <w:rFonts w:eastAsia="Andale Sans UI" w:cs="Times New Roman"/>
      </w:rPr>
    </w:lvl>
    <w:lvl w:ilvl="2">
      <w:start w:val="1"/>
      <w:numFmt w:val="lowerRoman"/>
      <w:lvlText w:val="%1.%2.%3."/>
      <w:lvlJc w:val="right"/>
    </w:lvl>
    <w:lvl w:ilvl="3">
      <w:start w:val="1"/>
      <w:numFmt w:val="decimal"/>
      <w:lvlText w:val="%1.%2.%3.%4."/>
      <w:lvlJc w:val="left"/>
      <w:rPr>
        <w:b w:val="0"/>
        <w:sz w:val="20"/>
        <w:szCs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1AA61565"/>
    <w:multiLevelType w:val="multilevel"/>
    <w:tmpl w:val="F6CE0280"/>
    <w:styleLink w:val="WWNum87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AED389B"/>
    <w:multiLevelType w:val="hybridMultilevel"/>
    <w:tmpl w:val="91E0B86C"/>
    <w:lvl w:ilvl="0" w:tplc="038C75F4">
      <w:start w:val="1"/>
      <w:numFmt w:val="decimal"/>
      <w:lvlText w:val="%1)"/>
      <w:lvlJc w:val="left"/>
      <w:pPr>
        <w:ind w:left="720" w:hanging="360"/>
      </w:pPr>
      <w:rPr>
        <w:rFonts w:ascii="Arial Narrow" w:eastAsia="Andale Sans UI" w:hAnsi="Arial Narrow"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E7771B"/>
    <w:multiLevelType w:val="multilevel"/>
    <w:tmpl w:val="4454C774"/>
    <w:styleLink w:val="WW8Num332"/>
    <w:lvl w:ilvl="0">
      <w:start w:val="1"/>
      <w:numFmt w:val="upperRoman"/>
      <w:lvlText w:val="%1."/>
      <w:lvlJc w:val="left"/>
      <w:pPr>
        <w:ind w:left="1287" w:hanging="7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2" w15:restartNumberingAfterBreak="0">
    <w:nsid w:val="1D167CE1"/>
    <w:multiLevelType w:val="multilevel"/>
    <w:tmpl w:val="4B463044"/>
    <w:styleLink w:val="WWNum3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1DE76146"/>
    <w:multiLevelType w:val="multilevel"/>
    <w:tmpl w:val="2C24BD8E"/>
    <w:styleLink w:val="WWNum881"/>
    <w:lvl w:ilvl="0">
      <w:start w:val="1"/>
      <w:numFmt w:val="decimal"/>
      <w:lvlText w:val="%1)"/>
      <w:lvlJc w:val="left"/>
      <w:rPr>
        <w:rFonts w:cs="Arial"/>
        <w:b w:val="0"/>
        <w:i w:val="0"/>
        <w:color w:val="00000A"/>
        <w:sz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1E4339CE"/>
    <w:multiLevelType w:val="multilevel"/>
    <w:tmpl w:val="9EFCD24C"/>
    <w:styleLink w:val="WWNum1061"/>
    <w:lvl w:ilvl="0">
      <w:start w:val="1"/>
      <w:numFmt w:val="decimal"/>
      <w:lvlText w:val="%1."/>
      <w:lvlJc w:val="left"/>
      <w:rPr>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1E6A74BA"/>
    <w:multiLevelType w:val="multilevel"/>
    <w:tmpl w:val="B7ACE9DE"/>
    <w:lvl w:ilvl="0">
      <w:start w:val="1"/>
      <w:numFmt w:val="decimal"/>
      <w:lvlText w:val="%1."/>
      <w:lvlJc w:val="left"/>
      <w:pPr>
        <w:ind w:left="360" w:hanging="360"/>
      </w:pPr>
      <w:rPr>
        <w:rFonts w:ascii="Arial Narrow" w:hAnsi="Arial Narrow" w:hint="default"/>
        <w:b w:val="0"/>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1ED511A6"/>
    <w:multiLevelType w:val="multilevel"/>
    <w:tmpl w:val="8B048976"/>
    <w:styleLink w:val="WWNum114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1EEC06BD"/>
    <w:multiLevelType w:val="singleLevel"/>
    <w:tmpl w:val="706C5B66"/>
    <w:styleLink w:val="WWNum431"/>
    <w:lvl w:ilvl="0">
      <w:start w:val="1"/>
      <w:numFmt w:val="decimal"/>
      <w:lvlText w:val="%1."/>
      <w:legacy w:legacy="1" w:legacySpace="0" w:legacyIndent="554"/>
      <w:lvlJc w:val="left"/>
      <w:rPr>
        <w:rFonts w:ascii="Arial Narrow" w:hAnsi="Arial Narrow" w:cs="Times New Roman" w:hint="default"/>
      </w:rPr>
    </w:lvl>
  </w:abstractNum>
  <w:abstractNum w:abstractNumId="48" w15:restartNumberingAfterBreak="0">
    <w:nsid w:val="1F914026"/>
    <w:multiLevelType w:val="multilevel"/>
    <w:tmpl w:val="4E02044C"/>
    <w:styleLink w:val="WWNum3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200F0C08"/>
    <w:multiLevelType w:val="multilevel"/>
    <w:tmpl w:val="A4A6E384"/>
    <w:styleLink w:val="WWNum1181"/>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207F5EC0"/>
    <w:multiLevelType w:val="multilevel"/>
    <w:tmpl w:val="8F74DD3A"/>
    <w:styleLink w:val="WWNum1331"/>
    <w:lvl w:ilvl="0">
      <w:start w:val="1"/>
      <w:numFmt w:val="decimal"/>
      <w:lvlText w:val="%1."/>
      <w:lvlJc w:val="left"/>
      <w:rPr>
        <w:rFonts w:eastAsia="Times New Roman" w:cs="Arial"/>
        <w:b/>
        <w:bCs/>
        <w:color w:val="00000A"/>
        <w:spacing w:val="-4"/>
        <w:w w:val="99"/>
        <w:sz w:val="24"/>
        <w:szCs w:val="24"/>
      </w:rPr>
    </w:lvl>
    <w:lvl w:ilvl="1">
      <w:start w:val="1"/>
      <w:numFmt w:val="decimal"/>
      <w:lvlText w:val="%2)"/>
      <w:lvlJc w:val="left"/>
      <w:rPr>
        <w:rFonts w:eastAsia="Calibri" w:cs="Arial"/>
        <w:b w:val="0"/>
        <w:bCs/>
        <w:color w:val="00000A"/>
        <w:spacing w:val="-3"/>
        <w:w w:val="99"/>
        <w:sz w:val="24"/>
        <w:szCs w:val="24"/>
      </w:rPr>
    </w:lvl>
    <w:lvl w:ilvl="2">
      <w:start w:val="1"/>
      <w:numFmt w:val="decimal"/>
      <w:lvlText w:val="%1.%2.%3."/>
      <w:lvlJc w:val="left"/>
      <w:rPr>
        <w:rFonts w:eastAsia="Times New Roman" w:cs="Arial"/>
        <w:b/>
        <w:bCs/>
        <w:spacing w:val="-17"/>
        <w:w w:val="99"/>
        <w:sz w:val="24"/>
        <w:szCs w:val="24"/>
      </w:rPr>
    </w:lvl>
    <w:lvl w:ilvl="3">
      <w:start w:val="1"/>
      <w:numFmt w:val="lowerLetter"/>
      <w:lvlText w:val="%1.%2.%3.%4)"/>
      <w:lvlJc w:val="left"/>
      <w:rPr>
        <w:b w:val="0"/>
        <w:color w:val="00000A"/>
        <w:spacing w:val="-30"/>
        <w:w w:val="99"/>
        <w:sz w:val="22"/>
        <w:szCs w:val="22"/>
      </w:rPr>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1" w15:restartNumberingAfterBreak="0">
    <w:nsid w:val="21730281"/>
    <w:multiLevelType w:val="multilevel"/>
    <w:tmpl w:val="9AE6F3BC"/>
    <w:styleLink w:val="WWNum12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21BA208A"/>
    <w:multiLevelType w:val="multilevel"/>
    <w:tmpl w:val="17FA5454"/>
    <w:styleLink w:val="WWNum241"/>
    <w:lvl w:ilvl="0">
      <w:start w:val="1"/>
      <w:numFmt w:val="decimal"/>
      <w:lvlText w:val="%1."/>
      <w:lvlJc w:val="left"/>
      <w:rPr>
        <w:sz w:val="21"/>
        <w:szCs w:val="21"/>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22537FDC"/>
    <w:multiLevelType w:val="multilevel"/>
    <w:tmpl w:val="18168B8A"/>
    <w:styleLink w:val="WWNum721"/>
    <w:lvl w:ilvl="0">
      <w:start w:val="1"/>
      <w:numFmt w:val="decimal"/>
      <w:lvlText w:val="%1."/>
      <w:lvlJc w:val="left"/>
      <w:rPr>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22FD7FBD"/>
    <w:multiLevelType w:val="multilevel"/>
    <w:tmpl w:val="836C328A"/>
    <w:styleLink w:val="WWNum1161"/>
    <w:lvl w:ilvl="0">
      <w:start w:val="1"/>
      <w:numFmt w:val="decimal"/>
      <w:lvlText w:val="%1)"/>
      <w:lvlJc w:val="left"/>
      <w:rPr>
        <w:rFonts w:eastAsia="Times New Roman"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232D1EBA"/>
    <w:multiLevelType w:val="multilevel"/>
    <w:tmpl w:val="0E52DD16"/>
    <w:styleLink w:val="WWNum83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234A116B"/>
    <w:multiLevelType w:val="multilevel"/>
    <w:tmpl w:val="AE162AEE"/>
    <w:styleLink w:val="WWNum4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23DE46BF"/>
    <w:multiLevelType w:val="multilevel"/>
    <w:tmpl w:val="A5229D6C"/>
    <w:styleLink w:val="WW8Num733"/>
    <w:lvl w:ilvl="0">
      <w:start w:val="1"/>
      <w:numFmt w:val="upperRoman"/>
      <w:lvlText w:val="%1."/>
      <w:lvlJc w:val="left"/>
      <w:pPr>
        <w:ind w:left="1287" w:hanging="7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8" w15:restartNumberingAfterBreak="0">
    <w:nsid w:val="243670CB"/>
    <w:multiLevelType w:val="multilevel"/>
    <w:tmpl w:val="FDC4037E"/>
    <w:styleLink w:val="WWNum11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24743F30"/>
    <w:multiLevelType w:val="multilevel"/>
    <w:tmpl w:val="BC2EA3E6"/>
    <w:styleLink w:val="WWNum210"/>
    <w:lvl w:ilvl="0">
      <w:start w:val="1"/>
      <w:numFmt w:val="decimal"/>
      <w:lvlText w:val="%1."/>
      <w:lvlJc w:val="left"/>
      <w:pPr>
        <w:ind w:left="0" w:firstLine="0"/>
      </w:pPr>
      <w:rPr>
        <w:b w:val="0"/>
        <w:sz w:val="22"/>
        <w:szCs w:val="22"/>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60" w15:restartNumberingAfterBreak="0">
    <w:nsid w:val="24B86A41"/>
    <w:multiLevelType w:val="multilevel"/>
    <w:tmpl w:val="0DEA2758"/>
    <w:styleLink w:val="WWNum771"/>
    <w:lvl w:ilvl="0">
      <w:start w:val="1"/>
      <w:numFmt w:val="decimal"/>
      <w:lvlText w:val="%1)"/>
      <w:lvlJc w:val="left"/>
      <w:rPr>
        <w:rFonts w:cs="Times New Roman"/>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24D376BC"/>
    <w:multiLevelType w:val="multilevel"/>
    <w:tmpl w:val="BD1EC26A"/>
    <w:styleLink w:val="WWNum7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2" w15:restartNumberingAfterBreak="0">
    <w:nsid w:val="24F22265"/>
    <w:multiLevelType w:val="multilevel"/>
    <w:tmpl w:val="6F98BA9A"/>
    <w:styleLink w:val="WWNum39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3" w15:restartNumberingAfterBreak="0">
    <w:nsid w:val="25055A64"/>
    <w:multiLevelType w:val="multilevel"/>
    <w:tmpl w:val="DABCFD58"/>
    <w:styleLink w:val="WWNum108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2512691B"/>
    <w:multiLevelType w:val="multilevel"/>
    <w:tmpl w:val="1E60C03A"/>
    <w:styleLink w:val="WWNum2"/>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5" w15:restartNumberingAfterBreak="0">
    <w:nsid w:val="25572B4B"/>
    <w:multiLevelType w:val="multilevel"/>
    <w:tmpl w:val="3C76DA86"/>
    <w:styleLink w:val="WWOutlineListStyle1"/>
    <w:lvl w:ilvl="0">
      <w:start w:val="1"/>
      <w:numFmt w:val="decimal"/>
      <w:lvlText w:val="%1."/>
      <w:lvlJc w:val="left"/>
      <w:rPr>
        <w:b/>
        <w:i w:val="0"/>
        <w:color w:val="00000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26315A23"/>
    <w:multiLevelType w:val="hybridMultilevel"/>
    <w:tmpl w:val="2B64E180"/>
    <w:lvl w:ilvl="0" w:tplc="9B42C94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6390467"/>
    <w:multiLevelType w:val="multilevel"/>
    <w:tmpl w:val="240644CE"/>
    <w:styleLink w:val="WWNum701"/>
    <w:lvl w:ilvl="0">
      <w:start w:val="1"/>
      <w:numFmt w:val="decimal"/>
      <w:lvlText w:val="%1)"/>
      <w:lvlJc w:val="left"/>
      <w:rPr>
        <w:rFonts w:cs="Arial"/>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266640B5"/>
    <w:multiLevelType w:val="multilevel"/>
    <w:tmpl w:val="58DA2BBE"/>
    <w:styleLink w:val="WWNum36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27186B08"/>
    <w:multiLevelType w:val="hybridMultilevel"/>
    <w:tmpl w:val="6E1830E0"/>
    <w:lvl w:ilvl="0" w:tplc="1B9A63A6">
      <w:start w:val="1"/>
      <w:numFmt w:val="lowerLetter"/>
      <w:lvlText w:val="%1)"/>
      <w:lvlJc w:val="left"/>
      <w:pPr>
        <w:ind w:left="708" w:hanging="360"/>
      </w:pPr>
      <w:rPr>
        <w:rFonts w:hint="default"/>
      </w:rPr>
    </w:lvl>
    <w:lvl w:ilvl="1" w:tplc="04150019" w:tentative="1">
      <w:start w:val="1"/>
      <w:numFmt w:val="lowerLetter"/>
      <w:lvlText w:val="%2."/>
      <w:lvlJc w:val="left"/>
      <w:pPr>
        <w:ind w:left="1428" w:hanging="360"/>
      </w:pPr>
    </w:lvl>
    <w:lvl w:ilvl="2" w:tplc="0415001B" w:tentative="1">
      <w:start w:val="1"/>
      <w:numFmt w:val="lowerRoman"/>
      <w:lvlText w:val="%3."/>
      <w:lvlJc w:val="right"/>
      <w:pPr>
        <w:ind w:left="2148" w:hanging="180"/>
      </w:pPr>
    </w:lvl>
    <w:lvl w:ilvl="3" w:tplc="0415000F" w:tentative="1">
      <w:start w:val="1"/>
      <w:numFmt w:val="decimal"/>
      <w:lvlText w:val="%4."/>
      <w:lvlJc w:val="left"/>
      <w:pPr>
        <w:ind w:left="2868" w:hanging="360"/>
      </w:pPr>
    </w:lvl>
    <w:lvl w:ilvl="4" w:tplc="04150019" w:tentative="1">
      <w:start w:val="1"/>
      <w:numFmt w:val="lowerLetter"/>
      <w:lvlText w:val="%5."/>
      <w:lvlJc w:val="left"/>
      <w:pPr>
        <w:ind w:left="3588" w:hanging="360"/>
      </w:pPr>
    </w:lvl>
    <w:lvl w:ilvl="5" w:tplc="0415001B" w:tentative="1">
      <w:start w:val="1"/>
      <w:numFmt w:val="lowerRoman"/>
      <w:lvlText w:val="%6."/>
      <w:lvlJc w:val="right"/>
      <w:pPr>
        <w:ind w:left="4308" w:hanging="180"/>
      </w:pPr>
    </w:lvl>
    <w:lvl w:ilvl="6" w:tplc="0415000F" w:tentative="1">
      <w:start w:val="1"/>
      <w:numFmt w:val="decimal"/>
      <w:lvlText w:val="%7."/>
      <w:lvlJc w:val="left"/>
      <w:pPr>
        <w:ind w:left="5028" w:hanging="360"/>
      </w:pPr>
    </w:lvl>
    <w:lvl w:ilvl="7" w:tplc="04150019" w:tentative="1">
      <w:start w:val="1"/>
      <w:numFmt w:val="lowerLetter"/>
      <w:lvlText w:val="%8."/>
      <w:lvlJc w:val="left"/>
      <w:pPr>
        <w:ind w:left="5748" w:hanging="360"/>
      </w:pPr>
    </w:lvl>
    <w:lvl w:ilvl="8" w:tplc="0415001B" w:tentative="1">
      <w:start w:val="1"/>
      <w:numFmt w:val="lowerRoman"/>
      <w:lvlText w:val="%9."/>
      <w:lvlJc w:val="right"/>
      <w:pPr>
        <w:ind w:left="6468" w:hanging="180"/>
      </w:pPr>
    </w:lvl>
  </w:abstractNum>
  <w:abstractNum w:abstractNumId="70" w15:restartNumberingAfterBreak="0">
    <w:nsid w:val="28A3429A"/>
    <w:multiLevelType w:val="multilevel"/>
    <w:tmpl w:val="BB3A4E9A"/>
    <w:styleLink w:val="WWNum30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28E93B3B"/>
    <w:multiLevelType w:val="multilevel"/>
    <w:tmpl w:val="0A4C6844"/>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bCs/>
        <w:sz w:val="22"/>
        <w:szCs w:val="22"/>
      </w:rPr>
    </w:lvl>
    <w:lvl w:ilvl="2">
      <w:start w:val="1"/>
      <w:numFmt w:val="lowerRoman"/>
      <w:lvlText w:val="%3."/>
      <w:lvlJc w:val="right"/>
      <w:pPr>
        <w:tabs>
          <w:tab w:val="num" w:pos="2520"/>
        </w:tabs>
        <w:ind w:left="2520" w:hanging="180"/>
      </w:pPr>
    </w:lvl>
    <w:lvl w:ilvl="3">
      <w:start w:val="1"/>
      <w:numFmt w:val="decimal"/>
      <w:lvlText w:val="%4."/>
      <w:lvlJc w:val="left"/>
      <w:pPr>
        <w:tabs>
          <w:tab w:val="num" w:pos="644"/>
        </w:tabs>
        <w:ind w:left="644" w:hanging="360"/>
      </w:pPr>
      <w:rPr>
        <w:b w:val="0"/>
        <w:sz w:val="22"/>
        <w:szCs w:val="22"/>
      </w:r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2" w15:restartNumberingAfterBreak="0">
    <w:nsid w:val="293E61B3"/>
    <w:multiLevelType w:val="multilevel"/>
    <w:tmpl w:val="D1B4A308"/>
    <w:styleLink w:val="WWNum110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29E31893"/>
    <w:multiLevelType w:val="hybridMultilevel"/>
    <w:tmpl w:val="12E2A9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9FC5B9C"/>
    <w:multiLevelType w:val="hybridMultilevel"/>
    <w:tmpl w:val="92C280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A2169B4"/>
    <w:multiLevelType w:val="multilevel"/>
    <w:tmpl w:val="C8E6B824"/>
    <w:styleLink w:val="WWNum901"/>
    <w:lvl w:ilvl="0">
      <w:start w:val="1"/>
      <w:numFmt w:val="decimal"/>
      <w:lvlText w:val="%1)"/>
      <w:lvlJc w:val="left"/>
      <w:rPr>
        <w:rFonts w:cs="Arial"/>
        <w:b w:val="0"/>
        <w:i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15:restartNumberingAfterBreak="0">
    <w:nsid w:val="2A3F650C"/>
    <w:multiLevelType w:val="hybridMultilevel"/>
    <w:tmpl w:val="B9BCD45A"/>
    <w:lvl w:ilvl="0" w:tplc="04150011">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77" w15:restartNumberingAfterBreak="0">
    <w:nsid w:val="2A5830FB"/>
    <w:multiLevelType w:val="multilevel"/>
    <w:tmpl w:val="9ABE0EC2"/>
    <w:styleLink w:val="WWNum1261"/>
    <w:lvl w:ilvl="0">
      <w:start w:val="4"/>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2A9B2880"/>
    <w:multiLevelType w:val="multilevel"/>
    <w:tmpl w:val="F0381422"/>
    <w:styleLink w:val="WWNum401"/>
    <w:lvl w:ilvl="0">
      <w:start w:val="1"/>
      <w:numFmt w:val="upperRoman"/>
      <w:lvlText w:val="%1."/>
      <w:lvlJc w:val="left"/>
      <w:rPr>
        <w:b/>
      </w:rPr>
    </w:lvl>
    <w:lvl w:ilvl="1">
      <w:start w:val="1"/>
      <w:numFmt w:val="lowerLetter"/>
      <w:lvlText w:val="%2."/>
      <w:lvlJc w:val="left"/>
    </w:lvl>
    <w:lvl w:ilvl="2">
      <w:numFmt w:val="bullet"/>
      <w:lvlText w:val=""/>
      <w:lvlJc w:val="left"/>
      <w:rPr>
        <w:rFonts w:ascii="Symbol" w:eastAsia="Times New Roman" w:hAnsi="Symbol" w:cs="Times New Roman"/>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15:restartNumberingAfterBreak="0">
    <w:nsid w:val="2AE12F76"/>
    <w:multiLevelType w:val="hybridMultilevel"/>
    <w:tmpl w:val="B9DA7370"/>
    <w:lvl w:ilvl="0" w:tplc="609CA692">
      <w:start w:val="1"/>
      <w:numFmt w:val="bullet"/>
      <w:lvlText w:val=""/>
      <w:lvlJc w:val="left"/>
      <w:pPr>
        <w:ind w:left="720" w:hanging="360"/>
      </w:pPr>
      <w:rPr>
        <w:rFonts w:ascii="Wingdings" w:hAnsi="Wingdings" w:hint="default"/>
      </w:rPr>
    </w:lvl>
    <w:lvl w:ilvl="1" w:tplc="B174626C" w:tentative="1">
      <w:start w:val="1"/>
      <w:numFmt w:val="bullet"/>
      <w:lvlText w:val="o"/>
      <w:lvlJc w:val="left"/>
      <w:pPr>
        <w:ind w:left="1440" w:hanging="360"/>
      </w:pPr>
      <w:rPr>
        <w:rFonts w:ascii="Courier New" w:hAnsi="Courier New" w:cs="Courier New" w:hint="default"/>
      </w:rPr>
    </w:lvl>
    <w:lvl w:ilvl="2" w:tplc="3AC29646" w:tentative="1">
      <w:start w:val="1"/>
      <w:numFmt w:val="bullet"/>
      <w:lvlText w:val=""/>
      <w:lvlJc w:val="left"/>
      <w:pPr>
        <w:ind w:left="2160" w:hanging="360"/>
      </w:pPr>
      <w:rPr>
        <w:rFonts w:ascii="Wingdings" w:hAnsi="Wingdings" w:hint="default"/>
      </w:rPr>
    </w:lvl>
    <w:lvl w:ilvl="3" w:tplc="5F8623EE" w:tentative="1">
      <w:start w:val="1"/>
      <w:numFmt w:val="bullet"/>
      <w:lvlText w:val=""/>
      <w:lvlJc w:val="left"/>
      <w:pPr>
        <w:ind w:left="2880" w:hanging="360"/>
      </w:pPr>
      <w:rPr>
        <w:rFonts w:ascii="Symbol" w:hAnsi="Symbol" w:hint="default"/>
      </w:rPr>
    </w:lvl>
    <w:lvl w:ilvl="4" w:tplc="D05CFBAA" w:tentative="1">
      <w:start w:val="1"/>
      <w:numFmt w:val="bullet"/>
      <w:lvlText w:val="o"/>
      <w:lvlJc w:val="left"/>
      <w:pPr>
        <w:ind w:left="3600" w:hanging="360"/>
      </w:pPr>
      <w:rPr>
        <w:rFonts w:ascii="Courier New" w:hAnsi="Courier New" w:cs="Courier New" w:hint="default"/>
      </w:rPr>
    </w:lvl>
    <w:lvl w:ilvl="5" w:tplc="7400C5EE" w:tentative="1">
      <w:start w:val="1"/>
      <w:numFmt w:val="bullet"/>
      <w:lvlText w:val=""/>
      <w:lvlJc w:val="left"/>
      <w:pPr>
        <w:ind w:left="4320" w:hanging="360"/>
      </w:pPr>
      <w:rPr>
        <w:rFonts w:ascii="Wingdings" w:hAnsi="Wingdings" w:hint="default"/>
      </w:rPr>
    </w:lvl>
    <w:lvl w:ilvl="6" w:tplc="DFCAC70A" w:tentative="1">
      <w:start w:val="1"/>
      <w:numFmt w:val="bullet"/>
      <w:lvlText w:val=""/>
      <w:lvlJc w:val="left"/>
      <w:pPr>
        <w:ind w:left="5040" w:hanging="360"/>
      </w:pPr>
      <w:rPr>
        <w:rFonts w:ascii="Symbol" w:hAnsi="Symbol" w:hint="default"/>
      </w:rPr>
    </w:lvl>
    <w:lvl w:ilvl="7" w:tplc="76B22B7A" w:tentative="1">
      <w:start w:val="1"/>
      <w:numFmt w:val="bullet"/>
      <w:lvlText w:val="o"/>
      <w:lvlJc w:val="left"/>
      <w:pPr>
        <w:ind w:left="5760" w:hanging="360"/>
      </w:pPr>
      <w:rPr>
        <w:rFonts w:ascii="Courier New" w:hAnsi="Courier New" w:cs="Courier New" w:hint="default"/>
      </w:rPr>
    </w:lvl>
    <w:lvl w:ilvl="8" w:tplc="4FFAAB24" w:tentative="1">
      <w:start w:val="1"/>
      <w:numFmt w:val="bullet"/>
      <w:lvlText w:val=""/>
      <w:lvlJc w:val="left"/>
      <w:pPr>
        <w:ind w:left="6480" w:hanging="360"/>
      </w:pPr>
      <w:rPr>
        <w:rFonts w:ascii="Wingdings" w:hAnsi="Wingdings" w:hint="default"/>
      </w:rPr>
    </w:lvl>
  </w:abstractNum>
  <w:abstractNum w:abstractNumId="80" w15:restartNumberingAfterBreak="0">
    <w:nsid w:val="2B8429F6"/>
    <w:multiLevelType w:val="hybridMultilevel"/>
    <w:tmpl w:val="DE2CDEFC"/>
    <w:styleLink w:val="WW8Num331"/>
    <w:lvl w:ilvl="0" w:tplc="D894517E">
      <w:start w:val="1"/>
      <w:numFmt w:val="upperRoman"/>
      <w:lvlText w:val="%1."/>
      <w:lvlJc w:val="left"/>
      <w:pPr>
        <w:ind w:left="1080" w:hanging="720"/>
      </w:pPr>
      <w:rPr>
        <w:rFonts w:eastAsia="Andale Sans UI" w:cs="Times New Roman" w:hint="default"/>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2C9A3D20"/>
    <w:multiLevelType w:val="multilevel"/>
    <w:tmpl w:val="841822E4"/>
    <w:styleLink w:val="WWNum471"/>
    <w:lvl w:ilvl="0">
      <w:start w:val="1"/>
      <w:numFmt w:val="decimal"/>
      <w:lvlText w:val="%1)"/>
      <w:lvlJc w:val="left"/>
      <w:rPr>
        <w:rFonts w:cs="Times New Roman"/>
        <w:b w:val="0"/>
        <w:i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2CBC54E0"/>
    <w:multiLevelType w:val="hybridMultilevel"/>
    <w:tmpl w:val="2C82E8FE"/>
    <w:styleLink w:val="WWNum5021"/>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CD2239F"/>
    <w:multiLevelType w:val="multilevel"/>
    <w:tmpl w:val="898C5576"/>
    <w:styleLink w:val="WWNum310"/>
    <w:lvl w:ilvl="0">
      <w:start w:val="1"/>
      <w:numFmt w:val="decimal"/>
      <w:lvlText w:val="%1."/>
      <w:lvlJc w:val="left"/>
      <w:pPr>
        <w:ind w:left="0" w:firstLine="0"/>
      </w:pPr>
      <w:rPr>
        <w:rFonts w:ascii="Arial Narrow" w:hAnsi="Arial Narrow" w:hint="default"/>
        <w:b w:val="0"/>
      </w:rPr>
    </w:lvl>
    <w:lvl w:ilvl="1">
      <w:start w:val="3"/>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4" w15:restartNumberingAfterBreak="0">
    <w:nsid w:val="2E19352B"/>
    <w:multiLevelType w:val="multilevel"/>
    <w:tmpl w:val="C88EA430"/>
    <w:styleLink w:val="WWNum991"/>
    <w:lvl w:ilvl="0">
      <w:start w:val="1"/>
      <w:numFmt w:val="decimal"/>
      <w:lvlText w:val="%1)"/>
      <w:lvlJc w:val="left"/>
      <w:rPr>
        <w:rFonts w:cs="Arial"/>
        <w:b w:val="0"/>
        <w:i w:val="0"/>
        <w:sz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2EFC2B50"/>
    <w:multiLevelType w:val="multilevel"/>
    <w:tmpl w:val="CEC61A16"/>
    <w:styleLink w:val="WWNum941"/>
    <w:lvl w:ilvl="0">
      <w:start w:val="1"/>
      <w:numFmt w:val="decimal"/>
      <w:lvlText w:val="%1)"/>
      <w:lvlJc w:val="left"/>
      <w:rPr>
        <w:rFonts w:cs="Times New Roman"/>
        <w:b w:val="0"/>
        <w:i w:val="0"/>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2F0F1611"/>
    <w:multiLevelType w:val="multilevel"/>
    <w:tmpl w:val="76CC0852"/>
    <w:styleLink w:val="WWNum1241"/>
    <w:lvl w:ilvl="0">
      <w:start w:val="8"/>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2F4055EE"/>
    <w:multiLevelType w:val="multilevel"/>
    <w:tmpl w:val="A6EE9A36"/>
    <w:styleLink w:val="WWNum610"/>
    <w:lvl w:ilvl="0">
      <w:start w:val="1"/>
      <w:numFmt w:val="decimal"/>
      <w:lvlText w:val="%1."/>
      <w:lvlJc w:val="left"/>
      <w:rPr>
        <w:b w:val="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2F8129C7"/>
    <w:multiLevelType w:val="multilevel"/>
    <w:tmpl w:val="E2FEBCB8"/>
    <w:styleLink w:val="WWNum121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2F9527C6"/>
    <w:multiLevelType w:val="multilevel"/>
    <w:tmpl w:val="0FBA9420"/>
    <w:styleLink w:val="WWNum86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2FE9409E"/>
    <w:multiLevelType w:val="multilevel"/>
    <w:tmpl w:val="3C4EE93A"/>
    <w:styleLink w:val="WWNum1001"/>
    <w:lvl w:ilvl="0">
      <w:start w:val="1"/>
      <w:numFmt w:val="decimal"/>
      <w:lvlText w:val="%1)"/>
      <w:lvlJc w:val="left"/>
      <w:rPr>
        <w:rFonts w:cs="Arial"/>
        <w:b w:val="0"/>
        <w:i w:val="0"/>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3078328F"/>
    <w:multiLevelType w:val="multilevel"/>
    <w:tmpl w:val="9DE03764"/>
    <w:styleLink w:val="WWNum6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322F000A"/>
    <w:multiLevelType w:val="multilevel"/>
    <w:tmpl w:val="81369BBA"/>
    <w:styleLink w:val="WWNum1221"/>
    <w:lvl w:ilvl="0">
      <w:start w:val="1"/>
      <w:numFmt w:val="decimal"/>
      <w:lvlText w:val="%1)"/>
      <w:lvlJc w:val="left"/>
      <w:rPr>
        <w:rFonts w:cs="Arial"/>
        <w:b w:val="0"/>
        <w:i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15:restartNumberingAfterBreak="0">
    <w:nsid w:val="32AF2C64"/>
    <w:multiLevelType w:val="multilevel"/>
    <w:tmpl w:val="6DE46386"/>
    <w:styleLink w:val="WWNum641"/>
    <w:lvl w:ilvl="0">
      <w:start w:val="1"/>
      <w:numFmt w:val="decimal"/>
      <w:lvlText w:val="%1)"/>
      <w:lvlJc w:val="left"/>
      <w:rPr>
        <w:b w:val="0"/>
        <w:u w:val="single"/>
      </w:rPr>
    </w:lvl>
    <w:lvl w:ilvl="1">
      <w:start w:val="1"/>
      <w:numFmt w:val="lowerLetter"/>
      <w:lvlText w:val="%2)"/>
      <w:lvlJc w:val="left"/>
      <w:rPr>
        <w:b w:val="0"/>
      </w:rPr>
    </w:lvl>
    <w:lvl w:ilvl="2">
      <w:start w:val="1"/>
      <w:numFmt w:val="lowerRoman"/>
      <w:lvlText w:val="%1.%2.%3)"/>
      <w:lvlJc w:val="left"/>
      <w:rPr>
        <w:b w:val="0"/>
      </w:rPr>
    </w:lvl>
    <w:lvl w:ilvl="3">
      <w:start w:val="1"/>
      <w:numFmt w:val="decimal"/>
      <w:lvlText w:val="(%1.%2.%3.%4)"/>
      <w:lvlJc w:val="left"/>
      <w:rPr>
        <w:b w:val="0"/>
      </w:rPr>
    </w:lvl>
    <w:lvl w:ilvl="4">
      <w:start w:val="1"/>
      <w:numFmt w:val="lowerLetter"/>
      <w:lvlText w:val="(%1.%2.%3.%4.%5)"/>
      <w:lvlJc w:val="left"/>
      <w:rPr>
        <w:b w:val="0"/>
      </w:rPr>
    </w:lvl>
    <w:lvl w:ilvl="5">
      <w:start w:val="1"/>
      <w:numFmt w:val="lowerRoman"/>
      <w:lvlText w:val="(%1.%2.%3.%4.%5.%6)"/>
      <w:lvlJc w:val="left"/>
      <w:rPr>
        <w:b w:val="0"/>
      </w:rPr>
    </w:lvl>
    <w:lvl w:ilvl="6">
      <w:start w:val="1"/>
      <w:numFmt w:val="decimal"/>
      <w:lvlText w:val="%1.%2.%3.%4.%5.%6.%7."/>
      <w:lvlJc w:val="left"/>
      <w:rPr>
        <w:b w:val="0"/>
      </w:rPr>
    </w:lvl>
    <w:lvl w:ilvl="7">
      <w:start w:val="1"/>
      <w:numFmt w:val="lowerLetter"/>
      <w:lvlText w:val="%1.%2.%3.%4.%5.%6.%7.%8."/>
      <w:lvlJc w:val="left"/>
      <w:rPr>
        <w:b w:val="0"/>
      </w:rPr>
    </w:lvl>
    <w:lvl w:ilvl="8">
      <w:start w:val="1"/>
      <w:numFmt w:val="lowerRoman"/>
      <w:lvlText w:val="%1.%2.%3.%4.%5.%6.%7.%8.%9."/>
      <w:lvlJc w:val="left"/>
      <w:rPr>
        <w:b w:val="0"/>
      </w:rPr>
    </w:lvl>
  </w:abstractNum>
  <w:abstractNum w:abstractNumId="94" w15:restartNumberingAfterBreak="0">
    <w:nsid w:val="339B7A99"/>
    <w:multiLevelType w:val="multilevel"/>
    <w:tmpl w:val="0FE89534"/>
    <w:styleLink w:val="WWNum46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339E6707"/>
    <w:multiLevelType w:val="multilevel"/>
    <w:tmpl w:val="CDEC7180"/>
    <w:styleLink w:val="WWNum34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344A453F"/>
    <w:multiLevelType w:val="multilevel"/>
    <w:tmpl w:val="A7981C7E"/>
    <w:styleLink w:val="WWNum104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35070536"/>
    <w:multiLevelType w:val="multilevel"/>
    <w:tmpl w:val="536CECF4"/>
    <w:styleLink w:val="WWNum212"/>
    <w:lvl w:ilvl="0">
      <w:start w:val="1"/>
      <w:numFmt w:val="decimal"/>
      <w:lvlText w:val="%1."/>
      <w:lvlJc w:val="left"/>
      <w:rPr>
        <w:rFonts w:eastAsia="Andale Sans UI" w:cs="Arial"/>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15:restartNumberingAfterBreak="0">
    <w:nsid w:val="36146651"/>
    <w:multiLevelType w:val="multilevel"/>
    <w:tmpl w:val="90D004F6"/>
    <w:lvl w:ilvl="0">
      <w:start w:val="1"/>
      <w:numFmt w:val="decimal"/>
      <w:lvlText w:val="%1)"/>
      <w:lvlJc w:val="left"/>
      <w:pPr>
        <w:ind w:left="360" w:hanging="360"/>
      </w:pPr>
      <w:rPr>
        <w:rFonts w:hint="default"/>
        <w:b w:val="0"/>
        <w:color w:val="auto"/>
        <w:u w:val="none"/>
      </w:rPr>
    </w:lvl>
    <w:lvl w:ilvl="1">
      <w:start w:val="1"/>
      <w:numFmt w:val="bullet"/>
      <w:lvlText w:val=""/>
      <w:lvlJc w:val="left"/>
      <w:pPr>
        <w:ind w:left="720" w:hanging="360"/>
      </w:pPr>
      <w:rPr>
        <w:rFonts w:ascii="Symbol" w:hAnsi="Symbol" w:hint="default"/>
        <w:b w:val="0"/>
      </w:rPr>
    </w:lvl>
    <w:lvl w:ilvl="2">
      <w:start w:val="1"/>
      <w:numFmt w:val="lowerRoman"/>
      <w:lvlText w:val="%3)"/>
      <w:lvlJc w:val="left"/>
      <w:pPr>
        <w:ind w:left="1080" w:hanging="360"/>
      </w:pPr>
      <w:rPr>
        <w:rFonts w:hint="default"/>
        <w:b w:val="0"/>
      </w:rPr>
    </w:lvl>
    <w:lvl w:ilvl="3">
      <w:start w:val="1"/>
      <w:numFmt w:val="decimal"/>
      <w:lvlText w:val="(%4)"/>
      <w:lvlJc w:val="left"/>
      <w:pPr>
        <w:ind w:left="1440" w:hanging="360"/>
      </w:pPr>
      <w:rPr>
        <w:rFonts w:hint="default"/>
        <w:b w:val="0"/>
      </w:rPr>
    </w:lvl>
    <w:lvl w:ilvl="4">
      <w:start w:val="1"/>
      <w:numFmt w:val="lowerLetter"/>
      <w:lvlText w:val="(%5)"/>
      <w:lvlJc w:val="left"/>
      <w:pPr>
        <w:ind w:left="1800" w:hanging="360"/>
      </w:pPr>
      <w:rPr>
        <w:rFonts w:hint="default"/>
        <w:b w:val="0"/>
      </w:rPr>
    </w:lvl>
    <w:lvl w:ilvl="5">
      <w:start w:val="1"/>
      <w:numFmt w:val="lowerRoman"/>
      <w:lvlText w:val="(%6)"/>
      <w:lvlJc w:val="left"/>
      <w:pPr>
        <w:ind w:left="2160" w:hanging="360"/>
      </w:pPr>
      <w:rPr>
        <w:rFonts w:hint="default"/>
        <w:b w:val="0"/>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b w:val="0"/>
      </w:rPr>
    </w:lvl>
  </w:abstractNum>
  <w:abstractNum w:abstractNumId="99" w15:restartNumberingAfterBreak="0">
    <w:nsid w:val="370A2E7B"/>
    <w:multiLevelType w:val="multilevel"/>
    <w:tmpl w:val="A12450BA"/>
    <w:styleLink w:val="WWNum821"/>
    <w:lvl w:ilvl="0">
      <w:start w:val="1"/>
      <w:numFmt w:val="lowerLetter"/>
      <w:lvlText w:val="%1)"/>
      <w:lvlJc w:val="left"/>
      <w:rPr>
        <w:rFonts w:cs="Arial"/>
        <w:b w:val="0"/>
        <w:i w:val="0"/>
        <w:color w:val="00000A"/>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0" w15:restartNumberingAfterBreak="0">
    <w:nsid w:val="3CAA7B1A"/>
    <w:multiLevelType w:val="multilevel"/>
    <w:tmpl w:val="A9EA15D2"/>
    <w:styleLink w:val="WWNum93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15:restartNumberingAfterBreak="0">
    <w:nsid w:val="3CB831E4"/>
    <w:multiLevelType w:val="multilevel"/>
    <w:tmpl w:val="7658767A"/>
    <w:styleLink w:val="WWNum3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2" w15:restartNumberingAfterBreak="0">
    <w:nsid w:val="3D063FFD"/>
    <w:multiLevelType w:val="multilevel"/>
    <w:tmpl w:val="F93ABD30"/>
    <w:styleLink w:val="WWNum141"/>
    <w:lvl w:ilvl="0">
      <w:start w:val="2"/>
      <w:numFmt w:val="decimal"/>
      <w:lvlText w:val="%1."/>
      <w:lvlJc w:val="left"/>
    </w:lvl>
    <w:lvl w:ilvl="1">
      <w:start w:val="1"/>
      <w:numFmt w:val="decimal"/>
      <w:lvlText w:val="%1.%2"/>
      <w:lvlJc w:val="left"/>
      <w:rPr>
        <w:b w:val="0"/>
        <w:sz w:val="24"/>
      </w:rPr>
    </w:lvl>
    <w:lvl w:ilvl="2">
      <w:start w:val="1"/>
      <w:numFmt w:val="decimal"/>
      <w:lvlText w:val="%1.%2.%3"/>
      <w:lvlJc w:val="left"/>
      <w:rPr>
        <w:b w:val="0"/>
        <w:sz w:val="24"/>
      </w:rPr>
    </w:lvl>
    <w:lvl w:ilvl="3">
      <w:start w:val="1"/>
      <w:numFmt w:val="decimal"/>
      <w:lvlText w:val="%1.%2.%3.%4"/>
      <w:lvlJc w:val="left"/>
      <w:rPr>
        <w:b w:val="0"/>
        <w:sz w:val="24"/>
      </w:rPr>
    </w:lvl>
    <w:lvl w:ilvl="4">
      <w:start w:val="1"/>
      <w:numFmt w:val="decimal"/>
      <w:lvlText w:val="%1.%2.%3.%4.%5"/>
      <w:lvlJc w:val="left"/>
      <w:rPr>
        <w:b w:val="0"/>
        <w:sz w:val="24"/>
      </w:rPr>
    </w:lvl>
    <w:lvl w:ilvl="5">
      <w:start w:val="1"/>
      <w:numFmt w:val="decimal"/>
      <w:lvlText w:val="%1.%2.%3.%4.%5.%6"/>
      <w:lvlJc w:val="left"/>
      <w:rPr>
        <w:b w:val="0"/>
        <w:sz w:val="24"/>
      </w:rPr>
    </w:lvl>
    <w:lvl w:ilvl="6">
      <w:start w:val="1"/>
      <w:numFmt w:val="decimal"/>
      <w:lvlText w:val="%1.%2.%3.%4.%5.%6.%7"/>
      <w:lvlJc w:val="left"/>
      <w:rPr>
        <w:b w:val="0"/>
        <w:sz w:val="24"/>
      </w:rPr>
    </w:lvl>
    <w:lvl w:ilvl="7">
      <w:start w:val="1"/>
      <w:numFmt w:val="decimal"/>
      <w:lvlText w:val="%1.%2.%3.%4.%5.%6.%7.%8"/>
      <w:lvlJc w:val="left"/>
      <w:rPr>
        <w:b w:val="0"/>
        <w:sz w:val="24"/>
      </w:rPr>
    </w:lvl>
    <w:lvl w:ilvl="8">
      <w:start w:val="1"/>
      <w:numFmt w:val="decimal"/>
      <w:lvlText w:val="%1.%2.%3.%4.%5.%6.%7.%8.%9"/>
      <w:lvlJc w:val="left"/>
      <w:rPr>
        <w:b w:val="0"/>
        <w:sz w:val="24"/>
      </w:rPr>
    </w:lvl>
  </w:abstractNum>
  <w:abstractNum w:abstractNumId="103" w15:restartNumberingAfterBreak="0">
    <w:nsid w:val="3DC6160C"/>
    <w:multiLevelType w:val="multilevel"/>
    <w:tmpl w:val="1C460C1E"/>
    <w:styleLink w:val="WWNum6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408E50EC"/>
    <w:multiLevelType w:val="multilevel"/>
    <w:tmpl w:val="4FBA1700"/>
    <w:styleLink w:val="WWNum161"/>
    <w:lvl w:ilvl="0">
      <w:start w:val="1"/>
      <w:numFmt w:val="decimal"/>
      <w:lvlText w:val="%1)"/>
      <w:lvlJc w:val="left"/>
      <w:rPr>
        <w:i/>
        <w:color w:val="00000A"/>
        <w:sz w:val="22"/>
        <w:szCs w:val="22"/>
      </w:rPr>
    </w:lvl>
    <w:lvl w:ilvl="1">
      <w:start w:val="1"/>
      <w:numFmt w:val="lowerLetter"/>
      <w:lvlText w:val="%2."/>
      <w:lvlJc w:val="left"/>
    </w:lvl>
    <w:lvl w:ilvl="2">
      <w:start w:val="1"/>
      <w:numFmt w:val="lowerRoman"/>
      <w:lvlText w:val="%1.%2.%3."/>
      <w:lvlJc w:val="right"/>
    </w:lvl>
    <w:lvl w:ilvl="3">
      <w:start w:val="2"/>
      <w:numFmt w:val="lowerLetter"/>
      <w:lvlText w:val="%1.%2.%3.%4)"/>
      <w:lvlJc w:val="left"/>
      <w:rPr>
        <w:b/>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5" w15:restartNumberingAfterBreak="0">
    <w:nsid w:val="40B82373"/>
    <w:multiLevelType w:val="hybridMultilevel"/>
    <w:tmpl w:val="53DEC698"/>
    <w:lvl w:ilvl="0" w:tplc="AE0EDD7A">
      <w:start w:val="1"/>
      <w:numFmt w:val="decimal"/>
      <w:lvlText w:val="%1)"/>
      <w:lvlJc w:val="left"/>
      <w:pPr>
        <w:ind w:left="720" w:hanging="360"/>
      </w:pPr>
      <w:rPr>
        <w:rFonts w:eastAsia="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1452C19"/>
    <w:multiLevelType w:val="multilevel"/>
    <w:tmpl w:val="11D44840"/>
    <w:styleLink w:val="WWNum251"/>
    <w:lvl w:ilvl="0">
      <w:start w:val="1"/>
      <w:numFmt w:val="lowerLetter"/>
      <w:lvlText w:val="%1)"/>
      <w:lvlJc w:val="right"/>
      <w:rPr>
        <w:rFonts w:cs="Times New Roman"/>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41690B90"/>
    <w:multiLevelType w:val="hybridMultilevel"/>
    <w:tmpl w:val="098A5F94"/>
    <w:lvl w:ilvl="0" w:tplc="150CE0DE">
      <w:start w:val="1"/>
      <w:numFmt w:val="decimal"/>
      <w:lvlText w:val="%1."/>
      <w:lvlJc w:val="left"/>
      <w:pPr>
        <w:tabs>
          <w:tab w:val="num" w:pos="350"/>
        </w:tabs>
        <w:ind w:left="1070" w:hanging="360"/>
      </w:pPr>
      <w:rPr>
        <w:rFonts w:ascii="Arial Narrow" w:eastAsia="Andale Sans UI" w:hAnsi="Arial Narrow" w:cs="Arial"/>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435B38EF"/>
    <w:multiLevelType w:val="multilevel"/>
    <w:tmpl w:val="B6A0C774"/>
    <w:name w:val="WW8Num13732"/>
    <w:styleLink w:val="WWNum10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9" w15:restartNumberingAfterBreak="0">
    <w:nsid w:val="43CE6918"/>
    <w:multiLevelType w:val="multilevel"/>
    <w:tmpl w:val="9A1A6686"/>
    <w:styleLink w:val="WWNum710"/>
    <w:lvl w:ilvl="0">
      <w:start w:val="1"/>
      <w:numFmt w:val="decimal"/>
      <w:lvlText w:val="%1."/>
      <w:lvlJc w:val="left"/>
      <w:rPr>
        <w:b w:val="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 w15:restartNumberingAfterBreak="0">
    <w:nsid w:val="44163E7E"/>
    <w:multiLevelType w:val="multilevel"/>
    <w:tmpl w:val="42FC2964"/>
    <w:styleLink w:val="WWNum441"/>
    <w:lvl w:ilvl="0">
      <w:start w:val="1"/>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15:restartNumberingAfterBreak="0">
    <w:nsid w:val="45614B81"/>
    <w:multiLevelType w:val="multilevel"/>
    <w:tmpl w:val="B57AB4DA"/>
    <w:styleLink w:val="WWNum151"/>
    <w:lvl w:ilvl="0">
      <w:start w:val="1"/>
      <w:numFmt w:val="decimal"/>
      <w:lvlText w:val="%1."/>
      <w:lvlJc w:val="left"/>
      <w:rPr>
        <w:b w:val="0"/>
        <w:sz w:val="22"/>
        <w:szCs w:val="22"/>
      </w:rPr>
    </w:lvl>
    <w:lvl w:ilvl="1">
      <w:start w:val="1"/>
      <w:numFmt w:val="lowerLetter"/>
      <w:lvlText w:val="%2)"/>
      <w:lvlJc w:val="left"/>
      <w:rPr>
        <w:rFonts w:eastAsia="Andale Sans UI" w:cs="Arial"/>
        <w:b w:val="0"/>
      </w:rPr>
    </w:lvl>
    <w:lvl w:ilvl="2">
      <w:start w:val="1"/>
      <w:numFmt w:val="lowerLetter"/>
      <w:lvlText w:val="%1.%2.%3)"/>
      <w:lvlJc w:val="left"/>
      <w:rPr>
        <w:b/>
        <w:color w:val="00000A"/>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45906317"/>
    <w:multiLevelType w:val="hybridMultilevel"/>
    <w:tmpl w:val="5DC6E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62C5258"/>
    <w:multiLevelType w:val="multilevel"/>
    <w:tmpl w:val="9118E992"/>
    <w:styleLink w:val="WWNum1211"/>
    <w:lvl w:ilvl="0">
      <w:start w:val="1"/>
      <w:numFmt w:val="lowerLetter"/>
      <w:lvlText w:val="%1)"/>
      <w:lvlJc w:val="left"/>
      <w:rPr>
        <w:b w:val="0"/>
      </w:rPr>
    </w:lvl>
    <w:lvl w:ilvl="1">
      <w:start w:val="3"/>
      <w:numFmt w:val="decimal"/>
      <w:lvlText w:val="%2."/>
      <w:lvlJc w:val="left"/>
      <w:rPr>
        <w:b w:val="0"/>
      </w:rPr>
    </w:lvl>
    <w:lvl w:ilvl="2">
      <w:start w:val="1"/>
      <w:numFmt w:val="decimal"/>
      <w:lvlText w:val="%1.%2.%3."/>
      <w:lvlJc w:val="left"/>
      <w:rPr>
        <w:rFonts w:eastAsia="Times New Roman"/>
        <w:b w:val="0"/>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4" w15:restartNumberingAfterBreak="0">
    <w:nsid w:val="477515B2"/>
    <w:multiLevelType w:val="hybridMultilevel"/>
    <w:tmpl w:val="41188500"/>
    <w:lvl w:ilvl="0" w:tplc="57781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84D08CF"/>
    <w:multiLevelType w:val="multilevel"/>
    <w:tmpl w:val="25AEEC68"/>
    <w:styleLink w:val="WWNum79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6" w15:restartNumberingAfterBreak="0">
    <w:nsid w:val="48872B21"/>
    <w:multiLevelType w:val="hybridMultilevel"/>
    <w:tmpl w:val="9B4A0964"/>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9A86AC6"/>
    <w:multiLevelType w:val="multilevel"/>
    <w:tmpl w:val="D9E49250"/>
    <w:styleLink w:val="WWNum54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8" w15:restartNumberingAfterBreak="0">
    <w:nsid w:val="4A957282"/>
    <w:multiLevelType w:val="hybridMultilevel"/>
    <w:tmpl w:val="523C476A"/>
    <w:styleLink w:val="WWNum4821"/>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AB11C69"/>
    <w:multiLevelType w:val="hybridMultilevel"/>
    <w:tmpl w:val="CB54FF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B721DA3"/>
    <w:multiLevelType w:val="multilevel"/>
    <w:tmpl w:val="6A5A9358"/>
    <w:styleLink w:val="WWNum12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1" w15:restartNumberingAfterBreak="0">
    <w:nsid w:val="4C8D0C8A"/>
    <w:multiLevelType w:val="hybridMultilevel"/>
    <w:tmpl w:val="F66E6FDE"/>
    <w:lvl w:ilvl="0" w:tplc="F61645C0">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E140FB6">
      <w:start w:val="1"/>
      <w:numFmt w:val="decimal"/>
      <w:lvlText w:val="%4)"/>
      <w:lvlJc w:val="left"/>
      <w:pPr>
        <w:ind w:left="2880" w:hanging="360"/>
      </w:pPr>
      <w:rPr>
        <w:rFonts w:ascii="Cambria" w:eastAsia="Times New Roman" w:hAnsi="Cambria"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D091775"/>
    <w:multiLevelType w:val="multilevel"/>
    <w:tmpl w:val="30FE0D62"/>
    <w:lvl w:ilvl="0">
      <w:start w:val="1"/>
      <w:numFmt w:val="decimal"/>
      <w:lvlText w:val="%1)"/>
      <w:lvlJc w:val="left"/>
      <w:pPr>
        <w:ind w:left="1146" w:hanging="360"/>
      </w:pPr>
      <w:rPr>
        <w:rFonts w:eastAsia="Calibri" w:cs="Tahoma"/>
        <w:i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23" w15:restartNumberingAfterBreak="0">
    <w:nsid w:val="4E4741AD"/>
    <w:multiLevelType w:val="multilevel"/>
    <w:tmpl w:val="A732C9C8"/>
    <w:styleLink w:val="WW8Num3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4F5D6680"/>
    <w:multiLevelType w:val="multilevel"/>
    <w:tmpl w:val="080C373A"/>
    <w:styleLink w:val="WWNum50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5" w15:restartNumberingAfterBreak="0">
    <w:nsid w:val="5053519E"/>
    <w:multiLevelType w:val="multilevel"/>
    <w:tmpl w:val="E1E81CB8"/>
    <w:styleLink w:val="WW8Num38"/>
    <w:lvl w:ilvl="0">
      <w:start w:val="9"/>
      <w:numFmt w:val="decimal"/>
      <w:lvlText w:val="%1"/>
      <w:lvlJc w:val="left"/>
      <w:rPr>
        <w:rFonts w:ascii="Garamond" w:hAnsi="Garamond" w:cs="Garamond"/>
        <w:b w:val="0"/>
        <w:bCs/>
        <w:sz w:val="20"/>
        <w:szCs w:val="20"/>
      </w:rPr>
    </w:lvl>
    <w:lvl w:ilvl="1">
      <w:start w:val="1"/>
      <w:numFmt w:val="decimal"/>
      <w:lvlText w:val="%1.%2"/>
      <w:lvlJc w:val="left"/>
      <w:rPr>
        <w:rFonts w:ascii="Garamond" w:hAnsi="Garamond"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126" w15:restartNumberingAfterBreak="0">
    <w:nsid w:val="50941356"/>
    <w:multiLevelType w:val="multilevel"/>
    <w:tmpl w:val="023ACF38"/>
    <w:styleLink w:val="WWNum231"/>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15:restartNumberingAfterBreak="0">
    <w:nsid w:val="528E61FC"/>
    <w:multiLevelType w:val="multilevel"/>
    <w:tmpl w:val="97AE694E"/>
    <w:styleLink w:val="WWNum571"/>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8" w15:restartNumberingAfterBreak="0">
    <w:nsid w:val="52C2120E"/>
    <w:multiLevelType w:val="multilevel"/>
    <w:tmpl w:val="9820A35E"/>
    <w:styleLink w:val="WWNum651"/>
    <w:lvl w:ilvl="0">
      <w:start w:val="1"/>
      <w:numFmt w:val="decimal"/>
      <w:lvlText w:val="%1)"/>
      <w:lvlJc w:val="left"/>
      <w:rPr>
        <w:b w:val="0"/>
        <w:u w:val="single"/>
      </w:rPr>
    </w:lvl>
    <w:lvl w:ilvl="1">
      <w:numFmt w:val="bullet"/>
      <w:lvlText w:val=""/>
      <w:lvlJc w:val="left"/>
      <w:rPr>
        <w:rFonts w:ascii="Symbol" w:hAnsi="Symbol"/>
        <w:b w:val="0"/>
      </w:rPr>
    </w:lvl>
    <w:lvl w:ilvl="2">
      <w:start w:val="1"/>
      <w:numFmt w:val="lowerRoman"/>
      <w:lvlText w:val="%1.%2.%3)"/>
      <w:lvlJc w:val="left"/>
      <w:rPr>
        <w:b w:val="0"/>
      </w:rPr>
    </w:lvl>
    <w:lvl w:ilvl="3">
      <w:start w:val="1"/>
      <w:numFmt w:val="decimal"/>
      <w:lvlText w:val="(%1.%2.%3.%4)"/>
      <w:lvlJc w:val="left"/>
      <w:rPr>
        <w:b w:val="0"/>
      </w:rPr>
    </w:lvl>
    <w:lvl w:ilvl="4">
      <w:start w:val="1"/>
      <w:numFmt w:val="lowerLetter"/>
      <w:lvlText w:val="(%1.%2.%3.%4.%5)"/>
      <w:lvlJc w:val="left"/>
      <w:rPr>
        <w:b w:val="0"/>
      </w:rPr>
    </w:lvl>
    <w:lvl w:ilvl="5">
      <w:start w:val="1"/>
      <w:numFmt w:val="lowerRoman"/>
      <w:lvlText w:val="(%1.%2.%3.%4.%5.%6)"/>
      <w:lvlJc w:val="left"/>
      <w:rPr>
        <w:b w:val="0"/>
      </w:rPr>
    </w:lvl>
    <w:lvl w:ilvl="6">
      <w:start w:val="1"/>
      <w:numFmt w:val="decimal"/>
      <w:lvlText w:val="%1.%2.%3.%4.%5.%6.%7."/>
      <w:lvlJc w:val="left"/>
      <w:rPr>
        <w:b w:val="0"/>
      </w:rPr>
    </w:lvl>
    <w:lvl w:ilvl="7">
      <w:start w:val="1"/>
      <w:numFmt w:val="lowerLetter"/>
      <w:lvlText w:val="%1.%2.%3.%4.%5.%6.%7.%8."/>
      <w:lvlJc w:val="left"/>
      <w:rPr>
        <w:b w:val="0"/>
      </w:rPr>
    </w:lvl>
    <w:lvl w:ilvl="8">
      <w:start w:val="1"/>
      <w:numFmt w:val="lowerRoman"/>
      <w:lvlText w:val="%1.%2.%3.%4.%5.%6.%7.%8.%9."/>
      <w:lvlJc w:val="left"/>
      <w:rPr>
        <w:b w:val="0"/>
      </w:rPr>
    </w:lvl>
  </w:abstractNum>
  <w:abstractNum w:abstractNumId="129" w15:restartNumberingAfterBreak="0">
    <w:nsid w:val="5340011E"/>
    <w:multiLevelType w:val="multilevel"/>
    <w:tmpl w:val="0798A25E"/>
    <w:styleLink w:val="WWNum1231"/>
    <w:lvl w:ilvl="0">
      <w:start w:val="1"/>
      <w:numFmt w:val="lowerLetter"/>
      <w:lvlText w:val="%1)"/>
      <w:lvlJc w:val="left"/>
      <w:rPr>
        <w:rFonts w:cs="Arial"/>
        <w:b w:val="0"/>
        <w:i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15:restartNumberingAfterBreak="0">
    <w:nsid w:val="54F050CB"/>
    <w:multiLevelType w:val="multilevel"/>
    <w:tmpl w:val="7792977A"/>
    <w:styleLink w:val="WWNum671"/>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1" w15:restartNumberingAfterBreak="0">
    <w:nsid w:val="54F874DC"/>
    <w:multiLevelType w:val="hybridMultilevel"/>
    <w:tmpl w:val="56AA3E4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2" w15:restartNumberingAfterBreak="0">
    <w:nsid w:val="55196BAF"/>
    <w:multiLevelType w:val="multilevel"/>
    <w:tmpl w:val="AF327EC6"/>
    <w:styleLink w:val="WWNum55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3" w15:restartNumberingAfterBreak="0">
    <w:nsid w:val="552654BD"/>
    <w:multiLevelType w:val="multilevel"/>
    <w:tmpl w:val="BAAE37C0"/>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134" w15:restartNumberingAfterBreak="0">
    <w:nsid w:val="55AF7574"/>
    <w:multiLevelType w:val="multilevel"/>
    <w:tmpl w:val="68C0268C"/>
    <w:styleLink w:val="WWNum891"/>
    <w:lvl w:ilvl="0">
      <w:start w:val="1"/>
      <w:numFmt w:val="decimal"/>
      <w:lvlText w:val="%1)"/>
      <w:lvlJc w:val="left"/>
      <w:rPr>
        <w:rFonts w:cs="Arial"/>
        <w:b w:val="0"/>
        <w:i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5" w15:restartNumberingAfterBreak="0">
    <w:nsid w:val="56385B0B"/>
    <w:multiLevelType w:val="multilevel"/>
    <w:tmpl w:val="1324897E"/>
    <w:styleLink w:val="WWNum8"/>
    <w:lvl w:ilvl="0">
      <w:start w:val="1"/>
      <w:numFmt w:val="decimal"/>
      <w:lvlText w:val="%1."/>
      <w:lvlJc w:val="left"/>
      <w:rPr>
        <w:rFonts w:eastAsia="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6" w15:restartNumberingAfterBreak="0">
    <w:nsid w:val="56B640B6"/>
    <w:multiLevelType w:val="multilevel"/>
    <w:tmpl w:val="7B84ECB4"/>
    <w:styleLink w:val="WWNum1251"/>
    <w:lvl w:ilvl="0">
      <w:start w:val="1"/>
      <w:numFmt w:val="lowerLetter"/>
      <w:lvlText w:val="%1)"/>
      <w:lvlJc w:val="left"/>
      <w:rPr>
        <w:rFonts w:eastAsia="Calibri" w:cs="Aria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15:restartNumberingAfterBreak="0">
    <w:nsid w:val="58713789"/>
    <w:multiLevelType w:val="multilevel"/>
    <w:tmpl w:val="7A6A9F36"/>
    <w:styleLink w:val="WWNum4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8" w15:restartNumberingAfterBreak="0">
    <w:nsid w:val="58BC5B38"/>
    <w:multiLevelType w:val="multilevel"/>
    <w:tmpl w:val="6BF88A60"/>
    <w:lvl w:ilvl="0">
      <w:start w:val="1"/>
      <w:numFmt w:val="decimal"/>
      <w:lvlText w:val="%1."/>
      <w:lvlJc w:val="left"/>
      <w:pPr>
        <w:ind w:left="0" w:firstLine="0"/>
      </w:pPr>
      <w:rPr>
        <w:b w:val="0"/>
      </w:rPr>
    </w:lvl>
    <w:lvl w:ilvl="1">
      <w:start w:val="1"/>
      <w:numFmt w:val="decimal"/>
      <w:lvlText w:val="%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9" w15:restartNumberingAfterBreak="0">
    <w:nsid w:val="59EB4592"/>
    <w:multiLevelType w:val="multilevel"/>
    <w:tmpl w:val="5FFE2DE8"/>
    <w:styleLink w:val="WWNum49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5A7E51CB"/>
    <w:multiLevelType w:val="hybridMultilevel"/>
    <w:tmpl w:val="432C79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D820FC7"/>
    <w:multiLevelType w:val="multilevel"/>
    <w:tmpl w:val="02302F76"/>
    <w:styleLink w:val="WWNum109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2" w15:restartNumberingAfterBreak="0">
    <w:nsid w:val="5E954419"/>
    <w:multiLevelType w:val="multilevel"/>
    <w:tmpl w:val="8EE68EC8"/>
    <w:styleLink w:val="WWNum181"/>
    <w:lvl w:ilvl="0">
      <w:start w:val="3"/>
      <w:numFmt w:val="decimal"/>
      <w:lvlText w:val="%1)"/>
      <w:lvlJc w:val="left"/>
      <w:rPr>
        <w:b w:val="0"/>
        <w:i/>
      </w:rPr>
    </w:lvl>
    <w:lvl w:ilvl="1">
      <w:start w:val="1"/>
      <w:numFmt w:val="decimal"/>
      <w:lvlText w:val="%2."/>
      <w:lvlJc w:val="left"/>
      <w:rPr>
        <w:rFonts w:eastAsia="Times New Roman" w:cs="Tahoma"/>
        <w:b w:val="0"/>
        <w:i w:val="0"/>
        <w:color w:val="00000A"/>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3" w15:restartNumberingAfterBreak="0">
    <w:nsid w:val="609F0632"/>
    <w:multiLevelType w:val="multilevel"/>
    <w:tmpl w:val="D11EF48A"/>
    <w:styleLink w:val="WWNum681"/>
    <w:lvl w:ilvl="0">
      <w:start w:val="6"/>
      <w:numFmt w:val="decimal"/>
      <w:lvlText w:val="%1."/>
      <w:lvlJc w:val="left"/>
      <w:rPr>
        <w:b w:val="0"/>
        <w:i w:val="0"/>
      </w:rPr>
    </w:lvl>
    <w:lvl w:ilvl="1">
      <w:start w:val="1"/>
      <w:numFmt w:val="lowerLetter"/>
      <w:lvlText w:val="%2."/>
      <w:lvlJc w:val="left"/>
    </w:lvl>
    <w:lvl w:ilvl="2">
      <w:start w:val="1"/>
      <w:numFmt w:val="lowerRoman"/>
      <w:lvlText w:val="%1.%2.%3."/>
      <w:lvlJc w:val="right"/>
    </w:lvl>
    <w:lvl w:ilvl="3">
      <w:start w:val="1"/>
      <w:numFmt w:val="lowerLetter"/>
      <w:lvlText w:val="%1.%2.%3.%4)"/>
      <w:lvlJc w:val="left"/>
      <w:rPr>
        <w:rFonts w:cs="Arial"/>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4" w15:restartNumberingAfterBreak="0">
    <w:nsid w:val="60B37D65"/>
    <w:multiLevelType w:val="hybridMultilevel"/>
    <w:tmpl w:val="AD286BF0"/>
    <w:lvl w:ilvl="0" w:tplc="E20458EA">
      <w:start w:val="1"/>
      <w:numFmt w:val="decimal"/>
      <w:lvlText w:val="%1)"/>
      <w:lvlJc w:val="left"/>
      <w:pPr>
        <w:ind w:left="720" w:hanging="360"/>
      </w:pPr>
      <w:rPr>
        <w:rFonts w:cs="Times New Roman"/>
        <w:b w:val="0"/>
        <w:bCs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0CF408B"/>
    <w:multiLevelType w:val="multilevel"/>
    <w:tmpl w:val="8D1631B8"/>
    <w:styleLink w:val="WWNum66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6" w15:restartNumberingAfterBreak="0">
    <w:nsid w:val="623551D0"/>
    <w:multiLevelType w:val="multilevel"/>
    <w:tmpl w:val="C088982E"/>
    <w:styleLink w:val="WWNum781"/>
    <w:lvl w:ilvl="0">
      <w:start w:val="1"/>
      <w:numFmt w:val="decimal"/>
      <w:lvlText w:val="%1."/>
      <w:lvlJc w:val="left"/>
      <w:rPr>
        <w:b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7" w15:restartNumberingAfterBreak="0">
    <w:nsid w:val="62661FDA"/>
    <w:multiLevelType w:val="multilevel"/>
    <w:tmpl w:val="721C38F0"/>
    <w:styleLink w:val="WWNum91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8" w15:restartNumberingAfterBreak="0">
    <w:nsid w:val="62761804"/>
    <w:multiLevelType w:val="multilevel"/>
    <w:tmpl w:val="22AEDB62"/>
    <w:styleLink w:val="WWNum1301"/>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9" w15:restartNumberingAfterBreak="0">
    <w:nsid w:val="649917F3"/>
    <w:multiLevelType w:val="multilevel"/>
    <w:tmpl w:val="D39C99A4"/>
    <w:styleLink w:val="WWNum8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64FA1023"/>
    <w:multiLevelType w:val="multilevel"/>
    <w:tmpl w:val="6AFEF3C4"/>
    <w:styleLink w:val="WWNum202"/>
    <w:lvl w:ilvl="0">
      <w:start w:val="1"/>
      <w:numFmt w:val="decimal"/>
      <w:lvlText w:val="%1)"/>
      <w:lvlJc w:val="left"/>
      <w:rPr>
        <w:rFonts w:eastAsia="Calibri" w:cs="Tahoma"/>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664B2830"/>
    <w:multiLevelType w:val="multilevel"/>
    <w:tmpl w:val="EEACE246"/>
    <w:styleLink w:val="WW8Num73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2" w15:restartNumberingAfterBreak="0">
    <w:nsid w:val="686653C9"/>
    <w:multiLevelType w:val="hybridMultilevel"/>
    <w:tmpl w:val="2118E4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A382604"/>
    <w:multiLevelType w:val="multilevel"/>
    <w:tmpl w:val="3AB493DE"/>
    <w:styleLink w:val="WWNum96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4" w15:restartNumberingAfterBreak="0">
    <w:nsid w:val="6A7304A6"/>
    <w:multiLevelType w:val="multilevel"/>
    <w:tmpl w:val="FF146B98"/>
    <w:styleLink w:val="WWNum1151"/>
    <w:lvl w:ilvl="0">
      <w:start w:val="3"/>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5" w15:restartNumberingAfterBreak="0">
    <w:nsid w:val="6B9D29A8"/>
    <w:multiLevelType w:val="multilevel"/>
    <w:tmpl w:val="B2C24D50"/>
    <w:styleLink w:val="WWNum60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6" w15:restartNumberingAfterBreak="0">
    <w:nsid w:val="6BE15F7A"/>
    <w:multiLevelType w:val="multilevel"/>
    <w:tmpl w:val="17184C4A"/>
    <w:styleLink w:val="WW8Num33"/>
    <w:lvl w:ilvl="0">
      <w:start w:val="5"/>
      <w:numFmt w:val="decimal"/>
      <w:pStyle w:val="Nagwek72"/>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157" w15:restartNumberingAfterBreak="0">
    <w:nsid w:val="6CF30709"/>
    <w:multiLevelType w:val="multilevel"/>
    <w:tmpl w:val="4E2A1F4C"/>
    <w:styleLink w:val="WWNum510"/>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58" w15:restartNumberingAfterBreak="0">
    <w:nsid w:val="6D7E5259"/>
    <w:multiLevelType w:val="multilevel"/>
    <w:tmpl w:val="AE903CC0"/>
    <w:styleLink w:val="WWNum4"/>
    <w:lvl w:ilvl="0">
      <w:numFmt w:val="bullet"/>
      <w:lvlText w:val="−"/>
      <w:lvlJc w:val="left"/>
      <w:rPr>
        <w:rFonts w:ascii="Times New Roman" w:hAnsi="Times New Roman"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9" w15:restartNumberingAfterBreak="0">
    <w:nsid w:val="70621CA8"/>
    <w:multiLevelType w:val="hybridMultilevel"/>
    <w:tmpl w:val="702E3910"/>
    <w:lvl w:ilvl="0" w:tplc="FFFFFFFF">
      <w:start w:val="1"/>
      <w:numFmt w:val="lowerLetter"/>
      <w:lvlText w:val="%1)"/>
      <w:lvlJc w:val="left"/>
      <w:pPr>
        <w:ind w:left="1287" w:hanging="360"/>
      </w:pPr>
      <w:rPr>
        <w:rFonts w:hint="default"/>
      </w:rPr>
    </w:lvl>
    <w:lvl w:ilvl="1" w:tplc="FFFFFFFF">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0" w15:restartNumberingAfterBreak="0">
    <w:nsid w:val="70BF2D75"/>
    <w:multiLevelType w:val="multilevel"/>
    <w:tmpl w:val="2F08D236"/>
    <w:styleLink w:val="WWNum411"/>
    <w:lvl w:ilvl="0">
      <w:start w:val="3"/>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1" w15:restartNumberingAfterBreak="0">
    <w:nsid w:val="71162501"/>
    <w:multiLevelType w:val="multilevel"/>
    <w:tmpl w:val="9970C7E0"/>
    <w:styleLink w:val="WWNum1110"/>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2" w15:restartNumberingAfterBreak="0">
    <w:nsid w:val="712433A6"/>
    <w:multiLevelType w:val="multilevel"/>
    <w:tmpl w:val="5C4C6D80"/>
    <w:styleLink w:val="WWNum10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3" w15:restartNumberingAfterBreak="0">
    <w:nsid w:val="713F5CAB"/>
    <w:multiLevelType w:val="multilevel"/>
    <w:tmpl w:val="A80202C2"/>
    <w:styleLink w:val="WWNum1011"/>
    <w:lvl w:ilvl="0">
      <w:start w:val="1"/>
      <w:numFmt w:val="decimal"/>
      <w:lvlText w:val="%1)"/>
      <w:lvlJc w:val="left"/>
      <w:rPr>
        <w:rFonts w:cs="Arial"/>
        <w:b w:val="0"/>
        <w:i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4" w15:restartNumberingAfterBreak="0">
    <w:nsid w:val="717602AB"/>
    <w:multiLevelType w:val="multilevel"/>
    <w:tmpl w:val="37065018"/>
    <w:styleLink w:val="WWNum31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5" w15:restartNumberingAfterBreak="0">
    <w:nsid w:val="718017C5"/>
    <w:multiLevelType w:val="multilevel"/>
    <w:tmpl w:val="1CCE7E52"/>
    <w:styleLink w:val="WWNum921"/>
    <w:lvl w:ilvl="0">
      <w:start w:val="1"/>
      <w:numFmt w:val="decimal"/>
      <w:lvlText w:val="%1)"/>
      <w:lvlJc w:val="left"/>
      <w:rPr>
        <w:rFonts w:cs="Arial"/>
        <w:b w:val="0"/>
        <w:i w:val="0"/>
        <w:sz w:val="24"/>
        <w:szCs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6" w15:restartNumberingAfterBreak="0">
    <w:nsid w:val="71E6534A"/>
    <w:multiLevelType w:val="multilevel"/>
    <w:tmpl w:val="2AC8A09C"/>
    <w:styleLink w:val="WWNum1111"/>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7" w15:restartNumberingAfterBreak="0">
    <w:nsid w:val="720D3C7F"/>
    <w:multiLevelType w:val="multilevel"/>
    <w:tmpl w:val="08505D18"/>
    <w:styleLink w:val="WWNum171"/>
    <w:lvl w:ilvl="0">
      <w:start w:val="1"/>
      <w:numFmt w:val="decimal"/>
      <w:lvlText w:val="%1)"/>
      <w:lvlJc w:val="left"/>
    </w:lvl>
    <w:lvl w:ilvl="1">
      <w:start w:val="1"/>
      <w:numFmt w:val="decimal"/>
      <w:lvlText w:val="%2)"/>
      <w:lvlJc w:val="left"/>
    </w:lvl>
    <w:lvl w:ilvl="2">
      <w:start w:val="6"/>
      <w:numFmt w:val="upperRoman"/>
      <w:lvlText w:val="%1.%2.%3."/>
      <w:lvlJc w:val="left"/>
      <w:rPr>
        <w:sz w:val="22"/>
        <w:szCs w:val="22"/>
      </w:rPr>
    </w:lvl>
    <w:lvl w:ilvl="3">
      <w:start w:val="1"/>
      <w:numFmt w:val="decimal"/>
      <w:lvlText w:val="%1.%2.%3.%4)"/>
      <w:lvlJc w:val="left"/>
      <w:rPr>
        <w:rFonts w:eastAsia="Andale Sans UI" w:cs="Arial"/>
        <w: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72184166"/>
    <w:multiLevelType w:val="hybridMultilevel"/>
    <w:tmpl w:val="FE84AA12"/>
    <w:lvl w:ilvl="0" w:tplc="DE564540">
      <w:start w:val="1"/>
      <w:numFmt w:val="decimal"/>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33764EE"/>
    <w:multiLevelType w:val="multilevel"/>
    <w:tmpl w:val="98BE1E52"/>
    <w:styleLink w:val="WWNum135"/>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70" w15:restartNumberingAfterBreak="0">
    <w:nsid w:val="74193809"/>
    <w:multiLevelType w:val="multilevel"/>
    <w:tmpl w:val="E4A40536"/>
    <w:styleLink w:val="WWNum981"/>
    <w:lvl w:ilvl="0">
      <w:start w:val="1"/>
      <w:numFmt w:val="decimal"/>
      <w:lvlText w:val="%1)"/>
      <w:lvlJc w:val="left"/>
      <w:rPr>
        <w:rFonts w:cs="Arial"/>
        <w:b w:val="0"/>
        <w:i w:val="0"/>
        <w:sz w:val="24"/>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1" w15:restartNumberingAfterBreak="0">
    <w:nsid w:val="74F22D38"/>
    <w:multiLevelType w:val="multilevel"/>
    <w:tmpl w:val="D9FA0F7A"/>
    <w:styleLink w:val="WWNum271"/>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2" w15:restartNumberingAfterBreak="0">
    <w:nsid w:val="75225A21"/>
    <w:multiLevelType w:val="multilevel"/>
    <w:tmpl w:val="A7666072"/>
    <w:styleLink w:val="WWNum482"/>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3" w15:restartNumberingAfterBreak="0">
    <w:nsid w:val="753A0C61"/>
    <w:multiLevelType w:val="hybridMultilevel"/>
    <w:tmpl w:val="434072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62A0345"/>
    <w:multiLevelType w:val="multilevel"/>
    <w:tmpl w:val="27C05004"/>
    <w:styleLink w:val="WWNum522"/>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5" w15:restartNumberingAfterBreak="0">
    <w:nsid w:val="76493219"/>
    <w:multiLevelType w:val="multilevel"/>
    <w:tmpl w:val="2C82D320"/>
    <w:styleLink w:val="WWNum801"/>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6" w15:restartNumberingAfterBreak="0">
    <w:nsid w:val="77705B0D"/>
    <w:multiLevelType w:val="multilevel"/>
    <w:tmpl w:val="82545BA0"/>
    <w:styleLink w:val="WWNum561"/>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7" w15:restartNumberingAfterBreak="0">
    <w:nsid w:val="785A6476"/>
    <w:multiLevelType w:val="hybridMultilevel"/>
    <w:tmpl w:val="72048A7C"/>
    <w:lvl w:ilvl="0" w:tplc="3D5436B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9CA13AA"/>
    <w:multiLevelType w:val="multilevel"/>
    <w:tmpl w:val="1D0A607A"/>
    <w:styleLink w:val="WWNum129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9" w15:restartNumberingAfterBreak="0">
    <w:nsid w:val="7A486963"/>
    <w:multiLevelType w:val="multilevel"/>
    <w:tmpl w:val="A52CF8C8"/>
    <w:styleLink w:val="WWNum810"/>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80" w15:restartNumberingAfterBreak="0">
    <w:nsid w:val="7A55683A"/>
    <w:multiLevelType w:val="multilevel"/>
    <w:tmpl w:val="AC94467A"/>
    <w:styleLink w:val="WWNum112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1" w15:restartNumberingAfterBreak="0">
    <w:nsid w:val="7C2857C8"/>
    <w:multiLevelType w:val="multilevel"/>
    <w:tmpl w:val="CF86CCD2"/>
    <w:styleLink w:val="WWNum131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2" w15:restartNumberingAfterBreak="0">
    <w:nsid w:val="7C4F27F7"/>
    <w:multiLevelType w:val="multilevel"/>
    <w:tmpl w:val="AD94724C"/>
    <w:styleLink w:val="WWNum711"/>
    <w:lvl w:ilvl="0">
      <w:start w:val="1"/>
      <w:numFmt w:val="lowerLetter"/>
      <w:lvlText w:val="%1."/>
      <w:lvlJc w:val="left"/>
      <w:rPr>
        <w:b w:val="0"/>
        <w:strike w:val="0"/>
        <w:dstrike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3" w15:restartNumberingAfterBreak="0">
    <w:nsid w:val="7D8777F3"/>
    <w:multiLevelType w:val="multilevel"/>
    <w:tmpl w:val="5570151E"/>
    <w:styleLink w:val="WWNum3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4" w15:restartNumberingAfterBreak="0">
    <w:nsid w:val="7E5265CB"/>
    <w:multiLevelType w:val="multilevel"/>
    <w:tmpl w:val="B7801B00"/>
    <w:styleLink w:val="WWNum1191"/>
    <w:lvl w:ilvl="0">
      <w:start w:val="7"/>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5" w15:restartNumberingAfterBreak="0">
    <w:nsid w:val="7E960A84"/>
    <w:multiLevelType w:val="multilevel"/>
    <w:tmpl w:val="4786468A"/>
    <w:styleLink w:val="WWNum221"/>
    <w:lvl w:ilvl="0">
      <w:start w:val="1"/>
      <w:numFmt w:val="lowerLetter"/>
      <w:lvlText w:val="%1)"/>
      <w:lvlJc w:val="left"/>
      <w:rPr>
        <w:rFonts w:eastAsia="Times New Roman" w:cs="Arial"/>
        <w:b w:val="0"/>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6" w15:restartNumberingAfterBreak="0">
    <w:nsid w:val="7E9612EC"/>
    <w:multiLevelType w:val="hybridMultilevel"/>
    <w:tmpl w:val="31086BB2"/>
    <w:styleLink w:val="WWNum52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EA84E44"/>
    <w:multiLevelType w:val="multilevel"/>
    <w:tmpl w:val="8F646E70"/>
    <w:styleLink w:val="WWNum5"/>
    <w:lvl w:ilvl="0">
      <w:start w:val="1"/>
      <w:numFmt w:val="upp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8" w15:restartNumberingAfterBreak="0">
    <w:nsid w:val="7EC80D46"/>
    <w:multiLevelType w:val="multilevel"/>
    <w:tmpl w:val="E3C0D5EC"/>
    <w:styleLink w:val="WWNum29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9" w15:restartNumberingAfterBreak="0">
    <w:nsid w:val="7EEE4F36"/>
    <w:multiLevelType w:val="multilevel"/>
    <w:tmpl w:val="3878E476"/>
    <w:styleLink w:val="WWNum1"/>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0" w15:restartNumberingAfterBreak="0">
    <w:nsid w:val="7FCA474A"/>
    <w:multiLevelType w:val="multilevel"/>
    <w:tmpl w:val="676E5740"/>
    <w:styleLink w:val="WWNum421"/>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lowerLetter"/>
      <w:lvlText w:val="%1.%2.%3.%4)"/>
      <w:lvlJc w:val="left"/>
      <w:rPr>
        <w:rFonts w:cs="Arial"/>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16cid:durableId="876236107">
    <w:abstractNumId w:val="0"/>
  </w:num>
  <w:num w:numId="2" w16cid:durableId="409542139">
    <w:abstractNumId w:val="7"/>
  </w:num>
  <w:num w:numId="3" w16cid:durableId="487403089">
    <w:abstractNumId w:val="1"/>
  </w:num>
  <w:num w:numId="4" w16cid:durableId="586232552">
    <w:abstractNumId w:val="29"/>
  </w:num>
  <w:num w:numId="5" w16cid:durableId="1506363811">
    <w:abstractNumId w:val="12"/>
  </w:num>
  <w:num w:numId="6" w16cid:durableId="1081365572">
    <w:abstractNumId w:val="169"/>
  </w:num>
  <w:num w:numId="7" w16cid:durableId="1801149931">
    <w:abstractNumId w:val="34"/>
  </w:num>
  <w:num w:numId="8" w16cid:durableId="941255511">
    <w:abstractNumId w:val="59"/>
  </w:num>
  <w:num w:numId="9" w16cid:durableId="1620644757">
    <w:abstractNumId w:val="83"/>
  </w:num>
  <w:num w:numId="10" w16cid:durableId="542442009">
    <w:abstractNumId w:val="4"/>
  </w:num>
  <w:num w:numId="11" w16cid:durableId="1667516392">
    <w:abstractNumId w:val="157"/>
  </w:num>
  <w:num w:numId="12" w16cid:durableId="1352488536">
    <w:abstractNumId w:val="33"/>
  </w:num>
  <w:num w:numId="13" w16cid:durableId="860165312">
    <w:abstractNumId w:val="179"/>
  </w:num>
  <w:num w:numId="14" w16cid:durableId="1380321904">
    <w:abstractNumId w:val="138"/>
  </w:num>
  <w:num w:numId="15" w16cid:durableId="644284531">
    <w:abstractNumId w:val="80"/>
  </w:num>
  <w:num w:numId="16" w16cid:durableId="2086535981">
    <w:abstractNumId w:val="186"/>
  </w:num>
  <w:num w:numId="17" w16cid:durableId="1911191881">
    <w:abstractNumId w:val="79"/>
  </w:num>
  <w:num w:numId="18" w16cid:durableId="186414374">
    <w:abstractNumId w:val="189"/>
  </w:num>
  <w:num w:numId="19" w16cid:durableId="2123650774">
    <w:abstractNumId w:val="64"/>
  </w:num>
  <w:num w:numId="20" w16cid:durableId="1585646360">
    <w:abstractNumId w:val="16"/>
  </w:num>
  <w:num w:numId="21" w16cid:durableId="1029332308">
    <w:abstractNumId w:val="158"/>
  </w:num>
  <w:num w:numId="22" w16cid:durableId="1682584060">
    <w:abstractNumId w:val="187"/>
  </w:num>
  <w:num w:numId="23" w16cid:durableId="18120467">
    <w:abstractNumId w:val="65"/>
  </w:num>
  <w:num w:numId="24" w16cid:durableId="1261765100">
    <w:abstractNumId w:val="124"/>
  </w:num>
  <w:num w:numId="25" w16cid:durableId="129398210">
    <w:abstractNumId w:val="35"/>
  </w:num>
  <w:num w:numId="26" w16cid:durableId="2133132065">
    <w:abstractNumId w:val="174"/>
  </w:num>
  <w:num w:numId="27" w16cid:durableId="1140540509">
    <w:abstractNumId w:val="87"/>
  </w:num>
  <w:num w:numId="28" w16cid:durableId="57561224">
    <w:abstractNumId w:val="23"/>
  </w:num>
  <w:num w:numId="29" w16cid:durableId="1548182641">
    <w:abstractNumId w:val="37"/>
  </w:num>
  <w:num w:numId="30" w16cid:durableId="435834631">
    <w:abstractNumId w:val="161"/>
  </w:num>
  <w:num w:numId="31" w16cid:durableId="1224220506">
    <w:abstractNumId w:val="5"/>
  </w:num>
  <w:num w:numId="32" w16cid:durableId="1129712695">
    <w:abstractNumId w:val="102"/>
  </w:num>
  <w:num w:numId="33" w16cid:durableId="1547332356">
    <w:abstractNumId w:val="111"/>
  </w:num>
  <w:num w:numId="34" w16cid:durableId="1242834919">
    <w:abstractNumId w:val="104"/>
  </w:num>
  <w:num w:numId="35" w16cid:durableId="21640301">
    <w:abstractNumId w:val="167"/>
  </w:num>
  <w:num w:numId="36" w16cid:durableId="1265500273">
    <w:abstractNumId w:val="142"/>
  </w:num>
  <w:num w:numId="37" w16cid:durableId="368069035">
    <w:abstractNumId w:val="32"/>
  </w:num>
  <w:num w:numId="38" w16cid:durableId="1376662742">
    <w:abstractNumId w:val="150"/>
  </w:num>
  <w:num w:numId="39" w16cid:durableId="241139549">
    <w:abstractNumId w:val="97"/>
  </w:num>
  <w:num w:numId="40" w16cid:durableId="1917745344">
    <w:abstractNumId w:val="185"/>
  </w:num>
  <w:num w:numId="41" w16cid:durableId="39717045">
    <w:abstractNumId w:val="126"/>
  </w:num>
  <w:num w:numId="42" w16cid:durableId="1670330742">
    <w:abstractNumId w:val="52"/>
  </w:num>
  <w:num w:numId="43" w16cid:durableId="1931889621">
    <w:abstractNumId w:val="106"/>
  </w:num>
  <w:num w:numId="44" w16cid:durableId="996112439">
    <w:abstractNumId w:val="38"/>
  </w:num>
  <w:num w:numId="45" w16cid:durableId="1237981795">
    <w:abstractNumId w:val="171"/>
  </w:num>
  <w:num w:numId="46" w16cid:durableId="394477527">
    <w:abstractNumId w:val="28"/>
  </w:num>
  <w:num w:numId="47" w16cid:durableId="2080902693">
    <w:abstractNumId w:val="188"/>
  </w:num>
  <w:num w:numId="48" w16cid:durableId="1581407944">
    <w:abstractNumId w:val="70"/>
  </w:num>
  <w:num w:numId="49" w16cid:durableId="45684701">
    <w:abstractNumId w:val="164"/>
  </w:num>
  <w:num w:numId="50" w16cid:durableId="1076047861">
    <w:abstractNumId w:val="42"/>
  </w:num>
  <w:num w:numId="51" w16cid:durableId="1451507044">
    <w:abstractNumId w:val="48"/>
  </w:num>
  <w:num w:numId="52" w16cid:durableId="524633158">
    <w:abstractNumId w:val="68"/>
  </w:num>
  <w:num w:numId="53" w16cid:durableId="1190100688">
    <w:abstractNumId w:val="101"/>
  </w:num>
  <w:num w:numId="54" w16cid:durableId="690180218">
    <w:abstractNumId w:val="151"/>
  </w:num>
  <w:num w:numId="55" w16cid:durableId="1596789281">
    <w:abstractNumId w:val="62"/>
  </w:num>
  <w:num w:numId="56" w16cid:durableId="140851746">
    <w:abstractNumId w:val="78"/>
  </w:num>
  <w:num w:numId="57" w16cid:durableId="1987977100">
    <w:abstractNumId w:val="160"/>
  </w:num>
  <w:num w:numId="58" w16cid:durableId="1908027398">
    <w:abstractNumId w:val="190"/>
  </w:num>
  <w:num w:numId="59" w16cid:durableId="1840659275">
    <w:abstractNumId w:val="110"/>
  </w:num>
  <w:num w:numId="60" w16cid:durableId="1832989254">
    <w:abstractNumId w:val="56"/>
  </w:num>
  <w:num w:numId="61" w16cid:durableId="720052612">
    <w:abstractNumId w:val="94"/>
  </w:num>
  <w:num w:numId="62" w16cid:durableId="2135707666">
    <w:abstractNumId w:val="81"/>
  </w:num>
  <w:num w:numId="63" w16cid:durableId="1954437582">
    <w:abstractNumId w:val="139"/>
  </w:num>
  <w:num w:numId="64" w16cid:durableId="405689179">
    <w:abstractNumId w:val="17"/>
  </w:num>
  <w:num w:numId="65" w16cid:durableId="1795248018">
    <w:abstractNumId w:val="117"/>
  </w:num>
  <w:num w:numId="66" w16cid:durableId="1255940920">
    <w:abstractNumId w:val="132"/>
  </w:num>
  <w:num w:numId="67" w16cid:durableId="106970781">
    <w:abstractNumId w:val="176"/>
  </w:num>
  <w:num w:numId="68" w16cid:durableId="1531141205">
    <w:abstractNumId w:val="127"/>
  </w:num>
  <w:num w:numId="69" w16cid:durableId="744650082">
    <w:abstractNumId w:val="36"/>
  </w:num>
  <w:num w:numId="70" w16cid:durableId="2004312520">
    <w:abstractNumId w:val="8"/>
  </w:num>
  <w:num w:numId="71" w16cid:durableId="1665547307">
    <w:abstractNumId w:val="155"/>
  </w:num>
  <w:num w:numId="72" w16cid:durableId="1609727682">
    <w:abstractNumId w:val="103"/>
  </w:num>
  <w:num w:numId="73" w16cid:durableId="121457878">
    <w:abstractNumId w:val="15"/>
  </w:num>
  <w:num w:numId="74" w16cid:durableId="1445808459">
    <w:abstractNumId w:val="91"/>
  </w:num>
  <w:num w:numId="75" w16cid:durableId="966669249">
    <w:abstractNumId w:val="93"/>
  </w:num>
  <w:num w:numId="76" w16cid:durableId="186414241">
    <w:abstractNumId w:val="128"/>
  </w:num>
  <w:num w:numId="77" w16cid:durableId="704984079">
    <w:abstractNumId w:val="145"/>
  </w:num>
  <w:num w:numId="78" w16cid:durableId="181600946">
    <w:abstractNumId w:val="130"/>
  </w:num>
  <w:num w:numId="79" w16cid:durableId="994530691">
    <w:abstractNumId w:val="143"/>
  </w:num>
  <w:num w:numId="80" w16cid:durableId="642079029">
    <w:abstractNumId w:val="13"/>
  </w:num>
  <w:num w:numId="81" w16cid:durableId="1318265526">
    <w:abstractNumId w:val="67"/>
  </w:num>
  <w:num w:numId="82" w16cid:durableId="581763567">
    <w:abstractNumId w:val="182"/>
  </w:num>
  <w:num w:numId="83" w16cid:durableId="1530341357">
    <w:abstractNumId w:val="53"/>
  </w:num>
  <w:num w:numId="84" w16cid:durableId="153188550">
    <w:abstractNumId w:val="61"/>
  </w:num>
  <w:num w:numId="85" w16cid:durableId="482698122">
    <w:abstractNumId w:val="9"/>
  </w:num>
  <w:num w:numId="86" w16cid:durableId="1341276366">
    <w:abstractNumId w:val="2"/>
  </w:num>
  <w:num w:numId="87" w16cid:durableId="1293750006">
    <w:abstractNumId w:val="19"/>
  </w:num>
  <w:num w:numId="88" w16cid:durableId="1783069319">
    <w:abstractNumId w:val="60"/>
  </w:num>
  <w:num w:numId="89" w16cid:durableId="1143691273">
    <w:abstractNumId w:val="146"/>
  </w:num>
  <w:num w:numId="90" w16cid:durableId="467356946">
    <w:abstractNumId w:val="115"/>
  </w:num>
  <w:num w:numId="91" w16cid:durableId="62024265">
    <w:abstractNumId w:val="175"/>
  </w:num>
  <w:num w:numId="92" w16cid:durableId="516390097">
    <w:abstractNumId w:val="22"/>
  </w:num>
  <w:num w:numId="93" w16cid:durableId="76489837">
    <w:abstractNumId w:val="99"/>
  </w:num>
  <w:num w:numId="94" w16cid:durableId="828791578">
    <w:abstractNumId w:val="55"/>
  </w:num>
  <w:num w:numId="95" w16cid:durableId="2086490967">
    <w:abstractNumId w:val="10"/>
  </w:num>
  <w:num w:numId="96" w16cid:durableId="874389877">
    <w:abstractNumId w:val="30"/>
  </w:num>
  <w:num w:numId="97" w16cid:durableId="1048608592">
    <w:abstractNumId w:val="89"/>
  </w:num>
  <w:num w:numId="98" w16cid:durableId="1736004694">
    <w:abstractNumId w:val="39"/>
  </w:num>
  <w:num w:numId="99" w16cid:durableId="154149368">
    <w:abstractNumId w:val="43"/>
  </w:num>
  <w:num w:numId="100" w16cid:durableId="423066029">
    <w:abstractNumId w:val="134"/>
  </w:num>
  <w:num w:numId="101" w16cid:durableId="530341137">
    <w:abstractNumId w:val="75"/>
  </w:num>
  <w:num w:numId="102" w16cid:durableId="2139373238">
    <w:abstractNumId w:val="147"/>
  </w:num>
  <w:num w:numId="103" w16cid:durableId="547953911">
    <w:abstractNumId w:val="165"/>
  </w:num>
  <w:num w:numId="104" w16cid:durableId="1957521393">
    <w:abstractNumId w:val="100"/>
  </w:num>
  <w:num w:numId="105" w16cid:durableId="189685432">
    <w:abstractNumId w:val="85"/>
  </w:num>
  <w:num w:numId="106" w16cid:durableId="436558513">
    <w:abstractNumId w:val="26"/>
  </w:num>
  <w:num w:numId="107" w16cid:durableId="53548372">
    <w:abstractNumId w:val="153"/>
  </w:num>
  <w:num w:numId="108" w16cid:durableId="559636549">
    <w:abstractNumId w:val="31"/>
  </w:num>
  <w:num w:numId="109" w16cid:durableId="1184201699">
    <w:abstractNumId w:val="170"/>
  </w:num>
  <w:num w:numId="110" w16cid:durableId="13849262">
    <w:abstractNumId w:val="84"/>
  </w:num>
  <w:num w:numId="111" w16cid:durableId="552469591">
    <w:abstractNumId w:val="90"/>
  </w:num>
  <w:num w:numId="112" w16cid:durableId="1284271776">
    <w:abstractNumId w:val="163"/>
  </w:num>
  <w:num w:numId="113" w16cid:durableId="930431391">
    <w:abstractNumId w:val="6"/>
  </w:num>
  <w:num w:numId="114" w16cid:durableId="2087878438">
    <w:abstractNumId w:val="162"/>
  </w:num>
  <w:num w:numId="115" w16cid:durableId="1744840815">
    <w:abstractNumId w:val="96"/>
  </w:num>
  <w:num w:numId="116" w16cid:durableId="1947425100">
    <w:abstractNumId w:val="108"/>
  </w:num>
  <w:num w:numId="117" w16cid:durableId="1420326931">
    <w:abstractNumId w:val="44"/>
  </w:num>
  <w:num w:numId="118" w16cid:durableId="1812364422">
    <w:abstractNumId w:val="27"/>
  </w:num>
  <w:num w:numId="119" w16cid:durableId="1848589675">
    <w:abstractNumId w:val="63"/>
  </w:num>
  <w:num w:numId="120" w16cid:durableId="1767262709">
    <w:abstractNumId w:val="141"/>
  </w:num>
  <w:num w:numId="121" w16cid:durableId="1336611374">
    <w:abstractNumId w:val="72"/>
  </w:num>
  <w:num w:numId="122" w16cid:durableId="2026322280">
    <w:abstractNumId w:val="166"/>
  </w:num>
  <w:num w:numId="123" w16cid:durableId="1506625068">
    <w:abstractNumId w:val="180"/>
  </w:num>
  <w:num w:numId="124" w16cid:durableId="8261603">
    <w:abstractNumId w:val="18"/>
  </w:num>
  <w:num w:numId="125" w16cid:durableId="179975232">
    <w:abstractNumId w:val="46"/>
  </w:num>
  <w:num w:numId="126" w16cid:durableId="735593946">
    <w:abstractNumId w:val="154"/>
  </w:num>
  <w:num w:numId="127" w16cid:durableId="22557903">
    <w:abstractNumId w:val="54"/>
  </w:num>
  <w:num w:numId="128" w16cid:durableId="1213807148">
    <w:abstractNumId w:val="58"/>
  </w:num>
  <w:num w:numId="129" w16cid:durableId="1333869621">
    <w:abstractNumId w:val="49"/>
  </w:num>
  <w:num w:numId="130" w16cid:durableId="213390569">
    <w:abstractNumId w:val="184"/>
  </w:num>
  <w:num w:numId="131" w16cid:durableId="1851526114">
    <w:abstractNumId w:val="11"/>
  </w:num>
  <w:num w:numId="132" w16cid:durableId="986516934">
    <w:abstractNumId w:val="88"/>
  </w:num>
  <w:num w:numId="133" w16cid:durableId="1070230416">
    <w:abstractNumId w:val="92"/>
  </w:num>
  <w:num w:numId="134" w16cid:durableId="692849534">
    <w:abstractNumId w:val="129"/>
  </w:num>
  <w:num w:numId="135" w16cid:durableId="122428371">
    <w:abstractNumId w:val="86"/>
  </w:num>
  <w:num w:numId="136" w16cid:durableId="1387340261">
    <w:abstractNumId w:val="136"/>
  </w:num>
  <w:num w:numId="137" w16cid:durableId="1843815485">
    <w:abstractNumId w:val="77"/>
  </w:num>
  <w:num w:numId="138" w16cid:durableId="1189761845">
    <w:abstractNumId w:val="120"/>
  </w:num>
  <w:num w:numId="139" w16cid:durableId="1742830780">
    <w:abstractNumId w:val="51"/>
  </w:num>
  <w:num w:numId="140" w16cid:durableId="251357726">
    <w:abstractNumId w:val="178"/>
  </w:num>
  <w:num w:numId="141" w16cid:durableId="962619609">
    <w:abstractNumId w:val="148"/>
  </w:num>
  <w:num w:numId="142" w16cid:durableId="2076391520">
    <w:abstractNumId w:val="181"/>
  </w:num>
  <w:num w:numId="143" w16cid:durableId="1924145377">
    <w:abstractNumId w:val="24"/>
  </w:num>
  <w:num w:numId="144" w16cid:durableId="48267066">
    <w:abstractNumId w:val="50"/>
  </w:num>
  <w:num w:numId="145" w16cid:durableId="859898379">
    <w:abstractNumId w:val="3"/>
  </w:num>
  <w:num w:numId="146" w16cid:durableId="1358314312">
    <w:abstractNumId w:val="118"/>
  </w:num>
  <w:num w:numId="147" w16cid:durableId="319701098">
    <w:abstractNumId w:val="47"/>
  </w:num>
  <w:num w:numId="148" w16cid:durableId="602301495">
    <w:abstractNumId w:val="82"/>
  </w:num>
  <w:num w:numId="149" w16cid:durableId="65349879">
    <w:abstractNumId w:val="95"/>
  </w:num>
  <w:num w:numId="150" w16cid:durableId="1939480805">
    <w:abstractNumId w:val="109"/>
  </w:num>
  <w:num w:numId="151" w16cid:durableId="613486927">
    <w:abstractNumId w:val="113"/>
  </w:num>
  <w:num w:numId="152" w16cid:durableId="1690181753">
    <w:abstractNumId w:val="137"/>
  </w:num>
  <w:num w:numId="153" w16cid:durableId="840315902">
    <w:abstractNumId w:val="183"/>
  </w:num>
  <w:num w:numId="154" w16cid:durableId="718012787">
    <w:abstractNumId w:val="173"/>
  </w:num>
  <w:num w:numId="155" w16cid:durableId="2018144515">
    <w:abstractNumId w:val="172"/>
  </w:num>
  <w:num w:numId="156" w16cid:durableId="1149324455">
    <w:abstractNumId w:val="98"/>
  </w:num>
  <w:num w:numId="157" w16cid:durableId="1845506674">
    <w:abstractNumId w:val="135"/>
  </w:num>
  <w:num w:numId="158" w16cid:durableId="1959994917">
    <w:abstractNumId w:val="156"/>
  </w:num>
  <w:num w:numId="159" w16cid:durableId="155922094">
    <w:abstractNumId w:val="125"/>
  </w:num>
  <w:num w:numId="160" w16cid:durableId="859971781">
    <w:abstractNumId w:val="40"/>
  </w:num>
  <w:num w:numId="161" w16cid:durableId="1270772965">
    <w:abstractNumId w:val="133"/>
  </w:num>
  <w:num w:numId="162" w16cid:durableId="1882740613">
    <w:abstractNumId w:val="149"/>
  </w:num>
  <w:num w:numId="163" w16cid:durableId="1750731291">
    <w:abstractNumId w:val="41"/>
  </w:num>
  <w:num w:numId="164" w16cid:durableId="1892961442">
    <w:abstractNumId w:val="57"/>
  </w:num>
  <w:num w:numId="165" w16cid:durableId="919677181">
    <w:abstractNumId w:val="123"/>
  </w:num>
  <w:num w:numId="166" w16cid:durableId="1235241250">
    <w:abstractNumId w:val="73"/>
  </w:num>
  <w:num w:numId="167" w16cid:durableId="1265262633">
    <w:abstractNumId w:val="66"/>
  </w:num>
  <w:num w:numId="168" w16cid:durableId="50540239">
    <w:abstractNumId w:val="116"/>
  </w:num>
  <w:num w:numId="169" w16cid:durableId="1278877891">
    <w:abstractNumId w:val="76"/>
  </w:num>
  <w:num w:numId="170" w16cid:durableId="461508890">
    <w:abstractNumId w:val="74"/>
  </w:num>
  <w:num w:numId="171" w16cid:durableId="2081711689">
    <w:abstractNumId w:val="131"/>
  </w:num>
  <w:num w:numId="172" w16cid:durableId="241184757">
    <w:abstractNumId w:val="121"/>
  </w:num>
  <w:num w:numId="173" w16cid:durableId="2019044604">
    <w:abstractNumId w:val="20"/>
  </w:num>
  <w:num w:numId="174" w16cid:durableId="2123265220">
    <w:abstractNumId w:val="107"/>
  </w:num>
  <w:num w:numId="175" w16cid:durableId="1926526451">
    <w:abstractNumId w:val="140"/>
  </w:num>
  <w:num w:numId="176" w16cid:durableId="1438014733">
    <w:abstractNumId w:val="69"/>
  </w:num>
  <w:num w:numId="177" w16cid:durableId="24253242">
    <w:abstractNumId w:val="25"/>
  </w:num>
  <w:num w:numId="178" w16cid:durableId="220988625">
    <w:abstractNumId w:val="105"/>
  </w:num>
  <w:num w:numId="179" w16cid:durableId="323516458">
    <w:abstractNumId w:val="152"/>
  </w:num>
  <w:num w:numId="180" w16cid:durableId="267810054">
    <w:abstractNumId w:val="71"/>
  </w:num>
  <w:num w:numId="181" w16cid:durableId="866332321">
    <w:abstractNumId w:val="122"/>
  </w:num>
  <w:num w:numId="182" w16cid:durableId="304896343">
    <w:abstractNumId w:val="177"/>
  </w:num>
  <w:num w:numId="183" w16cid:durableId="1024210054">
    <w:abstractNumId w:val="21"/>
  </w:num>
  <w:num w:numId="184" w16cid:durableId="1551921126">
    <w:abstractNumId w:val="119"/>
  </w:num>
  <w:num w:numId="185" w16cid:durableId="1748570455">
    <w:abstractNumId w:val="45"/>
  </w:num>
  <w:num w:numId="186" w16cid:durableId="2065567132">
    <w:abstractNumId w:val="159"/>
  </w:num>
  <w:num w:numId="187" w16cid:durableId="1295865317">
    <w:abstractNumId w:val="144"/>
  </w:num>
  <w:num w:numId="188" w16cid:durableId="1397630369">
    <w:abstractNumId w:val="112"/>
  </w:num>
  <w:num w:numId="189" w16cid:durableId="526606349">
    <w:abstractNumId w:val="168"/>
  </w:num>
  <w:num w:numId="190" w16cid:durableId="328680917">
    <w:abstractNumId w:val="14"/>
  </w:num>
  <w:num w:numId="191" w16cid:durableId="1810442390">
    <w:abstractNumId w:val="114"/>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91A"/>
    <w:rsid w:val="000052C5"/>
    <w:rsid w:val="000052DE"/>
    <w:rsid w:val="0000723A"/>
    <w:rsid w:val="00007D7C"/>
    <w:rsid w:val="000136B2"/>
    <w:rsid w:val="000341E1"/>
    <w:rsid w:val="0003470F"/>
    <w:rsid w:val="000365B5"/>
    <w:rsid w:val="00050881"/>
    <w:rsid w:val="000833E0"/>
    <w:rsid w:val="000851D3"/>
    <w:rsid w:val="000A027F"/>
    <w:rsid w:val="000C5772"/>
    <w:rsid w:val="000D1425"/>
    <w:rsid w:val="000F38CE"/>
    <w:rsid w:val="000F46E4"/>
    <w:rsid w:val="000F5DCA"/>
    <w:rsid w:val="00100129"/>
    <w:rsid w:val="001031E8"/>
    <w:rsid w:val="0010425D"/>
    <w:rsid w:val="00106196"/>
    <w:rsid w:val="00107BAB"/>
    <w:rsid w:val="00112ABE"/>
    <w:rsid w:val="00145E89"/>
    <w:rsid w:val="001465D9"/>
    <w:rsid w:val="00151047"/>
    <w:rsid w:val="001610E8"/>
    <w:rsid w:val="001704E5"/>
    <w:rsid w:val="0017471F"/>
    <w:rsid w:val="0017779C"/>
    <w:rsid w:val="00182FBB"/>
    <w:rsid w:val="0018513B"/>
    <w:rsid w:val="00185F2F"/>
    <w:rsid w:val="00187436"/>
    <w:rsid w:val="00191246"/>
    <w:rsid w:val="00191FAF"/>
    <w:rsid w:val="00192299"/>
    <w:rsid w:val="001A13F7"/>
    <w:rsid w:val="001A43CE"/>
    <w:rsid w:val="001B104F"/>
    <w:rsid w:val="001B51D1"/>
    <w:rsid w:val="001B6FCA"/>
    <w:rsid w:val="001C4417"/>
    <w:rsid w:val="001D2DF9"/>
    <w:rsid w:val="001E266C"/>
    <w:rsid w:val="001F1185"/>
    <w:rsid w:val="00200A58"/>
    <w:rsid w:val="0020398B"/>
    <w:rsid w:val="00203A5D"/>
    <w:rsid w:val="0021095D"/>
    <w:rsid w:val="002369D3"/>
    <w:rsid w:val="002410A9"/>
    <w:rsid w:val="00253F91"/>
    <w:rsid w:val="00262B3F"/>
    <w:rsid w:val="00273D89"/>
    <w:rsid w:val="00274FCD"/>
    <w:rsid w:val="00283AA5"/>
    <w:rsid w:val="00294608"/>
    <w:rsid w:val="002D1A29"/>
    <w:rsid w:val="002D7955"/>
    <w:rsid w:val="002E10CD"/>
    <w:rsid w:val="002F14FB"/>
    <w:rsid w:val="002F27B3"/>
    <w:rsid w:val="002F31F7"/>
    <w:rsid w:val="002F3F31"/>
    <w:rsid w:val="003134A9"/>
    <w:rsid w:val="00346AC0"/>
    <w:rsid w:val="003534AB"/>
    <w:rsid w:val="00363866"/>
    <w:rsid w:val="00375481"/>
    <w:rsid w:val="0038099E"/>
    <w:rsid w:val="003D105F"/>
    <w:rsid w:val="003F49CF"/>
    <w:rsid w:val="00404AED"/>
    <w:rsid w:val="00412905"/>
    <w:rsid w:val="00420B5F"/>
    <w:rsid w:val="00421708"/>
    <w:rsid w:val="00422DCF"/>
    <w:rsid w:val="00425825"/>
    <w:rsid w:val="00425E10"/>
    <w:rsid w:val="00432D19"/>
    <w:rsid w:val="004543CA"/>
    <w:rsid w:val="00454E5D"/>
    <w:rsid w:val="00463586"/>
    <w:rsid w:val="00493FDB"/>
    <w:rsid w:val="004B4850"/>
    <w:rsid w:val="004B74F9"/>
    <w:rsid w:val="004E5ADF"/>
    <w:rsid w:val="004F61F0"/>
    <w:rsid w:val="005202EA"/>
    <w:rsid w:val="005310A0"/>
    <w:rsid w:val="00540146"/>
    <w:rsid w:val="00562A31"/>
    <w:rsid w:val="00566044"/>
    <w:rsid w:val="00571511"/>
    <w:rsid w:val="005B02D4"/>
    <w:rsid w:val="005D381C"/>
    <w:rsid w:val="005E0EF5"/>
    <w:rsid w:val="005E2CD5"/>
    <w:rsid w:val="005F56E1"/>
    <w:rsid w:val="005F64E6"/>
    <w:rsid w:val="006364CF"/>
    <w:rsid w:val="0064383B"/>
    <w:rsid w:val="00651A65"/>
    <w:rsid w:val="00680A6E"/>
    <w:rsid w:val="006813E8"/>
    <w:rsid w:val="00685F7F"/>
    <w:rsid w:val="006877C9"/>
    <w:rsid w:val="00694EED"/>
    <w:rsid w:val="006E6F28"/>
    <w:rsid w:val="007037D4"/>
    <w:rsid w:val="00715204"/>
    <w:rsid w:val="00715D71"/>
    <w:rsid w:val="007204B5"/>
    <w:rsid w:val="007248AA"/>
    <w:rsid w:val="00727FA2"/>
    <w:rsid w:val="00736121"/>
    <w:rsid w:val="00752C75"/>
    <w:rsid w:val="00756F36"/>
    <w:rsid w:val="007762DD"/>
    <w:rsid w:val="007805C2"/>
    <w:rsid w:val="007A4090"/>
    <w:rsid w:val="007A6B94"/>
    <w:rsid w:val="007B2AA3"/>
    <w:rsid w:val="007E28FF"/>
    <w:rsid w:val="0080037E"/>
    <w:rsid w:val="008015BA"/>
    <w:rsid w:val="008049D9"/>
    <w:rsid w:val="00810148"/>
    <w:rsid w:val="00824394"/>
    <w:rsid w:val="00834025"/>
    <w:rsid w:val="00837D02"/>
    <w:rsid w:val="00853E73"/>
    <w:rsid w:val="00863217"/>
    <w:rsid w:val="0086461E"/>
    <w:rsid w:val="00867BC3"/>
    <w:rsid w:val="008D03A1"/>
    <w:rsid w:val="008D2208"/>
    <w:rsid w:val="008E4C57"/>
    <w:rsid w:val="008F10F1"/>
    <w:rsid w:val="008F5965"/>
    <w:rsid w:val="008F6358"/>
    <w:rsid w:val="008F63F5"/>
    <w:rsid w:val="008F6587"/>
    <w:rsid w:val="00905C11"/>
    <w:rsid w:val="0091103D"/>
    <w:rsid w:val="009136AE"/>
    <w:rsid w:val="00917412"/>
    <w:rsid w:val="0095228F"/>
    <w:rsid w:val="00952BB6"/>
    <w:rsid w:val="00961140"/>
    <w:rsid w:val="00963B7F"/>
    <w:rsid w:val="009A7BAB"/>
    <w:rsid w:val="009C2002"/>
    <w:rsid w:val="009C47AE"/>
    <w:rsid w:val="009D6DDB"/>
    <w:rsid w:val="009E2AA6"/>
    <w:rsid w:val="009F1643"/>
    <w:rsid w:val="009F703B"/>
    <w:rsid w:val="00A112E1"/>
    <w:rsid w:val="00A1501F"/>
    <w:rsid w:val="00A36CF3"/>
    <w:rsid w:val="00A6087C"/>
    <w:rsid w:val="00A65397"/>
    <w:rsid w:val="00A6647B"/>
    <w:rsid w:val="00A714AA"/>
    <w:rsid w:val="00A84391"/>
    <w:rsid w:val="00A919A7"/>
    <w:rsid w:val="00AA2E49"/>
    <w:rsid w:val="00AA4F55"/>
    <w:rsid w:val="00AB25E9"/>
    <w:rsid w:val="00AB6C9B"/>
    <w:rsid w:val="00AE5929"/>
    <w:rsid w:val="00AF47CA"/>
    <w:rsid w:val="00B25801"/>
    <w:rsid w:val="00B46D10"/>
    <w:rsid w:val="00B66D62"/>
    <w:rsid w:val="00B95CB0"/>
    <w:rsid w:val="00B9783A"/>
    <w:rsid w:val="00BA07A3"/>
    <w:rsid w:val="00BA3BBE"/>
    <w:rsid w:val="00BA5B3C"/>
    <w:rsid w:val="00BC4698"/>
    <w:rsid w:val="00BE781E"/>
    <w:rsid w:val="00C01C91"/>
    <w:rsid w:val="00C24A79"/>
    <w:rsid w:val="00C35683"/>
    <w:rsid w:val="00C436FA"/>
    <w:rsid w:val="00C7291A"/>
    <w:rsid w:val="00C7681B"/>
    <w:rsid w:val="00C829B4"/>
    <w:rsid w:val="00C84C21"/>
    <w:rsid w:val="00C93F91"/>
    <w:rsid w:val="00C95D36"/>
    <w:rsid w:val="00CD2E16"/>
    <w:rsid w:val="00CD3C16"/>
    <w:rsid w:val="00CF2DB0"/>
    <w:rsid w:val="00D078D4"/>
    <w:rsid w:val="00D1732D"/>
    <w:rsid w:val="00D17348"/>
    <w:rsid w:val="00D24986"/>
    <w:rsid w:val="00D26105"/>
    <w:rsid w:val="00D26225"/>
    <w:rsid w:val="00D3324A"/>
    <w:rsid w:val="00D351ED"/>
    <w:rsid w:val="00D460D7"/>
    <w:rsid w:val="00D47557"/>
    <w:rsid w:val="00D5185B"/>
    <w:rsid w:val="00D96F6C"/>
    <w:rsid w:val="00DA165A"/>
    <w:rsid w:val="00DA55F8"/>
    <w:rsid w:val="00DE0F08"/>
    <w:rsid w:val="00DE21C4"/>
    <w:rsid w:val="00E12B48"/>
    <w:rsid w:val="00E20D6F"/>
    <w:rsid w:val="00E37597"/>
    <w:rsid w:val="00E456A2"/>
    <w:rsid w:val="00E45B5F"/>
    <w:rsid w:val="00E515B1"/>
    <w:rsid w:val="00E71CF3"/>
    <w:rsid w:val="00EA6BF8"/>
    <w:rsid w:val="00EA7C81"/>
    <w:rsid w:val="00EE2A88"/>
    <w:rsid w:val="00F11D33"/>
    <w:rsid w:val="00F215FC"/>
    <w:rsid w:val="00F27E28"/>
    <w:rsid w:val="00F3213D"/>
    <w:rsid w:val="00F44653"/>
    <w:rsid w:val="00F55534"/>
    <w:rsid w:val="00F57F12"/>
    <w:rsid w:val="00F61EAE"/>
    <w:rsid w:val="00F63E8B"/>
    <w:rsid w:val="00FB7C14"/>
    <w:rsid w:val="00FC410F"/>
    <w:rsid w:val="00FC703D"/>
    <w:rsid w:val="00FD02E3"/>
    <w:rsid w:val="00FD07AA"/>
    <w:rsid w:val="00FD3AEA"/>
    <w:rsid w:val="00FE1185"/>
    <w:rsid w:val="00FF5F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95EB6"/>
  <w15:docId w15:val="{9E4CFA6B-97C7-498D-BB49-28AE56E8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iPriority="0" w:unhideWhenUsed="1" w:qFormat="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7291A"/>
    <w:pPr>
      <w:keepNext/>
      <w:widowControl w:val="0"/>
      <w:numPr>
        <w:numId w:val="4"/>
      </w:numPr>
      <w:suppressAutoHyphens/>
      <w:spacing w:after="0" w:line="240" w:lineRule="auto"/>
      <w:jc w:val="center"/>
      <w:outlineLvl w:val="0"/>
    </w:pPr>
    <w:rPr>
      <w:rFonts w:ascii="Thorndale" w:eastAsia="Andale Sans UI" w:hAnsi="Thorndale" w:cs="Times New Roman"/>
      <w:b/>
      <w:sz w:val="40"/>
      <w:szCs w:val="20"/>
    </w:rPr>
  </w:style>
  <w:style w:type="paragraph" w:styleId="Nagwek2">
    <w:name w:val="heading 2"/>
    <w:basedOn w:val="Normalny"/>
    <w:next w:val="Normalny"/>
    <w:link w:val="Nagwek2Znak"/>
    <w:qFormat/>
    <w:rsid w:val="00C7291A"/>
    <w:pPr>
      <w:keepNext/>
      <w:widowControl w:val="0"/>
      <w:numPr>
        <w:ilvl w:val="1"/>
        <w:numId w:val="4"/>
      </w:numPr>
      <w:suppressAutoHyphens/>
      <w:spacing w:after="0" w:line="240" w:lineRule="auto"/>
      <w:jc w:val="both"/>
      <w:outlineLvl w:val="1"/>
    </w:pPr>
    <w:rPr>
      <w:rFonts w:ascii="Thorndale" w:eastAsia="Andale Sans UI" w:hAnsi="Thorndale" w:cs="Times New Roman"/>
      <w:i/>
      <w:sz w:val="24"/>
      <w:szCs w:val="20"/>
    </w:rPr>
  </w:style>
  <w:style w:type="paragraph" w:styleId="Nagwek3">
    <w:name w:val="heading 3"/>
    <w:basedOn w:val="Normalny"/>
    <w:next w:val="Normalny"/>
    <w:link w:val="Nagwek3Znak"/>
    <w:qFormat/>
    <w:rsid w:val="00C7291A"/>
    <w:pPr>
      <w:keepNext/>
      <w:widowControl w:val="0"/>
      <w:numPr>
        <w:ilvl w:val="2"/>
        <w:numId w:val="4"/>
      </w:numPr>
      <w:suppressAutoHyphens/>
      <w:spacing w:after="0" w:line="240" w:lineRule="auto"/>
      <w:jc w:val="both"/>
      <w:outlineLvl w:val="2"/>
    </w:pPr>
    <w:rPr>
      <w:rFonts w:ascii="Thorndale" w:eastAsia="Andale Sans UI" w:hAnsi="Thorndale" w:cs="Times New Roman"/>
      <w:b/>
      <w:caps/>
      <w:sz w:val="24"/>
      <w:szCs w:val="20"/>
    </w:rPr>
  </w:style>
  <w:style w:type="paragraph" w:styleId="Nagwek4">
    <w:name w:val="heading 4"/>
    <w:basedOn w:val="Normalny"/>
    <w:next w:val="Normalny"/>
    <w:link w:val="Nagwek4Znak"/>
    <w:qFormat/>
    <w:rsid w:val="00C7291A"/>
    <w:pPr>
      <w:keepNext/>
      <w:widowControl w:val="0"/>
      <w:numPr>
        <w:ilvl w:val="3"/>
        <w:numId w:val="4"/>
      </w:numPr>
      <w:suppressAutoHyphens/>
      <w:spacing w:after="0" w:line="240" w:lineRule="auto"/>
      <w:jc w:val="both"/>
      <w:outlineLvl w:val="3"/>
    </w:pPr>
    <w:rPr>
      <w:rFonts w:ascii="Thorndale" w:eastAsia="Andale Sans UI" w:hAnsi="Thorndale" w:cs="Times New Roman"/>
      <w:sz w:val="24"/>
      <w:szCs w:val="20"/>
      <w:u w:val="single"/>
    </w:rPr>
  </w:style>
  <w:style w:type="paragraph" w:styleId="Nagwek5">
    <w:name w:val="heading 5"/>
    <w:basedOn w:val="Normalny"/>
    <w:next w:val="Normalny"/>
    <w:link w:val="Nagwek5Znak"/>
    <w:qFormat/>
    <w:rsid w:val="00C7291A"/>
    <w:pPr>
      <w:keepNext/>
      <w:widowControl w:val="0"/>
      <w:numPr>
        <w:ilvl w:val="4"/>
        <w:numId w:val="4"/>
      </w:numPr>
      <w:suppressAutoHyphens/>
      <w:spacing w:after="0" w:line="240" w:lineRule="auto"/>
      <w:outlineLvl w:val="4"/>
    </w:pPr>
    <w:rPr>
      <w:rFonts w:ascii="Thorndale" w:eastAsia="Andale Sans UI" w:hAnsi="Thorndale" w:cs="Times New Roman"/>
      <w:sz w:val="24"/>
      <w:szCs w:val="20"/>
      <w:u w:val="single"/>
    </w:rPr>
  </w:style>
  <w:style w:type="paragraph" w:styleId="Nagwek6">
    <w:name w:val="heading 6"/>
    <w:basedOn w:val="Normalny"/>
    <w:next w:val="Normalny"/>
    <w:link w:val="Nagwek6Znak"/>
    <w:qFormat/>
    <w:rsid w:val="00C7291A"/>
    <w:pPr>
      <w:keepNext/>
      <w:widowControl w:val="0"/>
      <w:numPr>
        <w:ilvl w:val="5"/>
        <w:numId w:val="4"/>
      </w:numPr>
      <w:suppressAutoHyphens/>
      <w:spacing w:after="0" w:line="240" w:lineRule="auto"/>
      <w:jc w:val="both"/>
      <w:outlineLvl w:val="5"/>
    </w:pPr>
    <w:rPr>
      <w:rFonts w:ascii="Thorndale" w:eastAsia="Andale Sans UI" w:hAnsi="Thorndale" w:cs="Times New Roman"/>
      <w:sz w:val="20"/>
      <w:szCs w:val="20"/>
      <w:u w:val="single"/>
    </w:rPr>
  </w:style>
  <w:style w:type="paragraph" w:styleId="Nagwek7">
    <w:name w:val="heading 7"/>
    <w:basedOn w:val="Normalny"/>
    <w:next w:val="Normalny"/>
    <w:link w:val="Nagwek7Znak"/>
    <w:qFormat/>
    <w:rsid w:val="00C7291A"/>
    <w:pPr>
      <w:widowControl w:val="0"/>
      <w:numPr>
        <w:ilvl w:val="6"/>
        <w:numId w:val="4"/>
      </w:numPr>
      <w:suppressAutoHyphens/>
      <w:spacing w:before="240" w:after="60" w:line="240" w:lineRule="auto"/>
      <w:outlineLvl w:val="6"/>
    </w:pPr>
    <w:rPr>
      <w:rFonts w:ascii="Times New Roman" w:eastAsia="Andale Sans UI" w:hAnsi="Times New Roman" w:cs="Times New Roman"/>
      <w:sz w:val="24"/>
      <w:szCs w:val="24"/>
    </w:rPr>
  </w:style>
  <w:style w:type="paragraph" w:styleId="Nagwek8">
    <w:name w:val="heading 8"/>
    <w:basedOn w:val="Normalny"/>
    <w:next w:val="Normalny"/>
    <w:link w:val="Nagwek8Znak"/>
    <w:qFormat/>
    <w:rsid w:val="00C7291A"/>
    <w:pPr>
      <w:widowControl w:val="0"/>
      <w:numPr>
        <w:ilvl w:val="7"/>
        <w:numId w:val="4"/>
      </w:numPr>
      <w:suppressAutoHyphens/>
      <w:spacing w:before="240" w:after="60" w:line="240" w:lineRule="auto"/>
      <w:outlineLvl w:val="7"/>
    </w:pPr>
    <w:rPr>
      <w:rFonts w:ascii="Times New Roman" w:eastAsia="Andale Sans UI" w:hAnsi="Times New Roman" w:cs="Times New Roman"/>
      <w:i/>
      <w:iCs/>
      <w:sz w:val="24"/>
      <w:szCs w:val="24"/>
    </w:rPr>
  </w:style>
  <w:style w:type="paragraph" w:styleId="Nagwek9">
    <w:name w:val="heading 9"/>
    <w:basedOn w:val="Normalny"/>
    <w:next w:val="Normalny"/>
    <w:link w:val="Nagwek9Znak"/>
    <w:qFormat/>
    <w:rsid w:val="00C7291A"/>
    <w:pPr>
      <w:widowControl w:val="0"/>
      <w:numPr>
        <w:ilvl w:val="8"/>
        <w:numId w:val="4"/>
      </w:numPr>
      <w:suppressAutoHyphens/>
      <w:spacing w:before="240" w:after="60" w:line="240" w:lineRule="auto"/>
      <w:outlineLvl w:val="8"/>
    </w:pPr>
    <w:rPr>
      <w:rFonts w:ascii="Arial" w:eastAsia="Andale Sans UI"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7291A"/>
    <w:rPr>
      <w:rFonts w:ascii="Thorndale" w:eastAsia="Andale Sans UI" w:hAnsi="Thorndale" w:cs="Times New Roman"/>
      <w:b/>
      <w:sz w:val="40"/>
      <w:szCs w:val="20"/>
    </w:rPr>
  </w:style>
  <w:style w:type="character" w:customStyle="1" w:styleId="Nagwek2Znak">
    <w:name w:val="Nagłówek 2 Znak"/>
    <w:basedOn w:val="Domylnaczcionkaakapitu"/>
    <w:link w:val="Nagwek2"/>
    <w:qFormat/>
    <w:rsid w:val="00C7291A"/>
    <w:rPr>
      <w:rFonts w:ascii="Thorndale" w:eastAsia="Andale Sans UI" w:hAnsi="Thorndale" w:cs="Times New Roman"/>
      <w:i/>
      <w:sz w:val="24"/>
      <w:szCs w:val="20"/>
    </w:rPr>
  </w:style>
  <w:style w:type="character" w:customStyle="1" w:styleId="Nagwek3Znak">
    <w:name w:val="Nagłówek 3 Znak"/>
    <w:basedOn w:val="Domylnaczcionkaakapitu"/>
    <w:link w:val="Nagwek3"/>
    <w:qFormat/>
    <w:rsid w:val="00C7291A"/>
    <w:rPr>
      <w:rFonts w:ascii="Thorndale" w:eastAsia="Andale Sans UI" w:hAnsi="Thorndale" w:cs="Times New Roman"/>
      <w:b/>
      <w:caps/>
      <w:sz w:val="24"/>
      <w:szCs w:val="20"/>
    </w:rPr>
  </w:style>
  <w:style w:type="character" w:customStyle="1" w:styleId="Nagwek4Znak">
    <w:name w:val="Nagłówek 4 Znak"/>
    <w:basedOn w:val="Domylnaczcionkaakapitu"/>
    <w:link w:val="Nagwek4"/>
    <w:qFormat/>
    <w:rsid w:val="00C7291A"/>
    <w:rPr>
      <w:rFonts w:ascii="Thorndale" w:eastAsia="Andale Sans UI" w:hAnsi="Thorndale" w:cs="Times New Roman"/>
      <w:sz w:val="24"/>
      <w:szCs w:val="20"/>
      <w:u w:val="single"/>
    </w:rPr>
  </w:style>
  <w:style w:type="character" w:customStyle="1" w:styleId="Nagwek5Znak">
    <w:name w:val="Nagłówek 5 Znak"/>
    <w:basedOn w:val="Domylnaczcionkaakapitu"/>
    <w:link w:val="Nagwek5"/>
    <w:qFormat/>
    <w:rsid w:val="00C7291A"/>
    <w:rPr>
      <w:rFonts w:ascii="Thorndale" w:eastAsia="Andale Sans UI" w:hAnsi="Thorndale" w:cs="Times New Roman"/>
      <w:sz w:val="24"/>
      <w:szCs w:val="20"/>
      <w:u w:val="single"/>
    </w:rPr>
  </w:style>
  <w:style w:type="character" w:customStyle="1" w:styleId="Nagwek6Znak">
    <w:name w:val="Nagłówek 6 Znak"/>
    <w:basedOn w:val="Domylnaczcionkaakapitu"/>
    <w:link w:val="Nagwek6"/>
    <w:qFormat/>
    <w:rsid w:val="00C7291A"/>
    <w:rPr>
      <w:rFonts w:ascii="Thorndale" w:eastAsia="Andale Sans UI" w:hAnsi="Thorndale" w:cs="Times New Roman"/>
      <w:sz w:val="20"/>
      <w:szCs w:val="20"/>
      <w:u w:val="single"/>
    </w:rPr>
  </w:style>
  <w:style w:type="character" w:customStyle="1" w:styleId="Nagwek7Znak">
    <w:name w:val="Nagłówek 7 Znak"/>
    <w:basedOn w:val="Domylnaczcionkaakapitu"/>
    <w:link w:val="Nagwek7"/>
    <w:qFormat/>
    <w:rsid w:val="00C7291A"/>
    <w:rPr>
      <w:rFonts w:ascii="Times New Roman" w:eastAsia="Andale Sans UI" w:hAnsi="Times New Roman" w:cs="Times New Roman"/>
      <w:sz w:val="24"/>
      <w:szCs w:val="24"/>
    </w:rPr>
  </w:style>
  <w:style w:type="character" w:customStyle="1" w:styleId="Nagwek8Znak">
    <w:name w:val="Nagłówek 8 Znak"/>
    <w:basedOn w:val="Domylnaczcionkaakapitu"/>
    <w:link w:val="Nagwek8"/>
    <w:qFormat/>
    <w:rsid w:val="00C7291A"/>
    <w:rPr>
      <w:rFonts w:ascii="Times New Roman" w:eastAsia="Andale Sans UI" w:hAnsi="Times New Roman" w:cs="Times New Roman"/>
      <w:i/>
      <w:iCs/>
      <w:sz w:val="24"/>
      <w:szCs w:val="24"/>
    </w:rPr>
  </w:style>
  <w:style w:type="character" w:customStyle="1" w:styleId="Nagwek9Znak">
    <w:name w:val="Nagłówek 9 Znak"/>
    <w:basedOn w:val="Domylnaczcionkaakapitu"/>
    <w:link w:val="Nagwek9"/>
    <w:qFormat/>
    <w:rsid w:val="00C7291A"/>
    <w:rPr>
      <w:rFonts w:ascii="Arial" w:eastAsia="Andale Sans UI" w:hAnsi="Arial" w:cs="Arial"/>
    </w:rPr>
  </w:style>
  <w:style w:type="character" w:customStyle="1" w:styleId="WW8Num2z0">
    <w:name w:val="WW8Num2z0"/>
    <w:qFormat/>
    <w:rsid w:val="00C7291A"/>
    <w:rPr>
      <w:rFonts w:ascii="Symbol" w:hAnsi="Symbol"/>
      <w:sz w:val="18"/>
    </w:rPr>
  </w:style>
  <w:style w:type="character" w:customStyle="1" w:styleId="WW8Num7z2">
    <w:name w:val="WW8Num7z2"/>
    <w:qFormat/>
    <w:rsid w:val="00C7291A"/>
    <w:rPr>
      <w:rFonts w:ascii="Times New Roman" w:hAnsi="Times New Roman"/>
    </w:rPr>
  </w:style>
  <w:style w:type="character" w:customStyle="1" w:styleId="WW8Num8z0">
    <w:name w:val="WW8Num8z0"/>
    <w:qFormat/>
    <w:rsid w:val="00C7291A"/>
    <w:rPr>
      <w:rFonts w:ascii="StarSymbol" w:hAnsi="StarSymbol" w:cs="StarSymbol"/>
      <w:sz w:val="18"/>
      <w:szCs w:val="18"/>
    </w:rPr>
  </w:style>
  <w:style w:type="character" w:customStyle="1" w:styleId="WW8Num8z1">
    <w:name w:val="WW8Num8z1"/>
    <w:qFormat/>
    <w:rsid w:val="00C7291A"/>
    <w:rPr>
      <w:rFonts w:ascii="Symbol" w:hAnsi="Symbol" w:cs="StarSymbol"/>
      <w:sz w:val="18"/>
      <w:szCs w:val="18"/>
    </w:rPr>
  </w:style>
  <w:style w:type="character" w:customStyle="1" w:styleId="WW8Num19z0">
    <w:name w:val="WW8Num19z0"/>
    <w:qFormat/>
    <w:rsid w:val="00C7291A"/>
    <w:rPr>
      <w:rFonts w:ascii="Symbol" w:hAnsi="Symbol"/>
      <w:sz w:val="18"/>
    </w:rPr>
  </w:style>
  <w:style w:type="character" w:customStyle="1" w:styleId="WW8Num23z0">
    <w:name w:val="WW8Num23z0"/>
    <w:qFormat/>
    <w:rsid w:val="00C7291A"/>
    <w:rPr>
      <w:rFonts w:ascii="Times New Roman" w:hAnsi="Times New Roman"/>
      <w:b/>
    </w:rPr>
  </w:style>
  <w:style w:type="character" w:customStyle="1" w:styleId="WW8Num29z0">
    <w:name w:val="WW8Num29z0"/>
    <w:qFormat/>
    <w:rsid w:val="00C7291A"/>
    <w:rPr>
      <w:rFonts w:ascii="Symbol" w:hAnsi="Symbol" w:cs="StarSymbol"/>
      <w:sz w:val="18"/>
      <w:szCs w:val="18"/>
    </w:rPr>
  </w:style>
  <w:style w:type="character" w:customStyle="1" w:styleId="WW8Num30z0">
    <w:name w:val="WW8Num30z0"/>
    <w:qFormat/>
    <w:rsid w:val="00C7291A"/>
    <w:rPr>
      <w:rFonts w:ascii="Symbol" w:hAnsi="Symbol"/>
    </w:rPr>
  </w:style>
  <w:style w:type="character" w:customStyle="1" w:styleId="WW8Num31z0">
    <w:name w:val="WW8Num31z0"/>
    <w:qFormat/>
    <w:rsid w:val="00C7291A"/>
    <w:rPr>
      <w:rFonts w:ascii="Symbol" w:hAnsi="Symbol" w:cs="StarSymbol"/>
      <w:sz w:val="18"/>
      <w:szCs w:val="18"/>
    </w:rPr>
  </w:style>
  <w:style w:type="character" w:customStyle="1" w:styleId="WW8Num32z0">
    <w:name w:val="WW8Num32z0"/>
    <w:qFormat/>
    <w:rsid w:val="00C7291A"/>
    <w:rPr>
      <w:rFonts w:ascii="Symbol" w:hAnsi="Symbol"/>
    </w:rPr>
  </w:style>
  <w:style w:type="character" w:customStyle="1" w:styleId="WW8Num34z0">
    <w:name w:val="WW8Num34z0"/>
    <w:qFormat/>
    <w:rsid w:val="00C7291A"/>
    <w:rPr>
      <w:rFonts w:ascii="Symbol" w:hAnsi="Symbol"/>
      <w:color w:val="auto"/>
    </w:rPr>
  </w:style>
  <w:style w:type="character" w:customStyle="1" w:styleId="WW8Num35z0">
    <w:name w:val="WW8Num35z0"/>
    <w:qFormat/>
    <w:rsid w:val="00C7291A"/>
    <w:rPr>
      <w:rFonts w:ascii="Symbol" w:hAnsi="Symbol"/>
      <w:color w:val="auto"/>
    </w:rPr>
  </w:style>
  <w:style w:type="character" w:customStyle="1" w:styleId="WW8Num37z0">
    <w:name w:val="WW8Num37z0"/>
    <w:qFormat/>
    <w:rsid w:val="00C7291A"/>
    <w:rPr>
      <w:rFonts w:ascii="Symbol" w:hAnsi="Symbol"/>
      <w:color w:val="auto"/>
    </w:rPr>
  </w:style>
  <w:style w:type="character" w:customStyle="1" w:styleId="WW8Num38z0">
    <w:name w:val="WW8Num38z0"/>
    <w:qFormat/>
    <w:rsid w:val="00C7291A"/>
    <w:rPr>
      <w:rFonts w:ascii="Symbol" w:hAnsi="Symbol"/>
      <w:color w:val="auto"/>
    </w:rPr>
  </w:style>
  <w:style w:type="character" w:customStyle="1" w:styleId="WW8Num39z0">
    <w:name w:val="WW8Num39z0"/>
    <w:qFormat/>
    <w:rsid w:val="00C7291A"/>
    <w:rPr>
      <w:rFonts w:ascii="Symbol" w:hAnsi="Symbol"/>
      <w:color w:val="auto"/>
    </w:rPr>
  </w:style>
  <w:style w:type="character" w:customStyle="1" w:styleId="WW8Num40z1">
    <w:name w:val="WW8Num40z1"/>
    <w:qFormat/>
    <w:rsid w:val="00C7291A"/>
    <w:rPr>
      <w:rFonts w:ascii="Symbol" w:hAnsi="Symbol"/>
      <w:sz w:val="18"/>
    </w:rPr>
  </w:style>
  <w:style w:type="character" w:customStyle="1" w:styleId="WW8Num41z0">
    <w:name w:val="WW8Num41z0"/>
    <w:qFormat/>
    <w:rsid w:val="00C7291A"/>
    <w:rPr>
      <w:rFonts w:ascii="Symbol" w:hAnsi="Symbol"/>
      <w:color w:val="auto"/>
    </w:rPr>
  </w:style>
  <w:style w:type="character" w:customStyle="1" w:styleId="WW8Num42z0">
    <w:name w:val="WW8Num42z0"/>
    <w:qFormat/>
    <w:rsid w:val="00C7291A"/>
    <w:rPr>
      <w:rFonts w:ascii="Symbol" w:hAnsi="Symbol"/>
      <w:color w:val="auto"/>
    </w:rPr>
  </w:style>
  <w:style w:type="character" w:customStyle="1" w:styleId="WW8Num43z0">
    <w:name w:val="WW8Num43z0"/>
    <w:qFormat/>
    <w:rsid w:val="00C7291A"/>
    <w:rPr>
      <w:rFonts w:ascii="Symbol" w:hAnsi="Symbol"/>
    </w:rPr>
  </w:style>
  <w:style w:type="character" w:customStyle="1" w:styleId="WW8Num44z0">
    <w:name w:val="WW8Num44z0"/>
    <w:qFormat/>
    <w:rsid w:val="00C7291A"/>
    <w:rPr>
      <w:rFonts w:ascii="Symbol" w:hAnsi="Symbol"/>
      <w:color w:val="auto"/>
    </w:rPr>
  </w:style>
  <w:style w:type="character" w:customStyle="1" w:styleId="WW8Num45z0">
    <w:name w:val="WW8Num45z0"/>
    <w:qFormat/>
    <w:rsid w:val="00C7291A"/>
    <w:rPr>
      <w:rFonts w:ascii="Symbol" w:hAnsi="Symbol"/>
    </w:rPr>
  </w:style>
  <w:style w:type="character" w:customStyle="1" w:styleId="WW8Num46z0">
    <w:name w:val="WW8Num46z0"/>
    <w:qFormat/>
    <w:rsid w:val="00C7291A"/>
    <w:rPr>
      <w:rFonts w:ascii="Symbol" w:hAnsi="Symbol"/>
      <w:color w:val="auto"/>
    </w:rPr>
  </w:style>
  <w:style w:type="character" w:customStyle="1" w:styleId="WW8Num47z0">
    <w:name w:val="WW8Num47z0"/>
    <w:qFormat/>
    <w:rsid w:val="00C7291A"/>
    <w:rPr>
      <w:rFonts w:ascii="Symbol" w:hAnsi="Symbol"/>
      <w:color w:val="auto"/>
    </w:rPr>
  </w:style>
  <w:style w:type="character" w:customStyle="1" w:styleId="WW8Num48z0">
    <w:name w:val="WW8Num48z0"/>
    <w:qFormat/>
    <w:rsid w:val="00C7291A"/>
    <w:rPr>
      <w:rFonts w:ascii="Symbol" w:hAnsi="Symbol"/>
      <w:color w:val="auto"/>
    </w:rPr>
  </w:style>
  <w:style w:type="character" w:customStyle="1" w:styleId="WW8Num49z0">
    <w:name w:val="WW8Num49z0"/>
    <w:qFormat/>
    <w:rsid w:val="00C7291A"/>
    <w:rPr>
      <w:rFonts w:ascii="Symbol" w:hAnsi="Symbol"/>
      <w:color w:val="auto"/>
    </w:rPr>
  </w:style>
  <w:style w:type="character" w:customStyle="1" w:styleId="WW8Num50z0">
    <w:name w:val="WW8Num50z0"/>
    <w:qFormat/>
    <w:rsid w:val="00C7291A"/>
    <w:rPr>
      <w:rFonts w:ascii="Symbol" w:hAnsi="Symbol"/>
      <w:color w:val="auto"/>
    </w:rPr>
  </w:style>
  <w:style w:type="character" w:customStyle="1" w:styleId="WW8Num51z0">
    <w:name w:val="WW8Num51z0"/>
    <w:qFormat/>
    <w:rsid w:val="00C7291A"/>
    <w:rPr>
      <w:rFonts w:ascii="Symbol" w:hAnsi="Symbol"/>
      <w:color w:val="auto"/>
    </w:rPr>
  </w:style>
  <w:style w:type="character" w:customStyle="1" w:styleId="WW8Num52z0">
    <w:name w:val="WW8Num52z0"/>
    <w:qFormat/>
    <w:rsid w:val="00C7291A"/>
    <w:rPr>
      <w:rFonts w:ascii="Symbol" w:hAnsi="Symbol"/>
      <w:color w:val="auto"/>
    </w:rPr>
  </w:style>
  <w:style w:type="character" w:customStyle="1" w:styleId="WW8Num53z0">
    <w:name w:val="WW8Num53z0"/>
    <w:qFormat/>
    <w:rsid w:val="00C7291A"/>
    <w:rPr>
      <w:rFonts w:ascii="Symbol" w:hAnsi="Symbol"/>
      <w:color w:val="auto"/>
    </w:rPr>
  </w:style>
  <w:style w:type="character" w:customStyle="1" w:styleId="WW8Num54z0">
    <w:name w:val="WW8Num54z0"/>
    <w:qFormat/>
    <w:rsid w:val="00C7291A"/>
    <w:rPr>
      <w:rFonts w:ascii="Symbol" w:hAnsi="Symbol"/>
      <w:color w:val="auto"/>
    </w:rPr>
  </w:style>
  <w:style w:type="character" w:customStyle="1" w:styleId="WW8Num55z0">
    <w:name w:val="WW8Num55z0"/>
    <w:qFormat/>
    <w:rsid w:val="00C7291A"/>
    <w:rPr>
      <w:rFonts w:ascii="Symbol" w:hAnsi="Symbol"/>
    </w:rPr>
  </w:style>
  <w:style w:type="character" w:customStyle="1" w:styleId="WW8Num56z0">
    <w:name w:val="WW8Num56z0"/>
    <w:qFormat/>
    <w:rsid w:val="00C7291A"/>
    <w:rPr>
      <w:rFonts w:ascii="Symbol" w:hAnsi="Symbol"/>
      <w:color w:val="auto"/>
    </w:rPr>
  </w:style>
  <w:style w:type="character" w:customStyle="1" w:styleId="WW8Num57z0">
    <w:name w:val="WW8Num57z0"/>
    <w:qFormat/>
    <w:rsid w:val="00C7291A"/>
    <w:rPr>
      <w:rFonts w:ascii="Symbol" w:hAnsi="Symbol"/>
      <w:color w:val="auto"/>
    </w:rPr>
  </w:style>
  <w:style w:type="character" w:customStyle="1" w:styleId="WW8Num58z0">
    <w:name w:val="WW8Num58z0"/>
    <w:qFormat/>
    <w:rsid w:val="00C7291A"/>
    <w:rPr>
      <w:rFonts w:ascii="Symbol" w:hAnsi="Symbol"/>
      <w:color w:val="auto"/>
    </w:rPr>
  </w:style>
  <w:style w:type="character" w:customStyle="1" w:styleId="WW8Num59z0">
    <w:name w:val="WW8Num59z0"/>
    <w:qFormat/>
    <w:rsid w:val="00C7291A"/>
    <w:rPr>
      <w:rFonts w:ascii="Symbol" w:hAnsi="Symbol"/>
      <w:color w:val="auto"/>
    </w:rPr>
  </w:style>
  <w:style w:type="character" w:customStyle="1" w:styleId="WW8Num60z0">
    <w:name w:val="WW8Num60z0"/>
    <w:qFormat/>
    <w:rsid w:val="00C7291A"/>
    <w:rPr>
      <w:rFonts w:ascii="Symbol" w:hAnsi="Symbol"/>
      <w:color w:val="auto"/>
    </w:rPr>
  </w:style>
  <w:style w:type="character" w:customStyle="1" w:styleId="WW8Num61z0">
    <w:name w:val="WW8Num61z0"/>
    <w:qFormat/>
    <w:rsid w:val="00C7291A"/>
    <w:rPr>
      <w:rFonts w:ascii="Symbol" w:hAnsi="Symbol"/>
      <w:color w:val="auto"/>
    </w:rPr>
  </w:style>
  <w:style w:type="character" w:customStyle="1" w:styleId="WW8Num62z0">
    <w:name w:val="WW8Num62z0"/>
    <w:qFormat/>
    <w:rsid w:val="00C7291A"/>
    <w:rPr>
      <w:rFonts w:ascii="Symbol" w:hAnsi="Symbol"/>
      <w:color w:val="auto"/>
    </w:rPr>
  </w:style>
  <w:style w:type="character" w:customStyle="1" w:styleId="WW8Num63z0">
    <w:name w:val="WW8Num63z0"/>
    <w:qFormat/>
    <w:rsid w:val="00C7291A"/>
    <w:rPr>
      <w:rFonts w:ascii="Symbol" w:hAnsi="Symbol"/>
      <w:color w:val="auto"/>
    </w:rPr>
  </w:style>
  <w:style w:type="character" w:customStyle="1" w:styleId="WW8Num64z0">
    <w:name w:val="WW8Num64z0"/>
    <w:qFormat/>
    <w:rsid w:val="00C7291A"/>
    <w:rPr>
      <w:rFonts w:ascii="Symbol" w:hAnsi="Symbol"/>
      <w:color w:val="auto"/>
    </w:rPr>
  </w:style>
  <w:style w:type="character" w:customStyle="1" w:styleId="WW8Num65z0">
    <w:name w:val="WW8Num65z0"/>
    <w:qFormat/>
    <w:rsid w:val="00C7291A"/>
    <w:rPr>
      <w:rFonts w:ascii="Symbol" w:hAnsi="Symbol"/>
      <w:color w:val="auto"/>
    </w:rPr>
  </w:style>
  <w:style w:type="character" w:customStyle="1" w:styleId="WW8Num66z0">
    <w:name w:val="WW8Num66z0"/>
    <w:qFormat/>
    <w:rsid w:val="00C7291A"/>
    <w:rPr>
      <w:rFonts w:ascii="Symbol" w:hAnsi="Symbol"/>
      <w:color w:val="auto"/>
    </w:rPr>
  </w:style>
  <w:style w:type="character" w:customStyle="1" w:styleId="WW8Num67z0">
    <w:name w:val="WW8Num67z0"/>
    <w:qFormat/>
    <w:rsid w:val="00C7291A"/>
    <w:rPr>
      <w:rFonts w:ascii="Symbol" w:hAnsi="Symbol"/>
      <w:color w:val="auto"/>
    </w:rPr>
  </w:style>
  <w:style w:type="character" w:customStyle="1" w:styleId="WW8Num68z0">
    <w:name w:val="WW8Num68z0"/>
    <w:qFormat/>
    <w:rsid w:val="00C7291A"/>
    <w:rPr>
      <w:rFonts w:ascii="Symbol" w:hAnsi="Symbol"/>
      <w:color w:val="auto"/>
    </w:rPr>
  </w:style>
  <w:style w:type="character" w:customStyle="1" w:styleId="WW8Num69z0">
    <w:name w:val="WW8Num69z0"/>
    <w:qFormat/>
    <w:rsid w:val="00C7291A"/>
    <w:rPr>
      <w:rFonts w:ascii="Symbol" w:hAnsi="Symbol"/>
      <w:color w:val="auto"/>
    </w:rPr>
  </w:style>
  <w:style w:type="character" w:customStyle="1" w:styleId="WW8Num70z0">
    <w:name w:val="WW8Num70z0"/>
    <w:qFormat/>
    <w:rsid w:val="00C7291A"/>
    <w:rPr>
      <w:rFonts w:ascii="Symbol" w:hAnsi="Symbol"/>
      <w:color w:val="auto"/>
    </w:rPr>
  </w:style>
  <w:style w:type="character" w:customStyle="1" w:styleId="WW8Num71z0">
    <w:name w:val="WW8Num71z0"/>
    <w:qFormat/>
    <w:rsid w:val="00C7291A"/>
    <w:rPr>
      <w:rFonts w:ascii="Symbol" w:hAnsi="Symbol"/>
      <w:color w:val="auto"/>
    </w:rPr>
  </w:style>
  <w:style w:type="character" w:customStyle="1" w:styleId="WW8Num72z0">
    <w:name w:val="WW8Num72z0"/>
    <w:qFormat/>
    <w:rsid w:val="00C7291A"/>
    <w:rPr>
      <w:rFonts w:ascii="Symbol" w:hAnsi="Symbol"/>
    </w:rPr>
  </w:style>
  <w:style w:type="character" w:customStyle="1" w:styleId="WW8Num73z0">
    <w:name w:val="WW8Num73z0"/>
    <w:qFormat/>
    <w:rsid w:val="00C7291A"/>
    <w:rPr>
      <w:rFonts w:ascii="Symbol" w:hAnsi="Symbol"/>
      <w:color w:val="auto"/>
    </w:rPr>
  </w:style>
  <w:style w:type="character" w:customStyle="1" w:styleId="WW8Num74z0">
    <w:name w:val="WW8Num74z0"/>
    <w:qFormat/>
    <w:rsid w:val="00C7291A"/>
    <w:rPr>
      <w:rFonts w:ascii="Symbol" w:hAnsi="Symbol"/>
      <w:color w:val="auto"/>
    </w:rPr>
  </w:style>
  <w:style w:type="character" w:customStyle="1" w:styleId="WW8Num75z0">
    <w:name w:val="WW8Num75z0"/>
    <w:qFormat/>
    <w:rsid w:val="00C7291A"/>
    <w:rPr>
      <w:rFonts w:ascii="Symbol" w:hAnsi="Symbol"/>
      <w:color w:val="auto"/>
    </w:rPr>
  </w:style>
  <w:style w:type="character" w:customStyle="1" w:styleId="WW8Num76z1">
    <w:name w:val="WW8Num76z1"/>
    <w:qFormat/>
    <w:rsid w:val="00C7291A"/>
    <w:rPr>
      <w:rFonts w:ascii="Symbol" w:hAnsi="Symbol"/>
      <w:sz w:val="18"/>
    </w:rPr>
  </w:style>
  <w:style w:type="character" w:customStyle="1" w:styleId="WW8Num77z0">
    <w:name w:val="WW8Num77z0"/>
    <w:qFormat/>
    <w:rsid w:val="00C7291A"/>
    <w:rPr>
      <w:rFonts w:ascii="Symbol" w:hAnsi="Symbol"/>
    </w:rPr>
  </w:style>
  <w:style w:type="character" w:customStyle="1" w:styleId="WW8Num78z1">
    <w:name w:val="WW8Num78z1"/>
    <w:qFormat/>
    <w:rsid w:val="00C7291A"/>
    <w:rPr>
      <w:rFonts w:ascii="Symbol" w:hAnsi="Symbol"/>
      <w:sz w:val="18"/>
    </w:rPr>
  </w:style>
  <w:style w:type="character" w:customStyle="1" w:styleId="WW8Num79z0">
    <w:name w:val="WW8Num79z0"/>
    <w:qFormat/>
    <w:rsid w:val="00C7291A"/>
    <w:rPr>
      <w:rFonts w:ascii="Symbol" w:hAnsi="Symbol"/>
      <w:color w:val="auto"/>
    </w:rPr>
  </w:style>
  <w:style w:type="character" w:customStyle="1" w:styleId="WW8Num80z0">
    <w:name w:val="WW8Num80z0"/>
    <w:qFormat/>
    <w:rsid w:val="00C7291A"/>
    <w:rPr>
      <w:rFonts w:ascii="Symbol" w:hAnsi="Symbol"/>
      <w:color w:val="auto"/>
    </w:rPr>
  </w:style>
  <w:style w:type="character" w:customStyle="1" w:styleId="WW8Num81z0">
    <w:name w:val="WW8Num81z0"/>
    <w:qFormat/>
    <w:rsid w:val="00C7291A"/>
    <w:rPr>
      <w:rFonts w:ascii="Symbol" w:hAnsi="Symbol"/>
      <w:color w:val="auto"/>
    </w:rPr>
  </w:style>
  <w:style w:type="character" w:customStyle="1" w:styleId="WW8Num82z0">
    <w:name w:val="WW8Num82z0"/>
    <w:qFormat/>
    <w:rsid w:val="00C7291A"/>
    <w:rPr>
      <w:rFonts w:ascii="Symbol" w:hAnsi="Symbol"/>
      <w:color w:val="auto"/>
    </w:rPr>
  </w:style>
  <w:style w:type="character" w:customStyle="1" w:styleId="WW8Num83z0">
    <w:name w:val="WW8Num83z0"/>
    <w:qFormat/>
    <w:rsid w:val="00C7291A"/>
    <w:rPr>
      <w:rFonts w:ascii="Symbol" w:hAnsi="Symbol"/>
      <w:color w:val="auto"/>
    </w:rPr>
  </w:style>
  <w:style w:type="character" w:customStyle="1" w:styleId="WW8Num84z0">
    <w:name w:val="WW8Num84z0"/>
    <w:qFormat/>
    <w:rsid w:val="00C7291A"/>
    <w:rPr>
      <w:rFonts w:ascii="Symbol" w:hAnsi="Symbol"/>
      <w:color w:val="auto"/>
    </w:rPr>
  </w:style>
  <w:style w:type="character" w:customStyle="1" w:styleId="WW8Num85z0">
    <w:name w:val="WW8Num85z0"/>
    <w:qFormat/>
    <w:rsid w:val="00C7291A"/>
    <w:rPr>
      <w:rFonts w:ascii="Symbol" w:hAnsi="Symbol"/>
      <w:color w:val="auto"/>
    </w:rPr>
  </w:style>
  <w:style w:type="character" w:customStyle="1" w:styleId="WW8Num86z0">
    <w:name w:val="WW8Num86z0"/>
    <w:qFormat/>
    <w:rsid w:val="00C7291A"/>
    <w:rPr>
      <w:rFonts w:ascii="Symbol" w:hAnsi="Symbol"/>
      <w:color w:val="auto"/>
    </w:rPr>
  </w:style>
  <w:style w:type="character" w:customStyle="1" w:styleId="WW8Num87z0">
    <w:name w:val="WW8Num87z0"/>
    <w:qFormat/>
    <w:rsid w:val="00C7291A"/>
    <w:rPr>
      <w:rFonts w:ascii="Symbol" w:hAnsi="Symbol"/>
      <w:color w:val="auto"/>
    </w:rPr>
  </w:style>
  <w:style w:type="character" w:customStyle="1" w:styleId="WW8Num88z0">
    <w:name w:val="WW8Num88z0"/>
    <w:qFormat/>
    <w:rsid w:val="00C7291A"/>
    <w:rPr>
      <w:rFonts w:ascii="Symbol" w:hAnsi="Symbol"/>
      <w:color w:val="auto"/>
    </w:rPr>
  </w:style>
  <w:style w:type="character" w:customStyle="1" w:styleId="WW8Num89z0">
    <w:name w:val="WW8Num89z0"/>
    <w:qFormat/>
    <w:rsid w:val="00C7291A"/>
    <w:rPr>
      <w:rFonts w:ascii="Symbol" w:hAnsi="Symbol"/>
      <w:color w:val="auto"/>
    </w:rPr>
  </w:style>
  <w:style w:type="character" w:customStyle="1" w:styleId="WW8Num90z0">
    <w:name w:val="WW8Num90z0"/>
    <w:qFormat/>
    <w:rsid w:val="00C7291A"/>
    <w:rPr>
      <w:rFonts w:ascii="Symbol" w:hAnsi="Symbol"/>
      <w:color w:val="auto"/>
    </w:rPr>
  </w:style>
  <w:style w:type="character" w:customStyle="1" w:styleId="WW8Num91z0">
    <w:name w:val="WW8Num91z0"/>
    <w:qFormat/>
    <w:rsid w:val="00C7291A"/>
    <w:rPr>
      <w:rFonts w:ascii="Symbol" w:hAnsi="Symbol"/>
      <w:color w:val="auto"/>
    </w:rPr>
  </w:style>
  <w:style w:type="character" w:customStyle="1" w:styleId="WW8Num92z0">
    <w:name w:val="WW8Num92z0"/>
    <w:qFormat/>
    <w:rsid w:val="00C7291A"/>
    <w:rPr>
      <w:rFonts w:ascii="Symbol" w:hAnsi="Symbol"/>
      <w:color w:val="auto"/>
    </w:rPr>
  </w:style>
  <w:style w:type="character" w:customStyle="1" w:styleId="WW8Num93z0">
    <w:name w:val="WW8Num93z0"/>
    <w:qFormat/>
    <w:rsid w:val="00C7291A"/>
    <w:rPr>
      <w:rFonts w:ascii="Symbol" w:hAnsi="Symbol"/>
      <w:color w:val="auto"/>
    </w:rPr>
  </w:style>
  <w:style w:type="character" w:customStyle="1" w:styleId="WW8Num97z0">
    <w:name w:val="WW8Num97z0"/>
    <w:qFormat/>
    <w:rsid w:val="00C7291A"/>
    <w:rPr>
      <w:rFonts w:ascii="Symbol" w:hAnsi="Symbol"/>
    </w:rPr>
  </w:style>
  <w:style w:type="character" w:customStyle="1" w:styleId="WW8Num101z0">
    <w:name w:val="WW8Num101z0"/>
    <w:qFormat/>
    <w:rsid w:val="00C7291A"/>
    <w:rPr>
      <w:rFonts w:ascii="Symbol" w:hAnsi="Symbol" w:cs="StarSymbol"/>
      <w:sz w:val="18"/>
      <w:szCs w:val="18"/>
    </w:rPr>
  </w:style>
  <w:style w:type="character" w:customStyle="1" w:styleId="WW8Num105z0">
    <w:name w:val="WW8Num105z0"/>
    <w:qFormat/>
    <w:rsid w:val="00C7291A"/>
    <w:rPr>
      <w:rFonts w:ascii="Symbol" w:hAnsi="Symbol" w:cs="StarSymbol"/>
      <w:sz w:val="18"/>
      <w:szCs w:val="18"/>
    </w:rPr>
  </w:style>
  <w:style w:type="character" w:customStyle="1" w:styleId="WW8Num106z0">
    <w:name w:val="WW8Num106z0"/>
    <w:qFormat/>
    <w:rsid w:val="00C7291A"/>
    <w:rPr>
      <w:rFonts w:ascii="Symbol" w:hAnsi="Symbol"/>
      <w:color w:val="auto"/>
    </w:rPr>
  </w:style>
  <w:style w:type="character" w:customStyle="1" w:styleId="WW8Num106z1">
    <w:name w:val="WW8Num106z1"/>
    <w:qFormat/>
    <w:rsid w:val="00C7291A"/>
    <w:rPr>
      <w:rFonts w:ascii="Symbol" w:hAnsi="Symbol" w:cs="StarSymbol"/>
      <w:sz w:val="18"/>
      <w:szCs w:val="18"/>
    </w:rPr>
  </w:style>
  <w:style w:type="character" w:customStyle="1" w:styleId="Absatz-Standardschriftart">
    <w:name w:val="Absatz-Standardschriftart"/>
    <w:qFormat/>
    <w:rsid w:val="00C7291A"/>
  </w:style>
  <w:style w:type="character" w:customStyle="1" w:styleId="WW8Num20z0">
    <w:name w:val="WW8Num20z0"/>
    <w:qFormat/>
    <w:rsid w:val="00C7291A"/>
    <w:rPr>
      <w:rFonts w:ascii="Symbol" w:hAnsi="Symbol"/>
      <w:sz w:val="18"/>
    </w:rPr>
  </w:style>
  <w:style w:type="character" w:customStyle="1" w:styleId="WW8Num25z0">
    <w:name w:val="WW8Num25z0"/>
    <w:qFormat/>
    <w:rsid w:val="00C7291A"/>
    <w:rPr>
      <w:rFonts w:ascii="Times New Roman" w:hAnsi="Times New Roman"/>
      <w:b/>
    </w:rPr>
  </w:style>
  <w:style w:type="character" w:customStyle="1" w:styleId="WW8Num33z0">
    <w:name w:val="WW8Num33z0"/>
    <w:qFormat/>
    <w:rsid w:val="00C7291A"/>
    <w:rPr>
      <w:rFonts w:ascii="Symbol" w:hAnsi="Symbol"/>
    </w:rPr>
  </w:style>
  <w:style w:type="character" w:customStyle="1" w:styleId="WW8Num36z0">
    <w:name w:val="WW8Num36z0"/>
    <w:qFormat/>
    <w:rsid w:val="00C7291A"/>
    <w:rPr>
      <w:rFonts w:ascii="Symbol" w:hAnsi="Symbol"/>
      <w:color w:val="auto"/>
    </w:rPr>
  </w:style>
  <w:style w:type="character" w:customStyle="1" w:styleId="WW8Num40z0">
    <w:name w:val="WW8Num40z0"/>
    <w:qFormat/>
    <w:rsid w:val="00C7291A"/>
    <w:rPr>
      <w:rFonts w:ascii="Symbol" w:hAnsi="Symbol"/>
      <w:color w:val="auto"/>
    </w:rPr>
  </w:style>
  <w:style w:type="character" w:customStyle="1" w:styleId="WW8Num42z1">
    <w:name w:val="WW8Num42z1"/>
    <w:qFormat/>
    <w:rsid w:val="00C7291A"/>
    <w:rPr>
      <w:rFonts w:ascii="Symbol" w:hAnsi="Symbol"/>
      <w:sz w:val="18"/>
    </w:rPr>
  </w:style>
  <w:style w:type="character" w:customStyle="1" w:styleId="WW8Num76z0">
    <w:name w:val="WW8Num76z0"/>
    <w:qFormat/>
    <w:rsid w:val="00C7291A"/>
    <w:rPr>
      <w:rFonts w:ascii="Symbol" w:hAnsi="Symbol"/>
      <w:color w:val="auto"/>
    </w:rPr>
  </w:style>
  <w:style w:type="character" w:customStyle="1" w:styleId="WW8Num80z1">
    <w:name w:val="WW8Num80z1"/>
    <w:qFormat/>
    <w:rsid w:val="00C7291A"/>
    <w:rPr>
      <w:rFonts w:ascii="Symbol" w:hAnsi="Symbol"/>
      <w:sz w:val="18"/>
    </w:rPr>
  </w:style>
  <w:style w:type="character" w:customStyle="1" w:styleId="WW8Num94z0">
    <w:name w:val="WW8Num94z0"/>
    <w:qFormat/>
    <w:rsid w:val="00C7291A"/>
    <w:rPr>
      <w:rFonts w:ascii="Symbol" w:hAnsi="Symbol"/>
      <w:color w:val="auto"/>
    </w:rPr>
  </w:style>
  <w:style w:type="character" w:customStyle="1" w:styleId="WW8Num95z0">
    <w:name w:val="WW8Num95z0"/>
    <w:qFormat/>
    <w:rsid w:val="00C7291A"/>
    <w:rPr>
      <w:rFonts w:ascii="Symbol" w:hAnsi="Symbol"/>
      <w:color w:val="auto"/>
    </w:rPr>
  </w:style>
  <w:style w:type="character" w:customStyle="1" w:styleId="WW8Num99z0">
    <w:name w:val="WW8Num99z0"/>
    <w:qFormat/>
    <w:rsid w:val="00C7291A"/>
    <w:rPr>
      <w:rFonts w:ascii="Symbol" w:hAnsi="Symbol"/>
    </w:rPr>
  </w:style>
  <w:style w:type="character" w:customStyle="1" w:styleId="WW8Num104z0">
    <w:name w:val="WW8Num104z0"/>
    <w:qFormat/>
    <w:rsid w:val="00C7291A"/>
    <w:rPr>
      <w:rFonts w:ascii="Symbol" w:hAnsi="Symbol" w:cs="StarSymbol"/>
      <w:sz w:val="18"/>
      <w:szCs w:val="18"/>
    </w:rPr>
  </w:style>
  <w:style w:type="character" w:customStyle="1" w:styleId="WW8Num108z0">
    <w:name w:val="WW8Num108z0"/>
    <w:qFormat/>
    <w:rsid w:val="00C7291A"/>
    <w:rPr>
      <w:rFonts w:ascii="Symbol" w:hAnsi="Symbol" w:cs="StarSymbol"/>
      <w:sz w:val="18"/>
      <w:szCs w:val="18"/>
    </w:rPr>
  </w:style>
  <w:style w:type="character" w:customStyle="1" w:styleId="WW8Num109z0">
    <w:name w:val="WW8Num109z0"/>
    <w:qFormat/>
    <w:rsid w:val="00C7291A"/>
    <w:rPr>
      <w:rFonts w:ascii="Symbol" w:hAnsi="Symbol"/>
      <w:color w:val="auto"/>
    </w:rPr>
  </w:style>
  <w:style w:type="character" w:customStyle="1" w:styleId="WW8Num109z1">
    <w:name w:val="WW8Num109z1"/>
    <w:qFormat/>
    <w:rsid w:val="00C7291A"/>
    <w:rPr>
      <w:rFonts w:ascii="Symbol" w:hAnsi="Symbol" w:cs="StarSymbol"/>
      <w:sz w:val="18"/>
      <w:szCs w:val="18"/>
    </w:rPr>
  </w:style>
  <w:style w:type="character" w:customStyle="1" w:styleId="WW-Absatz-Standardschriftart">
    <w:name w:val="WW-Absatz-Standardschriftart"/>
    <w:qFormat/>
    <w:rsid w:val="00C7291A"/>
  </w:style>
  <w:style w:type="character" w:customStyle="1" w:styleId="WW8Num6z2">
    <w:name w:val="WW8Num6z2"/>
    <w:qFormat/>
    <w:rsid w:val="00C7291A"/>
    <w:rPr>
      <w:rFonts w:ascii="Times New Roman" w:hAnsi="Times New Roman"/>
    </w:rPr>
  </w:style>
  <w:style w:type="character" w:customStyle="1" w:styleId="WW8Num7z0">
    <w:name w:val="WW8Num7z0"/>
    <w:qFormat/>
    <w:rsid w:val="00C7291A"/>
    <w:rPr>
      <w:rFonts w:ascii="StarSymbol" w:hAnsi="StarSymbol" w:cs="StarSymbol"/>
      <w:sz w:val="18"/>
      <w:szCs w:val="18"/>
    </w:rPr>
  </w:style>
  <w:style w:type="character" w:customStyle="1" w:styleId="WW8Num7z1">
    <w:name w:val="WW8Num7z1"/>
    <w:qFormat/>
    <w:rsid w:val="00C7291A"/>
    <w:rPr>
      <w:rFonts w:ascii="Symbol" w:hAnsi="Symbol" w:cs="StarSymbol"/>
      <w:sz w:val="18"/>
      <w:szCs w:val="18"/>
    </w:rPr>
  </w:style>
  <w:style w:type="character" w:customStyle="1" w:styleId="WW8Num18z0">
    <w:name w:val="WW8Num18z0"/>
    <w:qFormat/>
    <w:rsid w:val="00C7291A"/>
    <w:rPr>
      <w:rFonts w:ascii="Symbol" w:hAnsi="Symbol"/>
      <w:sz w:val="18"/>
    </w:rPr>
  </w:style>
  <w:style w:type="character" w:customStyle="1" w:styleId="WW-Domylnaczcionkaakapitu1">
    <w:name w:val="WW-Domyślna czcionka akapitu1"/>
    <w:qFormat/>
    <w:rsid w:val="00C7291A"/>
  </w:style>
  <w:style w:type="character" w:styleId="Hipercze">
    <w:name w:val="Hyperlink"/>
    <w:rsid w:val="00C7291A"/>
    <w:rPr>
      <w:color w:val="0000FF"/>
      <w:u w:val="single"/>
    </w:rPr>
  </w:style>
  <w:style w:type="character" w:customStyle="1" w:styleId="WW8Num27z0">
    <w:name w:val="WW8Num27z0"/>
    <w:qFormat/>
    <w:rsid w:val="00C7291A"/>
    <w:rPr>
      <w:rFonts w:ascii="Symbol" w:hAnsi="Symbol" w:cs="StarSymbol"/>
      <w:sz w:val="18"/>
      <w:szCs w:val="18"/>
    </w:rPr>
  </w:style>
  <w:style w:type="character" w:customStyle="1" w:styleId="WW8Num161z0">
    <w:name w:val="WW8Num161z0"/>
    <w:qFormat/>
    <w:rsid w:val="00C7291A"/>
    <w:rPr>
      <w:rFonts w:ascii="Symbol" w:hAnsi="Symbol"/>
    </w:rPr>
  </w:style>
  <w:style w:type="character" w:customStyle="1" w:styleId="WW8Num340z0">
    <w:name w:val="WW8Num340z0"/>
    <w:qFormat/>
    <w:rsid w:val="00C7291A"/>
    <w:rPr>
      <w:rFonts w:ascii="Symbol" w:hAnsi="Symbol"/>
    </w:rPr>
  </w:style>
  <w:style w:type="character" w:customStyle="1" w:styleId="WW8Num144z0">
    <w:name w:val="WW8Num144z0"/>
    <w:qFormat/>
    <w:rsid w:val="00C7291A"/>
    <w:rPr>
      <w:rFonts w:ascii="Symbol" w:hAnsi="Symbol"/>
      <w:color w:val="auto"/>
    </w:rPr>
  </w:style>
  <w:style w:type="character" w:customStyle="1" w:styleId="WW8Num116z0">
    <w:name w:val="WW8Num116z0"/>
    <w:qFormat/>
    <w:rsid w:val="00C7291A"/>
    <w:rPr>
      <w:rFonts w:ascii="Symbol" w:hAnsi="Symbol"/>
      <w:color w:val="auto"/>
    </w:rPr>
  </w:style>
  <w:style w:type="character" w:customStyle="1" w:styleId="WW8Num324z0">
    <w:name w:val="WW8Num324z0"/>
    <w:qFormat/>
    <w:rsid w:val="00C7291A"/>
    <w:rPr>
      <w:rFonts w:ascii="Symbol" w:hAnsi="Symbol"/>
      <w:color w:val="auto"/>
    </w:rPr>
  </w:style>
  <w:style w:type="character" w:customStyle="1" w:styleId="WW8Num311z1">
    <w:name w:val="WW8Num311z1"/>
    <w:qFormat/>
    <w:rsid w:val="00C7291A"/>
    <w:rPr>
      <w:rFonts w:ascii="StarSymbol" w:hAnsi="StarSymbol"/>
      <w:sz w:val="18"/>
    </w:rPr>
  </w:style>
  <w:style w:type="character" w:customStyle="1" w:styleId="WW8Num176z0">
    <w:name w:val="WW8Num176z0"/>
    <w:qFormat/>
    <w:rsid w:val="00C7291A"/>
    <w:rPr>
      <w:rFonts w:ascii="Symbol" w:hAnsi="Symbol"/>
      <w:color w:val="auto"/>
    </w:rPr>
  </w:style>
  <w:style w:type="character" w:customStyle="1" w:styleId="WW8Num245z0">
    <w:name w:val="WW8Num245z0"/>
    <w:qFormat/>
    <w:rsid w:val="00C7291A"/>
    <w:rPr>
      <w:rFonts w:ascii="Symbol" w:hAnsi="Symbol"/>
      <w:color w:val="auto"/>
    </w:rPr>
  </w:style>
  <w:style w:type="character" w:customStyle="1" w:styleId="WW8Num242z0">
    <w:name w:val="WW8Num242z0"/>
    <w:qFormat/>
    <w:rsid w:val="00C7291A"/>
    <w:rPr>
      <w:rFonts w:ascii="Symbol" w:hAnsi="Symbol"/>
      <w:color w:val="auto"/>
    </w:rPr>
  </w:style>
  <w:style w:type="character" w:customStyle="1" w:styleId="WW8Num263z0">
    <w:name w:val="WW8Num263z0"/>
    <w:qFormat/>
    <w:rsid w:val="00C7291A"/>
    <w:rPr>
      <w:rFonts w:ascii="Symbol" w:hAnsi="Symbol"/>
      <w:color w:val="auto"/>
    </w:rPr>
  </w:style>
  <w:style w:type="character" w:customStyle="1" w:styleId="WW8Num251z0">
    <w:name w:val="WW8Num251z0"/>
    <w:qFormat/>
    <w:rsid w:val="00C7291A"/>
    <w:rPr>
      <w:rFonts w:ascii="Symbol" w:hAnsi="Symbol"/>
      <w:color w:val="auto"/>
    </w:rPr>
  </w:style>
  <w:style w:type="character" w:customStyle="1" w:styleId="WW8Num335z0">
    <w:name w:val="WW8Num335z0"/>
    <w:qFormat/>
    <w:rsid w:val="00C7291A"/>
    <w:rPr>
      <w:rFonts w:ascii="Symbol" w:hAnsi="Symbol"/>
      <w:color w:val="auto"/>
    </w:rPr>
  </w:style>
  <w:style w:type="character" w:customStyle="1" w:styleId="WW8Num130z0">
    <w:name w:val="WW8Num130z0"/>
    <w:qFormat/>
    <w:rsid w:val="00C7291A"/>
    <w:rPr>
      <w:rFonts w:ascii="Symbol" w:hAnsi="Symbol"/>
      <w:color w:val="auto"/>
    </w:rPr>
  </w:style>
  <w:style w:type="character" w:customStyle="1" w:styleId="WW8Num366z0">
    <w:name w:val="WW8Num366z0"/>
    <w:qFormat/>
    <w:rsid w:val="00C7291A"/>
    <w:rPr>
      <w:rFonts w:ascii="Symbol" w:hAnsi="Symbol"/>
      <w:color w:val="auto"/>
    </w:rPr>
  </w:style>
  <w:style w:type="character" w:customStyle="1" w:styleId="WW8Num216z0">
    <w:name w:val="WW8Num216z0"/>
    <w:qFormat/>
    <w:rsid w:val="00C7291A"/>
    <w:rPr>
      <w:rFonts w:ascii="Symbol" w:hAnsi="Symbol"/>
      <w:color w:val="auto"/>
    </w:rPr>
  </w:style>
  <w:style w:type="character" w:customStyle="1" w:styleId="WW8Num297z0">
    <w:name w:val="WW8Num297z0"/>
    <w:qFormat/>
    <w:rsid w:val="00C7291A"/>
    <w:rPr>
      <w:rFonts w:ascii="Symbol" w:hAnsi="Symbol"/>
      <w:color w:val="auto"/>
    </w:rPr>
  </w:style>
  <w:style w:type="character" w:customStyle="1" w:styleId="WW8Num367z0">
    <w:name w:val="WW8Num367z0"/>
    <w:qFormat/>
    <w:rsid w:val="00C7291A"/>
    <w:rPr>
      <w:rFonts w:ascii="Symbol" w:hAnsi="Symbol"/>
      <w:color w:val="auto"/>
    </w:rPr>
  </w:style>
  <w:style w:type="character" w:customStyle="1" w:styleId="WW8Num306z0">
    <w:name w:val="WW8Num306z0"/>
    <w:qFormat/>
    <w:rsid w:val="00C7291A"/>
    <w:rPr>
      <w:rFonts w:ascii="Symbol" w:hAnsi="Symbol"/>
      <w:color w:val="auto"/>
    </w:rPr>
  </w:style>
  <w:style w:type="character" w:customStyle="1" w:styleId="WW8Num141z0">
    <w:name w:val="WW8Num141z0"/>
    <w:qFormat/>
    <w:rsid w:val="00C7291A"/>
    <w:rPr>
      <w:rFonts w:ascii="Symbol" w:hAnsi="Symbol"/>
      <w:color w:val="auto"/>
    </w:rPr>
  </w:style>
  <w:style w:type="character" w:customStyle="1" w:styleId="WW8Num226z0">
    <w:name w:val="WW8Num226z0"/>
    <w:qFormat/>
    <w:rsid w:val="00C7291A"/>
    <w:rPr>
      <w:rFonts w:ascii="Symbol" w:hAnsi="Symbol"/>
      <w:color w:val="auto"/>
    </w:rPr>
  </w:style>
  <w:style w:type="character" w:customStyle="1" w:styleId="WW8Num347z0">
    <w:name w:val="WW8Num347z0"/>
    <w:qFormat/>
    <w:rsid w:val="00C7291A"/>
    <w:rPr>
      <w:rFonts w:ascii="Symbol" w:hAnsi="Symbol"/>
      <w:color w:val="auto"/>
    </w:rPr>
  </w:style>
  <w:style w:type="character" w:customStyle="1" w:styleId="WW8Num314z0">
    <w:name w:val="WW8Num314z0"/>
    <w:qFormat/>
    <w:rsid w:val="00C7291A"/>
    <w:rPr>
      <w:rFonts w:ascii="Symbol" w:hAnsi="Symbol"/>
      <w:color w:val="auto"/>
    </w:rPr>
  </w:style>
  <w:style w:type="character" w:customStyle="1" w:styleId="WW8Num346z0">
    <w:name w:val="WW8Num346z0"/>
    <w:qFormat/>
    <w:rsid w:val="00C7291A"/>
    <w:rPr>
      <w:rFonts w:ascii="Symbol" w:hAnsi="Symbol"/>
      <w:color w:val="auto"/>
    </w:rPr>
  </w:style>
  <w:style w:type="character" w:customStyle="1" w:styleId="WW8Num204z0">
    <w:name w:val="WW8Num204z0"/>
    <w:qFormat/>
    <w:rsid w:val="00C7291A"/>
    <w:rPr>
      <w:rFonts w:ascii="Symbol" w:hAnsi="Symbol"/>
      <w:color w:val="auto"/>
    </w:rPr>
  </w:style>
  <w:style w:type="character" w:customStyle="1" w:styleId="WW8Num316z0">
    <w:name w:val="WW8Num316z0"/>
    <w:qFormat/>
    <w:rsid w:val="00C7291A"/>
    <w:rPr>
      <w:rFonts w:ascii="Symbol" w:hAnsi="Symbol"/>
      <w:color w:val="auto"/>
    </w:rPr>
  </w:style>
  <w:style w:type="character" w:customStyle="1" w:styleId="WW8Num291z0">
    <w:name w:val="WW8Num291z0"/>
    <w:qFormat/>
    <w:rsid w:val="00C7291A"/>
    <w:rPr>
      <w:rFonts w:ascii="Symbol" w:hAnsi="Symbol"/>
      <w:color w:val="auto"/>
    </w:rPr>
  </w:style>
  <w:style w:type="character" w:customStyle="1" w:styleId="WW8Num356z0">
    <w:name w:val="WW8Num356z0"/>
    <w:qFormat/>
    <w:rsid w:val="00C7291A"/>
    <w:rPr>
      <w:rFonts w:ascii="Symbol" w:hAnsi="Symbol"/>
      <w:color w:val="auto"/>
    </w:rPr>
  </w:style>
  <w:style w:type="character" w:customStyle="1" w:styleId="WW8Num160z0">
    <w:name w:val="WW8Num160z0"/>
    <w:qFormat/>
    <w:rsid w:val="00C7291A"/>
    <w:rPr>
      <w:rFonts w:ascii="Symbol" w:hAnsi="Symbol"/>
      <w:color w:val="auto"/>
    </w:rPr>
  </w:style>
  <w:style w:type="character" w:customStyle="1" w:styleId="WW8Num208z0">
    <w:name w:val="WW8Num208z0"/>
    <w:qFormat/>
    <w:rsid w:val="00C7291A"/>
    <w:rPr>
      <w:rFonts w:ascii="Symbol" w:hAnsi="Symbol"/>
      <w:color w:val="auto"/>
    </w:rPr>
  </w:style>
  <w:style w:type="character" w:customStyle="1" w:styleId="WW8Num235z0">
    <w:name w:val="WW8Num235z0"/>
    <w:qFormat/>
    <w:rsid w:val="00C7291A"/>
    <w:rPr>
      <w:rFonts w:ascii="Symbol" w:hAnsi="Symbol"/>
      <w:color w:val="auto"/>
    </w:rPr>
  </w:style>
  <w:style w:type="character" w:customStyle="1" w:styleId="WW8Num196z0">
    <w:name w:val="WW8Num196z0"/>
    <w:qFormat/>
    <w:rsid w:val="00C7291A"/>
    <w:rPr>
      <w:rFonts w:ascii="Symbol" w:hAnsi="Symbol"/>
      <w:color w:val="auto"/>
    </w:rPr>
  </w:style>
  <w:style w:type="character" w:customStyle="1" w:styleId="WW8Num351z0">
    <w:name w:val="WW8Num351z0"/>
    <w:qFormat/>
    <w:rsid w:val="00C7291A"/>
    <w:rPr>
      <w:rFonts w:ascii="Symbol" w:hAnsi="Symbol"/>
      <w:color w:val="auto"/>
    </w:rPr>
  </w:style>
  <w:style w:type="character" w:customStyle="1" w:styleId="WW8Num123z0">
    <w:name w:val="WW8Num123z0"/>
    <w:qFormat/>
    <w:rsid w:val="00C7291A"/>
    <w:rPr>
      <w:rFonts w:ascii="Symbol" w:hAnsi="Symbol"/>
    </w:rPr>
  </w:style>
  <w:style w:type="character" w:customStyle="1" w:styleId="WW8Num66z1">
    <w:name w:val="WW8Num66z1"/>
    <w:qFormat/>
    <w:rsid w:val="00C7291A"/>
    <w:rPr>
      <w:rFonts w:ascii="StarSymbol" w:hAnsi="StarSymbol"/>
      <w:sz w:val="18"/>
    </w:rPr>
  </w:style>
  <w:style w:type="character" w:customStyle="1" w:styleId="WW8Num128z0">
    <w:name w:val="WW8Num128z0"/>
    <w:qFormat/>
    <w:rsid w:val="00C7291A"/>
    <w:rPr>
      <w:rFonts w:ascii="Symbol" w:hAnsi="Symbol"/>
      <w:color w:val="auto"/>
    </w:rPr>
  </w:style>
  <w:style w:type="character" w:customStyle="1" w:styleId="WW8Num186z1">
    <w:name w:val="WW8Num186z1"/>
    <w:qFormat/>
    <w:rsid w:val="00C7291A"/>
    <w:rPr>
      <w:rFonts w:ascii="StarSymbol" w:hAnsi="StarSymbol"/>
      <w:sz w:val="18"/>
    </w:rPr>
  </w:style>
  <w:style w:type="character" w:customStyle="1" w:styleId="WW8Num154z0">
    <w:name w:val="WW8Num154z0"/>
    <w:qFormat/>
    <w:rsid w:val="00C7291A"/>
    <w:rPr>
      <w:rFonts w:ascii="Symbol" w:hAnsi="Symbol"/>
      <w:color w:val="auto"/>
    </w:rPr>
  </w:style>
  <w:style w:type="character" w:customStyle="1" w:styleId="WW8Num222z0">
    <w:name w:val="WW8Num222z0"/>
    <w:qFormat/>
    <w:rsid w:val="00C7291A"/>
    <w:rPr>
      <w:rFonts w:ascii="Symbol" w:hAnsi="Symbol"/>
      <w:color w:val="auto"/>
    </w:rPr>
  </w:style>
  <w:style w:type="character" w:customStyle="1" w:styleId="WW8Num338z0">
    <w:name w:val="WW8Num338z0"/>
    <w:qFormat/>
    <w:rsid w:val="00C7291A"/>
    <w:rPr>
      <w:rFonts w:ascii="Symbol" w:hAnsi="Symbol"/>
      <w:color w:val="auto"/>
    </w:rPr>
  </w:style>
  <w:style w:type="character" w:customStyle="1" w:styleId="WW8Num212z0">
    <w:name w:val="WW8Num212z0"/>
    <w:qFormat/>
    <w:rsid w:val="00C7291A"/>
    <w:rPr>
      <w:rFonts w:ascii="Symbol" w:hAnsi="Symbol"/>
      <w:color w:val="auto"/>
    </w:rPr>
  </w:style>
  <w:style w:type="character" w:customStyle="1" w:styleId="WW8Num127z0">
    <w:name w:val="WW8Num127z0"/>
    <w:qFormat/>
    <w:rsid w:val="00C7291A"/>
    <w:rPr>
      <w:rFonts w:ascii="Symbol" w:hAnsi="Symbol"/>
      <w:color w:val="auto"/>
    </w:rPr>
  </w:style>
  <w:style w:type="character" w:customStyle="1" w:styleId="WW8Num118z0">
    <w:name w:val="WW8Num118z0"/>
    <w:qFormat/>
    <w:rsid w:val="00C7291A"/>
    <w:rPr>
      <w:rFonts w:ascii="Symbol" w:hAnsi="Symbol"/>
      <w:color w:val="auto"/>
    </w:rPr>
  </w:style>
  <w:style w:type="character" w:customStyle="1" w:styleId="WW8Num113z0">
    <w:name w:val="WW8Num113z0"/>
    <w:qFormat/>
    <w:rsid w:val="00C7291A"/>
    <w:rPr>
      <w:rFonts w:ascii="Symbol" w:hAnsi="Symbol"/>
      <w:color w:val="auto"/>
    </w:rPr>
  </w:style>
  <w:style w:type="character" w:customStyle="1" w:styleId="WW8Num215z0">
    <w:name w:val="WW8Num215z0"/>
    <w:qFormat/>
    <w:rsid w:val="00C7291A"/>
    <w:rPr>
      <w:rFonts w:ascii="Symbol" w:hAnsi="Symbol"/>
      <w:color w:val="auto"/>
    </w:rPr>
  </w:style>
  <w:style w:type="character" w:customStyle="1" w:styleId="WW8Num225z0">
    <w:name w:val="WW8Num225z0"/>
    <w:qFormat/>
    <w:rsid w:val="00C7291A"/>
    <w:rPr>
      <w:rFonts w:ascii="Symbol" w:hAnsi="Symbol"/>
      <w:color w:val="auto"/>
    </w:rPr>
  </w:style>
  <w:style w:type="character" w:customStyle="1" w:styleId="WW8Num250z0">
    <w:name w:val="WW8Num250z0"/>
    <w:qFormat/>
    <w:rsid w:val="00C7291A"/>
    <w:rPr>
      <w:rFonts w:ascii="Symbol" w:hAnsi="Symbol"/>
      <w:color w:val="auto"/>
    </w:rPr>
  </w:style>
  <w:style w:type="character" w:customStyle="1" w:styleId="WW8Num125z0">
    <w:name w:val="WW8Num125z0"/>
    <w:qFormat/>
    <w:rsid w:val="00C7291A"/>
    <w:rPr>
      <w:rFonts w:ascii="Symbol" w:hAnsi="Symbol"/>
      <w:color w:val="auto"/>
    </w:rPr>
  </w:style>
  <w:style w:type="character" w:customStyle="1" w:styleId="WW8Num224z0">
    <w:name w:val="WW8Num224z0"/>
    <w:qFormat/>
    <w:rsid w:val="00C7291A"/>
    <w:rPr>
      <w:rFonts w:ascii="Symbol" w:hAnsi="Symbol"/>
      <w:color w:val="auto"/>
    </w:rPr>
  </w:style>
  <w:style w:type="character" w:customStyle="1" w:styleId="WW8Num252z0">
    <w:name w:val="WW8Num252z0"/>
    <w:qFormat/>
    <w:rsid w:val="00C7291A"/>
    <w:rPr>
      <w:rFonts w:ascii="Symbol" w:hAnsi="Symbol"/>
      <w:color w:val="auto"/>
    </w:rPr>
  </w:style>
  <w:style w:type="character" w:customStyle="1" w:styleId="WW8Num244z0">
    <w:name w:val="WW8Num244z0"/>
    <w:qFormat/>
    <w:rsid w:val="00C7291A"/>
    <w:rPr>
      <w:rFonts w:ascii="Symbol" w:hAnsi="Symbol"/>
    </w:rPr>
  </w:style>
  <w:style w:type="character" w:customStyle="1" w:styleId="Znakinumeracji">
    <w:name w:val="Znaki numeracji"/>
    <w:qFormat/>
    <w:rsid w:val="00C7291A"/>
  </w:style>
  <w:style w:type="character" w:customStyle="1" w:styleId="Symbolewypunktowania">
    <w:name w:val="Symbole wypunktowania"/>
    <w:qFormat/>
    <w:rsid w:val="00C7291A"/>
    <w:rPr>
      <w:rFonts w:ascii="StarSymbol" w:eastAsia="StarSymbol" w:hAnsi="StarSymbol" w:cs="StarSymbol"/>
      <w:sz w:val="18"/>
      <w:szCs w:val="18"/>
    </w:rPr>
  </w:style>
  <w:style w:type="paragraph" w:styleId="Tekstpodstawowy">
    <w:name w:val="Body Text"/>
    <w:aliases w:val="Regulacje,definicje,moj body text,a2, Znak"/>
    <w:basedOn w:val="Normalny"/>
    <w:link w:val="TekstpodstawowyZnak"/>
    <w:rsid w:val="00C7291A"/>
    <w:pPr>
      <w:widowControl w:val="0"/>
      <w:suppressAutoHyphens/>
      <w:spacing w:after="120" w:line="240" w:lineRule="auto"/>
    </w:pPr>
    <w:rPr>
      <w:rFonts w:ascii="Thorndale" w:eastAsia="Andale Sans UI" w:hAnsi="Thorndale" w:cs="Times New Roman"/>
      <w:sz w:val="24"/>
      <w:szCs w:val="20"/>
    </w:rPr>
  </w:style>
  <w:style w:type="character" w:customStyle="1" w:styleId="TekstpodstawowyZnak">
    <w:name w:val="Tekst podstawowy Znak"/>
    <w:aliases w:val="Regulacje Znak,definicje Znak,moj body text Znak,a2 Znak, Znak Znak"/>
    <w:basedOn w:val="Domylnaczcionkaakapitu"/>
    <w:link w:val="Tekstpodstawowy"/>
    <w:qFormat/>
    <w:rsid w:val="00C7291A"/>
    <w:rPr>
      <w:rFonts w:ascii="Thorndale" w:eastAsia="Andale Sans UI" w:hAnsi="Thorndale" w:cs="Times New Roman"/>
      <w:sz w:val="24"/>
      <w:szCs w:val="20"/>
    </w:rPr>
  </w:style>
  <w:style w:type="paragraph" w:styleId="Lista">
    <w:name w:val="List"/>
    <w:basedOn w:val="Tekstpodstawowy"/>
    <w:rsid w:val="00C7291A"/>
    <w:rPr>
      <w:rFonts w:cs="Tahoma"/>
    </w:rPr>
  </w:style>
  <w:style w:type="paragraph" w:customStyle="1" w:styleId="Podpis1">
    <w:name w:val="Podpis1"/>
    <w:basedOn w:val="Normalny"/>
    <w:qFormat/>
    <w:rsid w:val="00C7291A"/>
    <w:pPr>
      <w:widowControl w:val="0"/>
      <w:suppressLineNumbers/>
      <w:suppressAutoHyphens/>
      <w:spacing w:before="120" w:after="120" w:line="240" w:lineRule="auto"/>
    </w:pPr>
    <w:rPr>
      <w:rFonts w:ascii="Thorndale" w:eastAsia="Andale Sans UI" w:hAnsi="Thorndale" w:cs="Tahoma"/>
      <w:i/>
      <w:iCs/>
      <w:sz w:val="20"/>
      <w:szCs w:val="20"/>
    </w:rPr>
  </w:style>
  <w:style w:type="paragraph" w:customStyle="1" w:styleId="Indeks">
    <w:name w:val="Indeks"/>
    <w:basedOn w:val="Normalny"/>
    <w:qFormat/>
    <w:rsid w:val="00C7291A"/>
    <w:pPr>
      <w:widowControl w:val="0"/>
      <w:suppressLineNumbers/>
      <w:suppressAutoHyphens/>
      <w:spacing w:after="0" w:line="240" w:lineRule="auto"/>
    </w:pPr>
    <w:rPr>
      <w:rFonts w:ascii="Thorndale" w:eastAsia="Andale Sans UI" w:hAnsi="Thorndale" w:cs="Tahoma"/>
      <w:sz w:val="24"/>
      <w:szCs w:val="20"/>
    </w:rPr>
  </w:style>
  <w:style w:type="paragraph" w:customStyle="1" w:styleId="Nagwek10">
    <w:name w:val="Nagłówek1"/>
    <w:basedOn w:val="Normalny"/>
    <w:next w:val="Tekstpodstawowy"/>
    <w:link w:val="NagwekZnak1"/>
    <w:uiPriority w:val="99"/>
    <w:qFormat/>
    <w:rsid w:val="00C7291A"/>
    <w:pPr>
      <w:keepNext/>
      <w:widowControl w:val="0"/>
      <w:suppressAutoHyphens/>
      <w:spacing w:before="240" w:after="120" w:line="240" w:lineRule="auto"/>
    </w:pPr>
    <w:rPr>
      <w:rFonts w:ascii="Albany" w:eastAsia="Andale Sans UI" w:hAnsi="Albany" w:cs="Tahoma"/>
      <w:sz w:val="28"/>
      <w:szCs w:val="28"/>
    </w:rPr>
  </w:style>
  <w:style w:type="paragraph" w:customStyle="1" w:styleId="WW-Tekstpodstawowy3">
    <w:name w:val="WW-Tekst podstawowy 3"/>
    <w:basedOn w:val="Normalny"/>
    <w:qFormat/>
    <w:rsid w:val="00C7291A"/>
    <w:pPr>
      <w:widowControl w:val="0"/>
      <w:suppressAutoHyphens/>
      <w:spacing w:after="0" w:line="240" w:lineRule="auto"/>
      <w:jc w:val="both"/>
    </w:pPr>
    <w:rPr>
      <w:rFonts w:ascii="Thorndale" w:eastAsia="Andale Sans UI" w:hAnsi="Thorndale" w:cs="Times New Roman"/>
      <w:szCs w:val="20"/>
    </w:rPr>
  </w:style>
  <w:style w:type="paragraph" w:customStyle="1" w:styleId="TableText">
    <w:name w:val="Table Text"/>
    <w:qFormat/>
    <w:rsid w:val="00C7291A"/>
    <w:pPr>
      <w:suppressAutoHyphens/>
      <w:spacing w:after="0" w:line="240" w:lineRule="auto"/>
      <w:jc w:val="both"/>
    </w:pPr>
    <w:rPr>
      <w:rFonts w:ascii="Tms Rmn" w:eastAsia="Times New Roman" w:hAnsi="Tms Rmn" w:cs="Times New Roman"/>
      <w:color w:val="000000"/>
      <w:sz w:val="24"/>
      <w:szCs w:val="20"/>
      <w:lang w:val="en-US"/>
    </w:rPr>
  </w:style>
  <w:style w:type="paragraph" w:customStyle="1" w:styleId="WW-Tekstpodstawowy2">
    <w:name w:val="WW-Tekst podstawowy 2"/>
    <w:basedOn w:val="Normalny"/>
    <w:qFormat/>
    <w:rsid w:val="00C7291A"/>
    <w:pPr>
      <w:widowControl w:val="0"/>
      <w:suppressAutoHyphens/>
      <w:spacing w:after="0" w:line="240" w:lineRule="auto"/>
      <w:jc w:val="both"/>
    </w:pPr>
    <w:rPr>
      <w:rFonts w:ascii="Thorndale" w:eastAsia="Andale Sans UI" w:hAnsi="Thorndale" w:cs="Times New Roman"/>
      <w:sz w:val="24"/>
      <w:szCs w:val="20"/>
    </w:rPr>
  </w:style>
  <w:style w:type="paragraph" w:styleId="Stopka">
    <w:name w:val="footer"/>
    <w:basedOn w:val="Normalny"/>
    <w:link w:val="StopkaZnak"/>
    <w:uiPriority w:val="99"/>
    <w:rsid w:val="00C7291A"/>
    <w:pPr>
      <w:widowControl w:val="0"/>
      <w:tabs>
        <w:tab w:val="center" w:pos="1656"/>
        <w:tab w:val="right" w:pos="6192"/>
      </w:tabs>
      <w:suppressAutoHyphens/>
      <w:spacing w:after="0" w:line="240" w:lineRule="auto"/>
    </w:pPr>
    <w:rPr>
      <w:rFonts w:ascii="Thorndale" w:eastAsia="Andale Sans UI" w:hAnsi="Thorndale" w:cs="Times New Roman"/>
      <w:sz w:val="20"/>
      <w:szCs w:val="20"/>
    </w:rPr>
  </w:style>
  <w:style w:type="character" w:customStyle="1" w:styleId="StopkaZnak">
    <w:name w:val="Stopka Znak"/>
    <w:basedOn w:val="Domylnaczcionkaakapitu"/>
    <w:link w:val="Stopka"/>
    <w:uiPriority w:val="99"/>
    <w:qFormat/>
    <w:rsid w:val="00C7291A"/>
    <w:rPr>
      <w:rFonts w:ascii="Thorndale" w:eastAsia="Andale Sans UI" w:hAnsi="Thorndale" w:cs="Times New Roman"/>
      <w:sz w:val="20"/>
      <w:szCs w:val="20"/>
    </w:rPr>
  </w:style>
  <w:style w:type="paragraph" w:customStyle="1" w:styleId="WW-Tekstpodstawowywcity2">
    <w:name w:val="WW-Tekst podstawowy wcięty 2"/>
    <w:basedOn w:val="Normalny"/>
    <w:qFormat/>
    <w:rsid w:val="00C7291A"/>
    <w:pPr>
      <w:widowControl w:val="0"/>
      <w:suppressAutoHyphens/>
      <w:spacing w:after="0" w:line="240" w:lineRule="auto"/>
      <w:ind w:left="360"/>
      <w:jc w:val="both"/>
    </w:pPr>
    <w:rPr>
      <w:rFonts w:ascii="Thorndale" w:eastAsia="Andale Sans UI" w:hAnsi="Thorndale" w:cs="Times New Roman"/>
      <w:sz w:val="24"/>
      <w:szCs w:val="20"/>
    </w:rPr>
  </w:style>
  <w:style w:type="paragraph" w:customStyle="1" w:styleId="Zawartotabeli">
    <w:name w:val="Zawartość tabeli"/>
    <w:basedOn w:val="Normalny"/>
    <w:qFormat/>
    <w:rsid w:val="00C7291A"/>
    <w:pPr>
      <w:widowControl w:val="0"/>
      <w:suppressLineNumbers/>
      <w:suppressAutoHyphens/>
      <w:spacing w:after="0" w:line="240" w:lineRule="auto"/>
    </w:pPr>
    <w:rPr>
      <w:rFonts w:ascii="Thorndale" w:eastAsia="Andale Sans UI" w:hAnsi="Thorndale" w:cs="Times New Roman"/>
      <w:sz w:val="24"/>
      <w:szCs w:val="20"/>
    </w:rPr>
  </w:style>
  <w:style w:type="paragraph" w:customStyle="1" w:styleId="Tekstpodstawowy31">
    <w:name w:val="Tekst podstawowy 31"/>
    <w:basedOn w:val="Normalny"/>
    <w:qFormat/>
    <w:rsid w:val="00C7291A"/>
    <w:pPr>
      <w:widowControl w:val="0"/>
      <w:suppressAutoHyphens/>
      <w:spacing w:after="0" w:line="240" w:lineRule="auto"/>
      <w:jc w:val="center"/>
    </w:pPr>
    <w:rPr>
      <w:rFonts w:ascii="Thorndale" w:eastAsia="Andale Sans UI" w:hAnsi="Thorndale" w:cs="Times New Roman"/>
      <w:sz w:val="24"/>
      <w:szCs w:val="20"/>
    </w:rPr>
  </w:style>
  <w:style w:type="paragraph" w:customStyle="1" w:styleId="WW-Zwykytekst">
    <w:name w:val="WW-Zwykły tekst"/>
    <w:basedOn w:val="Normalny"/>
    <w:qFormat/>
    <w:rsid w:val="00C7291A"/>
    <w:pPr>
      <w:widowControl w:val="0"/>
      <w:suppressAutoHyphens/>
      <w:spacing w:after="0" w:line="240" w:lineRule="auto"/>
    </w:pPr>
    <w:rPr>
      <w:rFonts w:ascii="Courier New" w:eastAsia="HG Mincho Light J" w:hAnsi="Courier New" w:cs="Times New Roman"/>
      <w:color w:val="000000"/>
      <w:sz w:val="24"/>
      <w:szCs w:val="20"/>
    </w:rPr>
  </w:style>
  <w:style w:type="paragraph" w:customStyle="1" w:styleId="WW-Domylnie">
    <w:name w:val="WW-Domyślnie"/>
    <w:qFormat/>
    <w:rsid w:val="00C7291A"/>
    <w:pPr>
      <w:suppressAutoHyphens/>
      <w:spacing w:after="0" w:line="240" w:lineRule="auto"/>
    </w:pPr>
    <w:rPr>
      <w:rFonts w:ascii="Times New Roman" w:eastAsia="Times New Roman" w:hAnsi="Times New Roman" w:cs="Times New Roman"/>
      <w:sz w:val="24"/>
      <w:szCs w:val="20"/>
    </w:rPr>
  </w:style>
  <w:style w:type="paragraph" w:customStyle="1" w:styleId="Tekstpodstawowy21">
    <w:name w:val="Tekst podstawowy 21"/>
    <w:basedOn w:val="Normalny"/>
    <w:qFormat/>
    <w:rsid w:val="00C7291A"/>
    <w:pPr>
      <w:widowControl w:val="0"/>
      <w:suppressAutoHyphens/>
      <w:spacing w:after="0" w:line="240" w:lineRule="auto"/>
      <w:jc w:val="both"/>
    </w:pPr>
    <w:rPr>
      <w:rFonts w:ascii="Thorndale" w:eastAsia="Andale Sans UI" w:hAnsi="Thorndale" w:cs="Times New Roman"/>
      <w:szCs w:val="20"/>
    </w:rPr>
  </w:style>
  <w:style w:type="paragraph" w:customStyle="1" w:styleId="Tekstpodstawowy1">
    <w:name w:val="Tekst podstawowy1"/>
    <w:basedOn w:val="Normalny"/>
    <w:rsid w:val="00C7291A"/>
    <w:pPr>
      <w:widowControl w:val="0"/>
      <w:suppressAutoHyphens/>
      <w:spacing w:after="0" w:line="240" w:lineRule="auto"/>
      <w:jc w:val="both"/>
    </w:pPr>
    <w:rPr>
      <w:rFonts w:ascii="Arial" w:eastAsia="Andale Sans UI" w:hAnsi="Arial" w:cs="Times New Roman"/>
      <w:sz w:val="24"/>
      <w:szCs w:val="20"/>
    </w:rPr>
  </w:style>
  <w:style w:type="paragraph" w:customStyle="1" w:styleId="Zwykytekst1">
    <w:name w:val="Zwykły tekst1"/>
    <w:basedOn w:val="Normalny"/>
    <w:qFormat/>
    <w:rsid w:val="00C7291A"/>
    <w:pPr>
      <w:widowControl w:val="0"/>
      <w:suppressAutoHyphens/>
      <w:spacing w:after="0" w:line="240" w:lineRule="auto"/>
    </w:pPr>
    <w:rPr>
      <w:rFonts w:ascii="Courier New" w:eastAsia="Andale Sans UI" w:hAnsi="Courier New" w:cs="Times New Roman"/>
      <w:sz w:val="24"/>
      <w:szCs w:val="20"/>
    </w:rPr>
  </w:style>
  <w:style w:type="paragraph" w:styleId="Podtytu">
    <w:name w:val="Subtitle"/>
    <w:basedOn w:val="Normalny"/>
    <w:next w:val="Tekstpodstawowy"/>
    <w:link w:val="PodtytuZnak"/>
    <w:qFormat/>
    <w:rsid w:val="00C7291A"/>
    <w:pPr>
      <w:widowControl w:val="0"/>
      <w:suppressAutoHyphens/>
      <w:spacing w:after="60" w:line="240" w:lineRule="auto"/>
      <w:jc w:val="center"/>
    </w:pPr>
    <w:rPr>
      <w:rFonts w:ascii="Arial" w:eastAsia="Andale Sans UI" w:hAnsi="Arial" w:cs="Times New Roman"/>
      <w:sz w:val="24"/>
      <w:szCs w:val="20"/>
    </w:rPr>
  </w:style>
  <w:style w:type="character" w:customStyle="1" w:styleId="PodtytuZnak">
    <w:name w:val="Podtytuł Znak"/>
    <w:basedOn w:val="Domylnaczcionkaakapitu"/>
    <w:link w:val="Podtytu"/>
    <w:qFormat/>
    <w:rsid w:val="00C7291A"/>
    <w:rPr>
      <w:rFonts w:ascii="Arial" w:eastAsia="Andale Sans UI" w:hAnsi="Arial" w:cs="Times New Roman"/>
      <w:sz w:val="24"/>
      <w:szCs w:val="20"/>
    </w:rPr>
  </w:style>
  <w:style w:type="paragraph" w:customStyle="1" w:styleId="Nagwektabeli">
    <w:name w:val="Nagłówek tabeli"/>
    <w:basedOn w:val="Zawartotabeli"/>
    <w:qFormat/>
    <w:rsid w:val="00C7291A"/>
    <w:pPr>
      <w:jc w:val="center"/>
    </w:pPr>
    <w:rPr>
      <w:b/>
      <w:bCs/>
      <w:i/>
      <w:iCs/>
    </w:rPr>
  </w:style>
  <w:style w:type="paragraph" w:styleId="Tekstprzypisukocowego">
    <w:name w:val="endnote text"/>
    <w:basedOn w:val="Normalny"/>
    <w:link w:val="TekstprzypisukocowegoZnak"/>
    <w:rsid w:val="00C7291A"/>
    <w:pPr>
      <w:widowControl w:val="0"/>
      <w:suppressAutoHyphens/>
      <w:spacing w:after="0" w:line="240" w:lineRule="auto"/>
    </w:pPr>
    <w:rPr>
      <w:rFonts w:ascii="Thorndale" w:eastAsia="Andale Sans UI" w:hAnsi="Thorndale" w:cs="Times New Roman"/>
      <w:sz w:val="20"/>
      <w:szCs w:val="20"/>
    </w:rPr>
  </w:style>
  <w:style w:type="character" w:customStyle="1" w:styleId="TekstprzypisukocowegoZnak">
    <w:name w:val="Tekst przypisu końcowego Znak"/>
    <w:basedOn w:val="Domylnaczcionkaakapitu"/>
    <w:link w:val="Tekstprzypisukocowego"/>
    <w:qFormat/>
    <w:rsid w:val="00C7291A"/>
    <w:rPr>
      <w:rFonts w:ascii="Thorndale" w:eastAsia="Andale Sans UI" w:hAnsi="Thorndale" w:cs="Times New Roman"/>
      <w:sz w:val="20"/>
      <w:szCs w:val="20"/>
    </w:rPr>
  </w:style>
  <w:style w:type="character" w:styleId="Odwoanieprzypisukocowego">
    <w:name w:val="endnote reference"/>
    <w:rsid w:val="00C7291A"/>
    <w:rPr>
      <w:vertAlign w:val="superscript"/>
    </w:rPr>
  </w:style>
  <w:style w:type="paragraph" w:styleId="Zwykytekst">
    <w:name w:val="Plain Text"/>
    <w:basedOn w:val="Normalny"/>
    <w:link w:val="ZwykytekstZnak"/>
    <w:qFormat/>
    <w:rsid w:val="00C7291A"/>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qFormat/>
    <w:rsid w:val="00C7291A"/>
    <w:rPr>
      <w:rFonts w:ascii="Courier New" w:eastAsia="Times New Roman" w:hAnsi="Courier New" w:cs="Times New Roman"/>
      <w:sz w:val="20"/>
      <w:szCs w:val="20"/>
      <w:lang w:eastAsia="pl-PL"/>
    </w:rPr>
  </w:style>
  <w:style w:type="paragraph" w:styleId="NormalnyWeb">
    <w:name w:val="Normal (Web)"/>
    <w:basedOn w:val="Normalny"/>
    <w:uiPriority w:val="99"/>
    <w:qFormat/>
    <w:rsid w:val="00C7291A"/>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wykytekst3">
    <w:name w:val="Zwykły tekst3"/>
    <w:basedOn w:val="Normalny"/>
    <w:qFormat/>
    <w:rsid w:val="00C7291A"/>
    <w:pPr>
      <w:spacing w:after="0" w:line="240" w:lineRule="auto"/>
    </w:pPr>
    <w:rPr>
      <w:rFonts w:ascii="Courier New" w:eastAsia="Times New Roman" w:hAnsi="Courier New" w:cs="Times New Roman"/>
      <w:sz w:val="20"/>
      <w:szCs w:val="20"/>
      <w:lang w:eastAsia="ar-SA"/>
    </w:rPr>
  </w:style>
  <w:style w:type="paragraph" w:customStyle="1" w:styleId="Tekstpodstawowywcity24">
    <w:name w:val="Tekst podstawowy wcięty 24"/>
    <w:basedOn w:val="Normalny"/>
    <w:qFormat/>
    <w:rsid w:val="00C7291A"/>
    <w:pPr>
      <w:spacing w:after="120" w:line="480" w:lineRule="auto"/>
      <w:ind w:left="283"/>
    </w:pPr>
    <w:rPr>
      <w:rFonts w:ascii="Times New Roman" w:eastAsia="Times New Roman" w:hAnsi="Times New Roman" w:cs="Times New Roman"/>
      <w:sz w:val="20"/>
      <w:szCs w:val="20"/>
      <w:lang w:eastAsia="ar-SA"/>
    </w:rPr>
  </w:style>
  <w:style w:type="character" w:customStyle="1" w:styleId="WW8Num59z1">
    <w:name w:val="WW8Num59z1"/>
    <w:qFormat/>
    <w:rsid w:val="00C7291A"/>
    <w:rPr>
      <w:rFonts w:ascii="Wingdings 2" w:hAnsi="Wingdings 2" w:cs="StarSymbol"/>
      <w:sz w:val="14"/>
      <w:szCs w:val="14"/>
    </w:rPr>
  </w:style>
  <w:style w:type="paragraph" w:customStyle="1" w:styleId="Zwykytekst2">
    <w:name w:val="Zwykły tekst2"/>
    <w:basedOn w:val="Normalny"/>
    <w:qFormat/>
    <w:rsid w:val="00C7291A"/>
    <w:pPr>
      <w:spacing w:after="0" w:line="240" w:lineRule="auto"/>
    </w:pPr>
    <w:rPr>
      <w:rFonts w:ascii="Courier New" w:eastAsia="Times New Roman" w:hAnsi="Courier New" w:cs="Times New Roman"/>
      <w:sz w:val="20"/>
      <w:szCs w:val="20"/>
      <w:lang w:eastAsia="ar-SA"/>
    </w:rPr>
  </w:style>
  <w:style w:type="paragraph" w:customStyle="1" w:styleId="Zwykytekst4">
    <w:name w:val="Zwykły tekst4"/>
    <w:basedOn w:val="Normalny"/>
    <w:qFormat/>
    <w:rsid w:val="00C7291A"/>
    <w:pPr>
      <w:spacing w:after="0" w:line="240" w:lineRule="auto"/>
    </w:pPr>
    <w:rPr>
      <w:rFonts w:ascii="Courier New" w:eastAsia="Times New Roman" w:hAnsi="Courier New" w:cs="Times New Roman"/>
      <w:sz w:val="20"/>
      <w:szCs w:val="20"/>
      <w:lang w:eastAsia="ar-SA"/>
    </w:rPr>
  </w:style>
  <w:style w:type="character" w:customStyle="1" w:styleId="Znakiprzypiswdolnych">
    <w:name w:val="Znaki przypisów dolnych"/>
    <w:qFormat/>
    <w:rsid w:val="00C7291A"/>
  </w:style>
  <w:style w:type="character" w:styleId="Odwoanieprzypisudolnego">
    <w:name w:val="footnote reference"/>
    <w:aliases w:val="Footnote Reference Number,Odwołanie przypisu"/>
    <w:uiPriority w:val="99"/>
    <w:rsid w:val="00C7291A"/>
    <w:rPr>
      <w:vertAlign w:val="superscript"/>
    </w:rPr>
  </w:style>
  <w:style w:type="paragraph" w:customStyle="1" w:styleId="western">
    <w:name w:val="western"/>
    <w:basedOn w:val="Normalny"/>
    <w:qFormat/>
    <w:rsid w:val="00C7291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estern1">
    <w:name w:val="western1"/>
    <w:basedOn w:val="Normalny"/>
    <w:qFormat/>
    <w:rsid w:val="00C7291A"/>
    <w:pPr>
      <w:spacing w:before="100" w:beforeAutospacing="1" w:after="100" w:afterAutospacing="1" w:line="240" w:lineRule="auto"/>
      <w:jc w:val="both"/>
    </w:pPr>
    <w:rPr>
      <w:rFonts w:ascii="Times New Roman" w:eastAsia="Times New Roman" w:hAnsi="Times New Roman" w:cs="Times New Roman"/>
      <w:sz w:val="24"/>
      <w:szCs w:val="24"/>
      <w:lang w:eastAsia="pl-PL"/>
    </w:rPr>
  </w:style>
  <w:style w:type="paragraph" w:styleId="Nagwek">
    <w:name w:val="header"/>
    <w:aliases w:val="Nagłówek strony nieparzystej"/>
    <w:basedOn w:val="Normalny"/>
    <w:link w:val="NagwekZnak"/>
    <w:uiPriority w:val="99"/>
    <w:rsid w:val="00C7291A"/>
    <w:pPr>
      <w:widowControl w:val="0"/>
      <w:tabs>
        <w:tab w:val="center" w:pos="4536"/>
        <w:tab w:val="right" w:pos="9072"/>
      </w:tabs>
      <w:suppressAutoHyphens/>
      <w:spacing w:after="0" w:line="240" w:lineRule="auto"/>
    </w:pPr>
    <w:rPr>
      <w:rFonts w:ascii="Thorndale" w:eastAsia="Andale Sans UI" w:hAnsi="Thorndale" w:cs="Times New Roman"/>
      <w:sz w:val="24"/>
      <w:szCs w:val="20"/>
    </w:rPr>
  </w:style>
  <w:style w:type="character" w:customStyle="1" w:styleId="NagwekZnak">
    <w:name w:val="Nagłówek Znak"/>
    <w:aliases w:val="Nagłówek strony nieparzystej Znak"/>
    <w:basedOn w:val="Domylnaczcionkaakapitu"/>
    <w:link w:val="Nagwek"/>
    <w:uiPriority w:val="99"/>
    <w:qFormat/>
    <w:rsid w:val="00C7291A"/>
    <w:rPr>
      <w:rFonts w:ascii="Thorndale" w:eastAsia="Andale Sans UI" w:hAnsi="Thorndale" w:cs="Times New Roman"/>
      <w:sz w:val="24"/>
      <w:szCs w:val="20"/>
    </w:rPr>
  </w:style>
  <w:style w:type="paragraph" w:styleId="Tekstpodstawowy2">
    <w:name w:val="Body Text 2"/>
    <w:basedOn w:val="Normalny"/>
    <w:link w:val="Tekstpodstawowy2Znak"/>
    <w:qFormat/>
    <w:rsid w:val="00C7291A"/>
    <w:pPr>
      <w:spacing w:after="0" w:line="360" w:lineRule="auto"/>
      <w:jc w:val="both"/>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qFormat/>
    <w:rsid w:val="00C7291A"/>
    <w:rPr>
      <w:rFonts w:ascii="Arial" w:eastAsia="Times New Roman" w:hAnsi="Arial" w:cs="Times New Roman"/>
      <w:sz w:val="24"/>
      <w:szCs w:val="20"/>
      <w:lang w:eastAsia="pl-PL"/>
    </w:rPr>
  </w:style>
  <w:style w:type="paragraph" w:styleId="Tekstpodstawowy3">
    <w:name w:val="Body Text 3"/>
    <w:basedOn w:val="Normalny"/>
    <w:link w:val="Tekstpodstawowy3Znak"/>
    <w:qFormat/>
    <w:rsid w:val="00C7291A"/>
    <w:pPr>
      <w:spacing w:after="0" w:line="240" w:lineRule="auto"/>
    </w:pPr>
    <w:rPr>
      <w:rFonts w:ascii="Arial" w:eastAsia="Times New Roman" w:hAnsi="Arial" w:cs="Times New Roman"/>
      <w:szCs w:val="20"/>
      <w:lang w:eastAsia="pl-PL"/>
    </w:rPr>
  </w:style>
  <w:style w:type="character" w:customStyle="1" w:styleId="Tekstpodstawowy3Znak">
    <w:name w:val="Tekst podstawowy 3 Znak"/>
    <w:basedOn w:val="Domylnaczcionkaakapitu"/>
    <w:link w:val="Tekstpodstawowy3"/>
    <w:qFormat/>
    <w:rsid w:val="00C7291A"/>
    <w:rPr>
      <w:rFonts w:ascii="Arial" w:eastAsia="Times New Roman" w:hAnsi="Arial" w:cs="Times New Roman"/>
      <w:szCs w:val="20"/>
      <w:lang w:eastAsia="pl-PL"/>
    </w:rPr>
  </w:style>
  <w:style w:type="paragraph" w:styleId="Tekstpodstawowywcity2">
    <w:name w:val="Body Text Indent 2"/>
    <w:basedOn w:val="Normalny"/>
    <w:link w:val="Tekstpodstawowywcity2Znak"/>
    <w:qFormat/>
    <w:rsid w:val="00C7291A"/>
    <w:pPr>
      <w:widowControl w:val="0"/>
      <w:suppressAutoHyphens/>
      <w:spacing w:after="0" w:line="240" w:lineRule="auto"/>
      <w:ind w:left="284" w:hanging="284"/>
      <w:jc w:val="both"/>
    </w:pPr>
    <w:rPr>
      <w:rFonts w:ascii="Times New Roman" w:eastAsia="Times New Roman" w:hAnsi="Times New Roman" w:cs="Times New Roman"/>
      <w:color w:val="000000"/>
      <w:sz w:val="24"/>
      <w:szCs w:val="20"/>
      <w:lang w:eastAsia="pl-PL"/>
    </w:rPr>
  </w:style>
  <w:style w:type="character" w:customStyle="1" w:styleId="Tekstpodstawowywcity2Znak">
    <w:name w:val="Tekst podstawowy wcięty 2 Znak"/>
    <w:basedOn w:val="Domylnaczcionkaakapitu"/>
    <w:link w:val="Tekstpodstawowywcity2"/>
    <w:qFormat/>
    <w:rsid w:val="00C7291A"/>
    <w:rPr>
      <w:rFonts w:ascii="Times New Roman" w:eastAsia="Times New Roman" w:hAnsi="Times New Roman" w:cs="Times New Roman"/>
      <w:color w:val="000000"/>
      <w:sz w:val="24"/>
      <w:szCs w:val="20"/>
      <w:lang w:eastAsia="pl-PL"/>
    </w:rPr>
  </w:style>
  <w:style w:type="paragraph" w:styleId="Tekstpodstawowywcity">
    <w:name w:val="Body Text Indent"/>
    <w:basedOn w:val="Normalny"/>
    <w:link w:val="TekstpodstawowywcityZnak"/>
    <w:rsid w:val="00C7291A"/>
    <w:pPr>
      <w:spacing w:after="0" w:line="240" w:lineRule="auto"/>
      <w:ind w:left="284"/>
      <w:jc w:val="both"/>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qFormat/>
    <w:rsid w:val="00C7291A"/>
    <w:rPr>
      <w:rFonts w:ascii="Arial" w:eastAsia="Times New Roman" w:hAnsi="Arial" w:cs="Times New Roman"/>
      <w:sz w:val="24"/>
      <w:szCs w:val="20"/>
      <w:lang w:eastAsia="pl-PL"/>
    </w:rPr>
  </w:style>
  <w:style w:type="paragraph" w:customStyle="1" w:styleId="Tekstpodstawowywcity31">
    <w:name w:val="Tekst podstawowy wcięty 31"/>
    <w:basedOn w:val="Normalny"/>
    <w:qFormat/>
    <w:rsid w:val="00C7291A"/>
    <w:pPr>
      <w:spacing w:after="0" w:line="240" w:lineRule="auto"/>
      <w:ind w:left="2124" w:hanging="2124"/>
      <w:jc w:val="both"/>
    </w:pPr>
    <w:rPr>
      <w:rFonts w:ascii="Times New Roman" w:eastAsia="Times New Roman" w:hAnsi="Times New Roman" w:cs="Times New Roman"/>
      <w:sz w:val="28"/>
      <w:szCs w:val="20"/>
      <w:lang w:eastAsia="pl-PL"/>
    </w:rPr>
  </w:style>
  <w:style w:type="paragraph" w:styleId="Tekstpodstawowywcity3">
    <w:name w:val="Body Text Indent 3"/>
    <w:basedOn w:val="Normalny"/>
    <w:link w:val="Tekstpodstawowywcity3Znak"/>
    <w:qFormat/>
    <w:rsid w:val="00C7291A"/>
    <w:pPr>
      <w:spacing w:after="0" w:line="240" w:lineRule="auto"/>
      <w:ind w:left="709"/>
    </w:pPr>
    <w:rPr>
      <w:rFonts w:ascii="Arial" w:eastAsia="Times New Roman" w:hAnsi="Arial" w:cs="Times New Roman"/>
      <w:b/>
      <w:szCs w:val="20"/>
      <w:lang w:eastAsia="pl-PL"/>
    </w:rPr>
  </w:style>
  <w:style w:type="character" w:customStyle="1" w:styleId="Tekstpodstawowywcity3Znak">
    <w:name w:val="Tekst podstawowy wcięty 3 Znak"/>
    <w:basedOn w:val="Domylnaczcionkaakapitu"/>
    <w:link w:val="Tekstpodstawowywcity3"/>
    <w:qFormat/>
    <w:rsid w:val="00C7291A"/>
    <w:rPr>
      <w:rFonts w:ascii="Arial" w:eastAsia="Times New Roman" w:hAnsi="Arial" w:cs="Times New Roman"/>
      <w:b/>
      <w:szCs w:val="20"/>
      <w:lang w:eastAsia="pl-PL"/>
    </w:rPr>
  </w:style>
  <w:style w:type="paragraph" w:styleId="Tytu">
    <w:name w:val="Title"/>
    <w:aliases w:val="Hasło"/>
    <w:basedOn w:val="Normalny"/>
    <w:next w:val="Podtytu"/>
    <w:link w:val="TytuZnak"/>
    <w:uiPriority w:val="99"/>
    <w:qFormat/>
    <w:rsid w:val="00C7291A"/>
    <w:pPr>
      <w:suppressAutoHyphens/>
      <w:spacing w:after="0" w:line="240" w:lineRule="auto"/>
      <w:jc w:val="center"/>
    </w:pPr>
    <w:rPr>
      <w:rFonts w:ascii="Times New Roman" w:eastAsia="Times New Roman" w:hAnsi="Times New Roman" w:cs="Times New Roman"/>
      <w:b/>
      <w:sz w:val="32"/>
      <w:szCs w:val="20"/>
    </w:rPr>
  </w:style>
  <w:style w:type="character" w:customStyle="1" w:styleId="TytuZnak">
    <w:name w:val="Tytuł Znak"/>
    <w:aliases w:val="Hasło Znak"/>
    <w:basedOn w:val="Domylnaczcionkaakapitu"/>
    <w:link w:val="Tytu"/>
    <w:uiPriority w:val="99"/>
    <w:qFormat/>
    <w:rsid w:val="00C7291A"/>
    <w:rPr>
      <w:rFonts w:ascii="Times New Roman" w:eastAsia="Times New Roman" w:hAnsi="Times New Roman" w:cs="Times New Roman"/>
      <w:b/>
      <w:sz w:val="32"/>
      <w:szCs w:val="20"/>
    </w:rPr>
  </w:style>
  <w:style w:type="paragraph" w:customStyle="1" w:styleId="WW-Zwykytekst1">
    <w:name w:val="WW-Zwykły tekst1"/>
    <w:basedOn w:val="Normalny"/>
    <w:qFormat/>
    <w:rsid w:val="00C7291A"/>
    <w:pPr>
      <w:widowControl w:val="0"/>
      <w:suppressAutoHyphens/>
      <w:spacing w:after="0" w:line="240" w:lineRule="auto"/>
    </w:pPr>
    <w:rPr>
      <w:rFonts w:ascii="Times New Roman" w:eastAsia="Times New Roman" w:hAnsi="Times New Roman" w:cs="Times New Roman"/>
      <w:color w:val="000000"/>
      <w:sz w:val="24"/>
      <w:szCs w:val="20"/>
      <w:lang w:val="en-US" w:eastAsia="pl-PL"/>
    </w:rPr>
  </w:style>
  <w:style w:type="paragraph" w:customStyle="1" w:styleId="Tekstpodstawowy22">
    <w:name w:val="Tekst podstawowy 22"/>
    <w:basedOn w:val="Normalny"/>
    <w:qFormat/>
    <w:rsid w:val="00C7291A"/>
    <w:pPr>
      <w:suppressAutoHyphens/>
      <w:spacing w:after="120" w:line="480" w:lineRule="auto"/>
    </w:pPr>
    <w:rPr>
      <w:rFonts w:ascii="Times New Roman" w:eastAsia="Times New Roman" w:hAnsi="Times New Roman" w:cs="Times New Roman"/>
      <w:sz w:val="20"/>
      <w:szCs w:val="20"/>
      <w:lang w:eastAsia="ar-SA"/>
    </w:rPr>
  </w:style>
  <w:style w:type="character" w:styleId="Pogrubienie">
    <w:name w:val="Strong"/>
    <w:aliases w:val="Normalny + (Łaciński) Garamond,11 pt,Wyjustowany,Odwołanie delikatne + (Łaciński) Arial,Kolor niestandardowy (RG....."/>
    <w:uiPriority w:val="22"/>
    <w:qFormat/>
    <w:rsid w:val="00C7291A"/>
    <w:rPr>
      <w:b/>
      <w:bCs/>
    </w:rPr>
  </w:style>
  <w:style w:type="paragraph" w:customStyle="1" w:styleId="Tekstpodstawowywcity22">
    <w:name w:val="Tekst podstawowy wcięty 22"/>
    <w:basedOn w:val="Normalny"/>
    <w:qFormat/>
    <w:rsid w:val="00C7291A"/>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Tekstpodstawowywcity32">
    <w:name w:val="Tekst podstawowy wcięty 32"/>
    <w:basedOn w:val="Normalny"/>
    <w:qFormat/>
    <w:rsid w:val="00C7291A"/>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Tekstpodstawowy23">
    <w:name w:val="Tekst podstawowy 23"/>
    <w:basedOn w:val="Normalny"/>
    <w:qFormat/>
    <w:rsid w:val="00C7291A"/>
    <w:pPr>
      <w:tabs>
        <w:tab w:val="left" w:pos="1152"/>
      </w:tabs>
      <w:overflowPunct w:val="0"/>
      <w:autoSpaceDE w:val="0"/>
      <w:spacing w:after="0" w:line="360" w:lineRule="auto"/>
      <w:jc w:val="both"/>
    </w:pPr>
    <w:rPr>
      <w:rFonts w:ascii="Arial" w:eastAsia="Times New Roman" w:hAnsi="Arial" w:cs="Times New Roman"/>
      <w:szCs w:val="20"/>
      <w:lang w:eastAsia="ar-SA"/>
    </w:rPr>
  </w:style>
  <w:style w:type="paragraph" w:styleId="Tekstdymka">
    <w:name w:val="Balloon Text"/>
    <w:basedOn w:val="Normalny"/>
    <w:link w:val="TekstdymkaZnak"/>
    <w:uiPriority w:val="99"/>
    <w:qFormat/>
    <w:rsid w:val="00C7291A"/>
    <w:pPr>
      <w:widowControl w:val="0"/>
      <w:suppressAutoHyphens/>
      <w:spacing w:after="0" w:line="240" w:lineRule="auto"/>
    </w:pPr>
    <w:rPr>
      <w:rFonts w:ascii="Tahoma" w:eastAsia="Andale Sans UI" w:hAnsi="Tahoma" w:cs="Tahoma"/>
      <w:sz w:val="16"/>
      <w:szCs w:val="16"/>
    </w:rPr>
  </w:style>
  <w:style w:type="character" w:customStyle="1" w:styleId="TekstdymkaZnak">
    <w:name w:val="Tekst dymka Znak"/>
    <w:basedOn w:val="Domylnaczcionkaakapitu"/>
    <w:link w:val="Tekstdymka"/>
    <w:uiPriority w:val="99"/>
    <w:qFormat/>
    <w:rsid w:val="00C7291A"/>
    <w:rPr>
      <w:rFonts w:ascii="Tahoma" w:eastAsia="Andale Sans UI" w:hAnsi="Tahoma" w:cs="Tahoma"/>
      <w:sz w:val="16"/>
      <w:szCs w:val="16"/>
    </w:rPr>
  </w:style>
  <w:style w:type="paragraph" w:customStyle="1" w:styleId="WW-Tekstpodstawowy21">
    <w:name w:val="WW-Tekst podstawowy 21"/>
    <w:basedOn w:val="Normalny"/>
    <w:qFormat/>
    <w:rsid w:val="00C7291A"/>
    <w:pPr>
      <w:widowControl w:val="0"/>
      <w:suppressAutoHyphens/>
      <w:autoSpaceDE w:val="0"/>
      <w:spacing w:after="0" w:line="240" w:lineRule="auto"/>
      <w:jc w:val="both"/>
    </w:pPr>
    <w:rPr>
      <w:rFonts w:ascii="Times New Roman" w:eastAsia="Times New Roman" w:hAnsi="Times New Roman" w:cs="Times New Roman"/>
      <w:sz w:val="24"/>
      <w:szCs w:val="24"/>
      <w:lang w:eastAsia="ar-SA"/>
    </w:rPr>
  </w:style>
  <w:style w:type="paragraph" w:customStyle="1" w:styleId="ChapterHeading">
    <w:name w:val="Chapter Heading"/>
    <w:basedOn w:val="Normalny"/>
    <w:next w:val="Normalny"/>
    <w:qFormat/>
    <w:rsid w:val="00C7291A"/>
    <w:pPr>
      <w:widowControl w:val="0"/>
      <w:tabs>
        <w:tab w:val="left" w:pos="1584"/>
      </w:tabs>
      <w:autoSpaceDE w:val="0"/>
      <w:autoSpaceDN w:val="0"/>
      <w:spacing w:after="0" w:line="240" w:lineRule="auto"/>
    </w:pPr>
    <w:rPr>
      <w:rFonts w:ascii="Times New Roman" w:eastAsia="Times New Roman" w:hAnsi="Times New Roman" w:cs="Times New Roman"/>
      <w:sz w:val="20"/>
      <w:szCs w:val="20"/>
      <w:lang w:eastAsia="pl-PL"/>
    </w:rPr>
  </w:style>
  <w:style w:type="paragraph" w:customStyle="1" w:styleId="Nagwek21">
    <w:name w:val="Nagłówek 21"/>
    <w:basedOn w:val="Normalny"/>
    <w:next w:val="Normalny"/>
    <w:qFormat/>
    <w:rsid w:val="00C7291A"/>
    <w:pPr>
      <w:keepNext/>
      <w:widowControl w:val="0"/>
      <w:autoSpaceDE w:val="0"/>
      <w:autoSpaceDN w:val="0"/>
      <w:spacing w:after="0" w:line="240" w:lineRule="auto"/>
      <w:ind w:left="-107"/>
      <w:jc w:val="center"/>
    </w:pPr>
    <w:rPr>
      <w:rFonts w:ascii="Times New Roman" w:eastAsia="Times New Roman" w:hAnsi="Times New Roman" w:cs="Times New Roman"/>
      <w:b/>
      <w:bCs/>
      <w:sz w:val="24"/>
      <w:szCs w:val="24"/>
      <w:lang w:eastAsia="pl-PL"/>
    </w:rPr>
  </w:style>
  <w:style w:type="paragraph" w:customStyle="1" w:styleId="Nagwek11">
    <w:name w:val="Nagłówek 11"/>
    <w:basedOn w:val="Normalny"/>
    <w:next w:val="Normalny"/>
    <w:qFormat/>
    <w:rsid w:val="00C7291A"/>
    <w:pPr>
      <w:keepNext/>
      <w:widowControl w:val="0"/>
      <w:autoSpaceDE w:val="0"/>
      <w:autoSpaceDN w:val="0"/>
      <w:spacing w:after="0" w:line="240" w:lineRule="auto"/>
      <w:ind w:right="386"/>
      <w:jc w:val="right"/>
    </w:pPr>
    <w:rPr>
      <w:rFonts w:ascii="Times New Roman" w:eastAsia="Times New Roman" w:hAnsi="Times New Roman" w:cs="Times New Roman"/>
      <w:b/>
      <w:bCs/>
      <w:sz w:val="24"/>
      <w:szCs w:val="24"/>
      <w:lang w:eastAsia="pl-PL"/>
    </w:rPr>
  </w:style>
  <w:style w:type="character" w:styleId="Numerstrony">
    <w:name w:val="page number"/>
    <w:basedOn w:val="Domylnaczcionkaakapitu"/>
    <w:qFormat/>
    <w:rsid w:val="00C7291A"/>
  </w:style>
  <w:style w:type="paragraph" w:customStyle="1" w:styleId="tekstost">
    <w:name w:val="tekst ost"/>
    <w:basedOn w:val="Normalny"/>
    <w:qFormat/>
    <w:rsid w:val="00C7291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Zawartoramki">
    <w:name w:val="Zawartość ramki"/>
    <w:basedOn w:val="Tekstpodstawowy"/>
    <w:qFormat/>
    <w:rsid w:val="00C7291A"/>
    <w:rPr>
      <w:lang w:eastAsia="pl-PL"/>
    </w:rPr>
  </w:style>
  <w:style w:type="paragraph" w:customStyle="1" w:styleId="WW-Tekstpodstawowyzwciciem">
    <w:name w:val="WW-Tekst podstawowy z wcięciem"/>
    <w:basedOn w:val="Tekstpodstawowy"/>
    <w:qFormat/>
    <w:rsid w:val="00C7291A"/>
    <w:pPr>
      <w:ind w:firstLine="283"/>
    </w:pPr>
    <w:rPr>
      <w:lang w:eastAsia="pl-PL"/>
    </w:rPr>
  </w:style>
  <w:style w:type="paragraph" w:customStyle="1" w:styleId="WW-Tekstpodstawowywcity3">
    <w:name w:val="WW-Tekst podstawowy wcięty 3"/>
    <w:basedOn w:val="Normalny"/>
    <w:qFormat/>
    <w:rsid w:val="00C7291A"/>
    <w:pPr>
      <w:suppressAutoHyphens/>
      <w:spacing w:after="0" w:line="240" w:lineRule="auto"/>
      <w:ind w:left="284" w:hanging="284"/>
    </w:pPr>
    <w:rPr>
      <w:rFonts w:ascii="Times New Roman" w:eastAsia="Times New Roman" w:hAnsi="Times New Roman" w:cs="Times New Roman"/>
      <w:sz w:val="24"/>
      <w:szCs w:val="20"/>
      <w:lang w:eastAsia="pl-PL"/>
    </w:rPr>
  </w:style>
  <w:style w:type="paragraph" w:customStyle="1" w:styleId="ww-zwykytekst0">
    <w:name w:val="ww-zwykytekst"/>
    <w:basedOn w:val="Normalny"/>
    <w:qFormat/>
    <w:rsid w:val="00C7291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yliczaniess">
    <w:name w:val="Wyliczanie ss"/>
    <w:qFormat/>
    <w:rsid w:val="00C7291A"/>
    <w:pPr>
      <w:suppressAutoHyphens/>
      <w:spacing w:before="56" w:after="56" w:line="240" w:lineRule="auto"/>
      <w:ind w:left="340" w:hanging="340"/>
    </w:pPr>
    <w:rPr>
      <w:rFonts w:ascii="Times New Roman" w:eastAsia="Times New Roman" w:hAnsi="Times New Roman" w:cs="Times New Roman"/>
      <w:color w:val="000000"/>
      <w:sz w:val="26"/>
      <w:szCs w:val="20"/>
      <w:lang w:eastAsia="ar-SA"/>
    </w:rPr>
  </w:style>
  <w:style w:type="paragraph" w:customStyle="1" w:styleId="Skrconyadreszwrotny">
    <w:name w:val="Skrócony adres zwrotny"/>
    <w:basedOn w:val="Normalny"/>
    <w:qFormat/>
    <w:rsid w:val="00C7291A"/>
    <w:pPr>
      <w:widowControl w:val="0"/>
      <w:suppressAutoHyphens/>
      <w:spacing w:after="0" w:line="240" w:lineRule="auto"/>
    </w:pPr>
    <w:rPr>
      <w:rFonts w:ascii="Times New Roman" w:eastAsia="Arial Unicode MS" w:hAnsi="Times New Roman" w:cs="Tahoma"/>
      <w:sz w:val="24"/>
      <w:szCs w:val="20"/>
    </w:rPr>
  </w:style>
  <w:style w:type="paragraph" w:customStyle="1" w:styleId="zwykytekst30">
    <w:name w:val="zwykytekst3"/>
    <w:basedOn w:val="Normalny"/>
    <w:qFormat/>
    <w:rsid w:val="00C7291A"/>
    <w:pPr>
      <w:spacing w:after="0" w:line="240" w:lineRule="auto"/>
    </w:pPr>
    <w:rPr>
      <w:rFonts w:ascii="Courier New" w:eastAsia="Times New Roman" w:hAnsi="Courier New" w:cs="Courier New"/>
      <w:sz w:val="20"/>
      <w:szCs w:val="20"/>
      <w:lang w:eastAsia="pl-PL"/>
    </w:rPr>
  </w:style>
  <w:style w:type="paragraph" w:customStyle="1" w:styleId="ww-tekstpodstawowy20">
    <w:name w:val="ww-tekstpodstawowy2"/>
    <w:basedOn w:val="Normalny"/>
    <w:qFormat/>
    <w:rsid w:val="00C7291A"/>
    <w:pPr>
      <w:spacing w:after="0" w:line="240" w:lineRule="auto"/>
      <w:jc w:val="both"/>
    </w:pPr>
    <w:rPr>
      <w:rFonts w:ascii="Thorndale" w:eastAsia="Times New Roman" w:hAnsi="Thorndale" w:cs="Times New Roman"/>
      <w:sz w:val="24"/>
      <w:szCs w:val="24"/>
      <w:lang w:eastAsia="pl-PL"/>
    </w:rPr>
  </w:style>
  <w:style w:type="paragraph" w:customStyle="1" w:styleId="ww-tekstpodstawowywcity20">
    <w:name w:val="ww-tekstpodstawowywcity2"/>
    <w:basedOn w:val="Normalny"/>
    <w:qFormat/>
    <w:rsid w:val="00C7291A"/>
    <w:pPr>
      <w:spacing w:after="0" w:line="240" w:lineRule="auto"/>
      <w:ind w:left="360"/>
      <w:jc w:val="both"/>
    </w:pPr>
    <w:rPr>
      <w:rFonts w:ascii="Thorndale" w:eastAsia="Times New Roman" w:hAnsi="Thorndale" w:cs="Times New Roman"/>
      <w:sz w:val="24"/>
      <w:szCs w:val="24"/>
      <w:lang w:eastAsia="pl-PL"/>
    </w:rPr>
  </w:style>
  <w:style w:type="paragraph" w:customStyle="1" w:styleId="ww-zwykytekst10">
    <w:name w:val="ww-zwykytekst1"/>
    <w:basedOn w:val="Normalny"/>
    <w:qFormat/>
    <w:rsid w:val="00C7291A"/>
    <w:pPr>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zwciciem0">
    <w:name w:val="ww-tekstpodstawowyzwciciem"/>
    <w:basedOn w:val="Normalny"/>
    <w:qFormat/>
    <w:rsid w:val="00C7291A"/>
    <w:pPr>
      <w:spacing w:after="120" w:line="240" w:lineRule="auto"/>
      <w:ind w:firstLine="283"/>
    </w:pPr>
    <w:rPr>
      <w:rFonts w:ascii="Thorndale" w:eastAsia="Times New Roman" w:hAnsi="Thorndale" w:cs="Times New Roman"/>
      <w:sz w:val="24"/>
      <w:szCs w:val="24"/>
      <w:lang w:eastAsia="pl-PL"/>
    </w:rPr>
  </w:style>
  <w:style w:type="paragraph" w:customStyle="1" w:styleId="ww-tekstpodstawowywcity30">
    <w:name w:val="ww-tekstpodstawowywcity3"/>
    <w:basedOn w:val="Normalny"/>
    <w:qFormat/>
    <w:rsid w:val="00C7291A"/>
    <w:pPr>
      <w:spacing w:after="0" w:line="240" w:lineRule="auto"/>
      <w:ind w:left="284" w:hanging="284"/>
    </w:pPr>
    <w:rPr>
      <w:rFonts w:ascii="Times New Roman" w:eastAsia="Times New Roman" w:hAnsi="Times New Roman" w:cs="Times New Roman"/>
      <w:sz w:val="24"/>
      <w:szCs w:val="24"/>
      <w:lang w:eastAsia="pl-PL"/>
    </w:rPr>
  </w:style>
  <w:style w:type="paragraph" w:customStyle="1" w:styleId="Domylnie">
    <w:name w:val="Domyślnie"/>
    <w:qFormat/>
    <w:rsid w:val="00C7291A"/>
    <w:pPr>
      <w:snapToGrid w:val="0"/>
      <w:spacing w:after="0" w:line="240" w:lineRule="auto"/>
    </w:pPr>
    <w:rPr>
      <w:rFonts w:ascii="Times New Roman" w:eastAsia="Times New Roman" w:hAnsi="Times New Roman" w:cs="Times New Roman"/>
      <w:sz w:val="24"/>
      <w:szCs w:val="20"/>
      <w:lang w:eastAsia="pl-PL"/>
    </w:rPr>
  </w:style>
  <w:style w:type="paragraph" w:customStyle="1" w:styleId="Default">
    <w:name w:val="Default"/>
    <w:qFormat/>
    <w:rsid w:val="00C7291A"/>
    <w:pPr>
      <w:autoSpaceDE w:val="0"/>
      <w:autoSpaceDN w:val="0"/>
      <w:adjustRightInd w:val="0"/>
      <w:spacing w:after="0" w:line="240" w:lineRule="auto"/>
    </w:pPr>
    <w:rPr>
      <w:rFonts w:ascii="JIPKA H+ Symbol" w:eastAsia="Times New Roman" w:hAnsi="JIPKA H+ Symbol" w:cs="JIPKA H+ Symbol"/>
      <w:color w:val="000000"/>
      <w:sz w:val="24"/>
      <w:szCs w:val="24"/>
      <w:lang w:eastAsia="pl-PL"/>
    </w:rPr>
  </w:style>
  <w:style w:type="paragraph" w:customStyle="1" w:styleId="Tekstpodstawowy32">
    <w:name w:val="Tekst podstawowy 32"/>
    <w:basedOn w:val="Normalny"/>
    <w:qFormat/>
    <w:rsid w:val="00C7291A"/>
    <w:pPr>
      <w:suppressAutoHyphens/>
      <w:spacing w:after="0" w:line="240" w:lineRule="auto"/>
    </w:pPr>
    <w:rPr>
      <w:rFonts w:ascii="Times New Roman" w:eastAsia="Times New Roman" w:hAnsi="Times New Roman" w:cs="Calibri"/>
      <w:sz w:val="24"/>
      <w:szCs w:val="20"/>
      <w:lang w:eastAsia="ar-SA"/>
    </w:rPr>
  </w:style>
  <w:style w:type="paragraph" w:styleId="Akapitzlist">
    <w:name w:val="List Paragraph"/>
    <w:aliases w:val="T_SZ_List Paragraph,L1,Akapit z listą5"/>
    <w:basedOn w:val="Normalny"/>
    <w:link w:val="AkapitzlistZnak"/>
    <w:uiPriority w:val="34"/>
    <w:qFormat/>
    <w:rsid w:val="00C7291A"/>
    <w:pPr>
      <w:suppressAutoHyphens/>
      <w:spacing w:after="200" w:line="276" w:lineRule="auto"/>
      <w:ind w:left="720"/>
    </w:pPr>
    <w:rPr>
      <w:rFonts w:ascii="Calibri" w:eastAsia="Calibri" w:hAnsi="Calibri" w:cs="Calibri"/>
      <w:lang w:eastAsia="ar-SA"/>
    </w:rPr>
  </w:style>
  <w:style w:type="paragraph" w:customStyle="1" w:styleId="Lista21">
    <w:name w:val="Lista 21"/>
    <w:basedOn w:val="Normalny"/>
    <w:qFormat/>
    <w:rsid w:val="00C7291A"/>
    <w:pPr>
      <w:suppressAutoHyphens/>
      <w:spacing w:after="0" w:line="240" w:lineRule="auto"/>
      <w:ind w:left="566" w:hanging="283"/>
    </w:pPr>
    <w:rPr>
      <w:rFonts w:ascii="Times New Roman" w:eastAsia="Times New Roman" w:hAnsi="Times New Roman" w:cs="Calibri"/>
      <w:sz w:val="20"/>
      <w:szCs w:val="20"/>
      <w:lang w:eastAsia="ar-SA"/>
    </w:rPr>
  </w:style>
  <w:style w:type="paragraph" w:customStyle="1" w:styleId="Niepowtarzalnystyl">
    <w:name w:val="Niepowtarzalny styl"/>
    <w:basedOn w:val="Normalny"/>
    <w:link w:val="NiepowtarzalnystylZnak"/>
    <w:qFormat/>
    <w:rsid w:val="00C7291A"/>
    <w:pPr>
      <w:numPr>
        <w:numId w:val="2"/>
      </w:numPr>
      <w:tabs>
        <w:tab w:val="left" w:pos="283"/>
      </w:tabs>
      <w:suppressAutoHyphens/>
      <w:spacing w:after="0" w:line="240" w:lineRule="auto"/>
    </w:pPr>
    <w:rPr>
      <w:rFonts w:ascii="Times New Roman" w:eastAsia="Times New Roman" w:hAnsi="Times New Roman" w:cs="Calibri"/>
      <w:sz w:val="24"/>
      <w:szCs w:val="24"/>
      <w:lang w:eastAsia="ar-SA"/>
    </w:rPr>
  </w:style>
  <w:style w:type="character" w:customStyle="1" w:styleId="NiepowtarzalnystylZnak">
    <w:name w:val="Niepowtarzalny styl Znak"/>
    <w:link w:val="Niepowtarzalnystyl"/>
    <w:qFormat/>
    <w:rsid w:val="00C7291A"/>
    <w:rPr>
      <w:rFonts w:ascii="Times New Roman" w:eastAsia="Times New Roman" w:hAnsi="Times New Roman" w:cs="Calibri"/>
      <w:sz w:val="24"/>
      <w:szCs w:val="24"/>
      <w:lang w:eastAsia="ar-SA"/>
    </w:rPr>
  </w:style>
  <w:style w:type="paragraph" w:customStyle="1" w:styleId="pkt">
    <w:name w:val="pkt"/>
    <w:basedOn w:val="Normalny"/>
    <w:qFormat/>
    <w:rsid w:val="00C7291A"/>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tabulka">
    <w:name w:val="tabulka"/>
    <w:basedOn w:val="Normalny"/>
    <w:qFormat/>
    <w:rsid w:val="00C7291A"/>
    <w:pPr>
      <w:widowControl w:val="0"/>
      <w:suppressAutoHyphens/>
      <w:spacing w:before="120" w:after="0" w:line="240" w:lineRule="exact"/>
      <w:jc w:val="center"/>
    </w:pPr>
    <w:rPr>
      <w:rFonts w:ascii="Arial" w:eastAsia="Times New Roman" w:hAnsi="Arial" w:cs="Times New Roman"/>
      <w:sz w:val="20"/>
      <w:szCs w:val="20"/>
      <w:lang w:val="cs-CZ" w:eastAsia="ar-SA"/>
    </w:rPr>
  </w:style>
  <w:style w:type="paragraph" w:customStyle="1" w:styleId="A">
    <w:name w:val="A"/>
    <w:qFormat/>
    <w:rsid w:val="00C7291A"/>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styleId="Listapunktowana">
    <w:name w:val="List Bullet"/>
    <w:basedOn w:val="Normalny"/>
    <w:autoRedefine/>
    <w:qFormat/>
    <w:rsid w:val="00C7291A"/>
    <w:pPr>
      <w:tabs>
        <w:tab w:val="num" w:pos="360"/>
      </w:tabs>
      <w:spacing w:before="40" w:after="40" w:line="240" w:lineRule="auto"/>
      <w:ind w:left="360" w:hanging="540"/>
    </w:pPr>
    <w:rPr>
      <w:rFonts w:ascii="Arial" w:eastAsia="Times New Roman" w:hAnsi="Arial" w:cs="Arial"/>
      <w:snapToGrid w:val="0"/>
      <w:lang w:val="en-GB" w:eastAsia="pl-PL"/>
    </w:rPr>
  </w:style>
  <w:style w:type="paragraph" w:customStyle="1" w:styleId="B">
    <w:name w:val="B"/>
    <w:qFormat/>
    <w:rsid w:val="00C7291A"/>
    <w:pPr>
      <w:spacing w:before="240" w:after="0" w:line="240" w:lineRule="exact"/>
      <w:ind w:left="720"/>
      <w:jc w:val="both"/>
    </w:pPr>
    <w:rPr>
      <w:rFonts w:ascii="Times New Roman" w:eastAsia="Times New Roman" w:hAnsi="Times New Roman" w:cs="Times New Roman"/>
      <w:sz w:val="24"/>
      <w:szCs w:val="20"/>
      <w:lang w:val="en-GB"/>
    </w:rPr>
  </w:style>
  <w:style w:type="paragraph" w:customStyle="1" w:styleId="C">
    <w:name w:val="C"/>
    <w:qFormat/>
    <w:rsid w:val="00C7291A"/>
    <w:pPr>
      <w:spacing w:before="240" w:after="0" w:line="240" w:lineRule="exact"/>
      <w:ind w:left="1440" w:hanging="720"/>
      <w:jc w:val="both"/>
    </w:pPr>
    <w:rPr>
      <w:rFonts w:ascii="Times New Roman" w:eastAsia="Times New Roman" w:hAnsi="Times New Roman" w:cs="Times New Roman"/>
      <w:sz w:val="24"/>
      <w:szCs w:val="20"/>
      <w:lang w:val="en-GB"/>
    </w:rPr>
  </w:style>
  <w:style w:type="character" w:styleId="Odwoaniedokomentarza">
    <w:name w:val="annotation reference"/>
    <w:uiPriority w:val="99"/>
    <w:qFormat/>
    <w:rsid w:val="00C7291A"/>
    <w:rPr>
      <w:sz w:val="16"/>
      <w:szCs w:val="16"/>
    </w:rPr>
  </w:style>
  <w:style w:type="paragraph" w:styleId="Tekstkomentarza">
    <w:name w:val="annotation text"/>
    <w:basedOn w:val="Normalny"/>
    <w:link w:val="TekstkomentarzaZnak"/>
    <w:uiPriority w:val="99"/>
    <w:qFormat/>
    <w:rsid w:val="00C7291A"/>
    <w:pPr>
      <w:widowControl w:val="0"/>
      <w:suppressAutoHyphens/>
      <w:spacing w:after="0" w:line="240" w:lineRule="auto"/>
    </w:pPr>
    <w:rPr>
      <w:rFonts w:ascii="Thorndale" w:eastAsia="Andale Sans UI" w:hAnsi="Thorndale" w:cs="Times New Roman"/>
      <w:sz w:val="20"/>
      <w:szCs w:val="20"/>
    </w:rPr>
  </w:style>
  <w:style w:type="character" w:customStyle="1" w:styleId="TekstkomentarzaZnak">
    <w:name w:val="Tekst komentarza Znak"/>
    <w:basedOn w:val="Domylnaczcionkaakapitu"/>
    <w:link w:val="Tekstkomentarza"/>
    <w:uiPriority w:val="99"/>
    <w:qFormat/>
    <w:rsid w:val="00C7291A"/>
    <w:rPr>
      <w:rFonts w:ascii="Thorndale" w:eastAsia="Andale Sans UI" w:hAnsi="Thorndale" w:cs="Times New Roman"/>
      <w:sz w:val="20"/>
      <w:szCs w:val="20"/>
    </w:rPr>
  </w:style>
  <w:style w:type="paragraph" w:styleId="Tematkomentarza">
    <w:name w:val="annotation subject"/>
    <w:basedOn w:val="Tekstkomentarza"/>
    <w:next w:val="Tekstkomentarza"/>
    <w:link w:val="TematkomentarzaZnak"/>
    <w:uiPriority w:val="99"/>
    <w:qFormat/>
    <w:rsid w:val="00C7291A"/>
    <w:rPr>
      <w:b/>
      <w:bCs/>
    </w:rPr>
  </w:style>
  <w:style w:type="character" w:customStyle="1" w:styleId="TematkomentarzaZnak">
    <w:name w:val="Temat komentarza Znak"/>
    <w:basedOn w:val="TekstkomentarzaZnak"/>
    <w:link w:val="Tematkomentarza"/>
    <w:uiPriority w:val="99"/>
    <w:qFormat/>
    <w:rsid w:val="00C7291A"/>
    <w:rPr>
      <w:rFonts w:ascii="Thorndale" w:eastAsia="Andale Sans UI" w:hAnsi="Thorndale" w:cs="Times New Roman"/>
      <w:b/>
      <w:bCs/>
      <w:sz w:val="20"/>
      <w:szCs w:val="20"/>
    </w:rPr>
  </w:style>
  <w:style w:type="paragraph" w:customStyle="1" w:styleId="Tretekstu">
    <w:name w:val="Treść tekstu"/>
    <w:basedOn w:val="Domylnie"/>
    <w:rsid w:val="00C7291A"/>
    <w:pPr>
      <w:tabs>
        <w:tab w:val="left" w:pos="284"/>
        <w:tab w:val="left" w:pos="426"/>
      </w:tabs>
      <w:snapToGrid/>
    </w:pPr>
    <w:rPr>
      <w:snapToGrid w:val="0"/>
    </w:rPr>
  </w:style>
  <w:style w:type="paragraph" w:customStyle="1" w:styleId="Tekstpodstawowy33">
    <w:name w:val="Tekst podstawowy 33"/>
    <w:basedOn w:val="Normalny"/>
    <w:qFormat/>
    <w:rsid w:val="00C7291A"/>
    <w:pPr>
      <w:spacing w:after="0" w:line="240" w:lineRule="auto"/>
      <w:jc w:val="both"/>
    </w:pPr>
    <w:rPr>
      <w:rFonts w:ascii="Times New Roman" w:eastAsia="MS Mincho" w:hAnsi="Times New Roman" w:cs="Times New Roman"/>
      <w:sz w:val="24"/>
      <w:szCs w:val="20"/>
      <w:lang w:eastAsia="pl-PL"/>
    </w:rPr>
  </w:style>
  <w:style w:type="paragraph" w:customStyle="1" w:styleId="Tekstpodstawowywcity311">
    <w:name w:val="Tekst podstawowy wcięty 311"/>
    <w:basedOn w:val="Normalny"/>
    <w:qFormat/>
    <w:rsid w:val="00C7291A"/>
    <w:pPr>
      <w:suppressAutoHyphens/>
      <w:spacing w:after="0" w:line="240" w:lineRule="auto"/>
      <w:ind w:firstLine="284"/>
    </w:pPr>
    <w:rPr>
      <w:rFonts w:ascii="Calibri" w:eastAsia="Times New Roman" w:hAnsi="Calibri" w:cs="Times New Roman"/>
      <w:sz w:val="20"/>
      <w:szCs w:val="20"/>
      <w:lang w:eastAsia="ar-SA"/>
    </w:rPr>
  </w:style>
  <w:style w:type="paragraph" w:styleId="Spistreci2">
    <w:name w:val="toc 2"/>
    <w:basedOn w:val="Normalny"/>
    <w:next w:val="Normalny"/>
    <w:semiHidden/>
    <w:rsid w:val="00C7291A"/>
    <w:pPr>
      <w:suppressAutoHyphens/>
      <w:spacing w:after="0" w:line="240" w:lineRule="auto"/>
      <w:ind w:left="240"/>
    </w:pPr>
    <w:rPr>
      <w:rFonts w:ascii="Times New Roman" w:eastAsia="Times New Roman" w:hAnsi="Times New Roman" w:cs="Times New Roman"/>
      <w:smallCaps/>
      <w:sz w:val="20"/>
      <w:szCs w:val="20"/>
      <w:lang w:eastAsia="ar-SA"/>
    </w:rPr>
  </w:style>
  <w:style w:type="paragraph" w:styleId="Spistreci1">
    <w:name w:val="toc 1"/>
    <w:basedOn w:val="Normalny"/>
    <w:next w:val="Normalny"/>
    <w:semiHidden/>
    <w:rsid w:val="00C7291A"/>
    <w:pPr>
      <w:suppressAutoHyphens/>
      <w:spacing w:before="120" w:after="0" w:line="240" w:lineRule="auto"/>
    </w:pPr>
    <w:rPr>
      <w:rFonts w:ascii="Arial Black" w:eastAsia="Times New Roman" w:hAnsi="Arial Black" w:cs="Times New Roman"/>
      <w:caps/>
      <w:sz w:val="20"/>
      <w:szCs w:val="20"/>
      <w:lang w:eastAsia="ar-SA"/>
    </w:rPr>
  </w:style>
  <w:style w:type="paragraph" w:customStyle="1" w:styleId="Listapunktowana1">
    <w:name w:val="Lista punktowana1"/>
    <w:basedOn w:val="Normalny"/>
    <w:qFormat/>
    <w:rsid w:val="00C7291A"/>
    <w:pPr>
      <w:tabs>
        <w:tab w:val="left" w:pos="0"/>
      </w:tabs>
      <w:suppressAutoHyphens/>
      <w:spacing w:before="40" w:after="40" w:line="240" w:lineRule="auto"/>
    </w:pPr>
    <w:rPr>
      <w:rFonts w:ascii="Arial" w:eastAsia="Times New Roman" w:hAnsi="Arial" w:cs="Arial"/>
      <w:lang w:val="en-GB" w:eastAsia="ar-SA"/>
    </w:rPr>
  </w:style>
  <w:style w:type="paragraph" w:customStyle="1" w:styleId="Tekstpodstawowywcity21">
    <w:name w:val="Tekst podstawowy wcięty 21"/>
    <w:basedOn w:val="Normalny"/>
    <w:qFormat/>
    <w:rsid w:val="00C7291A"/>
    <w:pPr>
      <w:suppressAutoHyphens/>
      <w:autoSpaceDE w:val="0"/>
      <w:spacing w:after="0" w:line="240" w:lineRule="auto"/>
      <w:ind w:left="720"/>
    </w:pPr>
    <w:rPr>
      <w:rFonts w:ascii="Times New Roman" w:eastAsia="Times New Roman" w:hAnsi="Times New Roman" w:cs="Times New Roman"/>
      <w:sz w:val="24"/>
      <w:szCs w:val="24"/>
      <w:lang w:eastAsia="ar-SA"/>
    </w:rPr>
  </w:style>
  <w:style w:type="paragraph" w:customStyle="1" w:styleId="text-3mezera">
    <w:name w:val="text - 3 mezera"/>
    <w:basedOn w:val="Normalny"/>
    <w:qFormat/>
    <w:rsid w:val="00C7291A"/>
    <w:pPr>
      <w:suppressAutoHyphens/>
      <w:spacing w:after="120" w:line="240" w:lineRule="auto"/>
      <w:jc w:val="both"/>
    </w:pPr>
    <w:rPr>
      <w:rFonts w:ascii="Arial" w:eastAsia="Times New Roman" w:hAnsi="Arial" w:cs="Times New Roman"/>
      <w:color w:val="000000"/>
      <w:szCs w:val="20"/>
      <w:lang w:eastAsia="ar-SA"/>
    </w:rPr>
  </w:style>
  <w:style w:type="paragraph" w:styleId="Wcicienormalne">
    <w:name w:val="Normal Indent"/>
    <w:basedOn w:val="Normalny"/>
    <w:qFormat/>
    <w:rsid w:val="00C7291A"/>
    <w:pPr>
      <w:spacing w:after="0" w:line="240" w:lineRule="auto"/>
      <w:ind w:left="708"/>
    </w:pPr>
    <w:rPr>
      <w:rFonts w:ascii="Arial" w:eastAsia="Times New Roman" w:hAnsi="Arial" w:cs="Times New Roman"/>
      <w:sz w:val="20"/>
      <w:szCs w:val="20"/>
      <w:lang w:val="en-GB"/>
    </w:rPr>
  </w:style>
  <w:style w:type="numbering" w:customStyle="1" w:styleId="Styl1">
    <w:name w:val="Styl1"/>
    <w:rsid w:val="00C7291A"/>
    <w:pPr>
      <w:numPr>
        <w:numId w:val="3"/>
      </w:numPr>
    </w:pPr>
  </w:style>
  <w:style w:type="paragraph" w:styleId="Mapadokumentu">
    <w:name w:val="Document Map"/>
    <w:basedOn w:val="Normalny"/>
    <w:link w:val="MapadokumentuZnak"/>
    <w:qFormat/>
    <w:rsid w:val="00C7291A"/>
    <w:pPr>
      <w:widowControl w:val="0"/>
      <w:shd w:val="clear" w:color="auto" w:fill="000080"/>
      <w:suppressAutoHyphens/>
      <w:spacing w:after="0" w:line="240" w:lineRule="auto"/>
    </w:pPr>
    <w:rPr>
      <w:rFonts w:ascii="Tahoma" w:eastAsia="Andale Sans UI" w:hAnsi="Tahoma" w:cs="Tahoma"/>
      <w:sz w:val="20"/>
      <w:szCs w:val="20"/>
    </w:rPr>
  </w:style>
  <w:style w:type="character" w:customStyle="1" w:styleId="MapadokumentuZnak">
    <w:name w:val="Mapa dokumentu Znak"/>
    <w:basedOn w:val="Domylnaczcionkaakapitu"/>
    <w:link w:val="Mapadokumentu"/>
    <w:qFormat/>
    <w:rsid w:val="00C7291A"/>
    <w:rPr>
      <w:rFonts w:ascii="Tahoma" w:eastAsia="Andale Sans UI" w:hAnsi="Tahoma" w:cs="Tahoma"/>
      <w:sz w:val="20"/>
      <w:szCs w:val="20"/>
      <w:shd w:val="clear" w:color="auto" w:fill="000080"/>
    </w:rPr>
  </w:style>
  <w:style w:type="paragraph" w:customStyle="1" w:styleId="Standard">
    <w:name w:val="Standard"/>
    <w:qFormat/>
    <w:rsid w:val="00C7291A"/>
    <w:pPr>
      <w:suppressAutoHyphens/>
      <w:autoSpaceDN w:val="0"/>
      <w:spacing w:after="0" w:line="240" w:lineRule="auto"/>
      <w:textAlignment w:val="baseline"/>
    </w:pPr>
    <w:rPr>
      <w:rFonts w:ascii="Times New Roman" w:eastAsia="Times New Roman" w:hAnsi="Times New Roman" w:cs="Times New Roman"/>
      <w:kern w:val="3"/>
      <w:sz w:val="20"/>
      <w:szCs w:val="20"/>
      <w:lang w:eastAsia="ar-SA"/>
    </w:rPr>
  </w:style>
  <w:style w:type="paragraph" w:customStyle="1" w:styleId="Textbody">
    <w:name w:val="Text body"/>
    <w:qFormat/>
    <w:rsid w:val="00C7291A"/>
    <w:pPr>
      <w:widowControl w:val="0"/>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character" w:customStyle="1" w:styleId="ZnakZnak9">
    <w:name w:val="Znak Znak9"/>
    <w:qFormat/>
    <w:rsid w:val="00C7291A"/>
    <w:rPr>
      <w:rFonts w:ascii="Cambria" w:eastAsia="Times New Roman" w:hAnsi="Cambria" w:cs="Times New Roman"/>
      <w:b/>
      <w:bCs/>
      <w:color w:val="365F91"/>
      <w:sz w:val="28"/>
      <w:szCs w:val="28"/>
      <w:lang w:eastAsia="pl-PL"/>
    </w:rPr>
  </w:style>
  <w:style w:type="character" w:customStyle="1" w:styleId="ZnakZnak11">
    <w:name w:val="Znak Znak11"/>
    <w:qFormat/>
    <w:rsid w:val="00C7291A"/>
    <w:rPr>
      <w:rFonts w:ascii="Thorndale" w:eastAsia="Andale Sans UI" w:hAnsi="Thorndale" w:cs="Tahoma"/>
      <w:b/>
      <w:caps/>
      <w:lang w:eastAsia="pl-PL"/>
    </w:rPr>
  </w:style>
  <w:style w:type="character" w:customStyle="1" w:styleId="ZnakZnak8">
    <w:name w:val="Znak Znak8"/>
    <w:qFormat/>
    <w:rsid w:val="00C7291A"/>
    <w:rPr>
      <w:rFonts w:ascii="Thorndale" w:eastAsia="Andale Sans UI" w:hAnsi="Thorndale" w:cs="Tahoma"/>
    </w:rPr>
  </w:style>
  <w:style w:type="character" w:customStyle="1" w:styleId="ZnakZnak12">
    <w:name w:val="Znak Znak12"/>
    <w:qFormat/>
    <w:rsid w:val="00C7291A"/>
    <w:rPr>
      <w:rFonts w:ascii="Cambria" w:eastAsia="Times New Roman" w:hAnsi="Cambria" w:cs="Times New Roman"/>
      <w:b/>
      <w:bCs/>
      <w:color w:val="365F91"/>
      <w:sz w:val="28"/>
      <w:szCs w:val="28"/>
      <w:lang w:eastAsia="pl-PL"/>
    </w:rPr>
  </w:style>
  <w:style w:type="paragraph" w:customStyle="1" w:styleId="Normal1">
    <w:name w:val="Normal1"/>
    <w:basedOn w:val="Normalny"/>
    <w:qFormat/>
    <w:rsid w:val="00C7291A"/>
    <w:pPr>
      <w:widowControl w:val="0"/>
      <w:suppressAutoHyphens/>
      <w:autoSpaceDE w:val="0"/>
      <w:spacing w:after="0" w:line="240" w:lineRule="auto"/>
    </w:pPr>
    <w:rPr>
      <w:rFonts w:ascii="Times New Roman" w:eastAsia="Times New Roman" w:hAnsi="Times New Roman" w:cs="Times New Roman"/>
      <w:sz w:val="20"/>
      <w:szCs w:val="20"/>
    </w:rPr>
  </w:style>
  <w:style w:type="paragraph" w:customStyle="1" w:styleId="ust">
    <w:name w:val="ust"/>
    <w:link w:val="ustZnak"/>
    <w:qFormat/>
    <w:rsid w:val="00C7291A"/>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ustZnak">
    <w:name w:val="ust Znak"/>
    <w:link w:val="ust"/>
    <w:qFormat/>
    <w:rsid w:val="00C7291A"/>
    <w:rPr>
      <w:rFonts w:ascii="Times New Roman" w:eastAsia="Times New Roman" w:hAnsi="Times New Roman" w:cs="Times New Roman"/>
      <w:sz w:val="24"/>
      <w:szCs w:val="20"/>
      <w:lang w:eastAsia="pl-PL"/>
    </w:rPr>
  </w:style>
  <w:style w:type="paragraph" w:styleId="Bezodstpw">
    <w:name w:val="No Spacing"/>
    <w:uiPriority w:val="1"/>
    <w:qFormat/>
    <w:rsid w:val="00C7291A"/>
    <w:pPr>
      <w:suppressAutoHyphens/>
      <w:spacing w:after="0" w:line="240" w:lineRule="auto"/>
    </w:pPr>
    <w:rPr>
      <w:rFonts w:ascii="Times New Roman" w:eastAsia="Times New Roman" w:hAnsi="Times New Roman" w:cs="Times New Roman"/>
      <w:color w:val="000000"/>
      <w:sz w:val="24"/>
      <w:szCs w:val="20"/>
      <w:lang w:eastAsia="pl-PL"/>
    </w:rPr>
  </w:style>
  <w:style w:type="paragraph" w:customStyle="1" w:styleId="Nagwek211">
    <w:name w:val="Nagłówek 211"/>
    <w:basedOn w:val="Normalny"/>
    <w:next w:val="Normalny"/>
    <w:qFormat/>
    <w:rsid w:val="00C7291A"/>
    <w:pPr>
      <w:keepNext/>
      <w:widowControl w:val="0"/>
      <w:autoSpaceDE w:val="0"/>
      <w:autoSpaceDN w:val="0"/>
      <w:spacing w:after="0" w:line="240" w:lineRule="auto"/>
      <w:ind w:left="-107"/>
      <w:jc w:val="center"/>
    </w:pPr>
    <w:rPr>
      <w:rFonts w:ascii="Times New Roman" w:eastAsia="Times New Roman" w:hAnsi="Times New Roman" w:cs="Times New Roman"/>
      <w:b/>
      <w:bCs/>
      <w:sz w:val="24"/>
      <w:szCs w:val="24"/>
      <w:lang w:eastAsia="pl-PL"/>
    </w:rPr>
  </w:style>
  <w:style w:type="paragraph" w:customStyle="1" w:styleId="Rub3">
    <w:name w:val="Rub3"/>
    <w:basedOn w:val="Normalny"/>
    <w:next w:val="Normalny"/>
    <w:qFormat/>
    <w:rsid w:val="00C7291A"/>
    <w:pPr>
      <w:tabs>
        <w:tab w:val="left" w:pos="709"/>
      </w:tabs>
      <w:spacing w:after="0" w:line="240" w:lineRule="auto"/>
      <w:jc w:val="both"/>
    </w:pPr>
    <w:rPr>
      <w:rFonts w:ascii="Times New Roman" w:eastAsia="Times New Roman" w:hAnsi="Times New Roman" w:cs="Times New Roman"/>
      <w:b/>
      <w:i/>
      <w:sz w:val="20"/>
      <w:szCs w:val="20"/>
      <w:lang w:val="en-GB" w:eastAsia="pl-PL"/>
    </w:rPr>
  </w:style>
  <w:style w:type="character" w:customStyle="1" w:styleId="Hipercze1">
    <w:name w:val="Hiperłącze1"/>
    <w:qFormat/>
    <w:rsid w:val="00C7291A"/>
    <w:rPr>
      <w:rFonts w:ascii="Verdana" w:hAnsi="Verdana"/>
      <w:b/>
      <w:color w:val="0000FF"/>
      <w:sz w:val="18"/>
      <w:u w:val="none"/>
    </w:rPr>
  </w:style>
  <w:style w:type="paragraph" w:customStyle="1" w:styleId="maly">
    <w:name w:val="maly"/>
    <w:basedOn w:val="Normalny"/>
    <w:qFormat/>
    <w:rsid w:val="00C7291A"/>
    <w:pPr>
      <w:overflowPunct w:val="0"/>
      <w:autoSpaceDE w:val="0"/>
      <w:autoSpaceDN w:val="0"/>
      <w:adjustRightInd w:val="0"/>
      <w:spacing w:before="100" w:after="100" w:line="240" w:lineRule="auto"/>
      <w:jc w:val="both"/>
      <w:textAlignment w:val="baseline"/>
    </w:pPr>
    <w:rPr>
      <w:rFonts w:ascii="Verdana" w:eastAsia="Times New Roman" w:hAnsi="Verdana" w:cs="Times New Roman"/>
      <w:color w:val="000000"/>
      <w:sz w:val="18"/>
      <w:szCs w:val="20"/>
      <w:lang w:eastAsia="pl-PL"/>
    </w:rPr>
  </w:style>
  <w:style w:type="character" w:customStyle="1" w:styleId="ZnakZnak">
    <w:name w:val="Znak Znak"/>
    <w:qFormat/>
    <w:rsid w:val="00C7291A"/>
    <w:rPr>
      <w:noProof w:val="0"/>
      <w:sz w:val="24"/>
      <w:szCs w:val="24"/>
      <w:lang w:val="pl-PL" w:eastAsia="pl-PL" w:bidi="ar-SA"/>
    </w:rPr>
  </w:style>
  <w:style w:type="character" w:customStyle="1" w:styleId="Znak">
    <w:name w:val="Znak"/>
    <w:qFormat/>
    <w:rsid w:val="00C7291A"/>
    <w:rPr>
      <w:sz w:val="24"/>
      <w:szCs w:val="24"/>
      <w:lang w:val="pl-PL" w:eastAsia="pl-PL" w:bidi="ar-SA"/>
    </w:rPr>
  </w:style>
  <w:style w:type="paragraph" w:customStyle="1" w:styleId="tyt">
    <w:name w:val="tyt"/>
    <w:basedOn w:val="Normalny"/>
    <w:qFormat/>
    <w:rsid w:val="00C7291A"/>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dtn">
    <w:name w:val="dtn"/>
    <w:basedOn w:val="Normalny"/>
    <w:qFormat/>
    <w:rsid w:val="00C7291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ane1">
    <w:name w:val="dane1"/>
    <w:qFormat/>
    <w:rsid w:val="00C7291A"/>
    <w:rPr>
      <w:color w:val="0000CD"/>
    </w:rPr>
  </w:style>
  <w:style w:type="paragraph" w:styleId="Tekstprzypisudolnego">
    <w:name w:val="footnote text"/>
    <w:aliases w:val="Znak1,Podrozdział,Podrozdzia3, Znak1,Footnote Text Char1"/>
    <w:basedOn w:val="Normalny"/>
    <w:link w:val="TekstprzypisudolnegoZnak"/>
    <w:uiPriority w:val="99"/>
    <w:rsid w:val="00C7291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Podrozdział Znak,Podrozdzia3 Znak, Znak1 Znak,Footnote Text Char1 Znak"/>
    <w:basedOn w:val="Domylnaczcionkaakapitu"/>
    <w:link w:val="Tekstprzypisudolnego"/>
    <w:uiPriority w:val="99"/>
    <w:qFormat/>
    <w:rsid w:val="00C7291A"/>
    <w:rPr>
      <w:rFonts w:ascii="Times New Roman" w:eastAsia="Times New Roman" w:hAnsi="Times New Roman" w:cs="Times New Roman"/>
      <w:sz w:val="20"/>
      <w:szCs w:val="20"/>
      <w:lang w:eastAsia="pl-PL"/>
    </w:rPr>
  </w:style>
  <w:style w:type="paragraph" w:styleId="Lista2">
    <w:name w:val="List 2"/>
    <w:basedOn w:val="Normalny"/>
    <w:rsid w:val="00C7291A"/>
    <w:pPr>
      <w:spacing w:after="0" w:line="240" w:lineRule="auto"/>
      <w:ind w:left="566" w:hanging="283"/>
      <w:contextualSpacing/>
    </w:pPr>
    <w:rPr>
      <w:rFonts w:ascii="Times New Roman" w:eastAsia="Times New Roman" w:hAnsi="Times New Roman" w:cs="Times New Roman"/>
      <w:sz w:val="20"/>
      <w:szCs w:val="20"/>
      <w:lang w:eastAsia="pl-PL"/>
    </w:rPr>
  </w:style>
  <w:style w:type="paragraph" w:customStyle="1" w:styleId="Tekstblokowy1">
    <w:name w:val="Tekst blokowy1"/>
    <w:basedOn w:val="Normalny"/>
    <w:qFormat/>
    <w:rsid w:val="00C7291A"/>
    <w:pPr>
      <w:overflowPunct w:val="0"/>
      <w:autoSpaceDE w:val="0"/>
      <w:autoSpaceDN w:val="0"/>
      <w:adjustRightInd w:val="0"/>
      <w:spacing w:after="0" w:line="240" w:lineRule="auto"/>
      <w:ind w:left="360" w:right="373"/>
      <w:textAlignment w:val="baseline"/>
    </w:pPr>
    <w:rPr>
      <w:rFonts w:ascii="Times New Roman" w:eastAsia="Times New Roman" w:hAnsi="Times New Roman" w:cs="Times New Roman"/>
      <w:sz w:val="24"/>
      <w:szCs w:val="20"/>
      <w:lang w:eastAsia="pl-PL"/>
    </w:rPr>
  </w:style>
  <w:style w:type="paragraph" w:styleId="Zagicieodgryformularza">
    <w:name w:val="HTML Top of Form"/>
    <w:basedOn w:val="Normalny"/>
    <w:next w:val="Normalny"/>
    <w:link w:val="ZagicieodgryformularzaZnak"/>
    <w:hidden/>
    <w:qFormat/>
    <w:rsid w:val="00C7291A"/>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C7291A"/>
    <w:rPr>
      <w:rFonts w:ascii="Arial" w:eastAsia="Times New Roman" w:hAnsi="Arial" w:cs="Arial"/>
      <w:vanish/>
      <w:sz w:val="16"/>
      <w:szCs w:val="16"/>
      <w:lang w:eastAsia="pl-PL"/>
    </w:rPr>
  </w:style>
  <w:style w:type="paragraph" w:styleId="Lista-kontynuacja">
    <w:name w:val="List Continue"/>
    <w:basedOn w:val="Normalny"/>
    <w:qFormat/>
    <w:rsid w:val="00C7291A"/>
    <w:pPr>
      <w:spacing w:after="120" w:line="240" w:lineRule="auto"/>
      <w:ind w:left="283"/>
    </w:pPr>
    <w:rPr>
      <w:rFonts w:ascii="Times New Roman" w:eastAsia="Times New Roman" w:hAnsi="Times New Roman" w:cs="Times New Roman"/>
      <w:sz w:val="20"/>
      <w:szCs w:val="20"/>
      <w:lang w:eastAsia="pl-PL"/>
    </w:rPr>
  </w:style>
  <w:style w:type="paragraph" w:customStyle="1" w:styleId="WW-NormalnyWeb">
    <w:name w:val="WW-Normalny (Web)"/>
    <w:basedOn w:val="Normalny"/>
    <w:qFormat/>
    <w:rsid w:val="00C7291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WW-Tekstdymka">
    <w:name w:val="WW-Tekst dymka"/>
    <w:basedOn w:val="Normalny"/>
    <w:qFormat/>
    <w:rsid w:val="00C7291A"/>
    <w:pPr>
      <w:suppressAutoHyphens/>
      <w:spacing w:after="0" w:line="240" w:lineRule="auto"/>
    </w:pPr>
    <w:rPr>
      <w:rFonts w:ascii="Tahoma" w:eastAsia="Times New Roman" w:hAnsi="Tahoma" w:cs="Tahoma"/>
      <w:sz w:val="16"/>
      <w:szCs w:val="16"/>
      <w:lang w:eastAsia="ar-SA"/>
    </w:rPr>
  </w:style>
  <w:style w:type="paragraph" w:customStyle="1" w:styleId="lit">
    <w:name w:val="lit"/>
    <w:qFormat/>
    <w:rsid w:val="00C7291A"/>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styleId="Legenda">
    <w:name w:val="caption"/>
    <w:basedOn w:val="Normalny"/>
    <w:next w:val="Normalny"/>
    <w:qFormat/>
    <w:rsid w:val="00C7291A"/>
    <w:pPr>
      <w:spacing w:after="0" w:line="240" w:lineRule="auto"/>
      <w:jc w:val="center"/>
    </w:pPr>
    <w:rPr>
      <w:rFonts w:ascii="Times New Roman" w:eastAsia="Times New Roman" w:hAnsi="Times New Roman" w:cs="Times New Roman"/>
      <w:b/>
      <w:sz w:val="24"/>
      <w:szCs w:val="20"/>
      <w:lang w:eastAsia="pl-PL"/>
    </w:rPr>
  </w:style>
  <w:style w:type="paragraph" w:customStyle="1" w:styleId="pkt1art">
    <w:name w:val="pkt1 art"/>
    <w:qFormat/>
    <w:rsid w:val="00C7291A"/>
    <w:pPr>
      <w:spacing w:before="60" w:after="60" w:line="240" w:lineRule="auto"/>
      <w:ind w:left="1872" w:hanging="284"/>
    </w:pPr>
    <w:rPr>
      <w:rFonts w:ascii="Times New Roman" w:eastAsia="Times New Roman" w:hAnsi="Times New Roman" w:cs="Times New Roman"/>
      <w:noProof/>
      <w:sz w:val="24"/>
      <w:szCs w:val="20"/>
      <w:lang w:eastAsia="pl-PL"/>
    </w:rPr>
  </w:style>
  <w:style w:type="paragraph" w:customStyle="1" w:styleId="11art">
    <w:name w:val="1 1art"/>
    <w:qFormat/>
    <w:rsid w:val="00C7291A"/>
    <w:pPr>
      <w:overflowPunct w:val="0"/>
      <w:autoSpaceDE w:val="0"/>
      <w:autoSpaceDN w:val="0"/>
      <w:adjustRightInd w:val="0"/>
      <w:spacing w:before="60" w:after="60" w:line="240" w:lineRule="auto"/>
      <w:ind w:left="2693" w:hanging="278"/>
      <w:jc w:val="both"/>
      <w:textAlignment w:val="baseline"/>
    </w:pPr>
    <w:rPr>
      <w:rFonts w:ascii="Times New Roman" w:eastAsia="Times New Roman" w:hAnsi="Times New Roman" w:cs="Times New Roman"/>
      <w:sz w:val="24"/>
      <w:szCs w:val="20"/>
      <w:lang w:eastAsia="pl-PL"/>
    </w:rPr>
  </w:style>
  <w:style w:type="paragraph" w:customStyle="1" w:styleId="ust1art">
    <w:name w:val="ust1 art"/>
    <w:qFormat/>
    <w:rsid w:val="00C7291A"/>
    <w:pPr>
      <w:spacing w:before="60" w:after="60" w:line="240" w:lineRule="auto"/>
      <w:ind w:left="1702" w:hanging="284"/>
    </w:pPr>
    <w:rPr>
      <w:rFonts w:ascii="Times New Roman" w:eastAsia="Times New Roman" w:hAnsi="Times New Roman" w:cs="Times New Roman"/>
      <w:noProof/>
      <w:sz w:val="24"/>
      <w:szCs w:val="20"/>
      <w:lang w:eastAsia="pl-PL"/>
    </w:rPr>
  </w:style>
  <w:style w:type="paragraph" w:customStyle="1" w:styleId="zmart2">
    <w:name w:val="zm art2"/>
    <w:basedOn w:val="Normalny"/>
    <w:qFormat/>
    <w:rsid w:val="00C7291A"/>
    <w:pPr>
      <w:spacing w:after="0" w:line="240" w:lineRule="auto"/>
      <w:ind w:left="1984" w:hanging="1077"/>
    </w:pPr>
    <w:rPr>
      <w:rFonts w:ascii="Times New Roman" w:eastAsia="Times New Roman" w:hAnsi="Times New Roman" w:cs="Times New Roman"/>
      <w:noProof/>
      <w:sz w:val="24"/>
      <w:szCs w:val="20"/>
      <w:lang w:eastAsia="pl-PL"/>
    </w:rPr>
  </w:style>
  <w:style w:type="paragraph" w:customStyle="1" w:styleId="zmart1">
    <w:name w:val="zm art1"/>
    <w:qFormat/>
    <w:rsid w:val="00C7291A"/>
    <w:pPr>
      <w:spacing w:after="0" w:line="240" w:lineRule="auto"/>
      <w:ind w:left="2042" w:hanging="1021"/>
    </w:pPr>
    <w:rPr>
      <w:rFonts w:ascii="Times New Roman" w:eastAsia="Times New Roman" w:hAnsi="Times New Roman" w:cs="Times New Roman"/>
      <w:noProof/>
      <w:sz w:val="24"/>
      <w:szCs w:val="20"/>
      <w:lang w:eastAsia="pl-PL"/>
    </w:rPr>
  </w:style>
  <w:style w:type="paragraph" w:customStyle="1" w:styleId="11111111ust">
    <w:name w:val="11111111 ust"/>
    <w:basedOn w:val="ust"/>
    <w:link w:val="11111111ustZnak"/>
    <w:qFormat/>
    <w:rsid w:val="00C7291A"/>
    <w:pPr>
      <w:spacing w:before="0" w:after="80"/>
      <w:ind w:left="431" w:hanging="255"/>
    </w:pPr>
  </w:style>
  <w:style w:type="character" w:customStyle="1" w:styleId="11111111ustZnak">
    <w:name w:val="11111111 ust Znak"/>
    <w:link w:val="11111111ust"/>
    <w:qFormat/>
    <w:rsid w:val="00C7291A"/>
    <w:rPr>
      <w:rFonts w:ascii="Times New Roman" w:eastAsia="Times New Roman" w:hAnsi="Times New Roman" w:cs="Times New Roman"/>
      <w:sz w:val="24"/>
      <w:szCs w:val="20"/>
      <w:lang w:eastAsia="pl-PL"/>
    </w:rPr>
  </w:style>
  <w:style w:type="character" w:customStyle="1" w:styleId="ZnakZnak4">
    <w:name w:val="Znak Znak4"/>
    <w:qFormat/>
    <w:rsid w:val="00C7291A"/>
    <w:rPr>
      <w:lang w:val="pl-PL" w:eastAsia="pl-PL" w:bidi="ar-SA"/>
    </w:rPr>
  </w:style>
  <w:style w:type="paragraph" w:customStyle="1" w:styleId="msolistparagraph0">
    <w:name w:val="msolistparagraph"/>
    <w:basedOn w:val="Normalny"/>
    <w:qFormat/>
    <w:rsid w:val="00C7291A"/>
    <w:pPr>
      <w:spacing w:after="0" w:line="240" w:lineRule="auto"/>
      <w:ind w:left="720"/>
    </w:pPr>
    <w:rPr>
      <w:rFonts w:ascii="Calibri" w:eastAsia="Times New Roman" w:hAnsi="Calibri" w:cs="Times New Roman"/>
      <w:lang w:eastAsia="pl-PL"/>
    </w:rPr>
  </w:style>
  <w:style w:type="paragraph" w:customStyle="1" w:styleId="StylWyjustowanyInterlinia15wiersza">
    <w:name w:val="Styl Wyjustowany Interlinia:  15 wiersza"/>
    <w:basedOn w:val="Normalny"/>
    <w:qFormat/>
    <w:rsid w:val="00C7291A"/>
    <w:pPr>
      <w:widowControl w:val="0"/>
      <w:tabs>
        <w:tab w:val="num" w:pos="360"/>
      </w:tabs>
      <w:suppressAutoHyphens/>
      <w:spacing w:after="0" w:line="360" w:lineRule="auto"/>
      <w:ind w:left="360" w:hanging="360"/>
      <w:jc w:val="both"/>
    </w:pPr>
    <w:rPr>
      <w:rFonts w:ascii="Times New Roman" w:eastAsia="Times New Roman" w:hAnsi="Times New Roman" w:cs="Times New Roman"/>
      <w:sz w:val="24"/>
      <w:szCs w:val="20"/>
      <w:lang w:eastAsia="pl-PL"/>
    </w:rPr>
  </w:style>
  <w:style w:type="paragraph" w:customStyle="1" w:styleId="Akapitzlist1">
    <w:name w:val="Akapit z listą1"/>
    <w:aliases w:val="Eko punkty,podpunkt"/>
    <w:basedOn w:val="Normalny"/>
    <w:link w:val="ListParagraphChar"/>
    <w:qFormat/>
    <w:rsid w:val="00C7291A"/>
    <w:pPr>
      <w:spacing w:after="200" w:line="276" w:lineRule="auto"/>
      <w:ind w:left="720"/>
    </w:pPr>
    <w:rPr>
      <w:rFonts w:ascii="Calibri" w:eastAsia="Times New Roman" w:hAnsi="Calibri" w:cs="Calibri"/>
      <w:lang w:eastAsia="pl-PL"/>
    </w:rPr>
  </w:style>
  <w:style w:type="character" w:customStyle="1" w:styleId="TitleChar">
    <w:name w:val="Title Char"/>
    <w:qFormat/>
    <w:locked/>
    <w:rsid w:val="00C7291A"/>
    <w:rPr>
      <w:rFonts w:ascii="Calibri" w:hAnsi="Calibri" w:cs="Calibri"/>
      <w:b/>
      <w:bCs/>
      <w:sz w:val="32"/>
      <w:szCs w:val="32"/>
      <w:lang w:val="pl-PL" w:eastAsia="pl-PL" w:bidi="ar-SA"/>
    </w:rPr>
  </w:style>
  <w:style w:type="character" w:customStyle="1" w:styleId="ZnakZnak2">
    <w:name w:val="Znak Znak2"/>
    <w:qFormat/>
    <w:locked/>
    <w:rsid w:val="00C7291A"/>
    <w:rPr>
      <w:b/>
      <w:sz w:val="32"/>
      <w:lang w:val="pl-PL" w:bidi="ar-SA"/>
    </w:rPr>
  </w:style>
  <w:style w:type="character" w:customStyle="1" w:styleId="ZnakZnak6">
    <w:name w:val="Znak Znak6"/>
    <w:qFormat/>
    <w:locked/>
    <w:rsid w:val="00C7291A"/>
    <w:rPr>
      <w:rFonts w:ascii="Courier New" w:hAnsi="Courier New" w:cs="Courier New"/>
      <w:lang w:val="pl-PL" w:eastAsia="pl-PL" w:bidi="ar-SA"/>
    </w:rPr>
  </w:style>
  <w:style w:type="table" w:styleId="Tabela-Siatka">
    <w:name w:val="Table Grid"/>
    <w:basedOn w:val="Standardowy"/>
    <w:uiPriority w:val="39"/>
    <w:rsid w:val="00C729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qFormat/>
    <w:rsid w:val="00C7291A"/>
    <w:pPr>
      <w:suppressAutoHyphens/>
      <w:spacing w:after="0" w:line="240" w:lineRule="auto"/>
    </w:pPr>
    <w:rPr>
      <w:rFonts w:ascii="Times New Roman" w:eastAsia="Times New Roman" w:hAnsi="Times New Roman" w:cs="Calibri"/>
      <w:sz w:val="24"/>
      <w:szCs w:val="24"/>
      <w:lang w:eastAsia="ar-SA"/>
    </w:rPr>
  </w:style>
  <w:style w:type="character" w:customStyle="1" w:styleId="Teksttreci2">
    <w:name w:val="Tekst treści (2)_"/>
    <w:link w:val="Teksttreci20"/>
    <w:qFormat/>
    <w:rsid w:val="00C7291A"/>
    <w:rPr>
      <w:sz w:val="21"/>
      <w:szCs w:val="21"/>
      <w:shd w:val="clear" w:color="auto" w:fill="FFFFFF"/>
    </w:rPr>
  </w:style>
  <w:style w:type="paragraph" w:customStyle="1" w:styleId="Teksttreci20">
    <w:name w:val="Tekst treści (2)"/>
    <w:basedOn w:val="Normalny"/>
    <w:link w:val="Teksttreci2"/>
    <w:qFormat/>
    <w:rsid w:val="00C7291A"/>
    <w:pPr>
      <w:widowControl w:val="0"/>
      <w:shd w:val="clear" w:color="auto" w:fill="FFFFFF"/>
      <w:spacing w:before="240" w:after="0" w:line="252" w:lineRule="exact"/>
      <w:ind w:hanging="540"/>
      <w:jc w:val="both"/>
    </w:pPr>
    <w:rPr>
      <w:sz w:val="21"/>
      <w:szCs w:val="21"/>
    </w:rPr>
  </w:style>
  <w:style w:type="character" w:customStyle="1" w:styleId="Teksttreci4">
    <w:name w:val="Tekst treści (4)_"/>
    <w:qFormat/>
    <w:rsid w:val="00C7291A"/>
    <w:rPr>
      <w:rFonts w:ascii="Times New Roman" w:eastAsia="Times New Roman" w:hAnsi="Times New Roman" w:cs="Times New Roman"/>
      <w:b w:val="0"/>
      <w:bCs w:val="0"/>
      <w:i/>
      <w:iCs/>
      <w:smallCaps w:val="0"/>
      <w:strike w:val="0"/>
      <w:sz w:val="21"/>
      <w:szCs w:val="21"/>
      <w:u w:val="none"/>
    </w:rPr>
  </w:style>
  <w:style w:type="character" w:customStyle="1" w:styleId="Teksttreci40">
    <w:name w:val="Tekst treści (4)"/>
    <w:qFormat/>
    <w:rsid w:val="00C7291A"/>
    <w:rPr>
      <w:rFonts w:ascii="Times New Roman" w:eastAsia="Times New Roman" w:hAnsi="Times New Roman" w:cs="Times New Roman"/>
      <w:b w:val="0"/>
      <w:bCs w:val="0"/>
      <w:i/>
      <w:iCs/>
      <w:smallCaps w:val="0"/>
      <w:strike w:val="0"/>
      <w:color w:val="000000"/>
      <w:spacing w:val="0"/>
      <w:w w:val="100"/>
      <w:position w:val="0"/>
      <w:sz w:val="21"/>
      <w:szCs w:val="21"/>
      <w:u w:val="single"/>
      <w:lang w:val="pl-PL" w:eastAsia="pl-PL" w:bidi="pl-PL"/>
    </w:rPr>
  </w:style>
  <w:style w:type="character" w:customStyle="1" w:styleId="Teksttreci4Bezkursywy">
    <w:name w:val="Tekst treści (4) + Bez kursywy"/>
    <w:qFormat/>
    <w:rsid w:val="00C7291A"/>
    <w:rPr>
      <w:rFonts w:ascii="Times New Roman" w:eastAsia="Times New Roman" w:hAnsi="Times New Roman" w:cs="Times New Roman"/>
      <w:b w:val="0"/>
      <w:bCs w:val="0"/>
      <w:i/>
      <w:iCs/>
      <w:smallCaps w:val="0"/>
      <w:strike w:val="0"/>
      <w:color w:val="000000"/>
      <w:spacing w:val="0"/>
      <w:w w:val="100"/>
      <w:position w:val="0"/>
      <w:sz w:val="21"/>
      <w:szCs w:val="21"/>
      <w:u w:val="single"/>
      <w:lang w:val="pl-PL" w:eastAsia="pl-PL" w:bidi="pl-PL"/>
    </w:rPr>
  </w:style>
  <w:style w:type="character" w:customStyle="1" w:styleId="Nagwek20">
    <w:name w:val="Nagłówek #2_"/>
    <w:link w:val="Nagwek22"/>
    <w:qFormat/>
    <w:rsid w:val="00C7291A"/>
    <w:rPr>
      <w:b/>
      <w:bCs/>
      <w:shd w:val="clear" w:color="auto" w:fill="FFFFFF"/>
    </w:rPr>
  </w:style>
  <w:style w:type="character" w:customStyle="1" w:styleId="Teksttreci2Kursywa">
    <w:name w:val="Tekst treści (2) + Kursywa"/>
    <w:qFormat/>
    <w:rsid w:val="00C7291A"/>
    <w:rPr>
      <w:rFonts w:ascii="Times New Roman" w:eastAsia="Times New Roman" w:hAnsi="Times New Roman" w:cs="Times New Roman"/>
      <w:b w:val="0"/>
      <w:bCs w:val="0"/>
      <w:i/>
      <w:iCs/>
      <w:smallCaps w:val="0"/>
      <w:strike w:val="0"/>
      <w:color w:val="000000"/>
      <w:spacing w:val="0"/>
      <w:w w:val="100"/>
      <w:position w:val="0"/>
      <w:sz w:val="21"/>
      <w:szCs w:val="21"/>
      <w:u w:val="single"/>
      <w:lang w:val="pl-PL" w:eastAsia="pl-PL" w:bidi="pl-PL"/>
    </w:rPr>
  </w:style>
  <w:style w:type="character" w:customStyle="1" w:styleId="Teksttreci5">
    <w:name w:val="Tekst treści (5)_"/>
    <w:qFormat/>
    <w:rsid w:val="00C7291A"/>
    <w:rPr>
      <w:rFonts w:ascii="Times New Roman" w:eastAsia="Times New Roman" w:hAnsi="Times New Roman" w:cs="Times New Roman"/>
      <w:b w:val="0"/>
      <w:bCs w:val="0"/>
      <w:i w:val="0"/>
      <w:iCs w:val="0"/>
      <w:smallCaps w:val="0"/>
      <w:strike w:val="0"/>
      <w:sz w:val="21"/>
      <w:szCs w:val="21"/>
      <w:u w:val="none"/>
    </w:rPr>
  </w:style>
  <w:style w:type="character" w:customStyle="1" w:styleId="Teksttreci50">
    <w:name w:val="Tekst treści (5)"/>
    <w:qFormat/>
    <w:rsid w:val="00C7291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pl-PL" w:eastAsia="pl-PL" w:bidi="pl-PL"/>
    </w:rPr>
  </w:style>
  <w:style w:type="character" w:customStyle="1" w:styleId="PogrubienieTeksttreci511pt">
    <w:name w:val="Pogrubienie;Tekst treści (5) + 11 pt"/>
    <w:qFormat/>
    <w:rsid w:val="00C7291A"/>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paragraph" w:customStyle="1" w:styleId="Nagwek22">
    <w:name w:val="Nagłówek #2"/>
    <w:basedOn w:val="Normalny"/>
    <w:link w:val="Nagwek20"/>
    <w:qFormat/>
    <w:rsid w:val="00C7291A"/>
    <w:pPr>
      <w:widowControl w:val="0"/>
      <w:shd w:val="clear" w:color="auto" w:fill="FFFFFF"/>
      <w:spacing w:before="480" w:after="120" w:line="0" w:lineRule="atLeast"/>
      <w:ind w:hanging="480"/>
      <w:jc w:val="both"/>
      <w:outlineLvl w:val="1"/>
    </w:pPr>
    <w:rPr>
      <w:b/>
      <w:bCs/>
    </w:rPr>
  </w:style>
  <w:style w:type="character" w:customStyle="1" w:styleId="Teksttreci6">
    <w:name w:val="Tekst treści (6)_"/>
    <w:link w:val="Teksttreci60"/>
    <w:qFormat/>
    <w:rsid w:val="00C7291A"/>
    <w:rPr>
      <w:rFonts w:ascii="Lucida Sans Unicode" w:eastAsia="Lucida Sans Unicode" w:hAnsi="Lucida Sans Unicode"/>
      <w:sz w:val="18"/>
      <w:szCs w:val="18"/>
      <w:shd w:val="clear" w:color="auto" w:fill="FFFFFF"/>
    </w:rPr>
  </w:style>
  <w:style w:type="character" w:customStyle="1" w:styleId="Teksttreci6Odstpy-1pt">
    <w:name w:val="Tekst treści (6) + Odstępy -1 pt"/>
    <w:qFormat/>
    <w:rsid w:val="00C7291A"/>
    <w:rPr>
      <w:rFonts w:ascii="Lucida Sans Unicode" w:eastAsia="Lucida Sans Unicode" w:hAnsi="Lucida Sans Unicode"/>
      <w:color w:val="000000"/>
      <w:spacing w:val="-20"/>
      <w:w w:val="100"/>
      <w:position w:val="0"/>
      <w:sz w:val="18"/>
      <w:szCs w:val="18"/>
      <w:lang w:val="pl-PL" w:eastAsia="pl-PL" w:bidi="pl-PL"/>
    </w:rPr>
  </w:style>
  <w:style w:type="paragraph" w:customStyle="1" w:styleId="Teksttreci60">
    <w:name w:val="Tekst treści (6)"/>
    <w:basedOn w:val="Normalny"/>
    <w:link w:val="Teksttreci6"/>
    <w:qFormat/>
    <w:rsid w:val="00C7291A"/>
    <w:pPr>
      <w:widowControl w:val="0"/>
      <w:shd w:val="clear" w:color="auto" w:fill="FFFFFF"/>
      <w:spacing w:after="420" w:line="227" w:lineRule="exact"/>
      <w:ind w:hanging="940"/>
      <w:jc w:val="center"/>
    </w:pPr>
    <w:rPr>
      <w:rFonts w:ascii="Lucida Sans Unicode" w:eastAsia="Lucida Sans Unicode" w:hAnsi="Lucida Sans Unicode"/>
      <w:sz w:val="18"/>
      <w:szCs w:val="18"/>
    </w:rPr>
  </w:style>
  <w:style w:type="paragraph" w:customStyle="1" w:styleId="pkt1">
    <w:name w:val="pkt1"/>
    <w:basedOn w:val="pkt"/>
    <w:qFormat/>
    <w:rsid w:val="00C7291A"/>
    <w:pPr>
      <w:ind w:left="850" w:hanging="425"/>
    </w:pPr>
    <w:rPr>
      <w:rFonts w:eastAsia="MS Mincho"/>
      <w:sz w:val="20"/>
      <w:szCs w:val="20"/>
    </w:rPr>
  </w:style>
  <w:style w:type="paragraph" w:customStyle="1" w:styleId="Style8">
    <w:name w:val="Style8"/>
    <w:basedOn w:val="Normalny"/>
    <w:uiPriority w:val="99"/>
    <w:qFormat/>
    <w:rsid w:val="00C7291A"/>
    <w:pPr>
      <w:widowControl w:val="0"/>
      <w:autoSpaceDE w:val="0"/>
      <w:autoSpaceDN w:val="0"/>
      <w:adjustRightInd w:val="0"/>
      <w:spacing w:after="0" w:line="230" w:lineRule="exact"/>
      <w:ind w:hanging="408"/>
      <w:jc w:val="both"/>
    </w:pPr>
    <w:rPr>
      <w:rFonts w:ascii="Arial" w:eastAsia="Times New Roman" w:hAnsi="Arial" w:cs="Arial"/>
      <w:sz w:val="24"/>
      <w:szCs w:val="24"/>
      <w:lang w:eastAsia="pl-PL"/>
    </w:rPr>
  </w:style>
  <w:style w:type="character" w:customStyle="1" w:styleId="FontStyle24">
    <w:name w:val="Font Style24"/>
    <w:qFormat/>
    <w:rsid w:val="00C7291A"/>
    <w:rPr>
      <w:rFonts w:ascii="Arial" w:hAnsi="Arial"/>
      <w:b/>
      <w:i/>
      <w:color w:val="000000"/>
      <w:sz w:val="26"/>
    </w:rPr>
  </w:style>
  <w:style w:type="character" w:customStyle="1" w:styleId="FontStyle36">
    <w:name w:val="Font Style36"/>
    <w:qFormat/>
    <w:rsid w:val="00C7291A"/>
    <w:rPr>
      <w:rFonts w:ascii="Times New Roman" w:hAnsi="Times New Roman"/>
      <w:b/>
      <w:color w:val="000000"/>
      <w:u w:val="single"/>
    </w:rPr>
  </w:style>
  <w:style w:type="character" w:customStyle="1" w:styleId="Teksttreci9">
    <w:name w:val="Tekst treści (9)_"/>
    <w:link w:val="Teksttreci90"/>
    <w:qFormat/>
    <w:rsid w:val="00C7291A"/>
    <w:rPr>
      <w:rFonts w:ascii="Arial" w:eastAsia="Arial" w:hAnsi="Arial"/>
      <w:b/>
      <w:bCs/>
      <w:shd w:val="clear" w:color="auto" w:fill="FFFFFF"/>
    </w:rPr>
  </w:style>
  <w:style w:type="paragraph" w:customStyle="1" w:styleId="Teksttreci90">
    <w:name w:val="Tekst treści (9)"/>
    <w:basedOn w:val="Normalny"/>
    <w:link w:val="Teksttreci9"/>
    <w:qFormat/>
    <w:rsid w:val="00C7291A"/>
    <w:pPr>
      <w:widowControl w:val="0"/>
      <w:shd w:val="clear" w:color="auto" w:fill="FFFFFF"/>
      <w:spacing w:before="60" w:after="60" w:line="252" w:lineRule="exact"/>
      <w:ind w:hanging="700"/>
      <w:jc w:val="both"/>
    </w:pPr>
    <w:rPr>
      <w:rFonts w:ascii="Arial" w:eastAsia="Arial" w:hAnsi="Arial"/>
      <w:b/>
      <w:bCs/>
    </w:rPr>
  </w:style>
  <w:style w:type="paragraph" w:customStyle="1" w:styleId="1">
    <w:name w:val="1."/>
    <w:basedOn w:val="Normalny"/>
    <w:qFormat/>
    <w:rsid w:val="00C7291A"/>
    <w:pPr>
      <w:widowControl w:val="0"/>
      <w:suppressAutoHyphens/>
      <w:snapToGrid w:val="0"/>
      <w:spacing w:after="0" w:line="258" w:lineRule="atLeast"/>
      <w:ind w:left="227" w:hanging="227"/>
      <w:jc w:val="both"/>
    </w:pPr>
    <w:rPr>
      <w:rFonts w:ascii="FrankfurtGothic" w:eastAsia="Lucida Sans Unicode" w:hAnsi="FrankfurtGothic" w:cs="FrankfurtGothic"/>
      <w:color w:val="000000"/>
      <w:kern w:val="1"/>
      <w:sz w:val="19"/>
      <w:szCs w:val="24"/>
      <w:lang w:eastAsia="hi-IN" w:bidi="hi-IN"/>
    </w:rPr>
  </w:style>
  <w:style w:type="paragraph" w:customStyle="1" w:styleId="10">
    <w:name w:val="1"/>
    <w:basedOn w:val="Normalny"/>
    <w:qFormat/>
    <w:rsid w:val="00C7291A"/>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ListParagraphChar">
    <w:name w:val="List Paragraph Char"/>
    <w:aliases w:val="Eko punkty Char,podpunkt Char"/>
    <w:link w:val="Akapitzlist1"/>
    <w:qFormat/>
    <w:locked/>
    <w:rsid w:val="00C7291A"/>
    <w:rPr>
      <w:rFonts w:ascii="Calibri" w:eastAsia="Times New Roman" w:hAnsi="Calibri" w:cs="Calibri"/>
      <w:lang w:eastAsia="pl-PL"/>
    </w:rPr>
  </w:style>
  <w:style w:type="character" w:customStyle="1" w:styleId="apple-converted-space">
    <w:name w:val="apple-converted-space"/>
    <w:qFormat/>
    <w:rsid w:val="00C7291A"/>
    <w:rPr>
      <w:rFonts w:cs="Times New Roman"/>
    </w:rPr>
  </w:style>
  <w:style w:type="character" w:customStyle="1" w:styleId="AkapitzlistZnak">
    <w:name w:val="Akapit z listą Znak"/>
    <w:aliases w:val="T_SZ_List Paragraph Znak,L1 Znak,Akapit z listą5 Znak"/>
    <w:link w:val="Akapitzlist"/>
    <w:uiPriority w:val="34"/>
    <w:qFormat/>
    <w:locked/>
    <w:rsid w:val="00C7291A"/>
    <w:rPr>
      <w:rFonts w:ascii="Calibri" w:eastAsia="Calibri" w:hAnsi="Calibri" w:cs="Calibri"/>
      <w:lang w:eastAsia="ar-SA"/>
    </w:rPr>
  </w:style>
  <w:style w:type="character" w:customStyle="1" w:styleId="FontStyle105">
    <w:name w:val="Font Style105"/>
    <w:qFormat/>
    <w:rsid w:val="00C7291A"/>
    <w:rPr>
      <w:rFonts w:ascii="Calibri" w:hAnsi="Calibri" w:cs="Calibri"/>
      <w:sz w:val="20"/>
      <w:szCs w:val="20"/>
    </w:rPr>
  </w:style>
  <w:style w:type="paragraph" w:customStyle="1" w:styleId="Ciemnoniebieski">
    <w:name w:val="Ciemnoniebieski"/>
    <w:basedOn w:val="Normalny"/>
    <w:qFormat/>
    <w:rsid w:val="00C7291A"/>
    <w:pPr>
      <w:numPr>
        <w:ilvl w:val="4"/>
        <w:numId w:val="5"/>
      </w:numPr>
      <w:spacing w:after="0" w:line="280" w:lineRule="atLeast"/>
      <w:ind w:left="567" w:hanging="567"/>
      <w:jc w:val="both"/>
    </w:pPr>
    <w:rPr>
      <w:rFonts w:ascii="Arial" w:eastAsia="Calibri" w:hAnsi="Arial" w:cs="Arial"/>
      <w:b/>
      <w:color w:val="002060"/>
    </w:rPr>
  </w:style>
  <w:style w:type="paragraph" w:customStyle="1" w:styleId="Kolorowalistaakcent11">
    <w:name w:val="Kolorowa lista — akcent 11"/>
    <w:basedOn w:val="Normalny"/>
    <w:qFormat/>
    <w:rsid w:val="00C7291A"/>
    <w:pPr>
      <w:suppressAutoHyphens/>
      <w:spacing w:after="200" w:line="276" w:lineRule="auto"/>
      <w:ind w:left="720"/>
    </w:pPr>
    <w:rPr>
      <w:rFonts w:ascii="Calibri" w:eastAsia="Calibri" w:hAnsi="Calibri" w:cs="Calibri"/>
      <w:lang w:eastAsia="ar-SA"/>
    </w:rPr>
  </w:style>
  <w:style w:type="character" w:customStyle="1" w:styleId="Teksttreci2Odstpy1pt">
    <w:name w:val="Tekst treści (2) + Odstępy 1 pt"/>
    <w:qFormat/>
    <w:rsid w:val="00C7291A"/>
    <w:rPr>
      <w:rFonts w:ascii="Arial" w:eastAsia="Arial" w:hAnsi="Arial" w:cs="Arial"/>
      <w:b w:val="0"/>
      <w:bCs w:val="0"/>
      <w:i w:val="0"/>
      <w:iCs w:val="0"/>
      <w:smallCaps w:val="0"/>
      <w:strike w:val="0"/>
      <w:color w:val="000000"/>
      <w:spacing w:val="20"/>
      <w:w w:val="100"/>
      <w:position w:val="0"/>
      <w:sz w:val="21"/>
      <w:szCs w:val="21"/>
      <w:u w:val="none"/>
      <w:lang w:val="pl-PL" w:eastAsia="pl-PL" w:bidi="pl-PL"/>
    </w:rPr>
  </w:style>
  <w:style w:type="character" w:customStyle="1" w:styleId="WW8Num27z1">
    <w:name w:val="WW8Num27z1"/>
    <w:qFormat/>
    <w:rsid w:val="00C7291A"/>
  </w:style>
  <w:style w:type="character" w:customStyle="1" w:styleId="Teksttreci2Exact">
    <w:name w:val="Tekst treści (2) Exact"/>
    <w:qFormat/>
    <w:rsid w:val="00C7291A"/>
    <w:rPr>
      <w:rFonts w:ascii="Arial" w:eastAsia="Arial" w:hAnsi="Arial" w:cs="Arial"/>
      <w:b w:val="0"/>
      <w:bCs w:val="0"/>
      <w:i w:val="0"/>
      <w:iCs w:val="0"/>
      <w:smallCaps w:val="0"/>
      <w:strike w:val="0"/>
      <w:sz w:val="19"/>
      <w:szCs w:val="19"/>
      <w:u w:val="none"/>
    </w:rPr>
  </w:style>
  <w:style w:type="character" w:customStyle="1" w:styleId="st">
    <w:name w:val="st"/>
    <w:basedOn w:val="Domylnaczcionkaakapitu"/>
    <w:qFormat/>
    <w:rsid w:val="00C7291A"/>
  </w:style>
  <w:style w:type="numbering" w:customStyle="1" w:styleId="WWNum135">
    <w:name w:val="WWNum135"/>
    <w:basedOn w:val="Bezlisty"/>
    <w:rsid w:val="00C7291A"/>
    <w:pPr>
      <w:numPr>
        <w:numId w:val="6"/>
      </w:numPr>
    </w:pPr>
  </w:style>
  <w:style w:type="paragraph" w:customStyle="1" w:styleId="Nagwek31">
    <w:name w:val="Nagłówek 31"/>
    <w:basedOn w:val="Normalny"/>
    <w:next w:val="Normalny"/>
    <w:qFormat/>
    <w:rsid w:val="00C7291A"/>
    <w:pPr>
      <w:keepNext/>
      <w:widowControl w:val="0"/>
      <w:tabs>
        <w:tab w:val="num" w:pos="720"/>
      </w:tabs>
      <w:suppressAutoHyphens/>
      <w:spacing w:after="0" w:line="240" w:lineRule="auto"/>
      <w:ind w:left="720" w:hanging="720"/>
      <w:jc w:val="both"/>
      <w:outlineLvl w:val="2"/>
    </w:pPr>
    <w:rPr>
      <w:rFonts w:ascii="Arial" w:eastAsia="Arial" w:hAnsi="Arial" w:cs="Arial"/>
      <w:b/>
      <w:lang w:eastAsia="pl-PL"/>
    </w:rPr>
  </w:style>
  <w:style w:type="paragraph" w:customStyle="1" w:styleId="Nagwek41">
    <w:name w:val="Nagłówek 41"/>
    <w:basedOn w:val="Normalny"/>
    <w:next w:val="Normalny"/>
    <w:qFormat/>
    <w:rsid w:val="00C7291A"/>
    <w:pPr>
      <w:keepNext/>
      <w:widowControl w:val="0"/>
      <w:tabs>
        <w:tab w:val="num" w:pos="864"/>
      </w:tabs>
      <w:suppressAutoHyphens/>
      <w:spacing w:after="0" w:line="240" w:lineRule="auto"/>
      <w:ind w:left="864" w:hanging="864"/>
      <w:jc w:val="both"/>
      <w:outlineLvl w:val="3"/>
    </w:pPr>
    <w:rPr>
      <w:rFonts w:ascii="Thorndale" w:eastAsia="Andale Sans UI" w:hAnsi="Thorndale" w:cs="Times New Roman"/>
      <w:sz w:val="24"/>
      <w:szCs w:val="20"/>
      <w:u w:val="single"/>
    </w:rPr>
  </w:style>
  <w:style w:type="paragraph" w:customStyle="1" w:styleId="Nagwek51">
    <w:name w:val="Nagłówek 51"/>
    <w:basedOn w:val="Normalny"/>
    <w:next w:val="Normalny"/>
    <w:qFormat/>
    <w:rsid w:val="00C7291A"/>
    <w:pPr>
      <w:keepNext/>
      <w:widowControl w:val="0"/>
      <w:tabs>
        <w:tab w:val="num" w:pos="1008"/>
      </w:tabs>
      <w:suppressAutoHyphens/>
      <w:spacing w:after="0" w:line="240" w:lineRule="auto"/>
      <w:ind w:left="1008" w:hanging="1008"/>
      <w:outlineLvl w:val="4"/>
    </w:pPr>
    <w:rPr>
      <w:rFonts w:ascii="Thorndale" w:eastAsia="Andale Sans UI" w:hAnsi="Thorndale" w:cs="Times New Roman"/>
      <w:sz w:val="24"/>
      <w:szCs w:val="20"/>
      <w:u w:val="single"/>
    </w:rPr>
  </w:style>
  <w:style w:type="paragraph" w:customStyle="1" w:styleId="Nagwek61">
    <w:name w:val="Nagłówek 61"/>
    <w:basedOn w:val="Normalny"/>
    <w:next w:val="Normalny"/>
    <w:qFormat/>
    <w:rsid w:val="00C7291A"/>
    <w:pPr>
      <w:keepNext/>
      <w:widowControl w:val="0"/>
      <w:tabs>
        <w:tab w:val="num" w:pos="1152"/>
      </w:tabs>
      <w:suppressAutoHyphens/>
      <w:spacing w:after="0" w:line="240" w:lineRule="auto"/>
      <w:ind w:left="1152" w:hanging="1152"/>
      <w:jc w:val="both"/>
      <w:outlineLvl w:val="5"/>
    </w:pPr>
    <w:rPr>
      <w:rFonts w:ascii="Thorndale" w:eastAsia="Andale Sans UI" w:hAnsi="Thorndale" w:cs="Times New Roman"/>
      <w:sz w:val="20"/>
      <w:szCs w:val="20"/>
      <w:u w:val="single"/>
    </w:rPr>
  </w:style>
  <w:style w:type="paragraph" w:customStyle="1" w:styleId="Nagwek71">
    <w:name w:val="Nagłówek 71"/>
    <w:basedOn w:val="Normalny"/>
    <w:next w:val="Normalny"/>
    <w:qFormat/>
    <w:rsid w:val="00C7291A"/>
    <w:pPr>
      <w:widowControl w:val="0"/>
      <w:tabs>
        <w:tab w:val="num" w:pos="1296"/>
      </w:tabs>
      <w:suppressAutoHyphens/>
      <w:spacing w:before="240" w:after="60" w:line="240" w:lineRule="auto"/>
      <w:ind w:left="1296" w:hanging="1296"/>
      <w:outlineLvl w:val="6"/>
    </w:pPr>
    <w:rPr>
      <w:rFonts w:ascii="Times New Roman" w:eastAsia="Andale Sans UI" w:hAnsi="Times New Roman" w:cs="Times New Roman"/>
      <w:sz w:val="24"/>
      <w:szCs w:val="24"/>
    </w:rPr>
  </w:style>
  <w:style w:type="paragraph" w:customStyle="1" w:styleId="Nagwek81">
    <w:name w:val="Nagłówek 81"/>
    <w:basedOn w:val="Normalny"/>
    <w:next w:val="Normalny"/>
    <w:qFormat/>
    <w:rsid w:val="00C7291A"/>
    <w:pPr>
      <w:widowControl w:val="0"/>
      <w:tabs>
        <w:tab w:val="num" w:pos="1440"/>
      </w:tabs>
      <w:suppressAutoHyphens/>
      <w:spacing w:before="240" w:after="60" w:line="240" w:lineRule="auto"/>
      <w:ind w:left="1440" w:hanging="1440"/>
      <w:outlineLvl w:val="7"/>
    </w:pPr>
    <w:rPr>
      <w:rFonts w:ascii="Times New Roman" w:eastAsia="Andale Sans UI" w:hAnsi="Times New Roman" w:cs="Times New Roman"/>
      <w:i/>
      <w:iCs/>
      <w:sz w:val="24"/>
      <w:szCs w:val="24"/>
    </w:rPr>
  </w:style>
  <w:style w:type="paragraph" w:customStyle="1" w:styleId="Nagwek91">
    <w:name w:val="Nagłówek 91"/>
    <w:basedOn w:val="Normalny"/>
    <w:next w:val="Normalny"/>
    <w:qFormat/>
    <w:rsid w:val="00C7291A"/>
    <w:pPr>
      <w:widowControl w:val="0"/>
      <w:tabs>
        <w:tab w:val="num" w:pos="1584"/>
      </w:tabs>
      <w:suppressAutoHyphens/>
      <w:spacing w:before="240" w:after="60" w:line="240" w:lineRule="auto"/>
      <w:ind w:left="1584" w:hanging="1584"/>
      <w:outlineLvl w:val="8"/>
    </w:pPr>
    <w:rPr>
      <w:rFonts w:ascii="Arial" w:eastAsia="Andale Sans UI" w:hAnsi="Arial" w:cs="Arial"/>
    </w:rPr>
  </w:style>
  <w:style w:type="character" w:customStyle="1" w:styleId="MapadokumentuZnak1">
    <w:name w:val="Mapa dokumentu Znak1"/>
    <w:basedOn w:val="Domylnaczcionkaakapitu"/>
    <w:qFormat/>
    <w:rsid w:val="00C7291A"/>
    <w:rPr>
      <w:rFonts w:ascii="Tahoma" w:eastAsia="Andale Sans UI" w:hAnsi="Tahoma" w:cs="Tahoma"/>
      <w:kern w:val="2"/>
      <w:sz w:val="20"/>
      <w:szCs w:val="20"/>
      <w:shd w:val="clear" w:color="auto" w:fill="000080"/>
      <w:lang w:eastAsia="pl-PL" w:bidi="hi-IN"/>
    </w:rPr>
  </w:style>
  <w:style w:type="character" w:customStyle="1" w:styleId="czeinternetowe">
    <w:name w:val="Łącze internetowe"/>
    <w:basedOn w:val="Domylnaczcionkaakapitu"/>
    <w:rsid w:val="00C7291A"/>
    <w:rPr>
      <w:rFonts w:cs="Times New Roman"/>
      <w:color w:val="0000FF"/>
      <w:u w:val="single"/>
    </w:rPr>
  </w:style>
  <w:style w:type="character" w:customStyle="1" w:styleId="Znakiwypunktowania">
    <w:name w:val="Znaki wypunktowania"/>
    <w:qFormat/>
    <w:rsid w:val="00C7291A"/>
    <w:rPr>
      <w:rFonts w:ascii="StarSymbol" w:eastAsia="StarSymbol" w:hAnsi="StarSymbol" w:cs="StarSymbol"/>
      <w:sz w:val="18"/>
      <w:szCs w:val="18"/>
    </w:rPr>
  </w:style>
  <w:style w:type="character" w:customStyle="1" w:styleId="Zakotwiczenieprzypisukocowego">
    <w:name w:val="Zakotwiczenie przypisu końcowego"/>
    <w:rsid w:val="00C7291A"/>
    <w:rPr>
      <w:vertAlign w:val="superscript"/>
    </w:rPr>
  </w:style>
  <w:style w:type="character" w:customStyle="1" w:styleId="EndnoteCharacters">
    <w:name w:val="Endnote Characters"/>
    <w:qFormat/>
    <w:rsid w:val="00C7291A"/>
    <w:rPr>
      <w:vertAlign w:val="superscript"/>
    </w:rPr>
  </w:style>
  <w:style w:type="character" w:customStyle="1" w:styleId="Zakotwiczenieprzypisudolnego">
    <w:name w:val="Zakotwiczenie przypisu dolnego"/>
    <w:rsid w:val="00C7291A"/>
    <w:rPr>
      <w:vertAlign w:val="superscript"/>
    </w:rPr>
  </w:style>
  <w:style w:type="character" w:customStyle="1" w:styleId="FootnoteCharacters">
    <w:name w:val="Footnote Characters"/>
    <w:uiPriority w:val="99"/>
    <w:qFormat/>
    <w:rsid w:val="00C7291A"/>
    <w:rPr>
      <w:vertAlign w:val="superscript"/>
    </w:rPr>
  </w:style>
  <w:style w:type="character" w:customStyle="1" w:styleId="Mocnewyrnione">
    <w:name w:val="Mocne wyróżnione"/>
    <w:qFormat/>
    <w:rsid w:val="00C7291A"/>
    <w:rPr>
      <w:b/>
      <w:bCs/>
    </w:rPr>
  </w:style>
  <w:style w:type="character" w:customStyle="1" w:styleId="Teksttreci">
    <w:name w:val="Tekst treści"/>
    <w:qFormat/>
    <w:rsid w:val="00C7291A"/>
    <w:rPr>
      <w:rFonts w:ascii="Calibri" w:eastAsia="Calibri" w:hAnsi="Calibri" w:cs="Calibri"/>
      <w:b w:val="0"/>
      <w:bCs w:val="0"/>
      <w:i w:val="0"/>
      <w:iCs w:val="0"/>
      <w:caps w:val="0"/>
      <w:smallCaps w:val="0"/>
      <w:strike w:val="0"/>
      <w:dstrike w:val="0"/>
      <w:color w:val="000000"/>
      <w:spacing w:val="0"/>
      <w:w w:val="100"/>
      <w:position w:val="0"/>
      <w:sz w:val="23"/>
      <w:szCs w:val="23"/>
      <w:u w:val="none"/>
      <w:vertAlign w:val="baseline"/>
      <w:lang w:val="pl-PL"/>
    </w:rPr>
  </w:style>
  <w:style w:type="character" w:customStyle="1" w:styleId="NagwekZnak1">
    <w:name w:val="Nagłówek Znak1"/>
    <w:aliases w:val="Nagłówek strony nieparzystej Znak1"/>
    <w:basedOn w:val="Domylnaczcionkaakapitu"/>
    <w:link w:val="Nagwek10"/>
    <w:uiPriority w:val="99"/>
    <w:qFormat/>
    <w:rsid w:val="00C7291A"/>
    <w:rPr>
      <w:rFonts w:ascii="Albany" w:eastAsia="Andale Sans UI" w:hAnsi="Albany" w:cs="Tahoma"/>
      <w:sz w:val="28"/>
      <w:szCs w:val="28"/>
    </w:rPr>
  </w:style>
  <w:style w:type="character" w:customStyle="1" w:styleId="StopkaZnak1">
    <w:name w:val="Stopka Znak1"/>
    <w:basedOn w:val="Domylnaczcionkaakapitu"/>
    <w:link w:val="Stopka2"/>
    <w:uiPriority w:val="99"/>
    <w:qFormat/>
    <w:rsid w:val="00C7291A"/>
    <w:rPr>
      <w:rFonts w:ascii="Calibri" w:eastAsia="SimSun" w:hAnsi="Calibri" w:cs="F"/>
      <w:kern w:val="2"/>
    </w:rPr>
  </w:style>
  <w:style w:type="character" w:customStyle="1" w:styleId="TekstpodstawowyZnak1">
    <w:name w:val="Tekst podstawowy Znak1"/>
    <w:aliases w:val="Regulacje Znak1,definicje Znak1,moj body text Znak1,a2 Znak1, Znak Znak1"/>
    <w:basedOn w:val="Domylnaczcionkaakapitu"/>
    <w:qFormat/>
    <w:rsid w:val="00C7291A"/>
    <w:rPr>
      <w:rFonts w:ascii="Calibri" w:eastAsia="SimSun" w:hAnsi="Calibri" w:cs="F"/>
      <w:kern w:val="2"/>
    </w:rPr>
  </w:style>
  <w:style w:type="character" w:customStyle="1" w:styleId="FontStyle11">
    <w:name w:val="Font Style11"/>
    <w:basedOn w:val="Domylnaczcionkaakapitu"/>
    <w:uiPriority w:val="99"/>
    <w:qFormat/>
    <w:rsid w:val="00C7291A"/>
    <w:rPr>
      <w:rFonts w:ascii="Arial Narrow" w:hAnsi="Arial Narrow" w:cs="Arial Narrow"/>
      <w:color w:val="000000"/>
      <w:sz w:val="22"/>
      <w:szCs w:val="22"/>
    </w:rPr>
  </w:style>
  <w:style w:type="character" w:customStyle="1" w:styleId="FontStyle13">
    <w:name w:val="Font Style13"/>
    <w:basedOn w:val="Domylnaczcionkaakapitu"/>
    <w:uiPriority w:val="99"/>
    <w:qFormat/>
    <w:rsid w:val="00C7291A"/>
    <w:rPr>
      <w:rFonts w:ascii="Arial" w:hAnsi="Arial" w:cs="Arial"/>
      <w:b/>
      <w:bCs/>
      <w:color w:val="000000"/>
      <w:sz w:val="20"/>
      <w:szCs w:val="20"/>
    </w:rPr>
  </w:style>
  <w:style w:type="character" w:customStyle="1" w:styleId="Nagwek1Znak1">
    <w:name w:val="Nagłówek 1 Znak1"/>
    <w:basedOn w:val="Domylnaczcionkaakapitu"/>
    <w:uiPriority w:val="9"/>
    <w:qFormat/>
    <w:rsid w:val="00C7291A"/>
    <w:rPr>
      <w:rFonts w:ascii="Cambria" w:eastAsia="Times New Roman" w:hAnsi="Cambria" w:cs="Times New Roman"/>
      <w:b/>
      <w:bCs/>
      <w:color w:val="365F91"/>
      <w:kern w:val="2"/>
      <w:sz w:val="28"/>
      <w:szCs w:val="28"/>
    </w:rPr>
  </w:style>
  <w:style w:type="character" w:customStyle="1" w:styleId="Nagwek2Znak1">
    <w:name w:val="Nagłówek 2 Znak1"/>
    <w:basedOn w:val="Domylnaczcionkaakapitu"/>
    <w:uiPriority w:val="9"/>
    <w:semiHidden/>
    <w:qFormat/>
    <w:rsid w:val="00C7291A"/>
    <w:rPr>
      <w:rFonts w:ascii="Cambria" w:eastAsia="Times New Roman" w:hAnsi="Cambria" w:cs="Times New Roman"/>
      <w:b/>
      <w:bCs/>
      <w:color w:val="4F81BD"/>
      <w:kern w:val="2"/>
      <w:sz w:val="26"/>
      <w:szCs w:val="26"/>
    </w:rPr>
  </w:style>
  <w:style w:type="character" w:customStyle="1" w:styleId="Nagwek3Znak1">
    <w:name w:val="Nagłówek 3 Znak1"/>
    <w:basedOn w:val="Domylnaczcionkaakapitu"/>
    <w:uiPriority w:val="9"/>
    <w:semiHidden/>
    <w:qFormat/>
    <w:rsid w:val="00C7291A"/>
    <w:rPr>
      <w:rFonts w:ascii="Cambria" w:eastAsia="Times New Roman" w:hAnsi="Cambria" w:cs="Times New Roman"/>
      <w:b/>
      <w:bCs/>
      <w:color w:val="4F81BD"/>
      <w:kern w:val="2"/>
    </w:rPr>
  </w:style>
  <w:style w:type="character" w:customStyle="1" w:styleId="Nagwek4Znak1">
    <w:name w:val="Nagłówek 4 Znak1"/>
    <w:basedOn w:val="Domylnaczcionkaakapitu"/>
    <w:uiPriority w:val="9"/>
    <w:semiHidden/>
    <w:qFormat/>
    <w:rsid w:val="00C7291A"/>
    <w:rPr>
      <w:rFonts w:ascii="Cambria" w:eastAsia="Times New Roman" w:hAnsi="Cambria" w:cs="Times New Roman"/>
      <w:b/>
      <w:bCs/>
      <w:i/>
      <w:iCs/>
      <w:color w:val="4F81BD"/>
      <w:kern w:val="2"/>
    </w:rPr>
  </w:style>
  <w:style w:type="character" w:customStyle="1" w:styleId="Nagwek5Znak1">
    <w:name w:val="Nagłówek 5 Znak1"/>
    <w:basedOn w:val="Domylnaczcionkaakapitu"/>
    <w:uiPriority w:val="9"/>
    <w:semiHidden/>
    <w:qFormat/>
    <w:rsid w:val="00C7291A"/>
    <w:rPr>
      <w:rFonts w:ascii="Cambria" w:eastAsia="Times New Roman" w:hAnsi="Cambria" w:cs="Times New Roman"/>
      <w:color w:val="243F60"/>
      <w:kern w:val="2"/>
    </w:rPr>
  </w:style>
  <w:style w:type="character" w:customStyle="1" w:styleId="Nagwek6Znak1">
    <w:name w:val="Nagłówek 6 Znak1"/>
    <w:basedOn w:val="Domylnaczcionkaakapitu"/>
    <w:uiPriority w:val="9"/>
    <w:semiHidden/>
    <w:qFormat/>
    <w:rsid w:val="00C7291A"/>
    <w:rPr>
      <w:rFonts w:ascii="Cambria" w:eastAsia="Times New Roman" w:hAnsi="Cambria" w:cs="Times New Roman"/>
      <w:i/>
      <w:iCs/>
      <w:color w:val="243F60"/>
      <w:kern w:val="2"/>
    </w:rPr>
  </w:style>
  <w:style w:type="character" w:customStyle="1" w:styleId="Nagwek7Znak1">
    <w:name w:val="Nagłówek 7 Znak1"/>
    <w:basedOn w:val="Domylnaczcionkaakapitu"/>
    <w:uiPriority w:val="9"/>
    <w:semiHidden/>
    <w:qFormat/>
    <w:rsid w:val="00C7291A"/>
    <w:rPr>
      <w:rFonts w:ascii="Cambria" w:eastAsia="Times New Roman" w:hAnsi="Cambria" w:cs="Times New Roman"/>
      <w:i/>
      <w:iCs/>
      <w:color w:val="404040"/>
      <w:kern w:val="2"/>
    </w:rPr>
  </w:style>
  <w:style w:type="character" w:customStyle="1" w:styleId="Nagwek8Znak1">
    <w:name w:val="Nagłówek 8 Znak1"/>
    <w:basedOn w:val="Domylnaczcionkaakapitu"/>
    <w:uiPriority w:val="9"/>
    <w:semiHidden/>
    <w:qFormat/>
    <w:rsid w:val="00C7291A"/>
    <w:rPr>
      <w:rFonts w:ascii="Cambria" w:eastAsia="Times New Roman" w:hAnsi="Cambria" w:cs="Times New Roman"/>
      <w:color w:val="404040"/>
      <w:kern w:val="2"/>
      <w:sz w:val="20"/>
      <w:szCs w:val="20"/>
    </w:rPr>
  </w:style>
  <w:style w:type="character" w:customStyle="1" w:styleId="Nagwek9Znak1">
    <w:name w:val="Nagłówek 9 Znak1"/>
    <w:basedOn w:val="Domylnaczcionkaakapitu"/>
    <w:uiPriority w:val="9"/>
    <w:semiHidden/>
    <w:qFormat/>
    <w:rsid w:val="00C7291A"/>
    <w:rPr>
      <w:rFonts w:ascii="Cambria" w:eastAsia="Times New Roman" w:hAnsi="Cambria" w:cs="Times New Roman"/>
      <w:i/>
      <w:iCs/>
      <w:color w:val="404040"/>
      <w:kern w:val="2"/>
      <w:sz w:val="20"/>
      <w:szCs w:val="20"/>
    </w:rPr>
  </w:style>
  <w:style w:type="character" w:customStyle="1" w:styleId="TekstpodstawowywcityZnak1">
    <w:name w:val="Tekst podstawowy wcięty Znak1"/>
    <w:basedOn w:val="Domylnaczcionkaakapitu"/>
    <w:uiPriority w:val="99"/>
    <w:semiHidden/>
    <w:qFormat/>
    <w:rsid w:val="00C7291A"/>
  </w:style>
  <w:style w:type="character" w:customStyle="1" w:styleId="FontStyle12">
    <w:name w:val="Font Style12"/>
    <w:uiPriority w:val="99"/>
    <w:qFormat/>
    <w:rsid w:val="00C7291A"/>
    <w:rPr>
      <w:rFonts w:ascii="Arial Narrow" w:hAnsi="Arial Narrow" w:cs="Arial Narrow"/>
      <w:b/>
      <w:bCs/>
      <w:color w:val="000000"/>
      <w:sz w:val="22"/>
      <w:szCs w:val="22"/>
    </w:rPr>
  </w:style>
  <w:style w:type="character" w:customStyle="1" w:styleId="FontStyle14">
    <w:name w:val="Font Style14"/>
    <w:uiPriority w:val="99"/>
    <w:qFormat/>
    <w:rsid w:val="00C7291A"/>
    <w:rPr>
      <w:rFonts w:ascii="Constantia" w:hAnsi="Constantia" w:cs="Constantia"/>
      <w:b/>
      <w:bCs/>
      <w:color w:val="000000"/>
      <w:sz w:val="18"/>
      <w:szCs w:val="18"/>
    </w:rPr>
  </w:style>
  <w:style w:type="character" w:customStyle="1" w:styleId="FontStyle15">
    <w:name w:val="Font Style15"/>
    <w:uiPriority w:val="99"/>
    <w:qFormat/>
    <w:rsid w:val="00C7291A"/>
    <w:rPr>
      <w:rFonts w:ascii="Arial Narrow" w:hAnsi="Arial Narrow" w:cs="Arial Narrow"/>
      <w:b/>
      <w:bCs/>
      <w:color w:val="000000"/>
      <w:sz w:val="18"/>
      <w:szCs w:val="18"/>
    </w:rPr>
  </w:style>
  <w:style w:type="character" w:customStyle="1" w:styleId="FontStyle16">
    <w:name w:val="Font Style16"/>
    <w:uiPriority w:val="99"/>
    <w:qFormat/>
    <w:rsid w:val="00C7291A"/>
    <w:rPr>
      <w:rFonts w:ascii="Arial Narrow" w:hAnsi="Arial Narrow" w:cs="Arial Narrow"/>
      <w:color w:val="000000"/>
      <w:sz w:val="18"/>
      <w:szCs w:val="18"/>
    </w:rPr>
  </w:style>
  <w:style w:type="character" w:customStyle="1" w:styleId="Nierozpoznanawzmianka1">
    <w:name w:val="Nierozpoznana wzmianka1"/>
    <w:basedOn w:val="Domylnaczcionkaakapitu"/>
    <w:uiPriority w:val="99"/>
    <w:semiHidden/>
    <w:unhideWhenUsed/>
    <w:qFormat/>
    <w:rsid w:val="00C7291A"/>
    <w:rPr>
      <w:color w:val="605E5C"/>
      <w:shd w:val="clear" w:color="auto" w:fill="E1DFDD"/>
    </w:rPr>
  </w:style>
  <w:style w:type="character" w:customStyle="1" w:styleId="Znakiprzypiswkocowych">
    <w:name w:val="Znaki przypisów końcowych"/>
    <w:qFormat/>
    <w:rsid w:val="00C7291A"/>
  </w:style>
  <w:style w:type="paragraph" w:customStyle="1" w:styleId="Legenda1">
    <w:name w:val="Legenda1"/>
    <w:basedOn w:val="Normalny"/>
    <w:qFormat/>
    <w:rsid w:val="00C7291A"/>
    <w:pPr>
      <w:suppressLineNumbers/>
      <w:suppressAutoHyphens/>
      <w:spacing w:before="120" w:after="120"/>
    </w:pPr>
    <w:rPr>
      <w:rFonts w:cs="Arial"/>
      <w:i/>
      <w:iCs/>
      <w:sz w:val="24"/>
      <w:szCs w:val="24"/>
    </w:rPr>
  </w:style>
  <w:style w:type="paragraph" w:customStyle="1" w:styleId="Stopka1">
    <w:name w:val="Stopka1"/>
    <w:basedOn w:val="Standard"/>
    <w:qFormat/>
    <w:rsid w:val="00C7291A"/>
    <w:pPr>
      <w:suppressLineNumbers/>
      <w:tabs>
        <w:tab w:val="center" w:pos="4536"/>
        <w:tab w:val="right" w:pos="9072"/>
      </w:tabs>
      <w:autoSpaceDN/>
    </w:pPr>
    <w:rPr>
      <w:kern w:val="2"/>
      <w:sz w:val="24"/>
      <w:lang w:eastAsia="pl-PL" w:bidi="hi-IN"/>
    </w:rPr>
  </w:style>
  <w:style w:type="character" w:customStyle="1" w:styleId="TekstdymkaZnak1">
    <w:name w:val="Tekst dymka Znak1"/>
    <w:basedOn w:val="Domylnaczcionkaakapitu"/>
    <w:uiPriority w:val="99"/>
    <w:semiHidden/>
    <w:rsid w:val="00C7291A"/>
    <w:rPr>
      <w:rFonts w:ascii="Segoe UI" w:hAnsi="Segoe UI" w:cs="Segoe UI"/>
      <w:sz w:val="18"/>
      <w:szCs w:val="18"/>
    </w:rPr>
  </w:style>
  <w:style w:type="character" w:customStyle="1" w:styleId="TytuZnak1">
    <w:name w:val="Tytuł Znak1"/>
    <w:basedOn w:val="Domylnaczcionkaakapitu"/>
    <w:uiPriority w:val="10"/>
    <w:rsid w:val="00C7291A"/>
    <w:rPr>
      <w:rFonts w:asciiTheme="majorHAnsi" w:eastAsiaTheme="majorEastAsia" w:hAnsiTheme="majorHAnsi" w:cstheme="majorBidi"/>
      <w:spacing w:val="-10"/>
      <w:kern w:val="28"/>
      <w:sz w:val="56"/>
      <w:szCs w:val="56"/>
    </w:rPr>
  </w:style>
  <w:style w:type="character" w:customStyle="1" w:styleId="PodtytuZnak1">
    <w:name w:val="Podtytuł Znak1"/>
    <w:basedOn w:val="Domylnaczcionkaakapitu"/>
    <w:uiPriority w:val="11"/>
    <w:rsid w:val="00C7291A"/>
    <w:rPr>
      <w:rFonts w:eastAsiaTheme="minorEastAsia"/>
      <w:color w:val="5A5A5A" w:themeColor="text1" w:themeTint="A5"/>
      <w:spacing w:val="15"/>
    </w:rPr>
  </w:style>
  <w:style w:type="paragraph" w:customStyle="1" w:styleId="Tekstprzypisukocowego1">
    <w:name w:val="Tekst przypisu końcowego1"/>
    <w:basedOn w:val="Standard"/>
    <w:rsid w:val="00C7291A"/>
    <w:pPr>
      <w:widowControl w:val="0"/>
      <w:autoSpaceDN/>
    </w:pPr>
    <w:rPr>
      <w:rFonts w:ascii="Thorndale" w:eastAsia="Andale Sans UI" w:hAnsi="Thorndale"/>
      <w:kern w:val="2"/>
      <w:lang w:eastAsia="pl-PL" w:bidi="hi-IN"/>
    </w:rPr>
  </w:style>
  <w:style w:type="character" w:customStyle="1" w:styleId="ZwykytekstZnak1">
    <w:name w:val="Zwykły tekst Znak1"/>
    <w:basedOn w:val="Domylnaczcionkaakapitu"/>
    <w:uiPriority w:val="99"/>
    <w:semiHidden/>
    <w:rsid w:val="00C7291A"/>
    <w:rPr>
      <w:rFonts w:ascii="Consolas" w:hAnsi="Consolas"/>
      <w:sz w:val="21"/>
      <w:szCs w:val="21"/>
    </w:rPr>
  </w:style>
  <w:style w:type="character" w:customStyle="1" w:styleId="Tekstpodstawowy2Znak1">
    <w:name w:val="Tekst podstawowy 2 Znak1"/>
    <w:basedOn w:val="Domylnaczcionkaakapitu"/>
    <w:uiPriority w:val="99"/>
    <w:semiHidden/>
    <w:rsid w:val="00C7291A"/>
  </w:style>
  <w:style w:type="character" w:customStyle="1" w:styleId="Tekstpodstawowy3Znak1">
    <w:name w:val="Tekst podstawowy 3 Znak1"/>
    <w:basedOn w:val="Domylnaczcionkaakapitu"/>
    <w:uiPriority w:val="99"/>
    <w:semiHidden/>
    <w:rsid w:val="00C7291A"/>
    <w:rPr>
      <w:sz w:val="16"/>
      <w:szCs w:val="16"/>
    </w:rPr>
  </w:style>
  <w:style w:type="character" w:customStyle="1" w:styleId="Tekstpodstawowywcity2Znak1">
    <w:name w:val="Tekst podstawowy wcięty 2 Znak1"/>
    <w:basedOn w:val="Domylnaczcionkaakapitu"/>
    <w:uiPriority w:val="99"/>
    <w:semiHidden/>
    <w:rsid w:val="00C7291A"/>
  </w:style>
  <w:style w:type="paragraph" w:customStyle="1" w:styleId="Textbodyindent">
    <w:name w:val="Text body indent"/>
    <w:basedOn w:val="Standard"/>
    <w:qFormat/>
    <w:rsid w:val="00C7291A"/>
    <w:pPr>
      <w:autoSpaceDN/>
      <w:ind w:left="284"/>
      <w:jc w:val="both"/>
    </w:pPr>
    <w:rPr>
      <w:rFonts w:ascii="Arial" w:hAnsi="Arial"/>
      <w:kern w:val="2"/>
      <w:sz w:val="24"/>
      <w:lang w:eastAsia="pl-PL" w:bidi="hi-IN"/>
    </w:rPr>
  </w:style>
  <w:style w:type="character" w:customStyle="1" w:styleId="Tekstpodstawowywcity3Znak1">
    <w:name w:val="Tekst podstawowy wcięty 3 Znak1"/>
    <w:basedOn w:val="Domylnaczcionkaakapitu"/>
    <w:uiPriority w:val="99"/>
    <w:semiHidden/>
    <w:rsid w:val="00C7291A"/>
    <w:rPr>
      <w:sz w:val="16"/>
      <w:szCs w:val="16"/>
    </w:rPr>
  </w:style>
  <w:style w:type="character" w:customStyle="1" w:styleId="TekstkomentarzaZnak1">
    <w:name w:val="Tekst komentarza Znak1"/>
    <w:basedOn w:val="Domylnaczcionkaakapitu"/>
    <w:uiPriority w:val="99"/>
    <w:semiHidden/>
    <w:rsid w:val="00C7291A"/>
    <w:rPr>
      <w:sz w:val="20"/>
      <w:szCs w:val="20"/>
    </w:rPr>
  </w:style>
  <w:style w:type="character" w:customStyle="1" w:styleId="TematkomentarzaZnak1">
    <w:name w:val="Temat komentarza Znak1"/>
    <w:basedOn w:val="TekstkomentarzaZnak1"/>
    <w:uiPriority w:val="99"/>
    <w:semiHidden/>
    <w:rsid w:val="00C7291A"/>
    <w:rPr>
      <w:b/>
      <w:bCs/>
      <w:sz w:val="20"/>
      <w:szCs w:val="20"/>
    </w:rPr>
  </w:style>
  <w:style w:type="paragraph" w:customStyle="1" w:styleId="Contents2">
    <w:name w:val="Contents 2"/>
    <w:basedOn w:val="Standard"/>
    <w:qFormat/>
    <w:rsid w:val="00C7291A"/>
    <w:pPr>
      <w:tabs>
        <w:tab w:val="right" w:leader="dot" w:pos="9595"/>
      </w:tabs>
      <w:autoSpaceDN/>
      <w:ind w:left="240"/>
    </w:pPr>
    <w:rPr>
      <w:smallCaps/>
      <w:kern w:val="2"/>
      <w:lang w:bidi="hi-IN"/>
    </w:rPr>
  </w:style>
  <w:style w:type="paragraph" w:customStyle="1" w:styleId="Contents1">
    <w:name w:val="Contents 1"/>
    <w:basedOn w:val="Standard"/>
    <w:qFormat/>
    <w:rsid w:val="00C7291A"/>
    <w:pPr>
      <w:tabs>
        <w:tab w:val="right" w:leader="dot" w:pos="9638"/>
      </w:tabs>
      <w:autoSpaceDN/>
      <w:spacing w:before="120"/>
    </w:pPr>
    <w:rPr>
      <w:rFonts w:ascii="Arial Black" w:hAnsi="Arial Black"/>
      <w:caps/>
      <w:kern w:val="2"/>
      <w:lang w:bidi="hi-IN"/>
    </w:rPr>
  </w:style>
  <w:style w:type="character" w:customStyle="1" w:styleId="MapadokumentuZnak2">
    <w:name w:val="Mapa dokumentu Znak2"/>
    <w:basedOn w:val="Domylnaczcionkaakapitu"/>
    <w:uiPriority w:val="99"/>
    <w:semiHidden/>
    <w:rsid w:val="00C7291A"/>
    <w:rPr>
      <w:rFonts w:ascii="Segoe UI" w:hAnsi="Segoe UI" w:cs="Segoe UI"/>
      <w:sz w:val="16"/>
      <w:szCs w:val="16"/>
    </w:rPr>
  </w:style>
  <w:style w:type="paragraph" w:customStyle="1" w:styleId="Tekstprzypisudolnego1">
    <w:name w:val="Tekst przypisu dolnego1"/>
    <w:basedOn w:val="Standard"/>
    <w:uiPriority w:val="99"/>
    <w:rsid w:val="00C7291A"/>
    <w:pPr>
      <w:autoSpaceDN/>
    </w:pPr>
    <w:rPr>
      <w:kern w:val="2"/>
      <w:lang w:eastAsia="pl-PL" w:bidi="hi-IN"/>
    </w:rPr>
  </w:style>
  <w:style w:type="paragraph" w:styleId="Listapunktowana3">
    <w:name w:val="List Bullet 3"/>
    <w:basedOn w:val="Standard"/>
    <w:qFormat/>
    <w:rsid w:val="00C7291A"/>
    <w:pPr>
      <w:autoSpaceDN/>
      <w:ind w:left="566" w:hanging="283"/>
    </w:pPr>
    <w:rPr>
      <w:kern w:val="2"/>
      <w:lang w:eastAsia="pl-PL" w:bidi="hi-IN"/>
    </w:rPr>
  </w:style>
  <w:style w:type="character" w:customStyle="1" w:styleId="ZagicieodgryformularzaZnak1">
    <w:name w:val="Zagięcie od góry formularza Znak1"/>
    <w:basedOn w:val="Domylnaczcionkaakapitu"/>
    <w:uiPriority w:val="99"/>
    <w:semiHidden/>
    <w:rsid w:val="00C7291A"/>
    <w:rPr>
      <w:rFonts w:ascii="Arial" w:hAnsi="Arial" w:cs="Arial"/>
      <w:vanish/>
      <w:sz w:val="16"/>
      <w:szCs w:val="16"/>
    </w:rPr>
  </w:style>
  <w:style w:type="paragraph" w:customStyle="1" w:styleId="Footnote">
    <w:name w:val="Footnote"/>
    <w:basedOn w:val="Standard"/>
    <w:qFormat/>
    <w:rsid w:val="00C7291A"/>
    <w:pPr>
      <w:suppressLineNumbers/>
      <w:autoSpaceDN/>
      <w:ind w:left="283" w:hanging="283"/>
    </w:pPr>
    <w:rPr>
      <w:kern w:val="2"/>
      <w:lang w:eastAsia="pl-PL" w:bidi="hi-IN"/>
    </w:rPr>
  </w:style>
  <w:style w:type="paragraph" w:customStyle="1" w:styleId="Gwkaistopka">
    <w:name w:val="Główka i stopka"/>
    <w:basedOn w:val="Normalny"/>
    <w:qFormat/>
    <w:rsid w:val="00C7291A"/>
    <w:pPr>
      <w:suppressAutoHyphens/>
    </w:pPr>
  </w:style>
  <w:style w:type="paragraph" w:customStyle="1" w:styleId="Nagwek23">
    <w:name w:val="Nagłówek2"/>
    <w:basedOn w:val="Normalny"/>
    <w:uiPriority w:val="99"/>
    <w:rsid w:val="00C7291A"/>
    <w:pPr>
      <w:widowControl w:val="0"/>
      <w:tabs>
        <w:tab w:val="center" w:pos="4536"/>
        <w:tab w:val="right" w:pos="9072"/>
      </w:tabs>
      <w:suppressAutoHyphens/>
      <w:spacing w:after="0" w:line="240" w:lineRule="auto"/>
      <w:textAlignment w:val="baseline"/>
    </w:pPr>
    <w:rPr>
      <w:rFonts w:ascii="Calibri" w:eastAsia="SimSun" w:hAnsi="Calibri" w:cs="F"/>
      <w:kern w:val="2"/>
    </w:rPr>
  </w:style>
  <w:style w:type="paragraph" w:customStyle="1" w:styleId="Stopka2">
    <w:name w:val="Stopka2"/>
    <w:basedOn w:val="Normalny"/>
    <w:link w:val="StopkaZnak1"/>
    <w:uiPriority w:val="99"/>
    <w:unhideWhenUsed/>
    <w:rsid w:val="00C7291A"/>
    <w:pPr>
      <w:widowControl w:val="0"/>
      <w:tabs>
        <w:tab w:val="center" w:pos="4536"/>
        <w:tab w:val="right" w:pos="9072"/>
      </w:tabs>
      <w:suppressAutoHyphens/>
      <w:spacing w:after="0" w:line="240" w:lineRule="auto"/>
      <w:textAlignment w:val="baseline"/>
    </w:pPr>
    <w:rPr>
      <w:rFonts w:ascii="Calibri" w:eastAsia="SimSun" w:hAnsi="Calibri" w:cs="F"/>
      <w:kern w:val="2"/>
    </w:rPr>
  </w:style>
  <w:style w:type="paragraph" w:customStyle="1" w:styleId="Style5">
    <w:name w:val="Style5"/>
    <w:basedOn w:val="Normalny"/>
    <w:uiPriority w:val="99"/>
    <w:qFormat/>
    <w:rsid w:val="00C7291A"/>
    <w:pPr>
      <w:widowControl w:val="0"/>
      <w:suppressAutoHyphens/>
      <w:spacing w:after="0" w:line="281" w:lineRule="exact"/>
      <w:ind w:firstLine="86"/>
    </w:pPr>
    <w:rPr>
      <w:rFonts w:ascii="Arial Narrow" w:eastAsia="Times New Roman" w:hAnsi="Arial Narrow" w:cs="Times New Roman"/>
      <w:sz w:val="24"/>
      <w:szCs w:val="24"/>
      <w:lang w:eastAsia="pl-PL"/>
    </w:rPr>
  </w:style>
  <w:style w:type="paragraph" w:customStyle="1" w:styleId="Style1">
    <w:name w:val="Style1"/>
    <w:basedOn w:val="Normalny"/>
    <w:uiPriority w:val="99"/>
    <w:qFormat/>
    <w:rsid w:val="00C7291A"/>
    <w:pPr>
      <w:widowControl w:val="0"/>
      <w:suppressAutoHyphens/>
      <w:spacing w:after="0" w:line="259" w:lineRule="exact"/>
      <w:ind w:hanging="281"/>
      <w:jc w:val="both"/>
    </w:pPr>
    <w:rPr>
      <w:rFonts w:ascii="Arial" w:eastAsia="Times New Roman" w:hAnsi="Arial" w:cs="Arial"/>
      <w:sz w:val="24"/>
      <w:szCs w:val="24"/>
      <w:lang w:eastAsia="pl-PL"/>
    </w:rPr>
  </w:style>
  <w:style w:type="paragraph" w:customStyle="1" w:styleId="Style3">
    <w:name w:val="Style3"/>
    <w:basedOn w:val="Normalny"/>
    <w:uiPriority w:val="99"/>
    <w:qFormat/>
    <w:rsid w:val="00C7291A"/>
    <w:pPr>
      <w:widowControl w:val="0"/>
      <w:suppressAutoHyphens/>
      <w:spacing w:after="0" w:line="252" w:lineRule="exact"/>
    </w:pPr>
    <w:rPr>
      <w:rFonts w:ascii="Arial" w:eastAsia="Times New Roman" w:hAnsi="Arial" w:cs="Arial"/>
      <w:sz w:val="24"/>
      <w:szCs w:val="24"/>
      <w:lang w:eastAsia="pl-PL"/>
    </w:rPr>
  </w:style>
  <w:style w:type="paragraph" w:customStyle="1" w:styleId="Style4">
    <w:name w:val="Style4"/>
    <w:basedOn w:val="Normalny"/>
    <w:uiPriority w:val="99"/>
    <w:qFormat/>
    <w:rsid w:val="00C7291A"/>
    <w:pPr>
      <w:widowControl w:val="0"/>
      <w:suppressAutoHyphens/>
      <w:spacing w:after="0" w:line="240" w:lineRule="auto"/>
    </w:pPr>
    <w:rPr>
      <w:rFonts w:ascii="Arial" w:eastAsia="Times New Roman" w:hAnsi="Arial" w:cs="Arial"/>
      <w:sz w:val="24"/>
      <w:szCs w:val="24"/>
      <w:lang w:eastAsia="pl-PL"/>
    </w:rPr>
  </w:style>
  <w:style w:type="character" w:customStyle="1" w:styleId="TekstpodstawowywcityZnak2">
    <w:name w:val="Tekst podstawowy wcięty Znak2"/>
    <w:basedOn w:val="Domylnaczcionkaakapitu"/>
    <w:uiPriority w:val="99"/>
    <w:semiHidden/>
    <w:rsid w:val="00C7291A"/>
  </w:style>
  <w:style w:type="paragraph" w:customStyle="1" w:styleId="Spistreci21">
    <w:name w:val="Spis treści 21"/>
    <w:basedOn w:val="Normalny"/>
    <w:next w:val="Normalny"/>
    <w:semiHidden/>
    <w:rsid w:val="00C7291A"/>
    <w:pPr>
      <w:suppressAutoHyphens/>
      <w:spacing w:after="0" w:line="240" w:lineRule="auto"/>
      <w:ind w:left="240"/>
    </w:pPr>
    <w:rPr>
      <w:rFonts w:ascii="Times New Roman" w:eastAsia="Times New Roman" w:hAnsi="Times New Roman" w:cs="Times New Roman"/>
      <w:smallCaps/>
      <w:sz w:val="20"/>
      <w:szCs w:val="20"/>
      <w:lang w:eastAsia="ar-SA"/>
    </w:rPr>
  </w:style>
  <w:style w:type="paragraph" w:customStyle="1" w:styleId="Spistreci11">
    <w:name w:val="Spis treści 11"/>
    <w:basedOn w:val="Normalny"/>
    <w:next w:val="Normalny"/>
    <w:semiHidden/>
    <w:rsid w:val="00C7291A"/>
    <w:pPr>
      <w:suppressAutoHyphens/>
      <w:spacing w:before="120" w:after="0" w:line="240" w:lineRule="auto"/>
    </w:pPr>
    <w:rPr>
      <w:rFonts w:ascii="Arial Black" w:eastAsia="Times New Roman" w:hAnsi="Arial Black" w:cs="Times New Roman"/>
      <w:caps/>
      <w:sz w:val="20"/>
      <w:szCs w:val="20"/>
      <w:lang w:eastAsia="ar-SA"/>
    </w:rPr>
  </w:style>
  <w:style w:type="paragraph" w:customStyle="1" w:styleId="Style2">
    <w:name w:val="Style2"/>
    <w:basedOn w:val="Normalny"/>
    <w:uiPriority w:val="99"/>
    <w:qFormat/>
    <w:rsid w:val="00C7291A"/>
    <w:pPr>
      <w:widowControl w:val="0"/>
      <w:suppressAutoHyphens/>
      <w:spacing w:after="0" w:line="240" w:lineRule="auto"/>
    </w:pPr>
    <w:rPr>
      <w:rFonts w:ascii="Arial Narrow" w:eastAsia="Times New Roman" w:hAnsi="Arial Narrow" w:cs="Times New Roman"/>
      <w:sz w:val="24"/>
      <w:szCs w:val="24"/>
      <w:lang w:eastAsia="pl-PL"/>
    </w:rPr>
  </w:style>
  <w:style w:type="paragraph" w:customStyle="1" w:styleId="Style6">
    <w:name w:val="Style6"/>
    <w:basedOn w:val="Normalny"/>
    <w:uiPriority w:val="99"/>
    <w:qFormat/>
    <w:rsid w:val="00C7291A"/>
    <w:pPr>
      <w:widowControl w:val="0"/>
      <w:suppressAutoHyphens/>
      <w:spacing w:after="0" w:line="277" w:lineRule="exact"/>
    </w:pPr>
    <w:rPr>
      <w:rFonts w:ascii="Arial Narrow" w:eastAsia="Times New Roman" w:hAnsi="Arial Narrow" w:cs="Times New Roman"/>
      <w:sz w:val="24"/>
      <w:szCs w:val="24"/>
      <w:lang w:eastAsia="pl-PL"/>
    </w:rPr>
  </w:style>
  <w:style w:type="paragraph" w:customStyle="1" w:styleId="Style7">
    <w:name w:val="Style7"/>
    <w:basedOn w:val="Normalny"/>
    <w:uiPriority w:val="99"/>
    <w:qFormat/>
    <w:rsid w:val="00C7291A"/>
    <w:pPr>
      <w:widowControl w:val="0"/>
      <w:suppressAutoHyphens/>
      <w:spacing w:after="0" w:line="240" w:lineRule="auto"/>
    </w:pPr>
    <w:rPr>
      <w:rFonts w:ascii="Arial Narrow" w:eastAsia="Times New Roman" w:hAnsi="Arial Narrow" w:cs="Times New Roman"/>
      <w:sz w:val="24"/>
      <w:szCs w:val="24"/>
      <w:lang w:eastAsia="pl-PL"/>
    </w:rPr>
  </w:style>
  <w:style w:type="paragraph" w:customStyle="1" w:styleId="Style9">
    <w:name w:val="Style9"/>
    <w:basedOn w:val="Normalny"/>
    <w:uiPriority w:val="99"/>
    <w:qFormat/>
    <w:rsid w:val="00C7291A"/>
    <w:pPr>
      <w:widowControl w:val="0"/>
      <w:suppressAutoHyphens/>
      <w:spacing w:after="0" w:line="274" w:lineRule="exact"/>
      <w:ind w:hanging="554"/>
      <w:jc w:val="both"/>
    </w:pPr>
    <w:rPr>
      <w:rFonts w:ascii="Arial Narrow" w:eastAsia="Times New Roman" w:hAnsi="Arial Narrow" w:cs="Times New Roman"/>
      <w:sz w:val="24"/>
      <w:szCs w:val="24"/>
      <w:lang w:eastAsia="pl-PL"/>
    </w:rPr>
  </w:style>
  <w:style w:type="paragraph" w:customStyle="1" w:styleId="Style10">
    <w:name w:val="Style10"/>
    <w:basedOn w:val="Normalny"/>
    <w:uiPriority w:val="99"/>
    <w:qFormat/>
    <w:rsid w:val="00C7291A"/>
    <w:pPr>
      <w:widowControl w:val="0"/>
      <w:suppressAutoHyphens/>
      <w:spacing w:after="0" w:line="240" w:lineRule="auto"/>
    </w:pPr>
    <w:rPr>
      <w:rFonts w:ascii="Arial Narrow" w:eastAsia="Times New Roman" w:hAnsi="Arial Narrow" w:cs="Times New Roman"/>
      <w:sz w:val="24"/>
      <w:szCs w:val="24"/>
      <w:lang w:eastAsia="pl-PL"/>
    </w:rPr>
  </w:style>
  <w:style w:type="paragraph" w:customStyle="1" w:styleId="Style11">
    <w:name w:val="Style11"/>
    <w:basedOn w:val="Normalny"/>
    <w:uiPriority w:val="99"/>
    <w:qFormat/>
    <w:rsid w:val="00C7291A"/>
    <w:pPr>
      <w:widowControl w:val="0"/>
      <w:suppressAutoHyphens/>
      <w:spacing w:after="0" w:line="274" w:lineRule="exact"/>
      <w:jc w:val="both"/>
    </w:pPr>
    <w:rPr>
      <w:rFonts w:ascii="Arial Narrow" w:eastAsia="Times New Roman" w:hAnsi="Arial Narrow" w:cs="Times New Roman"/>
      <w:sz w:val="24"/>
      <w:szCs w:val="24"/>
      <w:lang w:eastAsia="pl-PL"/>
    </w:rPr>
  </w:style>
  <w:style w:type="table" w:customStyle="1" w:styleId="Tabela-Siatka1">
    <w:name w:val="Tabela - Siatka1"/>
    <w:basedOn w:val="Standardowy"/>
    <w:next w:val="Tabela-Siatka"/>
    <w:uiPriority w:val="59"/>
    <w:rsid w:val="00C7291A"/>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C7291A"/>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C7291A"/>
    <w:rPr>
      <w:color w:val="605E5C"/>
      <w:shd w:val="clear" w:color="auto" w:fill="E1DFDD"/>
    </w:rPr>
  </w:style>
  <w:style w:type="table" w:customStyle="1" w:styleId="TableGrid">
    <w:name w:val="TableGrid"/>
    <w:rsid w:val="00C7291A"/>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Grid1">
    <w:name w:val="TableGrid1"/>
    <w:rsid w:val="00C7291A"/>
    <w:pPr>
      <w:spacing w:after="0" w:line="240" w:lineRule="auto"/>
    </w:pPr>
    <w:rPr>
      <w:rFonts w:eastAsiaTheme="minorEastAsia"/>
      <w:lang w:eastAsia="pl-PL"/>
    </w:rPr>
    <w:tblPr>
      <w:tblCellMar>
        <w:top w:w="0" w:type="dxa"/>
        <w:left w:w="0" w:type="dxa"/>
        <w:bottom w:w="0" w:type="dxa"/>
        <w:right w:w="0" w:type="dxa"/>
      </w:tblCellMar>
    </w:tblPr>
  </w:style>
  <w:style w:type="numbering" w:customStyle="1" w:styleId="WWNum8">
    <w:name w:val="WWNum8"/>
    <w:basedOn w:val="Bezlisty"/>
    <w:rsid w:val="00C7291A"/>
    <w:pPr>
      <w:numPr>
        <w:numId w:val="157"/>
      </w:numPr>
    </w:pPr>
  </w:style>
  <w:style w:type="character" w:customStyle="1" w:styleId="TekstprzypisudolnegoZnak1">
    <w:name w:val="Tekst przypisu dolnego Znak1"/>
    <w:aliases w:val="Znak1 Znak1,Podrozdział Znak1,Podrozdzia3 Znak1, Znak1 Znak1, Znak Znak Znak1,Footnote Text Char1 Znak1"/>
    <w:basedOn w:val="Domylnaczcionkaakapitu"/>
    <w:uiPriority w:val="99"/>
    <w:rsid w:val="00C7291A"/>
    <w:rPr>
      <w:rFonts w:ascii="Times New Roman" w:eastAsia="Calibri" w:hAnsi="Times New Roman" w:cs="Times New Roman"/>
      <w:sz w:val="20"/>
      <w:szCs w:val="20"/>
      <w:lang w:eastAsia="pl-PL"/>
    </w:rPr>
  </w:style>
  <w:style w:type="character" w:customStyle="1" w:styleId="Nagwek1Znak2">
    <w:name w:val="Nagłówek 1 Znak2"/>
    <w:basedOn w:val="Domylnaczcionkaakapitu"/>
    <w:uiPriority w:val="9"/>
    <w:rsid w:val="00C7291A"/>
    <w:rPr>
      <w:rFonts w:asciiTheme="majorHAnsi" w:eastAsiaTheme="majorEastAsia" w:hAnsiTheme="majorHAnsi" w:cstheme="majorBidi"/>
      <w:color w:val="2F5496" w:themeColor="accent1" w:themeShade="BF"/>
      <w:sz w:val="32"/>
      <w:szCs w:val="32"/>
    </w:rPr>
  </w:style>
  <w:style w:type="table" w:customStyle="1" w:styleId="Tabela-Siatka11">
    <w:name w:val="Tabela - Siatka11"/>
    <w:basedOn w:val="Standardowy"/>
    <w:next w:val="Tabela-Siatka"/>
    <w:uiPriority w:val="5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2">
    <w:name w:val="Nagłówek 2 Znak2"/>
    <w:basedOn w:val="Domylnaczcionkaakapitu"/>
    <w:uiPriority w:val="9"/>
    <w:semiHidden/>
    <w:rsid w:val="00C7291A"/>
    <w:rPr>
      <w:rFonts w:asciiTheme="majorHAnsi" w:eastAsiaTheme="majorEastAsia" w:hAnsiTheme="majorHAnsi" w:cstheme="majorBidi"/>
      <w:color w:val="2F5496" w:themeColor="accent1" w:themeShade="BF"/>
      <w:sz w:val="26"/>
      <w:szCs w:val="26"/>
    </w:rPr>
  </w:style>
  <w:style w:type="character" w:customStyle="1" w:styleId="Nagwek3Znak2">
    <w:name w:val="Nagłówek 3 Znak2"/>
    <w:basedOn w:val="Domylnaczcionkaakapitu"/>
    <w:uiPriority w:val="9"/>
    <w:semiHidden/>
    <w:rsid w:val="00C7291A"/>
    <w:rPr>
      <w:rFonts w:asciiTheme="majorHAnsi" w:eastAsiaTheme="majorEastAsia" w:hAnsiTheme="majorHAnsi" w:cstheme="majorBidi"/>
      <w:color w:val="1F3763" w:themeColor="accent1" w:themeShade="7F"/>
      <w:sz w:val="24"/>
      <w:szCs w:val="24"/>
    </w:rPr>
  </w:style>
  <w:style w:type="character" w:customStyle="1" w:styleId="Nagwek4Znak2">
    <w:name w:val="Nagłówek 4 Znak2"/>
    <w:basedOn w:val="Domylnaczcionkaakapitu"/>
    <w:uiPriority w:val="9"/>
    <w:semiHidden/>
    <w:rsid w:val="00C7291A"/>
    <w:rPr>
      <w:rFonts w:asciiTheme="majorHAnsi" w:eastAsiaTheme="majorEastAsia" w:hAnsiTheme="majorHAnsi" w:cstheme="majorBidi"/>
      <w:i/>
      <w:iCs/>
      <w:color w:val="2F5496" w:themeColor="accent1" w:themeShade="BF"/>
    </w:rPr>
  </w:style>
  <w:style w:type="character" w:customStyle="1" w:styleId="Nagwek5Znak2">
    <w:name w:val="Nagłówek 5 Znak2"/>
    <w:basedOn w:val="Domylnaczcionkaakapitu"/>
    <w:uiPriority w:val="9"/>
    <w:semiHidden/>
    <w:rsid w:val="00C7291A"/>
    <w:rPr>
      <w:rFonts w:asciiTheme="majorHAnsi" w:eastAsiaTheme="majorEastAsia" w:hAnsiTheme="majorHAnsi" w:cstheme="majorBidi"/>
      <w:color w:val="2F5496" w:themeColor="accent1" w:themeShade="BF"/>
    </w:rPr>
  </w:style>
  <w:style w:type="character" w:customStyle="1" w:styleId="Nagwek6Znak2">
    <w:name w:val="Nagłówek 6 Znak2"/>
    <w:basedOn w:val="Domylnaczcionkaakapitu"/>
    <w:uiPriority w:val="9"/>
    <w:semiHidden/>
    <w:rsid w:val="00C7291A"/>
    <w:rPr>
      <w:rFonts w:asciiTheme="majorHAnsi" w:eastAsiaTheme="majorEastAsia" w:hAnsiTheme="majorHAnsi" w:cstheme="majorBidi"/>
      <w:color w:val="1F3763" w:themeColor="accent1" w:themeShade="7F"/>
    </w:rPr>
  </w:style>
  <w:style w:type="character" w:customStyle="1" w:styleId="Nagwek7Znak2">
    <w:name w:val="Nagłówek 7 Znak2"/>
    <w:basedOn w:val="Domylnaczcionkaakapitu"/>
    <w:uiPriority w:val="9"/>
    <w:semiHidden/>
    <w:rsid w:val="00C7291A"/>
    <w:rPr>
      <w:rFonts w:asciiTheme="majorHAnsi" w:eastAsiaTheme="majorEastAsia" w:hAnsiTheme="majorHAnsi" w:cstheme="majorBidi"/>
      <w:i/>
      <w:iCs/>
      <w:color w:val="1F3763" w:themeColor="accent1" w:themeShade="7F"/>
    </w:rPr>
  </w:style>
  <w:style w:type="character" w:customStyle="1" w:styleId="Nagwek8Znak2">
    <w:name w:val="Nagłówek 8 Znak2"/>
    <w:basedOn w:val="Domylnaczcionkaakapitu"/>
    <w:uiPriority w:val="9"/>
    <w:semiHidden/>
    <w:rsid w:val="00C7291A"/>
    <w:rPr>
      <w:rFonts w:asciiTheme="majorHAnsi" w:eastAsiaTheme="majorEastAsia" w:hAnsiTheme="majorHAnsi" w:cstheme="majorBidi"/>
      <w:color w:val="272727" w:themeColor="text1" w:themeTint="D8"/>
      <w:sz w:val="21"/>
      <w:szCs w:val="21"/>
    </w:rPr>
  </w:style>
  <w:style w:type="character" w:customStyle="1" w:styleId="Nagwek9Znak2">
    <w:name w:val="Nagłówek 9 Znak2"/>
    <w:basedOn w:val="Domylnaczcionkaakapitu"/>
    <w:uiPriority w:val="9"/>
    <w:semiHidden/>
    <w:rsid w:val="00C7291A"/>
    <w:rPr>
      <w:rFonts w:asciiTheme="majorHAnsi" w:eastAsiaTheme="majorEastAsia" w:hAnsiTheme="majorHAnsi" w:cstheme="majorBidi"/>
      <w:i/>
      <w:iCs/>
      <w:color w:val="272727" w:themeColor="text1" w:themeTint="D8"/>
      <w:sz w:val="21"/>
      <w:szCs w:val="21"/>
    </w:rPr>
  </w:style>
  <w:style w:type="character" w:customStyle="1" w:styleId="TekstpodstawowyZnak2">
    <w:name w:val="Tekst podstawowy Znak2"/>
    <w:aliases w:val="Regulacje Znak2,definicje Znak2,moj body text Znak2,a2 Znak2, Znak Znak2"/>
    <w:basedOn w:val="Domylnaczcionkaakapitu"/>
    <w:rsid w:val="00C7291A"/>
  </w:style>
  <w:style w:type="character" w:customStyle="1" w:styleId="Nierozpoznanawzmianka3">
    <w:name w:val="Nierozpoznana wzmianka3"/>
    <w:basedOn w:val="Domylnaczcionkaakapitu"/>
    <w:uiPriority w:val="99"/>
    <w:semiHidden/>
    <w:unhideWhenUsed/>
    <w:rsid w:val="00C7291A"/>
    <w:rPr>
      <w:color w:val="605E5C"/>
      <w:shd w:val="clear" w:color="auto" w:fill="E1DFDD"/>
    </w:rPr>
  </w:style>
  <w:style w:type="numbering" w:customStyle="1" w:styleId="WWNum1">
    <w:name w:val="WWNum1"/>
    <w:basedOn w:val="Bezlisty"/>
    <w:rsid w:val="00C7291A"/>
    <w:pPr>
      <w:numPr>
        <w:numId w:val="18"/>
      </w:numPr>
    </w:pPr>
  </w:style>
  <w:style w:type="numbering" w:customStyle="1" w:styleId="WWNum2">
    <w:name w:val="WWNum2"/>
    <w:basedOn w:val="Bezlisty"/>
    <w:rsid w:val="00C7291A"/>
    <w:pPr>
      <w:numPr>
        <w:numId w:val="19"/>
      </w:numPr>
    </w:pPr>
  </w:style>
  <w:style w:type="numbering" w:customStyle="1" w:styleId="WWNum4">
    <w:name w:val="WWNum4"/>
    <w:basedOn w:val="Bezlisty"/>
    <w:rsid w:val="00C7291A"/>
    <w:pPr>
      <w:numPr>
        <w:numId w:val="21"/>
      </w:numPr>
    </w:pPr>
  </w:style>
  <w:style w:type="numbering" w:customStyle="1" w:styleId="WWNum5">
    <w:name w:val="WWNum5"/>
    <w:basedOn w:val="Bezlisty"/>
    <w:rsid w:val="00C7291A"/>
    <w:pPr>
      <w:numPr>
        <w:numId w:val="22"/>
      </w:numPr>
    </w:pPr>
  </w:style>
  <w:style w:type="numbering" w:customStyle="1" w:styleId="WWOutlineListStyle1">
    <w:name w:val="WW_OutlineListStyle1"/>
    <w:basedOn w:val="Bezlisty"/>
    <w:rsid w:val="00C7291A"/>
    <w:pPr>
      <w:numPr>
        <w:numId w:val="23"/>
      </w:numPr>
    </w:pPr>
  </w:style>
  <w:style w:type="numbering" w:customStyle="1" w:styleId="WWNum482">
    <w:name w:val="WWNum482"/>
    <w:basedOn w:val="Bezlisty"/>
    <w:rsid w:val="00C7291A"/>
    <w:pPr>
      <w:numPr>
        <w:numId w:val="155"/>
      </w:numPr>
    </w:pPr>
  </w:style>
  <w:style w:type="numbering" w:customStyle="1" w:styleId="WWNum502">
    <w:name w:val="WWNum502"/>
    <w:basedOn w:val="Bezlisty"/>
    <w:rsid w:val="00C7291A"/>
    <w:pPr>
      <w:numPr>
        <w:numId w:val="24"/>
      </w:numPr>
    </w:pPr>
  </w:style>
  <w:style w:type="numbering" w:customStyle="1" w:styleId="WWNum512">
    <w:name w:val="WWNum512"/>
    <w:basedOn w:val="Bezlisty"/>
    <w:rsid w:val="00C7291A"/>
    <w:pPr>
      <w:numPr>
        <w:numId w:val="25"/>
      </w:numPr>
    </w:pPr>
  </w:style>
  <w:style w:type="numbering" w:customStyle="1" w:styleId="WWNum522">
    <w:name w:val="WWNum522"/>
    <w:basedOn w:val="Bezlisty"/>
    <w:rsid w:val="00C7291A"/>
    <w:pPr>
      <w:numPr>
        <w:numId w:val="26"/>
      </w:numPr>
    </w:pPr>
  </w:style>
  <w:style w:type="paragraph" w:customStyle="1" w:styleId="Heading">
    <w:name w:val="Heading"/>
    <w:basedOn w:val="Standard"/>
    <w:next w:val="Textbody"/>
    <w:rsid w:val="00C7291A"/>
    <w:pPr>
      <w:keepNext/>
      <w:spacing w:before="240" w:after="120"/>
    </w:pPr>
    <w:rPr>
      <w:rFonts w:ascii="Arial" w:eastAsia="Microsoft YaHei" w:hAnsi="Arial" w:cs="Mangal"/>
      <w:sz w:val="28"/>
      <w:szCs w:val="28"/>
      <w:lang w:eastAsia="pl-PL" w:bidi="hi-IN"/>
    </w:rPr>
  </w:style>
  <w:style w:type="paragraph" w:customStyle="1" w:styleId="Index">
    <w:name w:val="Index"/>
    <w:basedOn w:val="Standard"/>
    <w:rsid w:val="00C7291A"/>
    <w:pPr>
      <w:widowControl w:val="0"/>
      <w:suppressLineNumbers/>
    </w:pPr>
    <w:rPr>
      <w:rFonts w:ascii="Thorndale" w:eastAsia="Andale Sans UI" w:hAnsi="Thorndale" w:cs="Tahoma"/>
      <w:sz w:val="24"/>
      <w:lang w:eastAsia="pl-PL" w:bidi="hi-IN"/>
    </w:rPr>
  </w:style>
  <w:style w:type="paragraph" w:customStyle="1" w:styleId="TableContents">
    <w:name w:val="Table Contents"/>
    <w:basedOn w:val="Standard"/>
    <w:rsid w:val="00C7291A"/>
    <w:pPr>
      <w:widowControl w:val="0"/>
      <w:suppressLineNumbers/>
    </w:pPr>
    <w:rPr>
      <w:rFonts w:ascii="Thorndale" w:eastAsia="Andale Sans UI" w:hAnsi="Thorndale"/>
      <w:sz w:val="24"/>
      <w:lang w:eastAsia="pl-PL" w:bidi="hi-IN"/>
    </w:rPr>
  </w:style>
  <w:style w:type="paragraph" w:customStyle="1" w:styleId="TableHeading">
    <w:name w:val="Table Heading"/>
    <w:basedOn w:val="TableContents"/>
    <w:rsid w:val="00C7291A"/>
    <w:pPr>
      <w:jc w:val="center"/>
    </w:pPr>
    <w:rPr>
      <w:b/>
      <w:bCs/>
      <w:i/>
      <w:iCs/>
    </w:rPr>
  </w:style>
  <w:style w:type="character" w:customStyle="1" w:styleId="TekstprzypisukocowegoZnak1">
    <w:name w:val="Tekst przypisu końcowego Znak1"/>
    <w:basedOn w:val="Domylnaczcionkaakapitu"/>
    <w:rsid w:val="00C7291A"/>
    <w:rPr>
      <w:rFonts w:ascii="Thorndale" w:eastAsia="Andale Sans UI" w:hAnsi="Thorndale" w:cs="Times New Roman"/>
      <w:kern w:val="3"/>
      <w:sz w:val="20"/>
      <w:szCs w:val="20"/>
      <w:lang w:eastAsia="pl-PL" w:bidi="hi-IN"/>
    </w:rPr>
  </w:style>
  <w:style w:type="paragraph" w:customStyle="1" w:styleId="Framecontents">
    <w:name w:val="Frame contents"/>
    <w:basedOn w:val="Textbody"/>
    <w:rsid w:val="00C7291A"/>
    <w:pPr>
      <w:tabs>
        <w:tab w:val="left" w:pos="284"/>
        <w:tab w:val="left" w:pos="426"/>
      </w:tabs>
      <w:spacing w:after="120"/>
    </w:pPr>
    <w:rPr>
      <w:rFonts w:ascii="Thorndale" w:eastAsia="Andale Sans UI" w:hAnsi="Thorndale"/>
      <w:lang w:bidi="hi-IN"/>
    </w:rPr>
  </w:style>
  <w:style w:type="character" w:customStyle="1" w:styleId="PlandokumentuZnak">
    <w:name w:val="Plan dokumentu Znak"/>
    <w:rsid w:val="00C7291A"/>
    <w:rPr>
      <w:rFonts w:ascii="Tahoma" w:eastAsia="Andale Sans UI" w:hAnsi="Tahoma" w:cs="Tahoma"/>
      <w:kern w:val="3"/>
      <w:sz w:val="20"/>
      <w:szCs w:val="20"/>
      <w:shd w:val="clear" w:color="auto" w:fill="000080"/>
      <w:lang w:eastAsia="pl-PL" w:bidi="hi-IN"/>
    </w:rPr>
  </w:style>
  <w:style w:type="character" w:customStyle="1" w:styleId="Internetlink">
    <w:name w:val="Internet link"/>
    <w:rsid w:val="00C7291A"/>
    <w:rPr>
      <w:color w:val="0000FF"/>
      <w:u w:val="single"/>
    </w:rPr>
  </w:style>
  <w:style w:type="character" w:customStyle="1" w:styleId="BulletSymbols">
    <w:name w:val="Bullet Symbols"/>
    <w:rsid w:val="00C7291A"/>
    <w:rPr>
      <w:rFonts w:ascii="StarSymbol" w:eastAsia="StarSymbol" w:hAnsi="StarSymbol" w:cs="StarSymbol"/>
      <w:sz w:val="18"/>
      <w:szCs w:val="18"/>
    </w:rPr>
  </w:style>
  <w:style w:type="character" w:customStyle="1" w:styleId="StrongEmphasis">
    <w:name w:val="Strong Emphasis"/>
    <w:rsid w:val="00C7291A"/>
    <w:rPr>
      <w:b/>
      <w:bCs/>
    </w:rPr>
  </w:style>
  <w:style w:type="character" w:customStyle="1" w:styleId="ListLabel1">
    <w:name w:val="ListLabel 1"/>
    <w:rsid w:val="00C7291A"/>
    <w:rPr>
      <w:rFonts w:cs="Courier New"/>
    </w:rPr>
  </w:style>
  <w:style w:type="character" w:customStyle="1" w:styleId="ListLabel2">
    <w:name w:val="ListLabel 2"/>
    <w:rsid w:val="00C7291A"/>
    <w:rPr>
      <w:color w:val="00000A"/>
    </w:rPr>
  </w:style>
  <w:style w:type="character" w:customStyle="1" w:styleId="ListLabel3">
    <w:name w:val="ListLabel 3"/>
    <w:rsid w:val="00C7291A"/>
    <w:rPr>
      <w:rFonts w:cs="Times New Roman"/>
      <w:color w:val="00000A"/>
    </w:rPr>
  </w:style>
  <w:style w:type="character" w:customStyle="1" w:styleId="ListLabel4">
    <w:name w:val="ListLabel 4"/>
    <w:rsid w:val="00C7291A"/>
    <w:rPr>
      <w:b w:val="0"/>
    </w:rPr>
  </w:style>
  <w:style w:type="character" w:customStyle="1" w:styleId="ListLabel5">
    <w:name w:val="ListLabel 5"/>
    <w:rsid w:val="00C7291A"/>
    <w:rPr>
      <w:rFonts w:eastAsia="Times New Roman"/>
      <w:b w:val="0"/>
    </w:rPr>
  </w:style>
  <w:style w:type="character" w:customStyle="1" w:styleId="ListLabel6">
    <w:name w:val="ListLabel 6"/>
    <w:rsid w:val="00C7291A"/>
    <w:rPr>
      <w:b/>
    </w:rPr>
  </w:style>
  <w:style w:type="character" w:customStyle="1" w:styleId="ListLabel7">
    <w:name w:val="ListLabel 7"/>
    <w:rsid w:val="00C7291A"/>
    <w:rPr>
      <w:b w:val="0"/>
      <w:sz w:val="22"/>
      <w:szCs w:val="22"/>
    </w:rPr>
  </w:style>
  <w:style w:type="character" w:customStyle="1" w:styleId="ListLabel8">
    <w:name w:val="ListLabel 8"/>
    <w:rsid w:val="00C7291A"/>
    <w:rPr>
      <w:b/>
      <w:i w:val="0"/>
      <w:color w:val="000000"/>
    </w:rPr>
  </w:style>
  <w:style w:type="character" w:customStyle="1" w:styleId="ListLabel9">
    <w:name w:val="ListLabel 9"/>
    <w:rsid w:val="00C7291A"/>
    <w:rPr>
      <w:b/>
      <w:sz w:val="22"/>
      <w:szCs w:val="22"/>
    </w:rPr>
  </w:style>
  <w:style w:type="character" w:customStyle="1" w:styleId="ListLabel10">
    <w:name w:val="ListLabel 10"/>
    <w:rsid w:val="00C7291A"/>
    <w:rPr>
      <w:b w:val="0"/>
      <w:sz w:val="24"/>
    </w:rPr>
  </w:style>
  <w:style w:type="character" w:customStyle="1" w:styleId="ListLabel11">
    <w:name w:val="ListLabel 11"/>
    <w:rsid w:val="00C7291A"/>
    <w:rPr>
      <w:rFonts w:eastAsia="Andale Sans UI" w:cs="Arial"/>
      <w:b w:val="0"/>
    </w:rPr>
  </w:style>
  <w:style w:type="character" w:customStyle="1" w:styleId="ListLabel12">
    <w:name w:val="ListLabel 12"/>
    <w:rsid w:val="00C7291A"/>
    <w:rPr>
      <w:b/>
      <w:color w:val="00000A"/>
    </w:rPr>
  </w:style>
  <w:style w:type="character" w:customStyle="1" w:styleId="ListLabel13">
    <w:name w:val="ListLabel 13"/>
    <w:rsid w:val="00C7291A"/>
    <w:rPr>
      <w:i/>
      <w:color w:val="00000A"/>
      <w:sz w:val="22"/>
      <w:szCs w:val="22"/>
    </w:rPr>
  </w:style>
  <w:style w:type="character" w:customStyle="1" w:styleId="ListLabel14">
    <w:name w:val="ListLabel 14"/>
    <w:rsid w:val="00C7291A"/>
    <w:rPr>
      <w:sz w:val="22"/>
      <w:szCs w:val="22"/>
    </w:rPr>
  </w:style>
  <w:style w:type="character" w:customStyle="1" w:styleId="ListLabel15">
    <w:name w:val="ListLabel 15"/>
    <w:rsid w:val="00C7291A"/>
    <w:rPr>
      <w:rFonts w:eastAsia="Andale Sans UI" w:cs="Arial"/>
      <w:i/>
    </w:rPr>
  </w:style>
  <w:style w:type="character" w:customStyle="1" w:styleId="ListLabel16">
    <w:name w:val="ListLabel 16"/>
    <w:rsid w:val="00C7291A"/>
    <w:rPr>
      <w:b w:val="0"/>
      <w:i/>
    </w:rPr>
  </w:style>
  <w:style w:type="character" w:customStyle="1" w:styleId="ListLabel17">
    <w:name w:val="ListLabel 17"/>
    <w:rsid w:val="00C7291A"/>
    <w:rPr>
      <w:rFonts w:eastAsia="Times New Roman" w:cs="Tahoma"/>
      <w:b w:val="0"/>
      <w:i w:val="0"/>
      <w:color w:val="00000A"/>
    </w:rPr>
  </w:style>
  <w:style w:type="character" w:customStyle="1" w:styleId="ListLabel18">
    <w:name w:val="ListLabel 18"/>
    <w:rsid w:val="00C7291A"/>
    <w:rPr>
      <w:rFonts w:eastAsia="Calibri" w:cs="Times New Roman"/>
    </w:rPr>
  </w:style>
  <w:style w:type="character" w:customStyle="1" w:styleId="ListLabel19">
    <w:name w:val="ListLabel 19"/>
    <w:rsid w:val="00C7291A"/>
    <w:rPr>
      <w:rFonts w:eastAsia="Times New Roman" w:cs="Arial"/>
      <w:b w:val="0"/>
      <w:i w:val="0"/>
      <w:sz w:val="22"/>
      <w:szCs w:val="22"/>
    </w:rPr>
  </w:style>
  <w:style w:type="character" w:customStyle="1" w:styleId="ListLabel20">
    <w:name w:val="ListLabel 20"/>
    <w:rsid w:val="00C7291A"/>
    <w:rPr>
      <w:rFonts w:cs="Arial"/>
      <w:b/>
      <w:color w:val="000080"/>
    </w:rPr>
  </w:style>
  <w:style w:type="character" w:customStyle="1" w:styleId="ListLabel21">
    <w:name w:val="ListLabel 21"/>
    <w:rsid w:val="00C7291A"/>
    <w:rPr>
      <w:rFonts w:eastAsia="Calibri" w:cs="Tahoma"/>
      <w:i w:val="0"/>
    </w:rPr>
  </w:style>
  <w:style w:type="character" w:customStyle="1" w:styleId="ListLabel22">
    <w:name w:val="ListLabel 22"/>
    <w:rsid w:val="00C7291A"/>
    <w:rPr>
      <w:rFonts w:eastAsia="Times New Roman" w:cs="Arial"/>
      <w:b w:val="0"/>
      <w:i w:val="0"/>
    </w:rPr>
  </w:style>
  <w:style w:type="character" w:customStyle="1" w:styleId="ListLabel23">
    <w:name w:val="ListLabel 23"/>
    <w:rsid w:val="00C7291A"/>
    <w:rPr>
      <w:sz w:val="21"/>
      <w:szCs w:val="21"/>
    </w:rPr>
  </w:style>
  <w:style w:type="character" w:customStyle="1" w:styleId="ListLabel24">
    <w:name w:val="ListLabel 24"/>
    <w:rsid w:val="00C7291A"/>
    <w:rPr>
      <w:rFonts w:cs="Times New Roman"/>
      <w:i w:val="0"/>
    </w:rPr>
  </w:style>
  <w:style w:type="character" w:customStyle="1" w:styleId="ListLabel25">
    <w:name w:val="ListLabel 25"/>
    <w:rsid w:val="00C7291A"/>
    <w:rPr>
      <w:rFonts w:eastAsia="Arial Narrow" w:cs="Arial"/>
    </w:rPr>
  </w:style>
  <w:style w:type="character" w:customStyle="1" w:styleId="ListLabel26">
    <w:name w:val="ListLabel 26"/>
    <w:rsid w:val="00C7291A"/>
    <w:rPr>
      <w:rFonts w:eastAsia="Andale Sans UI" w:cs="Times New Roman"/>
    </w:rPr>
  </w:style>
  <w:style w:type="character" w:customStyle="1" w:styleId="ListLabel27">
    <w:name w:val="ListLabel 27"/>
    <w:rsid w:val="00C7291A"/>
    <w:rPr>
      <w:b w:val="0"/>
      <w:sz w:val="20"/>
      <w:szCs w:val="20"/>
    </w:rPr>
  </w:style>
  <w:style w:type="character" w:customStyle="1" w:styleId="ListLabel28">
    <w:name w:val="ListLabel 28"/>
    <w:rsid w:val="00C7291A"/>
    <w:rPr>
      <w:rFonts w:eastAsia="Times New Roman" w:cs="Times New Roman"/>
      <w:b w:val="0"/>
      <w:sz w:val="22"/>
    </w:rPr>
  </w:style>
  <w:style w:type="character" w:customStyle="1" w:styleId="ListLabel29">
    <w:name w:val="ListLabel 29"/>
    <w:rsid w:val="00C7291A"/>
    <w:rPr>
      <w:rFonts w:eastAsia="Times New Roman" w:cs="Times New Roman"/>
    </w:rPr>
  </w:style>
  <w:style w:type="character" w:customStyle="1" w:styleId="ListLabel30">
    <w:name w:val="ListLabel 30"/>
    <w:rsid w:val="00C7291A"/>
    <w:rPr>
      <w:i w:val="0"/>
    </w:rPr>
  </w:style>
  <w:style w:type="character" w:customStyle="1" w:styleId="ListLabel31">
    <w:name w:val="ListLabel 31"/>
    <w:rsid w:val="00C7291A"/>
    <w:rPr>
      <w:rFonts w:cs="Arial"/>
    </w:rPr>
  </w:style>
  <w:style w:type="character" w:customStyle="1" w:styleId="ListLabel32">
    <w:name w:val="ListLabel 32"/>
    <w:rsid w:val="00C7291A"/>
    <w:rPr>
      <w:sz w:val="20"/>
      <w:szCs w:val="20"/>
    </w:rPr>
  </w:style>
  <w:style w:type="character" w:customStyle="1" w:styleId="ListLabel33">
    <w:name w:val="ListLabel 33"/>
    <w:rsid w:val="00C7291A"/>
    <w:rPr>
      <w:rFonts w:cs="Times New Roman"/>
      <w:b w:val="0"/>
      <w:i w:val="0"/>
      <w:sz w:val="22"/>
      <w:szCs w:val="22"/>
    </w:rPr>
  </w:style>
  <w:style w:type="character" w:customStyle="1" w:styleId="ListLabel34">
    <w:name w:val="ListLabel 34"/>
    <w:rsid w:val="00C7291A"/>
    <w:rPr>
      <w:color w:val="000000"/>
    </w:rPr>
  </w:style>
  <w:style w:type="character" w:customStyle="1" w:styleId="ListLabel35">
    <w:name w:val="ListLabel 35"/>
    <w:rsid w:val="00C7291A"/>
    <w:rPr>
      <w:rFonts w:cs="Times New Roman"/>
      <w:b w:val="0"/>
    </w:rPr>
  </w:style>
  <w:style w:type="character" w:customStyle="1" w:styleId="ListLabel36">
    <w:name w:val="ListLabel 36"/>
    <w:rsid w:val="00C7291A"/>
    <w:rPr>
      <w:rFonts w:cs="Times New Roman"/>
    </w:rPr>
  </w:style>
  <w:style w:type="character" w:customStyle="1" w:styleId="ListLabel37">
    <w:name w:val="ListLabel 37"/>
    <w:rsid w:val="00C7291A"/>
    <w:rPr>
      <w:b w:val="0"/>
      <w:u w:val="single"/>
    </w:rPr>
  </w:style>
  <w:style w:type="character" w:customStyle="1" w:styleId="ListLabel38">
    <w:name w:val="ListLabel 38"/>
    <w:rsid w:val="00C7291A"/>
    <w:rPr>
      <w:b w:val="0"/>
      <w:i w:val="0"/>
    </w:rPr>
  </w:style>
  <w:style w:type="character" w:customStyle="1" w:styleId="ListLabel39">
    <w:name w:val="ListLabel 39"/>
    <w:rsid w:val="00C7291A"/>
    <w:rPr>
      <w:rFonts w:cs="Arial"/>
      <w:b w:val="0"/>
      <w:i w:val="0"/>
      <w:color w:val="00000A"/>
      <w:sz w:val="20"/>
      <w:szCs w:val="20"/>
    </w:rPr>
  </w:style>
  <w:style w:type="character" w:customStyle="1" w:styleId="ListLabel40">
    <w:name w:val="ListLabel 40"/>
    <w:rsid w:val="00C7291A"/>
    <w:rPr>
      <w:b w:val="0"/>
      <w:strike w:val="0"/>
      <w:dstrike w:val="0"/>
    </w:rPr>
  </w:style>
  <w:style w:type="character" w:customStyle="1" w:styleId="ListLabel41">
    <w:name w:val="ListLabel 41"/>
    <w:rsid w:val="00C7291A"/>
    <w:rPr>
      <w:rFonts w:cs="Arial"/>
      <w:b w:val="0"/>
      <w:i w:val="0"/>
      <w:sz w:val="24"/>
      <w:szCs w:val="24"/>
    </w:rPr>
  </w:style>
  <w:style w:type="character" w:customStyle="1" w:styleId="ListLabel42">
    <w:name w:val="ListLabel 42"/>
    <w:rsid w:val="00C7291A"/>
    <w:rPr>
      <w:rFonts w:cs="Times New Roman"/>
      <w:color w:val="00000A"/>
      <w:sz w:val="24"/>
      <w:szCs w:val="24"/>
    </w:rPr>
  </w:style>
  <w:style w:type="character" w:customStyle="1" w:styleId="ListLabel43">
    <w:name w:val="ListLabel 43"/>
    <w:rsid w:val="00C7291A"/>
    <w:rPr>
      <w:b w:val="0"/>
      <w:color w:val="00000A"/>
    </w:rPr>
  </w:style>
  <w:style w:type="character" w:customStyle="1" w:styleId="ListLabel44">
    <w:name w:val="ListLabel 44"/>
    <w:rsid w:val="00C7291A"/>
    <w:rPr>
      <w:rFonts w:cs="Arial"/>
      <w:b w:val="0"/>
      <w:i w:val="0"/>
      <w:color w:val="00000A"/>
      <w:sz w:val="24"/>
      <w:szCs w:val="24"/>
    </w:rPr>
  </w:style>
  <w:style w:type="character" w:customStyle="1" w:styleId="ListLabel45">
    <w:name w:val="ListLabel 45"/>
    <w:rsid w:val="00C7291A"/>
    <w:rPr>
      <w:rFonts w:cs="Arial"/>
      <w:b w:val="0"/>
      <w:i w:val="0"/>
      <w:color w:val="00000A"/>
      <w:sz w:val="24"/>
    </w:rPr>
  </w:style>
  <w:style w:type="character" w:customStyle="1" w:styleId="ListLabel46">
    <w:name w:val="ListLabel 46"/>
    <w:rsid w:val="00C7291A"/>
    <w:rPr>
      <w:rFonts w:cs="Arial"/>
      <w:b w:val="0"/>
      <w:i w:val="0"/>
      <w:sz w:val="22"/>
      <w:szCs w:val="22"/>
    </w:rPr>
  </w:style>
  <w:style w:type="character" w:customStyle="1" w:styleId="ListLabel47">
    <w:name w:val="ListLabel 47"/>
    <w:rsid w:val="00C7291A"/>
    <w:rPr>
      <w:rFonts w:cs="Times New Roman"/>
      <w:b w:val="0"/>
      <w:i w:val="0"/>
      <w:sz w:val="24"/>
      <w:szCs w:val="24"/>
    </w:rPr>
  </w:style>
  <w:style w:type="character" w:customStyle="1" w:styleId="ListLabel48">
    <w:name w:val="ListLabel 48"/>
    <w:rsid w:val="00C7291A"/>
    <w:rPr>
      <w:rFonts w:cs="Arial"/>
      <w:b w:val="0"/>
      <w:i w:val="0"/>
      <w:sz w:val="24"/>
    </w:rPr>
  </w:style>
  <w:style w:type="character" w:customStyle="1" w:styleId="ListLabel49">
    <w:name w:val="ListLabel 49"/>
    <w:rsid w:val="00C7291A"/>
    <w:rPr>
      <w:strike w:val="0"/>
      <w:dstrike w:val="0"/>
      <w:color w:val="00000A"/>
    </w:rPr>
  </w:style>
  <w:style w:type="character" w:customStyle="1" w:styleId="ListLabel50">
    <w:name w:val="ListLabel 50"/>
    <w:rsid w:val="00C7291A"/>
    <w:rPr>
      <w:rFonts w:eastAsia="Times New Roman"/>
    </w:rPr>
  </w:style>
  <w:style w:type="character" w:customStyle="1" w:styleId="ListLabel51">
    <w:name w:val="ListLabel 51"/>
    <w:rsid w:val="00C7291A"/>
    <w:rPr>
      <w:rFonts w:eastAsia="Calibri" w:cs="Arial"/>
    </w:rPr>
  </w:style>
  <w:style w:type="character" w:customStyle="1" w:styleId="ListLabel52">
    <w:name w:val="ListLabel 52"/>
    <w:rsid w:val="00C7291A"/>
    <w:rPr>
      <w:rFonts w:eastAsia="Times New Roman" w:cs="Arial"/>
      <w:b/>
      <w:bCs/>
      <w:color w:val="00000A"/>
      <w:spacing w:val="-4"/>
      <w:w w:val="99"/>
      <w:sz w:val="24"/>
      <w:szCs w:val="24"/>
    </w:rPr>
  </w:style>
  <w:style w:type="character" w:customStyle="1" w:styleId="ListLabel53">
    <w:name w:val="ListLabel 53"/>
    <w:rsid w:val="00C7291A"/>
    <w:rPr>
      <w:rFonts w:eastAsia="Calibri" w:cs="Arial"/>
      <w:b w:val="0"/>
      <w:bCs/>
      <w:color w:val="00000A"/>
      <w:spacing w:val="-3"/>
      <w:w w:val="99"/>
      <w:sz w:val="24"/>
      <w:szCs w:val="24"/>
    </w:rPr>
  </w:style>
  <w:style w:type="character" w:customStyle="1" w:styleId="ListLabel54">
    <w:name w:val="ListLabel 54"/>
    <w:rsid w:val="00C7291A"/>
    <w:rPr>
      <w:rFonts w:eastAsia="Times New Roman" w:cs="Arial"/>
      <w:b/>
      <w:bCs/>
      <w:spacing w:val="-17"/>
      <w:w w:val="99"/>
      <w:sz w:val="24"/>
      <w:szCs w:val="24"/>
    </w:rPr>
  </w:style>
  <w:style w:type="character" w:customStyle="1" w:styleId="ListLabel55">
    <w:name w:val="ListLabel 55"/>
    <w:rsid w:val="00C7291A"/>
    <w:rPr>
      <w:b w:val="0"/>
      <w:color w:val="00000A"/>
      <w:spacing w:val="-30"/>
      <w:w w:val="99"/>
      <w:sz w:val="22"/>
      <w:szCs w:val="22"/>
    </w:rPr>
  </w:style>
  <w:style w:type="character" w:customStyle="1" w:styleId="FootnoteSymbol">
    <w:name w:val="Footnote Symbol"/>
    <w:rsid w:val="00C7291A"/>
  </w:style>
  <w:style w:type="character" w:customStyle="1" w:styleId="Footnoteanchor">
    <w:name w:val="Footnote anchor"/>
    <w:rsid w:val="00C7291A"/>
    <w:rPr>
      <w:position w:val="0"/>
      <w:vertAlign w:val="superscript"/>
    </w:rPr>
  </w:style>
  <w:style w:type="character" w:customStyle="1" w:styleId="NumberingSymbols">
    <w:name w:val="Numbering Symbols"/>
    <w:rsid w:val="00C7291A"/>
  </w:style>
  <w:style w:type="character" w:customStyle="1" w:styleId="NagwekZnak2">
    <w:name w:val="Nagłówek Znak2"/>
    <w:aliases w:val="Nagłówek strony nieparzystej Znak2"/>
    <w:basedOn w:val="Domylnaczcionkaakapitu"/>
    <w:uiPriority w:val="99"/>
    <w:rsid w:val="00C7291A"/>
    <w:rPr>
      <w:rFonts w:ascii="Calibri" w:eastAsia="SimSun" w:hAnsi="Calibri" w:cs="F"/>
      <w:kern w:val="3"/>
    </w:rPr>
  </w:style>
  <w:style w:type="numbering" w:customStyle="1" w:styleId="WWNum43">
    <w:name w:val="WWNum43"/>
    <w:basedOn w:val="Bezlisty"/>
    <w:rsid w:val="00C7291A"/>
    <w:pPr>
      <w:numPr>
        <w:numId w:val="152"/>
      </w:numPr>
    </w:pPr>
  </w:style>
  <w:style w:type="character" w:customStyle="1" w:styleId="StopkaZnak2">
    <w:name w:val="Stopka Znak2"/>
    <w:basedOn w:val="Domylnaczcionkaakapitu"/>
    <w:uiPriority w:val="99"/>
    <w:rsid w:val="00C7291A"/>
    <w:rPr>
      <w:rFonts w:ascii="Calibri" w:eastAsia="SimSun" w:hAnsi="Calibri" w:cs="F"/>
      <w:kern w:val="3"/>
    </w:rPr>
  </w:style>
  <w:style w:type="table" w:customStyle="1" w:styleId="Tabela-Siatka10">
    <w:name w:val="Tabela - Siatka10"/>
    <w:basedOn w:val="Standardowy"/>
    <w:next w:val="Tabela-Siatka"/>
    <w:uiPriority w:val="59"/>
    <w:rsid w:val="00C7291A"/>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rsid w:val="00C729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11">
    <w:name w:val="WW_OutlineListStyle11"/>
    <w:basedOn w:val="Bezlisty"/>
    <w:rsid w:val="00C7291A"/>
    <w:pPr>
      <w:numPr>
        <w:numId w:val="7"/>
      </w:numPr>
    </w:pPr>
  </w:style>
  <w:style w:type="numbering" w:customStyle="1" w:styleId="WWNum1351">
    <w:name w:val="WWNum1351"/>
    <w:basedOn w:val="Bezlisty"/>
    <w:rsid w:val="00C7291A"/>
    <w:pPr>
      <w:numPr>
        <w:numId w:val="1"/>
      </w:numPr>
    </w:pPr>
  </w:style>
  <w:style w:type="numbering" w:customStyle="1" w:styleId="WWNum210">
    <w:name w:val="WWNum210"/>
    <w:basedOn w:val="Bezlisty"/>
    <w:rsid w:val="00C7291A"/>
    <w:pPr>
      <w:numPr>
        <w:numId w:val="8"/>
      </w:numPr>
    </w:pPr>
  </w:style>
  <w:style w:type="numbering" w:customStyle="1" w:styleId="WWNum310">
    <w:name w:val="WWNum310"/>
    <w:basedOn w:val="Bezlisty"/>
    <w:rsid w:val="00C7291A"/>
    <w:pPr>
      <w:numPr>
        <w:numId w:val="9"/>
      </w:numPr>
    </w:pPr>
  </w:style>
  <w:style w:type="numbering" w:customStyle="1" w:styleId="WWNum410">
    <w:name w:val="WWNum410"/>
    <w:basedOn w:val="Bezlisty"/>
    <w:rsid w:val="00C7291A"/>
    <w:pPr>
      <w:numPr>
        <w:numId w:val="10"/>
      </w:numPr>
    </w:pPr>
  </w:style>
  <w:style w:type="numbering" w:customStyle="1" w:styleId="WWNum510">
    <w:name w:val="WWNum510"/>
    <w:basedOn w:val="Bezlisty"/>
    <w:rsid w:val="00C7291A"/>
    <w:pPr>
      <w:numPr>
        <w:numId w:val="11"/>
      </w:numPr>
    </w:pPr>
  </w:style>
  <w:style w:type="numbering" w:customStyle="1" w:styleId="WWNum610">
    <w:name w:val="WWNum610"/>
    <w:basedOn w:val="Bezlisty"/>
    <w:rsid w:val="00C7291A"/>
    <w:pPr>
      <w:numPr>
        <w:numId w:val="27"/>
      </w:numPr>
    </w:pPr>
  </w:style>
  <w:style w:type="numbering" w:customStyle="1" w:styleId="WWNum710">
    <w:name w:val="WWNum710"/>
    <w:basedOn w:val="Bezlisty"/>
    <w:rsid w:val="00C7291A"/>
    <w:pPr>
      <w:numPr>
        <w:numId w:val="150"/>
      </w:numPr>
    </w:pPr>
  </w:style>
  <w:style w:type="numbering" w:customStyle="1" w:styleId="WWNum810">
    <w:name w:val="WWNum810"/>
    <w:basedOn w:val="Bezlisty"/>
    <w:rsid w:val="00C7291A"/>
    <w:pPr>
      <w:numPr>
        <w:numId w:val="13"/>
      </w:numPr>
    </w:pPr>
  </w:style>
  <w:style w:type="numbering" w:customStyle="1" w:styleId="WWNum910">
    <w:name w:val="WWNum910"/>
    <w:basedOn w:val="Bezlisty"/>
    <w:rsid w:val="00C7291A"/>
    <w:pPr>
      <w:numPr>
        <w:numId w:val="28"/>
      </w:numPr>
    </w:pPr>
  </w:style>
  <w:style w:type="numbering" w:customStyle="1" w:styleId="WWNum1010">
    <w:name w:val="WWNum1010"/>
    <w:basedOn w:val="Bezlisty"/>
    <w:rsid w:val="00C7291A"/>
    <w:pPr>
      <w:numPr>
        <w:numId w:val="29"/>
      </w:numPr>
    </w:pPr>
  </w:style>
  <w:style w:type="numbering" w:customStyle="1" w:styleId="WWNum1110">
    <w:name w:val="WWNum1110"/>
    <w:basedOn w:val="Bezlisty"/>
    <w:rsid w:val="00C7291A"/>
    <w:pPr>
      <w:numPr>
        <w:numId w:val="30"/>
      </w:numPr>
    </w:pPr>
  </w:style>
  <w:style w:type="numbering" w:customStyle="1" w:styleId="WWNum1211">
    <w:name w:val="WWNum1211"/>
    <w:basedOn w:val="Bezlisty"/>
    <w:rsid w:val="00C7291A"/>
    <w:pPr>
      <w:numPr>
        <w:numId w:val="151"/>
      </w:numPr>
    </w:pPr>
  </w:style>
  <w:style w:type="numbering" w:customStyle="1" w:styleId="WWNum136">
    <w:name w:val="WWNum136"/>
    <w:basedOn w:val="Bezlisty"/>
    <w:rsid w:val="00C7291A"/>
    <w:pPr>
      <w:numPr>
        <w:numId w:val="31"/>
      </w:numPr>
    </w:pPr>
  </w:style>
  <w:style w:type="numbering" w:customStyle="1" w:styleId="WWNum141">
    <w:name w:val="WWNum141"/>
    <w:basedOn w:val="Bezlisty"/>
    <w:rsid w:val="00C7291A"/>
    <w:pPr>
      <w:numPr>
        <w:numId w:val="32"/>
      </w:numPr>
    </w:pPr>
  </w:style>
  <w:style w:type="numbering" w:customStyle="1" w:styleId="WWNum151">
    <w:name w:val="WWNum151"/>
    <w:basedOn w:val="Bezlisty"/>
    <w:rsid w:val="00C7291A"/>
    <w:pPr>
      <w:numPr>
        <w:numId w:val="33"/>
      </w:numPr>
    </w:pPr>
  </w:style>
  <w:style w:type="numbering" w:customStyle="1" w:styleId="WWNum161">
    <w:name w:val="WWNum161"/>
    <w:basedOn w:val="Bezlisty"/>
    <w:rsid w:val="00C7291A"/>
    <w:pPr>
      <w:numPr>
        <w:numId w:val="34"/>
      </w:numPr>
    </w:pPr>
  </w:style>
  <w:style w:type="numbering" w:customStyle="1" w:styleId="WWNum171">
    <w:name w:val="WWNum171"/>
    <w:basedOn w:val="Bezlisty"/>
    <w:rsid w:val="00C7291A"/>
    <w:pPr>
      <w:numPr>
        <w:numId w:val="35"/>
      </w:numPr>
    </w:pPr>
  </w:style>
  <w:style w:type="numbering" w:customStyle="1" w:styleId="WWNum181">
    <w:name w:val="WWNum181"/>
    <w:basedOn w:val="Bezlisty"/>
    <w:rsid w:val="00C7291A"/>
    <w:pPr>
      <w:numPr>
        <w:numId w:val="36"/>
      </w:numPr>
    </w:pPr>
  </w:style>
  <w:style w:type="numbering" w:customStyle="1" w:styleId="WWNum191">
    <w:name w:val="WWNum191"/>
    <w:basedOn w:val="Bezlisty"/>
    <w:rsid w:val="00C7291A"/>
    <w:pPr>
      <w:numPr>
        <w:numId w:val="37"/>
      </w:numPr>
    </w:pPr>
  </w:style>
  <w:style w:type="numbering" w:customStyle="1" w:styleId="WWNum202">
    <w:name w:val="WWNum202"/>
    <w:basedOn w:val="Bezlisty"/>
    <w:rsid w:val="00C7291A"/>
    <w:pPr>
      <w:numPr>
        <w:numId w:val="38"/>
      </w:numPr>
    </w:pPr>
  </w:style>
  <w:style w:type="numbering" w:customStyle="1" w:styleId="WWNum212">
    <w:name w:val="WWNum212"/>
    <w:basedOn w:val="Bezlisty"/>
    <w:rsid w:val="00C7291A"/>
    <w:pPr>
      <w:numPr>
        <w:numId w:val="39"/>
      </w:numPr>
    </w:pPr>
  </w:style>
  <w:style w:type="numbering" w:customStyle="1" w:styleId="WWNum221">
    <w:name w:val="WWNum221"/>
    <w:basedOn w:val="Bezlisty"/>
    <w:rsid w:val="00C7291A"/>
    <w:pPr>
      <w:numPr>
        <w:numId w:val="40"/>
      </w:numPr>
    </w:pPr>
  </w:style>
  <w:style w:type="numbering" w:customStyle="1" w:styleId="WWNum231">
    <w:name w:val="WWNum231"/>
    <w:basedOn w:val="Bezlisty"/>
    <w:rsid w:val="00C7291A"/>
    <w:pPr>
      <w:numPr>
        <w:numId w:val="41"/>
      </w:numPr>
    </w:pPr>
  </w:style>
  <w:style w:type="numbering" w:customStyle="1" w:styleId="WWNum241">
    <w:name w:val="WWNum241"/>
    <w:basedOn w:val="Bezlisty"/>
    <w:rsid w:val="00C7291A"/>
    <w:pPr>
      <w:numPr>
        <w:numId w:val="42"/>
      </w:numPr>
    </w:pPr>
  </w:style>
  <w:style w:type="numbering" w:customStyle="1" w:styleId="WWNum251">
    <w:name w:val="WWNum251"/>
    <w:basedOn w:val="Bezlisty"/>
    <w:rsid w:val="00C7291A"/>
    <w:pPr>
      <w:numPr>
        <w:numId w:val="43"/>
      </w:numPr>
    </w:pPr>
  </w:style>
  <w:style w:type="numbering" w:customStyle="1" w:styleId="WWNum261">
    <w:name w:val="WWNum261"/>
    <w:basedOn w:val="Bezlisty"/>
    <w:rsid w:val="00C7291A"/>
    <w:pPr>
      <w:numPr>
        <w:numId w:val="44"/>
      </w:numPr>
    </w:pPr>
  </w:style>
  <w:style w:type="numbering" w:customStyle="1" w:styleId="WWNum271">
    <w:name w:val="WWNum271"/>
    <w:basedOn w:val="Bezlisty"/>
    <w:rsid w:val="00C7291A"/>
    <w:pPr>
      <w:numPr>
        <w:numId w:val="45"/>
      </w:numPr>
    </w:pPr>
  </w:style>
  <w:style w:type="numbering" w:customStyle="1" w:styleId="WWNum281">
    <w:name w:val="WWNum281"/>
    <w:basedOn w:val="Bezlisty"/>
    <w:rsid w:val="00C7291A"/>
    <w:pPr>
      <w:numPr>
        <w:numId w:val="46"/>
      </w:numPr>
    </w:pPr>
  </w:style>
  <w:style w:type="numbering" w:customStyle="1" w:styleId="WWNum292">
    <w:name w:val="WWNum292"/>
    <w:basedOn w:val="Bezlisty"/>
    <w:rsid w:val="00C7291A"/>
    <w:pPr>
      <w:numPr>
        <w:numId w:val="47"/>
      </w:numPr>
    </w:pPr>
  </w:style>
  <w:style w:type="numbering" w:customStyle="1" w:styleId="WWNum301">
    <w:name w:val="WWNum301"/>
    <w:basedOn w:val="Bezlisty"/>
    <w:rsid w:val="00C7291A"/>
    <w:pPr>
      <w:numPr>
        <w:numId w:val="48"/>
      </w:numPr>
    </w:pPr>
  </w:style>
  <w:style w:type="numbering" w:customStyle="1" w:styleId="WWNum312">
    <w:name w:val="WWNum312"/>
    <w:basedOn w:val="Bezlisty"/>
    <w:rsid w:val="00C7291A"/>
    <w:pPr>
      <w:numPr>
        <w:numId w:val="49"/>
      </w:numPr>
    </w:pPr>
  </w:style>
  <w:style w:type="numbering" w:customStyle="1" w:styleId="WWNum321">
    <w:name w:val="WWNum321"/>
    <w:basedOn w:val="Bezlisty"/>
    <w:rsid w:val="00C7291A"/>
    <w:pPr>
      <w:numPr>
        <w:numId w:val="50"/>
      </w:numPr>
    </w:pPr>
  </w:style>
  <w:style w:type="numbering" w:customStyle="1" w:styleId="WWNum331">
    <w:name w:val="WWNum331"/>
    <w:basedOn w:val="Bezlisty"/>
    <w:rsid w:val="00C7291A"/>
    <w:pPr>
      <w:numPr>
        <w:numId w:val="153"/>
      </w:numPr>
    </w:pPr>
  </w:style>
  <w:style w:type="numbering" w:customStyle="1" w:styleId="WWNum341">
    <w:name w:val="WWNum341"/>
    <w:basedOn w:val="Bezlisty"/>
    <w:rsid w:val="00C7291A"/>
    <w:pPr>
      <w:numPr>
        <w:numId w:val="149"/>
      </w:numPr>
    </w:pPr>
  </w:style>
  <w:style w:type="numbering" w:customStyle="1" w:styleId="WWNum351">
    <w:name w:val="WWNum351"/>
    <w:basedOn w:val="Bezlisty"/>
    <w:rsid w:val="00C7291A"/>
    <w:pPr>
      <w:numPr>
        <w:numId w:val="51"/>
      </w:numPr>
    </w:pPr>
  </w:style>
  <w:style w:type="numbering" w:customStyle="1" w:styleId="WWNum361">
    <w:name w:val="WWNum361"/>
    <w:basedOn w:val="Bezlisty"/>
    <w:rsid w:val="00C7291A"/>
    <w:pPr>
      <w:numPr>
        <w:numId w:val="52"/>
      </w:numPr>
    </w:pPr>
  </w:style>
  <w:style w:type="numbering" w:customStyle="1" w:styleId="WWNum371">
    <w:name w:val="WWNum371"/>
    <w:basedOn w:val="Bezlisty"/>
    <w:rsid w:val="00C7291A"/>
    <w:pPr>
      <w:numPr>
        <w:numId w:val="53"/>
      </w:numPr>
    </w:pPr>
  </w:style>
  <w:style w:type="numbering" w:customStyle="1" w:styleId="WWNum391">
    <w:name w:val="WWNum391"/>
    <w:basedOn w:val="Bezlisty"/>
    <w:rsid w:val="00C7291A"/>
    <w:pPr>
      <w:numPr>
        <w:numId w:val="55"/>
      </w:numPr>
    </w:pPr>
  </w:style>
  <w:style w:type="numbering" w:customStyle="1" w:styleId="WWNum401">
    <w:name w:val="WWNum401"/>
    <w:basedOn w:val="Bezlisty"/>
    <w:rsid w:val="00C7291A"/>
    <w:pPr>
      <w:numPr>
        <w:numId w:val="56"/>
      </w:numPr>
    </w:pPr>
  </w:style>
  <w:style w:type="numbering" w:customStyle="1" w:styleId="WWNum411">
    <w:name w:val="WWNum411"/>
    <w:basedOn w:val="Bezlisty"/>
    <w:rsid w:val="00C7291A"/>
    <w:pPr>
      <w:numPr>
        <w:numId w:val="57"/>
      </w:numPr>
    </w:pPr>
  </w:style>
  <w:style w:type="numbering" w:customStyle="1" w:styleId="WWNum421">
    <w:name w:val="WWNum421"/>
    <w:basedOn w:val="Bezlisty"/>
    <w:rsid w:val="00C7291A"/>
    <w:pPr>
      <w:numPr>
        <w:numId w:val="58"/>
      </w:numPr>
    </w:pPr>
  </w:style>
  <w:style w:type="numbering" w:customStyle="1" w:styleId="WWNum431">
    <w:name w:val="WWNum431"/>
    <w:basedOn w:val="Bezlisty"/>
    <w:rsid w:val="00C7291A"/>
    <w:pPr>
      <w:numPr>
        <w:numId w:val="147"/>
      </w:numPr>
    </w:pPr>
  </w:style>
  <w:style w:type="numbering" w:customStyle="1" w:styleId="WWNum441">
    <w:name w:val="WWNum441"/>
    <w:basedOn w:val="Bezlisty"/>
    <w:rsid w:val="00C7291A"/>
    <w:pPr>
      <w:numPr>
        <w:numId w:val="59"/>
      </w:numPr>
    </w:pPr>
  </w:style>
  <w:style w:type="numbering" w:customStyle="1" w:styleId="WWNum451">
    <w:name w:val="WWNum451"/>
    <w:basedOn w:val="Bezlisty"/>
    <w:rsid w:val="00C7291A"/>
    <w:pPr>
      <w:numPr>
        <w:numId w:val="60"/>
      </w:numPr>
    </w:pPr>
  </w:style>
  <w:style w:type="numbering" w:customStyle="1" w:styleId="WWNum461">
    <w:name w:val="WWNum461"/>
    <w:basedOn w:val="Bezlisty"/>
    <w:rsid w:val="00C7291A"/>
    <w:pPr>
      <w:numPr>
        <w:numId w:val="61"/>
      </w:numPr>
    </w:pPr>
  </w:style>
  <w:style w:type="numbering" w:customStyle="1" w:styleId="WWNum471">
    <w:name w:val="WWNum471"/>
    <w:basedOn w:val="Bezlisty"/>
    <w:rsid w:val="00C7291A"/>
    <w:pPr>
      <w:numPr>
        <w:numId w:val="62"/>
      </w:numPr>
    </w:pPr>
  </w:style>
  <w:style w:type="numbering" w:customStyle="1" w:styleId="WWNum4821">
    <w:name w:val="WWNum4821"/>
    <w:basedOn w:val="Bezlisty"/>
    <w:rsid w:val="00C7291A"/>
    <w:pPr>
      <w:numPr>
        <w:numId w:val="146"/>
      </w:numPr>
    </w:pPr>
  </w:style>
  <w:style w:type="numbering" w:customStyle="1" w:styleId="WWNum491">
    <w:name w:val="WWNum491"/>
    <w:basedOn w:val="Bezlisty"/>
    <w:rsid w:val="00C7291A"/>
    <w:pPr>
      <w:numPr>
        <w:numId w:val="63"/>
      </w:numPr>
    </w:pPr>
  </w:style>
  <w:style w:type="numbering" w:customStyle="1" w:styleId="WWNum5021">
    <w:name w:val="WWNum5021"/>
    <w:basedOn w:val="Bezlisty"/>
    <w:rsid w:val="00C7291A"/>
    <w:pPr>
      <w:numPr>
        <w:numId w:val="148"/>
      </w:numPr>
    </w:pPr>
  </w:style>
  <w:style w:type="numbering" w:customStyle="1" w:styleId="WWNum5221">
    <w:name w:val="WWNum5221"/>
    <w:basedOn w:val="Bezlisty"/>
    <w:rsid w:val="00C7291A"/>
    <w:pPr>
      <w:numPr>
        <w:numId w:val="16"/>
      </w:numPr>
    </w:pPr>
  </w:style>
  <w:style w:type="numbering" w:customStyle="1" w:styleId="WWNum531">
    <w:name w:val="WWNum531"/>
    <w:basedOn w:val="Bezlisty"/>
    <w:rsid w:val="00C7291A"/>
    <w:pPr>
      <w:numPr>
        <w:numId w:val="64"/>
      </w:numPr>
    </w:pPr>
  </w:style>
  <w:style w:type="numbering" w:customStyle="1" w:styleId="WWNum541">
    <w:name w:val="WWNum541"/>
    <w:basedOn w:val="Bezlisty"/>
    <w:rsid w:val="00C7291A"/>
    <w:pPr>
      <w:numPr>
        <w:numId w:val="65"/>
      </w:numPr>
    </w:pPr>
  </w:style>
  <w:style w:type="numbering" w:customStyle="1" w:styleId="WWNum551">
    <w:name w:val="WWNum551"/>
    <w:basedOn w:val="Bezlisty"/>
    <w:rsid w:val="00C7291A"/>
    <w:pPr>
      <w:numPr>
        <w:numId w:val="66"/>
      </w:numPr>
    </w:pPr>
  </w:style>
  <w:style w:type="numbering" w:customStyle="1" w:styleId="WWNum561">
    <w:name w:val="WWNum561"/>
    <w:basedOn w:val="Bezlisty"/>
    <w:rsid w:val="00C7291A"/>
    <w:pPr>
      <w:numPr>
        <w:numId w:val="67"/>
      </w:numPr>
    </w:pPr>
  </w:style>
  <w:style w:type="numbering" w:customStyle="1" w:styleId="WWNum571">
    <w:name w:val="WWNum571"/>
    <w:basedOn w:val="Bezlisty"/>
    <w:rsid w:val="00C7291A"/>
    <w:pPr>
      <w:numPr>
        <w:numId w:val="68"/>
      </w:numPr>
    </w:pPr>
  </w:style>
  <w:style w:type="numbering" w:customStyle="1" w:styleId="WWNum581">
    <w:name w:val="WWNum581"/>
    <w:basedOn w:val="Bezlisty"/>
    <w:rsid w:val="00C7291A"/>
    <w:pPr>
      <w:numPr>
        <w:numId w:val="69"/>
      </w:numPr>
    </w:pPr>
  </w:style>
  <w:style w:type="numbering" w:customStyle="1" w:styleId="WWNum591">
    <w:name w:val="WWNum591"/>
    <w:basedOn w:val="Bezlisty"/>
    <w:rsid w:val="00C7291A"/>
    <w:pPr>
      <w:numPr>
        <w:numId w:val="70"/>
      </w:numPr>
    </w:pPr>
  </w:style>
  <w:style w:type="numbering" w:customStyle="1" w:styleId="WWNum601">
    <w:name w:val="WWNum601"/>
    <w:basedOn w:val="Bezlisty"/>
    <w:rsid w:val="00C7291A"/>
    <w:pPr>
      <w:numPr>
        <w:numId w:val="71"/>
      </w:numPr>
    </w:pPr>
  </w:style>
  <w:style w:type="numbering" w:customStyle="1" w:styleId="WWNum611">
    <w:name w:val="WWNum611"/>
    <w:basedOn w:val="Bezlisty"/>
    <w:rsid w:val="00C7291A"/>
    <w:pPr>
      <w:numPr>
        <w:numId w:val="72"/>
      </w:numPr>
    </w:pPr>
  </w:style>
  <w:style w:type="numbering" w:customStyle="1" w:styleId="WWNum621">
    <w:name w:val="WWNum621"/>
    <w:basedOn w:val="Bezlisty"/>
    <w:rsid w:val="00C7291A"/>
    <w:pPr>
      <w:numPr>
        <w:numId w:val="73"/>
      </w:numPr>
    </w:pPr>
  </w:style>
  <w:style w:type="numbering" w:customStyle="1" w:styleId="WWNum631">
    <w:name w:val="WWNum631"/>
    <w:basedOn w:val="Bezlisty"/>
    <w:rsid w:val="00C7291A"/>
    <w:pPr>
      <w:numPr>
        <w:numId w:val="74"/>
      </w:numPr>
    </w:pPr>
  </w:style>
  <w:style w:type="numbering" w:customStyle="1" w:styleId="WWNum641">
    <w:name w:val="WWNum641"/>
    <w:basedOn w:val="Bezlisty"/>
    <w:rsid w:val="00C7291A"/>
    <w:pPr>
      <w:numPr>
        <w:numId w:val="75"/>
      </w:numPr>
    </w:pPr>
  </w:style>
  <w:style w:type="numbering" w:customStyle="1" w:styleId="WWNum651">
    <w:name w:val="WWNum651"/>
    <w:basedOn w:val="Bezlisty"/>
    <w:rsid w:val="00C7291A"/>
    <w:pPr>
      <w:numPr>
        <w:numId w:val="76"/>
      </w:numPr>
    </w:pPr>
  </w:style>
  <w:style w:type="numbering" w:customStyle="1" w:styleId="WWNum661">
    <w:name w:val="WWNum661"/>
    <w:basedOn w:val="Bezlisty"/>
    <w:rsid w:val="00C7291A"/>
    <w:pPr>
      <w:numPr>
        <w:numId w:val="77"/>
      </w:numPr>
    </w:pPr>
  </w:style>
  <w:style w:type="numbering" w:customStyle="1" w:styleId="WWNum671">
    <w:name w:val="WWNum671"/>
    <w:basedOn w:val="Bezlisty"/>
    <w:rsid w:val="00C7291A"/>
    <w:pPr>
      <w:numPr>
        <w:numId w:val="78"/>
      </w:numPr>
    </w:pPr>
  </w:style>
  <w:style w:type="numbering" w:customStyle="1" w:styleId="WWNum681">
    <w:name w:val="WWNum681"/>
    <w:basedOn w:val="Bezlisty"/>
    <w:rsid w:val="00C7291A"/>
    <w:pPr>
      <w:numPr>
        <w:numId w:val="79"/>
      </w:numPr>
    </w:pPr>
  </w:style>
  <w:style w:type="numbering" w:customStyle="1" w:styleId="WWNum691">
    <w:name w:val="WWNum691"/>
    <w:basedOn w:val="Bezlisty"/>
    <w:rsid w:val="00C7291A"/>
    <w:pPr>
      <w:numPr>
        <w:numId w:val="80"/>
      </w:numPr>
    </w:pPr>
  </w:style>
  <w:style w:type="numbering" w:customStyle="1" w:styleId="WWNum701">
    <w:name w:val="WWNum701"/>
    <w:basedOn w:val="Bezlisty"/>
    <w:rsid w:val="00C7291A"/>
    <w:pPr>
      <w:numPr>
        <w:numId w:val="81"/>
      </w:numPr>
    </w:pPr>
  </w:style>
  <w:style w:type="numbering" w:customStyle="1" w:styleId="WWNum711">
    <w:name w:val="WWNum711"/>
    <w:basedOn w:val="Bezlisty"/>
    <w:rsid w:val="00C7291A"/>
    <w:pPr>
      <w:numPr>
        <w:numId w:val="82"/>
      </w:numPr>
    </w:pPr>
  </w:style>
  <w:style w:type="numbering" w:customStyle="1" w:styleId="WWNum721">
    <w:name w:val="WWNum721"/>
    <w:basedOn w:val="Bezlisty"/>
    <w:rsid w:val="00C7291A"/>
    <w:pPr>
      <w:numPr>
        <w:numId w:val="83"/>
      </w:numPr>
    </w:pPr>
  </w:style>
  <w:style w:type="numbering" w:customStyle="1" w:styleId="WWNum731">
    <w:name w:val="WWNum731"/>
    <w:basedOn w:val="Bezlisty"/>
    <w:rsid w:val="00C7291A"/>
    <w:pPr>
      <w:numPr>
        <w:numId w:val="84"/>
      </w:numPr>
    </w:pPr>
  </w:style>
  <w:style w:type="numbering" w:customStyle="1" w:styleId="WWNum741">
    <w:name w:val="WWNum741"/>
    <w:basedOn w:val="Bezlisty"/>
    <w:rsid w:val="00C7291A"/>
    <w:pPr>
      <w:numPr>
        <w:numId w:val="85"/>
      </w:numPr>
    </w:pPr>
  </w:style>
  <w:style w:type="numbering" w:customStyle="1" w:styleId="WWNum751">
    <w:name w:val="WWNum751"/>
    <w:basedOn w:val="Bezlisty"/>
    <w:rsid w:val="00C7291A"/>
    <w:pPr>
      <w:numPr>
        <w:numId w:val="86"/>
      </w:numPr>
    </w:pPr>
  </w:style>
  <w:style w:type="numbering" w:customStyle="1" w:styleId="WWNum761">
    <w:name w:val="WWNum761"/>
    <w:basedOn w:val="Bezlisty"/>
    <w:rsid w:val="00C7291A"/>
    <w:pPr>
      <w:numPr>
        <w:numId w:val="87"/>
      </w:numPr>
    </w:pPr>
  </w:style>
  <w:style w:type="numbering" w:customStyle="1" w:styleId="WWNum771">
    <w:name w:val="WWNum771"/>
    <w:basedOn w:val="Bezlisty"/>
    <w:rsid w:val="00C7291A"/>
    <w:pPr>
      <w:numPr>
        <w:numId w:val="88"/>
      </w:numPr>
    </w:pPr>
  </w:style>
  <w:style w:type="numbering" w:customStyle="1" w:styleId="WWNum781">
    <w:name w:val="WWNum781"/>
    <w:basedOn w:val="Bezlisty"/>
    <w:rsid w:val="00C7291A"/>
    <w:pPr>
      <w:numPr>
        <w:numId w:val="89"/>
      </w:numPr>
    </w:pPr>
  </w:style>
  <w:style w:type="numbering" w:customStyle="1" w:styleId="WWNum791">
    <w:name w:val="WWNum791"/>
    <w:basedOn w:val="Bezlisty"/>
    <w:rsid w:val="00C7291A"/>
    <w:pPr>
      <w:numPr>
        <w:numId w:val="90"/>
      </w:numPr>
    </w:pPr>
  </w:style>
  <w:style w:type="numbering" w:customStyle="1" w:styleId="WWNum801">
    <w:name w:val="WWNum801"/>
    <w:basedOn w:val="Bezlisty"/>
    <w:rsid w:val="00C7291A"/>
    <w:pPr>
      <w:numPr>
        <w:numId w:val="91"/>
      </w:numPr>
    </w:pPr>
  </w:style>
  <w:style w:type="numbering" w:customStyle="1" w:styleId="WWNum811">
    <w:name w:val="WWNum811"/>
    <w:basedOn w:val="Bezlisty"/>
    <w:rsid w:val="00C7291A"/>
    <w:pPr>
      <w:numPr>
        <w:numId w:val="92"/>
      </w:numPr>
    </w:pPr>
  </w:style>
  <w:style w:type="numbering" w:customStyle="1" w:styleId="WWNum821">
    <w:name w:val="WWNum821"/>
    <w:basedOn w:val="Bezlisty"/>
    <w:rsid w:val="00C7291A"/>
    <w:pPr>
      <w:numPr>
        <w:numId w:val="93"/>
      </w:numPr>
    </w:pPr>
  </w:style>
  <w:style w:type="numbering" w:customStyle="1" w:styleId="WWNum831">
    <w:name w:val="WWNum831"/>
    <w:basedOn w:val="Bezlisty"/>
    <w:rsid w:val="00C7291A"/>
    <w:pPr>
      <w:numPr>
        <w:numId w:val="94"/>
      </w:numPr>
    </w:pPr>
  </w:style>
  <w:style w:type="numbering" w:customStyle="1" w:styleId="WWNum841">
    <w:name w:val="WWNum841"/>
    <w:basedOn w:val="Bezlisty"/>
    <w:rsid w:val="00C7291A"/>
    <w:pPr>
      <w:numPr>
        <w:numId w:val="95"/>
      </w:numPr>
    </w:pPr>
  </w:style>
  <w:style w:type="numbering" w:customStyle="1" w:styleId="WWNum851">
    <w:name w:val="WWNum851"/>
    <w:basedOn w:val="Bezlisty"/>
    <w:rsid w:val="00C7291A"/>
    <w:pPr>
      <w:numPr>
        <w:numId w:val="96"/>
      </w:numPr>
    </w:pPr>
  </w:style>
  <w:style w:type="numbering" w:customStyle="1" w:styleId="WWNum861">
    <w:name w:val="WWNum861"/>
    <w:basedOn w:val="Bezlisty"/>
    <w:rsid w:val="00C7291A"/>
    <w:pPr>
      <w:numPr>
        <w:numId w:val="97"/>
      </w:numPr>
    </w:pPr>
  </w:style>
  <w:style w:type="numbering" w:customStyle="1" w:styleId="WWNum871">
    <w:name w:val="WWNum871"/>
    <w:basedOn w:val="Bezlisty"/>
    <w:rsid w:val="00C7291A"/>
    <w:pPr>
      <w:numPr>
        <w:numId w:val="98"/>
      </w:numPr>
    </w:pPr>
  </w:style>
  <w:style w:type="numbering" w:customStyle="1" w:styleId="WWNum881">
    <w:name w:val="WWNum881"/>
    <w:basedOn w:val="Bezlisty"/>
    <w:rsid w:val="00C7291A"/>
    <w:pPr>
      <w:numPr>
        <w:numId w:val="99"/>
      </w:numPr>
    </w:pPr>
  </w:style>
  <w:style w:type="numbering" w:customStyle="1" w:styleId="WWNum891">
    <w:name w:val="WWNum891"/>
    <w:basedOn w:val="Bezlisty"/>
    <w:rsid w:val="00C7291A"/>
    <w:pPr>
      <w:numPr>
        <w:numId w:val="100"/>
      </w:numPr>
    </w:pPr>
  </w:style>
  <w:style w:type="numbering" w:customStyle="1" w:styleId="WWNum901">
    <w:name w:val="WWNum901"/>
    <w:basedOn w:val="Bezlisty"/>
    <w:rsid w:val="00C7291A"/>
    <w:pPr>
      <w:numPr>
        <w:numId w:val="101"/>
      </w:numPr>
    </w:pPr>
  </w:style>
  <w:style w:type="numbering" w:customStyle="1" w:styleId="WWNum911">
    <w:name w:val="WWNum911"/>
    <w:basedOn w:val="Bezlisty"/>
    <w:rsid w:val="00C7291A"/>
    <w:pPr>
      <w:numPr>
        <w:numId w:val="102"/>
      </w:numPr>
    </w:pPr>
  </w:style>
  <w:style w:type="numbering" w:customStyle="1" w:styleId="WWNum921">
    <w:name w:val="WWNum921"/>
    <w:basedOn w:val="Bezlisty"/>
    <w:rsid w:val="00C7291A"/>
    <w:pPr>
      <w:numPr>
        <w:numId w:val="103"/>
      </w:numPr>
    </w:pPr>
  </w:style>
  <w:style w:type="numbering" w:customStyle="1" w:styleId="WWNum931">
    <w:name w:val="WWNum931"/>
    <w:basedOn w:val="Bezlisty"/>
    <w:rsid w:val="00C7291A"/>
    <w:pPr>
      <w:numPr>
        <w:numId w:val="104"/>
      </w:numPr>
    </w:pPr>
  </w:style>
  <w:style w:type="numbering" w:customStyle="1" w:styleId="WWNum941">
    <w:name w:val="WWNum941"/>
    <w:basedOn w:val="Bezlisty"/>
    <w:rsid w:val="00C7291A"/>
    <w:pPr>
      <w:numPr>
        <w:numId w:val="105"/>
      </w:numPr>
    </w:pPr>
  </w:style>
  <w:style w:type="numbering" w:customStyle="1" w:styleId="WWNum951">
    <w:name w:val="WWNum951"/>
    <w:basedOn w:val="Bezlisty"/>
    <w:rsid w:val="00C7291A"/>
    <w:pPr>
      <w:numPr>
        <w:numId w:val="106"/>
      </w:numPr>
    </w:pPr>
  </w:style>
  <w:style w:type="numbering" w:customStyle="1" w:styleId="WWNum961">
    <w:name w:val="WWNum961"/>
    <w:basedOn w:val="Bezlisty"/>
    <w:rsid w:val="00C7291A"/>
    <w:pPr>
      <w:numPr>
        <w:numId w:val="107"/>
      </w:numPr>
    </w:pPr>
  </w:style>
  <w:style w:type="numbering" w:customStyle="1" w:styleId="WWNum971">
    <w:name w:val="WWNum971"/>
    <w:basedOn w:val="Bezlisty"/>
    <w:rsid w:val="00C7291A"/>
    <w:pPr>
      <w:numPr>
        <w:numId w:val="108"/>
      </w:numPr>
    </w:pPr>
  </w:style>
  <w:style w:type="numbering" w:customStyle="1" w:styleId="WWNum981">
    <w:name w:val="WWNum981"/>
    <w:basedOn w:val="Bezlisty"/>
    <w:rsid w:val="00C7291A"/>
    <w:pPr>
      <w:numPr>
        <w:numId w:val="109"/>
      </w:numPr>
    </w:pPr>
  </w:style>
  <w:style w:type="numbering" w:customStyle="1" w:styleId="WWNum991">
    <w:name w:val="WWNum991"/>
    <w:basedOn w:val="Bezlisty"/>
    <w:rsid w:val="00C7291A"/>
    <w:pPr>
      <w:numPr>
        <w:numId w:val="110"/>
      </w:numPr>
    </w:pPr>
  </w:style>
  <w:style w:type="numbering" w:customStyle="1" w:styleId="WWNum1001">
    <w:name w:val="WWNum1001"/>
    <w:basedOn w:val="Bezlisty"/>
    <w:rsid w:val="00C7291A"/>
    <w:pPr>
      <w:numPr>
        <w:numId w:val="111"/>
      </w:numPr>
    </w:pPr>
  </w:style>
  <w:style w:type="numbering" w:customStyle="1" w:styleId="WWNum1011">
    <w:name w:val="WWNum1011"/>
    <w:basedOn w:val="Bezlisty"/>
    <w:rsid w:val="00C7291A"/>
    <w:pPr>
      <w:numPr>
        <w:numId w:val="112"/>
      </w:numPr>
    </w:pPr>
  </w:style>
  <w:style w:type="numbering" w:customStyle="1" w:styleId="WWNum1021">
    <w:name w:val="WWNum1021"/>
    <w:basedOn w:val="Bezlisty"/>
    <w:rsid w:val="00C7291A"/>
    <w:pPr>
      <w:numPr>
        <w:numId w:val="113"/>
      </w:numPr>
    </w:pPr>
  </w:style>
  <w:style w:type="numbering" w:customStyle="1" w:styleId="WWNum1031">
    <w:name w:val="WWNum1031"/>
    <w:basedOn w:val="Bezlisty"/>
    <w:rsid w:val="00C7291A"/>
    <w:pPr>
      <w:numPr>
        <w:numId w:val="114"/>
      </w:numPr>
    </w:pPr>
  </w:style>
  <w:style w:type="numbering" w:customStyle="1" w:styleId="WWNum1041">
    <w:name w:val="WWNum1041"/>
    <w:basedOn w:val="Bezlisty"/>
    <w:rsid w:val="00C7291A"/>
    <w:pPr>
      <w:numPr>
        <w:numId w:val="115"/>
      </w:numPr>
    </w:pPr>
  </w:style>
  <w:style w:type="numbering" w:customStyle="1" w:styleId="WWNum1051">
    <w:name w:val="WWNum1051"/>
    <w:basedOn w:val="Bezlisty"/>
    <w:rsid w:val="00C7291A"/>
    <w:pPr>
      <w:numPr>
        <w:numId w:val="116"/>
      </w:numPr>
    </w:pPr>
  </w:style>
  <w:style w:type="numbering" w:customStyle="1" w:styleId="WWNum1061">
    <w:name w:val="WWNum1061"/>
    <w:basedOn w:val="Bezlisty"/>
    <w:rsid w:val="00C7291A"/>
    <w:pPr>
      <w:numPr>
        <w:numId w:val="117"/>
      </w:numPr>
    </w:pPr>
  </w:style>
  <w:style w:type="numbering" w:customStyle="1" w:styleId="WWNum1071">
    <w:name w:val="WWNum1071"/>
    <w:basedOn w:val="Bezlisty"/>
    <w:rsid w:val="00C7291A"/>
    <w:pPr>
      <w:numPr>
        <w:numId w:val="118"/>
      </w:numPr>
    </w:pPr>
  </w:style>
  <w:style w:type="numbering" w:customStyle="1" w:styleId="WWNum1081">
    <w:name w:val="WWNum1081"/>
    <w:basedOn w:val="Bezlisty"/>
    <w:rsid w:val="00C7291A"/>
    <w:pPr>
      <w:numPr>
        <w:numId w:val="119"/>
      </w:numPr>
    </w:pPr>
  </w:style>
  <w:style w:type="numbering" w:customStyle="1" w:styleId="WWNum1091">
    <w:name w:val="WWNum1091"/>
    <w:basedOn w:val="Bezlisty"/>
    <w:rsid w:val="00C7291A"/>
    <w:pPr>
      <w:numPr>
        <w:numId w:val="120"/>
      </w:numPr>
    </w:pPr>
  </w:style>
  <w:style w:type="numbering" w:customStyle="1" w:styleId="WWNum1101">
    <w:name w:val="WWNum1101"/>
    <w:basedOn w:val="Bezlisty"/>
    <w:rsid w:val="00C7291A"/>
    <w:pPr>
      <w:numPr>
        <w:numId w:val="121"/>
      </w:numPr>
    </w:pPr>
  </w:style>
  <w:style w:type="numbering" w:customStyle="1" w:styleId="WWNum1111">
    <w:name w:val="WWNum1111"/>
    <w:basedOn w:val="Bezlisty"/>
    <w:rsid w:val="00C7291A"/>
    <w:pPr>
      <w:numPr>
        <w:numId w:val="122"/>
      </w:numPr>
    </w:pPr>
  </w:style>
  <w:style w:type="numbering" w:customStyle="1" w:styleId="WWNum1121">
    <w:name w:val="WWNum1121"/>
    <w:basedOn w:val="Bezlisty"/>
    <w:rsid w:val="00C7291A"/>
    <w:pPr>
      <w:numPr>
        <w:numId w:val="123"/>
      </w:numPr>
    </w:pPr>
  </w:style>
  <w:style w:type="numbering" w:customStyle="1" w:styleId="WWNum1131">
    <w:name w:val="WWNum1131"/>
    <w:basedOn w:val="Bezlisty"/>
    <w:rsid w:val="00C7291A"/>
    <w:pPr>
      <w:numPr>
        <w:numId w:val="124"/>
      </w:numPr>
    </w:pPr>
  </w:style>
  <w:style w:type="numbering" w:customStyle="1" w:styleId="WWNum1141">
    <w:name w:val="WWNum1141"/>
    <w:basedOn w:val="Bezlisty"/>
    <w:rsid w:val="00C7291A"/>
    <w:pPr>
      <w:numPr>
        <w:numId w:val="125"/>
      </w:numPr>
    </w:pPr>
  </w:style>
  <w:style w:type="numbering" w:customStyle="1" w:styleId="WWNum1151">
    <w:name w:val="WWNum1151"/>
    <w:basedOn w:val="Bezlisty"/>
    <w:rsid w:val="00C7291A"/>
    <w:pPr>
      <w:numPr>
        <w:numId w:val="126"/>
      </w:numPr>
    </w:pPr>
  </w:style>
  <w:style w:type="numbering" w:customStyle="1" w:styleId="WWNum1161">
    <w:name w:val="WWNum1161"/>
    <w:basedOn w:val="Bezlisty"/>
    <w:rsid w:val="00C7291A"/>
    <w:pPr>
      <w:numPr>
        <w:numId w:val="127"/>
      </w:numPr>
    </w:pPr>
  </w:style>
  <w:style w:type="numbering" w:customStyle="1" w:styleId="WWNum1171">
    <w:name w:val="WWNum1171"/>
    <w:basedOn w:val="Bezlisty"/>
    <w:rsid w:val="00C7291A"/>
    <w:pPr>
      <w:numPr>
        <w:numId w:val="128"/>
      </w:numPr>
    </w:pPr>
  </w:style>
  <w:style w:type="numbering" w:customStyle="1" w:styleId="WWNum1181">
    <w:name w:val="WWNum1181"/>
    <w:basedOn w:val="Bezlisty"/>
    <w:rsid w:val="00C7291A"/>
    <w:pPr>
      <w:numPr>
        <w:numId w:val="129"/>
      </w:numPr>
    </w:pPr>
  </w:style>
  <w:style w:type="numbering" w:customStyle="1" w:styleId="WWNum1191">
    <w:name w:val="WWNum1191"/>
    <w:basedOn w:val="Bezlisty"/>
    <w:rsid w:val="00C7291A"/>
    <w:pPr>
      <w:numPr>
        <w:numId w:val="130"/>
      </w:numPr>
    </w:pPr>
  </w:style>
  <w:style w:type="numbering" w:customStyle="1" w:styleId="WWNum1201">
    <w:name w:val="WWNum1201"/>
    <w:basedOn w:val="Bezlisty"/>
    <w:rsid w:val="00C7291A"/>
    <w:pPr>
      <w:numPr>
        <w:numId w:val="131"/>
      </w:numPr>
    </w:pPr>
  </w:style>
  <w:style w:type="numbering" w:customStyle="1" w:styleId="WWNum1212">
    <w:name w:val="WWNum1212"/>
    <w:basedOn w:val="Bezlisty"/>
    <w:rsid w:val="00C7291A"/>
    <w:pPr>
      <w:numPr>
        <w:numId w:val="132"/>
      </w:numPr>
    </w:pPr>
  </w:style>
  <w:style w:type="numbering" w:customStyle="1" w:styleId="WWNum1221">
    <w:name w:val="WWNum1221"/>
    <w:basedOn w:val="Bezlisty"/>
    <w:rsid w:val="00C7291A"/>
    <w:pPr>
      <w:numPr>
        <w:numId w:val="133"/>
      </w:numPr>
    </w:pPr>
  </w:style>
  <w:style w:type="numbering" w:customStyle="1" w:styleId="WWNum1231">
    <w:name w:val="WWNum1231"/>
    <w:basedOn w:val="Bezlisty"/>
    <w:rsid w:val="00C7291A"/>
    <w:pPr>
      <w:numPr>
        <w:numId w:val="134"/>
      </w:numPr>
    </w:pPr>
  </w:style>
  <w:style w:type="numbering" w:customStyle="1" w:styleId="WWNum1241">
    <w:name w:val="WWNum1241"/>
    <w:basedOn w:val="Bezlisty"/>
    <w:rsid w:val="00C7291A"/>
    <w:pPr>
      <w:numPr>
        <w:numId w:val="135"/>
      </w:numPr>
    </w:pPr>
  </w:style>
  <w:style w:type="numbering" w:customStyle="1" w:styleId="WWNum1251">
    <w:name w:val="WWNum1251"/>
    <w:basedOn w:val="Bezlisty"/>
    <w:rsid w:val="00C7291A"/>
    <w:pPr>
      <w:numPr>
        <w:numId w:val="136"/>
      </w:numPr>
    </w:pPr>
  </w:style>
  <w:style w:type="numbering" w:customStyle="1" w:styleId="WWNum1261">
    <w:name w:val="WWNum1261"/>
    <w:basedOn w:val="Bezlisty"/>
    <w:rsid w:val="00C7291A"/>
    <w:pPr>
      <w:numPr>
        <w:numId w:val="137"/>
      </w:numPr>
    </w:pPr>
  </w:style>
  <w:style w:type="numbering" w:customStyle="1" w:styleId="WWNum1271">
    <w:name w:val="WWNum1271"/>
    <w:basedOn w:val="Bezlisty"/>
    <w:rsid w:val="00C7291A"/>
    <w:pPr>
      <w:numPr>
        <w:numId w:val="138"/>
      </w:numPr>
    </w:pPr>
  </w:style>
  <w:style w:type="numbering" w:customStyle="1" w:styleId="WWNum1281">
    <w:name w:val="WWNum1281"/>
    <w:basedOn w:val="Bezlisty"/>
    <w:rsid w:val="00C7291A"/>
    <w:pPr>
      <w:numPr>
        <w:numId w:val="139"/>
      </w:numPr>
    </w:pPr>
  </w:style>
  <w:style w:type="numbering" w:customStyle="1" w:styleId="WWNum1291">
    <w:name w:val="WWNum1291"/>
    <w:basedOn w:val="Bezlisty"/>
    <w:rsid w:val="00C7291A"/>
    <w:pPr>
      <w:numPr>
        <w:numId w:val="140"/>
      </w:numPr>
    </w:pPr>
  </w:style>
  <w:style w:type="numbering" w:customStyle="1" w:styleId="WWNum1301">
    <w:name w:val="WWNum1301"/>
    <w:basedOn w:val="Bezlisty"/>
    <w:rsid w:val="00C7291A"/>
    <w:pPr>
      <w:numPr>
        <w:numId w:val="141"/>
      </w:numPr>
    </w:pPr>
  </w:style>
  <w:style w:type="numbering" w:customStyle="1" w:styleId="WWNum1311">
    <w:name w:val="WWNum1311"/>
    <w:basedOn w:val="Bezlisty"/>
    <w:rsid w:val="00C7291A"/>
    <w:pPr>
      <w:numPr>
        <w:numId w:val="142"/>
      </w:numPr>
    </w:pPr>
  </w:style>
  <w:style w:type="numbering" w:customStyle="1" w:styleId="WWNum1321">
    <w:name w:val="WWNum1321"/>
    <w:basedOn w:val="Bezlisty"/>
    <w:rsid w:val="00C7291A"/>
    <w:pPr>
      <w:numPr>
        <w:numId w:val="143"/>
      </w:numPr>
    </w:pPr>
  </w:style>
  <w:style w:type="numbering" w:customStyle="1" w:styleId="WWNum1331">
    <w:name w:val="WWNum1331"/>
    <w:basedOn w:val="Bezlisty"/>
    <w:rsid w:val="00C7291A"/>
    <w:pPr>
      <w:numPr>
        <w:numId w:val="144"/>
      </w:numPr>
    </w:pPr>
  </w:style>
  <w:style w:type="numbering" w:customStyle="1" w:styleId="Styl1111">
    <w:name w:val="Styl1111"/>
    <w:rsid w:val="00C7291A"/>
    <w:pPr>
      <w:numPr>
        <w:numId w:val="145"/>
      </w:numPr>
    </w:pPr>
  </w:style>
  <w:style w:type="table" w:customStyle="1" w:styleId="Tabela-Siatka111">
    <w:name w:val="Tabela - Siatka111"/>
    <w:basedOn w:val="Standardowy"/>
    <w:next w:val="Tabela-Siatka"/>
    <w:uiPriority w:val="59"/>
    <w:rsid w:val="00C729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C729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C7291A"/>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59"/>
    <w:rsid w:val="00C7291A"/>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C7291A"/>
    <w:pPr>
      <w:suppressAutoHyphens/>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72">
    <w:name w:val="Nagłówek 72"/>
    <w:basedOn w:val="Standard"/>
    <w:next w:val="Standard"/>
    <w:rsid w:val="00C7291A"/>
    <w:pPr>
      <w:keepNext/>
      <w:numPr>
        <w:numId w:val="158"/>
      </w:numPr>
      <w:jc w:val="both"/>
      <w:outlineLvl w:val="6"/>
    </w:pPr>
    <w:rPr>
      <w:rFonts w:ascii="Garamond" w:hAnsi="Garamond" w:cs="Garamond"/>
      <w:sz w:val="24"/>
      <w:lang w:eastAsia="zh-CN"/>
    </w:rPr>
  </w:style>
  <w:style w:type="numbering" w:customStyle="1" w:styleId="WW8Num33">
    <w:name w:val="WW8Num33"/>
    <w:basedOn w:val="Bezlisty"/>
    <w:rsid w:val="00C7291A"/>
    <w:pPr>
      <w:numPr>
        <w:numId w:val="158"/>
      </w:numPr>
    </w:pPr>
  </w:style>
  <w:style w:type="numbering" w:customStyle="1" w:styleId="WW8Num331">
    <w:name w:val="WW8Num331"/>
    <w:basedOn w:val="Bezlisty"/>
    <w:rsid w:val="00C7291A"/>
    <w:pPr>
      <w:numPr>
        <w:numId w:val="15"/>
      </w:numPr>
    </w:pPr>
  </w:style>
  <w:style w:type="numbering" w:customStyle="1" w:styleId="WW8Num73">
    <w:name w:val="WW8Num73"/>
    <w:basedOn w:val="Bezlisty"/>
    <w:rsid w:val="00C7291A"/>
    <w:pPr>
      <w:numPr>
        <w:numId w:val="161"/>
      </w:numPr>
    </w:pPr>
  </w:style>
  <w:style w:type="numbering" w:customStyle="1" w:styleId="WW8Num38">
    <w:name w:val="WW8Num38"/>
    <w:basedOn w:val="Bezlisty"/>
    <w:rsid w:val="00C7291A"/>
    <w:pPr>
      <w:numPr>
        <w:numId w:val="159"/>
      </w:numPr>
    </w:pPr>
  </w:style>
  <w:style w:type="numbering" w:customStyle="1" w:styleId="WW8Num381">
    <w:name w:val="WW8Num381"/>
    <w:basedOn w:val="Bezlisty"/>
    <w:rsid w:val="00C7291A"/>
    <w:pPr>
      <w:numPr>
        <w:numId w:val="20"/>
      </w:numPr>
    </w:pPr>
  </w:style>
  <w:style w:type="numbering" w:customStyle="1" w:styleId="WW8Num732">
    <w:name w:val="WW8Num732"/>
    <w:basedOn w:val="Bezlisty"/>
    <w:rsid w:val="00C7291A"/>
    <w:pPr>
      <w:numPr>
        <w:numId w:val="54"/>
      </w:numPr>
    </w:pPr>
  </w:style>
  <w:style w:type="table" w:customStyle="1" w:styleId="Tabela-Siatka16">
    <w:name w:val="Tabela - Siatka16"/>
    <w:basedOn w:val="Standardowy"/>
    <w:next w:val="Tabela-Siatka"/>
    <w:uiPriority w:val="5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812">
    <w:name w:val="WWNum812"/>
    <w:basedOn w:val="Bezlisty"/>
    <w:rsid w:val="00C7291A"/>
    <w:pPr>
      <w:numPr>
        <w:numId w:val="162"/>
      </w:numPr>
    </w:pPr>
  </w:style>
  <w:style w:type="numbering" w:customStyle="1" w:styleId="WW8Num332">
    <w:name w:val="WW8Num332"/>
    <w:basedOn w:val="Bezlisty"/>
    <w:rsid w:val="00C7291A"/>
    <w:pPr>
      <w:numPr>
        <w:numId w:val="163"/>
      </w:numPr>
    </w:pPr>
  </w:style>
  <w:style w:type="numbering" w:customStyle="1" w:styleId="WW8Num733">
    <w:name w:val="WW8Num733"/>
    <w:basedOn w:val="Bezlisty"/>
    <w:rsid w:val="00C7291A"/>
    <w:pPr>
      <w:numPr>
        <w:numId w:val="164"/>
      </w:numPr>
    </w:pPr>
  </w:style>
  <w:style w:type="numbering" w:customStyle="1" w:styleId="WW8Num382">
    <w:name w:val="WW8Num382"/>
    <w:basedOn w:val="Bezlisty"/>
    <w:rsid w:val="00C7291A"/>
    <w:pPr>
      <w:numPr>
        <w:numId w:val="165"/>
      </w:numPr>
    </w:pPr>
  </w:style>
  <w:style w:type="table" w:customStyle="1" w:styleId="Tabela-Siatka17">
    <w:name w:val="Tabela - Siatka17"/>
    <w:basedOn w:val="Standardowy"/>
    <w:next w:val="Tabela-Siatka"/>
    <w:uiPriority w:val="5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3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C72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4">
    <w:name w:val="Nierozpoznana wzmianka4"/>
    <w:basedOn w:val="Domylnaczcionkaakapitu"/>
    <w:uiPriority w:val="99"/>
    <w:semiHidden/>
    <w:unhideWhenUsed/>
    <w:rsid w:val="00C7291A"/>
    <w:rPr>
      <w:color w:val="605E5C"/>
      <w:shd w:val="clear" w:color="auto" w:fill="E1DFDD"/>
    </w:rPr>
  </w:style>
  <w:style w:type="character" w:customStyle="1" w:styleId="Nierozpoznanawzmianka5">
    <w:name w:val="Nierozpoznana wzmianka5"/>
    <w:basedOn w:val="Domylnaczcionkaakapitu"/>
    <w:uiPriority w:val="99"/>
    <w:semiHidden/>
    <w:unhideWhenUsed/>
    <w:rsid w:val="00C7291A"/>
    <w:rPr>
      <w:color w:val="605E5C"/>
      <w:shd w:val="clear" w:color="auto" w:fill="E1DFDD"/>
    </w:rPr>
  </w:style>
  <w:style w:type="table" w:customStyle="1" w:styleId="Tabela-Siatka22">
    <w:name w:val="Tabela - Siatka22"/>
    <w:basedOn w:val="Standardowy"/>
    <w:next w:val="Tabela-Siatka"/>
    <w:uiPriority w:val="39"/>
    <w:rsid w:val="00AE5929"/>
    <w:pPr>
      <w:widowControl w:val="0"/>
      <w:spacing w:after="0" w:line="240" w:lineRule="auto"/>
    </w:pPr>
    <w:rPr>
      <w:rFonts w:ascii="Arial Unicode MS" w:eastAsia="Arial Unicode MS" w:hAnsi="Arial Unicode MS" w:cs="Arial Unicode MS"/>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0">
    <w:name w:val="Tabela - Siatka20"/>
    <w:basedOn w:val="Standardowy"/>
    <w:next w:val="Tabela-Siatka"/>
    <w:uiPriority w:val="39"/>
    <w:rsid w:val="00AE5929"/>
    <w:pPr>
      <w:widowControl w:val="0"/>
      <w:spacing w:after="0" w:line="240" w:lineRule="auto"/>
    </w:pPr>
    <w:rPr>
      <w:rFonts w:ascii="Arial Unicode MS" w:eastAsia="Arial Unicode MS" w:hAnsi="Arial Unicode MS" w:cs="Arial Unicode MS"/>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teatr-gorzow.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kretariat@teatr-gorzow.pl" TargetMode="External"/><Relationship Id="rId4" Type="http://schemas.openxmlformats.org/officeDocument/2006/relationships/settings" Target="settings.xml"/><Relationship Id="rId9" Type="http://schemas.openxmlformats.org/officeDocument/2006/relationships/hyperlink" Target="http://www.teatr-gorzow.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EC533-601F-491C-BB91-6CE96BDE6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13038</Words>
  <Characters>78231</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Bogumiłap</dc:creator>
  <cp:lastModifiedBy>Bogumiłap</cp:lastModifiedBy>
  <cp:revision>9</cp:revision>
  <cp:lastPrinted>2023-12-06T07:08:00Z</cp:lastPrinted>
  <dcterms:created xsi:type="dcterms:W3CDTF">2025-11-16T17:19:00Z</dcterms:created>
  <dcterms:modified xsi:type="dcterms:W3CDTF">2025-11-27T11:23:00Z</dcterms:modified>
</cp:coreProperties>
</file>