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94DE9" w14:textId="45C2B626" w:rsidR="00A704D2" w:rsidRDefault="00066E2E">
      <w:r>
        <w:t>Strona prowadzonego postępowania:</w:t>
      </w:r>
    </w:p>
    <w:p w14:paraId="59D2A346" w14:textId="512A1585" w:rsidR="00066E2E" w:rsidRDefault="00967613">
      <w:hyperlink r:id="rId4" w:history="1">
        <w:r w:rsidRPr="004D0E4B">
          <w:rPr>
            <w:rStyle w:val="Hipercze"/>
          </w:rPr>
          <w:t>https://ezamowienia.gov.pl/mp-client/search/list/ocds-148610-73c4b318-a10c-4d9b-87bc-4c2285944e14</w:t>
        </w:r>
      </w:hyperlink>
    </w:p>
    <w:p w14:paraId="335A3F9A" w14:textId="77777777" w:rsidR="00967613" w:rsidRDefault="00967613"/>
    <w:sectPr w:rsidR="00967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E2E"/>
    <w:rsid w:val="00066E2E"/>
    <w:rsid w:val="006B3A83"/>
    <w:rsid w:val="00967613"/>
    <w:rsid w:val="009A22D5"/>
    <w:rsid w:val="00A7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AD4A3"/>
  <w15:chartTrackingRefBased/>
  <w15:docId w15:val="{534847A4-1578-468E-8798-06E93493D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76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76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73c4b318-a10c-4d9b-87bc-4c2285944e1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212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2025-11-21T06:22:00Z</dcterms:created>
  <dcterms:modified xsi:type="dcterms:W3CDTF">2025-11-21T07:11:00Z</dcterms:modified>
</cp:coreProperties>
</file>