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6A984" w14:textId="059EEA74" w:rsidR="004B0DBA" w:rsidRPr="00C21676" w:rsidRDefault="007D27E3" w:rsidP="007D27E3">
      <w:pPr>
        <w:ind w:left="6372"/>
        <w:rPr>
          <w:rFonts w:ascii="Century Gothic" w:hAnsi="Century Gothic"/>
          <w:b/>
          <w:bCs/>
          <w:sz w:val="22"/>
          <w:szCs w:val="22"/>
        </w:rPr>
      </w:pPr>
      <w:r w:rsidRPr="00C21676">
        <w:rPr>
          <w:rFonts w:ascii="Century Gothic" w:hAnsi="Century Gothic"/>
          <w:b/>
          <w:bCs/>
          <w:sz w:val="22"/>
          <w:szCs w:val="22"/>
        </w:rPr>
        <w:t xml:space="preserve">Szamotuły, </w:t>
      </w:r>
      <w:r w:rsidR="00643EB1" w:rsidRPr="00C21676">
        <w:rPr>
          <w:rFonts w:ascii="Century Gothic" w:hAnsi="Century Gothic"/>
          <w:b/>
          <w:bCs/>
          <w:sz w:val="22"/>
          <w:szCs w:val="22"/>
        </w:rPr>
        <w:t>0</w:t>
      </w:r>
      <w:r w:rsidR="00765AB1" w:rsidRPr="00C21676">
        <w:rPr>
          <w:rFonts w:ascii="Century Gothic" w:hAnsi="Century Gothic"/>
          <w:b/>
          <w:bCs/>
          <w:sz w:val="22"/>
          <w:szCs w:val="22"/>
        </w:rPr>
        <w:t>7</w:t>
      </w:r>
      <w:r w:rsidRPr="00C21676">
        <w:rPr>
          <w:rFonts w:ascii="Century Gothic" w:hAnsi="Century Gothic"/>
          <w:b/>
          <w:bCs/>
          <w:sz w:val="22"/>
          <w:szCs w:val="22"/>
        </w:rPr>
        <w:t>.0</w:t>
      </w:r>
      <w:r w:rsidR="00C21676" w:rsidRPr="00C21676">
        <w:rPr>
          <w:rFonts w:ascii="Century Gothic" w:hAnsi="Century Gothic"/>
          <w:b/>
          <w:bCs/>
          <w:sz w:val="22"/>
          <w:szCs w:val="22"/>
        </w:rPr>
        <w:t>7</w:t>
      </w:r>
      <w:r w:rsidRPr="00C21676">
        <w:rPr>
          <w:rFonts w:ascii="Century Gothic" w:hAnsi="Century Gothic"/>
          <w:b/>
          <w:bCs/>
          <w:sz w:val="22"/>
          <w:szCs w:val="22"/>
        </w:rPr>
        <w:t>.202</w:t>
      </w:r>
      <w:r w:rsidR="003B7289" w:rsidRPr="00C21676">
        <w:rPr>
          <w:rFonts w:ascii="Century Gothic" w:hAnsi="Century Gothic"/>
          <w:b/>
          <w:bCs/>
          <w:sz w:val="22"/>
          <w:szCs w:val="22"/>
        </w:rPr>
        <w:t>5</w:t>
      </w:r>
      <w:r w:rsidRPr="00C21676">
        <w:rPr>
          <w:rFonts w:ascii="Century Gothic" w:hAnsi="Century Gothic"/>
          <w:b/>
          <w:bCs/>
          <w:sz w:val="22"/>
          <w:szCs w:val="22"/>
        </w:rPr>
        <w:t xml:space="preserve"> r.</w:t>
      </w:r>
    </w:p>
    <w:p w14:paraId="773208AA" w14:textId="77777777" w:rsidR="004B0DBA" w:rsidRDefault="004B0DBA" w:rsidP="004B0DBA">
      <w:pPr>
        <w:rPr>
          <w:rFonts w:ascii="Century Gothic" w:hAnsi="Century Gothic"/>
          <w:sz w:val="22"/>
          <w:szCs w:val="22"/>
        </w:rPr>
      </w:pPr>
    </w:p>
    <w:p w14:paraId="7884A94D" w14:textId="77777777" w:rsidR="003D4426" w:rsidRDefault="003D4426" w:rsidP="004B0DBA">
      <w:pPr>
        <w:spacing w:line="360" w:lineRule="auto"/>
        <w:jc w:val="center"/>
        <w:rPr>
          <w:rFonts w:ascii="Century Gothic" w:hAnsi="Century Gothic" w:cs="Arial"/>
          <w:b/>
          <w:sz w:val="40"/>
          <w:szCs w:val="40"/>
        </w:rPr>
      </w:pPr>
    </w:p>
    <w:p w14:paraId="145FED4E" w14:textId="77777777" w:rsidR="003D4426" w:rsidRDefault="003D4426" w:rsidP="004B0DBA">
      <w:pPr>
        <w:spacing w:line="360" w:lineRule="auto"/>
        <w:jc w:val="center"/>
        <w:rPr>
          <w:rFonts w:ascii="Century Gothic" w:hAnsi="Century Gothic" w:cs="Arial"/>
          <w:b/>
          <w:sz w:val="40"/>
          <w:szCs w:val="40"/>
        </w:rPr>
      </w:pPr>
    </w:p>
    <w:p w14:paraId="5583482F" w14:textId="77777777" w:rsidR="004B0DBA" w:rsidRDefault="004B0DBA" w:rsidP="004B0DBA">
      <w:pPr>
        <w:spacing w:line="360" w:lineRule="auto"/>
        <w:jc w:val="center"/>
        <w:rPr>
          <w:rFonts w:ascii="Century Gothic" w:hAnsi="Century Gothic" w:cs="Arial"/>
          <w:b/>
          <w:sz w:val="36"/>
          <w:szCs w:val="36"/>
        </w:rPr>
      </w:pPr>
      <w:r>
        <w:rPr>
          <w:rFonts w:ascii="Century Gothic" w:hAnsi="Century Gothic" w:cs="Arial"/>
          <w:b/>
          <w:sz w:val="40"/>
          <w:szCs w:val="40"/>
        </w:rPr>
        <w:t>SPECYFIKACJA</w:t>
      </w:r>
      <w:r>
        <w:rPr>
          <w:rFonts w:ascii="Century Gothic" w:hAnsi="Century Gothic" w:cs="Arial"/>
          <w:b/>
          <w:sz w:val="36"/>
          <w:szCs w:val="36"/>
        </w:rPr>
        <w:br/>
        <w:t>WARUNKÓW ZAMÓWIENIA</w:t>
      </w:r>
    </w:p>
    <w:p w14:paraId="2875189B" w14:textId="77777777" w:rsidR="004B0DBA" w:rsidRDefault="004B0DBA" w:rsidP="004B0DBA">
      <w:pPr>
        <w:spacing w:line="360" w:lineRule="auto"/>
        <w:jc w:val="center"/>
        <w:rPr>
          <w:rFonts w:ascii="Century Gothic" w:hAnsi="Century Gothic" w:cs="Arial"/>
          <w:b/>
          <w:sz w:val="22"/>
          <w:szCs w:val="22"/>
        </w:rPr>
      </w:pPr>
    </w:p>
    <w:p w14:paraId="2F3DAA82" w14:textId="77777777" w:rsidR="004B0DBA" w:rsidRDefault="004B0DBA" w:rsidP="004B0DBA">
      <w:pPr>
        <w:spacing w:line="360" w:lineRule="auto"/>
        <w:jc w:val="center"/>
        <w:rPr>
          <w:rFonts w:ascii="Century Gothic" w:hAnsi="Century Gothic" w:cs="Arial"/>
          <w:b/>
          <w:sz w:val="22"/>
          <w:szCs w:val="22"/>
        </w:rPr>
      </w:pPr>
      <w:r>
        <w:rPr>
          <w:rFonts w:ascii="Century Gothic" w:hAnsi="Century Gothic" w:cs="Arial"/>
          <w:b/>
          <w:sz w:val="22"/>
          <w:szCs w:val="22"/>
        </w:rPr>
        <w:t>(W SKRÓCIE: SWZ)</w:t>
      </w:r>
    </w:p>
    <w:p w14:paraId="6BC2F98B" w14:textId="77777777" w:rsidR="004B0DBA" w:rsidRDefault="004B0DBA" w:rsidP="004B0DBA">
      <w:pPr>
        <w:jc w:val="center"/>
        <w:rPr>
          <w:rFonts w:ascii="Century Gothic" w:hAnsi="Century Gothic" w:cs="Arial"/>
          <w:sz w:val="22"/>
          <w:szCs w:val="22"/>
        </w:rPr>
      </w:pPr>
    </w:p>
    <w:p w14:paraId="31EC2BCE" w14:textId="77777777" w:rsidR="004B0DBA" w:rsidRDefault="004B0DBA" w:rsidP="004B0DBA">
      <w:pPr>
        <w:jc w:val="center"/>
        <w:rPr>
          <w:rFonts w:ascii="Century Gothic" w:hAnsi="Century Gothic" w:cs="Arial"/>
          <w:sz w:val="22"/>
          <w:szCs w:val="22"/>
        </w:rPr>
      </w:pPr>
    </w:p>
    <w:p w14:paraId="4C593D4D" w14:textId="77777777" w:rsidR="004B0DBA" w:rsidRDefault="004B0DBA" w:rsidP="004B0DBA">
      <w:pPr>
        <w:jc w:val="center"/>
        <w:rPr>
          <w:rFonts w:ascii="Century Gothic" w:hAnsi="Century Gothic" w:cs="Arial"/>
          <w:sz w:val="22"/>
          <w:szCs w:val="22"/>
        </w:rPr>
      </w:pPr>
      <w:r>
        <w:rPr>
          <w:rFonts w:ascii="Century Gothic" w:hAnsi="Century Gothic" w:cs="Arial"/>
          <w:sz w:val="22"/>
          <w:szCs w:val="22"/>
        </w:rPr>
        <w:t>dotycząca</w:t>
      </w:r>
    </w:p>
    <w:p w14:paraId="1691870C" w14:textId="77777777" w:rsidR="004B0DBA" w:rsidRDefault="004B0DBA" w:rsidP="004B0DBA">
      <w:pPr>
        <w:jc w:val="center"/>
        <w:rPr>
          <w:rFonts w:ascii="Century Gothic" w:hAnsi="Century Gothic" w:cs="Arial"/>
          <w:sz w:val="22"/>
          <w:szCs w:val="22"/>
        </w:rPr>
      </w:pPr>
      <w:r>
        <w:rPr>
          <w:rFonts w:ascii="Century Gothic" w:hAnsi="Century Gothic" w:cs="Arial"/>
          <w:sz w:val="22"/>
          <w:szCs w:val="22"/>
        </w:rPr>
        <w:t xml:space="preserve">postępowania o udzielenie zamówienia publicznego </w:t>
      </w:r>
      <w:proofErr w:type="spellStart"/>
      <w:r>
        <w:rPr>
          <w:rFonts w:ascii="Century Gothic" w:hAnsi="Century Gothic" w:cs="Arial"/>
          <w:sz w:val="22"/>
          <w:szCs w:val="22"/>
        </w:rPr>
        <w:t>pn</w:t>
      </w:r>
      <w:proofErr w:type="spellEnd"/>
      <w:r>
        <w:rPr>
          <w:rFonts w:ascii="Century Gothic" w:hAnsi="Century Gothic" w:cs="Arial"/>
          <w:sz w:val="22"/>
          <w:szCs w:val="22"/>
        </w:rPr>
        <w:t>:</w:t>
      </w:r>
    </w:p>
    <w:p w14:paraId="2B462E86" w14:textId="0D1C6345" w:rsidR="003B7289" w:rsidRDefault="00CB482F" w:rsidP="004B0DBA">
      <w:pPr>
        <w:jc w:val="center"/>
        <w:rPr>
          <w:rFonts w:ascii="Century Gothic" w:hAnsi="Century Gothic" w:cs="Arial"/>
          <w:b/>
          <w:sz w:val="22"/>
          <w:szCs w:val="22"/>
        </w:rPr>
      </w:pPr>
      <w:bookmarkStart w:id="0" w:name="_Hlk148422107"/>
      <w:r>
        <w:rPr>
          <w:rFonts w:ascii="Century Gothic" w:hAnsi="Century Gothic" w:cs="Arial"/>
          <w:b/>
          <w:sz w:val="22"/>
          <w:szCs w:val="22"/>
        </w:rPr>
        <w:t>„</w:t>
      </w:r>
      <w:r w:rsidR="003B7289" w:rsidRPr="003B7289">
        <w:rPr>
          <w:rFonts w:ascii="Century Gothic" w:hAnsi="Century Gothic" w:cs="Arial"/>
          <w:b/>
          <w:sz w:val="22"/>
          <w:szCs w:val="22"/>
        </w:rPr>
        <w:t>Przebudowa drogi powiatowej nr</w:t>
      </w:r>
      <w:r w:rsidR="00401FF3">
        <w:rPr>
          <w:rFonts w:ascii="Century Gothic" w:hAnsi="Century Gothic" w:cs="Arial"/>
          <w:b/>
          <w:sz w:val="22"/>
          <w:szCs w:val="22"/>
        </w:rPr>
        <w:t xml:space="preserve"> 1899P Obrzycko – Ostroróg na odcinku Kluczewo – Ostroróg o dł. 990MB</w:t>
      </w:r>
      <w:r>
        <w:rPr>
          <w:rFonts w:ascii="Century Gothic" w:hAnsi="Century Gothic" w:cs="Arial"/>
          <w:b/>
          <w:sz w:val="22"/>
          <w:szCs w:val="22"/>
        </w:rPr>
        <w:t>”</w:t>
      </w:r>
      <w:r w:rsidR="003B7289" w:rsidRPr="003B7289">
        <w:rPr>
          <w:rFonts w:ascii="Century Gothic" w:hAnsi="Century Gothic" w:cs="Arial"/>
          <w:b/>
          <w:sz w:val="22"/>
          <w:szCs w:val="22"/>
        </w:rPr>
        <w:t xml:space="preserve"> </w:t>
      </w:r>
    </w:p>
    <w:p w14:paraId="53970537" w14:textId="77777777" w:rsidR="00F36FE9" w:rsidRDefault="00F36FE9" w:rsidP="004B0DBA">
      <w:pPr>
        <w:jc w:val="center"/>
        <w:rPr>
          <w:rFonts w:ascii="Century Gothic" w:hAnsi="Century Gothic" w:cs="Arial"/>
          <w:b/>
          <w:sz w:val="22"/>
          <w:szCs w:val="22"/>
        </w:rPr>
      </w:pPr>
    </w:p>
    <w:p w14:paraId="4E835C0D" w14:textId="6D9D9C4E" w:rsidR="004B0DBA" w:rsidRDefault="00F36FE9" w:rsidP="004B0DBA">
      <w:pPr>
        <w:jc w:val="center"/>
        <w:rPr>
          <w:rFonts w:ascii="Century Gothic" w:hAnsi="Century Gothic" w:cs="Arial"/>
          <w:b/>
          <w:sz w:val="22"/>
          <w:szCs w:val="22"/>
        </w:rPr>
      </w:pPr>
      <w:r>
        <w:rPr>
          <w:rFonts w:ascii="Century Gothic" w:hAnsi="Century Gothic" w:cs="Arial"/>
          <w:b/>
          <w:sz w:val="22"/>
          <w:szCs w:val="22"/>
        </w:rPr>
        <w:t>(</w:t>
      </w:r>
      <w:r w:rsidR="004B0DBA">
        <w:rPr>
          <w:rFonts w:ascii="Century Gothic" w:hAnsi="Century Gothic" w:cs="Arial"/>
          <w:b/>
          <w:sz w:val="22"/>
          <w:szCs w:val="22"/>
        </w:rPr>
        <w:t>ZDP.272.</w:t>
      </w:r>
      <w:r w:rsidR="00401FF3">
        <w:rPr>
          <w:rFonts w:ascii="Century Gothic" w:hAnsi="Century Gothic" w:cs="Arial"/>
          <w:b/>
          <w:sz w:val="22"/>
          <w:szCs w:val="22"/>
        </w:rPr>
        <w:t>6</w:t>
      </w:r>
      <w:r w:rsidR="004B0DBA">
        <w:rPr>
          <w:rFonts w:ascii="Century Gothic" w:hAnsi="Century Gothic" w:cs="Arial"/>
          <w:b/>
          <w:sz w:val="22"/>
          <w:szCs w:val="22"/>
        </w:rPr>
        <w:t>.202</w:t>
      </w:r>
      <w:r w:rsidR="003B7289">
        <w:rPr>
          <w:rFonts w:ascii="Century Gothic" w:hAnsi="Century Gothic" w:cs="Arial"/>
          <w:b/>
          <w:sz w:val="22"/>
          <w:szCs w:val="22"/>
        </w:rPr>
        <w:t>5</w:t>
      </w:r>
      <w:r>
        <w:rPr>
          <w:rFonts w:ascii="Century Gothic" w:hAnsi="Century Gothic" w:cs="Arial"/>
          <w:b/>
          <w:sz w:val="22"/>
          <w:szCs w:val="22"/>
        </w:rPr>
        <w:t>)</w:t>
      </w:r>
    </w:p>
    <w:bookmarkEnd w:id="0"/>
    <w:p w14:paraId="206F2D2D" w14:textId="77777777" w:rsidR="004B0DBA" w:rsidRDefault="004B0DBA" w:rsidP="004B0DBA">
      <w:pPr>
        <w:jc w:val="center"/>
        <w:rPr>
          <w:rFonts w:ascii="Century Gothic" w:hAnsi="Century Gothic" w:cs="Arial"/>
          <w:b/>
          <w:sz w:val="22"/>
          <w:szCs w:val="22"/>
        </w:rPr>
      </w:pPr>
    </w:p>
    <w:p w14:paraId="6424D1A4" w14:textId="77777777" w:rsidR="004B0DBA" w:rsidRDefault="004B0DBA" w:rsidP="004B0DBA">
      <w:pPr>
        <w:rPr>
          <w:rFonts w:ascii="Century Gothic" w:hAnsi="Century Gothic"/>
          <w:sz w:val="22"/>
          <w:szCs w:val="22"/>
        </w:rPr>
      </w:pPr>
    </w:p>
    <w:p w14:paraId="738B668D" w14:textId="77777777" w:rsidR="004B0DBA" w:rsidRDefault="004B0DBA" w:rsidP="004B0DBA">
      <w:pPr>
        <w:rPr>
          <w:rFonts w:ascii="Century Gothic" w:hAnsi="Century Gothic"/>
          <w:sz w:val="22"/>
          <w:szCs w:val="22"/>
        </w:rPr>
      </w:pPr>
    </w:p>
    <w:p w14:paraId="45EA3798" w14:textId="77777777" w:rsidR="004B0DBA" w:rsidRDefault="004B0DBA" w:rsidP="004B0DBA">
      <w:pPr>
        <w:rPr>
          <w:rFonts w:ascii="Century Gothic" w:hAnsi="Century Gothic"/>
          <w:sz w:val="22"/>
          <w:szCs w:val="22"/>
        </w:rPr>
      </w:pPr>
    </w:p>
    <w:p w14:paraId="3244F211" w14:textId="77777777" w:rsidR="00466AEE" w:rsidRDefault="00466AEE" w:rsidP="004B0DBA">
      <w:pPr>
        <w:rPr>
          <w:rFonts w:ascii="Century Gothic" w:hAnsi="Century Gothic"/>
          <w:sz w:val="22"/>
          <w:szCs w:val="22"/>
        </w:rPr>
      </w:pPr>
    </w:p>
    <w:p w14:paraId="45638C2C" w14:textId="77777777" w:rsidR="004B0DBA" w:rsidRDefault="004B0DBA" w:rsidP="004B0DBA">
      <w:pPr>
        <w:rPr>
          <w:rFonts w:ascii="Century Gothic" w:hAnsi="Century Gothic"/>
          <w:sz w:val="18"/>
          <w:szCs w:val="18"/>
        </w:rPr>
      </w:pPr>
    </w:p>
    <w:p w14:paraId="1705588A" w14:textId="77777777" w:rsidR="004B0DBA" w:rsidRDefault="004B0DBA" w:rsidP="004B0DBA">
      <w:pPr>
        <w:rPr>
          <w:rFonts w:ascii="Century Gothic" w:hAnsi="Century Gothic"/>
          <w:sz w:val="18"/>
          <w:szCs w:val="18"/>
        </w:rPr>
      </w:pPr>
    </w:p>
    <w:p w14:paraId="1C3594E9" w14:textId="044EA776" w:rsidR="004B0DBA" w:rsidRDefault="004B0DBA" w:rsidP="003B7289">
      <w:pPr>
        <w:rPr>
          <w:rFonts w:ascii="Century Gothic" w:hAnsi="Century Gothic"/>
          <w:sz w:val="18"/>
          <w:szCs w:val="18"/>
        </w:rPr>
      </w:pPr>
      <w:r>
        <w:rPr>
          <w:rFonts w:ascii="Century Gothic" w:hAnsi="Century Gothic"/>
          <w:sz w:val="18"/>
          <w:szCs w:val="18"/>
        </w:rPr>
        <w:t>Przewodniczący Komisji Przetargowej:</w:t>
      </w:r>
    </w:p>
    <w:p w14:paraId="0484F197" w14:textId="77777777" w:rsidR="003B7289" w:rsidRDefault="003B7289" w:rsidP="003B7289">
      <w:pPr>
        <w:rPr>
          <w:rFonts w:ascii="Century Gothic" w:hAnsi="Century Gothic"/>
          <w:sz w:val="18"/>
          <w:szCs w:val="18"/>
        </w:rPr>
      </w:pPr>
    </w:p>
    <w:p w14:paraId="39672C83" w14:textId="1998E316" w:rsidR="003B7289" w:rsidRPr="003B7289" w:rsidRDefault="003B7289" w:rsidP="003B7289">
      <w:pPr>
        <w:rPr>
          <w:rFonts w:ascii="Century Gothic" w:hAnsi="Century Gothic"/>
          <w:sz w:val="18"/>
          <w:szCs w:val="18"/>
        </w:rPr>
      </w:pPr>
      <w:r>
        <w:rPr>
          <w:rFonts w:ascii="Century Gothic" w:hAnsi="Century Gothic"/>
          <w:sz w:val="18"/>
          <w:szCs w:val="18"/>
        </w:rPr>
        <w:t>Jędrzej Mejer</w:t>
      </w:r>
    </w:p>
    <w:p w14:paraId="7BF554F6" w14:textId="2FBAB660" w:rsidR="004B0DBA" w:rsidRDefault="004B0DBA" w:rsidP="004B0DBA">
      <w:pPr>
        <w:pStyle w:val="Nagwek4"/>
        <w:rPr>
          <w:rFonts w:ascii="Century Gothic" w:hAnsi="Century Gothic"/>
          <w:b/>
          <w:sz w:val="22"/>
          <w:szCs w:val="22"/>
        </w:rPr>
      </w:pPr>
      <w:r>
        <w:rPr>
          <w:rFonts w:ascii="Century Gothic" w:hAnsi="Century Gothic"/>
          <w:b/>
          <w:sz w:val="22"/>
          <w:szCs w:val="22"/>
        </w:rPr>
        <w:t xml:space="preserve">                                                                                                          </w:t>
      </w:r>
    </w:p>
    <w:p w14:paraId="0DC967F1" w14:textId="77777777" w:rsidR="004B0DBA" w:rsidRDefault="004B0DBA" w:rsidP="004B0DBA">
      <w:pPr>
        <w:pStyle w:val="Nagwek4"/>
        <w:ind w:left="6372"/>
        <w:rPr>
          <w:rFonts w:ascii="Century Gothic" w:hAnsi="Century Gothic"/>
          <w:i w:val="0"/>
          <w:sz w:val="20"/>
          <w:szCs w:val="20"/>
        </w:rPr>
      </w:pPr>
    </w:p>
    <w:p w14:paraId="02A544B9" w14:textId="77777777" w:rsidR="004B0DBA" w:rsidRDefault="004B0DBA" w:rsidP="004B0DBA">
      <w:pPr>
        <w:pStyle w:val="Nagwek4"/>
        <w:ind w:left="6372"/>
        <w:rPr>
          <w:rFonts w:ascii="Century Gothic" w:hAnsi="Century Gothic"/>
          <w:i w:val="0"/>
          <w:sz w:val="20"/>
          <w:szCs w:val="20"/>
        </w:rPr>
      </w:pPr>
    </w:p>
    <w:p w14:paraId="194A1B37" w14:textId="77777777" w:rsidR="004B0DBA" w:rsidRDefault="004B0DBA" w:rsidP="004B0DBA">
      <w:pPr>
        <w:pStyle w:val="Nagwek4"/>
        <w:ind w:left="6372"/>
        <w:rPr>
          <w:rFonts w:ascii="Century Gothic" w:hAnsi="Century Gothic"/>
          <w:i w:val="0"/>
          <w:sz w:val="20"/>
          <w:szCs w:val="20"/>
        </w:rPr>
      </w:pPr>
      <w:r>
        <w:rPr>
          <w:rFonts w:ascii="Century Gothic" w:hAnsi="Century Gothic"/>
          <w:i w:val="0"/>
          <w:sz w:val="20"/>
          <w:szCs w:val="20"/>
        </w:rPr>
        <w:t>Zatwierdzam:</w:t>
      </w:r>
    </w:p>
    <w:p w14:paraId="4B02D4B0" w14:textId="77777777" w:rsidR="004B0DBA" w:rsidRDefault="004B0DBA" w:rsidP="004B0DBA">
      <w:pPr>
        <w:pStyle w:val="Tekstpodstawowy"/>
        <w:ind w:left="6372" w:right="-427" w:firstLine="291"/>
        <w:rPr>
          <w:rFonts w:ascii="Century Gothic" w:hAnsi="Century Gothic"/>
          <w:sz w:val="20"/>
          <w:szCs w:val="20"/>
        </w:rPr>
      </w:pPr>
    </w:p>
    <w:p w14:paraId="46A64E43" w14:textId="77777777" w:rsidR="004B0DBA" w:rsidRDefault="004B0DBA" w:rsidP="004B0DBA">
      <w:pPr>
        <w:pStyle w:val="Tekstpodstawowy"/>
        <w:ind w:left="6372" w:right="-427" w:firstLine="291"/>
        <w:rPr>
          <w:rFonts w:ascii="Century Gothic" w:hAnsi="Century Gothic"/>
          <w:sz w:val="20"/>
          <w:szCs w:val="20"/>
        </w:rPr>
      </w:pPr>
      <w:r>
        <w:rPr>
          <w:rFonts w:ascii="Century Gothic" w:hAnsi="Century Gothic"/>
          <w:sz w:val="20"/>
          <w:szCs w:val="20"/>
        </w:rPr>
        <w:t>Dyrektor</w:t>
      </w:r>
    </w:p>
    <w:p w14:paraId="75153083" w14:textId="77777777" w:rsidR="004B0DBA" w:rsidRDefault="004B0DBA" w:rsidP="004B0DBA">
      <w:pPr>
        <w:pStyle w:val="Tekstpodstawowy"/>
        <w:ind w:left="6372" w:right="-427"/>
        <w:rPr>
          <w:rFonts w:ascii="Century Gothic" w:hAnsi="Century Gothic"/>
          <w:sz w:val="20"/>
          <w:szCs w:val="20"/>
        </w:rPr>
      </w:pPr>
      <w:r>
        <w:rPr>
          <w:rFonts w:ascii="Century Gothic" w:hAnsi="Century Gothic"/>
          <w:sz w:val="20"/>
          <w:szCs w:val="20"/>
        </w:rPr>
        <w:t>Sylwia Kosicka</w:t>
      </w:r>
    </w:p>
    <w:p w14:paraId="48F2F911" w14:textId="77777777" w:rsidR="004B0DBA" w:rsidRDefault="004B0DBA" w:rsidP="004B0DBA">
      <w:pPr>
        <w:pStyle w:val="Tekstpodstawowy"/>
        <w:ind w:right="-427"/>
        <w:rPr>
          <w:rFonts w:ascii="Century Gothic" w:hAnsi="Century Gothic"/>
        </w:rPr>
      </w:pPr>
    </w:p>
    <w:p w14:paraId="2C49D52C" w14:textId="77777777" w:rsidR="004B0DBA" w:rsidRDefault="004B0DBA" w:rsidP="004B0DBA">
      <w:pPr>
        <w:pStyle w:val="Tekstpodstawowy"/>
        <w:ind w:right="-427"/>
        <w:jc w:val="center"/>
        <w:rPr>
          <w:rFonts w:ascii="Century Gothic" w:eastAsia="Times New Roman" w:hAnsi="Century Gothic"/>
          <w:b/>
          <w:sz w:val="20"/>
          <w:szCs w:val="20"/>
        </w:rPr>
      </w:pPr>
    </w:p>
    <w:p w14:paraId="486EE85E" w14:textId="77777777" w:rsidR="003B7289" w:rsidRDefault="003B7289" w:rsidP="004B0DBA">
      <w:pPr>
        <w:pStyle w:val="Tekstpodstawowy"/>
        <w:ind w:right="-427"/>
        <w:jc w:val="center"/>
        <w:rPr>
          <w:rFonts w:ascii="Century Gothic" w:eastAsia="Times New Roman" w:hAnsi="Century Gothic"/>
          <w:b/>
          <w:sz w:val="20"/>
          <w:szCs w:val="20"/>
        </w:rPr>
      </w:pPr>
    </w:p>
    <w:p w14:paraId="4EDF1B32" w14:textId="77777777" w:rsidR="003B7289" w:rsidRDefault="003B7289" w:rsidP="004B0DBA">
      <w:pPr>
        <w:pStyle w:val="Tekstpodstawowy"/>
        <w:ind w:right="-427"/>
        <w:jc w:val="center"/>
        <w:rPr>
          <w:rFonts w:ascii="Century Gothic" w:eastAsia="Times New Roman" w:hAnsi="Century Gothic"/>
          <w:b/>
          <w:sz w:val="20"/>
          <w:szCs w:val="20"/>
        </w:rPr>
      </w:pPr>
    </w:p>
    <w:p w14:paraId="581D564D" w14:textId="77777777" w:rsidR="003D4426" w:rsidRDefault="003D4426" w:rsidP="004B0DBA">
      <w:pPr>
        <w:pStyle w:val="Tekstpodstawowy"/>
        <w:ind w:right="-427"/>
        <w:jc w:val="center"/>
        <w:rPr>
          <w:rFonts w:ascii="Century Gothic" w:eastAsia="Times New Roman" w:hAnsi="Century Gothic"/>
          <w:b/>
          <w:sz w:val="20"/>
          <w:szCs w:val="20"/>
        </w:rPr>
      </w:pPr>
    </w:p>
    <w:p w14:paraId="2783C437" w14:textId="77777777" w:rsidR="004B0DBA" w:rsidRDefault="004B0DBA" w:rsidP="004B0DBA">
      <w:pPr>
        <w:pStyle w:val="Tekstpodstawowy"/>
        <w:ind w:right="-427"/>
        <w:jc w:val="center"/>
        <w:rPr>
          <w:rFonts w:ascii="Century Gothic" w:eastAsia="Times New Roman" w:hAnsi="Century Gothic"/>
          <w:b/>
          <w:sz w:val="20"/>
          <w:szCs w:val="20"/>
        </w:rPr>
      </w:pPr>
    </w:p>
    <w:p w14:paraId="3D3D1A2F" w14:textId="77777777" w:rsidR="004B0DBA" w:rsidRDefault="004B0DBA" w:rsidP="004B0DBA">
      <w:pPr>
        <w:pStyle w:val="Tekstpodstawowy"/>
        <w:ind w:right="-427"/>
        <w:rPr>
          <w:rFonts w:ascii="Century Gothic" w:eastAsia="Times New Roman" w:hAnsi="Century Gothic"/>
          <w:b/>
          <w:sz w:val="20"/>
          <w:szCs w:val="20"/>
        </w:rPr>
      </w:pPr>
    </w:p>
    <w:p w14:paraId="295DDC4D" w14:textId="77777777" w:rsidR="0023496D" w:rsidRDefault="0023496D" w:rsidP="004B0DBA">
      <w:pPr>
        <w:pStyle w:val="Tekstpodstawowy"/>
        <w:ind w:right="-427"/>
        <w:rPr>
          <w:rFonts w:ascii="Century Gothic" w:hAnsi="Century Gothic"/>
          <w:lang w:eastAsia="pl-PL"/>
        </w:rPr>
      </w:pPr>
    </w:p>
    <w:p w14:paraId="6C224501" w14:textId="77777777" w:rsidR="004B0DBA" w:rsidRDefault="004B0DBA" w:rsidP="004B0DBA">
      <w:pPr>
        <w:pStyle w:val="Tekstpodstawowy"/>
        <w:ind w:right="-427"/>
        <w:rPr>
          <w:rFonts w:ascii="Century Gothic" w:eastAsia="Times New Roman" w:hAnsi="Century Gothic"/>
          <w:bCs/>
          <w:sz w:val="20"/>
          <w:szCs w:val="20"/>
        </w:rPr>
      </w:pPr>
    </w:p>
    <w:p w14:paraId="79BE1F96" w14:textId="6D05FC43" w:rsidR="004B0DBA" w:rsidRDefault="004B0DBA" w:rsidP="004B0DBA">
      <w:pPr>
        <w:pStyle w:val="Tekstpodstawowy"/>
        <w:ind w:right="-427"/>
        <w:jc w:val="center"/>
        <w:rPr>
          <w:rFonts w:ascii="Century Gothic" w:eastAsia="Times New Roman" w:hAnsi="Century Gothic"/>
          <w:bCs/>
          <w:sz w:val="20"/>
          <w:szCs w:val="20"/>
        </w:rPr>
      </w:pPr>
      <w:r>
        <w:rPr>
          <w:rFonts w:ascii="Century Gothic" w:eastAsia="Times New Roman" w:hAnsi="Century Gothic"/>
          <w:bCs/>
          <w:sz w:val="20"/>
          <w:szCs w:val="20"/>
        </w:rPr>
        <w:t>Wartość zamówienia nie przekracza progów unijnych określonych na podstawie art. 3 ustawy z 11 września 2019 r. – Prawo zamówień publicznych (</w:t>
      </w:r>
      <w:proofErr w:type="spellStart"/>
      <w:r>
        <w:rPr>
          <w:rFonts w:ascii="Century Gothic" w:eastAsia="Times New Roman" w:hAnsi="Century Gothic"/>
          <w:bCs/>
          <w:sz w:val="20"/>
          <w:szCs w:val="20"/>
        </w:rPr>
        <w:t>t.j</w:t>
      </w:r>
      <w:proofErr w:type="spellEnd"/>
      <w:r>
        <w:rPr>
          <w:rFonts w:ascii="Century Gothic" w:eastAsia="Times New Roman" w:hAnsi="Century Gothic"/>
          <w:bCs/>
          <w:sz w:val="20"/>
          <w:szCs w:val="20"/>
        </w:rPr>
        <w:t>. Dz. U. z 202</w:t>
      </w:r>
      <w:r w:rsidR="00FB5D48">
        <w:rPr>
          <w:rFonts w:ascii="Century Gothic" w:eastAsia="Times New Roman" w:hAnsi="Century Gothic"/>
          <w:bCs/>
          <w:sz w:val="20"/>
          <w:szCs w:val="20"/>
        </w:rPr>
        <w:t>4</w:t>
      </w:r>
      <w:r>
        <w:rPr>
          <w:rFonts w:ascii="Century Gothic" w:eastAsia="Times New Roman" w:hAnsi="Century Gothic"/>
          <w:bCs/>
          <w:sz w:val="20"/>
          <w:szCs w:val="20"/>
        </w:rPr>
        <w:t xml:space="preserve"> r. poz. 1</w:t>
      </w:r>
      <w:r w:rsidR="00FB5D48">
        <w:rPr>
          <w:rFonts w:ascii="Century Gothic" w:eastAsia="Times New Roman" w:hAnsi="Century Gothic"/>
          <w:bCs/>
          <w:sz w:val="20"/>
          <w:szCs w:val="20"/>
        </w:rPr>
        <w:t>32</w:t>
      </w:r>
      <w:r w:rsidR="00FB5D48" w:rsidRPr="00FB09F2">
        <w:rPr>
          <w:rFonts w:ascii="Century Gothic" w:eastAsia="Times New Roman" w:hAnsi="Century Gothic"/>
          <w:bCs/>
          <w:sz w:val="20"/>
          <w:szCs w:val="20"/>
        </w:rPr>
        <w:t>0</w:t>
      </w:r>
      <w:r w:rsidR="004F6898">
        <w:rPr>
          <w:rFonts w:ascii="Century Gothic" w:eastAsia="Times New Roman" w:hAnsi="Century Gothic"/>
          <w:b/>
          <w:bCs/>
          <w:color w:val="FF0000"/>
          <w:sz w:val="20"/>
          <w:szCs w:val="20"/>
        </w:rPr>
        <w:t xml:space="preserve">, </w:t>
      </w:r>
      <w:r w:rsidR="004F6898" w:rsidRPr="00A90C69">
        <w:rPr>
          <w:rFonts w:ascii="Century Gothic" w:eastAsia="Times New Roman" w:hAnsi="Century Gothic"/>
          <w:color w:val="000000" w:themeColor="text1"/>
          <w:sz w:val="20"/>
          <w:szCs w:val="20"/>
        </w:rPr>
        <w:t xml:space="preserve">z </w:t>
      </w:r>
      <w:proofErr w:type="spellStart"/>
      <w:r w:rsidR="004F6898" w:rsidRPr="00A90C69">
        <w:rPr>
          <w:rFonts w:ascii="Century Gothic" w:eastAsia="Times New Roman" w:hAnsi="Century Gothic"/>
          <w:color w:val="000000" w:themeColor="text1"/>
          <w:sz w:val="20"/>
          <w:szCs w:val="20"/>
        </w:rPr>
        <w:t>późn</w:t>
      </w:r>
      <w:proofErr w:type="spellEnd"/>
      <w:r w:rsidR="004F6898" w:rsidRPr="00A90C69">
        <w:rPr>
          <w:rFonts w:ascii="Century Gothic" w:eastAsia="Times New Roman" w:hAnsi="Century Gothic"/>
          <w:color w:val="000000" w:themeColor="text1"/>
          <w:sz w:val="20"/>
          <w:szCs w:val="20"/>
        </w:rPr>
        <w:t>. zm.</w:t>
      </w:r>
      <w:r w:rsidR="00FB09F2" w:rsidRPr="00A90C69">
        <w:rPr>
          <w:rFonts w:ascii="Century Gothic" w:eastAsia="Times New Roman" w:hAnsi="Century Gothic"/>
          <w:color w:val="000000" w:themeColor="text1"/>
          <w:sz w:val="20"/>
          <w:szCs w:val="20"/>
        </w:rPr>
        <w:t>)</w:t>
      </w:r>
    </w:p>
    <w:p w14:paraId="4AECB25A" w14:textId="77777777" w:rsidR="00466AEE" w:rsidRDefault="00466AEE" w:rsidP="004B0DBA">
      <w:pPr>
        <w:pStyle w:val="Tekstpodstawowy"/>
        <w:ind w:right="-427"/>
        <w:jc w:val="center"/>
        <w:rPr>
          <w:rFonts w:ascii="Century Gothic" w:eastAsia="Times New Roman" w:hAnsi="Century Gothic"/>
          <w:bCs/>
          <w:sz w:val="20"/>
          <w:szCs w:val="20"/>
        </w:rPr>
      </w:pPr>
    </w:p>
    <w:p w14:paraId="74D22140" w14:textId="77777777" w:rsidR="003B7289" w:rsidRDefault="003B7289" w:rsidP="004B0DBA">
      <w:pPr>
        <w:pStyle w:val="Tekstpodstawowy"/>
        <w:ind w:right="-427"/>
        <w:jc w:val="center"/>
        <w:rPr>
          <w:rFonts w:ascii="Century Gothic" w:eastAsia="Times New Roman" w:hAnsi="Century Gothic"/>
          <w:sz w:val="20"/>
          <w:szCs w:val="20"/>
        </w:rPr>
      </w:pPr>
    </w:p>
    <w:p w14:paraId="0DCEB0CF" w14:textId="77777777" w:rsidR="004B0DBA" w:rsidRDefault="004B0DBA" w:rsidP="004B0DBA">
      <w:pPr>
        <w:spacing w:after="200" w:line="252" w:lineRule="auto"/>
        <w:jc w:val="center"/>
        <w:rPr>
          <w:rFonts w:ascii="Century Gothic" w:eastAsia="Times New Roman" w:hAnsi="Century Gothic" w:cs="Arial"/>
          <w:b/>
          <w:lang w:eastAsia="en-US"/>
        </w:rPr>
      </w:pPr>
      <w:r>
        <w:rPr>
          <w:rFonts w:ascii="Century Gothic" w:eastAsia="Times New Roman" w:hAnsi="Century Gothic" w:cs="Arial"/>
          <w:b/>
          <w:lang w:eastAsia="en-US"/>
        </w:rPr>
        <w:t>Spis treści:</w:t>
      </w:r>
    </w:p>
    <w:p w14:paraId="39B5A24F" w14:textId="77777777" w:rsidR="004B0DBA" w:rsidRDefault="004B0DBA" w:rsidP="004B0DBA">
      <w:pPr>
        <w:spacing w:after="200" w:line="252" w:lineRule="auto"/>
        <w:rPr>
          <w:rFonts w:ascii="Century Gothic" w:eastAsia="Times New Roman" w:hAnsi="Century Gothic" w:cs="Arial"/>
          <w:lang w:eastAsia="en-US"/>
        </w:rPr>
      </w:pPr>
      <w:r>
        <w:rPr>
          <w:rFonts w:ascii="Century Gothic" w:eastAsia="Times New Roman" w:hAnsi="Century Gothic" w:cs="Arial"/>
          <w:b/>
          <w:lang w:eastAsia="en-US"/>
        </w:rPr>
        <w:t xml:space="preserve">Rozdział I </w:t>
      </w:r>
      <w:r>
        <w:rPr>
          <w:rFonts w:ascii="Century Gothic" w:eastAsia="Times New Roman" w:hAnsi="Century Gothic" w:cs="Arial"/>
          <w:bCs/>
          <w:lang w:eastAsia="en-US"/>
        </w:rPr>
        <w:t>–</w:t>
      </w:r>
      <w:r>
        <w:rPr>
          <w:rFonts w:ascii="Century Gothic" w:eastAsia="Times New Roman" w:hAnsi="Century Gothic" w:cs="Arial"/>
          <w:b/>
          <w:lang w:eastAsia="en-US"/>
        </w:rPr>
        <w:t xml:space="preserve"> </w:t>
      </w:r>
      <w:r>
        <w:rPr>
          <w:rFonts w:ascii="Century Gothic" w:eastAsia="Times New Roman" w:hAnsi="Century Gothic" w:cs="Arial"/>
          <w:lang w:eastAsia="en-US"/>
        </w:rPr>
        <w:t>Informacje ogólne</w:t>
      </w:r>
    </w:p>
    <w:p w14:paraId="08208718"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Tryb udzielenia zamówienia</w:t>
      </w:r>
    </w:p>
    <w:p w14:paraId="62EB67C0"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Wykonawcy/podwykonawcy/podmioty trzecie udostępniające wykonawcy swój potencjał</w:t>
      </w:r>
    </w:p>
    <w:p w14:paraId="7BF82E40"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Komunikacja w postępowaniu</w:t>
      </w:r>
    </w:p>
    <w:p w14:paraId="7B1356F7"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Wizja lokalna</w:t>
      </w:r>
    </w:p>
    <w:p w14:paraId="2FFC3C8A"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Podział zamówienia na części</w:t>
      </w:r>
    </w:p>
    <w:p w14:paraId="7AAB48E1"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Oferty wariantowe</w:t>
      </w:r>
    </w:p>
    <w:p w14:paraId="1817DC46" w14:textId="77777777" w:rsidR="004B0DBA" w:rsidRDefault="004B0DBA" w:rsidP="004B0DBA">
      <w:pPr>
        <w:numPr>
          <w:ilvl w:val="0"/>
          <w:numId w:val="1"/>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 xml:space="preserve">Katalogi elektroniczne </w:t>
      </w:r>
    </w:p>
    <w:p w14:paraId="666A18B5"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Umowa ramowa</w:t>
      </w:r>
    </w:p>
    <w:p w14:paraId="0F42C933"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Aukcja elektroniczna</w:t>
      </w:r>
    </w:p>
    <w:p w14:paraId="102D5D28"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 xml:space="preserve">Zamówienia, o których mowa w art. 214 ust. 1 pkt 7 i 8 ustawy </w:t>
      </w:r>
      <w:proofErr w:type="spellStart"/>
      <w:r>
        <w:rPr>
          <w:rFonts w:ascii="Century Gothic" w:hAnsi="Century Gothic"/>
          <w:bCs/>
          <w:sz w:val="20"/>
          <w:szCs w:val="20"/>
          <w:lang w:eastAsia="en-US"/>
        </w:rPr>
        <w:t>Pzp</w:t>
      </w:r>
      <w:proofErr w:type="spellEnd"/>
    </w:p>
    <w:p w14:paraId="375B80C7"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Rozliczenia w walutach obcych</w:t>
      </w:r>
    </w:p>
    <w:p w14:paraId="4C682371"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Zwrot kosztów udziału w postępowaniu</w:t>
      </w:r>
    </w:p>
    <w:p w14:paraId="52247506"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Zaliczki na poczet udzielenia zamówienia</w:t>
      </w:r>
    </w:p>
    <w:p w14:paraId="5BAA5240"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Unieważnienie postępowania</w:t>
      </w:r>
    </w:p>
    <w:p w14:paraId="302250BF"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Pouczenie o środkach ochrony prawnej</w:t>
      </w:r>
    </w:p>
    <w:p w14:paraId="2F806DA7" w14:textId="77777777" w:rsidR="004B0DBA" w:rsidRDefault="004B0DBA" w:rsidP="004B0DBA">
      <w:pPr>
        <w:numPr>
          <w:ilvl w:val="0"/>
          <w:numId w:val="1"/>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Ochrona danych osobowych zebranych przez zamawiającego w toku postępowania</w:t>
      </w:r>
    </w:p>
    <w:p w14:paraId="6CFB7755" w14:textId="77777777" w:rsidR="004B0DBA" w:rsidRDefault="004B0DBA" w:rsidP="004B0DBA">
      <w:pPr>
        <w:spacing w:after="200" w:line="252" w:lineRule="auto"/>
        <w:rPr>
          <w:rFonts w:ascii="Century Gothic" w:eastAsia="Times New Roman" w:hAnsi="Century Gothic" w:cs="Arial"/>
          <w:b/>
          <w:lang w:eastAsia="en-US"/>
        </w:rPr>
      </w:pPr>
      <w:r>
        <w:rPr>
          <w:rFonts w:ascii="Century Gothic" w:eastAsia="Times New Roman" w:hAnsi="Century Gothic" w:cs="Arial"/>
          <w:b/>
          <w:lang w:eastAsia="en-US"/>
        </w:rPr>
        <w:br/>
        <w:t xml:space="preserve">Rozdział II </w:t>
      </w:r>
      <w:r>
        <w:rPr>
          <w:rFonts w:ascii="Century Gothic" w:eastAsia="Times New Roman" w:hAnsi="Century Gothic" w:cs="Arial"/>
          <w:bCs/>
          <w:lang w:eastAsia="en-US"/>
        </w:rPr>
        <w:t xml:space="preserve">– </w:t>
      </w:r>
      <w:r>
        <w:rPr>
          <w:rFonts w:ascii="Century Gothic" w:eastAsia="Times New Roman" w:hAnsi="Century Gothic" w:cs="Arial"/>
          <w:lang w:eastAsia="en-US"/>
        </w:rPr>
        <w:t>Wymagania stawiane wykonawcy</w:t>
      </w:r>
      <w:r>
        <w:rPr>
          <w:rFonts w:ascii="Century Gothic" w:eastAsia="Times New Roman" w:hAnsi="Century Gothic" w:cs="Arial"/>
          <w:b/>
          <w:lang w:eastAsia="en-US"/>
        </w:rPr>
        <w:t xml:space="preserve"> </w:t>
      </w:r>
    </w:p>
    <w:p w14:paraId="061DE5A7"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Przedmiot zamówienia</w:t>
      </w:r>
    </w:p>
    <w:p w14:paraId="43FFEF31"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Rozwiązania równoważne</w:t>
      </w:r>
    </w:p>
    <w:p w14:paraId="4C87F521"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Wymagania w zakresie zatrudniania przez wykonawcę lub podwykonawcę osób na podstawie stosunku pracy</w:t>
      </w:r>
    </w:p>
    <w:p w14:paraId="16D3D406"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 xml:space="preserve">Wymagania w zakresie zatrudnienia osób, o których mowa w art. 96 ust. 2 pkt 2 ustawy </w:t>
      </w:r>
      <w:proofErr w:type="spellStart"/>
      <w:r>
        <w:rPr>
          <w:rFonts w:ascii="Century Gothic" w:hAnsi="Century Gothic"/>
          <w:bCs/>
          <w:sz w:val="20"/>
          <w:szCs w:val="20"/>
          <w:lang w:eastAsia="en-US"/>
        </w:rPr>
        <w:t>Pzp</w:t>
      </w:r>
      <w:proofErr w:type="spellEnd"/>
    </w:p>
    <w:p w14:paraId="5779A645"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Informacja o przedmiotowych środkach dowodowych</w:t>
      </w:r>
    </w:p>
    <w:p w14:paraId="70EC98D4"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 xml:space="preserve">Termin wykonania zamówienia </w:t>
      </w:r>
    </w:p>
    <w:p w14:paraId="3FAFEF35"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Informacja o warunkach udziału w postępowaniu o udzielenie zamówienia</w:t>
      </w:r>
    </w:p>
    <w:p w14:paraId="5B789733"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Podstawy wykluczenia</w:t>
      </w:r>
    </w:p>
    <w:p w14:paraId="3C4D5C4A"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Składane środki dowodowe</w:t>
      </w:r>
    </w:p>
    <w:p w14:paraId="7EDA57C6"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Wymagania dotyczące wadium</w:t>
      </w:r>
    </w:p>
    <w:p w14:paraId="19663F6B"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 xml:space="preserve">Sposób przygotowania ofert </w:t>
      </w:r>
    </w:p>
    <w:p w14:paraId="029BA259" w14:textId="77777777" w:rsidR="004B0DBA" w:rsidRDefault="004B0DBA" w:rsidP="004B0DBA">
      <w:pPr>
        <w:numPr>
          <w:ilvl w:val="0"/>
          <w:numId w:val="2"/>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Opis sposobu obliczenia ceny</w:t>
      </w:r>
    </w:p>
    <w:p w14:paraId="27AFE5D5" w14:textId="77777777" w:rsidR="004B0DBA" w:rsidRDefault="004B0DBA" w:rsidP="004B0DBA">
      <w:pPr>
        <w:spacing w:after="200" w:line="252" w:lineRule="auto"/>
        <w:rPr>
          <w:rFonts w:ascii="Century Gothic" w:eastAsia="Times New Roman" w:hAnsi="Century Gothic" w:cs="Arial"/>
          <w:lang w:eastAsia="en-US"/>
        </w:rPr>
      </w:pPr>
      <w:r>
        <w:rPr>
          <w:rFonts w:ascii="Century Gothic" w:eastAsia="Times New Roman" w:hAnsi="Century Gothic" w:cs="Arial"/>
          <w:b/>
          <w:lang w:eastAsia="en-US"/>
        </w:rPr>
        <w:br/>
        <w:t xml:space="preserve">Rozdział III </w:t>
      </w:r>
      <w:r>
        <w:rPr>
          <w:rFonts w:ascii="Century Gothic" w:eastAsia="Times New Roman" w:hAnsi="Century Gothic" w:cs="Arial"/>
          <w:bCs/>
          <w:lang w:eastAsia="en-US"/>
        </w:rPr>
        <w:t>–</w:t>
      </w:r>
      <w:r>
        <w:rPr>
          <w:rFonts w:ascii="Century Gothic" w:eastAsia="Times New Roman" w:hAnsi="Century Gothic" w:cs="Arial"/>
          <w:b/>
          <w:lang w:eastAsia="en-US"/>
        </w:rPr>
        <w:t xml:space="preserve"> </w:t>
      </w:r>
      <w:r>
        <w:rPr>
          <w:rFonts w:ascii="Century Gothic" w:eastAsia="Times New Roman" w:hAnsi="Century Gothic" w:cs="Arial"/>
          <w:lang w:eastAsia="en-US"/>
        </w:rPr>
        <w:t>Informacje o przebiegu postępowania</w:t>
      </w:r>
    </w:p>
    <w:p w14:paraId="2210EA62"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Sposób porozumiewania się zamawiającego z wykonawcami</w:t>
      </w:r>
    </w:p>
    <w:p w14:paraId="7DFC7F73"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Sposób oraz termin składania ofert</w:t>
      </w:r>
    </w:p>
    <w:p w14:paraId="5AB2546A"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Termin otwarcia ofert</w:t>
      </w:r>
    </w:p>
    <w:p w14:paraId="065D473E"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Termin związania ofertą</w:t>
      </w:r>
    </w:p>
    <w:p w14:paraId="4382DC1B"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Opis kryteriów oceny ofert wraz z podaniem wag tych kryteriów i sposobu oceny ofert</w:t>
      </w:r>
    </w:p>
    <w:p w14:paraId="0E42D5B2"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Projektowane postanowienia umowy w sprawie zamówienia publicznego, które zostaną wprowadzone do umowy w sprawie zamówienia publicznego</w:t>
      </w:r>
    </w:p>
    <w:p w14:paraId="350CD7FE"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 xml:space="preserve">Zabezpieczenie należytego wykonania umowy </w:t>
      </w:r>
    </w:p>
    <w:p w14:paraId="48C70C4E" w14:textId="77777777" w:rsidR="004B0DBA" w:rsidRDefault="004B0DBA" w:rsidP="004B0DBA">
      <w:pPr>
        <w:numPr>
          <w:ilvl w:val="0"/>
          <w:numId w:val="3"/>
        </w:numPr>
        <w:spacing w:line="252" w:lineRule="auto"/>
        <w:contextualSpacing/>
        <w:jc w:val="both"/>
        <w:rPr>
          <w:rFonts w:ascii="Century Gothic" w:hAnsi="Century Gothic"/>
          <w:bCs/>
          <w:sz w:val="20"/>
          <w:szCs w:val="20"/>
          <w:lang w:eastAsia="en-US"/>
        </w:rPr>
      </w:pPr>
      <w:r>
        <w:rPr>
          <w:rFonts w:ascii="Century Gothic" w:hAnsi="Century Gothic"/>
          <w:bCs/>
          <w:sz w:val="20"/>
          <w:szCs w:val="20"/>
          <w:lang w:eastAsia="en-US"/>
        </w:rPr>
        <w:t>Informacje o formalnościach, jakie muszą zostać dopełnione po wyborze oferty w celu zawarcia umowy w sprawie zamówienia publicznego</w:t>
      </w:r>
    </w:p>
    <w:p w14:paraId="172FEECB" w14:textId="77777777" w:rsidR="004B0DBA" w:rsidRDefault="004B0DBA" w:rsidP="004B0DBA">
      <w:pPr>
        <w:pStyle w:val="Tekstpodstawowy"/>
        <w:ind w:right="-427"/>
        <w:jc w:val="center"/>
        <w:rPr>
          <w:rFonts w:ascii="Century Gothic" w:hAnsi="Century Gothic" w:cs="Verdana"/>
          <w:b/>
          <w:bCs/>
          <w:sz w:val="22"/>
          <w:szCs w:val="22"/>
          <w:lang w:eastAsia="pl-PL"/>
        </w:rPr>
      </w:pPr>
    </w:p>
    <w:p w14:paraId="24E8AF26" w14:textId="77777777" w:rsidR="004B0DBA" w:rsidRDefault="004B0DBA" w:rsidP="004B0DBA">
      <w:pPr>
        <w:pStyle w:val="Tekstpodstawowy"/>
        <w:ind w:right="-427"/>
        <w:jc w:val="center"/>
        <w:rPr>
          <w:rFonts w:ascii="Century Gothic" w:hAnsi="Century Gothic" w:cs="Verdana"/>
          <w:b/>
          <w:bCs/>
          <w:sz w:val="22"/>
          <w:szCs w:val="22"/>
        </w:rPr>
      </w:pPr>
    </w:p>
    <w:p w14:paraId="483FABF1" w14:textId="77777777" w:rsidR="006B3492" w:rsidRDefault="006B3492" w:rsidP="004B0DBA">
      <w:pPr>
        <w:pStyle w:val="Tekstpodstawowy"/>
        <w:ind w:right="-427"/>
        <w:jc w:val="center"/>
        <w:rPr>
          <w:rFonts w:ascii="Century Gothic" w:hAnsi="Century Gothic" w:cs="Verdana"/>
          <w:b/>
          <w:bCs/>
          <w:sz w:val="22"/>
          <w:szCs w:val="22"/>
        </w:rPr>
      </w:pPr>
    </w:p>
    <w:p w14:paraId="0D9410A3" w14:textId="77777777" w:rsidR="004B0DBA" w:rsidRDefault="004B0DBA" w:rsidP="004B0DBA">
      <w:pPr>
        <w:numPr>
          <w:ilvl w:val="0"/>
          <w:numId w:val="4"/>
        </w:numPr>
        <w:pBdr>
          <w:top w:val="single" w:sz="4" w:space="1" w:color="auto"/>
          <w:left w:val="single" w:sz="4" w:space="4" w:color="auto"/>
          <w:bottom w:val="single" w:sz="4" w:space="1" w:color="auto"/>
          <w:right w:val="single" w:sz="4" w:space="4" w:color="auto"/>
        </w:pBdr>
        <w:shd w:val="clear" w:color="auto" w:fill="ACB9CA"/>
        <w:spacing w:after="120" w:line="252" w:lineRule="auto"/>
        <w:ind w:left="284" w:hanging="284"/>
        <w:jc w:val="both"/>
        <w:rPr>
          <w:rFonts w:ascii="Century Gothic" w:eastAsia="Times New Roman" w:hAnsi="Century Gothic" w:cs="Arial"/>
          <w:b/>
          <w:lang w:eastAsia="en-US"/>
        </w:rPr>
      </w:pPr>
      <w:r>
        <w:rPr>
          <w:rFonts w:ascii="Century Gothic" w:eastAsia="Times New Roman" w:hAnsi="Century Gothic" w:cs="Arial"/>
          <w:b/>
          <w:lang w:eastAsia="en-US"/>
        </w:rPr>
        <w:t>Informacje ogólne</w:t>
      </w:r>
    </w:p>
    <w:p w14:paraId="044EE9CD" w14:textId="77777777" w:rsidR="004B0DBA" w:rsidRDefault="004B0DBA" w:rsidP="004B0DBA">
      <w:pPr>
        <w:pStyle w:val="Tekstpodstawowy2"/>
        <w:spacing w:before="0"/>
        <w:rPr>
          <w:rFonts w:ascii="Century Gothic" w:hAnsi="Century Gothic" w:cs="Arial"/>
          <w:sz w:val="20"/>
          <w:szCs w:val="20"/>
        </w:rPr>
      </w:pPr>
    </w:p>
    <w:p w14:paraId="626C13DE" w14:textId="77777777" w:rsidR="004B0DBA" w:rsidRDefault="004B0DBA" w:rsidP="004B0DBA">
      <w:pPr>
        <w:pStyle w:val="Tekstpodstawowy2"/>
        <w:spacing w:before="0"/>
        <w:rPr>
          <w:rFonts w:ascii="Century Gothic" w:hAnsi="Century Gothic" w:cs="Arial"/>
          <w:sz w:val="20"/>
          <w:szCs w:val="20"/>
        </w:rPr>
      </w:pPr>
      <w:r>
        <w:rPr>
          <w:rFonts w:ascii="Century Gothic" w:hAnsi="Century Gothic" w:cs="Arial"/>
          <w:sz w:val="20"/>
          <w:szCs w:val="20"/>
        </w:rPr>
        <w:t>Zamawiający:</w:t>
      </w:r>
    </w:p>
    <w:p w14:paraId="674326E7" w14:textId="77777777" w:rsidR="004B0DBA" w:rsidRDefault="004B0DBA" w:rsidP="004B0DBA">
      <w:pPr>
        <w:pStyle w:val="Tekstpodstawowy2"/>
        <w:spacing w:before="0"/>
        <w:rPr>
          <w:rFonts w:ascii="Century Gothic" w:hAnsi="Century Gothic" w:cs="Arial"/>
          <w:sz w:val="20"/>
          <w:szCs w:val="20"/>
        </w:rPr>
      </w:pPr>
    </w:p>
    <w:p w14:paraId="16386468" w14:textId="77777777" w:rsidR="004B0DBA" w:rsidRDefault="004B0DBA" w:rsidP="004B0DBA">
      <w:pPr>
        <w:widowControl w:val="0"/>
        <w:autoSpaceDE w:val="0"/>
        <w:autoSpaceDN w:val="0"/>
        <w:adjustRightInd w:val="0"/>
        <w:jc w:val="both"/>
        <w:rPr>
          <w:rFonts w:ascii="Century Gothic" w:hAnsi="Century Gothic"/>
          <w:b/>
          <w:sz w:val="20"/>
          <w:szCs w:val="20"/>
        </w:rPr>
      </w:pPr>
      <w:r>
        <w:rPr>
          <w:rFonts w:ascii="Century Gothic" w:hAnsi="Century Gothic"/>
          <w:b/>
          <w:sz w:val="20"/>
          <w:szCs w:val="20"/>
        </w:rPr>
        <w:t>Powiat Szamotulski</w:t>
      </w:r>
    </w:p>
    <w:p w14:paraId="0C70A042" w14:textId="77777777" w:rsidR="004B0DBA" w:rsidRDefault="004B0DBA" w:rsidP="004B0DBA">
      <w:pPr>
        <w:widowControl w:val="0"/>
        <w:autoSpaceDE w:val="0"/>
        <w:autoSpaceDN w:val="0"/>
        <w:adjustRightInd w:val="0"/>
        <w:jc w:val="both"/>
        <w:rPr>
          <w:rFonts w:ascii="Century Gothic" w:hAnsi="Century Gothic"/>
          <w:b/>
          <w:sz w:val="20"/>
          <w:szCs w:val="20"/>
        </w:rPr>
      </w:pPr>
      <w:r>
        <w:rPr>
          <w:rFonts w:ascii="Century Gothic" w:hAnsi="Century Gothic"/>
          <w:b/>
          <w:sz w:val="20"/>
          <w:szCs w:val="20"/>
        </w:rPr>
        <w:t>Zarząd Dróg Powiatowych</w:t>
      </w:r>
    </w:p>
    <w:p w14:paraId="57C0B979" w14:textId="77777777" w:rsidR="004B0DBA" w:rsidRDefault="004B0DBA" w:rsidP="004B0DBA">
      <w:pPr>
        <w:widowControl w:val="0"/>
        <w:autoSpaceDE w:val="0"/>
        <w:autoSpaceDN w:val="0"/>
        <w:adjustRightInd w:val="0"/>
        <w:jc w:val="both"/>
        <w:rPr>
          <w:rFonts w:ascii="Century Gothic" w:hAnsi="Century Gothic"/>
          <w:sz w:val="20"/>
          <w:szCs w:val="20"/>
        </w:rPr>
      </w:pPr>
      <w:r>
        <w:rPr>
          <w:rFonts w:ascii="Century Gothic" w:hAnsi="Century Gothic"/>
          <w:bCs/>
          <w:sz w:val="20"/>
          <w:szCs w:val="20"/>
        </w:rPr>
        <w:t>ul. B. Chrobrego 6, 64-500 Szamotuły</w:t>
      </w:r>
    </w:p>
    <w:p w14:paraId="17984B53" w14:textId="332045FE" w:rsidR="004B0DBA" w:rsidRDefault="004B0DBA" w:rsidP="004B0DBA">
      <w:pPr>
        <w:suppressAutoHyphens/>
        <w:jc w:val="both"/>
        <w:rPr>
          <w:rFonts w:ascii="Century Gothic" w:hAnsi="Century Gothic"/>
          <w:sz w:val="20"/>
          <w:szCs w:val="20"/>
          <w:lang w:eastAsia="ar-SA"/>
        </w:rPr>
      </w:pPr>
      <w:r>
        <w:rPr>
          <w:rFonts w:ascii="Century Gothic" w:hAnsi="Century Gothic"/>
          <w:sz w:val="20"/>
          <w:szCs w:val="20"/>
          <w:lang w:eastAsia="ar-SA"/>
        </w:rPr>
        <w:t xml:space="preserve">Osoba do kontaktów wyłącznie w sprawach formalnych: </w:t>
      </w:r>
      <w:r w:rsidR="00251DE9">
        <w:rPr>
          <w:rFonts w:ascii="Century Gothic" w:hAnsi="Century Gothic"/>
          <w:sz w:val="20"/>
          <w:szCs w:val="20"/>
          <w:lang w:eastAsia="ar-SA"/>
        </w:rPr>
        <w:t>Sylwia Kosicka – Dyrektor Zarządu Dróg</w:t>
      </w:r>
      <w:r>
        <w:rPr>
          <w:rFonts w:ascii="Century Gothic" w:hAnsi="Century Gothic"/>
          <w:sz w:val="20"/>
          <w:szCs w:val="20"/>
          <w:lang w:eastAsia="ar-SA"/>
        </w:rPr>
        <w:t>, tel. +48</w:t>
      </w:r>
      <w:r w:rsidR="00251DE9">
        <w:rPr>
          <w:rFonts w:ascii="Century Gothic" w:hAnsi="Century Gothic"/>
          <w:sz w:val="20"/>
          <w:szCs w:val="20"/>
          <w:lang w:eastAsia="ar-SA"/>
        </w:rPr>
        <w:t> 795 515 082</w:t>
      </w:r>
    </w:p>
    <w:p w14:paraId="488E6600" w14:textId="3525A4F3" w:rsidR="004B0DBA" w:rsidRDefault="004B0DBA" w:rsidP="004B0DBA">
      <w:pPr>
        <w:widowControl w:val="0"/>
        <w:autoSpaceDE w:val="0"/>
        <w:autoSpaceDN w:val="0"/>
        <w:adjustRightInd w:val="0"/>
        <w:jc w:val="both"/>
        <w:rPr>
          <w:rFonts w:ascii="Century Gothic" w:hAnsi="Century Gothic"/>
          <w:sz w:val="20"/>
          <w:szCs w:val="20"/>
          <w:u w:val="single"/>
          <w:lang w:val="en-US"/>
        </w:rPr>
      </w:pPr>
      <w:r>
        <w:rPr>
          <w:rFonts w:ascii="Century Gothic" w:hAnsi="Century Gothic"/>
          <w:sz w:val="20"/>
          <w:szCs w:val="20"/>
          <w:lang w:val="en-US"/>
        </w:rPr>
        <w:t xml:space="preserve">e-mail: </w:t>
      </w:r>
      <w:hyperlink r:id="rId8" w:history="1">
        <w:r>
          <w:rPr>
            <w:rStyle w:val="Hipercze"/>
            <w:rFonts w:ascii="Century Gothic" w:hAnsi="Century Gothic"/>
            <w:sz w:val="20"/>
            <w:szCs w:val="20"/>
            <w:lang w:val="en-US"/>
          </w:rPr>
          <w:t>kosickas@zdp-szamotuly.pl</w:t>
        </w:r>
      </w:hyperlink>
      <w:r>
        <w:rPr>
          <w:rFonts w:ascii="Century Gothic" w:hAnsi="Century Gothic"/>
          <w:sz w:val="20"/>
          <w:szCs w:val="20"/>
          <w:u w:val="single"/>
        </w:rPr>
        <w:t xml:space="preserve">, </w:t>
      </w:r>
      <w:hyperlink r:id="rId9" w:history="1">
        <w:r w:rsidR="00BA3AA1" w:rsidRPr="00CA6057">
          <w:rPr>
            <w:rStyle w:val="Hipercze"/>
            <w:rFonts w:ascii="Century Gothic" w:hAnsi="Century Gothic"/>
            <w:sz w:val="20"/>
            <w:szCs w:val="20"/>
          </w:rPr>
          <w:t>mejerj@zdp-szamotuły.pl</w:t>
        </w:r>
      </w:hyperlink>
      <w:r>
        <w:rPr>
          <w:rFonts w:ascii="Century Gothic" w:hAnsi="Century Gothic"/>
          <w:sz w:val="20"/>
          <w:szCs w:val="20"/>
          <w:u w:val="single"/>
        </w:rPr>
        <w:t xml:space="preserve">  </w:t>
      </w:r>
    </w:p>
    <w:p w14:paraId="19EBE658" w14:textId="77777777" w:rsidR="004B0DBA" w:rsidRDefault="004B0DBA" w:rsidP="004B0DBA">
      <w:pPr>
        <w:pStyle w:val="Tekstpodstawowy2"/>
        <w:spacing w:before="0"/>
        <w:rPr>
          <w:rFonts w:ascii="Century Gothic" w:hAnsi="Century Gothic" w:cs="Arial"/>
          <w:b w:val="0"/>
          <w:bCs w:val="0"/>
          <w:sz w:val="20"/>
          <w:szCs w:val="20"/>
        </w:rPr>
      </w:pPr>
      <w:r>
        <w:rPr>
          <w:rFonts w:ascii="Century Gothic" w:hAnsi="Century Gothic"/>
          <w:b w:val="0"/>
          <w:sz w:val="20"/>
          <w:szCs w:val="20"/>
        </w:rPr>
        <w:t>godz. do kontaktu: poniedziałek – piątek od 8:00 do 15:00.</w:t>
      </w:r>
    </w:p>
    <w:p w14:paraId="692009DE" w14:textId="77777777" w:rsidR="004B0DBA" w:rsidRDefault="004B0DBA" w:rsidP="004B0DBA">
      <w:pPr>
        <w:jc w:val="both"/>
        <w:rPr>
          <w:lang w:eastAsia="ar-SA"/>
        </w:rPr>
      </w:pPr>
    </w:p>
    <w:p w14:paraId="0D2776BF" w14:textId="23B09D36" w:rsidR="004B0DBA" w:rsidRPr="00D1440D" w:rsidRDefault="004B0DBA" w:rsidP="004B0DBA">
      <w:pPr>
        <w:jc w:val="both"/>
        <w:rPr>
          <w:rFonts w:ascii="Century Gothic" w:hAnsi="Century Gothic"/>
          <w:b/>
          <w:bCs/>
          <w:sz w:val="20"/>
          <w:szCs w:val="20"/>
        </w:rPr>
      </w:pPr>
      <w:r w:rsidRPr="00AB391C">
        <w:rPr>
          <w:rFonts w:ascii="Century Gothic" w:hAnsi="Century Gothic"/>
          <w:b/>
          <w:bCs/>
          <w:iCs/>
          <w:sz w:val="20"/>
          <w:szCs w:val="20"/>
        </w:rPr>
        <w:t>Identyfikator postępowania w</w:t>
      </w:r>
      <w:r w:rsidR="00303C33" w:rsidRPr="00AB391C">
        <w:rPr>
          <w:rFonts w:ascii="Century Gothic" w:hAnsi="Century Gothic"/>
          <w:b/>
          <w:bCs/>
          <w:iCs/>
          <w:sz w:val="20"/>
          <w:szCs w:val="20"/>
        </w:rPr>
        <w:t xml:space="preserve"> </w:t>
      </w:r>
      <w:r w:rsidRPr="00AB391C">
        <w:rPr>
          <w:rFonts w:ascii="Century Gothic" w:hAnsi="Century Gothic"/>
          <w:b/>
          <w:bCs/>
          <w:iCs/>
          <w:sz w:val="20"/>
          <w:szCs w:val="20"/>
        </w:rPr>
        <w:t xml:space="preserve">systemie </w:t>
      </w:r>
      <w:proofErr w:type="spellStart"/>
      <w:r w:rsidRPr="00AB391C">
        <w:rPr>
          <w:rFonts w:ascii="Century Gothic" w:hAnsi="Century Gothic"/>
          <w:b/>
          <w:bCs/>
          <w:iCs/>
          <w:sz w:val="20"/>
          <w:szCs w:val="20"/>
        </w:rPr>
        <w:t>eZamówienia</w:t>
      </w:r>
      <w:proofErr w:type="spellEnd"/>
      <w:r w:rsidRPr="00D1440D">
        <w:rPr>
          <w:rFonts w:ascii="Century Gothic" w:hAnsi="Century Gothic"/>
          <w:b/>
          <w:bCs/>
          <w:iCs/>
          <w:sz w:val="20"/>
          <w:szCs w:val="20"/>
        </w:rPr>
        <w:t>:</w:t>
      </w:r>
      <w:r w:rsidR="0044527B" w:rsidRPr="00D1440D">
        <w:rPr>
          <w:rFonts w:ascii="Century Gothic" w:eastAsia="Times New Roman" w:hAnsi="Century Gothic"/>
          <w:b/>
          <w:bCs/>
          <w:i/>
          <w:iCs/>
          <w:color w:val="000000"/>
          <w:sz w:val="20"/>
          <w:szCs w:val="20"/>
        </w:rPr>
        <w:t xml:space="preserve"> </w:t>
      </w:r>
      <w:r w:rsidR="00D1440D" w:rsidRPr="00D1440D">
        <w:rPr>
          <w:rFonts w:ascii="Century Gothic" w:eastAsia="Times New Roman" w:hAnsi="Century Gothic"/>
          <w:b/>
          <w:bCs/>
          <w:color w:val="000000"/>
          <w:sz w:val="20"/>
          <w:szCs w:val="20"/>
        </w:rPr>
        <w:t>ocds-148610-002f3203-c0bf-4cc8-8b77-26fe80248466</w:t>
      </w:r>
    </w:p>
    <w:p w14:paraId="242A0483" w14:textId="77777777" w:rsidR="003D4426" w:rsidRPr="00AB391C" w:rsidRDefault="003D4426" w:rsidP="004B0DBA">
      <w:pPr>
        <w:jc w:val="both"/>
        <w:rPr>
          <w:rFonts w:ascii="Century Gothic" w:hAnsi="Century Gothic"/>
          <w:b/>
          <w:bCs/>
          <w:iCs/>
          <w:sz w:val="20"/>
          <w:szCs w:val="20"/>
        </w:rPr>
      </w:pPr>
    </w:p>
    <w:p w14:paraId="40220606" w14:textId="590290C2" w:rsidR="004F232F" w:rsidRPr="006B3492" w:rsidRDefault="004F232F" w:rsidP="004B0DBA">
      <w:pPr>
        <w:jc w:val="both"/>
        <w:rPr>
          <w:rFonts w:ascii="Century Gothic" w:hAnsi="Century Gothic"/>
          <w:b/>
          <w:bCs/>
          <w:iCs/>
          <w:color w:val="FF0000"/>
          <w:sz w:val="20"/>
          <w:szCs w:val="20"/>
        </w:rPr>
      </w:pPr>
      <w:r w:rsidRPr="00AB391C">
        <w:rPr>
          <w:rFonts w:ascii="Century Gothic" w:hAnsi="Century Gothic"/>
          <w:b/>
          <w:bCs/>
          <w:iCs/>
          <w:sz w:val="20"/>
          <w:szCs w:val="20"/>
        </w:rPr>
        <w:t>Link do dokumentacji postępowania</w:t>
      </w:r>
      <w:r w:rsidR="006C4EBC" w:rsidRPr="00AB391C">
        <w:rPr>
          <w:rFonts w:ascii="Century Gothic" w:hAnsi="Century Gothic"/>
          <w:b/>
          <w:bCs/>
          <w:iCs/>
          <w:sz w:val="20"/>
          <w:szCs w:val="20"/>
        </w:rPr>
        <w:t>:</w:t>
      </w:r>
      <w:r w:rsidR="006C4EBC">
        <w:rPr>
          <w:rFonts w:ascii="Century Gothic" w:hAnsi="Century Gothic"/>
          <w:b/>
          <w:bCs/>
          <w:iCs/>
          <w:sz w:val="20"/>
          <w:szCs w:val="20"/>
        </w:rPr>
        <w:t xml:space="preserve"> </w:t>
      </w:r>
      <w:r w:rsidR="002B598E" w:rsidRPr="002B598E">
        <w:rPr>
          <w:rFonts w:ascii="Century Gothic" w:hAnsi="Century Gothic"/>
          <w:b/>
          <w:bCs/>
          <w:iCs/>
          <w:sz w:val="20"/>
          <w:szCs w:val="20"/>
        </w:rPr>
        <w:t>https://ezamowienia.gov.pl/mp-client/search/list/ocds-148610-002f3203-c0bf-4cc8-8b77-26fe80248466</w:t>
      </w:r>
    </w:p>
    <w:p w14:paraId="1E2840EC" w14:textId="77777777" w:rsidR="004B0DBA" w:rsidRDefault="004B0DBA" w:rsidP="004B0DBA">
      <w:pPr>
        <w:pStyle w:val="Tekstpodstawowy2"/>
        <w:spacing w:before="0"/>
        <w:rPr>
          <w:rFonts w:ascii="Century Gothic" w:hAnsi="Century Gothic"/>
          <w:sz w:val="20"/>
          <w:szCs w:val="20"/>
          <w:lang w:eastAsia="ar-SA"/>
        </w:rPr>
      </w:pPr>
    </w:p>
    <w:p w14:paraId="094F5928" w14:textId="77777777" w:rsidR="004B0DBA" w:rsidRDefault="004B0DBA" w:rsidP="004B0DBA">
      <w:pPr>
        <w:pStyle w:val="Tekstpodstawowy"/>
        <w:rPr>
          <w:rFonts w:ascii="Century Gothic" w:hAnsi="Century Gothic"/>
          <w:b/>
          <w:bCs/>
          <w:sz w:val="20"/>
          <w:szCs w:val="20"/>
          <w:lang w:eastAsia="pl-PL"/>
        </w:rPr>
      </w:pPr>
      <w:r>
        <w:rPr>
          <w:rFonts w:ascii="Century Gothic" w:hAnsi="Century Gothic"/>
          <w:b/>
          <w:bCs/>
          <w:sz w:val="20"/>
          <w:szCs w:val="20"/>
        </w:rPr>
        <w:t>Oznaczenie postępowania:</w:t>
      </w:r>
    </w:p>
    <w:p w14:paraId="441C0895" w14:textId="7FC836F2" w:rsidR="004B0DBA" w:rsidRDefault="004B0DBA" w:rsidP="004B0DBA">
      <w:pPr>
        <w:jc w:val="both"/>
        <w:rPr>
          <w:rFonts w:ascii="Century Gothic" w:hAnsi="Century Gothic" w:cs="Arial"/>
          <w:sz w:val="20"/>
          <w:szCs w:val="20"/>
        </w:rPr>
      </w:pPr>
      <w:r>
        <w:rPr>
          <w:rFonts w:ascii="Century Gothic" w:hAnsi="Century Gothic" w:cs="Arial"/>
          <w:sz w:val="20"/>
          <w:szCs w:val="20"/>
        </w:rPr>
        <w:t xml:space="preserve">Postępowanie oznaczone jest znakiem: </w:t>
      </w:r>
      <w:r>
        <w:rPr>
          <w:rFonts w:ascii="Century Gothic" w:hAnsi="Century Gothic"/>
          <w:b/>
          <w:sz w:val="20"/>
          <w:szCs w:val="20"/>
        </w:rPr>
        <w:t>ZDP.272.</w:t>
      </w:r>
      <w:r w:rsidR="00085245">
        <w:rPr>
          <w:rFonts w:ascii="Century Gothic" w:hAnsi="Century Gothic"/>
          <w:b/>
          <w:sz w:val="20"/>
          <w:szCs w:val="20"/>
        </w:rPr>
        <w:t>6</w:t>
      </w:r>
      <w:r>
        <w:rPr>
          <w:rFonts w:ascii="Century Gothic" w:hAnsi="Century Gothic"/>
          <w:b/>
          <w:sz w:val="20"/>
          <w:szCs w:val="20"/>
        </w:rPr>
        <w:t>.202</w:t>
      </w:r>
      <w:r w:rsidR="00A22732">
        <w:rPr>
          <w:rFonts w:ascii="Century Gothic" w:hAnsi="Century Gothic"/>
          <w:b/>
          <w:sz w:val="20"/>
          <w:szCs w:val="20"/>
        </w:rPr>
        <w:t>5</w:t>
      </w:r>
    </w:p>
    <w:p w14:paraId="028206B0" w14:textId="77777777" w:rsidR="004B0DBA" w:rsidRDefault="004B0DBA" w:rsidP="004B0DBA">
      <w:pPr>
        <w:jc w:val="both"/>
        <w:rPr>
          <w:rFonts w:ascii="Century Gothic" w:hAnsi="Century Gothic" w:cs="Verdana"/>
          <w:sz w:val="20"/>
          <w:szCs w:val="20"/>
        </w:rPr>
      </w:pPr>
      <w:r>
        <w:rPr>
          <w:rFonts w:ascii="Century Gothic" w:hAnsi="Century Gothic" w:cs="Verdana"/>
          <w:sz w:val="20"/>
          <w:szCs w:val="20"/>
        </w:rPr>
        <w:t>Wykonawcy powinni we wszelkich kontaktach z Zamawiającym powoływać się na wyżej podane oznaczenie.</w:t>
      </w:r>
    </w:p>
    <w:p w14:paraId="341B82E7" w14:textId="77777777" w:rsidR="004B0DBA" w:rsidRDefault="004B0DBA" w:rsidP="004B0DBA">
      <w:pPr>
        <w:spacing w:line="252" w:lineRule="auto"/>
        <w:contextualSpacing/>
        <w:jc w:val="both"/>
        <w:rPr>
          <w:rFonts w:ascii="Century Gothic" w:eastAsia="Times New Roman" w:hAnsi="Century Gothic"/>
          <w:b/>
          <w:lang w:eastAsia="en-US"/>
        </w:rPr>
      </w:pPr>
    </w:p>
    <w:p w14:paraId="1E799716" w14:textId="77777777" w:rsidR="004B0DBA" w:rsidRDefault="004B0DBA" w:rsidP="004B0DBA">
      <w:pPr>
        <w:numPr>
          <w:ilvl w:val="0"/>
          <w:numId w:val="5"/>
        </w:numPr>
        <w:shd w:val="clear" w:color="auto" w:fill="DBDBDB"/>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Tryb udzielenia zamówienia</w:t>
      </w:r>
    </w:p>
    <w:p w14:paraId="7AAE4B2D" w14:textId="77777777" w:rsidR="004F232F" w:rsidRDefault="004F232F" w:rsidP="004F232F">
      <w:pPr>
        <w:jc w:val="both"/>
        <w:rPr>
          <w:rFonts w:ascii="Century Gothic" w:eastAsia="Times New Roman" w:hAnsi="Century Gothic" w:cs="Arial"/>
          <w:sz w:val="20"/>
          <w:szCs w:val="20"/>
          <w:lang w:eastAsia="en-US"/>
        </w:rPr>
      </w:pPr>
    </w:p>
    <w:p w14:paraId="1BD097CD" w14:textId="63AD476B" w:rsidR="006B3492" w:rsidRDefault="006B3492" w:rsidP="006B3492">
      <w:pPr>
        <w:jc w:val="both"/>
        <w:rPr>
          <w:rFonts w:ascii="Century Gothic" w:eastAsia="Times New Roman" w:hAnsi="Century Gothic" w:cs="Arial"/>
          <w:sz w:val="20"/>
          <w:szCs w:val="20"/>
          <w:lang w:eastAsia="en-US"/>
        </w:rPr>
      </w:pPr>
      <w:r>
        <w:rPr>
          <w:rFonts w:ascii="Century Gothic" w:eastAsia="Times New Roman" w:hAnsi="Century Gothic" w:cs="Arial"/>
          <w:sz w:val="20"/>
          <w:szCs w:val="20"/>
          <w:lang w:eastAsia="en-US"/>
        </w:rPr>
        <w:t>Tryb podstawowy bez negocjacji, o którym mowa w art. 275 pkt 1 ustawy z 11 września 2019 r. – Prawo zamówień publicznych</w:t>
      </w:r>
      <w:r w:rsidRPr="0020248C">
        <w:rPr>
          <w:rFonts w:ascii="Century Gothic" w:eastAsia="Times New Roman" w:hAnsi="Century Gothic" w:cs="Arial"/>
          <w:color w:val="FF0000"/>
          <w:sz w:val="20"/>
          <w:szCs w:val="20"/>
          <w:lang w:eastAsia="en-US"/>
        </w:rPr>
        <w:t xml:space="preserve"> </w:t>
      </w:r>
      <w:r w:rsidRPr="00FB09F2">
        <w:rPr>
          <w:rFonts w:ascii="Century Gothic" w:eastAsia="Times New Roman" w:hAnsi="Century Gothic"/>
          <w:sz w:val="20"/>
          <w:szCs w:val="20"/>
        </w:rPr>
        <w:t>(</w:t>
      </w:r>
      <w:proofErr w:type="spellStart"/>
      <w:r w:rsidRPr="00FB09F2">
        <w:rPr>
          <w:rFonts w:ascii="Century Gothic" w:eastAsia="Times New Roman" w:hAnsi="Century Gothic"/>
          <w:sz w:val="20"/>
          <w:szCs w:val="20"/>
        </w:rPr>
        <w:t>t.j</w:t>
      </w:r>
      <w:proofErr w:type="spellEnd"/>
      <w:r w:rsidRPr="00FB09F2">
        <w:rPr>
          <w:rFonts w:ascii="Century Gothic" w:eastAsia="Times New Roman" w:hAnsi="Century Gothic"/>
          <w:sz w:val="20"/>
          <w:szCs w:val="20"/>
        </w:rPr>
        <w:t>. Dz. U. z 2024 r. poz. 1320</w:t>
      </w:r>
      <w:r w:rsidR="004F6898">
        <w:rPr>
          <w:rFonts w:ascii="Century Gothic" w:eastAsia="Times New Roman" w:hAnsi="Century Gothic"/>
          <w:b/>
          <w:bCs/>
          <w:color w:val="FF0000"/>
          <w:sz w:val="20"/>
          <w:szCs w:val="20"/>
        </w:rPr>
        <w:t xml:space="preserve">, </w:t>
      </w:r>
      <w:r w:rsidR="004F6898" w:rsidRPr="00A24479">
        <w:rPr>
          <w:rFonts w:ascii="Century Gothic" w:eastAsia="Times New Roman" w:hAnsi="Century Gothic"/>
          <w:sz w:val="20"/>
          <w:szCs w:val="20"/>
        </w:rPr>
        <w:t xml:space="preserve">z </w:t>
      </w:r>
      <w:proofErr w:type="spellStart"/>
      <w:r w:rsidR="004F6898" w:rsidRPr="00A24479">
        <w:rPr>
          <w:rFonts w:ascii="Century Gothic" w:eastAsia="Times New Roman" w:hAnsi="Century Gothic"/>
          <w:sz w:val="20"/>
          <w:szCs w:val="20"/>
        </w:rPr>
        <w:t>późn</w:t>
      </w:r>
      <w:proofErr w:type="spellEnd"/>
      <w:r w:rsidR="004F6898" w:rsidRPr="00A24479">
        <w:rPr>
          <w:rFonts w:ascii="Century Gothic" w:eastAsia="Times New Roman" w:hAnsi="Century Gothic"/>
          <w:sz w:val="20"/>
          <w:szCs w:val="20"/>
        </w:rPr>
        <w:t>. zm.</w:t>
      </w:r>
      <w:r w:rsidRPr="00A24479">
        <w:rPr>
          <w:rFonts w:ascii="Century Gothic" w:eastAsia="Times New Roman" w:hAnsi="Century Gothic"/>
          <w:sz w:val="20"/>
          <w:szCs w:val="20"/>
        </w:rPr>
        <w:t>)</w:t>
      </w:r>
    </w:p>
    <w:p w14:paraId="2C5C666B" w14:textId="77777777" w:rsidR="006B3492" w:rsidRDefault="006B3492" w:rsidP="006B3492">
      <w:pPr>
        <w:jc w:val="both"/>
        <w:rPr>
          <w:rFonts w:ascii="Century Gothic" w:eastAsia="Times New Roman" w:hAnsi="Century Gothic"/>
          <w:bCs/>
          <w:iCs/>
          <w:sz w:val="20"/>
          <w:szCs w:val="20"/>
          <w:lang w:eastAsia="en-US"/>
        </w:rPr>
      </w:pPr>
      <w:r>
        <w:rPr>
          <w:rFonts w:ascii="Century Gothic" w:eastAsia="Times New Roman" w:hAnsi="Century Gothic"/>
          <w:bCs/>
          <w:iCs/>
          <w:sz w:val="20"/>
          <w:szCs w:val="20"/>
          <w:lang w:eastAsia="en-US"/>
        </w:rPr>
        <w:t>W odpowiedzi na ogłoszenie o zamówieniu oferty mogą składać wszyscy zainteresowani wykonawcy, a następnie zamawiający wybiera najkorzystniejszą ofertę bez przeprowadzenia negocjacji.</w:t>
      </w:r>
    </w:p>
    <w:p w14:paraId="6FD1F3A1" w14:textId="77777777" w:rsidR="006B3492" w:rsidRDefault="006B3492" w:rsidP="006B3492">
      <w:pPr>
        <w:spacing w:line="252" w:lineRule="auto"/>
        <w:jc w:val="both"/>
        <w:rPr>
          <w:rFonts w:ascii="Century Gothic" w:eastAsia="Times New Roman" w:hAnsi="Century Gothic"/>
          <w:sz w:val="20"/>
          <w:szCs w:val="20"/>
          <w:lang w:eastAsia="en-US"/>
        </w:rPr>
      </w:pPr>
      <w:r>
        <w:rPr>
          <w:rFonts w:ascii="Century Gothic" w:eastAsia="Times New Roman" w:hAnsi="Century Gothic" w:cs="Calibri"/>
          <w:bCs/>
          <w:color w:val="000000"/>
          <w:sz w:val="20"/>
          <w:szCs w:val="20"/>
        </w:rPr>
        <w:t>Stosowane w SWZ skróty:</w:t>
      </w:r>
    </w:p>
    <w:p w14:paraId="647C62BE" w14:textId="77777777" w:rsidR="006B3492" w:rsidRDefault="006B3492" w:rsidP="006B3492">
      <w:pPr>
        <w:numPr>
          <w:ilvl w:val="0"/>
          <w:numId w:val="36"/>
        </w:numPr>
        <w:autoSpaceDE w:val="0"/>
        <w:autoSpaceDN w:val="0"/>
        <w:adjustRightInd w:val="0"/>
        <w:spacing w:after="80"/>
        <w:ind w:left="284" w:hanging="284"/>
        <w:jc w:val="both"/>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SWZ – Specyfikacja warunków zamówienia;</w:t>
      </w:r>
    </w:p>
    <w:p w14:paraId="12E50B96" w14:textId="0999BCA0" w:rsidR="006B3492" w:rsidRDefault="006B3492" w:rsidP="006B3492">
      <w:pPr>
        <w:numPr>
          <w:ilvl w:val="0"/>
          <w:numId w:val="36"/>
        </w:numPr>
        <w:autoSpaceDE w:val="0"/>
        <w:autoSpaceDN w:val="0"/>
        <w:adjustRightInd w:val="0"/>
        <w:spacing w:after="80"/>
        <w:ind w:left="284" w:hanging="284"/>
        <w:jc w:val="both"/>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w:t>
      </w:r>
      <w:proofErr w:type="spellStart"/>
      <w:r>
        <w:rPr>
          <w:rFonts w:ascii="Century Gothic" w:eastAsia="Times New Roman" w:hAnsi="Century Gothic" w:cs="Calibri"/>
          <w:color w:val="000000"/>
          <w:sz w:val="20"/>
          <w:szCs w:val="20"/>
        </w:rPr>
        <w:t>uPzp</w:t>
      </w:r>
      <w:proofErr w:type="spellEnd"/>
      <w:r>
        <w:rPr>
          <w:rFonts w:ascii="Century Gothic" w:eastAsia="Times New Roman" w:hAnsi="Century Gothic" w:cs="Calibri"/>
          <w:color w:val="000000"/>
          <w:sz w:val="20"/>
          <w:szCs w:val="20"/>
        </w:rPr>
        <w:t xml:space="preserve">, ustawa PZP, ustawa </w:t>
      </w:r>
      <w:proofErr w:type="spellStart"/>
      <w:r>
        <w:rPr>
          <w:rFonts w:ascii="Century Gothic" w:eastAsia="Times New Roman" w:hAnsi="Century Gothic" w:cs="Calibri"/>
          <w:color w:val="000000"/>
          <w:sz w:val="20"/>
          <w:szCs w:val="20"/>
        </w:rPr>
        <w:t>Pzp</w:t>
      </w:r>
      <w:proofErr w:type="spellEnd"/>
      <w:r>
        <w:rPr>
          <w:rFonts w:ascii="Century Gothic" w:eastAsia="Times New Roman" w:hAnsi="Century Gothic" w:cs="Calibri"/>
          <w:color w:val="000000"/>
          <w:sz w:val="20"/>
          <w:szCs w:val="20"/>
        </w:rPr>
        <w:t xml:space="preserve">” – </w:t>
      </w:r>
      <w:r>
        <w:rPr>
          <w:rFonts w:ascii="Century Gothic" w:eastAsia="Times New Roman" w:hAnsi="Century Gothic" w:cs="Arial"/>
          <w:sz w:val="20"/>
          <w:szCs w:val="20"/>
          <w:lang w:eastAsia="en-US"/>
        </w:rPr>
        <w:t xml:space="preserve">ustawa z 11 września 2019 r. – Prawo zamówień publicznych </w:t>
      </w:r>
      <w:r w:rsidRPr="00FB09F2">
        <w:rPr>
          <w:rFonts w:ascii="Century Gothic" w:eastAsia="Times New Roman" w:hAnsi="Century Gothic"/>
          <w:sz w:val="20"/>
          <w:szCs w:val="20"/>
        </w:rPr>
        <w:t>(</w:t>
      </w:r>
      <w:proofErr w:type="spellStart"/>
      <w:r w:rsidRPr="00FB09F2">
        <w:rPr>
          <w:rFonts w:ascii="Century Gothic" w:eastAsia="Times New Roman" w:hAnsi="Century Gothic"/>
          <w:sz w:val="20"/>
          <w:szCs w:val="20"/>
        </w:rPr>
        <w:t>t.j</w:t>
      </w:r>
      <w:proofErr w:type="spellEnd"/>
      <w:r w:rsidRPr="00FB09F2">
        <w:rPr>
          <w:rFonts w:ascii="Century Gothic" w:eastAsia="Times New Roman" w:hAnsi="Century Gothic"/>
          <w:sz w:val="20"/>
          <w:szCs w:val="20"/>
        </w:rPr>
        <w:t>. Dz. U. z 2024 r. poz. 1320</w:t>
      </w:r>
      <w:r w:rsidR="004F6898">
        <w:rPr>
          <w:rFonts w:ascii="Century Gothic" w:eastAsia="Times New Roman" w:hAnsi="Century Gothic"/>
          <w:b/>
          <w:bCs/>
          <w:color w:val="FF0000"/>
          <w:sz w:val="20"/>
          <w:szCs w:val="20"/>
        </w:rPr>
        <w:t xml:space="preserve">, </w:t>
      </w:r>
      <w:r w:rsidR="004F6898" w:rsidRPr="00A24479">
        <w:rPr>
          <w:rFonts w:ascii="Century Gothic" w:eastAsia="Times New Roman" w:hAnsi="Century Gothic"/>
          <w:sz w:val="20"/>
          <w:szCs w:val="20"/>
        </w:rPr>
        <w:t xml:space="preserve">z </w:t>
      </w:r>
      <w:proofErr w:type="spellStart"/>
      <w:r w:rsidR="004F6898" w:rsidRPr="00A24479">
        <w:rPr>
          <w:rFonts w:ascii="Century Gothic" w:eastAsia="Times New Roman" w:hAnsi="Century Gothic"/>
          <w:sz w:val="20"/>
          <w:szCs w:val="20"/>
        </w:rPr>
        <w:t>późn</w:t>
      </w:r>
      <w:proofErr w:type="spellEnd"/>
      <w:r w:rsidR="004F6898" w:rsidRPr="00A24479">
        <w:rPr>
          <w:rFonts w:ascii="Century Gothic" w:eastAsia="Times New Roman" w:hAnsi="Century Gothic"/>
          <w:sz w:val="20"/>
          <w:szCs w:val="20"/>
        </w:rPr>
        <w:t>. zm.</w:t>
      </w:r>
      <w:r w:rsidRPr="00A24479">
        <w:rPr>
          <w:rFonts w:ascii="Century Gothic" w:eastAsia="Times New Roman" w:hAnsi="Century Gothic"/>
          <w:sz w:val="20"/>
          <w:szCs w:val="20"/>
        </w:rPr>
        <w:t>)</w:t>
      </w:r>
      <w:r w:rsidRPr="00A24479">
        <w:rPr>
          <w:rFonts w:ascii="Century Gothic" w:eastAsia="Times New Roman" w:hAnsi="Century Gothic" w:cs="Arial"/>
          <w:sz w:val="20"/>
          <w:szCs w:val="20"/>
          <w:lang w:eastAsia="en-US"/>
        </w:rPr>
        <w:t>;</w:t>
      </w:r>
    </w:p>
    <w:p w14:paraId="77FA36EE" w14:textId="77777777" w:rsidR="006B3492" w:rsidRDefault="006B3492" w:rsidP="006B3492">
      <w:pPr>
        <w:numPr>
          <w:ilvl w:val="0"/>
          <w:numId w:val="36"/>
        </w:numPr>
        <w:autoSpaceDE w:val="0"/>
        <w:autoSpaceDN w:val="0"/>
        <w:adjustRightInd w:val="0"/>
        <w:spacing w:after="80"/>
        <w:ind w:left="284" w:hanging="284"/>
        <w:jc w:val="both"/>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 xml:space="preserve">„rozporządzenie Prezesa Rady Ministrów w sprawie wymagań dla dokumentów elektronicznych” – rozporządzenie Prezesa Rady Ministrów z dnia 30 grudnia 2020 r. </w:t>
      </w:r>
      <w:r>
        <w:rPr>
          <w:rFonts w:ascii="Century Gothic" w:eastAsia="Times New Roman" w:hAnsi="Century Gothic" w:cs="Calibri"/>
          <w:color w:val="000000"/>
          <w:sz w:val="20"/>
          <w:szCs w:val="20"/>
        </w:rPr>
        <w:br/>
        <w:t xml:space="preserve">w sprawie sposobu sporządzania i przekazywania informacji oraz wymagań technicznych dla dokumentów elektronicznych oraz środków komunikacji elektronicznej w postępowaniu o udzielenie zamówienia publicznego lub w konkursie (Dz. U. poz. 2452, z </w:t>
      </w:r>
      <w:proofErr w:type="spellStart"/>
      <w:r>
        <w:rPr>
          <w:rFonts w:ascii="Century Gothic" w:eastAsia="Times New Roman" w:hAnsi="Century Gothic" w:cs="Calibri"/>
          <w:color w:val="000000"/>
          <w:sz w:val="20"/>
          <w:szCs w:val="20"/>
        </w:rPr>
        <w:t>późn</w:t>
      </w:r>
      <w:proofErr w:type="spellEnd"/>
      <w:r>
        <w:rPr>
          <w:rFonts w:ascii="Century Gothic" w:eastAsia="Times New Roman" w:hAnsi="Century Gothic" w:cs="Calibri"/>
          <w:color w:val="000000"/>
          <w:sz w:val="20"/>
          <w:szCs w:val="20"/>
        </w:rPr>
        <w:t>. zm.);</w:t>
      </w:r>
    </w:p>
    <w:p w14:paraId="290E6C0B" w14:textId="38F863D4" w:rsidR="003D4426" w:rsidRPr="003271C5" w:rsidRDefault="006B3492" w:rsidP="003271C5">
      <w:pPr>
        <w:numPr>
          <w:ilvl w:val="0"/>
          <w:numId w:val="36"/>
        </w:numPr>
        <w:autoSpaceDE w:val="0"/>
        <w:autoSpaceDN w:val="0"/>
        <w:adjustRightInd w:val="0"/>
        <w:spacing w:after="80"/>
        <w:ind w:left="284" w:hanging="284"/>
        <w:jc w:val="both"/>
        <w:rPr>
          <w:rFonts w:ascii="Calibri" w:eastAsia="Times New Roman" w:hAnsi="Calibri" w:cs="Calibri"/>
          <w:color w:val="000000"/>
          <w:sz w:val="23"/>
          <w:szCs w:val="23"/>
        </w:rPr>
      </w:pPr>
      <w:r w:rsidRPr="0020248C">
        <w:rPr>
          <w:rFonts w:ascii="Century Gothic" w:hAnsi="Century Gothic"/>
          <w:sz w:val="20"/>
          <w:szCs w:val="20"/>
        </w:rPr>
        <w:t>„rozporządzenie Rady Ministrów w sprawie Krajowych Ram Interoperacyjności” – Rozporządzenie Rady Ministrów z dnia 21 maja 2024 r. w sprawie Krajowych Ram Interoperacyjności, minimalnych wymagań dla rejestrów publicznych i wymiany informacji w postaci elektronicznej oraz minimalnych wymagań dla systemów teleinformatycznych (Dz. U. z 2024 r. poz. 773)</w:t>
      </w:r>
      <w:r w:rsidR="003271C5">
        <w:rPr>
          <w:rFonts w:ascii="Calibri" w:eastAsia="Times New Roman" w:hAnsi="Calibri" w:cs="Calibri"/>
          <w:color w:val="000000"/>
          <w:sz w:val="23"/>
          <w:szCs w:val="23"/>
        </w:rPr>
        <w:t>.</w:t>
      </w:r>
    </w:p>
    <w:p w14:paraId="072CAE09" w14:textId="77777777" w:rsidR="003D4426" w:rsidRDefault="003D4426" w:rsidP="004B0DBA">
      <w:pPr>
        <w:spacing w:line="252" w:lineRule="auto"/>
        <w:jc w:val="both"/>
        <w:rPr>
          <w:rFonts w:ascii="Century Gothic" w:eastAsia="Times New Roman" w:hAnsi="Century Gothic"/>
          <w:i/>
          <w:color w:val="002060"/>
          <w:lang w:eastAsia="en-US"/>
        </w:rPr>
      </w:pPr>
    </w:p>
    <w:p w14:paraId="16137318" w14:textId="4B90F10E" w:rsidR="004B0DBA" w:rsidRDefault="004B0DBA" w:rsidP="004B0DBA">
      <w:pPr>
        <w:numPr>
          <w:ilvl w:val="0"/>
          <w:numId w:val="5"/>
        </w:numPr>
        <w:shd w:val="clear" w:color="auto" w:fill="DBDBDB"/>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Wykonawcy/podwykonawcy/podmioty</w:t>
      </w:r>
      <w:r w:rsidR="005E24FC">
        <w:rPr>
          <w:rFonts w:ascii="Century Gothic" w:eastAsia="Times New Roman" w:hAnsi="Century Gothic"/>
          <w:b/>
          <w:lang w:eastAsia="en-US"/>
        </w:rPr>
        <w:t xml:space="preserve"> </w:t>
      </w:r>
      <w:r>
        <w:rPr>
          <w:rFonts w:ascii="Century Gothic" w:eastAsia="Times New Roman" w:hAnsi="Century Gothic"/>
          <w:b/>
          <w:lang w:eastAsia="en-US"/>
        </w:rPr>
        <w:t>trzecie udostępniając</w:t>
      </w:r>
      <w:r w:rsidR="005E24FC">
        <w:rPr>
          <w:rFonts w:ascii="Century Gothic" w:eastAsia="Times New Roman" w:hAnsi="Century Gothic"/>
          <w:b/>
          <w:lang w:eastAsia="en-US"/>
        </w:rPr>
        <w:t xml:space="preserve"> </w:t>
      </w:r>
      <w:r>
        <w:rPr>
          <w:rFonts w:ascii="Century Gothic" w:eastAsia="Times New Roman" w:hAnsi="Century Gothic"/>
          <w:b/>
          <w:lang w:eastAsia="en-US"/>
        </w:rPr>
        <w:t>wykonawcy swój potencjał</w:t>
      </w:r>
    </w:p>
    <w:p w14:paraId="03331F56" w14:textId="77777777" w:rsidR="004B0DBA" w:rsidRDefault="004B0DBA" w:rsidP="004B0DBA">
      <w:pPr>
        <w:spacing w:line="252" w:lineRule="auto"/>
        <w:ind w:left="360"/>
        <w:contextualSpacing/>
        <w:jc w:val="both"/>
        <w:rPr>
          <w:rFonts w:ascii="Century Gothic" w:eastAsia="Times New Roman" w:hAnsi="Century Gothic"/>
          <w:lang w:eastAsia="en-US"/>
        </w:rPr>
      </w:pPr>
    </w:p>
    <w:p w14:paraId="534FF35C" w14:textId="77777777" w:rsidR="003D4426" w:rsidRDefault="003D4426" w:rsidP="003D4426">
      <w:pPr>
        <w:numPr>
          <w:ilvl w:val="0"/>
          <w:numId w:val="41"/>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b/>
          <w:sz w:val="20"/>
          <w:szCs w:val="20"/>
          <w:lang w:eastAsia="en-US"/>
        </w:rPr>
        <w:t xml:space="preserve">Wykonawcą </w:t>
      </w:r>
      <w:r>
        <w:rPr>
          <w:rFonts w:ascii="Century Gothic" w:eastAsia="Times New Roman" w:hAnsi="Century Gothic"/>
          <w:bCs/>
          <w:sz w:val="20"/>
          <w:szCs w:val="20"/>
          <w:lang w:eastAsia="en-US"/>
        </w:rPr>
        <w:t>jest</w:t>
      </w:r>
      <w:r>
        <w:rPr>
          <w:rFonts w:ascii="Century Gothic" w:eastAsia="Times New Roman" w:hAnsi="Century Gothic"/>
          <w:sz w:val="20"/>
          <w:szCs w:val="20"/>
          <w:lang w:eastAsia="en-US"/>
        </w:rPr>
        <w:t xml:space="preserve"> osoba fizyczna, osoba prawna albo jednostka organizacyjna nieposiadająca osobowości prawnej, która oferuje na rynku wykonanie robót budowlanych lub obiektu budowlanego, dostawę produktów lub świadczenie usług lub </w:t>
      </w:r>
      <w:r>
        <w:rPr>
          <w:rFonts w:ascii="Century Gothic" w:eastAsia="Times New Roman" w:hAnsi="Century Gothic"/>
          <w:sz w:val="20"/>
          <w:szCs w:val="20"/>
          <w:lang w:eastAsia="en-US"/>
        </w:rPr>
        <w:lastRenderedPageBreak/>
        <w:t>ubiega się o udzielenie zamówienia, złożyła ofertę lub zawarła umowę w sprawie zamówienia publicznego.</w:t>
      </w:r>
    </w:p>
    <w:p w14:paraId="3D3801F0" w14:textId="77777777" w:rsidR="003D4426" w:rsidRDefault="003D4426" w:rsidP="003D4426">
      <w:pPr>
        <w:numPr>
          <w:ilvl w:val="0"/>
          <w:numId w:val="41"/>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w:t>
      </w:r>
      <w:r>
        <w:rPr>
          <w:rFonts w:ascii="Century Gothic" w:eastAsia="Times New Roman" w:hAnsi="Century Gothic"/>
          <w:b/>
          <w:bCs/>
          <w:sz w:val="20"/>
          <w:szCs w:val="20"/>
          <w:u w:val="single"/>
          <w:lang w:eastAsia="en-US"/>
        </w:rPr>
        <w:t>nie zastrzega</w:t>
      </w:r>
      <w:r>
        <w:rPr>
          <w:rFonts w:ascii="Century Gothic" w:eastAsia="Times New Roman" w:hAnsi="Century Gothic"/>
          <w:sz w:val="20"/>
          <w:szCs w:val="20"/>
          <w:lang w:eastAsia="en-US"/>
        </w:rPr>
        <w:t xml:space="preserve"> możliwości ubiegania się o udzielenie zamówienia wyłącznie przez wykonawców, o których mowa w art. 94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8AF3525" w14:textId="77777777" w:rsidR="003D4426" w:rsidRDefault="003D4426" w:rsidP="003D4426">
      <w:pPr>
        <w:numPr>
          <w:ilvl w:val="0"/>
          <w:numId w:val="41"/>
        </w:numPr>
        <w:spacing w:line="252" w:lineRule="auto"/>
        <w:contextualSpacing/>
        <w:jc w:val="both"/>
        <w:rPr>
          <w:rFonts w:ascii="Century Gothic" w:eastAsia="Times New Roman" w:hAnsi="Century Gothic"/>
          <w:b/>
          <w:bCs/>
          <w:sz w:val="20"/>
          <w:szCs w:val="20"/>
          <w:lang w:eastAsia="en-US"/>
        </w:rPr>
      </w:pPr>
      <w:r>
        <w:rPr>
          <w:rFonts w:ascii="Century Gothic" w:eastAsia="Times New Roman" w:hAnsi="Century Gothic"/>
          <w:b/>
          <w:bCs/>
          <w:sz w:val="20"/>
          <w:szCs w:val="20"/>
          <w:lang w:eastAsia="en-US"/>
        </w:rPr>
        <w:t>Zamówienie może zostać udzielone wykonawcy, który:</w:t>
      </w:r>
    </w:p>
    <w:p w14:paraId="6496A7ED" w14:textId="77777777" w:rsidR="003D4426" w:rsidRDefault="003D4426" w:rsidP="003D4426">
      <w:pPr>
        <w:autoSpaceDE w:val="0"/>
        <w:autoSpaceDN w:val="0"/>
        <w:ind w:firstLine="360"/>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 nie podlega wykluczeniu na podstawie art. 108 ust. 1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w:t>
      </w:r>
    </w:p>
    <w:p w14:paraId="02B526FD" w14:textId="0CE903DE" w:rsidR="003D4426" w:rsidRDefault="003D4426" w:rsidP="003D4426">
      <w:pPr>
        <w:autoSpaceDE w:val="0"/>
        <w:autoSpaceDN w:val="0"/>
        <w:ind w:left="567" w:hanging="207"/>
        <w:jc w:val="both"/>
        <w:rPr>
          <w:rFonts w:ascii="Century Gothic" w:hAnsi="Century Gothic" w:cs="Arial"/>
          <w:bCs/>
          <w:color w:val="000000"/>
          <w:sz w:val="20"/>
          <w:szCs w:val="20"/>
        </w:rPr>
      </w:pPr>
      <w:r>
        <w:rPr>
          <w:rFonts w:ascii="Century Gothic" w:eastAsia="Times New Roman" w:hAnsi="Century Gothic"/>
          <w:bCs/>
          <w:color w:val="000000"/>
          <w:sz w:val="20"/>
          <w:szCs w:val="20"/>
        </w:rPr>
        <w:t xml:space="preserve">– nie  podlega wykluczeniu na podstawie </w:t>
      </w:r>
      <w:r>
        <w:rPr>
          <w:rFonts w:ascii="Century Gothic" w:hAnsi="Century Gothic" w:cs="Arial"/>
          <w:bCs/>
          <w:color w:val="000000"/>
          <w:sz w:val="20"/>
          <w:szCs w:val="20"/>
        </w:rPr>
        <w:t xml:space="preserve">art. 7 ust. 1 ustawy z dnia 13 kwietnia 2022 r. </w:t>
      </w:r>
      <w:r>
        <w:rPr>
          <w:rFonts w:ascii="Century Gothic" w:hAnsi="Century Gothic" w:cs="Arial"/>
          <w:bCs/>
          <w:color w:val="000000"/>
          <w:sz w:val="20"/>
          <w:szCs w:val="20"/>
        </w:rPr>
        <w:br/>
        <w:t xml:space="preserve">o szczególnych rozwiązaniach w zakresie przeciwdziałania wspieraniu agresji na Ukrainę oraz służących </w:t>
      </w:r>
      <w:r>
        <w:rPr>
          <w:rFonts w:ascii="Century Gothic" w:hAnsi="Century Gothic" w:cs="Arial"/>
          <w:bCs/>
          <w:sz w:val="20"/>
          <w:szCs w:val="20"/>
        </w:rPr>
        <w:t xml:space="preserve">ochronie bezpieczeństwa narodowego, na czas trwania tych okoliczności </w:t>
      </w:r>
      <w:r w:rsidR="004F6898" w:rsidRPr="00644064">
        <w:rPr>
          <w:rFonts w:ascii="Century Gothic" w:hAnsi="Century Gothic" w:cs="Arial"/>
          <w:sz w:val="20"/>
          <w:szCs w:val="20"/>
        </w:rPr>
        <w:t>(</w:t>
      </w:r>
      <w:proofErr w:type="spellStart"/>
      <w:r w:rsidR="004F6898" w:rsidRPr="00644064">
        <w:rPr>
          <w:rFonts w:ascii="Century Gothic" w:hAnsi="Century Gothic" w:cs="Arial"/>
          <w:sz w:val="20"/>
          <w:szCs w:val="20"/>
        </w:rPr>
        <w:t>t.j</w:t>
      </w:r>
      <w:proofErr w:type="spellEnd"/>
      <w:r w:rsidR="004F6898" w:rsidRPr="00644064">
        <w:rPr>
          <w:rFonts w:ascii="Century Gothic" w:hAnsi="Century Gothic" w:cs="Arial"/>
          <w:sz w:val="20"/>
          <w:szCs w:val="20"/>
        </w:rPr>
        <w:t>. Dz. U. z 2025 r. poz. 514)</w:t>
      </w:r>
    </w:p>
    <w:p w14:paraId="7AA55CFF" w14:textId="77777777" w:rsidR="003D4426" w:rsidRDefault="003D4426" w:rsidP="003D4426">
      <w:pPr>
        <w:autoSpaceDE w:val="0"/>
        <w:autoSpaceDN w:val="0"/>
        <w:ind w:firstLine="360"/>
        <w:jc w:val="both"/>
        <w:rPr>
          <w:rFonts w:ascii="Century Gothic" w:hAnsi="Century Gothic" w:cs="Arial"/>
          <w:b/>
          <w:color w:val="FF0000"/>
          <w:sz w:val="20"/>
          <w:szCs w:val="20"/>
        </w:rPr>
      </w:pPr>
      <w:r>
        <w:rPr>
          <w:rFonts w:ascii="Century Gothic" w:eastAsia="Times New Roman" w:hAnsi="Century Gothic"/>
          <w:sz w:val="20"/>
          <w:szCs w:val="20"/>
          <w:lang w:eastAsia="en-US"/>
        </w:rPr>
        <w:t xml:space="preserve">– złożył ofertę niepodlegającą odrzuceniu na podstawie art. 226 ust. 1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w:t>
      </w:r>
    </w:p>
    <w:p w14:paraId="34ED9F78" w14:textId="77777777" w:rsidR="003D4426" w:rsidRDefault="003D4426" w:rsidP="003D4426">
      <w:pPr>
        <w:numPr>
          <w:ilvl w:val="0"/>
          <w:numId w:val="41"/>
        </w:numPr>
        <w:spacing w:line="252" w:lineRule="auto"/>
        <w:contextualSpacing/>
        <w:jc w:val="both"/>
        <w:rPr>
          <w:rFonts w:ascii="Century Gothic" w:eastAsia="Times New Roman" w:hAnsi="Century Gothic"/>
          <w:b/>
          <w:sz w:val="20"/>
          <w:szCs w:val="20"/>
          <w:lang w:eastAsia="en-US"/>
        </w:rPr>
      </w:pPr>
      <w:r>
        <w:rPr>
          <w:rFonts w:ascii="Century Gothic" w:eastAsia="Times New Roman" w:hAnsi="Century Gothic"/>
          <w:b/>
          <w:sz w:val="20"/>
          <w:szCs w:val="20"/>
          <w:lang w:eastAsia="en-US"/>
        </w:rPr>
        <w:t xml:space="preserve">Wykonawcy mogą wspólnie ubiegać się o udzielenie zamówienia. </w:t>
      </w:r>
    </w:p>
    <w:p w14:paraId="1B0BA0AD" w14:textId="77777777" w:rsidR="003D4426" w:rsidRDefault="003D4426" w:rsidP="003D4426">
      <w:pPr>
        <w:spacing w:line="252" w:lineRule="auto"/>
        <w:ind w:left="360"/>
        <w:contextualSpacing/>
        <w:jc w:val="both"/>
        <w:rPr>
          <w:rFonts w:ascii="Century Gothic" w:eastAsia="Times New Roman" w:hAnsi="Century Gothic"/>
          <w:b/>
          <w:bCs/>
          <w:sz w:val="20"/>
          <w:szCs w:val="20"/>
          <w:lang w:eastAsia="en-US"/>
        </w:rPr>
      </w:pPr>
      <w:r>
        <w:rPr>
          <w:rFonts w:ascii="Century Gothic" w:eastAsia="Times New Roman" w:hAnsi="Century Gothic"/>
          <w:sz w:val="20"/>
          <w:szCs w:val="20"/>
          <w:lang w:eastAsia="en-US"/>
        </w:rPr>
        <w:t>W takim przypadku:</w:t>
      </w:r>
    </w:p>
    <w:p w14:paraId="281FDDC6" w14:textId="77777777" w:rsidR="003D4426" w:rsidRDefault="003D4426" w:rsidP="003D4426">
      <w:pPr>
        <w:numPr>
          <w:ilvl w:val="0"/>
          <w:numId w:val="8"/>
        </w:numPr>
        <w:spacing w:line="252" w:lineRule="auto"/>
        <w:ind w:left="709" w:hanging="283"/>
        <w:contextualSpacing/>
        <w:jc w:val="both"/>
        <w:rPr>
          <w:rFonts w:ascii="Century Gothic" w:eastAsia="Times New Roman" w:hAnsi="Century Gothic"/>
          <w:b/>
          <w:bCs/>
          <w:sz w:val="20"/>
          <w:szCs w:val="20"/>
          <w:lang w:eastAsia="en-US"/>
        </w:rPr>
      </w:pPr>
      <w:r>
        <w:rPr>
          <w:rFonts w:ascii="Century Gothic" w:eastAsia="Times New Roman" w:hAnsi="Century Gothic"/>
          <w:bCs/>
          <w:sz w:val="20"/>
          <w:szCs w:val="20"/>
          <w:lang w:eastAsia="en-US"/>
        </w:rPr>
        <w:t xml:space="preserve">wykonawcy występujący wspólnie są zobowiązani do ustanowienia pełnomocnika do reprezentowania ich w postępowaniu albo do reprezentowania ich w postępowaniu </w:t>
      </w:r>
      <w:r>
        <w:rPr>
          <w:rFonts w:ascii="Century Gothic" w:eastAsia="Times New Roman" w:hAnsi="Century Gothic"/>
          <w:bCs/>
          <w:sz w:val="20"/>
          <w:szCs w:val="20"/>
          <w:lang w:eastAsia="en-US"/>
        </w:rPr>
        <w:br/>
        <w:t>i zawarcia umowy w sprawie przedmiotowego zamówienia publicznego.</w:t>
      </w:r>
    </w:p>
    <w:p w14:paraId="698BAEFF" w14:textId="77777777" w:rsidR="003D4426" w:rsidRDefault="003D4426" w:rsidP="003D4426">
      <w:pPr>
        <w:numPr>
          <w:ilvl w:val="0"/>
          <w:numId w:val="9"/>
        </w:numPr>
        <w:spacing w:line="252" w:lineRule="auto"/>
        <w:ind w:left="709" w:hanging="283"/>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 xml:space="preserve">wszelka korespondencja będzie prowadzona przez zamawiającego wyłącznie </w:t>
      </w:r>
      <w:r>
        <w:rPr>
          <w:rFonts w:ascii="Century Gothic" w:eastAsia="Times New Roman" w:hAnsi="Century Gothic"/>
          <w:bCs/>
          <w:sz w:val="20"/>
          <w:szCs w:val="20"/>
          <w:lang w:eastAsia="en-US"/>
        </w:rPr>
        <w:br/>
        <w:t>z pełnomocnikiem.</w:t>
      </w:r>
    </w:p>
    <w:p w14:paraId="2EC56413" w14:textId="77777777" w:rsidR="003D4426" w:rsidRDefault="003D4426" w:rsidP="003D4426">
      <w:pPr>
        <w:numPr>
          <w:ilvl w:val="0"/>
          <w:numId w:val="9"/>
        </w:numPr>
        <w:spacing w:line="252" w:lineRule="auto"/>
        <w:ind w:left="709" w:hanging="283"/>
        <w:contextualSpacing/>
        <w:jc w:val="both"/>
        <w:rPr>
          <w:rFonts w:ascii="Century Gothic" w:eastAsia="Times New Roman" w:hAnsi="Century Gothic"/>
          <w:bCs/>
          <w:iCs/>
          <w:sz w:val="20"/>
          <w:szCs w:val="20"/>
          <w:lang w:eastAsia="en-US"/>
        </w:rPr>
      </w:pPr>
      <w:r>
        <w:rPr>
          <w:rFonts w:ascii="Century Gothic" w:eastAsia="Times New Roman" w:hAnsi="Century Gothic"/>
          <w:iCs/>
          <w:sz w:val="20"/>
          <w:szCs w:val="20"/>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659CF4E8" w14:textId="77777777" w:rsidR="003D4426" w:rsidRDefault="003D4426" w:rsidP="003D4426">
      <w:pPr>
        <w:numPr>
          <w:ilvl w:val="0"/>
          <w:numId w:val="41"/>
        </w:numPr>
        <w:spacing w:line="252" w:lineRule="auto"/>
        <w:contextualSpacing/>
        <w:jc w:val="both"/>
        <w:rPr>
          <w:rFonts w:ascii="Century Gothic" w:eastAsia="Times New Roman" w:hAnsi="Century Gothic"/>
          <w:b/>
          <w:sz w:val="20"/>
          <w:szCs w:val="20"/>
          <w:lang w:eastAsia="en-US"/>
        </w:rPr>
      </w:pPr>
      <w:r>
        <w:rPr>
          <w:rFonts w:ascii="Century Gothic" w:eastAsia="Times New Roman" w:hAnsi="Century Gothic"/>
          <w:b/>
          <w:sz w:val="20"/>
          <w:szCs w:val="20"/>
          <w:lang w:eastAsia="en-US"/>
        </w:rPr>
        <w:t xml:space="preserve">Potencjał podmiotu trzeciego </w:t>
      </w:r>
    </w:p>
    <w:p w14:paraId="516C5779" w14:textId="77777777" w:rsidR="003D4426" w:rsidRDefault="003D4426" w:rsidP="003D4426">
      <w:pPr>
        <w:spacing w:line="252" w:lineRule="auto"/>
        <w:ind w:left="360"/>
        <w:contextualSpacing/>
        <w:jc w:val="both"/>
        <w:rPr>
          <w:rFonts w:ascii="Century Gothic" w:eastAsia="Times New Roman" w:hAnsi="Century Gothic"/>
          <w:i/>
          <w:iCs/>
          <w:sz w:val="20"/>
          <w:szCs w:val="20"/>
          <w:lang w:eastAsia="en-US"/>
        </w:rPr>
      </w:pPr>
      <w:r>
        <w:rPr>
          <w:rFonts w:ascii="Century Gothic" w:eastAsia="Times New Roman" w:hAnsi="Century Gothic"/>
          <w:sz w:val="20"/>
          <w:szCs w:val="20"/>
          <w:lang w:eastAsia="en-US"/>
        </w:rPr>
        <w:t xml:space="preserve">W celu potwierdzenia spełnienia warunków udziału w postępowaniu, wykonawca może polegać na potencjale podmiotu trzeciego na zasadach opisanych w art. 118–123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xml:space="preserve">. Podmiot trzeci, na potencjał którego wykonawca powołuje się w celu wykazania spełnienia warunków udziału w postępowaniu, nie może podlegać wykluczeniu na podstawie art. 108 ust. 1 </w:t>
      </w:r>
      <w:proofErr w:type="spellStart"/>
      <w:r>
        <w:rPr>
          <w:rFonts w:ascii="Century Gothic" w:eastAsia="Times New Roman" w:hAnsi="Century Gothic"/>
          <w:sz w:val="20"/>
          <w:szCs w:val="20"/>
          <w:lang w:eastAsia="en-US"/>
        </w:rPr>
        <w:t>uPzp</w:t>
      </w:r>
      <w:proofErr w:type="spellEnd"/>
      <w:r>
        <w:rPr>
          <w:rFonts w:ascii="Century Gothic" w:eastAsia="Times New Roman" w:hAnsi="Century Gothic"/>
          <w:sz w:val="20"/>
          <w:szCs w:val="20"/>
          <w:lang w:eastAsia="en-US"/>
        </w:rPr>
        <w:t>.</w:t>
      </w:r>
    </w:p>
    <w:p w14:paraId="4464AC13" w14:textId="77777777" w:rsidR="003D4426" w:rsidRDefault="003D4426" w:rsidP="003D4426">
      <w:pPr>
        <w:numPr>
          <w:ilvl w:val="0"/>
          <w:numId w:val="41"/>
        </w:numPr>
        <w:spacing w:line="252" w:lineRule="auto"/>
        <w:contextualSpacing/>
        <w:jc w:val="both"/>
        <w:rPr>
          <w:rFonts w:ascii="Century Gothic" w:eastAsia="Times New Roman" w:hAnsi="Century Gothic"/>
          <w:b/>
          <w:sz w:val="20"/>
          <w:szCs w:val="20"/>
          <w:lang w:eastAsia="en-US"/>
        </w:rPr>
      </w:pPr>
      <w:r>
        <w:rPr>
          <w:rFonts w:ascii="Century Gothic" w:eastAsia="Times New Roman" w:hAnsi="Century Gothic"/>
          <w:b/>
          <w:sz w:val="20"/>
          <w:szCs w:val="20"/>
          <w:lang w:eastAsia="en-US"/>
        </w:rPr>
        <w:t>Podwykonawstwo</w:t>
      </w:r>
    </w:p>
    <w:p w14:paraId="652A3D0D" w14:textId="77777777" w:rsidR="003D4426" w:rsidRDefault="003D4426" w:rsidP="003D4426">
      <w:pPr>
        <w:spacing w:line="252" w:lineRule="auto"/>
        <w:ind w:left="360"/>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zastrzega obowiązku osobistego wykonania przez wykonawcę kluczowych zadań.</w:t>
      </w:r>
    </w:p>
    <w:p w14:paraId="60345118" w14:textId="207507FF" w:rsidR="004B0DBA" w:rsidRDefault="003D4426" w:rsidP="003D4426">
      <w:pPr>
        <w:spacing w:line="252" w:lineRule="auto"/>
        <w:ind w:left="360"/>
        <w:contextualSpacing/>
        <w:jc w:val="both"/>
        <w:rPr>
          <w:rFonts w:ascii="Century Gothic" w:eastAsia="Times New Roman" w:hAnsi="Century Gothic"/>
          <w:bCs/>
          <w:sz w:val="20"/>
          <w:szCs w:val="20"/>
          <w:lang w:eastAsia="en-US"/>
        </w:rPr>
      </w:pPr>
      <w:r>
        <w:rPr>
          <w:rFonts w:ascii="Century Gothic" w:eastAsia="Times New Roman" w:hAnsi="Century Gothic"/>
          <w:b/>
          <w:sz w:val="20"/>
          <w:szCs w:val="20"/>
          <w:lang w:eastAsia="en-US"/>
        </w:rPr>
        <w:t>Wykonawca może powierzyć wykonanie części zamówienia podwykonawcy.</w:t>
      </w:r>
      <w:r>
        <w:rPr>
          <w:rFonts w:ascii="Century Gothic" w:eastAsia="Times New Roman" w:hAnsi="Century Gothic"/>
          <w:sz w:val="20"/>
          <w:szCs w:val="20"/>
          <w:lang w:eastAsia="en-US"/>
        </w:rPr>
        <w:t xml:space="preserve"> Wykonawca jest zobowiązany wskazać Formularzu ofertowym – załącznik do SWZ, części zamówienia których wykonanie zamierza powierzyć podwykonawcom i podać firmy podwykonawców, o ile są już znane. </w:t>
      </w:r>
      <w:r>
        <w:rPr>
          <w:rFonts w:ascii="Century Gothic" w:eastAsia="Times New Roman" w:hAnsi="Century Gothic"/>
          <w:bCs/>
          <w:sz w:val="20"/>
          <w:szCs w:val="20"/>
          <w:lang w:eastAsia="en-US"/>
        </w:rPr>
        <w:t>Powierzenie wykonania części zamówienia podwykonawcom nie zwalnia Wykonawcy z odpowiedzialności</w:t>
      </w:r>
      <w:r>
        <w:rPr>
          <w:rFonts w:ascii="Century Gothic" w:eastAsia="Times New Roman" w:hAnsi="Century Gothic"/>
          <w:b/>
          <w:sz w:val="20"/>
          <w:szCs w:val="20"/>
          <w:lang w:eastAsia="en-US"/>
        </w:rPr>
        <w:t xml:space="preserve"> </w:t>
      </w:r>
      <w:r>
        <w:rPr>
          <w:rFonts w:ascii="Century Gothic" w:eastAsia="Times New Roman" w:hAnsi="Century Gothic"/>
          <w:bCs/>
          <w:sz w:val="20"/>
          <w:szCs w:val="20"/>
          <w:lang w:eastAsia="en-US"/>
        </w:rPr>
        <w:t xml:space="preserve">za prawidłowe wykonanie zamówienia. Do podwykonawstwa zastosowanie znajdują odpowiednio przepisy art. 462 – 465 </w:t>
      </w:r>
      <w:proofErr w:type="spellStart"/>
      <w:r>
        <w:rPr>
          <w:rFonts w:ascii="Century Gothic" w:eastAsia="Times New Roman" w:hAnsi="Century Gothic"/>
          <w:bCs/>
          <w:sz w:val="20"/>
          <w:szCs w:val="20"/>
          <w:lang w:eastAsia="en-US"/>
        </w:rPr>
        <w:t>uPzp</w:t>
      </w:r>
      <w:proofErr w:type="spellEnd"/>
      <w:r>
        <w:rPr>
          <w:rFonts w:ascii="Century Gothic" w:eastAsia="Times New Roman" w:hAnsi="Century Gothic"/>
          <w:bCs/>
          <w:sz w:val="20"/>
          <w:szCs w:val="20"/>
          <w:lang w:eastAsia="en-US"/>
        </w:rPr>
        <w:t>.</w:t>
      </w:r>
    </w:p>
    <w:p w14:paraId="5217F36A" w14:textId="77777777" w:rsidR="004B0DBA" w:rsidRDefault="004B0DBA" w:rsidP="004B0DBA">
      <w:pPr>
        <w:spacing w:line="252" w:lineRule="auto"/>
        <w:jc w:val="both"/>
        <w:rPr>
          <w:rFonts w:ascii="Century Gothic" w:eastAsia="Times New Roman" w:hAnsi="Century Gothic"/>
          <w:lang w:eastAsia="en-US"/>
        </w:rPr>
      </w:pPr>
    </w:p>
    <w:p w14:paraId="7BE21759" w14:textId="77777777" w:rsidR="004B0DBA" w:rsidRDefault="004B0DBA" w:rsidP="004B0DBA">
      <w:pPr>
        <w:numPr>
          <w:ilvl w:val="0"/>
          <w:numId w:val="5"/>
        </w:numPr>
        <w:shd w:val="clear" w:color="auto" w:fill="DBDBDB"/>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Komunikacja w postępowaniu</w:t>
      </w:r>
    </w:p>
    <w:p w14:paraId="2BA6BC7A" w14:textId="77777777" w:rsidR="004B0DBA" w:rsidRDefault="004B0DBA" w:rsidP="004B0DBA">
      <w:pPr>
        <w:spacing w:line="252" w:lineRule="auto"/>
        <w:jc w:val="both"/>
        <w:rPr>
          <w:rFonts w:ascii="Century Gothic" w:eastAsia="Times New Roman" w:hAnsi="Century Gothic"/>
          <w:lang w:eastAsia="en-US"/>
        </w:rPr>
      </w:pPr>
    </w:p>
    <w:p w14:paraId="5AD6FF52"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2"/>
          <w:bCs/>
          <w:sz w:val="20"/>
          <w:szCs w:val="20"/>
        </w:rPr>
      </w:pPr>
      <w:r>
        <w:rPr>
          <w:rFonts w:ascii="Century Gothic" w:eastAsia="Times New Roman" w:hAnsi="Century Gothic" w:cs="CIDFont+F2"/>
          <w:bCs/>
          <w:sz w:val="20"/>
          <w:szCs w:val="20"/>
        </w:rPr>
        <w:t xml:space="preserve">W postępowaniu o udzielenie zamówienia komunikacja między Zamawiającym </w:t>
      </w:r>
      <w:r>
        <w:rPr>
          <w:rFonts w:ascii="Century Gothic" w:eastAsia="Times New Roman" w:hAnsi="Century Gothic" w:cs="CIDFont+F2"/>
          <w:bCs/>
          <w:sz w:val="20"/>
          <w:szCs w:val="20"/>
        </w:rPr>
        <w:br/>
        <w:t xml:space="preserve">a Wykonawcami odbywa się przy użyciu poczty, e-mail: </w:t>
      </w:r>
      <w:hyperlink r:id="rId10" w:history="1">
        <w:r>
          <w:rPr>
            <w:rStyle w:val="Hipercze"/>
            <w:rFonts w:ascii="Century Gothic" w:hAnsi="Century Gothic"/>
            <w:bCs/>
            <w:sz w:val="20"/>
            <w:szCs w:val="20"/>
            <w:lang w:val="en-US"/>
          </w:rPr>
          <w:t>kosickas@zdp-szamotuly.pl</w:t>
        </w:r>
      </w:hyperlink>
      <w:r>
        <w:rPr>
          <w:rFonts w:ascii="Century Gothic" w:hAnsi="Century Gothic"/>
          <w:bCs/>
          <w:sz w:val="20"/>
          <w:szCs w:val="20"/>
        </w:rPr>
        <w:t xml:space="preserve"> </w:t>
      </w:r>
      <w:r>
        <w:rPr>
          <w:rFonts w:ascii="Century Gothic" w:hAnsi="Century Gothic"/>
          <w:bCs/>
          <w:sz w:val="20"/>
          <w:szCs w:val="20"/>
        </w:rPr>
        <w:br/>
        <w:t xml:space="preserve">lub </w:t>
      </w:r>
      <w:r>
        <w:rPr>
          <w:rFonts w:ascii="Century Gothic" w:eastAsia="Times New Roman" w:hAnsi="Century Gothic" w:cs="Calibri"/>
          <w:bCs/>
          <w:sz w:val="20"/>
          <w:szCs w:val="20"/>
        </w:rPr>
        <w:t xml:space="preserve">Platformy e-Zamówienia, która jest dostępna pod adresem </w:t>
      </w:r>
      <w:hyperlink r:id="rId11" w:history="1">
        <w:r>
          <w:rPr>
            <w:rStyle w:val="Hipercze"/>
            <w:rFonts w:ascii="Century Gothic" w:eastAsia="Times New Roman" w:hAnsi="Century Gothic" w:cs="Calibri"/>
            <w:bCs/>
            <w:sz w:val="20"/>
            <w:szCs w:val="20"/>
          </w:rPr>
          <w:t>https://ezamowienia.gov.pl</w:t>
        </w:r>
      </w:hyperlink>
    </w:p>
    <w:p w14:paraId="050DD551" w14:textId="48D55E9E"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IDFont+F2"/>
          <w:bCs/>
          <w:sz w:val="20"/>
          <w:szCs w:val="20"/>
        </w:rPr>
        <w:t>Zamawiający wyznacza następujące osoby do kontaktu z Wykonawcami:</w:t>
      </w:r>
      <w:r w:rsidR="007041B0">
        <w:rPr>
          <w:rFonts w:ascii="Century Gothic" w:eastAsia="Times New Roman" w:hAnsi="Century Gothic" w:cs="CIDFont+F2"/>
          <w:bCs/>
          <w:sz w:val="20"/>
          <w:szCs w:val="20"/>
        </w:rPr>
        <w:t xml:space="preserve"> Sylwia Kosicka – Dyrektor Zarządu Dróg</w:t>
      </w:r>
      <w:r>
        <w:rPr>
          <w:rFonts w:ascii="Century Gothic" w:eastAsia="Times New Roman" w:hAnsi="Century Gothic" w:cs="CIDFont+F2"/>
          <w:bCs/>
          <w:sz w:val="20"/>
          <w:szCs w:val="20"/>
        </w:rPr>
        <w:t>, tel. +48</w:t>
      </w:r>
      <w:r w:rsidR="007041B0">
        <w:rPr>
          <w:rFonts w:ascii="Century Gothic" w:eastAsia="Times New Roman" w:hAnsi="Century Gothic" w:cs="CIDFont+F2"/>
          <w:bCs/>
          <w:sz w:val="20"/>
          <w:szCs w:val="20"/>
        </w:rPr>
        <w:t> 795 515 082</w:t>
      </w:r>
      <w:r>
        <w:rPr>
          <w:rFonts w:ascii="Century Gothic" w:eastAsia="Times New Roman" w:hAnsi="Century Gothic" w:cs="CIDFont+F2"/>
          <w:bCs/>
          <w:sz w:val="20"/>
          <w:szCs w:val="20"/>
        </w:rPr>
        <w:t xml:space="preserve">, email: </w:t>
      </w:r>
      <w:hyperlink r:id="rId12" w:history="1">
        <w:r>
          <w:rPr>
            <w:rStyle w:val="Hipercze"/>
            <w:rFonts w:ascii="Century Gothic" w:hAnsi="Century Gothic"/>
            <w:bCs/>
            <w:sz w:val="20"/>
            <w:szCs w:val="20"/>
            <w:lang w:val="en-US"/>
          </w:rPr>
          <w:t>kosickas@zdp-szamotuly.pl</w:t>
        </w:r>
      </w:hyperlink>
      <w:r>
        <w:rPr>
          <w:rStyle w:val="Hipercze"/>
          <w:rFonts w:ascii="Century Gothic" w:hAnsi="Century Gothic"/>
          <w:bCs/>
          <w:sz w:val="20"/>
          <w:szCs w:val="20"/>
          <w:lang w:val="en-US"/>
        </w:rPr>
        <w:t>; mejerj@zdp-szamotuly.pl</w:t>
      </w:r>
      <w:r>
        <w:rPr>
          <w:rFonts w:ascii="Century Gothic" w:eastAsia="Times New Roman" w:hAnsi="Century Gothic" w:cs="CIDFont+F2"/>
          <w:bCs/>
          <w:sz w:val="20"/>
          <w:szCs w:val="20"/>
          <w:lang w:val="en-US"/>
        </w:rPr>
        <w:t xml:space="preserve"> </w:t>
      </w:r>
    </w:p>
    <w:p w14:paraId="7EBD46CF"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2"/>
          <w:bCs/>
          <w:sz w:val="20"/>
          <w:szCs w:val="20"/>
        </w:rPr>
      </w:pPr>
      <w:r>
        <w:rPr>
          <w:rFonts w:ascii="Century Gothic" w:eastAsia="Times New Roman" w:hAnsi="Century Gothic" w:cs="Calibri"/>
          <w:bCs/>
          <w:sz w:val="20"/>
          <w:szCs w:val="20"/>
        </w:rPr>
        <w:t>Korzystanie z Platformy e-Zamówienia jest bezpłatne;</w:t>
      </w:r>
    </w:p>
    <w:p w14:paraId="3E5270DB"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alibri"/>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w:t>
      </w:r>
      <w:r>
        <w:rPr>
          <w:rFonts w:ascii="Century Gothic" w:eastAsia="Times New Roman" w:hAnsi="Century Gothic" w:cs="Calibri"/>
          <w:bCs/>
          <w:sz w:val="20"/>
          <w:szCs w:val="20"/>
        </w:rPr>
        <w:lastRenderedPageBreak/>
        <w:t xml:space="preserve">korzystania z Platformy e-Zamówienia określa </w:t>
      </w:r>
      <w:r>
        <w:rPr>
          <w:rFonts w:ascii="Century Gothic" w:eastAsia="Times New Roman" w:hAnsi="Century Gothic" w:cs="Calibri"/>
          <w:bCs/>
          <w:i/>
          <w:iCs/>
          <w:sz w:val="20"/>
          <w:szCs w:val="20"/>
        </w:rPr>
        <w:t xml:space="preserve">Regulamin Platformy e-Zamówienia, </w:t>
      </w:r>
      <w:r>
        <w:rPr>
          <w:rFonts w:ascii="Century Gothic" w:eastAsia="Times New Roman" w:hAnsi="Century Gothic" w:cs="Calibri"/>
          <w:bCs/>
          <w:sz w:val="20"/>
          <w:szCs w:val="20"/>
        </w:rPr>
        <w:t xml:space="preserve">dostępny na stronie internetowej https://ezamowienia.gov.pl oraz informacje zamieszczone </w:t>
      </w:r>
      <w:r>
        <w:rPr>
          <w:rFonts w:ascii="Century Gothic" w:eastAsia="Times New Roman" w:hAnsi="Century Gothic" w:cs="Calibri"/>
          <w:bCs/>
          <w:sz w:val="20"/>
          <w:szCs w:val="20"/>
        </w:rPr>
        <w:br/>
        <w:t>w zakładce „Centrum Pomocy”;</w:t>
      </w:r>
    </w:p>
    <w:p w14:paraId="7BC04C8F"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alibri"/>
          <w:bCs/>
          <w:sz w:val="20"/>
          <w:szCs w:val="20"/>
        </w:rPr>
        <w:t>Przeglądanie i pobieranie publicznej treści dokumentacji postępowania nie wymaga posiadania konta na Platformie e-Zamówienia ani logowania;</w:t>
      </w:r>
    </w:p>
    <w:p w14:paraId="1B460356"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alibri"/>
          <w:bCs/>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7FAB79B"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alibri"/>
          <w:bCs/>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862AC73"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alibri"/>
          <w:bCs/>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1C7E63EA" w14:textId="77777777" w:rsidR="003D4426" w:rsidRDefault="003D4426" w:rsidP="003D4426">
      <w:pPr>
        <w:numPr>
          <w:ilvl w:val="0"/>
          <w:numId w:val="10"/>
        </w:numPr>
        <w:autoSpaceDE w:val="0"/>
        <w:autoSpaceDN w:val="0"/>
        <w:adjustRightInd w:val="0"/>
        <w:ind w:left="284" w:hanging="284"/>
        <w:jc w:val="both"/>
        <w:rPr>
          <w:rFonts w:ascii="Century Gothic" w:eastAsia="Times New Roman" w:hAnsi="Century Gothic" w:cs="CIDFont+F4"/>
          <w:bCs/>
          <w:sz w:val="20"/>
          <w:szCs w:val="20"/>
        </w:rPr>
      </w:pPr>
      <w:r>
        <w:rPr>
          <w:rFonts w:ascii="Century Gothic" w:eastAsia="Times New Roman" w:hAnsi="Century Gothic" w:cs="Calibri"/>
          <w:bCs/>
          <w:sz w:val="20"/>
          <w:szCs w:val="20"/>
        </w:rPr>
        <w:t xml:space="preserve">W przypadku formatów, o których mowa w art. 66 ust. 1 ustawy </w:t>
      </w:r>
      <w:proofErr w:type="spellStart"/>
      <w:r>
        <w:rPr>
          <w:rFonts w:ascii="Century Gothic" w:eastAsia="Times New Roman" w:hAnsi="Century Gothic" w:cs="Calibri"/>
          <w:bCs/>
          <w:sz w:val="20"/>
          <w:szCs w:val="20"/>
        </w:rPr>
        <w:t>Pzp</w:t>
      </w:r>
      <w:proofErr w:type="spellEnd"/>
      <w:r>
        <w:rPr>
          <w:rFonts w:ascii="Century Gothic" w:eastAsia="Times New Roman" w:hAnsi="Century Gothic" w:cs="Calibri"/>
          <w:bCs/>
          <w:sz w:val="20"/>
          <w:szCs w:val="20"/>
        </w:rPr>
        <w:t xml:space="preserve">, ww. regulacje nie będą miały bezpośredniego zastosowania. </w:t>
      </w:r>
    </w:p>
    <w:p w14:paraId="37CBBAF6"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4"/>
          <w:bCs/>
          <w:sz w:val="20"/>
          <w:szCs w:val="20"/>
        </w:rPr>
      </w:pPr>
      <w:r>
        <w:rPr>
          <w:rFonts w:ascii="Century Gothic" w:eastAsia="Times New Roman" w:hAnsi="Century Gothic" w:cs="Calibri"/>
          <w:bCs/>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1DD036A0" w14:textId="77777777" w:rsidR="003D4426" w:rsidRDefault="003D4426" w:rsidP="003D4426">
      <w:pPr>
        <w:numPr>
          <w:ilvl w:val="1"/>
          <w:numId w:val="11"/>
        </w:numPr>
        <w:autoSpaceDE w:val="0"/>
        <w:autoSpaceDN w:val="0"/>
        <w:adjustRightInd w:val="0"/>
        <w:spacing w:after="46"/>
        <w:ind w:left="567" w:hanging="283"/>
        <w:jc w:val="both"/>
        <w:rPr>
          <w:rFonts w:ascii="Century Gothic" w:eastAsia="Times New Roman" w:hAnsi="Century Gothic" w:cs="Calibri"/>
          <w:bCs/>
          <w:sz w:val="20"/>
          <w:szCs w:val="20"/>
        </w:rPr>
      </w:pPr>
      <w:r>
        <w:rPr>
          <w:rFonts w:ascii="Century Gothic" w:eastAsia="Times New Roman" w:hAnsi="Century Gothic" w:cs="Calibri"/>
          <w:bCs/>
          <w:sz w:val="20"/>
          <w:szCs w:val="20"/>
        </w:rPr>
        <w:t xml:space="preserve">w formatach danych określonych w przepisach rozporządzenia Rady Ministrów </w:t>
      </w:r>
      <w:r>
        <w:rPr>
          <w:rFonts w:ascii="Century Gothic" w:eastAsia="Times New Roman" w:hAnsi="Century Gothic" w:cs="Calibri"/>
          <w:bCs/>
          <w:sz w:val="20"/>
          <w:szCs w:val="20"/>
        </w:rPr>
        <w:br/>
        <w:t xml:space="preserve">w sprawie Krajowych Ram Interoperacyjności (i przekazuje się jako załącznik), lub </w:t>
      </w:r>
    </w:p>
    <w:p w14:paraId="57CC67FF" w14:textId="77777777" w:rsidR="003D4426" w:rsidRDefault="003D4426" w:rsidP="003D4426">
      <w:pPr>
        <w:numPr>
          <w:ilvl w:val="1"/>
          <w:numId w:val="11"/>
        </w:numPr>
        <w:autoSpaceDE w:val="0"/>
        <w:autoSpaceDN w:val="0"/>
        <w:adjustRightInd w:val="0"/>
        <w:ind w:left="567" w:hanging="283"/>
        <w:jc w:val="both"/>
        <w:rPr>
          <w:rFonts w:ascii="Century Gothic" w:eastAsia="Times New Roman" w:hAnsi="Century Gothic" w:cs="Calibri"/>
          <w:bCs/>
          <w:sz w:val="20"/>
          <w:szCs w:val="20"/>
        </w:rPr>
      </w:pPr>
      <w:r>
        <w:rPr>
          <w:rFonts w:ascii="Century Gothic" w:eastAsia="Times New Roman" w:hAnsi="Century Gothic" w:cs="Calibri"/>
          <w:bCs/>
          <w:sz w:val="20"/>
          <w:szCs w:val="20"/>
        </w:rPr>
        <w:t xml:space="preserve">jako tekst wpisany bezpośrednio do wiadomości przekazywanej przy użyciu środków komunikacji elektronicznej (np. w treści wiadomości e-mail lub w treści „Formularza </w:t>
      </w:r>
      <w:r>
        <w:rPr>
          <w:rFonts w:ascii="Century Gothic" w:eastAsia="Times New Roman" w:hAnsi="Century Gothic" w:cs="Calibri"/>
          <w:bCs/>
          <w:sz w:val="20"/>
          <w:szCs w:val="20"/>
        </w:rPr>
        <w:br/>
        <w:t xml:space="preserve">do komunikacji”). </w:t>
      </w:r>
    </w:p>
    <w:p w14:paraId="57BE939A"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alibri"/>
          <w:bCs/>
          <w:sz w:val="20"/>
          <w:szCs w:val="20"/>
        </w:rPr>
        <w:t xml:space="preserve">Komunikacja w postępowaniu, z wyłączeniem składania ofert, odbywa się drogą elektroniczną za pośrednictwem formularzy do komunikacji dostępnych w zakładce „Formularze” („Formularze do komunikacji”). Za pośrednictwem „Formularzy </w:t>
      </w:r>
      <w:r>
        <w:rPr>
          <w:rFonts w:ascii="Century Gothic" w:eastAsia="Times New Roman" w:hAnsi="Century Gothic" w:cs="Calibri"/>
          <w:bCs/>
          <w:sz w:val="20"/>
          <w:szCs w:val="20"/>
        </w:rPr>
        <w:br/>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r>
        <w:rPr>
          <w:rFonts w:ascii="Century Gothic" w:eastAsia="Times New Roman" w:hAnsi="Century Gothic" w:cs="Calibri"/>
          <w:bCs/>
          <w:sz w:val="20"/>
          <w:szCs w:val="20"/>
        </w:rPr>
        <w:br/>
        <w:t xml:space="preserve">W przypadku załączników, które są zgodnie z ustawą </w:t>
      </w:r>
      <w:proofErr w:type="spellStart"/>
      <w:r>
        <w:rPr>
          <w:rFonts w:ascii="Century Gothic" w:eastAsia="Times New Roman" w:hAnsi="Century Gothic" w:cs="Calibri"/>
          <w:bCs/>
          <w:sz w:val="20"/>
          <w:szCs w:val="20"/>
        </w:rPr>
        <w:t>Pzp</w:t>
      </w:r>
      <w:proofErr w:type="spellEnd"/>
      <w:r>
        <w:rPr>
          <w:rFonts w:ascii="Century Gothic" w:eastAsia="Times New Roman" w:hAnsi="Century Gothic" w:cs="Calibri"/>
          <w:bCs/>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w:t>
      </w:r>
      <w:r>
        <w:rPr>
          <w:rFonts w:ascii="Century Gothic" w:eastAsia="Times New Roman" w:hAnsi="Century Gothic" w:cs="Calibri"/>
          <w:bCs/>
          <w:sz w:val="20"/>
          <w:szCs w:val="20"/>
        </w:rPr>
        <w:br/>
        <w:t xml:space="preserve">się o udzielenie zamówienia/podmiotu udostępniającego zasoby, podpisem zewnętrznym lub wewnętrznym. W zależności od rodzaju podpisu i jego typu (zewnętrzny, wewnętrzny) dodaje się do przesyłanej wiadomości uprzednio podpisane dokumenty wraz </w:t>
      </w:r>
      <w:r>
        <w:rPr>
          <w:rFonts w:ascii="Century Gothic" w:eastAsia="Times New Roman" w:hAnsi="Century Gothic" w:cs="Calibri"/>
          <w:bCs/>
          <w:sz w:val="20"/>
          <w:szCs w:val="20"/>
        </w:rPr>
        <w:br/>
        <w:t>z wygenerowanym plikiem podpisu (typ zewnętrzny) lub dokument z wszytym podpisem (typ wewnętrzny);</w:t>
      </w:r>
    </w:p>
    <w:p w14:paraId="45315F59"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alibri"/>
          <w:bCs/>
          <w:sz w:val="20"/>
          <w:szCs w:val="20"/>
        </w:rPr>
        <w:t xml:space="preserve">Możliwość korzystania w postępowaniu z „Formularzy do komunikacji” w pełnym zakresie wymaga posiadania konta „Wykonawcy” na Platformie e-Zamówienia oraz zalogowania </w:t>
      </w:r>
      <w:r>
        <w:rPr>
          <w:rFonts w:ascii="Century Gothic" w:eastAsia="Times New Roman" w:hAnsi="Century Gothic" w:cs="Calibri"/>
          <w:bCs/>
          <w:sz w:val="20"/>
          <w:szCs w:val="20"/>
        </w:rPr>
        <w:br/>
        <w:t xml:space="preserve">się na Platformie e-Zamówienia. Do korzystania z „Formularzy do komunikacji” służących </w:t>
      </w:r>
      <w:r>
        <w:rPr>
          <w:rFonts w:ascii="Century Gothic" w:eastAsia="Times New Roman" w:hAnsi="Century Gothic" w:cs="Calibri"/>
          <w:bCs/>
          <w:sz w:val="20"/>
          <w:szCs w:val="20"/>
        </w:rPr>
        <w:br/>
        <w:t>do zadawania pytań dotyczących treści dokumentów zamówienia wystarczające jest posiadanie tzw. konta uproszczo</w:t>
      </w:r>
      <w:r>
        <w:rPr>
          <w:rFonts w:ascii="Century Gothic" w:hAnsi="Century Gothic" w:cs="Calibri"/>
          <w:bCs/>
          <w:sz w:val="20"/>
          <w:szCs w:val="20"/>
        </w:rPr>
        <w:t>nego na Platformie e-Zamówienia;</w:t>
      </w:r>
    </w:p>
    <w:p w14:paraId="1223C276"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alibri"/>
          <w:bCs/>
          <w:sz w:val="20"/>
          <w:szCs w:val="20"/>
        </w:rPr>
        <w:t>Wszystkie wysłane i odebrane w postępowaniu przez wykonawcę wiadomości widoczne są po zalogowaniu w podglądzie postępowania w zakładce „Komunikacja”.</w:t>
      </w:r>
    </w:p>
    <w:p w14:paraId="00E7D647"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alibri"/>
          <w:bCs/>
          <w:sz w:val="20"/>
          <w:szCs w:val="20"/>
        </w:rPr>
        <w:t>Maksymalny rozmiar plików przesyłanych za pośrednictwem „Formularzy do komunikacji” wynosi 150 MB (wielkość ta dotyczy plików przesyłanych jako załączniki do jednego formularza).</w:t>
      </w:r>
    </w:p>
    <w:p w14:paraId="5914181D"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alibri"/>
          <w:bCs/>
          <w:sz w:val="20"/>
          <w:szCs w:val="20"/>
        </w:rPr>
        <w:t xml:space="preserve">Minimalne wymagania techniczne dotyczące sprzętu używanego w celu korzystania z usług Platformy e-Zamówienia oraz informacje dotyczące specyfikacji połączenia określa </w:t>
      </w:r>
      <w:r>
        <w:rPr>
          <w:rFonts w:ascii="Century Gothic" w:eastAsia="Times New Roman" w:hAnsi="Century Gothic" w:cs="Calibri"/>
          <w:bCs/>
          <w:i/>
          <w:iCs/>
          <w:sz w:val="20"/>
          <w:szCs w:val="20"/>
        </w:rPr>
        <w:t>Regulamin Platformy e-Zamówienia.</w:t>
      </w:r>
    </w:p>
    <w:p w14:paraId="72EE04D2" w14:textId="0A93DD41"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alibri"/>
          <w:bCs/>
          <w:sz w:val="20"/>
          <w:szCs w:val="20"/>
        </w:rPr>
        <w:lastRenderedPageBreak/>
        <w:t xml:space="preserve">W przypadku problemów technicznych i awarii związanych z funkcjonowaniem Platformy </w:t>
      </w:r>
      <w:r>
        <w:rPr>
          <w:rFonts w:ascii="Century Gothic" w:eastAsia="Times New Roman" w:hAnsi="Century Gothic" w:cs="Calibri"/>
          <w:bCs/>
          <w:sz w:val="20"/>
          <w:szCs w:val="20"/>
        </w:rPr>
        <w:br/>
        <w:t xml:space="preserve">e-Zamówienia użytkownicy mogą skorzystać ze wsparcia technicznego dostępnego </w:t>
      </w:r>
      <w:r>
        <w:rPr>
          <w:rFonts w:ascii="Century Gothic" w:eastAsia="Times New Roman" w:hAnsi="Century Gothic" w:cs="Calibri"/>
          <w:bCs/>
          <w:sz w:val="20"/>
          <w:szCs w:val="20"/>
        </w:rPr>
        <w:br/>
        <w:t>pod numerem telefonu +48</w:t>
      </w:r>
      <w:r w:rsidR="004E06CB">
        <w:rPr>
          <w:rFonts w:ascii="Century Gothic" w:eastAsia="Times New Roman" w:hAnsi="Century Gothic" w:cs="Calibri"/>
          <w:bCs/>
          <w:sz w:val="20"/>
          <w:szCs w:val="20"/>
        </w:rPr>
        <w:t xml:space="preserve"> </w:t>
      </w:r>
      <w:r>
        <w:rPr>
          <w:rFonts w:ascii="Century Gothic" w:eastAsia="Times New Roman" w:hAnsi="Century Gothic" w:cs="Calibri"/>
          <w:bCs/>
          <w:sz w:val="20"/>
          <w:szCs w:val="20"/>
        </w:rPr>
        <w:t>22</w:t>
      </w:r>
      <w:r w:rsidR="007D2261">
        <w:rPr>
          <w:rFonts w:ascii="Century Gothic" w:eastAsia="Times New Roman" w:hAnsi="Century Gothic" w:cs="Calibri"/>
          <w:bCs/>
          <w:sz w:val="20"/>
          <w:szCs w:val="20"/>
        </w:rPr>
        <w:t xml:space="preserve"> </w:t>
      </w:r>
      <w:r>
        <w:rPr>
          <w:rFonts w:ascii="Century Gothic" w:eastAsia="Times New Roman" w:hAnsi="Century Gothic" w:cs="Calibri"/>
          <w:bCs/>
          <w:sz w:val="20"/>
          <w:szCs w:val="20"/>
        </w:rPr>
        <w:t>4587799 lub drogą elektroniczną poprzez formularz udostępniony na stronie internetowej https://ezamowienia.gov.pl w zakładce „Zgłoś problem”;</w:t>
      </w:r>
    </w:p>
    <w:p w14:paraId="303BF45C" w14:textId="77777777" w:rsidR="003D4426"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cs="CIDFont+F2"/>
          <w:bCs/>
          <w:sz w:val="20"/>
          <w:szCs w:val="20"/>
        </w:rPr>
        <w:t xml:space="preserve">Niniejsze postępowanie można wyszukać również na liście wszystkich postępowań w systemie </w:t>
      </w:r>
      <w:proofErr w:type="spellStart"/>
      <w:r>
        <w:rPr>
          <w:rFonts w:ascii="Century Gothic" w:eastAsia="Times New Roman" w:hAnsi="Century Gothic" w:cs="CIDFont+F2"/>
          <w:bCs/>
          <w:sz w:val="20"/>
          <w:szCs w:val="20"/>
        </w:rPr>
        <w:t>eZamówienia</w:t>
      </w:r>
      <w:proofErr w:type="spellEnd"/>
      <w:r>
        <w:rPr>
          <w:rFonts w:ascii="Century Gothic" w:eastAsia="Times New Roman" w:hAnsi="Century Gothic" w:cs="CIDFont+F2"/>
          <w:bCs/>
          <w:sz w:val="20"/>
          <w:szCs w:val="20"/>
        </w:rPr>
        <w:t xml:space="preserve"> (</w:t>
      </w:r>
      <w:hyperlink r:id="rId13" w:history="1">
        <w:r>
          <w:rPr>
            <w:rStyle w:val="Hipercze"/>
            <w:rFonts w:ascii="Century Gothic" w:eastAsia="Times New Roman" w:hAnsi="Century Gothic" w:cs="CIDFont+F2"/>
            <w:bCs/>
            <w:sz w:val="20"/>
            <w:szCs w:val="20"/>
          </w:rPr>
          <w:t>https://ezamowienia.gov.pl/</w:t>
        </w:r>
      </w:hyperlink>
      <w:r>
        <w:rPr>
          <w:rFonts w:ascii="Century Gothic" w:eastAsia="Times New Roman" w:hAnsi="Century Gothic" w:cs="CIDFont+F2"/>
          <w:bCs/>
          <w:sz w:val="20"/>
          <w:szCs w:val="20"/>
        </w:rPr>
        <w:t xml:space="preserve">) na liście wszystkich postępowań </w:t>
      </w:r>
      <w:r>
        <w:rPr>
          <w:rFonts w:ascii="Century Gothic" w:eastAsia="Times New Roman" w:hAnsi="Century Gothic" w:cs="CIDFont+F2"/>
          <w:bCs/>
          <w:sz w:val="20"/>
          <w:szCs w:val="20"/>
        </w:rPr>
        <w:br/>
        <w:t xml:space="preserve">w </w:t>
      </w:r>
      <w:proofErr w:type="spellStart"/>
      <w:r>
        <w:rPr>
          <w:rFonts w:ascii="Century Gothic" w:eastAsia="Times New Roman" w:hAnsi="Century Gothic" w:cs="CIDFont+F2"/>
          <w:bCs/>
          <w:sz w:val="20"/>
          <w:szCs w:val="20"/>
        </w:rPr>
        <w:t>eZamówienia</w:t>
      </w:r>
      <w:proofErr w:type="spellEnd"/>
      <w:r>
        <w:rPr>
          <w:rFonts w:ascii="Century Gothic" w:eastAsia="Times New Roman" w:hAnsi="Century Gothic" w:cs="CIDFont+F2"/>
          <w:bCs/>
          <w:sz w:val="20"/>
          <w:szCs w:val="20"/>
        </w:rPr>
        <w:t>, klikając wcześniej opcję „Dla Wykonawców” lub ze strony głównej z zakładki Postępowania.</w:t>
      </w:r>
    </w:p>
    <w:p w14:paraId="3960CDFD" w14:textId="071A41DF" w:rsidR="004B0DBA" w:rsidRDefault="003D4426" w:rsidP="003D4426">
      <w:pPr>
        <w:numPr>
          <w:ilvl w:val="0"/>
          <w:numId w:val="10"/>
        </w:numPr>
        <w:autoSpaceDE w:val="0"/>
        <w:autoSpaceDN w:val="0"/>
        <w:adjustRightInd w:val="0"/>
        <w:ind w:left="284" w:hanging="426"/>
        <w:jc w:val="both"/>
        <w:rPr>
          <w:rFonts w:ascii="Century Gothic" w:eastAsia="Times New Roman" w:hAnsi="Century Gothic" w:cs="CIDFont+F2"/>
          <w:bCs/>
          <w:sz w:val="20"/>
          <w:szCs w:val="20"/>
        </w:rPr>
      </w:pPr>
      <w:r>
        <w:rPr>
          <w:rFonts w:ascii="Century Gothic" w:eastAsia="Times New Roman" w:hAnsi="Century Gothic"/>
          <w:bCs/>
          <w:sz w:val="20"/>
          <w:szCs w:val="20"/>
          <w:lang w:eastAsia="en-US"/>
        </w:rPr>
        <w:t xml:space="preserve">Uwaga! Przed przystąpieniem do składania oferty, wykonawca jest zobowiązany zapoznać </w:t>
      </w:r>
      <w:r>
        <w:rPr>
          <w:rFonts w:ascii="Century Gothic" w:eastAsia="Times New Roman" w:hAnsi="Century Gothic"/>
          <w:bCs/>
          <w:sz w:val="20"/>
          <w:szCs w:val="20"/>
          <w:lang w:eastAsia="en-US"/>
        </w:rPr>
        <w:br/>
        <w:t xml:space="preserve">się z Instrukcją korzystania z </w:t>
      </w:r>
      <w:proofErr w:type="spellStart"/>
      <w:r>
        <w:rPr>
          <w:rFonts w:ascii="Century Gothic" w:eastAsia="Times New Roman" w:hAnsi="Century Gothic" w:cs="CIDFont+F2"/>
          <w:bCs/>
          <w:sz w:val="20"/>
          <w:szCs w:val="20"/>
        </w:rPr>
        <w:t>eZamówienia</w:t>
      </w:r>
      <w:proofErr w:type="spellEnd"/>
      <w:r>
        <w:rPr>
          <w:rFonts w:ascii="Century Gothic" w:eastAsia="Times New Roman" w:hAnsi="Century Gothic"/>
          <w:bCs/>
          <w:sz w:val="20"/>
          <w:szCs w:val="20"/>
          <w:lang w:eastAsia="en-US"/>
        </w:rPr>
        <w:t>. Instrukcja została zamieszona także bezpośrednio na portalu (https://ezamowienia.gov.pl/pl/instrukcje/).</w:t>
      </w:r>
    </w:p>
    <w:p w14:paraId="51CB3658" w14:textId="77777777" w:rsidR="004B0DBA" w:rsidRDefault="004B0DBA" w:rsidP="004B0DBA">
      <w:pPr>
        <w:spacing w:line="252" w:lineRule="auto"/>
        <w:jc w:val="both"/>
        <w:rPr>
          <w:rFonts w:ascii="Century Gothic" w:eastAsia="Times New Roman" w:hAnsi="Century Gothic"/>
          <w:bCs/>
          <w:lang w:eastAsia="en-US"/>
        </w:rPr>
      </w:pPr>
    </w:p>
    <w:p w14:paraId="7BF09E70" w14:textId="77777777" w:rsidR="004B0DBA" w:rsidRDefault="004B0DBA" w:rsidP="004B0DBA">
      <w:pPr>
        <w:numPr>
          <w:ilvl w:val="0"/>
          <w:numId w:val="5"/>
        </w:numPr>
        <w:shd w:val="clear" w:color="auto" w:fill="DBDBDB"/>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Wizja lokalna</w:t>
      </w:r>
    </w:p>
    <w:p w14:paraId="58FB3209" w14:textId="77777777" w:rsidR="004B0DBA" w:rsidRDefault="004B0DBA" w:rsidP="004B0DBA">
      <w:pPr>
        <w:spacing w:line="252" w:lineRule="auto"/>
        <w:ind w:left="360"/>
        <w:contextualSpacing/>
        <w:jc w:val="both"/>
        <w:rPr>
          <w:rFonts w:ascii="Century Gothic" w:eastAsia="Times New Roman" w:hAnsi="Century Gothic"/>
          <w:lang w:eastAsia="en-US"/>
        </w:rPr>
      </w:pPr>
    </w:p>
    <w:p w14:paraId="37BB6D25" w14:textId="5B917113"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przewiduje obowiązku odbycia przez wykonawcę wizji lokalnej oraz sprawdzenia przez wykonawcę dokumentów niezbędnych do realizacji zamówienia dostępnych na miejscu u zamawiającego.</w:t>
      </w:r>
    </w:p>
    <w:p w14:paraId="2C56F12B" w14:textId="77777777" w:rsidR="004B0DBA" w:rsidRDefault="004B0DBA" w:rsidP="004B0DBA">
      <w:pPr>
        <w:spacing w:line="252" w:lineRule="auto"/>
        <w:jc w:val="both"/>
        <w:rPr>
          <w:rFonts w:ascii="Century Gothic" w:eastAsia="Times New Roman" w:hAnsi="Century Gothic"/>
          <w:i/>
          <w:color w:val="002060"/>
          <w:lang w:eastAsia="en-US"/>
        </w:rPr>
      </w:pPr>
    </w:p>
    <w:p w14:paraId="1E6ED876" w14:textId="77777777" w:rsidR="004B0DBA" w:rsidRDefault="004B0DBA" w:rsidP="004B0DBA">
      <w:pPr>
        <w:numPr>
          <w:ilvl w:val="0"/>
          <w:numId w:val="5"/>
        </w:numPr>
        <w:shd w:val="clear" w:color="auto" w:fill="DBDBDB"/>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Podział zamówienia na części</w:t>
      </w:r>
    </w:p>
    <w:p w14:paraId="1D72F88B" w14:textId="77777777" w:rsidR="004B0DBA" w:rsidRDefault="004B0DBA" w:rsidP="004B0DBA">
      <w:pPr>
        <w:spacing w:line="252" w:lineRule="auto"/>
        <w:jc w:val="both"/>
        <w:rPr>
          <w:rFonts w:ascii="Century Gothic" w:eastAsia="Times New Roman" w:hAnsi="Century Gothic"/>
          <w:lang w:eastAsia="en-US"/>
        </w:rPr>
      </w:pPr>
    </w:p>
    <w:p w14:paraId="5EB59F85" w14:textId="5AE9E0EC" w:rsidR="004B0DBA" w:rsidRDefault="004B0DBA" w:rsidP="004B0DBA">
      <w:pPr>
        <w:spacing w:line="252" w:lineRule="auto"/>
        <w:jc w:val="both"/>
        <w:rPr>
          <w:rFonts w:ascii="Century Gothic" w:eastAsia="Times New Roman" w:hAnsi="Century Gothic"/>
          <w:bCs/>
          <w:strike/>
          <w:sz w:val="20"/>
          <w:szCs w:val="20"/>
          <w:lang w:eastAsia="en-US"/>
        </w:rPr>
      </w:pPr>
      <w:r>
        <w:rPr>
          <w:rFonts w:ascii="Century Gothic" w:eastAsia="Times New Roman" w:hAnsi="Century Gothic"/>
          <w:bCs/>
          <w:sz w:val="20"/>
          <w:szCs w:val="20"/>
          <w:lang w:eastAsia="en-US"/>
        </w:rPr>
        <w:t xml:space="preserve">Zamawiający nie dokonuje podziału zamówienia na części, ponieważ przedmiot zamówienia stanowi jedno zamówienie – przebudowę fragmentu drogi </w:t>
      </w:r>
      <w:r>
        <w:rPr>
          <w:rFonts w:ascii="Century Gothic" w:hAnsi="Century Gothic"/>
          <w:bCs/>
          <w:sz w:val="20"/>
          <w:szCs w:val="20"/>
        </w:rPr>
        <w:t>powiatowej</w:t>
      </w:r>
      <w:r w:rsidR="009741E8">
        <w:rPr>
          <w:rFonts w:ascii="Century Gothic" w:hAnsi="Century Gothic"/>
          <w:bCs/>
          <w:sz w:val="20"/>
          <w:szCs w:val="20"/>
        </w:rPr>
        <w:t xml:space="preserve"> </w:t>
      </w:r>
      <w:r w:rsidR="00606FBE" w:rsidRPr="00EB1D0C">
        <w:rPr>
          <w:rFonts w:ascii="Century Gothic" w:hAnsi="Century Gothic" w:cs="Arial"/>
          <w:bCs/>
          <w:sz w:val="20"/>
          <w:szCs w:val="20"/>
        </w:rPr>
        <w:t>nr 18</w:t>
      </w:r>
      <w:r w:rsidR="0004172C">
        <w:rPr>
          <w:rFonts w:ascii="Century Gothic" w:hAnsi="Century Gothic" w:cs="Arial"/>
          <w:bCs/>
          <w:sz w:val="20"/>
          <w:szCs w:val="20"/>
        </w:rPr>
        <w:t>99P</w:t>
      </w:r>
      <w:r>
        <w:rPr>
          <w:rFonts w:ascii="Century Gothic" w:eastAsia="Times New Roman" w:hAnsi="Century Gothic"/>
          <w:bCs/>
          <w:sz w:val="20"/>
          <w:szCs w:val="20"/>
          <w:lang w:eastAsia="en-US"/>
        </w:rPr>
        <w:t xml:space="preserve">. Ponadto podział na części tak małego zamówienia nie ma żadnego uzasadnienia ekonomicznego, organizacyjnego ani technicznego. Udział mikro, małych i średnich przedsiębiorstw nie jest zagrożony. Tym samym zamawiający nie dopuszcza składania ofert częściowych, o których mowa w art. 7 pkt 15 </w:t>
      </w:r>
      <w:proofErr w:type="spellStart"/>
      <w:r>
        <w:rPr>
          <w:rFonts w:ascii="Century Gothic" w:eastAsia="Times New Roman" w:hAnsi="Century Gothic"/>
          <w:bCs/>
          <w:sz w:val="20"/>
          <w:szCs w:val="20"/>
          <w:lang w:eastAsia="en-US"/>
        </w:rPr>
        <w:t>uPzp</w:t>
      </w:r>
      <w:proofErr w:type="spellEnd"/>
      <w:r>
        <w:rPr>
          <w:rFonts w:ascii="Century Gothic" w:eastAsia="Times New Roman" w:hAnsi="Century Gothic"/>
          <w:bCs/>
          <w:sz w:val="20"/>
          <w:szCs w:val="20"/>
          <w:lang w:eastAsia="en-US"/>
        </w:rPr>
        <w:t>.</w:t>
      </w:r>
    </w:p>
    <w:p w14:paraId="78B5A5E7" w14:textId="77777777" w:rsidR="004B0DBA" w:rsidRDefault="004B0DBA" w:rsidP="004B0DBA">
      <w:pPr>
        <w:spacing w:line="252" w:lineRule="auto"/>
        <w:jc w:val="both"/>
        <w:rPr>
          <w:rFonts w:ascii="Century Gothic" w:eastAsia="Times New Roman" w:hAnsi="Century Gothic"/>
          <w:lang w:eastAsia="en-US"/>
        </w:rPr>
      </w:pPr>
    </w:p>
    <w:p w14:paraId="6BAA8108" w14:textId="77777777" w:rsidR="004B0DBA" w:rsidRDefault="004B0DBA" w:rsidP="004B0DBA">
      <w:pPr>
        <w:numPr>
          <w:ilvl w:val="0"/>
          <w:numId w:val="5"/>
        </w:numPr>
        <w:shd w:val="clear" w:color="auto" w:fill="DBDBDB"/>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Oferty wariantowe</w:t>
      </w:r>
    </w:p>
    <w:p w14:paraId="07250253" w14:textId="77777777" w:rsidR="004B0DBA" w:rsidRDefault="004B0DBA" w:rsidP="004B0DBA">
      <w:pPr>
        <w:spacing w:line="252" w:lineRule="auto"/>
        <w:jc w:val="both"/>
        <w:rPr>
          <w:rFonts w:ascii="Century Gothic" w:eastAsia="Times New Roman" w:hAnsi="Century Gothic"/>
          <w:lang w:eastAsia="en-US"/>
        </w:rPr>
      </w:pPr>
    </w:p>
    <w:p w14:paraId="31D6EBB7"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nie dopuszcza możliwości złożenia oferty wariantowej, o której mowa w art. 92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xml:space="preserve"> tzn. oferty przewidującej odmienny sposób wykonania zamówienia niż określony </w:t>
      </w:r>
      <w:r>
        <w:rPr>
          <w:rFonts w:ascii="Century Gothic" w:eastAsia="Times New Roman" w:hAnsi="Century Gothic"/>
          <w:sz w:val="20"/>
          <w:szCs w:val="20"/>
          <w:lang w:eastAsia="en-US"/>
        </w:rPr>
        <w:br/>
        <w:t>w niniejszej SWZ.</w:t>
      </w:r>
    </w:p>
    <w:p w14:paraId="14FD30BB" w14:textId="77777777" w:rsidR="004B0DBA" w:rsidRDefault="004B0DBA" w:rsidP="004B0DBA">
      <w:pPr>
        <w:spacing w:line="252" w:lineRule="auto"/>
        <w:jc w:val="both"/>
        <w:rPr>
          <w:rFonts w:ascii="Century Gothic" w:eastAsia="Times New Roman" w:hAnsi="Century Gothic"/>
          <w:i/>
          <w:color w:val="002060"/>
          <w:sz w:val="20"/>
          <w:szCs w:val="20"/>
          <w:lang w:eastAsia="en-US"/>
        </w:rPr>
      </w:pPr>
    </w:p>
    <w:p w14:paraId="50433DDD" w14:textId="77777777" w:rsidR="004B0DBA" w:rsidRDefault="004B0DBA" w:rsidP="004B0DBA">
      <w:pPr>
        <w:numPr>
          <w:ilvl w:val="0"/>
          <w:numId w:val="5"/>
        </w:numPr>
        <w:shd w:val="clear" w:color="auto" w:fill="DBDBDB"/>
        <w:spacing w:line="252" w:lineRule="auto"/>
        <w:contextualSpacing/>
        <w:jc w:val="both"/>
        <w:rPr>
          <w:rFonts w:ascii="Century Gothic" w:hAnsi="Century Gothic"/>
          <w:i/>
          <w:sz w:val="22"/>
          <w:szCs w:val="22"/>
          <w:lang w:eastAsia="en-US"/>
        </w:rPr>
      </w:pPr>
      <w:r>
        <w:rPr>
          <w:rFonts w:ascii="Century Gothic" w:hAnsi="Century Gothic"/>
          <w:b/>
          <w:sz w:val="22"/>
          <w:szCs w:val="22"/>
          <w:lang w:eastAsia="en-US"/>
        </w:rPr>
        <w:t>Katalogi elektroniczne</w:t>
      </w:r>
    </w:p>
    <w:p w14:paraId="3EA92F83" w14:textId="77777777" w:rsidR="004B0DBA" w:rsidRDefault="004B0DBA" w:rsidP="004B0DBA">
      <w:pPr>
        <w:spacing w:line="252" w:lineRule="auto"/>
        <w:jc w:val="both"/>
        <w:rPr>
          <w:rFonts w:ascii="Century Gothic" w:eastAsia="Times New Roman" w:hAnsi="Century Gothic"/>
          <w:i/>
          <w:lang w:eastAsia="en-US"/>
        </w:rPr>
      </w:pPr>
    </w:p>
    <w:p w14:paraId="7B908177"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wymaga złożenia ofert w postaci katalogów elektronicznych.</w:t>
      </w:r>
    </w:p>
    <w:p w14:paraId="71C39A01" w14:textId="77777777" w:rsidR="004B0DBA" w:rsidRDefault="004B0DBA" w:rsidP="004B0DBA">
      <w:pPr>
        <w:shd w:val="clear" w:color="auto" w:fill="FFFFFF"/>
        <w:rPr>
          <w:rFonts w:ascii="Century Gothic" w:eastAsia="Times New Roman" w:hAnsi="Century Gothic"/>
          <w:i/>
          <w:color w:val="002060"/>
          <w:lang w:eastAsia="en-US"/>
        </w:rPr>
      </w:pPr>
      <w:r>
        <w:rPr>
          <w:rFonts w:ascii="Century Gothic" w:eastAsia="Times New Roman" w:hAnsi="Century Gothic"/>
          <w:i/>
          <w:color w:val="002060"/>
          <w:lang w:eastAsia="en-US"/>
        </w:rPr>
        <w:t> </w:t>
      </w:r>
    </w:p>
    <w:p w14:paraId="0160A09F"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Umowa ramowa</w:t>
      </w:r>
    </w:p>
    <w:p w14:paraId="72FE9780" w14:textId="77777777" w:rsidR="004B0DBA" w:rsidRDefault="004B0DBA" w:rsidP="004B0DBA">
      <w:pPr>
        <w:spacing w:line="252" w:lineRule="auto"/>
        <w:jc w:val="both"/>
        <w:rPr>
          <w:rFonts w:ascii="Century Gothic" w:eastAsia="Times New Roman" w:hAnsi="Century Gothic"/>
          <w:lang w:eastAsia="en-US"/>
        </w:rPr>
      </w:pPr>
    </w:p>
    <w:p w14:paraId="2C06FBFE"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nie przewiduje zawarcia umowy ramowej, o  której mowa w art. 311–315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w:t>
      </w:r>
    </w:p>
    <w:p w14:paraId="0836094C" w14:textId="77777777" w:rsidR="004B0DBA" w:rsidRDefault="004B0DBA" w:rsidP="004B0DBA">
      <w:pPr>
        <w:shd w:val="clear" w:color="auto" w:fill="FFFFFF"/>
        <w:rPr>
          <w:rFonts w:ascii="Century Gothic" w:eastAsia="Times New Roman" w:hAnsi="Century Gothic"/>
          <w:i/>
          <w:color w:val="002060"/>
          <w:lang w:eastAsia="en-US"/>
        </w:rPr>
      </w:pPr>
    </w:p>
    <w:p w14:paraId="1C0F6A2D"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Aukcja elektroniczna</w:t>
      </w:r>
    </w:p>
    <w:p w14:paraId="1668F15B" w14:textId="77777777" w:rsidR="004B0DBA" w:rsidRDefault="004B0DBA" w:rsidP="004B0DBA">
      <w:pPr>
        <w:spacing w:line="252" w:lineRule="auto"/>
        <w:jc w:val="both"/>
        <w:rPr>
          <w:rFonts w:ascii="Century Gothic" w:eastAsia="Times New Roman" w:hAnsi="Century Gothic"/>
          <w:lang w:eastAsia="en-US"/>
        </w:rPr>
      </w:pPr>
    </w:p>
    <w:p w14:paraId="52FFDB97"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przewiduje</w:t>
      </w:r>
      <w:r>
        <w:rPr>
          <w:rFonts w:ascii="Century Gothic" w:eastAsia="Times New Roman" w:hAnsi="Century Gothic"/>
          <w:b/>
          <w:sz w:val="20"/>
          <w:szCs w:val="20"/>
          <w:lang w:eastAsia="en-US"/>
        </w:rPr>
        <w:t xml:space="preserve"> </w:t>
      </w:r>
      <w:r>
        <w:rPr>
          <w:rFonts w:ascii="Century Gothic" w:eastAsia="Times New Roman" w:hAnsi="Century Gothic"/>
          <w:sz w:val="20"/>
          <w:szCs w:val="20"/>
          <w:lang w:eastAsia="en-US"/>
        </w:rPr>
        <w:t xml:space="preserve">przeprowadzenia aukcji elektronicznej, o której mowa w art. 308 ust. 1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xml:space="preserve">. </w:t>
      </w:r>
    </w:p>
    <w:p w14:paraId="3C981E27" w14:textId="77777777" w:rsidR="004B0DBA" w:rsidRDefault="004B0DBA" w:rsidP="004B0DBA">
      <w:pPr>
        <w:shd w:val="clear" w:color="auto" w:fill="FFFFFF"/>
        <w:rPr>
          <w:rFonts w:ascii="Century Gothic" w:eastAsia="Times New Roman" w:hAnsi="Century Gothic"/>
          <w:i/>
          <w:color w:val="002060"/>
          <w:lang w:eastAsia="en-US"/>
        </w:rPr>
      </w:pPr>
    </w:p>
    <w:p w14:paraId="17641679" w14:textId="77777777" w:rsidR="0049552C" w:rsidRDefault="0049552C" w:rsidP="004B0DBA">
      <w:pPr>
        <w:shd w:val="clear" w:color="auto" w:fill="FFFFFF"/>
        <w:rPr>
          <w:rFonts w:ascii="Century Gothic" w:eastAsia="Times New Roman" w:hAnsi="Century Gothic"/>
          <w:i/>
          <w:color w:val="002060"/>
          <w:lang w:eastAsia="en-US"/>
        </w:rPr>
      </w:pPr>
    </w:p>
    <w:p w14:paraId="369985CA" w14:textId="77777777" w:rsidR="0049552C" w:rsidRDefault="0049552C" w:rsidP="004B0DBA">
      <w:pPr>
        <w:shd w:val="clear" w:color="auto" w:fill="FFFFFF"/>
        <w:rPr>
          <w:rFonts w:ascii="Century Gothic" w:eastAsia="Times New Roman" w:hAnsi="Century Gothic"/>
          <w:i/>
          <w:color w:val="002060"/>
          <w:lang w:eastAsia="en-US"/>
        </w:rPr>
      </w:pPr>
    </w:p>
    <w:p w14:paraId="4D7C35C3" w14:textId="77777777" w:rsidR="0049552C" w:rsidRDefault="0049552C" w:rsidP="004B0DBA">
      <w:pPr>
        <w:shd w:val="clear" w:color="auto" w:fill="FFFFFF"/>
        <w:rPr>
          <w:rFonts w:ascii="Century Gothic" w:eastAsia="Times New Roman" w:hAnsi="Century Gothic"/>
          <w:i/>
          <w:color w:val="002060"/>
          <w:lang w:eastAsia="en-US"/>
        </w:rPr>
      </w:pPr>
    </w:p>
    <w:p w14:paraId="77417FC8"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lastRenderedPageBreak/>
        <w:t xml:space="preserve">Zamówienia, o których mowa w art. 214 ust. 1 pkt 7 i 8 ustawy </w:t>
      </w:r>
      <w:proofErr w:type="spellStart"/>
      <w:r>
        <w:rPr>
          <w:rFonts w:ascii="Century Gothic" w:hAnsi="Century Gothic"/>
          <w:b/>
          <w:sz w:val="22"/>
          <w:szCs w:val="22"/>
          <w:lang w:eastAsia="en-US"/>
        </w:rPr>
        <w:t>Pzp</w:t>
      </w:r>
      <w:proofErr w:type="spellEnd"/>
    </w:p>
    <w:p w14:paraId="30D3A5D5" w14:textId="77777777" w:rsidR="00606FBE" w:rsidRDefault="00606FBE" w:rsidP="004B0DBA">
      <w:pPr>
        <w:spacing w:line="252" w:lineRule="auto"/>
        <w:jc w:val="both"/>
        <w:rPr>
          <w:rFonts w:ascii="Century Gothic" w:eastAsia="Times New Roman" w:hAnsi="Century Gothic"/>
          <w:sz w:val="20"/>
          <w:szCs w:val="20"/>
          <w:lang w:eastAsia="en-US"/>
        </w:rPr>
      </w:pPr>
    </w:p>
    <w:p w14:paraId="152082D5"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nie przewiduje udzielania zamówień na podstawie art. 214 ust. 1 pkt 7 i 8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w:t>
      </w:r>
    </w:p>
    <w:p w14:paraId="1B47E020" w14:textId="77777777" w:rsidR="004B0DBA" w:rsidRDefault="004B0DBA" w:rsidP="004B0DBA">
      <w:pPr>
        <w:shd w:val="clear" w:color="auto" w:fill="FFFFFF"/>
        <w:rPr>
          <w:rFonts w:ascii="Century Gothic" w:eastAsia="Times New Roman" w:hAnsi="Century Gothic"/>
          <w:i/>
          <w:color w:val="002060"/>
          <w:lang w:eastAsia="en-US"/>
        </w:rPr>
      </w:pPr>
    </w:p>
    <w:p w14:paraId="276A9F38"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Rozliczenia w walutach obcych</w:t>
      </w:r>
    </w:p>
    <w:p w14:paraId="406AF38C" w14:textId="77777777" w:rsidR="004B0DBA" w:rsidRDefault="004B0DBA" w:rsidP="004B0DBA">
      <w:pPr>
        <w:spacing w:line="252" w:lineRule="auto"/>
        <w:jc w:val="both"/>
        <w:rPr>
          <w:rFonts w:ascii="Century Gothic" w:eastAsia="Times New Roman" w:hAnsi="Century Gothic"/>
          <w:lang w:eastAsia="en-US"/>
        </w:rPr>
      </w:pPr>
    </w:p>
    <w:p w14:paraId="620E1148"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przewiduje rozliczenia w walutach obcych. Rozliczenia będą dokonywane w PLN.</w:t>
      </w:r>
    </w:p>
    <w:p w14:paraId="06ACF49E" w14:textId="77777777" w:rsidR="004B0DBA" w:rsidRDefault="004B0DBA" w:rsidP="004B0DBA">
      <w:pPr>
        <w:spacing w:line="252" w:lineRule="auto"/>
        <w:jc w:val="both"/>
        <w:rPr>
          <w:rFonts w:ascii="Century Gothic" w:eastAsia="Times New Roman" w:hAnsi="Century Gothic"/>
          <w:lang w:eastAsia="en-US"/>
        </w:rPr>
      </w:pPr>
    </w:p>
    <w:p w14:paraId="343111EA"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Zwrot kosztów udziału w postępowaniu</w:t>
      </w:r>
    </w:p>
    <w:p w14:paraId="5989008B" w14:textId="77777777" w:rsidR="004B0DBA" w:rsidRDefault="004B0DBA" w:rsidP="004B0DBA">
      <w:pPr>
        <w:spacing w:line="252" w:lineRule="auto"/>
        <w:jc w:val="both"/>
        <w:rPr>
          <w:rFonts w:ascii="Century Gothic" w:eastAsia="Times New Roman" w:hAnsi="Century Gothic"/>
          <w:lang w:eastAsia="en-US"/>
        </w:rPr>
      </w:pPr>
    </w:p>
    <w:p w14:paraId="77E6B9B9"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nie przewiduje zwrotu kosztów udziału w postępowaniu. </w:t>
      </w:r>
    </w:p>
    <w:p w14:paraId="696FD741" w14:textId="77777777" w:rsidR="004B0DBA" w:rsidRDefault="004B0DBA" w:rsidP="004B0DBA">
      <w:pPr>
        <w:spacing w:line="252" w:lineRule="auto"/>
        <w:jc w:val="both"/>
        <w:rPr>
          <w:rFonts w:ascii="Century Gothic" w:eastAsia="Times New Roman" w:hAnsi="Century Gothic"/>
          <w:lang w:eastAsia="en-US"/>
        </w:rPr>
      </w:pPr>
    </w:p>
    <w:p w14:paraId="141931D8"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Zaliczki na poczet udzielenia zamówienia</w:t>
      </w:r>
    </w:p>
    <w:p w14:paraId="2599F0C8" w14:textId="77777777" w:rsidR="004B0DBA" w:rsidRDefault="004B0DBA" w:rsidP="004B0DBA">
      <w:pPr>
        <w:spacing w:line="252" w:lineRule="auto"/>
        <w:jc w:val="both"/>
        <w:rPr>
          <w:rFonts w:ascii="Century Gothic" w:eastAsia="Times New Roman" w:hAnsi="Century Gothic"/>
          <w:lang w:eastAsia="en-US"/>
        </w:rPr>
      </w:pPr>
    </w:p>
    <w:p w14:paraId="1DB6F3D0" w14:textId="46422F5A" w:rsidR="004B0DBA" w:rsidRDefault="004B0DBA" w:rsidP="004B0DBA">
      <w:pPr>
        <w:spacing w:line="252" w:lineRule="auto"/>
        <w:jc w:val="both"/>
        <w:rPr>
          <w:rFonts w:ascii="Century Gothic" w:eastAsia="Times New Roman" w:hAnsi="Century Gothic"/>
          <w:color w:val="000000"/>
          <w:sz w:val="20"/>
          <w:szCs w:val="20"/>
          <w:lang w:eastAsia="en-US"/>
        </w:rPr>
      </w:pPr>
      <w:r>
        <w:rPr>
          <w:rFonts w:ascii="Century Gothic" w:eastAsia="Times New Roman" w:hAnsi="Century Gothic"/>
          <w:color w:val="000000"/>
          <w:sz w:val="20"/>
          <w:szCs w:val="20"/>
          <w:lang w:eastAsia="en-US"/>
        </w:rPr>
        <w:t xml:space="preserve">Zamawiający </w:t>
      </w:r>
      <w:r w:rsidR="00E0581F">
        <w:rPr>
          <w:rFonts w:ascii="Century Gothic" w:eastAsia="Times New Roman" w:hAnsi="Century Gothic"/>
          <w:color w:val="000000"/>
          <w:sz w:val="20"/>
          <w:szCs w:val="20"/>
          <w:lang w:eastAsia="en-US"/>
        </w:rPr>
        <w:t>nie</w:t>
      </w:r>
      <w:r>
        <w:rPr>
          <w:rFonts w:ascii="Century Gothic" w:eastAsia="Times New Roman" w:hAnsi="Century Gothic"/>
          <w:color w:val="000000"/>
          <w:sz w:val="20"/>
          <w:szCs w:val="20"/>
          <w:lang w:eastAsia="en-US"/>
        </w:rPr>
        <w:t xml:space="preserve"> przewiduje udzieleni</w:t>
      </w:r>
      <w:r w:rsidR="003D4426">
        <w:rPr>
          <w:rFonts w:ascii="Century Gothic" w:eastAsia="Times New Roman" w:hAnsi="Century Gothic"/>
          <w:color w:val="000000"/>
          <w:sz w:val="20"/>
          <w:szCs w:val="20"/>
          <w:lang w:eastAsia="en-US"/>
        </w:rPr>
        <w:t>a</w:t>
      </w:r>
      <w:r>
        <w:rPr>
          <w:rFonts w:ascii="Century Gothic" w:eastAsia="Times New Roman" w:hAnsi="Century Gothic"/>
          <w:color w:val="000000"/>
          <w:sz w:val="20"/>
          <w:szCs w:val="20"/>
          <w:lang w:eastAsia="en-US"/>
        </w:rPr>
        <w:t xml:space="preserve"> zaliczek na poczet wykonania zamówienia.</w:t>
      </w:r>
    </w:p>
    <w:p w14:paraId="31353305" w14:textId="77777777" w:rsidR="004B0DBA" w:rsidRDefault="004B0DBA" w:rsidP="004B0DBA">
      <w:pPr>
        <w:spacing w:line="252" w:lineRule="auto"/>
        <w:jc w:val="both"/>
        <w:rPr>
          <w:rFonts w:ascii="Century Gothic" w:eastAsia="Times New Roman" w:hAnsi="Century Gothic"/>
          <w:i/>
          <w:color w:val="002060"/>
          <w:lang w:eastAsia="en-US"/>
        </w:rPr>
      </w:pPr>
    </w:p>
    <w:p w14:paraId="60F31856"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Unieważnienie postępowania</w:t>
      </w:r>
    </w:p>
    <w:p w14:paraId="68F98D0E" w14:textId="77777777" w:rsidR="004B0DBA" w:rsidRDefault="004B0DBA" w:rsidP="004B0DBA">
      <w:pPr>
        <w:spacing w:line="252" w:lineRule="auto"/>
        <w:jc w:val="both"/>
        <w:rPr>
          <w:rFonts w:ascii="Century Gothic" w:eastAsia="Times New Roman" w:hAnsi="Century Gothic"/>
          <w:lang w:eastAsia="en-US"/>
        </w:rPr>
      </w:pPr>
    </w:p>
    <w:p w14:paraId="48A54EEB"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Poza możliwością unieważnienia postępowania o udzielenie zamówienia na podstawie art. 255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zamawiający przewiduje możliwość unieważnienia postępowania, jeżeli środki publiczne, które zamierzał przeznaczyć na sfinansowanie całości lub części zamówienia, nie zostaną mu przyznane.</w:t>
      </w:r>
    </w:p>
    <w:p w14:paraId="62382DE5" w14:textId="77777777" w:rsidR="004B0DBA" w:rsidRDefault="004B0DBA" w:rsidP="004B0DBA">
      <w:pPr>
        <w:spacing w:line="252" w:lineRule="auto"/>
        <w:jc w:val="both"/>
        <w:rPr>
          <w:rFonts w:ascii="Century Gothic" w:eastAsia="Times New Roman" w:hAnsi="Century Gothic"/>
          <w:lang w:eastAsia="en-US"/>
        </w:rPr>
      </w:pPr>
    </w:p>
    <w:p w14:paraId="20458DEC" w14:textId="77777777" w:rsidR="004B0DBA" w:rsidRDefault="004B0DBA" w:rsidP="004B0DBA">
      <w:pPr>
        <w:numPr>
          <w:ilvl w:val="0"/>
          <w:numId w:val="5"/>
        </w:numPr>
        <w:shd w:val="clear" w:color="auto" w:fill="DBDBDB"/>
        <w:spacing w:line="252" w:lineRule="auto"/>
        <w:contextualSpacing/>
        <w:jc w:val="both"/>
        <w:rPr>
          <w:rFonts w:ascii="Century Gothic" w:hAnsi="Century Gothic"/>
          <w:b/>
          <w:lang w:eastAsia="en-US"/>
        </w:rPr>
      </w:pPr>
      <w:r>
        <w:rPr>
          <w:rFonts w:ascii="Century Gothic" w:hAnsi="Century Gothic"/>
          <w:b/>
          <w:lang w:eastAsia="en-US"/>
        </w:rPr>
        <w:t>Pouczenie o środkach ochrony prawnej</w:t>
      </w:r>
    </w:p>
    <w:p w14:paraId="27626782" w14:textId="77777777" w:rsidR="004B0DBA" w:rsidRDefault="004B0DBA" w:rsidP="004B0DBA">
      <w:pPr>
        <w:spacing w:line="252" w:lineRule="auto"/>
        <w:jc w:val="both"/>
        <w:rPr>
          <w:rFonts w:ascii="Century Gothic" w:eastAsia="Times New Roman" w:hAnsi="Century Gothic"/>
          <w:lang w:eastAsia="en-US"/>
        </w:rPr>
      </w:pPr>
    </w:p>
    <w:p w14:paraId="0529B8BA"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art. 505–590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w:t>
      </w:r>
    </w:p>
    <w:p w14:paraId="2CA06A86" w14:textId="77777777" w:rsidR="004B0DBA" w:rsidRDefault="004B0DBA" w:rsidP="004B0DBA">
      <w:pPr>
        <w:spacing w:line="252" w:lineRule="auto"/>
        <w:jc w:val="both"/>
        <w:rPr>
          <w:rFonts w:ascii="Century Gothic" w:eastAsia="Times New Roman" w:hAnsi="Century Gothic"/>
          <w:sz w:val="20"/>
          <w:szCs w:val="20"/>
          <w:lang w:eastAsia="en-US"/>
        </w:rPr>
      </w:pPr>
      <w:r>
        <w:rPr>
          <w:rFonts w:ascii="Century Gothic" w:hAnsi="Century Gothic"/>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oraz Rzecznikowi Małych </w:t>
      </w:r>
      <w:r>
        <w:rPr>
          <w:rFonts w:ascii="Century Gothic" w:hAnsi="Century Gothic"/>
          <w:sz w:val="20"/>
          <w:szCs w:val="20"/>
        </w:rPr>
        <w:br/>
        <w:t>i Średnich Przedsiębiorców.</w:t>
      </w:r>
    </w:p>
    <w:p w14:paraId="21235DF0" w14:textId="77777777" w:rsidR="004B0DBA" w:rsidRDefault="004B0DBA" w:rsidP="004B0DBA">
      <w:pPr>
        <w:spacing w:line="252" w:lineRule="auto"/>
        <w:jc w:val="both"/>
        <w:rPr>
          <w:rFonts w:ascii="Century Gothic" w:eastAsia="Times New Roman" w:hAnsi="Century Gothic"/>
          <w:lang w:eastAsia="en-US"/>
        </w:rPr>
      </w:pPr>
    </w:p>
    <w:p w14:paraId="3CBE816A" w14:textId="77777777" w:rsidR="004B0DBA" w:rsidRDefault="004B0DBA" w:rsidP="004B0DBA">
      <w:pPr>
        <w:numPr>
          <w:ilvl w:val="0"/>
          <w:numId w:val="5"/>
        </w:numPr>
        <w:shd w:val="clear" w:color="auto" w:fill="DBDBDB"/>
        <w:spacing w:line="252" w:lineRule="auto"/>
        <w:contextualSpacing/>
        <w:jc w:val="both"/>
        <w:rPr>
          <w:rFonts w:ascii="Century Gothic" w:hAnsi="Century Gothic"/>
          <w:b/>
          <w:sz w:val="22"/>
          <w:szCs w:val="22"/>
          <w:lang w:eastAsia="en-US"/>
        </w:rPr>
      </w:pPr>
      <w:r>
        <w:rPr>
          <w:rFonts w:ascii="Century Gothic" w:hAnsi="Century Gothic"/>
          <w:b/>
          <w:sz w:val="22"/>
          <w:szCs w:val="22"/>
          <w:lang w:eastAsia="en-US"/>
        </w:rPr>
        <w:t xml:space="preserve"> Ochrona danych osobowych zebranych przez zamawiającego w toku postępowania</w:t>
      </w:r>
    </w:p>
    <w:p w14:paraId="7377A3E9" w14:textId="77777777" w:rsidR="004B0DBA" w:rsidRDefault="004B0DBA" w:rsidP="004B0DBA">
      <w:pPr>
        <w:spacing w:line="252" w:lineRule="auto"/>
        <w:ind w:left="360"/>
        <w:contextualSpacing/>
        <w:jc w:val="both"/>
        <w:rPr>
          <w:rFonts w:ascii="Century Gothic" w:eastAsia="Times New Roman" w:hAnsi="Century Gothic"/>
          <w:lang w:eastAsia="en-US"/>
        </w:rPr>
      </w:pPr>
    </w:p>
    <w:p w14:paraId="4FD80AC5" w14:textId="77777777" w:rsidR="004B0DBA" w:rsidRDefault="004B0DBA" w:rsidP="004B0DBA">
      <w:pPr>
        <w:numPr>
          <w:ilvl w:val="0"/>
          <w:numId w:val="12"/>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oświadcza, że spełnia wymogi określone w rozporządzeniu Parlamentu Europejskiego i Rady (UE) 2016/679 z  27 kwietnia 2016 r. w sprawie ochrony osób fizycznych </w:t>
      </w:r>
      <w:r>
        <w:rPr>
          <w:rFonts w:ascii="Century Gothic" w:eastAsia="Times New Roman" w:hAnsi="Century Gothic"/>
          <w:sz w:val="20"/>
          <w:szCs w:val="20"/>
          <w:lang w:eastAsia="en-US"/>
        </w:rPr>
        <w:br/>
        <w:t>w związku z przetwarzaniem danych osobowych i w sprawie swobodnego przepływu takich danych oraz uchylenia dyrektywy 95/46/WE (ogólne rozporządzenie o ochronie danych) (</w:t>
      </w:r>
      <w:proofErr w:type="spellStart"/>
      <w:r>
        <w:rPr>
          <w:rFonts w:ascii="Century Gothic" w:eastAsia="Times New Roman" w:hAnsi="Century Gothic"/>
          <w:sz w:val="20"/>
          <w:szCs w:val="20"/>
          <w:lang w:eastAsia="en-US"/>
        </w:rPr>
        <w:t>Dz.Urz</w:t>
      </w:r>
      <w:proofErr w:type="spellEnd"/>
      <w:r>
        <w:rPr>
          <w:rFonts w:ascii="Century Gothic" w:eastAsia="Times New Roman" w:hAnsi="Century Gothic"/>
          <w:sz w:val="20"/>
          <w:szCs w:val="20"/>
          <w:lang w:eastAsia="en-US"/>
        </w:rPr>
        <w:t>. UE L 119 z 4 maja 2016 r.), dalej: RODO, tym samym dane osobowe podane przez wykonawcę  będą przetwarzane zgodnie z RODO oraz zgodnie z przepisami krajowymi.</w:t>
      </w:r>
    </w:p>
    <w:p w14:paraId="2E21FB6A" w14:textId="77777777" w:rsidR="004B0DBA" w:rsidRDefault="004B0DBA" w:rsidP="004B0DBA">
      <w:pPr>
        <w:numPr>
          <w:ilvl w:val="0"/>
          <w:numId w:val="12"/>
        </w:numPr>
        <w:spacing w:line="252" w:lineRule="auto"/>
        <w:contextualSpacing/>
        <w:jc w:val="both"/>
        <w:rPr>
          <w:rFonts w:ascii="Century Gothic" w:eastAsia="Times New Roman" w:hAnsi="Century Gothic"/>
          <w:b/>
          <w:sz w:val="20"/>
          <w:szCs w:val="20"/>
          <w:lang w:eastAsia="en-US"/>
        </w:rPr>
      </w:pPr>
      <w:r>
        <w:rPr>
          <w:rFonts w:ascii="Century Gothic" w:hAnsi="Century Gothic" w:cs="Arial"/>
          <w:sz w:val="20"/>
          <w:szCs w:val="20"/>
        </w:rPr>
        <w:t xml:space="preserve">Administratorem Pani/Pana danych osobowych jest </w:t>
      </w:r>
      <w:r>
        <w:rPr>
          <w:rFonts w:ascii="Century Gothic" w:hAnsi="Century Gothic" w:cs="Arial"/>
          <w:i/>
          <w:sz w:val="20"/>
          <w:szCs w:val="20"/>
        </w:rPr>
        <w:t xml:space="preserve">Zarząd Dróg Powiatowych, </w:t>
      </w:r>
      <w:r>
        <w:rPr>
          <w:rFonts w:ascii="Century Gothic" w:hAnsi="Century Gothic"/>
          <w:bCs/>
          <w:sz w:val="20"/>
          <w:szCs w:val="20"/>
        </w:rPr>
        <w:t>ul. B. Chrobrego 6, 64-500 Szamotuły</w:t>
      </w:r>
      <w:r>
        <w:rPr>
          <w:rFonts w:ascii="Century Gothic" w:hAnsi="Century Gothic" w:cs="Arial"/>
          <w:i/>
          <w:sz w:val="20"/>
          <w:szCs w:val="20"/>
        </w:rPr>
        <w:t>.</w:t>
      </w:r>
    </w:p>
    <w:p w14:paraId="68B6CECC" w14:textId="4A1E0E5B" w:rsidR="004B0DBA" w:rsidRDefault="004B0DBA" w:rsidP="004B0DBA">
      <w:pPr>
        <w:numPr>
          <w:ilvl w:val="0"/>
          <w:numId w:val="12"/>
        </w:numPr>
        <w:spacing w:line="252" w:lineRule="auto"/>
        <w:contextualSpacing/>
        <w:jc w:val="both"/>
        <w:rPr>
          <w:rFonts w:ascii="Century Gothic" w:eastAsia="Times New Roman" w:hAnsi="Century Gothic"/>
          <w:b/>
          <w:sz w:val="20"/>
          <w:szCs w:val="20"/>
          <w:lang w:eastAsia="en-US"/>
        </w:rPr>
      </w:pPr>
      <w:r>
        <w:rPr>
          <w:rFonts w:ascii="Century Gothic" w:hAnsi="Century Gothic" w:cs="Arial"/>
          <w:sz w:val="20"/>
          <w:szCs w:val="20"/>
        </w:rPr>
        <w:t xml:space="preserve">Wyznaczono inspektora ochrony danych, z którym można się kontaktować poprzez e-mail: </w:t>
      </w:r>
      <w:r w:rsidR="00DD451F">
        <w:rPr>
          <w:rFonts w:ascii="Century Gothic" w:hAnsi="Century Gothic"/>
          <w:bCs/>
          <w:sz w:val="20"/>
          <w:szCs w:val="20"/>
        </w:rPr>
        <w:t>iod</w:t>
      </w:r>
      <w:r>
        <w:rPr>
          <w:rFonts w:ascii="Century Gothic" w:hAnsi="Century Gothic"/>
          <w:bCs/>
          <w:sz w:val="20"/>
          <w:szCs w:val="20"/>
        </w:rPr>
        <w:t>@zdp-szamotuly.pl,</w:t>
      </w:r>
      <w:r>
        <w:rPr>
          <w:rFonts w:ascii="Century Gothic" w:hAnsi="Century Gothic" w:cs="Arial"/>
          <w:sz w:val="20"/>
          <w:szCs w:val="20"/>
        </w:rPr>
        <w:t xml:space="preserve"> lub pisemnie: </w:t>
      </w:r>
      <w:r>
        <w:rPr>
          <w:rFonts w:ascii="Century Gothic" w:hAnsi="Century Gothic"/>
          <w:bCs/>
          <w:sz w:val="20"/>
          <w:szCs w:val="20"/>
        </w:rPr>
        <w:t>ul. B. Chrobrego 6, 64-500 Szamotuły</w:t>
      </w:r>
      <w:r>
        <w:rPr>
          <w:rFonts w:ascii="Century Gothic" w:hAnsi="Century Gothic" w:cs="Arial"/>
          <w:sz w:val="20"/>
          <w:szCs w:val="20"/>
        </w:rPr>
        <w:t>.</w:t>
      </w:r>
    </w:p>
    <w:p w14:paraId="4ECF7269" w14:textId="707E595E" w:rsidR="004B0DBA" w:rsidRPr="00241C2F" w:rsidRDefault="004B0DBA" w:rsidP="00241C2F">
      <w:pPr>
        <w:numPr>
          <w:ilvl w:val="0"/>
          <w:numId w:val="12"/>
        </w:numPr>
        <w:spacing w:line="252" w:lineRule="auto"/>
        <w:contextualSpacing/>
        <w:jc w:val="both"/>
        <w:rPr>
          <w:rFonts w:ascii="Century Gothic" w:hAnsi="Century Gothic"/>
          <w:b/>
          <w:bCs/>
          <w:color w:val="000000"/>
          <w:sz w:val="20"/>
          <w:szCs w:val="20"/>
        </w:rPr>
      </w:pPr>
      <w:r>
        <w:rPr>
          <w:rFonts w:ascii="Century Gothic" w:eastAsia="Times New Roman" w:hAnsi="Century Gothic"/>
          <w:sz w:val="20"/>
          <w:szCs w:val="20"/>
          <w:lang w:eastAsia="en-US"/>
        </w:rPr>
        <w:lastRenderedPageBreak/>
        <w:t xml:space="preserve">Dane osobowe wykonawcy będą przetwarzane na podstawie art. 6 ust. 1 lit. c RODO </w:t>
      </w:r>
      <w:r>
        <w:rPr>
          <w:rFonts w:ascii="Century Gothic" w:eastAsia="Times New Roman" w:hAnsi="Century Gothic"/>
          <w:sz w:val="20"/>
          <w:szCs w:val="20"/>
          <w:lang w:eastAsia="en-US"/>
        </w:rPr>
        <w:br/>
        <w:t>w celu związanym z przedmiotowym postępowaniem o udzielenie zamówienia publicznego pn.</w:t>
      </w:r>
      <w:r w:rsidR="006B7B5C">
        <w:rPr>
          <w:rFonts w:ascii="Century Gothic" w:eastAsia="Times New Roman" w:hAnsi="Century Gothic"/>
          <w:sz w:val="20"/>
          <w:szCs w:val="20"/>
          <w:lang w:eastAsia="en-US"/>
        </w:rPr>
        <w:t xml:space="preserve"> </w:t>
      </w:r>
      <w:r w:rsidR="00604134">
        <w:rPr>
          <w:rFonts w:ascii="Century Gothic" w:eastAsia="Times New Roman" w:hAnsi="Century Gothic"/>
          <w:sz w:val="20"/>
          <w:szCs w:val="20"/>
          <w:lang w:eastAsia="en-US"/>
        </w:rPr>
        <w:t>„</w:t>
      </w:r>
      <w:r w:rsidR="00290990" w:rsidRPr="00290990">
        <w:rPr>
          <w:rFonts w:ascii="Century Gothic" w:eastAsia="Times New Roman" w:hAnsi="Century Gothic"/>
          <w:b/>
          <w:bCs/>
          <w:sz w:val="20"/>
          <w:szCs w:val="20"/>
          <w:lang w:eastAsia="en-US"/>
        </w:rPr>
        <w:t xml:space="preserve">Przebudowa drogi powiatowej nr </w:t>
      </w:r>
      <w:r w:rsidR="00604134">
        <w:rPr>
          <w:rFonts w:ascii="Century Gothic" w:eastAsia="Times New Roman" w:hAnsi="Century Gothic"/>
          <w:b/>
          <w:bCs/>
          <w:sz w:val="20"/>
          <w:szCs w:val="20"/>
          <w:lang w:eastAsia="en-US"/>
        </w:rPr>
        <w:t>18</w:t>
      </w:r>
      <w:r w:rsidR="00963C92">
        <w:rPr>
          <w:rFonts w:ascii="Century Gothic" w:eastAsia="Times New Roman" w:hAnsi="Century Gothic"/>
          <w:b/>
          <w:bCs/>
          <w:sz w:val="20"/>
          <w:szCs w:val="20"/>
          <w:lang w:eastAsia="en-US"/>
        </w:rPr>
        <w:t>99</w:t>
      </w:r>
      <w:r w:rsidR="00290990" w:rsidRPr="00290990">
        <w:rPr>
          <w:rFonts w:ascii="Century Gothic" w:eastAsia="Times New Roman" w:hAnsi="Century Gothic"/>
          <w:b/>
          <w:bCs/>
          <w:sz w:val="20"/>
          <w:szCs w:val="20"/>
          <w:lang w:eastAsia="en-US"/>
        </w:rPr>
        <w:t>P</w:t>
      </w:r>
      <w:r w:rsidR="00963C92">
        <w:rPr>
          <w:rFonts w:ascii="Century Gothic" w:eastAsia="Times New Roman" w:hAnsi="Century Gothic"/>
          <w:b/>
          <w:bCs/>
          <w:sz w:val="20"/>
          <w:szCs w:val="20"/>
          <w:lang w:eastAsia="en-US"/>
        </w:rPr>
        <w:t xml:space="preserve"> Obrzycko – Ostroróg na odcinku Kluczewo – Ostroróg o dł. 990MB</w:t>
      </w:r>
      <w:r w:rsidR="00604134">
        <w:rPr>
          <w:rFonts w:ascii="Century Gothic" w:eastAsia="Times New Roman" w:hAnsi="Century Gothic"/>
          <w:b/>
          <w:bCs/>
          <w:sz w:val="20"/>
          <w:szCs w:val="20"/>
          <w:lang w:eastAsia="en-US"/>
        </w:rPr>
        <w:t xml:space="preserve">” </w:t>
      </w:r>
      <w:r w:rsidRPr="00241C2F">
        <w:rPr>
          <w:rFonts w:ascii="Century Gothic" w:hAnsi="Century Gothic"/>
          <w:b/>
          <w:bCs/>
          <w:color w:val="000000"/>
          <w:sz w:val="20"/>
          <w:szCs w:val="20"/>
        </w:rPr>
        <w:t>ZDP.272.</w:t>
      </w:r>
      <w:r w:rsidR="00963C92">
        <w:rPr>
          <w:rFonts w:ascii="Century Gothic" w:hAnsi="Century Gothic"/>
          <w:b/>
          <w:bCs/>
          <w:color w:val="000000"/>
          <w:sz w:val="20"/>
          <w:szCs w:val="20"/>
        </w:rPr>
        <w:t>6</w:t>
      </w:r>
      <w:r w:rsidRPr="00241C2F">
        <w:rPr>
          <w:rFonts w:ascii="Century Gothic" w:hAnsi="Century Gothic"/>
          <w:b/>
          <w:bCs/>
          <w:color w:val="000000"/>
          <w:sz w:val="20"/>
          <w:szCs w:val="20"/>
        </w:rPr>
        <w:t>.202</w:t>
      </w:r>
      <w:r w:rsidR="00290990">
        <w:rPr>
          <w:rFonts w:ascii="Century Gothic" w:hAnsi="Century Gothic"/>
          <w:b/>
          <w:bCs/>
          <w:color w:val="000000"/>
          <w:sz w:val="20"/>
          <w:szCs w:val="20"/>
        </w:rPr>
        <w:t>5</w:t>
      </w:r>
      <w:r w:rsidRPr="00241C2F">
        <w:rPr>
          <w:rFonts w:ascii="Century Gothic" w:hAnsi="Century Gothic"/>
          <w:b/>
          <w:bCs/>
          <w:color w:val="000000"/>
          <w:sz w:val="20"/>
          <w:szCs w:val="20"/>
        </w:rPr>
        <w:t xml:space="preserve"> </w:t>
      </w:r>
    </w:p>
    <w:p w14:paraId="0764FF17" w14:textId="7C4A22C5" w:rsidR="004B0DBA" w:rsidRDefault="004B0DBA" w:rsidP="004B0DBA">
      <w:pPr>
        <w:numPr>
          <w:ilvl w:val="0"/>
          <w:numId w:val="12"/>
        </w:numPr>
        <w:autoSpaceDE w:val="0"/>
        <w:autoSpaceDN w:val="0"/>
        <w:adjustRightInd w:val="0"/>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rPr>
        <w:t>Odbiorcami Pani / Pana danych osobowych b</w:t>
      </w:r>
      <w:r>
        <w:rPr>
          <w:rFonts w:ascii="Century Gothic" w:eastAsia="Times New Roman" w:hAnsi="Century Gothic" w:cs="TimesNewRoman"/>
          <w:sz w:val="20"/>
          <w:szCs w:val="20"/>
        </w:rPr>
        <w:t>ę</w:t>
      </w:r>
      <w:r>
        <w:rPr>
          <w:rFonts w:ascii="Century Gothic" w:eastAsia="Times New Roman" w:hAnsi="Century Gothic"/>
          <w:sz w:val="20"/>
          <w:szCs w:val="20"/>
        </w:rPr>
        <w:t>d</w:t>
      </w:r>
      <w:r>
        <w:rPr>
          <w:rFonts w:ascii="Century Gothic" w:eastAsia="Times New Roman" w:hAnsi="Century Gothic" w:cs="TimesNewRoman"/>
          <w:sz w:val="20"/>
          <w:szCs w:val="20"/>
        </w:rPr>
        <w:t xml:space="preserve">ą </w:t>
      </w:r>
      <w:r>
        <w:rPr>
          <w:rFonts w:ascii="Century Gothic" w:eastAsia="Times New Roman" w:hAnsi="Century Gothic"/>
          <w:sz w:val="20"/>
          <w:szCs w:val="20"/>
        </w:rPr>
        <w:t>osoby lub podmioty, którym udost</w:t>
      </w:r>
      <w:r>
        <w:rPr>
          <w:rFonts w:ascii="Century Gothic" w:eastAsia="Times New Roman" w:hAnsi="Century Gothic" w:cs="TimesNewRoman"/>
          <w:sz w:val="20"/>
          <w:szCs w:val="20"/>
        </w:rPr>
        <w:t>ę</w:t>
      </w:r>
      <w:r>
        <w:rPr>
          <w:rFonts w:ascii="Century Gothic" w:eastAsia="Times New Roman" w:hAnsi="Century Gothic"/>
          <w:sz w:val="20"/>
          <w:szCs w:val="20"/>
        </w:rPr>
        <w:t>pniona zostanie dokumentacja post</w:t>
      </w:r>
      <w:r>
        <w:rPr>
          <w:rFonts w:ascii="Century Gothic" w:eastAsia="Times New Roman" w:hAnsi="Century Gothic" w:cs="TimesNewRoman"/>
          <w:sz w:val="20"/>
          <w:szCs w:val="20"/>
        </w:rPr>
        <w:t>ę</w:t>
      </w:r>
      <w:r>
        <w:rPr>
          <w:rFonts w:ascii="Century Gothic" w:eastAsia="Times New Roman" w:hAnsi="Century Gothic"/>
          <w:sz w:val="20"/>
          <w:szCs w:val="20"/>
        </w:rPr>
        <w:t>powania w oparciu o art. 18 oraz art. 74 ustawy z dnia 11 wrze</w:t>
      </w:r>
      <w:r>
        <w:rPr>
          <w:rFonts w:ascii="Century Gothic" w:eastAsia="Times New Roman" w:hAnsi="Century Gothic" w:cs="TimesNewRoman"/>
          <w:sz w:val="20"/>
          <w:szCs w:val="20"/>
        </w:rPr>
        <w:t>ś</w:t>
      </w:r>
      <w:r>
        <w:rPr>
          <w:rFonts w:ascii="Century Gothic" w:eastAsia="Times New Roman" w:hAnsi="Century Gothic"/>
          <w:sz w:val="20"/>
          <w:szCs w:val="20"/>
        </w:rPr>
        <w:t>nia 2019 r. – Prawo zamówie</w:t>
      </w:r>
      <w:r>
        <w:rPr>
          <w:rFonts w:ascii="Century Gothic" w:eastAsia="Times New Roman" w:hAnsi="Century Gothic" w:cs="TimesNewRoman"/>
          <w:sz w:val="20"/>
          <w:szCs w:val="20"/>
        </w:rPr>
        <w:t xml:space="preserve">ń </w:t>
      </w:r>
      <w:r>
        <w:rPr>
          <w:rFonts w:ascii="Century Gothic" w:eastAsia="Times New Roman" w:hAnsi="Century Gothic"/>
          <w:sz w:val="20"/>
          <w:szCs w:val="20"/>
        </w:rPr>
        <w:t>publicznych, jak równie</w:t>
      </w:r>
      <w:r>
        <w:rPr>
          <w:rFonts w:ascii="Century Gothic" w:eastAsia="Times New Roman" w:hAnsi="Century Gothic" w:cs="TimesNewRoman"/>
          <w:sz w:val="20"/>
          <w:szCs w:val="20"/>
        </w:rPr>
        <w:t xml:space="preserve">ż </w:t>
      </w:r>
      <w:r>
        <w:rPr>
          <w:rFonts w:ascii="Century Gothic" w:eastAsia="Times New Roman" w:hAnsi="Century Gothic"/>
          <w:sz w:val="20"/>
          <w:szCs w:val="20"/>
        </w:rPr>
        <w:t>inne podmioty upowa</w:t>
      </w:r>
      <w:r>
        <w:rPr>
          <w:rFonts w:ascii="Century Gothic" w:eastAsia="Times New Roman" w:hAnsi="Century Gothic" w:cs="TimesNewRoman"/>
          <w:sz w:val="20"/>
          <w:szCs w:val="20"/>
        </w:rPr>
        <w:t>ż</w:t>
      </w:r>
      <w:r>
        <w:rPr>
          <w:rFonts w:ascii="Century Gothic" w:eastAsia="Times New Roman" w:hAnsi="Century Gothic"/>
          <w:sz w:val="20"/>
          <w:szCs w:val="20"/>
        </w:rPr>
        <w:t>nione do odbioru danych osobowych na podstawie przepisów prawa lub zawartych z Administratorem umów,</w:t>
      </w:r>
      <w:r w:rsidR="007D1E62">
        <w:rPr>
          <w:rFonts w:ascii="Century Gothic" w:eastAsia="Times New Roman" w:hAnsi="Century Gothic"/>
          <w:sz w:val="20"/>
          <w:szCs w:val="20"/>
        </w:rPr>
        <w:t xml:space="preserve"> </w:t>
      </w:r>
      <w:r>
        <w:rPr>
          <w:rFonts w:ascii="Century Gothic" w:eastAsia="Times New Roman" w:hAnsi="Century Gothic"/>
          <w:sz w:val="20"/>
          <w:szCs w:val="20"/>
        </w:rPr>
        <w:t>w tym podmioty zajmuj</w:t>
      </w:r>
      <w:r>
        <w:rPr>
          <w:rFonts w:ascii="Century Gothic" w:eastAsia="Times New Roman" w:hAnsi="Century Gothic" w:cs="TimesNewRoman"/>
          <w:sz w:val="20"/>
          <w:szCs w:val="20"/>
        </w:rPr>
        <w:t>ą</w:t>
      </w:r>
      <w:r>
        <w:rPr>
          <w:rFonts w:ascii="Century Gothic" w:eastAsia="Times New Roman" w:hAnsi="Century Gothic"/>
          <w:sz w:val="20"/>
          <w:szCs w:val="20"/>
        </w:rPr>
        <w:t>ce si</w:t>
      </w:r>
      <w:r>
        <w:rPr>
          <w:rFonts w:ascii="Century Gothic" w:eastAsia="Times New Roman" w:hAnsi="Century Gothic" w:cs="TimesNewRoman"/>
          <w:sz w:val="20"/>
          <w:szCs w:val="20"/>
        </w:rPr>
        <w:t xml:space="preserve">ę </w:t>
      </w:r>
      <w:r>
        <w:rPr>
          <w:rFonts w:ascii="Century Gothic" w:eastAsia="Times New Roman" w:hAnsi="Century Gothic"/>
          <w:sz w:val="20"/>
          <w:szCs w:val="20"/>
        </w:rPr>
        <w:t>obsług</w:t>
      </w:r>
      <w:r>
        <w:rPr>
          <w:rFonts w:ascii="Century Gothic" w:eastAsia="Times New Roman" w:hAnsi="Century Gothic" w:cs="TimesNewRoman"/>
          <w:sz w:val="20"/>
          <w:szCs w:val="20"/>
        </w:rPr>
        <w:t xml:space="preserve">ą </w:t>
      </w:r>
      <w:r>
        <w:rPr>
          <w:rFonts w:ascii="Century Gothic" w:eastAsia="Times New Roman" w:hAnsi="Century Gothic"/>
          <w:sz w:val="20"/>
          <w:szCs w:val="20"/>
        </w:rPr>
        <w:t>informatyczn</w:t>
      </w:r>
      <w:r>
        <w:rPr>
          <w:rFonts w:ascii="Century Gothic" w:eastAsia="Times New Roman" w:hAnsi="Century Gothic" w:cs="TimesNewRoman"/>
          <w:sz w:val="20"/>
          <w:szCs w:val="20"/>
        </w:rPr>
        <w:t xml:space="preserve">ą </w:t>
      </w:r>
      <w:r>
        <w:rPr>
          <w:rFonts w:ascii="Century Gothic" w:eastAsia="Times New Roman" w:hAnsi="Century Gothic"/>
          <w:sz w:val="20"/>
          <w:szCs w:val="20"/>
        </w:rPr>
        <w:t>Administratora.</w:t>
      </w:r>
    </w:p>
    <w:p w14:paraId="489AB9C5" w14:textId="77777777" w:rsidR="004B0DBA" w:rsidRDefault="004B0DBA" w:rsidP="004B0DBA">
      <w:pPr>
        <w:numPr>
          <w:ilvl w:val="0"/>
          <w:numId w:val="12"/>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72D59F0B" w14:textId="6A03FE93" w:rsidR="004B0DBA" w:rsidRDefault="004B0DBA" w:rsidP="004B0DBA">
      <w:pPr>
        <w:numPr>
          <w:ilvl w:val="0"/>
          <w:numId w:val="12"/>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planuje przetwarzania danych osobowych wykonawcy w celu innym niż cel określony w pkt 4) powyżej. Jeżeli administrator będzie planował przetwarzać dane osobowe w celu innym niż cel, w którym dane osobowe zostały zebrane (tj. cel określony w pkt 4) powyżej), przed takim dalszym przetwarzaniem poinformuje on osobę, której dane dotyczą, o tym innym celu oraz udzieli jej wszelkich innych stosownych informacji, o których mowa w art. 13 ust. 2 RODO.</w:t>
      </w:r>
    </w:p>
    <w:p w14:paraId="08435918" w14:textId="77777777" w:rsidR="004B0DBA" w:rsidRDefault="004B0DBA" w:rsidP="004B0DBA">
      <w:pPr>
        <w:numPr>
          <w:ilvl w:val="0"/>
          <w:numId w:val="12"/>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Wykonawca jest zobowiązany, w związku z udziałem w przedmiotowym postępowaniu, do wypełnienia wszystkich obowiązków formalno-prawnych wymaganych przez RODO </w:t>
      </w:r>
      <w:r>
        <w:rPr>
          <w:rFonts w:ascii="Century Gothic" w:eastAsia="Times New Roman" w:hAnsi="Century Gothic"/>
          <w:sz w:val="20"/>
          <w:szCs w:val="20"/>
          <w:lang w:eastAsia="en-US"/>
        </w:rPr>
        <w:br/>
        <w:t>i związanych z udziałem w przedmiotowym postępowaniu o udzielenie zamówienia. Do obowiązków tych należą:</w:t>
      </w:r>
    </w:p>
    <w:p w14:paraId="1ABD9702" w14:textId="4324E936"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656DE6C"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7D9FC5FF" w14:textId="77777777" w:rsidR="004B0DBA" w:rsidRDefault="004B0DBA" w:rsidP="004B0DBA">
      <w:pPr>
        <w:numPr>
          <w:ilvl w:val="0"/>
          <w:numId w:val="12"/>
        </w:numPr>
        <w:spacing w:line="252" w:lineRule="auto"/>
        <w:contextualSpacing/>
        <w:jc w:val="both"/>
        <w:rPr>
          <w:rFonts w:ascii="Century Gothic" w:eastAsia="Times New Roman" w:hAnsi="Century Gothic"/>
          <w:b/>
          <w:sz w:val="20"/>
          <w:szCs w:val="20"/>
          <w:lang w:eastAsia="en-US"/>
        </w:rPr>
      </w:pPr>
      <w:r>
        <w:rPr>
          <w:rFonts w:ascii="Century Gothic" w:eastAsia="Times New Roman" w:hAnsi="Century Gothic"/>
          <w:sz w:val="20"/>
          <w:szCs w:val="20"/>
          <w:lang w:eastAsia="en-US"/>
        </w:rPr>
        <w:t xml:space="preserve">W celu zapewnienia, że wykonawca wypełnił ww. obowiązki informacyjne oraz ochrony prawnie uzasadnionych interesów osoby trzeciej, której dane zostały przekazane w związku </w:t>
      </w:r>
      <w:r>
        <w:rPr>
          <w:rFonts w:ascii="Century Gothic" w:eastAsia="Times New Roman" w:hAnsi="Century Gothic"/>
          <w:sz w:val="20"/>
          <w:szCs w:val="20"/>
          <w:lang w:eastAsia="en-US"/>
        </w:rPr>
        <w:br/>
        <w:t>z udziałem w postępowaniu, wykonawca składa oświadczenia o wypełnieniu przez niego obowiązków informacyjnych przewidzianych w art. 13 lub art. 14 RODO – treść oświadczenia została zawarta w Formularzu ofertowym.</w:t>
      </w:r>
    </w:p>
    <w:p w14:paraId="757BD613" w14:textId="77777777" w:rsidR="004B0DBA" w:rsidRDefault="004B0DBA" w:rsidP="004B0DBA">
      <w:pPr>
        <w:numPr>
          <w:ilvl w:val="0"/>
          <w:numId w:val="12"/>
        </w:num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informuje, że:</w:t>
      </w:r>
    </w:p>
    <w:p w14:paraId="2AD07C48"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do upływu terminu na ich wniesienie.</w:t>
      </w:r>
    </w:p>
    <w:p w14:paraId="1B3CA6DB"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0D9EB17"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w:t>
      </w:r>
      <w:r>
        <w:rPr>
          <w:rFonts w:ascii="Century Gothic" w:eastAsia="Times New Roman" w:hAnsi="Century Gothic"/>
          <w:sz w:val="20"/>
          <w:szCs w:val="20"/>
          <w:lang w:eastAsia="en-US"/>
        </w:rPr>
        <w:lastRenderedPageBreak/>
        <w:t>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1C886E"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Skorzystanie przez osobę, której dane osobowe dotyczą, z uprawnienia, o którym mowa w art. 16 RODO (z uprawnienia do sprostowania lub uzupełnienia danych osobowych), nie może naruszać integralności protokołu postępowania oraz jego załączników.</w:t>
      </w:r>
    </w:p>
    <w:p w14:paraId="38AAAAD8"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W postępowaniu o udzielenie zamówienia zgłoszenie żądania ograniczenia przetwarzania, o którym mowa w art. 18 ust. 1 RODO, nie ogranicza przetwarzania danych osobowych do czasu zakończenia tego postępowania.</w:t>
      </w:r>
    </w:p>
    <w:p w14:paraId="0668FF55" w14:textId="77777777" w:rsidR="004B0DBA" w:rsidRDefault="004B0DBA" w:rsidP="004B0DBA">
      <w:pPr>
        <w:numPr>
          <w:ilvl w:val="0"/>
          <w:numId w:val="13"/>
        </w:numPr>
        <w:ind w:left="714" w:hanging="357"/>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25A336C7" w14:textId="77777777" w:rsidR="007D1E62" w:rsidRPr="00EE7428" w:rsidRDefault="007D1E62" w:rsidP="007D1E62">
      <w:pPr>
        <w:numPr>
          <w:ilvl w:val="0"/>
          <w:numId w:val="39"/>
        </w:numPr>
        <w:jc w:val="both"/>
        <w:rPr>
          <w:rFonts w:ascii="Century Gothic" w:eastAsia="Times New Roman" w:hAnsi="Century Gothic"/>
          <w:bCs/>
          <w:sz w:val="20"/>
          <w:szCs w:val="20"/>
          <w:lang w:eastAsia="en-US"/>
        </w:rPr>
      </w:pPr>
      <w:r w:rsidRPr="00EE7428">
        <w:rPr>
          <w:rFonts w:ascii="Century Gothic" w:eastAsia="Times New Roman" w:hAnsi="Century Gothic" w:cs="Arial"/>
          <w:bCs/>
          <w:sz w:val="20"/>
          <w:szCs w:val="20"/>
        </w:rPr>
        <w:t>posiada Pani/Pan:</w:t>
      </w:r>
    </w:p>
    <w:p w14:paraId="0179256C" w14:textId="77777777" w:rsidR="007D1E62" w:rsidRPr="00EE7428" w:rsidRDefault="007D1E62" w:rsidP="007D1E62">
      <w:pPr>
        <w:pStyle w:val="Akapitzlist"/>
        <w:numPr>
          <w:ilvl w:val="0"/>
          <w:numId w:val="37"/>
        </w:numPr>
        <w:ind w:left="709" w:hanging="283"/>
        <w:jc w:val="both"/>
        <w:rPr>
          <w:rFonts w:ascii="Century Gothic" w:eastAsia="Times New Roman" w:hAnsi="Century Gothic" w:cs="Arial"/>
          <w:bCs/>
          <w:sz w:val="20"/>
          <w:szCs w:val="20"/>
        </w:rPr>
      </w:pPr>
      <w:r w:rsidRPr="00EE7428">
        <w:rPr>
          <w:rFonts w:ascii="Century Gothic" w:eastAsia="Times New Roman" w:hAnsi="Century Gothic" w:cs="Arial"/>
          <w:bCs/>
          <w:sz w:val="20"/>
          <w:szCs w:val="20"/>
        </w:rPr>
        <w:t>na podstawie art. 15 RODO prawo dostępu do danych osobowych Pani/Pana dotyczących;</w:t>
      </w:r>
    </w:p>
    <w:p w14:paraId="1F9D4B65" w14:textId="77777777" w:rsidR="007D1E62" w:rsidRPr="00EE7428" w:rsidRDefault="007D1E62" w:rsidP="007D1E62">
      <w:pPr>
        <w:pStyle w:val="Akapitzlist"/>
        <w:numPr>
          <w:ilvl w:val="0"/>
          <w:numId w:val="37"/>
        </w:numPr>
        <w:ind w:left="709" w:hanging="283"/>
        <w:jc w:val="both"/>
        <w:rPr>
          <w:rFonts w:ascii="Century Gothic" w:eastAsia="Times New Roman" w:hAnsi="Century Gothic" w:cs="Arial"/>
          <w:bCs/>
          <w:sz w:val="20"/>
          <w:szCs w:val="20"/>
        </w:rPr>
      </w:pPr>
      <w:r w:rsidRPr="00EE7428">
        <w:rPr>
          <w:rFonts w:ascii="Century Gothic" w:eastAsia="Times New Roman" w:hAnsi="Century Gothic" w:cs="Arial"/>
          <w:bCs/>
          <w:sz w:val="20"/>
          <w:szCs w:val="20"/>
        </w:rPr>
        <w:t xml:space="preserve">na podstawie art. 16 RODO prawo do sprostowania Pani/Pana danych osobowych </w:t>
      </w:r>
      <w:r w:rsidRPr="00EE7428">
        <w:rPr>
          <w:rFonts w:ascii="Century Gothic" w:eastAsia="Times New Roman" w:hAnsi="Century Gothic" w:cs="Arial"/>
          <w:bCs/>
          <w:sz w:val="20"/>
          <w:szCs w:val="20"/>
          <w:vertAlign w:val="superscript"/>
        </w:rPr>
        <w:t>**</w:t>
      </w:r>
      <w:r w:rsidRPr="00EE7428">
        <w:rPr>
          <w:rFonts w:ascii="Century Gothic" w:eastAsia="Times New Roman" w:hAnsi="Century Gothic" w:cs="Arial"/>
          <w:bCs/>
          <w:sz w:val="20"/>
          <w:szCs w:val="20"/>
        </w:rPr>
        <w:t>;</w:t>
      </w:r>
    </w:p>
    <w:p w14:paraId="70622D25" w14:textId="77777777" w:rsidR="007D1E62" w:rsidRPr="00EE7428" w:rsidRDefault="007D1E62" w:rsidP="007D1E62">
      <w:pPr>
        <w:pStyle w:val="Akapitzlist"/>
        <w:numPr>
          <w:ilvl w:val="0"/>
          <w:numId w:val="37"/>
        </w:numPr>
        <w:ind w:left="709" w:hanging="283"/>
        <w:jc w:val="both"/>
        <w:rPr>
          <w:rFonts w:ascii="Century Gothic" w:eastAsia="Times New Roman" w:hAnsi="Century Gothic" w:cs="Arial"/>
          <w:bCs/>
          <w:sz w:val="20"/>
          <w:szCs w:val="20"/>
        </w:rPr>
      </w:pPr>
      <w:r w:rsidRPr="00EE7428">
        <w:rPr>
          <w:rFonts w:ascii="Century Gothic" w:eastAsia="Times New Roman" w:hAnsi="Century Gothic" w:cs="Arial"/>
          <w:bCs/>
          <w:sz w:val="20"/>
          <w:szCs w:val="20"/>
        </w:rPr>
        <w:t>na podstawie art. 18 RODO prawo żądania od administratora ograniczenia przetwarzania danych osobowych z zastrzeżeniem przypadków, o których mowa w art. 18 ust. 2 RODO ***;</w:t>
      </w:r>
    </w:p>
    <w:p w14:paraId="016AC66A" w14:textId="77777777" w:rsidR="007D1E62" w:rsidRPr="00EE7428" w:rsidRDefault="007D1E62" w:rsidP="007D1E62">
      <w:pPr>
        <w:pStyle w:val="Akapitzlist"/>
        <w:numPr>
          <w:ilvl w:val="0"/>
          <w:numId w:val="37"/>
        </w:numPr>
        <w:ind w:left="709" w:hanging="283"/>
        <w:jc w:val="both"/>
        <w:rPr>
          <w:rFonts w:ascii="Century Gothic" w:eastAsia="Times New Roman" w:hAnsi="Century Gothic" w:cs="Arial"/>
          <w:bCs/>
          <w:i/>
          <w:sz w:val="20"/>
          <w:szCs w:val="20"/>
        </w:rPr>
      </w:pPr>
      <w:r w:rsidRPr="00EE7428">
        <w:rPr>
          <w:rFonts w:ascii="Century Gothic" w:eastAsia="Times New Roman" w:hAnsi="Century Gothic" w:cs="Arial"/>
          <w:bCs/>
          <w:sz w:val="20"/>
          <w:szCs w:val="20"/>
        </w:rPr>
        <w:t>prawo do wniesienia skargi do Prezesa Urzędu Ochrony Danych Osobowych, gdy uzna Pani/Pan, że przetwarzanie danych osobowych Pani/Pana dotyczących narusza przepisy RODO;</w:t>
      </w:r>
    </w:p>
    <w:p w14:paraId="784A83D5" w14:textId="77777777" w:rsidR="007D1E62" w:rsidRPr="00EE7428" w:rsidRDefault="007D1E62" w:rsidP="007D1E62">
      <w:pPr>
        <w:numPr>
          <w:ilvl w:val="0"/>
          <w:numId w:val="39"/>
        </w:numPr>
        <w:jc w:val="both"/>
        <w:rPr>
          <w:rFonts w:ascii="Century Gothic" w:eastAsia="Times New Roman" w:hAnsi="Century Gothic"/>
          <w:bCs/>
          <w:sz w:val="20"/>
          <w:szCs w:val="20"/>
          <w:lang w:eastAsia="en-US"/>
        </w:rPr>
      </w:pPr>
      <w:r w:rsidRPr="00EE7428">
        <w:rPr>
          <w:rFonts w:ascii="Century Gothic" w:eastAsia="Times New Roman" w:hAnsi="Century Gothic" w:cs="Arial"/>
          <w:bCs/>
          <w:sz w:val="20"/>
          <w:szCs w:val="20"/>
        </w:rPr>
        <w:t>nie przysługuje Pani/Panu:</w:t>
      </w:r>
    </w:p>
    <w:p w14:paraId="5DB06C7A" w14:textId="77777777" w:rsidR="007D1E62" w:rsidRPr="00EE7428" w:rsidRDefault="007D1E62" w:rsidP="007D1E62">
      <w:pPr>
        <w:pStyle w:val="Akapitzlist"/>
        <w:numPr>
          <w:ilvl w:val="0"/>
          <w:numId w:val="38"/>
        </w:numPr>
        <w:ind w:left="709" w:hanging="283"/>
        <w:jc w:val="both"/>
        <w:rPr>
          <w:rFonts w:ascii="Century Gothic" w:eastAsia="Times New Roman" w:hAnsi="Century Gothic" w:cs="Arial"/>
          <w:bCs/>
          <w:i/>
          <w:sz w:val="20"/>
          <w:szCs w:val="20"/>
        </w:rPr>
      </w:pPr>
      <w:r w:rsidRPr="00EE7428">
        <w:rPr>
          <w:rFonts w:ascii="Century Gothic" w:eastAsia="Times New Roman" w:hAnsi="Century Gothic" w:cs="Arial"/>
          <w:bCs/>
          <w:sz w:val="20"/>
          <w:szCs w:val="20"/>
        </w:rPr>
        <w:t>w związku z art. 17 ust. 3 lit. b, d lub e RODO prawo do usunięcia danych osobowych;</w:t>
      </w:r>
    </w:p>
    <w:p w14:paraId="543E717D" w14:textId="77777777" w:rsidR="007D1E62" w:rsidRPr="00EE7428" w:rsidRDefault="007D1E62" w:rsidP="007D1E62">
      <w:pPr>
        <w:pStyle w:val="Akapitzlist"/>
        <w:numPr>
          <w:ilvl w:val="0"/>
          <w:numId w:val="38"/>
        </w:numPr>
        <w:ind w:left="709" w:hanging="283"/>
        <w:jc w:val="both"/>
        <w:rPr>
          <w:rFonts w:ascii="Century Gothic" w:eastAsia="Times New Roman" w:hAnsi="Century Gothic" w:cs="Arial"/>
          <w:bCs/>
          <w:i/>
          <w:sz w:val="20"/>
          <w:szCs w:val="20"/>
        </w:rPr>
      </w:pPr>
      <w:r w:rsidRPr="00EE7428">
        <w:rPr>
          <w:rFonts w:ascii="Century Gothic" w:eastAsia="Times New Roman" w:hAnsi="Century Gothic" w:cs="Arial"/>
          <w:bCs/>
          <w:sz w:val="20"/>
          <w:szCs w:val="20"/>
        </w:rPr>
        <w:t>prawo do przenoszenia danych osobowych, o którym mowa w art. 20 RODO;</w:t>
      </w:r>
    </w:p>
    <w:p w14:paraId="7A94BB32" w14:textId="77777777" w:rsidR="007D1E62" w:rsidRPr="00EE7428" w:rsidRDefault="007D1E62" w:rsidP="007D1E62">
      <w:pPr>
        <w:pStyle w:val="Akapitzlist"/>
        <w:numPr>
          <w:ilvl w:val="0"/>
          <w:numId w:val="38"/>
        </w:numPr>
        <w:ind w:left="709" w:hanging="283"/>
        <w:jc w:val="both"/>
        <w:rPr>
          <w:rFonts w:ascii="Century Gothic" w:eastAsia="Times New Roman" w:hAnsi="Century Gothic" w:cs="Arial"/>
          <w:bCs/>
          <w:i/>
          <w:sz w:val="20"/>
          <w:szCs w:val="20"/>
        </w:rPr>
      </w:pPr>
      <w:r w:rsidRPr="00EE7428">
        <w:rPr>
          <w:rFonts w:ascii="Century Gothic" w:eastAsia="Times New Roman" w:hAnsi="Century Gothic" w:cs="Arial"/>
          <w:bCs/>
          <w:sz w:val="20"/>
          <w:szCs w:val="20"/>
        </w:rPr>
        <w:t xml:space="preserve">na podstawie art. 21 RODO prawo sprzeciwu, wobec przetwarzania danych osobowych, gdyż podstawą prawną przetwarzania Pani/Pana danych osobowych jest art. 6 ust. 1 lit. c RODO. </w:t>
      </w:r>
    </w:p>
    <w:p w14:paraId="5EDD9A3E" w14:textId="65C443ED" w:rsidR="007D1E62" w:rsidRPr="00EE7428" w:rsidRDefault="007D1E62" w:rsidP="007D1E62">
      <w:pPr>
        <w:pStyle w:val="Akapitzlist"/>
        <w:ind w:left="426"/>
        <w:jc w:val="both"/>
        <w:rPr>
          <w:rFonts w:ascii="Century Gothic" w:hAnsi="Century Gothic" w:cs="Arial"/>
          <w:bCs/>
          <w:i/>
          <w:sz w:val="20"/>
          <w:szCs w:val="20"/>
        </w:rPr>
      </w:pPr>
      <w:r w:rsidRPr="00EE7428">
        <w:rPr>
          <w:rFonts w:ascii="Century Gothic" w:hAnsi="Century Gothic" w:cs="Arial"/>
          <w:bCs/>
          <w:i/>
          <w:sz w:val="20"/>
          <w:szCs w:val="20"/>
          <w:vertAlign w:val="superscript"/>
        </w:rPr>
        <w:t xml:space="preserve">** </w:t>
      </w:r>
      <w:r w:rsidRPr="00EE7428">
        <w:rPr>
          <w:rFonts w:ascii="Century Gothic" w:hAnsi="Century Gothic" w:cs="Arial"/>
          <w:bCs/>
          <w:i/>
          <w:sz w:val="20"/>
          <w:szCs w:val="20"/>
        </w:rPr>
        <w:t xml:space="preserve">Wyjaśnienie: skorzystanie z prawa do sprostowania nie może skutkować zmianą wyniku postępowania o udzielenie zamówienia publicznego ani zmianą postanowień umowy </w:t>
      </w:r>
      <w:r w:rsidRPr="00EE7428">
        <w:rPr>
          <w:rFonts w:ascii="Century Gothic" w:hAnsi="Century Gothic" w:cs="Arial"/>
          <w:bCs/>
          <w:i/>
          <w:sz w:val="20"/>
          <w:szCs w:val="20"/>
        </w:rPr>
        <w:br/>
        <w:t xml:space="preserve">w zakresie niezgodnym z ustawą </w:t>
      </w:r>
      <w:proofErr w:type="spellStart"/>
      <w:r w:rsidRPr="00EE7428">
        <w:rPr>
          <w:rFonts w:ascii="Century Gothic" w:hAnsi="Century Gothic" w:cs="Arial"/>
          <w:bCs/>
          <w:i/>
          <w:sz w:val="20"/>
          <w:szCs w:val="20"/>
        </w:rPr>
        <w:t>Pzp</w:t>
      </w:r>
      <w:proofErr w:type="spellEnd"/>
      <w:r w:rsidRPr="00EE7428">
        <w:rPr>
          <w:rFonts w:ascii="Century Gothic" w:hAnsi="Century Gothic" w:cs="Arial"/>
          <w:bCs/>
          <w:i/>
          <w:sz w:val="20"/>
          <w:szCs w:val="20"/>
        </w:rPr>
        <w:t xml:space="preserve"> oraz nie może naruszać integralności protokołu oraz jego załączników.</w:t>
      </w:r>
    </w:p>
    <w:p w14:paraId="767314B6" w14:textId="77777777" w:rsidR="007D1E62" w:rsidRPr="00EE7428" w:rsidRDefault="007D1E62" w:rsidP="007D1E62">
      <w:pPr>
        <w:pStyle w:val="Akapitzlist"/>
        <w:ind w:left="426"/>
        <w:jc w:val="both"/>
        <w:rPr>
          <w:rFonts w:ascii="Century Gothic" w:hAnsi="Century Gothic" w:cs="Arial"/>
          <w:bCs/>
          <w:i/>
          <w:sz w:val="20"/>
          <w:szCs w:val="20"/>
          <w:vertAlign w:val="superscript"/>
        </w:rPr>
      </w:pPr>
    </w:p>
    <w:p w14:paraId="37EE824E" w14:textId="77777777" w:rsidR="007D1E62" w:rsidRPr="00EE7428" w:rsidRDefault="007D1E62" w:rsidP="007D1E62">
      <w:pPr>
        <w:pStyle w:val="Akapitzlist"/>
        <w:ind w:left="426"/>
        <w:jc w:val="both"/>
        <w:rPr>
          <w:rFonts w:ascii="Century Gothic" w:hAnsi="Century Gothic" w:cs="Arial"/>
          <w:bCs/>
          <w:i/>
          <w:sz w:val="20"/>
          <w:szCs w:val="20"/>
        </w:rPr>
      </w:pPr>
      <w:r w:rsidRPr="00EE7428">
        <w:rPr>
          <w:rFonts w:ascii="Century Gothic" w:hAnsi="Century Gothic" w:cs="Arial"/>
          <w:bCs/>
          <w:i/>
          <w:sz w:val="20"/>
          <w:szCs w:val="20"/>
          <w:vertAlign w:val="superscript"/>
        </w:rPr>
        <w:t xml:space="preserve">*** </w:t>
      </w:r>
      <w:r w:rsidRPr="00EE7428">
        <w:rPr>
          <w:rFonts w:ascii="Century Gothic" w:hAnsi="Century Gothic" w:cs="Arial"/>
          <w:bCs/>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F5520EA" w14:textId="77777777" w:rsidR="007D1E62" w:rsidRPr="007D1E62" w:rsidRDefault="007D1E62" w:rsidP="007D1E62">
      <w:pPr>
        <w:pStyle w:val="Akapitzlist"/>
        <w:ind w:left="426"/>
        <w:jc w:val="both"/>
        <w:rPr>
          <w:rFonts w:ascii="Century Gothic" w:hAnsi="Century Gothic" w:cs="Arial"/>
          <w:b/>
          <w:i/>
          <w:color w:val="FF0000"/>
          <w:sz w:val="20"/>
          <w:szCs w:val="20"/>
        </w:rPr>
      </w:pPr>
    </w:p>
    <w:p w14:paraId="45890058" w14:textId="77777777" w:rsidR="001646A8" w:rsidRDefault="001646A8" w:rsidP="001646A8">
      <w:pPr>
        <w:spacing w:after="200" w:line="252" w:lineRule="auto"/>
        <w:ind w:left="284"/>
        <w:contextualSpacing/>
        <w:jc w:val="both"/>
        <w:rPr>
          <w:rFonts w:ascii="Century Gothic" w:hAnsi="Century Gothic"/>
          <w:b/>
          <w:bCs/>
          <w:color w:val="FF0000"/>
          <w:sz w:val="20"/>
          <w:szCs w:val="20"/>
          <w:lang w:eastAsia="en-US"/>
        </w:rPr>
      </w:pPr>
      <w:r>
        <w:rPr>
          <w:rFonts w:ascii="Century Gothic" w:hAnsi="Century Gothic"/>
          <w:sz w:val="20"/>
          <w:szCs w:val="20"/>
          <w:lang w:eastAsia="en-US"/>
        </w:rPr>
        <w:t xml:space="preserve">Klauzule informacyjne RODO Zamawiającego są dostępne na stronie: </w:t>
      </w:r>
      <w:r>
        <w:rPr>
          <w:rFonts w:ascii="Century Gothic" w:hAnsi="Century Gothic"/>
          <w:sz w:val="20"/>
          <w:szCs w:val="20"/>
          <w:lang w:eastAsia="en-US"/>
        </w:rPr>
        <w:br/>
      </w:r>
      <w:hyperlink r:id="rId14" w:history="1">
        <w:r w:rsidRPr="00F127F5">
          <w:rPr>
            <w:rStyle w:val="Hipercze"/>
            <w:rFonts w:ascii="Century Gothic" w:hAnsi="Century Gothic"/>
            <w:b/>
            <w:bCs/>
            <w:sz w:val="20"/>
            <w:szCs w:val="20"/>
            <w:bdr w:val="none" w:sz="0" w:space="0" w:color="auto" w:frame="1"/>
            <w:shd w:val="clear" w:color="auto" w:fill="FFFFFF"/>
          </w:rPr>
          <w:t>http://zdp-szamotuly.pl/rodo</w:t>
        </w:r>
      </w:hyperlink>
      <w:r>
        <w:rPr>
          <w:rStyle w:val="Hipercze"/>
          <w:rFonts w:ascii="Century Gothic" w:hAnsi="Century Gothic"/>
          <w:b/>
          <w:bCs/>
          <w:color w:val="FF0000"/>
          <w:sz w:val="20"/>
          <w:szCs w:val="20"/>
          <w:bdr w:val="none" w:sz="0" w:space="0" w:color="auto" w:frame="1"/>
          <w:shd w:val="clear" w:color="auto" w:fill="FFFFFF"/>
        </w:rPr>
        <w:t xml:space="preserve"> </w:t>
      </w:r>
    </w:p>
    <w:p w14:paraId="33DF15B9" w14:textId="77777777" w:rsidR="001646A8" w:rsidRDefault="001646A8" w:rsidP="001646A8">
      <w:pPr>
        <w:spacing w:line="252" w:lineRule="auto"/>
        <w:ind w:left="284"/>
        <w:contextualSpacing/>
        <w:jc w:val="both"/>
        <w:rPr>
          <w:rFonts w:ascii="Century Gothic" w:hAnsi="Century Gothic"/>
          <w:b/>
          <w:bCs/>
          <w:color w:val="FF0000"/>
          <w:sz w:val="20"/>
          <w:szCs w:val="20"/>
          <w:lang w:eastAsia="en-US"/>
        </w:rPr>
      </w:pPr>
    </w:p>
    <w:p w14:paraId="10512750" w14:textId="69E5F70D" w:rsidR="001646A8" w:rsidRDefault="001646A8" w:rsidP="001646A8">
      <w:pPr>
        <w:spacing w:line="252" w:lineRule="auto"/>
        <w:ind w:left="284"/>
        <w:contextualSpacing/>
        <w:jc w:val="both"/>
        <w:rPr>
          <w:rFonts w:ascii="Century Gothic" w:eastAsia="Times New Roman" w:hAnsi="Century Gothic" w:cs="Arial"/>
          <w:sz w:val="20"/>
          <w:szCs w:val="20"/>
          <w:lang w:eastAsia="en-US"/>
        </w:rPr>
      </w:pPr>
      <w:r>
        <w:rPr>
          <w:rFonts w:ascii="Century Gothic" w:hAnsi="Century Gothic"/>
          <w:bCs/>
          <w:sz w:val="20"/>
          <w:szCs w:val="20"/>
          <w:lang w:eastAsia="en-US"/>
        </w:rPr>
        <w:t xml:space="preserve">Do spraw nieuregulowanych w SWZ mają zastosowanie przepisy ustawy z 11 września 2019 r. – Prawo zamówień publicznych </w:t>
      </w:r>
      <w:r>
        <w:rPr>
          <w:rFonts w:ascii="Century Gothic" w:eastAsia="Times New Roman" w:hAnsi="Century Gothic" w:cs="Arial"/>
          <w:sz w:val="20"/>
          <w:szCs w:val="20"/>
          <w:lang w:eastAsia="en-US"/>
        </w:rPr>
        <w:t>(tj. Dz. U. z 2024 r., poz. 1320</w:t>
      </w:r>
      <w:r w:rsidR="004F6898">
        <w:rPr>
          <w:rFonts w:ascii="Century Gothic" w:eastAsia="Times New Roman" w:hAnsi="Century Gothic"/>
          <w:b/>
          <w:bCs/>
          <w:color w:val="FF0000"/>
          <w:sz w:val="20"/>
          <w:szCs w:val="20"/>
        </w:rPr>
        <w:t xml:space="preserve">, </w:t>
      </w:r>
      <w:r w:rsidR="004F6898" w:rsidRPr="00D91AB5">
        <w:rPr>
          <w:rFonts w:ascii="Century Gothic" w:eastAsia="Times New Roman" w:hAnsi="Century Gothic"/>
          <w:sz w:val="20"/>
          <w:szCs w:val="20"/>
        </w:rPr>
        <w:t xml:space="preserve">z </w:t>
      </w:r>
      <w:proofErr w:type="spellStart"/>
      <w:r w:rsidR="004F6898" w:rsidRPr="00D91AB5">
        <w:rPr>
          <w:rFonts w:ascii="Century Gothic" w:eastAsia="Times New Roman" w:hAnsi="Century Gothic"/>
          <w:sz w:val="20"/>
          <w:szCs w:val="20"/>
        </w:rPr>
        <w:t>późn</w:t>
      </w:r>
      <w:proofErr w:type="spellEnd"/>
      <w:r w:rsidR="004F6898" w:rsidRPr="00D91AB5">
        <w:rPr>
          <w:rFonts w:ascii="Century Gothic" w:eastAsia="Times New Roman" w:hAnsi="Century Gothic"/>
          <w:sz w:val="20"/>
          <w:szCs w:val="20"/>
        </w:rPr>
        <w:t>. zm.</w:t>
      </w:r>
      <w:r w:rsidR="0005625C" w:rsidRPr="00D91AB5">
        <w:rPr>
          <w:rFonts w:ascii="Century Gothic" w:eastAsia="Times New Roman" w:hAnsi="Century Gothic" w:cs="Arial"/>
          <w:sz w:val="20"/>
          <w:szCs w:val="20"/>
          <w:lang w:eastAsia="en-US"/>
        </w:rPr>
        <w:t>)</w:t>
      </w:r>
    </w:p>
    <w:p w14:paraId="59DDD4BA" w14:textId="77777777" w:rsidR="004B0DBA" w:rsidRDefault="004B0DBA" w:rsidP="004B0DBA">
      <w:pPr>
        <w:spacing w:line="252" w:lineRule="auto"/>
        <w:ind w:left="284"/>
        <w:contextualSpacing/>
        <w:jc w:val="both"/>
        <w:rPr>
          <w:rFonts w:ascii="Century Gothic" w:hAnsi="Century Gothic"/>
          <w:bCs/>
          <w:sz w:val="20"/>
          <w:szCs w:val="20"/>
          <w:lang w:eastAsia="en-US"/>
        </w:rPr>
      </w:pPr>
    </w:p>
    <w:p w14:paraId="512460D9" w14:textId="77777777" w:rsidR="00A02069" w:rsidRDefault="00A02069" w:rsidP="004B0DBA">
      <w:pPr>
        <w:spacing w:line="252" w:lineRule="auto"/>
        <w:ind w:left="284"/>
        <w:contextualSpacing/>
        <w:jc w:val="both"/>
        <w:rPr>
          <w:rFonts w:ascii="Century Gothic" w:hAnsi="Century Gothic"/>
          <w:bCs/>
          <w:sz w:val="20"/>
          <w:szCs w:val="20"/>
          <w:lang w:eastAsia="en-US"/>
        </w:rPr>
      </w:pPr>
    </w:p>
    <w:p w14:paraId="7B2130F7" w14:textId="77777777" w:rsidR="002D01B7" w:rsidRDefault="002D01B7" w:rsidP="004B0DBA">
      <w:pPr>
        <w:spacing w:line="252" w:lineRule="auto"/>
        <w:ind w:left="284"/>
        <w:contextualSpacing/>
        <w:jc w:val="both"/>
        <w:rPr>
          <w:rFonts w:ascii="Century Gothic" w:hAnsi="Century Gothic"/>
          <w:bCs/>
          <w:sz w:val="20"/>
          <w:szCs w:val="20"/>
          <w:lang w:eastAsia="en-US"/>
        </w:rPr>
      </w:pPr>
    </w:p>
    <w:p w14:paraId="66D0A39F" w14:textId="77777777" w:rsidR="002D01B7" w:rsidRDefault="002D01B7" w:rsidP="004B0DBA">
      <w:pPr>
        <w:spacing w:line="252" w:lineRule="auto"/>
        <w:ind w:left="284"/>
        <w:contextualSpacing/>
        <w:jc w:val="both"/>
        <w:rPr>
          <w:rFonts w:ascii="Century Gothic" w:hAnsi="Century Gothic"/>
          <w:bCs/>
          <w:sz w:val="20"/>
          <w:szCs w:val="20"/>
          <w:lang w:eastAsia="en-US"/>
        </w:rPr>
      </w:pPr>
    </w:p>
    <w:p w14:paraId="499C0A7C" w14:textId="77777777" w:rsidR="002D01B7" w:rsidRDefault="002D01B7" w:rsidP="004B0DBA">
      <w:pPr>
        <w:spacing w:line="252" w:lineRule="auto"/>
        <w:ind w:left="284"/>
        <w:contextualSpacing/>
        <w:jc w:val="both"/>
        <w:rPr>
          <w:rFonts w:ascii="Century Gothic" w:hAnsi="Century Gothic"/>
          <w:bCs/>
          <w:sz w:val="20"/>
          <w:szCs w:val="20"/>
          <w:lang w:eastAsia="en-US"/>
        </w:rPr>
      </w:pPr>
    </w:p>
    <w:p w14:paraId="17408A35" w14:textId="77777777" w:rsidR="002D01B7" w:rsidRDefault="002D01B7" w:rsidP="004B0DBA">
      <w:pPr>
        <w:spacing w:line="252" w:lineRule="auto"/>
        <w:ind w:left="284"/>
        <w:contextualSpacing/>
        <w:jc w:val="both"/>
        <w:rPr>
          <w:rFonts w:ascii="Century Gothic" w:hAnsi="Century Gothic"/>
          <w:bCs/>
          <w:sz w:val="20"/>
          <w:szCs w:val="20"/>
          <w:lang w:eastAsia="en-US"/>
        </w:rPr>
      </w:pPr>
    </w:p>
    <w:p w14:paraId="5E52AAD5" w14:textId="77777777" w:rsidR="002D01B7" w:rsidRDefault="002D01B7" w:rsidP="004B0DBA">
      <w:pPr>
        <w:spacing w:line="252" w:lineRule="auto"/>
        <w:ind w:left="284"/>
        <w:contextualSpacing/>
        <w:jc w:val="both"/>
        <w:rPr>
          <w:rFonts w:ascii="Century Gothic" w:hAnsi="Century Gothic"/>
          <w:bCs/>
          <w:sz w:val="20"/>
          <w:szCs w:val="20"/>
          <w:lang w:eastAsia="en-US"/>
        </w:rPr>
      </w:pPr>
    </w:p>
    <w:p w14:paraId="0F44BB63" w14:textId="77777777" w:rsidR="002D01B7" w:rsidRDefault="002D01B7" w:rsidP="004B0DBA">
      <w:pPr>
        <w:spacing w:line="252" w:lineRule="auto"/>
        <w:ind w:left="284"/>
        <w:contextualSpacing/>
        <w:jc w:val="both"/>
        <w:rPr>
          <w:rFonts w:ascii="Century Gothic" w:hAnsi="Century Gothic"/>
          <w:bCs/>
          <w:sz w:val="20"/>
          <w:szCs w:val="20"/>
          <w:lang w:eastAsia="en-US"/>
        </w:rPr>
      </w:pPr>
    </w:p>
    <w:p w14:paraId="2E36CFEB" w14:textId="77777777" w:rsidR="004B0DBA" w:rsidRDefault="004B0DBA" w:rsidP="004B0DBA">
      <w:pPr>
        <w:numPr>
          <w:ilvl w:val="0"/>
          <w:numId w:val="4"/>
        </w:numPr>
        <w:pBdr>
          <w:top w:val="single" w:sz="4" w:space="1" w:color="auto"/>
          <w:left w:val="single" w:sz="4" w:space="4" w:color="auto"/>
          <w:bottom w:val="single" w:sz="4" w:space="1" w:color="auto"/>
          <w:right w:val="single" w:sz="4" w:space="4" w:color="auto"/>
        </w:pBdr>
        <w:shd w:val="clear" w:color="auto" w:fill="ACB9CA"/>
        <w:spacing w:after="240" w:line="252" w:lineRule="auto"/>
        <w:ind w:left="284" w:hanging="284"/>
        <w:jc w:val="both"/>
        <w:rPr>
          <w:rFonts w:ascii="Century Gothic" w:eastAsia="Times New Roman" w:hAnsi="Century Gothic" w:cs="Arial"/>
          <w:b/>
          <w:lang w:eastAsia="en-US"/>
        </w:rPr>
      </w:pPr>
      <w:r>
        <w:rPr>
          <w:rFonts w:ascii="Century Gothic" w:eastAsia="Times New Roman" w:hAnsi="Century Gothic" w:cs="Arial"/>
          <w:b/>
          <w:lang w:eastAsia="en-US"/>
        </w:rPr>
        <w:lastRenderedPageBreak/>
        <w:t xml:space="preserve">Wymagania stawiane wykonawcy </w:t>
      </w:r>
    </w:p>
    <w:p w14:paraId="07D336E0"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Przedmiot zamówienia</w:t>
      </w:r>
    </w:p>
    <w:p w14:paraId="4CECF44F" w14:textId="77777777" w:rsidR="004B0DBA" w:rsidRDefault="004B0DBA" w:rsidP="004B0DBA">
      <w:pPr>
        <w:spacing w:line="252" w:lineRule="auto"/>
        <w:ind w:left="360"/>
        <w:contextualSpacing/>
        <w:jc w:val="both"/>
        <w:rPr>
          <w:rFonts w:ascii="Century Gothic" w:eastAsia="Times New Roman" w:hAnsi="Century Gothic"/>
          <w:lang w:eastAsia="en-US"/>
        </w:rPr>
      </w:pPr>
    </w:p>
    <w:p w14:paraId="396558BC" w14:textId="77777777" w:rsidR="004B0DBA" w:rsidRDefault="004B0DBA" w:rsidP="004B0DBA">
      <w:pPr>
        <w:numPr>
          <w:ilvl w:val="0"/>
          <w:numId w:val="15"/>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 xml:space="preserve">Przedmiot zamówienia stanowi: </w:t>
      </w:r>
    </w:p>
    <w:p w14:paraId="54AEAD6F" w14:textId="77777777" w:rsidR="00D02C38" w:rsidRDefault="00D02C38" w:rsidP="00D02C38">
      <w:pPr>
        <w:widowControl w:val="0"/>
        <w:spacing w:line="252" w:lineRule="auto"/>
        <w:contextualSpacing/>
        <w:jc w:val="both"/>
        <w:rPr>
          <w:rFonts w:ascii="Century Gothic" w:eastAsia="Times New Roman" w:hAnsi="Century Gothic"/>
          <w:bCs/>
          <w:sz w:val="20"/>
          <w:szCs w:val="20"/>
          <w:lang w:eastAsia="en-US"/>
        </w:rPr>
      </w:pPr>
    </w:p>
    <w:p w14:paraId="231D5A60" w14:textId="00EA8347" w:rsidR="00962616" w:rsidRDefault="004B0DBA" w:rsidP="0007178C">
      <w:pPr>
        <w:widowControl w:val="0"/>
        <w:spacing w:line="252" w:lineRule="auto"/>
        <w:ind w:left="360"/>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 xml:space="preserve">Przedmiotem </w:t>
      </w:r>
      <w:r w:rsidR="00EC1029">
        <w:rPr>
          <w:rFonts w:ascii="Century Gothic" w:eastAsia="Times New Roman" w:hAnsi="Century Gothic"/>
          <w:bCs/>
          <w:sz w:val="20"/>
          <w:szCs w:val="20"/>
          <w:lang w:eastAsia="en-US"/>
        </w:rPr>
        <w:t>postępowania</w:t>
      </w:r>
      <w:r>
        <w:rPr>
          <w:rFonts w:ascii="Century Gothic" w:eastAsia="Times New Roman" w:hAnsi="Century Gothic"/>
          <w:bCs/>
          <w:sz w:val="20"/>
          <w:szCs w:val="20"/>
          <w:lang w:eastAsia="en-US"/>
        </w:rPr>
        <w:t xml:space="preserve"> jest wykonanie robót budowlanych zgodnie z projektem polegającym na wykonaniu</w:t>
      </w:r>
      <w:r w:rsidR="00290990" w:rsidRPr="00290990">
        <w:t xml:space="preserve"> </w:t>
      </w:r>
      <w:r w:rsidR="00290990">
        <w:rPr>
          <w:rFonts w:ascii="Century Gothic" w:eastAsia="Times New Roman" w:hAnsi="Century Gothic"/>
          <w:b/>
          <w:sz w:val="20"/>
          <w:szCs w:val="20"/>
          <w:lang w:eastAsia="en-US"/>
        </w:rPr>
        <w:t>p</w:t>
      </w:r>
      <w:r w:rsidR="00290990" w:rsidRPr="00290990">
        <w:rPr>
          <w:rFonts w:ascii="Century Gothic" w:eastAsia="Times New Roman" w:hAnsi="Century Gothic"/>
          <w:b/>
          <w:sz w:val="20"/>
          <w:szCs w:val="20"/>
          <w:lang w:eastAsia="en-US"/>
        </w:rPr>
        <w:t>rzebudow</w:t>
      </w:r>
      <w:r w:rsidR="00290990">
        <w:rPr>
          <w:rFonts w:ascii="Century Gothic" w:eastAsia="Times New Roman" w:hAnsi="Century Gothic"/>
          <w:b/>
          <w:sz w:val="20"/>
          <w:szCs w:val="20"/>
          <w:lang w:eastAsia="en-US"/>
        </w:rPr>
        <w:t>y</w:t>
      </w:r>
      <w:r w:rsidR="00290990" w:rsidRPr="00290990">
        <w:rPr>
          <w:rFonts w:ascii="Century Gothic" w:eastAsia="Times New Roman" w:hAnsi="Century Gothic"/>
          <w:b/>
          <w:sz w:val="20"/>
          <w:szCs w:val="20"/>
          <w:lang w:eastAsia="en-US"/>
        </w:rPr>
        <w:t xml:space="preserve"> drogi powiatowej nr </w:t>
      </w:r>
      <w:r w:rsidR="00230357">
        <w:rPr>
          <w:rFonts w:ascii="Century Gothic" w:eastAsia="Times New Roman" w:hAnsi="Century Gothic"/>
          <w:b/>
          <w:sz w:val="20"/>
          <w:szCs w:val="20"/>
          <w:lang w:eastAsia="en-US"/>
        </w:rPr>
        <w:t>18</w:t>
      </w:r>
      <w:r w:rsidR="00146DD8">
        <w:rPr>
          <w:rFonts w:ascii="Century Gothic" w:eastAsia="Times New Roman" w:hAnsi="Century Gothic"/>
          <w:b/>
          <w:sz w:val="20"/>
          <w:szCs w:val="20"/>
          <w:lang w:eastAsia="en-US"/>
        </w:rPr>
        <w:t>99</w:t>
      </w:r>
      <w:r w:rsidR="00290990" w:rsidRPr="00290990">
        <w:rPr>
          <w:rFonts w:ascii="Century Gothic" w:eastAsia="Times New Roman" w:hAnsi="Century Gothic"/>
          <w:b/>
          <w:sz w:val="20"/>
          <w:szCs w:val="20"/>
          <w:lang w:eastAsia="en-US"/>
        </w:rPr>
        <w:t>P</w:t>
      </w:r>
      <w:r w:rsidR="00146DD8">
        <w:rPr>
          <w:rFonts w:ascii="Century Gothic" w:eastAsia="Times New Roman" w:hAnsi="Century Gothic"/>
          <w:b/>
          <w:sz w:val="20"/>
          <w:szCs w:val="20"/>
          <w:lang w:eastAsia="en-US"/>
        </w:rPr>
        <w:t xml:space="preserve"> Obrzycko – Ostroróg na odcinku Kluczewo </w:t>
      </w:r>
      <w:r w:rsidR="0081616A">
        <w:rPr>
          <w:rFonts w:ascii="Century Gothic" w:eastAsia="Times New Roman" w:hAnsi="Century Gothic"/>
          <w:b/>
          <w:sz w:val="20"/>
          <w:szCs w:val="20"/>
          <w:lang w:eastAsia="en-US"/>
        </w:rPr>
        <w:t>-</w:t>
      </w:r>
      <w:r w:rsidR="00146DD8">
        <w:rPr>
          <w:rFonts w:ascii="Century Gothic" w:eastAsia="Times New Roman" w:hAnsi="Century Gothic"/>
          <w:b/>
          <w:sz w:val="20"/>
          <w:szCs w:val="20"/>
          <w:lang w:eastAsia="en-US"/>
        </w:rPr>
        <w:t xml:space="preserve"> Ostroróg o dł. 990mb</w:t>
      </w:r>
      <w:r w:rsidR="00230357">
        <w:rPr>
          <w:rFonts w:ascii="Century Gothic" w:eastAsia="Times New Roman" w:hAnsi="Century Gothic"/>
          <w:b/>
          <w:sz w:val="20"/>
          <w:szCs w:val="20"/>
          <w:lang w:eastAsia="en-US"/>
        </w:rPr>
        <w:t>”</w:t>
      </w:r>
    </w:p>
    <w:p w14:paraId="02773CF4" w14:textId="0C94EB44" w:rsidR="003F10B1" w:rsidRDefault="003F10B1" w:rsidP="0007178C">
      <w:pPr>
        <w:widowControl w:val="0"/>
        <w:spacing w:line="252" w:lineRule="auto"/>
        <w:ind w:left="360"/>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W ramach przebudowy drogi przewiduję się wykonanie nowych warstw nawierzchni istniejącej jezdni oraz wykonanie nawierzchni drogi dla pieszych.</w:t>
      </w:r>
    </w:p>
    <w:p w14:paraId="7D83B675" w14:textId="77777777" w:rsidR="0007178C" w:rsidRDefault="0007178C" w:rsidP="0007178C">
      <w:pPr>
        <w:widowControl w:val="0"/>
        <w:spacing w:line="252" w:lineRule="auto"/>
        <w:ind w:left="360"/>
        <w:contextualSpacing/>
        <w:jc w:val="both"/>
        <w:rPr>
          <w:rFonts w:ascii="Century Gothic" w:eastAsia="Times New Roman" w:hAnsi="Century Gothic"/>
          <w:bCs/>
          <w:sz w:val="20"/>
          <w:szCs w:val="20"/>
          <w:lang w:eastAsia="en-US"/>
        </w:rPr>
      </w:pPr>
    </w:p>
    <w:p w14:paraId="722D2687" w14:textId="77777777" w:rsidR="000A1418" w:rsidRDefault="000A1418" w:rsidP="000A1418">
      <w:pPr>
        <w:spacing w:line="360" w:lineRule="auto"/>
        <w:ind w:firstLine="425"/>
        <w:rPr>
          <w:rFonts w:ascii="Century Gothic" w:hAnsi="Century Gothic"/>
          <w:sz w:val="20"/>
          <w:szCs w:val="20"/>
        </w:rPr>
      </w:pPr>
      <w:r w:rsidRPr="000A1418">
        <w:rPr>
          <w:rFonts w:ascii="Century Gothic" w:hAnsi="Century Gothic"/>
          <w:sz w:val="20"/>
          <w:szCs w:val="20"/>
        </w:rPr>
        <w:t>W ramach przebudowy przewiduje się wykonanie następujących podstawowych robót:</w:t>
      </w:r>
    </w:p>
    <w:p w14:paraId="3FD92C2C" w14:textId="3F030945" w:rsidR="00906A95" w:rsidRDefault="00906A95" w:rsidP="000A1418">
      <w:pPr>
        <w:spacing w:line="360" w:lineRule="auto"/>
        <w:ind w:firstLine="425"/>
        <w:rPr>
          <w:rFonts w:ascii="Century Gothic" w:hAnsi="Century Gothic"/>
          <w:sz w:val="20"/>
          <w:szCs w:val="20"/>
        </w:rPr>
      </w:pPr>
      <w:r>
        <w:rPr>
          <w:rFonts w:ascii="Century Gothic" w:hAnsi="Century Gothic"/>
          <w:sz w:val="20"/>
          <w:szCs w:val="20"/>
        </w:rPr>
        <w:t>- zabezpieczenie terenu budowy,</w:t>
      </w:r>
    </w:p>
    <w:p w14:paraId="59E0218D" w14:textId="72877202" w:rsidR="00906A95" w:rsidRDefault="00906A95" w:rsidP="000A1418">
      <w:pPr>
        <w:spacing w:line="360" w:lineRule="auto"/>
        <w:ind w:firstLine="425"/>
        <w:rPr>
          <w:rFonts w:ascii="Century Gothic" w:hAnsi="Century Gothic"/>
          <w:sz w:val="20"/>
          <w:szCs w:val="20"/>
        </w:rPr>
      </w:pPr>
      <w:r>
        <w:rPr>
          <w:rFonts w:ascii="Century Gothic" w:hAnsi="Century Gothic"/>
          <w:sz w:val="20"/>
          <w:szCs w:val="20"/>
        </w:rPr>
        <w:t>- roboty przygotowawcze i rozbiórkowe,</w:t>
      </w:r>
    </w:p>
    <w:p w14:paraId="5E06E5DD" w14:textId="498C59BA" w:rsidR="00906A95" w:rsidRDefault="00906A95" w:rsidP="000A1418">
      <w:pPr>
        <w:spacing w:line="360" w:lineRule="auto"/>
        <w:ind w:firstLine="425"/>
        <w:rPr>
          <w:rFonts w:ascii="Century Gothic" w:hAnsi="Century Gothic"/>
          <w:sz w:val="20"/>
          <w:szCs w:val="20"/>
        </w:rPr>
      </w:pPr>
      <w:r>
        <w:rPr>
          <w:rFonts w:ascii="Century Gothic" w:hAnsi="Century Gothic"/>
          <w:sz w:val="20"/>
          <w:szCs w:val="20"/>
        </w:rPr>
        <w:t>- przebudowa nawierzchni asfaltowej,</w:t>
      </w:r>
    </w:p>
    <w:p w14:paraId="0581F83E" w14:textId="1F3ADBC6" w:rsidR="00906A95" w:rsidRDefault="00906A95" w:rsidP="000A1418">
      <w:pPr>
        <w:spacing w:line="360" w:lineRule="auto"/>
        <w:ind w:firstLine="425"/>
        <w:rPr>
          <w:rFonts w:ascii="Century Gothic" w:hAnsi="Century Gothic"/>
          <w:sz w:val="20"/>
          <w:szCs w:val="20"/>
        </w:rPr>
      </w:pPr>
      <w:r>
        <w:rPr>
          <w:rFonts w:ascii="Century Gothic" w:hAnsi="Century Gothic"/>
          <w:sz w:val="20"/>
          <w:szCs w:val="20"/>
        </w:rPr>
        <w:t>- remont poboczy,</w:t>
      </w:r>
    </w:p>
    <w:p w14:paraId="23238A93" w14:textId="1FA827AD" w:rsidR="00906A95" w:rsidRDefault="00906A95" w:rsidP="000A1418">
      <w:pPr>
        <w:spacing w:line="360" w:lineRule="auto"/>
        <w:ind w:firstLine="425"/>
        <w:rPr>
          <w:rFonts w:ascii="Century Gothic" w:hAnsi="Century Gothic"/>
          <w:sz w:val="20"/>
          <w:szCs w:val="20"/>
        </w:rPr>
      </w:pPr>
      <w:r>
        <w:rPr>
          <w:rFonts w:ascii="Century Gothic" w:hAnsi="Century Gothic"/>
          <w:sz w:val="20"/>
          <w:szCs w:val="20"/>
        </w:rPr>
        <w:t>- budowa chodników,</w:t>
      </w:r>
    </w:p>
    <w:p w14:paraId="4D009D55" w14:textId="20B1033D" w:rsidR="00906A95" w:rsidRPr="000A1418" w:rsidRDefault="00906A95" w:rsidP="000A1418">
      <w:pPr>
        <w:spacing w:line="360" w:lineRule="auto"/>
        <w:ind w:firstLine="425"/>
        <w:rPr>
          <w:rFonts w:ascii="Century Gothic" w:hAnsi="Century Gothic"/>
          <w:sz w:val="20"/>
          <w:szCs w:val="20"/>
        </w:rPr>
      </w:pPr>
      <w:r>
        <w:rPr>
          <w:rFonts w:ascii="Century Gothic" w:hAnsi="Century Gothic"/>
          <w:sz w:val="20"/>
          <w:szCs w:val="20"/>
        </w:rPr>
        <w:t>- roboty wykończeniowe.</w:t>
      </w:r>
    </w:p>
    <w:p w14:paraId="1E92B473" w14:textId="5C8C942D" w:rsidR="004B0DBA" w:rsidRPr="00BF1291" w:rsidRDefault="002032A0" w:rsidP="002032A0">
      <w:pPr>
        <w:widowControl w:val="0"/>
        <w:spacing w:line="252" w:lineRule="auto"/>
        <w:ind w:left="360"/>
        <w:contextualSpacing/>
        <w:jc w:val="both"/>
        <w:rPr>
          <w:rFonts w:ascii="Century Gothic" w:eastAsia="Times New Roman" w:hAnsi="Century Gothic"/>
          <w:bCs/>
          <w:sz w:val="20"/>
          <w:szCs w:val="20"/>
          <w:lang w:eastAsia="en-US"/>
        </w:rPr>
      </w:pPr>
      <w:r w:rsidRPr="00BF1291">
        <w:rPr>
          <w:rFonts w:ascii="Century Gothic" w:eastAsia="Times New Roman" w:hAnsi="Century Gothic"/>
          <w:color w:val="000000"/>
          <w:sz w:val="20"/>
          <w:szCs w:val="20"/>
        </w:rPr>
        <w:t xml:space="preserve">Szczegółowe rozwiązanie przedstawiono </w:t>
      </w:r>
      <w:r w:rsidR="00EC1029">
        <w:rPr>
          <w:rFonts w:ascii="Century Gothic" w:eastAsia="Times New Roman" w:hAnsi="Century Gothic"/>
          <w:color w:val="000000"/>
          <w:sz w:val="20"/>
          <w:szCs w:val="20"/>
        </w:rPr>
        <w:t xml:space="preserve">w projekcie budowlanym </w:t>
      </w:r>
      <w:r w:rsidR="00EC1029" w:rsidRPr="0054709E">
        <w:rPr>
          <w:rFonts w:ascii="Century Gothic" w:eastAsia="Times New Roman" w:hAnsi="Century Gothic"/>
          <w:color w:val="000000"/>
          <w:sz w:val="20"/>
          <w:szCs w:val="20"/>
        </w:rPr>
        <w:t>tj. Zał_1a_PB_(OPZ)</w:t>
      </w:r>
    </w:p>
    <w:p w14:paraId="7D216349" w14:textId="77777777" w:rsidR="004B0DBA" w:rsidRDefault="004B0DBA" w:rsidP="004B0DBA">
      <w:pPr>
        <w:widowControl w:val="0"/>
        <w:spacing w:line="252" w:lineRule="auto"/>
        <w:ind w:left="360"/>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Projektowana inwestycja wpłynie znacząco na poprawę bezpieczeństwa ruchu i podniesienie komfortu życia mieszkańców korzystających obecnie z drogi o zdegradowanej nawierzchni.</w:t>
      </w:r>
    </w:p>
    <w:p w14:paraId="04EADA9D" w14:textId="7AC4581C" w:rsidR="004B0DBA" w:rsidRDefault="004B0DBA" w:rsidP="004B0DBA">
      <w:pPr>
        <w:widowControl w:val="0"/>
        <w:spacing w:line="252" w:lineRule="auto"/>
        <w:ind w:left="360"/>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 xml:space="preserve">Po przebudowie należy wdrożyć docelowego oznakowania (stałej organizacji ruchu), projekt został przedstawiony w </w:t>
      </w:r>
      <w:r w:rsidR="0007178C" w:rsidRPr="009D7915">
        <w:rPr>
          <w:rFonts w:ascii="Century Gothic" w:eastAsia="Times New Roman" w:hAnsi="Century Gothic"/>
          <w:sz w:val="20"/>
          <w:szCs w:val="20"/>
          <w:lang w:eastAsia="en-US"/>
        </w:rPr>
        <w:t>OPZ</w:t>
      </w:r>
      <w:r w:rsidR="0007178C">
        <w:rPr>
          <w:rFonts w:ascii="Century Gothic" w:eastAsia="Times New Roman" w:hAnsi="Century Gothic"/>
          <w:bCs/>
          <w:sz w:val="20"/>
          <w:szCs w:val="20"/>
          <w:lang w:eastAsia="en-US"/>
        </w:rPr>
        <w:t xml:space="preserve"> </w:t>
      </w:r>
      <w:r>
        <w:rPr>
          <w:rFonts w:ascii="Century Gothic" w:eastAsia="Times New Roman" w:hAnsi="Century Gothic"/>
          <w:bCs/>
          <w:sz w:val="20"/>
          <w:szCs w:val="20"/>
          <w:lang w:eastAsia="en-US"/>
        </w:rPr>
        <w:t>oraz poinformować minimum 10 dni wcześniej zamawiającego celem złożenia zawiadomień o wprowadzeniu stałej organizacji ruchu.</w:t>
      </w:r>
    </w:p>
    <w:p w14:paraId="40D16C83" w14:textId="0306B1E2" w:rsidR="004B0DBA" w:rsidRPr="00552F34" w:rsidRDefault="004B0DBA" w:rsidP="004B0DBA">
      <w:pPr>
        <w:widowControl w:val="0"/>
        <w:spacing w:line="252" w:lineRule="auto"/>
        <w:ind w:left="360"/>
        <w:contextualSpacing/>
        <w:jc w:val="both"/>
        <w:rPr>
          <w:rFonts w:ascii="Century Gothic" w:eastAsia="Times New Roman" w:hAnsi="Century Gothic"/>
          <w:bCs/>
          <w:sz w:val="20"/>
          <w:szCs w:val="20"/>
          <w:lang w:eastAsia="en-US"/>
        </w:rPr>
      </w:pPr>
      <w:r w:rsidRPr="00552F34">
        <w:rPr>
          <w:rFonts w:ascii="Century Gothic" w:eastAsia="Times New Roman" w:hAnsi="Century Gothic"/>
          <w:bCs/>
          <w:sz w:val="20"/>
          <w:szCs w:val="20"/>
          <w:lang w:eastAsia="en-US"/>
        </w:rPr>
        <w:t>Lokalizację inwestycji przedstawiono na Plan</w:t>
      </w:r>
      <w:r w:rsidR="001C6EF5" w:rsidRPr="00552F34">
        <w:rPr>
          <w:rFonts w:ascii="Century Gothic" w:eastAsia="Times New Roman" w:hAnsi="Century Gothic"/>
          <w:bCs/>
          <w:sz w:val="20"/>
          <w:szCs w:val="20"/>
          <w:lang w:eastAsia="en-US"/>
        </w:rPr>
        <w:t>ie</w:t>
      </w:r>
      <w:r w:rsidRPr="00552F34">
        <w:rPr>
          <w:rFonts w:ascii="Century Gothic" w:eastAsia="Times New Roman" w:hAnsi="Century Gothic"/>
          <w:bCs/>
          <w:sz w:val="20"/>
          <w:szCs w:val="20"/>
          <w:lang w:eastAsia="en-US"/>
        </w:rPr>
        <w:t xml:space="preserve"> orientacyjny</w:t>
      </w:r>
      <w:r w:rsidR="001C6EF5" w:rsidRPr="00552F34">
        <w:rPr>
          <w:rFonts w:ascii="Century Gothic" w:eastAsia="Times New Roman" w:hAnsi="Century Gothic"/>
          <w:bCs/>
          <w:sz w:val="20"/>
          <w:szCs w:val="20"/>
          <w:lang w:eastAsia="en-US"/>
        </w:rPr>
        <w:t>m</w:t>
      </w:r>
      <w:r w:rsidRPr="00552F34">
        <w:rPr>
          <w:rFonts w:ascii="Century Gothic" w:eastAsia="Times New Roman" w:hAnsi="Century Gothic"/>
          <w:bCs/>
          <w:sz w:val="20"/>
          <w:szCs w:val="20"/>
          <w:lang w:eastAsia="en-US"/>
        </w:rPr>
        <w:t xml:space="preserve"> w załączniku 1</w:t>
      </w:r>
      <w:r w:rsidR="00E664C0" w:rsidRPr="00552F34">
        <w:rPr>
          <w:rFonts w:ascii="Century Gothic" w:eastAsia="Times New Roman" w:hAnsi="Century Gothic"/>
          <w:bCs/>
          <w:sz w:val="20"/>
          <w:szCs w:val="20"/>
          <w:lang w:eastAsia="en-US"/>
        </w:rPr>
        <w:t>a</w:t>
      </w:r>
      <w:r w:rsidRPr="00552F34">
        <w:rPr>
          <w:rFonts w:ascii="Century Gothic" w:eastAsia="Times New Roman" w:hAnsi="Century Gothic"/>
          <w:bCs/>
          <w:sz w:val="20"/>
          <w:szCs w:val="20"/>
          <w:lang w:eastAsia="en-US"/>
        </w:rPr>
        <w:t>.</w:t>
      </w:r>
    </w:p>
    <w:p w14:paraId="3D3CAF43" w14:textId="77777777" w:rsidR="004B0DBA" w:rsidRPr="007270A3" w:rsidRDefault="004B0DBA" w:rsidP="004B0DBA">
      <w:pPr>
        <w:widowControl w:val="0"/>
        <w:spacing w:line="252" w:lineRule="auto"/>
        <w:ind w:left="360"/>
        <w:contextualSpacing/>
        <w:jc w:val="both"/>
        <w:rPr>
          <w:rFonts w:ascii="Century Gothic" w:eastAsia="Times New Roman" w:hAnsi="Century Gothic"/>
          <w:bCs/>
          <w:sz w:val="20"/>
          <w:szCs w:val="20"/>
          <w:lang w:eastAsia="en-US"/>
        </w:rPr>
      </w:pPr>
      <w:r w:rsidRPr="007270A3">
        <w:rPr>
          <w:rFonts w:ascii="Century Gothic" w:eastAsia="Times New Roman" w:hAnsi="Century Gothic"/>
          <w:bCs/>
          <w:sz w:val="20"/>
          <w:szCs w:val="20"/>
          <w:lang w:eastAsia="en-US"/>
        </w:rPr>
        <w:t>Szczegółowy opis przedmiotu zamówienia zawarto w załącznikach:</w:t>
      </w:r>
    </w:p>
    <w:p w14:paraId="0F16C5A0" w14:textId="14A621A6" w:rsidR="0054709E" w:rsidRPr="00E54811" w:rsidRDefault="0054709E" w:rsidP="0054709E">
      <w:pPr>
        <w:autoSpaceDE w:val="0"/>
        <w:autoSpaceDN w:val="0"/>
        <w:adjustRightInd w:val="0"/>
        <w:jc w:val="both"/>
        <w:rPr>
          <w:rFonts w:ascii="Century Gothic" w:hAnsi="Century Gothic" w:cs="Arial"/>
          <w:sz w:val="20"/>
          <w:szCs w:val="20"/>
        </w:rPr>
      </w:pPr>
      <w:r>
        <w:rPr>
          <w:rFonts w:ascii="Century Gothic" w:hAnsi="Century Gothic" w:cs="Arial"/>
          <w:sz w:val="18"/>
          <w:szCs w:val="18"/>
        </w:rPr>
        <w:t xml:space="preserve">        </w:t>
      </w:r>
      <w:r w:rsidRPr="00E54811">
        <w:rPr>
          <w:rFonts w:ascii="Century Gothic" w:hAnsi="Century Gothic" w:cs="Arial"/>
          <w:sz w:val="20"/>
          <w:szCs w:val="20"/>
        </w:rPr>
        <w:t>Załącznik Nr 1a – Dokumentacja projektowa PB(OPZ)</w:t>
      </w:r>
    </w:p>
    <w:p w14:paraId="77A84AF6" w14:textId="7CEE4534" w:rsidR="0054709E" w:rsidRPr="00E54811" w:rsidRDefault="0054709E" w:rsidP="0054709E">
      <w:pPr>
        <w:autoSpaceDE w:val="0"/>
        <w:autoSpaceDN w:val="0"/>
        <w:adjustRightInd w:val="0"/>
        <w:jc w:val="both"/>
        <w:rPr>
          <w:rFonts w:ascii="Century Gothic" w:hAnsi="Century Gothic" w:cs="Arial"/>
          <w:sz w:val="20"/>
          <w:szCs w:val="20"/>
        </w:rPr>
      </w:pPr>
      <w:r w:rsidRPr="00E54811">
        <w:rPr>
          <w:rFonts w:ascii="Century Gothic" w:hAnsi="Century Gothic" w:cs="Arial"/>
          <w:sz w:val="20"/>
          <w:szCs w:val="20"/>
        </w:rPr>
        <w:t xml:space="preserve">        Załącznik Nr 1b – Dokumentacja projektowa SOR (OPZ)</w:t>
      </w:r>
    </w:p>
    <w:p w14:paraId="0E50B648" w14:textId="0A7D6431" w:rsidR="0054709E" w:rsidRPr="00E54811" w:rsidRDefault="0054709E" w:rsidP="0054709E">
      <w:pPr>
        <w:autoSpaceDE w:val="0"/>
        <w:autoSpaceDN w:val="0"/>
        <w:adjustRightInd w:val="0"/>
        <w:jc w:val="both"/>
        <w:rPr>
          <w:rFonts w:ascii="Century Gothic" w:hAnsi="Century Gothic" w:cs="Arial"/>
          <w:sz w:val="20"/>
          <w:szCs w:val="20"/>
        </w:rPr>
      </w:pPr>
      <w:r w:rsidRPr="00E54811">
        <w:rPr>
          <w:rFonts w:ascii="Century Gothic" w:hAnsi="Century Gothic" w:cs="Arial"/>
          <w:sz w:val="20"/>
          <w:szCs w:val="20"/>
        </w:rPr>
        <w:t xml:space="preserve">        Załącznik Nr 1c – Szczegółowa specyfikacja techniczna (OPZ)</w:t>
      </w:r>
    </w:p>
    <w:p w14:paraId="496DA5D2" w14:textId="07795B16" w:rsidR="0054709E" w:rsidRPr="00E54811" w:rsidRDefault="0054709E" w:rsidP="0054709E">
      <w:pPr>
        <w:autoSpaceDE w:val="0"/>
        <w:autoSpaceDN w:val="0"/>
        <w:adjustRightInd w:val="0"/>
        <w:jc w:val="both"/>
        <w:rPr>
          <w:rFonts w:ascii="Century Gothic" w:hAnsi="Century Gothic" w:cs="Arial"/>
          <w:sz w:val="20"/>
          <w:szCs w:val="20"/>
        </w:rPr>
      </w:pPr>
      <w:r w:rsidRPr="00E54811">
        <w:rPr>
          <w:rFonts w:ascii="Century Gothic" w:hAnsi="Century Gothic" w:cs="Arial"/>
          <w:sz w:val="20"/>
          <w:szCs w:val="20"/>
        </w:rPr>
        <w:t xml:space="preserve">        Załącznik Nr 1d – Przedmiar robót (OPZ)</w:t>
      </w:r>
    </w:p>
    <w:p w14:paraId="1EEE5318" w14:textId="1A79E9D9" w:rsidR="0054709E" w:rsidRPr="0037400E" w:rsidRDefault="0054709E" w:rsidP="0054709E">
      <w:pPr>
        <w:autoSpaceDE w:val="0"/>
        <w:autoSpaceDN w:val="0"/>
        <w:adjustRightInd w:val="0"/>
        <w:jc w:val="both"/>
        <w:rPr>
          <w:rFonts w:ascii="Century Gothic" w:hAnsi="Century Gothic" w:cs="Arial"/>
          <w:sz w:val="20"/>
          <w:szCs w:val="20"/>
        </w:rPr>
      </w:pPr>
      <w:r w:rsidRPr="00E54811">
        <w:rPr>
          <w:rFonts w:ascii="Century Gothic" w:hAnsi="Century Gothic" w:cs="Arial"/>
          <w:sz w:val="20"/>
          <w:szCs w:val="20"/>
        </w:rPr>
        <w:t xml:space="preserve">        Załącznik Nr 2 – Projekt umowy</w:t>
      </w:r>
    </w:p>
    <w:p w14:paraId="6C801109" w14:textId="77777777" w:rsidR="004B0DBA" w:rsidRDefault="004B0DBA" w:rsidP="004B0DBA">
      <w:pPr>
        <w:widowControl w:val="0"/>
        <w:spacing w:line="252" w:lineRule="auto"/>
        <w:ind w:left="360"/>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dostępnych na stronie internetowej prowadzonego postępowania.</w:t>
      </w:r>
    </w:p>
    <w:p w14:paraId="081A8128" w14:textId="2AF9866B" w:rsidR="004B0DBA" w:rsidRDefault="004B0DBA" w:rsidP="004B0DBA">
      <w:pPr>
        <w:autoSpaceDE w:val="0"/>
        <w:autoSpaceDN w:val="0"/>
        <w:adjustRightInd w:val="0"/>
        <w:ind w:left="360"/>
        <w:jc w:val="both"/>
        <w:rPr>
          <w:rFonts w:ascii="Century Gothic" w:hAnsi="Century Gothic" w:cs="Times-Roman"/>
          <w:sz w:val="20"/>
          <w:szCs w:val="20"/>
        </w:rPr>
      </w:pPr>
      <w:r>
        <w:rPr>
          <w:rFonts w:ascii="Century Gothic" w:hAnsi="Century Gothic" w:cs="Times-Roman"/>
          <w:bCs/>
          <w:sz w:val="20"/>
          <w:szCs w:val="20"/>
        </w:rPr>
        <w:t>Przy realizacji zamówienia Wykonawca b</w:t>
      </w:r>
      <w:r>
        <w:rPr>
          <w:rFonts w:ascii="Century Gothic" w:hAnsi="Century Gothic" w:cs="TimesNewRoman-OneByteIdentityH"/>
          <w:bCs/>
          <w:sz w:val="20"/>
          <w:szCs w:val="20"/>
        </w:rPr>
        <w:t>ę</w:t>
      </w:r>
      <w:r>
        <w:rPr>
          <w:rFonts w:ascii="Century Gothic" w:hAnsi="Century Gothic" w:cs="Times-Roman"/>
          <w:bCs/>
          <w:sz w:val="20"/>
          <w:szCs w:val="20"/>
        </w:rPr>
        <w:t>dzie zobowi</w:t>
      </w:r>
      <w:r>
        <w:rPr>
          <w:rFonts w:ascii="Century Gothic" w:hAnsi="Century Gothic" w:cs="TimesNewRoman-OneByteIdentityH"/>
          <w:bCs/>
          <w:sz w:val="20"/>
          <w:szCs w:val="20"/>
        </w:rPr>
        <w:t>ą</w:t>
      </w:r>
      <w:r>
        <w:rPr>
          <w:rFonts w:ascii="Century Gothic" w:hAnsi="Century Gothic" w:cs="Times-Roman"/>
          <w:bCs/>
          <w:sz w:val="20"/>
          <w:szCs w:val="20"/>
        </w:rPr>
        <w:t>zany do stosowania jedynie wyrobów dopuszczonych do u</w:t>
      </w:r>
      <w:r>
        <w:rPr>
          <w:rFonts w:ascii="Century Gothic" w:hAnsi="Century Gothic" w:cs="TimesNewRoman-OneByteIdentityH"/>
          <w:bCs/>
          <w:sz w:val="20"/>
          <w:szCs w:val="20"/>
        </w:rPr>
        <w:t>ż</w:t>
      </w:r>
      <w:r>
        <w:rPr>
          <w:rFonts w:ascii="Century Gothic" w:hAnsi="Century Gothic" w:cs="Times-Roman"/>
          <w:bCs/>
          <w:sz w:val="20"/>
          <w:szCs w:val="20"/>
        </w:rPr>
        <w:t xml:space="preserve">ywania w budownictwie w rozumieniu ustawy z dnia 7 lipca 1994 r. Prawo budowlane </w:t>
      </w:r>
      <w:r w:rsidR="0007178C" w:rsidRPr="00A42D89">
        <w:rPr>
          <w:rFonts w:ascii="Century Gothic" w:hAnsi="Century Gothic" w:cs="Times-Roman"/>
          <w:bCs/>
          <w:sz w:val="20"/>
          <w:szCs w:val="20"/>
        </w:rPr>
        <w:t>(</w:t>
      </w:r>
      <w:proofErr w:type="spellStart"/>
      <w:r w:rsidR="0007178C" w:rsidRPr="00A42D89">
        <w:rPr>
          <w:rFonts w:ascii="Century Gothic" w:hAnsi="Century Gothic" w:cs="Times-Roman"/>
          <w:bCs/>
          <w:sz w:val="20"/>
          <w:szCs w:val="20"/>
        </w:rPr>
        <w:t>t.j</w:t>
      </w:r>
      <w:proofErr w:type="spellEnd"/>
      <w:r w:rsidR="0007178C" w:rsidRPr="00A42D89">
        <w:rPr>
          <w:rFonts w:ascii="Century Gothic" w:hAnsi="Century Gothic" w:cs="Times-Roman"/>
          <w:bCs/>
          <w:sz w:val="20"/>
          <w:szCs w:val="20"/>
        </w:rPr>
        <w:t>.</w:t>
      </w:r>
      <w:r w:rsidR="0007178C" w:rsidRPr="00A42D89">
        <w:rPr>
          <w:bCs/>
        </w:rPr>
        <w:t xml:space="preserve"> </w:t>
      </w:r>
      <w:r w:rsidR="0007178C" w:rsidRPr="00A42D89">
        <w:rPr>
          <w:rFonts w:ascii="Century Gothic" w:hAnsi="Century Gothic" w:cs="Times-Roman"/>
          <w:bCs/>
          <w:sz w:val="20"/>
          <w:szCs w:val="20"/>
        </w:rPr>
        <w:t xml:space="preserve">Dz. U. z 2025 r. poz. 418) </w:t>
      </w:r>
      <w:r>
        <w:rPr>
          <w:rFonts w:ascii="Century Gothic" w:hAnsi="Century Gothic" w:cs="Times-Roman"/>
          <w:bCs/>
          <w:sz w:val="20"/>
          <w:szCs w:val="20"/>
        </w:rPr>
        <w:t>oraz ustawy o wyrobach budowlanych  (</w:t>
      </w:r>
      <w:proofErr w:type="spellStart"/>
      <w:r>
        <w:rPr>
          <w:rFonts w:ascii="Century Gothic" w:hAnsi="Century Gothic" w:cs="Times-Roman"/>
          <w:bCs/>
          <w:sz w:val="20"/>
          <w:szCs w:val="20"/>
        </w:rPr>
        <w:t>t.j</w:t>
      </w:r>
      <w:proofErr w:type="spellEnd"/>
      <w:r>
        <w:rPr>
          <w:rFonts w:ascii="Century Gothic" w:hAnsi="Century Gothic" w:cs="Times-Roman"/>
          <w:bCs/>
          <w:sz w:val="20"/>
          <w:szCs w:val="20"/>
        </w:rPr>
        <w:t xml:space="preserve">. Dz. U. z 2021 r. poz. 1213, z </w:t>
      </w:r>
      <w:proofErr w:type="spellStart"/>
      <w:r>
        <w:rPr>
          <w:rFonts w:ascii="Century Gothic" w:hAnsi="Century Gothic" w:cs="Times-Roman"/>
          <w:bCs/>
          <w:sz w:val="20"/>
          <w:szCs w:val="20"/>
        </w:rPr>
        <w:t>późn</w:t>
      </w:r>
      <w:proofErr w:type="spellEnd"/>
      <w:r>
        <w:rPr>
          <w:rFonts w:ascii="Century Gothic" w:hAnsi="Century Gothic" w:cs="Times-Roman"/>
          <w:bCs/>
          <w:sz w:val="20"/>
          <w:szCs w:val="20"/>
        </w:rPr>
        <w:t>. zm.)  oraz innych przepisów – rozporządzeń wykonawczych do ww. przepisów,</w:t>
      </w:r>
      <w:r>
        <w:rPr>
          <w:rFonts w:ascii="Century Gothic" w:hAnsi="Century Gothic" w:cs="Times-Roman"/>
          <w:sz w:val="20"/>
          <w:szCs w:val="20"/>
        </w:rPr>
        <w:t xml:space="preserve"> w zakresie w jakim maj</w:t>
      </w:r>
      <w:r>
        <w:rPr>
          <w:rFonts w:ascii="Century Gothic" w:hAnsi="Century Gothic" w:cs="TimesNewRoman-OneByteIdentityH"/>
          <w:sz w:val="20"/>
          <w:szCs w:val="20"/>
        </w:rPr>
        <w:t xml:space="preserve">ą </w:t>
      </w:r>
      <w:r>
        <w:rPr>
          <w:rFonts w:ascii="Century Gothic" w:hAnsi="Century Gothic" w:cs="Times-Roman"/>
          <w:sz w:val="20"/>
          <w:szCs w:val="20"/>
        </w:rPr>
        <w:t>zastosowanie.</w:t>
      </w:r>
    </w:p>
    <w:p w14:paraId="1155D979" w14:textId="77777777" w:rsidR="00312A9A" w:rsidRDefault="004B0DBA" w:rsidP="004B0DBA">
      <w:pPr>
        <w:ind w:left="360"/>
        <w:jc w:val="both"/>
        <w:rPr>
          <w:rFonts w:ascii="Century Gothic" w:hAnsi="Century Gothic"/>
          <w:sz w:val="20"/>
          <w:szCs w:val="20"/>
        </w:rPr>
      </w:pPr>
      <w:r w:rsidRPr="00312A9A">
        <w:rPr>
          <w:rFonts w:ascii="Century Gothic" w:hAnsi="Century Gothic"/>
          <w:b/>
          <w:bCs/>
          <w:sz w:val="20"/>
          <w:szCs w:val="20"/>
        </w:rPr>
        <w:t>UWAGA:</w:t>
      </w:r>
      <w:r>
        <w:rPr>
          <w:rFonts w:ascii="Century Gothic" w:hAnsi="Century Gothic"/>
          <w:sz w:val="20"/>
          <w:szCs w:val="20"/>
        </w:rPr>
        <w:t xml:space="preserve"> </w:t>
      </w:r>
    </w:p>
    <w:p w14:paraId="7BD98ACF" w14:textId="40A71182" w:rsidR="004B0DBA" w:rsidRDefault="004B0DBA" w:rsidP="004B0DBA">
      <w:pPr>
        <w:ind w:left="360"/>
        <w:jc w:val="both"/>
        <w:rPr>
          <w:rFonts w:ascii="Century Gothic" w:hAnsi="Century Gothic"/>
          <w:sz w:val="20"/>
          <w:szCs w:val="20"/>
        </w:rPr>
      </w:pPr>
      <w:r>
        <w:rPr>
          <w:rFonts w:ascii="Century Gothic" w:hAnsi="Century Gothic"/>
          <w:sz w:val="20"/>
          <w:szCs w:val="20"/>
        </w:rPr>
        <w:t>Wyłoniony wykonawca po podpisaniu umowy ma obowiązek przed przystąpieniem do prac</w:t>
      </w:r>
      <w:r w:rsidR="00EC1029">
        <w:rPr>
          <w:rFonts w:ascii="Century Gothic" w:hAnsi="Century Gothic"/>
          <w:sz w:val="20"/>
          <w:szCs w:val="20"/>
        </w:rPr>
        <w:t>,</w:t>
      </w:r>
      <w:r>
        <w:rPr>
          <w:rFonts w:ascii="Century Gothic" w:hAnsi="Century Gothic"/>
          <w:sz w:val="20"/>
          <w:szCs w:val="20"/>
        </w:rPr>
        <w:t xml:space="preserve"> opracować i przedstawić do zatwierdzenia  projekt czasowej organizacji ruchu.</w:t>
      </w:r>
    </w:p>
    <w:p w14:paraId="63AF18A4" w14:textId="77777777" w:rsidR="004B0DBA" w:rsidRDefault="004B0DBA" w:rsidP="004B0DBA">
      <w:pPr>
        <w:autoSpaceDE w:val="0"/>
        <w:autoSpaceDN w:val="0"/>
        <w:adjustRightInd w:val="0"/>
        <w:ind w:left="360"/>
        <w:jc w:val="both"/>
        <w:rPr>
          <w:rFonts w:ascii="Century Gothic" w:hAnsi="Century Gothic" w:cs="Times-Bold"/>
          <w:sz w:val="20"/>
          <w:szCs w:val="20"/>
        </w:rPr>
      </w:pPr>
    </w:p>
    <w:p w14:paraId="4F5125B7" w14:textId="56385847" w:rsidR="004B0DBA" w:rsidRDefault="004B0DBA" w:rsidP="004B0DBA">
      <w:pPr>
        <w:autoSpaceDE w:val="0"/>
        <w:autoSpaceDN w:val="0"/>
        <w:adjustRightInd w:val="0"/>
        <w:ind w:left="360"/>
        <w:jc w:val="both"/>
        <w:rPr>
          <w:rFonts w:ascii="Century Gothic" w:hAnsi="Century Gothic" w:cs="Times-Roman"/>
          <w:sz w:val="20"/>
          <w:szCs w:val="20"/>
        </w:rPr>
      </w:pPr>
      <w:r>
        <w:rPr>
          <w:rFonts w:ascii="Century Gothic" w:hAnsi="Century Gothic" w:cs="Times-Bold"/>
          <w:sz w:val="20"/>
          <w:szCs w:val="20"/>
        </w:rPr>
        <w:t>Wykonawca odpowiedzialny jest za powstałe w toku własnych prac odpady oraz za wła</w:t>
      </w:r>
      <w:r>
        <w:rPr>
          <w:rFonts w:ascii="Century Gothic" w:hAnsi="Century Gothic" w:cs="TimesNewRoman,Bold-OneByteIdent"/>
          <w:sz w:val="20"/>
          <w:szCs w:val="20"/>
        </w:rPr>
        <w:t>ś</w:t>
      </w:r>
      <w:r>
        <w:rPr>
          <w:rFonts w:ascii="Century Gothic" w:hAnsi="Century Gothic" w:cs="Times-Bold"/>
          <w:sz w:val="20"/>
          <w:szCs w:val="20"/>
        </w:rPr>
        <w:t>ciwy sposób post</w:t>
      </w:r>
      <w:r>
        <w:rPr>
          <w:rFonts w:ascii="Century Gothic" w:hAnsi="Century Gothic" w:cs="TimesNewRoman,Bold-OneByteIdent"/>
          <w:sz w:val="20"/>
          <w:szCs w:val="20"/>
        </w:rPr>
        <w:t>ę</w:t>
      </w:r>
      <w:r>
        <w:rPr>
          <w:rFonts w:ascii="Century Gothic" w:hAnsi="Century Gothic" w:cs="Times-Bold"/>
          <w:sz w:val="20"/>
          <w:szCs w:val="20"/>
        </w:rPr>
        <w:t xml:space="preserve">powania z nimi, zgodnie z przepisami ustawy z dnia 14 grudnia 2012 r. o odpadach </w:t>
      </w:r>
      <w:r>
        <w:rPr>
          <w:rFonts w:ascii="Century Gothic" w:hAnsi="Century Gothic" w:cs="Times-Roman"/>
          <w:sz w:val="20"/>
          <w:szCs w:val="20"/>
        </w:rPr>
        <w:t>(</w:t>
      </w:r>
      <w:proofErr w:type="spellStart"/>
      <w:r>
        <w:rPr>
          <w:rFonts w:ascii="Century Gothic" w:hAnsi="Century Gothic" w:cs="Times-Roman"/>
          <w:sz w:val="20"/>
          <w:szCs w:val="20"/>
        </w:rPr>
        <w:t>t.j</w:t>
      </w:r>
      <w:proofErr w:type="spellEnd"/>
      <w:r>
        <w:rPr>
          <w:rFonts w:ascii="Century Gothic" w:hAnsi="Century Gothic" w:cs="Times-Roman"/>
          <w:sz w:val="20"/>
          <w:szCs w:val="20"/>
        </w:rPr>
        <w:t>. Dz. U. z 2023 r. poz. 1578</w:t>
      </w:r>
      <w:r w:rsidR="001933DA" w:rsidRPr="0014263B">
        <w:rPr>
          <w:rFonts w:ascii="Century Gothic" w:hAnsi="Century Gothic" w:cs="Times-Roman"/>
          <w:bCs/>
          <w:sz w:val="20"/>
          <w:szCs w:val="20"/>
        </w:rPr>
        <w:t xml:space="preserve">, z </w:t>
      </w:r>
      <w:proofErr w:type="spellStart"/>
      <w:r w:rsidR="001933DA" w:rsidRPr="0014263B">
        <w:rPr>
          <w:rFonts w:ascii="Century Gothic" w:hAnsi="Century Gothic" w:cs="Times-Roman"/>
          <w:bCs/>
          <w:sz w:val="20"/>
          <w:szCs w:val="20"/>
        </w:rPr>
        <w:t>późn</w:t>
      </w:r>
      <w:proofErr w:type="spellEnd"/>
      <w:r w:rsidR="001933DA" w:rsidRPr="0014263B">
        <w:rPr>
          <w:rFonts w:ascii="Century Gothic" w:hAnsi="Century Gothic" w:cs="Times-Roman"/>
          <w:bCs/>
          <w:sz w:val="20"/>
          <w:szCs w:val="20"/>
        </w:rPr>
        <w:t>. zm.</w:t>
      </w:r>
      <w:r w:rsidRPr="0014263B">
        <w:rPr>
          <w:rFonts w:ascii="Century Gothic" w:hAnsi="Century Gothic" w:cs="Times-Roman"/>
          <w:bCs/>
          <w:sz w:val="20"/>
          <w:szCs w:val="20"/>
        </w:rPr>
        <w:t>)</w:t>
      </w:r>
      <w:r w:rsidRPr="0014263B">
        <w:rPr>
          <w:rFonts w:ascii="Century Gothic" w:hAnsi="Century Gothic" w:cs="Times-Roman"/>
          <w:sz w:val="20"/>
          <w:szCs w:val="20"/>
        </w:rPr>
        <w:t xml:space="preserve">    </w:t>
      </w:r>
      <w:r>
        <w:rPr>
          <w:rFonts w:ascii="Century Gothic" w:hAnsi="Century Gothic" w:cs="Times-Roman"/>
          <w:sz w:val="20"/>
          <w:szCs w:val="20"/>
        </w:rPr>
        <w:t>Wywóz odpadów budowlanych i ich utylizacja odbywa si</w:t>
      </w:r>
      <w:r>
        <w:rPr>
          <w:rFonts w:ascii="Century Gothic" w:hAnsi="Century Gothic" w:cs="TimesNewRoman-OneByteIdentityH"/>
          <w:sz w:val="20"/>
          <w:szCs w:val="20"/>
        </w:rPr>
        <w:t xml:space="preserve">ę </w:t>
      </w:r>
      <w:r>
        <w:rPr>
          <w:rFonts w:ascii="Century Gothic" w:hAnsi="Century Gothic" w:cs="Times-Roman"/>
          <w:sz w:val="20"/>
          <w:szCs w:val="20"/>
        </w:rPr>
        <w:t>bez dodatkowego wynagrodzenia.</w:t>
      </w:r>
    </w:p>
    <w:p w14:paraId="7720CB06" w14:textId="77777777" w:rsidR="004B0DBA" w:rsidRDefault="004B0DBA" w:rsidP="004B0DBA">
      <w:pPr>
        <w:ind w:left="360"/>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Wszystkie wymagania określone w dokumentach zamówienia stanowią wymagania minimalne, a ich spełnienie jest obligatoryjne. Niespełnienie ww. wymagań minimalnych będzie skutkować odrzuceniem oferty jako niezgodnej z warunkami zamówienia na podstawie art. 226 ust. 1 pkt 5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w:t>
      </w:r>
    </w:p>
    <w:p w14:paraId="3F2FB5A6" w14:textId="77777777" w:rsidR="00C32957" w:rsidRDefault="00C32957" w:rsidP="004B0DBA">
      <w:pPr>
        <w:ind w:left="360"/>
        <w:jc w:val="both"/>
        <w:rPr>
          <w:rFonts w:ascii="Century Gothic" w:eastAsia="Times New Roman" w:hAnsi="Century Gothic"/>
          <w:sz w:val="20"/>
          <w:szCs w:val="20"/>
          <w:lang w:eastAsia="en-US"/>
        </w:rPr>
      </w:pPr>
    </w:p>
    <w:p w14:paraId="3060CF94" w14:textId="77777777" w:rsidR="004B0DBA" w:rsidRDefault="004B0DBA" w:rsidP="004B0DBA">
      <w:pPr>
        <w:numPr>
          <w:ilvl w:val="0"/>
          <w:numId w:val="15"/>
        </w:numPr>
        <w:spacing w:line="252" w:lineRule="auto"/>
        <w:contextualSpacing/>
        <w:jc w:val="both"/>
        <w:rPr>
          <w:rFonts w:ascii="Century Gothic" w:eastAsia="Times New Roman" w:hAnsi="Century Gothic"/>
          <w:b/>
          <w:lang w:eastAsia="en-US"/>
        </w:rPr>
      </w:pPr>
      <w:r>
        <w:rPr>
          <w:rFonts w:ascii="Century Gothic" w:eastAsia="Times New Roman" w:hAnsi="Century Gothic"/>
          <w:b/>
          <w:lang w:eastAsia="en-US"/>
        </w:rPr>
        <w:t>Gwarancja</w:t>
      </w:r>
    </w:p>
    <w:p w14:paraId="0D082567" w14:textId="77777777" w:rsidR="004B0DBA" w:rsidRDefault="004B0DBA" w:rsidP="004B0DBA">
      <w:pPr>
        <w:spacing w:line="252" w:lineRule="auto"/>
        <w:ind w:left="360"/>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GWARANCJA</w:t>
      </w:r>
    </w:p>
    <w:p w14:paraId="0C8FA295" w14:textId="77777777" w:rsidR="004B0DBA" w:rsidRDefault="004B0DBA" w:rsidP="004B0DBA">
      <w:pPr>
        <w:autoSpaceDE w:val="0"/>
        <w:autoSpaceDN w:val="0"/>
        <w:adjustRightInd w:val="0"/>
        <w:ind w:left="360"/>
        <w:jc w:val="both"/>
        <w:rPr>
          <w:rFonts w:ascii="Century Gothic" w:hAnsi="Century Gothic" w:cs="Times-Bold"/>
          <w:bCs/>
          <w:sz w:val="20"/>
          <w:szCs w:val="20"/>
        </w:rPr>
      </w:pPr>
      <w:r>
        <w:rPr>
          <w:rFonts w:ascii="Century Gothic" w:hAnsi="Century Gothic" w:cs="Times-Roman"/>
          <w:sz w:val="20"/>
          <w:szCs w:val="20"/>
        </w:rPr>
        <w:t>Okres gwarancji udzielonej przez wykonawc</w:t>
      </w:r>
      <w:r>
        <w:rPr>
          <w:rFonts w:ascii="Century Gothic" w:hAnsi="Century Gothic" w:cs="TimesNewRoman-OneByteIdentityH"/>
          <w:sz w:val="20"/>
          <w:szCs w:val="20"/>
        </w:rPr>
        <w:t xml:space="preserve">ę na wykonane prace </w:t>
      </w:r>
      <w:r>
        <w:rPr>
          <w:rFonts w:ascii="Century Gothic" w:hAnsi="Century Gothic" w:cs="Times-Roman"/>
          <w:sz w:val="20"/>
          <w:szCs w:val="20"/>
        </w:rPr>
        <w:t>wynosi</w:t>
      </w:r>
      <w:r>
        <w:rPr>
          <w:rFonts w:ascii="Century Gothic" w:hAnsi="Century Gothic" w:cs="TimesNewRoman-OneByteIdentityH"/>
          <w:sz w:val="20"/>
          <w:szCs w:val="20"/>
        </w:rPr>
        <w:t xml:space="preserve"> </w:t>
      </w:r>
      <w:r>
        <w:rPr>
          <w:rFonts w:ascii="Century Gothic" w:hAnsi="Century Gothic" w:cs="Times-Bold"/>
          <w:bCs/>
          <w:sz w:val="20"/>
          <w:szCs w:val="20"/>
        </w:rPr>
        <w:t>minimum 36 m-</w:t>
      </w:r>
      <w:proofErr w:type="spellStart"/>
      <w:r>
        <w:rPr>
          <w:rFonts w:ascii="Century Gothic" w:hAnsi="Century Gothic" w:cs="Times-Bold"/>
          <w:bCs/>
          <w:sz w:val="20"/>
          <w:szCs w:val="20"/>
        </w:rPr>
        <w:t>cy</w:t>
      </w:r>
      <w:proofErr w:type="spellEnd"/>
      <w:r>
        <w:rPr>
          <w:rFonts w:ascii="Century Gothic" w:hAnsi="Century Gothic" w:cs="Times-Bold"/>
          <w:bCs/>
          <w:sz w:val="20"/>
          <w:szCs w:val="20"/>
        </w:rPr>
        <w:t xml:space="preserve"> (podlega ocenie w kryteriach oceny ofert)</w:t>
      </w:r>
    </w:p>
    <w:p w14:paraId="7D5CF083" w14:textId="77777777" w:rsidR="004B0DBA" w:rsidRDefault="004B0DBA" w:rsidP="004B0DBA">
      <w:pPr>
        <w:autoSpaceDE w:val="0"/>
        <w:ind w:left="180"/>
        <w:jc w:val="both"/>
        <w:rPr>
          <w:rFonts w:ascii="Century Gothic" w:eastAsia="Arial" w:hAnsi="Century Gothic" w:cs="Arial"/>
          <w:sz w:val="20"/>
          <w:szCs w:val="20"/>
        </w:rPr>
      </w:pPr>
    </w:p>
    <w:p w14:paraId="7183CF3E" w14:textId="77777777" w:rsidR="004B0DBA" w:rsidRDefault="004B0DBA" w:rsidP="004B0DBA">
      <w:pPr>
        <w:widowControl w:val="0"/>
        <w:numPr>
          <w:ilvl w:val="0"/>
          <w:numId w:val="15"/>
        </w:numPr>
        <w:spacing w:line="252" w:lineRule="auto"/>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Wspólny Słownik Zamówień CPV:</w:t>
      </w:r>
      <w:r>
        <w:rPr>
          <w:rFonts w:ascii="Century Gothic" w:hAnsi="Century Gothic"/>
          <w:sz w:val="20"/>
          <w:szCs w:val="20"/>
        </w:rPr>
        <w:t xml:space="preserve"> </w:t>
      </w:r>
    </w:p>
    <w:p w14:paraId="68B26EE3" w14:textId="77777777" w:rsidR="004B0DBA" w:rsidRDefault="004B0DBA" w:rsidP="004B0DBA">
      <w:pPr>
        <w:ind w:left="360"/>
        <w:jc w:val="both"/>
        <w:rPr>
          <w:rFonts w:ascii="Century Gothic" w:hAnsi="Century Gothic"/>
          <w:sz w:val="20"/>
          <w:szCs w:val="20"/>
        </w:rPr>
      </w:pPr>
      <w:r>
        <w:rPr>
          <w:rFonts w:ascii="Century Gothic" w:hAnsi="Century Gothic"/>
          <w:sz w:val="20"/>
          <w:szCs w:val="20"/>
        </w:rPr>
        <w:t>45000000-7 Roboty budowlane</w:t>
      </w:r>
    </w:p>
    <w:p w14:paraId="2054F3ED" w14:textId="77777777" w:rsidR="004B0DBA" w:rsidRDefault="004B0DBA" w:rsidP="004B0DBA">
      <w:pPr>
        <w:ind w:left="360"/>
        <w:jc w:val="both"/>
        <w:rPr>
          <w:rFonts w:ascii="Century Gothic" w:eastAsia="Times New Roman" w:hAnsi="Century Gothic" w:cs="EUAlbertina"/>
          <w:sz w:val="20"/>
          <w:szCs w:val="20"/>
        </w:rPr>
      </w:pPr>
      <w:r>
        <w:rPr>
          <w:rFonts w:ascii="Century Gothic" w:eastAsia="Times New Roman" w:hAnsi="Century Gothic" w:cs="EUAlbertina"/>
          <w:sz w:val="20"/>
          <w:szCs w:val="20"/>
        </w:rPr>
        <w:t>45233140-2 Roboty drogowe</w:t>
      </w:r>
    </w:p>
    <w:p w14:paraId="761E8F6E" w14:textId="77777777" w:rsidR="004B0DBA" w:rsidRDefault="004B0DBA" w:rsidP="004B0DBA">
      <w:pPr>
        <w:ind w:left="360"/>
        <w:jc w:val="both"/>
        <w:rPr>
          <w:rFonts w:ascii="Century Gothic" w:hAnsi="Century Gothic"/>
          <w:bCs/>
          <w:sz w:val="20"/>
          <w:szCs w:val="20"/>
        </w:rPr>
      </w:pPr>
      <w:r>
        <w:rPr>
          <w:rFonts w:ascii="Century Gothic" w:eastAsia="Times New Roman" w:hAnsi="Century Gothic" w:cs="EUAlbertina"/>
          <w:bCs/>
          <w:sz w:val="20"/>
          <w:szCs w:val="20"/>
        </w:rPr>
        <w:t>45233222-1 Roboty budowlane w zakresie układania chodników i asfaltowania</w:t>
      </w:r>
    </w:p>
    <w:p w14:paraId="0D7161FB" w14:textId="77777777" w:rsidR="004B0DBA" w:rsidRDefault="004B0DBA" w:rsidP="004B0DBA">
      <w:pPr>
        <w:jc w:val="both"/>
        <w:rPr>
          <w:rFonts w:ascii="Century Gothic" w:hAnsi="Century Gothic"/>
          <w:b/>
        </w:rPr>
      </w:pPr>
    </w:p>
    <w:p w14:paraId="51C886C4"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 xml:space="preserve">Rozwiązania równoważne </w:t>
      </w:r>
    </w:p>
    <w:p w14:paraId="145DD805" w14:textId="77777777" w:rsidR="001646A8" w:rsidRDefault="001646A8" w:rsidP="004B0DBA">
      <w:pPr>
        <w:pStyle w:val="Tekstpodstawowy"/>
        <w:jc w:val="both"/>
        <w:rPr>
          <w:rFonts w:ascii="Century Gothic" w:hAnsi="Century Gothic"/>
          <w:sz w:val="20"/>
          <w:szCs w:val="20"/>
        </w:rPr>
      </w:pPr>
    </w:p>
    <w:p w14:paraId="14E6E9F8" w14:textId="637D29BF" w:rsidR="004B0DBA" w:rsidRDefault="004B0DBA" w:rsidP="004B0DBA">
      <w:pPr>
        <w:pStyle w:val="Tekstpodstawowy"/>
        <w:jc w:val="both"/>
        <w:rPr>
          <w:rFonts w:ascii="Century Gothic" w:hAnsi="Century Gothic"/>
          <w:bCs/>
          <w:sz w:val="20"/>
          <w:szCs w:val="20"/>
          <w:lang w:eastAsia="pl-PL"/>
        </w:rPr>
      </w:pPr>
      <w:r>
        <w:rPr>
          <w:rFonts w:ascii="Century Gothic" w:hAnsi="Century Gothic"/>
          <w:sz w:val="20"/>
          <w:szCs w:val="20"/>
        </w:rPr>
        <w:t>We wszystkich przypadkach wskazanych w całej SWZ i załącznikach do SWZ, w których ze względu na specyfikację przedmiotu zamówienia wskazano pochodzenie, nazwy materiałów, urządzeń, programowanie, systemy lub ich pochodzenie, dopuszcza się stosowanie materiałów, urządzeń, oprogramowanie, systemów – rozwiązania równoważne, tj. wszelkie wymienione z nazwy materiały, urządzenia lub oprogramowanie, systemy, użyte w przekazanej przez Zamawiającego dokumentacji lub ich pochodzenie, służą wyłącznie określeniu standardu i mogą być zastąpione innymi o nie gorszych parametrach technicznych, użytkowych, jakościowych, funkcjonalnych</w:t>
      </w:r>
      <w:r w:rsidR="00D02C38">
        <w:rPr>
          <w:rFonts w:ascii="Century Gothic" w:hAnsi="Century Gothic"/>
          <w:sz w:val="20"/>
          <w:szCs w:val="20"/>
        </w:rPr>
        <w:t xml:space="preserve"> </w:t>
      </w:r>
      <w:r>
        <w:rPr>
          <w:rFonts w:ascii="Century Gothic" w:hAnsi="Century Gothic"/>
          <w:sz w:val="20"/>
          <w:szCs w:val="20"/>
        </w:rPr>
        <w:t xml:space="preserve">przy uwzględnieniu prawidłowej współpracy </w:t>
      </w:r>
      <w:r w:rsidR="00D02C38">
        <w:rPr>
          <w:rFonts w:ascii="Century Gothic" w:hAnsi="Century Gothic"/>
          <w:sz w:val="20"/>
          <w:szCs w:val="20"/>
        </w:rPr>
        <w:br/>
      </w:r>
      <w:r>
        <w:rPr>
          <w:rFonts w:ascii="Century Gothic" w:hAnsi="Century Gothic"/>
          <w:sz w:val="20"/>
          <w:szCs w:val="20"/>
        </w:rPr>
        <w:t xml:space="preserve">z pozostałymi materiałami, urządzeniami, programami, systemami wskazanymi w OZP. Pojęcie równoważności znajduje również zastosowanie w przypadku, gdy Zamawiający opisał przedmiot zamówienia za pomocą norm, aprobat, specyfikacji technicznych i systemów odniesienia, czy do konkretnych certyfikatów. Przedstawienie certyfikatów równoważnych wymaga udowodnienia w ofercie spełniania wymogów wskazanych norm przez rozwiązania równoważne. </w:t>
      </w:r>
      <w:r>
        <w:rPr>
          <w:rFonts w:ascii="Century Gothic" w:hAnsi="Century Gothic"/>
          <w:color w:val="000000"/>
          <w:sz w:val="20"/>
          <w:szCs w:val="20"/>
        </w:rPr>
        <w:t xml:space="preserve">Użyte w dokumentacji nazwy, które wskazują lub mogłyby kojarzyć </w:t>
      </w:r>
      <w:r w:rsidR="00D02C38">
        <w:rPr>
          <w:rFonts w:ascii="Century Gothic" w:hAnsi="Century Gothic"/>
          <w:color w:val="000000"/>
          <w:sz w:val="20"/>
          <w:szCs w:val="20"/>
        </w:rPr>
        <w:br/>
      </w:r>
      <w:r>
        <w:rPr>
          <w:rFonts w:ascii="Century Gothic" w:hAnsi="Century Gothic"/>
          <w:color w:val="000000"/>
          <w:sz w:val="20"/>
          <w:szCs w:val="20"/>
        </w:rPr>
        <w:t>się z producentem lub firmą, nie mają na celu preferowanie rozwiązań danego producenta lecz wskazanie na rozwiązanie, które powinno posiadać cechy techniczne, technologiczne nie gorsze od podanych w Specyfikacji technicznej OPZ. Zamawiający</w:t>
      </w:r>
      <w:r w:rsidR="00D02C38">
        <w:rPr>
          <w:rFonts w:ascii="Century Gothic" w:hAnsi="Century Gothic"/>
          <w:color w:val="000000"/>
          <w:sz w:val="20"/>
          <w:szCs w:val="20"/>
        </w:rPr>
        <w:t xml:space="preserve"> </w:t>
      </w:r>
      <w:r>
        <w:rPr>
          <w:rFonts w:ascii="Century Gothic" w:hAnsi="Century Gothic"/>
          <w:color w:val="000000"/>
          <w:sz w:val="20"/>
          <w:szCs w:val="20"/>
        </w:rPr>
        <w:t>w przypadku ofert zawierających rozwiąz</w:t>
      </w:r>
      <w:smartTag w:uri="urn:schemas-microsoft-com:office:smarttags" w:element="PersonName">
        <w:r>
          <w:rPr>
            <w:rFonts w:ascii="Century Gothic" w:hAnsi="Century Gothic"/>
            <w:color w:val="000000"/>
            <w:sz w:val="20"/>
            <w:szCs w:val="20"/>
          </w:rPr>
          <w:t>ania</w:t>
        </w:r>
      </w:smartTag>
      <w:r>
        <w:rPr>
          <w:rFonts w:ascii="Century Gothic" w:hAnsi="Century Gothic"/>
          <w:color w:val="000000"/>
          <w:sz w:val="20"/>
          <w:szCs w:val="20"/>
        </w:rPr>
        <w:t xml:space="preserve"> równoważne będzie je weryfikować pod względem spełni</w:t>
      </w:r>
      <w:smartTag w:uri="urn:schemas-microsoft-com:office:smarttags" w:element="PersonName">
        <w:r>
          <w:rPr>
            <w:rFonts w:ascii="Century Gothic" w:hAnsi="Century Gothic"/>
            <w:color w:val="000000"/>
            <w:sz w:val="20"/>
            <w:szCs w:val="20"/>
          </w:rPr>
          <w:t>ania</w:t>
        </w:r>
      </w:smartTag>
      <w:r>
        <w:rPr>
          <w:rFonts w:ascii="Century Gothic" w:hAnsi="Century Gothic"/>
          <w:color w:val="000000"/>
          <w:sz w:val="20"/>
          <w:szCs w:val="20"/>
        </w:rPr>
        <w:t xml:space="preserve"> wymogów poszczególnych pozycji OPZ – zał. nr 1a</w:t>
      </w:r>
      <w:r w:rsidR="00EC1029">
        <w:rPr>
          <w:rFonts w:ascii="Century Gothic" w:hAnsi="Century Gothic"/>
          <w:color w:val="000000"/>
          <w:sz w:val="20"/>
          <w:szCs w:val="20"/>
        </w:rPr>
        <w:t>,</w:t>
      </w:r>
      <w:r>
        <w:rPr>
          <w:rFonts w:ascii="Century Gothic" w:hAnsi="Century Gothic"/>
          <w:color w:val="000000"/>
          <w:sz w:val="20"/>
          <w:szCs w:val="20"/>
        </w:rPr>
        <w:t xml:space="preserve"> </w:t>
      </w:r>
      <w:r>
        <w:rPr>
          <w:rFonts w:ascii="Century Gothic" w:hAnsi="Century Gothic"/>
          <w:sz w:val="20"/>
          <w:szCs w:val="20"/>
        </w:rPr>
        <w:t>1b</w:t>
      </w:r>
      <w:r w:rsidR="00EC1029">
        <w:rPr>
          <w:rFonts w:ascii="Century Gothic" w:hAnsi="Century Gothic"/>
          <w:sz w:val="20"/>
          <w:szCs w:val="20"/>
        </w:rPr>
        <w:t>,</w:t>
      </w:r>
      <w:r>
        <w:rPr>
          <w:rFonts w:ascii="Century Gothic" w:hAnsi="Century Gothic"/>
          <w:sz w:val="20"/>
          <w:szCs w:val="20"/>
        </w:rPr>
        <w:t xml:space="preserve"> 1c</w:t>
      </w:r>
      <w:r w:rsidR="00EC1029">
        <w:rPr>
          <w:rFonts w:ascii="Century Gothic" w:hAnsi="Century Gothic"/>
          <w:sz w:val="20"/>
          <w:szCs w:val="20"/>
        </w:rPr>
        <w:t xml:space="preserve">, </w:t>
      </w:r>
      <w:r>
        <w:rPr>
          <w:rFonts w:ascii="Century Gothic" w:hAnsi="Century Gothic"/>
          <w:sz w:val="20"/>
          <w:szCs w:val="20"/>
        </w:rPr>
        <w:t xml:space="preserve"> do SWZ</w:t>
      </w:r>
      <w:r>
        <w:rPr>
          <w:rFonts w:ascii="Century Gothic" w:hAnsi="Century Gothic"/>
          <w:color w:val="000000"/>
          <w:sz w:val="20"/>
          <w:szCs w:val="20"/>
        </w:rPr>
        <w:t xml:space="preserve">. </w:t>
      </w:r>
      <w:r>
        <w:rPr>
          <w:rFonts w:ascii="Century Gothic" w:hAnsi="Century Gothic"/>
          <w:bCs/>
          <w:sz w:val="20"/>
          <w:szCs w:val="20"/>
        </w:rPr>
        <w:t>Wykonawca obowiązany jest udowodnić w ofercie, iż</w:t>
      </w:r>
      <w:r>
        <w:rPr>
          <w:rFonts w:ascii="Century Gothic" w:eastAsia="Times New Roman" w:hAnsi="Century Gothic"/>
          <w:sz w:val="20"/>
          <w:szCs w:val="20"/>
        </w:rPr>
        <w:t> oferowane przez niego rozwiązanie</w:t>
      </w:r>
      <w:r>
        <w:rPr>
          <w:rFonts w:ascii="Century Gothic" w:hAnsi="Century Gothic"/>
          <w:bCs/>
          <w:sz w:val="20"/>
          <w:szCs w:val="20"/>
        </w:rPr>
        <w:t xml:space="preserve"> </w:t>
      </w:r>
      <w:r>
        <w:rPr>
          <w:rFonts w:ascii="Century Gothic" w:eastAsia="Times New Roman" w:hAnsi="Century Gothic"/>
          <w:sz w:val="20"/>
          <w:szCs w:val="20"/>
        </w:rPr>
        <w:t>spełnia wymagania określone przez zamawiającego w O</w:t>
      </w:r>
      <w:r w:rsidR="00134AE8">
        <w:rPr>
          <w:rFonts w:ascii="Century Gothic" w:eastAsia="Times New Roman" w:hAnsi="Century Gothic"/>
          <w:sz w:val="20"/>
          <w:szCs w:val="20"/>
        </w:rPr>
        <w:t>PZ</w:t>
      </w:r>
      <w:r>
        <w:rPr>
          <w:rFonts w:ascii="Century Gothic" w:eastAsia="Times New Roman" w:hAnsi="Century Gothic"/>
          <w:sz w:val="20"/>
          <w:szCs w:val="20"/>
        </w:rPr>
        <w:t xml:space="preserve"> (zał. nr 1a i 1b i 1c do SWZ)</w:t>
      </w:r>
    </w:p>
    <w:p w14:paraId="79AA7D9F" w14:textId="02D5F794" w:rsidR="004B0DBA" w:rsidRDefault="004B0DBA" w:rsidP="004B0DBA">
      <w:pPr>
        <w:pStyle w:val="Tekstpodstawowy"/>
        <w:jc w:val="both"/>
        <w:rPr>
          <w:rFonts w:ascii="Century Gothic" w:hAnsi="Century Gothic" w:cs="Verdana"/>
          <w:bCs/>
          <w:sz w:val="20"/>
          <w:szCs w:val="20"/>
        </w:rPr>
      </w:pPr>
      <w:r>
        <w:rPr>
          <w:rFonts w:ascii="Century Gothic" w:hAnsi="Century Gothic"/>
          <w:bCs/>
          <w:sz w:val="20"/>
          <w:szCs w:val="20"/>
        </w:rPr>
        <w:t xml:space="preserve">Zamawiający nie uzna rozwiązań równoważnych, jeśli będą o gorszych niż wskazane </w:t>
      </w:r>
      <w:r w:rsidR="00D02C38">
        <w:rPr>
          <w:rFonts w:ascii="Century Gothic" w:hAnsi="Century Gothic"/>
          <w:bCs/>
          <w:sz w:val="20"/>
          <w:szCs w:val="20"/>
        </w:rPr>
        <w:br/>
      </w:r>
      <w:r>
        <w:rPr>
          <w:rFonts w:ascii="Century Gothic" w:hAnsi="Century Gothic"/>
          <w:bCs/>
          <w:sz w:val="20"/>
          <w:szCs w:val="20"/>
        </w:rPr>
        <w:t>w Specyfikacji przedmiotu zamówienia OPZ - minimalnych wymag</w:t>
      </w:r>
      <w:smartTag w:uri="urn:schemas-microsoft-com:office:smarttags" w:element="PersonName">
        <w:r>
          <w:rPr>
            <w:rFonts w:ascii="Century Gothic" w:hAnsi="Century Gothic"/>
            <w:bCs/>
            <w:sz w:val="20"/>
            <w:szCs w:val="20"/>
          </w:rPr>
          <w:t>ania</w:t>
        </w:r>
      </w:smartTag>
      <w:r>
        <w:rPr>
          <w:rFonts w:ascii="Century Gothic" w:hAnsi="Century Gothic"/>
          <w:bCs/>
          <w:sz w:val="20"/>
          <w:szCs w:val="20"/>
        </w:rPr>
        <w:t>ch funkcjonalnych, technicznych i technologicznych</w:t>
      </w:r>
      <w:r>
        <w:rPr>
          <w:rFonts w:ascii="Century Gothic" w:hAnsi="Century Gothic"/>
          <w:sz w:val="20"/>
          <w:szCs w:val="20"/>
        </w:rPr>
        <w:t>, kompatybilności z przedstawionymi w OPZ, czy PN.</w:t>
      </w:r>
    </w:p>
    <w:p w14:paraId="1CA23540" w14:textId="6587A47B" w:rsidR="004B0DBA" w:rsidRDefault="004B0DBA" w:rsidP="004B0DBA">
      <w:pPr>
        <w:spacing w:line="252" w:lineRule="auto"/>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W takim przypadku, wykonawca załącza do oferty wykaz rozwiązań równoważnych wraz </w:t>
      </w:r>
      <w:r w:rsidR="00D02C38">
        <w:rPr>
          <w:rFonts w:ascii="Century Gothic" w:eastAsia="Times New Roman" w:hAnsi="Century Gothic"/>
          <w:sz w:val="20"/>
          <w:szCs w:val="20"/>
          <w:lang w:eastAsia="en-US"/>
        </w:rPr>
        <w:br/>
      </w:r>
      <w:r>
        <w:rPr>
          <w:rFonts w:ascii="Century Gothic" w:eastAsia="Times New Roman" w:hAnsi="Century Gothic"/>
          <w:sz w:val="20"/>
          <w:szCs w:val="20"/>
          <w:lang w:eastAsia="en-US"/>
        </w:rPr>
        <w:t>z jego opisem lub normami oraz dowodami potwierdzającymi równoważność oferowanych rozwiązań.</w:t>
      </w:r>
    </w:p>
    <w:p w14:paraId="15E18EBA" w14:textId="22355657" w:rsidR="004B0DBA" w:rsidRDefault="004B0DBA" w:rsidP="004B0DBA">
      <w:pPr>
        <w:spacing w:line="252" w:lineRule="auto"/>
        <w:jc w:val="both"/>
        <w:rPr>
          <w:rFonts w:ascii="Century Gothic" w:eastAsia="Times New Roman" w:hAnsi="Century Gothic"/>
          <w:i/>
          <w:sz w:val="20"/>
          <w:szCs w:val="20"/>
          <w:lang w:eastAsia="en-US"/>
        </w:rPr>
      </w:pPr>
      <w:r>
        <w:rPr>
          <w:rFonts w:ascii="Century Gothic" w:eastAsia="Times New Roman" w:hAnsi="Century Gothic"/>
          <w:i/>
          <w:sz w:val="20"/>
          <w:szCs w:val="20"/>
          <w:lang w:eastAsia="en-US"/>
        </w:rPr>
        <w:t xml:space="preserve">Zgodnie z art. 101 ust. 5 ustawy </w:t>
      </w:r>
      <w:proofErr w:type="spellStart"/>
      <w:r>
        <w:rPr>
          <w:rFonts w:ascii="Century Gothic" w:eastAsia="Times New Roman" w:hAnsi="Century Gothic"/>
          <w:i/>
          <w:sz w:val="20"/>
          <w:szCs w:val="20"/>
          <w:lang w:eastAsia="en-US"/>
        </w:rPr>
        <w:t>Pzp</w:t>
      </w:r>
      <w:proofErr w:type="spellEnd"/>
      <w:r>
        <w:rPr>
          <w:rFonts w:ascii="Century Gothic" w:eastAsia="Times New Roman" w:hAnsi="Century Gothic"/>
          <w:i/>
          <w:sz w:val="20"/>
          <w:szCs w:val="20"/>
          <w:lang w:eastAsia="en-US"/>
        </w:rPr>
        <w:t xml:space="preserve"> w przypadku gdy opis przedmiotu zamówienia odnosi </w:t>
      </w:r>
      <w:r w:rsidR="00D02C38">
        <w:rPr>
          <w:rFonts w:ascii="Century Gothic" w:eastAsia="Times New Roman" w:hAnsi="Century Gothic"/>
          <w:i/>
          <w:sz w:val="20"/>
          <w:szCs w:val="20"/>
          <w:lang w:eastAsia="en-US"/>
        </w:rPr>
        <w:br/>
      </w:r>
      <w:r>
        <w:rPr>
          <w:rFonts w:ascii="Century Gothic" w:eastAsia="Times New Roman" w:hAnsi="Century Gothic"/>
          <w:i/>
          <w:sz w:val="20"/>
          <w:szCs w:val="20"/>
          <w:lang w:eastAsia="en-US"/>
        </w:rPr>
        <w:t xml:space="preserve">się do norm, oferowane świadczenie nie musi być zgodne z wymaganymi normami, </w:t>
      </w:r>
      <w:r w:rsidR="00D02C38">
        <w:rPr>
          <w:rFonts w:ascii="Century Gothic" w:eastAsia="Times New Roman" w:hAnsi="Century Gothic"/>
          <w:i/>
          <w:sz w:val="20"/>
          <w:szCs w:val="20"/>
          <w:lang w:eastAsia="en-US"/>
        </w:rPr>
        <w:br/>
      </w:r>
      <w:r>
        <w:rPr>
          <w:rFonts w:ascii="Century Gothic" w:eastAsia="Times New Roman" w:hAnsi="Century Gothic"/>
          <w:i/>
          <w:sz w:val="20"/>
          <w:szCs w:val="20"/>
          <w:lang w:eastAsia="en-US"/>
        </w:rPr>
        <w:t xml:space="preserve">ale wykonawca jest zobowiązany udowodnić </w:t>
      </w:r>
      <w:r>
        <w:rPr>
          <w:rFonts w:ascii="Century Gothic" w:eastAsia="Times New Roman" w:hAnsi="Century Gothic"/>
          <w:bCs/>
          <w:i/>
          <w:sz w:val="20"/>
          <w:szCs w:val="20"/>
          <w:lang w:eastAsia="en-US"/>
        </w:rPr>
        <w:t>w ofercie</w:t>
      </w:r>
      <w:r>
        <w:rPr>
          <w:rFonts w:ascii="Century Gothic" w:eastAsia="Times New Roman" w:hAnsi="Century Gothic"/>
          <w:i/>
          <w:sz w:val="20"/>
          <w:szCs w:val="20"/>
          <w:lang w:eastAsia="en-US"/>
        </w:rPr>
        <w:t xml:space="preserve">, że proponowane rozwiązania </w:t>
      </w:r>
      <w:r w:rsidR="00D02C38">
        <w:rPr>
          <w:rFonts w:ascii="Century Gothic" w:eastAsia="Times New Roman" w:hAnsi="Century Gothic"/>
          <w:i/>
          <w:sz w:val="20"/>
          <w:szCs w:val="20"/>
          <w:lang w:eastAsia="en-US"/>
        </w:rPr>
        <w:br/>
      </w:r>
      <w:r>
        <w:rPr>
          <w:rFonts w:ascii="Century Gothic" w:eastAsia="Times New Roman" w:hAnsi="Century Gothic"/>
          <w:i/>
          <w:sz w:val="20"/>
          <w:szCs w:val="20"/>
          <w:lang w:eastAsia="en-US"/>
        </w:rPr>
        <w:t xml:space="preserve">w równoważnym stopniu spełniają wymagania określone w opisie przedmiotu zamówienia. Gdy opis przedmiotu zamówienia został skonstruowany poprzez określenie wymagań dotyczących wydajności lub funkcjonalności, wówczas, zgodnie z art. 101 ust. 6 ustawy </w:t>
      </w:r>
      <w:proofErr w:type="spellStart"/>
      <w:r>
        <w:rPr>
          <w:rFonts w:ascii="Century Gothic" w:eastAsia="Times New Roman" w:hAnsi="Century Gothic"/>
          <w:i/>
          <w:sz w:val="20"/>
          <w:szCs w:val="20"/>
          <w:lang w:eastAsia="en-US"/>
        </w:rPr>
        <w:t>Pzp</w:t>
      </w:r>
      <w:proofErr w:type="spellEnd"/>
      <w:r>
        <w:rPr>
          <w:rFonts w:ascii="Century Gothic" w:eastAsia="Times New Roman" w:hAnsi="Century Gothic"/>
          <w:i/>
          <w:sz w:val="20"/>
          <w:szCs w:val="20"/>
          <w:lang w:eastAsia="en-US"/>
        </w:rPr>
        <w:t xml:space="preserve">, wykonawca może powołać się na zgodność oferowanych świadczeń ze stosownymi normami, jeżeli dotyczą one wymagań w zakresie wydajności lub funkcjonalności określonych przez zamawiającego. W takiej sytuacji, wykonawca wykazuje, że dostawa lub usługa, spełniają wymagania dotyczące wydajności lub funkcjonalności określone przez zamawiającego, </w:t>
      </w:r>
      <w:r w:rsidR="00D02C38">
        <w:rPr>
          <w:rFonts w:ascii="Century Gothic" w:eastAsia="Times New Roman" w:hAnsi="Century Gothic"/>
          <w:i/>
          <w:sz w:val="20"/>
          <w:szCs w:val="20"/>
          <w:lang w:eastAsia="en-US"/>
        </w:rPr>
        <w:br/>
      </w:r>
      <w:r>
        <w:rPr>
          <w:rFonts w:ascii="Century Gothic" w:eastAsia="Times New Roman" w:hAnsi="Century Gothic"/>
          <w:i/>
          <w:sz w:val="20"/>
          <w:szCs w:val="20"/>
          <w:lang w:eastAsia="en-US"/>
        </w:rPr>
        <w:t>a zamawiający nie może odrzucić oferty zgodnej z normą dotyczącą postawionych wymagań w zakresie wydajności lub funkcjonalności.</w:t>
      </w:r>
    </w:p>
    <w:p w14:paraId="092D2B13" w14:textId="77777777" w:rsidR="004B0DBA" w:rsidRDefault="004B0DBA" w:rsidP="004B0DBA">
      <w:pPr>
        <w:jc w:val="both"/>
        <w:rPr>
          <w:rFonts w:ascii="Century Gothic" w:hAnsi="Century Gothic"/>
          <w:b/>
        </w:rPr>
      </w:pPr>
    </w:p>
    <w:p w14:paraId="24DA1F8B"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lastRenderedPageBreak/>
        <w:t>Wymagania w zakresie zatrudniania przez wykonawcę lub podwykonawcę osób na podstawie stosunku pracy</w:t>
      </w:r>
    </w:p>
    <w:p w14:paraId="5EF8CE58" w14:textId="733E105C" w:rsidR="004B0DBA" w:rsidRDefault="004B0DBA" w:rsidP="004B0DBA">
      <w:pPr>
        <w:jc w:val="both"/>
        <w:rPr>
          <w:rFonts w:ascii="Century Gothic" w:hAnsi="Century Gothic"/>
          <w:bCs/>
          <w:sz w:val="20"/>
          <w:szCs w:val="20"/>
        </w:rPr>
      </w:pPr>
      <w:r>
        <w:rPr>
          <w:rFonts w:ascii="Century Gothic" w:hAnsi="Century Gothic"/>
        </w:rPr>
        <w:br/>
      </w:r>
      <w:r>
        <w:rPr>
          <w:rFonts w:ascii="Century Gothic" w:hAnsi="Century Gothic"/>
          <w:bCs/>
          <w:sz w:val="20"/>
          <w:szCs w:val="20"/>
        </w:rPr>
        <w:t xml:space="preserve">Zamawiający stawia wymóg w zakresie zatrudnienia przez wykonawcę lub podwykonawcę </w:t>
      </w:r>
      <w:r w:rsidR="00D02C38">
        <w:rPr>
          <w:rFonts w:ascii="Century Gothic" w:hAnsi="Century Gothic"/>
          <w:bCs/>
          <w:sz w:val="20"/>
          <w:szCs w:val="20"/>
        </w:rPr>
        <w:br/>
      </w:r>
      <w:r>
        <w:rPr>
          <w:rFonts w:ascii="Century Gothic" w:hAnsi="Century Gothic"/>
          <w:bCs/>
          <w:sz w:val="20"/>
          <w:szCs w:val="20"/>
        </w:rPr>
        <w:t>na podstawie stosunku pracy osób wykonujących czynności w zakresie realizacji zamówienia.</w:t>
      </w:r>
    </w:p>
    <w:p w14:paraId="0A10DE50" w14:textId="6771AD47" w:rsidR="004B0DBA" w:rsidRDefault="004B0DBA" w:rsidP="004B0DBA">
      <w:pPr>
        <w:autoSpaceDE w:val="0"/>
        <w:jc w:val="both"/>
        <w:rPr>
          <w:rFonts w:ascii="Century Gothic" w:eastAsia="Arial" w:hAnsi="Century Gothic" w:cs="Arial"/>
          <w:sz w:val="20"/>
          <w:szCs w:val="20"/>
        </w:rPr>
      </w:pPr>
      <w:r>
        <w:rPr>
          <w:rFonts w:ascii="Century Gothic" w:eastAsia="Arial" w:hAnsi="Century Gothic" w:cs="Arial"/>
          <w:sz w:val="20"/>
          <w:szCs w:val="20"/>
        </w:rPr>
        <w:t xml:space="preserve">Wykonawca lub podwykonawca winien do realizacji umowy skierować zatrudnione </w:t>
      </w:r>
      <w:r w:rsidR="00D02C38">
        <w:rPr>
          <w:rFonts w:ascii="Century Gothic" w:eastAsia="Arial" w:hAnsi="Century Gothic" w:cs="Arial"/>
          <w:sz w:val="20"/>
          <w:szCs w:val="20"/>
        </w:rPr>
        <w:br/>
      </w:r>
      <w:r>
        <w:rPr>
          <w:rFonts w:ascii="Century Gothic" w:eastAsia="Arial" w:hAnsi="Century Gothic" w:cs="Arial"/>
          <w:sz w:val="20"/>
          <w:szCs w:val="20"/>
        </w:rPr>
        <w:t xml:space="preserve">w wymiarze pełnego etatu na podstawie umowy o pracę osoby, które będą wykonywać pracę w sposób kreślony w art. 22 § 1 ustawy z dnia 26 czerwca 1974 r. – Kodeks pracy </w:t>
      </w:r>
      <w:r w:rsidR="00D02C38">
        <w:rPr>
          <w:rFonts w:ascii="Century Gothic" w:eastAsia="Arial" w:hAnsi="Century Gothic" w:cs="Arial"/>
          <w:sz w:val="20"/>
          <w:szCs w:val="20"/>
        </w:rPr>
        <w:br/>
      </w:r>
      <w:r>
        <w:rPr>
          <w:rFonts w:ascii="Century Gothic" w:eastAsia="Arial" w:hAnsi="Century Gothic" w:cs="Arial"/>
          <w:sz w:val="20"/>
          <w:szCs w:val="20"/>
        </w:rPr>
        <w:t>w zakresie czynności: operator sprzętu drogowego - walca, operator  rozkładarki, operator koparko-ładowarki, kierowca, w tym przynajmniej 1 os. winna być uprawniona do kierowania ruchem drogowym. Dopuszcza się aby 1 pracownik obsługiwał pracę dwóch maszyn. Wykonawca lub podwykonawca, najpóźniej</w:t>
      </w:r>
      <w:r w:rsidR="00D02C38">
        <w:rPr>
          <w:rFonts w:ascii="Century Gothic" w:eastAsia="Arial" w:hAnsi="Century Gothic" w:cs="Arial"/>
          <w:sz w:val="20"/>
          <w:szCs w:val="20"/>
        </w:rPr>
        <w:t xml:space="preserve"> </w:t>
      </w:r>
      <w:r>
        <w:rPr>
          <w:rFonts w:ascii="Century Gothic" w:eastAsia="Arial" w:hAnsi="Century Gothic" w:cs="Arial"/>
          <w:sz w:val="20"/>
          <w:szCs w:val="20"/>
        </w:rPr>
        <w:t>w dniu podpisania umowy w niniejszym przedmiocie, winien złożyć stosownej treści oświadczenie.</w:t>
      </w:r>
    </w:p>
    <w:p w14:paraId="442D5C75" w14:textId="21802B71" w:rsidR="004B0DBA" w:rsidRDefault="004B0DBA" w:rsidP="004B0DBA">
      <w:pPr>
        <w:autoSpaceDE w:val="0"/>
        <w:jc w:val="both"/>
        <w:rPr>
          <w:rFonts w:ascii="Century Gothic" w:hAnsi="Century Gothic"/>
          <w:bCs/>
          <w:sz w:val="20"/>
          <w:szCs w:val="20"/>
        </w:rPr>
      </w:pPr>
      <w:r>
        <w:rPr>
          <w:rFonts w:ascii="Century Gothic" w:eastAsia="Arial" w:hAnsi="Century Gothic" w:cs="Arial"/>
          <w:sz w:val="20"/>
          <w:szCs w:val="20"/>
        </w:rPr>
        <w:t>Zamawiający zastrzega prawo do weryfikacji sposobu zatrudnienia ww. osób poprzez wezwanie Wykonawcy lub podwykonawcy do złożenia odpowiednio oświadczenia oraz poprzez bezpośrednie rozmowy z osobami wykonującymi ww. czynności. W przypadku wykonywania ww. czynności przez osoby niezatrudnione zgodnie z art. 22 § 1 KP Zamawiający nałoży kary umowne</w:t>
      </w:r>
      <w:r w:rsidR="00D02C38">
        <w:rPr>
          <w:rFonts w:ascii="Century Gothic" w:eastAsia="Arial" w:hAnsi="Century Gothic" w:cs="Arial"/>
          <w:sz w:val="20"/>
          <w:szCs w:val="20"/>
        </w:rPr>
        <w:t xml:space="preserve"> </w:t>
      </w:r>
      <w:r>
        <w:rPr>
          <w:rFonts w:ascii="Century Gothic" w:eastAsia="Arial" w:hAnsi="Century Gothic" w:cs="Arial"/>
          <w:sz w:val="20"/>
          <w:szCs w:val="20"/>
        </w:rPr>
        <w:t xml:space="preserve">w wysokości 1500 zł za każdy ujawniony przypadek. W przypadku stwierdzenia, pomimo wezwania, że osoby wykonujące roboty nie są zatrudnione zgodnie </w:t>
      </w:r>
      <w:r w:rsidR="00D02C38">
        <w:rPr>
          <w:rFonts w:ascii="Century Gothic" w:eastAsia="Arial" w:hAnsi="Century Gothic" w:cs="Arial"/>
          <w:sz w:val="20"/>
          <w:szCs w:val="20"/>
        </w:rPr>
        <w:br/>
      </w:r>
      <w:r>
        <w:rPr>
          <w:rFonts w:ascii="Century Gothic" w:eastAsia="Arial" w:hAnsi="Century Gothic" w:cs="Arial"/>
          <w:sz w:val="20"/>
          <w:szCs w:val="20"/>
        </w:rPr>
        <w:t>z SWZ, Zamawiający zastrzega możliwość natychmiastowego rozwiązania umowy z winy wykonaw</w:t>
      </w:r>
      <w:r w:rsidR="00D02C38">
        <w:rPr>
          <w:rFonts w:ascii="Century Gothic" w:eastAsia="Arial" w:hAnsi="Century Gothic" w:cs="Arial"/>
          <w:sz w:val="20"/>
          <w:szCs w:val="20"/>
        </w:rPr>
        <w:t xml:space="preserve">cy. Szczegółowe zapisy zawarto </w:t>
      </w:r>
      <w:r>
        <w:rPr>
          <w:rFonts w:ascii="Century Gothic" w:eastAsia="Arial" w:hAnsi="Century Gothic" w:cs="Arial"/>
          <w:sz w:val="20"/>
          <w:szCs w:val="20"/>
        </w:rPr>
        <w:t>w projekcie umowy.</w:t>
      </w:r>
    </w:p>
    <w:p w14:paraId="1B40D397" w14:textId="77777777" w:rsidR="004B0DBA" w:rsidRDefault="004B0DBA" w:rsidP="004B0DBA">
      <w:pPr>
        <w:jc w:val="both"/>
        <w:rPr>
          <w:rFonts w:ascii="Century Gothic" w:hAnsi="Century Gothic"/>
        </w:rPr>
      </w:pPr>
    </w:p>
    <w:p w14:paraId="21020E97"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 xml:space="preserve">Wymagania w zakresie zatrudnienia osób, o których mowa w art. 96 ust. 2 pkt 2 ustawy </w:t>
      </w:r>
      <w:proofErr w:type="spellStart"/>
      <w:r>
        <w:rPr>
          <w:rFonts w:ascii="Century Gothic" w:hAnsi="Century Gothic"/>
          <w:b/>
          <w:lang w:eastAsia="en-US"/>
        </w:rPr>
        <w:t>Pzp</w:t>
      </w:r>
      <w:proofErr w:type="spellEnd"/>
    </w:p>
    <w:p w14:paraId="66F67C50" w14:textId="77777777" w:rsidR="004B0DBA" w:rsidRDefault="004B0DBA" w:rsidP="004B0DBA">
      <w:pPr>
        <w:ind w:left="-142"/>
        <w:jc w:val="both"/>
        <w:rPr>
          <w:rFonts w:ascii="Century Gothic" w:hAnsi="Century Gothic"/>
        </w:rPr>
      </w:pPr>
    </w:p>
    <w:p w14:paraId="190BF184" w14:textId="77777777" w:rsidR="004B0DBA" w:rsidRDefault="004B0DBA" w:rsidP="004B0DBA">
      <w:pPr>
        <w:jc w:val="both"/>
        <w:rPr>
          <w:rFonts w:ascii="Century Gothic" w:hAnsi="Century Gothic"/>
          <w:sz w:val="20"/>
          <w:szCs w:val="20"/>
        </w:rPr>
      </w:pPr>
      <w:r>
        <w:rPr>
          <w:rFonts w:ascii="Century Gothic" w:hAnsi="Century Gothic"/>
          <w:sz w:val="20"/>
          <w:szCs w:val="20"/>
        </w:rPr>
        <w:t xml:space="preserve">Zamawiający nie stawia wymogu w zakresie zatrudnienia przez wykonawcę osób wskazanych </w:t>
      </w:r>
      <w:r>
        <w:rPr>
          <w:rFonts w:ascii="Century Gothic" w:hAnsi="Century Gothic"/>
          <w:sz w:val="20"/>
          <w:szCs w:val="20"/>
        </w:rPr>
        <w:br/>
        <w:t xml:space="preserve">w art. 96 ust. 2 pkt 2 </w:t>
      </w:r>
      <w:proofErr w:type="spellStart"/>
      <w:r>
        <w:rPr>
          <w:rFonts w:ascii="Century Gothic" w:hAnsi="Century Gothic"/>
          <w:sz w:val="20"/>
          <w:szCs w:val="20"/>
        </w:rPr>
        <w:t>uPzp</w:t>
      </w:r>
      <w:proofErr w:type="spellEnd"/>
      <w:r>
        <w:rPr>
          <w:rFonts w:ascii="Century Gothic" w:hAnsi="Century Gothic"/>
          <w:sz w:val="20"/>
          <w:szCs w:val="20"/>
        </w:rPr>
        <w:t>.</w:t>
      </w:r>
    </w:p>
    <w:p w14:paraId="7A3D105E" w14:textId="77777777" w:rsidR="004B0DBA" w:rsidRDefault="004B0DBA" w:rsidP="004B0DBA">
      <w:pPr>
        <w:jc w:val="both"/>
        <w:rPr>
          <w:rFonts w:ascii="Century Gothic" w:eastAsia="Times New Roman" w:hAnsi="Century Gothic"/>
          <w:i/>
          <w:color w:val="002060"/>
          <w:sz w:val="20"/>
          <w:szCs w:val="20"/>
          <w:lang w:eastAsia="en-US"/>
        </w:rPr>
      </w:pPr>
    </w:p>
    <w:p w14:paraId="13A9E7ED" w14:textId="77777777" w:rsidR="004B0DBA" w:rsidRDefault="004B0DBA" w:rsidP="004B0DBA">
      <w:pPr>
        <w:jc w:val="both"/>
        <w:rPr>
          <w:rFonts w:ascii="Century Gothic" w:hAnsi="Century Gothic"/>
        </w:rPr>
      </w:pPr>
    </w:p>
    <w:p w14:paraId="783339A6"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Informacja o przedmiotowych środkach dowodowych</w:t>
      </w:r>
    </w:p>
    <w:p w14:paraId="60378B3D" w14:textId="77777777" w:rsidR="004B0DBA" w:rsidRDefault="004B0DBA" w:rsidP="004B0DBA">
      <w:pPr>
        <w:ind w:left="-142"/>
        <w:jc w:val="both"/>
        <w:rPr>
          <w:rFonts w:ascii="Century Gothic" w:hAnsi="Century Gothic"/>
          <w:i/>
          <w:color w:val="C00000"/>
        </w:rPr>
      </w:pPr>
    </w:p>
    <w:p w14:paraId="4DE59FC4" w14:textId="77777777" w:rsidR="004B0DBA" w:rsidRDefault="004B0DBA" w:rsidP="004B0DBA">
      <w:pPr>
        <w:jc w:val="both"/>
        <w:rPr>
          <w:rFonts w:ascii="Century Gothic" w:hAnsi="Century Gothic"/>
          <w:sz w:val="20"/>
          <w:szCs w:val="20"/>
        </w:rPr>
      </w:pPr>
      <w:r>
        <w:rPr>
          <w:rFonts w:ascii="Century Gothic" w:hAnsi="Century Gothic"/>
          <w:sz w:val="20"/>
          <w:szCs w:val="20"/>
        </w:rPr>
        <w:t>Zamawiający nie żąda, by wykonawca złożył wraz z ofertą przedmiotowych środków dowodowych.</w:t>
      </w:r>
    </w:p>
    <w:p w14:paraId="7D2EFEA9" w14:textId="77777777" w:rsidR="004B0DBA" w:rsidRDefault="004B0DBA" w:rsidP="004B0DBA">
      <w:pPr>
        <w:jc w:val="both"/>
        <w:rPr>
          <w:rFonts w:ascii="Century Gothic" w:hAnsi="Century Gothic"/>
          <w:color w:val="FF0000"/>
        </w:rPr>
      </w:pPr>
    </w:p>
    <w:p w14:paraId="0EEC9F25"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 xml:space="preserve">Termin wykonania zamówienia </w:t>
      </w:r>
    </w:p>
    <w:p w14:paraId="26A20AC3" w14:textId="77777777" w:rsidR="004B0DBA" w:rsidRDefault="004B0DBA" w:rsidP="004B0DBA">
      <w:pPr>
        <w:jc w:val="both"/>
        <w:rPr>
          <w:rFonts w:ascii="Century Gothic" w:eastAsia="Times New Roman" w:hAnsi="Century Gothic"/>
          <w:lang w:eastAsia="en-US"/>
        </w:rPr>
      </w:pPr>
    </w:p>
    <w:p w14:paraId="318396C9" w14:textId="74C58060" w:rsidR="004B0DBA" w:rsidRDefault="004B0DBA" w:rsidP="004B0DBA">
      <w:pPr>
        <w:jc w:val="both"/>
        <w:rPr>
          <w:rFonts w:ascii="Century Gothic" w:eastAsia="Times New Roman" w:hAnsi="Century Gothic"/>
          <w:b/>
          <w:bCs/>
          <w:color w:val="FF0000"/>
          <w:sz w:val="20"/>
          <w:szCs w:val="20"/>
          <w:lang w:eastAsia="en-US"/>
        </w:rPr>
      </w:pPr>
      <w:r w:rsidRPr="008F6CD1">
        <w:rPr>
          <w:rFonts w:ascii="Century Gothic" w:eastAsia="Times New Roman" w:hAnsi="Century Gothic"/>
          <w:sz w:val="20"/>
          <w:szCs w:val="20"/>
          <w:lang w:eastAsia="en-US"/>
        </w:rPr>
        <w:t xml:space="preserve">Termin wykonania zamówienia określa się na dzień: </w:t>
      </w:r>
      <w:r w:rsidR="00D80F02" w:rsidRPr="00375329">
        <w:rPr>
          <w:rFonts w:ascii="Century Gothic" w:eastAsia="Times New Roman" w:hAnsi="Century Gothic"/>
          <w:sz w:val="20"/>
          <w:szCs w:val="20"/>
          <w:lang w:eastAsia="en-US"/>
        </w:rPr>
        <w:t>3</w:t>
      </w:r>
      <w:r w:rsidR="008F6CD1" w:rsidRPr="00375329">
        <w:rPr>
          <w:rFonts w:ascii="Century Gothic" w:eastAsia="Times New Roman" w:hAnsi="Century Gothic"/>
          <w:sz w:val="20"/>
          <w:szCs w:val="20"/>
          <w:lang w:eastAsia="en-US"/>
        </w:rPr>
        <w:t>1</w:t>
      </w:r>
      <w:r w:rsidR="00860E85" w:rsidRPr="00375329">
        <w:rPr>
          <w:rFonts w:ascii="Century Gothic" w:eastAsia="Times New Roman" w:hAnsi="Century Gothic"/>
          <w:sz w:val="20"/>
          <w:szCs w:val="20"/>
          <w:lang w:eastAsia="en-US"/>
        </w:rPr>
        <w:t>.</w:t>
      </w:r>
      <w:r w:rsidR="00635967" w:rsidRPr="00375329">
        <w:rPr>
          <w:rFonts w:ascii="Century Gothic" w:eastAsia="Times New Roman" w:hAnsi="Century Gothic"/>
          <w:sz w:val="20"/>
          <w:szCs w:val="20"/>
          <w:lang w:eastAsia="en-US"/>
        </w:rPr>
        <w:t>10</w:t>
      </w:r>
      <w:r w:rsidR="00860E85" w:rsidRPr="00375329">
        <w:rPr>
          <w:rFonts w:ascii="Century Gothic" w:eastAsia="Times New Roman" w:hAnsi="Century Gothic"/>
          <w:sz w:val="20"/>
          <w:szCs w:val="20"/>
          <w:lang w:eastAsia="en-US"/>
        </w:rPr>
        <w:t>.2025 r.</w:t>
      </w:r>
    </w:p>
    <w:p w14:paraId="203C5C7C" w14:textId="77777777" w:rsidR="004B0DBA" w:rsidRDefault="004B0DBA" w:rsidP="004B0DBA">
      <w:pPr>
        <w:jc w:val="both"/>
        <w:rPr>
          <w:rFonts w:ascii="Century Gothic" w:eastAsia="Times New Roman" w:hAnsi="Century Gothic"/>
          <w:b/>
          <w:lang w:eastAsia="en-US"/>
        </w:rPr>
      </w:pPr>
    </w:p>
    <w:p w14:paraId="46B4D51E"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Informacja o warunkach udziału w postępowaniu o udzielenie zamówienia</w:t>
      </w:r>
    </w:p>
    <w:p w14:paraId="2260B219" w14:textId="77777777" w:rsidR="004B0DBA" w:rsidRDefault="004B0DBA" w:rsidP="004B0DBA">
      <w:pPr>
        <w:jc w:val="both"/>
        <w:rPr>
          <w:rFonts w:ascii="Century Gothic" w:eastAsia="Times New Roman" w:hAnsi="Century Gothic" w:cs="Arial"/>
          <w:lang w:eastAsia="en-US"/>
        </w:rPr>
      </w:pPr>
    </w:p>
    <w:p w14:paraId="729D2685" w14:textId="77777777" w:rsidR="004B0DBA" w:rsidRDefault="004B0DBA" w:rsidP="004B0DBA">
      <w:pPr>
        <w:jc w:val="both"/>
        <w:rPr>
          <w:rFonts w:ascii="Century Gothic" w:eastAsia="Times New Roman" w:hAnsi="Century Gothic" w:cs="Arial"/>
          <w:bCs/>
          <w:sz w:val="20"/>
          <w:szCs w:val="20"/>
          <w:lang w:eastAsia="en-US"/>
        </w:rPr>
      </w:pPr>
      <w:r>
        <w:rPr>
          <w:rFonts w:ascii="Century Gothic" w:eastAsia="Times New Roman" w:hAnsi="Century Gothic" w:cs="Arial"/>
          <w:sz w:val="20"/>
          <w:szCs w:val="20"/>
          <w:lang w:eastAsia="en-US"/>
        </w:rPr>
        <w:t xml:space="preserve">Na podstawie art. 112 ustawy </w:t>
      </w:r>
      <w:proofErr w:type="spellStart"/>
      <w:r>
        <w:rPr>
          <w:rFonts w:ascii="Century Gothic" w:eastAsia="Times New Roman" w:hAnsi="Century Gothic" w:cs="Arial"/>
          <w:sz w:val="20"/>
          <w:szCs w:val="20"/>
          <w:lang w:eastAsia="en-US"/>
        </w:rPr>
        <w:t>Pzp</w:t>
      </w:r>
      <w:proofErr w:type="spellEnd"/>
      <w:r>
        <w:rPr>
          <w:rFonts w:ascii="Century Gothic" w:eastAsia="Times New Roman" w:hAnsi="Century Gothic" w:cs="Arial"/>
          <w:sz w:val="20"/>
          <w:szCs w:val="20"/>
          <w:lang w:eastAsia="en-US"/>
        </w:rPr>
        <w:t xml:space="preserve">, zamawiający określa warunki udziału w postępowaniu </w:t>
      </w:r>
      <w:r>
        <w:rPr>
          <w:rFonts w:ascii="Century Gothic" w:eastAsia="Times New Roman" w:hAnsi="Century Gothic" w:cs="Arial"/>
          <w:bCs/>
          <w:sz w:val="20"/>
          <w:szCs w:val="20"/>
          <w:lang w:eastAsia="en-US"/>
        </w:rPr>
        <w:t>dotyczące:</w:t>
      </w:r>
    </w:p>
    <w:p w14:paraId="11DBBA6D" w14:textId="77777777" w:rsidR="004B0DBA" w:rsidRDefault="004B0DBA" w:rsidP="004B0DBA">
      <w:pPr>
        <w:jc w:val="both"/>
        <w:rPr>
          <w:rFonts w:ascii="Century Gothic" w:eastAsia="Times New Roman" w:hAnsi="Century Gothic" w:cs="Arial"/>
          <w:b/>
          <w:sz w:val="20"/>
          <w:szCs w:val="20"/>
          <w:lang w:eastAsia="en-US"/>
        </w:rPr>
      </w:pPr>
    </w:p>
    <w:p w14:paraId="358B8FAF" w14:textId="77777777" w:rsidR="004B0DBA" w:rsidRDefault="004B0DBA" w:rsidP="004B0DBA">
      <w:pPr>
        <w:numPr>
          <w:ilvl w:val="0"/>
          <w:numId w:val="16"/>
        </w:numPr>
        <w:ind w:left="360"/>
        <w:jc w:val="both"/>
        <w:rPr>
          <w:rFonts w:ascii="Century Gothic" w:eastAsia="Times New Roman" w:hAnsi="Century Gothic"/>
          <w:bCs/>
          <w:sz w:val="20"/>
          <w:szCs w:val="20"/>
          <w:u w:val="single"/>
          <w:lang w:eastAsia="en-US"/>
        </w:rPr>
      </w:pPr>
      <w:r>
        <w:rPr>
          <w:rFonts w:ascii="Century Gothic" w:eastAsia="Times New Roman" w:hAnsi="Century Gothic"/>
          <w:bCs/>
          <w:sz w:val="20"/>
          <w:szCs w:val="20"/>
          <w:u w:val="single"/>
          <w:lang w:eastAsia="en-US"/>
        </w:rPr>
        <w:t>zdolności do występowania w obrocie gospodarczym:</w:t>
      </w:r>
    </w:p>
    <w:p w14:paraId="46140D3B" w14:textId="77777777" w:rsidR="004B0DBA" w:rsidRDefault="004B0DBA" w:rsidP="004B0DBA">
      <w:pPr>
        <w:ind w:firstLine="360"/>
        <w:jc w:val="both"/>
        <w:rPr>
          <w:rFonts w:ascii="Century Gothic" w:hAnsi="Century Gothic"/>
          <w:sz w:val="20"/>
          <w:szCs w:val="20"/>
        </w:rPr>
      </w:pPr>
      <w:r>
        <w:rPr>
          <w:rFonts w:ascii="Century Gothic" w:eastAsia="Times New Roman" w:hAnsi="Century Gothic"/>
          <w:sz w:val="20"/>
          <w:szCs w:val="20"/>
          <w:lang w:eastAsia="en-US"/>
        </w:rPr>
        <w:t>Zamawiający nie ustanawia warunku.</w:t>
      </w:r>
    </w:p>
    <w:p w14:paraId="0A4C766A" w14:textId="77777777" w:rsidR="004B0DBA" w:rsidRDefault="004B0DBA" w:rsidP="004B0DBA">
      <w:pPr>
        <w:ind w:left="-142"/>
        <w:jc w:val="both"/>
        <w:rPr>
          <w:rFonts w:ascii="Century Gothic" w:eastAsia="Times New Roman" w:hAnsi="Century Gothic"/>
          <w:sz w:val="20"/>
          <w:szCs w:val="20"/>
          <w:u w:val="single"/>
          <w:lang w:eastAsia="en-US"/>
        </w:rPr>
      </w:pPr>
    </w:p>
    <w:p w14:paraId="32677C27" w14:textId="77777777" w:rsidR="004B0DBA" w:rsidRDefault="004B0DBA" w:rsidP="004B0DBA">
      <w:pPr>
        <w:numPr>
          <w:ilvl w:val="0"/>
          <w:numId w:val="16"/>
        </w:numPr>
        <w:ind w:left="360"/>
        <w:jc w:val="both"/>
        <w:rPr>
          <w:rFonts w:ascii="Century Gothic" w:eastAsia="Times New Roman" w:hAnsi="Century Gothic"/>
          <w:bCs/>
          <w:sz w:val="20"/>
          <w:szCs w:val="20"/>
          <w:u w:val="single"/>
          <w:lang w:eastAsia="en-US"/>
        </w:rPr>
      </w:pPr>
      <w:r>
        <w:rPr>
          <w:rFonts w:ascii="Century Gothic" w:eastAsia="Times New Roman" w:hAnsi="Century Gothic"/>
          <w:bCs/>
          <w:sz w:val="20"/>
          <w:szCs w:val="20"/>
          <w:u w:val="single"/>
          <w:lang w:eastAsia="en-US"/>
        </w:rPr>
        <w:t>uprawnień do prowadzenia określonej działalności gospodarczej lub zawodowej, o ile wynika to z odrębnych przepisów:</w:t>
      </w:r>
    </w:p>
    <w:p w14:paraId="4712AE1F" w14:textId="77777777" w:rsidR="004B0DBA" w:rsidRDefault="004B0DBA" w:rsidP="004B0DBA">
      <w:pPr>
        <w:ind w:left="360"/>
        <w:jc w:val="both"/>
        <w:rPr>
          <w:rFonts w:ascii="Century Gothic" w:hAnsi="Century Gothic"/>
          <w:sz w:val="20"/>
          <w:szCs w:val="20"/>
        </w:rPr>
      </w:pPr>
      <w:r>
        <w:rPr>
          <w:rFonts w:ascii="Century Gothic" w:eastAsia="Times New Roman" w:hAnsi="Century Gothic"/>
          <w:sz w:val="20"/>
          <w:szCs w:val="20"/>
          <w:lang w:eastAsia="en-US"/>
        </w:rPr>
        <w:t>Zamawiający nie ustanawia warunku.</w:t>
      </w:r>
    </w:p>
    <w:p w14:paraId="32AEBFD1" w14:textId="77777777" w:rsidR="004B0DBA" w:rsidRDefault="004B0DBA" w:rsidP="004B0DBA">
      <w:pPr>
        <w:ind w:left="360"/>
        <w:jc w:val="both"/>
        <w:rPr>
          <w:rFonts w:ascii="Century Gothic" w:eastAsia="Times New Roman" w:hAnsi="Century Gothic"/>
          <w:i/>
          <w:color w:val="002060"/>
          <w:sz w:val="20"/>
          <w:szCs w:val="20"/>
          <w:lang w:eastAsia="en-US"/>
        </w:rPr>
      </w:pPr>
    </w:p>
    <w:p w14:paraId="7501859F" w14:textId="77777777" w:rsidR="004B0DBA" w:rsidRDefault="004B0DBA" w:rsidP="004B0DBA">
      <w:pPr>
        <w:numPr>
          <w:ilvl w:val="0"/>
          <w:numId w:val="16"/>
        </w:numPr>
        <w:ind w:left="284" w:hanging="284"/>
        <w:jc w:val="both"/>
        <w:rPr>
          <w:rFonts w:ascii="Century Gothic" w:eastAsia="Times New Roman" w:hAnsi="Century Gothic"/>
          <w:bCs/>
          <w:sz w:val="20"/>
          <w:szCs w:val="20"/>
          <w:u w:val="single"/>
          <w:lang w:eastAsia="en-US"/>
        </w:rPr>
      </w:pPr>
      <w:r>
        <w:rPr>
          <w:rFonts w:ascii="Century Gothic" w:eastAsia="Times New Roman" w:hAnsi="Century Gothic"/>
          <w:bCs/>
          <w:sz w:val="20"/>
          <w:szCs w:val="20"/>
          <w:u w:val="single"/>
          <w:lang w:eastAsia="en-US"/>
        </w:rPr>
        <w:t>sytuacji ekonomicznej lub finansowej:</w:t>
      </w:r>
    </w:p>
    <w:p w14:paraId="567016A7" w14:textId="77777777" w:rsidR="004B0DBA" w:rsidRDefault="004B0DBA" w:rsidP="004B0DBA">
      <w:pPr>
        <w:ind w:left="284"/>
        <w:jc w:val="both"/>
        <w:rPr>
          <w:rFonts w:ascii="Century Gothic" w:hAnsi="Century Gothic"/>
          <w:sz w:val="20"/>
          <w:szCs w:val="20"/>
        </w:rPr>
      </w:pPr>
      <w:r>
        <w:rPr>
          <w:rFonts w:ascii="Century Gothic" w:eastAsia="Times New Roman" w:hAnsi="Century Gothic"/>
          <w:sz w:val="20"/>
          <w:szCs w:val="20"/>
          <w:lang w:eastAsia="en-US"/>
        </w:rPr>
        <w:t>Zamawiający nie ustanawia warunku.</w:t>
      </w:r>
    </w:p>
    <w:p w14:paraId="2521E21B" w14:textId="77777777" w:rsidR="004B0DBA" w:rsidRDefault="004B0DBA" w:rsidP="004B0DBA">
      <w:pPr>
        <w:ind w:left="-142"/>
        <w:jc w:val="both"/>
        <w:rPr>
          <w:rFonts w:ascii="Century Gothic" w:hAnsi="Century Gothic"/>
          <w:sz w:val="20"/>
          <w:szCs w:val="20"/>
        </w:rPr>
      </w:pPr>
    </w:p>
    <w:p w14:paraId="1FEBECB1" w14:textId="77777777" w:rsidR="004B0DBA" w:rsidRDefault="004B0DBA" w:rsidP="004B0DBA">
      <w:pPr>
        <w:numPr>
          <w:ilvl w:val="0"/>
          <w:numId w:val="16"/>
        </w:numPr>
        <w:ind w:left="284" w:hanging="284"/>
        <w:jc w:val="both"/>
        <w:rPr>
          <w:rFonts w:ascii="Century Gothic" w:eastAsia="Times New Roman" w:hAnsi="Century Gothic"/>
          <w:bCs/>
          <w:sz w:val="20"/>
          <w:szCs w:val="20"/>
          <w:u w:val="single"/>
          <w:lang w:eastAsia="en-US"/>
        </w:rPr>
      </w:pPr>
      <w:r>
        <w:rPr>
          <w:rFonts w:ascii="Century Gothic" w:eastAsia="Times New Roman" w:hAnsi="Century Gothic"/>
          <w:bCs/>
          <w:sz w:val="20"/>
          <w:szCs w:val="20"/>
          <w:u w:val="single"/>
          <w:lang w:eastAsia="en-US"/>
        </w:rPr>
        <w:lastRenderedPageBreak/>
        <w:t>zdolności technicznej lub zawodowej:</w:t>
      </w:r>
    </w:p>
    <w:p w14:paraId="38E415B2" w14:textId="77777777" w:rsidR="004B0DBA" w:rsidRDefault="004B0DBA" w:rsidP="004B0DBA">
      <w:pPr>
        <w:ind w:left="218" w:firstLine="66"/>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Zamawiający nie ustanawia warunku.</w:t>
      </w:r>
    </w:p>
    <w:p w14:paraId="21212DE0" w14:textId="77777777" w:rsidR="004B0DBA" w:rsidRDefault="004B0DBA" w:rsidP="004B0DBA">
      <w:pPr>
        <w:ind w:left="218" w:firstLine="66"/>
        <w:jc w:val="both"/>
        <w:rPr>
          <w:rFonts w:ascii="Century Gothic" w:eastAsia="Times New Roman" w:hAnsi="Century Gothic"/>
          <w:sz w:val="20"/>
          <w:szCs w:val="20"/>
          <w:lang w:eastAsia="en-US"/>
        </w:rPr>
      </w:pPr>
    </w:p>
    <w:p w14:paraId="10E9A68C"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Podstawy wykluczenia</w:t>
      </w:r>
    </w:p>
    <w:p w14:paraId="0A46E840" w14:textId="77777777" w:rsidR="001646A8" w:rsidRPr="006A2049" w:rsidRDefault="004B0DBA" w:rsidP="001646A8">
      <w:pPr>
        <w:autoSpaceDE w:val="0"/>
        <w:autoSpaceDN w:val="0"/>
        <w:spacing w:before="120" w:after="120"/>
        <w:jc w:val="both"/>
        <w:rPr>
          <w:rFonts w:ascii="Century Gothic" w:hAnsi="Century Gothic" w:cs="Arial"/>
          <w:sz w:val="20"/>
          <w:szCs w:val="20"/>
        </w:rPr>
      </w:pPr>
      <w:r>
        <w:rPr>
          <w:rFonts w:ascii="Century Gothic" w:hAnsi="Century Gothic" w:cs="Arial"/>
        </w:rPr>
        <w:br/>
      </w:r>
      <w:r w:rsidR="001646A8" w:rsidRPr="006A2049">
        <w:rPr>
          <w:rFonts w:ascii="Century Gothic" w:hAnsi="Century Gothic" w:cs="Arial"/>
          <w:sz w:val="20"/>
          <w:szCs w:val="20"/>
        </w:rPr>
        <w:t xml:space="preserve">1. Zamawiający </w:t>
      </w:r>
      <w:r w:rsidR="001646A8" w:rsidRPr="006A2049">
        <w:rPr>
          <w:rFonts w:ascii="Century Gothic" w:hAnsi="Century Gothic" w:cs="Arial"/>
          <w:bCs/>
          <w:sz w:val="20"/>
          <w:szCs w:val="20"/>
        </w:rPr>
        <w:t>wykluczy</w:t>
      </w:r>
      <w:r w:rsidR="001646A8" w:rsidRPr="006A2049">
        <w:rPr>
          <w:rFonts w:ascii="Century Gothic" w:hAnsi="Century Gothic" w:cs="Arial"/>
          <w:sz w:val="20"/>
          <w:szCs w:val="20"/>
        </w:rPr>
        <w:t xml:space="preserve"> z postępowania wykonawców, wobec których zachodzą podstawy wykluczenia, o których mowa w art. 108 ust. 1 ustawy </w:t>
      </w:r>
      <w:proofErr w:type="spellStart"/>
      <w:r w:rsidR="001646A8" w:rsidRPr="006A2049">
        <w:rPr>
          <w:rFonts w:ascii="Century Gothic" w:hAnsi="Century Gothic" w:cs="Arial"/>
          <w:sz w:val="20"/>
          <w:szCs w:val="20"/>
        </w:rPr>
        <w:t>Pzp</w:t>
      </w:r>
      <w:proofErr w:type="spellEnd"/>
      <w:r w:rsidR="001646A8" w:rsidRPr="006A2049">
        <w:rPr>
          <w:rFonts w:ascii="Century Gothic" w:hAnsi="Century Gothic" w:cs="Arial"/>
          <w:sz w:val="20"/>
          <w:szCs w:val="20"/>
        </w:rPr>
        <w:t>, tj.:</w:t>
      </w:r>
    </w:p>
    <w:p w14:paraId="5D4898B8" w14:textId="77777777" w:rsidR="001646A8" w:rsidRDefault="001646A8" w:rsidP="001646A8">
      <w:pPr>
        <w:pStyle w:val="Default"/>
        <w:jc w:val="both"/>
        <w:rPr>
          <w:rFonts w:ascii="Century Gothic" w:hAnsi="Century Gothic"/>
          <w:sz w:val="20"/>
          <w:szCs w:val="20"/>
        </w:rPr>
      </w:pPr>
      <w:r>
        <w:rPr>
          <w:rFonts w:ascii="Century Gothic" w:hAnsi="Century Gothic"/>
          <w:sz w:val="20"/>
          <w:szCs w:val="20"/>
        </w:rPr>
        <w:t xml:space="preserve">Z postępowania o udzielenie zamówienia wyklucza się wykonawcę: </w:t>
      </w:r>
    </w:p>
    <w:p w14:paraId="4517B0E5" w14:textId="77777777" w:rsidR="001646A8" w:rsidRDefault="001646A8" w:rsidP="001646A8">
      <w:pPr>
        <w:pStyle w:val="Default"/>
        <w:numPr>
          <w:ilvl w:val="0"/>
          <w:numId w:val="17"/>
        </w:numPr>
        <w:ind w:left="284" w:hanging="284"/>
        <w:jc w:val="both"/>
        <w:rPr>
          <w:rFonts w:ascii="Century Gothic" w:hAnsi="Century Gothic"/>
          <w:sz w:val="20"/>
          <w:szCs w:val="20"/>
        </w:rPr>
      </w:pPr>
      <w:r>
        <w:rPr>
          <w:rFonts w:ascii="Century Gothic" w:hAnsi="Century Gothic"/>
          <w:sz w:val="20"/>
          <w:szCs w:val="20"/>
        </w:rPr>
        <w:t>będącego osobą fizyczną, którego prawomocnie skazano za przestępstwo:</w:t>
      </w:r>
    </w:p>
    <w:p w14:paraId="38EA2A2B" w14:textId="77777777" w:rsidR="001646A8" w:rsidRDefault="001646A8" w:rsidP="001646A8">
      <w:pPr>
        <w:pStyle w:val="Default"/>
        <w:numPr>
          <w:ilvl w:val="0"/>
          <w:numId w:val="18"/>
        </w:numPr>
        <w:ind w:left="567" w:hanging="283"/>
        <w:jc w:val="both"/>
        <w:rPr>
          <w:rFonts w:ascii="Century Gothic" w:hAnsi="Century Gothic"/>
          <w:color w:val="auto"/>
          <w:sz w:val="20"/>
          <w:szCs w:val="20"/>
        </w:rPr>
      </w:pPr>
      <w:r>
        <w:rPr>
          <w:rFonts w:ascii="Century Gothic" w:hAnsi="Century Gothic"/>
          <w:sz w:val="20"/>
          <w:szCs w:val="20"/>
        </w:rPr>
        <w:t xml:space="preserve">udziału w zorganizowanej grupie przestępczej albo związku mającym na celu popełnienie przestępstwa lub przestępstwa skarbowego, </w:t>
      </w:r>
      <w:r>
        <w:rPr>
          <w:rFonts w:ascii="Century Gothic" w:hAnsi="Century Gothic"/>
          <w:color w:val="auto"/>
          <w:sz w:val="20"/>
          <w:szCs w:val="20"/>
        </w:rPr>
        <w:t>o którym mowa w art. 258 Kodeksu karnego,</w:t>
      </w:r>
    </w:p>
    <w:p w14:paraId="0A607975" w14:textId="77777777" w:rsidR="001646A8" w:rsidRDefault="001646A8" w:rsidP="001646A8">
      <w:pPr>
        <w:pStyle w:val="Default"/>
        <w:numPr>
          <w:ilvl w:val="0"/>
          <w:numId w:val="18"/>
        </w:numPr>
        <w:ind w:left="567" w:hanging="283"/>
        <w:jc w:val="both"/>
        <w:rPr>
          <w:rFonts w:ascii="Century Gothic" w:hAnsi="Century Gothic"/>
          <w:color w:val="auto"/>
          <w:sz w:val="20"/>
          <w:szCs w:val="20"/>
        </w:rPr>
      </w:pPr>
      <w:r>
        <w:rPr>
          <w:rFonts w:ascii="Century Gothic" w:hAnsi="Century Gothic"/>
          <w:color w:val="auto"/>
          <w:sz w:val="20"/>
          <w:szCs w:val="20"/>
        </w:rPr>
        <w:t xml:space="preserve">handlu ludźmi, o którym mowa w art. 189a Kodeksu karnego, </w:t>
      </w:r>
    </w:p>
    <w:p w14:paraId="32203C12" w14:textId="05B40F48" w:rsidR="001646A8" w:rsidRPr="00FB09F2" w:rsidRDefault="001646A8" w:rsidP="001646A8">
      <w:pPr>
        <w:pStyle w:val="Default"/>
        <w:numPr>
          <w:ilvl w:val="0"/>
          <w:numId w:val="18"/>
        </w:numPr>
        <w:ind w:left="567" w:hanging="283"/>
        <w:jc w:val="both"/>
        <w:rPr>
          <w:rFonts w:ascii="Century Gothic" w:hAnsi="Century Gothic"/>
          <w:bCs/>
          <w:color w:val="auto"/>
          <w:sz w:val="20"/>
          <w:szCs w:val="20"/>
        </w:rPr>
      </w:pPr>
      <w:r>
        <w:rPr>
          <w:rFonts w:ascii="Century Gothic" w:hAnsi="Century Gothic"/>
          <w:color w:val="auto"/>
          <w:sz w:val="20"/>
          <w:szCs w:val="20"/>
        </w:rPr>
        <w:t xml:space="preserve">o którym mowa w art. 228–230a, art. 250a Kodeksu karnego, w art. 46–48 ustawy </w:t>
      </w:r>
      <w:r>
        <w:rPr>
          <w:rFonts w:ascii="Century Gothic" w:hAnsi="Century Gothic"/>
          <w:color w:val="auto"/>
          <w:sz w:val="20"/>
          <w:szCs w:val="20"/>
        </w:rPr>
        <w:br/>
        <w:t xml:space="preserve">z dnia 25 czerwca 2010 r. o sporcie </w:t>
      </w:r>
      <w:r w:rsidR="00924CBF">
        <w:rPr>
          <w:rFonts w:ascii="Century Gothic" w:hAnsi="Century Gothic"/>
          <w:bCs/>
          <w:color w:val="auto"/>
          <w:sz w:val="20"/>
          <w:szCs w:val="20"/>
        </w:rPr>
        <w:t>(</w:t>
      </w:r>
      <w:proofErr w:type="spellStart"/>
      <w:r w:rsidR="00924CBF">
        <w:rPr>
          <w:rFonts w:ascii="Century Gothic" w:hAnsi="Century Gothic"/>
          <w:bCs/>
          <w:color w:val="auto"/>
          <w:sz w:val="20"/>
          <w:szCs w:val="20"/>
        </w:rPr>
        <w:t>t.j</w:t>
      </w:r>
      <w:proofErr w:type="spellEnd"/>
      <w:r w:rsidR="00924CBF">
        <w:rPr>
          <w:rFonts w:ascii="Century Gothic" w:hAnsi="Century Gothic"/>
          <w:bCs/>
          <w:color w:val="auto"/>
          <w:sz w:val="20"/>
          <w:szCs w:val="20"/>
        </w:rPr>
        <w:t xml:space="preserve">. Dz. U. z 2024 r. poz. </w:t>
      </w:r>
      <w:r w:rsidR="00924CBF" w:rsidRPr="0023715B">
        <w:rPr>
          <w:rFonts w:ascii="Century Gothic" w:hAnsi="Century Gothic"/>
          <w:color w:val="auto"/>
          <w:sz w:val="20"/>
          <w:szCs w:val="20"/>
        </w:rPr>
        <w:t>1</w:t>
      </w:r>
      <w:r w:rsidRPr="0023715B">
        <w:rPr>
          <w:rFonts w:ascii="Century Gothic" w:hAnsi="Century Gothic"/>
          <w:color w:val="auto"/>
          <w:sz w:val="20"/>
          <w:szCs w:val="20"/>
        </w:rPr>
        <w:t>488</w:t>
      </w:r>
      <w:r w:rsidRPr="00FB09F2">
        <w:rPr>
          <w:rFonts w:ascii="Century Gothic" w:hAnsi="Century Gothic"/>
          <w:bCs/>
          <w:color w:val="auto"/>
          <w:sz w:val="20"/>
          <w:szCs w:val="20"/>
        </w:rPr>
        <w:t xml:space="preserve">, z </w:t>
      </w:r>
      <w:proofErr w:type="spellStart"/>
      <w:r w:rsidRPr="00FB09F2">
        <w:rPr>
          <w:rFonts w:ascii="Century Gothic" w:hAnsi="Century Gothic"/>
          <w:bCs/>
          <w:color w:val="auto"/>
          <w:sz w:val="20"/>
          <w:szCs w:val="20"/>
        </w:rPr>
        <w:t>późn</w:t>
      </w:r>
      <w:proofErr w:type="spellEnd"/>
      <w:r w:rsidRPr="00FB09F2">
        <w:rPr>
          <w:rFonts w:ascii="Century Gothic" w:hAnsi="Century Gothic"/>
          <w:bCs/>
          <w:color w:val="auto"/>
          <w:sz w:val="20"/>
          <w:szCs w:val="20"/>
        </w:rPr>
        <w:t>. zm.)</w:t>
      </w:r>
      <w:r w:rsidR="0014263B" w:rsidRPr="00FB09F2">
        <w:rPr>
          <w:rFonts w:ascii="Century Gothic" w:hAnsi="Century Gothic"/>
          <w:bCs/>
          <w:color w:val="auto"/>
          <w:sz w:val="20"/>
          <w:szCs w:val="20"/>
        </w:rPr>
        <w:t xml:space="preserve"> </w:t>
      </w:r>
      <w:r>
        <w:rPr>
          <w:rFonts w:ascii="Century Gothic" w:hAnsi="Century Gothic"/>
          <w:color w:val="auto"/>
          <w:sz w:val="20"/>
          <w:szCs w:val="20"/>
        </w:rPr>
        <w:t xml:space="preserve">lub w art. 54 ust. 1–4 ustawy z dnia 12 maja 2011 r. o refundacji leków, środków spożywczych specjalnego przeznaczenia żywieniowego oraz wyrobów medycznych </w:t>
      </w:r>
      <w:r w:rsidRPr="00FB09F2">
        <w:rPr>
          <w:rFonts w:ascii="Century Gothic" w:hAnsi="Century Gothic"/>
          <w:bCs/>
          <w:color w:val="auto"/>
          <w:sz w:val="20"/>
          <w:szCs w:val="20"/>
        </w:rPr>
        <w:t>(</w:t>
      </w:r>
      <w:proofErr w:type="spellStart"/>
      <w:r w:rsidRPr="00FB09F2">
        <w:rPr>
          <w:rFonts w:ascii="Century Gothic" w:hAnsi="Century Gothic"/>
          <w:bCs/>
          <w:color w:val="auto"/>
          <w:sz w:val="20"/>
          <w:szCs w:val="20"/>
        </w:rPr>
        <w:t>t.j</w:t>
      </w:r>
      <w:proofErr w:type="spellEnd"/>
      <w:r w:rsidRPr="00FB09F2">
        <w:rPr>
          <w:rFonts w:ascii="Century Gothic" w:hAnsi="Century Gothic"/>
          <w:bCs/>
          <w:color w:val="auto"/>
          <w:sz w:val="20"/>
          <w:szCs w:val="20"/>
        </w:rPr>
        <w:t>. Dz. U. z 2024 r. poz. 930</w:t>
      </w:r>
      <w:r w:rsidR="00924CBF">
        <w:rPr>
          <w:rFonts w:ascii="Century Gothic" w:hAnsi="Century Gothic"/>
          <w:b/>
          <w:bCs/>
          <w:color w:val="FF0000"/>
          <w:sz w:val="20"/>
          <w:szCs w:val="20"/>
        </w:rPr>
        <w:t xml:space="preserve">, </w:t>
      </w:r>
      <w:r w:rsidR="00924CBF" w:rsidRPr="0023715B">
        <w:rPr>
          <w:rFonts w:ascii="Century Gothic" w:hAnsi="Century Gothic"/>
          <w:color w:val="auto"/>
          <w:sz w:val="20"/>
          <w:szCs w:val="20"/>
        </w:rPr>
        <w:t xml:space="preserve">z </w:t>
      </w:r>
      <w:proofErr w:type="spellStart"/>
      <w:r w:rsidR="00924CBF" w:rsidRPr="0023715B">
        <w:rPr>
          <w:rFonts w:ascii="Century Gothic" w:hAnsi="Century Gothic"/>
          <w:color w:val="auto"/>
          <w:sz w:val="20"/>
          <w:szCs w:val="20"/>
        </w:rPr>
        <w:t>późn</w:t>
      </w:r>
      <w:proofErr w:type="spellEnd"/>
      <w:r w:rsidR="00924CBF" w:rsidRPr="0023715B">
        <w:rPr>
          <w:rFonts w:ascii="Century Gothic" w:hAnsi="Century Gothic"/>
          <w:color w:val="auto"/>
          <w:sz w:val="20"/>
          <w:szCs w:val="20"/>
        </w:rPr>
        <w:t>. zm.</w:t>
      </w:r>
      <w:r w:rsidRPr="0023715B">
        <w:rPr>
          <w:rFonts w:ascii="Century Gothic" w:hAnsi="Century Gothic"/>
          <w:color w:val="auto"/>
          <w:sz w:val="20"/>
          <w:szCs w:val="20"/>
        </w:rPr>
        <w:t>)</w:t>
      </w:r>
    </w:p>
    <w:p w14:paraId="19AD4BB8" w14:textId="77777777" w:rsidR="001646A8" w:rsidRDefault="001646A8" w:rsidP="001646A8">
      <w:pPr>
        <w:pStyle w:val="Default"/>
        <w:numPr>
          <w:ilvl w:val="0"/>
          <w:numId w:val="18"/>
        </w:numPr>
        <w:ind w:left="567" w:hanging="283"/>
        <w:jc w:val="both"/>
        <w:rPr>
          <w:rFonts w:ascii="Century Gothic" w:hAnsi="Century Gothic"/>
          <w:sz w:val="20"/>
          <w:szCs w:val="20"/>
        </w:rPr>
      </w:pPr>
      <w:r>
        <w:rPr>
          <w:rFonts w:ascii="Century Gothic" w:hAnsi="Century Gothic"/>
          <w:color w:val="auto"/>
          <w:sz w:val="20"/>
          <w:szCs w:val="20"/>
        </w:rPr>
        <w:t>finansowania przestępstwa o charakterze terrorystycznym, o którym mowa w art. 165a</w:t>
      </w:r>
      <w:r>
        <w:rPr>
          <w:rFonts w:ascii="Century Gothic" w:hAnsi="Century Gothic"/>
          <w:sz w:val="20"/>
          <w:szCs w:val="20"/>
        </w:rPr>
        <w:t xml:space="preserve"> Kodeksu karnego, lub przestępstwo udaremniania lub utrudniania stwierdzenia przestępnego po-chodzenia pieniędzy lub ukrywania ich pochodzenia, o którym mowa w art. 299 Kodeksu karnego,</w:t>
      </w:r>
    </w:p>
    <w:p w14:paraId="283E88C5" w14:textId="77777777" w:rsidR="001646A8" w:rsidRDefault="001646A8" w:rsidP="001646A8">
      <w:pPr>
        <w:pStyle w:val="Default"/>
        <w:numPr>
          <w:ilvl w:val="0"/>
          <w:numId w:val="18"/>
        </w:numPr>
        <w:ind w:left="567" w:hanging="283"/>
        <w:jc w:val="both"/>
        <w:rPr>
          <w:rFonts w:ascii="Century Gothic" w:hAnsi="Century Gothic"/>
          <w:sz w:val="20"/>
          <w:szCs w:val="20"/>
        </w:rPr>
      </w:pPr>
      <w:r>
        <w:rPr>
          <w:rFonts w:ascii="Century Gothic" w:hAnsi="Century Gothic"/>
          <w:sz w:val="20"/>
          <w:szCs w:val="20"/>
        </w:rPr>
        <w:t>o charakterze terrorystycznym, o którym mowa w art. 115 § 20 Kodeksu karnego, lub mające na celu popełnienie tego przestępstwa,</w:t>
      </w:r>
    </w:p>
    <w:p w14:paraId="0211A684" w14:textId="6835412D" w:rsidR="001646A8" w:rsidRDefault="001646A8" w:rsidP="001646A8">
      <w:pPr>
        <w:pStyle w:val="Default"/>
        <w:numPr>
          <w:ilvl w:val="0"/>
          <w:numId w:val="18"/>
        </w:numPr>
        <w:ind w:left="567" w:hanging="283"/>
        <w:jc w:val="both"/>
        <w:rPr>
          <w:rFonts w:ascii="Century Gothic" w:hAnsi="Century Gothic"/>
          <w:sz w:val="20"/>
          <w:szCs w:val="20"/>
        </w:rPr>
      </w:pPr>
      <w:r>
        <w:rPr>
          <w:rFonts w:ascii="Century Gothic" w:hAnsi="Century Gothic"/>
          <w:sz w:val="20"/>
          <w:szCs w:val="20"/>
        </w:rPr>
        <w:t xml:space="preserve">powierzenia wykonywania pracy małoletniemu cudzoziemcowi, o którym mowa </w:t>
      </w:r>
      <w:r>
        <w:rPr>
          <w:rFonts w:ascii="Century Gothic" w:hAnsi="Century Gothic"/>
          <w:sz w:val="20"/>
          <w:szCs w:val="20"/>
        </w:rPr>
        <w:br/>
        <w:t>w art. 9 ust. 2 ustawy z dnia 15 czerwca 2012 r. o skutkach powierzania wykonywania pracy cudzoziemcom przebywającym wbrew przepisom na terytorium Rzeczypospolitej Polskiej (</w:t>
      </w:r>
      <w:proofErr w:type="spellStart"/>
      <w:r>
        <w:rPr>
          <w:rFonts w:ascii="Century Gothic" w:hAnsi="Century Gothic"/>
          <w:sz w:val="20"/>
          <w:szCs w:val="20"/>
        </w:rPr>
        <w:t>t.j</w:t>
      </w:r>
      <w:proofErr w:type="spellEnd"/>
      <w:r>
        <w:rPr>
          <w:rFonts w:ascii="Century Gothic" w:hAnsi="Century Gothic"/>
          <w:sz w:val="20"/>
          <w:szCs w:val="20"/>
        </w:rPr>
        <w:t>. Dz. U. z 2021 r., poz. 1745</w:t>
      </w:r>
      <w:r w:rsidR="00C727B4">
        <w:rPr>
          <w:rFonts w:ascii="Century Gothic" w:hAnsi="Century Gothic"/>
          <w:b/>
          <w:color w:val="FF0000"/>
          <w:sz w:val="20"/>
          <w:szCs w:val="20"/>
        </w:rPr>
        <w:t xml:space="preserve">, </w:t>
      </w:r>
      <w:r w:rsidR="00C727B4" w:rsidRPr="00CF4AB7">
        <w:rPr>
          <w:rFonts w:ascii="Century Gothic" w:hAnsi="Century Gothic"/>
          <w:bCs/>
          <w:color w:val="auto"/>
          <w:sz w:val="20"/>
          <w:szCs w:val="20"/>
        </w:rPr>
        <w:t xml:space="preserve">z </w:t>
      </w:r>
      <w:proofErr w:type="spellStart"/>
      <w:r w:rsidR="00C727B4" w:rsidRPr="00CF4AB7">
        <w:rPr>
          <w:rFonts w:ascii="Century Gothic" w:hAnsi="Century Gothic"/>
          <w:bCs/>
          <w:color w:val="auto"/>
          <w:sz w:val="20"/>
          <w:szCs w:val="20"/>
        </w:rPr>
        <w:t>późn</w:t>
      </w:r>
      <w:proofErr w:type="spellEnd"/>
      <w:r w:rsidR="00C727B4" w:rsidRPr="00CF4AB7">
        <w:rPr>
          <w:rFonts w:ascii="Century Gothic" w:hAnsi="Century Gothic"/>
          <w:bCs/>
          <w:color w:val="auto"/>
          <w:sz w:val="20"/>
          <w:szCs w:val="20"/>
        </w:rPr>
        <w:t>. zm.</w:t>
      </w:r>
      <w:r w:rsidRPr="00CF4AB7">
        <w:rPr>
          <w:rFonts w:ascii="Century Gothic" w:hAnsi="Century Gothic"/>
          <w:bCs/>
          <w:color w:val="auto"/>
          <w:sz w:val="20"/>
          <w:szCs w:val="20"/>
        </w:rPr>
        <w:t>),</w:t>
      </w:r>
    </w:p>
    <w:p w14:paraId="7A2DCB39" w14:textId="77777777" w:rsidR="001646A8" w:rsidRDefault="001646A8" w:rsidP="001646A8">
      <w:pPr>
        <w:pStyle w:val="Default"/>
        <w:numPr>
          <w:ilvl w:val="0"/>
          <w:numId w:val="18"/>
        </w:numPr>
        <w:ind w:left="567" w:hanging="283"/>
        <w:jc w:val="both"/>
        <w:rPr>
          <w:rFonts w:ascii="Century Gothic" w:hAnsi="Century Gothic"/>
          <w:sz w:val="20"/>
          <w:szCs w:val="20"/>
        </w:rPr>
      </w:pPr>
      <w:r>
        <w:rPr>
          <w:rFonts w:ascii="Century Gothic" w:hAnsi="Century Gothic"/>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DA4F88" w14:textId="77777777" w:rsidR="001646A8" w:rsidRDefault="001646A8" w:rsidP="001646A8">
      <w:pPr>
        <w:pStyle w:val="Default"/>
        <w:numPr>
          <w:ilvl w:val="0"/>
          <w:numId w:val="18"/>
        </w:numPr>
        <w:ind w:left="567" w:hanging="283"/>
        <w:jc w:val="both"/>
        <w:rPr>
          <w:rFonts w:ascii="Century Gothic" w:hAnsi="Century Gothic"/>
          <w:sz w:val="20"/>
          <w:szCs w:val="20"/>
        </w:rPr>
      </w:pPr>
      <w:r>
        <w:rPr>
          <w:rFonts w:ascii="Century Gothic" w:hAnsi="Century Gothic"/>
          <w:sz w:val="20"/>
          <w:szCs w:val="20"/>
        </w:rPr>
        <w:t xml:space="preserve">o którym mowa w art. 9 ust. 1 i 3 lub art. 10 ustawy z dnia 15 czerwca 2012 r. </w:t>
      </w:r>
      <w:r>
        <w:rPr>
          <w:rFonts w:ascii="Century Gothic" w:hAnsi="Century Gothic"/>
          <w:sz w:val="20"/>
          <w:szCs w:val="20"/>
        </w:rPr>
        <w:br/>
        <w:t xml:space="preserve">o skutkach powierzania wykonywania pracy cudzoziemcom przebywającym wbrew przepisom na terytorium Rzeczypospolitej Polskiej </w:t>
      </w:r>
    </w:p>
    <w:p w14:paraId="5729EEB2" w14:textId="77777777" w:rsidR="001646A8" w:rsidRPr="00407439" w:rsidRDefault="001646A8" w:rsidP="001646A8">
      <w:pPr>
        <w:shd w:val="clear" w:color="auto" w:fill="FFFFFF"/>
        <w:ind w:left="284"/>
        <w:rPr>
          <w:rFonts w:ascii="Century Gothic" w:hAnsi="Century Gothic"/>
          <w:sz w:val="20"/>
          <w:szCs w:val="20"/>
        </w:rPr>
      </w:pPr>
      <w:r w:rsidRPr="00407439">
        <w:rPr>
          <w:rFonts w:ascii="Century Gothic" w:hAnsi="Century Gothic"/>
          <w:sz w:val="20"/>
          <w:szCs w:val="20"/>
        </w:rPr>
        <w:t>– lub za odpowiedni czyn zabroniony określony w przepisach prawa obcego;</w:t>
      </w:r>
    </w:p>
    <w:p w14:paraId="7EB6F7C7" w14:textId="7DE2DBDA" w:rsidR="001646A8" w:rsidRDefault="001646A8" w:rsidP="001646A8">
      <w:pPr>
        <w:pStyle w:val="Default"/>
        <w:numPr>
          <w:ilvl w:val="0"/>
          <w:numId w:val="17"/>
        </w:numPr>
        <w:ind w:left="284" w:hanging="284"/>
        <w:jc w:val="both"/>
        <w:rPr>
          <w:rFonts w:ascii="Century Gothic" w:hAnsi="Century Gothic"/>
          <w:sz w:val="20"/>
          <w:szCs w:val="20"/>
        </w:rPr>
      </w:pPr>
      <w:r>
        <w:rPr>
          <w:rFonts w:ascii="Century Gothic" w:hAnsi="Century Gothic"/>
          <w:sz w:val="20"/>
          <w:szCs w:val="20"/>
        </w:rPr>
        <w:t xml:space="preserve">jeżeli urzędującego członka jego organu zarządzającego lub nadzorczego, wspólnika spółki w spółce jawnej lub partnerskiej albo komplementariusza w spółce komandytowej </w:t>
      </w:r>
      <w:r>
        <w:rPr>
          <w:rFonts w:ascii="Century Gothic" w:hAnsi="Century Gothic"/>
          <w:sz w:val="20"/>
          <w:szCs w:val="20"/>
        </w:rPr>
        <w:br/>
        <w:t xml:space="preserve">lub komandytowo-akcyjnej lub prokurenta prawomocnie skazano za przestępstwo, </w:t>
      </w:r>
      <w:r>
        <w:rPr>
          <w:rFonts w:ascii="Century Gothic" w:hAnsi="Century Gothic"/>
          <w:sz w:val="20"/>
          <w:szCs w:val="20"/>
        </w:rPr>
        <w:br/>
        <w:t>o którym mowa w pkt 1,</w:t>
      </w:r>
    </w:p>
    <w:p w14:paraId="4C4C9AAF" w14:textId="03193921" w:rsidR="001646A8" w:rsidRDefault="001646A8" w:rsidP="001646A8">
      <w:pPr>
        <w:pStyle w:val="Default"/>
        <w:numPr>
          <w:ilvl w:val="0"/>
          <w:numId w:val="17"/>
        </w:numPr>
        <w:ind w:left="284" w:hanging="284"/>
        <w:jc w:val="both"/>
        <w:rPr>
          <w:rFonts w:ascii="Century Gothic" w:hAnsi="Century Gothic"/>
          <w:sz w:val="20"/>
          <w:szCs w:val="20"/>
        </w:rPr>
      </w:pPr>
      <w:r>
        <w:rPr>
          <w:rFonts w:ascii="Century Gothic" w:hAnsi="Century Gothic"/>
          <w:sz w:val="20"/>
          <w:szCs w:val="20"/>
        </w:rPr>
        <w:t xml:space="preserve">wobec którego wydano prawomocny wyrok sądu lub ostateczną decyzję administracyjną </w:t>
      </w:r>
      <w:r>
        <w:rPr>
          <w:rFonts w:ascii="Century Gothic" w:hAnsi="Century Gothic"/>
          <w:sz w:val="20"/>
          <w:szCs w:val="20"/>
        </w:rPr>
        <w:br/>
        <w:t xml:space="preserve">o zaleganiu z uiszczeniem podatków, opłat lub składek na ubezpieczenie społeczne </w:t>
      </w:r>
      <w:r>
        <w:rPr>
          <w:rFonts w:ascii="Century Gothic" w:hAnsi="Century Gothic"/>
          <w:sz w:val="20"/>
          <w:szCs w:val="20"/>
        </w:rPr>
        <w:br/>
        <w:t xml:space="preserve">lub zdrowotne, chyba że wykonawca odpowiednio przed upływem terminu do składania wniosków o dopuszczenie do udziału w postępowaniu albo przed upływem terminu składania ofert dokonał płatności należnych podatków, opłat lub składek </w:t>
      </w:r>
      <w:r w:rsidR="00924CBF">
        <w:rPr>
          <w:rFonts w:ascii="Century Gothic" w:hAnsi="Century Gothic"/>
          <w:sz w:val="20"/>
          <w:szCs w:val="20"/>
        </w:rPr>
        <w:br/>
      </w:r>
      <w:r>
        <w:rPr>
          <w:rFonts w:ascii="Century Gothic" w:hAnsi="Century Gothic"/>
          <w:sz w:val="20"/>
          <w:szCs w:val="20"/>
        </w:rPr>
        <w:t>na ubezpieczenie społeczne lub zdrowotne wraz z odsetkami lub grzywnami lub zawarł wiążące porozumienie w sprawie spłaty tych należności;</w:t>
      </w:r>
    </w:p>
    <w:p w14:paraId="31D6FC20" w14:textId="77777777" w:rsidR="001646A8" w:rsidRDefault="001646A8" w:rsidP="001646A8">
      <w:pPr>
        <w:pStyle w:val="Default"/>
        <w:numPr>
          <w:ilvl w:val="0"/>
          <w:numId w:val="17"/>
        </w:numPr>
        <w:ind w:left="284" w:hanging="284"/>
        <w:jc w:val="both"/>
        <w:rPr>
          <w:rFonts w:ascii="Century Gothic" w:hAnsi="Century Gothic"/>
          <w:sz w:val="20"/>
          <w:szCs w:val="20"/>
        </w:rPr>
      </w:pPr>
      <w:r>
        <w:rPr>
          <w:rFonts w:ascii="Century Gothic" w:hAnsi="Century Gothic"/>
          <w:sz w:val="20"/>
          <w:szCs w:val="20"/>
        </w:rPr>
        <w:t>wobec którego prawomocnie orzeczono zakaz ubiegania się o zamówienia publiczne;</w:t>
      </w:r>
    </w:p>
    <w:p w14:paraId="1F931538" w14:textId="306A9223" w:rsidR="001646A8" w:rsidRDefault="001646A8" w:rsidP="001646A8">
      <w:pPr>
        <w:pStyle w:val="Default"/>
        <w:numPr>
          <w:ilvl w:val="0"/>
          <w:numId w:val="17"/>
        </w:numPr>
        <w:ind w:left="284" w:hanging="284"/>
        <w:jc w:val="both"/>
        <w:rPr>
          <w:rFonts w:ascii="Century Gothic" w:hAnsi="Century Gothic"/>
          <w:sz w:val="20"/>
          <w:szCs w:val="20"/>
        </w:rPr>
      </w:pPr>
      <w:r>
        <w:rPr>
          <w:rFonts w:ascii="Century Gothic" w:hAnsi="Century Gothic"/>
          <w:sz w:val="20"/>
          <w:szCs w:val="20"/>
        </w:rPr>
        <w:t>jeżeli zamawiający może stwierdzić, na podstawie wiarygodnych przesłanek,</w:t>
      </w:r>
      <w:r w:rsidR="00C727B4">
        <w:rPr>
          <w:rFonts w:ascii="Century Gothic" w:hAnsi="Century Gothic"/>
          <w:sz w:val="20"/>
          <w:szCs w:val="20"/>
        </w:rPr>
        <w:t xml:space="preserve"> </w:t>
      </w:r>
      <w:r>
        <w:rPr>
          <w:rFonts w:ascii="Century Gothic" w:hAnsi="Century Gothic"/>
          <w:sz w:val="20"/>
          <w:szCs w:val="20"/>
        </w:rPr>
        <w:t>że wykonawca zawarł z innymi wykonawcami porozumienie mające na celu zakłócenie konkurencji, w szczególności jeżeli należąc do tej samej grupy kapitałowej w rozumieniu ustawy z dnia</w:t>
      </w:r>
      <w:r w:rsidR="00C727B4">
        <w:rPr>
          <w:rFonts w:ascii="Century Gothic" w:hAnsi="Century Gothic"/>
          <w:sz w:val="20"/>
          <w:szCs w:val="20"/>
        </w:rPr>
        <w:t xml:space="preserve"> </w:t>
      </w:r>
      <w:r>
        <w:rPr>
          <w:rFonts w:ascii="Century Gothic" w:hAnsi="Century Gothic"/>
          <w:sz w:val="20"/>
          <w:szCs w:val="20"/>
        </w:rPr>
        <w:t>16 lutego 2007 r. o ochronie konkurencji i konsumentów, złożyli odrębne oferty, oferty częściowe</w:t>
      </w:r>
      <w:r w:rsidR="00C727B4">
        <w:rPr>
          <w:rFonts w:ascii="Century Gothic" w:hAnsi="Century Gothic"/>
          <w:sz w:val="20"/>
          <w:szCs w:val="20"/>
        </w:rPr>
        <w:t xml:space="preserve"> </w:t>
      </w:r>
      <w:r>
        <w:rPr>
          <w:rFonts w:ascii="Century Gothic" w:hAnsi="Century Gothic"/>
          <w:sz w:val="20"/>
          <w:szCs w:val="20"/>
        </w:rPr>
        <w:t>lub wnioski o dopuszczenie do udziału w postępowaniu, chyba że wykażą, że przygotowali</w:t>
      </w:r>
      <w:r w:rsidR="00C727B4">
        <w:rPr>
          <w:rFonts w:ascii="Century Gothic" w:hAnsi="Century Gothic"/>
          <w:sz w:val="20"/>
          <w:szCs w:val="20"/>
        </w:rPr>
        <w:t xml:space="preserve"> </w:t>
      </w:r>
      <w:r>
        <w:rPr>
          <w:rFonts w:ascii="Century Gothic" w:hAnsi="Century Gothic"/>
          <w:sz w:val="20"/>
          <w:szCs w:val="20"/>
        </w:rPr>
        <w:t>te oferty lub wnioski niezależnie od siebie,</w:t>
      </w:r>
    </w:p>
    <w:p w14:paraId="68A1C4A8" w14:textId="77777777" w:rsidR="001646A8" w:rsidRDefault="001646A8" w:rsidP="001646A8">
      <w:pPr>
        <w:pStyle w:val="Default"/>
        <w:numPr>
          <w:ilvl w:val="0"/>
          <w:numId w:val="17"/>
        </w:numPr>
        <w:ind w:left="284" w:hanging="284"/>
        <w:jc w:val="both"/>
        <w:rPr>
          <w:rFonts w:ascii="Century Gothic" w:hAnsi="Century Gothic"/>
          <w:sz w:val="20"/>
          <w:szCs w:val="20"/>
        </w:rPr>
      </w:pPr>
      <w:r>
        <w:rPr>
          <w:rFonts w:ascii="Century Gothic" w:hAnsi="Century Gothic"/>
          <w:sz w:val="20"/>
          <w:szCs w:val="20"/>
        </w:rPr>
        <w:lastRenderedPageBreak/>
        <w:t xml:space="preserve">jeżeli, w przypadkach, o których mowa w art. 85 ust. 1 </w:t>
      </w:r>
      <w:proofErr w:type="spellStart"/>
      <w:r>
        <w:rPr>
          <w:rFonts w:ascii="Century Gothic" w:hAnsi="Century Gothic"/>
          <w:sz w:val="20"/>
          <w:szCs w:val="20"/>
        </w:rPr>
        <w:t>uPzp</w:t>
      </w:r>
      <w:proofErr w:type="spellEnd"/>
      <w:r>
        <w:rPr>
          <w:rFonts w:ascii="Century Gothic" w:hAnsi="Century Gothic"/>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1024D88" w14:textId="77777777" w:rsidR="001646A8" w:rsidRDefault="001646A8" w:rsidP="001646A8">
      <w:pPr>
        <w:pStyle w:val="Default"/>
        <w:jc w:val="both"/>
        <w:rPr>
          <w:rFonts w:ascii="Century Gothic" w:hAnsi="Century Gothic"/>
          <w:b/>
          <w:bCs/>
          <w:color w:val="auto"/>
          <w:sz w:val="22"/>
          <w:szCs w:val="22"/>
        </w:rPr>
      </w:pPr>
    </w:p>
    <w:p w14:paraId="70650E7B" w14:textId="77777777" w:rsidR="001646A8" w:rsidRPr="00480751" w:rsidRDefault="001646A8" w:rsidP="001646A8">
      <w:pPr>
        <w:pStyle w:val="Default"/>
        <w:jc w:val="both"/>
        <w:rPr>
          <w:rFonts w:ascii="Century Gothic" w:hAnsi="Century Gothic"/>
          <w:b/>
          <w:color w:val="auto"/>
          <w:sz w:val="20"/>
          <w:szCs w:val="20"/>
        </w:rPr>
      </w:pPr>
      <w:r w:rsidRPr="00480751">
        <w:rPr>
          <w:rFonts w:ascii="Century Gothic" w:hAnsi="Century Gothic"/>
          <w:b/>
          <w:bCs/>
          <w:color w:val="auto"/>
          <w:sz w:val="20"/>
          <w:szCs w:val="20"/>
        </w:rPr>
        <w:t>UWAGA!</w:t>
      </w:r>
    </w:p>
    <w:p w14:paraId="6FE967BC" w14:textId="3D98EDE0" w:rsidR="001646A8" w:rsidRPr="00480751" w:rsidRDefault="001646A8" w:rsidP="001646A8">
      <w:pPr>
        <w:autoSpaceDE w:val="0"/>
        <w:autoSpaceDN w:val="0"/>
        <w:adjustRightInd w:val="0"/>
        <w:spacing w:line="240" w:lineRule="exact"/>
        <w:rPr>
          <w:rFonts w:ascii="Century Gothic" w:hAnsi="Century Gothic" w:cs="Arial"/>
          <w:sz w:val="20"/>
          <w:szCs w:val="20"/>
        </w:rPr>
      </w:pPr>
      <w:r w:rsidRPr="00480751">
        <w:rPr>
          <w:rFonts w:ascii="Century Gothic" w:hAnsi="Century Gothic" w:cs="Arial"/>
          <w:sz w:val="20"/>
          <w:szCs w:val="20"/>
        </w:rPr>
        <w:t xml:space="preserve">Zgodnie przepisami ustawy z dnia </w:t>
      </w:r>
      <w:r w:rsidRPr="00480751">
        <w:rPr>
          <w:rFonts w:ascii="Century Gothic" w:eastAsia="Times New Roman" w:hAnsi="Century Gothic" w:cs="TimesNewRomanPSMT"/>
          <w:sz w:val="20"/>
          <w:szCs w:val="20"/>
        </w:rPr>
        <w:t xml:space="preserve">z dnia 13 kwietnia 2022 r. </w:t>
      </w:r>
      <w:r w:rsidRPr="00480751">
        <w:rPr>
          <w:rFonts w:ascii="Century Gothic" w:eastAsia="Times New Roman" w:hAnsi="Century Gothic" w:cs="TimesNewRomanPS-BoldMT"/>
          <w:sz w:val="20"/>
          <w:szCs w:val="20"/>
        </w:rPr>
        <w:t xml:space="preserve">o szczególnych rozwiązaniach </w:t>
      </w:r>
      <w:r w:rsidRPr="00480751">
        <w:rPr>
          <w:rFonts w:ascii="Century Gothic" w:eastAsia="Times New Roman" w:hAnsi="Century Gothic" w:cs="TimesNewRomanPS-BoldMT"/>
          <w:sz w:val="20"/>
          <w:szCs w:val="20"/>
        </w:rPr>
        <w:br/>
        <w:t xml:space="preserve">w zakresie przeciwdziałania wspieraniu agresji na Ukrainę oraz służących ochronie bezpieczeństwa narodowego </w:t>
      </w:r>
      <w:r w:rsidR="004F6898" w:rsidRPr="002F0CDA">
        <w:rPr>
          <w:rFonts w:ascii="Century Gothic" w:hAnsi="Century Gothic" w:cs="Arial"/>
          <w:sz w:val="20"/>
          <w:szCs w:val="20"/>
        </w:rPr>
        <w:t>(</w:t>
      </w:r>
      <w:proofErr w:type="spellStart"/>
      <w:r w:rsidR="004F6898" w:rsidRPr="002F0CDA">
        <w:rPr>
          <w:rFonts w:ascii="Century Gothic" w:hAnsi="Century Gothic" w:cs="Arial"/>
          <w:sz w:val="20"/>
          <w:szCs w:val="20"/>
        </w:rPr>
        <w:t>t.j</w:t>
      </w:r>
      <w:proofErr w:type="spellEnd"/>
      <w:r w:rsidR="004F6898" w:rsidRPr="002F0CDA">
        <w:rPr>
          <w:rFonts w:ascii="Century Gothic" w:hAnsi="Century Gothic" w:cs="Arial"/>
          <w:sz w:val="20"/>
          <w:szCs w:val="20"/>
        </w:rPr>
        <w:t>. Dz. U. z 2025 r. poz. 514)</w:t>
      </w:r>
      <w:r w:rsidRPr="002F0CDA">
        <w:rPr>
          <w:rFonts w:ascii="Century Gothic" w:hAnsi="Century Gothic" w:cs="Arial"/>
          <w:sz w:val="20"/>
          <w:szCs w:val="20"/>
        </w:rPr>
        <w:t>,</w:t>
      </w:r>
      <w:r w:rsidRPr="002F0CDA">
        <w:rPr>
          <w:rFonts w:ascii="Century Gothic" w:eastAsia="Times New Roman" w:hAnsi="Century Gothic" w:cs="TimesNewRomanPS-BoldMT"/>
          <w:sz w:val="20"/>
          <w:szCs w:val="20"/>
        </w:rPr>
        <w:t xml:space="preserve"> </w:t>
      </w:r>
      <w:r w:rsidRPr="00480751">
        <w:rPr>
          <w:rFonts w:ascii="Century Gothic" w:eastAsia="Times New Roman" w:hAnsi="Century Gothic" w:cs="TimesNewRomanPS-BoldMT"/>
          <w:sz w:val="20"/>
          <w:szCs w:val="20"/>
        </w:rPr>
        <w:t>które Zamawiający jest obowiązany stosować i stosuje w niniejszym postępowaniu:</w:t>
      </w:r>
    </w:p>
    <w:p w14:paraId="683D9C98" w14:textId="77777777" w:rsidR="001646A8" w:rsidRPr="00480751" w:rsidRDefault="001646A8" w:rsidP="001646A8">
      <w:pPr>
        <w:autoSpaceDE w:val="0"/>
        <w:autoSpaceDN w:val="0"/>
        <w:adjustRightInd w:val="0"/>
        <w:rPr>
          <w:rFonts w:ascii="Century Gothic" w:eastAsia="Times New Roman" w:hAnsi="Century Gothic" w:cs="TimesNewRomanPS-BoldMT"/>
          <w:sz w:val="20"/>
          <w:szCs w:val="20"/>
        </w:rPr>
      </w:pPr>
    </w:p>
    <w:p w14:paraId="1EAD5274" w14:textId="77777777" w:rsidR="001646A8" w:rsidRPr="00480751" w:rsidRDefault="001646A8" w:rsidP="001646A8">
      <w:pPr>
        <w:autoSpaceDE w:val="0"/>
        <w:autoSpaceDN w:val="0"/>
        <w:adjustRightInd w:val="0"/>
        <w:rPr>
          <w:rFonts w:ascii="Century Gothic" w:eastAsia="Times New Roman" w:hAnsi="Century Gothic" w:cs="TimesNewRomanPS-BoldMT"/>
          <w:sz w:val="20"/>
          <w:szCs w:val="20"/>
        </w:rPr>
      </w:pPr>
      <w:r w:rsidRPr="00480751">
        <w:rPr>
          <w:rFonts w:ascii="Century Gothic" w:eastAsia="Times New Roman" w:hAnsi="Century Gothic" w:cs="TimesNewRomanPS-BoldMT"/>
          <w:sz w:val="20"/>
          <w:szCs w:val="20"/>
        </w:rPr>
        <w:t>Art. 7:</w:t>
      </w:r>
    </w:p>
    <w:p w14:paraId="7A4100CE" w14:textId="77777777" w:rsidR="001646A8" w:rsidRPr="00480751"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Z postępowania o udzielenie zamówienia publicznego lub konkursu prowadzonego </w:t>
      </w:r>
      <w:r w:rsidRPr="00480751">
        <w:rPr>
          <w:rFonts w:ascii="Century Gothic" w:eastAsia="Times New Roman" w:hAnsi="Century Gothic" w:cs="TimesNewRomanPSMT"/>
          <w:sz w:val="20"/>
          <w:szCs w:val="20"/>
        </w:rPr>
        <w:br/>
        <w:t>na podstawie ustawy z dnia 11 września 2019 r. – Prawo zamówień publicznych wyklucza się:</w:t>
      </w:r>
    </w:p>
    <w:p w14:paraId="2AC8E8C8" w14:textId="77777777" w:rsidR="001646A8" w:rsidRPr="00480751" w:rsidRDefault="001646A8" w:rsidP="001646A8">
      <w:pPr>
        <w:numPr>
          <w:ilvl w:val="3"/>
          <w:numId w:val="20"/>
        </w:numPr>
        <w:autoSpaceDE w:val="0"/>
        <w:autoSpaceDN w:val="0"/>
        <w:adjustRightInd w:val="0"/>
        <w:ind w:left="567" w:hanging="284"/>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wykonawcę oraz uczestnika konkursu wymienionego w wykazach określonych </w:t>
      </w:r>
      <w:r w:rsidRPr="00480751">
        <w:rPr>
          <w:rFonts w:ascii="Century Gothic" w:eastAsia="Times New Roman" w:hAnsi="Century Gothic" w:cs="TimesNewRomanPSMT"/>
          <w:sz w:val="20"/>
          <w:szCs w:val="20"/>
        </w:rPr>
        <w:br/>
        <w:t xml:space="preserve">w rozporządzeniu 765/2006 i rozporządzeniu 269/2014 albo wpisanego na listę </w:t>
      </w:r>
      <w:r w:rsidRPr="00480751">
        <w:rPr>
          <w:rFonts w:ascii="Century Gothic" w:eastAsia="Times New Roman" w:hAnsi="Century Gothic" w:cs="TimesNewRomanPSMT"/>
          <w:sz w:val="20"/>
          <w:szCs w:val="20"/>
        </w:rPr>
        <w:br/>
        <w:t xml:space="preserve">na podstawie decyzji w sprawie wpisu na listę rozstrzygającej o zastosowaniu środka, </w:t>
      </w:r>
      <w:r w:rsidRPr="00480751">
        <w:rPr>
          <w:rFonts w:ascii="Century Gothic" w:eastAsia="Times New Roman" w:hAnsi="Century Gothic" w:cs="TimesNewRomanPSMT"/>
          <w:sz w:val="20"/>
          <w:szCs w:val="20"/>
        </w:rPr>
        <w:br/>
        <w:t>o którym mowa w art. 1 pkt 3;</w:t>
      </w:r>
    </w:p>
    <w:p w14:paraId="78970390" w14:textId="71A25C0F" w:rsidR="001646A8" w:rsidRPr="00480751" w:rsidRDefault="001646A8" w:rsidP="001646A8">
      <w:pPr>
        <w:numPr>
          <w:ilvl w:val="3"/>
          <w:numId w:val="20"/>
        </w:numPr>
        <w:autoSpaceDE w:val="0"/>
        <w:autoSpaceDN w:val="0"/>
        <w:adjustRightInd w:val="0"/>
        <w:ind w:left="567" w:hanging="284"/>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wykonawcę oraz uczestnika konkursu, którego beneficjentem rzeczywistym w rozumieniu ustawy z dnia 1 marca 2018 r. o przeciwdziałaniu praniu pieniędzy oraz finansowaniu terroryzmu  </w:t>
      </w:r>
      <w:r w:rsidR="00C727B4" w:rsidRPr="00455129">
        <w:rPr>
          <w:rFonts w:ascii="Century Gothic" w:eastAsia="Times New Roman" w:hAnsi="Century Gothic" w:cs="TimesNewRomanPSMT"/>
          <w:bCs/>
          <w:sz w:val="20"/>
          <w:szCs w:val="20"/>
        </w:rPr>
        <w:t>(</w:t>
      </w:r>
      <w:proofErr w:type="spellStart"/>
      <w:r w:rsidR="00C727B4" w:rsidRPr="00455129">
        <w:rPr>
          <w:rFonts w:ascii="Century Gothic" w:eastAsia="Times New Roman" w:hAnsi="Century Gothic" w:cs="TimesNewRomanPSMT"/>
          <w:bCs/>
          <w:sz w:val="20"/>
          <w:szCs w:val="20"/>
        </w:rPr>
        <w:t>t.j</w:t>
      </w:r>
      <w:proofErr w:type="spellEnd"/>
      <w:r w:rsidR="00C727B4" w:rsidRPr="00455129">
        <w:rPr>
          <w:rFonts w:ascii="Century Gothic" w:eastAsia="Times New Roman" w:hAnsi="Century Gothic" w:cs="TimesNewRomanPSMT"/>
          <w:bCs/>
          <w:sz w:val="20"/>
          <w:szCs w:val="20"/>
        </w:rPr>
        <w:t xml:space="preserve">. Dz. U. z 2025 r. poz. 644) </w:t>
      </w:r>
      <w:r w:rsidRPr="00480751">
        <w:rPr>
          <w:rFonts w:ascii="Century Gothic" w:eastAsia="Times New Roman" w:hAnsi="Century Gothic" w:cs="TimesNewRomanPSMT"/>
          <w:sz w:val="20"/>
          <w:szCs w:val="20"/>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470B362" w14:textId="77777777" w:rsidR="001646A8" w:rsidRPr="00480751" w:rsidRDefault="001646A8" w:rsidP="001646A8">
      <w:pPr>
        <w:numPr>
          <w:ilvl w:val="3"/>
          <w:numId w:val="20"/>
        </w:numPr>
        <w:autoSpaceDE w:val="0"/>
        <w:autoSpaceDN w:val="0"/>
        <w:adjustRightInd w:val="0"/>
        <w:ind w:left="567" w:hanging="284"/>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wykonawcę oraz uczestnika konkursu, którego jednostką dominującą w rozumieniu art. 3 ust. 1 pkt 37 ustawy z dnia 29 września 1994 r. o rachunkowości </w:t>
      </w:r>
      <w:r w:rsidRPr="00FB09F2">
        <w:rPr>
          <w:rFonts w:ascii="Century Gothic" w:eastAsia="Times New Roman" w:hAnsi="Century Gothic" w:cs="TimesNewRomanPSMT"/>
          <w:sz w:val="20"/>
          <w:szCs w:val="20"/>
        </w:rPr>
        <w:t>(</w:t>
      </w:r>
      <w:proofErr w:type="spellStart"/>
      <w:r w:rsidRPr="00FB09F2">
        <w:rPr>
          <w:rFonts w:ascii="Century Gothic" w:eastAsia="Times New Roman" w:hAnsi="Century Gothic" w:cs="TimesNewRomanPSMT"/>
          <w:sz w:val="20"/>
          <w:szCs w:val="20"/>
        </w:rPr>
        <w:t>t.j</w:t>
      </w:r>
      <w:proofErr w:type="spellEnd"/>
      <w:r w:rsidRPr="00FB09F2">
        <w:rPr>
          <w:rFonts w:ascii="Century Gothic" w:eastAsia="Times New Roman" w:hAnsi="Century Gothic" w:cs="TimesNewRomanPSMT"/>
          <w:sz w:val="20"/>
          <w:szCs w:val="20"/>
        </w:rPr>
        <w:t xml:space="preserve">. Dz. U. z 2023 r. poz. 120, z </w:t>
      </w:r>
      <w:proofErr w:type="spellStart"/>
      <w:r w:rsidRPr="00FB09F2">
        <w:rPr>
          <w:rFonts w:ascii="Century Gothic" w:eastAsia="Times New Roman" w:hAnsi="Century Gothic" w:cs="TimesNewRomanPSMT"/>
          <w:sz w:val="20"/>
          <w:szCs w:val="20"/>
        </w:rPr>
        <w:t>późn</w:t>
      </w:r>
      <w:proofErr w:type="spellEnd"/>
      <w:r w:rsidRPr="00FB09F2">
        <w:rPr>
          <w:rFonts w:ascii="Century Gothic" w:eastAsia="Times New Roman" w:hAnsi="Century Gothic" w:cs="TimesNewRomanPSMT"/>
          <w:sz w:val="20"/>
          <w:szCs w:val="20"/>
        </w:rPr>
        <w:t>. zm.)</w:t>
      </w:r>
      <w:r w:rsidRPr="0014263B">
        <w:rPr>
          <w:rFonts w:ascii="Century Gothic" w:eastAsia="Times New Roman" w:hAnsi="Century Gothic" w:cs="TimesNewRomanPSMT"/>
          <w:sz w:val="20"/>
          <w:szCs w:val="20"/>
        </w:rPr>
        <w:t xml:space="preserve"> </w:t>
      </w:r>
      <w:r w:rsidRPr="00480751">
        <w:rPr>
          <w:rFonts w:ascii="Century Gothic" w:eastAsia="Times New Roman" w:hAnsi="Century Gothic" w:cs="TimesNewRomanPSMT"/>
          <w:sz w:val="20"/>
          <w:szCs w:val="20"/>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29E8B0D" w14:textId="77777777" w:rsidR="001646A8" w:rsidRPr="00480751"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Wykluczenie następuje na okres trwania okoliczności określonych w ust. 1.</w:t>
      </w:r>
    </w:p>
    <w:p w14:paraId="17491A09" w14:textId="77777777" w:rsidR="001646A8" w:rsidRPr="00480751"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W </w:t>
      </w:r>
      <w:r w:rsidRPr="00480751">
        <w:rPr>
          <w:rFonts w:ascii="Century Gothic" w:hAnsi="Century Gothic"/>
          <w:sz w:val="20"/>
          <w:szCs w:val="20"/>
        </w:rPr>
        <w:t>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A789A78" w14:textId="77777777" w:rsidR="001646A8" w:rsidRPr="00480751"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Kontrola udzielania zamówień publicznych w zakresie zgodności z ust. 1 jest wykonywana zgodnie z art. 596 ustawy z dnia 11 września 2019 r. – Prawo zamówień publicznych.</w:t>
      </w:r>
    </w:p>
    <w:p w14:paraId="2FCADE36" w14:textId="77777777" w:rsidR="001646A8" w:rsidRPr="00480751"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Przez ubieganie się o udzielenie zamówienia publicznego lub dopuszczenie do udziału </w:t>
      </w:r>
      <w:r w:rsidRPr="00480751">
        <w:rPr>
          <w:rFonts w:ascii="Century Gothic" w:eastAsia="Times New Roman" w:hAnsi="Century Gothic" w:cs="TimesNewRomanPSMT"/>
          <w:sz w:val="20"/>
          <w:szCs w:val="20"/>
        </w:rPr>
        <w:br/>
        <w:t xml:space="preserve">w konkursie rozumie się odpowiednio złożenie wniosku o dopuszczenie do udziału </w:t>
      </w:r>
      <w:r w:rsidRPr="00480751">
        <w:rPr>
          <w:rFonts w:ascii="Century Gothic" w:eastAsia="Times New Roman" w:hAnsi="Century Gothic" w:cs="TimesNewRomanPSMT"/>
          <w:sz w:val="20"/>
          <w:szCs w:val="20"/>
        </w:rPr>
        <w:br/>
        <w:t>w postępowaniu o udzielenie zamówienia publicznego lub konkursie, złożenie oferty, przystąpienie do negocjacji lub złożenie pracy konkursowej.</w:t>
      </w:r>
    </w:p>
    <w:p w14:paraId="14BB97AF" w14:textId="77777777" w:rsidR="001646A8" w:rsidRPr="00480751"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t xml:space="preserve">Osoba lub podmiot podlegające wykluczeniu na podstawie ust. 1, które w okresie tego wykluczenia ubiegają się o udzielenie zamówienia publicznego lub dopuszczenie do udziału w konkursie lub biorą udział w postępowaniu o udzielenie zamówienia publicznego </w:t>
      </w:r>
      <w:r w:rsidRPr="00480751">
        <w:rPr>
          <w:rFonts w:ascii="Century Gothic" w:eastAsia="Times New Roman" w:hAnsi="Century Gothic" w:cs="TimesNewRomanPSMT"/>
          <w:sz w:val="20"/>
          <w:szCs w:val="20"/>
        </w:rPr>
        <w:br/>
        <w:t>lub w konkursie, podlegają karze pieniężnej.</w:t>
      </w:r>
    </w:p>
    <w:p w14:paraId="7BB6D4C9" w14:textId="77777777" w:rsidR="001646A8"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480751">
        <w:rPr>
          <w:rFonts w:ascii="Century Gothic" w:eastAsia="Times New Roman" w:hAnsi="Century Gothic" w:cs="TimesNewRomanPSMT"/>
          <w:sz w:val="20"/>
          <w:szCs w:val="20"/>
        </w:rPr>
        <w:lastRenderedPageBreak/>
        <w:t xml:space="preserve">Karę pieniężną, o której mowa w ust. 6, nakłada Prezes Urzędu Zamówień Publicznych, </w:t>
      </w:r>
      <w:r w:rsidRPr="00480751">
        <w:rPr>
          <w:rFonts w:ascii="Century Gothic" w:eastAsia="Times New Roman" w:hAnsi="Century Gothic" w:cs="TimesNewRomanPSMT"/>
          <w:sz w:val="20"/>
          <w:szCs w:val="20"/>
        </w:rPr>
        <w:br/>
        <w:t>w drodze decyzji, w wysokości do 20 000 000 zł.</w:t>
      </w:r>
    </w:p>
    <w:p w14:paraId="6B5922F9" w14:textId="300E1669" w:rsidR="004B0DBA" w:rsidRPr="001646A8" w:rsidRDefault="001646A8" w:rsidP="001646A8">
      <w:pPr>
        <w:numPr>
          <w:ilvl w:val="2"/>
          <w:numId w:val="19"/>
        </w:numPr>
        <w:autoSpaceDE w:val="0"/>
        <w:autoSpaceDN w:val="0"/>
        <w:adjustRightInd w:val="0"/>
        <w:ind w:left="284" w:hanging="283"/>
        <w:jc w:val="both"/>
        <w:rPr>
          <w:rFonts w:ascii="Century Gothic" w:eastAsia="Times New Roman" w:hAnsi="Century Gothic" w:cs="TimesNewRomanPSMT"/>
          <w:sz w:val="20"/>
          <w:szCs w:val="20"/>
        </w:rPr>
      </w:pPr>
      <w:r w:rsidRPr="001646A8">
        <w:rPr>
          <w:rFonts w:ascii="Century Gothic" w:eastAsia="Times New Roman" w:hAnsi="Century Gothic" w:cs="TimesNewRomanPSMT"/>
          <w:sz w:val="20"/>
          <w:szCs w:val="20"/>
        </w:rPr>
        <w:t>Wpływy z kar pieniężnych, o których mowa w ust. 6, stanowią dochód budżetu państwa</w:t>
      </w:r>
      <w:r w:rsidRPr="001646A8">
        <w:rPr>
          <w:rFonts w:ascii="Century Gothic" w:eastAsia="Times New Roman" w:hAnsi="Century Gothic" w:cs="TimesNewRomanPSMT"/>
          <w:bCs/>
          <w:sz w:val="20"/>
          <w:szCs w:val="20"/>
        </w:rPr>
        <w:t>.</w:t>
      </w:r>
    </w:p>
    <w:p w14:paraId="559F9D2C" w14:textId="77777777" w:rsidR="004B0DBA" w:rsidRDefault="004B0DBA" w:rsidP="004B0DBA">
      <w:pPr>
        <w:shd w:val="clear" w:color="auto" w:fill="FFFFFF"/>
        <w:rPr>
          <w:rFonts w:ascii="Century Gothic" w:eastAsia="Times New Roman" w:hAnsi="Century Gothic"/>
          <w:b/>
          <w:i/>
          <w:color w:val="002060"/>
          <w:lang w:eastAsia="en-US"/>
        </w:rPr>
      </w:pPr>
    </w:p>
    <w:p w14:paraId="675D7E6B"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Wykaz składanych środków dowodowych</w:t>
      </w:r>
    </w:p>
    <w:p w14:paraId="08C7BC1F" w14:textId="77777777" w:rsidR="004B0DBA" w:rsidRDefault="004B0DBA" w:rsidP="004B0DBA">
      <w:pPr>
        <w:spacing w:line="252" w:lineRule="auto"/>
        <w:ind w:left="360"/>
        <w:contextualSpacing/>
        <w:jc w:val="both"/>
        <w:rPr>
          <w:rFonts w:ascii="Century Gothic" w:hAnsi="Century Gothic"/>
          <w:b/>
          <w:color w:val="FFFFFF"/>
          <w:lang w:eastAsia="en-US"/>
        </w:rPr>
      </w:pPr>
    </w:p>
    <w:p w14:paraId="44FE1584" w14:textId="77777777" w:rsidR="001646A8" w:rsidRDefault="001646A8" w:rsidP="001646A8">
      <w:pPr>
        <w:spacing w:line="252" w:lineRule="auto"/>
        <w:jc w:val="both"/>
        <w:rPr>
          <w:rFonts w:ascii="Century Gothic" w:hAnsi="Century Gothic"/>
          <w:sz w:val="20"/>
          <w:szCs w:val="20"/>
        </w:rPr>
      </w:pPr>
      <w:r>
        <w:rPr>
          <w:rFonts w:ascii="Century Gothic" w:hAnsi="Century Gothic"/>
          <w:sz w:val="20"/>
          <w:szCs w:val="20"/>
        </w:rPr>
        <w:t xml:space="preserve">Wykonawcy składają dokumenty i oświadczenia zgodnie z obowiązującymi przepisami, zgodnie z ustawą – </w:t>
      </w:r>
      <w:proofErr w:type="spellStart"/>
      <w:r>
        <w:rPr>
          <w:rFonts w:ascii="Century Gothic" w:hAnsi="Century Gothic"/>
          <w:sz w:val="20"/>
          <w:szCs w:val="20"/>
        </w:rPr>
        <w:t>Pzp</w:t>
      </w:r>
      <w:proofErr w:type="spellEnd"/>
      <w:r>
        <w:rPr>
          <w:rFonts w:ascii="Century Gothic" w:hAnsi="Century Gothic"/>
          <w:sz w:val="20"/>
          <w:szCs w:val="20"/>
        </w:rPr>
        <w:t xml:space="preserve"> oraz aktami wykonawczymi do </w:t>
      </w:r>
      <w:proofErr w:type="spellStart"/>
      <w:r>
        <w:rPr>
          <w:rFonts w:ascii="Century Gothic" w:hAnsi="Century Gothic"/>
          <w:sz w:val="20"/>
          <w:szCs w:val="20"/>
        </w:rPr>
        <w:t>uPzp</w:t>
      </w:r>
      <w:proofErr w:type="spellEnd"/>
      <w:r>
        <w:rPr>
          <w:rFonts w:ascii="Century Gothic" w:hAnsi="Century Gothic"/>
          <w:sz w:val="20"/>
          <w:szCs w:val="20"/>
        </w:rPr>
        <w:t xml:space="preserve">, w szczególności zgodnie z zapisami Rozporządzenia Ministra Rozwoju, Pracy i Technologii z dnia 23 grudnia 2020 r. w sprawie podmiotowych środków dowodowych oraz innych dokumentów lub oświadczeń, jakich może żądać zamawiający od wykonawcy (Dz. U. poz. 2415, z </w:t>
      </w:r>
      <w:proofErr w:type="spellStart"/>
      <w:r>
        <w:rPr>
          <w:rFonts w:ascii="Century Gothic" w:hAnsi="Century Gothic"/>
          <w:sz w:val="20"/>
          <w:szCs w:val="20"/>
        </w:rPr>
        <w:t>późn</w:t>
      </w:r>
      <w:proofErr w:type="spellEnd"/>
      <w:r>
        <w:rPr>
          <w:rFonts w:ascii="Century Gothic" w:hAnsi="Century Gothic"/>
          <w:sz w:val="20"/>
          <w:szCs w:val="20"/>
        </w:rPr>
        <w:t>. zm.) oraz R</w:t>
      </w:r>
      <w:r>
        <w:rPr>
          <w:rFonts w:ascii="Century Gothic" w:eastAsia="Times New Roman" w:hAnsi="Century Gothic" w:cs="CIDFont+F2"/>
          <w:sz w:val="20"/>
          <w:szCs w:val="20"/>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628C32D5" w14:textId="77777777" w:rsidR="001646A8" w:rsidRDefault="001646A8" w:rsidP="001646A8">
      <w:pPr>
        <w:autoSpaceDE w:val="0"/>
        <w:autoSpaceDN w:val="0"/>
        <w:adjustRightInd w:val="0"/>
        <w:jc w:val="both"/>
        <w:rPr>
          <w:rFonts w:ascii="Century Gothic" w:eastAsia="Times New Roman" w:hAnsi="Century Gothic" w:cs="CenturyGothic,Bold"/>
          <w:b/>
          <w:bCs/>
          <w:i/>
          <w:iCs/>
          <w:sz w:val="20"/>
          <w:szCs w:val="20"/>
        </w:rPr>
      </w:pPr>
    </w:p>
    <w:p w14:paraId="3786F2F7" w14:textId="77777777" w:rsidR="001646A8" w:rsidRDefault="001646A8" w:rsidP="001646A8">
      <w:pPr>
        <w:autoSpaceDE w:val="0"/>
        <w:autoSpaceDN w:val="0"/>
        <w:adjustRightInd w:val="0"/>
        <w:jc w:val="both"/>
        <w:rPr>
          <w:rFonts w:ascii="Century Gothic" w:eastAsia="Times New Roman" w:hAnsi="Century Gothic" w:cs="CenturyGothic"/>
          <w:i/>
          <w:iCs/>
          <w:sz w:val="20"/>
          <w:szCs w:val="20"/>
        </w:rPr>
      </w:pPr>
      <w:r>
        <w:rPr>
          <w:rFonts w:ascii="Century Gothic" w:eastAsia="Times New Roman" w:hAnsi="Century Gothic" w:cs="CenturyGothic,Bold"/>
          <w:b/>
          <w:bCs/>
          <w:i/>
          <w:iCs/>
          <w:sz w:val="20"/>
          <w:szCs w:val="20"/>
        </w:rPr>
        <w:t xml:space="preserve">Kwalifikowany podpis elektroniczny </w:t>
      </w:r>
      <w:r>
        <w:rPr>
          <w:rFonts w:ascii="Century Gothic" w:eastAsia="Times New Roman" w:hAnsi="Century Gothic" w:cs="CenturyGothic"/>
          <w:i/>
          <w:iCs/>
          <w:sz w:val="20"/>
          <w:szCs w:val="20"/>
        </w:rPr>
        <w:t>to podpis elektroniczny wystawiony przez dostawcę kwalifikowanej usługi zaufania będącego podmiotem świadczącym usługi certyfikacyjne, spełniający wymogi bezpieczeństwa określone w ustawie z dnia 5 września 2016 r. o usługach zaufania oraz identyfikacji elektronicznej (</w:t>
      </w:r>
      <w:r>
        <w:rPr>
          <w:rFonts w:ascii="Century Gothic" w:eastAsia="Times New Roman" w:hAnsi="Century Gothic" w:cs="CenturyGothic"/>
          <w:b/>
          <w:i/>
          <w:iCs/>
          <w:sz w:val="20"/>
          <w:szCs w:val="20"/>
        </w:rPr>
        <w:t>forma elektroniczna</w:t>
      </w:r>
      <w:r>
        <w:rPr>
          <w:rFonts w:ascii="Century Gothic" w:eastAsia="Times New Roman" w:hAnsi="Century Gothic" w:cs="CenturyGothic"/>
          <w:i/>
          <w:iCs/>
          <w:sz w:val="20"/>
          <w:szCs w:val="20"/>
        </w:rPr>
        <w:t>).</w:t>
      </w:r>
    </w:p>
    <w:p w14:paraId="4F23C28C" w14:textId="77777777" w:rsidR="001646A8" w:rsidRDefault="001646A8" w:rsidP="001646A8">
      <w:pPr>
        <w:autoSpaceDE w:val="0"/>
        <w:autoSpaceDN w:val="0"/>
        <w:adjustRightInd w:val="0"/>
        <w:jc w:val="both"/>
        <w:rPr>
          <w:rFonts w:ascii="Century Gothic" w:eastAsia="Times New Roman" w:hAnsi="Century Gothic"/>
          <w:i/>
          <w:iCs/>
          <w:sz w:val="20"/>
          <w:szCs w:val="20"/>
          <w:lang w:eastAsia="en-US"/>
        </w:rPr>
      </w:pPr>
    </w:p>
    <w:p w14:paraId="29EB6661" w14:textId="77777777" w:rsidR="001646A8" w:rsidRDefault="001646A8" w:rsidP="001646A8">
      <w:pPr>
        <w:autoSpaceDE w:val="0"/>
        <w:autoSpaceDN w:val="0"/>
        <w:adjustRightInd w:val="0"/>
        <w:jc w:val="both"/>
        <w:rPr>
          <w:rFonts w:ascii="Century Gothic" w:eastAsia="Times New Roman" w:hAnsi="Century Gothic" w:cs="CenturyGothic"/>
          <w:i/>
          <w:iCs/>
          <w:sz w:val="20"/>
          <w:szCs w:val="20"/>
        </w:rPr>
      </w:pPr>
      <w:r>
        <w:rPr>
          <w:rFonts w:ascii="Century Gothic" w:eastAsia="Times New Roman" w:hAnsi="Century Gothic"/>
          <w:i/>
          <w:iCs/>
          <w:sz w:val="20"/>
          <w:szCs w:val="20"/>
          <w:lang w:eastAsia="en-US"/>
        </w:rPr>
        <w:t>Zgodnie z art. 3 pkt 14a ustawy z 17 lutego 2005 r. o informatyzacji działalności podmiotów realizujących zadania publiczne</w:t>
      </w:r>
      <w:r>
        <w:rPr>
          <w:rFonts w:ascii="Century Gothic" w:eastAsia="Times New Roman" w:hAnsi="Century Gothic"/>
          <w:b/>
          <w:bCs/>
          <w:i/>
          <w:iCs/>
          <w:sz w:val="20"/>
          <w:szCs w:val="20"/>
          <w:lang w:eastAsia="en-US"/>
        </w:rPr>
        <w:t>, podpis zaufany</w:t>
      </w:r>
      <w:r>
        <w:rPr>
          <w:rFonts w:ascii="Century Gothic" w:eastAsia="Times New Roman" w:hAnsi="Century Gothic"/>
          <w:bCs/>
          <w:i/>
          <w:iCs/>
          <w:sz w:val="20"/>
          <w:szCs w:val="20"/>
          <w:lang w:eastAsia="en-US"/>
        </w:rPr>
        <w:t xml:space="preserve"> to podpis elektroniczny</w:t>
      </w:r>
      <w:r>
        <w:rPr>
          <w:rFonts w:ascii="Century Gothic" w:eastAsia="Times New Roman" w:hAnsi="Century Gothic"/>
          <w:i/>
          <w:iCs/>
          <w:sz w:val="20"/>
          <w:szCs w:val="20"/>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r>
        <w:rPr>
          <w:rFonts w:ascii="Century Gothic" w:hAnsi="Century Gothic" w:cs="Arial"/>
          <w:b/>
          <w:bCs/>
          <w:sz w:val="20"/>
          <w:szCs w:val="20"/>
        </w:rPr>
        <w:t>postać elektroniczna opatrzona podpisem zaufanym)</w:t>
      </w:r>
      <w:r>
        <w:rPr>
          <w:rFonts w:ascii="Century Gothic" w:eastAsia="Times New Roman" w:hAnsi="Century Gothic"/>
          <w:i/>
          <w:iCs/>
          <w:sz w:val="20"/>
          <w:szCs w:val="20"/>
          <w:lang w:eastAsia="en-US"/>
        </w:rPr>
        <w:t>.</w:t>
      </w:r>
    </w:p>
    <w:p w14:paraId="46C351D5" w14:textId="77777777" w:rsidR="001646A8" w:rsidRDefault="001646A8" w:rsidP="001646A8">
      <w:pPr>
        <w:shd w:val="clear" w:color="auto" w:fill="FFFFFF"/>
        <w:jc w:val="both"/>
        <w:rPr>
          <w:rFonts w:ascii="Century Gothic" w:eastAsia="Times New Roman" w:hAnsi="Century Gothic"/>
          <w:i/>
          <w:iCs/>
          <w:sz w:val="20"/>
          <w:szCs w:val="20"/>
          <w:lang w:eastAsia="en-US"/>
        </w:rPr>
      </w:pPr>
    </w:p>
    <w:p w14:paraId="4E2733DE" w14:textId="77777777" w:rsidR="001646A8" w:rsidRDefault="001646A8" w:rsidP="001646A8">
      <w:pPr>
        <w:shd w:val="clear" w:color="auto" w:fill="FFFFFF"/>
        <w:jc w:val="both"/>
        <w:rPr>
          <w:rFonts w:ascii="Century Gothic" w:eastAsia="Times New Roman" w:hAnsi="Century Gothic"/>
          <w:b/>
          <w:i/>
          <w:iCs/>
          <w:sz w:val="20"/>
          <w:szCs w:val="20"/>
          <w:lang w:eastAsia="en-US"/>
        </w:rPr>
      </w:pPr>
      <w:r>
        <w:rPr>
          <w:rFonts w:ascii="Century Gothic" w:eastAsia="Times New Roman" w:hAnsi="Century Gothic"/>
          <w:i/>
          <w:iCs/>
          <w:sz w:val="20"/>
          <w:szCs w:val="20"/>
          <w:lang w:eastAsia="en-US"/>
        </w:rPr>
        <w:t xml:space="preserve">Zgodnie z art. 2 ust. 1 pkt 9 ustawy z 6 sierpnia 2010 r. o dowodach osobistych </w:t>
      </w:r>
      <w:r>
        <w:rPr>
          <w:rFonts w:ascii="Century Gothic" w:eastAsia="Times New Roman" w:hAnsi="Century Gothic"/>
          <w:b/>
          <w:i/>
          <w:iCs/>
          <w:sz w:val="20"/>
          <w:szCs w:val="20"/>
          <w:lang w:eastAsia="en-US"/>
        </w:rPr>
        <w:t>podpis osobisty</w:t>
      </w:r>
      <w:r>
        <w:rPr>
          <w:rFonts w:ascii="Century Gothic" w:eastAsia="Times New Roman" w:hAnsi="Century Gothic"/>
          <w:i/>
          <w:iCs/>
          <w:sz w:val="20"/>
          <w:szCs w:val="20"/>
          <w:lang w:eastAsia="en-US"/>
        </w:rPr>
        <w:t xml:space="preserve"> </w:t>
      </w:r>
      <w:r>
        <w:rPr>
          <w:rFonts w:ascii="Century Gothic" w:eastAsia="Times New Roman" w:hAnsi="Century Gothic"/>
          <w:i/>
          <w:iCs/>
          <w:sz w:val="20"/>
          <w:szCs w:val="20"/>
          <w:lang w:eastAsia="en-US"/>
        </w:rPr>
        <w:br/>
        <w:t xml:space="preserve">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 </w:t>
      </w:r>
      <w:r>
        <w:rPr>
          <w:rFonts w:ascii="Century Gothic" w:eastAsia="Times New Roman" w:hAnsi="Century Gothic"/>
          <w:b/>
          <w:i/>
          <w:iCs/>
          <w:sz w:val="20"/>
          <w:szCs w:val="20"/>
          <w:lang w:eastAsia="en-US"/>
        </w:rPr>
        <w:t>(</w:t>
      </w:r>
      <w:r>
        <w:rPr>
          <w:rFonts w:ascii="Century Gothic" w:hAnsi="Century Gothic" w:cs="Arial"/>
          <w:b/>
          <w:bCs/>
          <w:sz w:val="20"/>
          <w:szCs w:val="20"/>
        </w:rPr>
        <w:t>postać elektroniczna opatrzona podpisem osobistym)</w:t>
      </w:r>
      <w:r>
        <w:rPr>
          <w:rFonts w:ascii="Century Gothic" w:eastAsia="Times New Roman" w:hAnsi="Century Gothic"/>
          <w:b/>
          <w:i/>
          <w:iCs/>
          <w:sz w:val="20"/>
          <w:szCs w:val="20"/>
          <w:lang w:eastAsia="en-US"/>
        </w:rPr>
        <w:t>.</w:t>
      </w:r>
    </w:p>
    <w:p w14:paraId="50FD9D2B" w14:textId="77777777" w:rsidR="001646A8" w:rsidRDefault="001646A8" w:rsidP="001646A8">
      <w:pPr>
        <w:shd w:val="clear" w:color="auto" w:fill="FFFFFF"/>
        <w:jc w:val="both"/>
        <w:rPr>
          <w:rFonts w:ascii="Century Gothic" w:eastAsia="Times New Roman" w:hAnsi="Century Gothic"/>
          <w:b/>
          <w:i/>
          <w:iCs/>
          <w:sz w:val="20"/>
          <w:szCs w:val="20"/>
          <w:lang w:eastAsia="en-US"/>
        </w:rPr>
      </w:pPr>
    </w:p>
    <w:p w14:paraId="197C848C" w14:textId="2C836C70" w:rsidR="004B0DBA" w:rsidRDefault="001646A8" w:rsidP="001646A8">
      <w:pPr>
        <w:spacing w:line="252" w:lineRule="auto"/>
        <w:jc w:val="both"/>
        <w:rPr>
          <w:rFonts w:ascii="Century Gothic" w:eastAsia="Times New Roman" w:hAnsi="Century Gothic"/>
          <w:i/>
          <w:sz w:val="20"/>
          <w:szCs w:val="20"/>
          <w:lang w:eastAsia="en-US"/>
        </w:rPr>
      </w:pPr>
      <w:r>
        <w:rPr>
          <w:rFonts w:ascii="Century Gothic" w:hAnsi="Century Gothic"/>
          <w:sz w:val="20"/>
          <w:szCs w:val="20"/>
        </w:rPr>
        <w:t xml:space="preserve">Dopuszcza się również przedłożenie elektronicznej kopii dokumentu poświadczonej za zgodność z oryginałem przez notariusza, tj. podpisanej kwalifikowanym podpisem elektronicznym osoby posiadającej uprawnienia notariusza (jeżeli dotyczy). </w:t>
      </w:r>
      <w:r>
        <w:rPr>
          <w:rFonts w:ascii="Century Gothic" w:eastAsia="Times New Roman" w:hAnsi="Century Gothic"/>
          <w:i/>
          <w:sz w:val="20"/>
          <w:szCs w:val="20"/>
          <w:lang w:eastAsia="en-US"/>
        </w:rPr>
        <w:t>Zgodnie z art.  97 §  2 ustawy z 14 lutego 1991 r. – Prawo o notariacie, elektroniczne poświadczenie zgodności odpisu, wyciągu lub kopii z okazanym dokumentem notariusz opatruje kwalifikowanym podpisem elektronicznym.</w:t>
      </w:r>
    </w:p>
    <w:p w14:paraId="58F5B5F7" w14:textId="77777777" w:rsidR="004B0DBA" w:rsidRDefault="004B0DBA" w:rsidP="004B0DBA">
      <w:pPr>
        <w:shd w:val="clear" w:color="auto" w:fill="FFFFFF"/>
        <w:jc w:val="both"/>
        <w:rPr>
          <w:rFonts w:ascii="Century Gothic" w:eastAsia="Times New Roman" w:hAnsi="Century Gothic"/>
          <w:bCs/>
          <w:i/>
          <w:iCs/>
          <w:sz w:val="20"/>
          <w:szCs w:val="20"/>
          <w:lang w:eastAsia="en-US"/>
        </w:rPr>
      </w:pPr>
    </w:p>
    <w:p w14:paraId="2FC4DFC1" w14:textId="77777777" w:rsidR="004B0DBA" w:rsidRDefault="004B0DBA" w:rsidP="004B0DBA">
      <w:pPr>
        <w:shd w:val="clear" w:color="auto" w:fill="DEEAF6"/>
        <w:spacing w:before="240"/>
        <w:jc w:val="both"/>
        <w:rPr>
          <w:rFonts w:ascii="Century Gothic" w:hAnsi="Century Gothic"/>
          <w:b/>
        </w:rPr>
      </w:pPr>
      <w:r>
        <w:rPr>
          <w:rFonts w:ascii="Century Gothic" w:hAnsi="Century Gothic"/>
          <w:b/>
        </w:rPr>
        <w:t>DOKUMENTY SKŁADANE RAZEM Z OFERTĄ:</w:t>
      </w:r>
    </w:p>
    <w:p w14:paraId="2EC8AC68" w14:textId="77777777" w:rsidR="004B0DBA" w:rsidRDefault="004B0DBA" w:rsidP="004B0DBA">
      <w:pPr>
        <w:autoSpaceDE w:val="0"/>
        <w:autoSpaceDN w:val="0"/>
        <w:spacing w:before="120" w:after="120"/>
        <w:jc w:val="both"/>
        <w:rPr>
          <w:rFonts w:ascii="Century Gothic" w:hAnsi="Century Gothic" w:cs="Arial"/>
          <w:bCs/>
          <w:sz w:val="20"/>
          <w:szCs w:val="20"/>
        </w:rPr>
      </w:pPr>
    </w:p>
    <w:p w14:paraId="638ADB95" w14:textId="77777777" w:rsidR="004B0DBA" w:rsidRDefault="004B0DBA" w:rsidP="004B0DBA">
      <w:pPr>
        <w:numPr>
          <w:ilvl w:val="0"/>
          <w:numId w:val="21"/>
        </w:numPr>
        <w:autoSpaceDE w:val="0"/>
        <w:autoSpaceDN w:val="0"/>
        <w:spacing w:before="120" w:after="120"/>
        <w:jc w:val="both"/>
        <w:rPr>
          <w:rFonts w:ascii="Century Gothic" w:hAnsi="Century Gothic" w:cs="Arial"/>
          <w:bCs/>
          <w:sz w:val="20"/>
          <w:szCs w:val="20"/>
        </w:rPr>
      </w:pPr>
      <w:r>
        <w:rPr>
          <w:rFonts w:ascii="Century Gothic" w:hAnsi="Century Gothic" w:cs="Arial"/>
          <w:b/>
          <w:bCs/>
          <w:sz w:val="20"/>
          <w:szCs w:val="20"/>
        </w:rPr>
        <w:t>Formularz ofertowy</w:t>
      </w:r>
      <w:r>
        <w:rPr>
          <w:rFonts w:ascii="Century Gothic" w:hAnsi="Century Gothic" w:cs="Arial"/>
          <w:sz w:val="20"/>
          <w:szCs w:val="20"/>
        </w:rPr>
        <w:t xml:space="preserve"> składany jest pod rygorem nieważności </w:t>
      </w:r>
      <w:r>
        <w:rPr>
          <w:rFonts w:ascii="Century Gothic" w:hAnsi="Century Gothic" w:cs="Arial"/>
          <w:bCs/>
          <w:sz w:val="20"/>
          <w:szCs w:val="20"/>
        </w:rPr>
        <w:t xml:space="preserve">w formie elektronicznej lub </w:t>
      </w:r>
      <w:r>
        <w:rPr>
          <w:rFonts w:ascii="Century Gothic" w:hAnsi="Century Gothic" w:cs="Arial"/>
          <w:bCs/>
          <w:sz w:val="20"/>
          <w:szCs w:val="20"/>
        </w:rPr>
        <w:br/>
        <w:t>w postaci elektronicznej opatrzonej podpisem zaufanym</w:t>
      </w:r>
      <w:r>
        <w:rPr>
          <w:rFonts w:ascii="Century Gothic" w:hAnsi="Century Gothic" w:cs="Arial"/>
          <w:sz w:val="20"/>
          <w:szCs w:val="20"/>
        </w:rPr>
        <w:t xml:space="preserve"> lub podpisem kwalifikowalnym</w:t>
      </w:r>
      <w:r>
        <w:rPr>
          <w:rFonts w:ascii="Century Gothic" w:hAnsi="Century Gothic" w:cs="Arial"/>
          <w:bCs/>
          <w:sz w:val="20"/>
          <w:szCs w:val="20"/>
        </w:rPr>
        <w:t>.</w:t>
      </w:r>
    </w:p>
    <w:p w14:paraId="6116E01C" w14:textId="77777777" w:rsidR="004B0DBA" w:rsidRDefault="004B0DBA" w:rsidP="004B0DBA">
      <w:pPr>
        <w:numPr>
          <w:ilvl w:val="0"/>
          <w:numId w:val="21"/>
        </w:numPr>
        <w:autoSpaceDE w:val="0"/>
        <w:autoSpaceDN w:val="0"/>
        <w:spacing w:before="120" w:after="120"/>
        <w:jc w:val="both"/>
        <w:rPr>
          <w:rFonts w:ascii="Century Gothic" w:hAnsi="Century Gothic" w:cs="Arial"/>
          <w:sz w:val="20"/>
          <w:szCs w:val="20"/>
        </w:rPr>
      </w:pPr>
      <w:r w:rsidRPr="007B070D">
        <w:rPr>
          <w:rFonts w:ascii="Century Gothic" w:hAnsi="Century Gothic" w:cs="Arial"/>
          <w:b/>
          <w:bCs/>
          <w:sz w:val="20"/>
          <w:szCs w:val="20"/>
        </w:rPr>
        <w:t xml:space="preserve">Oświadczenie z art. 125 ust. 1 </w:t>
      </w:r>
      <w:proofErr w:type="spellStart"/>
      <w:r w:rsidRPr="007B070D">
        <w:rPr>
          <w:rFonts w:ascii="Century Gothic" w:hAnsi="Century Gothic" w:cs="Arial"/>
          <w:b/>
          <w:bCs/>
          <w:sz w:val="20"/>
          <w:szCs w:val="20"/>
        </w:rPr>
        <w:t>uPzp</w:t>
      </w:r>
      <w:proofErr w:type="spellEnd"/>
      <w:r>
        <w:rPr>
          <w:rFonts w:ascii="Century Gothic" w:hAnsi="Century Gothic" w:cs="Arial"/>
          <w:bCs/>
          <w:sz w:val="20"/>
          <w:szCs w:val="20"/>
        </w:rPr>
        <w:t xml:space="preserve"> w zakresie wskazanym w rozdziale II pkt 8 SWZ. Oświadczenie to stanowi dowód potwierdzający brak</w:t>
      </w:r>
      <w:r>
        <w:rPr>
          <w:rFonts w:ascii="Century Gothic" w:hAnsi="Century Gothic" w:cs="Arial"/>
          <w:sz w:val="20"/>
          <w:szCs w:val="20"/>
        </w:rPr>
        <w:t xml:space="preserve"> podstaw wykluczenia, na dzień składania ofert.</w:t>
      </w:r>
    </w:p>
    <w:p w14:paraId="45A06B1D" w14:textId="77777777" w:rsidR="004B0DBA" w:rsidRDefault="004B0DBA" w:rsidP="004B0DBA">
      <w:pPr>
        <w:autoSpaceDE w:val="0"/>
        <w:autoSpaceDN w:val="0"/>
        <w:spacing w:before="120" w:after="120"/>
        <w:ind w:left="360"/>
        <w:jc w:val="both"/>
        <w:rPr>
          <w:rFonts w:ascii="Century Gothic" w:hAnsi="Century Gothic" w:cs="Arial"/>
          <w:sz w:val="20"/>
          <w:szCs w:val="20"/>
        </w:rPr>
      </w:pPr>
      <w:r>
        <w:rPr>
          <w:rFonts w:ascii="Century Gothic" w:hAnsi="Century Gothic"/>
          <w:sz w:val="20"/>
          <w:szCs w:val="20"/>
        </w:rPr>
        <w:t xml:space="preserve">Oświadczenie składane jest </w:t>
      </w:r>
      <w:r>
        <w:rPr>
          <w:rFonts w:ascii="Century Gothic" w:hAnsi="Century Gothic" w:cs="Arial"/>
          <w:sz w:val="20"/>
          <w:szCs w:val="20"/>
        </w:rPr>
        <w:t xml:space="preserve">pod rygorem nieważności w formie elektronicznej lub w postaci elektronicznej opatrzonej podpisem zaufanym lub podpisem kwalifikowalnym. </w:t>
      </w:r>
    </w:p>
    <w:p w14:paraId="363A0251" w14:textId="77777777" w:rsidR="004B0DBA" w:rsidRDefault="004B0DBA" w:rsidP="004B0DBA">
      <w:pPr>
        <w:autoSpaceDE w:val="0"/>
        <w:autoSpaceDN w:val="0"/>
        <w:spacing w:before="120" w:after="120"/>
        <w:ind w:left="360"/>
        <w:jc w:val="both"/>
        <w:rPr>
          <w:rFonts w:ascii="Century Gothic" w:hAnsi="Century Gothic" w:cs="Arial"/>
          <w:sz w:val="20"/>
          <w:szCs w:val="20"/>
        </w:rPr>
      </w:pPr>
      <w:r>
        <w:rPr>
          <w:rFonts w:ascii="Century Gothic" w:hAnsi="Century Gothic"/>
          <w:sz w:val="20"/>
          <w:szCs w:val="20"/>
        </w:rPr>
        <w:lastRenderedPageBreak/>
        <w:t xml:space="preserve">Oświadczenie składają </w:t>
      </w:r>
      <w:r>
        <w:rPr>
          <w:rFonts w:ascii="Century Gothic" w:hAnsi="Century Gothic"/>
          <w:bCs/>
          <w:sz w:val="20"/>
          <w:szCs w:val="20"/>
        </w:rPr>
        <w:t>odrębnie</w:t>
      </w:r>
      <w:r>
        <w:rPr>
          <w:rFonts w:ascii="Century Gothic" w:hAnsi="Century Gothic"/>
          <w:sz w:val="20"/>
          <w:szCs w:val="20"/>
        </w:rPr>
        <w:t>:</w:t>
      </w:r>
    </w:p>
    <w:p w14:paraId="6A779B8A" w14:textId="77777777" w:rsidR="004B0DBA" w:rsidRDefault="004B0DBA" w:rsidP="004B0DBA">
      <w:pPr>
        <w:pStyle w:val="Tekstpodstawowy"/>
        <w:numPr>
          <w:ilvl w:val="0"/>
          <w:numId w:val="22"/>
        </w:numPr>
        <w:ind w:left="567" w:right="20" w:hanging="141"/>
        <w:jc w:val="both"/>
        <w:rPr>
          <w:rFonts w:ascii="Century Gothic" w:hAnsi="Century Gothic"/>
          <w:sz w:val="20"/>
          <w:szCs w:val="20"/>
        </w:rPr>
      </w:pPr>
      <w:r>
        <w:rPr>
          <w:rFonts w:ascii="Century Gothic" w:hAnsi="Century Gothic"/>
          <w:sz w:val="20"/>
          <w:szCs w:val="20"/>
        </w:rPr>
        <w:t>wykonawca/każdy spośród wykonawców wspólnie ubiegających się o udzielenie zamówienia. W takim przypadku oświadczenie potwierdza brak podstaw wykluczenia wykonawcy,</w:t>
      </w:r>
    </w:p>
    <w:p w14:paraId="0996ED3B" w14:textId="77777777" w:rsidR="004B0DBA" w:rsidRDefault="004B0DBA" w:rsidP="004B0DBA">
      <w:pPr>
        <w:pStyle w:val="Tekstpodstawowy"/>
        <w:numPr>
          <w:ilvl w:val="0"/>
          <w:numId w:val="22"/>
        </w:numPr>
        <w:ind w:left="567" w:right="20" w:hanging="141"/>
        <w:jc w:val="both"/>
        <w:rPr>
          <w:rFonts w:ascii="Century Gothic" w:hAnsi="Century Gothic"/>
          <w:sz w:val="20"/>
          <w:szCs w:val="20"/>
        </w:rPr>
      </w:pPr>
      <w:r>
        <w:rPr>
          <w:rFonts w:ascii="Century Gothic" w:hAnsi="Century Gothic"/>
          <w:sz w:val="20"/>
          <w:szCs w:val="20"/>
        </w:rPr>
        <w:t>podmiot trzeci, na którego potencjał powołuje się wykonawca celem potwierdzenia spełnienia warunków udziału w postępowaniu. W takim przypadku oświadczenie potwierdza brak podstaw wykluczenia podmiotu;</w:t>
      </w:r>
    </w:p>
    <w:p w14:paraId="7E1799B7" w14:textId="77777777" w:rsidR="004B0DBA" w:rsidRDefault="004B0DBA" w:rsidP="004B0DBA">
      <w:pPr>
        <w:pStyle w:val="Tekstpodstawowy"/>
        <w:numPr>
          <w:ilvl w:val="0"/>
          <w:numId w:val="22"/>
        </w:numPr>
        <w:ind w:left="567" w:right="20" w:hanging="141"/>
        <w:jc w:val="both"/>
        <w:rPr>
          <w:rFonts w:ascii="Century Gothic" w:hAnsi="Century Gothic"/>
          <w:sz w:val="20"/>
          <w:szCs w:val="20"/>
        </w:rPr>
      </w:pPr>
      <w:r>
        <w:rPr>
          <w:rFonts w:ascii="Century Gothic" w:hAnsi="Century Gothic"/>
          <w:sz w:val="20"/>
          <w:szCs w:val="20"/>
        </w:rPr>
        <w:t xml:space="preserve">podwykonawcy, na których zasobach wykonawca nie polega przy wykazywaniu spełnienia warunków udziału w postępowaniu. W takim przypadku oświadczenie potwierdza brak podstaw wykluczenia podwykonawcy </w:t>
      </w:r>
      <w:r>
        <w:rPr>
          <w:rFonts w:ascii="Century Gothic" w:hAnsi="Century Gothic"/>
          <w:i/>
          <w:sz w:val="20"/>
          <w:szCs w:val="20"/>
        </w:rPr>
        <w:t>(jeżeli zamawiający weryfikuje podstawy wykluczenia w odniesieniu do podwykonawcy).</w:t>
      </w:r>
    </w:p>
    <w:p w14:paraId="6A7104E7" w14:textId="77777777" w:rsidR="004B0DBA" w:rsidRDefault="004B0DBA" w:rsidP="004B0DBA">
      <w:pPr>
        <w:autoSpaceDE w:val="0"/>
        <w:autoSpaceDN w:val="0"/>
        <w:spacing w:before="120" w:after="120"/>
        <w:ind w:left="426"/>
        <w:rPr>
          <w:rFonts w:ascii="Century Gothic" w:hAnsi="Century Gothic"/>
          <w:bCs/>
          <w:sz w:val="20"/>
          <w:szCs w:val="20"/>
        </w:rPr>
      </w:pPr>
      <w:r>
        <w:rPr>
          <w:rFonts w:ascii="Century Gothic" w:hAnsi="Century Gothic"/>
          <w:bCs/>
          <w:sz w:val="20"/>
          <w:szCs w:val="20"/>
        </w:rPr>
        <w:t>UWAGA!</w:t>
      </w:r>
    </w:p>
    <w:p w14:paraId="0CD602D7" w14:textId="77777777" w:rsidR="004B0DBA" w:rsidRDefault="004B0DBA" w:rsidP="004B0DBA">
      <w:pPr>
        <w:autoSpaceDE w:val="0"/>
        <w:autoSpaceDN w:val="0"/>
        <w:spacing w:before="120" w:after="120"/>
        <w:ind w:left="426"/>
        <w:jc w:val="both"/>
        <w:rPr>
          <w:rFonts w:ascii="Century Gothic" w:hAnsi="Century Gothic"/>
          <w:bCs/>
          <w:sz w:val="20"/>
          <w:szCs w:val="20"/>
        </w:rPr>
      </w:pPr>
      <w:r>
        <w:rPr>
          <w:rFonts w:ascii="Century Gothic" w:hAnsi="Century Gothic"/>
          <w:bCs/>
          <w:sz w:val="20"/>
          <w:szCs w:val="20"/>
        </w:rPr>
        <w:t xml:space="preserve">Samooczyszczenie – w okolicznościach określonych w art. 108 ust. 1 pkt 1, 2, 5 ustawy </w:t>
      </w:r>
      <w:proofErr w:type="spellStart"/>
      <w:r>
        <w:rPr>
          <w:rFonts w:ascii="Century Gothic" w:hAnsi="Century Gothic"/>
          <w:bCs/>
          <w:sz w:val="20"/>
          <w:szCs w:val="20"/>
        </w:rPr>
        <w:t>Pzp</w:t>
      </w:r>
      <w:proofErr w:type="spellEnd"/>
      <w:r>
        <w:rPr>
          <w:rFonts w:ascii="Century Gothic" w:hAnsi="Century Gothic"/>
          <w:bCs/>
          <w:sz w:val="20"/>
          <w:szCs w:val="20"/>
        </w:rPr>
        <w:t>, wykonawca nie podlega wykluczeniu jeżeli udowodni zamawiającemu w ofercie, że spełnił łącznie następujące przesłanki:</w:t>
      </w:r>
    </w:p>
    <w:p w14:paraId="09379B52" w14:textId="77777777" w:rsidR="004B0DBA" w:rsidRDefault="004B0DBA" w:rsidP="004B0DBA">
      <w:pPr>
        <w:pStyle w:val="Tekstpodstawowy"/>
        <w:numPr>
          <w:ilvl w:val="1"/>
          <w:numId w:val="23"/>
        </w:numPr>
        <w:ind w:left="851" w:right="20" w:hanging="284"/>
        <w:jc w:val="both"/>
        <w:rPr>
          <w:rFonts w:ascii="Century Gothic" w:hAnsi="Century Gothic"/>
          <w:sz w:val="20"/>
          <w:szCs w:val="20"/>
        </w:rPr>
      </w:pPr>
      <w:r>
        <w:rPr>
          <w:rFonts w:ascii="Century Gothic" w:hAnsi="Century Gothic"/>
          <w:sz w:val="20"/>
          <w:szCs w:val="20"/>
        </w:rPr>
        <w:t>naprawił lub zobowiązał się do naprawienia szkody wyrządzonej przestępstwem, wykroczeniem lub swoim nieprawidłowym postępowaniem, w tym poprzez zadośćuczynienie pieniężne;</w:t>
      </w:r>
    </w:p>
    <w:p w14:paraId="354E4885" w14:textId="77777777" w:rsidR="004B0DBA" w:rsidRDefault="004B0DBA" w:rsidP="004B0DBA">
      <w:pPr>
        <w:pStyle w:val="Tekstpodstawowy"/>
        <w:numPr>
          <w:ilvl w:val="1"/>
          <w:numId w:val="23"/>
        </w:numPr>
        <w:ind w:left="851" w:right="20" w:hanging="284"/>
        <w:jc w:val="both"/>
        <w:rPr>
          <w:rFonts w:ascii="Century Gothic" w:hAnsi="Century Gothic"/>
          <w:sz w:val="20"/>
          <w:szCs w:val="20"/>
        </w:rPr>
      </w:pPr>
      <w:r>
        <w:rPr>
          <w:rFonts w:ascii="Century Gothic" w:hAnsi="Century Gothic"/>
          <w:sz w:val="20"/>
          <w:szCs w:val="20"/>
        </w:rPr>
        <w:t xml:space="preserve">wyczerpująco wyjaśnił fakty i okoliczności związane z przestępstwem, wykroczeniem </w:t>
      </w:r>
      <w:r>
        <w:rPr>
          <w:rFonts w:ascii="Century Gothic" w:hAnsi="Century Gothic"/>
          <w:sz w:val="20"/>
          <w:szCs w:val="20"/>
        </w:rPr>
        <w:br/>
        <w:t>lub swoim nieprawidłowym postępowaniem oraz spowodowanymi przez nie szkodami, aktywnie współpracując odpowiednio z właściwymi organami, w tym organami ścigania lub zamawiającym;</w:t>
      </w:r>
    </w:p>
    <w:p w14:paraId="1740E4D8" w14:textId="77777777" w:rsidR="004B0DBA" w:rsidRDefault="004B0DBA" w:rsidP="004B0DBA">
      <w:pPr>
        <w:pStyle w:val="Tekstpodstawowy"/>
        <w:numPr>
          <w:ilvl w:val="1"/>
          <w:numId w:val="23"/>
        </w:numPr>
        <w:ind w:left="851" w:right="20" w:hanging="284"/>
        <w:jc w:val="both"/>
        <w:rPr>
          <w:rFonts w:ascii="Century Gothic" w:hAnsi="Century Gothic"/>
          <w:sz w:val="20"/>
          <w:szCs w:val="20"/>
        </w:rPr>
      </w:pPr>
      <w:r>
        <w:rPr>
          <w:rFonts w:ascii="Century Gothic" w:hAnsi="Century Gothic"/>
          <w:sz w:val="20"/>
          <w:szCs w:val="20"/>
        </w:rPr>
        <w:t xml:space="preserve">podjął konkretne środki techniczne, organizacyjne i kadrowe, odpowiednie </w:t>
      </w:r>
      <w:r>
        <w:rPr>
          <w:rFonts w:ascii="Century Gothic" w:hAnsi="Century Gothic"/>
          <w:sz w:val="20"/>
          <w:szCs w:val="20"/>
        </w:rPr>
        <w:br/>
        <w:t>dla zapobiegania dalszym przestępstwom, wykroczeniom lub nieprawidłowemu postępowaniu, w szczególności:</w:t>
      </w:r>
    </w:p>
    <w:p w14:paraId="2F97F3BC" w14:textId="77777777" w:rsidR="004B0DBA" w:rsidRDefault="004B0DBA" w:rsidP="004B0DBA">
      <w:pPr>
        <w:pStyle w:val="Tekstpodstawowy"/>
        <w:numPr>
          <w:ilvl w:val="0"/>
          <w:numId w:val="24"/>
        </w:numPr>
        <w:ind w:right="20" w:hanging="229"/>
        <w:jc w:val="both"/>
        <w:rPr>
          <w:rFonts w:ascii="Century Gothic" w:hAnsi="Century Gothic"/>
          <w:sz w:val="20"/>
          <w:szCs w:val="20"/>
        </w:rPr>
      </w:pPr>
      <w:r>
        <w:rPr>
          <w:rFonts w:ascii="Century Gothic" w:hAnsi="Century Gothic"/>
          <w:sz w:val="20"/>
          <w:szCs w:val="20"/>
        </w:rPr>
        <w:t xml:space="preserve">zerwał wszelkie powiązania z osobami lub podmiotami odpowiedzialnymi </w:t>
      </w:r>
      <w:r>
        <w:rPr>
          <w:rFonts w:ascii="Century Gothic" w:hAnsi="Century Gothic"/>
          <w:sz w:val="20"/>
          <w:szCs w:val="20"/>
        </w:rPr>
        <w:br/>
        <w:t>za nieprawidłowe postępowanie wykonawcy,</w:t>
      </w:r>
    </w:p>
    <w:p w14:paraId="736E2ECA" w14:textId="77777777" w:rsidR="004B0DBA" w:rsidRDefault="004B0DBA" w:rsidP="004B0DBA">
      <w:pPr>
        <w:pStyle w:val="Tekstpodstawowy"/>
        <w:numPr>
          <w:ilvl w:val="0"/>
          <w:numId w:val="24"/>
        </w:numPr>
        <w:ind w:right="20" w:hanging="229"/>
        <w:jc w:val="both"/>
        <w:rPr>
          <w:rFonts w:ascii="Century Gothic" w:hAnsi="Century Gothic"/>
          <w:sz w:val="20"/>
          <w:szCs w:val="20"/>
        </w:rPr>
      </w:pPr>
      <w:r>
        <w:rPr>
          <w:rFonts w:ascii="Century Gothic" w:hAnsi="Century Gothic"/>
          <w:sz w:val="20"/>
          <w:szCs w:val="20"/>
        </w:rPr>
        <w:t>zreorganizował personel,</w:t>
      </w:r>
    </w:p>
    <w:p w14:paraId="6505DDC3" w14:textId="77777777" w:rsidR="004B0DBA" w:rsidRDefault="004B0DBA" w:rsidP="004B0DBA">
      <w:pPr>
        <w:pStyle w:val="Tekstpodstawowy"/>
        <w:numPr>
          <w:ilvl w:val="0"/>
          <w:numId w:val="24"/>
        </w:numPr>
        <w:ind w:right="20" w:hanging="229"/>
        <w:jc w:val="both"/>
        <w:rPr>
          <w:rFonts w:ascii="Century Gothic" w:hAnsi="Century Gothic"/>
          <w:sz w:val="20"/>
          <w:szCs w:val="20"/>
        </w:rPr>
      </w:pPr>
      <w:r>
        <w:rPr>
          <w:rFonts w:ascii="Century Gothic" w:hAnsi="Century Gothic"/>
          <w:sz w:val="20"/>
          <w:szCs w:val="20"/>
        </w:rPr>
        <w:t>wdrożył system sprawozdawczości i kontroli,</w:t>
      </w:r>
    </w:p>
    <w:p w14:paraId="2D196EB6" w14:textId="77777777" w:rsidR="004B0DBA" w:rsidRDefault="004B0DBA" w:rsidP="004B0DBA">
      <w:pPr>
        <w:pStyle w:val="Tekstpodstawowy"/>
        <w:numPr>
          <w:ilvl w:val="0"/>
          <w:numId w:val="24"/>
        </w:numPr>
        <w:ind w:right="20" w:hanging="229"/>
        <w:jc w:val="both"/>
        <w:rPr>
          <w:rFonts w:ascii="Century Gothic" w:hAnsi="Century Gothic"/>
          <w:sz w:val="20"/>
          <w:szCs w:val="20"/>
        </w:rPr>
      </w:pPr>
      <w:r>
        <w:rPr>
          <w:rFonts w:ascii="Century Gothic" w:hAnsi="Century Gothic"/>
          <w:sz w:val="20"/>
          <w:szCs w:val="20"/>
        </w:rPr>
        <w:t>utworzył struktury audytu wewnętrznego do monitorowania przestrzegania przepisów, wewnętrznych regulacji lub standardów,</w:t>
      </w:r>
    </w:p>
    <w:p w14:paraId="43B91309" w14:textId="77777777" w:rsidR="004B0DBA" w:rsidRDefault="004B0DBA" w:rsidP="004B0DBA">
      <w:pPr>
        <w:pStyle w:val="Tekstpodstawowy"/>
        <w:numPr>
          <w:ilvl w:val="0"/>
          <w:numId w:val="24"/>
        </w:numPr>
        <w:ind w:right="20" w:hanging="229"/>
        <w:jc w:val="both"/>
        <w:rPr>
          <w:rFonts w:ascii="Century Gothic" w:hAnsi="Century Gothic"/>
          <w:sz w:val="20"/>
          <w:szCs w:val="20"/>
        </w:rPr>
      </w:pPr>
      <w:r>
        <w:rPr>
          <w:rFonts w:ascii="Century Gothic" w:hAnsi="Century Gothic"/>
          <w:sz w:val="20"/>
          <w:szCs w:val="20"/>
        </w:rPr>
        <w:t xml:space="preserve">wprowadził wewnętrzne regulacje dotyczące odpowiedzialności i odszkodowań </w:t>
      </w:r>
      <w:r>
        <w:rPr>
          <w:rFonts w:ascii="Century Gothic" w:hAnsi="Century Gothic"/>
          <w:sz w:val="20"/>
          <w:szCs w:val="20"/>
        </w:rPr>
        <w:br/>
        <w:t>za nieprzestrzeganie przepisów, wewnętrznych regulacji lub standardów.</w:t>
      </w:r>
    </w:p>
    <w:p w14:paraId="2E1C0EB9" w14:textId="77777777" w:rsidR="004B0DBA" w:rsidRDefault="004B0DBA" w:rsidP="004B0DBA">
      <w:pPr>
        <w:pStyle w:val="Tekstpodstawowy"/>
        <w:ind w:left="708" w:right="20"/>
        <w:jc w:val="both"/>
        <w:rPr>
          <w:rFonts w:ascii="Century Gothic" w:hAnsi="Century Gothic"/>
          <w:bCs/>
          <w:sz w:val="20"/>
          <w:szCs w:val="20"/>
        </w:rPr>
      </w:pPr>
      <w:r>
        <w:rPr>
          <w:rFonts w:ascii="Century Gothic" w:hAnsi="Century Gothic"/>
          <w:bCs/>
          <w:sz w:val="20"/>
          <w:szCs w:val="20"/>
        </w:rPr>
        <w:t xml:space="preserve">Zamawiający ocenia, czy podjęte przez wykonawcę czynności są wystarczające </w:t>
      </w:r>
      <w:r>
        <w:rPr>
          <w:rFonts w:ascii="Century Gothic" w:hAnsi="Century Gothic"/>
          <w:bCs/>
          <w:sz w:val="20"/>
          <w:szCs w:val="20"/>
        </w:rPr>
        <w:br/>
        <w:t>do wykazania jego rzetelności, uwzględniając wagę i szczególne okoliczności czynu wykonawcy, a jeżeli uzna, że nie są wystarczające, wyklucza wykonawcę.</w:t>
      </w:r>
    </w:p>
    <w:p w14:paraId="056D8981" w14:textId="77777777" w:rsidR="004B0DBA" w:rsidRDefault="004B0DBA" w:rsidP="004B0DBA">
      <w:pPr>
        <w:numPr>
          <w:ilvl w:val="0"/>
          <w:numId w:val="21"/>
        </w:numPr>
        <w:autoSpaceDE w:val="0"/>
        <w:autoSpaceDN w:val="0"/>
        <w:spacing w:before="120" w:after="120"/>
        <w:jc w:val="both"/>
        <w:rPr>
          <w:rFonts w:ascii="Century Gothic" w:hAnsi="Century Gothic" w:cs="Arial"/>
          <w:b/>
          <w:sz w:val="20"/>
          <w:szCs w:val="20"/>
        </w:rPr>
      </w:pPr>
      <w:r>
        <w:rPr>
          <w:rFonts w:ascii="Century Gothic" w:hAnsi="Century Gothic"/>
          <w:b/>
          <w:sz w:val="20"/>
          <w:szCs w:val="20"/>
        </w:rPr>
        <w:t>Pełnomocnictwo (jeżeli dotyczy)</w:t>
      </w:r>
    </w:p>
    <w:p w14:paraId="5640D97A" w14:textId="77777777" w:rsidR="004B0DBA" w:rsidRDefault="004B0DBA" w:rsidP="004B0DBA">
      <w:pPr>
        <w:pStyle w:val="Tekstpodstawowy"/>
        <w:ind w:left="360" w:right="20"/>
        <w:jc w:val="both"/>
        <w:rPr>
          <w:rFonts w:ascii="Century Gothic" w:hAnsi="Century Gothic"/>
          <w:sz w:val="20"/>
          <w:szCs w:val="20"/>
        </w:rPr>
      </w:pPr>
      <w:r>
        <w:rPr>
          <w:rFonts w:ascii="Century Gothic" w:hAnsi="Century Gothic"/>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10E3FF54" w14:textId="77777777" w:rsidR="004B0DBA" w:rsidRDefault="004B0DBA" w:rsidP="004B0DBA">
      <w:pPr>
        <w:pStyle w:val="Tekstpodstawowy"/>
        <w:ind w:left="360" w:right="20"/>
        <w:jc w:val="both"/>
        <w:rPr>
          <w:rFonts w:ascii="Century Gothic" w:hAnsi="Century Gothic"/>
          <w:sz w:val="20"/>
          <w:szCs w:val="20"/>
        </w:rPr>
      </w:pPr>
      <w:r>
        <w:rPr>
          <w:rFonts w:ascii="Century Gothic" w:hAnsi="Century Gothic"/>
          <w:sz w:val="20"/>
          <w:szCs w:val="20"/>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15C70379" w14:textId="77777777" w:rsidR="004B0DBA" w:rsidRDefault="004B0DBA" w:rsidP="004B0DBA">
      <w:pPr>
        <w:spacing w:after="200" w:line="252" w:lineRule="auto"/>
        <w:ind w:left="360"/>
        <w:contextualSpacing/>
        <w:jc w:val="both"/>
        <w:rPr>
          <w:rFonts w:ascii="Century Gothic" w:eastAsia="Times New Roman" w:hAnsi="Century Gothic"/>
          <w:b/>
          <w:bCs/>
          <w:sz w:val="20"/>
          <w:szCs w:val="20"/>
          <w:lang w:eastAsia="en-US"/>
        </w:rPr>
      </w:pPr>
      <w:r>
        <w:rPr>
          <w:rFonts w:ascii="Century Gothic" w:eastAsia="Times New Roman" w:hAnsi="Century Gothic"/>
          <w:bCs/>
          <w:sz w:val="20"/>
          <w:szCs w:val="20"/>
          <w:lang w:eastAsia="en-US"/>
        </w:rPr>
        <w:t>Pełnomocnictwo powinno być załączone do oferty i powinno zawierać w szczególności wskazanie:</w:t>
      </w:r>
    </w:p>
    <w:p w14:paraId="0EDCF727" w14:textId="77777777" w:rsidR="004B0DBA" w:rsidRDefault="004B0DBA" w:rsidP="004B0DBA">
      <w:pPr>
        <w:numPr>
          <w:ilvl w:val="0"/>
          <w:numId w:val="25"/>
        </w:numPr>
        <w:spacing w:line="252" w:lineRule="auto"/>
        <w:ind w:left="927"/>
        <w:contextualSpacing/>
        <w:jc w:val="both"/>
        <w:rPr>
          <w:rFonts w:ascii="Century Gothic" w:eastAsia="Times New Roman" w:hAnsi="Century Gothic"/>
          <w:b/>
          <w:bCs/>
          <w:sz w:val="20"/>
          <w:szCs w:val="20"/>
          <w:lang w:eastAsia="en-US"/>
        </w:rPr>
      </w:pPr>
      <w:r>
        <w:rPr>
          <w:rFonts w:ascii="Century Gothic" w:eastAsia="Times New Roman" w:hAnsi="Century Gothic"/>
          <w:bCs/>
          <w:sz w:val="20"/>
          <w:szCs w:val="20"/>
          <w:lang w:eastAsia="en-US"/>
        </w:rPr>
        <w:t>postępowania o zamówienie publiczne, którego dotyczy,</w:t>
      </w:r>
    </w:p>
    <w:p w14:paraId="4E023D80" w14:textId="77777777" w:rsidR="004B0DBA" w:rsidRDefault="004B0DBA" w:rsidP="004B0DBA">
      <w:pPr>
        <w:numPr>
          <w:ilvl w:val="0"/>
          <w:numId w:val="25"/>
        </w:numPr>
        <w:spacing w:line="252" w:lineRule="auto"/>
        <w:ind w:left="709" w:hanging="142"/>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wszystkich wykonawców ubiegających się wspólnie o udzielenie zamówienia wymienionych z nazwy z określeniem adresu siedziby,</w:t>
      </w:r>
    </w:p>
    <w:p w14:paraId="46FE4964" w14:textId="77777777" w:rsidR="004B0DBA" w:rsidRDefault="004B0DBA" w:rsidP="004B0DBA">
      <w:pPr>
        <w:numPr>
          <w:ilvl w:val="0"/>
          <w:numId w:val="25"/>
        </w:numPr>
        <w:spacing w:line="252" w:lineRule="auto"/>
        <w:ind w:left="927"/>
        <w:contextualSpacing/>
        <w:jc w:val="both"/>
        <w:rPr>
          <w:rFonts w:ascii="Century Gothic" w:eastAsia="Times New Roman" w:hAnsi="Century Gothic"/>
          <w:bCs/>
          <w:sz w:val="20"/>
          <w:szCs w:val="20"/>
          <w:lang w:eastAsia="en-US"/>
        </w:rPr>
      </w:pPr>
      <w:r>
        <w:rPr>
          <w:rFonts w:ascii="Century Gothic" w:eastAsia="Times New Roman" w:hAnsi="Century Gothic"/>
          <w:bCs/>
          <w:sz w:val="20"/>
          <w:szCs w:val="20"/>
          <w:lang w:eastAsia="en-US"/>
        </w:rPr>
        <w:t>ustanowionego pełnomocnika oraz zakresu jego umocowania.</w:t>
      </w:r>
    </w:p>
    <w:p w14:paraId="24525EC4" w14:textId="77777777" w:rsidR="004B0DBA" w:rsidRDefault="004B0DBA" w:rsidP="004B0DBA">
      <w:pPr>
        <w:spacing w:line="252" w:lineRule="auto"/>
        <w:ind w:left="426"/>
        <w:contextualSpacing/>
        <w:jc w:val="both"/>
        <w:rPr>
          <w:rFonts w:ascii="Century Gothic" w:hAnsi="Century Gothic"/>
          <w:bCs/>
          <w:sz w:val="20"/>
          <w:szCs w:val="20"/>
        </w:rPr>
      </w:pPr>
      <w:r>
        <w:rPr>
          <w:rFonts w:ascii="Century Gothic" w:hAnsi="Century Gothic"/>
          <w:bCs/>
          <w:sz w:val="20"/>
          <w:szCs w:val="20"/>
        </w:rPr>
        <w:t>Wymagana forma:</w:t>
      </w:r>
    </w:p>
    <w:p w14:paraId="070A4C17" w14:textId="77777777" w:rsidR="004B0DBA" w:rsidRDefault="004B0DBA" w:rsidP="004B0DBA">
      <w:pPr>
        <w:spacing w:line="252" w:lineRule="auto"/>
        <w:ind w:left="426"/>
        <w:contextualSpacing/>
        <w:jc w:val="both"/>
        <w:rPr>
          <w:rFonts w:ascii="Century Gothic" w:hAnsi="Century Gothic"/>
          <w:sz w:val="20"/>
          <w:szCs w:val="20"/>
        </w:rPr>
      </w:pPr>
      <w:r>
        <w:rPr>
          <w:rFonts w:ascii="Century Gothic" w:hAnsi="Century Gothic"/>
          <w:sz w:val="20"/>
          <w:szCs w:val="20"/>
        </w:rPr>
        <w:lastRenderedPageBreak/>
        <w:t>Pełnomocnictwo powinno zostać złożone w formie elektronicznej lub w postaci elektronicznej opatrzonej podpisem zaufanym, lub podpisem osobistym.</w:t>
      </w:r>
    </w:p>
    <w:p w14:paraId="3115BB63" w14:textId="77777777" w:rsidR="004B0DBA" w:rsidRDefault="004B0DBA" w:rsidP="004B0DBA">
      <w:pPr>
        <w:spacing w:line="252" w:lineRule="auto"/>
        <w:ind w:left="426"/>
        <w:contextualSpacing/>
        <w:jc w:val="both"/>
        <w:rPr>
          <w:rFonts w:ascii="Century Gothic" w:eastAsia="Times New Roman" w:hAnsi="Century Gothic"/>
          <w:i/>
          <w:sz w:val="20"/>
          <w:szCs w:val="20"/>
          <w:lang w:eastAsia="en-US"/>
        </w:rPr>
      </w:pPr>
      <w:r>
        <w:rPr>
          <w:rFonts w:ascii="Century Gothic" w:hAnsi="Century Gothic"/>
          <w:sz w:val="20"/>
          <w:szCs w:val="20"/>
        </w:rPr>
        <w:t xml:space="preserve">Dopuszcza się również przedłożenie elektronicznej kopii dokumentu poświadczonej za zgodność z oryginałem przez notariusza, tj. podpisanej kwalifikowanym podpisem elektronicznym osoby posiadającej uprawnienia notariusza. </w:t>
      </w:r>
      <w:r>
        <w:rPr>
          <w:rFonts w:ascii="Century Gothic" w:eastAsia="Times New Roman" w:hAnsi="Century Gothic"/>
          <w:i/>
          <w:sz w:val="20"/>
          <w:szCs w:val="20"/>
          <w:lang w:eastAsia="en-US"/>
        </w:rPr>
        <w:t>Zgodnie z art.  97 §  2 ustawy z 14 lutego 1991 r. – Prawo o notariacie, elektroniczne poświadczenie zgodności odpisu, wyciągu lub kopii z okazanym dokumentem notariusz opatruje kwalifikowanym podpisem elektronicznym.</w:t>
      </w:r>
    </w:p>
    <w:p w14:paraId="29C2A52D" w14:textId="77777777" w:rsidR="004B0DBA" w:rsidRDefault="004B0DBA" w:rsidP="004B0DBA">
      <w:pPr>
        <w:spacing w:line="252" w:lineRule="auto"/>
        <w:ind w:left="426"/>
        <w:contextualSpacing/>
        <w:jc w:val="both"/>
        <w:rPr>
          <w:rFonts w:ascii="Century Gothic" w:eastAsia="Times New Roman" w:hAnsi="Century Gothic"/>
          <w:bCs/>
          <w:sz w:val="20"/>
          <w:szCs w:val="20"/>
          <w:lang w:eastAsia="en-US"/>
        </w:rPr>
      </w:pPr>
    </w:p>
    <w:p w14:paraId="2B476B84" w14:textId="77777777" w:rsidR="004B0DBA" w:rsidRDefault="004B0DBA" w:rsidP="004B0DBA">
      <w:pPr>
        <w:numPr>
          <w:ilvl w:val="0"/>
          <w:numId w:val="21"/>
        </w:numPr>
        <w:autoSpaceDE w:val="0"/>
        <w:autoSpaceDN w:val="0"/>
        <w:spacing w:before="120" w:after="120"/>
        <w:jc w:val="both"/>
        <w:rPr>
          <w:rFonts w:ascii="Century Gothic" w:hAnsi="Century Gothic" w:cs="Arial"/>
          <w:b/>
          <w:sz w:val="20"/>
          <w:szCs w:val="20"/>
        </w:rPr>
      </w:pPr>
      <w:r>
        <w:rPr>
          <w:rFonts w:ascii="Century Gothic" w:hAnsi="Century Gothic"/>
          <w:b/>
          <w:sz w:val="20"/>
          <w:szCs w:val="20"/>
        </w:rPr>
        <w:t>Wykaz rozwiązań równoważnych (jeżeli dotyczy)</w:t>
      </w:r>
    </w:p>
    <w:p w14:paraId="6DF47B52" w14:textId="1E522858" w:rsidR="004B0DBA" w:rsidRDefault="004B0DBA" w:rsidP="004B0DBA">
      <w:pPr>
        <w:autoSpaceDE w:val="0"/>
        <w:autoSpaceDN w:val="0"/>
        <w:spacing w:before="120" w:after="120"/>
        <w:ind w:left="360"/>
        <w:jc w:val="both"/>
        <w:rPr>
          <w:rFonts w:ascii="Century Gothic" w:hAnsi="Century Gothic"/>
          <w:sz w:val="20"/>
          <w:szCs w:val="20"/>
        </w:rPr>
      </w:pPr>
      <w:r>
        <w:rPr>
          <w:rFonts w:ascii="Century Gothic" w:hAnsi="Century Gothic"/>
          <w:sz w:val="20"/>
          <w:szCs w:val="20"/>
        </w:rPr>
        <w:t xml:space="preserve">Wykonawca, który powołuje się na rozwiązania równoważne, jest zobowiązany wykazać, </w:t>
      </w:r>
      <w:r>
        <w:rPr>
          <w:rFonts w:ascii="Century Gothic" w:hAnsi="Century Gothic"/>
          <w:sz w:val="20"/>
          <w:szCs w:val="20"/>
        </w:rPr>
        <w:br/>
        <w:t xml:space="preserve">że oferowane przez niego rozwiązanie spełnia wymagania określone przez zamawiającego. </w:t>
      </w:r>
      <w:r>
        <w:rPr>
          <w:rFonts w:ascii="Century Gothic" w:hAnsi="Century Gothic"/>
          <w:sz w:val="20"/>
          <w:szCs w:val="20"/>
        </w:rPr>
        <w:br/>
        <w:t xml:space="preserve">W takim przypadku wykonawca załącza do oferty wykaz rozwiązań równoważnych z jego opisem lub normami w celu udowodnienia w swojej ofercie, że proponowane rozwiązania </w:t>
      </w:r>
      <w:r>
        <w:rPr>
          <w:rFonts w:ascii="Century Gothic" w:hAnsi="Century Gothic"/>
          <w:sz w:val="20"/>
          <w:szCs w:val="20"/>
        </w:rPr>
        <w:br/>
        <w:t>w równoważnym stopniu spełniają wymagania określone przez zamawiającego w OPZ (zał. nr 1a</w:t>
      </w:r>
      <w:r w:rsidR="00681BAA">
        <w:rPr>
          <w:rFonts w:ascii="Century Gothic" w:hAnsi="Century Gothic"/>
          <w:sz w:val="20"/>
          <w:szCs w:val="20"/>
        </w:rPr>
        <w:t>,</w:t>
      </w:r>
      <w:r>
        <w:rPr>
          <w:rFonts w:ascii="Century Gothic" w:hAnsi="Century Gothic"/>
          <w:sz w:val="20"/>
          <w:szCs w:val="20"/>
        </w:rPr>
        <w:t xml:space="preserve"> 1b</w:t>
      </w:r>
      <w:r w:rsidR="00681BAA">
        <w:rPr>
          <w:rFonts w:ascii="Century Gothic" w:hAnsi="Century Gothic"/>
          <w:sz w:val="20"/>
          <w:szCs w:val="20"/>
        </w:rPr>
        <w:t>,</w:t>
      </w:r>
      <w:r>
        <w:rPr>
          <w:rFonts w:ascii="Century Gothic" w:hAnsi="Century Gothic"/>
          <w:sz w:val="20"/>
          <w:szCs w:val="20"/>
        </w:rPr>
        <w:t xml:space="preserve"> 1c </w:t>
      </w:r>
      <w:r w:rsidR="00681BAA" w:rsidRPr="00C727B4">
        <w:rPr>
          <w:rFonts w:ascii="Century Gothic" w:hAnsi="Century Gothic"/>
          <w:strike/>
          <w:color w:val="FF0000"/>
          <w:sz w:val="20"/>
          <w:szCs w:val="20"/>
        </w:rPr>
        <w:t>i 1d</w:t>
      </w:r>
      <w:r w:rsidR="00681BAA" w:rsidRPr="00C727B4">
        <w:rPr>
          <w:rFonts w:ascii="Century Gothic" w:hAnsi="Century Gothic"/>
          <w:color w:val="FF0000"/>
          <w:sz w:val="20"/>
          <w:szCs w:val="20"/>
        </w:rPr>
        <w:t xml:space="preserve"> </w:t>
      </w:r>
      <w:r>
        <w:rPr>
          <w:rFonts w:ascii="Century Gothic" w:hAnsi="Century Gothic"/>
          <w:sz w:val="20"/>
          <w:szCs w:val="20"/>
        </w:rPr>
        <w:t>do SWZ).</w:t>
      </w:r>
    </w:p>
    <w:p w14:paraId="572BE6DC" w14:textId="77777777" w:rsidR="004B0DBA" w:rsidRDefault="004B0DBA" w:rsidP="004B0DBA">
      <w:pPr>
        <w:pStyle w:val="Tekstpodstawowy"/>
        <w:ind w:left="360" w:right="20"/>
        <w:jc w:val="both"/>
        <w:rPr>
          <w:rFonts w:ascii="Century Gothic" w:hAnsi="Century Gothic"/>
          <w:bCs/>
          <w:sz w:val="20"/>
          <w:szCs w:val="20"/>
        </w:rPr>
      </w:pPr>
      <w:r>
        <w:rPr>
          <w:rFonts w:ascii="Century Gothic" w:hAnsi="Century Gothic"/>
          <w:bCs/>
          <w:sz w:val="20"/>
          <w:szCs w:val="20"/>
        </w:rPr>
        <w:t>Wymagana forma:</w:t>
      </w:r>
    </w:p>
    <w:p w14:paraId="4A445951" w14:textId="77777777" w:rsidR="004B0DBA" w:rsidRDefault="004B0DBA" w:rsidP="004B0DBA">
      <w:pPr>
        <w:pStyle w:val="Tekstpodstawowy"/>
        <w:ind w:left="360" w:right="20"/>
        <w:jc w:val="both"/>
        <w:rPr>
          <w:rFonts w:ascii="Century Gothic" w:hAnsi="Century Gothic"/>
          <w:sz w:val="20"/>
          <w:szCs w:val="20"/>
        </w:rPr>
      </w:pPr>
      <w:r>
        <w:rPr>
          <w:rFonts w:ascii="Century Gothic" w:hAnsi="Century Gothic"/>
          <w:sz w:val="20"/>
          <w:szCs w:val="20"/>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B2358A2" w14:textId="77777777" w:rsidR="004B0DBA" w:rsidRDefault="004B0DBA" w:rsidP="004B0DBA">
      <w:pPr>
        <w:numPr>
          <w:ilvl w:val="0"/>
          <w:numId w:val="21"/>
        </w:numPr>
        <w:autoSpaceDE w:val="0"/>
        <w:autoSpaceDN w:val="0"/>
        <w:spacing w:before="120" w:after="120"/>
        <w:jc w:val="both"/>
        <w:rPr>
          <w:rFonts w:ascii="Century Gothic" w:hAnsi="Century Gothic" w:cs="Arial"/>
          <w:sz w:val="20"/>
          <w:szCs w:val="20"/>
        </w:rPr>
      </w:pPr>
      <w:r>
        <w:rPr>
          <w:rFonts w:ascii="Century Gothic" w:hAnsi="Century Gothic"/>
          <w:b/>
          <w:sz w:val="20"/>
          <w:szCs w:val="20"/>
        </w:rPr>
        <w:t>Zastrzeżenie tajemnicy przedsiębiorstwa (jeżeli dotyczy)</w:t>
      </w:r>
    </w:p>
    <w:p w14:paraId="560C2162" w14:textId="77777777" w:rsidR="004B0DBA" w:rsidRDefault="004B0DBA" w:rsidP="004B0DBA">
      <w:pPr>
        <w:autoSpaceDE w:val="0"/>
        <w:autoSpaceDN w:val="0"/>
        <w:spacing w:before="120" w:after="120"/>
        <w:ind w:left="360"/>
        <w:jc w:val="both"/>
        <w:rPr>
          <w:rFonts w:ascii="Century Gothic" w:hAnsi="Century Gothic"/>
          <w:sz w:val="20"/>
          <w:szCs w:val="20"/>
        </w:rPr>
      </w:pPr>
      <w:r>
        <w:rPr>
          <w:rFonts w:ascii="Century Gothic" w:hAnsi="Century Gothic"/>
          <w:sz w:val="20"/>
          <w:szCs w:val="20"/>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A6980F9" w14:textId="77777777" w:rsidR="004B0DBA" w:rsidRDefault="004B0DBA" w:rsidP="004B0DBA">
      <w:pPr>
        <w:autoSpaceDE w:val="0"/>
        <w:autoSpaceDN w:val="0"/>
        <w:adjustRightInd w:val="0"/>
        <w:ind w:left="360"/>
        <w:jc w:val="both"/>
        <w:rPr>
          <w:rFonts w:ascii="Century Gothic" w:hAnsi="Century Gothic" w:cs="Arial"/>
          <w:sz w:val="20"/>
          <w:szCs w:val="20"/>
        </w:rPr>
      </w:pPr>
      <w:r>
        <w:rPr>
          <w:rFonts w:ascii="Century Gothic" w:hAnsi="Century Gothic" w:cs="Arial"/>
          <w:sz w:val="20"/>
          <w:szCs w:val="20"/>
        </w:rPr>
        <w:t>Wykonawca nie pó</w:t>
      </w:r>
      <w:r>
        <w:rPr>
          <w:rFonts w:ascii="Century Gothic" w:hAnsi="Century Gothic" w:cs="Arial,Bold"/>
          <w:sz w:val="20"/>
          <w:szCs w:val="20"/>
        </w:rPr>
        <w:t>ź</w:t>
      </w:r>
      <w:r>
        <w:rPr>
          <w:rFonts w:ascii="Century Gothic" w:hAnsi="Century Gothic" w:cs="Arial"/>
          <w:sz w:val="20"/>
          <w:szCs w:val="20"/>
        </w:rPr>
        <w:t>niej ni</w:t>
      </w:r>
      <w:r>
        <w:rPr>
          <w:rFonts w:ascii="Century Gothic" w:hAnsi="Century Gothic" w:cs="Arial,Bold"/>
          <w:sz w:val="20"/>
          <w:szCs w:val="20"/>
        </w:rPr>
        <w:t xml:space="preserve">ż </w:t>
      </w:r>
      <w:r>
        <w:rPr>
          <w:rFonts w:ascii="Century Gothic" w:hAnsi="Century Gothic" w:cs="Arial"/>
          <w:sz w:val="20"/>
          <w:szCs w:val="20"/>
        </w:rPr>
        <w:t>w terminie składania ofert musi wykaza</w:t>
      </w:r>
      <w:r>
        <w:rPr>
          <w:rFonts w:ascii="Century Gothic" w:hAnsi="Century Gothic" w:cs="Arial,Bold"/>
          <w:sz w:val="20"/>
          <w:szCs w:val="20"/>
        </w:rPr>
        <w:t>ć</w:t>
      </w:r>
      <w:r>
        <w:rPr>
          <w:rFonts w:ascii="Century Gothic" w:hAnsi="Century Gothic" w:cs="Arial"/>
          <w:sz w:val="20"/>
          <w:szCs w:val="20"/>
        </w:rPr>
        <w:t xml:space="preserve">, </w:t>
      </w:r>
      <w:r>
        <w:rPr>
          <w:rFonts w:ascii="Century Gothic" w:hAnsi="Century Gothic" w:cs="Arial,Bold"/>
          <w:sz w:val="20"/>
          <w:szCs w:val="20"/>
        </w:rPr>
        <w:t>ż</w:t>
      </w:r>
      <w:r>
        <w:rPr>
          <w:rFonts w:ascii="Century Gothic" w:hAnsi="Century Gothic" w:cs="Arial"/>
          <w:sz w:val="20"/>
          <w:szCs w:val="20"/>
        </w:rPr>
        <w:t>e zastrze</w:t>
      </w:r>
      <w:r>
        <w:rPr>
          <w:rFonts w:ascii="Century Gothic" w:hAnsi="Century Gothic" w:cs="Arial,Bold"/>
          <w:sz w:val="20"/>
          <w:szCs w:val="20"/>
        </w:rPr>
        <w:t>ż</w:t>
      </w:r>
      <w:r>
        <w:rPr>
          <w:rFonts w:ascii="Century Gothic" w:hAnsi="Century Gothic" w:cs="Arial"/>
          <w:sz w:val="20"/>
          <w:szCs w:val="20"/>
        </w:rPr>
        <w:t>one informacje stanowi</w:t>
      </w:r>
      <w:r>
        <w:rPr>
          <w:rFonts w:ascii="Century Gothic" w:hAnsi="Century Gothic" w:cs="Arial,Bold"/>
          <w:sz w:val="20"/>
          <w:szCs w:val="20"/>
        </w:rPr>
        <w:t xml:space="preserve">ą </w:t>
      </w:r>
      <w:r>
        <w:rPr>
          <w:rFonts w:ascii="Century Gothic" w:hAnsi="Century Gothic" w:cs="Arial"/>
          <w:sz w:val="20"/>
          <w:szCs w:val="20"/>
        </w:rPr>
        <w:t>tajemnic</w:t>
      </w:r>
      <w:r>
        <w:rPr>
          <w:rFonts w:ascii="Century Gothic" w:hAnsi="Century Gothic" w:cs="Arial,Bold"/>
          <w:sz w:val="20"/>
          <w:szCs w:val="20"/>
        </w:rPr>
        <w:t xml:space="preserve">ę </w:t>
      </w:r>
      <w:r>
        <w:rPr>
          <w:rFonts w:ascii="Century Gothic" w:hAnsi="Century Gothic" w:cs="Arial"/>
          <w:sz w:val="20"/>
          <w:szCs w:val="20"/>
        </w:rPr>
        <w:t>przedsi</w:t>
      </w:r>
      <w:r>
        <w:rPr>
          <w:rFonts w:ascii="Century Gothic" w:hAnsi="Century Gothic" w:cs="Arial,Bold"/>
          <w:sz w:val="20"/>
          <w:szCs w:val="20"/>
        </w:rPr>
        <w:t>ę</w:t>
      </w:r>
      <w:r>
        <w:rPr>
          <w:rFonts w:ascii="Century Gothic" w:hAnsi="Century Gothic" w:cs="Arial"/>
          <w:sz w:val="20"/>
          <w:szCs w:val="20"/>
        </w:rPr>
        <w:t>biorstwa, w szczególno</w:t>
      </w:r>
      <w:r>
        <w:rPr>
          <w:rFonts w:ascii="Century Gothic" w:hAnsi="Century Gothic" w:cs="Arial,Bold"/>
          <w:sz w:val="20"/>
          <w:szCs w:val="20"/>
        </w:rPr>
        <w:t>ś</w:t>
      </w:r>
      <w:r>
        <w:rPr>
          <w:rFonts w:ascii="Century Gothic" w:hAnsi="Century Gothic" w:cs="Arial"/>
          <w:sz w:val="20"/>
          <w:szCs w:val="20"/>
        </w:rPr>
        <w:t>ci okre</w:t>
      </w:r>
      <w:r>
        <w:rPr>
          <w:rFonts w:ascii="Century Gothic" w:hAnsi="Century Gothic" w:cs="Arial,Bold"/>
          <w:sz w:val="20"/>
          <w:szCs w:val="20"/>
        </w:rPr>
        <w:t>ś</w:t>
      </w:r>
      <w:r>
        <w:rPr>
          <w:rFonts w:ascii="Century Gothic" w:hAnsi="Century Gothic" w:cs="Arial"/>
          <w:sz w:val="20"/>
          <w:szCs w:val="20"/>
        </w:rPr>
        <w:t>laj</w:t>
      </w:r>
      <w:r>
        <w:rPr>
          <w:rFonts w:ascii="Century Gothic" w:hAnsi="Century Gothic" w:cs="Arial,Bold"/>
          <w:sz w:val="20"/>
          <w:szCs w:val="20"/>
        </w:rPr>
        <w:t>ą</w:t>
      </w:r>
      <w:r>
        <w:rPr>
          <w:rFonts w:ascii="Century Gothic" w:hAnsi="Century Gothic" w:cs="Arial"/>
          <w:sz w:val="20"/>
          <w:szCs w:val="20"/>
        </w:rPr>
        <w:t>c, w jaki sposób zostały spełnione przesłanki, o których mowa w art. 11 pkt 4 ustawy z 16 kwietnia 1993 r. o zwalczaniu nieuczciwej konkurencji, zgodnie z którym tajemnic</w:t>
      </w:r>
      <w:r>
        <w:rPr>
          <w:rFonts w:ascii="Century Gothic" w:hAnsi="Century Gothic" w:cs="Arial,Bold"/>
          <w:sz w:val="20"/>
          <w:szCs w:val="20"/>
        </w:rPr>
        <w:t xml:space="preserve">ę </w:t>
      </w:r>
      <w:r>
        <w:rPr>
          <w:rFonts w:ascii="Century Gothic" w:hAnsi="Century Gothic" w:cs="Arial"/>
          <w:sz w:val="20"/>
          <w:szCs w:val="20"/>
        </w:rPr>
        <w:t>przedsi</w:t>
      </w:r>
      <w:r>
        <w:rPr>
          <w:rFonts w:ascii="Century Gothic" w:hAnsi="Century Gothic" w:cs="Arial,Bold"/>
          <w:sz w:val="20"/>
          <w:szCs w:val="20"/>
        </w:rPr>
        <w:t>ę</w:t>
      </w:r>
      <w:r>
        <w:rPr>
          <w:rFonts w:ascii="Century Gothic" w:hAnsi="Century Gothic" w:cs="Arial"/>
          <w:sz w:val="20"/>
          <w:szCs w:val="20"/>
        </w:rPr>
        <w:t>biorstwa stanowi okre</w:t>
      </w:r>
      <w:r>
        <w:rPr>
          <w:rFonts w:ascii="Century Gothic" w:hAnsi="Century Gothic" w:cs="Arial,Bold"/>
          <w:sz w:val="20"/>
          <w:szCs w:val="20"/>
        </w:rPr>
        <w:t>ś</w:t>
      </w:r>
      <w:r>
        <w:rPr>
          <w:rFonts w:ascii="Century Gothic" w:hAnsi="Century Gothic" w:cs="Arial"/>
          <w:sz w:val="20"/>
          <w:szCs w:val="20"/>
        </w:rPr>
        <w:t>lona informacja, je</w:t>
      </w:r>
      <w:r>
        <w:rPr>
          <w:rFonts w:ascii="Century Gothic" w:hAnsi="Century Gothic" w:cs="Arial,Bold"/>
          <w:sz w:val="20"/>
          <w:szCs w:val="20"/>
        </w:rPr>
        <w:t>ż</w:t>
      </w:r>
      <w:r>
        <w:rPr>
          <w:rFonts w:ascii="Century Gothic" w:hAnsi="Century Gothic" w:cs="Arial"/>
          <w:sz w:val="20"/>
          <w:szCs w:val="20"/>
        </w:rPr>
        <w:t>eli spełnia ł</w:t>
      </w:r>
      <w:r>
        <w:rPr>
          <w:rFonts w:ascii="Century Gothic" w:hAnsi="Century Gothic" w:cs="Arial,Bold"/>
          <w:sz w:val="20"/>
          <w:szCs w:val="20"/>
        </w:rPr>
        <w:t>ą</w:t>
      </w:r>
      <w:r>
        <w:rPr>
          <w:rFonts w:ascii="Century Gothic" w:hAnsi="Century Gothic" w:cs="Arial"/>
          <w:sz w:val="20"/>
          <w:szCs w:val="20"/>
        </w:rPr>
        <w:t>cznie 3 warunki:</w:t>
      </w:r>
    </w:p>
    <w:p w14:paraId="2C85982A" w14:textId="77777777" w:rsidR="004B0DBA" w:rsidRDefault="004B0DBA" w:rsidP="004B0DBA">
      <w:pPr>
        <w:numPr>
          <w:ilvl w:val="1"/>
          <w:numId w:val="26"/>
        </w:numPr>
        <w:autoSpaceDE w:val="0"/>
        <w:autoSpaceDN w:val="0"/>
        <w:adjustRightInd w:val="0"/>
        <w:ind w:left="900"/>
        <w:jc w:val="both"/>
        <w:rPr>
          <w:rFonts w:ascii="Century Gothic" w:hAnsi="Century Gothic" w:cs="Arial"/>
          <w:sz w:val="20"/>
          <w:szCs w:val="20"/>
        </w:rPr>
      </w:pPr>
      <w:r>
        <w:rPr>
          <w:rFonts w:ascii="Century Gothic" w:hAnsi="Century Gothic" w:cs="Arial"/>
          <w:sz w:val="20"/>
          <w:szCs w:val="20"/>
        </w:rPr>
        <w:t>ma charakter techniczny, technologiczny, organizacyjny przedsiębiorstwa lub jest to inna informacja mająca wartość gospodarczą,</w:t>
      </w:r>
    </w:p>
    <w:p w14:paraId="1C2B5695" w14:textId="77777777" w:rsidR="004B0DBA" w:rsidRDefault="004B0DBA" w:rsidP="004B0DBA">
      <w:pPr>
        <w:numPr>
          <w:ilvl w:val="1"/>
          <w:numId w:val="26"/>
        </w:numPr>
        <w:autoSpaceDE w:val="0"/>
        <w:autoSpaceDN w:val="0"/>
        <w:adjustRightInd w:val="0"/>
        <w:ind w:left="900"/>
        <w:jc w:val="both"/>
        <w:rPr>
          <w:rFonts w:ascii="Century Gothic" w:hAnsi="Century Gothic" w:cs="Arial"/>
          <w:sz w:val="20"/>
          <w:szCs w:val="20"/>
        </w:rPr>
      </w:pPr>
      <w:r>
        <w:rPr>
          <w:rFonts w:ascii="Century Gothic" w:hAnsi="Century Gothic" w:cs="Arial"/>
          <w:sz w:val="20"/>
          <w:szCs w:val="20"/>
        </w:rPr>
        <w:t>nie została ujawniona do wiadomości publicznej,</w:t>
      </w:r>
    </w:p>
    <w:p w14:paraId="45A54501" w14:textId="77777777" w:rsidR="004B0DBA" w:rsidRDefault="004B0DBA" w:rsidP="004B0DBA">
      <w:pPr>
        <w:numPr>
          <w:ilvl w:val="1"/>
          <w:numId w:val="26"/>
        </w:numPr>
        <w:autoSpaceDE w:val="0"/>
        <w:autoSpaceDN w:val="0"/>
        <w:adjustRightInd w:val="0"/>
        <w:ind w:left="900"/>
        <w:jc w:val="both"/>
        <w:rPr>
          <w:rFonts w:ascii="Century Gothic" w:hAnsi="Century Gothic" w:cs="Arial"/>
          <w:sz w:val="20"/>
          <w:szCs w:val="20"/>
        </w:rPr>
      </w:pPr>
      <w:r>
        <w:rPr>
          <w:rFonts w:ascii="Century Gothic" w:hAnsi="Century Gothic" w:cs="Arial"/>
          <w:sz w:val="20"/>
          <w:szCs w:val="20"/>
        </w:rPr>
        <w:t>podjęto w stosunku do niej niezbędne działania w celu zachowania poufności.</w:t>
      </w:r>
    </w:p>
    <w:p w14:paraId="70551E03" w14:textId="77777777" w:rsidR="004B0DBA" w:rsidRDefault="004B0DBA" w:rsidP="004B0DBA">
      <w:pPr>
        <w:autoSpaceDE w:val="0"/>
        <w:autoSpaceDN w:val="0"/>
        <w:adjustRightInd w:val="0"/>
        <w:ind w:left="360"/>
        <w:jc w:val="both"/>
        <w:rPr>
          <w:rFonts w:ascii="Century Gothic" w:hAnsi="Century Gothic" w:cs="Arial"/>
          <w:sz w:val="20"/>
          <w:szCs w:val="20"/>
        </w:rPr>
      </w:pPr>
      <w:r>
        <w:rPr>
          <w:rFonts w:ascii="Century Gothic" w:hAnsi="Century Gothic" w:cs="Arial"/>
          <w:sz w:val="20"/>
          <w:szCs w:val="20"/>
        </w:rPr>
        <w:t xml:space="preserve">Zaleca się, aby informacje stanowiące tajemnicę przedsiębiorstwa były załączone do innego pliku niż oferta - oddzielone od pozostałej (jawnej) części oferty. Wykonawca nie może zastrzec informacji, o których mowa w art. 222 ust. 5 </w:t>
      </w:r>
      <w:proofErr w:type="spellStart"/>
      <w:r>
        <w:rPr>
          <w:rFonts w:ascii="Century Gothic" w:hAnsi="Century Gothic" w:cs="Arial"/>
          <w:sz w:val="20"/>
          <w:szCs w:val="20"/>
        </w:rPr>
        <w:t>uPzp</w:t>
      </w:r>
      <w:proofErr w:type="spellEnd"/>
      <w:r>
        <w:rPr>
          <w:rFonts w:ascii="Century Gothic" w:hAnsi="Century Gothic" w:cs="Arial"/>
          <w:sz w:val="20"/>
          <w:szCs w:val="20"/>
        </w:rPr>
        <w:t>.</w:t>
      </w:r>
    </w:p>
    <w:p w14:paraId="0C6D5374" w14:textId="77777777" w:rsidR="004B0DBA" w:rsidRDefault="004B0DBA" w:rsidP="004B0DBA">
      <w:pPr>
        <w:pStyle w:val="Tekstpodstawowy"/>
        <w:ind w:left="360" w:right="20"/>
        <w:jc w:val="both"/>
        <w:rPr>
          <w:rFonts w:ascii="Century Gothic" w:hAnsi="Century Gothic"/>
          <w:bCs/>
          <w:sz w:val="20"/>
          <w:szCs w:val="20"/>
        </w:rPr>
      </w:pPr>
    </w:p>
    <w:p w14:paraId="59272E14" w14:textId="77777777" w:rsidR="004B0DBA" w:rsidRDefault="004B0DBA" w:rsidP="004B0DBA">
      <w:pPr>
        <w:pStyle w:val="Tekstpodstawowy"/>
        <w:ind w:left="360" w:right="20"/>
        <w:jc w:val="both"/>
        <w:rPr>
          <w:rFonts w:ascii="Century Gothic" w:hAnsi="Century Gothic"/>
          <w:bCs/>
          <w:sz w:val="20"/>
          <w:szCs w:val="20"/>
        </w:rPr>
      </w:pPr>
      <w:r>
        <w:rPr>
          <w:rFonts w:ascii="Century Gothic" w:hAnsi="Century Gothic"/>
          <w:bCs/>
          <w:sz w:val="20"/>
          <w:szCs w:val="20"/>
        </w:rPr>
        <w:t>Wymagana forma:</w:t>
      </w:r>
    </w:p>
    <w:p w14:paraId="4F1FA429" w14:textId="77777777" w:rsidR="004B0DBA" w:rsidRDefault="004B0DBA" w:rsidP="004B0DBA">
      <w:pPr>
        <w:pStyle w:val="Tekstpodstawowy"/>
        <w:ind w:left="360" w:right="20"/>
        <w:jc w:val="both"/>
        <w:rPr>
          <w:rFonts w:ascii="Century Gothic" w:hAnsi="Century Gothic"/>
        </w:rPr>
      </w:pPr>
      <w:r>
        <w:rPr>
          <w:rFonts w:ascii="Century Gothic" w:hAnsi="Century Gothic"/>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BE98C25" w14:textId="77777777" w:rsidR="004B0DBA" w:rsidRDefault="004B0DBA" w:rsidP="004B0DBA">
      <w:pPr>
        <w:jc w:val="both"/>
        <w:rPr>
          <w:rFonts w:ascii="Century Gothic" w:hAnsi="Century Gothic"/>
        </w:rPr>
      </w:pPr>
    </w:p>
    <w:p w14:paraId="19B2135A" w14:textId="77777777" w:rsidR="004B0DBA" w:rsidRDefault="004B0DBA" w:rsidP="004B0DBA">
      <w:pPr>
        <w:numPr>
          <w:ilvl w:val="0"/>
          <w:numId w:val="14"/>
        </w:numPr>
        <w:shd w:val="clear" w:color="auto" w:fill="FFD966"/>
        <w:spacing w:line="252" w:lineRule="auto"/>
        <w:contextualSpacing/>
        <w:jc w:val="both"/>
        <w:rPr>
          <w:rFonts w:ascii="Century Gothic" w:hAnsi="Century Gothic"/>
          <w:b/>
          <w:lang w:eastAsia="en-US"/>
        </w:rPr>
      </w:pPr>
      <w:r>
        <w:rPr>
          <w:rFonts w:ascii="Century Gothic" w:hAnsi="Century Gothic"/>
          <w:b/>
          <w:lang w:eastAsia="en-US"/>
        </w:rPr>
        <w:t>Wymagania dotyczące wadium</w:t>
      </w:r>
    </w:p>
    <w:p w14:paraId="5F9D281A" w14:textId="77777777" w:rsidR="004B0DBA" w:rsidRDefault="004B0DBA" w:rsidP="004B0DBA">
      <w:pPr>
        <w:spacing w:before="120"/>
        <w:jc w:val="both"/>
        <w:rPr>
          <w:rFonts w:ascii="Century Gothic" w:hAnsi="Century Gothic"/>
          <w:bCs/>
          <w:sz w:val="20"/>
          <w:szCs w:val="20"/>
        </w:rPr>
      </w:pPr>
    </w:p>
    <w:p w14:paraId="2B18676E" w14:textId="77777777" w:rsidR="004B0DBA" w:rsidRDefault="004B0DBA" w:rsidP="004B0DBA">
      <w:pPr>
        <w:ind w:left="218"/>
        <w:jc w:val="both"/>
        <w:rPr>
          <w:rFonts w:ascii="Century Gothic" w:eastAsia="Times New Roman" w:hAnsi="Century Gothic"/>
          <w:color w:val="002060"/>
          <w:sz w:val="20"/>
          <w:szCs w:val="20"/>
          <w:lang w:eastAsia="en-US"/>
        </w:rPr>
      </w:pPr>
      <w:r>
        <w:rPr>
          <w:rFonts w:ascii="Century Gothic" w:hAnsi="Century Gothic"/>
          <w:sz w:val="20"/>
          <w:szCs w:val="20"/>
        </w:rPr>
        <w:t>Zamawiający nie wymaga wniesienia wadium.</w:t>
      </w:r>
    </w:p>
    <w:p w14:paraId="6244B5B5" w14:textId="77777777" w:rsidR="004B0DBA" w:rsidRDefault="004B0DBA" w:rsidP="004B0DBA">
      <w:pPr>
        <w:ind w:left="218"/>
        <w:jc w:val="both"/>
        <w:rPr>
          <w:rFonts w:ascii="Century Gothic" w:eastAsia="Times New Roman" w:hAnsi="Century Gothic"/>
          <w:color w:val="002060"/>
          <w:sz w:val="20"/>
          <w:szCs w:val="20"/>
          <w:lang w:eastAsia="en-US"/>
        </w:rPr>
      </w:pPr>
    </w:p>
    <w:p w14:paraId="00FBDD4A" w14:textId="77777777" w:rsidR="004B0DBA" w:rsidRDefault="004B0DBA" w:rsidP="004B0DBA">
      <w:pPr>
        <w:numPr>
          <w:ilvl w:val="0"/>
          <w:numId w:val="14"/>
        </w:numPr>
        <w:shd w:val="clear" w:color="auto" w:fill="FFD966"/>
        <w:spacing w:line="252" w:lineRule="auto"/>
        <w:contextualSpacing/>
        <w:jc w:val="both"/>
        <w:rPr>
          <w:rFonts w:ascii="Century Gothic" w:hAnsi="Century Gothic"/>
          <w:b/>
          <w:i/>
          <w:iCs/>
          <w:lang w:eastAsia="en-US"/>
        </w:rPr>
      </w:pPr>
      <w:r>
        <w:rPr>
          <w:rFonts w:ascii="Century Gothic" w:hAnsi="Century Gothic"/>
          <w:b/>
          <w:lang w:eastAsia="en-US"/>
        </w:rPr>
        <w:t>Sposób przygotowania ofert</w:t>
      </w:r>
    </w:p>
    <w:p w14:paraId="59650F03" w14:textId="77777777" w:rsidR="004B0DBA" w:rsidRDefault="004B0DBA" w:rsidP="004B0DBA">
      <w:pPr>
        <w:shd w:val="clear" w:color="auto" w:fill="FFFFFF"/>
        <w:spacing w:before="240"/>
        <w:jc w:val="both"/>
        <w:rPr>
          <w:rFonts w:ascii="Century Gothic" w:hAnsi="Century Gothic"/>
          <w:b/>
        </w:rPr>
      </w:pPr>
    </w:p>
    <w:p w14:paraId="14FDC999" w14:textId="77777777" w:rsidR="004B0DBA" w:rsidRDefault="004B0DBA" w:rsidP="004B0DBA">
      <w:pPr>
        <w:shd w:val="clear" w:color="auto" w:fill="DEEAF6"/>
        <w:jc w:val="both"/>
        <w:rPr>
          <w:rFonts w:ascii="Century Gothic" w:hAnsi="Century Gothic"/>
          <w:b/>
        </w:rPr>
      </w:pPr>
      <w:r>
        <w:rPr>
          <w:rFonts w:ascii="Century Gothic" w:hAnsi="Century Gothic"/>
          <w:b/>
        </w:rPr>
        <w:t>Zasady obowiązujące podczas przygotowywania ofert</w:t>
      </w:r>
    </w:p>
    <w:p w14:paraId="672BB9E9" w14:textId="77777777" w:rsidR="004B0DBA" w:rsidRDefault="004B0DBA" w:rsidP="004B0DBA">
      <w:pPr>
        <w:ind w:left="357"/>
        <w:jc w:val="both"/>
        <w:rPr>
          <w:rFonts w:ascii="Century Gothic" w:hAnsi="Century Gothic"/>
          <w:b/>
          <w:bCs/>
          <w:sz w:val="20"/>
          <w:szCs w:val="20"/>
        </w:rPr>
      </w:pPr>
    </w:p>
    <w:p w14:paraId="7C646C37" w14:textId="77777777" w:rsidR="001646A8" w:rsidRDefault="001646A8" w:rsidP="001646A8">
      <w:pPr>
        <w:numPr>
          <w:ilvl w:val="0"/>
          <w:numId w:val="27"/>
        </w:numPr>
        <w:jc w:val="both"/>
        <w:rPr>
          <w:rFonts w:ascii="Century Gothic" w:hAnsi="Century Gothic"/>
          <w:bCs/>
          <w:sz w:val="20"/>
          <w:szCs w:val="20"/>
        </w:rPr>
      </w:pPr>
      <w:r>
        <w:rPr>
          <w:rFonts w:ascii="Century Gothic" w:hAnsi="Century Gothic"/>
          <w:bCs/>
          <w:sz w:val="20"/>
          <w:szCs w:val="20"/>
        </w:rPr>
        <w:t>Oferta wraz z załącznikami musi zostać sporządzona w języku polskim, chyba że SWZ stanowi inaczej, być złożona w postaci elektronicznej poprzez wypełnienie formularza ofertowego tj. załącznik 3 do SWZ oraz podpisana kwalifikowanym podpisem elektronicznym, podpisem osobistym lub podpisem zaufanym pod rygorem nieważności.</w:t>
      </w:r>
    </w:p>
    <w:p w14:paraId="339885DF" w14:textId="77777777" w:rsidR="001646A8" w:rsidRDefault="001646A8" w:rsidP="001646A8">
      <w:pPr>
        <w:numPr>
          <w:ilvl w:val="0"/>
          <w:numId w:val="27"/>
        </w:numPr>
        <w:ind w:left="357" w:hanging="357"/>
        <w:jc w:val="both"/>
        <w:rPr>
          <w:rFonts w:ascii="Century Gothic" w:hAnsi="Century Gothic"/>
          <w:bCs/>
          <w:sz w:val="20"/>
          <w:szCs w:val="20"/>
        </w:rPr>
      </w:pPr>
      <w:r>
        <w:rPr>
          <w:rFonts w:ascii="Century Gothic" w:hAnsi="Century Gothic"/>
          <w:bCs/>
          <w:sz w:val="20"/>
          <w:szCs w:val="20"/>
        </w:rPr>
        <w:t>Wykonawca ma prawo złożyć tylko jedną ofertę. Oferty wykonawcy, który przedłoży więcej niż jedną ofertę, zostaną odrzucone.</w:t>
      </w:r>
    </w:p>
    <w:p w14:paraId="7D549AA5" w14:textId="77777777" w:rsidR="001646A8" w:rsidRDefault="001646A8" w:rsidP="001646A8">
      <w:pPr>
        <w:numPr>
          <w:ilvl w:val="0"/>
          <w:numId w:val="27"/>
        </w:numPr>
        <w:ind w:left="357" w:hanging="357"/>
        <w:jc w:val="both"/>
        <w:rPr>
          <w:rFonts w:ascii="Century Gothic" w:hAnsi="Century Gothic"/>
          <w:bCs/>
          <w:sz w:val="20"/>
          <w:szCs w:val="20"/>
        </w:rPr>
      </w:pPr>
      <w:r>
        <w:rPr>
          <w:rFonts w:ascii="Century Gothic" w:hAnsi="Century Gothic"/>
          <w:bCs/>
          <w:sz w:val="20"/>
          <w:szCs w:val="20"/>
        </w:rPr>
        <w:t>Wykonawca składa ofertę wraz z wymaganymi oświadczeniami i dokumentami, wskazanymi w SWZ.</w:t>
      </w:r>
    </w:p>
    <w:p w14:paraId="78A5DABA" w14:textId="31BD9597" w:rsidR="004B0DBA" w:rsidRDefault="001646A8" w:rsidP="001646A8">
      <w:pPr>
        <w:numPr>
          <w:ilvl w:val="0"/>
          <w:numId w:val="27"/>
        </w:numPr>
        <w:ind w:left="357" w:hanging="357"/>
        <w:jc w:val="both"/>
        <w:rPr>
          <w:rFonts w:ascii="Century Gothic" w:hAnsi="Century Gothic"/>
          <w:bCs/>
          <w:sz w:val="20"/>
          <w:szCs w:val="20"/>
        </w:rPr>
      </w:pPr>
      <w:r>
        <w:rPr>
          <w:rFonts w:ascii="Century Gothic" w:hAnsi="Century Gothic"/>
          <w:bCs/>
          <w:sz w:val="20"/>
          <w:szCs w:val="20"/>
        </w:rPr>
        <w:t xml:space="preserve">Do upływu terminu składania ofert wykonawca może zmienić lub wycofać ofertę. Sposób postępowania w przypadku oferty w systemie </w:t>
      </w:r>
      <w:proofErr w:type="spellStart"/>
      <w:r>
        <w:rPr>
          <w:rFonts w:ascii="Century Gothic" w:hAnsi="Century Gothic"/>
          <w:bCs/>
          <w:sz w:val="20"/>
          <w:szCs w:val="20"/>
        </w:rPr>
        <w:t>eZamowienia</w:t>
      </w:r>
      <w:proofErr w:type="spellEnd"/>
      <w:r>
        <w:rPr>
          <w:rFonts w:ascii="Century Gothic" w:hAnsi="Century Gothic"/>
          <w:bCs/>
          <w:sz w:val="20"/>
          <w:szCs w:val="20"/>
        </w:rPr>
        <w:t xml:space="preserve"> został opisany w SWZ</w:t>
      </w:r>
    </w:p>
    <w:p w14:paraId="0DC4F71A" w14:textId="77777777" w:rsidR="004B0DBA" w:rsidRDefault="004B0DBA" w:rsidP="004B0DBA">
      <w:pPr>
        <w:spacing w:before="120"/>
        <w:ind w:left="360"/>
        <w:jc w:val="both"/>
        <w:rPr>
          <w:rFonts w:ascii="Century Gothic" w:hAnsi="Century Gothic"/>
          <w:bCs/>
        </w:rPr>
      </w:pPr>
    </w:p>
    <w:p w14:paraId="584858B7" w14:textId="77777777" w:rsidR="004B0DBA" w:rsidRDefault="004B0DBA" w:rsidP="004B0DBA">
      <w:pPr>
        <w:numPr>
          <w:ilvl w:val="0"/>
          <w:numId w:val="14"/>
        </w:numPr>
        <w:shd w:val="clear" w:color="auto" w:fill="FFD966"/>
        <w:spacing w:line="252" w:lineRule="auto"/>
        <w:contextualSpacing/>
        <w:jc w:val="both"/>
        <w:rPr>
          <w:rFonts w:ascii="Century Gothic" w:hAnsi="Century Gothic"/>
          <w:b/>
          <w:i/>
          <w:iCs/>
          <w:lang w:eastAsia="en-US"/>
        </w:rPr>
      </w:pPr>
      <w:r>
        <w:rPr>
          <w:rFonts w:ascii="Century Gothic" w:hAnsi="Century Gothic"/>
          <w:b/>
          <w:lang w:eastAsia="en-US"/>
        </w:rPr>
        <w:t>Opis sposobu obliczenia ceny</w:t>
      </w:r>
    </w:p>
    <w:p w14:paraId="6A804E21" w14:textId="77777777" w:rsidR="004B0DBA" w:rsidRDefault="004B0DBA" w:rsidP="004B0DBA">
      <w:pPr>
        <w:spacing w:line="252" w:lineRule="auto"/>
        <w:ind w:left="284"/>
        <w:contextualSpacing/>
        <w:jc w:val="both"/>
        <w:rPr>
          <w:rFonts w:ascii="Century Gothic" w:eastAsia="Times New Roman" w:hAnsi="Century Gothic"/>
          <w:lang w:eastAsia="en-US"/>
        </w:rPr>
      </w:pPr>
    </w:p>
    <w:p w14:paraId="76D92CA2"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bookmarkStart w:id="1" w:name="bookmark28"/>
      <w:r>
        <w:rPr>
          <w:rFonts w:ascii="Century Gothic" w:eastAsia="Times New Roman" w:hAnsi="Century Gothic"/>
          <w:sz w:val="20"/>
          <w:szCs w:val="20"/>
          <w:lang w:eastAsia="en-US"/>
        </w:rPr>
        <w:t xml:space="preserve">W celu obliczenia ceny oferty, wykonawca wypełnia formularz ofertowy, stanowiący załącznik nr 3 SWZ. </w:t>
      </w:r>
    </w:p>
    <w:p w14:paraId="04923A24"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Rozliczenia będą prowadzone w złotych polskich z dokładnością do dwóch miejsc po przecinku.</w:t>
      </w:r>
    </w:p>
    <w:p w14:paraId="78CD3125" w14:textId="77777777" w:rsidR="001646A8" w:rsidRDefault="001646A8" w:rsidP="001646A8">
      <w:p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bCs/>
          <w:sz w:val="20"/>
          <w:szCs w:val="20"/>
          <w:lang w:eastAsia="en-US"/>
        </w:rPr>
        <w:t>UWAGA</w:t>
      </w:r>
      <w:r>
        <w:rPr>
          <w:rFonts w:ascii="Century Gothic" w:eastAsia="Times New Roman" w:hAnsi="Century Gothic"/>
          <w:sz w:val="20"/>
          <w:szCs w:val="20"/>
          <w:lang w:eastAsia="en-US"/>
        </w:rPr>
        <w:t xml:space="preserve">! </w:t>
      </w:r>
    </w:p>
    <w:p w14:paraId="72E34FE0" w14:textId="77777777" w:rsidR="001646A8" w:rsidRDefault="001646A8" w:rsidP="001646A8">
      <w:pPr>
        <w:spacing w:line="252" w:lineRule="auto"/>
        <w:ind w:left="284"/>
        <w:contextualSpacing/>
        <w:jc w:val="both"/>
        <w:rPr>
          <w:rFonts w:ascii="Century Gothic" w:eastAsia="Times New Roman" w:hAnsi="Century Gothic"/>
          <w:b/>
          <w:sz w:val="20"/>
          <w:szCs w:val="20"/>
          <w:lang w:eastAsia="en-US"/>
        </w:rPr>
      </w:pPr>
      <w:r>
        <w:rPr>
          <w:rFonts w:ascii="Century Gothic" w:eastAsia="Times New Roman" w:hAnsi="Century Gothic"/>
          <w:sz w:val="20"/>
          <w:szCs w:val="20"/>
          <w:lang w:eastAsia="en-US"/>
        </w:rPr>
        <w:t>Jeden grosz jest najmniejszą jednostką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ceny jednostkowe, stanowiące podstawę do obliczenia ceny oferty, muszą być podane z dokładnością do dwóch miejsc po przecinku.</w:t>
      </w:r>
      <w:r>
        <w:rPr>
          <w:rFonts w:ascii="Century Gothic" w:eastAsia="Times New Roman" w:hAnsi="Century Gothic"/>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w:t>
      </w:r>
      <w:proofErr w:type="spellStart"/>
      <w:r>
        <w:rPr>
          <w:rFonts w:ascii="Century Gothic" w:eastAsia="Times New Roman" w:hAnsi="Century Gothic"/>
          <w:b/>
          <w:sz w:val="20"/>
          <w:szCs w:val="20"/>
          <w:lang w:eastAsia="en-US"/>
        </w:rPr>
        <w:t>Pzp</w:t>
      </w:r>
      <w:proofErr w:type="spellEnd"/>
      <w:r>
        <w:rPr>
          <w:rFonts w:ascii="Century Gothic" w:eastAsia="Times New Roman" w:hAnsi="Century Gothic"/>
          <w:b/>
          <w:sz w:val="20"/>
          <w:szCs w:val="20"/>
          <w:lang w:eastAsia="en-US"/>
        </w:rPr>
        <w:t>.</w:t>
      </w:r>
    </w:p>
    <w:p w14:paraId="157C32E6"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Wykonawca zobowiązany jest zastosować stawkę VAT zgodnie z obowiązującymi przepisami ustawy z 11 marca 2004 r. o  podatku od towarów i usług. Dla zamawiającego właściwą stawką VAT w dniu przygotowania SWZ jest stawka 23%.</w:t>
      </w:r>
    </w:p>
    <w:p w14:paraId="58B95208"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Cenę ryczałtową oferty należy obliczyć, uwzględniając całość wynagrodzenia wykonawcy za prawidłowe wykonanie umowy. Wykonawca jest zobowiązany skalkulować cenę na podstawie wszelkich wymogów związanych z realizacją zamówienia.</w:t>
      </w:r>
    </w:p>
    <w:p w14:paraId="588CEAC0"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3116AC88"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Wykonawcy ponoszą wszelkie koszty związane z przygotowaniem i złożeniem oferty.</w:t>
      </w:r>
    </w:p>
    <w:p w14:paraId="4DE59CA5"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W formularzu ofertowym wykonawca poda wyłącznie cenę oferty, która uwzględnia całkowity koszt realizacji zamówienia w okresie obowiązywania umowy, obliczoną zgodnie z powyższymi dyspozycjami.</w:t>
      </w:r>
    </w:p>
    <w:p w14:paraId="7CB74B77" w14:textId="77777777" w:rsidR="001646A8"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Zgodnie z art. 225 ustawy </w:t>
      </w:r>
      <w:proofErr w:type="spellStart"/>
      <w:r>
        <w:rPr>
          <w:rFonts w:ascii="Century Gothic" w:eastAsia="Times New Roman" w:hAnsi="Century Gothic"/>
          <w:sz w:val="20"/>
          <w:szCs w:val="20"/>
          <w:lang w:eastAsia="en-US"/>
        </w:rPr>
        <w:t>Pzp</w:t>
      </w:r>
      <w:proofErr w:type="spellEnd"/>
      <w:r>
        <w:rPr>
          <w:rFonts w:ascii="Century Gothic" w:eastAsia="Times New Roman" w:hAnsi="Century Gothic"/>
          <w:sz w:val="20"/>
          <w:szCs w:val="20"/>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w:t>
      </w:r>
      <w:r>
        <w:rPr>
          <w:rFonts w:ascii="Century Gothic" w:eastAsia="Times New Roman" w:hAnsi="Century Gothic"/>
          <w:sz w:val="20"/>
          <w:szCs w:val="20"/>
          <w:lang w:eastAsia="en-US"/>
        </w:rPr>
        <w:br/>
        <w:t>i usług, którą miałby obowiązek rozliczyć. W takiej sytuacji wykonawca ma obowiązek:</w:t>
      </w:r>
    </w:p>
    <w:p w14:paraId="1ED71928" w14:textId="77777777" w:rsidR="001646A8" w:rsidRDefault="001646A8" w:rsidP="001646A8">
      <w:pPr>
        <w:spacing w:line="252" w:lineRule="auto"/>
        <w:ind w:left="567" w:hanging="283"/>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1) poinformowania zamawiającego, że wybór jego oferty będzie prowadził do powstania </w:t>
      </w:r>
      <w:r>
        <w:rPr>
          <w:rFonts w:ascii="Century Gothic" w:eastAsia="Times New Roman" w:hAnsi="Century Gothic"/>
          <w:sz w:val="20"/>
          <w:szCs w:val="20"/>
          <w:lang w:eastAsia="en-US"/>
        </w:rPr>
        <w:br/>
        <w:t>u zamawiającego obowiązku podatkowego;</w:t>
      </w:r>
    </w:p>
    <w:p w14:paraId="3CECD000" w14:textId="77777777" w:rsidR="001646A8" w:rsidRDefault="001646A8" w:rsidP="001646A8">
      <w:pPr>
        <w:spacing w:line="252" w:lineRule="auto"/>
        <w:ind w:left="567" w:hanging="283"/>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lastRenderedPageBreak/>
        <w:t>2) wskazania nazwy (rodzaju) towaru lub usługi, których dostawa lub świadczenie będą prowadziły do powstania obowiązku podatkowego;</w:t>
      </w:r>
    </w:p>
    <w:p w14:paraId="63F459E1" w14:textId="77777777" w:rsidR="001646A8" w:rsidRDefault="001646A8" w:rsidP="001646A8">
      <w:pPr>
        <w:spacing w:line="252" w:lineRule="auto"/>
        <w:ind w:left="567" w:hanging="283"/>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3) wskazania wartości towaru lub usługi objętego obowiązkiem podatkowym zamawiającego, bez kwoty podatku;</w:t>
      </w:r>
    </w:p>
    <w:p w14:paraId="3028EA53" w14:textId="77777777" w:rsidR="001646A8" w:rsidRDefault="001646A8" w:rsidP="001646A8">
      <w:pPr>
        <w:spacing w:line="252" w:lineRule="auto"/>
        <w:ind w:left="567" w:hanging="283"/>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4) wskazania stawki podatku od towarów i usług, która zgodnie z wiedzą wykonawcy, będzie miała zastosowanie.</w:t>
      </w:r>
    </w:p>
    <w:p w14:paraId="3283A12D" w14:textId="2CB246F9" w:rsidR="004B0DBA" w:rsidRDefault="001646A8" w:rsidP="001646A8">
      <w:pPr>
        <w:numPr>
          <w:ilvl w:val="3"/>
          <w:numId w:val="28"/>
        </w:numPr>
        <w:spacing w:line="252" w:lineRule="auto"/>
        <w:ind w:left="284"/>
        <w:contextualSpacing/>
        <w:jc w:val="both"/>
        <w:rPr>
          <w:rFonts w:ascii="Century Gothic" w:eastAsia="Times New Roman" w:hAnsi="Century Gothic"/>
          <w:sz w:val="20"/>
          <w:szCs w:val="20"/>
          <w:lang w:eastAsia="en-US"/>
        </w:rPr>
      </w:pPr>
      <w:r>
        <w:rPr>
          <w:rFonts w:ascii="Century Gothic" w:eastAsia="Times New Roman" w:hAnsi="Century Gothic"/>
          <w:sz w:val="20"/>
          <w:szCs w:val="20"/>
          <w:lang w:eastAsia="en-US"/>
        </w:rPr>
        <w:t xml:space="preserve">Informację w powyższym zakresie wykonawca składa w formularzu ofertowym. Brak złożenia ww. informacji będzie postrzegany jako brak powstania obowiązku podatkowego </w:t>
      </w:r>
      <w:r>
        <w:rPr>
          <w:rFonts w:ascii="Century Gothic" w:eastAsia="Times New Roman" w:hAnsi="Century Gothic"/>
          <w:sz w:val="20"/>
          <w:szCs w:val="20"/>
          <w:lang w:eastAsia="en-US"/>
        </w:rPr>
        <w:br/>
        <w:t>u zamawiającego.</w:t>
      </w:r>
    </w:p>
    <w:p w14:paraId="7ECB0D17" w14:textId="77777777" w:rsidR="004B0DBA" w:rsidRDefault="004B0DBA" w:rsidP="004B0DBA">
      <w:pPr>
        <w:spacing w:line="252" w:lineRule="auto"/>
        <w:ind w:left="284"/>
        <w:contextualSpacing/>
        <w:jc w:val="both"/>
        <w:rPr>
          <w:rFonts w:ascii="Century Gothic" w:eastAsia="Times New Roman" w:hAnsi="Century Gothic"/>
          <w:lang w:eastAsia="en-US"/>
        </w:rPr>
      </w:pPr>
    </w:p>
    <w:bookmarkEnd w:id="1"/>
    <w:p w14:paraId="4EC23213" w14:textId="77777777" w:rsidR="004B0DBA" w:rsidRDefault="004B0DBA" w:rsidP="004B0DBA">
      <w:pPr>
        <w:numPr>
          <w:ilvl w:val="0"/>
          <w:numId w:val="4"/>
        </w:numPr>
        <w:pBdr>
          <w:top w:val="single" w:sz="4" w:space="1" w:color="auto"/>
          <w:left w:val="single" w:sz="4" w:space="4" w:color="auto"/>
          <w:bottom w:val="single" w:sz="4" w:space="1" w:color="auto"/>
          <w:right w:val="single" w:sz="4" w:space="4" w:color="auto"/>
        </w:pBdr>
        <w:shd w:val="clear" w:color="auto" w:fill="ACB9CA"/>
        <w:spacing w:after="240" w:line="252" w:lineRule="auto"/>
        <w:ind w:left="284" w:hanging="284"/>
        <w:jc w:val="both"/>
        <w:rPr>
          <w:rFonts w:ascii="Century Gothic" w:eastAsia="Times New Roman" w:hAnsi="Century Gothic" w:cs="Arial"/>
          <w:b/>
          <w:lang w:eastAsia="en-US"/>
        </w:rPr>
      </w:pPr>
      <w:r>
        <w:rPr>
          <w:rFonts w:ascii="Century Gothic" w:eastAsia="Times New Roman" w:hAnsi="Century Gothic" w:cs="Arial"/>
          <w:b/>
          <w:lang w:eastAsia="en-US"/>
        </w:rPr>
        <w:t>Informacje o przebiegu postępowania</w:t>
      </w:r>
    </w:p>
    <w:p w14:paraId="0B07F386"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Sposób porozumiewania się zamawiającego z wykonawcami</w:t>
      </w:r>
    </w:p>
    <w:p w14:paraId="4B160F61" w14:textId="77777777" w:rsidR="004B0DBA" w:rsidRDefault="004B0DBA" w:rsidP="004B0DBA">
      <w:pPr>
        <w:spacing w:before="120"/>
        <w:ind w:left="431" w:right="-108"/>
        <w:jc w:val="both"/>
        <w:rPr>
          <w:rFonts w:ascii="Century Gothic" w:hAnsi="Century Gothic"/>
          <w:sz w:val="20"/>
          <w:szCs w:val="20"/>
        </w:rPr>
      </w:pPr>
    </w:p>
    <w:p w14:paraId="2858E2D1" w14:textId="77777777" w:rsidR="004B0DBA" w:rsidRDefault="004B0DBA" w:rsidP="004B0DBA">
      <w:pPr>
        <w:numPr>
          <w:ilvl w:val="1"/>
          <w:numId w:val="30"/>
        </w:numPr>
        <w:ind w:left="431" w:right="-108" w:hanging="431"/>
        <w:jc w:val="both"/>
        <w:rPr>
          <w:rFonts w:ascii="Century Gothic" w:hAnsi="Century Gothic"/>
          <w:sz w:val="20"/>
          <w:szCs w:val="20"/>
        </w:rPr>
      </w:pPr>
      <w:r>
        <w:rPr>
          <w:rFonts w:ascii="Century Gothic" w:hAnsi="Century Gothic"/>
          <w:sz w:val="20"/>
          <w:szCs w:val="20"/>
        </w:rPr>
        <w:t>W niniejszym postępowaniu komunikacja zamawiającego z wykonawcami, w tym składanie ofert wymiana informacji oraz przekazywanie dokumentów lub oświadczeń między zamawiającym a wykonawcą, z uwzględnieniem wyjątków określonych w ustawie oraz w SWZ, odbywa się przy użyciu środków komunikacji elektronicznej – na zasadach wskazanych w SWZ.</w:t>
      </w:r>
    </w:p>
    <w:p w14:paraId="750238F3" w14:textId="77777777" w:rsidR="004B0DBA" w:rsidRDefault="004B0DBA" w:rsidP="004B0DBA">
      <w:pPr>
        <w:numPr>
          <w:ilvl w:val="1"/>
          <w:numId w:val="30"/>
        </w:numPr>
        <w:ind w:left="431" w:right="-108" w:hanging="431"/>
        <w:jc w:val="both"/>
        <w:rPr>
          <w:rFonts w:ascii="Century Gothic" w:hAnsi="Century Gothic"/>
          <w:sz w:val="20"/>
          <w:szCs w:val="20"/>
        </w:rPr>
      </w:pPr>
      <w:r>
        <w:rPr>
          <w:rFonts w:ascii="Century Gothic" w:hAnsi="Century Gothic"/>
          <w:sz w:val="20"/>
          <w:szCs w:val="20"/>
        </w:rPr>
        <w:t xml:space="preserve">Komunikacja ustna dopuszczalna jest w odniesieniu do informacji, które nie są istotne, </w:t>
      </w:r>
      <w:r>
        <w:rPr>
          <w:rFonts w:ascii="Century Gothic" w:hAnsi="Century Gothic"/>
          <w:sz w:val="20"/>
          <w:szCs w:val="20"/>
        </w:rPr>
        <w:br/>
        <w:t>w szczególności nie dotyczą ogłoszenia o zamówieniu lub dokumentów zamówienia, ofert, o ile jej treść jest udokumentowana.</w:t>
      </w:r>
    </w:p>
    <w:p w14:paraId="714FB7FD" w14:textId="77777777" w:rsidR="004B0DBA" w:rsidRDefault="004B0DBA" w:rsidP="004B0DBA">
      <w:pPr>
        <w:tabs>
          <w:tab w:val="left" w:pos="284"/>
        </w:tabs>
        <w:jc w:val="both"/>
        <w:rPr>
          <w:rFonts w:ascii="Century Gothic" w:hAnsi="Century Gothic"/>
        </w:rPr>
      </w:pPr>
    </w:p>
    <w:p w14:paraId="1A524C8A"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Sposób oraz termin składania ofert. Termin otwarcia ofert</w:t>
      </w:r>
    </w:p>
    <w:p w14:paraId="624F05B3" w14:textId="77777777" w:rsidR="004B0DBA" w:rsidRDefault="004B0DBA" w:rsidP="004B0DBA">
      <w:pPr>
        <w:ind w:right="-108"/>
        <w:jc w:val="both"/>
        <w:rPr>
          <w:rFonts w:ascii="Century Gothic" w:hAnsi="Century Gothic"/>
        </w:rPr>
      </w:pPr>
    </w:p>
    <w:p w14:paraId="0C9A8D61" w14:textId="5F5C58B5" w:rsidR="004B0DBA" w:rsidRPr="00585EF7"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sz w:val="20"/>
          <w:szCs w:val="20"/>
        </w:rPr>
      </w:pPr>
      <w:r w:rsidRPr="00585EF7">
        <w:rPr>
          <w:rFonts w:ascii="Century Gothic" w:eastAsia="Times New Roman" w:hAnsi="Century Gothic" w:cs="CenturyGothic"/>
          <w:b/>
          <w:bCs/>
          <w:sz w:val="20"/>
          <w:szCs w:val="20"/>
        </w:rPr>
        <w:t>Ofertę należy złożyć</w:t>
      </w:r>
      <w:r w:rsidRPr="00585EF7">
        <w:rPr>
          <w:rFonts w:ascii="Century Gothic" w:eastAsia="Times New Roman" w:hAnsi="Century Gothic" w:cs="CenturyGothic"/>
          <w:sz w:val="20"/>
          <w:szCs w:val="20"/>
        </w:rPr>
        <w:t xml:space="preserve"> za pośrednictwem systemu </w:t>
      </w:r>
      <w:proofErr w:type="spellStart"/>
      <w:r w:rsidRPr="00585EF7">
        <w:rPr>
          <w:rFonts w:ascii="Century Gothic" w:eastAsia="Times New Roman" w:hAnsi="Century Gothic" w:cs="CenturyGothic"/>
          <w:sz w:val="20"/>
          <w:szCs w:val="20"/>
        </w:rPr>
        <w:t>eZamówienia</w:t>
      </w:r>
      <w:proofErr w:type="spellEnd"/>
      <w:r w:rsidRPr="00585EF7">
        <w:rPr>
          <w:rFonts w:ascii="Century Gothic" w:eastAsia="Times New Roman" w:hAnsi="Century Gothic" w:cs="CenturyGothic"/>
          <w:sz w:val="20"/>
          <w:szCs w:val="20"/>
        </w:rPr>
        <w:t xml:space="preserve">, nie później niż do </w:t>
      </w:r>
      <w:r w:rsidRPr="00585EF7">
        <w:rPr>
          <w:rFonts w:ascii="Century Gothic" w:eastAsia="Times New Roman" w:hAnsi="Century Gothic" w:cs="CenturyGothic,Bold"/>
          <w:b/>
          <w:bCs/>
          <w:sz w:val="20"/>
          <w:szCs w:val="20"/>
        </w:rPr>
        <w:t xml:space="preserve">dnia </w:t>
      </w:r>
      <w:r w:rsidR="00585EF7" w:rsidRPr="00585EF7">
        <w:rPr>
          <w:rFonts w:ascii="Century Gothic" w:eastAsia="Times New Roman" w:hAnsi="Century Gothic" w:cs="CenturyGothic,Bold"/>
          <w:b/>
          <w:bCs/>
          <w:color w:val="000000" w:themeColor="text1"/>
          <w:sz w:val="20"/>
          <w:szCs w:val="20"/>
        </w:rPr>
        <w:t>22</w:t>
      </w:r>
      <w:r w:rsidRPr="00585EF7">
        <w:rPr>
          <w:rFonts w:ascii="Century Gothic" w:eastAsia="Times New Roman" w:hAnsi="Century Gothic" w:cs="CenturyGothic,Bold"/>
          <w:b/>
          <w:bCs/>
          <w:color w:val="000000" w:themeColor="text1"/>
          <w:sz w:val="20"/>
          <w:szCs w:val="20"/>
        </w:rPr>
        <w:t>.</w:t>
      </w:r>
      <w:r w:rsidR="00FF0F55" w:rsidRPr="00AC4C4B">
        <w:rPr>
          <w:rFonts w:ascii="Century Gothic" w:eastAsia="Times New Roman" w:hAnsi="Century Gothic" w:cs="CenturyGothic,Bold"/>
          <w:b/>
          <w:bCs/>
          <w:color w:val="000000" w:themeColor="text1"/>
          <w:sz w:val="20"/>
          <w:szCs w:val="20"/>
        </w:rPr>
        <w:t>0</w:t>
      </w:r>
      <w:r w:rsidR="003A573C" w:rsidRPr="00AC4C4B">
        <w:rPr>
          <w:rFonts w:ascii="Century Gothic" w:eastAsia="Times New Roman" w:hAnsi="Century Gothic" w:cs="CenturyGothic,Bold"/>
          <w:b/>
          <w:bCs/>
          <w:color w:val="000000" w:themeColor="text1"/>
          <w:sz w:val="20"/>
          <w:szCs w:val="20"/>
        </w:rPr>
        <w:t>7</w:t>
      </w:r>
      <w:r w:rsidR="00AC4C4B" w:rsidRPr="00AC4C4B">
        <w:rPr>
          <w:rFonts w:ascii="Century Gothic" w:eastAsia="Times New Roman" w:hAnsi="Century Gothic" w:cs="CenturyGothic,Bold"/>
          <w:b/>
          <w:bCs/>
          <w:color w:val="FF0000"/>
          <w:sz w:val="20"/>
          <w:szCs w:val="20"/>
        </w:rPr>
        <w:t>.</w:t>
      </w:r>
      <w:r w:rsidRPr="00AC4C4B">
        <w:rPr>
          <w:rFonts w:ascii="Century Gothic" w:eastAsia="Times New Roman" w:hAnsi="Century Gothic" w:cs="CenturyGothic,Bold"/>
          <w:b/>
          <w:bCs/>
          <w:sz w:val="20"/>
          <w:szCs w:val="20"/>
        </w:rPr>
        <w:t>202</w:t>
      </w:r>
      <w:r w:rsidR="00ED3397" w:rsidRPr="00AC4C4B">
        <w:rPr>
          <w:rFonts w:ascii="Century Gothic" w:eastAsia="Times New Roman" w:hAnsi="Century Gothic" w:cs="CenturyGothic,Bold"/>
          <w:b/>
          <w:bCs/>
          <w:sz w:val="20"/>
          <w:szCs w:val="20"/>
        </w:rPr>
        <w:t>5</w:t>
      </w:r>
      <w:r w:rsidRPr="00AC4C4B">
        <w:rPr>
          <w:rFonts w:ascii="Century Gothic" w:eastAsia="Times New Roman" w:hAnsi="Century Gothic" w:cs="CenturyGothic,Bold"/>
          <w:b/>
          <w:bCs/>
          <w:sz w:val="20"/>
          <w:szCs w:val="20"/>
        </w:rPr>
        <w:t xml:space="preserve"> r</w:t>
      </w:r>
      <w:r w:rsidRPr="00585EF7">
        <w:rPr>
          <w:rFonts w:ascii="Century Gothic" w:eastAsia="Times New Roman" w:hAnsi="Century Gothic" w:cs="CenturyGothic,Bold"/>
          <w:b/>
          <w:bCs/>
          <w:sz w:val="20"/>
          <w:szCs w:val="20"/>
        </w:rPr>
        <w:t xml:space="preserve">. do godziny 10:00. </w:t>
      </w:r>
      <w:r w:rsidRPr="00585EF7">
        <w:rPr>
          <w:rFonts w:ascii="Century Gothic" w:eastAsia="Times New Roman" w:hAnsi="Century Gothic" w:cs="CenturyGothic"/>
          <w:sz w:val="20"/>
          <w:szCs w:val="20"/>
        </w:rPr>
        <w:t>Oferta może być złożona tylko do upływu terminu składania ofert.</w:t>
      </w:r>
    </w:p>
    <w:p w14:paraId="202E848D" w14:textId="49136B8A" w:rsidR="004B0DBA" w:rsidRPr="00585EF7"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sz w:val="20"/>
          <w:szCs w:val="20"/>
        </w:rPr>
      </w:pPr>
      <w:r w:rsidRPr="00585EF7">
        <w:rPr>
          <w:rFonts w:ascii="Century Gothic" w:eastAsia="Times New Roman" w:hAnsi="Century Gothic" w:cs="CenturyGothic"/>
          <w:b/>
          <w:bCs/>
          <w:sz w:val="20"/>
          <w:szCs w:val="20"/>
        </w:rPr>
        <w:t>Otwarcie ofert</w:t>
      </w:r>
      <w:r w:rsidRPr="00585EF7">
        <w:rPr>
          <w:rFonts w:ascii="Century Gothic" w:eastAsia="Times New Roman" w:hAnsi="Century Gothic" w:cs="CenturyGothic"/>
          <w:sz w:val="20"/>
          <w:szCs w:val="20"/>
        </w:rPr>
        <w:t xml:space="preserve"> nastąpi w </w:t>
      </w:r>
      <w:r w:rsidRPr="00585EF7">
        <w:rPr>
          <w:rFonts w:ascii="Century Gothic" w:eastAsia="Times New Roman" w:hAnsi="Century Gothic" w:cs="CenturyGothic,Bold"/>
          <w:b/>
          <w:bCs/>
          <w:sz w:val="20"/>
          <w:szCs w:val="20"/>
        </w:rPr>
        <w:t xml:space="preserve">dniu </w:t>
      </w:r>
      <w:r w:rsidR="00602DAA" w:rsidRPr="00A30698">
        <w:rPr>
          <w:rFonts w:ascii="Century Gothic" w:eastAsia="Times New Roman" w:hAnsi="Century Gothic" w:cs="CenturyGothic,Bold"/>
          <w:b/>
          <w:bCs/>
          <w:color w:val="000000" w:themeColor="text1"/>
          <w:sz w:val="20"/>
          <w:szCs w:val="20"/>
        </w:rPr>
        <w:t>2</w:t>
      </w:r>
      <w:r w:rsidR="00924CBF" w:rsidRPr="00A30698">
        <w:rPr>
          <w:rFonts w:ascii="Century Gothic" w:eastAsia="Times New Roman" w:hAnsi="Century Gothic" w:cs="CenturyGothic,Bold"/>
          <w:b/>
          <w:bCs/>
          <w:color w:val="000000" w:themeColor="text1"/>
          <w:sz w:val="20"/>
          <w:szCs w:val="20"/>
        </w:rPr>
        <w:t>2</w:t>
      </w:r>
      <w:r w:rsidRPr="00A30698">
        <w:rPr>
          <w:rFonts w:ascii="Century Gothic" w:eastAsia="Times New Roman" w:hAnsi="Century Gothic" w:cs="CenturyGothic,Bold"/>
          <w:b/>
          <w:bCs/>
          <w:color w:val="000000" w:themeColor="text1"/>
          <w:sz w:val="20"/>
          <w:szCs w:val="20"/>
        </w:rPr>
        <w:t>.</w:t>
      </w:r>
      <w:r w:rsidR="00FF0F55" w:rsidRPr="00A30698">
        <w:rPr>
          <w:rFonts w:ascii="Century Gothic" w:eastAsia="Times New Roman" w:hAnsi="Century Gothic" w:cs="CenturyGothic,Bold"/>
          <w:b/>
          <w:bCs/>
          <w:color w:val="000000" w:themeColor="text1"/>
          <w:sz w:val="20"/>
          <w:szCs w:val="20"/>
        </w:rPr>
        <w:t>0</w:t>
      </w:r>
      <w:r w:rsidR="003A573C" w:rsidRPr="00A30698">
        <w:rPr>
          <w:rFonts w:ascii="Century Gothic" w:eastAsia="Times New Roman" w:hAnsi="Century Gothic" w:cs="CenturyGothic,Bold"/>
          <w:b/>
          <w:bCs/>
          <w:color w:val="000000" w:themeColor="text1"/>
          <w:sz w:val="20"/>
          <w:szCs w:val="20"/>
        </w:rPr>
        <w:t>7</w:t>
      </w:r>
      <w:r w:rsidRPr="00A30698">
        <w:rPr>
          <w:rFonts w:ascii="Century Gothic" w:eastAsia="Times New Roman" w:hAnsi="Century Gothic" w:cs="CenturyGothic,Bold"/>
          <w:b/>
          <w:bCs/>
          <w:color w:val="000000" w:themeColor="text1"/>
          <w:sz w:val="20"/>
          <w:szCs w:val="20"/>
        </w:rPr>
        <w:t>.</w:t>
      </w:r>
      <w:r w:rsidRPr="00585EF7">
        <w:rPr>
          <w:rFonts w:ascii="Century Gothic" w:eastAsia="Times New Roman" w:hAnsi="Century Gothic" w:cs="CenturyGothic,Bold"/>
          <w:b/>
          <w:bCs/>
          <w:sz w:val="20"/>
          <w:szCs w:val="20"/>
        </w:rPr>
        <w:t>202</w:t>
      </w:r>
      <w:r w:rsidR="008974AA" w:rsidRPr="00585EF7">
        <w:rPr>
          <w:rFonts w:ascii="Century Gothic" w:eastAsia="Times New Roman" w:hAnsi="Century Gothic" w:cs="CenturyGothic,Bold"/>
          <w:b/>
          <w:bCs/>
          <w:sz w:val="20"/>
          <w:szCs w:val="20"/>
        </w:rPr>
        <w:t>5</w:t>
      </w:r>
      <w:r w:rsidRPr="00585EF7">
        <w:rPr>
          <w:rFonts w:ascii="Century Gothic" w:eastAsia="Times New Roman" w:hAnsi="Century Gothic" w:cs="CenturyGothic,Bold"/>
          <w:b/>
          <w:bCs/>
          <w:sz w:val="20"/>
          <w:szCs w:val="20"/>
        </w:rPr>
        <w:t xml:space="preserve">r. o godzinie 10:30. </w:t>
      </w:r>
    </w:p>
    <w:p w14:paraId="339FE58C" w14:textId="77777777" w:rsidR="004B0DBA" w:rsidRPr="00585EF7"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
          <w:bCs/>
          <w:sz w:val="20"/>
          <w:szCs w:val="20"/>
        </w:rPr>
      </w:pPr>
      <w:r w:rsidRPr="00585EF7">
        <w:rPr>
          <w:rFonts w:ascii="Century Gothic" w:eastAsia="Times New Roman" w:hAnsi="Century Gothic" w:cs="CenturyGothic"/>
          <w:b/>
          <w:bCs/>
          <w:sz w:val="20"/>
          <w:szCs w:val="20"/>
        </w:rPr>
        <w:t>Otwarcie ofert następuje bez udziału Wykonawców.</w:t>
      </w:r>
    </w:p>
    <w:p w14:paraId="1835FAE9" w14:textId="60AC73E9"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 xml:space="preserve">Wykonawca przygotowuje ofertę przy pomocy wypełnienie formularza ofertowego </w:t>
      </w:r>
      <w:r w:rsidR="00924CBF">
        <w:rPr>
          <w:rFonts w:ascii="Century Gothic" w:eastAsia="Times New Roman" w:hAnsi="Century Gothic" w:cs="Calibri"/>
          <w:bCs/>
          <w:sz w:val="20"/>
          <w:szCs w:val="20"/>
        </w:rPr>
        <w:br/>
      </w:r>
      <w:r>
        <w:rPr>
          <w:rFonts w:ascii="Century Gothic" w:eastAsia="Times New Roman" w:hAnsi="Century Gothic" w:cs="Calibri"/>
          <w:bCs/>
          <w:sz w:val="20"/>
          <w:szCs w:val="20"/>
        </w:rPr>
        <w:t xml:space="preserve">tj. załącznik numer 3 do SWZ udostępnionego przez Zamawiającego na Platformie </w:t>
      </w:r>
      <w:r w:rsidR="00924CBF">
        <w:rPr>
          <w:rFonts w:ascii="Century Gothic" w:eastAsia="Times New Roman" w:hAnsi="Century Gothic" w:cs="Calibri"/>
          <w:bCs/>
          <w:sz w:val="20"/>
          <w:szCs w:val="20"/>
        </w:rPr>
        <w:br/>
      </w:r>
      <w:r>
        <w:rPr>
          <w:rFonts w:ascii="Century Gothic" w:eastAsia="Times New Roman" w:hAnsi="Century Gothic" w:cs="Calibri"/>
          <w:bCs/>
          <w:sz w:val="20"/>
          <w:szCs w:val="20"/>
        </w:rPr>
        <w:t>e-Zamówienia oraz podpisanie podpisem kwalifikowalnym.</w:t>
      </w:r>
    </w:p>
    <w:p w14:paraId="69E78852"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2659D29"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w:t>
      </w:r>
    </w:p>
    <w:p w14:paraId="3F4B12E6" w14:textId="77777777" w:rsidR="004B0DBA" w:rsidRDefault="004B0DBA" w:rsidP="004B0DBA">
      <w:pPr>
        <w:autoSpaceDE w:val="0"/>
        <w:autoSpaceDN w:val="0"/>
        <w:adjustRightInd w:val="0"/>
        <w:ind w:left="426" w:right="-108"/>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 xml:space="preserve">Uwaga! Nie należy zmieniać nazwy pliku nadanej przez Platformę e-Zamówienia. Zapisany „Formularz ofertowy” należy zawsze otwierać w programie Adobe </w:t>
      </w:r>
      <w:proofErr w:type="spellStart"/>
      <w:r>
        <w:rPr>
          <w:rFonts w:ascii="Century Gothic" w:eastAsia="Times New Roman" w:hAnsi="Century Gothic" w:cs="Calibri"/>
          <w:bCs/>
          <w:sz w:val="20"/>
          <w:szCs w:val="20"/>
        </w:rPr>
        <w:t>Acrobat</w:t>
      </w:r>
      <w:proofErr w:type="spellEnd"/>
      <w:r>
        <w:rPr>
          <w:rFonts w:ascii="Century Gothic" w:eastAsia="Times New Roman" w:hAnsi="Century Gothic" w:cs="Calibri"/>
          <w:bCs/>
          <w:sz w:val="20"/>
          <w:szCs w:val="20"/>
        </w:rPr>
        <w:t xml:space="preserve"> Reader DC.</w:t>
      </w:r>
    </w:p>
    <w:p w14:paraId="3E20D5B3" w14:textId="430F039D"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 xml:space="preserve">Wykonawca składa ofertę za pośrednictwem zakładki „Oferty/wnioski”, widocznej </w:t>
      </w:r>
      <w:r>
        <w:rPr>
          <w:rFonts w:ascii="Century Gothic" w:eastAsia="Times New Roman" w:hAnsi="Century Gothic" w:cs="Calibri"/>
          <w:bCs/>
          <w:sz w:val="20"/>
          <w:szCs w:val="20"/>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Century Gothic" w:eastAsia="Times New Roman" w:hAnsi="Century Gothic" w:cs="Calibri"/>
          <w:bCs/>
          <w:sz w:val="20"/>
          <w:szCs w:val="20"/>
        </w:rPr>
        <w:t>drag&amp;drop</w:t>
      </w:r>
      <w:proofErr w:type="spellEnd"/>
      <w:r>
        <w:rPr>
          <w:rFonts w:ascii="Century Gothic" w:eastAsia="Times New Roman" w:hAnsi="Century Gothic" w:cs="Calibri"/>
          <w:bCs/>
          <w:sz w:val="20"/>
          <w:szCs w:val="20"/>
        </w:rPr>
        <w:t xml:space="preserve"> („przeciągnij” </w:t>
      </w:r>
      <w:r w:rsidR="00D02C38">
        <w:rPr>
          <w:rFonts w:ascii="Century Gothic" w:eastAsia="Times New Roman" w:hAnsi="Century Gothic" w:cs="Calibri"/>
          <w:bCs/>
          <w:sz w:val="20"/>
          <w:szCs w:val="20"/>
        </w:rPr>
        <w:br/>
      </w:r>
      <w:r>
        <w:rPr>
          <w:rFonts w:ascii="Century Gothic" w:eastAsia="Times New Roman" w:hAnsi="Century Gothic" w:cs="Calibri"/>
          <w:bCs/>
          <w:sz w:val="20"/>
          <w:szCs w:val="20"/>
        </w:rPr>
        <w:t>i „upuść”) służące do dodawania plików.</w:t>
      </w:r>
    </w:p>
    <w:p w14:paraId="0CB30D32"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0DF07C" w14:textId="6D1EC996"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 xml:space="preserve">Jeżeli wraz z ofertą składane są dokumenty zawierające tajemnicę przedsiębiorstwa wykonawca, w celu utrzymania w poufności tych informacji, przekazuje je w wydzielonym </w:t>
      </w:r>
      <w:r>
        <w:rPr>
          <w:rFonts w:ascii="Century Gothic" w:eastAsia="Times New Roman" w:hAnsi="Century Gothic" w:cs="Calibri"/>
          <w:bCs/>
          <w:sz w:val="20"/>
          <w:szCs w:val="20"/>
        </w:rPr>
        <w:br/>
      </w:r>
      <w:r>
        <w:rPr>
          <w:rFonts w:ascii="Century Gothic" w:eastAsia="Times New Roman" w:hAnsi="Century Gothic" w:cs="Calibri"/>
          <w:bCs/>
          <w:sz w:val="20"/>
          <w:szCs w:val="20"/>
        </w:rPr>
        <w:lastRenderedPageBreak/>
        <w:t>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DCF9D29" w14:textId="0057CAE2"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w:t>
      </w:r>
      <w:r w:rsidR="00D02C38">
        <w:rPr>
          <w:rFonts w:ascii="Century Gothic" w:eastAsia="Times New Roman" w:hAnsi="Century Gothic" w:cs="Calibri"/>
          <w:bCs/>
          <w:sz w:val="20"/>
          <w:szCs w:val="20"/>
        </w:rPr>
        <w:t xml:space="preserve"> </w:t>
      </w:r>
      <w:r>
        <w:rPr>
          <w:rFonts w:ascii="Century Gothic" w:eastAsia="Times New Roman" w:hAnsi="Century Gothic" w:cs="Calibri"/>
          <w:bCs/>
          <w:sz w:val="20"/>
          <w:szCs w:val="20"/>
        </w:rPr>
        <w:t>w polu „Załączniki i inne dokumenty przedstawione w ofercie przez Wykonawcę”;</w:t>
      </w:r>
    </w:p>
    <w:p w14:paraId="30CD1F1D" w14:textId="200FB46F" w:rsidR="004B0DBA" w:rsidRDefault="004B0DBA" w:rsidP="004B0DBA">
      <w:pPr>
        <w:autoSpaceDE w:val="0"/>
        <w:autoSpaceDN w:val="0"/>
        <w:adjustRightInd w:val="0"/>
        <w:ind w:left="426" w:right="-108"/>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 xml:space="preserve">Pozostałe dokumenty wchodzące w skład oferty lub składane wraz z ofertą, które są zgodne z ustawą </w:t>
      </w:r>
      <w:proofErr w:type="spellStart"/>
      <w:r>
        <w:rPr>
          <w:rFonts w:ascii="Century Gothic" w:eastAsia="Times New Roman" w:hAnsi="Century Gothic" w:cs="Calibri"/>
          <w:bCs/>
          <w:sz w:val="20"/>
          <w:szCs w:val="20"/>
        </w:rPr>
        <w:t>Pzp</w:t>
      </w:r>
      <w:proofErr w:type="spellEnd"/>
      <w:r>
        <w:rPr>
          <w:rFonts w:ascii="Century Gothic" w:eastAsia="Times New Roman" w:hAnsi="Century Gothic" w:cs="Calibri"/>
          <w:bCs/>
          <w:sz w:val="20"/>
          <w:szCs w:val="20"/>
        </w:rPr>
        <w:t xml:space="preserve"> lub rozporządzeniem Prezesa Rady Ministrów w sprawie wymagań </w:t>
      </w:r>
      <w:r>
        <w:rPr>
          <w:rFonts w:ascii="Century Gothic" w:eastAsia="Times New Roman" w:hAnsi="Century Gothic" w:cs="Calibri"/>
          <w:bCs/>
          <w:sz w:val="20"/>
          <w:szCs w:val="20"/>
        </w:rPr>
        <w:br/>
        <w:t xml:space="preserve">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entury Gothic" w:eastAsia="Times New Roman" w:hAnsi="Century Gothic" w:cs="Calibri"/>
          <w:bCs/>
          <w:sz w:val="20"/>
          <w:szCs w:val="20"/>
        </w:rPr>
        <w:br/>
        <w:t xml:space="preserve">W zależności od rodzaju podpisu i jego typu (zewnętrzny, wewnętrzny) w polu „Załączniki </w:t>
      </w:r>
      <w:r>
        <w:rPr>
          <w:rFonts w:ascii="Century Gothic" w:eastAsia="Times New Roman" w:hAnsi="Century Gothic" w:cs="Calibri"/>
          <w:bCs/>
          <w:sz w:val="20"/>
          <w:szCs w:val="20"/>
        </w:rPr>
        <w:br/>
        <w:t>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2F609E"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 xml:space="preserve">System sprawdza, czy złożone pliki są podpisane i automatycznie je szyfruje, jednocześnie informując o tym wykonawcę. Potwierdzenie czasu przekazania i odbioru oferty znajduje </w:t>
      </w:r>
      <w:r>
        <w:rPr>
          <w:rFonts w:ascii="Century Gothic" w:eastAsia="Times New Roman" w:hAnsi="Century Gothic" w:cs="Calibri"/>
          <w:bCs/>
          <w:sz w:val="20"/>
          <w:szCs w:val="20"/>
        </w:rPr>
        <w:br/>
        <w:t>się w Elektronicznym Potwierdzeniu Przesłania (EPP) i Elektronicznym Potwierdzeniu Odebrania (EPO). EPP i EPO dostępne są dla zalogowanego Wykonawcy w zakładce „Oferty/Wnioski”;</w:t>
      </w:r>
    </w:p>
    <w:p w14:paraId="5C9A795E"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Wykonawca może przed upływem terminu składania ofert wycofać ofertę. Wykonawca wycofuje ofertę w zakładce „Oferty/wnioski” używając przycisku „Wycofaj ofertę”;</w:t>
      </w:r>
    </w:p>
    <w:p w14:paraId="2D2F0189"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alibri"/>
          <w:bCs/>
          <w:sz w:val="20"/>
          <w:szCs w:val="20"/>
        </w:rPr>
        <w:t>Maksymalny łączny rozmiar plików stanowiących ofertę lub składanych wraz z ofertą to 250 MB;</w:t>
      </w:r>
    </w:p>
    <w:p w14:paraId="7F5ABE4E"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Zmiana lub wycofanie oferty wymaga zachowania formy, postaci i trybu składania dla oferty;</w:t>
      </w:r>
    </w:p>
    <w:p w14:paraId="5743B8DC"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Wykonawca po upływie terminu wyznaczonego do składania ofert nie może skutecznie dokonać zmiany ani wycofać oferty;</w:t>
      </w:r>
    </w:p>
    <w:p w14:paraId="5C17B9F2"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 xml:space="preserve">Otwarcie ofert następuje niezwłocznie po upływie terminu składania ofert, nie później </w:t>
      </w:r>
      <w:r>
        <w:rPr>
          <w:rFonts w:ascii="Century Gothic" w:eastAsia="Times New Roman" w:hAnsi="Century Gothic" w:cs="CenturyGothic"/>
          <w:bCs/>
          <w:sz w:val="20"/>
          <w:szCs w:val="20"/>
        </w:rPr>
        <w:br/>
        <w:t>niż następnego dnia po dniu, w którym upłynął termin składania ofert;</w:t>
      </w:r>
    </w:p>
    <w:p w14:paraId="15455395"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W przypadku awarii systemu, która powoduje brak możliwości otwarcia ofert w terminie określonym przez zamawiającego, otwarcie ofert następuje niezwłocznie po usunięciu awarii;</w:t>
      </w:r>
    </w:p>
    <w:p w14:paraId="1FA4265D"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Zamawiający poinformuje o zmianie terminu otwarcia ofert na stronie internetowej prowadzonego postępowania;</w:t>
      </w:r>
    </w:p>
    <w:p w14:paraId="77609034"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 xml:space="preserve">Zamawiający, najpóźniej przed otwarciem ofert, udostępnia na stronie internetowej prowadzonego postępowania informację o kwocie, jaką zamierza przeznaczyć </w:t>
      </w:r>
      <w:r>
        <w:rPr>
          <w:rFonts w:ascii="Century Gothic" w:eastAsia="Times New Roman" w:hAnsi="Century Gothic" w:cs="CenturyGothic"/>
          <w:bCs/>
          <w:sz w:val="20"/>
          <w:szCs w:val="20"/>
        </w:rPr>
        <w:br/>
        <w:t>na sfinansowanie zamówienia, chyba że kwota została podana w SWZ;</w:t>
      </w:r>
    </w:p>
    <w:p w14:paraId="4E891399" w14:textId="77777777" w:rsidR="004B0DBA" w:rsidRDefault="004B0DBA" w:rsidP="004B0DBA">
      <w:pPr>
        <w:numPr>
          <w:ilvl w:val="1"/>
          <w:numId w:val="31"/>
        </w:numPr>
        <w:autoSpaceDE w:val="0"/>
        <w:autoSpaceDN w:val="0"/>
        <w:adjustRightInd w:val="0"/>
        <w:ind w:left="426" w:right="-108" w:hanging="427"/>
        <w:jc w:val="both"/>
        <w:rPr>
          <w:rFonts w:ascii="Century Gothic" w:eastAsia="Times New Roman" w:hAnsi="Century Gothic" w:cs="CenturyGothic"/>
          <w:bCs/>
          <w:sz w:val="20"/>
          <w:szCs w:val="20"/>
        </w:rPr>
      </w:pPr>
      <w:r>
        <w:rPr>
          <w:rFonts w:ascii="Century Gothic" w:eastAsia="Times New Roman" w:hAnsi="Century Gothic" w:cs="CenturyGothic,Bold"/>
          <w:bCs/>
          <w:sz w:val="20"/>
          <w:szCs w:val="20"/>
        </w:rPr>
        <w:t>Zamawiający, niezwłocznie po otwarciu ofert, udostępni na stronie internetowej</w:t>
      </w:r>
      <w:r>
        <w:rPr>
          <w:rFonts w:ascii="Century Gothic" w:eastAsia="Times New Roman" w:hAnsi="Century Gothic" w:cs="CenturyGothic"/>
          <w:bCs/>
          <w:sz w:val="20"/>
          <w:szCs w:val="20"/>
        </w:rPr>
        <w:t xml:space="preserve"> </w:t>
      </w:r>
      <w:r>
        <w:rPr>
          <w:rFonts w:ascii="Century Gothic" w:eastAsia="Times New Roman" w:hAnsi="Century Gothic" w:cs="CenturyGothic,Bold"/>
          <w:bCs/>
          <w:sz w:val="20"/>
          <w:szCs w:val="20"/>
        </w:rPr>
        <w:t>prowadzonego postępowania informacje o:</w:t>
      </w:r>
    </w:p>
    <w:p w14:paraId="7BC1C665" w14:textId="77777777" w:rsidR="004B0DBA" w:rsidRDefault="004B0DBA" w:rsidP="00D02C38">
      <w:pPr>
        <w:numPr>
          <w:ilvl w:val="1"/>
          <w:numId w:val="4"/>
        </w:numPr>
        <w:autoSpaceDE w:val="0"/>
        <w:autoSpaceDN w:val="0"/>
        <w:adjustRightInd w:val="0"/>
        <w:ind w:left="709" w:right="-142" w:hanging="283"/>
        <w:jc w:val="both"/>
        <w:rPr>
          <w:rFonts w:ascii="Century Gothic" w:eastAsia="Times New Roman" w:hAnsi="Century Gothic" w:cs="CenturyGothic,Bold"/>
          <w:bCs/>
          <w:sz w:val="20"/>
          <w:szCs w:val="20"/>
        </w:rPr>
      </w:pPr>
      <w:r>
        <w:rPr>
          <w:rFonts w:ascii="Century Gothic" w:eastAsia="Times New Roman" w:hAnsi="Century Gothic" w:cs="CenturyGothic,Bold"/>
          <w:bCs/>
          <w:sz w:val="20"/>
          <w:szCs w:val="20"/>
        </w:rPr>
        <w:t>nazwach albo imionach i nazwiskach oraz siedzibach lub miejscach prowadzonej działalności gospodarczej albo miejscach zamieszkania wykonawców, których oferty zostały otwarte;</w:t>
      </w:r>
    </w:p>
    <w:p w14:paraId="53E50D85" w14:textId="77777777" w:rsidR="004B0DBA" w:rsidRDefault="004B0DBA" w:rsidP="004B0DBA">
      <w:pPr>
        <w:numPr>
          <w:ilvl w:val="1"/>
          <w:numId w:val="4"/>
        </w:numPr>
        <w:autoSpaceDE w:val="0"/>
        <w:autoSpaceDN w:val="0"/>
        <w:adjustRightInd w:val="0"/>
        <w:ind w:left="709" w:hanging="283"/>
        <w:rPr>
          <w:rFonts w:ascii="Century Gothic" w:eastAsia="Times New Roman" w:hAnsi="Century Gothic" w:cs="CenturyGothic,Bold"/>
          <w:bCs/>
          <w:sz w:val="20"/>
          <w:szCs w:val="20"/>
        </w:rPr>
      </w:pPr>
      <w:r>
        <w:rPr>
          <w:rFonts w:ascii="Century Gothic" w:eastAsia="Times New Roman" w:hAnsi="Century Gothic" w:cs="CenturyGothic,Bold"/>
          <w:bCs/>
          <w:sz w:val="20"/>
          <w:szCs w:val="20"/>
        </w:rPr>
        <w:t>cenach zawartych w ofertach;</w:t>
      </w:r>
    </w:p>
    <w:p w14:paraId="154498D6" w14:textId="77777777" w:rsidR="004B0DBA" w:rsidRDefault="004B0DBA" w:rsidP="004B0DBA">
      <w:pPr>
        <w:numPr>
          <w:ilvl w:val="1"/>
          <w:numId w:val="31"/>
        </w:numPr>
        <w:autoSpaceDE w:val="0"/>
        <w:autoSpaceDN w:val="0"/>
        <w:adjustRightInd w:val="0"/>
        <w:ind w:left="426" w:right="-108" w:hanging="426"/>
        <w:jc w:val="both"/>
        <w:rPr>
          <w:rFonts w:ascii="Century Gothic" w:eastAsia="Times New Roman" w:hAnsi="Century Gothic" w:cs="CenturyGothic"/>
          <w:bCs/>
          <w:sz w:val="20"/>
          <w:szCs w:val="20"/>
        </w:rPr>
      </w:pPr>
      <w:r>
        <w:rPr>
          <w:rFonts w:ascii="Century Gothic" w:eastAsia="Times New Roman" w:hAnsi="Century Gothic" w:cs="CenturyGothic"/>
          <w:bCs/>
          <w:sz w:val="20"/>
          <w:szCs w:val="20"/>
        </w:rPr>
        <w:t xml:space="preserve">Zamawiający zaleca dokonanie czynności wysyłania oferty wraz z dokumentami </w:t>
      </w:r>
      <w:r>
        <w:rPr>
          <w:rFonts w:ascii="Century Gothic" w:eastAsia="Times New Roman" w:hAnsi="Century Gothic" w:cs="CenturyGothic"/>
          <w:bCs/>
          <w:sz w:val="20"/>
          <w:szCs w:val="20"/>
        </w:rPr>
        <w:br/>
        <w:t xml:space="preserve">z odpowiednim czasowym wyprzedzeniem (np. w dniu poprzedzającym dzień, w którym </w:t>
      </w:r>
      <w:r>
        <w:rPr>
          <w:rFonts w:ascii="Century Gothic" w:eastAsia="Times New Roman" w:hAnsi="Century Gothic" w:cs="CenturyGothic"/>
          <w:bCs/>
          <w:sz w:val="20"/>
          <w:szCs w:val="20"/>
        </w:rPr>
        <w:lastRenderedPageBreak/>
        <w:t xml:space="preserve">upływa termin składania ofert) – z uwagi na występujące różnego rodzaju problemy techniczne, które zdarzają się w funkcjonowaniu systemu. Zamawiający wnosi zgodnie z zasadą należytej staranności w działalności gospodarczej, aby Wykonawca nie odkładał </w:t>
      </w:r>
      <w:r>
        <w:rPr>
          <w:rFonts w:ascii="Century Gothic" w:eastAsia="Times New Roman" w:hAnsi="Century Gothic" w:cs="CenturyGothic"/>
          <w:bCs/>
          <w:sz w:val="20"/>
          <w:szCs w:val="20"/>
        </w:rPr>
        <w:br/>
        <w:t>ww. czynności na tzw. „ostatnią chwilę”.</w:t>
      </w:r>
    </w:p>
    <w:p w14:paraId="03A80457" w14:textId="77777777" w:rsidR="004B0DBA" w:rsidRPr="00D02C38" w:rsidRDefault="004B0DBA" w:rsidP="00D02C38">
      <w:pPr>
        <w:numPr>
          <w:ilvl w:val="1"/>
          <w:numId w:val="31"/>
        </w:numPr>
        <w:autoSpaceDE w:val="0"/>
        <w:autoSpaceDN w:val="0"/>
        <w:adjustRightInd w:val="0"/>
        <w:ind w:left="426" w:right="-108" w:hanging="426"/>
        <w:jc w:val="both"/>
        <w:rPr>
          <w:rFonts w:ascii="Century Gothic" w:eastAsia="Times New Roman" w:hAnsi="Century Gothic" w:cs="CenturyGothic"/>
          <w:bCs/>
          <w:sz w:val="20"/>
          <w:szCs w:val="20"/>
        </w:rPr>
      </w:pPr>
      <w:r w:rsidRPr="00D02C38">
        <w:rPr>
          <w:rFonts w:ascii="Century Gothic" w:eastAsia="Times New Roman" w:hAnsi="Century Gothic" w:cs="Arial"/>
          <w:bCs/>
          <w:sz w:val="20"/>
          <w:szCs w:val="20"/>
        </w:rPr>
        <w:t xml:space="preserve">Opis weryfikacji konta oraz nadawania uprawnień zawiera instrukcja użytkownika dostępna </w:t>
      </w:r>
      <w:r w:rsidRPr="00D02C38">
        <w:rPr>
          <w:rFonts w:ascii="Century Gothic" w:eastAsia="Times New Roman" w:hAnsi="Century Gothic" w:cs="Arial"/>
          <w:bCs/>
          <w:sz w:val="20"/>
          <w:szCs w:val="20"/>
        </w:rPr>
        <w:br/>
        <w:t xml:space="preserve">na stronie platformy w dziale FAQ </w:t>
      </w:r>
      <w:hyperlink r:id="rId15" w:history="1">
        <w:r w:rsidRPr="00D02C38">
          <w:rPr>
            <w:rStyle w:val="Hipercze"/>
            <w:rFonts w:ascii="Century Gothic" w:eastAsia="Times New Roman" w:hAnsi="Century Gothic" w:cs="Arial"/>
            <w:bCs/>
            <w:sz w:val="20"/>
            <w:szCs w:val="20"/>
          </w:rPr>
          <w:t>https://ezamowienia.gov.pl/soz/faqs</w:t>
        </w:r>
      </w:hyperlink>
      <w:r w:rsidRPr="00D02C38">
        <w:rPr>
          <w:rFonts w:ascii="Century Gothic" w:eastAsia="Times New Roman" w:hAnsi="Century Gothic" w:cs="Arial"/>
          <w:bCs/>
          <w:sz w:val="20"/>
          <w:szCs w:val="20"/>
        </w:rPr>
        <w:t xml:space="preserve"> oraz </w:t>
      </w:r>
      <w:hyperlink r:id="rId16" w:history="1">
        <w:r w:rsidRPr="00D02C38">
          <w:rPr>
            <w:rStyle w:val="Hipercze"/>
            <w:rFonts w:ascii="Century Gothic" w:eastAsia="Times New Roman" w:hAnsi="Century Gothic" w:cs="Arial"/>
            <w:bCs/>
            <w:sz w:val="20"/>
            <w:szCs w:val="20"/>
          </w:rPr>
          <w:t>https://ezamowienia.gov.pl/pl/instrukcje-interaktywn_category/dla-wykonawcy/</w:t>
        </w:r>
      </w:hyperlink>
      <w:r w:rsidRPr="00D02C38">
        <w:rPr>
          <w:rFonts w:ascii="Century Gothic" w:eastAsia="Times New Roman" w:hAnsi="Century Gothic" w:cs="Arial"/>
          <w:bCs/>
          <w:sz w:val="20"/>
          <w:szCs w:val="20"/>
        </w:rPr>
        <w:t xml:space="preserve">. Sposób przesyłania dokumentów i ich podpisywania opisany jest w instrukcjach znajdujących </w:t>
      </w:r>
      <w:r w:rsidRPr="00D02C38">
        <w:rPr>
          <w:rFonts w:ascii="Century Gothic" w:eastAsia="Times New Roman" w:hAnsi="Century Gothic" w:cs="Arial"/>
          <w:bCs/>
          <w:sz w:val="20"/>
          <w:szCs w:val="20"/>
        </w:rPr>
        <w:br/>
        <w:t xml:space="preserve">się na stronie: </w:t>
      </w:r>
      <w:hyperlink r:id="rId17" w:history="1">
        <w:r w:rsidRPr="00D02C38">
          <w:rPr>
            <w:rStyle w:val="Hipercze"/>
            <w:rFonts w:ascii="Century Gothic" w:eastAsia="Times New Roman" w:hAnsi="Century Gothic" w:cs="Arial"/>
            <w:bCs/>
            <w:sz w:val="20"/>
            <w:szCs w:val="20"/>
          </w:rPr>
          <w:t>https://ezamowienia.gov.pl/pl/komponent-edukacyjny/</w:t>
        </w:r>
      </w:hyperlink>
    </w:p>
    <w:p w14:paraId="5FBB32BA" w14:textId="77777777" w:rsidR="004B0DBA" w:rsidRDefault="004B0DBA" w:rsidP="004B0DBA">
      <w:pPr>
        <w:autoSpaceDE w:val="0"/>
        <w:autoSpaceDN w:val="0"/>
        <w:adjustRightInd w:val="0"/>
        <w:ind w:left="360" w:right="-108"/>
        <w:jc w:val="both"/>
        <w:rPr>
          <w:rFonts w:ascii="Century Gothic" w:eastAsia="Times New Roman" w:hAnsi="Century Gothic" w:cs="CenturyGothic"/>
          <w:b/>
          <w:bCs/>
          <w:sz w:val="20"/>
          <w:szCs w:val="20"/>
        </w:rPr>
      </w:pPr>
    </w:p>
    <w:p w14:paraId="2B960175" w14:textId="77777777" w:rsidR="004B0DBA" w:rsidRDefault="004B0DBA" w:rsidP="004B0DBA">
      <w:pPr>
        <w:ind w:right="-108"/>
        <w:jc w:val="both"/>
        <w:rPr>
          <w:rFonts w:ascii="Century Gothic" w:hAnsi="Century Gothic"/>
        </w:rPr>
      </w:pPr>
    </w:p>
    <w:p w14:paraId="34C2B0F5"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Termin związania ofertą</w:t>
      </w:r>
    </w:p>
    <w:p w14:paraId="2C0B7D79" w14:textId="77777777" w:rsidR="004B0DBA" w:rsidRDefault="004B0DBA" w:rsidP="004B0DBA">
      <w:pPr>
        <w:ind w:right="-108"/>
        <w:jc w:val="both"/>
        <w:rPr>
          <w:rFonts w:ascii="Century Gothic" w:hAnsi="Century Gothic"/>
        </w:rPr>
      </w:pPr>
    </w:p>
    <w:p w14:paraId="4FD955F6" w14:textId="4407CED5" w:rsidR="004B0DBA" w:rsidRPr="008C1EB3" w:rsidRDefault="004B0DBA" w:rsidP="004B0DBA">
      <w:pPr>
        <w:numPr>
          <w:ilvl w:val="2"/>
          <w:numId w:val="4"/>
        </w:numPr>
        <w:ind w:left="284" w:right="-108" w:hanging="284"/>
        <w:jc w:val="both"/>
        <w:rPr>
          <w:rFonts w:ascii="Century Gothic" w:hAnsi="Century Gothic"/>
          <w:b/>
          <w:bCs/>
          <w:sz w:val="20"/>
          <w:szCs w:val="20"/>
        </w:rPr>
      </w:pPr>
      <w:r w:rsidRPr="008C1EB3">
        <w:rPr>
          <w:rFonts w:ascii="Century Gothic" w:hAnsi="Century Gothic"/>
          <w:sz w:val="20"/>
          <w:szCs w:val="20"/>
        </w:rPr>
        <w:t xml:space="preserve">Wykonawca pozostaje związany ofertą </w:t>
      </w:r>
      <w:r w:rsidRPr="008C1EB3">
        <w:rPr>
          <w:rFonts w:ascii="Century Gothic" w:eastAsia="Times New Roman" w:hAnsi="Century Gothic"/>
          <w:iCs/>
          <w:sz w:val="20"/>
          <w:szCs w:val="20"/>
          <w:lang w:eastAsia="en-US"/>
        </w:rPr>
        <w:t>30 dni od dnia upływu terminu składania ofert, tj.</w:t>
      </w:r>
      <w:r w:rsidRPr="008C1EB3">
        <w:rPr>
          <w:rFonts w:ascii="Century Gothic" w:hAnsi="Century Gothic"/>
          <w:b/>
          <w:bCs/>
          <w:sz w:val="20"/>
          <w:szCs w:val="20"/>
        </w:rPr>
        <w:t xml:space="preserve"> do dnia </w:t>
      </w:r>
      <w:r w:rsidR="00924CBF" w:rsidRPr="008C1EB3">
        <w:rPr>
          <w:rFonts w:ascii="Century Gothic" w:hAnsi="Century Gothic"/>
          <w:b/>
          <w:bCs/>
          <w:color w:val="000000" w:themeColor="text1"/>
          <w:sz w:val="20"/>
          <w:szCs w:val="20"/>
        </w:rPr>
        <w:t>21</w:t>
      </w:r>
      <w:r w:rsidRPr="008C1EB3">
        <w:rPr>
          <w:rFonts w:ascii="Century Gothic" w:hAnsi="Century Gothic"/>
          <w:b/>
          <w:bCs/>
          <w:color w:val="000000" w:themeColor="text1"/>
          <w:sz w:val="20"/>
          <w:szCs w:val="20"/>
        </w:rPr>
        <w:t>.0</w:t>
      </w:r>
      <w:r w:rsidR="001747E8" w:rsidRPr="008C1EB3">
        <w:rPr>
          <w:rFonts w:ascii="Century Gothic" w:hAnsi="Century Gothic"/>
          <w:b/>
          <w:bCs/>
          <w:color w:val="000000" w:themeColor="text1"/>
          <w:sz w:val="20"/>
          <w:szCs w:val="20"/>
        </w:rPr>
        <w:t>8</w:t>
      </w:r>
      <w:r w:rsidRPr="008C1EB3">
        <w:rPr>
          <w:rFonts w:ascii="Century Gothic" w:hAnsi="Century Gothic"/>
          <w:b/>
          <w:bCs/>
          <w:sz w:val="20"/>
          <w:szCs w:val="20"/>
        </w:rPr>
        <w:t>.202</w:t>
      </w:r>
      <w:r w:rsidR="005E05D7" w:rsidRPr="008C1EB3">
        <w:rPr>
          <w:rFonts w:ascii="Century Gothic" w:hAnsi="Century Gothic"/>
          <w:b/>
          <w:bCs/>
          <w:sz w:val="20"/>
          <w:szCs w:val="20"/>
        </w:rPr>
        <w:t>5</w:t>
      </w:r>
      <w:r w:rsidRPr="008C1EB3">
        <w:rPr>
          <w:rFonts w:ascii="Century Gothic" w:hAnsi="Century Gothic"/>
          <w:b/>
          <w:bCs/>
          <w:sz w:val="20"/>
          <w:szCs w:val="20"/>
        </w:rPr>
        <w:t xml:space="preserve"> r.</w:t>
      </w:r>
    </w:p>
    <w:p w14:paraId="5FC39163" w14:textId="77777777" w:rsidR="004B0DBA" w:rsidRDefault="004B0DBA" w:rsidP="004B0DBA">
      <w:pPr>
        <w:numPr>
          <w:ilvl w:val="2"/>
          <w:numId w:val="4"/>
        </w:numPr>
        <w:ind w:left="284" w:right="-108" w:hanging="284"/>
        <w:jc w:val="both"/>
        <w:rPr>
          <w:rFonts w:ascii="Century Gothic" w:hAnsi="Century Gothic"/>
          <w:b/>
          <w:bCs/>
          <w:sz w:val="20"/>
          <w:szCs w:val="20"/>
        </w:rPr>
      </w:pPr>
      <w:r w:rsidRPr="005E05D7">
        <w:rPr>
          <w:rFonts w:ascii="Century Gothic" w:hAnsi="Century Gothic"/>
          <w:bCs/>
          <w:sz w:val="20"/>
          <w:szCs w:val="20"/>
        </w:rPr>
        <w:t>Bieg terminu związania</w:t>
      </w:r>
      <w:r>
        <w:rPr>
          <w:rFonts w:ascii="Century Gothic" w:hAnsi="Century Gothic"/>
          <w:bCs/>
          <w:sz w:val="20"/>
          <w:szCs w:val="20"/>
        </w:rPr>
        <w:t xml:space="preserve"> ofertą rozpoczyna się wraz z upływem terminu składania ofert.</w:t>
      </w:r>
    </w:p>
    <w:p w14:paraId="6CAD66B1" w14:textId="77777777" w:rsidR="004B0DBA" w:rsidRDefault="004B0DBA" w:rsidP="004B0DBA">
      <w:pPr>
        <w:numPr>
          <w:ilvl w:val="2"/>
          <w:numId w:val="4"/>
        </w:numPr>
        <w:ind w:left="284" w:right="-108" w:hanging="284"/>
        <w:jc w:val="both"/>
        <w:rPr>
          <w:rFonts w:ascii="Century Gothic" w:hAnsi="Century Gothic"/>
          <w:bCs/>
        </w:rPr>
      </w:pPr>
      <w:r>
        <w:rPr>
          <w:rFonts w:ascii="Century Gothic" w:eastAsia="Times New Roman" w:hAnsi="Century Gothic"/>
          <w:iCs/>
          <w:sz w:val="20"/>
          <w:szCs w:val="20"/>
          <w:lang w:eastAsia="en-US"/>
        </w:rPr>
        <w:t xml:space="preserve">W przypadku gdy wybór najkorzystniejszej oferty nie nastąpi przed upływem terminu związania ofertą określonego w dokumentach zamówienia, zamawiający przed upływem terminu związania ofertą </w:t>
      </w:r>
      <w:r w:rsidRPr="00C727B4">
        <w:rPr>
          <w:rFonts w:ascii="Century Gothic" w:eastAsia="Times New Roman" w:hAnsi="Century Gothic"/>
          <w:iCs/>
          <w:sz w:val="20"/>
          <w:szCs w:val="20"/>
          <w:lang w:eastAsia="en-US"/>
        </w:rPr>
        <w:t>zwraca</w:t>
      </w:r>
      <w:r>
        <w:rPr>
          <w:rFonts w:ascii="Century Gothic" w:eastAsia="Times New Roman" w:hAnsi="Century Gothic"/>
          <w:iCs/>
          <w:sz w:val="20"/>
          <w:szCs w:val="20"/>
          <w:lang w:eastAsia="en-US"/>
        </w:rPr>
        <w:t xml:space="preserve">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3498B70" w14:textId="77777777" w:rsidR="004B0DBA" w:rsidRDefault="004B0DBA" w:rsidP="004B0DBA">
      <w:pPr>
        <w:ind w:right="-108"/>
        <w:jc w:val="both"/>
        <w:rPr>
          <w:rFonts w:ascii="Century Gothic" w:hAnsi="Century Gothic"/>
          <w:bCs/>
        </w:rPr>
      </w:pPr>
    </w:p>
    <w:p w14:paraId="47771A55"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Opis kryteriów oceny ofert wraz z podaniem wag tych kryteriów i sposobu oceny ofert</w:t>
      </w:r>
    </w:p>
    <w:p w14:paraId="3F3A1621" w14:textId="77777777" w:rsidR="004B0DBA" w:rsidRDefault="004B0DBA" w:rsidP="004B0DBA">
      <w:pPr>
        <w:spacing w:before="240"/>
        <w:ind w:right="-108"/>
        <w:jc w:val="both"/>
        <w:rPr>
          <w:rFonts w:ascii="Century Gothic" w:hAnsi="Century Gothic"/>
          <w:sz w:val="20"/>
          <w:szCs w:val="20"/>
        </w:rPr>
      </w:pPr>
      <w:r>
        <w:rPr>
          <w:rFonts w:ascii="Century Gothic" w:hAnsi="Century Gothic"/>
        </w:rPr>
        <w:br/>
      </w:r>
      <w:r>
        <w:rPr>
          <w:rFonts w:ascii="Century Gothic" w:hAnsi="Century Gothic"/>
          <w:sz w:val="20"/>
          <w:szCs w:val="20"/>
        </w:rPr>
        <w:t>Przy wyborze najkorzystniejszej oferty zamawiający będzie kierował się następującymi kryteriami i odpowiadającymi im znaczeniami oraz w następujący sposób będzie oceniał spełnienie kryteriów:</w:t>
      </w:r>
    </w:p>
    <w:p w14:paraId="326FD55E" w14:textId="77777777" w:rsidR="004B0DBA" w:rsidRDefault="004B0DBA" w:rsidP="004B0DBA">
      <w:pPr>
        <w:ind w:right="-108"/>
        <w:jc w:val="both"/>
        <w:rPr>
          <w:rFonts w:ascii="Century Gothic" w:hAnsi="Century Gothic"/>
          <w:sz w:val="20"/>
          <w:szCs w:val="20"/>
        </w:rPr>
      </w:pPr>
    </w:p>
    <w:p w14:paraId="075947C6" w14:textId="77777777" w:rsidR="004B0DBA" w:rsidRDefault="004B0DBA" w:rsidP="00C32957">
      <w:pPr>
        <w:jc w:val="both"/>
        <w:rPr>
          <w:rFonts w:ascii="Century Gothic" w:hAnsi="Century Gothic" w:cs="Arial"/>
          <w:sz w:val="20"/>
          <w:szCs w:val="20"/>
        </w:rPr>
      </w:pPr>
      <w:r>
        <w:rPr>
          <w:rFonts w:ascii="Century Gothic" w:hAnsi="Century Gothic" w:cs="Arial"/>
          <w:sz w:val="20"/>
          <w:szCs w:val="20"/>
        </w:rPr>
        <w:t xml:space="preserve">Za najkorzystniejszą zostanie uznana oferta, odpowiadająca wszystkim warunkom określonym </w:t>
      </w:r>
      <w:r>
        <w:rPr>
          <w:rFonts w:ascii="Century Gothic" w:hAnsi="Century Gothic" w:cs="Arial"/>
          <w:sz w:val="20"/>
          <w:szCs w:val="20"/>
        </w:rPr>
        <w:br/>
        <w:t>w SWZ, która uzyska największą łączną liczbę punktów.</w:t>
      </w:r>
    </w:p>
    <w:p w14:paraId="1F5A7F42" w14:textId="77777777" w:rsidR="00C32957" w:rsidRDefault="00C32957" w:rsidP="00C32957">
      <w:pPr>
        <w:jc w:val="both"/>
        <w:rPr>
          <w:rFonts w:ascii="Century Gothic" w:hAnsi="Century Gothic" w:cs="Arial"/>
          <w:sz w:val="20"/>
          <w:szCs w:val="20"/>
        </w:rPr>
      </w:pPr>
    </w:p>
    <w:p w14:paraId="07233B7E" w14:textId="77777777" w:rsidR="004B0DBA" w:rsidRDefault="004B0DBA" w:rsidP="004B0DBA">
      <w:pPr>
        <w:ind w:left="180"/>
        <w:jc w:val="both"/>
        <w:rPr>
          <w:rFonts w:ascii="Century Gothic" w:hAnsi="Century Gothic"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2844"/>
        <w:gridCol w:w="1817"/>
        <w:gridCol w:w="1800"/>
        <w:gridCol w:w="1980"/>
      </w:tblGrid>
      <w:tr w:rsidR="004B0DBA" w14:paraId="425C759B" w14:textId="77777777" w:rsidTr="003272E3">
        <w:trPr>
          <w:trHeight w:val="220"/>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6DAE0BF7" w14:textId="77777777" w:rsidR="004B0DBA" w:rsidRDefault="004B0DBA">
            <w:pPr>
              <w:pStyle w:val="Akapitzlist2"/>
              <w:spacing w:after="0" w:line="240" w:lineRule="auto"/>
              <w:ind w:left="0"/>
              <w:jc w:val="both"/>
              <w:rPr>
                <w:b/>
                <w:sz w:val="20"/>
                <w:szCs w:val="20"/>
              </w:rPr>
            </w:pPr>
            <w:r>
              <w:rPr>
                <w:b/>
                <w:sz w:val="20"/>
                <w:szCs w:val="20"/>
              </w:rPr>
              <w:t>Lp.</w:t>
            </w:r>
          </w:p>
        </w:tc>
        <w:tc>
          <w:tcPr>
            <w:tcW w:w="2844" w:type="dxa"/>
            <w:tcBorders>
              <w:top w:val="single" w:sz="4" w:space="0" w:color="auto"/>
              <w:left w:val="single" w:sz="4" w:space="0" w:color="auto"/>
              <w:bottom w:val="single" w:sz="4" w:space="0" w:color="auto"/>
              <w:right w:val="single" w:sz="4" w:space="0" w:color="auto"/>
            </w:tcBorders>
            <w:vAlign w:val="center"/>
            <w:hideMark/>
          </w:tcPr>
          <w:p w14:paraId="490DEF9A" w14:textId="77777777" w:rsidR="004B0DBA" w:rsidRDefault="004B0DBA">
            <w:pPr>
              <w:pStyle w:val="Akapitzlist2"/>
              <w:spacing w:after="0" w:line="240" w:lineRule="auto"/>
              <w:ind w:left="0"/>
              <w:jc w:val="center"/>
              <w:rPr>
                <w:b/>
                <w:sz w:val="20"/>
                <w:szCs w:val="20"/>
              </w:rPr>
            </w:pPr>
            <w:r>
              <w:rPr>
                <w:b/>
                <w:sz w:val="20"/>
                <w:szCs w:val="20"/>
              </w:rPr>
              <w:t>Kryterium</w:t>
            </w:r>
          </w:p>
        </w:tc>
        <w:tc>
          <w:tcPr>
            <w:tcW w:w="5597" w:type="dxa"/>
            <w:gridSpan w:val="3"/>
            <w:tcBorders>
              <w:top w:val="single" w:sz="4" w:space="0" w:color="auto"/>
              <w:left w:val="single" w:sz="4" w:space="0" w:color="auto"/>
              <w:bottom w:val="single" w:sz="4" w:space="0" w:color="auto"/>
              <w:right w:val="single" w:sz="4" w:space="0" w:color="auto"/>
            </w:tcBorders>
            <w:vAlign w:val="center"/>
            <w:hideMark/>
          </w:tcPr>
          <w:p w14:paraId="36ADBDF0" w14:textId="77777777" w:rsidR="004B0DBA" w:rsidRDefault="004B0DBA">
            <w:pPr>
              <w:pStyle w:val="Akapitzlist2"/>
              <w:spacing w:after="0" w:line="240" w:lineRule="auto"/>
              <w:ind w:left="0"/>
              <w:jc w:val="center"/>
              <w:rPr>
                <w:b/>
                <w:sz w:val="20"/>
                <w:szCs w:val="20"/>
              </w:rPr>
            </w:pPr>
            <w:r>
              <w:rPr>
                <w:b/>
                <w:sz w:val="20"/>
                <w:szCs w:val="20"/>
              </w:rPr>
              <w:t>Punktacja</w:t>
            </w:r>
          </w:p>
        </w:tc>
      </w:tr>
      <w:tr w:rsidR="004B0DBA" w14:paraId="6840DC75" w14:textId="77777777" w:rsidTr="003272E3">
        <w:trPr>
          <w:trHeight w:val="520"/>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701897D8" w14:textId="77777777" w:rsidR="004B0DBA" w:rsidRDefault="004B0DBA">
            <w:pPr>
              <w:pStyle w:val="Akapitzlist2"/>
              <w:spacing w:after="0" w:line="240" w:lineRule="auto"/>
              <w:ind w:left="0"/>
              <w:jc w:val="center"/>
              <w:rPr>
                <w:rFonts w:ascii="Century Gothic" w:hAnsi="Century Gothic"/>
                <w:sz w:val="20"/>
                <w:szCs w:val="20"/>
              </w:rPr>
            </w:pPr>
            <w:r>
              <w:rPr>
                <w:rFonts w:ascii="Century Gothic" w:hAnsi="Century Gothic"/>
                <w:sz w:val="20"/>
                <w:szCs w:val="20"/>
              </w:rPr>
              <w:t>1.</w:t>
            </w:r>
          </w:p>
        </w:tc>
        <w:tc>
          <w:tcPr>
            <w:tcW w:w="2844" w:type="dxa"/>
            <w:tcBorders>
              <w:top w:val="single" w:sz="4" w:space="0" w:color="auto"/>
              <w:left w:val="single" w:sz="4" w:space="0" w:color="auto"/>
              <w:bottom w:val="single" w:sz="4" w:space="0" w:color="auto"/>
              <w:right w:val="single" w:sz="4" w:space="0" w:color="auto"/>
            </w:tcBorders>
            <w:vAlign w:val="center"/>
            <w:hideMark/>
          </w:tcPr>
          <w:p w14:paraId="7A861FD1" w14:textId="77777777" w:rsidR="004B0DBA" w:rsidRDefault="004B0DBA">
            <w:pPr>
              <w:pStyle w:val="Akapitzlist2"/>
              <w:spacing w:after="0" w:line="240" w:lineRule="auto"/>
              <w:ind w:left="0"/>
              <w:rPr>
                <w:rFonts w:ascii="Century Gothic" w:hAnsi="Century Gothic"/>
                <w:sz w:val="20"/>
                <w:szCs w:val="20"/>
              </w:rPr>
            </w:pPr>
            <w:r>
              <w:rPr>
                <w:rFonts w:ascii="Century Gothic" w:hAnsi="Century Gothic"/>
                <w:sz w:val="20"/>
                <w:szCs w:val="20"/>
              </w:rPr>
              <w:t xml:space="preserve">Cena </w:t>
            </w:r>
          </w:p>
        </w:tc>
        <w:tc>
          <w:tcPr>
            <w:tcW w:w="5597" w:type="dxa"/>
            <w:gridSpan w:val="3"/>
            <w:tcBorders>
              <w:top w:val="single" w:sz="4" w:space="0" w:color="auto"/>
              <w:left w:val="single" w:sz="4" w:space="0" w:color="auto"/>
              <w:bottom w:val="single" w:sz="4" w:space="0" w:color="auto"/>
              <w:right w:val="single" w:sz="4" w:space="0" w:color="auto"/>
            </w:tcBorders>
            <w:vAlign w:val="center"/>
            <w:hideMark/>
          </w:tcPr>
          <w:p w14:paraId="067F99ED" w14:textId="77777777" w:rsidR="004B0DBA" w:rsidRDefault="004B0DBA">
            <w:pPr>
              <w:pStyle w:val="Akapitzlist2"/>
              <w:spacing w:after="0" w:line="240" w:lineRule="auto"/>
              <w:ind w:left="0"/>
              <w:jc w:val="center"/>
              <w:rPr>
                <w:rFonts w:ascii="Century Gothic" w:hAnsi="Century Gothic"/>
                <w:sz w:val="20"/>
                <w:szCs w:val="20"/>
              </w:rPr>
            </w:pPr>
            <w:r>
              <w:rPr>
                <w:rFonts w:ascii="Century Gothic" w:hAnsi="Century Gothic"/>
                <w:sz w:val="20"/>
                <w:szCs w:val="20"/>
              </w:rPr>
              <w:t>60 pkt</w:t>
            </w:r>
          </w:p>
        </w:tc>
      </w:tr>
      <w:tr w:rsidR="004B0DBA" w14:paraId="59EC937F" w14:textId="77777777" w:rsidTr="003272E3">
        <w:trPr>
          <w:trHeight w:val="520"/>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1B5659A9" w14:textId="77777777" w:rsidR="004B0DBA" w:rsidRDefault="004B0DBA">
            <w:pPr>
              <w:pStyle w:val="Akapitzlist2"/>
              <w:spacing w:after="0" w:line="240" w:lineRule="auto"/>
              <w:ind w:left="0"/>
              <w:jc w:val="center"/>
              <w:rPr>
                <w:rFonts w:ascii="Century Gothic" w:hAnsi="Century Gothic"/>
                <w:sz w:val="20"/>
                <w:szCs w:val="20"/>
              </w:rPr>
            </w:pPr>
            <w:r>
              <w:rPr>
                <w:rFonts w:ascii="Century Gothic" w:hAnsi="Century Gothic"/>
                <w:sz w:val="20"/>
                <w:szCs w:val="20"/>
              </w:rPr>
              <w:t>2.</w:t>
            </w:r>
          </w:p>
        </w:tc>
        <w:tc>
          <w:tcPr>
            <w:tcW w:w="2844" w:type="dxa"/>
            <w:tcBorders>
              <w:top w:val="single" w:sz="4" w:space="0" w:color="auto"/>
              <w:left w:val="single" w:sz="4" w:space="0" w:color="auto"/>
              <w:bottom w:val="single" w:sz="4" w:space="0" w:color="auto"/>
              <w:right w:val="single" w:sz="4" w:space="0" w:color="auto"/>
            </w:tcBorders>
            <w:vAlign w:val="center"/>
            <w:hideMark/>
          </w:tcPr>
          <w:p w14:paraId="5ABA641C" w14:textId="77777777" w:rsidR="004B0DBA" w:rsidRDefault="004B0DBA">
            <w:pPr>
              <w:pStyle w:val="Akapitzlist2"/>
              <w:spacing w:after="0" w:line="240" w:lineRule="auto"/>
              <w:ind w:left="0"/>
              <w:rPr>
                <w:rFonts w:ascii="Century Gothic" w:hAnsi="Century Gothic"/>
                <w:sz w:val="20"/>
                <w:szCs w:val="20"/>
              </w:rPr>
            </w:pPr>
            <w:r>
              <w:rPr>
                <w:rFonts w:ascii="Century Gothic" w:hAnsi="Century Gothic"/>
                <w:sz w:val="20"/>
                <w:szCs w:val="20"/>
              </w:rPr>
              <w:t>Gwarancja na przedmiot zamówienia</w:t>
            </w:r>
          </w:p>
        </w:tc>
        <w:tc>
          <w:tcPr>
            <w:tcW w:w="1817" w:type="dxa"/>
            <w:tcBorders>
              <w:top w:val="single" w:sz="4" w:space="0" w:color="auto"/>
              <w:left w:val="single" w:sz="4" w:space="0" w:color="auto"/>
              <w:bottom w:val="single" w:sz="4" w:space="0" w:color="auto"/>
              <w:right w:val="single" w:sz="4" w:space="0" w:color="auto"/>
            </w:tcBorders>
            <w:vAlign w:val="center"/>
            <w:hideMark/>
          </w:tcPr>
          <w:p w14:paraId="3B9F7D75" w14:textId="4E6D5AF6" w:rsidR="004B0DBA" w:rsidRDefault="004B0DBA">
            <w:pPr>
              <w:pStyle w:val="Akapitzlist2"/>
              <w:spacing w:after="0" w:line="240" w:lineRule="auto"/>
              <w:ind w:left="0"/>
              <w:jc w:val="center"/>
              <w:rPr>
                <w:rFonts w:ascii="Century Gothic" w:hAnsi="Century Gothic"/>
                <w:sz w:val="20"/>
                <w:szCs w:val="20"/>
              </w:rPr>
            </w:pPr>
            <w:r>
              <w:rPr>
                <w:rFonts w:ascii="Century Gothic" w:hAnsi="Century Gothic"/>
                <w:sz w:val="20"/>
                <w:szCs w:val="20"/>
              </w:rPr>
              <w:t>36 m-</w:t>
            </w:r>
            <w:proofErr w:type="spellStart"/>
            <w:r>
              <w:rPr>
                <w:rFonts w:ascii="Century Gothic" w:hAnsi="Century Gothic"/>
                <w:sz w:val="20"/>
                <w:szCs w:val="20"/>
              </w:rPr>
              <w:t>cy</w:t>
            </w:r>
            <w:proofErr w:type="spellEnd"/>
            <w:r>
              <w:rPr>
                <w:rFonts w:ascii="Century Gothic" w:hAnsi="Century Gothic"/>
                <w:sz w:val="20"/>
                <w:szCs w:val="20"/>
              </w:rPr>
              <w:t xml:space="preserve"> – </w:t>
            </w:r>
            <w:r w:rsidR="003272E3">
              <w:rPr>
                <w:rFonts w:ascii="Century Gothic" w:hAnsi="Century Gothic"/>
                <w:sz w:val="20"/>
                <w:szCs w:val="20"/>
              </w:rPr>
              <w:t>10</w:t>
            </w:r>
            <w:r>
              <w:rPr>
                <w:rFonts w:ascii="Century Gothic" w:hAnsi="Century Gothic"/>
                <w:sz w:val="20"/>
                <w:szCs w:val="20"/>
              </w:rPr>
              <w:t xml:space="preserve"> pkt</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09CD1EF" w14:textId="77777777" w:rsidR="004B0DBA" w:rsidRDefault="004B0DBA">
            <w:pPr>
              <w:pStyle w:val="Akapitzlist2"/>
              <w:spacing w:after="0" w:line="240" w:lineRule="auto"/>
              <w:ind w:left="0"/>
              <w:jc w:val="center"/>
              <w:rPr>
                <w:rFonts w:ascii="Century Gothic" w:hAnsi="Century Gothic"/>
                <w:sz w:val="20"/>
                <w:szCs w:val="20"/>
              </w:rPr>
            </w:pPr>
            <w:r>
              <w:rPr>
                <w:rFonts w:ascii="Century Gothic" w:hAnsi="Century Gothic"/>
                <w:sz w:val="20"/>
                <w:szCs w:val="20"/>
              </w:rPr>
              <w:t>48 m-</w:t>
            </w:r>
            <w:proofErr w:type="spellStart"/>
            <w:r>
              <w:rPr>
                <w:rFonts w:ascii="Century Gothic" w:hAnsi="Century Gothic"/>
                <w:sz w:val="20"/>
                <w:szCs w:val="20"/>
              </w:rPr>
              <w:t>cy</w:t>
            </w:r>
            <w:proofErr w:type="spellEnd"/>
            <w:r>
              <w:rPr>
                <w:rFonts w:ascii="Century Gothic" w:hAnsi="Century Gothic"/>
                <w:sz w:val="20"/>
                <w:szCs w:val="20"/>
              </w:rPr>
              <w:t xml:space="preserve"> – 20 pkt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B2EB542" w14:textId="77777777" w:rsidR="004B0DBA" w:rsidRDefault="004B0DBA">
            <w:pPr>
              <w:pStyle w:val="Akapitzlist2"/>
              <w:spacing w:after="0" w:line="240" w:lineRule="auto"/>
              <w:ind w:left="0"/>
              <w:jc w:val="center"/>
              <w:rPr>
                <w:rFonts w:ascii="Century Gothic" w:hAnsi="Century Gothic"/>
                <w:sz w:val="20"/>
                <w:szCs w:val="20"/>
              </w:rPr>
            </w:pPr>
            <w:r>
              <w:rPr>
                <w:rFonts w:ascii="Century Gothic" w:hAnsi="Century Gothic"/>
                <w:sz w:val="20"/>
                <w:szCs w:val="20"/>
              </w:rPr>
              <w:t>60 m-</w:t>
            </w:r>
            <w:proofErr w:type="spellStart"/>
            <w:r>
              <w:rPr>
                <w:rFonts w:ascii="Century Gothic" w:hAnsi="Century Gothic"/>
                <w:sz w:val="20"/>
                <w:szCs w:val="20"/>
              </w:rPr>
              <w:t>cy</w:t>
            </w:r>
            <w:proofErr w:type="spellEnd"/>
            <w:r>
              <w:rPr>
                <w:rFonts w:ascii="Century Gothic" w:hAnsi="Century Gothic"/>
                <w:sz w:val="20"/>
                <w:szCs w:val="20"/>
              </w:rPr>
              <w:t>– 40 pkt</w:t>
            </w:r>
          </w:p>
        </w:tc>
      </w:tr>
    </w:tbl>
    <w:p w14:paraId="63E345E7" w14:textId="77777777" w:rsidR="004B0DBA" w:rsidRDefault="004B0DBA" w:rsidP="004B0DBA">
      <w:pPr>
        <w:ind w:left="180"/>
        <w:jc w:val="both"/>
        <w:rPr>
          <w:rFonts w:ascii="Century Gothic" w:hAnsi="Century Gothic" w:cs="Arial"/>
          <w:b/>
          <w:bCs/>
          <w:sz w:val="22"/>
          <w:szCs w:val="22"/>
        </w:rPr>
      </w:pPr>
    </w:p>
    <w:p w14:paraId="20FD95CC" w14:textId="77777777" w:rsidR="004B0DBA" w:rsidRDefault="004B0DBA" w:rsidP="004B0DBA">
      <w:pPr>
        <w:ind w:left="180"/>
        <w:jc w:val="both"/>
        <w:rPr>
          <w:rFonts w:ascii="Century Gothic" w:hAnsi="Century Gothic" w:cs="Arial"/>
          <w:b/>
          <w:bCs/>
          <w:sz w:val="22"/>
          <w:szCs w:val="22"/>
        </w:rPr>
      </w:pPr>
    </w:p>
    <w:p w14:paraId="3176202C" w14:textId="77777777" w:rsidR="004B0DBA" w:rsidRDefault="004B0DBA" w:rsidP="004B0DBA">
      <w:pPr>
        <w:ind w:left="180"/>
        <w:jc w:val="both"/>
        <w:rPr>
          <w:rFonts w:ascii="Century Gothic" w:hAnsi="Century Gothic" w:cs="Arial"/>
          <w:b/>
          <w:sz w:val="20"/>
          <w:szCs w:val="20"/>
        </w:rPr>
      </w:pPr>
      <w:r>
        <w:rPr>
          <w:rFonts w:ascii="Century Gothic" w:hAnsi="Century Gothic" w:cs="Arial"/>
          <w:b/>
          <w:sz w:val="20"/>
          <w:szCs w:val="20"/>
        </w:rPr>
        <w:t>1. Cena – 60%</w:t>
      </w:r>
    </w:p>
    <w:p w14:paraId="1BBCFAAC" w14:textId="77777777" w:rsidR="004B0DBA" w:rsidRDefault="004B0DBA" w:rsidP="004B0DBA">
      <w:pPr>
        <w:ind w:left="180"/>
        <w:jc w:val="both"/>
        <w:rPr>
          <w:rFonts w:ascii="Century Gothic" w:hAnsi="Century Gothic" w:cs="Arial"/>
          <w:b/>
          <w:sz w:val="20"/>
          <w:szCs w:val="20"/>
        </w:rPr>
      </w:pPr>
    </w:p>
    <w:p w14:paraId="3BE96549" w14:textId="77777777" w:rsidR="004B0DBA" w:rsidRDefault="004B0DBA" w:rsidP="004B0DBA">
      <w:pPr>
        <w:tabs>
          <w:tab w:val="right" w:pos="8080"/>
        </w:tabs>
        <w:ind w:left="180"/>
        <w:jc w:val="both"/>
        <w:rPr>
          <w:rFonts w:ascii="Century Gothic" w:hAnsi="Century Gothic" w:cs="Arial"/>
          <w:bCs/>
          <w:sz w:val="20"/>
          <w:szCs w:val="20"/>
          <w:u w:val="single"/>
        </w:rPr>
      </w:pPr>
    </w:p>
    <w:p w14:paraId="03DF8255" w14:textId="77777777" w:rsidR="004B0DBA" w:rsidRDefault="004B0DBA" w:rsidP="004B0DBA">
      <w:pPr>
        <w:tabs>
          <w:tab w:val="right" w:pos="8080"/>
        </w:tabs>
        <w:ind w:left="708"/>
        <w:jc w:val="both"/>
        <w:rPr>
          <w:rFonts w:ascii="Century Gothic" w:hAnsi="Century Gothic" w:cs="Arial"/>
          <w:bCs/>
          <w:sz w:val="20"/>
          <w:szCs w:val="20"/>
          <w:u w:val="single"/>
        </w:rPr>
      </w:pPr>
      <w:r>
        <w:rPr>
          <w:rFonts w:ascii="Century Gothic" w:hAnsi="Century Gothic" w:cs="Arial"/>
          <w:bCs/>
          <w:sz w:val="20"/>
          <w:szCs w:val="20"/>
          <w:u w:val="single"/>
        </w:rPr>
        <w:t>Opis sposobu obliczania punktów:</w:t>
      </w:r>
    </w:p>
    <w:p w14:paraId="30979E11" w14:textId="77777777" w:rsidR="004B0DBA" w:rsidRDefault="004B0DBA" w:rsidP="004B0DBA">
      <w:pPr>
        <w:tabs>
          <w:tab w:val="right" w:pos="8080"/>
        </w:tabs>
        <w:ind w:left="708"/>
        <w:jc w:val="both"/>
        <w:rPr>
          <w:rFonts w:ascii="Century Gothic" w:hAnsi="Century Gothic" w:cs="Arial"/>
          <w:bCs/>
          <w:sz w:val="20"/>
          <w:szCs w:val="20"/>
          <w:u w:val="single"/>
        </w:rPr>
      </w:pPr>
    </w:p>
    <w:p w14:paraId="4397CBF1" w14:textId="77777777" w:rsidR="004B0DBA" w:rsidRDefault="004B0DBA" w:rsidP="004B0DBA">
      <w:pPr>
        <w:spacing w:line="120" w:lineRule="atLeast"/>
        <w:ind w:left="708"/>
        <w:jc w:val="both"/>
        <w:rPr>
          <w:rFonts w:ascii="Century Gothic" w:hAnsi="Century Gothic" w:cs="Arial"/>
          <w:sz w:val="20"/>
          <w:szCs w:val="20"/>
        </w:rPr>
      </w:pPr>
      <w:r>
        <w:rPr>
          <w:rFonts w:ascii="Century Gothic" w:hAnsi="Century Gothic" w:cs="Arial"/>
          <w:sz w:val="20"/>
          <w:szCs w:val="20"/>
        </w:rPr>
        <w:t>Cena ofertowa - 60 %.</w:t>
      </w:r>
    </w:p>
    <w:p w14:paraId="3177A741" w14:textId="77777777" w:rsidR="004B0DBA" w:rsidRDefault="004B0DBA" w:rsidP="004B0DBA">
      <w:pPr>
        <w:spacing w:line="120" w:lineRule="atLeast"/>
        <w:ind w:left="528" w:firstLine="180"/>
        <w:jc w:val="both"/>
        <w:rPr>
          <w:rFonts w:ascii="Century Gothic" w:hAnsi="Century Gothic" w:cs="Arial"/>
          <w:sz w:val="20"/>
          <w:szCs w:val="20"/>
        </w:rPr>
      </w:pPr>
      <w:r>
        <w:rPr>
          <w:rFonts w:ascii="Century Gothic" w:hAnsi="Century Gothic" w:cs="Arial"/>
          <w:sz w:val="20"/>
          <w:szCs w:val="20"/>
        </w:rPr>
        <w:t xml:space="preserve">Za najniższą zaoferowaną cenę brutto zamówienia przyznaje się 60 pkt., tj. 60%. </w:t>
      </w:r>
    </w:p>
    <w:p w14:paraId="5658461F" w14:textId="77777777" w:rsidR="004B0DBA" w:rsidRDefault="004B0DBA" w:rsidP="004B0DBA">
      <w:pPr>
        <w:spacing w:line="120" w:lineRule="atLeast"/>
        <w:ind w:left="528" w:firstLine="180"/>
        <w:jc w:val="both"/>
        <w:rPr>
          <w:rFonts w:ascii="Century Gothic" w:hAnsi="Century Gothic" w:cs="Arial"/>
          <w:sz w:val="20"/>
          <w:szCs w:val="20"/>
        </w:rPr>
      </w:pPr>
    </w:p>
    <w:p w14:paraId="1387077B" w14:textId="77777777" w:rsidR="004B0DBA" w:rsidRDefault="004B0DBA" w:rsidP="004B0DBA">
      <w:pPr>
        <w:pStyle w:val="Nagwek3"/>
        <w:ind w:left="528" w:firstLine="180"/>
        <w:jc w:val="both"/>
        <w:rPr>
          <w:rFonts w:ascii="Century Gothic" w:hAnsi="Century Gothic" w:cs="Arial"/>
          <w:sz w:val="20"/>
        </w:rPr>
      </w:pPr>
      <w:r>
        <w:rPr>
          <w:rFonts w:ascii="Century Gothic" w:hAnsi="Century Gothic" w:cs="Arial"/>
          <w:sz w:val="20"/>
        </w:rPr>
        <w:t>Za zaoferowanie ceny wyższej przyznaje się punkty według następującego wyliczenia:</w:t>
      </w:r>
    </w:p>
    <w:p w14:paraId="3E36A298" w14:textId="77777777" w:rsidR="004B0DBA" w:rsidRDefault="004B0DBA" w:rsidP="004B0DBA">
      <w:pPr>
        <w:rPr>
          <w:rFonts w:ascii="Century Gothic" w:hAnsi="Century Gothic" w:cs="Arial"/>
          <w:sz w:val="20"/>
          <w:szCs w:val="20"/>
        </w:rPr>
      </w:pPr>
    </w:p>
    <w:p w14:paraId="510881CD" w14:textId="77777777" w:rsidR="004B0DBA" w:rsidRDefault="004B0DBA" w:rsidP="004B0DBA">
      <w:pPr>
        <w:tabs>
          <w:tab w:val="right" w:pos="8080"/>
        </w:tabs>
        <w:ind w:left="1077"/>
        <w:rPr>
          <w:rFonts w:ascii="Century Gothic" w:hAnsi="Century Gothic" w:cs="Arial"/>
          <w:sz w:val="20"/>
          <w:szCs w:val="20"/>
          <w:vertAlign w:val="superscript"/>
        </w:rPr>
      </w:pPr>
      <w:r>
        <w:rPr>
          <w:rFonts w:ascii="Century Gothic" w:hAnsi="Century Gothic" w:cs="Arial"/>
          <w:sz w:val="20"/>
          <w:szCs w:val="20"/>
        </w:rPr>
        <w:t xml:space="preserve">                najniższa oferowana cena brutto</w:t>
      </w:r>
    </w:p>
    <w:p w14:paraId="4E68747B" w14:textId="77777777" w:rsidR="004B0DBA" w:rsidRDefault="004B0DBA" w:rsidP="004B0DBA">
      <w:pPr>
        <w:ind w:left="1077" w:right="-426"/>
        <w:rPr>
          <w:rFonts w:ascii="Century Gothic" w:hAnsi="Century Gothic" w:cs="Arial"/>
          <w:sz w:val="20"/>
          <w:szCs w:val="20"/>
        </w:rPr>
      </w:pPr>
      <w:r>
        <w:rPr>
          <w:rFonts w:ascii="Century Gothic" w:hAnsi="Century Gothic" w:cs="Arial"/>
          <w:sz w:val="20"/>
          <w:szCs w:val="20"/>
        </w:rPr>
        <w:lastRenderedPageBreak/>
        <w:t xml:space="preserve">         ----------------------------------------------------   x 100 x 60% =  maksymalnie 60 pkt.                 </w:t>
      </w:r>
      <w:r>
        <w:rPr>
          <w:rFonts w:ascii="Century Gothic" w:hAnsi="Century Gothic" w:cs="Arial"/>
          <w:sz w:val="20"/>
          <w:szCs w:val="20"/>
        </w:rPr>
        <w:br/>
        <w:t xml:space="preserve">                    cena brutto badanej oferty </w:t>
      </w:r>
    </w:p>
    <w:p w14:paraId="184978D0" w14:textId="77777777" w:rsidR="004B0DBA" w:rsidRDefault="004B0DBA" w:rsidP="004B0DBA">
      <w:pPr>
        <w:ind w:left="180" w:firstLine="360"/>
        <w:jc w:val="both"/>
        <w:rPr>
          <w:rFonts w:ascii="Century Gothic" w:hAnsi="Century Gothic" w:cs="Arial"/>
          <w:sz w:val="22"/>
        </w:rPr>
      </w:pPr>
    </w:p>
    <w:p w14:paraId="55AC8D24" w14:textId="77777777" w:rsidR="004B0DBA" w:rsidRDefault="004B0DBA" w:rsidP="004B0DBA">
      <w:pPr>
        <w:jc w:val="both"/>
        <w:rPr>
          <w:rFonts w:ascii="Century Gothic" w:hAnsi="Century Gothic" w:cs="Arial"/>
          <w:sz w:val="20"/>
          <w:szCs w:val="20"/>
        </w:rPr>
      </w:pPr>
    </w:p>
    <w:p w14:paraId="57AF8627" w14:textId="77777777" w:rsidR="004B0DBA" w:rsidRDefault="004B0DBA" w:rsidP="004B0DBA">
      <w:pPr>
        <w:numPr>
          <w:ilvl w:val="0"/>
          <w:numId w:val="31"/>
        </w:numPr>
        <w:jc w:val="both"/>
        <w:rPr>
          <w:rFonts w:ascii="Century Gothic" w:hAnsi="Century Gothic" w:cs="Arial"/>
          <w:b/>
          <w:sz w:val="20"/>
          <w:szCs w:val="20"/>
        </w:rPr>
      </w:pPr>
      <w:r>
        <w:rPr>
          <w:rFonts w:ascii="Century Gothic" w:hAnsi="Century Gothic" w:cs="Arial"/>
          <w:b/>
          <w:sz w:val="20"/>
          <w:szCs w:val="20"/>
        </w:rPr>
        <w:t>Gwarancja na przedmiot zamówienia – 40%</w:t>
      </w:r>
    </w:p>
    <w:p w14:paraId="03BA6B7A" w14:textId="77777777" w:rsidR="004B0DBA" w:rsidRDefault="004B0DBA" w:rsidP="004B0DBA">
      <w:pPr>
        <w:ind w:left="180"/>
        <w:jc w:val="both"/>
        <w:rPr>
          <w:rFonts w:ascii="Century Gothic" w:hAnsi="Century Gothic" w:cs="Arial"/>
          <w:b/>
          <w:sz w:val="20"/>
          <w:szCs w:val="20"/>
        </w:rPr>
      </w:pPr>
    </w:p>
    <w:p w14:paraId="21B9CA9D" w14:textId="77777777" w:rsidR="004B0DBA" w:rsidRDefault="004B0DBA" w:rsidP="004B0DBA">
      <w:pPr>
        <w:tabs>
          <w:tab w:val="right" w:pos="8080"/>
        </w:tabs>
        <w:ind w:left="180" w:firstLine="528"/>
        <w:jc w:val="both"/>
        <w:rPr>
          <w:rFonts w:ascii="Century Gothic" w:hAnsi="Century Gothic" w:cs="Arial"/>
          <w:bCs/>
          <w:sz w:val="20"/>
          <w:szCs w:val="20"/>
          <w:u w:val="single"/>
        </w:rPr>
      </w:pPr>
      <w:r>
        <w:rPr>
          <w:rFonts w:ascii="Century Gothic" w:hAnsi="Century Gothic" w:cs="Arial"/>
          <w:bCs/>
          <w:sz w:val="20"/>
          <w:szCs w:val="20"/>
          <w:u w:val="single"/>
        </w:rPr>
        <w:t>Opis sposobu obliczania punktów:</w:t>
      </w:r>
    </w:p>
    <w:p w14:paraId="6F9EB1B7" w14:textId="77777777" w:rsidR="004B0DBA" w:rsidRDefault="004B0DBA" w:rsidP="004B0DBA">
      <w:pPr>
        <w:ind w:left="180"/>
        <w:jc w:val="both"/>
        <w:rPr>
          <w:rFonts w:ascii="Century Gothic" w:hAnsi="Century Gothic" w:cs="Arial"/>
          <w:b/>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85"/>
        <w:gridCol w:w="1843"/>
        <w:gridCol w:w="1843"/>
        <w:gridCol w:w="1932"/>
      </w:tblGrid>
      <w:tr w:rsidR="004B0DBA" w14:paraId="5E855502" w14:textId="77777777" w:rsidTr="004B0DBA">
        <w:trPr>
          <w:trHeight w:val="778"/>
          <w:jc w:val="center"/>
        </w:trPr>
        <w:tc>
          <w:tcPr>
            <w:tcW w:w="2785" w:type="dxa"/>
            <w:tcBorders>
              <w:top w:val="single" w:sz="4" w:space="0" w:color="000000"/>
              <w:left w:val="single" w:sz="4" w:space="0" w:color="000000"/>
              <w:bottom w:val="single" w:sz="4" w:space="0" w:color="000000"/>
              <w:right w:val="single" w:sz="4" w:space="0" w:color="000000"/>
            </w:tcBorders>
            <w:vAlign w:val="center"/>
            <w:hideMark/>
          </w:tcPr>
          <w:p w14:paraId="36149AAA" w14:textId="77777777" w:rsidR="004B0DBA" w:rsidRDefault="004B0DBA">
            <w:pPr>
              <w:pStyle w:val="Akapitzlist2"/>
              <w:spacing w:after="0" w:line="240" w:lineRule="auto"/>
              <w:ind w:left="0"/>
              <w:rPr>
                <w:rFonts w:ascii="Century Gothic" w:hAnsi="Century Gothic"/>
                <w:sz w:val="19"/>
                <w:szCs w:val="19"/>
              </w:rPr>
            </w:pPr>
            <w:r>
              <w:rPr>
                <w:rFonts w:ascii="Century Gothic" w:hAnsi="Century Gothic"/>
                <w:sz w:val="20"/>
                <w:szCs w:val="20"/>
              </w:rPr>
              <w:t>Gwarancja na przedmiot zamówienia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F7E35DC" w14:textId="4F7C0C0D" w:rsidR="004B0DBA" w:rsidRDefault="001646A8" w:rsidP="001646A8">
            <w:pPr>
              <w:pStyle w:val="Akapitzlist2"/>
              <w:spacing w:after="0" w:line="240" w:lineRule="auto"/>
              <w:ind w:left="0"/>
              <w:jc w:val="center"/>
              <w:rPr>
                <w:rFonts w:ascii="Century Gothic" w:hAnsi="Century Gothic"/>
                <w:sz w:val="20"/>
                <w:szCs w:val="20"/>
              </w:rPr>
            </w:pPr>
            <w:r>
              <w:rPr>
                <w:rFonts w:ascii="Century Gothic" w:hAnsi="Century Gothic"/>
                <w:sz w:val="20"/>
                <w:szCs w:val="20"/>
              </w:rPr>
              <w:t>36 m-</w:t>
            </w:r>
            <w:proofErr w:type="spellStart"/>
            <w:r>
              <w:rPr>
                <w:rFonts w:ascii="Century Gothic" w:hAnsi="Century Gothic"/>
                <w:sz w:val="20"/>
                <w:szCs w:val="20"/>
              </w:rPr>
              <w:t>cy</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7E52B6A" w14:textId="2A164700" w:rsidR="004B0DBA" w:rsidRDefault="004B0DBA" w:rsidP="001646A8">
            <w:pPr>
              <w:pStyle w:val="Akapitzlist2"/>
              <w:spacing w:after="0" w:line="240" w:lineRule="auto"/>
              <w:ind w:left="0"/>
              <w:jc w:val="center"/>
              <w:rPr>
                <w:rFonts w:ascii="Century Gothic" w:hAnsi="Century Gothic"/>
                <w:sz w:val="20"/>
                <w:szCs w:val="20"/>
              </w:rPr>
            </w:pPr>
            <w:r>
              <w:rPr>
                <w:rFonts w:ascii="Century Gothic" w:hAnsi="Century Gothic"/>
                <w:sz w:val="20"/>
                <w:szCs w:val="20"/>
              </w:rPr>
              <w:t>4</w:t>
            </w:r>
            <w:r w:rsidR="001646A8">
              <w:rPr>
                <w:rFonts w:ascii="Century Gothic" w:hAnsi="Century Gothic"/>
                <w:sz w:val="20"/>
                <w:szCs w:val="20"/>
              </w:rPr>
              <w:t>8 m-</w:t>
            </w:r>
            <w:proofErr w:type="spellStart"/>
            <w:r w:rsidR="001646A8">
              <w:rPr>
                <w:rFonts w:ascii="Century Gothic" w:hAnsi="Century Gothic"/>
                <w:sz w:val="20"/>
                <w:szCs w:val="20"/>
              </w:rPr>
              <w:t>cy</w:t>
            </w:r>
            <w:proofErr w:type="spellEnd"/>
          </w:p>
        </w:tc>
        <w:tc>
          <w:tcPr>
            <w:tcW w:w="1932" w:type="dxa"/>
            <w:tcBorders>
              <w:top w:val="single" w:sz="4" w:space="0" w:color="000000"/>
              <w:left w:val="single" w:sz="4" w:space="0" w:color="000000"/>
              <w:bottom w:val="single" w:sz="4" w:space="0" w:color="000000"/>
              <w:right w:val="single" w:sz="4" w:space="0" w:color="000000"/>
            </w:tcBorders>
            <w:vAlign w:val="center"/>
            <w:hideMark/>
          </w:tcPr>
          <w:p w14:paraId="6DBF49F6" w14:textId="07F8DED4" w:rsidR="004B0DBA" w:rsidRDefault="004B0DBA" w:rsidP="001646A8">
            <w:pPr>
              <w:pStyle w:val="Akapitzlist2"/>
              <w:spacing w:after="0" w:line="240" w:lineRule="auto"/>
              <w:ind w:left="0"/>
              <w:jc w:val="center"/>
              <w:rPr>
                <w:rFonts w:ascii="Century Gothic" w:hAnsi="Century Gothic"/>
                <w:sz w:val="20"/>
                <w:szCs w:val="20"/>
              </w:rPr>
            </w:pPr>
            <w:r>
              <w:rPr>
                <w:rFonts w:ascii="Century Gothic" w:hAnsi="Century Gothic"/>
                <w:sz w:val="20"/>
                <w:szCs w:val="20"/>
              </w:rPr>
              <w:t>60 m-</w:t>
            </w:r>
            <w:proofErr w:type="spellStart"/>
            <w:r>
              <w:rPr>
                <w:rFonts w:ascii="Century Gothic" w:hAnsi="Century Gothic"/>
                <w:sz w:val="20"/>
                <w:szCs w:val="20"/>
              </w:rPr>
              <w:t>cy</w:t>
            </w:r>
            <w:proofErr w:type="spellEnd"/>
          </w:p>
        </w:tc>
      </w:tr>
      <w:tr w:rsidR="00107B80" w14:paraId="750F63B7" w14:textId="77777777" w:rsidTr="004B0DBA">
        <w:trPr>
          <w:trHeight w:val="778"/>
          <w:jc w:val="center"/>
        </w:trPr>
        <w:tc>
          <w:tcPr>
            <w:tcW w:w="2785" w:type="dxa"/>
            <w:tcBorders>
              <w:top w:val="single" w:sz="4" w:space="0" w:color="000000"/>
              <w:left w:val="single" w:sz="4" w:space="0" w:color="000000"/>
              <w:bottom w:val="single" w:sz="4" w:space="0" w:color="000000"/>
              <w:right w:val="single" w:sz="4" w:space="0" w:color="000000"/>
            </w:tcBorders>
            <w:vAlign w:val="center"/>
          </w:tcPr>
          <w:p w14:paraId="05696504" w14:textId="79034AEE" w:rsidR="00107B80" w:rsidRDefault="00107B80">
            <w:pPr>
              <w:pStyle w:val="Akapitzlist2"/>
              <w:spacing w:after="0" w:line="240" w:lineRule="auto"/>
              <w:ind w:left="0"/>
              <w:rPr>
                <w:rFonts w:ascii="Century Gothic" w:hAnsi="Century Gothic"/>
                <w:sz w:val="20"/>
                <w:szCs w:val="20"/>
              </w:rPr>
            </w:pPr>
            <w:r>
              <w:rPr>
                <w:rFonts w:ascii="Century Gothic" w:hAnsi="Century Gothic"/>
                <w:sz w:val="20"/>
                <w:szCs w:val="20"/>
              </w:rPr>
              <w:t>Punkty</w:t>
            </w:r>
          </w:p>
        </w:tc>
        <w:tc>
          <w:tcPr>
            <w:tcW w:w="1843" w:type="dxa"/>
            <w:tcBorders>
              <w:top w:val="single" w:sz="4" w:space="0" w:color="000000"/>
              <w:left w:val="single" w:sz="4" w:space="0" w:color="000000"/>
              <w:bottom w:val="single" w:sz="4" w:space="0" w:color="000000"/>
              <w:right w:val="single" w:sz="4" w:space="0" w:color="000000"/>
            </w:tcBorders>
            <w:vAlign w:val="center"/>
          </w:tcPr>
          <w:p w14:paraId="37550AAB" w14:textId="7504B523" w:rsidR="00107B80" w:rsidRDefault="00107B80">
            <w:pPr>
              <w:pStyle w:val="Akapitzlist2"/>
              <w:spacing w:after="0" w:line="240" w:lineRule="auto"/>
              <w:ind w:left="0"/>
              <w:jc w:val="center"/>
              <w:rPr>
                <w:rFonts w:ascii="Century Gothic" w:hAnsi="Century Gothic"/>
                <w:sz w:val="20"/>
                <w:szCs w:val="20"/>
              </w:rPr>
            </w:pPr>
            <w:r>
              <w:rPr>
                <w:rFonts w:ascii="Century Gothic" w:hAnsi="Century Gothic"/>
                <w:sz w:val="20"/>
                <w:szCs w:val="20"/>
              </w:rPr>
              <w:t>10 pkt</w:t>
            </w:r>
          </w:p>
        </w:tc>
        <w:tc>
          <w:tcPr>
            <w:tcW w:w="1843" w:type="dxa"/>
            <w:tcBorders>
              <w:top w:val="single" w:sz="4" w:space="0" w:color="000000"/>
              <w:left w:val="single" w:sz="4" w:space="0" w:color="000000"/>
              <w:bottom w:val="single" w:sz="4" w:space="0" w:color="000000"/>
              <w:right w:val="single" w:sz="4" w:space="0" w:color="000000"/>
            </w:tcBorders>
            <w:vAlign w:val="center"/>
          </w:tcPr>
          <w:p w14:paraId="54870F25" w14:textId="78C492EB" w:rsidR="00107B80" w:rsidRDefault="00107B80">
            <w:pPr>
              <w:pStyle w:val="Akapitzlist2"/>
              <w:spacing w:after="0" w:line="240" w:lineRule="auto"/>
              <w:ind w:left="0"/>
              <w:jc w:val="center"/>
              <w:rPr>
                <w:rFonts w:ascii="Century Gothic" w:hAnsi="Century Gothic"/>
                <w:sz w:val="20"/>
                <w:szCs w:val="20"/>
              </w:rPr>
            </w:pPr>
            <w:r>
              <w:rPr>
                <w:rFonts w:ascii="Century Gothic" w:hAnsi="Century Gothic"/>
                <w:sz w:val="20"/>
                <w:szCs w:val="20"/>
              </w:rPr>
              <w:t>20 pkt</w:t>
            </w:r>
          </w:p>
        </w:tc>
        <w:tc>
          <w:tcPr>
            <w:tcW w:w="1932" w:type="dxa"/>
            <w:tcBorders>
              <w:top w:val="single" w:sz="4" w:space="0" w:color="000000"/>
              <w:left w:val="single" w:sz="4" w:space="0" w:color="000000"/>
              <w:bottom w:val="single" w:sz="4" w:space="0" w:color="000000"/>
              <w:right w:val="single" w:sz="4" w:space="0" w:color="000000"/>
            </w:tcBorders>
            <w:vAlign w:val="center"/>
          </w:tcPr>
          <w:p w14:paraId="5C5CF427" w14:textId="2BA710F8" w:rsidR="00107B80" w:rsidRDefault="00107B80">
            <w:pPr>
              <w:pStyle w:val="Akapitzlist2"/>
              <w:spacing w:after="0" w:line="240" w:lineRule="auto"/>
              <w:ind w:left="0"/>
              <w:jc w:val="center"/>
              <w:rPr>
                <w:rFonts w:ascii="Century Gothic" w:hAnsi="Century Gothic"/>
                <w:sz w:val="20"/>
                <w:szCs w:val="20"/>
              </w:rPr>
            </w:pPr>
            <w:r>
              <w:rPr>
                <w:rFonts w:ascii="Century Gothic" w:hAnsi="Century Gothic"/>
                <w:sz w:val="20"/>
                <w:szCs w:val="20"/>
              </w:rPr>
              <w:t>40 pkt</w:t>
            </w:r>
          </w:p>
        </w:tc>
      </w:tr>
    </w:tbl>
    <w:p w14:paraId="3C1B0445" w14:textId="77777777" w:rsidR="004B0DBA" w:rsidRDefault="004B0DBA" w:rsidP="004B0DBA">
      <w:pPr>
        <w:ind w:left="180"/>
        <w:jc w:val="both"/>
        <w:rPr>
          <w:rFonts w:ascii="Century Gothic" w:hAnsi="Century Gothic" w:cs="Arial"/>
          <w:b/>
          <w:sz w:val="20"/>
          <w:szCs w:val="20"/>
        </w:rPr>
      </w:pPr>
    </w:p>
    <w:p w14:paraId="737F9D09" w14:textId="77777777" w:rsidR="004B0DBA" w:rsidRDefault="004B0DBA" w:rsidP="004B0DBA">
      <w:pPr>
        <w:ind w:left="180" w:firstLine="528"/>
        <w:jc w:val="both"/>
        <w:rPr>
          <w:rFonts w:ascii="Century Gothic" w:hAnsi="Century Gothic" w:cs="Arial"/>
          <w:sz w:val="20"/>
          <w:szCs w:val="20"/>
        </w:rPr>
      </w:pPr>
      <w:r>
        <w:rPr>
          <w:rFonts w:ascii="Century Gothic" w:hAnsi="Century Gothic" w:cs="Arial"/>
          <w:sz w:val="20"/>
          <w:szCs w:val="20"/>
        </w:rPr>
        <w:t>Maksymalnie można uzyskać 40 pkt.</w:t>
      </w:r>
    </w:p>
    <w:p w14:paraId="01B85789" w14:textId="7C7A3443" w:rsidR="004B0DBA" w:rsidRDefault="004B0DBA" w:rsidP="004B0DBA">
      <w:pPr>
        <w:ind w:left="708"/>
        <w:jc w:val="both"/>
        <w:rPr>
          <w:rFonts w:ascii="Century Gothic" w:hAnsi="Century Gothic" w:cs="Arial"/>
          <w:bCs/>
          <w:sz w:val="20"/>
          <w:szCs w:val="20"/>
        </w:rPr>
      </w:pPr>
      <w:r>
        <w:rPr>
          <w:rFonts w:ascii="Century Gothic" w:hAnsi="Century Gothic" w:cs="Arial"/>
          <w:bCs/>
          <w:sz w:val="20"/>
          <w:szCs w:val="20"/>
        </w:rPr>
        <w:t xml:space="preserve">W przypadku nie podania w ofercie oferowanego okresu gwarancji lub podania innego okresu niż ww. Zamawiający przyzna 0 pkt i objęcie minimalnym okresem gwarancji. </w:t>
      </w:r>
      <w:r w:rsidR="001646A8">
        <w:rPr>
          <w:rFonts w:ascii="Century Gothic" w:hAnsi="Century Gothic" w:cs="Arial"/>
          <w:bCs/>
          <w:sz w:val="20"/>
          <w:szCs w:val="20"/>
        </w:rPr>
        <w:t>Minimalny okres gwarancji: 36 m-</w:t>
      </w:r>
      <w:proofErr w:type="spellStart"/>
      <w:r w:rsidR="001646A8">
        <w:rPr>
          <w:rFonts w:ascii="Century Gothic" w:hAnsi="Century Gothic" w:cs="Arial"/>
          <w:bCs/>
          <w:sz w:val="20"/>
          <w:szCs w:val="20"/>
        </w:rPr>
        <w:t>cy</w:t>
      </w:r>
      <w:proofErr w:type="spellEnd"/>
      <w:r w:rsidR="001646A8">
        <w:rPr>
          <w:rFonts w:ascii="Century Gothic" w:hAnsi="Century Gothic" w:cs="Arial"/>
          <w:bCs/>
          <w:sz w:val="20"/>
          <w:szCs w:val="20"/>
        </w:rPr>
        <w:t>.</w:t>
      </w:r>
    </w:p>
    <w:p w14:paraId="1802E097" w14:textId="77777777" w:rsidR="004B0DBA" w:rsidRDefault="004B0DBA" w:rsidP="004B0DBA">
      <w:pPr>
        <w:ind w:left="180"/>
        <w:jc w:val="both"/>
        <w:rPr>
          <w:rFonts w:ascii="Century Gothic" w:hAnsi="Century Gothic" w:cs="Arial"/>
          <w:sz w:val="20"/>
          <w:szCs w:val="20"/>
        </w:rPr>
      </w:pPr>
    </w:p>
    <w:p w14:paraId="416EAEB7" w14:textId="77777777" w:rsidR="004B0DBA" w:rsidRDefault="004B0DBA" w:rsidP="004B0DBA">
      <w:pPr>
        <w:pStyle w:val="Default"/>
        <w:jc w:val="both"/>
        <w:rPr>
          <w:rFonts w:ascii="Century Gothic" w:hAnsi="Century Gothic"/>
          <w:sz w:val="20"/>
          <w:szCs w:val="20"/>
        </w:rPr>
      </w:pPr>
      <w:r>
        <w:rPr>
          <w:rFonts w:ascii="Century Gothic" w:hAnsi="Century Gothic"/>
          <w:sz w:val="20"/>
          <w:szCs w:val="20"/>
        </w:rPr>
        <w:t>Za najkorzystniejszą zostanie uznana oferta niepodlegająca odrzuceniu, która uzyska największą łączną ilość pkt w przyjętych kryteriach oceny ofert.</w:t>
      </w:r>
    </w:p>
    <w:p w14:paraId="4E317341" w14:textId="77777777" w:rsidR="004B0DBA" w:rsidRDefault="004B0DBA" w:rsidP="004B0DBA">
      <w:pPr>
        <w:pStyle w:val="Default"/>
        <w:rPr>
          <w:rFonts w:ascii="Century Gothic" w:hAnsi="Century Gothic"/>
          <w:sz w:val="20"/>
          <w:szCs w:val="20"/>
        </w:rPr>
      </w:pPr>
    </w:p>
    <w:p w14:paraId="5A1F571C" w14:textId="77777777" w:rsidR="004B0DBA" w:rsidRDefault="004B0DBA" w:rsidP="004B0DBA">
      <w:pPr>
        <w:pStyle w:val="Default"/>
        <w:rPr>
          <w:rFonts w:ascii="Century Gothic" w:hAnsi="Century Gothic"/>
          <w:sz w:val="20"/>
          <w:szCs w:val="20"/>
        </w:rPr>
      </w:pPr>
      <w:r>
        <w:rPr>
          <w:rFonts w:ascii="Century Gothic" w:hAnsi="Century Gothic"/>
          <w:sz w:val="20"/>
          <w:szCs w:val="20"/>
        </w:rPr>
        <w:t>UWAGA !</w:t>
      </w:r>
    </w:p>
    <w:p w14:paraId="7F5DA67C" w14:textId="77777777" w:rsidR="004B0DBA" w:rsidRDefault="004B0DBA" w:rsidP="004B0DBA">
      <w:pPr>
        <w:pStyle w:val="Default"/>
        <w:jc w:val="both"/>
        <w:rPr>
          <w:rFonts w:ascii="Century Gothic" w:hAnsi="Century Gothic"/>
          <w:sz w:val="20"/>
          <w:szCs w:val="20"/>
        </w:rPr>
      </w:pPr>
    </w:p>
    <w:p w14:paraId="46C8D0AB" w14:textId="77777777" w:rsidR="004B0DBA" w:rsidRDefault="004B0DBA" w:rsidP="004B0DBA">
      <w:pPr>
        <w:pStyle w:val="Default"/>
        <w:numPr>
          <w:ilvl w:val="6"/>
          <w:numId w:val="32"/>
        </w:numPr>
        <w:ind w:left="284" w:hanging="284"/>
        <w:jc w:val="both"/>
        <w:rPr>
          <w:rFonts w:ascii="Century Gothic" w:hAnsi="Century Gothic"/>
          <w:sz w:val="20"/>
          <w:szCs w:val="20"/>
        </w:rPr>
      </w:pPr>
      <w:r>
        <w:rPr>
          <w:rFonts w:ascii="Century Gothic" w:hAnsi="Century Gothic"/>
          <w:sz w:val="20"/>
          <w:szCs w:val="2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0FA0012" w14:textId="77777777" w:rsidR="004B0DBA" w:rsidRDefault="004B0DBA" w:rsidP="004B0DBA">
      <w:pPr>
        <w:pStyle w:val="Default"/>
        <w:numPr>
          <w:ilvl w:val="6"/>
          <w:numId w:val="32"/>
        </w:numPr>
        <w:ind w:left="284" w:hanging="284"/>
        <w:jc w:val="both"/>
        <w:rPr>
          <w:rFonts w:ascii="Century Gothic" w:hAnsi="Century Gothic"/>
          <w:sz w:val="20"/>
          <w:szCs w:val="20"/>
        </w:rPr>
      </w:pPr>
      <w:r>
        <w:rPr>
          <w:rFonts w:ascii="Century Gothic" w:hAnsi="Century Gothic"/>
          <w:sz w:val="20"/>
          <w:szCs w:val="20"/>
        </w:rPr>
        <w:t>Jeżeli oferty otrzymały taką samą ocenę w kryterium o najwyższej wadze, zamawiający wybiera ofertę z najniższą ceną.</w:t>
      </w:r>
    </w:p>
    <w:p w14:paraId="31E1851C" w14:textId="77777777" w:rsidR="004B0DBA" w:rsidRDefault="004B0DBA" w:rsidP="004B0DBA">
      <w:pPr>
        <w:numPr>
          <w:ilvl w:val="6"/>
          <w:numId w:val="32"/>
        </w:numPr>
        <w:tabs>
          <w:tab w:val="left" w:pos="284"/>
        </w:tabs>
        <w:ind w:left="284" w:hanging="284"/>
        <w:jc w:val="both"/>
        <w:rPr>
          <w:rFonts w:ascii="Century Gothic" w:hAnsi="Century Gothic"/>
          <w:sz w:val="20"/>
          <w:szCs w:val="20"/>
        </w:rPr>
      </w:pPr>
      <w:r>
        <w:rPr>
          <w:rFonts w:ascii="Century Gothic" w:hAnsi="Century Gothic"/>
          <w:sz w:val="20"/>
          <w:szCs w:val="20"/>
        </w:rPr>
        <w:t>Jeżeli nie można dokonać wyboru oferty w sposób, o którym mowa w pkt 2, zamawiający wzywa wykonawców, którzy złożyli te oferty, do złożenia w terminie określonym przez zamawiającego ofert dodatkowych zawierających nową cenę lub koszt.</w:t>
      </w:r>
    </w:p>
    <w:p w14:paraId="33BC6375" w14:textId="77777777" w:rsidR="004B0DBA" w:rsidRDefault="004B0DBA" w:rsidP="004B0DBA">
      <w:pPr>
        <w:numPr>
          <w:ilvl w:val="6"/>
          <w:numId w:val="32"/>
        </w:numPr>
        <w:tabs>
          <w:tab w:val="left" w:pos="284"/>
        </w:tabs>
        <w:ind w:left="284" w:hanging="284"/>
        <w:jc w:val="both"/>
        <w:rPr>
          <w:rFonts w:ascii="Century Gothic" w:hAnsi="Century Gothic"/>
          <w:sz w:val="20"/>
          <w:szCs w:val="20"/>
        </w:rPr>
      </w:pPr>
      <w:r>
        <w:rPr>
          <w:rFonts w:ascii="Century Gothic" w:hAnsi="Century Gothic"/>
          <w:sz w:val="20"/>
          <w:szCs w:val="20"/>
        </w:rPr>
        <w:t>Wykonawcy, składając oferty dodatkowe, nie mogą oferować cen wyższych niż zaoferowane w uprzednio złożonych przez nich ofertach.</w:t>
      </w:r>
    </w:p>
    <w:p w14:paraId="5D4042A3" w14:textId="77777777" w:rsidR="004B0DBA" w:rsidRDefault="004B0DBA" w:rsidP="004B0DBA">
      <w:pPr>
        <w:ind w:right="-108"/>
        <w:rPr>
          <w:rFonts w:ascii="Century Gothic" w:hAnsi="Century Gothic"/>
          <w:b/>
        </w:rPr>
      </w:pPr>
    </w:p>
    <w:p w14:paraId="05495DD5"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 xml:space="preserve"> Projektowane postanowienia umowy w sprawie zamówienia publicznego, które zostaną wprowadzone do umowy w sprawie zamówienia publicznego</w:t>
      </w:r>
    </w:p>
    <w:p w14:paraId="6AA15618" w14:textId="77777777" w:rsidR="004B0DBA" w:rsidRDefault="004B0DBA" w:rsidP="004B0DBA">
      <w:pPr>
        <w:ind w:right="-108"/>
        <w:jc w:val="both"/>
        <w:rPr>
          <w:rFonts w:ascii="Century Gothic" w:hAnsi="Century Gothic"/>
        </w:rPr>
      </w:pPr>
    </w:p>
    <w:p w14:paraId="4A70CCE1" w14:textId="77777777" w:rsidR="004B0DBA" w:rsidRDefault="004B0DBA" w:rsidP="004B0DBA">
      <w:pPr>
        <w:numPr>
          <w:ilvl w:val="0"/>
          <w:numId w:val="33"/>
        </w:numPr>
        <w:ind w:left="284" w:right="-108" w:hanging="284"/>
        <w:jc w:val="both"/>
        <w:rPr>
          <w:rFonts w:ascii="Century Gothic" w:hAnsi="Century Gothic"/>
          <w:color w:val="FF0000"/>
          <w:sz w:val="20"/>
          <w:szCs w:val="20"/>
        </w:rPr>
      </w:pPr>
      <w:r>
        <w:rPr>
          <w:rFonts w:ascii="Century Gothic" w:hAnsi="Century Gothic"/>
          <w:sz w:val="20"/>
          <w:szCs w:val="20"/>
        </w:rPr>
        <w:t>Projektowane postanowienia umowy stanowią</w:t>
      </w:r>
      <w:r>
        <w:rPr>
          <w:rFonts w:ascii="Century Gothic" w:hAnsi="Century Gothic"/>
          <w:color w:val="FF0000"/>
          <w:sz w:val="20"/>
          <w:szCs w:val="20"/>
        </w:rPr>
        <w:t xml:space="preserve"> </w:t>
      </w:r>
      <w:r>
        <w:rPr>
          <w:rFonts w:ascii="Century Gothic" w:hAnsi="Century Gothic"/>
          <w:sz w:val="20"/>
          <w:szCs w:val="20"/>
        </w:rPr>
        <w:t>załącznik nr 2 do SWZ.</w:t>
      </w:r>
    </w:p>
    <w:p w14:paraId="6470BEBC" w14:textId="77777777" w:rsidR="004B0DBA" w:rsidRDefault="004B0DBA" w:rsidP="004B0DBA">
      <w:pPr>
        <w:numPr>
          <w:ilvl w:val="0"/>
          <w:numId w:val="33"/>
        </w:numPr>
        <w:ind w:left="284" w:right="-108" w:hanging="284"/>
        <w:jc w:val="both"/>
        <w:rPr>
          <w:rFonts w:ascii="Century Gothic" w:hAnsi="Century Gothic"/>
          <w:color w:val="FF0000"/>
          <w:sz w:val="20"/>
          <w:szCs w:val="20"/>
        </w:rPr>
      </w:pPr>
      <w:r>
        <w:rPr>
          <w:rFonts w:ascii="Century Gothic" w:hAnsi="Century Gothic"/>
          <w:sz w:val="20"/>
          <w:szCs w:val="20"/>
        </w:rPr>
        <w:t>Złożenie oferty jest jednoznaczne z akceptacją przez wykonawcę projektowanych postanowień umowy.</w:t>
      </w:r>
    </w:p>
    <w:p w14:paraId="54521AD2" w14:textId="77777777" w:rsidR="004B0DBA" w:rsidRDefault="004B0DBA" w:rsidP="004B0DBA">
      <w:pPr>
        <w:numPr>
          <w:ilvl w:val="0"/>
          <w:numId w:val="33"/>
        </w:numPr>
        <w:ind w:left="284" w:right="-108" w:hanging="284"/>
        <w:jc w:val="both"/>
        <w:rPr>
          <w:rFonts w:ascii="Century Gothic" w:hAnsi="Century Gothic"/>
          <w:color w:val="FF0000"/>
          <w:sz w:val="20"/>
          <w:szCs w:val="20"/>
        </w:rPr>
      </w:pPr>
      <w:r>
        <w:rPr>
          <w:rFonts w:ascii="Century Gothic" w:eastAsia="Times New Roman" w:hAnsi="Century Gothic" w:cs="Liberation Sans"/>
          <w:color w:val="000000"/>
          <w:sz w:val="20"/>
          <w:szCs w:val="20"/>
        </w:rPr>
        <w:t>Z wnioskiem o dokonanie zmiany umowy w przypadku, o którym mowa w ust. 1, może wystąpić każda ze stron.</w:t>
      </w:r>
    </w:p>
    <w:p w14:paraId="6CDBD309" w14:textId="77777777" w:rsidR="004B0DBA" w:rsidRDefault="004B0DBA" w:rsidP="004B0DBA">
      <w:pPr>
        <w:numPr>
          <w:ilvl w:val="0"/>
          <w:numId w:val="33"/>
        </w:numPr>
        <w:ind w:left="284" w:right="-108" w:hanging="284"/>
        <w:jc w:val="both"/>
        <w:rPr>
          <w:rFonts w:ascii="Century Gothic" w:hAnsi="Century Gothic"/>
          <w:color w:val="FF0000"/>
          <w:sz w:val="20"/>
          <w:szCs w:val="20"/>
        </w:rPr>
      </w:pPr>
      <w:r>
        <w:rPr>
          <w:rFonts w:ascii="Century Gothic" w:eastAsia="Times New Roman" w:hAnsi="Century Gothic" w:cs="Liberation Sans"/>
          <w:color w:val="000000"/>
          <w:sz w:val="20"/>
          <w:szCs w:val="20"/>
        </w:rPr>
        <w:t xml:space="preserve">We wniosku o dokonanie zmian, Strona winna uzasadnić konieczność takich zmian. </w:t>
      </w:r>
      <w:r>
        <w:rPr>
          <w:rFonts w:ascii="Century Gothic" w:eastAsia="Times New Roman" w:hAnsi="Century Gothic" w:cs="Liberation Sans"/>
          <w:color w:val="000000"/>
          <w:sz w:val="20"/>
          <w:szCs w:val="20"/>
        </w:rPr>
        <w:br/>
        <w:t>W przypadku niewystarczającego uzasadnienia, Zamawiający ma prawo nie wyrazić zgody na dokonanie zmian Umowy.</w:t>
      </w:r>
    </w:p>
    <w:p w14:paraId="483BFDED" w14:textId="77777777" w:rsidR="004B0DBA" w:rsidRDefault="004B0DBA" w:rsidP="004B0DBA">
      <w:pPr>
        <w:numPr>
          <w:ilvl w:val="0"/>
          <w:numId w:val="33"/>
        </w:numPr>
        <w:ind w:left="284" w:right="-108" w:hanging="284"/>
        <w:jc w:val="both"/>
        <w:rPr>
          <w:rFonts w:ascii="Century Gothic" w:hAnsi="Century Gothic"/>
          <w:color w:val="FF0000"/>
          <w:sz w:val="20"/>
          <w:szCs w:val="20"/>
        </w:rPr>
      </w:pPr>
      <w:r>
        <w:rPr>
          <w:rFonts w:ascii="Century Gothic" w:eastAsia="Times New Roman" w:hAnsi="Century Gothic" w:cs="Liberation Sans"/>
          <w:color w:val="000000"/>
          <w:sz w:val="20"/>
          <w:szCs w:val="20"/>
        </w:rPr>
        <w:t>Wszelkie zmiany umowy wymagają formy pisemnej pod rygorem nieważności, chyba że SWZ lub zapisy projektowanych postanowień umowy stanowią inaczej;</w:t>
      </w:r>
    </w:p>
    <w:p w14:paraId="4089381A" w14:textId="77777777" w:rsidR="004B0DBA" w:rsidRDefault="004B0DBA" w:rsidP="004B0DBA">
      <w:pPr>
        <w:numPr>
          <w:ilvl w:val="0"/>
          <w:numId w:val="33"/>
        </w:numPr>
        <w:ind w:left="284" w:right="-108" w:hanging="284"/>
        <w:jc w:val="both"/>
        <w:rPr>
          <w:rFonts w:ascii="Century Gothic" w:hAnsi="Century Gothic"/>
          <w:sz w:val="20"/>
          <w:szCs w:val="20"/>
        </w:rPr>
      </w:pPr>
      <w:r>
        <w:rPr>
          <w:rFonts w:ascii="Century Gothic" w:hAnsi="Century Gothic" w:cs="Arial"/>
          <w:sz w:val="20"/>
          <w:szCs w:val="20"/>
        </w:rPr>
        <w:t xml:space="preserve">zawsze dopuszczalne są zmiany umowy w rozumieniu art. 455 ust. 1–4  </w:t>
      </w:r>
      <w:proofErr w:type="spellStart"/>
      <w:r>
        <w:rPr>
          <w:rFonts w:ascii="Century Gothic" w:hAnsi="Century Gothic" w:cs="Arial"/>
          <w:sz w:val="20"/>
          <w:szCs w:val="20"/>
        </w:rPr>
        <w:t>uPzp</w:t>
      </w:r>
      <w:proofErr w:type="spellEnd"/>
      <w:r>
        <w:rPr>
          <w:rFonts w:ascii="Century Gothic" w:hAnsi="Century Gothic" w:cs="Arial"/>
          <w:sz w:val="20"/>
          <w:szCs w:val="20"/>
        </w:rPr>
        <w:t>.</w:t>
      </w:r>
    </w:p>
    <w:p w14:paraId="6B3A1077" w14:textId="77777777" w:rsidR="004B0DBA" w:rsidRDefault="004B0DBA" w:rsidP="004B0DBA">
      <w:pPr>
        <w:pStyle w:val="Tekstpodstawowywcity"/>
        <w:spacing w:after="0"/>
        <w:ind w:left="0"/>
        <w:jc w:val="both"/>
        <w:rPr>
          <w:rFonts w:ascii="Century Gothic" w:hAnsi="Century Gothic" w:cs="Arial"/>
          <w:sz w:val="20"/>
        </w:rPr>
      </w:pPr>
      <w:r>
        <w:rPr>
          <w:rFonts w:ascii="Century Gothic" w:hAnsi="Century Gothic" w:cs="Arial"/>
          <w:sz w:val="20"/>
        </w:rPr>
        <w:t>- jednakże nie stanowi to obowiązku, z którego Wykonawca mógłby wnosić roszczenie wobec Zamawiającego.</w:t>
      </w:r>
    </w:p>
    <w:p w14:paraId="2D9688F6" w14:textId="6DD0D3B3" w:rsidR="004B0DBA" w:rsidRDefault="004B0DBA" w:rsidP="004B0DBA">
      <w:pPr>
        <w:numPr>
          <w:ilvl w:val="0"/>
          <w:numId w:val="33"/>
        </w:numPr>
        <w:ind w:left="284" w:right="-108" w:hanging="284"/>
        <w:jc w:val="both"/>
        <w:rPr>
          <w:rFonts w:ascii="Century Gothic" w:hAnsi="Century Gothic"/>
          <w:sz w:val="20"/>
          <w:szCs w:val="20"/>
        </w:rPr>
      </w:pPr>
      <w:r>
        <w:rPr>
          <w:rFonts w:ascii="Century Gothic" w:eastAsia="Times New Roman" w:hAnsi="Century Gothic"/>
          <w:sz w:val="20"/>
          <w:szCs w:val="20"/>
        </w:rPr>
        <w:t>Zamawiaj</w:t>
      </w:r>
      <w:r>
        <w:rPr>
          <w:rFonts w:ascii="Century Gothic" w:eastAsia="Times New Roman" w:hAnsi="Century Gothic" w:cs="TimesNewRoman"/>
          <w:sz w:val="20"/>
          <w:szCs w:val="20"/>
        </w:rPr>
        <w:t>ą</w:t>
      </w:r>
      <w:r>
        <w:rPr>
          <w:rFonts w:ascii="Century Gothic" w:eastAsia="Times New Roman" w:hAnsi="Century Gothic"/>
          <w:sz w:val="20"/>
          <w:szCs w:val="20"/>
        </w:rPr>
        <w:t>cy przewiduje mo</w:t>
      </w:r>
      <w:r>
        <w:rPr>
          <w:rFonts w:ascii="Century Gothic" w:eastAsia="Times New Roman" w:hAnsi="Century Gothic" w:cs="TimesNewRoman"/>
          <w:sz w:val="20"/>
          <w:szCs w:val="20"/>
        </w:rPr>
        <w:t>ż</w:t>
      </w:r>
      <w:r>
        <w:rPr>
          <w:rFonts w:ascii="Century Gothic" w:eastAsia="Times New Roman" w:hAnsi="Century Gothic"/>
          <w:sz w:val="20"/>
          <w:szCs w:val="20"/>
        </w:rPr>
        <w:t>liwo</w:t>
      </w:r>
      <w:r>
        <w:rPr>
          <w:rFonts w:ascii="Century Gothic" w:eastAsia="Times New Roman" w:hAnsi="Century Gothic" w:cs="TimesNewRoman"/>
          <w:sz w:val="20"/>
          <w:szCs w:val="20"/>
        </w:rPr>
        <w:t xml:space="preserve">ść </w:t>
      </w:r>
      <w:r>
        <w:rPr>
          <w:rFonts w:ascii="Century Gothic" w:eastAsia="Times New Roman" w:hAnsi="Century Gothic"/>
          <w:sz w:val="20"/>
          <w:szCs w:val="20"/>
        </w:rPr>
        <w:t>dokonania zmian postanowie</w:t>
      </w:r>
      <w:r>
        <w:rPr>
          <w:rFonts w:ascii="Century Gothic" w:eastAsia="Times New Roman" w:hAnsi="Century Gothic" w:cs="TimesNewRoman"/>
          <w:sz w:val="20"/>
          <w:szCs w:val="20"/>
        </w:rPr>
        <w:t xml:space="preserve">ń </w:t>
      </w:r>
      <w:r>
        <w:rPr>
          <w:rFonts w:ascii="Century Gothic" w:eastAsia="Times New Roman" w:hAnsi="Century Gothic"/>
          <w:sz w:val="20"/>
          <w:szCs w:val="20"/>
        </w:rPr>
        <w:t>zawartej umowy, zgodnie z zapisami projektu umowy – zał. nr 2 do SWZ.</w:t>
      </w:r>
    </w:p>
    <w:p w14:paraId="03111638" w14:textId="77777777" w:rsidR="004B0DBA" w:rsidRDefault="004B0DBA" w:rsidP="004B0DBA">
      <w:pPr>
        <w:ind w:left="284" w:right="-108"/>
        <w:jc w:val="both"/>
        <w:rPr>
          <w:rFonts w:ascii="Century Gothic" w:hAnsi="Century Gothic"/>
          <w:sz w:val="20"/>
          <w:szCs w:val="20"/>
        </w:rPr>
      </w:pPr>
    </w:p>
    <w:p w14:paraId="418E1572" w14:textId="77777777" w:rsidR="004B0DBA" w:rsidRDefault="004B0DBA" w:rsidP="004B0DBA">
      <w:pPr>
        <w:ind w:left="284" w:right="-108"/>
        <w:jc w:val="both"/>
        <w:rPr>
          <w:rFonts w:ascii="Century Gothic" w:hAnsi="Century Gothic"/>
          <w:color w:val="FF0000"/>
          <w:sz w:val="20"/>
          <w:szCs w:val="20"/>
        </w:rPr>
      </w:pPr>
    </w:p>
    <w:p w14:paraId="02D98B9D"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 xml:space="preserve">Zabezpieczenie należytego wykonania umowy </w:t>
      </w:r>
    </w:p>
    <w:p w14:paraId="6ECDBE4E" w14:textId="77777777" w:rsidR="004B0DBA" w:rsidRDefault="004B0DBA" w:rsidP="004B0DBA">
      <w:pPr>
        <w:ind w:right="-108"/>
        <w:jc w:val="both"/>
        <w:rPr>
          <w:rFonts w:ascii="Century Gothic" w:hAnsi="Century Gothic"/>
        </w:rPr>
      </w:pPr>
    </w:p>
    <w:p w14:paraId="660A9FFC"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Zamawiający żąda wniesienia przez Wykonawcę zabezpieczenia należytego wykonania umowy w wysokości 5% ceny całkowitej podanej w ofercie;</w:t>
      </w:r>
    </w:p>
    <w:p w14:paraId="40A87BCF"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Zamawiający odmówi podpisania umowy, jeżeli Wykonawca nie wniesie zabezpieczenia należytego jej wykonania;</w:t>
      </w:r>
    </w:p>
    <w:p w14:paraId="1AA2984E"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Zabezpieczenie może być wnoszone, według wyboru wykonawcy, w jednej lub w kilku następujących formach:</w:t>
      </w:r>
    </w:p>
    <w:p w14:paraId="6AB9B596" w14:textId="77777777" w:rsidR="004B0DBA" w:rsidRDefault="004B0DBA" w:rsidP="004B0DBA">
      <w:pPr>
        <w:pStyle w:val="Default"/>
        <w:numPr>
          <w:ilvl w:val="0"/>
          <w:numId w:val="34"/>
        </w:numPr>
        <w:ind w:hanging="294"/>
        <w:jc w:val="both"/>
        <w:rPr>
          <w:rFonts w:ascii="Century Gothic" w:hAnsi="Century Gothic"/>
          <w:sz w:val="20"/>
          <w:szCs w:val="20"/>
        </w:rPr>
      </w:pPr>
      <w:r>
        <w:rPr>
          <w:rFonts w:ascii="Century Gothic" w:hAnsi="Century Gothic"/>
          <w:sz w:val="20"/>
          <w:szCs w:val="20"/>
        </w:rPr>
        <w:t>pieniądzu;</w:t>
      </w:r>
    </w:p>
    <w:p w14:paraId="71781FBE" w14:textId="77777777" w:rsidR="004B0DBA" w:rsidRDefault="004B0DBA" w:rsidP="004B0DBA">
      <w:pPr>
        <w:pStyle w:val="Default"/>
        <w:numPr>
          <w:ilvl w:val="0"/>
          <w:numId w:val="34"/>
        </w:numPr>
        <w:ind w:hanging="294"/>
        <w:jc w:val="both"/>
        <w:rPr>
          <w:rFonts w:ascii="Century Gothic" w:hAnsi="Century Gothic"/>
          <w:sz w:val="20"/>
          <w:szCs w:val="20"/>
        </w:rPr>
      </w:pPr>
      <w:r>
        <w:rPr>
          <w:rFonts w:ascii="Century Gothic" w:hAnsi="Century Gothic"/>
          <w:sz w:val="20"/>
          <w:szCs w:val="20"/>
        </w:rPr>
        <w:t xml:space="preserve">poręczeniach bankowych lub poręczeniach spółdzielczej kasy oszczędnościowo-kredytowej, </w:t>
      </w:r>
      <w:r>
        <w:rPr>
          <w:rFonts w:ascii="Century Gothic" w:hAnsi="Century Gothic"/>
          <w:sz w:val="20"/>
          <w:szCs w:val="20"/>
        </w:rPr>
        <w:br/>
        <w:t xml:space="preserve">z tym że zobowiązanie kasy jest zawsze zobowiązaniem pieniężnym; </w:t>
      </w:r>
    </w:p>
    <w:p w14:paraId="2866BD94" w14:textId="77777777" w:rsidR="004B0DBA" w:rsidRDefault="004B0DBA" w:rsidP="004B0DBA">
      <w:pPr>
        <w:pStyle w:val="Default"/>
        <w:numPr>
          <w:ilvl w:val="0"/>
          <w:numId w:val="34"/>
        </w:numPr>
        <w:ind w:hanging="294"/>
        <w:jc w:val="both"/>
        <w:rPr>
          <w:rFonts w:ascii="Century Gothic" w:hAnsi="Century Gothic"/>
          <w:sz w:val="20"/>
          <w:szCs w:val="20"/>
        </w:rPr>
      </w:pPr>
      <w:r>
        <w:rPr>
          <w:rFonts w:ascii="Century Gothic" w:hAnsi="Century Gothic"/>
          <w:sz w:val="20"/>
          <w:szCs w:val="20"/>
        </w:rPr>
        <w:t xml:space="preserve">gwarancjach bankowych; </w:t>
      </w:r>
    </w:p>
    <w:p w14:paraId="08838C7E" w14:textId="77777777" w:rsidR="004B0DBA" w:rsidRDefault="004B0DBA" w:rsidP="004B0DBA">
      <w:pPr>
        <w:pStyle w:val="Default"/>
        <w:numPr>
          <w:ilvl w:val="0"/>
          <w:numId w:val="34"/>
        </w:numPr>
        <w:ind w:hanging="294"/>
        <w:jc w:val="both"/>
        <w:rPr>
          <w:rFonts w:ascii="Century Gothic" w:hAnsi="Century Gothic"/>
          <w:sz w:val="20"/>
          <w:szCs w:val="20"/>
        </w:rPr>
      </w:pPr>
      <w:r>
        <w:rPr>
          <w:rFonts w:ascii="Century Gothic" w:hAnsi="Century Gothic"/>
          <w:sz w:val="20"/>
          <w:szCs w:val="20"/>
        </w:rPr>
        <w:t xml:space="preserve">gwarancjach ubezpieczeniowych; </w:t>
      </w:r>
    </w:p>
    <w:p w14:paraId="39B17A51" w14:textId="77777777" w:rsidR="004B0DBA" w:rsidRDefault="004B0DBA" w:rsidP="004B0DBA">
      <w:pPr>
        <w:numPr>
          <w:ilvl w:val="0"/>
          <w:numId w:val="34"/>
        </w:numPr>
        <w:ind w:right="-108" w:hanging="294"/>
        <w:jc w:val="both"/>
        <w:rPr>
          <w:rFonts w:ascii="Century Gothic" w:hAnsi="Century Gothic"/>
          <w:sz w:val="20"/>
          <w:szCs w:val="20"/>
        </w:rPr>
      </w:pPr>
      <w:r>
        <w:rPr>
          <w:rFonts w:ascii="Century Gothic" w:hAnsi="Century Gothic"/>
          <w:sz w:val="20"/>
          <w:szCs w:val="20"/>
        </w:rPr>
        <w:t xml:space="preserve">poręczeniach udzielanych przez podmioty, o których mowa w art. 6b ust. 5 pkt 2 ustawy </w:t>
      </w:r>
      <w:r>
        <w:rPr>
          <w:rFonts w:ascii="Century Gothic" w:hAnsi="Century Gothic"/>
          <w:sz w:val="20"/>
          <w:szCs w:val="20"/>
        </w:rPr>
        <w:br/>
        <w:t>z dnia 9 listopada 2000 r. o utworzeniu Polskiej Agencji Rozwoju Przedsiębiorczości</w:t>
      </w:r>
    </w:p>
    <w:p w14:paraId="68AE4645" w14:textId="2E6B0CF7" w:rsidR="004B0DBA" w:rsidRDefault="004B0DBA" w:rsidP="004B0DBA">
      <w:pPr>
        <w:numPr>
          <w:ilvl w:val="1"/>
          <w:numId w:val="31"/>
        </w:numPr>
        <w:autoSpaceDE w:val="0"/>
        <w:autoSpaceDN w:val="0"/>
        <w:adjustRightInd w:val="0"/>
        <w:ind w:right="-108"/>
        <w:jc w:val="both"/>
        <w:rPr>
          <w:rFonts w:ascii="Century Gothic" w:hAnsi="Century Gothic"/>
          <w:sz w:val="20"/>
          <w:szCs w:val="20"/>
        </w:rPr>
      </w:pPr>
      <w:r>
        <w:rPr>
          <w:rFonts w:ascii="Century Gothic" w:hAnsi="Century Gothic"/>
          <w:sz w:val="20"/>
          <w:szCs w:val="20"/>
        </w:rPr>
        <w:t>Zabezpieczenie wnoszone w pieniądzu (</w:t>
      </w:r>
      <w:r>
        <w:rPr>
          <w:rFonts w:ascii="Century Gothic" w:hAnsi="Century Gothic" w:cs="Times-Roman"/>
          <w:sz w:val="20"/>
          <w:szCs w:val="20"/>
        </w:rPr>
        <w:t>PLN) nale</w:t>
      </w:r>
      <w:r>
        <w:rPr>
          <w:rFonts w:ascii="Century Gothic" w:hAnsi="Century Gothic" w:cs="TimesNewRoman-OneByteIdentityH"/>
          <w:sz w:val="20"/>
          <w:szCs w:val="20"/>
        </w:rPr>
        <w:t>ż</w:t>
      </w:r>
      <w:r>
        <w:rPr>
          <w:rFonts w:ascii="Century Gothic" w:hAnsi="Century Gothic" w:cs="Times-Roman"/>
          <w:sz w:val="20"/>
          <w:szCs w:val="20"/>
        </w:rPr>
        <w:t>y wpłaci</w:t>
      </w:r>
      <w:r>
        <w:rPr>
          <w:rFonts w:ascii="Century Gothic" w:hAnsi="Century Gothic" w:cs="TimesNewRoman-OneByteIdentityH"/>
          <w:sz w:val="20"/>
          <w:szCs w:val="20"/>
        </w:rPr>
        <w:t xml:space="preserve">ć </w:t>
      </w:r>
      <w:r>
        <w:rPr>
          <w:rFonts w:ascii="Century Gothic" w:hAnsi="Century Gothic" w:cs="Times-Roman"/>
          <w:sz w:val="20"/>
          <w:szCs w:val="20"/>
        </w:rPr>
        <w:t>przelewem na nast</w:t>
      </w:r>
      <w:r>
        <w:rPr>
          <w:rFonts w:ascii="Century Gothic" w:hAnsi="Century Gothic" w:cs="TimesNewRoman-OneByteIdentityH"/>
          <w:sz w:val="20"/>
          <w:szCs w:val="20"/>
        </w:rPr>
        <w:t>ę</w:t>
      </w:r>
      <w:r>
        <w:rPr>
          <w:rFonts w:ascii="Century Gothic" w:hAnsi="Century Gothic" w:cs="Times-Roman"/>
          <w:sz w:val="20"/>
          <w:szCs w:val="20"/>
        </w:rPr>
        <w:t>puj</w:t>
      </w:r>
      <w:r>
        <w:rPr>
          <w:rFonts w:ascii="Century Gothic" w:hAnsi="Century Gothic" w:cs="TimesNewRoman-OneByteIdentityH"/>
          <w:sz w:val="20"/>
          <w:szCs w:val="20"/>
        </w:rPr>
        <w:t>ą</w:t>
      </w:r>
      <w:r>
        <w:rPr>
          <w:rFonts w:ascii="Century Gothic" w:hAnsi="Century Gothic" w:cs="Times-Roman"/>
          <w:sz w:val="20"/>
          <w:szCs w:val="20"/>
        </w:rPr>
        <w:t xml:space="preserve">cy rachunek bankowy: </w:t>
      </w:r>
      <w:r>
        <w:rPr>
          <w:rFonts w:ascii="Century Gothic" w:hAnsi="Century Gothic"/>
          <w:sz w:val="20"/>
          <w:szCs w:val="20"/>
        </w:rPr>
        <w:t xml:space="preserve">Bank Spółdzielczy Duszniki O/Szamotuły, konto nr 55 9072 0002 2004 0440 0208 0016 z dopiskiem: </w:t>
      </w:r>
      <w:r>
        <w:rPr>
          <w:rFonts w:ascii="Century Gothic" w:hAnsi="Century Gothic" w:cs="Times-Roman"/>
          <w:sz w:val="20"/>
          <w:szCs w:val="20"/>
        </w:rPr>
        <w:t>„</w:t>
      </w:r>
      <w:r>
        <w:rPr>
          <w:rFonts w:ascii="Century Gothic" w:hAnsi="Century Gothic" w:cs="Times-Roman"/>
          <w:b/>
          <w:sz w:val="20"/>
          <w:szCs w:val="20"/>
        </w:rPr>
        <w:t xml:space="preserve">Zabezpieczenie należytego wykonania umowy – Przebudowa drogi </w:t>
      </w:r>
      <w:r w:rsidR="001D23E7">
        <w:rPr>
          <w:rFonts w:ascii="Century Gothic" w:hAnsi="Century Gothic" w:cs="Times-Roman"/>
          <w:b/>
          <w:sz w:val="20"/>
          <w:szCs w:val="20"/>
        </w:rPr>
        <w:t>18</w:t>
      </w:r>
      <w:r w:rsidR="00AF6D19">
        <w:rPr>
          <w:rFonts w:ascii="Century Gothic" w:hAnsi="Century Gothic" w:cs="Times-Roman"/>
          <w:b/>
          <w:sz w:val="20"/>
          <w:szCs w:val="20"/>
        </w:rPr>
        <w:t>99</w:t>
      </w:r>
      <w:r>
        <w:rPr>
          <w:rFonts w:ascii="Century Gothic" w:hAnsi="Century Gothic" w:cs="Times-Roman"/>
          <w:b/>
          <w:sz w:val="20"/>
          <w:szCs w:val="20"/>
        </w:rPr>
        <w:t>P,</w:t>
      </w:r>
      <w:r>
        <w:rPr>
          <w:rFonts w:ascii="Century Gothic" w:hAnsi="Century Gothic"/>
          <w:b/>
          <w:sz w:val="18"/>
          <w:szCs w:val="18"/>
        </w:rPr>
        <w:t xml:space="preserve"> </w:t>
      </w:r>
      <w:r>
        <w:rPr>
          <w:rFonts w:ascii="Century Gothic" w:hAnsi="Century Gothic" w:cs="Times-Roman"/>
          <w:b/>
          <w:sz w:val="20"/>
          <w:szCs w:val="20"/>
        </w:rPr>
        <w:t xml:space="preserve">nr sprawy: </w:t>
      </w:r>
      <w:r>
        <w:rPr>
          <w:rFonts w:ascii="Century Gothic" w:hAnsi="Century Gothic"/>
          <w:b/>
          <w:sz w:val="20"/>
          <w:szCs w:val="20"/>
        </w:rPr>
        <w:t>ZDP.272.</w:t>
      </w:r>
      <w:r w:rsidR="00AF6D19">
        <w:rPr>
          <w:rFonts w:ascii="Century Gothic" w:hAnsi="Century Gothic"/>
          <w:b/>
          <w:sz w:val="20"/>
          <w:szCs w:val="20"/>
        </w:rPr>
        <w:t>6</w:t>
      </w:r>
      <w:r>
        <w:rPr>
          <w:rFonts w:ascii="Century Gothic" w:hAnsi="Century Gothic"/>
          <w:b/>
          <w:sz w:val="20"/>
          <w:szCs w:val="20"/>
        </w:rPr>
        <w:t>.202</w:t>
      </w:r>
      <w:r w:rsidR="00107B80">
        <w:rPr>
          <w:rFonts w:ascii="Century Gothic" w:hAnsi="Century Gothic"/>
          <w:b/>
          <w:sz w:val="20"/>
          <w:szCs w:val="20"/>
        </w:rPr>
        <w:t>5</w:t>
      </w:r>
      <w:r>
        <w:rPr>
          <w:rFonts w:ascii="Century Gothic" w:hAnsi="Century Gothic" w:cs="Times-Roman"/>
          <w:b/>
          <w:sz w:val="20"/>
          <w:szCs w:val="20"/>
        </w:rPr>
        <w:t>”</w:t>
      </w:r>
      <w:r>
        <w:rPr>
          <w:rFonts w:ascii="Century Gothic" w:hAnsi="Century Gothic" w:cs="Times-Roman"/>
          <w:sz w:val="20"/>
          <w:szCs w:val="20"/>
        </w:rPr>
        <w:t>. W przypadku wniesienia zabezpieczenia należytego wykonania umowy w formie innej ni</w:t>
      </w:r>
      <w:r>
        <w:rPr>
          <w:rFonts w:ascii="Century Gothic" w:hAnsi="Century Gothic" w:cs="TimesNewRoman-OneByteIdentityH"/>
          <w:sz w:val="20"/>
          <w:szCs w:val="20"/>
        </w:rPr>
        <w:t xml:space="preserve">ż </w:t>
      </w:r>
      <w:r>
        <w:rPr>
          <w:rFonts w:ascii="Century Gothic" w:hAnsi="Century Gothic" w:cs="Times-Roman"/>
          <w:sz w:val="20"/>
          <w:szCs w:val="20"/>
        </w:rPr>
        <w:t>pieni</w:t>
      </w:r>
      <w:r>
        <w:rPr>
          <w:rFonts w:ascii="Century Gothic" w:hAnsi="Century Gothic" w:cs="TimesNewRoman-OneByteIdentityH"/>
          <w:sz w:val="20"/>
          <w:szCs w:val="20"/>
        </w:rPr>
        <w:t>ęż</w:t>
      </w:r>
      <w:r>
        <w:rPr>
          <w:rFonts w:ascii="Century Gothic" w:hAnsi="Century Gothic" w:cs="Times-Roman"/>
          <w:sz w:val="20"/>
          <w:szCs w:val="20"/>
        </w:rPr>
        <w:t>na - oryginał dokumentu potwierdzaj</w:t>
      </w:r>
      <w:r>
        <w:rPr>
          <w:rFonts w:ascii="Century Gothic" w:hAnsi="Century Gothic" w:cs="TimesNewRoman-OneByteIdentityH"/>
          <w:sz w:val="20"/>
          <w:szCs w:val="20"/>
        </w:rPr>
        <w:t>ą</w:t>
      </w:r>
      <w:r>
        <w:rPr>
          <w:rFonts w:ascii="Century Gothic" w:hAnsi="Century Gothic" w:cs="Times-Roman"/>
          <w:sz w:val="20"/>
          <w:szCs w:val="20"/>
        </w:rPr>
        <w:t>cego wniesienie zabezpieczenia nale</w:t>
      </w:r>
      <w:r>
        <w:rPr>
          <w:rFonts w:ascii="Century Gothic" w:hAnsi="Century Gothic" w:cs="TimesNewRoman-OneByteIdentityH"/>
          <w:sz w:val="20"/>
          <w:szCs w:val="20"/>
        </w:rPr>
        <w:t>ż</w:t>
      </w:r>
      <w:r>
        <w:rPr>
          <w:rFonts w:ascii="Century Gothic" w:hAnsi="Century Gothic" w:cs="Times-Roman"/>
          <w:sz w:val="20"/>
          <w:szCs w:val="20"/>
        </w:rPr>
        <w:t>y przekazać Zamawiającemu przed podpisaniem umowy</w:t>
      </w:r>
      <w:r>
        <w:rPr>
          <w:rFonts w:ascii="Century Gothic" w:hAnsi="Century Gothic" w:cs="TimesNewRoman-OneByteIdentityH"/>
          <w:sz w:val="20"/>
          <w:szCs w:val="20"/>
        </w:rPr>
        <w:t>;</w:t>
      </w:r>
    </w:p>
    <w:p w14:paraId="00CAC4E6"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W przypadku wniesienia wadium w pieniądzu wykonawca może wyrazić zgodę na zaliczenie kwoty wadium na poczet zabezpieczenia;</w:t>
      </w:r>
    </w:p>
    <w:p w14:paraId="7DF05A62"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8C84F9A"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 xml:space="preserve">W trakcie realizacji umowy wykonawca może dokonać zmiany formy zabezpieczenia na jedną lub kilka form, o których mowa w art. 450 ust. 1 </w:t>
      </w:r>
      <w:proofErr w:type="spellStart"/>
      <w:r>
        <w:rPr>
          <w:rFonts w:ascii="Century Gothic" w:hAnsi="Century Gothic"/>
          <w:sz w:val="20"/>
          <w:szCs w:val="20"/>
        </w:rPr>
        <w:t>uPzp</w:t>
      </w:r>
      <w:proofErr w:type="spellEnd"/>
      <w:r>
        <w:rPr>
          <w:rFonts w:ascii="Century Gothic" w:hAnsi="Century Gothic"/>
          <w:sz w:val="20"/>
          <w:szCs w:val="20"/>
        </w:rPr>
        <w:t>;</w:t>
      </w:r>
    </w:p>
    <w:p w14:paraId="07A2787A"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Zmiana formy zabezpieczenia jest dokonywana z zachowaniem ciągłości zabezpieczenia i bez zmniejszenia jego wysokości;</w:t>
      </w:r>
    </w:p>
    <w:p w14:paraId="7EF49644"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0835A684"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Wypłata, o której mowa w pkt 9), następuje nie później niż w ostatnim dniu ważności dotychczasowego zabezpieczenia;</w:t>
      </w:r>
    </w:p>
    <w:p w14:paraId="0D41DA84" w14:textId="77777777" w:rsidR="004B0DBA" w:rsidRDefault="004B0DBA" w:rsidP="004B0DBA">
      <w:pPr>
        <w:numPr>
          <w:ilvl w:val="1"/>
          <w:numId w:val="31"/>
        </w:numPr>
        <w:ind w:right="-108"/>
        <w:jc w:val="both"/>
        <w:rPr>
          <w:rFonts w:ascii="Century Gothic" w:hAnsi="Century Gothic"/>
          <w:sz w:val="20"/>
          <w:szCs w:val="20"/>
        </w:rPr>
      </w:pPr>
      <w:r>
        <w:rPr>
          <w:rFonts w:ascii="Century Gothic" w:hAnsi="Century Gothic"/>
          <w:sz w:val="20"/>
          <w:szCs w:val="20"/>
        </w:rPr>
        <w:t xml:space="preserve">Zamawiający zwraca zabezpieczenie w terminie 30 dni od dnia wykonania zamówienia </w:t>
      </w:r>
      <w:r>
        <w:rPr>
          <w:rFonts w:ascii="Century Gothic" w:hAnsi="Century Gothic"/>
          <w:sz w:val="20"/>
          <w:szCs w:val="20"/>
        </w:rPr>
        <w:br/>
        <w:t>i uznania przez zamawiającego za należycie wykonane.</w:t>
      </w:r>
    </w:p>
    <w:p w14:paraId="3268B526" w14:textId="77777777" w:rsidR="004B0DBA" w:rsidRDefault="004B0DBA" w:rsidP="004B0DBA">
      <w:pPr>
        <w:ind w:left="432" w:right="-108"/>
        <w:jc w:val="both"/>
        <w:rPr>
          <w:rFonts w:ascii="Century Gothic" w:hAnsi="Century Gothic"/>
          <w:sz w:val="20"/>
          <w:szCs w:val="20"/>
        </w:rPr>
      </w:pPr>
    </w:p>
    <w:p w14:paraId="75FA394F" w14:textId="77777777" w:rsidR="004B0DBA" w:rsidRDefault="004B0DBA" w:rsidP="004B0DBA">
      <w:pPr>
        <w:ind w:left="432" w:right="-108"/>
        <w:jc w:val="both"/>
        <w:rPr>
          <w:rFonts w:ascii="Century Gothic" w:hAnsi="Century Gothic"/>
          <w:sz w:val="20"/>
          <w:szCs w:val="20"/>
        </w:rPr>
      </w:pPr>
    </w:p>
    <w:p w14:paraId="1B7588FB" w14:textId="77777777" w:rsidR="004B0DBA" w:rsidRDefault="004B0DBA" w:rsidP="004B0DBA">
      <w:pPr>
        <w:numPr>
          <w:ilvl w:val="0"/>
          <w:numId w:val="29"/>
        </w:numPr>
        <w:shd w:val="clear" w:color="auto" w:fill="C5E0B3"/>
        <w:spacing w:line="252" w:lineRule="auto"/>
        <w:contextualSpacing/>
        <w:jc w:val="both"/>
        <w:rPr>
          <w:rFonts w:ascii="Century Gothic" w:hAnsi="Century Gothic"/>
          <w:b/>
          <w:lang w:eastAsia="en-US"/>
        </w:rPr>
      </w:pPr>
      <w:r>
        <w:rPr>
          <w:rFonts w:ascii="Century Gothic" w:hAnsi="Century Gothic"/>
          <w:b/>
          <w:lang w:eastAsia="en-US"/>
        </w:rPr>
        <w:t>Informacje o formalnościach, jakie muszą zostać dopełnione po wyborze oferty w celu zawarcia umowy w sprawie zamówienia publicznego</w:t>
      </w:r>
    </w:p>
    <w:p w14:paraId="0714D3A3" w14:textId="77777777" w:rsidR="004B0DBA" w:rsidRDefault="004B0DBA" w:rsidP="004B0DBA">
      <w:pPr>
        <w:ind w:left="360" w:right="-108"/>
        <w:jc w:val="both"/>
        <w:rPr>
          <w:rFonts w:ascii="Century Gothic" w:hAnsi="Century Gothic"/>
        </w:rPr>
      </w:pPr>
    </w:p>
    <w:p w14:paraId="4507CE82" w14:textId="77777777" w:rsidR="004B0DBA" w:rsidRDefault="004B0DBA" w:rsidP="004B0DBA">
      <w:pPr>
        <w:numPr>
          <w:ilvl w:val="0"/>
          <w:numId w:val="35"/>
        </w:numPr>
        <w:ind w:right="-108"/>
        <w:jc w:val="both"/>
        <w:rPr>
          <w:rFonts w:ascii="Century Gothic" w:hAnsi="Century Gothic"/>
          <w:sz w:val="20"/>
          <w:szCs w:val="20"/>
        </w:rPr>
      </w:pPr>
      <w:r>
        <w:rPr>
          <w:rFonts w:ascii="Century Gothic" w:hAnsi="Century Gothic"/>
          <w:sz w:val="20"/>
          <w:szCs w:val="20"/>
        </w:rPr>
        <w:t xml:space="preserve">Zamawiający poinformuje wykonawcę, któremu zostanie udzielone zamówienie, o miejscu </w:t>
      </w:r>
      <w:r>
        <w:rPr>
          <w:rFonts w:ascii="Century Gothic" w:hAnsi="Century Gothic"/>
          <w:sz w:val="20"/>
          <w:szCs w:val="20"/>
        </w:rPr>
        <w:br/>
        <w:t>i terminie zawarcia umowy.</w:t>
      </w:r>
      <w:bookmarkStart w:id="2" w:name="_Toc42045493"/>
    </w:p>
    <w:p w14:paraId="578A3734" w14:textId="77777777" w:rsidR="004B0DBA" w:rsidRDefault="004B0DBA" w:rsidP="004B0DBA">
      <w:pPr>
        <w:numPr>
          <w:ilvl w:val="0"/>
          <w:numId w:val="35"/>
        </w:numPr>
        <w:ind w:right="-108"/>
        <w:jc w:val="both"/>
        <w:rPr>
          <w:rFonts w:ascii="Century Gothic" w:hAnsi="Century Gothic"/>
          <w:sz w:val="20"/>
          <w:szCs w:val="20"/>
        </w:rPr>
      </w:pPr>
      <w:r>
        <w:rPr>
          <w:rFonts w:ascii="Century Gothic" w:hAnsi="Century Gothic"/>
          <w:sz w:val="20"/>
          <w:szCs w:val="20"/>
        </w:rPr>
        <w:t>Wykonawca przed zawarciem umowy poda wszelkie informacje niezbędne do wypełnienia treści umowy na wezwanie zamawiającego.</w:t>
      </w:r>
    </w:p>
    <w:p w14:paraId="6C74A7E5" w14:textId="77777777" w:rsidR="004B0DBA" w:rsidRDefault="004B0DBA" w:rsidP="004B0DBA">
      <w:pPr>
        <w:numPr>
          <w:ilvl w:val="0"/>
          <w:numId w:val="35"/>
        </w:numPr>
        <w:ind w:right="-108"/>
        <w:jc w:val="both"/>
        <w:rPr>
          <w:rFonts w:ascii="Century Gothic" w:hAnsi="Century Gothic"/>
          <w:sz w:val="20"/>
          <w:szCs w:val="20"/>
        </w:rPr>
      </w:pPr>
      <w:r>
        <w:rPr>
          <w:rFonts w:ascii="Century Gothic" w:hAnsi="Century Gothic"/>
          <w:sz w:val="20"/>
          <w:szCs w:val="20"/>
        </w:rPr>
        <w:t xml:space="preserve">Jeżeli zostanie wybrana oferta wykonawców wspólnie ubiegających się o udzielenie zamówienia, zamawiający może żądać przed zawarciem umowy w sprawie zamówienia publicznego kopii umowy regulującej współpracę tych wykonawców, w której m.in. </w:t>
      </w:r>
      <w:r>
        <w:rPr>
          <w:rFonts w:ascii="Century Gothic" w:hAnsi="Century Gothic"/>
          <w:sz w:val="20"/>
          <w:szCs w:val="20"/>
        </w:rPr>
        <w:lastRenderedPageBreak/>
        <w:t>zostanie określony pełnomocnik uprawniony do kontaktów z zamawiającym oraz do wystawiania dokumentów związanych z płatnościami, przy czym termin, na jaki została zawarta umowa, nie może być krótszy niż termin realizacji zamówienia.</w:t>
      </w:r>
      <w:bookmarkEnd w:id="2"/>
    </w:p>
    <w:p w14:paraId="5259EC82" w14:textId="3EEB657A" w:rsidR="004B0DBA" w:rsidRDefault="004B0DBA" w:rsidP="004B0DBA">
      <w:pPr>
        <w:numPr>
          <w:ilvl w:val="0"/>
          <w:numId w:val="35"/>
        </w:numPr>
        <w:ind w:right="-108"/>
        <w:jc w:val="both"/>
        <w:rPr>
          <w:rFonts w:ascii="Century Gothic" w:hAnsi="Century Gothic"/>
          <w:sz w:val="20"/>
          <w:szCs w:val="20"/>
        </w:rPr>
      </w:pPr>
      <w:r>
        <w:rPr>
          <w:rFonts w:ascii="Century Gothic" w:hAnsi="Century Gothic"/>
          <w:sz w:val="20"/>
          <w:szCs w:val="20"/>
        </w:rPr>
        <w:t>Niedopełnienie powyższych formalności przez wybranego wykonawcę będzie potraktowane przez zamawiającego jako niemożność zawarcia umowy w sprawie zamówienia publicznego</w:t>
      </w:r>
      <w:r w:rsidR="00A02069">
        <w:rPr>
          <w:rFonts w:ascii="Century Gothic" w:hAnsi="Century Gothic"/>
          <w:sz w:val="20"/>
          <w:szCs w:val="20"/>
        </w:rPr>
        <w:t xml:space="preserve"> </w:t>
      </w:r>
      <w:r>
        <w:rPr>
          <w:rFonts w:ascii="Century Gothic" w:hAnsi="Century Gothic"/>
          <w:sz w:val="20"/>
          <w:szCs w:val="20"/>
        </w:rPr>
        <w:t>z przyczyn leżących po stronie wykonawcy.</w:t>
      </w:r>
    </w:p>
    <w:p w14:paraId="5ED31BDB" w14:textId="77777777" w:rsidR="004B0DBA" w:rsidRDefault="004B0DBA" w:rsidP="004B0DBA">
      <w:pPr>
        <w:numPr>
          <w:ilvl w:val="0"/>
          <w:numId w:val="35"/>
        </w:numPr>
        <w:ind w:right="-108"/>
        <w:jc w:val="both"/>
        <w:rPr>
          <w:rFonts w:ascii="Century Gothic" w:hAnsi="Century Gothic"/>
          <w:sz w:val="20"/>
          <w:szCs w:val="20"/>
        </w:rPr>
      </w:pPr>
      <w:r>
        <w:rPr>
          <w:rFonts w:ascii="Century Gothic" w:hAnsi="Century Gothic"/>
          <w:sz w:val="20"/>
          <w:szCs w:val="20"/>
        </w:rPr>
        <w:t>Zamawiający z uwagi na zagrożenie epidemiczne dopuszcza możliwość przesłania umowy do Wykonawcy do podpisania oraz niezwłocznego odesłania. Zamawiający wówczas podpisze umowę oraz odpowiednio niezwłocznie odeśle Wykonawcy podpisany egz. umowy.</w:t>
      </w:r>
    </w:p>
    <w:p w14:paraId="63E07839" w14:textId="77777777" w:rsidR="004B0DBA" w:rsidRDefault="004B0DBA" w:rsidP="004B0DBA">
      <w:pPr>
        <w:ind w:right="-108"/>
        <w:jc w:val="both"/>
        <w:rPr>
          <w:rFonts w:ascii="Century Gothic" w:hAnsi="Century Gothic"/>
          <w:b/>
        </w:rPr>
      </w:pPr>
    </w:p>
    <w:p w14:paraId="3571107A" w14:textId="77777777" w:rsidR="004B0DBA" w:rsidRDefault="004B0DBA" w:rsidP="004B0DBA">
      <w:pPr>
        <w:ind w:right="-108"/>
        <w:jc w:val="both"/>
        <w:rPr>
          <w:rFonts w:ascii="Century Gothic" w:hAnsi="Century Gothic"/>
          <w:b/>
        </w:rPr>
      </w:pPr>
    </w:p>
    <w:p w14:paraId="739C39B6" w14:textId="77777777" w:rsidR="004B0DBA" w:rsidRDefault="004B0DBA" w:rsidP="004B0DBA">
      <w:pPr>
        <w:widowControl w:val="0"/>
        <w:snapToGrid w:val="0"/>
        <w:jc w:val="both"/>
        <w:rPr>
          <w:rFonts w:ascii="Century Gothic" w:hAnsi="Century Gothic"/>
          <w:b/>
        </w:rPr>
      </w:pPr>
      <w:r>
        <w:rPr>
          <w:rFonts w:ascii="Century Gothic" w:hAnsi="Century Gothic"/>
          <w:b/>
        </w:rPr>
        <w:t>Zał</w:t>
      </w:r>
      <w:r>
        <w:rPr>
          <w:rFonts w:ascii="Century Gothic" w:hAnsi="Century Gothic" w:cs="Calibri"/>
          <w:b/>
        </w:rPr>
        <w:t>ą</w:t>
      </w:r>
      <w:r>
        <w:rPr>
          <w:rFonts w:ascii="Century Gothic" w:hAnsi="Century Gothic"/>
          <w:b/>
        </w:rPr>
        <w:t>czniki do SWZ:</w:t>
      </w:r>
    </w:p>
    <w:p w14:paraId="4B5EE045" w14:textId="77777777" w:rsidR="004B0DBA" w:rsidRDefault="004B0DBA" w:rsidP="004B0DBA">
      <w:pPr>
        <w:pStyle w:val="pkt"/>
        <w:spacing w:before="0" w:after="0" w:line="240" w:lineRule="auto"/>
        <w:ind w:left="0" w:firstLine="0"/>
        <w:rPr>
          <w:rFonts w:ascii="Century Gothic" w:hAnsi="Century Gothic" w:cs="Arial"/>
          <w:szCs w:val="24"/>
        </w:rPr>
      </w:pPr>
    </w:p>
    <w:p w14:paraId="11CE994D" w14:textId="4DF3BD58" w:rsidR="004B0DBA" w:rsidRDefault="004B0DBA" w:rsidP="004B0DBA">
      <w:pPr>
        <w:autoSpaceDE w:val="0"/>
        <w:autoSpaceDN w:val="0"/>
        <w:adjustRightInd w:val="0"/>
        <w:jc w:val="both"/>
        <w:rPr>
          <w:rFonts w:ascii="Century Gothic" w:hAnsi="Century Gothic" w:cs="Arial"/>
          <w:sz w:val="18"/>
          <w:szCs w:val="18"/>
        </w:rPr>
      </w:pPr>
      <w:r>
        <w:rPr>
          <w:rFonts w:ascii="Century Gothic" w:hAnsi="Century Gothic" w:cs="Arial"/>
          <w:sz w:val="18"/>
          <w:szCs w:val="18"/>
        </w:rPr>
        <w:t xml:space="preserve">Załącznik Nr 1a – </w:t>
      </w:r>
      <w:r w:rsidR="00107B80">
        <w:rPr>
          <w:rFonts w:ascii="Century Gothic" w:hAnsi="Century Gothic" w:cs="Arial"/>
          <w:sz w:val="18"/>
          <w:szCs w:val="18"/>
        </w:rPr>
        <w:t>Dokumentacja projektowa PB(OPZ)</w:t>
      </w:r>
    </w:p>
    <w:p w14:paraId="2604EDFA" w14:textId="77777777" w:rsidR="00055708" w:rsidRDefault="00055708" w:rsidP="004B0DBA">
      <w:pPr>
        <w:autoSpaceDE w:val="0"/>
        <w:autoSpaceDN w:val="0"/>
        <w:adjustRightInd w:val="0"/>
        <w:jc w:val="both"/>
        <w:rPr>
          <w:rFonts w:ascii="Century Gothic" w:hAnsi="Century Gothic" w:cs="Arial"/>
          <w:sz w:val="18"/>
          <w:szCs w:val="18"/>
        </w:rPr>
      </w:pPr>
      <w:r w:rsidRPr="00055708">
        <w:rPr>
          <w:rFonts w:ascii="Century Gothic" w:hAnsi="Century Gothic" w:cs="Arial"/>
          <w:sz w:val="18"/>
          <w:szCs w:val="18"/>
        </w:rPr>
        <w:t>Załącznik Nr 1b – Dokumentacja projektowa SOR (OPZ)</w:t>
      </w:r>
    </w:p>
    <w:p w14:paraId="3E943ED1" w14:textId="3F6460C6" w:rsidR="00055708" w:rsidRDefault="00055708" w:rsidP="004B0DBA">
      <w:pPr>
        <w:autoSpaceDE w:val="0"/>
        <w:autoSpaceDN w:val="0"/>
        <w:adjustRightInd w:val="0"/>
        <w:jc w:val="both"/>
        <w:rPr>
          <w:rFonts w:ascii="Century Gothic" w:hAnsi="Century Gothic" w:cs="Arial"/>
          <w:sz w:val="18"/>
          <w:szCs w:val="18"/>
        </w:rPr>
      </w:pPr>
      <w:r>
        <w:rPr>
          <w:rFonts w:ascii="Century Gothic" w:hAnsi="Century Gothic" w:cs="Arial"/>
          <w:sz w:val="18"/>
          <w:szCs w:val="18"/>
        </w:rPr>
        <w:t>Załącznik Nr 1c – Szczegółowa specyfikacja techniczna (OPZ)</w:t>
      </w:r>
    </w:p>
    <w:p w14:paraId="510666D7" w14:textId="1EBB7504" w:rsidR="004B0DBA" w:rsidRDefault="004B0DBA" w:rsidP="004B0DBA">
      <w:pPr>
        <w:autoSpaceDE w:val="0"/>
        <w:autoSpaceDN w:val="0"/>
        <w:adjustRightInd w:val="0"/>
        <w:jc w:val="both"/>
        <w:rPr>
          <w:rFonts w:ascii="Century Gothic" w:hAnsi="Century Gothic" w:cs="Arial"/>
          <w:sz w:val="18"/>
          <w:szCs w:val="18"/>
        </w:rPr>
      </w:pPr>
      <w:r>
        <w:rPr>
          <w:rFonts w:ascii="Century Gothic" w:hAnsi="Century Gothic" w:cs="Arial"/>
          <w:sz w:val="18"/>
          <w:szCs w:val="18"/>
        </w:rPr>
        <w:t>Załącznik Nr 1</w:t>
      </w:r>
      <w:r w:rsidR="00055708">
        <w:rPr>
          <w:rFonts w:ascii="Century Gothic" w:hAnsi="Century Gothic" w:cs="Arial"/>
          <w:sz w:val="18"/>
          <w:szCs w:val="18"/>
        </w:rPr>
        <w:t>d</w:t>
      </w:r>
      <w:r>
        <w:rPr>
          <w:rFonts w:ascii="Century Gothic" w:hAnsi="Century Gothic" w:cs="Arial"/>
          <w:sz w:val="18"/>
          <w:szCs w:val="18"/>
        </w:rPr>
        <w:t xml:space="preserve"> – </w:t>
      </w:r>
      <w:r w:rsidR="00107B80">
        <w:rPr>
          <w:rFonts w:ascii="Century Gothic" w:hAnsi="Century Gothic" w:cs="Arial"/>
          <w:sz w:val="18"/>
          <w:szCs w:val="18"/>
        </w:rPr>
        <w:t>Przedmiar robót (OPZ)</w:t>
      </w:r>
    </w:p>
    <w:p w14:paraId="7DA42D6E" w14:textId="77777777" w:rsidR="004B0DBA" w:rsidRDefault="004B0DBA" w:rsidP="004B0DBA">
      <w:pPr>
        <w:autoSpaceDE w:val="0"/>
        <w:autoSpaceDN w:val="0"/>
        <w:adjustRightInd w:val="0"/>
        <w:jc w:val="both"/>
        <w:rPr>
          <w:rFonts w:ascii="Century Gothic" w:hAnsi="Century Gothic" w:cs="Arial"/>
          <w:sz w:val="18"/>
          <w:szCs w:val="18"/>
        </w:rPr>
      </w:pPr>
      <w:r>
        <w:rPr>
          <w:rFonts w:ascii="Century Gothic" w:hAnsi="Century Gothic" w:cs="Arial"/>
          <w:sz w:val="18"/>
          <w:szCs w:val="18"/>
        </w:rPr>
        <w:t>Załącznik Nr 2 – Projekt umowy</w:t>
      </w:r>
    </w:p>
    <w:p w14:paraId="1E6FC14F" w14:textId="77777777" w:rsidR="004B0DBA" w:rsidRDefault="004B0DBA" w:rsidP="004B0DBA">
      <w:pPr>
        <w:autoSpaceDE w:val="0"/>
        <w:autoSpaceDN w:val="0"/>
        <w:adjustRightInd w:val="0"/>
        <w:jc w:val="both"/>
        <w:rPr>
          <w:rFonts w:ascii="Century Gothic" w:hAnsi="Century Gothic" w:cs="Arial"/>
          <w:sz w:val="18"/>
          <w:szCs w:val="18"/>
        </w:rPr>
      </w:pPr>
      <w:r>
        <w:rPr>
          <w:rFonts w:ascii="Century Gothic" w:hAnsi="Century Gothic" w:cs="Arial"/>
          <w:sz w:val="18"/>
          <w:szCs w:val="18"/>
        </w:rPr>
        <w:t>Załącznik Nr 3 – Formularz ofertowy</w:t>
      </w:r>
    </w:p>
    <w:p w14:paraId="4057C05A" w14:textId="77777777" w:rsidR="004B0DBA" w:rsidRDefault="004B0DBA" w:rsidP="004B0DBA">
      <w:pPr>
        <w:autoSpaceDE w:val="0"/>
        <w:autoSpaceDN w:val="0"/>
        <w:adjustRightInd w:val="0"/>
        <w:jc w:val="both"/>
        <w:rPr>
          <w:rFonts w:ascii="Century Gothic" w:hAnsi="Century Gothic" w:cs="Arial"/>
          <w:sz w:val="18"/>
          <w:szCs w:val="18"/>
        </w:rPr>
      </w:pPr>
      <w:r>
        <w:rPr>
          <w:rFonts w:ascii="Century Gothic" w:hAnsi="Century Gothic" w:cs="Arial"/>
          <w:sz w:val="18"/>
          <w:szCs w:val="18"/>
        </w:rPr>
        <w:t xml:space="preserve">Załącznik Nr 4 – Oświadczenie z art. 125 </w:t>
      </w:r>
      <w:proofErr w:type="spellStart"/>
      <w:r>
        <w:rPr>
          <w:rFonts w:ascii="Century Gothic" w:hAnsi="Century Gothic" w:cs="Arial"/>
          <w:sz w:val="18"/>
          <w:szCs w:val="18"/>
        </w:rPr>
        <w:t>uPzp</w:t>
      </w:r>
      <w:proofErr w:type="spellEnd"/>
    </w:p>
    <w:p w14:paraId="1124C760" w14:textId="3663CEF5" w:rsidR="00EB3344" w:rsidRPr="001646A8" w:rsidRDefault="00EB3344" w:rsidP="001646A8">
      <w:pPr>
        <w:autoSpaceDE w:val="0"/>
        <w:autoSpaceDN w:val="0"/>
        <w:adjustRightInd w:val="0"/>
        <w:jc w:val="both"/>
        <w:rPr>
          <w:rFonts w:ascii="Century Gothic" w:hAnsi="Century Gothic"/>
          <w:sz w:val="18"/>
          <w:szCs w:val="18"/>
        </w:rPr>
      </w:pPr>
    </w:p>
    <w:sectPr w:rsidR="00EB3344" w:rsidRPr="001646A8">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76257" w14:textId="77777777" w:rsidR="00156CF1" w:rsidRDefault="00156CF1" w:rsidP="00247D8A">
      <w:r>
        <w:separator/>
      </w:r>
    </w:p>
  </w:endnote>
  <w:endnote w:type="continuationSeparator" w:id="0">
    <w:p w14:paraId="3EB00472" w14:textId="77777777" w:rsidR="00156CF1" w:rsidRDefault="00156CF1" w:rsidP="0024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Narrow">
    <w:altName w:val="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IDFont+F2">
    <w:altName w:val="MS Gothic"/>
    <w:panose1 w:val="00000000000000000000"/>
    <w:charset w:val="EE"/>
    <w:family w:val="auto"/>
    <w:notTrueType/>
    <w:pitch w:val="default"/>
    <w:sig w:usb0="00000001" w:usb1="08070000" w:usb2="00000010" w:usb3="00000000" w:csb0="00020002" w:csb1="00000000"/>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3" w:usb1="08070000" w:usb2="00000010" w:usb3="00000000" w:csb0="00020003"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OneByteIdentityH">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OneByteIdent">
    <w:panose1 w:val="00000000000000000000"/>
    <w:charset w:val="EE"/>
    <w:family w:val="auto"/>
    <w:notTrueType/>
    <w:pitch w:val="default"/>
    <w:sig w:usb0="00000005" w:usb1="00000000" w:usb2="00000000" w:usb3="00000000" w:csb0="00000002" w:csb1="00000000"/>
  </w:font>
  <w:font w:name="EUAlbertina">
    <w:panose1 w:val="00000000000000000000"/>
    <w:charset w:val="EE"/>
    <w:family w:val="auto"/>
    <w:notTrueType/>
    <w:pitch w:val="default"/>
    <w:sig w:usb0="00000005" w:usb1="00000000" w:usb2="00000000" w:usb3="00000000" w:csb0="00000002"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roman"/>
    <w:notTrueType/>
    <w:pitch w:val="default"/>
    <w:sig w:usb0="00000005" w:usb1="00000000" w:usb2="00000000" w:usb3="00000000" w:csb0="00000002" w:csb1="00000000"/>
  </w:font>
  <w:font w:name="CenturyGothic,Bold">
    <w:altName w:val="Calibri"/>
    <w:panose1 w:val="00000000000000000000"/>
    <w:charset w:val="EE"/>
    <w:family w:val="auto"/>
    <w:notTrueType/>
    <w:pitch w:val="default"/>
    <w:sig w:usb0="00000005" w:usb1="00000000" w:usb2="00000000" w:usb3="00000000" w:csb0="00000002" w:csb1="00000000"/>
  </w:font>
  <w:font w:name="CenturyGothic">
    <w:altName w:val="Calibri"/>
    <w:panose1 w:val="00000000000000000000"/>
    <w:charset w:val="EE"/>
    <w:family w:val="auto"/>
    <w:notTrueType/>
    <w:pitch w:val="default"/>
    <w:sig w:usb0="00000005" w:usb1="00000000" w:usb2="00000000" w:usb3="00000000" w:csb0="00000002" w:csb1="00000000"/>
  </w:font>
  <w:font w:name="Arial,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DD394" w14:textId="77777777" w:rsidR="00156CF1" w:rsidRDefault="00156CF1" w:rsidP="00247D8A">
      <w:r>
        <w:separator/>
      </w:r>
    </w:p>
  </w:footnote>
  <w:footnote w:type="continuationSeparator" w:id="0">
    <w:p w14:paraId="1F7CFB67" w14:textId="77777777" w:rsidR="00156CF1" w:rsidRDefault="00156CF1" w:rsidP="00247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7F330" w14:textId="5EE0CC4E" w:rsidR="004F6898" w:rsidRDefault="004F6898">
    <w:pPr>
      <w:pStyle w:val="Nagwek"/>
    </w:pPr>
    <w:r>
      <w:rPr>
        <w:noProof/>
      </w:rPr>
      <w:drawing>
        <wp:inline distT="0" distB="0" distL="0" distR="0" wp14:anchorId="7F43618D" wp14:editId="7ADF2D7B">
          <wp:extent cx="2066290" cy="410210"/>
          <wp:effectExtent l="0" t="0" r="0" b="8890"/>
          <wp:docPr id="742125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290" cy="410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3CC1"/>
    <w:multiLevelType w:val="hybridMultilevel"/>
    <w:tmpl w:val="26305780"/>
    <w:lvl w:ilvl="0" w:tplc="35289C7C">
      <w:start w:val="1"/>
      <w:numFmt w:val="decimal"/>
      <w:lvlText w:val="%1)"/>
      <w:lvlJc w:val="left"/>
      <w:pPr>
        <w:ind w:left="360" w:hanging="360"/>
      </w:pPr>
      <w:rPr>
        <w:rFonts w:ascii="Century Gothic" w:eastAsia="Calibri" w:hAnsi="Century Gothic" w:cs="Times New Roman"/>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4846661"/>
    <w:multiLevelType w:val="hybridMultilevel"/>
    <w:tmpl w:val="D1B001C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E5128E60">
      <w:start w:val="1"/>
      <w:numFmt w:val="decimal"/>
      <w:lvlText w:val="%3."/>
      <w:lvlJc w:val="left"/>
      <w:pPr>
        <w:ind w:left="3474" w:hanging="360"/>
      </w:pPr>
    </w:lvl>
    <w:lvl w:ilvl="3" w:tplc="4BFA405A">
      <w:start w:val="1"/>
      <w:numFmt w:val="decimal"/>
      <w:lvlText w:val="%4)"/>
      <w:lvlJc w:val="left"/>
      <w:pPr>
        <w:ind w:left="4014" w:hanging="360"/>
      </w:pPr>
      <w:rPr>
        <w:rFonts w:eastAsia="Times New Roman" w:cs="Liberation Sans"/>
        <w:color w:val="000000"/>
      </w:r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2" w15:restartNumberingAfterBreak="0">
    <w:nsid w:val="0AC141F6"/>
    <w:multiLevelType w:val="hybridMultilevel"/>
    <w:tmpl w:val="6622858A"/>
    <w:lvl w:ilvl="0" w:tplc="7ADCEC5E">
      <w:start w:val="1"/>
      <w:numFmt w:val="lowerLetter"/>
      <w:lvlText w:val="%1)"/>
      <w:lvlJc w:val="left"/>
      <w:pPr>
        <w:ind w:left="1515" w:hanging="43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E9234B3"/>
    <w:multiLevelType w:val="hybridMultilevel"/>
    <w:tmpl w:val="8B3E75FE"/>
    <w:lvl w:ilvl="0" w:tplc="014E73BC">
      <w:start w:val="1"/>
      <w:numFmt w:val="decimal"/>
      <w:lvlText w:val="%1)"/>
      <w:lvlJc w:val="left"/>
      <w:pPr>
        <w:ind w:left="502" w:hanging="360"/>
      </w:pPr>
      <w:rPr>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13DB757E"/>
    <w:multiLevelType w:val="hybridMultilevel"/>
    <w:tmpl w:val="2A80EB04"/>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2555A7"/>
    <w:multiLevelType w:val="multilevel"/>
    <w:tmpl w:val="88E67962"/>
    <w:lvl w:ilvl="0">
      <w:start w:val="1"/>
      <w:numFmt w:val="decimal"/>
      <w:lvlText w:val="%1."/>
      <w:lvlJc w:val="left"/>
      <w:pPr>
        <w:ind w:left="360" w:hanging="360"/>
      </w:pPr>
      <w:rPr>
        <w:b/>
        <w:sz w:val="22"/>
        <w:szCs w:val="22"/>
      </w:rPr>
    </w:lvl>
    <w:lvl w:ilvl="1">
      <w:start w:val="1"/>
      <w:numFmt w:val="decimal"/>
      <w:lvlText w:val="%2)"/>
      <w:lvlJc w:val="left"/>
      <w:pPr>
        <w:ind w:left="43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B70539"/>
    <w:multiLevelType w:val="hybridMultilevel"/>
    <w:tmpl w:val="2B8C175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008790A"/>
    <w:multiLevelType w:val="hybridMultilevel"/>
    <w:tmpl w:val="225EFD34"/>
    <w:lvl w:ilvl="0" w:tplc="38C8D46E">
      <w:start w:val="1"/>
      <w:numFmt w:val="decimal"/>
      <w:lvlText w:val="%1."/>
      <w:lvlJc w:val="left"/>
      <w:pPr>
        <w:ind w:left="360" w:hanging="360"/>
      </w:pPr>
      <w:rPr>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19577A8"/>
    <w:multiLevelType w:val="hybridMultilevel"/>
    <w:tmpl w:val="A6B4D8E8"/>
    <w:lvl w:ilvl="0" w:tplc="E212874A">
      <w:start w:val="1"/>
      <w:numFmt w:val="decimal"/>
      <w:lvlText w:val="%1."/>
      <w:lvlJc w:val="left"/>
      <w:pPr>
        <w:ind w:left="360" w:hanging="360"/>
      </w:pPr>
      <w:rPr>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6D313F2"/>
    <w:multiLevelType w:val="hybridMultilevel"/>
    <w:tmpl w:val="B890ED4A"/>
    <w:lvl w:ilvl="0" w:tplc="04150011">
      <w:start w:val="1"/>
      <w:numFmt w:val="decimal"/>
      <w:lvlText w:val="%1)"/>
      <w:lvlJc w:val="left"/>
      <w:pPr>
        <w:ind w:left="360" w:hanging="360"/>
      </w:pPr>
      <w:rPr>
        <w:b w:val="0"/>
        <w:bCs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2" w15:restartNumberingAfterBreak="0">
    <w:nsid w:val="287300EF"/>
    <w:multiLevelType w:val="hybridMultilevel"/>
    <w:tmpl w:val="003C75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A855B40"/>
    <w:multiLevelType w:val="hybridMultilevel"/>
    <w:tmpl w:val="008E7E4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2ABE7534"/>
    <w:multiLevelType w:val="hybridMultilevel"/>
    <w:tmpl w:val="D826A842"/>
    <w:lvl w:ilvl="0" w:tplc="1C343C10">
      <w:start w:val="1"/>
      <w:numFmt w:val="decimal"/>
      <w:lvlText w:val="%1."/>
      <w:lvlJc w:val="left"/>
      <w:pPr>
        <w:ind w:left="360" w:hanging="360"/>
      </w:pPr>
      <w:rPr>
        <w:b w:val="0"/>
        <w:bCs/>
        <w:i w:val="0"/>
        <w:iCs/>
        <w:color w:val="auto"/>
        <w:sz w:val="20"/>
        <w:szCs w:val="20"/>
      </w:rPr>
    </w:lvl>
    <w:lvl w:ilvl="1" w:tplc="7700B506">
      <w:start w:val="1"/>
      <w:numFmt w:val="decimal"/>
      <w:lvlText w:val="%2)"/>
      <w:lvlJc w:val="left"/>
      <w:pPr>
        <w:ind w:left="1110" w:hanging="39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B675B3B"/>
    <w:multiLevelType w:val="hybridMultilevel"/>
    <w:tmpl w:val="7A84B7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05620F2"/>
    <w:multiLevelType w:val="hybridMultilevel"/>
    <w:tmpl w:val="13FE39C4"/>
    <w:lvl w:ilvl="0" w:tplc="A4EA2B30">
      <w:start w:val="1"/>
      <w:numFmt w:val="decimal"/>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34772F3"/>
    <w:multiLevelType w:val="hybridMultilevel"/>
    <w:tmpl w:val="1D663F48"/>
    <w:lvl w:ilvl="0" w:tplc="2C6C7D02">
      <w:start w:val="1"/>
      <w:numFmt w:val="upperRoman"/>
      <w:lvlText w:val="%1."/>
      <w:lvlJc w:val="left"/>
      <w:pPr>
        <w:ind w:left="720" w:hanging="720"/>
      </w:pPr>
      <w:rPr>
        <w:rFonts w:eastAsia="Calibri" w:cs="Arial"/>
      </w:rPr>
    </w:lvl>
    <w:lvl w:ilvl="1" w:tplc="7ADCEC5E">
      <w:start w:val="1"/>
      <w:numFmt w:val="lowerLetter"/>
      <w:lvlText w:val="%2)"/>
      <w:lvlJc w:val="left"/>
      <w:pPr>
        <w:ind w:left="1515" w:hanging="435"/>
      </w:pPr>
    </w:lvl>
    <w:lvl w:ilvl="2" w:tplc="264CBC9C">
      <w:start w:val="1"/>
      <w:numFmt w:val="decimal"/>
      <w:lvlText w:val="%3)"/>
      <w:lvlJc w:val="left"/>
      <w:pPr>
        <w:ind w:left="2340" w:hanging="360"/>
      </w:pPr>
      <w:rPr>
        <w:b w:val="0"/>
        <w:bCs w:val="0"/>
        <w:sz w:val="20"/>
        <w:szCs w:val="2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D35CA7"/>
    <w:multiLevelType w:val="hybridMultilevel"/>
    <w:tmpl w:val="C9C2C22C"/>
    <w:lvl w:ilvl="0" w:tplc="72F0F9E0">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4920356"/>
    <w:multiLevelType w:val="hybridMultilevel"/>
    <w:tmpl w:val="5CE666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5215E51"/>
    <w:multiLevelType w:val="hybridMultilevel"/>
    <w:tmpl w:val="16B44368"/>
    <w:lvl w:ilvl="0" w:tplc="789C733E">
      <w:start w:val="1"/>
      <w:numFmt w:val="decimal"/>
      <w:lvlText w:val="%1."/>
      <w:lvlJc w:val="left"/>
      <w:pPr>
        <w:ind w:left="360" w:hanging="360"/>
      </w:pPr>
      <w:rPr>
        <w:b/>
        <w:bCs/>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9D13F33"/>
    <w:multiLevelType w:val="hybridMultilevel"/>
    <w:tmpl w:val="B8CE26BC"/>
    <w:lvl w:ilvl="0" w:tplc="49304DB8">
      <w:start w:val="1"/>
      <w:numFmt w:val="decimal"/>
      <w:lvlText w:val="%1)"/>
      <w:lvlJc w:val="left"/>
      <w:pPr>
        <w:ind w:left="218" w:hanging="360"/>
      </w:pPr>
      <w:rPr>
        <w:b w:val="0"/>
        <w:bCs/>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23" w15:restartNumberingAfterBreak="0">
    <w:nsid w:val="3F530A54"/>
    <w:multiLevelType w:val="hybridMultilevel"/>
    <w:tmpl w:val="A32EB522"/>
    <w:lvl w:ilvl="0" w:tplc="7B5253EE">
      <w:start w:val="1"/>
      <w:numFmt w:val="decimal"/>
      <w:lvlText w:val="%1."/>
      <w:lvlJc w:val="left"/>
      <w:pPr>
        <w:ind w:left="360" w:hanging="360"/>
      </w:pPr>
      <w:rPr>
        <w:b/>
        <w:i w:val="0"/>
        <w:iCs/>
        <w:color w:val="auto"/>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5F32C6A"/>
    <w:multiLevelType w:val="hybridMultilevel"/>
    <w:tmpl w:val="0136D4E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B414692"/>
    <w:multiLevelType w:val="hybridMultilevel"/>
    <w:tmpl w:val="90F0F190"/>
    <w:lvl w:ilvl="0" w:tplc="B9F0CE50">
      <w:start w:val="1"/>
      <w:numFmt w:val="decimal"/>
      <w:lvlText w:val="%1)"/>
      <w:lvlJc w:val="left"/>
      <w:pPr>
        <w:ind w:left="360" w:hanging="360"/>
      </w:pPr>
      <w:rPr>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DC42CBE"/>
    <w:multiLevelType w:val="hybridMultilevel"/>
    <w:tmpl w:val="9BD26C76"/>
    <w:lvl w:ilvl="0" w:tplc="67B06480">
      <w:start w:val="1"/>
      <w:numFmt w:val="decimal"/>
      <w:lvlText w:val="%1."/>
      <w:lvlJc w:val="left"/>
      <w:pPr>
        <w:ind w:left="360" w:hanging="360"/>
      </w:pPr>
      <w:rPr>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5990B8C"/>
    <w:multiLevelType w:val="hybridMultilevel"/>
    <w:tmpl w:val="3B98A6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CF0E2F"/>
    <w:multiLevelType w:val="hybridMultilevel"/>
    <w:tmpl w:val="405C5456"/>
    <w:lvl w:ilvl="0" w:tplc="BFDCE068">
      <w:start w:val="1"/>
      <w:numFmt w:val="decimal"/>
      <w:lvlText w:val="%1)"/>
      <w:lvlJc w:val="left"/>
      <w:pPr>
        <w:ind w:left="360" w:hanging="360"/>
      </w:pPr>
      <w:rPr>
        <w:b/>
        <w:bCs/>
      </w:rPr>
    </w:lvl>
    <w:lvl w:ilvl="1" w:tplc="04150003">
      <w:numFmt w:val="decimal"/>
      <w:lvlText w:val="o"/>
      <w:lvlJc w:val="left"/>
      <w:pPr>
        <w:ind w:left="1080" w:hanging="360"/>
      </w:pPr>
      <w:rPr>
        <w:rFonts w:ascii="Courier New" w:hAnsi="Courier New" w:cs="Courier New" w:hint="default"/>
      </w:rPr>
    </w:lvl>
    <w:lvl w:ilvl="2" w:tplc="04150005">
      <w:numFmt w:val="decimal"/>
      <w:lvlText w:val=""/>
      <w:lvlJc w:val="left"/>
      <w:pPr>
        <w:ind w:left="1800" w:hanging="360"/>
      </w:pPr>
      <w:rPr>
        <w:rFonts w:ascii="Wingdings" w:hAnsi="Wingdings" w:hint="default"/>
      </w:rPr>
    </w:lvl>
    <w:lvl w:ilvl="3" w:tplc="04150001">
      <w:numFmt w:val="decimal"/>
      <w:lvlText w:val=""/>
      <w:lvlJc w:val="left"/>
      <w:pPr>
        <w:ind w:left="2520" w:hanging="360"/>
      </w:pPr>
      <w:rPr>
        <w:rFonts w:ascii="Symbol" w:hAnsi="Symbol" w:hint="default"/>
      </w:rPr>
    </w:lvl>
    <w:lvl w:ilvl="4" w:tplc="04150003">
      <w:numFmt w:val="decimal"/>
      <w:lvlText w:val="o"/>
      <w:lvlJc w:val="left"/>
      <w:pPr>
        <w:ind w:left="3240" w:hanging="360"/>
      </w:pPr>
      <w:rPr>
        <w:rFonts w:ascii="Courier New" w:hAnsi="Courier New" w:cs="Courier New" w:hint="default"/>
      </w:rPr>
    </w:lvl>
    <w:lvl w:ilvl="5" w:tplc="04150005">
      <w:numFmt w:val="decimal"/>
      <w:lvlText w:val=""/>
      <w:lvlJc w:val="left"/>
      <w:pPr>
        <w:ind w:left="3960" w:hanging="360"/>
      </w:pPr>
      <w:rPr>
        <w:rFonts w:ascii="Wingdings" w:hAnsi="Wingdings" w:hint="default"/>
      </w:rPr>
    </w:lvl>
    <w:lvl w:ilvl="6" w:tplc="04150001">
      <w:numFmt w:val="decimal"/>
      <w:lvlText w:val=""/>
      <w:lvlJc w:val="left"/>
      <w:pPr>
        <w:ind w:left="4680" w:hanging="360"/>
      </w:pPr>
      <w:rPr>
        <w:rFonts w:ascii="Symbol" w:hAnsi="Symbol" w:hint="default"/>
      </w:rPr>
    </w:lvl>
    <w:lvl w:ilvl="7" w:tplc="04150003">
      <w:numFmt w:val="decimal"/>
      <w:lvlText w:val="o"/>
      <w:lvlJc w:val="left"/>
      <w:pPr>
        <w:ind w:left="5400" w:hanging="360"/>
      </w:pPr>
      <w:rPr>
        <w:rFonts w:ascii="Courier New" w:hAnsi="Courier New" w:cs="Courier New" w:hint="default"/>
      </w:rPr>
    </w:lvl>
    <w:lvl w:ilvl="8" w:tplc="04150005">
      <w:numFmt w:val="decimal"/>
      <w:lvlText w:val=""/>
      <w:lvlJc w:val="left"/>
      <w:pPr>
        <w:ind w:left="6120" w:hanging="360"/>
      </w:pPr>
      <w:rPr>
        <w:rFonts w:ascii="Wingdings" w:hAnsi="Wingdings" w:hint="default"/>
      </w:rPr>
    </w:lvl>
  </w:abstractNum>
  <w:abstractNum w:abstractNumId="30" w15:restartNumberingAfterBreak="0">
    <w:nsid w:val="57883B4A"/>
    <w:multiLevelType w:val="hybridMultilevel"/>
    <w:tmpl w:val="73589BE6"/>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1" w15:restartNumberingAfterBreak="0">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2" w15:restartNumberingAfterBreak="0">
    <w:nsid w:val="5A634583"/>
    <w:multiLevelType w:val="hybridMultilevel"/>
    <w:tmpl w:val="7DF0D046"/>
    <w:lvl w:ilvl="0" w:tplc="04150011">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B6D35F8"/>
    <w:multiLevelType w:val="hybridMultilevel"/>
    <w:tmpl w:val="6834141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5BFD4616"/>
    <w:multiLevelType w:val="multilevel"/>
    <w:tmpl w:val="043CEFDC"/>
    <w:lvl w:ilvl="0">
      <w:start w:val="1"/>
      <w:numFmt w:val="decimal"/>
      <w:lvlText w:val="%1."/>
      <w:lvlJc w:val="left"/>
      <w:pPr>
        <w:ind w:left="360" w:hanging="360"/>
      </w:pPr>
      <w:rPr>
        <w:b/>
        <w:sz w:val="22"/>
        <w:szCs w:val="22"/>
      </w:rPr>
    </w:lvl>
    <w:lvl w:ilvl="1">
      <w:start w:val="1"/>
      <w:numFmt w:val="decimal"/>
      <w:lvlText w:val="%2)"/>
      <w:lvlJc w:val="left"/>
      <w:pPr>
        <w:ind w:left="43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0E3A90"/>
    <w:multiLevelType w:val="hybridMultilevel"/>
    <w:tmpl w:val="3C34F156"/>
    <w:lvl w:ilvl="0" w:tplc="359C15E6">
      <w:start w:val="1"/>
      <w:numFmt w:val="decimal"/>
      <w:lvlText w:val="%1."/>
      <w:lvlJc w:val="left"/>
      <w:pPr>
        <w:ind w:left="360" w:hanging="360"/>
      </w:pPr>
      <w:rPr>
        <w:b/>
        <w:bCs/>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AEC3353"/>
    <w:multiLevelType w:val="hybridMultilevel"/>
    <w:tmpl w:val="76A62792"/>
    <w:lvl w:ilvl="0" w:tplc="7334FEE6">
      <w:start w:val="1"/>
      <w:numFmt w:val="decimal"/>
      <w:lvlText w:val="%1)"/>
      <w:lvlJc w:val="left"/>
      <w:pPr>
        <w:ind w:left="72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703784"/>
    <w:multiLevelType w:val="hybridMultilevel"/>
    <w:tmpl w:val="E152A3A2"/>
    <w:lvl w:ilvl="0" w:tplc="72F0F9E0">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3653D39"/>
    <w:multiLevelType w:val="hybridMultilevel"/>
    <w:tmpl w:val="4CD8870C"/>
    <w:lvl w:ilvl="0" w:tplc="A8CE7BD2">
      <w:start w:val="1"/>
      <w:numFmt w:val="lowerLetter"/>
      <w:lvlText w:val="%1)"/>
      <w:lvlJc w:val="left"/>
      <w:pPr>
        <w:tabs>
          <w:tab w:val="num" w:pos="1440"/>
        </w:tabs>
        <w:ind w:left="1440" w:hanging="360"/>
      </w:pPr>
    </w:lvl>
    <w:lvl w:ilvl="1" w:tplc="A8CE7B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737A53CA"/>
    <w:multiLevelType w:val="hybridMultilevel"/>
    <w:tmpl w:val="405C5456"/>
    <w:lvl w:ilvl="0" w:tplc="BFDCE068">
      <w:start w:val="1"/>
      <w:numFmt w:val="decimal"/>
      <w:lvlText w:val="%1)"/>
      <w:lvlJc w:val="left"/>
      <w:pPr>
        <w:ind w:left="360" w:hanging="360"/>
      </w:pPr>
      <w:rPr>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137214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54993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29290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92344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56142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43583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7510536">
    <w:abstractNumId w:val="39"/>
    <w:lvlOverride w:ilvl="0">
      <w:startOverride w:val="1"/>
    </w:lvlOverride>
    <w:lvlOverride w:ilvl="1"/>
    <w:lvlOverride w:ilvl="2"/>
    <w:lvlOverride w:ilvl="3"/>
    <w:lvlOverride w:ilvl="4"/>
    <w:lvlOverride w:ilvl="5"/>
    <w:lvlOverride w:ilvl="6"/>
    <w:lvlOverride w:ilvl="7"/>
    <w:lvlOverride w:ilvl="8"/>
  </w:num>
  <w:num w:numId="8" w16cid:durableId="1410613131">
    <w:abstractNumId w:val="4"/>
  </w:num>
  <w:num w:numId="9" w16cid:durableId="1987322257">
    <w:abstractNumId w:val="24"/>
  </w:num>
  <w:num w:numId="10" w16cid:durableId="11000299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86752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3517035">
    <w:abstractNumId w:val="11"/>
    <w:lvlOverride w:ilvl="0">
      <w:startOverride w:val="1"/>
    </w:lvlOverride>
    <w:lvlOverride w:ilvl="1"/>
    <w:lvlOverride w:ilvl="2"/>
    <w:lvlOverride w:ilvl="3"/>
    <w:lvlOverride w:ilvl="4"/>
    <w:lvlOverride w:ilvl="5"/>
    <w:lvlOverride w:ilvl="6"/>
    <w:lvlOverride w:ilvl="7"/>
    <w:lvlOverride w:ilvl="8"/>
  </w:num>
  <w:num w:numId="13" w16cid:durableId="1455296292">
    <w:abstractNumId w:val="37"/>
  </w:num>
  <w:num w:numId="14" w16cid:durableId="19675465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33904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69116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3145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1442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0347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63877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77378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4023959">
    <w:abstractNumId w:val="31"/>
  </w:num>
  <w:num w:numId="23" w16cid:durableId="18156371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61912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8361115">
    <w:abstractNumId w:val="19"/>
  </w:num>
  <w:num w:numId="26" w16cid:durableId="18211168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72915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9994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60563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128109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90386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9776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651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41843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56488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5790173">
    <w:abstractNumId w:val="36"/>
  </w:num>
  <w:num w:numId="37" w16cid:durableId="2002807811">
    <w:abstractNumId w:val="7"/>
  </w:num>
  <w:num w:numId="38" w16cid:durableId="2049332337">
    <w:abstractNumId w:val="17"/>
  </w:num>
  <w:num w:numId="39" w16cid:durableId="1875148445">
    <w:abstractNumId w:val="28"/>
  </w:num>
  <w:num w:numId="40" w16cid:durableId="19907435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540770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95"/>
    <w:rsid w:val="00001295"/>
    <w:rsid w:val="0004172C"/>
    <w:rsid w:val="0004438B"/>
    <w:rsid w:val="00055708"/>
    <w:rsid w:val="0005625C"/>
    <w:rsid w:val="00056E79"/>
    <w:rsid w:val="0007178C"/>
    <w:rsid w:val="00085245"/>
    <w:rsid w:val="000A1418"/>
    <w:rsid w:val="000D7EE6"/>
    <w:rsid w:val="000E2FFD"/>
    <w:rsid w:val="000F1CB8"/>
    <w:rsid w:val="000F484D"/>
    <w:rsid w:val="00107B80"/>
    <w:rsid w:val="001270E2"/>
    <w:rsid w:val="00131C42"/>
    <w:rsid w:val="00134AE8"/>
    <w:rsid w:val="001422B0"/>
    <w:rsid w:val="0014263B"/>
    <w:rsid w:val="00146DD8"/>
    <w:rsid w:val="00156CF1"/>
    <w:rsid w:val="001646A8"/>
    <w:rsid w:val="001747E8"/>
    <w:rsid w:val="001933DA"/>
    <w:rsid w:val="001B3CC0"/>
    <w:rsid w:val="001C162F"/>
    <w:rsid w:val="001C1FF8"/>
    <w:rsid w:val="001C6EF5"/>
    <w:rsid w:val="001C7089"/>
    <w:rsid w:val="001D23E7"/>
    <w:rsid w:val="001F6B18"/>
    <w:rsid w:val="002032A0"/>
    <w:rsid w:val="00230357"/>
    <w:rsid w:val="0023496D"/>
    <w:rsid w:val="0023715B"/>
    <w:rsid w:val="00241C2F"/>
    <w:rsid w:val="0024750B"/>
    <w:rsid w:val="00247D8A"/>
    <w:rsid w:val="00251DE9"/>
    <w:rsid w:val="00290990"/>
    <w:rsid w:val="002B598E"/>
    <w:rsid w:val="002C35E3"/>
    <w:rsid w:val="002C6AC5"/>
    <w:rsid w:val="002D01B7"/>
    <w:rsid w:val="002F0CDA"/>
    <w:rsid w:val="00303C33"/>
    <w:rsid w:val="00312A9A"/>
    <w:rsid w:val="003271C5"/>
    <w:rsid w:val="003272E3"/>
    <w:rsid w:val="00331159"/>
    <w:rsid w:val="00332C23"/>
    <w:rsid w:val="00343F7D"/>
    <w:rsid w:val="0037400E"/>
    <w:rsid w:val="00375329"/>
    <w:rsid w:val="00392C6F"/>
    <w:rsid w:val="003961ED"/>
    <w:rsid w:val="003971CC"/>
    <w:rsid w:val="003A573C"/>
    <w:rsid w:val="003B7289"/>
    <w:rsid w:val="003D4426"/>
    <w:rsid w:val="003F10B1"/>
    <w:rsid w:val="003F26F8"/>
    <w:rsid w:val="00401FF3"/>
    <w:rsid w:val="00407439"/>
    <w:rsid w:val="00410B0E"/>
    <w:rsid w:val="00416B3C"/>
    <w:rsid w:val="004242BC"/>
    <w:rsid w:val="0044527B"/>
    <w:rsid w:val="00455129"/>
    <w:rsid w:val="00457C4E"/>
    <w:rsid w:val="00460766"/>
    <w:rsid w:val="00466AEE"/>
    <w:rsid w:val="00482D14"/>
    <w:rsid w:val="00484696"/>
    <w:rsid w:val="00493C1E"/>
    <w:rsid w:val="0049552C"/>
    <w:rsid w:val="00497F30"/>
    <w:rsid w:val="004A14DC"/>
    <w:rsid w:val="004B0DBA"/>
    <w:rsid w:val="004E06CB"/>
    <w:rsid w:val="004F232F"/>
    <w:rsid w:val="004F447C"/>
    <w:rsid w:val="004F6898"/>
    <w:rsid w:val="00537F2C"/>
    <w:rsid w:val="0054709E"/>
    <w:rsid w:val="00552F34"/>
    <w:rsid w:val="0056538E"/>
    <w:rsid w:val="005835C3"/>
    <w:rsid w:val="0058510A"/>
    <w:rsid w:val="00585EF7"/>
    <w:rsid w:val="00596937"/>
    <w:rsid w:val="005B2018"/>
    <w:rsid w:val="005D0C98"/>
    <w:rsid w:val="005D3380"/>
    <w:rsid w:val="005E05D7"/>
    <w:rsid w:val="005E24FC"/>
    <w:rsid w:val="005E6D0A"/>
    <w:rsid w:val="0060029E"/>
    <w:rsid w:val="00602DAA"/>
    <w:rsid w:val="00604134"/>
    <w:rsid w:val="00606FBE"/>
    <w:rsid w:val="00635967"/>
    <w:rsid w:val="00643EB1"/>
    <w:rsid w:val="00644064"/>
    <w:rsid w:val="00650361"/>
    <w:rsid w:val="006603F7"/>
    <w:rsid w:val="006630CC"/>
    <w:rsid w:val="00681BAA"/>
    <w:rsid w:val="006B3492"/>
    <w:rsid w:val="006B6DCC"/>
    <w:rsid w:val="006B7B5C"/>
    <w:rsid w:val="006C4EBC"/>
    <w:rsid w:val="00700988"/>
    <w:rsid w:val="007041B0"/>
    <w:rsid w:val="00721549"/>
    <w:rsid w:val="007270A3"/>
    <w:rsid w:val="00747346"/>
    <w:rsid w:val="00757844"/>
    <w:rsid w:val="00764421"/>
    <w:rsid w:val="00765AB1"/>
    <w:rsid w:val="00766F18"/>
    <w:rsid w:val="007718CA"/>
    <w:rsid w:val="007756D9"/>
    <w:rsid w:val="007A372C"/>
    <w:rsid w:val="007A3E5C"/>
    <w:rsid w:val="007B070D"/>
    <w:rsid w:val="007B175E"/>
    <w:rsid w:val="007C15C2"/>
    <w:rsid w:val="007C43E3"/>
    <w:rsid w:val="007D0032"/>
    <w:rsid w:val="007D1E62"/>
    <w:rsid w:val="007D2261"/>
    <w:rsid w:val="007D27E3"/>
    <w:rsid w:val="0081616A"/>
    <w:rsid w:val="00820F66"/>
    <w:rsid w:val="008416B5"/>
    <w:rsid w:val="008463AD"/>
    <w:rsid w:val="00860E85"/>
    <w:rsid w:val="008974AA"/>
    <w:rsid w:val="008C1EB3"/>
    <w:rsid w:val="008C4B0D"/>
    <w:rsid w:val="008F6CD1"/>
    <w:rsid w:val="00906A95"/>
    <w:rsid w:val="00916E8C"/>
    <w:rsid w:val="00924CBF"/>
    <w:rsid w:val="009367C7"/>
    <w:rsid w:val="00954D6C"/>
    <w:rsid w:val="00962616"/>
    <w:rsid w:val="00963C92"/>
    <w:rsid w:val="00971936"/>
    <w:rsid w:val="009741E8"/>
    <w:rsid w:val="009810AE"/>
    <w:rsid w:val="00984C4B"/>
    <w:rsid w:val="009D2162"/>
    <w:rsid w:val="009D7915"/>
    <w:rsid w:val="00A02069"/>
    <w:rsid w:val="00A02825"/>
    <w:rsid w:val="00A031FC"/>
    <w:rsid w:val="00A0395F"/>
    <w:rsid w:val="00A22732"/>
    <w:rsid w:val="00A24479"/>
    <w:rsid w:val="00A24485"/>
    <w:rsid w:val="00A30698"/>
    <w:rsid w:val="00A42D89"/>
    <w:rsid w:val="00A84AC3"/>
    <w:rsid w:val="00A90C69"/>
    <w:rsid w:val="00AB391C"/>
    <w:rsid w:val="00AC204C"/>
    <w:rsid w:val="00AC4C4B"/>
    <w:rsid w:val="00AE689A"/>
    <w:rsid w:val="00AF6D19"/>
    <w:rsid w:val="00B156AF"/>
    <w:rsid w:val="00B63865"/>
    <w:rsid w:val="00B826A5"/>
    <w:rsid w:val="00B940D5"/>
    <w:rsid w:val="00BA3AA1"/>
    <w:rsid w:val="00BC5F54"/>
    <w:rsid w:val="00BD059E"/>
    <w:rsid w:val="00BD5D52"/>
    <w:rsid w:val="00BE1800"/>
    <w:rsid w:val="00BE67F9"/>
    <w:rsid w:val="00BF1291"/>
    <w:rsid w:val="00BF230C"/>
    <w:rsid w:val="00BF2C6A"/>
    <w:rsid w:val="00C21676"/>
    <w:rsid w:val="00C31F39"/>
    <w:rsid w:val="00C32957"/>
    <w:rsid w:val="00C573AA"/>
    <w:rsid w:val="00C727B4"/>
    <w:rsid w:val="00C836D1"/>
    <w:rsid w:val="00C855D3"/>
    <w:rsid w:val="00CB482F"/>
    <w:rsid w:val="00CB5B52"/>
    <w:rsid w:val="00CC0C65"/>
    <w:rsid w:val="00CD07A6"/>
    <w:rsid w:val="00CE49D2"/>
    <w:rsid w:val="00CF4AB7"/>
    <w:rsid w:val="00CF7B0F"/>
    <w:rsid w:val="00D02C38"/>
    <w:rsid w:val="00D1440D"/>
    <w:rsid w:val="00D17CBA"/>
    <w:rsid w:val="00D5284D"/>
    <w:rsid w:val="00D80F02"/>
    <w:rsid w:val="00D85182"/>
    <w:rsid w:val="00D90787"/>
    <w:rsid w:val="00D91AB5"/>
    <w:rsid w:val="00D92AE6"/>
    <w:rsid w:val="00DD1B64"/>
    <w:rsid w:val="00DD451F"/>
    <w:rsid w:val="00DD7898"/>
    <w:rsid w:val="00DE58EF"/>
    <w:rsid w:val="00E00530"/>
    <w:rsid w:val="00E0581F"/>
    <w:rsid w:val="00E37139"/>
    <w:rsid w:val="00E40180"/>
    <w:rsid w:val="00E54811"/>
    <w:rsid w:val="00E664C0"/>
    <w:rsid w:val="00E734E5"/>
    <w:rsid w:val="00E816BB"/>
    <w:rsid w:val="00E82279"/>
    <w:rsid w:val="00E902E1"/>
    <w:rsid w:val="00EA3B59"/>
    <w:rsid w:val="00EB090B"/>
    <w:rsid w:val="00EB1D0C"/>
    <w:rsid w:val="00EB3344"/>
    <w:rsid w:val="00EB4050"/>
    <w:rsid w:val="00EC1029"/>
    <w:rsid w:val="00EC5BA8"/>
    <w:rsid w:val="00ED3397"/>
    <w:rsid w:val="00ED54BF"/>
    <w:rsid w:val="00EE7428"/>
    <w:rsid w:val="00F36FE9"/>
    <w:rsid w:val="00F65778"/>
    <w:rsid w:val="00F65DB7"/>
    <w:rsid w:val="00F84EE3"/>
    <w:rsid w:val="00F92613"/>
    <w:rsid w:val="00FB09F2"/>
    <w:rsid w:val="00FB5D48"/>
    <w:rsid w:val="00FF0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9F1AF85"/>
  <w15:chartTrackingRefBased/>
  <w15:docId w15:val="{A9D569D8-5F0F-4CFB-8DF4-ED07B9BB9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DBA"/>
    <w:pPr>
      <w:spacing w:after="0" w:line="240" w:lineRule="auto"/>
    </w:pPr>
    <w:rPr>
      <w:rFonts w:ascii="Times New Roman" w:eastAsia="Calibri" w:hAnsi="Times New Roman" w:cs="Times New Roman"/>
      <w:kern w:val="0"/>
      <w:sz w:val="24"/>
      <w:szCs w:val="24"/>
      <w:lang w:eastAsia="pl-PL"/>
      <w14:ligatures w14:val="none"/>
    </w:rPr>
  </w:style>
  <w:style w:type="paragraph" w:styleId="Nagwek3">
    <w:name w:val="heading 3"/>
    <w:basedOn w:val="Normalny"/>
    <w:next w:val="Normalny"/>
    <w:link w:val="Nagwek3Znak"/>
    <w:semiHidden/>
    <w:unhideWhenUsed/>
    <w:qFormat/>
    <w:rsid w:val="004B0DBA"/>
    <w:pPr>
      <w:keepNext/>
      <w:outlineLvl w:val="2"/>
    </w:pPr>
    <w:rPr>
      <w:i/>
      <w:iCs/>
    </w:rPr>
  </w:style>
  <w:style w:type="paragraph" w:styleId="Nagwek4">
    <w:name w:val="heading 4"/>
    <w:basedOn w:val="Normalny"/>
    <w:next w:val="Normalny"/>
    <w:link w:val="Nagwek4Znak"/>
    <w:semiHidden/>
    <w:unhideWhenUsed/>
    <w:qFormat/>
    <w:rsid w:val="004B0DBA"/>
    <w:pPr>
      <w:keepNext/>
      <w:spacing w:before="120"/>
      <w:jc w:val="both"/>
      <w:outlineLvl w:val="3"/>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4B0DBA"/>
    <w:rPr>
      <w:rFonts w:ascii="Times New Roman" w:eastAsia="Calibri" w:hAnsi="Times New Roman" w:cs="Times New Roman"/>
      <w:i/>
      <w:iCs/>
      <w:kern w:val="0"/>
      <w:sz w:val="24"/>
      <w:szCs w:val="24"/>
      <w:lang w:eastAsia="pl-PL"/>
      <w14:ligatures w14:val="none"/>
    </w:rPr>
  </w:style>
  <w:style w:type="character" w:customStyle="1" w:styleId="Nagwek4Znak">
    <w:name w:val="Nagłówek 4 Znak"/>
    <w:basedOn w:val="Domylnaczcionkaakapitu"/>
    <w:link w:val="Nagwek4"/>
    <w:semiHidden/>
    <w:rsid w:val="004B0DBA"/>
    <w:rPr>
      <w:rFonts w:ascii="Times New Roman" w:eastAsia="Calibri" w:hAnsi="Times New Roman" w:cs="Times New Roman"/>
      <w:i/>
      <w:iCs/>
      <w:kern w:val="0"/>
      <w:sz w:val="24"/>
      <w:szCs w:val="24"/>
      <w:lang w:eastAsia="pl-PL"/>
      <w14:ligatures w14:val="none"/>
    </w:rPr>
  </w:style>
  <w:style w:type="character" w:styleId="Hipercze">
    <w:name w:val="Hyperlink"/>
    <w:unhideWhenUsed/>
    <w:rsid w:val="004B0DBA"/>
    <w:rPr>
      <w:color w:val="0000FF"/>
      <w:u w:val="single"/>
    </w:rPr>
  </w:style>
  <w:style w:type="character" w:customStyle="1" w:styleId="TekstpodstawowyZnak">
    <w:name w:val="Tekst podstawowy Znak"/>
    <w:aliases w:val="a2 Znak,Znak Znak Znak,Znak Znak1,Znak Znak Znak Znak Znak Znak"/>
    <w:basedOn w:val="Domylnaczcionkaakapitu"/>
    <w:link w:val="Tekstpodstawowy"/>
    <w:semiHidden/>
    <w:locked/>
    <w:rsid w:val="004B0DBA"/>
    <w:rPr>
      <w:rFonts w:ascii="Arial" w:eastAsia="Calibri" w:hAnsi="Arial" w:cs="Arial"/>
      <w:sz w:val="24"/>
      <w:szCs w:val="24"/>
    </w:rPr>
  </w:style>
  <w:style w:type="paragraph" w:styleId="Tekstpodstawowy">
    <w:name w:val="Body Text"/>
    <w:aliases w:val="a2,Znak Znak,Znak,Znak Znak Znak Znak Znak"/>
    <w:basedOn w:val="Normalny"/>
    <w:link w:val="TekstpodstawowyZnak"/>
    <w:semiHidden/>
    <w:unhideWhenUsed/>
    <w:rsid w:val="004B0DBA"/>
    <w:rPr>
      <w:rFonts w:ascii="Arial" w:hAnsi="Arial" w:cs="Arial"/>
      <w:kern w:val="2"/>
      <w:lang w:eastAsia="en-US"/>
      <w14:ligatures w14:val="standardContextual"/>
    </w:rPr>
  </w:style>
  <w:style w:type="character" w:customStyle="1" w:styleId="TekstpodstawowyZnak1">
    <w:name w:val="Tekst podstawowy Znak1"/>
    <w:basedOn w:val="Domylnaczcionkaakapitu"/>
    <w:uiPriority w:val="99"/>
    <w:semiHidden/>
    <w:rsid w:val="004B0DBA"/>
    <w:rPr>
      <w:rFonts w:ascii="Times New Roman" w:eastAsia="Calibri" w:hAnsi="Times New Roman" w:cs="Times New Roman"/>
      <w:kern w:val="0"/>
      <w:sz w:val="24"/>
      <w:szCs w:val="24"/>
      <w:lang w:eastAsia="pl-PL"/>
      <w14:ligatures w14:val="none"/>
    </w:rPr>
  </w:style>
  <w:style w:type="paragraph" w:styleId="Tekstpodstawowywcity">
    <w:name w:val="Body Text Indent"/>
    <w:basedOn w:val="Normalny"/>
    <w:link w:val="TekstpodstawowywcityZnak1"/>
    <w:uiPriority w:val="99"/>
    <w:semiHidden/>
    <w:unhideWhenUsed/>
    <w:rsid w:val="004B0DBA"/>
    <w:pPr>
      <w:spacing w:after="120"/>
      <w:ind w:left="283"/>
    </w:pPr>
  </w:style>
  <w:style w:type="character" w:customStyle="1" w:styleId="TekstpodstawowywcityZnak">
    <w:name w:val="Tekst podstawowy wcięty Znak"/>
    <w:basedOn w:val="Domylnaczcionkaakapitu"/>
    <w:uiPriority w:val="99"/>
    <w:semiHidden/>
    <w:rsid w:val="004B0DBA"/>
    <w:rPr>
      <w:rFonts w:ascii="Times New Roman" w:eastAsia="Calibri"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4B0DBA"/>
    <w:pPr>
      <w:spacing w:before="120"/>
      <w:jc w:val="both"/>
    </w:pPr>
    <w:rPr>
      <w:b/>
      <w:bCs/>
      <w:sz w:val="25"/>
      <w:szCs w:val="25"/>
    </w:rPr>
  </w:style>
  <w:style w:type="character" w:customStyle="1" w:styleId="Tekstpodstawowy2Znak">
    <w:name w:val="Tekst podstawowy 2 Znak"/>
    <w:basedOn w:val="Domylnaczcionkaakapitu"/>
    <w:link w:val="Tekstpodstawowy2"/>
    <w:uiPriority w:val="99"/>
    <w:semiHidden/>
    <w:rsid w:val="004B0DBA"/>
    <w:rPr>
      <w:rFonts w:ascii="Times New Roman" w:eastAsia="Calibri" w:hAnsi="Times New Roman" w:cs="Times New Roman"/>
      <w:b/>
      <w:bCs/>
      <w:kern w:val="0"/>
      <w:sz w:val="25"/>
      <w:szCs w:val="25"/>
      <w:lang w:eastAsia="pl-PL"/>
      <w14:ligatures w14:val="none"/>
    </w:rPr>
  </w:style>
  <w:style w:type="paragraph" w:customStyle="1" w:styleId="Default">
    <w:name w:val="Default"/>
    <w:rsid w:val="004B0DB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Akapitzlist2">
    <w:name w:val="Akapit z listą2"/>
    <w:basedOn w:val="Normalny"/>
    <w:uiPriority w:val="99"/>
    <w:rsid w:val="004B0DBA"/>
    <w:pPr>
      <w:spacing w:after="200" w:line="276" w:lineRule="auto"/>
      <w:ind w:left="720"/>
      <w:contextualSpacing/>
    </w:pPr>
    <w:rPr>
      <w:rFonts w:ascii="Calibri" w:eastAsia="Times New Roman" w:hAnsi="Calibri" w:cs="Calibri"/>
      <w:sz w:val="22"/>
      <w:szCs w:val="22"/>
      <w:lang w:eastAsia="en-US"/>
    </w:rPr>
  </w:style>
  <w:style w:type="character" w:customStyle="1" w:styleId="pktZnak">
    <w:name w:val="pkt Znak"/>
    <w:link w:val="pkt"/>
    <w:uiPriority w:val="99"/>
    <w:locked/>
    <w:rsid w:val="004B0DBA"/>
    <w:rPr>
      <w:sz w:val="24"/>
    </w:rPr>
  </w:style>
  <w:style w:type="paragraph" w:customStyle="1" w:styleId="pkt">
    <w:name w:val="pkt"/>
    <w:basedOn w:val="Normalny"/>
    <w:link w:val="pktZnak"/>
    <w:uiPriority w:val="99"/>
    <w:rsid w:val="004B0DBA"/>
    <w:pPr>
      <w:spacing w:before="60" w:after="60" w:line="252" w:lineRule="auto"/>
      <w:ind w:left="851" w:hanging="295"/>
      <w:jc w:val="both"/>
    </w:pPr>
    <w:rPr>
      <w:rFonts w:asciiTheme="minorHAnsi" w:eastAsiaTheme="minorHAnsi" w:hAnsiTheme="minorHAnsi" w:cstheme="minorBidi"/>
      <w:kern w:val="2"/>
      <w:szCs w:val="22"/>
      <w:lang w:eastAsia="en-US"/>
      <w14:ligatures w14:val="standardContextual"/>
    </w:rPr>
  </w:style>
  <w:style w:type="character" w:customStyle="1" w:styleId="TekstpodstawowywcityZnak1">
    <w:name w:val="Tekst podstawowy wcięty Znak1"/>
    <w:link w:val="Tekstpodstawowywcity"/>
    <w:uiPriority w:val="99"/>
    <w:semiHidden/>
    <w:locked/>
    <w:rsid w:val="004B0DBA"/>
    <w:rPr>
      <w:rFonts w:ascii="Times New Roman" w:eastAsia="Calibri" w:hAnsi="Times New Roman" w:cs="Times New Roman"/>
      <w:kern w:val="0"/>
      <w:sz w:val="24"/>
      <w:szCs w:val="24"/>
      <w:lang w:eastAsia="pl-PL"/>
      <w14:ligatures w14:val="none"/>
    </w:rPr>
  </w:style>
  <w:style w:type="paragraph" w:styleId="Nagwek">
    <w:name w:val="header"/>
    <w:basedOn w:val="Normalny"/>
    <w:link w:val="NagwekZnak"/>
    <w:uiPriority w:val="99"/>
    <w:unhideWhenUsed/>
    <w:rsid w:val="00247D8A"/>
    <w:pPr>
      <w:tabs>
        <w:tab w:val="center" w:pos="4536"/>
        <w:tab w:val="right" w:pos="9072"/>
      </w:tabs>
    </w:pPr>
  </w:style>
  <w:style w:type="character" w:customStyle="1" w:styleId="NagwekZnak">
    <w:name w:val="Nagłówek Znak"/>
    <w:basedOn w:val="Domylnaczcionkaakapitu"/>
    <w:link w:val="Nagwek"/>
    <w:uiPriority w:val="99"/>
    <w:rsid w:val="00247D8A"/>
    <w:rPr>
      <w:rFonts w:ascii="Times New Roman" w:eastAsia="Calibri" w:hAnsi="Times New Roman" w:cs="Times New Roman"/>
      <w:kern w:val="0"/>
      <w:sz w:val="24"/>
      <w:szCs w:val="24"/>
      <w:lang w:eastAsia="pl-PL"/>
      <w14:ligatures w14:val="none"/>
    </w:rPr>
  </w:style>
  <w:style w:type="paragraph" w:styleId="Stopka">
    <w:name w:val="footer"/>
    <w:basedOn w:val="Normalny"/>
    <w:link w:val="StopkaZnak"/>
    <w:uiPriority w:val="99"/>
    <w:unhideWhenUsed/>
    <w:rsid w:val="00247D8A"/>
    <w:pPr>
      <w:tabs>
        <w:tab w:val="center" w:pos="4536"/>
        <w:tab w:val="right" w:pos="9072"/>
      </w:tabs>
    </w:pPr>
  </w:style>
  <w:style w:type="character" w:customStyle="1" w:styleId="StopkaZnak">
    <w:name w:val="Stopka Znak"/>
    <w:basedOn w:val="Domylnaczcionkaakapitu"/>
    <w:link w:val="Stopka"/>
    <w:uiPriority w:val="99"/>
    <w:rsid w:val="00247D8A"/>
    <w:rPr>
      <w:rFonts w:ascii="Times New Roman" w:eastAsia="Calibri" w:hAnsi="Times New Roman" w:cs="Times New Roman"/>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BE1800"/>
    <w:rPr>
      <w:color w:val="605E5C"/>
      <w:shd w:val="clear" w:color="auto" w:fill="E1DFDD"/>
    </w:rPr>
  </w:style>
  <w:style w:type="character" w:customStyle="1" w:styleId="fontstyle01">
    <w:name w:val="fontstyle01"/>
    <w:basedOn w:val="Domylnaczcionkaakapitu"/>
    <w:rsid w:val="002032A0"/>
    <w:rPr>
      <w:rFonts w:ascii="ArialNarrow" w:hAnsi="ArialNarrow" w:hint="default"/>
      <w:b w:val="0"/>
      <w:bCs w:val="0"/>
      <w:i w:val="0"/>
      <w:iCs w:val="0"/>
      <w:color w:val="000000"/>
      <w:sz w:val="24"/>
      <w:szCs w:val="24"/>
    </w:rPr>
  </w:style>
  <w:style w:type="paragraph" w:styleId="Akapitzlist">
    <w:name w:val="List Paragraph"/>
    <w:aliases w:val="CW_Lista"/>
    <w:basedOn w:val="Normalny"/>
    <w:link w:val="AkapitzlistZnak"/>
    <w:uiPriority w:val="34"/>
    <w:qFormat/>
    <w:rsid w:val="00241C2F"/>
    <w:pPr>
      <w:ind w:left="720"/>
      <w:contextualSpacing/>
    </w:pPr>
  </w:style>
  <w:style w:type="character" w:customStyle="1" w:styleId="AkapitzlistZnak">
    <w:name w:val="Akapit z listą Znak"/>
    <w:aliases w:val="CW_Lista Znak"/>
    <w:link w:val="Akapitzlist"/>
    <w:uiPriority w:val="34"/>
    <w:qFormat/>
    <w:rsid w:val="007D1E62"/>
    <w:rPr>
      <w:rFonts w:ascii="Times New Roman" w:eastAsia="Calibri" w:hAnsi="Times New Roman" w:cs="Times New Roman"/>
      <w:kern w:val="0"/>
      <w:sz w:val="24"/>
      <w:szCs w:val="24"/>
      <w:lang w:eastAsia="pl-PL"/>
      <w14:ligatures w14:val="none"/>
    </w:rPr>
  </w:style>
  <w:style w:type="character" w:customStyle="1" w:styleId="Nierozpoznanawzmianka2">
    <w:name w:val="Nierozpoznana wzmianka2"/>
    <w:basedOn w:val="Domylnaczcionkaakapitu"/>
    <w:uiPriority w:val="99"/>
    <w:semiHidden/>
    <w:unhideWhenUsed/>
    <w:rsid w:val="00537F2C"/>
    <w:rPr>
      <w:color w:val="605E5C"/>
      <w:shd w:val="clear" w:color="auto" w:fill="E1DFDD"/>
    </w:rPr>
  </w:style>
  <w:style w:type="character" w:styleId="UyteHipercze">
    <w:name w:val="FollowedHyperlink"/>
    <w:basedOn w:val="Domylnaczcionkaakapitu"/>
    <w:uiPriority w:val="99"/>
    <w:semiHidden/>
    <w:unhideWhenUsed/>
    <w:rsid w:val="006B34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793761">
      <w:bodyDiv w:val="1"/>
      <w:marLeft w:val="0"/>
      <w:marRight w:val="0"/>
      <w:marTop w:val="0"/>
      <w:marBottom w:val="0"/>
      <w:divBdr>
        <w:top w:val="none" w:sz="0" w:space="0" w:color="auto"/>
        <w:left w:val="none" w:sz="0" w:space="0" w:color="auto"/>
        <w:bottom w:val="none" w:sz="0" w:space="0" w:color="auto"/>
        <w:right w:val="none" w:sz="0" w:space="0" w:color="auto"/>
      </w:divBdr>
    </w:div>
    <w:div w:id="1347903045">
      <w:bodyDiv w:val="1"/>
      <w:marLeft w:val="0"/>
      <w:marRight w:val="0"/>
      <w:marTop w:val="0"/>
      <w:marBottom w:val="0"/>
      <w:divBdr>
        <w:top w:val="none" w:sz="0" w:space="0" w:color="auto"/>
        <w:left w:val="none" w:sz="0" w:space="0" w:color="auto"/>
        <w:bottom w:val="none" w:sz="0" w:space="0" w:color="auto"/>
        <w:right w:val="none" w:sz="0" w:space="0" w:color="auto"/>
      </w:divBdr>
    </w:div>
    <w:div w:id="1640956124">
      <w:bodyDiv w:val="1"/>
      <w:marLeft w:val="0"/>
      <w:marRight w:val="0"/>
      <w:marTop w:val="0"/>
      <w:marBottom w:val="0"/>
      <w:divBdr>
        <w:top w:val="none" w:sz="0" w:space="0" w:color="auto"/>
        <w:left w:val="none" w:sz="0" w:space="0" w:color="auto"/>
        <w:bottom w:val="none" w:sz="0" w:space="0" w:color="auto"/>
        <w:right w:val="none" w:sz="0" w:space="0" w:color="auto"/>
      </w:divBdr>
    </w:div>
    <w:div w:id="18855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ickas@zdp-szamotuly.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sickas@zdp-szamotuly.pl" TargetMode="External"/><Relationship Id="rId17"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ezamowienia.gov.pl/pl/instrukcje-interaktywn_category/dla-wykonawc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soz/faqs" TargetMode="External"/><Relationship Id="rId10" Type="http://schemas.openxmlformats.org/officeDocument/2006/relationships/hyperlink" Target="mailto:kosickas@zdp-szamotuly.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ejerj@zdp-szamotu&#322;y.pl" TargetMode="External"/><Relationship Id="rId14" Type="http://schemas.openxmlformats.org/officeDocument/2006/relationships/hyperlink" Target="http://zdp-szamotuly.pl/rod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9B0DD-5BB9-4780-A3D4-CF93F614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24</Pages>
  <Words>9958</Words>
  <Characters>59749</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Jędrzej Mejer</cp:lastModifiedBy>
  <cp:revision>147</cp:revision>
  <cp:lastPrinted>2024-02-23T09:47:00Z</cp:lastPrinted>
  <dcterms:created xsi:type="dcterms:W3CDTF">2025-03-21T07:51:00Z</dcterms:created>
  <dcterms:modified xsi:type="dcterms:W3CDTF">2025-07-07T08:35:00Z</dcterms:modified>
</cp:coreProperties>
</file>