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2CCA" w:rsidRDefault="00132CCA">
      <w:pPr>
        <w:spacing w:after="0" w:line="240" w:lineRule="auto"/>
        <w:ind w:firstLine="708"/>
        <w:jc w:val="both"/>
        <w:rPr>
          <w:rFonts w:ascii="Times New Roman" w:eastAsia="Times New Roman" w:hAnsi="Times New Roman" w:cs="Times New Roman"/>
          <w:color w:val="000000"/>
          <w:sz w:val="24"/>
          <w:szCs w:val="24"/>
          <w:lang w:eastAsia="pl-PL"/>
        </w:rPr>
      </w:pPr>
    </w:p>
    <w:p w:rsidR="00F96A93" w:rsidRDefault="00010E1E">
      <w:pPr>
        <w:spacing w:after="0" w:line="240" w:lineRule="auto"/>
        <w:ind w:firstLine="708"/>
        <w:jc w:val="both"/>
        <w:rPr>
          <w:rFonts w:ascii="Times New Roman" w:eastAsia="Times New Roman" w:hAnsi="Times New Roman" w:cs="Times New Roman"/>
          <w:sz w:val="24"/>
          <w:szCs w:val="24"/>
          <w:lang w:eastAsia="pl-PL"/>
        </w:rPr>
      </w:pPr>
      <w:r>
        <w:rPr>
          <w:rFonts w:ascii="Times New Roman" w:eastAsia="Times New Roman" w:hAnsi="Times New Roman" w:cs="Times New Roman"/>
          <w:color w:val="000000"/>
          <w:sz w:val="24"/>
          <w:szCs w:val="24"/>
          <w:lang w:eastAsia="pl-PL"/>
        </w:rPr>
        <w:t xml:space="preserve">Nr  referencyjny :  </w:t>
      </w:r>
      <w:r>
        <w:rPr>
          <w:rStyle w:val="Pogrubienie"/>
          <w:rFonts w:ascii="Times New Roman" w:hAnsi="Times New Roman" w:cs="Times New Roman"/>
          <w:sz w:val="24"/>
          <w:szCs w:val="24"/>
        </w:rPr>
        <w:t>GOPS.271.1.2025</w:t>
      </w:r>
    </w:p>
    <w:p w:rsidR="00F96A93" w:rsidRDefault="00F96A93">
      <w:pPr>
        <w:spacing w:after="0" w:line="240" w:lineRule="auto"/>
        <w:jc w:val="both"/>
        <w:rPr>
          <w:rFonts w:ascii="Times New Roman" w:eastAsia="Times New Roman" w:hAnsi="Times New Roman" w:cs="Times New Roman"/>
          <w:sz w:val="24"/>
          <w:szCs w:val="24"/>
          <w:lang w:eastAsia="pl-PL"/>
        </w:rPr>
      </w:pPr>
    </w:p>
    <w:p w:rsidR="00F96A93" w:rsidRDefault="00F96A93">
      <w:pPr>
        <w:spacing w:after="0" w:line="240" w:lineRule="auto"/>
        <w:jc w:val="both"/>
        <w:rPr>
          <w:rFonts w:ascii="Times New Roman" w:eastAsia="Times New Roman" w:hAnsi="Times New Roman" w:cs="Times New Roman"/>
          <w:sz w:val="24"/>
          <w:szCs w:val="24"/>
          <w:lang w:eastAsia="pl-PL"/>
        </w:rPr>
      </w:pPr>
    </w:p>
    <w:p w:rsidR="00F96A93" w:rsidRDefault="00F96A93">
      <w:pPr>
        <w:spacing w:after="0" w:line="240" w:lineRule="auto"/>
        <w:jc w:val="both"/>
        <w:rPr>
          <w:rFonts w:ascii="Times New Roman" w:eastAsia="Times New Roman" w:hAnsi="Times New Roman" w:cs="Times New Roman"/>
          <w:sz w:val="24"/>
          <w:szCs w:val="24"/>
          <w:lang w:eastAsia="pl-PL"/>
        </w:rPr>
      </w:pPr>
    </w:p>
    <w:p w:rsidR="00F96A93" w:rsidRDefault="00F96A93">
      <w:pPr>
        <w:spacing w:after="0" w:line="240" w:lineRule="auto"/>
        <w:jc w:val="both"/>
        <w:rPr>
          <w:rFonts w:ascii="Times New Roman" w:eastAsia="Times New Roman" w:hAnsi="Times New Roman" w:cs="Times New Roman"/>
          <w:sz w:val="24"/>
          <w:szCs w:val="24"/>
          <w:lang w:eastAsia="pl-PL"/>
        </w:rPr>
      </w:pPr>
    </w:p>
    <w:p w:rsidR="00F96A93" w:rsidRDefault="00F96A93">
      <w:pPr>
        <w:spacing w:after="0" w:line="240" w:lineRule="auto"/>
        <w:jc w:val="both"/>
        <w:rPr>
          <w:rFonts w:ascii="Times New Roman" w:eastAsia="Times New Roman" w:hAnsi="Times New Roman" w:cs="Times New Roman"/>
          <w:sz w:val="24"/>
          <w:szCs w:val="24"/>
          <w:lang w:eastAsia="pl-PL"/>
        </w:rPr>
      </w:pPr>
    </w:p>
    <w:p w:rsidR="00F96A93" w:rsidRDefault="00F96A93">
      <w:pPr>
        <w:spacing w:after="0" w:line="240" w:lineRule="auto"/>
        <w:jc w:val="both"/>
        <w:rPr>
          <w:rFonts w:ascii="Times New Roman" w:eastAsia="Times New Roman" w:hAnsi="Times New Roman" w:cs="Times New Roman"/>
          <w:sz w:val="24"/>
          <w:szCs w:val="24"/>
          <w:lang w:eastAsia="pl-PL"/>
        </w:rPr>
      </w:pPr>
    </w:p>
    <w:p w:rsidR="00F96A93" w:rsidRDefault="00F96A93">
      <w:pPr>
        <w:spacing w:after="0" w:line="240" w:lineRule="auto"/>
        <w:jc w:val="center"/>
        <w:rPr>
          <w:rFonts w:ascii="Times New Roman" w:eastAsia="Times New Roman" w:hAnsi="Times New Roman" w:cs="Times New Roman"/>
          <w:sz w:val="24"/>
          <w:szCs w:val="24"/>
          <w:lang w:eastAsia="pl-PL"/>
        </w:rPr>
      </w:pPr>
    </w:p>
    <w:p w:rsidR="00F96A93" w:rsidRDefault="00010E1E">
      <w:pPr>
        <w:spacing w:after="0" w:line="240" w:lineRule="auto"/>
        <w:jc w:val="center"/>
        <w:rPr>
          <w:rFonts w:ascii="Times New Roman" w:hAnsi="Times New Roman" w:cs="Times New Roman"/>
          <w:sz w:val="24"/>
          <w:szCs w:val="24"/>
        </w:rPr>
      </w:pPr>
      <w:r>
        <w:rPr>
          <w:rFonts w:ascii="Times New Roman" w:eastAsia="Times New Roman" w:hAnsi="Times New Roman" w:cs="Times New Roman"/>
          <w:b/>
          <w:bCs/>
          <w:caps/>
          <w:color w:val="000000"/>
          <w:sz w:val="24"/>
          <w:szCs w:val="24"/>
          <w:lang w:eastAsia="pl-PL"/>
        </w:rPr>
        <w:t>specyfikacja</w:t>
      </w:r>
    </w:p>
    <w:p w:rsidR="00F96A93" w:rsidRDefault="00010E1E">
      <w:pPr>
        <w:spacing w:after="0" w:line="240" w:lineRule="auto"/>
        <w:jc w:val="center"/>
        <w:rPr>
          <w:rFonts w:ascii="Times New Roman" w:hAnsi="Times New Roman" w:cs="Times New Roman"/>
          <w:sz w:val="24"/>
          <w:szCs w:val="24"/>
        </w:rPr>
      </w:pPr>
      <w:r>
        <w:rPr>
          <w:rFonts w:ascii="Times New Roman" w:eastAsia="Times New Roman" w:hAnsi="Times New Roman" w:cs="Times New Roman"/>
          <w:b/>
          <w:bCs/>
          <w:caps/>
          <w:color w:val="000000"/>
          <w:sz w:val="24"/>
          <w:szCs w:val="24"/>
          <w:lang w:eastAsia="pl-PL"/>
        </w:rPr>
        <w:t>warunków  zamówienia</w:t>
      </w:r>
    </w:p>
    <w:p w:rsidR="00F96A93" w:rsidRDefault="00F96A93">
      <w:pPr>
        <w:spacing w:after="0" w:line="240" w:lineRule="auto"/>
        <w:jc w:val="both"/>
        <w:rPr>
          <w:rFonts w:ascii="Times New Roman" w:eastAsia="Times New Roman" w:hAnsi="Times New Roman" w:cs="Times New Roman"/>
          <w:b/>
          <w:bCs/>
          <w:caps/>
          <w:color w:val="000000"/>
          <w:sz w:val="24"/>
          <w:szCs w:val="24"/>
          <w:lang w:eastAsia="pl-PL"/>
        </w:rPr>
      </w:pPr>
    </w:p>
    <w:p w:rsidR="00F96A93" w:rsidRDefault="00F96A93">
      <w:pPr>
        <w:spacing w:after="0" w:line="240" w:lineRule="auto"/>
        <w:jc w:val="both"/>
        <w:rPr>
          <w:rFonts w:ascii="Times New Roman" w:eastAsia="Times New Roman" w:hAnsi="Times New Roman" w:cs="Times New Roman"/>
          <w:b/>
          <w:bCs/>
          <w:caps/>
          <w:color w:val="000000"/>
          <w:sz w:val="24"/>
          <w:szCs w:val="24"/>
          <w:lang w:eastAsia="pl-PL"/>
        </w:rPr>
      </w:pPr>
    </w:p>
    <w:p w:rsidR="00F96A93" w:rsidRDefault="00F96A93">
      <w:pPr>
        <w:spacing w:after="0" w:line="240" w:lineRule="auto"/>
        <w:jc w:val="both"/>
        <w:rPr>
          <w:rFonts w:ascii="Times New Roman" w:eastAsia="Times New Roman" w:hAnsi="Times New Roman" w:cs="Times New Roman"/>
          <w:caps/>
          <w:sz w:val="24"/>
          <w:szCs w:val="24"/>
          <w:lang w:eastAsia="pl-PL"/>
        </w:rPr>
      </w:pPr>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w postępowaniu o udzielenie zamówienia publicznego prowadzonego w trybie podstawowym bez negocjacji (art. 275 pkt.1) o wartości zamówienia nie przekraczającej progów unijnych o jakich stanowi art. 3 ustawy z 11 września 2019 r. - Prawo zamówień publicznych (Dz. U. </w:t>
      </w:r>
      <w:r>
        <w:rPr>
          <w:rFonts w:ascii="Times New Roman" w:eastAsia="Times New Roman" w:hAnsi="Times New Roman" w:cs="Times New Roman"/>
          <w:sz w:val="24"/>
          <w:szCs w:val="24"/>
          <w:lang w:eastAsia="pl-PL"/>
        </w:rPr>
        <w:br/>
        <w:t>z 202</w:t>
      </w:r>
      <w:r w:rsidR="00C55BE0">
        <w:rPr>
          <w:rFonts w:ascii="Times New Roman" w:eastAsia="Times New Roman" w:hAnsi="Times New Roman" w:cs="Times New Roman"/>
          <w:sz w:val="24"/>
          <w:szCs w:val="24"/>
          <w:lang w:eastAsia="pl-PL"/>
        </w:rPr>
        <w:t>4</w:t>
      </w:r>
      <w:r>
        <w:rPr>
          <w:rFonts w:ascii="Times New Roman" w:eastAsia="Times New Roman" w:hAnsi="Times New Roman" w:cs="Times New Roman"/>
          <w:sz w:val="24"/>
          <w:szCs w:val="24"/>
          <w:lang w:eastAsia="pl-PL"/>
        </w:rPr>
        <w:t>r.,  poz. 1</w:t>
      </w:r>
      <w:r w:rsidR="00C55BE0">
        <w:rPr>
          <w:rFonts w:ascii="Times New Roman" w:eastAsia="Times New Roman" w:hAnsi="Times New Roman" w:cs="Times New Roman"/>
          <w:sz w:val="24"/>
          <w:szCs w:val="24"/>
          <w:lang w:eastAsia="pl-PL"/>
        </w:rPr>
        <w:t>320</w:t>
      </w:r>
      <w:r>
        <w:rPr>
          <w:rFonts w:ascii="Times New Roman" w:eastAsia="Times New Roman" w:hAnsi="Times New Roman" w:cs="Times New Roman"/>
          <w:sz w:val="24"/>
          <w:szCs w:val="24"/>
          <w:lang w:eastAsia="pl-PL"/>
        </w:rPr>
        <w:t xml:space="preserve"> ze zm.)</w:t>
      </w:r>
      <w:r>
        <w:rPr>
          <w:rFonts w:ascii="Times New Roman" w:eastAsia="Times New Roman" w:hAnsi="Times New Roman" w:cs="Times New Roman"/>
          <w:color w:val="000000"/>
          <w:sz w:val="24"/>
          <w:szCs w:val="24"/>
          <w:lang w:eastAsia="pl-PL"/>
        </w:rPr>
        <w:t xml:space="preserve"> – dalej </w:t>
      </w:r>
      <w:proofErr w:type="spellStart"/>
      <w:r>
        <w:rPr>
          <w:rFonts w:ascii="Times New Roman" w:eastAsia="Times New Roman" w:hAnsi="Times New Roman" w:cs="Times New Roman"/>
          <w:color w:val="000000"/>
          <w:sz w:val="24"/>
          <w:szCs w:val="24"/>
          <w:lang w:eastAsia="pl-PL"/>
        </w:rPr>
        <w:t>p.z.p</w:t>
      </w:r>
      <w:proofErr w:type="spellEnd"/>
      <w:r>
        <w:rPr>
          <w:rFonts w:ascii="Times New Roman" w:eastAsia="Times New Roman" w:hAnsi="Times New Roman" w:cs="Times New Roman"/>
          <w:color w:val="000000"/>
          <w:sz w:val="24"/>
          <w:szCs w:val="24"/>
          <w:lang w:eastAsia="pl-PL"/>
        </w:rPr>
        <w:t xml:space="preserve">. na zamówienie publiczne : </w:t>
      </w:r>
    </w:p>
    <w:p w:rsidR="00F96A93" w:rsidRDefault="00F96A93">
      <w:pPr>
        <w:spacing w:after="0" w:line="240" w:lineRule="auto"/>
        <w:jc w:val="both"/>
        <w:rPr>
          <w:rFonts w:ascii="Times New Roman" w:eastAsia="Times New Roman" w:hAnsi="Times New Roman" w:cs="Times New Roman"/>
          <w:sz w:val="24"/>
          <w:szCs w:val="24"/>
          <w:lang w:eastAsia="pl-PL"/>
        </w:rPr>
      </w:pPr>
    </w:p>
    <w:p w:rsidR="00F96A93" w:rsidRDefault="00F96A93">
      <w:pPr>
        <w:spacing w:after="0" w:line="240" w:lineRule="auto"/>
        <w:jc w:val="both"/>
        <w:rPr>
          <w:rFonts w:ascii="Times New Roman" w:eastAsia="Times New Roman" w:hAnsi="Times New Roman" w:cs="Times New Roman"/>
          <w:sz w:val="24"/>
          <w:szCs w:val="24"/>
          <w:lang w:eastAsia="pl-PL"/>
        </w:rPr>
      </w:pPr>
    </w:p>
    <w:p w:rsidR="00F96A93" w:rsidRDefault="00F96A93">
      <w:pPr>
        <w:spacing w:after="0" w:line="240" w:lineRule="auto"/>
        <w:jc w:val="both"/>
        <w:rPr>
          <w:rFonts w:ascii="Times New Roman" w:eastAsia="Times New Roman" w:hAnsi="Times New Roman" w:cs="Times New Roman"/>
          <w:sz w:val="24"/>
          <w:szCs w:val="24"/>
          <w:lang w:eastAsia="pl-PL"/>
        </w:rPr>
      </w:pPr>
    </w:p>
    <w:p w:rsidR="00F96A93" w:rsidRDefault="00010E1E">
      <w:pPr>
        <w:spacing w:after="0" w:line="240" w:lineRule="auto"/>
        <w:jc w:val="center"/>
        <w:rPr>
          <w:rFonts w:ascii="Times New Roman" w:hAnsi="Times New Roman" w:cs="Times New Roman"/>
          <w:b/>
          <w:bCs/>
          <w:sz w:val="24"/>
          <w:szCs w:val="24"/>
        </w:rPr>
      </w:pPr>
      <w:bookmarkStart w:id="0" w:name="_Hlk178840018"/>
      <w:bookmarkStart w:id="1" w:name="_Hlk200444992"/>
      <w:r>
        <w:rPr>
          <w:rFonts w:ascii="Times New Roman" w:hAnsi="Times New Roman" w:cs="Times New Roman"/>
          <w:b/>
          <w:sz w:val="24"/>
          <w:szCs w:val="24"/>
        </w:rPr>
        <w:t>Dowóz i odwóz uczestników z terenu Gminy Tarnów do Dziennego Domu Seniora w Nowodworzu w latach 2025-202</w:t>
      </w:r>
      <w:bookmarkEnd w:id="0"/>
      <w:r>
        <w:rPr>
          <w:rFonts w:ascii="Times New Roman" w:hAnsi="Times New Roman" w:cs="Times New Roman"/>
          <w:b/>
          <w:sz w:val="24"/>
          <w:szCs w:val="24"/>
        </w:rPr>
        <w:t>8.</w:t>
      </w:r>
      <w:bookmarkEnd w:id="1"/>
    </w:p>
    <w:p w:rsidR="00F96A93" w:rsidRDefault="00F96A93">
      <w:pPr>
        <w:spacing w:after="0" w:line="240" w:lineRule="auto"/>
        <w:jc w:val="both"/>
        <w:rPr>
          <w:rFonts w:ascii="Times New Roman" w:eastAsia="Times New Roman" w:hAnsi="Times New Roman" w:cs="Times New Roman"/>
          <w:sz w:val="24"/>
          <w:szCs w:val="24"/>
          <w:lang w:eastAsia="pl-PL"/>
        </w:rPr>
      </w:pPr>
    </w:p>
    <w:p w:rsidR="00F96A93" w:rsidRDefault="00F96A93">
      <w:pPr>
        <w:spacing w:after="0" w:line="240" w:lineRule="auto"/>
        <w:jc w:val="both"/>
        <w:rPr>
          <w:rFonts w:ascii="Times New Roman" w:eastAsia="Times New Roman" w:hAnsi="Times New Roman" w:cs="Times New Roman"/>
          <w:caps/>
          <w:sz w:val="24"/>
          <w:szCs w:val="24"/>
          <w:lang w:eastAsia="pl-PL"/>
        </w:rPr>
      </w:pPr>
    </w:p>
    <w:p w:rsidR="00F96A93" w:rsidRDefault="00F96A93">
      <w:pPr>
        <w:spacing w:after="0" w:line="240" w:lineRule="auto"/>
        <w:jc w:val="both"/>
        <w:rPr>
          <w:rFonts w:ascii="Times New Roman" w:eastAsia="Times New Roman" w:hAnsi="Times New Roman" w:cs="Times New Roman"/>
          <w:caps/>
          <w:sz w:val="24"/>
          <w:szCs w:val="24"/>
          <w:lang w:eastAsia="pl-PL"/>
        </w:rPr>
      </w:pPr>
    </w:p>
    <w:p w:rsidR="00F96A93" w:rsidRDefault="00F96A93">
      <w:pPr>
        <w:spacing w:after="0" w:line="240" w:lineRule="auto"/>
        <w:jc w:val="both"/>
        <w:rPr>
          <w:rFonts w:ascii="Times New Roman" w:eastAsia="Times New Roman" w:hAnsi="Times New Roman" w:cs="Times New Roman"/>
          <w:caps/>
          <w:sz w:val="24"/>
          <w:szCs w:val="24"/>
          <w:lang w:eastAsia="pl-PL"/>
        </w:rPr>
      </w:pPr>
    </w:p>
    <w:p w:rsidR="00F96A93" w:rsidRDefault="00F96A93">
      <w:pPr>
        <w:spacing w:after="0" w:line="240" w:lineRule="auto"/>
        <w:jc w:val="both"/>
        <w:rPr>
          <w:rFonts w:ascii="Times New Roman" w:eastAsia="Times New Roman" w:hAnsi="Times New Roman" w:cs="Times New Roman"/>
          <w:caps/>
          <w:sz w:val="24"/>
          <w:szCs w:val="24"/>
          <w:lang w:eastAsia="pl-PL"/>
        </w:rPr>
      </w:pPr>
    </w:p>
    <w:p w:rsidR="00F96A93" w:rsidRDefault="00F96A93">
      <w:pPr>
        <w:spacing w:after="0" w:line="240" w:lineRule="auto"/>
        <w:jc w:val="both"/>
        <w:rPr>
          <w:rFonts w:ascii="Times New Roman" w:eastAsia="Times New Roman" w:hAnsi="Times New Roman" w:cs="Times New Roman"/>
          <w:caps/>
          <w:sz w:val="24"/>
          <w:szCs w:val="24"/>
          <w:lang w:eastAsia="pl-PL"/>
        </w:rPr>
      </w:pPr>
    </w:p>
    <w:p w:rsidR="00F96A93" w:rsidRDefault="00F96A93">
      <w:pPr>
        <w:spacing w:after="0" w:line="240" w:lineRule="auto"/>
        <w:jc w:val="both"/>
        <w:rPr>
          <w:rFonts w:ascii="Times New Roman" w:eastAsia="Times New Roman" w:hAnsi="Times New Roman" w:cs="Times New Roman"/>
          <w:caps/>
          <w:sz w:val="24"/>
          <w:szCs w:val="24"/>
          <w:lang w:eastAsia="pl-PL"/>
        </w:rPr>
      </w:pPr>
    </w:p>
    <w:p w:rsidR="00F96A93" w:rsidRDefault="00F96A93">
      <w:pPr>
        <w:spacing w:after="0" w:line="240" w:lineRule="auto"/>
        <w:jc w:val="right"/>
        <w:rPr>
          <w:rFonts w:ascii="Times New Roman" w:eastAsia="Times New Roman" w:hAnsi="Times New Roman" w:cs="Times New Roman"/>
          <w:caps/>
          <w:sz w:val="24"/>
          <w:szCs w:val="24"/>
          <w:lang w:eastAsia="pl-PL"/>
        </w:rPr>
      </w:pPr>
    </w:p>
    <w:p w:rsidR="00F96A93" w:rsidRDefault="00010E1E">
      <w:pPr>
        <w:spacing w:after="0" w:line="240" w:lineRule="auto"/>
        <w:jc w:val="right"/>
        <w:rPr>
          <w:rFonts w:ascii="Times New Roman" w:eastAsia="Times New Roman" w:hAnsi="Times New Roman" w:cs="Times New Roman"/>
          <w:caps/>
          <w:sz w:val="24"/>
          <w:szCs w:val="24"/>
          <w:lang w:eastAsia="pl-PL"/>
        </w:rPr>
      </w:pPr>
      <w:r>
        <w:rPr>
          <w:rFonts w:ascii="Times New Roman" w:eastAsia="Times New Roman" w:hAnsi="Times New Roman" w:cs="Times New Roman"/>
          <w:caps/>
          <w:sz w:val="24"/>
          <w:szCs w:val="24"/>
          <w:lang w:eastAsia="pl-PL"/>
        </w:rPr>
        <w:t>ZATWIERDZAM:</w:t>
      </w:r>
    </w:p>
    <w:p w:rsidR="00F96A93" w:rsidRDefault="00F96A93">
      <w:pPr>
        <w:spacing w:after="0" w:line="240" w:lineRule="auto"/>
        <w:jc w:val="center"/>
        <w:rPr>
          <w:rFonts w:ascii="Times New Roman" w:eastAsia="Times New Roman" w:hAnsi="Times New Roman" w:cs="Times New Roman"/>
          <w:caps/>
          <w:sz w:val="24"/>
          <w:szCs w:val="24"/>
          <w:lang w:eastAsia="pl-PL"/>
        </w:rPr>
      </w:pPr>
    </w:p>
    <w:p w:rsidR="00F96A93" w:rsidRDefault="00F96A93">
      <w:pPr>
        <w:spacing w:after="0" w:line="240" w:lineRule="auto"/>
        <w:jc w:val="right"/>
        <w:rPr>
          <w:rFonts w:ascii="Times New Roman" w:eastAsia="Times New Roman" w:hAnsi="Times New Roman" w:cs="Times New Roman"/>
          <w:b/>
          <w:sz w:val="24"/>
          <w:szCs w:val="24"/>
          <w:lang w:eastAsia="pl-PL"/>
        </w:rPr>
      </w:pPr>
    </w:p>
    <w:p w:rsidR="00F96A93" w:rsidRDefault="00F96A93">
      <w:pPr>
        <w:spacing w:after="0" w:line="240" w:lineRule="auto"/>
        <w:jc w:val="right"/>
        <w:rPr>
          <w:rFonts w:ascii="Times New Roman" w:eastAsia="Times New Roman" w:hAnsi="Times New Roman" w:cs="Times New Roman"/>
          <w:sz w:val="24"/>
          <w:szCs w:val="24"/>
          <w:lang w:eastAsia="pl-PL"/>
        </w:rPr>
      </w:pPr>
    </w:p>
    <w:p w:rsidR="00F96A93" w:rsidRDefault="00F96A93">
      <w:pPr>
        <w:spacing w:after="0" w:line="240" w:lineRule="auto"/>
        <w:jc w:val="both"/>
        <w:rPr>
          <w:rFonts w:ascii="Times New Roman" w:eastAsia="Times New Roman" w:hAnsi="Times New Roman" w:cs="Times New Roman"/>
          <w:b/>
          <w:sz w:val="24"/>
          <w:szCs w:val="24"/>
          <w:lang w:eastAsia="pl-PL"/>
        </w:rPr>
      </w:pPr>
    </w:p>
    <w:p w:rsidR="00F96A93" w:rsidRDefault="00F96A93">
      <w:pPr>
        <w:spacing w:after="0" w:line="240" w:lineRule="auto"/>
        <w:jc w:val="both"/>
        <w:rPr>
          <w:rFonts w:ascii="Times New Roman" w:eastAsia="Times New Roman" w:hAnsi="Times New Roman" w:cs="Times New Roman"/>
          <w:b/>
          <w:sz w:val="24"/>
          <w:szCs w:val="24"/>
          <w:lang w:eastAsia="pl-PL"/>
        </w:rPr>
      </w:pPr>
    </w:p>
    <w:p w:rsidR="00F96A93" w:rsidRDefault="00F96A93">
      <w:pPr>
        <w:spacing w:after="0" w:line="240" w:lineRule="auto"/>
        <w:jc w:val="both"/>
        <w:rPr>
          <w:rFonts w:ascii="Times New Roman" w:eastAsia="Times New Roman" w:hAnsi="Times New Roman" w:cs="Times New Roman"/>
          <w:b/>
          <w:sz w:val="24"/>
          <w:szCs w:val="24"/>
          <w:lang w:eastAsia="pl-PL"/>
        </w:rPr>
      </w:pPr>
    </w:p>
    <w:p w:rsidR="00F96A93" w:rsidRDefault="00F96A93">
      <w:pPr>
        <w:spacing w:after="0" w:line="240" w:lineRule="auto"/>
        <w:jc w:val="both"/>
        <w:rPr>
          <w:rFonts w:ascii="Times New Roman" w:eastAsia="Times New Roman" w:hAnsi="Times New Roman" w:cs="Times New Roman"/>
          <w:b/>
          <w:sz w:val="24"/>
          <w:szCs w:val="24"/>
          <w:lang w:eastAsia="pl-PL"/>
        </w:rPr>
      </w:pPr>
    </w:p>
    <w:p w:rsidR="00F96A93" w:rsidRDefault="00F96A93">
      <w:pPr>
        <w:spacing w:after="0" w:line="240" w:lineRule="auto"/>
        <w:jc w:val="both"/>
        <w:rPr>
          <w:rFonts w:ascii="Times New Roman" w:eastAsia="Times New Roman" w:hAnsi="Times New Roman" w:cs="Times New Roman"/>
          <w:b/>
          <w:sz w:val="24"/>
          <w:szCs w:val="24"/>
          <w:lang w:eastAsia="pl-PL"/>
        </w:rPr>
      </w:pPr>
    </w:p>
    <w:p w:rsidR="00F96A93" w:rsidRDefault="00F96A93">
      <w:pPr>
        <w:spacing w:after="0" w:line="240" w:lineRule="auto"/>
        <w:jc w:val="both"/>
        <w:rPr>
          <w:rFonts w:ascii="Times New Roman" w:eastAsia="Times New Roman" w:hAnsi="Times New Roman" w:cs="Times New Roman"/>
          <w:b/>
          <w:sz w:val="24"/>
          <w:szCs w:val="24"/>
          <w:lang w:eastAsia="pl-PL"/>
        </w:rPr>
      </w:pPr>
    </w:p>
    <w:p w:rsidR="00F96A93" w:rsidRDefault="00F96A93">
      <w:pPr>
        <w:spacing w:after="0" w:line="240" w:lineRule="auto"/>
        <w:jc w:val="both"/>
        <w:rPr>
          <w:rFonts w:ascii="Times New Roman" w:eastAsia="Times New Roman" w:hAnsi="Times New Roman" w:cs="Times New Roman"/>
          <w:color w:val="FF0000"/>
          <w:sz w:val="24"/>
          <w:szCs w:val="24"/>
          <w:lang w:eastAsia="pl-PL"/>
        </w:rPr>
      </w:pPr>
    </w:p>
    <w:p w:rsidR="00F96A93" w:rsidRPr="00C55BE0" w:rsidRDefault="00010E1E">
      <w:pPr>
        <w:spacing w:after="0" w:line="240" w:lineRule="auto"/>
        <w:jc w:val="both"/>
        <w:rPr>
          <w:rFonts w:ascii="Times New Roman" w:eastAsia="Times New Roman" w:hAnsi="Times New Roman" w:cs="Times New Roman"/>
          <w:b/>
          <w:bCs/>
          <w:caps/>
          <w:sz w:val="24"/>
          <w:szCs w:val="24"/>
          <w:lang w:eastAsia="pl-PL"/>
        </w:rPr>
      </w:pPr>
      <w:r w:rsidRPr="00C55BE0">
        <w:rPr>
          <w:rFonts w:ascii="Times New Roman" w:eastAsia="Times New Roman" w:hAnsi="Times New Roman" w:cs="Times New Roman"/>
          <w:b/>
          <w:bCs/>
          <w:caps/>
          <w:sz w:val="24"/>
          <w:szCs w:val="24"/>
          <w:lang w:eastAsia="pl-PL"/>
        </w:rPr>
        <w:t>Tarnów</w:t>
      </w:r>
      <w:r w:rsidR="00C55BE0" w:rsidRPr="00C55BE0">
        <w:rPr>
          <w:rFonts w:ascii="Times New Roman" w:eastAsia="Times New Roman" w:hAnsi="Times New Roman" w:cs="Times New Roman"/>
          <w:b/>
          <w:bCs/>
          <w:caps/>
          <w:sz w:val="24"/>
          <w:szCs w:val="24"/>
          <w:lang w:eastAsia="pl-PL"/>
        </w:rPr>
        <w:t xml:space="preserve"> 18</w:t>
      </w:r>
      <w:r w:rsidRPr="00C55BE0">
        <w:rPr>
          <w:rFonts w:ascii="Times New Roman" w:eastAsia="Times New Roman" w:hAnsi="Times New Roman" w:cs="Times New Roman"/>
          <w:b/>
          <w:bCs/>
          <w:caps/>
          <w:sz w:val="24"/>
          <w:szCs w:val="24"/>
          <w:lang w:eastAsia="pl-PL"/>
        </w:rPr>
        <w:t xml:space="preserve">-06-2025 </w:t>
      </w:r>
      <w:r w:rsidRPr="00C55BE0">
        <w:rPr>
          <w:rFonts w:ascii="Times New Roman" w:eastAsia="Times New Roman" w:hAnsi="Times New Roman" w:cs="Times New Roman"/>
          <w:b/>
          <w:bCs/>
          <w:sz w:val="24"/>
          <w:szCs w:val="24"/>
          <w:lang w:eastAsia="pl-PL"/>
        </w:rPr>
        <w:t>r.</w:t>
      </w:r>
    </w:p>
    <w:p w:rsidR="00F96A93" w:rsidRDefault="00F96A93">
      <w:pPr>
        <w:spacing w:after="0" w:line="240" w:lineRule="auto"/>
        <w:jc w:val="both"/>
        <w:rPr>
          <w:rFonts w:ascii="Times New Roman" w:eastAsia="Times New Roman" w:hAnsi="Times New Roman" w:cs="Times New Roman"/>
          <w:caps/>
          <w:sz w:val="24"/>
          <w:szCs w:val="24"/>
          <w:lang w:eastAsia="pl-PL"/>
        </w:rPr>
      </w:pPr>
    </w:p>
    <w:p w:rsidR="00F96A93" w:rsidRDefault="00F96A93">
      <w:pPr>
        <w:spacing w:after="0" w:line="240" w:lineRule="auto"/>
        <w:jc w:val="both"/>
        <w:rPr>
          <w:rFonts w:ascii="Times New Roman" w:eastAsia="Times New Roman" w:hAnsi="Times New Roman" w:cs="Times New Roman"/>
          <w:b/>
          <w:sz w:val="24"/>
          <w:szCs w:val="24"/>
          <w:lang w:eastAsia="pl-PL"/>
        </w:rPr>
      </w:pPr>
    </w:p>
    <w:p w:rsidR="00F96A93" w:rsidRDefault="00F96A93">
      <w:pPr>
        <w:spacing w:after="0" w:line="240" w:lineRule="auto"/>
        <w:jc w:val="both"/>
        <w:rPr>
          <w:rFonts w:ascii="Times New Roman" w:eastAsia="Times New Roman" w:hAnsi="Times New Roman" w:cs="Times New Roman"/>
          <w:b/>
          <w:sz w:val="24"/>
          <w:szCs w:val="24"/>
          <w:lang w:eastAsia="pl-PL"/>
        </w:rPr>
      </w:pPr>
    </w:p>
    <w:p w:rsidR="00F96A93" w:rsidRDefault="00010E1E">
      <w:pPr>
        <w:spacing w:after="0" w:line="240" w:lineRule="auto"/>
        <w:rPr>
          <w:rFonts w:ascii="Times New Roman" w:eastAsia="Times New Roman" w:hAnsi="Times New Roman" w:cs="Times New Roman"/>
          <w:b/>
          <w:sz w:val="24"/>
          <w:szCs w:val="24"/>
          <w:lang w:eastAsia="pl-PL"/>
        </w:rPr>
      </w:pPr>
      <w:r>
        <w:br w:type="page"/>
      </w:r>
    </w:p>
    <w:p w:rsidR="00F96A93" w:rsidRDefault="00010E1E">
      <w:pPr>
        <w:spacing w:after="0" w:line="24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lastRenderedPageBreak/>
        <w:t>I. ZAMAWIAJĄCY</w:t>
      </w:r>
    </w:p>
    <w:p w:rsidR="00F96A93" w:rsidRDefault="00F96A93">
      <w:pPr>
        <w:spacing w:after="0" w:line="240" w:lineRule="auto"/>
        <w:ind w:left="360"/>
        <w:jc w:val="both"/>
        <w:rPr>
          <w:rFonts w:ascii="Times New Roman" w:eastAsia="Times New Roman" w:hAnsi="Times New Roman" w:cs="Times New Roman"/>
          <w:b/>
          <w:sz w:val="24"/>
          <w:szCs w:val="24"/>
          <w:lang w:eastAsia="pl-PL"/>
        </w:rPr>
      </w:pPr>
    </w:p>
    <w:p w:rsidR="00F96A93" w:rsidRDefault="00010E1E">
      <w:pPr>
        <w:spacing w:after="0" w:line="240" w:lineRule="auto"/>
        <w:ind w:right="-45"/>
        <w:jc w:val="both"/>
        <w:rPr>
          <w:rFonts w:ascii="Times New Roman" w:eastAsia="Times New Roman" w:hAnsi="Times New Roman" w:cs="Times New Roman"/>
          <w:sz w:val="24"/>
          <w:szCs w:val="24"/>
          <w:lang w:eastAsia="pl-PL"/>
        </w:rPr>
      </w:pPr>
      <w:r>
        <w:rPr>
          <w:rFonts w:ascii="Times New Roman" w:eastAsia="Times New Roman" w:hAnsi="Times New Roman" w:cs="Times New Roman"/>
          <w:color w:val="000000"/>
          <w:sz w:val="24"/>
          <w:szCs w:val="24"/>
          <w:shd w:val="clear" w:color="auto" w:fill="FFFFFF"/>
          <w:lang w:eastAsia="pl-PL"/>
        </w:rPr>
        <w:t>1.</w:t>
      </w:r>
      <w:r>
        <w:rPr>
          <w:rFonts w:ascii="Times New Roman" w:eastAsia="Times New Roman" w:hAnsi="Times New Roman" w:cs="Times New Roman"/>
          <w:b/>
          <w:color w:val="000000"/>
          <w:sz w:val="24"/>
          <w:szCs w:val="24"/>
          <w:shd w:val="clear" w:color="auto" w:fill="FFFFFF"/>
          <w:lang w:eastAsia="pl-PL"/>
        </w:rPr>
        <w:t>Gmina Tarnów</w:t>
      </w:r>
      <w:r>
        <w:rPr>
          <w:rFonts w:ascii="Times New Roman" w:eastAsia="Times New Roman" w:hAnsi="Times New Roman" w:cs="Times New Roman"/>
          <w:color w:val="000000"/>
          <w:sz w:val="24"/>
          <w:szCs w:val="24"/>
          <w:shd w:val="clear" w:color="auto" w:fill="FFFFFF"/>
          <w:lang w:eastAsia="pl-PL"/>
        </w:rPr>
        <w:t xml:space="preserve"> </w:t>
      </w:r>
      <w:r w:rsidR="00AA459E">
        <w:rPr>
          <w:rFonts w:ascii="Times New Roman" w:eastAsia="Times New Roman" w:hAnsi="Times New Roman" w:cs="Times New Roman"/>
          <w:color w:val="000000"/>
          <w:sz w:val="24"/>
          <w:szCs w:val="24"/>
          <w:shd w:val="clear" w:color="auto" w:fill="FFFFFF"/>
          <w:lang w:eastAsia="pl-PL"/>
        </w:rPr>
        <w:t>– Gminny Ośrodek Pomocy Społecznej w Tarnowie</w:t>
      </w:r>
    </w:p>
    <w:p w:rsidR="00F96A93" w:rsidRDefault="00010E1E">
      <w:pPr>
        <w:spacing w:after="0" w:line="240" w:lineRule="auto"/>
        <w:ind w:right="-45"/>
        <w:jc w:val="both"/>
        <w:rPr>
          <w:rFonts w:ascii="Times New Roman" w:eastAsia="Times New Roman" w:hAnsi="Times New Roman" w:cs="Times New Roman"/>
          <w:sz w:val="24"/>
          <w:szCs w:val="24"/>
          <w:lang w:eastAsia="pl-PL"/>
        </w:rPr>
      </w:pPr>
      <w:r>
        <w:rPr>
          <w:rFonts w:ascii="Times New Roman" w:eastAsia="Times New Roman" w:hAnsi="Times New Roman" w:cs="Times New Roman"/>
          <w:color w:val="000000"/>
          <w:sz w:val="24"/>
          <w:szCs w:val="24"/>
          <w:shd w:val="clear" w:color="auto" w:fill="FFFFFF"/>
          <w:lang w:eastAsia="pl-PL"/>
        </w:rPr>
        <w:t xml:space="preserve">- siedziba :  33-100 Tarnów, ul. Krakowska 19 </w:t>
      </w:r>
    </w:p>
    <w:p w:rsidR="00F96A93" w:rsidRDefault="00010E1E">
      <w:pPr>
        <w:spacing w:after="0" w:line="240" w:lineRule="auto"/>
        <w:ind w:right="-45"/>
        <w:jc w:val="both"/>
        <w:rPr>
          <w:rFonts w:ascii="Times New Roman" w:eastAsia="Times New Roman" w:hAnsi="Times New Roman" w:cs="Times New Roman"/>
          <w:sz w:val="24"/>
          <w:szCs w:val="24"/>
          <w:lang w:eastAsia="pl-PL"/>
        </w:rPr>
      </w:pPr>
      <w:r>
        <w:rPr>
          <w:rFonts w:ascii="Times New Roman" w:eastAsia="Times New Roman" w:hAnsi="Times New Roman" w:cs="Times New Roman"/>
          <w:color w:val="000000"/>
          <w:sz w:val="24"/>
          <w:szCs w:val="24"/>
          <w:shd w:val="clear" w:color="auto" w:fill="FFFFFF"/>
          <w:lang w:eastAsia="pl-PL"/>
        </w:rPr>
        <w:t>- tel.  14 688-01-50 lub 14-688-01-52</w:t>
      </w:r>
    </w:p>
    <w:p w:rsidR="00F96A93" w:rsidRDefault="00010E1E">
      <w:pPr>
        <w:spacing w:after="0" w:line="240" w:lineRule="auto"/>
        <w:ind w:right="-45"/>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 adres poczty elektronicznej : </w:t>
      </w:r>
      <w:hyperlink r:id="rId8">
        <w:r>
          <w:rPr>
            <w:rStyle w:val="Hipercze"/>
            <w:rFonts w:ascii="Times New Roman" w:hAnsi="Times New Roman" w:cs="Times New Roman"/>
            <w:sz w:val="24"/>
            <w:szCs w:val="24"/>
          </w:rPr>
          <w:t>gops@gmina.tarnow.pl</w:t>
        </w:r>
      </w:hyperlink>
      <w:r>
        <w:rPr>
          <w:rFonts w:ascii="Times New Roman" w:hAnsi="Times New Roman" w:cs="Times New Roman"/>
          <w:sz w:val="24"/>
          <w:szCs w:val="24"/>
        </w:rPr>
        <w:t xml:space="preserve"> </w:t>
      </w:r>
    </w:p>
    <w:p w:rsidR="00F96A93" w:rsidRDefault="00010E1E">
      <w:pPr>
        <w:spacing w:after="0" w:line="240" w:lineRule="auto"/>
        <w:ind w:right="-45"/>
        <w:jc w:val="both"/>
        <w:rPr>
          <w:rStyle w:val="Hipercze"/>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strona internetowa Zamawiającego :  </w:t>
      </w:r>
      <w:r>
        <w:rPr>
          <w:rStyle w:val="Hipercze"/>
          <w:rFonts w:ascii="Times New Roman" w:eastAsia="Times New Roman" w:hAnsi="Times New Roman" w:cs="Times New Roman"/>
          <w:sz w:val="24"/>
          <w:szCs w:val="24"/>
          <w:lang w:eastAsia="pl-PL"/>
        </w:rPr>
        <w:t>https://gops.ugtarnow.pro-linuxpl.com/</w:t>
      </w:r>
    </w:p>
    <w:p w:rsidR="00F96A93" w:rsidRDefault="00010E1E">
      <w:pPr>
        <w:spacing w:after="0" w:line="240" w:lineRule="auto"/>
        <w:ind w:right="-45"/>
        <w:rPr>
          <w:rFonts w:ascii="Times New Roman" w:eastAsia="Times New Roman" w:hAnsi="Times New Roman" w:cs="Times New Roman"/>
          <w:color w:val="000000"/>
          <w:sz w:val="24"/>
          <w:szCs w:val="24"/>
          <w:lang w:eastAsia="pl-PL"/>
        </w:rPr>
      </w:pPr>
      <w:r>
        <w:rPr>
          <w:rFonts w:ascii="Times New Roman" w:eastAsia="Times New Roman" w:hAnsi="Times New Roman" w:cs="Times New Roman"/>
          <w:sz w:val="24"/>
          <w:szCs w:val="24"/>
          <w:lang w:eastAsia="pl-PL"/>
        </w:rPr>
        <w:t>- s</w:t>
      </w:r>
      <w:r>
        <w:rPr>
          <w:rFonts w:ascii="Times New Roman" w:eastAsia="Times New Roman" w:hAnsi="Times New Roman" w:cs="Times New Roman"/>
          <w:color w:val="000000"/>
          <w:sz w:val="24"/>
          <w:szCs w:val="24"/>
          <w:lang w:eastAsia="pl-PL"/>
        </w:rPr>
        <w:t xml:space="preserve">trona internetowa prowadzonego  postępowania: portal </w:t>
      </w:r>
      <w:hyperlink r:id="rId9">
        <w:r>
          <w:t xml:space="preserve"> https://ezamowienia.gov.pl/pl/</w:t>
        </w:r>
      </w:hyperlink>
      <w:r>
        <w:rPr>
          <w:rFonts w:ascii="Times New Roman" w:eastAsia="Times New Roman" w:hAnsi="Times New Roman" w:cs="Times New Roman"/>
          <w:color w:val="000000"/>
          <w:sz w:val="24"/>
          <w:szCs w:val="24"/>
          <w:lang w:eastAsia="pl-PL"/>
        </w:rPr>
        <w:t xml:space="preserve">,   </w:t>
      </w:r>
    </w:p>
    <w:p w:rsidR="00F96A93" w:rsidRDefault="00010E1E">
      <w:pPr>
        <w:spacing w:after="0" w:line="240" w:lineRule="auto"/>
        <w:ind w:right="-45"/>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hyperlink r:id="rId10">
        <w:r>
          <w:rPr>
            <w:rStyle w:val="Hipercze"/>
            <w:rFonts w:ascii="Times New Roman" w:eastAsia="Times New Roman" w:hAnsi="Times New Roman" w:cs="Times New Roman"/>
            <w:color w:val="auto"/>
            <w:sz w:val="24"/>
            <w:szCs w:val="24"/>
            <w:lang w:eastAsia="pl-PL"/>
          </w:rPr>
          <w:t>https://bip.malopolska.pl/ugt</w:t>
        </w:r>
      </w:hyperlink>
    </w:p>
    <w:p w:rsidR="00F96A93" w:rsidRDefault="00010E1E">
      <w:pPr>
        <w:spacing w:after="0" w:line="240" w:lineRule="auto"/>
        <w:ind w:right="-45"/>
        <w:rPr>
          <w:rFonts w:ascii="Times New Roman" w:hAnsi="Times New Roman" w:cs="Times New Roman"/>
          <w:color w:val="FF0000"/>
          <w:sz w:val="24"/>
          <w:szCs w:val="24"/>
          <w:u w:val="single" w:color="0000FF"/>
        </w:rPr>
      </w:pPr>
      <w:r>
        <w:rPr>
          <w:rFonts w:ascii="Times New Roman" w:eastAsia="Times New Roman" w:hAnsi="Times New Roman" w:cs="Times New Roman"/>
          <w:sz w:val="24"/>
          <w:szCs w:val="24"/>
          <w:lang w:eastAsia="pl-PL"/>
        </w:rPr>
        <w:t xml:space="preserve">-e-Zamówienia link   </w:t>
      </w:r>
      <w:r w:rsidR="00F31AB6" w:rsidRPr="00F31AB6">
        <w:rPr>
          <w:rFonts w:ascii="Times New Roman" w:eastAsia="Times New Roman" w:hAnsi="Times New Roman" w:cs="Times New Roman"/>
          <w:sz w:val="24"/>
          <w:szCs w:val="24"/>
          <w:lang w:eastAsia="pl-PL"/>
        </w:rPr>
        <w:t>https://ezamowienia.gov.pl/mp-client/tenders/ocds-148610-13183b77-3892-49f1-8584-2673df8c9381</w:t>
      </w:r>
      <w:bookmarkStart w:id="2" w:name="_GoBack"/>
      <w:bookmarkEnd w:id="2"/>
    </w:p>
    <w:p w:rsidR="00F31AB6" w:rsidRPr="00F31AB6" w:rsidRDefault="00010E1E" w:rsidP="00F31AB6">
      <w:pPr>
        <w:spacing w:after="0" w:line="240" w:lineRule="auto"/>
        <w:rPr>
          <w:rFonts w:ascii="Arial" w:eastAsia="Times New Roman" w:hAnsi="Arial" w:cs="Arial"/>
          <w:color w:val="4A4A4A"/>
          <w:sz w:val="24"/>
          <w:szCs w:val="24"/>
          <w:lang w:eastAsia="pl-PL"/>
        </w:rPr>
      </w:pPr>
      <w:r>
        <w:rPr>
          <w:rFonts w:ascii="Arial" w:hAnsi="Arial" w:cs="Arial"/>
        </w:rPr>
        <w:t>Identyfikator postępowania: </w:t>
      </w:r>
      <w:r w:rsidR="00F31AB6" w:rsidRPr="00F31AB6">
        <w:rPr>
          <w:rFonts w:ascii="Arial" w:eastAsia="Times New Roman" w:hAnsi="Arial" w:cs="Arial"/>
          <w:color w:val="4A4A4A"/>
          <w:sz w:val="24"/>
          <w:szCs w:val="24"/>
          <w:lang w:eastAsia="pl-PL"/>
        </w:rPr>
        <w:br/>
        <w:t>ocds-148610-13183b77-3892-49f1-8584-2673df8c9381</w:t>
      </w:r>
    </w:p>
    <w:p w:rsidR="00F96A93" w:rsidRDefault="00F96A93">
      <w:pPr>
        <w:pStyle w:val="Nagwek3"/>
        <w:shd w:val="clear" w:color="auto" w:fill="FFFFFF"/>
        <w:spacing w:before="0"/>
        <w:rPr>
          <w:rFonts w:ascii="Arial" w:hAnsi="Arial" w:cs="Arial"/>
          <w:b w:val="0"/>
          <w:sz w:val="22"/>
        </w:rPr>
      </w:pPr>
    </w:p>
    <w:p w:rsidR="00F96A93" w:rsidRDefault="00F96A93">
      <w:pPr>
        <w:spacing w:after="0" w:line="240" w:lineRule="auto"/>
        <w:ind w:right="-45"/>
        <w:jc w:val="both"/>
        <w:rPr>
          <w:rFonts w:ascii="Times New Roman" w:eastAsia="Times New Roman" w:hAnsi="Times New Roman" w:cs="Times New Roman"/>
          <w:sz w:val="24"/>
          <w:szCs w:val="24"/>
          <w:lang w:eastAsia="pl-PL"/>
        </w:rPr>
      </w:pPr>
    </w:p>
    <w:p w:rsidR="00F96A93" w:rsidRDefault="00010E1E">
      <w:pPr>
        <w:spacing w:after="0" w:line="24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sz w:val="24"/>
          <w:szCs w:val="24"/>
          <w:lang w:eastAsia="pl-PL"/>
        </w:rPr>
        <w:t>II. TRYB UDZIELENIA ZAMÓWIENIA i  INFORMACJE OGÓLNE</w:t>
      </w:r>
    </w:p>
    <w:p w:rsidR="00F96A93" w:rsidRDefault="00F96A93">
      <w:pPr>
        <w:spacing w:after="0" w:line="240" w:lineRule="auto"/>
        <w:ind w:left="720"/>
        <w:jc w:val="both"/>
        <w:rPr>
          <w:rFonts w:ascii="Times New Roman" w:eastAsia="Times New Roman" w:hAnsi="Times New Roman" w:cs="Times New Roman"/>
          <w:color w:val="000000"/>
          <w:sz w:val="24"/>
          <w:szCs w:val="24"/>
          <w:lang w:eastAsia="pl-PL"/>
        </w:rPr>
      </w:pPr>
    </w:p>
    <w:p w:rsidR="00F96A93" w:rsidRDefault="00010E1E">
      <w:pPr>
        <w:pStyle w:val="pkt"/>
        <w:numPr>
          <w:ilvl w:val="0"/>
          <w:numId w:val="2"/>
        </w:numPr>
        <w:spacing w:before="0" w:after="0" w:line="276" w:lineRule="auto"/>
        <w:rPr>
          <w:sz w:val="24"/>
          <w:szCs w:val="24"/>
        </w:rPr>
      </w:pPr>
      <w:r>
        <w:rPr>
          <w:sz w:val="24"/>
          <w:szCs w:val="24"/>
        </w:rPr>
        <w:t xml:space="preserve">Niniejsze postępowanie prowadzone jest na podstawie </w:t>
      </w:r>
      <w:bookmarkStart w:id="3" w:name="_Hlk69566832"/>
      <w:r>
        <w:rPr>
          <w:b/>
          <w:bCs/>
          <w:sz w:val="24"/>
          <w:szCs w:val="24"/>
        </w:rPr>
        <w:t xml:space="preserve">art. 275 pkt. 1 </w:t>
      </w:r>
      <w:proofErr w:type="spellStart"/>
      <w:r>
        <w:rPr>
          <w:b/>
          <w:bCs/>
          <w:sz w:val="24"/>
          <w:szCs w:val="24"/>
        </w:rPr>
        <w:t>pzp</w:t>
      </w:r>
      <w:proofErr w:type="spellEnd"/>
      <w:r>
        <w:rPr>
          <w:b/>
          <w:bCs/>
          <w:sz w:val="24"/>
          <w:szCs w:val="24"/>
        </w:rPr>
        <w:t xml:space="preserve"> </w:t>
      </w:r>
      <w:bookmarkEnd w:id="3"/>
      <w:r>
        <w:rPr>
          <w:b/>
          <w:bCs/>
          <w:sz w:val="24"/>
          <w:szCs w:val="24"/>
        </w:rPr>
        <w:t xml:space="preserve">w trybie </w:t>
      </w:r>
      <w:bookmarkStart w:id="4" w:name="_Hlk69566776"/>
      <w:r>
        <w:rPr>
          <w:b/>
          <w:bCs/>
          <w:sz w:val="24"/>
          <w:szCs w:val="24"/>
        </w:rPr>
        <w:t>podstawowym</w:t>
      </w:r>
      <w:r>
        <w:rPr>
          <w:sz w:val="24"/>
          <w:szCs w:val="24"/>
        </w:rPr>
        <w:t xml:space="preserve">  </w:t>
      </w:r>
      <w:r>
        <w:rPr>
          <w:bCs/>
          <w:sz w:val="24"/>
          <w:szCs w:val="24"/>
        </w:rPr>
        <w:t>o wartości nie przekraczającej progów unijnych</w:t>
      </w:r>
      <w:bookmarkEnd w:id="4"/>
      <w:r>
        <w:rPr>
          <w:b/>
          <w:bCs/>
          <w:sz w:val="24"/>
          <w:szCs w:val="24"/>
        </w:rPr>
        <w:t>,</w:t>
      </w:r>
      <w:r>
        <w:rPr>
          <w:sz w:val="24"/>
          <w:szCs w:val="24"/>
        </w:rPr>
        <w:t xml:space="preserve"> o jakich stanowi art. 3 ustawy z 11 września 2019 r. prawo zamówień publicznych (Dz.U. z 202</w:t>
      </w:r>
      <w:r w:rsidR="00C55BE0">
        <w:rPr>
          <w:sz w:val="24"/>
          <w:szCs w:val="24"/>
        </w:rPr>
        <w:t>4</w:t>
      </w:r>
      <w:r>
        <w:rPr>
          <w:sz w:val="24"/>
          <w:szCs w:val="24"/>
        </w:rPr>
        <w:t xml:space="preserve"> r., poz.1</w:t>
      </w:r>
      <w:r w:rsidR="00C55BE0">
        <w:rPr>
          <w:sz w:val="24"/>
          <w:szCs w:val="24"/>
        </w:rPr>
        <w:t>320</w:t>
      </w:r>
      <w:r>
        <w:rPr>
          <w:sz w:val="24"/>
          <w:szCs w:val="24"/>
        </w:rPr>
        <w:t xml:space="preserve">, ze zm.) zwanej dalej </w:t>
      </w:r>
      <w:proofErr w:type="spellStart"/>
      <w:r>
        <w:rPr>
          <w:sz w:val="24"/>
          <w:szCs w:val="24"/>
        </w:rPr>
        <w:t>pzp</w:t>
      </w:r>
      <w:proofErr w:type="spellEnd"/>
      <w:r>
        <w:rPr>
          <w:sz w:val="24"/>
          <w:szCs w:val="24"/>
        </w:rPr>
        <w:t>.</w:t>
      </w:r>
    </w:p>
    <w:p w:rsidR="00F96A93" w:rsidRDefault="00010E1E">
      <w:pPr>
        <w:pStyle w:val="pkt"/>
        <w:numPr>
          <w:ilvl w:val="0"/>
          <w:numId w:val="2"/>
        </w:numPr>
        <w:spacing w:before="0" w:after="0" w:line="276" w:lineRule="auto"/>
        <w:rPr>
          <w:sz w:val="24"/>
          <w:szCs w:val="24"/>
        </w:rPr>
      </w:pPr>
      <w:r>
        <w:rPr>
          <w:sz w:val="24"/>
          <w:szCs w:val="24"/>
        </w:rPr>
        <w:t xml:space="preserve">Szacunkowa wartość zamówienia publicznego nie przekracza kwoty określonej </w:t>
      </w:r>
      <w:r>
        <w:rPr>
          <w:sz w:val="24"/>
          <w:szCs w:val="24"/>
        </w:rPr>
        <w:br/>
        <w:t xml:space="preserve">w obwieszczeniu Prezesa Urzędu Zamówień Publicznych wydanym na podstawie art. 3 ust. 2 </w:t>
      </w:r>
      <w:proofErr w:type="spellStart"/>
      <w:r>
        <w:rPr>
          <w:sz w:val="24"/>
          <w:szCs w:val="24"/>
        </w:rPr>
        <w:t>pzp</w:t>
      </w:r>
      <w:proofErr w:type="spellEnd"/>
      <w:r>
        <w:rPr>
          <w:sz w:val="24"/>
          <w:szCs w:val="24"/>
        </w:rPr>
        <w:t>.</w:t>
      </w:r>
    </w:p>
    <w:p w:rsidR="00F96A93" w:rsidRDefault="00010E1E">
      <w:pPr>
        <w:pStyle w:val="pkt"/>
        <w:numPr>
          <w:ilvl w:val="0"/>
          <w:numId w:val="2"/>
        </w:numPr>
        <w:spacing w:before="0" w:after="0" w:line="276" w:lineRule="auto"/>
        <w:rPr>
          <w:sz w:val="24"/>
          <w:szCs w:val="24"/>
        </w:rPr>
      </w:pPr>
      <w:r>
        <w:rPr>
          <w:sz w:val="24"/>
          <w:szCs w:val="24"/>
        </w:rPr>
        <w:t xml:space="preserve">Miejsce publikacji ogłoszenia o zamówieniu : Platforma e-Zamówienia </w:t>
      </w:r>
      <w:hyperlink r:id="rId11">
        <w:r>
          <w:rPr>
            <w:rStyle w:val="Hipercze"/>
            <w:sz w:val="24"/>
            <w:szCs w:val="24"/>
          </w:rPr>
          <w:t>https://ezamowienia.gov.pl/pl/</w:t>
        </w:r>
      </w:hyperlink>
    </w:p>
    <w:p w:rsidR="00F96A93" w:rsidRDefault="00010E1E">
      <w:pPr>
        <w:pStyle w:val="pkt"/>
        <w:numPr>
          <w:ilvl w:val="0"/>
          <w:numId w:val="2"/>
        </w:numPr>
        <w:spacing w:before="0" w:after="0" w:line="276" w:lineRule="auto"/>
        <w:rPr>
          <w:sz w:val="24"/>
          <w:szCs w:val="24"/>
        </w:rPr>
      </w:pPr>
      <w:r>
        <w:rPr>
          <w:sz w:val="24"/>
          <w:szCs w:val="24"/>
        </w:rPr>
        <w:t>Współfinansowane z programów UE :  nie dotyczy.</w:t>
      </w:r>
    </w:p>
    <w:p w:rsidR="00F96A93" w:rsidRDefault="00010E1E">
      <w:pPr>
        <w:pStyle w:val="pkt"/>
        <w:numPr>
          <w:ilvl w:val="0"/>
          <w:numId w:val="2"/>
        </w:numPr>
        <w:spacing w:before="0" w:after="0" w:line="276" w:lineRule="auto"/>
        <w:rPr>
          <w:sz w:val="24"/>
          <w:szCs w:val="24"/>
        </w:rPr>
      </w:pPr>
      <w:r>
        <w:rPr>
          <w:sz w:val="24"/>
          <w:szCs w:val="24"/>
        </w:rPr>
        <w:t xml:space="preserve">Zamawiający nie przewiduje wyboru oferty z zastosowaniem aukcji elektronicznej (art.230 </w:t>
      </w:r>
      <w:proofErr w:type="spellStart"/>
      <w:r>
        <w:rPr>
          <w:sz w:val="24"/>
          <w:szCs w:val="24"/>
        </w:rPr>
        <w:t>pzp</w:t>
      </w:r>
      <w:proofErr w:type="spellEnd"/>
      <w:r>
        <w:rPr>
          <w:sz w:val="24"/>
          <w:szCs w:val="24"/>
        </w:rPr>
        <w:t>).</w:t>
      </w:r>
    </w:p>
    <w:p w:rsidR="00F96A93" w:rsidRDefault="00010E1E">
      <w:pPr>
        <w:pStyle w:val="pkt"/>
        <w:numPr>
          <w:ilvl w:val="0"/>
          <w:numId w:val="2"/>
        </w:numPr>
        <w:spacing w:before="0" w:after="0" w:line="276" w:lineRule="auto"/>
        <w:rPr>
          <w:sz w:val="24"/>
          <w:szCs w:val="24"/>
        </w:rPr>
      </w:pPr>
      <w:r>
        <w:rPr>
          <w:sz w:val="24"/>
          <w:szCs w:val="24"/>
        </w:rPr>
        <w:t xml:space="preserve">Zamawiający nie przewiduje ustanowienia dynamicznego systemu zakupów (art. 316 </w:t>
      </w:r>
      <w:proofErr w:type="spellStart"/>
      <w:r>
        <w:rPr>
          <w:sz w:val="24"/>
          <w:szCs w:val="24"/>
        </w:rPr>
        <w:t>pzp</w:t>
      </w:r>
      <w:proofErr w:type="spellEnd"/>
      <w:r>
        <w:rPr>
          <w:sz w:val="24"/>
          <w:szCs w:val="24"/>
        </w:rPr>
        <w:t>).</w:t>
      </w:r>
    </w:p>
    <w:p w:rsidR="00F96A93" w:rsidRDefault="00010E1E">
      <w:pPr>
        <w:pStyle w:val="pkt"/>
        <w:numPr>
          <w:ilvl w:val="0"/>
          <w:numId w:val="2"/>
        </w:numPr>
        <w:spacing w:before="0" w:after="0" w:line="276" w:lineRule="auto"/>
        <w:rPr>
          <w:sz w:val="24"/>
          <w:szCs w:val="24"/>
        </w:rPr>
      </w:pPr>
      <w:r>
        <w:rPr>
          <w:sz w:val="24"/>
          <w:szCs w:val="24"/>
        </w:rPr>
        <w:t xml:space="preserve">Zamawiający nie prowadzi postępowania w celu zawarcia umowy ramowej (art. 311 </w:t>
      </w:r>
      <w:proofErr w:type="spellStart"/>
      <w:r>
        <w:rPr>
          <w:sz w:val="24"/>
          <w:szCs w:val="24"/>
        </w:rPr>
        <w:t>pzp</w:t>
      </w:r>
      <w:proofErr w:type="spellEnd"/>
      <w:r>
        <w:rPr>
          <w:sz w:val="24"/>
          <w:szCs w:val="24"/>
        </w:rPr>
        <w:t>).</w:t>
      </w:r>
    </w:p>
    <w:p w:rsidR="00F96A93" w:rsidRDefault="00010E1E">
      <w:pPr>
        <w:pStyle w:val="pkt"/>
        <w:numPr>
          <w:ilvl w:val="0"/>
          <w:numId w:val="2"/>
        </w:numPr>
        <w:spacing w:before="0" w:after="0" w:line="276" w:lineRule="auto"/>
        <w:rPr>
          <w:sz w:val="24"/>
          <w:szCs w:val="24"/>
        </w:rPr>
      </w:pPr>
      <w:r>
        <w:rPr>
          <w:sz w:val="24"/>
          <w:szCs w:val="24"/>
        </w:rPr>
        <w:t xml:space="preserve">Zamawiający nie przewiduje zwrotu kosztów udziału w postępowaniu. </w:t>
      </w:r>
    </w:p>
    <w:p w:rsidR="00F96A93" w:rsidRDefault="00010E1E">
      <w:pPr>
        <w:pStyle w:val="Akapitzlist"/>
        <w:widowControl w:val="0"/>
        <w:numPr>
          <w:ilvl w:val="0"/>
          <w:numId w:val="2"/>
        </w:numPr>
        <w:suppressAutoHyphens w:val="0"/>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Zamawiający nie wymaga i nie przewiduje organizowania wizji lokalnej (art. 131ust. 2 </w:t>
      </w:r>
      <w:proofErr w:type="spellStart"/>
      <w:r>
        <w:rPr>
          <w:rFonts w:ascii="Times New Roman" w:hAnsi="Times New Roman" w:cs="Times New Roman"/>
          <w:sz w:val="24"/>
          <w:szCs w:val="24"/>
          <w:lang w:eastAsia="zh-CN"/>
        </w:rPr>
        <w:t>pzp</w:t>
      </w:r>
      <w:proofErr w:type="spellEnd"/>
      <w:r>
        <w:rPr>
          <w:rFonts w:ascii="Times New Roman" w:hAnsi="Times New Roman" w:cs="Times New Roman"/>
          <w:sz w:val="24"/>
          <w:szCs w:val="24"/>
          <w:lang w:eastAsia="zh-CN"/>
        </w:rPr>
        <w:t>).</w:t>
      </w:r>
    </w:p>
    <w:p w:rsidR="00F96A93" w:rsidRDefault="00010E1E">
      <w:pPr>
        <w:pStyle w:val="Akapitzlist"/>
        <w:widowControl w:val="0"/>
        <w:numPr>
          <w:ilvl w:val="0"/>
          <w:numId w:val="2"/>
        </w:numPr>
        <w:suppressAutoHyphens w:val="0"/>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Wymóg złożenia oferty po sprawdzeniu przez Wykonawcę dokumentów niezbędnych do realizacji zamówienia dostępnych na miejscu u Zamawiającego:  nie dotyczy  (art. 131 ust. 2 </w:t>
      </w:r>
      <w:proofErr w:type="spellStart"/>
      <w:r>
        <w:rPr>
          <w:rFonts w:ascii="Times New Roman" w:hAnsi="Times New Roman" w:cs="Times New Roman"/>
          <w:sz w:val="24"/>
          <w:szCs w:val="24"/>
          <w:lang w:eastAsia="zh-CN"/>
        </w:rPr>
        <w:t>pzp</w:t>
      </w:r>
      <w:proofErr w:type="spellEnd"/>
      <w:r>
        <w:rPr>
          <w:rFonts w:ascii="Times New Roman" w:hAnsi="Times New Roman" w:cs="Times New Roman"/>
          <w:sz w:val="24"/>
          <w:szCs w:val="24"/>
          <w:lang w:eastAsia="zh-CN"/>
        </w:rPr>
        <w:t>).</w:t>
      </w:r>
    </w:p>
    <w:p w:rsidR="00F96A93" w:rsidRDefault="00010E1E">
      <w:pPr>
        <w:pStyle w:val="pkt"/>
        <w:numPr>
          <w:ilvl w:val="0"/>
          <w:numId w:val="2"/>
        </w:numPr>
        <w:spacing w:before="0" w:after="0"/>
        <w:rPr>
          <w:sz w:val="24"/>
          <w:szCs w:val="24"/>
        </w:rPr>
      </w:pPr>
      <w:r>
        <w:rPr>
          <w:sz w:val="24"/>
          <w:szCs w:val="24"/>
        </w:rPr>
        <w:t xml:space="preserve">Zgodnie z art. 218 ust. 1 ustawy </w:t>
      </w:r>
      <w:proofErr w:type="spellStart"/>
      <w:r>
        <w:rPr>
          <w:sz w:val="24"/>
          <w:szCs w:val="24"/>
        </w:rPr>
        <w:t>pzp</w:t>
      </w:r>
      <w:proofErr w:type="spellEnd"/>
      <w:r>
        <w:rPr>
          <w:sz w:val="24"/>
          <w:szCs w:val="24"/>
        </w:rPr>
        <w:t xml:space="preserve"> Wykonawca może złożyć tylko jedną ofertę.</w:t>
      </w:r>
    </w:p>
    <w:p w:rsidR="00F96A93" w:rsidRDefault="00010E1E">
      <w:pPr>
        <w:pStyle w:val="pkt"/>
        <w:numPr>
          <w:ilvl w:val="0"/>
          <w:numId w:val="2"/>
        </w:numPr>
        <w:spacing w:before="0" w:after="0" w:line="276" w:lineRule="auto"/>
        <w:rPr>
          <w:sz w:val="24"/>
          <w:szCs w:val="24"/>
        </w:rPr>
      </w:pPr>
      <w:r>
        <w:rPr>
          <w:sz w:val="24"/>
          <w:szCs w:val="24"/>
        </w:rPr>
        <w:t xml:space="preserve">Zamawiający nie przewiduje zamówień powtórzonych i dodatkowych, o których mowa w art. 214 ust. 1 pkt. 7 i 8 ustawy </w:t>
      </w:r>
      <w:proofErr w:type="spellStart"/>
      <w:r>
        <w:rPr>
          <w:sz w:val="24"/>
          <w:szCs w:val="24"/>
        </w:rPr>
        <w:t>pzp</w:t>
      </w:r>
      <w:proofErr w:type="spellEnd"/>
      <w:r>
        <w:rPr>
          <w:sz w:val="24"/>
          <w:szCs w:val="24"/>
        </w:rPr>
        <w:t>.</w:t>
      </w:r>
    </w:p>
    <w:p w:rsidR="00F96A93" w:rsidRDefault="00010E1E">
      <w:pPr>
        <w:pStyle w:val="pkt"/>
        <w:numPr>
          <w:ilvl w:val="0"/>
          <w:numId w:val="2"/>
        </w:numPr>
        <w:spacing w:before="0" w:after="0" w:line="276" w:lineRule="auto"/>
        <w:rPr>
          <w:color w:val="002060"/>
          <w:sz w:val="24"/>
          <w:szCs w:val="24"/>
        </w:rPr>
      </w:pPr>
      <w:r>
        <w:rPr>
          <w:sz w:val="24"/>
          <w:szCs w:val="24"/>
        </w:rPr>
        <w:t xml:space="preserve">Zamówienie  nie obejmuje </w:t>
      </w:r>
      <w:r>
        <w:rPr>
          <w:bCs/>
          <w:sz w:val="24"/>
          <w:szCs w:val="24"/>
        </w:rPr>
        <w:t>prawa opcji</w:t>
      </w:r>
      <w:r>
        <w:rPr>
          <w:sz w:val="24"/>
          <w:szCs w:val="24"/>
        </w:rPr>
        <w:t>.</w:t>
      </w:r>
    </w:p>
    <w:p w:rsidR="00F96A93" w:rsidRDefault="00010E1E">
      <w:pPr>
        <w:pStyle w:val="pkt"/>
        <w:numPr>
          <w:ilvl w:val="0"/>
          <w:numId w:val="2"/>
        </w:numPr>
        <w:spacing w:before="0" w:after="0" w:line="276" w:lineRule="auto"/>
        <w:rPr>
          <w:sz w:val="24"/>
          <w:szCs w:val="24"/>
        </w:rPr>
      </w:pPr>
      <w:r>
        <w:rPr>
          <w:sz w:val="24"/>
          <w:szCs w:val="24"/>
        </w:rPr>
        <w:lastRenderedPageBreak/>
        <w:t xml:space="preserve">Rozliczenia między Zamawiającym a Wykonawcą dokonywane będą w złotych polskich. </w:t>
      </w:r>
    </w:p>
    <w:p w:rsidR="00F96A93" w:rsidRDefault="00010E1E">
      <w:pPr>
        <w:pStyle w:val="pkt"/>
        <w:numPr>
          <w:ilvl w:val="0"/>
          <w:numId w:val="2"/>
        </w:numPr>
        <w:spacing w:before="0" w:after="0" w:line="276" w:lineRule="auto"/>
        <w:rPr>
          <w:sz w:val="24"/>
          <w:szCs w:val="24"/>
        </w:rPr>
      </w:pPr>
      <w:r>
        <w:rPr>
          <w:sz w:val="24"/>
          <w:szCs w:val="24"/>
        </w:rPr>
        <w:t>W toku niniejszego postępowania, gdy złożone przez Wykonawców dokumenty, oświadczenia dotyczące warunków udziału w postępowaniu zawierają dane/informacje w innych walutach niż PLN (złoty polski), Zamawiający jako kurs przeliczeniowy waluty przyjmie kurs NBP z dnia publikacji ogłoszenia o zamówieniu w Dzienniku Urzędowym Unii Europejskiej. Jeżeli w dniu ogłoszenia nie będzie opublikowany średni kurs walut przez NBP, Zamawiający przyjmie kurs przeliczeniowy z ostatniej opublikowanej tabeli kursów NBP przed dniem publikacji ogłoszenia o zamówieniu.</w:t>
      </w:r>
    </w:p>
    <w:p w:rsidR="00F96A93" w:rsidRDefault="00010E1E">
      <w:pPr>
        <w:pStyle w:val="pkt"/>
        <w:numPr>
          <w:ilvl w:val="0"/>
          <w:numId w:val="2"/>
        </w:numPr>
        <w:spacing w:before="0" w:after="0" w:line="276" w:lineRule="auto"/>
        <w:rPr>
          <w:sz w:val="24"/>
          <w:szCs w:val="24"/>
        </w:rPr>
      </w:pPr>
      <w:r>
        <w:rPr>
          <w:sz w:val="24"/>
          <w:szCs w:val="24"/>
        </w:rPr>
        <w:t xml:space="preserve">Zamawiający nie dopuszcza składania ofert wariantowych. </w:t>
      </w:r>
    </w:p>
    <w:p w:rsidR="00F96A93" w:rsidRDefault="00010E1E">
      <w:pPr>
        <w:pStyle w:val="pkt"/>
        <w:numPr>
          <w:ilvl w:val="0"/>
          <w:numId w:val="2"/>
        </w:numPr>
        <w:spacing w:before="0" w:after="0" w:line="276" w:lineRule="auto"/>
        <w:rPr>
          <w:sz w:val="24"/>
          <w:szCs w:val="24"/>
        </w:rPr>
      </w:pPr>
      <w:r>
        <w:rPr>
          <w:sz w:val="24"/>
          <w:szCs w:val="24"/>
        </w:rPr>
        <w:t xml:space="preserve">Zamawiający nie przewiduje składania ofert w postaci katalogów elektronicznych ( art.93 ust. 3 </w:t>
      </w:r>
      <w:proofErr w:type="spellStart"/>
      <w:r>
        <w:rPr>
          <w:sz w:val="24"/>
          <w:szCs w:val="24"/>
        </w:rPr>
        <w:t>pzp</w:t>
      </w:r>
      <w:proofErr w:type="spellEnd"/>
      <w:r>
        <w:rPr>
          <w:sz w:val="24"/>
          <w:szCs w:val="24"/>
        </w:rPr>
        <w:t xml:space="preserve">). </w:t>
      </w:r>
    </w:p>
    <w:p w:rsidR="00F96A93" w:rsidRDefault="00010E1E">
      <w:pPr>
        <w:pStyle w:val="pkt"/>
        <w:numPr>
          <w:ilvl w:val="0"/>
          <w:numId w:val="2"/>
        </w:numPr>
        <w:spacing w:before="0" w:after="0"/>
        <w:ind w:left="641" w:hanging="357"/>
        <w:rPr>
          <w:sz w:val="24"/>
          <w:szCs w:val="24"/>
        </w:rPr>
      </w:pPr>
      <w:r>
        <w:rPr>
          <w:sz w:val="24"/>
          <w:szCs w:val="24"/>
        </w:rPr>
        <w:t xml:space="preserve">Zamawiający nie przewiduje ofert częściowych (art. 91 ust.1 </w:t>
      </w:r>
      <w:proofErr w:type="spellStart"/>
      <w:r>
        <w:rPr>
          <w:sz w:val="24"/>
          <w:szCs w:val="24"/>
        </w:rPr>
        <w:t>pzp</w:t>
      </w:r>
      <w:proofErr w:type="spellEnd"/>
      <w:r>
        <w:rPr>
          <w:sz w:val="24"/>
          <w:szCs w:val="24"/>
        </w:rPr>
        <w:t>).</w:t>
      </w:r>
    </w:p>
    <w:p w:rsidR="00F96A93" w:rsidRDefault="00010E1E">
      <w:pPr>
        <w:pStyle w:val="Nagwek1"/>
        <w:numPr>
          <w:ilvl w:val="0"/>
          <w:numId w:val="2"/>
        </w:numPr>
        <w:spacing w:beforeAutospacing="0" w:after="0" w:afterAutospacing="0"/>
        <w:ind w:left="641" w:hanging="357"/>
        <w:jc w:val="both"/>
        <w:rPr>
          <w:b w:val="0"/>
          <w:sz w:val="24"/>
          <w:szCs w:val="24"/>
        </w:rPr>
      </w:pPr>
      <w:r>
        <w:rPr>
          <w:b w:val="0"/>
          <w:sz w:val="24"/>
          <w:szCs w:val="24"/>
        </w:rPr>
        <w:t>Nie przewiduje się zaliczek na poczet wykonania umowy.</w:t>
      </w:r>
    </w:p>
    <w:p w:rsidR="00F96A93" w:rsidRDefault="00010E1E">
      <w:pPr>
        <w:pStyle w:val="Nagwek1"/>
        <w:numPr>
          <w:ilvl w:val="0"/>
          <w:numId w:val="2"/>
        </w:numPr>
        <w:spacing w:beforeAutospacing="0" w:after="0" w:afterAutospacing="0"/>
        <w:ind w:left="641" w:hanging="357"/>
        <w:jc w:val="both"/>
        <w:rPr>
          <w:b w:val="0"/>
          <w:sz w:val="24"/>
          <w:szCs w:val="24"/>
        </w:rPr>
      </w:pPr>
      <w:r>
        <w:rPr>
          <w:b w:val="0"/>
          <w:sz w:val="24"/>
          <w:szCs w:val="24"/>
        </w:rPr>
        <w:t xml:space="preserve">Wymagania związane z aspektem gospodarczym, środowiskowym lub społecznym wykonania zamówienia lub związane z innowacyjnością, zatrudnieniem lub zachowaniem poufności informacji (art.96  </w:t>
      </w:r>
      <w:proofErr w:type="spellStart"/>
      <w:r>
        <w:rPr>
          <w:b w:val="0"/>
          <w:sz w:val="24"/>
          <w:szCs w:val="24"/>
        </w:rPr>
        <w:t>pzp</w:t>
      </w:r>
      <w:proofErr w:type="spellEnd"/>
      <w:r>
        <w:rPr>
          <w:b w:val="0"/>
          <w:sz w:val="24"/>
          <w:szCs w:val="24"/>
        </w:rPr>
        <w:t>):   nie dotyczy.</w:t>
      </w:r>
    </w:p>
    <w:p w:rsidR="00F96A93" w:rsidRDefault="00010E1E">
      <w:pPr>
        <w:pStyle w:val="Nagwek1"/>
        <w:numPr>
          <w:ilvl w:val="0"/>
          <w:numId w:val="2"/>
        </w:numPr>
        <w:spacing w:beforeAutospacing="0" w:after="0" w:afterAutospacing="0" w:line="276" w:lineRule="auto"/>
        <w:jc w:val="both"/>
        <w:rPr>
          <w:b w:val="0"/>
          <w:sz w:val="24"/>
          <w:szCs w:val="24"/>
        </w:rPr>
      </w:pPr>
      <w:r>
        <w:rPr>
          <w:b w:val="0"/>
          <w:sz w:val="24"/>
          <w:szCs w:val="24"/>
        </w:rPr>
        <w:t xml:space="preserve">Wymagania związane z ubieganiem się o zamówienie wyłącznie przez Wykonawców mających status zakładu pracy chronionej, spółdzielni socjalnej oraz innych Wykonawców, których głównym celem lub głównym celem działalności ich wyodrębnionych </w:t>
      </w:r>
      <w:r>
        <w:rPr>
          <w:b w:val="0"/>
          <w:sz w:val="24"/>
          <w:szCs w:val="24"/>
        </w:rPr>
        <w:br/>
        <w:t xml:space="preserve">organizacyjnie jednostek, które będą realizowały zamówienie, jest społeczna i zawodowa integracja osób społecznie marginalizowanych ( art. 94  </w:t>
      </w:r>
      <w:proofErr w:type="spellStart"/>
      <w:r>
        <w:rPr>
          <w:b w:val="0"/>
          <w:sz w:val="24"/>
          <w:szCs w:val="24"/>
        </w:rPr>
        <w:t>pzp</w:t>
      </w:r>
      <w:proofErr w:type="spellEnd"/>
      <w:r>
        <w:rPr>
          <w:b w:val="0"/>
          <w:sz w:val="24"/>
          <w:szCs w:val="24"/>
        </w:rPr>
        <w:t xml:space="preserve"> ):  nie dotyczy. </w:t>
      </w:r>
    </w:p>
    <w:p w:rsidR="00F96A93" w:rsidRDefault="00010E1E">
      <w:pPr>
        <w:pStyle w:val="pkt"/>
        <w:numPr>
          <w:ilvl w:val="0"/>
          <w:numId w:val="2"/>
        </w:numPr>
        <w:spacing w:before="0" w:after="0" w:line="276" w:lineRule="auto"/>
        <w:rPr>
          <w:color w:val="FF0000"/>
          <w:sz w:val="24"/>
          <w:szCs w:val="24"/>
        </w:rPr>
      </w:pPr>
      <w:r>
        <w:rPr>
          <w:sz w:val="24"/>
          <w:szCs w:val="24"/>
        </w:rPr>
        <w:t xml:space="preserve">Wymagania dotyczące zatrudnienia osób na podstawie stosunku pracy (art. 95 </w:t>
      </w:r>
      <w:proofErr w:type="spellStart"/>
      <w:r>
        <w:rPr>
          <w:sz w:val="24"/>
          <w:szCs w:val="24"/>
        </w:rPr>
        <w:t>pzp</w:t>
      </w:r>
      <w:proofErr w:type="spellEnd"/>
      <w:r>
        <w:rPr>
          <w:sz w:val="24"/>
          <w:szCs w:val="24"/>
        </w:rPr>
        <w:t xml:space="preserve">) Zamawiający wymaga aby osoby wykonujące czynności w zakresie realizacji przedmiotu zamówienia, których wykonanie polega na wykonywaniu pracy w sposób określony w art. 22 § 1 ustawy kodeks pracy, były zatrudnione przez Wykonawcę lub Podwykonawcę na podstawie umowy o pracę – nie przewiduje. </w:t>
      </w:r>
    </w:p>
    <w:p w:rsidR="00F96A93" w:rsidRDefault="00010E1E">
      <w:pPr>
        <w:pStyle w:val="pkt"/>
        <w:numPr>
          <w:ilvl w:val="0"/>
          <w:numId w:val="2"/>
        </w:numPr>
        <w:spacing w:before="0" w:after="0" w:line="276" w:lineRule="auto"/>
        <w:rPr>
          <w:sz w:val="24"/>
          <w:szCs w:val="24"/>
        </w:rPr>
      </w:pPr>
      <w:bookmarkStart w:id="5" w:name="_Hlk69505467"/>
      <w:r>
        <w:rPr>
          <w:sz w:val="24"/>
          <w:szCs w:val="24"/>
        </w:rPr>
        <w:t xml:space="preserve">W sprawach nieuregulowanych w SWZ stosuje się przepisy ustawy </w:t>
      </w:r>
      <w:proofErr w:type="spellStart"/>
      <w:r>
        <w:rPr>
          <w:sz w:val="24"/>
          <w:szCs w:val="24"/>
        </w:rPr>
        <w:t>pzp</w:t>
      </w:r>
      <w:proofErr w:type="spellEnd"/>
      <w:r>
        <w:rPr>
          <w:sz w:val="24"/>
          <w:szCs w:val="24"/>
        </w:rPr>
        <w:t xml:space="preserve"> wraz </w:t>
      </w:r>
      <w:r>
        <w:rPr>
          <w:sz w:val="24"/>
          <w:szCs w:val="24"/>
        </w:rPr>
        <w:br/>
        <w:t>z przepisami wykonawczymi oraz przepisy Kodeksu cywilnego</w:t>
      </w:r>
      <w:bookmarkEnd w:id="5"/>
      <w:r>
        <w:rPr>
          <w:sz w:val="24"/>
          <w:szCs w:val="24"/>
        </w:rPr>
        <w:t xml:space="preserve">. </w:t>
      </w:r>
    </w:p>
    <w:p w:rsidR="00F96A93" w:rsidRDefault="00F96A93">
      <w:pPr>
        <w:spacing w:after="0" w:line="240" w:lineRule="auto"/>
        <w:ind w:right="-45"/>
        <w:jc w:val="both"/>
        <w:rPr>
          <w:rFonts w:ascii="Times New Roman" w:eastAsia="Times New Roman" w:hAnsi="Times New Roman" w:cs="Times New Roman"/>
          <w:sz w:val="24"/>
          <w:szCs w:val="24"/>
          <w:lang w:eastAsia="pl-PL"/>
        </w:rPr>
      </w:pPr>
    </w:p>
    <w:p w:rsidR="00F96A93" w:rsidRDefault="00F96A93">
      <w:pPr>
        <w:spacing w:after="0" w:line="240" w:lineRule="auto"/>
        <w:ind w:right="-45"/>
        <w:jc w:val="both"/>
        <w:rPr>
          <w:rFonts w:ascii="Times New Roman" w:eastAsia="Times New Roman" w:hAnsi="Times New Roman" w:cs="Times New Roman"/>
          <w:sz w:val="24"/>
          <w:szCs w:val="24"/>
          <w:lang w:eastAsia="pl-PL"/>
        </w:rPr>
      </w:pPr>
    </w:p>
    <w:p w:rsidR="00F96A93" w:rsidRDefault="00010E1E">
      <w:pPr>
        <w:spacing w:after="0" w:line="240" w:lineRule="auto"/>
        <w:rPr>
          <w:rFonts w:ascii="Times New Roman" w:eastAsia="Times New Roman" w:hAnsi="Times New Roman" w:cs="Times New Roman"/>
          <w:b/>
          <w:color w:val="000000"/>
          <w:sz w:val="24"/>
          <w:szCs w:val="24"/>
          <w:lang w:eastAsia="pl-PL"/>
        </w:rPr>
      </w:pPr>
      <w:r>
        <w:br w:type="page"/>
      </w:r>
    </w:p>
    <w:p w:rsidR="00F96A93" w:rsidRDefault="00010E1E">
      <w:pPr>
        <w:spacing w:after="0" w:line="240" w:lineRule="auto"/>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b/>
          <w:color w:val="000000"/>
          <w:sz w:val="24"/>
          <w:szCs w:val="24"/>
          <w:lang w:eastAsia="pl-PL"/>
        </w:rPr>
        <w:lastRenderedPageBreak/>
        <w:t xml:space="preserve">III. </w:t>
      </w:r>
      <w:r>
        <w:rPr>
          <w:rFonts w:ascii="Times New Roman" w:eastAsia="Times New Roman" w:hAnsi="Times New Roman" w:cs="Times New Roman"/>
          <w:b/>
          <w:sz w:val="24"/>
          <w:szCs w:val="24"/>
          <w:lang w:eastAsia="pl-PL"/>
        </w:rPr>
        <w:t>OPIS PRZEDMIOTU ZAMÓWIENIA</w:t>
      </w:r>
    </w:p>
    <w:p w:rsidR="00F96A93" w:rsidRDefault="00F96A93">
      <w:pPr>
        <w:spacing w:after="0" w:line="240" w:lineRule="auto"/>
        <w:ind w:left="720"/>
        <w:jc w:val="both"/>
        <w:rPr>
          <w:rFonts w:ascii="Times New Roman" w:eastAsia="Times New Roman" w:hAnsi="Times New Roman" w:cs="Times New Roman"/>
          <w:color w:val="000000"/>
          <w:sz w:val="24"/>
          <w:szCs w:val="24"/>
          <w:lang w:eastAsia="pl-PL"/>
        </w:rPr>
      </w:pPr>
    </w:p>
    <w:p w:rsidR="00F96A93" w:rsidRDefault="00010E1E">
      <w:pPr>
        <w:numPr>
          <w:ilvl w:val="2"/>
          <w:numId w:val="8"/>
        </w:numPr>
        <w:suppressAutoHyphens w:val="0"/>
        <w:spacing w:after="48" w:line="252" w:lineRule="auto"/>
        <w:ind w:right="31" w:hanging="284"/>
        <w:rPr>
          <w:rFonts w:ascii="Times New Roman" w:hAnsi="Times New Roman" w:cs="Times New Roman"/>
          <w:sz w:val="24"/>
          <w:szCs w:val="24"/>
        </w:rPr>
      </w:pPr>
      <w:r>
        <w:rPr>
          <w:rFonts w:ascii="Times New Roman" w:hAnsi="Times New Roman" w:cs="Times New Roman"/>
          <w:sz w:val="24"/>
          <w:szCs w:val="24"/>
        </w:rPr>
        <w:t xml:space="preserve">Przedmiotem zamówienia jest usługa: </w:t>
      </w:r>
      <w:r>
        <w:rPr>
          <w:rFonts w:ascii="Times New Roman" w:hAnsi="Times New Roman" w:cs="Times New Roman"/>
          <w:b/>
          <w:sz w:val="24"/>
          <w:szCs w:val="24"/>
        </w:rPr>
        <w:t>Dowóz i odwóz uczestników z terenu Gminy Tarnów do Dziennego Domu Seniora w Nowodworzu w latach 2025-2028.</w:t>
      </w:r>
    </w:p>
    <w:p w:rsidR="00F96A93" w:rsidRDefault="00010E1E">
      <w:pPr>
        <w:numPr>
          <w:ilvl w:val="2"/>
          <w:numId w:val="8"/>
        </w:numPr>
        <w:suppressAutoHyphens w:val="0"/>
        <w:spacing w:after="51" w:line="250" w:lineRule="auto"/>
        <w:ind w:right="31" w:hanging="284"/>
        <w:rPr>
          <w:rFonts w:ascii="Times New Roman" w:hAnsi="Times New Roman" w:cs="Times New Roman"/>
          <w:sz w:val="24"/>
          <w:szCs w:val="24"/>
        </w:rPr>
      </w:pPr>
      <w:r>
        <w:rPr>
          <w:rFonts w:ascii="Times New Roman" w:hAnsi="Times New Roman" w:cs="Times New Roman"/>
          <w:sz w:val="24"/>
          <w:szCs w:val="24"/>
        </w:rPr>
        <w:t xml:space="preserve">Zakres przedmiotu zamówienia obejmuje: Dowóz 18 uczestników do DDS w  Nowodworzu, Nowodworze 70A, 33-112 Tarnowiec, szacowana dzienna długość tras przewozu wynosi około 120km. </w:t>
      </w:r>
    </w:p>
    <w:p w:rsidR="00F96A93" w:rsidRDefault="00F96A93">
      <w:pPr>
        <w:spacing w:after="0" w:line="360" w:lineRule="auto"/>
        <w:rPr>
          <w:rFonts w:ascii="Times New Roman" w:hAnsi="Times New Roman" w:cs="Times New Roman"/>
          <w:b/>
          <w:sz w:val="24"/>
          <w:szCs w:val="24"/>
        </w:rPr>
      </w:pPr>
    </w:p>
    <w:p w:rsidR="00F96A93" w:rsidRDefault="00010E1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Od poniedziałku do piątku w godzinach 6:30 – 15:00 z wyłączeniem przerw świątecznych, i innych dni dodatkowo wolnych. </w:t>
      </w:r>
    </w:p>
    <w:p w:rsidR="00F96A93" w:rsidRDefault="00010E1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1) Wykaz imienny uczestników pobytu w DDS w Nowodworzu objętych dowożeniem Wykonawca otrzyma przy podpisaniu umowy. Liczba dowożonych uczestników w okresie objętym zamówieniem może ulegać zmianie, a także w zależności od miejsca zamieszkania uczestnika może zmienić się w związku z tym przebieg tras dowozu do DDS. </w:t>
      </w:r>
      <w:r>
        <w:rPr>
          <w:rFonts w:ascii="Times New Roman" w:hAnsi="Times New Roman" w:cs="Times New Roman"/>
          <w:b/>
          <w:sz w:val="24"/>
          <w:szCs w:val="24"/>
          <w:u w:val="single"/>
        </w:rPr>
        <w:t>Zamawiający zastrzega sobie prawo zmian w wykazie w zakresie liczby uczestników albo zmian osobowych na liście. Zmiany te nie będą skutkować zmianą wynagrodzenia za dowóz i nie będą skutkować zmianą umowy.</w:t>
      </w:r>
    </w:p>
    <w:p w:rsidR="00F96A93" w:rsidRDefault="00010E1E">
      <w:pPr>
        <w:numPr>
          <w:ilvl w:val="0"/>
          <w:numId w:val="15"/>
        </w:numPr>
        <w:suppressAutoHyphens w:val="0"/>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Szczegółowy rozkład jazdy Wykonawca ma obowiązek ustalić z Kierownikiem DDS+</w:t>
      </w:r>
    </w:p>
    <w:p w:rsidR="00F96A93" w:rsidRDefault="00010E1E">
      <w:pPr>
        <w:numPr>
          <w:ilvl w:val="0"/>
          <w:numId w:val="15"/>
        </w:numPr>
        <w:suppressAutoHyphens w:val="0"/>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Po uzgodnieniu szczegółowy harmonogram z przebiegiem tras dowozu Wykonawca dostarczy niezwłocznie Zamawiającemu.</w:t>
      </w:r>
    </w:p>
    <w:p w:rsidR="00F96A93" w:rsidRDefault="00010E1E">
      <w:pPr>
        <w:numPr>
          <w:ilvl w:val="0"/>
          <w:numId w:val="15"/>
        </w:numPr>
        <w:suppressAutoHyphens w:val="0"/>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Wykonawca na podstawie kart dowożenia przygotowanych przez Zamawiającego ustali optymalny rozkład jazdy, mając na uwadze jak najkrótszy czas przebywania uczestnika w podróży, z uwzględnieniem, że uczestnik powinien być dowieziony do DDS+ w takim </w:t>
      </w:r>
      <w:r>
        <w:rPr>
          <w:rFonts w:ascii="Times New Roman" w:hAnsi="Times New Roman" w:cs="Times New Roman"/>
          <w:sz w:val="24"/>
          <w:szCs w:val="24"/>
        </w:rPr>
        <w:br/>
        <w:t>czasie, aby możliwe było rozpoczęcie przez niego o czasie zajęć po ich zakończeniu bez zbędnego oczekiwania.</w:t>
      </w:r>
    </w:p>
    <w:p w:rsidR="00F96A93" w:rsidRDefault="00010E1E">
      <w:pPr>
        <w:numPr>
          <w:ilvl w:val="0"/>
          <w:numId w:val="15"/>
        </w:numPr>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Oferent rozliczał się będzie z Zamawiającym na podstawie przedłożonych faktur:</w:t>
      </w:r>
    </w:p>
    <w:p w:rsidR="00F96A93" w:rsidRDefault="00010E1E">
      <w:pPr>
        <w:pStyle w:val="Tekstpodstawowywcity"/>
        <w:spacing w:after="0" w:line="360" w:lineRule="auto"/>
        <w:rPr>
          <w:rFonts w:ascii="Times New Roman" w:hAnsi="Times New Roman" w:cs="Times New Roman"/>
          <w:sz w:val="24"/>
          <w:szCs w:val="24"/>
        </w:rPr>
      </w:pPr>
      <w:r>
        <w:rPr>
          <w:rFonts w:ascii="Times New Roman" w:hAnsi="Times New Roman" w:cs="Times New Roman"/>
          <w:sz w:val="24"/>
          <w:szCs w:val="24"/>
        </w:rPr>
        <w:t>faktury wystawiane będą w cyklu miesięcznym, na adres: Nabywca: Gmina Tarnów z siedzibą w Tarnowie NIP 873-15-50-848 ul. Krakowska 19, 33-100 Tarnów Odbiorca: Gminny Ośrodek Pomocy Społecznej w Tarnowie, ul. Krakowska 19, 33-100 Tarnów, przy czym załącznikiem do każdej wystawionej faktury będzie potwierdzony przez Kierownika DDS+ w Nowodworzu</w:t>
      </w:r>
      <w:r>
        <w:rPr>
          <w:rFonts w:ascii="Times New Roman" w:hAnsi="Times New Roman" w:cs="Times New Roman"/>
          <w:color w:val="FF0000"/>
          <w:sz w:val="24"/>
          <w:szCs w:val="24"/>
        </w:rPr>
        <w:t xml:space="preserve"> </w:t>
      </w:r>
      <w:r>
        <w:rPr>
          <w:rFonts w:ascii="Times New Roman" w:hAnsi="Times New Roman" w:cs="Times New Roman"/>
          <w:sz w:val="24"/>
          <w:szCs w:val="24"/>
        </w:rPr>
        <w:t>imienny wykaz uczestników. Kopie wszystkich miesięcznie wystawionych faktur Oferent zobowiązany jest dostarczyć do Gminnego Ośrodka Pomocy Społecznej w Tarnowie, ul. Krakowska 19, 33-100 Tarnów</w:t>
      </w:r>
    </w:p>
    <w:p w:rsidR="00F96A93" w:rsidRDefault="00010E1E">
      <w:pPr>
        <w:spacing w:after="380"/>
        <w:ind w:left="10" w:right="62"/>
        <w:rPr>
          <w:rFonts w:ascii="Times New Roman" w:hAnsi="Times New Roman" w:cs="Times New Roman"/>
          <w:sz w:val="24"/>
          <w:szCs w:val="24"/>
        </w:rPr>
      </w:pPr>
      <w:r>
        <w:rPr>
          <w:rFonts w:ascii="Times New Roman" w:hAnsi="Times New Roman" w:cs="Times New Roman"/>
          <w:sz w:val="24"/>
          <w:szCs w:val="24"/>
        </w:rPr>
        <w:t xml:space="preserve">      Klasyfikacja przedmiotu zamówienia według CPV: 60.10.00.00-9; 60.13.00.00-8. </w:t>
      </w:r>
    </w:p>
    <w:p w:rsidR="00F96A93" w:rsidRDefault="00010E1E">
      <w:pPr>
        <w:spacing w:after="0" w:line="24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lastRenderedPageBreak/>
        <w:t xml:space="preserve">IV. TERMIN WYKONANIA ZAMÓWIENIA: </w:t>
      </w:r>
    </w:p>
    <w:p w:rsidR="00F96A93" w:rsidRDefault="00F96A93">
      <w:pPr>
        <w:spacing w:after="0" w:line="240" w:lineRule="auto"/>
        <w:jc w:val="both"/>
        <w:rPr>
          <w:rFonts w:ascii="Times New Roman" w:eastAsia="Times New Roman" w:hAnsi="Times New Roman" w:cs="Times New Roman"/>
          <w:b/>
          <w:sz w:val="24"/>
          <w:szCs w:val="24"/>
          <w:lang w:eastAsia="pl-PL"/>
        </w:rPr>
      </w:pPr>
    </w:p>
    <w:p w:rsidR="00F96A93" w:rsidRDefault="00010E1E">
      <w:pPr>
        <w:spacing w:after="0" w:line="240" w:lineRule="auto"/>
        <w:jc w:val="both"/>
      </w:pPr>
      <w:r>
        <w:rPr>
          <w:rFonts w:ascii="Times New Roman" w:hAnsi="Times New Roman" w:cs="Times New Roman"/>
          <w:sz w:val="24"/>
          <w:szCs w:val="24"/>
        </w:rPr>
        <w:t>1</w:t>
      </w:r>
      <w:bookmarkStart w:id="6" w:name="_Hlk178842612"/>
      <w:r>
        <w:rPr>
          <w:rFonts w:ascii="Times New Roman" w:hAnsi="Times New Roman" w:cs="Times New Roman"/>
          <w:sz w:val="24"/>
          <w:szCs w:val="24"/>
        </w:rPr>
        <w:t xml:space="preserve">. Wykonawca będzie realizował zamówienie w dni robocze, od   </w:t>
      </w:r>
      <w:r w:rsidR="000C75B2">
        <w:rPr>
          <w:rFonts w:ascii="Times New Roman" w:hAnsi="Times New Roman" w:cs="Times New Roman"/>
          <w:sz w:val="24"/>
          <w:szCs w:val="24"/>
        </w:rPr>
        <w:t>01</w:t>
      </w:r>
      <w:r>
        <w:rPr>
          <w:rFonts w:ascii="Times New Roman" w:hAnsi="Times New Roman" w:cs="Times New Roman"/>
          <w:sz w:val="24"/>
          <w:szCs w:val="24"/>
        </w:rPr>
        <w:t>.</w:t>
      </w:r>
      <w:r w:rsidR="000C75B2">
        <w:rPr>
          <w:rFonts w:ascii="Times New Roman" w:hAnsi="Times New Roman" w:cs="Times New Roman"/>
          <w:sz w:val="24"/>
          <w:szCs w:val="24"/>
        </w:rPr>
        <w:t>08</w:t>
      </w:r>
      <w:r>
        <w:rPr>
          <w:rFonts w:ascii="Times New Roman" w:hAnsi="Times New Roman" w:cs="Times New Roman"/>
          <w:sz w:val="24"/>
          <w:szCs w:val="24"/>
        </w:rPr>
        <w:t>.2025r. do 31.01.2028r.</w:t>
      </w:r>
    </w:p>
    <w:p w:rsidR="00F96A93" w:rsidRDefault="00F96A93">
      <w:pPr>
        <w:spacing w:after="0" w:line="240" w:lineRule="auto"/>
        <w:jc w:val="both"/>
        <w:rPr>
          <w:rFonts w:ascii="Times New Roman" w:hAnsi="Times New Roman" w:cs="Times New Roman"/>
          <w:sz w:val="24"/>
          <w:szCs w:val="24"/>
        </w:rPr>
      </w:pPr>
    </w:p>
    <w:p w:rsidR="00F96A93" w:rsidRDefault="00010E1E">
      <w:pPr>
        <w:numPr>
          <w:ilvl w:val="0"/>
          <w:numId w:val="9"/>
        </w:numPr>
        <w:suppressAutoHyphens w:val="0"/>
        <w:spacing w:after="49" w:line="250" w:lineRule="auto"/>
        <w:ind w:left="431" w:hanging="446"/>
        <w:rPr>
          <w:rFonts w:ascii="Times New Roman" w:hAnsi="Times New Roman" w:cs="Times New Roman"/>
          <w:sz w:val="24"/>
          <w:szCs w:val="24"/>
        </w:rPr>
      </w:pPr>
      <w:r>
        <w:rPr>
          <w:rFonts w:ascii="Times New Roman" w:hAnsi="Times New Roman" w:cs="Times New Roman"/>
          <w:b/>
          <w:sz w:val="24"/>
          <w:szCs w:val="24"/>
        </w:rPr>
        <w:t>SKŁADANIE OFERT CZĘŚCIOWYCH.</w:t>
      </w:r>
    </w:p>
    <w:p w:rsidR="00F96A93" w:rsidRDefault="00F96A93">
      <w:pPr>
        <w:suppressAutoHyphens w:val="0"/>
        <w:spacing w:after="49" w:line="250" w:lineRule="auto"/>
        <w:ind w:left="431"/>
        <w:rPr>
          <w:rFonts w:ascii="Times New Roman" w:hAnsi="Times New Roman" w:cs="Times New Roman"/>
          <w:sz w:val="24"/>
          <w:szCs w:val="24"/>
        </w:rPr>
      </w:pPr>
    </w:p>
    <w:p w:rsidR="00F96A93" w:rsidRDefault="00010E1E">
      <w:pPr>
        <w:ind w:left="553" w:right="62" w:hanging="284"/>
        <w:rPr>
          <w:rFonts w:ascii="Times New Roman" w:hAnsi="Times New Roman" w:cs="Times New Roman"/>
          <w:sz w:val="24"/>
          <w:szCs w:val="24"/>
        </w:rPr>
      </w:pPr>
      <w:r>
        <w:rPr>
          <w:rFonts w:ascii="Times New Roman" w:eastAsia="Times New Roman" w:hAnsi="Times New Roman" w:cs="Times New Roman"/>
          <w:sz w:val="24"/>
          <w:szCs w:val="24"/>
        </w:rPr>
        <w:t xml:space="preserve">1. </w:t>
      </w:r>
      <w:r>
        <w:rPr>
          <w:rFonts w:ascii="Times New Roman" w:hAnsi="Times New Roman" w:cs="Times New Roman"/>
          <w:sz w:val="24"/>
          <w:szCs w:val="24"/>
        </w:rPr>
        <w:t xml:space="preserve">Zamawiający </w:t>
      </w:r>
      <w:r w:rsidR="003C5B4D">
        <w:rPr>
          <w:rFonts w:ascii="Times New Roman" w:hAnsi="Times New Roman" w:cs="Times New Roman"/>
          <w:sz w:val="24"/>
          <w:szCs w:val="24"/>
        </w:rPr>
        <w:t>nie przewiduje ofert częściowych</w:t>
      </w:r>
      <w:r w:rsidR="000C75B2">
        <w:rPr>
          <w:rFonts w:ascii="Times New Roman" w:hAnsi="Times New Roman" w:cs="Times New Roman"/>
          <w:sz w:val="24"/>
          <w:szCs w:val="24"/>
        </w:rPr>
        <w:t>.</w:t>
      </w:r>
    </w:p>
    <w:p w:rsidR="00F96A93" w:rsidRDefault="00F96A93">
      <w:pPr>
        <w:spacing w:after="0" w:line="240" w:lineRule="auto"/>
        <w:jc w:val="both"/>
        <w:rPr>
          <w:rFonts w:ascii="Times New Roman" w:eastAsia="Times New Roman" w:hAnsi="Times New Roman" w:cs="Times New Roman"/>
          <w:b/>
          <w:sz w:val="24"/>
          <w:szCs w:val="24"/>
          <w:lang w:eastAsia="pl-PL"/>
        </w:rPr>
      </w:pPr>
    </w:p>
    <w:p w:rsidR="00F96A93" w:rsidRDefault="00010E1E">
      <w:pPr>
        <w:spacing w:after="0" w:line="24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VI.</w:t>
      </w:r>
      <w:r>
        <w:rPr>
          <w:rFonts w:ascii="Times New Roman" w:eastAsia="Times New Roman" w:hAnsi="Times New Roman" w:cs="Times New Roman"/>
          <w:b/>
          <w:sz w:val="24"/>
          <w:szCs w:val="24"/>
          <w:lang w:eastAsia="pl-PL"/>
        </w:rPr>
        <w:tab/>
        <w:t xml:space="preserve"> WARUNKI UDZIAŁU W POSTĘPOWANIU </w:t>
      </w:r>
    </w:p>
    <w:p w:rsidR="00F96A93" w:rsidRDefault="00F96A93">
      <w:pPr>
        <w:spacing w:after="0" w:line="240" w:lineRule="auto"/>
        <w:ind w:left="720"/>
        <w:jc w:val="both"/>
        <w:rPr>
          <w:rFonts w:ascii="Times New Roman" w:eastAsia="Times New Roman" w:hAnsi="Times New Roman" w:cs="Times New Roman"/>
          <w:sz w:val="24"/>
          <w:szCs w:val="24"/>
          <w:lang w:eastAsia="pl-PL"/>
        </w:rPr>
      </w:pPr>
    </w:p>
    <w:p w:rsidR="00F96A93" w:rsidRDefault="00010E1E">
      <w:pPr>
        <w:widowControl w:val="0"/>
        <w:numPr>
          <w:ilvl w:val="0"/>
          <w:numId w:val="3"/>
        </w:numPr>
        <w:suppressAutoHyphens w:val="0"/>
        <w:spacing w:after="0"/>
        <w:ind w:left="284" w:hanging="284"/>
        <w:jc w:val="both"/>
        <w:rPr>
          <w:rFonts w:ascii="Times New Roman" w:hAnsi="Times New Roman" w:cs="Times New Roman"/>
          <w:sz w:val="24"/>
          <w:szCs w:val="24"/>
        </w:rPr>
      </w:pPr>
      <w:r>
        <w:rPr>
          <w:rFonts w:ascii="Times New Roman" w:hAnsi="Times New Roman" w:cs="Times New Roman"/>
          <w:sz w:val="24"/>
          <w:szCs w:val="24"/>
        </w:rPr>
        <w:t>O udzielenie zamówienia mogą ubiegać się Wykonawcy, którzy:</w:t>
      </w:r>
    </w:p>
    <w:p w:rsidR="00F96A93" w:rsidRDefault="00010E1E">
      <w:pPr>
        <w:pStyle w:val="Akapitzlist"/>
        <w:widowControl w:val="0"/>
        <w:numPr>
          <w:ilvl w:val="0"/>
          <w:numId w:val="4"/>
        </w:numPr>
        <w:suppressAutoHyphens w:val="0"/>
        <w:spacing w:after="0"/>
        <w:ind w:left="567"/>
        <w:jc w:val="both"/>
        <w:rPr>
          <w:rFonts w:ascii="Times New Roman" w:hAnsi="Times New Roman" w:cs="Times New Roman"/>
          <w:b/>
          <w:sz w:val="24"/>
          <w:szCs w:val="24"/>
        </w:rPr>
      </w:pPr>
      <w:r>
        <w:rPr>
          <w:rFonts w:ascii="Times New Roman" w:hAnsi="Times New Roman" w:cs="Times New Roman"/>
          <w:b/>
          <w:sz w:val="24"/>
          <w:szCs w:val="24"/>
        </w:rPr>
        <w:t xml:space="preserve">nie podlegają wykluczeniu, </w:t>
      </w:r>
    </w:p>
    <w:p w:rsidR="00F96A93" w:rsidRDefault="00010E1E">
      <w:pPr>
        <w:pStyle w:val="Akapitzlist"/>
        <w:widowControl w:val="0"/>
        <w:numPr>
          <w:ilvl w:val="0"/>
          <w:numId w:val="4"/>
        </w:numPr>
        <w:suppressAutoHyphens w:val="0"/>
        <w:spacing w:after="0"/>
        <w:ind w:left="567"/>
        <w:jc w:val="both"/>
        <w:rPr>
          <w:rFonts w:ascii="Times New Roman" w:hAnsi="Times New Roman" w:cs="Times New Roman"/>
          <w:b/>
          <w:sz w:val="24"/>
          <w:szCs w:val="24"/>
        </w:rPr>
      </w:pPr>
      <w:r>
        <w:rPr>
          <w:rFonts w:ascii="Times New Roman" w:hAnsi="Times New Roman" w:cs="Times New Roman"/>
          <w:b/>
          <w:sz w:val="24"/>
          <w:szCs w:val="24"/>
        </w:rPr>
        <w:t>spełniają warunki udziału w postępowaniu dotyczące:</w:t>
      </w:r>
    </w:p>
    <w:p w:rsidR="00F96A93" w:rsidRDefault="00F96A93">
      <w:pPr>
        <w:pStyle w:val="Akapitzlist"/>
        <w:spacing w:after="0"/>
        <w:ind w:left="567"/>
        <w:jc w:val="both"/>
        <w:rPr>
          <w:rFonts w:ascii="Times New Roman" w:hAnsi="Times New Roman" w:cs="Times New Roman"/>
          <w:b/>
          <w:sz w:val="24"/>
          <w:szCs w:val="24"/>
        </w:rPr>
      </w:pPr>
    </w:p>
    <w:p w:rsidR="00F96A93" w:rsidRDefault="00010E1E">
      <w:pPr>
        <w:pStyle w:val="Akapitzlist"/>
        <w:numPr>
          <w:ilvl w:val="0"/>
          <w:numId w:val="5"/>
        </w:numPr>
        <w:suppressAutoHyphens w:val="0"/>
        <w:spacing w:after="0"/>
        <w:ind w:left="426" w:firstLine="0"/>
        <w:jc w:val="both"/>
        <w:rPr>
          <w:rFonts w:ascii="Times New Roman" w:hAnsi="Times New Roman" w:cs="Times New Roman"/>
          <w:bCs/>
          <w:sz w:val="24"/>
          <w:szCs w:val="24"/>
        </w:rPr>
      </w:pPr>
      <w:r>
        <w:rPr>
          <w:rFonts w:ascii="Times New Roman" w:hAnsi="Times New Roman" w:cs="Times New Roman"/>
          <w:b/>
          <w:sz w:val="24"/>
          <w:szCs w:val="24"/>
        </w:rPr>
        <w:t>zdolności do występowania w obrocie gospodarczym</w:t>
      </w:r>
      <w:r>
        <w:rPr>
          <w:rFonts w:ascii="Times New Roman" w:hAnsi="Times New Roman" w:cs="Times New Roman"/>
          <w:bCs/>
          <w:sz w:val="24"/>
          <w:szCs w:val="24"/>
        </w:rPr>
        <w:t xml:space="preserve">, (związane z posiadaniem przez Wykonawcę odpowiedniego wpisu do rejestru zawodowego lub handlowego w kraju, </w:t>
      </w:r>
      <w:r>
        <w:rPr>
          <w:rFonts w:ascii="Times New Roman" w:hAnsi="Times New Roman" w:cs="Times New Roman"/>
          <w:bCs/>
          <w:sz w:val="24"/>
          <w:szCs w:val="24"/>
        </w:rPr>
        <w:br/>
        <w:t xml:space="preserve">w którym ma siedzibę lub miejsce zamieszkania) :  Zamawiający nie stawia warunku </w:t>
      </w:r>
      <w:r>
        <w:rPr>
          <w:rFonts w:ascii="Times New Roman" w:hAnsi="Times New Roman" w:cs="Times New Roman"/>
          <w:bCs/>
          <w:sz w:val="24"/>
          <w:szCs w:val="24"/>
        </w:rPr>
        <w:br/>
        <w:t>w powyższym zakresie.</w:t>
      </w:r>
    </w:p>
    <w:p w:rsidR="00F96A93" w:rsidRDefault="00F96A93">
      <w:pPr>
        <w:pStyle w:val="Akapitzlist"/>
        <w:spacing w:after="0"/>
        <w:ind w:left="426"/>
        <w:jc w:val="both"/>
        <w:rPr>
          <w:rFonts w:ascii="Times New Roman" w:hAnsi="Times New Roman" w:cs="Times New Roman"/>
          <w:bCs/>
          <w:sz w:val="24"/>
          <w:szCs w:val="24"/>
        </w:rPr>
      </w:pPr>
    </w:p>
    <w:p w:rsidR="00F96A93" w:rsidRDefault="00010E1E">
      <w:pPr>
        <w:pStyle w:val="Akapitzlist"/>
        <w:numPr>
          <w:ilvl w:val="0"/>
          <w:numId w:val="5"/>
        </w:numPr>
        <w:spacing w:after="0"/>
        <w:jc w:val="both"/>
        <w:rPr>
          <w:rFonts w:ascii="Times New Roman" w:hAnsi="Times New Roman" w:cs="Times New Roman"/>
          <w:bCs/>
          <w:sz w:val="24"/>
          <w:szCs w:val="24"/>
        </w:rPr>
      </w:pPr>
      <w:r>
        <w:rPr>
          <w:rFonts w:ascii="Times New Roman" w:hAnsi="Times New Roman" w:cs="Times New Roman"/>
          <w:b/>
          <w:sz w:val="24"/>
          <w:szCs w:val="24"/>
        </w:rPr>
        <w:t>uprawnień do prowadzenia określonej działalności gospodarczej lub zawodowej</w:t>
      </w:r>
      <w:r>
        <w:rPr>
          <w:rFonts w:ascii="Times New Roman" w:hAnsi="Times New Roman" w:cs="Times New Roman"/>
          <w:bCs/>
          <w:sz w:val="24"/>
          <w:szCs w:val="24"/>
        </w:rPr>
        <w:t>, o ile wynika to z odrębnych przepisów, (związane z udowodnieniem posiadania odpowiedniego zezwolenia, licencji, koncesji lub wpisu do działalności regulowanej, posiadania statusu członka danej organizacji itp.) :</w:t>
      </w:r>
    </w:p>
    <w:p w:rsidR="00F96A93" w:rsidRDefault="00F96A93">
      <w:pPr>
        <w:pStyle w:val="Akapitzlist"/>
        <w:rPr>
          <w:rFonts w:ascii="Times New Roman" w:hAnsi="Times New Roman" w:cs="Times New Roman"/>
          <w:bCs/>
          <w:sz w:val="24"/>
          <w:szCs w:val="24"/>
        </w:rPr>
      </w:pPr>
    </w:p>
    <w:p w:rsidR="00F96A93" w:rsidRDefault="00010E1E">
      <w:pPr>
        <w:pStyle w:val="Akapitzlist"/>
        <w:spacing w:after="0"/>
        <w:ind w:left="786" w:right="62"/>
        <w:rPr>
          <w:rFonts w:ascii="Times New Roman" w:hAnsi="Times New Roman" w:cs="Times New Roman"/>
          <w:sz w:val="24"/>
          <w:szCs w:val="24"/>
        </w:rPr>
      </w:pPr>
      <w:r>
        <w:rPr>
          <w:rFonts w:ascii="Times New Roman" w:hAnsi="Times New Roman" w:cs="Times New Roman"/>
          <w:sz w:val="24"/>
          <w:szCs w:val="24"/>
        </w:rPr>
        <w:t>- Zamawiający, zarówno w sytuacji gdy wykonawca składa ofertę na jedną, dwie, trzy, cztery lub pięć  części zamówienia uzna powyższy warunek za spełniony gdy Wykonawca wykaże, że posiada licencje w zakresie krajowego transportu drogowego osób wydaną na podstawie ustawy z dnia  6 września 2001 r. o transporcie drogowym (Dz. U. z 202</w:t>
      </w:r>
      <w:r w:rsidR="00C55BE0">
        <w:rPr>
          <w:rFonts w:ascii="Times New Roman" w:hAnsi="Times New Roman" w:cs="Times New Roman"/>
          <w:sz w:val="24"/>
          <w:szCs w:val="24"/>
        </w:rPr>
        <w:t>4</w:t>
      </w:r>
      <w:r>
        <w:rPr>
          <w:rFonts w:ascii="Times New Roman" w:hAnsi="Times New Roman" w:cs="Times New Roman"/>
          <w:sz w:val="24"/>
          <w:szCs w:val="24"/>
        </w:rPr>
        <w:t xml:space="preserve"> r., poz. </w:t>
      </w:r>
      <w:r w:rsidR="00C55BE0">
        <w:rPr>
          <w:rFonts w:ascii="Times New Roman" w:hAnsi="Times New Roman" w:cs="Times New Roman"/>
          <w:sz w:val="24"/>
          <w:szCs w:val="24"/>
        </w:rPr>
        <w:t>1539</w:t>
      </w:r>
      <w:r>
        <w:rPr>
          <w:rFonts w:ascii="Times New Roman" w:hAnsi="Times New Roman" w:cs="Times New Roman"/>
          <w:sz w:val="24"/>
          <w:szCs w:val="24"/>
        </w:rPr>
        <w:t>, ze zm.).</w:t>
      </w:r>
    </w:p>
    <w:p w:rsidR="00F96A93" w:rsidRDefault="00F96A93">
      <w:pPr>
        <w:spacing w:after="0" w:line="240" w:lineRule="auto"/>
        <w:jc w:val="both"/>
        <w:rPr>
          <w:rFonts w:ascii="Times New Roman" w:eastAsia="Times New Roman" w:hAnsi="Times New Roman" w:cs="Times New Roman"/>
          <w:color w:val="FF0000"/>
          <w:sz w:val="24"/>
          <w:szCs w:val="24"/>
          <w:shd w:val="clear" w:color="auto" w:fill="FFFFFF"/>
        </w:rPr>
      </w:pPr>
    </w:p>
    <w:p w:rsidR="00F96A93" w:rsidRDefault="00010E1E">
      <w:pPr>
        <w:pStyle w:val="Akapitzlist"/>
        <w:numPr>
          <w:ilvl w:val="0"/>
          <w:numId w:val="6"/>
        </w:numPr>
        <w:suppressAutoHyphens w:val="0"/>
        <w:spacing w:after="0"/>
        <w:jc w:val="both"/>
        <w:rPr>
          <w:rFonts w:ascii="Times New Roman" w:hAnsi="Times New Roman" w:cs="Times New Roman"/>
          <w:bCs/>
          <w:sz w:val="24"/>
          <w:szCs w:val="24"/>
        </w:rPr>
      </w:pPr>
      <w:r>
        <w:rPr>
          <w:rFonts w:ascii="Times New Roman" w:hAnsi="Times New Roman" w:cs="Times New Roman"/>
          <w:b/>
          <w:sz w:val="24"/>
          <w:szCs w:val="24"/>
        </w:rPr>
        <w:t>sytuacji ekonomicznej lub finansowej</w:t>
      </w:r>
      <w:r>
        <w:rPr>
          <w:rFonts w:ascii="Times New Roman" w:hAnsi="Times New Roman" w:cs="Times New Roman"/>
          <w:bCs/>
          <w:sz w:val="24"/>
          <w:szCs w:val="24"/>
        </w:rPr>
        <w:t>: Zamawiający nie stawia warunku w powyższym zakresie.</w:t>
      </w:r>
    </w:p>
    <w:p w:rsidR="00F96A93" w:rsidRDefault="00010E1E">
      <w:pPr>
        <w:pStyle w:val="Akapitzlist"/>
        <w:numPr>
          <w:ilvl w:val="0"/>
          <w:numId w:val="6"/>
        </w:numPr>
        <w:suppressAutoHyphens w:val="0"/>
        <w:spacing w:after="0"/>
        <w:jc w:val="both"/>
        <w:rPr>
          <w:rFonts w:ascii="Times New Roman" w:hAnsi="Times New Roman" w:cs="Times New Roman"/>
          <w:b/>
          <w:bCs/>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zdolności technicznej lub zawodowej,</w:t>
      </w:r>
      <w:r>
        <w:rPr>
          <w:rFonts w:ascii="Times New Roman" w:eastAsia="Times New Roman" w:hAnsi="Times New Roman" w:cs="Times New Roman"/>
          <w:sz w:val="24"/>
          <w:szCs w:val="24"/>
        </w:rPr>
        <w:t xml:space="preserve"> (dotyczące niezbędnego wykształcenia, kwalifikacji zawodowych, doświadczenia, potencjału technicznego): d</w:t>
      </w:r>
      <w:r>
        <w:rPr>
          <w:rFonts w:ascii="Times New Roman" w:hAnsi="Times New Roman" w:cs="Times New Roman"/>
          <w:sz w:val="24"/>
          <w:szCs w:val="24"/>
        </w:rPr>
        <w:t xml:space="preserve">ysponuje odpowiednim potencjałem technicznym dopuszczonym do ruchu tj.: pojazdem przystosowanym do przewozu osób niepełnosprawnych, sprawnym technicznie, wyposażonym </w:t>
      </w:r>
      <w:r>
        <w:rPr>
          <w:rFonts w:ascii="Times New Roman" w:hAnsi="Times New Roman" w:cs="Times New Roman"/>
          <w:sz w:val="24"/>
          <w:szCs w:val="24"/>
        </w:rPr>
        <w:br/>
      </w:r>
      <w:r>
        <w:rPr>
          <w:rFonts w:ascii="Times New Roman" w:hAnsi="Times New Roman" w:cs="Times New Roman"/>
          <w:b/>
          <w:sz w:val="24"/>
          <w:szCs w:val="24"/>
        </w:rPr>
        <w:t>w atestowany sprzęt zabezpieczający, klimatyzację, specjalne oznakowanie, umożliwiającym transport wózków inwalidzkich, w ilości zapewniającej bezpieczny przewóz wymaganej ilości osób  tj.:</w:t>
      </w:r>
    </w:p>
    <w:p w:rsidR="00F96A93" w:rsidRDefault="00010E1E">
      <w:pPr>
        <w:pStyle w:val="Akapitzlist"/>
        <w:rPr>
          <w:rFonts w:ascii="Times New Roman" w:hAnsi="Times New Roman" w:cs="Times New Roman"/>
          <w:b/>
          <w:sz w:val="24"/>
          <w:szCs w:val="24"/>
        </w:rPr>
      </w:pPr>
      <w:r>
        <w:rPr>
          <w:rFonts w:ascii="Times New Roman" w:hAnsi="Times New Roman" w:cs="Times New Roman"/>
          <w:b/>
          <w:sz w:val="24"/>
          <w:szCs w:val="24"/>
        </w:rPr>
        <w:lastRenderedPageBreak/>
        <w:t>-  dysponuje jednym pojazdem o liczbie miejsc siedzących co najmniej 18 (oprócz kierowcy).</w:t>
      </w:r>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2. </w:t>
      </w:r>
      <w:hyperlink r:id="rId12">
        <w:r>
          <w:rPr>
            <w:rFonts w:ascii="Times New Roman" w:eastAsia="Times New Roman" w:hAnsi="Times New Roman" w:cs="Times New Roman"/>
            <w:sz w:val="24"/>
            <w:szCs w:val="24"/>
            <w:lang w:eastAsia="pl-PL"/>
          </w:rPr>
          <w:t>Zamawiający, w stosunku do Wykonawców wspólnie ubiegających się o udzielenie zamówienia, w odniesieniu do warunku dotyczącego zdolności technicznej lub zawodowej – dopuszcza łączne spełnianie warunku przez Wykonawców.</w:t>
        </w:r>
      </w:hyperlink>
      <w:bookmarkEnd w:id="6"/>
    </w:p>
    <w:p w:rsidR="00F96A93" w:rsidRDefault="00F96A93">
      <w:pPr>
        <w:spacing w:after="0" w:line="240" w:lineRule="auto"/>
        <w:jc w:val="both"/>
        <w:rPr>
          <w:rFonts w:ascii="Times New Roman" w:eastAsia="Times New Roman" w:hAnsi="Times New Roman" w:cs="Times New Roman"/>
          <w:color w:val="FF0000"/>
          <w:sz w:val="24"/>
          <w:szCs w:val="24"/>
          <w:lang w:eastAsia="pl-PL"/>
        </w:rPr>
      </w:pPr>
    </w:p>
    <w:p w:rsidR="00F96A93" w:rsidRDefault="00F96A93">
      <w:pPr>
        <w:spacing w:after="0" w:line="240" w:lineRule="auto"/>
        <w:jc w:val="both"/>
        <w:rPr>
          <w:rFonts w:ascii="Times New Roman" w:eastAsia="Times New Roman" w:hAnsi="Times New Roman" w:cs="Times New Roman"/>
          <w:color w:val="FF0000"/>
          <w:sz w:val="24"/>
          <w:szCs w:val="24"/>
          <w:lang w:eastAsia="pl-PL"/>
        </w:rPr>
      </w:pPr>
    </w:p>
    <w:p w:rsidR="00F96A93" w:rsidRDefault="00010E1E">
      <w:pPr>
        <w:spacing w:after="0" w:line="24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VII. PODSTAWY WYKLUCZENIA Z POSTĘPOWANIA</w:t>
      </w:r>
    </w:p>
    <w:p w:rsidR="00F96A93" w:rsidRDefault="00F96A93">
      <w:pPr>
        <w:spacing w:after="0" w:line="240" w:lineRule="auto"/>
        <w:jc w:val="both"/>
        <w:rPr>
          <w:rFonts w:ascii="Times New Roman" w:eastAsia="Times New Roman" w:hAnsi="Times New Roman" w:cs="Times New Roman"/>
          <w:b/>
          <w:sz w:val="24"/>
          <w:szCs w:val="24"/>
          <w:lang w:eastAsia="pl-PL"/>
        </w:rPr>
      </w:pPr>
    </w:p>
    <w:p w:rsidR="00F96A93" w:rsidRDefault="00010E1E">
      <w:pPr>
        <w:shd w:val="clear" w:color="auto" w:fill="FFFFFF"/>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w:t>
      </w:r>
      <w:hyperlink r:id="rId13">
        <w:r>
          <w:rPr>
            <w:rFonts w:ascii="Times New Roman" w:eastAsia="Times New Roman" w:hAnsi="Times New Roman" w:cs="Times New Roman"/>
            <w:sz w:val="24"/>
            <w:szCs w:val="24"/>
            <w:lang w:eastAsia="pl-PL"/>
          </w:rPr>
          <w:t>Z postępowania o udzielenie zamówienia wyklucza się Wykonawców, w stosunku do których zachodzi</w:t>
        </w:r>
      </w:hyperlink>
      <w:r>
        <w:rPr>
          <w:rFonts w:ascii="Times New Roman" w:eastAsia="Times New Roman" w:hAnsi="Times New Roman" w:cs="Times New Roman"/>
          <w:sz w:val="24"/>
          <w:szCs w:val="24"/>
          <w:lang w:eastAsia="pl-PL"/>
        </w:rPr>
        <w:t xml:space="preserve"> </w:t>
      </w:r>
      <w:hyperlink r:id="rId14">
        <w:r>
          <w:rPr>
            <w:rFonts w:ascii="Times New Roman" w:eastAsia="Times New Roman" w:hAnsi="Times New Roman" w:cs="Times New Roman"/>
            <w:sz w:val="24"/>
            <w:szCs w:val="24"/>
            <w:lang w:eastAsia="pl-PL"/>
          </w:rPr>
          <w:t>którakolwiek z okoliczności wskazanych:</w:t>
        </w:r>
      </w:hyperlink>
    </w:p>
    <w:p w:rsidR="00F96A93" w:rsidRDefault="00010E1E">
      <w:pPr>
        <w:shd w:val="clear" w:color="auto" w:fill="FFFFFF"/>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1) </w:t>
      </w:r>
      <w:hyperlink r:id="rId15">
        <w:r>
          <w:rPr>
            <w:rFonts w:ascii="Times New Roman" w:eastAsia="Times New Roman" w:hAnsi="Times New Roman" w:cs="Times New Roman"/>
            <w:sz w:val="24"/>
            <w:szCs w:val="24"/>
            <w:lang w:eastAsia="pl-PL"/>
          </w:rPr>
          <w:t xml:space="preserve">w art. 108 ust. 1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w:t>
        </w:r>
      </w:hyperlink>
    </w:p>
    <w:p w:rsidR="00F96A93" w:rsidRDefault="00010E1E">
      <w:pPr>
        <w:shd w:val="clear" w:color="auto" w:fill="FFFFFF"/>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2) </w:t>
      </w:r>
      <w:hyperlink r:id="rId16">
        <w:r>
          <w:rPr>
            <w:rFonts w:ascii="Times New Roman" w:eastAsia="Times New Roman" w:hAnsi="Times New Roman" w:cs="Times New Roman"/>
            <w:sz w:val="24"/>
            <w:szCs w:val="24"/>
            <w:lang w:eastAsia="pl-PL"/>
          </w:rPr>
          <w:t xml:space="preserve">w art. 109 ust. 1 pkt. 4, 5, 7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 tj.:</w:t>
        </w:r>
      </w:hyperlink>
    </w:p>
    <w:p w:rsidR="00F96A93" w:rsidRDefault="00F96A93">
      <w:pPr>
        <w:shd w:val="clear" w:color="auto" w:fill="FFFFFF"/>
        <w:spacing w:after="0" w:line="240" w:lineRule="auto"/>
        <w:jc w:val="both"/>
        <w:rPr>
          <w:rFonts w:ascii="Times New Roman" w:eastAsia="Times New Roman" w:hAnsi="Times New Roman" w:cs="Times New Roman"/>
          <w:sz w:val="24"/>
          <w:szCs w:val="24"/>
          <w:lang w:eastAsia="pl-PL"/>
        </w:rPr>
      </w:pPr>
    </w:p>
    <w:p w:rsidR="00F96A93" w:rsidRDefault="00BB55B3">
      <w:pPr>
        <w:pStyle w:val="Akapitzlist"/>
        <w:numPr>
          <w:ilvl w:val="0"/>
          <w:numId w:val="7"/>
        </w:numPr>
        <w:spacing w:after="0" w:line="240" w:lineRule="auto"/>
        <w:ind w:left="284"/>
        <w:jc w:val="both"/>
        <w:rPr>
          <w:rFonts w:ascii="Times New Roman" w:eastAsia="Times New Roman" w:hAnsi="Times New Roman" w:cs="Times New Roman"/>
          <w:sz w:val="24"/>
          <w:szCs w:val="24"/>
          <w:lang w:eastAsia="pl-PL"/>
        </w:rPr>
      </w:pPr>
      <w:hyperlink r:id="rId17">
        <w:r w:rsidR="00010E1E">
          <w:rPr>
            <w:rFonts w:ascii="Times New Roman" w:eastAsia="Times New Roman" w:hAnsi="Times New Roman" w:cs="Times New Roman"/>
            <w:sz w:val="24"/>
            <w:szCs w:val="24"/>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hyperlink>
    </w:p>
    <w:p w:rsidR="00F96A93" w:rsidRDefault="00F96A93">
      <w:pPr>
        <w:spacing w:after="0" w:line="240" w:lineRule="auto"/>
        <w:jc w:val="both"/>
        <w:rPr>
          <w:rFonts w:ascii="Times New Roman" w:eastAsia="Times New Roman" w:hAnsi="Times New Roman" w:cs="Times New Roman"/>
          <w:sz w:val="24"/>
          <w:szCs w:val="24"/>
          <w:lang w:eastAsia="pl-PL"/>
        </w:rPr>
      </w:pPr>
    </w:p>
    <w:p w:rsidR="00F96A93" w:rsidRDefault="00BB55B3">
      <w:pPr>
        <w:pStyle w:val="Akapitzlist"/>
        <w:numPr>
          <w:ilvl w:val="0"/>
          <w:numId w:val="7"/>
        </w:numPr>
        <w:spacing w:after="0" w:line="240" w:lineRule="auto"/>
        <w:ind w:left="284" w:hanging="284"/>
        <w:jc w:val="both"/>
        <w:rPr>
          <w:rFonts w:ascii="Times New Roman" w:eastAsia="Times New Roman" w:hAnsi="Times New Roman" w:cs="Times New Roman"/>
          <w:sz w:val="24"/>
          <w:szCs w:val="24"/>
          <w:lang w:eastAsia="pl-PL"/>
        </w:rPr>
      </w:pPr>
      <w:hyperlink r:id="rId18">
        <w:r w:rsidR="00010E1E">
          <w:rPr>
            <w:rFonts w:ascii="Times New Roman" w:eastAsia="Times New Roman" w:hAnsi="Times New Roman" w:cs="Times New Roman"/>
            <w:sz w:val="24"/>
            <w:szCs w:val="24"/>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hyperlink>
    </w:p>
    <w:p w:rsidR="00F96A93" w:rsidRDefault="00F96A93">
      <w:pPr>
        <w:spacing w:after="0" w:line="240" w:lineRule="auto"/>
        <w:jc w:val="both"/>
        <w:rPr>
          <w:rFonts w:ascii="Times New Roman" w:eastAsia="Times New Roman" w:hAnsi="Times New Roman" w:cs="Times New Roman"/>
          <w:sz w:val="24"/>
          <w:szCs w:val="24"/>
          <w:lang w:eastAsia="pl-PL"/>
        </w:rPr>
      </w:pPr>
    </w:p>
    <w:p w:rsidR="00F96A93" w:rsidRDefault="00BB55B3">
      <w:pPr>
        <w:pStyle w:val="Akapitzlist"/>
        <w:numPr>
          <w:ilvl w:val="0"/>
          <w:numId w:val="7"/>
        </w:numPr>
        <w:spacing w:after="0" w:line="240" w:lineRule="auto"/>
        <w:ind w:left="284"/>
        <w:jc w:val="both"/>
        <w:rPr>
          <w:rFonts w:ascii="Times New Roman" w:eastAsia="Times New Roman" w:hAnsi="Times New Roman" w:cs="Times New Roman"/>
          <w:sz w:val="24"/>
          <w:szCs w:val="24"/>
          <w:lang w:eastAsia="pl-PL"/>
        </w:rPr>
      </w:pPr>
      <w:hyperlink r:id="rId19">
        <w:r w:rsidR="00010E1E">
          <w:rPr>
            <w:rFonts w:ascii="Times New Roman" w:eastAsia="Times New Roman" w:hAnsi="Times New Roman" w:cs="Times New Roman"/>
            <w:sz w:val="24"/>
            <w:szCs w:val="24"/>
            <w:lang w:eastAsia="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hyperlink>
    </w:p>
    <w:p w:rsidR="00F96A93" w:rsidRDefault="00F96A93">
      <w:pPr>
        <w:spacing w:after="0" w:line="240" w:lineRule="auto"/>
        <w:jc w:val="both"/>
        <w:rPr>
          <w:rFonts w:ascii="Times New Roman" w:eastAsia="Times New Roman" w:hAnsi="Times New Roman" w:cs="Times New Roman"/>
          <w:sz w:val="24"/>
          <w:szCs w:val="24"/>
          <w:lang w:eastAsia="pl-PL"/>
        </w:rPr>
      </w:pPr>
    </w:p>
    <w:p w:rsidR="00F96A93" w:rsidRDefault="00010E1E">
      <w:pPr>
        <w:shd w:val="clear" w:color="auto" w:fill="FFFFFF"/>
        <w:spacing w:after="0" w:line="240" w:lineRule="auto"/>
        <w:jc w:val="both"/>
        <w:rPr>
          <w:rFonts w:ascii="Times New Roman" w:eastAsia="Times New Roman" w:hAnsi="Times New Roman" w:cs="Times New Roman"/>
          <w:color w:val="FF0000"/>
          <w:sz w:val="24"/>
          <w:szCs w:val="24"/>
          <w:lang w:val="cs-CZ" w:eastAsia="pl-PL"/>
        </w:rPr>
      </w:pPr>
      <w:r>
        <w:rPr>
          <w:rFonts w:ascii="Times New Roman" w:eastAsia="Times New Roman" w:hAnsi="Times New Roman" w:cs="Times New Roman"/>
          <w:sz w:val="24"/>
          <w:szCs w:val="24"/>
          <w:lang w:eastAsia="pl-PL"/>
        </w:rPr>
        <w:t>2.</w:t>
      </w:r>
      <w:r>
        <w:t xml:space="preserve"> </w:t>
      </w:r>
      <w:hyperlink r:id="rId20">
        <w:r>
          <w:rPr>
            <w:rFonts w:ascii="Times New Roman" w:hAnsi="Times New Roman" w:cs="Times New Roman"/>
            <w:sz w:val="24"/>
            <w:szCs w:val="24"/>
          </w:rPr>
          <w:t xml:space="preserve">Wykluczenie Wykonawcy w okolicznościach opisanych ust. 1 pkt. 1 i  2 następuje zgodnie z </w:t>
        </w:r>
      </w:hyperlink>
      <w:hyperlink r:id="rId21">
        <w:r>
          <w:rPr>
            <w:rFonts w:ascii="Times New Roman" w:hAnsi="Times New Roman" w:cs="Times New Roman"/>
            <w:sz w:val="24"/>
            <w:szCs w:val="24"/>
          </w:rPr>
          <w:t xml:space="preserve">art. 111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w:t>
        </w:r>
      </w:hyperlink>
    </w:p>
    <w:p w:rsidR="00F96A93" w:rsidRDefault="00F96A93">
      <w:pPr>
        <w:shd w:val="clear" w:color="auto" w:fill="FFFFFF"/>
        <w:spacing w:after="0" w:line="240" w:lineRule="auto"/>
        <w:ind w:left="720"/>
        <w:jc w:val="both"/>
        <w:rPr>
          <w:rFonts w:ascii="Times New Roman" w:eastAsia="Times New Roman" w:hAnsi="Times New Roman" w:cs="Times New Roman"/>
          <w:color w:val="FF0000"/>
          <w:sz w:val="24"/>
          <w:szCs w:val="24"/>
          <w:lang w:val="cs-CZ" w:eastAsia="pl-PL"/>
        </w:rPr>
      </w:pPr>
    </w:p>
    <w:p w:rsidR="00F96A93" w:rsidRDefault="00010E1E">
      <w:pPr>
        <w:spacing w:after="0" w:line="24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val="cs-CZ" w:eastAsia="pl-PL"/>
        </w:rPr>
        <w:t>VIII. OŚWIADCZENIA I DOKUMENTY, JAKIE ZOBOWIĄZANI SĄ DOSTARCZYĆ WYKONAWCY W CELU POTWIERDZENIA SPEŁNIENIA WARUNKÓW UDZIAŁU W POSTĘPOWANIU ORAZ WYKAZANIA BRAKU PODSTAW WYKLUCZENIA (Podmiotowe środki dowodowe)</w:t>
      </w:r>
    </w:p>
    <w:p w:rsidR="00F96A93" w:rsidRDefault="00F96A93">
      <w:pPr>
        <w:spacing w:after="0" w:line="240" w:lineRule="auto"/>
        <w:ind w:left="720"/>
        <w:jc w:val="both"/>
        <w:rPr>
          <w:rFonts w:ascii="Times New Roman" w:eastAsia="Times New Roman" w:hAnsi="Times New Roman" w:cs="Times New Roman"/>
          <w:b/>
          <w:sz w:val="24"/>
          <w:szCs w:val="24"/>
          <w:lang w:eastAsia="pl-PL"/>
        </w:rPr>
      </w:pPr>
    </w:p>
    <w:p w:rsidR="00F96A93" w:rsidRDefault="00F96A93">
      <w:pPr>
        <w:spacing w:after="0" w:line="240" w:lineRule="auto"/>
        <w:ind w:left="720"/>
        <w:jc w:val="both"/>
        <w:rPr>
          <w:rFonts w:ascii="Times New Roman" w:eastAsia="Times New Roman" w:hAnsi="Times New Roman" w:cs="Times New Roman"/>
          <w:color w:val="FF0000"/>
          <w:sz w:val="24"/>
          <w:szCs w:val="24"/>
          <w:lang w:eastAsia="pl-PL"/>
        </w:rPr>
      </w:pPr>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w:t>
      </w:r>
      <w:hyperlink r:id="rId22">
        <w:r>
          <w:rPr>
            <w:rFonts w:ascii="Times New Roman" w:eastAsia="Times New Roman" w:hAnsi="Times New Roman" w:cs="Times New Roman"/>
            <w:sz w:val="24"/>
            <w:szCs w:val="24"/>
            <w:lang w:eastAsia="pl-PL"/>
          </w:rPr>
          <w:t xml:space="preserve">Do oferty Wykonawca zobowiązany jest dołączyć aktualne na dzień składania ofert oświadczenie, </w:t>
        </w:r>
        <w:r>
          <w:rPr>
            <w:rFonts w:ascii="Times New Roman" w:hAnsi="Times New Roman" w:cs="Times New Roman"/>
            <w:sz w:val="24"/>
            <w:szCs w:val="24"/>
          </w:rPr>
          <w:t>o którym mowa w art. 125</w:t>
        </w:r>
        <w:r>
          <w:rPr>
            <w:rFonts w:ascii="Times New Roman" w:hAnsi="Times New Roman" w:cs="Times New Roman"/>
            <w:b/>
            <w:sz w:val="24"/>
            <w:szCs w:val="24"/>
          </w:rPr>
          <w:t xml:space="preserve"> </w:t>
        </w:r>
        <w:r>
          <w:rPr>
            <w:rFonts w:ascii="Times New Roman" w:hAnsi="Times New Roman" w:cs="Times New Roman"/>
            <w:sz w:val="24"/>
            <w:szCs w:val="24"/>
          </w:rPr>
          <w:t xml:space="preserve">ust. 1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w:t>
        </w:r>
        <w:r>
          <w:rPr>
            <w:rFonts w:ascii="Times New Roman" w:eastAsia="Times New Roman" w:hAnsi="Times New Roman" w:cs="Times New Roman"/>
            <w:sz w:val="24"/>
            <w:szCs w:val="24"/>
            <w:lang w:eastAsia="pl-PL"/>
          </w:rPr>
          <w:t xml:space="preserve">o spełnianiu warunków udziału w postępowaniu oraz o braku podstaw do wykluczenia z postępowania – zgodnie z </w:t>
        </w:r>
        <w:r>
          <w:rPr>
            <w:rFonts w:ascii="Times New Roman" w:eastAsia="Times New Roman" w:hAnsi="Times New Roman" w:cs="Times New Roman"/>
            <w:b/>
            <w:bCs/>
            <w:sz w:val="24"/>
            <w:szCs w:val="24"/>
            <w:lang w:eastAsia="pl-PL"/>
          </w:rPr>
          <w:t>Załącznikiem nr 5 do SWZ</w:t>
        </w:r>
        <w:r>
          <w:rPr>
            <w:rFonts w:ascii="Times New Roman" w:eastAsia="Times New Roman" w:hAnsi="Times New Roman" w:cs="Times New Roman"/>
            <w:sz w:val="24"/>
            <w:szCs w:val="24"/>
            <w:lang w:eastAsia="pl-PL"/>
          </w:rPr>
          <w:t>;</w:t>
        </w:r>
      </w:hyperlink>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hyperlink r:id="rId23">
        <w:r>
          <w:rPr>
            <w:rFonts w:ascii="Times New Roman" w:eastAsia="Times New Roman" w:hAnsi="Times New Roman" w:cs="Times New Roman"/>
            <w:sz w:val="24"/>
            <w:szCs w:val="24"/>
            <w:lang w:eastAsia="pl-PL"/>
          </w:rPr>
          <w:t xml:space="preserve">Informacje zawarte w oświadczeniu, o którym mowa w art. 125 ust.1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 xml:space="preserve"> stanowią wstępne potwierdzenie, że Wykonawca nie podlega wykluczeniu oraz spełnia warunki udziału </w:t>
        </w:r>
        <w:r>
          <w:rPr>
            <w:rFonts w:ascii="Times New Roman" w:eastAsia="Times New Roman" w:hAnsi="Times New Roman" w:cs="Times New Roman"/>
            <w:sz w:val="24"/>
            <w:szCs w:val="24"/>
            <w:lang w:eastAsia="pl-PL"/>
          </w:rPr>
          <w:br/>
          <w:t>w postępowaniu.</w:t>
        </w:r>
      </w:hyperlink>
    </w:p>
    <w:p w:rsidR="00F96A93" w:rsidRDefault="00010E1E">
      <w:pPr>
        <w:tabs>
          <w:tab w:val="left" w:pos="0"/>
        </w:tabs>
        <w:spacing w:after="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3. Wykonawcy wspólnie składający ofertę składają w/w oświadczenie  dla każdego z nich odpowiednio.</w:t>
      </w:r>
    </w:p>
    <w:p w:rsidR="00F96A93" w:rsidRDefault="00010E1E">
      <w:pPr>
        <w:tabs>
          <w:tab w:val="left" w:pos="0"/>
        </w:tabs>
        <w:spacing w:after="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4. Wykonawcy wspólnie składający ofertę składają oświadczenie z art. 117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 xml:space="preserve">, z którego wynika jakie usługi wykonają poszczególni Wykonawcy </w:t>
      </w:r>
      <w:r>
        <w:rPr>
          <w:rFonts w:ascii="Times New Roman" w:hAnsi="Times New Roman" w:cs="Times New Roman"/>
          <w:b/>
          <w:sz w:val="24"/>
          <w:szCs w:val="24"/>
          <w:shd w:val="clear" w:color="auto" w:fill="FFFFFF"/>
        </w:rPr>
        <w:t>Załącznik nr 4</w:t>
      </w:r>
      <w:r>
        <w:rPr>
          <w:rFonts w:ascii="Times New Roman" w:eastAsia="Times New Roman" w:hAnsi="Times New Roman" w:cs="Times New Roman"/>
          <w:sz w:val="24"/>
          <w:szCs w:val="24"/>
          <w:lang w:eastAsia="pl-PL"/>
        </w:rPr>
        <w:t>.</w:t>
      </w:r>
      <w:bookmarkStart w:id="7" w:name="_Hlk70626261"/>
      <w:bookmarkEnd w:id="7"/>
    </w:p>
    <w:p w:rsidR="00F96A93" w:rsidRDefault="00010E1E">
      <w:pPr>
        <w:tabs>
          <w:tab w:val="left" w:pos="0"/>
        </w:tabs>
        <w:spacing w:after="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 Wykonawca polegający na zasobach innych podmiotów składa :</w:t>
      </w:r>
    </w:p>
    <w:p w:rsidR="00F96A93" w:rsidRDefault="00010E1E">
      <w:pPr>
        <w:pStyle w:val="Teksttreci"/>
        <w:shd w:val="clear" w:color="auto" w:fill="auto"/>
        <w:spacing w:line="276" w:lineRule="auto"/>
        <w:ind w:right="20" w:firstLine="0"/>
        <w:jc w:val="both"/>
        <w:rPr>
          <w:rFonts w:ascii="Times New Roman" w:hAnsi="Times New Roman" w:cs="Times New Roman"/>
          <w:sz w:val="24"/>
          <w:szCs w:val="24"/>
          <w:lang w:val="pl-PL" w:eastAsia="pl-PL"/>
        </w:rPr>
      </w:pPr>
      <w:r>
        <w:rPr>
          <w:rFonts w:ascii="Times New Roman" w:hAnsi="Times New Roman" w:cs="Times New Roman"/>
          <w:sz w:val="24"/>
          <w:szCs w:val="24"/>
          <w:lang w:val="pl-PL" w:eastAsia="pl-PL"/>
        </w:rPr>
        <w:t xml:space="preserve">-z ofertą, dla każdego z podmiotów, których to dotyczy oświadczenie z art. 125 ust. 1 </w:t>
      </w:r>
      <w:proofErr w:type="spellStart"/>
      <w:r>
        <w:rPr>
          <w:rFonts w:ascii="Times New Roman" w:hAnsi="Times New Roman" w:cs="Times New Roman"/>
          <w:sz w:val="24"/>
          <w:szCs w:val="24"/>
          <w:lang w:val="pl-PL" w:eastAsia="pl-PL"/>
        </w:rPr>
        <w:t>pzp</w:t>
      </w:r>
      <w:proofErr w:type="spellEnd"/>
      <w:r>
        <w:rPr>
          <w:rFonts w:ascii="Times New Roman" w:hAnsi="Times New Roman" w:cs="Times New Roman"/>
          <w:sz w:val="24"/>
          <w:szCs w:val="24"/>
          <w:lang w:val="pl-PL" w:eastAsia="pl-PL"/>
        </w:rPr>
        <w:t>.</w:t>
      </w:r>
    </w:p>
    <w:p w:rsidR="00F96A93" w:rsidRDefault="00010E1E">
      <w:pPr>
        <w:pStyle w:val="Teksttreci"/>
        <w:shd w:val="clear" w:color="auto" w:fill="auto"/>
        <w:spacing w:line="276" w:lineRule="auto"/>
        <w:ind w:right="20" w:firstLine="0"/>
        <w:jc w:val="both"/>
        <w:rPr>
          <w:rFonts w:ascii="Times New Roman" w:hAnsi="Times New Roman" w:cs="Times New Roman"/>
          <w:sz w:val="24"/>
          <w:szCs w:val="24"/>
          <w:lang w:val="pl-PL" w:eastAsia="pl-PL"/>
        </w:rPr>
      </w:pPr>
      <w:r>
        <w:rPr>
          <w:rFonts w:ascii="Times New Roman" w:hAnsi="Times New Roman" w:cs="Times New Roman"/>
          <w:sz w:val="24"/>
          <w:szCs w:val="24"/>
          <w:lang w:val="pl-PL" w:eastAsia="pl-PL"/>
        </w:rPr>
        <w:t>-z ofertą, zobowiązanie innego podmiotu do udostępnienia niezbędnych zasobów Wykonawcy,</w:t>
      </w:r>
    </w:p>
    <w:p w:rsidR="00F96A93" w:rsidRDefault="00010E1E">
      <w:pPr>
        <w:pStyle w:val="Teksttreci"/>
        <w:shd w:val="clear" w:color="auto" w:fill="auto"/>
        <w:spacing w:line="276" w:lineRule="auto"/>
        <w:ind w:right="20" w:firstLine="0"/>
        <w:jc w:val="both"/>
        <w:rPr>
          <w:rFonts w:ascii="Times New Roman" w:hAnsi="Times New Roman" w:cs="Times New Roman"/>
          <w:sz w:val="24"/>
          <w:szCs w:val="24"/>
          <w:lang w:val="pl-PL" w:eastAsia="pl-PL"/>
        </w:rPr>
      </w:pPr>
      <w:r>
        <w:rPr>
          <w:rFonts w:ascii="Times New Roman" w:hAnsi="Times New Roman" w:cs="Times New Roman"/>
          <w:sz w:val="24"/>
          <w:szCs w:val="24"/>
          <w:lang w:val="pl-PL" w:eastAsia="pl-PL"/>
        </w:rPr>
        <w:t>-w terminie określonym w pkt. 3 poniżej, przedkłada w odniesieniu do tych podmiotów podmiotowe środki dowodowe na potwierdzenie braku podstaw wykluczenia.</w:t>
      </w:r>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hyperlink r:id="rId24">
        <w:r>
          <w:rPr>
            <w:rFonts w:ascii="Times New Roman" w:eastAsia="Times New Roman" w:hAnsi="Times New Roman" w:cs="Times New Roman"/>
            <w:sz w:val="24"/>
            <w:szCs w:val="24"/>
            <w:lang w:eastAsia="pl-PL"/>
          </w:rPr>
          <w:t xml:space="preserve">Zamawiający </w:t>
        </w:r>
        <w:r>
          <w:rPr>
            <w:rFonts w:ascii="Times New Roman" w:eastAsia="Times New Roman" w:hAnsi="Times New Roman" w:cs="Times New Roman"/>
            <w:b/>
            <w:sz w:val="24"/>
            <w:szCs w:val="24"/>
            <w:lang w:eastAsia="pl-PL"/>
          </w:rPr>
          <w:t>wzywa wykonawcę</w:t>
        </w:r>
        <w:r>
          <w:rPr>
            <w:rFonts w:ascii="Times New Roman" w:eastAsia="Times New Roman" w:hAnsi="Times New Roman" w:cs="Times New Roman"/>
            <w:sz w:val="24"/>
            <w:szCs w:val="24"/>
            <w:lang w:eastAsia="pl-PL"/>
          </w:rPr>
          <w:t xml:space="preserve">, którego oferta została najwyżej oceniona, do złożenia w wyznaczonym terminie, </w:t>
        </w:r>
        <w:r>
          <w:rPr>
            <w:rFonts w:ascii="Times New Roman" w:eastAsia="Times New Roman" w:hAnsi="Times New Roman" w:cs="Times New Roman"/>
            <w:b/>
            <w:sz w:val="24"/>
            <w:szCs w:val="24"/>
            <w:lang w:eastAsia="pl-PL"/>
          </w:rPr>
          <w:t>nie krótszym niż 5 dni</w:t>
        </w:r>
        <w:r>
          <w:rPr>
            <w:rFonts w:ascii="Times New Roman" w:eastAsia="Times New Roman" w:hAnsi="Times New Roman" w:cs="Times New Roman"/>
            <w:sz w:val="24"/>
            <w:szCs w:val="24"/>
            <w:lang w:eastAsia="pl-PL"/>
          </w:rPr>
          <w:t xml:space="preserve"> od dnia wezwania, podmiotowych środków dowodowych, jeżeli wymagał ich złożenia w ogłoszeniu o zamówieniu lub dokumentach zamówienia, aktualnych na dzień złożenia podmiotowych środków dowodowych.</w:t>
        </w:r>
      </w:hyperlink>
    </w:p>
    <w:p w:rsidR="00F96A93" w:rsidRDefault="00010E1E">
      <w:pPr>
        <w:spacing w:after="0" w:line="240" w:lineRule="auto"/>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4. </w:t>
      </w:r>
      <w:hyperlink r:id="rId25">
        <w:r>
          <w:rPr>
            <w:rFonts w:ascii="Times New Roman" w:eastAsia="Times New Roman" w:hAnsi="Times New Roman" w:cs="Times New Roman"/>
            <w:b/>
            <w:bCs/>
            <w:sz w:val="24"/>
            <w:szCs w:val="24"/>
            <w:lang w:eastAsia="pl-PL"/>
          </w:rPr>
          <w:t xml:space="preserve">Podmiotowe środki dowodowe na potwierdzenie braku podstaw wykluczenia </w:t>
        </w:r>
        <w:r>
          <w:rPr>
            <w:rFonts w:ascii="Times New Roman" w:eastAsia="Times New Roman" w:hAnsi="Times New Roman" w:cs="Times New Roman"/>
            <w:b/>
            <w:bCs/>
            <w:sz w:val="24"/>
            <w:szCs w:val="24"/>
            <w:lang w:eastAsia="pl-PL"/>
          </w:rPr>
          <w:br/>
          <w:t>i spełnienia warunków udziału wymagane od wykonawcy, na wezwanie Zamawiającego obejmują:</w:t>
        </w:r>
      </w:hyperlink>
    </w:p>
    <w:p w:rsidR="00F96A93" w:rsidRDefault="00010E1E">
      <w:pPr>
        <w:suppressAutoHyphens w:val="0"/>
        <w:spacing w:after="73" w:line="250" w:lineRule="auto"/>
        <w:ind w:right="62"/>
        <w:jc w:val="both"/>
        <w:rPr>
          <w:rFonts w:ascii="Times New Roman" w:hAnsi="Times New Roman" w:cs="Times New Roman"/>
          <w:sz w:val="24"/>
          <w:szCs w:val="24"/>
        </w:rPr>
      </w:pPr>
      <w:r>
        <w:rPr>
          <w:rFonts w:ascii="Times New Roman" w:hAnsi="Times New Roman" w:cs="Times New Roman"/>
          <w:b/>
          <w:sz w:val="24"/>
          <w:szCs w:val="24"/>
        </w:rPr>
        <w:t>a) Licencji</w:t>
      </w:r>
      <w:r>
        <w:rPr>
          <w:rFonts w:ascii="Times New Roman" w:hAnsi="Times New Roman" w:cs="Times New Roman"/>
          <w:sz w:val="24"/>
          <w:szCs w:val="24"/>
        </w:rPr>
        <w:t xml:space="preserve"> na wykonywanie krajowego transportu drogowego osób.</w:t>
      </w:r>
    </w:p>
    <w:p w:rsidR="00F96A93" w:rsidRDefault="00010E1E">
      <w:pPr>
        <w:suppressAutoHyphens w:val="0"/>
        <w:spacing w:after="73" w:line="250" w:lineRule="auto"/>
        <w:ind w:right="62"/>
        <w:jc w:val="both"/>
        <w:rPr>
          <w:rFonts w:ascii="Times New Roman" w:hAnsi="Times New Roman" w:cs="Times New Roman"/>
          <w:sz w:val="24"/>
          <w:szCs w:val="24"/>
        </w:rPr>
      </w:pPr>
      <w:r>
        <w:rPr>
          <w:rFonts w:ascii="Times New Roman" w:hAnsi="Times New Roman" w:cs="Times New Roman"/>
          <w:b/>
          <w:sz w:val="24"/>
          <w:szCs w:val="24"/>
        </w:rPr>
        <w:t>b) Wykazu urządzeń technicznych</w:t>
      </w:r>
      <w:r>
        <w:rPr>
          <w:rFonts w:ascii="Times New Roman" w:hAnsi="Times New Roman" w:cs="Times New Roman"/>
          <w:sz w:val="24"/>
          <w:szCs w:val="24"/>
        </w:rPr>
        <w:t xml:space="preserve"> dostępnych wykonawcy w celu wykonania zamówienia </w:t>
      </w:r>
      <w:r>
        <w:rPr>
          <w:rFonts w:ascii="Times New Roman" w:hAnsi="Times New Roman" w:cs="Times New Roman"/>
          <w:b/>
          <w:sz w:val="24"/>
          <w:szCs w:val="24"/>
        </w:rPr>
        <w:t>(Załącznik nr 8)</w:t>
      </w:r>
      <w:r>
        <w:rPr>
          <w:rFonts w:ascii="Times New Roman" w:hAnsi="Times New Roman" w:cs="Times New Roman"/>
          <w:sz w:val="24"/>
          <w:szCs w:val="24"/>
        </w:rPr>
        <w:t xml:space="preserve"> .</w:t>
      </w:r>
    </w:p>
    <w:p w:rsidR="00F96A93" w:rsidRDefault="00010E1E">
      <w:pPr>
        <w:suppressAutoHyphens w:val="0"/>
        <w:spacing w:after="73" w:line="250" w:lineRule="auto"/>
        <w:ind w:right="62"/>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b/>
          <w:sz w:val="24"/>
          <w:szCs w:val="24"/>
        </w:rPr>
        <w:t>Wykaz osób (Załącznik nr 8)</w:t>
      </w:r>
    </w:p>
    <w:p w:rsidR="00F96A93" w:rsidRDefault="00010E1E">
      <w:pPr>
        <w:suppressAutoHyphens w:val="0"/>
        <w:spacing w:after="73" w:line="250" w:lineRule="auto"/>
        <w:ind w:right="62"/>
        <w:jc w:val="both"/>
        <w:rPr>
          <w:rFonts w:ascii="Times New Roman" w:eastAsia="Times New Roman" w:hAnsi="Times New Roman" w:cs="Times New Roman"/>
          <w:sz w:val="24"/>
          <w:szCs w:val="24"/>
          <w:lang w:eastAsia="pl-PL"/>
        </w:rPr>
      </w:pPr>
      <w:r>
        <w:rPr>
          <w:rFonts w:ascii="Times New Roman" w:hAnsi="Times New Roman" w:cs="Times New Roman"/>
          <w:sz w:val="24"/>
          <w:szCs w:val="24"/>
        </w:rPr>
        <w:t>d)  </w:t>
      </w:r>
      <w:hyperlink r:id="rId26">
        <w:r>
          <w:rPr>
            <w:rFonts w:ascii="Times New Roman" w:eastAsia="Times New Roman" w:hAnsi="Times New Roman" w:cs="Times New Roman"/>
            <w:sz w:val="24"/>
            <w:szCs w:val="24"/>
            <w:lang w:eastAsia="pl-PL"/>
          </w:rPr>
          <w:t>Oświadczenie wykonawcy, w zakresie art. 108 ust. 1 pkt 5 ustawy, o braku przynależności do tej samej grupy kapitałowej, w rozumieniu ustawy z dnia 16 lutego 2007 r. o ochronie konkurencji i konsumentów (Dz. U</w:t>
        </w:r>
        <w:r>
          <w:rPr>
            <w:rFonts w:ascii="Times New Roman" w:eastAsia="Times New Roman" w:hAnsi="Times New Roman" w:cs="Times New Roman"/>
            <w:b/>
            <w:sz w:val="24"/>
            <w:szCs w:val="24"/>
            <w:lang w:eastAsia="pl-PL"/>
          </w:rPr>
          <w:t>.</w:t>
        </w:r>
        <w:r>
          <w:rPr>
            <w:rFonts w:ascii="Times New Roman" w:eastAsia="Times New Roman" w:hAnsi="Times New Roman" w:cs="Times New Roman"/>
            <w:sz w:val="24"/>
            <w:szCs w:val="24"/>
            <w:lang w:eastAsia="pl-PL"/>
          </w:rPr>
          <w:t xml:space="preserve"> z 2023 r, poz. 1689, ze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Pr>
            <w:rFonts w:ascii="Times New Roman" w:eastAsia="Times New Roman" w:hAnsi="Times New Roman" w:cs="Times New Roman"/>
            <w:b/>
            <w:bCs/>
            <w:sz w:val="24"/>
            <w:szCs w:val="24"/>
            <w:lang w:eastAsia="pl-PL"/>
          </w:rPr>
          <w:t>załącznik nr 7 do SWZ</w:t>
        </w:r>
        <w:r>
          <w:rPr>
            <w:rFonts w:ascii="Times New Roman" w:eastAsia="Times New Roman" w:hAnsi="Times New Roman" w:cs="Times New Roman"/>
            <w:sz w:val="24"/>
            <w:szCs w:val="24"/>
            <w:lang w:eastAsia="pl-PL"/>
          </w:rPr>
          <w:t>;</w:t>
        </w:r>
      </w:hyperlink>
    </w:p>
    <w:p w:rsidR="00F96A93" w:rsidRDefault="00010E1E">
      <w:pPr>
        <w:suppressAutoHyphens w:val="0"/>
        <w:spacing w:after="73" w:line="250" w:lineRule="auto"/>
        <w:ind w:right="62"/>
        <w:jc w:val="both"/>
        <w:rPr>
          <w:rFonts w:ascii="Times New Roman" w:eastAsia="Times New Roman" w:hAnsi="Times New Roman" w:cs="Times New Roman"/>
          <w:sz w:val="24"/>
          <w:szCs w:val="24"/>
          <w:lang w:eastAsia="pl-PL"/>
        </w:rPr>
      </w:pPr>
      <w:r>
        <w:t xml:space="preserve">e) </w:t>
      </w:r>
      <w:hyperlink r:id="rId27">
        <w:r>
          <w:rPr>
            <w:rFonts w:ascii="Times New Roman" w:eastAsia="Times New Roman" w:hAnsi="Times New Roman" w:cs="Times New Roman"/>
            <w:sz w:val="24"/>
            <w:szCs w:val="24"/>
            <w:lang w:eastAsia="pl-PL"/>
          </w:rPr>
          <w:t xml:space="preserve">Odpis lub informacja z Krajowego Rejestru Sądowego lub z Centralnej Ewidencji </w:t>
        </w:r>
        <w:r>
          <w:rPr>
            <w:rFonts w:ascii="Times New Roman" w:eastAsia="Times New Roman" w:hAnsi="Times New Roman" w:cs="Times New Roman"/>
            <w:sz w:val="24"/>
            <w:szCs w:val="24"/>
            <w:lang w:eastAsia="pl-PL"/>
          </w:rPr>
          <w:br/>
          <w:t xml:space="preserve">i Informacji o Działalności Gospodarczej, w zakresie art. 109 ust. 1 pkt 4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 sporządzonych nie wcześniej niż 3 miesiące przed jej złożeniem, jeżeli odrębne przepisy wymagają wpisu do rejestru lub ewidencji;</w:t>
        </w:r>
      </w:hyperlink>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hyperlink r:id="rId28">
        <w:r>
          <w:rPr>
            <w:rFonts w:ascii="Times New Roman" w:eastAsia="Times New Roman" w:hAnsi="Times New Roman" w:cs="Times New Roman"/>
            <w:sz w:val="24"/>
            <w:szCs w:val="24"/>
            <w:lang w:eastAsia="pl-PL"/>
          </w:rPr>
          <w:t xml:space="preserve">Jeżeli Wykonawca ma siedzibę lub miejsce zamieszkania poza terytorium Rzeczypospolitej Polskiej, zamiast dokumentu, o których mowa w </w:t>
        </w:r>
        <w:r>
          <w:rPr>
            <w:rFonts w:ascii="Times New Roman" w:eastAsia="Arial" w:hAnsi="Times New Roman" w:cs="Times New Roman"/>
            <w:sz w:val="24"/>
            <w:szCs w:val="24"/>
            <w:lang w:eastAsia="pl-PL"/>
          </w:rPr>
          <w:t xml:space="preserve">§ 4 ust. 1 pkt.3 </w:t>
        </w:r>
        <w:proofErr w:type="spellStart"/>
        <w:r>
          <w:rPr>
            <w:rFonts w:ascii="Times New Roman" w:eastAsia="Arial" w:hAnsi="Times New Roman" w:cs="Times New Roman"/>
            <w:sz w:val="24"/>
            <w:szCs w:val="24"/>
            <w:lang w:eastAsia="pl-PL"/>
          </w:rPr>
          <w:t>lit.b</w:t>
        </w:r>
        <w:proofErr w:type="spellEnd"/>
        <w:r>
          <w:rPr>
            <w:rFonts w:ascii="Times New Roman" w:eastAsia="Arial" w:hAnsi="Times New Roman" w:cs="Times New Roman"/>
            <w:sz w:val="24"/>
            <w:szCs w:val="24"/>
            <w:lang w:eastAsia="pl-PL"/>
          </w:rPr>
          <w:t>) rozporządzenia z Ministra Rozwoju, Pracy i Technologii z dnia 23.12.2020 r. w sprawie podmiotowych środków dowodowych oraz innych dokumentów lub oświadczeń, jakich może żądać zamawiający od wykonawców (Dz. U. z 2020 r., poz. 2415)</w:t>
        </w:r>
        <w:r>
          <w:rPr>
            <w:rFonts w:ascii="Times New Roman" w:eastAsia="Times New Roman" w:hAnsi="Times New Roman" w:cs="Times New Roman"/>
            <w:sz w:val="24"/>
            <w:szCs w:val="24"/>
            <w:lang w:eastAsia="pl-PL"/>
          </w:rPr>
          <w:t>,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w:t>
        </w:r>
      </w:hyperlink>
      <w:r>
        <w:rPr>
          <w:rFonts w:ascii="Times New Roman" w:eastAsia="Times New Roman" w:hAnsi="Times New Roman" w:cs="Times New Roman"/>
          <w:sz w:val="24"/>
          <w:szCs w:val="24"/>
          <w:lang w:eastAsia="pl-PL"/>
        </w:rPr>
        <w:t>.</w:t>
      </w:r>
    </w:p>
    <w:p w:rsidR="00F96A93" w:rsidRDefault="00010E1E">
      <w:pPr>
        <w:spacing w:after="0" w:line="240" w:lineRule="auto"/>
        <w:jc w:val="both"/>
        <w:rPr>
          <w:rFonts w:ascii="Times New Roman" w:eastAsia="Times New Roman" w:hAnsi="Times New Roman" w:cs="Times New Roman"/>
          <w:color w:val="FF0000"/>
          <w:sz w:val="24"/>
          <w:szCs w:val="24"/>
          <w:lang w:eastAsia="pl-PL"/>
        </w:rPr>
      </w:pPr>
      <w:r>
        <w:rPr>
          <w:rFonts w:ascii="Times New Roman" w:eastAsia="Times New Roman" w:hAnsi="Times New Roman" w:cs="Times New Roman"/>
          <w:sz w:val="24"/>
          <w:szCs w:val="24"/>
          <w:lang w:eastAsia="pl-PL"/>
        </w:rPr>
        <w:t>6.</w:t>
      </w:r>
      <w:hyperlink r:id="rId29">
        <w:r>
          <w:rPr>
            <w:rFonts w:ascii="Times New Roman" w:eastAsia="Times New Roman" w:hAnsi="Times New Roman" w:cs="Times New Roman"/>
            <w:sz w:val="24"/>
            <w:szCs w:val="24"/>
            <w:lang w:eastAsia="pl-PL"/>
          </w:rPr>
          <w:t xml:space="preserve">Jeżeli w kraju, w którym Wykonawca ma siedzibę lub miejsce zamieszkania, nie wydaje się dokumentów, o których mowa w § 4 ust. 1 (rozporządzenia z 2020r, Dz. U. z 2020r, poz. </w:t>
        </w:r>
        <w:r>
          <w:rPr>
            <w:rFonts w:ascii="Times New Roman" w:eastAsia="Times New Roman" w:hAnsi="Times New Roman" w:cs="Times New Roman"/>
            <w:sz w:val="24"/>
            <w:szCs w:val="24"/>
            <w:lang w:eastAsia="pl-PL"/>
          </w:rPr>
          <w:lastRenderedPageBreak/>
          <w:t>2415) ,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hyperlink>
      <w:r>
        <w:rPr>
          <w:rFonts w:ascii="Times New Roman" w:eastAsia="Times New Roman" w:hAnsi="Times New Roman" w:cs="Times New Roman"/>
          <w:color w:val="FF0000"/>
          <w:sz w:val="24"/>
          <w:szCs w:val="24"/>
          <w:lang w:eastAsia="pl-PL"/>
        </w:rPr>
        <w:t>.</w:t>
      </w:r>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w:t>
      </w:r>
      <w:hyperlink r:id="rId30">
        <w:r>
          <w:rPr>
            <w:rFonts w:ascii="Times New Roman" w:eastAsia="Times New Roman" w:hAnsi="Times New Roman" w:cs="Times New Roman"/>
            <w:sz w:val="24"/>
            <w:szCs w:val="24"/>
            <w:lang w:eastAsia="pl-PL"/>
          </w:rPr>
          <w:t>Zamawiający nie wzywa do złożenia podmiotowych środków dowodowych, jeżeli:</w:t>
        </w:r>
      </w:hyperlink>
    </w:p>
    <w:p w:rsidR="00F96A93" w:rsidRDefault="00BB55B3">
      <w:pPr>
        <w:spacing w:after="0" w:line="240" w:lineRule="auto"/>
        <w:jc w:val="both"/>
        <w:rPr>
          <w:rFonts w:ascii="Times New Roman" w:eastAsia="Times New Roman" w:hAnsi="Times New Roman" w:cs="Times New Roman"/>
          <w:sz w:val="24"/>
          <w:szCs w:val="24"/>
          <w:lang w:eastAsia="pl-PL"/>
        </w:rPr>
      </w:pPr>
      <w:hyperlink r:id="rId31">
        <w:r w:rsidR="00010E1E">
          <w:rPr>
            <w:rFonts w:ascii="Times New Roman" w:eastAsia="Times New Roman" w:hAnsi="Times New Roman" w:cs="Times New Roman"/>
            <w:sz w:val="24"/>
            <w:szCs w:val="24"/>
            <w:lang w:eastAsia="pl-PL"/>
          </w:rPr>
          <w:t xml:space="preserve">1) może je uzyskać za pomocą bezpłatnych i ogólnodostępnych baz danych, w szczególności rejestrów publicznych w rozumieniu ustawy z dnia 17 lutego 2005 r. o informatyzacji działalności podmiotów realizujących zadania publiczne, o ile wykonawca wskazał </w:t>
        </w:r>
        <w:r w:rsidR="00010E1E">
          <w:rPr>
            <w:rFonts w:ascii="Times New Roman" w:eastAsia="Times New Roman" w:hAnsi="Times New Roman" w:cs="Times New Roman"/>
            <w:sz w:val="24"/>
            <w:szCs w:val="24"/>
            <w:lang w:eastAsia="pl-PL"/>
          </w:rPr>
          <w:br/>
          <w:t xml:space="preserve">w oświadczeniu, o którym mowa w art. 125 ust. 1 </w:t>
        </w:r>
        <w:proofErr w:type="spellStart"/>
        <w:r w:rsidR="00010E1E">
          <w:rPr>
            <w:rFonts w:ascii="Times New Roman" w:eastAsia="Times New Roman" w:hAnsi="Times New Roman" w:cs="Times New Roman"/>
            <w:sz w:val="24"/>
            <w:szCs w:val="24"/>
            <w:lang w:eastAsia="pl-PL"/>
          </w:rPr>
          <w:t>p.z.p</w:t>
        </w:r>
        <w:proofErr w:type="spellEnd"/>
        <w:r w:rsidR="00010E1E">
          <w:rPr>
            <w:rFonts w:ascii="Times New Roman" w:eastAsia="Times New Roman" w:hAnsi="Times New Roman" w:cs="Times New Roman"/>
            <w:sz w:val="24"/>
            <w:szCs w:val="24"/>
            <w:lang w:eastAsia="pl-PL"/>
          </w:rPr>
          <w:t xml:space="preserve"> dane umożliwiające dostęp do tych środków;</w:t>
        </w:r>
      </w:hyperlink>
    </w:p>
    <w:p w:rsidR="00F96A93" w:rsidRDefault="00BB55B3">
      <w:pPr>
        <w:spacing w:after="0" w:line="240" w:lineRule="auto"/>
        <w:jc w:val="both"/>
        <w:rPr>
          <w:rFonts w:ascii="Times New Roman" w:eastAsia="Times New Roman" w:hAnsi="Times New Roman" w:cs="Times New Roman"/>
          <w:sz w:val="24"/>
          <w:szCs w:val="24"/>
          <w:lang w:eastAsia="pl-PL"/>
        </w:rPr>
      </w:pPr>
      <w:hyperlink r:id="rId32">
        <w:r w:rsidR="00010E1E">
          <w:rPr>
            <w:rFonts w:ascii="Times New Roman" w:eastAsia="Times New Roman" w:hAnsi="Times New Roman" w:cs="Times New Roman"/>
            <w:sz w:val="24"/>
            <w:szCs w:val="24"/>
            <w:lang w:eastAsia="pl-PL"/>
          </w:rPr>
          <w:t xml:space="preserve">2) podmiotowym środkiem dowodowym jest oświadczenie, którego treść odpowiada zakresowi oświadczenia, o którym mowa w art. 125 ust. 1 </w:t>
        </w:r>
        <w:proofErr w:type="spellStart"/>
        <w:r w:rsidR="00010E1E">
          <w:rPr>
            <w:rFonts w:ascii="Times New Roman" w:eastAsia="Times New Roman" w:hAnsi="Times New Roman" w:cs="Times New Roman"/>
            <w:sz w:val="24"/>
            <w:szCs w:val="24"/>
            <w:lang w:eastAsia="pl-PL"/>
          </w:rPr>
          <w:t>pzp</w:t>
        </w:r>
        <w:proofErr w:type="spellEnd"/>
        <w:r w:rsidR="00010E1E">
          <w:rPr>
            <w:rFonts w:ascii="Times New Roman" w:eastAsia="Times New Roman" w:hAnsi="Times New Roman" w:cs="Times New Roman"/>
            <w:sz w:val="24"/>
            <w:szCs w:val="24"/>
            <w:lang w:eastAsia="pl-PL"/>
          </w:rPr>
          <w:t>.</w:t>
        </w:r>
      </w:hyperlink>
    </w:p>
    <w:p w:rsidR="00F96A93" w:rsidRDefault="00BB55B3">
      <w:pPr>
        <w:spacing w:after="0" w:line="240" w:lineRule="auto"/>
        <w:ind w:left="437" w:hanging="437"/>
        <w:jc w:val="both"/>
        <w:rPr>
          <w:rFonts w:ascii="Times New Roman" w:eastAsia="Times New Roman" w:hAnsi="Times New Roman" w:cs="Times New Roman"/>
          <w:sz w:val="24"/>
          <w:szCs w:val="24"/>
          <w:lang w:eastAsia="pl-PL"/>
        </w:rPr>
      </w:pPr>
      <w:hyperlink r:id="rId33">
        <w:r w:rsidR="00010E1E">
          <w:rPr>
            <w:rFonts w:ascii="Times New Roman" w:eastAsia="Times New Roman" w:hAnsi="Times New Roman" w:cs="Times New Roman"/>
            <w:sz w:val="24"/>
            <w:szCs w:val="24"/>
            <w:lang w:eastAsia="pl-PL"/>
          </w:rPr>
          <w:t>8.Wykonawca nie jest zobowiązany do złożenia podmiotowych środków dowodowych, które zamawiający posiada, jeżeli wykonawca wskaże te środki oraz potwierdzi ich prawidłowość i aktualność.</w:t>
        </w:r>
      </w:hyperlink>
    </w:p>
    <w:p w:rsidR="00F96A93" w:rsidRDefault="00BB55B3">
      <w:pPr>
        <w:spacing w:after="0" w:line="240" w:lineRule="auto"/>
        <w:jc w:val="both"/>
        <w:rPr>
          <w:rFonts w:ascii="Times New Roman" w:eastAsia="Times New Roman" w:hAnsi="Times New Roman" w:cs="Times New Roman"/>
          <w:color w:val="FF0000"/>
          <w:sz w:val="24"/>
          <w:szCs w:val="24"/>
          <w:lang w:eastAsia="pl-PL"/>
        </w:rPr>
      </w:pPr>
      <w:hyperlink r:id="rId34">
        <w:r w:rsidR="00010E1E">
          <w:rPr>
            <w:rFonts w:ascii="Times New Roman" w:eastAsia="Times New Roman" w:hAnsi="Times New Roman" w:cs="Times New Roman"/>
            <w:sz w:val="24"/>
            <w:szCs w:val="24"/>
            <w:lang w:eastAsia="pl-PL"/>
          </w:rPr>
          <w:t xml:space="preserve">9. W zakresie nieuregulowanym ustawą </w:t>
        </w:r>
        <w:proofErr w:type="spellStart"/>
        <w:r w:rsidR="00010E1E">
          <w:rPr>
            <w:rFonts w:ascii="Times New Roman" w:eastAsia="Times New Roman" w:hAnsi="Times New Roman" w:cs="Times New Roman"/>
            <w:sz w:val="24"/>
            <w:szCs w:val="24"/>
            <w:lang w:eastAsia="pl-PL"/>
          </w:rPr>
          <w:t>p.z.p</w:t>
        </w:r>
        <w:proofErr w:type="spellEnd"/>
        <w:r w:rsidR="00010E1E">
          <w:rPr>
            <w:rFonts w:ascii="Times New Roman" w:eastAsia="Times New Roman" w:hAnsi="Times New Roman" w:cs="Times New Roman"/>
            <w:sz w:val="24"/>
            <w:szCs w:val="24"/>
            <w:lang w:eastAsia="pl-PL"/>
          </w:rPr>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w:t>
        </w:r>
        <w:r w:rsidR="00010E1E">
          <w:rPr>
            <w:rFonts w:ascii="Times New Roman" w:eastAsia="Times New Roman" w:hAnsi="Times New Roman" w:cs="Times New Roman"/>
            <w:caps/>
            <w:sz w:val="24"/>
            <w:szCs w:val="24"/>
            <w:lang w:eastAsia="pl-PL"/>
          </w:rPr>
          <w:t xml:space="preserve"> </w:t>
        </w:r>
        <w:r w:rsidR="00010E1E">
          <w:rPr>
            <w:rFonts w:ascii="Times New Roman" w:eastAsia="Times New Roman" w:hAnsi="Times New Roman" w:cs="Times New Roman"/>
            <w:sz w:val="24"/>
            <w:szCs w:val="24"/>
            <w:lang w:eastAsia="pl-PL"/>
          </w:rPr>
          <w:t xml:space="preserve">grudnia 2020 r. w sprawie sposobu sporządzania i przekazywania informacji oraz wymagań technicznych dla dokumentów elektronicznych oraz środków komunikacji elektronicznej </w:t>
        </w:r>
        <w:r w:rsidR="00010E1E">
          <w:rPr>
            <w:rFonts w:ascii="Times New Roman" w:eastAsia="Times New Roman" w:hAnsi="Times New Roman" w:cs="Times New Roman"/>
            <w:sz w:val="24"/>
            <w:szCs w:val="24"/>
            <w:lang w:eastAsia="pl-PL"/>
          </w:rPr>
          <w:br/>
          <w:t>w postępowaniu o udzielenie zamówienia publicznego lub konkursie.</w:t>
        </w:r>
      </w:hyperlink>
    </w:p>
    <w:p w:rsidR="00F96A93" w:rsidRDefault="00F96A93">
      <w:pPr>
        <w:spacing w:after="0" w:line="240" w:lineRule="auto"/>
        <w:jc w:val="both"/>
        <w:rPr>
          <w:rFonts w:ascii="Times New Roman" w:eastAsia="Times New Roman" w:hAnsi="Times New Roman" w:cs="Times New Roman"/>
          <w:color w:val="FF0000"/>
          <w:sz w:val="24"/>
          <w:szCs w:val="24"/>
          <w:lang w:eastAsia="pl-PL"/>
        </w:rPr>
      </w:pPr>
    </w:p>
    <w:p w:rsidR="00F96A93" w:rsidRDefault="00F96A93">
      <w:pPr>
        <w:spacing w:after="0" w:line="240" w:lineRule="auto"/>
        <w:ind w:left="437" w:hanging="437"/>
        <w:jc w:val="both"/>
        <w:rPr>
          <w:rFonts w:ascii="Times New Roman" w:eastAsia="Times New Roman" w:hAnsi="Times New Roman" w:cs="Times New Roman"/>
          <w:sz w:val="24"/>
          <w:szCs w:val="24"/>
          <w:lang w:eastAsia="pl-PL"/>
        </w:rPr>
      </w:pPr>
    </w:p>
    <w:p w:rsidR="00F96A93" w:rsidRDefault="00010E1E">
      <w:pPr>
        <w:spacing w:after="0" w:line="24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IX. POLEGANIE NA ZASOBACH INNYCH PODMIOTÓW</w:t>
      </w:r>
    </w:p>
    <w:p w:rsidR="00F96A93" w:rsidRDefault="00F96A93">
      <w:pPr>
        <w:shd w:val="clear" w:color="auto" w:fill="FFFFFF"/>
        <w:spacing w:after="0" w:line="240" w:lineRule="auto"/>
        <w:ind w:left="2880"/>
        <w:jc w:val="both"/>
        <w:rPr>
          <w:rFonts w:ascii="Times New Roman" w:eastAsia="Times New Roman" w:hAnsi="Times New Roman" w:cs="Times New Roman"/>
          <w:sz w:val="24"/>
          <w:szCs w:val="24"/>
          <w:lang w:eastAsia="pl-PL"/>
        </w:rPr>
      </w:pPr>
    </w:p>
    <w:p w:rsidR="00F96A93" w:rsidRDefault="00010E1E">
      <w:pPr>
        <w:shd w:val="clear" w:color="auto" w:fill="FFFFFF"/>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w:t>
      </w:r>
      <w:hyperlink r:id="rId35">
        <w:r>
          <w:rPr>
            <w:rFonts w:ascii="Times New Roman" w:eastAsia="Times New Roman" w:hAnsi="Times New Roman" w:cs="Times New Roman"/>
            <w:sz w:val="24"/>
            <w:szCs w:val="24"/>
            <w:lang w:eastAsia="pl-PL"/>
          </w:rPr>
          <w:t>Wykonawca może w celu potwierdzenia spełniania warunków udziału polegać na zdolnościach technicznych lub zawodowych podmiotów udostępniających zasoby, niezależnie od charakteru prawnego łączących go z nimi stosunków prawnych.</w:t>
        </w:r>
      </w:hyperlink>
    </w:p>
    <w:p w:rsidR="00F96A93" w:rsidRDefault="00F96A93">
      <w:pPr>
        <w:shd w:val="clear" w:color="auto" w:fill="FFFFFF"/>
        <w:spacing w:after="0" w:line="240" w:lineRule="auto"/>
        <w:ind w:left="360"/>
        <w:jc w:val="both"/>
        <w:rPr>
          <w:rFonts w:ascii="Times New Roman" w:eastAsia="Times New Roman" w:hAnsi="Times New Roman" w:cs="Times New Roman"/>
          <w:color w:val="FF0000"/>
          <w:sz w:val="24"/>
          <w:szCs w:val="24"/>
          <w:lang w:eastAsia="pl-PL"/>
        </w:rPr>
      </w:pPr>
    </w:p>
    <w:p w:rsidR="00F96A93" w:rsidRDefault="00BB55B3">
      <w:pPr>
        <w:shd w:val="clear" w:color="auto" w:fill="FFFFFF"/>
        <w:spacing w:after="0" w:line="240" w:lineRule="auto"/>
        <w:jc w:val="both"/>
        <w:rPr>
          <w:rFonts w:ascii="Times New Roman" w:eastAsia="Times New Roman" w:hAnsi="Times New Roman" w:cs="Times New Roman"/>
          <w:sz w:val="24"/>
          <w:szCs w:val="24"/>
          <w:lang w:eastAsia="pl-PL"/>
        </w:rPr>
      </w:pPr>
      <w:hyperlink r:id="rId36">
        <w:r w:rsidR="00010E1E">
          <w:rPr>
            <w:rFonts w:ascii="Times New Roman" w:eastAsia="Times New Roman" w:hAnsi="Times New Roman" w:cs="Times New Roman"/>
            <w:sz w:val="24"/>
            <w:szCs w:val="24"/>
            <w:lang w:eastAsia="pl-PL"/>
          </w:rPr>
          <w:t>2. W odniesieniu do warunków dotyczących doświadczenia, wykonawcy mogą polegać na zdolnościach podmiotów udostępniających zasoby, jeśli podmioty te wykonają świadczenie do realizacji którego te zdolności są wymagane.</w:t>
        </w:r>
      </w:hyperlink>
    </w:p>
    <w:p w:rsidR="00F96A93" w:rsidRDefault="00F96A93">
      <w:pPr>
        <w:shd w:val="clear" w:color="auto" w:fill="FFFFFF"/>
        <w:spacing w:after="0" w:line="240" w:lineRule="auto"/>
        <w:jc w:val="both"/>
        <w:rPr>
          <w:rFonts w:ascii="Times New Roman" w:eastAsia="Times New Roman" w:hAnsi="Times New Roman" w:cs="Times New Roman"/>
          <w:sz w:val="24"/>
          <w:szCs w:val="24"/>
          <w:lang w:eastAsia="pl-PL"/>
        </w:rPr>
      </w:pPr>
    </w:p>
    <w:p w:rsidR="00F96A93" w:rsidRDefault="00BB55B3">
      <w:pPr>
        <w:shd w:val="clear" w:color="auto" w:fill="FFFFFF"/>
        <w:spacing w:after="0" w:line="240" w:lineRule="auto"/>
        <w:jc w:val="both"/>
        <w:rPr>
          <w:rFonts w:ascii="Times New Roman" w:eastAsia="Times New Roman" w:hAnsi="Times New Roman" w:cs="Times New Roman"/>
          <w:sz w:val="24"/>
          <w:szCs w:val="24"/>
          <w:lang w:val="cs-CZ" w:eastAsia="pl-PL"/>
        </w:rPr>
      </w:pPr>
      <w:hyperlink r:id="rId37">
        <w:r w:rsidR="00010E1E">
          <w:rPr>
            <w:rFonts w:ascii="Times New Roman" w:eastAsia="Times New Roman" w:hAnsi="Times New Roman" w:cs="Times New Roman"/>
            <w:sz w:val="24"/>
            <w:szCs w:val="24"/>
            <w:lang w:eastAsia="pl-PL"/>
          </w:rPr>
          <w:t xml:space="preserve">3. Wykonawca, który polega na zdolnościach lub sytuacji podmiotów udostępniających zasoby, </w:t>
        </w:r>
        <w:r w:rsidR="00010E1E">
          <w:rPr>
            <w:rFonts w:ascii="Times New Roman" w:eastAsia="Times New Roman" w:hAnsi="Times New Roman" w:cs="Times New Roman"/>
            <w:b/>
            <w:sz w:val="24"/>
            <w:szCs w:val="24"/>
            <w:lang w:eastAsia="pl-PL"/>
          </w:rPr>
          <w:t>składa, wraz z ofertą,</w:t>
        </w:r>
        <w:r w:rsidR="00010E1E">
          <w:rPr>
            <w:rFonts w:ascii="Times New Roman" w:eastAsia="Times New Roman" w:hAnsi="Times New Roman" w:cs="Times New Roman"/>
            <w:sz w:val="24"/>
            <w:szCs w:val="24"/>
            <w:lang w:eastAsia="pl-PL"/>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zgodnie z art. 118 ust. 3 </w:t>
        </w:r>
        <w:proofErr w:type="spellStart"/>
        <w:r w:rsidR="00010E1E">
          <w:rPr>
            <w:rFonts w:ascii="Times New Roman" w:eastAsia="Times New Roman" w:hAnsi="Times New Roman" w:cs="Times New Roman"/>
            <w:sz w:val="24"/>
            <w:szCs w:val="24"/>
            <w:lang w:eastAsia="pl-PL"/>
          </w:rPr>
          <w:t>pzp</w:t>
        </w:r>
        <w:proofErr w:type="spellEnd"/>
        <w:r w:rsidR="00010E1E">
          <w:rPr>
            <w:rFonts w:ascii="Times New Roman" w:eastAsia="Times New Roman" w:hAnsi="Times New Roman" w:cs="Times New Roman"/>
            <w:sz w:val="24"/>
            <w:szCs w:val="24"/>
            <w:lang w:eastAsia="pl-PL"/>
          </w:rPr>
          <w:t xml:space="preserve">. Wzór oświadczenia stanowi </w:t>
        </w:r>
        <w:r w:rsidR="00010E1E">
          <w:rPr>
            <w:rFonts w:ascii="Times New Roman" w:eastAsia="Times New Roman" w:hAnsi="Times New Roman" w:cs="Times New Roman"/>
            <w:b/>
            <w:bCs/>
            <w:sz w:val="24"/>
            <w:szCs w:val="24"/>
            <w:lang w:eastAsia="pl-PL"/>
          </w:rPr>
          <w:t>załącznik nr 6 do SWZ.</w:t>
        </w:r>
      </w:hyperlink>
    </w:p>
    <w:p w:rsidR="00F96A93" w:rsidRDefault="00F96A93">
      <w:pPr>
        <w:shd w:val="clear" w:color="auto" w:fill="FFFFFF"/>
        <w:spacing w:after="0" w:line="240" w:lineRule="auto"/>
        <w:jc w:val="both"/>
        <w:rPr>
          <w:rFonts w:ascii="Times New Roman" w:eastAsia="Times New Roman" w:hAnsi="Times New Roman" w:cs="Times New Roman"/>
          <w:sz w:val="24"/>
          <w:szCs w:val="24"/>
          <w:lang w:val="cs-CZ" w:eastAsia="pl-PL"/>
        </w:rPr>
      </w:pPr>
    </w:p>
    <w:p w:rsidR="00F96A93" w:rsidRDefault="00BB55B3">
      <w:pPr>
        <w:shd w:val="clear" w:color="auto" w:fill="FFFFFF"/>
        <w:spacing w:after="0" w:line="240" w:lineRule="auto"/>
        <w:jc w:val="both"/>
        <w:rPr>
          <w:rFonts w:ascii="Times New Roman" w:eastAsia="Times New Roman" w:hAnsi="Times New Roman" w:cs="Times New Roman"/>
          <w:sz w:val="24"/>
          <w:szCs w:val="24"/>
          <w:lang w:eastAsia="pl-PL"/>
        </w:rPr>
      </w:pPr>
      <w:hyperlink r:id="rId38">
        <w:r w:rsidR="00010E1E">
          <w:rPr>
            <w:rFonts w:ascii="Times New Roman" w:eastAsia="Times New Roman" w:hAnsi="Times New Roman" w:cs="Times New Roman"/>
            <w:sz w:val="24"/>
            <w:szCs w:val="24"/>
            <w:lang w:eastAsia="pl-PL"/>
          </w:rPr>
          <w:t xml:space="preserve">4. Zamawiający ocenia, czy udostępniane wykonawcy przez podmioty udostępniające zasoby zdolności techniczne lub zawodowe, pozwalają na wykazanie przez wykonawcę spełniania </w:t>
        </w:r>
        <w:r w:rsidR="00010E1E">
          <w:rPr>
            <w:rFonts w:ascii="Times New Roman" w:eastAsia="Times New Roman" w:hAnsi="Times New Roman" w:cs="Times New Roman"/>
            <w:sz w:val="24"/>
            <w:szCs w:val="24"/>
            <w:lang w:eastAsia="pl-PL"/>
          </w:rPr>
          <w:lastRenderedPageBreak/>
          <w:t>warunków udziału w postępowaniu, a także bada, czy nie zachodzą wobec tego podmiotu podstawy wykluczenia, które zostały przewidziane względem wykonawcy.</w:t>
        </w:r>
      </w:hyperlink>
    </w:p>
    <w:p w:rsidR="00F96A93" w:rsidRDefault="00F96A93">
      <w:pPr>
        <w:shd w:val="clear" w:color="auto" w:fill="FFFFFF"/>
        <w:spacing w:after="0" w:line="240" w:lineRule="auto"/>
        <w:jc w:val="both"/>
        <w:rPr>
          <w:rFonts w:ascii="Times New Roman" w:eastAsia="Times New Roman" w:hAnsi="Times New Roman" w:cs="Times New Roman"/>
          <w:color w:val="FF0000"/>
          <w:sz w:val="24"/>
          <w:szCs w:val="24"/>
          <w:lang w:eastAsia="pl-PL"/>
        </w:rPr>
      </w:pPr>
    </w:p>
    <w:p w:rsidR="00F96A93" w:rsidRDefault="00BB55B3">
      <w:pPr>
        <w:shd w:val="clear" w:color="auto" w:fill="FFFFFF"/>
        <w:spacing w:after="0" w:line="240" w:lineRule="auto"/>
        <w:jc w:val="both"/>
        <w:rPr>
          <w:rFonts w:ascii="Times New Roman" w:eastAsia="Times New Roman" w:hAnsi="Times New Roman" w:cs="Times New Roman"/>
          <w:sz w:val="24"/>
          <w:szCs w:val="24"/>
          <w:lang w:val="cs-CZ" w:eastAsia="pl-PL"/>
        </w:rPr>
      </w:pPr>
      <w:hyperlink r:id="rId39">
        <w:r w:rsidR="00010E1E">
          <w:rPr>
            <w:rFonts w:ascii="Times New Roman" w:eastAsia="Times New Roman" w:hAnsi="Times New Roman" w:cs="Times New Roman"/>
            <w:sz w:val="24"/>
            <w:szCs w:val="24"/>
            <w:lang w:eastAsia="pl-PL"/>
          </w:rPr>
          <w:t xml:space="preserve">5.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  art. 122 </w:t>
        </w:r>
        <w:proofErr w:type="spellStart"/>
        <w:r w:rsidR="00010E1E">
          <w:rPr>
            <w:rFonts w:ascii="Times New Roman" w:eastAsia="Times New Roman" w:hAnsi="Times New Roman" w:cs="Times New Roman"/>
            <w:sz w:val="24"/>
            <w:szCs w:val="24"/>
            <w:lang w:eastAsia="pl-PL"/>
          </w:rPr>
          <w:t>p.z.p</w:t>
        </w:r>
        <w:proofErr w:type="spellEnd"/>
        <w:r w:rsidR="00010E1E">
          <w:rPr>
            <w:rFonts w:ascii="Times New Roman" w:eastAsia="Times New Roman" w:hAnsi="Times New Roman" w:cs="Times New Roman"/>
            <w:sz w:val="24"/>
            <w:szCs w:val="24"/>
            <w:lang w:eastAsia="pl-PL"/>
          </w:rPr>
          <w:t xml:space="preserve">. </w:t>
        </w:r>
      </w:hyperlink>
    </w:p>
    <w:p w:rsidR="00F96A93" w:rsidRDefault="00F96A93">
      <w:pPr>
        <w:shd w:val="clear" w:color="auto" w:fill="FFFFFF"/>
        <w:spacing w:after="0" w:line="240" w:lineRule="auto"/>
        <w:jc w:val="both"/>
        <w:rPr>
          <w:rFonts w:ascii="Times New Roman" w:eastAsia="Times New Roman" w:hAnsi="Times New Roman" w:cs="Times New Roman"/>
          <w:color w:val="FF0000"/>
          <w:sz w:val="24"/>
          <w:szCs w:val="24"/>
          <w:lang w:val="cs-CZ" w:eastAsia="pl-PL"/>
        </w:rPr>
      </w:pPr>
    </w:p>
    <w:p w:rsidR="00F96A93" w:rsidRDefault="00BB55B3">
      <w:pPr>
        <w:shd w:val="clear" w:color="auto" w:fill="FFFFFF"/>
        <w:spacing w:after="0" w:line="240" w:lineRule="auto"/>
        <w:jc w:val="both"/>
        <w:rPr>
          <w:rFonts w:ascii="Times New Roman" w:eastAsia="Times New Roman" w:hAnsi="Times New Roman" w:cs="Times New Roman"/>
          <w:sz w:val="24"/>
          <w:szCs w:val="24"/>
          <w:lang w:val="cs-CZ" w:eastAsia="pl-PL"/>
        </w:rPr>
      </w:pPr>
      <w:hyperlink r:id="rId40">
        <w:r w:rsidR="00010E1E">
          <w:rPr>
            <w:rFonts w:ascii="Times New Roman" w:eastAsia="Times New Roman" w:hAnsi="Times New Roman" w:cs="Times New Roman"/>
            <w:bCs/>
            <w:sz w:val="24"/>
            <w:szCs w:val="24"/>
            <w:lang w:eastAsia="pl-PL"/>
          </w:rPr>
          <w:t>6. UWAGA</w:t>
        </w:r>
        <w:r w:rsidR="00010E1E">
          <w:rPr>
            <w:rFonts w:ascii="Times New Roman" w:eastAsia="Times New Roman" w:hAnsi="Times New Roman" w:cs="Times New Roman"/>
            <w:b/>
            <w:bCs/>
            <w:sz w:val="24"/>
            <w:szCs w:val="24"/>
            <w:lang w:eastAsia="pl-PL"/>
          </w:rPr>
          <w:t xml:space="preserve">: </w:t>
        </w:r>
        <w:r w:rsidR="00010E1E">
          <w:rPr>
            <w:rFonts w:ascii="Times New Roman" w:eastAsia="Times New Roman" w:hAnsi="Times New Roman" w:cs="Times New Roman"/>
            <w:sz w:val="24"/>
            <w:szCs w:val="24"/>
            <w:lang w:eastAsia="pl-PL"/>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  art. 123 </w:t>
        </w:r>
        <w:proofErr w:type="spellStart"/>
        <w:r w:rsidR="00010E1E">
          <w:rPr>
            <w:rFonts w:ascii="Times New Roman" w:eastAsia="Times New Roman" w:hAnsi="Times New Roman" w:cs="Times New Roman"/>
            <w:sz w:val="24"/>
            <w:szCs w:val="24"/>
            <w:lang w:eastAsia="pl-PL"/>
          </w:rPr>
          <w:t>p.z.p</w:t>
        </w:r>
        <w:proofErr w:type="spellEnd"/>
        <w:r w:rsidR="00010E1E">
          <w:rPr>
            <w:rFonts w:ascii="Times New Roman" w:eastAsia="Times New Roman" w:hAnsi="Times New Roman" w:cs="Times New Roman"/>
            <w:sz w:val="24"/>
            <w:szCs w:val="24"/>
            <w:lang w:eastAsia="pl-PL"/>
          </w:rPr>
          <w:t xml:space="preserve">. </w:t>
        </w:r>
      </w:hyperlink>
    </w:p>
    <w:p w:rsidR="00F96A93" w:rsidRDefault="00F96A93">
      <w:pPr>
        <w:shd w:val="clear" w:color="auto" w:fill="FFFFFF"/>
        <w:spacing w:after="0" w:line="240" w:lineRule="auto"/>
        <w:jc w:val="both"/>
        <w:rPr>
          <w:rFonts w:ascii="Times New Roman" w:eastAsia="Times New Roman" w:hAnsi="Times New Roman" w:cs="Times New Roman"/>
          <w:color w:val="FF0000"/>
          <w:sz w:val="24"/>
          <w:szCs w:val="24"/>
          <w:lang w:val="cs-CZ" w:eastAsia="pl-PL"/>
        </w:rPr>
      </w:pPr>
    </w:p>
    <w:p w:rsidR="00F96A93" w:rsidRDefault="00BB55B3">
      <w:pPr>
        <w:shd w:val="clear" w:color="auto" w:fill="FFFFFF"/>
        <w:spacing w:after="0" w:line="240" w:lineRule="auto"/>
        <w:jc w:val="both"/>
        <w:rPr>
          <w:rFonts w:ascii="Times New Roman" w:eastAsia="Times New Roman" w:hAnsi="Times New Roman" w:cs="Times New Roman"/>
          <w:sz w:val="24"/>
          <w:szCs w:val="24"/>
          <w:lang w:eastAsia="pl-PL"/>
        </w:rPr>
      </w:pPr>
      <w:hyperlink r:id="rId41">
        <w:r w:rsidR="00010E1E">
          <w:rPr>
            <w:rFonts w:ascii="Times New Roman" w:eastAsia="Times New Roman" w:hAnsi="Times New Roman" w:cs="Times New Roman"/>
            <w:sz w:val="24"/>
            <w:szCs w:val="24"/>
            <w:lang w:eastAsia="pl-PL"/>
          </w:rPr>
          <w:t>7.</w:t>
        </w:r>
        <w:r w:rsidR="00010E1E">
          <w:rPr>
            <w:rFonts w:ascii="Times New Roman" w:eastAsia="Times New Roman" w:hAnsi="Times New Roman" w:cs="Times New Roman"/>
            <w:b/>
            <w:bCs/>
            <w:sz w:val="24"/>
            <w:szCs w:val="24"/>
            <w:lang w:eastAsia="pl-PL"/>
          </w:rPr>
          <w:t xml:space="preserve"> </w:t>
        </w:r>
        <w:r w:rsidR="00010E1E">
          <w:rPr>
            <w:rFonts w:ascii="Times New Roman" w:eastAsia="Times New Roman" w:hAnsi="Times New Roman" w:cs="Times New Roman"/>
            <w:sz w:val="24"/>
            <w:szCs w:val="24"/>
            <w:lang w:eastAsia="pl-PL"/>
          </w:rPr>
          <w:t xml:space="preserve">Wykonawca, w przypadku polegania na zdolnościach lub sytuacji podmiotów udostępniających zasoby, przedstawia, wraz z oświadczeniem, o którym mowa w art. 125 ust. </w:t>
        </w:r>
        <w:proofErr w:type="spellStart"/>
        <w:r w:rsidR="00010E1E">
          <w:rPr>
            <w:rFonts w:ascii="Times New Roman" w:eastAsia="Times New Roman" w:hAnsi="Times New Roman" w:cs="Times New Roman"/>
            <w:sz w:val="24"/>
            <w:szCs w:val="24"/>
            <w:lang w:eastAsia="pl-PL"/>
          </w:rPr>
          <w:t>pzp</w:t>
        </w:r>
        <w:proofErr w:type="spellEnd"/>
        <w:r w:rsidR="00010E1E">
          <w:rPr>
            <w:rFonts w:ascii="Times New Roman" w:eastAsia="Times New Roman" w:hAnsi="Times New Roman" w:cs="Times New Roman"/>
            <w:sz w:val="24"/>
            <w:szCs w:val="24"/>
            <w:lang w:eastAsia="pl-PL"/>
          </w:rPr>
          <w:t xml:space="preserve">,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VII SWZ  (art. 125 ust. 5 </w:t>
        </w:r>
        <w:proofErr w:type="spellStart"/>
        <w:r w:rsidR="00010E1E">
          <w:rPr>
            <w:rFonts w:ascii="Times New Roman" w:eastAsia="Times New Roman" w:hAnsi="Times New Roman" w:cs="Times New Roman"/>
            <w:sz w:val="24"/>
            <w:szCs w:val="24"/>
            <w:lang w:eastAsia="pl-PL"/>
          </w:rPr>
          <w:t>p.z.p</w:t>
        </w:r>
        <w:proofErr w:type="spellEnd"/>
        <w:r w:rsidR="00010E1E">
          <w:rPr>
            <w:rFonts w:ascii="Times New Roman" w:eastAsia="Times New Roman" w:hAnsi="Times New Roman" w:cs="Times New Roman"/>
            <w:sz w:val="24"/>
            <w:szCs w:val="24"/>
            <w:lang w:eastAsia="pl-PL"/>
          </w:rPr>
          <w:t xml:space="preserve">.) </w:t>
        </w:r>
      </w:hyperlink>
    </w:p>
    <w:p w:rsidR="00F96A93" w:rsidRDefault="00F96A93">
      <w:pPr>
        <w:shd w:val="clear" w:color="auto" w:fill="FFFFFF"/>
        <w:spacing w:after="0" w:line="240" w:lineRule="auto"/>
        <w:jc w:val="both"/>
        <w:rPr>
          <w:rFonts w:ascii="Times New Roman" w:eastAsia="Times New Roman" w:hAnsi="Times New Roman" w:cs="Times New Roman"/>
          <w:color w:val="FF0000"/>
          <w:sz w:val="24"/>
          <w:szCs w:val="24"/>
          <w:lang w:eastAsia="pl-PL"/>
        </w:rPr>
      </w:pPr>
    </w:p>
    <w:p w:rsidR="00F96A93" w:rsidRDefault="00F96A93">
      <w:pPr>
        <w:shd w:val="clear" w:color="auto" w:fill="FFFFFF"/>
        <w:spacing w:after="0" w:line="240" w:lineRule="auto"/>
        <w:jc w:val="both"/>
        <w:rPr>
          <w:rFonts w:ascii="Times New Roman" w:eastAsia="Times New Roman" w:hAnsi="Times New Roman" w:cs="Times New Roman"/>
          <w:color w:val="FF0000"/>
          <w:sz w:val="24"/>
          <w:szCs w:val="24"/>
          <w:lang w:val="cs-CZ" w:eastAsia="pl-PL"/>
        </w:rPr>
      </w:pPr>
    </w:p>
    <w:p w:rsidR="00F96A93" w:rsidRDefault="00010E1E">
      <w:pPr>
        <w:spacing w:after="0" w:line="240" w:lineRule="auto"/>
        <w:rPr>
          <w:rFonts w:ascii="Times New Roman" w:eastAsia="Times New Roman" w:hAnsi="Times New Roman" w:cs="Times New Roman"/>
          <w:b/>
          <w:sz w:val="24"/>
          <w:szCs w:val="24"/>
          <w:lang w:eastAsia="pl-PL"/>
        </w:rPr>
      </w:pPr>
      <w:r>
        <w:br w:type="page"/>
      </w:r>
    </w:p>
    <w:p w:rsidR="00F96A93" w:rsidRDefault="00010E1E">
      <w:pPr>
        <w:spacing w:after="0" w:line="24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lastRenderedPageBreak/>
        <w:t xml:space="preserve">X. INFORMACJA DLA WYKONAWCÓW WSPÓLNIE UBIEGAJĄCYCH SIĘ </w:t>
      </w:r>
      <w:r>
        <w:rPr>
          <w:rFonts w:ascii="Times New Roman" w:eastAsia="Times New Roman" w:hAnsi="Times New Roman" w:cs="Times New Roman"/>
          <w:b/>
          <w:sz w:val="24"/>
          <w:szCs w:val="24"/>
          <w:lang w:eastAsia="pl-PL"/>
        </w:rPr>
        <w:br/>
        <w:t>O UDZIELENIE ZAMÓWIENIA</w:t>
      </w:r>
    </w:p>
    <w:p w:rsidR="00F96A93" w:rsidRDefault="00F96A93">
      <w:pPr>
        <w:spacing w:after="0" w:line="240" w:lineRule="auto"/>
        <w:jc w:val="both"/>
        <w:rPr>
          <w:rFonts w:ascii="Times New Roman" w:eastAsia="Times New Roman" w:hAnsi="Times New Roman" w:cs="Times New Roman"/>
          <w:sz w:val="24"/>
          <w:szCs w:val="24"/>
          <w:lang w:eastAsia="pl-PL"/>
        </w:rPr>
      </w:pPr>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w:t>
      </w:r>
      <w:hyperlink r:id="rId42">
        <w:r>
          <w:rPr>
            <w:rFonts w:ascii="Times New Roman" w:eastAsia="Times New Roman" w:hAnsi="Times New Roman" w:cs="Times New Roman"/>
            <w:sz w:val="24"/>
            <w:szCs w:val="24"/>
            <w:lang w:eastAsia="pl-PL"/>
          </w:rPr>
          <w:t>Wykonawcy mogą wspólnie ubiegać się o udzielenie zamówienia. W takim przypadku Wykonawcy ustanawiają pełnomocnika do reprezentowania ich w postępowaniu albo do reprezentowania i zawarcia umowy w sprawie zamówienia publicznego. Pełnomocnictwo</w:t>
        </w:r>
        <w:r>
          <w:rPr>
            <w:rFonts w:ascii="Times New Roman" w:eastAsia="Times New Roman" w:hAnsi="Times New Roman" w:cs="Times New Roman"/>
            <w:b/>
            <w:bCs/>
            <w:sz w:val="24"/>
            <w:szCs w:val="24"/>
            <w:lang w:eastAsia="pl-PL"/>
          </w:rPr>
          <w:t xml:space="preserve"> </w:t>
        </w:r>
        <w:r>
          <w:rPr>
            <w:rFonts w:ascii="Times New Roman" w:eastAsia="Times New Roman" w:hAnsi="Times New Roman" w:cs="Times New Roman"/>
            <w:sz w:val="24"/>
            <w:szCs w:val="24"/>
            <w:lang w:eastAsia="pl-PL"/>
          </w:rPr>
          <w:t xml:space="preserve">winno być załączone do oferty. </w:t>
        </w:r>
      </w:hyperlink>
    </w:p>
    <w:p w:rsidR="00F96A93" w:rsidRDefault="00F96A93">
      <w:pPr>
        <w:spacing w:after="0" w:line="240" w:lineRule="auto"/>
        <w:jc w:val="both"/>
        <w:rPr>
          <w:rFonts w:ascii="Times New Roman" w:eastAsia="Times New Roman" w:hAnsi="Times New Roman" w:cs="Times New Roman"/>
          <w:sz w:val="24"/>
          <w:szCs w:val="24"/>
          <w:lang w:eastAsia="pl-PL"/>
        </w:rPr>
      </w:pPr>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hyperlink r:id="rId43">
        <w:r>
          <w:rPr>
            <w:rFonts w:ascii="Times New Roman" w:eastAsia="Times New Roman" w:hAnsi="Times New Roman" w:cs="Times New Roman"/>
            <w:sz w:val="24"/>
            <w:szCs w:val="24"/>
            <w:lang w:eastAsia="pl-PL"/>
          </w:rPr>
          <w:t xml:space="preserve">W przypadku Wykonawców wspólnie ubiegających się o udzielenie zamówienia, wstępne oświadczenia, o którym mowa w art. 125 ust. 1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 xml:space="preserve"> tj. o nie podleganiu wykluczeniu </w:t>
        </w:r>
        <w:r>
          <w:rPr>
            <w:rFonts w:ascii="Times New Roman" w:eastAsia="Times New Roman" w:hAnsi="Times New Roman" w:cs="Times New Roman"/>
            <w:sz w:val="24"/>
            <w:szCs w:val="24"/>
            <w:lang w:eastAsia="pl-PL"/>
          </w:rPr>
          <w:br/>
          <w:t>i spełnianiu warunków zamówienia składa każdy z wykonawców. Oświadczenia te potwierdzają brak podstaw wykluczenia oraz spełnianie warunków udziału w zakresie, w jakim każdy z wykonawców wykazuje spełnianie warunków udziału w postępowaniu.</w:t>
        </w:r>
      </w:hyperlink>
    </w:p>
    <w:p w:rsidR="00F96A93" w:rsidRDefault="00F96A93">
      <w:pPr>
        <w:spacing w:after="0" w:line="240" w:lineRule="auto"/>
        <w:jc w:val="both"/>
        <w:rPr>
          <w:rFonts w:ascii="Times New Roman" w:eastAsia="Times New Roman" w:hAnsi="Times New Roman" w:cs="Times New Roman"/>
          <w:sz w:val="24"/>
          <w:szCs w:val="24"/>
          <w:lang w:eastAsia="pl-PL"/>
        </w:rPr>
      </w:pPr>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hyperlink r:id="rId44">
        <w:r>
          <w:rPr>
            <w:rFonts w:ascii="Times New Roman" w:eastAsia="Times New Roman" w:hAnsi="Times New Roman" w:cs="Times New Roman"/>
            <w:sz w:val="24"/>
            <w:szCs w:val="24"/>
            <w:lang w:eastAsia="pl-PL"/>
          </w:rPr>
          <w:t>Oświadczenia i dokumenty potwierdzające brak podstaw do wykluczenia z postępowania składa każdy z Wykonawców wspólnie ubiegających się o zamówienie.</w:t>
        </w:r>
      </w:hyperlink>
    </w:p>
    <w:p w:rsidR="00F96A93" w:rsidRDefault="00F96A93">
      <w:pPr>
        <w:spacing w:after="0" w:line="240" w:lineRule="auto"/>
        <w:jc w:val="both"/>
        <w:rPr>
          <w:rFonts w:ascii="Times New Roman" w:eastAsia="Times New Roman" w:hAnsi="Times New Roman" w:cs="Times New Roman"/>
          <w:sz w:val="24"/>
          <w:szCs w:val="24"/>
          <w:lang w:eastAsia="pl-PL"/>
        </w:rPr>
      </w:pPr>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5. </w:t>
      </w:r>
      <w:r>
        <w:rPr>
          <w:rFonts w:ascii="Times New Roman" w:hAnsi="Times New Roman" w:cs="Times New Roman"/>
          <w:bCs/>
          <w:sz w:val="24"/>
          <w:szCs w:val="24"/>
        </w:rPr>
        <w:t xml:space="preserve">Przepisy dotyczące Wykonawcy stosuje się odpowiednio do Wykonawców wspólnie ubiegających się o udzielenie zamówienia (art. 58 ust. 5 </w:t>
      </w:r>
      <w:proofErr w:type="spellStart"/>
      <w:r>
        <w:rPr>
          <w:rFonts w:ascii="Times New Roman" w:hAnsi="Times New Roman" w:cs="Times New Roman"/>
          <w:bCs/>
          <w:sz w:val="24"/>
          <w:szCs w:val="24"/>
        </w:rPr>
        <w:t>pzp</w:t>
      </w:r>
      <w:proofErr w:type="spellEnd"/>
      <w:r>
        <w:rPr>
          <w:rFonts w:ascii="Times New Roman" w:hAnsi="Times New Roman" w:cs="Times New Roman"/>
          <w:bCs/>
          <w:sz w:val="24"/>
          <w:szCs w:val="24"/>
        </w:rPr>
        <w:t>).</w:t>
      </w:r>
    </w:p>
    <w:p w:rsidR="00F96A93" w:rsidRDefault="00F96A93">
      <w:pPr>
        <w:spacing w:after="0" w:line="240" w:lineRule="auto"/>
        <w:jc w:val="both"/>
        <w:rPr>
          <w:rFonts w:ascii="Times New Roman" w:eastAsia="Times New Roman" w:hAnsi="Times New Roman" w:cs="Times New Roman"/>
          <w:color w:val="FF0000"/>
          <w:sz w:val="24"/>
          <w:szCs w:val="24"/>
          <w:lang w:eastAsia="pl-PL"/>
        </w:rPr>
      </w:pPr>
    </w:p>
    <w:p w:rsidR="00F96A93" w:rsidRDefault="00F96A93">
      <w:pPr>
        <w:spacing w:after="0" w:line="240" w:lineRule="auto"/>
        <w:jc w:val="both"/>
        <w:rPr>
          <w:rFonts w:ascii="Times New Roman" w:eastAsia="Times New Roman" w:hAnsi="Times New Roman" w:cs="Times New Roman"/>
          <w:b/>
          <w:sz w:val="24"/>
          <w:szCs w:val="24"/>
          <w:lang w:eastAsia="pl-PL"/>
        </w:rPr>
      </w:pPr>
    </w:p>
    <w:p w:rsidR="00F96A93" w:rsidRDefault="00010E1E">
      <w:pPr>
        <w:spacing w:after="0" w:line="24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XI. PODWYKONAWSTWO</w:t>
      </w:r>
    </w:p>
    <w:p w:rsidR="00F96A93" w:rsidRDefault="00F96A93">
      <w:pPr>
        <w:spacing w:after="0" w:line="240" w:lineRule="auto"/>
        <w:ind w:left="720"/>
        <w:jc w:val="both"/>
        <w:rPr>
          <w:rFonts w:ascii="Times New Roman" w:eastAsia="Times New Roman" w:hAnsi="Times New Roman" w:cs="Times New Roman"/>
          <w:sz w:val="24"/>
          <w:szCs w:val="24"/>
          <w:lang w:eastAsia="pl-PL"/>
        </w:rPr>
      </w:pPr>
    </w:p>
    <w:p w:rsidR="00F96A93" w:rsidRDefault="00010E1E">
      <w:pPr>
        <w:widowControl w:val="0"/>
        <w:suppressAutoHyphens w:val="0"/>
        <w:spacing w:after="0"/>
        <w:jc w:val="both"/>
        <w:rPr>
          <w:rFonts w:ascii="Times New Roman" w:hAnsi="Times New Roman" w:cs="Times New Roman"/>
          <w:bCs/>
          <w:sz w:val="24"/>
          <w:szCs w:val="24"/>
        </w:rPr>
      </w:pPr>
      <w:r>
        <w:rPr>
          <w:rFonts w:ascii="Times New Roman" w:eastAsia="Times New Roman" w:hAnsi="Times New Roman" w:cs="Times New Roman"/>
          <w:sz w:val="24"/>
          <w:szCs w:val="24"/>
          <w:lang w:eastAsia="pl-PL"/>
        </w:rPr>
        <w:t xml:space="preserve">1. </w:t>
      </w:r>
      <w:hyperlink r:id="rId45">
        <w:r>
          <w:rPr>
            <w:rFonts w:ascii="Times New Roman" w:hAnsi="Times New Roman" w:cs="Times New Roman"/>
            <w:bCs/>
            <w:sz w:val="24"/>
            <w:szCs w:val="24"/>
          </w:rPr>
          <w:t xml:space="preserve">Zamówienie może być realizowane z udziałem podwykonawców z tym, że Wykonawca jest zobowiązany w swojej ofercie wskazać, którą część zamówienia (zakres rzeczowy zamówienia) zamierza powierzyć podwykonawcy/om do wykonania oraz podania nazw (firm) </w:t>
        </w:r>
        <w:r>
          <w:rPr>
            <w:rFonts w:ascii="Times New Roman" w:hAnsi="Times New Roman" w:cs="Times New Roman"/>
            <w:bCs/>
            <w:sz w:val="24"/>
            <w:szCs w:val="24"/>
          </w:rPr>
          <w:br/>
          <w:t xml:space="preserve">ewentualnych podwykonawców jeśli są już znani (art. 462 ust. 2 </w:t>
        </w:r>
        <w:proofErr w:type="spellStart"/>
        <w:r>
          <w:rPr>
            <w:rFonts w:ascii="Times New Roman" w:hAnsi="Times New Roman" w:cs="Times New Roman"/>
            <w:bCs/>
            <w:sz w:val="24"/>
            <w:szCs w:val="24"/>
          </w:rPr>
          <w:t>pzp</w:t>
        </w:r>
        <w:proofErr w:type="spellEnd"/>
        <w:r>
          <w:rPr>
            <w:rFonts w:ascii="Times New Roman" w:hAnsi="Times New Roman" w:cs="Times New Roman"/>
            <w:bCs/>
            <w:sz w:val="24"/>
            <w:szCs w:val="24"/>
          </w:rPr>
          <w:t xml:space="preserve">). </w:t>
        </w:r>
      </w:hyperlink>
    </w:p>
    <w:p w:rsidR="00F96A93" w:rsidRDefault="00BB55B3">
      <w:pPr>
        <w:spacing w:after="0" w:line="240" w:lineRule="auto"/>
        <w:jc w:val="both"/>
        <w:rPr>
          <w:rFonts w:ascii="Times New Roman" w:hAnsi="Times New Roman" w:cs="Times New Roman"/>
          <w:bCs/>
          <w:sz w:val="24"/>
          <w:szCs w:val="24"/>
        </w:rPr>
      </w:pPr>
      <w:hyperlink r:id="rId46">
        <w:r w:rsidR="00010E1E">
          <w:rPr>
            <w:rFonts w:ascii="Times New Roman" w:eastAsia="Times New Roman" w:hAnsi="Times New Roman" w:cs="Times New Roman"/>
            <w:sz w:val="24"/>
            <w:szCs w:val="24"/>
            <w:lang w:eastAsia="pl-PL"/>
          </w:rPr>
          <w:t xml:space="preserve"> </w:t>
        </w:r>
      </w:hyperlink>
      <w:r w:rsidR="00010E1E">
        <w:rPr>
          <w:rFonts w:ascii="Times New Roman" w:eastAsia="Times New Roman" w:hAnsi="Times New Roman" w:cs="Times New Roman"/>
          <w:sz w:val="24"/>
          <w:szCs w:val="24"/>
          <w:lang w:eastAsia="pl-PL"/>
        </w:rPr>
        <w:t>2. Z</w:t>
      </w:r>
      <w:r w:rsidR="00010E1E">
        <w:rPr>
          <w:rFonts w:ascii="Times New Roman" w:hAnsi="Times New Roman" w:cs="Times New Roman"/>
          <w:bCs/>
          <w:sz w:val="24"/>
          <w:szCs w:val="24"/>
        </w:rPr>
        <w:t xml:space="preserve">amawiający nie przewiduje badania podstaw wykluczenia Podwykonawcy nie będącego podmiotem udostępniającym zasoby (art. 462 ust. 5 </w:t>
      </w:r>
      <w:proofErr w:type="spellStart"/>
      <w:r w:rsidR="00010E1E">
        <w:rPr>
          <w:rFonts w:ascii="Times New Roman" w:hAnsi="Times New Roman" w:cs="Times New Roman"/>
          <w:bCs/>
          <w:sz w:val="24"/>
          <w:szCs w:val="24"/>
        </w:rPr>
        <w:t>pzp</w:t>
      </w:r>
      <w:proofErr w:type="spellEnd"/>
      <w:r w:rsidR="00010E1E">
        <w:rPr>
          <w:rFonts w:ascii="Times New Roman" w:hAnsi="Times New Roman" w:cs="Times New Roman"/>
          <w:bCs/>
          <w:sz w:val="24"/>
          <w:szCs w:val="24"/>
        </w:rPr>
        <w:t>.).</w:t>
      </w:r>
    </w:p>
    <w:p w:rsidR="00F96A93" w:rsidRDefault="00010E1E">
      <w:pPr>
        <w:widowControl w:val="0"/>
        <w:spacing w:after="0"/>
        <w:jc w:val="both"/>
        <w:rPr>
          <w:rFonts w:ascii="Times New Roman" w:hAnsi="Times New Roman" w:cs="Times New Roman"/>
          <w:bCs/>
          <w:sz w:val="24"/>
          <w:szCs w:val="24"/>
        </w:rPr>
      </w:pPr>
      <w:r>
        <w:rPr>
          <w:rFonts w:ascii="Times New Roman" w:eastAsia="Times New Roman" w:hAnsi="Times New Roman" w:cs="Times New Roman"/>
          <w:sz w:val="24"/>
          <w:szCs w:val="24"/>
          <w:lang w:eastAsia="pl-PL"/>
        </w:rPr>
        <w:t xml:space="preserve">3. </w:t>
      </w:r>
      <w:r>
        <w:rPr>
          <w:rFonts w:ascii="Times New Roman" w:hAnsi="Times New Roman" w:cs="Times New Roman"/>
          <w:bCs/>
          <w:sz w:val="24"/>
          <w:szCs w:val="24"/>
        </w:rPr>
        <w:t xml:space="preserve">Wykonawca </w:t>
      </w:r>
      <w:r>
        <w:rPr>
          <w:rFonts w:ascii="Times New Roman" w:hAnsi="Times New Roman" w:cs="Times New Roman"/>
          <w:bCs/>
          <w:sz w:val="24"/>
          <w:szCs w:val="24"/>
          <w:lang w:eastAsia="zh-CN"/>
        </w:rPr>
        <w:t xml:space="preserve">wykonujący przedmiot zamówienia przy udziale podwykonawcy(ów), ponosi pełną odpowiedzialność za ich działanie lub zaniechanie działania, jak za swoje własne działania. </w:t>
      </w:r>
    </w:p>
    <w:p w:rsidR="00F96A93" w:rsidRDefault="00010E1E">
      <w:pPr>
        <w:widowControl w:val="0"/>
        <w:spacing w:after="0"/>
        <w:jc w:val="both"/>
        <w:rPr>
          <w:rFonts w:ascii="Times New Roman" w:hAnsi="Times New Roman" w:cs="Times New Roman"/>
          <w:bCs/>
          <w:sz w:val="24"/>
          <w:szCs w:val="24"/>
        </w:rPr>
      </w:pPr>
      <w:r>
        <w:rPr>
          <w:rFonts w:ascii="Times New Roman" w:hAnsi="Times New Roman" w:cs="Times New Roman"/>
          <w:bCs/>
          <w:sz w:val="24"/>
          <w:szCs w:val="24"/>
        </w:rPr>
        <w:t xml:space="preserve">4. </w:t>
      </w:r>
      <w:r>
        <w:rPr>
          <w:rFonts w:ascii="Times New Roman" w:hAnsi="Times New Roman" w:cs="Times New Roman"/>
          <w:bCs/>
          <w:sz w:val="24"/>
          <w:szCs w:val="24"/>
          <w:lang w:eastAsia="zh-CN"/>
        </w:rPr>
        <w:t xml:space="preserve">Powierzenie wykonania części zamówienia podwykonawcom nie zwalnia Wykonawcy </w:t>
      </w:r>
      <w:r>
        <w:rPr>
          <w:rFonts w:ascii="Times New Roman" w:hAnsi="Times New Roman" w:cs="Times New Roman"/>
          <w:bCs/>
          <w:sz w:val="24"/>
          <w:szCs w:val="24"/>
          <w:lang w:eastAsia="zh-CN"/>
        </w:rPr>
        <w:br/>
        <w:t xml:space="preserve">z odpowiedzialności za należyte wykonanie tego zamówienia (art. 462 ust. 8 </w:t>
      </w:r>
      <w:proofErr w:type="spellStart"/>
      <w:r>
        <w:rPr>
          <w:rFonts w:ascii="Times New Roman" w:hAnsi="Times New Roman" w:cs="Times New Roman"/>
          <w:bCs/>
          <w:sz w:val="24"/>
          <w:szCs w:val="24"/>
          <w:lang w:eastAsia="zh-CN"/>
        </w:rPr>
        <w:t>pzp</w:t>
      </w:r>
      <w:proofErr w:type="spellEnd"/>
      <w:r>
        <w:rPr>
          <w:rFonts w:ascii="Times New Roman" w:hAnsi="Times New Roman" w:cs="Times New Roman"/>
          <w:bCs/>
          <w:sz w:val="24"/>
          <w:szCs w:val="24"/>
          <w:lang w:eastAsia="zh-CN"/>
        </w:rPr>
        <w:t>).</w:t>
      </w:r>
    </w:p>
    <w:p w:rsidR="00F96A93" w:rsidRDefault="00F96A93">
      <w:pPr>
        <w:spacing w:after="0" w:line="240" w:lineRule="auto"/>
        <w:jc w:val="both"/>
        <w:rPr>
          <w:rFonts w:ascii="Times New Roman" w:eastAsia="Times New Roman" w:hAnsi="Times New Roman" w:cs="Times New Roman"/>
          <w:color w:val="FF0000"/>
          <w:sz w:val="24"/>
          <w:szCs w:val="24"/>
          <w:lang w:eastAsia="pl-PL"/>
        </w:rPr>
      </w:pPr>
    </w:p>
    <w:p w:rsidR="00F96A93" w:rsidRDefault="00F96A93">
      <w:pPr>
        <w:spacing w:after="0" w:line="240" w:lineRule="auto"/>
        <w:jc w:val="both"/>
        <w:rPr>
          <w:rFonts w:ascii="Times New Roman" w:eastAsia="Times New Roman" w:hAnsi="Times New Roman" w:cs="Times New Roman"/>
          <w:sz w:val="24"/>
          <w:szCs w:val="24"/>
          <w:lang w:eastAsia="pl-PL"/>
        </w:rPr>
      </w:pPr>
    </w:p>
    <w:p w:rsidR="00F96A93" w:rsidRDefault="00010E1E">
      <w:pPr>
        <w:pStyle w:val="Nagwek1"/>
        <w:spacing w:before="280" w:after="280"/>
        <w:ind w:right="43"/>
      </w:pPr>
      <w:r>
        <w:rPr>
          <w:b w:val="0"/>
          <w:sz w:val="24"/>
          <w:szCs w:val="24"/>
        </w:rPr>
        <w:t xml:space="preserve">XII. </w:t>
      </w:r>
      <w:r>
        <w:rPr>
          <w:sz w:val="24"/>
          <w:szCs w:val="24"/>
        </w:rPr>
        <w:t>ELEKTRONICZNE PRZYGOTOWANIE I SKŁADANIE OFERT ORAZ SPOSÓB KOMUNIKACJI WYKONAWCÓW Z ZAMAWIAJĄCYM</w:t>
      </w:r>
      <w:r>
        <w:t xml:space="preserve"> </w:t>
      </w:r>
    </w:p>
    <w:p w:rsidR="00F96A93" w:rsidRDefault="00F96A93">
      <w:pPr>
        <w:spacing w:after="0" w:line="240" w:lineRule="auto"/>
        <w:jc w:val="both"/>
        <w:rPr>
          <w:rFonts w:ascii="Times New Roman" w:eastAsia="Times New Roman" w:hAnsi="Times New Roman" w:cs="Times New Roman"/>
          <w:b/>
          <w:sz w:val="24"/>
          <w:szCs w:val="24"/>
          <w:lang w:eastAsia="pl-PL"/>
        </w:rPr>
      </w:pPr>
    </w:p>
    <w:p w:rsidR="00F96A93" w:rsidRDefault="00F96A93">
      <w:pPr>
        <w:spacing w:after="0" w:line="240" w:lineRule="auto"/>
        <w:jc w:val="both"/>
        <w:rPr>
          <w:rFonts w:ascii="Times New Roman" w:eastAsia="Times New Roman" w:hAnsi="Times New Roman" w:cs="Times New Roman"/>
          <w:color w:val="FF0000"/>
          <w:sz w:val="24"/>
          <w:szCs w:val="24"/>
          <w:lang w:eastAsia="pl-PL"/>
        </w:rPr>
      </w:pPr>
    </w:p>
    <w:p w:rsidR="00F96A93" w:rsidRDefault="00010E1E">
      <w:pPr>
        <w:spacing w:after="26"/>
        <w:ind w:right="43"/>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 xml:space="preserve">Zgodnie za art. 61 ust. 1 </w:t>
      </w:r>
      <w:proofErr w:type="spellStart"/>
      <w:r>
        <w:rPr>
          <w:rFonts w:ascii="Times New Roman" w:hAnsi="Times New Roman" w:cs="Times New Roman"/>
          <w:b/>
          <w:sz w:val="24"/>
          <w:szCs w:val="24"/>
        </w:rPr>
        <w:t>pzp</w:t>
      </w:r>
      <w:proofErr w:type="spellEnd"/>
      <w:r>
        <w:rPr>
          <w:rFonts w:ascii="Times New Roman" w:hAnsi="Times New Roman" w:cs="Times New Roman"/>
          <w:b/>
          <w:sz w:val="24"/>
          <w:szCs w:val="24"/>
        </w:rPr>
        <w:t xml:space="preserve"> komunikacja w postępowaniu o udzielenie zamówienia, w tym składanie ofert, wymiana informacji oraz przekazywanie dokumentów lub oświadczeń między zamawiającym a Wykonawcą, z uwzględnieniem wyjątków </w:t>
      </w:r>
      <w:r>
        <w:rPr>
          <w:rFonts w:ascii="Times New Roman" w:hAnsi="Times New Roman" w:cs="Times New Roman"/>
          <w:b/>
          <w:sz w:val="24"/>
          <w:szCs w:val="24"/>
        </w:rPr>
        <w:lastRenderedPageBreak/>
        <w:t>określonych w ustawie, odbywa się przy użyciu środków komunikacji elektronicznej</w:t>
      </w:r>
      <w:r>
        <w:rPr>
          <w:rFonts w:ascii="Times New Roman" w:hAnsi="Times New Roman" w:cs="Times New Roman"/>
          <w:sz w:val="24"/>
          <w:szCs w:val="24"/>
        </w:rPr>
        <w:t xml:space="preserve">, gdzie:  </w:t>
      </w:r>
    </w:p>
    <w:p w:rsidR="00F96A93" w:rsidRDefault="00010E1E">
      <w:pPr>
        <w:spacing w:after="63"/>
        <w:ind w:left="423" w:right="48"/>
        <w:rPr>
          <w:rFonts w:ascii="Times New Roman" w:hAnsi="Times New Roman" w:cs="Times New Roman"/>
          <w:sz w:val="24"/>
          <w:szCs w:val="24"/>
        </w:rPr>
      </w:pPr>
      <w:r>
        <w:rPr>
          <w:rFonts w:ascii="Times New Roman" w:hAnsi="Times New Roman" w:cs="Times New Roman"/>
          <w:sz w:val="24"/>
          <w:szCs w:val="24"/>
        </w:rPr>
        <w:t xml:space="preserve">-środki komunikacji elektronicznej, należy przez to rozumieć środki określone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(Dz.U.2020 poz. 2452). </w:t>
      </w:r>
    </w:p>
    <w:p w:rsidR="00F96A93" w:rsidRDefault="00010E1E">
      <w:pPr>
        <w:numPr>
          <w:ilvl w:val="0"/>
          <w:numId w:val="16"/>
        </w:numPr>
        <w:suppressAutoHyphens w:val="0"/>
        <w:spacing w:after="27" w:line="250" w:lineRule="auto"/>
        <w:ind w:right="48" w:hanging="428"/>
        <w:jc w:val="both"/>
        <w:rPr>
          <w:rFonts w:ascii="Times New Roman" w:hAnsi="Times New Roman" w:cs="Times New Roman"/>
          <w:sz w:val="24"/>
          <w:szCs w:val="24"/>
        </w:rPr>
      </w:pPr>
      <w:r>
        <w:rPr>
          <w:rFonts w:ascii="Times New Roman" w:hAnsi="Times New Roman" w:cs="Times New Roman"/>
          <w:b/>
          <w:sz w:val="24"/>
          <w:szCs w:val="24"/>
        </w:rPr>
        <w:t>Składanie ofert</w:t>
      </w:r>
      <w:r>
        <w:rPr>
          <w:rFonts w:ascii="Times New Roman" w:hAnsi="Times New Roman" w:cs="Times New Roman"/>
          <w:sz w:val="24"/>
          <w:szCs w:val="24"/>
        </w:rPr>
        <w:t xml:space="preserve"> w niniejszym postępowaniu wraz z wymaganymi do oferty załącznikami,  </w:t>
      </w:r>
      <w:r>
        <w:rPr>
          <w:rFonts w:ascii="Times New Roman" w:hAnsi="Times New Roman" w:cs="Times New Roman"/>
          <w:b/>
          <w:sz w:val="24"/>
          <w:szCs w:val="24"/>
        </w:rPr>
        <w:t xml:space="preserve">następuje wyłącznie poprzez platformę e-Zamówienia  </w:t>
      </w:r>
      <w:r>
        <w:rPr>
          <w:rFonts w:ascii="Times New Roman" w:hAnsi="Times New Roman" w:cs="Times New Roman"/>
          <w:sz w:val="24"/>
          <w:szCs w:val="24"/>
        </w:rPr>
        <w:t>https://ezamowienia.gov.pl</w:t>
      </w:r>
      <w:r>
        <w:rPr>
          <w:rFonts w:ascii="Times New Roman" w:hAnsi="Times New Roman" w:cs="Times New Roman"/>
          <w:b/>
          <w:sz w:val="24"/>
          <w:szCs w:val="24"/>
        </w:rPr>
        <w:t>/.</w:t>
      </w:r>
      <w:r>
        <w:rPr>
          <w:rFonts w:ascii="Times New Roman" w:hAnsi="Times New Roman" w:cs="Times New Roman"/>
          <w:sz w:val="24"/>
          <w:szCs w:val="24"/>
        </w:rPr>
        <w:t xml:space="preserve">   </w:t>
      </w:r>
    </w:p>
    <w:p w:rsidR="00F96A93" w:rsidRDefault="00010E1E">
      <w:pPr>
        <w:numPr>
          <w:ilvl w:val="0"/>
          <w:numId w:val="16"/>
        </w:numPr>
        <w:suppressAutoHyphens w:val="0"/>
        <w:spacing w:after="27" w:line="250" w:lineRule="auto"/>
        <w:ind w:right="48" w:hanging="428"/>
        <w:jc w:val="both"/>
        <w:rPr>
          <w:rFonts w:ascii="Times New Roman" w:hAnsi="Times New Roman" w:cs="Times New Roman"/>
          <w:sz w:val="24"/>
          <w:szCs w:val="24"/>
        </w:rPr>
      </w:pPr>
      <w:r>
        <w:rPr>
          <w:rFonts w:ascii="Times New Roman" w:hAnsi="Times New Roman" w:cs="Times New Roman"/>
          <w:sz w:val="24"/>
          <w:szCs w:val="24"/>
        </w:rPr>
        <w:t xml:space="preserve">W celu złożenia oferty w postępowaniu o udzielenie zamówienia publicznego Wykonawca powinien być zarejestrowany na w/w platformie i mieć konto „Wykonawca”. Szczegółowe informacje na temat zakładania konta,  korzystania z funkcjonalności  platformy oraz warunki techniczne, dostępne są w Regulaminie Platformy e-Zamówienia. Wykonawca przystępując do niniejszego postępowania o udzielenie zamówienia publicznego, akceptuje warunki korzystania z e-Zamówienia. Korzystanie z platformy jest bezpłatne. Platforma umożliwia powiązanie konta e-Zamówienia z Węzłem Krajowym i możliwość logowania za pomocą np. profilu zaufanego (ikonka zębatki w menu ustawienia –„Zarządzaj kontem” –powiąż z WK). </w:t>
      </w:r>
    </w:p>
    <w:p w:rsidR="00F96A93" w:rsidRDefault="00010E1E">
      <w:pPr>
        <w:numPr>
          <w:ilvl w:val="0"/>
          <w:numId w:val="16"/>
        </w:numPr>
        <w:suppressAutoHyphens w:val="0"/>
        <w:spacing w:after="27" w:line="250" w:lineRule="auto"/>
        <w:ind w:right="48" w:hanging="428"/>
        <w:jc w:val="both"/>
        <w:rPr>
          <w:rFonts w:ascii="Times New Roman" w:hAnsi="Times New Roman" w:cs="Times New Roman"/>
          <w:sz w:val="24"/>
          <w:szCs w:val="24"/>
        </w:rPr>
      </w:pPr>
      <w:r>
        <w:rPr>
          <w:rFonts w:ascii="Times New Roman" w:hAnsi="Times New Roman" w:cs="Times New Roman"/>
          <w:sz w:val="24"/>
          <w:szCs w:val="24"/>
        </w:rPr>
        <w:t xml:space="preserve">Wykonawcy nie posiadający konta lub nie zalogowani mają wyłącznie podgląd i możliwość pobrania dokumentów zamówienia z wykorzystaniem funkcji „Przeglądaj postępowania/konkury” dostępnej ze strony głównej w/w platformy.  </w:t>
      </w:r>
    </w:p>
    <w:p w:rsidR="00F96A93" w:rsidRDefault="00010E1E">
      <w:pPr>
        <w:numPr>
          <w:ilvl w:val="0"/>
          <w:numId w:val="16"/>
        </w:numPr>
        <w:suppressAutoHyphens w:val="0"/>
        <w:spacing w:after="27" w:line="250" w:lineRule="auto"/>
        <w:ind w:right="48" w:hanging="428"/>
        <w:jc w:val="both"/>
        <w:rPr>
          <w:rFonts w:ascii="Times New Roman" w:hAnsi="Times New Roman" w:cs="Times New Roman"/>
          <w:sz w:val="24"/>
          <w:szCs w:val="24"/>
        </w:rPr>
      </w:pPr>
      <w:r>
        <w:rPr>
          <w:rFonts w:ascii="Times New Roman" w:hAnsi="Times New Roman" w:cs="Times New Roman"/>
          <w:sz w:val="24"/>
          <w:szCs w:val="24"/>
        </w:rPr>
        <w:t xml:space="preserve">Tylko zarejestrowany i zalogowany Wykonawca będzie miał możliwość złożenia oferty przez platformę oraz dostępu do rozbudowanego widoku postępowania. W tym celu należy się zalogować na platformie oraz  postępować zgodnie z umieszczoną na niej Instrukcją interaktywną zatytułowaną „Oferty, wnioski i prace konkursowe” w zakładce pn. „Centrum pomocy”.  </w:t>
      </w:r>
    </w:p>
    <w:p w:rsidR="00F96A93" w:rsidRDefault="00010E1E">
      <w:pPr>
        <w:numPr>
          <w:ilvl w:val="0"/>
          <w:numId w:val="16"/>
        </w:numPr>
        <w:suppressAutoHyphens w:val="0"/>
        <w:spacing w:after="28" w:line="250" w:lineRule="auto"/>
        <w:ind w:right="48" w:hanging="428"/>
        <w:jc w:val="both"/>
        <w:rPr>
          <w:rFonts w:ascii="Times New Roman" w:hAnsi="Times New Roman" w:cs="Times New Roman"/>
          <w:sz w:val="24"/>
          <w:szCs w:val="24"/>
        </w:rPr>
      </w:pPr>
      <w:r>
        <w:rPr>
          <w:rFonts w:ascii="Times New Roman" w:hAnsi="Times New Roman" w:cs="Times New Roman"/>
          <w:sz w:val="24"/>
          <w:szCs w:val="24"/>
        </w:rPr>
        <w:t xml:space="preserve">W celu złożenia oferty w niniejszym postępowaniu, zarejestrowany Wykonawca, po zalogowaniu i wybraniu na stronie głównej przycisku „Przeglądaj postępowania/konkursy” może wybrać odpowiednie postępowanie i przejść do szczegółów wybranego postępowania; W wyszukiwaniu można też wykorzystać link podany w Rozdz. I SWZ „strona internetowa prowadzonego postępowania”. Wykonawcy zobligowani są do wykonywania czynności zgodnie z poleceniami systemowymi platformy. </w:t>
      </w:r>
    </w:p>
    <w:p w:rsidR="00F96A93" w:rsidRDefault="00010E1E">
      <w:pPr>
        <w:numPr>
          <w:ilvl w:val="0"/>
          <w:numId w:val="16"/>
        </w:numPr>
        <w:suppressAutoHyphens w:val="0"/>
        <w:spacing w:after="27" w:line="250" w:lineRule="auto"/>
        <w:ind w:right="48" w:hanging="428"/>
        <w:jc w:val="both"/>
        <w:rPr>
          <w:rFonts w:ascii="Times New Roman" w:hAnsi="Times New Roman" w:cs="Times New Roman"/>
          <w:sz w:val="24"/>
          <w:szCs w:val="24"/>
        </w:rPr>
      </w:pPr>
      <w:r>
        <w:rPr>
          <w:rFonts w:ascii="Times New Roman" w:hAnsi="Times New Roman" w:cs="Times New Roman"/>
          <w:sz w:val="24"/>
          <w:szCs w:val="24"/>
        </w:rPr>
        <w:t xml:space="preserve">Funkcjonalność złożenia formularza dostępna jest tylko dla użytkowników działających jako Wykonawca i posiadających zadaną w „Panelu zarządzania” – „administrowanie użytkownikami” rolę/uprawnienie „Przygotowanie ofert/wniosków/prac konkursowych”. </w:t>
      </w:r>
    </w:p>
    <w:p w:rsidR="00F96A93" w:rsidRDefault="00010E1E">
      <w:pPr>
        <w:numPr>
          <w:ilvl w:val="0"/>
          <w:numId w:val="16"/>
        </w:numPr>
        <w:suppressAutoHyphens w:val="0"/>
        <w:spacing w:after="5" w:line="250" w:lineRule="auto"/>
        <w:ind w:right="48" w:hanging="428"/>
        <w:jc w:val="both"/>
        <w:rPr>
          <w:rFonts w:ascii="Times New Roman" w:hAnsi="Times New Roman" w:cs="Times New Roman"/>
          <w:sz w:val="24"/>
          <w:szCs w:val="24"/>
        </w:rPr>
      </w:pPr>
      <w:r>
        <w:rPr>
          <w:rFonts w:ascii="Times New Roman" w:hAnsi="Times New Roman" w:cs="Times New Roman"/>
          <w:b/>
          <w:sz w:val="24"/>
          <w:szCs w:val="24"/>
        </w:rPr>
        <w:t>Uwaga !</w:t>
      </w:r>
      <w:r>
        <w:rPr>
          <w:rFonts w:ascii="Times New Roman" w:hAnsi="Times New Roman" w:cs="Times New Roman"/>
          <w:sz w:val="24"/>
          <w:szCs w:val="24"/>
        </w:rPr>
        <w:t xml:space="preserve"> Maksymalny łączny rozmiar plików stanowiących ofertę lub składanych wraz z ofertą to </w:t>
      </w:r>
      <w:r>
        <w:rPr>
          <w:rFonts w:ascii="Times New Roman" w:hAnsi="Times New Roman" w:cs="Times New Roman"/>
          <w:b/>
          <w:sz w:val="24"/>
          <w:szCs w:val="24"/>
        </w:rPr>
        <w:t xml:space="preserve">250 MB. </w:t>
      </w:r>
      <w:r>
        <w:rPr>
          <w:rFonts w:ascii="Times New Roman" w:hAnsi="Times New Roman" w:cs="Times New Roman"/>
          <w:sz w:val="24"/>
          <w:szCs w:val="24"/>
        </w:rPr>
        <w:t xml:space="preserve"> </w:t>
      </w:r>
    </w:p>
    <w:p w:rsidR="00F96A93" w:rsidRDefault="00010E1E">
      <w:pPr>
        <w:numPr>
          <w:ilvl w:val="0"/>
          <w:numId w:val="16"/>
        </w:numPr>
        <w:suppressAutoHyphens w:val="0"/>
        <w:spacing w:after="27" w:line="250" w:lineRule="auto"/>
        <w:ind w:left="425" w:right="45" w:hanging="425"/>
        <w:jc w:val="both"/>
        <w:rPr>
          <w:rFonts w:ascii="Times New Roman" w:hAnsi="Times New Roman" w:cs="Times New Roman"/>
          <w:sz w:val="24"/>
          <w:szCs w:val="24"/>
        </w:rPr>
      </w:pPr>
      <w:r>
        <w:rPr>
          <w:rFonts w:ascii="Times New Roman" w:hAnsi="Times New Roman" w:cs="Times New Roman"/>
          <w:b/>
          <w:sz w:val="24"/>
          <w:szCs w:val="24"/>
        </w:rPr>
        <w:t>Ofertę, Wykonawca składa</w:t>
      </w:r>
      <w:r>
        <w:rPr>
          <w:rFonts w:ascii="Times New Roman" w:hAnsi="Times New Roman" w:cs="Times New Roman"/>
          <w:sz w:val="24"/>
          <w:szCs w:val="24"/>
        </w:rPr>
        <w:t xml:space="preserve"> za pośrednictwem zakładki „Oferty/wnioski”, widocznej pod nazwą zamówienia w podglądzie postępowania (kliknąć w słowa „oferty/wnioski”). Po wybraniu przycisku „Złóż ofertę” system prezentuje okno składania oferty umożliwiające przekazanie dokumentów elektronicznych, w którym znajdują się dwa pola </w:t>
      </w:r>
      <w:proofErr w:type="spellStart"/>
      <w:r>
        <w:rPr>
          <w:rFonts w:ascii="Times New Roman" w:hAnsi="Times New Roman" w:cs="Times New Roman"/>
          <w:sz w:val="24"/>
          <w:szCs w:val="24"/>
        </w:rPr>
        <w:t>drag&amp;drop</w:t>
      </w:r>
      <w:proofErr w:type="spellEnd"/>
      <w:r>
        <w:rPr>
          <w:rFonts w:ascii="Times New Roman" w:hAnsi="Times New Roman" w:cs="Times New Roman"/>
          <w:sz w:val="24"/>
          <w:szCs w:val="24"/>
        </w:rPr>
        <w:t xml:space="preserve"> („przeciągnij” i „upuść”) służące do dodawania plików. </w:t>
      </w:r>
    </w:p>
    <w:p w:rsidR="00F96A93" w:rsidRDefault="00010E1E">
      <w:pPr>
        <w:numPr>
          <w:ilvl w:val="0"/>
          <w:numId w:val="16"/>
        </w:numPr>
        <w:suppressAutoHyphens w:val="0"/>
        <w:spacing w:after="27" w:line="250" w:lineRule="auto"/>
        <w:ind w:right="48" w:hanging="428"/>
        <w:jc w:val="both"/>
        <w:rPr>
          <w:rFonts w:ascii="Times New Roman" w:hAnsi="Times New Roman" w:cs="Times New Roman"/>
          <w:sz w:val="24"/>
          <w:szCs w:val="24"/>
        </w:rPr>
      </w:pPr>
      <w:r>
        <w:rPr>
          <w:rFonts w:ascii="Times New Roman" w:hAnsi="Times New Roman" w:cs="Times New Roman"/>
          <w:sz w:val="24"/>
          <w:szCs w:val="24"/>
        </w:rPr>
        <w:lastRenderedPageBreak/>
        <w:t xml:space="preserve">Wykonawca dodaje wybrany z dysku komputera formularz ofertowy w pierwszym polu pn. „Wypełniony formularz ofertowy”. W kolejnym polu pn. „Załączniki i inne dokumenty przedstawione w ofercie przez Wykonawcę”, Wykonawca dodaje pozostałe pliki stanowiące ofertę lub składane wraz z ofertą. </w:t>
      </w:r>
    </w:p>
    <w:p w:rsidR="00F96A93" w:rsidRDefault="00010E1E">
      <w:pPr>
        <w:numPr>
          <w:ilvl w:val="0"/>
          <w:numId w:val="16"/>
        </w:numPr>
        <w:suppressAutoHyphens w:val="0"/>
        <w:spacing w:after="27" w:line="250" w:lineRule="auto"/>
        <w:ind w:right="48" w:hanging="428"/>
        <w:jc w:val="both"/>
        <w:rPr>
          <w:rFonts w:ascii="Times New Roman" w:hAnsi="Times New Roman" w:cs="Times New Roman"/>
          <w:sz w:val="24"/>
          <w:szCs w:val="24"/>
        </w:rPr>
      </w:pPr>
      <w:r>
        <w:rPr>
          <w:rFonts w:ascii="Times New Roman" w:hAnsi="Times New Roman" w:cs="Times New Roman"/>
          <w:sz w:val="24"/>
          <w:szCs w:val="24"/>
        </w:rPr>
        <w:t xml:space="preserve">System sprawdza, czy złożone pliki są podpisane, waliduje i automatycznie je szyfruje, pakuje i składa na platformie, jednocześnie informując o tym Wykonawcę.  </w:t>
      </w:r>
    </w:p>
    <w:p w:rsidR="00F96A93" w:rsidRDefault="00010E1E">
      <w:pPr>
        <w:numPr>
          <w:ilvl w:val="0"/>
          <w:numId w:val="16"/>
        </w:numPr>
        <w:suppressAutoHyphens w:val="0"/>
        <w:spacing w:after="30" w:line="250" w:lineRule="auto"/>
        <w:ind w:right="48" w:hanging="428"/>
        <w:jc w:val="both"/>
        <w:rPr>
          <w:rFonts w:ascii="Times New Roman" w:hAnsi="Times New Roman" w:cs="Times New Roman"/>
          <w:sz w:val="24"/>
          <w:szCs w:val="24"/>
        </w:rPr>
      </w:pPr>
      <w:r>
        <w:rPr>
          <w:rFonts w:ascii="Times New Roman" w:hAnsi="Times New Roman" w:cs="Times New Roman"/>
          <w:sz w:val="24"/>
          <w:szCs w:val="24"/>
        </w:rPr>
        <w:t xml:space="preserve">Potwierdzenie czasu przekazania i odbioru oferty znajduje się w Elektronicznym Potwierdzeniu Przesłania (EPP) i Elektronicznym Potwierdzeniu Odebrania (EPO). EPP i EPO dostępne są dla zalogowanego Wykonawcy w zakładce „Oferty/Wnioski”. Oznaczenia czasu odbioru danych i wszelkich operacji opierają się o czas serwera platformy i dane zapisywane są z dokładnością co do sekundy. </w:t>
      </w:r>
    </w:p>
    <w:p w:rsidR="00F96A93" w:rsidRDefault="00BB55B3">
      <w:pPr>
        <w:numPr>
          <w:ilvl w:val="0"/>
          <w:numId w:val="16"/>
        </w:numPr>
        <w:suppressAutoHyphens w:val="0"/>
        <w:spacing w:after="5" w:line="250" w:lineRule="auto"/>
        <w:ind w:right="48" w:hanging="428"/>
        <w:jc w:val="both"/>
        <w:rPr>
          <w:rFonts w:ascii="Times New Roman" w:hAnsi="Times New Roman" w:cs="Times New Roman"/>
          <w:sz w:val="24"/>
          <w:szCs w:val="24"/>
        </w:rPr>
      </w:pPr>
      <w:hyperlink r:id="rId47">
        <w:r w:rsidR="00010E1E">
          <w:rPr>
            <w:rFonts w:ascii="Times New Roman" w:hAnsi="Times New Roman" w:cs="Times New Roman"/>
            <w:sz w:val="24"/>
            <w:szCs w:val="24"/>
          </w:rPr>
          <w:t xml:space="preserve">Przed upływem terminu składania ofert, Wykonawca może wycofać ofertę. W tym celu </w:t>
        </w:r>
      </w:hyperlink>
      <w:hyperlink r:id="rId48">
        <w:r w:rsidR="00010E1E">
          <w:rPr>
            <w:rFonts w:ascii="Times New Roman" w:hAnsi="Times New Roman" w:cs="Times New Roman"/>
            <w:sz w:val="24"/>
            <w:szCs w:val="24"/>
          </w:rPr>
          <w:t xml:space="preserve">należy w systemie platformy przejść do szczegółów postępowania, wybrać zakładkę </w:t>
        </w:r>
      </w:hyperlink>
      <w:hyperlink r:id="rId49">
        <w:r w:rsidR="00010E1E">
          <w:rPr>
            <w:rFonts w:ascii="Times New Roman" w:hAnsi="Times New Roman" w:cs="Times New Roman"/>
            <w:sz w:val="24"/>
            <w:szCs w:val="24"/>
          </w:rPr>
          <w:t>of</w:t>
        </w:r>
      </w:hyperlink>
      <w:hyperlink r:id="rId50">
        <w:r w:rsidR="00010E1E">
          <w:rPr>
            <w:rFonts w:ascii="Times New Roman" w:hAnsi="Times New Roman" w:cs="Times New Roman"/>
            <w:sz w:val="24"/>
            <w:szCs w:val="24"/>
          </w:rPr>
          <w:t xml:space="preserve">erty/wnioski i kliknąć przycisk „Wycofaj ofertę”. Zmiana oferty następuje poprzez </w:t>
        </w:r>
      </w:hyperlink>
      <w:hyperlink r:id="rId51">
        <w:r w:rsidR="00010E1E">
          <w:rPr>
            <w:rFonts w:ascii="Times New Roman" w:hAnsi="Times New Roman" w:cs="Times New Roman"/>
            <w:sz w:val="24"/>
            <w:szCs w:val="24"/>
          </w:rPr>
          <w:t>wycofanie oferty oraz jej ponowne złożenie.</w:t>
        </w:r>
      </w:hyperlink>
      <w:hyperlink r:id="rId52">
        <w:r w:rsidR="00010E1E">
          <w:rPr>
            <w:rFonts w:ascii="Times New Roman" w:hAnsi="Times New Roman" w:cs="Times New Roman"/>
            <w:sz w:val="24"/>
            <w:szCs w:val="24"/>
          </w:rPr>
          <w:t xml:space="preserve"> </w:t>
        </w:r>
      </w:hyperlink>
      <w:r w:rsidR="00010E1E">
        <w:rPr>
          <w:rFonts w:ascii="Times New Roman" w:hAnsi="Times New Roman" w:cs="Times New Roman"/>
          <w:sz w:val="24"/>
          <w:szCs w:val="24"/>
        </w:rPr>
        <w:t xml:space="preserve">Wycofanie możliwe tylko przez użytkowników Wykonawcy mających nadaną rolę/uprawnienie „Wycofanie ofert/Wniosków”. </w:t>
      </w:r>
    </w:p>
    <w:p w:rsidR="00F96A93" w:rsidRDefault="00010E1E">
      <w:pPr>
        <w:spacing w:after="27"/>
        <w:ind w:left="423" w:right="48"/>
        <w:rPr>
          <w:rFonts w:ascii="Times New Roman" w:hAnsi="Times New Roman" w:cs="Times New Roman"/>
          <w:sz w:val="24"/>
          <w:szCs w:val="24"/>
        </w:rPr>
      </w:pPr>
      <w:r>
        <w:rPr>
          <w:rFonts w:ascii="Times New Roman" w:hAnsi="Times New Roman" w:cs="Times New Roman"/>
          <w:sz w:val="24"/>
          <w:szCs w:val="24"/>
        </w:rPr>
        <w:t xml:space="preserve">Składanie ofert jest możliwe tylko w postępowaniu, które jest w fazie składania ofert. Nie ma możliwości złożenia oferty po terminie wyznaczonym na składanie ofert, oferta taka nie zostanie przez system przyjęta. </w:t>
      </w:r>
    </w:p>
    <w:p w:rsidR="00F96A93" w:rsidRDefault="00010E1E">
      <w:pPr>
        <w:numPr>
          <w:ilvl w:val="0"/>
          <w:numId w:val="16"/>
        </w:numPr>
        <w:suppressAutoHyphens w:val="0"/>
        <w:spacing w:after="27" w:line="250" w:lineRule="auto"/>
        <w:ind w:right="48" w:hanging="428"/>
        <w:jc w:val="both"/>
        <w:rPr>
          <w:rFonts w:ascii="Times New Roman" w:hAnsi="Times New Roman" w:cs="Times New Roman"/>
          <w:sz w:val="24"/>
          <w:szCs w:val="24"/>
        </w:rPr>
      </w:pPr>
      <w:r>
        <w:rPr>
          <w:rFonts w:ascii="Times New Roman" w:hAnsi="Times New Roman" w:cs="Times New Roman"/>
          <w:sz w:val="24"/>
          <w:szCs w:val="24"/>
        </w:rPr>
        <w:t xml:space="preserve">Jeżeli Zamawiający udostępni na platformie e-Zamówienia interaktywny formularz  oferty to ofertę Wykonawca powinien złożyć wyłącznie na nim. W przeciwnym wypadku ofertę należy złożyć na formularzu utworzonym i udostępnionym przez Zamawiającego w „pozostałych dokumentach postępowania” według wzoru stanowiącego </w:t>
      </w:r>
      <w:r>
        <w:rPr>
          <w:rFonts w:ascii="Times New Roman" w:hAnsi="Times New Roman" w:cs="Times New Roman"/>
          <w:b/>
          <w:sz w:val="24"/>
          <w:szCs w:val="24"/>
        </w:rPr>
        <w:t xml:space="preserve">Załącznik nr 3 do SWZ. </w:t>
      </w:r>
    </w:p>
    <w:p w:rsidR="00F96A93" w:rsidRDefault="00010E1E">
      <w:pPr>
        <w:numPr>
          <w:ilvl w:val="0"/>
          <w:numId w:val="16"/>
        </w:numPr>
        <w:suppressAutoHyphens w:val="0"/>
        <w:spacing w:after="5" w:line="250" w:lineRule="auto"/>
        <w:ind w:right="48" w:hanging="428"/>
        <w:jc w:val="both"/>
        <w:rPr>
          <w:rFonts w:ascii="Times New Roman" w:hAnsi="Times New Roman" w:cs="Times New Roman"/>
          <w:sz w:val="24"/>
          <w:szCs w:val="24"/>
        </w:rPr>
      </w:pPr>
      <w:r>
        <w:rPr>
          <w:rFonts w:ascii="Times New Roman" w:hAnsi="Times New Roman" w:cs="Times New Roman"/>
          <w:sz w:val="24"/>
          <w:szCs w:val="24"/>
        </w:rPr>
        <w:t xml:space="preserve">Wykonawca wypełniając interaktywny formularz oferty zobowiązany jest zweryfikować poprawność wprowadzonych w ofercie danych automatycznie pobranych przez system z jego konta oraz uzupełnienia pozostałych informacji dotyczących Wykonawcy / Wykonawców wspólnie ubiegających się o udzielenie zamówienia, danych dotyczące statusu Wykonawcy, adresu poczty elektronicznej, nr telefonu i inne informacje. Następnie Wykonawca powinien pobrać „Formularz ofertowy”, zapisać go na dysku komputera użytkownika, uzupełnić pozostałymi danymi wymaganymi przez Zamawiającego i ponownie zapisać na dysku oraz podpisać odpowiednim rodzajem podpisu elektronicznego. Jeśli wypełniony formularz będzie nieprawidłowy, system poinformuje o tym w trakcie składania oferty. </w:t>
      </w:r>
      <w:r>
        <w:rPr>
          <w:rFonts w:ascii="Times New Roman" w:hAnsi="Times New Roman" w:cs="Times New Roman"/>
          <w:b/>
          <w:sz w:val="24"/>
          <w:szCs w:val="24"/>
        </w:rPr>
        <w:t>Uwaga</w:t>
      </w:r>
      <w:r>
        <w:rPr>
          <w:rFonts w:ascii="Times New Roman" w:hAnsi="Times New Roman" w:cs="Times New Roman"/>
          <w:sz w:val="24"/>
          <w:szCs w:val="24"/>
        </w:rPr>
        <w:t xml:space="preserve">! Nie należy zmieniać nazwy pliku nadanej przez platformę </w:t>
      </w:r>
      <w:proofErr w:type="spellStart"/>
      <w:r>
        <w:rPr>
          <w:rFonts w:ascii="Times New Roman" w:hAnsi="Times New Roman" w:cs="Times New Roman"/>
          <w:sz w:val="24"/>
          <w:szCs w:val="24"/>
        </w:rPr>
        <w:t>eZamówienia</w:t>
      </w:r>
      <w:proofErr w:type="spellEnd"/>
      <w:r>
        <w:rPr>
          <w:rFonts w:ascii="Times New Roman" w:hAnsi="Times New Roman" w:cs="Times New Roman"/>
          <w:sz w:val="24"/>
          <w:szCs w:val="24"/>
        </w:rPr>
        <w:t xml:space="preserve">. Zmiana taka skutkuje wyświetleniem przez system komunikatu o błędzie. Zapisany „Formularz ofertowy” należy zawsze otwierać w programie Adobe </w:t>
      </w:r>
      <w:proofErr w:type="spellStart"/>
      <w:r>
        <w:rPr>
          <w:rFonts w:ascii="Times New Roman" w:hAnsi="Times New Roman" w:cs="Times New Roman"/>
          <w:sz w:val="24"/>
          <w:szCs w:val="24"/>
        </w:rPr>
        <w:t>Acrobat</w:t>
      </w:r>
      <w:proofErr w:type="spellEnd"/>
      <w:r>
        <w:rPr>
          <w:rFonts w:ascii="Times New Roman" w:hAnsi="Times New Roman" w:cs="Times New Roman"/>
          <w:sz w:val="24"/>
          <w:szCs w:val="24"/>
        </w:rPr>
        <w:t xml:space="preserve"> Reader DC. </w:t>
      </w:r>
    </w:p>
    <w:p w:rsidR="00F96A93" w:rsidRDefault="00010E1E">
      <w:pPr>
        <w:spacing w:after="29"/>
        <w:ind w:left="423" w:right="48"/>
        <w:rPr>
          <w:rFonts w:ascii="Times New Roman" w:hAnsi="Times New Roman" w:cs="Times New Roman"/>
          <w:sz w:val="24"/>
          <w:szCs w:val="24"/>
        </w:rPr>
      </w:pPr>
      <w:r>
        <w:rPr>
          <w:rFonts w:ascii="Times New Roman" w:hAnsi="Times New Roman" w:cs="Times New Roman"/>
          <w:sz w:val="24"/>
          <w:szCs w:val="24"/>
        </w:rPr>
        <w:t xml:space="preserve">W przypadku przesyłania formularza ofertowego nie będącego interaktywnym formularzem, na platformie może pojawić się komunikat, iż „postępowanie nie posiada opublikowanego formularza do tego etapu postępowania” oraz  że „plik formularza ofertowego docx.xml nie jest poprawnym formularzem interaktywnym – czy chcesz kontynuować ? ”. Należy wybrać „Tak, chcę kontynuować”. </w:t>
      </w:r>
    </w:p>
    <w:p w:rsidR="00F96A93" w:rsidRDefault="00010E1E">
      <w:pPr>
        <w:numPr>
          <w:ilvl w:val="0"/>
          <w:numId w:val="16"/>
        </w:numPr>
        <w:suppressAutoHyphens w:val="0"/>
        <w:spacing w:after="27" w:line="250" w:lineRule="auto"/>
        <w:ind w:right="48" w:hanging="428"/>
        <w:jc w:val="both"/>
        <w:rPr>
          <w:rFonts w:ascii="Times New Roman" w:hAnsi="Times New Roman" w:cs="Times New Roman"/>
          <w:sz w:val="24"/>
          <w:szCs w:val="24"/>
        </w:rPr>
      </w:pPr>
      <w:r>
        <w:rPr>
          <w:rFonts w:ascii="Times New Roman" w:hAnsi="Times New Roman" w:cs="Times New Roman"/>
          <w:sz w:val="24"/>
          <w:szCs w:val="24"/>
        </w:rPr>
        <w:t xml:space="preserve">Proces przygotowania i złożenia oferty w zależności od obciążenia platformy i wielkości plików trwa kilkadziesiąt sekund, a nawet kilka minut.  </w:t>
      </w:r>
    </w:p>
    <w:p w:rsidR="00F96A93" w:rsidRDefault="00010E1E">
      <w:pPr>
        <w:numPr>
          <w:ilvl w:val="0"/>
          <w:numId w:val="16"/>
        </w:numPr>
        <w:suppressAutoHyphens w:val="0"/>
        <w:spacing w:after="5" w:line="250" w:lineRule="auto"/>
        <w:ind w:right="48" w:hanging="428"/>
        <w:jc w:val="both"/>
        <w:rPr>
          <w:rFonts w:ascii="Times New Roman" w:hAnsi="Times New Roman" w:cs="Times New Roman"/>
          <w:sz w:val="24"/>
          <w:szCs w:val="24"/>
        </w:rPr>
      </w:pPr>
      <w:r>
        <w:rPr>
          <w:rFonts w:ascii="Times New Roman" w:hAnsi="Times New Roman" w:cs="Times New Roman"/>
          <w:sz w:val="24"/>
          <w:szCs w:val="24"/>
        </w:rPr>
        <w:lastRenderedPageBreak/>
        <w:t xml:space="preserve">W przypadku problemów technicznych i awarii związanych z funkcjonowaniem Platformy </w:t>
      </w:r>
      <w:proofErr w:type="spellStart"/>
      <w:r>
        <w:rPr>
          <w:rFonts w:ascii="Times New Roman" w:hAnsi="Times New Roman" w:cs="Times New Roman"/>
          <w:sz w:val="24"/>
          <w:szCs w:val="24"/>
        </w:rPr>
        <w:t>eZamówienia</w:t>
      </w:r>
      <w:proofErr w:type="spellEnd"/>
      <w:r>
        <w:rPr>
          <w:rFonts w:ascii="Times New Roman" w:hAnsi="Times New Roman" w:cs="Times New Roman"/>
          <w:sz w:val="24"/>
          <w:szCs w:val="24"/>
        </w:rPr>
        <w:t xml:space="preserve"> użytkownicy mogą skorzystać ze wsparcia technicznego dostępnego pod numerem telefonu 22/ 458 77 99 poniedziałek – piątek w godzinach 8:15 do 16:15  lub drogą elektroniczną poprzez formularz udostępniony na stronie internetowej https://ezamowienia.gov.pl w zakładce „Zgłoś problem”. </w:t>
      </w:r>
    </w:p>
    <w:p w:rsidR="00F96A93" w:rsidRDefault="00010E1E">
      <w:pPr>
        <w:spacing w:after="13" w:line="259" w:lineRule="auto"/>
        <w:ind w:left="428"/>
        <w:rPr>
          <w:rFonts w:ascii="Times New Roman" w:hAnsi="Times New Roman" w:cs="Times New Roman"/>
          <w:sz w:val="24"/>
          <w:szCs w:val="24"/>
        </w:rPr>
      </w:pPr>
      <w:r>
        <w:rPr>
          <w:rFonts w:ascii="Times New Roman" w:hAnsi="Times New Roman" w:cs="Times New Roman"/>
          <w:sz w:val="24"/>
          <w:szCs w:val="24"/>
        </w:rPr>
        <w:t xml:space="preserve"> </w:t>
      </w:r>
    </w:p>
    <w:p w:rsidR="00F96A93" w:rsidRDefault="00010E1E">
      <w:pPr>
        <w:numPr>
          <w:ilvl w:val="0"/>
          <w:numId w:val="16"/>
        </w:numPr>
        <w:suppressAutoHyphens w:val="0"/>
        <w:spacing w:after="62" w:line="250" w:lineRule="auto"/>
        <w:ind w:right="48" w:hanging="428"/>
        <w:jc w:val="both"/>
        <w:rPr>
          <w:rFonts w:ascii="Times New Roman" w:hAnsi="Times New Roman" w:cs="Times New Roman"/>
          <w:sz w:val="24"/>
          <w:szCs w:val="24"/>
        </w:rPr>
      </w:pPr>
      <w:r>
        <w:rPr>
          <w:rFonts w:ascii="Times New Roman" w:hAnsi="Times New Roman" w:cs="Times New Roman"/>
          <w:b/>
          <w:sz w:val="24"/>
          <w:szCs w:val="24"/>
        </w:rPr>
        <w:t>Dalsza komunikacja</w:t>
      </w:r>
      <w:r>
        <w:rPr>
          <w:rFonts w:ascii="Times New Roman" w:hAnsi="Times New Roman" w:cs="Times New Roman"/>
          <w:sz w:val="24"/>
          <w:szCs w:val="24"/>
        </w:rPr>
        <w:t xml:space="preserve">, w tym wymiana informacji oraz przekazywanie dokumentów lub oświadczeń między Zamawiającym a Wykonawcą w ramach wyjaśnień, poprawy lub uzupełnień, odbywa się przy użyciu formularza do komunikacji na e-Zamówienia lub poczty elektronicznej e-mail :  </w:t>
      </w:r>
      <w:hyperlink r:id="rId53">
        <w:r>
          <w:rPr>
            <w:rStyle w:val="Hipercze"/>
            <w:rFonts w:ascii="Times New Roman" w:hAnsi="Times New Roman" w:cs="Times New Roman"/>
            <w:sz w:val="24"/>
            <w:szCs w:val="24"/>
          </w:rPr>
          <w:t>gops@gmina.tarnow.pl</w:t>
        </w:r>
      </w:hyperlink>
      <w:r>
        <w:rPr>
          <w:rFonts w:ascii="Times New Roman" w:hAnsi="Times New Roman" w:cs="Times New Roman"/>
          <w:sz w:val="24"/>
          <w:szCs w:val="24"/>
        </w:rPr>
        <w:t xml:space="preserve"> . Dokumenty elektroniczne załączane są w korespondencji jako załączniki. </w:t>
      </w:r>
    </w:p>
    <w:p w:rsidR="00F96A93" w:rsidRDefault="00010E1E">
      <w:pPr>
        <w:numPr>
          <w:ilvl w:val="0"/>
          <w:numId w:val="16"/>
        </w:numPr>
        <w:suppressAutoHyphens w:val="0"/>
        <w:spacing w:after="27" w:line="250" w:lineRule="auto"/>
        <w:ind w:right="48" w:hanging="428"/>
        <w:jc w:val="both"/>
        <w:rPr>
          <w:rFonts w:ascii="Times New Roman" w:hAnsi="Times New Roman" w:cs="Times New Roman"/>
          <w:sz w:val="24"/>
          <w:szCs w:val="24"/>
        </w:rPr>
      </w:pPr>
      <w:r>
        <w:rPr>
          <w:rFonts w:ascii="Times New Roman" w:hAnsi="Times New Roman" w:cs="Times New Roman"/>
          <w:sz w:val="24"/>
          <w:szCs w:val="24"/>
        </w:rPr>
        <w:t xml:space="preserve">Możliwość korzystania w postępowaniu z „Formularzy do komunikacji” na e-Zamówienia w pełnym zakresie, wymaga posiadania konta „Wykonawcy” oraz zalogowania się na platformie, następnie otwarciu niniejszego postępowania. Do zadawania pytań dotyczących treści dokumentów zamówienia wystarczające jest posiadanie tzw. konta uproszczonego na platformie e-Zamówienia. </w:t>
      </w:r>
    </w:p>
    <w:p w:rsidR="00F96A93" w:rsidRDefault="00010E1E">
      <w:pPr>
        <w:numPr>
          <w:ilvl w:val="0"/>
          <w:numId w:val="16"/>
        </w:numPr>
        <w:suppressAutoHyphens w:val="0"/>
        <w:spacing w:after="30" w:line="250" w:lineRule="auto"/>
        <w:ind w:right="48" w:hanging="428"/>
        <w:jc w:val="both"/>
        <w:rPr>
          <w:rFonts w:ascii="Times New Roman" w:hAnsi="Times New Roman" w:cs="Times New Roman"/>
          <w:sz w:val="24"/>
          <w:szCs w:val="24"/>
        </w:rPr>
      </w:pPr>
      <w:r>
        <w:rPr>
          <w:rFonts w:ascii="Times New Roman" w:hAnsi="Times New Roman" w:cs="Times New Roman"/>
          <w:sz w:val="24"/>
          <w:szCs w:val="24"/>
        </w:rPr>
        <w:t xml:space="preserve">Wszystkie wysłane i odebrane w postępowaniu przez Wykonawcę wiadomości widoczne są po zalogowaniu w podglądzie postępowania w zakładce „Komunikacja”.  </w:t>
      </w:r>
    </w:p>
    <w:p w:rsidR="00F96A93" w:rsidRDefault="00010E1E">
      <w:pPr>
        <w:numPr>
          <w:ilvl w:val="0"/>
          <w:numId w:val="16"/>
        </w:numPr>
        <w:suppressAutoHyphens w:val="0"/>
        <w:spacing w:after="5" w:line="250" w:lineRule="auto"/>
        <w:ind w:right="48" w:hanging="428"/>
        <w:jc w:val="both"/>
        <w:rPr>
          <w:rFonts w:ascii="Times New Roman" w:hAnsi="Times New Roman" w:cs="Times New Roman"/>
          <w:sz w:val="24"/>
          <w:szCs w:val="24"/>
        </w:rPr>
      </w:pPr>
      <w:r>
        <w:rPr>
          <w:rFonts w:ascii="Times New Roman" w:hAnsi="Times New Roman" w:cs="Times New Roman"/>
          <w:b/>
          <w:sz w:val="24"/>
          <w:szCs w:val="24"/>
        </w:rPr>
        <w:t>Osobą uprawnioną</w:t>
      </w:r>
      <w:r>
        <w:rPr>
          <w:rFonts w:ascii="Times New Roman" w:hAnsi="Times New Roman" w:cs="Times New Roman"/>
          <w:sz w:val="24"/>
          <w:szCs w:val="24"/>
        </w:rPr>
        <w:t xml:space="preserve"> do porozumiewania się z Wykonawcami w sprawach merytorycznych jest Pani Beata Witkowska – </w:t>
      </w:r>
      <w:r>
        <w:rPr>
          <w:rFonts w:ascii="Times New Roman" w:hAnsi="Times New Roman" w:cs="Times New Roman"/>
          <w:bCs/>
          <w:sz w:val="24"/>
          <w:szCs w:val="24"/>
        </w:rPr>
        <w:t>Dyrektor Gminnego Ośrodka Pomocy Społecznej w Tarnowie,</w:t>
      </w:r>
      <w:r>
        <w:rPr>
          <w:rFonts w:ascii="Times New Roman" w:hAnsi="Times New Roman" w:cs="Times New Roman"/>
          <w:sz w:val="24"/>
          <w:szCs w:val="24"/>
        </w:rPr>
        <w:t xml:space="preserve"> e-mail: </w:t>
      </w:r>
      <w:hyperlink r:id="rId54">
        <w:r>
          <w:rPr>
            <w:rStyle w:val="Hipercze"/>
            <w:rFonts w:ascii="Times New Roman" w:hAnsi="Times New Roman" w:cs="Times New Roman"/>
            <w:sz w:val="24"/>
            <w:szCs w:val="24"/>
          </w:rPr>
          <w:t>gops@gmina.tarnow.pl</w:t>
        </w:r>
      </w:hyperlink>
      <w:r>
        <w:rPr>
          <w:rFonts w:ascii="Times New Roman" w:hAnsi="Times New Roman" w:cs="Times New Roman"/>
          <w:sz w:val="24"/>
          <w:szCs w:val="24"/>
        </w:rPr>
        <w:t xml:space="preserve"> W korespondencji kierowanej do Zamawiającego Wykonawcy powinni posługiwać się numerem referencyjnym przedmiotowego postępowania i nazwą zamówienia. </w:t>
      </w:r>
    </w:p>
    <w:p w:rsidR="00F96A93" w:rsidRDefault="00F96A93">
      <w:pPr>
        <w:spacing w:after="0" w:line="240" w:lineRule="auto"/>
        <w:jc w:val="both"/>
        <w:rPr>
          <w:rFonts w:ascii="Times New Roman" w:eastAsia="Times New Roman" w:hAnsi="Times New Roman" w:cs="Times New Roman"/>
          <w:color w:val="FF0000"/>
          <w:sz w:val="24"/>
          <w:szCs w:val="24"/>
          <w:lang w:eastAsia="pl-PL"/>
        </w:rPr>
      </w:pPr>
    </w:p>
    <w:p w:rsidR="00F96A93" w:rsidRDefault="00010E1E">
      <w:pPr>
        <w:spacing w:after="0" w:line="24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XIII. OPIS SPOSOBU PRZYGOTOWANIA OFERTY ORAZ WYMAGANIA FORMALNE DOTYCZĄCE SKŁADANYCH OŚWIADCZEŃ I DOKUMENTÓW</w:t>
      </w:r>
    </w:p>
    <w:p w:rsidR="00F96A93" w:rsidRDefault="00F96A93">
      <w:pPr>
        <w:spacing w:after="0" w:line="240" w:lineRule="auto"/>
        <w:ind w:left="720"/>
        <w:jc w:val="both"/>
        <w:rPr>
          <w:rFonts w:ascii="Times New Roman" w:eastAsia="Times New Roman" w:hAnsi="Times New Roman" w:cs="Times New Roman"/>
          <w:sz w:val="24"/>
          <w:szCs w:val="24"/>
          <w:lang w:eastAsia="pl-PL"/>
        </w:rPr>
      </w:pPr>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1. </w:t>
      </w:r>
      <w:hyperlink r:id="rId55">
        <w:r>
          <w:rPr>
            <w:rFonts w:ascii="Times New Roman" w:eastAsia="Times New Roman" w:hAnsi="Times New Roman" w:cs="Times New Roman"/>
            <w:sz w:val="24"/>
            <w:szCs w:val="24"/>
            <w:lang w:eastAsia="pl-PL"/>
          </w:rPr>
          <w:t>Wykonawca może złożyć tylko jedną ofertę.</w:t>
        </w:r>
      </w:hyperlink>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hyperlink r:id="rId56">
        <w:r>
          <w:rPr>
            <w:rFonts w:ascii="Times New Roman" w:eastAsia="Times New Roman" w:hAnsi="Times New Roman" w:cs="Times New Roman"/>
            <w:sz w:val="24"/>
            <w:szCs w:val="24"/>
            <w:lang w:eastAsia="pl-PL"/>
          </w:rPr>
          <w:t>Treść oferty musi odpowiadać treści SWZ.</w:t>
        </w:r>
      </w:hyperlink>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hyperlink r:id="rId57">
        <w:r>
          <w:rPr>
            <w:rFonts w:ascii="Times New Roman" w:eastAsia="Times New Roman" w:hAnsi="Times New Roman" w:cs="Times New Roman"/>
            <w:sz w:val="24"/>
            <w:szCs w:val="24"/>
            <w:lang w:eastAsia="pl-PL"/>
          </w:rPr>
          <w:t xml:space="preserve">Ofertę składa się na Formularzu Ofertowym – zgodnie z </w:t>
        </w:r>
        <w:r>
          <w:rPr>
            <w:rFonts w:ascii="Times New Roman" w:eastAsia="Times New Roman" w:hAnsi="Times New Roman" w:cs="Times New Roman"/>
            <w:b/>
            <w:bCs/>
            <w:sz w:val="24"/>
            <w:szCs w:val="24"/>
            <w:lang w:eastAsia="pl-PL"/>
          </w:rPr>
          <w:t>Załącznikiem nr 3 do SWZ</w:t>
        </w:r>
        <w:r>
          <w:rPr>
            <w:rFonts w:ascii="Times New Roman" w:eastAsia="Times New Roman" w:hAnsi="Times New Roman" w:cs="Times New Roman"/>
            <w:sz w:val="24"/>
            <w:szCs w:val="24"/>
            <w:lang w:eastAsia="pl-PL"/>
          </w:rPr>
          <w:t>. Wraz z ofertą Wykonawca jest zobowiązany złożyć:</w:t>
        </w:r>
      </w:hyperlink>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hyperlink r:id="rId58">
        <w:r>
          <w:rPr>
            <w:rFonts w:ascii="Times New Roman" w:eastAsia="Times New Roman" w:hAnsi="Times New Roman" w:cs="Times New Roman"/>
            <w:sz w:val="24"/>
            <w:szCs w:val="24"/>
            <w:lang w:eastAsia="pl-PL"/>
          </w:rPr>
          <w:t>Oświadczenia, o których mowa w Rozdziale VIII  SWZ;</w:t>
        </w:r>
      </w:hyperlink>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hyperlink r:id="rId59">
        <w:r>
          <w:rPr>
            <w:rFonts w:ascii="Times New Roman" w:eastAsia="Times New Roman" w:hAnsi="Times New Roman" w:cs="Times New Roman"/>
            <w:sz w:val="24"/>
            <w:szCs w:val="24"/>
            <w:lang w:eastAsia="pl-PL"/>
          </w:rPr>
          <w:t xml:space="preserve">Zobowiązanie  podmiotu udostępniającego zasoby (jeżeli dotyczy). </w:t>
        </w:r>
      </w:hyperlink>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hyperlink r:id="rId60">
        <w:r>
          <w:rPr>
            <w:rFonts w:ascii="Times New Roman" w:eastAsia="Times New Roman" w:hAnsi="Times New Roman" w:cs="Times New Roman"/>
            <w:sz w:val="24"/>
            <w:szCs w:val="24"/>
            <w:lang w:eastAsia="pl-PL"/>
          </w:rPr>
          <w:t>Dokumenty, z których wynika prawo do podpisania oferty; odpowiednie pełnomocnictwa</w:t>
        </w:r>
        <w:r>
          <w:rPr>
            <w:rFonts w:ascii="Times New Roman" w:eastAsia="Times New Roman" w:hAnsi="Times New Roman" w:cs="Times New Roman"/>
            <w:sz w:val="24"/>
            <w:szCs w:val="24"/>
            <w:vertAlign w:val="superscript"/>
            <w:lang w:eastAsia="pl-PL"/>
          </w:rPr>
          <w:t xml:space="preserve"> </w:t>
        </w:r>
        <w:r>
          <w:rPr>
            <w:rFonts w:ascii="Times New Roman" w:eastAsia="Times New Roman" w:hAnsi="Times New Roman" w:cs="Times New Roman"/>
            <w:sz w:val="24"/>
            <w:szCs w:val="24"/>
            <w:lang w:eastAsia="pl-PL"/>
          </w:rPr>
          <w:t xml:space="preserve">(jeżeli dotyczy). </w:t>
        </w:r>
      </w:hyperlink>
    </w:p>
    <w:p w:rsidR="00F96A93" w:rsidRDefault="00010E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hyperlink r:id="rId61">
        <w:r>
          <w:rPr>
            <w:rFonts w:ascii="Times New Roman" w:hAnsi="Times New Roman" w:cs="Times New Roman"/>
            <w:sz w:val="24"/>
            <w:szCs w:val="24"/>
          </w:rPr>
          <w:t xml:space="preserve">Oferta powinna być sporządzona w języku polskim. Każdy dokument składający się na ofertę </w:t>
        </w:r>
      </w:hyperlink>
      <w:hyperlink r:id="rId62">
        <w:r>
          <w:rPr>
            <w:rFonts w:ascii="Times New Roman" w:hAnsi="Times New Roman" w:cs="Times New Roman"/>
            <w:sz w:val="24"/>
            <w:szCs w:val="24"/>
          </w:rPr>
          <w:t>powinien być czytelny.</w:t>
        </w:r>
      </w:hyperlink>
    </w:p>
    <w:p w:rsidR="00F96A93" w:rsidRDefault="00010E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hyperlink r:id="rId63">
        <w:r>
          <w:rPr>
            <w:rFonts w:ascii="Times New Roman" w:hAnsi="Times New Roman" w:cs="Times New Roman"/>
            <w:sz w:val="24"/>
            <w:szCs w:val="24"/>
          </w:rPr>
          <w:t xml:space="preserve">Oferta oraz pozostałe oświadczenia i dokumenty, dla których Zamawiający określił wzory w </w:t>
        </w:r>
      </w:hyperlink>
      <w:hyperlink r:id="rId64">
        <w:r>
          <w:rPr>
            <w:rFonts w:ascii="Times New Roman" w:hAnsi="Times New Roman" w:cs="Times New Roman"/>
            <w:sz w:val="24"/>
            <w:szCs w:val="24"/>
          </w:rPr>
          <w:t>formie formularzy zamieszczonych w załącznikach do SWZ, powinny być sporządzone</w:t>
        </w:r>
      </w:hyperlink>
      <w:hyperlink r:id="rId65">
        <w:r>
          <w:rPr>
            <w:rFonts w:ascii="Times New Roman" w:hAnsi="Times New Roman" w:cs="Times New Roman"/>
            <w:sz w:val="24"/>
            <w:szCs w:val="24"/>
          </w:rPr>
          <w:t xml:space="preserve"> </w:t>
        </w:r>
      </w:hyperlink>
      <w:hyperlink r:id="rId66">
        <w:r>
          <w:rPr>
            <w:rFonts w:ascii="Times New Roman" w:hAnsi="Times New Roman" w:cs="Times New Roman"/>
            <w:sz w:val="24"/>
            <w:szCs w:val="24"/>
          </w:rPr>
          <w:t>zgodnie z tymi wzorami, co do treści oraz opisu kolumn i wierszy.</w:t>
        </w:r>
      </w:hyperlink>
    </w:p>
    <w:p w:rsidR="00F96A93" w:rsidRDefault="00F96A93">
      <w:pPr>
        <w:spacing w:after="0" w:line="240" w:lineRule="auto"/>
        <w:jc w:val="both"/>
        <w:rPr>
          <w:rFonts w:ascii="Times New Roman" w:hAnsi="Times New Roman" w:cs="Times New Roman"/>
          <w:sz w:val="24"/>
          <w:szCs w:val="24"/>
        </w:rPr>
      </w:pPr>
    </w:p>
    <w:p w:rsidR="00F96A93" w:rsidRDefault="00010E1E">
      <w:pPr>
        <w:spacing w:after="0" w:line="240" w:lineRule="auto"/>
        <w:jc w:val="both"/>
        <w:rPr>
          <w:rFonts w:ascii="Times New Roman" w:eastAsia="Times New Roman" w:hAnsi="Times New Roman" w:cs="Times New Roman"/>
          <w:b/>
          <w:sz w:val="24"/>
          <w:szCs w:val="24"/>
          <w:lang w:eastAsia="pl-PL"/>
        </w:rPr>
      </w:pPr>
      <w:r>
        <w:rPr>
          <w:rFonts w:ascii="Times New Roman" w:hAnsi="Times New Roman" w:cs="Times New Roman"/>
          <w:b/>
          <w:sz w:val="24"/>
          <w:szCs w:val="24"/>
        </w:rPr>
        <w:t>Pełnomocnictwo</w:t>
      </w:r>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w:t>
      </w:r>
      <w:hyperlink r:id="rId67">
        <w:r>
          <w:rPr>
            <w:rFonts w:ascii="Times New Roman" w:eastAsia="Times New Roman" w:hAnsi="Times New Roman" w:cs="Times New Roman"/>
            <w:sz w:val="24"/>
            <w:szCs w:val="24"/>
            <w:lang w:eastAsia="pl-P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hyperlink>
    </w:p>
    <w:p w:rsidR="00F96A93" w:rsidRDefault="00010E1E">
      <w:pPr>
        <w:spacing w:after="0" w:line="240" w:lineRule="auto"/>
        <w:ind w:right="2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7.</w:t>
      </w:r>
      <w:hyperlink r:id="rId68">
        <w:r>
          <w:rPr>
            <w:rFonts w:ascii="Times New Roman" w:eastAsia="Times New Roman" w:hAnsi="Times New Roman" w:cs="Times New Roman"/>
            <w:sz w:val="24"/>
            <w:szCs w:val="24"/>
            <w:lang w:eastAsia="pl-PL"/>
          </w:rPr>
          <w:t xml:space="preserve">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 zgodne z § 13 ust. 1 rozporządzenia (Dz. U. Z 2020, poz. 2452)  </w:t>
        </w:r>
      </w:hyperlink>
    </w:p>
    <w:p w:rsidR="00F96A93" w:rsidRDefault="00F96A93">
      <w:pPr>
        <w:spacing w:after="0" w:line="240" w:lineRule="auto"/>
        <w:ind w:right="23"/>
        <w:jc w:val="both"/>
        <w:rPr>
          <w:rFonts w:ascii="Times New Roman" w:eastAsia="Times New Roman" w:hAnsi="Times New Roman" w:cs="Times New Roman"/>
          <w:sz w:val="24"/>
          <w:szCs w:val="24"/>
          <w:lang w:eastAsia="pl-PL"/>
        </w:rPr>
      </w:pPr>
    </w:p>
    <w:p w:rsidR="00F96A93" w:rsidRDefault="00010E1E">
      <w:pPr>
        <w:spacing w:after="0" w:line="240" w:lineRule="auto"/>
        <w:ind w:right="23"/>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Podpis elektroniczny, dokumenty cyfrowe i poświadczenie za zgodność z oryginałem.</w:t>
      </w:r>
    </w:p>
    <w:p w:rsidR="00F96A93" w:rsidRDefault="00010E1E">
      <w:pPr>
        <w:spacing w:after="0" w:line="240" w:lineRule="auto"/>
        <w:ind w:right="23"/>
        <w:jc w:val="both"/>
        <w:rPr>
          <w:rFonts w:ascii="Times New Roman" w:hAnsi="Times New Roman" w:cs="Times New Roman"/>
          <w:sz w:val="24"/>
          <w:szCs w:val="24"/>
        </w:rPr>
      </w:pPr>
      <w:r>
        <w:rPr>
          <w:rFonts w:ascii="Times New Roman" w:eastAsia="Times New Roman" w:hAnsi="Times New Roman" w:cs="Times New Roman"/>
          <w:b/>
          <w:bCs/>
          <w:sz w:val="24"/>
          <w:szCs w:val="24"/>
          <w:lang w:eastAsia="pl-PL"/>
        </w:rPr>
        <w:t>8.</w:t>
      </w:r>
      <w:r>
        <w:rPr>
          <w:rFonts w:ascii="Times New Roman" w:hAnsi="Times New Roman" w:cs="Times New Roman"/>
          <w:sz w:val="24"/>
          <w:szCs w:val="24"/>
        </w:rPr>
        <w:t xml:space="preserve"> </w:t>
      </w:r>
      <w:hyperlink r:id="rId69">
        <w:r>
          <w:rPr>
            <w:rFonts w:ascii="Times New Roman" w:hAnsi="Times New Roman" w:cs="Times New Roman"/>
            <w:b/>
            <w:sz w:val="24"/>
            <w:szCs w:val="24"/>
          </w:rPr>
          <w:t xml:space="preserve">Ofertę składa się pod rygorem nieważności w postaci elektronicznej opatrzonej podpisem </w:t>
        </w:r>
      </w:hyperlink>
      <w:hyperlink r:id="rId70">
        <w:r>
          <w:rPr>
            <w:rFonts w:ascii="Times New Roman" w:hAnsi="Times New Roman" w:cs="Times New Roman"/>
            <w:b/>
            <w:sz w:val="24"/>
            <w:szCs w:val="24"/>
          </w:rPr>
          <w:t>zaufanym lub podpisem osobistym</w:t>
        </w:r>
      </w:hyperlink>
      <w:hyperlink r:id="rId71">
        <w:r>
          <w:rPr>
            <w:rFonts w:ascii="Times New Roman" w:hAnsi="Times New Roman" w:cs="Times New Roman"/>
            <w:b/>
            <w:sz w:val="24"/>
            <w:szCs w:val="24"/>
          </w:rPr>
          <w:t xml:space="preserve"> </w:t>
        </w:r>
      </w:hyperlink>
      <w:hyperlink r:id="rId72">
        <w:r>
          <w:rPr>
            <w:rFonts w:ascii="Times New Roman" w:hAnsi="Times New Roman" w:cs="Times New Roman"/>
            <w:b/>
            <w:sz w:val="24"/>
            <w:szCs w:val="24"/>
          </w:rPr>
          <w:t>(e</w:t>
        </w:r>
      </w:hyperlink>
      <w:hyperlink r:id="rId73">
        <w:r>
          <w:rPr>
            <w:rFonts w:ascii="Times New Roman" w:hAnsi="Times New Roman" w:cs="Times New Roman"/>
            <w:b/>
            <w:sz w:val="24"/>
            <w:szCs w:val="24"/>
          </w:rPr>
          <w:t>-</w:t>
        </w:r>
      </w:hyperlink>
      <w:hyperlink r:id="rId74">
        <w:r>
          <w:rPr>
            <w:rFonts w:ascii="Times New Roman" w:hAnsi="Times New Roman" w:cs="Times New Roman"/>
            <w:b/>
            <w:sz w:val="24"/>
            <w:szCs w:val="24"/>
          </w:rPr>
          <w:t>dowód)</w:t>
        </w:r>
      </w:hyperlink>
      <w:hyperlink r:id="rId75">
        <w:r>
          <w:rPr>
            <w:rFonts w:ascii="Times New Roman" w:hAnsi="Times New Roman" w:cs="Times New Roman"/>
            <w:b/>
            <w:sz w:val="24"/>
            <w:szCs w:val="24"/>
          </w:rPr>
          <w:t xml:space="preserve"> </w:t>
        </w:r>
      </w:hyperlink>
      <w:hyperlink r:id="rId76">
        <w:r>
          <w:rPr>
            <w:rFonts w:ascii="Times New Roman" w:hAnsi="Times New Roman" w:cs="Times New Roman"/>
            <w:b/>
            <w:sz w:val="24"/>
            <w:szCs w:val="24"/>
          </w:rPr>
          <w:t xml:space="preserve">lub w formie elektronicznej podpisane </w:t>
        </w:r>
      </w:hyperlink>
      <w:hyperlink r:id="rId77">
        <w:r>
          <w:rPr>
            <w:rFonts w:ascii="Times New Roman" w:hAnsi="Times New Roman" w:cs="Times New Roman"/>
            <w:b/>
            <w:sz w:val="24"/>
            <w:szCs w:val="24"/>
          </w:rPr>
          <w:t>kwalifikowanym podpisem cyfrowym</w:t>
        </w:r>
      </w:hyperlink>
      <w:hyperlink r:id="rId78">
        <w:r>
          <w:rPr>
            <w:rFonts w:ascii="Times New Roman" w:hAnsi="Times New Roman" w:cs="Times New Roman"/>
            <w:sz w:val="24"/>
            <w:szCs w:val="24"/>
          </w:rPr>
          <w:t>.</w:t>
        </w:r>
      </w:hyperlink>
    </w:p>
    <w:p w:rsidR="00F96A93" w:rsidRDefault="00010E1E">
      <w:pPr>
        <w:spacing w:after="0" w:line="240" w:lineRule="auto"/>
        <w:ind w:right="23"/>
        <w:jc w:val="both"/>
        <w:rPr>
          <w:rFonts w:ascii="Times New Roman" w:eastAsia="Times New Roman" w:hAnsi="Times New Roman" w:cs="Times New Roman"/>
          <w:color w:val="FF0000"/>
          <w:sz w:val="24"/>
          <w:szCs w:val="24"/>
          <w:lang w:eastAsia="pl-PL"/>
        </w:rPr>
      </w:pPr>
      <w:r>
        <w:rPr>
          <w:rFonts w:ascii="Times New Roman" w:eastAsia="Times New Roman" w:hAnsi="Times New Roman" w:cs="Times New Roman"/>
          <w:sz w:val="24"/>
          <w:szCs w:val="24"/>
          <w:lang w:eastAsia="pl-PL"/>
        </w:rPr>
        <w:t xml:space="preserve">9. </w:t>
      </w:r>
      <w:hyperlink r:id="rId79">
        <w:r>
          <w:rPr>
            <w:rFonts w:ascii="Times New Roman" w:eastAsia="Times New Roman" w:hAnsi="Times New Roman" w:cs="Times New Roman"/>
            <w:sz w:val="24"/>
            <w:szCs w:val="24"/>
            <w:lang w:eastAsia="pl-PL"/>
          </w:rPr>
          <w:t xml:space="preserve">Podmiotowe środki dowodowe lub inne dokumenty, w tym dokumenty potwierdzające umocowanie do reprezentowania, sporządzone w języku obcym przekazuje się wraz </w:t>
        </w:r>
        <w:r>
          <w:rPr>
            <w:rFonts w:ascii="Times New Roman" w:eastAsia="Times New Roman" w:hAnsi="Times New Roman" w:cs="Times New Roman"/>
            <w:sz w:val="24"/>
            <w:szCs w:val="24"/>
            <w:lang w:eastAsia="pl-PL"/>
          </w:rPr>
          <w:br/>
          <w:t>z tłumaczeniem na język polski.</w:t>
        </w:r>
      </w:hyperlink>
    </w:p>
    <w:p w:rsidR="00F96A93" w:rsidRDefault="00010E1E">
      <w:pPr>
        <w:spacing w:after="0"/>
        <w:jc w:val="both"/>
        <w:rPr>
          <w:rFonts w:ascii="Times New Roman" w:hAnsi="Times New Roman" w:cs="Times New Roman"/>
          <w:sz w:val="24"/>
          <w:szCs w:val="24"/>
        </w:rPr>
      </w:pPr>
      <w:r>
        <w:rPr>
          <w:rFonts w:ascii="Times New Roman" w:eastAsia="Times New Roman" w:hAnsi="Times New Roman" w:cs="Times New Roman"/>
          <w:sz w:val="24"/>
          <w:szCs w:val="24"/>
          <w:lang w:eastAsia="pl-PL"/>
        </w:rPr>
        <w:t xml:space="preserve">10. </w:t>
      </w:r>
      <w:r>
        <w:rPr>
          <w:rFonts w:ascii="Times New Roman" w:hAnsi="Times New Roman" w:cs="Times New Roman"/>
          <w:sz w:val="24"/>
          <w:szCs w:val="24"/>
        </w:rPr>
        <w:t>Preferowane formaty danych dla plików tekstowych i tekstowo - graficznych : .</w:t>
      </w:r>
      <w:r>
        <w:rPr>
          <w:rFonts w:ascii="Times New Roman" w:hAnsi="Times New Roman" w:cs="Times New Roman"/>
          <w:b/>
          <w:sz w:val="24"/>
          <w:szCs w:val="24"/>
        </w:rPr>
        <w:t>pdf, .</w:t>
      </w:r>
      <w:proofErr w:type="spellStart"/>
      <w:r>
        <w:rPr>
          <w:rFonts w:ascii="Times New Roman" w:hAnsi="Times New Roman" w:cs="Times New Roman"/>
          <w:b/>
          <w:sz w:val="24"/>
          <w:szCs w:val="24"/>
        </w:rPr>
        <w:t>doc</w:t>
      </w:r>
      <w:proofErr w:type="spellEnd"/>
      <w:r>
        <w:rPr>
          <w:rFonts w:ascii="Times New Roman" w:hAnsi="Times New Roman" w:cs="Times New Roman"/>
          <w:b/>
          <w:sz w:val="24"/>
          <w:szCs w:val="24"/>
        </w:rPr>
        <w:t>,  .</w:t>
      </w:r>
      <w:proofErr w:type="spellStart"/>
      <w:r>
        <w:rPr>
          <w:rFonts w:ascii="Times New Roman" w:hAnsi="Times New Roman" w:cs="Times New Roman"/>
          <w:b/>
          <w:sz w:val="24"/>
          <w:szCs w:val="24"/>
        </w:rPr>
        <w:t>odt</w:t>
      </w:r>
      <w:proofErr w:type="spellEnd"/>
      <w:r>
        <w:rPr>
          <w:rFonts w:ascii="Times New Roman" w:hAnsi="Times New Roman" w:cs="Times New Roman"/>
          <w:b/>
          <w:sz w:val="24"/>
          <w:szCs w:val="24"/>
        </w:rPr>
        <w:t>, .xls, .</w:t>
      </w:r>
      <w:proofErr w:type="spellStart"/>
      <w:r>
        <w:rPr>
          <w:rFonts w:ascii="Times New Roman" w:hAnsi="Times New Roman" w:cs="Times New Roman"/>
          <w:b/>
          <w:sz w:val="24"/>
          <w:szCs w:val="24"/>
        </w:rPr>
        <w:t>ods</w:t>
      </w:r>
      <w:proofErr w:type="spellEnd"/>
      <w:r>
        <w:rPr>
          <w:rFonts w:ascii="Times New Roman" w:hAnsi="Times New Roman" w:cs="Times New Roman"/>
          <w:b/>
          <w:sz w:val="24"/>
          <w:szCs w:val="24"/>
        </w:rPr>
        <w:t>,  a dla skompresowanych .zip.</w:t>
      </w:r>
    </w:p>
    <w:p w:rsidR="00F96A93" w:rsidRDefault="00010E1E">
      <w:pPr>
        <w:spacing w:after="0"/>
        <w:jc w:val="both"/>
        <w:rPr>
          <w:rFonts w:ascii="Times New Roman" w:hAnsi="Times New Roman" w:cs="Times New Roman"/>
          <w:sz w:val="24"/>
          <w:szCs w:val="24"/>
        </w:rPr>
      </w:pPr>
      <w:r>
        <w:rPr>
          <w:rFonts w:ascii="Times New Roman" w:hAnsi="Times New Roman" w:cs="Times New Roman"/>
          <w:sz w:val="24"/>
          <w:szCs w:val="24"/>
        </w:rPr>
        <w:t xml:space="preserve">11. </w:t>
      </w:r>
      <w:r>
        <w:rPr>
          <w:rFonts w:ascii="Times New Roman" w:hAnsi="Times New Roman" w:cs="Times New Roman"/>
          <w:bCs/>
          <w:sz w:val="24"/>
          <w:szCs w:val="24"/>
        </w:rPr>
        <w:t xml:space="preserve">W przypadku przekazywania w postępowaniu dokumentu elektronicznego w formacie poddającym dane kompresji, opatrzenie pliku zawierającego skompresowane dokumenty kwalifikowanym podpisem elektronicznym, a w przypadku postępowań lub konkursów </w:t>
      </w:r>
      <w:r>
        <w:rPr>
          <w:rFonts w:ascii="Times New Roman" w:hAnsi="Times New Roman" w:cs="Times New Roman"/>
          <w:bCs/>
          <w:sz w:val="24"/>
          <w:szCs w:val="24"/>
        </w:rPr>
        <w:br/>
        <w:t xml:space="preserve">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 ( §8 </w:t>
      </w:r>
      <w:proofErr w:type="spellStart"/>
      <w:r>
        <w:rPr>
          <w:rFonts w:ascii="Times New Roman" w:hAnsi="Times New Roman" w:cs="Times New Roman"/>
          <w:bCs/>
          <w:sz w:val="24"/>
          <w:szCs w:val="24"/>
        </w:rPr>
        <w:t>rozp</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ws</w:t>
      </w:r>
      <w:proofErr w:type="spellEnd"/>
      <w:r>
        <w:rPr>
          <w:rFonts w:ascii="Times New Roman" w:hAnsi="Times New Roman" w:cs="Times New Roman"/>
          <w:bCs/>
          <w:sz w:val="24"/>
          <w:szCs w:val="24"/>
        </w:rPr>
        <w:t xml:space="preserve"> komunik. elektron.).</w:t>
      </w:r>
    </w:p>
    <w:p w:rsidR="00F96A93" w:rsidRDefault="00010E1E">
      <w:pPr>
        <w:spacing w:after="0"/>
        <w:jc w:val="both"/>
        <w:rPr>
          <w:rFonts w:ascii="Times New Roman" w:hAnsi="Times New Roman" w:cs="Times New Roman"/>
          <w:sz w:val="24"/>
          <w:szCs w:val="24"/>
        </w:rPr>
      </w:pPr>
      <w:r>
        <w:rPr>
          <w:rFonts w:ascii="Times New Roman" w:hAnsi="Times New Roman" w:cs="Times New Roman"/>
          <w:sz w:val="24"/>
          <w:szCs w:val="24"/>
        </w:rPr>
        <w:t xml:space="preserve">12. </w:t>
      </w:r>
      <w:r>
        <w:rPr>
          <w:rFonts w:ascii="Times New Roman" w:hAnsi="Times New Roman" w:cs="Times New Roman"/>
          <w:bCs/>
          <w:sz w:val="24"/>
          <w:szCs w:val="24"/>
        </w:rPr>
        <w:t xml:space="preserve">W przypadku gdy podmiotowe środki dowodowe, przedmiotowe środki dowodowe, inne dokumenty, w tym dokumenty, o których mowa w art. 94 ust. 2 ustawy </w:t>
      </w:r>
      <w:proofErr w:type="spellStart"/>
      <w:r>
        <w:rPr>
          <w:rFonts w:ascii="Times New Roman" w:hAnsi="Times New Roman" w:cs="Times New Roman"/>
          <w:bCs/>
          <w:sz w:val="24"/>
          <w:szCs w:val="24"/>
        </w:rPr>
        <w:t>pzp</w:t>
      </w:r>
      <w:proofErr w:type="spellEnd"/>
      <w:r>
        <w:rPr>
          <w:rFonts w:ascii="Times New Roman" w:hAnsi="Times New Roman" w:cs="Times New Roman"/>
          <w:bCs/>
          <w:sz w:val="24"/>
          <w:szCs w:val="24"/>
        </w:rPr>
        <w:t xml:space="preserve">, lub dokumenty potwierdzające umocowanie do reprezentowania odpowiednio Wykonawcy, Wykonawców wspólnie ubiegających się o udzielenie zamówienia publicznego, podmiotu udostępniającego zasoby na zasadach określonych w art. 118 </w:t>
      </w:r>
      <w:proofErr w:type="spellStart"/>
      <w:r>
        <w:rPr>
          <w:rFonts w:ascii="Times New Roman" w:hAnsi="Times New Roman" w:cs="Times New Roman"/>
          <w:bCs/>
          <w:sz w:val="24"/>
          <w:szCs w:val="24"/>
        </w:rPr>
        <w:t>pzp</w:t>
      </w:r>
      <w:proofErr w:type="spellEnd"/>
      <w:r>
        <w:rPr>
          <w:rFonts w:ascii="Times New Roman" w:hAnsi="Times New Roman" w:cs="Times New Roman"/>
          <w:bCs/>
          <w:sz w:val="24"/>
          <w:szCs w:val="24"/>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(§6 ust.1 </w:t>
      </w:r>
      <w:proofErr w:type="spellStart"/>
      <w:r>
        <w:rPr>
          <w:rFonts w:ascii="Times New Roman" w:hAnsi="Times New Roman" w:cs="Times New Roman"/>
          <w:bCs/>
          <w:sz w:val="24"/>
          <w:szCs w:val="24"/>
        </w:rPr>
        <w:t>rozp</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ws</w:t>
      </w:r>
      <w:proofErr w:type="spellEnd"/>
      <w:r>
        <w:rPr>
          <w:rFonts w:ascii="Times New Roman" w:hAnsi="Times New Roman" w:cs="Times New Roman"/>
          <w:bCs/>
          <w:sz w:val="24"/>
          <w:szCs w:val="24"/>
        </w:rPr>
        <w:t xml:space="preserve"> komunik. cyfr).</w:t>
      </w:r>
    </w:p>
    <w:p w:rsidR="00F96A93" w:rsidRDefault="00010E1E">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13. W przypadku gdy podmiotowe środki dowodowe, przedmiotowe środki dowodowe, inne dokumenty, w tym dokumenty, o których mowa w art. 94 ust. 2 </w:t>
      </w:r>
      <w:proofErr w:type="spellStart"/>
      <w:r>
        <w:rPr>
          <w:rFonts w:ascii="Times New Roman" w:hAnsi="Times New Roman" w:cs="Times New Roman"/>
          <w:bCs/>
          <w:sz w:val="24"/>
          <w:szCs w:val="24"/>
        </w:rPr>
        <w:t>pzp</w:t>
      </w:r>
      <w:proofErr w:type="spellEnd"/>
      <w:r>
        <w:rPr>
          <w:rFonts w:ascii="Times New Roman" w:hAnsi="Times New Roman" w:cs="Times New Roman"/>
          <w:bCs/>
          <w:sz w:val="24"/>
          <w:szCs w:val="24"/>
        </w:rPr>
        <w:t xml:space="preserve">, lub dokumenty potwierdzające umocowanie do reprezentowania, zostały wystawione przez upoważnione podmioty jako dokument w postaci papierowej, przekazuje się cyfrowe odwzorowanie tego dokumentu opatrzone kwalifikowanym podpisem elektronicznym, a w przypadku postępowań lub konkursów o wartości mniejszej niż progi unijne, kwalifikowanym podpisem elektronicznym, podpisem zaufanym lub podpisem osobistym, poświadczające zgodność cyfrowego odwzorowania z dokumentem w postaci papierowej (§6 ust.2 </w:t>
      </w:r>
      <w:proofErr w:type="spellStart"/>
      <w:r>
        <w:rPr>
          <w:rFonts w:ascii="Times New Roman" w:hAnsi="Times New Roman" w:cs="Times New Roman"/>
          <w:bCs/>
          <w:sz w:val="24"/>
          <w:szCs w:val="24"/>
        </w:rPr>
        <w:t>rozp</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ws</w:t>
      </w:r>
      <w:proofErr w:type="spellEnd"/>
      <w:r>
        <w:rPr>
          <w:rFonts w:ascii="Times New Roman" w:hAnsi="Times New Roman" w:cs="Times New Roman"/>
          <w:bCs/>
          <w:sz w:val="24"/>
          <w:szCs w:val="24"/>
        </w:rPr>
        <w:t xml:space="preserve"> komunik. cyfr).</w:t>
      </w:r>
    </w:p>
    <w:p w:rsidR="00F96A93" w:rsidRDefault="00010E1E">
      <w:pPr>
        <w:spacing w:after="0"/>
        <w:jc w:val="both"/>
        <w:rPr>
          <w:rFonts w:ascii="Times New Roman" w:hAnsi="Times New Roman" w:cs="Times New Roman"/>
          <w:bCs/>
          <w:sz w:val="24"/>
          <w:szCs w:val="24"/>
        </w:rPr>
      </w:pPr>
      <w:r>
        <w:rPr>
          <w:rFonts w:ascii="Times New Roman" w:hAnsi="Times New Roman" w:cs="Times New Roman"/>
          <w:bCs/>
          <w:sz w:val="24"/>
          <w:szCs w:val="24"/>
        </w:rPr>
        <w:t>14. Poświadczenia zgodności cyfrowego odwzorowania z dokumentem w postaci papierowej, o którym mowa w pkt. 11 powyżej, dokonuje w przypadku:</w:t>
      </w:r>
    </w:p>
    <w:p w:rsidR="00F96A93" w:rsidRDefault="00010E1E">
      <w:pPr>
        <w:spacing w:before="26" w:after="0"/>
        <w:jc w:val="both"/>
        <w:rPr>
          <w:rFonts w:ascii="Times New Roman" w:hAnsi="Times New Roman" w:cs="Times New Roman"/>
          <w:bCs/>
          <w:sz w:val="24"/>
          <w:szCs w:val="24"/>
        </w:rPr>
      </w:pPr>
      <w:r>
        <w:rPr>
          <w:rFonts w:ascii="Times New Roman" w:hAnsi="Times New Roman" w:cs="Times New Roman"/>
          <w:bCs/>
          <w:sz w:val="24"/>
          <w:szCs w:val="24"/>
        </w:rPr>
        <w:lastRenderedPageBreak/>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rsidR="00F96A93" w:rsidRDefault="00010E1E">
      <w:pPr>
        <w:spacing w:before="26" w:after="0"/>
        <w:jc w:val="both"/>
        <w:rPr>
          <w:rFonts w:ascii="Times New Roman" w:hAnsi="Times New Roman" w:cs="Times New Roman"/>
          <w:bCs/>
          <w:sz w:val="24"/>
          <w:szCs w:val="24"/>
        </w:rPr>
      </w:pPr>
      <w:r>
        <w:rPr>
          <w:rFonts w:ascii="Times New Roman" w:hAnsi="Times New Roman" w:cs="Times New Roman"/>
          <w:bCs/>
          <w:sz w:val="24"/>
          <w:szCs w:val="24"/>
        </w:rPr>
        <w:t>2) przedmiotowych środków dowodowych - odpowiednio Wykonawca lub Wykonawca wspólnie ubiegający się o udzielenie zamówienia;</w:t>
      </w:r>
    </w:p>
    <w:p w:rsidR="00F96A93" w:rsidRDefault="00010E1E">
      <w:pPr>
        <w:spacing w:before="26" w:after="0"/>
        <w:jc w:val="both"/>
        <w:rPr>
          <w:rFonts w:ascii="Times New Roman" w:hAnsi="Times New Roman" w:cs="Times New Roman"/>
          <w:bCs/>
          <w:sz w:val="24"/>
          <w:szCs w:val="24"/>
        </w:rPr>
      </w:pPr>
      <w:r>
        <w:rPr>
          <w:rFonts w:ascii="Times New Roman" w:hAnsi="Times New Roman" w:cs="Times New Roman"/>
          <w:bCs/>
          <w:sz w:val="24"/>
          <w:szCs w:val="24"/>
        </w:rPr>
        <w:t xml:space="preserve">3) innych dokumentów, w tym dokumentów, o których mowa w art. 94 ust. 2 </w:t>
      </w:r>
      <w:proofErr w:type="spellStart"/>
      <w:r>
        <w:rPr>
          <w:rFonts w:ascii="Times New Roman" w:hAnsi="Times New Roman" w:cs="Times New Roman"/>
          <w:bCs/>
          <w:sz w:val="24"/>
          <w:szCs w:val="24"/>
        </w:rPr>
        <w:t>pzp</w:t>
      </w:r>
      <w:proofErr w:type="spellEnd"/>
      <w:r>
        <w:rPr>
          <w:rFonts w:ascii="Times New Roman" w:hAnsi="Times New Roman" w:cs="Times New Roman"/>
          <w:bCs/>
          <w:sz w:val="24"/>
          <w:szCs w:val="24"/>
        </w:rPr>
        <w:t xml:space="preserve"> - odpowiednio Wykonawca lub Wykonawca wspólnie ubiegający się o udzielenie zamówienia, w zakresie dokumentów, które każdego z nich dotyczą (§6 ust.3 </w:t>
      </w:r>
      <w:proofErr w:type="spellStart"/>
      <w:r>
        <w:rPr>
          <w:rFonts w:ascii="Times New Roman" w:hAnsi="Times New Roman" w:cs="Times New Roman"/>
          <w:bCs/>
          <w:sz w:val="24"/>
          <w:szCs w:val="24"/>
        </w:rPr>
        <w:t>rozp</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ws</w:t>
      </w:r>
      <w:proofErr w:type="spellEnd"/>
      <w:r>
        <w:rPr>
          <w:rFonts w:ascii="Times New Roman" w:hAnsi="Times New Roman" w:cs="Times New Roman"/>
          <w:bCs/>
          <w:sz w:val="24"/>
          <w:szCs w:val="24"/>
        </w:rPr>
        <w:t xml:space="preserve"> komunik. cyfr). Poświadczenia zgodności cyfrowego odwzorowania z dokumentem w postaci papierowej, może dokonać również notariusz (§6 ust.4 </w:t>
      </w:r>
      <w:proofErr w:type="spellStart"/>
      <w:r>
        <w:rPr>
          <w:rFonts w:ascii="Times New Roman" w:hAnsi="Times New Roman" w:cs="Times New Roman"/>
          <w:bCs/>
          <w:sz w:val="24"/>
          <w:szCs w:val="24"/>
        </w:rPr>
        <w:t>rozp</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ws</w:t>
      </w:r>
      <w:proofErr w:type="spellEnd"/>
      <w:r>
        <w:rPr>
          <w:rFonts w:ascii="Times New Roman" w:hAnsi="Times New Roman" w:cs="Times New Roman"/>
          <w:bCs/>
          <w:sz w:val="24"/>
          <w:szCs w:val="24"/>
        </w:rPr>
        <w:t xml:space="preserve"> komunik. cyfr).</w:t>
      </w:r>
    </w:p>
    <w:p w:rsidR="00F96A93" w:rsidRDefault="00010E1E">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15.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2022 r., poz. 1233, ze zm.), Wykonawca, w celu utrzymania </w:t>
      </w:r>
      <w:r>
        <w:rPr>
          <w:rFonts w:ascii="Times New Roman" w:hAnsi="Times New Roman" w:cs="Times New Roman"/>
          <w:bCs/>
          <w:sz w:val="24"/>
          <w:szCs w:val="24"/>
        </w:rPr>
        <w:br/>
        <w:t xml:space="preserve">w poufności tych informacji, przekazuje je w wydzielonym i odpowiednio oznaczonym pliku (§ 4 </w:t>
      </w:r>
      <w:proofErr w:type="spellStart"/>
      <w:r>
        <w:rPr>
          <w:rFonts w:ascii="Times New Roman" w:hAnsi="Times New Roman" w:cs="Times New Roman"/>
          <w:bCs/>
          <w:sz w:val="24"/>
          <w:szCs w:val="24"/>
        </w:rPr>
        <w:t>rozp</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ws</w:t>
      </w:r>
      <w:proofErr w:type="spellEnd"/>
      <w:r>
        <w:rPr>
          <w:rFonts w:ascii="Times New Roman" w:hAnsi="Times New Roman" w:cs="Times New Roman"/>
          <w:bCs/>
          <w:sz w:val="24"/>
          <w:szCs w:val="24"/>
        </w:rPr>
        <w:t xml:space="preserve"> komunik. elektron.).</w:t>
      </w:r>
    </w:p>
    <w:p w:rsidR="00F96A93" w:rsidRDefault="00010E1E">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16. Podmiotowe środki dowodowe, w tym oświadczenie, o którym mowa w art. 117 ust. 4 </w:t>
      </w:r>
      <w:proofErr w:type="spellStart"/>
      <w:r>
        <w:rPr>
          <w:rFonts w:ascii="Times New Roman" w:hAnsi="Times New Roman" w:cs="Times New Roman"/>
          <w:bCs/>
          <w:sz w:val="24"/>
          <w:szCs w:val="24"/>
        </w:rPr>
        <w:t>pzp</w:t>
      </w:r>
      <w:proofErr w:type="spellEnd"/>
      <w:r>
        <w:rPr>
          <w:rFonts w:ascii="Times New Roman" w:hAnsi="Times New Roman" w:cs="Times New Roman"/>
          <w:bCs/>
          <w:sz w:val="24"/>
          <w:szCs w:val="24"/>
        </w:rPr>
        <w:t xml:space="preserve"> (oświadczenie Wykonawców wspólnie realizujących zamówienie), oraz zobowiązanie podmiotu udostępniającego zasoby, przedmiotowe środki dowodowe, dokumenty, o których mowa w art. 94 ust. 2 </w:t>
      </w:r>
      <w:proofErr w:type="spellStart"/>
      <w:r>
        <w:rPr>
          <w:rFonts w:ascii="Times New Roman" w:hAnsi="Times New Roman" w:cs="Times New Roman"/>
          <w:bCs/>
          <w:sz w:val="24"/>
          <w:szCs w:val="24"/>
        </w:rPr>
        <w:t>pzp</w:t>
      </w:r>
      <w:proofErr w:type="spellEnd"/>
      <w:r>
        <w:rPr>
          <w:rFonts w:ascii="Times New Roman" w:hAnsi="Times New Roman" w:cs="Times New Roman"/>
          <w:bCs/>
          <w:sz w:val="24"/>
          <w:szCs w:val="24"/>
        </w:rPr>
        <w:t xml:space="preserve">, niewystawione przez upoważnione podmioty, oraz pełnomocnictwo przekazuje się w postaci elektronicznej i opatruje się kwalifikowanym podpisem elektronicznym, a w przypadku postępowań lub konkursów o wartości mniejszej niż progi unijne, kwalifikowanym podpisem elektronicznym, podpisem zaufanym lub podpisem osobistym ( §7 ust. 1 </w:t>
      </w:r>
      <w:proofErr w:type="spellStart"/>
      <w:r>
        <w:rPr>
          <w:rFonts w:ascii="Times New Roman" w:hAnsi="Times New Roman" w:cs="Times New Roman"/>
          <w:bCs/>
          <w:sz w:val="24"/>
          <w:szCs w:val="24"/>
        </w:rPr>
        <w:t>rozp</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ws</w:t>
      </w:r>
      <w:proofErr w:type="spellEnd"/>
      <w:r>
        <w:rPr>
          <w:rFonts w:ascii="Times New Roman" w:hAnsi="Times New Roman" w:cs="Times New Roman"/>
          <w:bCs/>
          <w:sz w:val="24"/>
          <w:szCs w:val="24"/>
        </w:rPr>
        <w:t>. komunik cyfr.).</w:t>
      </w:r>
    </w:p>
    <w:p w:rsidR="00F96A93" w:rsidRDefault="00010E1E">
      <w:pPr>
        <w:spacing w:before="26" w:after="0"/>
        <w:jc w:val="both"/>
        <w:rPr>
          <w:rFonts w:ascii="Times New Roman" w:hAnsi="Times New Roman" w:cs="Times New Roman"/>
          <w:bCs/>
          <w:sz w:val="24"/>
          <w:szCs w:val="24"/>
        </w:rPr>
      </w:pPr>
      <w:r>
        <w:rPr>
          <w:rFonts w:ascii="Times New Roman" w:hAnsi="Times New Roman" w:cs="Times New Roman"/>
          <w:bCs/>
          <w:sz w:val="24"/>
          <w:szCs w:val="24"/>
        </w:rPr>
        <w:t>17. Poświadczenia zgodności cyfrowego odwzorowania z dokumentem w postaci papierowej, dokonuje w przypadku:</w:t>
      </w:r>
    </w:p>
    <w:p w:rsidR="00F96A93" w:rsidRDefault="00010E1E">
      <w:pPr>
        <w:spacing w:before="26" w:after="0"/>
        <w:jc w:val="both"/>
        <w:rPr>
          <w:rFonts w:ascii="Times New Roman" w:hAnsi="Times New Roman" w:cs="Times New Roman"/>
          <w:bCs/>
          <w:sz w:val="24"/>
          <w:szCs w:val="24"/>
        </w:rPr>
      </w:pPr>
      <w:r>
        <w:rPr>
          <w:rFonts w:ascii="Times New Roman" w:hAnsi="Times New Roman" w:cs="Times New Roman"/>
          <w:bCs/>
          <w:sz w:val="24"/>
          <w:szCs w:val="24"/>
        </w:rPr>
        <w:t>1) podmiotowych środków dowodowych - odpowiednio wykonawca, wykonawca wspólnie ubiegający się o udzielenie zamówienia, podmiot udostępniający zasoby lub podwykonawca, w zakresie podmiotowych środków dowodowych, które każdego z nich dotyczą;</w:t>
      </w:r>
    </w:p>
    <w:p w:rsidR="00F96A93" w:rsidRDefault="00010E1E">
      <w:pPr>
        <w:spacing w:before="26" w:after="0"/>
        <w:jc w:val="both"/>
        <w:rPr>
          <w:rFonts w:ascii="Times New Roman" w:hAnsi="Times New Roman" w:cs="Times New Roman"/>
          <w:bCs/>
          <w:sz w:val="24"/>
          <w:szCs w:val="24"/>
        </w:rPr>
      </w:pPr>
      <w:r>
        <w:rPr>
          <w:rFonts w:ascii="Times New Roman" w:hAnsi="Times New Roman" w:cs="Times New Roman"/>
          <w:bCs/>
          <w:sz w:val="24"/>
          <w:szCs w:val="24"/>
        </w:rPr>
        <w:t xml:space="preserve">2) przedmiotowego środka dowodowego, dokumentu, o którym mowa w art. 94 ust. 2 </w:t>
      </w:r>
      <w:proofErr w:type="spellStart"/>
      <w:r>
        <w:rPr>
          <w:rFonts w:ascii="Times New Roman" w:hAnsi="Times New Roman" w:cs="Times New Roman"/>
          <w:bCs/>
          <w:sz w:val="24"/>
          <w:szCs w:val="24"/>
        </w:rPr>
        <w:t>pzp</w:t>
      </w:r>
      <w:proofErr w:type="spellEnd"/>
      <w:r>
        <w:rPr>
          <w:rFonts w:ascii="Times New Roman" w:hAnsi="Times New Roman" w:cs="Times New Roman"/>
          <w:bCs/>
          <w:sz w:val="24"/>
          <w:szCs w:val="24"/>
        </w:rPr>
        <w:t xml:space="preserve">, oświadczenia, o którym mowa w art. 117 ust. 4 </w:t>
      </w:r>
      <w:proofErr w:type="spellStart"/>
      <w:r>
        <w:rPr>
          <w:rFonts w:ascii="Times New Roman" w:hAnsi="Times New Roman" w:cs="Times New Roman"/>
          <w:bCs/>
          <w:sz w:val="24"/>
          <w:szCs w:val="24"/>
        </w:rPr>
        <w:t>pzp</w:t>
      </w:r>
      <w:proofErr w:type="spellEnd"/>
      <w:r>
        <w:rPr>
          <w:rFonts w:ascii="Times New Roman" w:hAnsi="Times New Roman" w:cs="Times New Roman"/>
          <w:bCs/>
          <w:sz w:val="24"/>
          <w:szCs w:val="24"/>
        </w:rPr>
        <w:t>, lub zobowiązania podmiotu udostępniającego zasoby - odpowiednio wykonawca lub wykonawca wspólnie ubiegający się o udzielenie zamówienia;</w:t>
      </w:r>
    </w:p>
    <w:p w:rsidR="00F96A93" w:rsidRDefault="00010E1E">
      <w:pPr>
        <w:spacing w:before="26" w:after="0"/>
        <w:jc w:val="both"/>
        <w:rPr>
          <w:rFonts w:ascii="Times New Roman" w:hAnsi="Times New Roman" w:cs="Times New Roman"/>
          <w:bCs/>
          <w:sz w:val="24"/>
          <w:szCs w:val="24"/>
        </w:rPr>
      </w:pPr>
      <w:r>
        <w:rPr>
          <w:rFonts w:ascii="Times New Roman" w:hAnsi="Times New Roman" w:cs="Times New Roman"/>
          <w:bCs/>
          <w:sz w:val="24"/>
          <w:szCs w:val="24"/>
        </w:rPr>
        <w:t xml:space="preserve">3) pełnomocnictwa – mocodawca  ( §7 ust. 3 </w:t>
      </w:r>
      <w:proofErr w:type="spellStart"/>
      <w:r>
        <w:rPr>
          <w:rFonts w:ascii="Times New Roman" w:hAnsi="Times New Roman" w:cs="Times New Roman"/>
          <w:bCs/>
          <w:sz w:val="24"/>
          <w:szCs w:val="24"/>
        </w:rPr>
        <w:t>rozp</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ws</w:t>
      </w:r>
      <w:proofErr w:type="spellEnd"/>
      <w:r>
        <w:rPr>
          <w:rFonts w:ascii="Times New Roman" w:hAnsi="Times New Roman" w:cs="Times New Roman"/>
          <w:bCs/>
          <w:sz w:val="24"/>
          <w:szCs w:val="24"/>
        </w:rPr>
        <w:t>. komunik cyfr.).</w:t>
      </w:r>
    </w:p>
    <w:p w:rsidR="00F96A93" w:rsidRDefault="00010E1E">
      <w:pPr>
        <w:spacing w:before="26" w:after="0"/>
        <w:jc w:val="both"/>
        <w:rPr>
          <w:rFonts w:ascii="Times New Roman" w:hAnsi="Times New Roman" w:cs="Times New Roman"/>
          <w:bCs/>
          <w:sz w:val="24"/>
          <w:szCs w:val="24"/>
        </w:rPr>
      </w:pPr>
      <w:r>
        <w:rPr>
          <w:rFonts w:ascii="Times New Roman" w:hAnsi="Times New Roman" w:cs="Times New Roman"/>
          <w:bCs/>
          <w:sz w:val="24"/>
          <w:szCs w:val="24"/>
        </w:rPr>
        <w:t xml:space="preserve">18. Poświadczenia zgodności cyfrowego odwzorowania z dokumentem w postaci papierowej, może dokonać również notariusz ( §7 ust. 4 </w:t>
      </w:r>
      <w:proofErr w:type="spellStart"/>
      <w:r>
        <w:rPr>
          <w:rFonts w:ascii="Times New Roman" w:hAnsi="Times New Roman" w:cs="Times New Roman"/>
          <w:bCs/>
          <w:sz w:val="24"/>
          <w:szCs w:val="24"/>
        </w:rPr>
        <w:t>rozp</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ws</w:t>
      </w:r>
      <w:proofErr w:type="spellEnd"/>
      <w:r>
        <w:rPr>
          <w:rFonts w:ascii="Times New Roman" w:hAnsi="Times New Roman" w:cs="Times New Roman"/>
          <w:bCs/>
          <w:sz w:val="24"/>
          <w:szCs w:val="24"/>
        </w:rPr>
        <w:t>. komunik cyfr.).</w:t>
      </w:r>
    </w:p>
    <w:p w:rsidR="00F96A93" w:rsidRDefault="00010E1E">
      <w:pPr>
        <w:suppressAutoHyphens w:val="0"/>
        <w:spacing w:after="27" w:line="250" w:lineRule="auto"/>
        <w:ind w:right="48"/>
        <w:jc w:val="both"/>
        <w:rPr>
          <w:rFonts w:ascii="Times New Roman" w:hAnsi="Times New Roman" w:cs="Times New Roman"/>
          <w:sz w:val="24"/>
          <w:szCs w:val="24"/>
        </w:rPr>
      </w:pPr>
      <w:r>
        <w:rPr>
          <w:rFonts w:ascii="Times New Roman" w:hAnsi="Times New Roman" w:cs="Times New Roman"/>
          <w:sz w:val="24"/>
          <w:szCs w:val="24"/>
        </w:rPr>
        <w:t xml:space="preserve">19. Nie ujawnia się informacji stanowiących tajemnicę przedsiębiorstwa w rozumieniu przepisów ustawy z dnia 16 kwietnia 1993 r. o zwalczaniu nieuczciwej konkurencji (Dz. U. z </w:t>
      </w:r>
      <w:r>
        <w:rPr>
          <w:rFonts w:ascii="Times New Roman" w:hAnsi="Times New Roman" w:cs="Times New Roman"/>
          <w:sz w:val="24"/>
          <w:szCs w:val="24"/>
        </w:rPr>
        <w:lastRenderedPageBreak/>
        <w:t xml:space="preserve">2019 r. poz. 1010 i 1649), jeżeli wykonawca, wraz z przekazaniem takich informacji, zastrzegł, że nie mogą być one udostępniane oraz wykazał, że zastrzeżone informacje stanowią tajemnicę przedsiębiorstwa. Wykonawca nie może zastrzec informacji, o których mowa w art. 222 ust. 5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(informacji z otwarcia ofert). </w:t>
      </w:r>
    </w:p>
    <w:p w:rsidR="00F96A93" w:rsidRDefault="00F96A93">
      <w:pPr>
        <w:spacing w:before="26" w:after="0"/>
        <w:jc w:val="both"/>
        <w:rPr>
          <w:rFonts w:ascii="Times New Roman" w:hAnsi="Times New Roman" w:cs="Times New Roman"/>
          <w:bCs/>
          <w:sz w:val="24"/>
          <w:szCs w:val="24"/>
        </w:rPr>
      </w:pPr>
    </w:p>
    <w:p w:rsidR="00F96A93" w:rsidRDefault="00F96A93">
      <w:pPr>
        <w:pStyle w:val="Akapitzlist"/>
        <w:spacing w:after="0"/>
        <w:ind w:left="0"/>
        <w:jc w:val="both"/>
        <w:rPr>
          <w:rFonts w:ascii="Times New Roman" w:hAnsi="Times New Roman" w:cs="Times New Roman"/>
          <w:bCs/>
          <w:color w:val="FF0000"/>
          <w:sz w:val="24"/>
          <w:szCs w:val="24"/>
        </w:rPr>
      </w:pPr>
    </w:p>
    <w:p w:rsidR="00F96A93" w:rsidRDefault="00F96A93">
      <w:pPr>
        <w:pStyle w:val="Akapitzlist"/>
        <w:spacing w:after="0"/>
        <w:ind w:left="0"/>
        <w:jc w:val="both"/>
        <w:rPr>
          <w:rFonts w:ascii="Times New Roman" w:hAnsi="Times New Roman" w:cs="Times New Roman"/>
          <w:bCs/>
          <w:color w:val="FF0000"/>
          <w:sz w:val="24"/>
          <w:szCs w:val="24"/>
        </w:rPr>
      </w:pPr>
    </w:p>
    <w:p w:rsidR="00F96A93" w:rsidRDefault="00010E1E">
      <w:pPr>
        <w:spacing w:after="0" w:line="240" w:lineRule="auto"/>
        <w:ind w:right="23"/>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XIV. SPOSÓB OBLICZENIA CENY</w:t>
      </w:r>
    </w:p>
    <w:p w:rsidR="00F96A93" w:rsidRDefault="00010E1E">
      <w:pPr>
        <w:numPr>
          <w:ilvl w:val="1"/>
          <w:numId w:val="10"/>
        </w:numPr>
        <w:suppressAutoHyphens w:val="0"/>
        <w:spacing w:after="51" w:line="250" w:lineRule="auto"/>
        <w:ind w:right="62" w:hanging="398"/>
        <w:jc w:val="both"/>
        <w:rPr>
          <w:rFonts w:ascii="Times New Roman" w:hAnsi="Times New Roman" w:cs="Times New Roman"/>
          <w:sz w:val="24"/>
          <w:szCs w:val="24"/>
        </w:rPr>
      </w:pPr>
      <w:r>
        <w:rPr>
          <w:rFonts w:ascii="Times New Roman" w:hAnsi="Times New Roman" w:cs="Times New Roman"/>
          <w:sz w:val="24"/>
          <w:szCs w:val="24"/>
        </w:rPr>
        <w:t>Cena musi być podana w PLN cyfrowo i słownie. Cena winna być zaokrąglona do dwóch miejsc po przecinku. Cena może być tylko jedna, nie dopuszcza się wariantowości cen.</w:t>
      </w:r>
    </w:p>
    <w:p w:rsidR="00F96A93" w:rsidRDefault="00BB55B3">
      <w:pPr>
        <w:numPr>
          <w:ilvl w:val="1"/>
          <w:numId w:val="10"/>
        </w:numPr>
        <w:suppressAutoHyphens w:val="0"/>
        <w:spacing w:after="51" w:line="250" w:lineRule="auto"/>
        <w:ind w:right="62" w:hanging="398"/>
        <w:jc w:val="both"/>
        <w:rPr>
          <w:rFonts w:ascii="Times New Roman" w:hAnsi="Times New Roman" w:cs="Times New Roman"/>
          <w:sz w:val="24"/>
          <w:szCs w:val="24"/>
        </w:rPr>
      </w:pPr>
      <w:hyperlink r:id="rId80">
        <w:r w:rsidR="00010E1E">
          <w:rPr>
            <w:rFonts w:ascii="Times New Roman" w:eastAsia="Times New Roman" w:hAnsi="Times New Roman" w:cs="Times New Roman"/>
            <w:sz w:val="24"/>
            <w:szCs w:val="24"/>
            <w:lang w:eastAsia="pl-PL"/>
          </w:rPr>
          <w:t xml:space="preserve">Wykonawca podaje cenę za realizację przedmiotu zamówienia zgodnie ze wzorem Formularza Ofertowego, stanowiącego </w:t>
        </w:r>
        <w:r w:rsidR="00010E1E">
          <w:rPr>
            <w:rFonts w:ascii="Times New Roman" w:eastAsia="Times New Roman" w:hAnsi="Times New Roman" w:cs="Times New Roman"/>
            <w:b/>
            <w:bCs/>
            <w:sz w:val="24"/>
            <w:szCs w:val="24"/>
            <w:lang w:eastAsia="pl-PL"/>
          </w:rPr>
          <w:t xml:space="preserve">Załącznik nr 3 do SWZ. </w:t>
        </w:r>
      </w:hyperlink>
    </w:p>
    <w:p w:rsidR="00F96A93" w:rsidRDefault="00010E1E">
      <w:pPr>
        <w:numPr>
          <w:ilvl w:val="1"/>
          <w:numId w:val="10"/>
        </w:numPr>
        <w:suppressAutoHyphens w:val="0"/>
        <w:spacing w:after="51" w:line="250" w:lineRule="auto"/>
        <w:ind w:right="62" w:hanging="398"/>
        <w:jc w:val="both"/>
        <w:rPr>
          <w:rFonts w:ascii="Times New Roman" w:hAnsi="Times New Roman" w:cs="Times New Roman"/>
          <w:sz w:val="24"/>
          <w:szCs w:val="24"/>
        </w:rPr>
      </w:pPr>
      <w:r>
        <w:rPr>
          <w:rFonts w:ascii="Times New Roman" w:hAnsi="Times New Roman" w:cs="Times New Roman"/>
          <w:sz w:val="24"/>
          <w:szCs w:val="24"/>
        </w:rPr>
        <w:t xml:space="preserve">Cena podana w ofercie musi obejmować wszystkie koszty i składniki związane z </w:t>
      </w:r>
      <w:r>
        <w:rPr>
          <w:rFonts w:ascii="Times New Roman" w:hAnsi="Times New Roman" w:cs="Times New Roman"/>
          <w:sz w:val="24"/>
          <w:szCs w:val="24"/>
        </w:rPr>
        <w:br/>
        <w:t>wykonaniem zamówienia określonego w SWZ.</w:t>
      </w:r>
    </w:p>
    <w:p w:rsidR="00F96A93" w:rsidRDefault="00010E1E">
      <w:pPr>
        <w:numPr>
          <w:ilvl w:val="1"/>
          <w:numId w:val="10"/>
        </w:numPr>
        <w:suppressAutoHyphens w:val="0"/>
        <w:spacing w:after="51" w:line="250" w:lineRule="auto"/>
        <w:ind w:right="62" w:hanging="398"/>
        <w:jc w:val="both"/>
        <w:rPr>
          <w:rFonts w:ascii="Times New Roman" w:hAnsi="Times New Roman" w:cs="Times New Roman"/>
          <w:sz w:val="24"/>
          <w:szCs w:val="24"/>
        </w:rPr>
      </w:pPr>
      <w:r>
        <w:rPr>
          <w:rFonts w:ascii="Times New Roman" w:hAnsi="Times New Roman" w:cs="Times New Roman"/>
          <w:sz w:val="24"/>
          <w:szCs w:val="24"/>
        </w:rPr>
        <w:t xml:space="preserve">Cena podana w ofercie jest ceną maksymalną, jaką Wykonawca może otrzymać za </w:t>
      </w:r>
      <w:r>
        <w:rPr>
          <w:rFonts w:ascii="Times New Roman" w:hAnsi="Times New Roman" w:cs="Times New Roman"/>
          <w:sz w:val="24"/>
          <w:szCs w:val="24"/>
        </w:rPr>
        <w:br/>
        <w:t xml:space="preserve">wykonanie zamówienia </w:t>
      </w:r>
    </w:p>
    <w:p w:rsidR="00F96A93" w:rsidRDefault="00010E1E">
      <w:pPr>
        <w:numPr>
          <w:ilvl w:val="1"/>
          <w:numId w:val="10"/>
        </w:numPr>
        <w:suppressAutoHyphens w:val="0"/>
        <w:spacing w:after="78" w:line="250" w:lineRule="auto"/>
        <w:ind w:right="62" w:hanging="398"/>
        <w:jc w:val="both"/>
        <w:rPr>
          <w:rFonts w:ascii="Times New Roman" w:hAnsi="Times New Roman" w:cs="Times New Roman"/>
          <w:sz w:val="24"/>
          <w:szCs w:val="24"/>
        </w:rPr>
      </w:pPr>
      <w:r>
        <w:rPr>
          <w:rFonts w:ascii="Times New Roman" w:hAnsi="Times New Roman" w:cs="Times New Roman"/>
          <w:sz w:val="24"/>
          <w:szCs w:val="24"/>
        </w:rPr>
        <w:t xml:space="preserve">Wykonawca w cenie powinien ująć wszystkie dodatkowe koszty m.in: koszt osoby sprawującej opiekę nad uczniami w trakcie dowozu i odwozu, ubezpieczenie, postoje, zapewnienie innego pojazdu o podobnych danych technicznych w przypadku awarii, oznakowanie pojazdu (przewóz dzieci) oraz wszystkie inne koszty związane z należytym utrzymaniem pojazdu. Cena powinna uwzględniać ewentualne ryzyko wynikające z okoliczności, których nie można było przewidzieć w chwili sporządzenia oferty </w:t>
      </w:r>
      <w:r>
        <w:rPr>
          <w:rFonts w:ascii="Times New Roman" w:hAnsi="Times New Roman" w:cs="Times New Roman"/>
          <w:sz w:val="24"/>
          <w:szCs w:val="24"/>
        </w:rPr>
        <w:br/>
        <w:t>i zawarcia umowy.</w:t>
      </w:r>
    </w:p>
    <w:p w:rsidR="00F96A93" w:rsidRDefault="00F96A93">
      <w:pPr>
        <w:spacing w:after="0" w:line="240" w:lineRule="auto"/>
        <w:jc w:val="both"/>
        <w:rPr>
          <w:rFonts w:ascii="Times New Roman" w:eastAsia="Times New Roman" w:hAnsi="Times New Roman" w:cs="Times New Roman"/>
          <w:color w:val="FF0000"/>
          <w:sz w:val="24"/>
          <w:szCs w:val="24"/>
          <w:lang w:eastAsia="pl-PL"/>
        </w:rPr>
      </w:pPr>
    </w:p>
    <w:p w:rsidR="00F96A93" w:rsidRDefault="00010E1E">
      <w:pPr>
        <w:spacing w:after="0" w:line="24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XV. WYMAGANIA DOTYCZĄCE WADIUM</w:t>
      </w:r>
    </w:p>
    <w:p w:rsidR="00F96A93" w:rsidRDefault="00F96A93">
      <w:pPr>
        <w:spacing w:after="0" w:line="240" w:lineRule="auto"/>
        <w:ind w:left="828" w:hanging="408"/>
        <w:jc w:val="both"/>
        <w:rPr>
          <w:rFonts w:ascii="Times New Roman" w:eastAsia="Times New Roman" w:hAnsi="Times New Roman" w:cs="Times New Roman"/>
          <w:sz w:val="24"/>
          <w:szCs w:val="24"/>
          <w:lang w:eastAsia="pl-PL"/>
        </w:rPr>
      </w:pPr>
    </w:p>
    <w:p w:rsidR="00F96A93" w:rsidRDefault="00BB55B3">
      <w:pPr>
        <w:spacing w:after="0" w:line="240" w:lineRule="auto"/>
        <w:jc w:val="both"/>
        <w:rPr>
          <w:rFonts w:ascii="Times New Roman" w:eastAsia="Times New Roman" w:hAnsi="Times New Roman" w:cs="Times New Roman"/>
          <w:sz w:val="24"/>
          <w:szCs w:val="24"/>
          <w:lang w:eastAsia="pl-PL"/>
        </w:rPr>
      </w:pPr>
      <w:hyperlink r:id="rId81">
        <w:r w:rsidR="00010E1E">
          <w:rPr>
            <w:rFonts w:ascii="Times New Roman" w:eastAsia="Times New Roman" w:hAnsi="Times New Roman" w:cs="Times New Roman"/>
            <w:sz w:val="24"/>
            <w:szCs w:val="24"/>
            <w:lang w:eastAsia="pl-PL"/>
          </w:rPr>
          <w:t xml:space="preserve">Zamawiający nie wymaga wniesienia wadium. </w:t>
        </w:r>
      </w:hyperlink>
    </w:p>
    <w:p w:rsidR="00F96A93" w:rsidRDefault="00F96A93">
      <w:pPr>
        <w:spacing w:after="0" w:line="240" w:lineRule="auto"/>
        <w:jc w:val="both"/>
        <w:rPr>
          <w:rFonts w:ascii="Times New Roman" w:eastAsia="Times New Roman" w:hAnsi="Times New Roman" w:cs="Times New Roman"/>
          <w:sz w:val="24"/>
          <w:szCs w:val="24"/>
          <w:lang w:eastAsia="pl-PL"/>
        </w:rPr>
      </w:pPr>
    </w:p>
    <w:p w:rsidR="00F96A93" w:rsidRDefault="00010E1E">
      <w:pPr>
        <w:spacing w:after="0" w:line="24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XVI. TERMIN ZWIĄZANIA OFERTĄ</w:t>
      </w:r>
    </w:p>
    <w:p w:rsidR="00F96A93" w:rsidRDefault="00F96A93">
      <w:pPr>
        <w:spacing w:after="0" w:line="240" w:lineRule="auto"/>
        <w:ind w:left="720"/>
        <w:jc w:val="both"/>
        <w:rPr>
          <w:rFonts w:ascii="Times New Roman" w:eastAsia="Times New Roman" w:hAnsi="Times New Roman" w:cs="Times New Roman"/>
          <w:sz w:val="24"/>
          <w:szCs w:val="24"/>
          <w:lang w:eastAsia="pl-PL"/>
        </w:rPr>
      </w:pPr>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1.1. Wykonawca będzie związany ofertą przez okres 30 dni tj. do </w:t>
      </w:r>
      <w:r>
        <w:rPr>
          <w:rFonts w:ascii="Times New Roman" w:eastAsia="Times New Roman" w:hAnsi="Times New Roman" w:cs="Times New Roman"/>
          <w:color w:val="000000" w:themeColor="text1"/>
          <w:sz w:val="24"/>
          <w:szCs w:val="24"/>
          <w:lang w:eastAsia="pl-PL"/>
        </w:rPr>
        <w:t>dn</w:t>
      </w:r>
      <w:r>
        <w:rPr>
          <w:rFonts w:ascii="Times New Roman" w:eastAsia="Times New Roman" w:hAnsi="Times New Roman" w:cs="Times New Roman"/>
          <w:sz w:val="24"/>
          <w:szCs w:val="24"/>
          <w:lang w:eastAsia="pl-PL"/>
        </w:rPr>
        <w:t xml:space="preserve">ia </w:t>
      </w:r>
      <w:r w:rsidR="006E6719" w:rsidRPr="006E6719">
        <w:rPr>
          <w:rFonts w:ascii="Times New Roman" w:eastAsia="Times New Roman" w:hAnsi="Times New Roman" w:cs="Times New Roman"/>
          <w:sz w:val="24"/>
          <w:szCs w:val="24"/>
          <w:lang w:eastAsia="pl-PL"/>
        </w:rPr>
        <w:t>03.08.</w:t>
      </w:r>
      <w:r w:rsidRPr="006E6719">
        <w:rPr>
          <w:rFonts w:ascii="Times New Roman" w:eastAsia="Times New Roman" w:hAnsi="Times New Roman" w:cs="Times New Roman"/>
          <w:sz w:val="24"/>
          <w:szCs w:val="24"/>
          <w:lang w:eastAsia="pl-PL"/>
        </w:rPr>
        <w:t xml:space="preserve">2025r. </w:t>
      </w:r>
    </w:p>
    <w:p w:rsidR="00F96A93" w:rsidRDefault="00BB55B3">
      <w:pPr>
        <w:spacing w:after="0" w:line="240" w:lineRule="auto"/>
        <w:jc w:val="both"/>
        <w:rPr>
          <w:rFonts w:ascii="Times New Roman" w:hAnsi="Times New Roman" w:cs="Times New Roman"/>
          <w:sz w:val="24"/>
          <w:szCs w:val="24"/>
        </w:rPr>
      </w:pPr>
      <w:hyperlink r:id="rId82">
        <w:r w:rsidR="00010E1E">
          <w:rPr>
            <w:rFonts w:ascii="Times New Roman" w:eastAsia="Times New Roman" w:hAnsi="Times New Roman" w:cs="Times New Roman"/>
            <w:sz w:val="24"/>
            <w:szCs w:val="24"/>
            <w:lang w:eastAsia="pl-PL"/>
          </w:rPr>
          <w:t>Bieg terminu związania ofertą rozpoczyna się wraz z upływem terminu składania ofert.</w:t>
        </w:r>
      </w:hyperlink>
    </w:p>
    <w:p w:rsidR="00F96A93" w:rsidRDefault="00F96A93">
      <w:pPr>
        <w:spacing w:after="0" w:line="240" w:lineRule="auto"/>
        <w:jc w:val="both"/>
        <w:rPr>
          <w:rFonts w:ascii="Times New Roman" w:eastAsia="Times New Roman" w:hAnsi="Times New Roman" w:cs="Times New Roman"/>
          <w:color w:val="FF0000"/>
          <w:sz w:val="24"/>
          <w:szCs w:val="24"/>
          <w:lang w:eastAsia="pl-PL"/>
        </w:rPr>
      </w:pPr>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hyperlink r:id="rId83">
        <w:r>
          <w:rPr>
            <w:rFonts w:ascii="Times New Roman" w:eastAsia="Times New Roman" w:hAnsi="Times New Roman" w:cs="Times New Roman"/>
            <w:sz w:val="24"/>
            <w:szCs w:val="24"/>
            <w:lang w:eastAsia="pl-PL"/>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hyperlink>
    </w:p>
    <w:p w:rsidR="00F96A93" w:rsidRDefault="00F96A93">
      <w:pPr>
        <w:spacing w:after="0" w:line="240" w:lineRule="auto"/>
        <w:jc w:val="both"/>
        <w:rPr>
          <w:rFonts w:ascii="Times New Roman" w:eastAsia="Times New Roman" w:hAnsi="Times New Roman" w:cs="Times New Roman"/>
          <w:color w:val="FF0000"/>
          <w:sz w:val="24"/>
          <w:szCs w:val="24"/>
          <w:lang w:eastAsia="pl-PL"/>
        </w:rPr>
      </w:pPr>
    </w:p>
    <w:p w:rsidR="00F96A93" w:rsidRDefault="00010E1E">
      <w:pPr>
        <w:spacing w:after="0" w:line="240" w:lineRule="auto"/>
        <w:rPr>
          <w:rFonts w:ascii="Times New Roman" w:eastAsia="Times New Roman" w:hAnsi="Times New Roman" w:cs="Times New Roman"/>
          <w:b/>
          <w:color w:val="FF0000"/>
          <w:sz w:val="24"/>
          <w:szCs w:val="24"/>
          <w:lang w:eastAsia="pl-PL"/>
        </w:rPr>
      </w:pPr>
      <w:r>
        <w:br w:type="page"/>
      </w:r>
    </w:p>
    <w:p w:rsidR="00F96A93" w:rsidRDefault="00010E1E">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lastRenderedPageBreak/>
        <w:t>XVII. SPOSÓB I TERMIN SKŁADANIA I OTWARCIA OFERT</w:t>
      </w:r>
    </w:p>
    <w:p w:rsidR="00F96A93" w:rsidRDefault="00F96A93">
      <w:pPr>
        <w:spacing w:after="0" w:line="240" w:lineRule="auto"/>
        <w:jc w:val="both"/>
        <w:rPr>
          <w:rFonts w:ascii="Times New Roman" w:eastAsia="Times New Roman" w:hAnsi="Times New Roman" w:cs="Times New Roman"/>
          <w:sz w:val="24"/>
          <w:szCs w:val="24"/>
          <w:lang w:eastAsia="pl-PL"/>
        </w:rPr>
      </w:pPr>
    </w:p>
    <w:p w:rsidR="00F96A93" w:rsidRDefault="00010E1E">
      <w:pPr>
        <w:pStyle w:val="Akapitzlist"/>
        <w:numPr>
          <w:ilvl w:val="3"/>
          <w:numId w:val="3"/>
        </w:numPr>
        <w:spacing w:after="0" w:line="240" w:lineRule="auto"/>
        <w:ind w:left="284"/>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Ofertę należy złożyć pod rygorem nieważności, w formie elektronicznej opatrzonej kwalifikowanym podpisem elektronicznym lub w postaci elektronicznej opatrzonej podpisem zaufanym lub osobistym, w ogólnie dostępnych formatach danych. </w:t>
      </w:r>
    </w:p>
    <w:p w:rsidR="00F96A93" w:rsidRDefault="00010E1E">
      <w:pPr>
        <w:suppressAutoHyphens w:val="0"/>
        <w:spacing w:after="26" w:line="250" w:lineRule="auto"/>
        <w:ind w:right="48"/>
        <w:jc w:val="both"/>
      </w:pPr>
      <w:r>
        <w:rPr>
          <w:color w:val="000000"/>
        </w:rPr>
        <w:t xml:space="preserve">2. Wykonawca składa ofertę </w:t>
      </w:r>
      <w:r>
        <w:rPr>
          <w:b/>
          <w:color w:val="000000"/>
        </w:rPr>
        <w:t>na interaktywnym formularzu ofertowym</w:t>
      </w:r>
      <w:r>
        <w:rPr>
          <w:color w:val="000000"/>
        </w:rPr>
        <w:t xml:space="preserve"> dostępnym na portalu e-Zamówienia </w:t>
      </w:r>
      <w:r>
        <w:t xml:space="preserve"> </w:t>
      </w:r>
      <w:hyperlink r:id="rId84">
        <w:r>
          <w:rPr>
            <w:u w:val="single" w:color="000000"/>
          </w:rPr>
          <w:t>https://ezamowienia.gov.pl/pl/</w:t>
        </w:r>
      </w:hyperlink>
      <w:hyperlink r:id="rId85">
        <w:r>
          <w:rPr>
            <w:u w:val="single" w:color="000000"/>
          </w:rPr>
          <w:t xml:space="preserve"> </w:t>
        </w:r>
      </w:hyperlink>
      <w:r>
        <w:rPr>
          <w:b/>
          <w:color w:val="000000"/>
        </w:rPr>
        <w:t xml:space="preserve">do dnia  </w:t>
      </w:r>
      <w:r w:rsidR="00A17906">
        <w:rPr>
          <w:b/>
          <w:color w:val="000000"/>
        </w:rPr>
        <w:t>04</w:t>
      </w:r>
      <w:r>
        <w:rPr>
          <w:b/>
          <w:color w:val="000000"/>
        </w:rPr>
        <w:t>-</w:t>
      </w:r>
      <w:r w:rsidR="00A17906">
        <w:rPr>
          <w:b/>
          <w:color w:val="000000"/>
        </w:rPr>
        <w:t>07</w:t>
      </w:r>
      <w:r>
        <w:rPr>
          <w:b/>
          <w:color w:val="000000"/>
        </w:rPr>
        <w:t xml:space="preserve"> - 2025 r. do godz. 10.00.</w:t>
      </w:r>
      <w:r>
        <w:rPr>
          <w:color w:val="000000"/>
        </w:rPr>
        <w:t xml:space="preserve"> </w:t>
      </w:r>
    </w:p>
    <w:p w:rsidR="00F96A93" w:rsidRDefault="00010E1E">
      <w:pPr>
        <w:suppressAutoHyphens w:val="0"/>
        <w:spacing w:after="5" w:line="250" w:lineRule="auto"/>
        <w:ind w:right="48"/>
        <w:jc w:val="both"/>
      </w:pPr>
      <w:r>
        <w:rPr>
          <w:color w:val="000000"/>
        </w:rPr>
        <w:t xml:space="preserve">3. </w:t>
      </w:r>
      <w:hyperlink r:id="rId86">
        <w:r>
          <w:rPr>
            <w:color w:val="000000"/>
          </w:rPr>
          <w:t xml:space="preserve">Otwarcie ofert nastąpi w dniu </w:t>
        </w:r>
      </w:hyperlink>
      <w:r>
        <w:rPr>
          <w:color w:val="000000"/>
        </w:rPr>
        <w:t xml:space="preserve"> </w:t>
      </w:r>
      <w:r w:rsidR="00A17906" w:rsidRPr="000D227B">
        <w:rPr>
          <w:b/>
          <w:color w:val="000000"/>
        </w:rPr>
        <w:t>04</w:t>
      </w:r>
      <w:hyperlink r:id="rId87">
        <w:r w:rsidRPr="000D227B">
          <w:rPr>
            <w:b/>
            <w:color w:val="000000"/>
          </w:rPr>
          <w:t>-</w:t>
        </w:r>
      </w:hyperlink>
      <w:r w:rsidR="00A17906">
        <w:rPr>
          <w:b/>
          <w:color w:val="000000"/>
        </w:rPr>
        <w:t>07</w:t>
      </w:r>
      <w:r>
        <w:rPr>
          <w:b/>
          <w:color w:val="000000"/>
        </w:rPr>
        <w:t xml:space="preserve"> </w:t>
      </w:r>
      <w:hyperlink r:id="rId88">
        <w:r>
          <w:rPr>
            <w:b/>
            <w:color w:val="000000"/>
          </w:rPr>
          <w:t>-</w:t>
        </w:r>
      </w:hyperlink>
      <w:r>
        <w:rPr>
          <w:b/>
          <w:color w:val="000000"/>
        </w:rPr>
        <w:t xml:space="preserve">  </w:t>
      </w:r>
      <w:hyperlink r:id="rId89">
        <w:r>
          <w:rPr>
            <w:b/>
            <w:color w:val="000000"/>
          </w:rPr>
          <w:t>2025 r. o godzinie 1</w:t>
        </w:r>
      </w:hyperlink>
      <w:hyperlink r:id="rId90">
        <w:r>
          <w:rPr>
            <w:b/>
            <w:color w:val="000000"/>
          </w:rPr>
          <w:t xml:space="preserve">1.00. </w:t>
        </w:r>
      </w:hyperlink>
      <w:hyperlink r:id="rId91">
        <w:r>
          <w:rPr>
            <w:color w:val="000000"/>
          </w:rPr>
          <w:t xml:space="preserve">  </w:t>
        </w:r>
      </w:hyperlink>
    </w:p>
    <w:p w:rsidR="00F96A93" w:rsidRDefault="00010E1E">
      <w:pPr>
        <w:suppressAutoHyphens w:val="0"/>
        <w:spacing w:after="5" w:line="250" w:lineRule="auto"/>
        <w:ind w:right="48"/>
        <w:jc w:val="both"/>
        <w:rPr>
          <w:color w:val="000000"/>
        </w:rPr>
      </w:pPr>
      <w:r>
        <w:rPr>
          <w:color w:val="000000"/>
        </w:rPr>
        <w:t xml:space="preserve">4. Zamawiający za pośrednictwem Platformy e-Zamówienia dokonuje czynności automatycznej deszyfracji  ofert.  </w:t>
      </w:r>
    </w:p>
    <w:p w:rsidR="00F96A93" w:rsidRDefault="00F96A93">
      <w:pPr>
        <w:spacing w:after="0" w:line="240" w:lineRule="auto"/>
        <w:jc w:val="both"/>
        <w:rPr>
          <w:rFonts w:ascii="Times New Roman" w:eastAsia="Times New Roman" w:hAnsi="Times New Roman" w:cs="Times New Roman"/>
          <w:sz w:val="24"/>
          <w:szCs w:val="24"/>
          <w:lang w:eastAsia="pl-PL"/>
        </w:rPr>
      </w:pPr>
    </w:p>
    <w:p w:rsidR="00F96A93" w:rsidRDefault="00010E1E">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pl-PL"/>
        </w:rPr>
        <w:t xml:space="preserve">5. </w:t>
      </w:r>
      <w:hyperlink r:id="rId92">
        <w:r>
          <w:rPr>
            <w:rFonts w:ascii="Times New Roman" w:eastAsia="Times New Roman" w:hAnsi="Times New Roman" w:cs="Times New Roman"/>
            <w:sz w:val="24"/>
            <w:szCs w:val="24"/>
            <w:lang w:eastAsia="pl-PL"/>
          </w:rPr>
          <w:t xml:space="preserve">Najpóźniej przed otwarciem ofert, udostępnia się na stronie internetowej prowadzonego postępowania informację o kwocie, jaką zamierza się przeznaczyć na sfinansowanie zamówienia. </w:t>
        </w:r>
      </w:hyperlink>
    </w:p>
    <w:p w:rsidR="00F96A93" w:rsidRDefault="00F96A93">
      <w:pPr>
        <w:spacing w:after="0" w:line="240" w:lineRule="auto"/>
        <w:jc w:val="both"/>
        <w:rPr>
          <w:rFonts w:ascii="Times New Roman" w:eastAsia="Times New Roman" w:hAnsi="Times New Roman" w:cs="Times New Roman"/>
          <w:sz w:val="24"/>
          <w:szCs w:val="24"/>
          <w:lang w:eastAsia="pl-PL"/>
        </w:rPr>
      </w:pPr>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6. </w:t>
      </w:r>
      <w:hyperlink r:id="rId93">
        <w:r>
          <w:rPr>
            <w:rFonts w:ascii="Times New Roman" w:eastAsia="Times New Roman" w:hAnsi="Times New Roman" w:cs="Times New Roman"/>
            <w:sz w:val="24"/>
            <w:szCs w:val="24"/>
            <w:lang w:eastAsia="pl-PL"/>
          </w:rPr>
          <w:t xml:space="preserve">Niezwłocznie po otwarciu ofert, udostępnia się na stronie internetowej prowadzonego postępowania informacje o: </w:t>
        </w:r>
      </w:hyperlink>
    </w:p>
    <w:p w:rsidR="00F96A93" w:rsidRDefault="00BB55B3">
      <w:pPr>
        <w:spacing w:after="0" w:line="240" w:lineRule="auto"/>
        <w:jc w:val="both"/>
        <w:rPr>
          <w:rFonts w:ascii="Times New Roman" w:eastAsia="Times New Roman" w:hAnsi="Times New Roman" w:cs="Times New Roman"/>
          <w:sz w:val="24"/>
          <w:szCs w:val="24"/>
          <w:lang w:eastAsia="pl-PL"/>
        </w:rPr>
      </w:pPr>
      <w:hyperlink r:id="rId94">
        <w:r w:rsidR="00010E1E">
          <w:rPr>
            <w:rFonts w:ascii="Times New Roman" w:eastAsia="Times New Roman" w:hAnsi="Times New Roman" w:cs="Times New Roman"/>
            <w:sz w:val="24"/>
            <w:szCs w:val="24"/>
            <w:lang w:eastAsia="pl-PL"/>
          </w:rPr>
          <w:t xml:space="preserve">1) nazwach albo imionach i nazwiskach oraz siedzibach lub miejscach prowadzonej działalności gospodarczej albo miejscach zamieszkania wykonawców, których oferty zostały otwarte; </w:t>
        </w:r>
      </w:hyperlink>
    </w:p>
    <w:p w:rsidR="00F96A93" w:rsidRDefault="00BB55B3">
      <w:pPr>
        <w:spacing w:after="0" w:line="240" w:lineRule="auto"/>
        <w:jc w:val="both"/>
        <w:rPr>
          <w:rFonts w:ascii="Times New Roman" w:eastAsia="Times New Roman" w:hAnsi="Times New Roman" w:cs="Times New Roman"/>
          <w:sz w:val="24"/>
          <w:szCs w:val="24"/>
          <w:lang w:eastAsia="pl-PL"/>
        </w:rPr>
      </w:pPr>
      <w:hyperlink r:id="rId95">
        <w:r w:rsidR="00010E1E">
          <w:rPr>
            <w:rFonts w:ascii="Times New Roman" w:eastAsia="Times New Roman" w:hAnsi="Times New Roman" w:cs="Times New Roman"/>
            <w:sz w:val="24"/>
            <w:szCs w:val="24"/>
            <w:lang w:eastAsia="pl-PL"/>
          </w:rPr>
          <w:t>2) cenach lub kosztach zawartych w ofertach.</w:t>
        </w:r>
      </w:hyperlink>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7. </w:t>
      </w:r>
      <w:r>
        <w:rPr>
          <w:rFonts w:ascii="Times New Roman" w:hAnsi="Times New Roman" w:cs="Times New Roman"/>
          <w:bCs/>
          <w:sz w:val="24"/>
          <w:szCs w:val="24"/>
        </w:rPr>
        <w:t xml:space="preserve">Zgodnie z art. 219 </w:t>
      </w:r>
      <w:proofErr w:type="spellStart"/>
      <w:r>
        <w:rPr>
          <w:rFonts w:ascii="Times New Roman" w:hAnsi="Times New Roman" w:cs="Times New Roman"/>
          <w:bCs/>
          <w:sz w:val="24"/>
          <w:szCs w:val="24"/>
        </w:rPr>
        <w:t>pzp</w:t>
      </w:r>
      <w:proofErr w:type="spellEnd"/>
      <w:r>
        <w:rPr>
          <w:rFonts w:ascii="Times New Roman" w:hAnsi="Times New Roman" w:cs="Times New Roman"/>
          <w:bCs/>
          <w:sz w:val="24"/>
          <w:szCs w:val="24"/>
        </w:rPr>
        <w:t xml:space="preserve">, do upływu terminu składania ofert Wykonawca może </w:t>
      </w:r>
      <w:r>
        <w:rPr>
          <w:rFonts w:ascii="Times New Roman" w:hAnsi="Times New Roman" w:cs="Times New Roman"/>
          <w:b/>
          <w:bCs/>
          <w:sz w:val="24"/>
          <w:szCs w:val="24"/>
        </w:rPr>
        <w:t>wycofać ofertę.</w:t>
      </w:r>
    </w:p>
    <w:p w:rsidR="00F96A93" w:rsidRDefault="00F96A93">
      <w:pPr>
        <w:spacing w:after="0" w:line="240" w:lineRule="auto"/>
        <w:jc w:val="both"/>
        <w:rPr>
          <w:rFonts w:ascii="Times New Roman" w:eastAsia="Times New Roman" w:hAnsi="Times New Roman" w:cs="Times New Roman"/>
          <w:color w:val="FF0000"/>
          <w:sz w:val="24"/>
          <w:szCs w:val="24"/>
          <w:lang w:eastAsia="pl-PL"/>
        </w:rPr>
      </w:pPr>
    </w:p>
    <w:p w:rsidR="00F96A93" w:rsidRDefault="00F96A93">
      <w:pPr>
        <w:spacing w:after="0" w:line="240" w:lineRule="auto"/>
        <w:jc w:val="both"/>
        <w:rPr>
          <w:rFonts w:ascii="Times New Roman" w:eastAsia="Times New Roman" w:hAnsi="Times New Roman" w:cs="Times New Roman"/>
          <w:color w:val="FF0000"/>
          <w:sz w:val="24"/>
          <w:szCs w:val="24"/>
          <w:lang w:eastAsia="pl-PL"/>
        </w:rPr>
      </w:pPr>
    </w:p>
    <w:p w:rsidR="00F96A93" w:rsidRDefault="00010E1E">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XVIII. </w:t>
      </w:r>
      <w:bookmarkStart w:id="8" w:name="_Hlk87433092"/>
      <w:r>
        <w:rPr>
          <w:rFonts w:ascii="Times New Roman" w:eastAsia="Times New Roman" w:hAnsi="Times New Roman" w:cs="Times New Roman"/>
          <w:b/>
          <w:sz w:val="24"/>
          <w:szCs w:val="24"/>
          <w:lang w:eastAsia="pl-PL"/>
        </w:rPr>
        <w:t>OPIS KRYTERIÓW OCENY OFERT, WRAZ Z PODANIEM WAG TYCH KRYTERIÓW I SPOSOBU OCENY OFERT</w:t>
      </w:r>
      <w:bookmarkEnd w:id="8"/>
    </w:p>
    <w:p w:rsidR="00F96A93" w:rsidRDefault="00F96A93">
      <w:pPr>
        <w:spacing w:after="0" w:line="240" w:lineRule="auto"/>
        <w:jc w:val="both"/>
        <w:rPr>
          <w:rFonts w:ascii="Times New Roman" w:eastAsia="Times New Roman" w:hAnsi="Times New Roman" w:cs="Times New Roman"/>
          <w:sz w:val="24"/>
          <w:szCs w:val="24"/>
          <w:lang w:eastAsia="pl-PL"/>
        </w:rPr>
      </w:pPr>
    </w:p>
    <w:p w:rsidR="00F96A93" w:rsidRDefault="00010E1E">
      <w:pPr>
        <w:numPr>
          <w:ilvl w:val="0"/>
          <w:numId w:val="13"/>
        </w:numPr>
        <w:tabs>
          <w:tab w:val="left" w:pos="426"/>
          <w:tab w:val="left" w:pos="567"/>
          <w:tab w:val="left" w:pos="709"/>
        </w:tabs>
        <w:spacing w:after="0" w:line="360" w:lineRule="auto"/>
        <w:ind w:left="357" w:hanging="142"/>
        <w:jc w:val="both"/>
        <w:rPr>
          <w:rFonts w:ascii="Times New Roman" w:hAnsi="Times New Roman" w:cs="Times New Roman"/>
          <w:sz w:val="24"/>
          <w:szCs w:val="24"/>
        </w:rPr>
      </w:pPr>
      <w:r>
        <w:rPr>
          <w:rFonts w:ascii="Times New Roman" w:hAnsi="Times New Roman" w:cs="Times New Roman"/>
          <w:sz w:val="24"/>
          <w:szCs w:val="24"/>
        </w:rPr>
        <w:t>Za najkorzystniejszą zostanie uznana oferta, która będzie miała najwyższą wartość, wyrażoną w punktach, z uwzględnieniem kryteriów oceny, wymienionych poniżej.</w:t>
      </w:r>
    </w:p>
    <w:p w:rsidR="00F96A93" w:rsidRDefault="00010E1E">
      <w:pPr>
        <w:numPr>
          <w:ilvl w:val="0"/>
          <w:numId w:val="13"/>
        </w:numPr>
        <w:tabs>
          <w:tab w:val="left" w:pos="426"/>
          <w:tab w:val="left" w:pos="567"/>
          <w:tab w:val="left" w:pos="709"/>
        </w:tabs>
        <w:spacing w:after="0" w:line="360" w:lineRule="auto"/>
        <w:ind w:left="357" w:hanging="142"/>
        <w:jc w:val="both"/>
        <w:rPr>
          <w:rStyle w:val="oznaczenie"/>
          <w:rFonts w:ascii="Times New Roman" w:hAnsi="Times New Roman" w:cs="Times New Roman"/>
          <w:b/>
          <w:sz w:val="24"/>
          <w:szCs w:val="24"/>
        </w:rPr>
      </w:pPr>
      <w:r>
        <w:rPr>
          <w:rFonts w:ascii="Times New Roman" w:hAnsi="Times New Roman" w:cs="Times New Roman"/>
          <w:sz w:val="24"/>
          <w:szCs w:val="24"/>
        </w:rPr>
        <w:t>Zamawiający przy wyborze oferty będzie kierował się następującymi kryteriami:</w:t>
      </w:r>
    </w:p>
    <w:p w:rsidR="00F96A93" w:rsidRDefault="00010E1E">
      <w:pPr>
        <w:pStyle w:val="TableText"/>
        <w:widowControl w:val="0"/>
        <w:numPr>
          <w:ilvl w:val="0"/>
          <w:numId w:val="12"/>
        </w:numPr>
        <w:tabs>
          <w:tab w:val="left" w:pos="900"/>
        </w:tabs>
        <w:spacing w:before="0" w:after="0" w:line="360" w:lineRule="auto"/>
        <w:ind w:left="357" w:hanging="215"/>
        <w:jc w:val="both"/>
        <w:rPr>
          <w:sz w:val="24"/>
          <w:lang w:val="pl-PL"/>
        </w:rPr>
      </w:pPr>
      <w:r>
        <w:rPr>
          <w:rStyle w:val="oznaczenie"/>
          <w:b/>
          <w:sz w:val="24"/>
          <w:lang w:val="pl-PL" w:eastAsia="pl-PL"/>
        </w:rPr>
        <w:t>KRYTERIUM I CENA</w:t>
      </w:r>
      <w:r>
        <w:rPr>
          <w:rStyle w:val="oznaczenie"/>
          <w:sz w:val="24"/>
          <w:lang w:val="pl-PL" w:eastAsia="pl-PL"/>
        </w:rPr>
        <w:t xml:space="preserve"> - 60% - 60 pkt</w:t>
      </w:r>
    </w:p>
    <w:p w:rsidR="00F96A93" w:rsidRDefault="00010E1E">
      <w:pPr>
        <w:pStyle w:val="TableText"/>
        <w:widowControl w:val="0"/>
        <w:spacing w:before="0" w:after="0" w:line="360" w:lineRule="auto"/>
        <w:ind w:left="357"/>
        <w:jc w:val="both"/>
        <w:rPr>
          <w:sz w:val="24"/>
          <w:lang w:val="pl-PL"/>
        </w:rPr>
      </w:pPr>
      <w:r>
        <w:rPr>
          <w:sz w:val="24"/>
          <w:lang w:val="pl-PL"/>
        </w:rPr>
        <w:t>cena określa koszt brutto (tj. z VAT) wykonania przedmiotu zamówienia przez Wykonawcę, wynikający z uwzględnienia wszystkich kosztów jakie Wykonawca poniesie w związku z realizacją przedmiotu zamówienia;</w:t>
      </w:r>
    </w:p>
    <w:p w:rsidR="00F96A93" w:rsidRDefault="00010E1E">
      <w:pPr>
        <w:pStyle w:val="TableText"/>
        <w:widowControl w:val="0"/>
        <w:spacing w:before="0" w:after="0" w:line="360" w:lineRule="auto"/>
        <w:ind w:left="357"/>
        <w:jc w:val="both"/>
        <w:rPr>
          <w:sz w:val="24"/>
          <w:lang w:val="pl-PL" w:eastAsia="pl-PL"/>
        </w:rPr>
      </w:pPr>
      <w:r>
        <w:rPr>
          <w:sz w:val="24"/>
          <w:lang w:val="pl-PL"/>
        </w:rPr>
        <w:t>oferta złożona przez danego Wykonawcę otrzyma zaokrągloną do dwóch miejsc po przecinku liczbę punktów wynikającą ze wzoru:</w:t>
      </w:r>
    </w:p>
    <w:p w:rsidR="00F96A93" w:rsidRDefault="00F96A93">
      <w:pPr>
        <w:pStyle w:val="TableText"/>
        <w:widowControl w:val="0"/>
        <w:spacing w:before="0" w:after="0" w:line="360" w:lineRule="auto"/>
        <w:ind w:left="357"/>
        <w:jc w:val="both"/>
        <w:rPr>
          <w:sz w:val="24"/>
          <w:lang w:val="pl-PL" w:eastAsia="pl-PL"/>
        </w:rPr>
      </w:pPr>
    </w:p>
    <w:p w:rsidR="00F96A93" w:rsidRDefault="00010E1E">
      <w:pPr>
        <w:pStyle w:val="Tekstpodstawowy22"/>
        <w:tabs>
          <w:tab w:val="left" w:pos="426"/>
          <w:tab w:val="left" w:pos="851"/>
        </w:tabs>
        <w:spacing w:line="360" w:lineRule="auto"/>
        <w:ind w:left="357"/>
        <w:jc w:val="both"/>
        <w:rPr>
          <w:rFonts w:eastAsia="Symbol"/>
          <w:b w:val="0"/>
          <w:szCs w:val="24"/>
        </w:rPr>
      </w:pPr>
      <w:r>
        <w:rPr>
          <w:b w:val="0"/>
          <w:szCs w:val="24"/>
        </w:rPr>
        <w:tab/>
      </w:r>
      <w:r>
        <w:rPr>
          <w:b w:val="0"/>
          <w:i/>
          <w:szCs w:val="24"/>
        </w:rPr>
        <w:t>P</w:t>
      </w:r>
      <w:r>
        <w:rPr>
          <w:b w:val="0"/>
          <w:i/>
          <w:szCs w:val="24"/>
          <w:vertAlign w:val="subscript"/>
        </w:rPr>
        <w:t>i</w:t>
      </w:r>
      <w:r>
        <w:rPr>
          <w:b w:val="0"/>
          <w:i/>
          <w:szCs w:val="24"/>
        </w:rPr>
        <w:t xml:space="preserve"> </w:t>
      </w:r>
      <w:r>
        <w:rPr>
          <w:b w:val="0"/>
          <w:szCs w:val="24"/>
        </w:rPr>
        <w:t xml:space="preserve">= </w:t>
      </w:r>
      <w:r>
        <w:rPr>
          <w:noProof/>
        </w:rPr>
        <w:drawing>
          <wp:inline distT="0" distB="0" distL="0" distR="0">
            <wp:extent cx="397510" cy="42926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96"/>
                    <a:stretch>
                      <a:fillRect/>
                    </a:stretch>
                  </pic:blipFill>
                  <pic:spPr bwMode="auto">
                    <a:xfrm>
                      <a:off x="0" y="0"/>
                      <a:ext cx="397510" cy="429260"/>
                    </a:xfrm>
                    <a:prstGeom prst="rect">
                      <a:avLst/>
                    </a:prstGeom>
                    <a:noFill/>
                  </pic:spPr>
                </pic:pic>
              </a:graphicData>
            </a:graphic>
          </wp:inline>
        </w:drawing>
      </w:r>
      <w:r>
        <w:rPr>
          <w:b w:val="0"/>
          <w:szCs w:val="24"/>
        </w:rPr>
        <w:t xml:space="preserve"> </w:t>
      </w:r>
      <w:r>
        <w:rPr>
          <w:rFonts w:eastAsia="Symbol"/>
          <w:b w:val="0"/>
          <w:szCs w:val="24"/>
        </w:rPr>
        <w:t> 60</w:t>
      </w:r>
    </w:p>
    <w:p w:rsidR="00F96A93" w:rsidRDefault="00F96A93">
      <w:pPr>
        <w:pStyle w:val="Tekstpodstawowy22"/>
        <w:tabs>
          <w:tab w:val="left" w:pos="426"/>
          <w:tab w:val="left" w:pos="851"/>
        </w:tabs>
        <w:spacing w:line="360" w:lineRule="auto"/>
        <w:ind w:left="357"/>
        <w:jc w:val="both"/>
        <w:rPr>
          <w:rFonts w:eastAsia="Symbol"/>
          <w:b w:val="0"/>
          <w:szCs w:val="24"/>
        </w:rPr>
      </w:pPr>
    </w:p>
    <w:tbl>
      <w:tblPr>
        <w:tblW w:w="8549" w:type="dxa"/>
        <w:tblInd w:w="921" w:type="dxa"/>
        <w:tblLayout w:type="fixed"/>
        <w:tblCellMar>
          <w:left w:w="70" w:type="dxa"/>
          <w:right w:w="70" w:type="dxa"/>
        </w:tblCellMar>
        <w:tblLook w:val="0000" w:firstRow="0" w:lastRow="0" w:firstColumn="0" w:lastColumn="0" w:noHBand="0" w:noVBand="0"/>
      </w:tblPr>
      <w:tblGrid>
        <w:gridCol w:w="1276"/>
        <w:gridCol w:w="7273"/>
      </w:tblGrid>
      <w:tr w:rsidR="00F96A93">
        <w:tc>
          <w:tcPr>
            <w:tcW w:w="1276" w:type="dxa"/>
            <w:shd w:val="clear" w:color="auto" w:fill="auto"/>
          </w:tcPr>
          <w:p w:rsidR="00F96A93" w:rsidRDefault="00010E1E">
            <w:pPr>
              <w:pStyle w:val="Tekstpodstawowy22"/>
              <w:widowControl w:val="0"/>
              <w:tabs>
                <w:tab w:val="left" w:pos="284"/>
                <w:tab w:val="left" w:pos="426"/>
              </w:tabs>
              <w:spacing w:line="360" w:lineRule="auto"/>
              <w:ind w:left="357" w:hanging="426"/>
              <w:jc w:val="both"/>
              <w:rPr>
                <w:rFonts w:eastAsia="Symbol"/>
                <w:b w:val="0"/>
                <w:szCs w:val="24"/>
              </w:rPr>
            </w:pPr>
            <w:r>
              <w:rPr>
                <w:rFonts w:eastAsia="Symbol"/>
                <w:b w:val="0"/>
                <w:szCs w:val="24"/>
              </w:rPr>
              <w:lastRenderedPageBreak/>
              <w:t>gdzie: P</w:t>
            </w:r>
            <w:r>
              <w:rPr>
                <w:rFonts w:eastAsia="Symbol"/>
                <w:b w:val="0"/>
                <w:szCs w:val="24"/>
                <w:vertAlign w:val="subscript"/>
              </w:rPr>
              <w:t>i</w:t>
            </w:r>
          </w:p>
        </w:tc>
        <w:tc>
          <w:tcPr>
            <w:tcW w:w="7272" w:type="dxa"/>
            <w:shd w:val="clear" w:color="auto" w:fill="auto"/>
          </w:tcPr>
          <w:p w:rsidR="00F96A93" w:rsidRDefault="00010E1E">
            <w:pPr>
              <w:pStyle w:val="Tekstpodstawowy22"/>
              <w:widowControl w:val="0"/>
              <w:tabs>
                <w:tab w:val="left" w:pos="426"/>
              </w:tabs>
              <w:spacing w:line="360" w:lineRule="auto"/>
              <w:ind w:left="357" w:hanging="426"/>
              <w:jc w:val="both"/>
              <w:rPr>
                <w:szCs w:val="24"/>
              </w:rPr>
            </w:pPr>
            <w:r>
              <w:rPr>
                <w:rFonts w:eastAsia="Symbol"/>
                <w:b w:val="0"/>
                <w:szCs w:val="24"/>
              </w:rPr>
              <w:t>liczba punktów jakie otrzyma badana oferta „i” za kryterium „Cena”;</w:t>
            </w:r>
          </w:p>
        </w:tc>
      </w:tr>
      <w:tr w:rsidR="00F96A93">
        <w:tc>
          <w:tcPr>
            <w:tcW w:w="1276" w:type="dxa"/>
            <w:shd w:val="clear" w:color="auto" w:fill="auto"/>
          </w:tcPr>
          <w:p w:rsidR="00F96A93" w:rsidRDefault="00010E1E">
            <w:pPr>
              <w:pStyle w:val="Tekstpodstawowy22"/>
              <w:widowControl w:val="0"/>
              <w:tabs>
                <w:tab w:val="left" w:pos="284"/>
                <w:tab w:val="left" w:pos="426"/>
              </w:tabs>
              <w:spacing w:line="360" w:lineRule="auto"/>
              <w:ind w:left="357" w:hanging="426"/>
              <w:jc w:val="both"/>
              <w:rPr>
                <w:rFonts w:eastAsia="Symbol"/>
                <w:b w:val="0"/>
                <w:szCs w:val="24"/>
              </w:rPr>
            </w:pPr>
            <w:proofErr w:type="spellStart"/>
            <w:r>
              <w:rPr>
                <w:rFonts w:eastAsia="Symbol"/>
                <w:b w:val="0"/>
                <w:iCs/>
                <w:szCs w:val="24"/>
              </w:rPr>
              <w:t>C</w:t>
            </w:r>
            <w:r>
              <w:rPr>
                <w:rFonts w:eastAsia="Symbol"/>
                <w:b w:val="0"/>
                <w:szCs w:val="24"/>
                <w:vertAlign w:val="subscript"/>
              </w:rPr>
              <w:t>min</w:t>
            </w:r>
            <w:proofErr w:type="spellEnd"/>
          </w:p>
        </w:tc>
        <w:tc>
          <w:tcPr>
            <w:tcW w:w="7272" w:type="dxa"/>
            <w:shd w:val="clear" w:color="auto" w:fill="auto"/>
          </w:tcPr>
          <w:p w:rsidR="00F96A93" w:rsidRDefault="00010E1E">
            <w:pPr>
              <w:pStyle w:val="Tekstpodstawowy22"/>
              <w:widowControl w:val="0"/>
              <w:tabs>
                <w:tab w:val="left" w:pos="426"/>
              </w:tabs>
              <w:spacing w:line="360" w:lineRule="auto"/>
              <w:ind w:left="357" w:hanging="426"/>
              <w:jc w:val="both"/>
              <w:rPr>
                <w:szCs w:val="24"/>
              </w:rPr>
            </w:pPr>
            <w:r>
              <w:rPr>
                <w:rFonts w:eastAsia="Symbol"/>
                <w:b w:val="0"/>
                <w:szCs w:val="24"/>
              </w:rPr>
              <w:t>najniższa cena oferowana brutto spośród wszystkich ocenianych ofert;</w:t>
            </w:r>
          </w:p>
        </w:tc>
      </w:tr>
      <w:tr w:rsidR="00F96A93">
        <w:tc>
          <w:tcPr>
            <w:tcW w:w="1276" w:type="dxa"/>
            <w:shd w:val="clear" w:color="auto" w:fill="auto"/>
          </w:tcPr>
          <w:p w:rsidR="00F96A93" w:rsidRDefault="00010E1E">
            <w:pPr>
              <w:pStyle w:val="Tekstpodstawowy22"/>
              <w:widowControl w:val="0"/>
              <w:tabs>
                <w:tab w:val="left" w:pos="284"/>
                <w:tab w:val="left" w:pos="426"/>
              </w:tabs>
              <w:spacing w:line="360" w:lineRule="auto"/>
              <w:ind w:left="357" w:hanging="426"/>
              <w:jc w:val="both"/>
              <w:rPr>
                <w:rFonts w:eastAsia="Symbol"/>
                <w:b w:val="0"/>
                <w:szCs w:val="24"/>
              </w:rPr>
            </w:pPr>
            <w:r>
              <w:rPr>
                <w:rFonts w:eastAsia="Symbol"/>
                <w:b w:val="0"/>
                <w:iCs/>
                <w:szCs w:val="24"/>
              </w:rPr>
              <w:t>C</w:t>
            </w:r>
            <w:r>
              <w:rPr>
                <w:rFonts w:eastAsia="Symbol"/>
                <w:b w:val="0"/>
                <w:iCs/>
                <w:szCs w:val="24"/>
                <w:vertAlign w:val="subscript"/>
              </w:rPr>
              <w:t>i</w:t>
            </w:r>
          </w:p>
        </w:tc>
        <w:tc>
          <w:tcPr>
            <w:tcW w:w="7272" w:type="dxa"/>
            <w:shd w:val="clear" w:color="auto" w:fill="auto"/>
          </w:tcPr>
          <w:p w:rsidR="00F96A93" w:rsidRDefault="00010E1E">
            <w:pPr>
              <w:pStyle w:val="Tekstpodstawowy22"/>
              <w:widowControl w:val="0"/>
              <w:tabs>
                <w:tab w:val="left" w:pos="426"/>
              </w:tabs>
              <w:spacing w:line="360" w:lineRule="auto"/>
              <w:ind w:left="357" w:hanging="426"/>
              <w:jc w:val="both"/>
              <w:rPr>
                <w:szCs w:val="24"/>
              </w:rPr>
            </w:pPr>
            <w:r>
              <w:rPr>
                <w:rFonts w:eastAsia="Symbol"/>
                <w:b w:val="0"/>
                <w:szCs w:val="24"/>
              </w:rPr>
              <w:t>cena brutto oferty badanej „i”;</w:t>
            </w:r>
          </w:p>
        </w:tc>
      </w:tr>
      <w:tr w:rsidR="00F96A93">
        <w:trPr>
          <w:trHeight w:val="461"/>
        </w:trPr>
        <w:tc>
          <w:tcPr>
            <w:tcW w:w="1276" w:type="dxa"/>
            <w:shd w:val="clear" w:color="auto" w:fill="auto"/>
          </w:tcPr>
          <w:p w:rsidR="00F96A93" w:rsidRDefault="00010E1E">
            <w:pPr>
              <w:pStyle w:val="Tekstpodstawowy22"/>
              <w:widowControl w:val="0"/>
              <w:tabs>
                <w:tab w:val="left" w:pos="284"/>
                <w:tab w:val="left" w:pos="426"/>
              </w:tabs>
              <w:spacing w:line="360" w:lineRule="auto"/>
              <w:ind w:left="357" w:hanging="426"/>
              <w:jc w:val="both"/>
              <w:rPr>
                <w:rFonts w:eastAsia="Symbol"/>
                <w:b w:val="0"/>
                <w:szCs w:val="24"/>
              </w:rPr>
            </w:pPr>
            <w:r>
              <w:rPr>
                <w:rFonts w:eastAsia="Symbol"/>
                <w:b w:val="0"/>
                <w:iCs/>
                <w:szCs w:val="24"/>
              </w:rPr>
              <w:t>60</w:t>
            </w:r>
          </w:p>
        </w:tc>
        <w:tc>
          <w:tcPr>
            <w:tcW w:w="7272" w:type="dxa"/>
            <w:shd w:val="clear" w:color="auto" w:fill="auto"/>
          </w:tcPr>
          <w:p w:rsidR="00F96A93" w:rsidRDefault="00010E1E">
            <w:pPr>
              <w:pStyle w:val="Tekstpodstawowy22"/>
              <w:widowControl w:val="0"/>
              <w:tabs>
                <w:tab w:val="left" w:pos="29"/>
                <w:tab w:val="left" w:pos="426"/>
              </w:tabs>
              <w:spacing w:line="360" w:lineRule="auto"/>
              <w:ind w:left="357" w:hanging="426"/>
              <w:jc w:val="both"/>
              <w:rPr>
                <w:rFonts w:eastAsia="Symbol"/>
                <w:b w:val="0"/>
                <w:szCs w:val="24"/>
              </w:rPr>
            </w:pPr>
            <w:r>
              <w:rPr>
                <w:rFonts w:eastAsia="Symbol"/>
                <w:b w:val="0"/>
                <w:szCs w:val="24"/>
              </w:rPr>
              <w:t>max. liczba punktów, jakie może otrzymać oferta za kryterium „Cena”;</w:t>
            </w:r>
          </w:p>
          <w:p w:rsidR="00F96A93" w:rsidRDefault="00F96A93">
            <w:pPr>
              <w:pStyle w:val="Tekstpodstawowy22"/>
              <w:widowControl w:val="0"/>
              <w:tabs>
                <w:tab w:val="left" w:pos="29"/>
                <w:tab w:val="left" w:pos="426"/>
              </w:tabs>
              <w:spacing w:line="360" w:lineRule="auto"/>
              <w:ind w:left="357" w:hanging="426"/>
              <w:jc w:val="both"/>
              <w:rPr>
                <w:rFonts w:eastAsia="Symbol"/>
                <w:b w:val="0"/>
                <w:szCs w:val="24"/>
              </w:rPr>
            </w:pPr>
          </w:p>
        </w:tc>
      </w:tr>
    </w:tbl>
    <w:p w:rsidR="00F96A93" w:rsidRDefault="00010E1E">
      <w:pPr>
        <w:numPr>
          <w:ilvl w:val="0"/>
          <w:numId w:val="11"/>
        </w:numPr>
        <w:spacing w:after="0" w:line="360" w:lineRule="auto"/>
        <w:ind w:left="357" w:right="-108" w:hanging="215"/>
        <w:jc w:val="both"/>
        <w:textAlignment w:val="baseline"/>
        <w:rPr>
          <w:rFonts w:ascii="Times New Roman" w:eastAsia="Symbol" w:hAnsi="Times New Roman" w:cs="Times New Roman"/>
          <w:b/>
          <w:sz w:val="24"/>
          <w:szCs w:val="24"/>
        </w:rPr>
      </w:pPr>
      <w:bookmarkStart w:id="9" w:name="_Hlk87433139"/>
      <w:r>
        <w:rPr>
          <w:rFonts w:ascii="Times New Roman" w:eastAsia="Symbol" w:hAnsi="Times New Roman" w:cs="Times New Roman"/>
          <w:b/>
          <w:sz w:val="24"/>
          <w:szCs w:val="24"/>
        </w:rPr>
        <w:t xml:space="preserve">KRYTERIUM  II  -  DOŚWIADCZENIE </w:t>
      </w:r>
      <w:bookmarkEnd w:id="9"/>
      <w:r>
        <w:rPr>
          <w:rFonts w:ascii="Times New Roman" w:eastAsia="Symbol" w:hAnsi="Times New Roman" w:cs="Times New Roman"/>
          <w:b/>
          <w:sz w:val="24"/>
          <w:szCs w:val="24"/>
        </w:rPr>
        <w:t xml:space="preserve">w dowozach osób </w:t>
      </w:r>
      <w:r>
        <w:rPr>
          <w:rFonts w:ascii="Times New Roman" w:eastAsia="Symbol" w:hAnsi="Times New Roman" w:cs="Times New Roman"/>
          <w:sz w:val="24"/>
          <w:szCs w:val="24"/>
        </w:rPr>
        <w:t>- 40% - 40 pkt</w:t>
      </w:r>
    </w:p>
    <w:p w:rsidR="00F96A93" w:rsidRDefault="00F96A93">
      <w:pPr>
        <w:spacing w:after="0" w:line="360" w:lineRule="auto"/>
        <w:ind w:left="357" w:right="-108"/>
        <w:rPr>
          <w:rFonts w:ascii="Times New Roman" w:eastAsia="Symbol" w:hAnsi="Times New Roman" w:cs="Times New Roman"/>
          <w:b/>
          <w:sz w:val="24"/>
          <w:szCs w:val="24"/>
        </w:rPr>
      </w:pPr>
    </w:p>
    <w:p w:rsidR="00F96A93" w:rsidRPr="00C55BE0" w:rsidRDefault="00010E1E">
      <w:pPr>
        <w:spacing w:after="0" w:line="360" w:lineRule="auto"/>
        <w:ind w:left="357" w:right="-108"/>
      </w:pPr>
      <w:r w:rsidRPr="00C55BE0">
        <w:rPr>
          <w:rFonts w:ascii="Times New Roman" w:eastAsia="Symbol" w:hAnsi="Times New Roman" w:cs="Times New Roman"/>
          <w:sz w:val="24"/>
          <w:szCs w:val="24"/>
        </w:rPr>
        <w:t xml:space="preserve">Ofercie Wykonawcy, który skieruje do realizacji zamówienia </w:t>
      </w:r>
      <w:r w:rsidR="00001259" w:rsidRPr="00C55BE0">
        <w:rPr>
          <w:rFonts w:ascii="Times New Roman" w:eastAsia="Symbol" w:hAnsi="Times New Roman" w:cs="Times New Roman"/>
          <w:sz w:val="24"/>
          <w:szCs w:val="24"/>
        </w:rPr>
        <w:t>kierowców</w:t>
      </w:r>
      <w:r w:rsidRPr="00C55BE0">
        <w:rPr>
          <w:rFonts w:ascii="Times New Roman" w:eastAsia="Symbol" w:hAnsi="Times New Roman" w:cs="Times New Roman"/>
          <w:sz w:val="24"/>
          <w:szCs w:val="24"/>
        </w:rPr>
        <w:t xml:space="preserve"> posiadających przeszkolenie w zakresie udzielania pierwszej pomocy oraz doświadczenie </w:t>
      </w:r>
      <w:r w:rsidR="00001259" w:rsidRPr="00C55BE0">
        <w:rPr>
          <w:rFonts w:ascii="Times New Roman" w:eastAsia="Symbol" w:hAnsi="Times New Roman" w:cs="Times New Roman"/>
          <w:sz w:val="24"/>
          <w:szCs w:val="24"/>
        </w:rPr>
        <w:t>w przewozach</w:t>
      </w:r>
      <w:r w:rsidRPr="00C55BE0">
        <w:rPr>
          <w:rFonts w:ascii="Times New Roman" w:eastAsia="Symbol" w:hAnsi="Times New Roman" w:cs="Times New Roman"/>
          <w:sz w:val="24"/>
          <w:szCs w:val="24"/>
        </w:rPr>
        <w:t xml:space="preserve"> zostaną przyznane punkty wg niżej opisanych zasad:</w:t>
      </w:r>
    </w:p>
    <w:p w:rsidR="00F96A93" w:rsidRDefault="00F96A93">
      <w:pPr>
        <w:spacing w:after="0" w:line="360" w:lineRule="auto"/>
        <w:ind w:left="357" w:right="-108"/>
        <w:rPr>
          <w:rFonts w:ascii="Times New Roman" w:eastAsia="Symbol" w:hAnsi="Times New Roman" w:cs="Times New Roman"/>
          <w:color w:val="F10D0C"/>
          <w:sz w:val="24"/>
          <w:szCs w:val="24"/>
        </w:rPr>
      </w:pPr>
    </w:p>
    <w:p w:rsidR="00F96A93" w:rsidRDefault="00010E1E">
      <w:pPr>
        <w:spacing w:after="0" w:line="360" w:lineRule="auto"/>
        <w:ind w:left="357" w:right="-108" w:firstLine="567"/>
      </w:pPr>
      <w:r>
        <w:rPr>
          <w:rFonts w:ascii="Times New Roman" w:eastAsia="Symbol" w:hAnsi="Times New Roman" w:cs="Times New Roman"/>
          <w:sz w:val="24"/>
          <w:szCs w:val="24"/>
        </w:rPr>
        <w:t xml:space="preserve">za doświadczenie od 1 roku do 4 lat  </w:t>
      </w:r>
      <w:r>
        <w:rPr>
          <w:rFonts w:ascii="Times New Roman" w:eastAsia="Symbol" w:hAnsi="Times New Roman" w:cs="Times New Roman"/>
          <w:sz w:val="24"/>
          <w:szCs w:val="24"/>
        </w:rPr>
        <w:tab/>
      </w:r>
      <w:r>
        <w:rPr>
          <w:rFonts w:ascii="Times New Roman" w:eastAsia="Symbol" w:hAnsi="Times New Roman" w:cs="Times New Roman"/>
          <w:sz w:val="24"/>
          <w:szCs w:val="24"/>
        </w:rPr>
        <w:tab/>
        <w:t>10 pkt.</w:t>
      </w:r>
    </w:p>
    <w:p w:rsidR="00F96A93" w:rsidRDefault="00010E1E">
      <w:pPr>
        <w:spacing w:after="0" w:line="360" w:lineRule="auto"/>
        <w:ind w:left="357" w:right="-108" w:firstLine="567"/>
      </w:pPr>
      <w:r>
        <w:rPr>
          <w:rFonts w:ascii="Times New Roman" w:eastAsia="Symbol" w:hAnsi="Times New Roman" w:cs="Times New Roman"/>
          <w:sz w:val="24"/>
          <w:szCs w:val="24"/>
        </w:rPr>
        <w:t xml:space="preserve">za doświadczenie  powyżej 4 lat do 6 lat </w:t>
      </w:r>
      <w:r>
        <w:rPr>
          <w:rFonts w:ascii="Times New Roman" w:eastAsia="Symbol" w:hAnsi="Times New Roman" w:cs="Times New Roman"/>
          <w:sz w:val="24"/>
          <w:szCs w:val="24"/>
        </w:rPr>
        <w:tab/>
      </w:r>
      <w:r>
        <w:rPr>
          <w:rFonts w:ascii="Times New Roman" w:eastAsia="Symbol" w:hAnsi="Times New Roman" w:cs="Times New Roman"/>
          <w:sz w:val="24"/>
          <w:szCs w:val="24"/>
        </w:rPr>
        <w:tab/>
        <w:t>15 pkt.</w:t>
      </w:r>
    </w:p>
    <w:p w:rsidR="00F96A93" w:rsidRDefault="00010E1E">
      <w:pPr>
        <w:spacing w:after="0" w:line="360" w:lineRule="auto"/>
        <w:ind w:left="357" w:right="-108" w:firstLine="567"/>
      </w:pPr>
      <w:r>
        <w:rPr>
          <w:rFonts w:ascii="Times New Roman" w:eastAsia="Symbol" w:hAnsi="Times New Roman" w:cs="Times New Roman"/>
          <w:sz w:val="24"/>
          <w:szCs w:val="24"/>
        </w:rPr>
        <w:t xml:space="preserve">za doświadczenie powyżej 6 lat do 8 lat  </w:t>
      </w:r>
      <w:r>
        <w:rPr>
          <w:rFonts w:ascii="Times New Roman" w:eastAsia="Symbol" w:hAnsi="Times New Roman" w:cs="Times New Roman"/>
          <w:sz w:val="24"/>
          <w:szCs w:val="24"/>
        </w:rPr>
        <w:tab/>
        <w:t>25 pkt.</w:t>
      </w:r>
    </w:p>
    <w:p w:rsidR="00F96A93" w:rsidRDefault="00010E1E">
      <w:pPr>
        <w:spacing w:after="0" w:line="360" w:lineRule="auto"/>
        <w:ind w:left="357" w:right="-108" w:firstLine="567"/>
      </w:pPr>
      <w:r>
        <w:rPr>
          <w:rFonts w:ascii="Times New Roman" w:eastAsia="Symbol" w:hAnsi="Times New Roman" w:cs="Times New Roman"/>
          <w:sz w:val="24"/>
          <w:szCs w:val="24"/>
        </w:rPr>
        <w:t xml:space="preserve">za doświadczenie powyżej 8 lat do 10 lat </w:t>
      </w:r>
      <w:r>
        <w:rPr>
          <w:rFonts w:ascii="Times New Roman" w:eastAsia="Symbol" w:hAnsi="Times New Roman" w:cs="Times New Roman"/>
          <w:sz w:val="24"/>
          <w:szCs w:val="24"/>
        </w:rPr>
        <w:tab/>
      </w:r>
      <w:r>
        <w:rPr>
          <w:rFonts w:ascii="Times New Roman" w:eastAsia="Symbol" w:hAnsi="Times New Roman" w:cs="Times New Roman"/>
          <w:sz w:val="24"/>
          <w:szCs w:val="24"/>
        </w:rPr>
        <w:tab/>
        <w:t>30 pkt.</w:t>
      </w:r>
    </w:p>
    <w:p w:rsidR="00F96A93" w:rsidRDefault="00010E1E">
      <w:pPr>
        <w:spacing w:after="0" w:line="360" w:lineRule="auto"/>
        <w:ind w:left="357" w:right="-108" w:firstLine="567"/>
      </w:pPr>
      <w:r>
        <w:rPr>
          <w:rFonts w:ascii="Times New Roman" w:eastAsia="Symbol" w:hAnsi="Times New Roman" w:cs="Times New Roman"/>
          <w:sz w:val="24"/>
          <w:szCs w:val="24"/>
        </w:rPr>
        <w:t xml:space="preserve">za doświadczenie  powyżej 10 lat  </w:t>
      </w:r>
      <w:r>
        <w:rPr>
          <w:rFonts w:ascii="Times New Roman" w:eastAsia="Symbol" w:hAnsi="Times New Roman" w:cs="Times New Roman"/>
          <w:sz w:val="24"/>
          <w:szCs w:val="24"/>
        </w:rPr>
        <w:tab/>
      </w:r>
      <w:r>
        <w:rPr>
          <w:rFonts w:ascii="Times New Roman" w:eastAsia="Symbol" w:hAnsi="Times New Roman" w:cs="Times New Roman"/>
          <w:sz w:val="24"/>
          <w:szCs w:val="24"/>
        </w:rPr>
        <w:tab/>
        <w:t>40 pkt.</w:t>
      </w:r>
    </w:p>
    <w:p w:rsidR="00F96A93" w:rsidRDefault="00F96A93">
      <w:pPr>
        <w:spacing w:after="0" w:line="360" w:lineRule="auto"/>
        <w:ind w:left="357" w:right="-108"/>
        <w:rPr>
          <w:rFonts w:ascii="Times New Roman" w:eastAsia="Symbol" w:hAnsi="Times New Roman" w:cs="Times New Roman"/>
          <w:sz w:val="24"/>
          <w:szCs w:val="24"/>
        </w:rPr>
      </w:pPr>
    </w:p>
    <w:p w:rsidR="00F96A93" w:rsidRPr="00001259" w:rsidRDefault="00010E1E">
      <w:pPr>
        <w:spacing w:after="0" w:line="360" w:lineRule="auto"/>
        <w:ind w:left="357" w:right="-108" w:firstLine="284"/>
        <w:rPr>
          <w:color w:val="000000" w:themeColor="text1"/>
        </w:rPr>
      </w:pPr>
      <w:r w:rsidRPr="00001259">
        <w:rPr>
          <w:rFonts w:ascii="Times New Roman" w:eastAsia="Symbol" w:hAnsi="Times New Roman" w:cs="Times New Roman"/>
          <w:color w:val="000000" w:themeColor="text1"/>
          <w:sz w:val="24"/>
          <w:szCs w:val="24"/>
        </w:rPr>
        <w:t>Maksymalnie Wykonawca może otrzymać  do każdej z części  40 pkt.</w:t>
      </w:r>
    </w:p>
    <w:p w:rsidR="00F96A93" w:rsidRPr="00001259" w:rsidRDefault="00010E1E">
      <w:pPr>
        <w:spacing w:after="0" w:line="360" w:lineRule="auto"/>
        <w:ind w:left="357" w:right="-108" w:firstLine="284"/>
        <w:rPr>
          <w:color w:val="000000" w:themeColor="text1"/>
        </w:rPr>
      </w:pPr>
      <w:bookmarkStart w:id="10" w:name="_Hlk87433172"/>
      <w:r w:rsidRPr="00001259">
        <w:rPr>
          <w:rFonts w:ascii="Times New Roman" w:eastAsia="Symbol" w:hAnsi="Times New Roman" w:cs="Times New Roman"/>
          <w:color w:val="000000" w:themeColor="text1"/>
          <w:sz w:val="24"/>
          <w:szCs w:val="24"/>
        </w:rPr>
        <w:t>1 opiekun do każdej z części.</w:t>
      </w:r>
      <w:bookmarkEnd w:id="10"/>
    </w:p>
    <w:p w:rsidR="00F96A93" w:rsidRPr="00001259" w:rsidRDefault="00F96A93">
      <w:pPr>
        <w:spacing w:after="0" w:line="360" w:lineRule="auto"/>
        <w:ind w:left="357" w:right="-108" w:firstLine="284"/>
        <w:rPr>
          <w:rFonts w:ascii="Times New Roman" w:eastAsia="Symbol" w:hAnsi="Times New Roman" w:cs="Times New Roman"/>
          <w:color w:val="000000" w:themeColor="text1"/>
          <w:sz w:val="24"/>
          <w:szCs w:val="24"/>
        </w:rPr>
      </w:pPr>
    </w:p>
    <w:p w:rsidR="00F96A93" w:rsidRPr="00001259" w:rsidRDefault="00010E1E">
      <w:pPr>
        <w:spacing w:after="0" w:line="360" w:lineRule="auto"/>
        <w:ind w:left="357" w:right="-108"/>
        <w:rPr>
          <w:color w:val="000000" w:themeColor="text1"/>
        </w:rPr>
      </w:pPr>
      <w:r w:rsidRPr="00001259">
        <w:rPr>
          <w:rFonts w:ascii="Times New Roman" w:eastAsia="Symbol" w:hAnsi="Times New Roman" w:cs="Times New Roman"/>
          <w:color w:val="000000" w:themeColor="text1"/>
          <w:sz w:val="24"/>
          <w:szCs w:val="24"/>
        </w:rPr>
        <w:t xml:space="preserve">W przypadku braku określenia lat doświadczenia </w:t>
      </w:r>
      <w:r w:rsidR="00001259" w:rsidRPr="00001259">
        <w:rPr>
          <w:rFonts w:ascii="Times New Roman" w:eastAsia="Symbol" w:hAnsi="Times New Roman" w:cs="Times New Roman"/>
          <w:color w:val="000000" w:themeColor="text1"/>
          <w:sz w:val="24"/>
          <w:szCs w:val="24"/>
        </w:rPr>
        <w:t>kierowcy</w:t>
      </w:r>
      <w:r w:rsidRPr="00001259">
        <w:rPr>
          <w:rFonts w:ascii="Times New Roman" w:eastAsia="Symbol" w:hAnsi="Times New Roman" w:cs="Times New Roman"/>
          <w:color w:val="000000" w:themeColor="text1"/>
          <w:sz w:val="24"/>
          <w:szCs w:val="24"/>
        </w:rPr>
        <w:t xml:space="preserve"> lub doświadczenia poniżej 1 roku oferta wykonawcy za tego </w:t>
      </w:r>
      <w:r w:rsidR="00001259" w:rsidRPr="00001259">
        <w:rPr>
          <w:rFonts w:ascii="Times New Roman" w:eastAsia="Symbol" w:hAnsi="Times New Roman" w:cs="Times New Roman"/>
          <w:color w:val="000000" w:themeColor="text1"/>
          <w:sz w:val="24"/>
          <w:szCs w:val="24"/>
        </w:rPr>
        <w:t>kierowcę</w:t>
      </w:r>
      <w:r w:rsidRPr="00001259">
        <w:rPr>
          <w:rFonts w:ascii="Times New Roman" w:eastAsia="Symbol" w:hAnsi="Times New Roman" w:cs="Times New Roman"/>
          <w:color w:val="000000" w:themeColor="text1"/>
          <w:sz w:val="24"/>
          <w:szCs w:val="24"/>
        </w:rPr>
        <w:t xml:space="preserve"> otrzyma 0 pkt.</w:t>
      </w:r>
    </w:p>
    <w:p w:rsidR="00F96A93" w:rsidRDefault="00F96A93">
      <w:pPr>
        <w:spacing w:after="0" w:line="360" w:lineRule="auto"/>
        <w:ind w:left="357" w:right="-108"/>
        <w:rPr>
          <w:rFonts w:ascii="Times New Roman" w:eastAsia="Symbol" w:hAnsi="Times New Roman" w:cs="Times New Roman"/>
          <w:color w:val="F10D0C"/>
          <w:sz w:val="24"/>
          <w:szCs w:val="24"/>
        </w:rPr>
      </w:pPr>
    </w:p>
    <w:p w:rsidR="00F96A93" w:rsidRDefault="00010E1E">
      <w:pPr>
        <w:spacing w:after="0" w:line="360" w:lineRule="auto"/>
        <w:ind w:left="357"/>
        <w:rPr>
          <w:rFonts w:ascii="Times New Roman" w:eastAsia="Symbol" w:hAnsi="Times New Roman" w:cs="Times New Roman"/>
          <w:sz w:val="24"/>
          <w:szCs w:val="24"/>
          <w:vertAlign w:val="superscript"/>
        </w:rPr>
      </w:pPr>
      <w:r>
        <w:rPr>
          <w:rFonts w:ascii="Times New Roman" w:eastAsia="Symbol" w:hAnsi="Times New Roman" w:cs="Times New Roman"/>
          <w:sz w:val="24"/>
          <w:szCs w:val="24"/>
        </w:rPr>
        <w:t>Liczba punktów przyznana ofercie w tym kryterium zostanie określona zgodnie                        z następującym wzorem:</w:t>
      </w:r>
    </w:p>
    <w:p w:rsidR="00F96A93" w:rsidRDefault="00F96A93">
      <w:pPr>
        <w:tabs>
          <w:tab w:val="left" w:pos="426"/>
          <w:tab w:val="left" w:pos="851"/>
        </w:tabs>
        <w:spacing w:after="0" w:line="360" w:lineRule="auto"/>
        <w:ind w:left="357"/>
        <w:rPr>
          <w:rFonts w:ascii="Times New Roman" w:eastAsia="Symbol" w:hAnsi="Times New Roman" w:cs="Times New Roman"/>
          <w:sz w:val="24"/>
          <w:szCs w:val="24"/>
          <w:vertAlign w:val="superscript"/>
        </w:rPr>
      </w:pPr>
    </w:p>
    <w:p w:rsidR="00F96A93" w:rsidRDefault="00010E1E">
      <w:pPr>
        <w:spacing w:after="0" w:line="360" w:lineRule="auto"/>
        <w:ind w:left="357"/>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eastAsia="Symbol" w:hAnsi="Times New Roman" w:cs="Times New Roman"/>
          <w:sz w:val="24"/>
          <w:szCs w:val="24"/>
        </w:rPr>
        <w:t>ilość punktów za doświadczenie w badanej ofercie</w:t>
      </w:r>
    </w:p>
    <w:p w:rsidR="00F96A93" w:rsidRDefault="00010E1E">
      <w:pPr>
        <w:spacing w:after="0" w:line="360" w:lineRule="auto"/>
        <w:ind w:left="357"/>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eastAsia="Symbol" w:hAnsi="Times New Roman" w:cs="Times New Roman"/>
          <w:sz w:val="24"/>
          <w:szCs w:val="24"/>
        </w:rPr>
        <w:t>Do =----------------------------------------------------------------------------- x 40</w:t>
      </w:r>
    </w:p>
    <w:p w:rsidR="00F96A93" w:rsidRDefault="00010E1E">
      <w:pPr>
        <w:spacing w:after="0" w:line="360" w:lineRule="auto"/>
        <w:ind w:left="357"/>
        <w:rPr>
          <w:rFonts w:ascii="Times New Roman" w:eastAsia="Symbol" w:hAnsi="Times New Roman" w:cs="Times New Roman"/>
          <w:sz w:val="24"/>
          <w:szCs w:val="24"/>
        </w:rPr>
      </w:pPr>
      <w:r>
        <w:rPr>
          <w:rFonts w:ascii="Times New Roman" w:hAnsi="Times New Roman" w:cs="Times New Roman"/>
          <w:sz w:val="24"/>
          <w:szCs w:val="24"/>
        </w:rPr>
        <w:t xml:space="preserve">                </w:t>
      </w:r>
      <w:r>
        <w:rPr>
          <w:rFonts w:ascii="Times New Roman" w:eastAsia="Symbol" w:hAnsi="Times New Roman" w:cs="Times New Roman"/>
          <w:sz w:val="24"/>
          <w:szCs w:val="24"/>
        </w:rPr>
        <w:t>najwyższa liczba punków spośród badanych ofert</w:t>
      </w:r>
    </w:p>
    <w:p w:rsidR="00F96A93" w:rsidRPr="00001259" w:rsidRDefault="00F96A93">
      <w:pPr>
        <w:spacing w:after="0" w:line="360" w:lineRule="auto"/>
        <w:ind w:left="357"/>
        <w:rPr>
          <w:rFonts w:ascii="Times New Roman" w:eastAsia="Symbol" w:hAnsi="Times New Roman" w:cs="Times New Roman"/>
          <w:color w:val="000000" w:themeColor="text1"/>
          <w:sz w:val="24"/>
          <w:szCs w:val="24"/>
        </w:rPr>
      </w:pPr>
    </w:p>
    <w:p w:rsidR="00F96A93" w:rsidRPr="00001259" w:rsidRDefault="00010E1E" w:rsidP="00001259">
      <w:pPr>
        <w:tabs>
          <w:tab w:val="left" w:pos="426"/>
        </w:tabs>
        <w:spacing w:after="0" w:line="360" w:lineRule="auto"/>
        <w:ind w:left="357" w:hanging="426"/>
        <w:rPr>
          <w:rFonts w:ascii="Times New Roman" w:hAnsi="Times New Roman" w:cs="Times New Roman"/>
          <w:color w:val="000000" w:themeColor="text1"/>
          <w:sz w:val="24"/>
          <w:szCs w:val="24"/>
        </w:rPr>
      </w:pPr>
      <w:r w:rsidRPr="00001259">
        <w:rPr>
          <w:rFonts w:ascii="Times New Roman" w:hAnsi="Times New Roman" w:cs="Times New Roman"/>
          <w:color w:val="000000" w:themeColor="text1"/>
          <w:sz w:val="24"/>
          <w:szCs w:val="24"/>
        </w:rPr>
        <w:t xml:space="preserve">    </w:t>
      </w:r>
      <w:r w:rsidRPr="00001259">
        <w:rPr>
          <w:rFonts w:ascii="Times New Roman" w:eastAsia="Symbol" w:hAnsi="Times New Roman" w:cs="Times New Roman"/>
          <w:color w:val="000000" w:themeColor="text1"/>
          <w:sz w:val="24"/>
          <w:szCs w:val="24"/>
        </w:rPr>
        <w:t>gdzie: Do liczba punktów jakie otrzyma badana oferta za kryterium „Doświadczenie</w:t>
      </w:r>
      <w:r w:rsidR="00001259" w:rsidRPr="00001259">
        <w:rPr>
          <w:rFonts w:ascii="Times New Roman" w:eastAsia="Symbol" w:hAnsi="Times New Roman" w:cs="Times New Roman"/>
          <w:color w:val="000000" w:themeColor="text1"/>
          <w:sz w:val="24"/>
          <w:szCs w:val="24"/>
        </w:rPr>
        <w:t xml:space="preserve"> w dowozach osób</w:t>
      </w:r>
      <w:r w:rsidRPr="00001259">
        <w:rPr>
          <w:rFonts w:ascii="Times New Roman" w:eastAsia="Symbol" w:hAnsi="Times New Roman" w:cs="Times New Roman"/>
          <w:color w:val="000000" w:themeColor="text1"/>
          <w:sz w:val="24"/>
          <w:szCs w:val="24"/>
        </w:rPr>
        <w:t>”</w:t>
      </w:r>
    </w:p>
    <w:p w:rsidR="00F96A93" w:rsidRDefault="00010E1E">
      <w:pPr>
        <w:pStyle w:val="NormalnyWeb"/>
        <w:numPr>
          <w:ilvl w:val="0"/>
          <w:numId w:val="13"/>
        </w:numPr>
        <w:tabs>
          <w:tab w:val="left" w:pos="284"/>
        </w:tabs>
        <w:spacing w:beforeAutospacing="0" w:after="0" w:line="360" w:lineRule="auto"/>
        <w:ind w:left="357" w:hanging="284"/>
        <w:jc w:val="both"/>
        <w:rPr>
          <w:rFonts w:eastAsia="Symbol"/>
        </w:rPr>
      </w:pPr>
      <w:r>
        <w:rPr>
          <w:rFonts w:eastAsia="Symbol"/>
        </w:rPr>
        <w:lastRenderedPageBreak/>
        <w:t>W toku badania i oceny ofert zamawiający może żądać udzielenia przez Wykonawcę wyjaśnień dotyczących treści złożonej oferty.</w:t>
      </w:r>
    </w:p>
    <w:p w:rsidR="00F96A93" w:rsidRDefault="00F96A93">
      <w:pPr>
        <w:pStyle w:val="NormalnyWeb"/>
        <w:tabs>
          <w:tab w:val="left" w:pos="284"/>
        </w:tabs>
        <w:spacing w:beforeAutospacing="0" w:after="0" w:line="360" w:lineRule="auto"/>
        <w:jc w:val="both"/>
        <w:rPr>
          <w:rFonts w:eastAsia="Symbol"/>
        </w:rPr>
      </w:pPr>
    </w:p>
    <w:p w:rsidR="00F96A93" w:rsidRDefault="00010E1E">
      <w:pPr>
        <w:spacing w:after="0" w:line="24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XIX. INFORMACJE O FORMALNOŚCIACH, JAKIE POWINNY BYĆ DOPEŁNIONE PO WYBORZE OFERTY W CELU ZAWARCIA UMOWY </w:t>
      </w:r>
    </w:p>
    <w:p w:rsidR="00F96A93" w:rsidRDefault="00F96A93">
      <w:pPr>
        <w:spacing w:after="0" w:line="240" w:lineRule="auto"/>
        <w:jc w:val="both"/>
        <w:rPr>
          <w:rFonts w:ascii="Times New Roman" w:eastAsia="Times New Roman" w:hAnsi="Times New Roman" w:cs="Times New Roman"/>
          <w:sz w:val="24"/>
          <w:szCs w:val="24"/>
          <w:lang w:eastAsia="pl-PL"/>
        </w:rPr>
      </w:pPr>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w:t>
      </w:r>
      <w:hyperlink r:id="rId97">
        <w:r>
          <w:rPr>
            <w:rFonts w:ascii="Times New Roman" w:eastAsia="Times New Roman" w:hAnsi="Times New Roman" w:cs="Times New Roman"/>
            <w:sz w:val="24"/>
            <w:szCs w:val="24"/>
            <w:lang w:eastAsia="pl-PL"/>
          </w:rPr>
          <w:t>Zamawiający zawiera umowę w sprawie zamówienia publicznego w terminie nie krótszym niż 5 dni od dnia przesłania zawiadomienia o wyborze najkorzystniejszej oferty.</w:t>
        </w:r>
      </w:hyperlink>
    </w:p>
    <w:p w:rsidR="00F96A93" w:rsidRDefault="00F96A93">
      <w:pPr>
        <w:spacing w:after="0" w:line="240" w:lineRule="auto"/>
        <w:jc w:val="both"/>
        <w:rPr>
          <w:rFonts w:ascii="Times New Roman" w:eastAsia="Times New Roman" w:hAnsi="Times New Roman" w:cs="Times New Roman"/>
          <w:sz w:val="24"/>
          <w:szCs w:val="24"/>
          <w:lang w:eastAsia="pl-PL"/>
        </w:rPr>
      </w:pPr>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hyperlink r:id="rId98">
        <w:r>
          <w:rPr>
            <w:rFonts w:ascii="Times New Roman" w:eastAsia="Times New Roman" w:hAnsi="Times New Roman" w:cs="Times New Roman"/>
            <w:sz w:val="24"/>
            <w:szCs w:val="24"/>
            <w:lang w:eastAsia="pl-PL"/>
          </w:rPr>
          <w:t>Zamawiający może zawrzeć umowę w sprawie zamówienia publicznego przed upływem terminu, o którym mowa w ust. 1, jeżeli w postępowaniu o udzielenie zamówienia prowadzonym w trybie podstawowym złożono tylko jedną ofertę.</w:t>
        </w:r>
      </w:hyperlink>
    </w:p>
    <w:p w:rsidR="00F96A93" w:rsidRDefault="00F96A93">
      <w:pPr>
        <w:spacing w:after="0" w:line="240" w:lineRule="auto"/>
        <w:jc w:val="both"/>
        <w:rPr>
          <w:rFonts w:ascii="Times New Roman" w:eastAsia="Times New Roman" w:hAnsi="Times New Roman" w:cs="Times New Roman"/>
          <w:sz w:val="24"/>
          <w:szCs w:val="24"/>
          <w:lang w:eastAsia="pl-PL"/>
        </w:rPr>
      </w:pPr>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hyperlink r:id="rId99">
        <w:r>
          <w:rPr>
            <w:rFonts w:ascii="Times New Roman" w:eastAsia="Times New Roman" w:hAnsi="Times New Roman" w:cs="Times New Roman"/>
            <w:sz w:val="24"/>
            <w:szCs w:val="24"/>
            <w:lang w:eastAsia="pl-PL"/>
          </w:rPr>
          <w:t xml:space="preserve">W przypadku wyboru oferty złożonej przez Wykonawców wspólnie ubiegających się </w:t>
        </w:r>
        <w:r>
          <w:rPr>
            <w:rFonts w:ascii="Times New Roman" w:eastAsia="Times New Roman" w:hAnsi="Times New Roman" w:cs="Times New Roman"/>
            <w:sz w:val="24"/>
            <w:szCs w:val="24"/>
            <w:lang w:eastAsia="pl-PL"/>
          </w:rPr>
          <w:br/>
          <w:t>o udzielenie zamówienia Zamawiający zastrzega sobie prawo żądania przed zawarciem umowy w sprawie zamówienia publicznego umowy regulującej współpracę tych Wykonawców.</w:t>
        </w:r>
      </w:hyperlink>
    </w:p>
    <w:p w:rsidR="00F96A93" w:rsidRDefault="00F96A93">
      <w:pPr>
        <w:spacing w:after="0" w:line="240" w:lineRule="auto"/>
        <w:jc w:val="both"/>
        <w:rPr>
          <w:rFonts w:ascii="Times New Roman" w:eastAsia="Times New Roman" w:hAnsi="Times New Roman" w:cs="Times New Roman"/>
          <w:sz w:val="24"/>
          <w:szCs w:val="24"/>
          <w:lang w:eastAsia="pl-PL"/>
        </w:rPr>
      </w:pPr>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hyperlink r:id="rId100">
        <w:r>
          <w:rPr>
            <w:rFonts w:ascii="Times New Roman" w:eastAsia="Times New Roman" w:hAnsi="Times New Roman" w:cs="Times New Roman"/>
            <w:sz w:val="24"/>
            <w:szCs w:val="24"/>
            <w:lang w:eastAsia="pl-PL"/>
          </w:rPr>
          <w:t xml:space="preserve">Wykonawca będzie zobowiązany do podpisania umowy w siedzibie Zamawiającego </w:t>
        </w:r>
        <w:r>
          <w:rPr>
            <w:rFonts w:ascii="Times New Roman" w:eastAsia="Times New Roman" w:hAnsi="Times New Roman" w:cs="Times New Roman"/>
            <w:sz w:val="24"/>
            <w:szCs w:val="24"/>
            <w:lang w:eastAsia="pl-PL"/>
          </w:rPr>
          <w:br/>
          <w:t>i w terminie wskazanym przez Zamawiającego.</w:t>
        </w:r>
      </w:hyperlink>
    </w:p>
    <w:p w:rsidR="00F96A93" w:rsidRDefault="00F96A93">
      <w:pPr>
        <w:spacing w:after="0" w:line="240" w:lineRule="auto"/>
        <w:jc w:val="both"/>
        <w:rPr>
          <w:rFonts w:ascii="Times New Roman" w:eastAsia="Times New Roman" w:hAnsi="Times New Roman" w:cs="Times New Roman"/>
          <w:sz w:val="24"/>
          <w:szCs w:val="24"/>
          <w:lang w:eastAsia="pl-PL"/>
        </w:rPr>
      </w:pPr>
    </w:p>
    <w:p w:rsidR="00F96A93" w:rsidRDefault="00F96A93">
      <w:pPr>
        <w:spacing w:after="0" w:line="240" w:lineRule="auto"/>
        <w:jc w:val="both"/>
        <w:rPr>
          <w:rFonts w:ascii="Times New Roman" w:eastAsia="Times New Roman" w:hAnsi="Times New Roman" w:cs="Times New Roman"/>
          <w:sz w:val="24"/>
          <w:szCs w:val="24"/>
          <w:lang w:eastAsia="pl-PL"/>
        </w:rPr>
      </w:pPr>
    </w:p>
    <w:p w:rsidR="00F96A93" w:rsidRDefault="00010E1E">
      <w:pPr>
        <w:spacing w:after="0" w:line="24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XX. WYMAGANIA DOTYCZĄCE ZABEZPIECZENIA NALEŻYTEGO WYKONANIA UMOWY</w:t>
      </w:r>
    </w:p>
    <w:p w:rsidR="00F96A93" w:rsidRDefault="00F96A93">
      <w:pPr>
        <w:spacing w:after="0" w:line="240" w:lineRule="auto"/>
        <w:jc w:val="both"/>
        <w:rPr>
          <w:rFonts w:ascii="Times New Roman" w:eastAsia="Times New Roman" w:hAnsi="Times New Roman" w:cs="Times New Roman"/>
          <w:b/>
          <w:sz w:val="24"/>
          <w:szCs w:val="24"/>
          <w:lang w:eastAsia="pl-PL"/>
        </w:rPr>
      </w:pPr>
    </w:p>
    <w:p w:rsidR="00F96A93" w:rsidRDefault="00BB55B3">
      <w:pPr>
        <w:spacing w:after="0" w:line="240" w:lineRule="auto"/>
        <w:jc w:val="both"/>
        <w:rPr>
          <w:rFonts w:ascii="Times New Roman" w:eastAsia="Times New Roman" w:hAnsi="Times New Roman" w:cs="Times New Roman"/>
          <w:sz w:val="24"/>
          <w:szCs w:val="24"/>
          <w:lang w:eastAsia="pl-PL"/>
        </w:rPr>
      </w:pPr>
      <w:hyperlink r:id="rId101">
        <w:r w:rsidR="00010E1E">
          <w:rPr>
            <w:rFonts w:ascii="Times New Roman" w:eastAsia="Times New Roman" w:hAnsi="Times New Roman" w:cs="Times New Roman"/>
            <w:sz w:val="24"/>
            <w:szCs w:val="24"/>
            <w:lang w:eastAsia="pl-PL"/>
          </w:rPr>
          <w:t xml:space="preserve">Zamawiający </w:t>
        </w:r>
        <w:r w:rsidR="00010E1E">
          <w:rPr>
            <w:rFonts w:ascii="Times New Roman" w:eastAsia="Times New Roman" w:hAnsi="Times New Roman" w:cs="Times New Roman"/>
            <w:b/>
            <w:bCs/>
            <w:sz w:val="24"/>
            <w:szCs w:val="24"/>
            <w:lang w:eastAsia="pl-PL"/>
          </w:rPr>
          <w:t>nie wymaga</w:t>
        </w:r>
        <w:r w:rsidR="00010E1E">
          <w:rPr>
            <w:rFonts w:ascii="Times New Roman" w:eastAsia="Times New Roman" w:hAnsi="Times New Roman" w:cs="Times New Roman"/>
            <w:sz w:val="24"/>
            <w:szCs w:val="24"/>
            <w:lang w:eastAsia="pl-PL"/>
          </w:rPr>
          <w:t xml:space="preserve"> wniesienia zabezpieczenia należytego wykonania umowy. </w:t>
        </w:r>
      </w:hyperlink>
    </w:p>
    <w:p w:rsidR="00F96A93" w:rsidRDefault="00F96A93">
      <w:pPr>
        <w:spacing w:after="0" w:line="240" w:lineRule="auto"/>
        <w:jc w:val="both"/>
        <w:rPr>
          <w:rFonts w:ascii="Times New Roman" w:eastAsia="Times New Roman" w:hAnsi="Times New Roman" w:cs="Times New Roman"/>
          <w:sz w:val="24"/>
          <w:szCs w:val="24"/>
          <w:lang w:eastAsia="pl-PL"/>
        </w:rPr>
      </w:pPr>
    </w:p>
    <w:p w:rsidR="00F96A93" w:rsidRDefault="00F96A93">
      <w:pPr>
        <w:spacing w:after="0" w:line="240" w:lineRule="auto"/>
        <w:jc w:val="both"/>
        <w:rPr>
          <w:rFonts w:ascii="Times New Roman" w:eastAsia="Times New Roman" w:hAnsi="Times New Roman" w:cs="Times New Roman"/>
          <w:color w:val="FF0000"/>
          <w:sz w:val="24"/>
          <w:szCs w:val="24"/>
          <w:lang w:eastAsia="pl-PL"/>
        </w:rPr>
      </w:pPr>
    </w:p>
    <w:p w:rsidR="00F96A93" w:rsidRDefault="00010E1E">
      <w:pPr>
        <w:spacing w:after="0" w:line="24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XX</w:t>
      </w:r>
      <w:bookmarkStart w:id="11" w:name="_Hlk69508599"/>
      <w:r>
        <w:rPr>
          <w:rFonts w:ascii="Times New Roman" w:eastAsia="Times New Roman" w:hAnsi="Times New Roman" w:cs="Times New Roman"/>
          <w:b/>
          <w:sz w:val="24"/>
          <w:szCs w:val="24"/>
          <w:lang w:eastAsia="pl-PL"/>
        </w:rPr>
        <w:t xml:space="preserve">I. </w:t>
      </w:r>
      <w:r>
        <w:rPr>
          <w:rFonts w:ascii="Times New Roman" w:eastAsia="Times New Roman" w:hAnsi="Times New Roman" w:cs="Times New Roman"/>
          <w:b/>
          <w:sz w:val="24"/>
          <w:szCs w:val="24"/>
        </w:rPr>
        <w:t>ISTOTNE DLA STRON POSTANOWIENIA, KTÓRE ZOSTANĄ WPROWADZONE DO TREŚCI ZAWIERANEJ UMOWY (OGÓLNE WARUNKI UMOWY):</w:t>
      </w:r>
      <w:bookmarkEnd w:id="11"/>
      <w:r>
        <w:rPr>
          <w:rFonts w:ascii="Times New Roman" w:eastAsia="Times New Roman" w:hAnsi="Times New Roman" w:cs="Times New Roman"/>
          <w:b/>
          <w:sz w:val="24"/>
          <w:szCs w:val="24"/>
        </w:rPr>
        <w:t xml:space="preserve">  </w:t>
      </w:r>
    </w:p>
    <w:p w:rsidR="00F96A93" w:rsidRDefault="00F96A93">
      <w:pPr>
        <w:spacing w:after="0" w:line="240" w:lineRule="auto"/>
        <w:ind w:left="425"/>
        <w:jc w:val="both"/>
        <w:rPr>
          <w:rFonts w:ascii="Times New Roman" w:eastAsia="Times New Roman" w:hAnsi="Times New Roman" w:cs="Times New Roman"/>
          <w:sz w:val="24"/>
          <w:szCs w:val="24"/>
          <w:lang w:eastAsia="pl-PL"/>
        </w:rPr>
      </w:pPr>
    </w:p>
    <w:p w:rsidR="00F96A93" w:rsidRDefault="00BB55B3">
      <w:pPr>
        <w:spacing w:after="0" w:line="240" w:lineRule="auto"/>
        <w:jc w:val="both"/>
        <w:rPr>
          <w:rFonts w:ascii="Times New Roman" w:eastAsia="Times New Roman" w:hAnsi="Times New Roman" w:cs="Times New Roman"/>
          <w:sz w:val="24"/>
          <w:szCs w:val="24"/>
          <w:lang w:eastAsia="pl-PL"/>
        </w:rPr>
      </w:pPr>
      <w:hyperlink r:id="rId102">
        <w:r w:rsidR="00010E1E">
          <w:rPr>
            <w:rFonts w:ascii="Times New Roman" w:eastAsia="Times New Roman" w:hAnsi="Times New Roman" w:cs="Times New Roman"/>
            <w:sz w:val="24"/>
            <w:szCs w:val="24"/>
            <w:lang w:eastAsia="pl-PL"/>
          </w:rPr>
          <w:t xml:space="preserve">1.Wybrany Wykonawca jest zobowiązany do zawarcia umowy w sprawie zamówienia publicznego na warunkach określonych we Wzorze Umowy, stanowiącym </w:t>
        </w:r>
        <w:r w:rsidR="00010E1E">
          <w:rPr>
            <w:rFonts w:ascii="Times New Roman" w:eastAsia="Times New Roman" w:hAnsi="Times New Roman" w:cs="Times New Roman"/>
            <w:b/>
            <w:bCs/>
            <w:sz w:val="24"/>
            <w:szCs w:val="24"/>
            <w:lang w:eastAsia="pl-PL"/>
          </w:rPr>
          <w:t>Załącznik nr 2 do SWZ</w:t>
        </w:r>
        <w:r w:rsidR="00010E1E">
          <w:rPr>
            <w:rFonts w:ascii="Times New Roman" w:eastAsia="Times New Roman" w:hAnsi="Times New Roman" w:cs="Times New Roman"/>
            <w:sz w:val="24"/>
            <w:szCs w:val="24"/>
            <w:lang w:eastAsia="pl-PL"/>
          </w:rPr>
          <w:t>.</w:t>
        </w:r>
      </w:hyperlink>
    </w:p>
    <w:p w:rsidR="00F96A93" w:rsidRDefault="00F96A93">
      <w:pPr>
        <w:spacing w:after="0" w:line="240" w:lineRule="auto"/>
        <w:jc w:val="both"/>
        <w:rPr>
          <w:rFonts w:ascii="Times New Roman" w:eastAsia="Times New Roman" w:hAnsi="Times New Roman" w:cs="Times New Roman"/>
          <w:color w:val="FF0000"/>
          <w:sz w:val="24"/>
          <w:szCs w:val="24"/>
          <w:lang w:eastAsia="pl-PL"/>
        </w:rPr>
      </w:pPr>
    </w:p>
    <w:p w:rsidR="00F96A93" w:rsidRDefault="00010E1E">
      <w:pPr>
        <w:spacing w:after="0" w:line="240" w:lineRule="auto"/>
        <w:jc w:val="both"/>
        <w:rPr>
          <w:rFonts w:ascii="Times New Roman" w:eastAsia="Times New Roman" w:hAnsi="Times New Roman" w:cs="Times New Roman"/>
          <w:sz w:val="24"/>
          <w:szCs w:val="24"/>
        </w:rPr>
      </w:pPr>
      <w:bookmarkStart w:id="12" w:name="_Hlk69509191"/>
      <w:r>
        <w:rPr>
          <w:rFonts w:ascii="Times New Roman" w:eastAsia="Times New Roman" w:hAnsi="Times New Roman" w:cs="Times New Roman"/>
          <w:b/>
          <w:sz w:val="24"/>
          <w:szCs w:val="24"/>
        </w:rPr>
        <w:t xml:space="preserve">XXII. MOŻLIWOŚĆ WPROWADZENIA ISTOTNYCH ZMIAN POSTANOWIEŃ ZAWARTEJ UMOWY W STOSUNKU DO TREŚCI OFERTY, NA PODSTAWIE KTÓREJ DOKONANO WYBORU WYKONAWCY </w:t>
      </w:r>
      <w:bookmarkEnd w:id="12"/>
      <w:r>
        <w:rPr>
          <w:rFonts w:ascii="Times New Roman" w:eastAsia="Times New Roman" w:hAnsi="Times New Roman" w:cs="Times New Roman"/>
          <w:b/>
          <w:sz w:val="24"/>
          <w:szCs w:val="24"/>
        </w:rPr>
        <w:t xml:space="preserve"> (art. 454 i 455  </w:t>
      </w:r>
      <w:proofErr w:type="spellStart"/>
      <w:r>
        <w:rPr>
          <w:rFonts w:ascii="Times New Roman" w:eastAsia="Times New Roman" w:hAnsi="Times New Roman" w:cs="Times New Roman"/>
          <w:b/>
          <w:sz w:val="24"/>
          <w:szCs w:val="24"/>
        </w:rPr>
        <w:t>pzp</w:t>
      </w:r>
      <w:proofErr w:type="spellEnd"/>
      <w:r>
        <w:rPr>
          <w:rFonts w:ascii="Times New Roman" w:eastAsia="Times New Roman" w:hAnsi="Times New Roman" w:cs="Times New Roman"/>
          <w:b/>
          <w:sz w:val="24"/>
          <w:szCs w:val="24"/>
        </w:rPr>
        <w:t xml:space="preserve">): </w:t>
      </w:r>
    </w:p>
    <w:p w:rsidR="00F96A93" w:rsidRDefault="00F96A93">
      <w:pPr>
        <w:suppressLineNumbers/>
        <w:spacing w:after="0" w:line="240" w:lineRule="auto"/>
        <w:jc w:val="both"/>
        <w:rPr>
          <w:rFonts w:ascii="Times New Roman" w:eastAsia="Times New Roman" w:hAnsi="Times New Roman" w:cs="Times New Roman"/>
          <w:sz w:val="24"/>
          <w:szCs w:val="24"/>
        </w:rPr>
      </w:pPr>
    </w:p>
    <w:p w:rsidR="00F96A93" w:rsidRDefault="00010E1E">
      <w:pPr>
        <w:suppressLineNumber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W uzasadnionych przypadkach (np. choroba, nieplanowany urlop itp.) dopuszcza się zmiany postanowień umowy dotyczące powierzenia wykonania przedmiotu zamówienia innym osobom niż wskazane w ofercie na osoby o porównywalnych kwalifikacjach i doświadczeniu zawodowym jakie wymagał Zamawiający lub wyższych.</w:t>
      </w:r>
    </w:p>
    <w:p w:rsidR="00F96A93" w:rsidRDefault="00010E1E">
      <w:pPr>
        <w:suppressLineNumber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Konieczność wprowadzenia zmian będzie następstwem zmian prawnych lub zmian wprowadzonych w umowach pomiędzy Zamawiającym a inną niż Wykonawca stroną, w tym </w:t>
      </w:r>
      <w:r>
        <w:rPr>
          <w:rFonts w:ascii="Times New Roman" w:eastAsia="Times New Roman" w:hAnsi="Times New Roman" w:cs="Times New Roman"/>
          <w:sz w:val="24"/>
          <w:szCs w:val="24"/>
        </w:rPr>
        <w:lastRenderedPageBreak/>
        <w:t>instytucjami nadzorującymi realizację projektu, w ramach którego realizowane jest zamówienie.</w:t>
      </w:r>
    </w:p>
    <w:p w:rsidR="00F96A93" w:rsidRDefault="00010E1E">
      <w:pPr>
        <w:suppressLineNumber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W przypadku przekształcenia podmiotowego Wykonawcy.</w:t>
      </w:r>
    </w:p>
    <w:p w:rsidR="00F96A93" w:rsidRDefault="00010E1E">
      <w:pPr>
        <w:suppressLineNumber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W przypadku zmiany Podwykonawcy.</w:t>
      </w:r>
    </w:p>
    <w:p w:rsidR="00F96A93" w:rsidRDefault="00010E1E">
      <w:pPr>
        <w:suppressLineNumber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 przypadku zmiany  podmiotu trzeciego, na którego zasobach polega Wykonawca wykazując spełnianie warunków udziału w postępowaniu; zmiana może nastąpić na taki podmiot, który wykaże spełnianie warunków w zakresie nie mniejszym niż podmiot wskazany na etapie postępowania o udzielenie zamówienia publicznego. </w:t>
      </w:r>
    </w:p>
    <w:p w:rsidR="00F96A93" w:rsidRDefault="00010E1E">
      <w:pPr>
        <w:suppressLineNumber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Zmiana postanowień umowy w związku z zaistnieniem okoliczności powodującej, że wykonanie części lub całości przedmiotu umowy nie leży w interesie publicznym. </w:t>
      </w:r>
    </w:p>
    <w:p w:rsidR="00F96A93" w:rsidRDefault="00010E1E">
      <w:pPr>
        <w:suppressLineNumber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W  przypadku gdy wykonanie umowy nie leży w interesie publicznym wynagrodzenie przysługujące Wykonawcy zostanie pomniejszone, przy czym Zamawiający zapłaci za wszystkie spełnione świadczenia oraz udokumentowane koszty, które Wykonawca poniósł </w:t>
      </w:r>
      <w:r>
        <w:rPr>
          <w:rFonts w:ascii="Times New Roman" w:eastAsia="Times New Roman" w:hAnsi="Times New Roman" w:cs="Times New Roman"/>
          <w:sz w:val="24"/>
          <w:szCs w:val="24"/>
        </w:rPr>
        <w:br/>
        <w:t xml:space="preserve">w związku z wynikającymi z umowy planowanymi świadczeniami. </w:t>
      </w:r>
    </w:p>
    <w:p w:rsidR="00F96A93" w:rsidRDefault="00010E1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W przypadku u</w:t>
      </w:r>
      <w:r>
        <w:rPr>
          <w:rFonts w:ascii="Times New Roman" w:hAnsi="Times New Roman" w:cs="Times New Roman"/>
          <w:sz w:val="24"/>
          <w:szCs w:val="24"/>
        </w:rPr>
        <w:t xml:space="preserve">mowy zawartej na okres dłuższy niż 12 miesięcy </w:t>
      </w:r>
      <w:r>
        <w:rPr>
          <w:rFonts w:ascii="Times New Roman" w:eastAsia="Times New Roman" w:hAnsi="Times New Roman" w:cs="Times New Roman"/>
          <w:sz w:val="24"/>
          <w:szCs w:val="24"/>
        </w:rPr>
        <w:t xml:space="preserve">Strony uwzględniają wprowadzenie odpowiednich zmian wysokości wynagrodzenia należnego wykonawcy, </w:t>
      </w:r>
      <w:r>
        <w:rPr>
          <w:rFonts w:ascii="Times New Roman" w:eastAsia="Times New Roman" w:hAnsi="Times New Roman" w:cs="Times New Roman"/>
          <w:sz w:val="24"/>
          <w:szCs w:val="24"/>
        </w:rPr>
        <w:br/>
        <w:t xml:space="preserve">w przypadku zmiany: </w:t>
      </w:r>
    </w:p>
    <w:p w:rsidR="00F96A93" w:rsidRDefault="00010E1E">
      <w:pPr>
        <w:numPr>
          <w:ilvl w:val="0"/>
          <w:numId w:val="1"/>
        </w:numPr>
        <w:spacing w:after="0" w:line="240" w:lineRule="auto"/>
        <w:ind w:left="10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stawki podatku od towarów i usług, poprzez  zastosowanie do obliczenia ceny brutto  nowej stawki tego podatku, </w:t>
      </w:r>
    </w:p>
    <w:p w:rsidR="00F96A93" w:rsidRDefault="00010E1E">
      <w:pPr>
        <w:numPr>
          <w:ilvl w:val="0"/>
          <w:numId w:val="1"/>
        </w:numPr>
        <w:spacing w:after="0" w:line="240" w:lineRule="auto"/>
        <w:ind w:left="10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wysokości minimalnego wynagrodzenia za pracę ustalonego na podstawie art. 2 ust. 3-5 ustawy z dnia 10 października 2002 r. o minimalnym wynagrodzeniu za pracę oraz zasad podlegania ubezpieczeniom społecznym lub ubezpieczeniu zdrowotnemu lub wysokości stawki składki na ubezpieczenia społeczne lub zdrowotne, </w:t>
      </w:r>
    </w:p>
    <w:p w:rsidR="00F96A93" w:rsidRDefault="00010E1E">
      <w:pPr>
        <w:numPr>
          <w:ilvl w:val="0"/>
          <w:numId w:val="1"/>
        </w:numPr>
        <w:spacing w:after="0" w:line="240" w:lineRule="auto"/>
        <w:ind w:left="10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zasad podlegania ubezpieczeniom społecznym lub ubezpieczeniu zdrowotnemu lub wysokości stawki składki na ubezpieczenia społeczne lub zdrowotne, </w:t>
      </w:r>
    </w:p>
    <w:p w:rsidR="00F96A93" w:rsidRDefault="00010E1E">
      <w:pPr>
        <w:numPr>
          <w:ilvl w:val="0"/>
          <w:numId w:val="1"/>
        </w:numPr>
        <w:spacing w:after="0" w:line="240" w:lineRule="auto"/>
        <w:ind w:left="1080"/>
        <w:jc w:val="both"/>
        <w:rPr>
          <w:rFonts w:ascii="Times New Roman" w:eastAsia="Times New Roman" w:hAnsi="Times New Roman" w:cs="Times New Roman"/>
          <w:sz w:val="24"/>
          <w:szCs w:val="24"/>
        </w:rPr>
      </w:pPr>
      <w:r>
        <w:rPr>
          <w:rFonts w:ascii="Times New Roman" w:hAnsi="Times New Roman" w:cs="Times New Roman"/>
          <w:sz w:val="24"/>
          <w:szCs w:val="24"/>
        </w:rPr>
        <w:t xml:space="preserve">zasad gromadzenia i wysokości wpłat do pracowniczych planów kapitałowych, </w:t>
      </w:r>
      <w:r>
        <w:rPr>
          <w:rFonts w:ascii="Times New Roman" w:hAnsi="Times New Roman" w:cs="Times New Roman"/>
          <w:sz w:val="24"/>
          <w:szCs w:val="24"/>
        </w:rPr>
        <w:br/>
        <w:t>o których mowa w ustawie z dnia 4 października 2018 r. o pracowniczych planach kapitałowych.</w:t>
      </w:r>
    </w:p>
    <w:p w:rsidR="00F96A93" w:rsidRDefault="00F96A93">
      <w:pPr>
        <w:spacing w:after="0" w:line="240" w:lineRule="auto"/>
        <w:ind w:left="1080"/>
        <w:jc w:val="both"/>
        <w:rPr>
          <w:rFonts w:ascii="Times New Roman" w:eastAsia="Times New Roman" w:hAnsi="Times New Roman" w:cs="Times New Roman"/>
          <w:sz w:val="24"/>
          <w:szCs w:val="24"/>
        </w:rPr>
      </w:pPr>
    </w:p>
    <w:p w:rsidR="00F96A93" w:rsidRDefault="00010E1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jeżeli zmiany te będą miały wpływ na koszty wykonania zamówienia przez wykonawcę, </w:t>
      </w:r>
      <w:r>
        <w:rPr>
          <w:rFonts w:ascii="Times New Roman" w:eastAsia="Times New Roman" w:hAnsi="Times New Roman" w:cs="Times New Roman"/>
          <w:sz w:val="24"/>
          <w:szCs w:val="24"/>
        </w:rPr>
        <w:br/>
        <w:t>w wysokości uwzględniającej tą zmianę.</w:t>
      </w:r>
    </w:p>
    <w:p w:rsidR="00F96A93" w:rsidRDefault="00010E1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 Wykonawca wnioskujący o zmiany warunków umowy, przedkłada Zamawiającemu pisemne uzasadnienie konieczności wprowadzenia zmian do umowy. O wystąpieniu okoliczności mogących wpłynąć na zmianę umowy Wykonawca winien jest poinformować Zamawiającego pisemnie.</w:t>
      </w:r>
    </w:p>
    <w:p w:rsidR="00F96A93" w:rsidRDefault="00010E1E">
      <w:pPr>
        <w:suppressLineNumber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Zmiana terminu realizacji umowy możliwa jest tylko po wcześniejszym udokumentowaniu przedłużenia zabezpieczenia należytego wykonania umowy – jeśli dotyczy.</w:t>
      </w:r>
    </w:p>
    <w:p w:rsidR="00F96A93" w:rsidRDefault="00F96A93">
      <w:pPr>
        <w:spacing w:after="0" w:line="240" w:lineRule="auto"/>
        <w:jc w:val="both"/>
        <w:rPr>
          <w:rFonts w:ascii="Times New Roman" w:eastAsia="Calibri" w:hAnsi="Times New Roman" w:cs="Times New Roman"/>
          <w:color w:val="FF0000"/>
          <w:sz w:val="24"/>
          <w:szCs w:val="24"/>
        </w:rPr>
      </w:pPr>
    </w:p>
    <w:p w:rsidR="00F96A93" w:rsidRDefault="00F96A93">
      <w:pPr>
        <w:spacing w:after="0" w:line="240" w:lineRule="auto"/>
        <w:jc w:val="both"/>
        <w:rPr>
          <w:rFonts w:ascii="Times New Roman" w:eastAsia="Calibri" w:hAnsi="Times New Roman" w:cs="Times New Roman"/>
          <w:color w:val="FF0000"/>
          <w:sz w:val="24"/>
          <w:szCs w:val="24"/>
        </w:rPr>
      </w:pPr>
    </w:p>
    <w:p w:rsidR="00F96A93" w:rsidRDefault="00010E1E">
      <w:pPr>
        <w:spacing w:after="0" w:line="240" w:lineRule="auto"/>
        <w:rPr>
          <w:rFonts w:ascii="Times New Roman" w:eastAsia="Times New Roman" w:hAnsi="Times New Roman" w:cs="Times New Roman"/>
          <w:b/>
          <w:sz w:val="24"/>
          <w:szCs w:val="24"/>
          <w:lang w:eastAsia="pl-PL"/>
        </w:rPr>
      </w:pPr>
      <w:r>
        <w:br w:type="page"/>
      </w:r>
    </w:p>
    <w:p w:rsidR="00F96A93" w:rsidRDefault="00010E1E">
      <w:pPr>
        <w:spacing w:after="0" w:line="24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lastRenderedPageBreak/>
        <w:t>XXIII . OCHRONA DANYCH OSOBOWYCH art. 13 RODO</w:t>
      </w:r>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w:t>
      </w:r>
      <w:hyperlink r:id="rId103">
        <w:r>
          <w:rPr>
            <w:rFonts w:ascii="Times New Roman" w:eastAsia="Times New Roman" w:hAnsi="Times New Roman" w:cs="Times New Roman"/>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hyperlink>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1) </w:t>
      </w:r>
      <w:hyperlink r:id="rId104">
        <w:r>
          <w:rPr>
            <w:rFonts w:ascii="Times New Roman" w:eastAsia="Times New Roman" w:hAnsi="Times New Roman" w:cs="Times New Roman"/>
            <w:sz w:val="24"/>
            <w:szCs w:val="24"/>
            <w:lang w:eastAsia="pl-PL"/>
          </w:rPr>
          <w:t>administratorem Pani/Pana danych osobowych jes</w:t>
        </w:r>
      </w:hyperlink>
      <w:r>
        <w:rPr>
          <w:rFonts w:ascii="Times New Roman" w:eastAsia="Times New Roman" w:hAnsi="Times New Roman" w:cs="Times New Roman"/>
          <w:sz w:val="24"/>
          <w:szCs w:val="24"/>
          <w:lang w:eastAsia="pl-PL"/>
        </w:rPr>
        <w:t>t Gmina Tarnów</w:t>
      </w:r>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2) administrator wyznaczył inspektora danych osobowych z którym można się kontaktować pod adresem: </w:t>
      </w:r>
      <w:hyperlink r:id="rId105">
        <w:r>
          <w:rPr>
            <w:rStyle w:val="Hipercze"/>
            <w:rFonts w:ascii="Times New Roman" w:eastAsia="Times New Roman" w:hAnsi="Times New Roman" w:cs="Times New Roman"/>
            <w:color w:val="auto"/>
            <w:sz w:val="24"/>
            <w:szCs w:val="24"/>
            <w:lang w:eastAsia="pl-PL"/>
          </w:rPr>
          <w:t>iodo@gmina.tarnow.pl</w:t>
        </w:r>
      </w:hyperlink>
      <w:r>
        <w:rPr>
          <w:rFonts w:ascii="Times New Roman" w:eastAsia="Times New Roman" w:hAnsi="Times New Roman" w:cs="Times New Roman"/>
          <w:sz w:val="24"/>
          <w:szCs w:val="24"/>
          <w:lang w:eastAsia="pl-PL"/>
        </w:rPr>
        <w:t xml:space="preserve"> </w:t>
      </w:r>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hyperlink r:id="rId106">
        <w:r>
          <w:rPr>
            <w:rFonts w:ascii="Times New Roman" w:eastAsia="Times New Roman" w:hAnsi="Times New Roman" w:cs="Times New Roman"/>
            <w:sz w:val="24"/>
            <w:szCs w:val="24"/>
            <w:lang w:eastAsia="pl-PL"/>
          </w:rPr>
          <w:t>Pani/Pana dane osobowe przetwarzane będą na podstawie art. 6 ust. 1 lit. c RODO w celu związanym z przedmiotowym postępowaniem o udzielenie zamówienia publicznego, prowadzonym w trybie podstawowym bez negocjacji (art. 275 pkt.1).</w:t>
        </w:r>
      </w:hyperlink>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4) </w:t>
      </w:r>
      <w:hyperlink r:id="rId107">
        <w:r>
          <w:rPr>
            <w:rFonts w:ascii="Times New Roman" w:eastAsia="Times New Roman" w:hAnsi="Times New Roman" w:cs="Times New Roman"/>
            <w:sz w:val="24"/>
            <w:szCs w:val="24"/>
            <w:lang w:eastAsia="pl-PL"/>
          </w:rPr>
          <w:t>Odbiorcami Pani/Pana danych osobowych będą osoby lub podmioty, którym udostępniona zostanie dokumentacja postępowania w oparciu o art. 74 ustawy P.Z.P.</w:t>
        </w:r>
      </w:hyperlink>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5) </w:t>
      </w:r>
      <w:hyperlink r:id="rId108">
        <w:r>
          <w:rPr>
            <w:rFonts w:ascii="Times New Roman" w:eastAsia="Times New Roman" w:hAnsi="Times New Roman" w:cs="Times New Roman"/>
            <w:sz w:val="24"/>
            <w:szCs w:val="24"/>
            <w:lang w:eastAsia="pl-PL"/>
          </w:rPr>
          <w:t>Pani/Pana dane osobowe będą przechowywane, zgodnie z art. 78 ust. 1 P.Z.P. przez okres 4 lat od dnia zakończenia postępowania o udzielenie zamówienia, a jeżeli czas trwania umowy przekracza 4 lata, okres przechowywania obejmuje cały czas trwania umowy;</w:t>
        </w:r>
      </w:hyperlink>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6) </w:t>
      </w:r>
      <w:hyperlink r:id="rId109">
        <w:r>
          <w:rPr>
            <w:rFonts w:ascii="Times New Roman" w:eastAsia="Times New Roman" w:hAnsi="Times New Roman" w:cs="Times New Roman"/>
            <w:sz w:val="24"/>
            <w:szCs w:val="24"/>
            <w:lang w:eastAsia="pl-PL"/>
          </w:rPr>
          <w:t>Obowiązek podania przez Panią/Pana danych osobowych bezpośrednio Pani/Pana dotyczących jest wymogiem ustawowym określonym w przepisanych ustawy P.Z.P., związanym z udziałem w postępowaniu o udzielenie zamówienia publicznego.</w:t>
        </w:r>
      </w:hyperlink>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7) </w:t>
      </w:r>
      <w:hyperlink r:id="rId110">
        <w:r>
          <w:rPr>
            <w:rFonts w:ascii="Times New Roman" w:eastAsia="Times New Roman" w:hAnsi="Times New Roman" w:cs="Times New Roman"/>
            <w:sz w:val="24"/>
            <w:szCs w:val="24"/>
            <w:lang w:eastAsia="pl-PL"/>
          </w:rPr>
          <w:t>W odniesieniu do Pani/Pana danych osobowych decyzje nie będą podejmowane w sposób zautomatyzowany, stosownie do art. 22 RODO.</w:t>
        </w:r>
      </w:hyperlink>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8) </w:t>
      </w:r>
      <w:hyperlink r:id="rId111">
        <w:r>
          <w:rPr>
            <w:rFonts w:ascii="Times New Roman" w:eastAsia="Times New Roman" w:hAnsi="Times New Roman" w:cs="Times New Roman"/>
            <w:sz w:val="24"/>
            <w:szCs w:val="24"/>
            <w:lang w:eastAsia="pl-PL"/>
          </w:rPr>
          <w:t>Posiada Pani/Pan:</w:t>
        </w:r>
      </w:hyperlink>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a)  </w:t>
      </w:r>
      <w:hyperlink r:id="rId112">
        <w:r>
          <w:rPr>
            <w:rFonts w:ascii="Times New Roman" w:eastAsia="Times New Roman" w:hAnsi="Times New Roman" w:cs="Times New Roman"/>
            <w:sz w:val="24"/>
            <w:szCs w:val="24"/>
            <w:lang w:eastAsia="pl-P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hyperlink>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b) </w:t>
      </w:r>
      <w:hyperlink r:id="rId113">
        <w:r>
          <w:rPr>
            <w:rFonts w:ascii="Times New Roman" w:eastAsia="Times New Roman" w:hAnsi="Times New Roman" w:cs="Times New Roman"/>
            <w:sz w:val="24"/>
            <w:szCs w:val="24"/>
            <w:lang w:eastAsia="pl-PL"/>
          </w:rPr>
          <w:t>na podstawie art. 16 RODO prawo do sprostowania Pani/Pana danych osobowych. (</w:t>
        </w:r>
        <w:r>
          <w:rPr>
            <w:rFonts w:ascii="Times New Roman" w:eastAsia="Times New Roman" w:hAnsi="Times New Roman" w:cs="Times New Roman"/>
            <w:i/>
            <w:iCs/>
            <w:sz w:val="24"/>
            <w:szCs w:val="24"/>
            <w:lang w:eastAsia="pl-PL"/>
          </w:rPr>
          <w:t xml:space="preserve">skorzystanie z prawa do sprostowania nie może skutkować zmianą wyniku postępowania </w:t>
        </w:r>
        <w:r>
          <w:rPr>
            <w:rFonts w:ascii="Times New Roman" w:eastAsia="Times New Roman" w:hAnsi="Times New Roman" w:cs="Times New Roman"/>
            <w:i/>
            <w:iCs/>
            <w:sz w:val="24"/>
            <w:szCs w:val="24"/>
            <w:lang w:eastAsia="pl-PL"/>
          </w:rPr>
          <w:br/>
          <w:t>o udzielenie zamówienia publicznego ani zmianą postanowień umowy w zakresie niezgodnym z ustawą PZP oraz nie może naruszać integralności protokołu oraz jego załączników</w:t>
        </w:r>
        <w:r>
          <w:rPr>
            <w:rFonts w:ascii="Times New Roman" w:eastAsia="Times New Roman" w:hAnsi="Times New Roman" w:cs="Times New Roman"/>
            <w:sz w:val="24"/>
            <w:szCs w:val="24"/>
            <w:lang w:eastAsia="pl-PL"/>
          </w:rPr>
          <w:t>);</w:t>
        </w:r>
      </w:hyperlink>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c) </w:t>
      </w:r>
      <w:hyperlink r:id="rId114">
        <w:r>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okresu trwania postępowania o udzielenie zamówienia publicznego lub konkursu oraz przypadków, o których mowa w art. 18 ust. 2 RODO. </w:t>
        </w:r>
      </w:hyperlink>
    </w:p>
    <w:p w:rsidR="00F96A93" w:rsidRDefault="00BB55B3">
      <w:pPr>
        <w:spacing w:after="0" w:line="240" w:lineRule="auto"/>
        <w:jc w:val="both"/>
        <w:rPr>
          <w:rFonts w:ascii="Times New Roman" w:eastAsia="Times New Roman" w:hAnsi="Times New Roman" w:cs="Times New Roman"/>
          <w:sz w:val="24"/>
          <w:szCs w:val="24"/>
          <w:lang w:eastAsia="pl-PL"/>
        </w:rPr>
      </w:pPr>
      <w:hyperlink r:id="rId115">
        <w:r w:rsidR="00010E1E">
          <w:rPr>
            <w:rFonts w:ascii="Times New Roman" w:eastAsia="Times New Roman" w:hAnsi="Times New Roman" w:cs="Times New Roman"/>
            <w:sz w:val="24"/>
            <w:szCs w:val="24"/>
            <w:lang w:eastAsia="pl-PL"/>
          </w:rPr>
          <w:t xml:space="preserve"> (</w:t>
        </w:r>
        <w:r w:rsidR="00010E1E">
          <w:rPr>
            <w:rFonts w:ascii="Times New Roman" w:eastAsia="Times New Roman" w:hAnsi="Times New Roman" w:cs="Times New Roman"/>
            <w:i/>
            <w:iCs/>
            <w:sz w:val="24"/>
            <w:szCs w:val="24"/>
            <w:lang w:eastAsia="pl-PL"/>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010E1E">
          <w:rPr>
            <w:rFonts w:ascii="Times New Roman" w:eastAsia="Times New Roman" w:hAnsi="Times New Roman" w:cs="Times New Roman"/>
            <w:sz w:val="24"/>
            <w:szCs w:val="24"/>
            <w:lang w:eastAsia="pl-PL"/>
          </w:rPr>
          <w:t>);</w:t>
        </w:r>
      </w:hyperlink>
    </w:p>
    <w:p w:rsidR="00F96A93" w:rsidRDefault="00010E1E">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pl-PL"/>
        </w:rPr>
        <w:t xml:space="preserve">d) </w:t>
      </w:r>
      <w:hyperlink r:id="rId116">
        <w:r>
          <w:rPr>
            <w:rFonts w:ascii="Times New Roman" w:eastAsia="Times New Roman" w:hAnsi="Times New Roman" w:cs="Times New Roman"/>
            <w:sz w:val="24"/>
            <w:szCs w:val="24"/>
            <w:lang w:eastAsia="pl-PL"/>
          </w:rPr>
          <w:t xml:space="preserve">prawo do wniesienia skargi do Prezesa Urzędu Ochrony Danych Osobowych, gdy uzna Pani/Pan, że przetwarzanie danych osobowych Pani/Pana dotyczących narusza przepisy RODO; </w:t>
        </w:r>
      </w:hyperlink>
    </w:p>
    <w:p w:rsidR="00F96A93" w:rsidRDefault="00010E1E">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pl-PL"/>
        </w:rPr>
        <w:t xml:space="preserve">9. </w:t>
      </w:r>
      <w:hyperlink r:id="rId117">
        <w:r>
          <w:rPr>
            <w:rFonts w:ascii="Times New Roman" w:eastAsia="Times New Roman" w:hAnsi="Times New Roman" w:cs="Times New Roman"/>
            <w:sz w:val="24"/>
            <w:szCs w:val="24"/>
            <w:lang w:eastAsia="pl-PL"/>
          </w:rPr>
          <w:t>Nie przysługuje Pani/Panu:</w:t>
        </w:r>
      </w:hyperlink>
    </w:p>
    <w:p w:rsidR="00F96A93" w:rsidRDefault="00010E1E">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pl-PL"/>
        </w:rPr>
        <w:t xml:space="preserve">a) </w:t>
      </w:r>
      <w:hyperlink r:id="rId118">
        <w:r>
          <w:rPr>
            <w:rFonts w:ascii="Times New Roman" w:eastAsia="Times New Roman" w:hAnsi="Times New Roman" w:cs="Times New Roman"/>
            <w:sz w:val="24"/>
            <w:szCs w:val="24"/>
            <w:lang w:eastAsia="pl-PL"/>
          </w:rPr>
          <w:t>w związku z art. 17 ust. 3 lit. b, d lub e RODO prawo do usunięcia danych osobowych;</w:t>
        </w:r>
      </w:hyperlink>
    </w:p>
    <w:p w:rsidR="00F96A93" w:rsidRDefault="00010E1E">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pl-PL"/>
        </w:rPr>
        <w:t xml:space="preserve">b) </w:t>
      </w:r>
      <w:hyperlink r:id="rId119">
        <w:r>
          <w:rPr>
            <w:rFonts w:ascii="Times New Roman" w:eastAsia="Times New Roman" w:hAnsi="Times New Roman" w:cs="Times New Roman"/>
            <w:sz w:val="24"/>
            <w:szCs w:val="24"/>
            <w:lang w:eastAsia="pl-PL"/>
          </w:rPr>
          <w:t>prawo do przenoszenia danych osobowych, o którym mowa w art. 20 RODO;</w:t>
        </w:r>
      </w:hyperlink>
    </w:p>
    <w:p w:rsidR="00F96A93" w:rsidRDefault="00010E1E">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pl-PL"/>
        </w:rPr>
        <w:lastRenderedPageBreak/>
        <w:t xml:space="preserve">c) </w:t>
      </w:r>
      <w:hyperlink r:id="rId120">
        <w:r>
          <w:rPr>
            <w:rFonts w:ascii="Times New Roman" w:eastAsia="Times New Roman" w:hAnsi="Times New Roman" w:cs="Times New Roman"/>
            <w:sz w:val="24"/>
            <w:szCs w:val="24"/>
            <w:lang w:eastAsia="pl-PL"/>
          </w:rPr>
          <w:t xml:space="preserve">na podstawie art. 21 RODO prawo sprzeciwu, wobec przetwarzania danych osobowych, gdyż podstawą prawną przetwarzania Pani/Pana danych osobowych jest art. 6 ust. 1 lit. c RODO; </w:t>
        </w:r>
      </w:hyperlink>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10. </w:t>
      </w:r>
      <w:hyperlink r:id="rId121">
        <w:r>
          <w:rPr>
            <w:rFonts w:ascii="Times New Roman" w:eastAsia="Times New Roman" w:hAnsi="Times New Roman" w:cs="Times New Roman"/>
            <w:sz w:val="24"/>
            <w:szCs w:val="24"/>
            <w:lang w:eastAsia="pl-PL"/>
          </w:rPr>
          <w:t>Przysługuje Pani/Panu prawo wniesienia skargi do organu nadzorczego na niezgodne z RODO przetwarzanie Pani/Pana danych osobowych przez administratora. Organem właściwym dla przedmiotowej skargi jest Urząd Ochrony Danych Osobowych, ul. Stawki 2, 00-193 Warszawa.</w:t>
        </w:r>
      </w:hyperlink>
    </w:p>
    <w:p w:rsidR="00F96A93" w:rsidRDefault="00F96A93">
      <w:pPr>
        <w:spacing w:after="0" w:line="240" w:lineRule="auto"/>
        <w:rPr>
          <w:rFonts w:ascii="Times New Roman" w:eastAsia="Times New Roman" w:hAnsi="Times New Roman" w:cs="Times New Roman"/>
          <w:b/>
          <w:sz w:val="24"/>
          <w:szCs w:val="24"/>
          <w:lang w:eastAsia="pl-PL"/>
        </w:rPr>
      </w:pPr>
    </w:p>
    <w:p w:rsidR="00F96A93" w:rsidRDefault="00010E1E">
      <w:pPr>
        <w:spacing w:after="0" w:line="24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XXIV. POUCZENIE O ŚRODKACH OCHRONY PRAWNEJ PRZYSŁUGUJĄCEJ WYKONAWCY</w:t>
      </w:r>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w:t>
      </w:r>
      <w:hyperlink r:id="rId122">
        <w:r>
          <w:rPr>
            <w:rFonts w:ascii="Times New Roman" w:eastAsia="Times New Roman" w:hAnsi="Times New Roman" w:cs="Times New Roman"/>
            <w:sz w:val="24"/>
            <w:szCs w:val="24"/>
            <w:lang w:eastAsia="pl-PL"/>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 xml:space="preserve">. </w:t>
        </w:r>
      </w:hyperlink>
    </w:p>
    <w:p w:rsidR="00F96A93" w:rsidRDefault="00F96A93">
      <w:pPr>
        <w:spacing w:after="0" w:line="240" w:lineRule="auto"/>
        <w:jc w:val="both"/>
        <w:rPr>
          <w:rFonts w:ascii="Times New Roman" w:eastAsia="Times New Roman" w:hAnsi="Times New Roman" w:cs="Times New Roman"/>
          <w:sz w:val="24"/>
          <w:szCs w:val="24"/>
          <w:lang w:eastAsia="pl-PL"/>
        </w:rPr>
      </w:pPr>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hyperlink r:id="rId123">
        <w:r>
          <w:rPr>
            <w:rFonts w:ascii="Times New Roman" w:eastAsia="Times New Roman" w:hAnsi="Times New Roman" w:cs="Times New Roman"/>
            <w:sz w:val="24"/>
            <w:szCs w:val="24"/>
            <w:lang w:eastAsia="pl-PL"/>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 oraz Rzecznikowi Małych i Średnich Przedsiębiorców.</w:t>
        </w:r>
      </w:hyperlink>
    </w:p>
    <w:p w:rsidR="00F96A93" w:rsidRDefault="00F96A93">
      <w:pPr>
        <w:spacing w:after="0" w:line="240" w:lineRule="auto"/>
        <w:jc w:val="both"/>
        <w:rPr>
          <w:rFonts w:ascii="Times New Roman" w:eastAsia="Times New Roman" w:hAnsi="Times New Roman" w:cs="Times New Roman"/>
          <w:sz w:val="24"/>
          <w:szCs w:val="24"/>
          <w:lang w:eastAsia="pl-PL"/>
        </w:rPr>
      </w:pPr>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hyperlink r:id="rId124">
        <w:r>
          <w:rPr>
            <w:rFonts w:ascii="Times New Roman" w:eastAsia="Times New Roman" w:hAnsi="Times New Roman" w:cs="Times New Roman"/>
            <w:sz w:val="24"/>
            <w:szCs w:val="24"/>
            <w:lang w:eastAsia="pl-PL"/>
          </w:rPr>
          <w:t>Odwołanie przysługuje na:</w:t>
        </w:r>
      </w:hyperlink>
    </w:p>
    <w:p w:rsidR="00F96A93" w:rsidRDefault="00BB55B3">
      <w:pPr>
        <w:spacing w:after="0" w:line="240" w:lineRule="auto"/>
        <w:ind w:left="868" w:hanging="425"/>
        <w:jc w:val="both"/>
        <w:rPr>
          <w:rFonts w:ascii="Times New Roman" w:eastAsia="Times New Roman" w:hAnsi="Times New Roman" w:cs="Times New Roman"/>
          <w:sz w:val="24"/>
          <w:szCs w:val="24"/>
          <w:lang w:eastAsia="pl-PL"/>
        </w:rPr>
      </w:pPr>
      <w:hyperlink r:id="rId125">
        <w:r w:rsidR="00010E1E">
          <w:rPr>
            <w:rFonts w:ascii="Times New Roman" w:eastAsia="Times New Roman" w:hAnsi="Times New Roman" w:cs="Times New Roman"/>
            <w:sz w:val="24"/>
            <w:szCs w:val="24"/>
            <w:lang w:eastAsia="pl-PL"/>
          </w:rPr>
          <w:t xml:space="preserve">1) niezgodną z przepisami ustawy czynność Zamawiającego, podjętą w postępowaniu </w:t>
        </w:r>
        <w:r w:rsidR="00010E1E">
          <w:rPr>
            <w:rFonts w:ascii="Times New Roman" w:eastAsia="Times New Roman" w:hAnsi="Times New Roman" w:cs="Times New Roman"/>
            <w:sz w:val="24"/>
            <w:szCs w:val="24"/>
            <w:lang w:eastAsia="pl-PL"/>
          </w:rPr>
          <w:br/>
          <w:t>o udzielenie zamówienia, w tym na projektowane postanowienie umowy;</w:t>
        </w:r>
      </w:hyperlink>
    </w:p>
    <w:p w:rsidR="00F96A93" w:rsidRDefault="00BB55B3">
      <w:pPr>
        <w:spacing w:after="0" w:line="240" w:lineRule="auto"/>
        <w:ind w:left="868" w:hanging="425"/>
        <w:jc w:val="both"/>
        <w:rPr>
          <w:rFonts w:ascii="Times New Roman" w:eastAsia="Times New Roman" w:hAnsi="Times New Roman" w:cs="Times New Roman"/>
          <w:sz w:val="24"/>
          <w:szCs w:val="24"/>
          <w:lang w:eastAsia="pl-PL"/>
        </w:rPr>
      </w:pPr>
      <w:hyperlink r:id="rId126">
        <w:r w:rsidR="00010E1E">
          <w:rPr>
            <w:rFonts w:ascii="Times New Roman" w:eastAsia="Times New Roman" w:hAnsi="Times New Roman" w:cs="Times New Roman"/>
            <w:sz w:val="24"/>
            <w:szCs w:val="24"/>
            <w:lang w:eastAsia="pl-PL"/>
          </w:rPr>
          <w:t>2) zaniechanie czynności w postępowaniu o udzielenie zamówienia do której zamawiający był obowiązany na podstawie ustawy;</w:t>
        </w:r>
      </w:hyperlink>
    </w:p>
    <w:p w:rsidR="00F96A93" w:rsidRDefault="00F96A93">
      <w:pPr>
        <w:spacing w:after="0" w:line="240" w:lineRule="auto"/>
        <w:jc w:val="both"/>
        <w:rPr>
          <w:rFonts w:ascii="Times New Roman" w:eastAsia="Times New Roman" w:hAnsi="Times New Roman" w:cs="Times New Roman"/>
          <w:sz w:val="24"/>
          <w:szCs w:val="24"/>
          <w:lang w:eastAsia="pl-PL"/>
        </w:rPr>
      </w:pPr>
    </w:p>
    <w:p w:rsidR="00F96A93" w:rsidRDefault="00010E1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hyperlink r:id="rId127">
        <w:r>
          <w:rPr>
            <w:rFonts w:ascii="Times New Roman" w:eastAsia="Times New Roman" w:hAnsi="Times New Roman" w:cs="Times New Roman"/>
            <w:sz w:val="24"/>
            <w:szCs w:val="24"/>
            <w:lang w:eastAsia="pl-PL"/>
          </w:rPr>
          <w:t>Odwołanie wnosi się do Prezesa Izby. Odwołujący przekazuje kopię odwołania zamawiającemu przed upływem terminu do wniesienia odwołania w taki sposób, aby mógł on zapoznać się z jego treścią przed upływem tego terminu.</w:t>
        </w:r>
      </w:hyperlink>
    </w:p>
    <w:p w:rsidR="00F96A93" w:rsidRDefault="00F96A93">
      <w:pPr>
        <w:spacing w:after="0" w:line="240" w:lineRule="auto"/>
        <w:ind w:left="425" w:hanging="425"/>
        <w:jc w:val="both"/>
        <w:rPr>
          <w:rFonts w:ascii="Times New Roman" w:eastAsia="Times New Roman" w:hAnsi="Times New Roman" w:cs="Times New Roman"/>
          <w:bCs/>
          <w:sz w:val="24"/>
          <w:szCs w:val="24"/>
          <w:lang w:eastAsia="pl-PL"/>
        </w:rPr>
      </w:pPr>
    </w:p>
    <w:p w:rsidR="00F96A93" w:rsidRDefault="00010E1E">
      <w:pPr>
        <w:spacing w:after="0" w:line="240" w:lineRule="auto"/>
        <w:ind w:left="425" w:hanging="425"/>
        <w:jc w:val="both"/>
        <w:rPr>
          <w:rFonts w:ascii="Times New Roman" w:eastAsia="Times New Roman" w:hAnsi="Times New Roman" w:cs="Times New Roman"/>
          <w:sz w:val="24"/>
          <w:szCs w:val="24"/>
          <w:lang w:eastAsia="pl-PL"/>
        </w:rPr>
      </w:pPr>
      <w:r>
        <w:rPr>
          <w:rFonts w:ascii="Times New Roman" w:eastAsia="Times New Roman" w:hAnsi="Times New Roman" w:cs="Times New Roman"/>
          <w:bCs/>
          <w:sz w:val="24"/>
          <w:szCs w:val="24"/>
          <w:lang w:eastAsia="pl-PL"/>
        </w:rPr>
        <w:t>5</w:t>
      </w:r>
      <w:r>
        <w:rPr>
          <w:rFonts w:ascii="Times New Roman" w:eastAsia="Times New Roman" w:hAnsi="Times New Roman" w:cs="Times New Roman"/>
          <w:b/>
          <w:bCs/>
          <w:sz w:val="24"/>
          <w:szCs w:val="24"/>
          <w:lang w:eastAsia="pl-PL"/>
        </w:rPr>
        <w:t>.</w:t>
      </w:r>
      <w:hyperlink r:id="rId128">
        <w:r>
          <w:rPr>
            <w:rFonts w:ascii="Times New Roman" w:eastAsia="Times New Roman" w:hAnsi="Times New Roman" w:cs="Times New Roman"/>
            <w:sz w:val="24"/>
            <w:szCs w:val="24"/>
            <w:lang w:eastAsia="pl-PL"/>
          </w:rPr>
          <w:t>Odwołanie wobec treści ogłoszenia lub treści SWZ wnosi się w terminie 5 dni od dnia zamieszczenia ogłoszenia w Biuletynie Zamówień Publicznych lub treści SWZ na stronie internetowej.</w:t>
        </w:r>
      </w:hyperlink>
    </w:p>
    <w:p w:rsidR="00F96A93" w:rsidRDefault="00BB55B3">
      <w:pPr>
        <w:spacing w:after="0" w:line="240" w:lineRule="auto"/>
        <w:ind w:left="425" w:hanging="425"/>
        <w:jc w:val="both"/>
        <w:rPr>
          <w:rFonts w:ascii="Times New Roman" w:eastAsia="Times New Roman" w:hAnsi="Times New Roman" w:cs="Times New Roman"/>
          <w:sz w:val="24"/>
          <w:szCs w:val="24"/>
          <w:lang w:eastAsia="pl-PL"/>
        </w:rPr>
      </w:pPr>
      <w:hyperlink r:id="rId129">
        <w:r w:rsidR="00010E1E">
          <w:rPr>
            <w:rFonts w:ascii="Times New Roman" w:eastAsia="Times New Roman" w:hAnsi="Times New Roman" w:cs="Times New Roman"/>
            <w:bCs/>
            <w:sz w:val="24"/>
            <w:szCs w:val="24"/>
            <w:lang w:eastAsia="pl-PL"/>
          </w:rPr>
          <w:t>6</w:t>
        </w:r>
        <w:r w:rsidR="00010E1E">
          <w:rPr>
            <w:rFonts w:ascii="Times New Roman" w:eastAsia="Times New Roman" w:hAnsi="Times New Roman" w:cs="Times New Roman"/>
            <w:b/>
            <w:bCs/>
            <w:sz w:val="24"/>
            <w:szCs w:val="24"/>
            <w:lang w:eastAsia="pl-PL"/>
          </w:rPr>
          <w:t>.</w:t>
        </w:r>
        <w:r w:rsidR="00010E1E">
          <w:rPr>
            <w:rFonts w:ascii="Times New Roman" w:eastAsia="Times New Roman" w:hAnsi="Times New Roman" w:cs="Times New Roman"/>
            <w:sz w:val="24"/>
            <w:szCs w:val="24"/>
            <w:lang w:eastAsia="pl-PL"/>
          </w:rPr>
          <w:t>Odwołanie wnosi się w terminie:</w:t>
        </w:r>
      </w:hyperlink>
    </w:p>
    <w:p w:rsidR="00F96A93" w:rsidRDefault="00BB55B3">
      <w:pPr>
        <w:spacing w:after="0" w:line="240" w:lineRule="auto"/>
        <w:ind w:left="709" w:hanging="425"/>
        <w:jc w:val="both"/>
        <w:rPr>
          <w:rFonts w:ascii="Times New Roman" w:eastAsia="Times New Roman" w:hAnsi="Times New Roman" w:cs="Times New Roman"/>
          <w:sz w:val="24"/>
          <w:szCs w:val="24"/>
          <w:lang w:eastAsia="pl-PL"/>
        </w:rPr>
      </w:pPr>
      <w:hyperlink r:id="rId130">
        <w:r w:rsidR="00010E1E">
          <w:rPr>
            <w:rFonts w:ascii="Times New Roman" w:eastAsia="Times New Roman" w:hAnsi="Times New Roman" w:cs="Times New Roman"/>
            <w:sz w:val="24"/>
            <w:szCs w:val="24"/>
            <w:lang w:eastAsia="pl-PL"/>
          </w:rPr>
          <w:t>1) 5 dni od dnia przekazania informacji o czynności zamawiającego stanowiącej podstawę jego wniesienia, jeżeli informacja została przekazana przy użyciu środków komunikacji elektronicznej,</w:t>
        </w:r>
      </w:hyperlink>
    </w:p>
    <w:p w:rsidR="00F96A93" w:rsidRDefault="00BB55B3">
      <w:pPr>
        <w:spacing w:after="0" w:line="240" w:lineRule="auto"/>
        <w:ind w:left="709" w:hanging="425"/>
        <w:jc w:val="both"/>
        <w:rPr>
          <w:rFonts w:ascii="Times New Roman" w:eastAsia="Times New Roman" w:hAnsi="Times New Roman" w:cs="Times New Roman"/>
          <w:sz w:val="24"/>
          <w:szCs w:val="24"/>
          <w:lang w:eastAsia="pl-PL"/>
        </w:rPr>
      </w:pPr>
      <w:hyperlink r:id="rId131">
        <w:r w:rsidR="00010E1E">
          <w:rPr>
            <w:rFonts w:ascii="Times New Roman" w:eastAsia="Times New Roman" w:hAnsi="Times New Roman" w:cs="Times New Roman"/>
            <w:sz w:val="24"/>
            <w:szCs w:val="24"/>
            <w:lang w:eastAsia="pl-PL"/>
          </w:rPr>
          <w:t xml:space="preserve">2) 10 dni od dnia przekazania informacji o czynności zamawiającego stanowiącej podstawę jego wniesienia, jeżeli informacja została przekazana w sposób inny niż określony </w:t>
        </w:r>
        <w:r w:rsidR="00010E1E">
          <w:rPr>
            <w:rFonts w:ascii="Times New Roman" w:eastAsia="Times New Roman" w:hAnsi="Times New Roman" w:cs="Times New Roman"/>
            <w:sz w:val="24"/>
            <w:szCs w:val="24"/>
            <w:lang w:eastAsia="pl-PL"/>
          </w:rPr>
          <w:br/>
          <w:t>w pkt 1).</w:t>
        </w:r>
      </w:hyperlink>
    </w:p>
    <w:p w:rsidR="00F96A93" w:rsidRDefault="00010E1E">
      <w:pPr>
        <w:spacing w:after="0" w:line="240" w:lineRule="auto"/>
        <w:ind w:left="448" w:hanging="448"/>
        <w:jc w:val="both"/>
        <w:rPr>
          <w:rFonts w:ascii="Times New Roman" w:eastAsia="Times New Roman" w:hAnsi="Times New Roman" w:cs="Times New Roman"/>
          <w:sz w:val="24"/>
          <w:szCs w:val="24"/>
          <w:lang w:eastAsia="pl-PL"/>
        </w:rPr>
      </w:pPr>
      <w:r>
        <w:rPr>
          <w:rFonts w:ascii="Times New Roman" w:eastAsia="Times New Roman" w:hAnsi="Times New Roman" w:cs="Times New Roman"/>
          <w:bCs/>
          <w:sz w:val="24"/>
          <w:szCs w:val="24"/>
          <w:lang w:eastAsia="pl-PL"/>
        </w:rPr>
        <w:t>7.</w:t>
      </w:r>
      <w:hyperlink r:id="rId132">
        <w:r>
          <w:rPr>
            <w:rFonts w:ascii="Times New Roman" w:eastAsia="Times New Roman" w:hAnsi="Times New Roman" w:cs="Times New Roman"/>
            <w:sz w:val="24"/>
            <w:szCs w:val="24"/>
            <w:lang w:eastAsia="pl-PL"/>
          </w:rPr>
          <w:t>Odwołanie w przypadkach innych niż określone w pkt 5 i 6 wnosi się w terminie 5 dni od dnia, w którym powzięto lub przy zachowaniu należytej staranności można było powziąć wiadomość o okolicznościach stanowiących podstawę jego wniesienia</w:t>
        </w:r>
      </w:hyperlink>
    </w:p>
    <w:p w:rsidR="00F96A93" w:rsidRDefault="00F96A93">
      <w:pPr>
        <w:spacing w:after="0" w:line="240" w:lineRule="auto"/>
        <w:jc w:val="both"/>
        <w:rPr>
          <w:rFonts w:ascii="Times New Roman" w:eastAsia="Times New Roman" w:hAnsi="Times New Roman" w:cs="Times New Roman"/>
          <w:sz w:val="24"/>
          <w:szCs w:val="24"/>
          <w:lang w:eastAsia="pl-PL"/>
        </w:rPr>
      </w:pPr>
    </w:p>
    <w:p w:rsidR="00F96A93" w:rsidRDefault="00BB55B3">
      <w:pPr>
        <w:spacing w:after="0" w:line="240" w:lineRule="auto"/>
        <w:jc w:val="both"/>
        <w:rPr>
          <w:rFonts w:ascii="Times New Roman" w:eastAsia="Times New Roman" w:hAnsi="Times New Roman" w:cs="Times New Roman"/>
          <w:sz w:val="24"/>
          <w:szCs w:val="24"/>
          <w:lang w:eastAsia="pl-PL"/>
        </w:rPr>
      </w:pPr>
      <w:hyperlink r:id="rId133">
        <w:r w:rsidR="00010E1E">
          <w:rPr>
            <w:rFonts w:ascii="Times New Roman" w:eastAsia="Times New Roman" w:hAnsi="Times New Roman" w:cs="Times New Roman"/>
            <w:sz w:val="24"/>
            <w:szCs w:val="24"/>
            <w:lang w:eastAsia="pl-PL"/>
          </w:rPr>
          <w:t xml:space="preserve">8.Na orzeczenie Izby oraz postanowienie Prezesa Izby, o którym mowa w art. 519 ust. 1 ustawy </w:t>
        </w:r>
        <w:proofErr w:type="spellStart"/>
        <w:r w:rsidR="00010E1E">
          <w:rPr>
            <w:rFonts w:ascii="Times New Roman" w:eastAsia="Times New Roman" w:hAnsi="Times New Roman" w:cs="Times New Roman"/>
            <w:sz w:val="24"/>
            <w:szCs w:val="24"/>
            <w:lang w:eastAsia="pl-PL"/>
          </w:rPr>
          <w:t>p.z.p</w:t>
        </w:r>
        <w:proofErr w:type="spellEnd"/>
        <w:r w:rsidR="00010E1E">
          <w:rPr>
            <w:rFonts w:ascii="Times New Roman" w:eastAsia="Times New Roman" w:hAnsi="Times New Roman" w:cs="Times New Roman"/>
            <w:sz w:val="24"/>
            <w:szCs w:val="24"/>
            <w:lang w:eastAsia="pl-PL"/>
          </w:rPr>
          <w:t>., stronom oraz uczestnikom postępowania odwoławczego przysługuje skarga do sądu.</w:t>
        </w:r>
      </w:hyperlink>
    </w:p>
    <w:p w:rsidR="00F96A93" w:rsidRDefault="00F96A93">
      <w:pPr>
        <w:spacing w:after="0" w:line="240" w:lineRule="auto"/>
        <w:jc w:val="both"/>
        <w:rPr>
          <w:rFonts w:ascii="Times New Roman" w:eastAsia="Times New Roman" w:hAnsi="Times New Roman" w:cs="Times New Roman"/>
          <w:sz w:val="24"/>
          <w:szCs w:val="24"/>
          <w:lang w:eastAsia="pl-PL"/>
        </w:rPr>
      </w:pPr>
    </w:p>
    <w:p w:rsidR="00F96A93" w:rsidRDefault="00BB55B3">
      <w:pPr>
        <w:spacing w:after="0" w:line="240" w:lineRule="auto"/>
        <w:jc w:val="both"/>
        <w:rPr>
          <w:rFonts w:ascii="Times New Roman" w:eastAsia="Times New Roman" w:hAnsi="Times New Roman" w:cs="Times New Roman"/>
          <w:sz w:val="24"/>
          <w:szCs w:val="24"/>
          <w:lang w:eastAsia="pl-PL"/>
        </w:rPr>
      </w:pPr>
      <w:hyperlink r:id="rId134">
        <w:r w:rsidR="00010E1E">
          <w:rPr>
            <w:rFonts w:ascii="Times New Roman" w:eastAsia="Times New Roman" w:hAnsi="Times New Roman" w:cs="Times New Roman"/>
            <w:sz w:val="24"/>
            <w:szCs w:val="24"/>
            <w:lang w:eastAsia="pl-PL"/>
          </w:rPr>
          <w:t>9. W postępowaniu toczącym się wskutek wniesienia skargi stosuje się odpowiednio przepisy ustawy z dnia 17 listopada 1964 r. - Kodeks postępowania cywilnego o apelacji, jeżeli przepisy niniejszego rozdziału nie stanowią inaczej.</w:t>
        </w:r>
      </w:hyperlink>
    </w:p>
    <w:p w:rsidR="00F96A93" w:rsidRDefault="00F96A93">
      <w:pPr>
        <w:spacing w:after="0" w:line="240" w:lineRule="auto"/>
        <w:jc w:val="both"/>
        <w:rPr>
          <w:rFonts w:ascii="Times New Roman" w:eastAsia="Times New Roman" w:hAnsi="Times New Roman" w:cs="Times New Roman"/>
          <w:sz w:val="24"/>
          <w:szCs w:val="24"/>
          <w:lang w:eastAsia="pl-PL"/>
        </w:rPr>
      </w:pPr>
    </w:p>
    <w:p w:rsidR="00F96A93" w:rsidRDefault="00BB55B3">
      <w:pPr>
        <w:spacing w:after="0" w:line="240" w:lineRule="auto"/>
        <w:jc w:val="both"/>
        <w:rPr>
          <w:rFonts w:ascii="Times New Roman" w:eastAsia="Times New Roman" w:hAnsi="Times New Roman" w:cs="Times New Roman"/>
          <w:sz w:val="24"/>
          <w:szCs w:val="24"/>
          <w:lang w:eastAsia="pl-PL"/>
        </w:rPr>
      </w:pPr>
      <w:hyperlink r:id="rId135">
        <w:r w:rsidR="00010E1E">
          <w:rPr>
            <w:rFonts w:ascii="Times New Roman" w:eastAsia="Times New Roman" w:hAnsi="Times New Roman" w:cs="Times New Roman"/>
            <w:sz w:val="24"/>
            <w:szCs w:val="24"/>
            <w:lang w:eastAsia="pl-PL"/>
          </w:rPr>
          <w:t>10.Skargę wnosi się do Sądu Okręgowego w Warszawie - sądu zamówień publicznych, zwanego dalej "sądem zamówień publicznych".</w:t>
        </w:r>
      </w:hyperlink>
    </w:p>
    <w:p w:rsidR="00F96A93" w:rsidRDefault="00F96A93">
      <w:pPr>
        <w:spacing w:after="0" w:line="240" w:lineRule="auto"/>
        <w:jc w:val="both"/>
        <w:rPr>
          <w:rFonts w:ascii="Times New Roman" w:eastAsia="Times New Roman" w:hAnsi="Times New Roman" w:cs="Times New Roman"/>
          <w:sz w:val="24"/>
          <w:szCs w:val="24"/>
          <w:lang w:eastAsia="pl-PL"/>
        </w:rPr>
      </w:pPr>
    </w:p>
    <w:p w:rsidR="00F96A93" w:rsidRDefault="00BB55B3">
      <w:pPr>
        <w:spacing w:after="0" w:line="240" w:lineRule="auto"/>
        <w:jc w:val="both"/>
        <w:rPr>
          <w:rFonts w:ascii="Times New Roman" w:eastAsia="Times New Roman" w:hAnsi="Times New Roman" w:cs="Times New Roman"/>
          <w:sz w:val="24"/>
          <w:szCs w:val="24"/>
          <w:lang w:eastAsia="pl-PL"/>
        </w:rPr>
      </w:pPr>
      <w:hyperlink r:id="rId136">
        <w:r w:rsidR="00010E1E">
          <w:rPr>
            <w:rFonts w:ascii="Times New Roman" w:eastAsia="Times New Roman" w:hAnsi="Times New Roman" w:cs="Times New Roman"/>
            <w:sz w:val="24"/>
            <w:szCs w:val="24"/>
            <w:lang w:eastAsia="pl-PL"/>
          </w:rPr>
          <w:t xml:space="preserve">11.Skargę wnosi się za pośrednictwem Prezesa Izby, w terminie 14 dni od dnia doręczenia orzeczenia Izby lub postanowienia Prezesa Izby, o którym mowa w art. 519 ust. 1 ustawy </w:t>
        </w:r>
        <w:proofErr w:type="spellStart"/>
        <w:r w:rsidR="00010E1E">
          <w:rPr>
            <w:rFonts w:ascii="Times New Roman" w:eastAsia="Times New Roman" w:hAnsi="Times New Roman" w:cs="Times New Roman"/>
            <w:sz w:val="24"/>
            <w:szCs w:val="24"/>
            <w:lang w:eastAsia="pl-PL"/>
          </w:rPr>
          <w:t>p.z.p</w:t>
        </w:r>
        <w:proofErr w:type="spellEnd"/>
        <w:r w:rsidR="00010E1E">
          <w:rPr>
            <w:rFonts w:ascii="Times New Roman" w:eastAsia="Times New Roman" w:hAnsi="Times New Roman" w:cs="Times New Roman"/>
            <w:sz w:val="24"/>
            <w:szCs w:val="24"/>
            <w:lang w:eastAsia="pl-PL"/>
          </w:rPr>
          <w:t>., przesyłając jednocześnie jej odpis przeciwnikowi skargi. Złożenie skargi w placówce pocztowej operatora wyznaczonego w rozumieniu ustawy z dnia 23 listopada 2012 r. - Prawo pocztowe jest równoznaczne z jej wniesieniem.</w:t>
        </w:r>
      </w:hyperlink>
    </w:p>
    <w:p w:rsidR="00F96A93" w:rsidRDefault="00F96A93">
      <w:pPr>
        <w:spacing w:after="0" w:line="240" w:lineRule="auto"/>
        <w:jc w:val="both"/>
        <w:rPr>
          <w:rFonts w:ascii="Times New Roman" w:eastAsia="Times New Roman" w:hAnsi="Times New Roman" w:cs="Times New Roman"/>
          <w:sz w:val="24"/>
          <w:szCs w:val="24"/>
          <w:lang w:eastAsia="pl-PL"/>
        </w:rPr>
      </w:pPr>
    </w:p>
    <w:p w:rsidR="00F96A93" w:rsidRDefault="00BB55B3">
      <w:pPr>
        <w:spacing w:after="0" w:line="240" w:lineRule="auto"/>
        <w:jc w:val="both"/>
        <w:rPr>
          <w:rFonts w:ascii="Times New Roman" w:eastAsia="Times New Roman" w:hAnsi="Times New Roman" w:cs="Times New Roman"/>
          <w:sz w:val="24"/>
          <w:szCs w:val="24"/>
          <w:lang w:eastAsia="pl-PL"/>
        </w:rPr>
      </w:pPr>
      <w:hyperlink r:id="rId137">
        <w:r w:rsidR="00010E1E">
          <w:rPr>
            <w:rFonts w:ascii="Times New Roman" w:eastAsia="Times New Roman" w:hAnsi="Times New Roman" w:cs="Times New Roman"/>
            <w:sz w:val="24"/>
            <w:szCs w:val="24"/>
            <w:lang w:eastAsia="pl-PL"/>
          </w:rPr>
          <w:t>12.Prezes Izby przekazuje skargę wraz z aktami postępowania odwoławczego do sądu zamówień publicznych w terminie 7 dni od dnia jej otrzymania.</w:t>
        </w:r>
      </w:hyperlink>
    </w:p>
    <w:p w:rsidR="00F96A93" w:rsidRDefault="00F96A93">
      <w:pPr>
        <w:spacing w:after="0" w:line="240" w:lineRule="auto"/>
        <w:jc w:val="both"/>
        <w:rPr>
          <w:rFonts w:ascii="Times New Roman" w:eastAsia="Times New Roman" w:hAnsi="Times New Roman" w:cs="Times New Roman"/>
          <w:color w:val="FF0000"/>
          <w:sz w:val="24"/>
          <w:szCs w:val="24"/>
          <w:lang w:eastAsia="pl-PL"/>
        </w:rPr>
      </w:pPr>
    </w:p>
    <w:p w:rsidR="00F96A93" w:rsidRDefault="00F96A93">
      <w:pPr>
        <w:spacing w:after="0" w:line="240" w:lineRule="auto"/>
        <w:rPr>
          <w:rFonts w:ascii="Times New Roman" w:eastAsia="Times New Roman" w:hAnsi="Times New Roman" w:cs="Times New Roman"/>
          <w:b/>
          <w:color w:val="FF0000"/>
          <w:sz w:val="24"/>
          <w:szCs w:val="24"/>
          <w:lang w:eastAsia="pl-PL"/>
        </w:rPr>
      </w:pPr>
    </w:p>
    <w:p w:rsidR="00F96A93" w:rsidRDefault="00010E1E">
      <w:pPr>
        <w:spacing w:after="0" w:line="24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XXV. WYKAZ ZAŁĄCZNIKÓW DO SWZ</w:t>
      </w:r>
    </w:p>
    <w:p w:rsidR="00F96A93" w:rsidRDefault="00F96A93">
      <w:pPr>
        <w:spacing w:after="0" w:line="240" w:lineRule="auto"/>
        <w:jc w:val="both"/>
        <w:rPr>
          <w:rFonts w:ascii="Times New Roman" w:eastAsia="Times New Roman" w:hAnsi="Times New Roman" w:cs="Times New Roman"/>
          <w:b/>
          <w:color w:val="FF0000"/>
          <w:sz w:val="24"/>
          <w:szCs w:val="24"/>
          <w:lang w:eastAsia="pl-PL"/>
        </w:rPr>
      </w:pPr>
    </w:p>
    <w:p w:rsidR="00F96A93" w:rsidRDefault="00F96A93">
      <w:pPr>
        <w:spacing w:after="0" w:line="240" w:lineRule="auto"/>
        <w:jc w:val="both"/>
        <w:rPr>
          <w:rFonts w:ascii="Times New Roman" w:eastAsia="Times New Roman" w:hAnsi="Times New Roman" w:cs="Times New Roman"/>
          <w:b/>
          <w:color w:val="FF0000"/>
          <w:sz w:val="24"/>
          <w:szCs w:val="24"/>
          <w:lang w:eastAsia="pl-PL"/>
        </w:rPr>
      </w:pPr>
    </w:p>
    <w:p w:rsidR="00F96A93" w:rsidRDefault="00010E1E">
      <w:pPr>
        <w:numPr>
          <w:ilvl w:val="0"/>
          <w:numId w:val="14"/>
        </w:numPr>
        <w:suppressAutoHyphens w:val="0"/>
        <w:spacing w:after="51" w:line="250" w:lineRule="auto"/>
        <w:ind w:right="62" w:hanging="284"/>
        <w:jc w:val="both"/>
        <w:rPr>
          <w:rFonts w:ascii="Times New Roman" w:hAnsi="Times New Roman" w:cs="Times New Roman"/>
          <w:sz w:val="24"/>
          <w:szCs w:val="24"/>
        </w:rPr>
      </w:pPr>
      <w:r>
        <w:rPr>
          <w:rFonts w:ascii="Times New Roman" w:eastAsia="Symbol" w:hAnsi="Times New Roman" w:cs="Times New Roman"/>
          <w:sz w:val="24"/>
          <w:szCs w:val="24"/>
        </w:rPr>
        <w:t xml:space="preserve">Umowa powierzenia przetwarzania danych osobowych – </w:t>
      </w:r>
      <w:r>
        <w:rPr>
          <w:rFonts w:ascii="Times New Roman" w:hAnsi="Times New Roman" w:cs="Times New Roman"/>
          <w:sz w:val="24"/>
          <w:szCs w:val="24"/>
        </w:rPr>
        <w:t xml:space="preserve">załącznik nr 1 </w:t>
      </w:r>
    </w:p>
    <w:p w:rsidR="00F96A93" w:rsidRDefault="00010E1E">
      <w:pPr>
        <w:numPr>
          <w:ilvl w:val="0"/>
          <w:numId w:val="14"/>
        </w:numPr>
        <w:suppressAutoHyphens w:val="0"/>
        <w:spacing w:after="51" w:line="250" w:lineRule="auto"/>
        <w:ind w:right="62" w:hanging="284"/>
        <w:jc w:val="both"/>
        <w:rPr>
          <w:rFonts w:ascii="Times New Roman" w:hAnsi="Times New Roman" w:cs="Times New Roman"/>
          <w:sz w:val="24"/>
          <w:szCs w:val="24"/>
        </w:rPr>
      </w:pPr>
      <w:r>
        <w:rPr>
          <w:rFonts w:ascii="Times New Roman" w:hAnsi="Times New Roman" w:cs="Times New Roman"/>
          <w:sz w:val="24"/>
          <w:szCs w:val="24"/>
        </w:rPr>
        <w:t>Wzór umowy – załącznik nr 2</w:t>
      </w:r>
    </w:p>
    <w:p w:rsidR="00F96A93" w:rsidRDefault="00010E1E">
      <w:pPr>
        <w:numPr>
          <w:ilvl w:val="0"/>
          <w:numId w:val="14"/>
        </w:numPr>
        <w:suppressAutoHyphens w:val="0"/>
        <w:spacing w:after="51" w:line="250" w:lineRule="auto"/>
        <w:ind w:right="62" w:hanging="284"/>
        <w:jc w:val="both"/>
        <w:rPr>
          <w:rFonts w:ascii="Times New Roman" w:hAnsi="Times New Roman" w:cs="Times New Roman"/>
          <w:sz w:val="24"/>
          <w:szCs w:val="24"/>
        </w:rPr>
      </w:pPr>
      <w:r>
        <w:rPr>
          <w:rFonts w:ascii="Times New Roman" w:hAnsi="Times New Roman" w:cs="Times New Roman"/>
          <w:sz w:val="24"/>
          <w:szCs w:val="24"/>
        </w:rPr>
        <w:t>Formularz oferty – załącznik nr 3</w:t>
      </w:r>
    </w:p>
    <w:p w:rsidR="00F96A93" w:rsidRDefault="00010E1E">
      <w:pPr>
        <w:numPr>
          <w:ilvl w:val="0"/>
          <w:numId w:val="14"/>
        </w:numPr>
        <w:suppressAutoHyphens w:val="0"/>
        <w:spacing w:after="51" w:line="250" w:lineRule="auto"/>
        <w:ind w:right="62" w:hanging="284"/>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Oświadczenie wykonawców wspólnie ubiegających się o zamówienie – załącznik nr 4</w:t>
      </w:r>
    </w:p>
    <w:p w:rsidR="00F96A93" w:rsidRDefault="00010E1E">
      <w:pPr>
        <w:numPr>
          <w:ilvl w:val="0"/>
          <w:numId w:val="14"/>
        </w:numPr>
        <w:suppressAutoHyphens w:val="0"/>
        <w:spacing w:after="51" w:line="250" w:lineRule="auto"/>
        <w:ind w:right="62" w:hanging="284"/>
        <w:jc w:val="both"/>
        <w:rPr>
          <w:rFonts w:ascii="Times New Roman" w:hAnsi="Times New Roman" w:cs="Times New Roman"/>
          <w:sz w:val="24"/>
          <w:szCs w:val="24"/>
        </w:rPr>
      </w:pPr>
      <w:r>
        <w:rPr>
          <w:rFonts w:ascii="Times New Roman" w:eastAsia="Times New Roman" w:hAnsi="Times New Roman" w:cs="Times New Roman"/>
          <w:sz w:val="24"/>
          <w:szCs w:val="24"/>
        </w:rPr>
        <w:t>Oświadczenie o braku podstaw do wykluczenia i spełnianiu warunków udziału w postępowaniu – załącznik nr 5</w:t>
      </w:r>
    </w:p>
    <w:p w:rsidR="00F96A93" w:rsidRDefault="00BB55B3">
      <w:pPr>
        <w:numPr>
          <w:ilvl w:val="0"/>
          <w:numId w:val="14"/>
        </w:numPr>
        <w:suppressAutoHyphens w:val="0"/>
        <w:spacing w:after="51" w:line="250" w:lineRule="auto"/>
        <w:ind w:right="62" w:hanging="284"/>
        <w:jc w:val="both"/>
        <w:rPr>
          <w:rFonts w:ascii="Times New Roman" w:hAnsi="Times New Roman" w:cs="Times New Roman"/>
          <w:sz w:val="24"/>
          <w:szCs w:val="24"/>
        </w:rPr>
      </w:pPr>
      <w:hyperlink r:id="rId138">
        <w:r w:rsidR="00010E1E">
          <w:rPr>
            <w:rFonts w:ascii="Times New Roman" w:eastAsia="Times New Roman" w:hAnsi="Times New Roman" w:cs="Times New Roman"/>
            <w:sz w:val="24"/>
            <w:szCs w:val="24"/>
          </w:rPr>
          <w:t>Zobowiązanie innego podmiotu do udostępnienia niezbędnych zasobów Wykonawcy</w:t>
        </w:r>
      </w:hyperlink>
      <w:r w:rsidR="00010E1E">
        <w:rPr>
          <w:rFonts w:ascii="Times New Roman" w:eastAsia="Times New Roman" w:hAnsi="Times New Roman" w:cs="Times New Roman"/>
          <w:sz w:val="24"/>
          <w:szCs w:val="24"/>
        </w:rPr>
        <w:t xml:space="preserve"> – załącznik nr 6</w:t>
      </w:r>
    </w:p>
    <w:p w:rsidR="00F96A93" w:rsidRDefault="00BB55B3">
      <w:pPr>
        <w:pStyle w:val="Bezodstpw"/>
        <w:numPr>
          <w:ilvl w:val="0"/>
          <w:numId w:val="14"/>
        </w:numPr>
        <w:suppressAutoHyphens w:val="0"/>
        <w:spacing w:after="51" w:line="250" w:lineRule="auto"/>
        <w:ind w:right="62" w:hanging="284"/>
        <w:jc w:val="both"/>
        <w:rPr>
          <w:rFonts w:ascii="Times New Roman" w:hAnsi="Times New Roman" w:cs="Times New Roman"/>
          <w:color w:val="auto"/>
          <w:sz w:val="24"/>
          <w:szCs w:val="24"/>
        </w:rPr>
      </w:pPr>
      <w:hyperlink r:id="rId139">
        <w:r w:rsidR="00010E1E">
          <w:rPr>
            <w:rFonts w:ascii="Times New Roman" w:eastAsia="Times New Roman" w:hAnsi="Times New Roman" w:cs="Times New Roman"/>
            <w:color w:val="auto"/>
            <w:sz w:val="24"/>
            <w:szCs w:val="24"/>
          </w:rPr>
          <w:t xml:space="preserve">Oświadczenie dotyczące przynależności lub braku przynależności do tej samej grupy – załącznik nr 7   </w:t>
        </w:r>
      </w:hyperlink>
    </w:p>
    <w:p w:rsidR="00F96A93" w:rsidRDefault="00010E1E">
      <w:pPr>
        <w:numPr>
          <w:ilvl w:val="0"/>
          <w:numId w:val="14"/>
        </w:numPr>
        <w:suppressAutoHyphens w:val="0"/>
        <w:spacing w:after="51" w:line="250" w:lineRule="auto"/>
        <w:ind w:right="62" w:hanging="284"/>
        <w:jc w:val="both"/>
        <w:rPr>
          <w:rFonts w:ascii="Times New Roman" w:hAnsi="Times New Roman" w:cs="Times New Roman"/>
          <w:sz w:val="24"/>
          <w:szCs w:val="24"/>
        </w:rPr>
      </w:pPr>
      <w:r>
        <w:rPr>
          <w:rFonts w:ascii="Times New Roman" w:eastAsia="Symbol" w:hAnsi="Times New Roman" w:cs="Times New Roman"/>
          <w:sz w:val="24"/>
          <w:szCs w:val="24"/>
        </w:rPr>
        <w:t xml:space="preserve">Wzór wykazu osób – </w:t>
      </w:r>
      <w:r>
        <w:rPr>
          <w:rFonts w:ascii="Times New Roman" w:hAnsi="Times New Roman" w:cs="Times New Roman"/>
          <w:sz w:val="24"/>
          <w:szCs w:val="24"/>
        </w:rPr>
        <w:t>załącznik nr 8</w:t>
      </w:r>
    </w:p>
    <w:p w:rsidR="00F96A93" w:rsidRDefault="00010E1E">
      <w:pPr>
        <w:numPr>
          <w:ilvl w:val="0"/>
          <w:numId w:val="14"/>
        </w:numPr>
        <w:suppressAutoHyphens w:val="0"/>
        <w:spacing w:after="51" w:line="250" w:lineRule="auto"/>
        <w:ind w:right="62" w:hanging="284"/>
        <w:jc w:val="both"/>
        <w:rPr>
          <w:rFonts w:ascii="Times New Roman" w:hAnsi="Times New Roman" w:cs="Times New Roman"/>
          <w:sz w:val="24"/>
          <w:szCs w:val="24"/>
        </w:rPr>
      </w:pPr>
      <w:r>
        <w:rPr>
          <w:rFonts w:ascii="Times New Roman" w:eastAsia="Symbol" w:hAnsi="Times New Roman" w:cs="Times New Roman"/>
          <w:sz w:val="24"/>
          <w:szCs w:val="24"/>
        </w:rPr>
        <w:t>Wzór wykazu narzędzi – z</w:t>
      </w:r>
      <w:r>
        <w:rPr>
          <w:rFonts w:ascii="Times New Roman" w:hAnsi="Times New Roman" w:cs="Times New Roman"/>
          <w:sz w:val="24"/>
          <w:szCs w:val="24"/>
        </w:rPr>
        <w:t>ałącznik nr 9</w:t>
      </w:r>
    </w:p>
    <w:p w:rsidR="00F96A93" w:rsidRDefault="00F96A93">
      <w:pPr>
        <w:suppressAutoHyphens w:val="0"/>
        <w:spacing w:after="51" w:line="250" w:lineRule="auto"/>
        <w:ind w:left="269" w:right="62"/>
        <w:jc w:val="both"/>
        <w:rPr>
          <w:rFonts w:ascii="Times New Roman" w:hAnsi="Times New Roman" w:cs="Times New Roman"/>
          <w:sz w:val="24"/>
          <w:szCs w:val="24"/>
        </w:rPr>
      </w:pPr>
    </w:p>
    <w:p w:rsidR="00F96A93" w:rsidRDefault="00F96A93">
      <w:pPr>
        <w:spacing w:after="0" w:line="240" w:lineRule="auto"/>
        <w:jc w:val="both"/>
        <w:rPr>
          <w:rFonts w:ascii="Times New Roman" w:eastAsia="Times New Roman" w:hAnsi="Times New Roman" w:cs="Times New Roman"/>
          <w:b/>
          <w:color w:val="FF0000"/>
          <w:sz w:val="24"/>
          <w:szCs w:val="24"/>
          <w:lang w:eastAsia="pl-PL"/>
        </w:rPr>
      </w:pPr>
    </w:p>
    <w:sectPr w:rsidR="00F96A93">
      <w:footerReference w:type="even" r:id="rId140"/>
      <w:footerReference w:type="default" r:id="rId141"/>
      <w:footerReference w:type="first" r:id="rId142"/>
      <w:pgSz w:w="11906" w:h="16838"/>
      <w:pgMar w:top="1417" w:right="1417" w:bottom="2206" w:left="1417" w:header="0" w:footer="1417" w:gutter="0"/>
      <w:cols w:space="708"/>
      <w:formProt w:val="0"/>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55B3" w:rsidRDefault="00BB55B3">
      <w:pPr>
        <w:spacing w:after="0" w:line="240" w:lineRule="auto"/>
      </w:pPr>
      <w:r>
        <w:separator/>
      </w:r>
    </w:p>
  </w:endnote>
  <w:endnote w:type="continuationSeparator" w:id="0">
    <w:p w:rsidR="00BB55B3" w:rsidRDefault="00BB55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altName w:val="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6719" w:rsidRDefault="006E671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6719" w:rsidRDefault="006E6719">
    <w:pPr>
      <w:spacing w:after="0" w:line="240" w:lineRule="auto"/>
      <w:jc w:val="center"/>
      <w:rPr>
        <w:rFonts w:ascii="Times New Roman" w:hAnsi="Times New Roman" w:cs="Times New Roman"/>
        <w:bCs/>
        <w:i/>
        <w:sz w:val="16"/>
        <w:szCs w:val="16"/>
      </w:rPr>
    </w:pPr>
    <w:r>
      <w:rPr>
        <w:i/>
        <w:sz w:val="16"/>
        <w:szCs w:val="16"/>
      </w:rPr>
      <w:t xml:space="preserve">SWZ –     </w:t>
    </w:r>
    <w:r>
      <w:rPr>
        <w:rFonts w:ascii="Times New Roman" w:hAnsi="Times New Roman" w:cs="Times New Roman"/>
        <w:i/>
        <w:sz w:val="16"/>
        <w:szCs w:val="16"/>
      </w:rPr>
      <w:t>Dowóz i odwóz uczestników z terenu Gminy Tarnów do Dziennego Domu Seniora w Nowodworzu w latach 2025-2028.</w:t>
    </w:r>
  </w:p>
  <w:p w:rsidR="006E6719" w:rsidRDefault="006E671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6719" w:rsidRDefault="006E6719">
    <w:pPr>
      <w:spacing w:after="0" w:line="240" w:lineRule="auto"/>
      <w:jc w:val="center"/>
      <w:rPr>
        <w:rFonts w:ascii="Times New Roman" w:hAnsi="Times New Roman" w:cs="Times New Roman"/>
        <w:bCs/>
        <w:i/>
        <w:sz w:val="16"/>
        <w:szCs w:val="16"/>
      </w:rPr>
    </w:pPr>
    <w:r>
      <w:rPr>
        <w:i/>
        <w:sz w:val="16"/>
        <w:szCs w:val="16"/>
      </w:rPr>
      <w:t xml:space="preserve">SWZ –     </w:t>
    </w:r>
    <w:r>
      <w:rPr>
        <w:rFonts w:ascii="Times New Roman" w:hAnsi="Times New Roman" w:cs="Times New Roman"/>
        <w:i/>
        <w:sz w:val="16"/>
        <w:szCs w:val="16"/>
      </w:rPr>
      <w:t>Dowóz i odwóz uczestników z terenu Gminy Tarnów do Dziennego Domu Seniora w Nowodworzu w latach 2025-2028.</w:t>
    </w:r>
  </w:p>
  <w:p w:rsidR="006E6719" w:rsidRDefault="006E67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55B3" w:rsidRDefault="00BB55B3">
      <w:pPr>
        <w:spacing w:after="0" w:line="240" w:lineRule="auto"/>
      </w:pPr>
      <w:r>
        <w:separator/>
      </w:r>
    </w:p>
  </w:footnote>
  <w:footnote w:type="continuationSeparator" w:id="0">
    <w:p w:rsidR="00BB55B3" w:rsidRDefault="00BB55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86E5F"/>
    <w:multiLevelType w:val="multilevel"/>
    <w:tmpl w:val="F50EB49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219E4FD8"/>
    <w:multiLevelType w:val="multilevel"/>
    <w:tmpl w:val="D45EA3D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29280F05"/>
    <w:multiLevelType w:val="multilevel"/>
    <w:tmpl w:val="EA44C762"/>
    <w:lvl w:ilvl="0">
      <w:start w:val="1"/>
      <w:numFmt w:val="decimal"/>
      <w:lvlText w:val="%1)"/>
      <w:lvlJc w:val="left"/>
      <w:pPr>
        <w:tabs>
          <w:tab w:val="num" w:pos="1134"/>
        </w:tabs>
        <w:ind w:left="1134" w:hanging="567"/>
      </w:pPr>
      <w:rPr>
        <w:rFonts w:ascii="Times New Roman" w:hAnsi="Times New Roman" w:cs="Times New Roman"/>
        <w:b w:val="0"/>
        <w:i w:val="0"/>
        <w:caps w:val="0"/>
        <w:smallCaps w:val="0"/>
        <w:strike w:val="0"/>
        <w:dstrike w:val="0"/>
        <w:outline w:val="0"/>
        <w:shadow w:val="0"/>
        <w:vanish w:val="0"/>
        <w:position w:val="0"/>
        <w:sz w:val="24"/>
        <w:szCs w:val="24"/>
        <w:vertAlign w:val="baseline"/>
        <w:lang w:val="pl-PL"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93A60AD"/>
    <w:multiLevelType w:val="multilevel"/>
    <w:tmpl w:val="12942E94"/>
    <w:lvl w:ilvl="0">
      <w:start w:val="1"/>
      <w:numFmt w:val="decimal"/>
      <w:lvlText w:val="%1"/>
      <w:lvlJc w:val="left"/>
      <w:pPr>
        <w:tabs>
          <w:tab w:val="num" w:pos="0"/>
        </w:tabs>
        <w:ind w:left="360" w:firstLine="0"/>
      </w:pPr>
      <w:rPr>
        <w:rFonts w:ascii="Liberation Serif" w:eastAsia="Liberation Serif" w:hAnsi="Liberation Serif" w:cs="Liberation Serif"/>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502" w:firstLine="0"/>
      </w:pPr>
      <w:rPr>
        <w:rFonts w:ascii="Liberation Serif" w:eastAsia="Liberation Serif" w:hAnsi="Liberation Serif" w:cs="Liberation Serif"/>
        <w:b w:val="0"/>
        <w:i w:val="0"/>
        <w:strike w:val="0"/>
        <w:dstrike w:val="0"/>
        <w:color w:val="000000"/>
        <w:position w:val="0"/>
        <w:sz w:val="20"/>
        <w:szCs w:val="20"/>
        <w:u w:val="none" w:color="000000"/>
        <w:shd w:val="clear" w:color="auto" w:fill="auto"/>
        <w:vertAlign w:val="baseline"/>
      </w:rPr>
    </w:lvl>
    <w:lvl w:ilvl="2">
      <w:start w:val="1"/>
      <w:numFmt w:val="decimal"/>
      <w:lvlText w:val="%3."/>
      <w:lvlJc w:val="left"/>
      <w:pPr>
        <w:tabs>
          <w:tab w:val="num" w:pos="0"/>
        </w:tabs>
        <w:ind w:left="553" w:firstLine="0"/>
      </w:pPr>
      <w:rPr>
        <w:rFonts w:ascii="Liberation Serif" w:eastAsia="Liberation Serif" w:hAnsi="Liberation Serif" w:cs="Liberation Serif"/>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1364" w:firstLine="0"/>
      </w:pPr>
      <w:rPr>
        <w:rFonts w:ascii="Liberation Serif" w:eastAsia="Liberation Serif" w:hAnsi="Liberation Serif" w:cs="Liberation Serif"/>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2084" w:firstLine="0"/>
      </w:pPr>
      <w:rPr>
        <w:rFonts w:ascii="Liberation Serif" w:eastAsia="Liberation Serif" w:hAnsi="Liberation Serif" w:cs="Liberation Serif"/>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2804" w:firstLine="0"/>
      </w:pPr>
      <w:rPr>
        <w:rFonts w:ascii="Liberation Serif" w:eastAsia="Liberation Serif" w:hAnsi="Liberation Serif" w:cs="Liberation Serif"/>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3524" w:firstLine="0"/>
      </w:pPr>
      <w:rPr>
        <w:rFonts w:ascii="Liberation Serif" w:eastAsia="Liberation Serif" w:hAnsi="Liberation Serif" w:cs="Liberation Serif"/>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4244" w:firstLine="0"/>
      </w:pPr>
      <w:rPr>
        <w:rFonts w:ascii="Liberation Serif" w:eastAsia="Liberation Serif" w:hAnsi="Liberation Serif" w:cs="Liberation Serif"/>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4964" w:firstLine="0"/>
      </w:pPr>
      <w:rPr>
        <w:rFonts w:ascii="Liberation Serif" w:eastAsia="Liberation Serif" w:hAnsi="Liberation Serif" w:cs="Liberation Serif"/>
        <w:b w:val="0"/>
        <w:i w:val="0"/>
        <w:strike w:val="0"/>
        <w:dstrike w:val="0"/>
        <w:color w:val="000000"/>
        <w:position w:val="0"/>
        <w:sz w:val="20"/>
        <w:szCs w:val="20"/>
        <w:u w:val="none" w:color="000000"/>
        <w:shd w:val="clear" w:color="auto" w:fill="auto"/>
        <w:vertAlign w:val="baseline"/>
      </w:rPr>
    </w:lvl>
  </w:abstractNum>
  <w:abstractNum w:abstractNumId="4" w15:restartNumberingAfterBreak="0">
    <w:nsid w:val="2E5662BB"/>
    <w:multiLevelType w:val="multilevel"/>
    <w:tmpl w:val="B3D80242"/>
    <w:lvl w:ilvl="0">
      <w:start w:val="1"/>
      <w:numFmt w:val="decimal"/>
      <w:lvlText w:val="%1."/>
      <w:lvlJc w:val="left"/>
      <w:pPr>
        <w:tabs>
          <w:tab w:val="num" w:pos="0"/>
        </w:tabs>
        <w:ind w:left="644" w:hanging="360"/>
      </w:pPr>
      <w:rPr>
        <w:color w:val="auto"/>
      </w:rPr>
    </w:lvl>
    <w:lvl w:ilvl="1">
      <w:start w:val="1"/>
      <w:numFmt w:val="lowerLetter"/>
      <w:lvlText w:val="%2."/>
      <w:lvlJc w:val="left"/>
      <w:pPr>
        <w:tabs>
          <w:tab w:val="num" w:pos="0"/>
        </w:tabs>
        <w:ind w:left="1636" w:hanging="360"/>
      </w:pPr>
    </w:lvl>
    <w:lvl w:ilvl="2">
      <w:start w:val="1"/>
      <w:numFmt w:val="lowerRoman"/>
      <w:lvlText w:val="%3."/>
      <w:lvlJc w:val="right"/>
      <w:pPr>
        <w:tabs>
          <w:tab w:val="num" w:pos="0"/>
        </w:tabs>
        <w:ind w:left="2356" w:hanging="180"/>
      </w:pPr>
    </w:lvl>
    <w:lvl w:ilvl="3">
      <w:start w:val="1"/>
      <w:numFmt w:val="decimal"/>
      <w:lvlText w:val="%4."/>
      <w:lvlJc w:val="left"/>
      <w:pPr>
        <w:tabs>
          <w:tab w:val="num" w:pos="0"/>
        </w:tabs>
        <w:ind w:left="3076" w:hanging="360"/>
      </w:pPr>
    </w:lvl>
    <w:lvl w:ilvl="4">
      <w:start w:val="1"/>
      <w:numFmt w:val="lowerLetter"/>
      <w:lvlText w:val="%5."/>
      <w:lvlJc w:val="left"/>
      <w:pPr>
        <w:tabs>
          <w:tab w:val="num" w:pos="0"/>
        </w:tabs>
        <w:ind w:left="3796" w:hanging="360"/>
      </w:pPr>
    </w:lvl>
    <w:lvl w:ilvl="5">
      <w:start w:val="1"/>
      <w:numFmt w:val="lowerRoman"/>
      <w:lvlText w:val="%6."/>
      <w:lvlJc w:val="right"/>
      <w:pPr>
        <w:tabs>
          <w:tab w:val="num" w:pos="0"/>
        </w:tabs>
        <w:ind w:left="4516" w:hanging="180"/>
      </w:pPr>
    </w:lvl>
    <w:lvl w:ilvl="6">
      <w:start w:val="1"/>
      <w:numFmt w:val="decimal"/>
      <w:lvlText w:val="%7."/>
      <w:lvlJc w:val="left"/>
      <w:pPr>
        <w:tabs>
          <w:tab w:val="num" w:pos="0"/>
        </w:tabs>
        <w:ind w:left="5236" w:hanging="360"/>
      </w:pPr>
    </w:lvl>
    <w:lvl w:ilvl="7">
      <w:start w:val="1"/>
      <w:numFmt w:val="lowerLetter"/>
      <w:lvlText w:val="%8."/>
      <w:lvlJc w:val="left"/>
      <w:pPr>
        <w:tabs>
          <w:tab w:val="num" w:pos="0"/>
        </w:tabs>
        <w:ind w:left="5956" w:hanging="360"/>
      </w:pPr>
    </w:lvl>
    <w:lvl w:ilvl="8">
      <w:start w:val="1"/>
      <w:numFmt w:val="lowerRoman"/>
      <w:lvlText w:val="%9."/>
      <w:lvlJc w:val="right"/>
      <w:pPr>
        <w:tabs>
          <w:tab w:val="num" w:pos="0"/>
        </w:tabs>
        <w:ind w:left="6676" w:hanging="180"/>
      </w:pPr>
    </w:lvl>
  </w:abstractNum>
  <w:abstractNum w:abstractNumId="5" w15:restartNumberingAfterBreak="0">
    <w:nsid w:val="324C5916"/>
    <w:multiLevelType w:val="multilevel"/>
    <w:tmpl w:val="F7BA2356"/>
    <w:lvl w:ilvl="0">
      <w:start w:val="5"/>
      <w:numFmt w:val="upperRoman"/>
      <w:lvlText w:val="%1."/>
      <w:lvlJc w:val="left"/>
      <w:pPr>
        <w:tabs>
          <w:tab w:val="num" w:pos="0"/>
        </w:tabs>
        <w:ind w:left="446" w:firstLine="0"/>
      </w:pPr>
      <w:rPr>
        <w:rFonts w:ascii="Times New Roman" w:eastAsia="Liberation Serif" w:hAnsi="Times New Roman" w:cs="Times New Roman"/>
        <w:b/>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080" w:firstLine="0"/>
      </w:pPr>
      <w:rPr>
        <w:rFonts w:ascii="Liberation Serif" w:eastAsia="Liberation Serif" w:hAnsi="Liberation Serif" w:cs="Liberation Serif"/>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800" w:firstLine="0"/>
      </w:pPr>
      <w:rPr>
        <w:rFonts w:ascii="Liberation Serif" w:eastAsia="Liberation Serif" w:hAnsi="Liberation Serif" w:cs="Liberation Serif"/>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520" w:firstLine="0"/>
      </w:pPr>
      <w:rPr>
        <w:rFonts w:ascii="Liberation Serif" w:eastAsia="Liberation Serif" w:hAnsi="Liberation Serif" w:cs="Liberation Serif"/>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240" w:firstLine="0"/>
      </w:pPr>
      <w:rPr>
        <w:rFonts w:ascii="Liberation Serif" w:eastAsia="Liberation Serif" w:hAnsi="Liberation Serif" w:cs="Liberation Serif"/>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960" w:firstLine="0"/>
      </w:pPr>
      <w:rPr>
        <w:rFonts w:ascii="Liberation Serif" w:eastAsia="Liberation Serif" w:hAnsi="Liberation Serif" w:cs="Liberation Serif"/>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680" w:firstLine="0"/>
      </w:pPr>
      <w:rPr>
        <w:rFonts w:ascii="Liberation Serif" w:eastAsia="Liberation Serif" w:hAnsi="Liberation Serif" w:cs="Liberation Serif"/>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400" w:firstLine="0"/>
      </w:pPr>
      <w:rPr>
        <w:rFonts w:ascii="Liberation Serif" w:eastAsia="Liberation Serif" w:hAnsi="Liberation Serif" w:cs="Liberation Serif"/>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120" w:firstLine="0"/>
      </w:pPr>
      <w:rPr>
        <w:rFonts w:ascii="Liberation Serif" w:eastAsia="Liberation Serif" w:hAnsi="Liberation Serif" w:cs="Liberation Serif"/>
        <w:b w:val="0"/>
        <w:i w:val="0"/>
        <w:strike w:val="0"/>
        <w:dstrike w:val="0"/>
        <w:color w:val="000000"/>
        <w:position w:val="0"/>
        <w:sz w:val="20"/>
        <w:szCs w:val="20"/>
        <w:u w:val="none" w:color="000000"/>
        <w:shd w:val="clear" w:color="auto" w:fill="auto"/>
        <w:vertAlign w:val="baseline"/>
      </w:rPr>
    </w:lvl>
  </w:abstractNum>
  <w:abstractNum w:abstractNumId="6" w15:restartNumberingAfterBreak="0">
    <w:nsid w:val="37D937AA"/>
    <w:multiLevelType w:val="multilevel"/>
    <w:tmpl w:val="6428C6F6"/>
    <w:lvl w:ilvl="0">
      <w:start w:val="2"/>
      <w:numFmt w:val="decimal"/>
      <w:lvlText w:val="%1)"/>
      <w:lvlJc w:val="left"/>
      <w:pPr>
        <w:tabs>
          <w:tab w:val="num" w:pos="0"/>
        </w:tabs>
        <w:ind w:left="785" w:hanging="360"/>
      </w:pPr>
      <w:rPr>
        <w:rFonts w:eastAsia="Symbol" w:cs="Symbol"/>
        <w:b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41FA65F8"/>
    <w:multiLevelType w:val="multilevel"/>
    <w:tmpl w:val="598248D6"/>
    <w:lvl w:ilvl="0">
      <w:start w:val="1"/>
      <w:numFmt w:val="lowerLetter"/>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8" w15:restartNumberingAfterBreak="0">
    <w:nsid w:val="49766711"/>
    <w:multiLevelType w:val="multilevel"/>
    <w:tmpl w:val="8932BBE4"/>
    <w:lvl w:ilvl="0">
      <w:start w:val="1"/>
      <w:numFmt w:val="decimal"/>
      <w:lvlText w:val="%1."/>
      <w:lvlJc w:val="right"/>
      <w:pPr>
        <w:tabs>
          <w:tab w:val="num" w:pos="1214"/>
        </w:tabs>
        <w:ind w:left="1364" w:firstLine="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50690E24"/>
    <w:multiLevelType w:val="multilevel"/>
    <w:tmpl w:val="6C4E524A"/>
    <w:lvl w:ilvl="0">
      <w:start w:val="1"/>
      <w:numFmt w:val="decimal"/>
      <w:lvlText w:val="%1."/>
      <w:lvlJc w:val="left"/>
      <w:pPr>
        <w:tabs>
          <w:tab w:val="num" w:pos="0"/>
        </w:tabs>
        <w:ind w:left="428"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121"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841"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561"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281"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4001"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721"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441"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161"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abstractNum>
  <w:abstractNum w:abstractNumId="10" w15:restartNumberingAfterBreak="0">
    <w:nsid w:val="52DA4EB1"/>
    <w:multiLevelType w:val="multilevel"/>
    <w:tmpl w:val="64F8DFA2"/>
    <w:lvl w:ilvl="0">
      <w:start w:val="3"/>
      <w:numFmt w:val="low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543F2B13"/>
    <w:multiLevelType w:val="multilevel"/>
    <w:tmpl w:val="73502110"/>
    <w:lvl w:ilvl="0">
      <w:start w:val="1"/>
      <w:numFmt w:val="decimal"/>
      <w:lvlText w:val="%1."/>
      <w:lvlJc w:val="left"/>
      <w:pPr>
        <w:tabs>
          <w:tab w:val="num" w:pos="0"/>
        </w:tabs>
        <w:ind w:left="284" w:firstLine="0"/>
      </w:pPr>
      <w:rPr>
        <w:rFonts w:ascii="Liberation Serif" w:eastAsia="Liberation Serif" w:hAnsi="Liberation Serif" w:cs="Liberation Serif"/>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364" w:firstLine="0"/>
      </w:pPr>
      <w:rPr>
        <w:rFonts w:ascii="Liberation Serif" w:eastAsia="Liberation Serif" w:hAnsi="Liberation Serif" w:cs="Liberation Serif"/>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2084" w:firstLine="0"/>
      </w:pPr>
      <w:rPr>
        <w:rFonts w:ascii="Liberation Serif" w:eastAsia="Liberation Serif" w:hAnsi="Liberation Serif" w:cs="Liberation Serif"/>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804" w:firstLine="0"/>
      </w:pPr>
      <w:rPr>
        <w:rFonts w:ascii="Liberation Serif" w:eastAsia="Liberation Serif" w:hAnsi="Liberation Serif" w:cs="Liberation Serif"/>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524" w:firstLine="0"/>
      </w:pPr>
      <w:rPr>
        <w:rFonts w:ascii="Liberation Serif" w:eastAsia="Liberation Serif" w:hAnsi="Liberation Serif" w:cs="Liberation Serif"/>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4244" w:firstLine="0"/>
      </w:pPr>
      <w:rPr>
        <w:rFonts w:ascii="Liberation Serif" w:eastAsia="Liberation Serif" w:hAnsi="Liberation Serif" w:cs="Liberation Serif"/>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964" w:firstLine="0"/>
      </w:pPr>
      <w:rPr>
        <w:rFonts w:ascii="Liberation Serif" w:eastAsia="Liberation Serif" w:hAnsi="Liberation Serif" w:cs="Liberation Serif"/>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684" w:firstLine="0"/>
      </w:pPr>
      <w:rPr>
        <w:rFonts w:ascii="Liberation Serif" w:eastAsia="Liberation Serif" w:hAnsi="Liberation Serif" w:cs="Liberation Serif"/>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404" w:firstLine="0"/>
      </w:pPr>
      <w:rPr>
        <w:rFonts w:ascii="Liberation Serif" w:eastAsia="Liberation Serif" w:hAnsi="Liberation Serif" w:cs="Liberation Serif"/>
        <w:b w:val="0"/>
        <w:i w:val="0"/>
        <w:strike w:val="0"/>
        <w:dstrike w:val="0"/>
        <w:color w:val="000000"/>
        <w:position w:val="0"/>
        <w:sz w:val="20"/>
        <w:szCs w:val="20"/>
        <w:u w:val="none" w:color="000000"/>
        <w:shd w:val="clear" w:color="auto" w:fill="auto"/>
        <w:vertAlign w:val="baseline"/>
      </w:rPr>
    </w:lvl>
  </w:abstractNum>
  <w:abstractNum w:abstractNumId="12" w15:restartNumberingAfterBreak="0">
    <w:nsid w:val="670B6384"/>
    <w:multiLevelType w:val="multilevel"/>
    <w:tmpl w:val="3588F0B8"/>
    <w:lvl w:ilvl="0">
      <w:start w:val="1"/>
      <w:numFmt w:val="lowerLetter"/>
      <w:lvlText w:val="%1)"/>
      <w:lvlJc w:val="left"/>
      <w:pPr>
        <w:tabs>
          <w:tab w:val="num" w:pos="0"/>
        </w:tabs>
        <w:ind w:left="720" w:hanging="360"/>
      </w:pPr>
      <w:rPr>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6C251590"/>
    <w:multiLevelType w:val="multilevel"/>
    <w:tmpl w:val="F0966914"/>
    <w:lvl w:ilvl="0">
      <w:start w:val="1"/>
      <w:numFmt w:val="decimal"/>
      <w:lvlText w:val="%1)"/>
      <w:lvlJc w:val="left"/>
      <w:pPr>
        <w:tabs>
          <w:tab w:val="num" w:pos="0"/>
        </w:tabs>
        <w:ind w:left="107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77097643"/>
    <w:multiLevelType w:val="multilevel"/>
    <w:tmpl w:val="94AC2024"/>
    <w:lvl w:ilvl="0">
      <w:start w:val="1"/>
      <w:numFmt w:val="bullet"/>
      <w:lvlText w:val=""/>
      <w:lvlJc w:val="left"/>
      <w:pPr>
        <w:tabs>
          <w:tab w:val="num" w:pos="0"/>
        </w:tabs>
        <w:ind w:left="720" w:hanging="360"/>
      </w:pPr>
      <w:rPr>
        <w:rFonts w:ascii="Symbol" w:hAnsi="Symbol" w:cs="Symbol" w:hint="default"/>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5" w15:restartNumberingAfterBreak="0">
    <w:nsid w:val="7B552E13"/>
    <w:multiLevelType w:val="multilevel"/>
    <w:tmpl w:val="AB568AA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7DE919FD"/>
    <w:multiLevelType w:val="multilevel"/>
    <w:tmpl w:val="47304D42"/>
    <w:lvl w:ilvl="0">
      <w:start w:val="9"/>
      <w:numFmt w:val="upperRoman"/>
      <w:lvlText w:val="%1."/>
      <w:lvlJc w:val="left"/>
      <w:pPr>
        <w:tabs>
          <w:tab w:val="num" w:pos="0"/>
        </w:tabs>
        <w:ind w:left="590" w:firstLine="0"/>
      </w:pPr>
      <w:rPr>
        <w:rFonts w:ascii="Liberation Serif" w:eastAsia="Liberation Serif" w:hAnsi="Liberation Serif" w:cs="Liberation Serif"/>
        <w:b/>
        <w:i w:val="0"/>
        <w:strike w:val="0"/>
        <w:dstrike w:val="0"/>
        <w:color w:val="000000"/>
        <w:position w:val="0"/>
        <w:sz w:val="20"/>
        <w:szCs w:val="20"/>
        <w:u w:val="none" w:color="000000"/>
        <w:shd w:val="clear" w:color="auto" w:fill="auto"/>
        <w:vertAlign w:val="baseline"/>
      </w:rPr>
    </w:lvl>
    <w:lvl w:ilvl="1">
      <w:start w:val="1"/>
      <w:numFmt w:val="decimal"/>
      <w:lvlText w:val="%2."/>
      <w:lvlJc w:val="left"/>
      <w:pPr>
        <w:tabs>
          <w:tab w:val="num" w:pos="0"/>
        </w:tabs>
        <w:ind w:left="667" w:firstLine="0"/>
      </w:pPr>
      <w:rPr>
        <w:rFonts w:ascii="Liberation Serif" w:eastAsia="Liberation Serif" w:hAnsi="Liberation Serif" w:cs="Liberation Serif"/>
        <w:b w:val="0"/>
        <w:i w:val="0"/>
        <w:strike w:val="0"/>
        <w:dstrike w:val="0"/>
        <w:color w:val="000000"/>
        <w:position w:val="0"/>
        <w:sz w:val="20"/>
        <w:szCs w:val="20"/>
        <w:u w:val="none" w:color="000000"/>
        <w:shd w:val="clear" w:color="auto" w:fill="auto"/>
        <w:vertAlign w:val="baseline"/>
      </w:rPr>
    </w:lvl>
    <w:lvl w:ilvl="2">
      <w:start w:val="1"/>
      <w:numFmt w:val="lowerLetter"/>
      <w:lvlText w:val="%3)"/>
      <w:lvlJc w:val="left"/>
      <w:pPr>
        <w:tabs>
          <w:tab w:val="num" w:pos="0"/>
        </w:tabs>
        <w:ind w:left="85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3">
      <w:start w:val="1"/>
      <w:numFmt w:val="lowerLetter"/>
      <w:lvlText w:val="%4)"/>
      <w:lvlJc w:val="left"/>
      <w:pPr>
        <w:tabs>
          <w:tab w:val="num" w:pos="0"/>
        </w:tabs>
        <w:ind w:left="1134" w:firstLine="0"/>
      </w:pPr>
      <w:rPr>
        <w:rFonts w:ascii="Liberation Serif" w:eastAsia="Liberation Serif" w:hAnsi="Liberation Serif" w:cs="Liberation Serif"/>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1930" w:firstLine="0"/>
      </w:pPr>
      <w:rPr>
        <w:rFonts w:ascii="Liberation Serif" w:eastAsia="Liberation Serif" w:hAnsi="Liberation Serif" w:cs="Liberation Serif"/>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2650" w:firstLine="0"/>
      </w:pPr>
      <w:rPr>
        <w:rFonts w:ascii="Liberation Serif" w:eastAsia="Liberation Serif" w:hAnsi="Liberation Serif" w:cs="Liberation Serif"/>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3370" w:firstLine="0"/>
      </w:pPr>
      <w:rPr>
        <w:rFonts w:ascii="Liberation Serif" w:eastAsia="Liberation Serif" w:hAnsi="Liberation Serif" w:cs="Liberation Serif"/>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4090" w:firstLine="0"/>
      </w:pPr>
      <w:rPr>
        <w:rFonts w:ascii="Liberation Serif" w:eastAsia="Liberation Serif" w:hAnsi="Liberation Serif" w:cs="Liberation Serif"/>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4810" w:firstLine="0"/>
      </w:pPr>
      <w:rPr>
        <w:rFonts w:ascii="Liberation Serif" w:eastAsia="Liberation Serif" w:hAnsi="Liberation Serif" w:cs="Liberation Serif"/>
        <w:b w:val="0"/>
        <w:i w:val="0"/>
        <w:strike w:val="0"/>
        <w:dstrike w:val="0"/>
        <w:color w:val="000000"/>
        <w:position w:val="0"/>
        <w:sz w:val="20"/>
        <w:szCs w:val="20"/>
        <w:u w:val="none" w:color="000000"/>
        <w:shd w:val="clear" w:color="auto" w:fill="auto"/>
        <w:vertAlign w:val="baseline"/>
      </w:rPr>
    </w:lvl>
  </w:abstractNum>
  <w:num w:numId="1">
    <w:abstractNumId w:val="14"/>
  </w:num>
  <w:num w:numId="2">
    <w:abstractNumId w:val="4"/>
  </w:num>
  <w:num w:numId="3">
    <w:abstractNumId w:val="0"/>
  </w:num>
  <w:num w:numId="4">
    <w:abstractNumId w:val="15"/>
  </w:num>
  <w:num w:numId="5">
    <w:abstractNumId w:val="7"/>
  </w:num>
  <w:num w:numId="6">
    <w:abstractNumId w:val="10"/>
  </w:num>
  <w:num w:numId="7">
    <w:abstractNumId w:val="12"/>
  </w:num>
  <w:num w:numId="8">
    <w:abstractNumId w:val="3"/>
  </w:num>
  <w:num w:numId="9">
    <w:abstractNumId w:val="5"/>
  </w:num>
  <w:num w:numId="10">
    <w:abstractNumId w:val="16"/>
  </w:num>
  <w:num w:numId="11">
    <w:abstractNumId w:val="6"/>
  </w:num>
  <w:num w:numId="12">
    <w:abstractNumId w:val="2"/>
  </w:num>
  <w:num w:numId="13">
    <w:abstractNumId w:val="8"/>
  </w:num>
  <w:num w:numId="14">
    <w:abstractNumId w:val="11"/>
  </w:num>
  <w:num w:numId="15">
    <w:abstractNumId w:val="13"/>
  </w:num>
  <w:num w:numId="16">
    <w:abstractNumId w:val="9"/>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A93"/>
    <w:rsid w:val="00001259"/>
    <w:rsid w:val="00010E1E"/>
    <w:rsid w:val="000C75B2"/>
    <w:rsid w:val="000D227B"/>
    <w:rsid w:val="00132CCA"/>
    <w:rsid w:val="001C78F1"/>
    <w:rsid w:val="003C5B4D"/>
    <w:rsid w:val="004955D9"/>
    <w:rsid w:val="006E6719"/>
    <w:rsid w:val="00A13360"/>
    <w:rsid w:val="00A17906"/>
    <w:rsid w:val="00AA459E"/>
    <w:rsid w:val="00BB55B3"/>
    <w:rsid w:val="00C55BE0"/>
    <w:rsid w:val="00DC21A8"/>
    <w:rsid w:val="00F31AB6"/>
    <w:rsid w:val="00F96A9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868A7C-7DAE-49F1-855B-D0D205BF8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B75CC"/>
    <w:pPr>
      <w:spacing w:after="200" w:line="276" w:lineRule="auto"/>
    </w:pPr>
  </w:style>
  <w:style w:type="paragraph" w:styleId="Nagwek1">
    <w:name w:val="heading 1"/>
    <w:basedOn w:val="Normalny"/>
    <w:link w:val="Nagwek1Znak"/>
    <w:uiPriority w:val="99"/>
    <w:qFormat/>
    <w:rsid w:val="0027256C"/>
    <w:pPr>
      <w:suppressAutoHyphens w:val="0"/>
      <w:spacing w:beforeAutospacing="1" w:afterAutospacing="1" w:line="240" w:lineRule="auto"/>
      <w:outlineLvl w:val="0"/>
    </w:pPr>
    <w:rPr>
      <w:rFonts w:ascii="Times New Roman" w:eastAsia="Times New Roman" w:hAnsi="Times New Roman" w:cs="Times New Roman"/>
      <w:b/>
      <w:bCs/>
      <w:kern w:val="2"/>
      <w:sz w:val="48"/>
      <w:szCs w:val="48"/>
      <w:lang w:eastAsia="pl-PL"/>
    </w:rPr>
  </w:style>
  <w:style w:type="paragraph" w:styleId="Nagwek3">
    <w:name w:val="heading 3"/>
    <w:basedOn w:val="Nagwek"/>
    <w:next w:val="Tekstpodstawowy"/>
    <w:qFormat/>
    <w:pPr>
      <w:spacing w:before="140" w:after="200"/>
      <w:outlineLvl w:val="2"/>
    </w:pPr>
    <w:rPr>
      <w:rFonts w:ascii="Liberation Serif" w:eastAsia="Segoe UI" w:hAnsi="Liberation Serif" w:cs="Tahoma"/>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278E4"/>
    <w:rPr>
      <w:color w:val="0000FF" w:themeColor="hyperlink"/>
      <w:u w:val="single"/>
    </w:rPr>
  </w:style>
  <w:style w:type="character" w:customStyle="1" w:styleId="StopkaZnak">
    <w:name w:val="Stopka Znak"/>
    <w:basedOn w:val="Domylnaczcionkaakapitu"/>
    <w:link w:val="Stopka1"/>
    <w:uiPriority w:val="99"/>
    <w:qFormat/>
    <w:rsid w:val="00526953"/>
  </w:style>
  <w:style w:type="character" w:customStyle="1" w:styleId="AkapitzlistZnak">
    <w:name w:val="Akapit z listą Znak"/>
    <w:link w:val="Akapitzlist"/>
    <w:uiPriority w:val="99"/>
    <w:qFormat/>
    <w:locked/>
    <w:rsid w:val="00D02339"/>
  </w:style>
  <w:style w:type="character" w:customStyle="1" w:styleId="StopkaZnak1">
    <w:name w:val="Stopka Znak1"/>
    <w:basedOn w:val="Domylnaczcionkaakapitu"/>
    <w:link w:val="Stopka"/>
    <w:uiPriority w:val="99"/>
    <w:semiHidden/>
    <w:qFormat/>
    <w:rsid w:val="006A1CEF"/>
  </w:style>
  <w:style w:type="character" w:customStyle="1" w:styleId="TekstdymkaZnak">
    <w:name w:val="Tekst dymka Znak"/>
    <w:basedOn w:val="Domylnaczcionkaakapitu"/>
    <w:link w:val="Tekstdymka"/>
    <w:uiPriority w:val="99"/>
    <w:semiHidden/>
    <w:qFormat/>
    <w:rsid w:val="00FE3D7A"/>
    <w:rPr>
      <w:rFonts w:ascii="Tahoma" w:hAnsi="Tahoma" w:cs="Tahoma"/>
      <w:sz w:val="16"/>
      <w:szCs w:val="16"/>
    </w:rPr>
  </w:style>
  <w:style w:type="character" w:customStyle="1" w:styleId="Tekstpodstawowy3Znak">
    <w:name w:val="Tekst podstawowy 3 Znak"/>
    <w:basedOn w:val="Domylnaczcionkaakapitu"/>
    <w:link w:val="Tekstpodstawowy3"/>
    <w:uiPriority w:val="99"/>
    <w:semiHidden/>
    <w:qFormat/>
    <w:rsid w:val="0027256C"/>
    <w:rPr>
      <w:sz w:val="16"/>
      <w:szCs w:val="16"/>
    </w:rPr>
  </w:style>
  <w:style w:type="character" w:customStyle="1" w:styleId="Nagwek1Znak">
    <w:name w:val="Nagłówek 1 Znak"/>
    <w:basedOn w:val="Domylnaczcionkaakapitu"/>
    <w:link w:val="Nagwek1"/>
    <w:uiPriority w:val="99"/>
    <w:qFormat/>
    <w:rsid w:val="0027256C"/>
    <w:rPr>
      <w:rFonts w:ascii="Times New Roman" w:eastAsia="Times New Roman" w:hAnsi="Times New Roman" w:cs="Times New Roman"/>
      <w:b/>
      <w:bCs/>
      <w:kern w:val="2"/>
      <w:sz w:val="48"/>
      <w:szCs w:val="48"/>
      <w:lang w:eastAsia="pl-PL"/>
    </w:rPr>
  </w:style>
  <w:style w:type="character" w:styleId="Pogrubienie">
    <w:name w:val="Strong"/>
    <w:qFormat/>
    <w:rsid w:val="000278E4"/>
    <w:rPr>
      <w:b/>
      <w:bCs/>
    </w:rPr>
  </w:style>
  <w:style w:type="character" w:customStyle="1" w:styleId="Nierozpoznanawzmianka1">
    <w:name w:val="Nierozpoznana wzmianka1"/>
    <w:basedOn w:val="Domylnaczcionkaakapitu"/>
    <w:uiPriority w:val="99"/>
    <w:semiHidden/>
    <w:unhideWhenUsed/>
    <w:qFormat/>
    <w:rsid w:val="000278E4"/>
    <w:rPr>
      <w:color w:val="605E5C"/>
      <w:shd w:val="clear" w:color="auto" w:fill="E1DFDD"/>
    </w:rPr>
  </w:style>
  <w:style w:type="character" w:customStyle="1" w:styleId="oznaczenie">
    <w:name w:val="oznaczenie"/>
    <w:basedOn w:val="Domylnaczcionkaakapitu"/>
    <w:qFormat/>
    <w:rsid w:val="00617A29"/>
  </w:style>
  <w:style w:type="character" w:customStyle="1" w:styleId="TekstpodstawowywcityZnak">
    <w:name w:val="Tekst podstawowy wcięty Znak"/>
    <w:basedOn w:val="Domylnaczcionkaakapitu"/>
    <w:link w:val="Tekstpodstawowywcity"/>
    <w:uiPriority w:val="99"/>
    <w:semiHidden/>
    <w:qFormat/>
    <w:rsid w:val="001A1CDB"/>
  </w:style>
  <w:style w:type="character" w:customStyle="1" w:styleId="Normalny1">
    <w:name w:val="Normalny1"/>
    <w:basedOn w:val="Domylnaczcionkaakapitu"/>
    <w:qFormat/>
    <w:rsid w:val="004C4609"/>
  </w:style>
  <w:style w:type="character" w:styleId="Nierozpoznanawzmianka">
    <w:name w:val="Unresolved Mention"/>
    <w:basedOn w:val="Domylnaczcionkaakapitu"/>
    <w:uiPriority w:val="99"/>
    <w:semiHidden/>
    <w:unhideWhenUsed/>
    <w:qFormat/>
    <w:rsid w:val="006B7F64"/>
    <w:rPr>
      <w:color w:val="605E5C"/>
      <w:shd w:val="clear" w:color="auto" w:fill="E1DFDD"/>
    </w:rPr>
  </w:style>
  <w:style w:type="paragraph" w:styleId="Nagwek">
    <w:name w:val="header"/>
    <w:basedOn w:val="Normalny"/>
    <w:next w:val="Tekstpodstawowy"/>
    <w:qFormat/>
    <w:rsid w:val="006548D8"/>
    <w:pPr>
      <w:keepNext/>
      <w:spacing w:before="240" w:after="120"/>
    </w:pPr>
    <w:rPr>
      <w:rFonts w:ascii="Liberation Sans" w:eastAsia="Microsoft YaHei" w:hAnsi="Liberation Sans" w:cs="Arial"/>
      <w:sz w:val="28"/>
      <w:szCs w:val="28"/>
    </w:rPr>
  </w:style>
  <w:style w:type="paragraph" w:styleId="Tekstpodstawowy">
    <w:name w:val="Body Text"/>
    <w:basedOn w:val="Normalny"/>
    <w:rsid w:val="00B12E74"/>
    <w:pPr>
      <w:spacing w:after="140"/>
    </w:pPr>
  </w:style>
  <w:style w:type="paragraph" w:styleId="Lista">
    <w:name w:val="List"/>
    <w:basedOn w:val="Tekstpodstawowy"/>
    <w:rsid w:val="00B12E74"/>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customStyle="1" w:styleId="Indeksuser">
    <w:name w:val="Indeks (user)"/>
    <w:basedOn w:val="Normalny"/>
    <w:qFormat/>
    <w:rsid w:val="00B12E74"/>
    <w:pPr>
      <w:suppressLineNumbers/>
    </w:pPr>
    <w:rPr>
      <w:rFonts w:cs="Arial"/>
    </w:rPr>
  </w:style>
  <w:style w:type="paragraph" w:customStyle="1" w:styleId="Gwkaistopkauser">
    <w:name w:val="Główka i stopka (user)"/>
    <w:basedOn w:val="Normalny"/>
    <w:qFormat/>
    <w:rsid w:val="00B12E74"/>
    <w:pPr>
      <w:suppressLineNumbers/>
      <w:tabs>
        <w:tab w:val="center" w:pos="4536"/>
        <w:tab w:val="right" w:pos="9072"/>
      </w:tabs>
    </w:pPr>
  </w:style>
  <w:style w:type="paragraph" w:customStyle="1" w:styleId="Legenda1">
    <w:name w:val="Legenda1"/>
    <w:basedOn w:val="Normalny"/>
    <w:qFormat/>
    <w:rsid w:val="00B12E74"/>
    <w:pPr>
      <w:suppressLineNumbers/>
      <w:spacing w:before="120" w:after="120"/>
    </w:pPr>
    <w:rPr>
      <w:rFonts w:cs="Arial"/>
      <w:i/>
      <w:iCs/>
      <w:sz w:val="24"/>
      <w:szCs w:val="24"/>
    </w:rPr>
  </w:style>
  <w:style w:type="paragraph" w:customStyle="1" w:styleId="Nagwek10">
    <w:name w:val="Nagłówek1"/>
    <w:basedOn w:val="Normalny"/>
    <w:next w:val="Tekstpodstawowy"/>
    <w:qFormat/>
    <w:rsid w:val="00B12E74"/>
    <w:pPr>
      <w:keepNext/>
      <w:spacing w:before="240" w:after="120"/>
    </w:pPr>
    <w:rPr>
      <w:rFonts w:ascii="Liberation Sans" w:eastAsia="Microsoft YaHei" w:hAnsi="Liberation Sans" w:cs="Arial"/>
      <w:sz w:val="28"/>
      <w:szCs w:val="28"/>
    </w:rPr>
  </w:style>
  <w:style w:type="paragraph" w:styleId="NormalnyWeb">
    <w:name w:val="Normal (Web)"/>
    <w:basedOn w:val="Normalny"/>
    <w:uiPriority w:val="99"/>
    <w:unhideWhenUsed/>
    <w:qFormat/>
    <w:rsid w:val="00777316"/>
    <w:pPr>
      <w:spacing w:beforeAutospacing="1" w:after="142"/>
    </w:pPr>
    <w:rPr>
      <w:rFonts w:ascii="Times New Roman" w:eastAsia="Times New Roman" w:hAnsi="Times New Roman" w:cs="Times New Roman"/>
      <w:sz w:val="24"/>
      <w:szCs w:val="24"/>
      <w:lang w:eastAsia="pl-PL"/>
    </w:rPr>
  </w:style>
  <w:style w:type="paragraph" w:customStyle="1" w:styleId="sdfootnote">
    <w:name w:val="sdfootnote"/>
    <w:basedOn w:val="Normalny"/>
    <w:qFormat/>
    <w:rsid w:val="00777316"/>
    <w:pPr>
      <w:spacing w:beforeAutospacing="1" w:after="0" w:line="240" w:lineRule="auto"/>
      <w:ind w:left="340" w:hanging="340"/>
    </w:pPr>
    <w:rPr>
      <w:rFonts w:ascii="Times New Roman" w:eastAsia="Times New Roman" w:hAnsi="Times New Roman" w:cs="Times New Roman"/>
      <w:sz w:val="20"/>
      <w:szCs w:val="20"/>
      <w:lang w:eastAsia="pl-PL"/>
    </w:rPr>
  </w:style>
  <w:style w:type="paragraph" w:styleId="Akapitzlist">
    <w:name w:val="List Paragraph"/>
    <w:basedOn w:val="Normalny"/>
    <w:link w:val="AkapitzlistZnak"/>
    <w:uiPriority w:val="99"/>
    <w:qFormat/>
    <w:rsid w:val="00E42E62"/>
    <w:pPr>
      <w:ind w:left="720"/>
      <w:contextualSpacing/>
    </w:pPr>
  </w:style>
  <w:style w:type="paragraph" w:customStyle="1" w:styleId="Stopka1">
    <w:name w:val="Stopka1"/>
    <w:basedOn w:val="Normalny"/>
    <w:link w:val="StopkaZnak"/>
    <w:uiPriority w:val="99"/>
    <w:semiHidden/>
    <w:unhideWhenUsed/>
    <w:qFormat/>
    <w:rsid w:val="00526953"/>
    <w:pPr>
      <w:tabs>
        <w:tab w:val="center" w:pos="4536"/>
        <w:tab w:val="right" w:pos="9072"/>
      </w:tabs>
      <w:spacing w:after="0" w:line="240" w:lineRule="auto"/>
    </w:pPr>
  </w:style>
  <w:style w:type="paragraph" w:styleId="Stopka">
    <w:name w:val="footer"/>
    <w:basedOn w:val="Normalny"/>
    <w:link w:val="StopkaZnak1"/>
    <w:uiPriority w:val="99"/>
    <w:unhideWhenUsed/>
    <w:rsid w:val="006A1CEF"/>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FE3D7A"/>
    <w:pPr>
      <w:spacing w:after="0" w:line="240" w:lineRule="auto"/>
    </w:pPr>
    <w:rPr>
      <w:rFonts w:ascii="Tahoma" w:hAnsi="Tahoma" w:cs="Tahoma"/>
      <w:sz w:val="16"/>
      <w:szCs w:val="16"/>
    </w:rPr>
  </w:style>
  <w:style w:type="paragraph" w:customStyle="1" w:styleId="Default">
    <w:name w:val="Default"/>
    <w:uiPriority w:val="99"/>
    <w:qFormat/>
    <w:rsid w:val="00F76A1A"/>
    <w:pPr>
      <w:suppressAutoHyphens w:val="0"/>
    </w:pPr>
    <w:rPr>
      <w:rFonts w:ascii="Arial" w:eastAsia="Calibri" w:hAnsi="Arial" w:cs="Arial"/>
      <w:color w:val="000000"/>
      <w:sz w:val="24"/>
      <w:szCs w:val="24"/>
    </w:rPr>
  </w:style>
  <w:style w:type="paragraph" w:styleId="Tekstpodstawowy3">
    <w:name w:val="Body Text 3"/>
    <w:basedOn w:val="Normalny"/>
    <w:link w:val="Tekstpodstawowy3Znak"/>
    <w:uiPriority w:val="99"/>
    <w:semiHidden/>
    <w:unhideWhenUsed/>
    <w:qFormat/>
    <w:rsid w:val="0027256C"/>
    <w:pPr>
      <w:spacing w:after="120"/>
    </w:pPr>
    <w:rPr>
      <w:sz w:val="16"/>
      <w:szCs w:val="16"/>
    </w:rPr>
  </w:style>
  <w:style w:type="paragraph" w:customStyle="1" w:styleId="pkt">
    <w:name w:val="pkt"/>
    <w:basedOn w:val="Normalny"/>
    <w:qFormat/>
    <w:rsid w:val="0027256C"/>
    <w:pPr>
      <w:spacing w:before="60" w:after="60" w:line="240" w:lineRule="auto"/>
      <w:ind w:left="851" w:hanging="295"/>
      <w:jc w:val="both"/>
    </w:pPr>
    <w:rPr>
      <w:rFonts w:ascii="Times New Roman" w:eastAsia="Times New Roman" w:hAnsi="Times New Roman" w:cs="Times New Roman"/>
      <w:sz w:val="20"/>
      <w:szCs w:val="20"/>
      <w:lang w:eastAsia="zh-CN"/>
    </w:rPr>
  </w:style>
  <w:style w:type="paragraph" w:styleId="Bezodstpw">
    <w:name w:val="No Spacing"/>
    <w:uiPriority w:val="99"/>
    <w:qFormat/>
    <w:rsid w:val="00F4461E"/>
    <w:rPr>
      <w:rFonts w:ascii="Calibri" w:eastAsiaTheme="minorEastAsia" w:hAnsi="Calibri"/>
      <w:color w:val="00000A"/>
      <w:lang w:eastAsia="pl-PL"/>
    </w:rPr>
  </w:style>
  <w:style w:type="paragraph" w:customStyle="1" w:styleId="Teksttreci">
    <w:name w:val="Tekst treści"/>
    <w:basedOn w:val="Normalny"/>
    <w:qFormat/>
    <w:rsid w:val="000252E4"/>
    <w:pPr>
      <w:shd w:val="clear" w:color="auto" w:fill="FFFFFF"/>
      <w:spacing w:after="0" w:line="240" w:lineRule="atLeast"/>
      <w:ind w:hanging="1700"/>
    </w:pPr>
    <w:rPr>
      <w:rFonts w:ascii="Verdana" w:eastAsia="Times New Roman" w:hAnsi="Verdana" w:cs="Verdana"/>
      <w:sz w:val="19"/>
      <w:szCs w:val="19"/>
      <w:lang w:val="cs-CZ" w:eastAsia="zh-CN"/>
    </w:rPr>
  </w:style>
  <w:style w:type="paragraph" w:customStyle="1" w:styleId="Standard">
    <w:name w:val="Standard"/>
    <w:qFormat/>
    <w:rsid w:val="006E6F22"/>
    <w:pPr>
      <w:widowControl w:val="0"/>
    </w:pPr>
    <w:rPr>
      <w:rFonts w:ascii="Times New Roman" w:eastAsia="Times New Roman" w:hAnsi="Times New Roman" w:cs="Times New Roman"/>
      <w:sz w:val="24"/>
      <w:szCs w:val="20"/>
      <w:lang w:eastAsia="pl-PL"/>
    </w:rPr>
  </w:style>
  <w:style w:type="paragraph" w:customStyle="1" w:styleId="TableText">
    <w:name w:val="Table Text"/>
    <w:basedOn w:val="Normalny"/>
    <w:qFormat/>
    <w:rsid w:val="00617A29"/>
    <w:pPr>
      <w:spacing w:before="60" w:after="60" w:line="240" w:lineRule="auto"/>
    </w:pPr>
    <w:rPr>
      <w:rFonts w:ascii="Times New Roman" w:eastAsia="Times New Roman" w:hAnsi="Times New Roman" w:cs="Times New Roman"/>
      <w:szCs w:val="24"/>
      <w:lang w:val="en-US" w:eastAsia="zh-CN"/>
    </w:rPr>
  </w:style>
  <w:style w:type="paragraph" w:customStyle="1" w:styleId="Tekstpodstawowy22">
    <w:name w:val="Tekst podstawowy 22"/>
    <w:basedOn w:val="Normalny"/>
    <w:qFormat/>
    <w:rsid w:val="00617A29"/>
    <w:pPr>
      <w:spacing w:after="0" w:line="240" w:lineRule="auto"/>
    </w:pPr>
    <w:rPr>
      <w:rFonts w:ascii="Times New Roman" w:eastAsia="Times New Roman" w:hAnsi="Times New Roman" w:cs="Times New Roman"/>
      <w:b/>
      <w:sz w:val="24"/>
      <w:szCs w:val="20"/>
      <w:lang w:eastAsia="zh-CN"/>
    </w:rPr>
  </w:style>
  <w:style w:type="paragraph" w:styleId="Tekstpodstawowywcity">
    <w:name w:val="Body Text Indent"/>
    <w:basedOn w:val="Normalny"/>
    <w:link w:val="TekstpodstawowywcityZnak"/>
    <w:uiPriority w:val="99"/>
    <w:semiHidden/>
    <w:unhideWhenUsed/>
    <w:rsid w:val="001A1CDB"/>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24491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puap.gov.pl/" TargetMode="External"/><Relationship Id="rId21" Type="http://schemas.openxmlformats.org/officeDocument/2006/relationships/hyperlink" Target="https://epuap.gov.pl/" TargetMode="External"/><Relationship Id="rId42" Type="http://schemas.openxmlformats.org/officeDocument/2006/relationships/hyperlink" Target="https://epuap.gov.pl/" TargetMode="External"/><Relationship Id="rId63" Type="http://schemas.openxmlformats.org/officeDocument/2006/relationships/hyperlink" Target="https://epuap.gov.pl/" TargetMode="External"/><Relationship Id="rId84" Type="http://schemas.openxmlformats.org/officeDocument/2006/relationships/hyperlink" Target="https://ezamowienia.gov.pl/pl/" TargetMode="External"/><Relationship Id="rId138" Type="http://schemas.openxmlformats.org/officeDocument/2006/relationships/hyperlink" Target="https://miniportal.uzp.gov.pl/" TargetMode="External"/><Relationship Id="rId107" Type="http://schemas.openxmlformats.org/officeDocument/2006/relationships/hyperlink" Target="https://epuap.gov.pl/" TargetMode="External"/><Relationship Id="rId11" Type="http://schemas.openxmlformats.org/officeDocument/2006/relationships/hyperlink" Target="https://ezamowienia.gov.pl/pl/" TargetMode="External"/><Relationship Id="rId32" Type="http://schemas.openxmlformats.org/officeDocument/2006/relationships/hyperlink" Target="https://epuap.gov.pl/" TargetMode="External"/><Relationship Id="rId37" Type="http://schemas.openxmlformats.org/officeDocument/2006/relationships/hyperlink" Target="https://epuap.gov.pl/" TargetMode="External"/><Relationship Id="rId53" Type="http://schemas.openxmlformats.org/officeDocument/2006/relationships/hyperlink" Target="mailto:gops@gmina.tarnow.pl" TargetMode="External"/><Relationship Id="rId58" Type="http://schemas.openxmlformats.org/officeDocument/2006/relationships/hyperlink" Target="https://epuap.gov.pl/" TargetMode="External"/><Relationship Id="rId74" Type="http://schemas.openxmlformats.org/officeDocument/2006/relationships/hyperlink" Target="https://epuap.gov.pl/" TargetMode="External"/><Relationship Id="rId79" Type="http://schemas.openxmlformats.org/officeDocument/2006/relationships/hyperlink" Target="https://epuap.gov.pl/" TargetMode="External"/><Relationship Id="rId102" Type="http://schemas.openxmlformats.org/officeDocument/2006/relationships/hyperlink" Target="https://miniportal.uzp.gov.pl/" TargetMode="External"/><Relationship Id="rId123" Type="http://schemas.openxmlformats.org/officeDocument/2006/relationships/hyperlink" Target="https://miniportal.uzp.gov.pl/" TargetMode="External"/><Relationship Id="rId128" Type="http://schemas.openxmlformats.org/officeDocument/2006/relationships/hyperlink" Target="https://miniportal.uzp.gov.pl/" TargetMode="External"/><Relationship Id="rId144"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https://miniportal.uzp.gov.pl/" TargetMode="External"/><Relationship Id="rId95" Type="http://schemas.openxmlformats.org/officeDocument/2006/relationships/hyperlink" Target="https://miniportal.uzp.gov.pl/" TargetMode="External"/><Relationship Id="rId22" Type="http://schemas.openxmlformats.org/officeDocument/2006/relationships/hyperlink" Target="https://epuap.gov.pl/" TargetMode="External"/><Relationship Id="rId27" Type="http://schemas.openxmlformats.org/officeDocument/2006/relationships/hyperlink" Target="https://epuap.gov.pl/" TargetMode="External"/><Relationship Id="rId43" Type="http://schemas.openxmlformats.org/officeDocument/2006/relationships/hyperlink" Target="https://epuap.gov.pl/" TargetMode="External"/><Relationship Id="rId48" Type="http://schemas.openxmlformats.org/officeDocument/2006/relationships/hyperlink" Target="https://epuap.gov.pl/" TargetMode="External"/><Relationship Id="rId64" Type="http://schemas.openxmlformats.org/officeDocument/2006/relationships/hyperlink" Target="https://epuap.gov.pl/" TargetMode="External"/><Relationship Id="rId69" Type="http://schemas.openxmlformats.org/officeDocument/2006/relationships/hyperlink" Target="https://epuap.gov.pl/" TargetMode="External"/><Relationship Id="rId113" Type="http://schemas.openxmlformats.org/officeDocument/2006/relationships/hyperlink" Target="https://epuap.gov.pl/" TargetMode="External"/><Relationship Id="rId118" Type="http://schemas.openxmlformats.org/officeDocument/2006/relationships/hyperlink" Target="https://epuap.gov.pl/" TargetMode="External"/><Relationship Id="rId134" Type="http://schemas.openxmlformats.org/officeDocument/2006/relationships/hyperlink" Target="https://miniportal.uzp.gov.pl/" TargetMode="External"/><Relationship Id="rId139" Type="http://schemas.openxmlformats.org/officeDocument/2006/relationships/hyperlink" Target="https://miniportal.uzp.gov.pl/" TargetMode="External"/><Relationship Id="rId80" Type="http://schemas.openxmlformats.org/officeDocument/2006/relationships/hyperlink" Target="https://epuap.gov.pl/" TargetMode="External"/><Relationship Id="rId85" Type="http://schemas.openxmlformats.org/officeDocument/2006/relationships/hyperlink" Target="https://ezamowienia.gov.pl/pl/" TargetMode="External"/><Relationship Id="rId12" Type="http://schemas.openxmlformats.org/officeDocument/2006/relationships/hyperlink" Target="https://epuap.gov.pl/" TargetMode="External"/><Relationship Id="rId17" Type="http://schemas.openxmlformats.org/officeDocument/2006/relationships/hyperlink" Target="https://epuap.gov.pl/" TargetMode="External"/><Relationship Id="rId33" Type="http://schemas.openxmlformats.org/officeDocument/2006/relationships/hyperlink" Target="https://epuap.gov.pl/" TargetMode="External"/><Relationship Id="rId38" Type="http://schemas.openxmlformats.org/officeDocument/2006/relationships/hyperlink" Target="https://epuap.gov.pl/" TargetMode="External"/><Relationship Id="rId59" Type="http://schemas.openxmlformats.org/officeDocument/2006/relationships/hyperlink" Target="https://epuap.gov.pl/" TargetMode="External"/><Relationship Id="rId103" Type="http://schemas.openxmlformats.org/officeDocument/2006/relationships/hyperlink" Target="https://epuap.gov.pl/" TargetMode="External"/><Relationship Id="rId108" Type="http://schemas.openxmlformats.org/officeDocument/2006/relationships/hyperlink" Target="https://epuap.gov.pl/" TargetMode="External"/><Relationship Id="rId124" Type="http://schemas.openxmlformats.org/officeDocument/2006/relationships/hyperlink" Target="https://miniportal.uzp.gov.pl/" TargetMode="External"/><Relationship Id="rId129" Type="http://schemas.openxmlformats.org/officeDocument/2006/relationships/hyperlink" Target="https://miniportal.uzp.gov.pl/" TargetMode="External"/><Relationship Id="rId54" Type="http://schemas.openxmlformats.org/officeDocument/2006/relationships/hyperlink" Target="mailto:gops@gmina.tarnow.pl" TargetMode="External"/><Relationship Id="rId70" Type="http://schemas.openxmlformats.org/officeDocument/2006/relationships/hyperlink" Target="https://epuap.gov.pl/" TargetMode="External"/><Relationship Id="rId75" Type="http://schemas.openxmlformats.org/officeDocument/2006/relationships/hyperlink" Target="https://epuap.gov.pl/" TargetMode="External"/><Relationship Id="rId91" Type="http://schemas.openxmlformats.org/officeDocument/2006/relationships/hyperlink" Target="https://miniportal.uzp.gov.pl/" TargetMode="External"/><Relationship Id="rId96" Type="http://schemas.openxmlformats.org/officeDocument/2006/relationships/image" Target="media/image1.wmf"/><Relationship Id="rId14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epuap.gov.pl/" TargetMode="External"/><Relationship Id="rId28" Type="http://schemas.openxmlformats.org/officeDocument/2006/relationships/hyperlink" Target="https://epuap.gov.pl/" TargetMode="External"/><Relationship Id="rId49" Type="http://schemas.openxmlformats.org/officeDocument/2006/relationships/hyperlink" Target="https://epuap.gov.pl/" TargetMode="External"/><Relationship Id="rId114" Type="http://schemas.openxmlformats.org/officeDocument/2006/relationships/hyperlink" Target="https://epuap.gov.pl/" TargetMode="External"/><Relationship Id="rId119" Type="http://schemas.openxmlformats.org/officeDocument/2006/relationships/hyperlink" Target="https://epuap.gov.pl/" TargetMode="External"/><Relationship Id="rId44" Type="http://schemas.openxmlformats.org/officeDocument/2006/relationships/hyperlink" Target="https://epuap.gov.pl/" TargetMode="External"/><Relationship Id="rId60" Type="http://schemas.openxmlformats.org/officeDocument/2006/relationships/hyperlink" Target="https://epuap.gov.pl/" TargetMode="External"/><Relationship Id="rId65" Type="http://schemas.openxmlformats.org/officeDocument/2006/relationships/hyperlink" Target="https://epuap.gov.pl/" TargetMode="External"/><Relationship Id="rId81" Type="http://schemas.openxmlformats.org/officeDocument/2006/relationships/hyperlink" Target="https://epuap.gov.pl/" TargetMode="External"/><Relationship Id="rId86" Type="http://schemas.openxmlformats.org/officeDocument/2006/relationships/hyperlink" Target="https://miniportal.uzp.gov.pl/" TargetMode="External"/><Relationship Id="rId130" Type="http://schemas.openxmlformats.org/officeDocument/2006/relationships/hyperlink" Target="https://miniportal.uzp.gov.pl/" TargetMode="External"/><Relationship Id="rId135" Type="http://schemas.openxmlformats.org/officeDocument/2006/relationships/hyperlink" Target="https://miniportal.uzp.gov.pl/" TargetMode="External"/><Relationship Id="rId13" Type="http://schemas.openxmlformats.org/officeDocument/2006/relationships/hyperlink" Target="https://epuap.gov.pl/" TargetMode="External"/><Relationship Id="rId18" Type="http://schemas.openxmlformats.org/officeDocument/2006/relationships/hyperlink" Target="https://epuap.gov.pl/" TargetMode="External"/><Relationship Id="rId39" Type="http://schemas.openxmlformats.org/officeDocument/2006/relationships/hyperlink" Target="https://epuap.gov.pl/" TargetMode="External"/><Relationship Id="rId109" Type="http://schemas.openxmlformats.org/officeDocument/2006/relationships/hyperlink" Target="https://epuap.gov.pl/" TargetMode="External"/><Relationship Id="rId34" Type="http://schemas.openxmlformats.org/officeDocument/2006/relationships/hyperlink" Target="https://epuap.gov.pl/" TargetMode="External"/><Relationship Id="rId50" Type="http://schemas.openxmlformats.org/officeDocument/2006/relationships/hyperlink" Target="https://epuap.gov.pl/" TargetMode="External"/><Relationship Id="rId55" Type="http://schemas.openxmlformats.org/officeDocument/2006/relationships/hyperlink" Target="https://epuap.gov.pl/" TargetMode="External"/><Relationship Id="rId76" Type="http://schemas.openxmlformats.org/officeDocument/2006/relationships/hyperlink" Target="https://epuap.gov.pl/" TargetMode="External"/><Relationship Id="rId97" Type="http://schemas.openxmlformats.org/officeDocument/2006/relationships/hyperlink" Target="https://miniportal.uzp.gov.pl/" TargetMode="External"/><Relationship Id="rId104" Type="http://schemas.openxmlformats.org/officeDocument/2006/relationships/hyperlink" Target="https://epuap.gov.pl/" TargetMode="External"/><Relationship Id="rId120" Type="http://schemas.openxmlformats.org/officeDocument/2006/relationships/hyperlink" Target="https://epuap.gov.pl/" TargetMode="External"/><Relationship Id="rId125" Type="http://schemas.openxmlformats.org/officeDocument/2006/relationships/hyperlink" Target="https://miniportal.uzp.gov.pl/" TargetMode="External"/><Relationship Id="rId141"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hyperlink" Target="https://epuap.gov.pl/" TargetMode="External"/><Relationship Id="rId92" Type="http://schemas.openxmlformats.org/officeDocument/2006/relationships/hyperlink" Target="https://miniportal.uzp.gov.pl/" TargetMode="External"/><Relationship Id="rId2" Type="http://schemas.openxmlformats.org/officeDocument/2006/relationships/numbering" Target="numbering.xml"/><Relationship Id="rId29" Type="http://schemas.openxmlformats.org/officeDocument/2006/relationships/hyperlink" Target="https://epuap.gov.pl/" TargetMode="External"/><Relationship Id="rId24" Type="http://schemas.openxmlformats.org/officeDocument/2006/relationships/hyperlink" Target="https://epuap.gov.pl/" TargetMode="External"/><Relationship Id="rId40" Type="http://schemas.openxmlformats.org/officeDocument/2006/relationships/hyperlink" Target="https://epuap.gov.pl/" TargetMode="External"/><Relationship Id="rId45" Type="http://schemas.openxmlformats.org/officeDocument/2006/relationships/hyperlink" Target="https://epuap.gov.pl/" TargetMode="External"/><Relationship Id="rId66" Type="http://schemas.openxmlformats.org/officeDocument/2006/relationships/hyperlink" Target="https://epuap.gov.pl/" TargetMode="External"/><Relationship Id="rId87" Type="http://schemas.openxmlformats.org/officeDocument/2006/relationships/hyperlink" Target="https://miniportal.uzp.gov.pl/" TargetMode="External"/><Relationship Id="rId110" Type="http://schemas.openxmlformats.org/officeDocument/2006/relationships/hyperlink" Target="https://epuap.gov.pl/" TargetMode="External"/><Relationship Id="rId115" Type="http://schemas.openxmlformats.org/officeDocument/2006/relationships/hyperlink" Target="https://epuap.gov.pl/" TargetMode="External"/><Relationship Id="rId131" Type="http://schemas.openxmlformats.org/officeDocument/2006/relationships/hyperlink" Target="https://miniportal.uzp.gov.pl/" TargetMode="External"/><Relationship Id="rId136" Type="http://schemas.openxmlformats.org/officeDocument/2006/relationships/hyperlink" Target="https://miniportal.uzp.gov.pl/" TargetMode="External"/><Relationship Id="rId61" Type="http://schemas.openxmlformats.org/officeDocument/2006/relationships/hyperlink" Target="https://epuap.gov.pl/" TargetMode="External"/><Relationship Id="rId82" Type="http://schemas.openxmlformats.org/officeDocument/2006/relationships/hyperlink" Target="https://epuap.gov.pl/" TargetMode="External"/><Relationship Id="rId19" Type="http://schemas.openxmlformats.org/officeDocument/2006/relationships/hyperlink" Target="https://epuap.gov.pl/" TargetMode="External"/><Relationship Id="rId14" Type="http://schemas.openxmlformats.org/officeDocument/2006/relationships/hyperlink" Target="https://epuap.gov.pl/" TargetMode="External"/><Relationship Id="rId30" Type="http://schemas.openxmlformats.org/officeDocument/2006/relationships/hyperlink" Target="https://epuap.gov.pl/" TargetMode="External"/><Relationship Id="rId35" Type="http://schemas.openxmlformats.org/officeDocument/2006/relationships/hyperlink" Target="https://epuap.gov.pl/" TargetMode="External"/><Relationship Id="rId56" Type="http://schemas.openxmlformats.org/officeDocument/2006/relationships/hyperlink" Target="https://epuap.gov.pl/" TargetMode="External"/><Relationship Id="rId77" Type="http://schemas.openxmlformats.org/officeDocument/2006/relationships/hyperlink" Target="https://epuap.gov.pl/" TargetMode="External"/><Relationship Id="rId100" Type="http://schemas.openxmlformats.org/officeDocument/2006/relationships/hyperlink" Target="https://miniportal.uzp.gov.pl/" TargetMode="External"/><Relationship Id="rId105" Type="http://schemas.openxmlformats.org/officeDocument/2006/relationships/hyperlink" Target="mailto:iodo@gmina.tarnow.pl" TargetMode="External"/><Relationship Id="rId126" Type="http://schemas.openxmlformats.org/officeDocument/2006/relationships/hyperlink" Target="https://miniportal.uzp.gov.pl/" TargetMode="External"/><Relationship Id="rId8" Type="http://schemas.openxmlformats.org/officeDocument/2006/relationships/hyperlink" Target="mailto:gops@gmina.tarnow.pl" TargetMode="External"/><Relationship Id="rId51" Type="http://schemas.openxmlformats.org/officeDocument/2006/relationships/hyperlink" Target="https://epuap.gov.pl/" TargetMode="External"/><Relationship Id="rId72" Type="http://schemas.openxmlformats.org/officeDocument/2006/relationships/hyperlink" Target="https://epuap.gov.pl/" TargetMode="External"/><Relationship Id="rId93" Type="http://schemas.openxmlformats.org/officeDocument/2006/relationships/hyperlink" Target="https://miniportal.uzp.gov.pl/" TargetMode="External"/><Relationship Id="rId98" Type="http://schemas.openxmlformats.org/officeDocument/2006/relationships/hyperlink" Target="https://miniportal.uzp.gov.pl/" TargetMode="External"/><Relationship Id="rId121" Type="http://schemas.openxmlformats.org/officeDocument/2006/relationships/hyperlink" Target="https://epuap.gov.pl/" TargetMode="External"/><Relationship Id="rId142" Type="http://schemas.openxmlformats.org/officeDocument/2006/relationships/footer" Target="footer3.xml"/><Relationship Id="rId3" Type="http://schemas.openxmlformats.org/officeDocument/2006/relationships/styles" Target="styles.xml"/><Relationship Id="rId25" Type="http://schemas.openxmlformats.org/officeDocument/2006/relationships/hyperlink" Target="https://epuap.gov.pl/" TargetMode="External"/><Relationship Id="rId46" Type="http://schemas.openxmlformats.org/officeDocument/2006/relationships/hyperlink" Target="https://epuap.gov.pl/" TargetMode="External"/><Relationship Id="rId67" Type="http://schemas.openxmlformats.org/officeDocument/2006/relationships/hyperlink" Target="https://epuap.gov.pl/" TargetMode="External"/><Relationship Id="rId116" Type="http://schemas.openxmlformats.org/officeDocument/2006/relationships/hyperlink" Target="https://epuap.gov.pl/" TargetMode="External"/><Relationship Id="rId137" Type="http://schemas.openxmlformats.org/officeDocument/2006/relationships/hyperlink" Target="https://miniportal.uzp.gov.pl/" TargetMode="External"/><Relationship Id="rId20" Type="http://schemas.openxmlformats.org/officeDocument/2006/relationships/hyperlink" Target="https://epuap.gov.pl/" TargetMode="External"/><Relationship Id="rId41" Type="http://schemas.openxmlformats.org/officeDocument/2006/relationships/hyperlink" Target="https://epuap.gov.pl/" TargetMode="External"/><Relationship Id="rId62" Type="http://schemas.openxmlformats.org/officeDocument/2006/relationships/hyperlink" Target="https://epuap.gov.pl/" TargetMode="External"/><Relationship Id="rId83" Type="http://schemas.openxmlformats.org/officeDocument/2006/relationships/hyperlink" Target="https://epuap.gov.pl/" TargetMode="External"/><Relationship Id="rId88" Type="http://schemas.openxmlformats.org/officeDocument/2006/relationships/hyperlink" Target="https://miniportal.uzp.gov.pl/" TargetMode="External"/><Relationship Id="rId111" Type="http://schemas.openxmlformats.org/officeDocument/2006/relationships/hyperlink" Target="https://epuap.gov.pl/" TargetMode="External"/><Relationship Id="rId132" Type="http://schemas.openxmlformats.org/officeDocument/2006/relationships/hyperlink" Target="https://miniportal.uzp.gov.pl/" TargetMode="External"/><Relationship Id="rId15" Type="http://schemas.openxmlformats.org/officeDocument/2006/relationships/hyperlink" Target="https://epuap.gov.pl/" TargetMode="External"/><Relationship Id="rId36" Type="http://schemas.openxmlformats.org/officeDocument/2006/relationships/hyperlink" Target="https://epuap.gov.pl/" TargetMode="External"/><Relationship Id="rId57" Type="http://schemas.openxmlformats.org/officeDocument/2006/relationships/hyperlink" Target="https://epuap.gov.pl/" TargetMode="External"/><Relationship Id="rId106" Type="http://schemas.openxmlformats.org/officeDocument/2006/relationships/hyperlink" Target="https://epuap.gov.pl/" TargetMode="External"/><Relationship Id="rId127" Type="http://schemas.openxmlformats.org/officeDocument/2006/relationships/hyperlink" Target="https://miniportal.uzp.gov.pl/" TargetMode="External"/><Relationship Id="rId10" Type="http://schemas.openxmlformats.org/officeDocument/2006/relationships/hyperlink" Target="https://bip.malopolska.pl/ugt" TargetMode="External"/><Relationship Id="rId31" Type="http://schemas.openxmlformats.org/officeDocument/2006/relationships/hyperlink" Target="https://epuap.gov.pl/" TargetMode="External"/><Relationship Id="rId52" Type="http://schemas.openxmlformats.org/officeDocument/2006/relationships/hyperlink" Target="https://epuap.gov.pl/" TargetMode="External"/><Relationship Id="rId73" Type="http://schemas.openxmlformats.org/officeDocument/2006/relationships/hyperlink" Target="https://epuap.gov.pl/" TargetMode="External"/><Relationship Id="rId78" Type="http://schemas.openxmlformats.org/officeDocument/2006/relationships/hyperlink" Target="https://epuap.gov.pl/" TargetMode="External"/><Relationship Id="rId94" Type="http://schemas.openxmlformats.org/officeDocument/2006/relationships/hyperlink" Target="https://miniportal.uzp.gov.pl/" TargetMode="External"/><Relationship Id="rId99" Type="http://schemas.openxmlformats.org/officeDocument/2006/relationships/hyperlink" Target="https://miniportal.uzp.gov.pl/" TargetMode="External"/><Relationship Id="rId101" Type="http://schemas.openxmlformats.org/officeDocument/2006/relationships/hyperlink" Target="https://miniportal.uzp.gov.pl/" TargetMode="External"/><Relationship Id="rId122" Type="http://schemas.openxmlformats.org/officeDocument/2006/relationships/hyperlink" Target="https://miniportal.uzp.gov.pl/" TargetMode="External"/><Relationship Id="rId14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iniportal.uzp.gov.pl/" TargetMode="External"/><Relationship Id="rId26" Type="http://schemas.openxmlformats.org/officeDocument/2006/relationships/hyperlink" Target="https://epuap.gov.pl/" TargetMode="External"/><Relationship Id="rId47" Type="http://schemas.openxmlformats.org/officeDocument/2006/relationships/hyperlink" Target="https://epuap.gov.pl/" TargetMode="External"/><Relationship Id="rId68" Type="http://schemas.openxmlformats.org/officeDocument/2006/relationships/hyperlink" Target="https://epuap.gov.pl/" TargetMode="External"/><Relationship Id="rId89" Type="http://schemas.openxmlformats.org/officeDocument/2006/relationships/hyperlink" Target="https://miniportal.uzp.gov.pl/" TargetMode="External"/><Relationship Id="rId112" Type="http://schemas.openxmlformats.org/officeDocument/2006/relationships/hyperlink" Target="https://epuap.gov.pl/" TargetMode="External"/><Relationship Id="rId133" Type="http://schemas.openxmlformats.org/officeDocument/2006/relationships/hyperlink" Target="https://miniportal.uzp.gov.pl/" TargetMode="External"/><Relationship Id="rId16" Type="http://schemas.openxmlformats.org/officeDocument/2006/relationships/hyperlink" Target="https://epuap.gov.pl/" TargetMode="External"/></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B4680-9947-474E-BAF8-61D6F0C33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781</TotalTime>
  <Pages>1</Pages>
  <Words>8517</Words>
  <Characters>51107</Characters>
  <Application>Microsoft Office Word</Application>
  <DocSecurity>0</DocSecurity>
  <Lines>425</Lines>
  <Paragraphs>119</Paragraphs>
  <ScaleCrop>false</ScaleCrop>
  <HeadingPairs>
    <vt:vector size="2" baseType="variant">
      <vt:variant>
        <vt:lpstr>Tytuł</vt:lpstr>
      </vt:variant>
      <vt:variant>
        <vt:i4>1</vt:i4>
      </vt:variant>
    </vt:vector>
  </HeadingPairs>
  <TitlesOfParts>
    <vt:vector size="1" baseType="lpstr">
      <vt:lpstr/>
    </vt:vector>
  </TitlesOfParts>
  <Company>CENTRUM OBSLUGI SZKOL I PRZEDSZKOLI GMINY TARNOW</Company>
  <LinksUpToDate>false</LinksUpToDate>
  <CharactersWithSpaces>59505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bbardel</dc:creator>
  <dc:description/>
  <cp:lastModifiedBy>daniel.besciak</cp:lastModifiedBy>
  <cp:revision>83</cp:revision>
  <cp:lastPrinted>2025-06-17T07:20:00Z</cp:lastPrinted>
  <dcterms:created xsi:type="dcterms:W3CDTF">2021-11-10T10:23:00Z</dcterms:created>
  <dcterms:modified xsi:type="dcterms:W3CDTF">2025-06-26T12:22:00Z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