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A286F" w14:textId="1529267D" w:rsidR="00892BD8" w:rsidRPr="00714798" w:rsidRDefault="00714798" w:rsidP="00714798">
      <w:pPr>
        <w:shd w:val="clear" w:color="auto" w:fill="FFFFFF"/>
        <w:jc w:val="right"/>
        <w:outlineLvl w:val="1"/>
        <w:rPr>
          <w:rFonts w:ascii="Arial CE,Bold" w:eastAsiaTheme="minorHAnsi" w:hAnsi="Arial CE,Bold" w:cs="Arial CE,Bold"/>
          <w:b/>
          <w:bCs/>
          <w:lang w:eastAsia="en-US"/>
        </w:rPr>
      </w:pPr>
      <w:r w:rsidRPr="00714798">
        <w:rPr>
          <w:rFonts w:ascii="Arial CE,Bold" w:eastAsiaTheme="minorHAnsi" w:hAnsi="Arial CE,Bold" w:cs="Arial CE,Bold"/>
          <w:b/>
          <w:bCs/>
          <w:lang w:eastAsia="en-US"/>
        </w:rPr>
        <w:t>Zał</w:t>
      </w:r>
      <w:r w:rsidR="00AE5E9E">
        <w:rPr>
          <w:rFonts w:ascii="Arial CE,Bold" w:eastAsiaTheme="minorHAnsi" w:hAnsi="Arial CE,Bold" w:cs="Arial CE,Bold"/>
          <w:b/>
          <w:bCs/>
          <w:lang w:eastAsia="en-US"/>
        </w:rPr>
        <w:t>.</w:t>
      </w:r>
      <w:r w:rsidRPr="00714798">
        <w:rPr>
          <w:rFonts w:ascii="Arial CE,Bold" w:eastAsiaTheme="minorHAnsi" w:hAnsi="Arial CE,Bold" w:cs="Arial CE,Bold"/>
          <w:b/>
          <w:bCs/>
          <w:lang w:eastAsia="en-US"/>
        </w:rPr>
        <w:t xml:space="preserve"> nr</w:t>
      </w:r>
      <w:r w:rsidR="00086FB3">
        <w:rPr>
          <w:rFonts w:ascii="Arial CE,Bold" w:eastAsiaTheme="minorHAnsi" w:hAnsi="Arial CE,Bold" w:cs="Arial CE,Bold"/>
          <w:b/>
          <w:bCs/>
          <w:lang w:eastAsia="en-US"/>
        </w:rPr>
        <w:t xml:space="preserve"> 2</w:t>
      </w:r>
    </w:p>
    <w:p w14:paraId="1DFF2E01" w14:textId="2A6AD9E2" w:rsidR="004A6E1C" w:rsidRDefault="004A6E1C" w:rsidP="004A6E1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1D3E8480" w14:textId="500F39AD" w:rsidR="004A6E1C" w:rsidRPr="0030548F" w:rsidRDefault="004A6E1C" w:rsidP="0030548F">
      <w:pPr>
        <w:ind w:firstLine="19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4EBFBD78" w14:textId="61AA67B5" w:rsidR="009672ED" w:rsidRDefault="00892BD8" w:rsidP="0030548F">
      <w:pPr>
        <w:jc w:val="center"/>
        <w:rPr>
          <w:rFonts w:ascii="RotisSansSerif" w:hAnsi="RotisSansSerif"/>
          <w:b/>
          <w:sz w:val="28"/>
        </w:rPr>
      </w:pPr>
      <w:r>
        <w:rPr>
          <w:rFonts w:ascii="RotisSansSerif" w:hAnsi="RotisSansSerif"/>
          <w:b/>
          <w:sz w:val="28"/>
        </w:rPr>
        <w:t xml:space="preserve">Parametry </w:t>
      </w:r>
      <w:r w:rsidR="009672ED">
        <w:rPr>
          <w:rFonts w:ascii="RotisSansSerif" w:hAnsi="RotisSansSerif"/>
          <w:b/>
          <w:sz w:val="28"/>
        </w:rPr>
        <w:t>wymagane</w:t>
      </w:r>
    </w:p>
    <w:p w14:paraId="0F4184BF" w14:textId="082EE910" w:rsidR="00FA2A20" w:rsidRDefault="003121FD" w:rsidP="0030548F">
      <w:pPr>
        <w:jc w:val="center"/>
        <w:rPr>
          <w:rFonts w:ascii="RotisSansSerif" w:hAnsi="RotisSansSerif"/>
          <w:bCs/>
          <w:sz w:val="28"/>
        </w:rPr>
      </w:pPr>
      <w:r w:rsidRPr="009672ED">
        <w:rPr>
          <w:rFonts w:ascii="RotisSansSerif" w:hAnsi="RotisSansSerif"/>
          <w:bCs/>
          <w:sz w:val="28"/>
        </w:rPr>
        <w:t xml:space="preserve">Zestaw laparoskopowy z </w:t>
      </w:r>
      <w:r w:rsidR="00787C81">
        <w:rPr>
          <w:rFonts w:ascii="RotisSansSerif" w:hAnsi="RotisSansSerif"/>
          <w:bCs/>
          <w:sz w:val="28"/>
        </w:rPr>
        <w:t xml:space="preserve">diatermią i </w:t>
      </w:r>
      <w:r w:rsidRPr="009672ED">
        <w:rPr>
          <w:rFonts w:ascii="RotisSansSerif" w:hAnsi="RotisSansSerif"/>
          <w:bCs/>
          <w:sz w:val="28"/>
        </w:rPr>
        <w:t>t</w:t>
      </w:r>
      <w:r w:rsidR="004A6E1C" w:rsidRPr="009672ED">
        <w:rPr>
          <w:rFonts w:ascii="RotisSansSerif" w:hAnsi="RotisSansSerif"/>
          <w:bCs/>
          <w:sz w:val="28"/>
        </w:rPr>
        <w:t>or</w:t>
      </w:r>
      <w:r w:rsidRPr="009672ED">
        <w:rPr>
          <w:rFonts w:ascii="RotisSansSerif" w:hAnsi="RotisSansSerif"/>
          <w:bCs/>
          <w:sz w:val="28"/>
        </w:rPr>
        <w:t>em</w:t>
      </w:r>
      <w:r w:rsidR="004A6E1C" w:rsidRPr="009672ED">
        <w:rPr>
          <w:rFonts w:ascii="RotisSansSerif" w:hAnsi="RotisSansSerif"/>
          <w:bCs/>
          <w:sz w:val="28"/>
        </w:rPr>
        <w:t xml:space="preserve"> </w:t>
      </w:r>
      <w:r w:rsidR="007715ED" w:rsidRPr="009672ED">
        <w:rPr>
          <w:rFonts w:ascii="RotisSansSerif" w:hAnsi="RotisSansSerif"/>
          <w:bCs/>
          <w:sz w:val="28"/>
        </w:rPr>
        <w:t>w</w:t>
      </w:r>
      <w:r w:rsidR="004A6E1C" w:rsidRPr="009672ED">
        <w:rPr>
          <w:rFonts w:ascii="RotisSansSerif" w:hAnsi="RotisSansSerif"/>
          <w:bCs/>
          <w:sz w:val="28"/>
        </w:rPr>
        <w:t>izyjny</w:t>
      </w:r>
      <w:r w:rsidRPr="009672ED">
        <w:rPr>
          <w:rFonts w:ascii="RotisSansSerif" w:hAnsi="RotisSansSerif"/>
          <w:bCs/>
          <w:sz w:val="28"/>
        </w:rPr>
        <w:t>m</w:t>
      </w:r>
      <w:r w:rsidR="004A6E1C" w:rsidRPr="009672ED">
        <w:rPr>
          <w:rFonts w:ascii="RotisSansSerif" w:hAnsi="RotisSansSerif"/>
          <w:bCs/>
          <w:sz w:val="28"/>
        </w:rPr>
        <w:t xml:space="preserve"> do obrazowania w </w:t>
      </w:r>
      <w:r w:rsidR="00C152CB" w:rsidRPr="009672ED">
        <w:rPr>
          <w:rFonts w:ascii="RotisSansSerif" w:hAnsi="RotisSansSerif"/>
          <w:bCs/>
          <w:sz w:val="28"/>
        </w:rPr>
        <w:t>2D/</w:t>
      </w:r>
      <w:r w:rsidR="004A6E1C" w:rsidRPr="009672ED">
        <w:rPr>
          <w:rFonts w:ascii="RotisSansSerif" w:hAnsi="RotisSansSerif"/>
          <w:bCs/>
          <w:sz w:val="28"/>
        </w:rPr>
        <w:t>3D z ICG</w:t>
      </w:r>
    </w:p>
    <w:p w14:paraId="3691302E" w14:textId="77777777" w:rsidR="009672ED" w:rsidRPr="009672ED" w:rsidRDefault="009672ED" w:rsidP="0030548F">
      <w:pPr>
        <w:jc w:val="center"/>
        <w:rPr>
          <w:rFonts w:ascii="RotisSansSerif" w:hAnsi="RotisSansSerif"/>
          <w:bCs/>
          <w:sz w:val="28"/>
        </w:rPr>
      </w:pP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2561"/>
      </w:tblGrid>
      <w:tr w:rsidR="000D456A" w:rsidRPr="00FA49CA" w14:paraId="2E8DC5D9" w14:textId="77777777" w:rsidTr="001A2544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7EBF511C" w14:textId="77777777" w:rsidR="000D456A" w:rsidRPr="00C5358B" w:rsidRDefault="000D456A" w:rsidP="001A2544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0C979723" w14:textId="0FEBEF26" w:rsidR="000D456A" w:rsidRPr="00C5358B" w:rsidRDefault="000D456A" w:rsidP="001A2544">
            <w:pPr>
              <w:jc w:val="center"/>
              <w:rPr>
                <w:rFonts w:ascii="RotisSansSerif" w:hAnsi="RotisSansSerif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37"/>
        <w:gridCol w:w="3837"/>
        <w:gridCol w:w="2686"/>
        <w:gridCol w:w="6022"/>
      </w:tblGrid>
      <w:tr w:rsidR="00C57B30" w:rsidRPr="008F7B8E" w14:paraId="0135C5CE" w14:textId="77777777" w:rsidTr="00793B19">
        <w:trPr>
          <w:trHeight w:val="514"/>
        </w:trPr>
        <w:tc>
          <w:tcPr>
            <w:tcW w:w="637" w:type="dxa"/>
            <w:vAlign w:val="center"/>
          </w:tcPr>
          <w:p w14:paraId="0BA03E14" w14:textId="4D02DCF9" w:rsidR="00C57B30" w:rsidRPr="008F7B8E" w:rsidRDefault="00C57B30" w:rsidP="001A2544">
            <w:pPr>
              <w:jc w:val="center"/>
              <w:rPr>
                <w:b/>
                <w:bCs/>
              </w:rPr>
            </w:pPr>
            <w:r w:rsidRPr="008F7B8E">
              <w:rPr>
                <w:b/>
                <w:bCs/>
              </w:rPr>
              <w:t>Lp.</w:t>
            </w:r>
          </w:p>
        </w:tc>
        <w:tc>
          <w:tcPr>
            <w:tcW w:w="3837" w:type="dxa"/>
            <w:vAlign w:val="center"/>
          </w:tcPr>
          <w:p w14:paraId="1D7A43FC" w14:textId="6E981D57" w:rsidR="00C57B30" w:rsidRPr="008F7B8E" w:rsidRDefault="000A55E8" w:rsidP="001A2544">
            <w:pPr>
              <w:rPr>
                <w:b/>
                <w:bCs/>
              </w:rPr>
            </w:pPr>
            <w:r w:rsidRPr="008F7B8E">
              <w:rPr>
                <w:b/>
                <w:bCs/>
              </w:rPr>
              <w:t>Nazwa</w:t>
            </w:r>
          </w:p>
        </w:tc>
        <w:tc>
          <w:tcPr>
            <w:tcW w:w="2686" w:type="dxa"/>
            <w:vAlign w:val="center"/>
          </w:tcPr>
          <w:p w14:paraId="768ECF4B" w14:textId="30F70F4C" w:rsidR="00C57B30" w:rsidRPr="008F7B8E" w:rsidRDefault="008A077E" w:rsidP="001A25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Wymagany</w:t>
            </w:r>
          </w:p>
        </w:tc>
        <w:tc>
          <w:tcPr>
            <w:tcW w:w="6022" w:type="dxa"/>
            <w:vAlign w:val="center"/>
          </w:tcPr>
          <w:p w14:paraId="5FB36BA7" w14:textId="20F9FE75" w:rsidR="00C57B30" w:rsidRPr="008F7B8E" w:rsidRDefault="000A55E8" w:rsidP="001A2544">
            <w:pPr>
              <w:jc w:val="center"/>
              <w:rPr>
                <w:b/>
                <w:bCs/>
              </w:rPr>
            </w:pPr>
            <w:r w:rsidRPr="008F7B8E">
              <w:rPr>
                <w:b/>
                <w:bCs/>
              </w:rPr>
              <w:t>Wpisać</w:t>
            </w:r>
          </w:p>
        </w:tc>
      </w:tr>
      <w:tr w:rsidR="000D456A" w:rsidRPr="001076F1" w14:paraId="595A3D1D" w14:textId="77777777" w:rsidTr="00793B19">
        <w:trPr>
          <w:trHeight w:val="514"/>
        </w:trPr>
        <w:tc>
          <w:tcPr>
            <w:tcW w:w="637" w:type="dxa"/>
            <w:vAlign w:val="center"/>
          </w:tcPr>
          <w:p w14:paraId="34DA7115" w14:textId="77777777" w:rsidR="000D456A" w:rsidRPr="001076F1" w:rsidRDefault="000D456A" w:rsidP="001A2544">
            <w:pPr>
              <w:jc w:val="center"/>
            </w:pPr>
            <w:r w:rsidRPr="001076F1">
              <w:t>1</w:t>
            </w:r>
          </w:p>
        </w:tc>
        <w:tc>
          <w:tcPr>
            <w:tcW w:w="3837" w:type="dxa"/>
            <w:vAlign w:val="center"/>
          </w:tcPr>
          <w:p w14:paraId="3B30F5FD" w14:textId="77777777" w:rsidR="000D456A" w:rsidRPr="001076F1" w:rsidRDefault="000D456A" w:rsidP="001A2544">
            <w:r w:rsidRPr="001076F1">
              <w:t>Nazwa Urządzenia</w:t>
            </w:r>
          </w:p>
        </w:tc>
        <w:tc>
          <w:tcPr>
            <w:tcW w:w="2686" w:type="dxa"/>
            <w:vAlign w:val="center"/>
          </w:tcPr>
          <w:p w14:paraId="6059D010" w14:textId="3EB09FFC" w:rsidR="000D456A" w:rsidRPr="001076F1" w:rsidRDefault="000D456A" w:rsidP="001A2544">
            <w:pPr>
              <w:jc w:val="center"/>
            </w:pPr>
            <w:r w:rsidRPr="001076F1">
              <w:t>Podać</w:t>
            </w:r>
            <w:r w:rsidR="00BF169C">
              <w:t xml:space="preserve"> nazwę</w:t>
            </w:r>
          </w:p>
        </w:tc>
        <w:tc>
          <w:tcPr>
            <w:tcW w:w="6022" w:type="dxa"/>
            <w:vAlign w:val="center"/>
          </w:tcPr>
          <w:p w14:paraId="708FD7E4" w14:textId="6C3BF522" w:rsidR="000D456A" w:rsidRPr="001076F1" w:rsidRDefault="000D456A" w:rsidP="00C57B30">
            <w:pPr>
              <w:jc w:val="center"/>
            </w:pPr>
          </w:p>
        </w:tc>
      </w:tr>
      <w:tr w:rsidR="000D456A" w:rsidRPr="001076F1" w14:paraId="5D2A55F9" w14:textId="77777777" w:rsidTr="00793B19">
        <w:trPr>
          <w:trHeight w:val="464"/>
        </w:trPr>
        <w:tc>
          <w:tcPr>
            <w:tcW w:w="637" w:type="dxa"/>
            <w:vAlign w:val="center"/>
          </w:tcPr>
          <w:p w14:paraId="50A5AD0D" w14:textId="00FA9928" w:rsidR="000D456A" w:rsidRPr="001076F1" w:rsidRDefault="00C57B30" w:rsidP="001A2544">
            <w:pPr>
              <w:jc w:val="center"/>
            </w:pPr>
            <w:r w:rsidRPr="001076F1">
              <w:t>2</w:t>
            </w:r>
          </w:p>
        </w:tc>
        <w:tc>
          <w:tcPr>
            <w:tcW w:w="3837" w:type="dxa"/>
            <w:vAlign w:val="center"/>
          </w:tcPr>
          <w:p w14:paraId="7EECB0F2" w14:textId="77777777" w:rsidR="000D456A" w:rsidRPr="001076F1" w:rsidRDefault="000D456A" w:rsidP="001A2544">
            <w:r w:rsidRPr="001076F1">
              <w:t>Producent</w:t>
            </w:r>
          </w:p>
        </w:tc>
        <w:tc>
          <w:tcPr>
            <w:tcW w:w="2686" w:type="dxa"/>
            <w:vAlign w:val="center"/>
          </w:tcPr>
          <w:p w14:paraId="594D4353" w14:textId="525AE92D" w:rsidR="000D456A" w:rsidRPr="001076F1" w:rsidRDefault="000D456A" w:rsidP="001A2544">
            <w:pPr>
              <w:jc w:val="center"/>
            </w:pPr>
            <w:r w:rsidRPr="001076F1">
              <w:t>Podać</w:t>
            </w:r>
            <w:r w:rsidR="00BF169C">
              <w:t xml:space="preserve"> nazwę</w:t>
            </w:r>
          </w:p>
        </w:tc>
        <w:tc>
          <w:tcPr>
            <w:tcW w:w="6022" w:type="dxa"/>
            <w:vAlign w:val="center"/>
          </w:tcPr>
          <w:p w14:paraId="041CBA79" w14:textId="5337FFDA" w:rsidR="000D456A" w:rsidRPr="001076F1" w:rsidRDefault="000D456A" w:rsidP="00C57B30">
            <w:pPr>
              <w:jc w:val="center"/>
            </w:pPr>
          </w:p>
        </w:tc>
      </w:tr>
      <w:tr w:rsidR="000D456A" w:rsidRPr="001076F1" w14:paraId="58F25591" w14:textId="77777777" w:rsidTr="00793B19">
        <w:trPr>
          <w:trHeight w:val="436"/>
        </w:trPr>
        <w:tc>
          <w:tcPr>
            <w:tcW w:w="637" w:type="dxa"/>
            <w:vAlign w:val="center"/>
          </w:tcPr>
          <w:p w14:paraId="3C311D21" w14:textId="22F88C10" w:rsidR="000D456A" w:rsidRPr="001076F1" w:rsidRDefault="00C57B30" w:rsidP="001A2544">
            <w:pPr>
              <w:jc w:val="center"/>
            </w:pPr>
            <w:r w:rsidRPr="001076F1">
              <w:t>3</w:t>
            </w:r>
          </w:p>
        </w:tc>
        <w:tc>
          <w:tcPr>
            <w:tcW w:w="3837" w:type="dxa"/>
            <w:vAlign w:val="center"/>
          </w:tcPr>
          <w:p w14:paraId="43375580" w14:textId="77777777" w:rsidR="000D456A" w:rsidRPr="001076F1" w:rsidRDefault="000D456A" w:rsidP="001A2544">
            <w:r w:rsidRPr="001076F1">
              <w:t>Kraj pochodzenia</w:t>
            </w:r>
          </w:p>
        </w:tc>
        <w:tc>
          <w:tcPr>
            <w:tcW w:w="2686" w:type="dxa"/>
            <w:vAlign w:val="center"/>
          </w:tcPr>
          <w:p w14:paraId="3CD7F986" w14:textId="24DFE12A" w:rsidR="000D456A" w:rsidRPr="001076F1" w:rsidRDefault="000D456A" w:rsidP="001A2544">
            <w:pPr>
              <w:jc w:val="center"/>
            </w:pPr>
            <w:r w:rsidRPr="001076F1">
              <w:t>Podać</w:t>
            </w:r>
            <w:r w:rsidR="008A077E">
              <w:t xml:space="preserve"> kraj</w:t>
            </w:r>
          </w:p>
        </w:tc>
        <w:tc>
          <w:tcPr>
            <w:tcW w:w="6022" w:type="dxa"/>
            <w:vAlign w:val="center"/>
          </w:tcPr>
          <w:p w14:paraId="448C6458" w14:textId="265F3A9E" w:rsidR="000D456A" w:rsidRPr="001076F1" w:rsidRDefault="000D456A" w:rsidP="00C57B30">
            <w:pPr>
              <w:jc w:val="center"/>
            </w:pPr>
          </w:p>
        </w:tc>
      </w:tr>
      <w:tr w:rsidR="000D456A" w:rsidRPr="001076F1" w14:paraId="686211EE" w14:textId="77777777" w:rsidTr="00793B19">
        <w:trPr>
          <w:trHeight w:val="556"/>
        </w:trPr>
        <w:tc>
          <w:tcPr>
            <w:tcW w:w="637" w:type="dxa"/>
            <w:vAlign w:val="center"/>
          </w:tcPr>
          <w:p w14:paraId="63C96E18" w14:textId="163D7473" w:rsidR="000D456A" w:rsidRPr="001076F1" w:rsidRDefault="00C57B30" w:rsidP="001A2544">
            <w:pPr>
              <w:jc w:val="center"/>
            </w:pPr>
            <w:r w:rsidRPr="001076F1">
              <w:t>4</w:t>
            </w:r>
          </w:p>
        </w:tc>
        <w:tc>
          <w:tcPr>
            <w:tcW w:w="3837" w:type="dxa"/>
            <w:vAlign w:val="center"/>
          </w:tcPr>
          <w:p w14:paraId="4191876E" w14:textId="22A4B2AA" w:rsidR="000D456A" w:rsidRPr="001076F1" w:rsidRDefault="000D456A" w:rsidP="001A2544">
            <w:r w:rsidRPr="001076F1">
              <w:t>Rok produkcji</w:t>
            </w:r>
            <w:r w:rsidR="00AF03D9" w:rsidRPr="001076F1">
              <w:t>:</w:t>
            </w:r>
            <w:r w:rsidRPr="001076F1">
              <w:t xml:space="preserve"> </w:t>
            </w:r>
            <w:r w:rsidR="004015C9" w:rsidRPr="001076F1">
              <w:t>nie starsze niż:</w:t>
            </w:r>
            <w:r w:rsidRPr="001076F1">
              <w:t xml:space="preserve"> 202</w:t>
            </w:r>
            <w:r w:rsidR="003C6F4B" w:rsidRPr="001076F1">
              <w:t>4</w:t>
            </w:r>
            <w:r w:rsidR="00AF03D9" w:rsidRPr="001076F1">
              <w:t xml:space="preserve">, </w:t>
            </w:r>
            <w:r w:rsidRPr="001076F1">
              <w:t>urządzenie fabrycznie nowe, nie rekondycjonowane</w:t>
            </w:r>
          </w:p>
        </w:tc>
        <w:tc>
          <w:tcPr>
            <w:tcW w:w="2686" w:type="dxa"/>
            <w:vAlign w:val="center"/>
          </w:tcPr>
          <w:p w14:paraId="07055258" w14:textId="11150DF6" w:rsidR="000D456A" w:rsidRPr="001076F1" w:rsidRDefault="00615857" w:rsidP="001A2544">
            <w:pPr>
              <w:jc w:val="center"/>
            </w:pPr>
            <w:r>
              <w:t>Podać rok</w:t>
            </w:r>
          </w:p>
        </w:tc>
        <w:tc>
          <w:tcPr>
            <w:tcW w:w="6022" w:type="dxa"/>
            <w:vAlign w:val="center"/>
          </w:tcPr>
          <w:p w14:paraId="7234A31A" w14:textId="7279F806" w:rsidR="000D456A" w:rsidRPr="001076F1" w:rsidRDefault="000D456A" w:rsidP="00C57B30">
            <w:pPr>
              <w:jc w:val="center"/>
            </w:pPr>
          </w:p>
        </w:tc>
      </w:tr>
      <w:tr w:rsidR="00C57B30" w:rsidRPr="00A321D3" w14:paraId="3FD5FBFD" w14:textId="77777777" w:rsidTr="00793B19">
        <w:trPr>
          <w:trHeight w:val="514"/>
        </w:trPr>
        <w:tc>
          <w:tcPr>
            <w:tcW w:w="637" w:type="dxa"/>
          </w:tcPr>
          <w:p w14:paraId="45551CE1" w14:textId="3F004562" w:rsidR="00C57B30" w:rsidRPr="00A321D3" w:rsidRDefault="00C57B30" w:rsidP="00C57B3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837" w:type="dxa"/>
          </w:tcPr>
          <w:p w14:paraId="6D41AA8B" w14:textId="77777777" w:rsidR="00C57B30" w:rsidRPr="00A321D3" w:rsidRDefault="00C57B30" w:rsidP="001A2544">
            <w:pPr>
              <w:rPr>
                <w:bCs/>
              </w:rPr>
            </w:pPr>
            <w:r w:rsidRPr="00A321D3">
              <w:rPr>
                <w:bCs/>
              </w:rPr>
              <w:t xml:space="preserve">Gwarancja: </w:t>
            </w:r>
            <w:r>
              <w:rPr>
                <w:bCs/>
              </w:rPr>
              <w:t xml:space="preserve">min. </w:t>
            </w:r>
            <w:r w:rsidRPr="00A321D3">
              <w:rPr>
                <w:bCs/>
              </w:rPr>
              <w:t>24 miesięcy od daty dostawy</w:t>
            </w:r>
          </w:p>
        </w:tc>
        <w:tc>
          <w:tcPr>
            <w:tcW w:w="2686" w:type="dxa"/>
            <w:vAlign w:val="center"/>
          </w:tcPr>
          <w:p w14:paraId="0B38894A" w14:textId="6617F653" w:rsidR="00C57B30" w:rsidRPr="00A321D3" w:rsidRDefault="00C57B30" w:rsidP="001A2544">
            <w:pPr>
              <w:jc w:val="center"/>
              <w:rPr>
                <w:bCs/>
              </w:rPr>
            </w:pPr>
            <w:r w:rsidRPr="00A321D3">
              <w:rPr>
                <w:bCs/>
              </w:rPr>
              <w:t>Podać</w:t>
            </w:r>
            <w:r w:rsidR="00615857">
              <w:rPr>
                <w:bCs/>
              </w:rPr>
              <w:t xml:space="preserve"> ilość</w:t>
            </w:r>
            <w:r w:rsidR="00BA4A4B">
              <w:rPr>
                <w:bCs/>
              </w:rPr>
              <w:t xml:space="preserve"> miesięcy</w:t>
            </w:r>
          </w:p>
        </w:tc>
        <w:tc>
          <w:tcPr>
            <w:tcW w:w="6022" w:type="dxa"/>
            <w:vAlign w:val="center"/>
          </w:tcPr>
          <w:p w14:paraId="12F799DA" w14:textId="4051CB22" w:rsidR="00C57B30" w:rsidRPr="009672ED" w:rsidRDefault="00C57B30" w:rsidP="00C57B30">
            <w:pPr>
              <w:jc w:val="center"/>
              <w:rPr>
                <w:b/>
              </w:rPr>
            </w:pPr>
          </w:p>
        </w:tc>
      </w:tr>
      <w:tr w:rsidR="00C57B30" w:rsidRPr="00A321D3" w14:paraId="440EE530" w14:textId="77777777" w:rsidTr="00793B19">
        <w:trPr>
          <w:trHeight w:val="418"/>
        </w:trPr>
        <w:tc>
          <w:tcPr>
            <w:tcW w:w="637" w:type="dxa"/>
          </w:tcPr>
          <w:p w14:paraId="0F30F0CE" w14:textId="08728DA2" w:rsidR="00C57B30" w:rsidRPr="00A321D3" w:rsidRDefault="00C57B30" w:rsidP="00C57B3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837" w:type="dxa"/>
          </w:tcPr>
          <w:p w14:paraId="6392C4C8" w14:textId="77777777" w:rsidR="00C57B30" w:rsidRPr="00A321D3" w:rsidRDefault="00C57B30" w:rsidP="001A2544">
            <w:pPr>
              <w:rPr>
                <w:bCs/>
              </w:rPr>
            </w:pPr>
            <w:r w:rsidRPr="00A321D3">
              <w:rPr>
                <w:bCs/>
              </w:rPr>
              <w:t>Autoryzowany serwis gwarancyjny</w:t>
            </w:r>
            <w:r>
              <w:rPr>
                <w:bCs/>
              </w:rPr>
              <w:br/>
            </w:r>
            <w:r w:rsidRPr="00A321D3">
              <w:rPr>
                <w:bCs/>
              </w:rPr>
              <w:t>i pogwarancyjny</w:t>
            </w:r>
          </w:p>
          <w:p w14:paraId="10942478" w14:textId="77777777" w:rsidR="00C57B30" w:rsidRPr="00A321D3" w:rsidRDefault="00C57B30" w:rsidP="001A2544">
            <w:pPr>
              <w:rPr>
                <w:bCs/>
              </w:rPr>
            </w:pPr>
          </w:p>
        </w:tc>
        <w:tc>
          <w:tcPr>
            <w:tcW w:w="2686" w:type="dxa"/>
            <w:vAlign w:val="center"/>
          </w:tcPr>
          <w:p w14:paraId="1E47D415" w14:textId="18E2B763" w:rsidR="00C57B30" w:rsidRPr="00A321D3" w:rsidRDefault="00104314" w:rsidP="001A2544">
            <w:pPr>
              <w:jc w:val="center"/>
              <w:rPr>
                <w:bCs/>
              </w:rPr>
            </w:pPr>
            <w:r>
              <w:rPr>
                <w:bCs/>
              </w:rPr>
              <w:t>Podać kraj</w:t>
            </w:r>
          </w:p>
        </w:tc>
        <w:tc>
          <w:tcPr>
            <w:tcW w:w="6022" w:type="dxa"/>
            <w:vAlign w:val="center"/>
          </w:tcPr>
          <w:p w14:paraId="449FDDDB" w14:textId="0AA8BE11" w:rsidR="00C57B30" w:rsidRPr="00A321D3" w:rsidRDefault="00C57B30" w:rsidP="00C57B30">
            <w:pPr>
              <w:jc w:val="center"/>
              <w:rPr>
                <w:bCs/>
              </w:rPr>
            </w:pPr>
          </w:p>
        </w:tc>
      </w:tr>
      <w:tr w:rsidR="00C57B30" w:rsidRPr="00A321D3" w14:paraId="74EC116D" w14:textId="77777777" w:rsidTr="00793B19">
        <w:trPr>
          <w:trHeight w:val="464"/>
        </w:trPr>
        <w:tc>
          <w:tcPr>
            <w:tcW w:w="637" w:type="dxa"/>
          </w:tcPr>
          <w:p w14:paraId="0A7B38FC" w14:textId="2DB028D7" w:rsidR="00C57B30" w:rsidRPr="00A321D3" w:rsidRDefault="00C57B30" w:rsidP="00C57B30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837" w:type="dxa"/>
          </w:tcPr>
          <w:p w14:paraId="3445C728" w14:textId="1A941225" w:rsidR="00C57B30" w:rsidRPr="00A321D3" w:rsidRDefault="00793B19" w:rsidP="001A2544">
            <w:pPr>
              <w:rPr>
                <w:bCs/>
              </w:rPr>
            </w:pPr>
            <w:r>
              <w:rPr>
                <w:bCs/>
              </w:rPr>
              <w:t>Wymagany b</w:t>
            </w:r>
            <w:r w:rsidR="00C57B30" w:rsidRPr="00A321D3">
              <w:rPr>
                <w:bCs/>
              </w:rPr>
              <w:t>ezpłatny montaż i  szkolenie personelu medycznego w zakresie obsługi aparatu przeprowadzone w siedzibie zamawiającego</w:t>
            </w:r>
          </w:p>
        </w:tc>
        <w:tc>
          <w:tcPr>
            <w:tcW w:w="2686" w:type="dxa"/>
            <w:vAlign w:val="center"/>
          </w:tcPr>
          <w:p w14:paraId="73F6186E" w14:textId="12EE7D4C" w:rsidR="00C57B30" w:rsidRPr="00A321D3" w:rsidRDefault="001076F1" w:rsidP="001A2544">
            <w:pPr>
              <w:jc w:val="center"/>
              <w:rPr>
                <w:bCs/>
              </w:rPr>
            </w:pPr>
            <w:r w:rsidRPr="008F2D0F">
              <w:t>TAK</w:t>
            </w:r>
          </w:p>
        </w:tc>
        <w:tc>
          <w:tcPr>
            <w:tcW w:w="6022" w:type="dxa"/>
            <w:vAlign w:val="center"/>
          </w:tcPr>
          <w:p w14:paraId="43141811" w14:textId="0690408F" w:rsidR="00C57B30" w:rsidRPr="00A321D3" w:rsidRDefault="00C57B30" w:rsidP="00C57B30">
            <w:pPr>
              <w:jc w:val="center"/>
              <w:rPr>
                <w:bCs/>
              </w:rPr>
            </w:pPr>
          </w:p>
        </w:tc>
      </w:tr>
      <w:tr w:rsidR="00C57B30" w:rsidRPr="00A321D3" w14:paraId="703366D4" w14:textId="77777777" w:rsidTr="00793B19">
        <w:trPr>
          <w:trHeight w:val="436"/>
        </w:trPr>
        <w:tc>
          <w:tcPr>
            <w:tcW w:w="637" w:type="dxa"/>
          </w:tcPr>
          <w:p w14:paraId="1F6566DB" w14:textId="5A1B814B" w:rsidR="00C57B30" w:rsidRPr="00A321D3" w:rsidRDefault="00C57B30" w:rsidP="00C57B30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837" w:type="dxa"/>
          </w:tcPr>
          <w:p w14:paraId="10279489" w14:textId="19924D1E" w:rsidR="00C57B30" w:rsidRPr="00A321D3" w:rsidRDefault="00C57B30" w:rsidP="001A2544">
            <w:pPr>
              <w:rPr>
                <w:bCs/>
              </w:rPr>
            </w:pPr>
            <w:r w:rsidRPr="00A321D3">
              <w:rPr>
                <w:bCs/>
              </w:rPr>
              <w:t xml:space="preserve">Termin realizacji: do 8 tygodni od daty </w:t>
            </w:r>
            <w:r w:rsidR="002C4269">
              <w:rPr>
                <w:bCs/>
              </w:rPr>
              <w:t>podpisania umowy</w:t>
            </w:r>
          </w:p>
        </w:tc>
        <w:tc>
          <w:tcPr>
            <w:tcW w:w="2686" w:type="dxa"/>
            <w:vAlign w:val="center"/>
          </w:tcPr>
          <w:p w14:paraId="597A0F5B" w14:textId="7D2BE6F4" w:rsidR="00C57B30" w:rsidRPr="00A321D3" w:rsidRDefault="00C57B30" w:rsidP="001A2544">
            <w:pPr>
              <w:jc w:val="center"/>
              <w:rPr>
                <w:bCs/>
              </w:rPr>
            </w:pPr>
            <w:r w:rsidRPr="00A321D3">
              <w:rPr>
                <w:bCs/>
              </w:rPr>
              <w:t>Podać</w:t>
            </w:r>
            <w:r w:rsidR="001076F1">
              <w:rPr>
                <w:bCs/>
              </w:rPr>
              <w:t xml:space="preserve"> ilość tygodni</w:t>
            </w:r>
          </w:p>
        </w:tc>
        <w:tc>
          <w:tcPr>
            <w:tcW w:w="6022" w:type="dxa"/>
            <w:vAlign w:val="center"/>
          </w:tcPr>
          <w:p w14:paraId="3AABE9C1" w14:textId="1CEAB04B" w:rsidR="00C57B30" w:rsidRPr="00A321D3" w:rsidRDefault="00C57B30" w:rsidP="00C57B30">
            <w:pPr>
              <w:jc w:val="center"/>
              <w:rPr>
                <w:bCs/>
              </w:rPr>
            </w:pPr>
          </w:p>
        </w:tc>
      </w:tr>
    </w:tbl>
    <w:p w14:paraId="78858208" w14:textId="77777777" w:rsidR="000D456A" w:rsidRDefault="000D456A" w:rsidP="004A6E1C"/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2561"/>
      </w:tblGrid>
      <w:tr w:rsidR="006518EB" w:rsidRPr="00FA49CA" w14:paraId="2EBF019D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58A9352B" w14:textId="77777777" w:rsidR="006518EB" w:rsidRPr="00C5358B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6E69935A" w14:textId="05A18836" w:rsidR="006518EB" w:rsidRPr="00C5358B" w:rsidRDefault="009672ED" w:rsidP="00AB3427">
            <w:pPr>
              <w:jc w:val="center"/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Parametry wymagane</w:t>
            </w:r>
          </w:p>
        </w:tc>
      </w:tr>
      <w:tr w:rsidR="006518EB" w:rsidRPr="00FA49CA" w14:paraId="00493C98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70ADBC4C" w14:textId="77777777" w:rsidR="006518EB" w:rsidRPr="00C5358B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 w:rsidRPr="00C5358B">
              <w:rPr>
                <w:rFonts w:ascii="RotisSansSerif" w:hAnsi="RotisSansSerif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541DAEC3" w14:textId="77777777" w:rsidR="006518EB" w:rsidRPr="00C5358B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 w:rsidRPr="00C5358B">
              <w:rPr>
                <w:rFonts w:ascii="RotisSansSerif" w:hAnsi="RotisSansSerif"/>
                <w:b/>
                <w:bCs/>
                <w:sz w:val="24"/>
                <w:szCs w:val="24"/>
              </w:rPr>
              <w:t>Uniwersalny sterownik kamery 2D/3D</w:t>
            </w:r>
          </w:p>
        </w:tc>
      </w:tr>
      <w:tr w:rsidR="006518EB" w:rsidRPr="00FA49CA" w14:paraId="280D2386" w14:textId="77777777" w:rsidTr="00443AA1">
        <w:trPr>
          <w:jc w:val="center"/>
        </w:trPr>
        <w:tc>
          <w:tcPr>
            <w:tcW w:w="617" w:type="dxa"/>
          </w:tcPr>
          <w:p w14:paraId="14A631B8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6CE108C" w14:textId="77777777" w:rsidR="006518EB" w:rsidRPr="00FA49CA" w:rsidRDefault="006518EB" w:rsidP="00AB3427">
            <w:pPr>
              <w:rPr>
                <w:rFonts w:ascii="RotisSansSerif" w:hAnsi="RotisSansSerif" w:cs="Arial"/>
              </w:rPr>
            </w:pPr>
            <w:r w:rsidRPr="00FA49CA">
              <w:rPr>
                <w:rFonts w:ascii="RotisSansSerif" w:hAnsi="RotisSansSerif" w:cs="Arial"/>
              </w:rPr>
              <w:t xml:space="preserve">Uniwersalny sterownik kamery umożliwiający podłączenie kamer 2D i </w:t>
            </w:r>
            <w:proofErr w:type="spellStart"/>
            <w:r w:rsidRPr="00FA49CA">
              <w:rPr>
                <w:rFonts w:ascii="RotisSansSerif" w:hAnsi="RotisSansSerif" w:cs="Arial"/>
              </w:rPr>
              <w:t>wideoendoskopów</w:t>
            </w:r>
            <w:proofErr w:type="spellEnd"/>
            <w:r w:rsidRPr="00FA49CA">
              <w:rPr>
                <w:rFonts w:ascii="RotisSansSerif" w:hAnsi="RotisSansSerif" w:cs="Arial"/>
              </w:rPr>
              <w:t xml:space="preserve"> z możliwością obrazowania 3D</w:t>
            </w:r>
          </w:p>
        </w:tc>
      </w:tr>
      <w:tr w:rsidR="006518EB" w:rsidRPr="00FA49CA" w14:paraId="598098B1" w14:textId="77777777" w:rsidTr="00443AA1">
        <w:trPr>
          <w:jc w:val="center"/>
        </w:trPr>
        <w:tc>
          <w:tcPr>
            <w:tcW w:w="617" w:type="dxa"/>
          </w:tcPr>
          <w:p w14:paraId="1B189D34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A539F59" w14:textId="77777777" w:rsidR="006518EB" w:rsidRPr="00FA49CA" w:rsidRDefault="006518EB" w:rsidP="00AB3427">
            <w:pPr>
              <w:rPr>
                <w:rFonts w:ascii="RotisSansSerif" w:hAnsi="RotisSansSerif" w:cs="Arial"/>
              </w:rPr>
            </w:pPr>
            <w:r w:rsidRPr="0082538B">
              <w:rPr>
                <w:rFonts w:asciiTheme="minorHAnsi" w:hAnsiTheme="minorHAnsi" w:cs="Arial"/>
              </w:rPr>
              <w:t xml:space="preserve">Zakres pracy sterownika kamery umożliwiający obrazowanie efektu fluorescencji zieleni </w:t>
            </w:r>
            <w:proofErr w:type="spellStart"/>
            <w:r w:rsidRPr="0082538B">
              <w:rPr>
                <w:rFonts w:asciiTheme="minorHAnsi" w:hAnsiTheme="minorHAnsi" w:cs="Arial"/>
              </w:rPr>
              <w:t>indocyjaninowej</w:t>
            </w:r>
            <w:proofErr w:type="spellEnd"/>
            <w:r w:rsidRPr="0082538B">
              <w:rPr>
                <w:rFonts w:asciiTheme="minorHAnsi" w:hAnsiTheme="minorHAnsi" w:cs="Arial"/>
              </w:rPr>
              <w:t xml:space="preserve"> (ICG) w zakresie bliskiej podczerwieni (NIR) z wykorzystaniem oferowanej głowicy </w:t>
            </w:r>
            <w:r>
              <w:rPr>
                <w:rFonts w:asciiTheme="minorHAnsi" w:hAnsiTheme="minorHAnsi" w:cs="Arial"/>
              </w:rPr>
              <w:t>wideokamery</w:t>
            </w:r>
          </w:p>
        </w:tc>
      </w:tr>
      <w:tr w:rsidR="006518EB" w:rsidRPr="00FA49CA" w14:paraId="31BDD201" w14:textId="77777777" w:rsidTr="00443AA1">
        <w:trPr>
          <w:jc w:val="center"/>
        </w:trPr>
        <w:tc>
          <w:tcPr>
            <w:tcW w:w="617" w:type="dxa"/>
          </w:tcPr>
          <w:p w14:paraId="356E9153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6DC9DA84" w14:textId="77777777" w:rsidR="006518EB" w:rsidRPr="00FA49CA" w:rsidRDefault="006518EB" w:rsidP="00AB3427">
            <w:pPr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bCs/>
                <w:color w:val="000000"/>
              </w:rPr>
              <w:t>Obsługiwane formaty 1080p</w:t>
            </w:r>
          </w:p>
        </w:tc>
      </w:tr>
      <w:tr w:rsidR="006518EB" w:rsidRPr="00FA49CA" w14:paraId="07E280A6" w14:textId="77777777" w:rsidTr="009B5AC8">
        <w:trPr>
          <w:trHeight w:val="465"/>
          <w:jc w:val="center"/>
        </w:trPr>
        <w:tc>
          <w:tcPr>
            <w:tcW w:w="617" w:type="dxa"/>
          </w:tcPr>
          <w:p w14:paraId="5A2E3153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E6FE001" w14:textId="7F75B87C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Tryb wizualizacji Red Enhancement – funkcja wzmocnienia odcieni koloru czerwonego, umożliwia uzyskanie silniejszego wizualnego rozgraniczenia różnych struktur tkankowych i unaczynienia</w:t>
            </w:r>
          </w:p>
        </w:tc>
      </w:tr>
      <w:tr w:rsidR="006518EB" w:rsidRPr="00FA49CA" w14:paraId="335D4A40" w14:textId="77777777" w:rsidTr="00443AA1">
        <w:trPr>
          <w:jc w:val="center"/>
        </w:trPr>
        <w:tc>
          <w:tcPr>
            <w:tcW w:w="617" w:type="dxa"/>
          </w:tcPr>
          <w:p w14:paraId="176E1236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4BD540B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Wyjścia cyfrowe 4x 3G-SDI, 4x DVI-D, HD-SDI, rozdzielczość 1080p, 50Hz/60Hz</w:t>
            </w:r>
          </w:p>
        </w:tc>
      </w:tr>
      <w:tr w:rsidR="006518EB" w:rsidRPr="00FA49CA" w14:paraId="01C9556E" w14:textId="77777777" w:rsidTr="00443AA1">
        <w:trPr>
          <w:jc w:val="center"/>
        </w:trPr>
        <w:tc>
          <w:tcPr>
            <w:tcW w:w="617" w:type="dxa"/>
          </w:tcPr>
          <w:p w14:paraId="1CF6423C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E57A821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Sterowanie funkcjami menu z poziomu sterownika kamery lub ze „strefy czystej” przez operatora z głowicy kamery </w:t>
            </w:r>
          </w:p>
        </w:tc>
      </w:tr>
      <w:tr w:rsidR="006518EB" w:rsidRPr="00FA49CA" w14:paraId="0640E419" w14:textId="77777777" w:rsidTr="00443AA1">
        <w:trPr>
          <w:jc w:val="center"/>
        </w:trPr>
        <w:tc>
          <w:tcPr>
            <w:tcW w:w="617" w:type="dxa"/>
          </w:tcPr>
          <w:p w14:paraId="23DF1B87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12FD739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Algorytm redukcji dymu -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Smoke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Reduction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 – pozwala w otoczeniu wypełnionym dymem uzyskać klarowny obraz i tym samym lepszą widoczność</w:t>
            </w:r>
          </w:p>
        </w:tc>
      </w:tr>
      <w:tr w:rsidR="006518EB" w:rsidRPr="00FA49CA" w14:paraId="0101627F" w14:textId="77777777" w:rsidTr="00443AA1">
        <w:trPr>
          <w:jc w:val="center"/>
        </w:trPr>
        <w:tc>
          <w:tcPr>
            <w:tcW w:w="617" w:type="dxa"/>
          </w:tcPr>
          <w:p w14:paraId="027B492F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EB34918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Połączenie ze źródłem światła poprzez gniazdo Mis-Bus umożliwiające sterowanie funkcjami światła LED poprzez przyciski na głowicy kamery: włączanie/wyłączanie światła, tryby pracy: ręczny, automatyczny</w:t>
            </w:r>
          </w:p>
        </w:tc>
      </w:tr>
      <w:tr w:rsidR="006518EB" w:rsidRPr="00FA49CA" w14:paraId="7F133EDF" w14:textId="77777777" w:rsidTr="00443AA1">
        <w:trPr>
          <w:jc w:val="center"/>
        </w:trPr>
        <w:tc>
          <w:tcPr>
            <w:tcW w:w="617" w:type="dxa"/>
          </w:tcPr>
          <w:p w14:paraId="2D2C5CA8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9EB6D8E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Zoom cyfrowy x1,8</w:t>
            </w:r>
          </w:p>
        </w:tc>
      </w:tr>
      <w:tr w:rsidR="006518EB" w:rsidRPr="00FA49CA" w14:paraId="597DD530" w14:textId="77777777" w:rsidTr="00443AA1">
        <w:trPr>
          <w:jc w:val="center"/>
        </w:trPr>
        <w:tc>
          <w:tcPr>
            <w:tcW w:w="617" w:type="dxa"/>
          </w:tcPr>
          <w:p w14:paraId="205FF1D1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BCC9BB2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Możliwość dostosowania jasności obrazu w skali -5 do 5</w:t>
            </w:r>
          </w:p>
        </w:tc>
      </w:tr>
      <w:tr w:rsidR="006518EB" w:rsidRPr="00FA49CA" w14:paraId="5B51179B" w14:textId="77777777" w:rsidTr="00443AA1">
        <w:trPr>
          <w:jc w:val="center"/>
        </w:trPr>
        <w:tc>
          <w:tcPr>
            <w:tcW w:w="617" w:type="dxa"/>
          </w:tcPr>
          <w:p w14:paraId="4B6868C1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F87978A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Możliwość regulacji kontrastu w skali -5 do 5</w:t>
            </w:r>
          </w:p>
        </w:tc>
      </w:tr>
      <w:tr w:rsidR="006518EB" w:rsidRPr="00FA49CA" w14:paraId="0ACBE796" w14:textId="77777777" w:rsidTr="00443AA1">
        <w:trPr>
          <w:jc w:val="center"/>
        </w:trPr>
        <w:tc>
          <w:tcPr>
            <w:tcW w:w="617" w:type="dxa"/>
          </w:tcPr>
          <w:p w14:paraId="51037B0F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D94E1EB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Możliwość wyostrzenia krawędzi  w skali -5 do 5</w:t>
            </w:r>
          </w:p>
        </w:tc>
      </w:tr>
      <w:tr w:rsidR="006518EB" w:rsidRPr="00FA49CA" w14:paraId="56416C4C" w14:textId="77777777" w:rsidTr="00443AA1">
        <w:trPr>
          <w:jc w:val="center"/>
        </w:trPr>
        <w:tc>
          <w:tcPr>
            <w:tcW w:w="617" w:type="dxa"/>
          </w:tcPr>
          <w:p w14:paraId="4B801A64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C815150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Zaprogramowane tryby pracy: chirurgia ogólna , ginekologia, urologia,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cardio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>/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torako</w:t>
            </w:r>
            <w:proofErr w:type="spellEnd"/>
          </w:p>
        </w:tc>
      </w:tr>
      <w:tr w:rsidR="006518EB" w:rsidRPr="00FA49CA" w14:paraId="5950974A" w14:textId="77777777" w:rsidTr="00443AA1">
        <w:trPr>
          <w:jc w:val="center"/>
        </w:trPr>
        <w:tc>
          <w:tcPr>
            <w:tcW w:w="617" w:type="dxa"/>
          </w:tcPr>
          <w:p w14:paraId="26E4752E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57029D3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Możliwość przypisania indywidualnych ustawień dla 3 użytkowników</w:t>
            </w:r>
          </w:p>
        </w:tc>
      </w:tr>
      <w:tr w:rsidR="006518EB" w:rsidRPr="00FA49CA" w14:paraId="7A2B2038" w14:textId="77777777" w:rsidTr="00443AA1">
        <w:trPr>
          <w:jc w:val="center"/>
        </w:trPr>
        <w:tc>
          <w:tcPr>
            <w:tcW w:w="617" w:type="dxa"/>
          </w:tcPr>
          <w:p w14:paraId="03C8C68E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875F2CD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Możliwość wyświetlania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PoP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 – dwóch obrazów obok siebie z różnymi trybami wizualizacji</w:t>
            </w:r>
          </w:p>
        </w:tc>
      </w:tr>
      <w:tr w:rsidR="006518EB" w:rsidRPr="00FA49CA" w14:paraId="542018FB" w14:textId="77777777" w:rsidTr="00443AA1">
        <w:trPr>
          <w:jc w:val="center"/>
        </w:trPr>
        <w:tc>
          <w:tcPr>
            <w:tcW w:w="617" w:type="dxa"/>
          </w:tcPr>
          <w:p w14:paraId="63800358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10D42AD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Sterownik kamery rozpoznaje podłączona głowicę i automatycznie dostosowuje parametry obrazu</w:t>
            </w:r>
          </w:p>
        </w:tc>
      </w:tr>
      <w:tr w:rsidR="006518EB" w:rsidRPr="00FA49CA" w14:paraId="00F49226" w14:textId="77777777" w:rsidTr="00443AA1">
        <w:trPr>
          <w:jc w:val="center"/>
        </w:trPr>
        <w:tc>
          <w:tcPr>
            <w:tcW w:w="617" w:type="dxa"/>
          </w:tcPr>
          <w:p w14:paraId="6E6B334B" w14:textId="77777777" w:rsidR="006518EB" w:rsidRPr="00FA49CA" w:rsidRDefault="006518EB" w:rsidP="00AB3427">
            <w:pPr>
              <w:pStyle w:val="Akapitzlist"/>
              <w:numPr>
                <w:ilvl w:val="0"/>
                <w:numId w:val="1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19BA37B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Ustawienie języka menu w tym język polski</w:t>
            </w:r>
          </w:p>
        </w:tc>
      </w:tr>
      <w:tr w:rsidR="006518EB" w:rsidRPr="00FA49CA" w14:paraId="7C721330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1977AAB" w14:textId="77777777" w:rsidR="006518EB" w:rsidRPr="00C5358B" w:rsidRDefault="006518EB" w:rsidP="00AB3427">
            <w:pPr>
              <w:rPr>
                <w:rFonts w:ascii="RotisSansSerif" w:hAnsi="RotisSansSerif"/>
                <w:sz w:val="24"/>
                <w:szCs w:val="24"/>
              </w:rPr>
            </w:pPr>
            <w:bookmarkStart w:id="0" w:name="_Hlk93387442"/>
            <w:r w:rsidRPr="00C5358B">
              <w:rPr>
                <w:rFonts w:ascii="RotisSansSerif" w:hAnsi="RotisSansSerif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6B49DB2B" w14:textId="77777777" w:rsidR="006518EB" w:rsidRPr="00C5358B" w:rsidRDefault="006518EB" w:rsidP="00AB3427">
            <w:pPr>
              <w:rPr>
                <w:rFonts w:ascii="RotisSansSerif" w:hAnsi="RotisSansSerif"/>
                <w:sz w:val="24"/>
                <w:szCs w:val="24"/>
              </w:rPr>
            </w:pPr>
            <w:proofErr w:type="spellStart"/>
            <w:r w:rsidRPr="00C5358B">
              <w:rPr>
                <w:rFonts w:ascii="RotisSansSerif" w:hAnsi="RotisSansSerif"/>
                <w:b/>
                <w:bCs/>
                <w:sz w:val="24"/>
                <w:szCs w:val="24"/>
              </w:rPr>
              <w:t>Wideolaparoskop</w:t>
            </w:r>
            <w:proofErr w:type="spellEnd"/>
            <w:r w:rsidRPr="00C5358B">
              <w:rPr>
                <w:rFonts w:ascii="RotisSansSerif" w:hAnsi="RotisSansSerif"/>
                <w:b/>
                <w:bCs/>
                <w:sz w:val="24"/>
                <w:szCs w:val="24"/>
              </w:rPr>
              <w:t xml:space="preserve"> 3D </w:t>
            </w: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3</w:t>
            </w:r>
            <w:r w:rsidRPr="00C5358B">
              <w:rPr>
                <w:rFonts w:ascii="RotisSansSerif" w:hAnsi="RotisSansSerif"/>
                <w:b/>
                <w:bCs/>
                <w:sz w:val="24"/>
                <w:szCs w:val="24"/>
              </w:rPr>
              <w:t>0°</w:t>
            </w: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 xml:space="preserve"> z ICG</w:t>
            </w:r>
          </w:p>
        </w:tc>
      </w:tr>
      <w:tr w:rsidR="006518EB" w:rsidRPr="00FA49CA" w14:paraId="62EEB1D4" w14:textId="77777777" w:rsidTr="00443AA1">
        <w:trPr>
          <w:jc w:val="center"/>
        </w:trPr>
        <w:tc>
          <w:tcPr>
            <w:tcW w:w="617" w:type="dxa"/>
          </w:tcPr>
          <w:p w14:paraId="3F570994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9175766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Przetworniki obrazu 2x 1/3’’ CMOS</w:t>
            </w:r>
          </w:p>
        </w:tc>
      </w:tr>
      <w:tr w:rsidR="006518EB" w:rsidRPr="00FA49CA" w14:paraId="098D6980" w14:textId="77777777" w:rsidTr="00443AA1">
        <w:trPr>
          <w:jc w:val="center"/>
        </w:trPr>
        <w:tc>
          <w:tcPr>
            <w:tcW w:w="617" w:type="dxa"/>
          </w:tcPr>
          <w:p w14:paraId="7A28EFD3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F855B61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Wizualizacja w trybie 3D i 2D (przełączanie trybów za pomocą  przycisku na </w:t>
            </w:r>
            <w:proofErr w:type="spellStart"/>
            <w:r w:rsidRPr="00FA49CA">
              <w:rPr>
                <w:rFonts w:ascii="RotisSansSerif" w:hAnsi="RotisSansSerif"/>
              </w:rPr>
              <w:t>wideolaparoskopie</w:t>
            </w:r>
            <w:proofErr w:type="spellEnd"/>
            <w:r w:rsidRPr="00FA49CA">
              <w:rPr>
                <w:rFonts w:ascii="RotisSansSerif" w:hAnsi="RotisSansSerif"/>
              </w:rPr>
              <w:t>)</w:t>
            </w:r>
          </w:p>
        </w:tc>
      </w:tr>
      <w:tr w:rsidR="006518EB" w:rsidRPr="00FA49CA" w14:paraId="53392B47" w14:textId="77777777" w:rsidTr="00443AA1">
        <w:trPr>
          <w:jc w:val="center"/>
        </w:trPr>
        <w:tc>
          <w:tcPr>
            <w:tcW w:w="617" w:type="dxa"/>
          </w:tcPr>
          <w:p w14:paraId="1114F9F1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CC54CFE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Rozdzielczość Full HD 1920x1080, skan progresywny</w:t>
            </w:r>
          </w:p>
        </w:tc>
      </w:tr>
      <w:tr w:rsidR="006518EB" w:rsidRPr="00FA49CA" w14:paraId="46CA34AA" w14:textId="77777777" w:rsidTr="00443AA1">
        <w:trPr>
          <w:jc w:val="center"/>
        </w:trPr>
        <w:tc>
          <w:tcPr>
            <w:tcW w:w="617" w:type="dxa"/>
          </w:tcPr>
          <w:p w14:paraId="533E1477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FA3F2A0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6E2565">
              <w:t xml:space="preserve">Zakres pracy </w:t>
            </w:r>
            <w:proofErr w:type="spellStart"/>
            <w:r>
              <w:t>wideolaparoskopu</w:t>
            </w:r>
            <w:proofErr w:type="spellEnd"/>
            <w:r w:rsidRPr="006E2565">
              <w:t xml:space="preserve"> umożliwiający obrazowanie efektu fluorescencji zieleni </w:t>
            </w:r>
            <w:proofErr w:type="spellStart"/>
            <w:r w:rsidRPr="006E2565">
              <w:t>indocyjaninowej</w:t>
            </w:r>
            <w:proofErr w:type="spellEnd"/>
            <w:r w:rsidRPr="006E2565">
              <w:t xml:space="preserve"> (ICG) w zakresie bliskiej podczerwieni (NIR)</w:t>
            </w:r>
          </w:p>
        </w:tc>
      </w:tr>
      <w:tr w:rsidR="006518EB" w:rsidRPr="00FA49CA" w14:paraId="2631E414" w14:textId="77777777" w:rsidTr="00443AA1">
        <w:trPr>
          <w:jc w:val="center"/>
        </w:trPr>
        <w:tc>
          <w:tcPr>
            <w:tcW w:w="617" w:type="dxa"/>
          </w:tcPr>
          <w:p w14:paraId="565329BC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F74F22E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Kąt patrzenia </w:t>
            </w:r>
            <w:r>
              <w:rPr>
                <w:rFonts w:ascii="RotisSansSerif" w:hAnsi="RotisSansSerif"/>
              </w:rPr>
              <w:t>3</w:t>
            </w:r>
            <w:r w:rsidRPr="00FA49CA">
              <w:rPr>
                <w:rFonts w:ascii="RotisSansSerif" w:hAnsi="RotisSansSerif"/>
              </w:rPr>
              <w:t>0°</w:t>
            </w:r>
          </w:p>
        </w:tc>
      </w:tr>
      <w:tr w:rsidR="006518EB" w:rsidRPr="00FA49CA" w14:paraId="7B3F8E6E" w14:textId="77777777" w:rsidTr="00443AA1">
        <w:trPr>
          <w:trHeight w:val="746"/>
          <w:jc w:val="center"/>
        </w:trPr>
        <w:tc>
          <w:tcPr>
            <w:tcW w:w="617" w:type="dxa"/>
          </w:tcPr>
          <w:p w14:paraId="63079E58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36526FF5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Konstrukcja </w:t>
            </w:r>
          </w:p>
          <w:p w14:paraId="139DE99E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- Zintegrowany system: kamera, światłowód, optyka.</w:t>
            </w:r>
          </w:p>
          <w:p w14:paraId="2C17FD2F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- Przewód sygnałowy i światłowodowy zintegrowany w jednym przewodzie </w:t>
            </w:r>
          </w:p>
        </w:tc>
      </w:tr>
      <w:tr w:rsidR="006518EB" w:rsidRPr="00FA49CA" w14:paraId="46EA895A" w14:textId="77777777" w:rsidTr="00443AA1">
        <w:trPr>
          <w:trHeight w:val="745"/>
          <w:jc w:val="center"/>
        </w:trPr>
        <w:tc>
          <w:tcPr>
            <w:tcW w:w="617" w:type="dxa"/>
          </w:tcPr>
          <w:p w14:paraId="50480174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56CA3C4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Przygotowanie bez konieczności sterylizacji </w:t>
            </w:r>
            <w:proofErr w:type="spellStart"/>
            <w:r w:rsidRPr="00FA49CA">
              <w:rPr>
                <w:rFonts w:ascii="RotisSansSerif" w:hAnsi="RotisSansSerif"/>
              </w:rPr>
              <w:t>wideolaparoskopu</w:t>
            </w:r>
            <w:proofErr w:type="spellEnd"/>
            <w:r w:rsidRPr="00FA49CA">
              <w:rPr>
                <w:rFonts w:ascii="RotisSansSerif" w:hAnsi="RotisSansSerif"/>
              </w:rPr>
              <w:t xml:space="preserve">(gotowość do pracy w każdym momencie, wydłużona żywotność ).Współpraca z jednorazowymi rękawami sterylnymi całkowicie oddzielającymi urządzenie od części „brudnej”. </w:t>
            </w:r>
          </w:p>
        </w:tc>
      </w:tr>
      <w:tr w:rsidR="006518EB" w:rsidRPr="00FA49CA" w14:paraId="270EADBD" w14:textId="77777777" w:rsidTr="00443AA1">
        <w:trPr>
          <w:jc w:val="center"/>
        </w:trPr>
        <w:tc>
          <w:tcPr>
            <w:tcW w:w="617" w:type="dxa"/>
          </w:tcPr>
          <w:p w14:paraId="2EA42D72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B702988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Przyciski - 4 przyciski z możliwością zaprogramowania 8 różnych funkcji np. takich jak: włączanie/wyłączanie światła, wywołanie menu, obrót 180° przełączanie 2D/3D, zapis zdjęć/video, jasność, kontrast, zoom cyfrowy balans bieli, wywołanie dodatkowych efektów wizualizacji pola operacyjnego: podbicie koloru czerwonego, algorytm redukcji zadymienia.</w:t>
            </w:r>
          </w:p>
        </w:tc>
      </w:tr>
      <w:tr w:rsidR="006518EB" w:rsidRPr="00FA49CA" w14:paraId="1B0B0724" w14:textId="77777777" w:rsidTr="00443AA1">
        <w:trPr>
          <w:jc w:val="center"/>
        </w:trPr>
        <w:tc>
          <w:tcPr>
            <w:tcW w:w="617" w:type="dxa"/>
          </w:tcPr>
          <w:p w14:paraId="792BF9BB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718857A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Zapobieganie parowaniu optyki - Ogrzewanie części roboczej optyki całkowicie zapobiegającej parowaniu podczas zabiegu</w:t>
            </w:r>
          </w:p>
        </w:tc>
      </w:tr>
      <w:tr w:rsidR="006518EB" w:rsidRPr="00FA49CA" w14:paraId="600856E2" w14:textId="77777777" w:rsidTr="00443AA1">
        <w:trPr>
          <w:jc w:val="center"/>
        </w:trPr>
        <w:tc>
          <w:tcPr>
            <w:tcW w:w="617" w:type="dxa"/>
          </w:tcPr>
          <w:p w14:paraId="111DA129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38BC5466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Automatyczne ustawienie ostrości -  autofocus </w:t>
            </w:r>
          </w:p>
        </w:tc>
      </w:tr>
      <w:tr w:rsidR="006518EB" w:rsidRPr="00FA49CA" w14:paraId="09E1CC85" w14:textId="77777777" w:rsidTr="00443AA1">
        <w:trPr>
          <w:jc w:val="center"/>
        </w:trPr>
        <w:tc>
          <w:tcPr>
            <w:tcW w:w="617" w:type="dxa"/>
          </w:tcPr>
          <w:p w14:paraId="3AFA0BD2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5A44A76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Średnica 10mm z zamontowanym rękawem sterylnym</w:t>
            </w:r>
          </w:p>
        </w:tc>
      </w:tr>
      <w:tr w:rsidR="006518EB" w:rsidRPr="00FA49CA" w14:paraId="02B7F6CD" w14:textId="77777777" w:rsidTr="00443AA1">
        <w:trPr>
          <w:jc w:val="center"/>
        </w:trPr>
        <w:tc>
          <w:tcPr>
            <w:tcW w:w="617" w:type="dxa"/>
          </w:tcPr>
          <w:p w14:paraId="366FB733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6D3F1CC" w14:textId="0FAAE842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Długość części roboczej </w:t>
            </w:r>
            <w:r w:rsidR="00706CF0">
              <w:rPr>
                <w:rFonts w:ascii="RotisSansSerif" w:hAnsi="RotisSansSerif"/>
              </w:rPr>
              <w:t>300m</w:t>
            </w:r>
            <w:r w:rsidR="00F30B54">
              <w:rPr>
                <w:rFonts w:ascii="RotisSansSerif" w:hAnsi="RotisSansSerif"/>
              </w:rPr>
              <w:t>m</w:t>
            </w:r>
            <w:r w:rsidR="00706CF0">
              <w:rPr>
                <w:rFonts w:ascii="RotisSansSerif" w:hAnsi="RotisSansSerif"/>
              </w:rPr>
              <w:t xml:space="preserve"> - </w:t>
            </w:r>
            <w:r w:rsidRPr="00FA49CA">
              <w:rPr>
                <w:rFonts w:ascii="RotisSansSerif" w:hAnsi="RotisSansSerif"/>
              </w:rPr>
              <w:t>315mm z zamontowanym rękawem sterylnym</w:t>
            </w:r>
          </w:p>
        </w:tc>
      </w:tr>
      <w:tr w:rsidR="006518EB" w:rsidRPr="00FA49CA" w14:paraId="71DC427D" w14:textId="77777777" w:rsidTr="00443AA1">
        <w:trPr>
          <w:jc w:val="center"/>
        </w:trPr>
        <w:tc>
          <w:tcPr>
            <w:tcW w:w="617" w:type="dxa"/>
          </w:tcPr>
          <w:p w14:paraId="6683C5D3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8492810" w14:textId="6093E708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 xml:space="preserve">Długość przewodu </w:t>
            </w:r>
            <w:r w:rsidR="00F30B54">
              <w:rPr>
                <w:rFonts w:ascii="RotisSansSerif" w:hAnsi="RotisSansSerif"/>
              </w:rPr>
              <w:t xml:space="preserve">4000mm - </w:t>
            </w:r>
            <w:r w:rsidRPr="00FA49CA">
              <w:rPr>
                <w:rFonts w:ascii="RotisSansSerif" w:hAnsi="RotisSansSerif"/>
              </w:rPr>
              <w:t>4110mm</w:t>
            </w:r>
          </w:p>
        </w:tc>
      </w:tr>
      <w:tr w:rsidR="006518EB" w:rsidRPr="00FA49CA" w14:paraId="731C3ABC" w14:textId="77777777" w:rsidTr="00443AA1">
        <w:trPr>
          <w:jc w:val="center"/>
        </w:trPr>
        <w:tc>
          <w:tcPr>
            <w:tcW w:w="617" w:type="dxa"/>
          </w:tcPr>
          <w:p w14:paraId="29EFAA3A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A622D70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Typ ochrony CF</w:t>
            </w:r>
          </w:p>
        </w:tc>
      </w:tr>
      <w:tr w:rsidR="006518EB" w:rsidRPr="00FA49CA" w14:paraId="20EB9A21" w14:textId="77777777" w:rsidTr="00443AA1">
        <w:trPr>
          <w:jc w:val="center"/>
        </w:trPr>
        <w:tc>
          <w:tcPr>
            <w:tcW w:w="617" w:type="dxa"/>
          </w:tcPr>
          <w:p w14:paraId="1D062EFE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14580F2" w14:textId="206B57EA" w:rsidR="006518EB" w:rsidRPr="004A74C3" w:rsidRDefault="006518EB" w:rsidP="00AB3427">
            <w:pPr>
              <w:rPr>
                <w:rFonts w:ascii="RotisSansSerif" w:hAnsi="RotisSansSerif"/>
                <w:b/>
                <w:bCs/>
              </w:rPr>
            </w:pPr>
            <w:r w:rsidRPr="004A74C3">
              <w:rPr>
                <w:rFonts w:ascii="RotisSansSerif" w:hAnsi="RotisSansSerif"/>
                <w:b/>
                <w:bCs/>
              </w:rPr>
              <w:t xml:space="preserve">Rękawy sterylne 10 szt./opak – </w:t>
            </w:r>
            <w:r>
              <w:rPr>
                <w:rFonts w:ascii="RotisSansSerif" w:hAnsi="RotisSansSerif"/>
                <w:b/>
                <w:bCs/>
              </w:rPr>
              <w:t>4</w:t>
            </w:r>
            <w:r w:rsidRPr="004A74C3">
              <w:rPr>
                <w:rFonts w:ascii="RotisSansSerif" w:hAnsi="RotisSansSerif"/>
                <w:b/>
                <w:bCs/>
              </w:rPr>
              <w:t xml:space="preserve"> opak.</w:t>
            </w:r>
          </w:p>
        </w:tc>
      </w:tr>
      <w:tr w:rsidR="006518EB" w:rsidRPr="00FA49CA" w14:paraId="370FFAD3" w14:textId="77777777" w:rsidTr="00443AA1">
        <w:trPr>
          <w:jc w:val="center"/>
        </w:trPr>
        <w:tc>
          <w:tcPr>
            <w:tcW w:w="617" w:type="dxa"/>
          </w:tcPr>
          <w:p w14:paraId="0984AFD2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259B7DF" w14:textId="3C05FD91" w:rsidR="006518EB" w:rsidRPr="004A74C3" w:rsidRDefault="006518EB" w:rsidP="00AB3427">
            <w:pPr>
              <w:rPr>
                <w:rFonts w:ascii="RotisSansSerif" w:hAnsi="RotisSansSerif"/>
                <w:b/>
                <w:bCs/>
              </w:rPr>
            </w:pPr>
            <w:r w:rsidRPr="004A74C3">
              <w:rPr>
                <w:rFonts w:ascii="RotisSansSerif" w:hAnsi="RotisSansSerif"/>
                <w:b/>
                <w:bCs/>
              </w:rPr>
              <w:t>Okulary polaryzacyjne – 5 szt.</w:t>
            </w:r>
            <w:r>
              <w:rPr>
                <w:rFonts w:ascii="RotisSansSerif" w:hAnsi="RotisSansSerif"/>
                <w:b/>
                <w:bCs/>
              </w:rPr>
              <w:t xml:space="preserve"> – 1 opak.</w:t>
            </w:r>
          </w:p>
        </w:tc>
      </w:tr>
      <w:tr w:rsidR="006518EB" w:rsidRPr="00FA49CA" w14:paraId="21F7BB0D" w14:textId="77777777" w:rsidTr="00443AA1">
        <w:trPr>
          <w:jc w:val="center"/>
        </w:trPr>
        <w:tc>
          <w:tcPr>
            <w:tcW w:w="617" w:type="dxa"/>
          </w:tcPr>
          <w:p w14:paraId="7B1642C5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00C82C5" w14:textId="65EF711F" w:rsidR="006518EB" w:rsidRPr="004A74C3" w:rsidRDefault="006518EB" w:rsidP="00AB3427">
            <w:pPr>
              <w:rPr>
                <w:rFonts w:ascii="RotisSansSerif" w:hAnsi="RotisSansSerif"/>
                <w:b/>
                <w:bCs/>
              </w:rPr>
            </w:pPr>
            <w:r w:rsidRPr="004A74C3">
              <w:rPr>
                <w:rFonts w:ascii="RotisSansSerif" w:hAnsi="RotisSansSerif"/>
                <w:b/>
                <w:bCs/>
              </w:rPr>
              <w:t xml:space="preserve">Nakładki polaryzacyjne na okulary korekcyjne – </w:t>
            </w:r>
            <w:r>
              <w:rPr>
                <w:rFonts w:ascii="RotisSansSerif" w:hAnsi="RotisSansSerif"/>
                <w:b/>
                <w:bCs/>
              </w:rPr>
              <w:t>1</w:t>
            </w:r>
            <w:r w:rsidRPr="004A74C3">
              <w:rPr>
                <w:rFonts w:ascii="RotisSansSerif" w:hAnsi="RotisSansSerif"/>
                <w:b/>
                <w:bCs/>
              </w:rPr>
              <w:t xml:space="preserve"> szt.</w:t>
            </w:r>
          </w:p>
        </w:tc>
      </w:tr>
      <w:tr w:rsidR="006518EB" w:rsidRPr="00FA49CA" w14:paraId="55D8DB91" w14:textId="77777777" w:rsidTr="00443AA1">
        <w:trPr>
          <w:jc w:val="center"/>
        </w:trPr>
        <w:tc>
          <w:tcPr>
            <w:tcW w:w="617" w:type="dxa"/>
          </w:tcPr>
          <w:p w14:paraId="37CF9473" w14:textId="77777777" w:rsidR="006518EB" w:rsidRPr="00FA49CA" w:rsidRDefault="006518EB" w:rsidP="00AB3427">
            <w:pPr>
              <w:pStyle w:val="Akapitzlist"/>
              <w:numPr>
                <w:ilvl w:val="0"/>
                <w:numId w:val="2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317ED87E" w14:textId="77777777" w:rsidR="006518EB" w:rsidRPr="004A74C3" w:rsidRDefault="006518EB" w:rsidP="00AB3427">
            <w:pPr>
              <w:rPr>
                <w:rFonts w:ascii="RotisSansSerif" w:hAnsi="RotisSansSerif"/>
                <w:b/>
                <w:bCs/>
              </w:rPr>
            </w:pPr>
            <w:r w:rsidRPr="004A74C3">
              <w:rPr>
                <w:rFonts w:ascii="RotisSansSerif" w:hAnsi="RotisSansSerif"/>
                <w:b/>
                <w:bCs/>
              </w:rPr>
              <w:t xml:space="preserve">Mocowanie do </w:t>
            </w:r>
            <w:proofErr w:type="spellStart"/>
            <w:r w:rsidRPr="004A74C3">
              <w:rPr>
                <w:rFonts w:ascii="RotisSansSerif" w:hAnsi="RotisSansSerif"/>
                <w:b/>
                <w:bCs/>
              </w:rPr>
              <w:t>wideolaparoskopu</w:t>
            </w:r>
            <w:proofErr w:type="spellEnd"/>
            <w:r w:rsidRPr="004A74C3">
              <w:rPr>
                <w:rFonts w:ascii="RotisSansSerif" w:hAnsi="RotisSansSerif"/>
                <w:b/>
                <w:bCs/>
              </w:rPr>
              <w:t xml:space="preserve"> 2D/3D – </w:t>
            </w:r>
            <w:r>
              <w:rPr>
                <w:rFonts w:ascii="RotisSansSerif" w:hAnsi="RotisSansSerif"/>
                <w:b/>
                <w:bCs/>
              </w:rPr>
              <w:t>1</w:t>
            </w:r>
            <w:r w:rsidRPr="004A74C3">
              <w:rPr>
                <w:rFonts w:ascii="RotisSansSerif" w:hAnsi="RotisSansSerif"/>
                <w:b/>
                <w:bCs/>
              </w:rPr>
              <w:t xml:space="preserve"> szt</w:t>
            </w:r>
          </w:p>
        </w:tc>
      </w:tr>
      <w:bookmarkEnd w:id="0"/>
      <w:tr w:rsidR="006518EB" w:rsidRPr="00FA49CA" w14:paraId="788A872E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2B184B2" w14:textId="44027F0D" w:rsidR="006518EB" w:rsidRPr="00A31B64" w:rsidRDefault="006518EB" w:rsidP="00AB3427">
            <w:pPr>
              <w:rPr>
                <w:rFonts w:ascii="RotisSansSerif" w:hAnsi="RotisSansSerif"/>
                <w:b/>
                <w:sz w:val="24"/>
                <w:szCs w:val="24"/>
              </w:rPr>
            </w:pPr>
            <w:r w:rsidRPr="00A31B64">
              <w:rPr>
                <w:rFonts w:ascii="RotisSansSerif" w:hAnsi="RotisSansSerif"/>
                <w:b/>
                <w:bCs/>
                <w:sz w:val="24"/>
                <w:szCs w:val="24"/>
              </w:rPr>
              <w:t>I</w:t>
            </w: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F3C68AC" w14:textId="77777777" w:rsidR="006518EB" w:rsidRPr="00A31B64" w:rsidRDefault="006518EB" w:rsidP="00AB3427">
            <w:pPr>
              <w:rPr>
                <w:rFonts w:ascii="RotisSansSerif" w:hAnsi="RotisSansSerif"/>
                <w:sz w:val="24"/>
                <w:szCs w:val="24"/>
              </w:rPr>
            </w:pPr>
            <w:r w:rsidRPr="00A31B64">
              <w:rPr>
                <w:rFonts w:ascii="RotisSansSerif" w:hAnsi="RotisSansSerif"/>
                <w:b/>
                <w:bCs/>
                <w:sz w:val="24"/>
                <w:szCs w:val="24"/>
              </w:rPr>
              <w:t>Głowica kamery 2D wyposażona w przetwornik obrazu typu CMOS</w:t>
            </w:r>
          </w:p>
        </w:tc>
      </w:tr>
      <w:tr w:rsidR="006518EB" w:rsidRPr="00FA49CA" w14:paraId="4C8DDDBC" w14:textId="77777777" w:rsidTr="00443AA1">
        <w:trPr>
          <w:jc w:val="center"/>
        </w:trPr>
        <w:tc>
          <w:tcPr>
            <w:tcW w:w="617" w:type="dxa"/>
          </w:tcPr>
          <w:p w14:paraId="7570D7DC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515FF59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Kamera Full HD, Typ przetwornika: 1/3 "CMOS</w:t>
            </w:r>
          </w:p>
        </w:tc>
      </w:tr>
      <w:tr w:rsidR="006518EB" w:rsidRPr="00FA49CA" w14:paraId="65250080" w14:textId="77777777" w:rsidTr="00443AA1">
        <w:trPr>
          <w:jc w:val="center"/>
        </w:trPr>
        <w:tc>
          <w:tcPr>
            <w:tcW w:w="617" w:type="dxa"/>
          </w:tcPr>
          <w:p w14:paraId="79804F95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A7A029C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Progresywne skanowanie obrazu</w:t>
            </w:r>
          </w:p>
        </w:tc>
      </w:tr>
      <w:tr w:rsidR="006518EB" w:rsidRPr="00FA49CA" w14:paraId="58C085E4" w14:textId="77777777" w:rsidTr="00443AA1">
        <w:trPr>
          <w:jc w:val="center"/>
        </w:trPr>
        <w:tc>
          <w:tcPr>
            <w:tcW w:w="617" w:type="dxa"/>
          </w:tcPr>
          <w:p w14:paraId="57910B7C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2727DD8" w14:textId="74FD9B08" w:rsidR="006518EB" w:rsidRPr="00FA49CA" w:rsidRDefault="006518EB" w:rsidP="00AB3427">
            <w:pPr>
              <w:rPr>
                <w:rFonts w:ascii="RotisSansSerif" w:hAnsi="RotisSansSerif"/>
              </w:rPr>
            </w:pPr>
            <w:r>
              <w:rPr>
                <w:rFonts w:ascii="RotisSansSerif" w:hAnsi="RotisSansSerif"/>
                <w:color w:val="000000"/>
              </w:rPr>
              <w:t>c</w:t>
            </w:r>
          </w:p>
        </w:tc>
      </w:tr>
      <w:tr w:rsidR="006518EB" w:rsidRPr="00FA49CA" w14:paraId="3C1ECB8E" w14:textId="77777777" w:rsidTr="00443AA1">
        <w:trPr>
          <w:jc w:val="center"/>
        </w:trPr>
        <w:tc>
          <w:tcPr>
            <w:tcW w:w="617" w:type="dxa"/>
          </w:tcPr>
          <w:p w14:paraId="6CDD5417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1EFF583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Szybkość migawki: 1/60 do 1/60 000 s</w:t>
            </w:r>
          </w:p>
        </w:tc>
      </w:tr>
      <w:tr w:rsidR="006518EB" w:rsidRPr="00FA49CA" w14:paraId="65F58B7B" w14:textId="77777777" w:rsidTr="00443AA1">
        <w:trPr>
          <w:jc w:val="center"/>
        </w:trPr>
        <w:tc>
          <w:tcPr>
            <w:tcW w:w="617" w:type="dxa"/>
          </w:tcPr>
          <w:p w14:paraId="0473E287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CC603A5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4 przyciski zdalnego sterowania na głowicy kamery z możliwością dowolnej konfiguracji opcji jak np. sterowanie rejestratorem /  nawigacja oraz zmiana  ustawień w menu jednostki sterującej kamerą.</w:t>
            </w:r>
          </w:p>
        </w:tc>
      </w:tr>
      <w:tr w:rsidR="006518EB" w:rsidRPr="00FA49CA" w14:paraId="618AFA90" w14:textId="77777777" w:rsidTr="00443AA1">
        <w:trPr>
          <w:jc w:val="center"/>
        </w:trPr>
        <w:tc>
          <w:tcPr>
            <w:tcW w:w="617" w:type="dxa"/>
          </w:tcPr>
          <w:p w14:paraId="17F4D0E4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5FE8130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Przyciski  na głowicy kamery z możliwością przypisania maksymalnie 8 funkcjom, zgodnie z potrzebami klienta</w:t>
            </w:r>
          </w:p>
        </w:tc>
      </w:tr>
      <w:tr w:rsidR="006518EB" w:rsidRPr="00FA49CA" w14:paraId="3A3E54C9" w14:textId="77777777" w:rsidTr="00443AA1">
        <w:trPr>
          <w:jc w:val="center"/>
        </w:trPr>
        <w:tc>
          <w:tcPr>
            <w:tcW w:w="617" w:type="dxa"/>
          </w:tcPr>
          <w:p w14:paraId="2BBB4639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A81BF5D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Automatyczna regulacja jasności</w:t>
            </w:r>
          </w:p>
        </w:tc>
      </w:tr>
      <w:tr w:rsidR="006518EB" w:rsidRPr="00FA49CA" w14:paraId="4EDA8094" w14:textId="77777777" w:rsidTr="00443AA1">
        <w:trPr>
          <w:jc w:val="center"/>
        </w:trPr>
        <w:tc>
          <w:tcPr>
            <w:tcW w:w="617" w:type="dxa"/>
          </w:tcPr>
          <w:p w14:paraId="04478481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46B30867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Możliwość współpracy z optykami ze standardowym przyłączem okularowym</w:t>
            </w:r>
          </w:p>
        </w:tc>
      </w:tr>
      <w:tr w:rsidR="006518EB" w:rsidRPr="00FA49CA" w14:paraId="5594359C" w14:textId="77777777" w:rsidTr="00443AA1">
        <w:trPr>
          <w:jc w:val="center"/>
        </w:trPr>
        <w:tc>
          <w:tcPr>
            <w:tcW w:w="617" w:type="dxa"/>
          </w:tcPr>
          <w:p w14:paraId="2F8391F2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582C522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Typ ochrony CF</w:t>
            </w:r>
          </w:p>
        </w:tc>
      </w:tr>
      <w:tr w:rsidR="006518EB" w:rsidRPr="00FA49CA" w14:paraId="6D865995" w14:textId="77777777" w:rsidTr="00443AA1">
        <w:trPr>
          <w:jc w:val="center"/>
        </w:trPr>
        <w:tc>
          <w:tcPr>
            <w:tcW w:w="617" w:type="dxa"/>
          </w:tcPr>
          <w:p w14:paraId="31D97A2A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F306496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>Zanurzalna w płynach dezynfekcyjnych</w:t>
            </w:r>
          </w:p>
        </w:tc>
      </w:tr>
      <w:tr w:rsidR="006518EB" w:rsidRPr="00FA49CA" w14:paraId="7B7E24FF" w14:textId="77777777" w:rsidTr="00443AA1">
        <w:trPr>
          <w:jc w:val="center"/>
        </w:trPr>
        <w:tc>
          <w:tcPr>
            <w:tcW w:w="617" w:type="dxa"/>
          </w:tcPr>
          <w:p w14:paraId="562794F3" w14:textId="77777777" w:rsidR="006518EB" w:rsidRPr="00FA49CA" w:rsidRDefault="006518EB" w:rsidP="00AB3427">
            <w:pPr>
              <w:pStyle w:val="Akapitzlist"/>
              <w:numPr>
                <w:ilvl w:val="0"/>
                <w:numId w:val="6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78A16CD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Możliwość sterylizacji w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Sterrad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 </w:t>
            </w:r>
          </w:p>
        </w:tc>
      </w:tr>
      <w:tr w:rsidR="006518EB" w:rsidRPr="00FA49CA" w14:paraId="44C1A23A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057F393" w14:textId="34C2A9C2" w:rsidR="006518EB" w:rsidRPr="004A6E1C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9282D44" w14:textId="7A9C1631" w:rsidR="006518EB" w:rsidRPr="00A31B64" w:rsidRDefault="006518EB" w:rsidP="00AB3427">
            <w:pPr>
              <w:rPr>
                <w:rFonts w:ascii="RotisSansSerif" w:hAnsi="RotisSansSerif"/>
                <w:color w:val="000000"/>
                <w:sz w:val="24"/>
                <w:szCs w:val="24"/>
              </w:rPr>
            </w:pPr>
            <w:r w:rsidRPr="00A31B64">
              <w:rPr>
                <w:rFonts w:ascii="RotisSansSerif" w:hAnsi="RotisSansSerif"/>
                <w:b/>
                <w:bCs/>
                <w:sz w:val="24"/>
                <w:szCs w:val="24"/>
              </w:rPr>
              <w:t xml:space="preserve">Monitor LCD </w:t>
            </w:r>
            <w:proofErr w:type="spellStart"/>
            <w:r w:rsidRPr="00A31B64">
              <w:rPr>
                <w:rFonts w:ascii="RotisSansSerif" w:hAnsi="RotisSansSerif"/>
                <w:b/>
                <w:bCs/>
                <w:sz w:val="24"/>
                <w:szCs w:val="24"/>
              </w:rPr>
              <w:t>FullH</w:t>
            </w: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D</w:t>
            </w:r>
            <w:proofErr w:type="spellEnd"/>
            <w:r w:rsidRPr="00A31B64">
              <w:rPr>
                <w:rFonts w:ascii="RotisSansSerif" w:hAnsi="RotisSansSerif"/>
                <w:b/>
                <w:bCs/>
                <w:sz w:val="24"/>
                <w:szCs w:val="24"/>
              </w:rPr>
              <w:t xml:space="preserve"> 3D o przekątnej 31,5’’ </w:t>
            </w:r>
          </w:p>
        </w:tc>
      </w:tr>
      <w:tr w:rsidR="006518EB" w:rsidRPr="00FA49CA" w14:paraId="3815A0BA" w14:textId="77777777" w:rsidTr="00443AA1">
        <w:trPr>
          <w:jc w:val="center"/>
        </w:trPr>
        <w:tc>
          <w:tcPr>
            <w:tcW w:w="617" w:type="dxa"/>
          </w:tcPr>
          <w:p w14:paraId="53797265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5267909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Rozdzielczość 1920x1080 pikseli, 16:9</w:t>
            </w:r>
          </w:p>
        </w:tc>
      </w:tr>
      <w:tr w:rsidR="006518EB" w:rsidRPr="00FA49CA" w14:paraId="3C2FC90C" w14:textId="77777777" w:rsidTr="00443AA1">
        <w:trPr>
          <w:jc w:val="center"/>
        </w:trPr>
        <w:tc>
          <w:tcPr>
            <w:tcW w:w="617" w:type="dxa"/>
          </w:tcPr>
          <w:p w14:paraId="30C3BE36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064F1C3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Przekątna ekranu 31,5’’</w:t>
            </w:r>
          </w:p>
        </w:tc>
      </w:tr>
      <w:tr w:rsidR="006518EB" w:rsidRPr="00FA49CA" w14:paraId="605E36EE" w14:textId="77777777" w:rsidTr="00443AA1">
        <w:trPr>
          <w:jc w:val="center"/>
        </w:trPr>
        <w:tc>
          <w:tcPr>
            <w:tcW w:w="617" w:type="dxa"/>
          </w:tcPr>
          <w:p w14:paraId="1040A97A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BB2782D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Wejścia wideo 2x 3G-SDI, 2x DVI-D, 1x RGB, 1x S-Video, HD15 (Mini-D-</w:t>
            </w:r>
            <w:proofErr w:type="spellStart"/>
            <w:r w:rsidRPr="00FA49CA">
              <w:rPr>
                <w:rFonts w:ascii="RotisSansSerif" w:hAnsi="RotisSansSerif"/>
              </w:rPr>
              <w:t>Sub</w:t>
            </w:r>
            <w:proofErr w:type="spellEnd"/>
            <w:r w:rsidRPr="00FA49CA">
              <w:rPr>
                <w:rFonts w:ascii="RotisSansSerif" w:hAnsi="RotisSansSerif"/>
              </w:rPr>
              <w:t>)</w:t>
            </w:r>
          </w:p>
        </w:tc>
      </w:tr>
      <w:tr w:rsidR="006518EB" w:rsidRPr="00FA49CA" w14:paraId="2A2A6C5C" w14:textId="77777777" w:rsidTr="00443AA1">
        <w:trPr>
          <w:jc w:val="center"/>
        </w:trPr>
        <w:tc>
          <w:tcPr>
            <w:tcW w:w="617" w:type="dxa"/>
          </w:tcPr>
          <w:p w14:paraId="196E3EDA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356DE45F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Wyjścia wideo2x 3G-SDI, 1x DVI-D, 1x S-Video, 1x Video</w:t>
            </w:r>
          </w:p>
        </w:tc>
      </w:tr>
      <w:tr w:rsidR="006518EB" w:rsidRPr="00FA49CA" w14:paraId="1E631C6D" w14:textId="77777777" w:rsidTr="00443AA1">
        <w:trPr>
          <w:jc w:val="center"/>
        </w:trPr>
        <w:tc>
          <w:tcPr>
            <w:tcW w:w="617" w:type="dxa"/>
          </w:tcPr>
          <w:p w14:paraId="388BD226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709D5A4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Podświetlenie LED</w:t>
            </w:r>
          </w:p>
        </w:tc>
      </w:tr>
      <w:tr w:rsidR="006518EB" w:rsidRPr="00FA49CA" w14:paraId="37644590" w14:textId="77777777" w:rsidTr="00443AA1">
        <w:trPr>
          <w:jc w:val="center"/>
        </w:trPr>
        <w:tc>
          <w:tcPr>
            <w:tcW w:w="617" w:type="dxa"/>
          </w:tcPr>
          <w:p w14:paraId="5B464FE5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3373FD47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Kontrast 1400:1</w:t>
            </w:r>
          </w:p>
        </w:tc>
      </w:tr>
      <w:tr w:rsidR="006518EB" w:rsidRPr="00FA49CA" w14:paraId="0D7F3770" w14:textId="77777777" w:rsidTr="00443AA1">
        <w:trPr>
          <w:jc w:val="center"/>
        </w:trPr>
        <w:tc>
          <w:tcPr>
            <w:tcW w:w="617" w:type="dxa"/>
          </w:tcPr>
          <w:p w14:paraId="1CCD7650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1409C1A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Maksymalna jasność 650 cd/m2</w:t>
            </w:r>
          </w:p>
        </w:tc>
      </w:tr>
      <w:tr w:rsidR="006518EB" w:rsidRPr="00FA49CA" w14:paraId="60E79015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647E8925" w14:textId="77777777" w:rsidR="006518EB" w:rsidRPr="00FA49CA" w:rsidRDefault="006518EB" w:rsidP="00AB3427">
            <w:pPr>
              <w:pStyle w:val="Akapitzlist"/>
              <w:numPr>
                <w:ilvl w:val="0"/>
                <w:numId w:val="4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</w:tcPr>
          <w:p w14:paraId="656038E4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</w:rPr>
              <w:t>Mocowanie VESSA 100 i  200</w:t>
            </w:r>
          </w:p>
        </w:tc>
      </w:tr>
      <w:tr w:rsidR="006518EB" w:rsidRPr="00FA49CA" w14:paraId="4CC80765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E8F668C" w14:textId="7541E22C" w:rsidR="006518EB" w:rsidRPr="00076225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2561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E5DD86F" w14:textId="77777777" w:rsidR="006518EB" w:rsidRPr="00076225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bCs/>
                <w:sz w:val="24"/>
                <w:szCs w:val="24"/>
              </w:rPr>
              <w:t xml:space="preserve">Źródło światła </w:t>
            </w: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Hybrydowe</w:t>
            </w:r>
          </w:p>
        </w:tc>
      </w:tr>
      <w:tr w:rsidR="006518EB" w:rsidRPr="00FA49CA" w14:paraId="10290FD7" w14:textId="77777777" w:rsidTr="00443AA1">
        <w:trPr>
          <w:trHeight w:val="192"/>
          <w:jc w:val="center"/>
        </w:trPr>
        <w:tc>
          <w:tcPr>
            <w:tcW w:w="617" w:type="dxa"/>
          </w:tcPr>
          <w:p w14:paraId="30D09552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CFD31BF" w14:textId="5A3699E1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Żywotność modułu LED </w:t>
            </w:r>
            <w:r w:rsidR="00EA67CC">
              <w:rPr>
                <w:rFonts w:ascii="RotisSansSerif" w:hAnsi="RotisSansSerif"/>
                <w:color w:val="000000"/>
              </w:rPr>
              <w:t>–</w:t>
            </w:r>
            <w:r w:rsidRPr="00FA49CA">
              <w:rPr>
                <w:rFonts w:ascii="RotisSansSerif" w:hAnsi="RotisSansSerif"/>
                <w:color w:val="000000"/>
              </w:rPr>
              <w:t xml:space="preserve"> </w:t>
            </w:r>
            <w:r w:rsidR="00EA67CC">
              <w:rPr>
                <w:rFonts w:ascii="RotisSansSerif" w:hAnsi="RotisSansSerif"/>
                <w:color w:val="000000"/>
              </w:rPr>
              <w:t xml:space="preserve">min. </w:t>
            </w:r>
            <w:r w:rsidRPr="00FA49CA">
              <w:rPr>
                <w:rFonts w:ascii="RotisSansSerif" w:hAnsi="RotisSansSerif"/>
                <w:color w:val="000000"/>
              </w:rPr>
              <w:t>30000 h</w:t>
            </w:r>
          </w:p>
        </w:tc>
      </w:tr>
      <w:tr w:rsidR="006518EB" w:rsidRPr="00FA49CA" w14:paraId="08F644FF" w14:textId="77777777" w:rsidTr="00443AA1">
        <w:trPr>
          <w:jc w:val="center"/>
        </w:trPr>
        <w:tc>
          <w:tcPr>
            <w:tcW w:w="617" w:type="dxa"/>
          </w:tcPr>
          <w:p w14:paraId="125167A7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8021C27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Regulacja natężenia światła:  ręczna za pomocą pokrętła na panelu przednim urządzenia 0-100%</w:t>
            </w:r>
          </w:p>
          <w:p w14:paraId="63FEDDA1" w14:textId="77777777" w:rsidR="006518EB" w:rsidRPr="00FA49CA" w:rsidRDefault="006518EB" w:rsidP="00AB3427">
            <w:pPr>
              <w:rPr>
                <w:rFonts w:ascii="RotisSansSerif" w:hAnsi="RotisSansSerif"/>
                <w:b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i automatyczna -  urządzenie dostosowuje parametry światła w zależności od  napotkanych warunków w polu operacyjnym. Współpraca z jednostkom sterującą kamery poprzez złącze Mis-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bus</w:t>
            </w:r>
            <w:proofErr w:type="spellEnd"/>
          </w:p>
        </w:tc>
      </w:tr>
      <w:tr w:rsidR="006518EB" w:rsidRPr="00FA49CA" w14:paraId="0BBA95AC" w14:textId="77777777" w:rsidTr="00443AA1">
        <w:trPr>
          <w:jc w:val="center"/>
        </w:trPr>
        <w:tc>
          <w:tcPr>
            <w:tcW w:w="617" w:type="dxa"/>
          </w:tcPr>
          <w:p w14:paraId="6AC190A0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ED6277D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EF5D28">
              <w:rPr>
                <w:rFonts w:ascii="RotisSansSerif" w:hAnsi="RotisSansSerif"/>
                <w:color w:val="000000"/>
              </w:rPr>
              <w:t>Źródło światła wykorzystujące technologię hybrydową łączącą światło LED ze światłem laserowym</w:t>
            </w:r>
          </w:p>
        </w:tc>
      </w:tr>
      <w:tr w:rsidR="006518EB" w:rsidRPr="00FA49CA" w14:paraId="481782A0" w14:textId="77777777" w:rsidTr="00443AA1">
        <w:trPr>
          <w:jc w:val="center"/>
        </w:trPr>
        <w:tc>
          <w:tcPr>
            <w:tcW w:w="617" w:type="dxa"/>
          </w:tcPr>
          <w:p w14:paraId="100CA0F5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F8796B1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Sterowanie - Włączanie i wyłączanie światła oraz wybór trybów pracy dostępne z poziomu źródła światła i z poziomu głowicy kamery</w:t>
            </w:r>
          </w:p>
        </w:tc>
      </w:tr>
      <w:tr w:rsidR="006518EB" w:rsidRPr="00FA49CA" w14:paraId="64B0D76F" w14:textId="77777777" w:rsidTr="00443AA1">
        <w:trPr>
          <w:jc w:val="center"/>
        </w:trPr>
        <w:tc>
          <w:tcPr>
            <w:tcW w:w="617" w:type="dxa"/>
          </w:tcPr>
          <w:p w14:paraId="48FB190E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3FCFB43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Wyświetlacz LCD na przednim panelu urządzenia wyświetlający prawidłowe zamontowanie światłowodu, tryb pracy, natężenie światła, zużycie światłowodu</w:t>
            </w:r>
          </w:p>
        </w:tc>
      </w:tr>
      <w:tr w:rsidR="006518EB" w:rsidRPr="00FA49CA" w14:paraId="3F6D4407" w14:textId="77777777" w:rsidTr="00443AA1">
        <w:trPr>
          <w:jc w:val="center"/>
        </w:trPr>
        <w:tc>
          <w:tcPr>
            <w:tcW w:w="617" w:type="dxa"/>
          </w:tcPr>
          <w:p w14:paraId="6F4598F5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C09F4D3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Gniazdo światłowodu - montaż przewodu światłowodowego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wideolaparoskopu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, możliwość zamontowania tradycyjnych światłowodów różnych producentów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Aesculap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,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Storz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,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Olimpus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>, Wolf</w:t>
            </w:r>
          </w:p>
        </w:tc>
      </w:tr>
      <w:tr w:rsidR="006518EB" w:rsidRPr="00FA49CA" w14:paraId="5D9045D1" w14:textId="77777777" w:rsidTr="00443AA1">
        <w:trPr>
          <w:trHeight w:val="176"/>
          <w:jc w:val="center"/>
        </w:trPr>
        <w:tc>
          <w:tcPr>
            <w:tcW w:w="617" w:type="dxa"/>
          </w:tcPr>
          <w:p w14:paraId="5DD7A29F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3486A50C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Zintegrowane gniazdo diagnostyczne światłowodów umieszczone na przednim panelu urządzenia mierzące stan zużycia światłowodu i jego przydatność do dalszej eksploatacji</w:t>
            </w:r>
          </w:p>
        </w:tc>
      </w:tr>
      <w:tr w:rsidR="006518EB" w:rsidRPr="00FA49CA" w14:paraId="390079FD" w14:textId="77777777" w:rsidTr="00443AA1">
        <w:trPr>
          <w:jc w:val="center"/>
        </w:trPr>
        <w:tc>
          <w:tcPr>
            <w:tcW w:w="617" w:type="dxa"/>
          </w:tcPr>
          <w:p w14:paraId="02D3514D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FE29970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Temperatura barwowa 5665 K</w:t>
            </w:r>
            <w:r>
              <w:rPr>
                <w:rFonts w:ascii="RotisSansSerif" w:hAnsi="RotisSansSerif"/>
              </w:rPr>
              <w:t xml:space="preserve"> </w:t>
            </w:r>
            <w:r>
              <w:t>(±6,3%)</w:t>
            </w:r>
          </w:p>
        </w:tc>
      </w:tr>
      <w:tr w:rsidR="006518EB" w:rsidRPr="00FA49CA" w14:paraId="54AE00B2" w14:textId="77777777" w:rsidTr="00443AA1">
        <w:trPr>
          <w:jc w:val="center"/>
        </w:trPr>
        <w:tc>
          <w:tcPr>
            <w:tcW w:w="617" w:type="dxa"/>
          </w:tcPr>
          <w:p w14:paraId="6254C21D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8A7BF41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Strumień świetlny 2510 lumen</w:t>
            </w:r>
            <w:r>
              <w:rPr>
                <w:rFonts w:ascii="RotisSansSerif" w:hAnsi="RotisSansSerif"/>
              </w:rPr>
              <w:t xml:space="preserve"> </w:t>
            </w:r>
            <w:r>
              <w:t>(±3,6%)</w:t>
            </w:r>
          </w:p>
        </w:tc>
      </w:tr>
      <w:tr w:rsidR="006518EB" w:rsidRPr="00FA49CA" w14:paraId="568E048B" w14:textId="77777777" w:rsidTr="00443AA1">
        <w:trPr>
          <w:jc w:val="center"/>
        </w:trPr>
        <w:tc>
          <w:tcPr>
            <w:tcW w:w="617" w:type="dxa"/>
          </w:tcPr>
          <w:p w14:paraId="325D8C93" w14:textId="77777777" w:rsidR="006518EB" w:rsidRPr="00FA49CA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9E6AA0F" w14:textId="77777777" w:rsidR="006518EB" w:rsidRPr="00FA49CA" w:rsidRDefault="006518EB" w:rsidP="00AB3427">
            <w:pPr>
              <w:rPr>
                <w:rFonts w:ascii="RotisSansSerif" w:hAnsi="RotisSansSerif"/>
              </w:rPr>
            </w:pPr>
            <w:r w:rsidRPr="00FA49CA">
              <w:rPr>
                <w:rFonts w:ascii="RotisSansSerif" w:hAnsi="RotisSansSerif"/>
              </w:rPr>
              <w:t>Typ ochrony CF</w:t>
            </w:r>
          </w:p>
        </w:tc>
      </w:tr>
      <w:tr w:rsidR="006518EB" w:rsidRPr="00FA49CA" w14:paraId="0193BBC3" w14:textId="77777777" w:rsidTr="00443AA1">
        <w:trPr>
          <w:jc w:val="center"/>
        </w:trPr>
        <w:tc>
          <w:tcPr>
            <w:tcW w:w="617" w:type="dxa"/>
          </w:tcPr>
          <w:p w14:paraId="215129E8" w14:textId="77777777" w:rsidR="006518EB" w:rsidRPr="004D2824" w:rsidRDefault="006518EB" w:rsidP="00AB3427">
            <w:pPr>
              <w:pStyle w:val="Akapitzlist"/>
              <w:numPr>
                <w:ilvl w:val="0"/>
                <w:numId w:val="7"/>
              </w:numPr>
              <w:rPr>
                <w:rFonts w:ascii="RotisSansSerif" w:hAnsi="RotisSansSerif"/>
                <w:b/>
                <w:bCs/>
              </w:rPr>
            </w:pPr>
          </w:p>
        </w:tc>
        <w:tc>
          <w:tcPr>
            <w:tcW w:w="12561" w:type="dxa"/>
          </w:tcPr>
          <w:p w14:paraId="41C161DA" w14:textId="77777777" w:rsidR="006518EB" w:rsidRPr="004D2824" w:rsidRDefault="006518EB" w:rsidP="00AB3427">
            <w:pPr>
              <w:rPr>
                <w:rFonts w:ascii="RotisSansSerif" w:hAnsi="RotisSansSerif"/>
                <w:b/>
                <w:bCs/>
              </w:rPr>
            </w:pPr>
            <w:r w:rsidRPr="004D2824">
              <w:rPr>
                <w:rFonts w:ascii="RotisSansSerif" w:hAnsi="RotisSansSerif"/>
                <w:b/>
                <w:bCs/>
              </w:rPr>
              <w:t>W zestawie adapter do diagnostyki światłowodów</w:t>
            </w:r>
          </w:p>
        </w:tc>
      </w:tr>
      <w:tr w:rsidR="006518EB" w:rsidRPr="00FA49CA" w14:paraId="2F18FDD8" w14:textId="77777777" w:rsidTr="00443AA1">
        <w:trPr>
          <w:jc w:val="center"/>
        </w:trPr>
        <w:tc>
          <w:tcPr>
            <w:tcW w:w="617" w:type="dxa"/>
            <w:shd w:val="clear" w:color="auto" w:fill="8EAADB" w:themeFill="accent1" w:themeFillTint="99"/>
          </w:tcPr>
          <w:p w14:paraId="1B96E92E" w14:textId="28B67691" w:rsidR="006518EB" w:rsidRPr="00076225" w:rsidRDefault="006518EB" w:rsidP="00AB3427">
            <w:pPr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2561" w:type="dxa"/>
            <w:shd w:val="clear" w:color="auto" w:fill="8EAADB" w:themeFill="accent1" w:themeFillTint="99"/>
            <w:vAlign w:val="center"/>
          </w:tcPr>
          <w:p w14:paraId="077C4C2D" w14:textId="77777777" w:rsidR="006518EB" w:rsidRPr="00076225" w:rsidRDefault="006518EB" w:rsidP="00AB3427">
            <w:pPr>
              <w:rPr>
                <w:rFonts w:ascii="RotisSansSerif" w:hAnsi="RotisSansSerif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76225">
              <w:rPr>
                <w:rFonts w:ascii="RotisSansSerif" w:hAnsi="RotisSansSerif"/>
                <w:b/>
                <w:bCs/>
                <w:color w:val="000000"/>
                <w:sz w:val="24"/>
                <w:szCs w:val="24"/>
              </w:rPr>
              <w:t>Insuflator</w:t>
            </w:r>
            <w:proofErr w:type="spellEnd"/>
            <w:r w:rsidRPr="00076225">
              <w:rPr>
                <w:rFonts w:ascii="RotisSansSerif" w:hAnsi="RotisSansSerif"/>
                <w:b/>
                <w:bCs/>
                <w:color w:val="000000"/>
                <w:sz w:val="24"/>
                <w:szCs w:val="24"/>
              </w:rPr>
              <w:t xml:space="preserve"> wysokoprzepływowy z funkcją automatycznego oddymiania</w:t>
            </w:r>
          </w:p>
        </w:tc>
      </w:tr>
      <w:tr w:rsidR="006518EB" w:rsidRPr="00FA49CA" w14:paraId="35CC46F0" w14:textId="77777777" w:rsidTr="00443AA1">
        <w:trPr>
          <w:jc w:val="center"/>
        </w:trPr>
        <w:tc>
          <w:tcPr>
            <w:tcW w:w="617" w:type="dxa"/>
          </w:tcPr>
          <w:p w14:paraId="6CCF1458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F4C5BBE" w14:textId="4EDBDE8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Przepływ dwutlenku węgla regulowany do 50 l/min</w:t>
            </w:r>
            <w:r w:rsidR="00316CD7">
              <w:rPr>
                <w:rFonts w:ascii="RotisSansSerif" w:hAnsi="RotisSansSerif"/>
                <w:color w:val="000000"/>
              </w:rPr>
              <w:t>.</w:t>
            </w:r>
          </w:p>
        </w:tc>
      </w:tr>
      <w:tr w:rsidR="006518EB" w:rsidRPr="00FA49CA" w14:paraId="0F8970EA" w14:textId="77777777" w:rsidTr="00443AA1">
        <w:trPr>
          <w:jc w:val="center"/>
        </w:trPr>
        <w:tc>
          <w:tcPr>
            <w:tcW w:w="617" w:type="dxa"/>
          </w:tcPr>
          <w:p w14:paraId="78CA283F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E76E887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Dwustopniowa funkcja oddymiania pola operacyjnego za pomocą osobnego drenu, bez konieczności podłączania dodatkowych urządzeń.</w:t>
            </w:r>
          </w:p>
        </w:tc>
      </w:tr>
      <w:tr w:rsidR="006518EB" w:rsidRPr="00FA49CA" w14:paraId="434A868A" w14:textId="77777777" w:rsidTr="00443AA1">
        <w:trPr>
          <w:jc w:val="center"/>
        </w:trPr>
        <w:tc>
          <w:tcPr>
            <w:tcW w:w="617" w:type="dxa"/>
          </w:tcPr>
          <w:p w14:paraId="26BD87E4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  <w:b/>
                <w:bCs/>
                <w:sz w:val="18"/>
                <w:szCs w:val="18"/>
              </w:rPr>
            </w:pPr>
          </w:p>
        </w:tc>
        <w:tc>
          <w:tcPr>
            <w:tcW w:w="12561" w:type="dxa"/>
          </w:tcPr>
          <w:p w14:paraId="50130939" w14:textId="77777777" w:rsidR="006518EB" w:rsidRPr="00FA49CA" w:rsidRDefault="006518EB" w:rsidP="00AB3427">
            <w:pPr>
              <w:rPr>
                <w:rFonts w:ascii="RotisSansSerif" w:hAnsi="RotisSansSerif"/>
                <w:b/>
                <w:bCs/>
                <w:sz w:val="18"/>
                <w:szCs w:val="18"/>
              </w:rPr>
            </w:pPr>
            <w:r w:rsidRPr="00FA49CA">
              <w:rPr>
                <w:rFonts w:ascii="RotisSansSerif" w:hAnsi="RotisSansSerif"/>
                <w:bCs/>
                <w:color w:val="000000"/>
              </w:rPr>
              <w:t xml:space="preserve">Programy: chirurgia ogólna, </w:t>
            </w:r>
            <w:proofErr w:type="spellStart"/>
            <w:r w:rsidRPr="00FA49CA">
              <w:rPr>
                <w:rFonts w:ascii="RotisSansSerif" w:hAnsi="RotisSansSerif"/>
                <w:bCs/>
                <w:color w:val="000000"/>
              </w:rPr>
              <w:t>bariatria</w:t>
            </w:r>
            <w:proofErr w:type="spellEnd"/>
            <w:r w:rsidRPr="00FA49CA">
              <w:rPr>
                <w:rFonts w:ascii="RotisSansSerif" w:hAnsi="RotisSansSerif"/>
                <w:bCs/>
                <w:color w:val="000000"/>
              </w:rPr>
              <w:t xml:space="preserve">, pediatryczny, </w:t>
            </w:r>
            <w:proofErr w:type="spellStart"/>
            <w:r w:rsidRPr="00FA49CA">
              <w:rPr>
                <w:rFonts w:ascii="RotisSansSerif" w:hAnsi="RotisSansSerif"/>
                <w:bCs/>
                <w:color w:val="000000"/>
              </w:rPr>
              <w:t>kardio</w:t>
            </w:r>
            <w:proofErr w:type="spellEnd"/>
          </w:p>
        </w:tc>
      </w:tr>
      <w:tr w:rsidR="006518EB" w:rsidRPr="00FA49CA" w14:paraId="0948F2AA" w14:textId="77777777" w:rsidTr="00443AA1">
        <w:trPr>
          <w:jc w:val="center"/>
        </w:trPr>
        <w:tc>
          <w:tcPr>
            <w:tcW w:w="617" w:type="dxa"/>
          </w:tcPr>
          <w:p w14:paraId="1D183081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4098C92" w14:textId="77777777" w:rsidR="006518EB" w:rsidRPr="00FA49CA" w:rsidRDefault="006518EB" w:rsidP="00AB3427">
            <w:pPr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Regulacja ciśnienia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insuflacji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 1-30 mmHg</w:t>
            </w:r>
          </w:p>
        </w:tc>
      </w:tr>
      <w:tr w:rsidR="006518EB" w:rsidRPr="00FA49CA" w14:paraId="2B9C2272" w14:textId="77777777" w:rsidTr="00443AA1">
        <w:trPr>
          <w:jc w:val="center"/>
        </w:trPr>
        <w:tc>
          <w:tcPr>
            <w:tcW w:w="617" w:type="dxa"/>
          </w:tcPr>
          <w:p w14:paraId="4E92240C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77DB45A" w14:textId="77777777" w:rsidR="006518EB" w:rsidRPr="00FA49CA" w:rsidRDefault="006518EB" w:rsidP="00AB3427">
            <w:pPr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Zintegrowany system podgrzewania gazu do temp 37C,</w:t>
            </w:r>
          </w:p>
        </w:tc>
      </w:tr>
      <w:tr w:rsidR="006518EB" w:rsidRPr="00FA49CA" w14:paraId="3E901B2E" w14:textId="77777777" w:rsidTr="00443AA1">
        <w:trPr>
          <w:jc w:val="center"/>
        </w:trPr>
        <w:tc>
          <w:tcPr>
            <w:tcW w:w="617" w:type="dxa"/>
          </w:tcPr>
          <w:p w14:paraId="1FE246C8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6C2388E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Alarm dźwiękowy i świetlny przekroczenia zadanego ciśnienia;</w:t>
            </w:r>
            <w:r w:rsidRPr="00FA49CA">
              <w:rPr>
                <w:rFonts w:ascii="RotisSansSerif" w:hAnsi="RotisSansSerif"/>
                <w:color w:val="000000"/>
              </w:rPr>
              <w:br/>
              <w:t xml:space="preserve">Możliwość aktywacji i dezaktywacji funkcji automatycznej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desuflacji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 pacjenta po przekroczeniu zadanych parametrów ciśnienia</w:t>
            </w:r>
          </w:p>
        </w:tc>
      </w:tr>
      <w:tr w:rsidR="006518EB" w:rsidRPr="00FA49CA" w14:paraId="2895F447" w14:textId="77777777" w:rsidTr="00443AA1">
        <w:trPr>
          <w:jc w:val="center"/>
        </w:trPr>
        <w:tc>
          <w:tcPr>
            <w:tcW w:w="617" w:type="dxa"/>
          </w:tcPr>
          <w:p w14:paraId="396F8097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5A4E246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Wskaźnik objętości zużytego gazu </w:t>
            </w:r>
          </w:p>
        </w:tc>
      </w:tr>
      <w:tr w:rsidR="006518EB" w:rsidRPr="00FA49CA" w14:paraId="1EAD7147" w14:textId="77777777" w:rsidTr="00443AA1">
        <w:trPr>
          <w:jc w:val="center"/>
        </w:trPr>
        <w:tc>
          <w:tcPr>
            <w:tcW w:w="617" w:type="dxa"/>
          </w:tcPr>
          <w:p w14:paraId="1BC90EFA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B5055BB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Wskaźnik numeryczny dla zadanej wartości ciśnienia w mmHg</w:t>
            </w:r>
          </w:p>
        </w:tc>
      </w:tr>
      <w:tr w:rsidR="006518EB" w:rsidRPr="00FA49CA" w14:paraId="73949BB6" w14:textId="77777777" w:rsidTr="00443AA1">
        <w:trPr>
          <w:jc w:val="center"/>
        </w:trPr>
        <w:tc>
          <w:tcPr>
            <w:tcW w:w="617" w:type="dxa"/>
          </w:tcPr>
          <w:p w14:paraId="7EDF7712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DE7FC47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Wskaźniki numeryczne dla wartości aktualnych ciśnienia w mmHg oraz przepływu </w:t>
            </w:r>
          </w:p>
        </w:tc>
      </w:tr>
      <w:tr w:rsidR="006518EB" w:rsidRPr="00FA49CA" w14:paraId="30BFEA90" w14:textId="77777777" w:rsidTr="00443AA1">
        <w:trPr>
          <w:jc w:val="center"/>
        </w:trPr>
        <w:tc>
          <w:tcPr>
            <w:tcW w:w="617" w:type="dxa"/>
          </w:tcPr>
          <w:p w14:paraId="2726818A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B445EAE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Obsługa poprzez kolorowy dotykowy wyświetlacz</w:t>
            </w:r>
          </w:p>
        </w:tc>
      </w:tr>
      <w:tr w:rsidR="006518EB" w:rsidRPr="00FA49CA" w14:paraId="56192796" w14:textId="77777777" w:rsidTr="00443AA1">
        <w:trPr>
          <w:jc w:val="center"/>
        </w:trPr>
        <w:tc>
          <w:tcPr>
            <w:tcW w:w="617" w:type="dxa"/>
          </w:tcPr>
          <w:p w14:paraId="4D966B6E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EA441FD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Obsługa w języku polskim</w:t>
            </w:r>
          </w:p>
        </w:tc>
      </w:tr>
      <w:tr w:rsidR="006518EB" w:rsidRPr="00FA49CA" w14:paraId="7D87DB99" w14:textId="77777777" w:rsidTr="00443AA1">
        <w:trPr>
          <w:jc w:val="center"/>
        </w:trPr>
        <w:tc>
          <w:tcPr>
            <w:tcW w:w="617" w:type="dxa"/>
          </w:tcPr>
          <w:p w14:paraId="1E108F4B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C55F600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2 tryby </w:t>
            </w:r>
            <w:proofErr w:type="spellStart"/>
            <w:r w:rsidRPr="00FA49CA">
              <w:rPr>
                <w:rFonts w:ascii="RotisSansSerif" w:hAnsi="RotisSansSerif"/>
                <w:color w:val="000000"/>
              </w:rPr>
              <w:t>insuflacji</w:t>
            </w:r>
            <w:proofErr w:type="spellEnd"/>
            <w:r w:rsidRPr="00FA49CA">
              <w:rPr>
                <w:rFonts w:ascii="RotisSansSerif" w:hAnsi="RotisSansSerif"/>
                <w:color w:val="000000"/>
              </w:rPr>
              <w:t xml:space="preserve">: normalny i małych przestrzeni </w:t>
            </w:r>
          </w:p>
        </w:tc>
      </w:tr>
      <w:tr w:rsidR="006518EB" w:rsidRPr="00FA49CA" w14:paraId="0DEF3D86" w14:textId="77777777" w:rsidTr="00443AA1">
        <w:trPr>
          <w:jc w:val="center"/>
        </w:trPr>
        <w:tc>
          <w:tcPr>
            <w:tcW w:w="617" w:type="dxa"/>
          </w:tcPr>
          <w:p w14:paraId="6000676E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0A8CC1B4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3 stopnie przepływu: niski, średni, wysoki.</w:t>
            </w:r>
          </w:p>
        </w:tc>
      </w:tr>
      <w:tr w:rsidR="006518EB" w:rsidRPr="00FA49CA" w14:paraId="5BB26E1E" w14:textId="77777777" w:rsidTr="00443AA1">
        <w:trPr>
          <w:jc w:val="center"/>
        </w:trPr>
        <w:tc>
          <w:tcPr>
            <w:tcW w:w="617" w:type="dxa"/>
          </w:tcPr>
          <w:p w14:paraId="2E17EA0A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67A497D" w14:textId="77777777" w:rsidR="006518EB" w:rsidRPr="00FA49CA" w:rsidRDefault="006518EB" w:rsidP="00AB3427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Możliwość jednoczesnego podłączenia 1 lub 2 butli z CO</w:t>
            </w:r>
            <w:r w:rsidRPr="00FA49CA">
              <w:rPr>
                <w:rFonts w:ascii="RotisSansSerif" w:hAnsi="RotisSansSerif"/>
                <w:color w:val="000000"/>
                <w:vertAlign w:val="subscript"/>
              </w:rPr>
              <w:t>2</w:t>
            </w:r>
            <w:r w:rsidRPr="00FA49CA">
              <w:rPr>
                <w:rFonts w:ascii="RotisSansSerif" w:hAnsi="RotisSansSerif"/>
                <w:color w:val="000000"/>
              </w:rPr>
              <w:t xml:space="preserve"> lub połączenie z centralnym systemem ściennym zasilania w CO</w:t>
            </w:r>
            <w:r w:rsidRPr="00FA49CA">
              <w:rPr>
                <w:rFonts w:ascii="RotisSansSerif" w:hAnsi="RotisSansSerif"/>
                <w:color w:val="000000"/>
                <w:vertAlign w:val="subscript"/>
              </w:rPr>
              <w:t>2</w:t>
            </w:r>
          </w:p>
        </w:tc>
      </w:tr>
      <w:tr w:rsidR="006518EB" w:rsidRPr="00FA49CA" w14:paraId="29CD7232" w14:textId="77777777" w:rsidTr="00443AA1">
        <w:trPr>
          <w:jc w:val="center"/>
        </w:trPr>
        <w:tc>
          <w:tcPr>
            <w:tcW w:w="617" w:type="dxa"/>
          </w:tcPr>
          <w:p w14:paraId="67375C5F" w14:textId="77777777" w:rsidR="006518EB" w:rsidRPr="00FA49CA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</w:tcPr>
          <w:p w14:paraId="51DFA2CB" w14:textId="77777777" w:rsidR="006518EB" w:rsidRPr="00FA49CA" w:rsidRDefault="006518EB" w:rsidP="00AB3427">
            <w:pPr>
              <w:rPr>
                <w:rFonts w:ascii="RotisSansSerif" w:hAnsi="RotisSansSerif"/>
                <w:b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Automatyczne przejście z trybu wysokociśnieniowego w tryb niskociśnieniowy w przypadku przełączenia z zasilania CO2 z butli na instalację ścienną</w:t>
            </w:r>
          </w:p>
        </w:tc>
      </w:tr>
      <w:tr w:rsidR="006518EB" w:rsidRPr="00FA49CA" w14:paraId="636AE5EA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49A2BF28" w14:textId="77777777" w:rsidR="006518EB" w:rsidRPr="004D2824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</w:tcPr>
          <w:p w14:paraId="038C36F4" w14:textId="77777777" w:rsidR="006518EB" w:rsidRPr="004D2824" w:rsidRDefault="006518EB" w:rsidP="00AB3427">
            <w:pPr>
              <w:rPr>
                <w:rFonts w:ascii="RotisSansSerif" w:hAnsi="RotisSansSerif"/>
                <w:b/>
                <w:color w:val="000000"/>
              </w:rPr>
            </w:pPr>
            <w:r w:rsidRPr="004D2824">
              <w:rPr>
                <w:rFonts w:ascii="RotisSansSerif" w:hAnsi="RotisSansSerif"/>
                <w:b/>
                <w:color w:val="000000"/>
              </w:rPr>
              <w:t>Przewód do podłączenia źródła CO</w:t>
            </w:r>
            <w:r w:rsidRPr="004D2824">
              <w:rPr>
                <w:rFonts w:ascii="RotisSansSerif" w:hAnsi="RotisSansSerif"/>
                <w:b/>
                <w:color w:val="000000"/>
                <w:vertAlign w:val="subscript"/>
              </w:rPr>
              <w:t>2</w:t>
            </w:r>
          </w:p>
        </w:tc>
      </w:tr>
      <w:tr w:rsidR="006518EB" w:rsidRPr="00FA49CA" w14:paraId="18027617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04A962AF" w14:textId="77777777" w:rsidR="006518EB" w:rsidRPr="004D2824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</w:tcPr>
          <w:p w14:paraId="713B96DB" w14:textId="77777777" w:rsidR="006518EB" w:rsidRPr="004D2824" w:rsidRDefault="006518EB" w:rsidP="00AB3427">
            <w:pPr>
              <w:rPr>
                <w:rFonts w:ascii="RotisSansSerif" w:hAnsi="RotisSansSerif"/>
                <w:b/>
                <w:color w:val="000000"/>
              </w:rPr>
            </w:pPr>
            <w:r w:rsidRPr="004D2824">
              <w:rPr>
                <w:rFonts w:ascii="RotisSansSerif" w:hAnsi="RotisSansSerif"/>
                <w:b/>
                <w:color w:val="000000"/>
              </w:rPr>
              <w:t>Dreny jednorazowe do oddymiania – 10 szt./opak – 1 opak.</w:t>
            </w:r>
          </w:p>
        </w:tc>
      </w:tr>
      <w:tr w:rsidR="006518EB" w:rsidRPr="00FA49CA" w14:paraId="31A6486A" w14:textId="77777777" w:rsidTr="00443AA1">
        <w:trPr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44510E27" w14:textId="77777777" w:rsidR="006518EB" w:rsidRPr="004D2824" w:rsidRDefault="006518EB" w:rsidP="00AB3427">
            <w:pPr>
              <w:pStyle w:val="Akapitzlist"/>
              <w:numPr>
                <w:ilvl w:val="0"/>
                <w:numId w:val="9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</w:tcPr>
          <w:p w14:paraId="7498D318" w14:textId="77777777" w:rsidR="006518EB" w:rsidRPr="004D2824" w:rsidRDefault="006518EB" w:rsidP="00AB3427">
            <w:pPr>
              <w:rPr>
                <w:rFonts w:ascii="RotisSansSerif" w:hAnsi="RotisSansSerif"/>
                <w:b/>
                <w:color w:val="000000"/>
              </w:rPr>
            </w:pPr>
            <w:r w:rsidRPr="004D2824">
              <w:rPr>
                <w:rFonts w:ascii="RotisSansSerif" w:hAnsi="RotisSansSerif"/>
                <w:b/>
                <w:color w:val="000000"/>
              </w:rPr>
              <w:t xml:space="preserve">Filtry do </w:t>
            </w:r>
            <w:proofErr w:type="spellStart"/>
            <w:r w:rsidRPr="004D2824">
              <w:rPr>
                <w:rFonts w:ascii="RotisSansSerif" w:hAnsi="RotisSansSerif"/>
                <w:b/>
                <w:color w:val="000000"/>
              </w:rPr>
              <w:t>insuflacji</w:t>
            </w:r>
            <w:proofErr w:type="spellEnd"/>
            <w:r w:rsidRPr="004D2824">
              <w:rPr>
                <w:rFonts w:ascii="RotisSansSerif" w:hAnsi="RotisSansSerif"/>
                <w:b/>
                <w:color w:val="000000"/>
              </w:rPr>
              <w:t xml:space="preserve"> 25 szt./opak – 1 opak.</w:t>
            </w:r>
          </w:p>
        </w:tc>
      </w:tr>
      <w:tr w:rsidR="006518EB" w:rsidRPr="00FA49CA" w14:paraId="422A05C5" w14:textId="77777777" w:rsidTr="00443AA1">
        <w:trPr>
          <w:jc w:val="center"/>
        </w:trPr>
        <w:tc>
          <w:tcPr>
            <w:tcW w:w="617" w:type="dxa"/>
            <w:shd w:val="clear" w:color="auto" w:fill="8EAADB" w:themeFill="accent1" w:themeFillTint="99"/>
          </w:tcPr>
          <w:p w14:paraId="722EFF7A" w14:textId="3B9C81CC" w:rsidR="006518EB" w:rsidRPr="00076225" w:rsidRDefault="006518EB" w:rsidP="00AB3427">
            <w:pPr>
              <w:jc w:val="center"/>
              <w:rPr>
                <w:rFonts w:ascii="RotisSansSerif" w:hAnsi="RotisSansSerif"/>
                <w:b/>
                <w:sz w:val="24"/>
                <w:szCs w:val="24"/>
              </w:rPr>
            </w:pPr>
            <w:r>
              <w:rPr>
                <w:rFonts w:ascii="RotisSansSerif" w:hAnsi="RotisSansSerif"/>
                <w:b/>
                <w:sz w:val="24"/>
                <w:szCs w:val="24"/>
              </w:rPr>
              <w:t>VI</w:t>
            </w:r>
            <w:r w:rsidRPr="00076225">
              <w:rPr>
                <w:rFonts w:ascii="RotisSansSerif" w:hAnsi="RotisSansSerif"/>
                <w:b/>
                <w:sz w:val="24"/>
                <w:szCs w:val="24"/>
              </w:rPr>
              <w:t>I</w:t>
            </w:r>
          </w:p>
        </w:tc>
        <w:tc>
          <w:tcPr>
            <w:tcW w:w="12561" w:type="dxa"/>
            <w:shd w:val="clear" w:color="auto" w:fill="8EAADB" w:themeFill="accent1" w:themeFillTint="99"/>
          </w:tcPr>
          <w:p w14:paraId="100BF1D2" w14:textId="77777777" w:rsidR="006518EB" w:rsidRPr="00076225" w:rsidRDefault="006518EB" w:rsidP="00AB3427">
            <w:pPr>
              <w:keepNext/>
              <w:rPr>
                <w:rFonts w:ascii="RotisSansSerif" w:hAnsi="RotisSansSerif"/>
                <w:bCs/>
                <w:color w:val="000000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bCs/>
                <w:color w:val="000000"/>
                <w:sz w:val="24"/>
                <w:szCs w:val="24"/>
              </w:rPr>
              <w:t>Wózek do zestawu urządzeń endoskopowych</w:t>
            </w:r>
          </w:p>
        </w:tc>
      </w:tr>
      <w:tr w:rsidR="006518EB" w:rsidRPr="001D12D6" w14:paraId="4A69F896" w14:textId="77777777" w:rsidTr="00443AA1">
        <w:trPr>
          <w:jc w:val="center"/>
        </w:trPr>
        <w:tc>
          <w:tcPr>
            <w:tcW w:w="617" w:type="dxa"/>
          </w:tcPr>
          <w:p w14:paraId="612C4023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79A57C4B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Centralne ramię do mocowania monitora z przyłączem VESA</w:t>
            </w:r>
          </w:p>
        </w:tc>
      </w:tr>
      <w:tr w:rsidR="006518EB" w:rsidRPr="001D12D6" w14:paraId="62D47934" w14:textId="77777777" w:rsidTr="00443AA1">
        <w:trPr>
          <w:jc w:val="center"/>
        </w:trPr>
        <w:tc>
          <w:tcPr>
            <w:tcW w:w="617" w:type="dxa"/>
          </w:tcPr>
          <w:p w14:paraId="5E727B17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8E91112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Cztery koła z blokadą</w:t>
            </w:r>
          </w:p>
        </w:tc>
      </w:tr>
      <w:tr w:rsidR="006518EB" w:rsidRPr="001D12D6" w14:paraId="73515D3A" w14:textId="77777777" w:rsidTr="00443AA1">
        <w:trPr>
          <w:jc w:val="center"/>
        </w:trPr>
        <w:tc>
          <w:tcPr>
            <w:tcW w:w="617" w:type="dxa"/>
          </w:tcPr>
          <w:p w14:paraId="0C3AAECA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42502844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 xml:space="preserve">Cztery półki na urządzenia </w:t>
            </w:r>
          </w:p>
        </w:tc>
      </w:tr>
      <w:tr w:rsidR="006518EB" w:rsidRPr="001D12D6" w14:paraId="24E44E24" w14:textId="77777777" w:rsidTr="00443AA1">
        <w:trPr>
          <w:jc w:val="center"/>
        </w:trPr>
        <w:tc>
          <w:tcPr>
            <w:tcW w:w="617" w:type="dxa"/>
          </w:tcPr>
          <w:p w14:paraId="1372740E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28DB0BD6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Możliwość dołączenia półki na klawiaturę</w:t>
            </w:r>
          </w:p>
        </w:tc>
      </w:tr>
      <w:tr w:rsidR="006518EB" w:rsidRPr="001D12D6" w14:paraId="4C470EBC" w14:textId="77777777" w:rsidTr="00443AA1">
        <w:trPr>
          <w:jc w:val="center"/>
        </w:trPr>
        <w:tc>
          <w:tcPr>
            <w:tcW w:w="617" w:type="dxa"/>
          </w:tcPr>
          <w:p w14:paraId="6596784B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891BE72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Uchwyt butli CO</w:t>
            </w:r>
            <w:r w:rsidRPr="001D12D6">
              <w:rPr>
                <w:rFonts w:ascii="RotisSansSerif" w:hAnsi="RotisSansSerif"/>
                <w:vertAlign w:val="subscript"/>
              </w:rPr>
              <w:t>2</w:t>
            </w:r>
          </w:p>
        </w:tc>
      </w:tr>
      <w:tr w:rsidR="006518EB" w:rsidRPr="001D12D6" w14:paraId="3E5AE10F" w14:textId="77777777" w:rsidTr="00443AA1">
        <w:trPr>
          <w:jc w:val="center"/>
        </w:trPr>
        <w:tc>
          <w:tcPr>
            <w:tcW w:w="617" w:type="dxa"/>
          </w:tcPr>
          <w:p w14:paraId="5D0D1098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5942904D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Wysięgnik na płyny infuzyjne</w:t>
            </w:r>
          </w:p>
        </w:tc>
      </w:tr>
      <w:tr w:rsidR="006518EB" w:rsidRPr="001D12D6" w14:paraId="0CC4431F" w14:textId="77777777" w:rsidTr="00443AA1">
        <w:trPr>
          <w:jc w:val="center"/>
        </w:trPr>
        <w:tc>
          <w:tcPr>
            <w:tcW w:w="617" w:type="dxa"/>
          </w:tcPr>
          <w:p w14:paraId="3F78CD72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186E75D1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Zamykany panel tylny</w:t>
            </w:r>
          </w:p>
        </w:tc>
      </w:tr>
      <w:tr w:rsidR="006518EB" w:rsidRPr="001D12D6" w14:paraId="3EC0E2A0" w14:textId="77777777" w:rsidTr="00443AA1">
        <w:trPr>
          <w:jc w:val="center"/>
        </w:trPr>
        <w:tc>
          <w:tcPr>
            <w:tcW w:w="617" w:type="dxa"/>
          </w:tcPr>
          <w:p w14:paraId="604FC192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</w:tcPr>
          <w:p w14:paraId="6EC1D88D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</w:rPr>
              <w:t>Szuflada zamykana na klucz</w:t>
            </w:r>
          </w:p>
        </w:tc>
      </w:tr>
      <w:tr w:rsidR="006518EB" w:rsidRPr="001D12D6" w14:paraId="4A6885FA" w14:textId="77777777" w:rsidTr="00443AA1">
        <w:trPr>
          <w:jc w:val="center"/>
        </w:trPr>
        <w:tc>
          <w:tcPr>
            <w:tcW w:w="617" w:type="dxa"/>
          </w:tcPr>
          <w:p w14:paraId="08C2ECB2" w14:textId="77777777" w:rsidR="006518EB" w:rsidRPr="001D12D6" w:rsidRDefault="006518EB" w:rsidP="00AB3427">
            <w:pPr>
              <w:pStyle w:val="Akapitzlist"/>
              <w:numPr>
                <w:ilvl w:val="0"/>
                <w:numId w:val="3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tcBorders>
              <w:bottom w:val="single" w:sz="4" w:space="0" w:color="auto"/>
            </w:tcBorders>
          </w:tcPr>
          <w:p w14:paraId="38FF109A" w14:textId="77777777" w:rsidR="006518EB" w:rsidRPr="001D12D6" w:rsidRDefault="006518EB" w:rsidP="00AB3427">
            <w:pPr>
              <w:keepNext/>
              <w:rPr>
                <w:rFonts w:ascii="RotisSansSerif" w:hAnsi="RotisSansSerif"/>
                <w:bCs/>
              </w:rPr>
            </w:pPr>
            <w:r w:rsidRPr="001D12D6">
              <w:rPr>
                <w:rFonts w:ascii="RotisSansSerif" w:hAnsi="RotisSansSerif"/>
                <w:bCs/>
              </w:rPr>
              <w:t xml:space="preserve">Mocowanie do głowicy 2D </w:t>
            </w:r>
          </w:p>
        </w:tc>
      </w:tr>
      <w:tr w:rsidR="006518EB" w:rsidRPr="00FA49CA" w14:paraId="5AC0DE84" w14:textId="77777777" w:rsidTr="00443AA1">
        <w:trPr>
          <w:jc w:val="center"/>
        </w:trPr>
        <w:tc>
          <w:tcPr>
            <w:tcW w:w="617" w:type="dxa"/>
            <w:shd w:val="clear" w:color="auto" w:fill="8EAADB" w:themeFill="accent1" w:themeFillTint="99"/>
          </w:tcPr>
          <w:p w14:paraId="7E70A4DD" w14:textId="0A3BAF53" w:rsidR="006518EB" w:rsidRPr="00D33A96" w:rsidRDefault="006518EB" w:rsidP="00D36577">
            <w:pPr>
              <w:jc w:val="center"/>
              <w:rPr>
                <w:rFonts w:ascii="RotisSansSerif" w:hAnsi="RotisSansSerif"/>
                <w:b/>
                <w:bCs/>
                <w:sz w:val="24"/>
                <w:szCs w:val="24"/>
              </w:rPr>
            </w:pPr>
            <w:r w:rsidRPr="00D33A96">
              <w:rPr>
                <w:rFonts w:ascii="RotisSansSerif" w:hAnsi="RotisSansSerif"/>
                <w:b/>
                <w:bCs/>
                <w:sz w:val="24"/>
                <w:szCs w:val="24"/>
              </w:rPr>
              <w:t>VII</w:t>
            </w:r>
            <w:r>
              <w:rPr>
                <w:rFonts w:ascii="RotisSansSerif" w:hAnsi="RotisSansSerif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561" w:type="dxa"/>
            <w:shd w:val="clear" w:color="auto" w:fill="8EAADB" w:themeFill="accent1" w:themeFillTint="99"/>
          </w:tcPr>
          <w:p w14:paraId="4271BA48" w14:textId="382B6408" w:rsidR="006518EB" w:rsidRPr="00076225" w:rsidRDefault="006518EB" w:rsidP="00D36577">
            <w:pPr>
              <w:rPr>
                <w:rFonts w:ascii="RotisSansSerif" w:hAnsi="RotisSansSerif"/>
                <w:color w:val="000000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Pompa ssąco-płucząca do laparoskopii</w:t>
            </w:r>
            <w:r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, urologii</w:t>
            </w:r>
          </w:p>
        </w:tc>
      </w:tr>
      <w:tr w:rsidR="006518EB" w:rsidRPr="00FA49CA" w14:paraId="076784F0" w14:textId="77777777" w:rsidTr="00443AA1">
        <w:trPr>
          <w:jc w:val="center"/>
        </w:trPr>
        <w:tc>
          <w:tcPr>
            <w:tcW w:w="617" w:type="dxa"/>
          </w:tcPr>
          <w:p w14:paraId="34255F05" w14:textId="77777777" w:rsidR="006518EB" w:rsidRPr="00FA49CA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18BB2054" w14:textId="1EA941DA" w:rsidR="006518EB" w:rsidRPr="00FA49CA" w:rsidRDefault="006518EB" w:rsidP="00D36577">
            <w:pPr>
              <w:rPr>
                <w:rFonts w:ascii="RotisSansSerif" w:hAnsi="RotisSansSerif"/>
                <w:color w:val="000000"/>
              </w:rPr>
            </w:pPr>
            <w:r w:rsidRPr="00980266">
              <w:rPr>
                <w:rFonts w:asciiTheme="minorHAnsi" w:hAnsiTheme="minorHAnsi"/>
                <w:bCs/>
                <w:color w:val="000000"/>
              </w:rPr>
              <w:t>Uniwersalna pompa ssąco płucząca do laparoskopii</w:t>
            </w:r>
          </w:p>
        </w:tc>
      </w:tr>
      <w:tr w:rsidR="006518EB" w:rsidRPr="00FA49CA" w14:paraId="54158640" w14:textId="77777777" w:rsidTr="00443AA1">
        <w:trPr>
          <w:jc w:val="center"/>
        </w:trPr>
        <w:tc>
          <w:tcPr>
            <w:tcW w:w="617" w:type="dxa"/>
          </w:tcPr>
          <w:p w14:paraId="2963AAF4" w14:textId="77777777" w:rsidR="006518EB" w:rsidRPr="00FA49CA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6FA21C38" w14:textId="77777777" w:rsidR="006518EB" w:rsidRPr="00FA49CA" w:rsidRDefault="006518EB" w:rsidP="00D36577">
            <w:pPr>
              <w:rPr>
                <w:rFonts w:ascii="RotisSansSerif" w:hAnsi="RotisSansSerif"/>
                <w:color w:val="000000"/>
              </w:rPr>
            </w:pPr>
            <w:r w:rsidRPr="00980266">
              <w:rPr>
                <w:rFonts w:asciiTheme="minorHAnsi" w:hAnsiTheme="minorHAnsi"/>
                <w:bCs/>
                <w:color w:val="000000"/>
              </w:rPr>
              <w:t>Ciśnienie płukania 500mmHg</w:t>
            </w:r>
            <w:r>
              <w:rPr>
                <w:rFonts w:asciiTheme="minorHAnsi" w:hAnsiTheme="minorHAnsi"/>
                <w:bCs/>
                <w:color w:val="000000"/>
              </w:rPr>
              <w:t xml:space="preserve"> - laparoskopia</w:t>
            </w:r>
          </w:p>
        </w:tc>
      </w:tr>
      <w:tr w:rsidR="006518EB" w:rsidRPr="00FA49CA" w14:paraId="28BE461C" w14:textId="77777777" w:rsidTr="00443AA1">
        <w:trPr>
          <w:jc w:val="center"/>
        </w:trPr>
        <w:tc>
          <w:tcPr>
            <w:tcW w:w="617" w:type="dxa"/>
          </w:tcPr>
          <w:p w14:paraId="58CC15DF" w14:textId="77777777" w:rsidR="006518EB" w:rsidRPr="00FA49CA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286FF6F0" w14:textId="77777777" w:rsidR="006518EB" w:rsidRPr="00FA49CA" w:rsidRDefault="006518EB" w:rsidP="00D36577">
            <w:pPr>
              <w:rPr>
                <w:rFonts w:ascii="RotisSansSerif" w:hAnsi="RotisSansSerif"/>
                <w:color w:val="000000"/>
              </w:rPr>
            </w:pPr>
            <w:r w:rsidRPr="005F35F1">
              <w:rPr>
                <w:rFonts w:asciiTheme="minorHAnsi" w:hAnsiTheme="minorHAnsi"/>
                <w:bCs/>
                <w:color w:val="000000"/>
              </w:rPr>
              <w:t>Dwa tryby płukania: standardowy i wysoki</w:t>
            </w:r>
          </w:p>
        </w:tc>
      </w:tr>
      <w:tr w:rsidR="006518EB" w:rsidRPr="00FA49CA" w14:paraId="62E1C4A6" w14:textId="77777777" w:rsidTr="00443AA1">
        <w:trPr>
          <w:jc w:val="center"/>
        </w:trPr>
        <w:tc>
          <w:tcPr>
            <w:tcW w:w="617" w:type="dxa"/>
          </w:tcPr>
          <w:p w14:paraId="640250C1" w14:textId="77777777" w:rsidR="006518EB" w:rsidRPr="00FA49CA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47E0EC6E" w14:textId="3C50772E" w:rsidR="006518EB" w:rsidRPr="00FA49CA" w:rsidRDefault="006518EB" w:rsidP="00D36577">
            <w:pPr>
              <w:rPr>
                <w:rFonts w:ascii="RotisSansSerif" w:hAnsi="RotisSansSerif"/>
                <w:color w:val="000000"/>
              </w:rPr>
            </w:pPr>
            <w:r w:rsidRPr="00980266">
              <w:rPr>
                <w:rFonts w:asciiTheme="minorHAnsi" w:hAnsiTheme="minorHAnsi"/>
                <w:bCs/>
                <w:color w:val="000000"/>
              </w:rPr>
              <w:t xml:space="preserve">Przepływ maksymalny </w:t>
            </w:r>
            <w:r w:rsidR="00920194">
              <w:rPr>
                <w:rFonts w:asciiTheme="minorHAnsi" w:hAnsiTheme="minorHAnsi"/>
                <w:bCs/>
                <w:color w:val="000000"/>
              </w:rPr>
              <w:t xml:space="preserve">3 - </w:t>
            </w:r>
            <w:r w:rsidRPr="00980266">
              <w:rPr>
                <w:rFonts w:asciiTheme="minorHAnsi" w:hAnsiTheme="minorHAnsi"/>
                <w:bCs/>
                <w:color w:val="000000"/>
              </w:rPr>
              <w:t>3,5l/min</w:t>
            </w:r>
            <w:r>
              <w:rPr>
                <w:rFonts w:asciiTheme="minorHAnsi" w:hAnsiTheme="minorHAnsi"/>
                <w:bCs/>
                <w:color w:val="000000"/>
              </w:rPr>
              <w:t xml:space="preserve"> - laparoskopia</w:t>
            </w:r>
          </w:p>
        </w:tc>
      </w:tr>
      <w:tr w:rsidR="006518EB" w:rsidRPr="00FA49CA" w14:paraId="7BE42929" w14:textId="77777777" w:rsidTr="00443AA1">
        <w:trPr>
          <w:jc w:val="center"/>
        </w:trPr>
        <w:tc>
          <w:tcPr>
            <w:tcW w:w="617" w:type="dxa"/>
          </w:tcPr>
          <w:p w14:paraId="25B958F0" w14:textId="77777777" w:rsidR="006518EB" w:rsidRPr="00FA49CA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5295C042" w14:textId="60D56F3D" w:rsidR="006518EB" w:rsidRPr="00FA49CA" w:rsidRDefault="006518EB" w:rsidP="00D36577">
            <w:pPr>
              <w:rPr>
                <w:rFonts w:ascii="RotisSansSerif" w:hAnsi="RotisSansSerif"/>
                <w:bCs/>
                <w:color w:val="000000"/>
              </w:rPr>
            </w:pPr>
            <w:r w:rsidRPr="00980266">
              <w:rPr>
                <w:rFonts w:asciiTheme="minorHAnsi" w:hAnsiTheme="minorHAnsi"/>
                <w:bCs/>
                <w:color w:val="000000"/>
              </w:rPr>
              <w:t xml:space="preserve">Wydajność ssania </w:t>
            </w:r>
            <w:r w:rsidR="00920194">
              <w:rPr>
                <w:rFonts w:asciiTheme="minorHAnsi" w:hAnsiTheme="minorHAnsi"/>
                <w:bCs/>
                <w:color w:val="000000"/>
              </w:rPr>
              <w:t xml:space="preserve">min. </w:t>
            </w:r>
            <w:r w:rsidRPr="00980266">
              <w:rPr>
                <w:rFonts w:asciiTheme="minorHAnsi" w:hAnsiTheme="minorHAnsi"/>
                <w:bCs/>
                <w:color w:val="000000"/>
              </w:rPr>
              <w:t>4l/min</w:t>
            </w:r>
            <w:r w:rsidR="00920194">
              <w:rPr>
                <w:rFonts w:asciiTheme="minorHAnsi" w:hAnsiTheme="minorHAnsi"/>
                <w:bCs/>
                <w:color w:val="000000"/>
              </w:rPr>
              <w:t>.</w:t>
            </w:r>
          </w:p>
        </w:tc>
      </w:tr>
      <w:tr w:rsidR="006518EB" w:rsidRPr="00FA49CA" w14:paraId="2239D19F" w14:textId="77777777" w:rsidTr="00443AA1">
        <w:trPr>
          <w:jc w:val="center"/>
        </w:trPr>
        <w:tc>
          <w:tcPr>
            <w:tcW w:w="617" w:type="dxa"/>
          </w:tcPr>
          <w:p w14:paraId="7B0BF903" w14:textId="77777777" w:rsidR="006518EB" w:rsidRPr="00FA49CA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</w:rPr>
            </w:pPr>
          </w:p>
        </w:tc>
        <w:tc>
          <w:tcPr>
            <w:tcW w:w="12561" w:type="dxa"/>
            <w:vAlign w:val="center"/>
          </w:tcPr>
          <w:p w14:paraId="155CD051" w14:textId="77777777" w:rsidR="006518EB" w:rsidRPr="00FA49CA" w:rsidRDefault="006518EB" w:rsidP="00D36577">
            <w:pPr>
              <w:rPr>
                <w:rFonts w:ascii="RotisSansSerif" w:hAnsi="RotisSansSerif"/>
                <w:bCs/>
                <w:color w:val="000000"/>
              </w:rPr>
            </w:pPr>
            <w:r w:rsidRPr="00980266">
              <w:rPr>
                <w:rFonts w:asciiTheme="minorHAnsi" w:hAnsiTheme="minorHAnsi"/>
                <w:bCs/>
                <w:color w:val="000000"/>
              </w:rPr>
              <w:t>Kolorowy dotykowy wyświetlacz na panelu przednim urządzenia</w:t>
            </w:r>
          </w:p>
        </w:tc>
      </w:tr>
      <w:tr w:rsidR="006518EB" w:rsidRPr="00FA49CA" w14:paraId="200FB90D" w14:textId="77777777" w:rsidTr="00443AA1">
        <w:trPr>
          <w:jc w:val="center"/>
        </w:trPr>
        <w:tc>
          <w:tcPr>
            <w:tcW w:w="617" w:type="dxa"/>
          </w:tcPr>
          <w:p w14:paraId="1F2B8613" w14:textId="77777777" w:rsidR="006518EB" w:rsidRPr="004D2824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  <w:vAlign w:val="center"/>
          </w:tcPr>
          <w:p w14:paraId="63C33B0D" w14:textId="56DF98B5" w:rsidR="006518EB" w:rsidRPr="004D2824" w:rsidRDefault="006518EB" w:rsidP="00D36577">
            <w:pPr>
              <w:rPr>
                <w:rFonts w:ascii="RotisSansSerif" w:hAnsi="RotisSansSerif"/>
                <w:b/>
                <w:color w:val="000000"/>
              </w:rPr>
            </w:pPr>
            <w:r w:rsidRPr="004D2824">
              <w:rPr>
                <w:rFonts w:ascii="RotisSansSerif" w:hAnsi="RotisSansSerif"/>
                <w:b/>
                <w:color w:val="000000"/>
              </w:rPr>
              <w:t xml:space="preserve">Wielorazowy kompletny dren płuczący uniwersalny do laparoskopii, z dwoma igłami do wkłucia do worka – </w:t>
            </w:r>
            <w:r>
              <w:rPr>
                <w:rFonts w:ascii="RotisSansSerif" w:hAnsi="RotisSansSerif"/>
                <w:b/>
                <w:color w:val="000000"/>
              </w:rPr>
              <w:t>2</w:t>
            </w:r>
            <w:r w:rsidRPr="004D2824">
              <w:rPr>
                <w:rFonts w:ascii="RotisSansSerif" w:hAnsi="RotisSansSerif"/>
                <w:b/>
                <w:color w:val="000000"/>
              </w:rPr>
              <w:t xml:space="preserve"> szt.</w:t>
            </w:r>
          </w:p>
        </w:tc>
      </w:tr>
      <w:tr w:rsidR="006518EB" w:rsidRPr="00FA49CA" w14:paraId="7D724D2E" w14:textId="77777777" w:rsidTr="00443AA1">
        <w:trPr>
          <w:jc w:val="center"/>
        </w:trPr>
        <w:tc>
          <w:tcPr>
            <w:tcW w:w="617" w:type="dxa"/>
          </w:tcPr>
          <w:p w14:paraId="163AF953" w14:textId="77777777" w:rsidR="006518EB" w:rsidRPr="004D2824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  <w:vAlign w:val="center"/>
          </w:tcPr>
          <w:p w14:paraId="6F7B9135" w14:textId="7E0BFB39" w:rsidR="006518EB" w:rsidRPr="004D2824" w:rsidRDefault="006518EB" w:rsidP="00D36577">
            <w:pPr>
              <w:rPr>
                <w:rFonts w:ascii="RotisSansSerif" w:hAnsi="RotisSansSerif"/>
                <w:b/>
                <w:color w:val="000000"/>
              </w:rPr>
            </w:pPr>
            <w:r w:rsidRPr="004D2824">
              <w:rPr>
                <w:rFonts w:ascii="RotisSansSerif" w:hAnsi="RotisSansSerif"/>
                <w:b/>
                <w:color w:val="000000"/>
              </w:rPr>
              <w:t>Jednorazowy kompletny dren płuczący uniwersalny do laparoskopii, z dwoma igłami do wkłucia do worka 10 szt./opak. – 1 opak.</w:t>
            </w:r>
          </w:p>
        </w:tc>
      </w:tr>
      <w:tr w:rsidR="006518EB" w:rsidRPr="00FA49CA" w14:paraId="4C879899" w14:textId="77777777" w:rsidTr="00443AA1">
        <w:trPr>
          <w:jc w:val="center"/>
        </w:trPr>
        <w:tc>
          <w:tcPr>
            <w:tcW w:w="617" w:type="dxa"/>
          </w:tcPr>
          <w:p w14:paraId="2AA533F3" w14:textId="77777777" w:rsidR="006518EB" w:rsidRPr="004D2824" w:rsidRDefault="006518EB" w:rsidP="00D36577">
            <w:pPr>
              <w:pStyle w:val="Akapitzlist"/>
              <w:numPr>
                <w:ilvl w:val="0"/>
                <w:numId w:val="8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561" w:type="dxa"/>
            <w:vAlign w:val="center"/>
          </w:tcPr>
          <w:p w14:paraId="1EC6A80D" w14:textId="095D2055" w:rsidR="006518EB" w:rsidRPr="004D2824" w:rsidRDefault="006518EB" w:rsidP="00D36577">
            <w:pPr>
              <w:rPr>
                <w:rFonts w:ascii="RotisSansSerif" w:hAnsi="RotisSansSerif"/>
                <w:b/>
                <w:color w:val="000000"/>
              </w:rPr>
            </w:pPr>
            <w:r>
              <w:rPr>
                <w:rFonts w:ascii="RotisSansSerif" w:hAnsi="RotisSansSerif"/>
                <w:b/>
                <w:color w:val="000000"/>
              </w:rPr>
              <w:t>Dren do odsysania próżniowego z filtrem hydrofobowym 10 szt./opak – 1 opak.</w:t>
            </w:r>
          </w:p>
        </w:tc>
      </w:tr>
    </w:tbl>
    <w:tbl>
      <w:tblPr>
        <w:tblpPr w:leftFromText="141" w:rightFromText="141" w:vertAnchor="text" w:tblpXSpec="center" w:tblpY="1"/>
        <w:tblOverlap w:val="never"/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2474"/>
      </w:tblGrid>
      <w:tr w:rsidR="006518EB" w:rsidRPr="00076225" w14:paraId="5C3E3280" w14:textId="77777777" w:rsidTr="00443AA1">
        <w:tc>
          <w:tcPr>
            <w:tcW w:w="704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6F3B7BC8" w14:textId="0F62D37F" w:rsidR="006518EB" w:rsidRPr="00076225" w:rsidRDefault="006518EB" w:rsidP="00BB20BF">
            <w:pPr>
              <w:jc w:val="center"/>
              <w:rPr>
                <w:rFonts w:ascii="RotisSansSerif" w:hAnsi="RotisSansSerif"/>
                <w:sz w:val="24"/>
                <w:szCs w:val="24"/>
              </w:rPr>
            </w:pPr>
            <w:r>
              <w:rPr>
                <w:rFonts w:ascii="RotisSansSerif" w:hAnsi="RotisSansSerif"/>
                <w:b/>
                <w:sz w:val="24"/>
                <w:szCs w:val="24"/>
              </w:rPr>
              <w:t>I</w:t>
            </w:r>
            <w:r w:rsidRPr="00076225">
              <w:rPr>
                <w:rFonts w:ascii="RotisSansSerif" w:hAnsi="RotisSansSerif"/>
                <w:b/>
                <w:sz w:val="24"/>
                <w:szCs w:val="24"/>
              </w:rPr>
              <w:t>X</w:t>
            </w:r>
          </w:p>
        </w:tc>
        <w:tc>
          <w:tcPr>
            <w:tcW w:w="12474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58089606" w14:textId="77777777" w:rsidR="006518EB" w:rsidRPr="00076225" w:rsidRDefault="006518EB" w:rsidP="00BB20BF">
            <w:pPr>
              <w:rPr>
                <w:rFonts w:ascii="RotisSansSerif" w:hAnsi="RotisSansSerif"/>
                <w:bCs/>
                <w:color w:val="000000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Optyka laparoskopowa</w:t>
            </w:r>
            <w:r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st</w:t>
            </w:r>
            <w:proofErr w:type="spellEnd"/>
          </w:p>
        </w:tc>
      </w:tr>
      <w:tr w:rsidR="006518EB" w:rsidRPr="00FA49CA" w14:paraId="2D75CAE1" w14:textId="77777777" w:rsidTr="00443AA1">
        <w:tc>
          <w:tcPr>
            <w:tcW w:w="704" w:type="dxa"/>
          </w:tcPr>
          <w:p w14:paraId="59243C87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  <w:b/>
              </w:rPr>
            </w:pPr>
          </w:p>
        </w:tc>
        <w:tc>
          <w:tcPr>
            <w:tcW w:w="12474" w:type="dxa"/>
          </w:tcPr>
          <w:p w14:paraId="5E32F3B0" w14:textId="77777777" w:rsidR="006518EB" w:rsidRPr="00FA49CA" w:rsidRDefault="006518EB" w:rsidP="00BB20BF">
            <w:pPr>
              <w:rPr>
                <w:rFonts w:ascii="RotisSansSerif" w:hAnsi="RotisSansSerif"/>
                <w:b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Średnica 10mm - pasująca do trokarów o średnicy 10 mm</w:t>
            </w:r>
          </w:p>
        </w:tc>
      </w:tr>
      <w:tr w:rsidR="006518EB" w:rsidRPr="00FA49CA" w14:paraId="50450515" w14:textId="77777777" w:rsidTr="00443AA1">
        <w:tc>
          <w:tcPr>
            <w:tcW w:w="704" w:type="dxa"/>
          </w:tcPr>
          <w:p w14:paraId="1AF4D2E9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3D4BFED3" w14:textId="77777777" w:rsidR="006518EB" w:rsidRPr="00FA49CA" w:rsidRDefault="006518EB" w:rsidP="00BB20BF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Kąt patrzenia 30°</w:t>
            </w:r>
          </w:p>
        </w:tc>
      </w:tr>
      <w:tr w:rsidR="006518EB" w:rsidRPr="00FA49CA" w14:paraId="4E806911" w14:textId="77777777" w:rsidTr="00443AA1">
        <w:trPr>
          <w:trHeight w:val="70"/>
        </w:trPr>
        <w:tc>
          <w:tcPr>
            <w:tcW w:w="704" w:type="dxa"/>
          </w:tcPr>
          <w:p w14:paraId="02E0E9A6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097031D1" w14:textId="77777777" w:rsidR="006518EB" w:rsidRPr="00FA49CA" w:rsidRDefault="006518EB" w:rsidP="00BB20BF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Długość robocza min. 330 mm</w:t>
            </w:r>
          </w:p>
        </w:tc>
      </w:tr>
      <w:tr w:rsidR="006518EB" w:rsidRPr="00FA49CA" w14:paraId="08E42FC0" w14:textId="77777777" w:rsidTr="00443AA1">
        <w:tc>
          <w:tcPr>
            <w:tcW w:w="704" w:type="dxa"/>
          </w:tcPr>
          <w:p w14:paraId="2F4B90F9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01056FE3" w14:textId="77777777" w:rsidR="006518EB" w:rsidRPr="00FA49CA" w:rsidRDefault="006518EB" w:rsidP="00BB20BF">
            <w:pPr>
              <w:rPr>
                <w:rFonts w:ascii="RotisSansSerif" w:hAnsi="RotisSansSerif"/>
                <w:bCs/>
                <w:color w:val="000000"/>
              </w:rPr>
            </w:pPr>
            <w:proofErr w:type="spellStart"/>
            <w:r w:rsidRPr="00FA49CA">
              <w:rPr>
                <w:rFonts w:ascii="RotisSansSerif" w:hAnsi="RotisSansSerif"/>
                <w:color w:val="000000"/>
              </w:rPr>
              <w:t>Autoklawowalna</w:t>
            </w:r>
            <w:proofErr w:type="spellEnd"/>
          </w:p>
        </w:tc>
      </w:tr>
      <w:tr w:rsidR="006518EB" w:rsidRPr="00FA49CA" w14:paraId="768D5338" w14:textId="77777777" w:rsidTr="00443AA1">
        <w:tc>
          <w:tcPr>
            <w:tcW w:w="704" w:type="dxa"/>
          </w:tcPr>
          <w:p w14:paraId="35087E5D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21E496AB" w14:textId="77777777" w:rsidR="006518EB" w:rsidRPr="00FA49CA" w:rsidRDefault="006518EB" w:rsidP="00BB20BF">
            <w:pPr>
              <w:tabs>
                <w:tab w:val="left" w:pos="2070"/>
              </w:tabs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Standardowe przyłącze okularowe do głowicy kamery</w:t>
            </w:r>
          </w:p>
        </w:tc>
      </w:tr>
      <w:tr w:rsidR="006518EB" w:rsidRPr="00FA49CA" w14:paraId="5C227152" w14:textId="77777777" w:rsidTr="00443AA1">
        <w:tc>
          <w:tcPr>
            <w:tcW w:w="704" w:type="dxa"/>
          </w:tcPr>
          <w:p w14:paraId="26BE7CC9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74C60528" w14:textId="77777777" w:rsidR="006518EB" w:rsidRPr="00FA49CA" w:rsidRDefault="006518EB" w:rsidP="00BB20BF">
            <w:pPr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bCs/>
                <w:color w:val="000000"/>
              </w:rPr>
              <w:t>Trzy adaptery do podłączenia światłowodów różnych firm.</w:t>
            </w:r>
          </w:p>
        </w:tc>
      </w:tr>
      <w:tr w:rsidR="006518EB" w:rsidRPr="00FA49CA" w14:paraId="4A49414A" w14:textId="77777777" w:rsidTr="00443AA1">
        <w:tc>
          <w:tcPr>
            <w:tcW w:w="704" w:type="dxa"/>
          </w:tcPr>
          <w:p w14:paraId="30623487" w14:textId="77777777" w:rsidR="006518EB" w:rsidRPr="00FA49CA" w:rsidRDefault="006518EB" w:rsidP="00BB20BF">
            <w:pPr>
              <w:pStyle w:val="Akapitzlist"/>
              <w:numPr>
                <w:ilvl w:val="0"/>
                <w:numId w:val="10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4285DB6F" w14:textId="77777777" w:rsidR="006518EB" w:rsidRPr="00FA49CA" w:rsidRDefault="006518EB" w:rsidP="00BB20BF">
            <w:pPr>
              <w:keepNext/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bCs/>
                <w:color w:val="000000"/>
              </w:rPr>
              <w:t>Kosz do sterylizacji i przechowywania optyki</w:t>
            </w:r>
          </w:p>
        </w:tc>
      </w:tr>
      <w:tr w:rsidR="006518EB" w:rsidRPr="00076225" w14:paraId="77B4B95A" w14:textId="77777777" w:rsidTr="00443AA1">
        <w:tc>
          <w:tcPr>
            <w:tcW w:w="704" w:type="dxa"/>
            <w:shd w:val="clear" w:color="auto" w:fill="8EAADB" w:themeFill="accent1" w:themeFillTint="99"/>
          </w:tcPr>
          <w:p w14:paraId="775A8853" w14:textId="5D585F64" w:rsidR="006518EB" w:rsidRPr="00076225" w:rsidRDefault="006518EB" w:rsidP="00BB20BF">
            <w:pPr>
              <w:jc w:val="center"/>
              <w:rPr>
                <w:rFonts w:ascii="RotisSansSerif" w:hAnsi="RotisSansSerif"/>
                <w:b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sz w:val="24"/>
                <w:szCs w:val="24"/>
              </w:rPr>
              <w:t>X</w:t>
            </w:r>
          </w:p>
        </w:tc>
        <w:tc>
          <w:tcPr>
            <w:tcW w:w="12474" w:type="dxa"/>
            <w:shd w:val="clear" w:color="auto" w:fill="8EAADB" w:themeFill="accent1" w:themeFillTint="99"/>
          </w:tcPr>
          <w:p w14:paraId="672CCD30" w14:textId="44A3243F" w:rsidR="006518EB" w:rsidRPr="00076225" w:rsidRDefault="006518EB" w:rsidP="00BB20BF">
            <w:pPr>
              <w:rPr>
                <w:rFonts w:ascii="RotisSansSerif" w:hAnsi="RotisSansSerif"/>
                <w:b/>
                <w:color w:val="000000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Światłowód</w:t>
            </w:r>
            <w:r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 xml:space="preserve"> 2 szt.</w:t>
            </w:r>
          </w:p>
        </w:tc>
      </w:tr>
      <w:tr w:rsidR="006518EB" w:rsidRPr="00FA49CA" w14:paraId="764711B0" w14:textId="77777777" w:rsidTr="00443AA1">
        <w:tc>
          <w:tcPr>
            <w:tcW w:w="704" w:type="dxa"/>
          </w:tcPr>
          <w:p w14:paraId="6B37B2F2" w14:textId="77777777" w:rsidR="006518EB" w:rsidRPr="00FA49CA" w:rsidRDefault="006518EB" w:rsidP="00BB20BF">
            <w:pPr>
              <w:pStyle w:val="Akapitzlist"/>
              <w:numPr>
                <w:ilvl w:val="0"/>
                <w:numId w:val="12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52D8D47D" w14:textId="77777777" w:rsidR="006518EB" w:rsidRPr="00FA49CA" w:rsidRDefault="006518EB" w:rsidP="00BB20BF">
            <w:pPr>
              <w:rPr>
                <w:rFonts w:ascii="RotisSansSerif" w:hAnsi="RotisSansSerif"/>
                <w:b/>
                <w:bCs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Średnica wiązki 4,8 mm</w:t>
            </w:r>
          </w:p>
        </w:tc>
      </w:tr>
      <w:tr w:rsidR="006518EB" w:rsidRPr="00FA49CA" w14:paraId="6B04A125" w14:textId="77777777" w:rsidTr="00443AA1">
        <w:tc>
          <w:tcPr>
            <w:tcW w:w="704" w:type="dxa"/>
          </w:tcPr>
          <w:p w14:paraId="1F7E96BC" w14:textId="77777777" w:rsidR="006518EB" w:rsidRPr="00FA49CA" w:rsidRDefault="006518EB" w:rsidP="00BB20BF">
            <w:pPr>
              <w:pStyle w:val="Akapitzlist"/>
              <w:numPr>
                <w:ilvl w:val="0"/>
                <w:numId w:val="12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</w:tcPr>
          <w:p w14:paraId="56695F45" w14:textId="1850ED81" w:rsidR="006518EB" w:rsidRPr="00FA49CA" w:rsidRDefault="006518EB" w:rsidP="00BB20BF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 xml:space="preserve">Długość </w:t>
            </w:r>
            <w:r w:rsidR="004D043D">
              <w:rPr>
                <w:rFonts w:ascii="RotisSansSerif" w:hAnsi="RotisSansSerif"/>
                <w:color w:val="000000"/>
              </w:rPr>
              <w:t xml:space="preserve">3 - </w:t>
            </w:r>
            <w:r w:rsidRPr="00FA49CA">
              <w:rPr>
                <w:rFonts w:ascii="RotisSansSerif" w:hAnsi="RotisSansSerif"/>
                <w:color w:val="000000"/>
              </w:rPr>
              <w:t>3,5m</w:t>
            </w:r>
          </w:p>
        </w:tc>
      </w:tr>
      <w:tr w:rsidR="006518EB" w:rsidRPr="00FA49CA" w14:paraId="55CB13AB" w14:textId="77777777" w:rsidTr="00443AA1">
        <w:tc>
          <w:tcPr>
            <w:tcW w:w="704" w:type="dxa"/>
          </w:tcPr>
          <w:p w14:paraId="2BA70486" w14:textId="77777777" w:rsidR="006518EB" w:rsidRPr="00FA49CA" w:rsidRDefault="006518EB" w:rsidP="00BB20BF">
            <w:pPr>
              <w:pStyle w:val="Akapitzlist"/>
              <w:numPr>
                <w:ilvl w:val="0"/>
                <w:numId w:val="12"/>
              </w:numPr>
              <w:rPr>
                <w:rFonts w:ascii="RotisSansSerif" w:hAnsi="RotisSansSerif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55ABA" w14:textId="77777777" w:rsidR="006518EB" w:rsidRPr="00FA49CA" w:rsidRDefault="006518EB" w:rsidP="00BB20BF">
            <w:pPr>
              <w:rPr>
                <w:rFonts w:ascii="RotisSansSerif" w:hAnsi="RotisSansSerif"/>
                <w:bCs/>
                <w:color w:val="000000"/>
              </w:rPr>
            </w:pPr>
            <w:proofErr w:type="spellStart"/>
            <w:r w:rsidRPr="00FA49CA">
              <w:rPr>
                <w:rFonts w:ascii="RotisSansSerif" w:hAnsi="RotisSansSerif"/>
                <w:bCs/>
                <w:color w:val="000000"/>
              </w:rPr>
              <w:t>Autoklawowalny</w:t>
            </w:r>
            <w:proofErr w:type="spellEnd"/>
          </w:p>
        </w:tc>
      </w:tr>
      <w:tr w:rsidR="006518EB" w:rsidRPr="00076225" w14:paraId="47157E19" w14:textId="77777777" w:rsidTr="00443AA1">
        <w:tc>
          <w:tcPr>
            <w:tcW w:w="704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25C21B6" w14:textId="22505845" w:rsidR="006518EB" w:rsidRPr="00076225" w:rsidRDefault="006518EB" w:rsidP="00BB20BF">
            <w:pPr>
              <w:jc w:val="center"/>
              <w:rPr>
                <w:rFonts w:ascii="RotisSansSerif" w:hAnsi="RotisSansSerif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sz w:val="24"/>
                <w:szCs w:val="24"/>
              </w:rPr>
              <w:t>X</w:t>
            </w:r>
            <w:r>
              <w:rPr>
                <w:rFonts w:ascii="RotisSansSerif" w:hAnsi="RotisSansSerif"/>
                <w:b/>
                <w:sz w:val="24"/>
                <w:szCs w:val="24"/>
              </w:rPr>
              <w:t>I</w:t>
            </w:r>
          </w:p>
        </w:tc>
        <w:tc>
          <w:tcPr>
            <w:tcW w:w="12474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13860462" w14:textId="63606DEC" w:rsidR="006518EB" w:rsidRPr="00076225" w:rsidRDefault="006518EB" w:rsidP="00BB20BF">
            <w:pPr>
              <w:rPr>
                <w:rFonts w:ascii="RotisSansSerif" w:hAnsi="RotisSansSerif"/>
                <w:bCs/>
                <w:color w:val="000000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Optyka laparoskopowa</w:t>
            </w:r>
            <w:r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 xml:space="preserve"> 0 </w:t>
            </w:r>
            <w:proofErr w:type="spellStart"/>
            <w:r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st</w:t>
            </w:r>
            <w:proofErr w:type="spellEnd"/>
          </w:p>
        </w:tc>
      </w:tr>
      <w:tr w:rsidR="006518EB" w:rsidRPr="00FA49CA" w14:paraId="2025B983" w14:textId="77777777" w:rsidTr="00443AA1">
        <w:tc>
          <w:tcPr>
            <w:tcW w:w="704" w:type="dxa"/>
          </w:tcPr>
          <w:p w14:paraId="1E9371E1" w14:textId="1DFF4685" w:rsidR="006518EB" w:rsidRPr="009C0DFC" w:rsidRDefault="009C0DFC" w:rsidP="009C0DFC">
            <w:pPr>
              <w:rPr>
                <w:rFonts w:ascii="RotisSansSerif" w:hAnsi="RotisSansSerif"/>
                <w:bCs/>
              </w:rPr>
            </w:pPr>
            <w:r w:rsidRPr="009C0DFC">
              <w:rPr>
                <w:rFonts w:ascii="RotisSansSerif" w:hAnsi="RotisSansSerif"/>
                <w:bCs/>
              </w:rPr>
              <w:t>1.</w:t>
            </w:r>
          </w:p>
        </w:tc>
        <w:tc>
          <w:tcPr>
            <w:tcW w:w="12474" w:type="dxa"/>
          </w:tcPr>
          <w:p w14:paraId="198494B0" w14:textId="77777777" w:rsidR="006518EB" w:rsidRPr="00FA49CA" w:rsidRDefault="006518EB" w:rsidP="00BB20BF">
            <w:pPr>
              <w:rPr>
                <w:rFonts w:ascii="RotisSansSerif" w:hAnsi="RotisSansSerif"/>
                <w:b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Średnica 10mm - pasująca do trokarów o średnicy 10 mm</w:t>
            </w:r>
          </w:p>
        </w:tc>
      </w:tr>
      <w:tr w:rsidR="006518EB" w:rsidRPr="00FA49CA" w14:paraId="46CFB04F" w14:textId="77777777" w:rsidTr="00443AA1">
        <w:tc>
          <w:tcPr>
            <w:tcW w:w="704" w:type="dxa"/>
          </w:tcPr>
          <w:p w14:paraId="624A99B9" w14:textId="1A954160" w:rsidR="006518EB" w:rsidRPr="00FA49CA" w:rsidRDefault="009C0DFC" w:rsidP="009C0DFC">
            <w:pPr>
              <w:pStyle w:val="Akapitzlist"/>
              <w:ind w:left="360"/>
              <w:rPr>
                <w:rFonts w:ascii="RotisSansSerif" w:hAnsi="RotisSansSerif"/>
              </w:rPr>
            </w:pPr>
            <w:r>
              <w:rPr>
                <w:rFonts w:ascii="RotisSansSerif" w:hAnsi="RotisSansSerif"/>
              </w:rPr>
              <w:t>2</w:t>
            </w:r>
          </w:p>
        </w:tc>
        <w:tc>
          <w:tcPr>
            <w:tcW w:w="12474" w:type="dxa"/>
          </w:tcPr>
          <w:p w14:paraId="62F844D1" w14:textId="0565F54B" w:rsidR="006518EB" w:rsidRPr="00FA49CA" w:rsidRDefault="006518EB" w:rsidP="00BB20BF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Kąt patrzenia 0°</w:t>
            </w:r>
          </w:p>
        </w:tc>
      </w:tr>
      <w:tr w:rsidR="006518EB" w:rsidRPr="00FA49CA" w14:paraId="73F4ECBA" w14:textId="77777777" w:rsidTr="00443AA1">
        <w:trPr>
          <w:trHeight w:val="70"/>
        </w:trPr>
        <w:tc>
          <w:tcPr>
            <w:tcW w:w="704" w:type="dxa"/>
          </w:tcPr>
          <w:p w14:paraId="28ABB1B3" w14:textId="6AF9AFE7" w:rsidR="006518EB" w:rsidRPr="00FA49CA" w:rsidRDefault="009C0DFC" w:rsidP="009C0DFC">
            <w:pPr>
              <w:pStyle w:val="Akapitzlist"/>
              <w:ind w:left="360"/>
              <w:rPr>
                <w:rFonts w:ascii="RotisSansSerif" w:hAnsi="RotisSansSerif"/>
              </w:rPr>
            </w:pPr>
            <w:r>
              <w:rPr>
                <w:rFonts w:ascii="RotisSansSerif" w:hAnsi="RotisSansSerif"/>
              </w:rPr>
              <w:t>3</w:t>
            </w:r>
          </w:p>
        </w:tc>
        <w:tc>
          <w:tcPr>
            <w:tcW w:w="12474" w:type="dxa"/>
          </w:tcPr>
          <w:p w14:paraId="5DCCE230" w14:textId="77777777" w:rsidR="006518EB" w:rsidRPr="00FA49CA" w:rsidRDefault="006518EB" w:rsidP="00BB20BF">
            <w:pPr>
              <w:rPr>
                <w:rFonts w:ascii="RotisSansSerif" w:hAnsi="RotisSansSerif"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Długość robocza min. 330 mm</w:t>
            </w:r>
          </w:p>
        </w:tc>
      </w:tr>
      <w:tr w:rsidR="006518EB" w:rsidRPr="00FA49CA" w14:paraId="2A949E45" w14:textId="77777777" w:rsidTr="00443AA1">
        <w:tc>
          <w:tcPr>
            <w:tcW w:w="704" w:type="dxa"/>
          </w:tcPr>
          <w:p w14:paraId="162A8CDD" w14:textId="07DE1B52" w:rsidR="006518EB" w:rsidRPr="00FA49CA" w:rsidRDefault="009C0DFC" w:rsidP="009C0DFC">
            <w:pPr>
              <w:pStyle w:val="Akapitzlist"/>
              <w:ind w:left="360"/>
              <w:rPr>
                <w:rFonts w:ascii="RotisSansSerif" w:hAnsi="RotisSansSerif"/>
              </w:rPr>
            </w:pPr>
            <w:r>
              <w:rPr>
                <w:rFonts w:ascii="RotisSansSerif" w:hAnsi="RotisSansSerif"/>
              </w:rPr>
              <w:t>4</w:t>
            </w:r>
          </w:p>
        </w:tc>
        <w:tc>
          <w:tcPr>
            <w:tcW w:w="12474" w:type="dxa"/>
          </w:tcPr>
          <w:p w14:paraId="796AC656" w14:textId="77777777" w:rsidR="006518EB" w:rsidRPr="00FA49CA" w:rsidRDefault="006518EB" w:rsidP="00BB20BF">
            <w:pPr>
              <w:rPr>
                <w:rFonts w:ascii="RotisSansSerif" w:hAnsi="RotisSansSerif"/>
                <w:bCs/>
                <w:color w:val="000000"/>
              </w:rPr>
            </w:pPr>
            <w:proofErr w:type="spellStart"/>
            <w:r w:rsidRPr="00FA49CA">
              <w:rPr>
                <w:rFonts w:ascii="RotisSansSerif" w:hAnsi="RotisSansSerif"/>
                <w:color w:val="000000"/>
              </w:rPr>
              <w:t>Autoklawowalna</w:t>
            </w:r>
            <w:proofErr w:type="spellEnd"/>
          </w:p>
        </w:tc>
      </w:tr>
      <w:tr w:rsidR="006518EB" w:rsidRPr="00FA49CA" w14:paraId="1E9351B1" w14:textId="77777777" w:rsidTr="00443AA1">
        <w:tc>
          <w:tcPr>
            <w:tcW w:w="704" w:type="dxa"/>
          </w:tcPr>
          <w:p w14:paraId="22887AA9" w14:textId="6ECAC991" w:rsidR="006518EB" w:rsidRPr="00FA49CA" w:rsidRDefault="009C0DFC" w:rsidP="009C0DFC">
            <w:pPr>
              <w:pStyle w:val="Akapitzlist"/>
              <w:ind w:left="360"/>
              <w:rPr>
                <w:rFonts w:ascii="RotisSansSerif" w:hAnsi="RotisSansSerif"/>
              </w:rPr>
            </w:pPr>
            <w:r>
              <w:rPr>
                <w:rFonts w:ascii="RotisSansSerif" w:hAnsi="RotisSansSerif"/>
              </w:rPr>
              <w:t>5</w:t>
            </w:r>
          </w:p>
        </w:tc>
        <w:tc>
          <w:tcPr>
            <w:tcW w:w="12474" w:type="dxa"/>
          </w:tcPr>
          <w:p w14:paraId="68D664B5" w14:textId="77777777" w:rsidR="006518EB" w:rsidRPr="00FA49CA" w:rsidRDefault="006518EB" w:rsidP="00BB20BF">
            <w:pPr>
              <w:tabs>
                <w:tab w:val="left" w:pos="2070"/>
              </w:tabs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color w:val="000000"/>
              </w:rPr>
              <w:t>Standardowe przyłącze okularowe do głowicy kamery</w:t>
            </w:r>
          </w:p>
        </w:tc>
      </w:tr>
      <w:tr w:rsidR="006518EB" w:rsidRPr="00FA49CA" w14:paraId="67A07E6D" w14:textId="77777777" w:rsidTr="00443AA1">
        <w:tc>
          <w:tcPr>
            <w:tcW w:w="704" w:type="dxa"/>
          </w:tcPr>
          <w:p w14:paraId="14B1AFFF" w14:textId="74A3A307" w:rsidR="006518EB" w:rsidRPr="00FA49CA" w:rsidRDefault="009C0DFC" w:rsidP="009C0DFC">
            <w:pPr>
              <w:pStyle w:val="Akapitzlist"/>
              <w:ind w:left="360"/>
              <w:rPr>
                <w:rFonts w:ascii="RotisSansSerif" w:hAnsi="RotisSansSerif"/>
              </w:rPr>
            </w:pPr>
            <w:r>
              <w:rPr>
                <w:rFonts w:ascii="RotisSansSerif" w:hAnsi="RotisSansSerif"/>
              </w:rPr>
              <w:lastRenderedPageBreak/>
              <w:t>6</w:t>
            </w:r>
          </w:p>
        </w:tc>
        <w:tc>
          <w:tcPr>
            <w:tcW w:w="12474" w:type="dxa"/>
          </w:tcPr>
          <w:p w14:paraId="7FB9820E" w14:textId="77777777" w:rsidR="006518EB" w:rsidRPr="00FA49CA" w:rsidRDefault="006518EB" w:rsidP="00BB20BF">
            <w:pPr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bCs/>
                <w:color w:val="000000"/>
              </w:rPr>
              <w:t>Trzy adaptery do podłączenia światłowodów różnych firm.</w:t>
            </w:r>
          </w:p>
        </w:tc>
      </w:tr>
      <w:tr w:rsidR="006518EB" w:rsidRPr="00FA49CA" w14:paraId="32025A46" w14:textId="77777777" w:rsidTr="00443AA1">
        <w:tc>
          <w:tcPr>
            <w:tcW w:w="704" w:type="dxa"/>
          </w:tcPr>
          <w:p w14:paraId="131F028D" w14:textId="44B23E5A" w:rsidR="006518EB" w:rsidRPr="00FA49CA" w:rsidRDefault="009C0DFC" w:rsidP="009C0DFC">
            <w:pPr>
              <w:pStyle w:val="Akapitzlist"/>
              <w:ind w:left="360"/>
              <w:rPr>
                <w:rFonts w:ascii="RotisSansSerif" w:hAnsi="RotisSansSerif"/>
              </w:rPr>
            </w:pPr>
            <w:r>
              <w:rPr>
                <w:rFonts w:ascii="RotisSansSerif" w:hAnsi="RotisSansSerif"/>
              </w:rPr>
              <w:t>7</w:t>
            </w:r>
          </w:p>
        </w:tc>
        <w:tc>
          <w:tcPr>
            <w:tcW w:w="12474" w:type="dxa"/>
          </w:tcPr>
          <w:p w14:paraId="27B1A4BB" w14:textId="77777777" w:rsidR="006518EB" w:rsidRPr="00FA49CA" w:rsidRDefault="006518EB" w:rsidP="00BB20BF">
            <w:pPr>
              <w:keepNext/>
              <w:rPr>
                <w:rFonts w:ascii="RotisSansSerif" w:hAnsi="RotisSansSerif"/>
                <w:bCs/>
                <w:color w:val="000000"/>
              </w:rPr>
            </w:pPr>
            <w:r w:rsidRPr="00FA49CA">
              <w:rPr>
                <w:rFonts w:ascii="RotisSansSerif" w:hAnsi="RotisSansSerif"/>
                <w:bCs/>
                <w:color w:val="000000"/>
              </w:rPr>
              <w:t>Kosz do sterylizacji i przechowywania optyki</w:t>
            </w:r>
          </w:p>
        </w:tc>
      </w:tr>
    </w:tbl>
    <w:p w14:paraId="377CE3B6" w14:textId="77777777" w:rsidR="0030548F" w:rsidRDefault="0030548F" w:rsidP="0033680E">
      <w:pPr>
        <w:rPr>
          <w:rFonts w:asciiTheme="minorHAnsi" w:hAnsiTheme="minorHAnsi"/>
        </w:rPr>
      </w:pPr>
    </w:p>
    <w:tbl>
      <w:tblPr>
        <w:tblpPr w:leftFromText="141" w:rightFromText="141" w:vertAnchor="text" w:tblpXSpec="center" w:tblpY="1"/>
        <w:tblOverlap w:val="never"/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12450"/>
      </w:tblGrid>
      <w:tr w:rsidR="006518EB" w:rsidRPr="00076225" w14:paraId="453A25CA" w14:textId="77777777" w:rsidTr="009C0DFC">
        <w:tc>
          <w:tcPr>
            <w:tcW w:w="728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728519C" w14:textId="7AA6AA21" w:rsidR="006518EB" w:rsidRPr="00076225" w:rsidRDefault="006518EB" w:rsidP="00EE29B1">
            <w:pPr>
              <w:jc w:val="center"/>
              <w:rPr>
                <w:rFonts w:ascii="RotisSansSerif" w:hAnsi="RotisSansSerif"/>
                <w:sz w:val="24"/>
                <w:szCs w:val="24"/>
              </w:rPr>
            </w:pPr>
            <w:r w:rsidRPr="00076225">
              <w:rPr>
                <w:rFonts w:ascii="RotisSansSerif" w:hAnsi="RotisSansSerif"/>
                <w:b/>
                <w:sz w:val="24"/>
                <w:szCs w:val="24"/>
              </w:rPr>
              <w:t>X</w:t>
            </w:r>
            <w:r>
              <w:rPr>
                <w:rFonts w:ascii="RotisSansSerif" w:hAnsi="RotisSansSerif"/>
                <w:b/>
                <w:sz w:val="24"/>
                <w:szCs w:val="24"/>
              </w:rPr>
              <w:t>II</w:t>
            </w:r>
          </w:p>
        </w:tc>
        <w:tc>
          <w:tcPr>
            <w:tcW w:w="12450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0CF7FBA" w14:textId="53BD8429" w:rsidR="006518EB" w:rsidRPr="001822BF" w:rsidRDefault="006518EB" w:rsidP="00EE29B1">
            <w:pPr>
              <w:rPr>
                <w:rFonts w:ascii="RotisSansSerif" w:hAnsi="RotisSansSerif"/>
                <w:b/>
                <w:color w:val="000000"/>
                <w:sz w:val="24"/>
                <w:szCs w:val="24"/>
              </w:rPr>
            </w:pPr>
            <w:proofErr w:type="spellStart"/>
            <w:r w:rsidRPr="001822BF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Klipsownice</w:t>
            </w:r>
            <w:proofErr w:type="spellEnd"/>
            <w:r w:rsidRPr="001822BF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 xml:space="preserve"> 2 szt.</w:t>
            </w:r>
          </w:p>
        </w:tc>
      </w:tr>
      <w:tr w:rsidR="006518EB" w:rsidRPr="00FA49CA" w14:paraId="47394206" w14:textId="77777777" w:rsidTr="009C0DFC">
        <w:tc>
          <w:tcPr>
            <w:tcW w:w="728" w:type="dxa"/>
          </w:tcPr>
          <w:p w14:paraId="62C87D7D" w14:textId="128D3A72" w:rsidR="006518EB" w:rsidRPr="00C631B6" w:rsidRDefault="006518EB" w:rsidP="00FD3E46">
            <w:pPr>
              <w:pStyle w:val="Akapitzlist"/>
              <w:ind w:left="360"/>
              <w:rPr>
                <w:rFonts w:ascii="RotisSansSerif" w:hAnsi="RotisSansSerif"/>
                <w:bCs/>
              </w:rPr>
            </w:pPr>
            <w:r w:rsidRPr="00C631B6">
              <w:rPr>
                <w:rFonts w:ascii="RotisSansSerif" w:hAnsi="RotisSansSerif"/>
                <w:bCs/>
              </w:rPr>
              <w:t>1.</w:t>
            </w:r>
          </w:p>
        </w:tc>
        <w:tc>
          <w:tcPr>
            <w:tcW w:w="12450" w:type="dxa"/>
          </w:tcPr>
          <w:p w14:paraId="40830CB6" w14:textId="66697F36" w:rsidR="006518EB" w:rsidRPr="006E484A" w:rsidRDefault="006518EB" w:rsidP="00EE29B1">
            <w:pPr>
              <w:rPr>
                <w:rFonts w:ascii="RotisSansSerif" w:hAnsi="RotisSansSerif"/>
                <w:b/>
                <w:color w:val="000000"/>
              </w:rPr>
            </w:pPr>
            <w:proofErr w:type="spellStart"/>
            <w:r w:rsidRPr="006E484A">
              <w:rPr>
                <w:rFonts w:ascii="RotisSansSerif" w:hAnsi="RotisSansSerif" w:cs="Arial"/>
              </w:rPr>
              <w:t>Klipsownica</w:t>
            </w:r>
            <w:proofErr w:type="spellEnd"/>
            <w:r w:rsidRPr="006E484A">
              <w:rPr>
                <w:rFonts w:ascii="RotisSansSerif" w:hAnsi="RotisSansSerif" w:cs="Arial"/>
              </w:rPr>
              <w:t xml:space="preserve"> automatyczna, śr. 10mm, dł. </w:t>
            </w:r>
            <w:r w:rsidR="0065107F">
              <w:rPr>
                <w:rFonts w:ascii="RotisSansSerif" w:hAnsi="RotisSansSerif" w:cs="Arial"/>
              </w:rPr>
              <w:t xml:space="preserve">350 mm - </w:t>
            </w:r>
            <w:r w:rsidRPr="006E484A">
              <w:rPr>
                <w:rFonts w:ascii="RotisSansSerif" w:hAnsi="RotisSansSerif" w:cs="Arial"/>
              </w:rPr>
              <w:t>370mm na klipsy M/L (średnio-duże), pakowane po 8 szt. w magazynku, rozbieralna, wyposażona w obrotowe ramię</w:t>
            </w:r>
          </w:p>
        </w:tc>
      </w:tr>
    </w:tbl>
    <w:p w14:paraId="737C2F65" w14:textId="77777777" w:rsidR="00443AA1" w:rsidRPr="007A0BAC" w:rsidRDefault="00443AA1" w:rsidP="007A0BAC">
      <w:pPr>
        <w:rPr>
          <w:rFonts w:asciiTheme="minorHAnsi" w:hAnsiTheme="minorHAnsi"/>
          <w:b/>
          <w:bCs/>
        </w:rPr>
      </w:pPr>
    </w:p>
    <w:tbl>
      <w:tblPr>
        <w:tblpPr w:leftFromText="141" w:rightFromText="141" w:vertAnchor="text" w:tblpXSpec="center" w:tblpY="1"/>
        <w:tblOverlap w:val="never"/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12450"/>
      </w:tblGrid>
      <w:tr w:rsidR="006518EB" w:rsidRPr="007A0BAC" w14:paraId="198500CE" w14:textId="77777777" w:rsidTr="009C0DFC">
        <w:tc>
          <w:tcPr>
            <w:tcW w:w="728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E872F3C" w14:textId="1D7AE38C" w:rsidR="006518EB" w:rsidRPr="007A0BAC" w:rsidRDefault="006518EB" w:rsidP="007A0BAC">
            <w:pPr>
              <w:jc w:val="center"/>
              <w:rPr>
                <w:rFonts w:ascii="RotisSansSerif" w:hAnsi="RotisSansSerif"/>
                <w:sz w:val="24"/>
                <w:szCs w:val="24"/>
              </w:rPr>
            </w:pPr>
            <w:r w:rsidRPr="007A0BAC">
              <w:rPr>
                <w:rFonts w:ascii="RotisSansSerif" w:hAnsi="RotisSansSerif"/>
                <w:b/>
                <w:sz w:val="24"/>
                <w:szCs w:val="24"/>
              </w:rPr>
              <w:t>XII</w:t>
            </w:r>
            <w:r w:rsidR="00443AA1">
              <w:rPr>
                <w:rFonts w:ascii="RotisSansSerif" w:hAnsi="RotisSansSerif"/>
                <w:b/>
                <w:sz w:val="24"/>
                <w:szCs w:val="24"/>
              </w:rPr>
              <w:t>I</w:t>
            </w:r>
          </w:p>
        </w:tc>
        <w:tc>
          <w:tcPr>
            <w:tcW w:w="12450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632BDF05" w14:textId="77777777" w:rsidR="006518EB" w:rsidRPr="007A0BAC" w:rsidRDefault="006518EB" w:rsidP="007A0BAC">
            <w:pPr>
              <w:rPr>
                <w:rFonts w:ascii="RotisSansSerif" w:hAnsi="RotisSansSerif"/>
                <w:b/>
                <w:color w:val="000000"/>
                <w:sz w:val="24"/>
                <w:szCs w:val="24"/>
              </w:rPr>
            </w:pPr>
            <w:r w:rsidRPr="007A0BAC">
              <w:rPr>
                <w:rFonts w:ascii="RotisSansSerif" w:hAnsi="RotisSansSerif"/>
                <w:b/>
                <w:color w:val="000000"/>
                <w:sz w:val="24"/>
                <w:szCs w:val="24"/>
              </w:rPr>
              <w:t>Diatermia</w:t>
            </w:r>
          </w:p>
        </w:tc>
      </w:tr>
      <w:tr w:rsidR="006518EB" w:rsidRPr="005F5514" w14:paraId="25474249" w14:textId="77777777" w:rsidTr="009C0DFC">
        <w:tc>
          <w:tcPr>
            <w:tcW w:w="728" w:type="dxa"/>
          </w:tcPr>
          <w:p w14:paraId="1E7C995B" w14:textId="77777777" w:rsidR="006518EB" w:rsidRPr="005F5514" w:rsidRDefault="006518EB" w:rsidP="007A0BAC">
            <w:pPr>
              <w:ind w:left="360"/>
              <w:contextualSpacing/>
              <w:rPr>
                <w:rFonts w:ascii="RotisSansSerif" w:hAnsi="RotisSansSerif"/>
                <w:bCs/>
              </w:rPr>
            </w:pPr>
            <w:r w:rsidRPr="005F5514">
              <w:rPr>
                <w:rFonts w:ascii="RotisSansSerif" w:hAnsi="RotisSansSerif"/>
                <w:bCs/>
              </w:rPr>
              <w:t>1.</w:t>
            </w:r>
          </w:p>
        </w:tc>
        <w:tc>
          <w:tcPr>
            <w:tcW w:w="12450" w:type="dxa"/>
          </w:tcPr>
          <w:p w14:paraId="2D140C94" w14:textId="77777777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 xml:space="preserve">Platforma </w:t>
            </w:r>
            <w:proofErr w:type="spellStart"/>
            <w:r w:rsidRPr="005F5514">
              <w:rPr>
                <w:bCs/>
              </w:rPr>
              <w:t>elektrochirurgiczn</w:t>
            </w:r>
            <w:proofErr w:type="spellEnd"/>
            <w:r w:rsidRPr="005F5514">
              <w:rPr>
                <w:bCs/>
              </w:rPr>
              <w:t xml:space="preserve"> mono i bipolarna</w:t>
            </w:r>
          </w:p>
          <w:p w14:paraId="75335F68" w14:textId="77777777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>Moc max 400 W</w:t>
            </w:r>
            <w:r w:rsidRPr="005F5514">
              <w:rPr>
                <w:bCs/>
              </w:rPr>
              <w:br/>
              <w:t>Ekran dotykowy 7</w:t>
            </w:r>
            <w:r w:rsidRPr="005F5514">
              <w:rPr>
                <w:bCs/>
              </w:rPr>
              <w:br/>
              <w:t xml:space="preserve">Gniazda podłączeniowe do wyboru typu: Martin, </w:t>
            </w:r>
            <w:proofErr w:type="spellStart"/>
            <w:r w:rsidRPr="005F5514">
              <w:rPr>
                <w:bCs/>
              </w:rPr>
              <w:t>Erbe</w:t>
            </w:r>
            <w:proofErr w:type="spellEnd"/>
            <w:r w:rsidRPr="005F5514">
              <w:rPr>
                <w:bCs/>
              </w:rPr>
              <w:t xml:space="preserve">, </w:t>
            </w:r>
            <w:proofErr w:type="spellStart"/>
            <w:r w:rsidRPr="005F5514">
              <w:rPr>
                <w:bCs/>
              </w:rPr>
              <w:t>Int</w:t>
            </w:r>
            <w:proofErr w:type="spellEnd"/>
            <w:r w:rsidRPr="005F5514">
              <w:rPr>
                <w:bCs/>
              </w:rPr>
              <w:t>.</w:t>
            </w:r>
          </w:p>
          <w:p w14:paraId="4EE00A39" w14:textId="77777777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 xml:space="preserve">- 2 gniazda </w:t>
            </w:r>
            <w:proofErr w:type="spellStart"/>
            <w:r w:rsidRPr="005F5514">
              <w:rPr>
                <w:bCs/>
              </w:rPr>
              <w:t>monopolarne</w:t>
            </w:r>
            <w:proofErr w:type="spellEnd"/>
          </w:p>
          <w:p w14:paraId="03F506DA" w14:textId="77777777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>- 1 gniazdo bipolarne</w:t>
            </w:r>
          </w:p>
          <w:p w14:paraId="6A147A03" w14:textId="77777777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>- 1 gniazdo elektrody neutralnej</w:t>
            </w:r>
          </w:p>
          <w:p w14:paraId="2E99B45C" w14:textId="5D335F1B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 xml:space="preserve">- maksymalna moc cięcia </w:t>
            </w:r>
            <w:proofErr w:type="spellStart"/>
            <w:r w:rsidRPr="005F5514">
              <w:rPr>
                <w:bCs/>
              </w:rPr>
              <w:t>monopolarnego</w:t>
            </w:r>
            <w:proofErr w:type="spellEnd"/>
            <w:r w:rsidRPr="005F5514">
              <w:rPr>
                <w:bCs/>
              </w:rPr>
              <w:t xml:space="preserve"> – 400W – </w:t>
            </w:r>
            <w:r w:rsidR="00A223D5">
              <w:rPr>
                <w:bCs/>
              </w:rPr>
              <w:t>5</w:t>
            </w:r>
            <w:r w:rsidRPr="005F5514">
              <w:rPr>
                <w:bCs/>
              </w:rPr>
              <w:t xml:space="preserve"> rodzajów prądu</w:t>
            </w:r>
          </w:p>
          <w:p w14:paraId="59A8FD25" w14:textId="308CB951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 xml:space="preserve">- maksymalna moc koagulacji </w:t>
            </w:r>
            <w:proofErr w:type="spellStart"/>
            <w:r w:rsidRPr="005F5514">
              <w:rPr>
                <w:bCs/>
              </w:rPr>
              <w:t>monopolarnej</w:t>
            </w:r>
            <w:proofErr w:type="spellEnd"/>
            <w:r w:rsidRPr="005F5514">
              <w:rPr>
                <w:bCs/>
              </w:rPr>
              <w:t xml:space="preserve"> – 250W – </w:t>
            </w:r>
            <w:r w:rsidR="00526210">
              <w:rPr>
                <w:bCs/>
              </w:rPr>
              <w:t>6</w:t>
            </w:r>
            <w:r w:rsidRPr="005F5514">
              <w:rPr>
                <w:bCs/>
              </w:rPr>
              <w:t xml:space="preserve"> rodzajów prądu</w:t>
            </w:r>
          </w:p>
          <w:p w14:paraId="43045879" w14:textId="6D93CFC0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>- maksymalna moc cięcia bipolarnego – 120W – 2 rodzaje prądów</w:t>
            </w:r>
          </w:p>
          <w:p w14:paraId="18C2E03E" w14:textId="1D036BA9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 xml:space="preserve">- maksymalna moc koagulacji bipolarnej – </w:t>
            </w:r>
            <w:r w:rsidR="00CD6F2E">
              <w:rPr>
                <w:bCs/>
              </w:rPr>
              <w:t>12</w:t>
            </w:r>
            <w:r w:rsidRPr="005F5514">
              <w:rPr>
                <w:bCs/>
              </w:rPr>
              <w:t xml:space="preserve">0W –  </w:t>
            </w:r>
            <w:r w:rsidR="00CD6F2E">
              <w:rPr>
                <w:bCs/>
              </w:rPr>
              <w:t xml:space="preserve">1 </w:t>
            </w:r>
            <w:r w:rsidRPr="005F5514">
              <w:rPr>
                <w:bCs/>
              </w:rPr>
              <w:t>rodzaj prąd</w:t>
            </w:r>
            <w:r w:rsidR="00CD6F2E">
              <w:rPr>
                <w:bCs/>
              </w:rPr>
              <w:t>u</w:t>
            </w:r>
          </w:p>
          <w:p w14:paraId="07216C8A" w14:textId="77777777" w:rsidR="006518EB" w:rsidRPr="005F5514" w:rsidRDefault="006518EB" w:rsidP="007A0BAC">
            <w:pPr>
              <w:rPr>
                <w:bCs/>
              </w:rPr>
            </w:pPr>
            <w:r w:rsidRPr="005F5514">
              <w:rPr>
                <w:bCs/>
              </w:rPr>
              <w:t>- możliwość przełączania przez operatora dwóch połączonych z sobą programów</w:t>
            </w:r>
          </w:p>
          <w:p w14:paraId="6C0FDE8F" w14:textId="3412EF26" w:rsidR="009F529B" w:rsidRPr="005F5514" w:rsidRDefault="00E633F9" w:rsidP="007A0BAC">
            <w:pPr>
              <w:rPr>
                <w:bCs/>
              </w:rPr>
            </w:pPr>
            <w:r w:rsidRPr="005F5514">
              <w:rPr>
                <w:bCs/>
              </w:rPr>
              <w:t>- sterownik nożny z opcją zmiany programów przez operatora (1 szt.)</w:t>
            </w:r>
          </w:p>
          <w:p w14:paraId="5F47D7F3" w14:textId="6D3A74DE" w:rsidR="00E633F9" w:rsidRPr="005F5514" w:rsidRDefault="00E633F9" w:rsidP="007A0BAC">
            <w:pPr>
              <w:rPr>
                <w:bCs/>
              </w:rPr>
            </w:pPr>
            <w:r w:rsidRPr="005F5514">
              <w:rPr>
                <w:bCs/>
              </w:rPr>
              <w:t>- elektroda neutralna jednorazowa dwudzielna dla dorosłych i dzieci (</w:t>
            </w:r>
            <w:r w:rsidR="000729D3">
              <w:rPr>
                <w:bCs/>
              </w:rPr>
              <w:t>2</w:t>
            </w:r>
            <w:r w:rsidR="005F5514" w:rsidRPr="005F5514">
              <w:rPr>
                <w:bCs/>
              </w:rPr>
              <w:t>x opakowanie po 50 szt.</w:t>
            </w:r>
            <w:r w:rsidRPr="005F5514">
              <w:rPr>
                <w:bCs/>
              </w:rPr>
              <w:t>)</w:t>
            </w:r>
          </w:p>
          <w:p w14:paraId="0B5645C6" w14:textId="77F4783F" w:rsidR="005F5514" w:rsidRPr="005F5514" w:rsidRDefault="005F5514" w:rsidP="007A0BAC">
            <w:pPr>
              <w:rPr>
                <w:bCs/>
              </w:rPr>
            </w:pPr>
            <w:r w:rsidRPr="005F5514">
              <w:rPr>
                <w:bCs/>
              </w:rPr>
              <w:t xml:space="preserve">- kabel elektrody </w:t>
            </w:r>
            <w:proofErr w:type="spellStart"/>
            <w:r w:rsidRPr="005F5514">
              <w:rPr>
                <w:bCs/>
              </w:rPr>
              <w:t>neutalnej</w:t>
            </w:r>
            <w:proofErr w:type="spellEnd"/>
            <w:r w:rsidRPr="005F5514">
              <w:rPr>
                <w:bCs/>
              </w:rPr>
              <w:t xml:space="preserve"> – dł. 4 – 5m</w:t>
            </w:r>
            <w:r>
              <w:rPr>
                <w:bCs/>
              </w:rPr>
              <w:t xml:space="preserve"> (1 szt.)</w:t>
            </w:r>
          </w:p>
          <w:p w14:paraId="1D68786D" w14:textId="12DD3B7F" w:rsidR="006518EB" w:rsidRPr="005F5514" w:rsidRDefault="005F5514" w:rsidP="007A0BAC">
            <w:pPr>
              <w:rPr>
                <w:rFonts w:ascii="RotisSansSerif" w:hAnsi="RotisSansSerif"/>
                <w:bCs/>
                <w:color w:val="000000"/>
              </w:rPr>
            </w:pPr>
            <w:r w:rsidRPr="005F5514">
              <w:rPr>
                <w:rFonts w:ascii="RotisSansSerif" w:hAnsi="RotisSansSerif"/>
                <w:bCs/>
                <w:color w:val="000000"/>
              </w:rPr>
              <w:t xml:space="preserve">- kabel </w:t>
            </w:r>
            <w:proofErr w:type="spellStart"/>
            <w:r w:rsidRPr="005F5514">
              <w:rPr>
                <w:rFonts w:ascii="RotisSansSerif" w:hAnsi="RotisSansSerif"/>
                <w:bCs/>
                <w:color w:val="000000"/>
              </w:rPr>
              <w:t>monopolarny</w:t>
            </w:r>
            <w:proofErr w:type="spellEnd"/>
            <w:r w:rsidRPr="005F5514">
              <w:rPr>
                <w:rFonts w:ascii="RotisSansSerif" w:hAnsi="RotisSansSerif"/>
                <w:bCs/>
                <w:color w:val="000000"/>
              </w:rPr>
              <w:t xml:space="preserve"> dł. 3 – 4m (</w:t>
            </w:r>
            <w:r w:rsidR="004E4FB8">
              <w:rPr>
                <w:rFonts w:ascii="RotisSansSerif" w:hAnsi="RotisSansSerif"/>
                <w:bCs/>
                <w:color w:val="000000"/>
              </w:rPr>
              <w:t>3</w:t>
            </w:r>
            <w:r w:rsidRPr="005F5514">
              <w:rPr>
                <w:rFonts w:ascii="RotisSansSerif" w:hAnsi="RotisSansSerif"/>
                <w:bCs/>
                <w:color w:val="000000"/>
              </w:rPr>
              <w:t xml:space="preserve"> szt.)</w:t>
            </w:r>
          </w:p>
          <w:p w14:paraId="0CB7496B" w14:textId="2E3B7CF5" w:rsidR="005F5514" w:rsidRDefault="00BD603A" w:rsidP="007A0BAC">
            <w:pPr>
              <w:rPr>
                <w:rFonts w:ascii="RotisSansSerif" w:hAnsi="RotisSansSerif"/>
                <w:bCs/>
                <w:color w:val="000000"/>
              </w:rPr>
            </w:pPr>
            <w:r>
              <w:rPr>
                <w:rFonts w:ascii="RotisSansSerif" w:hAnsi="RotisSansSerif"/>
                <w:bCs/>
                <w:color w:val="000000"/>
              </w:rPr>
              <w:t>- k</w:t>
            </w:r>
            <w:r w:rsidR="005F5514" w:rsidRPr="005F5514">
              <w:rPr>
                <w:rFonts w:ascii="RotisSansSerif" w:hAnsi="RotisSansSerif"/>
                <w:bCs/>
                <w:color w:val="000000"/>
              </w:rPr>
              <w:t>abel bipolarny dł. 3 – 4m (</w:t>
            </w:r>
            <w:r w:rsidR="004E4FB8">
              <w:rPr>
                <w:rFonts w:ascii="RotisSansSerif" w:hAnsi="RotisSansSerif"/>
                <w:bCs/>
                <w:color w:val="000000"/>
              </w:rPr>
              <w:t>3</w:t>
            </w:r>
            <w:r w:rsidR="005F5514" w:rsidRPr="005F5514">
              <w:rPr>
                <w:rFonts w:ascii="RotisSansSerif" w:hAnsi="RotisSansSerif"/>
                <w:bCs/>
                <w:color w:val="000000"/>
              </w:rPr>
              <w:t xml:space="preserve"> szt.)</w:t>
            </w:r>
          </w:p>
          <w:p w14:paraId="7DC3F53F" w14:textId="69635493" w:rsidR="004E4FB8" w:rsidRDefault="004E4FB8" w:rsidP="007A0BAC">
            <w:pPr>
              <w:rPr>
                <w:rFonts w:ascii="RotisSansSerif" w:hAnsi="RotisSansSerif"/>
                <w:bCs/>
                <w:color w:val="000000"/>
              </w:rPr>
            </w:pPr>
            <w:r>
              <w:rPr>
                <w:rFonts w:ascii="RotisSansSerif" w:hAnsi="RotisSansSerif"/>
                <w:bCs/>
                <w:color w:val="000000"/>
              </w:rPr>
              <w:t xml:space="preserve">- </w:t>
            </w:r>
            <w:r w:rsidR="00FB071E">
              <w:rPr>
                <w:rFonts w:ascii="RotisSansSerif" w:hAnsi="RotisSansSerif"/>
                <w:bCs/>
                <w:color w:val="000000"/>
              </w:rPr>
              <w:t xml:space="preserve">uchwyt elektrod </w:t>
            </w:r>
            <w:proofErr w:type="spellStart"/>
            <w:r w:rsidR="00FB071E">
              <w:rPr>
                <w:rFonts w:ascii="RotisSansSerif" w:hAnsi="RotisSansSerif"/>
                <w:bCs/>
                <w:color w:val="000000"/>
              </w:rPr>
              <w:t>monopolarnych</w:t>
            </w:r>
            <w:proofErr w:type="spellEnd"/>
            <w:r w:rsidR="00FB071E">
              <w:rPr>
                <w:rFonts w:ascii="RotisSansSerif" w:hAnsi="RotisSansSerif"/>
                <w:bCs/>
                <w:color w:val="000000"/>
              </w:rPr>
              <w:t xml:space="preserve"> dwuprzyciskowy dł. Kabla 3 – 4m</w:t>
            </w:r>
            <w:r w:rsidR="003C7285">
              <w:rPr>
                <w:rFonts w:ascii="RotisSansSerif" w:hAnsi="RotisSansSerif"/>
                <w:bCs/>
                <w:color w:val="000000"/>
              </w:rPr>
              <w:t xml:space="preserve"> (2 szt.)</w:t>
            </w:r>
          </w:p>
          <w:p w14:paraId="028D961C" w14:textId="77777777" w:rsidR="00F34F75" w:rsidRDefault="00F34F75" w:rsidP="007A0BAC">
            <w:pPr>
              <w:rPr>
                <w:rFonts w:ascii="RotisSansSerif" w:hAnsi="RotisSansSerif"/>
                <w:bCs/>
                <w:color w:val="000000"/>
              </w:rPr>
            </w:pPr>
            <w:r>
              <w:rPr>
                <w:rFonts w:ascii="RotisSansSerif" w:hAnsi="RotisSansSerif"/>
                <w:bCs/>
                <w:color w:val="000000"/>
              </w:rPr>
              <w:t xml:space="preserve">- </w:t>
            </w:r>
            <w:r w:rsidR="003C7285">
              <w:rPr>
                <w:rFonts w:ascii="RotisSansSerif" w:hAnsi="RotisSansSerif"/>
                <w:bCs/>
                <w:color w:val="000000"/>
              </w:rPr>
              <w:t xml:space="preserve">zestaw elektrod </w:t>
            </w:r>
            <w:proofErr w:type="spellStart"/>
            <w:r w:rsidR="003C7285">
              <w:rPr>
                <w:rFonts w:ascii="RotisSansSerif" w:hAnsi="RotisSansSerif"/>
                <w:bCs/>
                <w:color w:val="000000"/>
              </w:rPr>
              <w:t>monopolarnych</w:t>
            </w:r>
            <w:proofErr w:type="spellEnd"/>
            <w:r w:rsidR="003C7285">
              <w:rPr>
                <w:rFonts w:ascii="RotisSansSerif" w:hAnsi="RotisSansSerif"/>
                <w:bCs/>
                <w:color w:val="000000"/>
              </w:rPr>
              <w:t xml:space="preserve"> lancetowych o dł. końcówki 25mm – 30mm i średnicy 4mm (1 opak. po 5 szt.)</w:t>
            </w:r>
          </w:p>
          <w:p w14:paraId="44C999AA" w14:textId="325F1D33" w:rsidR="00BA74F6" w:rsidRPr="005F5514" w:rsidRDefault="00BA74F6" w:rsidP="007A0BAC">
            <w:pPr>
              <w:rPr>
                <w:rFonts w:ascii="RotisSansSerif" w:hAnsi="RotisSansSerif"/>
                <w:bCs/>
                <w:color w:val="000000"/>
              </w:rPr>
            </w:pPr>
            <w:r>
              <w:rPr>
                <w:rFonts w:ascii="RotisSansSerif" w:hAnsi="RotisSansSerif"/>
                <w:bCs/>
                <w:color w:val="000000"/>
              </w:rPr>
              <w:t xml:space="preserve">- </w:t>
            </w:r>
            <w:proofErr w:type="spellStart"/>
            <w:r>
              <w:rPr>
                <w:rFonts w:ascii="RotisSansSerif" w:hAnsi="RotisSansSerif"/>
                <w:bCs/>
                <w:color w:val="000000"/>
              </w:rPr>
              <w:t>penseta</w:t>
            </w:r>
            <w:proofErr w:type="spellEnd"/>
            <w:r>
              <w:rPr>
                <w:rFonts w:ascii="RotisSansSerif" w:hAnsi="RotisSansSerif"/>
                <w:bCs/>
                <w:color w:val="000000"/>
              </w:rPr>
              <w:t xml:space="preserve"> bipolarna z powłoką zapobiegającą przywieraniu tkanek, prosta, końcówka tempa, średnica 1mm – dł. 17cm – 18cm - szt. 1</w:t>
            </w:r>
          </w:p>
        </w:tc>
      </w:tr>
    </w:tbl>
    <w:p w14:paraId="2B55530A" w14:textId="77777777" w:rsidR="00793D96" w:rsidRDefault="00793D96">
      <w:pPr>
        <w:rPr>
          <w:bCs/>
        </w:rPr>
      </w:pPr>
    </w:p>
    <w:p w14:paraId="7080AAA6" w14:textId="77777777" w:rsidR="00A321D3" w:rsidRPr="00A321D3" w:rsidRDefault="00A321D3" w:rsidP="00A321D3">
      <w:pPr>
        <w:rPr>
          <w:b/>
          <w:sz w:val="24"/>
          <w:szCs w:val="24"/>
        </w:rPr>
      </w:pPr>
    </w:p>
    <w:sectPr w:rsidR="00A321D3" w:rsidRPr="00A321D3" w:rsidSect="004A6E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921E" w14:textId="77777777" w:rsidR="00F9148F" w:rsidRDefault="00F9148F" w:rsidP="00136272">
      <w:r>
        <w:separator/>
      </w:r>
    </w:p>
  </w:endnote>
  <w:endnote w:type="continuationSeparator" w:id="0">
    <w:p w14:paraId="0DCFE5B5" w14:textId="77777777" w:rsidR="00F9148F" w:rsidRDefault="00F9148F" w:rsidP="0013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tisSansSerif">
    <w:altName w:val="Calibri"/>
    <w:charset w:val="EE"/>
    <w:family w:val="swiss"/>
    <w:pitch w:val="variable"/>
    <w:sig w:usb0="8000002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CE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896C7" w14:textId="77777777" w:rsidR="00F9148F" w:rsidRDefault="00F9148F" w:rsidP="00136272">
      <w:r>
        <w:separator/>
      </w:r>
    </w:p>
  </w:footnote>
  <w:footnote w:type="continuationSeparator" w:id="0">
    <w:p w14:paraId="66ECC990" w14:textId="77777777" w:rsidR="00F9148F" w:rsidRDefault="00F9148F" w:rsidP="00136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47DE"/>
    <w:multiLevelType w:val="hybridMultilevel"/>
    <w:tmpl w:val="C332E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F2319"/>
    <w:multiLevelType w:val="hybridMultilevel"/>
    <w:tmpl w:val="A6AA357A"/>
    <w:lvl w:ilvl="0" w:tplc="8A8EE4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A3ABC"/>
    <w:multiLevelType w:val="hybridMultilevel"/>
    <w:tmpl w:val="93688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E40589"/>
    <w:multiLevelType w:val="hybridMultilevel"/>
    <w:tmpl w:val="ABDA3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D2209"/>
    <w:multiLevelType w:val="hybridMultilevel"/>
    <w:tmpl w:val="52A28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07517C"/>
    <w:multiLevelType w:val="hybridMultilevel"/>
    <w:tmpl w:val="33EC30E0"/>
    <w:lvl w:ilvl="0" w:tplc="895AA6D6">
      <w:start w:val="1"/>
      <w:numFmt w:val="decimal"/>
      <w:lvlText w:val="%1."/>
      <w:lvlJc w:val="left"/>
      <w:pPr>
        <w:ind w:left="360" w:hanging="360"/>
      </w:pPr>
      <w:rPr>
        <w:rFonts w:ascii="RotisSansSerif" w:hAnsi="RotisSansSerif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42296"/>
    <w:multiLevelType w:val="hybridMultilevel"/>
    <w:tmpl w:val="315C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166EF"/>
    <w:multiLevelType w:val="hybridMultilevel"/>
    <w:tmpl w:val="15081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3A23A6"/>
    <w:multiLevelType w:val="hybridMultilevel"/>
    <w:tmpl w:val="C2861C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2F52AA"/>
    <w:multiLevelType w:val="hybridMultilevel"/>
    <w:tmpl w:val="28860B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F3725B"/>
    <w:multiLevelType w:val="hybridMultilevel"/>
    <w:tmpl w:val="1F763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44131E"/>
    <w:multiLevelType w:val="hybridMultilevel"/>
    <w:tmpl w:val="1508198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AF5BAF"/>
    <w:multiLevelType w:val="hybridMultilevel"/>
    <w:tmpl w:val="B4385E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463499"/>
    <w:multiLevelType w:val="hybridMultilevel"/>
    <w:tmpl w:val="E7A2AE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51503C"/>
    <w:multiLevelType w:val="hybridMultilevel"/>
    <w:tmpl w:val="1F763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EB1965"/>
    <w:multiLevelType w:val="hybridMultilevel"/>
    <w:tmpl w:val="26167BFC"/>
    <w:lvl w:ilvl="0" w:tplc="8A8EE4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EF7528"/>
    <w:multiLevelType w:val="hybridMultilevel"/>
    <w:tmpl w:val="B1407B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C832F6"/>
    <w:multiLevelType w:val="hybridMultilevel"/>
    <w:tmpl w:val="CF8E07C8"/>
    <w:lvl w:ilvl="0" w:tplc="8A8EE4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215174"/>
    <w:multiLevelType w:val="hybridMultilevel"/>
    <w:tmpl w:val="D4D6A3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CB68AA"/>
    <w:multiLevelType w:val="hybridMultilevel"/>
    <w:tmpl w:val="5C1C0A40"/>
    <w:lvl w:ilvl="0" w:tplc="8A8EE4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D76932"/>
    <w:multiLevelType w:val="hybridMultilevel"/>
    <w:tmpl w:val="79A64A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972845"/>
    <w:multiLevelType w:val="hybridMultilevel"/>
    <w:tmpl w:val="B1407B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2D117A"/>
    <w:multiLevelType w:val="hybridMultilevel"/>
    <w:tmpl w:val="52A28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113286">
    <w:abstractNumId w:val="2"/>
  </w:num>
  <w:num w:numId="2" w16cid:durableId="714350185">
    <w:abstractNumId w:val="21"/>
  </w:num>
  <w:num w:numId="3" w16cid:durableId="1268931142">
    <w:abstractNumId w:val="3"/>
  </w:num>
  <w:num w:numId="4" w16cid:durableId="1894997538">
    <w:abstractNumId w:val="13"/>
  </w:num>
  <w:num w:numId="5" w16cid:durableId="108667685">
    <w:abstractNumId w:val="20"/>
  </w:num>
  <w:num w:numId="6" w16cid:durableId="98840445">
    <w:abstractNumId w:val="16"/>
  </w:num>
  <w:num w:numId="7" w16cid:durableId="2098792825">
    <w:abstractNumId w:val="18"/>
  </w:num>
  <w:num w:numId="8" w16cid:durableId="593364116">
    <w:abstractNumId w:val="12"/>
  </w:num>
  <w:num w:numId="9" w16cid:durableId="1558317357">
    <w:abstractNumId w:val="19"/>
  </w:num>
  <w:num w:numId="10" w16cid:durableId="861741513">
    <w:abstractNumId w:val="15"/>
  </w:num>
  <w:num w:numId="11" w16cid:durableId="1231771118">
    <w:abstractNumId w:val="0"/>
  </w:num>
  <w:num w:numId="12" w16cid:durableId="1507086913">
    <w:abstractNumId w:val="17"/>
  </w:num>
  <w:num w:numId="13" w16cid:durableId="1481927232">
    <w:abstractNumId w:val="1"/>
  </w:num>
  <w:num w:numId="14" w16cid:durableId="1668290693">
    <w:abstractNumId w:val="10"/>
  </w:num>
  <w:num w:numId="15" w16cid:durableId="1256094214">
    <w:abstractNumId w:val="14"/>
  </w:num>
  <w:num w:numId="16" w16cid:durableId="26375903">
    <w:abstractNumId w:val="4"/>
  </w:num>
  <w:num w:numId="17" w16cid:durableId="361976493">
    <w:abstractNumId w:val="8"/>
  </w:num>
  <w:num w:numId="18" w16cid:durableId="260987601">
    <w:abstractNumId w:val="22"/>
  </w:num>
  <w:num w:numId="19" w16cid:durableId="1417240361">
    <w:abstractNumId w:val="5"/>
  </w:num>
  <w:num w:numId="20" w16cid:durableId="21639050">
    <w:abstractNumId w:val="7"/>
  </w:num>
  <w:num w:numId="21" w16cid:durableId="2116443576">
    <w:abstractNumId w:val="9"/>
  </w:num>
  <w:num w:numId="22" w16cid:durableId="577831295">
    <w:abstractNumId w:val="11"/>
  </w:num>
  <w:num w:numId="23" w16cid:durableId="15909691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E1C"/>
    <w:rsid w:val="000152EE"/>
    <w:rsid w:val="00031D45"/>
    <w:rsid w:val="00044A00"/>
    <w:rsid w:val="0004551D"/>
    <w:rsid w:val="00045D7F"/>
    <w:rsid w:val="00070682"/>
    <w:rsid w:val="000729D3"/>
    <w:rsid w:val="000731C1"/>
    <w:rsid w:val="00084E96"/>
    <w:rsid w:val="00086FB3"/>
    <w:rsid w:val="000872FA"/>
    <w:rsid w:val="000A55E8"/>
    <w:rsid w:val="000C61ED"/>
    <w:rsid w:val="000D03D8"/>
    <w:rsid w:val="000D456A"/>
    <w:rsid w:val="000F6BE2"/>
    <w:rsid w:val="00104314"/>
    <w:rsid w:val="00106F39"/>
    <w:rsid w:val="001076F1"/>
    <w:rsid w:val="00116775"/>
    <w:rsid w:val="00136272"/>
    <w:rsid w:val="001524F4"/>
    <w:rsid w:val="00165DBE"/>
    <w:rsid w:val="001822BF"/>
    <w:rsid w:val="001931F6"/>
    <w:rsid w:val="001967A9"/>
    <w:rsid w:val="001A766D"/>
    <w:rsid w:val="001B2039"/>
    <w:rsid w:val="001B31E9"/>
    <w:rsid w:val="001D12D6"/>
    <w:rsid w:val="001D2900"/>
    <w:rsid w:val="001D75FD"/>
    <w:rsid w:val="00204185"/>
    <w:rsid w:val="002413BE"/>
    <w:rsid w:val="00241BF3"/>
    <w:rsid w:val="00245233"/>
    <w:rsid w:val="0025575E"/>
    <w:rsid w:val="00272000"/>
    <w:rsid w:val="00292B19"/>
    <w:rsid w:val="002B035E"/>
    <w:rsid w:val="002C384E"/>
    <w:rsid w:val="002C4269"/>
    <w:rsid w:val="002C6801"/>
    <w:rsid w:val="002E44E0"/>
    <w:rsid w:val="0030548F"/>
    <w:rsid w:val="003121FD"/>
    <w:rsid w:val="00316CD7"/>
    <w:rsid w:val="00322EB6"/>
    <w:rsid w:val="0033680E"/>
    <w:rsid w:val="0034145D"/>
    <w:rsid w:val="00347CB1"/>
    <w:rsid w:val="00354F87"/>
    <w:rsid w:val="003728FE"/>
    <w:rsid w:val="0038703D"/>
    <w:rsid w:val="00390605"/>
    <w:rsid w:val="003A44BA"/>
    <w:rsid w:val="003A7092"/>
    <w:rsid w:val="003C6F4B"/>
    <w:rsid w:val="003C7285"/>
    <w:rsid w:val="003D21BD"/>
    <w:rsid w:val="003D3645"/>
    <w:rsid w:val="003D7EF6"/>
    <w:rsid w:val="003E7BD5"/>
    <w:rsid w:val="004015C9"/>
    <w:rsid w:val="00437884"/>
    <w:rsid w:val="00441598"/>
    <w:rsid w:val="00443AA1"/>
    <w:rsid w:val="00457282"/>
    <w:rsid w:val="004A6E1C"/>
    <w:rsid w:val="004D043D"/>
    <w:rsid w:val="004E1DE5"/>
    <w:rsid w:val="004E4FB8"/>
    <w:rsid w:val="00526210"/>
    <w:rsid w:val="00555E21"/>
    <w:rsid w:val="005776D0"/>
    <w:rsid w:val="00583906"/>
    <w:rsid w:val="00597C93"/>
    <w:rsid w:val="005A1677"/>
    <w:rsid w:val="005A49C5"/>
    <w:rsid w:val="005C2A64"/>
    <w:rsid w:val="005D5D68"/>
    <w:rsid w:val="005F4C5F"/>
    <w:rsid w:val="005F5514"/>
    <w:rsid w:val="0061091B"/>
    <w:rsid w:val="006146DA"/>
    <w:rsid w:val="00615857"/>
    <w:rsid w:val="0062282A"/>
    <w:rsid w:val="00633E36"/>
    <w:rsid w:val="0065107F"/>
    <w:rsid w:val="006518EB"/>
    <w:rsid w:val="006664B3"/>
    <w:rsid w:val="00675DF8"/>
    <w:rsid w:val="00677C46"/>
    <w:rsid w:val="00683470"/>
    <w:rsid w:val="006B4A31"/>
    <w:rsid w:val="006D05A2"/>
    <w:rsid w:val="006D441D"/>
    <w:rsid w:val="006E484A"/>
    <w:rsid w:val="006E573F"/>
    <w:rsid w:val="006F4E61"/>
    <w:rsid w:val="0070419E"/>
    <w:rsid w:val="00706CF0"/>
    <w:rsid w:val="00714798"/>
    <w:rsid w:val="00732AFC"/>
    <w:rsid w:val="007715ED"/>
    <w:rsid w:val="007831AD"/>
    <w:rsid w:val="00787C81"/>
    <w:rsid w:val="00790EE5"/>
    <w:rsid w:val="00793B19"/>
    <w:rsid w:val="00793D96"/>
    <w:rsid w:val="007A0BAC"/>
    <w:rsid w:val="007C2781"/>
    <w:rsid w:val="00813304"/>
    <w:rsid w:val="00870139"/>
    <w:rsid w:val="00876ED7"/>
    <w:rsid w:val="00892BD8"/>
    <w:rsid w:val="008A0122"/>
    <w:rsid w:val="008A077E"/>
    <w:rsid w:val="008C2B3A"/>
    <w:rsid w:val="008D0FB5"/>
    <w:rsid w:val="008D1267"/>
    <w:rsid w:val="008D5F60"/>
    <w:rsid w:val="008E1F1B"/>
    <w:rsid w:val="008E2BDE"/>
    <w:rsid w:val="008E5CE8"/>
    <w:rsid w:val="008F7B8E"/>
    <w:rsid w:val="008F7E37"/>
    <w:rsid w:val="00920194"/>
    <w:rsid w:val="00924359"/>
    <w:rsid w:val="00933A71"/>
    <w:rsid w:val="00944169"/>
    <w:rsid w:val="009454D2"/>
    <w:rsid w:val="00946A5B"/>
    <w:rsid w:val="00950969"/>
    <w:rsid w:val="009672ED"/>
    <w:rsid w:val="009950EB"/>
    <w:rsid w:val="009A2EBE"/>
    <w:rsid w:val="009B01D8"/>
    <w:rsid w:val="009B5AC8"/>
    <w:rsid w:val="009C0DFC"/>
    <w:rsid w:val="009C307D"/>
    <w:rsid w:val="009F529B"/>
    <w:rsid w:val="00A01A42"/>
    <w:rsid w:val="00A04D50"/>
    <w:rsid w:val="00A21FA7"/>
    <w:rsid w:val="00A223D5"/>
    <w:rsid w:val="00A321D3"/>
    <w:rsid w:val="00A51695"/>
    <w:rsid w:val="00A523C5"/>
    <w:rsid w:val="00A60AE5"/>
    <w:rsid w:val="00A97EB0"/>
    <w:rsid w:val="00AE5E9E"/>
    <w:rsid w:val="00AF03D9"/>
    <w:rsid w:val="00AF73DA"/>
    <w:rsid w:val="00B25233"/>
    <w:rsid w:val="00B25BC2"/>
    <w:rsid w:val="00BA4A4B"/>
    <w:rsid w:val="00BA74F6"/>
    <w:rsid w:val="00BB5208"/>
    <w:rsid w:val="00BD5B11"/>
    <w:rsid w:val="00BD603A"/>
    <w:rsid w:val="00BD65DC"/>
    <w:rsid w:val="00BF169C"/>
    <w:rsid w:val="00C152CB"/>
    <w:rsid w:val="00C175D8"/>
    <w:rsid w:val="00C302D5"/>
    <w:rsid w:val="00C35F5B"/>
    <w:rsid w:val="00C4379C"/>
    <w:rsid w:val="00C47B94"/>
    <w:rsid w:val="00C57B30"/>
    <w:rsid w:val="00C631B6"/>
    <w:rsid w:val="00C7227B"/>
    <w:rsid w:val="00C77CCC"/>
    <w:rsid w:val="00CA427D"/>
    <w:rsid w:val="00CC7C28"/>
    <w:rsid w:val="00CD6F2E"/>
    <w:rsid w:val="00CF425D"/>
    <w:rsid w:val="00D33A96"/>
    <w:rsid w:val="00D41D36"/>
    <w:rsid w:val="00D467AC"/>
    <w:rsid w:val="00D5615D"/>
    <w:rsid w:val="00D74F48"/>
    <w:rsid w:val="00DB0C89"/>
    <w:rsid w:val="00DB3339"/>
    <w:rsid w:val="00DC4057"/>
    <w:rsid w:val="00DC6E15"/>
    <w:rsid w:val="00DF76F0"/>
    <w:rsid w:val="00E06886"/>
    <w:rsid w:val="00E215A3"/>
    <w:rsid w:val="00E3676A"/>
    <w:rsid w:val="00E52E77"/>
    <w:rsid w:val="00E633F9"/>
    <w:rsid w:val="00E666F6"/>
    <w:rsid w:val="00E670A3"/>
    <w:rsid w:val="00EA67CC"/>
    <w:rsid w:val="00F10304"/>
    <w:rsid w:val="00F20A2D"/>
    <w:rsid w:val="00F30B54"/>
    <w:rsid w:val="00F34F75"/>
    <w:rsid w:val="00F37CB4"/>
    <w:rsid w:val="00F9148F"/>
    <w:rsid w:val="00F97131"/>
    <w:rsid w:val="00FA2A20"/>
    <w:rsid w:val="00FB071E"/>
    <w:rsid w:val="00FC3EE2"/>
    <w:rsid w:val="00FD3E46"/>
    <w:rsid w:val="00FD6263"/>
    <w:rsid w:val="00FE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EA620"/>
  <w15:chartTrackingRefBased/>
  <w15:docId w15:val="{0B223791-A1CC-4E44-AE5E-C8742439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E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E1C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E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6E1C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E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A6E1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A6E1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6E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6E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6E1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E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E1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D456A"/>
    <w:pPr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6</Pages>
  <Words>1521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Moryl</cp:lastModifiedBy>
  <cp:revision>3</cp:revision>
  <dcterms:created xsi:type="dcterms:W3CDTF">2025-04-16T15:21:00Z</dcterms:created>
  <dcterms:modified xsi:type="dcterms:W3CDTF">2025-06-25T09:00:00Z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2024-02-04T14:48:28Z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ec5f62c9-bdc8-40b2-9ba1-e2f91ef9d6ec</vt:lpwstr>
  </property>
  <property fmtid="{D5CDD505-2E9C-101B-9397-08002B2CF9AE}" pid="8" name="MSIP_Label_a8de25a8-ef47-40a7-b7ec-c38f3edc2acf_ContentBits">
    <vt:lpwstr>0</vt:lpwstr>
  </property>
</Properties>
</file>