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5C7A0" w14:textId="77777777" w:rsidR="006E7C79" w:rsidRPr="003734DA" w:rsidRDefault="003C3B1D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bookmarkStart w:id="0" w:name="_Hlk507762490"/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Załącznik nr 2 do SWZ</w:t>
      </w:r>
    </w:p>
    <w:p w14:paraId="40A8190C" w14:textId="77777777" w:rsidR="006E7C79" w:rsidRPr="003734DA" w:rsidRDefault="006E7C79">
      <w:pPr>
        <w:widowControl w:val="0"/>
        <w:autoSpaceDE w:val="0"/>
        <w:autoSpaceDN w:val="0"/>
        <w:adjustRightInd w:val="0"/>
        <w:ind w:left="-225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0BD5A59F" w14:textId="77777777" w:rsidR="006E7C79" w:rsidRPr="003734DA" w:rsidRDefault="003C3B1D">
      <w:pPr>
        <w:spacing w:after="120" w:line="259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Projektowane postanowienia umowy w sprawie zamówienia publicznego, które zostaną wprowadzone do treści tej umowy</w:t>
      </w:r>
    </w:p>
    <w:bookmarkEnd w:id="0"/>
    <w:p w14:paraId="355D767D" w14:textId="77777777" w:rsidR="006E7C79" w:rsidRPr="003734DA" w:rsidRDefault="003C3B1D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UMOWA NR RPVI.272…….2025</w:t>
      </w:r>
    </w:p>
    <w:p w14:paraId="125EBBC4" w14:textId="77777777" w:rsidR="006E7C79" w:rsidRPr="003734DA" w:rsidRDefault="003C3B1D">
      <w:pPr>
        <w:pStyle w:val="Tekstpodstawowy"/>
        <w:numPr>
          <w:ilvl w:val="12"/>
          <w:numId w:val="0"/>
        </w:numPr>
        <w:spacing w:before="120" w:line="276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>zawarta w </w:t>
      </w:r>
      <w:r w:rsidRPr="003734DA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dniu …………….. w Radwanicach </w:t>
      </w:r>
      <w:r w:rsidRPr="003734DA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lub</w:t>
      </w:r>
      <w:r w:rsidRPr="003734DA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 </w:t>
      </w: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zawarta w dacie wskazanej przez znacznik czasu z ostatniego ze złożonych chronologicznie kwalifikowanych podpisów elektronicznych pomiędzy </w:t>
      </w: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Gminą </w:t>
      </w: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>Radwanice</w:t>
      </w: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 siedzibą w </w:t>
      </w:r>
      <w:r w:rsidRPr="003734DA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Radwanicach</w:t>
      </w: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przy ul. </w:t>
      </w:r>
      <w:r w:rsidRPr="003734DA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Przemysłowej 17</w:t>
      </w: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</w:t>
      </w:r>
    </w:p>
    <w:p w14:paraId="6E8ED4F8" w14:textId="77777777" w:rsidR="006E7C79" w:rsidRPr="003734DA" w:rsidRDefault="003C3B1D">
      <w:pPr>
        <w:pStyle w:val="Tekstpodstawowy"/>
        <w:numPr>
          <w:ilvl w:val="12"/>
          <w:numId w:val="0"/>
        </w:numPr>
        <w:spacing w:line="276" w:lineRule="auto"/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val="pl-PL"/>
        </w:rPr>
      </w:pPr>
      <w:r w:rsidRPr="003734DA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val="pl-PL"/>
        </w:rPr>
        <w:t xml:space="preserve">NIP: 692-22-56-490 REGON: 390647630 </w:t>
      </w:r>
    </w:p>
    <w:p w14:paraId="1BDE471D" w14:textId="77777777" w:rsidR="006E7C79" w:rsidRPr="003734DA" w:rsidRDefault="003C3B1D">
      <w:pPr>
        <w:pStyle w:val="Tekstpodstawowy"/>
        <w:numPr>
          <w:ilvl w:val="12"/>
          <w:numId w:val="0"/>
        </w:numPr>
        <w:spacing w:line="276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>reprezentowaną przez:</w:t>
      </w:r>
    </w:p>
    <w:p w14:paraId="395AF3DC" w14:textId="77777777" w:rsidR="006E7C79" w:rsidRPr="003734DA" w:rsidRDefault="003C3B1D">
      <w:pPr>
        <w:pStyle w:val="Tekstpodstawowy"/>
        <w:numPr>
          <w:ilvl w:val="12"/>
          <w:numId w:val="0"/>
        </w:numPr>
        <w:spacing w:line="276" w:lineRule="auto"/>
        <w:ind w:right="70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</w:pP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>Pawła Piwko</w:t>
      </w: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ab/>
      </w: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ab/>
      </w: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ab/>
        <w:t xml:space="preserve">- </w:t>
      </w: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>Wójta Gminy</w:t>
      </w:r>
    </w:p>
    <w:p w14:paraId="714A0DF8" w14:textId="77777777" w:rsidR="006E7C79" w:rsidRPr="003734DA" w:rsidRDefault="003C3B1D">
      <w:pPr>
        <w:pStyle w:val="Tekstpodstawowy"/>
        <w:spacing w:line="276" w:lineRule="auto"/>
        <w:ind w:right="7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przy kontrasygnacie </w:t>
      </w:r>
    </w:p>
    <w:p w14:paraId="4106D523" w14:textId="77777777" w:rsidR="006E7C79" w:rsidRPr="003734DA" w:rsidRDefault="003C3B1D">
      <w:pPr>
        <w:pStyle w:val="Tekstpodstawowy"/>
        <w:spacing w:line="276" w:lineRule="auto"/>
        <w:ind w:right="70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</w:pP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>Agaty Małachowskiej</w:t>
      </w: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ab/>
      </w: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ab/>
        <w:t xml:space="preserve">- Skarbnika </w:t>
      </w: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>Gminy</w:t>
      </w:r>
    </w:p>
    <w:p w14:paraId="3E2B64E0" w14:textId="77777777" w:rsidR="006E7C79" w:rsidRPr="003734DA" w:rsidRDefault="003C3B1D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>zwaną dalej „zamawiającym”,</w:t>
      </w:r>
    </w:p>
    <w:p w14:paraId="21C9B1F4" w14:textId="77777777" w:rsidR="006E7C79" w:rsidRPr="003734DA" w:rsidRDefault="003C3B1D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a </w:t>
      </w:r>
    </w:p>
    <w:p w14:paraId="4674710B" w14:textId="77777777" w:rsidR="006E7C79" w:rsidRPr="003734DA" w:rsidRDefault="003C3B1D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>(*gdy kontrahentem jest spółka prawa handlowego):</w:t>
      </w: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 z siedzibą przy</w:t>
      </w: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 </w:t>
      </w: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>ul. ………………………….., ……………………………….., wpisaną do rejestru przedsiębiorców Krajowego Rejestru Sądowego, prowadzonego przez Sąd …………….., pod numerem KRS: ……………………….., NIP </w:t>
      </w:r>
      <w:hyperlink r:id="rId8" w:history="1">
        <w:r w:rsidRPr="003734DA">
          <w:rPr>
            <w:rFonts w:asciiTheme="minorHAnsi" w:hAnsiTheme="minorHAnsi" w:cstheme="minorHAnsi"/>
            <w:color w:val="000000" w:themeColor="text1"/>
            <w:sz w:val="20"/>
            <w:szCs w:val="20"/>
          </w:rPr>
          <w:t>…………………..</w:t>
        </w:r>
      </w:hyperlink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>  REGON ………………………..</w:t>
      </w:r>
    </w:p>
    <w:p w14:paraId="7C218B7C" w14:textId="77777777" w:rsidR="006E7C79" w:rsidRPr="003734DA" w:rsidRDefault="003C3B1D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>w imieniu, którego działa:</w:t>
      </w:r>
    </w:p>
    <w:p w14:paraId="2DF101BE" w14:textId="77777777" w:rsidR="006E7C79" w:rsidRPr="003734DA" w:rsidRDefault="003C3B1D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……………………………………………..</w:t>
      </w:r>
    </w:p>
    <w:p w14:paraId="59E08821" w14:textId="77777777" w:rsidR="006E7C79" w:rsidRPr="003734DA" w:rsidRDefault="003C3B1D">
      <w:pPr>
        <w:pStyle w:val="Default"/>
        <w:spacing w:before="12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>(*gdy kontrahentem jest osoba fizyczna prowadząca działalność gospodarczą): ………………..</w:t>
      </w:r>
      <w:r w:rsidRPr="003734DA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, </w:t>
      </w: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prowadzącą/-ym działalność gospodarczą pod nazwą …………………… z siedzibą przy ul. …………….., ………………NIP ………, REGON ……, </w:t>
      </w:r>
    </w:p>
    <w:p w14:paraId="699ABED3" w14:textId="77777777" w:rsidR="006E7C79" w:rsidRPr="003734DA" w:rsidRDefault="003C3B1D">
      <w:pPr>
        <w:spacing w:before="12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>zwanym dalej „wykonawcą”.</w:t>
      </w:r>
    </w:p>
    <w:p w14:paraId="70978861" w14:textId="77777777" w:rsidR="006E7C79" w:rsidRPr="003734DA" w:rsidRDefault="003C3B1D">
      <w:pPr>
        <w:spacing w:before="24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wyniku rozstrzygnięcia postępowania o udzielenie zamówienia publicznego, prowadzonego w trybie podstawowym, na podstawie art. 275 pkt 2 ustawy z dnia 11 września 2019 r. Prawo zamówień publicznych </w:t>
      </w: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br/>
        <w:t>(Dz. U. z 2024 r. poz. 1320) zwanej dalej „ustawą Pzp”, została zawarta umowa o następującej treści:</w:t>
      </w:r>
    </w:p>
    <w:p w14:paraId="2043A544" w14:textId="77777777" w:rsidR="006E7C79" w:rsidRPr="003734DA" w:rsidRDefault="003C3B1D">
      <w:pPr>
        <w:widowControl w:val="0"/>
        <w:autoSpaceDE w:val="0"/>
        <w:autoSpaceDN w:val="0"/>
        <w:spacing w:before="240"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3734DA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§ 1</w:t>
      </w:r>
    </w:p>
    <w:p w14:paraId="5E27D481" w14:textId="77777777" w:rsidR="006E7C79" w:rsidRPr="003734DA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3734DA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PRZEDMIOT UMOWY</w:t>
      </w:r>
    </w:p>
    <w:p w14:paraId="045432CF" w14:textId="77777777" w:rsidR="00900FC9" w:rsidRDefault="003C3B1D" w:rsidP="00900FC9">
      <w:pPr>
        <w:numPr>
          <w:ilvl w:val="1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1" w:name="_Hlk132190920"/>
      <w:bookmarkStart w:id="2" w:name="_Hlk11746833"/>
      <w:r w:rsidRPr="003734DA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Przedmiotem umowy jest </w:t>
      </w:r>
      <w:r w:rsidR="003734DA" w:rsidRPr="003734DA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świadczenie usług przewozu uczniów szkół podstawowych i klas zero na terenie Gminy Radwanice w oparciu o bilety miesięczne w roku szkolnym 2025/2026 oraz 2026/2027.</w:t>
      </w:r>
      <w:bookmarkEnd w:id="1"/>
    </w:p>
    <w:p w14:paraId="2C001D11" w14:textId="5087C9C4" w:rsidR="00900FC9" w:rsidRPr="00900FC9" w:rsidRDefault="00900FC9" w:rsidP="00900FC9">
      <w:pPr>
        <w:numPr>
          <w:ilvl w:val="1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00FC9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Wykonawca wystawiać będzie dla przewożonych dzieci bilety miesięczne szkolne ulgowe zgodnie z ustawą z dnia 20 czerwca 1992 roku o uprawnieniach do ulgowych przejazdów środkami publicznego transportu zbiorowego (t.j. Dz. U. z 2024 r. poz. 380).  </w:t>
      </w:r>
    </w:p>
    <w:p w14:paraId="79E2427F" w14:textId="299065DC" w:rsidR="006E7C79" w:rsidRPr="00482721" w:rsidRDefault="003C3B1D">
      <w:pPr>
        <w:numPr>
          <w:ilvl w:val="1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3734DA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Szczegółowy opis przedmiotu umowy oraz sposób jego wykonania określa </w:t>
      </w:r>
      <w:r w:rsidRPr="003734DA">
        <w:rPr>
          <w:rFonts w:asciiTheme="minorHAnsi" w:eastAsia="Calibri" w:hAnsiTheme="minorHAnsi" w:cstheme="minorHAnsi"/>
          <w:b/>
          <w:bCs/>
          <w:color w:val="000000" w:themeColor="text1"/>
          <w:sz w:val="20"/>
          <w:szCs w:val="20"/>
        </w:rPr>
        <w:t>załącznik nr 1 do umowy</w:t>
      </w:r>
      <w:r w:rsidRPr="003734DA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, </w:t>
      </w: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>z uwzględnieniem wyjaśnień i zmian dokonanych przez zamawiającego w czasie trwania postępowania o udzielenie zamówienia publicznego</w:t>
      </w:r>
      <w:r w:rsidRPr="003734D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3734DA">
        <w:rPr>
          <w:rFonts w:asciiTheme="minorHAnsi" w:hAnsiTheme="minorHAnsi" w:cstheme="minorHAnsi"/>
          <w:color w:val="000000" w:themeColor="text1"/>
          <w:sz w:val="20"/>
          <w:szCs w:val="20"/>
        </w:rPr>
        <w:t>– jeżeli miały miejsce.</w:t>
      </w:r>
    </w:p>
    <w:bookmarkEnd w:id="2"/>
    <w:p w14:paraId="60848FC8" w14:textId="77777777" w:rsidR="006E7C79" w:rsidRPr="003734DA" w:rsidRDefault="003C3B1D">
      <w:pPr>
        <w:widowControl w:val="0"/>
        <w:autoSpaceDE w:val="0"/>
        <w:autoSpaceDN w:val="0"/>
        <w:spacing w:before="240"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3734DA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§ 2</w:t>
      </w:r>
    </w:p>
    <w:p w14:paraId="588CD262" w14:textId="77777777" w:rsidR="006E7C79" w:rsidRPr="003734DA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3734DA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WYMAGANIA DOTYCZĄCE REALIZACJI PRZEDMIOTU UMOWY</w:t>
      </w:r>
    </w:p>
    <w:p w14:paraId="214FABB4" w14:textId="77777777" w:rsidR="006E7C79" w:rsidRPr="003734DA" w:rsidRDefault="003C3B1D">
      <w:pPr>
        <w:pStyle w:val="Default"/>
        <w:numPr>
          <w:ilvl w:val="3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 w:themeFill="background1"/>
        </w:rPr>
      </w:pPr>
      <w:r w:rsidRPr="003734DA"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 w:themeFill="background1"/>
        </w:rPr>
        <w:t>Wykonawca jest zobowiązany niezwłocznie, jednak nie później niż w terminie 2 dni od dnia stwierdzenia wady lub przeszkód i trudności realizacji przedmiotu umowy, powiadomić zamawiającego, w sposób określony w § 9 ust. 1 umowy, o stwierdzonych wadach lub o zaistniałych przeszkodach i trudnościach mogących wpłynąć na jakość realizowanego przedmiotu umowy albo opóźnienie w realizacji przedmiotu umowy. W przypadku niewykonania powyższego obowiązku, wykonawca traci prawo do podniesienia powyższego zarzutu wobec zamawiającego.</w:t>
      </w:r>
    </w:p>
    <w:p w14:paraId="29673960" w14:textId="3548E480" w:rsidR="006E7C79" w:rsidRDefault="003C3B1D" w:rsidP="00644DA0">
      <w:pPr>
        <w:pStyle w:val="Default"/>
        <w:numPr>
          <w:ilvl w:val="3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 w:themeFill="background1"/>
        </w:rPr>
      </w:pPr>
      <w:bookmarkStart w:id="3" w:name="_Hlk128134693"/>
      <w:r w:rsidRPr="003734DA"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 w:themeFill="background1"/>
        </w:rPr>
        <w:t>Wykonawca odpowiada za działania i zaniechania osób, z których pomocą wykonuje umowę, jak za własne działanie lub zaniechanie. Niewykonanie lub nienależyte wykonanie przez osoby, za pomocą których wykonawca wykonuje umowę zobowiązań związanych z realizacją przedmiotu umowy będzie traktowane jako niewykonanie lub nienależyte wykonanie zobowiązań związanych z realizacją przedmiotu umowy z przyczyn leżących po stronie wykonawcy.</w:t>
      </w:r>
    </w:p>
    <w:p w14:paraId="63F24622" w14:textId="77777777" w:rsidR="003A0D2E" w:rsidRDefault="003A0D2E" w:rsidP="003A0D2E">
      <w:pPr>
        <w:pStyle w:val="Default"/>
        <w:numPr>
          <w:ilvl w:val="3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 w:themeFill="background1"/>
        </w:rPr>
      </w:pPr>
      <w:r w:rsidRPr="003A0D2E"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 w:themeFill="background1"/>
        </w:rPr>
        <w:lastRenderedPageBreak/>
        <w:t xml:space="preserve">Zamawiający nie bierze żadnej odpowiedzialności za wypadki i zdarzenia jakiegokolwiek typu, w wyniku których nastąpi uszkodzenie ciała, śmierć czy szkoda materialna, spowodowana działalnością Wykonawcy. Wykonawca ponosi pełną odpowiedzialność za szkody wynikające z wypadków lub innych zdarzeń wynikłych w czasie realizacji usługi stanowiącej przedmiot umowy, dlatego Wykonawca oświadcza, że posiada ubezpieczenie odpowiedzialności cywilnej w zakresie prowadzonej działalności o wartości co najmniej odpowiadającej wartości całkowitego wynagrodzenia Wykonawcy wskazanego w niniejszej umowie. Wykonawca gwarantuje bezpieczeństwo osób i mienia podczas wykonywania usług przewozu osób. </w:t>
      </w:r>
    </w:p>
    <w:p w14:paraId="4F986728" w14:textId="0BD0CA6C" w:rsidR="00BB73E3" w:rsidRPr="00644DA0" w:rsidRDefault="00644DA0" w:rsidP="00644DA0">
      <w:pPr>
        <w:pStyle w:val="Default"/>
        <w:numPr>
          <w:ilvl w:val="3"/>
          <w:numId w:val="5"/>
        </w:numPr>
        <w:tabs>
          <w:tab w:val="left" w:pos="426"/>
        </w:tabs>
        <w:spacing w:after="24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 w:themeFill="background1"/>
        </w:rPr>
      </w:pPr>
      <w:r w:rsidRPr="00644DA0"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 w:themeFill="background1"/>
        </w:rPr>
        <w:t xml:space="preserve">Wykonawca oświadcza, że dysponuje odpowiednim doświadczeniem i potencjałem zarówno osobowym jak i technicznym, umożliwiającymi wykonanie </w:t>
      </w:r>
      <w:r w:rsidR="007108AC"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 w:themeFill="background1"/>
        </w:rPr>
        <w:t>przedmiotu umowy</w:t>
      </w:r>
      <w:r w:rsidRPr="00644DA0"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 w:themeFill="background1"/>
        </w:rPr>
        <w:t xml:space="preserve"> zgodnie z postanowieniami niniejszej umowy. Wykonawca oświadcza także, że posiada rezerwowe środki transportu spełniające wymogi wskazane w </w:t>
      </w:r>
      <w:r w:rsidR="007108AC"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 w:themeFill="background1"/>
        </w:rPr>
        <w:t xml:space="preserve">niniejszej </w:t>
      </w:r>
      <w:r w:rsidRPr="00644DA0"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 w:themeFill="background1"/>
        </w:rPr>
        <w:t>umowie i umożliwiające zapewnienie ciągłości świadczonych usług.</w:t>
      </w:r>
    </w:p>
    <w:p w14:paraId="0C805643" w14:textId="77777777" w:rsidR="006E7C79" w:rsidRPr="008A47D2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8A47D2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§ 3</w:t>
      </w:r>
    </w:p>
    <w:bookmarkEnd w:id="3"/>
    <w:p w14:paraId="3279FD9D" w14:textId="77777777" w:rsidR="006E7C79" w:rsidRPr="008A47D2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8A47D2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TERMIN WYKONANIA</w:t>
      </w:r>
    </w:p>
    <w:p w14:paraId="7AEDC93C" w14:textId="15D0ED03" w:rsidR="006E7C79" w:rsidRPr="008A47D2" w:rsidRDefault="003C3B1D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pl-PL"/>
        </w:rPr>
      </w:pPr>
      <w:bookmarkStart w:id="4" w:name="_Hlk196309885"/>
      <w:bookmarkStart w:id="5" w:name="_Hlk64378601"/>
      <w:bookmarkStart w:id="6" w:name="_Hlk196293266"/>
      <w:r w:rsidRPr="008A47D2">
        <w:rPr>
          <w:rFonts w:asciiTheme="minorHAnsi" w:eastAsia="Tahoma" w:hAnsiTheme="minorHAnsi" w:cstheme="minorHAnsi"/>
          <w:color w:val="000000" w:themeColor="text1"/>
          <w:sz w:val="20"/>
          <w:szCs w:val="20"/>
          <w:lang w:val="pl-PL" w:eastAsia="pl-PL"/>
        </w:rPr>
        <w:t>Termin realizacji</w:t>
      </w:r>
      <w:r w:rsidRPr="008A47D2">
        <w:rPr>
          <w:rFonts w:asciiTheme="minorHAnsi" w:eastAsia="Tahoma" w:hAnsiTheme="minorHAnsi" w:cstheme="minorHAnsi"/>
          <w:color w:val="000000" w:themeColor="text1"/>
          <w:sz w:val="20"/>
          <w:szCs w:val="20"/>
          <w:lang w:eastAsia="pl-PL"/>
        </w:rPr>
        <w:t xml:space="preserve"> przedmiotu </w:t>
      </w:r>
      <w:r w:rsidRPr="008A47D2">
        <w:rPr>
          <w:rFonts w:asciiTheme="minorHAnsi" w:eastAsia="Tahoma" w:hAnsiTheme="minorHAnsi" w:cstheme="minorHAnsi"/>
          <w:color w:val="000000" w:themeColor="text1"/>
          <w:sz w:val="20"/>
          <w:szCs w:val="20"/>
          <w:lang w:val="pl-PL" w:eastAsia="pl-PL"/>
        </w:rPr>
        <w:t>umowy</w:t>
      </w:r>
      <w:r w:rsidRPr="008A47D2">
        <w:rPr>
          <w:rFonts w:asciiTheme="minorHAnsi" w:eastAsia="Tahoma" w:hAnsiTheme="minorHAnsi" w:cstheme="minorHAnsi"/>
          <w:color w:val="000000" w:themeColor="text1"/>
          <w:sz w:val="20"/>
          <w:szCs w:val="20"/>
          <w:lang w:eastAsia="pl-PL"/>
        </w:rPr>
        <w:t xml:space="preserve">: </w:t>
      </w:r>
      <w:r w:rsidR="008A47D2" w:rsidRPr="008A47D2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val="pl-PL" w:eastAsia="pl-PL"/>
        </w:rPr>
        <w:t>od dnia 01.09.2025 r. do dnia 25.06.2027 r. z wyłączeniem dni wolnych od nauki</w:t>
      </w:r>
      <w:r w:rsidR="00665BA6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val="pl-PL" w:eastAsia="pl-PL"/>
        </w:rPr>
        <w:t xml:space="preserve"> (w tym okresów wakacyjnych i ferii)</w:t>
      </w:r>
      <w:r w:rsidR="008A47D2" w:rsidRPr="008A47D2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val="pl-PL" w:eastAsia="pl-PL"/>
        </w:rPr>
        <w:t>.</w:t>
      </w:r>
      <w:r w:rsidR="000F11A2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val="pl-PL" w:eastAsia="pl-PL"/>
        </w:rPr>
        <w:t xml:space="preserve"> Przedmiot umowy realizowany będzie przez 20 miesięcy.</w:t>
      </w:r>
    </w:p>
    <w:bookmarkEnd w:id="4"/>
    <w:bookmarkEnd w:id="5"/>
    <w:bookmarkEnd w:id="6"/>
    <w:p w14:paraId="09C0DC2E" w14:textId="77777777" w:rsidR="006E7C79" w:rsidRPr="006D143A" w:rsidRDefault="003C3B1D">
      <w:pPr>
        <w:widowControl w:val="0"/>
        <w:autoSpaceDE w:val="0"/>
        <w:autoSpaceDN w:val="0"/>
        <w:spacing w:before="240"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sz w:val="20"/>
          <w:szCs w:val="20"/>
          <w:lang w:eastAsia="en-US"/>
        </w:rPr>
      </w:pPr>
      <w:r w:rsidRPr="006D143A">
        <w:rPr>
          <w:rFonts w:asciiTheme="minorHAnsi" w:eastAsia="Tahoma" w:hAnsiTheme="minorHAnsi" w:cstheme="minorHAnsi"/>
          <w:b/>
          <w:bCs/>
          <w:sz w:val="20"/>
          <w:szCs w:val="20"/>
          <w:lang w:eastAsia="en-US"/>
        </w:rPr>
        <w:t>§ 4</w:t>
      </w:r>
    </w:p>
    <w:p w14:paraId="729B4EB4" w14:textId="77777777" w:rsidR="006E7C79" w:rsidRPr="006D143A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sz w:val="20"/>
          <w:szCs w:val="20"/>
          <w:lang w:eastAsia="en-US"/>
        </w:rPr>
      </w:pPr>
      <w:bookmarkStart w:id="7" w:name="_Hlk519508707"/>
      <w:r w:rsidRPr="006D143A">
        <w:rPr>
          <w:rFonts w:asciiTheme="minorHAnsi" w:eastAsia="Tahoma" w:hAnsiTheme="minorHAnsi" w:cstheme="minorHAnsi"/>
          <w:b/>
          <w:bCs/>
          <w:sz w:val="20"/>
          <w:szCs w:val="20"/>
          <w:lang w:eastAsia="en-US"/>
        </w:rPr>
        <w:t>WYNAGRODZENIE</w:t>
      </w:r>
    </w:p>
    <w:p w14:paraId="0532ACA9" w14:textId="2D1B5C24" w:rsidR="006E7C79" w:rsidRPr="006D143A" w:rsidRDefault="003C3B1D">
      <w:pPr>
        <w:numPr>
          <w:ilvl w:val="0"/>
          <w:numId w:val="8"/>
        </w:numPr>
        <w:spacing w:after="4" w:line="276" w:lineRule="auto"/>
        <w:ind w:right="-8"/>
        <w:jc w:val="both"/>
        <w:rPr>
          <w:rFonts w:asciiTheme="minorHAnsi" w:eastAsia="Tahoma" w:hAnsiTheme="minorHAnsi" w:cstheme="minorHAnsi"/>
          <w:sz w:val="20"/>
          <w:szCs w:val="20"/>
        </w:rPr>
      </w:pPr>
      <w:r w:rsidRPr="006D143A">
        <w:rPr>
          <w:rFonts w:asciiTheme="minorHAnsi" w:eastAsia="Tahoma" w:hAnsiTheme="minorHAnsi" w:cstheme="minorHAnsi"/>
          <w:sz w:val="20"/>
          <w:szCs w:val="20"/>
        </w:rPr>
        <w:t xml:space="preserve">Z tytułu należytego wykonania przedmiotu umowy zamawiający zapłaci wykonawcy, zgodnie z formularzem oferty stanowiącym </w:t>
      </w:r>
      <w:r w:rsidRPr="006D143A">
        <w:rPr>
          <w:rFonts w:asciiTheme="minorHAnsi" w:eastAsia="Tahoma" w:hAnsiTheme="minorHAnsi" w:cstheme="minorHAnsi"/>
          <w:b/>
          <w:bCs/>
          <w:sz w:val="20"/>
          <w:szCs w:val="20"/>
        </w:rPr>
        <w:t>załącznik nr 2 do umowy</w:t>
      </w:r>
      <w:r w:rsidRPr="006D143A">
        <w:rPr>
          <w:rFonts w:asciiTheme="minorHAnsi" w:eastAsia="Tahoma" w:hAnsiTheme="minorHAnsi" w:cstheme="minorHAnsi"/>
          <w:sz w:val="20"/>
          <w:szCs w:val="20"/>
        </w:rPr>
        <w:t xml:space="preserve">, </w:t>
      </w:r>
      <w:r w:rsidR="00DE66EE" w:rsidRPr="006D143A">
        <w:rPr>
          <w:rFonts w:asciiTheme="minorHAnsi" w:eastAsia="Tahoma" w:hAnsiTheme="minorHAnsi" w:cstheme="minorHAnsi"/>
          <w:sz w:val="20"/>
          <w:szCs w:val="20"/>
        </w:rPr>
        <w:t xml:space="preserve">szacunkowe </w:t>
      </w:r>
      <w:r w:rsidRPr="006D143A">
        <w:rPr>
          <w:rFonts w:asciiTheme="minorHAnsi" w:eastAsia="Tahoma" w:hAnsiTheme="minorHAnsi" w:cstheme="minorHAnsi"/>
          <w:sz w:val="20"/>
          <w:szCs w:val="20"/>
        </w:rPr>
        <w:t>całkowite wynagrodzenie w wysokości …………………….zł brutto, słownie: ……………………….zł</w:t>
      </w:r>
      <w:r w:rsidR="00DE66EE" w:rsidRPr="006D143A">
        <w:rPr>
          <w:rFonts w:asciiTheme="minorHAnsi" w:eastAsia="Tahoma" w:hAnsiTheme="minorHAnsi" w:cstheme="minorHAnsi"/>
          <w:sz w:val="20"/>
          <w:szCs w:val="20"/>
        </w:rPr>
        <w:t>.</w:t>
      </w:r>
    </w:p>
    <w:p w14:paraId="3F206765" w14:textId="32E4B220" w:rsidR="00DE66EE" w:rsidRPr="006D143A" w:rsidRDefault="006D143A">
      <w:pPr>
        <w:numPr>
          <w:ilvl w:val="0"/>
          <w:numId w:val="8"/>
        </w:numPr>
        <w:spacing w:after="4" w:line="276" w:lineRule="auto"/>
        <w:ind w:right="-8"/>
        <w:jc w:val="both"/>
        <w:rPr>
          <w:rFonts w:asciiTheme="minorHAnsi" w:eastAsia="Tahoma" w:hAnsiTheme="minorHAnsi" w:cstheme="minorHAnsi"/>
          <w:sz w:val="20"/>
          <w:szCs w:val="20"/>
        </w:rPr>
      </w:pPr>
      <w:r w:rsidRPr="006D143A">
        <w:rPr>
          <w:rFonts w:asciiTheme="minorHAnsi" w:eastAsia="Tahoma" w:hAnsiTheme="minorHAnsi" w:cstheme="minorHAnsi"/>
          <w:sz w:val="20"/>
          <w:szCs w:val="20"/>
        </w:rPr>
        <w:t xml:space="preserve">Cena jednostkowa netto za </w:t>
      </w:r>
      <w:r w:rsidRPr="00C17E0C"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>jeden bilet miesięczny wynosi …………………… zł</w:t>
      </w:r>
      <w:r w:rsidR="00EC7A7D" w:rsidRPr="00C17E0C"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 xml:space="preserve">, z wyłączeniem miesięcy w których będą ferie zimowe oraz grudnia 2025 r. i grudnia 2026 r. za które cena jednostkowa netto za jeden bilet miesięczny wynosi: ……………………………… zł. </w:t>
      </w:r>
    </w:p>
    <w:p w14:paraId="5602FF09" w14:textId="31D0081C" w:rsidR="006E7C79" w:rsidRDefault="006D143A">
      <w:pPr>
        <w:numPr>
          <w:ilvl w:val="0"/>
          <w:numId w:val="8"/>
        </w:numPr>
        <w:spacing w:after="4" w:line="276" w:lineRule="auto"/>
        <w:ind w:right="-8"/>
        <w:jc w:val="both"/>
        <w:rPr>
          <w:rFonts w:asciiTheme="minorHAnsi" w:eastAsia="Tahoma" w:hAnsiTheme="minorHAnsi" w:cstheme="minorHAnsi"/>
          <w:sz w:val="20"/>
          <w:szCs w:val="20"/>
        </w:rPr>
      </w:pPr>
      <w:r w:rsidRPr="006D143A">
        <w:rPr>
          <w:rFonts w:asciiTheme="minorHAnsi" w:eastAsia="Tahoma" w:hAnsiTheme="minorHAnsi" w:cstheme="minorHAnsi"/>
          <w:sz w:val="20"/>
          <w:szCs w:val="20"/>
        </w:rPr>
        <w:t>Cena jednostkowa netto biletu miesięcznego</w:t>
      </w:r>
      <w:r w:rsidR="00D047BB">
        <w:rPr>
          <w:rFonts w:asciiTheme="minorHAnsi" w:eastAsia="Tahoma" w:hAnsiTheme="minorHAnsi" w:cstheme="minorHAnsi"/>
          <w:sz w:val="20"/>
          <w:szCs w:val="20"/>
        </w:rPr>
        <w:t>, o której mowa w ust. 2</w:t>
      </w:r>
      <w:r w:rsidR="003C3B1D" w:rsidRPr="006D143A">
        <w:rPr>
          <w:rFonts w:asciiTheme="minorHAnsi" w:eastAsia="Tahoma" w:hAnsiTheme="minorHAnsi" w:cstheme="minorHAnsi"/>
          <w:sz w:val="20"/>
          <w:szCs w:val="20"/>
        </w:rPr>
        <w:t xml:space="preserve"> jest </w:t>
      </w:r>
      <w:r w:rsidRPr="006D143A">
        <w:rPr>
          <w:rFonts w:asciiTheme="minorHAnsi" w:eastAsia="Tahoma" w:hAnsiTheme="minorHAnsi" w:cstheme="minorHAnsi"/>
          <w:sz w:val="20"/>
          <w:szCs w:val="20"/>
        </w:rPr>
        <w:t>ryczałtowa</w:t>
      </w:r>
      <w:r w:rsidR="003C3B1D" w:rsidRPr="006D143A">
        <w:rPr>
          <w:rFonts w:asciiTheme="minorHAnsi" w:eastAsia="Tahoma" w:hAnsiTheme="minorHAnsi" w:cstheme="minorHAnsi"/>
          <w:sz w:val="20"/>
          <w:szCs w:val="20"/>
        </w:rPr>
        <w:t xml:space="preserve"> i zawiera wszelkie koszty niezbędne do wykonania przedmiotu umowy, wynikające ze szczegółowego opisu przedmioty zamówienia stanowiącego </w:t>
      </w:r>
      <w:r w:rsidR="003C3B1D" w:rsidRPr="006D143A">
        <w:rPr>
          <w:rFonts w:asciiTheme="minorHAnsi" w:eastAsia="Tahoma" w:hAnsiTheme="minorHAnsi" w:cstheme="minorHAnsi"/>
          <w:b/>
          <w:bCs/>
          <w:sz w:val="20"/>
          <w:szCs w:val="20"/>
        </w:rPr>
        <w:t>załącznik nr 1 do umowy</w:t>
      </w:r>
      <w:r w:rsidR="003C3B1D" w:rsidRPr="006D143A">
        <w:rPr>
          <w:rFonts w:asciiTheme="minorHAnsi" w:eastAsia="Tahoma" w:hAnsiTheme="minorHAnsi" w:cstheme="minorHAnsi"/>
          <w:sz w:val="20"/>
          <w:szCs w:val="20"/>
        </w:rPr>
        <w:t xml:space="preserve"> oraz postanowień niniejszej umowy.</w:t>
      </w:r>
      <w:r w:rsidR="00665BA6">
        <w:rPr>
          <w:rFonts w:asciiTheme="minorHAnsi" w:eastAsia="Tahoma" w:hAnsiTheme="minorHAnsi" w:cstheme="minorHAnsi"/>
          <w:sz w:val="20"/>
          <w:szCs w:val="20"/>
        </w:rPr>
        <w:t xml:space="preserve"> </w:t>
      </w:r>
    </w:p>
    <w:p w14:paraId="44923BC8" w14:textId="2F65DB59" w:rsidR="00665BA6" w:rsidRPr="006D143A" w:rsidRDefault="00665BA6">
      <w:pPr>
        <w:numPr>
          <w:ilvl w:val="0"/>
          <w:numId w:val="8"/>
        </w:numPr>
        <w:spacing w:after="4" w:line="276" w:lineRule="auto"/>
        <w:ind w:right="-8"/>
        <w:jc w:val="both"/>
        <w:rPr>
          <w:rFonts w:asciiTheme="minorHAnsi" w:eastAsia="Tahoma" w:hAnsiTheme="minorHAnsi" w:cstheme="minorHAnsi"/>
          <w:sz w:val="20"/>
          <w:szCs w:val="20"/>
        </w:rPr>
      </w:pPr>
      <w:r>
        <w:rPr>
          <w:rFonts w:asciiTheme="minorHAnsi" w:eastAsia="Tahoma" w:hAnsiTheme="minorHAnsi" w:cstheme="minorHAnsi"/>
          <w:sz w:val="20"/>
          <w:szCs w:val="20"/>
        </w:rPr>
        <w:t>Wykonawcy nie przysługuje wynagrodzenie za okres wakacyjny, w którym usługa nie będzie świadczona.</w:t>
      </w:r>
    </w:p>
    <w:p w14:paraId="4F153EB3" w14:textId="65CAFB6B" w:rsidR="00C931AE" w:rsidRPr="00C931AE" w:rsidRDefault="00C931AE" w:rsidP="00C931AE">
      <w:pPr>
        <w:pStyle w:val="Akapitzlist"/>
        <w:numPr>
          <w:ilvl w:val="0"/>
          <w:numId w:val="8"/>
        </w:numPr>
        <w:jc w:val="both"/>
        <w:rPr>
          <w:rFonts w:asciiTheme="minorHAnsi" w:eastAsia="Tahoma" w:hAnsiTheme="minorHAnsi" w:cstheme="minorHAnsi"/>
          <w:sz w:val="20"/>
          <w:szCs w:val="20"/>
          <w:lang w:val="pl-PL" w:eastAsia="pl-PL"/>
        </w:rPr>
      </w:pPr>
      <w:r w:rsidRPr="00C931AE">
        <w:rPr>
          <w:rFonts w:asciiTheme="minorHAnsi" w:eastAsia="Tahoma" w:hAnsiTheme="minorHAnsi" w:cstheme="minorHAnsi"/>
          <w:sz w:val="20"/>
          <w:szCs w:val="20"/>
          <w:lang w:val="pl-PL" w:eastAsia="pl-PL"/>
        </w:rPr>
        <w:t>Zamawiający zastrzega sobie prawo do niewyczerpania pełnego zakresu ilościowego i nominalnego</w:t>
      </w:r>
      <w:r>
        <w:rPr>
          <w:rFonts w:asciiTheme="minorHAnsi" w:eastAsia="Tahoma" w:hAnsiTheme="minorHAnsi" w:cstheme="minorHAnsi"/>
          <w:sz w:val="20"/>
          <w:szCs w:val="20"/>
          <w:lang w:val="pl-PL" w:eastAsia="pl-PL"/>
        </w:rPr>
        <w:t xml:space="preserve"> </w:t>
      </w:r>
      <w:r w:rsidRPr="00C931AE">
        <w:rPr>
          <w:rFonts w:asciiTheme="minorHAnsi" w:eastAsia="Tahoma" w:hAnsiTheme="minorHAnsi" w:cstheme="minorHAnsi"/>
          <w:sz w:val="20"/>
          <w:szCs w:val="20"/>
          <w:lang w:val="pl-PL" w:eastAsia="pl-PL"/>
        </w:rPr>
        <w:t xml:space="preserve">wynikającego z umowy, jeżeli zmniejszy się ilość dowożonych uczniów.  </w:t>
      </w:r>
    </w:p>
    <w:p w14:paraId="0C37F4C8" w14:textId="53D844BB" w:rsidR="006E7C79" w:rsidRPr="006D143A" w:rsidRDefault="003C3B1D">
      <w:pPr>
        <w:numPr>
          <w:ilvl w:val="0"/>
          <w:numId w:val="8"/>
        </w:numPr>
        <w:spacing w:after="4" w:line="276" w:lineRule="auto"/>
        <w:ind w:right="-8"/>
        <w:jc w:val="both"/>
        <w:rPr>
          <w:rFonts w:asciiTheme="minorHAnsi" w:eastAsia="Tahoma" w:hAnsiTheme="minorHAnsi" w:cstheme="minorHAnsi"/>
          <w:sz w:val="20"/>
          <w:szCs w:val="20"/>
        </w:rPr>
      </w:pPr>
      <w:r w:rsidRPr="006D143A">
        <w:rPr>
          <w:rFonts w:asciiTheme="minorHAnsi" w:eastAsia="Tahoma" w:hAnsiTheme="minorHAnsi" w:cstheme="minorHAnsi"/>
          <w:sz w:val="20"/>
          <w:szCs w:val="20"/>
        </w:rPr>
        <w:t>Wykonawca nie może przenosić wierzytelności wynikających z niniejszej umowy na osoby trzecie ani rozporządzać nimi w jakiejkolwiek prawem przewidzianej formie bez zgody zamawiającego. Bez zgody zamawiającego wykonawca nie może również zawrzeć umowy z osobą trzecią o podstawienie w prawa wierzyciela (art. 518 K.C.), ani dokonywać żadnej innej czynności prawnej rodzącej taki skutek. Wierzytelność z umowy jest wierzytelnością warunkową i będzie przysługiwać cedentowi pod warunkiem realizacji przez niego wszelkich wymienionych w umowie obowiązków oraz z zastrzeżeniem skuteczności wszelkich praw dłużnika względem cedenta określonych w umowie.</w:t>
      </w:r>
    </w:p>
    <w:bookmarkEnd w:id="7"/>
    <w:p w14:paraId="4460CF05" w14:textId="77777777" w:rsidR="006E7C79" w:rsidRPr="00BE2CD6" w:rsidRDefault="003C3B1D">
      <w:pPr>
        <w:widowControl w:val="0"/>
        <w:autoSpaceDE w:val="0"/>
        <w:autoSpaceDN w:val="0"/>
        <w:spacing w:before="240"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sz w:val="20"/>
          <w:szCs w:val="20"/>
          <w:lang w:eastAsia="en-US"/>
        </w:rPr>
      </w:pPr>
      <w:r w:rsidRPr="00BE2CD6">
        <w:rPr>
          <w:rFonts w:asciiTheme="minorHAnsi" w:eastAsia="Tahoma" w:hAnsiTheme="minorHAnsi" w:cstheme="minorHAnsi"/>
          <w:b/>
          <w:bCs/>
          <w:sz w:val="20"/>
          <w:szCs w:val="20"/>
          <w:lang w:eastAsia="en-US"/>
        </w:rPr>
        <w:t>§ 5</w:t>
      </w:r>
    </w:p>
    <w:p w14:paraId="50F2D93E" w14:textId="77777777" w:rsidR="006E7C79" w:rsidRPr="00BE2CD6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sz w:val="20"/>
          <w:szCs w:val="20"/>
          <w:lang w:eastAsia="en-US"/>
        </w:rPr>
      </w:pPr>
      <w:r w:rsidRPr="00BE2CD6">
        <w:rPr>
          <w:rFonts w:asciiTheme="minorHAnsi" w:eastAsia="Tahoma" w:hAnsiTheme="minorHAnsi" w:cstheme="minorHAnsi"/>
          <w:b/>
          <w:bCs/>
          <w:sz w:val="20"/>
          <w:szCs w:val="20"/>
          <w:lang w:eastAsia="en-US"/>
        </w:rPr>
        <w:t>ROZLICZENIE I TERMINY PŁATNOŚCI</w:t>
      </w:r>
    </w:p>
    <w:p w14:paraId="4697529D" w14:textId="77777777" w:rsidR="00BE2CD6" w:rsidRPr="00BE2CD6" w:rsidRDefault="003C3B1D" w:rsidP="00BE2CD6">
      <w:pPr>
        <w:widowControl w:val="0"/>
        <w:numPr>
          <w:ilvl w:val="0"/>
          <w:numId w:val="10"/>
        </w:numPr>
        <w:autoSpaceDE w:val="0"/>
        <w:autoSpaceDN w:val="0"/>
        <w:spacing w:line="276" w:lineRule="auto"/>
        <w:ind w:left="426" w:right="-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BE2CD6">
        <w:rPr>
          <w:rFonts w:asciiTheme="minorHAnsi" w:eastAsia="Calibri" w:hAnsiTheme="minorHAnsi" w:cstheme="minorHAnsi"/>
          <w:sz w:val="20"/>
          <w:szCs w:val="20"/>
        </w:rPr>
        <w:t>Zapłata wynagrodzenia i wszystkie inne płatności dokonywane na podstawie umowy będą realizowane przez zamawiającego w złotych polskich.</w:t>
      </w:r>
    </w:p>
    <w:p w14:paraId="000A7E51" w14:textId="0CAD8243" w:rsidR="00BE2CD6" w:rsidRPr="00B21A8D" w:rsidRDefault="00BE2CD6" w:rsidP="00BE2CD6">
      <w:pPr>
        <w:widowControl w:val="0"/>
        <w:numPr>
          <w:ilvl w:val="0"/>
          <w:numId w:val="10"/>
        </w:numPr>
        <w:autoSpaceDE w:val="0"/>
        <w:autoSpaceDN w:val="0"/>
        <w:spacing w:line="276" w:lineRule="auto"/>
        <w:ind w:left="426" w:right="-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B21A8D">
        <w:rPr>
          <w:rFonts w:asciiTheme="minorHAnsi" w:eastAsia="Calibri" w:hAnsiTheme="minorHAnsi" w:cstheme="minorHAnsi"/>
          <w:sz w:val="20"/>
          <w:szCs w:val="20"/>
        </w:rPr>
        <w:t xml:space="preserve">Rozliczenie wynagrodzenia przysługującego wykonawcy następować będzie w okresach miesięcznych </w:t>
      </w:r>
      <w:r w:rsidR="00C66CDC" w:rsidRPr="00B21A8D">
        <w:rPr>
          <w:rFonts w:asciiTheme="minorHAnsi" w:eastAsia="Calibri" w:hAnsiTheme="minorHAnsi" w:cstheme="minorHAnsi"/>
          <w:sz w:val="20"/>
          <w:szCs w:val="20"/>
        </w:rPr>
        <w:t>na koniec każdego miesiąca świadczenia usługi,</w:t>
      </w:r>
      <w:r w:rsidRPr="00B21A8D">
        <w:rPr>
          <w:rFonts w:asciiTheme="minorHAnsi" w:eastAsia="Calibri" w:hAnsiTheme="minorHAnsi" w:cstheme="minorHAnsi"/>
          <w:sz w:val="20"/>
          <w:szCs w:val="20"/>
        </w:rPr>
        <w:t xml:space="preserve"> na podstawie iloczynu ceny jednostkowej netto biletu miesięcznego zaoferowanej przez wykonawcę oraz liczby</w:t>
      </w:r>
      <w:r w:rsidR="00797B20">
        <w:rPr>
          <w:rFonts w:asciiTheme="minorHAnsi" w:eastAsia="Calibri" w:hAnsiTheme="minorHAnsi" w:cstheme="minorHAnsi"/>
          <w:sz w:val="20"/>
          <w:szCs w:val="20"/>
        </w:rPr>
        <w:t xml:space="preserve"> faktycznie</w:t>
      </w:r>
      <w:r w:rsidRPr="00B21A8D">
        <w:rPr>
          <w:rFonts w:asciiTheme="minorHAnsi" w:eastAsia="Calibri" w:hAnsiTheme="minorHAnsi" w:cstheme="minorHAnsi"/>
          <w:sz w:val="20"/>
          <w:szCs w:val="20"/>
        </w:rPr>
        <w:t xml:space="preserve"> sprzedanych w danym miesiącu biletów imiennych. Wartość faktury powiększona będzie o wartość podatku VAT. Do każdej faktury wykonawca zobowiązany jest załączy zestawienie sprzedanych imiennych biletów miesięcznych, z którego wynikać będzie wysokość wynagrodzenia miesięcznego wykonawcy.</w:t>
      </w:r>
    </w:p>
    <w:p w14:paraId="340D80BA" w14:textId="3C3213AC" w:rsidR="006E7C79" w:rsidRPr="009B0875" w:rsidRDefault="003C3B1D">
      <w:pPr>
        <w:widowControl w:val="0"/>
        <w:numPr>
          <w:ilvl w:val="0"/>
          <w:numId w:val="10"/>
        </w:numPr>
        <w:autoSpaceDE w:val="0"/>
        <w:autoSpaceDN w:val="0"/>
        <w:spacing w:line="276" w:lineRule="auto"/>
        <w:ind w:left="426" w:right="-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B0875">
        <w:rPr>
          <w:rFonts w:asciiTheme="minorHAnsi" w:eastAsia="Calibri" w:hAnsiTheme="minorHAnsi" w:cstheme="minorHAnsi"/>
          <w:sz w:val="20"/>
          <w:szCs w:val="20"/>
        </w:rPr>
        <w:t xml:space="preserve">Zamawiający ma obowiązek zapłaty prawidłowo wystawionych faktur przelewem na rachunek bankowy podany w fakturze VAT, w terminie nie dłuższym niż </w:t>
      </w:r>
      <w:r w:rsidR="009B0875" w:rsidRPr="009B0875">
        <w:rPr>
          <w:rFonts w:asciiTheme="minorHAnsi" w:eastAsia="Calibri" w:hAnsiTheme="minorHAnsi" w:cstheme="minorHAnsi"/>
          <w:b/>
          <w:bCs/>
          <w:sz w:val="20"/>
          <w:szCs w:val="20"/>
        </w:rPr>
        <w:t>30</w:t>
      </w:r>
      <w:r w:rsidRPr="009B087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dni</w:t>
      </w:r>
      <w:r w:rsidRPr="009B0875">
        <w:rPr>
          <w:rFonts w:asciiTheme="minorHAnsi" w:eastAsia="Calibri" w:hAnsiTheme="minorHAnsi" w:cstheme="minorHAnsi"/>
          <w:sz w:val="20"/>
          <w:szCs w:val="20"/>
        </w:rPr>
        <w:t xml:space="preserve"> od dnia jej doręczenia do siedziby zamawiającego.</w:t>
      </w:r>
    </w:p>
    <w:p w14:paraId="59BFC905" w14:textId="77777777" w:rsidR="006E7C79" w:rsidRPr="009B0875" w:rsidRDefault="003C3B1D">
      <w:pPr>
        <w:widowControl w:val="0"/>
        <w:numPr>
          <w:ilvl w:val="0"/>
          <w:numId w:val="10"/>
        </w:numPr>
        <w:autoSpaceDE w:val="0"/>
        <w:autoSpaceDN w:val="0"/>
        <w:spacing w:line="276" w:lineRule="auto"/>
        <w:ind w:left="426" w:right="-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B0875">
        <w:rPr>
          <w:rFonts w:asciiTheme="minorHAnsi" w:eastAsia="Calibri" w:hAnsiTheme="minorHAnsi" w:cstheme="minorHAnsi"/>
          <w:sz w:val="20"/>
          <w:szCs w:val="20"/>
        </w:rPr>
        <w:t xml:space="preserve">Zapłatę uznaje się za dokonaną w dniu obciążenia rachunku bankowego zamawiającego. </w:t>
      </w:r>
    </w:p>
    <w:p w14:paraId="49160684" w14:textId="77777777" w:rsidR="006E7C79" w:rsidRPr="009B0875" w:rsidRDefault="003C3B1D">
      <w:pPr>
        <w:widowControl w:val="0"/>
        <w:numPr>
          <w:ilvl w:val="0"/>
          <w:numId w:val="10"/>
        </w:numPr>
        <w:autoSpaceDE w:val="0"/>
        <w:autoSpaceDN w:val="0"/>
        <w:spacing w:line="276" w:lineRule="auto"/>
        <w:ind w:left="426" w:right="-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B0875">
        <w:rPr>
          <w:rFonts w:asciiTheme="minorHAnsi" w:eastAsia="Calibri" w:hAnsiTheme="minorHAnsi" w:cstheme="minorHAnsi"/>
          <w:sz w:val="20"/>
          <w:szCs w:val="20"/>
        </w:rPr>
        <w:t xml:space="preserve">Wykonawca oświadcza, że numer rachunku rozliczeniowego wskazany we wszystkich fakturach, które będą </w:t>
      </w:r>
      <w:r w:rsidRPr="009B0875">
        <w:rPr>
          <w:rFonts w:asciiTheme="minorHAnsi" w:eastAsia="Calibri" w:hAnsiTheme="minorHAnsi" w:cstheme="minorHAnsi"/>
          <w:sz w:val="20"/>
          <w:szCs w:val="20"/>
        </w:rPr>
        <w:lastRenderedPageBreak/>
        <w:t>wystawione w jego imieniu, należy do wykonawcy umowy i został dla niego utworzony - oddzielnie wydzielony rachunek VAT na cele prowadzonej działalności gospodarczej. Płatności będą realizowane metodą podzielonej płatności.</w:t>
      </w:r>
    </w:p>
    <w:p w14:paraId="6D04BF75" w14:textId="77777777" w:rsidR="006E7C79" w:rsidRPr="009B0875" w:rsidRDefault="003C3B1D">
      <w:pPr>
        <w:widowControl w:val="0"/>
        <w:numPr>
          <w:ilvl w:val="0"/>
          <w:numId w:val="10"/>
        </w:numPr>
        <w:autoSpaceDE w:val="0"/>
        <w:autoSpaceDN w:val="0"/>
        <w:spacing w:line="276" w:lineRule="auto"/>
        <w:ind w:left="426" w:right="-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B0875">
        <w:rPr>
          <w:rFonts w:asciiTheme="minorHAnsi" w:eastAsia="Calibri" w:hAnsiTheme="minorHAnsi" w:cstheme="minorHAnsi"/>
          <w:sz w:val="20"/>
          <w:szCs w:val="20"/>
        </w:rPr>
        <w:t>W przypadku gdy rachunek bankowy nie spełnia warunków określonych w ust. 5, opóźnienie w dokonaniu płatności w terminie określonym w umowie, powstałe w skutek braku możliwości realizacji przez zamawiającego płatności wynagrodzenia z zachowaniem mechanizmu podzielnej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A31CC9C" w14:textId="77777777" w:rsidR="006E7C79" w:rsidRPr="009B0875" w:rsidRDefault="003C3B1D">
      <w:pPr>
        <w:widowControl w:val="0"/>
        <w:numPr>
          <w:ilvl w:val="0"/>
          <w:numId w:val="10"/>
        </w:numPr>
        <w:autoSpaceDE w:val="0"/>
        <w:autoSpaceDN w:val="0"/>
        <w:spacing w:line="276" w:lineRule="auto"/>
        <w:ind w:left="426" w:right="-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B0875">
        <w:rPr>
          <w:rFonts w:asciiTheme="minorHAnsi" w:eastAsia="Calibri" w:hAnsiTheme="minorHAnsi" w:cstheme="minorHAnsi"/>
          <w:sz w:val="20"/>
          <w:szCs w:val="20"/>
        </w:rPr>
        <w:t>Faktury należy wystawić w następujący sposób:</w:t>
      </w:r>
    </w:p>
    <w:p w14:paraId="13836619" w14:textId="77777777" w:rsidR="006E7C79" w:rsidRPr="009B0875" w:rsidRDefault="003C3B1D">
      <w:pPr>
        <w:widowControl w:val="0"/>
        <w:autoSpaceDE w:val="0"/>
        <w:autoSpaceDN w:val="0"/>
        <w:spacing w:line="276" w:lineRule="auto"/>
        <w:ind w:left="426" w:right="-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B0875">
        <w:rPr>
          <w:rFonts w:asciiTheme="minorHAnsi" w:eastAsia="Calibri" w:hAnsiTheme="minorHAnsi" w:cstheme="minorHAnsi"/>
          <w:sz w:val="20"/>
          <w:szCs w:val="20"/>
        </w:rPr>
        <w:t>Nabywca:</w:t>
      </w:r>
      <w:r w:rsidRPr="009B0875">
        <w:rPr>
          <w:rFonts w:asciiTheme="minorHAnsi" w:eastAsia="Calibri" w:hAnsiTheme="minorHAnsi" w:cstheme="minorHAnsi"/>
          <w:sz w:val="20"/>
          <w:szCs w:val="20"/>
        </w:rPr>
        <w:tab/>
        <w:t>Radwanice GV</w:t>
      </w:r>
    </w:p>
    <w:p w14:paraId="52C539FD" w14:textId="77777777" w:rsidR="006E7C79" w:rsidRPr="009B0875" w:rsidRDefault="003C3B1D">
      <w:pPr>
        <w:widowControl w:val="0"/>
        <w:autoSpaceDE w:val="0"/>
        <w:autoSpaceDN w:val="0"/>
        <w:spacing w:line="276" w:lineRule="auto"/>
        <w:ind w:left="426" w:right="-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B0875">
        <w:rPr>
          <w:rFonts w:asciiTheme="minorHAnsi" w:eastAsia="Calibri" w:hAnsiTheme="minorHAnsi" w:cstheme="minorHAnsi"/>
          <w:sz w:val="20"/>
          <w:szCs w:val="20"/>
        </w:rPr>
        <w:t>ul. Przemysłowa 17, 59-160 Radwanice</w:t>
      </w:r>
    </w:p>
    <w:p w14:paraId="734E6E55" w14:textId="77777777" w:rsidR="006E7C79" w:rsidRPr="009B0875" w:rsidRDefault="003C3B1D">
      <w:pPr>
        <w:widowControl w:val="0"/>
        <w:autoSpaceDE w:val="0"/>
        <w:autoSpaceDN w:val="0"/>
        <w:spacing w:line="276" w:lineRule="auto"/>
        <w:ind w:left="426" w:right="-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B0875">
        <w:rPr>
          <w:rFonts w:asciiTheme="minorHAnsi" w:eastAsia="Calibri" w:hAnsiTheme="minorHAnsi" w:cstheme="minorHAnsi"/>
          <w:sz w:val="20"/>
          <w:szCs w:val="20"/>
        </w:rPr>
        <w:t>NIP 1010010578</w:t>
      </w:r>
    </w:p>
    <w:p w14:paraId="449B9CE6" w14:textId="77777777" w:rsidR="006E7C79" w:rsidRPr="009B0875" w:rsidRDefault="003C3B1D">
      <w:pPr>
        <w:widowControl w:val="0"/>
        <w:autoSpaceDE w:val="0"/>
        <w:autoSpaceDN w:val="0"/>
        <w:spacing w:line="276" w:lineRule="auto"/>
        <w:ind w:left="426" w:right="-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B0875">
        <w:rPr>
          <w:rFonts w:asciiTheme="minorHAnsi" w:eastAsia="Calibri" w:hAnsiTheme="minorHAnsi" w:cstheme="minorHAnsi"/>
          <w:sz w:val="20"/>
          <w:szCs w:val="20"/>
        </w:rPr>
        <w:t>Odbiorca: Gmina Radwanice</w:t>
      </w:r>
    </w:p>
    <w:p w14:paraId="22EB9D0D" w14:textId="402802A5" w:rsidR="006E7C79" w:rsidRDefault="003C3B1D">
      <w:pPr>
        <w:widowControl w:val="0"/>
        <w:autoSpaceDE w:val="0"/>
        <w:autoSpaceDN w:val="0"/>
        <w:spacing w:line="276" w:lineRule="auto"/>
        <w:ind w:left="426" w:right="-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B0875">
        <w:rPr>
          <w:rFonts w:asciiTheme="minorHAnsi" w:eastAsia="Calibri" w:hAnsiTheme="minorHAnsi" w:cstheme="minorHAnsi"/>
          <w:sz w:val="20"/>
          <w:szCs w:val="20"/>
        </w:rPr>
        <w:t>ul. Przemysłowa 17, 59-160 Radwanice.</w:t>
      </w:r>
    </w:p>
    <w:p w14:paraId="794348A7" w14:textId="24BA4C97" w:rsidR="006E7C79" w:rsidRPr="008A47D2" w:rsidRDefault="003C3B1D">
      <w:pPr>
        <w:widowControl w:val="0"/>
        <w:autoSpaceDE w:val="0"/>
        <w:autoSpaceDN w:val="0"/>
        <w:spacing w:before="240"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bookmarkStart w:id="8" w:name="_Hlk72318526"/>
      <w:r w:rsidRPr="008A47D2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§ 6</w:t>
      </w:r>
    </w:p>
    <w:p w14:paraId="254722BC" w14:textId="77777777" w:rsidR="006E7C79" w:rsidRPr="008A47D2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8A47D2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PODWYKONAWSTWO </w:t>
      </w:r>
    </w:p>
    <w:p w14:paraId="350C47B6" w14:textId="77777777" w:rsidR="006E7C79" w:rsidRPr="008A47D2" w:rsidRDefault="003C3B1D">
      <w:pPr>
        <w:numPr>
          <w:ilvl w:val="0"/>
          <w:numId w:val="12"/>
        </w:numPr>
        <w:spacing w:line="276" w:lineRule="auto"/>
        <w:ind w:left="425" w:hanging="357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8A47D2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Wykonawca oświadcza, </w:t>
      </w:r>
      <w:r w:rsidRPr="00C66CDC">
        <w:rPr>
          <w:rFonts w:asciiTheme="minorHAnsi" w:eastAsia="Calibri" w:hAnsiTheme="minorHAnsi" w:cstheme="minorHAnsi"/>
          <w:sz w:val="20"/>
          <w:szCs w:val="20"/>
        </w:rPr>
        <w:t xml:space="preserve">że przedmiot umowy wykona samodzielnie (własnymi siłami), za wyjątkiem części określonych w formularzu oferty stanowiącym </w:t>
      </w:r>
      <w:r w:rsidRPr="00C66CDC">
        <w:rPr>
          <w:rFonts w:asciiTheme="minorHAnsi" w:eastAsia="Calibri" w:hAnsiTheme="minorHAnsi" w:cstheme="minorHAnsi"/>
          <w:b/>
          <w:sz w:val="20"/>
          <w:szCs w:val="20"/>
        </w:rPr>
        <w:t>załącznik nr 2 do umowy</w:t>
      </w:r>
      <w:r w:rsidRPr="00C66CDC">
        <w:rPr>
          <w:rFonts w:asciiTheme="minorHAnsi" w:eastAsia="Calibri" w:hAnsiTheme="minorHAnsi" w:cstheme="minorHAnsi"/>
          <w:sz w:val="20"/>
          <w:szCs w:val="20"/>
        </w:rPr>
        <w:t xml:space="preserve">, które zamierza powierzyć podwykonawcom. </w:t>
      </w:r>
    </w:p>
    <w:p w14:paraId="1B2B2890" w14:textId="77777777" w:rsidR="006E7C79" w:rsidRPr="008A47D2" w:rsidRDefault="003C3B1D">
      <w:pPr>
        <w:numPr>
          <w:ilvl w:val="0"/>
          <w:numId w:val="12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A47D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Zamawiający dopuszcza – w formie aneksu do umowy – możliwość dokonania zmiany podwykonawcy lub wprowadzenie nowego podwykonawcy, a także zmiany części przedmiotu umowy wykonywanych przez podwykonawcę. </w:t>
      </w:r>
    </w:p>
    <w:p w14:paraId="1AF80700" w14:textId="1D8AFD0D" w:rsidR="006E7C79" w:rsidRPr="0041613D" w:rsidRDefault="003C3B1D">
      <w:pPr>
        <w:numPr>
          <w:ilvl w:val="0"/>
          <w:numId w:val="12"/>
        </w:numPr>
        <w:spacing w:line="276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8A47D2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Przed przystąpieniem do wykonania </w:t>
      </w:r>
      <w:r w:rsidRPr="0041613D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zamówienia wykonawca, o ile są już znane, zobowiązany jest przekazać zamawiającemu nazwy, dane kontaktowe oraz przedstawicieli podwykonawców zaangażowanych w dostawy i usługi, jeżeli są już znani. Wykonawca niezwłocznie, zawiadamia zamawiającego, w </w:t>
      </w:r>
      <w:r w:rsidRPr="0041613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sposób określony w § </w:t>
      </w:r>
      <w:r w:rsidR="0041613D" w:rsidRPr="0041613D">
        <w:rPr>
          <w:rFonts w:asciiTheme="minorHAnsi" w:hAnsiTheme="minorHAnsi" w:cstheme="minorHAnsi"/>
          <w:color w:val="000000" w:themeColor="text1"/>
          <w:sz w:val="20"/>
          <w:szCs w:val="20"/>
        </w:rPr>
        <w:t>10</w:t>
      </w:r>
      <w:r w:rsidRPr="0041613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ust. 1 umowy</w:t>
      </w:r>
      <w:r w:rsidRPr="0041613D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, o wszelkich zmianach w odniesieniu do informacji, o których mowa w zdaniu pierwszym, w trakcie realizacji umowy, a także przekazuje wymagane informacje na temat nowych podwykonawców, którym w późniejszym okresie zamierza powierzyć realizację części przedmiotu umowy.</w:t>
      </w:r>
    </w:p>
    <w:p w14:paraId="33C0E608" w14:textId="77777777" w:rsidR="006E7C79" w:rsidRPr="008A47D2" w:rsidRDefault="003C3B1D">
      <w:pPr>
        <w:numPr>
          <w:ilvl w:val="0"/>
          <w:numId w:val="12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1613D">
        <w:rPr>
          <w:rFonts w:asciiTheme="minorHAnsi" w:hAnsiTheme="minorHAnsi" w:cstheme="minorHAnsi"/>
          <w:color w:val="000000" w:themeColor="text1"/>
          <w:sz w:val="20"/>
          <w:szCs w:val="20"/>
          <w:lang w:val="zh-CN" w:eastAsia="zh-CN"/>
        </w:rPr>
        <w:t xml:space="preserve">Umowa o podwykonawstwo nie może zawierać postanowień kształtujących </w:t>
      </w:r>
      <w:r w:rsidRPr="008A47D2">
        <w:rPr>
          <w:rFonts w:asciiTheme="minorHAnsi" w:hAnsiTheme="minorHAnsi" w:cstheme="minorHAnsi"/>
          <w:color w:val="000000" w:themeColor="text1"/>
          <w:sz w:val="20"/>
          <w:szCs w:val="20"/>
          <w:lang w:val="zh-CN" w:eastAsia="zh-CN"/>
        </w:rPr>
        <w:t>prawa i obowiązki podwykonawcy, w zakresie kar umownych oraz postanowień dotyczących warunków wypłaty wynagrodzenia, w sposób dla niego mniej korzystny niż prawa i obowiązki wykonawcy, ukształtowane postanowieniami umowy zawartej między zamawiającym a wykonawcą</w:t>
      </w:r>
      <w:r w:rsidRPr="008A47D2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>.</w:t>
      </w:r>
    </w:p>
    <w:p w14:paraId="3383765D" w14:textId="0FADE46E" w:rsidR="006E7C79" w:rsidRDefault="003C3B1D">
      <w:pPr>
        <w:numPr>
          <w:ilvl w:val="0"/>
          <w:numId w:val="12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A47D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Wykonawca jest odpowiedzialny za działania, zaniechania, uchybienia i zaniedbania każdego podwykonawcy i dalszego podwykonawcy tak, jakby były one działaniem, zaniechaniem, uchybieniem lub zaniedbaniem samego wykonawcy. </w:t>
      </w:r>
    </w:p>
    <w:p w14:paraId="7C9A9FB5" w14:textId="77777777" w:rsidR="008A47D2" w:rsidRPr="00AD3EA3" w:rsidRDefault="008A47D2" w:rsidP="008A47D2">
      <w:pPr>
        <w:widowControl w:val="0"/>
        <w:spacing w:before="240"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AD3EA3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§ 7</w:t>
      </w:r>
    </w:p>
    <w:p w14:paraId="52EDD446" w14:textId="77777777" w:rsidR="008A47D2" w:rsidRPr="00AD3EA3" w:rsidRDefault="008A47D2" w:rsidP="008A47D2">
      <w:pPr>
        <w:widowControl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AD3EA3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WYMAGANIA DOTYCZĄCE ZATRUDNIENIA PRZEZ WYKONAWCĘ LUB PODWYKONAWCĘ NA PODSTAWIE UMOWY O PRACĘ</w:t>
      </w:r>
    </w:p>
    <w:p w14:paraId="08F55308" w14:textId="4B880A51" w:rsidR="008A47D2" w:rsidRPr="00AD3EA3" w:rsidRDefault="008A47D2" w:rsidP="008A47D2">
      <w:pPr>
        <w:widowControl w:val="0"/>
        <w:numPr>
          <w:ilvl w:val="3"/>
          <w:numId w:val="35"/>
        </w:numPr>
        <w:suppressAutoHyphens/>
        <w:spacing w:line="276" w:lineRule="auto"/>
        <w:jc w:val="both"/>
        <w:textAlignment w:val="baseline"/>
        <w:rPr>
          <w:rFonts w:asciiTheme="minorHAnsi" w:eastAsia="SimSun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</w:pPr>
      <w:r w:rsidRPr="00AD3EA3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Zgodnie z art. 95 ust. 1 ustawy Pzp, zamawiający wymaga zatrudnienia przez wykonawcę na podstawie stosunku pracy osób wykonujących czynności polegające na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kierowaniu autobusami</w:t>
      </w:r>
      <w:r w:rsidRPr="00AD3EA3">
        <w:rPr>
          <w:rFonts w:asciiTheme="minorHAnsi" w:hAnsiTheme="minorHAnsi" w:cstheme="minorHAnsi"/>
          <w:color w:val="000000" w:themeColor="text1"/>
          <w:sz w:val="20"/>
          <w:szCs w:val="20"/>
        </w:rPr>
        <w:t>, o ile czynności tych nie będą wykonywać osobiście osoby samodzielnie prowadzące działalność gospodarczą (właściciel firmy) lub wspólnik spółki osobowej. Osoby wykonujące czynności, o których mowa wyżej, winne być zatrudnione do ich realizacji na podstawie umowy o pracę w rozumieniu przepisów ustawy z dnia 26 czerwca 1974 roku – Kodeks pracy (Dz. U. z 2025r. poz. 277 ze zm.), co najmniej na okres wykonywania tych czynności w czasie realizacji niniejszego zamówienia.</w:t>
      </w:r>
    </w:p>
    <w:p w14:paraId="467F05F7" w14:textId="77777777" w:rsidR="008A47D2" w:rsidRPr="00AD3EA3" w:rsidRDefault="008A47D2" w:rsidP="008A47D2">
      <w:pPr>
        <w:widowControl w:val="0"/>
        <w:numPr>
          <w:ilvl w:val="3"/>
          <w:numId w:val="35"/>
        </w:numPr>
        <w:suppressAutoHyphens/>
        <w:spacing w:line="276" w:lineRule="auto"/>
        <w:jc w:val="both"/>
        <w:textAlignment w:val="baseline"/>
        <w:rPr>
          <w:rFonts w:asciiTheme="minorHAnsi" w:eastAsia="SimSun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</w:pPr>
      <w:r w:rsidRPr="00AD3EA3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/>
        </w:rPr>
        <w:t>W przypadku, gdy wykonawca zamierza powierzyć podwykonawcy wykonanie części przedmiotu umowy</w:t>
      </w:r>
      <w:r w:rsidRPr="00AD3EA3">
        <w:rPr>
          <w:rFonts w:asciiTheme="minorHAnsi" w:hAnsiTheme="minorHAnsi" w:cstheme="minorHAnsi"/>
          <w:color w:val="000000" w:themeColor="text1"/>
          <w:kern w:val="2"/>
          <w:sz w:val="20"/>
          <w:szCs w:val="20"/>
        </w:rPr>
        <w:t>, w</w:t>
      </w:r>
      <w:r w:rsidRPr="00AD3EA3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/>
        </w:rPr>
        <w:t>ykonawca jest zobowiązany zawrzeć w umowie o podwykonawstwo zapisy, o których mowa w ust. 1. Ilekroć mowa jest o podwykonawcy lub umowie o podwykonawstwo należy przez to rozumieć również podwykonawcę, a także umowy zawierane przez podwykonawcę z dalszym podwykonawcą i dalszego podwykonawcę z kolejnym, dalszym podwykonawcą.</w:t>
      </w:r>
    </w:p>
    <w:p w14:paraId="1214A714" w14:textId="77777777" w:rsidR="008A47D2" w:rsidRPr="00AD3EA3" w:rsidRDefault="008A47D2" w:rsidP="008A47D2">
      <w:pPr>
        <w:widowControl w:val="0"/>
        <w:numPr>
          <w:ilvl w:val="3"/>
          <w:numId w:val="35"/>
        </w:numPr>
        <w:suppressAutoHyphens/>
        <w:spacing w:line="276" w:lineRule="auto"/>
        <w:jc w:val="both"/>
        <w:textAlignment w:val="baseline"/>
        <w:rPr>
          <w:rFonts w:asciiTheme="minorHAnsi" w:eastAsia="SimSun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</w:pPr>
      <w:r w:rsidRPr="00AD3EA3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/>
        </w:rPr>
        <w:t xml:space="preserve">W trakcie realizacji umowy zamawiający uprawniony jest do wykonywania czynności kontrolnych odnośnie </w:t>
      </w:r>
      <w:r w:rsidRPr="00AD3EA3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/>
        </w:rPr>
        <w:lastRenderedPageBreak/>
        <w:t xml:space="preserve">spełniania wymogu zatrudnienia przez wykonawcę lub podwykonawcę, na podstawie umowy o pracę, osób wykonujących czynności </w:t>
      </w:r>
      <w:r w:rsidRPr="00AD3EA3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wskazane w ust.1</w:t>
      </w:r>
      <w:r w:rsidRPr="00AD3EA3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/>
        </w:rPr>
        <w:t xml:space="preserve">. Zamawiający uprawniony jest w szczególności do: </w:t>
      </w:r>
    </w:p>
    <w:p w14:paraId="3D5A75A5" w14:textId="77777777" w:rsidR="008A47D2" w:rsidRPr="00AD3EA3" w:rsidRDefault="008A47D2" w:rsidP="008A47D2">
      <w:pPr>
        <w:numPr>
          <w:ilvl w:val="0"/>
          <w:numId w:val="36"/>
        </w:numPr>
        <w:suppressAutoHyphens/>
        <w:spacing w:line="276" w:lineRule="auto"/>
        <w:ind w:left="709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D3EA3">
        <w:rPr>
          <w:rFonts w:asciiTheme="minorHAnsi" w:hAnsiTheme="minorHAnsi" w:cstheme="minorHAnsi"/>
          <w:color w:val="000000" w:themeColor="text1"/>
          <w:sz w:val="20"/>
          <w:szCs w:val="20"/>
        </w:rPr>
        <w:t>żądania oświadczeń i dokumentów w zakresie potwierdzenia spełniania ww. wymogów i dokonywania ich oceny,</w:t>
      </w:r>
    </w:p>
    <w:p w14:paraId="52600A71" w14:textId="77777777" w:rsidR="008A47D2" w:rsidRPr="00AD3EA3" w:rsidRDefault="008A47D2" w:rsidP="008A47D2">
      <w:pPr>
        <w:numPr>
          <w:ilvl w:val="0"/>
          <w:numId w:val="36"/>
        </w:numPr>
        <w:suppressAutoHyphens/>
        <w:spacing w:line="276" w:lineRule="auto"/>
        <w:ind w:left="709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D3EA3">
        <w:rPr>
          <w:rFonts w:asciiTheme="minorHAnsi" w:hAnsiTheme="minorHAnsi" w:cstheme="minorHAnsi"/>
          <w:color w:val="000000" w:themeColor="text1"/>
          <w:sz w:val="20"/>
          <w:szCs w:val="20"/>
        </w:rPr>
        <w:t>żądania wyjaśnień w przypadku wątpliwości w zakresie potwierdzenia spełniania ww. wymogów,</w:t>
      </w:r>
    </w:p>
    <w:p w14:paraId="497D602D" w14:textId="77777777" w:rsidR="008A47D2" w:rsidRPr="00AD3EA3" w:rsidRDefault="008A47D2" w:rsidP="008A47D2">
      <w:pPr>
        <w:numPr>
          <w:ilvl w:val="0"/>
          <w:numId w:val="36"/>
        </w:numPr>
        <w:suppressAutoHyphens/>
        <w:spacing w:after="360" w:line="276" w:lineRule="auto"/>
        <w:ind w:left="709" w:hanging="357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D3EA3">
        <w:rPr>
          <w:rFonts w:asciiTheme="minorHAnsi" w:hAnsiTheme="minorHAnsi" w:cstheme="minorHAnsi"/>
          <w:color w:val="000000" w:themeColor="text1"/>
          <w:sz w:val="20"/>
          <w:szCs w:val="20"/>
        </w:rPr>
        <w:t>przeprowadzania kontroli na miejscu wykonywania zamówienia.</w:t>
      </w:r>
    </w:p>
    <w:p w14:paraId="69DF70FE" w14:textId="77777777" w:rsidR="008A47D2" w:rsidRPr="00AD3EA3" w:rsidRDefault="008A47D2" w:rsidP="008A47D2">
      <w:pPr>
        <w:numPr>
          <w:ilvl w:val="3"/>
          <w:numId w:val="35"/>
        </w:numPr>
        <w:suppressAutoHyphens/>
        <w:spacing w:before="360" w:line="276" w:lineRule="auto"/>
        <w:ind w:left="357" w:hanging="357"/>
        <w:jc w:val="both"/>
        <w:textAlignment w:val="baseline"/>
        <w:rPr>
          <w:rFonts w:asciiTheme="minorHAnsi" w:hAnsiTheme="minorHAnsi" w:cstheme="minorHAnsi"/>
          <w:bCs/>
          <w:color w:val="000000" w:themeColor="text1"/>
          <w:sz w:val="20"/>
          <w:szCs w:val="20"/>
          <w:u w:val="single"/>
        </w:rPr>
      </w:pPr>
      <w:r w:rsidRPr="00AD3EA3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trakcie realizacji umowy, na każde wezwanie zamawiającego, w wyznaczonym w tym wezwaniu terminie (nie krótszym niż 5 dni od dnia przekazania wezwania), wykonawca jest zobowiązany przedłożyć zamawiającemu dowody w celu potwierdzenia spełnienia wymogu zatrudnienia na podstawie umowy o pracę przez wykonawcę lub podwykonawcę osób wykonujących w trakcie realizacji umowy czynności </w:t>
      </w:r>
      <w:r w:rsidRPr="00AD3EA3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wskazane w ust. 1. </w:t>
      </w:r>
      <w:r w:rsidRPr="00AD3EA3">
        <w:rPr>
          <w:rFonts w:asciiTheme="minorHAnsi" w:hAnsiTheme="minorHAnsi" w:cstheme="minorHAnsi"/>
          <w:color w:val="000000" w:themeColor="text1"/>
          <w:sz w:val="20"/>
          <w:szCs w:val="20"/>
        </w:rPr>
        <w:t>Zamawiający może żądać następujących dokumentów:</w:t>
      </w:r>
    </w:p>
    <w:p w14:paraId="3BFEA786" w14:textId="77777777" w:rsidR="008A47D2" w:rsidRPr="00AD3EA3" w:rsidRDefault="008A47D2" w:rsidP="008A47D2">
      <w:pPr>
        <w:numPr>
          <w:ilvl w:val="0"/>
          <w:numId w:val="37"/>
        </w:numPr>
        <w:suppressAutoHyphens/>
        <w:spacing w:before="12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D3EA3">
        <w:rPr>
          <w:rFonts w:asciiTheme="minorHAnsi" w:hAnsiTheme="minorHAnsi" w:cstheme="minorHAnsi"/>
          <w:color w:val="000000" w:themeColor="text1"/>
          <w:sz w:val="20"/>
          <w:szCs w:val="20"/>
        </w:rPr>
        <w:t>oświadczenia zatrudnionego pracownika,</w:t>
      </w:r>
    </w:p>
    <w:p w14:paraId="336DA50F" w14:textId="77777777" w:rsidR="008A47D2" w:rsidRPr="00AD3EA3" w:rsidRDefault="008A47D2" w:rsidP="008A47D2">
      <w:pPr>
        <w:numPr>
          <w:ilvl w:val="0"/>
          <w:numId w:val="37"/>
        </w:numPr>
        <w:suppressAutoHyphens/>
        <w:spacing w:before="12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D3EA3">
        <w:rPr>
          <w:rFonts w:asciiTheme="minorHAnsi" w:hAnsiTheme="minorHAnsi" w:cstheme="minorHAnsi"/>
          <w:color w:val="000000" w:themeColor="text1"/>
          <w:sz w:val="20"/>
          <w:szCs w:val="20"/>
        </w:rPr>
        <w:t>oświadczenia wykonawcy lub podwykonawcy o zatrudnieniu pracownika na podstawie umowy o pracę,</w:t>
      </w:r>
    </w:p>
    <w:p w14:paraId="10620113" w14:textId="77777777" w:rsidR="008A47D2" w:rsidRPr="00AD3EA3" w:rsidRDefault="008A47D2" w:rsidP="008A47D2">
      <w:pPr>
        <w:numPr>
          <w:ilvl w:val="0"/>
          <w:numId w:val="37"/>
        </w:numPr>
        <w:suppressAutoHyphens/>
        <w:spacing w:before="12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D3EA3">
        <w:rPr>
          <w:rFonts w:asciiTheme="minorHAnsi" w:hAnsiTheme="minorHAnsi" w:cstheme="minorHAnsi"/>
          <w:color w:val="000000" w:themeColor="text1"/>
          <w:sz w:val="20"/>
          <w:szCs w:val="20"/>
        </w:rPr>
        <w:t>poświadczoną za zgodność z oryginałem odpowiednio przez wykonawcę lub podwykonawcę kopię umowy o pracę zatrudnionego pracownika,</w:t>
      </w:r>
    </w:p>
    <w:p w14:paraId="1ACFFA77" w14:textId="77777777" w:rsidR="008A47D2" w:rsidRPr="00AD3EA3" w:rsidRDefault="008A47D2" w:rsidP="008A47D2">
      <w:pPr>
        <w:numPr>
          <w:ilvl w:val="0"/>
          <w:numId w:val="37"/>
        </w:numPr>
        <w:suppressAutoHyphens/>
        <w:spacing w:before="12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D3EA3">
        <w:rPr>
          <w:rFonts w:asciiTheme="minorHAnsi" w:hAnsiTheme="minorHAnsi" w:cstheme="minorHAnsi"/>
          <w:color w:val="000000" w:themeColor="text1"/>
          <w:sz w:val="20"/>
          <w:szCs w:val="20"/>
        </w:rPr>
        <w:t>poświadczonej za zgodność z oryginałem odpowiednio przez wykonawcę lub podwykonawcę kopi dowodu potwierdzającego zgłoszenie pracownika przez pracodawcę do ubezpieczeń, zanonimizowaną w sposób zapewniający ochronę danych osobowych pracowników, zgodnie z przepisami ustawy z dnia 29 sierpnia 1997 r. o ochronie danych osobowych,</w:t>
      </w:r>
    </w:p>
    <w:p w14:paraId="37C8626D" w14:textId="77777777" w:rsidR="008A47D2" w:rsidRPr="00AD3EA3" w:rsidRDefault="008A47D2" w:rsidP="008A47D2">
      <w:pPr>
        <w:numPr>
          <w:ilvl w:val="0"/>
          <w:numId w:val="37"/>
        </w:numPr>
        <w:suppressAutoHyphens/>
        <w:spacing w:before="12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9" w:name="_Hlk66982895"/>
      <w:r w:rsidRPr="00AD3EA3">
        <w:rPr>
          <w:rFonts w:asciiTheme="minorHAnsi" w:hAnsiTheme="minorHAnsi" w:cstheme="minorHAnsi"/>
          <w:color w:val="000000" w:themeColor="text1"/>
          <w:sz w:val="20"/>
          <w:szCs w:val="20"/>
        </w:rPr>
        <w:t>zawierających informacje, w tym dane osobowe, niezbędne do weryfikacji zatrudnienia na podstawie umowy o pracę, w szczególności imię i nazwisko zatrudnionego pracownika, datę zawarcia umowy o pracę, rodzaj umowy o pracę i zakres obowiązków pracownika.</w:t>
      </w:r>
      <w:bookmarkEnd w:id="9"/>
    </w:p>
    <w:p w14:paraId="1D74B61C" w14:textId="77777777" w:rsidR="008A47D2" w:rsidRPr="00AD3EA3" w:rsidRDefault="008A47D2" w:rsidP="008A47D2">
      <w:pPr>
        <w:numPr>
          <w:ilvl w:val="3"/>
          <w:numId w:val="35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D3EA3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Niezłożenie przez wykonawcę żądanych przez zamawiającego dokumentów w terminie, o którym mowa w ust. 4 traktowane będzie jako niespełnienie przez wykonawcę wymogu zatrudnienia na podstawie umowy o pracę osób wykonujących czynności </w:t>
      </w:r>
      <w:r w:rsidRPr="00AD3EA3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polegających na wykonywaniu </w:t>
      </w:r>
      <w:r w:rsidRPr="00AD3EA3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robót budowlanych objętych przedmiotem umowy i stanowi podstawę do naliczenia kary umownej. </w:t>
      </w:r>
    </w:p>
    <w:p w14:paraId="217B00BA" w14:textId="77777777" w:rsidR="008A47D2" w:rsidRDefault="008A47D2" w:rsidP="008A47D2">
      <w:pPr>
        <w:numPr>
          <w:ilvl w:val="3"/>
          <w:numId w:val="35"/>
        </w:numPr>
        <w:suppressAutoHyphens/>
        <w:spacing w:before="12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D3EA3">
        <w:rPr>
          <w:rFonts w:asciiTheme="minorHAnsi" w:hAnsiTheme="minorHAnsi" w:cstheme="minorHAnsi"/>
          <w:color w:val="000000" w:themeColor="text1"/>
          <w:sz w:val="20"/>
          <w:szCs w:val="20"/>
        </w:rPr>
        <w:t>W przypadku uzasadnionych wątpliwości co do przestrzegania prawa pracy przez wykonawcę lub podwykonawcę, zamawiający może zwrócić się o przeprowadzenie kontroli przez Państwową Inspekcję Pracy.</w:t>
      </w:r>
    </w:p>
    <w:bookmarkEnd w:id="8"/>
    <w:p w14:paraId="038C2387" w14:textId="5D94F415" w:rsidR="006E7C79" w:rsidRPr="00D030AC" w:rsidRDefault="003C3B1D">
      <w:pPr>
        <w:widowControl w:val="0"/>
        <w:autoSpaceDE w:val="0"/>
        <w:autoSpaceDN w:val="0"/>
        <w:spacing w:before="240"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D030AC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§ </w:t>
      </w:r>
      <w:r w:rsidR="008A47D2" w:rsidRPr="00D030AC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8</w:t>
      </w:r>
    </w:p>
    <w:p w14:paraId="323B92F0" w14:textId="77777777" w:rsidR="006E7C79" w:rsidRPr="00D030AC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D030AC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UBEZPIECZENIE WYKONAWCY</w:t>
      </w:r>
    </w:p>
    <w:p w14:paraId="077A43FA" w14:textId="63803B52" w:rsidR="0041613D" w:rsidRPr="0041613D" w:rsidRDefault="0041613D" w:rsidP="00D030AC">
      <w:pPr>
        <w:numPr>
          <w:ilvl w:val="1"/>
          <w:numId w:val="47"/>
        </w:numPr>
        <w:autoSpaceDE w:val="0"/>
        <w:autoSpaceDN w:val="0"/>
        <w:adjustRightInd w:val="0"/>
        <w:spacing w:line="276" w:lineRule="auto"/>
        <w:ind w:left="425"/>
        <w:contextualSpacing/>
        <w:jc w:val="both"/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</w:pP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 xml:space="preserve">Wykonawca ponosi odpowiedzialność wobec zamawiającego za </w:t>
      </w:r>
      <w:r w:rsidRPr="0041613D">
        <w:rPr>
          <w:rFonts w:ascii="Calibri" w:eastAsia="Calibri" w:hAnsi="Calibri" w:cs="Tahoma"/>
          <w:color w:val="000000"/>
          <w:sz w:val="20"/>
          <w:szCs w:val="20"/>
          <w:lang w:eastAsia="x-none"/>
        </w:rPr>
        <w:t>dowożone dzieci</w:t>
      </w: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 xml:space="preserve"> i os</w:t>
      </w:r>
      <w:r w:rsidRPr="0041613D">
        <w:rPr>
          <w:rFonts w:ascii="Calibri" w:eastAsia="Calibri" w:hAnsi="Calibri" w:cs="Tahoma"/>
          <w:color w:val="000000"/>
          <w:sz w:val="20"/>
          <w:szCs w:val="20"/>
          <w:lang w:eastAsia="x-none"/>
        </w:rPr>
        <w:t>o</w:t>
      </w: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>b</w:t>
      </w:r>
      <w:r w:rsidRPr="0041613D">
        <w:rPr>
          <w:rFonts w:ascii="Calibri" w:eastAsia="Calibri" w:hAnsi="Calibri" w:cs="Tahoma"/>
          <w:color w:val="000000"/>
          <w:sz w:val="20"/>
          <w:szCs w:val="20"/>
          <w:lang w:eastAsia="x-none"/>
        </w:rPr>
        <w:t>y</w:t>
      </w: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 xml:space="preserve"> trzeci</w:t>
      </w:r>
      <w:r w:rsidRPr="0041613D">
        <w:rPr>
          <w:rFonts w:ascii="Calibri" w:eastAsia="Calibri" w:hAnsi="Calibri" w:cs="Tahoma"/>
          <w:color w:val="000000"/>
          <w:sz w:val="20"/>
          <w:szCs w:val="20"/>
          <w:lang w:eastAsia="x-none"/>
        </w:rPr>
        <w:t>e oraz za</w:t>
      </w: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 xml:space="preserve"> szkody, będące następstwem wykonywania </w:t>
      </w:r>
      <w:r w:rsidRPr="0041613D">
        <w:rPr>
          <w:rFonts w:ascii="Calibri" w:eastAsia="Calibri" w:hAnsi="Calibri" w:cs="Tahoma"/>
          <w:color w:val="000000"/>
          <w:sz w:val="20"/>
          <w:szCs w:val="20"/>
          <w:lang w:eastAsia="x-none"/>
        </w:rPr>
        <w:t>przedmiotu umowy</w:t>
      </w: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 xml:space="preserve">. W przypadku, gdyby wobec zamawiającego skierowane zostały jakiekolwiek roszczenia powstałe w związku z </w:t>
      </w:r>
      <w:r w:rsidRPr="0041613D">
        <w:rPr>
          <w:rFonts w:ascii="Calibri" w:eastAsia="Calibri" w:hAnsi="Calibri" w:cs="Tahoma"/>
          <w:color w:val="000000"/>
          <w:sz w:val="20"/>
          <w:szCs w:val="20"/>
          <w:lang w:eastAsia="x-none"/>
        </w:rPr>
        <w:t xml:space="preserve">realizowanymi przez </w:t>
      </w: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>wykonawcę</w:t>
      </w:r>
      <w:r w:rsidRPr="0041613D">
        <w:rPr>
          <w:rFonts w:ascii="Calibri" w:eastAsia="Calibri" w:hAnsi="Calibri" w:cs="Tahoma"/>
          <w:color w:val="000000"/>
          <w:sz w:val="20"/>
          <w:szCs w:val="20"/>
          <w:lang w:eastAsia="x-none"/>
        </w:rPr>
        <w:t xml:space="preserve"> usługami w ramach przedmiotu umowy</w:t>
      </w: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>, wykonawca przejmie wszelką odpowiedzialność z tego tytułu i we własnym zakresie zaspokoi te roszczenia.</w:t>
      </w:r>
    </w:p>
    <w:p w14:paraId="788E796D" w14:textId="49709C4B" w:rsidR="0041613D" w:rsidRPr="0041613D" w:rsidRDefault="0041613D" w:rsidP="00D030AC">
      <w:pPr>
        <w:numPr>
          <w:ilvl w:val="1"/>
          <w:numId w:val="47"/>
        </w:numPr>
        <w:autoSpaceDE w:val="0"/>
        <w:autoSpaceDN w:val="0"/>
        <w:adjustRightInd w:val="0"/>
        <w:spacing w:line="276" w:lineRule="auto"/>
        <w:ind w:left="425"/>
        <w:contextualSpacing/>
        <w:jc w:val="both"/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</w:pP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 xml:space="preserve">W przypadku, gdy na mocy obowiązujących przepisów prawa albo orzeczenia sądu lub innego organu orzekającego, zamawiający byłby zobowiązany do zaspokojenia roszczeń powstałych w związku z </w:t>
      </w:r>
      <w:r w:rsidRPr="0041613D">
        <w:rPr>
          <w:rFonts w:ascii="Calibri" w:eastAsia="Calibri" w:hAnsi="Calibri" w:cs="Tahoma"/>
          <w:color w:val="000000"/>
          <w:sz w:val="20"/>
          <w:szCs w:val="20"/>
          <w:lang w:eastAsia="x-none"/>
        </w:rPr>
        <w:t>przedmiotem zamówienia</w:t>
      </w: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 xml:space="preserve"> realizowanym</w:t>
      </w:r>
      <w:r w:rsidRPr="0041613D">
        <w:rPr>
          <w:rFonts w:ascii="Calibri" w:eastAsia="Calibri" w:hAnsi="Calibri" w:cs="Tahoma"/>
          <w:color w:val="000000"/>
          <w:sz w:val="20"/>
          <w:szCs w:val="20"/>
          <w:lang w:eastAsia="x-none"/>
        </w:rPr>
        <w:t xml:space="preserve"> </w:t>
      </w: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>przez wykonawcę, wykonawca niezwłocznie pokryje w pełni takie szkody lub zwróci zamawiającemu wszelkie wypłacone przez niego kwoty.</w:t>
      </w:r>
    </w:p>
    <w:p w14:paraId="0CD53FDD" w14:textId="77777777" w:rsidR="0041613D" w:rsidRPr="0041613D" w:rsidRDefault="0041613D" w:rsidP="00D030AC">
      <w:pPr>
        <w:numPr>
          <w:ilvl w:val="1"/>
          <w:numId w:val="47"/>
        </w:numPr>
        <w:autoSpaceDE w:val="0"/>
        <w:autoSpaceDN w:val="0"/>
        <w:adjustRightInd w:val="0"/>
        <w:spacing w:line="276" w:lineRule="auto"/>
        <w:ind w:left="425"/>
        <w:contextualSpacing/>
        <w:jc w:val="both"/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</w:pP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 xml:space="preserve">Wykonawca zobowiązany jest do posiadania przez cały okres trwania umowy ubezpieczenia odpowiedzialności cywilnej w związku z prowadzoną działalnością oraz dodatkowo ubezpieczenie od następstw nieszczęśliwych wypadków na kwotę nie mniejszą niż </w:t>
      </w:r>
      <w:r w:rsidRPr="0041613D">
        <w:rPr>
          <w:rFonts w:ascii="Calibri" w:eastAsia="Calibri" w:hAnsi="Calibri" w:cs="Tahoma"/>
          <w:color w:val="000000"/>
          <w:sz w:val="20"/>
          <w:szCs w:val="20"/>
          <w:lang w:eastAsia="x-none"/>
        </w:rPr>
        <w:t>100</w:t>
      </w: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>.000 na każde zdarzenie obejmujące szkody w postaci szkód osobowych i rzeczowych w postaci straty rzeczywistej jak i utraconych korzyści.</w:t>
      </w:r>
    </w:p>
    <w:p w14:paraId="6BFFBF19" w14:textId="3812E62E" w:rsidR="0041613D" w:rsidRPr="0041613D" w:rsidRDefault="0041613D" w:rsidP="00D030AC">
      <w:pPr>
        <w:numPr>
          <w:ilvl w:val="1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5"/>
        <w:contextualSpacing/>
        <w:jc w:val="both"/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</w:pP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>Wykonawca zobowiązany jest posiadać ubezpieczenie od odpowiedzialności cywilnej posiada</w:t>
      </w:r>
      <w:r w:rsidRPr="0041613D">
        <w:rPr>
          <w:rFonts w:ascii="Calibri" w:eastAsia="Calibri" w:hAnsi="Calibri" w:cs="Tahoma"/>
          <w:color w:val="000000"/>
          <w:sz w:val="20"/>
          <w:szCs w:val="20"/>
          <w:lang w:eastAsia="x-none"/>
        </w:rPr>
        <w:t xml:space="preserve">nych </w:t>
      </w: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>pojazdów mechanicznych za szkody powstałe w związku z ruchem posiadanych przez niego pojazdów. Suma gwarancyjna nie może być niższa niż określona w art. 36 ustawy z dnia 22 maja 2003 r. o ubezpieczeniach obowiązkowych, Ubezpieczeniowym Funduszu Gwarancyjnym i Polskim Biurze Ubezpieczycieli Komunikacyjnych</w:t>
      </w:r>
      <w:r w:rsidRPr="0041613D">
        <w:rPr>
          <w:rFonts w:ascii="Calibri" w:eastAsia="Calibri" w:hAnsi="Calibri" w:cs="Tahoma"/>
          <w:color w:val="000000"/>
          <w:sz w:val="20"/>
          <w:szCs w:val="20"/>
          <w:lang w:eastAsia="x-none"/>
        </w:rPr>
        <w:t xml:space="preserve"> (t.j. Dz. U. z 2022 r. poz. 621 z późn. zm.).</w:t>
      </w:r>
    </w:p>
    <w:p w14:paraId="4D531CAA" w14:textId="77777777" w:rsidR="0041613D" w:rsidRPr="0041613D" w:rsidRDefault="0041613D" w:rsidP="00D030AC">
      <w:pPr>
        <w:numPr>
          <w:ilvl w:val="1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5" w:hanging="426"/>
        <w:contextualSpacing/>
        <w:jc w:val="both"/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</w:pP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 xml:space="preserve">Wykonawca zobowiązany jest dostarczyć zamawiającemu w </w:t>
      </w:r>
      <w:r w:rsidRPr="0041613D">
        <w:rPr>
          <w:rFonts w:ascii="Calibri" w:eastAsia="Calibri" w:hAnsi="Calibri" w:cs="Tahoma"/>
          <w:color w:val="000000"/>
          <w:sz w:val="20"/>
          <w:szCs w:val="20"/>
          <w:lang w:eastAsia="x-none"/>
        </w:rPr>
        <w:t>wyznaczonym terminie</w:t>
      </w: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t xml:space="preserve">, dokumenty ubezpieczenia (kopie polis ubezpieczeniowych) wraz z mającymi do nich zastosowanie warunkami (bez opłat </w:t>
      </w:r>
      <w:r w:rsidRPr="0041613D"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  <w:lastRenderedPageBreak/>
        <w:t>i składek ubezpieczeniowych) potwierdzającymi, że wymagane ubezpieczenia zostały zawarte i są obowiązujące wraz z dowodami, że są prawidłowo opłacane.</w:t>
      </w:r>
    </w:p>
    <w:p w14:paraId="087F85E5" w14:textId="403F9057" w:rsidR="0041613D" w:rsidRPr="0041613D" w:rsidRDefault="0041613D" w:rsidP="00D030AC">
      <w:pPr>
        <w:numPr>
          <w:ilvl w:val="1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5" w:hanging="426"/>
        <w:contextualSpacing/>
        <w:jc w:val="both"/>
        <w:rPr>
          <w:rFonts w:ascii="Calibri" w:eastAsia="Calibri" w:hAnsi="Calibri" w:cs="Tahoma"/>
          <w:color w:val="000000"/>
          <w:sz w:val="20"/>
          <w:szCs w:val="20"/>
          <w:lang w:val="x-none" w:eastAsia="x-none"/>
        </w:rPr>
      </w:pPr>
      <w:r w:rsidRPr="0041613D">
        <w:rPr>
          <w:rFonts w:ascii="Calibri" w:hAnsi="Calibri" w:cs="Tahoma"/>
          <w:color w:val="000000"/>
          <w:sz w:val="20"/>
          <w:szCs w:val="20"/>
          <w:lang w:val="x-none" w:eastAsia="x-none"/>
        </w:rPr>
        <w:t xml:space="preserve">W przypadku </w:t>
      </w:r>
      <w:r w:rsidRPr="0041613D">
        <w:rPr>
          <w:rFonts w:ascii="Calibri" w:hAnsi="Calibri" w:cs="Tahoma"/>
          <w:color w:val="000000"/>
          <w:sz w:val="20"/>
          <w:szCs w:val="20"/>
          <w:lang w:eastAsia="x-none"/>
        </w:rPr>
        <w:t>zwłoki</w:t>
      </w:r>
      <w:r w:rsidRPr="0041613D">
        <w:rPr>
          <w:rFonts w:ascii="Calibri" w:hAnsi="Calibri" w:cs="Tahoma"/>
          <w:color w:val="000000"/>
          <w:sz w:val="20"/>
          <w:szCs w:val="20"/>
          <w:lang w:val="x-none" w:eastAsia="x-none"/>
        </w:rPr>
        <w:t xml:space="preserve"> wykonawcy w realizacji obowiązku, o którym mowa w  ust. 5, zamawiający jest uprawniony do naliczenia kary umownej w wysokości określonej odpowiednio w § 1</w:t>
      </w:r>
      <w:r w:rsidRPr="0041613D">
        <w:rPr>
          <w:rFonts w:ascii="Calibri" w:hAnsi="Calibri" w:cs="Tahoma"/>
          <w:color w:val="000000"/>
          <w:sz w:val="20"/>
          <w:szCs w:val="20"/>
          <w:lang w:eastAsia="x-none"/>
        </w:rPr>
        <w:t>3</w:t>
      </w:r>
      <w:r w:rsidRPr="0041613D">
        <w:rPr>
          <w:rFonts w:ascii="Calibri" w:hAnsi="Calibri" w:cs="Tahoma"/>
          <w:color w:val="000000"/>
          <w:sz w:val="20"/>
          <w:szCs w:val="20"/>
          <w:lang w:val="x-none" w:eastAsia="x-none"/>
        </w:rPr>
        <w:t xml:space="preserve"> umowy, lub odstąpienia od umowy z przyczyn zależnych od wykonawcy i naliczenia kary umownej w wysokości określonej w § 1</w:t>
      </w:r>
      <w:r w:rsidRPr="0041613D">
        <w:rPr>
          <w:rFonts w:ascii="Calibri" w:hAnsi="Calibri" w:cs="Tahoma"/>
          <w:color w:val="000000"/>
          <w:sz w:val="20"/>
          <w:szCs w:val="20"/>
          <w:lang w:eastAsia="x-none"/>
        </w:rPr>
        <w:t>3</w:t>
      </w:r>
      <w:r w:rsidRPr="0041613D">
        <w:rPr>
          <w:rFonts w:ascii="Calibri" w:hAnsi="Calibri" w:cs="Tahoma"/>
          <w:color w:val="000000"/>
          <w:sz w:val="20"/>
          <w:szCs w:val="20"/>
          <w:lang w:val="x-none" w:eastAsia="x-none"/>
        </w:rPr>
        <w:t xml:space="preserve"> umowy.</w:t>
      </w:r>
    </w:p>
    <w:p w14:paraId="39394763" w14:textId="76A055E6" w:rsidR="006E7C79" w:rsidRPr="00BB73E3" w:rsidRDefault="003C3B1D">
      <w:pPr>
        <w:widowControl w:val="0"/>
        <w:autoSpaceDE w:val="0"/>
        <w:autoSpaceDN w:val="0"/>
        <w:spacing w:before="240"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sz w:val="20"/>
          <w:szCs w:val="20"/>
          <w:lang w:eastAsia="en-US"/>
        </w:rPr>
      </w:pPr>
      <w:r w:rsidRPr="00BB73E3">
        <w:rPr>
          <w:rFonts w:asciiTheme="minorHAnsi" w:eastAsia="Tahoma" w:hAnsiTheme="minorHAnsi" w:cstheme="minorHAnsi"/>
          <w:b/>
          <w:bCs/>
          <w:sz w:val="20"/>
          <w:szCs w:val="20"/>
          <w:lang w:eastAsia="en-US"/>
        </w:rPr>
        <w:t xml:space="preserve">§ </w:t>
      </w:r>
      <w:r w:rsidR="008A47D2" w:rsidRPr="00BB73E3">
        <w:rPr>
          <w:rFonts w:asciiTheme="minorHAnsi" w:eastAsia="Tahoma" w:hAnsiTheme="minorHAnsi" w:cstheme="minorHAnsi"/>
          <w:b/>
          <w:bCs/>
          <w:sz w:val="20"/>
          <w:szCs w:val="20"/>
          <w:lang w:eastAsia="en-US"/>
        </w:rPr>
        <w:t>9</w:t>
      </w:r>
    </w:p>
    <w:p w14:paraId="65747735" w14:textId="77777777" w:rsidR="006E7C79" w:rsidRPr="00BB73E3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sz w:val="20"/>
          <w:szCs w:val="20"/>
          <w:lang w:eastAsia="en-US"/>
        </w:rPr>
      </w:pPr>
      <w:r w:rsidRPr="00BB73E3">
        <w:rPr>
          <w:rFonts w:asciiTheme="minorHAnsi" w:eastAsia="Tahoma" w:hAnsiTheme="minorHAnsi" w:cstheme="minorHAnsi"/>
          <w:b/>
          <w:bCs/>
          <w:sz w:val="20"/>
          <w:szCs w:val="20"/>
          <w:lang w:eastAsia="en-US"/>
        </w:rPr>
        <w:t>OBOWIĄZKI STRON</w:t>
      </w:r>
    </w:p>
    <w:p w14:paraId="400E08B7" w14:textId="475B8E5D" w:rsidR="006E7C79" w:rsidRDefault="00BB73E3">
      <w:pPr>
        <w:widowControl w:val="0"/>
        <w:numPr>
          <w:ilvl w:val="3"/>
          <w:numId w:val="14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B73E3">
        <w:rPr>
          <w:rFonts w:asciiTheme="minorHAnsi" w:hAnsiTheme="minorHAnsi" w:cstheme="minorHAnsi"/>
          <w:sz w:val="20"/>
          <w:szCs w:val="20"/>
        </w:rPr>
        <w:t xml:space="preserve">Obowiązki stron zostały określone w szczegółowym opisie przedmiotu umowy stanowiącym </w:t>
      </w:r>
      <w:r w:rsidRPr="00BB73E3">
        <w:rPr>
          <w:rFonts w:asciiTheme="minorHAnsi" w:hAnsiTheme="minorHAnsi" w:cstheme="minorHAnsi"/>
          <w:b/>
          <w:bCs/>
          <w:sz w:val="20"/>
          <w:szCs w:val="20"/>
        </w:rPr>
        <w:t>załącznik nr 1 do umowy</w:t>
      </w:r>
      <w:r w:rsidRPr="00BB73E3">
        <w:rPr>
          <w:rFonts w:asciiTheme="minorHAnsi" w:hAnsiTheme="minorHAnsi" w:cstheme="minorHAnsi"/>
          <w:sz w:val="20"/>
          <w:szCs w:val="20"/>
        </w:rPr>
        <w:t>.</w:t>
      </w:r>
    </w:p>
    <w:p w14:paraId="2FA6A8AD" w14:textId="40C1C919" w:rsidR="006E7C79" w:rsidRPr="008A47D2" w:rsidRDefault="003C3B1D">
      <w:pPr>
        <w:widowControl w:val="0"/>
        <w:autoSpaceDE w:val="0"/>
        <w:autoSpaceDN w:val="0"/>
        <w:spacing w:before="240"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8A47D2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§ </w:t>
      </w:r>
      <w:r w:rsidR="008A47D2" w:rsidRPr="008A47D2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10</w:t>
      </w:r>
    </w:p>
    <w:p w14:paraId="27A1C89F" w14:textId="77777777" w:rsidR="006E7C79" w:rsidRPr="008A47D2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8A47D2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PRZEDSTAWICIEL ZAMAWIAJĄCEGO i WYKONAWCY </w:t>
      </w:r>
    </w:p>
    <w:p w14:paraId="483855DA" w14:textId="77777777" w:rsidR="006E7C79" w:rsidRPr="008A47D2" w:rsidRDefault="003C3B1D">
      <w:pPr>
        <w:numPr>
          <w:ilvl w:val="3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10" w:name="_Hlk130897792"/>
      <w:r w:rsidRPr="008A47D2">
        <w:rPr>
          <w:rFonts w:asciiTheme="minorHAnsi" w:hAnsiTheme="minorHAnsi" w:cstheme="minorHAnsi"/>
          <w:color w:val="000000" w:themeColor="text1"/>
          <w:sz w:val="20"/>
          <w:szCs w:val="20"/>
        </w:rPr>
        <w:t>Korespondencja w ramach niniejszej umowy pomiędzy zamawiającym a wykonawcą będzie sporządzana w języku polskim. Korespondencja może być przekazywana w formie pisemnej lub pocztą elektroniczną.</w:t>
      </w:r>
    </w:p>
    <w:p w14:paraId="34426955" w14:textId="77777777" w:rsidR="006E7C79" w:rsidRPr="008A47D2" w:rsidRDefault="003C3B1D">
      <w:pPr>
        <w:numPr>
          <w:ilvl w:val="3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A47D2">
        <w:rPr>
          <w:rFonts w:asciiTheme="minorHAnsi" w:hAnsiTheme="minorHAnsi" w:cstheme="minorHAnsi"/>
          <w:color w:val="000000" w:themeColor="text1"/>
          <w:sz w:val="20"/>
          <w:szCs w:val="20"/>
        </w:rPr>
        <w:t>Przedstawicielem zamawiającego uprawnionym do reprezentowania strony w sprawach związanych z wykonaniem umowy jest: ..........................................., tel. ..................., adres email -……………………….</w:t>
      </w:r>
    </w:p>
    <w:p w14:paraId="72CFB340" w14:textId="77777777" w:rsidR="006E7C79" w:rsidRPr="008A47D2" w:rsidRDefault="003C3B1D">
      <w:pPr>
        <w:numPr>
          <w:ilvl w:val="3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A47D2">
        <w:rPr>
          <w:rFonts w:asciiTheme="minorHAnsi" w:hAnsiTheme="minorHAnsi" w:cstheme="minorHAnsi"/>
          <w:color w:val="000000" w:themeColor="text1"/>
          <w:sz w:val="20"/>
          <w:szCs w:val="20"/>
        </w:rPr>
        <w:t>Przedstawicielem wykonawcy uprawnionym do reprezentowania strony w sprawach związanych z wykonaniem umowy jest: ..........................................., tel. ..................., adres email -……………………….</w:t>
      </w:r>
    </w:p>
    <w:p w14:paraId="251C8222" w14:textId="77777777" w:rsidR="006E7C79" w:rsidRPr="008A47D2" w:rsidRDefault="003C3B1D">
      <w:pPr>
        <w:numPr>
          <w:ilvl w:val="3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A47D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Strony wskazują następujący adres do doręczeń: </w:t>
      </w:r>
    </w:p>
    <w:p w14:paraId="51B90AC6" w14:textId="77777777" w:rsidR="006E7C79" w:rsidRPr="008A47D2" w:rsidRDefault="003C3B1D">
      <w:pPr>
        <w:numPr>
          <w:ilvl w:val="0"/>
          <w:numId w:val="1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A47D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zamawiający: ul. Przemysłowa 17, 59-160 Radwanice,  </w:t>
      </w:r>
    </w:p>
    <w:p w14:paraId="42DF1F27" w14:textId="77777777" w:rsidR="006E7C79" w:rsidRPr="008A47D2" w:rsidRDefault="003C3B1D">
      <w:pPr>
        <w:autoSpaceDE w:val="0"/>
        <w:autoSpaceDN w:val="0"/>
        <w:adjustRightInd w:val="0"/>
        <w:spacing w:line="276" w:lineRule="auto"/>
        <w:ind w:left="786" w:right="72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A47D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przypadku przesyłania korespondencji pocztą elektroniczną na adres: …………………….. </w:t>
      </w:r>
    </w:p>
    <w:p w14:paraId="04BAF11D" w14:textId="77777777" w:rsidR="006E7C79" w:rsidRPr="008A47D2" w:rsidRDefault="003C3B1D">
      <w:pPr>
        <w:numPr>
          <w:ilvl w:val="0"/>
          <w:numId w:val="18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A47D2">
        <w:rPr>
          <w:rFonts w:asciiTheme="minorHAnsi" w:hAnsiTheme="minorHAnsi" w:cstheme="minorHAnsi"/>
          <w:color w:val="000000" w:themeColor="text1"/>
          <w:sz w:val="20"/>
          <w:szCs w:val="20"/>
        </w:rPr>
        <w:t>wykonawca: …………………………………..</w:t>
      </w:r>
    </w:p>
    <w:p w14:paraId="12C0A620" w14:textId="77777777" w:rsidR="006E7C79" w:rsidRPr="008A47D2" w:rsidRDefault="003C3B1D">
      <w:pPr>
        <w:tabs>
          <w:tab w:val="left" w:pos="426"/>
        </w:tabs>
        <w:spacing w:line="276" w:lineRule="auto"/>
        <w:ind w:left="78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A47D2">
        <w:rPr>
          <w:rFonts w:asciiTheme="minorHAnsi" w:hAnsiTheme="minorHAnsi" w:cstheme="minorHAnsi"/>
          <w:color w:val="000000" w:themeColor="text1"/>
          <w:sz w:val="20"/>
          <w:szCs w:val="20"/>
        </w:rPr>
        <w:t>w przypadku przesyłania korespondencji pocztą elektroniczną na adres ……………………….</w:t>
      </w:r>
    </w:p>
    <w:p w14:paraId="03B1E322" w14:textId="77777777" w:rsidR="006E7C79" w:rsidRPr="008A47D2" w:rsidRDefault="003C3B1D">
      <w:pPr>
        <w:numPr>
          <w:ilvl w:val="3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A47D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przypadku zmiany adresu do doręczeń lub adresu poczty elektronicznej przez którakolwiek ze stron, powiadomi ona o tym fakcie drugą stronę w formie pisemnej lub pocztą elektroniczną. w przypadku braku takiego powiadomienia doręczenie dokonane na ostatnio wskazany adres będzie uważane za skuteczne. </w:t>
      </w:r>
    </w:p>
    <w:p w14:paraId="5A634A18" w14:textId="77777777" w:rsidR="006E7C79" w:rsidRPr="008A47D2" w:rsidRDefault="003C3B1D">
      <w:pPr>
        <w:numPr>
          <w:ilvl w:val="3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A47D2">
        <w:rPr>
          <w:rFonts w:asciiTheme="minorHAnsi" w:hAnsiTheme="minorHAnsi" w:cstheme="minorHAnsi"/>
          <w:color w:val="000000" w:themeColor="text1"/>
          <w:sz w:val="20"/>
          <w:szCs w:val="20"/>
        </w:rPr>
        <w:t>Zmiana osób, o których mowa w ust. 2 i 3 wymaga poinformowania drugiej strony umowy, bez konieczności sporządzania aneksu do umowy</w:t>
      </w:r>
      <w:bookmarkEnd w:id="10"/>
      <w:r w:rsidRPr="008A47D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</w:p>
    <w:p w14:paraId="636CC9ED" w14:textId="48EFBD60" w:rsidR="006E7C79" w:rsidRPr="00692499" w:rsidRDefault="003C3B1D">
      <w:pPr>
        <w:widowControl w:val="0"/>
        <w:autoSpaceDE w:val="0"/>
        <w:autoSpaceDN w:val="0"/>
        <w:spacing w:before="240"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bookmarkStart w:id="11" w:name="_Hlk72321072"/>
      <w:r w:rsidRPr="00692499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§ 1</w:t>
      </w:r>
      <w:r w:rsidR="002E7530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1</w:t>
      </w:r>
    </w:p>
    <w:p w14:paraId="07D9D216" w14:textId="77777777" w:rsidR="006E7C79" w:rsidRPr="00692499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bookmarkStart w:id="12" w:name="_Hlk147303159"/>
      <w:r w:rsidRPr="00692499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ODSTĄPIENIE OD UMOWY </w:t>
      </w:r>
    </w:p>
    <w:bookmarkEnd w:id="12"/>
    <w:p w14:paraId="03BF384A" w14:textId="77777777" w:rsidR="006E7C79" w:rsidRPr="00BB320A" w:rsidRDefault="003C3B1D">
      <w:pPr>
        <w:numPr>
          <w:ilvl w:val="3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320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Zamawiający może odstąpić od umowy w przypadkach określonych w Kodeksie Cywilnym oraz art. 456 ustawy Pzp. W przypadku odstąpienia od umowy w przypadkach określonych w zdaniu poprzedzającym, wykonawca może żądać wyłącznie wynagrodzenia należnego z tytułu należycie wykonanej części umowy.  </w:t>
      </w:r>
    </w:p>
    <w:p w14:paraId="29503104" w14:textId="77777777" w:rsidR="006E7C79" w:rsidRPr="00BB320A" w:rsidRDefault="003C3B1D">
      <w:pPr>
        <w:numPr>
          <w:ilvl w:val="3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320A">
        <w:rPr>
          <w:rFonts w:asciiTheme="minorHAnsi" w:hAnsiTheme="minorHAnsi" w:cstheme="minorHAnsi"/>
          <w:color w:val="000000" w:themeColor="text1"/>
          <w:sz w:val="20"/>
          <w:szCs w:val="20"/>
        </w:rPr>
        <w:t>Niezależnie od postanowień zawartych w ust. 1, zamawiający może odstąpić od umowy z przyczyn leżących po stronie wykonawcy w przypadku, gdy:</w:t>
      </w:r>
    </w:p>
    <w:p w14:paraId="6EF29C40" w14:textId="77777777" w:rsidR="006E7C79" w:rsidRPr="00BB320A" w:rsidRDefault="003C3B1D">
      <w:pPr>
        <w:numPr>
          <w:ilvl w:val="0"/>
          <w:numId w:val="23"/>
        </w:numPr>
        <w:tabs>
          <w:tab w:val="left" w:pos="851"/>
        </w:tabs>
        <w:spacing w:line="276" w:lineRule="auto"/>
        <w:ind w:hanging="294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BB320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/>
        </w:rPr>
        <w:t>został złożony wniosek o postępowanie restrukturyzacyjne lub rozwiązanie wykonawcy,</w:t>
      </w:r>
    </w:p>
    <w:p w14:paraId="6D383076" w14:textId="77777777" w:rsidR="006E7C79" w:rsidRPr="00BB320A" w:rsidRDefault="003C3B1D">
      <w:pPr>
        <w:numPr>
          <w:ilvl w:val="0"/>
          <w:numId w:val="23"/>
        </w:numPr>
        <w:tabs>
          <w:tab w:val="left" w:pos="851"/>
        </w:tabs>
        <w:spacing w:line="276" w:lineRule="auto"/>
        <w:ind w:hanging="294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BB320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/>
        </w:rPr>
        <w:t>został wydany nakaz zajęcia majątku wykonawcy lub jego znacznej części w zakresie uniemożliwiającym realizację przedmiotu umowy,</w:t>
      </w:r>
      <w:bookmarkStart w:id="13" w:name="_Hlk113359409"/>
    </w:p>
    <w:p w14:paraId="57992066" w14:textId="42D5CBA7" w:rsidR="006E7C79" w:rsidRPr="00BB320A" w:rsidRDefault="003C3B1D">
      <w:pPr>
        <w:numPr>
          <w:ilvl w:val="0"/>
          <w:numId w:val="23"/>
        </w:numPr>
        <w:tabs>
          <w:tab w:val="left" w:pos="851"/>
        </w:tabs>
        <w:spacing w:line="276" w:lineRule="auto"/>
        <w:ind w:hanging="294"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/>
        </w:rPr>
      </w:pPr>
      <w:bookmarkStart w:id="14" w:name="_Hlk113359660"/>
      <w:bookmarkEnd w:id="13"/>
      <w:r w:rsidRPr="00BB320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/>
        </w:rPr>
        <w:t xml:space="preserve">z przyczyn leżących po stronie wykonawcy, wykonawca nie wykonuje zobowiązań umownych lub </w:t>
      </w:r>
      <w:r w:rsidR="00BB320A" w:rsidRPr="00BB320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/>
        </w:rPr>
        <w:t>n</w:t>
      </w:r>
      <w:r w:rsidRPr="00BB320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/>
        </w:rPr>
        <w:t>ienależycie wykonuje zobowiązania umowne, a zamawiający bezskutecznie wezwał go do zamiany sposobu wykonania umowy i wyznaczył mu w tym celu odpowiedni termin,</w:t>
      </w:r>
      <w:r w:rsidRPr="00BB320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39D2608B" w14:textId="77777777" w:rsidR="00E01EB0" w:rsidRDefault="0015360F" w:rsidP="00E01EB0">
      <w:pPr>
        <w:numPr>
          <w:ilvl w:val="0"/>
          <w:numId w:val="23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>w przypadku wygaśnięcia lub cofnięcia wykonawcy przez właściwy organ licencji na wykonywanie usług będących przedmiotem umowy,</w:t>
      </w:r>
    </w:p>
    <w:p w14:paraId="00F72460" w14:textId="4A96A92D" w:rsidR="00E01EB0" w:rsidRPr="00E01EB0" w:rsidRDefault="00E01EB0" w:rsidP="00E01EB0">
      <w:pPr>
        <w:numPr>
          <w:ilvl w:val="0"/>
          <w:numId w:val="23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01EB0">
        <w:rPr>
          <w:rFonts w:asciiTheme="minorHAnsi" w:hAnsiTheme="minorHAnsi" w:cstheme="minorHAnsi"/>
          <w:color w:val="000000" w:themeColor="text1"/>
          <w:sz w:val="20"/>
          <w:szCs w:val="20"/>
        </w:rPr>
        <w:t>braku posiadania przez wykonawcę ważnej polisy OC;</w:t>
      </w:r>
    </w:p>
    <w:p w14:paraId="243B1DFD" w14:textId="491BB91A" w:rsidR="00E01EB0" w:rsidRPr="00E01EB0" w:rsidRDefault="00E01EB0" w:rsidP="00E01EB0">
      <w:pPr>
        <w:numPr>
          <w:ilvl w:val="0"/>
          <w:numId w:val="23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01EB0">
        <w:rPr>
          <w:rFonts w:asciiTheme="minorHAnsi" w:hAnsiTheme="minorHAnsi" w:cstheme="minorHAnsi"/>
          <w:color w:val="000000" w:themeColor="text1"/>
          <w:sz w:val="20"/>
          <w:szCs w:val="20"/>
        </w:rPr>
        <w:t>braku ubezpieczenia OC lub przeglądu technicznego któregokolwiek pojazdu przy pomocy którego wykonawca realizuje przedmiot umowy,</w:t>
      </w:r>
    </w:p>
    <w:p w14:paraId="404BF53E" w14:textId="53842E30" w:rsidR="006E7C79" w:rsidRPr="00BB320A" w:rsidRDefault="003C3B1D">
      <w:pPr>
        <w:numPr>
          <w:ilvl w:val="0"/>
          <w:numId w:val="23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320A">
        <w:rPr>
          <w:rFonts w:asciiTheme="minorHAnsi" w:hAnsiTheme="minorHAnsi" w:cstheme="minorHAnsi"/>
          <w:color w:val="000000" w:themeColor="text1"/>
          <w:sz w:val="20"/>
          <w:szCs w:val="20"/>
        </w:rPr>
        <w:t>gdy wartość nałożonych kar umownych na wykonawcę przekroczy 30% całkowitego wynagrodzenia umownego brutto określonego w § 4 ust. 1 umowy,</w:t>
      </w:r>
    </w:p>
    <w:p w14:paraId="0804C880" w14:textId="77777777" w:rsidR="006E7C79" w:rsidRPr="0015360F" w:rsidRDefault="003C3B1D">
      <w:pPr>
        <w:numPr>
          <w:ilvl w:val="0"/>
          <w:numId w:val="23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>zaistniały inne okoliczności określone w Kodeksie Cywilnym, uzasadniające odstąpienie zamawiającego od umowy.</w:t>
      </w:r>
    </w:p>
    <w:bookmarkEnd w:id="14"/>
    <w:p w14:paraId="6EE714A4" w14:textId="77777777" w:rsidR="006E7C79" w:rsidRPr="0015360F" w:rsidRDefault="003C3B1D">
      <w:pPr>
        <w:pStyle w:val="Akapitzlist"/>
        <w:numPr>
          <w:ilvl w:val="3"/>
          <w:numId w:val="22"/>
        </w:numPr>
        <w:tabs>
          <w:tab w:val="clear" w:pos="2970"/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 xml:space="preserve">Odstąpienie od umowy powinno nastąpić w formie pisemnej pod rygorem nieważności z podaniem uzasadnienia, każdorazowo w terminie </w:t>
      </w:r>
      <w:r w:rsidRPr="0015360F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>3</w:t>
      </w:r>
      <w:r w:rsidRPr="0015360F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0 dni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od dnia powzięcia wiadomości o zaistnieniu okoliczności uzasadniających odstąpienie, chyba, że z umowy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 lub z 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>przepisów Kodeksu cywilnego wynika dłuższy termin na skorzystanie z prawa odstąpienia albo bezterminowe uprawnienie do odstąpienia do umowy.</w:t>
      </w:r>
    </w:p>
    <w:p w14:paraId="42E20263" w14:textId="77777777" w:rsidR="006E7C79" w:rsidRPr="0015360F" w:rsidRDefault="003C3B1D">
      <w:pPr>
        <w:pStyle w:val="Akapitzlist"/>
        <w:numPr>
          <w:ilvl w:val="3"/>
          <w:numId w:val="22"/>
        </w:numPr>
        <w:tabs>
          <w:tab w:val="clear" w:pos="2970"/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>Strona umowy składająca oświadczenie o odstąpieniu odstępuje od umowy w części niewykonanej (ex nunc).</w:t>
      </w:r>
    </w:p>
    <w:p w14:paraId="2FB97F19" w14:textId="77777777" w:rsidR="006E7C79" w:rsidRPr="0015360F" w:rsidRDefault="003C3B1D">
      <w:pPr>
        <w:pStyle w:val="Akapitzlist"/>
        <w:numPr>
          <w:ilvl w:val="3"/>
          <w:numId w:val="22"/>
        </w:numPr>
        <w:tabs>
          <w:tab w:val="clear" w:pos="2970"/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Odstąpienie od umowy nie niweczy prawa zamawiającego do żądania zapłaty kar umownych za zdarzenia powstałe w okresie jej trwania, oraz rękojmi za wady 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w przedmiocie umowy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do czasu odstąpienia 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od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umowy.</w:t>
      </w:r>
    </w:p>
    <w:bookmarkEnd w:id="11"/>
    <w:p w14:paraId="7289F100" w14:textId="46267EBA" w:rsidR="006E7C79" w:rsidRPr="002C1568" w:rsidRDefault="003C3B1D">
      <w:pPr>
        <w:widowControl w:val="0"/>
        <w:autoSpaceDE w:val="0"/>
        <w:autoSpaceDN w:val="0"/>
        <w:spacing w:before="240"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2C1568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§ 1</w:t>
      </w:r>
      <w:r w:rsidR="002E7530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2</w:t>
      </w:r>
    </w:p>
    <w:p w14:paraId="30EF7BD2" w14:textId="77777777" w:rsidR="006E7C79" w:rsidRPr="002C1568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bookmarkStart w:id="15" w:name="_Hlk147303350"/>
      <w:r w:rsidRPr="002C1568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KARY UMOWNE i ODSZKODOWANIE</w:t>
      </w:r>
    </w:p>
    <w:bookmarkEnd w:id="15"/>
    <w:p w14:paraId="6E6DF3A3" w14:textId="77777777" w:rsidR="006E7C79" w:rsidRPr="002C1568" w:rsidRDefault="003C3B1D">
      <w:pPr>
        <w:numPr>
          <w:ilvl w:val="0"/>
          <w:numId w:val="24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C1568">
        <w:rPr>
          <w:rFonts w:asciiTheme="minorHAnsi" w:hAnsiTheme="minorHAnsi" w:cstheme="minorHAnsi"/>
          <w:color w:val="000000" w:themeColor="text1"/>
          <w:sz w:val="20"/>
          <w:szCs w:val="20"/>
        </w:rPr>
        <w:t>Wykonawca zapłaci zamawiającemu kary umowne:</w:t>
      </w:r>
    </w:p>
    <w:p w14:paraId="6D8AC929" w14:textId="64343656" w:rsidR="009175C9" w:rsidRDefault="008855B9" w:rsidP="000F27F3">
      <w:pPr>
        <w:numPr>
          <w:ilvl w:val="0"/>
          <w:numId w:val="25"/>
        </w:numPr>
        <w:tabs>
          <w:tab w:val="clear" w:pos="340"/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</w:pPr>
      <w:bookmarkStart w:id="16" w:name="_Hlk72326209"/>
      <w:r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>z</w:t>
      </w:r>
      <w:r w:rsidR="009175C9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>a nieprzedłożenie rozkładu jazdy, o którym mowa w załączniku nr 1 do umowy, w wysokości 500 zł za każdy dzień zwłoki,</w:t>
      </w:r>
    </w:p>
    <w:p w14:paraId="42156F50" w14:textId="05447172" w:rsidR="008855B9" w:rsidRDefault="008855B9" w:rsidP="000F27F3">
      <w:pPr>
        <w:numPr>
          <w:ilvl w:val="0"/>
          <w:numId w:val="25"/>
        </w:numPr>
        <w:tabs>
          <w:tab w:val="clear" w:pos="340"/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>za niedostarczenie w terminie biletów miesięcznych, zgodnie z procedurą wskazaną w szczegółowym opisie przedmiotu zamówienia stanowiącym załącznik nr 1 do umowy, w wysokości 300 zł za każdy dzień zwłoki;</w:t>
      </w:r>
    </w:p>
    <w:p w14:paraId="4D55AE1C" w14:textId="1002429D" w:rsidR="003E42ED" w:rsidRDefault="003E42ED" w:rsidP="000F27F3">
      <w:pPr>
        <w:numPr>
          <w:ilvl w:val="0"/>
          <w:numId w:val="25"/>
        </w:numPr>
        <w:tabs>
          <w:tab w:val="clear" w:pos="340"/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</w:pPr>
      <w:r w:rsidRPr="003E42ED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 xml:space="preserve">za każdy przypadek, wynikający z winy </w:t>
      </w:r>
      <w:r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>w</w:t>
      </w:r>
      <w:r w:rsidRPr="003E42ED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 xml:space="preserve">ykonawcy, nieterminowego dowozu / odwiezienia uczniów – w wysokości </w:t>
      </w:r>
      <w:r w:rsidR="003D5C2C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>5</w:t>
      </w:r>
      <w:r w:rsidRPr="003E42ED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>00 złotych za każdy przypadek takiego działania;</w:t>
      </w:r>
    </w:p>
    <w:p w14:paraId="6C23BA80" w14:textId="08EEF5EE" w:rsidR="000F27F3" w:rsidRDefault="000F27F3" w:rsidP="000F27F3">
      <w:pPr>
        <w:numPr>
          <w:ilvl w:val="0"/>
          <w:numId w:val="25"/>
        </w:numPr>
        <w:tabs>
          <w:tab w:val="clear" w:pos="340"/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</w:pPr>
      <w:r w:rsidRPr="000F27F3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 xml:space="preserve">za nieudostępnienie autobusu w celu jego kontroli </w:t>
      </w:r>
      <w:r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>przez przedstawicielowi zamawiającego</w:t>
      </w:r>
      <w:r w:rsidRPr="000F27F3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>, w wysokości 1000 zł za każdy ujawniony przypadek,</w:t>
      </w:r>
    </w:p>
    <w:p w14:paraId="525D59D7" w14:textId="73E4E824" w:rsidR="00D47FB1" w:rsidRDefault="00D47FB1" w:rsidP="000F27F3">
      <w:pPr>
        <w:numPr>
          <w:ilvl w:val="0"/>
          <w:numId w:val="25"/>
        </w:numPr>
        <w:tabs>
          <w:tab w:val="clear" w:pos="340"/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 xml:space="preserve">za nieterminowe podstawienie autobusu zastępczego w wysokości </w:t>
      </w:r>
      <w:r w:rsidR="00540978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>1</w:t>
      </w:r>
      <w:r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>000 zł za każdy stwierdzony przypadek,</w:t>
      </w:r>
    </w:p>
    <w:p w14:paraId="52BB9362" w14:textId="02AFBF78" w:rsidR="003D5C2C" w:rsidRDefault="003D5C2C" w:rsidP="000F27F3">
      <w:pPr>
        <w:numPr>
          <w:ilvl w:val="0"/>
          <w:numId w:val="25"/>
        </w:numPr>
        <w:tabs>
          <w:tab w:val="clear" w:pos="340"/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 xml:space="preserve">za niepodstawienie autobusu zastępczego w wysokości 5000 zł za każdy stwierdzony przypadek, </w:t>
      </w:r>
    </w:p>
    <w:p w14:paraId="55067B3C" w14:textId="77777777" w:rsidR="000F27F3" w:rsidRPr="000F27F3" w:rsidRDefault="000F27F3" w:rsidP="000F27F3">
      <w:pPr>
        <w:numPr>
          <w:ilvl w:val="0"/>
          <w:numId w:val="25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</w:pPr>
      <w:r w:rsidRPr="000F27F3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 xml:space="preserve">za nieprawidłowości ujawnione podczas kontroli, o której mowa w §9 umowy, w wysokości 1000 zł za każdy stwierdzony przypadek, </w:t>
      </w:r>
    </w:p>
    <w:p w14:paraId="74B29F5C" w14:textId="6E7E7127" w:rsidR="000F27F3" w:rsidRPr="000F27F3" w:rsidRDefault="000F27F3" w:rsidP="000F27F3">
      <w:pPr>
        <w:numPr>
          <w:ilvl w:val="0"/>
          <w:numId w:val="25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</w:pPr>
      <w:r w:rsidRPr="000F27F3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 xml:space="preserve">za realizowanie </w:t>
      </w:r>
      <w:r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>przedmiotu umowy</w:t>
      </w:r>
      <w:r w:rsidRPr="000F27F3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 xml:space="preserve"> autobusem nie spełniającym parametrów określonych </w:t>
      </w:r>
      <w:r w:rsidRPr="000F27F3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br/>
        <w:t>w umowie, w wysokości 3000 zł za każdy ujawniony przypadek,</w:t>
      </w:r>
    </w:p>
    <w:p w14:paraId="03988237" w14:textId="77777777" w:rsidR="000F27F3" w:rsidRPr="000F27F3" w:rsidRDefault="000F27F3" w:rsidP="000F27F3">
      <w:pPr>
        <w:numPr>
          <w:ilvl w:val="0"/>
          <w:numId w:val="25"/>
        </w:numPr>
        <w:tabs>
          <w:tab w:val="clear" w:pos="340"/>
          <w:tab w:val="num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</w:pPr>
      <w:r w:rsidRPr="000F27F3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>za brak ogrzewania wnętrza autobusu w okresie zimowym, w wysokości 500 zł za  każdy ujawniony przypadek,</w:t>
      </w:r>
    </w:p>
    <w:p w14:paraId="7CECB3B3" w14:textId="77777777" w:rsidR="001F3DC1" w:rsidRDefault="000F27F3" w:rsidP="001F3DC1">
      <w:pPr>
        <w:numPr>
          <w:ilvl w:val="0"/>
          <w:numId w:val="25"/>
        </w:numPr>
        <w:tabs>
          <w:tab w:val="clear" w:pos="340"/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</w:pPr>
      <w:r w:rsidRPr="000F27F3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>za brak świadczenia usług –  w wysokości 3.000 zł za każdy ujawniony przypadek,</w:t>
      </w:r>
    </w:p>
    <w:p w14:paraId="35A1932D" w14:textId="77777777" w:rsidR="001075B5" w:rsidRPr="000C03BB" w:rsidRDefault="001F3DC1" w:rsidP="001075B5">
      <w:pPr>
        <w:numPr>
          <w:ilvl w:val="0"/>
          <w:numId w:val="25"/>
        </w:numPr>
        <w:tabs>
          <w:tab w:val="clear" w:pos="340"/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</w:pPr>
      <w:r w:rsidRPr="001F3DC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przypadku braku zatrudnienia na podstawie umowy o pracę w rozumieniu przepisów ustawy z dnia 26 czerwca 1974 roku – Kodeks pracy (t.j. Dz.U. z 2025 r. poz. 277 ze zm.) osoby wykonującej czynności </w:t>
      </w:r>
      <w:r w:rsidRPr="000C03BB">
        <w:rPr>
          <w:rFonts w:asciiTheme="minorHAnsi" w:hAnsiTheme="minorHAnsi" w:cstheme="minorHAnsi"/>
          <w:color w:val="000000" w:themeColor="text1"/>
          <w:sz w:val="20"/>
          <w:szCs w:val="20"/>
        </w:rPr>
        <w:t>określone w § 7 ust. 1 umowy, w wysokości 2 000 zł za każdy stwierdzony przypadek braku zatrudnienia na podstawie umowy o pracę,</w:t>
      </w:r>
    </w:p>
    <w:p w14:paraId="416757B5" w14:textId="3DE0A8CC" w:rsidR="001075B5" w:rsidRPr="000C03BB" w:rsidRDefault="001075B5" w:rsidP="001075B5">
      <w:pPr>
        <w:numPr>
          <w:ilvl w:val="0"/>
          <w:numId w:val="25"/>
        </w:numPr>
        <w:tabs>
          <w:tab w:val="clear" w:pos="340"/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</w:pPr>
      <w:r w:rsidRPr="000C03B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 brak zapłaty wynagrodzenia należnego podwykonawcom z tytułu zmiany wysokości wynagrodzenia wynikającej z § </w:t>
      </w:r>
      <w:r w:rsidR="000C03BB" w:rsidRPr="000C03BB">
        <w:rPr>
          <w:rFonts w:asciiTheme="minorHAnsi" w:hAnsiTheme="minorHAnsi" w:cstheme="minorHAnsi"/>
          <w:color w:val="000000" w:themeColor="text1"/>
          <w:sz w:val="20"/>
          <w:szCs w:val="20"/>
        </w:rPr>
        <w:t>14</w:t>
      </w:r>
      <w:r w:rsidRPr="000C03B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umowy, w wysokości 5%  wynagrodzenia umownego brutto podwykonawcy,</w:t>
      </w:r>
    </w:p>
    <w:p w14:paraId="20381A1F" w14:textId="1AC5815A" w:rsidR="001075B5" w:rsidRPr="000C03BB" w:rsidRDefault="001075B5" w:rsidP="001075B5">
      <w:pPr>
        <w:numPr>
          <w:ilvl w:val="0"/>
          <w:numId w:val="25"/>
        </w:numPr>
        <w:tabs>
          <w:tab w:val="clear" w:pos="340"/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</w:pPr>
      <w:r w:rsidRPr="000C03BB">
        <w:rPr>
          <w:rFonts w:asciiTheme="minorHAnsi" w:hAnsiTheme="minorHAnsi" w:cstheme="minorHAnsi"/>
          <w:color w:val="000000" w:themeColor="text1"/>
          <w:sz w:val="20"/>
          <w:szCs w:val="20"/>
        </w:rPr>
        <w:t>za nieterminową zapłatę wynagrodzenia należnego podwykonawcom lub dalszym podwykonawcom z tytułu zmiany wysokości wynagrodzenia wynikającej z § 1</w:t>
      </w:r>
      <w:r w:rsidR="000C03BB" w:rsidRPr="000C03BB">
        <w:rPr>
          <w:rFonts w:asciiTheme="minorHAnsi" w:hAnsiTheme="minorHAnsi" w:cstheme="minorHAnsi"/>
          <w:color w:val="000000" w:themeColor="text1"/>
          <w:sz w:val="20"/>
          <w:szCs w:val="20"/>
        </w:rPr>
        <w:t>4</w:t>
      </w:r>
      <w:r w:rsidRPr="000C03B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w wysokości 0,5 % wynagrodzenia </w:t>
      </w:r>
      <w:r w:rsidR="000C03BB" w:rsidRPr="000C03BB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C03BB">
        <w:rPr>
          <w:rFonts w:asciiTheme="minorHAnsi" w:hAnsiTheme="minorHAnsi" w:cstheme="minorHAnsi"/>
          <w:color w:val="000000" w:themeColor="text1"/>
          <w:sz w:val="20"/>
          <w:szCs w:val="20"/>
        </w:rPr>
        <w:t>mownego brutto podwykonawcy za każdy dzień zwłoki,</w:t>
      </w:r>
    </w:p>
    <w:p w14:paraId="40AE138A" w14:textId="0EE4C94F" w:rsidR="006E7C79" w:rsidRPr="002C1568" w:rsidRDefault="003C3B1D">
      <w:pPr>
        <w:numPr>
          <w:ilvl w:val="0"/>
          <w:numId w:val="25"/>
        </w:numPr>
        <w:tabs>
          <w:tab w:val="clear" w:pos="340"/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C1568">
        <w:rPr>
          <w:rFonts w:asciiTheme="minorHAnsi" w:hAnsiTheme="minorHAnsi" w:cstheme="minorHAnsi"/>
          <w:color w:val="000000" w:themeColor="text1"/>
          <w:sz w:val="20"/>
          <w:szCs w:val="20"/>
          <w:lang w:eastAsia="zh-CN"/>
        </w:rPr>
        <w:t>za odstąpienie zamawiającego lub wykonawcy od umowy z przyczyn leżących po stronie wykonawcy, w wysokości 20 % całkowitego wynagrodzenia umownego brutto określonego w § 4 ust. 1 umowy.</w:t>
      </w:r>
    </w:p>
    <w:p w14:paraId="1525965B" w14:textId="77777777" w:rsidR="006E7C79" w:rsidRPr="002C1568" w:rsidRDefault="003C3B1D">
      <w:pPr>
        <w:numPr>
          <w:ilvl w:val="0"/>
          <w:numId w:val="24"/>
        </w:numPr>
        <w:tabs>
          <w:tab w:val="clear" w:pos="340"/>
        </w:tabs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17" w:name="_Hlk72326434"/>
      <w:bookmarkEnd w:id="16"/>
      <w:r w:rsidRPr="002C156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Zamawiający zapłaci wykonawcy kary umowne: </w:t>
      </w:r>
    </w:p>
    <w:p w14:paraId="46788715" w14:textId="13E55143" w:rsidR="006E7C79" w:rsidRPr="009F0777" w:rsidRDefault="003C3B1D">
      <w:pPr>
        <w:pStyle w:val="Akapitzlist"/>
        <w:numPr>
          <w:ilvl w:val="2"/>
          <w:numId w:val="24"/>
        </w:numPr>
        <w:tabs>
          <w:tab w:val="clear" w:pos="2340"/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C1568">
        <w:rPr>
          <w:rFonts w:asciiTheme="minorHAnsi" w:hAnsiTheme="minorHAnsi" w:cstheme="minorHAnsi"/>
          <w:color w:val="000000" w:themeColor="text1"/>
          <w:sz w:val="20"/>
          <w:szCs w:val="20"/>
        </w:rPr>
        <w:t>za odstąpienie</w:t>
      </w:r>
      <w:r w:rsidR="002C1568" w:rsidRPr="002C1568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 wykonawcy</w:t>
      </w:r>
      <w:r w:rsidR="002C1568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 lub </w:t>
      </w:r>
      <w:r w:rsidR="009F0777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zamawiającego</w:t>
      </w:r>
      <w:r w:rsidRPr="002C156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od umowy z przyczyn leżących po stronie zamawiającego w wysokości 20 % całkowitego wynagrodzenia umownego brutto określonego w § </w:t>
      </w:r>
      <w:r w:rsidRPr="002C1568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4</w:t>
      </w:r>
      <w:r w:rsidRPr="002C156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ust. 1 z zastrzeżeniem, że kara umowna nie obowiązuje, jeżeli odstąpienie od umowy nastąpi z przyczyn, </w:t>
      </w:r>
      <w:r w:rsidR="002C1568" w:rsidRPr="009F0777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o</w:t>
      </w:r>
      <w:r w:rsidRPr="009F0777">
        <w:rPr>
          <w:rFonts w:asciiTheme="minorHAnsi" w:hAnsiTheme="minorHAnsi" w:cstheme="minorHAnsi"/>
          <w:color w:val="000000" w:themeColor="text1"/>
          <w:sz w:val="20"/>
          <w:szCs w:val="20"/>
        </w:rPr>
        <w:t> których mowa w § 1</w:t>
      </w:r>
      <w:r w:rsidRPr="009F0777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2</w:t>
      </w:r>
      <w:r w:rsidRPr="009F077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ust. 1 umowy. </w:t>
      </w:r>
    </w:p>
    <w:p w14:paraId="201E0277" w14:textId="77777777" w:rsidR="006E7C79" w:rsidRPr="0071487F" w:rsidRDefault="003C3B1D">
      <w:pPr>
        <w:numPr>
          <w:ilvl w:val="0"/>
          <w:numId w:val="24"/>
        </w:numPr>
        <w:tabs>
          <w:tab w:val="clear" w:pos="34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18" w:name="_Hlk72326357"/>
      <w:r w:rsidRPr="009F077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Łączna maksymalna wysokość kar umownych, których mogą dochodzić strony,  nie może przekroczyć 30 % </w:t>
      </w:r>
      <w:r w:rsidRPr="0071487F">
        <w:rPr>
          <w:rFonts w:asciiTheme="minorHAnsi" w:hAnsiTheme="minorHAnsi" w:cstheme="minorHAnsi"/>
          <w:sz w:val="20"/>
          <w:szCs w:val="20"/>
        </w:rPr>
        <w:t>wartości całkowitego wynagrodzenia umownego brutto określonego w § 4 ust. 1 umowy.</w:t>
      </w:r>
      <w:bookmarkEnd w:id="18"/>
    </w:p>
    <w:p w14:paraId="000C6DD8" w14:textId="77777777" w:rsidR="006E7C79" w:rsidRPr="0071487F" w:rsidRDefault="003C3B1D">
      <w:pPr>
        <w:numPr>
          <w:ilvl w:val="0"/>
          <w:numId w:val="24"/>
        </w:numPr>
        <w:tabs>
          <w:tab w:val="clear" w:pos="340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1487F">
        <w:rPr>
          <w:rFonts w:asciiTheme="minorHAnsi" w:hAnsiTheme="minorHAnsi" w:cstheme="minorHAnsi"/>
          <w:sz w:val="20"/>
          <w:szCs w:val="20"/>
        </w:rPr>
        <w:t xml:space="preserve">Strony zobowiązane są do zapłaty kary umownej w terminie 14 dni od dnia otrzymania noty obciążeniowej. </w:t>
      </w:r>
    </w:p>
    <w:p w14:paraId="68AD60DF" w14:textId="77777777" w:rsidR="006E7C79" w:rsidRPr="0071487F" w:rsidRDefault="003C3B1D">
      <w:pPr>
        <w:numPr>
          <w:ilvl w:val="0"/>
          <w:numId w:val="24"/>
        </w:numPr>
        <w:tabs>
          <w:tab w:val="clear" w:pos="340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1487F">
        <w:rPr>
          <w:rFonts w:asciiTheme="minorHAnsi" w:hAnsiTheme="minorHAnsi" w:cstheme="minorHAnsi"/>
          <w:sz w:val="20"/>
          <w:szCs w:val="20"/>
        </w:rPr>
        <w:t>Zamawiający ma prawo potrącić kwotę wynikającą z noty obciążeniowej z wynagrodzenia wykonawcy, na co wykonawca wyraża zgodę.</w:t>
      </w:r>
    </w:p>
    <w:p w14:paraId="0CA0F3A1" w14:textId="6E6386DE" w:rsidR="006E7C79" w:rsidRPr="0071487F" w:rsidRDefault="003C3B1D">
      <w:pPr>
        <w:numPr>
          <w:ilvl w:val="0"/>
          <w:numId w:val="24"/>
        </w:numPr>
        <w:tabs>
          <w:tab w:val="clear" w:pos="340"/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1487F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Strony zastrzegają sobie prawo dochodzenia odszkodowania uzupełniającego, jeśli powstała szkoda przewyższy wysokość kar umownych, w szczególności, jeżeli kara umowna nie pokrywa poniesionej szkody.</w:t>
      </w:r>
    </w:p>
    <w:bookmarkEnd w:id="17"/>
    <w:p w14:paraId="2B4DB743" w14:textId="079979EE" w:rsidR="006E7C79" w:rsidRPr="000C03BB" w:rsidRDefault="003C3B1D">
      <w:pPr>
        <w:widowControl w:val="0"/>
        <w:autoSpaceDE w:val="0"/>
        <w:autoSpaceDN w:val="0"/>
        <w:spacing w:before="240"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0C03BB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§ 1</w:t>
      </w:r>
      <w:r w:rsidR="002E7530" w:rsidRPr="000C03BB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3</w:t>
      </w:r>
    </w:p>
    <w:p w14:paraId="5F7C5463" w14:textId="77777777" w:rsidR="006E7C79" w:rsidRPr="000C03BB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0C03BB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ZMIANY POSTANOWIEŃ UMOWY </w:t>
      </w:r>
    </w:p>
    <w:p w14:paraId="57DE9E61" w14:textId="1D85996C" w:rsidR="00BE27E7" w:rsidRPr="001D0A9B" w:rsidRDefault="00BE27E7" w:rsidP="001D0A9B">
      <w:pPr>
        <w:numPr>
          <w:ilvl w:val="0"/>
          <w:numId w:val="26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1D0A9B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Zamawiający dopuszcza zmianę umowy w przypadku zawieszenia lub ograniczenia działalności placówek oświatowych uniemożliwiających lub ograniczających realizowanie w pełnym zakresie świadczonej usług dowozu uczniów do placówek oświatowych z terenu gminy Radwanice w związku z obowiązywaniem stanu zagrożenia epidemicznego albo stanu epidemii</w:t>
      </w:r>
      <w:r w:rsidR="00C8053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lub innych zdarzeń podlegających sile wyższej</w:t>
      </w:r>
      <w:r w:rsidRPr="001D0A9B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. Zamawiający może dokonać zmiany umowy, o której mowa w art. 455 ustawy PZP poprzez:</w:t>
      </w:r>
    </w:p>
    <w:p w14:paraId="126EE242" w14:textId="77777777" w:rsidR="00BE27E7" w:rsidRPr="001D0A9B" w:rsidRDefault="00BE27E7" w:rsidP="000C03BB">
      <w:pPr>
        <w:pStyle w:val="Akapitzlist"/>
        <w:numPr>
          <w:ilvl w:val="0"/>
          <w:numId w:val="42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D0A9B">
        <w:rPr>
          <w:rFonts w:asciiTheme="minorHAnsi" w:hAnsiTheme="minorHAnsi" w:cstheme="minorHAnsi"/>
          <w:color w:val="000000" w:themeColor="text1"/>
          <w:sz w:val="20"/>
          <w:szCs w:val="20"/>
        </w:rPr>
        <w:t>czasowe zawieszenie wykonywania umowy lub jej części,</w:t>
      </w:r>
    </w:p>
    <w:p w14:paraId="42EAAA7C" w14:textId="77777777" w:rsidR="00BE27E7" w:rsidRPr="001D0A9B" w:rsidRDefault="00BE27E7" w:rsidP="000C03BB">
      <w:pPr>
        <w:pStyle w:val="Akapitzlist"/>
        <w:numPr>
          <w:ilvl w:val="0"/>
          <w:numId w:val="42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D0A9B">
        <w:rPr>
          <w:rFonts w:asciiTheme="minorHAnsi" w:hAnsiTheme="minorHAnsi" w:cstheme="minorHAnsi"/>
          <w:color w:val="000000" w:themeColor="text1"/>
          <w:sz w:val="20"/>
          <w:szCs w:val="20"/>
        </w:rPr>
        <w:t>zmianę sposobu wykonywania usług objętych umową,</w:t>
      </w:r>
    </w:p>
    <w:p w14:paraId="3F9B2CD7" w14:textId="77777777" w:rsidR="00BE27E7" w:rsidRPr="001D0A9B" w:rsidRDefault="00BE27E7" w:rsidP="000C03BB">
      <w:pPr>
        <w:pStyle w:val="Akapitzlist"/>
        <w:numPr>
          <w:ilvl w:val="0"/>
          <w:numId w:val="42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D0A9B">
        <w:rPr>
          <w:rFonts w:asciiTheme="minorHAnsi" w:hAnsiTheme="minorHAnsi" w:cstheme="minorHAnsi"/>
          <w:color w:val="000000" w:themeColor="text1"/>
          <w:sz w:val="20"/>
          <w:szCs w:val="20"/>
        </w:rPr>
        <w:t>zmianę, w tym zmniejszenie zakresu świadczenia Wykonawcy i odpowiadającą jej zmianę sposobu rozliczenia wynagrodzenia Wykonawcy.</w:t>
      </w:r>
    </w:p>
    <w:p w14:paraId="048CF693" w14:textId="11C99609" w:rsidR="006E7C79" w:rsidRPr="001075B5" w:rsidRDefault="003C3B1D">
      <w:pPr>
        <w:numPr>
          <w:ilvl w:val="0"/>
          <w:numId w:val="26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1075B5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Dopuszcza się zmianę wynagrodzenia wykonawcy w przypadku</w:t>
      </w:r>
      <w:r w:rsidR="00BE27E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zmiany</w:t>
      </w:r>
      <w:r w:rsidRPr="001075B5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:</w:t>
      </w:r>
    </w:p>
    <w:p w14:paraId="03DB430A" w14:textId="77777777" w:rsidR="00BE27E7" w:rsidRPr="00BE27E7" w:rsidRDefault="00BE27E7" w:rsidP="00BE27E7">
      <w:pPr>
        <w:numPr>
          <w:ilvl w:val="2"/>
          <w:numId w:val="39"/>
        </w:numPr>
        <w:tabs>
          <w:tab w:val="left" w:pos="0"/>
          <w:tab w:val="left" w:pos="1701"/>
        </w:tabs>
        <w:autoSpaceDN w:val="0"/>
        <w:adjustRightInd w:val="0"/>
        <w:spacing w:line="276" w:lineRule="auto"/>
        <w:ind w:left="850" w:right="-142" w:hanging="425"/>
        <w:jc w:val="both"/>
        <w:rPr>
          <w:rFonts w:ascii="Calibri" w:hAnsi="Calibri"/>
          <w:sz w:val="20"/>
          <w:szCs w:val="20"/>
        </w:rPr>
      </w:pPr>
      <w:r w:rsidRPr="00BE27E7">
        <w:rPr>
          <w:rFonts w:ascii="Calibri" w:hAnsi="Calibri"/>
          <w:sz w:val="20"/>
          <w:szCs w:val="20"/>
        </w:rPr>
        <w:t>stawki podatku od towarów i usług oraz podatku akcyzowego,</w:t>
      </w:r>
    </w:p>
    <w:p w14:paraId="0DA787DE" w14:textId="77777777" w:rsidR="00BE27E7" w:rsidRPr="00BE27E7" w:rsidRDefault="00BE27E7" w:rsidP="00BE27E7">
      <w:pPr>
        <w:numPr>
          <w:ilvl w:val="2"/>
          <w:numId w:val="39"/>
        </w:numPr>
        <w:tabs>
          <w:tab w:val="left" w:pos="0"/>
          <w:tab w:val="left" w:pos="1701"/>
        </w:tabs>
        <w:autoSpaceDN w:val="0"/>
        <w:adjustRightInd w:val="0"/>
        <w:spacing w:line="276" w:lineRule="auto"/>
        <w:ind w:left="850" w:right="-142" w:hanging="425"/>
        <w:jc w:val="both"/>
        <w:rPr>
          <w:rFonts w:ascii="Calibri" w:hAnsi="Calibri"/>
          <w:sz w:val="20"/>
          <w:szCs w:val="20"/>
        </w:rPr>
      </w:pPr>
      <w:r w:rsidRPr="00BE27E7">
        <w:rPr>
          <w:rFonts w:ascii="Calibri" w:hAnsi="Calibri"/>
          <w:sz w:val="20"/>
          <w:szCs w:val="20"/>
        </w:rPr>
        <w:t>wysokości minimalnego wynagrodzenia za pracę albo wysokości minimalnej stawki godzinowej, ustalonych na podstawie ustawy z dnia 10 października 2002 r. o minimalnym wynagrodzeniu za pracę,</w:t>
      </w:r>
    </w:p>
    <w:p w14:paraId="6F1400B7" w14:textId="77777777" w:rsidR="00BE27E7" w:rsidRPr="00BE27E7" w:rsidRDefault="00BE27E7" w:rsidP="00BE27E7">
      <w:pPr>
        <w:numPr>
          <w:ilvl w:val="2"/>
          <w:numId w:val="39"/>
        </w:numPr>
        <w:tabs>
          <w:tab w:val="left" w:pos="0"/>
          <w:tab w:val="left" w:pos="1701"/>
        </w:tabs>
        <w:autoSpaceDN w:val="0"/>
        <w:adjustRightInd w:val="0"/>
        <w:spacing w:line="276" w:lineRule="auto"/>
        <w:ind w:left="850" w:right="-142" w:hanging="425"/>
        <w:jc w:val="both"/>
        <w:rPr>
          <w:rFonts w:ascii="Calibri" w:hAnsi="Calibri"/>
          <w:sz w:val="20"/>
          <w:szCs w:val="20"/>
        </w:rPr>
      </w:pPr>
      <w:r w:rsidRPr="00BE27E7">
        <w:rPr>
          <w:rFonts w:ascii="Calibri" w:hAnsi="Calibri"/>
          <w:sz w:val="20"/>
          <w:szCs w:val="20"/>
        </w:rPr>
        <w:t>zasad podlegania ubezpieczeniom społecznym lub ubezpieczeniu zdrowotnemu lub wysokości stawki składki na ubezpieczenia społeczne lub ubezpieczenie zdrowotne,</w:t>
      </w:r>
    </w:p>
    <w:p w14:paraId="6D6C5C75" w14:textId="77777777" w:rsidR="00BE27E7" w:rsidRPr="00BE27E7" w:rsidRDefault="00BE27E7" w:rsidP="00BE27E7">
      <w:pPr>
        <w:numPr>
          <w:ilvl w:val="2"/>
          <w:numId w:val="39"/>
        </w:numPr>
        <w:tabs>
          <w:tab w:val="left" w:pos="0"/>
          <w:tab w:val="left" w:pos="1701"/>
        </w:tabs>
        <w:autoSpaceDN w:val="0"/>
        <w:adjustRightInd w:val="0"/>
        <w:spacing w:line="276" w:lineRule="auto"/>
        <w:ind w:left="850" w:right="-142" w:hanging="425"/>
        <w:jc w:val="both"/>
        <w:rPr>
          <w:rFonts w:ascii="Calibri" w:hAnsi="Calibri"/>
          <w:sz w:val="20"/>
          <w:szCs w:val="20"/>
        </w:rPr>
      </w:pPr>
      <w:r w:rsidRPr="00BE27E7">
        <w:rPr>
          <w:rFonts w:ascii="Calibri" w:hAnsi="Calibri"/>
          <w:sz w:val="20"/>
          <w:szCs w:val="20"/>
        </w:rPr>
        <w:t xml:space="preserve">zasad gromadzenia i wysokości </w:t>
      </w:r>
      <w:bookmarkStart w:id="19" w:name="_Hlk138666669"/>
      <w:r w:rsidRPr="00BE27E7">
        <w:rPr>
          <w:rFonts w:ascii="Calibri" w:hAnsi="Calibri"/>
          <w:sz w:val="20"/>
          <w:szCs w:val="20"/>
        </w:rPr>
        <w:t>wpłat do pracowniczych planów kapitałowych</w:t>
      </w:r>
      <w:bookmarkEnd w:id="19"/>
      <w:r w:rsidRPr="00BE27E7">
        <w:rPr>
          <w:rFonts w:ascii="Calibri" w:hAnsi="Calibri"/>
          <w:sz w:val="20"/>
          <w:szCs w:val="20"/>
        </w:rPr>
        <w:t>, o których mowa w ustawie z dnia 4 października 2018 r. o pracowniczych planach kapitałowych (Dz. U. z 2020 r. poz. 1342 oraz z 2022 r. poz. 1079)</w:t>
      </w:r>
    </w:p>
    <w:p w14:paraId="7123F35B" w14:textId="77777777" w:rsidR="00BE27E7" w:rsidRPr="00BE27E7" w:rsidRDefault="00BE27E7" w:rsidP="00BE27E7">
      <w:pPr>
        <w:tabs>
          <w:tab w:val="left" w:pos="0"/>
          <w:tab w:val="left" w:pos="1701"/>
        </w:tabs>
        <w:autoSpaceDN w:val="0"/>
        <w:adjustRightInd w:val="0"/>
        <w:spacing w:line="276" w:lineRule="auto"/>
        <w:ind w:left="850" w:right="-142" w:hanging="425"/>
        <w:jc w:val="both"/>
        <w:rPr>
          <w:rFonts w:ascii="Calibri" w:hAnsi="Calibri"/>
          <w:sz w:val="20"/>
          <w:szCs w:val="20"/>
        </w:rPr>
      </w:pPr>
      <w:r w:rsidRPr="00BE27E7">
        <w:rPr>
          <w:rFonts w:ascii="Calibri" w:hAnsi="Calibri"/>
          <w:sz w:val="20"/>
          <w:szCs w:val="20"/>
        </w:rPr>
        <w:t>- jeżeli zmiany te będą miały wpływ na koszty wykonania zamówienia przez wykonawcę.</w:t>
      </w:r>
    </w:p>
    <w:p w14:paraId="03291140" w14:textId="3EEB9464" w:rsidR="00BE27E7" w:rsidRPr="00BE27E7" w:rsidRDefault="00BE27E7" w:rsidP="00BE27E7">
      <w:pPr>
        <w:numPr>
          <w:ilvl w:val="0"/>
          <w:numId w:val="26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BE27E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Zmiana wysokości wynagrodzenia obowiązywać będzie nie wcześniej niż po wejściu w życie zmienionych przepisów oraz otrzymaniu przez zamawiającego dokumentów, o których mowa w ust. </w:t>
      </w:r>
      <w:r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2</w:t>
      </w:r>
      <w:r w:rsidRPr="00BE27E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.</w:t>
      </w:r>
    </w:p>
    <w:p w14:paraId="59877EEB" w14:textId="574B9CFB" w:rsidR="00BE27E7" w:rsidRPr="00BE27E7" w:rsidRDefault="00BE27E7" w:rsidP="00BE27E7">
      <w:pPr>
        <w:numPr>
          <w:ilvl w:val="0"/>
          <w:numId w:val="26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BE27E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W wypadku zmiany, o której mowa w ust. </w:t>
      </w:r>
      <w:r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2</w:t>
      </w:r>
      <w:r w:rsidRPr="00BE27E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lit. a) wartość netto wynagrodzenia wykonawcy nie zmieni się, a określoną w aneksie wartość brutto wynagrodzenia zostanie wyliczona na podstawie nowych przepisów.</w:t>
      </w:r>
    </w:p>
    <w:p w14:paraId="3E1CDFD4" w14:textId="396B7C4D" w:rsidR="00BE27E7" w:rsidRPr="00BE27E7" w:rsidRDefault="00BE27E7" w:rsidP="00BE27E7">
      <w:pPr>
        <w:numPr>
          <w:ilvl w:val="0"/>
          <w:numId w:val="26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BE27E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Za wyjątkiem sytuacji, o której mowa w ust. </w:t>
      </w:r>
      <w:r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2</w:t>
      </w:r>
      <w:r w:rsidRPr="00BE27E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lit. a), wprowadzenie zmian wysokości wynagrodzenia wymaga uprzedniego złożenia pisemnego wniosku.</w:t>
      </w:r>
    </w:p>
    <w:p w14:paraId="74C3AC6B" w14:textId="49962D07" w:rsidR="00BE27E7" w:rsidRPr="00BE27E7" w:rsidRDefault="00BE27E7" w:rsidP="00BE27E7">
      <w:pPr>
        <w:numPr>
          <w:ilvl w:val="0"/>
          <w:numId w:val="26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BE27E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W wypadku zmiany, o której mowa w ust. </w:t>
      </w:r>
      <w:r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2</w:t>
      </w:r>
      <w:r w:rsidRPr="00BE27E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lit. b)  c) i d) cena jednostkowa netto jednego kilometra ulega zmianie – jeżeli zmiany te będą miały wpływ na koszty wykonania zamówienia przez wykonawcę. Warunkiem zainicjowania waloryzacji będzie skierowanie do zamawiającego pisemnego wniosku przez wykonawcę zawierającego uzasadnienie i szczegółowy sposób wyliczenia nowej ceny, w którym wykonawca wykaże bezpośredni wpływ tych zmian na koszty wykonania przedmiotu zamówienia wraz  z dokumentami z których będą wynikały wyższe koszty wynagrodzeń wraz z pochodnymi osób posiadających minimalne wynagrodzenie, którzy wykonują przedmiot zamówienia - podstawą waloryzacji wynagrodzenia nie może być wyłącznie oświadczenie wykonawcy. Jeżeli zamawiający uzna wniosek za zasadny, zmiana ceny jednostkowej nastąpi w formie aneksu do umowy. Waloryzacji ulegnie część stawki jednego kilometra odpowiadająca procentowemu udziałowi kosztów wynagrodzenia w cenie jednostkowej jednego kilometra. </w:t>
      </w:r>
      <w:r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Strony ustalają, że p</w:t>
      </w:r>
      <w:r w:rsidRPr="00BE27E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rocentowy udziału kosztów wynagrodzenia  w cenie jednostkowej </w:t>
      </w:r>
      <w:r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jednego biletu miesięcznego</w:t>
      </w:r>
      <w:r w:rsidRPr="00BE27E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wynosi 30 %.</w:t>
      </w:r>
    </w:p>
    <w:p w14:paraId="11BA6E00" w14:textId="5C6F1465" w:rsidR="00BE27E7" w:rsidRPr="00BE27E7" w:rsidRDefault="00BE27E7" w:rsidP="00BE27E7">
      <w:pPr>
        <w:numPr>
          <w:ilvl w:val="0"/>
          <w:numId w:val="26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BE27E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Zamawiającemu przysługuje w terminie 7 dni od daty otrzymania wniosku, o którym mowa w ust. </w:t>
      </w:r>
      <w:r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5</w:t>
      </w:r>
      <w:r w:rsidRPr="00BE27E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żądanie udostępnienia do wglądu, księgowych dokumentów źródłowych, w zakresie niezbędnym do oceny zasadności wprowadzenia zmiany.</w:t>
      </w:r>
    </w:p>
    <w:p w14:paraId="381AA37B" w14:textId="543FD1B2" w:rsidR="00BE27E7" w:rsidRPr="00BE27E7" w:rsidRDefault="00BE27E7" w:rsidP="00BE27E7">
      <w:pPr>
        <w:numPr>
          <w:ilvl w:val="0"/>
          <w:numId w:val="26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BE27E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Zmiana umowy w zakresie zmiany wynagrodzenia z przyczyn określonych w ust. </w:t>
      </w:r>
      <w:r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2 </w:t>
      </w:r>
      <w:r w:rsidRPr="00BE27E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lit. a), b) c) i d)  obejmować będzie wyłącznie płatności za prace, których w dniu zmiany odpowiednio stawki podatku VAT, wysokości minimalnego wynagrodzenia za pracę, stawki na ubezpieczenia społeczne lub zdrowotne, wpłat do pracowniczych planów kapitałowych jeszcze nie wykonano.</w:t>
      </w:r>
    </w:p>
    <w:p w14:paraId="37ED254C" w14:textId="734EFCDE" w:rsidR="007019A5" w:rsidRPr="007019A5" w:rsidRDefault="007019A5" w:rsidP="007019A5">
      <w:pPr>
        <w:numPr>
          <w:ilvl w:val="0"/>
          <w:numId w:val="26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Dopuszcza się</w:t>
      </w:r>
      <w:r w:rsidRPr="007019A5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możliwość wprowadzania zmiany umowy w stosunku do treści oferty, na podstawie której dokonano wyboru </w:t>
      </w:r>
      <w:r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w</w:t>
      </w:r>
      <w:r w:rsidRPr="007019A5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ykonawcy, w przypadku wystąpienia którejkolwiek z następujących okoliczności: </w:t>
      </w:r>
    </w:p>
    <w:p w14:paraId="712AD6B5" w14:textId="2C6E3E36" w:rsidR="007019A5" w:rsidRPr="007019A5" w:rsidRDefault="007019A5" w:rsidP="007019A5">
      <w:pPr>
        <w:pStyle w:val="Akapitzlist"/>
        <w:numPr>
          <w:ilvl w:val="0"/>
          <w:numId w:val="45"/>
        </w:numPr>
        <w:spacing w:line="276" w:lineRule="auto"/>
        <w:ind w:hanging="357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7019A5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termin realizacji zamówienia wskazany może ulec zmianie w przypadku: </w:t>
      </w:r>
    </w:p>
    <w:p w14:paraId="4B2C29C3" w14:textId="77777777" w:rsidR="007019A5" w:rsidRPr="007019A5" w:rsidRDefault="007019A5" w:rsidP="007019A5">
      <w:pPr>
        <w:pStyle w:val="Akapitzlist"/>
        <w:numPr>
          <w:ilvl w:val="0"/>
          <w:numId w:val="46"/>
        </w:numPr>
        <w:spacing w:line="276" w:lineRule="auto"/>
        <w:ind w:left="993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</w:rPr>
      </w:pPr>
      <w:r w:rsidRPr="007019A5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przerwy w realizacji zamówienia z przyczyn zależnych od Zamawiającego, </w:t>
      </w:r>
    </w:p>
    <w:p w14:paraId="55495F65" w14:textId="294B2F84" w:rsidR="007019A5" w:rsidRPr="007019A5" w:rsidRDefault="007019A5" w:rsidP="007019A5">
      <w:pPr>
        <w:pStyle w:val="Akapitzlist"/>
        <w:numPr>
          <w:ilvl w:val="0"/>
          <w:numId w:val="46"/>
        </w:numPr>
        <w:spacing w:line="276" w:lineRule="auto"/>
        <w:ind w:left="993" w:hanging="284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7019A5">
        <w:rPr>
          <w:rFonts w:asciiTheme="minorHAnsi" w:hAnsiTheme="minorHAnsi" w:cstheme="minorHAnsi"/>
          <w:color w:val="000000"/>
          <w:sz w:val="20"/>
          <w:szCs w:val="20"/>
          <w:lang w:eastAsia="en-US"/>
        </w:rPr>
        <w:lastRenderedPageBreak/>
        <w:t xml:space="preserve">siły wyższej. Za okoliczność siły wyższej uznaje się okoliczności o charakterze zewnętrznym, mające nadzwyczajny charakter, niedające się przewidzieć, oraz którym nie można zapobiec. W szczególności są to zdarzenia o charakterze katastrof przyrodniczych  itp. (powodzie, huragany, pożary, trzęsienia ziemi itp.) lub nadzwyczajne zaburzenia życia zbiorowego (wojna, stan wyjątkowy, ogłoszenie stanu klęski żywiołowej, epidemia). </w:t>
      </w:r>
    </w:p>
    <w:p w14:paraId="7ADD934F" w14:textId="77777777" w:rsidR="007019A5" w:rsidRPr="007019A5" w:rsidRDefault="007019A5" w:rsidP="007019A5">
      <w:pPr>
        <w:pStyle w:val="Akapitzlist"/>
        <w:numPr>
          <w:ilvl w:val="0"/>
          <w:numId w:val="45"/>
        </w:numPr>
        <w:spacing w:line="276" w:lineRule="auto"/>
        <w:ind w:hanging="357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7019A5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zmiany zakresu przedmiotu zamówienia w przypadku zaistnienia jednej z następujących okoliczności: </w:t>
      </w:r>
    </w:p>
    <w:p w14:paraId="216933F0" w14:textId="77777777" w:rsidR="007019A5" w:rsidRPr="007019A5" w:rsidRDefault="007019A5" w:rsidP="007019A5">
      <w:pPr>
        <w:pStyle w:val="Akapitzlist"/>
        <w:numPr>
          <w:ilvl w:val="0"/>
          <w:numId w:val="46"/>
        </w:numPr>
        <w:spacing w:line="276" w:lineRule="auto"/>
        <w:ind w:left="993" w:hanging="284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7019A5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uzasadnionej zmiany długości tras, </w:t>
      </w:r>
    </w:p>
    <w:p w14:paraId="5BFA49F0" w14:textId="77777777" w:rsidR="007019A5" w:rsidRPr="007019A5" w:rsidRDefault="007019A5" w:rsidP="007019A5">
      <w:pPr>
        <w:pStyle w:val="Akapitzlist"/>
        <w:numPr>
          <w:ilvl w:val="0"/>
          <w:numId w:val="46"/>
        </w:numPr>
        <w:spacing w:line="276" w:lineRule="auto"/>
        <w:ind w:left="993" w:hanging="284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7019A5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uzasadnionej zmiany przebiegu trasy, </w:t>
      </w:r>
    </w:p>
    <w:p w14:paraId="2BF36E88" w14:textId="77777777" w:rsidR="007019A5" w:rsidRPr="007019A5" w:rsidRDefault="007019A5" w:rsidP="007019A5">
      <w:pPr>
        <w:pStyle w:val="Akapitzlist"/>
        <w:numPr>
          <w:ilvl w:val="0"/>
          <w:numId w:val="46"/>
        </w:numPr>
        <w:spacing w:line="276" w:lineRule="auto"/>
        <w:ind w:left="993" w:hanging="284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7019A5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uzasadnionej zmiany ilości i miejsc przystanków, </w:t>
      </w:r>
    </w:p>
    <w:p w14:paraId="34E411ED" w14:textId="0B86395A" w:rsidR="007019A5" w:rsidRPr="007019A5" w:rsidRDefault="007019A5" w:rsidP="007019A5">
      <w:pPr>
        <w:pStyle w:val="Akapitzlist"/>
        <w:numPr>
          <w:ilvl w:val="0"/>
          <w:numId w:val="46"/>
        </w:numPr>
        <w:spacing w:line="276" w:lineRule="auto"/>
        <w:ind w:left="993" w:hanging="284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7019A5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sposobu wykonywania przedmiotu zamówienia proponowanych przez 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en-US"/>
        </w:rPr>
        <w:t>z</w:t>
      </w:r>
      <w:r w:rsidRPr="007019A5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amawiającego lub 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en-US"/>
        </w:rPr>
        <w:t>w</w:t>
      </w:r>
      <w:r w:rsidRPr="007019A5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ykonawcę, jeżeli te zmiany są korzystne dla 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en-US"/>
        </w:rPr>
        <w:t>z</w:t>
      </w:r>
      <w:r w:rsidRPr="007019A5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>amawiającego</w:t>
      </w:r>
      <w:r w:rsidR="0041613D">
        <w:rPr>
          <w:rFonts w:asciiTheme="minorHAnsi" w:hAnsiTheme="minorHAnsi" w:cstheme="minorHAnsi"/>
          <w:color w:val="000000"/>
          <w:sz w:val="20"/>
          <w:szCs w:val="20"/>
          <w:lang w:val="pl-PL" w:eastAsia="en-US"/>
        </w:rPr>
        <w:t>.</w:t>
      </w:r>
    </w:p>
    <w:p w14:paraId="0AEE3B58" w14:textId="77777777" w:rsidR="00E90FA8" w:rsidRDefault="003C3B1D" w:rsidP="00E90FA8">
      <w:pPr>
        <w:numPr>
          <w:ilvl w:val="0"/>
          <w:numId w:val="26"/>
        </w:numPr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0459C7">
        <w:rPr>
          <w:rFonts w:asciiTheme="minorHAnsi" w:eastAsia="Calibri" w:hAnsiTheme="minorHAnsi" w:cstheme="minorHAnsi"/>
          <w:sz w:val="20"/>
          <w:szCs w:val="20"/>
        </w:rPr>
        <w:t>Dopuszcza się możliwość zmiany postanowień umowy</w:t>
      </w:r>
      <w:r w:rsidRPr="000459C7">
        <w:rPr>
          <w:rFonts w:asciiTheme="minorHAnsi" w:hAnsiTheme="minorHAnsi" w:cstheme="minorHAnsi"/>
          <w:sz w:val="20"/>
          <w:szCs w:val="20"/>
        </w:rPr>
        <w:t xml:space="preserve"> w zakresie dotyczącym zmiany podwykonawcy, wprowadzenia nowych części przedmiotu umowy, które będą realizowane przy udziale podwykonawcy lub zwiększenia lub zmniejszenia zakresu przedmiotu umowy, które wykonawca będzie wykonywał za pomocą podwykonawców.</w:t>
      </w:r>
    </w:p>
    <w:p w14:paraId="4F5FB5EF" w14:textId="1CF555EE" w:rsidR="00E90FA8" w:rsidRPr="00E90FA8" w:rsidRDefault="00E90FA8" w:rsidP="00E90FA8">
      <w:pPr>
        <w:numPr>
          <w:ilvl w:val="0"/>
          <w:numId w:val="26"/>
        </w:numPr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E90FA8">
        <w:rPr>
          <w:rFonts w:asciiTheme="minorHAnsi" w:eastAsia="Calibri" w:hAnsiTheme="minorHAnsi" w:cstheme="minorHAnsi"/>
          <w:sz w:val="20"/>
          <w:szCs w:val="20"/>
        </w:rPr>
        <w:t>Zamawiający przewiduje wprowadzenie zmiany w umowie w przypadku wykrycia omyłek, rozbieżności lub niejasności w umowie, których nie można usunąć w inny sposób, a zmiana będzie umożliwiać ich usunięcie i doprecyzowanie Umowy zgodnie z jej celem lub w celu jednoznacznej interpretacji jej zapisów przez Wykonawcę i Zamawiającego</w:t>
      </w:r>
    </w:p>
    <w:p w14:paraId="648FE1A2" w14:textId="18269531" w:rsidR="006E7C79" w:rsidRPr="007019A5" w:rsidRDefault="00E90FA8">
      <w:pPr>
        <w:numPr>
          <w:ilvl w:val="0"/>
          <w:numId w:val="26"/>
        </w:numPr>
        <w:spacing w:after="240" w:line="276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="003C3B1D" w:rsidRPr="000459C7">
        <w:rPr>
          <w:rFonts w:asciiTheme="minorHAnsi" w:hAnsiTheme="minorHAnsi" w:cstheme="minorHAnsi"/>
          <w:sz w:val="20"/>
          <w:szCs w:val="20"/>
        </w:rPr>
        <w:t>arunkiem dokonania zmian w umowie jest złożenie wniosku przez stronę inicjującą zmianę.  Wszelkie zmiany niniejszej umowy wymagają pisemnej formy pod rygorem nieważności.</w:t>
      </w:r>
    </w:p>
    <w:p w14:paraId="0160FA48" w14:textId="3640348B" w:rsidR="006E7C79" w:rsidRPr="009F1FED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bookmarkStart w:id="20" w:name="_Hlk196302867"/>
      <w:r w:rsidRPr="009F1FED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§ 1</w:t>
      </w:r>
      <w:r w:rsidR="002E7530" w:rsidRPr="009F1FED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4</w:t>
      </w:r>
    </w:p>
    <w:p w14:paraId="1B28F239" w14:textId="77777777" w:rsidR="006E7C79" w:rsidRPr="009F1FED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9F1FED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ZMIANA WYSOKOŚCI WYNAGRODZENIA</w:t>
      </w:r>
    </w:p>
    <w:bookmarkEnd w:id="20"/>
    <w:p w14:paraId="43BC9850" w14:textId="77777777" w:rsidR="006E7C79" w:rsidRPr="009F1FED" w:rsidRDefault="003C3B1D">
      <w:pPr>
        <w:numPr>
          <w:ilvl w:val="3"/>
          <w:numId w:val="29"/>
        </w:numPr>
        <w:tabs>
          <w:tab w:val="left" w:pos="360"/>
        </w:tabs>
        <w:spacing w:after="160" w:line="276" w:lineRule="auto"/>
        <w:ind w:left="340" w:hanging="397"/>
        <w:contextualSpacing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shd w:val="clear" w:color="auto" w:fill="FFFFFF"/>
          <w:lang w:eastAsia="en-US"/>
        </w:rPr>
      </w:pPr>
      <w:r w:rsidRPr="009F1FED">
        <w:rPr>
          <w:rFonts w:asciiTheme="minorHAnsi" w:eastAsia="Calibri" w:hAnsiTheme="minorHAnsi" w:cstheme="minorHAnsi"/>
          <w:color w:val="000000" w:themeColor="text1"/>
          <w:sz w:val="20"/>
          <w:szCs w:val="20"/>
          <w:shd w:val="clear" w:color="auto" w:fill="FFFFFF"/>
          <w:lang w:eastAsia="en-US"/>
        </w:rPr>
        <w:t xml:space="preserve">Dopuszcza się możliwość zmiany wynagrodzenia wykonawcy w przypadku zmiany ceny materiałów lub kosztów, wpływających na wynagrodzenie wykonawcy pod warunkiem, że poziom zmiany ceny materiałów lub kosztów związanych z wykonaniem zamówienia przekroczy 5 %. Strony ustalają, iż miernikiem zmiany cen materiałów lub kosztów, o których mowa wyżej jest wskaźnik zmiany cen towarów i usług konsumpcyjnych ogłoszony w 12 miesiącu licząc od dnia zawarcia umowy w porównaniu z analogicznym miesiącem ub. roku, ogłoszony w informacji sygnalnej Prezesa Głównego Urzędu Statystycznego (miejsce publikacji strona www </w:t>
      </w:r>
      <w:hyperlink r:id="rId9" w:history="1">
        <w:r w:rsidRPr="009F1FED">
          <w:rPr>
            <w:rFonts w:asciiTheme="minorHAnsi" w:eastAsia="Calibri" w:hAnsiTheme="minorHAnsi" w:cstheme="minorHAnsi"/>
            <w:color w:val="000000" w:themeColor="text1"/>
            <w:sz w:val="20"/>
            <w:szCs w:val="20"/>
            <w:shd w:val="clear" w:color="auto" w:fill="FFFFFF"/>
            <w:lang w:eastAsia="en-US"/>
          </w:rPr>
          <w:t>https://stat.gov.pl/sygnalne/informacje-sygnalne/</w:t>
        </w:r>
      </w:hyperlink>
      <w:r w:rsidRPr="009F1FED">
        <w:rPr>
          <w:rFonts w:asciiTheme="minorHAnsi" w:eastAsia="Calibri" w:hAnsiTheme="minorHAnsi" w:cstheme="minorHAnsi"/>
          <w:color w:val="000000" w:themeColor="text1"/>
          <w:sz w:val="20"/>
          <w:szCs w:val="20"/>
          <w:shd w:val="clear" w:color="auto" w:fill="FFFFFF"/>
          <w:lang w:eastAsia="en-US"/>
        </w:rPr>
        <w:t xml:space="preserve">). </w:t>
      </w:r>
    </w:p>
    <w:p w14:paraId="29663F8A" w14:textId="77777777" w:rsidR="006E7C79" w:rsidRPr="009F1FED" w:rsidRDefault="003C3B1D">
      <w:pPr>
        <w:numPr>
          <w:ilvl w:val="3"/>
          <w:numId w:val="29"/>
        </w:numPr>
        <w:tabs>
          <w:tab w:val="left" w:pos="360"/>
        </w:tabs>
        <w:spacing w:after="160" w:line="276" w:lineRule="auto"/>
        <w:ind w:left="340" w:hanging="397"/>
        <w:contextualSpacing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shd w:val="clear" w:color="auto" w:fill="FFFFFF"/>
          <w:lang w:eastAsia="en-US"/>
        </w:rPr>
      </w:pPr>
      <w:r w:rsidRPr="009F1FED">
        <w:rPr>
          <w:rFonts w:asciiTheme="minorHAnsi" w:eastAsia="Calibri" w:hAnsiTheme="minorHAnsi" w:cstheme="minorHAnsi"/>
          <w:color w:val="000000" w:themeColor="text1"/>
          <w:sz w:val="20"/>
          <w:szCs w:val="20"/>
          <w:shd w:val="clear" w:color="auto" w:fill="FFFFFF"/>
          <w:lang w:eastAsia="en-US"/>
        </w:rPr>
        <w:t>Zasady zmiany wynagrodzenia w przypadku, o którym mowa w ust. 1:</w:t>
      </w:r>
    </w:p>
    <w:p w14:paraId="52A060DB" w14:textId="77777777" w:rsidR="006E7C79" w:rsidRPr="009F1FED" w:rsidRDefault="003C3B1D">
      <w:pPr>
        <w:numPr>
          <w:ilvl w:val="0"/>
          <w:numId w:val="30"/>
        </w:num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F1FED">
        <w:rPr>
          <w:rFonts w:asciiTheme="minorHAnsi" w:hAnsiTheme="minorHAnsi" w:cstheme="minorHAnsi"/>
          <w:color w:val="000000" w:themeColor="text1"/>
          <w:sz w:val="20"/>
          <w:szCs w:val="20"/>
        </w:rPr>
        <w:t>przez zmianę ceny materiałów lub kosztów rozumie się wzrost odpowiednio cen lub kosztów, jak i ich obniżenie,</w:t>
      </w:r>
    </w:p>
    <w:p w14:paraId="6DB09596" w14:textId="77777777" w:rsidR="006E7C79" w:rsidRPr="009F1FED" w:rsidRDefault="003C3B1D">
      <w:pPr>
        <w:numPr>
          <w:ilvl w:val="0"/>
          <w:numId w:val="30"/>
        </w:num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F1FED">
        <w:rPr>
          <w:rFonts w:asciiTheme="minorHAnsi" w:hAnsiTheme="minorHAnsi" w:cstheme="minorHAnsi"/>
          <w:color w:val="000000" w:themeColor="text1"/>
          <w:sz w:val="20"/>
          <w:szCs w:val="20"/>
        </w:rPr>
        <w:t>zmiana wynagrodzenia dopuszczalna jest tylko raz od chwili złożenia wniosku, który może być złożony nie wcześniej niż po upływie 12 miesięcy od dnia zawarcia umowy - wydłużenie terminu umownego realizacji zamówienia z winy wykonawcy nie wpływa na zmianę terminu żądania zmiany wysokości wynagrodzenia,</w:t>
      </w:r>
    </w:p>
    <w:p w14:paraId="2A678824" w14:textId="4CCB8D4A" w:rsidR="006E7C79" w:rsidRPr="009F1FED" w:rsidRDefault="003C3B1D">
      <w:pPr>
        <w:numPr>
          <w:ilvl w:val="0"/>
          <w:numId w:val="30"/>
        </w:num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F1FED">
        <w:rPr>
          <w:rFonts w:asciiTheme="minorHAnsi" w:hAnsiTheme="minorHAnsi" w:cstheme="minorHAnsi"/>
          <w:color w:val="000000" w:themeColor="text1"/>
          <w:sz w:val="20"/>
          <w:szCs w:val="20"/>
        </w:rPr>
        <w:t>zmiana nie dotyczy wynagrodzenia za etapy odebrane przed datą złożenia wniosku,</w:t>
      </w:r>
    </w:p>
    <w:p w14:paraId="60DE8F3D" w14:textId="77777777" w:rsidR="006E7C79" w:rsidRPr="009F1FED" w:rsidRDefault="003C3B1D">
      <w:pPr>
        <w:numPr>
          <w:ilvl w:val="0"/>
          <w:numId w:val="30"/>
        </w:num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F1FE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zmiana wynagrodzenia nie może być wyższa niż o ½ wskaźnika zmiany cen towarów i usług konsumpcyjnych ogłoszonego w 12 miesiącu licząc od dnia zawarcia umowy w porównaniu z analogicznym miesiącem ub. roku, ogłoszony w informacji sygnalnej Prezesa Głównego Urzędu Statystycznego (miejsce publikacji strona www </w:t>
      </w:r>
      <w:hyperlink r:id="rId10" w:history="1">
        <w:r w:rsidRPr="009F1FED">
          <w:rPr>
            <w:rFonts w:asciiTheme="minorHAnsi" w:hAnsiTheme="minorHAnsi" w:cstheme="minorHAnsi"/>
            <w:color w:val="000000" w:themeColor="text1"/>
            <w:sz w:val="20"/>
            <w:szCs w:val="20"/>
          </w:rPr>
          <w:t>https://stat.gov.pl/sygnalne/informacje-sygnalne/</w:t>
        </w:r>
      </w:hyperlink>
      <w:r w:rsidRPr="009F1FED">
        <w:rPr>
          <w:rFonts w:asciiTheme="minorHAnsi" w:hAnsiTheme="minorHAnsi" w:cstheme="minorHAnsi"/>
          <w:color w:val="000000" w:themeColor="text1"/>
          <w:sz w:val="20"/>
          <w:szCs w:val="20"/>
        </w:rPr>
        <w:t>,  uwzględniając, że podział ryzyka jest po 50 % dla każdej ze stron umowy - w przypadku gdyby wskaźnik, o którym mowa w zadaniu poprzedzającym przestał być dostępny, zastosowanie znajdą inne, najbardziej zbliżone, wskaźniki publikowane przez Prezesa GUS,</w:t>
      </w:r>
    </w:p>
    <w:p w14:paraId="5529FFE9" w14:textId="69513B3F" w:rsidR="006E7C79" w:rsidRPr="009F1FED" w:rsidRDefault="003C3B1D">
      <w:pPr>
        <w:numPr>
          <w:ilvl w:val="0"/>
          <w:numId w:val="30"/>
        </w:num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F1FE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maksymalna wartość zmiany wynagrodzenia, jaką dopuszcza zamawiający w efekcie zastosowania postanowień o zasadach wprowadzania zmian wysokości wynagrodzenia nie może przekroczyć </w:t>
      </w:r>
      <w:r w:rsidR="009F1FED">
        <w:rPr>
          <w:rFonts w:asciiTheme="minorHAnsi" w:hAnsiTheme="minorHAnsi" w:cstheme="minorHAnsi"/>
          <w:color w:val="000000" w:themeColor="text1"/>
          <w:sz w:val="20"/>
          <w:szCs w:val="20"/>
        </w:rPr>
        <w:t>5</w:t>
      </w:r>
      <w:r w:rsidRPr="009F1FED">
        <w:rPr>
          <w:rFonts w:asciiTheme="minorHAnsi" w:hAnsiTheme="minorHAnsi" w:cstheme="minorHAnsi"/>
          <w:color w:val="000000" w:themeColor="text1"/>
          <w:sz w:val="20"/>
          <w:szCs w:val="20"/>
        </w:rPr>
        <w:t>% wynagrodzenia, o którym mowa w § 4 ust. 1 umowy,</w:t>
      </w:r>
    </w:p>
    <w:p w14:paraId="474B64F0" w14:textId="77777777" w:rsidR="006E7C79" w:rsidRPr="009F1FED" w:rsidRDefault="003C3B1D">
      <w:pPr>
        <w:numPr>
          <w:ilvl w:val="0"/>
          <w:numId w:val="30"/>
        </w:num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F1FED">
        <w:rPr>
          <w:rFonts w:asciiTheme="minorHAnsi" w:hAnsiTheme="minorHAnsi" w:cstheme="minorHAnsi"/>
          <w:color w:val="000000" w:themeColor="text1"/>
          <w:sz w:val="20"/>
          <w:szCs w:val="20"/>
        </w:rPr>
        <w:t>jeżeli zawarcie umowy nastąpiło po 180 dniach od upływu terminu składania ofert, początkowym terminem ustalenia zmiany wysokości wynagrodzenia jest dzień otwarcia ofert.</w:t>
      </w:r>
    </w:p>
    <w:p w14:paraId="326C161E" w14:textId="77777777" w:rsidR="006E7C79" w:rsidRPr="009F1FED" w:rsidRDefault="003C3B1D">
      <w:pPr>
        <w:numPr>
          <w:ilvl w:val="3"/>
          <w:numId w:val="29"/>
        </w:numPr>
        <w:tabs>
          <w:tab w:val="left" w:pos="360"/>
        </w:tabs>
        <w:spacing w:after="160" w:line="276" w:lineRule="auto"/>
        <w:ind w:left="340" w:hanging="397"/>
        <w:contextualSpacing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shd w:val="clear" w:color="auto" w:fill="FFFFFF"/>
          <w:lang w:eastAsia="en-US"/>
        </w:rPr>
      </w:pPr>
      <w:r w:rsidRPr="009F1FED">
        <w:rPr>
          <w:rFonts w:asciiTheme="minorHAnsi" w:eastAsia="Calibri" w:hAnsiTheme="minorHAnsi" w:cstheme="minorHAnsi"/>
          <w:color w:val="000000" w:themeColor="text1"/>
          <w:sz w:val="20"/>
          <w:szCs w:val="20"/>
          <w:shd w:val="clear" w:color="auto" w:fill="FFFFFF"/>
          <w:lang w:eastAsia="en-US"/>
        </w:rPr>
        <w:t>Uprawnienie do złożenia wniosku o zmianę wynagrodzenia wykonawcy wygasa w dniu zakończenia realizacji umowy.</w:t>
      </w:r>
    </w:p>
    <w:p w14:paraId="779948F3" w14:textId="77777777" w:rsidR="006E7C79" w:rsidRPr="009F1FED" w:rsidRDefault="003C3B1D">
      <w:pPr>
        <w:numPr>
          <w:ilvl w:val="3"/>
          <w:numId w:val="29"/>
        </w:numPr>
        <w:tabs>
          <w:tab w:val="left" w:pos="360"/>
        </w:tabs>
        <w:spacing w:after="160" w:line="276" w:lineRule="auto"/>
        <w:ind w:left="340" w:hanging="397"/>
        <w:contextualSpacing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shd w:val="clear" w:color="auto" w:fill="FFFFFF"/>
          <w:lang w:eastAsia="en-US"/>
        </w:rPr>
      </w:pPr>
      <w:r w:rsidRPr="009F1FED">
        <w:rPr>
          <w:rFonts w:asciiTheme="minorHAnsi" w:eastAsia="Calibri" w:hAnsiTheme="minorHAnsi" w:cstheme="minorHAnsi"/>
          <w:color w:val="000000" w:themeColor="text1"/>
          <w:sz w:val="20"/>
          <w:szCs w:val="20"/>
          <w:shd w:val="clear" w:color="auto" w:fill="FFFFFF"/>
          <w:lang w:eastAsia="en-US"/>
        </w:rPr>
        <w:lastRenderedPageBreak/>
        <w:t>Strona umowy występująca o zmianę umowy, winna złożyć drugiej stronie umowy wniosek zawierający uzasadnienie, a w przypadku wniosku o zmianę wynagrodzenia wyliczenie całkowitej kwoty, o jaką wynagrodzenie wykonawcy powinno ulec zmianie, oraz dowody wskazujące na zaistnienie okoliczności uzasadniających zmianę wynagrodzenia wykonawcy.</w:t>
      </w:r>
    </w:p>
    <w:p w14:paraId="4E907A21" w14:textId="77777777" w:rsidR="006E7C79" w:rsidRPr="009F1FED" w:rsidRDefault="003C3B1D">
      <w:pPr>
        <w:numPr>
          <w:ilvl w:val="3"/>
          <w:numId w:val="29"/>
        </w:numPr>
        <w:tabs>
          <w:tab w:val="left" w:pos="360"/>
        </w:tabs>
        <w:spacing w:after="160" w:line="276" w:lineRule="auto"/>
        <w:ind w:left="340" w:hanging="397"/>
        <w:contextualSpacing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shd w:val="clear" w:color="auto" w:fill="FFFFFF"/>
          <w:lang w:eastAsia="en-US"/>
        </w:rPr>
      </w:pPr>
      <w:r w:rsidRPr="009F1FED">
        <w:rPr>
          <w:rFonts w:asciiTheme="minorHAnsi" w:eastAsia="Calibri" w:hAnsiTheme="minorHAnsi" w:cstheme="minorHAnsi"/>
          <w:color w:val="000000" w:themeColor="text1"/>
          <w:sz w:val="20"/>
          <w:szCs w:val="20"/>
          <w:shd w:val="clear" w:color="auto" w:fill="FFFFFF"/>
          <w:lang w:eastAsia="en-US"/>
        </w:rPr>
        <w:t xml:space="preserve">W terminie 14 dni od dnia otrzymania wniosku, strona umowy, która otrzymała wniosek, przekaże drugiej stronie informację o zakresie, w jakim zatwierdza wniosek, a w przypadku wniosku o zmianę wynagrodzenia wskaże kwotę, o którą wynagrodzenie należne wykonawcy powinno ulec zmianie, albo informację o niezatwierdzeniu wniosku wraz z uzasadnieniem.  </w:t>
      </w:r>
    </w:p>
    <w:p w14:paraId="17AA148A" w14:textId="77777777" w:rsidR="006E7C79" w:rsidRPr="009F1FED" w:rsidRDefault="003C3B1D">
      <w:pPr>
        <w:numPr>
          <w:ilvl w:val="3"/>
          <w:numId w:val="29"/>
        </w:numPr>
        <w:tabs>
          <w:tab w:val="left" w:pos="360"/>
        </w:tabs>
        <w:spacing w:after="160" w:line="276" w:lineRule="auto"/>
        <w:ind w:left="340" w:hanging="397"/>
        <w:contextualSpacing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shd w:val="clear" w:color="auto" w:fill="FFFFFF"/>
          <w:lang w:eastAsia="en-US"/>
        </w:rPr>
      </w:pPr>
      <w:r w:rsidRPr="009F1FED">
        <w:rPr>
          <w:rFonts w:asciiTheme="minorHAnsi" w:eastAsia="Calibri" w:hAnsiTheme="minorHAnsi" w:cstheme="minorHAnsi"/>
          <w:color w:val="000000" w:themeColor="text1"/>
          <w:sz w:val="20"/>
          <w:szCs w:val="20"/>
          <w:shd w:val="clear" w:color="auto" w:fill="FFFFFF"/>
          <w:lang w:eastAsia="en-US"/>
        </w:rPr>
        <w:t>Zawarcie aneksu do umowy nastąpi nie później niż w terminie 7 dni od dnia uzgodnienia zmiany umowy przez strony umowy.</w:t>
      </w:r>
    </w:p>
    <w:p w14:paraId="209297AD" w14:textId="77777777" w:rsidR="006E7C79" w:rsidRPr="009F1FED" w:rsidRDefault="003C3B1D">
      <w:pPr>
        <w:numPr>
          <w:ilvl w:val="3"/>
          <w:numId w:val="29"/>
        </w:numPr>
        <w:tabs>
          <w:tab w:val="left" w:pos="360"/>
          <w:tab w:val="left" w:pos="426"/>
        </w:tabs>
        <w:spacing w:after="240" w:line="276" w:lineRule="auto"/>
        <w:ind w:left="340" w:hanging="397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shd w:val="clear" w:color="auto" w:fill="FFFFFF"/>
          <w:lang w:eastAsia="en-US"/>
        </w:rPr>
      </w:pPr>
      <w:r w:rsidRPr="009F1FED">
        <w:rPr>
          <w:rFonts w:asciiTheme="minorHAnsi" w:eastAsia="Calibri" w:hAnsiTheme="minorHAnsi" w:cstheme="minorHAnsi"/>
          <w:color w:val="000000" w:themeColor="text1"/>
          <w:sz w:val="20"/>
          <w:szCs w:val="20"/>
          <w:shd w:val="clear" w:color="auto" w:fill="FFFFFF"/>
          <w:lang w:eastAsia="en-US"/>
        </w:rPr>
        <w:t xml:space="preserve">Wykonawca, którego wynagrodzenie zostało zmienione na podstawie ust. 3,   zobowiązany jest – w terminie 7 dni od zawarcia stosownego aneksu do umowy -do zmiany wynagrodzenia przysługującego podwykonawcy, z którym zawarł umowę, w zakresie odpowiadającym zmianom kosztów dotyczących zobowiązania podwykonawcy, jeżeli okres obowiązywania umowy przekracza 6 miesięcy. </w:t>
      </w:r>
    </w:p>
    <w:p w14:paraId="4BDD4812" w14:textId="3D6D47A7" w:rsidR="006E7C79" w:rsidRPr="0015360F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§ 1</w:t>
      </w:r>
      <w:r w:rsidR="002E7530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5</w:t>
      </w:r>
    </w:p>
    <w:p w14:paraId="0322C88A" w14:textId="77777777" w:rsidR="006E7C79" w:rsidRPr="0015360F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OCHRONA DANYCH OSOBOWYCH</w:t>
      </w:r>
    </w:p>
    <w:p w14:paraId="6873FC1F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 </w:t>
      </w:r>
    </w:p>
    <w:p w14:paraId="449C0EA0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Zamawiający powierza Wykonawcy, w trybie art. 28 Rozporządzenia dane osobowe do przetwarzania, wyłącznie w celu wykonania przedmiotu niniejszej umowy. </w:t>
      </w:r>
    </w:p>
    <w:p w14:paraId="31E9E70B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Wykonawca zobowiązuje się: </w:t>
      </w:r>
    </w:p>
    <w:p w14:paraId="75515F71" w14:textId="77777777" w:rsidR="006E7C79" w:rsidRPr="0015360F" w:rsidRDefault="003C3B1D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przetwarzać powierzone mu dane osobowe zgodnie z niniejszą umową, Rozporządzeniem oraz z innymi przepisami prawa powszechnie obowiązującego, które chronią prawa osób, których dane dotyczą, </w:t>
      </w:r>
    </w:p>
    <w:p w14:paraId="4DC77912" w14:textId="77777777" w:rsidR="006E7C79" w:rsidRPr="0015360F" w:rsidRDefault="003C3B1D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do zabezpieczenia przetwarzanych danych, poprzez stosowanie odpowiednich środków technicznych i organizacyjnych zapewniających adekwatny stopień bezpieczeństwa odpowiadający ryzyku związanym z przetwarzaniem danych osobowych, o których mowa w art. 32 Rozporządzenia, </w:t>
      </w:r>
    </w:p>
    <w:p w14:paraId="787C8DAA" w14:textId="77777777" w:rsidR="006E7C79" w:rsidRPr="0015360F" w:rsidRDefault="003C3B1D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dołożyć należytej staranności przy przetwarzaniu powierzonych danych osobowych, </w:t>
      </w:r>
    </w:p>
    <w:p w14:paraId="5D53A2B3" w14:textId="77777777" w:rsidR="006E7C79" w:rsidRPr="0015360F" w:rsidRDefault="003C3B1D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do nadania upoważnień do przetwarzania danych osobowych wszystkim osobom, które będą przetwarzały powierzone dane w celu realizacji niniejszej umowy, </w:t>
      </w:r>
    </w:p>
    <w:p w14:paraId="6C959540" w14:textId="77777777" w:rsidR="006E7C79" w:rsidRPr="0015360F" w:rsidRDefault="003C3B1D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 </w:t>
      </w:r>
    </w:p>
    <w:p w14:paraId="418BAB7D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Wykonawca po wykonaniu przedmiotu zamówienia, usuwa / zwraca Zamawiającemu wszelkie dane osobowe oraz usuwa wszelkie ich istniejące kopie, chyba że prawo Unii lub prawo państwa członkowskiego nakazują przechowywanie danych osobowych. </w:t>
      </w:r>
    </w:p>
    <w:p w14:paraId="263EC256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50B2349C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Wykonawca, po stwierdzeniu naruszenia ochrony danych osobowych bez zbędnej zwłoki zgłasza je administratorowi, nie później niż w ciągu 72 godzin od stwierdzenia naruszenia. </w:t>
      </w:r>
    </w:p>
    <w:p w14:paraId="5F991691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Zamawiający, zgodnie z art. 28 ust. 3 pkt h) Rozporządzenia ma prawo kontroli, czy środki zastosowane przez Wykonawcę przy przetwarzaniu i zabezpieczeniu powierzonych danych osobowych spełniają postanowienia umowy, w tym zlecenia jej wykonania audytorowi. </w:t>
      </w:r>
    </w:p>
    <w:p w14:paraId="0F03A6F9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Zamawiający realizować będzie prawo kontroli w godzinach pracy Wykonawcy informując o kontroli minimum 3 dni przed planowanym jej przeprowadzeniem. </w:t>
      </w:r>
    </w:p>
    <w:p w14:paraId="1A296052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Wykonawca zobowiązuje się do usunięcia uchybień stwierdzonych podczas kontroli w terminie nie dłuższym niż 7 dni </w:t>
      </w:r>
    </w:p>
    <w:p w14:paraId="4060F6AA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Wykonawca udostępnia Zamawiającemu wszelkie informacje niezbędne do wykazania spełnienia obowiązków określonych w art. 28 Rozporządzenia. </w:t>
      </w:r>
    </w:p>
    <w:p w14:paraId="62E3BF88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lastRenderedPageBreak/>
        <w:t xml:space="preserve">Wykonawca może powierzyć dane osobowe objęte niniejszą umową do dalszego przetwarzania podwykonawcom jedynie w celu wykonania umowy po uzyskaniu uprzedniej pisemnej zgody Zamawiającego. </w:t>
      </w:r>
    </w:p>
    <w:p w14:paraId="5637B433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Podwykonawca, winien spełniać te same gwarancje i obowiązki jakie zostały nałożone na Wykonawcę. </w:t>
      </w:r>
    </w:p>
    <w:p w14:paraId="3208E2AB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Wykonawca ponosi pełną odpowiedzialność wobec Zamawiającego za działanie podwykonawcy w zakresie obowiązku ochrony danych. </w:t>
      </w:r>
    </w:p>
    <w:p w14:paraId="19EC814E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2129563E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 </w:t>
      </w:r>
    </w:p>
    <w:p w14:paraId="49DE583F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 </w:t>
      </w:r>
    </w:p>
    <w:p w14:paraId="71EC4CEA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14:paraId="114F99A8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 </w:t>
      </w:r>
    </w:p>
    <w:p w14:paraId="35C68432" w14:textId="77777777" w:rsidR="006E7C79" w:rsidRPr="0015360F" w:rsidRDefault="003C3B1D">
      <w:pPr>
        <w:numPr>
          <w:ilvl w:val="0"/>
          <w:numId w:val="32"/>
        </w:numPr>
        <w:tabs>
          <w:tab w:val="clear" w:pos="2880"/>
          <w:tab w:val="left" w:pos="426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Calibri" w:hAnsiTheme="minorHAnsi" w:cstheme="minorHAnsi"/>
          <w:color w:val="000000" w:themeColor="text1"/>
          <w:sz w:val="20"/>
          <w:szCs w:val="20"/>
          <w:lang w:eastAsia="en-US"/>
        </w:rPr>
        <w:t xml:space="preserve">W sprawach nieuregulowanych niniejszym paragrafem, zastosowanie będą miały przepisy Kodeksu cywilnego, rozporządzenia RODO, Ustawy o ochronie danych osobowych. </w:t>
      </w:r>
    </w:p>
    <w:p w14:paraId="68795AB2" w14:textId="775A9768" w:rsidR="006E7C79" w:rsidRPr="0015360F" w:rsidRDefault="003C3B1D">
      <w:pPr>
        <w:widowControl w:val="0"/>
        <w:autoSpaceDE w:val="0"/>
        <w:autoSpaceDN w:val="0"/>
        <w:spacing w:before="240"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§ 1</w:t>
      </w:r>
      <w:r w:rsidR="002E7530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6</w:t>
      </w:r>
    </w:p>
    <w:p w14:paraId="12993C41" w14:textId="77777777" w:rsidR="006E7C79" w:rsidRPr="0015360F" w:rsidRDefault="003C3B1D">
      <w:pPr>
        <w:widowControl w:val="0"/>
        <w:autoSpaceDE w:val="0"/>
        <w:autoSpaceDN w:val="0"/>
        <w:spacing w:line="276" w:lineRule="auto"/>
        <w:jc w:val="center"/>
        <w:outlineLvl w:val="2"/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15360F">
        <w:rPr>
          <w:rFonts w:asciiTheme="minorHAnsi" w:eastAsia="Tahoma" w:hAnsiTheme="minorHAnsi" w:cstheme="minorHAnsi"/>
          <w:b/>
          <w:bCs/>
          <w:color w:val="000000" w:themeColor="text1"/>
          <w:sz w:val="20"/>
          <w:szCs w:val="20"/>
          <w:lang w:eastAsia="en-US"/>
        </w:rPr>
        <w:t>POSTANOWIENIA KOŃCOWE</w:t>
      </w:r>
    </w:p>
    <w:p w14:paraId="1BA93812" w14:textId="77777777" w:rsidR="006E7C79" w:rsidRPr="0015360F" w:rsidRDefault="003C3B1D">
      <w:pPr>
        <w:pStyle w:val="Tekstpodstawowy"/>
        <w:numPr>
          <w:ilvl w:val="0"/>
          <w:numId w:val="34"/>
        </w:numPr>
        <w:tabs>
          <w:tab w:val="clear" w:pos="340"/>
          <w:tab w:val="left" w:pos="426"/>
        </w:tabs>
        <w:spacing w:line="276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>W sprawach nieuregulowanych niniejszą umową mają zastosowanie obowiązujące przepisy kodeksu cywilnego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 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oraz 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ustawy Pzp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45D8D5B1" w14:textId="77777777" w:rsidR="006E7C79" w:rsidRPr="0015360F" w:rsidRDefault="003C3B1D">
      <w:pPr>
        <w:pStyle w:val="Tekstpodstawowy"/>
        <w:numPr>
          <w:ilvl w:val="0"/>
          <w:numId w:val="34"/>
        </w:numPr>
        <w:tabs>
          <w:tab w:val="clear" w:pos="340"/>
          <w:tab w:val="left" w:pos="426"/>
        </w:tabs>
        <w:spacing w:line="276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>Ewentualne spory wynikłe na tle realizacji niniejszej umowy, które nie zostaną rozwiązane polubownie, strony oddadzą pod rozstrzygnięcie sądu właściwego dla siedziby zamawiającego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.</w:t>
      </w:r>
    </w:p>
    <w:p w14:paraId="75994E69" w14:textId="77777777" w:rsidR="006E7C79" w:rsidRPr="0015360F" w:rsidRDefault="003C3B1D">
      <w:pPr>
        <w:pStyle w:val="Tekstpodstawowy"/>
        <w:numPr>
          <w:ilvl w:val="0"/>
          <w:numId w:val="34"/>
        </w:numPr>
        <w:tabs>
          <w:tab w:val="clear" w:pos="340"/>
        </w:tabs>
        <w:spacing w:line="276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Przez terminy określone w dniach należy rozumieć dni kalendarzowe chyba, że umowa stanowi inaczej. </w:t>
      </w:r>
    </w:p>
    <w:p w14:paraId="609592DF" w14:textId="77777777" w:rsidR="006E7C79" w:rsidRPr="0015360F" w:rsidRDefault="003C3B1D">
      <w:pPr>
        <w:pStyle w:val="Tekstpodstawowy"/>
        <w:numPr>
          <w:ilvl w:val="0"/>
          <w:numId w:val="34"/>
        </w:numPr>
        <w:tabs>
          <w:tab w:val="clear" w:pos="340"/>
          <w:tab w:val="left" w:pos="426"/>
        </w:tabs>
        <w:spacing w:line="276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Tytuły paragrafów umowy użyte zostały wyłącznie dla przejrzystości niniejszej umowy i nie mają wpływu na interpretację jej treści.</w:t>
      </w:r>
    </w:p>
    <w:p w14:paraId="06EE3F08" w14:textId="5A2CC4EF" w:rsidR="006E7C79" w:rsidRPr="0015360F" w:rsidRDefault="003C3B1D">
      <w:pPr>
        <w:pStyle w:val="Tekstpodstawowy"/>
        <w:numPr>
          <w:ilvl w:val="0"/>
          <w:numId w:val="34"/>
        </w:numPr>
        <w:tabs>
          <w:tab w:val="clear" w:pos="340"/>
          <w:tab w:val="left" w:pos="426"/>
        </w:tabs>
        <w:spacing w:line="276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Zmiana postanowień zawartej umowy może nastąpić wyłącznie, za zgodą obu stron wyrażoną na piśmie</w:t>
      </w:r>
      <w:r w:rsidR="00C3671E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 w formie aneksu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, pod rygorem nieważności.</w:t>
      </w:r>
    </w:p>
    <w:p w14:paraId="00F7F736" w14:textId="77777777" w:rsidR="006E7C79" w:rsidRPr="0015360F" w:rsidRDefault="003C3B1D">
      <w:pPr>
        <w:pStyle w:val="Tekstpodstawowy"/>
        <w:numPr>
          <w:ilvl w:val="0"/>
          <w:numId w:val="34"/>
        </w:numPr>
        <w:tabs>
          <w:tab w:val="clear" w:pos="340"/>
          <w:tab w:val="left" w:pos="426"/>
        </w:tabs>
        <w:spacing w:line="276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 dzień 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zawarcia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umowy uznaje się dzień podpisania umowy przez ostatnią ze stron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 umowy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27E2BD3E" w14:textId="0003C6BC" w:rsidR="006E7C79" w:rsidRPr="0015360F" w:rsidRDefault="003C3B1D">
      <w:pPr>
        <w:pStyle w:val="Tekstpodstawowy"/>
        <w:numPr>
          <w:ilvl w:val="0"/>
          <w:numId w:val="34"/>
        </w:numPr>
        <w:tabs>
          <w:tab w:val="clear" w:pos="340"/>
          <w:tab w:val="left" w:pos="426"/>
        </w:tabs>
        <w:spacing w:line="276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5360F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W przypadku zawarcia umowy w formie pisemnej, 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>sporządz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a się ją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 </w:t>
      </w:r>
      <w:r w:rsidR="0015360F" w:rsidRPr="0015360F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czterech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jednobrzmiących egzemplarzach, </w:t>
      </w:r>
      <w:r w:rsidR="0015360F" w:rsidRPr="0015360F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trzy</w:t>
      </w:r>
      <w:r w:rsidRPr="0015360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egzemplarze dla zamawiającego, jeden dla wykonawcy.</w:t>
      </w:r>
    </w:p>
    <w:p w14:paraId="675B11C0" w14:textId="77777777" w:rsidR="006E7C79" w:rsidRPr="0015360F" w:rsidRDefault="003C3B1D">
      <w:pPr>
        <w:pStyle w:val="Tekstpodstawowy"/>
        <w:numPr>
          <w:ilvl w:val="12"/>
          <w:numId w:val="0"/>
        </w:numPr>
        <w:spacing w:before="120" w:after="120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15360F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WYKAZ ZAŁĄCZNIKÓW STANOWIĄCYCH INTEGRALNE CZĘŚCI UMOWY: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7491"/>
      </w:tblGrid>
      <w:tr w:rsidR="0015360F" w:rsidRPr="0015360F" w14:paraId="72F94344" w14:textId="77777777" w:rsidTr="003A504A">
        <w:trPr>
          <w:trHeight w:val="426"/>
          <w:jc w:val="center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150D" w14:textId="77777777" w:rsidR="006E7C79" w:rsidRPr="0015360F" w:rsidRDefault="003C3B1D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15360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Załącznik nr 1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45FF" w14:textId="77777777" w:rsidR="006E7C79" w:rsidRPr="0015360F" w:rsidRDefault="003C3B1D">
            <w:pPr>
              <w:spacing w:line="276" w:lineRule="auto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zh-CN"/>
              </w:rPr>
            </w:pPr>
            <w:r w:rsidRPr="0015360F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zh-CN"/>
              </w:rPr>
              <w:t>Opis przedmiotu zamówienia</w:t>
            </w:r>
          </w:p>
        </w:tc>
      </w:tr>
      <w:tr w:rsidR="00377252" w:rsidRPr="00377252" w14:paraId="4DFE0AEC" w14:textId="77777777" w:rsidTr="003A504A">
        <w:trPr>
          <w:trHeight w:val="437"/>
          <w:jc w:val="center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0B5A" w14:textId="77777777" w:rsidR="006E7C79" w:rsidRPr="00377252" w:rsidRDefault="003C3B1D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77252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Załącznik nr 2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46C6" w14:textId="77777777" w:rsidR="006E7C79" w:rsidRPr="00377252" w:rsidRDefault="003C3B1D">
            <w:pPr>
              <w:spacing w:line="276" w:lineRule="auto"/>
              <w:ind w:left="-16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7252">
              <w:rPr>
                <w:rFonts w:asciiTheme="minorHAnsi" w:hAnsiTheme="minorHAnsi" w:cstheme="minorHAnsi"/>
                <w:sz w:val="18"/>
                <w:szCs w:val="18"/>
              </w:rPr>
              <w:t>Formularz oferty</w:t>
            </w:r>
          </w:p>
        </w:tc>
      </w:tr>
    </w:tbl>
    <w:p w14:paraId="6B3A6A16" w14:textId="77777777" w:rsidR="006E7C79" w:rsidRPr="00377252" w:rsidRDefault="003C3B1D">
      <w:pPr>
        <w:spacing w:before="360"/>
        <w:jc w:val="center"/>
        <w:rPr>
          <w:rFonts w:asciiTheme="minorHAnsi" w:hAnsiTheme="minorHAnsi" w:cstheme="minorHAnsi"/>
          <w:sz w:val="20"/>
          <w:szCs w:val="20"/>
        </w:rPr>
      </w:pPr>
      <w:r w:rsidRPr="00377252">
        <w:rPr>
          <w:rFonts w:asciiTheme="minorHAnsi" w:hAnsiTheme="minorHAnsi" w:cstheme="minorHAnsi"/>
          <w:b/>
          <w:sz w:val="20"/>
          <w:szCs w:val="20"/>
        </w:rPr>
        <w:t xml:space="preserve">ZAMAWIAJĄCY     </w:t>
      </w:r>
      <w:r w:rsidRPr="00377252">
        <w:rPr>
          <w:rFonts w:asciiTheme="minorHAnsi" w:hAnsiTheme="minorHAnsi" w:cstheme="minorHAnsi"/>
          <w:b/>
          <w:sz w:val="20"/>
          <w:szCs w:val="20"/>
        </w:rPr>
        <w:tab/>
      </w:r>
      <w:r w:rsidRPr="00377252">
        <w:rPr>
          <w:rFonts w:asciiTheme="minorHAnsi" w:hAnsiTheme="minorHAnsi" w:cstheme="minorHAnsi"/>
          <w:b/>
          <w:sz w:val="20"/>
          <w:szCs w:val="20"/>
        </w:rPr>
        <w:tab/>
      </w:r>
      <w:r w:rsidRPr="00377252">
        <w:rPr>
          <w:rFonts w:asciiTheme="minorHAnsi" w:hAnsiTheme="minorHAnsi" w:cstheme="minorHAnsi"/>
          <w:b/>
          <w:sz w:val="20"/>
          <w:szCs w:val="20"/>
        </w:rPr>
        <w:tab/>
      </w:r>
      <w:r w:rsidRPr="00377252">
        <w:rPr>
          <w:rFonts w:asciiTheme="minorHAnsi" w:hAnsiTheme="minorHAnsi" w:cstheme="minorHAnsi"/>
          <w:b/>
          <w:sz w:val="20"/>
          <w:szCs w:val="20"/>
        </w:rPr>
        <w:tab/>
      </w:r>
      <w:r w:rsidRPr="00377252">
        <w:rPr>
          <w:rFonts w:asciiTheme="minorHAnsi" w:hAnsiTheme="minorHAnsi" w:cstheme="minorHAnsi"/>
          <w:b/>
          <w:sz w:val="20"/>
          <w:szCs w:val="20"/>
        </w:rPr>
        <w:tab/>
        <w:t>WYKONAWCA</w:t>
      </w:r>
      <w:r w:rsidRPr="00377252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6E7C79" w:rsidRPr="00377252">
      <w:headerReference w:type="default" r:id="rId11"/>
      <w:footerReference w:type="default" r:id="rId12"/>
      <w:pgSz w:w="11906" w:h="16838"/>
      <w:pgMar w:top="993" w:right="1418" w:bottom="851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88D62" w14:textId="77777777" w:rsidR="005D2A88" w:rsidRDefault="005D2A88">
      <w:r>
        <w:separator/>
      </w:r>
    </w:p>
  </w:endnote>
  <w:endnote w:type="continuationSeparator" w:id="0">
    <w:p w14:paraId="3896C3B9" w14:textId="77777777" w:rsidR="005D2A88" w:rsidRDefault="005D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Univers-PL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649EA" w14:textId="77777777" w:rsidR="006E7C79" w:rsidRDefault="006E7C79">
    <w:pPr>
      <w:tabs>
        <w:tab w:val="center" w:pos="4536"/>
        <w:tab w:val="right" w:pos="9072"/>
      </w:tabs>
      <w:jc w:val="center"/>
    </w:pPr>
  </w:p>
  <w:p w14:paraId="32DDEEF9" w14:textId="77777777" w:rsidR="006E7C79" w:rsidRDefault="006E7C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E7873" w14:textId="77777777" w:rsidR="005D2A88" w:rsidRDefault="005D2A88">
      <w:r>
        <w:separator/>
      </w:r>
    </w:p>
  </w:footnote>
  <w:footnote w:type="continuationSeparator" w:id="0">
    <w:p w14:paraId="6B1EC3D6" w14:textId="77777777" w:rsidR="005D2A88" w:rsidRDefault="005D2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8B4D6" w14:textId="68D8A8FE" w:rsidR="006E7C79" w:rsidRDefault="003C3B1D">
    <w:pPr>
      <w:pStyle w:val="Stopk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color w:val="000000" w:themeColor="text1"/>
        <w:sz w:val="18"/>
        <w:szCs w:val="18"/>
        <w:lang w:val="pl-PL"/>
      </w:rPr>
      <w:t>Nr sprawy: RPVI.271.1</w:t>
    </w:r>
    <w:r w:rsidR="00691F9D">
      <w:rPr>
        <w:rFonts w:asciiTheme="minorHAnsi" w:hAnsiTheme="minorHAnsi" w:cstheme="minorHAnsi"/>
        <w:color w:val="000000" w:themeColor="text1"/>
        <w:sz w:val="18"/>
        <w:szCs w:val="18"/>
        <w:lang w:val="pl-PL"/>
      </w:rPr>
      <w:t>8</w:t>
    </w:r>
    <w:r>
      <w:rPr>
        <w:rFonts w:asciiTheme="minorHAnsi" w:hAnsiTheme="minorHAnsi" w:cstheme="minorHAnsi"/>
        <w:color w:val="000000" w:themeColor="text1"/>
        <w:sz w:val="18"/>
        <w:szCs w:val="18"/>
        <w:lang w:val="pl-PL"/>
      </w:rPr>
      <w:t>.2025</w:t>
    </w:r>
    <w:r>
      <w:rPr>
        <w:rFonts w:asciiTheme="minorHAnsi" w:hAnsiTheme="minorHAnsi" w:cstheme="minorHAnsi"/>
        <w:color w:val="000000" w:themeColor="text1"/>
        <w:sz w:val="18"/>
        <w:szCs w:val="18"/>
        <w:lang w:val="pl-PL"/>
      </w:rPr>
      <w:tab/>
    </w:r>
    <w:r>
      <w:rPr>
        <w:rFonts w:asciiTheme="minorHAnsi" w:hAnsiTheme="minorHAnsi" w:cstheme="minorHAnsi"/>
        <w:color w:val="000000" w:themeColor="text1"/>
        <w:sz w:val="18"/>
        <w:szCs w:val="18"/>
        <w:lang w:val="pl-PL"/>
      </w:rPr>
      <w:tab/>
    </w:r>
    <w:r>
      <w:rPr>
        <w:rFonts w:asciiTheme="minorHAnsi" w:hAnsiTheme="minorHAnsi" w:cstheme="minorHAnsi"/>
        <w:color w:val="000000"/>
        <w:sz w:val="18"/>
        <w:szCs w:val="18"/>
      </w:rPr>
      <w:t xml:space="preserve">strona </w:t>
    </w:r>
    <w:r>
      <w:rPr>
        <w:rFonts w:asciiTheme="minorHAnsi" w:hAnsiTheme="minorHAnsi" w:cstheme="minorHAnsi"/>
        <w:b/>
        <w:bCs/>
        <w:color w:val="000000"/>
        <w:sz w:val="18"/>
        <w:szCs w:val="18"/>
      </w:rPr>
      <w:fldChar w:fldCharType="begin"/>
    </w:r>
    <w:r>
      <w:rPr>
        <w:rFonts w:asciiTheme="minorHAnsi" w:hAnsiTheme="minorHAnsi" w:cstheme="minorHAnsi"/>
        <w:b/>
        <w:bCs/>
        <w:color w:val="000000"/>
        <w:sz w:val="18"/>
        <w:szCs w:val="18"/>
      </w:rPr>
      <w:instrText>PAGE</w:instrText>
    </w:r>
    <w:r>
      <w:rPr>
        <w:rFonts w:asciiTheme="minorHAnsi" w:hAnsiTheme="minorHAnsi" w:cstheme="minorHAnsi"/>
        <w:b/>
        <w:bCs/>
        <w:color w:val="000000"/>
        <w:sz w:val="18"/>
        <w:szCs w:val="18"/>
      </w:rPr>
      <w:fldChar w:fldCharType="separate"/>
    </w:r>
    <w:r>
      <w:rPr>
        <w:rFonts w:asciiTheme="minorHAnsi" w:hAnsiTheme="minorHAnsi" w:cstheme="minorHAnsi"/>
        <w:b/>
        <w:bCs/>
        <w:color w:val="000000"/>
        <w:sz w:val="18"/>
        <w:szCs w:val="18"/>
      </w:rPr>
      <w:t>37</w:t>
    </w:r>
    <w:r>
      <w:rPr>
        <w:rFonts w:asciiTheme="minorHAnsi" w:hAnsiTheme="minorHAnsi" w:cstheme="minorHAnsi"/>
        <w:b/>
        <w:bCs/>
        <w:color w:val="000000"/>
        <w:sz w:val="18"/>
        <w:szCs w:val="18"/>
      </w:rPr>
      <w:fldChar w:fldCharType="end"/>
    </w:r>
    <w:r>
      <w:rPr>
        <w:rFonts w:asciiTheme="minorHAnsi" w:hAnsiTheme="minorHAnsi" w:cstheme="minorHAnsi"/>
        <w:color w:val="000000"/>
        <w:sz w:val="18"/>
        <w:szCs w:val="18"/>
      </w:rPr>
      <w:t xml:space="preserve"> z </w:t>
    </w:r>
    <w:r>
      <w:rPr>
        <w:rFonts w:asciiTheme="minorHAnsi" w:hAnsiTheme="minorHAnsi" w:cstheme="minorHAnsi"/>
        <w:b/>
        <w:bCs/>
        <w:color w:val="000000"/>
        <w:sz w:val="18"/>
        <w:szCs w:val="18"/>
      </w:rPr>
      <w:fldChar w:fldCharType="begin"/>
    </w:r>
    <w:r>
      <w:rPr>
        <w:rFonts w:asciiTheme="minorHAnsi" w:hAnsiTheme="minorHAnsi" w:cstheme="minorHAnsi"/>
        <w:b/>
        <w:bCs/>
        <w:color w:val="000000"/>
        <w:sz w:val="18"/>
        <w:szCs w:val="18"/>
      </w:rPr>
      <w:instrText>NUMPAGES</w:instrText>
    </w:r>
    <w:r>
      <w:rPr>
        <w:rFonts w:asciiTheme="minorHAnsi" w:hAnsiTheme="minorHAnsi" w:cstheme="minorHAnsi"/>
        <w:b/>
        <w:bCs/>
        <w:color w:val="000000"/>
        <w:sz w:val="18"/>
        <w:szCs w:val="18"/>
      </w:rPr>
      <w:fldChar w:fldCharType="separate"/>
    </w:r>
    <w:r>
      <w:rPr>
        <w:rFonts w:asciiTheme="minorHAnsi" w:hAnsiTheme="minorHAnsi" w:cstheme="minorHAnsi"/>
        <w:b/>
        <w:bCs/>
        <w:color w:val="000000"/>
        <w:sz w:val="18"/>
        <w:szCs w:val="18"/>
      </w:rPr>
      <w:t>43</w:t>
    </w:r>
    <w:r>
      <w:rPr>
        <w:rFonts w:asciiTheme="minorHAnsi" w:hAnsiTheme="minorHAnsi" w:cstheme="minorHAnsi"/>
        <w:b/>
        <w:bCs/>
        <w:color w:val="000000"/>
        <w:sz w:val="18"/>
        <w:szCs w:val="18"/>
      </w:rPr>
      <w:fldChar w:fldCharType="end"/>
    </w:r>
  </w:p>
  <w:p w14:paraId="46118EB5" w14:textId="77777777" w:rsidR="006E7C79" w:rsidRDefault="003C3B1D">
    <w:pPr>
      <w:pStyle w:val="Nagwek"/>
      <w:rPr>
        <w:color w:val="000000" w:themeColor="text1"/>
        <w:lang w:val="pl-PL"/>
      </w:rPr>
    </w:pPr>
    <w:r>
      <w:rPr>
        <w:color w:val="000000" w:themeColor="text1"/>
        <w:lang w:val="pl-PL"/>
      </w:rPr>
      <w:tab/>
    </w:r>
    <w:r>
      <w:rPr>
        <w:color w:val="000000" w:themeColor="text1"/>
        <w:lang w:val="pl-PL"/>
      </w:rPr>
      <w:tab/>
    </w:r>
  </w:p>
  <w:p w14:paraId="4B826DE7" w14:textId="77777777" w:rsidR="006E7C79" w:rsidRDefault="006E7C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84B15"/>
    <w:multiLevelType w:val="multilevel"/>
    <w:tmpl w:val="D7C66CBE"/>
    <w:lvl w:ilvl="0">
      <w:start w:val="1"/>
      <w:numFmt w:val="lowerLetter"/>
      <w:lvlText w:val="%1)"/>
      <w:lvlJc w:val="left"/>
      <w:pPr>
        <w:tabs>
          <w:tab w:val="left" w:pos="340"/>
        </w:tabs>
        <w:ind w:left="397" w:hanging="397"/>
      </w:pPr>
      <w:rPr>
        <w:rFonts w:asciiTheme="minorHAnsi" w:hAnsiTheme="minorHAnsi" w:cstheme="minorHAnsi" w:hint="default"/>
        <w:color w:val="000000"/>
        <w:sz w:val="20"/>
        <w:szCs w:val="18"/>
      </w:rPr>
    </w:lvl>
    <w:lvl w:ilvl="1">
      <w:start w:val="1"/>
      <w:numFmt w:val="bullet"/>
      <w:lvlText w:val=""/>
      <w:lvlJc w:val="left"/>
      <w:pPr>
        <w:tabs>
          <w:tab w:val="left" w:pos="1363"/>
        </w:tabs>
        <w:ind w:left="1363" w:hanging="283"/>
      </w:pPr>
      <w:rPr>
        <w:rFonts w:ascii="Symbol" w:hAnsi="Symbol" w:hint="default"/>
        <w:sz w:val="24"/>
      </w:rPr>
    </w:lvl>
    <w:lvl w:ilvl="2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  <w:rPr>
        <w:rFonts w:ascii="Calibri" w:eastAsia="Times New Roman" w:hAnsi="Calibri" w:cs="Tahoma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025D5B8A"/>
    <w:multiLevelType w:val="multilevel"/>
    <w:tmpl w:val="025D5B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C6963"/>
    <w:multiLevelType w:val="multilevel"/>
    <w:tmpl w:val="02DC6963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02FA6FC5"/>
    <w:multiLevelType w:val="hybridMultilevel"/>
    <w:tmpl w:val="35C068EE"/>
    <w:lvl w:ilvl="0" w:tplc="5F1C39F6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D7811"/>
    <w:multiLevelType w:val="multilevel"/>
    <w:tmpl w:val="07CD7811"/>
    <w:lvl w:ilvl="0">
      <w:start w:val="1"/>
      <w:numFmt w:val="decimal"/>
      <w:lvlText w:val="%1."/>
      <w:lvlJc w:val="left"/>
      <w:pPr>
        <w:ind w:left="6881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4144" w:hanging="360"/>
      </w:pPr>
    </w:lvl>
    <w:lvl w:ilvl="2">
      <w:start w:val="1"/>
      <w:numFmt w:val="lowerRoman"/>
      <w:lvlText w:val="%3."/>
      <w:lvlJc w:val="right"/>
      <w:pPr>
        <w:ind w:left="4864" w:hanging="180"/>
      </w:pPr>
    </w:lvl>
    <w:lvl w:ilvl="3">
      <w:start w:val="1"/>
      <w:numFmt w:val="decimal"/>
      <w:lvlText w:val="%4."/>
      <w:lvlJc w:val="left"/>
      <w:pPr>
        <w:ind w:left="5584" w:hanging="360"/>
      </w:pPr>
    </w:lvl>
    <w:lvl w:ilvl="4">
      <w:start w:val="1"/>
      <w:numFmt w:val="lowerLetter"/>
      <w:lvlText w:val="%5."/>
      <w:lvlJc w:val="left"/>
      <w:pPr>
        <w:ind w:left="6304" w:hanging="360"/>
      </w:pPr>
    </w:lvl>
    <w:lvl w:ilvl="5">
      <w:start w:val="1"/>
      <w:numFmt w:val="lowerRoman"/>
      <w:lvlText w:val="%6."/>
      <w:lvlJc w:val="right"/>
      <w:pPr>
        <w:ind w:left="7024" w:hanging="180"/>
      </w:pPr>
    </w:lvl>
    <w:lvl w:ilvl="6">
      <w:start w:val="1"/>
      <w:numFmt w:val="decimal"/>
      <w:lvlText w:val="%7."/>
      <w:lvlJc w:val="left"/>
      <w:pPr>
        <w:ind w:left="7744" w:hanging="360"/>
      </w:pPr>
    </w:lvl>
    <w:lvl w:ilvl="7">
      <w:start w:val="1"/>
      <w:numFmt w:val="lowerLetter"/>
      <w:lvlText w:val="%8."/>
      <w:lvlJc w:val="left"/>
      <w:pPr>
        <w:ind w:left="8464" w:hanging="360"/>
      </w:pPr>
    </w:lvl>
    <w:lvl w:ilvl="8">
      <w:start w:val="1"/>
      <w:numFmt w:val="lowerRoman"/>
      <w:lvlText w:val="%9."/>
      <w:lvlJc w:val="right"/>
      <w:pPr>
        <w:ind w:left="9184" w:hanging="180"/>
      </w:pPr>
    </w:lvl>
  </w:abstractNum>
  <w:abstractNum w:abstractNumId="5" w15:restartNumberingAfterBreak="0">
    <w:nsid w:val="0B76605B"/>
    <w:multiLevelType w:val="multilevel"/>
    <w:tmpl w:val="77F0AF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CCA64D5"/>
    <w:multiLevelType w:val="singleLevel"/>
    <w:tmpl w:val="0CCA64D5"/>
    <w:lvl w:ilvl="0">
      <w:start w:val="15"/>
      <w:numFmt w:val="upperRoman"/>
      <w:pStyle w:val="Nagwek2"/>
      <w:lvlText w:val="%1."/>
      <w:lvlJc w:val="left"/>
      <w:pPr>
        <w:tabs>
          <w:tab w:val="left" w:pos="624"/>
        </w:tabs>
        <w:ind w:left="624" w:hanging="624"/>
      </w:pPr>
      <w:rPr>
        <w:rFonts w:hint="default"/>
        <w:b/>
        <w:bCs/>
        <w:i w:val="0"/>
        <w:iCs w:val="0"/>
      </w:rPr>
    </w:lvl>
  </w:abstractNum>
  <w:abstractNum w:abstractNumId="7" w15:restartNumberingAfterBreak="0">
    <w:nsid w:val="12306C2C"/>
    <w:multiLevelType w:val="multilevel"/>
    <w:tmpl w:val="12306C2C"/>
    <w:lvl w:ilvl="0">
      <w:start w:val="1"/>
      <w:numFmt w:val="decimal"/>
      <w:pStyle w:val="Numerowanie"/>
      <w:lvlText w:val="%1."/>
      <w:lvlJc w:val="left"/>
      <w:pPr>
        <w:tabs>
          <w:tab w:val="left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5040"/>
        </w:tabs>
        <w:ind w:left="4680" w:hanging="1440"/>
      </w:pPr>
      <w:rPr>
        <w:rFonts w:hint="default"/>
      </w:rPr>
    </w:lvl>
  </w:abstractNum>
  <w:abstractNum w:abstractNumId="8" w15:restartNumberingAfterBreak="0">
    <w:nsid w:val="19726674"/>
    <w:multiLevelType w:val="hybridMultilevel"/>
    <w:tmpl w:val="758042C6"/>
    <w:lvl w:ilvl="0" w:tplc="1E5C3434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19866DA3"/>
    <w:multiLevelType w:val="multilevel"/>
    <w:tmpl w:val="19866DA3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C4235"/>
    <w:multiLevelType w:val="multilevel"/>
    <w:tmpl w:val="1C9C4235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1E8A486F"/>
    <w:multiLevelType w:val="multilevel"/>
    <w:tmpl w:val="1E8A486F"/>
    <w:lvl w:ilvl="0">
      <w:start w:val="1"/>
      <w:numFmt w:val="decimal"/>
      <w:lvlText w:val="%1."/>
      <w:lvlJc w:val="left"/>
      <w:pPr>
        <w:tabs>
          <w:tab w:val="left" w:pos="2880"/>
        </w:tabs>
        <w:ind w:left="288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76F99"/>
    <w:multiLevelType w:val="multilevel"/>
    <w:tmpl w:val="146E46F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CFA34AF"/>
    <w:multiLevelType w:val="hybridMultilevel"/>
    <w:tmpl w:val="CFAA3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22831"/>
    <w:multiLevelType w:val="multilevel"/>
    <w:tmpl w:val="2EF2283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i w:val="0"/>
        <w:strike w:val="0"/>
        <w:dstrike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)"/>
      <w:lvlJc w:val="left"/>
      <w:pPr>
        <w:ind w:left="4500" w:hanging="360"/>
      </w:pPr>
      <w:rPr>
        <w:rFonts w:eastAsia="Tahoma" w:hint="default"/>
        <w:color w:val="auto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53CAD"/>
    <w:multiLevelType w:val="multilevel"/>
    <w:tmpl w:val="34253CAD"/>
    <w:lvl w:ilvl="0">
      <w:start w:val="1"/>
      <w:numFmt w:val="decimal"/>
      <w:pStyle w:val="Listapunktowana21"/>
      <w:lvlText w:val="%1.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854"/>
        </w:tabs>
        <w:ind w:left="1701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left" w:pos="2061"/>
        </w:tabs>
        <w:ind w:left="198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34B12B67"/>
    <w:multiLevelType w:val="hybridMultilevel"/>
    <w:tmpl w:val="7D92B86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7">
      <w:start w:val="1"/>
      <w:numFmt w:val="lowerLetter"/>
      <w:lvlText w:val="%3)"/>
      <w:lvlJc w:val="lef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8277452"/>
    <w:multiLevelType w:val="multilevel"/>
    <w:tmpl w:val="38277452"/>
    <w:lvl w:ilvl="0">
      <w:start w:val="2"/>
      <w:numFmt w:val="decimal"/>
      <w:lvlText w:val="%1"/>
      <w:lvlJc w:val="left"/>
      <w:pPr>
        <w:tabs>
          <w:tab w:val="left" w:pos="765"/>
        </w:tabs>
        <w:ind w:left="765" w:hanging="765"/>
      </w:pPr>
    </w:lvl>
    <w:lvl w:ilvl="1">
      <w:start w:val="1"/>
      <w:numFmt w:val="decimal"/>
      <w:lvlText w:val="%2."/>
      <w:lvlJc w:val="left"/>
      <w:pPr>
        <w:tabs>
          <w:tab w:val="left" w:pos="765"/>
        </w:tabs>
        <w:ind w:left="765" w:hanging="765"/>
      </w:pPr>
      <w:rPr>
        <w:rFonts w:asciiTheme="minorHAnsi" w:eastAsia="Times New Roman" w:hAnsiTheme="minorHAnsi" w:cstheme="minorHAnsi" w:hint="default"/>
        <w:b w:val="0"/>
        <w:bCs w:val="0"/>
        <w:color w:val="000000"/>
        <w:sz w:val="20"/>
        <w:szCs w:val="20"/>
        <w:lang w:val="zh-CN"/>
      </w:rPr>
    </w:lvl>
    <w:lvl w:ilvl="2">
      <w:start w:val="1"/>
      <w:numFmt w:val="lowerLetter"/>
      <w:lvlText w:val="%3)"/>
      <w:lvlJc w:val="left"/>
      <w:pPr>
        <w:tabs>
          <w:tab w:val="left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left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left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left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left" w:pos="2160"/>
        </w:tabs>
        <w:ind w:left="2160" w:hanging="2160"/>
      </w:pPr>
    </w:lvl>
  </w:abstractNum>
  <w:abstractNum w:abstractNumId="18" w15:restartNumberingAfterBreak="0">
    <w:nsid w:val="3D411B90"/>
    <w:multiLevelType w:val="multilevel"/>
    <w:tmpl w:val="3D411B90"/>
    <w:lvl w:ilvl="0">
      <w:start w:val="1"/>
      <w:numFmt w:val="lowerLetter"/>
      <w:lvlText w:val="%1)"/>
      <w:lvlJc w:val="left"/>
      <w:pPr>
        <w:tabs>
          <w:tab w:val="left" w:pos="960"/>
        </w:tabs>
        <w:ind w:left="960" w:hanging="360"/>
      </w:pPr>
    </w:lvl>
    <w:lvl w:ilvl="1">
      <w:start w:val="1"/>
      <w:numFmt w:val="lowerLetter"/>
      <w:lvlText w:val="%2)"/>
      <w:lvlJc w:val="left"/>
      <w:pPr>
        <w:tabs>
          <w:tab w:val="left" w:pos="1680"/>
        </w:tabs>
        <w:ind w:left="1680" w:hanging="360"/>
      </w:pPr>
    </w:lvl>
    <w:lvl w:ilvl="2">
      <w:start w:val="1"/>
      <w:numFmt w:val="lowerRoman"/>
      <w:lvlText w:val="%3."/>
      <w:lvlJc w:val="right"/>
      <w:pPr>
        <w:tabs>
          <w:tab w:val="left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left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left" w:pos="3840"/>
        </w:tabs>
        <w:ind w:left="3840" w:hanging="360"/>
      </w:pPr>
    </w:lvl>
    <w:lvl w:ilvl="5">
      <w:start w:val="1"/>
      <w:numFmt w:val="lowerRoman"/>
      <w:lvlText w:val="%6."/>
      <w:lvlJc w:val="right"/>
      <w:pPr>
        <w:tabs>
          <w:tab w:val="left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left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left" w:pos="6000"/>
        </w:tabs>
        <w:ind w:left="6000" w:hanging="360"/>
      </w:pPr>
    </w:lvl>
    <w:lvl w:ilvl="8">
      <w:start w:val="1"/>
      <w:numFmt w:val="lowerRoman"/>
      <w:lvlText w:val="%9."/>
      <w:lvlJc w:val="right"/>
      <w:pPr>
        <w:tabs>
          <w:tab w:val="left" w:pos="6720"/>
        </w:tabs>
        <w:ind w:left="6720" w:hanging="180"/>
      </w:pPr>
    </w:lvl>
  </w:abstractNum>
  <w:abstractNum w:abstractNumId="19" w15:restartNumberingAfterBreak="0">
    <w:nsid w:val="3E5E63D0"/>
    <w:multiLevelType w:val="multilevel"/>
    <w:tmpl w:val="3E5E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D765D"/>
    <w:multiLevelType w:val="multilevel"/>
    <w:tmpl w:val="3EDD765D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304A18"/>
    <w:multiLevelType w:val="multilevel"/>
    <w:tmpl w:val="3F304A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464BB"/>
    <w:multiLevelType w:val="multilevel"/>
    <w:tmpl w:val="3F9464B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80" w:hanging="2160"/>
      </w:pPr>
      <w:rPr>
        <w:rFonts w:hint="default"/>
      </w:rPr>
    </w:lvl>
  </w:abstractNum>
  <w:abstractNum w:abstractNumId="23" w15:restartNumberingAfterBreak="0">
    <w:nsid w:val="403B505B"/>
    <w:multiLevelType w:val="multilevel"/>
    <w:tmpl w:val="403B505B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CD3CB2"/>
    <w:multiLevelType w:val="hybridMultilevel"/>
    <w:tmpl w:val="66B6AC46"/>
    <w:lvl w:ilvl="0" w:tplc="9A869A2C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imes New Roman" w:hint="default"/>
        <w:sz w:val="22"/>
        <w:szCs w:val="22"/>
      </w:rPr>
    </w:lvl>
    <w:lvl w:ilvl="1" w:tplc="79FEA222">
      <w:start w:val="1"/>
      <w:numFmt w:val="lowerLetter"/>
      <w:lvlText w:val="%2)"/>
      <w:lvlJc w:val="left"/>
      <w:pPr>
        <w:tabs>
          <w:tab w:val="num" w:pos="6740"/>
        </w:tabs>
        <w:ind w:left="6740" w:hanging="360"/>
      </w:pPr>
      <w:rPr>
        <w:b w:val="0"/>
        <w:sz w:val="22"/>
        <w:szCs w:val="22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505C93"/>
    <w:multiLevelType w:val="multilevel"/>
    <w:tmpl w:val="45505C93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8761BC"/>
    <w:multiLevelType w:val="hybridMultilevel"/>
    <w:tmpl w:val="8BE8DDC6"/>
    <w:lvl w:ilvl="0" w:tplc="95848C92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976E7C4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46AAEBA">
      <w:start w:val="1"/>
      <w:numFmt w:val="lowerLetter"/>
      <w:lvlText w:val="%3)"/>
      <w:lvlJc w:val="left"/>
      <w:pPr>
        <w:ind w:left="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97292A2">
      <w:start w:val="1"/>
      <w:numFmt w:val="decimal"/>
      <w:lvlText w:val="%4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D380816">
      <w:start w:val="1"/>
      <w:numFmt w:val="lowerLetter"/>
      <w:lvlText w:val="%5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15C186E">
      <w:start w:val="1"/>
      <w:numFmt w:val="lowerRoman"/>
      <w:lvlText w:val="%6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9F6B9E8">
      <w:start w:val="1"/>
      <w:numFmt w:val="decimal"/>
      <w:lvlText w:val="%7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08A5160">
      <w:start w:val="1"/>
      <w:numFmt w:val="lowerLetter"/>
      <w:lvlText w:val="%8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10ABF70">
      <w:start w:val="1"/>
      <w:numFmt w:val="lowerRoman"/>
      <w:lvlText w:val="%9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C0B1128"/>
    <w:multiLevelType w:val="multilevel"/>
    <w:tmpl w:val="66A2F306"/>
    <w:lvl w:ilvl="0">
      <w:start w:val="1"/>
      <w:numFmt w:val="lowerLetter"/>
      <w:lvlText w:val="%1)"/>
      <w:lvlJc w:val="left"/>
      <w:pPr>
        <w:tabs>
          <w:tab w:val="num" w:pos="2127"/>
        </w:tabs>
        <w:ind w:left="2127" w:hanging="360"/>
      </w:pPr>
    </w:lvl>
    <w:lvl w:ilvl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ascii="Tahoma" w:eastAsia="Times New Roman" w:hAnsi="Tahoma" w:cs="Times New Roman"/>
      </w:rPr>
    </w:lvl>
    <w:lvl w:ilvl="7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8" w15:restartNumberingAfterBreak="0">
    <w:nsid w:val="4EB41306"/>
    <w:multiLevelType w:val="multilevel"/>
    <w:tmpl w:val="4EB41306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27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6031" w:hanging="360"/>
      </w:pPr>
      <w:rPr>
        <w:rFonts w:asciiTheme="minorHAnsi" w:eastAsia="Times New Roman" w:hAnsiTheme="minorHAnsi" w:cstheme="minorHAnsi" w:hint="default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4FAB1451"/>
    <w:multiLevelType w:val="multilevel"/>
    <w:tmpl w:val="4FAB1451"/>
    <w:lvl w:ilvl="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C03791"/>
    <w:multiLevelType w:val="multilevel"/>
    <w:tmpl w:val="57C0379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 w15:restartNumberingAfterBreak="0">
    <w:nsid w:val="585C1B51"/>
    <w:multiLevelType w:val="hybridMultilevel"/>
    <w:tmpl w:val="59F0CAA8"/>
    <w:lvl w:ilvl="0" w:tplc="B21ECA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E78F8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B71DF7"/>
    <w:multiLevelType w:val="hybridMultilevel"/>
    <w:tmpl w:val="87EE3788"/>
    <w:lvl w:ilvl="0" w:tplc="80D849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CE7470E"/>
    <w:multiLevelType w:val="multilevel"/>
    <w:tmpl w:val="5CE7470E"/>
    <w:lvl w:ilvl="0">
      <w:start w:val="1"/>
      <w:numFmt w:val="decimal"/>
      <w:lvlText w:val="%1."/>
      <w:lvlJc w:val="left"/>
      <w:pPr>
        <w:tabs>
          <w:tab w:val="left" w:pos="340"/>
        </w:tabs>
        <w:ind w:left="397" w:hanging="397"/>
      </w:pPr>
      <w:rPr>
        <w:rFonts w:ascii="Calibri" w:hAnsi="Calibri" w:cs="Calibri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420"/>
        </w:tabs>
        <w:ind w:left="147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2">
      <w:start w:val="1"/>
      <w:numFmt w:val="lowerLetter"/>
      <w:lvlText w:val="%3)"/>
      <w:lvlJc w:val="right"/>
      <w:pPr>
        <w:tabs>
          <w:tab w:val="left" w:pos="2160"/>
        </w:tabs>
        <w:ind w:left="2160" w:hanging="180"/>
      </w:pPr>
      <w:rPr>
        <w:rFonts w:ascii="Tahoma" w:eastAsia="Times New Roman" w:hAnsi="Tahoma" w:cs="Tahoma"/>
        <w:color w:val="auto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4" w15:restartNumberingAfterBreak="0">
    <w:nsid w:val="615E303D"/>
    <w:multiLevelType w:val="multilevel"/>
    <w:tmpl w:val="615E303D"/>
    <w:lvl w:ilvl="0">
      <w:start w:val="1"/>
      <w:numFmt w:val="decimal"/>
      <w:lvlText w:val="%1."/>
      <w:lvlJc w:val="left"/>
      <w:pPr>
        <w:tabs>
          <w:tab w:val="left" w:pos="340"/>
        </w:tabs>
        <w:ind w:left="397" w:hanging="397"/>
      </w:pPr>
      <w:rPr>
        <w:rFonts w:asciiTheme="minorHAnsi" w:hAnsiTheme="minorHAnsi" w:cstheme="minorHAnsi" w:hint="default"/>
        <w:strike w:val="0"/>
        <w:color w:val="000000"/>
        <w:sz w:val="20"/>
        <w:szCs w:val="18"/>
      </w:rPr>
    </w:lvl>
    <w:lvl w:ilvl="1">
      <w:start w:val="1"/>
      <w:numFmt w:val="bullet"/>
      <w:lvlText w:val=""/>
      <w:lvlJc w:val="left"/>
      <w:pPr>
        <w:tabs>
          <w:tab w:val="left" w:pos="1363"/>
        </w:tabs>
        <w:ind w:left="1363" w:hanging="283"/>
      </w:pPr>
      <w:rPr>
        <w:rFonts w:ascii="Symbol" w:hAnsi="Symbol" w:hint="default"/>
        <w:sz w:val="24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 w15:restartNumberingAfterBreak="0">
    <w:nsid w:val="64462943"/>
    <w:multiLevelType w:val="multilevel"/>
    <w:tmpl w:val="64462943"/>
    <w:lvl w:ilvl="0">
      <w:start w:val="3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left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0" w:firstLine="0"/>
      </w:pPr>
      <w:rPr>
        <w:rFonts w:asciiTheme="minorHAnsi" w:eastAsia="Times New Roman" w:hAnsiTheme="minorHAnsi" w:cstheme="minorHAnsi" w:hint="default"/>
      </w:r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left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0" w:firstLine="0"/>
      </w:pPr>
    </w:lvl>
  </w:abstractNum>
  <w:abstractNum w:abstractNumId="36" w15:restartNumberingAfterBreak="0">
    <w:nsid w:val="695F24D9"/>
    <w:multiLevelType w:val="multilevel"/>
    <w:tmpl w:val="695F24D9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b w:val="0"/>
        <w:bCs w:val="0"/>
        <w:color w:val="000000" w:themeColor="text1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  <w:rPr>
        <w:rFonts w:ascii="Tahoma" w:eastAsia="Arial" w:hAnsi="Tahoma" w:cs="Tahoma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6A102E04"/>
    <w:multiLevelType w:val="multilevel"/>
    <w:tmpl w:val="6A102E04"/>
    <w:lvl w:ilvl="0">
      <w:start w:val="1"/>
      <w:numFmt w:val="decimal"/>
      <w:lvlText w:val="%1."/>
      <w:lvlJc w:val="left"/>
      <w:pPr>
        <w:ind w:left="91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298"/>
      </w:pPr>
      <w:rPr>
        <w:rFonts w:asciiTheme="minorHAnsi" w:eastAsia="Tahoma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8" w15:restartNumberingAfterBreak="0">
    <w:nsid w:val="6B904848"/>
    <w:multiLevelType w:val="hybridMultilevel"/>
    <w:tmpl w:val="5FA81D64"/>
    <w:lvl w:ilvl="0" w:tplc="CDA0114C">
      <w:start w:val="5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4B27C8"/>
    <w:multiLevelType w:val="singleLevel"/>
    <w:tmpl w:val="714B27C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40" w15:restartNumberingAfterBreak="0">
    <w:nsid w:val="75807508"/>
    <w:multiLevelType w:val="multilevel"/>
    <w:tmpl w:val="75807508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7B10E5C"/>
    <w:multiLevelType w:val="multilevel"/>
    <w:tmpl w:val="77B10E5C"/>
    <w:lvl w:ilvl="0">
      <w:start w:val="1"/>
      <w:numFmt w:val="upperLetter"/>
      <w:lvlText w:val="%1)"/>
      <w:lvlJc w:val="left"/>
      <w:pPr>
        <w:tabs>
          <w:tab w:val="left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left" w:pos="2970"/>
        </w:tabs>
        <w:ind w:left="2970" w:hanging="360"/>
      </w:pPr>
      <w:rPr>
        <w:color w:val="000000" w:themeColor="text1"/>
      </w:rPr>
    </w:lvl>
    <w:lvl w:ilvl="4">
      <w:start w:val="1"/>
      <w:numFmt w:val="lowerLetter"/>
      <w:lvlText w:val="%5."/>
      <w:lvlJc w:val="left"/>
      <w:pPr>
        <w:tabs>
          <w:tab w:val="left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left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left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left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left" w:pos="6570"/>
        </w:tabs>
        <w:ind w:left="6570" w:hanging="180"/>
      </w:pPr>
    </w:lvl>
  </w:abstractNum>
  <w:abstractNum w:abstractNumId="42" w15:restartNumberingAfterBreak="0">
    <w:nsid w:val="77BD5C20"/>
    <w:multiLevelType w:val="hybridMultilevel"/>
    <w:tmpl w:val="A3CC3620"/>
    <w:lvl w:ilvl="0" w:tplc="823005D4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E93097B6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Tahoma" w:hint="default"/>
      </w:rPr>
    </w:lvl>
    <w:lvl w:ilvl="2" w:tplc="0DC82FD8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217D1B"/>
    <w:multiLevelType w:val="multilevel"/>
    <w:tmpl w:val="7B217D1B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 w:val="0"/>
        <w:color w:val="000000" w:themeColor="text1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BAE22E8"/>
    <w:multiLevelType w:val="multilevel"/>
    <w:tmpl w:val="7BAE22E8"/>
    <w:lvl w:ilvl="0">
      <w:start w:val="1"/>
      <w:numFmt w:val="lowerLetter"/>
      <w:lvlText w:val="%1)"/>
      <w:lvlJc w:val="left"/>
      <w:pPr>
        <w:ind w:left="1117" w:hanging="360"/>
      </w:pPr>
      <w:rPr>
        <w:rFonts w:ascii="Calibri" w:eastAsia="Calibri" w:hAnsi="Calibri" w:cs="Calibri"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45" w15:restartNumberingAfterBreak="0">
    <w:nsid w:val="7C9C3029"/>
    <w:multiLevelType w:val="multilevel"/>
    <w:tmpl w:val="7C9C3029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6" w15:restartNumberingAfterBreak="0">
    <w:nsid w:val="7E37491A"/>
    <w:multiLevelType w:val="multilevel"/>
    <w:tmpl w:val="7E37491A"/>
    <w:lvl w:ilvl="0">
      <w:start w:val="1"/>
      <w:numFmt w:val="decimal"/>
      <w:lvlText w:val="%1)"/>
      <w:lvlJc w:val="left"/>
      <w:pPr>
        <w:ind w:left="435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17"/>
  </w:num>
  <w:num w:numId="5">
    <w:abstractNumId w:val="28"/>
  </w:num>
  <w:num w:numId="6">
    <w:abstractNumId w:val="22"/>
  </w:num>
  <w:num w:numId="7">
    <w:abstractNumId w:val="43"/>
  </w:num>
  <w:num w:numId="8">
    <w:abstractNumId w:val="14"/>
  </w:num>
  <w:num w:numId="9">
    <w:abstractNumId w:val="20"/>
  </w:num>
  <w:num w:numId="10">
    <w:abstractNumId w:val="4"/>
  </w:num>
  <w:num w:numId="11">
    <w:abstractNumId w:val="23"/>
  </w:num>
  <w:num w:numId="12">
    <w:abstractNumId w:val="9"/>
  </w:num>
  <w:num w:numId="13">
    <w:abstractNumId w:val="10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7"/>
  </w:num>
  <w:num w:numId="17">
    <w:abstractNumId w:val="35"/>
  </w:num>
  <w:num w:numId="18">
    <w:abstractNumId w:val="40"/>
  </w:num>
  <w:num w:numId="19">
    <w:abstractNumId w:val="29"/>
  </w:num>
  <w:num w:numId="20">
    <w:abstractNumId w:val="25"/>
  </w:num>
  <w:num w:numId="21">
    <w:abstractNumId w:val="36"/>
  </w:num>
  <w:num w:numId="22">
    <w:abstractNumId w:val="41"/>
  </w:num>
  <w:num w:numId="23">
    <w:abstractNumId w:val="39"/>
  </w:num>
  <w:num w:numId="24">
    <w:abstractNumId w:val="34"/>
  </w:num>
  <w:num w:numId="25">
    <w:abstractNumId w:val="0"/>
  </w:num>
  <w:num w:numId="26">
    <w:abstractNumId w:val="45"/>
  </w:num>
  <w:num w:numId="27">
    <w:abstractNumId w:val="44"/>
  </w:num>
  <w:num w:numId="2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2"/>
  </w:num>
  <w:num w:numId="31">
    <w:abstractNumId w:val="19"/>
  </w:num>
  <w:num w:numId="32">
    <w:abstractNumId w:val="11"/>
  </w:num>
  <w:num w:numId="33">
    <w:abstractNumId w:val="1"/>
  </w:num>
  <w:num w:numId="34">
    <w:abstractNumId w:val="33"/>
  </w:num>
  <w:num w:numId="35">
    <w:abstractNumId w:val="27"/>
  </w:num>
  <w:num w:numId="36">
    <w:abstractNumId w:val="5"/>
  </w:num>
  <w:num w:numId="37">
    <w:abstractNumId w:val="12"/>
  </w:num>
  <w:num w:numId="38">
    <w:abstractNumId w:val="31"/>
  </w:num>
  <w:num w:numId="39">
    <w:abstractNumId w:val="16"/>
  </w:num>
  <w:num w:numId="40">
    <w:abstractNumId w:val="38"/>
  </w:num>
  <w:num w:numId="41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13"/>
  </w:num>
  <w:num w:numId="44">
    <w:abstractNumId w:val="26"/>
  </w:num>
  <w:num w:numId="45">
    <w:abstractNumId w:val="3"/>
  </w:num>
  <w:num w:numId="46">
    <w:abstractNumId w:val="32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7B1"/>
    <w:rsid w:val="00000E13"/>
    <w:rsid w:val="00000E5D"/>
    <w:rsid w:val="00001C94"/>
    <w:rsid w:val="00003393"/>
    <w:rsid w:val="00003D0A"/>
    <w:rsid w:val="00003DCA"/>
    <w:rsid w:val="0000462C"/>
    <w:rsid w:val="00007179"/>
    <w:rsid w:val="0000740F"/>
    <w:rsid w:val="00007899"/>
    <w:rsid w:val="00010789"/>
    <w:rsid w:val="0001250A"/>
    <w:rsid w:val="0001302D"/>
    <w:rsid w:val="00013EB3"/>
    <w:rsid w:val="00013F3C"/>
    <w:rsid w:val="000140F0"/>
    <w:rsid w:val="00014216"/>
    <w:rsid w:val="000145E8"/>
    <w:rsid w:val="00014B41"/>
    <w:rsid w:val="00014B51"/>
    <w:rsid w:val="00014FB4"/>
    <w:rsid w:val="00015155"/>
    <w:rsid w:val="00015C29"/>
    <w:rsid w:val="00017375"/>
    <w:rsid w:val="00017799"/>
    <w:rsid w:val="00020110"/>
    <w:rsid w:val="00020C9B"/>
    <w:rsid w:val="00022104"/>
    <w:rsid w:val="00022B88"/>
    <w:rsid w:val="000232FD"/>
    <w:rsid w:val="00023661"/>
    <w:rsid w:val="00025CA5"/>
    <w:rsid w:val="00025D32"/>
    <w:rsid w:val="00026520"/>
    <w:rsid w:val="00027083"/>
    <w:rsid w:val="000278FE"/>
    <w:rsid w:val="00027EA9"/>
    <w:rsid w:val="00030123"/>
    <w:rsid w:val="00030B8A"/>
    <w:rsid w:val="00030D5B"/>
    <w:rsid w:val="0003123C"/>
    <w:rsid w:val="00031302"/>
    <w:rsid w:val="000335DA"/>
    <w:rsid w:val="0003364A"/>
    <w:rsid w:val="00033789"/>
    <w:rsid w:val="00034050"/>
    <w:rsid w:val="000357AA"/>
    <w:rsid w:val="000369D7"/>
    <w:rsid w:val="00036EB3"/>
    <w:rsid w:val="0004024C"/>
    <w:rsid w:val="000411F8"/>
    <w:rsid w:val="000411FF"/>
    <w:rsid w:val="000415C3"/>
    <w:rsid w:val="00041D09"/>
    <w:rsid w:val="00042F8C"/>
    <w:rsid w:val="00042FF3"/>
    <w:rsid w:val="00043183"/>
    <w:rsid w:val="00043D4A"/>
    <w:rsid w:val="0004409F"/>
    <w:rsid w:val="00044DC3"/>
    <w:rsid w:val="000450B6"/>
    <w:rsid w:val="000459C7"/>
    <w:rsid w:val="0004668B"/>
    <w:rsid w:val="00046D50"/>
    <w:rsid w:val="000470DF"/>
    <w:rsid w:val="000504FD"/>
    <w:rsid w:val="000552A7"/>
    <w:rsid w:val="000562A3"/>
    <w:rsid w:val="00057454"/>
    <w:rsid w:val="00060374"/>
    <w:rsid w:val="00063F5D"/>
    <w:rsid w:val="00064203"/>
    <w:rsid w:val="00065267"/>
    <w:rsid w:val="00066368"/>
    <w:rsid w:val="0007000B"/>
    <w:rsid w:val="000706E8"/>
    <w:rsid w:val="000708DF"/>
    <w:rsid w:val="00070B92"/>
    <w:rsid w:val="000713FB"/>
    <w:rsid w:val="00072563"/>
    <w:rsid w:val="00072DF7"/>
    <w:rsid w:val="00073435"/>
    <w:rsid w:val="00074285"/>
    <w:rsid w:val="000758F3"/>
    <w:rsid w:val="00076087"/>
    <w:rsid w:val="00076FE9"/>
    <w:rsid w:val="00077AEC"/>
    <w:rsid w:val="00077D4F"/>
    <w:rsid w:val="000812CF"/>
    <w:rsid w:val="000813FB"/>
    <w:rsid w:val="000818D9"/>
    <w:rsid w:val="000832CC"/>
    <w:rsid w:val="00083DBE"/>
    <w:rsid w:val="0008491E"/>
    <w:rsid w:val="00084CAD"/>
    <w:rsid w:val="00085D8D"/>
    <w:rsid w:val="000868F5"/>
    <w:rsid w:val="00086AC8"/>
    <w:rsid w:val="000874D9"/>
    <w:rsid w:val="0008757C"/>
    <w:rsid w:val="0009069E"/>
    <w:rsid w:val="00090713"/>
    <w:rsid w:val="0009074D"/>
    <w:rsid w:val="00090926"/>
    <w:rsid w:val="000912D5"/>
    <w:rsid w:val="0009163A"/>
    <w:rsid w:val="000917DF"/>
    <w:rsid w:val="00091EB3"/>
    <w:rsid w:val="000920AC"/>
    <w:rsid w:val="000926FD"/>
    <w:rsid w:val="00092A6F"/>
    <w:rsid w:val="00092F72"/>
    <w:rsid w:val="00093C18"/>
    <w:rsid w:val="0009495F"/>
    <w:rsid w:val="000949AF"/>
    <w:rsid w:val="00094C65"/>
    <w:rsid w:val="00095308"/>
    <w:rsid w:val="000953ED"/>
    <w:rsid w:val="00095670"/>
    <w:rsid w:val="000965C6"/>
    <w:rsid w:val="0009769F"/>
    <w:rsid w:val="00097898"/>
    <w:rsid w:val="000A247B"/>
    <w:rsid w:val="000A2753"/>
    <w:rsid w:val="000A3CED"/>
    <w:rsid w:val="000A45B6"/>
    <w:rsid w:val="000A49DF"/>
    <w:rsid w:val="000A5433"/>
    <w:rsid w:val="000A5938"/>
    <w:rsid w:val="000A5BC5"/>
    <w:rsid w:val="000A5D85"/>
    <w:rsid w:val="000A711D"/>
    <w:rsid w:val="000B01B7"/>
    <w:rsid w:val="000B2C2E"/>
    <w:rsid w:val="000B33FA"/>
    <w:rsid w:val="000B34FA"/>
    <w:rsid w:val="000B413C"/>
    <w:rsid w:val="000B4D82"/>
    <w:rsid w:val="000B5BEC"/>
    <w:rsid w:val="000B5D8D"/>
    <w:rsid w:val="000B668A"/>
    <w:rsid w:val="000B69FF"/>
    <w:rsid w:val="000B7060"/>
    <w:rsid w:val="000C03BB"/>
    <w:rsid w:val="000C176D"/>
    <w:rsid w:val="000C203D"/>
    <w:rsid w:val="000C239C"/>
    <w:rsid w:val="000C2685"/>
    <w:rsid w:val="000C4131"/>
    <w:rsid w:val="000C43C5"/>
    <w:rsid w:val="000C4D92"/>
    <w:rsid w:val="000C5FAF"/>
    <w:rsid w:val="000C7253"/>
    <w:rsid w:val="000D080F"/>
    <w:rsid w:val="000D0C0B"/>
    <w:rsid w:val="000D182F"/>
    <w:rsid w:val="000D1833"/>
    <w:rsid w:val="000D2151"/>
    <w:rsid w:val="000D21C3"/>
    <w:rsid w:val="000D2DAB"/>
    <w:rsid w:val="000D39B5"/>
    <w:rsid w:val="000D43BE"/>
    <w:rsid w:val="000D60C3"/>
    <w:rsid w:val="000D6F77"/>
    <w:rsid w:val="000D73A4"/>
    <w:rsid w:val="000D7C94"/>
    <w:rsid w:val="000E019D"/>
    <w:rsid w:val="000E0454"/>
    <w:rsid w:val="000E06FE"/>
    <w:rsid w:val="000E0F12"/>
    <w:rsid w:val="000E1035"/>
    <w:rsid w:val="000E5584"/>
    <w:rsid w:val="000E5AE6"/>
    <w:rsid w:val="000E6BDE"/>
    <w:rsid w:val="000E7065"/>
    <w:rsid w:val="000E72B6"/>
    <w:rsid w:val="000E7D97"/>
    <w:rsid w:val="000F0349"/>
    <w:rsid w:val="000F11A2"/>
    <w:rsid w:val="000F136F"/>
    <w:rsid w:val="000F27F3"/>
    <w:rsid w:val="000F31EE"/>
    <w:rsid w:val="000F3D74"/>
    <w:rsid w:val="000F47B1"/>
    <w:rsid w:val="000F5508"/>
    <w:rsid w:val="000F64BD"/>
    <w:rsid w:val="000F73CE"/>
    <w:rsid w:val="000F7BC2"/>
    <w:rsid w:val="000F7F2C"/>
    <w:rsid w:val="00100CEB"/>
    <w:rsid w:val="001027F8"/>
    <w:rsid w:val="001036B8"/>
    <w:rsid w:val="001049CE"/>
    <w:rsid w:val="00104B57"/>
    <w:rsid w:val="00104C65"/>
    <w:rsid w:val="00104EC2"/>
    <w:rsid w:val="00105A8C"/>
    <w:rsid w:val="0010757F"/>
    <w:rsid w:val="001075B5"/>
    <w:rsid w:val="001110D2"/>
    <w:rsid w:val="001117EE"/>
    <w:rsid w:val="00112EAD"/>
    <w:rsid w:val="001154A2"/>
    <w:rsid w:val="00115790"/>
    <w:rsid w:val="0011584F"/>
    <w:rsid w:val="001166B8"/>
    <w:rsid w:val="00116E31"/>
    <w:rsid w:val="0011718E"/>
    <w:rsid w:val="00120461"/>
    <w:rsid w:val="00123E04"/>
    <w:rsid w:val="00124343"/>
    <w:rsid w:val="0012440C"/>
    <w:rsid w:val="00124C58"/>
    <w:rsid w:val="00126ED3"/>
    <w:rsid w:val="0012743F"/>
    <w:rsid w:val="00127C9C"/>
    <w:rsid w:val="00127DE5"/>
    <w:rsid w:val="001301A6"/>
    <w:rsid w:val="001305DA"/>
    <w:rsid w:val="0013148E"/>
    <w:rsid w:val="001315E4"/>
    <w:rsid w:val="0013243E"/>
    <w:rsid w:val="001329DA"/>
    <w:rsid w:val="001330F0"/>
    <w:rsid w:val="001336CD"/>
    <w:rsid w:val="00133E46"/>
    <w:rsid w:val="00134E5D"/>
    <w:rsid w:val="00135D1A"/>
    <w:rsid w:val="00136ACE"/>
    <w:rsid w:val="001400B0"/>
    <w:rsid w:val="001407AA"/>
    <w:rsid w:val="00140F03"/>
    <w:rsid w:val="00141BDA"/>
    <w:rsid w:val="00142E1C"/>
    <w:rsid w:val="0014309E"/>
    <w:rsid w:val="00144B41"/>
    <w:rsid w:val="00145107"/>
    <w:rsid w:val="00145A94"/>
    <w:rsid w:val="001469E7"/>
    <w:rsid w:val="00146C81"/>
    <w:rsid w:val="00146EBD"/>
    <w:rsid w:val="00146F88"/>
    <w:rsid w:val="00147FA5"/>
    <w:rsid w:val="001505EB"/>
    <w:rsid w:val="001507BA"/>
    <w:rsid w:val="001509A0"/>
    <w:rsid w:val="00150DA2"/>
    <w:rsid w:val="00150E38"/>
    <w:rsid w:val="00151E14"/>
    <w:rsid w:val="001520B5"/>
    <w:rsid w:val="00152BDC"/>
    <w:rsid w:val="0015320B"/>
    <w:rsid w:val="0015360F"/>
    <w:rsid w:val="0015413B"/>
    <w:rsid w:val="00154506"/>
    <w:rsid w:val="001556C6"/>
    <w:rsid w:val="001557B6"/>
    <w:rsid w:val="00155CAA"/>
    <w:rsid w:val="00156F5D"/>
    <w:rsid w:val="00160205"/>
    <w:rsid w:val="00160240"/>
    <w:rsid w:val="00160D74"/>
    <w:rsid w:val="00161760"/>
    <w:rsid w:val="00162310"/>
    <w:rsid w:val="00163A17"/>
    <w:rsid w:val="001645D7"/>
    <w:rsid w:val="00164EC8"/>
    <w:rsid w:val="00165369"/>
    <w:rsid w:val="001661BA"/>
    <w:rsid w:val="001662CD"/>
    <w:rsid w:val="0016774D"/>
    <w:rsid w:val="00167F18"/>
    <w:rsid w:val="001703EC"/>
    <w:rsid w:val="001716F2"/>
    <w:rsid w:val="00172452"/>
    <w:rsid w:val="00172757"/>
    <w:rsid w:val="0017368D"/>
    <w:rsid w:val="00174031"/>
    <w:rsid w:val="001742A6"/>
    <w:rsid w:val="00174F0A"/>
    <w:rsid w:val="001767C8"/>
    <w:rsid w:val="001772A3"/>
    <w:rsid w:val="00180E33"/>
    <w:rsid w:val="00181DDF"/>
    <w:rsid w:val="00183BA8"/>
    <w:rsid w:val="00184F8B"/>
    <w:rsid w:val="00185AD3"/>
    <w:rsid w:val="00185D84"/>
    <w:rsid w:val="00190E16"/>
    <w:rsid w:val="0019150F"/>
    <w:rsid w:val="00192601"/>
    <w:rsid w:val="00192715"/>
    <w:rsid w:val="00192B59"/>
    <w:rsid w:val="00193162"/>
    <w:rsid w:val="00194E5F"/>
    <w:rsid w:val="00194F31"/>
    <w:rsid w:val="00194FC0"/>
    <w:rsid w:val="00196509"/>
    <w:rsid w:val="001965DE"/>
    <w:rsid w:val="001977CB"/>
    <w:rsid w:val="001A02E5"/>
    <w:rsid w:val="001A031D"/>
    <w:rsid w:val="001A0331"/>
    <w:rsid w:val="001A2228"/>
    <w:rsid w:val="001A2830"/>
    <w:rsid w:val="001A36AE"/>
    <w:rsid w:val="001A6424"/>
    <w:rsid w:val="001A6721"/>
    <w:rsid w:val="001A7283"/>
    <w:rsid w:val="001B0486"/>
    <w:rsid w:val="001B0F6D"/>
    <w:rsid w:val="001B13F7"/>
    <w:rsid w:val="001B179D"/>
    <w:rsid w:val="001B1C76"/>
    <w:rsid w:val="001B1E16"/>
    <w:rsid w:val="001B327D"/>
    <w:rsid w:val="001B3329"/>
    <w:rsid w:val="001B4A69"/>
    <w:rsid w:val="001B4E20"/>
    <w:rsid w:val="001B6750"/>
    <w:rsid w:val="001B7145"/>
    <w:rsid w:val="001B7153"/>
    <w:rsid w:val="001B7F84"/>
    <w:rsid w:val="001C0C15"/>
    <w:rsid w:val="001C1348"/>
    <w:rsid w:val="001C1983"/>
    <w:rsid w:val="001C19CE"/>
    <w:rsid w:val="001C277F"/>
    <w:rsid w:val="001C3036"/>
    <w:rsid w:val="001C45DB"/>
    <w:rsid w:val="001C45DF"/>
    <w:rsid w:val="001C5816"/>
    <w:rsid w:val="001C6CD0"/>
    <w:rsid w:val="001C7D00"/>
    <w:rsid w:val="001D066A"/>
    <w:rsid w:val="001D0A9B"/>
    <w:rsid w:val="001D0C67"/>
    <w:rsid w:val="001D142C"/>
    <w:rsid w:val="001D2DF6"/>
    <w:rsid w:val="001D32E2"/>
    <w:rsid w:val="001D3660"/>
    <w:rsid w:val="001D3A85"/>
    <w:rsid w:val="001D3FC9"/>
    <w:rsid w:val="001D4610"/>
    <w:rsid w:val="001D4833"/>
    <w:rsid w:val="001D58B0"/>
    <w:rsid w:val="001D5DC3"/>
    <w:rsid w:val="001D6610"/>
    <w:rsid w:val="001D6E47"/>
    <w:rsid w:val="001E0518"/>
    <w:rsid w:val="001E2796"/>
    <w:rsid w:val="001E3ED1"/>
    <w:rsid w:val="001E4681"/>
    <w:rsid w:val="001E4F58"/>
    <w:rsid w:val="001E51E9"/>
    <w:rsid w:val="001E577A"/>
    <w:rsid w:val="001E5D4A"/>
    <w:rsid w:val="001E7042"/>
    <w:rsid w:val="001F044D"/>
    <w:rsid w:val="001F1CE1"/>
    <w:rsid w:val="001F3B8A"/>
    <w:rsid w:val="001F3DC1"/>
    <w:rsid w:val="001F4F0B"/>
    <w:rsid w:val="001F5251"/>
    <w:rsid w:val="001F564E"/>
    <w:rsid w:val="001F617A"/>
    <w:rsid w:val="001F64B9"/>
    <w:rsid w:val="00200330"/>
    <w:rsid w:val="00200953"/>
    <w:rsid w:val="002014BA"/>
    <w:rsid w:val="0020157F"/>
    <w:rsid w:val="00201C6C"/>
    <w:rsid w:val="00202655"/>
    <w:rsid w:val="00202664"/>
    <w:rsid w:val="00203260"/>
    <w:rsid w:val="002040A4"/>
    <w:rsid w:val="002047C8"/>
    <w:rsid w:val="00205EEB"/>
    <w:rsid w:val="00206170"/>
    <w:rsid w:val="00206261"/>
    <w:rsid w:val="0020678A"/>
    <w:rsid w:val="00211B2A"/>
    <w:rsid w:val="00212D5B"/>
    <w:rsid w:val="00213E28"/>
    <w:rsid w:val="00216D3D"/>
    <w:rsid w:val="00217148"/>
    <w:rsid w:val="00217E86"/>
    <w:rsid w:val="0022041F"/>
    <w:rsid w:val="00222488"/>
    <w:rsid w:val="00222B6F"/>
    <w:rsid w:val="00223AA7"/>
    <w:rsid w:val="00224756"/>
    <w:rsid w:val="00225054"/>
    <w:rsid w:val="00226136"/>
    <w:rsid w:val="00226608"/>
    <w:rsid w:val="0022706D"/>
    <w:rsid w:val="002274A4"/>
    <w:rsid w:val="00230651"/>
    <w:rsid w:val="00231370"/>
    <w:rsid w:val="00231704"/>
    <w:rsid w:val="00232B9E"/>
    <w:rsid w:val="0023362E"/>
    <w:rsid w:val="00233669"/>
    <w:rsid w:val="00234C89"/>
    <w:rsid w:val="00234D01"/>
    <w:rsid w:val="00240AB1"/>
    <w:rsid w:val="00240D02"/>
    <w:rsid w:val="002412D3"/>
    <w:rsid w:val="00241957"/>
    <w:rsid w:val="00243070"/>
    <w:rsid w:val="00243D54"/>
    <w:rsid w:val="00244EDA"/>
    <w:rsid w:val="00245CA1"/>
    <w:rsid w:val="00245DB5"/>
    <w:rsid w:val="00250EB8"/>
    <w:rsid w:val="00250FC6"/>
    <w:rsid w:val="0025175D"/>
    <w:rsid w:val="00251968"/>
    <w:rsid w:val="00251A56"/>
    <w:rsid w:val="00252477"/>
    <w:rsid w:val="00252F7B"/>
    <w:rsid w:val="00253C02"/>
    <w:rsid w:val="00253EAC"/>
    <w:rsid w:val="00254759"/>
    <w:rsid w:val="0025529C"/>
    <w:rsid w:val="002565B4"/>
    <w:rsid w:val="002578CA"/>
    <w:rsid w:val="00257D90"/>
    <w:rsid w:val="00260AD8"/>
    <w:rsid w:val="00263001"/>
    <w:rsid w:val="0026590E"/>
    <w:rsid w:val="00267626"/>
    <w:rsid w:val="00267824"/>
    <w:rsid w:val="00270B4B"/>
    <w:rsid w:val="00271A00"/>
    <w:rsid w:val="0027322A"/>
    <w:rsid w:val="00274F0F"/>
    <w:rsid w:val="002765A2"/>
    <w:rsid w:val="0027727D"/>
    <w:rsid w:val="00277E29"/>
    <w:rsid w:val="00281846"/>
    <w:rsid w:val="00281CFA"/>
    <w:rsid w:val="00281E6C"/>
    <w:rsid w:val="002823DD"/>
    <w:rsid w:val="002836EE"/>
    <w:rsid w:val="002842AB"/>
    <w:rsid w:val="00284632"/>
    <w:rsid w:val="002846A2"/>
    <w:rsid w:val="00284C8B"/>
    <w:rsid w:val="002868E0"/>
    <w:rsid w:val="00286E0C"/>
    <w:rsid w:val="0028744C"/>
    <w:rsid w:val="00290036"/>
    <w:rsid w:val="002923EC"/>
    <w:rsid w:val="00293761"/>
    <w:rsid w:val="002939A7"/>
    <w:rsid w:val="00294003"/>
    <w:rsid w:val="00294378"/>
    <w:rsid w:val="0029524D"/>
    <w:rsid w:val="002953FE"/>
    <w:rsid w:val="0029613A"/>
    <w:rsid w:val="002968B4"/>
    <w:rsid w:val="00296A09"/>
    <w:rsid w:val="002973F5"/>
    <w:rsid w:val="002A08BA"/>
    <w:rsid w:val="002A186E"/>
    <w:rsid w:val="002A2725"/>
    <w:rsid w:val="002A380A"/>
    <w:rsid w:val="002A39B6"/>
    <w:rsid w:val="002A3A11"/>
    <w:rsid w:val="002A44D1"/>
    <w:rsid w:val="002A4F97"/>
    <w:rsid w:val="002A5975"/>
    <w:rsid w:val="002A7222"/>
    <w:rsid w:val="002A796B"/>
    <w:rsid w:val="002B0285"/>
    <w:rsid w:val="002B070F"/>
    <w:rsid w:val="002B1840"/>
    <w:rsid w:val="002B2FA8"/>
    <w:rsid w:val="002B4792"/>
    <w:rsid w:val="002B4DF7"/>
    <w:rsid w:val="002B5CD2"/>
    <w:rsid w:val="002B5ED6"/>
    <w:rsid w:val="002B7D0D"/>
    <w:rsid w:val="002C1568"/>
    <w:rsid w:val="002C2A69"/>
    <w:rsid w:val="002C3E91"/>
    <w:rsid w:val="002C51BB"/>
    <w:rsid w:val="002C51D7"/>
    <w:rsid w:val="002C6260"/>
    <w:rsid w:val="002C681D"/>
    <w:rsid w:val="002C68E6"/>
    <w:rsid w:val="002C6EFC"/>
    <w:rsid w:val="002C72A8"/>
    <w:rsid w:val="002D1EF7"/>
    <w:rsid w:val="002D2603"/>
    <w:rsid w:val="002D31FD"/>
    <w:rsid w:val="002D6EE2"/>
    <w:rsid w:val="002D7FAD"/>
    <w:rsid w:val="002E07F8"/>
    <w:rsid w:val="002E17BE"/>
    <w:rsid w:val="002E1C3D"/>
    <w:rsid w:val="002E226D"/>
    <w:rsid w:val="002E248E"/>
    <w:rsid w:val="002E3FCA"/>
    <w:rsid w:val="002E4885"/>
    <w:rsid w:val="002E4EDA"/>
    <w:rsid w:val="002E5FA3"/>
    <w:rsid w:val="002E66B6"/>
    <w:rsid w:val="002E73B5"/>
    <w:rsid w:val="002E73D0"/>
    <w:rsid w:val="002E7530"/>
    <w:rsid w:val="002F025F"/>
    <w:rsid w:val="002F187B"/>
    <w:rsid w:val="002F19BC"/>
    <w:rsid w:val="002F300C"/>
    <w:rsid w:val="002F3661"/>
    <w:rsid w:val="002F3F51"/>
    <w:rsid w:val="002F4547"/>
    <w:rsid w:val="002F4A46"/>
    <w:rsid w:val="002F4B8E"/>
    <w:rsid w:val="002F4F2E"/>
    <w:rsid w:val="002F5797"/>
    <w:rsid w:val="002F5830"/>
    <w:rsid w:val="002F59A5"/>
    <w:rsid w:val="002F6A34"/>
    <w:rsid w:val="002F7504"/>
    <w:rsid w:val="002F7D1B"/>
    <w:rsid w:val="003001CA"/>
    <w:rsid w:val="003001E5"/>
    <w:rsid w:val="00300D5D"/>
    <w:rsid w:val="0030212F"/>
    <w:rsid w:val="0030283C"/>
    <w:rsid w:val="00303030"/>
    <w:rsid w:val="00304C7C"/>
    <w:rsid w:val="00306154"/>
    <w:rsid w:val="00306FEF"/>
    <w:rsid w:val="003108B4"/>
    <w:rsid w:val="00311BB2"/>
    <w:rsid w:val="00312370"/>
    <w:rsid w:val="00312F33"/>
    <w:rsid w:val="00313EE8"/>
    <w:rsid w:val="003144EC"/>
    <w:rsid w:val="00314FBC"/>
    <w:rsid w:val="003152E0"/>
    <w:rsid w:val="003155EB"/>
    <w:rsid w:val="0031666C"/>
    <w:rsid w:val="003167F5"/>
    <w:rsid w:val="00316FD5"/>
    <w:rsid w:val="0031747C"/>
    <w:rsid w:val="00317961"/>
    <w:rsid w:val="00317A28"/>
    <w:rsid w:val="00320240"/>
    <w:rsid w:val="00320324"/>
    <w:rsid w:val="00320A77"/>
    <w:rsid w:val="00321C38"/>
    <w:rsid w:val="0032285F"/>
    <w:rsid w:val="00322C08"/>
    <w:rsid w:val="00324D81"/>
    <w:rsid w:val="0032503F"/>
    <w:rsid w:val="003263AA"/>
    <w:rsid w:val="003273D1"/>
    <w:rsid w:val="003275E0"/>
    <w:rsid w:val="003278E0"/>
    <w:rsid w:val="00330909"/>
    <w:rsid w:val="00330F54"/>
    <w:rsid w:val="00331396"/>
    <w:rsid w:val="00333D15"/>
    <w:rsid w:val="00334344"/>
    <w:rsid w:val="00334493"/>
    <w:rsid w:val="00334643"/>
    <w:rsid w:val="00334788"/>
    <w:rsid w:val="00334CA6"/>
    <w:rsid w:val="003352BF"/>
    <w:rsid w:val="003359A9"/>
    <w:rsid w:val="003362C4"/>
    <w:rsid w:val="00337183"/>
    <w:rsid w:val="00341055"/>
    <w:rsid w:val="00341F3A"/>
    <w:rsid w:val="00343362"/>
    <w:rsid w:val="00343718"/>
    <w:rsid w:val="00344785"/>
    <w:rsid w:val="00345063"/>
    <w:rsid w:val="0034611B"/>
    <w:rsid w:val="00346AC2"/>
    <w:rsid w:val="00346D82"/>
    <w:rsid w:val="00347A16"/>
    <w:rsid w:val="0035091E"/>
    <w:rsid w:val="003514B2"/>
    <w:rsid w:val="00352364"/>
    <w:rsid w:val="00352C95"/>
    <w:rsid w:val="00353368"/>
    <w:rsid w:val="00354F74"/>
    <w:rsid w:val="00355634"/>
    <w:rsid w:val="00355F9E"/>
    <w:rsid w:val="00356354"/>
    <w:rsid w:val="00356903"/>
    <w:rsid w:val="003569CF"/>
    <w:rsid w:val="00357DA5"/>
    <w:rsid w:val="00357DC1"/>
    <w:rsid w:val="00360143"/>
    <w:rsid w:val="0036058C"/>
    <w:rsid w:val="003613F4"/>
    <w:rsid w:val="00362D01"/>
    <w:rsid w:val="003638A2"/>
    <w:rsid w:val="00363A87"/>
    <w:rsid w:val="00364BA5"/>
    <w:rsid w:val="003674B2"/>
    <w:rsid w:val="00367797"/>
    <w:rsid w:val="0036780D"/>
    <w:rsid w:val="00370288"/>
    <w:rsid w:val="00370762"/>
    <w:rsid w:val="00373306"/>
    <w:rsid w:val="003734DA"/>
    <w:rsid w:val="00373CC7"/>
    <w:rsid w:val="00373E17"/>
    <w:rsid w:val="003746A0"/>
    <w:rsid w:val="00375155"/>
    <w:rsid w:val="00375D05"/>
    <w:rsid w:val="00376504"/>
    <w:rsid w:val="00377252"/>
    <w:rsid w:val="003777C9"/>
    <w:rsid w:val="00377E59"/>
    <w:rsid w:val="00380BAC"/>
    <w:rsid w:val="00381A65"/>
    <w:rsid w:val="003821FE"/>
    <w:rsid w:val="0038272E"/>
    <w:rsid w:val="003828C8"/>
    <w:rsid w:val="00382FE9"/>
    <w:rsid w:val="003840AD"/>
    <w:rsid w:val="00384B1B"/>
    <w:rsid w:val="00384D98"/>
    <w:rsid w:val="0038508A"/>
    <w:rsid w:val="00385505"/>
    <w:rsid w:val="00385BC1"/>
    <w:rsid w:val="003865D6"/>
    <w:rsid w:val="00387225"/>
    <w:rsid w:val="00387376"/>
    <w:rsid w:val="00390FAD"/>
    <w:rsid w:val="003916DA"/>
    <w:rsid w:val="003918FB"/>
    <w:rsid w:val="00392101"/>
    <w:rsid w:val="00393016"/>
    <w:rsid w:val="00393B3D"/>
    <w:rsid w:val="00393DEC"/>
    <w:rsid w:val="003940EE"/>
    <w:rsid w:val="00394550"/>
    <w:rsid w:val="00394AC2"/>
    <w:rsid w:val="003956A6"/>
    <w:rsid w:val="003961DA"/>
    <w:rsid w:val="003976A4"/>
    <w:rsid w:val="003A0D22"/>
    <w:rsid w:val="003A0D2E"/>
    <w:rsid w:val="003A101B"/>
    <w:rsid w:val="003A182B"/>
    <w:rsid w:val="003A224C"/>
    <w:rsid w:val="003A25AF"/>
    <w:rsid w:val="003A2C31"/>
    <w:rsid w:val="003A38F7"/>
    <w:rsid w:val="003A3BFF"/>
    <w:rsid w:val="003A504A"/>
    <w:rsid w:val="003A63CB"/>
    <w:rsid w:val="003A6612"/>
    <w:rsid w:val="003A6C23"/>
    <w:rsid w:val="003B13C1"/>
    <w:rsid w:val="003B198E"/>
    <w:rsid w:val="003B2108"/>
    <w:rsid w:val="003B2436"/>
    <w:rsid w:val="003B2787"/>
    <w:rsid w:val="003B3591"/>
    <w:rsid w:val="003B4264"/>
    <w:rsid w:val="003B510D"/>
    <w:rsid w:val="003B76C8"/>
    <w:rsid w:val="003C2806"/>
    <w:rsid w:val="003C2E27"/>
    <w:rsid w:val="003C2F1C"/>
    <w:rsid w:val="003C3B1D"/>
    <w:rsid w:val="003C4C14"/>
    <w:rsid w:val="003C7DB1"/>
    <w:rsid w:val="003D14BA"/>
    <w:rsid w:val="003D2F3E"/>
    <w:rsid w:val="003D336B"/>
    <w:rsid w:val="003D4FDA"/>
    <w:rsid w:val="003D5538"/>
    <w:rsid w:val="003D5C2C"/>
    <w:rsid w:val="003D5C62"/>
    <w:rsid w:val="003D61FA"/>
    <w:rsid w:val="003D792E"/>
    <w:rsid w:val="003E20AA"/>
    <w:rsid w:val="003E2997"/>
    <w:rsid w:val="003E2CC3"/>
    <w:rsid w:val="003E37BB"/>
    <w:rsid w:val="003E38EF"/>
    <w:rsid w:val="003E3F2A"/>
    <w:rsid w:val="003E42ED"/>
    <w:rsid w:val="003E463B"/>
    <w:rsid w:val="003E49C9"/>
    <w:rsid w:val="003E4FA2"/>
    <w:rsid w:val="003E69AD"/>
    <w:rsid w:val="003E6FE4"/>
    <w:rsid w:val="003E7140"/>
    <w:rsid w:val="003E73F9"/>
    <w:rsid w:val="003F0D05"/>
    <w:rsid w:val="003F19E7"/>
    <w:rsid w:val="003F257C"/>
    <w:rsid w:val="003F33C7"/>
    <w:rsid w:val="003F4560"/>
    <w:rsid w:val="003F5070"/>
    <w:rsid w:val="003F64DC"/>
    <w:rsid w:val="003F67F2"/>
    <w:rsid w:val="003F760A"/>
    <w:rsid w:val="00400978"/>
    <w:rsid w:val="00401546"/>
    <w:rsid w:val="00401FEC"/>
    <w:rsid w:val="00402142"/>
    <w:rsid w:val="004024F5"/>
    <w:rsid w:val="00403620"/>
    <w:rsid w:val="00403804"/>
    <w:rsid w:val="004039A8"/>
    <w:rsid w:val="00404706"/>
    <w:rsid w:val="0040501D"/>
    <w:rsid w:val="0040633B"/>
    <w:rsid w:val="00406A1D"/>
    <w:rsid w:val="0041013C"/>
    <w:rsid w:val="004111FB"/>
    <w:rsid w:val="00411C2E"/>
    <w:rsid w:val="00412195"/>
    <w:rsid w:val="00412260"/>
    <w:rsid w:val="00412C90"/>
    <w:rsid w:val="004134DD"/>
    <w:rsid w:val="0041495F"/>
    <w:rsid w:val="0041613D"/>
    <w:rsid w:val="00416622"/>
    <w:rsid w:val="00416A84"/>
    <w:rsid w:val="00416CA7"/>
    <w:rsid w:val="004177A8"/>
    <w:rsid w:val="004177F0"/>
    <w:rsid w:val="004178F5"/>
    <w:rsid w:val="00417F39"/>
    <w:rsid w:val="00420520"/>
    <w:rsid w:val="004210A2"/>
    <w:rsid w:val="0042147B"/>
    <w:rsid w:val="004247B8"/>
    <w:rsid w:val="004247C6"/>
    <w:rsid w:val="0042484A"/>
    <w:rsid w:val="00424F6A"/>
    <w:rsid w:val="004257C4"/>
    <w:rsid w:val="00425E35"/>
    <w:rsid w:val="00427D49"/>
    <w:rsid w:val="0043003B"/>
    <w:rsid w:val="0043061F"/>
    <w:rsid w:val="00431C44"/>
    <w:rsid w:val="00432E53"/>
    <w:rsid w:val="00433C0D"/>
    <w:rsid w:val="00434703"/>
    <w:rsid w:val="004359DE"/>
    <w:rsid w:val="00436212"/>
    <w:rsid w:val="00436CAD"/>
    <w:rsid w:val="0043756F"/>
    <w:rsid w:val="00440B7A"/>
    <w:rsid w:val="00441165"/>
    <w:rsid w:val="00441434"/>
    <w:rsid w:val="0044163A"/>
    <w:rsid w:val="00441D0F"/>
    <w:rsid w:val="0044257A"/>
    <w:rsid w:val="004428DF"/>
    <w:rsid w:val="0044321E"/>
    <w:rsid w:val="00445D21"/>
    <w:rsid w:val="00445E7F"/>
    <w:rsid w:val="00446B96"/>
    <w:rsid w:val="00446F51"/>
    <w:rsid w:val="00447D70"/>
    <w:rsid w:val="00450323"/>
    <w:rsid w:val="00450A25"/>
    <w:rsid w:val="00453A7D"/>
    <w:rsid w:val="004572E7"/>
    <w:rsid w:val="0045786F"/>
    <w:rsid w:val="00460049"/>
    <w:rsid w:val="004603F1"/>
    <w:rsid w:val="004617A6"/>
    <w:rsid w:val="00463F2A"/>
    <w:rsid w:val="004646D8"/>
    <w:rsid w:val="00465359"/>
    <w:rsid w:val="00465928"/>
    <w:rsid w:val="00466C00"/>
    <w:rsid w:val="00467460"/>
    <w:rsid w:val="00470572"/>
    <w:rsid w:val="00472B7D"/>
    <w:rsid w:val="00473110"/>
    <w:rsid w:val="0047390F"/>
    <w:rsid w:val="00474BB9"/>
    <w:rsid w:val="004757E7"/>
    <w:rsid w:val="00476447"/>
    <w:rsid w:val="004766A4"/>
    <w:rsid w:val="00476AB9"/>
    <w:rsid w:val="00476F41"/>
    <w:rsid w:val="00480731"/>
    <w:rsid w:val="00480783"/>
    <w:rsid w:val="00480AF2"/>
    <w:rsid w:val="0048132E"/>
    <w:rsid w:val="00481742"/>
    <w:rsid w:val="0048224D"/>
    <w:rsid w:val="00482721"/>
    <w:rsid w:val="004831EA"/>
    <w:rsid w:val="004833F7"/>
    <w:rsid w:val="00483D88"/>
    <w:rsid w:val="00484215"/>
    <w:rsid w:val="0048521B"/>
    <w:rsid w:val="00492260"/>
    <w:rsid w:val="00493D6A"/>
    <w:rsid w:val="00494D4A"/>
    <w:rsid w:val="004969CA"/>
    <w:rsid w:val="004A03CC"/>
    <w:rsid w:val="004A06C5"/>
    <w:rsid w:val="004A1CDA"/>
    <w:rsid w:val="004A1EFF"/>
    <w:rsid w:val="004A24AC"/>
    <w:rsid w:val="004A388E"/>
    <w:rsid w:val="004A45E0"/>
    <w:rsid w:val="004A5E47"/>
    <w:rsid w:val="004A7329"/>
    <w:rsid w:val="004A7397"/>
    <w:rsid w:val="004A7779"/>
    <w:rsid w:val="004B0EF5"/>
    <w:rsid w:val="004B1109"/>
    <w:rsid w:val="004B2407"/>
    <w:rsid w:val="004B264B"/>
    <w:rsid w:val="004B2F38"/>
    <w:rsid w:val="004B31E4"/>
    <w:rsid w:val="004B4323"/>
    <w:rsid w:val="004B641A"/>
    <w:rsid w:val="004B6505"/>
    <w:rsid w:val="004B6786"/>
    <w:rsid w:val="004B6A19"/>
    <w:rsid w:val="004C0004"/>
    <w:rsid w:val="004C0CE5"/>
    <w:rsid w:val="004C1233"/>
    <w:rsid w:val="004C1874"/>
    <w:rsid w:val="004C1BF3"/>
    <w:rsid w:val="004C240C"/>
    <w:rsid w:val="004C30A2"/>
    <w:rsid w:val="004C5200"/>
    <w:rsid w:val="004C56CB"/>
    <w:rsid w:val="004C5EB8"/>
    <w:rsid w:val="004C6D93"/>
    <w:rsid w:val="004C7C41"/>
    <w:rsid w:val="004D04CE"/>
    <w:rsid w:val="004D228D"/>
    <w:rsid w:val="004D247E"/>
    <w:rsid w:val="004D269B"/>
    <w:rsid w:val="004D26C9"/>
    <w:rsid w:val="004E0018"/>
    <w:rsid w:val="004E03DE"/>
    <w:rsid w:val="004E1E83"/>
    <w:rsid w:val="004E25CF"/>
    <w:rsid w:val="004E2BDC"/>
    <w:rsid w:val="004E3011"/>
    <w:rsid w:val="004E50C6"/>
    <w:rsid w:val="004E5DF1"/>
    <w:rsid w:val="004E6C9F"/>
    <w:rsid w:val="004F00F3"/>
    <w:rsid w:val="004F0C15"/>
    <w:rsid w:val="004F18CC"/>
    <w:rsid w:val="004F1DD2"/>
    <w:rsid w:val="004F3124"/>
    <w:rsid w:val="004F38C4"/>
    <w:rsid w:val="004F4A2F"/>
    <w:rsid w:val="004F5A2D"/>
    <w:rsid w:val="004F5EFC"/>
    <w:rsid w:val="004F683B"/>
    <w:rsid w:val="004F7FC0"/>
    <w:rsid w:val="00503BC3"/>
    <w:rsid w:val="00504128"/>
    <w:rsid w:val="00504356"/>
    <w:rsid w:val="00510ED5"/>
    <w:rsid w:val="00513021"/>
    <w:rsid w:val="00514E4F"/>
    <w:rsid w:val="00515150"/>
    <w:rsid w:val="00515B69"/>
    <w:rsid w:val="00516437"/>
    <w:rsid w:val="00516613"/>
    <w:rsid w:val="00516666"/>
    <w:rsid w:val="00521150"/>
    <w:rsid w:val="00521950"/>
    <w:rsid w:val="00521FC7"/>
    <w:rsid w:val="0052234D"/>
    <w:rsid w:val="005237ED"/>
    <w:rsid w:val="00523F02"/>
    <w:rsid w:val="00525C6E"/>
    <w:rsid w:val="00526D39"/>
    <w:rsid w:val="0052711E"/>
    <w:rsid w:val="00530548"/>
    <w:rsid w:val="00532568"/>
    <w:rsid w:val="00532E94"/>
    <w:rsid w:val="00533FA7"/>
    <w:rsid w:val="0053452D"/>
    <w:rsid w:val="00534912"/>
    <w:rsid w:val="0053738F"/>
    <w:rsid w:val="00537618"/>
    <w:rsid w:val="00537812"/>
    <w:rsid w:val="00537EC1"/>
    <w:rsid w:val="00540978"/>
    <w:rsid w:val="005409E9"/>
    <w:rsid w:val="005416D5"/>
    <w:rsid w:val="0054280E"/>
    <w:rsid w:val="00542E18"/>
    <w:rsid w:val="00543695"/>
    <w:rsid w:val="00544BCB"/>
    <w:rsid w:val="005474C0"/>
    <w:rsid w:val="0054768F"/>
    <w:rsid w:val="00550FA5"/>
    <w:rsid w:val="00551E07"/>
    <w:rsid w:val="00552D3D"/>
    <w:rsid w:val="00552E7B"/>
    <w:rsid w:val="00553152"/>
    <w:rsid w:val="0055338F"/>
    <w:rsid w:val="005550D4"/>
    <w:rsid w:val="005564A3"/>
    <w:rsid w:val="00557359"/>
    <w:rsid w:val="00557902"/>
    <w:rsid w:val="00557975"/>
    <w:rsid w:val="00561209"/>
    <w:rsid w:val="00561896"/>
    <w:rsid w:val="00561AAC"/>
    <w:rsid w:val="00562029"/>
    <w:rsid w:val="0056243C"/>
    <w:rsid w:val="00562CD2"/>
    <w:rsid w:val="005630A7"/>
    <w:rsid w:val="00563EE8"/>
    <w:rsid w:val="005647D8"/>
    <w:rsid w:val="0056500B"/>
    <w:rsid w:val="00565A50"/>
    <w:rsid w:val="00566067"/>
    <w:rsid w:val="005667B2"/>
    <w:rsid w:val="00567107"/>
    <w:rsid w:val="005703AF"/>
    <w:rsid w:val="00571CE0"/>
    <w:rsid w:val="0057323E"/>
    <w:rsid w:val="0057552F"/>
    <w:rsid w:val="00575F36"/>
    <w:rsid w:val="00576AD4"/>
    <w:rsid w:val="00577474"/>
    <w:rsid w:val="005774D2"/>
    <w:rsid w:val="00580120"/>
    <w:rsid w:val="0058027B"/>
    <w:rsid w:val="005816E7"/>
    <w:rsid w:val="00581DB4"/>
    <w:rsid w:val="00582152"/>
    <w:rsid w:val="00582702"/>
    <w:rsid w:val="0058403A"/>
    <w:rsid w:val="00584B60"/>
    <w:rsid w:val="00585265"/>
    <w:rsid w:val="0058550D"/>
    <w:rsid w:val="00586E76"/>
    <w:rsid w:val="00590BD6"/>
    <w:rsid w:val="005942A8"/>
    <w:rsid w:val="00595F1A"/>
    <w:rsid w:val="005A1173"/>
    <w:rsid w:val="005A22FE"/>
    <w:rsid w:val="005A2AFB"/>
    <w:rsid w:val="005A2F46"/>
    <w:rsid w:val="005A3343"/>
    <w:rsid w:val="005A479A"/>
    <w:rsid w:val="005A4817"/>
    <w:rsid w:val="005A4E1C"/>
    <w:rsid w:val="005A5478"/>
    <w:rsid w:val="005A58CF"/>
    <w:rsid w:val="005A5E29"/>
    <w:rsid w:val="005A5F9B"/>
    <w:rsid w:val="005A60E3"/>
    <w:rsid w:val="005B1416"/>
    <w:rsid w:val="005B1731"/>
    <w:rsid w:val="005B2338"/>
    <w:rsid w:val="005B29D8"/>
    <w:rsid w:val="005B39B3"/>
    <w:rsid w:val="005B3DFB"/>
    <w:rsid w:val="005B4C17"/>
    <w:rsid w:val="005B5B23"/>
    <w:rsid w:val="005B61C0"/>
    <w:rsid w:val="005B635A"/>
    <w:rsid w:val="005B6ED6"/>
    <w:rsid w:val="005B7017"/>
    <w:rsid w:val="005B73F3"/>
    <w:rsid w:val="005B7EB8"/>
    <w:rsid w:val="005B7F50"/>
    <w:rsid w:val="005C0EBF"/>
    <w:rsid w:val="005C30AC"/>
    <w:rsid w:val="005C3D50"/>
    <w:rsid w:val="005C3E87"/>
    <w:rsid w:val="005C4445"/>
    <w:rsid w:val="005C5539"/>
    <w:rsid w:val="005C5FC9"/>
    <w:rsid w:val="005C71E3"/>
    <w:rsid w:val="005C7688"/>
    <w:rsid w:val="005C7FBA"/>
    <w:rsid w:val="005D0DB0"/>
    <w:rsid w:val="005D0EAF"/>
    <w:rsid w:val="005D13B3"/>
    <w:rsid w:val="005D1494"/>
    <w:rsid w:val="005D2A88"/>
    <w:rsid w:val="005D2CB7"/>
    <w:rsid w:val="005D3401"/>
    <w:rsid w:val="005D7054"/>
    <w:rsid w:val="005D7E40"/>
    <w:rsid w:val="005E0935"/>
    <w:rsid w:val="005E1643"/>
    <w:rsid w:val="005E21DD"/>
    <w:rsid w:val="005E2C0B"/>
    <w:rsid w:val="005E2FC8"/>
    <w:rsid w:val="005E5BE9"/>
    <w:rsid w:val="005E5D53"/>
    <w:rsid w:val="005E7376"/>
    <w:rsid w:val="005E769C"/>
    <w:rsid w:val="005E7F8F"/>
    <w:rsid w:val="005F08B9"/>
    <w:rsid w:val="005F334F"/>
    <w:rsid w:val="005F595B"/>
    <w:rsid w:val="005F5B30"/>
    <w:rsid w:val="0060119B"/>
    <w:rsid w:val="00601CC7"/>
    <w:rsid w:val="00601DFA"/>
    <w:rsid w:val="00602151"/>
    <w:rsid w:val="006044DF"/>
    <w:rsid w:val="00604A41"/>
    <w:rsid w:val="0060559F"/>
    <w:rsid w:val="006055B2"/>
    <w:rsid w:val="0060626A"/>
    <w:rsid w:val="006064F9"/>
    <w:rsid w:val="00607CBA"/>
    <w:rsid w:val="00610582"/>
    <w:rsid w:val="00612734"/>
    <w:rsid w:val="006132D4"/>
    <w:rsid w:val="006139AB"/>
    <w:rsid w:val="00614AE8"/>
    <w:rsid w:val="00616CD7"/>
    <w:rsid w:val="00617532"/>
    <w:rsid w:val="0061776D"/>
    <w:rsid w:val="006208E2"/>
    <w:rsid w:val="00620FFF"/>
    <w:rsid w:val="00622129"/>
    <w:rsid w:val="00622136"/>
    <w:rsid w:val="00622B0C"/>
    <w:rsid w:val="00622F72"/>
    <w:rsid w:val="006231E8"/>
    <w:rsid w:val="00623C6C"/>
    <w:rsid w:val="0062402C"/>
    <w:rsid w:val="00626A9E"/>
    <w:rsid w:val="00626AD8"/>
    <w:rsid w:val="00626CA3"/>
    <w:rsid w:val="00627C21"/>
    <w:rsid w:val="0063007D"/>
    <w:rsid w:val="006301D7"/>
    <w:rsid w:val="00630683"/>
    <w:rsid w:val="006312EF"/>
    <w:rsid w:val="00631353"/>
    <w:rsid w:val="00631897"/>
    <w:rsid w:val="006348C2"/>
    <w:rsid w:val="006350B9"/>
    <w:rsid w:val="006366B4"/>
    <w:rsid w:val="0063774E"/>
    <w:rsid w:val="00637E43"/>
    <w:rsid w:val="00642300"/>
    <w:rsid w:val="00642E2F"/>
    <w:rsid w:val="00644DA0"/>
    <w:rsid w:val="00644EF1"/>
    <w:rsid w:val="00645948"/>
    <w:rsid w:val="00646638"/>
    <w:rsid w:val="0064721B"/>
    <w:rsid w:val="00647413"/>
    <w:rsid w:val="006501C8"/>
    <w:rsid w:val="006517DD"/>
    <w:rsid w:val="0065186C"/>
    <w:rsid w:val="00651976"/>
    <w:rsid w:val="00652197"/>
    <w:rsid w:val="00654A35"/>
    <w:rsid w:val="006559BC"/>
    <w:rsid w:val="00655AF9"/>
    <w:rsid w:val="006569CE"/>
    <w:rsid w:val="00656AB9"/>
    <w:rsid w:val="00657015"/>
    <w:rsid w:val="006606A6"/>
    <w:rsid w:val="00660AA1"/>
    <w:rsid w:val="00660D4E"/>
    <w:rsid w:val="006619C0"/>
    <w:rsid w:val="00661DE6"/>
    <w:rsid w:val="00662D38"/>
    <w:rsid w:val="00662E57"/>
    <w:rsid w:val="0066467B"/>
    <w:rsid w:val="006653F7"/>
    <w:rsid w:val="006655F9"/>
    <w:rsid w:val="0066593C"/>
    <w:rsid w:val="00665BA6"/>
    <w:rsid w:val="006668DC"/>
    <w:rsid w:val="00667051"/>
    <w:rsid w:val="00670ECA"/>
    <w:rsid w:val="00671267"/>
    <w:rsid w:val="00671FE9"/>
    <w:rsid w:val="006735B2"/>
    <w:rsid w:val="00673830"/>
    <w:rsid w:val="00673DBD"/>
    <w:rsid w:val="0067432C"/>
    <w:rsid w:val="00674521"/>
    <w:rsid w:val="00674BC0"/>
    <w:rsid w:val="00674C0E"/>
    <w:rsid w:val="006754CA"/>
    <w:rsid w:val="006763A0"/>
    <w:rsid w:val="00676D09"/>
    <w:rsid w:val="00676E13"/>
    <w:rsid w:val="00677037"/>
    <w:rsid w:val="006801F6"/>
    <w:rsid w:val="00682E89"/>
    <w:rsid w:val="0068306E"/>
    <w:rsid w:val="006833CB"/>
    <w:rsid w:val="0068381C"/>
    <w:rsid w:val="00683EC0"/>
    <w:rsid w:val="00683FD5"/>
    <w:rsid w:val="006840D4"/>
    <w:rsid w:val="0068424D"/>
    <w:rsid w:val="00684447"/>
    <w:rsid w:val="00685943"/>
    <w:rsid w:val="0068720B"/>
    <w:rsid w:val="0068759A"/>
    <w:rsid w:val="00687848"/>
    <w:rsid w:val="006878DF"/>
    <w:rsid w:val="00690706"/>
    <w:rsid w:val="0069169C"/>
    <w:rsid w:val="00691F9D"/>
    <w:rsid w:val="00692499"/>
    <w:rsid w:val="006931EB"/>
    <w:rsid w:val="00693AB6"/>
    <w:rsid w:val="00693DB4"/>
    <w:rsid w:val="00693E77"/>
    <w:rsid w:val="006949C2"/>
    <w:rsid w:val="006956F6"/>
    <w:rsid w:val="006957EF"/>
    <w:rsid w:val="006A0249"/>
    <w:rsid w:val="006A0344"/>
    <w:rsid w:val="006A105E"/>
    <w:rsid w:val="006A192F"/>
    <w:rsid w:val="006A261A"/>
    <w:rsid w:val="006A329B"/>
    <w:rsid w:val="006A456A"/>
    <w:rsid w:val="006A4667"/>
    <w:rsid w:val="006A5630"/>
    <w:rsid w:val="006A5838"/>
    <w:rsid w:val="006A5B59"/>
    <w:rsid w:val="006A6B14"/>
    <w:rsid w:val="006A6EDD"/>
    <w:rsid w:val="006A7DFC"/>
    <w:rsid w:val="006B094E"/>
    <w:rsid w:val="006B0EE3"/>
    <w:rsid w:val="006B23A8"/>
    <w:rsid w:val="006B2475"/>
    <w:rsid w:val="006B2B3A"/>
    <w:rsid w:val="006B2FDA"/>
    <w:rsid w:val="006B376F"/>
    <w:rsid w:val="006B460E"/>
    <w:rsid w:val="006B46E0"/>
    <w:rsid w:val="006B4DEF"/>
    <w:rsid w:val="006B5B09"/>
    <w:rsid w:val="006B680C"/>
    <w:rsid w:val="006B6ACD"/>
    <w:rsid w:val="006B7188"/>
    <w:rsid w:val="006C24B3"/>
    <w:rsid w:val="006C2A9B"/>
    <w:rsid w:val="006C51FD"/>
    <w:rsid w:val="006C62F8"/>
    <w:rsid w:val="006C7B47"/>
    <w:rsid w:val="006C7F49"/>
    <w:rsid w:val="006D01AA"/>
    <w:rsid w:val="006D143A"/>
    <w:rsid w:val="006D1BB0"/>
    <w:rsid w:val="006D1C5E"/>
    <w:rsid w:val="006D2191"/>
    <w:rsid w:val="006D223C"/>
    <w:rsid w:val="006D24DF"/>
    <w:rsid w:val="006D39D2"/>
    <w:rsid w:val="006D3BAE"/>
    <w:rsid w:val="006D4BD0"/>
    <w:rsid w:val="006D4FC6"/>
    <w:rsid w:val="006D532E"/>
    <w:rsid w:val="006D6218"/>
    <w:rsid w:val="006E152C"/>
    <w:rsid w:val="006E3166"/>
    <w:rsid w:val="006E36D0"/>
    <w:rsid w:val="006E3ABE"/>
    <w:rsid w:val="006E4790"/>
    <w:rsid w:val="006E4AC2"/>
    <w:rsid w:val="006E58B8"/>
    <w:rsid w:val="006E6880"/>
    <w:rsid w:val="006E73DF"/>
    <w:rsid w:val="006E7C79"/>
    <w:rsid w:val="006E7E70"/>
    <w:rsid w:val="006F03CA"/>
    <w:rsid w:val="006F0526"/>
    <w:rsid w:val="006F2B3E"/>
    <w:rsid w:val="006F2F51"/>
    <w:rsid w:val="006F33C5"/>
    <w:rsid w:val="006F378E"/>
    <w:rsid w:val="006F3BA0"/>
    <w:rsid w:val="006F4592"/>
    <w:rsid w:val="006F4F72"/>
    <w:rsid w:val="006F6614"/>
    <w:rsid w:val="006F6B7F"/>
    <w:rsid w:val="006F6C07"/>
    <w:rsid w:val="007019A5"/>
    <w:rsid w:val="00703520"/>
    <w:rsid w:val="0070388F"/>
    <w:rsid w:val="0070421E"/>
    <w:rsid w:val="0070424E"/>
    <w:rsid w:val="00706BB4"/>
    <w:rsid w:val="00706C0F"/>
    <w:rsid w:val="00706E8B"/>
    <w:rsid w:val="007071B2"/>
    <w:rsid w:val="00707695"/>
    <w:rsid w:val="007106A0"/>
    <w:rsid w:val="007108AC"/>
    <w:rsid w:val="00710A25"/>
    <w:rsid w:val="00710EC4"/>
    <w:rsid w:val="00710F35"/>
    <w:rsid w:val="007123ED"/>
    <w:rsid w:val="007142DD"/>
    <w:rsid w:val="0071487F"/>
    <w:rsid w:val="00714B86"/>
    <w:rsid w:val="00717888"/>
    <w:rsid w:val="00721711"/>
    <w:rsid w:val="00721958"/>
    <w:rsid w:val="00722B36"/>
    <w:rsid w:val="0072312D"/>
    <w:rsid w:val="00723E1A"/>
    <w:rsid w:val="00724ECE"/>
    <w:rsid w:val="0072543D"/>
    <w:rsid w:val="00726812"/>
    <w:rsid w:val="00727291"/>
    <w:rsid w:val="007276EE"/>
    <w:rsid w:val="00727CCD"/>
    <w:rsid w:val="007300ED"/>
    <w:rsid w:val="00730C79"/>
    <w:rsid w:val="00731833"/>
    <w:rsid w:val="00732FD5"/>
    <w:rsid w:val="00733A44"/>
    <w:rsid w:val="00733B15"/>
    <w:rsid w:val="007350F5"/>
    <w:rsid w:val="00736514"/>
    <w:rsid w:val="007376CB"/>
    <w:rsid w:val="00742C7F"/>
    <w:rsid w:val="007436C6"/>
    <w:rsid w:val="007452BD"/>
    <w:rsid w:val="0074579A"/>
    <w:rsid w:val="00747C61"/>
    <w:rsid w:val="00750D3B"/>
    <w:rsid w:val="00751364"/>
    <w:rsid w:val="0075417B"/>
    <w:rsid w:val="007556DF"/>
    <w:rsid w:val="007568BD"/>
    <w:rsid w:val="00756D97"/>
    <w:rsid w:val="00760946"/>
    <w:rsid w:val="00761898"/>
    <w:rsid w:val="007625C1"/>
    <w:rsid w:val="00764945"/>
    <w:rsid w:val="00765933"/>
    <w:rsid w:val="00765C77"/>
    <w:rsid w:val="00765F01"/>
    <w:rsid w:val="0076667C"/>
    <w:rsid w:val="00766760"/>
    <w:rsid w:val="007669E6"/>
    <w:rsid w:val="00766A85"/>
    <w:rsid w:val="00766B0B"/>
    <w:rsid w:val="00766D59"/>
    <w:rsid w:val="00770A0D"/>
    <w:rsid w:val="00771A1C"/>
    <w:rsid w:val="00771B4B"/>
    <w:rsid w:val="00771B93"/>
    <w:rsid w:val="00772E98"/>
    <w:rsid w:val="00772EDB"/>
    <w:rsid w:val="00772F61"/>
    <w:rsid w:val="00773DEA"/>
    <w:rsid w:val="00774D49"/>
    <w:rsid w:val="0077566B"/>
    <w:rsid w:val="00775E23"/>
    <w:rsid w:val="007763AA"/>
    <w:rsid w:val="00776E92"/>
    <w:rsid w:val="007770B1"/>
    <w:rsid w:val="0078039E"/>
    <w:rsid w:val="00780687"/>
    <w:rsid w:val="00782002"/>
    <w:rsid w:val="00783537"/>
    <w:rsid w:val="00784325"/>
    <w:rsid w:val="007848DB"/>
    <w:rsid w:val="00784EB1"/>
    <w:rsid w:val="00785553"/>
    <w:rsid w:val="00785967"/>
    <w:rsid w:val="007868CE"/>
    <w:rsid w:val="0078693F"/>
    <w:rsid w:val="00786CEC"/>
    <w:rsid w:val="0079122A"/>
    <w:rsid w:val="00791CF7"/>
    <w:rsid w:val="0079278E"/>
    <w:rsid w:val="007936E4"/>
    <w:rsid w:val="00793ADC"/>
    <w:rsid w:val="007944D6"/>
    <w:rsid w:val="00794EAE"/>
    <w:rsid w:val="00796BD9"/>
    <w:rsid w:val="00797B20"/>
    <w:rsid w:val="00797E61"/>
    <w:rsid w:val="007A06ED"/>
    <w:rsid w:val="007A2245"/>
    <w:rsid w:val="007A2EFE"/>
    <w:rsid w:val="007A3027"/>
    <w:rsid w:val="007A4342"/>
    <w:rsid w:val="007A466A"/>
    <w:rsid w:val="007A4709"/>
    <w:rsid w:val="007A5B6B"/>
    <w:rsid w:val="007A789A"/>
    <w:rsid w:val="007B0179"/>
    <w:rsid w:val="007B0B4D"/>
    <w:rsid w:val="007B0EEA"/>
    <w:rsid w:val="007B28BB"/>
    <w:rsid w:val="007B33C0"/>
    <w:rsid w:val="007B368A"/>
    <w:rsid w:val="007B3B9B"/>
    <w:rsid w:val="007B483C"/>
    <w:rsid w:val="007B55CC"/>
    <w:rsid w:val="007B5C6F"/>
    <w:rsid w:val="007B62E4"/>
    <w:rsid w:val="007B6DA3"/>
    <w:rsid w:val="007B7024"/>
    <w:rsid w:val="007B728B"/>
    <w:rsid w:val="007C0D93"/>
    <w:rsid w:val="007C1EBB"/>
    <w:rsid w:val="007C2291"/>
    <w:rsid w:val="007C23F6"/>
    <w:rsid w:val="007C3B82"/>
    <w:rsid w:val="007C4029"/>
    <w:rsid w:val="007C570B"/>
    <w:rsid w:val="007C5B69"/>
    <w:rsid w:val="007C616D"/>
    <w:rsid w:val="007D0C2C"/>
    <w:rsid w:val="007D22B7"/>
    <w:rsid w:val="007D23BC"/>
    <w:rsid w:val="007D323B"/>
    <w:rsid w:val="007D4E26"/>
    <w:rsid w:val="007D5F35"/>
    <w:rsid w:val="007D655A"/>
    <w:rsid w:val="007D7E08"/>
    <w:rsid w:val="007E15C4"/>
    <w:rsid w:val="007E3EA4"/>
    <w:rsid w:val="007E5172"/>
    <w:rsid w:val="007E53CD"/>
    <w:rsid w:val="007E6A62"/>
    <w:rsid w:val="007E6B1B"/>
    <w:rsid w:val="007E729A"/>
    <w:rsid w:val="007E72CC"/>
    <w:rsid w:val="007E76BD"/>
    <w:rsid w:val="007F0DC2"/>
    <w:rsid w:val="007F53CF"/>
    <w:rsid w:val="007F55ED"/>
    <w:rsid w:val="007F56D8"/>
    <w:rsid w:val="007F587A"/>
    <w:rsid w:val="007F7201"/>
    <w:rsid w:val="007F7270"/>
    <w:rsid w:val="007F7FA9"/>
    <w:rsid w:val="008000EE"/>
    <w:rsid w:val="00801DF3"/>
    <w:rsid w:val="00802AED"/>
    <w:rsid w:val="00802CD1"/>
    <w:rsid w:val="00803A99"/>
    <w:rsid w:val="008041B0"/>
    <w:rsid w:val="00804679"/>
    <w:rsid w:val="00805608"/>
    <w:rsid w:val="00806D7E"/>
    <w:rsid w:val="00806E12"/>
    <w:rsid w:val="008070A3"/>
    <w:rsid w:val="008075C7"/>
    <w:rsid w:val="0081111C"/>
    <w:rsid w:val="00811629"/>
    <w:rsid w:val="0081240F"/>
    <w:rsid w:val="00812FDE"/>
    <w:rsid w:val="0081358B"/>
    <w:rsid w:val="00813D9F"/>
    <w:rsid w:val="00815541"/>
    <w:rsid w:val="0081586E"/>
    <w:rsid w:val="00815901"/>
    <w:rsid w:val="008159CD"/>
    <w:rsid w:val="00815ADB"/>
    <w:rsid w:val="00815BFB"/>
    <w:rsid w:val="00817776"/>
    <w:rsid w:val="00820E0A"/>
    <w:rsid w:val="00820EB5"/>
    <w:rsid w:val="008213BE"/>
    <w:rsid w:val="00823A63"/>
    <w:rsid w:val="00825B40"/>
    <w:rsid w:val="00825EAC"/>
    <w:rsid w:val="00827255"/>
    <w:rsid w:val="00827532"/>
    <w:rsid w:val="008327CD"/>
    <w:rsid w:val="0083281A"/>
    <w:rsid w:val="00833A01"/>
    <w:rsid w:val="008358FF"/>
    <w:rsid w:val="0083601F"/>
    <w:rsid w:val="0083626A"/>
    <w:rsid w:val="00836AEA"/>
    <w:rsid w:val="00837337"/>
    <w:rsid w:val="008374C5"/>
    <w:rsid w:val="0084197C"/>
    <w:rsid w:val="00841A14"/>
    <w:rsid w:val="00842874"/>
    <w:rsid w:val="00844560"/>
    <w:rsid w:val="00845296"/>
    <w:rsid w:val="00845DCC"/>
    <w:rsid w:val="00846036"/>
    <w:rsid w:val="008463EA"/>
    <w:rsid w:val="0084656C"/>
    <w:rsid w:val="008468D9"/>
    <w:rsid w:val="008509EF"/>
    <w:rsid w:val="00851144"/>
    <w:rsid w:val="008515B3"/>
    <w:rsid w:val="0085301B"/>
    <w:rsid w:val="008530B2"/>
    <w:rsid w:val="00853197"/>
    <w:rsid w:val="00853A69"/>
    <w:rsid w:val="008549D3"/>
    <w:rsid w:val="00854D43"/>
    <w:rsid w:val="008553D9"/>
    <w:rsid w:val="00855755"/>
    <w:rsid w:val="008566A0"/>
    <w:rsid w:val="00856D35"/>
    <w:rsid w:val="0085795D"/>
    <w:rsid w:val="00857FCB"/>
    <w:rsid w:val="0086037C"/>
    <w:rsid w:val="0086158C"/>
    <w:rsid w:val="00862673"/>
    <w:rsid w:val="00862A8F"/>
    <w:rsid w:val="008634E2"/>
    <w:rsid w:val="00864AB7"/>
    <w:rsid w:val="00864B58"/>
    <w:rsid w:val="00864D2F"/>
    <w:rsid w:val="00865445"/>
    <w:rsid w:val="00865AC6"/>
    <w:rsid w:val="0086632B"/>
    <w:rsid w:val="008669CF"/>
    <w:rsid w:val="008676E4"/>
    <w:rsid w:val="0087004F"/>
    <w:rsid w:val="0087093C"/>
    <w:rsid w:val="00870AA2"/>
    <w:rsid w:val="008722B1"/>
    <w:rsid w:val="00872693"/>
    <w:rsid w:val="00875345"/>
    <w:rsid w:val="00875C6C"/>
    <w:rsid w:val="008763DE"/>
    <w:rsid w:val="0087640A"/>
    <w:rsid w:val="008768BC"/>
    <w:rsid w:val="00877083"/>
    <w:rsid w:val="008770F3"/>
    <w:rsid w:val="0088168D"/>
    <w:rsid w:val="00881D26"/>
    <w:rsid w:val="00882487"/>
    <w:rsid w:val="00882A06"/>
    <w:rsid w:val="00882FD3"/>
    <w:rsid w:val="00884CD5"/>
    <w:rsid w:val="00884E7D"/>
    <w:rsid w:val="008855B9"/>
    <w:rsid w:val="00885719"/>
    <w:rsid w:val="00885D99"/>
    <w:rsid w:val="008864C0"/>
    <w:rsid w:val="00886619"/>
    <w:rsid w:val="00886F28"/>
    <w:rsid w:val="0088712C"/>
    <w:rsid w:val="00887365"/>
    <w:rsid w:val="00890087"/>
    <w:rsid w:val="008914FC"/>
    <w:rsid w:val="008941EE"/>
    <w:rsid w:val="008948C2"/>
    <w:rsid w:val="008968A6"/>
    <w:rsid w:val="00897BE6"/>
    <w:rsid w:val="008A0DD4"/>
    <w:rsid w:val="008A19E0"/>
    <w:rsid w:val="008A44C1"/>
    <w:rsid w:val="008A47D2"/>
    <w:rsid w:val="008B10EF"/>
    <w:rsid w:val="008B11E6"/>
    <w:rsid w:val="008B3B1E"/>
    <w:rsid w:val="008B46A5"/>
    <w:rsid w:val="008B4E5C"/>
    <w:rsid w:val="008B4E90"/>
    <w:rsid w:val="008B581F"/>
    <w:rsid w:val="008B5FA6"/>
    <w:rsid w:val="008B6035"/>
    <w:rsid w:val="008B6C27"/>
    <w:rsid w:val="008B7452"/>
    <w:rsid w:val="008C0304"/>
    <w:rsid w:val="008C0D0A"/>
    <w:rsid w:val="008C1788"/>
    <w:rsid w:val="008C1FB6"/>
    <w:rsid w:val="008C236F"/>
    <w:rsid w:val="008C23BA"/>
    <w:rsid w:val="008C2C20"/>
    <w:rsid w:val="008C34A0"/>
    <w:rsid w:val="008C42B7"/>
    <w:rsid w:val="008C4AB9"/>
    <w:rsid w:val="008C4E29"/>
    <w:rsid w:val="008C68ED"/>
    <w:rsid w:val="008C69EC"/>
    <w:rsid w:val="008C6B4A"/>
    <w:rsid w:val="008C7022"/>
    <w:rsid w:val="008D09E1"/>
    <w:rsid w:val="008D0B6D"/>
    <w:rsid w:val="008D0E92"/>
    <w:rsid w:val="008D2C44"/>
    <w:rsid w:val="008D2F28"/>
    <w:rsid w:val="008D315B"/>
    <w:rsid w:val="008D3C1D"/>
    <w:rsid w:val="008D40F3"/>
    <w:rsid w:val="008D5DA6"/>
    <w:rsid w:val="008D65D7"/>
    <w:rsid w:val="008D7258"/>
    <w:rsid w:val="008E00E7"/>
    <w:rsid w:val="008E10AE"/>
    <w:rsid w:val="008E162B"/>
    <w:rsid w:val="008E17AA"/>
    <w:rsid w:val="008E2B8F"/>
    <w:rsid w:val="008E3875"/>
    <w:rsid w:val="008E4BAA"/>
    <w:rsid w:val="008E4EA3"/>
    <w:rsid w:val="008E575D"/>
    <w:rsid w:val="008E57F4"/>
    <w:rsid w:val="008E669D"/>
    <w:rsid w:val="008E6BFE"/>
    <w:rsid w:val="008E710F"/>
    <w:rsid w:val="008E75AB"/>
    <w:rsid w:val="008F171B"/>
    <w:rsid w:val="008F3530"/>
    <w:rsid w:val="008F3B07"/>
    <w:rsid w:val="008F4008"/>
    <w:rsid w:val="008F4353"/>
    <w:rsid w:val="008F5510"/>
    <w:rsid w:val="008F6511"/>
    <w:rsid w:val="008F73CD"/>
    <w:rsid w:val="00900FC9"/>
    <w:rsid w:val="00901C98"/>
    <w:rsid w:val="00901F1B"/>
    <w:rsid w:val="00903298"/>
    <w:rsid w:val="00903978"/>
    <w:rsid w:val="00904575"/>
    <w:rsid w:val="00905694"/>
    <w:rsid w:val="00905A81"/>
    <w:rsid w:val="00906B36"/>
    <w:rsid w:val="00906EBF"/>
    <w:rsid w:val="00907716"/>
    <w:rsid w:val="00910C15"/>
    <w:rsid w:val="0091182A"/>
    <w:rsid w:val="00911B50"/>
    <w:rsid w:val="00911B5E"/>
    <w:rsid w:val="00911E80"/>
    <w:rsid w:val="0091302F"/>
    <w:rsid w:val="009130AC"/>
    <w:rsid w:val="009134CB"/>
    <w:rsid w:val="009136BD"/>
    <w:rsid w:val="00914335"/>
    <w:rsid w:val="00914C88"/>
    <w:rsid w:val="00914DF9"/>
    <w:rsid w:val="009163FA"/>
    <w:rsid w:val="00916CA6"/>
    <w:rsid w:val="00917110"/>
    <w:rsid w:val="009175C9"/>
    <w:rsid w:val="0092188F"/>
    <w:rsid w:val="00921B40"/>
    <w:rsid w:val="009223D7"/>
    <w:rsid w:val="0092448A"/>
    <w:rsid w:val="00924517"/>
    <w:rsid w:val="0092580A"/>
    <w:rsid w:val="0092601A"/>
    <w:rsid w:val="009264C6"/>
    <w:rsid w:val="009271D1"/>
    <w:rsid w:val="00927335"/>
    <w:rsid w:val="00930672"/>
    <w:rsid w:val="0093208F"/>
    <w:rsid w:val="009322A5"/>
    <w:rsid w:val="009322BA"/>
    <w:rsid w:val="009323B6"/>
    <w:rsid w:val="00933714"/>
    <w:rsid w:val="00934534"/>
    <w:rsid w:val="00935A04"/>
    <w:rsid w:val="00937067"/>
    <w:rsid w:val="009373C6"/>
    <w:rsid w:val="00941766"/>
    <w:rsid w:val="009426F5"/>
    <w:rsid w:val="00942839"/>
    <w:rsid w:val="00943288"/>
    <w:rsid w:val="00943743"/>
    <w:rsid w:val="00943830"/>
    <w:rsid w:val="00943F2F"/>
    <w:rsid w:val="00944E47"/>
    <w:rsid w:val="00944EA1"/>
    <w:rsid w:val="00944FF3"/>
    <w:rsid w:val="009455E1"/>
    <w:rsid w:val="00945BE7"/>
    <w:rsid w:val="00947226"/>
    <w:rsid w:val="00950881"/>
    <w:rsid w:val="0095323B"/>
    <w:rsid w:val="00953302"/>
    <w:rsid w:val="00954EDA"/>
    <w:rsid w:val="00956E11"/>
    <w:rsid w:val="00957C55"/>
    <w:rsid w:val="00957DEA"/>
    <w:rsid w:val="009608B6"/>
    <w:rsid w:val="00960930"/>
    <w:rsid w:val="00960A86"/>
    <w:rsid w:val="00960C97"/>
    <w:rsid w:val="00961B13"/>
    <w:rsid w:val="00962B50"/>
    <w:rsid w:val="00962CE2"/>
    <w:rsid w:val="0096317F"/>
    <w:rsid w:val="009636B4"/>
    <w:rsid w:val="009640D7"/>
    <w:rsid w:val="00964299"/>
    <w:rsid w:val="0096756D"/>
    <w:rsid w:val="0097002F"/>
    <w:rsid w:val="00970D43"/>
    <w:rsid w:val="009723F0"/>
    <w:rsid w:val="009734DE"/>
    <w:rsid w:val="009737F1"/>
    <w:rsid w:val="00974234"/>
    <w:rsid w:val="00974325"/>
    <w:rsid w:val="009744F5"/>
    <w:rsid w:val="009746CC"/>
    <w:rsid w:val="00975D77"/>
    <w:rsid w:val="009766E6"/>
    <w:rsid w:val="00976A73"/>
    <w:rsid w:val="00976BED"/>
    <w:rsid w:val="00977792"/>
    <w:rsid w:val="009778B6"/>
    <w:rsid w:val="00981EAD"/>
    <w:rsid w:val="00981F79"/>
    <w:rsid w:val="009821CB"/>
    <w:rsid w:val="009835D9"/>
    <w:rsid w:val="0098462B"/>
    <w:rsid w:val="00984A31"/>
    <w:rsid w:val="009853DF"/>
    <w:rsid w:val="0098558F"/>
    <w:rsid w:val="0098571E"/>
    <w:rsid w:val="009873B4"/>
    <w:rsid w:val="00991674"/>
    <w:rsid w:val="00991ED9"/>
    <w:rsid w:val="00992209"/>
    <w:rsid w:val="00993A2F"/>
    <w:rsid w:val="00993BE3"/>
    <w:rsid w:val="009956FE"/>
    <w:rsid w:val="00995B0A"/>
    <w:rsid w:val="009962EF"/>
    <w:rsid w:val="00996818"/>
    <w:rsid w:val="00996830"/>
    <w:rsid w:val="00996C1E"/>
    <w:rsid w:val="00997EF4"/>
    <w:rsid w:val="009A0676"/>
    <w:rsid w:val="009A3AB0"/>
    <w:rsid w:val="009A4F11"/>
    <w:rsid w:val="009B01C4"/>
    <w:rsid w:val="009B03DF"/>
    <w:rsid w:val="009B0875"/>
    <w:rsid w:val="009B150C"/>
    <w:rsid w:val="009B1C73"/>
    <w:rsid w:val="009B23A1"/>
    <w:rsid w:val="009B3884"/>
    <w:rsid w:val="009B478F"/>
    <w:rsid w:val="009B5E79"/>
    <w:rsid w:val="009B65E5"/>
    <w:rsid w:val="009B7B99"/>
    <w:rsid w:val="009C0066"/>
    <w:rsid w:val="009C0352"/>
    <w:rsid w:val="009C0CEE"/>
    <w:rsid w:val="009C0F61"/>
    <w:rsid w:val="009C11E8"/>
    <w:rsid w:val="009C1822"/>
    <w:rsid w:val="009C1F37"/>
    <w:rsid w:val="009C339E"/>
    <w:rsid w:val="009C362A"/>
    <w:rsid w:val="009C3BD3"/>
    <w:rsid w:val="009C4516"/>
    <w:rsid w:val="009C4950"/>
    <w:rsid w:val="009C4BBB"/>
    <w:rsid w:val="009C5D30"/>
    <w:rsid w:val="009D02B7"/>
    <w:rsid w:val="009D04D1"/>
    <w:rsid w:val="009D1D72"/>
    <w:rsid w:val="009D2763"/>
    <w:rsid w:val="009D3C1C"/>
    <w:rsid w:val="009D62C4"/>
    <w:rsid w:val="009D731F"/>
    <w:rsid w:val="009E013A"/>
    <w:rsid w:val="009E09AF"/>
    <w:rsid w:val="009E0C2F"/>
    <w:rsid w:val="009E33FE"/>
    <w:rsid w:val="009E5187"/>
    <w:rsid w:val="009E53C7"/>
    <w:rsid w:val="009E5640"/>
    <w:rsid w:val="009E6AA2"/>
    <w:rsid w:val="009E747C"/>
    <w:rsid w:val="009E757D"/>
    <w:rsid w:val="009E7943"/>
    <w:rsid w:val="009E7FFE"/>
    <w:rsid w:val="009F0777"/>
    <w:rsid w:val="009F0A9C"/>
    <w:rsid w:val="009F0AB5"/>
    <w:rsid w:val="009F1FED"/>
    <w:rsid w:val="009F3161"/>
    <w:rsid w:val="009F5630"/>
    <w:rsid w:val="009F5EAE"/>
    <w:rsid w:val="009F6A67"/>
    <w:rsid w:val="009F7CB2"/>
    <w:rsid w:val="00A0033F"/>
    <w:rsid w:val="00A01C2E"/>
    <w:rsid w:val="00A03502"/>
    <w:rsid w:val="00A037DE"/>
    <w:rsid w:val="00A03834"/>
    <w:rsid w:val="00A049C0"/>
    <w:rsid w:val="00A049C2"/>
    <w:rsid w:val="00A057CD"/>
    <w:rsid w:val="00A05E78"/>
    <w:rsid w:val="00A124F0"/>
    <w:rsid w:val="00A14B28"/>
    <w:rsid w:val="00A14B2F"/>
    <w:rsid w:val="00A161E0"/>
    <w:rsid w:val="00A2002F"/>
    <w:rsid w:val="00A206C8"/>
    <w:rsid w:val="00A20FBF"/>
    <w:rsid w:val="00A21A1A"/>
    <w:rsid w:val="00A24399"/>
    <w:rsid w:val="00A246F1"/>
    <w:rsid w:val="00A24B9C"/>
    <w:rsid w:val="00A25D0E"/>
    <w:rsid w:val="00A26755"/>
    <w:rsid w:val="00A27064"/>
    <w:rsid w:val="00A30017"/>
    <w:rsid w:val="00A307E2"/>
    <w:rsid w:val="00A31FE3"/>
    <w:rsid w:val="00A324DB"/>
    <w:rsid w:val="00A328EB"/>
    <w:rsid w:val="00A3339C"/>
    <w:rsid w:val="00A342CD"/>
    <w:rsid w:val="00A343F8"/>
    <w:rsid w:val="00A34CD1"/>
    <w:rsid w:val="00A3679F"/>
    <w:rsid w:val="00A378FE"/>
    <w:rsid w:val="00A40B77"/>
    <w:rsid w:val="00A40D13"/>
    <w:rsid w:val="00A41273"/>
    <w:rsid w:val="00A42001"/>
    <w:rsid w:val="00A42AB7"/>
    <w:rsid w:val="00A46466"/>
    <w:rsid w:val="00A46676"/>
    <w:rsid w:val="00A47E47"/>
    <w:rsid w:val="00A526D6"/>
    <w:rsid w:val="00A52E06"/>
    <w:rsid w:val="00A546EB"/>
    <w:rsid w:val="00A54DB1"/>
    <w:rsid w:val="00A54F3A"/>
    <w:rsid w:val="00A55BF7"/>
    <w:rsid w:val="00A57B8F"/>
    <w:rsid w:val="00A57C55"/>
    <w:rsid w:val="00A57F7C"/>
    <w:rsid w:val="00A6021C"/>
    <w:rsid w:val="00A606A3"/>
    <w:rsid w:val="00A6092D"/>
    <w:rsid w:val="00A60DD3"/>
    <w:rsid w:val="00A6154D"/>
    <w:rsid w:val="00A621A9"/>
    <w:rsid w:val="00A62982"/>
    <w:rsid w:val="00A62E84"/>
    <w:rsid w:val="00A62FC6"/>
    <w:rsid w:val="00A63230"/>
    <w:rsid w:val="00A63F43"/>
    <w:rsid w:val="00A7099F"/>
    <w:rsid w:val="00A70D34"/>
    <w:rsid w:val="00A710B8"/>
    <w:rsid w:val="00A73092"/>
    <w:rsid w:val="00A73CBE"/>
    <w:rsid w:val="00A74356"/>
    <w:rsid w:val="00A74D9A"/>
    <w:rsid w:val="00A76271"/>
    <w:rsid w:val="00A762C2"/>
    <w:rsid w:val="00A76EB0"/>
    <w:rsid w:val="00A77452"/>
    <w:rsid w:val="00A77618"/>
    <w:rsid w:val="00A80B48"/>
    <w:rsid w:val="00A80C39"/>
    <w:rsid w:val="00A80CD1"/>
    <w:rsid w:val="00A80D83"/>
    <w:rsid w:val="00A8179C"/>
    <w:rsid w:val="00A818C1"/>
    <w:rsid w:val="00A82A88"/>
    <w:rsid w:val="00A8329B"/>
    <w:rsid w:val="00A84116"/>
    <w:rsid w:val="00A84589"/>
    <w:rsid w:val="00A8459D"/>
    <w:rsid w:val="00A84C9D"/>
    <w:rsid w:val="00A85A51"/>
    <w:rsid w:val="00A85BD7"/>
    <w:rsid w:val="00A85C10"/>
    <w:rsid w:val="00A8753C"/>
    <w:rsid w:val="00A9109C"/>
    <w:rsid w:val="00A93762"/>
    <w:rsid w:val="00A93F6A"/>
    <w:rsid w:val="00A94814"/>
    <w:rsid w:val="00A9523F"/>
    <w:rsid w:val="00A95A7D"/>
    <w:rsid w:val="00A96411"/>
    <w:rsid w:val="00A97C67"/>
    <w:rsid w:val="00AA0E03"/>
    <w:rsid w:val="00AA1B55"/>
    <w:rsid w:val="00AA2204"/>
    <w:rsid w:val="00AA2B63"/>
    <w:rsid w:val="00AA2CE6"/>
    <w:rsid w:val="00AA5267"/>
    <w:rsid w:val="00AA5EE6"/>
    <w:rsid w:val="00AA6023"/>
    <w:rsid w:val="00AA6BE7"/>
    <w:rsid w:val="00AA6E11"/>
    <w:rsid w:val="00AA79FF"/>
    <w:rsid w:val="00AB0301"/>
    <w:rsid w:val="00AB0472"/>
    <w:rsid w:val="00AB3A30"/>
    <w:rsid w:val="00AB3B9D"/>
    <w:rsid w:val="00AB3E4E"/>
    <w:rsid w:val="00AB5797"/>
    <w:rsid w:val="00AB686E"/>
    <w:rsid w:val="00AC152F"/>
    <w:rsid w:val="00AC259C"/>
    <w:rsid w:val="00AC2EFD"/>
    <w:rsid w:val="00AC31EC"/>
    <w:rsid w:val="00AC3DC0"/>
    <w:rsid w:val="00AC40B8"/>
    <w:rsid w:val="00AC659E"/>
    <w:rsid w:val="00AC6823"/>
    <w:rsid w:val="00AC7258"/>
    <w:rsid w:val="00AC7DAB"/>
    <w:rsid w:val="00AC7E5A"/>
    <w:rsid w:val="00AD0845"/>
    <w:rsid w:val="00AD1310"/>
    <w:rsid w:val="00AD18AE"/>
    <w:rsid w:val="00AD3A70"/>
    <w:rsid w:val="00AD450C"/>
    <w:rsid w:val="00AD4EBF"/>
    <w:rsid w:val="00AD53BE"/>
    <w:rsid w:val="00AD6BFB"/>
    <w:rsid w:val="00AD7DD3"/>
    <w:rsid w:val="00AD7F64"/>
    <w:rsid w:val="00AD7FC2"/>
    <w:rsid w:val="00AE0AAA"/>
    <w:rsid w:val="00AE1907"/>
    <w:rsid w:val="00AE2464"/>
    <w:rsid w:val="00AE384C"/>
    <w:rsid w:val="00AE70C9"/>
    <w:rsid w:val="00AE7828"/>
    <w:rsid w:val="00AE7A6C"/>
    <w:rsid w:val="00AF01B5"/>
    <w:rsid w:val="00AF11A0"/>
    <w:rsid w:val="00AF242B"/>
    <w:rsid w:val="00AF29BB"/>
    <w:rsid w:val="00AF2DB6"/>
    <w:rsid w:val="00AF36DC"/>
    <w:rsid w:val="00AF4692"/>
    <w:rsid w:val="00AF5123"/>
    <w:rsid w:val="00AF6DFC"/>
    <w:rsid w:val="00AF7CD5"/>
    <w:rsid w:val="00B00D2E"/>
    <w:rsid w:val="00B00F96"/>
    <w:rsid w:val="00B039F5"/>
    <w:rsid w:val="00B03E63"/>
    <w:rsid w:val="00B04B1D"/>
    <w:rsid w:val="00B04FCC"/>
    <w:rsid w:val="00B056CE"/>
    <w:rsid w:val="00B05D5D"/>
    <w:rsid w:val="00B10421"/>
    <w:rsid w:val="00B10EB2"/>
    <w:rsid w:val="00B1182C"/>
    <w:rsid w:val="00B1264D"/>
    <w:rsid w:val="00B13587"/>
    <w:rsid w:val="00B14867"/>
    <w:rsid w:val="00B14FE2"/>
    <w:rsid w:val="00B16569"/>
    <w:rsid w:val="00B16BEC"/>
    <w:rsid w:val="00B178DE"/>
    <w:rsid w:val="00B17F90"/>
    <w:rsid w:val="00B21A8D"/>
    <w:rsid w:val="00B22045"/>
    <w:rsid w:val="00B22AD1"/>
    <w:rsid w:val="00B22BA3"/>
    <w:rsid w:val="00B249E6"/>
    <w:rsid w:val="00B25DCD"/>
    <w:rsid w:val="00B31723"/>
    <w:rsid w:val="00B32B25"/>
    <w:rsid w:val="00B3504D"/>
    <w:rsid w:val="00B3522C"/>
    <w:rsid w:val="00B36709"/>
    <w:rsid w:val="00B36A83"/>
    <w:rsid w:val="00B37C18"/>
    <w:rsid w:val="00B40E40"/>
    <w:rsid w:val="00B4128D"/>
    <w:rsid w:val="00B43972"/>
    <w:rsid w:val="00B439A2"/>
    <w:rsid w:val="00B43A50"/>
    <w:rsid w:val="00B44E2A"/>
    <w:rsid w:val="00B457F3"/>
    <w:rsid w:val="00B46511"/>
    <w:rsid w:val="00B474FA"/>
    <w:rsid w:val="00B51A68"/>
    <w:rsid w:val="00B51C65"/>
    <w:rsid w:val="00B5222D"/>
    <w:rsid w:val="00B523F5"/>
    <w:rsid w:val="00B53A60"/>
    <w:rsid w:val="00B53DFD"/>
    <w:rsid w:val="00B54F5B"/>
    <w:rsid w:val="00B551B9"/>
    <w:rsid w:val="00B565FB"/>
    <w:rsid w:val="00B576C2"/>
    <w:rsid w:val="00B57790"/>
    <w:rsid w:val="00B57836"/>
    <w:rsid w:val="00B57D27"/>
    <w:rsid w:val="00B57FAC"/>
    <w:rsid w:val="00B601D1"/>
    <w:rsid w:val="00B606EF"/>
    <w:rsid w:val="00B62452"/>
    <w:rsid w:val="00B62EEC"/>
    <w:rsid w:val="00B63B48"/>
    <w:rsid w:val="00B65112"/>
    <w:rsid w:val="00B65283"/>
    <w:rsid w:val="00B65B8E"/>
    <w:rsid w:val="00B66404"/>
    <w:rsid w:val="00B719ED"/>
    <w:rsid w:val="00B71C04"/>
    <w:rsid w:val="00B7230A"/>
    <w:rsid w:val="00B7291C"/>
    <w:rsid w:val="00B749FB"/>
    <w:rsid w:val="00B75C36"/>
    <w:rsid w:val="00B75D7E"/>
    <w:rsid w:val="00B76776"/>
    <w:rsid w:val="00B7770E"/>
    <w:rsid w:val="00B81035"/>
    <w:rsid w:val="00B81810"/>
    <w:rsid w:val="00B81903"/>
    <w:rsid w:val="00B82447"/>
    <w:rsid w:val="00B83F77"/>
    <w:rsid w:val="00B84ACC"/>
    <w:rsid w:val="00B870EE"/>
    <w:rsid w:val="00B87C14"/>
    <w:rsid w:val="00B87C52"/>
    <w:rsid w:val="00B90955"/>
    <w:rsid w:val="00B92E74"/>
    <w:rsid w:val="00B93EFE"/>
    <w:rsid w:val="00B941C1"/>
    <w:rsid w:val="00B95C93"/>
    <w:rsid w:val="00B95D34"/>
    <w:rsid w:val="00B96762"/>
    <w:rsid w:val="00B96B4E"/>
    <w:rsid w:val="00B97929"/>
    <w:rsid w:val="00B97A09"/>
    <w:rsid w:val="00BA064A"/>
    <w:rsid w:val="00BA0712"/>
    <w:rsid w:val="00BA0941"/>
    <w:rsid w:val="00BA1019"/>
    <w:rsid w:val="00BA10E8"/>
    <w:rsid w:val="00BA2C2B"/>
    <w:rsid w:val="00BA38BB"/>
    <w:rsid w:val="00BA3C10"/>
    <w:rsid w:val="00BA3D62"/>
    <w:rsid w:val="00BA4139"/>
    <w:rsid w:val="00BA5617"/>
    <w:rsid w:val="00BA5692"/>
    <w:rsid w:val="00BA7075"/>
    <w:rsid w:val="00BA7540"/>
    <w:rsid w:val="00BA7561"/>
    <w:rsid w:val="00BB078D"/>
    <w:rsid w:val="00BB1ACD"/>
    <w:rsid w:val="00BB21CF"/>
    <w:rsid w:val="00BB2CD6"/>
    <w:rsid w:val="00BB320A"/>
    <w:rsid w:val="00BB5028"/>
    <w:rsid w:val="00BB5211"/>
    <w:rsid w:val="00BB6D10"/>
    <w:rsid w:val="00BB73E3"/>
    <w:rsid w:val="00BB7474"/>
    <w:rsid w:val="00BC12E0"/>
    <w:rsid w:val="00BC334D"/>
    <w:rsid w:val="00BC4219"/>
    <w:rsid w:val="00BC4488"/>
    <w:rsid w:val="00BC4592"/>
    <w:rsid w:val="00BC593B"/>
    <w:rsid w:val="00BC5A5B"/>
    <w:rsid w:val="00BC6202"/>
    <w:rsid w:val="00BC66D7"/>
    <w:rsid w:val="00BC74AA"/>
    <w:rsid w:val="00BC7AD2"/>
    <w:rsid w:val="00BC7B82"/>
    <w:rsid w:val="00BC7BCA"/>
    <w:rsid w:val="00BD1217"/>
    <w:rsid w:val="00BD1D87"/>
    <w:rsid w:val="00BD1D9F"/>
    <w:rsid w:val="00BD2237"/>
    <w:rsid w:val="00BD28F3"/>
    <w:rsid w:val="00BD2E45"/>
    <w:rsid w:val="00BD4649"/>
    <w:rsid w:val="00BD611A"/>
    <w:rsid w:val="00BD62B6"/>
    <w:rsid w:val="00BD73B7"/>
    <w:rsid w:val="00BD74AD"/>
    <w:rsid w:val="00BD7BE2"/>
    <w:rsid w:val="00BE0EA5"/>
    <w:rsid w:val="00BE1D04"/>
    <w:rsid w:val="00BE2149"/>
    <w:rsid w:val="00BE21DA"/>
    <w:rsid w:val="00BE27E7"/>
    <w:rsid w:val="00BE2CD6"/>
    <w:rsid w:val="00BE2EFF"/>
    <w:rsid w:val="00BE304F"/>
    <w:rsid w:val="00BE3FA7"/>
    <w:rsid w:val="00BE7140"/>
    <w:rsid w:val="00BE78B9"/>
    <w:rsid w:val="00BE7940"/>
    <w:rsid w:val="00BF13AE"/>
    <w:rsid w:val="00BF193A"/>
    <w:rsid w:val="00BF1E7A"/>
    <w:rsid w:val="00BF341B"/>
    <w:rsid w:val="00BF34F0"/>
    <w:rsid w:val="00BF46CC"/>
    <w:rsid w:val="00BF512B"/>
    <w:rsid w:val="00BF545C"/>
    <w:rsid w:val="00BF55E2"/>
    <w:rsid w:val="00C017A0"/>
    <w:rsid w:val="00C023D1"/>
    <w:rsid w:val="00C02FA7"/>
    <w:rsid w:val="00C03252"/>
    <w:rsid w:val="00C05149"/>
    <w:rsid w:val="00C06558"/>
    <w:rsid w:val="00C06BCB"/>
    <w:rsid w:val="00C07523"/>
    <w:rsid w:val="00C1023C"/>
    <w:rsid w:val="00C1066B"/>
    <w:rsid w:val="00C1071A"/>
    <w:rsid w:val="00C10D10"/>
    <w:rsid w:val="00C11596"/>
    <w:rsid w:val="00C13A4F"/>
    <w:rsid w:val="00C1495B"/>
    <w:rsid w:val="00C16B41"/>
    <w:rsid w:val="00C17E0C"/>
    <w:rsid w:val="00C2451D"/>
    <w:rsid w:val="00C25983"/>
    <w:rsid w:val="00C262AC"/>
    <w:rsid w:val="00C26C62"/>
    <w:rsid w:val="00C27256"/>
    <w:rsid w:val="00C273A5"/>
    <w:rsid w:val="00C27747"/>
    <w:rsid w:val="00C2783B"/>
    <w:rsid w:val="00C27916"/>
    <w:rsid w:val="00C30549"/>
    <w:rsid w:val="00C331AE"/>
    <w:rsid w:val="00C33B46"/>
    <w:rsid w:val="00C349BC"/>
    <w:rsid w:val="00C3563A"/>
    <w:rsid w:val="00C3572B"/>
    <w:rsid w:val="00C35BAF"/>
    <w:rsid w:val="00C35E14"/>
    <w:rsid w:val="00C3671E"/>
    <w:rsid w:val="00C36D49"/>
    <w:rsid w:val="00C370D3"/>
    <w:rsid w:val="00C37D0B"/>
    <w:rsid w:val="00C409EB"/>
    <w:rsid w:val="00C40A2C"/>
    <w:rsid w:val="00C40D14"/>
    <w:rsid w:val="00C41C95"/>
    <w:rsid w:val="00C435F6"/>
    <w:rsid w:val="00C43B5C"/>
    <w:rsid w:val="00C444CD"/>
    <w:rsid w:val="00C4669C"/>
    <w:rsid w:val="00C46CB0"/>
    <w:rsid w:val="00C47237"/>
    <w:rsid w:val="00C47BBF"/>
    <w:rsid w:val="00C47F28"/>
    <w:rsid w:val="00C50234"/>
    <w:rsid w:val="00C51348"/>
    <w:rsid w:val="00C53E31"/>
    <w:rsid w:val="00C53EA0"/>
    <w:rsid w:val="00C53ED2"/>
    <w:rsid w:val="00C54E43"/>
    <w:rsid w:val="00C54F66"/>
    <w:rsid w:val="00C54F72"/>
    <w:rsid w:val="00C55901"/>
    <w:rsid w:val="00C57393"/>
    <w:rsid w:val="00C57EA8"/>
    <w:rsid w:val="00C600B6"/>
    <w:rsid w:val="00C615FC"/>
    <w:rsid w:val="00C62DE5"/>
    <w:rsid w:val="00C65A9D"/>
    <w:rsid w:val="00C65DE1"/>
    <w:rsid w:val="00C66A71"/>
    <w:rsid w:val="00C66CDC"/>
    <w:rsid w:val="00C67F23"/>
    <w:rsid w:val="00C71928"/>
    <w:rsid w:val="00C72C5D"/>
    <w:rsid w:val="00C74384"/>
    <w:rsid w:val="00C748B6"/>
    <w:rsid w:val="00C757F2"/>
    <w:rsid w:val="00C7591F"/>
    <w:rsid w:val="00C760EA"/>
    <w:rsid w:val="00C76C14"/>
    <w:rsid w:val="00C778A3"/>
    <w:rsid w:val="00C77D0C"/>
    <w:rsid w:val="00C8053C"/>
    <w:rsid w:val="00C8091D"/>
    <w:rsid w:val="00C80FDE"/>
    <w:rsid w:val="00C81689"/>
    <w:rsid w:val="00C82EFE"/>
    <w:rsid w:val="00C8695C"/>
    <w:rsid w:val="00C86DF4"/>
    <w:rsid w:val="00C87F79"/>
    <w:rsid w:val="00C90A33"/>
    <w:rsid w:val="00C92251"/>
    <w:rsid w:val="00C931AE"/>
    <w:rsid w:val="00C944CD"/>
    <w:rsid w:val="00C94898"/>
    <w:rsid w:val="00C948C8"/>
    <w:rsid w:val="00C95687"/>
    <w:rsid w:val="00C956E6"/>
    <w:rsid w:val="00C96BF4"/>
    <w:rsid w:val="00C96DAD"/>
    <w:rsid w:val="00C97320"/>
    <w:rsid w:val="00C974CD"/>
    <w:rsid w:val="00C976A4"/>
    <w:rsid w:val="00CA02A8"/>
    <w:rsid w:val="00CA0481"/>
    <w:rsid w:val="00CA168B"/>
    <w:rsid w:val="00CA30EE"/>
    <w:rsid w:val="00CA38BA"/>
    <w:rsid w:val="00CA46D6"/>
    <w:rsid w:val="00CA685E"/>
    <w:rsid w:val="00CA78E9"/>
    <w:rsid w:val="00CA7F98"/>
    <w:rsid w:val="00CB0095"/>
    <w:rsid w:val="00CB11ED"/>
    <w:rsid w:val="00CB145D"/>
    <w:rsid w:val="00CB178F"/>
    <w:rsid w:val="00CB266D"/>
    <w:rsid w:val="00CB4334"/>
    <w:rsid w:val="00CB450B"/>
    <w:rsid w:val="00CB4812"/>
    <w:rsid w:val="00CB5F0B"/>
    <w:rsid w:val="00CB6C57"/>
    <w:rsid w:val="00CB7D7D"/>
    <w:rsid w:val="00CC0302"/>
    <w:rsid w:val="00CC12BC"/>
    <w:rsid w:val="00CC202A"/>
    <w:rsid w:val="00CC3372"/>
    <w:rsid w:val="00CC5A2B"/>
    <w:rsid w:val="00CC5A94"/>
    <w:rsid w:val="00CD1BE8"/>
    <w:rsid w:val="00CD23A5"/>
    <w:rsid w:val="00CD2444"/>
    <w:rsid w:val="00CD4184"/>
    <w:rsid w:val="00CD50D0"/>
    <w:rsid w:val="00CD616C"/>
    <w:rsid w:val="00CD7770"/>
    <w:rsid w:val="00CE1E75"/>
    <w:rsid w:val="00CE2BFB"/>
    <w:rsid w:val="00CE3852"/>
    <w:rsid w:val="00CE38ED"/>
    <w:rsid w:val="00CE4103"/>
    <w:rsid w:val="00CE585B"/>
    <w:rsid w:val="00CE6D63"/>
    <w:rsid w:val="00CE748B"/>
    <w:rsid w:val="00CE7A53"/>
    <w:rsid w:val="00CE7C8F"/>
    <w:rsid w:val="00CF02D0"/>
    <w:rsid w:val="00CF09DB"/>
    <w:rsid w:val="00CF28E8"/>
    <w:rsid w:val="00CF2AD2"/>
    <w:rsid w:val="00CF2D8C"/>
    <w:rsid w:val="00CF2E1A"/>
    <w:rsid w:val="00CF39B8"/>
    <w:rsid w:val="00CF3AC8"/>
    <w:rsid w:val="00CF4429"/>
    <w:rsid w:val="00CF58B9"/>
    <w:rsid w:val="00CF5F36"/>
    <w:rsid w:val="00CF722B"/>
    <w:rsid w:val="00CF7819"/>
    <w:rsid w:val="00D00803"/>
    <w:rsid w:val="00D01555"/>
    <w:rsid w:val="00D01C99"/>
    <w:rsid w:val="00D030AC"/>
    <w:rsid w:val="00D0395B"/>
    <w:rsid w:val="00D047BB"/>
    <w:rsid w:val="00D0560E"/>
    <w:rsid w:val="00D07092"/>
    <w:rsid w:val="00D07610"/>
    <w:rsid w:val="00D078CF"/>
    <w:rsid w:val="00D07E46"/>
    <w:rsid w:val="00D07F01"/>
    <w:rsid w:val="00D114A8"/>
    <w:rsid w:val="00D1231B"/>
    <w:rsid w:val="00D12B0E"/>
    <w:rsid w:val="00D12FD8"/>
    <w:rsid w:val="00D15200"/>
    <w:rsid w:val="00D1548E"/>
    <w:rsid w:val="00D156DE"/>
    <w:rsid w:val="00D15D9B"/>
    <w:rsid w:val="00D17477"/>
    <w:rsid w:val="00D17825"/>
    <w:rsid w:val="00D20DD1"/>
    <w:rsid w:val="00D20E75"/>
    <w:rsid w:val="00D22335"/>
    <w:rsid w:val="00D227B5"/>
    <w:rsid w:val="00D22E68"/>
    <w:rsid w:val="00D232C4"/>
    <w:rsid w:val="00D23D8E"/>
    <w:rsid w:val="00D254F8"/>
    <w:rsid w:val="00D25D57"/>
    <w:rsid w:val="00D266EE"/>
    <w:rsid w:val="00D26F90"/>
    <w:rsid w:val="00D30007"/>
    <w:rsid w:val="00D30A71"/>
    <w:rsid w:val="00D31AF1"/>
    <w:rsid w:val="00D320B7"/>
    <w:rsid w:val="00D33525"/>
    <w:rsid w:val="00D346CC"/>
    <w:rsid w:val="00D34E14"/>
    <w:rsid w:val="00D352D1"/>
    <w:rsid w:val="00D35DE3"/>
    <w:rsid w:val="00D36299"/>
    <w:rsid w:val="00D375AA"/>
    <w:rsid w:val="00D41A81"/>
    <w:rsid w:val="00D41BC3"/>
    <w:rsid w:val="00D428E1"/>
    <w:rsid w:val="00D45591"/>
    <w:rsid w:val="00D457F6"/>
    <w:rsid w:val="00D47428"/>
    <w:rsid w:val="00D47FB1"/>
    <w:rsid w:val="00D500A7"/>
    <w:rsid w:val="00D50385"/>
    <w:rsid w:val="00D51B89"/>
    <w:rsid w:val="00D5420C"/>
    <w:rsid w:val="00D55682"/>
    <w:rsid w:val="00D57FB3"/>
    <w:rsid w:val="00D616D4"/>
    <w:rsid w:val="00D62301"/>
    <w:rsid w:val="00D66ACC"/>
    <w:rsid w:val="00D66D53"/>
    <w:rsid w:val="00D72698"/>
    <w:rsid w:val="00D73AF7"/>
    <w:rsid w:val="00D75653"/>
    <w:rsid w:val="00D808C2"/>
    <w:rsid w:val="00D813A3"/>
    <w:rsid w:val="00D834F5"/>
    <w:rsid w:val="00D84DC0"/>
    <w:rsid w:val="00D857DA"/>
    <w:rsid w:val="00D87055"/>
    <w:rsid w:val="00D87255"/>
    <w:rsid w:val="00D87B6C"/>
    <w:rsid w:val="00D925CF"/>
    <w:rsid w:val="00D929F9"/>
    <w:rsid w:val="00D93C52"/>
    <w:rsid w:val="00D93D73"/>
    <w:rsid w:val="00D94E54"/>
    <w:rsid w:val="00D94F4F"/>
    <w:rsid w:val="00D96014"/>
    <w:rsid w:val="00D96EDB"/>
    <w:rsid w:val="00D9703C"/>
    <w:rsid w:val="00D97FC5"/>
    <w:rsid w:val="00DA06D4"/>
    <w:rsid w:val="00DA2892"/>
    <w:rsid w:val="00DA2D69"/>
    <w:rsid w:val="00DA34F9"/>
    <w:rsid w:val="00DA365A"/>
    <w:rsid w:val="00DA4190"/>
    <w:rsid w:val="00DA4303"/>
    <w:rsid w:val="00DA5CFF"/>
    <w:rsid w:val="00DA6B9E"/>
    <w:rsid w:val="00DA7951"/>
    <w:rsid w:val="00DA7BD6"/>
    <w:rsid w:val="00DA7F23"/>
    <w:rsid w:val="00DB0A22"/>
    <w:rsid w:val="00DB0A46"/>
    <w:rsid w:val="00DB0ABB"/>
    <w:rsid w:val="00DB24EF"/>
    <w:rsid w:val="00DB2D06"/>
    <w:rsid w:val="00DB3516"/>
    <w:rsid w:val="00DB47F4"/>
    <w:rsid w:val="00DB4EE1"/>
    <w:rsid w:val="00DB59CA"/>
    <w:rsid w:val="00DB722E"/>
    <w:rsid w:val="00DB7881"/>
    <w:rsid w:val="00DB79E7"/>
    <w:rsid w:val="00DC148A"/>
    <w:rsid w:val="00DC1AF3"/>
    <w:rsid w:val="00DC1C18"/>
    <w:rsid w:val="00DC1C67"/>
    <w:rsid w:val="00DC2186"/>
    <w:rsid w:val="00DC2FF9"/>
    <w:rsid w:val="00DC3BC5"/>
    <w:rsid w:val="00DC55B0"/>
    <w:rsid w:val="00DC56F0"/>
    <w:rsid w:val="00DC5CCE"/>
    <w:rsid w:val="00DC5DC3"/>
    <w:rsid w:val="00DC6160"/>
    <w:rsid w:val="00DC69A7"/>
    <w:rsid w:val="00DC7272"/>
    <w:rsid w:val="00DC7603"/>
    <w:rsid w:val="00DC791F"/>
    <w:rsid w:val="00DC7B3A"/>
    <w:rsid w:val="00DC7B57"/>
    <w:rsid w:val="00DD036F"/>
    <w:rsid w:val="00DD0EE7"/>
    <w:rsid w:val="00DD1843"/>
    <w:rsid w:val="00DD2055"/>
    <w:rsid w:val="00DD4D39"/>
    <w:rsid w:val="00DD513B"/>
    <w:rsid w:val="00DD515A"/>
    <w:rsid w:val="00DD53DA"/>
    <w:rsid w:val="00DD60B2"/>
    <w:rsid w:val="00DD6EFF"/>
    <w:rsid w:val="00DD7A88"/>
    <w:rsid w:val="00DE0F51"/>
    <w:rsid w:val="00DE1951"/>
    <w:rsid w:val="00DE2277"/>
    <w:rsid w:val="00DE277F"/>
    <w:rsid w:val="00DE2DFF"/>
    <w:rsid w:val="00DE4AE1"/>
    <w:rsid w:val="00DE5018"/>
    <w:rsid w:val="00DE5B03"/>
    <w:rsid w:val="00DE66EE"/>
    <w:rsid w:val="00DE6972"/>
    <w:rsid w:val="00DE7190"/>
    <w:rsid w:val="00DE74F3"/>
    <w:rsid w:val="00DE7A6F"/>
    <w:rsid w:val="00DE7BF3"/>
    <w:rsid w:val="00DF03CC"/>
    <w:rsid w:val="00DF15ED"/>
    <w:rsid w:val="00DF317F"/>
    <w:rsid w:val="00DF3275"/>
    <w:rsid w:val="00DF352F"/>
    <w:rsid w:val="00DF3DE7"/>
    <w:rsid w:val="00DF44C6"/>
    <w:rsid w:val="00DF6AF3"/>
    <w:rsid w:val="00DF6E9C"/>
    <w:rsid w:val="00E005CA"/>
    <w:rsid w:val="00E006FF"/>
    <w:rsid w:val="00E010EA"/>
    <w:rsid w:val="00E01EB0"/>
    <w:rsid w:val="00E024FD"/>
    <w:rsid w:val="00E0266C"/>
    <w:rsid w:val="00E02683"/>
    <w:rsid w:val="00E02C6C"/>
    <w:rsid w:val="00E034A5"/>
    <w:rsid w:val="00E0351D"/>
    <w:rsid w:val="00E04B2B"/>
    <w:rsid w:val="00E053C6"/>
    <w:rsid w:val="00E07C00"/>
    <w:rsid w:val="00E07F38"/>
    <w:rsid w:val="00E105E8"/>
    <w:rsid w:val="00E11F2C"/>
    <w:rsid w:val="00E1645E"/>
    <w:rsid w:val="00E16BFB"/>
    <w:rsid w:val="00E2033E"/>
    <w:rsid w:val="00E2074D"/>
    <w:rsid w:val="00E21E8C"/>
    <w:rsid w:val="00E235A7"/>
    <w:rsid w:val="00E23B70"/>
    <w:rsid w:val="00E23BD6"/>
    <w:rsid w:val="00E241DE"/>
    <w:rsid w:val="00E30148"/>
    <w:rsid w:val="00E30578"/>
    <w:rsid w:val="00E327F6"/>
    <w:rsid w:val="00E330D4"/>
    <w:rsid w:val="00E331B0"/>
    <w:rsid w:val="00E3334E"/>
    <w:rsid w:val="00E33BC7"/>
    <w:rsid w:val="00E35ECB"/>
    <w:rsid w:val="00E369C6"/>
    <w:rsid w:val="00E36E18"/>
    <w:rsid w:val="00E3705F"/>
    <w:rsid w:val="00E375C8"/>
    <w:rsid w:val="00E40BEC"/>
    <w:rsid w:val="00E416A2"/>
    <w:rsid w:val="00E41CF7"/>
    <w:rsid w:val="00E44414"/>
    <w:rsid w:val="00E45109"/>
    <w:rsid w:val="00E455F4"/>
    <w:rsid w:val="00E50BDB"/>
    <w:rsid w:val="00E51775"/>
    <w:rsid w:val="00E51873"/>
    <w:rsid w:val="00E522D5"/>
    <w:rsid w:val="00E52F97"/>
    <w:rsid w:val="00E539B5"/>
    <w:rsid w:val="00E5477B"/>
    <w:rsid w:val="00E54CFE"/>
    <w:rsid w:val="00E54F36"/>
    <w:rsid w:val="00E54F74"/>
    <w:rsid w:val="00E55403"/>
    <w:rsid w:val="00E5547E"/>
    <w:rsid w:val="00E55F12"/>
    <w:rsid w:val="00E5697A"/>
    <w:rsid w:val="00E56C44"/>
    <w:rsid w:val="00E571CA"/>
    <w:rsid w:val="00E57226"/>
    <w:rsid w:val="00E57BF7"/>
    <w:rsid w:val="00E57D9C"/>
    <w:rsid w:val="00E6011A"/>
    <w:rsid w:val="00E627E7"/>
    <w:rsid w:val="00E62958"/>
    <w:rsid w:val="00E62ACF"/>
    <w:rsid w:val="00E63934"/>
    <w:rsid w:val="00E64847"/>
    <w:rsid w:val="00E64C10"/>
    <w:rsid w:val="00E6574E"/>
    <w:rsid w:val="00E660B1"/>
    <w:rsid w:val="00E702D3"/>
    <w:rsid w:val="00E71DA2"/>
    <w:rsid w:val="00E71ECF"/>
    <w:rsid w:val="00E72003"/>
    <w:rsid w:val="00E72BBE"/>
    <w:rsid w:val="00E73122"/>
    <w:rsid w:val="00E73A83"/>
    <w:rsid w:val="00E74CA5"/>
    <w:rsid w:val="00E7510C"/>
    <w:rsid w:val="00E75567"/>
    <w:rsid w:val="00E75AA3"/>
    <w:rsid w:val="00E770FD"/>
    <w:rsid w:val="00E80324"/>
    <w:rsid w:val="00E8074E"/>
    <w:rsid w:val="00E80A9F"/>
    <w:rsid w:val="00E80E36"/>
    <w:rsid w:val="00E814CD"/>
    <w:rsid w:val="00E81C1E"/>
    <w:rsid w:val="00E82751"/>
    <w:rsid w:val="00E8349E"/>
    <w:rsid w:val="00E83A07"/>
    <w:rsid w:val="00E83FC4"/>
    <w:rsid w:val="00E84A9E"/>
    <w:rsid w:val="00E87117"/>
    <w:rsid w:val="00E87226"/>
    <w:rsid w:val="00E87CFC"/>
    <w:rsid w:val="00E903B8"/>
    <w:rsid w:val="00E904AE"/>
    <w:rsid w:val="00E905AD"/>
    <w:rsid w:val="00E909EC"/>
    <w:rsid w:val="00E90FA8"/>
    <w:rsid w:val="00E912C5"/>
    <w:rsid w:val="00E91DA0"/>
    <w:rsid w:val="00E9280B"/>
    <w:rsid w:val="00E93B79"/>
    <w:rsid w:val="00E940D8"/>
    <w:rsid w:val="00E9457F"/>
    <w:rsid w:val="00E9471F"/>
    <w:rsid w:val="00E94B0B"/>
    <w:rsid w:val="00E94FC5"/>
    <w:rsid w:val="00E953BE"/>
    <w:rsid w:val="00E95AA4"/>
    <w:rsid w:val="00E95D06"/>
    <w:rsid w:val="00E96D3D"/>
    <w:rsid w:val="00EA0966"/>
    <w:rsid w:val="00EA1B20"/>
    <w:rsid w:val="00EA1B5C"/>
    <w:rsid w:val="00EA2536"/>
    <w:rsid w:val="00EA3889"/>
    <w:rsid w:val="00EA6015"/>
    <w:rsid w:val="00EB16D4"/>
    <w:rsid w:val="00EB343C"/>
    <w:rsid w:val="00EB4474"/>
    <w:rsid w:val="00EB481E"/>
    <w:rsid w:val="00EB4E29"/>
    <w:rsid w:val="00EB5A08"/>
    <w:rsid w:val="00EB655C"/>
    <w:rsid w:val="00EB710F"/>
    <w:rsid w:val="00EB733E"/>
    <w:rsid w:val="00EC0A4E"/>
    <w:rsid w:val="00EC1FE2"/>
    <w:rsid w:val="00EC23E6"/>
    <w:rsid w:val="00EC4752"/>
    <w:rsid w:val="00EC52FA"/>
    <w:rsid w:val="00EC574E"/>
    <w:rsid w:val="00EC5791"/>
    <w:rsid w:val="00EC6572"/>
    <w:rsid w:val="00EC73D7"/>
    <w:rsid w:val="00EC7A7D"/>
    <w:rsid w:val="00ED063E"/>
    <w:rsid w:val="00ED1230"/>
    <w:rsid w:val="00ED1597"/>
    <w:rsid w:val="00ED3471"/>
    <w:rsid w:val="00ED5885"/>
    <w:rsid w:val="00ED5FA0"/>
    <w:rsid w:val="00ED60BD"/>
    <w:rsid w:val="00ED782B"/>
    <w:rsid w:val="00ED79BE"/>
    <w:rsid w:val="00EE0441"/>
    <w:rsid w:val="00EE0BFF"/>
    <w:rsid w:val="00EE180A"/>
    <w:rsid w:val="00EE30B3"/>
    <w:rsid w:val="00EE422E"/>
    <w:rsid w:val="00EE5485"/>
    <w:rsid w:val="00EE6C7F"/>
    <w:rsid w:val="00EE730F"/>
    <w:rsid w:val="00EE7862"/>
    <w:rsid w:val="00EF093F"/>
    <w:rsid w:val="00EF1AA0"/>
    <w:rsid w:val="00EF606D"/>
    <w:rsid w:val="00EF77A5"/>
    <w:rsid w:val="00EF7874"/>
    <w:rsid w:val="00F00CFA"/>
    <w:rsid w:val="00F01BF3"/>
    <w:rsid w:val="00F02B9D"/>
    <w:rsid w:val="00F02C20"/>
    <w:rsid w:val="00F0334B"/>
    <w:rsid w:val="00F0372A"/>
    <w:rsid w:val="00F03A34"/>
    <w:rsid w:val="00F0541B"/>
    <w:rsid w:val="00F075E1"/>
    <w:rsid w:val="00F1075D"/>
    <w:rsid w:val="00F121CE"/>
    <w:rsid w:val="00F12761"/>
    <w:rsid w:val="00F137FA"/>
    <w:rsid w:val="00F13BA2"/>
    <w:rsid w:val="00F13E2D"/>
    <w:rsid w:val="00F1499F"/>
    <w:rsid w:val="00F14D93"/>
    <w:rsid w:val="00F1532A"/>
    <w:rsid w:val="00F15C7E"/>
    <w:rsid w:val="00F16A82"/>
    <w:rsid w:val="00F16E95"/>
    <w:rsid w:val="00F20076"/>
    <w:rsid w:val="00F200C9"/>
    <w:rsid w:val="00F20299"/>
    <w:rsid w:val="00F2034E"/>
    <w:rsid w:val="00F20538"/>
    <w:rsid w:val="00F20721"/>
    <w:rsid w:val="00F2119B"/>
    <w:rsid w:val="00F2125F"/>
    <w:rsid w:val="00F24323"/>
    <w:rsid w:val="00F26C94"/>
    <w:rsid w:val="00F27345"/>
    <w:rsid w:val="00F27D88"/>
    <w:rsid w:val="00F3076B"/>
    <w:rsid w:val="00F31F7F"/>
    <w:rsid w:val="00F33305"/>
    <w:rsid w:val="00F33A69"/>
    <w:rsid w:val="00F34E08"/>
    <w:rsid w:val="00F35BBF"/>
    <w:rsid w:val="00F3639D"/>
    <w:rsid w:val="00F379F4"/>
    <w:rsid w:val="00F40723"/>
    <w:rsid w:val="00F40872"/>
    <w:rsid w:val="00F4209E"/>
    <w:rsid w:val="00F43986"/>
    <w:rsid w:val="00F44FD7"/>
    <w:rsid w:val="00F45D63"/>
    <w:rsid w:val="00F4603B"/>
    <w:rsid w:val="00F46C3E"/>
    <w:rsid w:val="00F46C94"/>
    <w:rsid w:val="00F47771"/>
    <w:rsid w:val="00F47FDA"/>
    <w:rsid w:val="00F508A0"/>
    <w:rsid w:val="00F510DF"/>
    <w:rsid w:val="00F524A8"/>
    <w:rsid w:val="00F52D05"/>
    <w:rsid w:val="00F5390B"/>
    <w:rsid w:val="00F55994"/>
    <w:rsid w:val="00F56163"/>
    <w:rsid w:val="00F566D2"/>
    <w:rsid w:val="00F57F8F"/>
    <w:rsid w:val="00F60A04"/>
    <w:rsid w:val="00F61042"/>
    <w:rsid w:val="00F61997"/>
    <w:rsid w:val="00F64122"/>
    <w:rsid w:val="00F65504"/>
    <w:rsid w:val="00F66800"/>
    <w:rsid w:val="00F70176"/>
    <w:rsid w:val="00F71D1A"/>
    <w:rsid w:val="00F7215B"/>
    <w:rsid w:val="00F73704"/>
    <w:rsid w:val="00F737F9"/>
    <w:rsid w:val="00F747B5"/>
    <w:rsid w:val="00F7485B"/>
    <w:rsid w:val="00F74FBC"/>
    <w:rsid w:val="00F75AA0"/>
    <w:rsid w:val="00F75B92"/>
    <w:rsid w:val="00F76097"/>
    <w:rsid w:val="00F763F1"/>
    <w:rsid w:val="00F7682A"/>
    <w:rsid w:val="00F77ACF"/>
    <w:rsid w:val="00F77F4E"/>
    <w:rsid w:val="00F81B00"/>
    <w:rsid w:val="00F825F3"/>
    <w:rsid w:val="00F82C93"/>
    <w:rsid w:val="00F841A1"/>
    <w:rsid w:val="00F8494A"/>
    <w:rsid w:val="00F84E98"/>
    <w:rsid w:val="00F86543"/>
    <w:rsid w:val="00F86A32"/>
    <w:rsid w:val="00F905C2"/>
    <w:rsid w:val="00F91591"/>
    <w:rsid w:val="00F91D15"/>
    <w:rsid w:val="00F9346A"/>
    <w:rsid w:val="00F934A2"/>
    <w:rsid w:val="00F9482B"/>
    <w:rsid w:val="00F961C8"/>
    <w:rsid w:val="00F973F9"/>
    <w:rsid w:val="00F97D3D"/>
    <w:rsid w:val="00FA0A43"/>
    <w:rsid w:val="00FA2029"/>
    <w:rsid w:val="00FA24B4"/>
    <w:rsid w:val="00FA2770"/>
    <w:rsid w:val="00FA2934"/>
    <w:rsid w:val="00FA2A39"/>
    <w:rsid w:val="00FA2D3D"/>
    <w:rsid w:val="00FA2E8A"/>
    <w:rsid w:val="00FA3021"/>
    <w:rsid w:val="00FA4D5F"/>
    <w:rsid w:val="00FA5328"/>
    <w:rsid w:val="00FA5FDF"/>
    <w:rsid w:val="00FA6375"/>
    <w:rsid w:val="00FA6A73"/>
    <w:rsid w:val="00FA6B4A"/>
    <w:rsid w:val="00FA6C19"/>
    <w:rsid w:val="00FA7AAB"/>
    <w:rsid w:val="00FB0031"/>
    <w:rsid w:val="00FB0C7B"/>
    <w:rsid w:val="00FB0D11"/>
    <w:rsid w:val="00FB23D4"/>
    <w:rsid w:val="00FB2A90"/>
    <w:rsid w:val="00FB30DE"/>
    <w:rsid w:val="00FB36E1"/>
    <w:rsid w:val="00FB3941"/>
    <w:rsid w:val="00FB3B49"/>
    <w:rsid w:val="00FB3C1B"/>
    <w:rsid w:val="00FB41B7"/>
    <w:rsid w:val="00FB48C5"/>
    <w:rsid w:val="00FB61CE"/>
    <w:rsid w:val="00FB62DE"/>
    <w:rsid w:val="00FB769D"/>
    <w:rsid w:val="00FC0D64"/>
    <w:rsid w:val="00FC1A7A"/>
    <w:rsid w:val="00FC2EAB"/>
    <w:rsid w:val="00FC2FAE"/>
    <w:rsid w:val="00FC329C"/>
    <w:rsid w:val="00FC35B0"/>
    <w:rsid w:val="00FC4871"/>
    <w:rsid w:val="00FC65E1"/>
    <w:rsid w:val="00FD0178"/>
    <w:rsid w:val="00FD06B3"/>
    <w:rsid w:val="00FD0A17"/>
    <w:rsid w:val="00FD10DC"/>
    <w:rsid w:val="00FD10ED"/>
    <w:rsid w:val="00FD128E"/>
    <w:rsid w:val="00FD1B8D"/>
    <w:rsid w:val="00FD1EEE"/>
    <w:rsid w:val="00FD3957"/>
    <w:rsid w:val="00FD448E"/>
    <w:rsid w:val="00FD4DA4"/>
    <w:rsid w:val="00FD5214"/>
    <w:rsid w:val="00FD77CE"/>
    <w:rsid w:val="00FD7F7B"/>
    <w:rsid w:val="00FE15E0"/>
    <w:rsid w:val="00FE2E3B"/>
    <w:rsid w:val="00FE4662"/>
    <w:rsid w:val="00FE5224"/>
    <w:rsid w:val="00FE60C6"/>
    <w:rsid w:val="00FE6A28"/>
    <w:rsid w:val="00FE6DDE"/>
    <w:rsid w:val="00FE77E6"/>
    <w:rsid w:val="00FE7A0C"/>
    <w:rsid w:val="00FF1673"/>
    <w:rsid w:val="00FF1FE9"/>
    <w:rsid w:val="00FF3604"/>
    <w:rsid w:val="00FF3B3B"/>
    <w:rsid w:val="00FF4692"/>
    <w:rsid w:val="00FF4FF2"/>
    <w:rsid w:val="00FF5F37"/>
    <w:rsid w:val="00FF6BDF"/>
    <w:rsid w:val="00FF6E0E"/>
    <w:rsid w:val="20A05ED0"/>
    <w:rsid w:val="4E8C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D7FDC"/>
  <w15:docId w15:val="{BA4CCBD9-23A8-4BBD-97C4-E0403469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qFormat="1"/>
    <w:lsdException w:name="endnote text" w:semiHidden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qFormat="1"/>
    <w:lsdException w:name="List Bullet" w:semiHidden="1" w:unhideWhenUsed="1"/>
    <w:lsdException w:name="List Number" w:semiHidden="1" w:unhideWhenUsed="1"/>
    <w:lsdException w:name="List 2" w:semiHidden="1" w:qFormat="1"/>
    <w:lsdException w:name="List 3" w:semiHidden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qFormat="1"/>
    <w:lsdException w:name="Body Text 3" w:uiPriority="0" w:qFormat="1"/>
    <w:lsdException w:name="Body Text Indent 2" w:qFormat="1"/>
    <w:lsdException w:name="Body Text Indent 3" w:semiHidden="1" w:uiPriority="0" w:qFormat="1"/>
    <w:lsdException w:name="Block Text" w:semiHidden="1" w:qFormat="1"/>
    <w:lsdException w:name="Hyperlink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qFormat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Calibri"/>
      <w:b/>
      <w:bCs/>
      <w:lang w:val="zh-CN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numId w:val="1"/>
      </w:numPr>
      <w:jc w:val="both"/>
      <w:outlineLvl w:val="1"/>
    </w:pPr>
    <w:rPr>
      <w:b/>
      <w:bCs/>
      <w:lang w:val="zh-CN"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  <w:lang w:val="zh-CN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  <w:lang w:val="zh-CN"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zh-CN" w:eastAsia="zh-CN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60"/>
      <w:ind w:left="1296" w:hanging="1296"/>
      <w:outlineLvl w:val="6"/>
    </w:pPr>
    <w:rPr>
      <w:rFonts w:ascii="Calibri Light" w:hAnsi="Calibri Light"/>
      <w:i/>
      <w:iCs/>
      <w:color w:val="1F3763"/>
      <w:sz w:val="20"/>
      <w:szCs w:val="22"/>
      <w:lang w:val="zh-CN"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20"/>
      <w:lang w:val="zh-CN" w:eastAsia="zh-CN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szCs w:val="20"/>
      <w:lang w:val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qFormat/>
    <w:rPr>
      <w:rFonts w:ascii="Tahoma" w:eastAsia="Calibri" w:hAnsi="Tahoma"/>
      <w:sz w:val="16"/>
      <w:szCs w:val="16"/>
      <w:lang w:val="zh-CN"/>
    </w:rPr>
  </w:style>
  <w:style w:type="paragraph" w:styleId="Tekstblokowy">
    <w:name w:val="Block Text"/>
    <w:basedOn w:val="Normalny"/>
    <w:uiPriority w:val="99"/>
    <w:semiHidden/>
    <w:qFormat/>
    <w:pPr>
      <w:ind w:left="360" w:right="72" w:hanging="360"/>
      <w:jc w:val="both"/>
    </w:pPr>
    <w:rPr>
      <w:rFonts w:ascii="Tahoma" w:hAnsi="Tahoma" w:cs="Tahoma"/>
    </w:rPr>
  </w:style>
  <w:style w:type="paragraph" w:styleId="Tekstpodstawowy">
    <w:name w:val="Body Text"/>
    <w:basedOn w:val="Normalny"/>
    <w:link w:val="TekstpodstawowyZnak"/>
    <w:qFormat/>
    <w:pPr>
      <w:jc w:val="both"/>
    </w:pPr>
    <w:rPr>
      <w:rFonts w:eastAsia="Calibri"/>
      <w:lang w:val="zh-CN"/>
    </w:rPr>
  </w:style>
  <w:style w:type="paragraph" w:styleId="Tekstpodstawowy2">
    <w:name w:val="Body Text 2"/>
    <w:basedOn w:val="Normalny"/>
    <w:link w:val="Tekstpodstawowy2Znak"/>
    <w:uiPriority w:val="99"/>
    <w:semiHidden/>
    <w:qFormat/>
    <w:pPr>
      <w:spacing w:after="120" w:line="480" w:lineRule="auto"/>
    </w:pPr>
    <w:rPr>
      <w:rFonts w:eastAsia="Calibri"/>
      <w:lang w:val="zh-CN"/>
    </w:rPr>
  </w:style>
  <w:style w:type="paragraph" w:styleId="Tekstpodstawowy3">
    <w:name w:val="Body Text 3"/>
    <w:basedOn w:val="Normalny"/>
    <w:link w:val="Tekstpodstawowy3Znak"/>
    <w:qFormat/>
    <w:pPr>
      <w:jc w:val="both"/>
    </w:pPr>
    <w:rPr>
      <w:rFonts w:eastAsia="Calibri"/>
      <w:b/>
      <w:bCs/>
      <w:sz w:val="20"/>
      <w:szCs w:val="20"/>
      <w:lang w:val="zh-CN"/>
    </w:rPr>
  </w:style>
  <w:style w:type="paragraph" w:styleId="Tekstpodstawowywcity">
    <w:name w:val="Body Text Indent"/>
    <w:basedOn w:val="Normalny"/>
    <w:link w:val="TekstpodstawowywcityZnak"/>
    <w:qFormat/>
    <w:pPr>
      <w:spacing w:after="120"/>
      <w:ind w:left="283"/>
    </w:pPr>
    <w:rPr>
      <w:rFonts w:eastAsia="Calibri"/>
      <w:lang w:val="zh-CN"/>
    </w:rPr>
  </w:style>
  <w:style w:type="paragraph" w:styleId="Tekstpodstawowywcity2">
    <w:name w:val="Body Text Indent 2"/>
    <w:basedOn w:val="Normalny"/>
    <w:link w:val="Tekstpodstawowywcity2Znak"/>
    <w:uiPriority w:val="99"/>
    <w:qFormat/>
    <w:pPr>
      <w:spacing w:after="120" w:line="480" w:lineRule="auto"/>
      <w:ind w:left="283"/>
    </w:pPr>
    <w:rPr>
      <w:rFonts w:eastAsia="Calibri"/>
      <w:lang w:val="zh-CN" w:eastAsia="zh-CN"/>
    </w:rPr>
  </w:style>
  <w:style w:type="paragraph" w:styleId="Tekstpodstawowywcity3">
    <w:name w:val="Body Text Indent 3"/>
    <w:basedOn w:val="Normalny"/>
    <w:link w:val="Tekstpodstawowywcity3Znak"/>
    <w:semiHidden/>
    <w:qFormat/>
    <w:pPr>
      <w:spacing w:after="120"/>
      <w:ind w:left="283"/>
    </w:pPr>
    <w:rPr>
      <w:rFonts w:eastAsia="Calibri"/>
      <w:sz w:val="16"/>
      <w:szCs w:val="16"/>
      <w:lang w:val="zh-CN"/>
    </w:rPr>
  </w:style>
  <w:style w:type="character" w:styleId="Odwoaniedokomentarza">
    <w:name w:val="annotation reference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sz w:val="20"/>
      <w:szCs w:val="20"/>
      <w:lang w:val="zh-CN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Mapadokumentu">
    <w:name w:val="Document Map"/>
    <w:basedOn w:val="Normalny"/>
    <w:link w:val="MapadokumentuZnak1"/>
    <w:uiPriority w:val="99"/>
    <w:semiHidden/>
    <w:qFormat/>
    <w:pPr>
      <w:shd w:val="clear" w:color="auto" w:fill="000080"/>
    </w:pPr>
    <w:rPr>
      <w:rFonts w:eastAsia="Calibri"/>
      <w:sz w:val="2"/>
      <w:szCs w:val="2"/>
      <w:lang w:val="zh-CN" w:eastAsia="zh-CN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uiPriority w:val="99"/>
    <w:semiHidden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Pr>
      <w:rFonts w:eastAsia="Calibri"/>
      <w:sz w:val="20"/>
      <w:szCs w:val="20"/>
      <w:lang w:val="zh-CN" w:eastAsia="zh-CN"/>
    </w:r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  <w:rPr>
      <w:rFonts w:eastAsia="Calibri"/>
      <w:lang w:val="zh-CN"/>
    </w:rPr>
  </w:style>
  <w:style w:type="character" w:styleId="Odwoanieprzypisudolnego">
    <w:name w:val="footnote reference"/>
    <w:uiPriority w:val="99"/>
    <w:semiHidden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Pr>
      <w:rFonts w:eastAsia="Calibri"/>
      <w:sz w:val="20"/>
      <w:szCs w:val="20"/>
      <w:lang w:val="zh-CN" w:eastAsia="zh-CN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rFonts w:eastAsia="Calibri"/>
      <w:lang w:val="zh-C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zh-CN" w:eastAsia="zh-CN"/>
    </w:rPr>
  </w:style>
  <w:style w:type="character" w:styleId="Hipercze">
    <w:name w:val="Hyperlink"/>
    <w:uiPriority w:val="99"/>
    <w:qFormat/>
    <w:rPr>
      <w:color w:val="0000FF"/>
      <w:u w:val="single"/>
    </w:rPr>
  </w:style>
  <w:style w:type="paragraph" w:styleId="Lista">
    <w:name w:val="List"/>
    <w:basedOn w:val="Tekstpodstawowy"/>
    <w:uiPriority w:val="99"/>
    <w:semiHidden/>
    <w:qFormat/>
    <w:pPr>
      <w:widowControl w:val="0"/>
      <w:suppressAutoHyphens/>
      <w:spacing w:after="120"/>
      <w:jc w:val="left"/>
    </w:pPr>
    <w:rPr>
      <w:rFonts w:ascii="Tahoma" w:eastAsia="SimSun" w:hAnsi="Tahoma" w:cs="Tahoma"/>
      <w:kern w:val="24"/>
      <w:lang w:eastAsia="hi-IN" w:bidi="hi-IN"/>
    </w:rPr>
  </w:style>
  <w:style w:type="paragraph" w:styleId="Lista2">
    <w:name w:val="List 2"/>
    <w:basedOn w:val="Normalny"/>
    <w:uiPriority w:val="99"/>
    <w:semiHidden/>
    <w:qFormat/>
    <w:pPr>
      <w:ind w:left="566" w:hanging="283"/>
    </w:pPr>
  </w:style>
  <w:style w:type="paragraph" w:styleId="Lista3">
    <w:name w:val="List 3"/>
    <w:basedOn w:val="Normalny"/>
    <w:uiPriority w:val="99"/>
    <w:semiHidden/>
    <w:qFormat/>
    <w:pPr>
      <w:ind w:left="849" w:hanging="283"/>
    </w:pPr>
  </w:style>
  <w:style w:type="paragraph" w:styleId="NormalnyWeb">
    <w:name w:val="Normal (Web)"/>
    <w:basedOn w:val="Normalny"/>
    <w:qFormat/>
    <w:pPr>
      <w:ind w:left="225"/>
    </w:pPr>
  </w:style>
  <w:style w:type="character" w:styleId="Numerstrony">
    <w:name w:val="page number"/>
    <w:basedOn w:val="Domylnaczcionkaakapitu"/>
    <w:uiPriority w:val="99"/>
    <w:qFormat/>
  </w:style>
  <w:style w:type="paragraph" w:styleId="Zwykytekst">
    <w:name w:val="Plain Text"/>
    <w:basedOn w:val="Normalny"/>
    <w:link w:val="ZwykytekstZnak"/>
    <w:unhideWhenUsed/>
    <w:qFormat/>
    <w:rPr>
      <w:rFonts w:ascii="Consolas" w:hAnsi="Consolas"/>
      <w:sz w:val="21"/>
      <w:szCs w:val="21"/>
      <w:lang w:val="zh-CN" w:eastAsia="zh-CN"/>
    </w:rPr>
  </w:style>
  <w:style w:type="character" w:styleId="Pogrubienie">
    <w:name w:val="Strong"/>
    <w:uiPriority w:val="22"/>
    <w:qFormat/>
    <w:rPr>
      <w:b/>
      <w:bCs/>
    </w:rPr>
  </w:style>
  <w:style w:type="table" w:styleId="Tabela-Siatka">
    <w:name w:val="Table Grid"/>
    <w:basedOn w:val="Standardowy"/>
    <w:uiPriority w:val="59"/>
    <w:qFormat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qFormat/>
    <w:rPr>
      <w:rFonts w:ascii="Times New Roman" w:eastAsia="Calibri" w:hAnsi="Times New Roman" w:cs="Times New Roman"/>
      <w:b/>
      <w:bCs/>
      <w:sz w:val="24"/>
      <w:szCs w:val="24"/>
      <w:lang w:val="zh-CN" w:eastAsia="pl-PL"/>
    </w:rPr>
  </w:style>
  <w:style w:type="character" w:customStyle="1" w:styleId="Nagwek2Znak">
    <w:name w:val="Nagłówek 2 Znak"/>
    <w:basedOn w:val="Domylnaczcionkaakapitu"/>
    <w:link w:val="Nagwek2"/>
    <w:qFormat/>
    <w:rPr>
      <w:rFonts w:ascii="Times New Roman" w:eastAsia="Times New Roman" w:hAnsi="Times New Roman" w:cs="Times New Roman"/>
      <w:b/>
      <w:bCs/>
      <w:sz w:val="24"/>
      <w:szCs w:val="24"/>
      <w:lang w:val="zh-CN" w:eastAsia="zh-CN"/>
    </w:rPr>
  </w:style>
  <w:style w:type="character" w:customStyle="1" w:styleId="Nagwek3Znak">
    <w:name w:val="Nagłówek 3 Znak"/>
    <w:basedOn w:val="Domylnaczcionkaakapitu"/>
    <w:link w:val="Nagwek3"/>
    <w:uiPriority w:val="99"/>
    <w:qFormat/>
    <w:rPr>
      <w:rFonts w:ascii="Cambria" w:eastAsia="Calibri" w:hAnsi="Cambria" w:cs="Times New Roman"/>
      <w:b/>
      <w:bCs/>
      <w:color w:val="4F81BD"/>
      <w:sz w:val="24"/>
      <w:szCs w:val="24"/>
      <w:lang w:val="zh-CN" w:eastAsia="pl-PL"/>
    </w:rPr>
  </w:style>
  <w:style w:type="character" w:customStyle="1" w:styleId="Nagwek4Znak">
    <w:name w:val="Nagłówek 4 Znak"/>
    <w:basedOn w:val="Domylnaczcionkaakapitu"/>
    <w:link w:val="Nagwek4"/>
    <w:uiPriority w:val="99"/>
    <w:qFormat/>
    <w:rPr>
      <w:rFonts w:ascii="Cambria" w:eastAsia="Calibri" w:hAnsi="Cambria" w:cs="Times New Roman"/>
      <w:b/>
      <w:bCs/>
      <w:i/>
      <w:iCs/>
      <w:color w:val="4F81BD"/>
      <w:sz w:val="24"/>
      <w:szCs w:val="24"/>
      <w:lang w:val="zh-CN" w:eastAsia="zh-CN"/>
    </w:rPr>
  </w:style>
  <w:style w:type="character" w:customStyle="1" w:styleId="Nagwek5Znak">
    <w:name w:val="Nagłówek 5 Znak"/>
    <w:basedOn w:val="Domylnaczcionkaakapitu"/>
    <w:link w:val="Nagwek5"/>
    <w:semiHidden/>
    <w:qFormat/>
    <w:rPr>
      <w:rFonts w:ascii="Calibri" w:eastAsia="Times New Roman" w:hAnsi="Calibri" w:cs="Times New Roman"/>
      <w:b/>
      <w:bCs/>
      <w:i/>
      <w:iCs/>
      <w:sz w:val="26"/>
      <w:szCs w:val="26"/>
      <w:lang w:val="zh-CN" w:eastAsia="zh-CN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ascii="Calibri Light" w:eastAsia="Times New Roman" w:hAnsi="Calibri Light" w:cs="Times New Roman"/>
      <w:i/>
      <w:iCs/>
      <w:color w:val="1F3763"/>
      <w:sz w:val="20"/>
      <w:lang w:val="zh-CN"/>
    </w:rPr>
  </w:style>
  <w:style w:type="character" w:customStyle="1" w:styleId="Nagwek8Znak">
    <w:name w:val="Nagłówek 8 Znak"/>
    <w:basedOn w:val="Domylnaczcionkaakapitu"/>
    <w:link w:val="Nagwek8"/>
    <w:uiPriority w:val="99"/>
    <w:qFormat/>
    <w:rPr>
      <w:rFonts w:ascii="Cambria" w:eastAsia="Calibri" w:hAnsi="Cambria" w:cs="Times New Roman"/>
      <w:color w:val="404040"/>
      <w:sz w:val="20"/>
      <w:szCs w:val="20"/>
      <w:lang w:val="zh-CN" w:eastAsia="zh-CN"/>
    </w:rPr>
  </w:style>
  <w:style w:type="character" w:customStyle="1" w:styleId="Nagwek9Znak">
    <w:name w:val="Nagłówek 9 Znak"/>
    <w:basedOn w:val="Domylnaczcionkaakapitu"/>
    <w:link w:val="Nagwek9"/>
    <w:uiPriority w:val="99"/>
    <w:qFormat/>
    <w:rPr>
      <w:rFonts w:ascii="Cambria" w:eastAsia="Calibri" w:hAnsi="Cambria" w:cs="Times New Roman"/>
      <w:i/>
      <w:iCs/>
      <w:color w:val="404040"/>
      <w:sz w:val="20"/>
      <w:szCs w:val="20"/>
      <w:lang w:val="zh-CN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Calibri" w:hAnsi="Times New Roman" w:cs="Times New Roman"/>
      <w:sz w:val="24"/>
      <w:szCs w:val="24"/>
      <w:lang w:val="zh-CN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Pr>
      <w:rFonts w:ascii="Times New Roman" w:eastAsia="Calibri" w:hAnsi="Times New Roman" w:cs="Times New Roman"/>
      <w:b/>
      <w:bCs/>
      <w:sz w:val="20"/>
      <w:szCs w:val="20"/>
      <w:lang w:val="zh-CN"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Calibri" w:hAnsi="Times New Roman" w:cs="Times New Roman"/>
      <w:sz w:val="24"/>
      <w:szCs w:val="24"/>
      <w:lang w:val="zh-CN"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Calibri" w:hAnsi="Times New Roman" w:cs="Times New Roman"/>
      <w:sz w:val="24"/>
      <w:szCs w:val="24"/>
      <w:lang w:val="zh-CN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="Calibri" w:hAnsi="Tahoma" w:cs="Times New Roman"/>
      <w:sz w:val="16"/>
      <w:szCs w:val="16"/>
      <w:lang w:val="zh-CN" w:eastAsia="pl-PL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List Paragraph,Akapit z listą5,normalny tekst,wypunktowanie,1.Nagłówek,Akapit z listą BS,sw tekst,Kolorowa lista — akcent 11,CW_Lista,zwykły tekst,List Paragraph1,BulletC,Obiekt,Odstavec,Podsis rysunku,Akapit z listą4"/>
    <w:basedOn w:val="Normalny"/>
    <w:link w:val="AkapitzlistZnak"/>
    <w:uiPriority w:val="34"/>
    <w:qFormat/>
    <w:pPr>
      <w:ind w:left="720"/>
    </w:pPr>
    <w:rPr>
      <w:lang w:val="zh-CN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Pr>
      <w:rFonts w:ascii="Times New Roman" w:eastAsia="Calibri" w:hAnsi="Times New Roman" w:cs="Times New Roman"/>
      <w:sz w:val="24"/>
      <w:szCs w:val="24"/>
      <w:lang w:val="zh-CN" w:eastAsia="pl-PL"/>
    </w:rPr>
  </w:style>
  <w:style w:type="paragraph" w:customStyle="1" w:styleId="CM6">
    <w:name w:val="CM6"/>
    <w:basedOn w:val="Default"/>
    <w:next w:val="Default"/>
    <w:uiPriority w:val="99"/>
    <w:qFormat/>
    <w:pPr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qFormat/>
    <w:pPr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qFormat/>
    <w:pPr>
      <w:spacing w:after="275"/>
    </w:pPr>
    <w:rPr>
      <w:color w:val="auto"/>
    </w:rPr>
  </w:style>
  <w:style w:type="paragraph" w:customStyle="1" w:styleId="CM17">
    <w:name w:val="CM17"/>
    <w:basedOn w:val="Default"/>
    <w:next w:val="Default"/>
    <w:qFormat/>
    <w:pPr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qFormat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qFormat/>
    <w:rPr>
      <w:color w:val="auto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Pr>
      <w:rFonts w:ascii="Times New Roman" w:eastAsia="Calibri" w:hAnsi="Times New Roman" w:cs="Times New Roman"/>
      <w:sz w:val="24"/>
      <w:szCs w:val="24"/>
      <w:lang w:val="zh-CN" w:eastAsia="pl-PL"/>
    </w:rPr>
  </w:style>
  <w:style w:type="paragraph" w:customStyle="1" w:styleId="CM38">
    <w:name w:val="CM38"/>
    <w:basedOn w:val="Default"/>
    <w:next w:val="Default"/>
    <w:uiPriority w:val="99"/>
    <w:qFormat/>
    <w:pPr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qFormat/>
    <w:pPr>
      <w:suppressLineNumbers/>
      <w:suppressAutoHyphens/>
    </w:pPr>
    <w:rPr>
      <w:lang w:eastAsia="ar-SA"/>
    </w:rPr>
  </w:style>
  <w:style w:type="paragraph" w:customStyle="1" w:styleId="Tekstpodstawowy31">
    <w:name w:val="Tekst podstawowy 31"/>
    <w:basedOn w:val="Normalny"/>
    <w:qFormat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kt">
    <w:name w:val="pkt"/>
    <w:basedOn w:val="Normalny"/>
    <w:link w:val="pktZnak"/>
    <w:qFormat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/>
      <w:sz w:val="19"/>
      <w:szCs w:val="19"/>
      <w:lang w:val="zh-CN"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Pr>
      <w:rFonts w:ascii="Times New Roman" w:eastAsia="Calibri" w:hAnsi="Times New Roman" w:cs="Times New Roman"/>
      <w:sz w:val="16"/>
      <w:szCs w:val="16"/>
      <w:lang w:val="zh-CN" w:eastAsia="pl-PL"/>
    </w:rPr>
  </w:style>
  <w:style w:type="paragraph" w:customStyle="1" w:styleId="Tekstpodstawowy32">
    <w:name w:val="Tekst podstawowy 32"/>
    <w:basedOn w:val="Normalny"/>
    <w:uiPriority w:val="99"/>
    <w:qFormat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ozycjatresc1">
    <w:name w:val="pozycja_tresc1"/>
    <w:basedOn w:val="Normalny"/>
    <w:uiPriority w:val="99"/>
    <w:qFormat/>
    <w:pPr>
      <w:spacing w:line="336" w:lineRule="atLeast"/>
      <w:jc w:val="both"/>
    </w:pPr>
    <w:rPr>
      <w:sz w:val="17"/>
      <w:szCs w:val="17"/>
    </w:rPr>
  </w:style>
  <w:style w:type="character" w:customStyle="1" w:styleId="pozycjatytul1">
    <w:name w:val="pozycja_tytul1"/>
    <w:uiPriority w:val="99"/>
    <w:qFormat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qFormat/>
    <w:pPr>
      <w:widowControl w:val="0"/>
      <w:suppressLineNumbers/>
      <w:suppressAutoHyphens/>
    </w:pPr>
    <w:rPr>
      <w:rFonts w:eastAsia="SimSun"/>
      <w:kern w:val="1"/>
      <w:lang w:eastAsia="hi-IN" w:bidi="hi-IN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MapadokumentuZnak">
    <w:name w:val="Mapa dokumentu Znak"/>
    <w:basedOn w:val="Domylnaczcionkaakapitu"/>
    <w:uiPriority w:val="99"/>
    <w:semiHidden/>
    <w:qFormat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link w:val="Mapadokumentu"/>
    <w:uiPriority w:val="99"/>
    <w:semiHidden/>
    <w:qFormat/>
    <w:locked/>
    <w:rPr>
      <w:rFonts w:ascii="Times New Roman" w:eastAsia="Calibri" w:hAnsi="Times New Roman" w:cs="Times New Roman"/>
      <w:sz w:val="2"/>
      <w:szCs w:val="2"/>
      <w:shd w:val="clear" w:color="auto" w:fill="000080"/>
      <w:lang w:val="zh-CN" w:eastAsia="zh-CN"/>
    </w:rPr>
  </w:style>
  <w:style w:type="paragraph" w:customStyle="1" w:styleId="Zawartoramki">
    <w:name w:val="Zawartość ramki"/>
    <w:basedOn w:val="Tekstpodstawowy"/>
    <w:uiPriority w:val="99"/>
    <w:qFormat/>
    <w:pPr>
      <w:suppressAutoHyphens/>
    </w:pPr>
    <w:rPr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Pr>
      <w:rFonts w:ascii="Times New Roman" w:eastAsia="Calibri" w:hAnsi="Times New Roman" w:cs="Times New Roman"/>
      <w:sz w:val="24"/>
      <w:szCs w:val="24"/>
      <w:lang w:val="zh-CN" w:eastAsia="zh-CN"/>
    </w:rPr>
  </w:style>
  <w:style w:type="paragraph" w:customStyle="1" w:styleId="Tekstpodstawowy33">
    <w:name w:val="Tekst podstawowy 33"/>
    <w:basedOn w:val="Normalny"/>
    <w:uiPriority w:val="99"/>
    <w:qFormat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TableText">
    <w:name w:val="Table Text"/>
    <w:uiPriority w:val="99"/>
    <w:qFormat/>
    <w:rPr>
      <w:rFonts w:ascii="HelveticaEE" w:eastAsia="Times New Roman" w:hAnsi="HelveticaEE" w:cs="HelveticaEE"/>
      <w:color w:val="000000"/>
      <w:sz w:val="24"/>
      <w:szCs w:val="24"/>
      <w:lang w:val="cs-CZ"/>
    </w:rPr>
  </w:style>
  <w:style w:type="paragraph" w:customStyle="1" w:styleId="WW-Tekstpodstawowy3">
    <w:name w:val="WW-Tekst podstawowy 3"/>
    <w:basedOn w:val="Normalny"/>
    <w:uiPriority w:val="99"/>
    <w:qFormat/>
    <w:pPr>
      <w:suppressAutoHyphens/>
    </w:pPr>
    <w:rPr>
      <w:rFonts w:ascii="Tahoma" w:hAnsi="Tahoma" w:cs="Tahoma"/>
      <w:sz w:val="16"/>
      <w:szCs w:val="16"/>
    </w:rPr>
  </w:style>
  <w:style w:type="paragraph" w:customStyle="1" w:styleId="Tekstpodstawowy34">
    <w:name w:val="Tekst podstawowy 34"/>
    <w:basedOn w:val="Normalny"/>
    <w:uiPriority w:val="99"/>
    <w:qFormat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rFonts w:ascii="Times New Roman" w:eastAsia="Calibri" w:hAnsi="Times New Roman" w:cs="Times New Roman"/>
      <w:sz w:val="20"/>
      <w:szCs w:val="20"/>
      <w:lang w:val="zh-CN" w:eastAsia="zh-CN"/>
    </w:rPr>
  </w:style>
  <w:style w:type="paragraph" w:customStyle="1" w:styleId="Tekstpodstawowy35">
    <w:name w:val="Tekst podstawowy 35"/>
    <w:basedOn w:val="Normalny"/>
    <w:qFormat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Nagwektabeli">
    <w:name w:val="Nagłówek tabeli"/>
    <w:basedOn w:val="Normalny"/>
    <w:qFormat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paragraph" w:customStyle="1" w:styleId="CM41">
    <w:name w:val="CM41"/>
    <w:basedOn w:val="Default"/>
    <w:next w:val="Default"/>
    <w:uiPriority w:val="99"/>
    <w:qFormat/>
    <w:pPr>
      <w:spacing w:after="393"/>
    </w:pPr>
    <w:rPr>
      <w:color w:val="auto"/>
    </w:rPr>
  </w:style>
  <w:style w:type="paragraph" w:customStyle="1" w:styleId="Tekstpodstawowy36">
    <w:name w:val="Tekst podstawowy 36"/>
    <w:basedOn w:val="Normalny"/>
    <w:qFormat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Tekstpodstawowy21">
    <w:name w:val="Tekst podstawowy 21"/>
    <w:basedOn w:val="Normalny"/>
    <w:qFormat/>
    <w:pPr>
      <w:suppressAutoHyphens/>
      <w:spacing w:line="360" w:lineRule="auto"/>
      <w:jc w:val="both"/>
    </w:pPr>
    <w:rPr>
      <w:color w:val="000000"/>
      <w:lang w:eastAsia="ar-SA"/>
    </w:rPr>
  </w:style>
  <w:style w:type="paragraph" w:customStyle="1" w:styleId="Numerowanie">
    <w:name w:val="Numerowanie"/>
    <w:basedOn w:val="Normalny"/>
    <w:uiPriority w:val="99"/>
    <w:qFormat/>
    <w:pPr>
      <w:numPr>
        <w:numId w:val="2"/>
      </w:numPr>
      <w:jc w:val="both"/>
      <w:outlineLvl w:val="0"/>
    </w:pPr>
  </w:style>
  <w:style w:type="character" w:customStyle="1" w:styleId="postbody">
    <w:name w:val="postbody"/>
    <w:basedOn w:val="Domylnaczcionkaakapitu"/>
    <w:qFormat/>
  </w:style>
  <w:style w:type="paragraph" w:customStyle="1" w:styleId="normal0">
    <w:name w:val="normal0"/>
    <w:basedOn w:val="Normalny"/>
    <w:uiPriority w:val="99"/>
    <w:qFormat/>
    <w:pPr>
      <w:spacing w:before="100" w:beforeAutospacing="1" w:after="100" w:afterAutospacing="1"/>
    </w:pPr>
  </w:style>
  <w:style w:type="paragraph" w:customStyle="1" w:styleId="Tabelapozycja">
    <w:name w:val="Tabela pozycja"/>
    <w:basedOn w:val="Normalny"/>
    <w:uiPriority w:val="99"/>
    <w:qFormat/>
    <w:pPr>
      <w:suppressAutoHyphens/>
    </w:pPr>
    <w:rPr>
      <w:rFonts w:ascii="Arial" w:hAnsi="Arial" w:cs="Arial"/>
      <w:sz w:val="22"/>
      <w:szCs w:val="22"/>
      <w:lang w:eastAsia="ar-SA"/>
    </w:rPr>
  </w:style>
  <w:style w:type="character" w:customStyle="1" w:styleId="TekstpodstawowyZnak1">
    <w:name w:val="Tekst podstawowy Znak1"/>
    <w:uiPriority w:val="99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ascii="Times New Roman" w:eastAsia="Calibri" w:hAnsi="Times New Roman" w:cs="Times New Roman"/>
      <w:sz w:val="20"/>
      <w:szCs w:val="20"/>
      <w:lang w:val="zh-CN" w:eastAsia="zh-CN"/>
    </w:rPr>
  </w:style>
  <w:style w:type="paragraph" w:customStyle="1" w:styleId="Tekstpodstawowy37">
    <w:name w:val="Tekst podstawowy 37"/>
    <w:basedOn w:val="Normalny"/>
    <w:uiPriority w:val="99"/>
    <w:qFormat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lista1">
    <w:name w:val="lista 1"/>
    <w:basedOn w:val="Normalny"/>
    <w:autoRedefine/>
    <w:uiPriority w:val="99"/>
    <w:qFormat/>
    <w:pPr>
      <w:tabs>
        <w:tab w:val="left" w:pos="720"/>
      </w:tabs>
      <w:ind w:left="720" w:hanging="360"/>
      <w:jc w:val="both"/>
    </w:pPr>
    <w:rPr>
      <w:rFonts w:ascii="Tahoma" w:hAnsi="Tahoma" w:cs="Tahoma"/>
    </w:rPr>
  </w:style>
  <w:style w:type="paragraph" w:customStyle="1" w:styleId="CharCharChar1ZnakZnak">
    <w:name w:val="Char Char Char1 Znak Znak"/>
    <w:basedOn w:val="Normalny"/>
    <w:uiPriority w:val="99"/>
    <w:qFormat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abulatory">
    <w:name w:val="tabulatory"/>
    <w:basedOn w:val="Domylnaczcionkaakapitu"/>
    <w:uiPriority w:val="99"/>
    <w:qFormat/>
  </w:style>
  <w:style w:type="paragraph" w:customStyle="1" w:styleId="1">
    <w:name w:val="1."/>
    <w:basedOn w:val="Normalny"/>
    <w:uiPriority w:val="99"/>
    <w:qFormat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qFormat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Znak">
    <w:name w:val="Znak"/>
    <w:basedOn w:val="Normalny"/>
    <w:uiPriority w:val="99"/>
    <w:qFormat/>
  </w:style>
  <w:style w:type="paragraph" w:customStyle="1" w:styleId="Znak1">
    <w:name w:val="Znak1"/>
    <w:basedOn w:val="Normalny"/>
    <w:uiPriority w:val="99"/>
    <w:qFormat/>
  </w:style>
  <w:style w:type="paragraph" w:customStyle="1" w:styleId="Akapitzlist1">
    <w:name w:val="Akapit z listą1"/>
    <w:basedOn w:val="Normalny"/>
    <w:qFormat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val="zh-CN" w:eastAsia="zh-CN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onsolas" w:eastAsia="Times New Roman" w:hAnsi="Consolas" w:cs="Times New Roman"/>
      <w:sz w:val="21"/>
      <w:szCs w:val="21"/>
      <w:lang w:val="zh-CN"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Pr>
      <w:rFonts w:ascii="Courier New" w:eastAsia="Times New Roman" w:hAnsi="Courier New" w:cs="Times New Roman"/>
      <w:sz w:val="20"/>
      <w:szCs w:val="20"/>
      <w:lang w:val="zh-CN" w:eastAsia="zh-CN"/>
    </w:rPr>
  </w:style>
  <w:style w:type="paragraph" w:customStyle="1" w:styleId="ZnakZnak2ZnakZnakZnakZnakZnakZnak1">
    <w:name w:val="Znak Znak2 Znak Znak Znak Znak Znak Znak1"/>
    <w:basedOn w:val="Normalny"/>
    <w:qFormat/>
    <w:rPr>
      <w:rFonts w:ascii="Arial" w:hAnsi="Arial" w:cs="Arial"/>
    </w:rPr>
  </w:style>
  <w:style w:type="paragraph" w:customStyle="1" w:styleId="Zwykytekst4">
    <w:name w:val="Zwykły tekst4"/>
    <w:basedOn w:val="Normalny"/>
    <w:qFormat/>
    <w:rPr>
      <w:rFonts w:ascii="Courier New" w:hAnsi="Courier New"/>
      <w:sz w:val="20"/>
      <w:szCs w:val="20"/>
      <w:lang w:eastAsia="ar-SA"/>
    </w:rPr>
  </w:style>
  <w:style w:type="paragraph" w:customStyle="1" w:styleId="Akapitzlist3">
    <w:name w:val="Akapit z listą3"/>
    <w:basedOn w:val="Normalny"/>
    <w:qFormat/>
    <w:pPr>
      <w:ind w:left="720"/>
    </w:pPr>
    <w:rPr>
      <w:rFonts w:eastAsia="Calibri"/>
    </w:rPr>
  </w:style>
  <w:style w:type="character" w:customStyle="1" w:styleId="AkapitzlistZnak">
    <w:name w:val="Akapit z listą Znak"/>
    <w:aliases w:val="L1 Znak,List Paragraph Znak,Akapit z listą5 Znak,normalny tekst Znak,wypunktowanie Znak,1.Nagłówek Znak,Akapit z listą BS Znak,sw tekst Znak,Kolorowa lista — akcent 11 Znak,CW_Lista Znak,zwykły tekst Znak,List Paragraph1 Znak"/>
    <w:link w:val="Akapitzlist"/>
    <w:uiPriority w:val="34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gwp49efe491size">
    <w:name w:val="gwp49efe491_size"/>
    <w:basedOn w:val="Domylnaczcionkaakapitu"/>
    <w:qFormat/>
  </w:style>
  <w:style w:type="character" w:customStyle="1" w:styleId="gwp49efe491colour">
    <w:name w:val="gwp49efe491_colour"/>
    <w:basedOn w:val="Domylnaczcionkaakapitu"/>
    <w:qFormat/>
  </w:style>
  <w:style w:type="character" w:customStyle="1" w:styleId="alb">
    <w:name w:val="a_lb"/>
    <w:basedOn w:val="Domylnaczcionkaakapitu"/>
    <w:qFormat/>
  </w:style>
  <w:style w:type="paragraph" w:customStyle="1" w:styleId="Domylnyteks">
    <w:name w:val="Domyślny teks"/>
    <w:qFormat/>
    <w:pPr>
      <w:suppressAutoHyphens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text-justify">
    <w:name w:val="text-justify"/>
    <w:basedOn w:val="Domylnaczcionkaakapitu"/>
    <w:qFormat/>
  </w:style>
  <w:style w:type="paragraph" w:customStyle="1" w:styleId="tytu">
    <w:name w:val="tytuł"/>
    <w:basedOn w:val="Normalny"/>
    <w:qFormat/>
    <w:pPr>
      <w:keepNext/>
      <w:suppressLineNumbers/>
      <w:spacing w:before="60" w:after="60"/>
      <w:jc w:val="center"/>
    </w:pPr>
    <w:rPr>
      <w:b/>
      <w:bCs/>
    </w:rPr>
  </w:style>
  <w:style w:type="paragraph" w:customStyle="1" w:styleId="ust">
    <w:name w:val="ust"/>
    <w:link w:val="ustZnak"/>
    <w:qFormat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2"/>
    </w:rPr>
  </w:style>
  <w:style w:type="character" w:customStyle="1" w:styleId="ustZnak">
    <w:name w:val="ust Znak"/>
    <w:link w:val="ust"/>
    <w:qFormat/>
    <w:locked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qFormat/>
    <w:locked/>
    <w:rPr>
      <w:rFonts w:ascii="Univers-PL" w:eastAsia="Univers-PL" w:hAnsi="Times New Roman" w:cs="Times New Roman"/>
      <w:sz w:val="19"/>
      <w:szCs w:val="19"/>
      <w:lang w:val="zh-CN" w:eastAsia="zh-CN"/>
    </w:rPr>
  </w:style>
  <w:style w:type="paragraph" w:customStyle="1" w:styleId="Tekstdopunktu">
    <w:name w:val="Tekst do punktu"/>
    <w:qFormat/>
    <w:pPr>
      <w:widowControl w:val="0"/>
      <w:adjustRightInd w:val="0"/>
      <w:spacing w:line="360" w:lineRule="atLeast"/>
      <w:ind w:left="510"/>
      <w:jc w:val="both"/>
      <w:textAlignment w:val="baseline"/>
    </w:pPr>
    <w:rPr>
      <w:rFonts w:ascii="Times" w:eastAsia="Times New Roman" w:hAnsi="Times" w:cs="Times New Roman"/>
      <w:sz w:val="22"/>
    </w:rPr>
  </w:style>
  <w:style w:type="paragraph" w:styleId="Bezodstpw">
    <w:name w:val="No Spacing"/>
    <w:uiPriority w:val="1"/>
    <w:qFormat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western">
    <w:name w:val="western"/>
    <w:basedOn w:val="Normalny"/>
    <w:qFormat/>
    <w:pPr>
      <w:spacing w:before="100" w:beforeAutospacing="1" w:after="142" w:line="288" w:lineRule="auto"/>
    </w:pPr>
    <w:rPr>
      <w:color w:val="000000"/>
    </w:rPr>
  </w:style>
  <w:style w:type="paragraph" w:customStyle="1" w:styleId="Wcicietrecitekstu">
    <w:name w:val="Wcięcie treści tekstu"/>
    <w:basedOn w:val="Normalny"/>
    <w:uiPriority w:val="99"/>
    <w:qFormat/>
    <w:pPr>
      <w:spacing w:after="120"/>
      <w:ind w:left="283"/>
    </w:pPr>
  </w:style>
  <w:style w:type="character" w:customStyle="1" w:styleId="akapitdomyslny">
    <w:name w:val="akapitdomyslny"/>
    <w:qFormat/>
    <w:rPr>
      <w:sz w:val="20"/>
    </w:rPr>
  </w:style>
  <w:style w:type="paragraph" w:customStyle="1" w:styleId="Blockquote">
    <w:name w:val="Blockquote"/>
    <w:basedOn w:val="Normalny"/>
    <w:qFormat/>
    <w:pPr>
      <w:widowControl w:val="0"/>
      <w:spacing w:before="100" w:after="100"/>
      <w:ind w:left="360" w:right="360"/>
    </w:pPr>
  </w:style>
  <w:style w:type="paragraph" w:customStyle="1" w:styleId="Zwykytekst1">
    <w:name w:val="Zwykły tekst1"/>
    <w:basedOn w:val="Normalny"/>
    <w:qFormat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O">
    <w:name w:val="O"/>
    <w:basedOn w:val="Normalny"/>
    <w:qFormat/>
    <w:pPr>
      <w:widowControl w:val="0"/>
      <w:jc w:val="both"/>
    </w:pPr>
    <w:rPr>
      <w:rFonts w:ascii="Arial" w:hAnsi="Arial"/>
    </w:rPr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bCs/>
    </w:rPr>
  </w:style>
  <w:style w:type="table" w:customStyle="1" w:styleId="Tabela-Siatka1">
    <w:name w:val="Tabela - Siatka1"/>
    <w:basedOn w:val="Standardowy"/>
    <w:qFormat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qFormat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customStyle="1" w:styleId="Domylnaczcionkaakapitu1">
    <w:name w:val="Domyślna czcionka akapitu1"/>
    <w:qFormat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table" w:customStyle="1" w:styleId="TableGrid">
    <w:name w:val="TableGrid"/>
    <w:qFormat/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zmianka1">
    <w:name w:val="Wzmianka1"/>
    <w:uiPriority w:val="99"/>
    <w:semiHidden/>
    <w:unhideWhenUsed/>
    <w:qFormat/>
    <w:rPr>
      <w:color w:val="2B579A"/>
      <w:shd w:val="clear" w:color="auto" w:fill="E6E6E6"/>
    </w:rPr>
  </w:style>
  <w:style w:type="character" w:customStyle="1" w:styleId="Nierozpoznanawzmianka1">
    <w:name w:val="Nierozpoznana wzmianka1"/>
    <w:uiPriority w:val="99"/>
    <w:semiHidden/>
    <w:unhideWhenUsed/>
    <w:rPr>
      <w:color w:val="605E5C"/>
      <w:shd w:val="clear" w:color="auto" w:fill="E1DFDD"/>
    </w:rPr>
  </w:style>
  <w:style w:type="paragraph" w:customStyle="1" w:styleId="Calibrilight10">
    <w:name w:val="Calibri light 10"/>
    <w:basedOn w:val="Normalny"/>
    <w:qFormat/>
    <w:pPr>
      <w:spacing w:before="60" w:after="60"/>
      <w:ind w:left="1416" w:hanging="357"/>
    </w:pPr>
    <w:rPr>
      <w:rFonts w:ascii="Calibri Light" w:eastAsia="Calibri" w:hAnsi="Calibri Light"/>
      <w:color w:val="404040"/>
      <w:sz w:val="20"/>
      <w:szCs w:val="22"/>
      <w:lang w:eastAsia="en-US"/>
    </w:rPr>
  </w:style>
  <w:style w:type="character" w:customStyle="1" w:styleId="Odwoaniedelikatne1">
    <w:name w:val="Odwołanie delikatne1"/>
    <w:uiPriority w:val="31"/>
    <w:qFormat/>
    <w:rPr>
      <w:smallCaps/>
      <w:color w:val="5A5A5A"/>
    </w:rPr>
  </w:style>
  <w:style w:type="paragraph" w:customStyle="1" w:styleId="Znak2">
    <w:name w:val="Znak2"/>
    <w:basedOn w:val="Normalny"/>
    <w:qFormat/>
  </w:style>
  <w:style w:type="character" w:customStyle="1" w:styleId="alb-s">
    <w:name w:val="a_lb-s"/>
    <w:qFormat/>
  </w:style>
  <w:style w:type="character" w:styleId="Tekstzastpczy">
    <w:name w:val="Placeholder Text"/>
    <w:basedOn w:val="Domylnaczcionkaakapitu"/>
    <w:uiPriority w:val="99"/>
    <w:semiHidden/>
    <w:qFormat/>
    <w:rPr>
      <w:color w:val="808080"/>
    </w:rPr>
  </w:style>
  <w:style w:type="paragraph" w:customStyle="1" w:styleId="v1msonormal">
    <w:name w:val="v1msonormal"/>
    <w:basedOn w:val="Normalny"/>
    <w:pPr>
      <w:spacing w:before="100" w:beforeAutospacing="1" w:after="100" w:afterAutospacing="1"/>
    </w:pPr>
  </w:style>
  <w:style w:type="paragraph" w:customStyle="1" w:styleId="Listapunktowana21">
    <w:name w:val="Lista punktowana 21"/>
    <w:basedOn w:val="Normalny"/>
    <w:qFormat/>
    <w:pPr>
      <w:numPr>
        <w:numId w:val="3"/>
      </w:numPr>
      <w:suppressAutoHyphens/>
    </w:pPr>
    <w:rPr>
      <w:rFonts w:ascii="Tahoma" w:hAnsi="Tahoma" w:cs="Tahom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973108069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tat.gov.pl/sygnalne/informacje-sygnaln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at.gov.pl/sygnalne/informacje-sygnaln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3E563-12FA-4282-809E-A695C2EFD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10</Pages>
  <Words>5456</Words>
  <Characters>32737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Czerniawska</dc:creator>
  <cp:lastModifiedBy>Gmina Radwanice</cp:lastModifiedBy>
  <cp:revision>432</cp:revision>
  <cp:lastPrinted>2025-04-23T12:12:00Z</cp:lastPrinted>
  <dcterms:created xsi:type="dcterms:W3CDTF">2023-10-04T07:09:00Z</dcterms:created>
  <dcterms:modified xsi:type="dcterms:W3CDTF">2025-06-18T12:18:00Z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1045-12.2.0.20795</vt:lpwstr>
  </property>
  <property fmtid="{D5CDD505-2E9C-101B-9397-08002B2CF9AE}" pid="3" name="ICV">
    <vt:lpwstr>FF9CC47D08524CF7952D7A089481B652_12</vt:lpwstr>
  </property>
</Properties>
</file>