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53DEA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i/>
        </w:rPr>
      </w:pPr>
    </w:p>
    <w:p w14:paraId="611516B1" w14:textId="77777777" w:rsidR="00AC7612" w:rsidRPr="00A3194C" w:rsidRDefault="00AC7612" w:rsidP="00AC7612">
      <w:pPr>
        <w:pStyle w:val="Tekstpodstawowy"/>
        <w:spacing w:after="0" w:line="276" w:lineRule="auto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 xml:space="preserve">UMOWA </w:t>
      </w:r>
    </w:p>
    <w:p w14:paraId="01147898" w14:textId="77777777" w:rsidR="00AC7612" w:rsidRPr="00A3194C" w:rsidRDefault="00AC7612" w:rsidP="00AC7612">
      <w:pPr>
        <w:pStyle w:val="Tekstpodstawowy"/>
        <w:spacing w:after="0" w:line="276" w:lineRule="auto"/>
        <w:jc w:val="center"/>
        <w:rPr>
          <w:rFonts w:ascii="Cambria" w:hAnsi="Cambria"/>
        </w:rPr>
      </w:pPr>
      <w:r w:rsidRPr="00A3194C">
        <w:rPr>
          <w:rFonts w:ascii="Cambria" w:hAnsi="Cambria"/>
          <w:b/>
        </w:rPr>
        <w:t>NA WYKONANIE ZAMÓWIENIA PUBLICZNEGO – NR …………….</w:t>
      </w:r>
    </w:p>
    <w:p w14:paraId="09630F1A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38470E8C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</w:rPr>
      </w:pPr>
      <w:r w:rsidRPr="00A3194C">
        <w:rPr>
          <w:rFonts w:ascii="Cambria" w:hAnsi="Cambria"/>
        </w:rPr>
        <w:t>Zawarta</w:t>
      </w:r>
      <w:r w:rsidRPr="00A3194C">
        <w:rPr>
          <w:rFonts w:ascii="Cambria" w:hAnsi="Cambria"/>
          <w:b/>
        </w:rPr>
        <w:t xml:space="preserve"> w dniu …………………. </w:t>
      </w:r>
      <w:r w:rsidRPr="00A3194C">
        <w:rPr>
          <w:rFonts w:ascii="Cambria" w:hAnsi="Cambria"/>
        </w:rPr>
        <w:t>w Lublinie pomiędzy</w:t>
      </w:r>
      <w:r w:rsidRPr="00A3194C">
        <w:rPr>
          <w:rFonts w:ascii="Cambria" w:hAnsi="Cambria"/>
          <w:b/>
        </w:rPr>
        <w:t>:</w:t>
      </w:r>
    </w:p>
    <w:p w14:paraId="1905D562" w14:textId="77777777" w:rsidR="00AC7612" w:rsidRPr="00A3194C" w:rsidRDefault="00AC7612" w:rsidP="00AC7612">
      <w:pPr>
        <w:spacing w:line="276" w:lineRule="auto"/>
        <w:rPr>
          <w:rFonts w:ascii="Cambria" w:hAnsi="Cambria"/>
          <w:b/>
          <w:bCs/>
        </w:rPr>
      </w:pPr>
      <w:bookmarkStart w:id="0" w:name="_Hlk105064107"/>
      <w:r w:rsidRPr="00A3194C">
        <w:rPr>
          <w:rFonts w:ascii="Cambria" w:hAnsi="Cambria"/>
          <w:b/>
          <w:bCs/>
        </w:rPr>
        <w:t xml:space="preserve">Gminą Lublin </w:t>
      </w:r>
    </w:p>
    <w:p w14:paraId="0FD7DB88" w14:textId="77777777" w:rsidR="00AC7612" w:rsidRPr="00A3194C" w:rsidRDefault="00AC7612" w:rsidP="00AC7612">
      <w:pPr>
        <w:spacing w:line="276" w:lineRule="auto"/>
        <w:rPr>
          <w:rFonts w:ascii="Cambria" w:hAnsi="Cambria"/>
        </w:rPr>
      </w:pPr>
      <w:r w:rsidRPr="00A3194C">
        <w:rPr>
          <w:rFonts w:ascii="Cambria" w:hAnsi="Cambria"/>
        </w:rPr>
        <w:t xml:space="preserve">Plac Króla Władysława Łokietka 1, 20-109 Lublin, </w:t>
      </w:r>
    </w:p>
    <w:p w14:paraId="670DBC75" w14:textId="77777777" w:rsidR="00AC7612" w:rsidRPr="00A3194C" w:rsidRDefault="00AC7612" w:rsidP="00AC7612">
      <w:pPr>
        <w:spacing w:line="276" w:lineRule="auto"/>
        <w:rPr>
          <w:rFonts w:ascii="Cambria" w:hAnsi="Cambria"/>
        </w:rPr>
      </w:pPr>
      <w:r w:rsidRPr="00A3194C">
        <w:rPr>
          <w:rFonts w:ascii="Cambria" w:hAnsi="Cambria"/>
        </w:rPr>
        <w:t xml:space="preserve">NIP: 9462575811 </w:t>
      </w:r>
    </w:p>
    <w:p w14:paraId="1503BC5C" w14:textId="77777777" w:rsidR="00AC7612" w:rsidRPr="00A3194C" w:rsidRDefault="00AC7612" w:rsidP="00AC7612">
      <w:pPr>
        <w:spacing w:line="276" w:lineRule="auto"/>
        <w:rPr>
          <w:rFonts w:ascii="Cambria" w:hAnsi="Cambria"/>
        </w:rPr>
      </w:pPr>
      <w:r w:rsidRPr="00A3194C">
        <w:rPr>
          <w:rFonts w:ascii="Cambria" w:hAnsi="Cambria"/>
        </w:rPr>
        <w:t xml:space="preserve">w imieniu której działa Pani mgr Ewa Barszcz – </w:t>
      </w:r>
      <w:r w:rsidRPr="00A3194C">
        <w:rPr>
          <w:rFonts w:ascii="Cambria" w:hAnsi="Cambria"/>
          <w:b/>
        </w:rPr>
        <w:t xml:space="preserve">Dyrektor Szkoły Podstawowej </w:t>
      </w:r>
      <w:r w:rsidRPr="00A3194C">
        <w:rPr>
          <w:rFonts w:ascii="Cambria" w:hAnsi="Cambria"/>
          <w:b/>
        </w:rPr>
        <w:br/>
        <w:t>nr 16 im. Fryderyka Chopina w Lublinie</w:t>
      </w:r>
      <w:r w:rsidRPr="00A3194C">
        <w:rPr>
          <w:rFonts w:ascii="Cambria" w:hAnsi="Cambria"/>
        </w:rPr>
        <w:t xml:space="preserve">, </w:t>
      </w:r>
    </w:p>
    <w:p w14:paraId="4B5DBF75" w14:textId="77777777" w:rsidR="00AC7612" w:rsidRPr="00A3194C" w:rsidRDefault="00AC7612" w:rsidP="00AC7612">
      <w:pPr>
        <w:spacing w:line="276" w:lineRule="auto"/>
        <w:rPr>
          <w:rFonts w:ascii="Cambria" w:hAnsi="Cambria"/>
        </w:rPr>
      </w:pPr>
      <w:r w:rsidRPr="00A3194C">
        <w:rPr>
          <w:rFonts w:ascii="Cambria" w:hAnsi="Cambria"/>
        </w:rPr>
        <w:t xml:space="preserve">zwaną w dalszej części umowy </w:t>
      </w:r>
      <w:r w:rsidRPr="00A3194C">
        <w:rPr>
          <w:rFonts w:ascii="Cambria" w:hAnsi="Cambria"/>
          <w:b/>
        </w:rPr>
        <w:t>Zamawiającym</w:t>
      </w:r>
      <w:bookmarkEnd w:id="0"/>
    </w:p>
    <w:p w14:paraId="6686C185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w w:val="99"/>
        </w:rPr>
      </w:pPr>
      <w:r w:rsidRPr="00A3194C">
        <w:rPr>
          <w:rFonts w:ascii="Cambria" w:hAnsi="Cambria"/>
          <w:w w:val="99"/>
        </w:rPr>
        <w:t>a</w:t>
      </w:r>
    </w:p>
    <w:p w14:paraId="5ABAF93C" w14:textId="77777777" w:rsidR="00AC7612" w:rsidRPr="00A3194C" w:rsidRDefault="00AC7612" w:rsidP="00AC7612">
      <w:pPr>
        <w:pStyle w:val="Default"/>
        <w:spacing w:line="276" w:lineRule="auto"/>
        <w:rPr>
          <w:rFonts w:ascii="Cambria" w:hAnsi="Cambria" w:cs="Calibri"/>
          <w:color w:val="auto"/>
        </w:rPr>
      </w:pPr>
      <w:r w:rsidRPr="00A3194C">
        <w:rPr>
          <w:rFonts w:ascii="Cambria" w:hAnsi="Cambria"/>
          <w:color w:val="auto"/>
        </w:rPr>
        <w:t>*gdy kontrahentem jest spółka prawa handlowego:</w:t>
      </w:r>
      <w:r w:rsidRPr="00A3194C">
        <w:rPr>
          <w:rFonts w:ascii="Cambria" w:hAnsi="Cambria" w:cs="Calibri"/>
          <w:color w:val="auto"/>
        </w:rPr>
        <w:t xml:space="preserve"> </w:t>
      </w:r>
    </w:p>
    <w:p w14:paraId="51F85E8B" w14:textId="77777777" w:rsidR="00AC7612" w:rsidRPr="00A3194C" w:rsidRDefault="00AC7612" w:rsidP="00AC7612">
      <w:pPr>
        <w:pStyle w:val="Default"/>
        <w:spacing w:line="276" w:lineRule="auto"/>
        <w:rPr>
          <w:rFonts w:ascii="Cambria" w:hAnsi="Cambria" w:cs="Calibri"/>
          <w:color w:val="auto"/>
        </w:rPr>
      </w:pPr>
      <w:r w:rsidRPr="00A3194C">
        <w:rPr>
          <w:rFonts w:ascii="Cambria" w:hAnsi="Cambria" w:cs="Calibri"/>
          <w:color w:val="auto"/>
        </w:rPr>
        <w:t>spółką pod firmą „</w:t>
      </w:r>
      <w:r w:rsidRPr="00A3194C">
        <w:rPr>
          <w:rFonts w:ascii="Cambria" w:hAnsi="Cambria"/>
          <w:color w:val="auto"/>
        </w:rPr>
        <w:t>…</w:t>
      </w:r>
      <w:r w:rsidRPr="00A3194C">
        <w:rPr>
          <w:rFonts w:ascii="Cambria" w:hAnsi="Cambria" w:cs="Calibri"/>
          <w:color w:val="auto"/>
        </w:rPr>
        <w:t xml:space="preserve">” z siedzibą w </w:t>
      </w:r>
      <w:r w:rsidRPr="00A3194C">
        <w:rPr>
          <w:rFonts w:ascii="Cambria" w:hAnsi="Cambria"/>
          <w:color w:val="auto"/>
        </w:rPr>
        <w:t>...</w:t>
      </w:r>
      <w:r w:rsidRPr="00A3194C">
        <w:rPr>
          <w:rFonts w:ascii="Cambria" w:hAnsi="Cambria" w:cs="Calibri"/>
          <w:color w:val="auto"/>
        </w:rPr>
        <w:t xml:space="preserve"> (wpisać tylko nazwę miasta/miejscowości), ul. </w:t>
      </w:r>
      <w:r w:rsidRPr="00A3194C">
        <w:rPr>
          <w:rFonts w:ascii="Cambria" w:hAnsi="Cambria"/>
          <w:color w:val="auto"/>
        </w:rPr>
        <w:t>………., ……………….</w:t>
      </w:r>
      <w:r w:rsidRPr="00A3194C">
        <w:rPr>
          <w:rFonts w:ascii="Cambria" w:hAnsi="Cambria" w:cs="Calibri"/>
          <w:color w:val="auto"/>
        </w:rPr>
        <w:t xml:space="preserve"> (wpisać adres), wpisaną do Rejestru Przedsiębiorców Krajowego Rejestru Sądowego pod numerem KRS </w:t>
      </w:r>
      <w:r w:rsidRPr="00A3194C">
        <w:rPr>
          <w:rFonts w:ascii="Cambria" w:hAnsi="Cambria"/>
          <w:color w:val="auto"/>
        </w:rPr>
        <w:t>...</w:t>
      </w:r>
      <w:r w:rsidRPr="00A3194C">
        <w:rPr>
          <w:rFonts w:ascii="Cambria" w:hAnsi="Cambria" w:cs="Calibri"/>
          <w:color w:val="auto"/>
        </w:rPr>
        <w:t xml:space="preserve"> – zgodnie z wydrukiem z Centralnej Informacji Krajowego Rejestru Sądowego, stanowiącym </w:t>
      </w:r>
      <w:r w:rsidRPr="00A3194C">
        <w:rPr>
          <w:rFonts w:ascii="Cambria" w:hAnsi="Cambria"/>
          <w:color w:val="auto"/>
        </w:rPr>
        <w:t xml:space="preserve">Załącznik </w:t>
      </w:r>
      <w:r w:rsidRPr="00A3194C">
        <w:rPr>
          <w:rFonts w:ascii="Cambria" w:hAnsi="Cambria" w:cs="Calibri"/>
          <w:color w:val="auto"/>
        </w:rPr>
        <w:t xml:space="preserve">nr … </w:t>
      </w:r>
      <w:r w:rsidRPr="00A3194C">
        <w:rPr>
          <w:rFonts w:ascii="Cambria" w:hAnsi="Cambria"/>
          <w:color w:val="auto"/>
        </w:rPr>
        <w:t>do umowy</w:t>
      </w:r>
      <w:r w:rsidRPr="00A3194C">
        <w:rPr>
          <w:rFonts w:ascii="Cambria" w:hAnsi="Cambria" w:cs="Calibri"/>
          <w:color w:val="auto"/>
        </w:rPr>
        <w:t xml:space="preserve">, NIP ……………….., REGON …………………….., </w:t>
      </w:r>
      <w:r w:rsidRPr="00A3194C">
        <w:rPr>
          <w:rFonts w:ascii="Cambria" w:hAnsi="Cambria"/>
          <w:color w:val="auto"/>
        </w:rPr>
        <w:t xml:space="preserve">BDO: …………………… </w:t>
      </w:r>
      <w:r w:rsidRPr="00A3194C">
        <w:rPr>
          <w:rFonts w:ascii="Cambria" w:hAnsi="Cambria"/>
          <w:i/>
          <w:iCs/>
          <w:color w:val="auto"/>
        </w:rPr>
        <w:t>(jeżeli dotyczy)</w:t>
      </w:r>
      <w:r w:rsidRPr="00A3194C">
        <w:rPr>
          <w:rFonts w:ascii="Cambria" w:hAnsi="Cambria"/>
          <w:color w:val="auto"/>
        </w:rPr>
        <w:t xml:space="preserve">, kapitał zakładowy …………………… zł </w:t>
      </w:r>
      <w:r w:rsidRPr="00A3194C">
        <w:rPr>
          <w:rFonts w:ascii="Cambria" w:hAnsi="Cambria"/>
          <w:i/>
          <w:iCs/>
          <w:color w:val="auto"/>
        </w:rPr>
        <w:t>(jeżeli Wykonawcą jest spółka z ograniczoną odpowiedzialnością lub akcyjna), wpłacony …………………………. (w całości lub w części – jeżeli Wykonawcą jest spółka akcyjna),</w:t>
      </w:r>
      <w:r w:rsidRPr="00A3194C">
        <w:rPr>
          <w:rFonts w:ascii="Cambria" w:hAnsi="Cambria" w:cs="Calibri"/>
          <w:color w:val="auto"/>
        </w:rPr>
        <w:t xml:space="preserve"> zwaną dalej „</w:t>
      </w:r>
      <w:r w:rsidRPr="00A3194C">
        <w:rPr>
          <w:rFonts w:ascii="Cambria" w:hAnsi="Cambria"/>
          <w:color w:val="auto"/>
        </w:rPr>
        <w:t>Wykonawcą</w:t>
      </w:r>
      <w:r w:rsidRPr="00A3194C">
        <w:rPr>
          <w:rFonts w:ascii="Cambria" w:hAnsi="Cambria" w:cs="Calibri"/>
          <w:color w:val="auto"/>
        </w:rPr>
        <w:t>”, reprezentowaną przez ..........</w:t>
      </w:r>
      <w:r w:rsidRPr="00A3194C">
        <w:rPr>
          <w:rStyle w:val="Znakiprzypiswdolnych"/>
          <w:rFonts w:ascii="Cambria" w:hAnsi="Cambria" w:cs="Calibri"/>
          <w:color w:val="auto"/>
        </w:rPr>
        <w:footnoteReference w:id="1"/>
      </w:r>
      <w:r w:rsidRPr="00A3194C">
        <w:rPr>
          <w:rFonts w:ascii="Cambria" w:hAnsi="Cambria" w:cs="Calibri"/>
          <w:color w:val="auto"/>
        </w:rPr>
        <w:t xml:space="preserve">/reprezentowaną przez … działającą/-ego na podstawie pełnomocnictwa, stanowiącego </w:t>
      </w:r>
      <w:r w:rsidRPr="00A3194C">
        <w:rPr>
          <w:rFonts w:ascii="Cambria" w:hAnsi="Cambria"/>
          <w:color w:val="auto"/>
        </w:rPr>
        <w:t xml:space="preserve">Załącznik </w:t>
      </w:r>
      <w:r w:rsidRPr="00A3194C">
        <w:rPr>
          <w:rFonts w:ascii="Cambria" w:hAnsi="Cambria" w:cs="Calibri"/>
          <w:color w:val="auto"/>
        </w:rPr>
        <w:t xml:space="preserve">nr … </w:t>
      </w:r>
      <w:r w:rsidRPr="00A3194C">
        <w:rPr>
          <w:rFonts w:ascii="Cambria" w:hAnsi="Cambria"/>
          <w:color w:val="auto"/>
        </w:rPr>
        <w:t>do umowy</w:t>
      </w:r>
      <w:r w:rsidRPr="00A3194C">
        <w:rPr>
          <w:rStyle w:val="Znakiprzypiswdolnych"/>
          <w:rFonts w:ascii="Cambria" w:hAnsi="Cambria"/>
          <w:color w:val="auto"/>
        </w:rPr>
        <w:footnoteReference w:id="2"/>
      </w:r>
      <w:r w:rsidRPr="00A3194C">
        <w:rPr>
          <w:rFonts w:ascii="Cambria" w:hAnsi="Cambria"/>
          <w:color w:val="auto"/>
        </w:rPr>
        <w:t>,</w:t>
      </w:r>
      <w:r w:rsidRPr="00A3194C">
        <w:rPr>
          <w:rFonts w:ascii="Cambria" w:hAnsi="Cambria" w:cs="Calibri"/>
          <w:color w:val="auto"/>
        </w:rPr>
        <w:t xml:space="preserve"> </w:t>
      </w:r>
    </w:p>
    <w:p w14:paraId="404FDBFA" w14:textId="77777777" w:rsidR="00AC7612" w:rsidRPr="00A3194C" w:rsidRDefault="00AC7612" w:rsidP="00AC7612">
      <w:pPr>
        <w:pStyle w:val="Default"/>
        <w:spacing w:line="276" w:lineRule="auto"/>
        <w:rPr>
          <w:rFonts w:ascii="Cambria" w:hAnsi="Cambria"/>
          <w:color w:val="auto"/>
        </w:rPr>
      </w:pPr>
    </w:p>
    <w:p w14:paraId="52B6EBB9" w14:textId="77777777" w:rsidR="00AC7612" w:rsidRPr="00A3194C" w:rsidRDefault="00AC7612" w:rsidP="00AC7612">
      <w:pPr>
        <w:pStyle w:val="Default"/>
        <w:spacing w:line="276" w:lineRule="auto"/>
        <w:rPr>
          <w:rFonts w:ascii="Cambria" w:hAnsi="Cambria" w:cs="Calibri"/>
          <w:color w:val="auto"/>
        </w:rPr>
      </w:pPr>
      <w:r w:rsidRPr="00A3194C">
        <w:rPr>
          <w:rFonts w:ascii="Cambria" w:hAnsi="Cambria"/>
          <w:color w:val="auto"/>
        </w:rPr>
        <w:t>*gdy kontrahentem jest osoba fizyczna prowadząca działalność gospodarczą:</w:t>
      </w:r>
      <w:r w:rsidRPr="00A3194C">
        <w:rPr>
          <w:rFonts w:ascii="Cambria" w:hAnsi="Cambria" w:cs="Calibri"/>
          <w:color w:val="auto"/>
        </w:rPr>
        <w:t xml:space="preserve"> </w:t>
      </w:r>
    </w:p>
    <w:p w14:paraId="4E7DF33F" w14:textId="77777777" w:rsidR="00AC7612" w:rsidRPr="00A3194C" w:rsidRDefault="00AC7612" w:rsidP="00AC7612">
      <w:pPr>
        <w:pStyle w:val="Default"/>
        <w:spacing w:line="276" w:lineRule="auto"/>
        <w:rPr>
          <w:rFonts w:ascii="Cambria" w:hAnsi="Cambria" w:cs="Calibri"/>
          <w:color w:val="auto"/>
        </w:rPr>
      </w:pPr>
      <w:r w:rsidRPr="00A3194C">
        <w:rPr>
          <w:rFonts w:ascii="Cambria" w:hAnsi="Cambria" w:cs="Calibri"/>
          <w:color w:val="auto"/>
        </w:rPr>
        <w:t xml:space="preserve">Panią/Panem </w:t>
      </w:r>
      <w:r w:rsidRPr="00A3194C">
        <w:rPr>
          <w:rFonts w:ascii="Cambria" w:hAnsi="Cambria"/>
          <w:color w:val="auto"/>
        </w:rPr>
        <w:t>……….,</w:t>
      </w:r>
      <w:r w:rsidRPr="00A3194C">
        <w:rPr>
          <w:rFonts w:ascii="Cambria" w:hAnsi="Cambria" w:cs="Calibri"/>
          <w:color w:val="auto"/>
        </w:rPr>
        <w:t xml:space="preserve"> prowadzącą/-ym działalność gospodarczą pod firmą </w:t>
      </w:r>
      <w:r w:rsidRPr="00A3194C">
        <w:rPr>
          <w:rFonts w:ascii="Cambria" w:hAnsi="Cambria"/>
          <w:color w:val="auto"/>
        </w:rPr>
        <w:t>„…”</w:t>
      </w:r>
      <w:r w:rsidRPr="00A3194C">
        <w:rPr>
          <w:rFonts w:ascii="Cambria" w:hAnsi="Cambria" w:cs="Calibri"/>
          <w:color w:val="auto"/>
        </w:rPr>
        <w:t xml:space="preserve"> z siedzibą w </w:t>
      </w:r>
      <w:r w:rsidRPr="00A3194C">
        <w:rPr>
          <w:rFonts w:ascii="Cambria" w:hAnsi="Cambria"/>
          <w:color w:val="auto"/>
        </w:rPr>
        <w:t>…</w:t>
      </w:r>
      <w:r w:rsidRPr="00A3194C">
        <w:rPr>
          <w:rFonts w:ascii="Cambria" w:hAnsi="Cambria" w:cs="Calibri"/>
          <w:color w:val="auto"/>
        </w:rPr>
        <w:t xml:space="preserve"> (wpisać tylko nazwę miasta/miejscowości), ul. </w:t>
      </w:r>
      <w:r w:rsidRPr="00A3194C">
        <w:rPr>
          <w:rFonts w:ascii="Cambria" w:hAnsi="Cambria"/>
          <w:color w:val="auto"/>
        </w:rPr>
        <w:t>………………..</w:t>
      </w:r>
      <w:r w:rsidRPr="00A3194C">
        <w:rPr>
          <w:rFonts w:ascii="Cambria" w:hAnsi="Cambria" w:cs="Calibri"/>
          <w:color w:val="auto"/>
        </w:rPr>
        <w:t xml:space="preserve"> (wpisać adres), – zgodnie z wydrukiem z Centralnej Ewidencji i Informacji o Działalności Gospodarczej, stanowiącym </w:t>
      </w:r>
      <w:r w:rsidRPr="00A3194C">
        <w:rPr>
          <w:rFonts w:ascii="Cambria" w:hAnsi="Cambria"/>
          <w:color w:val="auto"/>
        </w:rPr>
        <w:t xml:space="preserve">Załącznik </w:t>
      </w:r>
      <w:r w:rsidRPr="00A3194C">
        <w:rPr>
          <w:rFonts w:ascii="Cambria" w:hAnsi="Cambria" w:cs="Calibri"/>
          <w:color w:val="auto"/>
        </w:rPr>
        <w:t xml:space="preserve">nr … </w:t>
      </w:r>
      <w:r w:rsidRPr="00A3194C">
        <w:rPr>
          <w:rFonts w:ascii="Cambria" w:hAnsi="Cambria"/>
          <w:color w:val="auto"/>
        </w:rPr>
        <w:t>do umowy</w:t>
      </w:r>
      <w:r w:rsidRPr="00A3194C">
        <w:rPr>
          <w:rFonts w:ascii="Cambria" w:hAnsi="Cambria" w:cs="Calibri"/>
          <w:color w:val="auto"/>
        </w:rPr>
        <w:t xml:space="preserve">, NIP </w:t>
      </w:r>
      <w:r w:rsidRPr="00A3194C">
        <w:rPr>
          <w:rFonts w:ascii="Cambria" w:hAnsi="Cambria"/>
          <w:color w:val="auto"/>
        </w:rPr>
        <w:t>……………,</w:t>
      </w:r>
      <w:r w:rsidRPr="00A3194C">
        <w:rPr>
          <w:rFonts w:ascii="Cambria" w:hAnsi="Cambria" w:cs="Calibri"/>
          <w:color w:val="auto"/>
        </w:rPr>
        <w:t xml:space="preserve"> REGON </w:t>
      </w:r>
      <w:r w:rsidRPr="00A3194C">
        <w:rPr>
          <w:rFonts w:ascii="Cambria" w:hAnsi="Cambria"/>
          <w:color w:val="auto"/>
        </w:rPr>
        <w:t>………….,</w:t>
      </w:r>
      <w:r w:rsidRPr="00A3194C">
        <w:rPr>
          <w:rFonts w:ascii="Cambria" w:hAnsi="Cambria" w:cs="Calibri"/>
          <w:color w:val="auto"/>
        </w:rPr>
        <w:t xml:space="preserve"> </w:t>
      </w:r>
      <w:r w:rsidRPr="00A3194C">
        <w:rPr>
          <w:rFonts w:ascii="Cambria" w:hAnsi="Cambria"/>
          <w:color w:val="auto"/>
        </w:rPr>
        <w:t xml:space="preserve">BDO: …………………… </w:t>
      </w:r>
      <w:r w:rsidRPr="00A3194C">
        <w:rPr>
          <w:rFonts w:ascii="Cambria" w:hAnsi="Cambria"/>
          <w:i/>
          <w:iCs/>
          <w:color w:val="auto"/>
        </w:rPr>
        <w:t>(jeżeli dotyczy),</w:t>
      </w:r>
      <w:r w:rsidRPr="00A3194C">
        <w:rPr>
          <w:rFonts w:ascii="Cambria" w:hAnsi="Cambria" w:cs="Calibri"/>
          <w:color w:val="auto"/>
        </w:rPr>
        <w:t xml:space="preserve"> zwaną/-ym dalej „</w:t>
      </w:r>
      <w:r w:rsidRPr="00A3194C">
        <w:rPr>
          <w:rFonts w:ascii="Cambria" w:hAnsi="Cambria"/>
          <w:color w:val="auto"/>
        </w:rPr>
        <w:t>Wykonawcą</w:t>
      </w:r>
      <w:r w:rsidRPr="00A3194C">
        <w:rPr>
          <w:rFonts w:ascii="Cambria" w:hAnsi="Cambria" w:cs="Calibri"/>
          <w:color w:val="auto"/>
        </w:rPr>
        <w:t xml:space="preserve">”, reprezentowaną/-ym przez … działającą/-ego na podstawie pełnomocnictwa, stanowiącego </w:t>
      </w:r>
      <w:r w:rsidRPr="00A3194C">
        <w:rPr>
          <w:rFonts w:ascii="Cambria" w:hAnsi="Cambria"/>
          <w:color w:val="auto"/>
        </w:rPr>
        <w:t xml:space="preserve">Załącznik </w:t>
      </w:r>
      <w:r w:rsidRPr="00A3194C">
        <w:rPr>
          <w:rFonts w:ascii="Cambria" w:hAnsi="Cambria" w:cs="Calibri"/>
          <w:color w:val="auto"/>
        </w:rPr>
        <w:t xml:space="preserve">nr … </w:t>
      </w:r>
      <w:r w:rsidRPr="00A3194C">
        <w:rPr>
          <w:rFonts w:ascii="Cambria" w:hAnsi="Cambria"/>
          <w:color w:val="auto"/>
        </w:rPr>
        <w:t>do umowy</w:t>
      </w:r>
      <w:r w:rsidRPr="00A3194C">
        <w:rPr>
          <w:rStyle w:val="Znakiprzypiswdolnych"/>
          <w:rFonts w:ascii="Cambria" w:hAnsi="Cambria"/>
          <w:color w:val="auto"/>
        </w:rPr>
        <w:footnoteReference w:id="3"/>
      </w:r>
      <w:r w:rsidRPr="00A3194C">
        <w:rPr>
          <w:rFonts w:ascii="Cambria" w:hAnsi="Cambria"/>
          <w:color w:val="auto"/>
        </w:rPr>
        <w:t>,</w:t>
      </w:r>
      <w:r w:rsidRPr="00A3194C">
        <w:rPr>
          <w:rFonts w:ascii="Cambria" w:hAnsi="Cambria" w:cs="Calibri"/>
          <w:color w:val="auto"/>
        </w:rPr>
        <w:t xml:space="preserve"> </w:t>
      </w:r>
    </w:p>
    <w:p w14:paraId="50E985F6" w14:textId="77777777" w:rsidR="00AC7612" w:rsidRPr="00A3194C" w:rsidRDefault="00AC7612" w:rsidP="00AC7612">
      <w:pPr>
        <w:pStyle w:val="Default"/>
        <w:spacing w:line="276" w:lineRule="auto"/>
        <w:rPr>
          <w:rFonts w:ascii="Cambria" w:hAnsi="Cambria" w:cs="Calibri"/>
          <w:color w:val="auto"/>
        </w:rPr>
      </w:pPr>
      <w:r w:rsidRPr="00A3194C">
        <w:rPr>
          <w:rFonts w:ascii="Cambria" w:hAnsi="Cambria" w:cs="Calibri"/>
          <w:color w:val="auto"/>
        </w:rPr>
        <w:t>wspólnie zwanymi dalej „</w:t>
      </w:r>
      <w:r w:rsidRPr="00A3194C">
        <w:rPr>
          <w:rFonts w:ascii="Cambria" w:hAnsi="Cambria" w:cs="Calibri"/>
          <w:b/>
          <w:bCs/>
          <w:color w:val="auto"/>
        </w:rPr>
        <w:t>Stronami</w:t>
      </w:r>
      <w:r w:rsidRPr="00A3194C">
        <w:rPr>
          <w:rFonts w:ascii="Cambria" w:hAnsi="Cambria" w:cs="Calibri"/>
          <w:color w:val="auto"/>
        </w:rPr>
        <w:t>”.</w:t>
      </w:r>
    </w:p>
    <w:p w14:paraId="29C5128C" w14:textId="77777777" w:rsidR="00AC7612" w:rsidRPr="00A3194C" w:rsidRDefault="00AC7612" w:rsidP="00AC7612">
      <w:pPr>
        <w:spacing w:line="276" w:lineRule="auto"/>
        <w:rPr>
          <w:rFonts w:ascii="Cambria" w:hAnsi="Cambria"/>
        </w:rPr>
      </w:pPr>
    </w:p>
    <w:p w14:paraId="08655915" w14:textId="77777777" w:rsidR="00AC7612" w:rsidRPr="00A3194C" w:rsidRDefault="00AC7612" w:rsidP="00AC7612">
      <w:pPr>
        <w:spacing w:line="276" w:lineRule="auto"/>
        <w:jc w:val="center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>Podstawa zawarcia umowy</w:t>
      </w:r>
    </w:p>
    <w:p w14:paraId="33173466" w14:textId="77777777" w:rsidR="00AC7612" w:rsidRPr="00A3194C" w:rsidRDefault="00AC7612" w:rsidP="00AC7612">
      <w:pPr>
        <w:spacing w:line="276" w:lineRule="auto"/>
        <w:rPr>
          <w:rFonts w:ascii="Cambria" w:hAnsi="Cambria"/>
        </w:rPr>
      </w:pPr>
      <w:r w:rsidRPr="00A3194C">
        <w:rPr>
          <w:rFonts w:ascii="Cambria" w:hAnsi="Cambria"/>
        </w:rPr>
        <w:t xml:space="preserve">Strony oświadczają, że niniejsza umowa została zawarta w wyniku </w:t>
      </w:r>
      <w:r w:rsidRPr="00A3194C">
        <w:rPr>
          <w:rFonts w:ascii="Cambria" w:hAnsi="Cambria"/>
          <w:lang w:eastAsia="pl-PL"/>
        </w:rPr>
        <w:t>przeprowadzenia postępowania w sprawie udzielenia zamówienia publicznego i wyboru oferty Wykonawcy.</w:t>
      </w:r>
    </w:p>
    <w:p w14:paraId="1C42089F" w14:textId="77777777" w:rsidR="00AC7612" w:rsidRPr="00A3194C" w:rsidRDefault="00AC7612" w:rsidP="00AC7612">
      <w:pPr>
        <w:pStyle w:val="NormalnyWeb"/>
        <w:spacing w:before="0" w:after="0" w:line="276" w:lineRule="auto"/>
        <w:ind w:left="431" w:right="448"/>
        <w:jc w:val="center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>§ 1</w:t>
      </w:r>
    </w:p>
    <w:p w14:paraId="2C516DE4" w14:textId="77777777" w:rsidR="00AC7612" w:rsidRPr="00A3194C" w:rsidRDefault="00AC7612" w:rsidP="00AC7612">
      <w:pPr>
        <w:pStyle w:val="NormalnyWeb"/>
        <w:spacing w:before="0" w:after="0" w:line="276" w:lineRule="auto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Przedmiot umowy.</w:t>
      </w:r>
    </w:p>
    <w:p w14:paraId="4AF18B29" w14:textId="77777777" w:rsidR="00AC7612" w:rsidRPr="00A3194C" w:rsidRDefault="00AC7612" w:rsidP="00AC7612">
      <w:pPr>
        <w:pStyle w:val="NormalnyWeb"/>
        <w:numPr>
          <w:ilvl w:val="0"/>
          <w:numId w:val="3"/>
        </w:numPr>
        <w:tabs>
          <w:tab w:val="clear" w:pos="0"/>
        </w:tabs>
        <w:spacing w:before="0" w:after="0" w:line="276" w:lineRule="auto"/>
        <w:ind w:left="426" w:right="448" w:hanging="426"/>
        <w:rPr>
          <w:rFonts w:ascii="Cambria" w:hAnsi="Cambria"/>
          <w:b/>
        </w:rPr>
      </w:pPr>
      <w:r w:rsidRPr="00A3194C">
        <w:rPr>
          <w:rFonts w:ascii="Cambria" w:hAnsi="Cambria"/>
          <w:bCs/>
        </w:rPr>
        <w:lastRenderedPageBreak/>
        <w:t xml:space="preserve">Zamawiający zleca a Wykonawca przyjmuje do wykonania </w:t>
      </w:r>
      <w:r w:rsidRPr="00A3194C">
        <w:rPr>
          <w:rFonts w:ascii="Cambria" w:hAnsi="Cambria"/>
          <w:b/>
        </w:rPr>
        <w:t>zamówienie polegające na świadczeniu usług żywieniowych dla uczniów Szkoły Podstawowej nr 16 im. Fryderyka Chopina w Lublinie</w:t>
      </w:r>
      <w:r w:rsidRPr="00A3194C">
        <w:rPr>
          <w:rFonts w:ascii="Cambria" w:hAnsi="Cambria"/>
          <w:bCs/>
        </w:rPr>
        <w:t xml:space="preserve"> (dalej: Usługa lub Przedmiot umowy).</w:t>
      </w:r>
    </w:p>
    <w:p w14:paraId="2F747ABD" w14:textId="77777777" w:rsidR="00AC7612" w:rsidRPr="00A3194C" w:rsidRDefault="00AC7612" w:rsidP="00AC7612">
      <w:pPr>
        <w:pStyle w:val="NormalnyWeb"/>
        <w:numPr>
          <w:ilvl w:val="0"/>
          <w:numId w:val="3"/>
        </w:numPr>
        <w:tabs>
          <w:tab w:val="clear" w:pos="0"/>
        </w:tabs>
        <w:spacing w:before="0" w:after="0" w:line="276" w:lineRule="auto"/>
        <w:ind w:left="426" w:right="448" w:hanging="426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>Szczegółowy opis przedmiotu zamówienia określa Załącznik nr 1 - Opis przedmiotu zamówienia.</w:t>
      </w:r>
    </w:p>
    <w:p w14:paraId="22956C25" w14:textId="77777777" w:rsidR="00AC7612" w:rsidRPr="00A3194C" w:rsidRDefault="00AC7612" w:rsidP="00AC7612">
      <w:pPr>
        <w:pStyle w:val="NormalnyWeb"/>
        <w:numPr>
          <w:ilvl w:val="0"/>
          <w:numId w:val="3"/>
        </w:numPr>
        <w:tabs>
          <w:tab w:val="clear" w:pos="0"/>
        </w:tabs>
        <w:spacing w:before="0" w:after="0" w:line="276" w:lineRule="auto"/>
        <w:ind w:left="426" w:right="448" w:hanging="426"/>
        <w:rPr>
          <w:rFonts w:ascii="Cambria" w:hAnsi="Cambria"/>
          <w:b/>
        </w:rPr>
      </w:pPr>
      <w:r w:rsidRPr="00A3194C">
        <w:rPr>
          <w:rFonts w:ascii="Cambria" w:hAnsi="Cambria"/>
        </w:rPr>
        <w:t>Miejscem dostawy posiłków jest Szkoła Podstawowa nr 16 im. Fryderyka Chopina w Lublinie, ul. Poturzyńska 2, 20-853 Lublin.</w:t>
      </w:r>
    </w:p>
    <w:p w14:paraId="596285DB" w14:textId="77777777" w:rsidR="00AC7612" w:rsidRPr="00A3194C" w:rsidRDefault="00AC7612" w:rsidP="00AC7612">
      <w:pPr>
        <w:pStyle w:val="NormalnyWeb"/>
        <w:numPr>
          <w:ilvl w:val="0"/>
          <w:numId w:val="3"/>
        </w:numPr>
        <w:tabs>
          <w:tab w:val="clear" w:pos="0"/>
        </w:tabs>
        <w:spacing w:before="0" w:after="0" w:line="276" w:lineRule="auto"/>
        <w:ind w:left="426" w:right="448" w:hanging="426"/>
        <w:rPr>
          <w:rFonts w:ascii="Cambria" w:hAnsi="Cambria"/>
          <w:b/>
        </w:rPr>
      </w:pPr>
      <w:r w:rsidRPr="00A3194C">
        <w:rPr>
          <w:rFonts w:ascii="Cambria" w:hAnsi="Cambria"/>
        </w:rPr>
        <w:t>Zakładana liczba uczniów korzystających z obiadów w jednym dniu wyniesie 800.</w:t>
      </w:r>
      <w:r w:rsidRPr="00A3194C">
        <w:rPr>
          <w:rFonts w:ascii="Cambria" w:eastAsia="Calibri" w:hAnsi="Cambria"/>
          <w:lang w:eastAsia="pl-PL"/>
        </w:rPr>
        <w:t xml:space="preserve"> </w:t>
      </w:r>
      <w:r w:rsidRPr="00A3194C">
        <w:rPr>
          <w:rFonts w:ascii="Cambria" w:eastAsia="Calibri" w:hAnsi="Cambria"/>
          <w:bCs/>
          <w:lang w:eastAsia="pl-PL"/>
        </w:rPr>
        <w:t xml:space="preserve">Ilość rzeczywiście wydawanych posiłków uzależniona jest od frekwencji uczniów w danym dniu i liczby wykupionych obiadów. </w:t>
      </w:r>
    </w:p>
    <w:p w14:paraId="33B6082A" w14:textId="191048FC" w:rsidR="00AC7612" w:rsidRPr="00A3194C" w:rsidRDefault="00AC7612" w:rsidP="00AC7612">
      <w:pPr>
        <w:pStyle w:val="NormalnyWeb"/>
        <w:numPr>
          <w:ilvl w:val="0"/>
          <w:numId w:val="3"/>
        </w:numPr>
        <w:tabs>
          <w:tab w:val="clear" w:pos="0"/>
        </w:tabs>
        <w:spacing w:before="0" w:after="0" w:line="276" w:lineRule="auto"/>
        <w:ind w:left="426" w:right="448" w:hanging="426"/>
        <w:rPr>
          <w:rFonts w:ascii="Cambria" w:hAnsi="Cambria"/>
          <w:b/>
        </w:rPr>
      </w:pPr>
      <w:r w:rsidRPr="00A3194C">
        <w:rPr>
          <w:rFonts w:ascii="Cambria" w:eastAsia="Calibri" w:hAnsi="Cambria"/>
          <w:bCs/>
          <w:lang w:eastAsia="pl-PL"/>
        </w:rPr>
        <w:t xml:space="preserve">Liczba uczniów korzystających z posiłków, wskazana w ust. 4 stanowi jedynie szacunek. Wykonawca otrzyma wynagrodzenie stanowiące iloczyn ilości posiłków w ramach zgłoszonego zgodnie z § 2 ust. 3 Umowy zapotrzebowania </w:t>
      </w:r>
      <w:r w:rsidRPr="00A3194C">
        <w:rPr>
          <w:rFonts w:ascii="Cambria" w:eastAsia="Calibri" w:hAnsi="Cambria"/>
          <w:bCs/>
          <w:lang w:eastAsia="pl-PL"/>
        </w:rPr>
        <w:br/>
        <w:t xml:space="preserve">i ceny jednostkowej podanej w formularzu ofertowym, który stanowi Załącznik do Umowy. Wykonawca nie otrzyma wynagrodzenia za posiłki, które </w:t>
      </w:r>
      <w:r w:rsidRPr="00A3194C">
        <w:rPr>
          <w:rFonts w:ascii="Cambria" w:eastAsia="Calibri" w:hAnsi="Cambria"/>
          <w:bCs/>
          <w:lang w:eastAsia="pl-PL"/>
        </w:rPr>
        <w:br/>
        <w:t xml:space="preserve">nie zostaną dostarczone </w:t>
      </w:r>
      <w:r w:rsidR="00E47BFA" w:rsidRPr="00A3194C">
        <w:rPr>
          <w:rFonts w:ascii="Cambria" w:eastAsia="Calibri" w:hAnsi="Cambria"/>
          <w:bCs/>
          <w:lang w:eastAsia="pl-PL"/>
        </w:rPr>
        <w:t>lub</w:t>
      </w:r>
      <w:r w:rsidRPr="00A3194C">
        <w:rPr>
          <w:rFonts w:ascii="Cambria" w:eastAsia="Calibri" w:hAnsi="Cambria"/>
          <w:bCs/>
          <w:lang w:eastAsia="pl-PL"/>
        </w:rPr>
        <w:t xml:space="preserve"> które będą niezgodne z Umową, Opisem przedmiotu zamówienia lub przepisami prawa.</w:t>
      </w:r>
    </w:p>
    <w:p w14:paraId="6963F26C" w14:textId="77777777" w:rsidR="00AC7612" w:rsidRPr="00A3194C" w:rsidRDefault="00AC7612" w:rsidP="00AC7612">
      <w:pPr>
        <w:pStyle w:val="NormalnyWeb"/>
        <w:numPr>
          <w:ilvl w:val="0"/>
          <w:numId w:val="3"/>
        </w:numPr>
        <w:tabs>
          <w:tab w:val="clear" w:pos="0"/>
        </w:tabs>
        <w:spacing w:before="0" w:after="0" w:line="276" w:lineRule="auto"/>
        <w:ind w:left="426" w:right="448" w:hanging="426"/>
        <w:rPr>
          <w:rFonts w:ascii="Cambria" w:hAnsi="Cambria"/>
          <w:b/>
        </w:rPr>
      </w:pPr>
      <w:r w:rsidRPr="00A3194C">
        <w:rPr>
          <w:rFonts w:ascii="Cambria" w:hAnsi="Cambria"/>
        </w:rPr>
        <w:t>Wykonawca oświadcza, iż:</w:t>
      </w:r>
    </w:p>
    <w:p w14:paraId="3A57F7CB" w14:textId="77777777" w:rsidR="00AC7612" w:rsidRPr="00A3194C" w:rsidRDefault="00AC7612" w:rsidP="00AC7612">
      <w:pPr>
        <w:pStyle w:val="Akapitzlist"/>
        <w:widowControl w:val="0"/>
        <w:numPr>
          <w:ilvl w:val="0"/>
          <w:numId w:val="14"/>
        </w:numPr>
        <w:suppressAutoHyphens w:val="0"/>
        <w:spacing w:line="276" w:lineRule="auto"/>
        <w:ind w:left="993" w:right="255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posiada aktualny wpis potwierdzający, iż Zakład Wykonawcy wpisany jest do rejestru zakładów podlegających urzędowej kontroli Państwowej Inspekcji Sanitarnej – nr wpisu ………</w:t>
      </w:r>
    </w:p>
    <w:p w14:paraId="5BCA096D" w14:textId="77777777" w:rsidR="00AC7612" w:rsidRPr="00A3194C" w:rsidRDefault="00AC7612" w:rsidP="00AC7612">
      <w:pPr>
        <w:pStyle w:val="Akapitzlist"/>
        <w:widowControl w:val="0"/>
        <w:numPr>
          <w:ilvl w:val="0"/>
          <w:numId w:val="14"/>
        </w:numPr>
        <w:suppressAutoHyphens w:val="0"/>
        <w:spacing w:line="276" w:lineRule="auto"/>
        <w:ind w:left="993" w:right="255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dysponuje co najmniej jednym środkiem transportu, zatwierdzonym przez właściwego Państwowego Inspektora Sanitarnego do przewozu środków spożywczych (przygotowanych posiłków), który będzie wykorzystywany </w:t>
      </w:r>
      <w:r w:rsidRPr="00A3194C">
        <w:rPr>
          <w:rFonts w:ascii="Cambria" w:hAnsi="Cambria"/>
        </w:rPr>
        <w:br/>
        <w:t>w trakcie świadczenia Usługi.</w:t>
      </w:r>
    </w:p>
    <w:p w14:paraId="70D87CE7" w14:textId="77777777" w:rsidR="00AC7612" w:rsidRPr="00A3194C" w:rsidRDefault="00AC7612" w:rsidP="00AC7612">
      <w:pPr>
        <w:pStyle w:val="Akapitzlist"/>
        <w:widowControl w:val="0"/>
        <w:numPr>
          <w:ilvl w:val="0"/>
          <w:numId w:val="3"/>
        </w:numPr>
        <w:tabs>
          <w:tab w:val="clear" w:pos="0"/>
        </w:tabs>
        <w:suppressAutoHyphens w:val="0"/>
        <w:spacing w:line="276" w:lineRule="auto"/>
        <w:ind w:left="426" w:right="255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Przez posiłek należy każdorazowo rozumieć zestaw obiadowy składający się z:</w:t>
      </w:r>
    </w:p>
    <w:p w14:paraId="1CA83622" w14:textId="77777777" w:rsidR="00A3194C" w:rsidRPr="00A3194C" w:rsidRDefault="00A3194C" w:rsidP="00A3194C">
      <w:pPr>
        <w:numPr>
          <w:ilvl w:val="0"/>
          <w:numId w:val="46"/>
        </w:numPr>
        <w:tabs>
          <w:tab w:val="num" w:pos="1134"/>
        </w:tabs>
        <w:suppressAutoHyphens w:val="0"/>
        <w:ind w:left="851"/>
        <w:rPr>
          <w:rFonts w:ascii="Cambria" w:hAnsi="Cambria"/>
        </w:rPr>
      </w:pPr>
      <w:r w:rsidRPr="00A3194C">
        <w:rPr>
          <w:rFonts w:ascii="Cambria" w:hAnsi="Cambria"/>
        </w:rPr>
        <w:t>zupa: gramatura nie mniej niż 350 ml,</w:t>
      </w:r>
    </w:p>
    <w:p w14:paraId="7C316973" w14:textId="77777777" w:rsidR="00A3194C" w:rsidRPr="00A3194C" w:rsidRDefault="00A3194C" w:rsidP="00A3194C">
      <w:pPr>
        <w:numPr>
          <w:ilvl w:val="0"/>
          <w:numId w:val="46"/>
        </w:numPr>
        <w:tabs>
          <w:tab w:val="num" w:pos="1134"/>
        </w:tabs>
        <w:suppressAutoHyphens w:val="0"/>
        <w:ind w:left="851"/>
        <w:rPr>
          <w:rFonts w:ascii="Cambria" w:hAnsi="Cambria"/>
        </w:rPr>
      </w:pPr>
      <w:r w:rsidRPr="00A3194C">
        <w:rPr>
          <w:rFonts w:ascii="Cambria" w:hAnsi="Cambria"/>
        </w:rPr>
        <w:t>drugie danie: gramatura nie mniej niż 350 gram, tj. danie mięsne – 100 gram, dodatek skrobiowy – 150 gram, surówka – 100-150 gram.</w:t>
      </w:r>
    </w:p>
    <w:p w14:paraId="52614892" w14:textId="0EA75C56" w:rsidR="00AC7612" w:rsidRPr="00A3194C" w:rsidRDefault="00A3194C" w:rsidP="00A3194C">
      <w:pPr>
        <w:pStyle w:val="Akapitzlist"/>
        <w:widowControl w:val="0"/>
        <w:numPr>
          <w:ilvl w:val="0"/>
          <w:numId w:val="46"/>
        </w:numPr>
        <w:suppressAutoHyphens w:val="0"/>
        <w:spacing w:line="276" w:lineRule="auto"/>
        <w:ind w:left="851" w:right="255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deser: np. kompot, woda z cytryną lub lemoniada cytrynowa o poj. 200 ml</w:t>
      </w:r>
      <w:r w:rsidR="00AC7612" w:rsidRPr="00A3194C">
        <w:rPr>
          <w:rFonts w:ascii="Cambria" w:hAnsi="Cambria"/>
        </w:rPr>
        <w:t xml:space="preserve">. </w:t>
      </w:r>
    </w:p>
    <w:p w14:paraId="2C29D398" w14:textId="77777777" w:rsidR="00252B66" w:rsidRDefault="00AC7612" w:rsidP="00252B66">
      <w:pPr>
        <w:pStyle w:val="Akapitzlist"/>
        <w:widowControl w:val="0"/>
        <w:numPr>
          <w:ilvl w:val="0"/>
          <w:numId w:val="3"/>
        </w:numPr>
        <w:tabs>
          <w:tab w:val="clear" w:pos="0"/>
        </w:tabs>
        <w:suppressAutoHyphens w:val="0"/>
        <w:spacing w:line="276" w:lineRule="auto"/>
        <w:ind w:left="426" w:right="255" w:hanging="426"/>
        <w:contextualSpacing w:val="0"/>
        <w:rPr>
          <w:rFonts w:ascii="Cambria" w:hAnsi="Cambria"/>
          <w:color w:val="000000" w:themeColor="text1"/>
        </w:rPr>
      </w:pPr>
      <w:r w:rsidRPr="00A3194C">
        <w:rPr>
          <w:rFonts w:ascii="Cambria" w:hAnsi="Cambria"/>
          <w:color w:val="000000" w:themeColor="text1"/>
        </w:rPr>
        <w:t>Na czas świadczenia Usługi, Strony zawierają umowę najmu pomieszczeń kuchennych (ekspedycji i byłego pomieszczenia kuchni głównej) oraz jadalni zgodnie z załącznikiem nr 2a do SWZ.</w:t>
      </w:r>
    </w:p>
    <w:p w14:paraId="013276FB" w14:textId="77777777" w:rsidR="00D20E48" w:rsidRPr="00D20E48" w:rsidRDefault="00D20E48" w:rsidP="00D20E48">
      <w:pPr>
        <w:pStyle w:val="Akapitzlist"/>
        <w:widowControl w:val="0"/>
        <w:numPr>
          <w:ilvl w:val="0"/>
          <w:numId w:val="3"/>
        </w:numPr>
        <w:tabs>
          <w:tab w:val="clear" w:pos="0"/>
        </w:tabs>
        <w:suppressAutoHyphens w:val="0"/>
        <w:spacing w:before="20" w:after="40" w:line="276" w:lineRule="auto"/>
        <w:ind w:left="426" w:hanging="426"/>
        <w:outlineLvl w:val="3"/>
        <w:rPr>
          <w:rFonts w:ascii="Cambria" w:hAnsi="Cambria" w:cstheme="minorHAnsi"/>
        </w:rPr>
      </w:pPr>
      <w:r w:rsidRPr="00D20E48">
        <w:rPr>
          <w:rFonts w:ascii="Cambria" w:hAnsi="Cambria" w:cstheme="minorHAnsi"/>
        </w:rPr>
        <w:t>Zamawiający przewiduje możliwość skorzystania z prawa opcji, które polegać będzie na zwiększeniu zakresu zamówienia oraz wydłużeniu okresu realizacji usługi do 27 czerwca 2026 r.</w:t>
      </w:r>
    </w:p>
    <w:p w14:paraId="080B199C" w14:textId="77777777" w:rsidR="00D20E48" w:rsidRPr="00D20E48" w:rsidRDefault="00D20E48" w:rsidP="00D20E48">
      <w:pPr>
        <w:pStyle w:val="Akapitzlist"/>
        <w:widowControl w:val="0"/>
        <w:numPr>
          <w:ilvl w:val="0"/>
          <w:numId w:val="3"/>
        </w:numPr>
        <w:tabs>
          <w:tab w:val="clear" w:pos="0"/>
        </w:tabs>
        <w:suppressAutoHyphens w:val="0"/>
        <w:spacing w:before="20" w:after="40" w:line="276" w:lineRule="auto"/>
        <w:ind w:left="426" w:hanging="426"/>
        <w:outlineLvl w:val="3"/>
        <w:rPr>
          <w:rFonts w:ascii="Cambria" w:hAnsi="Cambria" w:cstheme="minorHAnsi"/>
        </w:rPr>
      </w:pPr>
      <w:r w:rsidRPr="00D20E48">
        <w:rPr>
          <w:rFonts w:ascii="Cambria" w:hAnsi="Cambria" w:cstheme="minorHAnsi"/>
        </w:rPr>
        <w:t>W ramach zamówienia objętego prawem opcji Zamawiający zachowuje prawo zlecenia przygotowania, dostarczenia i podania maksymalnie dodatkowych 84 000 szt. posiłków, na zasadach określonych dla zakresu podstawowego.</w:t>
      </w:r>
    </w:p>
    <w:p w14:paraId="2CE21F69" w14:textId="77777777" w:rsidR="00D20E48" w:rsidRPr="00D20E48" w:rsidRDefault="00D20E48" w:rsidP="00D20E48">
      <w:pPr>
        <w:pStyle w:val="Akapitzlist"/>
        <w:widowControl w:val="0"/>
        <w:numPr>
          <w:ilvl w:val="0"/>
          <w:numId w:val="3"/>
        </w:numPr>
        <w:tabs>
          <w:tab w:val="clear" w:pos="0"/>
        </w:tabs>
        <w:suppressAutoHyphens w:val="0"/>
        <w:spacing w:before="20" w:after="40" w:line="276" w:lineRule="auto"/>
        <w:ind w:left="426" w:hanging="426"/>
        <w:outlineLvl w:val="3"/>
        <w:rPr>
          <w:rFonts w:ascii="Cambria" w:hAnsi="Cambria" w:cstheme="minorHAnsi"/>
        </w:rPr>
      </w:pPr>
      <w:r w:rsidRPr="00D20E48">
        <w:rPr>
          <w:rFonts w:ascii="Cambria" w:hAnsi="Cambria" w:cstheme="minorHAnsi"/>
        </w:rPr>
        <w:t>Zamawiający skorzysta z prawa opcji w sytuacji, gdy przed datą zakończenia świadczenia usługi w zakresie podstawowym nie zostanie wybrany wykonawca na dalszy okres świadczenia usługi.</w:t>
      </w:r>
    </w:p>
    <w:p w14:paraId="79DBC4CA" w14:textId="77777777" w:rsidR="00D20E48" w:rsidRPr="00D20E48" w:rsidRDefault="00D20E48" w:rsidP="00D20E48">
      <w:pPr>
        <w:pStyle w:val="Akapitzlist"/>
        <w:widowControl w:val="0"/>
        <w:numPr>
          <w:ilvl w:val="0"/>
          <w:numId w:val="3"/>
        </w:numPr>
        <w:tabs>
          <w:tab w:val="clear" w:pos="0"/>
        </w:tabs>
        <w:suppressAutoHyphens w:val="0"/>
        <w:spacing w:before="20" w:after="40" w:line="276" w:lineRule="auto"/>
        <w:ind w:left="426" w:hanging="426"/>
        <w:outlineLvl w:val="3"/>
        <w:rPr>
          <w:rFonts w:ascii="Cambria" w:hAnsi="Cambria" w:cstheme="minorHAnsi"/>
        </w:rPr>
      </w:pPr>
      <w:r w:rsidRPr="00D20E48">
        <w:rPr>
          <w:rFonts w:ascii="Cambria" w:hAnsi="Cambria" w:cstheme="minorHAnsi"/>
        </w:rPr>
        <w:lastRenderedPageBreak/>
        <w:t xml:space="preserve">Oświadczenie o skorzystaniu z prawa opcji Zamawiający złoży Wykonawcy na piśmie, nie później niż do 15 grudnia 2025 r. Złożenie oświadczenia, o którym mowa wyżej powoduje powstanie obowiązku wykonania przez Wykonawcę świadczenia objętego prawem opcji. </w:t>
      </w:r>
    </w:p>
    <w:p w14:paraId="67FF22AE" w14:textId="77777777" w:rsidR="00BD1F52" w:rsidRPr="00A3194C" w:rsidRDefault="00BD1F52" w:rsidP="00D20E48">
      <w:pPr>
        <w:pStyle w:val="NormalnyWeb"/>
        <w:spacing w:before="0" w:after="0" w:line="276" w:lineRule="auto"/>
        <w:rPr>
          <w:rFonts w:ascii="Cambria" w:hAnsi="Cambria"/>
          <w:b/>
          <w:bCs/>
        </w:rPr>
      </w:pPr>
    </w:p>
    <w:p w14:paraId="288B1002" w14:textId="2F082EFB" w:rsidR="00AC7612" w:rsidRPr="00A3194C" w:rsidRDefault="00AC7612" w:rsidP="00AC7612">
      <w:pPr>
        <w:pStyle w:val="NormalnyWeb"/>
        <w:spacing w:before="0" w:after="0" w:line="276" w:lineRule="auto"/>
        <w:jc w:val="center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>§ 2</w:t>
      </w:r>
    </w:p>
    <w:p w14:paraId="79F1E1CF" w14:textId="0795B851" w:rsidR="00AC7612" w:rsidRPr="00A3194C" w:rsidRDefault="00AC7612" w:rsidP="00AC7612">
      <w:pPr>
        <w:pStyle w:val="NormalnyWeb"/>
        <w:spacing w:before="0" w:after="0" w:line="276" w:lineRule="auto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Termin realizacji umowy</w:t>
      </w:r>
    </w:p>
    <w:p w14:paraId="4F70AE2C" w14:textId="17E47B17" w:rsidR="00AC7612" w:rsidRPr="00A3194C" w:rsidRDefault="00AC7612" w:rsidP="00AC7612">
      <w:pPr>
        <w:numPr>
          <w:ilvl w:val="0"/>
          <w:numId w:val="20"/>
        </w:numPr>
        <w:spacing w:line="276" w:lineRule="auto"/>
        <w:ind w:left="426" w:right="412" w:hanging="426"/>
        <w:rPr>
          <w:rFonts w:ascii="Cambria" w:hAnsi="Cambria"/>
          <w:b/>
        </w:rPr>
      </w:pPr>
      <w:r w:rsidRPr="00A3194C">
        <w:rPr>
          <w:rFonts w:ascii="Cambria" w:hAnsi="Cambria"/>
        </w:rPr>
        <w:t xml:space="preserve">Usługa będzie realizowana </w:t>
      </w:r>
      <w:r w:rsidRPr="00A3194C">
        <w:rPr>
          <w:rFonts w:ascii="Cambria" w:hAnsi="Cambria"/>
          <w:b/>
        </w:rPr>
        <w:t xml:space="preserve">od dnia </w:t>
      </w:r>
      <w:r w:rsidR="00AD53F5" w:rsidRPr="00A3194C">
        <w:rPr>
          <w:rFonts w:ascii="Cambria" w:hAnsi="Cambria"/>
          <w:b/>
        </w:rPr>
        <w:t>0</w:t>
      </w:r>
      <w:r w:rsidR="00A3194C" w:rsidRPr="00A3194C">
        <w:rPr>
          <w:rFonts w:ascii="Cambria" w:hAnsi="Cambria"/>
          <w:b/>
        </w:rPr>
        <w:t>2</w:t>
      </w:r>
      <w:r w:rsidR="00AD53F5" w:rsidRPr="00A3194C">
        <w:rPr>
          <w:rFonts w:ascii="Cambria" w:hAnsi="Cambria"/>
          <w:b/>
        </w:rPr>
        <w:t>.09.</w:t>
      </w:r>
      <w:r w:rsidRPr="00A3194C">
        <w:rPr>
          <w:rFonts w:ascii="Cambria" w:hAnsi="Cambria"/>
          <w:b/>
        </w:rPr>
        <w:t>202</w:t>
      </w:r>
      <w:r w:rsidR="00A3194C" w:rsidRPr="00A3194C">
        <w:rPr>
          <w:rFonts w:ascii="Cambria" w:hAnsi="Cambria"/>
          <w:b/>
        </w:rPr>
        <w:t>5</w:t>
      </w:r>
      <w:r w:rsidRPr="00A3194C">
        <w:rPr>
          <w:rFonts w:ascii="Cambria" w:hAnsi="Cambria"/>
          <w:b/>
        </w:rPr>
        <w:t xml:space="preserve"> r. </w:t>
      </w:r>
      <w:r w:rsidR="00452008">
        <w:rPr>
          <w:rFonts w:ascii="Cambria" w:hAnsi="Cambria"/>
          <w:b/>
        </w:rPr>
        <w:t xml:space="preserve"> do dnia</w:t>
      </w:r>
      <w:r w:rsidRPr="00A3194C">
        <w:rPr>
          <w:rFonts w:ascii="Cambria" w:hAnsi="Cambria"/>
          <w:b/>
        </w:rPr>
        <w:t xml:space="preserve"> </w:t>
      </w:r>
      <w:r w:rsidR="00AD53F5" w:rsidRPr="00A3194C">
        <w:rPr>
          <w:rFonts w:ascii="Cambria" w:hAnsi="Cambria"/>
          <w:b/>
        </w:rPr>
        <w:t>2</w:t>
      </w:r>
      <w:r w:rsidR="00452008">
        <w:rPr>
          <w:rFonts w:ascii="Cambria" w:hAnsi="Cambria"/>
          <w:b/>
        </w:rPr>
        <w:t>2</w:t>
      </w:r>
      <w:r w:rsidR="00AD53F5" w:rsidRPr="00A3194C">
        <w:rPr>
          <w:rFonts w:ascii="Cambria" w:hAnsi="Cambria"/>
          <w:b/>
        </w:rPr>
        <w:t>.</w:t>
      </w:r>
      <w:r w:rsidR="00452008">
        <w:rPr>
          <w:rFonts w:ascii="Cambria" w:hAnsi="Cambria"/>
          <w:b/>
        </w:rPr>
        <w:t>12</w:t>
      </w:r>
      <w:r w:rsidR="00AD53F5" w:rsidRPr="00A3194C">
        <w:rPr>
          <w:rFonts w:ascii="Cambria" w:hAnsi="Cambria"/>
          <w:b/>
        </w:rPr>
        <w:t>.</w:t>
      </w:r>
      <w:r w:rsidRPr="00A3194C">
        <w:rPr>
          <w:rFonts w:ascii="Cambria" w:hAnsi="Cambria"/>
          <w:b/>
        </w:rPr>
        <w:t>202</w:t>
      </w:r>
      <w:r w:rsidR="00452008">
        <w:rPr>
          <w:rFonts w:ascii="Cambria" w:hAnsi="Cambria"/>
          <w:b/>
        </w:rPr>
        <w:t>5</w:t>
      </w:r>
      <w:r w:rsidRPr="00A3194C">
        <w:rPr>
          <w:rFonts w:ascii="Cambria" w:hAnsi="Cambria"/>
          <w:b/>
        </w:rPr>
        <w:t xml:space="preserve"> r.</w:t>
      </w:r>
      <w:r w:rsidR="00D20E48">
        <w:rPr>
          <w:rFonts w:ascii="Cambria" w:hAnsi="Cambria"/>
          <w:b/>
        </w:rPr>
        <w:t xml:space="preserve">, a w przypadku skorzystania przez Zamawiającego z prawa opcji, </w:t>
      </w:r>
      <w:r w:rsidR="00D20E48">
        <w:rPr>
          <w:rFonts w:ascii="Cambria" w:hAnsi="Cambria"/>
          <w:b/>
        </w:rPr>
        <w:br/>
        <w:t>do 27.06.2026 r.</w:t>
      </w:r>
    </w:p>
    <w:p w14:paraId="30D69E15" w14:textId="77777777" w:rsidR="00AC7612" w:rsidRPr="00A3194C" w:rsidRDefault="00AC7612" w:rsidP="00AC7612">
      <w:pPr>
        <w:numPr>
          <w:ilvl w:val="0"/>
          <w:numId w:val="20"/>
        </w:numPr>
        <w:spacing w:line="276" w:lineRule="auto"/>
        <w:ind w:left="426" w:right="412" w:hanging="426"/>
        <w:rPr>
          <w:rFonts w:ascii="Cambria" w:hAnsi="Cambria"/>
          <w:b/>
        </w:rPr>
      </w:pPr>
      <w:r w:rsidRPr="00A3194C">
        <w:rPr>
          <w:rFonts w:ascii="Cambria" w:eastAsia="Calibri" w:hAnsi="Cambria"/>
          <w:lang w:eastAsia="pl-PL"/>
        </w:rPr>
        <w:t>Wydawanie obiadów będzie odbywać od poniedziałku do piątku w pięciu turach:</w:t>
      </w:r>
    </w:p>
    <w:p w14:paraId="64B84180" w14:textId="41AC4F8C" w:rsidR="00A3194C" w:rsidRPr="00A3194C" w:rsidRDefault="00A3194C" w:rsidP="00A3194C">
      <w:pPr>
        <w:pStyle w:val="NormalnyWeb"/>
        <w:numPr>
          <w:ilvl w:val="0"/>
          <w:numId w:val="47"/>
        </w:numPr>
        <w:spacing w:before="0" w:after="0"/>
        <w:ind w:left="993"/>
        <w:rPr>
          <w:rFonts w:ascii="Cambria" w:hAnsi="Cambria"/>
        </w:rPr>
      </w:pPr>
      <w:r w:rsidRPr="00A3194C">
        <w:rPr>
          <w:rFonts w:ascii="Cambria" w:hAnsi="Cambria"/>
        </w:rPr>
        <w:t>klasy I-III  Szkoły Podstawowej – 11.20- 11.50</w:t>
      </w:r>
    </w:p>
    <w:p w14:paraId="0BB5A9D7" w14:textId="01ADFC92" w:rsidR="00A3194C" w:rsidRPr="00A3194C" w:rsidRDefault="00A3194C" w:rsidP="00A3194C">
      <w:pPr>
        <w:pStyle w:val="NormalnyWeb"/>
        <w:numPr>
          <w:ilvl w:val="0"/>
          <w:numId w:val="47"/>
        </w:numPr>
        <w:spacing w:before="0" w:after="0"/>
        <w:ind w:left="993"/>
        <w:rPr>
          <w:rFonts w:ascii="Cambria" w:hAnsi="Cambria"/>
        </w:rPr>
      </w:pPr>
      <w:r w:rsidRPr="00A3194C">
        <w:rPr>
          <w:rFonts w:ascii="Cambria" w:hAnsi="Cambria"/>
        </w:rPr>
        <w:t>klasy czwarte i piąte Szkoły Podstawowej – 11.55-12.15,</w:t>
      </w:r>
    </w:p>
    <w:p w14:paraId="53414484" w14:textId="0BBA7D4E" w:rsidR="00A3194C" w:rsidRPr="00A3194C" w:rsidRDefault="00A3194C" w:rsidP="00A3194C">
      <w:pPr>
        <w:pStyle w:val="NormalnyWeb"/>
        <w:numPr>
          <w:ilvl w:val="0"/>
          <w:numId w:val="47"/>
        </w:numPr>
        <w:spacing w:before="0" w:after="0"/>
        <w:ind w:left="993"/>
        <w:rPr>
          <w:rFonts w:ascii="Cambria" w:hAnsi="Cambria"/>
        </w:rPr>
      </w:pPr>
      <w:r w:rsidRPr="00A3194C">
        <w:rPr>
          <w:rFonts w:ascii="Cambria" w:hAnsi="Cambria"/>
        </w:rPr>
        <w:t>klasy I-III  Szkoły Podstawowej – 12.20- 12.55,</w:t>
      </w:r>
    </w:p>
    <w:p w14:paraId="09EE6AA0" w14:textId="3E9B2C4F" w:rsidR="00A3194C" w:rsidRPr="00A3194C" w:rsidRDefault="00A3194C" w:rsidP="00A3194C">
      <w:pPr>
        <w:pStyle w:val="NormalnyWeb"/>
        <w:numPr>
          <w:ilvl w:val="0"/>
          <w:numId w:val="47"/>
        </w:numPr>
        <w:spacing w:before="0" w:after="0"/>
        <w:ind w:left="993"/>
        <w:rPr>
          <w:rFonts w:ascii="Cambria" w:hAnsi="Cambria"/>
        </w:rPr>
      </w:pPr>
      <w:r w:rsidRPr="00A3194C">
        <w:rPr>
          <w:rFonts w:ascii="Cambria" w:hAnsi="Cambria"/>
        </w:rPr>
        <w:t>klasy szóste, siódme i ósme Szkoły Podstawowej  – 13.00-13.20.</w:t>
      </w:r>
    </w:p>
    <w:p w14:paraId="1A7D3A78" w14:textId="38A63B4B" w:rsidR="00A3194C" w:rsidRPr="00A3194C" w:rsidRDefault="00A3194C" w:rsidP="00A3194C">
      <w:pPr>
        <w:pStyle w:val="NormalnyWeb"/>
        <w:numPr>
          <w:ilvl w:val="0"/>
          <w:numId w:val="47"/>
        </w:numPr>
        <w:spacing w:before="0" w:after="0"/>
        <w:ind w:left="993"/>
        <w:rPr>
          <w:rFonts w:ascii="Cambria" w:hAnsi="Cambria"/>
        </w:rPr>
      </w:pPr>
      <w:r w:rsidRPr="00A3194C">
        <w:rPr>
          <w:rFonts w:ascii="Cambria" w:hAnsi="Cambria"/>
        </w:rPr>
        <w:t xml:space="preserve">klasy I-III – 13.25 – 14.00. </w:t>
      </w:r>
    </w:p>
    <w:p w14:paraId="2D3A47C6" w14:textId="77777777" w:rsidR="00AC7612" w:rsidRPr="00A3194C" w:rsidRDefault="00AC7612" w:rsidP="00AC7612">
      <w:pPr>
        <w:pStyle w:val="Akapitzlist"/>
        <w:widowControl w:val="0"/>
        <w:numPr>
          <w:ilvl w:val="0"/>
          <w:numId w:val="20"/>
        </w:numPr>
        <w:suppressAutoHyphens w:val="0"/>
        <w:spacing w:line="276" w:lineRule="auto"/>
        <w:ind w:left="426" w:right="114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  <w:bCs/>
        </w:rPr>
        <w:t xml:space="preserve">Informacja o zapotrzebowaniu na dany dzień świadczenia Usługi zostanie Wykonawcy przekazania </w:t>
      </w:r>
      <w:r w:rsidRPr="00A3194C">
        <w:rPr>
          <w:rFonts w:ascii="Cambria" w:hAnsi="Cambria"/>
        </w:rPr>
        <w:t xml:space="preserve">telefonicznie, </w:t>
      </w:r>
      <w:r w:rsidRPr="00160788">
        <w:rPr>
          <w:rFonts w:ascii="Cambria" w:hAnsi="Cambria"/>
          <w:b/>
          <w:bCs/>
        </w:rPr>
        <w:t>najpóźniej do godziny 9:00</w:t>
      </w:r>
      <w:r w:rsidRPr="00A3194C">
        <w:rPr>
          <w:rFonts w:ascii="Cambria" w:hAnsi="Cambria"/>
        </w:rPr>
        <w:t xml:space="preserve"> w dniu świadczenia Usługi, którego informacja dotyczy.</w:t>
      </w:r>
    </w:p>
    <w:p w14:paraId="2FE03EB6" w14:textId="3A63BD0C" w:rsidR="00AC7612" w:rsidRPr="00A3194C" w:rsidRDefault="00A3194C" w:rsidP="00AC7612">
      <w:pPr>
        <w:numPr>
          <w:ilvl w:val="0"/>
          <w:numId w:val="20"/>
        </w:numPr>
        <w:spacing w:line="276" w:lineRule="auto"/>
        <w:ind w:left="426" w:right="412" w:hanging="426"/>
        <w:rPr>
          <w:rFonts w:ascii="Cambria" w:hAnsi="Cambria"/>
          <w:bCs/>
        </w:rPr>
      </w:pPr>
      <w:r w:rsidRPr="00A3194C">
        <w:rPr>
          <w:rFonts w:ascii="Cambria" w:eastAsia="Calibri" w:hAnsi="Cambria"/>
          <w:lang w:eastAsia="pl-PL"/>
        </w:rPr>
        <w:t>W wyjątkowej sytuacji związanej ze zmianą organizacji dnia pracy Szkoły, wydawanie obiadu odbędzie się o innej godzinie – po wcześniejszym uzgodnieniu z Wykonawcą</w:t>
      </w:r>
      <w:r w:rsidR="00AC7612" w:rsidRPr="00A3194C">
        <w:rPr>
          <w:rFonts w:ascii="Cambria" w:hAnsi="Cambria"/>
          <w:bCs/>
        </w:rPr>
        <w:t>.</w:t>
      </w:r>
    </w:p>
    <w:p w14:paraId="4907BA63" w14:textId="77777777" w:rsidR="003C09A1" w:rsidRPr="00A3194C" w:rsidRDefault="00AC7612" w:rsidP="003C09A1">
      <w:pPr>
        <w:numPr>
          <w:ilvl w:val="0"/>
          <w:numId w:val="20"/>
        </w:numPr>
        <w:spacing w:line="276" w:lineRule="auto"/>
        <w:ind w:left="426" w:right="412" w:hanging="426"/>
        <w:rPr>
          <w:rFonts w:ascii="Cambria" w:hAnsi="Cambria"/>
          <w:bCs/>
          <w:color w:val="000000" w:themeColor="text1"/>
        </w:rPr>
      </w:pPr>
      <w:r w:rsidRPr="00A3194C">
        <w:rPr>
          <w:rFonts w:ascii="Cambria" w:hAnsi="Cambria"/>
          <w:bCs/>
          <w:color w:val="000000" w:themeColor="text1"/>
        </w:rPr>
        <w:t>Informację, o której mowa wyżej Zamawiający przekaże najpóźniej na dzień przed terminem, którego dotyczy zmiana.</w:t>
      </w:r>
    </w:p>
    <w:p w14:paraId="7E1C3CF9" w14:textId="15BDCE2A" w:rsidR="003C09A1" w:rsidRPr="00A3194C" w:rsidRDefault="00AC7612" w:rsidP="003C09A1">
      <w:pPr>
        <w:numPr>
          <w:ilvl w:val="0"/>
          <w:numId w:val="20"/>
        </w:numPr>
        <w:spacing w:line="276" w:lineRule="auto"/>
        <w:ind w:left="426" w:right="412" w:hanging="426"/>
        <w:rPr>
          <w:rFonts w:ascii="Cambria" w:hAnsi="Cambria"/>
          <w:bCs/>
          <w:color w:val="000000" w:themeColor="text1"/>
        </w:rPr>
      </w:pPr>
      <w:r w:rsidRPr="00A3194C">
        <w:rPr>
          <w:rFonts w:ascii="Cambria" w:hAnsi="Cambria"/>
          <w:bCs/>
        </w:rPr>
        <w:t xml:space="preserve">Sprzątanie pomieszczeń i odbiór naczyń oraz resztek żywieniowych po wykonaniu Usługi w danym dniu Wykonawca zrealizuje tego samego dnia </w:t>
      </w:r>
      <w:r w:rsidRPr="00A3194C">
        <w:rPr>
          <w:rFonts w:ascii="Cambria" w:hAnsi="Cambria"/>
          <w:bCs/>
        </w:rPr>
        <w:br/>
      </w:r>
      <w:r w:rsidR="00A3194C" w:rsidRPr="00A3194C">
        <w:rPr>
          <w:rFonts w:ascii="Cambria" w:hAnsi="Cambria"/>
        </w:rPr>
        <w:t>do godz.</w:t>
      </w:r>
      <w:r w:rsidRPr="00A3194C">
        <w:rPr>
          <w:rFonts w:ascii="Cambria" w:hAnsi="Cambria"/>
          <w:spacing w:val="-14"/>
        </w:rPr>
        <w:t xml:space="preserve"> </w:t>
      </w:r>
      <w:r w:rsidRPr="00A3194C">
        <w:rPr>
          <w:rFonts w:ascii="Cambria" w:hAnsi="Cambria"/>
        </w:rPr>
        <w:t>15:30</w:t>
      </w:r>
      <w:r w:rsidR="003C09A1" w:rsidRPr="00A3194C">
        <w:rPr>
          <w:rFonts w:ascii="Cambria" w:hAnsi="Cambria"/>
        </w:rPr>
        <w:t xml:space="preserve">. </w:t>
      </w:r>
    </w:p>
    <w:p w14:paraId="2CAAC29A" w14:textId="18852070" w:rsidR="00AC7612" w:rsidRPr="00A3194C" w:rsidRDefault="00AC7612" w:rsidP="00DD1F51">
      <w:pPr>
        <w:numPr>
          <w:ilvl w:val="0"/>
          <w:numId w:val="20"/>
        </w:numPr>
        <w:spacing w:line="276" w:lineRule="auto"/>
        <w:ind w:left="426" w:right="412" w:hanging="426"/>
        <w:rPr>
          <w:rFonts w:ascii="Cambria" w:hAnsi="Cambria"/>
          <w:bCs/>
        </w:rPr>
      </w:pPr>
      <w:r w:rsidRPr="00A3194C">
        <w:rPr>
          <w:rFonts w:ascii="Cambria" w:hAnsi="Cambria"/>
        </w:rPr>
        <w:t>W przypadku konieczności zmiany godzin dostarczania posiłków, Zamawiający poinformuje o tym Wykonawcę, a Wykonawca dostosuje sposób świadczenia Usługi do tych godzin.</w:t>
      </w:r>
    </w:p>
    <w:p w14:paraId="55C14AC4" w14:textId="735E283A" w:rsidR="00A3194C" w:rsidRPr="00A3194C" w:rsidRDefault="00A3194C" w:rsidP="00DD1F51">
      <w:pPr>
        <w:numPr>
          <w:ilvl w:val="0"/>
          <w:numId w:val="20"/>
        </w:numPr>
        <w:spacing w:line="276" w:lineRule="auto"/>
        <w:ind w:left="426" w:right="412" w:hanging="426"/>
        <w:rPr>
          <w:rFonts w:ascii="Cambria" w:hAnsi="Cambria"/>
          <w:bCs/>
        </w:rPr>
      </w:pPr>
      <w:r w:rsidRPr="00A3194C">
        <w:rPr>
          <w:rFonts w:ascii="Cambria" w:eastAsia="Calibri" w:hAnsi="Cambria"/>
          <w:lang w:eastAsia="pl-PL"/>
        </w:rPr>
        <w:t>Posiłki powinny być dostarczone do Szkoły nie później i nie wcześniej niż 30 minut przed rozpoczęciem ich wydawania</w:t>
      </w:r>
    </w:p>
    <w:p w14:paraId="59F2186F" w14:textId="77777777" w:rsidR="00DD1F51" w:rsidRPr="00A3194C" w:rsidRDefault="00DD1F51" w:rsidP="00BD1F52">
      <w:pPr>
        <w:spacing w:line="276" w:lineRule="auto"/>
        <w:ind w:right="412"/>
        <w:rPr>
          <w:rFonts w:ascii="Cambria" w:hAnsi="Cambria"/>
          <w:bCs/>
        </w:rPr>
      </w:pPr>
    </w:p>
    <w:p w14:paraId="11583E76" w14:textId="77777777" w:rsidR="001A2EAE" w:rsidRPr="00A3194C" w:rsidRDefault="001A2EAE" w:rsidP="001A2EAE">
      <w:pPr>
        <w:pStyle w:val="NormalnyWeb"/>
        <w:spacing w:before="0" w:after="0" w:line="276" w:lineRule="auto"/>
        <w:jc w:val="center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>§ 3</w:t>
      </w:r>
    </w:p>
    <w:p w14:paraId="0160E041" w14:textId="77777777" w:rsidR="001A2EAE" w:rsidRPr="00A3194C" w:rsidRDefault="001A2EAE" w:rsidP="001A2EAE">
      <w:pPr>
        <w:pStyle w:val="NormalnyWeb"/>
        <w:spacing w:before="0" w:after="0" w:line="276" w:lineRule="auto"/>
        <w:jc w:val="center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>Jadłospis</w:t>
      </w:r>
    </w:p>
    <w:p w14:paraId="7C87D79B" w14:textId="07443461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  <w:color w:val="FF0000"/>
        </w:rPr>
      </w:pPr>
      <w:r w:rsidRPr="00A3194C">
        <w:rPr>
          <w:rFonts w:ascii="Cambria" w:hAnsi="Cambria"/>
        </w:rPr>
        <w:t xml:space="preserve">Wykonawca w ramach Usługi zobowiązany jest sporządzać jadłospisy dekadowe, przez które należy rozumieć listy dań, obejmujące pierwsze i drugie </w:t>
      </w:r>
      <w:r w:rsidRPr="00A3194C">
        <w:rPr>
          <w:rFonts w:ascii="Cambria" w:hAnsi="Cambria"/>
          <w:color w:val="000000"/>
        </w:rPr>
        <w:t>danie oraz deser</w:t>
      </w:r>
      <w:r w:rsidR="00A3194C">
        <w:rPr>
          <w:rFonts w:ascii="Cambria" w:hAnsi="Cambria"/>
          <w:color w:val="000000"/>
        </w:rPr>
        <w:t>,</w:t>
      </w:r>
      <w:r w:rsidRPr="00A3194C">
        <w:rPr>
          <w:rFonts w:ascii="Cambria" w:hAnsi="Cambria"/>
          <w:color w:val="000000"/>
        </w:rPr>
        <w:t xml:space="preserve"> sporządzone każdorazowo na kolejne 10 dni świadczenia usługi.</w:t>
      </w:r>
    </w:p>
    <w:p w14:paraId="026745C8" w14:textId="77777777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</w:rPr>
      </w:pPr>
      <w:r w:rsidRPr="00A3194C">
        <w:rPr>
          <w:rFonts w:ascii="Cambria" w:hAnsi="Cambria"/>
        </w:rPr>
        <w:t>Jadłospis dekadowy zostanie Zamawiającemu przekazany przez Wykonawcę najpóźniej na 7 dni przed rozpoczęciem dekady, dla której został sporządzony pod rygorem zapłaty kary umownej, z zastrzeżeniem ust. 8.</w:t>
      </w:r>
    </w:p>
    <w:p w14:paraId="4EECBAE2" w14:textId="77777777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</w:rPr>
      </w:pPr>
      <w:r w:rsidRPr="00A3194C">
        <w:rPr>
          <w:rFonts w:ascii="Cambria" w:hAnsi="Cambria"/>
        </w:rPr>
        <w:t xml:space="preserve">Zamawiający zachowuje prawo wniesienia uwag do przedstawionego jadłospisu dekadowego najpóźniej na 5 dni przed rozpoczęciem dekady, której jadłospis ten </w:t>
      </w:r>
      <w:r w:rsidRPr="00A3194C">
        <w:rPr>
          <w:rFonts w:ascii="Cambria" w:hAnsi="Cambria"/>
        </w:rPr>
        <w:lastRenderedPageBreak/>
        <w:t>dotyczy, jeżeli jadłospis ten narusza postanowienia niniejszej umowy, Opisu przedmiotu zamówienia lub obowiązujących przepisów prawa.</w:t>
      </w:r>
    </w:p>
    <w:p w14:paraId="6ACA56E7" w14:textId="77777777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</w:rPr>
      </w:pPr>
      <w:r w:rsidRPr="00A3194C">
        <w:rPr>
          <w:rFonts w:ascii="Cambria" w:hAnsi="Cambria"/>
        </w:rPr>
        <w:t xml:space="preserve">Wykonawca, w przypadku wniesienia uwag przez Zamawiającego, przedstawi Zamawiającemu w terminie 3 dni od dnia otrzymania tych uwag skorygowany jadłospis dekadowy, uwzględniający uwagi Zamawiającego, chyba że wykaże </w:t>
      </w:r>
      <w:r w:rsidRPr="00A3194C">
        <w:rPr>
          <w:rFonts w:ascii="Cambria" w:hAnsi="Cambria"/>
        </w:rPr>
        <w:br/>
        <w:t>w tym terminie, że przedstawiony jadłospis nie zawiera naruszeń wskazanych przez Zamawiającego.</w:t>
      </w:r>
    </w:p>
    <w:p w14:paraId="6F74D4DA" w14:textId="77777777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</w:rPr>
      </w:pPr>
      <w:r w:rsidRPr="00A3194C">
        <w:rPr>
          <w:rFonts w:ascii="Cambria" w:hAnsi="Cambria"/>
        </w:rPr>
        <w:t>Ryzyko wykazania braku naruszeń spoczywa na Wykonawcy.</w:t>
      </w:r>
    </w:p>
    <w:p w14:paraId="70168F7A" w14:textId="77777777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</w:rPr>
      </w:pPr>
      <w:r w:rsidRPr="00A3194C">
        <w:rPr>
          <w:rFonts w:ascii="Cambria" w:hAnsi="Cambria"/>
        </w:rPr>
        <w:t>Jadłospis dekadowy zostanie sporządzony w stopniu uszczegółowienia określonym w Opisie przedmiotu zamówienia i zostanie podpisany przez dietetyka.</w:t>
      </w:r>
    </w:p>
    <w:p w14:paraId="2C8B24E5" w14:textId="77777777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  <w:color w:val="000000"/>
        </w:rPr>
      </w:pPr>
      <w:r w:rsidRPr="00A3194C">
        <w:rPr>
          <w:rFonts w:ascii="Cambria" w:hAnsi="Cambria"/>
          <w:color w:val="000000"/>
        </w:rPr>
        <w:t>Jadłospis dekadowy będzie wywieszany przez Zamawiającego w widocznym miejscu: przy wejściu do Szkoły oraz przy wejściu na jadalnię. Jednocześnie przed rozpoczęciem okresu, dla którego został ustanowiony, Zamawiający zamieści ww. jadłospis na stronie internetowej Szkoły.</w:t>
      </w:r>
    </w:p>
    <w:p w14:paraId="71133C7B" w14:textId="0D8B6C4D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  <w:color w:val="000000"/>
        </w:rPr>
      </w:pPr>
      <w:r w:rsidRPr="00A3194C">
        <w:rPr>
          <w:rFonts w:ascii="Cambria" w:hAnsi="Cambria"/>
          <w:color w:val="000000"/>
        </w:rPr>
        <w:t>Wykonawca zobowiązany jest uwzględnić w jadłospisie posiłki jarskie oraz określić w jadłospisach zamienniki dla dzieci alergicznych, jak również będących na diecie bezmlecznej, bezglutenowej, bez wieprzowej lub innej diecie</w:t>
      </w:r>
      <w:r w:rsidRPr="00A3194C">
        <w:rPr>
          <w:rFonts w:ascii="Cambria" w:hAnsi="Cambria"/>
          <w:color w:val="000000"/>
          <w:spacing w:val="-14"/>
        </w:rPr>
        <w:t xml:space="preserve"> </w:t>
      </w:r>
      <w:r w:rsidRPr="00A3194C">
        <w:rPr>
          <w:rFonts w:ascii="Cambria" w:hAnsi="Cambria"/>
          <w:color w:val="000000"/>
        </w:rPr>
        <w:t xml:space="preserve">pokarmowej, jeżeli obowiązek taki zostanie mu przez Zamawiającemu wskazany, pod rygorem zapłaty kary umownej. Jadłospis uwzględniający wymagania, </w:t>
      </w:r>
      <w:r w:rsidR="00160788">
        <w:rPr>
          <w:rFonts w:ascii="Cambria" w:hAnsi="Cambria"/>
          <w:color w:val="000000"/>
        </w:rPr>
        <w:br/>
      </w:r>
      <w:r w:rsidRPr="00A3194C">
        <w:rPr>
          <w:rFonts w:ascii="Cambria" w:hAnsi="Cambria"/>
          <w:color w:val="000000"/>
        </w:rPr>
        <w:t>o których mowa wyżej podlega zatwierdzeniu przez Zamawiającego. Informacja o daniach jarskich i zamiennikach stanowić będzie załącznik do jadłospisu podstawowego.</w:t>
      </w:r>
    </w:p>
    <w:p w14:paraId="0A042BFB" w14:textId="77777777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</w:rPr>
      </w:pPr>
      <w:r w:rsidRPr="00A3194C">
        <w:rPr>
          <w:rFonts w:ascii="Cambria" w:hAnsi="Cambria"/>
        </w:rPr>
        <w:t xml:space="preserve">Informacja o diecie dziecka zostanie niezwłocznie przekazana Wykonawcy </w:t>
      </w:r>
      <w:r w:rsidRPr="00A3194C">
        <w:rPr>
          <w:rFonts w:ascii="Cambria" w:hAnsi="Cambria"/>
        </w:rPr>
        <w:br/>
        <w:t>w momencie uzyskania takiej informacji od rodzica.</w:t>
      </w:r>
    </w:p>
    <w:p w14:paraId="5D17E1DF" w14:textId="77777777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</w:rPr>
      </w:pPr>
      <w:r w:rsidRPr="00A3194C">
        <w:rPr>
          <w:rFonts w:ascii="Cambria" w:hAnsi="Cambria"/>
        </w:rPr>
        <w:t xml:space="preserve">Jeżeli konieczność uwzględnienia dań jarskich lub zamienników wystąpi </w:t>
      </w:r>
      <w:r w:rsidRPr="00A3194C">
        <w:rPr>
          <w:rFonts w:ascii="Cambria" w:hAnsi="Cambria"/>
        </w:rPr>
        <w:br/>
        <w:t>w czasie obowiązywania jadłospisu dekadowego, Wykonawca dokona aktualizacji jadłospisu w terminie 1 dnia od dnia przekazania mu informacji.</w:t>
      </w:r>
    </w:p>
    <w:p w14:paraId="78410FDC" w14:textId="77777777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</w:rPr>
      </w:pPr>
      <w:r w:rsidRPr="00A3194C">
        <w:rPr>
          <w:rFonts w:ascii="Cambria" w:hAnsi="Cambria"/>
        </w:rPr>
        <w:t>Zamawiający dopuszcza możliwość dokonania zmian w zatwierdzonym jadłospisie dekadowym. Zmiana taka wymaga uprzedniego zatwierdzenia przez Zamawiającego, dokonanego w formie pisemnej lub elektronicznej, najpóźniej na jeden dzień przed datą, której dotyczy zmiana. O potrzebie zmiany Wykonawca informuje niezwłocznie Zamawiającego wskazując okoliczności faktyczne, które uzasadniają zmianę.</w:t>
      </w:r>
    </w:p>
    <w:p w14:paraId="730A61AE" w14:textId="77777777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</w:rPr>
      </w:pPr>
      <w:r w:rsidRPr="00A3194C">
        <w:rPr>
          <w:rFonts w:ascii="Cambria" w:hAnsi="Cambria"/>
        </w:rPr>
        <w:t xml:space="preserve">Wykonawca jest zobowiązany do przestrzegania normatywnych wartości </w:t>
      </w:r>
      <w:r w:rsidRPr="00A3194C">
        <w:rPr>
          <w:rFonts w:ascii="Cambria" w:hAnsi="Cambria"/>
          <w:color w:val="000000"/>
        </w:rPr>
        <w:t>energetycznych, wartości odżywczych i smakowych potraw oraz do przygotowywania ich zgodnie z prawnymi regulacjami o warunkach zdrowotnych Instytutu Żywności i Żywienia w Warszawie dla dzieci w wieku od 6 do 15 lat przy równoczesnym</w:t>
      </w:r>
      <w:r w:rsidRPr="00A3194C">
        <w:rPr>
          <w:rFonts w:ascii="Cambria" w:hAnsi="Cambria"/>
        </w:rPr>
        <w:t xml:space="preserve"> zapewnieniu modyfikacji opracowanych jadłospisów uwzględniając urozmaicenie posiłków, sezonowość oraz święta.</w:t>
      </w:r>
    </w:p>
    <w:p w14:paraId="70524CAA" w14:textId="77777777" w:rsidR="001A2EAE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</w:rPr>
      </w:pPr>
      <w:r w:rsidRPr="00A3194C">
        <w:rPr>
          <w:rFonts w:ascii="Cambria" w:hAnsi="Cambria"/>
        </w:rPr>
        <w:t xml:space="preserve">Wykonawca zobowiązany jest do stosowania wyłącznie produktów spożywczych, które spełniają wymagania określone w </w:t>
      </w:r>
      <w:r w:rsidRPr="00A3194C">
        <w:rPr>
          <w:rFonts w:ascii="Cambria" w:hAnsi="Cambria"/>
          <w:lang w:eastAsia="pl-PL"/>
        </w:rPr>
        <w:t xml:space="preserve">Rozporządzeniu Ministra Zdrowia z dnia 26 lipca 2016 r. w sprawie grup środków spożywczych </w:t>
      </w:r>
      <w:r w:rsidRPr="00A3194C">
        <w:rPr>
          <w:rFonts w:ascii="Cambria" w:hAnsi="Cambria"/>
          <w:lang w:eastAsia="pl-PL"/>
        </w:rPr>
        <w:lastRenderedPageBreak/>
        <w:t xml:space="preserve">przeznaczonych do sprzedaży dzieciom i młodzieży w jednostkach systemu oświaty oraz wymagań, jakie muszą spełniać środki spożywcze stosowane </w:t>
      </w:r>
      <w:r w:rsidRPr="00A3194C">
        <w:rPr>
          <w:rFonts w:ascii="Cambria" w:hAnsi="Cambria"/>
          <w:lang w:eastAsia="pl-PL"/>
        </w:rPr>
        <w:br/>
        <w:t xml:space="preserve">w ramach żywienia zbiorowego dzieci i młodzieży w tych jednostkach </w:t>
      </w:r>
      <w:r w:rsidRPr="00A3194C">
        <w:rPr>
          <w:rFonts w:ascii="Cambria" w:hAnsi="Cambria"/>
        </w:rPr>
        <w:t>Zamawiający nie dopuszcza, żeby w ciągu trzech kolejnych tygodni wystąpiła powtarzalność tego samego rodzaj</w:t>
      </w:r>
      <w:r w:rsidRPr="00A3194C">
        <w:rPr>
          <w:rFonts w:ascii="Cambria" w:hAnsi="Cambria"/>
          <w:spacing w:val="-6"/>
        </w:rPr>
        <w:t xml:space="preserve">u </w:t>
      </w:r>
      <w:r w:rsidRPr="00A3194C">
        <w:rPr>
          <w:rFonts w:ascii="Cambria" w:hAnsi="Cambria"/>
        </w:rPr>
        <w:t>posiłku.</w:t>
      </w:r>
    </w:p>
    <w:p w14:paraId="16B8E79E" w14:textId="20540AB9" w:rsidR="00AC7612" w:rsidRPr="00A3194C" w:rsidRDefault="001A2EAE" w:rsidP="001A2EAE">
      <w:pPr>
        <w:pStyle w:val="NormalnyWeb"/>
        <w:numPr>
          <w:ilvl w:val="0"/>
          <w:numId w:val="21"/>
        </w:numPr>
        <w:spacing w:before="0" w:after="0" w:line="276" w:lineRule="auto"/>
        <w:ind w:left="426" w:right="448" w:hanging="426"/>
        <w:rPr>
          <w:rFonts w:ascii="Cambria" w:hAnsi="Cambria"/>
        </w:rPr>
      </w:pPr>
      <w:r w:rsidRPr="00A3194C">
        <w:rPr>
          <w:rFonts w:ascii="Cambria" w:hAnsi="Cambria"/>
        </w:rPr>
        <w:t>Wykonawca przed zawarciem umowy przekazał Zamawiającemu dwa jadłospisy dekadowe, które uzyskały akceptację Zamawiającego i będą obowiązywały przez pierwsze dwa okresy dekadowe obowiązywania umowy.</w:t>
      </w:r>
    </w:p>
    <w:p w14:paraId="28AD230D" w14:textId="77777777" w:rsidR="00DD1F51" w:rsidRPr="00A3194C" w:rsidRDefault="00DD1F51" w:rsidP="00BD1F52">
      <w:pPr>
        <w:pStyle w:val="NormalnyWeb"/>
        <w:spacing w:before="0" w:after="0" w:line="276" w:lineRule="auto"/>
        <w:rPr>
          <w:rFonts w:ascii="Cambria" w:hAnsi="Cambria"/>
          <w:b/>
        </w:rPr>
      </w:pPr>
    </w:p>
    <w:p w14:paraId="3F91B1D6" w14:textId="77777777" w:rsidR="00AC7612" w:rsidRPr="00A3194C" w:rsidRDefault="00AC7612" w:rsidP="00AC7612">
      <w:pPr>
        <w:pStyle w:val="NormalnyWeb"/>
        <w:spacing w:before="0" w:after="0" w:line="276" w:lineRule="auto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§ 4</w:t>
      </w:r>
    </w:p>
    <w:p w14:paraId="53602DA4" w14:textId="77777777" w:rsidR="00AC7612" w:rsidRPr="00A3194C" w:rsidRDefault="00AC7612" w:rsidP="00AC7612">
      <w:pPr>
        <w:pStyle w:val="NormalnyWeb"/>
        <w:spacing w:before="0" w:after="0" w:line="276" w:lineRule="auto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 xml:space="preserve">Obowiązki Wykonawcy w zakresie przygotowania, dostarczania </w:t>
      </w:r>
      <w:r w:rsidRPr="00A3194C">
        <w:rPr>
          <w:rFonts w:ascii="Cambria" w:hAnsi="Cambria"/>
          <w:b/>
        </w:rPr>
        <w:br/>
        <w:t>i wydawania posiłków</w:t>
      </w:r>
    </w:p>
    <w:p w14:paraId="521E9378" w14:textId="67F37720" w:rsidR="00C906DD" w:rsidRPr="00A3194C" w:rsidRDefault="00DD1F51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eastAsia="Calibri" w:hAnsi="Cambria"/>
          <w:lang w:eastAsia="pl-PL"/>
        </w:rPr>
        <w:t xml:space="preserve">Posiłki dostarczane w ramach Usługi będą przez Wykonawcę przygotowywane </w:t>
      </w:r>
      <w:r w:rsidRPr="00A3194C">
        <w:rPr>
          <w:rFonts w:ascii="Cambria" w:eastAsia="Calibri" w:hAnsi="Cambria"/>
          <w:lang w:eastAsia="pl-PL"/>
        </w:rPr>
        <w:br/>
        <w:t>we własnej kuchni</w:t>
      </w:r>
      <w:r w:rsidR="00C906DD" w:rsidRPr="00A3194C">
        <w:rPr>
          <w:rFonts w:ascii="Cambria" w:eastAsia="Calibri" w:hAnsi="Cambria"/>
          <w:lang w:eastAsia="pl-PL"/>
        </w:rPr>
        <w:t>.</w:t>
      </w:r>
    </w:p>
    <w:p w14:paraId="122996D4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eastAsia="Calibri" w:hAnsi="Cambria"/>
          <w:lang w:eastAsia="pl-PL"/>
        </w:rPr>
        <w:t>Kuchnia, o której mowa w ust. 1, musi spełniać wszelkie obligatoryjne wymagania sanitarne, jakie przewidziane zostały przepisami prawa dla pomieszczeń tego rodzaju, w zakresie ich wykorzystania do świadczenia Usługi.</w:t>
      </w:r>
    </w:p>
    <w:p w14:paraId="69073D4B" w14:textId="7554B2CF" w:rsidR="00DE7E53" w:rsidRPr="00A3194C" w:rsidRDefault="00AC7612" w:rsidP="00DD1F51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eastAsia="Calibri" w:hAnsi="Cambria"/>
          <w:lang w:eastAsia="pl-PL"/>
        </w:rPr>
        <w:t>Posiłki Wykonawca dostarczać będzie własnym środkiem transportu, przystosowanym do przewozu posiłków dopuszczonym przez Państwowego Powiatowego Inspektora Sanitarnego. Dostawa realizowana będzie na koszt Wykonawcy.</w:t>
      </w:r>
    </w:p>
    <w:p w14:paraId="72D63CDB" w14:textId="5DCD02ED" w:rsidR="00C906DD" w:rsidRPr="00A3194C" w:rsidRDefault="00DD1F51" w:rsidP="00C906D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eastAsia="Calibri" w:hAnsi="Cambria"/>
          <w:lang w:eastAsia="pl-PL"/>
        </w:rPr>
        <w:t>Posiłki będą przewożone w specjalistycznych termosach gwarantujących utrzymanie odpowiedniej temperatury i jakości przewożonych potraw, posiadających dopuszczenie przez Państwowego Powiatowego Inspektora Sanitarnego</w:t>
      </w:r>
      <w:r w:rsidR="00C906DD" w:rsidRPr="00A3194C">
        <w:rPr>
          <w:rFonts w:ascii="Cambria" w:eastAsia="Calibri" w:hAnsi="Cambria"/>
          <w:lang w:eastAsia="pl-PL"/>
        </w:rPr>
        <w:t>.</w:t>
      </w:r>
    </w:p>
    <w:p w14:paraId="36F19A9B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eastAsia="Calibri" w:hAnsi="Cambria"/>
          <w:lang w:eastAsia="pl-PL"/>
        </w:rPr>
        <w:t xml:space="preserve">Minimalna temperatura posiłków winna wynosić </w:t>
      </w:r>
      <w:r w:rsidRPr="00A3194C">
        <w:rPr>
          <w:rFonts w:ascii="Cambria" w:eastAsia="Calibri" w:hAnsi="Cambria"/>
          <w:bCs/>
          <w:lang w:eastAsia="pl-PL"/>
        </w:rPr>
        <w:t>w trakcie serwowania</w:t>
      </w:r>
      <w:r w:rsidRPr="00A3194C">
        <w:rPr>
          <w:rFonts w:ascii="Cambria" w:eastAsia="Calibri" w:hAnsi="Cambria"/>
          <w:lang w:eastAsia="pl-PL"/>
        </w:rPr>
        <w:t xml:space="preserve">: </w:t>
      </w:r>
    </w:p>
    <w:p w14:paraId="6DC5083E" w14:textId="77777777" w:rsidR="00AC7612" w:rsidRPr="00A3194C" w:rsidRDefault="00AC7612" w:rsidP="00AC7612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rPr>
          <w:rFonts w:ascii="Cambria" w:eastAsia="Calibri" w:hAnsi="Cambria"/>
          <w:lang w:eastAsia="pl-PL"/>
        </w:rPr>
      </w:pPr>
      <w:r w:rsidRPr="00A3194C">
        <w:rPr>
          <w:rFonts w:ascii="Cambria" w:eastAsia="Calibri" w:hAnsi="Cambria"/>
          <w:lang w:eastAsia="pl-PL"/>
        </w:rPr>
        <w:t xml:space="preserve">zupy 75°C (+/-3°C), </w:t>
      </w:r>
    </w:p>
    <w:p w14:paraId="3ADA2DDB" w14:textId="77777777" w:rsidR="00AC7612" w:rsidRPr="00A3194C" w:rsidRDefault="00AC7612" w:rsidP="00AC7612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rPr>
          <w:rFonts w:ascii="Cambria" w:eastAsia="Calibri" w:hAnsi="Cambria"/>
          <w:lang w:eastAsia="pl-PL"/>
        </w:rPr>
      </w:pPr>
      <w:r w:rsidRPr="00A3194C">
        <w:rPr>
          <w:rFonts w:ascii="Cambria" w:eastAsia="Calibri" w:hAnsi="Cambria"/>
          <w:lang w:eastAsia="pl-PL"/>
        </w:rPr>
        <w:t xml:space="preserve">drugiego dania 63°C (+/-3°C), </w:t>
      </w:r>
    </w:p>
    <w:p w14:paraId="5F1E03A6" w14:textId="77777777" w:rsidR="00AC7612" w:rsidRPr="00A3194C" w:rsidRDefault="00AC7612" w:rsidP="00AC7612">
      <w:pPr>
        <w:suppressAutoHyphens w:val="0"/>
        <w:autoSpaceDE w:val="0"/>
        <w:autoSpaceDN w:val="0"/>
        <w:adjustRightInd w:val="0"/>
        <w:spacing w:line="276" w:lineRule="auto"/>
        <w:ind w:left="426"/>
        <w:rPr>
          <w:rFonts w:ascii="Cambria" w:eastAsia="Calibri" w:hAnsi="Cambria"/>
          <w:lang w:eastAsia="pl-PL"/>
        </w:rPr>
      </w:pPr>
      <w:r w:rsidRPr="00A3194C">
        <w:rPr>
          <w:rFonts w:ascii="Cambria" w:eastAsia="Calibri" w:hAnsi="Cambria"/>
          <w:lang w:eastAsia="pl-PL"/>
        </w:rPr>
        <w:t xml:space="preserve">a maksymalna temperatura produktów zimnych (surówki) 4°C (+/-1°C). </w:t>
      </w:r>
    </w:p>
    <w:p w14:paraId="1D7ED006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eastAsia="Calibri" w:hAnsi="Cambria"/>
          <w:lang w:eastAsia="pl-PL"/>
        </w:rPr>
        <w:t>Temperatura serwowania, o której mowa w ust. 5, obowiązuje dla każdej tury wskazanej w § 2 ust. 2 Umowy.</w:t>
      </w:r>
    </w:p>
    <w:p w14:paraId="24FF2C0E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eastAsia="Calibri" w:hAnsi="Cambria"/>
          <w:lang w:eastAsia="pl-PL"/>
        </w:rPr>
        <w:t>Posiłki zostaną dostarczone bezpośrednio do jadalni Zamawiającego, a następnie wydane do stolików wychowankom Szkoły przez personel Wykonawcy.</w:t>
      </w:r>
    </w:p>
    <w:p w14:paraId="6C49DF90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hAnsi="Cambria"/>
          <w:bCs/>
        </w:rPr>
        <w:t xml:space="preserve">Posiłki będą serwowane na jednorodnej, jednakowej zastawie ceramicznej lub typu </w:t>
      </w:r>
      <w:proofErr w:type="spellStart"/>
      <w:r w:rsidRPr="00A3194C">
        <w:rPr>
          <w:rFonts w:ascii="Cambria" w:hAnsi="Cambria"/>
          <w:bCs/>
        </w:rPr>
        <w:t>duralex</w:t>
      </w:r>
      <w:proofErr w:type="spellEnd"/>
      <w:r w:rsidRPr="00A3194C">
        <w:rPr>
          <w:rFonts w:ascii="Cambria" w:hAnsi="Cambria"/>
          <w:bCs/>
        </w:rPr>
        <w:t xml:space="preserve">, wolnej od wad, pęknięć, wyszczerbień. </w:t>
      </w:r>
    </w:p>
    <w:p w14:paraId="69128647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hAnsi="Cambria"/>
          <w:bCs/>
        </w:rPr>
        <w:t xml:space="preserve">Napoje będą serwowane w szklankach/kubkach ceramicznych lub typu </w:t>
      </w:r>
      <w:proofErr w:type="spellStart"/>
      <w:r w:rsidRPr="00A3194C">
        <w:rPr>
          <w:rFonts w:ascii="Cambria" w:hAnsi="Cambria"/>
          <w:bCs/>
        </w:rPr>
        <w:t>duralex</w:t>
      </w:r>
      <w:proofErr w:type="spellEnd"/>
      <w:r w:rsidRPr="00A3194C">
        <w:rPr>
          <w:rFonts w:ascii="Cambria" w:hAnsi="Cambria"/>
          <w:bCs/>
        </w:rPr>
        <w:t>.</w:t>
      </w:r>
    </w:p>
    <w:p w14:paraId="06B65273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hAnsi="Cambria"/>
          <w:bCs/>
        </w:rPr>
        <w:t>Uszkodzone sztuki zastawy stołowej Wykonawca będzie niezwłocznie wymieniać na elementy nieuszkodzone.</w:t>
      </w:r>
    </w:p>
    <w:p w14:paraId="1B85B489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hAnsi="Cambria"/>
          <w:bCs/>
        </w:rPr>
        <w:t>Niezbędną ilość naczyń oraz sztućców, z uwzględnieniem obowiązku, o którym mowa w ust. 10, zapewnia Wykonawca.</w:t>
      </w:r>
    </w:p>
    <w:p w14:paraId="736BAC6E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lang w:eastAsia="pl-PL"/>
        </w:rPr>
      </w:pPr>
      <w:r w:rsidRPr="00A3194C">
        <w:rPr>
          <w:rFonts w:ascii="Cambria" w:hAnsi="Cambria"/>
          <w:bCs/>
        </w:rPr>
        <w:t xml:space="preserve">Zamawiający nie wyraża zgody na realizację usługi z zastosowaniem naczyń </w:t>
      </w:r>
      <w:r w:rsidRPr="00A3194C">
        <w:rPr>
          <w:rFonts w:ascii="Cambria" w:hAnsi="Cambria"/>
          <w:bCs/>
        </w:rPr>
        <w:br/>
        <w:t>i sztućców jednorazowych.</w:t>
      </w:r>
    </w:p>
    <w:p w14:paraId="04C2EECD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bCs/>
          <w:lang w:eastAsia="pl-PL"/>
        </w:rPr>
      </w:pPr>
      <w:r w:rsidRPr="00A3194C">
        <w:rPr>
          <w:rFonts w:ascii="Cambria" w:hAnsi="Cambria"/>
          <w:bCs/>
        </w:rPr>
        <w:t xml:space="preserve">Wykonawca zapewni wyposażenie </w:t>
      </w:r>
      <w:r w:rsidRPr="00A3194C">
        <w:rPr>
          <w:rFonts w:ascii="Cambria" w:hAnsi="Cambria"/>
          <w:bCs/>
          <w:color w:val="000000" w:themeColor="text1"/>
        </w:rPr>
        <w:t xml:space="preserve">stolików w jadalni </w:t>
      </w:r>
      <w:r w:rsidRPr="00A3194C">
        <w:rPr>
          <w:rFonts w:ascii="Cambria" w:hAnsi="Cambria"/>
          <w:bCs/>
        </w:rPr>
        <w:t>w serwetki w niezbędnej ilości.</w:t>
      </w:r>
    </w:p>
    <w:p w14:paraId="454FE518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5" w:hanging="425"/>
        <w:rPr>
          <w:rFonts w:ascii="Cambria" w:eastAsia="Calibri" w:hAnsi="Cambria"/>
          <w:bCs/>
          <w:color w:val="000000" w:themeColor="text1"/>
          <w:lang w:eastAsia="pl-PL"/>
        </w:rPr>
      </w:pPr>
      <w:r w:rsidRPr="00A3194C">
        <w:rPr>
          <w:rFonts w:ascii="Cambria" w:hAnsi="Cambria"/>
          <w:bCs/>
          <w:color w:val="000000" w:themeColor="text1"/>
        </w:rPr>
        <w:lastRenderedPageBreak/>
        <w:t>W ramach każdorazowej dostawy posiłków Wykonawca dostarczy również próbkę posiłku. Obowiązkiem Wykonawcy jest przechowywanie próbek pokarmowych ze wszystkich przygotowanych i dostarczonych posiłków przez okres 72 godzin</w:t>
      </w:r>
      <w:r w:rsidRPr="00A3194C">
        <w:rPr>
          <w:rFonts w:ascii="Cambria" w:hAnsi="Cambria"/>
          <w:bCs/>
          <w:color w:val="000000" w:themeColor="text1"/>
        </w:rPr>
        <w:br/>
        <w:t xml:space="preserve">z oznaczeniem daty, godziny, zawartości próbki pokarmowej z podpisem osoby odpowiedzialnej za pobieranie tych próbek. </w:t>
      </w:r>
    </w:p>
    <w:p w14:paraId="2514B385" w14:textId="3196F02A" w:rsidR="00AC7612" w:rsidRPr="00A3194C" w:rsidRDefault="00AC7612" w:rsidP="00AC7612">
      <w:pPr>
        <w:spacing w:line="276" w:lineRule="auto"/>
        <w:ind w:left="425"/>
        <w:rPr>
          <w:rFonts w:ascii="Cambria" w:hAnsi="Cambria"/>
          <w:color w:val="000000" w:themeColor="text1"/>
          <w:lang w:eastAsia="ar-SA"/>
        </w:rPr>
      </w:pPr>
      <w:r w:rsidRPr="00A3194C">
        <w:rPr>
          <w:rFonts w:ascii="Cambria" w:eastAsia="Calibri" w:hAnsi="Cambria"/>
          <w:bCs/>
          <w:color w:val="000000" w:themeColor="text1"/>
          <w:lang w:eastAsia="pl-PL"/>
        </w:rPr>
        <w:t xml:space="preserve">Powyższy zapis </w:t>
      </w:r>
      <w:r w:rsidRPr="00A3194C">
        <w:rPr>
          <w:rFonts w:ascii="Cambria" w:eastAsia="Calibri" w:hAnsi="Cambria"/>
          <w:color w:val="000000" w:themeColor="text1"/>
          <w:lang w:eastAsia="ar-SA"/>
        </w:rPr>
        <w:t xml:space="preserve">jest następstwem rozporządzenia Ministra Zdrowia z dnia 17 kwietnia </w:t>
      </w:r>
      <w:r w:rsidR="00897900" w:rsidRPr="00A3194C">
        <w:rPr>
          <w:rFonts w:ascii="Cambria" w:eastAsia="Calibri" w:hAnsi="Cambria"/>
          <w:color w:val="000000" w:themeColor="text1"/>
          <w:lang w:eastAsia="ar-SA"/>
        </w:rPr>
        <w:t>2007 r.</w:t>
      </w:r>
      <w:r w:rsidRPr="00A3194C">
        <w:rPr>
          <w:rFonts w:ascii="Cambria" w:eastAsia="Calibri" w:hAnsi="Cambria"/>
          <w:color w:val="000000" w:themeColor="text1"/>
          <w:lang w:eastAsia="ar-SA"/>
        </w:rPr>
        <w:t xml:space="preserve"> w sprawie pobierania i przechowywania próbek żywności przez zakłady żywienia zbiorowego typu zamkniętego w związku z art. 72 ust. 5 ustawy </w:t>
      </w:r>
      <w:r w:rsidRPr="00A3194C">
        <w:rPr>
          <w:rFonts w:ascii="Cambria" w:eastAsia="Calibri" w:hAnsi="Cambria"/>
          <w:color w:val="000000" w:themeColor="text1"/>
          <w:lang w:eastAsia="ar-SA"/>
        </w:rPr>
        <w:br/>
        <w:t xml:space="preserve">z dnia 25 sierpnia 2006 r. o bezpieczeństwie żywności i żywienia. </w:t>
      </w:r>
    </w:p>
    <w:p w14:paraId="2637BB14" w14:textId="06884105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bCs/>
          <w:color w:val="000000" w:themeColor="text1"/>
          <w:lang w:eastAsia="pl-PL"/>
        </w:rPr>
      </w:pPr>
      <w:r w:rsidRPr="00A3194C">
        <w:rPr>
          <w:rFonts w:ascii="Cambria" w:hAnsi="Cambria"/>
          <w:bCs/>
          <w:color w:val="000000" w:themeColor="text1"/>
        </w:rPr>
        <w:t xml:space="preserve">Regulamin korzystania z jadalni szkolnej zostanie opracowany przez Zamawiającego </w:t>
      </w:r>
      <w:r w:rsidRPr="00A3194C">
        <w:rPr>
          <w:rFonts w:ascii="Cambria" w:hAnsi="Cambria"/>
          <w:color w:val="000000" w:themeColor="text1"/>
        </w:rPr>
        <w:t>przed rozpoczęciem świadczenia Usługi i umieszczony będzie w widocznym miejscu na terenie jadalni.</w:t>
      </w:r>
    </w:p>
    <w:p w14:paraId="4310A5DD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bCs/>
          <w:lang w:eastAsia="pl-PL"/>
        </w:rPr>
      </w:pPr>
      <w:r w:rsidRPr="00A3194C">
        <w:rPr>
          <w:rFonts w:ascii="Cambria" w:hAnsi="Cambria"/>
        </w:rPr>
        <w:t xml:space="preserve">Wykonawca zobowiązuje się do sprzątania jadalni i innych pomieszczeń, które są wykorzystywane przez Wykonawcę podczas świadczenia Usługi. </w:t>
      </w:r>
    </w:p>
    <w:p w14:paraId="70B7E094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bCs/>
          <w:lang w:eastAsia="pl-PL"/>
        </w:rPr>
      </w:pPr>
      <w:r w:rsidRPr="00A3194C">
        <w:rPr>
          <w:rFonts w:ascii="Cambria" w:hAnsi="Cambria"/>
        </w:rPr>
        <w:t xml:space="preserve">Sprzątanie powinno odbywać się każdego dnia, w którym odbywa się wydawanie zamówionych posiłków. </w:t>
      </w:r>
    </w:p>
    <w:p w14:paraId="592F910A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bCs/>
          <w:lang w:eastAsia="pl-PL"/>
        </w:rPr>
      </w:pPr>
      <w:r w:rsidRPr="00A3194C">
        <w:rPr>
          <w:rFonts w:ascii="Cambria" w:hAnsi="Cambria"/>
        </w:rPr>
        <w:t xml:space="preserve">Prace porządkowe należy wykonywać w sposób gwarantujący bezpieczeństwo pracownikom Wykonawcy i osobom trzecim, w tym dzieciom przebywającym </w:t>
      </w:r>
      <w:r w:rsidRPr="00A3194C">
        <w:rPr>
          <w:rFonts w:ascii="Cambria" w:hAnsi="Cambria"/>
        </w:rPr>
        <w:br/>
        <w:t>w szkole.</w:t>
      </w:r>
    </w:p>
    <w:p w14:paraId="10DC0F77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bCs/>
          <w:lang w:eastAsia="pl-PL"/>
        </w:rPr>
      </w:pPr>
      <w:r w:rsidRPr="00A3194C">
        <w:rPr>
          <w:rFonts w:ascii="Cambria" w:hAnsi="Cambria"/>
        </w:rPr>
        <w:t>Przynajmniej 1 raz w miesiącu Wykonawca zastosuje środki udrażniające systemy kanalizacyjne urządzeń sanitarnych.</w:t>
      </w:r>
    </w:p>
    <w:p w14:paraId="654A121C" w14:textId="77777777" w:rsidR="00AC7612" w:rsidRPr="00A3194C" w:rsidRDefault="00AC7612" w:rsidP="00AC7612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Cambria" w:eastAsia="Calibri" w:hAnsi="Cambria"/>
          <w:bCs/>
          <w:lang w:eastAsia="pl-PL"/>
        </w:rPr>
      </w:pPr>
      <w:r w:rsidRPr="00A3194C">
        <w:rPr>
          <w:rFonts w:ascii="Cambria" w:hAnsi="Cambria"/>
        </w:rPr>
        <w:t>Zakres czynności i obowiązków osoby sprzątającej.</w:t>
      </w:r>
    </w:p>
    <w:p w14:paraId="65A599C1" w14:textId="77777777" w:rsidR="00AC7612" w:rsidRPr="00A3194C" w:rsidRDefault="00AC7612" w:rsidP="00AC7612">
      <w:pPr>
        <w:pStyle w:val="NormalnyWeb"/>
        <w:spacing w:before="0" w:after="0" w:line="276" w:lineRule="auto"/>
        <w:rPr>
          <w:rFonts w:ascii="Cambria" w:hAnsi="Cambria"/>
        </w:rPr>
      </w:pPr>
    </w:p>
    <w:tbl>
      <w:tblPr>
        <w:tblW w:w="9450" w:type="dxa"/>
        <w:tblInd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928"/>
        <w:gridCol w:w="4162"/>
      </w:tblGrid>
      <w:tr w:rsidR="00AC7612" w:rsidRPr="00A3194C" w14:paraId="69953AC3" w14:textId="77777777" w:rsidTr="0092531F">
        <w:trPr>
          <w:trHeight w:val="225"/>
        </w:trPr>
        <w:tc>
          <w:tcPr>
            <w:tcW w:w="9450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087C4C" w14:textId="77777777" w:rsidR="00AC7612" w:rsidRPr="00A3194C" w:rsidRDefault="00AC7612" w:rsidP="0092531F">
            <w:pPr>
              <w:pStyle w:val="NormalnyWeb"/>
              <w:spacing w:before="0" w:after="0" w:line="276" w:lineRule="auto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BLOK ŻYWIENIOWY</w:t>
            </w:r>
          </w:p>
        </w:tc>
      </w:tr>
      <w:tr w:rsidR="00AC7612" w:rsidRPr="00A3194C" w14:paraId="007DA644" w14:textId="77777777" w:rsidTr="0092531F">
        <w:trPr>
          <w:trHeight w:val="465"/>
        </w:trPr>
        <w:tc>
          <w:tcPr>
            <w:tcW w:w="3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CFC2BCD" w14:textId="77777777" w:rsidR="00AC7612" w:rsidRPr="00A3194C" w:rsidRDefault="00AC7612" w:rsidP="0092531F">
            <w:pPr>
              <w:pStyle w:val="NormalnyWeb"/>
              <w:spacing w:before="0" w:after="0" w:line="276" w:lineRule="auto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1</w:t>
            </w:r>
          </w:p>
        </w:tc>
        <w:tc>
          <w:tcPr>
            <w:tcW w:w="492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1290C9A" w14:textId="77777777" w:rsidR="00AC7612" w:rsidRPr="00A3194C" w:rsidRDefault="00AC7612" w:rsidP="0092531F">
            <w:pPr>
              <w:pStyle w:val="NormalnyWeb"/>
              <w:spacing w:before="0" w:after="0" w:line="276" w:lineRule="auto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Mycie posadzek</w:t>
            </w:r>
          </w:p>
        </w:tc>
        <w:tc>
          <w:tcPr>
            <w:tcW w:w="416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6ED51B1A" w14:textId="77777777" w:rsidR="00AC7612" w:rsidRPr="00A3194C" w:rsidRDefault="00AC7612" w:rsidP="0092531F">
            <w:pPr>
              <w:pStyle w:val="NormalnyWeb"/>
              <w:spacing w:before="0" w:after="0" w:line="276" w:lineRule="auto"/>
              <w:ind w:right="36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po każdej dostawie posiłków oraz na koniec dnia</w:t>
            </w:r>
          </w:p>
        </w:tc>
      </w:tr>
      <w:tr w:rsidR="00AC7612" w:rsidRPr="00A3194C" w14:paraId="1EC909AA" w14:textId="77777777" w:rsidTr="0092531F">
        <w:trPr>
          <w:trHeight w:val="240"/>
        </w:trPr>
        <w:tc>
          <w:tcPr>
            <w:tcW w:w="3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6F602EE1" w14:textId="77777777" w:rsidR="00AC7612" w:rsidRPr="00A3194C" w:rsidRDefault="00AC7612" w:rsidP="0092531F">
            <w:pPr>
              <w:pStyle w:val="NormalnyWeb"/>
              <w:spacing w:before="0" w:after="0" w:line="276" w:lineRule="auto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2</w:t>
            </w:r>
          </w:p>
        </w:tc>
        <w:tc>
          <w:tcPr>
            <w:tcW w:w="492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57F36613" w14:textId="77777777" w:rsidR="00AC7612" w:rsidRPr="00A3194C" w:rsidRDefault="00AC7612" w:rsidP="0092531F">
            <w:pPr>
              <w:pStyle w:val="NormalnyWeb"/>
              <w:spacing w:before="0" w:after="0" w:line="276" w:lineRule="auto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Mycie parapetów</w:t>
            </w:r>
          </w:p>
        </w:tc>
        <w:tc>
          <w:tcPr>
            <w:tcW w:w="416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2F9FC158" w14:textId="77777777" w:rsidR="00AC7612" w:rsidRPr="00A3194C" w:rsidRDefault="00AC7612" w:rsidP="0092531F">
            <w:pPr>
              <w:pStyle w:val="NormalnyWeb"/>
              <w:spacing w:before="0" w:after="0" w:line="276" w:lineRule="auto"/>
              <w:ind w:right="36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 xml:space="preserve">wg potrzeb (nie mniej niż 1 raz </w:t>
            </w:r>
            <w:r w:rsidRPr="00A3194C">
              <w:rPr>
                <w:rFonts w:ascii="Cambria" w:hAnsi="Cambria"/>
              </w:rPr>
              <w:br/>
              <w:t>w tygodniu)</w:t>
            </w:r>
          </w:p>
        </w:tc>
      </w:tr>
      <w:tr w:rsidR="00AC7612" w:rsidRPr="00A3194C" w14:paraId="4823043B" w14:textId="77777777" w:rsidTr="0092531F">
        <w:trPr>
          <w:trHeight w:val="240"/>
        </w:trPr>
        <w:tc>
          <w:tcPr>
            <w:tcW w:w="3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2184772E" w14:textId="77777777" w:rsidR="00AC7612" w:rsidRPr="00A3194C" w:rsidRDefault="00AC7612" w:rsidP="0092531F">
            <w:pPr>
              <w:pStyle w:val="NormalnyWeb"/>
              <w:spacing w:before="0" w:after="0" w:line="276" w:lineRule="auto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3</w:t>
            </w:r>
          </w:p>
        </w:tc>
        <w:tc>
          <w:tcPr>
            <w:tcW w:w="492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71DCF0EE" w14:textId="77777777" w:rsidR="00AC7612" w:rsidRPr="00A3194C" w:rsidRDefault="00AC7612" w:rsidP="0092531F">
            <w:pPr>
              <w:pStyle w:val="NormalnyWeb"/>
              <w:spacing w:before="0" w:after="0" w:line="276" w:lineRule="auto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Opróżnianie i mycie kubłów na śmieci</w:t>
            </w:r>
          </w:p>
        </w:tc>
        <w:tc>
          <w:tcPr>
            <w:tcW w:w="416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413D6C4" w14:textId="77777777" w:rsidR="00AC7612" w:rsidRPr="00A3194C" w:rsidRDefault="00AC7612" w:rsidP="0092531F">
            <w:pPr>
              <w:pStyle w:val="NormalnyWeb"/>
              <w:spacing w:before="0" w:after="0" w:line="276" w:lineRule="auto"/>
              <w:ind w:right="36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co najmniej 1 x dziennie</w:t>
            </w:r>
          </w:p>
        </w:tc>
      </w:tr>
      <w:tr w:rsidR="00AC7612" w:rsidRPr="00A3194C" w14:paraId="13B993A1" w14:textId="77777777" w:rsidTr="0092531F">
        <w:trPr>
          <w:trHeight w:val="240"/>
        </w:trPr>
        <w:tc>
          <w:tcPr>
            <w:tcW w:w="3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02661BE9" w14:textId="77777777" w:rsidR="00AC7612" w:rsidRPr="00A3194C" w:rsidRDefault="00AC7612" w:rsidP="0092531F">
            <w:pPr>
              <w:pStyle w:val="NormalnyWeb"/>
              <w:spacing w:before="0" w:after="0" w:line="276" w:lineRule="auto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4</w:t>
            </w:r>
          </w:p>
        </w:tc>
        <w:tc>
          <w:tcPr>
            <w:tcW w:w="492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22497045" w14:textId="77777777" w:rsidR="00AC7612" w:rsidRPr="00A3194C" w:rsidRDefault="00AC7612" w:rsidP="0092531F">
            <w:pPr>
              <w:pStyle w:val="NormalnyWeb"/>
              <w:spacing w:before="0" w:after="0" w:line="276" w:lineRule="auto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Mycie i dezynfekcja sprzętów i urządzeń kuchennych</w:t>
            </w:r>
          </w:p>
        </w:tc>
        <w:tc>
          <w:tcPr>
            <w:tcW w:w="416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7664CA80" w14:textId="77777777" w:rsidR="00AC7612" w:rsidRPr="00A3194C" w:rsidRDefault="00AC7612" w:rsidP="0092531F">
            <w:pPr>
              <w:pStyle w:val="NormalnyWeb"/>
              <w:spacing w:before="0" w:after="0" w:line="276" w:lineRule="auto"/>
              <w:ind w:right="36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 xml:space="preserve">wg potrzeb (nie mniej niż 1 raz </w:t>
            </w:r>
            <w:r w:rsidRPr="00A3194C">
              <w:rPr>
                <w:rFonts w:ascii="Cambria" w:hAnsi="Cambria"/>
              </w:rPr>
              <w:br/>
              <w:t>w tygodniu)</w:t>
            </w:r>
          </w:p>
        </w:tc>
      </w:tr>
      <w:tr w:rsidR="00AC7612" w:rsidRPr="00A3194C" w14:paraId="370CAD0B" w14:textId="77777777" w:rsidTr="0092531F">
        <w:trPr>
          <w:trHeight w:val="240"/>
        </w:trPr>
        <w:tc>
          <w:tcPr>
            <w:tcW w:w="3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51613605" w14:textId="77777777" w:rsidR="00AC7612" w:rsidRPr="00A3194C" w:rsidRDefault="00AC7612" w:rsidP="0092531F">
            <w:pPr>
              <w:pStyle w:val="NormalnyWeb"/>
              <w:spacing w:before="0" w:after="0" w:line="276" w:lineRule="auto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5</w:t>
            </w:r>
          </w:p>
        </w:tc>
        <w:tc>
          <w:tcPr>
            <w:tcW w:w="492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9622FF1" w14:textId="77777777" w:rsidR="00AC7612" w:rsidRPr="00A3194C" w:rsidRDefault="00AC7612" w:rsidP="0092531F">
            <w:pPr>
              <w:pStyle w:val="NormalnyWeb"/>
              <w:spacing w:before="0" w:after="0" w:line="276" w:lineRule="auto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Zwalczanie insektów i gryzoni</w:t>
            </w:r>
          </w:p>
        </w:tc>
        <w:tc>
          <w:tcPr>
            <w:tcW w:w="416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66D5E706" w14:textId="77777777" w:rsidR="00AC7612" w:rsidRPr="00A3194C" w:rsidRDefault="00AC7612" w:rsidP="0092531F">
            <w:pPr>
              <w:pStyle w:val="NormalnyWeb"/>
              <w:spacing w:before="0" w:after="0" w:line="276" w:lineRule="auto"/>
              <w:ind w:right="36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co najmniej 1 x miesiąc</w:t>
            </w:r>
          </w:p>
        </w:tc>
      </w:tr>
      <w:tr w:rsidR="00AC7612" w:rsidRPr="00A3194C" w14:paraId="3891A7BE" w14:textId="77777777" w:rsidTr="0092531F">
        <w:trPr>
          <w:trHeight w:val="240"/>
        </w:trPr>
        <w:tc>
          <w:tcPr>
            <w:tcW w:w="3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7C574CFE" w14:textId="77777777" w:rsidR="00AC7612" w:rsidRPr="00A3194C" w:rsidRDefault="00AC7612" w:rsidP="0092531F">
            <w:pPr>
              <w:pStyle w:val="NormalnyWeb"/>
              <w:spacing w:before="0" w:after="0" w:line="276" w:lineRule="auto"/>
              <w:ind w:left="45" w:right="45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6</w:t>
            </w:r>
          </w:p>
        </w:tc>
        <w:tc>
          <w:tcPr>
            <w:tcW w:w="492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3C31AFD9" w14:textId="77777777" w:rsidR="00AC7612" w:rsidRPr="00A3194C" w:rsidRDefault="00AC7612" w:rsidP="0092531F">
            <w:pPr>
              <w:pStyle w:val="NormalnyWeb"/>
              <w:spacing w:before="0" w:after="0" w:line="276" w:lineRule="auto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Czyszczenie wycieraczek i mat</w:t>
            </w:r>
          </w:p>
        </w:tc>
        <w:tc>
          <w:tcPr>
            <w:tcW w:w="416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5933F02C" w14:textId="77777777" w:rsidR="00AC7612" w:rsidRPr="00A3194C" w:rsidRDefault="00AC7612" w:rsidP="0092531F">
            <w:pPr>
              <w:pStyle w:val="NormalnyWeb"/>
              <w:spacing w:before="0" w:after="0" w:line="276" w:lineRule="auto"/>
              <w:ind w:right="36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co najmniej 1 x dziennie</w:t>
            </w:r>
          </w:p>
        </w:tc>
      </w:tr>
      <w:tr w:rsidR="00AC7612" w:rsidRPr="00A3194C" w14:paraId="5ED7C71C" w14:textId="77777777" w:rsidTr="0092531F">
        <w:trPr>
          <w:trHeight w:val="225"/>
        </w:trPr>
        <w:tc>
          <w:tcPr>
            <w:tcW w:w="3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6DD031B" w14:textId="77777777" w:rsidR="00AC7612" w:rsidRPr="00A3194C" w:rsidRDefault="00AC7612" w:rsidP="0092531F">
            <w:pPr>
              <w:pStyle w:val="NormalnyWeb"/>
              <w:spacing w:before="0" w:after="0" w:line="276" w:lineRule="auto"/>
              <w:ind w:left="45" w:right="45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7</w:t>
            </w:r>
          </w:p>
        </w:tc>
        <w:tc>
          <w:tcPr>
            <w:tcW w:w="492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27CD0FE8" w14:textId="77777777" w:rsidR="00AC7612" w:rsidRPr="00A3194C" w:rsidRDefault="00AC7612" w:rsidP="0092531F">
            <w:pPr>
              <w:pStyle w:val="NormalnyWeb"/>
              <w:spacing w:before="0" w:after="0" w:line="276" w:lineRule="auto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Mycie drzwi</w:t>
            </w:r>
          </w:p>
        </w:tc>
        <w:tc>
          <w:tcPr>
            <w:tcW w:w="416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00E7FCBE" w14:textId="77777777" w:rsidR="00AC7612" w:rsidRPr="00A3194C" w:rsidRDefault="00AC7612" w:rsidP="0092531F">
            <w:pPr>
              <w:pStyle w:val="NormalnyWeb"/>
              <w:spacing w:before="0" w:after="0" w:line="276" w:lineRule="auto"/>
              <w:ind w:right="36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 xml:space="preserve">wg potrzeb (nie mniej niż 1 raz </w:t>
            </w:r>
            <w:r w:rsidRPr="00A3194C">
              <w:rPr>
                <w:rFonts w:ascii="Cambria" w:hAnsi="Cambria"/>
              </w:rPr>
              <w:br/>
              <w:t>w tygodniu)</w:t>
            </w:r>
          </w:p>
        </w:tc>
      </w:tr>
    </w:tbl>
    <w:p w14:paraId="16FE5EF5" w14:textId="77777777" w:rsidR="00AC7612" w:rsidRPr="00A3194C" w:rsidRDefault="00AC7612" w:rsidP="00AC7612">
      <w:pPr>
        <w:pStyle w:val="NormalnyWeb"/>
        <w:spacing w:before="0" w:after="0" w:line="276" w:lineRule="auto"/>
        <w:ind w:right="-426"/>
        <w:jc w:val="center"/>
        <w:rPr>
          <w:rFonts w:ascii="Cambria" w:hAnsi="Cambria"/>
        </w:rPr>
      </w:pPr>
      <w:r w:rsidRPr="00A3194C">
        <w:rPr>
          <w:rFonts w:ascii="Cambria" w:hAnsi="Cambria"/>
          <w:b/>
          <w:bCs/>
        </w:rPr>
        <w:t>UWAGA:</w:t>
      </w:r>
    </w:p>
    <w:p w14:paraId="4EE0B9DA" w14:textId="3A2C1D1E" w:rsidR="00AC7612" w:rsidRPr="00A3194C" w:rsidRDefault="00AC7612" w:rsidP="00897900">
      <w:pPr>
        <w:pStyle w:val="NormalnyWeb"/>
        <w:spacing w:before="0" w:after="0" w:line="276" w:lineRule="auto"/>
        <w:ind w:right="-426"/>
        <w:jc w:val="center"/>
        <w:rPr>
          <w:rFonts w:ascii="Cambria" w:hAnsi="Cambria"/>
        </w:rPr>
      </w:pPr>
      <w:r w:rsidRPr="00A3194C">
        <w:rPr>
          <w:rFonts w:ascii="Cambria" w:hAnsi="Cambria"/>
        </w:rPr>
        <w:t xml:space="preserve">Każdorazowo użyte określenie „wg potrzeb” oznacza, że </w:t>
      </w:r>
      <w:r w:rsidRPr="00A3194C">
        <w:rPr>
          <w:rFonts w:ascii="Cambria" w:hAnsi="Cambria"/>
          <w:b/>
          <w:bCs/>
          <w:color w:val="000000" w:themeColor="text1"/>
        </w:rPr>
        <w:t>Zamawiający</w:t>
      </w:r>
      <w:r w:rsidRPr="00A3194C">
        <w:rPr>
          <w:rFonts w:ascii="Cambria" w:hAnsi="Cambria"/>
          <w:color w:val="000000" w:themeColor="text1"/>
        </w:rPr>
        <w:t xml:space="preserve"> nie określa częstotliwości wykonania tych czynności, ale zastrzega, że </w:t>
      </w:r>
      <w:r w:rsidRPr="00A3194C">
        <w:rPr>
          <w:rFonts w:ascii="Cambria" w:hAnsi="Cambria"/>
          <w:b/>
          <w:bCs/>
          <w:color w:val="000000" w:themeColor="text1"/>
        </w:rPr>
        <w:t>Wykonawca</w:t>
      </w:r>
      <w:r w:rsidRPr="00A3194C">
        <w:rPr>
          <w:rFonts w:ascii="Cambria" w:hAnsi="Cambria"/>
          <w:color w:val="000000" w:themeColor="text1"/>
        </w:rPr>
        <w:t xml:space="preserve"> będzie utrzymywać czystość tych powierzchni na bieżąco, tzn. wykona każdorazowo </w:t>
      </w:r>
      <w:r w:rsidRPr="00A3194C">
        <w:rPr>
          <w:rFonts w:ascii="Cambria" w:hAnsi="Cambria"/>
        </w:rPr>
        <w:br/>
        <w:t>o ile zaistnieje taka konieczność, aby utrzymać czystość.</w:t>
      </w:r>
    </w:p>
    <w:p w14:paraId="582C16D6" w14:textId="77777777" w:rsidR="00897900" w:rsidRPr="00A3194C" w:rsidRDefault="00897900" w:rsidP="00897900">
      <w:pPr>
        <w:pStyle w:val="NormalnyWeb"/>
        <w:spacing w:before="0" w:after="0" w:line="276" w:lineRule="auto"/>
        <w:ind w:right="-426"/>
        <w:jc w:val="center"/>
        <w:rPr>
          <w:rFonts w:ascii="Cambria" w:hAnsi="Cambria"/>
        </w:rPr>
      </w:pPr>
    </w:p>
    <w:p w14:paraId="1E46C56D" w14:textId="77777777" w:rsidR="00AC7612" w:rsidRPr="00A3194C" w:rsidRDefault="00AC7612" w:rsidP="00AC7612">
      <w:pPr>
        <w:pStyle w:val="NormalnyWeb"/>
        <w:numPr>
          <w:ilvl w:val="0"/>
          <w:numId w:val="22"/>
        </w:numPr>
        <w:spacing w:before="0" w:after="0" w:line="276" w:lineRule="auto"/>
        <w:ind w:left="426" w:right="544" w:hanging="426"/>
        <w:rPr>
          <w:rFonts w:ascii="Cambria" w:hAnsi="Cambria"/>
        </w:rPr>
      </w:pPr>
      <w:r w:rsidRPr="00A3194C">
        <w:rPr>
          <w:rFonts w:ascii="Cambria" w:hAnsi="Cambria"/>
        </w:rPr>
        <w:lastRenderedPageBreak/>
        <w:t>Do wykonywania czynności sprzątania wykorzystywane mogą być wyłącznie środki dostosowane do pielęgnacji wynajmowanych urządzeń, posiadające atesty i świadectwa dopuszczenia PZH.</w:t>
      </w:r>
    </w:p>
    <w:p w14:paraId="1C10A949" w14:textId="77777777" w:rsidR="00AC7612" w:rsidRPr="00A3194C" w:rsidRDefault="00AC7612" w:rsidP="00AC7612">
      <w:pPr>
        <w:pStyle w:val="NormalnyWeb"/>
        <w:numPr>
          <w:ilvl w:val="0"/>
          <w:numId w:val="22"/>
        </w:numPr>
        <w:spacing w:before="0" w:after="0" w:line="276" w:lineRule="auto"/>
        <w:ind w:left="426" w:right="544" w:hanging="426"/>
        <w:rPr>
          <w:rFonts w:ascii="Cambria" w:hAnsi="Cambria"/>
        </w:rPr>
      </w:pPr>
      <w:r w:rsidRPr="00A3194C">
        <w:rPr>
          <w:rFonts w:ascii="Cambria" w:hAnsi="Cambria"/>
        </w:rPr>
        <w:t xml:space="preserve">Zamawiający dopuszcza możliwości stosowania środków na bazie chloru wyłącznie przy czyszczeniu posadzek. Przy czyszczeniu innych powierzchni należy uwzględniać ich wrażliwość na substancje wchodzące </w:t>
      </w:r>
      <w:r w:rsidRPr="00A3194C">
        <w:rPr>
          <w:rFonts w:ascii="Cambria" w:hAnsi="Cambria"/>
        </w:rPr>
        <w:br/>
        <w:t>w skład stosowanych środków czyszczących.</w:t>
      </w:r>
    </w:p>
    <w:p w14:paraId="463B2252" w14:textId="77777777" w:rsidR="00AC7612" w:rsidRPr="00A3194C" w:rsidRDefault="00AC7612" w:rsidP="00AC7612">
      <w:pPr>
        <w:pStyle w:val="NormalnyWeb"/>
        <w:numPr>
          <w:ilvl w:val="0"/>
          <w:numId w:val="22"/>
        </w:numPr>
        <w:spacing w:before="0" w:after="0" w:line="276" w:lineRule="auto"/>
        <w:ind w:left="426" w:right="544" w:hanging="426"/>
        <w:rPr>
          <w:rFonts w:ascii="Cambria" w:hAnsi="Cambria"/>
        </w:rPr>
      </w:pPr>
      <w:r w:rsidRPr="00A3194C">
        <w:rPr>
          <w:rFonts w:ascii="Cambria" w:hAnsi="Cambria"/>
        </w:rPr>
        <w:t>W przypadku użycia środków chemicznych, które doprowadzą do uszkodzenia powierzchni sprzątanych (podłóg, mebli i sprzętu) Zamawiający dochodzić będzie odszkodowania na zasadach ogólnych od Wykonawcy.</w:t>
      </w:r>
    </w:p>
    <w:p w14:paraId="65A08498" w14:textId="77777777" w:rsidR="00AC7612" w:rsidRPr="00A3194C" w:rsidRDefault="00AC7612" w:rsidP="00AC7612">
      <w:pPr>
        <w:pStyle w:val="NormalnyWeb"/>
        <w:numPr>
          <w:ilvl w:val="0"/>
          <w:numId w:val="22"/>
        </w:numPr>
        <w:spacing w:before="0" w:after="0" w:line="276" w:lineRule="auto"/>
        <w:ind w:left="426" w:right="544" w:hanging="426"/>
        <w:rPr>
          <w:rFonts w:ascii="Cambria" w:hAnsi="Cambria"/>
        </w:rPr>
      </w:pPr>
      <w:r w:rsidRPr="00A3194C">
        <w:rPr>
          <w:rFonts w:ascii="Cambria" w:hAnsi="Cambria"/>
        </w:rPr>
        <w:t>Wykonawca zapewnia niezbędny sprzęt do wykonania zamówienia we własnym zakresie.</w:t>
      </w:r>
    </w:p>
    <w:p w14:paraId="5A0BAF22" w14:textId="77777777" w:rsidR="00AC7612" w:rsidRPr="00A3194C" w:rsidRDefault="00AC7612" w:rsidP="00AC7612">
      <w:pPr>
        <w:pStyle w:val="NormalnyWeb"/>
        <w:numPr>
          <w:ilvl w:val="0"/>
          <w:numId w:val="22"/>
        </w:numPr>
        <w:spacing w:before="0" w:after="0" w:line="276" w:lineRule="auto"/>
        <w:ind w:left="426" w:right="544" w:hanging="426"/>
        <w:rPr>
          <w:rFonts w:ascii="Cambria" w:hAnsi="Cambria"/>
        </w:rPr>
      </w:pPr>
      <w:r w:rsidRPr="00A3194C">
        <w:rPr>
          <w:rFonts w:ascii="Cambria" w:hAnsi="Cambria"/>
        </w:rPr>
        <w:t xml:space="preserve">Zamawiający udostępni pomieszczenie do jego składowania </w:t>
      </w:r>
      <w:r w:rsidRPr="00A3194C">
        <w:rPr>
          <w:rFonts w:ascii="Cambria" w:hAnsi="Cambria"/>
        </w:rPr>
        <w:br/>
        <w:t>i przechowywania.</w:t>
      </w:r>
    </w:p>
    <w:p w14:paraId="0D4A851E" w14:textId="77777777" w:rsidR="00AC7612" w:rsidRPr="00A3194C" w:rsidRDefault="00AC7612" w:rsidP="00AC7612">
      <w:pPr>
        <w:pStyle w:val="NormalnyWeb"/>
        <w:numPr>
          <w:ilvl w:val="0"/>
          <w:numId w:val="22"/>
        </w:numPr>
        <w:spacing w:before="0" w:after="0" w:line="276" w:lineRule="auto"/>
        <w:ind w:left="426" w:right="544" w:hanging="426"/>
        <w:rPr>
          <w:rFonts w:ascii="Cambria" w:hAnsi="Cambria"/>
        </w:rPr>
      </w:pPr>
      <w:r w:rsidRPr="00A3194C">
        <w:rPr>
          <w:rFonts w:ascii="Cambria" w:hAnsi="Cambria"/>
        </w:rPr>
        <w:t>Wykonawca zapewni swoim pracownikom przeszkolenie BHP oraz HACCP, niezbędne środki ochron osobistych i odzież ochronną (fartuchy itp.) oraz poinformuje o bezwzględnym zakazie palenia tytoniu, zarówno w samochodzie przewożącym żywność dla dzieci, jak i na terenie Szkoły (parking od strony kuchni).</w:t>
      </w:r>
    </w:p>
    <w:p w14:paraId="7EE19A99" w14:textId="77777777" w:rsidR="00AC7612" w:rsidRPr="00A3194C" w:rsidRDefault="00AC7612" w:rsidP="00AC7612">
      <w:pPr>
        <w:pStyle w:val="NormalnyWeb"/>
        <w:spacing w:before="0" w:after="0" w:line="276" w:lineRule="auto"/>
        <w:ind w:left="426" w:right="544"/>
        <w:rPr>
          <w:rFonts w:ascii="Cambria" w:hAnsi="Cambria"/>
        </w:rPr>
      </w:pPr>
    </w:p>
    <w:p w14:paraId="2FF4E375" w14:textId="77777777" w:rsidR="00AC7612" w:rsidRPr="00A3194C" w:rsidRDefault="00AC7612" w:rsidP="00AC7612">
      <w:pPr>
        <w:pStyle w:val="NormalnyWeb"/>
        <w:spacing w:before="0" w:after="0" w:line="276" w:lineRule="auto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§ 5</w:t>
      </w:r>
    </w:p>
    <w:p w14:paraId="60C6CD5A" w14:textId="77777777" w:rsidR="00AC7612" w:rsidRPr="00A3194C" w:rsidRDefault="00AC7612" w:rsidP="00AC7612">
      <w:pPr>
        <w:pStyle w:val="NormalnyWeb"/>
        <w:spacing w:before="0" w:after="0" w:line="276" w:lineRule="auto"/>
        <w:ind w:left="431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Wynagrodzenie wykonawcy</w:t>
      </w:r>
    </w:p>
    <w:p w14:paraId="45C0EB55" w14:textId="745A710B" w:rsidR="00AC7612" w:rsidRPr="00A3194C" w:rsidRDefault="00AC7612" w:rsidP="00AC7612">
      <w:pPr>
        <w:pStyle w:val="Akapitzlist"/>
        <w:widowControl w:val="0"/>
        <w:numPr>
          <w:ilvl w:val="0"/>
          <w:numId w:val="5"/>
        </w:numPr>
        <w:tabs>
          <w:tab w:val="clear" w:pos="0"/>
        </w:tabs>
        <w:suppressAutoHyphens w:val="0"/>
        <w:spacing w:line="276" w:lineRule="auto"/>
        <w:ind w:left="426" w:right="144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Strony umowy ustalają </w:t>
      </w:r>
      <w:r w:rsidRPr="00A3194C">
        <w:rPr>
          <w:rFonts w:ascii="Cambria" w:hAnsi="Cambria"/>
          <w:b/>
          <w:bCs/>
        </w:rPr>
        <w:t>maksymalne wynagrodzenie</w:t>
      </w:r>
      <w:r w:rsidRPr="00A3194C">
        <w:rPr>
          <w:rFonts w:ascii="Cambria" w:hAnsi="Cambria"/>
        </w:rPr>
        <w:t xml:space="preserve"> netto za przedmiot niniejszej umowy </w:t>
      </w:r>
      <w:r w:rsidR="00D20E48">
        <w:rPr>
          <w:rFonts w:ascii="Cambria" w:hAnsi="Cambria"/>
        </w:rPr>
        <w:t xml:space="preserve">(w zakresie podstawowym) </w:t>
      </w:r>
      <w:r w:rsidRPr="00A3194C">
        <w:rPr>
          <w:rFonts w:ascii="Cambria" w:hAnsi="Cambria"/>
        </w:rPr>
        <w:t xml:space="preserve">na kwotę ………. </w:t>
      </w:r>
      <w:r w:rsidR="00A3194C">
        <w:rPr>
          <w:rFonts w:ascii="Cambria" w:hAnsi="Cambria"/>
        </w:rPr>
        <w:t>z</w:t>
      </w:r>
      <w:r w:rsidRPr="00A3194C">
        <w:rPr>
          <w:rFonts w:ascii="Cambria" w:hAnsi="Cambria"/>
        </w:rPr>
        <w:t>ł</w:t>
      </w:r>
      <w:r w:rsidR="00A3194C">
        <w:rPr>
          <w:rFonts w:ascii="Cambria" w:hAnsi="Cambria"/>
        </w:rPr>
        <w:t xml:space="preserve"> netto</w:t>
      </w:r>
      <w:r w:rsidRPr="00A3194C">
        <w:rPr>
          <w:rFonts w:ascii="Cambria" w:hAnsi="Cambria"/>
        </w:rPr>
        <w:t xml:space="preserve"> + należny podatek VAT w wysokości 8%. </w:t>
      </w:r>
      <w:r w:rsidRPr="00A3194C">
        <w:rPr>
          <w:rFonts w:ascii="Cambria" w:hAnsi="Cambria"/>
          <w:b/>
          <w:bCs/>
        </w:rPr>
        <w:t xml:space="preserve">Łączna szacunkowa wartość umowy wynosi: </w:t>
      </w:r>
      <w:r w:rsidRPr="00A3194C">
        <w:rPr>
          <w:rFonts w:ascii="Cambria" w:hAnsi="Cambria"/>
          <w:b/>
        </w:rPr>
        <w:t>……… zł brutto</w:t>
      </w:r>
      <w:r w:rsidR="00D20E48">
        <w:rPr>
          <w:rFonts w:ascii="Cambria" w:hAnsi="Cambria"/>
          <w:b/>
        </w:rPr>
        <w:t xml:space="preserve"> (dla zakresu podstawowego) i </w:t>
      </w:r>
      <w:r w:rsidR="00D20E48" w:rsidRPr="00A3194C">
        <w:rPr>
          <w:rFonts w:ascii="Cambria" w:hAnsi="Cambria"/>
          <w:b/>
        </w:rPr>
        <w:t>……… zł brutto</w:t>
      </w:r>
      <w:r w:rsidR="00D20E48">
        <w:rPr>
          <w:rFonts w:ascii="Cambria" w:hAnsi="Cambria"/>
          <w:b/>
        </w:rPr>
        <w:t xml:space="preserve"> (dla zakresu objętego prawem opcji)</w:t>
      </w:r>
      <w:r w:rsidR="00A3194C">
        <w:rPr>
          <w:rFonts w:ascii="Cambria" w:hAnsi="Cambria"/>
          <w:b/>
        </w:rPr>
        <w:t>,</w:t>
      </w:r>
      <w:r w:rsidRPr="00A3194C">
        <w:rPr>
          <w:rFonts w:ascii="Cambria" w:hAnsi="Cambria"/>
          <w:b/>
        </w:rPr>
        <w:t>w tym</w:t>
      </w:r>
      <w:r w:rsidRPr="00A3194C">
        <w:rPr>
          <w:rFonts w:ascii="Cambria" w:hAnsi="Cambria"/>
          <w:bCs/>
        </w:rPr>
        <w:t>:</w:t>
      </w:r>
    </w:p>
    <w:p w14:paraId="1510FC77" w14:textId="77777777" w:rsidR="00AC7612" w:rsidRPr="00A3194C" w:rsidRDefault="00AC7612" w:rsidP="00AC7612">
      <w:pPr>
        <w:pStyle w:val="Akapitzlist"/>
        <w:widowControl w:val="0"/>
        <w:numPr>
          <w:ilvl w:val="1"/>
          <w:numId w:val="7"/>
        </w:numPr>
        <w:tabs>
          <w:tab w:val="left" w:pos="782"/>
        </w:tabs>
        <w:suppressAutoHyphens w:val="0"/>
        <w:spacing w:line="276" w:lineRule="auto"/>
        <w:ind w:right="135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dzienna stawka żywieniowa obejmująca koszt przygotowania, dostawy </w:t>
      </w:r>
      <w:r w:rsidRPr="00A3194C">
        <w:rPr>
          <w:rFonts w:ascii="Cambria" w:hAnsi="Cambria"/>
        </w:rPr>
        <w:br/>
        <w:t xml:space="preserve">i wydania jednego posiłku, przypadająca na jednego ucznia – </w:t>
      </w:r>
      <w:r w:rsidRPr="00A3194C">
        <w:rPr>
          <w:rFonts w:ascii="Cambria" w:hAnsi="Cambria"/>
          <w:b/>
        </w:rPr>
        <w:t>…. zł brutto</w:t>
      </w:r>
      <w:r w:rsidRPr="00A3194C">
        <w:rPr>
          <w:rFonts w:ascii="Cambria" w:hAnsi="Cambria"/>
        </w:rPr>
        <w:t xml:space="preserve">,  </w:t>
      </w:r>
    </w:p>
    <w:p w14:paraId="47B219E0" w14:textId="77777777" w:rsidR="00AC7612" w:rsidRPr="00A3194C" w:rsidRDefault="00AC7612" w:rsidP="00AC7612">
      <w:pPr>
        <w:pStyle w:val="Akapitzlist"/>
        <w:widowControl w:val="0"/>
        <w:numPr>
          <w:ilvl w:val="1"/>
          <w:numId w:val="7"/>
        </w:numPr>
        <w:tabs>
          <w:tab w:val="left" w:pos="782"/>
        </w:tabs>
        <w:suppressAutoHyphens w:val="0"/>
        <w:spacing w:line="276" w:lineRule="auto"/>
        <w:ind w:right="135"/>
        <w:contextualSpacing w:val="0"/>
        <w:rPr>
          <w:rFonts w:ascii="Cambria" w:hAnsi="Cambria"/>
        </w:rPr>
      </w:pPr>
      <w:bookmarkStart w:id="1" w:name="_Hlk73087010"/>
      <w:r w:rsidRPr="00A3194C">
        <w:rPr>
          <w:rFonts w:ascii="Cambria" w:hAnsi="Cambria"/>
        </w:rPr>
        <w:t xml:space="preserve">dzienna stawka żywieniowa obejmująca koszt wsadu do kotła przypadająca na jednego ucznia - </w:t>
      </w:r>
      <w:r w:rsidRPr="00A3194C">
        <w:rPr>
          <w:rFonts w:ascii="Cambria" w:hAnsi="Cambria"/>
          <w:b/>
        </w:rPr>
        <w:t>…… zł brutto.</w:t>
      </w:r>
      <w:r w:rsidRPr="00A3194C">
        <w:rPr>
          <w:rFonts w:ascii="Cambria" w:hAnsi="Cambria"/>
        </w:rPr>
        <w:t xml:space="preserve"> </w:t>
      </w:r>
    </w:p>
    <w:bookmarkEnd w:id="1"/>
    <w:p w14:paraId="16978C81" w14:textId="17D7BFCB" w:rsidR="00AC7612" w:rsidRPr="00A3194C" w:rsidRDefault="00AC7612" w:rsidP="00AC7612">
      <w:pPr>
        <w:pStyle w:val="Akapitzlist"/>
        <w:widowControl w:val="0"/>
        <w:numPr>
          <w:ilvl w:val="0"/>
          <w:numId w:val="7"/>
        </w:numPr>
        <w:tabs>
          <w:tab w:val="clear" w:pos="0"/>
        </w:tabs>
        <w:suppressAutoHyphens w:val="0"/>
        <w:spacing w:line="276" w:lineRule="auto"/>
        <w:ind w:left="426" w:right="135" w:hanging="426"/>
        <w:contextualSpacing w:val="0"/>
        <w:rPr>
          <w:rFonts w:ascii="Cambria" w:hAnsi="Cambria"/>
          <w:bCs/>
        </w:rPr>
      </w:pPr>
      <w:r w:rsidRPr="00A3194C">
        <w:rPr>
          <w:rFonts w:ascii="Cambria" w:hAnsi="Cambria"/>
          <w:bCs/>
        </w:rPr>
        <w:t xml:space="preserve">Cena jednostkowa całkowita obiadu jest ceną ryczałtową. Zmiana ceny możliwa jest jedynie w przypadku zastosowania waloryzacji, o której mowa </w:t>
      </w:r>
      <w:r w:rsidRPr="00A3194C">
        <w:rPr>
          <w:rFonts w:ascii="Cambria" w:hAnsi="Cambria"/>
          <w:bCs/>
        </w:rPr>
        <w:br/>
        <w:t>w § 6 lub przypadkach uzasadnionych przepisami prawa, w szczególności ustawy</w:t>
      </w:r>
      <w:r w:rsidR="00897900" w:rsidRPr="00A3194C">
        <w:rPr>
          <w:rFonts w:ascii="Cambria" w:hAnsi="Cambria"/>
          <w:bCs/>
        </w:rPr>
        <w:t xml:space="preserve"> </w:t>
      </w:r>
      <w:r w:rsidRPr="00A3194C">
        <w:rPr>
          <w:rFonts w:ascii="Cambria" w:hAnsi="Cambria"/>
          <w:bCs/>
        </w:rPr>
        <w:t xml:space="preserve">Pzp. </w:t>
      </w:r>
    </w:p>
    <w:p w14:paraId="4EF5FA71" w14:textId="77777777" w:rsidR="00AC7612" w:rsidRPr="00A3194C" w:rsidRDefault="00AC7612" w:rsidP="00AC7612">
      <w:pPr>
        <w:pStyle w:val="Akapitzlist"/>
        <w:widowControl w:val="0"/>
        <w:numPr>
          <w:ilvl w:val="0"/>
          <w:numId w:val="7"/>
        </w:numPr>
        <w:tabs>
          <w:tab w:val="clear" w:pos="0"/>
        </w:tabs>
        <w:suppressAutoHyphens w:val="0"/>
        <w:spacing w:line="276" w:lineRule="auto"/>
        <w:ind w:left="426" w:right="135" w:hanging="426"/>
        <w:contextualSpacing w:val="0"/>
        <w:rPr>
          <w:rFonts w:ascii="Cambria" w:hAnsi="Cambria"/>
          <w:bCs/>
        </w:rPr>
      </w:pPr>
      <w:r w:rsidRPr="00A3194C">
        <w:rPr>
          <w:rFonts w:ascii="Cambria" w:hAnsi="Cambria"/>
          <w:bCs/>
        </w:rPr>
        <w:t xml:space="preserve">Wykonawca otrzyma wynagrodzenie za rzeczywistą ilość dostarczonych posiłków. </w:t>
      </w:r>
      <w:r w:rsidRPr="00A3194C">
        <w:rPr>
          <w:rFonts w:ascii="Cambria" w:eastAsia="Calibri" w:hAnsi="Cambria"/>
          <w:bCs/>
          <w:lang w:eastAsia="pl-PL"/>
        </w:rPr>
        <w:t xml:space="preserve">Wynagrodzenie będzie stanowiło iloczyn dostarczonych zgodnie z umową posiłków i ceny jednostkowej podanej w formularzu ofertowym, który stanowi załącznik do Umowy. </w:t>
      </w:r>
    </w:p>
    <w:p w14:paraId="4D95A920" w14:textId="77777777" w:rsidR="00AC7612" w:rsidRPr="00A3194C" w:rsidRDefault="00AC7612" w:rsidP="00AC7612">
      <w:pPr>
        <w:pStyle w:val="Akapitzlist"/>
        <w:widowControl w:val="0"/>
        <w:numPr>
          <w:ilvl w:val="0"/>
          <w:numId w:val="7"/>
        </w:numPr>
        <w:tabs>
          <w:tab w:val="clear" w:pos="0"/>
        </w:tabs>
        <w:suppressAutoHyphens w:val="0"/>
        <w:spacing w:line="276" w:lineRule="auto"/>
        <w:ind w:left="426" w:right="135" w:hanging="426"/>
        <w:contextualSpacing w:val="0"/>
        <w:rPr>
          <w:rFonts w:ascii="Cambria" w:hAnsi="Cambria"/>
          <w:bCs/>
        </w:rPr>
      </w:pPr>
      <w:r w:rsidRPr="00A3194C">
        <w:rPr>
          <w:rFonts w:ascii="Cambria" w:eastAsia="Calibri" w:hAnsi="Cambria"/>
          <w:bCs/>
          <w:lang w:eastAsia="pl-PL"/>
        </w:rPr>
        <w:t>Na podstawie art.</w:t>
      </w:r>
      <w:r w:rsidRPr="00A3194C">
        <w:rPr>
          <w:rFonts w:ascii="Cambria" w:hAnsi="Cambria"/>
          <w:bCs/>
        </w:rPr>
        <w:t xml:space="preserve"> 433 pkt 4) ustawy Pzp Zamawiający informuje, że bez względu na ostateczną liczbę zamówionych posiłków Wykonawca otrzyma wynagrodzenie odpowiadające wartości 30 % pierwotnej wartości umowy. </w:t>
      </w:r>
    </w:p>
    <w:p w14:paraId="018615EF" w14:textId="77777777" w:rsidR="00AC7612" w:rsidRPr="00A3194C" w:rsidRDefault="00AC7612" w:rsidP="00AC7612">
      <w:pPr>
        <w:pStyle w:val="Akapitzlist"/>
        <w:widowControl w:val="0"/>
        <w:numPr>
          <w:ilvl w:val="0"/>
          <w:numId w:val="7"/>
        </w:numPr>
        <w:tabs>
          <w:tab w:val="clear" w:pos="0"/>
        </w:tabs>
        <w:suppressAutoHyphens w:val="0"/>
        <w:spacing w:line="276" w:lineRule="auto"/>
        <w:ind w:left="426" w:right="135" w:hanging="426"/>
        <w:contextualSpacing w:val="0"/>
        <w:rPr>
          <w:rFonts w:ascii="Cambria" w:hAnsi="Cambria"/>
          <w:bCs/>
        </w:rPr>
      </w:pPr>
      <w:r w:rsidRPr="00A3194C">
        <w:rPr>
          <w:rFonts w:ascii="Cambria" w:hAnsi="Cambria"/>
        </w:rPr>
        <w:t xml:space="preserve">Z zastrzeżeniem ust. 4, Wykonawcy nie przysługuje zarówno roszczenie </w:t>
      </w:r>
      <w:r w:rsidRPr="00A3194C">
        <w:rPr>
          <w:rFonts w:ascii="Cambria" w:hAnsi="Cambria"/>
        </w:rPr>
        <w:br/>
      </w:r>
      <w:r w:rsidRPr="00A3194C">
        <w:rPr>
          <w:rFonts w:ascii="Cambria" w:hAnsi="Cambria"/>
        </w:rPr>
        <w:lastRenderedPageBreak/>
        <w:t xml:space="preserve">o zrealizowanie Umowy do pełnego wyczerpania szacunkowych limitów wynikających z Opisu Przedmiotu Zamówienia, jak i roszczenie o odszkodowanie </w:t>
      </w:r>
      <w:r w:rsidRPr="00A3194C">
        <w:rPr>
          <w:rFonts w:ascii="Cambria" w:hAnsi="Cambria"/>
        </w:rPr>
        <w:br/>
        <w:t>z tego</w:t>
      </w:r>
      <w:r w:rsidRPr="00A3194C">
        <w:rPr>
          <w:rFonts w:ascii="Cambria" w:hAnsi="Cambria"/>
          <w:spacing w:val="-10"/>
        </w:rPr>
        <w:t xml:space="preserve"> </w:t>
      </w:r>
      <w:r w:rsidRPr="00A3194C">
        <w:rPr>
          <w:rFonts w:ascii="Cambria" w:hAnsi="Cambria"/>
        </w:rPr>
        <w:t>tytułu.</w:t>
      </w:r>
    </w:p>
    <w:p w14:paraId="1004151E" w14:textId="77777777" w:rsidR="00AC7612" w:rsidRPr="00A3194C" w:rsidRDefault="00AC7612" w:rsidP="00AC7612">
      <w:pPr>
        <w:pStyle w:val="Akapitzlist"/>
        <w:widowControl w:val="0"/>
        <w:tabs>
          <w:tab w:val="left" w:pos="499"/>
        </w:tabs>
        <w:suppressAutoHyphens w:val="0"/>
        <w:spacing w:line="276" w:lineRule="auto"/>
        <w:ind w:left="0" w:right="145"/>
        <w:rPr>
          <w:rFonts w:ascii="Cambria" w:hAnsi="Cambria"/>
        </w:rPr>
      </w:pPr>
    </w:p>
    <w:p w14:paraId="771DE89B" w14:textId="76A82A6F" w:rsidR="00AF3B3C" w:rsidRPr="00A3194C" w:rsidRDefault="00AA07CA" w:rsidP="00AA07CA">
      <w:pPr>
        <w:pStyle w:val="Akapitzlist"/>
        <w:widowControl w:val="0"/>
        <w:tabs>
          <w:tab w:val="left" w:pos="499"/>
        </w:tabs>
        <w:suppressAutoHyphens w:val="0"/>
        <w:spacing w:line="276" w:lineRule="auto"/>
        <w:ind w:left="0"/>
        <w:jc w:val="center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 xml:space="preserve">§ 6 </w:t>
      </w:r>
    </w:p>
    <w:p w14:paraId="7B4C7044" w14:textId="77777777" w:rsidR="00AF3B3C" w:rsidRPr="00A3194C" w:rsidRDefault="00AF3B3C" w:rsidP="00AF3B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Helvetica"/>
          <w:b/>
          <w:bCs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b/>
          <w:bCs/>
          <w:color w:val="000000"/>
          <w:lang w:eastAsia="en-US"/>
          <w14:ligatures w14:val="standardContextual"/>
        </w:rPr>
        <w:t>Klauzule waloryzacyjne</w:t>
      </w:r>
    </w:p>
    <w:p w14:paraId="6A80F08D" w14:textId="77777777" w:rsidR="001D7DEC" w:rsidRPr="00A3194C" w:rsidRDefault="001D7DEC" w:rsidP="00AF3B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Helvetica"/>
          <w:b/>
          <w:bCs/>
          <w:color w:val="000000"/>
          <w:lang w:eastAsia="en-US"/>
          <w14:ligatures w14:val="standardContextual"/>
        </w:rPr>
      </w:pPr>
    </w:p>
    <w:p w14:paraId="7ABEF515" w14:textId="67CBF4E7" w:rsidR="00AF3B3C" w:rsidRPr="00A3194C" w:rsidRDefault="00AF3B3C" w:rsidP="00F540DA">
      <w:pPr>
        <w:pStyle w:val="Akapitzlist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754" w:hanging="357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Pozostałe do wypłaty wynagrodzenie Wykonawcy </w:t>
      </w:r>
      <w:r w:rsidR="00421344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może</w:t>
      </w: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 zostać odpowiednio zmienione (zmniejszone lub zwiększone) w wysokości wynikającej ze wskaźnika wzrostu (spadku) cen towarów i usług konsumpcyjnych publikowanego przez Główny Urząd Statystyczny w ujęciu miesiąc do miesiąca – dalej jako: „wskaźnik GUS”.</w:t>
      </w:r>
    </w:p>
    <w:p w14:paraId="45EE1F83" w14:textId="3EA331F1" w:rsidR="00AF3B3C" w:rsidRPr="00A3194C" w:rsidRDefault="00AF3B3C" w:rsidP="00F540DA">
      <w:pPr>
        <w:pStyle w:val="Akapitzlist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754" w:hanging="357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 Strona może złożyć wniosek o dokonanie zmiany pozostałego do wypłaty wynagrodzenia, o której mowa w ust. 1, jeżeli przemnożone przez siebie kolejne wskaźniki GUS przekroczą poziom</w:t>
      </w:r>
      <w:r w:rsidR="0091465C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 </w:t>
      </w:r>
      <w:r w:rsidR="001F09F5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1,05</w:t>
      </w:r>
      <w:r w:rsidR="0091465C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 l</w:t>
      </w: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ub spadną poniże</w:t>
      </w:r>
      <w:r w:rsidR="001F09F5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j 0,95.</w:t>
      </w:r>
    </w:p>
    <w:p w14:paraId="748626CA" w14:textId="38C68836" w:rsidR="001564F9" w:rsidRPr="00A3194C" w:rsidRDefault="00AF3B3C" w:rsidP="00F540DA">
      <w:pPr>
        <w:pStyle w:val="Akapitzlist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754" w:hanging="357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 Wniosek o zmianę wynagrodzenia może zostać złożony </w:t>
      </w:r>
      <w:r w:rsidR="00065499" w:rsidRPr="00A3194C">
        <w:rPr>
          <w:rFonts w:ascii="Cambria" w:eastAsiaTheme="minorHAnsi" w:hAnsi="Cambria" w:cs="Helvetica"/>
          <w:b/>
          <w:bCs/>
          <w:color w:val="000000"/>
          <w:lang w:eastAsia="en-US"/>
          <w14:ligatures w14:val="standardContextual"/>
        </w:rPr>
        <w:t>jednokrotnie</w:t>
      </w: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, o ile pomiędzy odpowiednio zawarciem umowy a złożeniem wniosku lub dokonaną wcześniej waloryzacją wynagrodzenia (na podstawie niniejszego paragrafu) </w:t>
      </w:r>
      <w:r w:rsidR="00160788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br/>
      </w: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a złożeniem kolejnego wniosku o taką zmianę, wskaźnik GUS przekroczył poziom </w:t>
      </w:r>
      <w:r w:rsidR="001F09F5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1,05 </w:t>
      </w: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lub spadnie poniżej </w:t>
      </w:r>
      <w:r w:rsidR="001F09F5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0,95.</w:t>
      </w:r>
    </w:p>
    <w:p w14:paraId="47E896CD" w14:textId="7A054186" w:rsidR="00AF3B3C" w:rsidRPr="00A3194C" w:rsidRDefault="001564F9" w:rsidP="00F540DA">
      <w:pPr>
        <w:pStyle w:val="Akapitzlist"/>
        <w:numPr>
          <w:ilvl w:val="0"/>
          <w:numId w:val="3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754" w:hanging="357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 </w:t>
      </w:r>
      <w:r w:rsidR="00AF3B3C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Wskaźnik waloryzacji należy obliczyć za pomocą następującego wzoru:</w:t>
      </w:r>
    </w:p>
    <w:p w14:paraId="7CECDA0D" w14:textId="77777777" w:rsidR="00AF3B3C" w:rsidRPr="00A3194C" w:rsidRDefault="00AF3B3C" w:rsidP="00F540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jc w:val="left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</w:p>
    <w:p w14:paraId="569B7C69" w14:textId="77777777" w:rsidR="00AF3B3C" w:rsidRPr="00A3194C" w:rsidRDefault="00AF3B3C" w:rsidP="00F540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jc w:val="left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</w:p>
    <w:p w14:paraId="0047BE40" w14:textId="1EDC4B63" w:rsidR="00AF3B3C" w:rsidRPr="00A3194C" w:rsidRDefault="00BF7211" w:rsidP="00F540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jc w:val="left"/>
        <w:rPr>
          <w:rFonts w:ascii="Cambria" w:eastAsiaTheme="minorEastAsia" w:hAnsi="Cambria" w:cs="Helvetica"/>
          <w:color w:val="000000"/>
          <w:lang w:eastAsia="en-US"/>
          <w14:ligatures w14:val="standardContextual"/>
        </w:rPr>
      </w:pPr>
      <m:oMathPara>
        <m:oMath>
          <m:sSub>
            <m:sSubPr>
              <m:ctrlPr>
                <w:rPr>
                  <w:rFonts w:ascii="Cambria Math" w:eastAsiaTheme="minorHAnsi" w:hAnsi="Cambria Math" w:cs="Helvetica"/>
                  <w:i/>
                  <w:color w:val="000000"/>
                  <w:lang w:eastAsia="en-US"/>
                  <w14:ligatures w14:val="standardContextual"/>
                </w:rPr>
              </m:ctrlPr>
            </m:sSubPr>
            <m:e>
              <m:r>
                <w:rPr>
                  <w:rFonts w:ascii="Cambria Math" w:eastAsiaTheme="minorHAnsi" w:hAnsi="Cambria Math" w:cs="Helvetica"/>
                  <w:color w:val="000000"/>
                  <w:lang w:eastAsia="en-US"/>
                  <w14:ligatures w14:val="standardContextual"/>
                </w:rPr>
                <m:t>W</m:t>
              </m:r>
            </m:e>
            <m:sub>
              <m:r>
                <w:rPr>
                  <w:rFonts w:ascii="Cambria Math" w:eastAsiaTheme="minorHAnsi" w:hAnsi="Cambria Math" w:cs="Helvetica"/>
                  <w:color w:val="000000"/>
                  <w:lang w:eastAsia="en-US"/>
                  <w14:ligatures w14:val="standardContextual"/>
                </w:rPr>
                <m:t>w</m:t>
              </m:r>
            </m:sub>
          </m:sSub>
          <m:r>
            <w:rPr>
              <w:rFonts w:ascii="Cambria Math" w:eastAsiaTheme="minorHAnsi" w:hAnsi="Cambria Math" w:cs="Helvetica"/>
              <w:color w:val="000000"/>
              <w:lang w:eastAsia="en-US"/>
              <w14:ligatures w14:val="standardContextual"/>
            </w:rPr>
            <m:t>=</m:t>
          </m:r>
          <m:f>
            <m:fPr>
              <m:ctrlPr>
                <w:rPr>
                  <w:rFonts w:ascii="Cambria Math" w:eastAsiaTheme="minorHAnsi" w:hAnsi="Cambria Math" w:cs="Helvetica"/>
                  <w:i/>
                  <w:color w:val="000000"/>
                  <w:lang w:eastAsia="en-US"/>
                  <w14:ligatures w14:val="standardContextual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Helvetica"/>
                      <w:i/>
                      <w:color w:val="000000"/>
                      <w:lang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HAnsi" w:hAnsi="Cambria Math" w:cs="Helvetica"/>
                      <w:color w:val="000000"/>
                      <w:lang w:eastAsia="en-US"/>
                      <w14:ligatures w14:val="standardContextual"/>
                    </w:rPr>
                    <m:t>W</m:t>
                  </m:r>
                </m:e>
                <m:sub>
                  <m:r>
                    <w:rPr>
                      <w:rFonts w:ascii="Cambria Math" w:eastAsiaTheme="minorHAnsi" w:hAnsi="Cambria Math" w:cs="Helvetica"/>
                      <w:color w:val="000000"/>
                      <w:lang w:eastAsia="en-US"/>
                      <w14:ligatures w14:val="standardContextual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HAnsi" w:hAnsi="Cambria Math" w:cs="Helvetica"/>
                  <w:color w:val="000000"/>
                  <w:lang w:eastAsia="en-US"/>
                  <w14:ligatures w14:val="standardContextual"/>
                </w:rPr>
                <m:t>100</m:t>
              </m:r>
            </m:den>
          </m:f>
          <m:r>
            <w:rPr>
              <w:rFonts w:ascii="Cambria Math" w:eastAsiaTheme="minorHAnsi" w:hAnsi="Cambria Math" w:cs="Helvetica"/>
              <w:color w:val="000000"/>
              <w:lang w:eastAsia="en-US"/>
              <w14:ligatures w14:val="standardContextual"/>
            </w:rPr>
            <m:t>x</m:t>
          </m:r>
          <m:f>
            <m:fPr>
              <m:ctrlPr>
                <w:rPr>
                  <w:rFonts w:ascii="Cambria Math" w:eastAsiaTheme="minorHAnsi" w:hAnsi="Cambria Math" w:cs="Helvetica"/>
                  <w:i/>
                  <w:color w:val="000000"/>
                  <w:lang w:eastAsia="en-US"/>
                  <w14:ligatures w14:val="standardContextual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Helvetica"/>
                      <w:i/>
                      <w:color w:val="000000"/>
                      <w:lang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HAnsi" w:hAnsi="Cambria Math" w:cs="Helvetica"/>
                      <w:color w:val="000000"/>
                      <w:lang w:eastAsia="en-US"/>
                      <w14:ligatures w14:val="standardContextual"/>
                    </w:rPr>
                    <m:t>W</m:t>
                  </m:r>
                </m:e>
                <m:sub>
                  <m:r>
                    <w:rPr>
                      <w:rFonts w:ascii="Cambria Math" w:eastAsiaTheme="minorHAnsi" w:hAnsi="Cambria Math" w:cs="Helvetica"/>
                      <w:color w:val="000000"/>
                      <w:lang w:eastAsia="en-US"/>
                      <w14:ligatures w14:val="standardContextual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Theme="minorHAnsi" w:hAnsi="Cambria Math" w:cs="Helvetica"/>
                  <w:color w:val="000000"/>
                  <w:lang w:eastAsia="en-US"/>
                  <w14:ligatures w14:val="standardContextual"/>
                </w:rPr>
                <m:t>100</m:t>
              </m:r>
            </m:den>
          </m:f>
          <m:r>
            <w:rPr>
              <w:rFonts w:ascii="Cambria Math" w:eastAsiaTheme="minorHAnsi" w:hAnsi="Cambria Math" w:cs="Helvetica"/>
              <w:color w:val="000000"/>
              <w:lang w:eastAsia="en-US"/>
              <w14:ligatures w14:val="standardContextual"/>
            </w:rPr>
            <m:t>x</m:t>
          </m:r>
          <m:f>
            <m:fPr>
              <m:ctrlPr>
                <w:rPr>
                  <w:rFonts w:ascii="Cambria Math" w:eastAsiaTheme="minorHAnsi" w:hAnsi="Cambria Math" w:cs="Helvetica"/>
                  <w:i/>
                  <w:color w:val="000000"/>
                  <w:lang w:eastAsia="en-US"/>
                  <w14:ligatures w14:val="standardContextual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Helvetica"/>
                      <w:i/>
                      <w:color w:val="000000"/>
                      <w:lang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HAnsi" w:hAnsi="Cambria Math" w:cs="Helvetica"/>
                      <w:color w:val="000000"/>
                      <w:lang w:eastAsia="en-US"/>
                      <w14:ligatures w14:val="standardContextual"/>
                    </w:rPr>
                    <m:t>W</m:t>
                  </m:r>
                </m:e>
                <m:sub>
                  <m:r>
                    <w:rPr>
                      <w:rFonts w:ascii="Cambria Math" w:eastAsiaTheme="minorHAnsi" w:hAnsi="Cambria Math" w:cs="Helvetica"/>
                      <w:color w:val="000000"/>
                      <w:lang w:eastAsia="en-US"/>
                      <w14:ligatures w14:val="standardContextual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HAnsi" w:hAnsi="Cambria Math" w:cs="Helvetica"/>
                  <w:color w:val="000000"/>
                  <w:lang w:eastAsia="en-US"/>
                  <w14:ligatures w14:val="standardContextual"/>
                </w:rPr>
                <m:t>100</m:t>
              </m:r>
            </m:den>
          </m:f>
          <m:r>
            <w:rPr>
              <w:rFonts w:ascii="Cambria Math" w:eastAsiaTheme="minorHAnsi" w:hAnsi="Cambria Math" w:cs="Helvetica"/>
              <w:color w:val="000000"/>
              <w:lang w:eastAsia="en-US"/>
              <w14:ligatures w14:val="standardContextual"/>
            </w:rPr>
            <m:t>x</m:t>
          </m:r>
          <m:f>
            <m:fPr>
              <m:ctrlPr>
                <w:rPr>
                  <w:rFonts w:ascii="Cambria Math" w:eastAsiaTheme="minorHAnsi" w:hAnsi="Cambria Math" w:cs="Helvetica"/>
                  <w:i/>
                  <w:color w:val="000000"/>
                  <w:lang w:eastAsia="en-US"/>
                  <w14:ligatures w14:val="standardContextual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Helvetica"/>
                      <w:i/>
                      <w:color w:val="000000"/>
                      <w:lang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HAnsi" w:hAnsi="Cambria Math" w:cs="Helvetica"/>
                      <w:color w:val="000000"/>
                      <w:lang w:eastAsia="en-US"/>
                      <w14:ligatures w14:val="standardContextual"/>
                    </w:rPr>
                    <m:t>W</m:t>
                  </m:r>
                </m:e>
                <m:sub>
                  <m:r>
                    <w:rPr>
                      <w:rFonts w:ascii="Cambria Math" w:eastAsiaTheme="minorHAnsi" w:hAnsi="Cambria Math" w:cs="Helvetica"/>
                      <w:color w:val="000000"/>
                      <w:lang w:eastAsia="en-US"/>
                      <w14:ligatures w14:val="standardContextual"/>
                    </w:rPr>
                    <m:t>3</m:t>
                  </m:r>
                </m:sub>
              </m:sSub>
            </m:num>
            <m:den>
              <m:r>
                <w:rPr>
                  <w:rFonts w:ascii="Cambria Math" w:eastAsiaTheme="minorHAnsi" w:hAnsi="Cambria Math" w:cs="Helvetica"/>
                  <w:color w:val="000000"/>
                  <w:lang w:eastAsia="en-US"/>
                  <w14:ligatures w14:val="standardContextual"/>
                </w:rPr>
                <m:t>100</m:t>
              </m:r>
            </m:den>
          </m:f>
          <m:r>
            <w:rPr>
              <w:rFonts w:ascii="Cambria Math" w:eastAsiaTheme="minorHAnsi" w:hAnsi="Cambria Math" w:cs="Helvetica"/>
              <w:color w:val="000000"/>
              <w:lang w:eastAsia="en-US"/>
              <w14:ligatures w14:val="standardContextual"/>
            </w:rPr>
            <m:t>x</m:t>
          </m:r>
          <m:r>
            <w:rPr>
              <w:rFonts w:ascii="Cambria Math" w:eastAsiaTheme="minorHAnsi" w:hAnsi="Cambria Math" w:cs="Helvetica"/>
              <w:color w:val="000000"/>
              <w:lang w:eastAsia="en-US"/>
              <w14:ligatures w14:val="standardContextual"/>
            </w:rPr>
            <m:t>…………</m:t>
          </m:r>
          <m:r>
            <w:rPr>
              <w:rFonts w:ascii="Cambria Math" w:eastAsiaTheme="minorHAnsi" w:hAnsi="Cambria Math" w:cs="Helvetica"/>
              <w:color w:val="000000"/>
              <w:lang w:eastAsia="en-US"/>
              <w14:ligatures w14:val="standardContextual"/>
            </w:rPr>
            <m:t>x</m:t>
          </m:r>
          <m:f>
            <m:fPr>
              <m:ctrlPr>
                <w:rPr>
                  <w:rFonts w:ascii="Cambria Math" w:eastAsiaTheme="minorHAnsi" w:hAnsi="Cambria Math" w:cs="Helvetica"/>
                  <w:i/>
                  <w:color w:val="000000"/>
                  <w:lang w:eastAsia="en-US"/>
                  <w14:ligatures w14:val="standardContextual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Helvetica"/>
                      <w:i/>
                      <w:color w:val="000000"/>
                      <w:lang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HAnsi" w:hAnsi="Cambria Math" w:cs="Helvetica"/>
                      <w:color w:val="000000"/>
                      <w:lang w:eastAsia="en-US"/>
                      <w14:ligatures w14:val="standardContextual"/>
                    </w:rPr>
                    <m:t>W</m:t>
                  </m:r>
                </m:e>
                <m:sub>
                  <m:r>
                    <w:rPr>
                      <w:rFonts w:ascii="Cambria Math" w:eastAsiaTheme="minorHAnsi" w:hAnsi="Cambria Math" w:cs="Helvetica"/>
                      <w:color w:val="000000"/>
                      <w:lang w:eastAsia="en-US"/>
                      <w14:ligatures w14:val="standardContextual"/>
                    </w:rPr>
                    <m:t>n</m:t>
                  </m:r>
                </m:sub>
              </m:sSub>
            </m:num>
            <m:den>
              <m:r>
                <w:rPr>
                  <w:rFonts w:ascii="Cambria Math" w:eastAsiaTheme="minorHAnsi" w:hAnsi="Cambria Math" w:cs="Helvetica"/>
                  <w:color w:val="000000"/>
                  <w:lang w:eastAsia="en-US"/>
                  <w14:ligatures w14:val="standardContextual"/>
                </w:rPr>
                <m:t>100</m:t>
              </m:r>
            </m:den>
          </m:f>
        </m:oMath>
      </m:oMathPara>
    </w:p>
    <w:p w14:paraId="77F7B2C9" w14:textId="77777777" w:rsidR="00E17B44" w:rsidRPr="00A3194C" w:rsidRDefault="00E17B44" w:rsidP="00F540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jc w:val="left"/>
        <w:rPr>
          <w:rFonts w:ascii="Cambria" w:eastAsiaTheme="minorHAnsi" w:hAnsi="Cambria" w:cs="Helvetica"/>
          <w:color w:val="000000"/>
          <w:highlight w:val="yellow"/>
          <w:lang w:eastAsia="en-US"/>
          <w14:ligatures w14:val="standardContextual"/>
        </w:rPr>
      </w:pPr>
    </w:p>
    <w:p w14:paraId="4D30942C" w14:textId="77777777" w:rsidR="00AF3B3C" w:rsidRPr="00A3194C" w:rsidRDefault="00AF3B3C" w:rsidP="00F540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jc w:val="left"/>
        <w:rPr>
          <w:rFonts w:ascii="Cambria" w:eastAsiaTheme="minorHAnsi" w:hAnsi="Cambria" w:cs="Helvetica"/>
          <w:color w:val="000000"/>
          <w:highlight w:val="yellow"/>
          <w:lang w:eastAsia="en-US"/>
          <w14:ligatures w14:val="standardContextual"/>
        </w:rPr>
      </w:pPr>
    </w:p>
    <w:p w14:paraId="540CE207" w14:textId="77777777" w:rsidR="00AF3B3C" w:rsidRPr="00A3194C" w:rsidRDefault="00AF3B3C" w:rsidP="00F540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1066" w:hanging="357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gdzie:</w:t>
      </w:r>
    </w:p>
    <w:p w14:paraId="0D480BD9" w14:textId="22C1FD01" w:rsidR="00AF3B3C" w:rsidRPr="00A3194C" w:rsidRDefault="00AF3B3C" w:rsidP="00F540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1066" w:hanging="357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„</w:t>
      </w:r>
      <w:proofErr w:type="spellStart"/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W</w:t>
      </w:r>
      <w:r w:rsidR="00AD70C7" w:rsidRPr="00A3194C">
        <w:rPr>
          <w:rFonts w:ascii="Cambria" w:eastAsiaTheme="minorHAnsi" w:hAnsi="Cambria" w:cs="Helvetica"/>
          <w:color w:val="000000"/>
          <w:vertAlign w:val="subscript"/>
          <w:lang w:eastAsia="en-US"/>
          <w14:ligatures w14:val="standardContextual"/>
        </w:rPr>
        <w:t>w</w:t>
      </w:r>
      <w:proofErr w:type="spellEnd"/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" – obliczony wskaźnik waloryzacji;</w:t>
      </w:r>
    </w:p>
    <w:p w14:paraId="1FFB4D7D" w14:textId="19AB20C6" w:rsidR="00AF3B3C" w:rsidRPr="00A3194C" w:rsidRDefault="00AF3B3C" w:rsidP="00F540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1066" w:hanging="357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„W</w:t>
      </w:r>
      <w:r w:rsidR="00AD70C7" w:rsidRPr="00A3194C">
        <w:rPr>
          <w:rFonts w:ascii="Cambria" w:eastAsiaTheme="minorHAnsi" w:hAnsi="Cambria" w:cs="Helvetica"/>
          <w:color w:val="000000"/>
          <w:vertAlign w:val="subscript"/>
          <w:lang w:eastAsia="en-US"/>
          <w14:ligatures w14:val="standardContextual"/>
        </w:rPr>
        <w:t>0</w:t>
      </w: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" – wskaźnik „0” odpowiednio za miesiąc podpisania umowy lub miesiąc złożenia</w:t>
      </w:r>
    </w:p>
    <w:p w14:paraId="06D87D18" w14:textId="77777777" w:rsidR="00AF3B3C" w:rsidRPr="00A3194C" w:rsidRDefault="00AF3B3C" w:rsidP="00F540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1066" w:hanging="357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poprzedniego wniosku w przedmiocie zmiany wynagrodzenia</w:t>
      </w:r>
    </w:p>
    <w:p w14:paraId="53A4C429" w14:textId="088A7818" w:rsidR="00AF3B3C" w:rsidRPr="00A3194C" w:rsidRDefault="00AF3B3C" w:rsidP="00F540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1066" w:hanging="357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„W</w:t>
      </w:r>
      <w:r w:rsidR="00AD70C7" w:rsidRPr="00A3194C">
        <w:rPr>
          <w:rFonts w:ascii="Cambria" w:eastAsiaTheme="minorHAnsi" w:hAnsi="Cambria" w:cs="Helvetica"/>
          <w:color w:val="000000"/>
          <w:vertAlign w:val="subscript"/>
          <w:lang w:eastAsia="en-US"/>
          <w14:ligatures w14:val="standardContextual"/>
        </w:rPr>
        <w:t>1</w:t>
      </w: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", „W</w:t>
      </w:r>
      <w:r w:rsidR="00AD70C7" w:rsidRPr="00A3194C">
        <w:rPr>
          <w:rFonts w:ascii="Cambria" w:eastAsiaTheme="minorHAnsi" w:hAnsi="Cambria" w:cs="Helvetica"/>
          <w:color w:val="000000"/>
          <w:vertAlign w:val="subscript"/>
          <w:lang w:eastAsia="en-US"/>
          <w14:ligatures w14:val="standardContextual"/>
        </w:rPr>
        <w:t>2</w:t>
      </w: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”, „W</w:t>
      </w:r>
      <w:r w:rsidR="00AD70C7" w:rsidRPr="00A3194C">
        <w:rPr>
          <w:rFonts w:ascii="Cambria" w:eastAsiaTheme="minorHAnsi" w:hAnsi="Cambria" w:cs="Helvetica"/>
          <w:color w:val="000000"/>
          <w:vertAlign w:val="subscript"/>
          <w:lang w:eastAsia="en-US"/>
          <w14:ligatures w14:val="standardContextual"/>
        </w:rPr>
        <w:t>3</w:t>
      </w: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" – kolejne wskaźniki za następne miesiące po miesiącu „W0</w:t>
      </w:r>
      <w:r w:rsidR="001564F9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”</w:t>
      </w:r>
    </w:p>
    <w:p w14:paraId="0A784639" w14:textId="77777777" w:rsidR="006A4977" w:rsidRPr="00A3194C" w:rsidRDefault="00AF3B3C" w:rsidP="006A4977">
      <w:pPr>
        <w:pStyle w:val="Akapitzlist"/>
        <w:widowControl w:val="0"/>
        <w:tabs>
          <w:tab w:val="left" w:pos="499"/>
        </w:tabs>
        <w:suppressAutoHyphens w:val="0"/>
        <w:spacing w:line="276" w:lineRule="auto"/>
        <w:ind w:left="1066" w:hanging="357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„</w:t>
      </w:r>
      <w:proofErr w:type="spellStart"/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W</w:t>
      </w:r>
      <w:r w:rsidR="00AD70C7" w:rsidRPr="00A3194C">
        <w:rPr>
          <w:rFonts w:ascii="Cambria" w:eastAsiaTheme="minorHAnsi" w:hAnsi="Cambria" w:cs="Helvetica"/>
          <w:color w:val="000000"/>
          <w:vertAlign w:val="subscript"/>
          <w:lang w:eastAsia="en-US"/>
          <w14:ligatures w14:val="standardContextual"/>
        </w:rPr>
        <w:t>n</w:t>
      </w:r>
      <w:proofErr w:type="spellEnd"/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" – ostatni wskaźnik dla badanego okresu</w:t>
      </w:r>
    </w:p>
    <w:p w14:paraId="6E527359" w14:textId="7E77917A" w:rsidR="006A4977" w:rsidRPr="00A3194C" w:rsidRDefault="006A4977" w:rsidP="006A4977">
      <w:pPr>
        <w:pStyle w:val="Akapitzlist"/>
        <w:widowControl w:val="0"/>
        <w:numPr>
          <w:ilvl w:val="0"/>
          <w:numId w:val="37"/>
        </w:numPr>
        <w:tabs>
          <w:tab w:val="left" w:pos="499"/>
        </w:tabs>
        <w:suppressAutoHyphens w:val="0"/>
        <w:spacing w:line="276" w:lineRule="auto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Wartość zmiany wynagrodzenia pozostałego do zapłaty oblicza się za pomocą następującego wzoru:</w:t>
      </w:r>
      <w:r w:rsidR="00AD53F5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softHyphen/>
      </w:r>
      <w:r w:rsidR="00AD53F5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softHyphen/>
      </w:r>
      <w:r w:rsidR="00AD53F5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softHyphen/>
      </w:r>
    </w:p>
    <w:p w14:paraId="06922258" w14:textId="77777777" w:rsidR="006A4977" w:rsidRPr="00A3194C" w:rsidRDefault="006A4977" w:rsidP="006A4977">
      <w:pPr>
        <w:pStyle w:val="Akapitzlist"/>
        <w:widowControl w:val="0"/>
        <w:tabs>
          <w:tab w:val="left" w:pos="499"/>
        </w:tabs>
        <w:suppressAutoHyphens w:val="0"/>
        <w:spacing w:line="276" w:lineRule="auto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</w:p>
    <w:p w14:paraId="36209D8A" w14:textId="52B0885B" w:rsidR="00B515DC" w:rsidRPr="00A3194C" w:rsidRDefault="00B515DC" w:rsidP="00B515DC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center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Jeżeli wskaźnik GUS przekroczył poziom 1,05:</w:t>
      </w:r>
    </w:p>
    <w:p w14:paraId="335C039D" w14:textId="078D9B63" w:rsidR="006A4977" w:rsidRPr="00A3194C" w:rsidRDefault="00BF7211" w:rsidP="006A4977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center"/>
        <w:rPr>
          <w:rFonts w:ascii="Cambria" w:eastAsiaTheme="minorEastAsia" w:hAnsi="Cambria" w:cs="Helvetica"/>
          <w:color w:val="000000"/>
          <w:lang w:eastAsia="en-US"/>
          <w14:ligatures w14:val="standardContextual"/>
        </w:rPr>
      </w:pPr>
      <m:oMath>
        <m:sSub>
          <m:sSubPr>
            <m:ctrlPr>
              <w:rPr>
                <w:rFonts w:ascii="Cambria Math" w:eastAsiaTheme="minorHAnsi" w:hAnsi="Cambria Math" w:cs="Helvetica"/>
                <w:i/>
                <w:color w:val="000000"/>
                <w:lang w:eastAsia="en-US"/>
                <w14:ligatures w14:val="standardContextual"/>
              </w:rPr>
            </m:ctrlPr>
          </m:sSubPr>
          <m:e>
            <m:r>
              <w:rPr>
                <w:rFonts w:ascii="Cambria Math" w:eastAsiaTheme="minorHAnsi" w:hAnsi="Cambria Math" w:cs="Helvetica"/>
                <w:color w:val="000000"/>
                <w:lang w:eastAsia="en-US"/>
                <w14:ligatures w14:val="standardContextual"/>
              </w:rPr>
              <m:t>W</m:t>
            </m:r>
          </m:e>
          <m:sub>
            <m:r>
              <w:rPr>
                <w:rFonts w:ascii="Cambria Math" w:eastAsiaTheme="minorHAnsi" w:hAnsi="Cambria Math" w:cs="Helvetica"/>
                <w:color w:val="000000"/>
                <w:lang w:eastAsia="en-US"/>
                <w14:ligatures w14:val="standardContextual"/>
              </w:rPr>
              <m:t>z</m:t>
            </m:r>
          </m:sub>
        </m:sSub>
        <m:r>
          <w:rPr>
            <w:rFonts w:ascii="Cambria Math" w:eastAsiaTheme="minorHAnsi" w:hAnsi="Cambria Math" w:cs="Helvetica"/>
            <w:color w:val="000000"/>
            <w:lang w:eastAsia="en-US"/>
            <w14:ligatures w14:val="standardContextual"/>
          </w:rPr>
          <m:t>=</m:t>
        </m:r>
        <m:sSub>
          <m:sSubPr>
            <m:ctrlPr>
              <w:rPr>
                <w:rFonts w:ascii="Cambria Math" w:eastAsiaTheme="minorEastAsia" w:hAnsi="Cambria Math" w:cs="Helvetica"/>
                <w:i/>
                <w:color w:val="000000"/>
                <w:lang w:eastAsia="en-US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>(</m:t>
            </m:r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>W</m:t>
            </m:r>
          </m:e>
          <m:sub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>w</m:t>
            </m:r>
          </m:sub>
        </m:sSub>
        <m: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m:t>-</m:t>
        </m:r>
        <m: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m:t>Wk</m:t>
        </m:r>
        <m: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m:t>)</m:t>
        </m:r>
        <m:r>
          <m:rPr>
            <m:sty m:val="p"/>
          </m:rP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w:softHyphen/>
        </m:r>
        <m: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m:t xml:space="preserve"> </m:t>
        </m:r>
        <m: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m:t>x</m:t>
        </m:r>
        <m:sSub>
          <m:sSubPr>
            <m:ctrlPr>
              <w:rPr>
                <w:rFonts w:ascii="Cambria Math" w:eastAsiaTheme="minorEastAsia" w:hAnsi="Cambria Math" w:cs="Helvetica"/>
                <w:i/>
                <w:color w:val="000000"/>
                <w:lang w:eastAsia="en-US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 xml:space="preserve"> </m:t>
            </m:r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>W</m:t>
            </m:r>
          </m:e>
          <m:sub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>p</m:t>
            </m:r>
          </m:sub>
        </m:sSub>
      </m:oMath>
      <w:r w:rsidR="00AD53F5"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)</w:t>
      </w:r>
    </w:p>
    <w:p w14:paraId="6A2E47CA" w14:textId="77777777" w:rsidR="00B515DC" w:rsidRPr="00A3194C" w:rsidRDefault="00B515DC" w:rsidP="006A4977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center"/>
        <w:rPr>
          <w:rFonts w:ascii="Cambria" w:eastAsiaTheme="minorEastAsia" w:hAnsi="Cambria" w:cs="Helvetica"/>
          <w:color w:val="000000"/>
          <w:lang w:eastAsia="en-US"/>
          <w14:ligatures w14:val="standardContextual"/>
        </w:rPr>
      </w:pPr>
    </w:p>
    <w:p w14:paraId="4BD87AA2" w14:textId="696F164E" w:rsidR="00B515DC" w:rsidRPr="00A3194C" w:rsidRDefault="00B515DC" w:rsidP="00B515DC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center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Jeżeli wskaźnik GUS spadnie poniżej 0,95:</w:t>
      </w:r>
    </w:p>
    <w:p w14:paraId="4AE570AB" w14:textId="4D999064" w:rsidR="00B515DC" w:rsidRPr="00A3194C" w:rsidRDefault="00BF7211" w:rsidP="00B515DC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center"/>
        <w:rPr>
          <w:rFonts w:ascii="Cambria" w:eastAsiaTheme="minorEastAsia" w:hAnsi="Cambria" w:cs="Helvetica"/>
          <w:color w:val="000000"/>
          <w:lang w:eastAsia="en-US"/>
          <w14:ligatures w14:val="standardContextual"/>
        </w:rPr>
      </w:pPr>
      <m:oMath>
        <m:sSub>
          <m:sSubPr>
            <m:ctrlPr>
              <w:rPr>
                <w:rFonts w:ascii="Cambria Math" w:eastAsiaTheme="minorHAnsi" w:hAnsi="Cambria Math" w:cs="Helvetica"/>
                <w:i/>
                <w:color w:val="000000"/>
                <w:lang w:eastAsia="en-US"/>
                <w14:ligatures w14:val="standardContextual"/>
              </w:rPr>
            </m:ctrlPr>
          </m:sSubPr>
          <m:e>
            <m:r>
              <w:rPr>
                <w:rFonts w:ascii="Cambria Math" w:eastAsiaTheme="minorHAnsi" w:hAnsi="Cambria Math" w:cs="Helvetica"/>
                <w:color w:val="000000"/>
                <w:lang w:eastAsia="en-US"/>
                <w14:ligatures w14:val="standardContextual"/>
              </w:rPr>
              <m:t>W</m:t>
            </m:r>
          </m:e>
          <m:sub>
            <m:r>
              <w:rPr>
                <w:rFonts w:ascii="Cambria Math" w:eastAsiaTheme="minorHAnsi" w:hAnsi="Cambria Math" w:cs="Helvetica"/>
                <w:color w:val="000000"/>
                <w:lang w:eastAsia="en-US"/>
                <w14:ligatures w14:val="standardContextual"/>
              </w:rPr>
              <m:t>z</m:t>
            </m:r>
          </m:sub>
        </m:sSub>
        <m:r>
          <w:rPr>
            <w:rFonts w:ascii="Cambria Math" w:eastAsiaTheme="minorHAnsi" w:hAnsi="Cambria Math" w:cs="Helvetica"/>
            <w:color w:val="000000"/>
            <w:lang w:eastAsia="en-US"/>
            <w14:ligatures w14:val="standardContextual"/>
          </w:rPr>
          <m:t>=</m:t>
        </m:r>
        <m:sSub>
          <m:sSubPr>
            <m:ctrlPr>
              <w:rPr>
                <w:rFonts w:ascii="Cambria Math" w:eastAsiaTheme="minorEastAsia" w:hAnsi="Cambria Math" w:cs="Helvetica"/>
                <w:i/>
                <w:color w:val="000000"/>
                <w:lang w:eastAsia="en-US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>(</m:t>
            </m:r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>W</m:t>
            </m:r>
          </m:e>
          <m:sub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>w</m:t>
            </m:r>
          </m:sub>
        </m:sSub>
        <m: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m:t>+</m:t>
        </m:r>
        <m: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m:t>Wk</m:t>
        </m:r>
        <m: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m:t>)</m:t>
        </m:r>
        <m:r>
          <m:rPr>
            <m:sty m:val="p"/>
          </m:rP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w:softHyphen/>
        </m:r>
        <m: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m:t xml:space="preserve"> </m:t>
        </m:r>
        <m:r>
          <w:rPr>
            <w:rFonts w:ascii="Cambria Math" w:eastAsiaTheme="minorEastAsia" w:hAnsi="Cambria Math" w:cs="Helvetica"/>
            <w:color w:val="000000"/>
            <w:lang w:eastAsia="en-US"/>
            <w14:ligatures w14:val="standardContextual"/>
          </w:rPr>
          <m:t>x</m:t>
        </m:r>
        <m:sSub>
          <m:sSubPr>
            <m:ctrlPr>
              <w:rPr>
                <w:rFonts w:ascii="Cambria Math" w:eastAsiaTheme="minorEastAsia" w:hAnsi="Cambria Math" w:cs="Helvetica"/>
                <w:i/>
                <w:color w:val="000000"/>
                <w:lang w:eastAsia="en-US"/>
                <w14:ligatures w14:val="standardContextual"/>
              </w:rPr>
            </m:ctrlPr>
          </m:sSubPr>
          <m:e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 xml:space="preserve"> </m:t>
            </m:r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>W</m:t>
            </m:r>
          </m:e>
          <m:sub>
            <m:r>
              <w:rPr>
                <w:rFonts w:ascii="Cambria Math" w:eastAsiaTheme="minorEastAsia" w:hAnsi="Cambria Math" w:cs="Helvetica"/>
                <w:color w:val="000000"/>
                <w:lang w:eastAsia="en-US"/>
                <w14:ligatures w14:val="standardContextual"/>
              </w:rPr>
              <m:t>p</m:t>
            </m:r>
          </m:sub>
        </m:sSub>
      </m:oMath>
      <w:r w:rsidR="00B515DC"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)</w:t>
      </w:r>
    </w:p>
    <w:p w14:paraId="638A4DD3" w14:textId="77777777" w:rsidR="00B515DC" w:rsidRPr="00A3194C" w:rsidRDefault="00B515DC" w:rsidP="006A4977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center"/>
        <w:rPr>
          <w:rFonts w:ascii="Cambria" w:eastAsiaTheme="minorEastAsia" w:hAnsi="Cambria" w:cs="Helvetica"/>
          <w:color w:val="000000"/>
          <w:lang w:eastAsia="en-US"/>
          <w14:ligatures w14:val="standardContextual"/>
        </w:rPr>
      </w:pPr>
    </w:p>
    <w:p w14:paraId="68B993B9" w14:textId="77777777" w:rsidR="00587AA7" w:rsidRPr="00A3194C" w:rsidRDefault="00587AA7" w:rsidP="006A4977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center"/>
        <w:rPr>
          <w:rFonts w:ascii="Cambria" w:eastAsiaTheme="minorEastAsia" w:hAnsi="Cambria" w:cs="Helvetica"/>
          <w:color w:val="000000"/>
          <w:lang w:eastAsia="en-US"/>
          <w14:ligatures w14:val="standardContextual"/>
        </w:rPr>
      </w:pPr>
    </w:p>
    <w:p w14:paraId="674F4ABA" w14:textId="75575959" w:rsidR="00587AA7" w:rsidRPr="00A3194C" w:rsidRDefault="00587AA7" w:rsidP="00587AA7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left"/>
        <w:rPr>
          <w:rFonts w:ascii="Cambria" w:eastAsiaTheme="minorEastAsia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gdzie:</w:t>
      </w:r>
    </w:p>
    <w:p w14:paraId="66F28451" w14:textId="1616ECB7" w:rsidR="00587AA7" w:rsidRPr="00A3194C" w:rsidRDefault="00587AA7" w:rsidP="00587AA7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left"/>
        <w:rPr>
          <w:rFonts w:ascii="Cambria" w:eastAsiaTheme="minorEastAsia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„</w:t>
      </w:r>
      <w:proofErr w:type="spellStart"/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Wz</w:t>
      </w:r>
      <w:proofErr w:type="spellEnd"/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” – wartość pozostałego do zapłaty wynagrodzenia po waloryzacji</w:t>
      </w:r>
    </w:p>
    <w:p w14:paraId="46D089B5" w14:textId="32402090" w:rsidR="00587AA7" w:rsidRPr="00A3194C" w:rsidRDefault="00587AA7" w:rsidP="00587AA7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left"/>
        <w:rPr>
          <w:rFonts w:ascii="Cambria" w:eastAsiaTheme="minorEastAsia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„</w:t>
      </w:r>
      <w:proofErr w:type="spellStart"/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Ww</w:t>
      </w:r>
      <w:proofErr w:type="spellEnd"/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” – wskaźnik waloryzacji ustalony zgodnie z pkt 4</w:t>
      </w:r>
    </w:p>
    <w:p w14:paraId="3B5E0852" w14:textId="6A7DAFB8" w:rsidR="00587AA7" w:rsidRPr="00A3194C" w:rsidRDefault="00587AA7" w:rsidP="00587AA7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left"/>
        <w:rPr>
          <w:rFonts w:ascii="Cambria" w:eastAsiaTheme="minorEastAsia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„</w:t>
      </w:r>
      <w:proofErr w:type="spellStart"/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Wp</w:t>
      </w:r>
      <w:proofErr w:type="spellEnd"/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” – wartość pozostałego do zapłaty wynagrodzenia, o którego waloryzację Strona wnioskuje</w:t>
      </w:r>
    </w:p>
    <w:p w14:paraId="61C2128B" w14:textId="61783807" w:rsidR="00AD53F5" w:rsidRPr="00A3194C" w:rsidRDefault="00AD53F5" w:rsidP="00587AA7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left"/>
        <w:rPr>
          <w:rFonts w:ascii="Cambria" w:eastAsiaTheme="minorEastAsia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„</w:t>
      </w:r>
      <w:proofErr w:type="spellStart"/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W</w:t>
      </w:r>
      <w:r w:rsidRPr="00A3194C">
        <w:rPr>
          <w:rFonts w:ascii="Cambria" w:eastAsiaTheme="minorEastAsia" w:hAnsi="Cambria" w:cs="Helvetica"/>
          <w:color w:val="000000"/>
          <w:vertAlign w:val="subscript"/>
          <w:lang w:eastAsia="en-US"/>
          <w14:ligatures w14:val="standardContextual"/>
        </w:rPr>
        <w:t>k</w:t>
      </w:r>
      <w:proofErr w:type="spellEnd"/>
      <w:r w:rsidRPr="00A3194C">
        <w:rPr>
          <w:rFonts w:ascii="Cambria" w:eastAsiaTheme="minorEastAsia" w:hAnsi="Cambria" w:cs="Helvetica"/>
          <w:color w:val="000000"/>
          <w:lang w:eastAsia="en-US"/>
          <w14:ligatures w14:val="standardContextual"/>
        </w:rPr>
        <w:t>” – wartość wskaźnika korygującego, wynoszącego 0,025</w:t>
      </w:r>
    </w:p>
    <w:p w14:paraId="69773CCA" w14:textId="77777777" w:rsidR="006A4977" w:rsidRPr="00A3194C" w:rsidRDefault="006A4977" w:rsidP="006A4977">
      <w:pPr>
        <w:pStyle w:val="Akapitzlist"/>
        <w:widowControl w:val="0"/>
        <w:tabs>
          <w:tab w:val="left" w:pos="499"/>
        </w:tabs>
        <w:suppressAutoHyphens w:val="0"/>
        <w:spacing w:line="276" w:lineRule="auto"/>
        <w:jc w:val="center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</w:p>
    <w:p w14:paraId="10B3B578" w14:textId="77777777" w:rsidR="006A4977" w:rsidRPr="00A3194C" w:rsidRDefault="001564F9" w:rsidP="006A4977">
      <w:pPr>
        <w:pStyle w:val="Akapitzlist"/>
        <w:widowControl w:val="0"/>
        <w:numPr>
          <w:ilvl w:val="0"/>
          <w:numId w:val="37"/>
        </w:numPr>
        <w:tabs>
          <w:tab w:val="left" w:pos="499"/>
        </w:tabs>
        <w:suppressAutoHyphens w:val="0"/>
        <w:spacing w:line="276" w:lineRule="auto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Wykonawca zobowiązany jest do wykazania wpływu zmiany wskaźnika GUS na wykonanie przedmiotu Umowy, w szczególności składając uzasadnienie faktyczne i prawne, wskazanie zmiany cen materiałów i kosztów w okresie objętym wnioskiem waloryzacyjnym.</w:t>
      </w:r>
    </w:p>
    <w:p w14:paraId="5F21CB85" w14:textId="0A649686" w:rsidR="006A4977" w:rsidRPr="00A3194C" w:rsidRDefault="001564F9" w:rsidP="006A4977">
      <w:pPr>
        <w:pStyle w:val="Akapitzlist"/>
        <w:widowControl w:val="0"/>
        <w:numPr>
          <w:ilvl w:val="0"/>
          <w:numId w:val="37"/>
        </w:numPr>
        <w:tabs>
          <w:tab w:val="left" w:pos="499"/>
        </w:tabs>
        <w:suppressAutoHyphens w:val="0"/>
        <w:spacing w:line="276" w:lineRule="auto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Maksymalna wartość zmiany wynagrodzenia dokonana w oparciu o zapisy niniejszego paragrafu wynosi łącznie</w:t>
      </w:r>
      <w:r w:rsidR="00065499"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 </w:t>
      </w:r>
      <w:r w:rsidR="00065499" w:rsidRPr="00A3194C">
        <w:rPr>
          <w:rFonts w:ascii="Cambria" w:eastAsiaTheme="minorHAnsi" w:hAnsi="Cambria" w:cs="Helvetica"/>
          <w:b/>
          <w:bCs/>
          <w:color w:val="000000"/>
          <w:lang w:eastAsia="en-US"/>
          <w14:ligatures w14:val="standardContextual"/>
        </w:rPr>
        <w:t>5</w:t>
      </w:r>
      <w:r w:rsidRPr="00A3194C">
        <w:rPr>
          <w:rFonts w:ascii="Cambria" w:eastAsiaTheme="minorHAnsi" w:hAnsi="Cambria" w:cs="Helvetica"/>
          <w:b/>
          <w:bCs/>
          <w:color w:val="000000"/>
          <w:lang w:eastAsia="en-US"/>
          <w14:ligatures w14:val="standardContextual"/>
        </w:rPr>
        <w:t>%</w:t>
      </w: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 xml:space="preserve"> pierwotnego wynagrodzenia brutto Wykonawcy.</w:t>
      </w:r>
    </w:p>
    <w:p w14:paraId="4229818B" w14:textId="77777777" w:rsidR="006A4977" w:rsidRPr="00A3194C" w:rsidRDefault="001564F9" w:rsidP="006A4977">
      <w:pPr>
        <w:pStyle w:val="Akapitzlist"/>
        <w:widowControl w:val="0"/>
        <w:numPr>
          <w:ilvl w:val="0"/>
          <w:numId w:val="37"/>
        </w:numPr>
        <w:tabs>
          <w:tab w:val="left" w:pos="499"/>
        </w:tabs>
        <w:suppressAutoHyphens w:val="0"/>
        <w:spacing w:line="276" w:lineRule="auto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Zmiana Umowy skutkuje zmianą wynagrodzenia jedynie w zakresie płatności realizowanych po dacie złożenia wniosku, pod warunkiem zawarcia aneksu do Umowy.</w:t>
      </w:r>
    </w:p>
    <w:p w14:paraId="502D2EDA" w14:textId="77777777" w:rsidR="006A4977" w:rsidRPr="00A3194C" w:rsidRDefault="001564F9" w:rsidP="006A4977">
      <w:pPr>
        <w:pStyle w:val="Akapitzlist"/>
        <w:widowControl w:val="0"/>
        <w:numPr>
          <w:ilvl w:val="0"/>
          <w:numId w:val="37"/>
        </w:numPr>
        <w:tabs>
          <w:tab w:val="left" w:pos="499"/>
        </w:tabs>
        <w:suppressAutoHyphens w:val="0"/>
        <w:spacing w:line="276" w:lineRule="auto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Każda ze Strony jest uprawniona do wystąpienia z wnioskiem o zmianę̨ wynagrodzenia.</w:t>
      </w:r>
    </w:p>
    <w:p w14:paraId="71B86E9F" w14:textId="2B755AE8" w:rsidR="001564F9" w:rsidRPr="00A3194C" w:rsidRDefault="001564F9" w:rsidP="006A4977">
      <w:pPr>
        <w:pStyle w:val="Akapitzlist"/>
        <w:widowControl w:val="0"/>
        <w:numPr>
          <w:ilvl w:val="0"/>
          <w:numId w:val="37"/>
        </w:numPr>
        <w:tabs>
          <w:tab w:val="left" w:pos="499"/>
        </w:tabs>
        <w:suppressAutoHyphens w:val="0"/>
        <w:spacing w:line="276" w:lineRule="auto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000000"/>
          <w:lang w:eastAsia="en-US"/>
          <w14:ligatures w14:val="standardContextual"/>
        </w:rPr>
        <w:t>Wykonawca, którego wynagrodzenie zostało zmienione oparciu o zapisy niniejszego paragrafu, zobowiązany jest do zmiany wynagrodzenia przysługującego podwykonawcy, z którym zawarł umowę̨, w zakresie odpowiadającym zmianom cen materiałów lub kosztów dotyczących zobowiązania podwykonawcy</w:t>
      </w:r>
      <w:r w:rsidRPr="00A3194C">
        <w:rPr>
          <w:rFonts w:ascii="Cambria" w:eastAsiaTheme="minorHAnsi" w:hAnsi="Cambria" w:cs="Helvetica"/>
          <w:color w:val="191C1F"/>
          <w:lang w:eastAsia="en-US"/>
          <w14:ligatures w14:val="standardContextual"/>
        </w:rPr>
        <w:t>, jeżeli łącznie spełnione są następujące warunki:</w:t>
      </w:r>
    </w:p>
    <w:p w14:paraId="07B5E6A8" w14:textId="77777777" w:rsidR="001F09F5" w:rsidRPr="00A3194C" w:rsidRDefault="001F09F5" w:rsidP="001F09F5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rPr>
          <w:rFonts w:ascii="Cambria" w:eastAsiaTheme="minorHAnsi" w:hAnsi="Cambria" w:cs="Helvetica"/>
          <w:color w:val="191C1F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191C1F"/>
          <w:lang w:eastAsia="en-US"/>
          <w14:ligatures w14:val="standardContextual"/>
        </w:rPr>
        <w:t>1)</w:t>
      </w:r>
      <w:r w:rsidRPr="00A3194C">
        <w:rPr>
          <w:rFonts w:ascii="Cambria" w:eastAsiaTheme="minorHAnsi" w:hAnsi="Cambria" w:cs="Arial"/>
          <w:color w:val="191C1F"/>
          <w:lang w:eastAsia="en-US"/>
          <w14:ligatures w14:val="standardContextual"/>
        </w:rPr>
        <w:t xml:space="preserve"> </w:t>
      </w:r>
      <w:r w:rsidRPr="00A3194C">
        <w:rPr>
          <w:rFonts w:ascii="Cambria" w:eastAsiaTheme="minorHAnsi" w:hAnsi="Cambria" w:cs="Helvetica"/>
          <w:color w:val="191C1F"/>
          <w:lang w:eastAsia="en-US"/>
          <w14:ligatures w14:val="standardContextual"/>
        </w:rPr>
        <w:t>przedmiotem umowy są dostawy lub usługi;</w:t>
      </w:r>
    </w:p>
    <w:p w14:paraId="793F2D33" w14:textId="33390329" w:rsidR="001F09F5" w:rsidRPr="00A3194C" w:rsidRDefault="001F09F5" w:rsidP="001F09F5">
      <w:pPr>
        <w:pStyle w:val="Akapitzlist"/>
        <w:widowControl w:val="0"/>
        <w:tabs>
          <w:tab w:val="left" w:pos="499"/>
        </w:tabs>
        <w:suppressAutoHyphens w:val="0"/>
        <w:spacing w:line="276" w:lineRule="auto"/>
        <w:rPr>
          <w:rFonts w:ascii="Cambria" w:eastAsiaTheme="minorHAnsi" w:hAnsi="Cambria" w:cs="Helvetica"/>
          <w:color w:val="191C1F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191C1F"/>
          <w:lang w:eastAsia="en-US"/>
          <w14:ligatures w14:val="standardContextual"/>
        </w:rPr>
        <w:t>2)</w:t>
      </w:r>
      <w:r w:rsidRPr="00A3194C">
        <w:rPr>
          <w:rFonts w:ascii="Cambria" w:eastAsiaTheme="minorHAnsi" w:hAnsi="Cambria" w:cs="Arial"/>
          <w:color w:val="191C1F"/>
          <w:lang w:eastAsia="en-US"/>
          <w14:ligatures w14:val="standardContextual"/>
        </w:rPr>
        <w:t xml:space="preserve"> </w:t>
      </w:r>
      <w:r w:rsidRPr="00A3194C">
        <w:rPr>
          <w:rFonts w:ascii="Cambria" w:eastAsiaTheme="minorHAnsi" w:hAnsi="Cambria" w:cs="Helvetica"/>
          <w:color w:val="191C1F"/>
          <w:lang w:eastAsia="en-US"/>
          <w14:ligatures w14:val="standardContextual"/>
        </w:rPr>
        <w:t>okres obowiązywania umowy przekracza 6 miesięcy.</w:t>
      </w:r>
    </w:p>
    <w:p w14:paraId="67CEEC0E" w14:textId="19588D3E" w:rsidR="009F0662" w:rsidRPr="00A3194C" w:rsidRDefault="001F09F5" w:rsidP="009F0662">
      <w:pPr>
        <w:pStyle w:val="Akapitzlist"/>
        <w:widowControl w:val="0"/>
        <w:numPr>
          <w:ilvl w:val="0"/>
          <w:numId w:val="37"/>
        </w:numPr>
        <w:tabs>
          <w:tab w:val="left" w:pos="499"/>
        </w:tabs>
        <w:suppressAutoHyphens w:val="0"/>
        <w:spacing w:line="276" w:lineRule="auto"/>
        <w:rPr>
          <w:rFonts w:ascii="Cambria" w:eastAsiaTheme="minorHAnsi" w:hAnsi="Cambria" w:cs="Helvetica"/>
          <w:color w:val="000000"/>
          <w:lang w:eastAsia="en-US"/>
          <w14:ligatures w14:val="standardContextual"/>
        </w:rPr>
      </w:pPr>
      <w:r w:rsidRPr="00A3194C">
        <w:rPr>
          <w:rFonts w:ascii="Cambria" w:hAnsi="Cambria"/>
        </w:rPr>
        <w:t>W przypadku, gdyby którykolwiek ze wskaźników przestał być dostępny, wówczas strony uzgodnią inne, najbardziej zbliżone, wskaźniki publikowane przez GUS.</w:t>
      </w:r>
    </w:p>
    <w:p w14:paraId="3870CCF7" w14:textId="2D3AFCC9" w:rsidR="001F09F5" w:rsidRPr="00A3194C" w:rsidRDefault="00E17B44" w:rsidP="001F09F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754" w:hanging="357"/>
        <w:rPr>
          <w:rFonts w:ascii="Cambria" w:eastAsiaTheme="minorHAnsi" w:hAnsi="Cambria" w:cs="Helvetica"/>
          <w:color w:val="191C1F"/>
          <w:lang w:eastAsia="en-US"/>
          <w14:ligatures w14:val="standardContextual"/>
        </w:rPr>
      </w:pPr>
      <w:r w:rsidRPr="00A3194C">
        <w:rPr>
          <w:rFonts w:ascii="Cambria" w:eastAsiaTheme="minorHAnsi" w:hAnsi="Cambria" w:cs="Helvetica"/>
          <w:color w:val="191C1F"/>
          <w:lang w:eastAsia="en-US"/>
          <w14:ligatures w14:val="standardContextual"/>
        </w:rPr>
        <w:tab/>
      </w:r>
    </w:p>
    <w:p w14:paraId="2368D96A" w14:textId="77777777" w:rsidR="00AC7612" w:rsidRPr="00A3194C" w:rsidRDefault="00AC7612" w:rsidP="001F09F5">
      <w:pPr>
        <w:pStyle w:val="NormalnyWeb"/>
        <w:spacing w:before="0" w:after="0" w:line="276" w:lineRule="auto"/>
        <w:jc w:val="center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>§ 7</w:t>
      </w:r>
    </w:p>
    <w:p w14:paraId="08697674" w14:textId="77777777" w:rsidR="00AC7612" w:rsidRPr="00A3194C" w:rsidRDefault="00AC7612" w:rsidP="00AC7612">
      <w:pPr>
        <w:pStyle w:val="NormalnyWeb"/>
        <w:spacing w:before="0" w:after="0" w:line="276" w:lineRule="auto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Warunki płatności i dane do faktury.</w:t>
      </w:r>
    </w:p>
    <w:p w14:paraId="50F1E36E" w14:textId="77777777" w:rsidR="00AC7612" w:rsidRPr="00A3194C" w:rsidRDefault="00AC7612" w:rsidP="00AC7612">
      <w:pPr>
        <w:pStyle w:val="Akapitzlist"/>
        <w:widowControl w:val="0"/>
        <w:numPr>
          <w:ilvl w:val="0"/>
          <w:numId w:val="17"/>
        </w:numPr>
        <w:suppressAutoHyphens w:val="0"/>
        <w:spacing w:line="276" w:lineRule="auto"/>
        <w:ind w:left="426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Rozliczenie z tytułu umowy będzie następowało w złotych polskich.</w:t>
      </w:r>
    </w:p>
    <w:p w14:paraId="6AAEE201" w14:textId="77777777" w:rsidR="00AC7612" w:rsidRPr="00A3194C" w:rsidRDefault="00AC7612" w:rsidP="00AC7612">
      <w:pPr>
        <w:pStyle w:val="Akapitzlist"/>
        <w:widowControl w:val="0"/>
        <w:numPr>
          <w:ilvl w:val="0"/>
          <w:numId w:val="17"/>
        </w:numPr>
        <w:suppressAutoHyphens w:val="0"/>
        <w:spacing w:line="276" w:lineRule="auto"/>
        <w:ind w:left="426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Wykonawca za wykonaną usługę wystawi dwie faktury: jedną dla kosztów tzw. „wsadu do kotła” i drugą dla rozliczenia kosztów przygotowania, dostawy i wydania posiłku.</w:t>
      </w:r>
    </w:p>
    <w:p w14:paraId="5221218B" w14:textId="38361369" w:rsidR="00AC7612" w:rsidRPr="00A3194C" w:rsidRDefault="00AC7612" w:rsidP="00AC7612">
      <w:pPr>
        <w:pStyle w:val="Akapitzlist"/>
        <w:widowControl w:val="0"/>
        <w:numPr>
          <w:ilvl w:val="0"/>
          <w:numId w:val="17"/>
        </w:numPr>
        <w:suppressAutoHyphens w:val="0"/>
        <w:spacing w:line="276" w:lineRule="auto"/>
        <w:ind w:left="426" w:hanging="426"/>
        <w:contextualSpacing w:val="0"/>
        <w:rPr>
          <w:rFonts w:ascii="Cambria" w:hAnsi="Cambria"/>
          <w:color w:val="000000" w:themeColor="text1"/>
        </w:rPr>
      </w:pPr>
      <w:r w:rsidRPr="00A3194C">
        <w:rPr>
          <w:rFonts w:ascii="Cambria" w:hAnsi="Cambria"/>
          <w:color w:val="000000" w:themeColor="text1"/>
        </w:rPr>
        <w:t xml:space="preserve">Strony umowy ustalają miesięczny okres rozliczeń – faktury przewidziane </w:t>
      </w:r>
      <w:r w:rsidRPr="00A3194C">
        <w:rPr>
          <w:rFonts w:ascii="Cambria" w:hAnsi="Cambria"/>
          <w:color w:val="000000" w:themeColor="text1"/>
        </w:rPr>
        <w:br/>
        <w:t>w ust. 2 będą wystawiane, na koniec każdego miesiąca kalendarzowego</w:t>
      </w:r>
      <w:r w:rsidR="00941725" w:rsidRPr="00A3194C">
        <w:rPr>
          <w:rFonts w:ascii="Cambria" w:hAnsi="Cambria"/>
          <w:color w:val="000000" w:themeColor="text1"/>
        </w:rPr>
        <w:t>.</w:t>
      </w:r>
    </w:p>
    <w:p w14:paraId="5C10C1E3" w14:textId="77777777" w:rsidR="00AC7612" w:rsidRPr="00A3194C" w:rsidRDefault="00AC7612" w:rsidP="00AC7612">
      <w:pPr>
        <w:pStyle w:val="Akapitzlist"/>
        <w:widowControl w:val="0"/>
        <w:numPr>
          <w:ilvl w:val="0"/>
          <w:numId w:val="17"/>
        </w:numPr>
        <w:suppressAutoHyphens w:val="0"/>
        <w:spacing w:line="276" w:lineRule="auto"/>
        <w:ind w:left="426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Zapłata wynagrodzenia następować będzie przelewem, z rachunku bankowego Zamawiającego na rachunek bankowy Wykonawcy wskazany na wystawionej fakturze, w terminie do 30 dni od daty otrzymania</w:t>
      </w:r>
      <w:r w:rsidRPr="00A3194C">
        <w:rPr>
          <w:rStyle w:val="Odwoaniedokomentarza2"/>
          <w:rFonts w:ascii="Cambria" w:hAnsi="Cambria"/>
          <w:sz w:val="24"/>
          <w:szCs w:val="24"/>
        </w:rPr>
        <w:t xml:space="preserve"> prawidłowo wystawionej faktury</w:t>
      </w:r>
      <w:r w:rsidRPr="00A3194C">
        <w:rPr>
          <w:rFonts w:ascii="Cambria" w:hAnsi="Cambria"/>
        </w:rPr>
        <w:t xml:space="preserve"> przez</w:t>
      </w:r>
      <w:r w:rsidRPr="00A3194C">
        <w:rPr>
          <w:rFonts w:ascii="Cambria" w:hAnsi="Cambria"/>
          <w:spacing w:val="-14"/>
        </w:rPr>
        <w:t xml:space="preserve"> </w:t>
      </w:r>
      <w:r w:rsidRPr="00A3194C">
        <w:rPr>
          <w:rFonts w:ascii="Cambria" w:hAnsi="Cambria"/>
        </w:rPr>
        <w:t>Zamawiającego.</w:t>
      </w:r>
    </w:p>
    <w:p w14:paraId="09EB0CFE" w14:textId="77777777" w:rsidR="00AC7612" w:rsidRPr="00A3194C" w:rsidRDefault="00AC7612" w:rsidP="00AC7612">
      <w:pPr>
        <w:pStyle w:val="Akapitzlist"/>
        <w:widowControl w:val="0"/>
        <w:numPr>
          <w:ilvl w:val="0"/>
          <w:numId w:val="17"/>
        </w:numPr>
        <w:suppressAutoHyphens w:val="0"/>
        <w:spacing w:line="276" w:lineRule="auto"/>
        <w:ind w:left="426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lastRenderedPageBreak/>
        <w:t>Za dzień zapłaty uznaje się dzień wydania dyspozycji przez Zamawiającego do obciążenia jego rachunku bankowego na rzecz rachunku bankowego</w:t>
      </w:r>
      <w:r w:rsidRPr="00A3194C">
        <w:rPr>
          <w:rFonts w:ascii="Cambria" w:hAnsi="Cambria"/>
          <w:spacing w:val="-34"/>
        </w:rPr>
        <w:t xml:space="preserve"> </w:t>
      </w:r>
      <w:r w:rsidRPr="00A3194C">
        <w:rPr>
          <w:rFonts w:ascii="Cambria" w:hAnsi="Cambria"/>
        </w:rPr>
        <w:t>Wykonawcy.</w:t>
      </w:r>
    </w:p>
    <w:p w14:paraId="195E127D" w14:textId="77777777" w:rsidR="00AC7612" w:rsidRPr="00A3194C" w:rsidRDefault="00AC7612" w:rsidP="00AC7612">
      <w:pPr>
        <w:pStyle w:val="Akapitzlist"/>
        <w:widowControl w:val="0"/>
        <w:numPr>
          <w:ilvl w:val="0"/>
          <w:numId w:val="17"/>
        </w:numPr>
        <w:suppressAutoHyphens w:val="0"/>
        <w:spacing w:line="276" w:lineRule="auto"/>
        <w:ind w:left="426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Zamawiający zapłaci Wykonawcy odsetki ustawowe od kwoty brutto uwidocznionej na fakturze – za każdy dzień zwłoki w zapłacie należności za dostarczony przedmiot</w:t>
      </w:r>
      <w:r w:rsidRPr="00A3194C">
        <w:rPr>
          <w:rFonts w:ascii="Cambria" w:hAnsi="Cambria"/>
          <w:spacing w:val="-32"/>
        </w:rPr>
        <w:t xml:space="preserve"> </w:t>
      </w:r>
      <w:r w:rsidRPr="00A3194C">
        <w:rPr>
          <w:rFonts w:ascii="Cambria" w:hAnsi="Cambria"/>
        </w:rPr>
        <w:t>zamówienia.</w:t>
      </w:r>
    </w:p>
    <w:p w14:paraId="48F81150" w14:textId="77777777" w:rsidR="00AC7612" w:rsidRPr="00A3194C" w:rsidRDefault="00AC7612" w:rsidP="00AC7612">
      <w:pPr>
        <w:pStyle w:val="Akapitzlist"/>
        <w:widowControl w:val="0"/>
        <w:numPr>
          <w:ilvl w:val="0"/>
          <w:numId w:val="17"/>
        </w:numPr>
        <w:suppressAutoHyphens w:val="0"/>
        <w:spacing w:line="276" w:lineRule="auto"/>
        <w:ind w:left="426" w:hanging="426"/>
        <w:contextualSpacing w:val="0"/>
        <w:rPr>
          <w:rFonts w:ascii="Cambria" w:hAnsi="Cambria"/>
        </w:rPr>
      </w:pPr>
      <w:r w:rsidRPr="00A3194C">
        <w:rPr>
          <w:rFonts w:ascii="Cambria" w:eastAsia="Calibri" w:hAnsi="Cambria"/>
          <w:lang w:eastAsia="en-US"/>
        </w:rPr>
        <w:t>Zasady wystawiania faktur:</w:t>
      </w:r>
    </w:p>
    <w:p w14:paraId="6FBD03F9" w14:textId="77777777" w:rsidR="00AC7612" w:rsidRPr="00A3194C" w:rsidRDefault="00AC7612" w:rsidP="00AC7612">
      <w:pPr>
        <w:pStyle w:val="Akapitzlist"/>
        <w:widowControl w:val="0"/>
        <w:numPr>
          <w:ilvl w:val="1"/>
          <w:numId w:val="7"/>
        </w:numPr>
        <w:suppressAutoHyphens w:val="0"/>
        <w:spacing w:line="276" w:lineRule="auto"/>
        <w:contextualSpacing w:val="0"/>
        <w:rPr>
          <w:rFonts w:ascii="Cambria" w:hAnsi="Cambria"/>
        </w:rPr>
      </w:pPr>
      <w:r w:rsidRPr="00A3194C">
        <w:rPr>
          <w:rFonts w:ascii="Cambria" w:eastAsia="Calibri" w:hAnsi="Cambria"/>
          <w:lang w:eastAsia="en-US"/>
        </w:rPr>
        <w:t xml:space="preserve">Zamawiający upoważnia Wykonawcę do wystawiania faktury na: </w:t>
      </w:r>
    </w:p>
    <w:p w14:paraId="414E6676" w14:textId="77777777" w:rsidR="00AC7612" w:rsidRPr="00A3194C" w:rsidRDefault="00AC7612" w:rsidP="00AC7612">
      <w:pPr>
        <w:pStyle w:val="Akapitzlist"/>
        <w:widowControl w:val="0"/>
        <w:suppressAutoHyphens w:val="0"/>
        <w:spacing w:line="276" w:lineRule="auto"/>
        <w:ind w:left="928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 xml:space="preserve">Nabywca: </w:t>
      </w:r>
    </w:p>
    <w:p w14:paraId="77BD9235" w14:textId="77777777" w:rsidR="00AC7612" w:rsidRPr="00A3194C" w:rsidRDefault="00AC7612" w:rsidP="00AC7612">
      <w:pPr>
        <w:pStyle w:val="Akapitzlist"/>
        <w:widowControl w:val="0"/>
        <w:suppressAutoHyphens w:val="0"/>
        <w:spacing w:line="276" w:lineRule="auto"/>
        <w:ind w:left="928"/>
        <w:rPr>
          <w:rFonts w:ascii="Cambria" w:hAnsi="Cambria"/>
        </w:rPr>
      </w:pPr>
      <w:r w:rsidRPr="00A3194C">
        <w:rPr>
          <w:rFonts w:ascii="Cambria" w:hAnsi="Cambria"/>
        </w:rPr>
        <w:t xml:space="preserve">Gmina Lublin, </w:t>
      </w:r>
    </w:p>
    <w:p w14:paraId="3E9EF730" w14:textId="77777777" w:rsidR="00AC7612" w:rsidRPr="00A3194C" w:rsidRDefault="00AC7612" w:rsidP="00AC7612">
      <w:pPr>
        <w:pStyle w:val="Akapitzlist"/>
        <w:widowControl w:val="0"/>
        <w:suppressAutoHyphens w:val="0"/>
        <w:spacing w:line="276" w:lineRule="auto"/>
        <w:ind w:left="928"/>
        <w:rPr>
          <w:rFonts w:ascii="Cambria" w:hAnsi="Cambria"/>
        </w:rPr>
      </w:pPr>
      <w:r w:rsidRPr="00A3194C">
        <w:rPr>
          <w:rFonts w:ascii="Cambria" w:hAnsi="Cambria"/>
        </w:rPr>
        <w:t>Plac Króla Władysława Łokietka 1, 20-109 Lublin,</w:t>
      </w:r>
    </w:p>
    <w:p w14:paraId="737DB08B" w14:textId="77777777" w:rsidR="00AC7612" w:rsidRPr="00A3194C" w:rsidRDefault="00AC7612" w:rsidP="00AC7612">
      <w:pPr>
        <w:pStyle w:val="Akapitzlist"/>
        <w:widowControl w:val="0"/>
        <w:suppressAutoHyphens w:val="0"/>
        <w:spacing w:line="276" w:lineRule="auto"/>
        <w:ind w:left="928"/>
        <w:rPr>
          <w:rFonts w:ascii="Cambria" w:hAnsi="Cambria"/>
        </w:rPr>
      </w:pPr>
      <w:r w:rsidRPr="00A3194C">
        <w:rPr>
          <w:rFonts w:ascii="Cambria" w:hAnsi="Cambria"/>
        </w:rPr>
        <w:t xml:space="preserve">NIP:9462575811      </w:t>
      </w:r>
    </w:p>
    <w:p w14:paraId="37EAC8F8" w14:textId="77777777" w:rsidR="00AC7612" w:rsidRPr="00A3194C" w:rsidRDefault="00AC7612" w:rsidP="00AC7612">
      <w:pPr>
        <w:pStyle w:val="Akapitzlist"/>
        <w:widowControl w:val="0"/>
        <w:suppressAutoHyphens w:val="0"/>
        <w:spacing w:line="276" w:lineRule="auto"/>
        <w:ind w:left="928"/>
        <w:rPr>
          <w:rFonts w:ascii="Cambria" w:hAnsi="Cambria"/>
        </w:rPr>
      </w:pPr>
      <w:r w:rsidRPr="00A3194C">
        <w:rPr>
          <w:rFonts w:ascii="Cambria" w:hAnsi="Cambria"/>
          <w:b/>
          <w:bCs/>
        </w:rPr>
        <w:t>Odbiorca:</w:t>
      </w:r>
      <w:r w:rsidRPr="00A3194C">
        <w:rPr>
          <w:rFonts w:ascii="Cambria" w:hAnsi="Cambria"/>
        </w:rPr>
        <w:t xml:space="preserve"> </w:t>
      </w:r>
    </w:p>
    <w:p w14:paraId="452CB154" w14:textId="77777777" w:rsidR="00AC7612" w:rsidRPr="00A3194C" w:rsidRDefault="00AC7612" w:rsidP="00AC7612">
      <w:pPr>
        <w:pStyle w:val="Akapitzlist"/>
        <w:widowControl w:val="0"/>
        <w:suppressAutoHyphens w:val="0"/>
        <w:spacing w:line="276" w:lineRule="auto"/>
        <w:ind w:left="928"/>
        <w:rPr>
          <w:rFonts w:ascii="Cambria" w:hAnsi="Cambria"/>
        </w:rPr>
      </w:pPr>
      <w:r w:rsidRPr="00A3194C">
        <w:rPr>
          <w:rFonts w:ascii="Cambria" w:hAnsi="Cambria"/>
        </w:rPr>
        <w:t xml:space="preserve">Szkoła Podstawowa nr 16 im. Fryderyka Chopina w Lublinie, </w:t>
      </w:r>
    </w:p>
    <w:p w14:paraId="5E9BB82F" w14:textId="77777777" w:rsidR="00AC7612" w:rsidRPr="00A3194C" w:rsidRDefault="00AC7612" w:rsidP="00AC7612">
      <w:pPr>
        <w:pStyle w:val="Akapitzlist"/>
        <w:widowControl w:val="0"/>
        <w:suppressAutoHyphens w:val="0"/>
        <w:spacing w:line="276" w:lineRule="auto"/>
        <w:ind w:left="928"/>
        <w:rPr>
          <w:rFonts w:ascii="Cambria" w:hAnsi="Cambria"/>
        </w:rPr>
      </w:pPr>
      <w:r w:rsidRPr="00A3194C">
        <w:rPr>
          <w:rFonts w:ascii="Cambria" w:hAnsi="Cambria"/>
        </w:rPr>
        <w:t>ul. Poturzyńska 2 20-853 Lublin</w:t>
      </w:r>
    </w:p>
    <w:p w14:paraId="16F5C6A8" w14:textId="389AD4EB" w:rsidR="00AC7612" w:rsidRPr="00A3194C" w:rsidRDefault="00AC7612" w:rsidP="00AC7612">
      <w:pPr>
        <w:pStyle w:val="Akapitzlist"/>
        <w:widowControl w:val="0"/>
        <w:suppressAutoHyphens w:val="0"/>
        <w:spacing w:line="276" w:lineRule="auto"/>
        <w:ind w:left="928"/>
        <w:rPr>
          <w:rFonts w:ascii="Cambria" w:hAnsi="Cambria"/>
          <w:color w:val="000000" w:themeColor="text1"/>
          <w:highlight w:val="red"/>
        </w:rPr>
      </w:pPr>
      <w:r w:rsidRPr="00A3194C">
        <w:rPr>
          <w:rFonts w:ascii="Cambria" w:hAnsi="Cambria"/>
          <w:color w:val="000000" w:themeColor="text1"/>
        </w:rPr>
        <w:t>NIP:</w:t>
      </w:r>
      <w:r w:rsidR="00F1370C" w:rsidRPr="00A3194C">
        <w:rPr>
          <w:rFonts w:ascii="Cambria" w:hAnsi="Cambria"/>
          <w:color w:val="000000" w:themeColor="text1"/>
        </w:rPr>
        <w:t xml:space="preserve"> </w:t>
      </w:r>
      <w:r w:rsidRPr="00A3194C">
        <w:rPr>
          <w:rFonts w:ascii="Cambria" w:hAnsi="Cambria"/>
          <w:color w:val="000000" w:themeColor="text1"/>
        </w:rPr>
        <w:t>7123346171</w:t>
      </w:r>
    </w:p>
    <w:p w14:paraId="6DD2DDDD" w14:textId="4CC723FB" w:rsidR="00AC7612" w:rsidRPr="00A3194C" w:rsidRDefault="00AC7612" w:rsidP="00AC7612">
      <w:pPr>
        <w:pStyle w:val="Akapitzlist"/>
        <w:widowControl w:val="0"/>
        <w:numPr>
          <w:ilvl w:val="1"/>
          <w:numId w:val="7"/>
        </w:numPr>
        <w:suppressAutoHyphens w:val="0"/>
        <w:spacing w:line="276" w:lineRule="auto"/>
        <w:contextualSpacing w:val="0"/>
        <w:rPr>
          <w:rFonts w:ascii="Cambria" w:eastAsia="Calibri" w:hAnsi="Cambria"/>
          <w:lang w:eastAsia="en-US"/>
        </w:rPr>
      </w:pPr>
      <w:r w:rsidRPr="00A3194C">
        <w:rPr>
          <w:rFonts w:ascii="Cambria" w:hAnsi="Cambria"/>
          <w:color w:val="000000"/>
        </w:rPr>
        <w:t>Wykonawca ma prawo skorzystania z możliwości przekazania ustrukturyzowanej faktury elektronicznej na zasadach określonych w ustawie z dnia 9 listopada 2018 r. o elektronicznym fakturowaniu w zamówieniach publicznych, koncesjach na roboty budowlane lub usługi oraz partnerstwie publiczno-prywatnym (Dz. U. z 202</w:t>
      </w:r>
      <w:r w:rsidR="0022420D" w:rsidRPr="00A3194C">
        <w:rPr>
          <w:rFonts w:ascii="Cambria" w:hAnsi="Cambria"/>
          <w:color w:val="000000"/>
        </w:rPr>
        <w:t>3</w:t>
      </w:r>
      <w:r w:rsidRPr="00A3194C">
        <w:rPr>
          <w:rFonts w:ascii="Cambria" w:hAnsi="Cambria"/>
          <w:color w:val="000000"/>
        </w:rPr>
        <w:t xml:space="preserve"> r. poz. </w:t>
      </w:r>
      <w:r w:rsidR="0022420D" w:rsidRPr="00A3194C">
        <w:rPr>
          <w:rFonts w:ascii="Cambria" w:hAnsi="Cambria"/>
          <w:color w:val="000000"/>
        </w:rPr>
        <w:t>1598</w:t>
      </w:r>
      <w:r w:rsidRPr="00A3194C">
        <w:rPr>
          <w:rFonts w:ascii="Cambria" w:hAnsi="Cambria"/>
          <w:color w:val="000000"/>
        </w:rPr>
        <w:t xml:space="preserve"> z późn. zm.) </w:t>
      </w:r>
      <w:r w:rsidRPr="00A3194C">
        <w:rPr>
          <w:rFonts w:ascii="Cambria" w:hAnsi="Cambria"/>
        </w:rPr>
        <w:t xml:space="preserve">z uwzględnieniem </w:t>
      </w:r>
      <w:r w:rsidRPr="00A3194C">
        <w:rPr>
          <w:rFonts w:ascii="Cambria" w:hAnsi="Cambria"/>
          <w:b/>
        </w:rPr>
        <w:t>właściwego numeru GLN (5907653873140) Zamawiającego.</w:t>
      </w:r>
    </w:p>
    <w:p w14:paraId="4D966863" w14:textId="77777777" w:rsidR="00AC7612" w:rsidRPr="00A3194C" w:rsidRDefault="00AC7612" w:rsidP="00AC7612">
      <w:pPr>
        <w:pStyle w:val="Akapitzlist"/>
        <w:widowControl w:val="0"/>
        <w:numPr>
          <w:ilvl w:val="1"/>
          <w:numId w:val="7"/>
        </w:numPr>
        <w:suppressAutoHyphens w:val="0"/>
        <w:spacing w:line="276" w:lineRule="auto"/>
        <w:contextualSpacing w:val="0"/>
        <w:rPr>
          <w:rFonts w:ascii="Cambria" w:eastAsia="Calibri" w:hAnsi="Cambria"/>
          <w:lang w:eastAsia="en-US"/>
        </w:rPr>
      </w:pPr>
      <w:r w:rsidRPr="00A3194C">
        <w:rPr>
          <w:rFonts w:ascii="Cambria" w:hAnsi="Cambria"/>
        </w:rPr>
        <w:t xml:space="preserve">Zapłata faktury nastąpi z </w:t>
      </w:r>
      <w:bookmarkStart w:id="2" w:name="_Hlk89109816"/>
      <w:r w:rsidRPr="00A3194C">
        <w:rPr>
          <w:rFonts w:ascii="Cambria" w:hAnsi="Cambria"/>
        </w:rPr>
        <w:t xml:space="preserve">uwzględnieniem przepisów art. 108a ust. 1a ustawy </w:t>
      </w:r>
      <w:r w:rsidRPr="00A3194C">
        <w:rPr>
          <w:rFonts w:ascii="Cambria" w:hAnsi="Cambria"/>
        </w:rPr>
        <w:br/>
        <w:t>o podatku od towarów i usług.</w:t>
      </w:r>
    </w:p>
    <w:p w14:paraId="1E2F769B" w14:textId="77777777" w:rsidR="00AC7612" w:rsidRPr="00A3194C" w:rsidRDefault="00AC7612" w:rsidP="00AC7612">
      <w:pPr>
        <w:pStyle w:val="Akapitzlist"/>
        <w:widowControl w:val="0"/>
        <w:numPr>
          <w:ilvl w:val="1"/>
          <w:numId w:val="7"/>
        </w:numPr>
        <w:suppressAutoHyphens w:val="0"/>
        <w:spacing w:line="276" w:lineRule="auto"/>
        <w:contextualSpacing w:val="0"/>
        <w:rPr>
          <w:rFonts w:ascii="Cambria" w:eastAsia="Calibri" w:hAnsi="Cambria"/>
          <w:lang w:eastAsia="en-US"/>
        </w:rPr>
      </w:pPr>
      <w:r w:rsidRPr="00A3194C">
        <w:rPr>
          <w:rFonts w:ascii="Cambria" w:hAnsi="Cambria"/>
        </w:rPr>
        <w:t>Wykonawca jest zobowiązany podać na fakturze adnotację „mechanizm podzielonej płatności”.</w:t>
      </w:r>
      <w:bookmarkEnd w:id="2"/>
    </w:p>
    <w:p w14:paraId="1DE5ED94" w14:textId="77777777" w:rsidR="00AC7612" w:rsidRPr="00A3194C" w:rsidRDefault="00AC7612" w:rsidP="00AC7612">
      <w:pPr>
        <w:pStyle w:val="Akapitzlist"/>
        <w:widowControl w:val="0"/>
        <w:numPr>
          <w:ilvl w:val="1"/>
          <w:numId w:val="7"/>
        </w:numPr>
        <w:suppressAutoHyphens w:val="0"/>
        <w:spacing w:line="276" w:lineRule="auto"/>
        <w:contextualSpacing w:val="0"/>
        <w:rPr>
          <w:rFonts w:ascii="Cambria" w:eastAsia="Calibri" w:hAnsi="Cambria"/>
          <w:lang w:eastAsia="en-US"/>
        </w:rPr>
      </w:pPr>
      <w:r w:rsidRPr="00A3194C">
        <w:rPr>
          <w:rFonts w:ascii="Cambria" w:hAnsi="Cambria"/>
        </w:rPr>
        <w:t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i przywróconych do rejestru VAT, najpóźniej na 5  dni roboczych przed wyznaczonym terminem płatności.</w:t>
      </w:r>
    </w:p>
    <w:p w14:paraId="18D8155E" w14:textId="77777777" w:rsidR="00AC7612" w:rsidRPr="00A3194C" w:rsidRDefault="00AC7612" w:rsidP="00AC7612">
      <w:pPr>
        <w:pStyle w:val="Akapitzlist"/>
        <w:widowControl w:val="0"/>
        <w:numPr>
          <w:ilvl w:val="1"/>
          <w:numId w:val="7"/>
        </w:numPr>
        <w:suppressAutoHyphens w:val="0"/>
        <w:spacing w:line="276" w:lineRule="auto"/>
        <w:contextualSpacing w:val="0"/>
        <w:rPr>
          <w:rFonts w:ascii="Cambria" w:eastAsia="Calibri" w:hAnsi="Cambria"/>
          <w:lang w:eastAsia="en-US"/>
        </w:rPr>
      </w:pPr>
      <w:r w:rsidRPr="00A3194C">
        <w:rPr>
          <w:rFonts w:ascii="Cambria" w:hAnsi="Cambria"/>
        </w:rPr>
        <w:t>W przypadku, w którym Wykonawca, dla potrzeb płatności, wskaże rachunek bankowy zawarty w powyższym Wykazie w terminie późniejszym, ustalony pierwotnie termin płatności ulega wydłużeniu i wynosi 5 dni roboczych od dnia wskazania rachunku ujawnionego w/w Wykazie.</w:t>
      </w:r>
    </w:p>
    <w:p w14:paraId="34B87F61" w14:textId="77777777" w:rsidR="00AC7612" w:rsidRPr="00A3194C" w:rsidRDefault="00AC7612" w:rsidP="00AC7612">
      <w:pPr>
        <w:pStyle w:val="Akapitzlist"/>
        <w:widowControl w:val="0"/>
        <w:tabs>
          <w:tab w:val="left" w:pos="479"/>
        </w:tabs>
        <w:suppressAutoHyphens w:val="0"/>
        <w:spacing w:line="276" w:lineRule="auto"/>
        <w:ind w:right="186"/>
        <w:rPr>
          <w:rFonts w:ascii="Cambria" w:hAnsi="Cambria"/>
          <w:b/>
        </w:rPr>
      </w:pPr>
    </w:p>
    <w:p w14:paraId="470775A9" w14:textId="77777777" w:rsidR="00BD1F52" w:rsidRPr="00A3194C" w:rsidRDefault="00BD1F52" w:rsidP="00AC7612">
      <w:pPr>
        <w:pStyle w:val="Akapitzlist"/>
        <w:widowControl w:val="0"/>
        <w:tabs>
          <w:tab w:val="left" w:pos="479"/>
        </w:tabs>
        <w:suppressAutoHyphens w:val="0"/>
        <w:spacing w:line="276" w:lineRule="auto"/>
        <w:ind w:right="186"/>
        <w:rPr>
          <w:rFonts w:ascii="Cambria" w:hAnsi="Cambria"/>
          <w:b/>
        </w:rPr>
      </w:pPr>
    </w:p>
    <w:p w14:paraId="24FB89FA" w14:textId="77777777" w:rsidR="00AC7612" w:rsidRPr="00A3194C" w:rsidRDefault="00AC7612" w:rsidP="00AC7612">
      <w:pPr>
        <w:pStyle w:val="NormalnyWeb"/>
        <w:spacing w:before="0" w:after="0" w:line="276" w:lineRule="auto"/>
        <w:jc w:val="center"/>
        <w:rPr>
          <w:rFonts w:ascii="Cambria" w:hAnsi="Cambria"/>
        </w:rPr>
      </w:pPr>
      <w:r w:rsidRPr="00A3194C">
        <w:rPr>
          <w:rFonts w:ascii="Cambria" w:hAnsi="Cambria"/>
          <w:b/>
          <w:bCs/>
        </w:rPr>
        <w:t>§ 8</w:t>
      </w:r>
    </w:p>
    <w:p w14:paraId="60E8F836" w14:textId="77777777" w:rsidR="00AC7612" w:rsidRPr="00A3194C" w:rsidRDefault="00AC7612" w:rsidP="00AC7612">
      <w:pPr>
        <w:pStyle w:val="Tekstpodstawowy"/>
        <w:spacing w:after="0" w:line="276" w:lineRule="auto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Kontrola jakości świadczenia Usługi</w:t>
      </w:r>
    </w:p>
    <w:p w14:paraId="648718E4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left="426" w:right="106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Zamawiający zastrzega sobie prawo wykonania czynności kontrolnych, w tym:</w:t>
      </w:r>
    </w:p>
    <w:p w14:paraId="2DD2C489" w14:textId="65D97B5B" w:rsidR="00AC7612" w:rsidRPr="00A3194C" w:rsidRDefault="00AC7612" w:rsidP="00AC7612">
      <w:pPr>
        <w:pStyle w:val="Akapitzlist"/>
        <w:widowControl w:val="0"/>
        <w:numPr>
          <w:ilvl w:val="0"/>
          <w:numId w:val="25"/>
        </w:numPr>
        <w:suppressAutoHyphens w:val="0"/>
        <w:spacing w:line="276" w:lineRule="auto"/>
        <w:ind w:left="851" w:right="106" w:hanging="283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kontroli ilości, wagi i temperatury podawanych posiłków w miejscu ich serwowania – wyrywkowo, raz na tydzień lub co drugi tydzień przy </w:t>
      </w:r>
      <w:r w:rsidRPr="00A3194C">
        <w:rPr>
          <w:rFonts w:ascii="Cambria" w:hAnsi="Cambria"/>
        </w:rPr>
        <w:lastRenderedPageBreak/>
        <w:t xml:space="preserve">współudziale przedstawiciela </w:t>
      </w:r>
      <w:r w:rsidR="0022420D" w:rsidRPr="00A3194C">
        <w:rPr>
          <w:rFonts w:ascii="Cambria" w:hAnsi="Cambria"/>
        </w:rPr>
        <w:t>Wykonawcy,</w:t>
      </w:r>
    </w:p>
    <w:p w14:paraId="09CA9038" w14:textId="77777777" w:rsidR="00AC7612" w:rsidRPr="00A3194C" w:rsidRDefault="00AC7612" w:rsidP="00AC7612">
      <w:pPr>
        <w:pStyle w:val="Akapitzlist"/>
        <w:widowControl w:val="0"/>
        <w:numPr>
          <w:ilvl w:val="0"/>
          <w:numId w:val="25"/>
        </w:numPr>
        <w:suppressAutoHyphens w:val="0"/>
        <w:spacing w:line="276" w:lineRule="auto"/>
        <w:ind w:left="851" w:right="106" w:hanging="283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weryfikacji surowców i produktów użytych przez Wykonawcę do przygotowania posiłku,</w:t>
      </w:r>
    </w:p>
    <w:p w14:paraId="3B0B5CA8" w14:textId="77777777" w:rsidR="00AC7612" w:rsidRPr="00A3194C" w:rsidRDefault="00AC7612" w:rsidP="00AC7612">
      <w:pPr>
        <w:pStyle w:val="Akapitzlist"/>
        <w:widowControl w:val="0"/>
        <w:numPr>
          <w:ilvl w:val="0"/>
          <w:numId w:val="25"/>
        </w:numPr>
        <w:suppressAutoHyphens w:val="0"/>
        <w:spacing w:line="276" w:lineRule="auto"/>
        <w:ind w:left="851" w:right="106" w:hanging="283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weryfikacji ewidencji opłaconych i wydanych lub niewydanych posiłków oraz resztek danego rodzaju,</w:t>
      </w:r>
    </w:p>
    <w:p w14:paraId="3DEE683B" w14:textId="77777777" w:rsidR="00AC7612" w:rsidRPr="00A3194C" w:rsidRDefault="00AC7612" w:rsidP="00AC7612">
      <w:pPr>
        <w:pStyle w:val="Akapitzlist"/>
        <w:widowControl w:val="0"/>
        <w:numPr>
          <w:ilvl w:val="0"/>
          <w:numId w:val="25"/>
        </w:numPr>
        <w:suppressAutoHyphens w:val="0"/>
        <w:spacing w:line="276" w:lineRule="auto"/>
        <w:ind w:left="851" w:right="106" w:hanging="283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kontroli kuchni, środka transportu lub pojemników, wykorzystywanych przez Wykonawcę w związku z Usługą oraz weryfikacji dokumentacji ich dotyczącej.</w:t>
      </w:r>
    </w:p>
    <w:p w14:paraId="7E21790B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 w:hanging="47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Zamawiający lub wyznaczona przez niego osoba może realizować czynności kontrolne, o których mowa w ust. 1. </w:t>
      </w:r>
    </w:p>
    <w:p w14:paraId="652DA47D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 w:hanging="47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Wykonawca w celu przeprowadzenia kontroli ilości, wagi i temperatury posiłków zobowiązany jest do udostępnienia niezbędnych urządzeń, tj. wagi oraz termometru posiadających aktualne świadectwo wzorcowania lub</w:t>
      </w:r>
      <w:r w:rsidRPr="00A3194C">
        <w:rPr>
          <w:rFonts w:ascii="Cambria" w:hAnsi="Cambria"/>
          <w:spacing w:val="-15"/>
        </w:rPr>
        <w:t xml:space="preserve"> </w:t>
      </w:r>
      <w:r w:rsidRPr="00A3194C">
        <w:rPr>
          <w:rFonts w:ascii="Cambria" w:hAnsi="Cambria"/>
        </w:rPr>
        <w:t>kalibracji.</w:t>
      </w:r>
    </w:p>
    <w:p w14:paraId="230C353D" w14:textId="59B91842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 w:hanging="478"/>
        <w:contextualSpacing w:val="0"/>
        <w:rPr>
          <w:rFonts w:ascii="Cambria" w:hAnsi="Cambria"/>
          <w:color w:val="FF0000"/>
        </w:rPr>
      </w:pPr>
      <w:r w:rsidRPr="00A3194C">
        <w:rPr>
          <w:rFonts w:ascii="Cambria" w:hAnsi="Cambria"/>
        </w:rPr>
        <w:t xml:space="preserve">Wykonawca na żądanie Zamawiającego, przekazane mu w dniu świadczenia Usługi, którego żądanie dotyczy, przedstawi wykaz stosowanych do przygotowywania posiłku produktów i surowców wraz z nazwami producentów i dowodami ich </w:t>
      </w:r>
      <w:r w:rsidRPr="00A3194C">
        <w:rPr>
          <w:rFonts w:ascii="Cambria" w:hAnsi="Cambria"/>
          <w:color w:val="000000" w:themeColor="text1"/>
        </w:rPr>
        <w:t>nabycia (faktury VAT, rachunki.)</w:t>
      </w:r>
    </w:p>
    <w:p w14:paraId="2663393B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 w:hanging="47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Na żądanie Zamawiającego, Wykonawca każdorazowo sporządzi Protokół Kontroli (Raport dzienny), który przekaże Zamawiającemu kolejnego dnia roboczego. Protokół Kontroli będzie zawierał dane dotyczące: temperatury i gramatury serwowanych posiłków, rozliczenie składników żywnościowych z podziałem na poszczególne posiłki, z wyszczególnieniem: nazwy produktu, jednostki miary, ilości, badania organoleptycznego oraz zgodności z planowanym jadłospisem (wzór protokołu stanowi załącznik do umowy).</w:t>
      </w:r>
    </w:p>
    <w:p w14:paraId="47975EA1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 w:hanging="47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Zamawiający, w przypadku powzięcia wątpliwości co do prawidłowości świadczenia Usługi może zlecić podmiotom trzecim, w szczególności wybranemu dietetykowi, przeprowadzenie w jego imieniu kontroli parametrów Usługi.</w:t>
      </w:r>
    </w:p>
    <w:p w14:paraId="15162A4C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 w:hanging="47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 sytuacji, w której kontrola przeprowadzona zgodnie z ust. 6 wskaże na nieprawidłowości, Wykonawca poza mającą zastosowanie karą umowną będzie zobowiązany pokryć lub zwrócić Zamawiającemu koszty kontroli.</w:t>
      </w:r>
    </w:p>
    <w:p w14:paraId="0E6156FE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 w:hanging="47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 sytuacji, w której kontrola, o której mowa w ust. 6 nie wykaże naruszeń, koszty kontroli pokrywa Zamawiający.</w:t>
      </w:r>
    </w:p>
    <w:p w14:paraId="4752F649" w14:textId="1FF2B58E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 w:hanging="47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Wykonawca zobowiązany jest do codziennego ewidencjonowania ilości opłaconych, wydanych obiadów oraz opłaconych i </w:t>
      </w:r>
      <w:r w:rsidR="008460FC" w:rsidRPr="00A3194C">
        <w:rPr>
          <w:rFonts w:ascii="Cambria" w:hAnsi="Cambria"/>
        </w:rPr>
        <w:t>niewydanych</w:t>
      </w:r>
      <w:r w:rsidRPr="00A3194C">
        <w:rPr>
          <w:rFonts w:ascii="Cambria" w:hAnsi="Cambria"/>
        </w:rPr>
        <w:t xml:space="preserve"> obiadów oraz prowadzenia ewidencji resztek danego rodzaju posiłku wg jadłospisu z danego dnia. Raporty z tej ewidencji Wykonawca ma dostarczać droga pisemną do Zamawiającego. </w:t>
      </w:r>
    </w:p>
    <w:p w14:paraId="54BF2835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 w:hanging="47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Na każde żądanie Zamawiającego, Wykonawca przekaże Zamawiającemu informacje lub dokumenty (kopie poświadczone za zgodność) przez niego wskazane, które Zamawiający uzna za niezbędne do potwierdzenia, że Usługa jest realizowana zgodnie z Umową, Opisem przedmiotu zamówienia lub obowiązującymi w tym zakresie przepisami, w tym w zakresie, który dotyczy uprawnień wskazanych w ust. 1 pkt 4). Wykonawca nie jest zobowiązany do udzielania informacji i przekazywania dokumentów, które wskazują okoliczności </w:t>
      </w:r>
      <w:r w:rsidRPr="00A3194C">
        <w:rPr>
          <w:rFonts w:ascii="Cambria" w:hAnsi="Cambria"/>
        </w:rPr>
        <w:lastRenderedPageBreak/>
        <w:t>obojętne dla oceny prawidłowości świadczenia Usługi.</w:t>
      </w:r>
    </w:p>
    <w:p w14:paraId="4476635A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 w:hanging="47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Dokumenty i informacje, o których mowa wyżej, zostaną Zamawiającemu przekazane na piśmie lub drogą elektroniczną (wymóg poświadczenia zgodności przy pomocy kwalifikowanego podpisu elektronicznego) w terminie </w:t>
      </w:r>
      <w:r w:rsidRPr="00A3194C">
        <w:rPr>
          <w:rFonts w:ascii="Cambria" w:hAnsi="Cambria"/>
        </w:rPr>
        <w:br/>
        <w:t>3 dni roboczych od przekazania żądania w tym przedmiocie.</w:t>
      </w:r>
    </w:p>
    <w:p w14:paraId="0CCE5555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/>
        <w:contextualSpacing w:val="0"/>
        <w:rPr>
          <w:rFonts w:ascii="Cambria" w:hAnsi="Cambria"/>
          <w:color w:val="000000" w:themeColor="text1"/>
        </w:rPr>
      </w:pPr>
      <w:r w:rsidRPr="00A3194C">
        <w:rPr>
          <w:rFonts w:ascii="Cambria" w:hAnsi="Cambria"/>
          <w:color w:val="000000" w:themeColor="text1"/>
        </w:rPr>
        <w:t>Zamawiający zastrzega sobie prawo do zwrotu obiadów w przypadku stwierdzenia ich złej jakości, tj. obiadów niezdatnych do spożycia z powodu użycia przeterminowanych produktów (np. stwierdzenia pleśni, niewłaściwego koloru lub zapachu), nieświeżych, niedogotowanych, zanieczyszczonych itp. Zwrot obiadów będzie następował na podstawie protokołu reklamacji/zwrotu, stanowiącego załącznik do umowy. W miejsce zwróconych obiadów Wykonawca zobowiązany jest niezwłocznie dostarczyć posiłki pełnowartościowe w przeciągu 2 godzin zegarowych.</w:t>
      </w:r>
    </w:p>
    <w:p w14:paraId="62AC44FD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/>
        <w:contextualSpacing w:val="0"/>
        <w:rPr>
          <w:rFonts w:ascii="Cambria" w:hAnsi="Cambria"/>
          <w:color w:val="000000" w:themeColor="text1"/>
        </w:rPr>
      </w:pPr>
      <w:r w:rsidRPr="00A3194C">
        <w:rPr>
          <w:rFonts w:ascii="Cambria" w:hAnsi="Cambria"/>
          <w:color w:val="000000" w:themeColor="text1"/>
        </w:rPr>
        <w:t>Zamawiający zastrzega sobie również prawo weryfikacji oceny sposobu świadczenia Usługi przez wybranych rodziców uczniów korzystających z posiłków (w formie degustacji). Weryfikacja może dotyczyć np. smaku posiłku, oceny świeżości, zdatności do spożycia czy formy podania.</w:t>
      </w:r>
    </w:p>
    <w:p w14:paraId="05DF9713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/>
        <w:contextualSpacing w:val="0"/>
        <w:rPr>
          <w:rFonts w:ascii="Cambria" w:hAnsi="Cambria"/>
          <w:color w:val="FF0000"/>
        </w:rPr>
      </w:pPr>
      <w:r w:rsidRPr="00A3194C">
        <w:rPr>
          <w:rFonts w:ascii="Cambria" w:hAnsi="Cambria"/>
          <w:color w:val="000000" w:themeColor="text1"/>
        </w:rPr>
        <w:t>Jeżeli w wyniku przeprowadzonej degustacji, zostanie stwierdzone, że posiłek powinien być inaczej przygotowany (przy zachowaniu zgodności z Opisem przedmiotu zamówienia) w celu uzyskania innego smaku, Zamawiający przekaże Wykonawcy wytyczne w tym zakresie, a Wykonawca zobowiązany jest do ich wprowadzenia.</w:t>
      </w:r>
    </w:p>
    <w:p w14:paraId="1EF3872F" w14:textId="77777777" w:rsidR="00AC7612" w:rsidRPr="00A3194C" w:rsidRDefault="00AC7612" w:rsidP="00AC7612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right="106"/>
        <w:contextualSpacing w:val="0"/>
        <w:rPr>
          <w:rFonts w:ascii="Cambria" w:hAnsi="Cambria"/>
          <w:color w:val="000000" w:themeColor="text1"/>
        </w:rPr>
      </w:pPr>
      <w:r w:rsidRPr="00A3194C">
        <w:rPr>
          <w:rFonts w:ascii="Cambria" w:hAnsi="Cambria"/>
          <w:color w:val="000000" w:themeColor="text1"/>
        </w:rPr>
        <w:t xml:space="preserve">Zamawiający zachowuje prawo do udostępnienia wszystkich dokumentów </w:t>
      </w:r>
      <w:r w:rsidRPr="00A3194C">
        <w:rPr>
          <w:rFonts w:ascii="Cambria" w:hAnsi="Cambria"/>
          <w:color w:val="000000" w:themeColor="text1"/>
        </w:rPr>
        <w:br/>
        <w:t>i informacji uzyskanych w wyniku realizowanych czynności kontrolnych poszczególnym rodzicom dzieci korzystających z posiłków lub ich prawnym</w:t>
      </w:r>
      <w:r w:rsidRPr="00A3194C">
        <w:rPr>
          <w:rFonts w:ascii="Cambria" w:hAnsi="Cambria"/>
          <w:color w:val="000000" w:themeColor="text1"/>
          <w:spacing w:val="-12"/>
        </w:rPr>
        <w:t xml:space="preserve"> </w:t>
      </w:r>
      <w:r w:rsidRPr="00A3194C">
        <w:rPr>
          <w:rFonts w:ascii="Cambria" w:hAnsi="Cambria"/>
          <w:color w:val="000000" w:themeColor="text1"/>
        </w:rPr>
        <w:t>opiekunom.</w:t>
      </w:r>
    </w:p>
    <w:p w14:paraId="7F95DA8E" w14:textId="77777777" w:rsidR="00AC7612" w:rsidRPr="00A3194C" w:rsidRDefault="00AC7612" w:rsidP="00AC7612">
      <w:pPr>
        <w:pStyle w:val="Akapitzlist"/>
        <w:widowControl w:val="0"/>
        <w:suppressAutoHyphens w:val="0"/>
        <w:spacing w:line="276" w:lineRule="auto"/>
        <w:ind w:left="478" w:right="106"/>
        <w:rPr>
          <w:rFonts w:ascii="Cambria" w:hAnsi="Cambria"/>
          <w:color w:val="FF0000"/>
        </w:rPr>
      </w:pPr>
    </w:p>
    <w:p w14:paraId="32EE7A8A" w14:textId="77777777" w:rsidR="00AC7612" w:rsidRPr="00A3194C" w:rsidRDefault="00AC7612" w:rsidP="00AC7612">
      <w:pPr>
        <w:pStyle w:val="NormalnyWeb"/>
        <w:spacing w:before="0" w:after="0" w:line="276" w:lineRule="auto"/>
        <w:ind w:left="720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§ 9</w:t>
      </w:r>
    </w:p>
    <w:p w14:paraId="01DFCAD7" w14:textId="77777777" w:rsidR="00AC7612" w:rsidRPr="00A3194C" w:rsidRDefault="00AC7612" w:rsidP="00AC7612">
      <w:pPr>
        <w:pStyle w:val="NormalnyWeb"/>
        <w:spacing w:before="0" w:after="0" w:line="276" w:lineRule="auto"/>
        <w:ind w:left="720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Odpowiedzialność Wykonawcy.</w:t>
      </w:r>
    </w:p>
    <w:p w14:paraId="01755142" w14:textId="77777777" w:rsidR="00AC7612" w:rsidRPr="00A3194C" w:rsidRDefault="00AC7612" w:rsidP="00AC7612">
      <w:pPr>
        <w:pStyle w:val="NormalnyWeb"/>
        <w:numPr>
          <w:ilvl w:val="0"/>
          <w:numId w:val="15"/>
        </w:numPr>
        <w:spacing w:before="0" w:after="0" w:line="276" w:lineRule="auto"/>
        <w:ind w:left="425" w:hanging="425"/>
        <w:rPr>
          <w:rFonts w:ascii="Cambria" w:hAnsi="Cambria"/>
        </w:rPr>
      </w:pPr>
      <w:r w:rsidRPr="00A3194C">
        <w:rPr>
          <w:rFonts w:ascii="Cambria" w:hAnsi="Cambria"/>
        </w:rPr>
        <w:t xml:space="preserve">Wykonawca ponosi całkowitą odpowiedzialność za szkody wyrządzone Zamawiającemu i osobom trzecim korzystających z posiłków dostarczanych przez Wykonawcę z wyłączeniem szkód wynikających z okoliczności, za które wyłączną odpowiedzialność ponosi Zamawiający. </w:t>
      </w:r>
    </w:p>
    <w:p w14:paraId="75652C1A" w14:textId="77777777" w:rsidR="00721EE0" w:rsidRDefault="00AC7612" w:rsidP="00AC7612">
      <w:pPr>
        <w:pStyle w:val="NormalnyWeb"/>
        <w:numPr>
          <w:ilvl w:val="0"/>
          <w:numId w:val="15"/>
        </w:numPr>
        <w:spacing w:before="0" w:after="0" w:line="276" w:lineRule="auto"/>
        <w:ind w:left="425" w:hanging="425"/>
        <w:rPr>
          <w:rFonts w:ascii="Cambria" w:hAnsi="Cambria"/>
        </w:rPr>
      </w:pPr>
      <w:r w:rsidRPr="00A3194C">
        <w:rPr>
          <w:rFonts w:ascii="Cambria" w:hAnsi="Cambria"/>
        </w:rPr>
        <w:t xml:space="preserve">W przypadku wystąpienia zatruć spowodowanych złą jakością posiłków Wykonawca zobowiązany jest pokryć wszelkie koszty dotyczące leczenia </w:t>
      </w:r>
      <w:r w:rsidRPr="00A3194C">
        <w:rPr>
          <w:rFonts w:ascii="Cambria" w:hAnsi="Cambria"/>
        </w:rPr>
        <w:br/>
        <w:t xml:space="preserve">i przeprowadzenia wszelkich koniecznych zabiegów sanitarnych, w tym dezynfekcji </w:t>
      </w:r>
    </w:p>
    <w:p w14:paraId="0CBAF878" w14:textId="407C235B" w:rsidR="00AC7612" w:rsidRPr="00A3194C" w:rsidRDefault="00AC7612" w:rsidP="00AC7612">
      <w:pPr>
        <w:pStyle w:val="NormalnyWeb"/>
        <w:numPr>
          <w:ilvl w:val="0"/>
          <w:numId w:val="15"/>
        </w:numPr>
        <w:spacing w:before="0" w:after="0" w:line="276" w:lineRule="auto"/>
        <w:ind w:left="425" w:hanging="425"/>
        <w:rPr>
          <w:rFonts w:ascii="Cambria" w:hAnsi="Cambria"/>
        </w:rPr>
      </w:pPr>
      <w:r w:rsidRPr="00A3194C">
        <w:rPr>
          <w:rFonts w:ascii="Cambria" w:hAnsi="Cambria"/>
        </w:rPr>
        <w:t xml:space="preserve">i deratyzacji oraz do wypłaty wszelkich roszczeń odszkodowawczych będących wynikiem zatrucia, kierowanych do poszkodowanych. </w:t>
      </w:r>
    </w:p>
    <w:p w14:paraId="7BDAD380" w14:textId="77777777" w:rsidR="00AC7612" w:rsidRPr="00A3194C" w:rsidRDefault="00AC7612" w:rsidP="00AC7612">
      <w:pPr>
        <w:pStyle w:val="NormalnyWeb"/>
        <w:numPr>
          <w:ilvl w:val="0"/>
          <w:numId w:val="15"/>
        </w:numPr>
        <w:spacing w:before="0" w:after="0" w:line="276" w:lineRule="auto"/>
        <w:ind w:left="425" w:hanging="425"/>
        <w:rPr>
          <w:rFonts w:ascii="Cambria" w:hAnsi="Cambria"/>
        </w:rPr>
      </w:pPr>
      <w:r w:rsidRPr="00A3194C">
        <w:rPr>
          <w:rFonts w:ascii="Cambria" w:hAnsi="Cambria"/>
        </w:rPr>
        <w:t>Wykonawca jest zobowiązany do natychmiastowego informowania Zamawiającego o zagrożeniach dla ciągłości dostaw objętych zamówieniem oraz o ryzyku zatrucia osób spożywających dostarczone w ramach Usługi posiłki, jeżeli o ryzyku takim Wykonawca poweźmie wiedzę.</w:t>
      </w:r>
    </w:p>
    <w:p w14:paraId="14F0C042" w14:textId="77777777" w:rsidR="00AC7612" w:rsidRPr="00A3194C" w:rsidRDefault="00AC7612" w:rsidP="00AC7612">
      <w:pPr>
        <w:pStyle w:val="NormalnyWeb"/>
        <w:spacing w:before="0" w:after="0" w:line="276" w:lineRule="auto"/>
        <w:ind w:left="431" w:hanging="5"/>
        <w:rPr>
          <w:rFonts w:ascii="Cambria" w:hAnsi="Cambria"/>
        </w:rPr>
      </w:pPr>
    </w:p>
    <w:p w14:paraId="730C5919" w14:textId="77777777" w:rsidR="00AC7612" w:rsidRPr="00A3194C" w:rsidRDefault="00AC7612" w:rsidP="00AC7612">
      <w:pPr>
        <w:pStyle w:val="Akapitzlist"/>
        <w:spacing w:line="276" w:lineRule="auto"/>
        <w:ind w:left="0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lastRenderedPageBreak/>
        <w:t>§ 10</w:t>
      </w:r>
    </w:p>
    <w:p w14:paraId="3BC30BF8" w14:textId="77777777" w:rsidR="00AC7612" w:rsidRPr="00A3194C" w:rsidRDefault="00AC7612" w:rsidP="00AC7612">
      <w:pPr>
        <w:pStyle w:val="Akapitzlist"/>
        <w:spacing w:line="276" w:lineRule="auto"/>
        <w:ind w:left="0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Zmiany umowy.</w:t>
      </w:r>
    </w:p>
    <w:p w14:paraId="44AEF48C" w14:textId="77777777" w:rsidR="00AC7612" w:rsidRPr="00A3194C" w:rsidRDefault="00AC7612" w:rsidP="00AC7612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Wszelkie zmiany niniejszej umowy wymagają dla swej ważności formy pisemnej pod rygorem nieważności i będą dopuszczalne w granicach unormowania art. 454 ust. 2 ustawy Prawo zamówień publicznych, z zastrzeżeniem zmian wprowadzonych na podstawie art. 455 ust. 1 ustawy Prawo zamówień publicznych. </w:t>
      </w:r>
    </w:p>
    <w:p w14:paraId="06E87555" w14:textId="77777777" w:rsidR="00AC7612" w:rsidRPr="00A3194C" w:rsidRDefault="00AC7612" w:rsidP="00AC7612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Zmiana </w:t>
      </w:r>
      <w:r w:rsidRPr="00A3194C">
        <w:rPr>
          <w:rFonts w:ascii="Cambria" w:hAnsi="Cambria"/>
          <w:color w:val="000000" w:themeColor="text1"/>
        </w:rPr>
        <w:t xml:space="preserve">postanowień niniejszej umowy w zakresie odnoszącym się do wynagrodzenia Wykonawcy jest dopuszczalna w przypadku: </w:t>
      </w:r>
    </w:p>
    <w:p w14:paraId="1EE9E285" w14:textId="77777777" w:rsidR="00AC7612" w:rsidRPr="00A3194C" w:rsidRDefault="00AC7612" w:rsidP="00AC7612">
      <w:pPr>
        <w:pStyle w:val="Akapitzlist"/>
        <w:numPr>
          <w:ilvl w:val="0"/>
          <w:numId w:val="27"/>
        </w:numPr>
        <w:spacing w:line="276" w:lineRule="auto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zaistnienia konieczności czasowego zawieszenia lub ograniczenia funkcjonowania szkoły ze względu na sytuację epidemiologiczną na obszarze Rzeczypospolitej Polskiej, poprzez proporcjonalne zmniejszenie wynagrodzenie wykonawcy,</w:t>
      </w:r>
    </w:p>
    <w:p w14:paraId="0DA3DB57" w14:textId="77777777" w:rsidR="00AC7612" w:rsidRPr="00A3194C" w:rsidRDefault="00AC7612" w:rsidP="00AC7612">
      <w:pPr>
        <w:pStyle w:val="Akapitzlist"/>
        <w:numPr>
          <w:ilvl w:val="0"/>
          <w:numId w:val="27"/>
        </w:numPr>
        <w:spacing w:line="276" w:lineRule="auto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zmiany liczby dzieci lub wychowanków uczęszczających do Szkoły wraz </w:t>
      </w:r>
      <w:r w:rsidRPr="00A3194C">
        <w:rPr>
          <w:rFonts w:ascii="Cambria" w:hAnsi="Cambria"/>
        </w:rPr>
        <w:br/>
        <w:t xml:space="preserve">z jednoczesną zmianą zamawianych obiadów lub zestawów posiłków; </w:t>
      </w:r>
    </w:p>
    <w:p w14:paraId="622255F8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t>Strony przewidują zmianę umowy w przypadku zmiany:</w:t>
      </w:r>
    </w:p>
    <w:p w14:paraId="5A49023A" w14:textId="77777777" w:rsidR="00AC7612" w:rsidRPr="00A3194C" w:rsidRDefault="00AC7612" w:rsidP="00AC7612">
      <w:pPr>
        <w:pStyle w:val="Jasnalistaakcent51"/>
        <w:widowControl/>
        <w:numPr>
          <w:ilvl w:val="0"/>
          <w:numId w:val="28"/>
        </w:num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 xml:space="preserve">stawki podatku od towarów i usług VAT oraz podatku akcyzowego. Stawka </w:t>
      </w:r>
      <w:r w:rsidRPr="00A3194C">
        <w:rPr>
          <w:rFonts w:ascii="Cambria" w:eastAsia="Calibri" w:hAnsi="Cambria"/>
          <w:color w:val="000000"/>
          <w:sz w:val="24"/>
          <w:szCs w:val="24"/>
        </w:rPr>
        <w:br/>
        <w:t xml:space="preserve">i kwota podatku oraz wynagrodzenie brutto ulegną zmianie odpowiednio do przepisów prawa wprowadzających zmianę stawki podatku, co oznacza, że Zamawiający dopuszcza możliwość zmniejszenia i zwiększenia wynagrodzenia brutto o kwotę równą różnicy wynikającej ze zmienionej stawki podatku - dotyczy to części wynagrodzenia </w:t>
      </w:r>
      <w:r w:rsidRPr="00A3194C">
        <w:rPr>
          <w:rFonts w:ascii="Cambria" w:eastAsia="Calibri" w:hAnsi="Cambria"/>
          <w:color w:val="000000" w:themeColor="text1"/>
          <w:sz w:val="24"/>
          <w:szCs w:val="24"/>
        </w:rPr>
        <w:t xml:space="preserve">za usługę których </w:t>
      </w:r>
      <w:r w:rsidRPr="00A3194C">
        <w:rPr>
          <w:rFonts w:ascii="Cambria" w:eastAsia="Calibri" w:hAnsi="Cambria"/>
          <w:color w:val="000000"/>
          <w:sz w:val="24"/>
          <w:szCs w:val="24"/>
        </w:rPr>
        <w:t>w dniu zmiany stawki podatku jeszcze nie wykonano;</w:t>
      </w:r>
    </w:p>
    <w:p w14:paraId="3DE763EE" w14:textId="77777777" w:rsidR="00AC7612" w:rsidRPr="00A3194C" w:rsidRDefault="00AC7612" w:rsidP="00AC7612">
      <w:pPr>
        <w:pStyle w:val="Jasnalistaakcent51"/>
        <w:widowControl/>
        <w:numPr>
          <w:ilvl w:val="0"/>
          <w:numId w:val="28"/>
        </w:num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>zmiany wysokości minimalnego wynagrodzenia za pracę albo minimalnej stawki godzinowej ustalonego na podstawie art. 2 ust. 3-5 ustawy z dnia 10 października 2002 r. o minimalnym wynagrodzeniu za pracę.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</w:t>
      </w:r>
    </w:p>
    <w:p w14:paraId="70F17AC6" w14:textId="77777777" w:rsidR="00AC7612" w:rsidRPr="00A3194C" w:rsidRDefault="00AC7612" w:rsidP="00AC7612">
      <w:pPr>
        <w:pStyle w:val="Jasnalistaakcent51"/>
        <w:widowControl/>
        <w:numPr>
          <w:ilvl w:val="0"/>
          <w:numId w:val="29"/>
        </w:num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>udowodni, że zmiana w/w przepisów będzie miała wpływ na koszty wykonania zamówienia przez Wykonawcę</w:t>
      </w:r>
    </w:p>
    <w:p w14:paraId="7AFFEB8C" w14:textId="77777777" w:rsidR="00AC7612" w:rsidRPr="00A3194C" w:rsidRDefault="00AC7612" w:rsidP="00AC7612">
      <w:pPr>
        <w:pStyle w:val="Jasnalistaakcent51"/>
        <w:widowControl/>
        <w:numPr>
          <w:ilvl w:val="0"/>
          <w:numId w:val="29"/>
        </w:num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14:paraId="46FC502C" w14:textId="77777777" w:rsidR="00AC7612" w:rsidRPr="00A3194C" w:rsidRDefault="00AC7612" w:rsidP="00AC7612">
      <w:pPr>
        <w:pStyle w:val="Jasnalistaakcent51"/>
        <w:widowControl/>
        <w:suppressAutoHyphens w:val="0"/>
        <w:autoSpaceDE w:val="0"/>
        <w:autoSpaceDN w:val="0"/>
        <w:spacing w:after="0"/>
        <w:ind w:left="786"/>
        <w:textAlignment w:val="auto"/>
        <w:rPr>
          <w:rFonts w:ascii="Cambria" w:eastAsia="Calibri" w:hAnsi="Cambria"/>
          <w:color w:val="000000"/>
          <w:sz w:val="24"/>
          <w:szCs w:val="24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>Zamawiający zastrzega sobie prawo do wniesienia zastrzeżeń dotyczących wysokości kosztów pracy przedstawionych przez Wykonawcę.</w:t>
      </w:r>
    </w:p>
    <w:p w14:paraId="589C7AA1" w14:textId="77777777" w:rsidR="00AC7612" w:rsidRPr="00A3194C" w:rsidRDefault="00AC7612" w:rsidP="00AC7612">
      <w:pPr>
        <w:pStyle w:val="Jasnalistaakcent51"/>
        <w:widowControl/>
        <w:numPr>
          <w:ilvl w:val="0"/>
          <w:numId w:val="28"/>
        </w:num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 xml:space="preserve"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</w:t>
      </w:r>
      <w:r w:rsidRPr="00A3194C">
        <w:rPr>
          <w:rFonts w:ascii="Cambria" w:eastAsia="Calibri" w:hAnsi="Cambria"/>
          <w:color w:val="000000"/>
          <w:sz w:val="24"/>
          <w:szCs w:val="24"/>
        </w:rPr>
        <w:lastRenderedPageBreak/>
        <w:t>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</w:t>
      </w:r>
    </w:p>
    <w:p w14:paraId="061959BE" w14:textId="77777777" w:rsidR="00AC7612" w:rsidRPr="00A3194C" w:rsidRDefault="00AC7612" w:rsidP="00AC7612">
      <w:pPr>
        <w:pStyle w:val="Jasnalistaakcent51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>udowodni, że zmiana w/w przepisów będzie miała wpływ na koszty wykonania zamówienia przez Wykonawcę,</w:t>
      </w:r>
    </w:p>
    <w:p w14:paraId="15948D0B" w14:textId="77777777" w:rsidR="00AC7612" w:rsidRPr="00A3194C" w:rsidRDefault="00AC7612" w:rsidP="00AC7612">
      <w:pPr>
        <w:pStyle w:val="Jasnalistaakcent51"/>
        <w:widowControl/>
        <w:numPr>
          <w:ilvl w:val="0"/>
          <w:numId w:val="30"/>
        </w:num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 xml:space="preserve"> wykaże, jaką część wynagrodzenia stanowią koszty pracy ponoszone przez Wykonawcę w trakcie realizacji zamówienia oraz jak zmiana przepisów wpłynie na wysokość tych kosztów.</w:t>
      </w:r>
    </w:p>
    <w:p w14:paraId="7EF38941" w14:textId="77777777" w:rsidR="00AC7612" w:rsidRPr="00A3194C" w:rsidRDefault="00AC7612" w:rsidP="00AC7612">
      <w:pPr>
        <w:pStyle w:val="Jasnalistaakcent51"/>
        <w:widowControl/>
        <w:numPr>
          <w:ilvl w:val="0"/>
          <w:numId w:val="28"/>
        </w:num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>zmiany zasad gromadzenia i wysokości wpłat do pracowniczych planów kapitałowych, o których mowa w ustawie z dnia 4 października 2018 r. o pracowniczych planach kapitałowych.  Wynagrodzenie może ulec zmianie odpowiednio do zmiany wysokości kosztów ponoszonych przez Wykonawcę w 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</w:t>
      </w:r>
    </w:p>
    <w:p w14:paraId="5FE56D89" w14:textId="77777777" w:rsidR="00AC7612" w:rsidRPr="00A3194C" w:rsidRDefault="00AC7612" w:rsidP="00AC7612">
      <w:pPr>
        <w:pStyle w:val="Jasnalistaakcent51"/>
        <w:widowControl/>
        <w:numPr>
          <w:ilvl w:val="0"/>
          <w:numId w:val="31"/>
        </w:num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>udowodni, że zmiana w/w przepisów będzie miała wpływ na koszty wykonania zamówienia przez Wykonawcę,</w:t>
      </w:r>
    </w:p>
    <w:p w14:paraId="7FA80266" w14:textId="77777777" w:rsidR="00AC7612" w:rsidRPr="00A3194C" w:rsidRDefault="00AC7612" w:rsidP="00AC7612">
      <w:pPr>
        <w:pStyle w:val="Jasnalistaakcent51"/>
        <w:widowControl/>
        <w:numPr>
          <w:ilvl w:val="0"/>
          <w:numId w:val="31"/>
        </w:num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14:paraId="6B70F6E4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/>
          <w:color w:val="000000"/>
          <w:sz w:val="24"/>
          <w:szCs w:val="24"/>
        </w:rPr>
        <w:t xml:space="preserve">Zamawiający zastrzega sobie prawo do wniesienia zastrzeżeń dotyczących </w:t>
      </w:r>
      <w:r w:rsidRPr="00A3194C">
        <w:rPr>
          <w:rFonts w:ascii="Cambria" w:eastAsia="Calibri" w:hAnsi="Cambria" w:cs="Calibri"/>
          <w:sz w:val="24"/>
          <w:szCs w:val="24"/>
          <w:lang w:eastAsia="en-US"/>
        </w:rPr>
        <w:t>wysokości kosztów pracy przedstawionych przez Wykonawcę.</w:t>
      </w:r>
    </w:p>
    <w:p w14:paraId="67BC81FC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t>Strona wnioskująca o zmianę wskazaną w ust. 3 musi wykazać środkami dowodowymi, że zmiany, o których mowa w ust. 3 mają bezpośredni wpływ na wysokość wynagrodzenia wykonawcy tj. wykazać, że zmiany wskazane w ust. 3 wymuszają podwyższenie kosztów wykonania.</w:t>
      </w:r>
    </w:p>
    <w:p w14:paraId="45D395CF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t xml:space="preserve"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ZUS). </w:t>
      </w:r>
    </w:p>
    <w:p w14:paraId="61270A4D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t xml:space="preserve">W przypadku wystąpienia okoliczności, o których mowa w ust. 3 pkt 1) część wynagrodzenia brutto Wykonawcy, o którym mowa w § 5 ust. 1 umowy, płatna po zaistnieniu ww. okoliczności, ulegnie zmianie o wartość różnicy pomiędzy nową wartością podatku od towarów i usług (ustaloną w oparciu o stawkę podatku od towarów i usług po zmianie), a dotychczasową wartością podatku od towarów </w:t>
      </w:r>
      <w:r w:rsidRPr="00A3194C">
        <w:rPr>
          <w:rFonts w:ascii="Cambria" w:eastAsia="Calibri" w:hAnsi="Cambria" w:cs="Calibri"/>
          <w:sz w:val="24"/>
          <w:szCs w:val="24"/>
          <w:lang w:eastAsia="en-US"/>
        </w:rPr>
        <w:br/>
        <w:t xml:space="preserve">i usług (ustaloną w oparciu o stawkę podatku od towarów i usług przed zmianą). </w:t>
      </w:r>
      <w:r w:rsidRPr="00A3194C">
        <w:rPr>
          <w:rFonts w:ascii="Cambria" w:eastAsia="Calibri" w:hAnsi="Cambria" w:cs="Calibri"/>
          <w:sz w:val="24"/>
          <w:szCs w:val="24"/>
          <w:lang w:eastAsia="en-US"/>
        </w:rPr>
        <w:br/>
        <w:t xml:space="preserve">W takiej sytuacji wynagrodzenie brutto będzie obejmowało stawkę i wartość </w:t>
      </w:r>
      <w:r w:rsidRPr="00A3194C">
        <w:rPr>
          <w:rFonts w:ascii="Cambria" w:eastAsia="Calibri" w:hAnsi="Cambria" w:cs="Calibri"/>
          <w:sz w:val="24"/>
          <w:szCs w:val="24"/>
          <w:lang w:eastAsia="en-US"/>
        </w:rPr>
        <w:lastRenderedPageBreak/>
        <w:t>obowiązującą w dniu wystawienia faktury. Wynagrodzenie netto Wykonawcy nie ulegnie zmianie.</w:t>
      </w:r>
    </w:p>
    <w:p w14:paraId="31C31F97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t>W przypadku wystąpienia okoliczności, o których mowa w ust. 3 pkt. 2) część wynagrodzenie brutto Wykonawcy, o którym mowa w § 5 ust. 1 umowy, płatna po zaistnieniu ww. okoliczności, ulegnie zmianie o wartość zmiany kosztu Wykonawcy, wynikającą ze zmiany kwoty wynagrodzeń osób bezpośrednio wykonujących przedmiot umowy podanych w dokumentach, o których mowa w ust. 5 i 6, do wysokości aktualnie obowiązującego minimalnego wynagrodzenia lub minimalnej stawki godzinowej, z uwzględnieniem wszystkich obciążeń publicznoprawnych od kwoty zmiany minimalnego wynagrodzenia lub minimalnej stawki godzinowej tych osób.</w:t>
      </w:r>
    </w:p>
    <w:p w14:paraId="259FA1C0" w14:textId="7ECE03FE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t xml:space="preserve">W przypadku wystąpienia okoliczności, o których mowa w ust. 3 pkt 3) część wynagrodzenie brutto Wykonawcy, o którym mowa w § 5 ust. 1 umowy, płatna po zaistnieniu ww. okoliczności, po spełnieniu warunku, o którym mowa w ust. 5 </w:t>
      </w:r>
      <w:r w:rsidR="00721EE0">
        <w:rPr>
          <w:rFonts w:ascii="Cambria" w:eastAsia="Calibri" w:hAnsi="Cambria" w:cs="Calibri"/>
          <w:sz w:val="24"/>
          <w:szCs w:val="24"/>
          <w:lang w:eastAsia="en-US"/>
        </w:rPr>
        <w:br/>
      </w:r>
      <w:r w:rsidRPr="00A3194C">
        <w:rPr>
          <w:rFonts w:ascii="Cambria" w:eastAsia="Calibri" w:hAnsi="Cambria" w:cs="Calibri"/>
          <w:sz w:val="24"/>
          <w:szCs w:val="24"/>
          <w:lang w:eastAsia="en-US"/>
        </w:rPr>
        <w:t xml:space="preserve">i 6,  ulegnie zmianie o wartość zmiany kosztu Wykonawcy, jaką będzie on zobowiązany dodatkowo ponieść w celu uwzględnienia tej zmiany, przy zachowaniu dotychczasowej kwoty netto wynagrodzenia osób bezpośrednio wykonujących zamówienie na rzecz Zamawiającego podanych w dokumencie, o którym mowa </w:t>
      </w:r>
      <w:r w:rsidRPr="00A3194C">
        <w:rPr>
          <w:rFonts w:ascii="Cambria" w:eastAsia="Calibri" w:hAnsi="Cambria" w:cs="Calibri"/>
          <w:sz w:val="24"/>
          <w:szCs w:val="24"/>
          <w:lang w:eastAsia="en-US"/>
        </w:rPr>
        <w:br/>
        <w:t>w ust. 5 i 6.</w:t>
      </w:r>
    </w:p>
    <w:p w14:paraId="780CF792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t xml:space="preserve">Warunkiem dokonania zmiany wynagrodzenia Wykonawcy, o której mowa w ust. 3 pkt 2 i 3 jest złożenie przez Wykonawcę Zamawiającemu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minimalnej stawki godzinowej za pracę tych osób </w:t>
      </w:r>
      <w:r w:rsidRPr="00A3194C">
        <w:rPr>
          <w:rFonts w:ascii="Cambria" w:eastAsia="Calibri" w:hAnsi="Cambria" w:cs="Calibri"/>
          <w:sz w:val="24"/>
          <w:szCs w:val="24"/>
          <w:lang w:eastAsia="en-US"/>
        </w:rPr>
        <w:br/>
        <w:t>i związanych z tym obciążeń publicznoprawnych lub zmiany ich składek na ubezpieczenie społeczne bądź zdrowotne będących konsekwencją zmiany obowiązującego minimalnego wynagrodzenia i łączną kwotę wynagrodzenia należnego Wykonawcy w związku z ww. zmianami mającymi wpływ na wykonanie przedmiotu umowy. Na podstawie przedłożonych wraz z wnioskiem, o którym mowa w zdaniu poprzednim dokumentów Wykonawca powinien wykazać, że zaistniała zmiana ma bezpośredni wpływ na koszty wykonania zamówienia oraz określić stopień, w jakim wpłynie ona na wysokość wynagrodzenia.</w:t>
      </w:r>
    </w:p>
    <w:p w14:paraId="24829E6B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t>Ciężar dowodu, że okoliczności wymienione w ust. 3 pkt 2 i 3 mają wpływ na koszty wykonania zamówienia spoczywa na Wykonawcy.</w:t>
      </w:r>
    </w:p>
    <w:p w14:paraId="42042472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t>Zmiany wysokości wynagrodzenia, o których mowa w ust. 2 pkt 1 umowy mogą zostać dokonane ze skutkiem nie wcześniej niż na dzień wejścia w życie przepisów, z których wynikają te zmiany.</w:t>
      </w:r>
    </w:p>
    <w:p w14:paraId="33F6FE62" w14:textId="6885A3A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color w:val="000000" w:themeColor="text1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color w:val="000000" w:themeColor="text1"/>
          <w:sz w:val="24"/>
          <w:szCs w:val="24"/>
          <w:lang w:eastAsia="en-US"/>
        </w:rPr>
        <w:t>Zmiany, o których mowa w niniejszym paragrafie mogą być dokonane tylko, jeżeli jest to niezbędne dla prawidłowego wykonania umowy.</w:t>
      </w:r>
    </w:p>
    <w:p w14:paraId="2589CEB1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t xml:space="preserve">Wszelkie zmiany umowy wymagają pod rygorem nieważności formy pisemnej </w:t>
      </w:r>
      <w:r w:rsidRPr="00A3194C">
        <w:rPr>
          <w:rFonts w:ascii="Cambria" w:eastAsia="Calibri" w:hAnsi="Cambria" w:cs="Calibri"/>
          <w:sz w:val="24"/>
          <w:szCs w:val="24"/>
          <w:lang w:eastAsia="en-US"/>
        </w:rPr>
        <w:br/>
        <w:t>i podpisania przez obydwie strony umowy.</w:t>
      </w:r>
    </w:p>
    <w:p w14:paraId="32CB3504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lastRenderedPageBreak/>
        <w:t xml:space="preserve">Z wnioskiem o zmianę umowy może wystąpić zarówno Wykonawca, jak </w:t>
      </w:r>
      <w:r w:rsidRPr="00A3194C">
        <w:rPr>
          <w:rFonts w:ascii="Cambria" w:eastAsia="Calibri" w:hAnsi="Cambria" w:cs="Calibri"/>
          <w:sz w:val="24"/>
          <w:szCs w:val="24"/>
          <w:lang w:eastAsia="en-US"/>
        </w:rPr>
        <w:br/>
        <w:t>i Zamawiający.</w:t>
      </w:r>
    </w:p>
    <w:p w14:paraId="38BDB6B1" w14:textId="77777777" w:rsidR="00AC7612" w:rsidRPr="00A3194C" w:rsidRDefault="00AC7612" w:rsidP="00AC7612">
      <w:pPr>
        <w:pStyle w:val="Jasnalistaakcent51"/>
        <w:widowControl/>
        <w:numPr>
          <w:ilvl w:val="0"/>
          <w:numId w:val="16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Calibri"/>
          <w:sz w:val="24"/>
          <w:szCs w:val="24"/>
          <w:lang w:eastAsia="en-US"/>
        </w:rPr>
      </w:pPr>
      <w:r w:rsidRPr="00A3194C">
        <w:rPr>
          <w:rFonts w:ascii="Cambria" w:eastAsia="Calibri" w:hAnsi="Cambria" w:cs="Calibri"/>
          <w:sz w:val="24"/>
          <w:szCs w:val="24"/>
          <w:lang w:eastAsia="en-US"/>
        </w:rPr>
        <w:t>Wszystkie powyższe postanowienia stanowią katalog zmian, na które Zamawiający może wyrazić zgodę. Nie stanowią one jednak zobowiązania do wyrażenia takiej zgody.</w:t>
      </w:r>
    </w:p>
    <w:p w14:paraId="34A4B743" w14:textId="77777777" w:rsidR="00AC7612" w:rsidRPr="00A3194C" w:rsidRDefault="00AC7612" w:rsidP="00BD1F52">
      <w:pPr>
        <w:pStyle w:val="Nagwek21"/>
        <w:spacing w:line="276" w:lineRule="auto"/>
        <w:ind w:left="0" w:right="967"/>
        <w:rPr>
          <w:rFonts w:ascii="Cambria" w:hAnsi="Cambria"/>
          <w:sz w:val="24"/>
          <w:szCs w:val="24"/>
        </w:rPr>
      </w:pPr>
    </w:p>
    <w:p w14:paraId="2E175F8E" w14:textId="77777777" w:rsidR="00AC7612" w:rsidRPr="00A3194C" w:rsidRDefault="00AC7612" w:rsidP="00AC7612">
      <w:pPr>
        <w:pStyle w:val="Nagwek21"/>
        <w:spacing w:line="276" w:lineRule="auto"/>
        <w:ind w:left="967" w:right="967"/>
        <w:jc w:val="center"/>
        <w:rPr>
          <w:rFonts w:ascii="Cambria" w:hAnsi="Cambria" w:cs="Times New Roman"/>
          <w:sz w:val="24"/>
          <w:szCs w:val="24"/>
          <w:u w:val="none"/>
        </w:rPr>
      </w:pPr>
      <w:r w:rsidRPr="00A3194C">
        <w:rPr>
          <w:rFonts w:ascii="Cambria" w:hAnsi="Cambria"/>
          <w:sz w:val="24"/>
          <w:szCs w:val="24"/>
        </w:rPr>
        <w:t>§</w:t>
      </w:r>
      <w:r w:rsidRPr="00A3194C">
        <w:rPr>
          <w:rFonts w:ascii="Cambria" w:hAnsi="Cambria" w:cs="Times New Roman"/>
          <w:sz w:val="24"/>
          <w:szCs w:val="24"/>
          <w:u w:val="none"/>
        </w:rPr>
        <w:t xml:space="preserve"> 11</w:t>
      </w:r>
    </w:p>
    <w:p w14:paraId="51B998BC" w14:textId="77777777" w:rsidR="00AC7612" w:rsidRPr="00A3194C" w:rsidRDefault="00AC7612" w:rsidP="00AC7612">
      <w:pPr>
        <w:pStyle w:val="Nagwek21"/>
        <w:spacing w:line="276" w:lineRule="auto"/>
        <w:ind w:left="967" w:right="967"/>
        <w:jc w:val="center"/>
        <w:rPr>
          <w:rFonts w:ascii="Cambria" w:hAnsi="Cambria"/>
          <w:sz w:val="24"/>
          <w:szCs w:val="24"/>
        </w:rPr>
      </w:pPr>
      <w:r w:rsidRPr="00A3194C">
        <w:rPr>
          <w:rFonts w:ascii="Cambria" w:hAnsi="Cambria" w:cs="Times New Roman"/>
          <w:sz w:val="24"/>
          <w:szCs w:val="24"/>
          <w:u w:val="none"/>
        </w:rPr>
        <w:t>Kary umowne.</w:t>
      </w:r>
    </w:p>
    <w:p w14:paraId="58254F71" w14:textId="77777777" w:rsidR="00AC7612" w:rsidRPr="00A3194C" w:rsidRDefault="00AC7612" w:rsidP="00AC7612">
      <w:pPr>
        <w:pStyle w:val="Akapitzlist"/>
        <w:widowControl w:val="0"/>
        <w:numPr>
          <w:ilvl w:val="0"/>
          <w:numId w:val="4"/>
        </w:numPr>
        <w:tabs>
          <w:tab w:val="clear" w:pos="0"/>
        </w:tabs>
        <w:suppressAutoHyphens w:val="0"/>
        <w:spacing w:line="276" w:lineRule="auto"/>
        <w:ind w:left="426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Wykonawca zapłaci Zamawiającemu kary</w:t>
      </w:r>
      <w:r w:rsidRPr="00A3194C">
        <w:rPr>
          <w:rFonts w:ascii="Cambria" w:hAnsi="Cambria"/>
          <w:spacing w:val="-18"/>
        </w:rPr>
        <w:t xml:space="preserve"> </w:t>
      </w:r>
      <w:r w:rsidRPr="00A3194C">
        <w:rPr>
          <w:rFonts w:ascii="Cambria" w:hAnsi="Cambria"/>
        </w:rPr>
        <w:t>umowne:</w:t>
      </w:r>
    </w:p>
    <w:p w14:paraId="2A659884" w14:textId="77777777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za opóźnienie w dostawie posiłków</w:t>
      </w:r>
      <w:r w:rsidRPr="00A3194C">
        <w:rPr>
          <w:rFonts w:ascii="Cambria" w:hAnsi="Cambria"/>
          <w:spacing w:val="-3"/>
        </w:rPr>
        <w:t xml:space="preserve">, </w:t>
      </w:r>
      <w:r w:rsidRPr="00A3194C">
        <w:rPr>
          <w:rFonts w:ascii="Cambria" w:hAnsi="Cambria"/>
        </w:rPr>
        <w:t>które przekroczy 15 minut, Zamawiający naliczy Wykonawcy karę umowną w wysokości: 200,00</w:t>
      </w:r>
      <w:r w:rsidRPr="00A3194C">
        <w:rPr>
          <w:rFonts w:ascii="Cambria" w:hAnsi="Cambria"/>
          <w:spacing w:val="-5"/>
        </w:rPr>
        <w:t xml:space="preserve"> </w:t>
      </w:r>
      <w:r w:rsidRPr="00A3194C">
        <w:rPr>
          <w:rFonts w:ascii="Cambria" w:hAnsi="Cambria"/>
          <w:spacing w:val="-2"/>
        </w:rPr>
        <w:t>zł za każde kolejne rozpoczęte 15 minut,</w:t>
      </w:r>
      <w:r w:rsidRPr="00A3194C">
        <w:rPr>
          <w:rStyle w:val="Odwoanieprzypisudolnego"/>
          <w:rFonts w:ascii="Cambria" w:hAnsi="Cambria"/>
          <w:spacing w:val="-2"/>
        </w:rPr>
        <w:footnoteReference w:id="4"/>
      </w:r>
    </w:p>
    <w:p w14:paraId="1698BA1A" w14:textId="77777777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  <w:color w:val="000000" w:themeColor="text1"/>
        </w:rPr>
      </w:pPr>
      <w:r w:rsidRPr="00A3194C">
        <w:rPr>
          <w:rFonts w:ascii="Cambria" w:hAnsi="Cambria"/>
          <w:color w:val="000000" w:themeColor="text1"/>
        </w:rPr>
        <w:t xml:space="preserve">w przypadku niedostarczenia posiłku przez Wykonawcę, Zamawiający naliczy Wykonawcy karę umowną w wysokości 5000,00 zł za każdy przypadek. </w:t>
      </w:r>
      <w:r w:rsidRPr="00A3194C">
        <w:rPr>
          <w:rFonts w:ascii="Cambria" w:hAnsi="Cambria"/>
          <w:color w:val="000000" w:themeColor="text1"/>
        </w:rPr>
        <w:br/>
        <w:t xml:space="preserve">W takim wypadku Zamawiający zastrzega sobie </w:t>
      </w:r>
      <w:r w:rsidRPr="00A3194C">
        <w:rPr>
          <w:rFonts w:ascii="Cambria" w:hAnsi="Cambria"/>
          <w:color w:val="000000" w:themeColor="text1"/>
          <w:spacing w:val="2"/>
        </w:rPr>
        <w:t xml:space="preserve">prawo </w:t>
      </w:r>
      <w:r w:rsidRPr="00A3194C">
        <w:rPr>
          <w:rFonts w:ascii="Cambria" w:hAnsi="Cambria"/>
          <w:color w:val="000000" w:themeColor="text1"/>
        </w:rPr>
        <w:t>do zamówienia posiłku u innego producenta posiłków, a koszt takiego zamówienia poniesie Wykonawca,</w:t>
      </w:r>
    </w:p>
    <w:p w14:paraId="7C28291F" w14:textId="77777777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 przypadku zwłoki w dostarczeniu posiłku na skutek złożonej reklamacji, Zamawiający naliczy Wykonawcy karę umowną w wysokości: 500,00</w:t>
      </w:r>
      <w:r w:rsidRPr="00A3194C">
        <w:rPr>
          <w:rFonts w:ascii="Cambria" w:hAnsi="Cambria"/>
          <w:spacing w:val="-5"/>
        </w:rPr>
        <w:t xml:space="preserve"> </w:t>
      </w:r>
      <w:r w:rsidRPr="00A3194C">
        <w:rPr>
          <w:rFonts w:ascii="Cambria" w:hAnsi="Cambria"/>
          <w:spacing w:val="-2"/>
        </w:rPr>
        <w:t>zł za każde rozpoczęte 30 minut zwłoki,</w:t>
      </w:r>
    </w:p>
    <w:p w14:paraId="2BBE7483" w14:textId="77777777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 przypadku stwierdzenia, że dostarczony posiłek jest niezgodny z Umową, Opisem przedmiotu zamówienia lub przepisami, Zamawiający naliczy Wykonawcy karę umowną w wysokości 2 500,00 zł za każdy przypadek, a gdy posiłek ten nie będzie nadawał się do spożycia – 10 000 zł za każdy przypadek,</w:t>
      </w:r>
    </w:p>
    <w:p w14:paraId="44888ECB" w14:textId="77777777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  <w:color w:val="000000" w:themeColor="text1"/>
        </w:rPr>
      </w:pPr>
      <w:r w:rsidRPr="00A3194C">
        <w:rPr>
          <w:rFonts w:ascii="Cambria" w:hAnsi="Cambria"/>
          <w:color w:val="000000" w:themeColor="text1"/>
        </w:rPr>
        <w:t>w przypadku niedostarczenia jadłospisu dekadowego w terminie wymaganym umową, Zamawiający naliczy Wykonawcy kare umowną w wysokości 200,00 zł za każdy dzień zwłoki,</w:t>
      </w:r>
    </w:p>
    <w:p w14:paraId="7AD01C83" w14:textId="77777777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w przypadku stwierdzenia, że posiłki zostały przygotowane w kuchni, która nie spełnia wymagań stawianych takiemu pomieszczeniu w związku </w:t>
      </w:r>
      <w:r w:rsidRPr="00A3194C">
        <w:rPr>
          <w:rFonts w:ascii="Cambria" w:hAnsi="Cambria"/>
        </w:rPr>
        <w:br/>
        <w:t xml:space="preserve">z realizacją Usługi, Zamawiający naliczy Wykonawcy karę umowną </w:t>
      </w:r>
      <w:r w:rsidRPr="00A3194C">
        <w:rPr>
          <w:rFonts w:ascii="Cambria" w:hAnsi="Cambria"/>
        </w:rPr>
        <w:br/>
        <w:t>w wysokości 5 000,00 zł za każdy przypadek,</w:t>
      </w:r>
    </w:p>
    <w:p w14:paraId="1CE2BBBD" w14:textId="77777777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w przypadku stwierdzenia, że posiłki były przewożone środkiem transportu, który nie spełnia wymagań stawianych takiemu pojazdowi w związku </w:t>
      </w:r>
      <w:r w:rsidRPr="00A3194C">
        <w:rPr>
          <w:rFonts w:ascii="Cambria" w:hAnsi="Cambria"/>
        </w:rPr>
        <w:br/>
        <w:t xml:space="preserve">z realizacją Usługi, Zamawiający naliczy Wykonawcy karę umowną </w:t>
      </w:r>
      <w:r w:rsidRPr="00A3194C">
        <w:rPr>
          <w:rFonts w:ascii="Cambria" w:hAnsi="Cambria"/>
        </w:rPr>
        <w:br/>
        <w:t>w wysokości 2 500,00 zł za każdy przypadek,</w:t>
      </w:r>
    </w:p>
    <w:p w14:paraId="4148F596" w14:textId="3424457B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  <w:color w:val="000000" w:themeColor="text1"/>
        </w:rPr>
      </w:pPr>
      <w:r w:rsidRPr="00A3194C">
        <w:rPr>
          <w:rFonts w:ascii="Cambria" w:hAnsi="Cambria"/>
          <w:color w:val="000000" w:themeColor="text1"/>
        </w:rPr>
        <w:t xml:space="preserve">w przypadku stwierdzenia, że próbki posiłku nie dotyczą dostarczonego posiłku, Zamawiający naliczy Wykonawcy karę umowną w </w:t>
      </w:r>
      <w:r w:rsidR="00DA6B4D" w:rsidRPr="00A3194C">
        <w:rPr>
          <w:rFonts w:ascii="Cambria" w:hAnsi="Cambria"/>
          <w:color w:val="000000" w:themeColor="text1"/>
        </w:rPr>
        <w:t>wysokości 2</w:t>
      </w:r>
      <w:r w:rsidRPr="00A3194C">
        <w:rPr>
          <w:rFonts w:ascii="Cambria" w:hAnsi="Cambria"/>
          <w:color w:val="000000" w:themeColor="text1"/>
        </w:rPr>
        <w:t xml:space="preserve"> 500,00 zł za każdy przypadek,</w:t>
      </w:r>
    </w:p>
    <w:p w14:paraId="1EDB57B3" w14:textId="77777777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eastAsia="Calibri" w:hAnsi="Cambria"/>
          <w:lang w:eastAsia="en-US"/>
        </w:rPr>
        <w:t xml:space="preserve">w każdym przypadku niedopełnienia obowiązku, o którym mowa w § 12 ust. 1 umowy – w wysokości 2 000,00 zł za każdy dzień roboczy, w którym osoba </w:t>
      </w:r>
      <w:r w:rsidRPr="00A3194C">
        <w:rPr>
          <w:rFonts w:ascii="Cambria" w:eastAsia="Calibri" w:hAnsi="Cambria"/>
          <w:lang w:eastAsia="en-US"/>
        </w:rPr>
        <w:lastRenderedPageBreak/>
        <w:t xml:space="preserve">niezatrudniona przez Wykonawcę lub podwykonawcę na podstawie umowy </w:t>
      </w:r>
      <w:r w:rsidRPr="00A3194C">
        <w:rPr>
          <w:rFonts w:ascii="Cambria" w:eastAsia="Calibri" w:hAnsi="Cambria"/>
          <w:lang w:eastAsia="en-US"/>
        </w:rPr>
        <w:br/>
        <w:t xml:space="preserve">o pracę wykonywała czynności wymienione </w:t>
      </w:r>
      <w:r w:rsidRPr="00A3194C">
        <w:rPr>
          <w:rFonts w:ascii="Cambria" w:eastAsia="Calibri" w:hAnsi="Cambria"/>
          <w:color w:val="000000" w:themeColor="text1"/>
          <w:lang w:eastAsia="en-US"/>
        </w:rPr>
        <w:t>w § 12 ust</w:t>
      </w:r>
      <w:r w:rsidRPr="00A3194C">
        <w:rPr>
          <w:rFonts w:ascii="Cambria" w:eastAsia="Calibri" w:hAnsi="Cambria"/>
          <w:lang w:eastAsia="en-US"/>
        </w:rPr>
        <w:t>. 1 umowy,</w:t>
      </w:r>
    </w:p>
    <w:p w14:paraId="5FC03E80" w14:textId="77777777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eastAsia="Calibri" w:hAnsi="Cambria"/>
          <w:lang w:eastAsia="en-US"/>
        </w:rPr>
        <w:t xml:space="preserve">za zwłokę w dostarczeniu oświadczenia, o którym mowa w § 12 ust. 2 lub 5 umowy w wysokości 500,00 zł za każdy dzień zwłoki liczonej odpowiednio </w:t>
      </w:r>
      <w:r w:rsidRPr="00A3194C">
        <w:rPr>
          <w:rFonts w:ascii="Cambria" w:eastAsia="Calibri" w:hAnsi="Cambria"/>
          <w:lang w:eastAsia="en-US"/>
        </w:rPr>
        <w:br/>
        <w:t>od terminu, o którym mowa w § 12 ust. 2 lub 5umowy,</w:t>
      </w:r>
    </w:p>
    <w:p w14:paraId="6D2A917C" w14:textId="77777777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eastAsia="Calibri" w:hAnsi="Cambria"/>
          <w:lang w:eastAsia="en-US"/>
        </w:rPr>
        <w:t xml:space="preserve">za zwłokę w poinformowaniu Zamawiającego o zmianie, o której mowa </w:t>
      </w:r>
      <w:r w:rsidRPr="00A3194C">
        <w:rPr>
          <w:rFonts w:ascii="Cambria" w:eastAsia="Calibri" w:hAnsi="Cambria"/>
          <w:lang w:eastAsia="en-US"/>
        </w:rPr>
        <w:br/>
        <w:t>w § 12 ust. 3 umowy - w wysokości po 500,00 zł za każdy dzień zwłoki liczonej od terminu, o którym mowa w § 12 ust. 3 umowy.</w:t>
      </w:r>
    </w:p>
    <w:p w14:paraId="151C2BD9" w14:textId="77777777" w:rsidR="00AC7612" w:rsidRPr="00A3194C" w:rsidRDefault="00AC7612" w:rsidP="00AC7612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 przypadku rozwiązania umowy przez Zamawiającego z przyczyn leżących po stronie Wykonawcy lub rozwiązania umowy przez Wykonawcę</w:t>
      </w:r>
      <w:r w:rsidRPr="00A3194C">
        <w:rPr>
          <w:rFonts w:ascii="Cambria" w:hAnsi="Cambria"/>
        </w:rPr>
        <w:br/>
        <w:t>z przyczyn nie leżących po stronie Zamawiającego, Wykonawca zapłaci Zamawiającemu karę umowną w wysokości 10% wartości brutto umowy</w:t>
      </w:r>
      <w:r w:rsidRPr="00A3194C">
        <w:rPr>
          <w:rFonts w:ascii="Cambria" w:hAnsi="Cambria"/>
          <w:spacing w:val="-3"/>
        </w:rPr>
        <w:t>.</w:t>
      </w:r>
    </w:p>
    <w:p w14:paraId="453CF988" w14:textId="254EFF94" w:rsidR="00252B66" w:rsidRPr="00A3194C" w:rsidRDefault="00AC7612" w:rsidP="00252B66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3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 przypadku rozwiązania umowy przez Wykonawcę z przyczyn leżących po stronie Zamawiającego lub rozwiązania umowy przez Zamawiającego</w:t>
      </w:r>
      <w:r w:rsidRPr="00A3194C">
        <w:rPr>
          <w:rFonts w:ascii="Cambria" w:hAnsi="Cambria"/>
        </w:rPr>
        <w:br/>
        <w:t>z przyczyn nie leżących po stronie Wykonawcy, Zamawiający zapłaci Wykonawcy karę umowną w wysokości 10% wartości brutto umowy</w:t>
      </w:r>
      <w:r w:rsidR="00252B66" w:rsidRPr="00A3194C">
        <w:rPr>
          <w:rFonts w:ascii="Cambria" w:hAnsi="Cambria"/>
        </w:rPr>
        <w:t>.</w:t>
      </w:r>
    </w:p>
    <w:p w14:paraId="0764B72B" w14:textId="2942B2B1" w:rsidR="00252B66" w:rsidRPr="00A3194C" w:rsidRDefault="00252B66" w:rsidP="00252B66">
      <w:pPr>
        <w:pStyle w:val="Akapitzlist"/>
        <w:widowControl w:val="0"/>
        <w:numPr>
          <w:ilvl w:val="1"/>
          <w:numId w:val="10"/>
        </w:numPr>
        <w:tabs>
          <w:tab w:val="left" w:pos="839"/>
        </w:tabs>
        <w:suppressAutoHyphens w:val="0"/>
        <w:spacing w:line="276" w:lineRule="auto"/>
        <w:ind w:right="123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W przypadku nie wykonania obowiązku, o którym mowa w § 1 ust. 9, </w:t>
      </w:r>
      <w:r w:rsidR="00721EE0">
        <w:rPr>
          <w:rFonts w:ascii="Cambria" w:hAnsi="Cambria"/>
        </w:rPr>
        <w:br/>
      </w:r>
      <w:r w:rsidRPr="00A3194C">
        <w:rPr>
          <w:rFonts w:ascii="Cambria" w:hAnsi="Cambria"/>
        </w:rPr>
        <w:t xml:space="preserve">w wysokości </w:t>
      </w:r>
      <w:r w:rsidRPr="00A3194C">
        <w:rPr>
          <w:rStyle w:val="markedcontent"/>
          <w:rFonts w:ascii="Cambria" w:hAnsi="Cambria"/>
        </w:rPr>
        <w:t>2 000,00 zł za każdy dzień, w którym dostawa posiłków została zrealizowana pojazdem niespełniającym wymagań określonych w tym postanowieniu.</w:t>
      </w:r>
    </w:p>
    <w:p w14:paraId="277023D1" w14:textId="77777777" w:rsidR="00AC7612" w:rsidRPr="00A3194C" w:rsidRDefault="00AC7612" w:rsidP="00AC7612">
      <w:pPr>
        <w:numPr>
          <w:ilvl w:val="0"/>
          <w:numId w:val="10"/>
        </w:numPr>
        <w:tabs>
          <w:tab w:val="clear" w:pos="0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="Cambria" w:eastAsia="Calibri" w:hAnsi="Cambria"/>
          <w:lang w:eastAsia="en-US"/>
        </w:rPr>
      </w:pPr>
      <w:r w:rsidRPr="00A3194C">
        <w:rPr>
          <w:rFonts w:ascii="Cambria" w:eastAsia="Calibri" w:hAnsi="Cambria"/>
          <w:lang w:eastAsia="en-US"/>
        </w:rPr>
        <w:t>Strony zastrzegają sobie prawo do dochodzenia odszkodowania uzupełniającego do wysokości rzeczywiście poniesionej szkody.</w:t>
      </w:r>
    </w:p>
    <w:p w14:paraId="141ADA3A" w14:textId="77777777" w:rsidR="00AC7612" w:rsidRPr="00A3194C" w:rsidRDefault="00AC7612" w:rsidP="00AC7612">
      <w:pPr>
        <w:numPr>
          <w:ilvl w:val="0"/>
          <w:numId w:val="10"/>
        </w:numPr>
        <w:tabs>
          <w:tab w:val="clear" w:pos="0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="Cambria" w:eastAsia="Calibri" w:hAnsi="Cambria"/>
          <w:lang w:eastAsia="en-US"/>
        </w:rPr>
      </w:pPr>
      <w:r w:rsidRPr="00A3194C">
        <w:rPr>
          <w:rFonts w:ascii="Cambria" w:hAnsi="Cambria"/>
        </w:rPr>
        <w:t xml:space="preserve">Zamawiający ma prawo do potrącenia kar umownych z faktury przedłożonej do zapłaty przez Wykonawcę, bez jego zgody, po uprzednim powiadomieniu Wykonawcy o podstawie i wysokości naliczonej kary umownej i wyznaczeniu mu 5 </w:t>
      </w:r>
      <w:r w:rsidRPr="00A3194C">
        <w:rPr>
          <w:rFonts w:ascii="Cambria" w:hAnsi="Cambria"/>
          <w:color w:val="000000"/>
        </w:rPr>
        <w:t>dniowego terminu zapłaty tej kary.</w:t>
      </w:r>
    </w:p>
    <w:p w14:paraId="6532999E" w14:textId="77777777" w:rsidR="00AC7612" w:rsidRPr="00A3194C" w:rsidRDefault="00AC7612" w:rsidP="00AC7612">
      <w:pPr>
        <w:numPr>
          <w:ilvl w:val="0"/>
          <w:numId w:val="10"/>
        </w:numPr>
        <w:tabs>
          <w:tab w:val="clear" w:pos="0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="Cambria" w:eastAsia="Calibri" w:hAnsi="Cambria"/>
          <w:lang w:eastAsia="en-US"/>
        </w:rPr>
      </w:pPr>
      <w:r w:rsidRPr="00A3194C">
        <w:rPr>
          <w:rFonts w:ascii="Cambria" w:hAnsi="Cambria"/>
        </w:rPr>
        <w:t>Strony zastrzegają możliwość kumulatywnego naliczania kar umownych z różnych tytułów. Łączna maksymalna wysokość kar umownych, które może naliczyć każda ze stron wynosi 25 % wynagrodzenia brutto.</w:t>
      </w:r>
    </w:p>
    <w:p w14:paraId="613C253A" w14:textId="77777777" w:rsidR="00AC7612" w:rsidRPr="00A3194C" w:rsidRDefault="00AC7612" w:rsidP="00AC7612">
      <w:pPr>
        <w:pStyle w:val="Akapitzlist"/>
        <w:widowControl w:val="0"/>
        <w:tabs>
          <w:tab w:val="left" w:pos="839"/>
        </w:tabs>
        <w:suppressAutoHyphens w:val="0"/>
        <w:spacing w:line="276" w:lineRule="auto"/>
        <w:ind w:left="0" w:right="115"/>
        <w:rPr>
          <w:rFonts w:ascii="Cambria" w:hAnsi="Cambria"/>
        </w:rPr>
      </w:pPr>
    </w:p>
    <w:p w14:paraId="5B6D1250" w14:textId="77777777" w:rsidR="00AC7612" w:rsidRPr="00A3194C" w:rsidRDefault="00AC7612" w:rsidP="00AC7612">
      <w:pPr>
        <w:spacing w:line="276" w:lineRule="auto"/>
        <w:ind w:left="967" w:right="967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§ 12</w:t>
      </w:r>
    </w:p>
    <w:p w14:paraId="026464A7" w14:textId="77777777" w:rsidR="00AC7612" w:rsidRPr="00A3194C" w:rsidRDefault="00AC7612" w:rsidP="00AC7612">
      <w:pPr>
        <w:spacing w:line="276" w:lineRule="auto"/>
        <w:ind w:left="967" w:right="967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Klauzula zatrudnienia</w:t>
      </w:r>
    </w:p>
    <w:p w14:paraId="6076091F" w14:textId="77777777" w:rsidR="00AC7612" w:rsidRPr="00A3194C" w:rsidRDefault="00AC7612" w:rsidP="00AC7612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="Cambria" w:eastAsia="Calibri" w:hAnsi="Cambria"/>
        </w:rPr>
      </w:pPr>
      <w:r w:rsidRPr="00A3194C">
        <w:rPr>
          <w:rFonts w:ascii="Cambria" w:eastAsia="Calibri" w:hAnsi="Cambria"/>
        </w:rPr>
        <w:t xml:space="preserve">Wykonawca zobowiązuje się do zatrudnienia na podstawie umowy o pracę, przez cały okres realizacji zamówienia, wszystkich osób wykonujących następujące czynności: </w:t>
      </w:r>
    </w:p>
    <w:p w14:paraId="2B48DBC8" w14:textId="77777777" w:rsidR="00AC7612" w:rsidRPr="00A3194C" w:rsidRDefault="00AC7612" w:rsidP="00AC7612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spacing w:line="276" w:lineRule="auto"/>
        <w:ind w:left="993"/>
        <w:rPr>
          <w:rFonts w:ascii="Cambria" w:hAnsi="Cambria" w:cs="Calibri"/>
          <w:b/>
          <w:bCs/>
          <w:iCs/>
          <w:color w:val="000000"/>
        </w:rPr>
      </w:pPr>
      <w:r w:rsidRPr="00A3194C">
        <w:rPr>
          <w:rFonts w:ascii="Cambria" w:hAnsi="Cambria" w:cs="Calibri"/>
          <w:b/>
          <w:bCs/>
          <w:iCs/>
          <w:color w:val="000000"/>
        </w:rPr>
        <w:t>przygotowywanie, transport i wydawanie posiłków</w:t>
      </w:r>
    </w:p>
    <w:p w14:paraId="25245941" w14:textId="77777777" w:rsidR="00AC7612" w:rsidRPr="00A3194C" w:rsidRDefault="00AC7612" w:rsidP="00AC7612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spacing w:line="276" w:lineRule="auto"/>
        <w:ind w:left="993"/>
        <w:rPr>
          <w:rFonts w:ascii="Cambria" w:hAnsi="Cambria" w:cs="Calibri"/>
          <w:b/>
          <w:bCs/>
          <w:iCs/>
          <w:color w:val="000000"/>
        </w:rPr>
      </w:pPr>
      <w:r w:rsidRPr="00A3194C">
        <w:rPr>
          <w:rFonts w:ascii="Cambria" w:hAnsi="Cambria" w:cs="Calibri"/>
          <w:b/>
          <w:bCs/>
          <w:iCs/>
          <w:color w:val="000000"/>
        </w:rPr>
        <w:t>sprzątanie pomieszczeń</w:t>
      </w:r>
    </w:p>
    <w:p w14:paraId="7E80E508" w14:textId="77777777" w:rsidR="00AC7612" w:rsidRPr="00A3194C" w:rsidRDefault="00AC7612" w:rsidP="00AC7612">
      <w:pPr>
        <w:suppressAutoHyphens w:val="0"/>
        <w:autoSpaceDE w:val="0"/>
        <w:autoSpaceDN w:val="0"/>
        <w:spacing w:line="276" w:lineRule="auto"/>
        <w:ind w:left="426"/>
        <w:contextualSpacing/>
        <w:rPr>
          <w:rFonts w:ascii="Cambria" w:eastAsia="Calibri" w:hAnsi="Cambria"/>
          <w:i/>
          <w:iCs/>
        </w:rPr>
      </w:pPr>
      <w:r w:rsidRPr="00A3194C">
        <w:rPr>
          <w:rFonts w:ascii="Cambria" w:hAnsi="Cambria"/>
          <w:i/>
          <w:iCs/>
        </w:rPr>
        <w:t>(</w:t>
      </w:r>
      <w:r w:rsidRPr="00A3194C">
        <w:rPr>
          <w:rFonts w:ascii="Cambria" w:eastAsia="Cambria" w:hAnsi="Cambria"/>
          <w:i/>
          <w:iCs/>
        </w:rPr>
        <w:t xml:space="preserve">obowiązek ten nie dotyczy sytuacji, gdy czynności te będą wykonywane samodzielnie </w:t>
      </w:r>
      <w:r w:rsidRPr="00A3194C">
        <w:rPr>
          <w:rFonts w:ascii="Cambria" w:eastAsia="Cambria" w:hAnsi="Cambria"/>
          <w:i/>
          <w:iCs/>
        </w:rPr>
        <w:br/>
        <w:t>i osobiście przez osoby fizyczne prowadzące działalność gospodarczą w postaci tzw. samozatrudnienia jako podwykonawcy).</w:t>
      </w:r>
    </w:p>
    <w:p w14:paraId="31DF5C9E" w14:textId="77777777" w:rsidR="00AC7612" w:rsidRPr="00A3194C" w:rsidRDefault="00AC7612" w:rsidP="00AC7612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="Cambria" w:hAnsi="Cambria"/>
        </w:rPr>
      </w:pPr>
      <w:r w:rsidRPr="00A3194C">
        <w:rPr>
          <w:rFonts w:ascii="Cambria" w:hAnsi="Cambria"/>
        </w:rPr>
        <w:t xml:space="preserve">W trakcie realizacji zamówienia zamawiający uprawniony jest do wykonywania czynności kontrolnych wobec wykonawcy odnośnie do spełniania przez wykonawcę lub podwykonawcę wymogu zatrudnienia na podstawie umowy o pracę osób </w:t>
      </w:r>
      <w:r w:rsidRPr="00A3194C">
        <w:rPr>
          <w:rFonts w:ascii="Cambria" w:hAnsi="Cambria"/>
        </w:rPr>
        <w:lastRenderedPageBreak/>
        <w:t>wykonujących wskazane w ust. 1 czynności. Zamawiający uprawniony jest w szczególności do:</w:t>
      </w:r>
    </w:p>
    <w:p w14:paraId="60F0E4D9" w14:textId="77777777" w:rsidR="00AC7612" w:rsidRPr="00A3194C" w:rsidRDefault="00AC7612" w:rsidP="00AC7612">
      <w:pPr>
        <w:pStyle w:val="gmail-msolistparagraph"/>
        <w:numPr>
          <w:ilvl w:val="0"/>
          <w:numId w:val="33"/>
        </w:numPr>
        <w:spacing w:before="0" w:beforeAutospacing="0" w:after="0" w:afterAutospacing="0" w:line="276" w:lineRule="auto"/>
        <w:jc w:val="both"/>
        <w:rPr>
          <w:rFonts w:ascii="Cambria" w:hAnsi="Cambria" w:cs="Calibri"/>
        </w:rPr>
      </w:pPr>
      <w:r w:rsidRPr="00A3194C">
        <w:rPr>
          <w:rFonts w:ascii="Cambria" w:hAnsi="Cambria" w:cs="Calibri"/>
        </w:rPr>
        <w:t>żądania następujących oświadczeń i dokumentów:</w:t>
      </w:r>
    </w:p>
    <w:p w14:paraId="148855AA" w14:textId="77777777" w:rsidR="00AC7612" w:rsidRPr="00A3194C" w:rsidRDefault="00AC7612" w:rsidP="00AC7612">
      <w:pPr>
        <w:pStyle w:val="Akapitzlist"/>
        <w:numPr>
          <w:ilvl w:val="0"/>
          <w:numId w:val="34"/>
        </w:numPr>
        <w:shd w:val="clear" w:color="auto" w:fill="FFFFFF"/>
        <w:suppressAutoHyphens w:val="0"/>
        <w:spacing w:line="276" w:lineRule="auto"/>
        <w:ind w:left="1068"/>
        <w:jc w:val="left"/>
        <w:rPr>
          <w:rFonts w:ascii="Cambria" w:hAnsi="Cambria" w:cs="Open Sans"/>
          <w:color w:val="333333"/>
        </w:rPr>
      </w:pPr>
      <w:r w:rsidRPr="00A3194C">
        <w:rPr>
          <w:rFonts w:ascii="Cambria" w:hAnsi="Cambria" w:cs="Open Sans"/>
          <w:color w:val="333333"/>
        </w:rPr>
        <w:t>oświadczenia zatrudnionego pracownika,</w:t>
      </w:r>
    </w:p>
    <w:p w14:paraId="4D4B25C3" w14:textId="77777777" w:rsidR="00AC7612" w:rsidRPr="00A3194C" w:rsidRDefault="00AC7612" w:rsidP="00AC7612">
      <w:pPr>
        <w:pStyle w:val="Akapitzlist"/>
        <w:numPr>
          <w:ilvl w:val="0"/>
          <w:numId w:val="34"/>
        </w:numPr>
        <w:shd w:val="clear" w:color="auto" w:fill="FFFFFF"/>
        <w:suppressAutoHyphens w:val="0"/>
        <w:spacing w:line="276" w:lineRule="auto"/>
        <w:ind w:left="1068"/>
        <w:rPr>
          <w:rFonts w:ascii="Cambria" w:hAnsi="Cambria" w:cs="Open Sans"/>
          <w:color w:val="333333"/>
        </w:rPr>
      </w:pPr>
      <w:r w:rsidRPr="00A3194C">
        <w:rPr>
          <w:rFonts w:ascii="Cambria" w:hAnsi="Cambria" w:cs="Open Sans"/>
          <w:color w:val="333333"/>
        </w:rPr>
        <w:t>oświadczenia wykonawcy lub podwykonawcy o zatrudnieniu pracownika na podstawie umowy o pracę,</w:t>
      </w:r>
    </w:p>
    <w:p w14:paraId="56F47CDC" w14:textId="77777777" w:rsidR="00AC7612" w:rsidRPr="00A3194C" w:rsidRDefault="00AC7612" w:rsidP="00AC7612">
      <w:pPr>
        <w:pStyle w:val="Akapitzlist"/>
        <w:numPr>
          <w:ilvl w:val="0"/>
          <w:numId w:val="34"/>
        </w:numPr>
        <w:shd w:val="clear" w:color="auto" w:fill="FFFFFF"/>
        <w:suppressAutoHyphens w:val="0"/>
        <w:spacing w:line="276" w:lineRule="auto"/>
        <w:ind w:left="1068"/>
        <w:jc w:val="left"/>
        <w:rPr>
          <w:rFonts w:ascii="Cambria" w:hAnsi="Cambria" w:cs="Open Sans"/>
          <w:color w:val="333333"/>
        </w:rPr>
      </w:pPr>
      <w:r w:rsidRPr="00A3194C">
        <w:rPr>
          <w:rFonts w:ascii="Cambria" w:hAnsi="Cambria" w:cs="Open Sans"/>
          <w:color w:val="333333"/>
        </w:rPr>
        <w:t>poświadczonej za zgodność z oryginałem kopii umowy o pracę zatrudnionego pracownika,</w:t>
      </w:r>
    </w:p>
    <w:p w14:paraId="7C66E7A6" w14:textId="77777777" w:rsidR="00AC7612" w:rsidRPr="00A3194C" w:rsidRDefault="00AC7612" w:rsidP="00AC7612">
      <w:pPr>
        <w:pStyle w:val="Akapitzlist"/>
        <w:numPr>
          <w:ilvl w:val="0"/>
          <w:numId w:val="34"/>
        </w:numPr>
        <w:shd w:val="clear" w:color="auto" w:fill="FFFFFF"/>
        <w:suppressAutoHyphens w:val="0"/>
        <w:spacing w:line="276" w:lineRule="auto"/>
        <w:ind w:left="1068"/>
        <w:jc w:val="left"/>
        <w:rPr>
          <w:rFonts w:ascii="Cambria" w:hAnsi="Cambria" w:cs="Open Sans"/>
          <w:color w:val="333333"/>
        </w:rPr>
      </w:pPr>
      <w:r w:rsidRPr="00A3194C">
        <w:rPr>
          <w:rFonts w:ascii="Cambria" w:hAnsi="Cambria" w:cs="Open Sans"/>
          <w:color w:val="333333"/>
        </w:rPr>
        <w:t>innych dokumentów</w:t>
      </w:r>
    </w:p>
    <w:p w14:paraId="12D1C272" w14:textId="77777777" w:rsidR="00AC7612" w:rsidRPr="00A3194C" w:rsidRDefault="00AC7612" w:rsidP="00AC7612">
      <w:pPr>
        <w:shd w:val="clear" w:color="auto" w:fill="FFFFFF"/>
        <w:spacing w:line="276" w:lineRule="auto"/>
        <w:ind w:left="708"/>
        <w:rPr>
          <w:rFonts w:ascii="Cambria" w:hAnsi="Cambria" w:cs="Open Sans"/>
          <w:color w:val="333333"/>
        </w:rPr>
      </w:pPr>
      <w:r w:rsidRPr="00A3194C">
        <w:rPr>
          <w:rFonts w:ascii="Cambria" w:hAnsi="Cambria" w:cs="Open Sans"/>
          <w:color w:val="333333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41D3B8D" w14:textId="77777777" w:rsidR="00AC7612" w:rsidRPr="00A3194C" w:rsidRDefault="00AC7612" w:rsidP="00AC7612">
      <w:pPr>
        <w:pStyle w:val="gmail-msolistparagraph"/>
        <w:numPr>
          <w:ilvl w:val="0"/>
          <w:numId w:val="33"/>
        </w:numPr>
        <w:spacing w:before="0" w:beforeAutospacing="0" w:after="0" w:afterAutospacing="0" w:line="276" w:lineRule="auto"/>
        <w:jc w:val="both"/>
        <w:rPr>
          <w:rFonts w:ascii="Cambria" w:hAnsi="Cambria" w:cs="Calibri"/>
        </w:rPr>
      </w:pPr>
      <w:r w:rsidRPr="00A3194C">
        <w:rPr>
          <w:rFonts w:ascii="Cambria" w:hAnsi="Cambria" w:cs="Calibri"/>
        </w:rPr>
        <w:t>żądania wyjaśnień w przypadku wątpliwości w zakresie potwierdzenia spełniania ww. wymogów,</w:t>
      </w:r>
    </w:p>
    <w:p w14:paraId="4082432D" w14:textId="77777777" w:rsidR="00AC7612" w:rsidRPr="00A3194C" w:rsidRDefault="00AC7612" w:rsidP="00AC7612">
      <w:pPr>
        <w:pStyle w:val="gmail-msolistparagraph"/>
        <w:numPr>
          <w:ilvl w:val="0"/>
          <w:numId w:val="33"/>
        </w:numPr>
        <w:spacing w:before="0" w:beforeAutospacing="0" w:after="0" w:afterAutospacing="0" w:line="276" w:lineRule="auto"/>
        <w:jc w:val="both"/>
        <w:rPr>
          <w:rFonts w:ascii="Cambria" w:hAnsi="Cambria" w:cs="Calibri"/>
        </w:rPr>
      </w:pPr>
      <w:r w:rsidRPr="00A3194C">
        <w:rPr>
          <w:rFonts w:ascii="Cambria" w:hAnsi="Cambria" w:cs="Calibri"/>
        </w:rPr>
        <w:t>przeprowadzania kontroli na miejscu wykonywania świadczenia.</w:t>
      </w:r>
    </w:p>
    <w:p w14:paraId="6057DC9A" w14:textId="6D9932E7" w:rsidR="00AC7612" w:rsidRPr="00A3194C" w:rsidRDefault="00AC7612" w:rsidP="00AC7612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="Cambria" w:hAnsi="Cambria"/>
        </w:rPr>
      </w:pPr>
      <w:r w:rsidRPr="00A3194C">
        <w:rPr>
          <w:rFonts w:ascii="Cambria" w:eastAsia="Calibri" w:hAnsi="Cambria"/>
        </w:rPr>
        <w:t xml:space="preserve">Wykonawca zobowiązany jest do informowania Zamawiającego o każdym przypadku zmiany sposobu zatrudnienia osób wykonujących ww. czynności nie </w:t>
      </w:r>
      <w:r w:rsidRPr="00A3194C">
        <w:rPr>
          <w:rFonts w:ascii="Cambria" w:eastAsia="Calibri" w:hAnsi="Cambria"/>
          <w:color w:val="000000"/>
        </w:rPr>
        <w:t xml:space="preserve">później niż </w:t>
      </w:r>
      <w:r w:rsidR="00721EE0">
        <w:rPr>
          <w:rFonts w:ascii="Cambria" w:eastAsia="Calibri" w:hAnsi="Cambria"/>
          <w:color w:val="000000"/>
        </w:rPr>
        <w:br/>
      </w:r>
      <w:r w:rsidRPr="00A3194C">
        <w:rPr>
          <w:rFonts w:ascii="Cambria" w:eastAsia="Calibri" w:hAnsi="Cambria"/>
          <w:color w:val="000000"/>
        </w:rPr>
        <w:t>w terminie 5 dni od dokonania takiej zmiany.</w:t>
      </w:r>
    </w:p>
    <w:p w14:paraId="25B6F62F" w14:textId="77777777" w:rsidR="00AC7612" w:rsidRPr="00A3194C" w:rsidRDefault="00AC7612" w:rsidP="00AC7612">
      <w:pPr>
        <w:pStyle w:val="gmail-msolistparagraph"/>
        <w:numPr>
          <w:ilvl w:val="0"/>
          <w:numId w:val="32"/>
        </w:numPr>
        <w:spacing w:before="0" w:beforeAutospacing="0" w:after="0" w:afterAutospacing="0" w:line="276" w:lineRule="auto"/>
        <w:ind w:left="426" w:hanging="426"/>
        <w:jc w:val="both"/>
        <w:rPr>
          <w:rFonts w:ascii="Cambria" w:hAnsi="Cambria" w:cs="Calibri"/>
        </w:rPr>
      </w:pPr>
      <w:r w:rsidRPr="00A3194C">
        <w:rPr>
          <w:rFonts w:ascii="Cambria" w:hAnsi="Cambria" w:cs="Calibr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70F34AD" w14:textId="77777777" w:rsidR="00AC7612" w:rsidRPr="00A3194C" w:rsidRDefault="00AC7612" w:rsidP="00AC7612">
      <w:pPr>
        <w:pStyle w:val="gmail-msolistparagraph"/>
        <w:numPr>
          <w:ilvl w:val="0"/>
          <w:numId w:val="32"/>
        </w:numPr>
        <w:spacing w:before="0" w:beforeAutospacing="0" w:after="0" w:afterAutospacing="0" w:line="276" w:lineRule="auto"/>
        <w:ind w:left="426" w:hanging="426"/>
        <w:jc w:val="both"/>
        <w:rPr>
          <w:rFonts w:ascii="Cambria" w:hAnsi="Cambria" w:cs="Calibri"/>
        </w:rPr>
      </w:pPr>
      <w:r w:rsidRPr="00A3194C">
        <w:rPr>
          <w:rFonts w:ascii="Cambria" w:hAnsi="Cambria" w:cs="Calibri"/>
        </w:rPr>
        <w:t xml:space="preserve">W trakcie realizacji zamówienia na każde wezwanie zamawiającego </w:t>
      </w:r>
      <w:r w:rsidRPr="00A3194C">
        <w:rPr>
          <w:rFonts w:ascii="Cambria" w:hAnsi="Cambria" w:cs="Calibri"/>
        </w:rPr>
        <w:br/>
        <w:t>w wyznaczonym w tym wezwaniu terminie wykonawca przedłoży zamawiającemu aktualne dokumenty wskazane w ust. 2.</w:t>
      </w:r>
    </w:p>
    <w:p w14:paraId="1D64B541" w14:textId="77777777" w:rsidR="00AC7612" w:rsidRPr="00A3194C" w:rsidRDefault="00AC7612" w:rsidP="00AC7612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="Cambria" w:eastAsia="Calibri" w:hAnsi="Cambria"/>
        </w:rPr>
      </w:pPr>
      <w:r w:rsidRPr="00A3194C">
        <w:rPr>
          <w:rFonts w:ascii="Cambria" w:eastAsia="Calibri" w:hAnsi="Cambria"/>
        </w:rPr>
        <w:t>W przypadku niewywiązania się z obowiązków, o których mowa w ust. 1-4 lub5, Wykonawca zobowiązany będzie do zapłaty właściwej kary umownej wskazanej</w:t>
      </w:r>
      <w:r w:rsidRPr="00A3194C">
        <w:rPr>
          <w:rFonts w:ascii="Cambria" w:eastAsia="Calibri" w:hAnsi="Cambria"/>
        </w:rPr>
        <w:br/>
        <w:t>w § 11 umowy.</w:t>
      </w:r>
    </w:p>
    <w:p w14:paraId="3B8A4160" w14:textId="77777777" w:rsidR="00AC7612" w:rsidRPr="00A3194C" w:rsidRDefault="00AC7612" w:rsidP="00AC7612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="Cambria" w:eastAsia="Calibri" w:hAnsi="Cambria"/>
        </w:rPr>
      </w:pPr>
      <w:r w:rsidRPr="00A3194C">
        <w:rPr>
          <w:rFonts w:ascii="Cambria" w:eastAsia="Calibri" w:hAnsi="Cambria"/>
        </w:rPr>
        <w:t xml:space="preserve">Wykonawca zobowiązany jest do wprowadzenia w umowach z podwykonawcami stosownych zapisów, zobowiązujących do zatrudnienia na podstawie umowy </w:t>
      </w:r>
      <w:r w:rsidRPr="00A3194C">
        <w:rPr>
          <w:rFonts w:ascii="Cambria" w:eastAsia="Calibri" w:hAnsi="Cambria"/>
        </w:rPr>
        <w:br/>
        <w:t>o pracę, przez cały okres realizacji zamówienia, wszystkich osób wykonujących czynności wymienione w ust. 1 oraz umożliwiających Zamawiającemu przeprowadzenie kontroli realizacji tego obowiązku.</w:t>
      </w:r>
    </w:p>
    <w:p w14:paraId="41FAD3A5" w14:textId="77777777" w:rsidR="00AC7612" w:rsidRPr="00A3194C" w:rsidRDefault="00AC7612" w:rsidP="00AC7612">
      <w:pPr>
        <w:spacing w:line="276" w:lineRule="auto"/>
        <w:ind w:left="967" w:right="967"/>
        <w:jc w:val="center"/>
        <w:rPr>
          <w:rFonts w:ascii="Cambria" w:hAnsi="Cambria"/>
          <w:b/>
        </w:rPr>
      </w:pPr>
    </w:p>
    <w:p w14:paraId="4E963DA1" w14:textId="77777777" w:rsidR="00AC7612" w:rsidRPr="00A3194C" w:rsidRDefault="00AC7612" w:rsidP="00AC7612">
      <w:pPr>
        <w:spacing w:line="276" w:lineRule="auto"/>
        <w:ind w:left="967" w:right="967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§ 13</w:t>
      </w:r>
    </w:p>
    <w:p w14:paraId="14DA13C1" w14:textId="35E64B9F" w:rsidR="00AC7612" w:rsidRPr="00A3194C" w:rsidRDefault="00AC7612" w:rsidP="00BD1F52">
      <w:pPr>
        <w:spacing w:line="276" w:lineRule="auto"/>
        <w:ind w:left="967" w:right="967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Odstąpienie od umowy</w:t>
      </w:r>
    </w:p>
    <w:p w14:paraId="0D34894A" w14:textId="77777777" w:rsidR="00AC7612" w:rsidRPr="00A3194C" w:rsidRDefault="00AC7612" w:rsidP="00AC7612">
      <w:pPr>
        <w:pStyle w:val="Tekstpodstawowy"/>
        <w:numPr>
          <w:ilvl w:val="0"/>
          <w:numId w:val="9"/>
        </w:numPr>
        <w:tabs>
          <w:tab w:val="clear" w:pos="0"/>
        </w:tabs>
        <w:spacing w:after="0" w:line="276" w:lineRule="auto"/>
        <w:ind w:left="426" w:hanging="426"/>
        <w:rPr>
          <w:rFonts w:ascii="Cambria" w:hAnsi="Cambria"/>
        </w:rPr>
      </w:pPr>
      <w:r w:rsidRPr="00A3194C">
        <w:rPr>
          <w:rFonts w:ascii="Cambria" w:hAnsi="Cambria"/>
        </w:rPr>
        <w:t>Zamawiający może odstąpić od umowy:</w:t>
      </w:r>
    </w:p>
    <w:p w14:paraId="33839BDF" w14:textId="77777777" w:rsidR="00AC7612" w:rsidRPr="00A3194C" w:rsidRDefault="00AC7612" w:rsidP="00AC7612">
      <w:pPr>
        <w:pStyle w:val="Tekstpodstawowy"/>
        <w:numPr>
          <w:ilvl w:val="1"/>
          <w:numId w:val="9"/>
        </w:numPr>
        <w:spacing w:after="0" w:line="276" w:lineRule="auto"/>
        <w:ind w:left="992" w:hanging="425"/>
        <w:rPr>
          <w:rFonts w:ascii="Cambria" w:hAnsi="Cambria"/>
          <w:b/>
          <w:spacing w:val="-3"/>
          <w:u w:val="single"/>
        </w:rPr>
      </w:pPr>
      <w:r w:rsidRPr="00A3194C">
        <w:rPr>
          <w:rFonts w:ascii="Cambria" w:hAnsi="Cambria"/>
        </w:rPr>
        <w:t>w przypadku wystąpienia okoliczności, o których mowa w art. 456 ustawy Pzp</w:t>
      </w:r>
      <w:r w:rsidRPr="00A3194C">
        <w:rPr>
          <w:rFonts w:ascii="Cambria" w:hAnsi="Cambria"/>
          <w:b/>
          <w:spacing w:val="-3"/>
          <w:u w:val="single"/>
        </w:rPr>
        <w:t>,</w:t>
      </w:r>
    </w:p>
    <w:p w14:paraId="5AFF987F" w14:textId="77777777" w:rsidR="00AC7612" w:rsidRPr="00A3194C" w:rsidRDefault="00AC7612" w:rsidP="00AC7612">
      <w:pPr>
        <w:pStyle w:val="Tekstpodstawowy"/>
        <w:numPr>
          <w:ilvl w:val="1"/>
          <w:numId w:val="9"/>
        </w:numPr>
        <w:spacing w:after="0" w:line="276" w:lineRule="auto"/>
        <w:ind w:left="992" w:hanging="425"/>
        <w:rPr>
          <w:rFonts w:ascii="Cambria" w:hAnsi="Cambria"/>
          <w:b/>
          <w:spacing w:val="-3"/>
          <w:u w:val="single"/>
        </w:rPr>
      </w:pPr>
      <w:r w:rsidRPr="00A3194C">
        <w:rPr>
          <w:rFonts w:ascii="Cambria" w:hAnsi="Cambria"/>
        </w:rPr>
        <w:t xml:space="preserve">w przypadku co najmniej trzykrotnego naliczenia Wykonawcy kary umownej </w:t>
      </w:r>
      <w:r w:rsidRPr="00A3194C">
        <w:rPr>
          <w:rFonts w:ascii="Cambria" w:hAnsi="Cambria"/>
        </w:rPr>
        <w:br/>
        <w:t>z tytułu opóźnienia w dostarczeniu posiłku,</w:t>
      </w:r>
    </w:p>
    <w:p w14:paraId="1A8A1BDA" w14:textId="77777777" w:rsidR="00AC7612" w:rsidRPr="00A3194C" w:rsidRDefault="00AC7612" w:rsidP="00AC7612">
      <w:pPr>
        <w:pStyle w:val="Tekstpodstawowy"/>
        <w:numPr>
          <w:ilvl w:val="1"/>
          <w:numId w:val="9"/>
        </w:numPr>
        <w:spacing w:after="0" w:line="276" w:lineRule="auto"/>
        <w:ind w:left="992" w:hanging="425"/>
        <w:rPr>
          <w:rFonts w:ascii="Cambria" w:hAnsi="Cambria"/>
          <w:b/>
          <w:spacing w:val="-3"/>
          <w:u w:val="single"/>
        </w:rPr>
      </w:pPr>
      <w:r w:rsidRPr="00A3194C">
        <w:rPr>
          <w:rFonts w:ascii="Cambria" w:hAnsi="Cambria"/>
        </w:rPr>
        <w:t>w przypadku dwukrotnego niedostarczenia posiłków,</w:t>
      </w:r>
    </w:p>
    <w:p w14:paraId="3F5B3A42" w14:textId="77777777" w:rsidR="00AC7612" w:rsidRPr="00A3194C" w:rsidRDefault="00AC7612" w:rsidP="00AC7612">
      <w:pPr>
        <w:pStyle w:val="Tekstpodstawowy"/>
        <w:numPr>
          <w:ilvl w:val="1"/>
          <w:numId w:val="9"/>
        </w:numPr>
        <w:spacing w:after="0" w:line="276" w:lineRule="auto"/>
        <w:ind w:left="992" w:hanging="425"/>
        <w:rPr>
          <w:rFonts w:ascii="Cambria" w:hAnsi="Cambria"/>
          <w:b/>
          <w:spacing w:val="-3"/>
          <w:u w:val="single"/>
        </w:rPr>
      </w:pPr>
      <w:r w:rsidRPr="00A3194C">
        <w:rPr>
          <w:rFonts w:ascii="Cambria" w:hAnsi="Cambria"/>
        </w:rPr>
        <w:t>w przypadku co najmniej trzykrotnego wystąpienia opóźnienia w dostarczaniu posiłków,</w:t>
      </w:r>
    </w:p>
    <w:p w14:paraId="29D6DB6E" w14:textId="77777777" w:rsidR="00AC7612" w:rsidRPr="00A3194C" w:rsidRDefault="00AC7612" w:rsidP="00AC7612">
      <w:pPr>
        <w:pStyle w:val="Tekstpodstawowy"/>
        <w:numPr>
          <w:ilvl w:val="1"/>
          <w:numId w:val="9"/>
        </w:numPr>
        <w:spacing w:after="0" w:line="276" w:lineRule="auto"/>
        <w:ind w:left="992" w:hanging="425"/>
        <w:rPr>
          <w:rFonts w:ascii="Cambria" w:hAnsi="Cambria"/>
          <w:b/>
          <w:spacing w:val="-3"/>
          <w:u w:val="single"/>
        </w:rPr>
      </w:pPr>
      <w:r w:rsidRPr="00A3194C">
        <w:rPr>
          <w:rFonts w:ascii="Cambria" w:hAnsi="Cambria"/>
        </w:rPr>
        <w:lastRenderedPageBreak/>
        <w:t>w przypadku choćby jednokrotnego stwierdzenia, że Wykonawca realizuje Usługę wykorzystując kuchnię lub środek transportu lub pojemniki niezgodne z umową, Opisem przedmiotu zamówienia lub przepisami,</w:t>
      </w:r>
    </w:p>
    <w:p w14:paraId="32ACE28E" w14:textId="77777777" w:rsidR="00AC7612" w:rsidRPr="00A3194C" w:rsidRDefault="00AC7612" w:rsidP="00AC7612">
      <w:pPr>
        <w:pStyle w:val="Tekstpodstawowy"/>
        <w:numPr>
          <w:ilvl w:val="1"/>
          <w:numId w:val="9"/>
        </w:numPr>
        <w:spacing w:after="0" w:line="276" w:lineRule="auto"/>
        <w:ind w:left="992" w:hanging="425"/>
        <w:rPr>
          <w:rFonts w:ascii="Cambria" w:hAnsi="Cambria"/>
          <w:b/>
          <w:spacing w:val="-3"/>
          <w:u w:val="single"/>
        </w:rPr>
      </w:pPr>
      <w:r w:rsidRPr="00A3194C">
        <w:rPr>
          <w:rFonts w:ascii="Cambria" w:hAnsi="Cambria"/>
        </w:rPr>
        <w:t>w przypadku co najmniej dwukrotnego stwierdzenia, że średnia wartość wkładu do kotła w okresie obowiązywania jadłospisu dekadowego nie osiągnęła wartość zadeklarowaną w ofercie,</w:t>
      </w:r>
    </w:p>
    <w:p w14:paraId="2D7C2207" w14:textId="77777777" w:rsidR="00AC7612" w:rsidRPr="00A3194C" w:rsidRDefault="00AC7612" w:rsidP="00AC7612">
      <w:pPr>
        <w:pStyle w:val="Tekstpodstawowy"/>
        <w:numPr>
          <w:ilvl w:val="1"/>
          <w:numId w:val="9"/>
        </w:numPr>
        <w:spacing w:after="0" w:line="276" w:lineRule="auto"/>
        <w:ind w:left="992" w:hanging="425"/>
        <w:rPr>
          <w:rFonts w:ascii="Cambria" w:hAnsi="Cambria"/>
          <w:b/>
          <w:spacing w:val="-3"/>
          <w:u w:val="single"/>
        </w:rPr>
      </w:pPr>
      <w:r w:rsidRPr="00A3194C">
        <w:rPr>
          <w:rFonts w:ascii="Cambria" w:hAnsi="Cambria"/>
        </w:rPr>
        <w:t>w przypadku choćby jednokrotnego stwierdzenia, że osoby oddelegowane przez Wykonawcę do wykonania usługi znajdowały się w czasie jej wykonywania pod wpływem alkoholu lub innych środków odurzających,</w:t>
      </w:r>
    </w:p>
    <w:p w14:paraId="0E32221D" w14:textId="77777777" w:rsidR="00AC7612" w:rsidRPr="00A3194C" w:rsidRDefault="00AC7612" w:rsidP="00AC7612">
      <w:pPr>
        <w:pStyle w:val="Tekstpodstawowy"/>
        <w:numPr>
          <w:ilvl w:val="1"/>
          <w:numId w:val="9"/>
        </w:numPr>
        <w:spacing w:after="0" w:line="276" w:lineRule="auto"/>
        <w:ind w:left="992" w:hanging="425"/>
        <w:rPr>
          <w:rFonts w:ascii="Cambria" w:hAnsi="Cambria"/>
          <w:b/>
          <w:spacing w:val="-3"/>
          <w:u w:val="single"/>
        </w:rPr>
      </w:pPr>
      <w:r w:rsidRPr="00A3194C">
        <w:rPr>
          <w:rFonts w:ascii="Cambria" w:hAnsi="Cambria"/>
        </w:rPr>
        <w:t xml:space="preserve">w przypadku, gdy Wykonawca nie rozpoczął dostaw obiadów lub przerwał ich realizację i nie wznowił przez okres dłuższy niż 2 dni, w których dostawy powinny być świadczone, </w:t>
      </w:r>
    </w:p>
    <w:p w14:paraId="34537586" w14:textId="31DCBD4E" w:rsidR="00AC7612" w:rsidRPr="00A3194C" w:rsidRDefault="00AC7612" w:rsidP="00AC7612">
      <w:pPr>
        <w:pStyle w:val="Tekstpodstawowy"/>
        <w:numPr>
          <w:ilvl w:val="1"/>
          <w:numId w:val="9"/>
        </w:numPr>
        <w:spacing w:after="0" w:line="276" w:lineRule="auto"/>
        <w:ind w:left="992" w:hanging="425"/>
        <w:rPr>
          <w:rFonts w:ascii="Cambria" w:hAnsi="Cambria"/>
          <w:bCs/>
          <w:spacing w:val="-3"/>
        </w:rPr>
      </w:pPr>
      <w:r w:rsidRPr="00A3194C">
        <w:rPr>
          <w:rFonts w:ascii="Cambria" w:hAnsi="Cambria"/>
          <w:bCs/>
          <w:spacing w:val="-3"/>
        </w:rPr>
        <w:t xml:space="preserve">w przypadku, gdy </w:t>
      </w:r>
      <w:r w:rsidRPr="00A3194C">
        <w:rPr>
          <w:rFonts w:ascii="Cambria" w:hAnsi="Cambria"/>
          <w:bCs/>
        </w:rPr>
        <w:t xml:space="preserve">Wykonawca nie spełnia wymogów i standardów jakościowych, co zostanie potwierdzone przez SANEPID (naruszanie norm </w:t>
      </w:r>
      <w:r w:rsidRPr="00A3194C">
        <w:rPr>
          <w:rFonts w:ascii="Cambria" w:hAnsi="Cambria"/>
          <w:bCs/>
        </w:rPr>
        <w:br/>
        <w:t>i przepisów sanitarno-epidemiologicznych)</w:t>
      </w:r>
      <w:r w:rsidR="00252B66" w:rsidRPr="00A3194C">
        <w:rPr>
          <w:rFonts w:ascii="Cambria" w:hAnsi="Cambria"/>
          <w:bCs/>
        </w:rPr>
        <w:t>,</w:t>
      </w:r>
    </w:p>
    <w:p w14:paraId="00D057FF" w14:textId="2426550A" w:rsidR="00AC7612" w:rsidRPr="00A3194C" w:rsidRDefault="00AC7612" w:rsidP="00AC7612">
      <w:pPr>
        <w:pStyle w:val="Akapitzlist"/>
        <w:widowControl w:val="0"/>
        <w:numPr>
          <w:ilvl w:val="0"/>
          <w:numId w:val="9"/>
        </w:numPr>
        <w:tabs>
          <w:tab w:val="clear" w:pos="0"/>
        </w:tabs>
        <w:suppressAutoHyphens w:val="0"/>
        <w:spacing w:line="276" w:lineRule="auto"/>
        <w:ind w:left="426" w:right="122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W przypadku odstąpienia od umowy o którym mowa w ust. 1 Wykonawca ma prawo żądać jedynie wynagrodzenia należnego za rzeczywiście dostarczone zgodnie </w:t>
      </w:r>
      <w:r w:rsidR="00721EE0">
        <w:rPr>
          <w:rFonts w:ascii="Cambria" w:hAnsi="Cambria"/>
        </w:rPr>
        <w:br/>
      </w:r>
      <w:r w:rsidRPr="00A3194C">
        <w:rPr>
          <w:rFonts w:ascii="Cambria" w:hAnsi="Cambria"/>
        </w:rPr>
        <w:t>z umową posiłki do dnia odstąpienia od umowy.</w:t>
      </w:r>
    </w:p>
    <w:p w14:paraId="53CC7B98" w14:textId="77777777" w:rsidR="00AC7612" w:rsidRPr="00A3194C" w:rsidRDefault="00AC7612" w:rsidP="00AC7612">
      <w:pPr>
        <w:pStyle w:val="Akapitzlist"/>
        <w:widowControl w:val="0"/>
        <w:numPr>
          <w:ilvl w:val="0"/>
          <w:numId w:val="9"/>
        </w:numPr>
        <w:tabs>
          <w:tab w:val="clear" w:pos="0"/>
        </w:tabs>
        <w:suppressAutoHyphens w:val="0"/>
        <w:spacing w:line="276" w:lineRule="auto"/>
        <w:ind w:left="426" w:right="122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Odstąpienie może nastąpić w terminie 30 dni od dnia powzięcia wiedzy </w:t>
      </w:r>
      <w:r w:rsidRPr="00A3194C">
        <w:rPr>
          <w:rFonts w:ascii="Cambria" w:hAnsi="Cambria"/>
        </w:rPr>
        <w:br/>
        <w:t>o wystąpieniu okoliczności, o których mowa w ust. 1, poprzez złożenie Wykonawcy oświadczenia o odstąpieniu. Oświadczenie składa się w formie pisemnej lub formie elektronicznej wraz z uzasadnieniem.</w:t>
      </w:r>
    </w:p>
    <w:p w14:paraId="66AE6BA1" w14:textId="77777777" w:rsidR="00AC7612" w:rsidRPr="00A3194C" w:rsidRDefault="00AC7612" w:rsidP="00AC7612">
      <w:pPr>
        <w:pStyle w:val="Akapitzlist"/>
        <w:widowControl w:val="0"/>
        <w:numPr>
          <w:ilvl w:val="0"/>
          <w:numId w:val="9"/>
        </w:numPr>
        <w:tabs>
          <w:tab w:val="clear" w:pos="0"/>
        </w:tabs>
        <w:suppressAutoHyphens w:val="0"/>
        <w:spacing w:line="276" w:lineRule="auto"/>
        <w:ind w:left="426" w:right="122" w:hanging="42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Odstąpienie od umowy będzie wywierało skutek pomiędzy stronami umowy </w:t>
      </w:r>
      <w:r w:rsidRPr="00A3194C">
        <w:rPr>
          <w:rFonts w:ascii="Cambria" w:hAnsi="Cambria"/>
        </w:rPr>
        <w:br/>
        <w:t xml:space="preserve">z momentem doręczenia drugiej stronie oświadczenia o odstąpieniu i będzie wywierało skutek na przyszłość, przy zachowaniu w pełni przez Zamawiającego wszystkich uprawnień, które Zamawiający nabył przed datą złożenia oświadczenia </w:t>
      </w:r>
      <w:r w:rsidRPr="00A3194C">
        <w:rPr>
          <w:rFonts w:ascii="Cambria" w:hAnsi="Cambria"/>
        </w:rPr>
        <w:br/>
        <w:t xml:space="preserve">o odstąpieniu, w tym w szczególności uprawnień z kar umownych </w:t>
      </w:r>
      <w:r w:rsidRPr="00A3194C">
        <w:rPr>
          <w:rFonts w:ascii="Cambria" w:hAnsi="Cambria"/>
        </w:rPr>
        <w:br/>
        <w:t>i odszkodowania.</w:t>
      </w:r>
    </w:p>
    <w:p w14:paraId="4C63FCFE" w14:textId="77777777" w:rsidR="00AC7612" w:rsidRPr="00A3194C" w:rsidRDefault="00AC7612" w:rsidP="00BD1F52">
      <w:pPr>
        <w:widowControl w:val="0"/>
        <w:tabs>
          <w:tab w:val="left" w:pos="839"/>
        </w:tabs>
        <w:suppressAutoHyphens w:val="0"/>
        <w:spacing w:line="276" w:lineRule="auto"/>
        <w:ind w:right="125"/>
        <w:rPr>
          <w:rFonts w:ascii="Cambria" w:hAnsi="Cambria" w:cs="Arial"/>
        </w:rPr>
      </w:pPr>
    </w:p>
    <w:p w14:paraId="32ED7FA1" w14:textId="77777777" w:rsidR="00AC7612" w:rsidRPr="00A3194C" w:rsidRDefault="00AC7612" w:rsidP="00AC7612">
      <w:pPr>
        <w:pStyle w:val="NormalnyWeb"/>
        <w:spacing w:before="0" w:after="0" w:line="276" w:lineRule="auto"/>
        <w:ind w:left="431" w:right="448"/>
        <w:jc w:val="center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>§14</w:t>
      </w:r>
    </w:p>
    <w:p w14:paraId="080B3AC3" w14:textId="33C6641F" w:rsidR="00AC7612" w:rsidRPr="00A3194C" w:rsidRDefault="00AC7612" w:rsidP="00BD1F52">
      <w:pPr>
        <w:pStyle w:val="NormalnyWeb"/>
        <w:spacing w:before="0" w:after="0" w:line="276" w:lineRule="auto"/>
        <w:ind w:left="431" w:right="448"/>
        <w:jc w:val="center"/>
        <w:rPr>
          <w:rFonts w:ascii="Cambria" w:hAnsi="Cambria"/>
        </w:rPr>
      </w:pPr>
      <w:r w:rsidRPr="00A3194C">
        <w:rPr>
          <w:rFonts w:ascii="Cambria" w:hAnsi="Cambria"/>
          <w:b/>
          <w:bCs/>
        </w:rPr>
        <w:t>HACCP</w:t>
      </w:r>
    </w:p>
    <w:p w14:paraId="31D9FBEB" w14:textId="77777777" w:rsidR="00AC7612" w:rsidRPr="00A3194C" w:rsidRDefault="00AC7612" w:rsidP="00AC7612">
      <w:pPr>
        <w:pStyle w:val="Akapitzlist"/>
        <w:widowControl w:val="0"/>
        <w:numPr>
          <w:ilvl w:val="0"/>
          <w:numId w:val="8"/>
        </w:numPr>
        <w:tabs>
          <w:tab w:val="left" w:pos="479"/>
        </w:tabs>
        <w:suppressAutoHyphens w:val="0"/>
        <w:spacing w:line="276" w:lineRule="auto"/>
        <w:ind w:right="194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Wykonawca oświadcza, że w prowadzonej przez niego firmie został wdrożony </w:t>
      </w:r>
      <w:r w:rsidRPr="00A3194C">
        <w:rPr>
          <w:rFonts w:ascii="Cambria" w:hAnsi="Cambria"/>
        </w:rPr>
        <w:br/>
        <w:t>i funkcjonuje system Analizy Ryzyka i Kontrola Punktów Krytycznych</w:t>
      </w:r>
      <w:r w:rsidRPr="00A3194C">
        <w:rPr>
          <w:rFonts w:ascii="Cambria" w:hAnsi="Cambria"/>
          <w:spacing w:val="-16"/>
        </w:rPr>
        <w:t xml:space="preserve"> </w:t>
      </w:r>
      <w:r w:rsidRPr="00A3194C">
        <w:rPr>
          <w:rFonts w:ascii="Cambria" w:hAnsi="Cambria"/>
        </w:rPr>
        <w:t>HACCP, jednocześnie zobowiązuje się do stosowania go przez cały okres obowiązywania umowy.</w:t>
      </w:r>
    </w:p>
    <w:p w14:paraId="12A23F3D" w14:textId="77777777" w:rsidR="00AC7612" w:rsidRPr="00A3194C" w:rsidRDefault="00AC7612" w:rsidP="00AC7612">
      <w:pPr>
        <w:pStyle w:val="Akapitzlist"/>
        <w:widowControl w:val="0"/>
        <w:numPr>
          <w:ilvl w:val="0"/>
          <w:numId w:val="8"/>
        </w:numPr>
        <w:tabs>
          <w:tab w:val="left" w:pos="479"/>
        </w:tabs>
        <w:suppressAutoHyphens w:val="0"/>
        <w:spacing w:line="276" w:lineRule="auto"/>
        <w:ind w:right="296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Działalność gospodarcza prowadzona przez Wykonawcę, a która dotyczy świadczenia usług cateringowych, jest prowadzona z zachowaniem warunków i wymogów szczegółowo określonych</w:t>
      </w:r>
      <w:r w:rsidRPr="00A3194C">
        <w:rPr>
          <w:rFonts w:ascii="Cambria" w:hAnsi="Cambria"/>
          <w:spacing w:val="48"/>
        </w:rPr>
        <w:t xml:space="preserve"> </w:t>
      </w:r>
      <w:r w:rsidRPr="00A3194C">
        <w:rPr>
          <w:rFonts w:ascii="Cambria" w:hAnsi="Cambria"/>
        </w:rPr>
        <w:t>w:</w:t>
      </w:r>
    </w:p>
    <w:p w14:paraId="7560CAF8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</w:rPr>
      </w:pPr>
    </w:p>
    <w:p w14:paraId="1D5774B2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1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Ustawie z dnia 25 sierpnia 2006 o bezpieczeństwie żywności i żywienia (tekst jednolity Dz. U. z 2019 poz. 1252, ze zm.),</w:t>
      </w:r>
    </w:p>
    <w:p w14:paraId="3F249A05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14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Rozporządzeniu (WE) nr 852/2004 Parlamentu Europejskiego i Rady z dnia 29 kwietnia 2004 r. w sprawie higieny środków spożywczych,</w:t>
      </w:r>
    </w:p>
    <w:p w14:paraId="7A3584FC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14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lastRenderedPageBreak/>
        <w:t>Rozporządzeniu Ministra Zdrowia z dnia 29 maja 2007 r. w sprawie wzorów dokumentów dotyczących rejestracji i zatwierdzania zakładów produkujących lub wprowadzających do obrotu żywność podlegających urzędowej kontroli Państwowej Inspekcji Sanitarnej (Dz. U. Nr 106, poz.</w:t>
      </w:r>
      <w:r w:rsidRPr="00A3194C">
        <w:rPr>
          <w:rFonts w:ascii="Cambria" w:hAnsi="Cambria"/>
          <w:spacing w:val="-7"/>
        </w:rPr>
        <w:t xml:space="preserve"> </w:t>
      </w:r>
      <w:r w:rsidRPr="00A3194C">
        <w:rPr>
          <w:rFonts w:ascii="Cambria" w:hAnsi="Cambria"/>
        </w:rPr>
        <w:t>730),</w:t>
      </w:r>
    </w:p>
    <w:p w14:paraId="723BA936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1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Rozporządzeniu Ministra Zdrowia z dnia 6 czerwca 2007 r. w sprawie dostaw bezpośrednich środków spożywczych (Dz. U. Nr 112, poz.</w:t>
      </w:r>
      <w:r w:rsidRPr="00A3194C">
        <w:rPr>
          <w:rFonts w:ascii="Cambria" w:hAnsi="Cambria"/>
          <w:spacing w:val="-18"/>
        </w:rPr>
        <w:t xml:space="preserve"> </w:t>
      </w:r>
      <w:r w:rsidRPr="00A3194C">
        <w:rPr>
          <w:rFonts w:ascii="Cambria" w:hAnsi="Cambria"/>
        </w:rPr>
        <w:t>774),</w:t>
      </w:r>
    </w:p>
    <w:p w14:paraId="75D76B95" w14:textId="0ACE4783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18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Rozporządzeniu Parlamentu Europejskiego i Rady (WE) nr 178/2002 z dnia 28 stycznia </w:t>
      </w:r>
      <w:r w:rsidR="00DA6B4D" w:rsidRPr="00A3194C">
        <w:rPr>
          <w:rFonts w:ascii="Cambria" w:hAnsi="Cambria"/>
        </w:rPr>
        <w:t>2002 r.</w:t>
      </w:r>
      <w:r w:rsidRPr="00A3194C">
        <w:rPr>
          <w:rFonts w:ascii="Cambria" w:hAnsi="Cambria"/>
        </w:rPr>
        <w:t xml:space="preserve"> ustanawiającym ogólne zasady i wymagania prawa żywnościowego, powołujące Europejski Urząd ds. Bezpieczeństwa Żywności oraz ustanawiające procedury w zakresie bezpieczeństwa żywności,</w:t>
      </w:r>
    </w:p>
    <w:p w14:paraId="644733C7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Rozporządzeniu Ministra Rolnictwa i Rozwoju </w:t>
      </w:r>
      <w:r w:rsidRPr="00A3194C">
        <w:rPr>
          <w:rFonts w:ascii="Cambria" w:hAnsi="Cambria"/>
          <w:spacing w:val="3"/>
        </w:rPr>
        <w:t xml:space="preserve">Wsi </w:t>
      </w:r>
      <w:r w:rsidRPr="00A3194C">
        <w:rPr>
          <w:rFonts w:ascii="Cambria" w:hAnsi="Cambria"/>
        </w:rPr>
        <w:t xml:space="preserve">z dnia 23 grudnia 2014 r. </w:t>
      </w:r>
    </w:p>
    <w:p w14:paraId="1A9A54DA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w sprawie znakowania poszczególnych rodzajów środków spożywczych </w:t>
      </w:r>
      <w:r w:rsidRPr="00A3194C">
        <w:rPr>
          <w:rFonts w:ascii="Cambria" w:hAnsi="Cambria"/>
        </w:rPr>
        <w:br/>
        <w:t xml:space="preserve">(Dz. U. z 2015 </w:t>
      </w:r>
      <w:r w:rsidRPr="00A3194C">
        <w:rPr>
          <w:rFonts w:ascii="Cambria" w:hAnsi="Cambria"/>
          <w:spacing w:val="2"/>
        </w:rPr>
        <w:t>poz.</w:t>
      </w:r>
      <w:r w:rsidRPr="00A3194C">
        <w:rPr>
          <w:rFonts w:ascii="Cambria" w:hAnsi="Cambria"/>
          <w:spacing w:val="-38"/>
        </w:rPr>
        <w:t xml:space="preserve"> </w:t>
      </w:r>
      <w:r w:rsidRPr="00A3194C">
        <w:rPr>
          <w:rFonts w:ascii="Cambria" w:hAnsi="Cambria"/>
        </w:rPr>
        <w:t>29),</w:t>
      </w:r>
    </w:p>
    <w:p w14:paraId="2DB5F6D4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11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Rozporządzeniu Parlamentu Europejskiego i Rady (UE) nr 1169/2011 z dnia 25 października 2011 r. w sprawie przekazywania konsumentom informacji na temat żywności, zmiany rozporządzeń Parlamentu Europejskiego i Rady (WE) </w:t>
      </w:r>
      <w:r w:rsidRPr="00A3194C">
        <w:rPr>
          <w:rFonts w:ascii="Cambria" w:hAnsi="Cambria"/>
        </w:rPr>
        <w:br/>
        <w:t>nr 1924/2006 i (WE) nr 1925/2006 oraz uchylenia dyrektywy Komisji 87/250/EWG, dyrektywy Rady 90/496/EWG, dyrektywy Komisji 1999/10/WE, dyrektywy 200/13/WE Parlamentu Europejskiego i Rady, dyrektyw Komisji 2002/67/WE i 2008/5/WE oraz rozporządzenia Komisji (WE) nr</w:t>
      </w:r>
      <w:r w:rsidRPr="00A3194C">
        <w:rPr>
          <w:rFonts w:ascii="Cambria" w:hAnsi="Cambria"/>
          <w:spacing w:val="-25"/>
        </w:rPr>
        <w:t xml:space="preserve"> </w:t>
      </w:r>
      <w:r w:rsidRPr="00A3194C">
        <w:rPr>
          <w:rFonts w:ascii="Cambria" w:hAnsi="Cambria"/>
        </w:rPr>
        <w:t>608/2004,</w:t>
      </w:r>
    </w:p>
    <w:p w14:paraId="38CAEF5E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19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Rozporządzeniu delegowanym Komisji (UE) nr 1155/2013 z dnia 21 sierpnia 2013 r. zmieniającym rozporządzenie Parlamentu Europejskiego i Rady (UE) </w:t>
      </w:r>
      <w:r w:rsidRPr="00A3194C">
        <w:rPr>
          <w:rFonts w:ascii="Cambria" w:hAnsi="Cambria"/>
        </w:rPr>
        <w:br/>
        <w:t>nr 1169/2011 w sprawie przekazywania konsumentom informacji na temat żywności w odniesieniu do informacji dotyczących braku lub zmniejszonej zawartości glutenu w</w:t>
      </w:r>
      <w:r w:rsidRPr="00A3194C">
        <w:rPr>
          <w:rFonts w:ascii="Cambria" w:hAnsi="Cambria"/>
          <w:spacing w:val="-26"/>
        </w:rPr>
        <w:t xml:space="preserve"> </w:t>
      </w:r>
      <w:r w:rsidRPr="00A3194C">
        <w:rPr>
          <w:rFonts w:ascii="Cambria" w:hAnsi="Cambria"/>
        </w:rPr>
        <w:t>żywności,</w:t>
      </w:r>
    </w:p>
    <w:p w14:paraId="5C4DC682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19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Rozporządzeniu (WE) nr 1924/2006 Parlamentu Europejskiego i Rady z dnia 20 grudnia 2006 r. w sprawie oświadczeń żywieniowych i zdrowotnych dotyczących żywności,</w:t>
      </w:r>
    </w:p>
    <w:p w14:paraId="2EC54F81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23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Rozporządzeniu Ministra Zdrowia z dnia 16 września 2010 r. w sprawie środków spożywczych specjalnego przeznaczenia żywieniowego (tekst jednolity Dz. U. z 2015 r., poz.</w:t>
      </w:r>
      <w:r w:rsidRPr="00A3194C">
        <w:rPr>
          <w:rFonts w:ascii="Cambria" w:hAnsi="Cambria"/>
          <w:spacing w:val="-37"/>
        </w:rPr>
        <w:t xml:space="preserve"> </w:t>
      </w:r>
      <w:r w:rsidRPr="00A3194C">
        <w:rPr>
          <w:rFonts w:ascii="Cambria" w:hAnsi="Cambria"/>
        </w:rPr>
        <w:t>1026),</w:t>
      </w:r>
    </w:p>
    <w:p w14:paraId="6287DF61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Rozporządzeniu (WE) Parlamentu Europejskiego i Rady nr 1925/2006 z dnia </w:t>
      </w:r>
      <w:r w:rsidRPr="00A3194C">
        <w:rPr>
          <w:rFonts w:ascii="Cambria" w:hAnsi="Cambria"/>
        </w:rPr>
        <w:br/>
        <w:t>20 grudnia</w:t>
      </w:r>
      <w:r w:rsidRPr="00A3194C">
        <w:rPr>
          <w:rFonts w:ascii="Cambria" w:hAnsi="Cambria"/>
          <w:spacing w:val="15"/>
        </w:rPr>
        <w:t xml:space="preserve"> </w:t>
      </w:r>
      <w:r w:rsidRPr="00A3194C">
        <w:rPr>
          <w:rFonts w:ascii="Cambria" w:hAnsi="Cambria"/>
        </w:rPr>
        <w:t>2006 r. w sprawie dodawania do żywności witamin i składników mineralnych oraz niektórych innych substancji,</w:t>
      </w:r>
    </w:p>
    <w:p w14:paraId="11916C13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Rozporządzeniu wykonawczym Komisji (UE) nr 307/2012 z dnia 11 kwietnia 2012 r. ustanawiającym przepisy wykonawcze dotyczące stosowania art. 8 rozporządzenia (WE) nr 1925/2006 Parlamentu Europejskiego i Rady </w:t>
      </w:r>
      <w:r w:rsidRPr="00A3194C">
        <w:rPr>
          <w:rFonts w:ascii="Cambria" w:hAnsi="Cambria"/>
        </w:rPr>
        <w:br/>
        <w:t>w sprawie dodawania do żywności witamin i składników mineralnych oraz niektórych innych</w:t>
      </w:r>
      <w:r w:rsidRPr="00A3194C">
        <w:rPr>
          <w:rFonts w:ascii="Cambria" w:hAnsi="Cambria"/>
          <w:spacing w:val="-19"/>
        </w:rPr>
        <w:t xml:space="preserve"> </w:t>
      </w:r>
      <w:r w:rsidRPr="00A3194C">
        <w:rPr>
          <w:rFonts w:ascii="Cambria" w:hAnsi="Cambria"/>
        </w:rPr>
        <w:t>substancji,</w:t>
      </w:r>
    </w:p>
    <w:p w14:paraId="12EBD498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15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Rozporządzeniu Wykonawczym Komisji (UE) nr 489/2012 z dnia 8 czerwca 2012 r. ustanawiającym przepisy wykonawcze dotyczące stosowania art. 16 rozporządzenia (WE) nr 1925/2006 Parlamentu Europejskiego i Rady </w:t>
      </w:r>
      <w:r w:rsidRPr="00A3194C">
        <w:rPr>
          <w:rFonts w:ascii="Cambria" w:hAnsi="Cambria"/>
        </w:rPr>
        <w:br/>
        <w:t xml:space="preserve">w sprawie dodawania do żywności witamin i składników mineralnych oraz </w:t>
      </w:r>
      <w:r w:rsidRPr="00A3194C">
        <w:rPr>
          <w:rFonts w:ascii="Cambria" w:hAnsi="Cambria"/>
        </w:rPr>
        <w:lastRenderedPageBreak/>
        <w:t>niektórych innych</w:t>
      </w:r>
      <w:r w:rsidRPr="00A3194C">
        <w:rPr>
          <w:rFonts w:ascii="Cambria" w:hAnsi="Cambria"/>
          <w:spacing w:val="-19"/>
        </w:rPr>
        <w:t xml:space="preserve"> </w:t>
      </w:r>
      <w:r w:rsidRPr="00A3194C">
        <w:rPr>
          <w:rFonts w:ascii="Cambria" w:hAnsi="Cambria"/>
        </w:rPr>
        <w:t>substancji</w:t>
      </w:r>
    </w:p>
    <w:p w14:paraId="7C478DD4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Rozporządzeniu Ministra Zdrowia z dnia 31 marca 2011 r. w sprawie naturalnych wód mineralnych, wód źródlanych i wód stołowych (Dz. U. Nr 85, poz.</w:t>
      </w:r>
      <w:r w:rsidRPr="00A3194C">
        <w:rPr>
          <w:rFonts w:ascii="Cambria" w:hAnsi="Cambria"/>
          <w:spacing w:val="-30"/>
        </w:rPr>
        <w:t xml:space="preserve"> </w:t>
      </w:r>
      <w:r w:rsidRPr="00A3194C">
        <w:rPr>
          <w:rFonts w:ascii="Cambria" w:hAnsi="Cambria"/>
        </w:rPr>
        <w:t>466),</w:t>
      </w:r>
    </w:p>
    <w:p w14:paraId="6018EA36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Obwieszczeniu Głównego Inspektora Sanitarnego z dnia 31 sierpnia 2015 r. </w:t>
      </w:r>
      <w:r w:rsidRPr="00A3194C">
        <w:rPr>
          <w:rFonts w:ascii="Cambria" w:hAnsi="Cambria"/>
        </w:rPr>
        <w:br/>
        <w:t xml:space="preserve">w sprawie ogłoszenia wykazu wód uznanych jako naturalne wody mineralne </w:t>
      </w:r>
      <w:r w:rsidRPr="00A3194C">
        <w:rPr>
          <w:rFonts w:ascii="Cambria" w:hAnsi="Cambria"/>
        </w:rPr>
        <w:br/>
        <w:t>(Dz. Urz. MZ poz. 46),</w:t>
      </w:r>
    </w:p>
    <w:p w14:paraId="36DDFE8C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Rozporządzeniu Parlamentu Europejskiego i Rady (WE) nr 1333/2008 z dnia 16 grudnia 2008 r. w sprawie dodatków do żywności,</w:t>
      </w:r>
    </w:p>
    <w:p w14:paraId="7D7B0E08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Rozporządzeniu Rady (EWG) nr 315/93 z 8 lutego 1993 r. ustanawiającym procedury Wspólnoty w odniesieniu do substancji skażających w żywności,</w:t>
      </w:r>
    </w:p>
    <w:p w14:paraId="74D64C8D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Rozporządzeniu Komisji (WE) nr 2073/2005 z dnia 15 listopada 2005 r. </w:t>
      </w:r>
      <w:r w:rsidRPr="00A3194C">
        <w:rPr>
          <w:rFonts w:ascii="Cambria" w:hAnsi="Cambria"/>
        </w:rPr>
        <w:br/>
        <w:t>w sprawie kryteriów mikrobiologicznych dotyczących środków spożywczych,</w:t>
      </w:r>
    </w:p>
    <w:p w14:paraId="5C43C2F8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Rozporządzeniu Komisji (WE) nr 1881/2006 z dnia 19 grudnia 2006 r. ustalające najwyższe dopuszczalne poziomy niektórych zanieczyszczeń </w:t>
      </w:r>
      <w:r w:rsidRPr="00A3194C">
        <w:rPr>
          <w:rFonts w:ascii="Cambria" w:hAnsi="Cambria"/>
        </w:rPr>
        <w:br/>
        <w:t>w środkach spożywczych,</w:t>
      </w:r>
    </w:p>
    <w:p w14:paraId="2E9B86C7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22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Rozporządzeniu Ministra Zdrowia z dnia 15 stycznia 2008 r. w sprawie wykazu substancji, których stosowanie jest dozwolone w procesie wytwarzania lub przetwarzania materiałów i wyrobów z innych tworzyw niż tworzywa sztuczne przeznaczone do kontaktu z żywnością (Dz. U. Nr 17, poz. 113),</w:t>
      </w:r>
    </w:p>
    <w:p w14:paraId="1F8E3C3D" w14:textId="77777777" w:rsidR="00AC7612" w:rsidRPr="00A3194C" w:rsidRDefault="00AC7612" w:rsidP="00AC7612">
      <w:pPr>
        <w:pStyle w:val="Akapitzlist"/>
        <w:widowControl w:val="0"/>
        <w:numPr>
          <w:ilvl w:val="1"/>
          <w:numId w:val="8"/>
        </w:numPr>
        <w:tabs>
          <w:tab w:val="left" w:pos="839"/>
        </w:tabs>
        <w:suppressAutoHyphens w:val="0"/>
        <w:spacing w:line="276" w:lineRule="auto"/>
        <w:ind w:right="114"/>
        <w:contextualSpacing w:val="0"/>
        <w:rPr>
          <w:rFonts w:ascii="Cambria" w:hAnsi="Cambria"/>
        </w:rPr>
      </w:pPr>
      <w:r w:rsidRPr="00A3194C">
        <w:rPr>
          <w:rFonts w:ascii="Cambria" w:hAnsi="Cambria"/>
          <w:b/>
          <w:u w:val="single"/>
          <w:lang w:eastAsia="pl-PL"/>
        </w:rPr>
        <w:t>Rozporządzeniu</w:t>
      </w:r>
      <w:r w:rsidRPr="00A3194C">
        <w:rPr>
          <w:rFonts w:ascii="Cambria" w:hAnsi="Cambria"/>
          <w:b/>
          <w:bCs/>
          <w:u w:val="single"/>
          <w:lang w:eastAsia="pl-PL"/>
        </w:rPr>
        <w:t xml:space="preserve"> Ministra Zdrowia z dnia 26 lipca 2016 r. w sprawie grup środków spożywczych przeznaczonych do sprzedaży dzieciom </w:t>
      </w:r>
      <w:r w:rsidRPr="00A3194C">
        <w:rPr>
          <w:rFonts w:ascii="Cambria" w:hAnsi="Cambria"/>
          <w:b/>
          <w:bCs/>
          <w:u w:val="single"/>
          <w:lang w:eastAsia="pl-PL"/>
        </w:rPr>
        <w:br/>
        <w:t xml:space="preserve">i młodzieży w jednostkach systemu oświaty oraz wymagań, jakie muszą spełniać środki spożywcze stosowane w ramach żywienia zbiorowego dzieci i młodzieży w tych jednostkach. </w:t>
      </w:r>
    </w:p>
    <w:p w14:paraId="3EC36132" w14:textId="77777777" w:rsidR="00AC7612" w:rsidRPr="00A3194C" w:rsidRDefault="00AC7612" w:rsidP="00BD1F52">
      <w:pPr>
        <w:spacing w:line="276" w:lineRule="auto"/>
        <w:rPr>
          <w:rFonts w:ascii="Cambria" w:hAnsi="Cambria"/>
          <w:b/>
        </w:rPr>
      </w:pPr>
    </w:p>
    <w:p w14:paraId="68748D5C" w14:textId="77777777" w:rsidR="00AC7612" w:rsidRPr="00A3194C" w:rsidRDefault="00AC7612" w:rsidP="00AC7612">
      <w:pPr>
        <w:pStyle w:val="NormalnyWeb"/>
        <w:spacing w:before="0" w:after="0" w:line="276" w:lineRule="auto"/>
        <w:ind w:left="431" w:right="448"/>
        <w:jc w:val="center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>§ 15</w:t>
      </w:r>
    </w:p>
    <w:p w14:paraId="2C1016D0" w14:textId="4B586FE9" w:rsidR="00AC7612" w:rsidRPr="00A3194C" w:rsidRDefault="00AC7612" w:rsidP="00BD1F52">
      <w:pPr>
        <w:pStyle w:val="Akapitzlist"/>
        <w:spacing w:line="276" w:lineRule="auto"/>
        <w:ind w:left="478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ab/>
      </w:r>
      <w:r w:rsidRPr="00A3194C">
        <w:rPr>
          <w:rFonts w:ascii="Cambria" w:hAnsi="Cambria"/>
          <w:b/>
        </w:rPr>
        <w:tab/>
      </w:r>
      <w:r w:rsidRPr="00A3194C">
        <w:rPr>
          <w:rFonts w:ascii="Cambria" w:hAnsi="Cambria"/>
          <w:b/>
        </w:rPr>
        <w:tab/>
      </w:r>
      <w:r w:rsidRPr="00A3194C">
        <w:rPr>
          <w:rFonts w:ascii="Cambria" w:hAnsi="Cambria"/>
          <w:b/>
        </w:rPr>
        <w:tab/>
      </w:r>
      <w:r w:rsidRPr="00A3194C">
        <w:rPr>
          <w:rFonts w:ascii="Cambria" w:hAnsi="Cambria"/>
          <w:b/>
        </w:rPr>
        <w:tab/>
        <w:t xml:space="preserve">   Podwykonawca</w:t>
      </w:r>
    </w:p>
    <w:p w14:paraId="0047F7F1" w14:textId="77777777" w:rsidR="00AC7612" w:rsidRPr="00A3194C" w:rsidRDefault="00AC7612" w:rsidP="00AC7612">
      <w:pPr>
        <w:pStyle w:val="Akapitzlist"/>
        <w:numPr>
          <w:ilvl w:val="0"/>
          <w:numId w:val="19"/>
        </w:numPr>
        <w:spacing w:line="276" w:lineRule="auto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Wykonawca może powierzyć wykonanie części przedmiotu umowy Podwykonawcy. </w:t>
      </w:r>
    </w:p>
    <w:p w14:paraId="63FF8BE0" w14:textId="77777777" w:rsidR="00AC7612" w:rsidRPr="00A3194C" w:rsidRDefault="00AC7612" w:rsidP="00AC7612">
      <w:pPr>
        <w:pStyle w:val="Akapitzlist"/>
        <w:spacing w:line="276" w:lineRule="auto"/>
        <w:ind w:left="142"/>
        <w:rPr>
          <w:rFonts w:ascii="Cambria" w:hAnsi="Cambria"/>
        </w:rPr>
      </w:pPr>
    </w:p>
    <w:p w14:paraId="5DA5FA79" w14:textId="77777777" w:rsidR="00AC7612" w:rsidRPr="00A3194C" w:rsidRDefault="00AC7612" w:rsidP="00AC7612">
      <w:pPr>
        <w:pStyle w:val="Akapitzlist"/>
        <w:numPr>
          <w:ilvl w:val="0"/>
          <w:numId w:val="19"/>
        </w:numPr>
        <w:spacing w:line="276" w:lineRule="auto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 xml:space="preserve">Wykonawca na dzień zawarcia niniejszej umowy, zgodnie z informacją złożoną </w:t>
      </w:r>
      <w:r w:rsidRPr="00A3194C">
        <w:rPr>
          <w:rFonts w:ascii="Cambria" w:hAnsi="Cambria"/>
        </w:rPr>
        <w:br/>
        <w:t xml:space="preserve">w trakcie postępowania o udzielenie zamówienia, zamierza powierzyć niżej wskazanym Podwykonawcom następujące części zamówienia: </w:t>
      </w:r>
    </w:p>
    <w:p w14:paraId="4386E3FA" w14:textId="77777777" w:rsidR="00AC7612" w:rsidRPr="00A3194C" w:rsidRDefault="00AC7612" w:rsidP="00AC7612">
      <w:pPr>
        <w:pStyle w:val="Akapitzlist"/>
        <w:spacing w:line="276" w:lineRule="auto"/>
        <w:ind w:left="0"/>
        <w:rPr>
          <w:rFonts w:ascii="Cambria" w:hAnsi="Cambria"/>
        </w:rPr>
      </w:pPr>
    </w:p>
    <w:p w14:paraId="28E4B681" w14:textId="77777777" w:rsidR="00AC7612" w:rsidRPr="00A3194C" w:rsidRDefault="00AC7612" w:rsidP="00AC7612">
      <w:pPr>
        <w:pStyle w:val="Akapitzlist"/>
        <w:spacing w:line="276" w:lineRule="auto"/>
        <w:ind w:left="478"/>
        <w:rPr>
          <w:rFonts w:ascii="Cambria" w:hAnsi="Cambria"/>
        </w:rPr>
      </w:pPr>
      <w:r w:rsidRPr="00A3194C">
        <w:rPr>
          <w:rFonts w:ascii="Cambria" w:hAnsi="Cambria"/>
        </w:rPr>
        <w:t xml:space="preserve">1) …………………………………….. </w:t>
      </w:r>
    </w:p>
    <w:p w14:paraId="693A2DAE" w14:textId="77777777" w:rsidR="00AC7612" w:rsidRPr="00A3194C" w:rsidRDefault="00AC7612" w:rsidP="00AC7612">
      <w:pPr>
        <w:pStyle w:val="Akapitzlist"/>
        <w:spacing w:line="276" w:lineRule="auto"/>
        <w:ind w:left="478"/>
        <w:rPr>
          <w:rFonts w:ascii="Cambria" w:hAnsi="Cambria"/>
        </w:rPr>
      </w:pPr>
      <w:r w:rsidRPr="00A3194C">
        <w:rPr>
          <w:rFonts w:ascii="Cambria" w:hAnsi="Cambria"/>
        </w:rPr>
        <w:t>2) ……………………………………..</w:t>
      </w:r>
    </w:p>
    <w:p w14:paraId="77F75C9A" w14:textId="77777777" w:rsidR="00AC7612" w:rsidRPr="00A3194C" w:rsidRDefault="00AC7612" w:rsidP="00AC7612">
      <w:pPr>
        <w:pStyle w:val="Akapitzlist"/>
        <w:spacing w:line="276" w:lineRule="auto"/>
        <w:ind w:left="478"/>
        <w:rPr>
          <w:rFonts w:ascii="Cambria" w:hAnsi="Cambria"/>
        </w:rPr>
      </w:pPr>
    </w:p>
    <w:p w14:paraId="67A86B77" w14:textId="77777777" w:rsidR="00AC7612" w:rsidRPr="00A3194C" w:rsidRDefault="00AC7612" w:rsidP="00AC7612">
      <w:pPr>
        <w:pStyle w:val="Akapitzlist"/>
        <w:numPr>
          <w:ilvl w:val="0"/>
          <w:numId w:val="19"/>
        </w:numPr>
        <w:spacing w:line="276" w:lineRule="auto"/>
        <w:contextualSpacing w:val="0"/>
        <w:rPr>
          <w:rFonts w:ascii="Cambria" w:hAnsi="Cambria"/>
          <w:b/>
        </w:rPr>
      </w:pPr>
      <w:r w:rsidRPr="00A3194C">
        <w:rPr>
          <w:rFonts w:ascii="Cambria" w:hAnsi="Cambria"/>
        </w:rPr>
        <w:t xml:space="preserve">Wykonawca ponosi pełną odpowiedzialność za jakość i terminowość prac, które wykonuje przy pomocy Podwykonawców. </w:t>
      </w:r>
    </w:p>
    <w:p w14:paraId="432FA73F" w14:textId="77777777" w:rsidR="00AC7612" w:rsidRPr="00A3194C" w:rsidRDefault="00AC7612" w:rsidP="00AC7612">
      <w:pPr>
        <w:pStyle w:val="Akapitzlist"/>
        <w:numPr>
          <w:ilvl w:val="0"/>
          <w:numId w:val="19"/>
        </w:numPr>
        <w:spacing w:line="276" w:lineRule="auto"/>
        <w:contextualSpacing w:val="0"/>
        <w:rPr>
          <w:rFonts w:ascii="Cambria" w:hAnsi="Cambria"/>
          <w:b/>
        </w:rPr>
      </w:pPr>
      <w:r w:rsidRPr="00A3194C">
        <w:rPr>
          <w:rFonts w:ascii="Cambria" w:hAnsi="Cambria"/>
        </w:rPr>
        <w:t>Wykonawca jest odpowiedzialny za działania i zaniechania osób, z których pomocą wykonuje przedmiot umowy, jak za własne działania i zaniechania.</w:t>
      </w:r>
    </w:p>
    <w:p w14:paraId="12185616" w14:textId="77777777" w:rsidR="00AC7612" w:rsidRPr="00A3194C" w:rsidRDefault="00AC7612" w:rsidP="00DA6B4D">
      <w:pPr>
        <w:pStyle w:val="NormalnyWeb"/>
        <w:spacing w:before="0" w:after="0" w:line="276" w:lineRule="auto"/>
        <w:ind w:right="448"/>
        <w:rPr>
          <w:rFonts w:ascii="Cambria" w:hAnsi="Cambria"/>
          <w:b/>
          <w:bCs/>
        </w:rPr>
      </w:pPr>
    </w:p>
    <w:p w14:paraId="4AAB3560" w14:textId="77777777" w:rsidR="00AC7612" w:rsidRPr="00A3194C" w:rsidRDefault="00AC7612" w:rsidP="00AC7612">
      <w:pPr>
        <w:pStyle w:val="NormalnyWeb"/>
        <w:spacing w:before="0" w:after="0" w:line="276" w:lineRule="auto"/>
        <w:ind w:left="431" w:right="448"/>
        <w:jc w:val="center"/>
        <w:rPr>
          <w:rFonts w:ascii="Cambria" w:hAnsi="Cambria"/>
          <w:b/>
          <w:bCs/>
        </w:rPr>
      </w:pPr>
    </w:p>
    <w:p w14:paraId="252B843C" w14:textId="77777777" w:rsidR="00AC7612" w:rsidRPr="00A3194C" w:rsidRDefault="00AC7612" w:rsidP="00AC7612">
      <w:pPr>
        <w:pStyle w:val="NormalnyWeb"/>
        <w:spacing w:before="0" w:after="0" w:line="276" w:lineRule="auto"/>
        <w:ind w:left="431" w:right="448"/>
        <w:jc w:val="center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lastRenderedPageBreak/>
        <w:t>§ 16</w:t>
      </w:r>
    </w:p>
    <w:p w14:paraId="7941590B" w14:textId="3F736050" w:rsidR="00AC7612" w:rsidRPr="00A3194C" w:rsidRDefault="00AC7612" w:rsidP="00BD1F52">
      <w:pPr>
        <w:pStyle w:val="NormalnyWeb"/>
        <w:spacing w:before="0" w:after="0" w:line="276" w:lineRule="auto"/>
        <w:ind w:left="431" w:right="448"/>
        <w:jc w:val="center"/>
        <w:rPr>
          <w:rFonts w:ascii="Cambria" w:hAnsi="Cambria"/>
          <w:b/>
          <w:bCs/>
        </w:rPr>
      </w:pPr>
      <w:r w:rsidRPr="00A3194C">
        <w:rPr>
          <w:rFonts w:ascii="Cambria" w:hAnsi="Cambria"/>
          <w:b/>
          <w:bCs/>
        </w:rPr>
        <w:t>Ochrona danych osobowych.</w:t>
      </w:r>
    </w:p>
    <w:p w14:paraId="5B01E9D0" w14:textId="77777777" w:rsidR="00AC7612" w:rsidRPr="00A3194C" w:rsidRDefault="00AC7612" w:rsidP="00AC7612">
      <w:pPr>
        <w:pStyle w:val="Body"/>
        <w:spacing w:line="276" w:lineRule="auto"/>
        <w:ind w:left="431"/>
        <w:rPr>
          <w:rFonts w:ascii="Cambria" w:hAnsi="Cambria" w:cs="Times New Roman"/>
        </w:rPr>
      </w:pPr>
      <w:r w:rsidRPr="00A3194C">
        <w:rPr>
          <w:rFonts w:ascii="Cambria" w:hAnsi="Cambria" w:cs="Times New Roman"/>
        </w:rPr>
        <w:t xml:space="preserve">Zamawiający zapewnia, że zbierane i przetwarzane przy okazji Wydarzenia dane osobowe gromadzi w zgodzie z przepisami prawa dotyczącymi ochrony danych osobowych: w szczególności Rozporządzeniem Parlamentu Europejskiego i Rady (UE) 2016/679 z dnia 27 kwietnia 2016 r. w sprawie ochrony </w:t>
      </w:r>
      <w:proofErr w:type="spellStart"/>
      <w:r w:rsidRPr="00A3194C">
        <w:rPr>
          <w:rFonts w:ascii="Cambria" w:hAnsi="Cambria" w:cs="Times New Roman"/>
        </w:rPr>
        <w:t>osób</w:t>
      </w:r>
      <w:proofErr w:type="spellEnd"/>
      <w:r w:rsidRPr="00A3194C">
        <w:rPr>
          <w:rFonts w:ascii="Cambria" w:hAnsi="Cambria" w:cs="Times New Roman"/>
        </w:rPr>
        <w:t xml:space="preserve"> fizycznych </w:t>
      </w:r>
      <w:r w:rsidRPr="00A3194C">
        <w:rPr>
          <w:rFonts w:ascii="Cambria" w:hAnsi="Cambria" w:cs="Times New Roman"/>
        </w:rPr>
        <w:br/>
        <w:t>w związku z przetwarzaniem danych osobowych i w sprawie swobodnego przepływu takich danych oraz uchylenia dyrektywy 95/46/WE.</w:t>
      </w:r>
    </w:p>
    <w:p w14:paraId="7373C346" w14:textId="77777777" w:rsidR="00AC7612" w:rsidRPr="00A3194C" w:rsidRDefault="00AC7612" w:rsidP="00AC7612">
      <w:pPr>
        <w:pStyle w:val="Body"/>
        <w:spacing w:line="276" w:lineRule="auto"/>
        <w:rPr>
          <w:rFonts w:ascii="Cambria" w:hAnsi="Cambria"/>
        </w:rPr>
      </w:pPr>
    </w:p>
    <w:p w14:paraId="099DB673" w14:textId="5B934FDC" w:rsidR="00AC7612" w:rsidRPr="00A3194C" w:rsidRDefault="00AC7612" w:rsidP="00DA6B4D">
      <w:pPr>
        <w:pStyle w:val="Body"/>
        <w:numPr>
          <w:ilvl w:val="0"/>
          <w:numId w:val="18"/>
        </w:numPr>
        <w:spacing w:line="276" w:lineRule="auto"/>
        <w:ind w:left="709" w:hanging="349"/>
        <w:rPr>
          <w:rFonts w:ascii="Cambria" w:hAnsi="Cambria" w:cs="Times New Roman"/>
        </w:rPr>
      </w:pPr>
      <w:r w:rsidRPr="00A3194C">
        <w:rPr>
          <w:rFonts w:ascii="Cambria" w:hAnsi="Cambria" w:cs="Times New Roman"/>
        </w:rPr>
        <w:t xml:space="preserve">Każda ze stron informuje, </w:t>
      </w:r>
      <w:proofErr w:type="spellStart"/>
      <w:r w:rsidRPr="00A3194C">
        <w:rPr>
          <w:rFonts w:ascii="Cambria" w:hAnsi="Cambria" w:cs="Times New Roman"/>
        </w:rPr>
        <w:t>że</w:t>
      </w:r>
      <w:proofErr w:type="spellEnd"/>
      <w:r w:rsidRPr="00A3194C">
        <w:rPr>
          <w:rFonts w:ascii="Cambria" w:hAnsi="Cambria" w:cs="Times New Roman"/>
        </w:rPr>
        <w:t xml:space="preserve"> jest administratorem danych osobowych </w:t>
      </w:r>
      <w:r w:rsidR="00DA6B4D" w:rsidRPr="00A3194C">
        <w:rPr>
          <w:rFonts w:ascii="Cambria" w:hAnsi="Cambria" w:cs="Times New Roman"/>
        </w:rPr>
        <w:t>osób</w:t>
      </w:r>
      <w:r w:rsidRPr="00A3194C">
        <w:rPr>
          <w:rFonts w:ascii="Cambria" w:hAnsi="Cambria" w:cs="Times New Roman"/>
        </w:rPr>
        <w:t xml:space="preserve"> </w:t>
      </w:r>
      <w:r w:rsidRPr="00A3194C">
        <w:rPr>
          <w:rFonts w:ascii="Cambria" w:hAnsi="Cambria" w:cs="Times New Roman"/>
        </w:rPr>
        <w:br/>
        <w:t>uprawnionych do reprezentowania drugiej Strony oraz pracowników drugiej Strony, podanych w związku z podpisaniem i wykonywaniem umowy.</w:t>
      </w:r>
    </w:p>
    <w:p w14:paraId="2C492C4C" w14:textId="68408F88" w:rsidR="00AC7612" w:rsidRPr="00A3194C" w:rsidRDefault="00AC7612" w:rsidP="00DA6B4D">
      <w:pPr>
        <w:pStyle w:val="Body"/>
        <w:numPr>
          <w:ilvl w:val="0"/>
          <w:numId w:val="18"/>
        </w:numPr>
        <w:spacing w:line="276" w:lineRule="auto"/>
        <w:ind w:left="709" w:hanging="349"/>
        <w:rPr>
          <w:rFonts w:ascii="Cambria" w:hAnsi="Cambria" w:cs="Times New Roman"/>
        </w:rPr>
      </w:pPr>
      <w:r w:rsidRPr="00A3194C">
        <w:rPr>
          <w:rFonts w:ascii="Cambria" w:hAnsi="Cambria" w:cs="Times New Roman"/>
        </w:rPr>
        <w:t xml:space="preserve">Każda ze stron w celu należytej ochrony danych osobowych powoła Inspektora Ochrony Danych, z którym będzie </w:t>
      </w:r>
      <w:proofErr w:type="spellStart"/>
      <w:r w:rsidRPr="00A3194C">
        <w:rPr>
          <w:rFonts w:ascii="Cambria" w:hAnsi="Cambria" w:cs="Times New Roman"/>
        </w:rPr>
        <w:t>moz</w:t>
      </w:r>
      <w:proofErr w:type="spellEnd"/>
      <w:r w:rsidRPr="00A3194C">
        <w:rPr>
          <w:rFonts w:ascii="Cambria" w:hAnsi="Cambria" w:cs="Times New Roman"/>
        </w:rPr>
        <w:t>̇</w:t>
      </w:r>
      <w:r w:rsidRPr="00A3194C">
        <w:rPr>
          <w:rFonts w:ascii="Cambria" w:hAnsi="Cambria" w:cs="Times New Roman"/>
          <w:lang w:val="es-ES_tradnl"/>
        </w:rPr>
        <w:t>na sie</w:t>
      </w:r>
      <w:r w:rsidRPr="00A3194C">
        <w:rPr>
          <w:rFonts w:ascii="Cambria" w:hAnsi="Cambria" w:cs="Times New Roman"/>
        </w:rPr>
        <w:t>̨ skontaktować́ przy wykorzystaniu danych kontaktowych danej strony.</w:t>
      </w:r>
    </w:p>
    <w:p w14:paraId="26FEA697" w14:textId="5EF8C170" w:rsidR="00AC7612" w:rsidRPr="00A3194C" w:rsidRDefault="00AC7612" w:rsidP="00DA6B4D">
      <w:pPr>
        <w:pStyle w:val="Body"/>
        <w:numPr>
          <w:ilvl w:val="0"/>
          <w:numId w:val="18"/>
        </w:numPr>
        <w:spacing w:line="276" w:lineRule="auto"/>
        <w:ind w:left="709"/>
        <w:rPr>
          <w:rFonts w:ascii="Cambria" w:hAnsi="Cambria"/>
        </w:rPr>
      </w:pPr>
      <w:r w:rsidRPr="00A3194C">
        <w:rPr>
          <w:rFonts w:ascii="Cambria" w:hAnsi="Cambria" w:cs="Times New Roman"/>
        </w:rPr>
        <w:t xml:space="preserve">Każda ze stron przetwarza podane dane osobowe osób reprezentujących </w:t>
      </w:r>
      <w:r w:rsidRPr="00A3194C">
        <w:rPr>
          <w:rFonts w:ascii="Cambria" w:hAnsi="Cambria" w:cs="Times New Roman"/>
        </w:rPr>
        <w:br/>
        <w:t xml:space="preserve">i pracowników drugiej Strony w celu realizacji umowy. Podstawą prawną    przetwarzania danych osobowych jest prawnie usprawiedliwiony cel – kontakt </w:t>
      </w:r>
      <w:r w:rsidRPr="00A3194C">
        <w:rPr>
          <w:rFonts w:ascii="Cambria" w:hAnsi="Cambria" w:cs="Times New Roman"/>
        </w:rPr>
        <w:br/>
        <w:t>w sprawie wykonania umowy. Podanie danych osobowych jest dobrowolne, lecz konieczne w celu podpisania umowy.</w:t>
      </w:r>
    </w:p>
    <w:p w14:paraId="2F49D884" w14:textId="3F795BE7" w:rsidR="00AC7612" w:rsidRPr="00A3194C" w:rsidRDefault="00AC7612" w:rsidP="00DA6B4D">
      <w:pPr>
        <w:pStyle w:val="Body"/>
        <w:numPr>
          <w:ilvl w:val="0"/>
          <w:numId w:val="18"/>
        </w:numPr>
        <w:spacing w:line="276" w:lineRule="auto"/>
        <w:ind w:left="709"/>
        <w:rPr>
          <w:rFonts w:ascii="Cambria" w:hAnsi="Cambria"/>
        </w:rPr>
      </w:pPr>
      <w:r w:rsidRPr="00A3194C">
        <w:rPr>
          <w:rFonts w:ascii="Cambria" w:hAnsi="Cambria" w:cs="Times New Roman"/>
        </w:rPr>
        <w:t>Dane osobowe przetwarzane będą̨ przez okres trwania umowy, a po jej zakończeniu przez czas wynikający z obowiązujących przepisów prawa lub do czasu przedawnienia roszczeń́.</w:t>
      </w:r>
    </w:p>
    <w:p w14:paraId="1975A868" w14:textId="382D17E9" w:rsidR="00AC7612" w:rsidRPr="00A3194C" w:rsidRDefault="00AC7612" w:rsidP="00DA6B4D">
      <w:pPr>
        <w:pStyle w:val="Body"/>
        <w:numPr>
          <w:ilvl w:val="0"/>
          <w:numId w:val="18"/>
        </w:numPr>
        <w:spacing w:line="276" w:lineRule="auto"/>
        <w:ind w:left="709" w:hanging="349"/>
        <w:rPr>
          <w:rFonts w:ascii="Cambria" w:hAnsi="Cambria"/>
        </w:rPr>
      </w:pPr>
      <w:r w:rsidRPr="00A3194C">
        <w:rPr>
          <w:rFonts w:ascii="Cambria" w:hAnsi="Cambria" w:cs="Times New Roman"/>
        </w:rPr>
        <w:t xml:space="preserve">Odbiorcami danych osobowych będą̨: podmioty zewnętrzne dostarczające </w:t>
      </w:r>
      <w:r w:rsidRPr="00A3194C">
        <w:rPr>
          <w:rFonts w:ascii="Cambria" w:hAnsi="Cambria" w:cs="Times New Roman"/>
        </w:rPr>
        <w:br/>
        <w:t>i wspierające systemy informatyczne danej Strony, świadczące usługi związane</w:t>
      </w:r>
      <w:r w:rsidRPr="00A3194C">
        <w:rPr>
          <w:rFonts w:ascii="Cambria" w:hAnsi="Cambria" w:cs="Times New Roman"/>
        </w:rPr>
        <w:br/>
        <w:t xml:space="preserve">z bieżącą </w:t>
      </w:r>
      <w:proofErr w:type="spellStart"/>
      <w:r w:rsidRPr="00A3194C">
        <w:rPr>
          <w:rFonts w:ascii="Cambria" w:hAnsi="Cambria" w:cs="Times New Roman"/>
        </w:rPr>
        <w:t>działalnos</w:t>
      </w:r>
      <w:proofErr w:type="spellEnd"/>
      <w:r w:rsidRPr="00A3194C">
        <w:rPr>
          <w:rFonts w:ascii="Cambria" w:hAnsi="Cambria" w:cs="Times New Roman"/>
        </w:rPr>
        <w:t>́</w:t>
      </w:r>
      <w:r w:rsidRPr="00A3194C">
        <w:rPr>
          <w:rFonts w:ascii="Cambria" w:hAnsi="Cambria" w:cs="Times New Roman"/>
          <w:lang w:val="fr-FR"/>
        </w:rPr>
        <w:t>cia</w:t>
      </w:r>
      <w:r w:rsidRPr="00A3194C">
        <w:rPr>
          <w:rFonts w:ascii="Cambria" w:hAnsi="Cambria" w:cs="Times New Roman"/>
        </w:rPr>
        <w:t>̨ danej Strony – na mocy stosownych umów powierzenia przetwarzania danych osobowych oraz przy zapewnieniu stosowania przez ww. podmioty adekwatnych środków technicznych i organizacyjnych zapewniających ochronę̨ danych.</w:t>
      </w:r>
    </w:p>
    <w:p w14:paraId="5B0C1218" w14:textId="10A0DF32" w:rsidR="00AC7612" w:rsidRPr="00A3194C" w:rsidRDefault="00AC7612" w:rsidP="00DA6B4D">
      <w:pPr>
        <w:pStyle w:val="Body"/>
        <w:numPr>
          <w:ilvl w:val="0"/>
          <w:numId w:val="18"/>
        </w:numPr>
        <w:spacing w:line="276" w:lineRule="auto"/>
        <w:ind w:left="709" w:hanging="349"/>
        <w:rPr>
          <w:rFonts w:ascii="Cambria" w:hAnsi="Cambria"/>
        </w:rPr>
      </w:pPr>
      <w:r w:rsidRPr="00A3194C">
        <w:rPr>
          <w:rFonts w:ascii="Cambria" w:hAnsi="Cambria" w:cs="Times New Roman"/>
        </w:rPr>
        <w:t xml:space="preserve">Każdej osobie, której dane </w:t>
      </w:r>
      <w:proofErr w:type="spellStart"/>
      <w:r w:rsidRPr="00A3194C">
        <w:rPr>
          <w:rFonts w:ascii="Cambria" w:hAnsi="Cambria" w:cs="Times New Roman"/>
        </w:rPr>
        <w:t>sa</w:t>
      </w:r>
      <w:proofErr w:type="spellEnd"/>
      <w:r w:rsidRPr="00A3194C">
        <w:rPr>
          <w:rFonts w:ascii="Cambria" w:hAnsi="Cambria" w:cs="Times New Roman"/>
        </w:rPr>
        <w:t>̨ przetwarzane, w zakresie wynikającym z przepisów prawa, przysługuje prawo dostępu do swoich danych oraz ich sprostowania, usunięcia, ograniczenia przetwarzania oraz prawo wniesienia sprzeciwu wobec przetwarzania danych.</w:t>
      </w:r>
    </w:p>
    <w:p w14:paraId="362A7BD8" w14:textId="712E3CF5" w:rsidR="00AC7612" w:rsidRPr="00A3194C" w:rsidRDefault="00AC7612" w:rsidP="00DA6B4D">
      <w:pPr>
        <w:pStyle w:val="Body"/>
        <w:numPr>
          <w:ilvl w:val="0"/>
          <w:numId w:val="18"/>
        </w:numPr>
        <w:spacing w:line="276" w:lineRule="auto"/>
        <w:ind w:left="709"/>
        <w:rPr>
          <w:rFonts w:ascii="Cambria" w:hAnsi="Cambria"/>
        </w:rPr>
      </w:pPr>
      <w:r w:rsidRPr="00A3194C">
        <w:rPr>
          <w:rFonts w:ascii="Cambria" w:hAnsi="Cambria" w:cs="Times New Roman"/>
        </w:rPr>
        <w:t xml:space="preserve">W przypadku wątpliwości związanych z przetwarzaniem danych osobowych każda osoba może </w:t>
      </w:r>
      <w:proofErr w:type="spellStart"/>
      <w:r w:rsidRPr="00A3194C">
        <w:rPr>
          <w:rFonts w:ascii="Cambria" w:hAnsi="Cambria" w:cs="Times New Roman"/>
        </w:rPr>
        <w:t>zwro</w:t>
      </w:r>
      <w:proofErr w:type="spellEnd"/>
      <w:r w:rsidRPr="00A3194C">
        <w:rPr>
          <w:rFonts w:ascii="Cambria" w:hAnsi="Cambria" w:cs="Times New Roman"/>
        </w:rPr>
        <w:t>́</w:t>
      </w:r>
      <w:r w:rsidRPr="00A3194C">
        <w:rPr>
          <w:rFonts w:ascii="Cambria" w:hAnsi="Cambria" w:cs="Times New Roman"/>
          <w:lang w:val="it-IT"/>
        </w:rPr>
        <w:t>cic</w:t>
      </w:r>
      <w:r w:rsidRPr="00A3194C">
        <w:rPr>
          <w:rFonts w:ascii="Cambria" w:hAnsi="Cambria" w:cs="Times New Roman"/>
        </w:rPr>
        <w:t xml:space="preserve">́ </w:t>
      </w:r>
      <w:r w:rsidRPr="00A3194C">
        <w:rPr>
          <w:rFonts w:ascii="Cambria" w:hAnsi="Cambria" w:cs="Times New Roman"/>
          <w:lang w:val="de-DE"/>
        </w:rPr>
        <w:t>sie</w:t>
      </w:r>
      <w:r w:rsidRPr="00A3194C">
        <w:rPr>
          <w:rFonts w:ascii="Cambria" w:hAnsi="Cambria" w:cs="Times New Roman"/>
        </w:rPr>
        <w:t>̨ do danej Strony z prośbą̨ o udzielenie informacji. Niezależnie od powyższego, każdemu przysługuje prawo wniesienia skargi do organu nadzorczego - Prezesa Urzędu Ochrony Danych Osobowych.</w:t>
      </w:r>
    </w:p>
    <w:p w14:paraId="16DDE2D1" w14:textId="77777777" w:rsidR="00AC7612" w:rsidRPr="00A3194C" w:rsidRDefault="00AC7612" w:rsidP="00AC7612">
      <w:pPr>
        <w:pStyle w:val="Body"/>
        <w:numPr>
          <w:ilvl w:val="0"/>
          <w:numId w:val="18"/>
        </w:numPr>
        <w:spacing w:line="276" w:lineRule="auto"/>
        <w:ind w:left="709" w:hanging="349"/>
        <w:rPr>
          <w:rFonts w:ascii="Cambria" w:hAnsi="Cambria"/>
        </w:rPr>
      </w:pPr>
      <w:r w:rsidRPr="00A3194C">
        <w:rPr>
          <w:rFonts w:ascii="Cambria" w:hAnsi="Cambria" w:cs="Times New Roman"/>
        </w:rPr>
        <w:t>Strona jest zobowiązana do przekazania informacji, o których mowa w ust. 1-7 powyżej, osobom reprezentującym i pracownikom strony, których dane zostały przekazane drugiej Stronie.</w:t>
      </w:r>
    </w:p>
    <w:p w14:paraId="49093E0D" w14:textId="77777777" w:rsidR="00BD1F52" w:rsidRPr="00A3194C" w:rsidRDefault="00BD1F52" w:rsidP="00BD1F52">
      <w:pPr>
        <w:pStyle w:val="NormalnyWeb"/>
        <w:spacing w:before="0" w:after="0" w:line="276" w:lineRule="auto"/>
        <w:ind w:right="448"/>
        <w:jc w:val="left"/>
        <w:rPr>
          <w:rFonts w:ascii="Cambria" w:hAnsi="Cambria"/>
          <w:b/>
          <w:bCs/>
        </w:rPr>
      </w:pPr>
    </w:p>
    <w:p w14:paraId="4646E161" w14:textId="77777777" w:rsidR="00BD1F52" w:rsidRPr="00A3194C" w:rsidRDefault="00BD1F52" w:rsidP="00BD1F52">
      <w:pPr>
        <w:pStyle w:val="NormalnyWeb"/>
        <w:spacing w:before="0" w:after="0" w:line="276" w:lineRule="auto"/>
        <w:jc w:val="center"/>
        <w:rPr>
          <w:rFonts w:ascii="Cambria" w:hAnsi="Cambria"/>
          <w:b/>
          <w:bCs/>
        </w:rPr>
      </w:pPr>
    </w:p>
    <w:p w14:paraId="66C02231" w14:textId="77777777" w:rsidR="00BD1F52" w:rsidRPr="00A3194C" w:rsidRDefault="00BD1F52" w:rsidP="00BD1F52">
      <w:pPr>
        <w:pStyle w:val="NormalnyWeb"/>
        <w:spacing w:before="0" w:after="0" w:line="276" w:lineRule="auto"/>
        <w:jc w:val="center"/>
        <w:rPr>
          <w:rFonts w:ascii="Cambria" w:hAnsi="Cambria"/>
          <w:b/>
          <w:bCs/>
        </w:rPr>
      </w:pPr>
    </w:p>
    <w:p w14:paraId="6444AB76" w14:textId="2841289F" w:rsidR="00AC7612" w:rsidRPr="00A3194C" w:rsidRDefault="00AC7612" w:rsidP="00BD1F52">
      <w:pPr>
        <w:pStyle w:val="NormalnyWeb"/>
        <w:spacing w:before="0" w:after="0" w:line="276" w:lineRule="auto"/>
        <w:jc w:val="center"/>
        <w:rPr>
          <w:rFonts w:ascii="Cambria" w:hAnsi="Cambria"/>
        </w:rPr>
      </w:pPr>
      <w:r w:rsidRPr="00A3194C">
        <w:rPr>
          <w:rFonts w:ascii="Cambria" w:hAnsi="Cambria"/>
          <w:b/>
          <w:bCs/>
        </w:rPr>
        <w:lastRenderedPageBreak/>
        <w:t>§ 17</w:t>
      </w:r>
    </w:p>
    <w:p w14:paraId="3972ABFA" w14:textId="3295D758" w:rsidR="00AC7612" w:rsidRPr="00A3194C" w:rsidRDefault="00AC7612" w:rsidP="00BD1F52">
      <w:pPr>
        <w:pStyle w:val="Tekstpodstawowy"/>
        <w:spacing w:after="0" w:line="276" w:lineRule="auto"/>
        <w:jc w:val="center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Postanowienia końcowe</w:t>
      </w:r>
    </w:p>
    <w:p w14:paraId="4D636EC1" w14:textId="47ED59E8" w:rsidR="00AC7612" w:rsidRPr="00A3194C" w:rsidRDefault="00AC7612" w:rsidP="00DA6B4D">
      <w:pPr>
        <w:pStyle w:val="Tekstpodstawowy"/>
        <w:widowControl w:val="0"/>
        <w:numPr>
          <w:ilvl w:val="2"/>
          <w:numId w:val="11"/>
        </w:numPr>
        <w:spacing w:after="0" w:line="276" w:lineRule="auto"/>
        <w:rPr>
          <w:rFonts w:ascii="Cambria" w:hAnsi="Cambria"/>
        </w:rPr>
      </w:pPr>
      <w:r w:rsidRPr="00A3194C">
        <w:rPr>
          <w:rFonts w:ascii="Cambria" w:hAnsi="Cambria"/>
        </w:rPr>
        <w:t>W sprawach nie uregulowanych umową zastosowanie mieć będą przepisy ustawy Prawo zamówień publicznych oraz Kodeksu Cywilnego.</w:t>
      </w:r>
    </w:p>
    <w:p w14:paraId="6B59007F" w14:textId="5DAB1B14" w:rsidR="00AC7612" w:rsidRPr="00A3194C" w:rsidRDefault="00AC7612" w:rsidP="00AC7612">
      <w:pPr>
        <w:pStyle w:val="Tekstpodstawowy"/>
        <w:widowControl w:val="0"/>
        <w:numPr>
          <w:ilvl w:val="2"/>
          <w:numId w:val="11"/>
        </w:numPr>
        <w:spacing w:after="0" w:line="276" w:lineRule="auto"/>
        <w:rPr>
          <w:rFonts w:ascii="Cambria" w:hAnsi="Cambria"/>
        </w:rPr>
      </w:pPr>
      <w:r w:rsidRPr="00A3194C">
        <w:rPr>
          <w:rFonts w:ascii="Cambria" w:hAnsi="Cambria"/>
        </w:rPr>
        <w:t>Wszelkie zmiany niniejszej umowy mogą zostać dokonane wyłącznie za zgodą obu stron, wyrażoną na piśmie pod rygorem nieważności.</w:t>
      </w:r>
    </w:p>
    <w:p w14:paraId="34F041CD" w14:textId="262A3062" w:rsidR="00AC7612" w:rsidRPr="00A3194C" w:rsidRDefault="00AC7612" w:rsidP="00DA6B4D">
      <w:pPr>
        <w:pStyle w:val="Tekstpodstawowy"/>
        <w:widowControl w:val="0"/>
        <w:numPr>
          <w:ilvl w:val="2"/>
          <w:numId w:val="11"/>
        </w:numPr>
        <w:spacing w:after="0" w:line="276" w:lineRule="auto"/>
        <w:rPr>
          <w:rFonts w:ascii="Cambria" w:hAnsi="Cambria"/>
        </w:rPr>
      </w:pPr>
      <w:r w:rsidRPr="00A3194C">
        <w:rPr>
          <w:rFonts w:ascii="Cambria" w:hAnsi="Cambria"/>
        </w:rPr>
        <w:t>Wszelkie spory mogące wyniknąć podczas realizacji umowy rozstrzygać będzie sąd właściwy dla Zamawiającego.</w:t>
      </w:r>
    </w:p>
    <w:p w14:paraId="00192ABF" w14:textId="77777777" w:rsidR="00AC7612" w:rsidRPr="00A3194C" w:rsidRDefault="00AC7612" w:rsidP="00AC7612">
      <w:pPr>
        <w:pStyle w:val="Tekstpodstawowy"/>
        <w:widowControl w:val="0"/>
        <w:numPr>
          <w:ilvl w:val="2"/>
          <w:numId w:val="11"/>
        </w:numPr>
        <w:spacing w:after="0" w:line="276" w:lineRule="auto"/>
        <w:rPr>
          <w:rFonts w:ascii="Cambria" w:hAnsi="Cambria"/>
        </w:rPr>
      </w:pPr>
      <w:r w:rsidRPr="00A3194C">
        <w:rPr>
          <w:rFonts w:ascii="Cambria" w:hAnsi="Cambria"/>
        </w:rPr>
        <w:t>Umowa została spisana w dwóch jednobrzmiących egzemplarzach, po jednym dla każdej ze stron.</w:t>
      </w:r>
    </w:p>
    <w:p w14:paraId="6089899F" w14:textId="77777777" w:rsidR="00AC7612" w:rsidRPr="00A3194C" w:rsidRDefault="00AC7612" w:rsidP="00AC7612">
      <w:pPr>
        <w:pStyle w:val="Tekstpodstawowy"/>
        <w:spacing w:after="0" w:line="276" w:lineRule="auto"/>
        <w:ind w:left="118"/>
        <w:rPr>
          <w:rFonts w:ascii="Cambria" w:hAnsi="Cambria"/>
        </w:rPr>
      </w:pPr>
    </w:p>
    <w:p w14:paraId="1771875C" w14:textId="77777777" w:rsidR="00AC7612" w:rsidRPr="00A3194C" w:rsidRDefault="00AC7612" w:rsidP="00AC7612">
      <w:pPr>
        <w:pStyle w:val="Tekstpodstawowy"/>
        <w:spacing w:after="0" w:line="276" w:lineRule="auto"/>
        <w:ind w:left="118"/>
        <w:rPr>
          <w:rFonts w:ascii="Cambria" w:hAnsi="Cambria"/>
        </w:rPr>
      </w:pPr>
    </w:p>
    <w:p w14:paraId="7962996D" w14:textId="77777777" w:rsidR="00AC7612" w:rsidRPr="00A3194C" w:rsidRDefault="00AC7612" w:rsidP="00AC7612">
      <w:pPr>
        <w:pStyle w:val="Tekstpodstawowy"/>
        <w:spacing w:after="0" w:line="276" w:lineRule="auto"/>
        <w:ind w:left="118"/>
        <w:rPr>
          <w:rFonts w:ascii="Cambria" w:hAnsi="Cambria"/>
        </w:rPr>
      </w:pPr>
    </w:p>
    <w:p w14:paraId="56A4F5F7" w14:textId="77777777" w:rsidR="00AC7612" w:rsidRPr="00A3194C" w:rsidRDefault="00AC7612" w:rsidP="00AC7612">
      <w:pPr>
        <w:pStyle w:val="Tekstpodstawowy"/>
        <w:spacing w:after="0" w:line="276" w:lineRule="auto"/>
        <w:ind w:left="118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ZAMAWIAJĄCY</w:t>
      </w:r>
      <w:r w:rsidRPr="00A3194C">
        <w:rPr>
          <w:rFonts w:ascii="Cambria" w:hAnsi="Cambria"/>
          <w:b/>
        </w:rPr>
        <w:tab/>
      </w:r>
      <w:r w:rsidRPr="00A3194C">
        <w:rPr>
          <w:rFonts w:ascii="Cambria" w:hAnsi="Cambria"/>
        </w:rPr>
        <w:tab/>
      </w:r>
      <w:r w:rsidRPr="00A3194C">
        <w:rPr>
          <w:rFonts w:ascii="Cambria" w:hAnsi="Cambria"/>
        </w:rPr>
        <w:tab/>
      </w:r>
      <w:r w:rsidRPr="00A3194C">
        <w:rPr>
          <w:rFonts w:ascii="Cambria" w:hAnsi="Cambria"/>
        </w:rPr>
        <w:tab/>
      </w:r>
      <w:r w:rsidRPr="00A3194C">
        <w:rPr>
          <w:rFonts w:ascii="Cambria" w:hAnsi="Cambria"/>
        </w:rPr>
        <w:tab/>
      </w:r>
      <w:r w:rsidRPr="00A3194C">
        <w:rPr>
          <w:rFonts w:ascii="Cambria" w:hAnsi="Cambria"/>
        </w:rPr>
        <w:tab/>
      </w:r>
      <w:r w:rsidRPr="00A3194C">
        <w:rPr>
          <w:rFonts w:ascii="Cambria" w:hAnsi="Cambria"/>
        </w:rPr>
        <w:tab/>
      </w:r>
      <w:r w:rsidRPr="00A3194C">
        <w:rPr>
          <w:rFonts w:ascii="Cambria" w:hAnsi="Cambria"/>
        </w:rPr>
        <w:tab/>
        <w:t xml:space="preserve">        </w:t>
      </w:r>
      <w:r w:rsidRPr="00A3194C">
        <w:rPr>
          <w:rFonts w:ascii="Cambria" w:hAnsi="Cambria"/>
          <w:b/>
        </w:rPr>
        <w:t>WYKONAWCA</w:t>
      </w:r>
    </w:p>
    <w:p w14:paraId="0A92A70B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</w:rPr>
      </w:pPr>
    </w:p>
    <w:p w14:paraId="371F12DC" w14:textId="77777777" w:rsidR="00AC7612" w:rsidRPr="00A3194C" w:rsidRDefault="00AC7612" w:rsidP="00721EE0">
      <w:pPr>
        <w:pStyle w:val="Tekstpodstawowy"/>
        <w:spacing w:after="0" w:line="276" w:lineRule="auto"/>
        <w:rPr>
          <w:rFonts w:ascii="Cambria" w:hAnsi="Cambria"/>
        </w:rPr>
      </w:pPr>
    </w:p>
    <w:p w14:paraId="3E234ECC" w14:textId="77777777" w:rsidR="00AC7612" w:rsidRPr="00A3194C" w:rsidRDefault="00AC7612" w:rsidP="00AC7612">
      <w:pPr>
        <w:pStyle w:val="Tekstpodstawowy"/>
        <w:spacing w:after="0" w:line="276" w:lineRule="auto"/>
        <w:ind w:left="118"/>
        <w:rPr>
          <w:rFonts w:ascii="Cambria" w:hAnsi="Cambria"/>
        </w:rPr>
      </w:pPr>
      <w:r w:rsidRPr="00A3194C">
        <w:rPr>
          <w:rFonts w:ascii="Cambria" w:hAnsi="Cambria"/>
        </w:rPr>
        <w:t>Załączniki:</w:t>
      </w:r>
    </w:p>
    <w:p w14:paraId="6B92CFE2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</w:rPr>
      </w:pPr>
    </w:p>
    <w:p w14:paraId="7A3E00E4" w14:textId="77777777" w:rsidR="00AC7612" w:rsidRPr="00A3194C" w:rsidRDefault="00AC7612" w:rsidP="00AC7612">
      <w:pPr>
        <w:pStyle w:val="Akapitzlist"/>
        <w:widowControl w:val="0"/>
        <w:numPr>
          <w:ilvl w:val="1"/>
          <w:numId w:val="2"/>
        </w:numPr>
        <w:tabs>
          <w:tab w:val="left" w:pos="1559"/>
        </w:tabs>
        <w:suppressAutoHyphens w:val="0"/>
        <w:spacing w:line="276" w:lineRule="auto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Opis Przedmiotu</w:t>
      </w:r>
      <w:r w:rsidRPr="00A3194C">
        <w:rPr>
          <w:rFonts w:ascii="Cambria" w:hAnsi="Cambria"/>
          <w:spacing w:val="-11"/>
        </w:rPr>
        <w:t xml:space="preserve"> </w:t>
      </w:r>
      <w:r w:rsidRPr="00A3194C">
        <w:rPr>
          <w:rFonts w:ascii="Cambria" w:hAnsi="Cambria"/>
        </w:rPr>
        <w:t>Zamówienia,</w:t>
      </w:r>
    </w:p>
    <w:p w14:paraId="37B52B55" w14:textId="77777777" w:rsidR="00AC7612" w:rsidRPr="00A3194C" w:rsidRDefault="00AC7612" w:rsidP="00AC7612">
      <w:pPr>
        <w:pStyle w:val="Akapitzlist"/>
        <w:widowControl w:val="0"/>
        <w:numPr>
          <w:ilvl w:val="1"/>
          <w:numId w:val="2"/>
        </w:numPr>
        <w:tabs>
          <w:tab w:val="left" w:pos="1559"/>
        </w:tabs>
        <w:suppressAutoHyphens w:val="0"/>
        <w:spacing w:line="276" w:lineRule="auto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Kopia Formularza</w:t>
      </w:r>
      <w:r w:rsidRPr="00A3194C">
        <w:rPr>
          <w:rFonts w:ascii="Cambria" w:hAnsi="Cambria"/>
          <w:spacing w:val="-8"/>
        </w:rPr>
        <w:t xml:space="preserve"> </w:t>
      </w:r>
      <w:r w:rsidRPr="00A3194C">
        <w:rPr>
          <w:rFonts w:ascii="Cambria" w:hAnsi="Cambria"/>
        </w:rPr>
        <w:t>Ofertowego,</w:t>
      </w:r>
    </w:p>
    <w:p w14:paraId="3C4C2323" w14:textId="77777777" w:rsidR="00AC7612" w:rsidRPr="00A3194C" w:rsidRDefault="00AC7612" w:rsidP="00AC7612">
      <w:pPr>
        <w:pStyle w:val="Akapitzlist"/>
        <w:widowControl w:val="0"/>
        <w:numPr>
          <w:ilvl w:val="1"/>
          <w:numId w:val="2"/>
        </w:numPr>
        <w:tabs>
          <w:tab w:val="left" w:pos="1559"/>
        </w:tabs>
        <w:suppressAutoHyphens w:val="0"/>
        <w:spacing w:line="276" w:lineRule="auto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Protokół reklamacji,</w:t>
      </w:r>
    </w:p>
    <w:p w14:paraId="7D8CF19B" w14:textId="77777777" w:rsidR="00BD1F52" w:rsidRPr="00A3194C" w:rsidRDefault="00AC7612" w:rsidP="00BD1F52">
      <w:pPr>
        <w:pStyle w:val="Akapitzlist"/>
        <w:widowControl w:val="0"/>
        <w:numPr>
          <w:ilvl w:val="1"/>
          <w:numId w:val="2"/>
        </w:numPr>
        <w:tabs>
          <w:tab w:val="left" w:pos="1559"/>
        </w:tabs>
        <w:suppressAutoHyphens w:val="0"/>
        <w:spacing w:line="276" w:lineRule="auto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Wzór Protokołu</w:t>
      </w:r>
      <w:r w:rsidRPr="00A3194C">
        <w:rPr>
          <w:rFonts w:ascii="Cambria" w:hAnsi="Cambria"/>
          <w:spacing w:val="-10"/>
        </w:rPr>
        <w:t xml:space="preserve"> </w:t>
      </w:r>
      <w:r w:rsidRPr="00A3194C">
        <w:rPr>
          <w:rFonts w:ascii="Cambria" w:hAnsi="Cambria"/>
        </w:rPr>
        <w:t>kontroli.</w:t>
      </w:r>
    </w:p>
    <w:p w14:paraId="425C55E8" w14:textId="5CB3ECB6" w:rsidR="00AC7612" w:rsidRPr="00A3194C" w:rsidRDefault="00AC7612" w:rsidP="00BD1F52">
      <w:pPr>
        <w:pStyle w:val="Akapitzlist"/>
        <w:widowControl w:val="0"/>
        <w:numPr>
          <w:ilvl w:val="1"/>
          <w:numId w:val="2"/>
        </w:numPr>
        <w:tabs>
          <w:tab w:val="left" w:pos="1559"/>
        </w:tabs>
        <w:suppressAutoHyphens w:val="0"/>
        <w:spacing w:line="276" w:lineRule="auto"/>
        <w:contextualSpacing w:val="0"/>
        <w:rPr>
          <w:rFonts w:ascii="Cambria" w:hAnsi="Cambria"/>
        </w:rPr>
      </w:pPr>
      <w:r w:rsidRPr="00A3194C">
        <w:rPr>
          <w:rFonts w:ascii="Cambria" w:hAnsi="Cambria"/>
        </w:rPr>
        <w:t>Załącznik nr 1 – Protokół reklamacji</w:t>
      </w:r>
    </w:p>
    <w:p w14:paraId="6B588E67" w14:textId="77777777" w:rsidR="00AC7612" w:rsidRPr="00A3194C" w:rsidRDefault="00AC7612" w:rsidP="00AC7612">
      <w:pPr>
        <w:pStyle w:val="Akapitzlist"/>
        <w:widowControl w:val="0"/>
        <w:tabs>
          <w:tab w:val="left" w:pos="1559"/>
        </w:tabs>
        <w:suppressAutoHyphens w:val="0"/>
        <w:spacing w:line="276" w:lineRule="auto"/>
        <w:ind w:left="0"/>
        <w:rPr>
          <w:rFonts w:ascii="Cambria" w:hAnsi="Cambria"/>
        </w:rPr>
      </w:pPr>
    </w:p>
    <w:p w14:paraId="3F5BFF8D" w14:textId="77777777" w:rsidR="00AC7612" w:rsidRPr="00A3194C" w:rsidRDefault="00AC7612" w:rsidP="00AC7612">
      <w:pPr>
        <w:pStyle w:val="Akapitzlist"/>
        <w:widowControl w:val="0"/>
        <w:tabs>
          <w:tab w:val="left" w:pos="1559"/>
        </w:tabs>
        <w:suppressAutoHyphens w:val="0"/>
        <w:spacing w:line="276" w:lineRule="auto"/>
        <w:ind w:left="0"/>
        <w:rPr>
          <w:rFonts w:ascii="Cambria" w:hAnsi="Cambria"/>
        </w:rPr>
      </w:pPr>
    </w:p>
    <w:p w14:paraId="4767A0E9" w14:textId="77777777" w:rsidR="00AC7612" w:rsidRPr="00A3194C" w:rsidRDefault="00AC7612" w:rsidP="00AC7612">
      <w:pPr>
        <w:pStyle w:val="Akapitzlist"/>
        <w:widowControl w:val="0"/>
        <w:tabs>
          <w:tab w:val="left" w:pos="1559"/>
        </w:tabs>
        <w:suppressAutoHyphens w:val="0"/>
        <w:spacing w:line="276" w:lineRule="auto"/>
        <w:ind w:left="0"/>
        <w:rPr>
          <w:rFonts w:ascii="Cambria" w:hAnsi="Cambria"/>
        </w:rPr>
      </w:pPr>
    </w:p>
    <w:p w14:paraId="4A19ABB7" w14:textId="77777777" w:rsidR="00BD1F52" w:rsidRPr="00A3194C" w:rsidRDefault="00BD1F52">
      <w:pPr>
        <w:suppressAutoHyphens w:val="0"/>
        <w:spacing w:after="160" w:line="278" w:lineRule="auto"/>
        <w:jc w:val="left"/>
        <w:rPr>
          <w:rFonts w:ascii="Cambria" w:hAnsi="Cambria"/>
        </w:rPr>
      </w:pPr>
      <w:r w:rsidRPr="00A3194C">
        <w:rPr>
          <w:rFonts w:ascii="Cambria" w:hAnsi="Cambria"/>
        </w:rPr>
        <w:br w:type="page"/>
      </w:r>
    </w:p>
    <w:p w14:paraId="4FDF2460" w14:textId="72E5EAC9" w:rsidR="00BD1F52" w:rsidRPr="00A3194C" w:rsidRDefault="00AC7612" w:rsidP="00BD1F52">
      <w:pPr>
        <w:spacing w:line="276" w:lineRule="auto"/>
        <w:ind w:left="-5"/>
        <w:rPr>
          <w:rFonts w:ascii="Cambria" w:hAnsi="Cambria"/>
        </w:rPr>
      </w:pPr>
      <w:r w:rsidRPr="00A3194C">
        <w:rPr>
          <w:rFonts w:ascii="Cambria" w:hAnsi="Cambria"/>
        </w:rPr>
        <w:lastRenderedPageBreak/>
        <w:t>...............................................................</w:t>
      </w:r>
      <w:r w:rsidR="00BD1F52" w:rsidRPr="00A3194C">
        <w:rPr>
          <w:rFonts w:ascii="Cambria" w:hAnsi="Cambria"/>
        </w:rPr>
        <w:t>..</w:t>
      </w:r>
    </w:p>
    <w:p w14:paraId="02452F49" w14:textId="42EE6D2D" w:rsidR="00AC7612" w:rsidRPr="00A3194C" w:rsidRDefault="00AC7612" w:rsidP="00BD1F52">
      <w:pPr>
        <w:spacing w:line="276" w:lineRule="auto"/>
        <w:ind w:left="-5"/>
        <w:rPr>
          <w:rFonts w:ascii="Cambria" w:hAnsi="Cambria"/>
        </w:rPr>
      </w:pPr>
      <w:r w:rsidRPr="00A3194C">
        <w:rPr>
          <w:rFonts w:ascii="Cambria" w:hAnsi="Cambria"/>
        </w:rPr>
        <w:t>Pieczęć komórki organizacyjnej</w:t>
      </w:r>
    </w:p>
    <w:p w14:paraId="3333B9B2" w14:textId="77777777" w:rsidR="00AC7612" w:rsidRPr="00A3194C" w:rsidRDefault="00AC7612" w:rsidP="00AC7612">
      <w:pPr>
        <w:spacing w:line="276" w:lineRule="auto"/>
        <w:ind w:left="434"/>
        <w:rPr>
          <w:rFonts w:ascii="Cambria" w:hAnsi="Cambria"/>
        </w:rPr>
      </w:pPr>
    </w:p>
    <w:p w14:paraId="6267A1A7" w14:textId="77777777" w:rsidR="00AC7612" w:rsidRPr="00A3194C" w:rsidRDefault="00AC7612" w:rsidP="00AC7612">
      <w:pPr>
        <w:spacing w:line="276" w:lineRule="auto"/>
        <w:ind w:left="434"/>
        <w:rPr>
          <w:rFonts w:ascii="Cambria" w:hAnsi="Cambria"/>
        </w:rPr>
      </w:pPr>
    </w:p>
    <w:p w14:paraId="3CB17928" w14:textId="77777777" w:rsidR="00AC7612" w:rsidRPr="00A3194C" w:rsidRDefault="00AC7612" w:rsidP="00AC7612">
      <w:pPr>
        <w:pStyle w:val="Nagwek1"/>
        <w:spacing w:line="276" w:lineRule="auto"/>
        <w:rPr>
          <w:rFonts w:ascii="Cambria" w:hAnsi="Cambria"/>
          <w:b/>
          <w:bCs/>
          <w:color w:val="auto"/>
          <w:sz w:val="24"/>
          <w:szCs w:val="24"/>
        </w:rPr>
      </w:pPr>
      <w:r w:rsidRPr="00A3194C">
        <w:rPr>
          <w:rFonts w:ascii="Cambria" w:hAnsi="Cambria"/>
          <w:b/>
          <w:bCs/>
          <w:color w:val="auto"/>
          <w:sz w:val="24"/>
          <w:szCs w:val="24"/>
        </w:rPr>
        <w:t>PROTOKÓŁ REKLAMACJI / ZWROTU POSIŁKÓW</w:t>
      </w:r>
    </w:p>
    <w:tbl>
      <w:tblPr>
        <w:tblW w:w="9072" w:type="dxa"/>
        <w:tblInd w:w="-106" w:type="dxa"/>
        <w:tblCellMar>
          <w:top w:w="49" w:type="dxa"/>
          <w:left w:w="92" w:type="dxa"/>
          <w:right w:w="115" w:type="dxa"/>
        </w:tblCellMar>
        <w:tblLook w:val="04A0" w:firstRow="1" w:lastRow="0" w:firstColumn="1" w:lastColumn="0" w:noHBand="0" w:noVBand="1"/>
      </w:tblPr>
      <w:tblGrid>
        <w:gridCol w:w="701"/>
        <w:gridCol w:w="982"/>
        <w:gridCol w:w="2101"/>
        <w:gridCol w:w="1297"/>
        <w:gridCol w:w="2101"/>
        <w:gridCol w:w="1116"/>
        <w:gridCol w:w="870"/>
      </w:tblGrid>
      <w:tr w:rsidR="00AC7612" w:rsidRPr="00A3194C" w14:paraId="579A8F7D" w14:textId="77777777" w:rsidTr="0092531F">
        <w:trPr>
          <w:trHeight w:val="113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1C62C" w14:textId="77777777" w:rsidR="00AC7612" w:rsidRPr="00A3194C" w:rsidRDefault="00AC7612" w:rsidP="0092531F">
            <w:pPr>
              <w:spacing w:line="276" w:lineRule="auto"/>
              <w:ind w:left="34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Data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C939A" w14:textId="77777777" w:rsidR="00AC7612" w:rsidRPr="00A3194C" w:rsidRDefault="00AC7612" w:rsidP="0092531F">
            <w:pPr>
              <w:spacing w:line="276" w:lineRule="auto"/>
              <w:ind w:left="34" w:firstLine="26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Rodzaj posiłku</w:t>
            </w:r>
          </w:p>
          <w:p w14:paraId="01D739F7" w14:textId="77777777" w:rsidR="00AC7612" w:rsidRPr="00A3194C" w:rsidRDefault="00AC7612" w:rsidP="0092531F">
            <w:pPr>
              <w:spacing w:line="276" w:lineRule="auto"/>
              <w:ind w:left="102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……….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762FE" w14:textId="77777777" w:rsidR="00AC7612" w:rsidRPr="00A3194C" w:rsidRDefault="00AC7612" w:rsidP="0092531F">
            <w:pPr>
              <w:spacing w:line="276" w:lineRule="auto"/>
              <w:ind w:firstLine="578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Rodzaj reklamowanej potrawy/produktu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D6ED6" w14:textId="77777777" w:rsidR="00AC7612" w:rsidRPr="00A3194C" w:rsidRDefault="00AC7612" w:rsidP="0092531F">
            <w:pPr>
              <w:spacing w:line="276" w:lineRule="auto"/>
              <w:ind w:left="21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Powód</w:t>
            </w:r>
          </w:p>
          <w:p w14:paraId="4A91D9F0" w14:textId="77777777" w:rsidR="00AC7612" w:rsidRPr="00A3194C" w:rsidRDefault="00AC7612" w:rsidP="0092531F">
            <w:pPr>
              <w:spacing w:line="276" w:lineRule="auto"/>
              <w:ind w:left="44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reklamacji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2AFFE" w14:textId="77777777" w:rsidR="00AC7612" w:rsidRPr="00A3194C" w:rsidRDefault="00AC7612" w:rsidP="0092531F">
            <w:pPr>
              <w:spacing w:line="276" w:lineRule="auto"/>
              <w:ind w:left="22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Ilość</w:t>
            </w:r>
          </w:p>
          <w:p w14:paraId="5D067B03" w14:textId="77777777" w:rsidR="00AC7612" w:rsidRPr="00A3194C" w:rsidRDefault="00AC7612" w:rsidP="0092531F">
            <w:pPr>
              <w:spacing w:line="276" w:lineRule="auto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reklamowanej potrawy/produktu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A16D4" w14:textId="77777777" w:rsidR="00AC7612" w:rsidRPr="00A3194C" w:rsidRDefault="00AC7612" w:rsidP="0092531F">
            <w:pPr>
              <w:spacing w:line="276" w:lineRule="auto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Podjęte działania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A9CB5" w14:textId="77777777" w:rsidR="00AC7612" w:rsidRPr="00A3194C" w:rsidRDefault="00AC7612" w:rsidP="0092531F">
            <w:pPr>
              <w:spacing w:line="276" w:lineRule="auto"/>
              <w:ind w:left="38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Uwagi</w:t>
            </w:r>
          </w:p>
        </w:tc>
      </w:tr>
      <w:tr w:rsidR="00AC7612" w:rsidRPr="00A3194C" w14:paraId="5716C48C" w14:textId="77777777" w:rsidTr="0092531F">
        <w:trPr>
          <w:trHeight w:val="35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F900A" w14:textId="77777777" w:rsidR="00AC7612" w:rsidRPr="00A3194C" w:rsidRDefault="00AC7612" w:rsidP="0092531F">
            <w:pPr>
              <w:spacing w:line="276" w:lineRule="auto"/>
              <w:ind w:left="22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5C379" w14:textId="77777777" w:rsidR="00AC7612" w:rsidRPr="00A3194C" w:rsidRDefault="00AC7612" w:rsidP="0092531F">
            <w:pPr>
              <w:spacing w:line="276" w:lineRule="auto"/>
              <w:ind w:left="2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8CBC1" w14:textId="77777777" w:rsidR="00AC7612" w:rsidRPr="00A3194C" w:rsidRDefault="00AC7612" w:rsidP="0092531F">
            <w:pPr>
              <w:spacing w:line="276" w:lineRule="auto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D79EF" w14:textId="77777777" w:rsidR="00AC7612" w:rsidRPr="00A3194C" w:rsidRDefault="00AC7612" w:rsidP="0092531F">
            <w:pPr>
              <w:spacing w:line="276" w:lineRule="auto"/>
              <w:ind w:left="24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4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BC953" w14:textId="77777777" w:rsidR="00AC7612" w:rsidRPr="00A3194C" w:rsidRDefault="00AC7612" w:rsidP="0092531F">
            <w:pPr>
              <w:spacing w:line="276" w:lineRule="auto"/>
              <w:ind w:left="24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7469A" w14:textId="77777777" w:rsidR="00AC7612" w:rsidRPr="00A3194C" w:rsidRDefault="00AC7612" w:rsidP="0092531F">
            <w:pPr>
              <w:spacing w:line="276" w:lineRule="auto"/>
              <w:ind w:left="24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C466D" w14:textId="77777777" w:rsidR="00AC7612" w:rsidRPr="00A3194C" w:rsidRDefault="00AC7612" w:rsidP="0092531F">
            <w:pPr>
              <w:spacing w:line="276" w:lineRule="auto"/>
              <w:ind w:left="24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7</w:t>
            </w:r>
          </w:p>
        </w:tc>
      </w:tr>
      <w:tr w:rsidR="00AC7612" w:rsidRPr="00A3194C" w14:paraId="44C32A88" w14:textId="77777777" w:rsidTr="0092531F">
        <w:trPr>
          <w:trHeight w:val="372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F1FDB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5C4BC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958A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A0DC0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E62EE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618AF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DAB59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</w:tbl>
    <w:p w14:paraId="0E437BE6" w14:textId="77777777" w:rsidR="00AC7612" w:rsidRPr="00A3194C" w:rsidRDefault="00AC7612" w:rsidP="00AC7612">
      <w:pPr>
        <w:spacing w:line="276" w:lineRule="auto"/>
        <w:ind w:left="-5"/>
        <w:rPr>
          <w:rFonts w:ascii="Cambria" w:hAnsi="Cambria"/>
        </w:rPr>
      </w:pPr>
    </w:p>
    <w:p w14:paraId="4DF4EDE3" w14:textId="77777777" w:rsidR="00AC7612" w:rsidRPr="00A3194C" w:rsidRDefault="00AC7612" w:rsidP="00AC7612">
      <w:pPr>
        <w:spacing w:line="276" w:lineRule="auto"/>
        <w:ind w:left="-5"/>
        <w:rPr>
          <w:rFonts w:ascii="Cambria" w:hAnsi="Cambria"/>
        </w:rPr>
      </w:pPr>
    </w:p>
    <w:p w14:paraId="4856F44E" w14:textId="77777777" w:rsidR="00AC7612" w:rsidRPr="00A3194C" w:rsidRDefault="00AC7612" w:rsidP="00AC7612">
      <w:pPr>
        <w:spacing w:line="276" w:lineRule="auto"/>
        <w:ind w:left="-5"/>
        <w:rPr>
          <w:rFonts w:ascii="Cambria" w:hAnsi="Cambria"/>
        </w:rPr>
      </w:pPr>
      <w:r w:rsidRPr="00A3194C">
        <w:rPr>
          <w:rFonts w:ascii="Cambria" w:hAnsi="Cambria"/>
        </w:rPr>
        <w:t>Lublin, dnia ……………………………</w:t>
      </w:r>
    </w:p>
    <w:tbl>
      <w:tblPr>
        <w:tblW w:w="93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91"/>
      </w:tblGrid>
      <w:tr w:rsidR="00AC7612" w:rsidRPr="00A3194C" w14:paraId="09F083E2" w14:textId="77777777" w:rsidTr="0092531F">
        <w:trPr>
          <w:trHeight w:val="317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7422E" w14:textId="77777777" w:rsidR="00AC7612" w:rsidRPr="00A3194C" w:rsidRDefault="00AC7612" w:rsidP="0092531F">
            <w:pPr>
              <w:tabs>
                <w:tab w:val="center" w:pos="3540"/>
              </w:tabs>
              <w:spacing w:line="276" w:lineRule="auto"/>
              <w:rPr>
                <w:rFonts w:ascii="Cambria" w:hAnsi="Cambria"/>
              </w:rPr>
            </w:pPr>
          </w:p>
          <w:p w14:paraId="24E2C37E" w14:textId="77777777" w:rsidR="00AC7612" w:rsidRPr="00A3194C" w:rsidRDefault="00AC7612" w:rsidP="0092531F">
            <w:pPr>
              <w:tabs>
                <w:tab w:val="center" w:pos="3540"/>
              </w:tabs>
              <w:spacing w:line="276" w:lineRule="auto"/>
              <w:rPr>
                <w:rFonts w:ascii="Cambria" w:hAnsi="Cambria"/>
              </w:rPr>
            </w:pPr>
          </w:p>
          <w:p w14:paraId="2A727804" w14:textId="77777777" w:rsidR="00AC7612" w:rsidRPr="00A3194C" w:rsidRDefault="00AC7612" w:rsidP="0092531F">
            <w:pPr>
              <w:tabs>
                <w:tab w:val="center" w:pos="3540"/>
              </w:tabs>
              <w:spacing w:line="276" w:lineRule="auto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 xml:space="preserve">……………………………………………..         </w:t>
            </w:r>
            <w:r w:rsidRPr="00A3194C">
              <w:rPr>
                <w:rFonts w:ascii="Cambria" w:hAnsi="Cambria"/>
              </w:rPr>
              <w:tab/>
              <w:t xml:space="preserve">  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2F09F" w14:textId="77777777" w:rsidR="00AC7612" w:rsidRPr="00A3194C" w:rsidRDefault="00AC7612" w:rsidP="0092531F">
            <w:pPr>
              <w:spacing w:line="276" w:lineRule="auto"/>
              <w:ind w:left="101"/>
              <w:jc w:val="center"/>
              <w:rPr>
                <w:rFonts w:ascii="Cambria" w:hAnsi="Cambria"/>
              </w:rPr>
            </w:pPr>
          </w:p>
          <w:p w14:paraId="4885BBF5" w14:textId="77777777" w:rsidR="00AC7612" w:rsidRPr="00A3194C" w:rsidRDefault="00AC7612" w:rsidP="0092531F">
            <w:pPr>
              <w:spacing w:line="276" w:lineRule="auto"/>
              <w:ind w:left="101"/>
              <w:jc w:val="center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 xml:space="preserve">                   </w:t>
            </w:r>
          </w:p>
          <w:p w14:paraId="4D8888AF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 xml:space="preserve">        ……………………………………………..</w:t>
            </w:r>
          </w:p>
        </w:tc>
      </w:tr>
      <w:tr w:rsidR="00AC7612" w:rsidRPr="00A3194C" w14:paraId="7E8FC6EF" w14:textId="77777777" w:rsidTr="0092531F">
        <w:trPr>
          <w:trHeight w:val="237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03490" w14:textId="77777777" w:rsidR="00AC7612" w:rsidRPr="00A3194C" w:rsidRDefault="00AC7612" w:rsidP="0092531F">
            <w:pPr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Podpis osoby upoważnionej do</w:t>
            </w:r>
          </w:p>
          <w:p w14:paraId="01ED72C0" w14:textId="77777777" w:rsidR="00AC7612" w:rsidRPr="00A3194C" w:rsidRDefault="00AC7612" w:rsidP="0092531F">
            <w:pPr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>składania reklamacji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7DB96" w14:textId="77777777" w:rsidR="00AC7612" w:rsidRPr="00A3194C" w:rsidRDefault="00AC7612" w:rsidP="0092531F">
            <w:pPr>
              <w:ind w:left="426" w:hanging="426"/>
              <w:rPr>
                <w:rFonts w:ascii="Cambria" w:hAnsi="Cambria"/>
              </w:rPr>
            </w:pPr>
            <w:r w:rsidRPr="00A3194C">
              <w:rPr>
                <w:rFonts w:ascii="Cambria" w:hAnsi="Cambria"/>
              </w:rPr>
              <w:t xml:space="preserve">        Podpis osoby upoważnionej  do    przyjmowania reklamacji</w:t>
            </w:r>
          </w:p>
        </w:tc>
      </w:tr>
      <w:tr w:rsidR="00AC7612" w:rsidRPr="00A3194C" w14:paraId="625272BB" w14:textId="77777777" w:rsidTr="0092531F">
        <w:trPr>
          <w:trHeight w:val="237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FAD8E" w14:textId="77777777" w:rsidR="00AC7612" w:rsidRPr="00A3194C" w:rsidRDefault="00AC7612" w:rsidP="0092531F">
            <w:pPr>
              <w:rPr>
                <w:rFonts w:ascii="Cambria" w:hAnsi="Cambria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22355" w14:textId="77777777" w:rsidR="00AC7612" w:rsidRPr="00A3194C" w:rsidRDefault="00AC7612" w:rsidP="0092531F">
            <w:pPr>
              <w:rPr>
                <w:rFonts w:ascii="Cambria" w:hAnsi="Cambria"/>
              </w:rPr>
            </w:pPr>
          </w:p>
        </w:tc>
      </w:tr>
    </w:tbl>
    <w:p w14:paraId="10085DB5" w14:textId="77777777" w:rsidR="00AC7612" w:rsidRPr="00A3194C" w:rsidRDefault="00AC7612" w:rsidP="00AC7612">
      <w:pPr>
        <w:pStyle w:val="Akapitzlist"/>
        <w:widowControl w:val="0"/>
        <w:tabs>
          <w:tab w:val="left" w:pos="1559"/>
        </w:tabs>
        <w:suppressAutoHyphens w:val="0"/>
        <w:spacing w:line="276" w:lineRule="auto"/>
        <w:ind w:left="0"/>
        <w:rPr>
          <w:rFonts w:ascii="Cambria" w:hAnsi="Cambria"/>
        </w:rPr>
      </w:pPr>
    </w:p>
    <w:p w14:paraId="2BFFA034" w14:textId="77777777" w:rsidR="00AC7612" w:rsidRPr="00A3194C" w:rsidRDefault="00AC7612" w:rsidP="00AC7612">
      <w:pPr>
        <w:pStyle w:val="Akapitzlist"/>
        <w:widowControl w:val="0"/>
        <w:tabs>
          <w:tab w:val="left" w:pos="1559"/>
        </w:tabs>
        <w:suppressAutoHyphens w:val="0"/>
        <w:spacing w:line="276" w:lineRule="auto"/>
        <w:ind w:left="0"/>
        <w:rPr>
          <w:rFonts w:ascii="Cambria" w:hAnsi="Cambria"/>
        </w:rPr>
      </w:pPr>
    </w:p>
    <w:p w14:paraId="08B1AE41" w14:textId="77777777" w:rsidR="00AC7612" w:rsidRPr="00A3194C" w:rsidRDefault="00AC7612" w:rsidP="00AC7612">
      <w:pPr>
        <w:pStyle w:val="Akapitzlist"/>
        <w:widowControl w:val="0"/>
        <w:tabs>
          <w:tab w:val="left" w:pos="1559"/>
        </w:tabs>
        <w:suppressAutoHyphens w:val="0"/>
        <w:spacing w:line="276" w:lineRule="auto"/>
        <w:ind w:left="0"/>
        <w:rPr>
          <w:rFonts w:ascii="Cambria" w:hAnsi="Cambria"/>
        </w:rPr>
      </w:pPr>
    </w:p>
    <w:p w14:paraId="2376B268" w14:textId="77777777" w:rsidR="00AC7612" w:rsidRPr="00A3194C" w:rsidRDefault="00AC7612" w:rsidP="00AC7612">
      <w:pPr>
        <w:pStyle w:val="Akapitzlist"/>
        <w:widowControl w:val="0"/>
        <w:tabs>
          <w:tab w:val="left" w:pos="1559"/>
        </w:tabs>
        <w:suppressAutoHyphens w:val="0"/>
        <w:spacing w:line="276" w:lineRule="auto"/>
        <w:ind w:left="0"/>
        <w:rPr>
          <w:rFonts w:ascii="Cambria" w:hAnsi="Cambria"/>
        </w:rPr>
      </w:pPr>
    </w:p>
    <w:p w14:paraId="1BA6FB80" w14:textId="77777777" w:rsidR="00AC7612" w:rsidRPr="00A3194C" w:rsidRDefault="00AC7612" w:rsidP="00AC7612">
      <w:pPr>
        <w:pStyle w:val="Akapitzlist"/>
        <w:widowControl w:val="0"/>
        <w:tabs>
          <w:tab w:val="left" w:pos="1559"/>
        </w:tabs>
        <w:suppressAutoHyphens w:val="0"/>
        <w:spacing w:line="276" w:lineRule="auto"/>
        <w:ind w:left="0"/>
        <w:rPr>
          <w:rFonts w:ascii="Cambria" w:hAnsi="Cambria"/>
        </w:rPr>
      </w:pPr>
    </w:p>
    <w:p w14:paraId="700B2E6C" w14:textId="77777777" w:rsidR="00AC7612" w:rsidRPr="00A3194C" w:rsidRDefault="00AC7612" w:rsidP="00AC7612">
      <w:pPr>
        <w:pStyle w:val="Akapitzlist"/>
        <w:widowControl w:val="0"/>
        <w:tabs>
          <w:tab w:val="left" w:pos="1559"/>
        </w:tabs>
        <w:suppressAutoHyphens w:val="0"/>
        <w:spacing w:line="276" w:lineRule="auto"/>
        <w:ind w:left="0"/>
        <w:rPr>
          <w:rFonts w:ascii="Cambria" w:hAnsi="Cambria"/>
        </w:rPr>
      </w:pPr>
      <w:r w:rsidRPr="00A3194C">
        <w:rPr>
          <w:rFonts w:ascii="Cambria" w:hAnsi="Cambria"/>
        </w:rPr>
        <w:br w:type="page"/>
      </w:r>
      <w:r w:rsidRPr="00A3194C">
        <w:rPr>
          <w:rFonts w:ascii="Cambria" w:hAnsi="Cambria"/>
        </w:rPr>
        <w:lastRenderedPageBreak/>
        <w:t xml:space="preserve"> Załącznik nr 2 – Wzór Protokołu Kontroli</w:t>
      </w:r>
    </w:p>
    <w:p w14:paraId="7800C5AA" w14:textId="77777777" w:rsidR="00AC7612" w:rsidRPr="00A3194C" w:rsidRDefault="00AC7612" w:rsidP="00AC7612">
      <w:pPr>
        <w:pStyle w:val="Akapitzlist"/>
        <w:widowControl w:val="0"/>
        <w:tabs>
          <w:tab w:val="left" w:pos="1559"/>
        </w:tabs>
        <w:suppressAutoHyphens w:val="0"/>
        <w:spacing w:line="276" w:lineRule="auto"/>
        <w:ind w:left="0"/>
        <w:rPr>
          <w:rFonts w:ascii="Cambria" w:hAnsi="Cambria"/>
        </w:rPr>
      </w:pPr>
    </w:p>
    <w:p w14:paraId="50AC0245" w14:textId="77777777" w:rsidR="00AC7612" w:rsidRPr="00A3194C" w:rsidRDefault="00AC7612" w:rsidP="00AC7612">
      <w:pPr>
        <w:pStyle w:val="Tekstpodstawowy"/>
        <w:spacing w:after="0" w:line="276" w:lineRule="auto"/>
        <w:ind w:left="5664" w:right="420"/>
        <w:rPr>
          <w:rFonts w:ascii="Cambria" w:hAnsi="Cambria"/>
        </w:rPr>
      </w:pPr>
      <w:r w:rsidRPr="00A3194C">
        <w:rPr>
          <w:rFonts w:ascii="Cambria" w:hAnsi="Cambria"/>
        </w:rPr>
        <w:t xml:space="preserve">             Lublin, dnia……………… </w:t>
      </w:r>
    </w:p>
    <w:p w14:paraId="71DFE01D" w14:textId="77777777" w:rsidR="00AC7612" w:rsidRPr="00A3194C" w:rsidRDefault="00AC7612" w:rsidP="00AC7612">
      <w:pPr>
        <w:pStyle w:val="Tekstpodstawowy"/>
        <w:spacing w:after="0" w:line="276" w:lineRule="auto"/>
        <w:ind w:right="420"/>
        <w:rPr>
          <w:rFonts w:ascii="Cambria" w:hAnsi="Cambria"/>
        </w:rPr>
      </w:pPr>
    </w:p>
    <w:p w14:paraId="34A5AA94" w14:textId="77777777" w:rsidR="00AC7612" w:rsidRPr="00A3194C" w:rsidRDefault="00AC7612" w:rsidP="00AC7612">
      <w:pPr>
        <w:pStyle w:val="Tekstpodstawowy"/>
        <w:spacing w:after="0" w:line="276" w:lineRule="auto"/>
        <w:ind w:right="420"/>
        <w:rPr>
          <w:rFonts w:ascii="Cambria" w:hAnsi="Cambria"/>
        </w:rPr>
      </w:pPr>
      <w:r w:rsidRPr="00A3194C">
        <w:rPr>
          <w:rFonts w:ascii="Cambria" w:hAnsi="Cambria"/>
        </w:rPr>
        <w:t>Lokalizacja: ………………………………………………………………………..</w:t>
      </w:r>
    </w:p>
    <w:p w14:paraId="528DB4C6" w14:textId="77777777" w:rsidR="00AC7612" w:rsidRPr="00A3194C" w:rsidRDefault="00AC7612" w:rsidP="00AC7612">
      <w:pPr>
        <w:pStyle w:val="Nagwek21"/>
        <w:spacing w:line="276" w:lineRule="auto"/>
        <w:ind w:left="3539" w:right="3836"/>
        <w:jc w:val="center"/>
        <w:rPr>
          <w:rFonts w:ascii="Cambria" w:hAnsi="Cambria"/>
          <w:sz w:val="24"/>
          <w:szCs w:val="24"/>
          <w:u w:val="none"/>
        </w:rPr>
      </w:pPr>
    </w:p>
    <w:p w14:paraId="215CF4EF" w14:textId="77777777" w:rsidR="00AC7612" w:rsidRPr="00A3194C" w:rsidRDefault="00AC7612" w:rsidP="00AC7612">
      <w:pPr>
        <w:pStyle w:val="Nagwek21"/>
        <w:spacing w:line="276" w:lineRule="auto"/>
        <w:ind w:left="3539" w:right="3836"/>
        <w:jc w:val="center"/>
        <w:rPr>
          <w:rFonts w:ascii="Cambria" w:hAnsi="Cambria"/>
          <w:sz w:val="24"/>
          <w:szCs w:val="24"/>
          <w:u w:val="none"/>
        </w:rPr>
      </w:pPr>
    </w:p>
    <w:p w14:paraId="062D48F9" w14:textId="77777777" w:rsidR="00AC7612" w:rsidRPr="00A3194C" w:rsidRDefault="00AC7612" w:rsidP="00AC7612">
      <w:pPr>
        <w:pStyle w:val="Nagwek21"/>
        <w:spacing w:line="276" w:lineRule="auto"/>
        <w:ind w:left="3539" w:right="3836"/>
        <w:jc w:val="center"/>
        <w:rPr>
          <w:rFonts w:ascii="Cambria" w:hAnsi="Cambria"/>
          <w:sz w:val="24"/>
          <w:szCs w:val="24"/>
          <w:u w:val="none"/>
        </w:rPr>
      </w:pPr>
      <w:r w:rsidRPr="00A3194C">
        <w:rPr>
          <w:rFonts w:ascii="Cambria" w:hAnsi="Cambria"/>
          <w:sz w:val="24"/>
          <w:szCs w:val="24"/>
          <w:u w:val="none"/>
        </w:rPr>
        <w:t>PROTOKÓŁ KONTROLI</w:t>
      </w:r>
    </w:p>
    <w:p w14:paraId="12552B43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686962A8" w14:textId="77777777" w:rsidR="00AC7612" w:rsidRPr="00A3194C" w:rsidRDefault="00AC7612" w:rsidP="00AC7612">
      <w:pPr>
        <w:tabs>
          <w:tab w:val="left" w:pos="498"/>
        </w:tabs>
        <w:spacing w:line="276" w:lineRule="auto"/>
        <w:ind w:left="138" w:right="421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-</w:t>
      </w:r>
      <w:r w:rsidRPr="00A3194C">
        <w:rPr>
          <w:rFonts w:ascii="Cambria" w:hAnsi="Cambria"/>
          <w:b/>
        </w:rPr>
        <w:tab/>
        <w:t>KONTROLA ZGODNOŚCI DOSTARCZONYCH POSIŁKÓW Z</w:t>
      </w:r>
      <w:r w:rsidRPr="00A3194C">
        <w:rPr>
          <w:rFonts w:ascii="Cambria" w:hAnsi="Cambria"/>
          <w:b/>
          <w:spacing w:val="-17"/>
        </w:rPr>
        <w:t xml:space="preserve"> </w:t>
      </w:r>
      <w:r w:rsidRPr="00A3194C">
        <w:rPr>
          <w:rFonts w:ascii="Cambria" w:hAnsi="Cambria"/>
          <w:b/>
        </w:rPr>
        <w:t>JADŁOSPISEM</w:t>
      </w:r>
    </w:p>
    <w:p w14:paraId="2DFAC583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tbl>
      <w:tblPr>
        <w:tblW w:w="0" w:type="auto"/>
        <w:tblInd w:w="1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8"/>
        <w:gridCol w:w="2950"/>
        <w:gridCol w:w="3745"/>
      </w:tblGrid>
      <w:tr w:rsidR="00AC7612" w:rsidRPr="00A3194C" w14:paraId="68B4CE76" w14:textId="77777777" w:rsidTr="0092531F">
        <w:trPr>
          <w:trHeight w:hRule="exact" w:val="1320"/>
        </w:trPr>
        <w:tc>
          <w:tcPr>
            <w:tcW w:w="2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77FD72" w14:textId="77777777" w:rsidR="00AC7612" w:rsidRPr="00A3194C" w:rsidRDefault="00AC7612" w:rsidP="0092531F">
            <w:pPr>
              <w:pStyle w:val="TableParagraph"/>
              <w:spacing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7E42C37F" w14:textId="77777777" w:rsidR="00AC7612" w:rsidRPr="00A3194C" w:rsidRDefault="00AC7612" w:rsidP="0092531F">
            <w:pPr>
              <w:pStyle w:val="TableParagraph"/>
              <w:spacing w:line="276" w:lineRule="auto"/>
              <w:ind w:left="32" w:right="108"/>
              <w:jc w:val="center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ZGODNE*</w:t>
            </w:r>
          </w:p>
        </w:tc>
        <w:tc>
          <w:tcPr>
            <w:tcW w:w="2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52CB1B" w14:textId="77777777" w:rsidR="00AC7612" w:rsidRPr="00A3194C" w:rsidRDefault="00AC7612" w:rsidP="0092531F">
            <w:pPr>
              <w:pStyle w:val="TableParagraph"/>
              <w:spacing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1D46C146" w14:textId="77777777" w:rsidR="00AC7612" w:rsidRPr="00A3194C" w:rsidRDefault="00AC7612" w:rsidP="0092531F">
            <w:pPr>
              <w:pStyle w:val="TableParagraph"/>
              <w:spacing w:line="276" w:lineRule="auto"/>
              <w:ind w:left="890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NIEZGODNE*</w:t>
            </w:r>
          </w:p>
        </w:tc>
        <w:tc>
          <w:tcPr>
            <w:tcW w:w="3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E715493" w14:textId="77777777" w:rsidR="00AC7612" w:rsidRPr="00A3194C" w:rsidRDefault="00AC7612" w:rsidP="0092531F">
            <w:pPr>
              <w:pStyle w:val="TableParagraph"/>
              <w:spacing w:line="276" w:lineRule="auto"/>
              <w:ind w:left="88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UWAGI</w:t>
            </w:r>
          </w:p>
          <w:p w14:paraId="1CC66372" w14:textId="77777777" w:rsidR="00AC7612" w:rsidRPr="00A3194C" w:rsidRDefault="00AC7612" w:rsidP="0092531F">
            <w:pPr>
              <w:pStyle w:val="TableParagraph"/>
              <w:spacing w:line="276" w:lineRule="auto"/>
              <w:ind w:left="88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…………………………………………………</w:t>
            </w:r>
          </w:p>
          <w:p w14:paraId="01E1D04E" w14:textId="77777777" w:rsidR="00AC7612" w:rsidRPr="00A3194C" w:rsidRDefault="00AC7612" w:rsidP="0092531F">
            <w:pPr>
              <w:pStyle w:val="TableParagraph"/>
              <w:spacing w:line="276" w:lineRule="auto"/>
              <w:ind w:left="88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…………………………………………………</w:t>
            </w:r>
          </w:p>
          <w:p w14:paraId="4F00E32D" w14:textId="77777777" w:rsidR="00AC7612" w:rsidRPr="00A3194C" w:rsidRDefault="00AC7612" w:rsidP="0092531F">
            <w:pPr>
              <w:pStyle w:val="TableParagraph"/>
              <w:spacing w:line="276" w:lineRule="auto"/>
              <w:ind w:left="88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…………………………………………………</w:t>
            </w:r>
          </w:p>
          <w:p w14:paraId="701820F2" w14:textId="77777777" w:rsidR="00AC7612" w:rsidRPr="00A3194C" w:rsidRDefault="00AC7612" w:rsidP="0092531F">
            <w:pPr>
              <w:pStyle w:val="TableParagraph"/>
              <w:spacing w:line="276" w:lineRule="auto"/>
              <w:ind w:left="88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…………………………………………………</w:t>
            </w:r>
          </w:p>
        </w:tc>
      </w:tr>
    </w:tbl>
    <w:p w14:paraId="7B6169F1" w14:textId="77777777" w:rsidR="00AC7612" w:rsidRPr="00A3194C" w:rsidRDefault="00AC7612" w:rsidP="00AC7612">
      <w:pPr>
        <w:spacing w:line="276" w:lineRule="auto"/>
        <w:ind w:left="138" w:right="421"/>
        <w:rPr>
          <w:rFonts w:ascii="Cambria" w:hAnsi="Cambria"/>
        </w:rPr>
      </w:pPr>
      <w:r w:rsidRPr="00A3194C">
        <w:rPr>
          <w:rFonts w:ascii="Cambria" w:hAnsi="Cambria"/>
        </w:rPr>
        <w:t>* NIEPOTRZEBNE SKREŚLIĆ</w:t>
      </w:r>
    </w:p>
    <w:p w14:paraId="632A4406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</w:rPr>
      </w:pPr>
    </w:p>
    <w:p w14:paraId="67809596" w14:textId="77777777" w:rsidR="00AC7612" w:rsidRPr="00A3194C" w:rsidRDefault="00AC7612" w:rsidP="00AC7612">
      <w:pPr>
        <w:pStyle w:val="Nagwek21"/>
        <w:numPr>
          <w:ilvl w:val="0"/>
          <w:numId w:val="12"/>
        </w:numPr>
        <w:tabs>
          <w:tab w:val="left" w:pos="566"/>
        </w:tabs>
        <w:suppressAutoHyphens w:val="0"/>
        <w:spacing w:line="276" w:lineRule="auto"/>
        <w:jc w:val="left"/>
        <w:outlineLvl w:val="2"/>
        <w:rPr>
          <w:rFonts w:ascii="Cambria" w:hAnsi="Cambria"/>
          <w:sz w:val="24"/>
          <w:szCs w:val="24"/>
          <w:u w:val="none"/>
        </w:rPr>
      </w:pPr>
      <w:r w:rsidRPr="00A3194C">
        <w:rPr>
          <w:rFonts w:ascii="Cambria" w:hAnsi="Cambria"/>
          <w:sz w:val="24"/>
          <w:szCs w:val="24"/>
          <w:u w:val="none"/>
        </w:rPr>
        <w:t>ZGODNOŚĆ DOSTARCZANEGO POSIŁKU Z WYMAGANĄ</w:t>
      </w:r>
      <w:r w:rsidRPr="00A3194C">
        <w:rPr>
          <w:rFonts w:ascii="Cambria" w:hAnsi="Cambria"/>
          <w:spacing w:val="-16"/>
          <w:sz w:val="24"/>
          <w:szCs w:val="24"/>
          <w:u w:val="none"/>
        </w:rPr>
        <w:t xml:space="preserve"> </w:t>
      </w:r>
      <w:r w:rsidRPr="00A3194C">
        <w:rPr>
          <w:rFonts w:ascii="Cambria" w:hAnsi="Cambria"/>
          <w:sz w:val="24"/>
          <w:szCs w:val="24"/>
          <w:u w:val="none"/>
        </w:rPr>
        <w:t>GRAMATURĄ</w:t>
      </w:r>
    </w:p>
    <w:p w14:paraId="4AF77B8D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tbl>
      <w:tblPr>
        <w:tblW w:w="9403" w:type="dxa"/>
        <w:tblInd w:w="1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1558"/>
        <w:gridCol w:w="1570"/>
        <w:gridCol w:w="2475"/>
        <w:gridCol w:w="1195"/>
      </w:tblGrid>
      <w:tr w:rsidR="00AC7612" w:rsidRPr="00A3194C" w14:paraId="2635DA5E" w14:textId="77777777" w:rsidTr="0092531F">
        <w:trPr>
          <w:trHeight w:val="667"/>
        </w:trPr>
        <w:tc>
          <w:tcPr>
            <w:tcW w:w="57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4BA4D2" w14:textId="77777777" w:rsidR="00AC7612" w:rsidRPr="00A3194C" w:rsidRDefault="00AC7612" w:rsidP="0092531F">
            <w:pPr>
              <w:pStyle w:val="TableParagraph"/>
              <w:spacing w:line="276" w:lineRule="auto"/>
              <w:ind w:left="174" w:right="168"/>
              <w:jc w:val="center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WYMAGANE PRODUKTY - WARTOŚCI</w:t>
            </w: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57FEC289" w14:textId="77777777" w:rsidR="00AC7612" w:rsidRPr="00A3194C" w:rsidRDefault="00AC7612" w:rsidP="0092531F">
            <w:pPr>
              <w:pStyle w:val="TableParagraph"/>
              <w:spacing w:line="276" w:lineRule="auto"/>
              <w:ind w:left="116" w:right="89"/>
              <w:jc w:val="center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DOSTARCZONE PRODUKTY - WARTOŚĆ</w:t>
            </w:r>
          </w:p>
        </w:tc>
        <w:tc>
          <w:tcPr>
            <w:tcW w:w="11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79EF17" w14:textId="77777777" w:rsidR="00AC7612" w:rsidRPr="00A3194C" w:rsidRDefault="00AC7612" w:rsidP="0092531F">
            <w:pPr>
              <w:pStyle w:val="TableParagraph"/>
              <w:spacing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57D61FB8" w14:textId="77777777" w:rsidR="00AC7612" w:rsidRPr="00A3194C" w:rsidRDefault="00AC7612" w:rsidP="0092531F">
            <w:pPr>
              <w:pStyle w:val="TableParagraph"/>
              <w:spacing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4C8BB1EE" w14:textId="77777777" w:rsidR="00AC7612" w:rsidRPr="00A3194C" w:rsidRDefault="00AC7612" w:rsidP="0092531F">
            <w:pPr>
              <w:pStyle w:val="TableParagraph"/>
              <w:spacing w:line="276" w:lineRule="auto"/>
              <w:ind w:left="194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UWAGI</w:t>
            </w:r>
          </w:p>
        </w:tc>
      </w:tr>
      <w:tr w:rsidR="00AC7612" w:rsidRPr="00A3194C" w14:paraId="66F2DB74" w14:textId="77777777" w:rsidTr="0092531F">
        <w:trPr>
          <w:trHeight w:hRule="exact" w:val="439"/>
        </w:trPr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7B0718FE" w14:textId="77777777" w:rsidR="00AC7612" w:rsidRPr="00A3194C" w:rsidRDefault="00AC7612" w:rsidP="0092531F">
            <w:pPr>
              <w:pStyle w:val="TableParagraph"/>
              <w:spacing w:line="276" w:lineRule="auto"/>
              <w:ind w:left="174" w:right="156"/>
              <w:jc w:val="center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POSIŁEK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5A56C81A" w14:textId="77777777" w:rsidR="00AC7612" w:rsidRPr="00A3194C" w:rsidRDefault="00AC7612" w:rsidP="0092531F">
            <w:pPr>
              <w:pStyle w:val="TableParagraph"/>
              <w:spacing w:line="276" w:lineRule="auto"/>
              <w:ind w:left="264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PRODUKTY</w:t>
            </w: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E4762A3" w14:textId="77777777" w:rsidR="00AC7612" w:rsidRPr="00A3194C" w:rsidRDefault="00AC7612" w:rsidP="0092531F">
            <w:pPr>
              <w:pStyle w:val="TableParagraph"/>
              <w:spacing w:line="276" w:lineRule="auto"/>
              <w:ind w:left="196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GRAMATURA</w:t>
            </w: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239FF536" w14:textId="77777777" w:rsidR="00AC7612" w:rsidRPr="00A3194C" w:rsidRDefault="00AC7612" w:rsidP="0092531F">
            <w:pPr>
              <w:pStyle w:val="TableParagraph"/>
              <w:spacing w:line="276" w:lineRule="auto"/>
              <w:ind w:left="647" w:right="183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GRAMATURA</w:t>
            </w:r>
          </w:p>
        </w:tc>
        <w:tc>
          <w:tcPr>
            <w:tcW w:w="11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A8EE4F8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462BB49A" w14:textId="77777777" w:rsidTr="0092531F">
        <w:trPr>
          <w:trHeight w:hRule="exact" w:val="286"/>
        </w:trPr>
        <w:tc>
          <w:tcPr>
            <w:tcW w:w="26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D9D76C" w14:textId="77777777" w:rsidR="00AC7612" w:rsidRPr="00A3194C" w:rsidRDefault="00AC7612" w:rsidP="0092531F">
            <w:pPr>
              <w:pStyle w:val="TableParagraph"/>
              <w:spacing w:line="276" w:lineRule="auto"/>
              <w:ind w:left="174" w:right="156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14:paraId="7929FB62" w14:textId="77777777" w:rsidR="00AC7612" w:rsidRPr="00A3194C" w:rsidRDefault="00AC7612" w:rsidP="0092531F">
            <w:pPr>
              <w:pStyle w:val="TableParagraph"/>
              <w:spacing w:line="276" w:lineRule="auto"/>
              <w:ind w:left="174" w:right="156"/>
              <w:jc w:val="center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ZUPA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9DE4CC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5F4C3C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FC89BD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3CFFBD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405F3E30" w14:textId="77777777" w:rsidTr="0092531F">
        <w:trPr>
          <w:trHeight w:hRule="exact" w:val="286"/>
        </w:trPr>
        <w:tc>
          <w:tcPr>
            <w:tcW w:w="2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5BC419A" w14:textId="77777777" w:rsidR="00AC7612" w:rsidRPr="00A3194C" w:rsidRDefault="00AC7612" w:rsidP="0092531F">
            <w:pPr>
              <w:spacing w:line="276" w:lineRule="auto"/>
              <w:ind w:left="174" w:right="156"/>
              <w:jc w:val="center"/>
              <w:rPr>
                <w:rFonts w:ascii="Cambria" w:hAnsi="Cambria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2D799F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59FD04E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F0730CD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E81AF8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7CB6A6F3" w14:textId="77777777" w:rsidTr="0092531F">
        <w:trPr>
          <w:trHeight w:hRule="exact" w:val="286"/>
        </w:trPr>
        <w:tc>
          <w:tcPr>
            <w:tcW w:w="2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20E183B8" w14:textId="77777777" w:rsidR="00AC7612" w:rsidRPr="00A3194C" w:rsidRDefault="00AC7612" w:rsidP="0092531F">
            <w:pPr>
              <w:spacing w:line="276" w:lineRule="auto"/>
              <w:ind w:left="174" w:right="156"/>
              <w:jc w:val="center"/>
              <w:rPr>
                <w:rFonts w:ascii="Cambria" w:hAnsi="Cambria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86F0E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D3A2B6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15D1B9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1B6320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74FC2FC3" w14:textId="77777777" w:rsidTr="0092531F">
        <w:trPr>
          <w:trHeight w:hRule="exact" w:val="286"/>
        </w:trPr>
        <w:tc>
          <w:tcPr>
            <w:tcW w:w="2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2FC0E0" w14:textId="77777777" w:rsidR="00AC7612" w:rsidRPr="00A3194C" w:rsidRDefault="00AC7612" w:rsidP="0092531F">
            <w:pPr>
              <w:spacing w:line="276" w:lineRule="auto"/>
              <w:ind w:left="174" w:right="156"/>
              <w:jc w:val="center"/>
              <w:rPr>
                <w:rFonts w:ascii="Cambria" w:hAnsi="Cambria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0709F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6156813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466E9A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F0DF1A6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50FBAE82" w14:textId="77777777" w:rsidTr="0092531F">
        <w:trPr>
          <w:trHeight w:hRule="exact" w:val="288"/>
        </w:trPr>
        <w:tc>
          <w:tcPr>
            <w:tcW w:w="26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9C15077" w14:textId="77777777" w:rsidR="00AC7612" w:rsidRPr="00A3194C" w:rsidRDefault="00AC7612" w:rsidP="0092531F">
            <w:pPr>
              <w:pStyle w:val="TableParagraph"/>
              <w:spacing w:line="276" w:lineRule="auto"/>
              <w:ind w:left="174" w:right="156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14:paraId="5838AC09" w14:textId="77777777" w:rsidR="00AC7612" w:rsidRPr="00A3194C" w:rsidRDefault="00AC7612" w:rsidP="0092531F">
            <w:pPr>
              <w:pStyle w:val="TableParagraph"/>
              <w:spacing w:line="276" w:lineRule="auto"/>
              <w:ind w:left="174" w:right="156"/>
              <w:jc w:val="center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II DANIE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2CC810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03CBC6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AD7372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32DAAC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28D6E8B2" w14:textId="77777777" w:rsidTr="0092531F">
        <w:trPr>
          <w:trHeight w:hRule="exact" w:val="286"/>
        </w:trPr>
        <w:tc>
          <w:tcPr>
            <w:tcW w:w="2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626289A4" w14:textId="77777777" w:rsidR="00AC7612" w:rsidRPr="00A3194C" w:rsidRDefault="00AC7612" w:rsidP="0092531F">
            <w:pPr>
              <w:spacing w:line="276" w:lineRule="auto"/>
              <w:ind w:left="174" w:right="156"/>
              <w:jc w:val="center"/>
              <w:rPr>
                <w:rFonts w:ascii="Cambria" w:hAnsi="Cambria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47564E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C6E699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894397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F2C0B0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0DAAF977" w14:textId="77777777" w:rsidTr="0092531F">
        <w:trPr>
          <w:trHeight w:hRule="exact" w:val="286"/>
        </w:trPr>
        <w:tc>
          <w:tcPr>
            <w:tcW w:w="2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57A9B673" w14:textId="77777777" w:rsidR="00AC7612" w:rsidRPr="00A3194C" w:rsidRDefault="00AC7612" w:rsidP="0092531F">
            <w:pPr>
              <w:spacing w:line="276" w:lineRule="auto"/>
              <w:ind w:left="174" w:right="156"/>
              <w:jc w:val="center"/>
              <w:rPr>
                <w:rFonts w:ascii="Cambria" w:hAnsi="Cambria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4C9460D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891264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757B08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FDBF9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359C485B" w14:textId="77777777" w:rsidTr="0092531F">
        <w:trPr>
          <w:trHeight w:hRule="exact" w:val="286"/>
        </w:trPr>
        <w:tc>
          <w:tcPr>
            <w:tcW w:w="2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73311142" w14:textId="77777777" w:rsidR="00AC7612" w:rsidRPr="00A3194C" w:rsidRDefault="00AC7612" w:rsidP="0092531F">
            <w:pPr>
              <w:spacing w:line="276" w:lineRule="auto"/>
              <w:ind w:left="174" w:right="156"/>
              <w:jc w:val="center"/>
              <w:rPr>
                <w:rFonts w:ascii="Cambria" w:hAnsi="Cambria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7018AC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6F5687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573CED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C93FAB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102391CC" w14:textId="77777777" w:rsidTr="0092531F">
        <w:trPr>
          <w:trHeight w:hRule="exact" w:val="286"/>
        </w:trPr>
        <w:tc>
          <w:tcPr>
            <w:tcW w:w="26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909E9A" w14:textId="77777777" w:rsidR="00AC7612" w:rsidRPr="00A3194C" w:rsidRDefault="00AC7612" w:rsidP="0092531F">
            <w:pPr>
              <w:pStyle w:val="TableParagraph"/>
              <w:spacing w:line="276" w:lineRule="auto"/>
              <w:ind w:left="174" w:right="156"/>
              <w:jc w:val="center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SURÓWKA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216818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A314A5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95BD30F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2BCCD7A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5C89ABF1" w14:textId="77777777" w:rsidTr="0092531F">
        <w:trPr>
          <w:trHeight w:hRule="exact" w:val="286"/>
        </w:trPr>
        <w:tc>
          <w:tcPr>
            <w:tcW w:w="2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3F9CF5BC" w14:textId="77777777" w:rsidR="00AC7612" w:rsidRPr="00A3194C" w:rsidRDefault="00AC7612" w:rsidP="0092531F">
            <w:pPr>
              <w:spacing w:line="276" w:lineRule="auto"/>
              <w:ind w:left="174" w:right="156"/>
              <w:jc w:val="center"/>
              <w:rPr>
                <w:rFonts w:ascii="Cambria" w:hAnsi="Cambria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8BF0BD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9F220F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EA510C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340AA7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34A77C5B" w14:textId="77777777" w:rsidTr="0092531F">
        <w:trPr>
          <w:trHeight w:hRule="exact" w:val="286"/>
        </w:trPr>
        <w:tc>
          <w:tcPr>
            <w:tcW w:w="2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28961F62" w14:textId="77777777" w:rsidR="00AC7612" w:rsidRPr="00A3194C" w:rsidRDefault="00AC7612" w:rsidP="0092531F">
            <w:pPr>
              <w:spacing w:line="276" w:lineRule="auto"/>
              <w:ind w:left="174" w:right="156"/>
              <w:jc w:val="center"/>
              <w:rPr>
                <w:rFonts w:ascii="Cambria" w:hAnsi="Cambria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23EBC7C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BD19845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CB63E3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FC3C69F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10D359F4" w14:textId="77777777" w:rsidTr="0092531F">
        <w:trPr>
          <w:trHeight w:hRule="exact" w:val="446"/>
        </w:trPr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85A8A8C" w14:textId="77777777" w:rsidR="00AC7612" w:rsidRPr="00A3194C" w:rsidRDefault="00AC7612" w:rsidP="0092531F">
            <w:pPr>
              <w:pStyle w:val="TableParagraph"/>
              <w:spacing w:line="276" w:lineRule="auto"/>
              <w:ind w:left="174" w:right="156"/>
              <w:jc w:val="center"/>
              <w:rPr>
                <w:rFonts w:ascii="Cambria" w:hAnsi="Cambria"/>
                <w:sz w:val="24"/>
                <w:szCs w:val="24"/>
              </w:rPr>
            </w:pPr>
            <w:r w:rsidRPr="00A3194C">
              <w:rPr>
                <w:rFonts w:ascii="Cambria" w:hAnsi="Cambria"/>
                <w:sz w:val="24"/>
                <w:szCs w:val="24"/>
              </w:rPr>
              <w:t>DESER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81EE6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7A2F10D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2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067C8D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0E51E97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</w:tbl>
    <w:p w14:paraId="172EA9FA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743BA878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2FBAFCD4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338226CF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2317AC37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5E368BBA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6D9B3EED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77C9FA90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1A9E58E1" w14:textId="77777777" w:rsidR="00AC7612" w:rsidRPr="00A3194C" w:rsidRDefault="00AC7612" w:rsidP="00AC7612">
      <w:pPr>
        <w:pStyle w:val="Akapitzlist"/>
        <w:widowControl w:val="0"/>
        <w:numPr>
          <w:ilvl w:val="0"/>
          <w:numId w:val="12"/>
        </w:numPr>
        <w:tabs>
          <w:tab w:val="left" w:pos="566"/>
        </w:tabs>
        <w:suppressAutoHyphens w:val="0"/>
        <w:spacing w:line="276" w:lineRule="auto"/>
        <w:ind w:hanging="286"/>
        <w:contextualSpacing w:val="0"/>
        <w:jc w:val="left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ZGODNOŚĆ DOSTARCZANEGO POSIŁKU Z WYMAGANĄ</w:t>
      </w:r>
      <w:r w:rsidRPr="00A3194C">
        <w:rPr>
          <w:rFonts w:ascii="Cambria" w:hAnsi="Cambria"/>
          <w:b/>
          <w:spacing w:val="-16"/>
        </w:rPr>
        <w:t xml:space="preserve"> </w:t>
      </w:r>
      <w:r w:rsidRPr="00A3194C">
        <w:rPr>
          <w:rFonts w:ascii="Cambria" w:hAnsi="Cambria"/>
          <w:b/>
        </w:rPr>
        <w:t>GRAMATURĄ</w:t>
      </w:r>
    </w:p>
    <w:p w14:paraId="47C47F3D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tbl>
      <w:tblPr>
        <w:tblW w:w="9613" w:type="dxa"/>
        <w:tblInd w:w="1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0"/>
        <w:gridCol w:w="1417"/>
        <w:gridCol w:w="1618"/>
        <w:gridCol w:w="1479"/>
        <w:gridCol w:w="1484"/>
        <w:gridCol w:w="1735"/>
      </w:tblGrid>
      <w:tr w:rsidR="00AC7612" w:rsidRPr="00A3194C" w14:paraId="031A4A68" w14:textId="77777777" w:rsidTr="0092531F">
        <w:trPr>
          <w:trHeight w:val="506"/>
        </w:trPr>
        <w:tc>
          <w:tcPr>
            <w:tcW w:w="1880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14:paraId="58521649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14:paraId="602DC12A" w14:textId="77777777" w:rsidR="00AC7612" w:rsidRPr="00A3194C" w:rsidRDefault="00AC7612" w:rsidP="0092531F">
            <w:pPr>
              <w:pStyle w:val="TableParagraph"/>
              <w:spacing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56584F82" w14:textId="77777777" w:rsidR="00AC7612" w:rsidRPr="00A3194C" w:rsidRDefault="00AC7612" w:rsidP="0092531F">
            <w:pPr>
              <w:pStyle w:val="TableParagraph"/>
              <w:spacing w:line="276" w:lineRule="auto"/>
              <w:ind w:left="170" w:right="169" w:firstLine="2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GODZINA BADAŃIA</w:t>
            </w:r>
          </w:p>
        </w:tc>
        <w:tc>
          <w:tcPr>
            <w:tcW w:w="4581" w:type="dxa"/>
            <w:gridSpan w:val="3"/>
            <w:tcBorders>
              <w:top w:val="single" w:sz="4" w:space="0" w:color="000001"/>
              <w:left w:val="single" w:sz="4" w:space="0" w:color="000009"/>
              <w:bottom w:val="single" w:sz="4" w:space="0" w:color="000001"/>
              <w:right w:val="single" w:sz="4" w:space="0" w:color="000001"/>
            </w:tcBorders>
            <w:hideMark/>
          </w:tcPr>
          <w:p w14:paraId="14EF139C" w14:textId="77777777" w:rsidR="00AC7612" w:rsidRPr="00A3194C" w:rsidRDefault="00AC7612" w:rsidP="0092531F">
            <w:pPr>
              <w:pStyle w:val="TableParagraph"/>
              <w:spacing w:line="276" w:lineRule="auto"/>
              <w:ind w:right="1582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 xml:space="preserve">                      TEMPERATURA</w:t>
            </w:r>
          </w:p>
        </w:tc>
        <w:tc>
          <w:tcPr>
            <w:tcW w:w="17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CFF1EF" w14:textId="77777777" w:rsidR="00AC7612" w:rsidRPr="00A3194C" w:rsidRDefault="00AC7612" w:rsidP="0092531F">
            <w:pPr>
              <w:pStyle w:val="TableParagraph"/>
              <w:spacing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6E812262" w14:textId="77777777" w:rsidR="00AC7612" w:rsidRPr="00A3194C" w:rsidRDefault="00AC7612" w:rsidP="0092531F">
            <w:pPr>
              <w:pStyle w:val="TableParagraph"/>
              <w:spacing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6B10EB28" w14:textId="77777777" w:rsidR="00AC7612" w:rsidRPr="00A3194C" w:rsidRDefault="00AC7612" w:rsidP="0092531F">
            <w:pPr>
              <w:pStyle w:val="TableParagraph"/>
              <w:spacing w:line="276" w:lineRule="auto"/>
              <w:ind w:left="544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UWAGI</w:t>
            </w:r>
          </w:p>
        </w:tc>
      </w:tr>
      <w:tr w:rsidR="00AC7612" w:rsidRPr="00A3194C" w14:paraId="0031A21B" w14:textId="77777777" w:rsidTr="0092531F">
        <w:trPr>
          <w:trHeight w:hRule="exact" w:val="690"/>
        </w:trPr>
        <w:tc>
          <w:tcPr>
            <w:tcW w:w="1880" w:type="dxa"/>
            <w:vMerge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  <w:hideMark/>
          </w:tcPr>
          <w:p w14:paraId="22A52869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  <w:hideMark/>
          </w:tcPr>
          <w:p w14:paraId="350C199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618" w:type="dxa"/>
            <w:tcBorders>
              <w:top w:val="single" w:sz="4" w:space="0" w:color="000001"/>
              <w:left w:val="single" w:sz="4" w:space="0" w:color="000009"/>
              <w:bottom w:val="single" w:sz="4" w:space="0" w:color="000001"/>
              <w:right w:val="single" w:sz="4" w:space="0" w:color="000001"/>
            </w:tcBorders>
            <w:hideMark/>
          </w:tcPr>
          <w:p w14:paraId="2C3D9CDA" w14:textId="77777777" w:rsidR="00AC7612" w:rsidRPr="00A3194C" w:rsidRDefault="00AC7612" w:rsidP="0092531F">
            <w:pPr>
              <w:pStyle w:val="TableParagraph"/>
              <w:spacing w:line="276" w:lineRule="auto"/>
              <w:ind w:left="96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ZUPA</w:t>
            </w: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2B7347B" w14:textId="77777777" w:rsidR="00AC7612" w:rsidRPr="00A3194C" w:rsidRDefault="00AC7612" w:rsidP="0092531F">
            <w:pPr>
              <w:pStyle w:val="TableParagraph"/>
              <w:spacing w:line="276" w:lineRule="auto"/>
              <w:ind w:left="480" w:hanging="191"/>
              <w:jc w:val="left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II DANIE</w:t>
            </w: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96531FE" w14:textId="77777777" w:rsidR="00AC7612" w:rsidRPr="00A3194C" w:rsidRDefault="00AC7612" w:rsidP="0092531F">
            <w:pPr>
              <w:pStyle w:val="TableParagraph"/>
              <w:spacing w:line="276" w:lineRule="auto"/>
              <w:ind w:left="371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DESER</w:t>
            </w:r>
          </w:p>
        </w:tc>
        <w:tc>
          <w:tcPr>
            <w:tcW w:w="17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A3BB8EA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  <w:b/>
              </w:rPr>
            </w:pPr>
          </w:p>
        </w:tc>
      </w:tr>
      <w:tr w:rsidR="00AC7612" w:rsidRPr="00A3194C" w14:paraId="643E1BB5" w14:textId="77777777" w:rsidTr="0092531F">
        <w:trPr>
          <w:trHeight w:hRule="exact" w:val="454"/>
        </w:trPr>
        <w:tc>
          <w:tcPr>
            <w:tcW w:w="1880" w:type="dxa"/>
            <w:tcBorders>
              <w:top w:val="single" w:sz="4" w:space="0" w:color="000009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24A906" w14:textId="77777777" w:rsidR="00AC7612" w:rsidRPr="00A3194C" w:rsidRDefault="00AC7612" w:rsidP="0092531F">
            <w:pPr>
              <w:pStyle w:val="TableParagraph"/>
              <w:spacing w:line="276" w:lineRule="auto"/>
              <w:ind w:left="0" w:right="381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I KONTROLA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74FC0A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F5B79B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9197CE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797794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ED3604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2460A1DF" w14:textId="77777777" w:rsidTr="0092531F">
        <w:trPr>
          <w:trHeight w:hRule="exact" w:val="454"/>
        </w:trPr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DB9C9F1" w14:textId="77777777" w:rsidR="00AC7612" w:rsidRPr="00A3194C" w:rsidRDefault="00AC7612" w:rsidP="0092531F">
            <w:pPr>
              <w:pStyle w:val="TableParagraph"/>
              <w:spacing w:line="276" w:lineRule="auto"/>
              <w:ind w:left="0" w:right="357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II KONTROLA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84FE9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26B640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2A8A38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055F6F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2AFE09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</w:tbl>
    <w:p w14:paraId="2A2EB291" w14:textId="77777777" w:rsidR="00AC7612" w:rsidRPr="00A3194C" w:rsidRDefault="00AC7612" w:rsidP="00AC7612">
      <w:pPr>
        <w:pStyle w:val="Akapitzlist"/>
        <w:widowControl w:val="0"/>
        <w:tabs>
          <w:tab w:val="left" w:pos="666"/>
        </w:tabs>
        <w:suppressAutoHyphens w:val="0"/>
        <w:spacing w:line="276" w:lineRule="auto"/>
        <w:ind w:left="0"/>
        <w:jc w:val="left"/>
        <w:rPr>
          <w:rFonts w:ascii="Cambria" w:hAnsi="Cambria"/>
          <w:b/>
        </w:rPr>
      </w:pPr>
    </w:p>
    <w:p w14:paraId="5C853440" w14:textId="77777777" w:rsidR="00AC7612" w:rsidRPr="00A3194C" w:rsidRDefault="00AC7612" w:rsidP="00AC7612">
      <w:pPr>
        <w:pStyle w:val="Akapitzlist"/>
        <w:widowControl w:val="0"/>
        <w:numPr>
          <w:ilvl w:val="2"/>
          <w:numId w:val="2"/>
        </w:numPr>
        <w:tabs>
          <w:tab w:val="clear" w:pos="2487"/>
          <w:tab w:val="left" w:pos="567"/>
          <w:tab w:val="left" w:pos="851"/>
        </w:tabs>
        <w:suppressAutoHyphens w:val="0"/>
        <w:spacing w:line="276" w:lineRule="auto"/>
        <w:ind w:hanging="2203"/>
        <w:contextualSpacing w:val="0"/>
        <w:jc w:val="left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BADANIE ORGANOLEPTYCZNE – OPIS DOSTARCZONYCH</w:t>
      </w:r>
      <w:r w:rsidRPr="00A3194C">
        <w:rPr>
          <w:rFonts w:ascii="Cambria" w:hAnsi="Cambria"/>
          <w:b/>
          <w:spacing w:val="-21"/>
        </w:rPr>
        <w:t xml:space="preserve"> </w:t>
      </w:r>
      <w:r w:rsidRPr="00A3194C">
        <w:rPr>
          <w:rFonts w:ascii="Cambria" w:hAnsi="Cambria"/>
          <w:b/>
        </w:rPr>
        <w:t>POTRAW</w:t>
      </w:r>
    </w:p>
    <w:p w14:paraId="7D325157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0E676B7F" w14:textId="77777777" w:rsidR="00AC7612" w:rsidRPr="00A3194C" w:rsidRDefault="00AC7612" w:rsidP="00AC7612">
      <w:pPr>
        <w:spacing w:line="276" w:lineRule="auto"/>
        <w:ind w:left="238"/>
        <w:rPr>
          <w:rFonts w:ascii="Cambria" w:hAnsi="Cambria"/>
        </w:rPr>
      </w:pPr>
      <w:r w:rsidRPr="00A3194C">
        <w:rPr>
          <w:rFonts w:ascii="Cambria" w:hAnsi="Cambria"/>
        </w:rPr>
        <w:t>…………...................................................................................................................................................................</w:t>
      </w:r>
    </w:p>
    <w:p w14:paraId="3093A867" w14:textId="77777777" w:rsidR="00AC7612" w:rsidRPr="00A3194C" w:rsidRDefault="00AC7612" w:rsidP="00AC7612">
      <w:pPr>
        <w:spacing w:line="276" w:lineRule="auto"/>
        <w:ind w:left="238"/>
        <w:rPr>
          <w:rFonts w:ascii="Cambria" w:hAnsi="Cambria"/>
        </w:rPr>
      </w:pPr>
      <w:r w:rsidRPr="00A3194C">
        <w:rPr>
          <w:rFonts w:ascii="Cambria" w:hAnsi="Cambria"/>
        </w:rPr>
        <w:t>…………...................................................................................................................................................................</w:t>
      </w:r>
    </w:p>
    <w:p w14:paraId="2BB032EA" w14:textId="77777777" w:rsidR="00AC7612" w:rsidRPr="00A3194C" w:rsidRDefault="00AC7612" w:rsidP="00AC7612">
      <w:pPr>
        <w:spacing w:line="276" w:lineRule="auto"/>
        <w:ind w:left="238"/>
        <w:rPr>
          <w:rFonts w:ascii="Cambria" w:hAnsi="Cambria"/>
        </w:rPr>
      </w:pPr>
      <w:r w:rsidRPr="00A3194C">
        <w:rPr>
          <w:rFonts w:ascii="Cambria" w:hAnsi="Cambria"/>
        </w:rPr>
        <w:t>…………...................................................................................................................................................................</w:t>
      </w:r>
    </w:p>
    <w:p w14:paraId="219DF707" w14:textId="77777777" w:rsidR="00AC7612" w:rsidRPr="00A3194C" w:rsidRDefault="00AC7612" w:rsidP="00AC7612">
      <w:pPr>
        <w:spacing w:line="276" w:lineRule="auto"/>
        <w:ind w:left="238"/>
        <w:rPr>
          <w:rFonts w:ascii="Cambria" w:hAnsi="Cambria"/>
        </w:rPr>
      </w:pPr>
    </w:p>
    <w:p w14:paraId="441A8DFA" w14:textId="77777777" w:rsidR="00AC7612" w:rsidRPr="00A3194C" w:rsidRDefault="00AC7612" w:rsidP="00AC7612">
      <w:pPr>
        <w:pStyle w:val="Akapitzlist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line="276" w:lineRule="auto"/>
        <w:contextualSpacing w:val="0"/>
        <w:jc w:val="left"/>
        <w:rPr>
          <w:rFonts w:ascii="Cambria" w:hAnsi="Cambria"/>
          <w:b/>
        </w:rPr>
      </w:pPr>
      <w:r w:rsidRPr="00A3194C">
        <w:rPr>
          <w:rFonts w:ascii="Cambria" w:hAnsi="Cambria"/>
          <w:b/>
        </w:rPr>
        <w:t>KONTROLA WARTOŚCI WSADU DO</w:t>
      </w:r>
      <w:r w:rsidRPr="00A3194C">
        <w:rPr>
          <w:rFonts w:ascii="Cambria" w:hAnsi="Cambria"/>
          <w:b/>
          <w:spacing w:val="-9"/>
        </w:rPr>
        <w:t xml:space="preserve"> </w:t>
      </w:r>
      <w:r w:rsidRPr="00A3194C">
        <w:rPr>
          <w:rFonts w:ascii="Cambria" w:hAnsi="Cambria"/>
          <w:b/>
        </w:rPr>
        <w:t>KOTŁA</w:t>
      </w:r>
    </w:p>
    <w:p w14:paraId="49C57FC5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tbl>
      <w:tblPr>
        <w:tblW w:w="9964" w:type="dxa"/>
        <w:tblInd w:w="2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1"/>
        <w:gridCol w:w="2068"/>
        <w:gridCol w:w="1130"/>
        <w:gridCol w:w="1380"/>
        <w:gridCol w:w="1460"/>
        <w:gridCol w:w="1561"/>
        <w:gridCol w:w="1034"/>
      </w:tblGrid>
      <w:tr w:rsidR="00AC7612" w:rsidRPr="00A3194C" w14:paraId="75324757" w14:textId="77777777" w:rsidTr="0092531F">
        <w:trPr>
          <w:trHeight w:hRule="exact" w:val="957"/>
        </w:trPr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8C37B23" w14:textId="77777777" w:rsidR="00AC7612" w:rsidRPr="00A3194C" w:rsidRDefault="00AC7612" w:rsidP="0092531F">
            <w:pPr>
              <w:pStyle w:val="TableParagraph"/>
              <w:spacing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3E57CE00" w14:textId="77777777" w:rsidR="00AC7612" w:rsidRPr="00A3194C" w:rsidRDefault="00AC7612" w:rsidP="0092531F">
            <w:pPr>
              <w:pStyle w:val="TableParagraph"/>
              <w:spacing w:line="276" w:lineRule="auto"/>
              <w:ind w:left="49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NAZWA</w:t>
            </w:r>
          </w:p>
        </w:tc>
        <w:tc>
          <w:tcPr>
            <w:tcW w:w="2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9869923" w14:textId="77777777" w:rsidR="00AC7612" w:rsidRPr="00A3194C" w:rsidRDefault="00AC7612" w:rsidP="0092531F">
            <w:pPr>
              <w:pStyle w:val="TableParagraph"/>
              <w:spacing w:line="276" w:lineRule="auto"/>
              <w:ind w:left="374" w:hanging="231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w w:val="95"/>
                <w:sz w:val="24"/>
                <w:szCs w:val="24"/>
              </w:rPr>
              <w:t xml:space="preserve">WYKORZYSTANE </w:t>
            </w:r>
            <w:r w:rsidRPr="00A3194C">
              <w:rPr>
                <w:rFonts w:ascii="Cambria" w:hAnsi="Cambria"/>
                <w:b/>
                <w:sz w:val="24"/>
                <w:szCs w:val="24"/>
              </w:rPr>
              <w:t>PRODUKTY</w:t>
            </w: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ADA3F6" w14:textId="77777777" w:rsidR="00AC7612" w:rsidRPr="00A3194C" w:rsidRDefault="00AC7612" w:rsidP="0092531F">
            <w:pPr>
              <w:pStyle w:val="TableParagraph"/>
              <w:spacing w:line="276" w:lineRule="auto"/>
              <w:ind w:left="54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7802CF" w14:textId="77777777" w:rsidR="00AC7612" w:rsidRPr="00A3194C" w:rsidRDefault="00AC7612" w:rsidP="0092531F">
            <w:pPr>
              <w:pStyle w:val="TableParagraph"/>
              <w:spacing w:line="276" w:lineRule="auto"/>
              <w:ind w:left="62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WARTOŚĆ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10B55D" w14:textId="77777777" w:rsidR="00AC7612" w:rsidRPr="00A3194C" w:rsidRDefault="00AC7612" w:rsidP="0092531F">
            <w:pPr>
              <w:pStyle w:val="TableParagraph"/>
              <w:spacing w:line="276" w:lineRule="auto"/>
              <w:ind w:left="165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ILOŚĆ PORCJI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E0A756C" w14:textId="77777777" w:rsidR="00AC7612" w:rsidRPr="00A3194C" w:rsidRDefault="00AC7612" w:rsidP="0092531F">
            <w:pPr>
              <w:pStyle w:val="TableParagraph"/>
              <w:spacing w:line="276" w:lineRule="auto"/>
              <w:ind w:left="161" w:right="158" w:firstLine="33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WARTOŚĆ NA JEDNĄ PORCJĘ</w:t>
            </w:r>
          </w:p>
        </w:tc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477265" w14:textId="77777777" w:rsidR="00AC7612" w:rsidRPr="00A3194C" w:rsidRDefault="00AC7612" w:rsidP="0092531F">
            <w:pPr>
              <w:pStyle w:val="TableParagraph"/>
              <w:spacing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49FC7571" w14:textId="77777777" w:rsidR="00AC7612" w:rsidRPr="00A3194C" w:rsidRDefault="00AC7612" w:rsidP="0092531F">
            <w:pPr>
              <w:pStyle w:val="TableParagraph"/>
              <w:spacing w:line="276" w:lineRule="auto"/>
              <w:ind w:left="196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UWAGI</w:t>
            </w:r>
          </w:p>
        </w:tc>
      </w:tr>
      <w:tr w:rsidR="00AC7612" w:rsidRPr="00A3194C" w14:paraId="5C26A0EA" w14:textId="77777777" w:rsidTr="0092531F">
        <w:trPr>
          <w:trHeight w:val="384"/>
        </w:trPr>
        <w:tc>
          <w:tcPr>
            <w:tcW w:w="13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4E7C5E6" w14:textId="77777777" w:rsidR="00AC7612" w:rsidRPr="00A3194C" w:rsidRDefault="00AC7612" w:rsidP="0092531F">
            <w:pPr>
              <w:pStyle w:val="TableParagraph"/>
              <w:spacing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6A9FD49B" w14:textId="77777777" w:rsidR="00AC7612" w:rsidRPr="00A3194C" w:rsidRDefault="00AC7612" w:rsidP="0092531F">
            <w:pPr>
              <w:pStyle w:val="TableParagraph"/>
              <w:spacing w:line="276" w:lineRule="auto"/>
              <w:ind w:left="49" w:right="82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ZUPA</w:t>
            </w:r>
          </w:p>
        </w:tc>
        <w:tc>
          <w:tcPr>
            <w:tcW w:w="2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AC262A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40C34B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90EA43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77FA43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</w:tcPr>
          <w:p w14:paraId="79C8A1B8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</w:tcPr>
          <w:p w14:paraId="20F117B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2CD188B2" w14:textId="77777777" w:rsidTr="0092531F">
        <w:trPr>
          <w:trHeight w:hRule="exact" w:val="384"/>
        </w:trPr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50F81303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2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FE4A68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795C56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D81FF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4E2C13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</w:tcPr>
          <w:p w14:paraId="46FDD8B3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36F385A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6F141233" w14:textId="77777777" w:rsidTr="0092531F">
        <w:trPr>
          <w:trHeight w:hRule="exact" w:val="387"/>
        </w:trPr>
        <w:tc>
          <w:tcPr>
            <w:tcW w:w="736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hideMark/>
          </w:tcPr>
          <w:p w14:paraId="7D75F0BF" w14:textId="77777777" w:rsidR="00AC7612" w:rsidRPr="00A3194C" w:rsidRDefault="00AC7612" w:rsidP="0092531F">
            <w:pPr>
              <w:pStyle w:val="TableParagraph"/>
              <w:spacing w:line="276" w:lineRule="auto"/>
              <w:ind w:left="0" w:right="109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RAZEM: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</w:tcPr>
          <w:p w14:paraId="30A1D8A8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03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</w:tcPr>
          <w:p w14:paraId="4C0175E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608EF88C" w14:textId="77777777" w:rsidTr="0092531F">
        <w:trPr>
          <w:trHeight w:val="384"/>
        </w:trPr>
        <w:tc>
          <w:tcPr>
            <w:tcW w:w="13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0B2A15" w14:textId="77777777" w:rsidR="00AC7612" w:rsidRPr="00A3194C" w:rsidRDefault="00AC7612" w:rsidP="0092531F">
            <w:pPr>
              <w:pStyle w:val="TableParagraph"/>
              <w:spacing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775A55B2" w14:textId="77777777" w:rsidR="00AC7612" w:rsidRPr="00A3194C" w:rsidRDefault="00AC7612" w:rsidP="0092531F">
            <w:pPr>
              <w:pStyle w:val="TableParagraph"/>
              <w:spacing w:line="276" w:lineRule="auto"/>
              <w:ind w:left="49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II DANIE</w:t>
            </w:r>
          </w:p>
        </w:tc>
        <w:tc>
          <w:tcPr>
            <w:tcW w:w="2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96876C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D61A85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C42374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</w:tcPr>
          <w:p w14:paraId="7B90E963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6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</w:tcPr>
          <w:p w14:paraId="0156696A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</w:tcPr>
          <w:p w14:paraId="6B16B0F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3B72402D" w14:textId="77777777" w:rsidTr="0092531F">
        <w:trPr>
          <w:trHeight w:hRule="exact" w:val="386"/>
        </w:trPr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67E206EC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2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30736F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C95227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615A10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C904FC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</w:tcPr>
          <w:p w14:paraId="43D103F9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4924BC9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064ACF45" w14:textId="77777777" w:rsidTr="0092531F">
        <w:trPr>
          <w:trHeight w:hRule="exact" w:val="384"/>
        </w:trPr>
        <w:tc>
          <w:tcPr>
            <w:tcW w:w="736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hideMark/>
          </w:tcPr>
          <w:p w14:paraId="2914D63E" w14:textId="77777777" w:rsidR="00AC7612" w:rsidRPr="00A3194C" w:rsidRDefault="00AC7612" w:rsidP="0092531F">
            <w:pPr>
              <w:pStyle w:val="TableParagraph"/>
              <w:spacing w:line="276" w:lineRule="auto"/>
              <w:ind w:left="0" w:right="109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RAZEM: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</w:tcPr>
          <w:p w14:paraId="1F6BBE79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03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</w:tcPr>
          <w:p w14:paraId="0376F968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3786B769" w14:textId="77777777" w:rsidTr="0092531F">
        <w:trPr>
          <w:trHeight w:val="384"/>
        </w:trPr>
        <w:tc>
          <w:tcPr>
            <w:tcW w:w="13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FE3E4A" w14:textId="77777777" w:rsidR="00AC7612" w:rsidRPr="00A3194C" w:rsidRDefault="00AC7612" w:rsidP="0092531F">
            <w:pPr>
              <w:pStyle w:val="TableParagraph"/>
              <w:spacing w:line="276" w:lineRule="auto"/>
              <w:ind w:left="49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DESER</w:t>
            </w:r>
          </w:p>
        </w:tc>
        <w:tc>
          <w:tcPr>
            <w:tcW w:w="2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A88DDF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57A0EB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C5296B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</w:tcPr>
          <w:p w14:paraId="59D2C3BD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6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</w:tcPr>
          <w:p w14:paraId="05AC09A6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</w:tcPr>
          <w:p w14:paraId="33FACC91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5866B946" w14:textId="77777777" w:rsidTr="0092531F">
        <w:trPr>
          <w:trHeight w:hRule="exact" w:val="386"/>
        </w:trPr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636FDBA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2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B0A675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EEA0D6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9CEC69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</w:tcPr>
          <w:p w14:paraId="31265A9B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56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</w:tcPr>
          <w:p w14:paraId="276EAA5A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5B8A0174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AC7612" w:rsidRPr="00A3194C" w14:paraId="614EC8A7" w14:textId="77777777" w:rsidTr="0092531F">
        <w:trPr>
          <w:trHeight w:hRule="exact" w:val="384"/>
        </w:trPr>
        <w:tc>
          <w:tcPr>
            <w:tcW w:w="736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hideMark/>
          </w:tcPr>
          <w:p w14:paraId="77DE8F1D" w14:textId="77777777" w:rsidR="00AC7612" w:rsidRPr="00A3194C" w:rsidRDefault="00AC7612" w:rsidP="0092531F">
            <w:pPr>
              <w:pStyle w:val="TableParagraph"/>
              <w:spacing w:line="276" w:lineRule="auto"/>
              <w:ind w:left="0" w:right="109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RAZEM: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</w:tcPr>
          <w:p w14:paraId="30253FD3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  <w:tc>
          <w:tcPr>
            <w:tcW w:w="103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</w:tcPr>
          <w:p w14:paraId="200E57E6" w14:textId="77777777" w:rsidR="00AC7612" w:rsidRPr="00A3194C" w:rsidRDefault="00AC7612" w:rsidP="0092531F">
            <w:pPr>
              <w:spacing w:line="276" w:lineRule="auto"/>
              <w:rPr>
                <w:rFonts w:ascii="Cambria" w:hAnsi="Cambria"/>
              </w:rPr>
            </w:pPr>
          </w:p>
        </w:tc>
      </w:tr>
    </w:tbl>
    <w:p w14:paraId="26748E0E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p w14:paraId="607A6B54" w14:textId="77777777" w:rsidR="00AC7612" w:rsidRPr="00A3194C" w:rsidRDefault="00AC7612" w:rsidP="00AC7612">
      <w:pPr>
        <w:pStyle w:val="Tekstpodstawowy"/>
        <w:spacing w:after="0" w:line="276" w:lineRule="auto"/>
        <w:rPr>
          <w:rFonts w:ascii="Cambria" w:hAnsi="Cambria"/>
          <w:b/>
        </w:rPr>
      </w:pPr>
    </w:p>
    <w:tbl>
      <w:tblPr>
        <w:tblW w:w="10109" w:type="dxa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5"/>
        <w:gridCol w:w="5244"/>
      </w:tblGrid>
      <w:tr w:rsidR="00AC7612" w:rsidRPr="00A3194C" w14:paraId="33A7885F" w14:textId="77777777" w:rsidTr="0092531F">
        <w:trPr>
          <w:trHeight w:hRule="exact" w:val="1719"/>
        </w:trPr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14:paraId="537450DA" w14:textId="77777777" w:rsidR="00AC7612" w:rsidRPr="00A3194C" w:rsidRDefault="00AC7612" w:rsidP="0092531F">
            <w:pPr>
              <w:pStyle w:val="TableParagraph"/>
              <w:spacing w:line="276" w:lineRule="auto"/>
              <w:ind w:left="105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…………………………………</w:t>
            </w:r>
          </w:p>
          <w:p w14:paraId="304EA525" w14:textId="77777777" w:rsidR="00AC7612" w:rsidRPr="00A3194C" w:rsidRDefault="00AC7612" w:rsidP="0092531F">
            <w:pPr>
              <w:pStyle w:val="TableParagraph"/>
              <w:spacing w:line="276" w:lineRule="auto"/>
              <w:ind w:left="105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(podpis przedstawiciela Wykonawcy)</w:t>
            </w:r>
          </w:p>
        </w:tc>
        <w:tc>
          <w:tcPr>
            <w:tcW w:w="524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14:paraId="54225023" w14:textId="77777777" w:rsidR="00AC7612" w:rsidRPr="00A3194C" w:rsidRDefault="00AC7612" w:rsidP="0092531F">
            <w:pPr>
              <w:pStyle w:val="TableParagraph"/>
              <w:spacing w:line="276" w:lineRule="auto"/>
              <w:ind w:left="132" w:right="133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…………………………………………</w:t>
            </w:r>
          </w:p>
          <w:p w14:paraId="4369246F" w14:textId="77777777" w:rsidR="00AC7612" w:rsidRPr="00A3194C" w:rsidRDefault="00AC7612" w:rsidP="0092531F">
            <w:pPr>
              <w:pStyle w:val="TableParagraph"/>
              <w:spacing w:line="276" w:lineRule="auto"/>
              <w:ind w:left="132" w:right="13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194C">
              <w:rPr>
                <w:rFonts w:ascii="Cambria" w:hAnsi="Cambria"/>
                <w:b/>
                <w:sz w:val="24"/>
                <w:szCs w:val="24"/>
              </w:rPr>
              <w:t>(podpis przedstawiciela Zamawiającego)</w:t>
            </w:r>
          </w:p>
        </w:tc>
      </w:tr>
    </w:tbl>
    <w:p w14:paraId="3D277A61" w14:textId="77777777" w:rsidR="00AC7612" w:rsidRPr="00A3194C" w:rsidRDefault="00AC7612" w:rsidP="00AC7612">
      <w:pPr>
        <w:pStyle w:val="Akapitzlist"/>
        <w:widowControl w:val="0"/>
        <w:tabs>
          <w:tab w:val="left" w:pos="1559"/>
        </w:tabs>
        <w:suppressAutoHyphens w:val="0"/>
        <w:spacing w:line="276" w:lineRule="auto"/>
        <w:ind w:left="1440"/>
        <w:rPr>
          <w:rFonts w:ascii="Cambria" w:hAnsi="Cambria"/>
        </w:rPr>
      </w:pPr>
    </w:p>
    <w:p w14:paraId="74BB8BCA" w14:textId="77777777" w:rsidR="00AC7612" w:rsidRPr="00A3194C" w:rsidRDefault="00AC7612">
      <w:pPr>
        <w:rPr>
          <w:rFonts w:ascii="Cambria" w:hAnsi="Cambria"/>
        </w:rPr>
      </w:pPr>
    </w:p>
    <w:sectPr w:rsidR="00AC7612" w:rsidRPr="00A3194C" w:rsidSect="00732B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20324" w14:textId="77777777" w:rsidR="00BF7211" w:rsidRDefault="00BF7211" w:rsidP="00AC7612">
      <w:r>
        <w:separator/>
      </w:r>
    </w:p>
  </w:endnote>
  <w:endnote w:type="continuationSeparator" w:id="0">
    <w:p w14:paraId="0580F35C" w14:textId="77777777" w:rsidR="00BF7211" w:rsidRDefault="00BF7211" w:rsidP="00AC7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65174" w14:textId="77777777" w:rsidR="00C750C6" w:rsidRPr="0022420D" w:rsidRDefault="00116A2F" w:rsidP="00852D37">
    <w:pPr>
      <w:pStyle w:val="Stopka"/>
      <w:pBdr>
        <w:top w:val="single" w:sz="4" w:space="1" w:color="D9D9D9"/>
      </w:pBdr>
      <w:rPr>
        <w:b/>
        <w:bCs/>
        <w:sz w:val="18"/>
        <w:szCs w:val="18"/>
      </w:rPr>
    </w:pPr>
    <w:r w:rsidRPr="0022420D">
      <w:rPr>
        <w:sz w:val="18"/>
        <w:szCs w:val="18"/>
      </w:rPr>
      <w:fldChar w:fldCharType="begin"/>
    </w:r>
    <w:r w:rsidRPr="0022420D">
      <w:rPr>
        <w:sz w:val="18"/>
        <w:szCs w:val="18"/>
      </w:rPr>
      <w:instrText>PAGE   \* MERGEFORMAT</w:instrText>
    </w:r>
    <w:r w:rsidRPr="0022420D">
      <w:rPr>
        <w:sz w:val="18"/>
        <w:szCs w:val="18"/>
      </w:rPr>
      <w:fldChar w:fldCharType="separate"/>
    </w:r>
    <w:r w:rsidRPr="0022420D">
      <w:rPr>
        <w:b/>
        <w:bCs/>
        <w:sz w:val="18"/>
        <w:szCs w:val="18"/>
      </w:rPr>
      <w:t>2</w:t>
    </w:r>
    <w:r w:rsidRPr="0022420D">
      <w:rPr>
        <w:b/>
        <w:bCs/>
        <w:sz w:val="18"/>
        <w:szCs w:val="18"/>
      </w:rPr>
      <w:fldChar w:fldCharType="end"/>
    </w:r>
    <w:r w:rsidRPr="0022420D">
      <w:rPr>
        <w:b/>
        <w:bCs/>
        <w:sz w:val="18"/>
        <w:szCs w:val="18"/>
      </w:rPr>
      <w:t xml:space="preserve"> | </w:t>
    </w:r>
    <w:r w:rsidRPr="0022420D">
      <w:rPr>
        <w:color w:val="7F7F7F"/>
        <w:spacing w:val="60"/>
        <w:sz w:val="18"/>
        <w:szCs w:val="18"/>
      </w:rPr>
      <w:t>Strona</w:t>
    </w:r>
  </w:p>
  <w:p w14:paraId="002F876A" w14:textId="77777777" w:rsidR="00C750C6" w:rsidRDefault="00C750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3860C" w14:textId="77777777" w:rsidR="00BF7211" w:rsidRDefault="00BF7211" w:rsidP="00AC7612">
      <w:r>
        <w:separator/>
      </w:r>
    </w:p>
  </w:footnote>
  <w:footnote w:type="continuationSeparator" w:id="0">
    <w:p w14:paraId="4D327379" w14:textId="77777777" w:rsidR="00BF7211" w:rsidRDefault="00BF7211" w:rsidP="00AC7612">
      <w:r>
        <w:continuationSeparator/>
      </w:r>
    </w:p>
  </w:footnote>
  <w:footnote w:id="1">
    <w:p w14:paraId="2E8EBB39" w14:textId="77777777" w:rsidR="00AC7612" w:rsidRPr="0049786F" w:rsidRDefault="00AC7612" w:rsidP="00AC7612">
      <w:pPr>
        <w:pStyle w:val="Tekstprzypisudolnego"/>
        <w:rPr>
          <w:rFonts w:ascii="Cambria" w:hAnsi="Cambria" w:cs="Arial"/>
        </w:rPr>
      </w:pPr>
      <w:r w:rsidRPr="0049786F">
        <w:rPr>
          <w:rStyle w:val="Znakiprzypiswdolnych"/>
          <w:rFonts w:ascii="Cambria" w:hAnsi="Cambria" w:cs="Arial"/>
        </w:rPr>
        <w:footnoteRef/>
      </w:r>
      <w:r w:rsidRPr="0049786F">
        <w:rPr>
          <w:rFonts w:ascii="Cambria" w:eastAsia="Cambria" w:hAnsi="Cambria" w:cs="Arial"/>
          <w:sz w:val="18"/>
          <w:szCs w:val="18"/>
        </w:rPr>
        <w:t xml:space="preserve"> </w:t>
      </w:r>
      <w:r w:rsidRPr="0049786F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14:paraId="34B14755" w14:textId="77777777" w:rsidR="00AC7612" w:rsidRPr="0049786F" w:rsidRDefault="00AC7612" w:rsidP="00AC7612">
      <w:pPr>
        <w:pStyle w:val="Tekstprzypisudolnego"/>
        <w:rPr>
          <w:rFonts w:ascii="Cambria" w:hAnsi="Cambria" w:cs="Arial"/>
        </w:rPr>
      </w:pPr>
      <w:r w:rsidRPr="0049786F">
        <w:rPr>
          <w:rStyle w:val="Znakiprzypiswdolnych"/>
          <w:rFonts w:ascii="Cambria" w:hAnsi="Cambria" w:cs="Arial"/>
        </w:rPr>
        <w:footnoteRef/>
      </w:r>
      <w:r w:rsidRPr="0049786F">
        <w:rPr>
          <w:rFonts w:ascii="Cambria" w:eastAsia="Cambria" w:hAnsi="Cambria" w:cs="Arial"/>
          <w:sz w:val="18"/>
          <w:szCs w:val="18"/>
        </w:rPr>
        <w:t xml:space="preserve"> </w:t>
      </w:r>
      <w:r w:rsidRPr="0049786F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3">
    <w:p w14:paraId="100A689D" w14:textId="77777777" w:rsidR="00AC7612" w:rsidRDefault="00AC7612" w:rsidP="00AC7612">
      <w:pPr>
        <w:pStyle w:val="Tekstprzypisudolnego"/>
      </w:pPr>
      <w:r w:rsidRPr="0049786F">
        <w:rPr>
          <w:rStyle w:val="Znakiprzypiswdolnych"/>
          <w:rFonts w:ascii="Cambria" w:hAnsi="Cambria" w:cs="Arial"/>
        </w:rPr>
        <w:footnoteRef/>
      </w:r>
      <w:r w:rsidRPr="0049786F">
        <w:rPr>
          <w:rFonts w:ascii="Cambria" w:eastAsia="Cambria" w:hAnsi="Cambria" w:cs="Arial"/>
          <w:sz w:val="18"/>
          <w:szCs w:val="18"/>
        </w:rPr>
        <w:t xml:space="preserve"> </w:t>
      </w:r>
      <w:r w:rsidRPr="0049786F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  <w:footnote w:id="4">
    <w:p w14:paraId="7A5C159D" w14:textId="77777777" w:rsidR="00AC7612" w:rsidRDefault="00AC7612" w:rsidP="00AC7612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Zamawiający informuje, że uzasadnieniem kary umownej jest wpływ usługi na organizację placówki oświatowej. Pory dostarczania posiłków wynikają ściśle z planu lekcji i przerw. Niedostarczenie posiłku </w:t>
      </w:r>
      <w:r>
        <w:br/>
        <w:t>w terminie uniemożliwi lub w sposób istotny utrudni skorzystanie z niego przez ucznia.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970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B29CB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singleLevel"/>
    <w:tmpl w:val="BAC24230"/>
    <w:lvl w:ilvl="0">
      <w:start w:val="1"/>
      <w:numFmt w:val="decimal"/>
      <w:lvlText w:val="%1."/>
      <w:lvlJc w:val="left"/>
      <w:pPr>
        <w:tabs>
          <w:tab w:val="num" w:pos="0"/>
        </w:tabs>
        <w:ind w:left="498" w:hanging="360"/>
      </w:pPr>
      <w:rPr>
        <w:rFonts w:ascii="Cambria" w:eastAsia="Arial" w:hAnsi="Cambria" w:cs="Arial" w:hint="default"/>
        <w:b/>
        <w:bCs/>
        <w:spacing w:val="-1"/>
        <w:w w:val="99"/>
        <w:sz w:val="24"/>
        <w:szCs w:val="24"/>
      </w:rPr>
    </w:lvl>
  </w:abstractNum>
  <w:abstractNum w:abstractNumId="3" w15:restartNumberingAfterBreak="0">
    <w:nsid w:val="00000006"/>
    <w:multiLevelType w:val="singleLevel"/>
    <w:tmpl w:val="E8967E2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Cambria" w:eastAsia="Arial" w:hAnsi="Cambria" w:cs="Arial" w:hint="default"/>
        <w:b/>
        <w:bCs/>
        <w:spacing w:val="-1"/>
        <w:w w:val="99"/>
        <w:sz w:val="24"/>
        <w:szCs w:val="24"/>
      </w:rPr>
    </w:lvl>
  </w:abstractNum>
  <w:abstractNum w:abstractNumId="4" w15:restartNumberingAfterBreak="0">
    <w:nsid w:val="00000007"/>
    <w:multiLevelType w:val="singleLevel"/>
    <w:tmpl w:val="A5C86DE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mbria" w:eastAsia="Arial" w:hAnsi="Cambria" w:cs="Arial" w:hint="default"/>
        <w:b/>
        <w:bCs/>
        <w:color w:val="000000"/>
        <w:spacing w:val="-1"/>
        <w:w w:val="99"/>
        <w:sz w:val="24"/>
        <w:szCs w:val="24"/>
      </w:rPr>
    </w:lvl>
  </w:abstractNum>
  <w:abstractNum w:abstractNumId="5" w15:restartNumberingAfterBreak="0">
    <w:nsid w:val="00000009"/>
    <w:multiLevelType w:val="singleLevel"/>
    <w:tmpl w:val="CFBCEF26"/>
    <w:lvl w:ilvl="0">
      <w:start w:val="1"/>
      <w:numFmt w:val="decimal"/>
      <w:lvlText w:val="%1."/>
      <w:lvlJc w:val="left"/>
      <w:pPr>
        <w:ind w:left="478" w:hanging="360"/>
      </w:pPr>
      <w:rPr>
        <w:rFonts w:ascii="Cambria" w:hAnsi="Cambria" w:cs="Arial" w:hint="default"/>
        <w:b/>
        <w:bCs/>
        <w:color w:val="000000"/>
        <w:spacing w:val="-1"/>
        <w:w w:val="99"/>
        <w:sz w:val="24"/>
        <w:szCs w:val="24"/>
      </w:rPr>
    </w:lvl>
  </w:abstractNum>
  <w:abstractNum w:abstractNumId="6" w15:restartNumberingAfterBreak="0">
    <w:nsid w:val="0000000A"/>
    <w:multiLevelType w:val="multilevel"/>
    <w:tmpl w:val="5E7647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mbria" w:eastAsia="Arial" w:hAnsi="Cambria" w:cs="Arial" w:hint="default"/>
        <w:b/>
        <w:bCs w:val="0"/>
        <w:color w:val="000000"/>
        <w:spacing w:val="-1"/>
        <w:w w:val="99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284"/>
      </w:pPr>
      <w:rPr>
        <w:rFonts w:ascii="Cambria" w:eastAsia="Arial" w:hAnsi="Cambria" w:cs="Arial" w:hint="default"/>
        <w:spacing w:val="-1"/>
        <w:w w:val="99"/>
        <w:sz w:val="24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986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031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07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12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16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21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260" w:hanging="284"/>
      </w:pPr>
      <w:rPr>
        <w:rFonts w:ascii="Liberation Serif" w:hAnsi="Liberation Serif" w:cs="Liberation Serif"/>
      </w:rPr>
    </w:lvl>
  </w:abstractNum>
  <w:abstractNum w:abstractNumId="7" w15:restartNumberingAfterBreak="0">
    <w:nsid w:val="0000000B"/>
    <w:multiLevelType w:val="multilevel"/>
    <w:tmpl w:val="75B8884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Cambria" w:eastAsia="Arial" w:hAnsi="Cambria" w:cs="Arial" w:hint="default"/>
        <w:b/>
        <w:bCs/>
        <w:spacing w:val="-1"/>
        <w:w w:val="99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Cambria" w:eastAsia="Arial" w:hAnsi="Cambria" w:cs="Arial" w:hint="default"/>
        <w:spacing w:val="-1"/>
        <w:w w:val="99"/>
        <w:sz w:val="24"/>
        <w:szCs w:val="24"/>
      </w:rPr>
    </w:lvl>
    <w:lvl w:ilvl="2">
      <w:start w:val="17"/>
      <w:numFmt w:val="lowerLetter"/>
      <w:lvlText w:val="%3."/>
      <w:lvlJc w:val="left"/>
      <w:pPr>
        <w:tabs>
          <w:tab w:val="num" w:pos="0"/>
        </w:tabs>
        <w:ind w:left="1016" w:hanging="178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•"/>
      <w:lvlJc w:val="left"/>
      <w:pPr>
        <w:tabs>
          <w:tab w:val="num" w:pos="0"/>
        </w:tabs>
        <w:ind w:left="2043" w:hanging="178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066" w:hanging="178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089" w:hanging="178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113" w:hanging="178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136" w:hanging="178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159" w:hanging="178"/>
      </w:pPr>
      <w:rPr>
        <w:rFonts w:ascii="Liberation Serif" w:hAnsi="Liberation Serif" w:cs="Liberation Serif"/>
      </w:rPr>
    </w:lvl>
  </w:abstractNum>
  <w:abstractNum w:abstractNumId="8" w15:restartNumberingAfterBreak="0">
    <w:nsid w:val="0000000C"/>
    <w:multiLevelType w:val="multilevel"/>
    <w:tmpl w:val="C748B7E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546" w:hanging="428"/>
      </w:pPr>
      <w:rPr>
        <w:rFonts w:ascii="Cambria" w:eastAsia="Arial" w:hAnsi="Cambria" w:cs="Arial" w:hint="default"/>
        <w:b/>
        <w:bCs/>
        <w:spacing w:val="-1"/>
        <w:w w:val="99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Cambria" w:eastAsia="Arial" w:hAnsi="Cambria" w:cs="Arial" w:hint="default"/>
        <w:b w:val="0"/>
        <w:spacing w:val="-1"/>
        <w:w w:val="99"/>
        <w:sz w:val="24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9" w15:restartNumberingAfterBreak="0">
    <w:nsid w:val="0000000E"/>
    <w:multiLevelType w:val="multilevel"/>
    <w:tmpl w:val="087845A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Cambria" w:eastAsia="Arial" w:hAnsi="Cambria" w:cs="Arial" w:hint="default"/>
        <w:b/>
        <w:bCs/>
        <w:spacing w:val="-1"/>
        <w:w w:val="99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Cambria" w:eastAsia="Arial" w:hAnsi="Cambria" w:cs="Arial" w:hint="default"/>
        <w:b w:val="0"/>
        <w:color w:val="000000"/>
        <w:spacing w:val="-1"/>
        <w:w w:val="99"/>
        <w:sz w:val="24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10" w15:restartNumberingAfterBreak="0">
    <w:nsid w:val="0000000F"/>
    <w:multiLevelType w:val="multilevel"/>
    <w:tmpl w:val="EB1A066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543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478" w:hanging="360"/>
      </w:pPr>
      <w:rPr>
        <w:rFonts w:ascii="Cambria" w:hAnsi="Cambria" w:cs="Arial" w:hint="default"/>
        <w:spacing w:val="-1"/>
        <w:w w:val="10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970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tabs>
          <w:tab w:val="num" w:pos="0"/>
        </w:tabs>
        <w:ind w:left="2169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3358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4548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5737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6927" w:hanging="360"/>
      </w:pPr>
      <w:rPr>
        <w:rFonts w:ascii="Liberation Serif" w:hAnsi="Liberation Serif" w:cs="Liberation Serif"/>
      </w:rPr>
    </w:lvl>
  </w:abstractNum>
  <w:abstractNum w:abstractNumId="11" w15:restartNumberingAfterBreak="0">
    <w:nsid w:val="027E56D6"/>
    <w:multiLevelType w:val="hybridMultilevel"/>
    <w:tmpl w:val="256ABA68"/>
    <w:lvl w:ilvl="0" w:tplc="2B82634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F61816"/>
    <w:multiLevelType w:val="hybridMultilevel"/>
    <w:tmpl w:val="2B34F89A"/>
    <w:lvl w:ilvl="0" w:tplc="B7B8C61A">
      <w:start w:val="1"/>
      <w:numFmt w:val="decimal"/>
      <w:lvlText w:val="%1."/>
      <w:lvlJc w:val="left"/>
      <w:pPr>
        <w:ind w:left="795" w:hanging="435"/>
      </w:pPr>
      <w:rPr>
        <w:rFonts w:ascii="Cambria" w:hAnsi="Cambria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F63854"/>
    <w:multiLevelType w:val="hybridMultilevel"/>
    <w:tmpl w:val="3A6A3D62"/>
    <w:lvl w:ilvl="0" w:tplc="428C6DAE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1" w:tplc="38D48106">
      <w:start w:val="1"/>
      <w:numFmt w:val="decimal"/>
      <w:lvlText w:val="%2)"/>
      <w:lvlJc w:val="left"/>
      <w:pPr>
        <w:ind w:left="838" w:hanging="360"/>
      </w:pPr>
      <w:rPr>
        <w:rFonts w:ascii="Arial" w:eastAsia="Arial" w:hAnsi="Arial" w:cs="Arial" w:hint="default"/>
        <w:b w:val="0"/>
        <w:spacing w:val="-1"/>
        <w:w w:val="99"/>
        <w:sz w:val="20"/>
        <w:szCs w:val="20"/>
      </w:rPr>
    </w:lvl>
    <w:lvl w:ilvl="2" w:tplc="D9227ACA">
      <w:start w:val="1"/>
      <w:numFmt w:val="lowerLetter"/>
      <w:lvlText w:val="%3)"/>
      <w:lvlJc w:val="left"/>
      <w:pPr>
        <w:ind w:left="1544" w:hanging="36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3" w:tplc="F730710A">
      <w:numFmt w:val="bullet"/>
      <w:lvlText w:val="•"/>
      <w:lvlJc w:val="left"/>
      <w:pPr>
        <w:ind w:left="1540" w:hanging="361"/>
      </w:pPr>
      <w:rPr>
        <w:rFonts w:hint="default"/>
      </w:rPr>
    </w:lvl>
    <w:lvl w:ilvl="4" w:tplc="2164808E">
      <w:numFmt w:val="bullet"/>
      <w:lvlText w:val="•"/>
      <w:lvlJc w:val="left"/>
      <w:pPr>
        <w:ind w:left="2652" w:hanging="361"/>
      </w:pPr>
      <w:rPr>
        <w:rFonts w:hint="default"/>
      </w:rPr>
    </w:lvl>
    <w:lvl w:ilvl="5" w:tplc="54443BBA">
      <w:numFmt w:val="bullet"/>
      <w:lvlText w:val="•"/>
      <w:lvlJc w:val="left"/>
      <w:pPr>
        <w:ind w:left="3764" w:hanging="361"/>
      </w:pPr>
      <w:rPr>
        <w:rFonts w:hint="default"/>
      </w:rPr>
    </w:lvl>
    <w:lvl w:ilvl="6" w:tplc="AFCE2722">
      <w:numFmt w:val="bullet"/>
      <w:lvlText w:val="•"/>
      <w:lvlJc w:val="left"/>
      <w:pPr>
        <w:ind w:left="4877" w:hanging="361"/>
      </w:pPr>
      <w:rPr>
        <w:rFonts w:hint="default"/>
      </w:rPr>
    </w:lvl>
    <w:lvl w:ilvl="7" w:tplc="A2369270">
      <w:numFmt w:val="bullet"/>
      <w:lvlText w:val="•"/>
      <w:lvlJc w:val="left"/>
      <w:pPr>
        <w:ind w:left="5989" w:hanging="361"/>
      </w:pPr>
      <w:rPr>
        <w:rFonts w:hint="default"/>
      </w:rPr>
    </w:lvl>
    <w:lvl w:ilvl="8" w:tplc="779AF05E">
      <w:numFmt w:val="bullet"/>
      <w:lvlText w:val="•"/>
      <w:lvlJc w:val="left"/>
      <w:pPr>
        <w:ind w:left="7101" w:hanging="361"/>
      </w:pPr>
      <w:rPr>
        <w:rFonts w:hint="default"/>
      </w:rPr>
    </w:lvl>
  </w:abstractNum>
  <w:abstractNum w:abstractNumId="15" w15:restartNumberingAfterBreak="0">
    <w:nsid w:val="1A75232A"/>
    <w:multiLevelType w:val="hybridMultilevel"/>
    <w:tmpl w:val="F488BF36"/>
    <w:lvl w:ilvl="0" w:tplc="D9121222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BEC5605"/>
    <w:multiLevelType w:val="hybridMultilevel"/>
    <w:tmpl w:val="D270CD7E"/>
    <w:lvl w:ilvl="0" w:tplc="0F7A007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D142DB0"/>
    <w:multiLevelType w:val="hybridMultilevel"/>
    <w:tmpl w:val="A28A3462"/>
    <w:lvl w:ilvl="0" w:tplc="F2A06DDA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color w:val="auto"/>
        <w:spacing w:val="-1"/>
        <w:w w:val="99"/>
        <w:sz w:val="20"/>
        <w:szCs w:val="20"/>
      </w:rPr>
    </w:lvl>
    <w:lvl w:ilvl="1" w:tplc="A8CAF6AC">
      <w:start w:val="1"/>
      <w:numFmt w:val="decimal"/>
      <w:lvlText w:val="%2)"/>
      <w:lvlJc w:val="left"/>
      <w:pPr>
        <w:ind w:left="83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D4BE32D8">
      <w:start w:val="1"/>
      <w:numFmt w:val="lowerLetter"/>
      <w:lvlText w:val="%3)"/>
      <w:lvlJc w:val="left"/>
      <w:pPr>
        <w:ind w:left="1251" w:hanging="361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 w:tplc="1136AF10">
      <w:numFmt w:val="bullet"/>
      <w:lvlText w:val="•"/>
      <w:lvlJc w:val="left"/>
      <w:pPr>
        <w:ind w:left="2265" w:hanging="361"/>
      </w:pPr>
      <w:rPr>
        <w:rFonts w:hint="default"/>
      </w:rPr>
    </w:lvl>
    <w:lvl w:ilvl="4" w:tplc="7A3CD298">
      <w:numFmt w:val="bullet"/>
      <w:lvlText w:val="•"/>
      <w:lvlJc w:val="left"/>
      <w:pPr>
        <w:ind w:left="3271" w:hanging="361"/>
      </w:pPr>
      <w:rPr>
        <w:rFonts w:hint="default"/>
      </w:rPr>
    </w:lvl>
    <w:lvl w:ilvl="5" w:tplc="B5EA570A">
      <w:numFmt w:val="bullet"/>
      <w:lvlText w:val="•"/>
      <w:lvlJc w:val="left"/>
      <w:pPr>
        <w:ind w:left="4277" w:hanging="361"/>
      </w:pPr>
      <w:rPr>
        <w:rFonts w:hint="default"/>
      </w:rPr>
    </w:lvl>
    <w:lvl w:ilvl="6" w:tplc="B25ACAF8">
      <w:numFmt w:val="bullet"/>
      <w:lvlText w:val="•"/>
      <w:lvlJc w:val="left"/>
      <w:pPr>
        <w:ind w:left="5283" w:hanging="361"/>
      </w:pPr>
      <w:rPr>
        <w:rFonts w:hint="default"/>
      </w:rPr>
    </w:lvl>
    <w:lvl w:ilvl="7" w:tplc="1E18061C">
      <w:numFmt w:val="bullet"/>
      <w:lvlText w:val="•"/>
      <w:lvlJc w:val="left"/>
      <w:pPr>
        <w:ind w:left="6289" w:hanging="361"/>
      </w:pPr>
      <w:rPr>
        <w:rFonts w:hint="default"/>
      </w:rPr>
    </w:lvl>
    <w:lvl w:ilvl="8" w:tplc="984AC520">
      <w:numFmt w:val="bullet"/>
      <w:lvlText w:val="•"/>
      <w:lvlJc w:val="left"/>
      <w:pPr>
        <w:ind w:left="7294" w:hanging="361"/>
      </w:pPr>
      <w:rPr>
        <w:rFonts w:hint="default"/>
      </w:rPr>
    </w:lvl>
  </w:abstractNum>
  <w:abstractNum w:abstractNumId="18" w15:restartNumberingAfterBreak="0">
    <w:nsid w:val="1DCD7111"/>
    <w:multiLevelType w:val="hybridMultilevel"/>
    <w:tmpl w:val="DA101294"/>
    <w:lvl w:ilvl="0" w:tplc="76E6CF4A">
      <w:start w:val="1"/>
      <w:numFmt w:val="decimal"/>
      <w:lvlText w:val="%1)"/>
      <w:lvlJc w:val="left"/>
      <w:pPr>
        <w:ind w:left="85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9" w15:restartNumberingAfterBreak="0">
    <w:nsid w:val="1E4458BD"/>
    <w:multiLevelType w:val="hybridMultilevel"/>
    <w:tmpl w:val="BE3A54C2"/>
    <w:lvl w:ilvl="0" w:tplc="16B8F4D2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3B548C"/>
    <w:multiLevelType w:val="multilevel"/>
    <w:tmpl w:val="794244C2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1" w15:restartNumberingAfterBreak="0">
    <w:nsid w:val="24D112CB"/>
    <w:multiLevelType w:val="hybridMultilevel"/>
    <w:tmpl w:val="2B8E3B0A"/>
    <w:lvl w:ilvl="0" w:tplc="47C4B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8C068C"/>
    <w:multiLevelType w:val="hybridMultilevel"/>
    <w:tmpl w:val="972E2EDA"/>
    <w:lvl w:ilvl="0" w:tplc="B8EA9AFC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942176"/>
    <w:multiLevelType w:val="hybridMultilevel"/>
    <w:tmpl w:val="85AA65F8"/>
    <w:lvl w:ilvl="0" w:tplc="7592DD10">
      <w:start w:val="1"/>
      <w:numFmt w:val="decimal"/>
      <w:lvlText w:val="%1."/>
      <w:lvlJc w:val="left"/>
      <w:pPr>
        <w:ind w:left="1068" w:hanging="360"/>
      </w:pPr>
      <w:rPr>
        <w:rFonts w:ascii="Cambria" w:hAnsi="Cambria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2F514FA"/>
    <w:multiLevelType w:val="hybridMultilevel"/>
    <w:tmpl w:val="F63297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77206F"/>
    <w:multiLevelType w:val="hybridMultilevel"/>
    <w:tmpl w:val="E968C78C"/>
    <w:lvl w:ilvl="0" w:tplc="1E3AE33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7E87D8E"/>
    <w:multiLevelType w:val="multilevel"/>
    <w:tmpl w:val="835CEB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iCs/>
      </w:rPr>
    </w:lvl>
    <w:lvl w:ilvl="1">
      <w:start w:val="15"/>
      <w:numFmt w:val="upperRoman"/>
      <w:lvlText w:val="%2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numFmt w:val="decimal"/>
      <w:lvlText w:val="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7" w15:restartNumberingAfterBreak="0">
    <w:nsid w:val="39617343"/>
    <w:multiLevelType w:val="hybridMultilevel"/>
    <w:tmpl w:val="31D65978"/>
    <w:lvl w:ilvl="0" w:tplc="D61EF42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981581A"/>
    <w:multiLevelType w:val="hybridMultilevel"/>
    <w:tmpl w:val="55F27E2A"/>
    <w:lvl w:ilvl="0" w:tplc="86002D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6521BD"/>
    <w:multiLevelType w:val="hybridMultilevel"/>
    <w:tmpl w:val="CBECA3AA"/>
    <w:lvl w:ilvl="0" w:tplc="137A7B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34D2190"/>
    <w:multiLevelType w:val="hybridMultilevel"/>
    <w:tmpl w:val="B676549C"/>
    <w:lvl w:ilvl="0" w:tplc="98EAE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290F36"/>
    <w:multiLevelType w:val="hybridMultilevel"/>
    <w:tmpl w:val="0D5A8784"/>
    <w:lvl w:ilvl="0" w:tplc="76E6CF4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D2157"/>
    <w:multiLevelType w:val="hybridMultilevel"/>
    <w:tmpl w:val="7B86457C"/>
    <w:lvl w:ilvl="0" w:tplc="04150011">
      <w:start w:val="1"/>
      <w:numFmt w:val="decimal"/>
      <w:lvlText w:val="%1)"/>
      <w:lvlJc w:val="left"/>
      <w:pPr>
        <w:ind w:left="498" w:hanging="360"/>
      </w:p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33" w15:restartNumberingAfterBreak="0">
    <w:nsid w:val="5216607A"/>
    <w:multiLevelType w:val="hybridMultilevel"/>
    <w:tmpl w:val="EEEC871E"/>
    <w:lvl w:ilvl="0" w:tplc="04D01918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0C6CD532">
      <w:start w:val="1"/>
      <w:numFmt w:val="upperRoman"/>
      <w:lvlText w:val="%2."/>
      <w:lvlJc w:val="left"/>
      <w:pPr>
        <w:ind w:left="482" w:hanging="284"/>
        <w:jc w:val="righ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</w:rPr>
    </w:lvl>
    <w:lvl w:ilvl="2" w:tplc="629C800E">
      <w:start w:val="1"/>
      <w:numFmt w:val="decimal"/>
      <w:lvlText w:val="%3."/>
      <w:lvlJc w:val="left"/>
      <w:pPr>
        <w:ind w:left="478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 w:tplc="0344C40E">
      <w:numFmt w:val="bullet"/>
      <w:lvlText w:val="•"/>
      <w:lvlJc w:val="left"/>
      <w:pPr>
        <w:ind w:left="2441" w:hanging="360"/>
      </w:pPr>
      <w:rPr>
        <w:rFonts w:hint="default"/>
      </w:rPr>
    </w:lvl>
    <w:lvl w:ilvl="4" w:tplc="F9EA28D2">
      <w:numFmt w:val="bullet"/>
      <w:lvlText w:val="•"/>
      <w:lvlJc w:val="left"/>
      <w:pPr>
        <w:ind w:left="3422" w:hanging="360"/>
      </w:pPr>
      <w:rPr>
        <w:rFonts w:hint="default"/>
      </w:rPr>
    </w:lvl>
    <w:lvl w:ilvl="5" w:tplc="83F83BB6">
      <w:numFmt w:val="bullet"/>
      <w:lvlText w:val="•"/>
      <w:lvlJc w:val="left"/>
      <w:pPr>
        <w:ind w:left="4402" w:hanging="360"/>
      </w:pPr>
      <w:rPr>
        <w:rFonts w:hint="default"/>
      </w:rPr>
    </w:lvl>
    <w:lvl w:ilvl="6" w:tplc="20001520">
      <w:numFmt w:val="bullet"/>
      <w:lvlText w:val="•"/>
      <w:lvlJc w:val="left"/>
      <w:pPr>
        <w:ind w:left="5383" w:hanging="360"/>
      </w:pPr>
      <w:rPr>
        <w:rFonts w:hint="default"/>
      </w:rPr>
    </w:lvl>
    <w:lvl w:ilvl="7" w:tplc="E584AC2E">
      <w:numFmt w:val="bullet"/>
      <w:lvlText w:val="•"/>
      <w:lvlJc w:val="left"/>
      <w:pPr>
        <w:ind w:left="6364" w:hanging="360"/>
      </w:pPr>
      <w:rPr>
        <w:rFonts w:hint="default"/>
      </w:rPr>
    </w:lvl>
    <w:lvl w:ilvl="8" w:tplc="0AF81BCE">
      <w:numFmt w:val="bullet"/>
      <w:lvlText w:val="•"/>
      <w:lvlJc w:val="left"/>
      <w:pPr>
        <w:ind w:left="7344" w:hanging="360"/>
      </w:pPr>
      <w:rPr>
        <w:rFonts w:hint="default"/>
      </w:rPr>
    </w:lvl>
  </w:abstractNum>
  <w:abstractNum w:abstractNumId="34" w15:restartNumberingAfterBreak="0">
    <w:nsid w:val="54BB6461"/>
    <w:multiLevelType w:val="hybridMultilevel"/>
    <w:tmpl w:val="7C346BC8"/>
    <w:lvl w:ilvl="0" w:tplc="02523A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ADA2056"/>
    <w:multiLevelType w:val="hybridMultilevel"/>
    <w:tmpl w:val="627CA0EA"/>
    <w:lvl w:ilvl="0" w:tplc="06FA25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B261103"/>
    <w:multiLevelType w:val="hybridMultilevel"/>
    <w:tmpl w:val="B8368858"/>
    <w:lvl w:ilvl="0" w:tplc="33C09E84">
      <w:start w:val="1"/>
      <w:numFmt w:val="decimal"/>
      <w:lvlText w:val="%1)"/>
      <w:lvlJc w:val="left"/>
      <w:pPr>
        <w:ind w:left="290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3730AB"/>
    <w:multiLevelType w:val="multilevel"/>
    <w:tmpl w:val="74A694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38" w15:restartNumberingAfterBreak="0">
    <w:nsid w:val="6205340F"/>
    <w:multiLevelType w:val="hybridMultilevel"/>
    <w:tmpl w:val="4D727FC6"/>
    <w:lvl w:ilvl="0" w:tplc="8DBCD49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2A92BA5"/>
    <w:multiLevelType w:val="hybridMultilevel"/>
    <w:tmpl w:val="BDCA8338"/>
    <w:lvl w:ilvl="0" w:tplc="634A8CA8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b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602ED0"/>
    <w:multiLevelType w:val="hybridMultilevel"/>
    <w:tmpl w:val="A0D47EB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7D3385"/>
    <w:multiLevelType w:val="hybridMultilevel"/>
    <w:tmpl w:val="D2E64FA6"/>
    <w:lvl w:ilvl="0" w:tplc="A5BEE3A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6133834"/>
    <w:multiLevelType w:val="hybridMultilevel"/>
    <w:tmpl w:val="E4C01D04"/>
    <w:lvl w:ilvl="0" w:tplc="72C8BE8C">
      <w:start w:val="1"/>
      <w:numFmt w:val="decimal"/>
      <w:lvlText w:val="%1."/>
      <w:lvlJc w:val="left"/>
      <w:pPr>
        <w:ind w:left="566" w:hanging="44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1" w:tplc="B16E3FC4">
      <w:numFmt w:val="bullet"/>
      <w:lvlText w:val="•"/>
      <w:lvlJc w:val="left"/>
      <w:pPr>
        <w:ind w:left="1468" w:hanging="440"/>
      </w:pPr>
    </w:lvl>
    <w:lvl w:ilvl="2" w:tplc="D4B82A36">
      <w:numFmt w:val="bullet"/>
      <w:lvlText w:val="•"/>
      <w:lvlJc w:val="left"/>
      <w:pPr>
        <w:ind w:left="2377" w:hanging="440"/>
      </w:pPr>
    </w:lvl>
    <w:lvl w:ilvl="3" w:tplc="A04C27A0">
      <w:numFmt w:val="bullet"/>
      <w:lvlText w:val="•"/>
      <w:lvlJc w:val="left"/>
      <w:pPr>
        <w:ind w:left="3285" w:hanging="440"/>
      </w:pPr>
    </w:lvl>
    <w:lvl w:ilvl="4" w:tplc="9AC289A2">
      <w:numFmt w:val="bullet"/>
      <w:lvlText w:val="•"/>
      <w:lvlJc w:val="left"/>
      <w:pPr>
        <w:ind w:left="4194" w:hanging="440"/>
      </w:pPr>
    </w:lvl>
    <w:lvl w:ilvl="5" w:tplc="91C6E314">
      <w:numFmt w:val="bullet"/>
      <w:lvlText w:val="•"/>
      <w:lvlJc w:val="left"/>
      <w:pPr>
        <w:ind w:left="5103" w:hanging="440"/>
      </w:pPr>
    </w:lvl>
    <w:lvl w:ilvl="6" w:tplc="F7643D68">
      <w:numFmt w:val="bullet"/>
      <w:lvlText w:val="•"/>
      <w:lvlJc w:val="left"/>
      <w:pPr>
        <w:ind w:left="6011" w:hanging="440"/>
      </w:pPr>
    </w:lvl>
    <w:lvl w:ilvl="7" w:tplc="2174C2FE">
      <w:numFmt w:val="bullet"/>
      <w:lvlText w:val="•"/>
      <w:lvlJc w:val="left"/>
      <w:pPr>
        <w:ind w:left="6920" w:hanging="440"/>
      </w:pPr>
    </w:lvl>
    <w:lvl w:ilvl="8" w:tplc="2298ABB0">
      <w:numFmt w:val="bullet"/>
      <w:lvlText w:val="•"/>
      <w:lvlJc w:val="left"/>
      <w:pPr>
        <w:ind w:left="7829" w:hanging="440"/>
      </w:pPr>
    </w:lvl>
  </w:abstractNum>
  <w:abstractNum w:abstractNumId="43" w15:restartNumberingAfterBreak="0">
    <w:nsid w:val="67D81FBA"/>
    <w:multiLevelType w:val="hybridMultilevel"/>
    <w:tmpl w:val="E4C01D04"/>
    <w:lvl w:ilvl="0" w:tplc="72C8BE8C">
      <w:start w:val="1"/>
      <w:numFmt w:val="decimal"/>
      <w:lvlText w:val="%1."/>
      <w:lvlJc w:val="left"/>
      <w:pPr>
        <w:ind w:left="566" w:hanging="44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1" w:tplc="B16E3FC4">
      <w:numFmt w:val="bullet"/>
      <w:lvlText w:val="•"/>
      <w:lvlJc w:val="left"/>
      <w:pPr>
        <w:ind w:left="1468" w:hanging="440"/>
      </w:pPr>
    </w:lvl>
    <w:lvl w:ilvl="2" w:tplc="D4B82A36">
      <w:numFmt w:val="bullet"/>
      <w:lvlText w:val="•"/>
      <w:lvlJc w:val="left"/>
      <w:pPr>
        <w:ind w:left="2377" w:hanging="440"/>
      </w:pPr>
    </w:lvl>
    <w:lvl w:ilvl="3" w:tplc="A04C27A0">
      <w:numFmt w:val="bullet"/>
      <w:lvlText w:val="•"/>
      <w:lvlJc w:val="left"/>
      <w:pPr>
        <w:ind w:left="3285" w:hanging="440"/>
      </w:pPr>
    </w:lvl>
    <w:lvl w:ilvl="4" w:tplc="9AC289A2">
      <w:numFmt w:val="bullet"/>
      <w:lvlText w:val="•"/>
      <w:lvlJc w:val="left"/>
      <w:pPr>
        <w:ind w:left="4194" w:hanging="440"/>
      </w:pPr>
    </w:lvl>
    <w:lvl w:ilvl="5" w:tplc="91C6E314">
      <w:numFmt w:val="bullet"/>
      <w:lvlText w:val="•"/>
      <w:lvlJc w:val="left"/>
      <w:pPr>
        <w:ind w:left="5103" w:hanging="440"/>
      </w:pPr>
    </w:lvl>
    <w:lvl w:ilvl="6" w:tplc="F7643D68">
      <w:numFmt w:val="bullet"/>
      <w:lvlText w:val="•"/>
      <w:lvlJc w:val="left"/>
      <w:pPr>
        <w:ind w:left="6011" w:hanging="440"/>
      </w:pPr>
    </w:lvl>
    <w:lvl w:ilvl="7" w:tplc="2174C2FE">
      <w:numFmt w:val="bullet"/>
      <w:lvlText w:val="•"/>
      <w:lvlJc w:val="left"/>
      <w:pPr>
        <w:ind w:left="6920" w:hanging="440"/>
      </w:pPr>
    </w:lvl>
    <w:lvl w:ilvl="8" w:tplc="2298ABB0">
      <w:numFmt w:val="bullet"/>
      <w:lvlText w:val="•"/>
      <w:lvlJc w:val="left"/>
      <w:pPr>
        <w:ind w:left="7829" w:hanging="440"/>
      </w:pPr>
    </w:lvl>
  </w:abstractNum>
  <w:abstractNum w:abstractNumId="44" w15:restartNumberingAfterBreak="0">
    <w:nsid w:val="6AB56848"/>
    <w:multiLevelType w:val="hybridMultilevel"/>
    <w:tmpl w:val="9438CBD0"/>
    <w:lvl w:ilvl="0" w:tplc="8A08ED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B92821"/>
    <w:multiLevelType w:val="hybridMultilevel"/>
    <w:tmpl w:val="F6329716"/>
    <w:lvl w:ilvl="0" w:tplc="8AE26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09193F"/>
    <w:multiLevelType w:val="hybridMultilevel"/>
    <w:tmpl w:val="90EE8482"/>
    <w:lvl w:ilvl="0" w:tplc="E2AC5CA4">
      <w:start w:val="1"/>
      <w:numFmt w:val="decimal"/>
      <w:lvlText w:val="%1."/>
      <w:lvlJc w:val="left"/>
      <w:pPr>
        <w:ind w:left="502" w:hanging="360"/>
      </w:pPr>
      <w:rPr>
        <w:rFonts w:ascii="Cambria" w:hAnsi="Cambria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7E0255BB"/>
    <w:multiLevelType w:val="hybridMultilevel"/>
    <w:tmpl w:val="4D08BF3E"/>
    <w:lvl w:ilvl="0" w:tplc="5F3A94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3"/>
  </w:num>
  <w:num w:numId="14">
    <w:abstractNumId w:val="18"/>
  </w:num>
  <w:num w:numId="15">
    <w:abstractNumId w:val="19"/>
  </w:num>
  <w:num w:numId="16">
    <w:abstractNumId w:val="23"/>
  </w:num>
  <w:num w:numId="17">
    <w:abstractNumId w:val="22"/>
  </w:num>
  <w:num w:numId="18">
    <w:abstractNumId w:val="12"/>
  </w:num>
  <w:num w:numId="19">
    <w:abstractNumId w:val="46"/>
  </w:num>
  <w:num w:numId="20">
    <w:abstractNumId w:val="44"/>
  </w:num>
  <w:num w:numId="21">
    <w:abstractNumId w:val="21"/>
  </w:num>
  <w:num w:numId="22">
    <w:abstractNumId w:val="28"/>
  </w:num>
  <w:num w:numId="23">
    <w:abstractNumId w:val="29"/>
  </w:num>
  <w:num w:numId="24">
    <w:abstractNumId w:val="41"/>
  </w:num>
  <w:num w:numId="25">
    <w:abstractNumId w:val="35"/>
  </w:num>
  <w:num w:numId="26">
    <w:abstractNumId w:val="47"/>
  </w:num>
  <w:num w:numId="27">
    <w:abstractNumId w:val="38"/>
  </w:num>
  <w:num w:numId="28">
    <w:abstractNumId w:val="34"/>
  </w:num>
  <w:num w:numId="29">
    <w:abstractNumId w:val="27"/>
  </w:num>
  <w:num w:numId="30">
    <w:abstractNumId w:val="15"/>
  </w:num>
  <w:num w:numId="31">
    <w:abstractNumId w:val="25"/>
  </w:num>
  <w:num w:numId="32">
    <w:abstractNumId w:val="11"/>
  </w:num>
  <w:num w:numId="33">
    <w:abstractNumId w:val="13"/>
  </w:num>
  <w:num w:numId="34">
    <w:abstractNumId w:val="30"/>
  </w:num>
  <w:num w:numId="35">
    <w:abstractNumId w:val="40"/>
  </w:num>
  <w:num w:numId="36">
    <w:abstractNumId w:val="33"/>
  </w:num>
  <w:num w:numId="37">
    <w:abstractNumId w:val="45"/>
  </w:num>
  <w:num w:numId="38">
    <w:abstractNumId w:val="16"/>
  </w:num>
  <w:num w:numId="39">
    <w:abstractNumId w:val="17"/>
  </w:num>
  <w:num w:numId="40">
    <w:abstractNumId w:val="14"/>
  </w:num>
  <w:num w:numId="41">
    <w:abstractNumId w:val="39"/>
  </w:num>
  <w:num w:numId="42">
    <w:abstractNumId w:val="24"/>
  </w:num>
  <w:num w:numId="43">
    <w:abstractNumId w:val="36"/>
  </w:num>
  <w:num w:numId="44">
    <w:abstractNumId w:val="20"/>
  </w:num>
  <w:num w:numId="45">
    <w:abstractNumId w:val="26"/>
  </w:num>
  <w:num w:numId="46">
    <w:abstractNumId w:val="32"/>
  </w:num>
  <w:num w:numId="47">
    <w:abstractNumId w:val="31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612"/>
    <w:rsid w:val="00065499"/>
    <w:rsid w:val="00104EC6"/>
    <w:rsid w:val="00116A2F"/>
    <w:rsid w:val="001270ED"/>
    <w:rsid w:val="00127726"/>
    <w:rsid w:val="001564F9"/>
    <w:rsid w:val="00160788"/>
    <w:rsid w:val="001A103E"/>
    <w:rsid w:val="001A2EAE"/>
    <w:rsid w:val="001D7DEC"/>
    <w:rsid w:val="001F09F5"/>
    <w:rsid w:val="001F6B9B"/>
    <w:rsid w:val="002139B7"/>
    <w:rsid w:val="00223B3A"/>
    <w:rsid w:val="0022420D"/>
    <w:rsid w:val="00234246"/>
    <w:rsid w:val="00252B66"/>
    <w:rsid w:val="002559BC"/>
    <w:rsid w:val="002927C9"/>
    <w:rsid w:val="0029432F"/>
    <w:rsid w:val="002E0C1F"/>
    <w:rsid w:val="002F2803"/>
    <w:rsid w:val="003C09A1"/>
    <w:rsid w:val="00421344"/>
    <w:rsid w:val="004401C7"/>
    <w:rsid w:val="004476A7"/>
    <w:rsid w:val="00452008"/>
    <w:rsid w:val="00465762"/>
    <w:rsid w:val="004825A6"/>
    <w:rsid w:val="00490748"/>
    <w:rsid w:val="004A33B7"/>
    <w:rsid w:val="00587AA7"/>
    <w:rsid w:val="005B2EE2"/>
    <w:rsid w:val="00612F96"/>
    <w:rsid w:val="00626168"/>
    <w:rsid w:val="006A4977"/>
    <w:rsid w:val="006B2481"/>
    <w:rsid w:val="006F5EEA"/>
    <w:rsid w:val="007053A4"/>
    <w:rsid w:val="00721EE0"/>
    <w:rsid w:val="00732B5E"/>
    <w:rsid w:val="00767C7E"/>
    <w:rsid w:val="007779B3"/>
    <w:rsid w:val="00785DE5"/>
    <w:rsid w:val="007A10DC"/>
    <w:rsid w:val="008460FC"/>
    <w:rsid w:val="00897900"/>
    <w:rsid w:val="008D250E"/>
    <w:rsid w:val="008F43A2"/>
    <w:rsid w:val="009040D0"/>
    <w:rsid w:val="0091465C"/>
    <w:rsid w:val="009223F7"/>
    <w:rsid w:val="00941725"/>
    <w:rsid w:val="009972AA"/>
    <w:rsid w:val="009A2161"/>
    <w:rsid w:val="009D5F2D"/>
    <w:rsid w:val="009F0662"/>
    <w:rsid w:val="00A2168A"/>
    <w:rsid w:val="00A3194C"/>
    <w:rsid w:val="00A953BC"/>
    <w:rsid w:val="00AA07CA"/>
    <w:rsid w:val="00AB4C05"/>
    <w:rsid w:val="00AC7612"/>
    <w:rsid w:val="00AD53F5"/>
    <w:rsid w:val="00AD70C7"/>
    <w:rsid w:val="00AF3B3C"/>
    <w:rsid w:val="00B3221B"/>
    <w:rsid w:val="00B515DC"/>
    <w:rsid w:val="00BB0C44"/>
    <w:rsid w:val="00BD1F52"/>
    <w:rsid w:val="00BF7211"/>
    <w:rsid w:val="00C750C6"/>
    <w:rsid w:val="00C906DD"/>
    <w:rsid w:val="00CC1628"/>
    <w:rsid w:val="00CD25BD"/>
    <w:rsid w:val="00D20E48"/>
    <w:rsid w:val="00DA0469"/>
    <w:rsid w:val="00DA6B4D"/>
    <w:rsid w:val="00DB758E"/>
    <w:rsid w:val="00DB7D30"/>
    <w:rsid w:val="00DD1F51"/>
    <w:rsid w:val="00DE7E53"/>
    <w:rsid w:val="00E020C7"/>
    <w:rsid w:val="00E17B44"/>
    <w:rsid w:val="00E47BFA"/>
    <w:rsid w:val="00E61AE2"/>
    <w:rsid w:val="00E646B6"/>
    <w:rsid w:val="00E80DB5"/>
    <w:rsid w:val="00E96C15"/>
    <w:rsid w:val="00EB11F8"/>
    <w:rsid w:val="00EF64C3"/>
    <w:rsid w:val="00F1370C"/>
    <w:rsid w:val="00F52307"/>
    <w:rsid w:val="00F540DA"/>
    <w:rsid w:val="00FA0B31"/>
    <w:rsid w:val="00FA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29596"/>
  <w15:chartTrackingRefBased/>
  <w15:docId w15:val="{BDD90D65-D376-FC4F-BA14-FE361D754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6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C76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6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AC76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C76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6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6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6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6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6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6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6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6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6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6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6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6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6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6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6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6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6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6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6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612"/>
    <w:rPr>
      <w:i/>
      <w:iCs/>
      <w:color w:val="404040" w:themeColor="text1" w:themeTint="BF"/>
    </w:rPr>
  </w:style>
  <w:style w:type="paragraph" w:styleId="Akapitzlist">
    <w:name w:val="List Paragraph"/>
    <w:aliases w:val="Kolorowa lista — akcent 12,Obiekt,Dot pt,Nagłowek 3,T_SZ_List Paragraph,normalny tekst,Akapit z listą BS,Kolorowa lista — akcent 11,Akapit z listą1,Średnia siatka 1 — akcent 21,List Paragraph,sw tekst,CW_Lista,Colorful List - Accent 11"/>
    <w:basedOn w:val="Normalny"/>
    <w:uiPriority w:val="1"/>
    <w:qFormat/>
    <w:rsid w:val="00AC76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6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6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6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612"/>
    <w:rPr>
      <w:b/>
      <w:bCs/>
      <w:smallCaps/>
      <w:color w:val="0F4761" w:themeColor="accent1" w:themeShade="BF"/>
      <w:spacing w:val="5"/>
    </w:rPr>
  </w:style>
  <w:style w:type="character" w:customStyle="1" w:styleId="WW8Num1z0">
    <w:name w:val="WW8Num1z0"/>
    <w:rsid w:val="00AC7612"/>
  </w:style>
  <w:style w:type="character" w:customStyle="1" w:styleId="WW8Num1z1">
    <w:name w:val="WW8Num1z1"/>
    <w:rsid w:val="00AC7612"/>
  </w:style>
  <w:style w:type="character" w:customStyle="1" w:styleId="WW8Num1z2">
    <w:name w:val="WW8Num1z2"/>
    <w:rsid w:val="00AC7612"/>
  </w:style>
  <w:style w:type="character" w:customStyle="1" w:styleId="WW8Num1z3">
    <w:name w:val="WW8Num1z3"/>
    <w:rsid w:val="00AC7612"/>
    <w:rPr>
      <w:rFonts w:ascii="Arial" w:eastAsia="Arial" w:hAnsi="Arial" w:cs="Arial" w:hint="default"/>
      <w:spacing w:val="-1"/>
      <w:w w:val="100"/>
      <w:sz w:val="22"/>
      <w:szCs w:val="22"/>
    </w:rPr>
  </w:style>
  <w:style w:type="character" w:customStyle="1" w:styleId="WW8Num1z4">
    <w:name w:val="WW8Num1z4"/>
    <w:rsid w:val="00AC7612"/>
  </w:style>
  <w:style w:type="character" w:customStyle="1" w:styleId="WW8Num1z5">
    <w:name w:val="WW8Num1z5"/>
    <w:rsid w:val="00AC7612"/>
  </w:style>
  <w:style w:type="character" w:customStyle="1" w:styleId="WW8Num1z6">
    <w:name w:val="WW8Num1z6"/>
    <w:rsid w:val="00AC7612"/>
  </w:style>
  <w:style w:type="character" w:customStyle="1" w:styleId="WW8Num1z7">
    <w:name w:val="WW8Num1z7"/>
    <w:rsid w:val="00AC7612"/>
  </w:style>
  <w:style w:type="character" w:customStyle="1" w:styleId="WW8Num1z8">
    <w:name w:val="WW8Num1z8"/>
    <w:rsid w:val="00AC7612"/>
  </w:style>
  <w:style w:type="character" w:customStyle="1" w:styleId="WW8Num2z0">
    <w:name w:val="WW8Num2z0"/>
    <w:rsid w:val="00AC7612"/>
  </w:style>
  <w:style w:type="character" w:customStyle="1" w:styleId="WW8Num2z1">
    <w:name w:val="WW8Num2z1"/>
    <w:rsid w:val="00AC7612"/>
  </w:style>
  <w:style w:type="character" w:customStyle="1" w:styleId="WW8Num2z2">
    <w:name w:val="WW8Num2z2"/>
    <w:rsid w:val="00AC7612"/>
  </w:style>
  <w:style w:type="character" w:customStyle="1" w:styleId="WW8Num2z3">
    <w:name w:val="WW8Num2z3"/>
    <w:rsid w:val="00AC7612"/>
  </w:style>
  <w:style w:type="character" w:customStyle="1" w:styleId="WW8Num2z4">
    <w:name w:val="WW8Num2z4"/>
    <w:rsid w:val="00AC7612"/>
  </w:style>
  <w:style w:type="character" w:customStyle="1" w:styleId="WW8Num2z5">
    <w:name w:val="WW8Num2z5"/>
    <w:rsid w:val="00AC7612"/>
  </w:style>
  <w:style w:type="character" w:customStyle="1" w:styleId="WW8Num2z6">
    <w:name w:val="WW8Num2z6"/>
    <w:rsid w:val="00AC7612"/>
  </w:style>
  <w:style w:type="character" w:customStyle="1" w:styleId="WW8Num2z7">
    <w:name w:val="WW8Num2z7"/>
    <w:rsid w:val="00AC7612"/>
  </w:style>
  <w:style w:type="character" w:customStyle="1" w:styleId="WW8Num2z8">
    <w:name w:val="WW8Num2z8"/>
    <w:rsid w:val="00AC7612"/>
  </w:style>
  <w:style w:type="character" w:customStyle="1" w:styleId="WW8Num3z0">
    <w:name w:val="WW8Num3z0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4z0">
    <w:name w:val="WW8Num4z0"/>
    <w:rsid w:val="00AC7612"/>
    <w:rPr>
      <w:rFonts w:ascii="Arial" w:eastAsia="Arial" w:hAnsi="Arial" w:cs="Arial" w:hint="default"/>
      <w:b w:val="0"/>
      <w:spacing w:val="-1"/>
      <w:w w:val="99"/>
      <w:sz w:val="20"/>
      <w:szCs w:val="20"/>
    </w:rPr>
  </w:style>
  <w:style w:type="character" w:customStyle="1" w:styleId="WW8Num5z0">
    <w:name w:val="WW8Num5z0"/>
    <w:rsid w:val="00AC7612"/>
    <w:rPr>
      <w:rFonts w:hint="default"/>
      <w:b w:val="0"/>
    </w:rPr>
  </w:style>
  <w:style w:type="character" w:customStyle="1" w:styleId="WW8Num6z0">
    <w:name w:val="WW8Num6z0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7z0">
    <w:name w:val="WW8Num7z0"/>
    <w:rsid w:val="00AC7612"/>
    <w:rPr>
      <w:rFonts w:ascii="Arial" w:eastAsia="Arial" w:hAnsi="Arial" w:cs="Arial" w:hint="default"/>
      <w:b w:val="0"/>
      <w:color w:val="000000"/>
      <w:spacing w:val="-1"/>
      <w:w w:val="99"/>
      <w:sz w:val="20"/>
      <w:szCs w:val="20"/>
    </w:rPr>
  </w:style>
  <w:style w:type="character" w:customStyle="1" w:styleId="WW8Num8z0">
    <w:name w:val="WW8Num8z0"/>
    <w:rsid w:val="00AC7612"/>
    <w:rPr>
      <w:rFonts w:ascii="Arial" w:eastAsia="Arial" w:hAnsi="Arial" w:cs="Arial" w:hint="default"/>
      <w:b w:val="0"/>
      <w:spacing w:val="-1"/>
      <w:w w:val="99"/>
      <w:sz w:val="20"/>
      <w:szCs w:val="20"/>
    </w:rPr>
  </w:style>
  <w:style w:type="character" w:customStyle="1" w:styleId="WW8Num9z0">
    <w:name w:val="WW8Num9z0"/>
    <w:rsid w:val="00AC7612"/>
    <w:rPr>
      <w:rFonts w:ascii="Arial" w:eastAsia="Arial" w:hAnsi="Arial" w:cs="Arial" w:hint="default"/>
      <w:color w:val="000000"/>
      <w:spacing w:val="-1"/>
      <w:w w:val="99"/>
      <w:sz w:val="20"/>
      <w:szCs w:val="20"/>
    </w:rPr>
  </w:style>
  <w:style w:type="character" w:customStyle="1" w:styleId="WW8Num10z0">
    <w:name w:val="WW8Num10z0"/>
    <w:rsid w:val="00AC7612"/>
    <w:rPr>
      <w:rFonts w:ascii="Arial" w:eastAsia="Arial" w:hAnsi="Arial" w:cs="Arial" w:hint="default"/>
      <w:b w:val="0"/>
      <w:color w:val="000000"/>
      <w:spacing w:val="-1"/>
      <w:w w:val="99"/>
      <w:sz w:val="20"/>
      <w:szCs w:val="20"/>
    </w:rPr>
  </w:style>
  <w:style w:type="character" w:customStyle="1" w:styleId="WW8Num10z1">
    <w:name w:val="WW8Num10z1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10z2">
    <w:name w:val="WW8Num10z2"/>
    <w:rsid w:val="00AC7612"/>
    <w:rPr>
      <w:rFonts w:ascii="Liberation Serif" w:hAnsi="Liberation Serif" w:cs="Liberation Serif"/>
    </w:rPr>
  </w:style>
  <w:style w:type="character" w:customStyle="1" w:styleId="WW8Num11z0">
    <w:name w:val="WW8Num11z0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11z2">
    <w:name w:val="WW8Num11z2"/>
    <w:rsid w:val="00AC7612"/>
    <w:rPr>
      <w:rFonts w:ascii="Arial" w:eastAsia="Arial" w:hAnsi="Arial" w:cs="Arial" w:hint="default"/>
      <w:w w:val="99"/>
      <w:sz w:val="20"/>
      <w:szCs w:val="20"/>
    </w:rPr>
  </w:style>
  <w:style w:type="character" w:customStyle="1" w:styleId="WW8Num11z3">
    <w:name w:val="WW8Num11z3"/>
    <w:rsid w:val="00AC7612"/>
    <w:rPr>
      <w:rFonts w:ascii="Liberation Serif" w:hAnsi="Liberation Serif" w:cs="Liberation Serif"/>
    </w:rPr>
  </w:style>
  <w:style w:type="character" w:customStyle="1" w:styleId="WW8Num12z0">
    <w:name w:val="WW8Num12z0"/>
    <w:rsid w:val="00AC7612"/>
    <w:rPr>
      <w:rFonts w:ascii="Arial" w:eastAsia="Arial" w:hAnsi="Arial" w:cs="Arial" w:hint="default"/>
      <w:b w:val="0"/>
      <w:spacing w:val="-1"/>
      <w:w w:val="99"/>
      <w:sz w:val="20"/>
      <w:szCs w:val="20"/>
    </w:rPr>
  </w:style>
  <w:style w:type="character" w:customStyle="1" w:styleId="WW8Num12z1">
    <w:name w:val="WW8Num12z1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12z2">
    <w:name w:val="WW8Num12z2"/>
    <w:rsid w:val="00AC7612"/>
    <w:rPr>
      <w:rFonts w:ascii="Liberation Serif" w:hAnsi="Liberation Serif" w:cs="Liberation Serif"/>
    </w:rPr>
  </w:style>
  <w:style w:type="character" w:customStyle="1" w:styleId="WW8Num13z0">
    <w:name w:val="WW8Num13z0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13z1">
    <w:name w:val="WW8Num13z1"/>
    <w:rsid w:val="00AC7612"/>
    <w:rPr>
      <w:rFonts w:ascii="Arial" w:eastAsia="Arial" w:hAnsi="Arial" w:cs="Arial" w:hint="default"/>
      <w:b w:val="0"/>
      <w:spacing w:val="-1"/>
      <w:w w:val="99"/>
      <w:sz w:val="20"/>
      <w:szCs w:val="20"/>
    </w:rPr>
  </w:style>
  <w:style w:type="character" w:customStyle="1" w:styleId="WW8Num13z2">
    <w:name w:val="WW8Num13z2"/>
    <w:rsid w:val="00AC7612"/>
    <w:rPr>
      <w:rFonts w:ascii="Liberation Serif" w:hAnsi="Liberation Serif" w:cs="Liberation Serif"/>
    </w:rPr>
  </w:style>
  <w:style w:type="character" w:customStyle="1" w:styleId="WW8Num14z0">
    <w:name w:val="WW8Num14z0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14z1">
    <w:name w:val="WW8Num14z1"/>
    <w:rsid w:val="00AC7612"/>
    <w:rPr>
      <w:rFonts w:ascii="Arial" w:eastAsia="Arial" w:hAnsi="Arial" w:cs="Arial" w:hint="default"/>
      <w:b w:val="0"/>
      <w:color w:val="000000"/>
      <w:spacing w:val="-1"/>
      <w:w w:val="99"/>
      <w:sz w:val="20"/>
      <w:szCs w:val="20"/>
    </w:rPr>
  </w:style>
  <w:style w:type="character" w:customStyle="1" w:styleId="WW8Num14z2">
    <w:name w:val="WW8Num14z2"/>
    <w:rsid w:val="00AC7612"/>
    <w:rPr>
      <w:rFonts w:ascii="Liberation Serif" w:hAnsi="Liberation Serif" w:cs="Liberation Serif"/>
    </w:rPr>
  </w:style>
  <w:style w:type="character" w:customStyle="1" w:styleId="WW8Num15z0">
    <w:name w:val="WW8Num15z0"/>
    <w:rsid w:val="00AC7612"/>
    <w:rPr>
      <w:rFonts w:ascii="Arial" w:eastAsia="Arial" w:hAnsi="Arial" w:cs="Arial" w:hint="default"/>
      <w:spacing w:val="-1"/>
      <w:w w:val="100"/>
      <w:sz w:val="22"/>
      <w:szCs w:val="22"/>
    </w:rPr>
  </w:style>
  <w:style w:type="character" w:customStyle="1" w:styleId="WW8Num15z2">
    <w:name w:val="WW8Num15z2"/>
    <w:rsid w:val="00AC7612"/>
    <w:rPr>
      <w:spacing w:val="-1"/>
      <w:w w:val="100"/>
    </w:rPr>
  </w:style>
  <w:style w:type="character" w:customStyle="1" w:styleId="WW8Num15z4">
    <w:name w:val="WW8Num15z4"/>
    <w:rsid w:val="00AC7612"/>
    <w:rPr>
      <w:rFonts w:ascii="Liberation Serif" w:hAnsi="Liberation Serif" w:cs="Liberation Serif"/>
    </w:rPr>
  </w:style>
  <w:style w:type="character" w:customStyle="1" w:styleId="WW8Num4z1">
    <w:name w:val="WW8Num4z1"/>
    <w:rsid w:val="00AC7612"/>
  </w:style>
  <w:style w:type="character" w:customStyle="1" w:styleId="WW8Num4z2">
    <w:name w:val="WW8Num4z2"/>
    <w:rsid w:val="00AC7612"/>
  </w:style>
  <w:style w:type="character" w:customStyle="1" w:styleId="WW8Num4z3">
    <w:name w:val="WW8Num4z3"/>
    <w:rsid w:val="00AC7612"/>
  </w:style>
  <w:style w:type="character" w:customStyle="1" w:styleId="WW8Num4z4">
    <w:name w:val="WW8Num4z4"/>
    <w:rsid w:val="00AC7612"/>
  </w:style>
  <w:style w:type="character" w:customStyle="1" w:styleId="WW8Num4z5">
    <w:name w:val="WW8Num4z5"/>
    <w:rsid w:val="00AC7612"/>
  </w:style>
  <w:style w:type="character" w:customStyle="1" w:styleId="WW8Num4z6">
    <w:name w:val="WW8Num4z6"/>
    <w:rsid w:val="00AC7612"/>
  </w:style>
  <w:style w:type="character" w:customStyle="1" w:styleId="WW8Num4z7">
    <w:name w:val="WW8Num4z7"/>
    <w:rsid w:val="00AC7612"/>
  </w:style>
  <w:style w:type="character" w:customStyle="1" w:styleId="WW8Num4z8">
    <w:name w:val="WW8Num4z8"/>
    <w:rsid w:val="00AC7612"/>
  </w:style>
  <w:style w:type="character" w:customStyle="1" w:styleId="WW8Num11z1">
    <w:name w:val="WW8Num11z1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12z3">
    <w:name w:val="WW8Num12z3"/>
    <w:rsid w:val="00AC7612"/>
    <w:rPr>
      <w:rFonts w:ascii="Liberation Serif" w:hAnsi="Liberation Serif" w:cs="Liberation Serif"/>
    </w:rPr>
  </w:style>
  <w:style w:type="character" w:customStyle="1" w:styleId="WW8Num15z1">
    <w:name w:val="WW8Num15z1"/>
    <w:rsid w:val="00AC7612"/>
    <w:rPr>
      <w:rFonts w:ascii="Arial" w:eastAsia="Arial" w:hAnsi="Arial" w:cs="Arial" w:hint="default"/>
      <w:b w:val="0"/>
      <w:color w:val="000000"/>
      <w:spacing w:val="-1"/>
      <w:w w:val="99"/>
      <w:sz w:val="20"/>
      <w:szCs w:val="20"/>
    </w:rPr>
  </w:style>
  <w:style w:type="character" w:customStyle="1" w:styleId="WW8Num16z0">
    <w:name w:val="WW8Num16z0"/>
    <w:rsid w:val="00AC7612"/>
    <w:rPr>
      <w:rFonts w:ascii="Arial" w:eastAsia="Arial" w:hAnsi="Arial" w:cs="Arial" w:hint="default"/>
      <w:spacing w:val="-1"/>
      <w:w w:val="100"/>
      <w:sz w:val="22"/>
      <w:szCs w:val="22"/>
    </w:rPr>
  </w:style>
  <w:style w:type="character" w:customStyle="1" w:styleId="WW8Num16z2">
    <w:name w:val="WW8Num16z2"/>
    <w:rsid w:val="00AC7612"/>
    <w:rPr>
      <w:spacing w:val="-1"/>
      <w:w w:val="100"/>
    </w:rPr>
  </w:style>
  <w:style w:type="character" w:customStyle="1" w:styleId="WW8Num16z4">
    <w:name w:val="WW8Num16z4"/>
    <w:rsid w:val="00AC7612"/>
    <w:rPr>
      <w:rFonts w:ascii="Liberation Serif" w:hAnsi="Liberation Serif" w:cs="Liberation Serif"/>
    </w:rPr>
  </w:style>
  <w:style w:type="character" w:customStyle="1" w:styleId="Domylnaczcionkaakapitu2">
    <w:name w:val="Domyślna czcionka akapitu2"/>
    <w:rsid w:val="00AC7612"/>
  </w:style>
  <w:style w:type="character" w:customStyle="1" w:styleId="WW8Num3z1">
    <w:name w:val="WW8Num3z1"/>
    <w:rsid w:val="00AC7612"/>
  </w:style>
  <w:style w:type="character" w:customStyle="1" w:styleId="WW8Num3z2">
    <w:name w:val="WW8Num3z2"/>
    <w:rsid w:val="00AC7612"/>
  </w:style>
  <w:style w:type="character" w:customStyle="1" w:styleId="WW8Num3z3">
    <w:name w:val="WW8Num3z3"/>
    <w:rsid w:val="00AC7612"/>
  </w:style>
  <w:style w:type="character" w:customStyle="1" w:styleId="WW8Num3z4">
    <w:name w:val="WW8Num3z4"/>
    <w:rsid w:val="00AC7612"/>
  </w:style>
  <w:style w:type="character" w:customStyle="1" w:styleId="WW8Num3z5">
    <w:name w:val="WW8Num3z5"/>
    <w:rsid w:val="00AC7612"/>
  </w:style>
  <w:style w:type="character" w:customStyle="1" w:styleId="WW8Num3z6">
    <w:name w:val="WW8Num3z6"/>
    <w:rsid w:val="00AC7612"/>
  </w:style>
  <w:style w:type="character" w:customStyle="1" w:styleId="WW8Num3z7">
    <w:name w:val="WW8Num3z7"/>
    <w:rsid w:val="00AC7612"/>
  </w:style>
  <w:style w:type="character" w:customStyle="1" w:styleId="WW8Num3z8">
    <w:name w:val="WW8Num3z8"/>
    <w:rsid w:val="00AC7612"/>
  </w:style>
  <w:style w:type="character" w:customStyle="1" w:styleId="WW8Num5z1">
    <w:name w:val="WW8Num5z1"/>
    <w:rsid w:val="00AC7612"/>
    <w:rPr>
      <w:rFonts w:ascii="Arial" w:eastAsia="Times New Roman" w:hAnsi="Arial" w:cs="Arial"/>
    </w:rPr>
  </w:style>
  <w:style w:type="character" w:customStyle="1" w:styleId="WW8Num5z2">
    <w:name w:val="WW8Num5z2"/>
    <w:rsid w:val="00AC7612"/>
  </w:style>
  <w:style w:type="character" w:customStyle="1" w:styleId="WW8Num5z3">
    <w:name w:val="WW8Num5z3"/>
    <w:rsid w:val="00AC7612"/>
  </w:style>
  <w:style w:type="character" w:customStyle="1" w:styleId="WW8Num5z4">
    <w:name w:val="WW8Num5z4"/>
    <w:rsid w:val="00AC7612"/>
  </w:style>
  <w:style w:type="character" w:customStyle="1" w:styleId="WW8Num5z5">
    <w:name w:val="WW8Num5z5"/>
    <w:rsid w:val="00AC7612"/>
  </w:style>
  <w:style w:type="character" w:customStyle="1" w:styleId="WW8Num5z6">
    <w:name w:val="WW8Num5z6"/>
    <w:rsid w:val="00AC7612"/>
  </w:style>
  <w:style w:type="character" w:customStyle="1" w:styleId="WW8Num5z7">
    <w:name w:val="WW8Num5z7"/>
    <w:rsid w:val="00AC7612"/>
  </w:style>
  <w:style w:type="character" w:customStyle="1" w:styleId="WW8Num5z8">
    <w:name w:val="WW8Num5z8"/>
    <w:rsid w:val="00AC7612"/>
  </w:style>
  <w:style w:type="character" w:customStyle="1" w:styleId="WW8Num6z1">
    <w:name w:val="WW8Num6z1"/>
    <w:rsid w:val="00AC7612"/>
    <w:rPr>
      <w:rFonts w:ascii="Symbol" w:hAnsi="Symbol" w:cs="Symbol" w:hint="default"/>
    </w:rPr>
  </w:style>
  <w:style w:type="character" w:customStyle="1" w:styleId="WW8Num6z2">
    <w:name w:val="WW8Num6z2"/>
    <w:rsid w:val="00AC7612"/>
  </w:style>
  <w:style w:type="character" w:customStyle="1" w:styleId="WW8Num6z3">
    <w:name w:val="WW8Num6z3"/>
    <w:rsid w:val="00AC7612"/>
  </w:style>
  <w:style w:type="character" w:customStyle="1" w:styleId="WW8Num6z4">
    <w:name w:val="WW8Num6z4"/>
    <w:rsid w:val="00AC7612"/>
  </w:style>
  <w:style w:type="character" w:customStyle="1" w:styleId="WW8Num6z5">
    <w:name w:val="WW8Num6z5"/>
    <w:rsid w:val="00AC7612"/>
  </w:style>
  <w:style w:type="character" w:customStyle="1" w:styleId="WW8Num6z6">
    <w:name w:val="WW8Num6z6"/>
    <w:rsid w:val="00AC7612"/>
  </w:style>
  <w:style w:type="character" w:customStyle="1" w:styleId="WW8Num6z7">
    <w:name w:val="WW8Num6z7"/>
    <w:rsid w:val="00AC7612"/>
  </w:style>
  <w:style w:type="character" w:customStyle="1" w:styleId="WW8Num6z8">
    <w:name w:val="WW8Num6z8"/>
    <w:rsid w:val="00AC7612"/>
  </w:style>
  <w:style w:type="character" w:customStyle="1" w:styleId="WW8Num7z2">
    <w:name w:val="WW8Num7z2"/>
    <w:rsid w:val="00AC7612"/>
    <w:rPr>
      <w:spacing w:val="-1"/>
      <w:w w:val="100"/>
    </w:rPr>
  </w:style>
  <w:style w:type="character" w:customStyle="1" w:styleId="WW8Num7z4">
    <w:name w:val="WW8Num7z4"/>
    <w:rsid w:val="00AC7612"/>
  </w:style>
  <w:style w:type="character" w:customStyle="1" w:styleId="WW8Num7z5">
    <w:name w:val="WW8Num7z5"/>
    <w:rsid w:val="00AC7612"/>
  </w:style>
  <w:style w:type="character" w:customStyle="1" w:styleId="WW8Num7z6">
    <w:name w:val="WW8Num7z6"/>
    <w:rsid w:val="00AC7612"/>
  </w:style>
  <w:style w:type="character" w:customStyle="1" w:styleId="WW8Num7z7">
    <w:name w:val="WW8Num7z7"/>
    <w:rsid w:val="00AC7612"/>
  </w:style>
  <w:style w:type="character" w:customStyle="1" w:styleId="WW8Num7z8">
    <w:name w:val="WW8Num7z8"/>
    <w:rsid w:val="00AC7612"/>
  </w:style>
  <w:style w:type="character" w:customStyle="1" w:styleId="WW8Num8z1">
    <w:name w:val="WW8Num8z1"/>
    <w:rsid w:val="00AC7612"/>
  </w:style>
  <w:style w:type="character" w:customStyle="1" w:styleId="WW8Num8z2">
    <w:name w:val="WW8Num8z2"/>
    <w:rsid w:val="00AC7612"/>
  </w:style>
  <w:style w:type="character" w:customStyle="1" w:styleId="WW8Num8z3">
    <w:name w:val="WW8Num8z3"/>
    <w:rsid w:val="00AC7612"/>
  </w:style>
  <w:style w:type="character" w:customStyle="1" w:styleId="WW8Num8z4">
    <w:name w:val="WW8Num8z4"/>
    <w:rsid w:val="00AC7612"/>
  </w:style>
  <w:style w:type="character" w:customStyle="1" w:styleId="WW8Num8z5">
    <w:name w:val="WW8Num8z5"/>
    <w:rsid w:val="00AC7612"/>
  </w:style>
  <w:style w:type="character" w:customStyle="1" w:styleId="WW8Num8z6">
    <w:name w:val="WW8Num8z6"/>
    <w:rsid w:val="00AC7612"/>
  </w:style>
  <w:style w:type="character" w:customStyle="1" w:styleId="WW8Num8z7">
    <w:name w:val="WW8Num8z7"/>
    <w:rsid w:val="00AC7612"/>
  </w:style>
  <w:style w:type="character" w:customStyle="1" w:styleId="WW8Num8z8">
    <w:name w:val="WW8Num8z8"/>
    <w:rsid w:val="00AC7612"/>
  </w:style>
  <w:style w:type="character" w:customStyle="1" w:styleId="WW8Num9z1">
    <w:name w:val="WW8Num9z1"/>
    <w:rsid w:val="00AC7612"/>
  </w:style>
  <w:style w:type="character" w:customStyle="1" w:styleId="WW8Num9z2">
    <w:name w:val="WW8Num9z2"/>
    <w:rsid w:val="00AC7612"/>
  </w:style>
  <w:style w:type="character" w:customStyle="1" w:styleId="WW8Num9z3">
    <w:name w:val="WW8Num9z3"/>
    <w:rsid w:val="00AC7612"/>
  </w:style>
  <w:style w:type="character" w:customStyle="1" w:styleId="WW8Num9z4">
    <w:name w:val="WW8Num9z4"/>
    <w:rsid w:val="00AC7612"/>
  </w:style>
  <w:style w:type="character" w:customStyle="1" w:styleId="WW8Num9z5">
    <w:name w:val="WW8Num9z5"/>
    <w:rsid w:val="00AC7612"/>
  </w:style>
  <w:style w:type="character" w:customStyle="1" w:styleId="WW8Num9z6">
    <w:name w:val="WW8Num9z6"/>
    <w:rsid w:val="00AC7612"/>
  </w:style>
  <w:style w:type="character" w:customStyle="1" w:styleId="WW8Num9z7">
    <w:name w:val="WW8Num9z7"/>
    <w:rsid w:val="00AC7612"/>
  </w:style>
  <w:style w:type="character" w:customStyle="1" w:styleId="WW8Num9z8">
    <w:name w:val="WW8Num9z8"/>
    <w:rsid w:val="00AC7612"/>
  </w:style>
  <w:style w:type="character" w:customStyle="1" w:styleId="WW8Num10z3">
    <w:name w:val="WW8Num10z3"/>
    <w:rsid w:val="00AC7612"/>
  </w:style>
  <w:style w:type="character" w:customStyle="1" w:styleId="WW8Num10z4">
    <w:name w:val="WW8Num10z4"/>
    <w:rsid w:val="00AC7612"/>
  </w:style>
  <w:style w:type="character" w:customStyle="1" w:styleId="WW8Num10z5">
    <w:name w:val="WW8Num10z5"/>
    <w:rsid w:val="00AC7612"/>
  </w:style>
  <w:style w:type="character" w:customStyle="1" w:styleId="WW8Num10z6">
    <w:name w:val="WW8Num10z6"/>
    <w:rsid w:val="00AC7612"/>
  </w:style>
  <w:style w:type="character" w:customStyle="1" w:styleId="WW8Num10z7">
    <w:name w:val="WW8Num10z7"/>
    <w:rsid w:val="00AC7612"/>
  </w:style>
  <w:style w:type="character" w:customStyle="1" w:styleId="WW8Num10z8">
    <w:name w:val="WW8Num10z8"/>
    <w:rsid w:val="00AC7612"/>
  </w:style>
  <w:style w:type="character" w:customStyle="1" w:styleId="WW8Num11z4">
    <w:name w:val="WW8Num11z4"/>
    <w:rsid w:val="00AC7612"/>
  </w:style>
  <w:style w:type="character" w:customStyle="1" w:styleId="WW8Num11z5">
    <w:name w:val="WW8Num11z5"/>
    <w:rsid w:val="00AC7612"/>
  </w:style>
  <w:style w:type="character" w:customStyle="1" w:styleId="WW8Num11z6">
    <w:name w:val="WW8Num11z6"/>
    <w:rsid w:val="00AC7612"/>
  </w:style>
  <w:style w:type="character" w:customStyle="1" w:styleId="WW8Num11z7">
    <w:name w:val="WW8Num11z7"/>
    <w:rsid w:val="00AC7612"/>
  </w:style>
  <w:style w:type="character" w:customStyle="1" w:styleId="WW8Num11z8">
    <w:name w:val="WW8Num11z8"/>
    <w:rsid w:val="00AC7612"/>
  </w:style>
  <w:style w:type="character" w:customStyle="1" w:styleId="WW8Num12z4">
    <w:name w:val="WW8Num12z4"/>
    <w:rsid w:val="00AC7612"/>
  </w:style>
  <w:style w:type="character" w:customStyle="1" w:styleId="WW8Num12z5">
    <w:name w:val="WW8Num12z5"/>
    <w:rsid w:val="00AC7612"/>
  </w:style>
  <w:style w:type="character" w:customStyle="1" w:styleId="WW8Num12z6">
    <w:name w:val="WW8Num12z6"/>
    <w:rsid w:val="00AC7612"/>
  </w:style>
  <w:style w:type="character" w:customStyle="1" w:styleId="WW8Num12z7">
    <w:name w:val="WW8Num12z7"/>
    <w:rsid w:val="00AC7612"/>
  </w:style>
  <w:style w:type="character" w:customStyle="1" w:styleId="WW8Num12z8">
    <w:name w:val="WW8Num12z8"/>
    <w:rsid w:val="00AC7612"/>
  </w:style>
  <w:style w:type="character" w:customStyle="1" w:styleId="WW8Num13z3">
    <w:name w:val="WW8Num13z3"/>
    <w:rsid w:val="00AC7612"/>
  </w:style>
  <w:style w:type="character" w:customStyle="1" w:styleId="WW8Num13z4">
    <w:name w:val="WW8Num13z4"/>
    <w:rsid w:val="00AC7612"/>
  </w:style>
  <w:style w:type="character" w:customStyle="1" w:styleId="WW8Num13z5">
    <w:name w:val="WW8Num13z5"/>
    <w:rsid w:val="00AC7612"/>
  </w:style>
  <w:style w:type="character" w:customStyle="1" w:styleId="WW8Num13z6">
    <w:name w:val="WW8Num13z6"/>
    <w:rsid w:val="00AC7612"/>
  </w:style>
  <w:style w:type="character" w:customStyle="1" w:styleId="WW8Num13z7">
    <w:name w:val="WW8Num13z7"/>
    <w:rsid w:val="00AC7612"/>
  </w:style>
  <w:style w:type="character" w:customStyle="1" w:styleId="WW8Num13z8">
    <w:name w:val="WW8Num13z8"/>
    <w:rsid w:val="00AC7612"/>
  </w:style>
  <w:style w:type="character" w:customStyle="1" w:styleId="WW8Num14z3">
    <w:name w:val="WW8Num14z3"/>
    <w:rsid w:val="00AC7612"/>
  </w:style>
  <w:style w:type="character" w:customStyle="1" w:styleId="WW8Num14z4">
    <w:name w:val="WW8Num14z4"/>
    <w:rsid w:val="00AC7612"/>
  </w:style>
  <w:style w:type="character" w:customStyle="1" w:styleId="WW8Num14z5">
    <w:name w:val="WW8Num14z5"/>
    <w:rsid w:val="00AC7612"/>
  </w:style>
  <w:style w:type="character" w:customStyle="1" w:styleId="WW8Num14z6">
    <w:name w:val="WW8Num14z6"/>
    <w:rsid w:val="00AC7612"/>
  </w:style>
  <w:style w:type="character" w:customStyle="1" w:styleId="WW8Num14z7">
    <w:name w:val="WW8Num14z7"/>
    <w:rsid w:val="00AC7612"/>
  </w:style>
  <w:style w:type="character" w:customStyle="1" w:styleId="WW8Num14z8">
    <w:name w:val="WW8Num14z8"/>
    <w:rsid w:val="00AC7612"/>
  </w:style>
  <w:style w:type="character" w:customStyle="1" w:styleId="WW8Num15z3">
    <w:name w:val="WW8Num15z3"/>
    <w:rsid w:val="00AC7612"/>
  </w:style>
  <w:style w:type="character" w:customStyle="1" w:styleId="WW8Num15z5">
    <w:name w:val="WW8Num15z5"/>
    <w:rsid w:val="00AC7612"/>
  </w:style>
  <w:style w:type="character" w:customStyle="1" w:styleId="WW8Num15z6">
    <w:name w:val="WW8Num15z6"/>
    <w:rsid w:val="00AC7612"/>
  </w:style>
  <w:style w:type="character" w:customStyle="1" w:styleId="WW8Num15z7">
    <w:name w:val="WW8Num15z7"/>
    <w:rsid w:val="00AC7612"/>
  </w:style>
  <w:style w:type="character" w:customStyle="1" w:styleId="WW8Num15z8">
    <w:name w:val="WW8Num15z8"/>
    <w:rsid w:val="00AC7612"/>
  </w:style>
  <w:style w:type="character" w:customStyle="1" w:styleId="WW8Num16z1">
    <w:name w:val="WW8Num16z1"/>
    <w:rsid w:val="00AC7612"/>
  </w:style>
  <w:style w:type="character" w:customStyle="1" w:styleId="WW8Num16z3">
    <w:name w:val="WW8Num16z3"/>
    <w:rsid w:val="00AC7612"/>
  </w:style>
  <w:style w:type="character" w:customStyle="1" w:styleId="WW8Num16z5">
    <w:name w:val="WW8Num16z5"/>
    <w:rsid w:val="00AC7612"/>
  </w:style>
  <w:style w:type="character" w:customStyle="1" w:styleId="WW8Num16z6">
    <w:name w:val="WW8Num16z6"/>
    <w:rsid w:val="00AC7612"/>
  </w:style>
  <w:style w:type="character" w:customStyle="1" w:styleId="WW8Num16z7">
    <w:name w:val="WW8Num16z7"/>
    <w:rsid w:val="00AC7612"/>
  </w:style>
  <w:style w:type="character" w:customStyle="1" w:styleId="WW8Num16z8">
    <w:name w:val="WW8Num16z8"/>
    <w:rsid w:val="00AC7612"/>
  </w:style>
  <w:style w:type="character" w:customStyle="1" w:styleId="WW8Num17z0">
    <w:name w:val="WW8Num17z0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17z1">
    <w:name w:val="WW8Num17z1"/>
    <w:rsid w:val="00AC7612"/>
    <w:rPr>
      <w:rFonts w:ascii="Arial" w:eastAsia="Arial" w:hAnsi="Arial" w:cs="Arial" w:hint="default"/>
      <w:b w:val="0"/>
      <w:color w:val="000000"/>
      <w:spacing w:val="-1"/>
      <w:w w:val="99"/>
      <w:sz w:val="20"/>
      <w:szCs w:val="20"/>
    </w:rPr>
  </w:style>
  <w:style w:type="character" w:customStyle="1" w:styleId="WW8Num17z2">
    <w:name w:val="WW8Num17z2"/>
    <w:rsid w:val="00AC7612"/>
  </w:style>
  <w:style w:type="character" w:customStyle="1" w:styleId="WW8Num17z3">
    <w:name w:val="WW8Num17z3"/>
    <w:rsid w:val="00AC7612"/>
  </w:style>
  <w:style w:type="character" w:customStyle="1" w:styleId="WW8Num17z4">
    <w:name w:val="WW8Num17z4"/>
    <w:rsid w:val="00AC7612"/>
  </w:style>
  <w:style w:type="character" w:customStyle="1" w:styleId="WW8Num17z5">
    <w:name w:val="WW8Num17z5"/>
    <w:rsid w:val="00AC7612"/>
  </w:style>
  <w:style w:type="character" w:customStyle="1" w:styleId="WW8Num17z6">
    <w:name w:val="WW8Num17z6"/>
    <w:rsid w:val="00AC7612"/>
  </w:style>
  <w:style w:type="character" w:customStyle="1" w:styleId="WW8Num17z7">
    <w:name w:val="WW8Num17z7"/>
    <w:rsid w:val="00AC7612"/>
  </w:style>
  <w:style w:type="character" w:customStyle="1" w:styleId="WW8Num17z8">
    <w:name w:val="WW8Num17z8"/>
    <w:rsid w:val="00AC7612"/>
  </w:style>
  <w:style w:type="character" w:customStyle="1" w:styleId="WW8Num18z0">
    <w:name w:val="WW8Num18z0"/>
    <w:rsid w:val="00AC7612"/>
    <w:rPr>
      <w:rFonts w:hint="default"/>
    </w:rPr>
  </w:style>
  <w:style w:type="character" w:customStyle="1" w:styleId="WW8Num18z1">
    <w:name w:val="WW8Num18z1"/>
    <w:rsid w:val="00AC7612"/>
  </w:style>
  <w:style w:type="character" w:customStyle="1" w:styleId="WW8Num18z2">
    <w:name w:val="WW8Num18z2"/>
    <w:rsid w:val="00AC7612"/>
  </w:style>
  <w:style w:type="character" w:customStyle="1" w:styleId="WW8Num18z3">
    <w:name w:val="WW8Num18z3"/>
    <w:rsid w:val="00AC7612"/>
  </w:style>
  <w:style w:type="character" w:customStyle="1" w:styleId="WW8Num18z4">
    <w:name w:val="WW8Num18z4"/>
    <w:rsid w:val="00AC7612"/>
  </w:style>
  <w:style w:type="character" w:customStyle="1" w:styleId="WW8Num18z5">
    <w:name w:val="WW8Num18z5"/>
    <w:rsid w:val="00AC7612"/>
  </w:style>
  <w:style w:type="character" w:customStyle="1" w:styleId="WW8Num18z6">
    <w:name w:val="WW8Num18z6"/>
    <w:rsid w:val="00AC7612"/>
  </w:style>
  <w:style w:type="character" w:customStyle="1" w:styleId="WW8Num18z7">
    <w:name w:val="WW8Num18z7"/>
    <w:rsid w:val="00AC7612"/>
  </w:style>
  <w:style w:type="character" w:customStyle="1" w:styleId="WW8Num18z8">
    <w:name w:val="WW8Num18z8"/>
    <w:rsid w:val="00AC7612"/>
  </w:style>
  <w:style w:type="character" w:customStyle="1" w:styleId="WW8Num19z0">
    <w:name w:val="WW8Num19z0"/>
    <w:rsid w:val="00AC7612"/>
    <w:rPr>
      <w:rFonts w:ascii="Arial" w:eastAsia="Arial" w:hAnsi="Arial" w:cs="Arial" w:hint="default"/>
      <w:b w:val="0"/>
      <w:color w:val="000000"/>
      <w:spacing w:val="-1"/>
      <w:w w:val="99"/>
      <w:sz w:val="20"/>
      <w:szCs w:val="20"/>
    </w:rPr>
  </w:style>
  <w:style w:type="character" w:customStyle="1" w:styleId="WW8Num19z1">
    <w:name w:val="WW8Num19z1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19z2">
    <w:name w:val="WW8Num19z2"/>
    <w:rsid w:val="00AC7612"/>
  </w:style>
  <w:style w:type="character" w:customStyle="1" w:styleId="WW8Num19z3">
    <w:name w:val="WW8Num19z3"/>
    <w:rsid w:val="00AC7612"/>
  </w:style>
  <w:style w:type="character" w:customStyle="1" w:styleId="WW8Num19z4">
    <w:name w:val="WW8Num19z4"/>
    <w:rsid w:val="00AC7612"/>
  </w:style>
  <w:style w:type="character" w:customStyle="1" w:styleId="WW8Num19z5">
    <w:name w:val="WW8Num19z5"/>
    <w:rsid w:val="00AC7612"/>
  </w:style>
  <w:style w:type="character" w:customStyle="1" w:styleId="WW8Num19z6">
    <w:name w:val="WW8Num19z6"/>
    <w:rsid w:val="00AC7612"/>
  </w:style>
  <w:style w:type="character" w:customStyle="1" w:styleId="WW8Num19z7">
    <w:name w:val="WW8Num19z7"/>
    <w:rsid w:val="00AC7612"/>
  </w:style>
  <w:style w:type="character" w:customStyle="1" w:styleId="WW8Num19z8">
    <w:name w:val="WW8Num19z8"/>
    <w:rsid w:val="00AC7612"/>
  </w:style>
  <w:style w:type="character" w:customStyle="1" w:styleId="WW8Num20z0">
    <w:name w:val="WW8Num20z0"/>
    <w:rsid w:val="00AC7612"/>
    <w:rPr>
      <w:rFonts w:ascii="Symbol" w:hAnsi="Symbol" w:cs="Symbol" w:hint="default"/>
    </w:rPr>
  </w:style>
  <w:style w:type="character" w:customStyle="1" w:styleId="WW8Num20z1">
    <w:name w:val="WW8Num20z1"/>
    <w:rsid w:val="00AC7612"/>
    <w:rPr>
      <w:rFonts w:ascii="Courier New" w:hAnsi="Courier New" w:cs="Courier New" w:hint="default"/>
    </w:rPr>
  </w:style>
  <w:style w:type="character" w:customStyle="1" w:styleId="WW8Num20z2">
    <w:name w:val="WW8Num20z2"/>
    <w:rsid w:val="00AC7612"/>
    <w:rPr>
      <w:rFonts w:ascii="Wingdings" w:hAnsi="Wingdings" w:cs="Wingdings" w:hint="default"/>
    </w:rPr>
  </w:style>
  <w:style w:type="character" w:customStyle="1" w:styleId="WW8Num21z0">
    <w:name w:val="WW8Num21z0"/>
    <w:rsid w:val="00AC7612"/>
    <w:rPr>
      <w:rFonts w:hint="default"/>
      <w:sz w:val="24"/>
    </w:rPr>
  </w:style>
  <w:style w:type="character" w:customStyle="1" w:styleId="WW8Num21z1">
    <w:name w:val="WW8Num21z1"/>
    <w:rsid w:val="00AC7612"/>
  </w:style>
  <w:style w:type="character" w:customStyle="1" w:styleId="WW8Num21z2">
    <w:name w:val="WW8Num21z2"/>
    <w:rsid w:val="00AC7612"/>
  </w:style>
  <w:style w:type="character" w:customStyle="1" w:styleId="WW8Num21z3">
    <w:name w:val="WW8Num21z3"/>
    <w:rsid w:val="00AC7612"/>
  </w:style>
  <w:style w:type="character" w:customStyle="1" w:styleId="WW8Num21z4">
    <w:name w:val="WW8Num21z4"/>
    <w:rsid w:val="00AC7612"/>
  </w:style>
  <w:style w:type="character" w:customStyle="1" w:styleId="WW8Num21z5">
    <w:name w:val="WW8Num21z5"/>
    <w:rsid w:val="00AC7612"/>
  </w:style>
  <w:style w:type="character" w:customStyle="1" w:styleId="WW8Num21z6">
    <w:name w:val="WW8Num21z6"/>
    <w:rsid w:val="00AC7612"/>
  </w:style>
  <w:style w:type="character" w:customStyle="1" w:styleId="WW8Num21z7">
    <w:name w:val="WW8Num21z7"/>
    <w:rsid w:val="00AC7612"/>
  </w:style>
  <w:style w:type="character" w:customStyle="1" w:styleId="WW8Num21z8">
    <w:name w:val="WW8Num21z8"/>
    <w:rsid w:val="00AC7612"/>
  </w:style>
  <w:style w:type="character" w:customStyle="1" w:styleId="WW8Num22z0">
    <w:name w:val="WW8Num22z0"/>
    <w:rsid w:val="00AC7612"/>
    <w:rPr>
      <w:rFonts w:hint="default"/>
      <w:color w:val="000000"/>
    </w:rPr>
  </w:style>
  <w:style w:type="character" w:customStyle="1" w:styleId="WW8Num22z1">
    <w:name w:val="WW8Num22z1"/>
    <w:rsid w:val="00AC7612"/>
  </w:style>
  <w:style w:type="character" w:customStyle="1" w:styleId="WW8Num22z2">
    <w:name w:val="WW8Num22z2"/>
    <w:rsid w:val="00AC7612"/>
  </w:style>
  <w:style w:type="character" w:customStyle="1" w:styleId="WW8Num22z3">
    <w:name w:val="WW8Num22z3"/>
    <w:rsid w:val="00AC7612"/>
  </w:style>
  <w:style w:type="character" w:customStyle="1" w:styleId="WW8Num22z4">
    <w:name w:val="WW8Num22z4"/>
    <w:rsid w:val="00AC7612"/>
  </w:style>
  <w:style w:type="character" w:customStyle="1" w:styleId="WW8Num22z5">
    <w:name w:val="WW8Num22z5"/>
    <w:rsid w:val="00AC7612"/>
  </w:style>
  <w:style w:type="character" w:customStyle="1" w:styleId="WW8Num22z6">
    <w:name w:val="WW8Num22z6"/>
    <w:rsid w:val="00AC7612"/>
  </w:style>
  <w:style w:type="character" w:customStyle="1" w:styleId="WW8Num22z7">
    <w:name w:val="WW8Num22z7"/>
    <w:rsid w:val="00AC7612"/>
  </w:style>
  <w:style w:type="character" w:customStyle="1" w:styleId="WW8Num22z8">
    <w:name w:val="WW8Num22z8"/>
    <w:rsid w:val="00AC7612"/>
  </w:style>
  <w:style w:type="character" w:customStyle="1" w:styleId="WW8Num23z0">
    <w:name w:val="WW8Num23z0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23z2">
    <w:name w:val="WW8Num23z2"/>
    <w:rsid w:val="00AC7612"/>
    <w:rPr>
      <w:rFonts w:ascii="Arial" w:eastAsia="Arial" w:hAnsi="Arial" w:cs="Arial" w:hint="default"/>
      <w:w w:val="99"/>
      <w:sz w:val="20"/>
      <w:szCs w:val="20"/>
    </w:rPr>
  </w:style>
  <w:style w:type="character" w:customStyle="1" w:styleId="WW8Num23z3">
    <w:name w:val="WW8Num23z3"/>
    <w:rsid w:val="00AC7612"/>
  </w:style>
  <w:style w:type="character" w:customStyle="1" w:styleId="WW8Num23z4">
    <w:name w:val="WW8Num23z4"/>
    <w:rsid w:val="00AC7612"/>
  </w:style>
  <w:style w:type="character" w:customStyle="1" w:styleId="WW8Num23z5">
    <w:name w:val="WW8Num23z5"/>
    <w:rsid w:val="00AC7612"/>
  </w:style>
  <w:style w:type="character" w:customStyle="1" w:styleId="WW8Num23z6">
    <w:name w:val="WW8Num23z6"/>
    <w:rsid w:val="00AC7612"/>
  </w:style>
  <w:style w:type="character" w:customStyle="1" w:styleId="WW8Num23z7">
    <w:name w:val="WW8Num23z7"/>
    <w:rsid w:val="00AC7612"/>
  </w:style>
  <w:style w:type="character" w:customStyle="1" w:styleId="WW8Num23z8">
    <w:name w:val="WW8Num23z8"/>
    <w:rsid w:val="00AC7612"/>
  </w:style>
  <w:style w:type="character" w:customStyle="1" w:styleId="WW8Num24z0">
    <w:name w:val="WW8Num24z0"/>
    <w:rsid w:val="00AC7612"/>
  </w:style>
  <w:style w:type="character" w:customStyle="1" w:styleId="WW8Num24z1">
    <w:name w:val="WW8Num24z1"/>
    <w:rsid w:val="00AC7612"/>
  </w:style>
  <w:style w:type="character" w:customStyle="1" w:styleId="WW8Num24z2">
    <w:name w:val="WW8Num24z2"/>
    <w:rsid w:val="00AC7612"/>
  </w:style>
  <w:style w:type="character" w:customStyle="1" w:styleId="WW8Num24z3">
    <w:name w:val="WW8Num24z3"/>
    <w:rsid w:val="00AC7612"/>
  </w:style>
  <w:style w:type="character" w:customStyle="1" w:styleId="WW8Num24z4">
    <w:name w:val="WW8Num24z4"/>
    <w:rsid w:val="00AC7612"/>
  </w:style>
  <w:style w:type="character" w:customStyle="1" w:styleId="WW8Num24z5">
    <w:name w:val="WW8Num24z5"/>
    <w:rsid w:val="00AC7612"/>
  </w:style>
  <w:style w:type="character" w:customStyle="1" w:styleId="WW8Num24z6">
    <w:name w:val="WW8Num24z6"/>
    <w:rsid w:val="00AC7612"/>
  </w:style>
  <w:style w:type="character" w:customStyle="1" w:styleId="WW8Num24z7">
    <w:name w:val="WW8Num24z7"/>
    <w:rsid w:val="00AC7612"/>
  </w:style>
  <w:style w:type="character" w:customStyle="1" w:styleId="WW8Num24z8">
    <w:name w:val="WW8Num24z8"/>
    <w:rsid w:val="00AC7612"/>
  </w:style>
  <w:style w:type="character" w:customStyle="1" w:styleId="WW8Num25z0">
    <w:name w:val="WW8Num25z0"/>
    <w:rsid w:val="00AC7612"/>
    <w:rPr>
      <w:rFonts w:hint="default"/>
    </w:rPr>
  </w:style>
  <w:style w:type="character" w:customStyle="1" w:styleId="WW8Num25z1">
    <w:name w:val="WW8Num25z1"/>
    <w:rsid w:val="00AC7612"/>
  </w:style>
  <w:style w:type="character" w:customStyle="1" w:styleId="WW8Num25z2">
    <w:name w:val="WW8Num25z2"/>
    <w:rsid w:val="00AC7612"/>
  </w:style>
  <w:style w:type="character" w:customStyle="1" w:styleId="WW8Num25z3">
    <w:name w:val="WW8Num25z3"/>
    <w:rsid w:val="00AC7612"/>
  </w:style>
  <w:style w:type="character" w:customStyle="1" w:styleId="WW8Num25z4">
    <w:name w:val="WW8Num25z4"/>
    <w:rsid w:val="00AC7612"/>
  </w:style>
  <w:style w:type="character" w:customStyle="1" w:styleId="WW8Num25z5">
    <w:name w:val="WW8Num25z5"/>
    <w:rsid w:val="00AC7612"/>
  </w:style>
  <w:style w:type="character" w:customStyle="1" w:styleId="WW8Num25z6">
    <w:name w:val="WW8Num25z6"/>
    <w:rsid w:val="00AC7612"/>
  </w:style>
  <w:style w:type="character" w:customStyle="1" w:styleId="WW8Num25z7">
    <w:name w:val="WW8Num25z7"/>
    <w:rsid w:val="00AC7612"/>
  </w:style>
  <w:style w:type="character" w:customStyle="1" w:styleId="WW8Num25z8">
    <w:name w:val="WW8Num25z8"/>
    <w:rsid w:val="00AC7612"/>
  </w:style>
  <w:style w:type="character" w:customStyle="1" w:styleId="WW8Num26z0">
    <w:name w:val="WW8Num26z0"/>
    <w:rsid w:val="00AC7612"/>
    <w:rPr>
      <w:rFonts w:ascii="Arial" w:eastAsia="Arial" w:hAnsi="Arial" w:cs="Arial" w:hint="default"/>
      <w:b w:val="0"/>
      <w:spacing w:val="-1"/>
      <w:w w:val="99"/>
      <w:sz w:val="20"/>
      <w:szCs w:val="20"/>
    </w:rPr>
  </w:style>
  <w:style w:type="character" w:customStyle="1" w:styleId="WW8Num26z1">
    <w:name w:val="WW8Num26z1"/>
    <w:rsid w:val="00AC7612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26z2">
    <w:name w:val="WW8Num26z2"/>
    <w:rsid w:val="00AC7612"/>
  </w:style>
  <w:style w:type="character" w:customStyle="1" w:styleId="WW8Num26z3">
    <w:name w:val="WW8Num26z3"/>
    <w:rsid w:val="00AC7612"/>
  </w:style>
  <w:style w:type="character" w:customStyle="1" w:styleId="WW8Num26z4">
    <w:name w:val="WW8Num26z4"/>
    <w:rsid w:val="00AC7612"/>
  </w:style>
  <w:style w:type="character" w:customStyle="1" w:styleId="WW8Num26z5">
    <w:name w:val="WW8Num26z5"/>
    <w:rsid w:val="00AC7612"/>
  </w:style>
  <w:style w:type="character" w:customStyle="1" w:styleId="WW8Num26z6">
    <w:name w:val="WW8Num26z6"/>
    <w:rsid w:val="00AC7612"/>
  </w:style>
  <w:style w:type="character" w:customStyle="1" w:styleId="WW8Num26z7">
    <w:name w:val="WW8Num26z7"/>
    <w:rsid w:val="00AC7612"/>
  </w:style>
  <w:style w:type="character" w:customStyle="1" w:styleId="WW8Num26z8">
    <w:name w:val="WW8Num26z8"/>
    <w:rsid w:val="00AC7612"/>
  </w:style>
  <w:style w:type="character" w:customStyle="1" w:styleId="WW8Num27z0">
    <w:name w:val="WW8Num27z0"/>
    <w:rsid w:val="00AC7612"/>
    <w:rPr>
      <w:rFonts w:ascii="Arial" w:eastAsia="Arial" w:hAnsi="Arial" w:cs="Arial" w:hint="default"/>
      <w:color w:val="000000"/>
      <w:spacing w:val="-1"/>
      <w:w w:val="99"/>
      <w:sz w:val="20"/>
      <w:szCs w:val="20"/>
    </w:rPr>
  </w:style>
  <w:style w:type="character" w:customStyle="1" w:styleId="WW8Num27z1">
    <w:name w:val="WW8Num27z1"/>
    <w:rsid w:val="00AC7612"/>
  </w:style>
  <w:style w:type="character" w:customStyle="1" w:styleId="WW8Num27z2">
    <w:name w:val="WW8Num27z2"/>
    <w:rsid w:val="00AC7612"/>
  </w:style>
  <w:style w:type="character" w:customStyle="1" w:styleId="WW8Num27z3">
    <w:name w:val="WW8Num27z3"/>
    <w:rsid w:val="00AC7612"/>
  </w:style>
  <w:style w:type="character" w:customStyle="1" w:styleId="WW8Num27z4">
    <w:name w:val="WW8Num27z4"/>
    <w:rsid w:val="00AC7612"/>
  </w:style>
  <w:style w:type="character" w:customStyle="1" w:styleId="WW8Num27z5">
    <w:name w:val="WW8Num27z5"/>
    <w:rsid w:val="00AC7612"/>
  </w:style>
  <w:style w:type="character" w:customStyle="1" w:styleId="WW8Num27z6">
    <w:name w:val="WW8Num27z6"/>
    <w:rsid w:val="00AC7612"/>
  </w:style>
  <w:style w:type="character" w:customStyle="1" w:styleId="WW8Num27z7">
    <w:name w:val="WW8Num27z7"/>
    <w:rsid w:val="00AC7612"/>
  </w:style>
  <w:style w:type="character" w:customStyle="1" w:styleId="WW8Num27z8">
    <w:name w:val="WW8Num27z8"/>
    <w:rsid w:val="00AC7612"/>
  </w:style>
  <w:style w:type="character" w:customStyle="1" w:styleId="WW8Num28z0">
    <w:name w:val="WW8Num28z0"/>
    <w:rsid w:val="00AC7612"/>
  </w:style>
  <w:style w:type="character" w:customStyle="1" w:styleId="WW8Num28z1">
    <w:name w:val="WW8Num28z1"/>
    <w:rsid w:val="00AC7612"/>
  </w:style>
  <w:style w:type="character" w:customStyle="1" w:styleId="WW8Num28z2">
    <w:name w:val="WW8Num28z2"/>
    <w:rsid w:val="00AC7612"/>
  </w:style>
  <w:style w:type="character" w:customStyle="1" w:styleId="WW8Num28z3">
    <w:name w:val="WW8Num28z3"/>
    <w:rsid w:val="00AC7612"/>
  </w:style>
  <w:style w:type="character" w:customStyle="1" w:styleId="WW8Num28z4">
    <w:name w:val="WW8Num28z4"/>
    <w:rsid w:val="00AC7612"/>
  </w:style>
  <w:style w:type="character" w:customStyle="1" w:styleId="WW8Num28z5">
    <w:name w:val="WW8Num28z5"/>
    <w:rsid w:val="00AC7612"/>
  </w:style>
  <w:style w:type="character" w:customStyle="1" w:styleId="WW8Num28z6">
    <w:name w:val="WW8Num28z6"/>
    <w:rsid w:val="00AC7612"/>
  </w:style>
  <w:style w:type="character" w:customStyle="1" w:styleId="WW8Num28z7">
    <w:name w:val="WW8Num28z7"/>
    <w:rsid w:val="00AC7612"/>
  </w:style>
  <w:style w:type="character" w:customStyle="1" w:styleId="WW8Num28z8">
    <w:name w:val="WW8Num28z8"/>
    <w:rsid w:val="00AC7612"/>
  </w:style>
  <w:style w:type="character" w:customStyle="1" w:styleId="Domylnaczcionkaakapitu1">
    <w:name w:val="Domyślna czcionka akapitu1"/>
    <w:rsid w:val="00AC7612"/>
  </w:style>
  <w:style w:type="character" w:customStyle="1" w:styleId="TekstpodstawowyZnak">
    <w:name w:val="Tekst podstawowy Znak"/>
    <w:rsid w:val="00AC7612"/>
    <w:rPr>
      <w:sz w:val="24"/>
      <w:szCs w:val="24"/>
    </w:rPr>
  </w:style>
  <w:style w:type="character" w:styleId="Hipercze">
    <w:name w:val="Hyperlink"/>
    <w:rsid w:val="00AC7612"/>
    <w:rPr>
      <w:color w:val="0000FF"/>
      <w:u w:val="single"/>
    </w:rPr>
  </w:style>
  <w:style w:type="character" w:customStyle="1" w:styleId="Odwoaniedokomentarza1">
    <w:name w:val="Odwołanie do komentarza1"/>
    <w:rsid w:val="00AC7612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AC7612"/>
  </w:style>
  <w:style w:type="character" w:customStyle="1" w:styleId="TematkomentarzaZnak">
    <w:name w:val="Temat komentarza Znak"/>
    <w:rsid w:val="00AC7612"/>
    <w:rPr>
      <w:b/>
      <w:bCs/>
    </w:rPr>
  </w:style>
  <w:style w:type="character" w:customStyle="1" w:styleId="TekstdymkaZnak">
    <w:name w:val="Tekst dymka Znak"/>
    <w:rsid w:val="00AC7612"/>
    <w:rPr>
      <w:rFonts w:ascii="Segoe UI" w:hAnsi="Segoe UI" w:cs="Segoe UI"/>
      <w:sz w:val="18"/>
      <w:szCs w:val="18"/>
    </w:rPr>
  </w:style>
  <w:style w:type="character" w:customStyle="1" w:styleId="ZnakZnak3">
    <w:name w:val="Znak Znak3"/>
    <w:rsid w:val="00AC7612"/>
    <w:rPr>
      <w:sz w:val="24"/>
      <w:szCs w:val="24"/>
      <w:lang w:val="pl-PL" w:bidi="ar-SA"/>
    </w:rPr>
  </w:style>
  <w:style w:type="character" w:customStyle="1" w:styleId="Odwoaniedokomentarza2">
    <w:name w:val="Odwołanie do komentarza2"/>
    <w:rsid w:val="00AC7612"/>
    <w:rPr>
      <w:sz w:val="16"/>
      <w:szCs w:val="16"/>
    </w:rPr>
  </w:style>
  <w:style w:type="character" w:customStyle="1" w:styleId="TekstkomentarzaZnak1">
    <w:name w:val="Tekst komentarza Znak1"/>
    <w:rsid w:val="00AC7612"/>
    <w:rPr>
      <w:lang w:eastAsia="zh-CN"/>
    </w:rPr>
  </w:style>
  <w:style w:type="character" w:customStyle="1" w:styleId="Znakinumeracji">
    <w:name w:val="Znaki numeracji"/>
    <w:rsid w:val="00AC7612"/>
  </w:style>
  <w:style w:type="paragraph" w:customStyle="1" w:styleId="Nagwek20">
    <w:name w:val="Nagłówek2"/>
    <w:basedOn w:val="Normalny"/>
    <w:next w:val="Tekstpodstawowy"/>
    <w:rsid w:val="00AC761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1"/>
    <w:rsid w:val="00AC761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AC7612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Lista">
    <w:name w:val="List"/>
    <w:basedOn w:val="Tekstpodstawowy"/>
    <w:rsid w:val="00AC7612"/>
    <w:rPr>
      <w:rFonts w:cs="Arial"/>
    </w:rPr>
  </w:style>
  <w:style w:type="paragraph" w:styleId="Legenda">
    <w:name w:val="caption"/>
    <w:basedOn w:val="Normalny"/>
    <w:qFormat/>
    <w:rsid w:val="00AC761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C7612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rsid w:val="00AC761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rsid w:val="00AC7612"/>
    <w:pPr>
      <w:suppressLineNumbers/>
      <w:spacing w:before="120" w:after="120"/>
    </w:pPr>
    <w:rPr>
      <w:rFonts w:cs="Arial"/>
      <w:i/>
      <w:iCs/>
    </w:rPr>
  </w:style>
  <w:style w:type="paragraph" w:customStyle="1" w:styleId="WW-Tekstpodstawowywcity2">
    <w:name w:val="WW-Tekst podstawowy wcięty 2"/>
    <w:basedOn w:val="Normalny"/>
    <w:rsid w:val="00AC7612"/>
    <w:pPr>
      <w:ind w:left="142" w:hanging="142"/>
    </w:pPr>
    <w:rPr>
      <w:szCs w:val="20"/>
      <w:lang w:eastAsia="pl-PL"/>
    </w:rPr>
  </w:style>
  <w:style w:type="paragraph" w:customStyle="1" w:styleId="WW-Tekstpodstawowy2">
    <w:name w:val="WW-Tekst podstawowy 2"/>
    <w:basedOn w:val="Normalny"/>
    <w:rsid w:val="00AC7612"/>
    <w:rPr>
      <w:szCs w:val="20"/>
      <w:lang w:eastAsia="pl-PL"/>
    </w:rPr>
  </w:style>
  <w:style w:type="paragraph" w:customStyle="1" w:styleId="Tekstpodstawowywcity22">
    <w:name w:val="Tekst podstawowy wcięty 22"/>
    <w:basedOn w:val="Normalny"/>
    <w:rsid w:val="00AC7612"/>
    <w:pPr>
      <w:spacing w:before="113"/>
      <w:ind w:left="360"/>
    </w:pPr>
    <w:rPr>
      <w:szCs w:val="20"/>
      <w:lang w:eastAsia="pl-PL"/>
    </w:rPr>
  </w:style>
  <w:style w:type="paragraph" w:customStyle="1" w:styleId="Tekstpodstawowy21">
    <w:name w:val="Tekst podstawowy 21"/>
    <w:basedOn w:val="Normalny"/>
    <w:rsid w:val="00AC7612"/>
    <w:pPr>
      <w:spacing w:before="113"/>
      <w:jc w:val="center"/>
    </w:pPr>
    <w:rPr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C7612"/>
    <w:pPr>
      <w:spacing w:before="113"/>
      <w:ind w:left="1276" w:hanging="67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C7612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customStyle="1" w:styleId="Tekstpodstawowywcity31">
    <w:name w:val="Tekst podstawowy wcięty 31"/>
    <w:basedOn w:val="Normalny"/>
    <w:rsid w:val="00AC7612"/>
    <w:pPr>
      <w:spacing w:before="113"/>
      <w:ind w:left="1134" w:hanging="1134"/>
    </w:pPr>
  </w:style>
  <w:style w:type="paragraph" w:customStyle="1" w:styleId="Tekstpodstawowywcity21">
    <w:name w:val="Tekst podstawowy wcięty 21"/>
    <w:basedOn w:val="Normalny"/>
    <w:rsid w:val="00AC7612"/>
    <w:pPr>
      <w:tabs>
        <w:tab w:val="left" w:pos="5565"/>
      </w:tabs>
      <w:ind w:left="360" w:hanging="720"/>
    </w:pPr>
    <w:rPr>
      <w:kern w:val="2"/>
      <w:sz w:val="28"/>
    </w:rPr>
  </w:style>
  <w:style w:type="paragraph" w:customStyle="1" w:styleId="Nagwek21">
    <w:name w:val="Nagłówek 21"/>
    <w:basedOn w:val="Normalny"/>
    <w:uiPriority w:val="1"/>
    <w:qFormat/>
    <w:rsid w:val="00AC7612"/>
    <w:pPr>
      <w:widowControl w:val="0"/>
      <w:ind w:left="838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customStyle="1" w:styleId="TableParagraph">
    <w:name w:val="Table Paragraph"/>
    <w:basedOn w:val="Normalny"/>
    <w:uiPriority w:val="1"/>
    <w:qFormat/>
    <w:rsid w:val="00AC7612"/>
    <w:pPr>
      <w:widowControl w:val="0"/>
      <w:ind w:left="69"/>
    </w:pPr>
    <w:rPr>
      <w:sz w:val="22"/>
      <w:szCs w:val="22"/>
    </w:rPr>
  </w:style>
  <w:style w:type="paragraph" w:customStyle="1" w:styleId="Default">
    <w:name w:val="Default"/>
    <w:rsid w:val="00AC7612"/>
    <w:pPr>
      <w:widowControl w:val="0"/>
      <w:suppressAutoHyphens/>
      <w:autoSpaceDE w:val="0"/>
      <w:spacing w:after="0" w:line="240" w:lineRule="auto"/>
      <w:jc w:val="both"/>
    </w:pPr>
    <w:rPr>
      <w:rFonts w:ascii="Tahoma" w:eastAsia="Arial" w:hAnsi="Tahoma" w:cs="Tahoma"/>
      <w:color w:val="000000"/>
      <w:kern w:val="0"/>
      <w:lang w:eastAsia="zh-CN"/>
      <w14:ligatures w14:val="none"/>
    </w:rPr>
  </w:style>
  <w:style w:type="paragraph" w:customStyle="1" w:styleId="Tekstkomentarza1">
    <w:name w:val="Tekst komentarza1"/>
    <w:basedOn w:val="Normalny"/>
    <w:rsid w:val="00AC7612"/>
    <w:rPr>
      <w:sz w:val="20"/>
      <w:szCs w:val="20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AC7612"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AC761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1"/>
    <w:next w:val="Tekstkomentarza1"/>
    <w:link w:val="TematkomentarzaZnak1"/>
    <w:rsid w:val="00AC7612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rsid w:val="00AC7612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  <w14:ligatures w14:val="none"/>
    </w:rPr>
  </w:style>
  <w:style w:type="paragraph" w:styleId="Tekstdymka">
    <w:name w:val="Balloon Text"/>
    <w:basedOn w:val="Normalny"/>
    <w:link w:val="TekstdymkaZnak1"/>
    <w:rsid w:val="00AC7612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rsid w:val="00AC7612"/>
    <w:rPr>
      <w:rFonts w:ascii="Segoe UI" w:eastAsia="Times New Roman" w:hAnsi="Segoe UI" w:cs="Segoe UI"/>
      <w:kern w:val="0"/>
      <w:sz w:val="18"/>
      <w:szCs w:val="18"/>
      <w:lang w:eastAsia="zh-CN"/>
      <w14:ligatures w14:val="none"/>
    </w:rPr>
  </w:style>
  <w:style w:type="paragraph" w:styleId="NormalnyWeb">
    <w:name w:val="Normal (Web)"/>
    <w:basedOn w:val="Normalny"/>
    <w:rsid w:val="00AC7612"/>
    <w:pPr>
      <w:spacing w:before="280" w:after="119"/>
    </w:pPr>
  </w:style>
  <w:style w:type="paragraph" w:customStyle="1" w:styleId="Body">
    <w:name w:val="Body"/>
    <w:rsid w:val="00AC7612"/>
    <w:pPr>
      <w:suppressAutoHyphens/>
      <w:spacing w:after="0" w:line="240" w:lineRule="auto"/>
      <w:jc w:val="both"/>
    </w:pPr>
    <w:rPr>
      <w:rFonts w:ascii="Garamond" w:eastAsia="Arial Unicode MS" w:hAnsi="Garamond" w:cs="Arial Unicode MS"/>
      <w:color w:val="000000"/>
      <w:kern w:val="0"/>
      <w:lang w:eastAsia="zh-CN"/>
      <w14:ligatures w14:val="none"/>
    </w:rPr>
  </w:style>
  <w:style w:type="paragraph" w:customStyle="1" w:styleId="Zawartotabeli">
    <w:name w:val="Zawartość tabeli"/>
    <w:basedOn w:val="Normalny"/>
    <w:rsid w:val="00AC7612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AC7612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AC7612"/>
    <w:rPr>
      <w:sz w:val="20"/>
      <w:szCs w:val="20"/>
    </w:rPr>
  </w:style>
  <w:style w:type="table" w:customStyle="1" w:styleId="TableGrid">
    <w:name w:val="TableGrid"/>
    <w:rsid w:val="00AC761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C76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612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76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612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7612"/>
    <w:pPr>
      <w:suppressAutoHyphens w:val="0"/>
      <w:ind w:left="720" w:hanging="720"/>
    </w:pPr>
    <w:rPr>
      <w:rFonts w:eastAsia="Calibri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C7612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Znakiprzypiswdolnych">
    <w:name w:val="Znaki przypisów dolnych"/>
    <w:rsid w:val="00AC7612"/>
    <w:rPr>
      <w:vertAlign w:val="superscript"/>
    </w:rPr>
  </w:style>
  <w:style w:type="paragraph" w:customStyle="1" w:styleId="Textbody">
    <w:name w:val="Text body"/>
    <w:basedOn w:val="Normalny"/>
    <w:rsid w:val="00AC7612"/>
    <w:pPr>
      <w:widowControl w:val="0"/>
      <w:autoSpaceDN w:val="0"/>
      <w:spacing w:after="120"/>
      <w:jc w:val="left"/>
      <w:textAlignment w:val="baseline"/>
    </w:pPr>
    <w:rPr>
      <w:rFonts w:eastAsia="SimSun" w:cs="Mangal"/>
      <w:kern w:val="3"/>
      <w:lang w:bidi="hi-IN"/>
    </w:rPr>
  </w:style>
  <w:style w:type="paragraph" w:customStyle="1" w:styleId="Jasnalistaakcent51">
    <w:name w:val="Jasna lista — akcent 51"/>
    <w:aliases w:val="L1,Numerowanie,Akapit z listą5"/>
    <w:basedOn w:val="Normalny"/>
    <w:link w:val="Jasnalistaakcent5Znak"/>
    <w:uiPriority w:val="34"/>
    <w:qFormat/>
    <w:rsid w:val="00AC7612"/>
    <w:pPr>
      <w:widowControl w:val="0"/>
      <w:adjustRightInd w:val="0"/>
      <w:spacing w:after="200" w:line="276" w:lineRule="auto"/>
      <w:ind w:left="720"/>
      <w:contextualSpacing/>
      <w:textAlignment w:val="baseline"/>
    </w:pPr>
    <w:rPr>
      <w:sz w:val="20"/>
      <w:szCs w:val="20"/>
      <w:lang w:eastAsia="ar-SA"/>
    </w:rPr>
  </w:style>
  <w:style w:type="character" w:customStyle="1" w:styleId="Jasnalistaakcent5Znak">
    <w:name w:val="Jasna lista — akcent 5 Znak"/>
    <w:aliases w:val="L1 Znak,Numerowanie Znak,Akapit z listą5 Znak,Akapit z listą Znak,T_SZ_List Paragraph Znak,normalny tekst Znak,Akapit z listą BS Znak,Kolorowa lista — akcent 11 Znak,Akapit z listą1 Znak,Średnia siatka 1 — akcent 21 Znak"/>
    <w:link w:val="Jasnalistaakcent51"/>
    <w:uiPriority w:val="34"/>
    <w:qFormat/>
    <w:locked/>
    <w:rsid w:val="00AC761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gmail-msolistparagraph">
    <w:name w:val="gmail-msolistparagraph"/>
    <w:basedOn w:val="Normalny"/>
    <w:rsid w:val="00AC7612"/>
    <w:pPr>
      <w:suppressAutoHyphens w:val="0"/>
      <w:spacing w:before="100" w:beforeAutospacing="1" w:after="100" w:afterAutospacing="1"/>
      <w:jc w:val="left"/>
    </w:pPr>
    <w:rPr>
      <w:lang w:eastAsia="pl-PL"/>
    </w:rPr>
  </w:style>
  <w:style w:type="character" w:styleId="Odwoanieprzypisudolnego">
    <w:name w:val="footnote reference"/>
    <w:uiPriority w:val="99"/>
    <w:semiHidden/>
    <w:unhideWhenUsed/>
    <w:rsid w:val="00AC761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C7612"/>
    <w:rPr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D70C7"/>
    <w:rPr>
      <w:color w:val="666666"/>
    </w:rPr>
  </w:style>
  <w:style w:type="character" w:customStyle="1" w:styleId="markedcontent">
    <w:name w:val="markedcontent"/>
    <w:basedOn w:val="Domylnaczcionkaakapitu"/>
    <w:rsid w:val="00BD1F52"/>
  </w:style>
  <w:style w:type="table" w:styleId="Tabela-Siatka">
    <w:name w:val="Table Grid"/>
    <w:basedOn w:val="Standardowy"/>
    <w:uiPriority w:val="59"/>
    <w:rsid w:val="00A3194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1587F-D17E-4A90-AECE-B9A3D7E4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7982</Words>
  <Characters>47892</Characters>
  <Application>Microsoft Office Word</Application>
  <DocSecurity>0</DocSecurity>
  <Lines>399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Magdalena Warda</cp:lastModifiedBy>
  <cp:revision>2</cp:revision>
  <cp:lastPrinted>2024-04-17T10:59:00Z</cp:lastPrinted>
  <dcterms:created xsi:type="dcterms:W3CDTF">2025-06-17T07:29:00Z</dcterms:created>
  <dcterms:modified xsi:type="dcterms:W3CDTF">2025-06-17T07:29:00Z</dcterms:modified>
</cp:coreProperties>
</file>