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90B35" w14:textId="5F0392D5" w:rsidR="00A15A9E" w:rsidRPr="00591A63" w:rsidRDefault="00A15A9E" w:rsidP="00591A63">
      <w:pPr>
        <w:keepNext/>
        <w:rPr>
          <w:rFonts w:ascii="Tahoma" w:hAnsi="Tahoma" w:cs="Tahoma"/>
          <w:i/>
          <w:color w:val="0000FF"/>
          <w:sz w:val="16"/>
          <w:szCs w:val="16"/>
        </w:rPr>
      </w:pPr>
      <w:r w:rsidRPr="00A15A9E">
        <w:rPr>
          <w:rFonts w:ascii="Arial" w:hAnsi="Arial" w:cs="Arial"/>
          <w:sz w:val="18"/>
          <w:szCs w:val="18"/>
        </w:rPr>
        <w:t xml:space="preserve">załącznik nr </w:t>
      </w:r>
      <w:r w:rsidR="00202289">
        <w:rPr>
          <w:rFonts w:ascii="Arial" w:hAnsi="Arial" w:cs="Arial"/>
          <w:sz w:val="18"/>
          <w:szCs w:val="18"/>
        </w:rPr>
        <w:t>5</w:t>
      </w:r>
      <w:r w:rsidR="00233911">
        <w:rPr>
          <w:rFonts w:ascii="Arial" w:hAnsi="Arial" w:cs="Arial"/>
          <w:sz w:val="18"/>
          <w:szCs w:val="18"/>
        </w:rPr>
        <w:t xml:space="preserve"> do S</w:t>
      </w:r>
      <w:r w:rsidRPr="00A15A9E">
        <w:rPr>
          <w:rFonts w:ascii="Arial" w:hAnsi="Arial" w:cs="Arial"/>
          <w:sz w:val="18"/>
          <w:szCs w:val="18"/>
        </w:rPr>
        <w:t>WZ –</w:t>
      </w:r>
      <w:r w:rsidRPr="00A15A9E">
        <w:rPr>
          <w:rFonts w:ascii="Arial" w:hAnsi="Arial" w:cs="Arial"/>
          <w:b/>
          <w:sz w:val="18"/>
          <w:szCs w:val="18"/>
        </w:rPr>
        <w:t xml:space="preserve"> </w:t>
      </w:r>
      <w:r w:rsidR="00262635">
        <w:rPr>
          <w:rFonts w:ascii="Arial" w:hAnsi="Arial" w:cs="Arial"/>
          <w:b/>
          <w:sz w:val="18"/>
          <w:szCs w:val="18"/>
          <w:u w:val="single"/>
        </w:rPr>
        <w:t xml:space="preserve">Wykaz dostaw </w:t>
      </w:r>
      <w:r w:rsidR="00BD764C"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</w:p>
    <w:p w14:paraId="64BFCDB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</w:p>
    <w:p w14:paraId="2D42C62F" w14:textId="77777777" w:rsidR="00A15A9E" w:rsidRPr="00A15A9E" w:rsidRDefault="00A15A9E" w:rsidP="00A15A9E">
      <w:pPr>
        <w:widowControl w:val="0"/>
        <w:ind w:left="-567" w:right="1"/>
        <w:rPr>
          <w:rFonts w:ascii="Arial" w:hAnsi="Arial" w:cs="Arial"/>
          <w:sz w:val="18"/>
          <w:szCs w:val="18"/>
        </w:rPr>
      </w:pPr>
      <w:r w:rsidRPr="00080442">
        <w:rPr>
          <w:rFonts w:ascii="Arial" w:hAnsi="Arial" w:cs="Arial"/>
          <w:sz w:val="18"/>
          <w:szCs w:val="18"/>
        </w:rPr>
        <w:t xml:space="preserve">dot. </w:t>
      </w:r>
      <w:r w:rsidRPr="00A15A9E">
        <w:rPr>
          <w:rFonts w:ascii="Arial" w:hAnsi="Arial" w:cs="Arial"/>
          <w:sz w:val="18"/>
          <w:szCs w:val="18"/>
        </w:rPr>
        <w:t>postępowania w sprawie udzielenia zamówienia publicznego pn.:</w:t>
      </w:r>
    </w:p>
    <w:p w14:paraId="52752443" w14:textId="77777777" w:rsidR="001F5EBD" w:rsidRPr="001F5EBD" w:rsidRDefault="001F5EBD" w:rsidP="001F5EBD">
      <w:pPr>
        <w:widowControl w:val="0"/>
        <w:snapToGrid w:val="0"/>
        <w:ind w:left="764"/>
        <w:rPr>
          <w:rFonts w:ascii="Arial" w:hAnsi="Arial" w:cs="Arial"/>
          <w:b/>
          <w:i/>
          <w:sz w:val="18"/>
          <w:szCs w:val="18"/>
        </w:rPr>
      </w:pPr>
      <w:bookmarkStart w:id="0" w:name="_Hlk58783506"/>
      <w:r w:rsidRPr="001F5EBD">
        <w:rPr>
          <w:rFonts w:ascii="Arial" w:hAnsi="Arial" w:cs="Arial"/>
          <w:b/>
          <w:i/>
          <w:sz w:val="18"/>
          <w:szCs w:val="18"/>
        </w:rPr>
        <w:t>„Sukcesywna dostawa węgla kamiennego</w:t>
      </w:r>
    </w:p>
    <w:p w14:paraId="72FCF1BB" w14:textId="77AEEFC4" w:rsidR="001F5EBD" w:rsidRPr="001F5EBD" w:rsidRDefault="001F5EBD" w:rsidP="001F5EBD">
      <w:pPr>
        <w:widowControl w:val="0"/>
        <w:snapToGrid w:val="0"/>
        <w:ind w:left="764"/>
        <w:rPr>
          <w:rFonts w:ascii="Arial" w:hAnsi="Arial" w:cs="Arial"/>
          <w:b/>
          <w:i/>
          <w:sz w:val="18"/>
          <w:szCs w:val="18"/>
        </w:rPr>
      </w:pPr>
      <w:r w:rsidRPr="001F5EBD">
        <w:rPr>
          <w:rFonts w:ascii="Arial" w:hAnsi="Arial" w:cs="Arial"/>
          <w:b/>
          <w:i/>
          <w:sz w:val="18"/>
          <w:szCs w:val="18"/>
        </w:rPr>
        <w:t xml:space="preserve">do  Domu Pomocy Społecznej w Jędrzejowie </w:t>
      </w:r>
      <w:r w:rsidRPr="001F5EBD">
        <w:rPr>
          <w:rFonts w:ascii="Arial" w:hAnsi="Arial" w:cs="Arial"/>
          <w:b/>
          <w:i/>
          <w:sz w:val="18"/>
          <w:szCs w:val="18"/>
          <w:u w:val="single"/>
        </w:rPr>
        <w:t xml:space="preserve">w </w:t>
      </w:r>
      <w:r w:rsidR="00202289">
        <w:rPr>
          <w:rFonts w:ascii="Arial" w:hAnsi="Arial" w:cs="Arial"/>
          <w:b/>
          <w:i/>
          <w:sz w:val="18"/>
          <w:szCs w:val="18"/>
          <w:u w:val="single"/>
        </w:rPr>
        <w:t>II półroczu 2025 r.</w:t>
      </w:r>
      <w:r w:rsidRPr="001F5EBD">
        <w:rPr>
          <w:rFonts w:ascii="Arial" w:hAnsi="Arial" w:cs="Arial"/>
          <w:b/>
          <w:i/>
          <w:sz w:val="18"/>
          <w:szCs w:val="18"/>
        </w:rPr>
        <w:t>”</w:t>
      </w:r>
    </w:p>
    <w:bookmarkEnd w:id="0"/>
    <w:p w14:paraId="58605601" w14:textId="77777777" w:rsidR="00A15A9E" w:rsidRPr="00A15A9E" w:rsidRDefault="00A15A9E" w:rsidP="00233911">
      <w:pPr>
        <w:widowControl w:val="0"/>
        <w:snapToGrid w:val="0"/>
        <w:jc w:val="center"/>
        <w:rPr>
          <w:rFonts w:ascii="Arial" w:hAnsi="Arial" w:cs="Arial"/>
          <w:b/>
          <w:sz w:val="18"/>
          <w:szCs w:val="18"/>
        </w:rPr>
      </w:pPr>
    </w:p>
    <w:p w14:paraId="02D038D0" w14:textId="77777777" w:rsidR="00A15A9E" w:rsidRPr="00A15A9E" w:rsidRDefault="00A15A9E" w:rsidP="00A15A9E">
      <w:pPr>
        <w:widowControl w:val="0"/>
        <w:ind w:left="-567" w:right="1"/>
        <w:jc w:val="center"/>
        <w:rPr>
          <w:rFonts w:ascii="Arial" w:hAnsi="Arial" w:cs="Arial"/>
          <w:i/>
          <w:sz w:val="16"/>
          <w:szCs w:val="18"/>
        </w:rPr>
      </w:pPr>
      <w:r w:rsidRPr="00A15A9E">
        <w:rPr>
          <w:rFonts w:ascii="Arial" w:hAnsi="Arial" w:cs="Arial"/>
          <w:i/>
          <w:sz w:val="16"/>
          <w:szCs w:val="18"/>
        </w:rPr>
        <w:t>/przedmiot zamówienia/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923"/>
        <w:gridCol w:w="4905"/>
      </w:tblGrid>
      <w:tr w:rsidR="00A15A9E" w:rsidRPr="00A15A9E" w14:paraId="1C138CE9" w14:textId="77777777" w:rsidTr="00591A63">
        <w:trPr>
          <w:trHeight w:val="510"/>
        </w:trPr>
        <w:tc>
          <w:tcPr>
            <w:tcW w:w="520" w:type="dxa"/>
            <w:shd w:val="clear" w:color="auto" w:fill="E6E6E6"/>
            <w:vAlign w:val="center"/>
          </w:tcPr>
          <w:p w14:paraId="09202BE1" w14:textId="77777777" w:rsidR="00A15A9E" w:rsidRPr="00A15A9E" w:rsidRDefault="00A15A9E" w:rsidP="00A15A9E">
            <w:pPr>
              <w:widowControl w:val="0"/>
              <w:spacing w:line="360" w:lineRule="auto"/>
              <w:ind w:left="33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23" w:type="dxa"/>
            <w:shd w:val="clear" w:color="auto" w:fill="E6E6E6"/>
            <w:vAlign w:val="center"/>
          </w:tcPr>
          <w:p w14:paraId="323FFF94" w14:textId="77777777" w:rsidR="00A15A9E" w:rsidRPr="00A15A9E" w:rsidRDefault="00A15A9E" w:rsidP="00A15A9E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4905" w:type="dxa"/>
            <w:shd w:val="clear" w:color="auto" w:fill="E6E6E6"/>
            <w:vAlign w:val="center"/>
          </w:tcPr>
          <w:p w14:paraId="5C3C9B02" w14:textId="77777777" w:rsidR="00A15A9E" w:rsidRPr="00A15A9E" w:rsidRDefault="00A15A9E" w:rsidP="00A15A9E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A9E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A15A9E" w:rsidRPr="00A15A9E" w14:paraId="4580D8C5" w14:textId="77777777" w:rsidTr="00591A63">
        <w:trPr>
          <w:trHeight w:val="620"/>
        </w:trPr>
        <w:tc>
          <w:tcPr>
            <w:tcW w:w="520" w:type="dxa"/>
            <w:shd w:val="clear" w:color="auto" w:fill="auto"/>
          </w:tcPr>
          <w:p w14:paraId="3511751A" w14:textId="77777777" w:rsidR="00A15A9E" w:rsidRPr="00A15A9E" w:rsidRDefault="00A15A9E" w:rsidP="00A15A9E">
            <w:pPr>
              <w:widowControl w:val="0"/>
              <w:spacing w:line="360" w:lineRule="auto"/>
              <w:ind w:left="33" w:right="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23" w:type="dxa"/>
            <w:shd w:val="clear" w:color="auto" w:fill="auto"/>
          </w:tcPr>
          <w:p w14:paraId="79C63198" w14:textId="77777777" w:rsidR="00A15A9E" w:rsidRPr="00A15A9E" w:rsidRDefault="00A15A9E" w:rsidP="00A15A9E">
            <w:pPr>
              <w:widowControl w:val="0"/>
              <w:spacing w:line="360" w:lineRule="auto"/>
              <w:ind w:left="-15" w:right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05" w:type="dxa"/>
            <w:shd w:val="clear" w:color="auto" w:fill="auto"/>
          </w:tcPr>
          <w:p w14:paraId="43699B8A" w14:textId="77777777" w:rsidR="00A15A9E" w:rsidRPr="00A15A9E" w:rsidRDefault="00A15A9E" w:rsidP="00A15A9E">
            <w:pPr>
              <w:widowControl w:val="0"/>
              <w:spacing w:line="360" w:lineRule="auto"/>
              <w:ind w:right="-7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865AC27" w14:textId="77777777" w:rsidR="00F01528" w:rsidRDefault="00F01528" w:rsidP="00BD764C">
      <w:pPr>
        <w:keepNext/>
        <w:keepLines/>
        <w:spacing w:before="40" w:after="40" w:line="360" w:lineRule="auto"/>
        <w:ind w:right="1"/>
        <w:jc w:val="center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</w:p>
    <w:p w14:paraId="7B08DD06" w14:textId="6402BEFC" w:rsidR="00A15A9E" w:rsidRPr="00BD764C" w:rsidRDefault="00F01528" w:rsidP="00BD764C">
      <w:pPr>
        <w:keepNext/>
        <w:keepLines/>
        <w:spacing w:before="40" w:after="40" w:line="360" w:lineRule="auto"/>
        <w:ind w:right="1"/>
        <w:jc w:val="center"/>
        <w:textAlignment w:val="baseline"/>
        <w:rPr>
          <w:rFonts w:ascii="Arial" w:eastAsia="Arial Unicode MS" w:hAnsi="Arial" w:cs="Arial"/>
          <w:b/>
          <w:kern w:val="1"/>
          <w:sz w:val="18"/>
          <w:szCs w:val="18"/>
        </w:rPr>
      </w:pPr>
      <w:r>
        <w:rPr>
          <w:rFonts w:ascii="Arial" w:eastAsia="Arial Unicode MS" w:hAnsi="Arial" w:cs="Arial"/>
          <w:b/>
          <w:kern w:val="1"/>
          <w:sz w:val="18"/>
          <w:szCs w:val="18"/>
        </w:rPr>
        <w:t>WYKAZ WYKONANYCH DOSTAW</w:t>
      </w:r>
    </w:p>
    <w:tbl>
      <w:tblPr>
        <w:tblW w:w="57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1881"/>
        <w:gridCol w:w="1811"/>
        <w:gridCol w:w="1086"/>
        <w:gridCol w:w="1069"/>
        <w:gridCol w:w="861"/>
        <w:gridCol w:w="1097"/>
        <w:gridCol w:w="982"/>
        <w:gridCol w:w="1223"/>
      </w:tblGrid>
      <w:tr w:rsidR="00BD764C" w:rsidRPr="008561DF" w14:paraId="6C34E746" w14:textId="77777777" w:rsidTr="00855955">
        <w:trPr>
          <w:cantSplit/>
          <w:trHeight w:val="568"/>
          <w:jc w:val="center"/>
        </w:trPr>
        <w:tc>
          <w:tcPr>
            <w:tcW w:w="182" w:type="pct"/>
            <w:vMerge w:val="restart"/>
            <w:shd w:val="clear" w:color="auto" w:fill="F3F3F3"/>
            <w:vAlign w:val="center"/>
          </w:tcPr>
          <w:p w14:paraId="1E1418C2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0" w:type="pct"/>
            <w:vMerge w:val="restart"/>
            <w:shd w:val="clear" w:color="auto" w:fill="F3F3F3"/>
            <w:vAlign w:val="center"/>
          </w:tcPr>
          <w:p w14:paraId="04067B69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 xml:space="preserve">Przedmiot zamówienia </w:t>
            </w:r>
          </w:p>
        </w:tc>
        <w:tc>
          <w:tcPr>
            <w:tcW w:w="886" w:type="pct"/>
            <w:vMerge w:val="restart"/>
            <w:shd w:val="clear" w:color="auto" w:fill="F3F3F3"/>
            <w:vAlign w:val="center"/>
          </w:tcPr>
          <w:p w14:paraId="07B90FB7" w14:textId="3BE94B5A" w:rsidR="00BD764C" w:rsidRPr="00A546EB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6EB">
              <w:rPr>
                <w:rFonts w:ascii="Tahoma" w:hAnsi="Tahoma" w:cs="Tahoma"/>
                <w:sz w:val="18"/>
                <w:szCs w:val="18"/>
              </w:rPr>
              <w:t xml:space="preserve">Rodzaj (opis) </w:t>
            </w:r>
            <w:r w:rsidR="00262635">
              <w:rPr>
                <w:rFonts w:ascii="Tahoma" w:hAnsi="Tahoma" w:cs="Tahoma"/>
                <w:sz w:val="18"/>
                <w:szCs w:val="18"/>
              </w:rPr>
              <w:t>dostaw</w:t>
            </w:r>
          </w:p>
          <w:p w14:paraId="619C852B" w14:textId="77777777" w:rsidR="00BD764C" w:rsidRPr="00A546EB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6EB">
              <w:rPr>
                <w:rFonts w:ascii="Tahoma" w:hAnsi="Tahoma" w:cs="Tahoma"/>
                <w:sz w:val="18"/>
                <w:szCs w:val="18"/>
              </w:rPr>
              <w:t>potwierdzający spełnienie warunku określonego</w:t>
            </w:r>
          </w:p>
          <w:p w14:paraId="4CADAA79" w14:textId="0E78E8EC" w:rsidR="00BD764C" w:rsidRPr="00A546EB" w:rsidRDefault="00262635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 pkt 8.2.4 </w:t>
            </w:r>
            <w:r w:rsidR="00BD764C" w:rsidRPr="00A546EB">
              <w:rPr>
                <w:rFonts w:ascii="Tahoma" w:hAnsi="Tahoma" w:cs="Tahoma"/>
                <w:sz w:val="18"/>
                <w:szCs w:val="18"/>
              </w:rPr>
              <w:t>SWZ</w:t>
            </w:r>
          </w:p>
        </w:tc>
        <w:tc>
          <w:tcPr>
            <w:tcW w:w="514" w:type="pct"/>
            <w:vMerge w:val="restart"/>
            <w:shd w:val="clear" w:color="auto" w:fill="F3F3F3"/>
          </w:tcPr>
          <w:p w14:paraId="3D71B45B" w14:textId="2DDF6FF3" w:rsidR="00BD764C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Czy Wykonawca uczestniczył w wykonaniu </w:t>
            </w:r>
            <w:r w:rsidR="0061194D">
              <w:rPr>
                <w:rFonts w:ascii="Tahoma" w:hAnsi="Tahoma" w:cs="Tahoma"/>
                <w:sz w:val="18"/>
                <w:szCs w:val="18"/>
              </w:rPr>
              <w:t>dostawy</w:t>
            </w:r>
            <w:r>
              <w:rPr>
                <w:rFonts w:ascii="Tahoma" w:hAnsi="Tahoma" w:cs="Tahoma"/>
                <w:sz w:val="18"/>
                <w:szCs w:val="18"/>
              </w:rPr>
              <w:t xml:space="preserve"> wskazanej w kolumnie 2 i 3</w:t>
            </w:r>
          </w:p>
          <w:p w14:paraId="4E20DD13" w14:textId="77777777" w:rsidR="00BD764C" w:rsidRDefault="00BD764C" w:rsidP="00855955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TAK/NIE </w:t>
            </w:r>
          </w:p>
          <w:p w14:paraId="5DCE0FD2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2"/>
                <w:szCs w:val="18"/>
              </w:rPr>
              <w:t>(</w:t>
            </w:r>
            <w:r>
              <w:rPr>
                <w:rFonts w:ascii="Tahoma" w:hAnsi="Tahoma" w:cs="Tahoma"/>
                <w:b/>
                <w:color w:val="0000FF"/>
                <w:sz w:val="12"/>
                <w:szCs w:val="18"/>
              </w:rPr>
              <w:t>Wypełnić jedynie w przypadku wykonawców wspólnie ubiegających się o udzielenie zamówienia</w:t>
            </w:r>
            <w:r>
              <w:rPr>
                <w:rFonts w:ascii="Tahoma" w:hAnsi="Tahoma" w:cs="Tahoma"/>
                <w:b/>
                <w:sz w:val="12"/>
                <w:szCs w:val="18"/>
              </w:rPr>
              <w:t>)</w:t>
            </w:r>
          </w:p>
        </w:tc>
        <w:tc>
          <w:tcPr>
            <w:tcW w:w="506" w:type="pct"/>
            <w:vMerge w:val="restart"/>
            <w:shd w:val="clear" w:color="auto" w:fill="F3F3F3"/>
            <w:vAlign w:val="center"/>
          </w:tcPr>
          <w:p w14:paraId="4541D709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Wartość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561DF">
              <w:rPr>
                <w:rFonts w:ascii="Tahoma" w:hAnsi="Tahoma" w:cs="Tahoma"/>
                <w:sz w:val="18"/>
                <w:szCs w:val="18"/>
              </w:rPr>
              <w:t xml:space="preserve">zamówienia </w:t>
            </w:r>
          </w:p>
          <w:p w14:paraId="09E355C1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w PLN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48" w:type="pct"/>
            <w:gridSpan w:val="2"/>
            <w:shd w:val="clear" w:color="auto" w:fill="F3F3F3"/>
            <w:vAlign w:val="center"/>
          </w:tcPr>
          <w:p w14:paraId="715D8CA6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  <w:p w14:paraId="2CE9BDB5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5" w:type="pct"/>
            <w:vMerge w:val="restart"/>
            <w:shd w:val="clear" w:color="auto" w:fill="F3F3F3"/>
            <w:vAlign w:val="center"/>
          </w:tcPr>
          <w:p w14:paraId="1E1F96E8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579" w:type="pct"/>
            <w:vMerge w:val="restart"/>
            <w:shd w:val="clear" w:color="auto" w:fill="F3F3F3"/>
            <w:vAlign w:val="center"/>
          </w:tcPr>
          <w:p w14:paraId="3CED0711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Zamawiający</w:t>
            </w:r>
            <w:r>
              <w:rPr>
                <w:rFonts w:ascii="Tahoma" w:hAnsi="Tahoma" w:cs="Tahoma"/>
                <w:sz w:val="18"/>
                <w:szCs w:val="18"/>
              </w:rPr>
              <w:t xml:space="preserve">, tj. podmiot  </w:t>
            </w:r>
            <w:r w:rsidRPr="008561DF">
              <w:rPr>
                <w:rFonts w:ascii="Tahoma" w:hAnsi="Tahoma" w:cs="Tahoma"/>
                <w:sz w:val="18"/>
                <w:szCs w:val="18"/>
              </w:rPr>
              <w:t>(nazwa, adres, nr telefonu do kontaktu)</w:t>
            </w:r>
          </w:p>
        </w:tc>
      </w:tr>
      <w:tr w:rsidR="00BD764C" w:rsidRPr="008561DF" w14:paraId="5B79687B" w14:textId="77777777" w:rsidTr="00855955">
        <w:trPr>
          <w:cantSplit/>
          <w:trHeight w:val="694"/>
          <w:jc w:val="center"/>
        </w:trPr>
        <w:tc>
          <w:tcPr>
            <w:tcW w:w="182" w:type="pct"/>
            <w:vMerge/>
          </w:tcPr>
          <w:p w14:paraId="449948F0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0" w:type="pct"/>
            <w:vMerge/>
          </w:tcPr>
          <w:p w14:paraId="478FF73A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86" w:type="pct"/>
            <w:vMerge/>
          </w:tcPr>
          <w:p w14:paraId="790C5651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4" w:type="pct"/>
            <w:vMerge/>
          </w:tcPr>
          <w:p w14:paraId="695850FE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6" w:type="pct"/>
            <w:vMerge/>
          </w:tcPr>
          <w:p w14:paraId="7C280BF1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9" w:type="pct"/>
            <w:shd w:val="clear" w:color="auto" w:fill="F3F3F3"/>
            <w:vAlign w:val="center"/>
          </w:tcPr>
          <w:p w14:paraId="275F1D6E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06F8C8A0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519" w:type="pct"/>
            <w:shd w:val="clear" w:color="auto" w:fill="F3F3F3"/>
            <w:vAlign w:val="center"/>
          </w:tcPr>
          <w:p w14:paraId="1135566E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46416532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[dd-mm-rr]</w:t>
            </w:r>
          </w:p>
        </w:tc>
        <w:tc>
          <w:tcPr>
            <w:tcW w:w="465" w:type="pct"/>
            <w:vMerge/>
          </w:tcPr>
          <w:p w14:paraId="55D40196" w14:textId="77777777" w:rsidR="00BD764C" w:rsidRPr="008561DF" w:rsidRDefault="00BD764C" w:rsidP="00855955">
            <w:pPr>
              <w:keepNext/>
              <w:keepLines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" w:type="pct"/>
            <w:vMerge/>
          </w:tcPr>
          <w:p w14:paraId="414DA9D7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764C" w:rsidRPr="008561DF" w14:paraId="3D5C6FA7" w14:textId="77777777" w:rsidTr="00855955">
        <w:trPr>
          <w:cantSplit/>
          <w:trHeight w:val="290"/>
          <w:jc w:val="center"/>
        </w:trPr>
        <w:tc>
          <w:tcPr>
            <w:tcW w:w="182" w:type="pct"/>
          </w:tcPr>
          <w:p w14:paraId="5BAA2C8B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920" w:type="pct"/>
          </w:tcPr>
          <w:p w14:paraId="2A7BC5FC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886" w:type="pct"/>
          </w:tcPr>
          <w:p w14:paraId="69672731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14" w:type="pct"/>
          </w:tcPr>
          <w:p w14:paraId="35576A0E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06" w:type="pct"/>
          </w:tcPr>
          <w:p w14:paraId="758C5A19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29" w:type="pct"/>
            <w:shd w:val="clear" w:color="auto" w:fill="F3F3F3"/>
            <w:vAlign w:val="center"/>
          </w:tcPr>
          <w:p w14:paraId="24696812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19" w:type="pct"/>
            <w:shd w:val="clear" w:color="auto" w:fill="F3F3F3"/>
            <w:vAlign w:val="center"/>
          </w:tcPr>
          <w:p w14:paraId="7ACA3F18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65" w:type="pct"/>
          </w:tcPr>
          <w:p w14:paraId="3BE383A4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79" w:type="pct"/>
          </w:tcPr>
          <w:p w14:paraId="223DF13D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</w:tr>
      <w:tr w:rsidR="00BD764C" w:rsidRPr="008561DF" w14:paraId="50B7B5C8" w14:textId="77777777" w:rsidTr="00855955">
        <w:trPr>
          <w:cantSplit/>
          <w:trHeight w:val="290"/>
          <w:jc w:val="center"/>
        </w:trPr>
        <w:tc>
          <w:tcPr>
            <w:tcW w:w="5000" w:type="pct"/>
            <w:gridSpan w:val="9"/>
          </w:tcPr>
          <w:p w14:paraId="1E341FE1" w14:textId="19A52790" w:rsidR="00BD764C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764C" w:rsidRPr="008561DF" w14:paraId="0AB8C119" w14:textId="77777777" w:rsidTr="00855955">
        <w:trPr>
          <w:cantSplit/>
          <w:trHeight w:val="1327"/>
          <w:jc w:val="center"/>
        </w:trPr>
        <w:tc>
          <w:tcPr>
            <w:tcW w:w="182" w:type="pct"/>
            <w:vAlign w:val="center"/>
          </w:tcPr>
          <w:p w14:paraId="32C59897" w14:textId="77777777" w:rsidR="00BD764C" w:rsidRPr="008561DF" w:rsidRDefault="00BD764C" w:rsidP="00855955">
            <w:pPr>
              <w:keepNext/>
              <w:keepLines/>
              <w:rPr>
                <w:rFonts w:ascii="Tahoma" w:hAnsi="Tahoma" w:cs="Tahoma"/>
                <w:sz w:val="18"/>
                <w:szCs w:val="18"/>
              </w:rPr>
            </w:pPr>
            <w:r w:rsidRPr="008561DF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920" w:type="pct"/>
            <w:vAlign w:val="center"/>
          </w:tcPr>
          <w:p w14:paraId="60C4CACC" w14:textId="77777777" w:rsidR="00BD764C" w:rsidRDefault="00BD764C" w:rsidP="00855955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8561DF">
              <w:rPr>
                <w:rFonts w:ascii="Tahoma" w:hAnsi="Tahoma" w:cs="Tahoma"/>
                <w:sz w:val="16"/>
                <w:szCs w:val="16"/>
              </w:rPr>
              <w:t>Nazwa zadania:</w:t>
            </w:r>
          </w:p>
          <w:p w14:paraId="617BB803" w14:textId="109BDC22" w:rsidR="0061194D" w:rsidRPr="008561DF" w:rsidRDefault="0061194D" w:rsidP="00855955">
            <w:pPr>
              <w:keepNext/>
              <w:keepLines/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</w:p>
        </w:tc>
        <w:tc>
          <w:tcPr>
            <w:tcW w:w="886" w:type="pct"/>
          </w:tcPr>
          <w:p w14:paraId="40F47426" w14:textId="77777777" w:rsidR="00B64121" w:rsidRPr="00055B01" w:rsidRDefault="00B64121" w:rsidP="00855955">
            <w:pPr>
              <w:keepNext/>
              <w:spacing w:before="80" w:after="160"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536A2DF" w14:textId="77777777" w:rsidR="00BD764C" w:rsidRPr="00055B01" w:rsidRDefault="00BD764C" w:rsidP="00855955">
            <w:pPr>
              <w:keepNext/>
              <w:spacing w:before="80" w:after="160"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6C130779" w14:textId="7FFCA078" w:rsidR="00BD764C" w:rsidRPr="000E78BB" w:rsidRDefault="00BD764C" w:rsidP="00855955">
            <w:pPr>
              <w:keepNext/>
              <w:keepLines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14" w:type="pct"/>
            <w:vAlign w:val="center"/>
          </w:tcPr>
          <w:p w14:paraId="31128B38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…………….</w:t>
            </w:r>
          </w:p>
        </w:tc>
        <w:tc>
          <w:tcPr>
            <w:tcW w:w="506" w:type="pct"/>
            <w:shd w:val="clear" w:color="auto" w:fill="auto"/>
            <w:vAlign w:val="center"/>
          </w:tcPr>
          <w:p w14:paraId="2F73AA4D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…………..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3592657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…………..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0E208D55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…………….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11DAB26D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…………….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0DFBAA16" w14:textId="77777777" w:rsidR="00BD764C" w:rsidRPr="008561DF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……….</w:t>
            </w:r>
          </w:p>
        </w:tc>
      </w:tr>
      <w:tr w:rsidR="00BD764C" w:rsidRPr="008561DF" w14:paraId="30E1FAA4" w14:textId="77777777" w:rsidTr="00855955">
        <w:trPr>
          <w:cantSplit/>
          <w:trHeight w:val="370"/>
          <w:jc w:val="center"/>
        </w:trPr>
        <w:tc>
          <w:tcPr>
            <w:tcW w:w="5000" w:type="pct"/>
            <w:gridSpan w:val="9"/>
            <w:vAlign w:val="center"/>
          </w:tcPr>
          <w:p w14:paraId="6CD48AE9" w14:textId="2FA59208" w:rsidR="00BD764C" w:rsidRDefault="00BD764C" w:rsidP="00855955">
            <w:pPr>
              <w:keepNext/>
              <w:keepLine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12229A6" w14:textId="77777777" w:rsidR="00855955" w:rsidRDefault="00855955" w:rsidP="00BD764C">
      <w:pPr>
        <w:keepNext/>
        <w:jc w:val="both"/>
        <w:rPr>
          <w:rFonts w:ascii="Arial" w:hAnsi="Arial" w:cs="Arial"/>
          <w:sz w:val="20"/>
          <w:szCs w:val="20"/>
        </w:rPr>
      </w:pPr>
    </w:p>
    <w:p w14:paraId="2429E299" w14:textId="77777777" w:rsidR="00855955" w:rsidRDefault="00855955" w:rsidP="00F01528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75E6C432" w14:textId="77777777" w:rsidR="00855955" w:rsidRDefault="00855955" w:rsidP="00BD764C">
      <w:pPr>
        <w:widowControl w:val="0"/>
        <w:ind w:left="-567" w:right="1"/>
        <w:jc w:val="center"/>
        <w:rPr>
          <w:rFonts w:ascii="Arial" w:hAnsi="Arial" w:cs="Arial"/>
          <w:i/>
          <w:sz w:val="20"/>
          <w:szCs w:val="20"/>
        </w:rPr>
      </w:pPr>
    </w:p>
    <w:p w14:paraId="3101B058" w14:textId="77777777" w:rsidR="00855955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4F8A2F81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034D51D1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48486C42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1D6DF5B3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4F8C5CF5" w14:textId="77777777" w:rsidR="00262635" w:rsidRDefault="0026263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56D6F7D2" w14:textId="77777777" w:rsidR="00262635" w:rsidRDefault="0026263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0FEE24CF" w14:textId="77777777" w:rsidR="00262635" w:rsidRDefault="0026263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1E7796B7" w14:textId="77777777" w:rsidR="00F01528" w:rsidRDefault="00F01528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28D6F550" w14:textId="77777777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  <w:r w:rsidRPr="00080442">
        <w:rPr>
          <w:rFonts w:ascii="Arial" w:hAnsi="Arial" w:cs="Arial"/>
          <w:sz w:val="18"/>
          <w:szCs w:val="18"/>
          <w:lang w:eastAsia="ar-SA"/>
        </w:rPr>
        <w:t xml:space="preserve">*niepotrzebne skreślić </w:t>
      </w:r>
    </w:p>
    <w:p w14:paraId="598DD3A1" w14:textId="2500D7F0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20"/>
          <w:szCs w:val="20"/>
          <w:lang w:eastAsia="ar-SA"/>
        </w:rPr>
      </w:pPr>
      <w:r w:rsidRPr="00080442">
        <w:rPr>
          <w:rFonts w:ascii="Arial" w:hAnsi="Arial" w:cs="Arial"/>
          <w:sz w:val="20"/>
          <w:szCs w:val="20"/>
          <w:lang w:eastAsia="ar-SA"/>
        </w:rPr>
        <w:t xml:space="preserve">Do niniejszego wykazu należy dołączyć dowody określające czy </w:t>
      </w:r>
      <w:r w:rsidR="0061194D">
        <w:rPr>
          <w:rFonts w:ascii="Arial" w:hAnsi="Arial" w:cs="Arial"/>
          <w:sz w:val="20"/>
          <w:szCs w:val="20"/>
          <w:lang w:eastAsia="ar-SA"/>
        </w:rPr>
        <w:t>dostawy</w:t>
      </w:r>
      <w:r w:rsidRPr="00080442">
        <w:rPr>
          <w:rFonts w:ascii="Arial" w:hAnsi="Arial" w:cs="Arial"/>
          <w:sz w:val="20"/>
          <w:szCs w:val="20"/>
          <w:lang w:eastAsia="ar-SA"/>
        </w:rPr>
        <w:t xml:space="preserve">  te zostały wykonane należycie. </w:t>
      </w:r>
    </w:p>
    <w:p w14:paraId="30FCB1F6" w14:textId="77777777" w:rsidR="00855955" w:rsidRPr="00080442" w:rsidRDefault="00855955" w:rsidP="00855955">
      <w:pPr>
        <w:keepNext/>
        <w:keepLines/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08751762" w14:textId="77777777" w:rsidR="00855955" w:rsidRPr="00B64121" w:rsidRDefault="00855955" w:rsidP="00F01528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p w14:paraId="70E42D21" w14:textId="77777777" w:rsidR="004F4D10" w:rsidRPr="00BF18A7" w:rsidRDefault="004F4D10" w:rsidP="004F4D10">
      <w:pPr>
        <w:jc w:val="both"/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</w:pPr>
      <w:r w:rsidRPr="009B7CFF">
        <w:rPr>
          <w:rFonts w:cstheme="minorHAnsi"/>
          <w:i/>
          <w:color w:val="FF0000"/>
        </w:rPr>
        <w:t>Zamawiający zaleca wypełnienie dokumentu elektronicznie a następnie podpisanie go kwalifikowanym podpisem elektronicznym, podpisem zaufanym lub  podpisem osobistym osoby upoważnionej</w:t>
      </w:r>
    </w:p>
    <w:p w14:paraId="3A158CD9" w14:textId="77777777" w:rsidR="00F01528" w:rsidRDefault="00F01528" w:rsidP="00F01528">
      <w:pPr>
        <w:widowControl w:val="0"/>
        <w:ind w:right="1"/>
        <w:rPr>
          <w:rFonts w:ascii="Arial" w:hAnsi="Arial" w:cs="Arial"/>
          <w:i/>
          <w:sz w:val="20"/>
          <w:szCs w:val="20"/>
        </w:rPr>
      </w:pPr>
    </w:p>
    <w:sectPr w:rsidR="00F01528" w:rsidSect="00633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61"/>
    <w:lvl w:ilvl="0">
      <w:start w:val="1"/>
      <w:numFmt w:val="bullet"/>
      <w:lvlText w:val=""/>
      <w:lvlJc w:val="left"/>
      <w:pPr>
        <w:tabs>
          <w:tab w:val="num" w:pos="360"/>
        </w:tabs>
        <w:ind w:left="108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360"/>
        </w:tabs>
        <w:ind w:left="216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360"/>
        </w:tabs>
        <w:ind w:left="288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360"/>
        </w:tabs>
        <w:ind w:left="324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60"/>
        </w:tabs>
        <w:ind w:left="3600" w:hanging="360"/>
      </w:pPr>
      <w:rPr>
        <w:rFonts w:ascii="Wingdings" w:hAnsi="Wingdings"/>
      </w:rPr>
    </w:lvl>
    <w:lvl w:ilvl="8">
      <w:start w:val="1"/>
      <w:numFmt w:val="bullet"/>
      <w:lvlText w:val=""/>
      <w:lvlJc w:val="left"/>
      <w:pPr>
        <w:tabs>
          <w:tab w:val="num" w:pos="360"/>
        </w:tabs>
        <w:ind w:left="396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%6)"/>
      <w:lvlJc w:val="left"/>
      <w:pPr>
        <w:tabs>
          <w:tab w:val="num" w:pos="3240"/>
        </w:tabs>
        <w:ind w:left="3240" w:hanging="360"/>
      </w:pPr>
    </w:lvl>
    <w:lvl w:ilvl="6">
      <w:start w:val="1"/>
      <w:numFmt w:val="lowerLetter"/>
      <w:lvlText w:val="%7)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360"/>
      </w:pPr>
    </w:lvl>
    <w:lvl w:ilvl="8">
      <w:start w:val="1"/>
      <w:numFmt w:val="lowerLetter"/>
      <w:lvlText w:val="%9)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BE87613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C15158"/>
    <w:multiLevelType w:val="hybridMultilevel"/>
    <w:tmpl w:val="53D8F92A"/>
    <w:styleLink w:val="Styl11"/>
    <w:lvl w:ilvl="0" w:tplc="04150011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5" w15:restartNumberingAfterBreak="0">
    <w:nsid w:val="243D649B"/>
    <w:multiLevelType w:val="hybridMultilevel"/>
    <w:tmpl w:val="B8D8AE46"/>
    <w:lvl w:ilvl="0" w:tplc="25D24C68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43811BD"/>
    <w:multiLevelType w:val="hybridMultilevel"/>
    <w:tmpl w:val="D2686DCA"/>
    <w:lvl w:ilvl="0" w:tplc="04150001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1054040595">
    <w:abstractNumId w:val="0"/>
  </w:num>
  <w:num w:numId="2" w16cid:durableId="732460902">
    <w:abstractNumId w:val="1"/>
  </w:num>
  <w:num w:numId="3" w16cid:durableId="2051222172">
    <w:abstractNumId w:val="2"/>
  </w:num>
  <w:num w:numId="4" w16cid:durableId="578058976">
    <w:abstractNumId w:val="3"/>
  </w:num>
  <w:num w:numId="5" w16cid:durableId="130685603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18749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3357737">
    <w:abstractNumId w:val="4"/>
  </w:num>
  <w:num w:numId="8" w16cid:durableId="130752230">
    <w:abstractNumId w:val="7"/>
  </w:num>
  <w:num w:numId="9" w16cid:durableId="16758416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BB5"/>
    <w:rsid w:val="00080442"/>
    <w:rsid w:val="001A344B"/>
    <w:rsid w:val="001F5EBD"/>
    <w:rsid w:val="00202289"/>
    <w:rsid w:val="002316E4"/>
    <w:rsid w:val="00233911"/>
    <w:rsid w:val="00251229"/>
    <w:rsid w:val="00262635"/>
    <w:rsid w:val="00281CF7"/>
    <w:rsid w:val="00287BCD"/>
    <w:rsid w:val="002931F8"/>
    <w:rsid w:val="002B6B63"/>
    <w:rsid w:val="002B72CC"/>
    <w:rsid w:val="003F4FFE"/>
    <w:rsid w:val="00404339"/>
    <w:rsid w:val="00454897"/>
    <w:rsid w:val="004F4D10"/>
    <w:rsid w:val="00552ABC"/>
    <w:rsid w:val="00591A63"/>
    <w:rsid w:val="0061194D"/>
    <w:rsid w:val="00633044"/>
    <w:rsid w:val="006D3CE6"/>
    <w:rsid w:val="008448D7"/>
    <w:rsid w:val="00855955"/>
    <w:rsid w:val="008839BE"/>
    <w:rsid w:val="00996317"/>
    <w:rsid w:val="00A15A9E"/>
    <w:rsid w:val="00B64121"/>
    <w:rsid w:val="00BD0BB5"/>
    <w:rsid w:val="00BD764C"/>
    <w:rsid w:val="00C5657C"/>
    <w:rsid w:val="00D442E6"/>
    <w:rsid w:val="00DD27EC"/>
    <w:rsid w:val="00DD45F3"/>
    <w:rsid w:val="00F01528"/>
    <w:rsid w:val="00F12A37"/>
    <w:rsid w:val="00F6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1047"/>
  <w15:docId w15:val="{AEC430D7-2F87-4996-8FB3-EF2CE540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1">
    <w:name w:val="Styl11"/>
    <w:rsid w:val="00C5657C"/>
    <w:pPr>
      <w:numPr>
        <w:numId w:val="7"/>
      </w:numPr>
    </w:pPr>
  </w:style>
  <w:style w:type="table" w:styleId="Tabela-Siatka">
    <w:name w:val="Table Grid"/>
    <w:basedOn w:val="Standardowy"/>
    <w:uiPriority w:val="59"/>
    <w:rsid w:val="00F1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4043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43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33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3">
    <w:name w:val="Znak Znak3"/>
    <w:basedOn w:val="Normalny"/>
    <w:rsid w:val="00A15A9E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2339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33911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kstpodstawowywcity21">
    <w:name w:val="Tekst podstawowy wcięty 21"/>
    <w:basedOn w:val="Normalny"/>
    <w:rsid w:val="00BD764C"/>
    <w:pPr>
      <w:suppressAutoHyphens/>
      <w:spacing w:after="120" w:line="480" w:lineRule="auto"/>
      <w:ind w:left="283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2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CDA30-D41C-4034-B0A9-5BDE1764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A.Kurpiel</dc:creator>
  <cp:lastModifiedBy>Sławomir Kurpiel</cp:lastModifiedBy>
  <cp:revision>5</cp:revision>
  <cp:lastPrinted>2020-10-14T13:22:00Z</cp:lastPrinted>
  <dcterms:created xsi:type="dcterms:W3CDTF">2021-12-05T14:18:00Z</dcterms:created>
  <dcterms:modified xsi:type="dcterms:W3CDTF">2025-06-16T14:42:00Z</dcterms:modified>
</cp:coreProperties>
</file>