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4DD29" w14:textId="77AEC1C0" w:rsidR="00217354" w:rsidRPr="004033A0" w:rsidRDefault="005C3A6F" w:rsidP="00306B4C">
      <w:pPr>
        <w:spacing w:line="360" w:lineRule="auto"/>
        <w:rPr>
          <w:bCs/>
          <w:color w:val="000000" w:themeColor="text1"/>
          <w:sz w:val="24"/>
          <w:szCs w:val="24"/>
        </w:rPr>
      </w:pPr>
      <w:r w:rsidRPr="003727C2">
        <w:rPr>
          <w:bCs/>
          <w:color w:val="000000" w:themeColor="text1"/>
          <w:sz w:val="24"/>
          <w:szCs w:val="24"/>
        </w:rPr>
        <w:t>3026-7.261.</w:t>
      </w:r>
      <w:r w:rsidR="004462AB">
        <w:rPr>
          <w:bCs/>
          <w:color w:val="000000" w:themeColor="text1"/>
          <w:sz w:val="24"/>
          <w:szCs w:val="24"/>
        </w:rPr>
        <w:t>8</w:t>
      </w:r>
      <w:bookmarkStart w:id="0" w:name="_GoBack"/>
      <w:bookmarkEnd w:id="0"/>
      <w:r w:rsidR="003727C2" w:rsidRPr="003727C2">
        <w:rPr>
          <w:bCs/>
          <w:color w:val="000000" w:themeColor="text1"/>
          <w:sz w:val="24"/>
          <w:szCs w:val="24"/>
        </w:rPr>
        <w:t>.2025</w:t>
      </w:r>
    </w:p>
    <w:p w14:paraId="4B9532E7" w14:textId="262571DD" w:rsidR="00217354" w:rsidRPr="004033A0" w:rsidRDefault="00217354" w:rsidP="00306B4C">
      <w:pPr>
        <w:widowControl w:val="0"/>
        <w:shd w:val="clear" w:color="auto" w:fill="FFFFFF"/>
        <w:suppressAutoHyphens/>
        <w:autoSpaceDE w:val="0"/>
        <w:spacing w:line="360" w:lineRule="auto"/>
        <w:jc w:val="right"/>
        <w:rPr>
          <w:rFonts w:eastAsia="Calibri"/>
          <w:bCs/>
          <w:sz w:val="24"/>
          <w:szCs w:val="24"/>
        </w:rPr>
      </w:pPr>
      <w:r w:rsidRPr="004033A0">
        <w:rPr>
          <w:bCs/>
          <w:color w:val="000000" w:themeColor="text1"/>
          <w:spacing w:val="-3"/>
          <w:sz w:val="24"/>
          <w:szCs w:val="24"/>
        </w:rPr>
        <w:t xml:space="preserve">Załącznik nr </w:t>
      </w:r>
      <w:r w:rsidR="002F2D50" w:rsidRPr="004033A0">
        <w:rPr>
          <w:bCs/>
          <w:color w:val="000000" w:themeColor="text1"/>
          <w:spacing w:val="-3"/>
          <w:sz w:val="24"/>
          <w:szCs w:val="24"/>
        </w:rPr>
        <w:t>9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62"/>
      </w:tblGrid>
      <w:tr w:rsidR="0037290E" w:rsidRPr="002A13EA" w14:paraId="5671637E" w14:textId="77777777" w:rsidTr="004033A0">
        <w:tc>
          <w:tcPr>
            <w:tcW w:w="9062" w:type="dxa"/>
            <w:shd w:val="clear" w:color="auto" w:fill="D9D9D9" w:themeFill="background1" w:themeFillShade="D9"/>
          </w:tcPr>
          <w:p w14:paraId="18669A52" w14:textId="77777777" w:rsidR="0037290E" w:rsidRPr="007842BD" w:rsidRDefault="0037290E" w:rsidP="0037290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842BD">
              <w:rPr>
                <w:b/>
                <w:sz w:val="24"/>
                <w:szCs w:val="24"/>
              </w:rPr>
              <w:t xml:space="preserve">Oświadczenie </w:t>
            </w:r>
          </w:p>
          <w:p w14:paraId="50909A04" w14:textId="722DA474" w:rsidR="0037290E" w:rsidRPr="0037290E" w:rsidRDefault="0037290E" w:rsidP="003729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842BD">
              <w:rPr>
                <w:b/>
                <w:sz w:val="24"/>
                <w:szCs w:val="24"/>
              </w:rPr>
              <w:t xml:space="preserve">o niepodleganiu wykluczeniu, spełnianiu warunków udziału </w:t>
            </w:r>
            <w:r w:rsidRPr="007842BD">
              <w:rPr>
                <w:b/>
                <w:sz w:val="24"/>
                <w:szCs w:val="24"/>
              </w:rPr>
              <w:br/>
              <w:t xml:space="preserve">w postępowaniu składane na podstawie art. 7 ust. 1 ustawy z dnia 13 kwietnia 2022 r. </w:t>
            </w:r>
            <w:r>
              <w:rPr>
                <w:b/>
                <w:sz w:val="24"/>
                <w:szCs w:val="24"/>
              </w:rPr>
              <w:br/>
            </w:r>
            <w:r w:rsidRPr="007842BD">
              <w:rPr>
                <w:b/>
                <w:sz w:val="24"/>
                <w:szCs w:val="24"/>
              </w:rPr>
              <w:t>o szczególnych rozwiązaniach w zakresie przeciwdziałania wspieraniu agresji na Ukrainę oraz służących ochronie bezpieczeństwa narodowego</w:t>
            </w:r>
            <w:r w:rsidR="001F4902">
              <w:rPr>
                <w:b/>
                <w:sz w:val="24"/>
                <w:szCs w:val="24"/>
              </w:rPr>
              <w:t xml:space="preserve"> </w:t>
            </w:r>
            <w:r w:rsidR="001F4902" w:rsidRPr="00674617">
              <w:rPr>
                <w:b/>
                <w:bCs/>
                <w:sz w:val="24"/>
                <w:szCs w:val="24"/>
              </w:rPr>
              <w:t>(t.j. Dz.U.202</w:t>
            </w:r>
            <w:r w:rsidR="00581866">
              <w:rPr>
                <w:b/>
                <w:bCs/>
                <w:sz w:val="24"/>
                <w:szCs w:val="24"/>
              </w:rPr>
              <w:t>5</w:t>
            </w:r>
            <w:r w:rsidR="001F4902" w:rsidRPr="00674617">
              <w:rPr>
                <w:b/>
                <w:bCs/>
                <w:sz w:val="24"/>
                <w:szCs w:val="24"/>
              </w:rPr>
              <w:t>.</w:t>
            </w:r>
            <w:r w:rsidR="001F4902">
              <w:rPr>
                <w:b/>
                <w:bCs/>
                <w:sz w:val="24"/>
                <w:szCs w:val="24"/>
              </w:rPr>
              <w:t>5</w:t>
            </w:r>
            <w:r w:rsidR="00581866">
              <w:rPr>
                <w:b/>
                <w:bCs/>
                <w:sz w:val="24"/>
                <w:szCs w:val="24"/>
              </w:rPr>
              <w:t>14</w:t>
            </w:r>
            <w:r w:rsidR="001F4902" w:rsidRPr="00674617">
              <w:rPr>
                <w:b/>
                <w:bCs/>
                <w:sz w:val="24"/>
                <w:szCs w:val="24"/>
              </w:rPr>
              <w:t>)</w:t>
            </w:r>
          </w:p>
        </w:tc>
      </w:tr>
    </w:tbl>
    <w:p w14:paraId="20008663" w14:textId="77777777" w:rsidR="0037290E" w:rsidRPr="00CA434E" w:rsidRDefault="0037290E" w:rsidP="0037290E">
      <w:pPr>
        <w:widowControl w:val="0"/>
        <w:autoSpaceDE w:val="0"/>
        <w:autoSpaceDN w:val="0"/>
        <w:adjustRightInd w:val="0"/>
        <w:spacing w:line="360" w:lineRule="auto"/>
        <w:ind w:right="17"/>
        <w:rPr>
          <w:b/>
          <w:szCs w:val="24"/>
        </w:rPr>
      </w:pPr>
    </w:p>
    <w:p w14:paraId="4F304933" w14:textId="77777777" w:rsidR="0037290E" w:rsidRPr="002D1A79" w:rsidRDefault="0037290E" w:rsidP="0037290E">
      <w:pPr>
        <w:widowControl w:val="0"/>
        <w:autoSpaceDE w:val="0"/>
        <w:autoSpaceDN w:val="0"/>
        <w:spacing w:line="360" w:lineRule="auto"/>
        <w:rPr>
          <w:b/>
          <w:sz w:val="24"/>
          <w:szCs w:val="24"/>
        </w:rPr>
      </w:pPr>
      <w:r w:rsidRPr="002D1A79">
        <w:rPr>
          <w:b/>
          <w:sz w:val="24"/>
          <w:szCs w:val="24"/>
        </w:rPr>
        <w:t>ZAMAWIAJĄCY:</w:t>
      </w:r>
    </w:p>
    <w:p w14:paraId="0A74FD13" w14:textId="77777777" w:rsidR="0037290E" w:rsidRPr="002D1A79" w:rsidRDefault="0037290E" w:rsidP="0037290E">
      <w:pPr>
        <w:widowControl w:val="0"/>
        <w:autoSpaceDE w:val="0"/>
        <w:autoSpaceDN w:val="0"/>
        <w:spacing w:line="360" w:lineRule="auto"/>
        <w:rPr>
          <w:bCs/>
          <w:sz w:val="24"/>
          <w:szCs w:val="24"/>
        </w:rPr>
      </w:pPr>
      <w:r w:rsidRPr="002D1A79">
        <w:rPr>
          <w:bCs/>
          <w:sz w:val="24"/>
          <w:szCs w:val="24"/>
        </w:rPr>
        <w:t>Prokuratura Okręgowa w Łodzi</w:t>
      </w:r>
    </w:p>
    <w:p w14:paraId="451D89AF" w14:textId="77777777" w:rsidR="0037290E" w:rsidRPr="002D1A79" w:rsidRDefault="0037290E" w:rsidP="0037290E">
      <w:pPr>
        <w:widowControl w:val="0"/>
        <w:autoSpaceDE w:val="0"/>
        <w:autoSpaceDN w:val="0"/>
        <w:spacing w:line="360" w:lineRule="auto"/>
        <w:rPr>
          <w:bCs/>
          <w:sz w:val="24"/>
          <w:szCs w:val="24"/>
        </w:rPr>
      </w:pPr>
      <w:r w:rsidRPr="002D1A79">
        <w:rPr>
          <w:bCs/>
          <w:sz w:val="24"/>
          <w:szCs w:val="24"/>
        </w:rPr>
        <w:t>ul. Kilińskiego 152</w:t>
      </w:r>
    </w:p>
    <w:p w14:paraId="1937D8DE" w14:textId="77777777" w:rsidR="0037290E" w:rsidRPr="002D1A79" w:rsidRDefault="0037290E" w:rsidP="0037290E">
      <w:pPr>
        <w:widowControl w:val="0"/>
        <w:autoSpaceDE w:val="0"/>
        <w:autoSpaceDN w:val="0"/>
        <w:spacing w:line="360" w:lineRule="auto"/>
        <w:rPr>
          <w:bCs/>
          <w:sz w:val="24"/>
          <w:szCs w:val="24"/>
        </w:rPr>
      </w:pPr>
      <w:r w:rsidRPr="002D1A79">
        <w:rPr>
          <w:bCs/>
          <w:sz w:val="24"/>
          <w:szCs w:val="24"/>
        </w:rPr>
        <w:t>90-322 Łódź</w:t>
      </w:r>
    </w:p>
    <w:p w14:paraId="0E876B68" w14:textId="77777777" w:rsidR="0037290E" w:rsidRPr="002D1A79" w:rsidRDefault="0037290E" w:rsidP="0037290E">
      <w:pPr>
        <w:widowControl w:val="0"/>
        <w:autoSpaceDE w:val="0"/>
        <w:autoSpaceDN w:val="0"/>
        <w:spacing w:line="360" w:lineRule="auto"/>
        <w:rPr>
          <w:b/>
          <w:sz w:val="24"/>
          <w:szCs w:val="24"/>
        </w:rPr>
      </w:pPr>
    </w:p>
    <w:p w14:paraId="7C303571" w14:textId="77777777" w:rsidR="0037290E" w:rsidRPr="002D1A79" w:rsidRDefault="0037290E" w:rsidP="0037290E">
      <w:pPr>
        <w:widowControl w:val="0"/>
        <w:autoSpaceDE w:val="0"/>
        <w:autoSpaceDN w:val="0"/>
        <w:spacing w:line="360" w:lineRule="auto"/>
        <w:rPr>
          <w:b/>
          <w:sz w:val="24"/>
          <w:szCs w:val="24"/>
        </w:rPr>
      </w:pPr>
      <w:r w:rsidRPr="002D1A79">
        <w:rPr>
          <w:b/>
          <w:sz w:val="24"/>
          <w:szCs w:val="24"/>
        </w:rPr>
        <w:t>WYKONAWCA:</w:t>
      </w:r>
    </w:p>
    <w:p w14:paraId="607F26E3" w14:textId="77777777" w:rsidR="0037290E" w:rsidRPr="002D1A79" w:rsidRDefault="0037290E" w:rsidP="0037290E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 w:val="24"/>
          <w:szCs w:val="24"/>
        </w:rPr>
      </w:pPr>
      <w:r w:rsidRPr="002D1A79">
        <w:rPr>
          <w:sz w:val="24"/>
          <w:szCs w:val="24"/>
        </w:rPr>
        <w:t xml:space="preserve">Nazwa Wykonawcy: </w:t>
      </w:r>
      <w:r w:rsidRPr="002D1A79">
        <w:rPr>
          <w:sz w:val="24"/>
          <w:szCs w:val="24"/>
        </w:rPr>
        <w:tab/>
        <w:t>_________________________________</w:t>
      </w:r>
    </w:p>
    <w:p w14:paraId="0903AF9B" w14:textId="77777777" w:rsidR="0037290E" w:rsidRPr="002D1A79" w:rsidRDefault="0037290E" w:rsidP="0037290E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 w:val="24"/>
          <w:szCs w:val="24"/>
        </w:rPr>
      </w:pPr>
      <w:r w:rsidRPr="002D1A79">
        <w:rPr>
          <w:sz w:val="24"/>
          <w:szCs w:val="24"/>
        </w:rPr>
        <w:t xml:space="preserve">Siedziba Wykonawcy: </w:t>
      </w:r>
      <w:r w:rsidRPr="002D1A79">
        <w:rPr>
          <w:sz w:val="24"/>
          <w:szCs w:val="24"/>
        </w:rPr>
        <w:tab/>
        <w:t>_________________________________</w:t>
      </w:r>
    </w:p>
    <w:p w14:paraId="6D747851" w14:textId="77777777" w:rsidR="0037290E" w:rsidRPr="002D1A79" w:rsidRDefault="0037290E" w:rsidP="0037290E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 w:val="24"/>
          <w:szCs w:val="24"/>
        </w:rPr>
      </w:pPr>
      <w:r w:rsidRPr="002D1A79">
        <w:rPr>
          <w:sz w:val="24"/>
          <w:szCs w:val="24"/>
        </w:rPr>
        <w:t xml:space="preserve">Adres poczty elektronicznej: </w:t>
      </w:r>
      <w:r w:rsidRPr="002D1A79">
        <w:rPr>
          <w:sz w:val="24"/>
          <w:szCs w:val="24"/>
        </w:rPr>
        <w:tab/>
        <w:t>_________________________________</w:t>
      </w:r>
    </w:p>
    <w:p w14:paraId="28389F4F" w14:textId="74D75438" w:rsidR="0037290E" w:rsidRPr="002A13EA" w:rsidRDefault="0037290E" w:rsidP="0037290E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D1A79">
        <w:rPr>
          <w:sz w:val="24"/>
          <w:szCs w:val="24"/>
        </w:rPr>
        <w:t>Numer telefonu:</w:t>
      </w:r>
      <w:r w:rsidRPr="002A13EA">
        <w:rPr>
          <w:szCs w:val="24"/>
        </w:rPr>
        <w:t xml:space="preserve"> </w:t>
      </w:r>
      <w:r>
        <w:rPr>
          <w:szCs w:val="24"/>
        </w:rPr>
        <w:tab/>
      </w:r>
      <w:r>
        <w:t>_________________________________</w:t>
      </w:r>
      <w:r w:rsidR="002C16CD">
        <w:t>_______</w:t>
      </w:r>
    </w:p>
    <w:p w14:paraId="1111E731" w14:textId="77777777" w:rsidR="007842BD" w:rsidRDefault="007842BD" w:rsidP="007842BD">
      <w:pPr>
        <w:spacing w:line="360" w:lineRule="auto"/>
        <w:jc w:val="both"/>
        <w:rPr>
          <w:sz w:val="24"/>
          <w:szCs w:val="24"/>
          <w:lang w:eastAsia="en-US" w:bidi="pl-PL"/>
        </w:rPr>
      </w:pPr>
    </w:p>
    <w:p w14:paraId="56FF886A" w14:textId="6A5D1EC2" w:rsidR="0034025F" w:rsidRDefault="007842BD" w:rsidP="00845549">
      <w:pPr>
        <w:spacing w:line="360" w:lineRule="auto"/>
        <w:jc w:val="both"/>
        <w:rPr>
          <w:sz w:val="24"/>
          <w:szCs w:val="24"/>
        </w:rPr>
      </w:pPr>
      <w:r w:rsidRPr="007842BD">
        <w:rPr>
          <w:sz w:val="24"/>
          <w:szCs w:val="24"/>
          <w:lang w:eastAsia="en-US" w:bidi="pl-PL"/>
        </w:rPr>
        <w:t>Składając ofertę w postępowaniu o z</w:t>
      </w:r>
      <w:r w:rsidR="00AE5D49">
        <w:rPr>
          <w:sz w:val="24"/>
          <w:szCs w:val="24"/>
          <w:lang w:eastAsia="en-US" w:bidi="pl-PL"/>
        </w:rPr>
        <w:t>amówienie publiczne prowadzone</w:t>
      </w:r>
      <w:r w:rsidRPr="007842BD">
        <w:rPr>
          <w:sz w:val="24"/>
          <w:szCs w:val="24"/>
          <w:lang w:eastAsia="en-US" w:bidi="pl-PL"/>
        </w:rPr>
        <w:t xml:space="preserve"> </w:t>
      </w:r>
      <w:r w:rsidR="00AE5D49">
        <w:rPr>
          <w:sz w:val="24"/>
          <w:szCs w:val="24"/>
          <w:lang w:eastAsia="en-US" w:bidi="pl-PL"/>
        </w:rPr>
        <w:t>w trybie podstawowym</w:t>
      </w:r>
      <w:r w:rsidRPr="007842BD">
        <w:rPr>
          <w:sz w:val="24"/>
          <w:szCs w:val="24"/>
          <w:lang w:eastAsia="en-US" w:bidi="pl-PL"/>
        </w:rPr>
        <w:t xml:space="preserve"> bez przeprowadzenia negocjacji (art. 275 pkt 1 ustawy Pzp), </w:t>
      </w:r>
      <w:r w:rsidRPr="007842BD">
        <w:rPr>
          <w:sz w:val="24"/>
          <w:szCs w:val="24"/>
          <w:lang w:eastAsia="en-US" w:bidi="pl-PL"/>
        </w:rPr>
        <w:br/>
        <w:t>pn.:</w:t>
      </w:r>
      <w:r w:rsidRPr="002F2D50">
        <w:rPr>
          <w:sz w:val="24"/>
          <w:szCs w:val="24"/>
          <w:lang w:eastAsia="en-US" w:bidi="pl-PL"/>
        </w:rPr>
        <w:t xml:space="preserve"> </w:t>
      </w:r>
      <w:bookmarkStart w:id="1" w:name="_Hlk110505546"/>
      <w:r w:rsidR="002F2D50" w:rsidRPr="002F2D50">
        <w:rPr>
          <w:rFonts w:eastAsia="Tahoma"/>
          <w:b/>
          <w:i/>
          <w:sz w:val="24"/>
          <w:szCs w:val="24"/>
        </w:rPr>
        <w:t>„</w:t>
      </w:r>
      <w:r w:rsidR="001D67F6" w:rsidRPr="009B453A">
        <w:rPr>
          <w:b/>
          <w:i/>
          <w:sz w:val="24"/>
          <w:szCs w:val="24"/>
        </w:rPr>
        <w:t xml:space="preserve">Usługa </w:t>
      </w:r>
      <w:bookmarkStart w:id="2" w:name="_Hlk198895447"/>
      <w:r w:rsidR="001D67F6" w:rsidRPr="009B453A">
        <w:rPr>
          <w:b/>
          <w:i/>
          <w:sz w:val="24"/>
          <w:szCs w:val="24"/>
        </w:rPr>
        <w:t>fumigacji, konserwacji, naprawy i</w:t>
      </w:r>
      <w:r w:rsidR="001D67F6">
        <w:rPr>
          <w:b/>
          <w:i/>
          <w:szCs w:val="24"/>
        </w:rPr>
        <w:t> </w:t>
      </w:r>
      <w:r w:rsidR="001D67F6" w:rsidRPr="009B453A">
        <w:rPr>
          <w:b/>
          <w:i/>
          <w:sz w:val="24"/>
          <w:szCs w:val="24"/>
        </w:rPr>
        <w:t xml:space="preserve">renowacji materiałów archiwalnych </w:t>
      </w:r>
      <w:bookmarkEnd w:id="2"/>
      <w:r w:rsidR="001D67F6" w:rsidRPr="009B453A">
        <w:rPr>
          <w:b/>
          <w:i/>
          <w:sz w:val="24"/>
          <w:szCs w:val="24"/>
        </w:rPr>
        <w:t>wraz z transportem znajdujących się w trzech jednostkach podległych Prokuraturze Okręgowej w Łodzi</w:t>
      </w:r>
      <w:r w:rsidR="002F2D50" w:rsidRPr="002F2D50">
        <w:rPr>
          <w:rFonts w:eastAsia="Tahoma"/>
          <w:b/>
          <w:i/>
          <w:sz w:val="24"/>
          <w:szCs w:val="24"/>
        </w:rPr>
        <w:t>”</w:t>
      </w:r>
      <w:bookmarkEnd w:id="1"/>
      <w:r w:rsidR="002D1A79" w:rsidRPr="002F2D50">
        <w:rPr>
          <w:sz w:val="24"/>
          <w:szCs w:val="24"/>
        </w:rPr>
        <w:t>:</w:t>
      </w:r>
    </w:p>
    <w:p w14:paraId="21DEEA87" w14:textId="77777777" w:rsidR="00845549" w:rsidRPr="007842BD" w:rsidRDefault="00845549" w:rsidP="00845549">
      <w:pPr>
        <w:spacing w:line="360" w:lineRule="auto"/>
        <w:jc w:val="both"/>
        <w:rPr>
          <w:sz w:val="24"/>
          <w:szCs w:val="24"/>
        </w:rPr>
      </w:pPr>
    </w:p>
    <w:p w14:paraId="3F29BA04" w14:textId="503B8278" w:rsidR="002D1A79" w:rsidRPr="002D1A79" w:rsidRDefault="007842BD" w:rsidP="002D1A79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D1A79">
        <w:rPr>
          <w:rFonts w:ascii="Times New Roman" w:hAnsi="Times New Roman"/>
          <w:color w:val="000000"/>
          <w:sz w:val="24"/>
          <w:szCs w:val="24"/>
        </w:rPr>
        <w:t>Oświadczam</w:t>
      </w:r>
      <w:r w:rsidR="00503FF6" w:rsidRPr="002D1A79">
        <w:rPr>
          <w:rFonts w:ascii="Times New Roman" w:hAnsi="Times New Roman"/>
          <w:color w:val="000000"/>
          <w:sz w:val="24"/>
          <w:szCs w:val="24"/>
        </w:rPr>
        <w:t>/my</w:t>
      </w:r>
      <w:r w:rsidRPr="002D1A79">
        <w:rPr>
          <w:rFonts w:ascii="Times New Roman" w:hAnsi="Times New Roman"/>
          <w:color w:val="000000"/>
          <w:sz w:val="24"/>
          <w:szCs w:val="24"/>
        </w:rPr>
        <w:t>, że nie podlegam</w:t>
      </w:r>
      <w:r w:rsidR="00503FF6" w:rsidRPr="002D1A79">
        <w:rPr>
          <w:rFonts w:ascii="Times New Roman" w:hAnsi="Times New Roman"/>
          <w:color w:val="000000"/>
          <w:sz w:val="24"/>
          <w:szCs w:val="24"/>
        </w:rPr>
        <w:t>/my</w:t>
      </w:r>
      <w:r w:rsidRPr="002D1A79">
        <w:rPr>
          <w:rFonts w:ascii="Times New Roman" w:hAnsi="Times New Roman"/>
          <w:color w:val="000000"/>
          <w:sz w:val="24"/>
          <w:szCs w:val="24"/>
        </w:rPr>
        <w:t xml:space="preserve"> wykluczeniu z postępowania na podstawie </w:t>
      </w:r>
      <w:bookmarkStart w:id="3" w:name="_Hlk102646260"/>
      <w:r w:rsidR="00503FF6" w:rsidRPr="002D1A79">
        <w:rPr>
          <w:rFonts w:ascii="Times New Roman" w:hAnsi="Times New Roman"/>
          <w:color w:val="000000"/>
          <w:sz w:val="24"/>
          <w:szCs w:val="24"/>
        </w:rPr>
        <w:br/>
      </w:r>
      <w:r w:rsidRPr="002D1A79">
        <w:rPr>
          <w:rFonts w:ascii="Times New Roman" w:hAnsi="Times New Roman"/>
          <w:color w:val="000000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bookmarkEnd w:id="3"/>
      <w:r w:rsidR="008E0DB3">
        <w:rPr>
          <w:rFonts w:ascii="Times New Roman" w:hAnsi="Times New Roman"/>
          <w:color w:val="000000"/>
          <w:sz w:val="24"/>
          <w:szCs w:val="24"/>
        </w:rPr>
        <w:t>.</w:t>
      </w:r>
    </w:p>
    <w:p w14:paraId="1F2A5533" w14:textId="0F691848" w:rsidR="0034025F" w:rsidRPr="00745D35" w:rsidRDefault="00503FF6" w:rsidP="00745D35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</w:t>
      </w:r>
      <w:r w:rsidR="0034025F" w:rsidRPr="00503FF6">
        <w:rPr>
          <w:rFonts w:ascii="Times New Roman" w:hAnsi="Times New Roman"/>
          <w:color w:val="000000"/>
          <w:sz w:val="24"/>
          <w:szCs w:val="24"/>
        </w:rPr>
        <w:t xml:space="preserve">świadczam/my, że informacje podane w </w:t>
      </w:r>
      <w:r>
        <w:rPr>
          <w:rFonts w:ascii="Times New Roman" w:hAnsi="Times New Roman"/>
          <w:color w:val="000000"/>
          <w:sz w:val="24"/>
          <w:szCs w:val="24"/>
        </w:rPr>
        <w:t>niniejszym</w:t>
      </w:r>
      <w:r w:rsidR="0034025F" w:rsidRPr="00503FF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3FF6">
        <w:rPr>
          <w:rFonts w:ascii="Times New Roman" w:hAnsi="Times New Roman"/>
          <w:color w:val="000000"/>
          <w:sz w:val="24"/>
          <w:szCs w:val="24"/>
        </w:rPr>
        <w:t>oświadczeniu</w:t>
      </w:r>
      <w:r w:rsidR="0034025F" w:rsidRPr="00503FF6">
        <w:rPr>
          <w:rFonts w:ascii="Times New Roman" w:hAnsi="Times New Roman"/>
          <w:color w:val="000000"/>
          <w:sz w:val="24"/>
          <w:szCs w:val="24"/>
        </w:rPr>
        <w:t xml:space="preserve"> są aktualne i zgodne 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="0034025F" w:rsidRPr="00503FF6">
        <w:rPr>
          <w:rFonts w:ascii="Times New Roman" w:hAnsi="Times New Roman"/>
          <w:color w:val="000000"/>
          <w:sz w:val="24"/>
          <w:szCs w:val="24"/>
        </w:rPr>
        <w:t>z prawdą oraz zostały przedstawione z pełną świadomością konsekwencji</w:t>
      </w:r>
      <w:r w:rsidR="00904627" w:rsidRPr="00503FF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4025F" w:rsidRPr="00503FF6">
        <w:rPr>
          <w:rFonts w:ascii="Times New Roman" w:hAnsi="Times New Roman"/>
          <w:color w:val="000000"/>
          <w:sz w:val="24"/>
          <w:szCs w:val="24"/>
        </w:rPr>
        <w:t>wprowadzenia Zamawiającego w błąd przy przedstawianiu informacji.</w:t>
      </w:r>
    </w:p>
    <w:p w14:paraId="4BEBDE51" w14:textId="32BCAA02" w:rsidR="009E4AB3" w:rsidRDefault="009E4AB3" w:rsidP="00503FF6">
      <w:pPr>
        <w:widowControl w:val="0"/>
        <w:rPr>
          <w:iCs/>
          <w:color w:val="000000"/>
          <w:sz w:val="24"/>
          <w:szCs w:val="24"/>
          <w:lang w:bidi="pl-PL"/>
        </w:rPr>
      </w:pPr>
    </w:p>
    <w:p w14:paraId="0AD2EDBD" w14:textId="58F72B6C" w:rsidR="009E4AB3" w:rsidRDefault="009E4AB3" w:rsidP="00503FF6">
      <w:pPr>
        <w:widowControl w:val="0"/>
        <w:rPr>
          <w:iCs/>
          <w:color w:val="000000"/>
          <w:sz w:val="24"/>
          <w:szCs w:val="24"/>
          <w:lang w:bidi="pl-PL"/>
        </w:rPr>
      </w:pPr>
    </w:p>
    <w:p w14:paraId="1D49BE2E" w14:textId="77777777" w:rsidR="009E4AB3" w:rsidRPr="00503FF6" w:rsidRDefault="009E4AB3" w:rsidP="00503FF6">
      <w:pPr>
        <w:widowControl w:val="0"/>
        <w:rPr>
          <w:iCs/>
          <w:color w:val="000000"/>
          <w:sz w:val="24"/>
          <w:szCs w:val="24"/>
          <w:lang w:bidi="pl-PL"/>
        </w:rPr>
      </w:pPr>
    </w:p>
    <w:p w14:paraId="284CA619" w14:textId="77777777" w:rsidR="008E0DB3" w:rsidRDefault="008E0DB3" w:rsidP="004033A0">
      <w:pPr>
        <w:widowControl w:val="0"/>
        <w:ind w:left="360" w:hanging="284"/>
        <w:rPr>
          <w:i/>
          <w:color w:val="000000"/>
          <w:sz w:val="24"/>
          <w:szCs w:val="24"/>
        </w:rPr>
      </w:pPr>
    </w:p>
    <w:p w14:paraId="78957F28" w14:textId="77777777" w:rsidR="008E0DB3" w:rsidRDefault="008E0DB3" w:rsidP="004033A0">
      <w:pPr>
        <w:widowControl w:val="0"/>
        <w:ind w:left="360" w:hanging="284"/>
        <w:rPr>
          <w:i/>
          <w:color w:val="000000"/>
          <w:sz w:val="24"/>
          <w:szCs w:val="24"/>
        </w:rPr>
      </w:pPr>
    </w:p>
    <w:p w14:paraId="100C594A" w14:textId="77777777" w:rsidR="008E0DB3" w:rsidRDefault="008E0DB3" w:rsidP="004033A0">
      <w:pPr>
        <w:widowControl w:val="0"/>
        <w:ind w:left="360" w:hanging="284"/>
        <w:rPr>
          <w:i/>
          <w:color w:val="000000"/>
          <w:sz w:val="24"/>
          <w:szCs w:val="24"/>
        </w:rPr>
      </w:pPr>
    </w:p>
    <w:p w14:paraId="1C88D6E9" w14:textId="77777777" w:rsidR="008E0DB3" w:rsidRDefault="008E0DB3" w:rsidP="004033A0">
      <w:pPr>
        <w:widowControl w:val="0"/>
        <w:ind w:left="360" w:hanging="284"/>
        <w:rPr>
          <w:i/>
          <w:color w:val="000000"/>
          <w:sz w:val="24"/>
          <w:szCs w:val="24"/>
        </w:rPr>
      </w:pPr>
    </w:p>
    <w:p w14:paraId="26C6A5D6" w14:textId="77777777" w:rsidR="008E0DB3" w:rsidRDefault="008E0DB3" w:rsidP="004033A0">
      <w:pPr>
        <w:widowControl w:val="0"/>
        <w:ind w:left="360" w:hanging="284"/>
        <w:rPr>
          <w:i/>
          <w:color w:val="000000"/>
          <w:sz w:val="24"/>
          <w:szCs w:val="24"/>
        </w:rPr>
      </w:pPr>
    </w:p>
    <w:p w14:paraId="204717F9" w14:textId="48A96CFB" w:rsidR="004033A0" w:rsidRPr="00904627" w:rsidRDefault="004033A0" w:rsidP="004033A0">
      <w:pPr>
        <w:widowControl w:val="0"/>
        <w:ind w:left="360" w:hanging="284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______________</w:t>
      </w:r>
      <w:r w:rsidRPr="00904627">
        <w:rPr>
          <w:i/>
          <w:color w:val="000000"/>
          <w:sz w:val="24"/>
          <w:szCs w:val="24"/>
        </w:rPr>
        <w:t xml:space="preserve">                        </w:t>
      </w:r>
    </w:p>
    <w:p w14:paraId="626F6F7D" w14:textId="14F75893" w:rsidR="004033A0" w:rsidRPr="00904627" w:rsidRDefault="004033A0" w:rsidP="004033A0">
      <w:pPr>
        <w:widowControl w:val="0"/>
        <w:ind w:left="360"/>
        <w:rPr>
          <w:i/>
          <w:color w:val="000000"/>
          <w:sz w:val="24"/>
          <w:szCs w:val="24"/>
        </w:rPr>
      </w:pPr>
      <w:r w:rsidRPr="00F021F8">
        <w:rPr>
          <w:sz w:val="18"/>
          <w:szCs w:val="18"/>
        </w:rPr>
        <w:t xml:space="preserve">Miejscowość, data      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F06705">
        <w:rPr>
          <w:sz w:val="18"/>
          <w:szCs w:val="18"/>
        </w:rPr>
        <w:t xml:space="preserve">          </w:t>
      </w:r>
      <w:r>
        <w:rPr>
          <w:i/>
          <w:color w:val="000000"/>
          <w:sz w:val="24"/>
          <w:szCs w:val="24"/>
        </w:rPr>
        <w:t>_________________</w:t>
      </w:r>
      <w:r w:rsidRPr="00904627">
        <w:rPr>
          <w:i/>
          <w:color w:val="000000"/>
          <w:sz w:val="24"/>
          <w:szCs w:val="24"/>
        </w:rPr>
        <w:t xml:space="preserve">                        </w:t>
      </w:r>
    </w:p>
    <w:p w14:paraId="68150BEA" w14:textId="77777777" w:rsidR="004033A0" w:rsidRPr="00F021F8" w:rsidRDefault="004033A0" w:rsidP="004033A0">
      <w:pPr>
        <w:rPr>
          <w:color w:val="000000"/>
          <w:sz w:val="18"/>
          <w:szCs w:val="18"/>
          <w:lang w:eastAsia="en-US"/>
        </w:rPr>
      </w:pPr>
      <w:r w:rsidRPr="00F021F8">
        <w:rPr>
          <w:sz w:val="18"/>
          <w:szCs w:val="18"/>
        </w:rPr>
        <w:t xml:space="preserve">            </w:t>
      </w:r>
    </w:p>
    <w:p w14:paraId="0A76F35E" w14:textId="77777777" w:rsidR="004033A0" w:rsidRPr="00F021F8" w:rsidRDefault="004033A0" w:rsidP="00F06705">
      <w:pPr>
        <w:ind w:left="5387"/>
        <w:jc w:val="center"/>
        <w:rPr>
          <w:color w:val="000000"/>
          <w:sz w:val="18"/>
          <w:szCs w:val="18"/>
          <w:lang w:eastAsia="en-US"/>
        </w:rPr>
      </w:pPr>
      <w:r w:rsidRPr="00F021F8">
        <w:rPr>
          <w:color w:val="000000"/>
          <w:sz w:val="18"/>
          <w:szCs w:val="18"/>
          <w:lang w:eastAsia="en-US"/>
        </w:rPr>
        <w:t>podpis: kwalifikowanym podpisem elektronicznym, podpisem zaufanym lub podpisem osobistym osoby uprawnionej do składania oświadczeń woli w imieniu Wykonawcy</w:t>
      </w:r>
    </w:p>
    <w:p w14:paraId="10630B15" w14:textId="77777777" w:rsidR="004033A0" w:rsidRPr="00F021F8" w:rsidRDefault="004033A0" w:rsidP="004033A0">
      <w:pPr>
        <w:widowControl w:val="0"/>
        <w:rPr>
          <w:color w:val="000000"/>
          <w:sz w:val="18"/>
          <w:szCs w:val="18"/>
          <w:u w:val="single"/>
        </w:rPr>
      </w:pPr>
    </w:p>
    <w:p w14:paraId="35DAFB1E" w14:textId="77777777" w:rsidR="007122D7" w:rsidRPr="00904627" w:rsidRDefault="007122D7" w:rsidP="00FD663F">
      <w:pPr>
        <w:ind w:left="5812" w:hanging="5529"/>
        <w:rPr>
          <w:i/>
          <w:sz w:val="24"/>
          <w:szCs w:val="24"/>
        </w:rPr>
      </w:pPr>
    </w:p>
    <w:sectPr w:rsidR="007122D7" w:rsidRPr="00904627" w:rsidSect="00904627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32616" w14:textId="77777777" w:rsidR="001451BB" w:rsidRDefault="001451BB" w:rsidP="0034025F">
      <w:r>
        <w:separator/>
      </w:r>
    </w:p>
  </w:endnote>
  <w:endnote w:type="continuationSeparator" w:id="0">
    <w:p w14:paraId="58741BE7" w14:textId="77777777" w:rsidR="001451BB" w:rsidRDefault="001451BB" w:rsidP="00340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798436"/>
      <w:docPartObj>
        <w:docPartGallery w:val="Page Numbers (Bottom of Page)"/>
        <w:docPartUnique/>
      </w:docPartObj>
    </w:sdtPr>
    <w:sdtEndPr/>
    <w:sdtContent>
      <w:p w14:paraId="5115C14D" w14:textId="4DD7D45E" w:rsidR="00C25E8E" w:rsidRDefault="00C25E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50C66E" w14:textId="77777777" w:rsidR="00AD6080" w:rsidRDefault="00AD60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7E682" w14:textId="77777777" w:rsidR="001451BB" w:rsidRDefault="001451BB" w:rsidP="0034025F">
      <w:r>
        <w:separator/>
      </w:r>
    </w:p>
  </w:footnote>
  <w:footnote w:type="continuationSeparator" w:id="0">
    <w:p w14:paraId="70E2C757" w14:textId="77777777" w:rsidR="001451BB" w:rsidRDefault="001451BB" w:rsidP="00340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67E90"/>
    <w:multiLevelType w:val="hybridMultilevel"/>
    <w:tmpl w:val="6D5E3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207DC"/>
    <w:multiLevelType w:val="multilevel"/>
    <w:tmpl w:val="21BED110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AF4BC8"/>
    <w:multiLevelType w:val="multilevel"/>
    <w:tmpl w:val="0418634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775036C"/>
    <w:multiLevelType w:val="hybridMultilevel"/>
    <w:tmpl w:val="C85E5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25F"/>
    <w:rsid w:val="000737C7"/>
    <w:rsid w:val="000D3B9B"/>
    <w:rsid w:val="001451BB"/>
    <w:rsid w:val="001625A4"/>
    <w:rsid w:val="001D67F6"/>
    <w:rsid w:val="001F4902"/>
    <w:rsid w:val="00213773"/>
    <w:rsid w:val="002168DF"/>
    <w:rsid w:val="00217354"/>
    <w:rsid w:val="00223706"/>
    <w:rsid w:val="00225712"/>
    <w:rsid w:val="002C16CD"/>
    <w:rsid w:val="002D1A79"/>
    <w:rsid w:val="002F2D50"/>
    <w:rsid w:val="00306B4C"/>
    <w:rsid w:val="00323CD1"/>
    <w:rsid w:val="0034025F"/>
    <w:rsid w:val="003727C2"/>
    <w:rsid w:val="0037290E"/>
    <w:rsid w:val="003B4AD2"/>
    <w:rsid w:val="004033A0"/>
    <w:rsid w:val="00430604"/>
    <w:rsid w:val="004462AB"/>
    <w:rsid w:val="004D5188"/>
    <w:rsid w:val="00503FF6"/>
    <w:rsid w:val="00581866"/>
    <w:rsid w:val="005C3A6F"/>
    <w:rsid w:val="00643A7D"/>
    <w:rsid w:val="006902C3"/>
    <w:rsid w:val="007076A5"/>
    <w:rsid w:val="007122D7"/>
    <w:rsid w:val="00745D35"/>
    <w:rsid w:val="007842BD"/>
    <w:rsid w:val="007935E5"/>
    <w:rsid w:val="007F71B6"/>
    <w:rsid w:val="00845549"/>
    <w:rsid w:val="0085234E"/>
    <w:rsid w:val="008C5B8C"/>
    <w:rsid w:val="008D799D"/>
    <w:rsid w:val="008E0647"/>
    <w:rsid w:val="008E0DB3"/>
    <w:rsid w:val="00904627"/>
    <w:rsid w:val="00910595"/>
    <w:rsid w:val="009126C2"/>
    <w:rsid w:val="00943CF1"/>
    <w:rsid w:val="00993A8A"/>
    <w:rsid w:val="009C18F9"/>
    <w:rsid w:val="009E4AB3"/>
    <w:rsid w:val="009F2E6C"/>
    <w:rsid w:val="00A61078"/>
    <w:rsid w:val="00A94031"/>
    <w:rsid w:val="00AB69AA"/>
    <w:rsid w:val="00AD6080"/>
    <w:rsid w:val="00AE5D49"/>
    <w:rsid w:val="00B57740"/>
    <w:rsid w:val="00C25E8E"/>
    <w:rsid w:val="00C35514"/>
    <w:rsid w:val="00C60C72"/>
    <w:rsid w:val="00CE167F"/>
    <w:rsid w:val="00D928BB"/>
    <w:rsid w:val="00DB2DBB"/>
    <w:rsid w:val="00DB5D46"/>
    <w:rsid w:val="00EF634E"/>
    <w:rsid w:val="00F06705"/>
    <w:rsid w:val="00F46863"/>
    <w:rsid w:val="00FD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0BFE5"/>
  <w15:docId w15:val="{64ED5CB2-0472-47B1-BB63-37BC5EC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0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402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34025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34025F"/>
    <w:rPr>
      <w:b/>
      <w:bCs/>
    </w:rPr>
  </w:style>
  <w:style w:type="character" w:styleId="Hipercze">
    <w:name w:val="Hyperlink"/>
    <w:uiPriority w:val="99"/>
    <w:rsid w:val="0034025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02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02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02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02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D663F"/>
    <w:pPr>
      <w:jc w:val="both"/>
    </w:pPr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FD663F"/>
    <w:rPr>
      <w:rFonts w:ascii="Times New Roman" w:eastAsia="Times New Roman" w:hAnsi="Times New Roman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A7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A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1A79"/>
    <w:rPr>
      <w:vertAlign w:val="superscript"/>
    </w:rPr>
  </w:style>
  <w:style w:type="character" w:customStyle="1" w:styleId="Teksttreci">
    <w:name w:val="Tekst treści_"/>
    <w:link w:val="Teksttreci0"/>
    <w:rsid w:val="002F2D50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F2D50"/>
    <w:pPr>
      <w:widowControl w:val="0"/>
      <w:shd w:val="clear" w:color="auto" w:fill="FFFFFF"/>
      <w:spacing w:line="396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D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D50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58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2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Łodzi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Markefka-Knop Klaudia</dc:creator>
  <cp:lastModifiedBy>Madaj Krzysztof (PO Łódź)</cp:lastModifiedBy>
  <cp:revision>21</cp:revision>
  <cp:lastPrinted>2023-08-24T08:27:00Z</cp:lastPrinted>
  <dcterms:created xsi:type="dcterms:W3CDTF">2023-03-28T12:07:00Z</dcterms:created>
  <dcterms:modified xsi:type="dcterms:W3CDTF">2025-06-17T09:18:00Z</dcterms:modified>
</cp:coreProperties>
</file>