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9022C" w14:textId="77777777" w:rsidR="000A1C8A" w:rsidRDefault="000A1C8A" w:rsidP="00B44D4F">
      <w:pPr>
        <w:autoSpaceDE w:val="0"/>
        <w:autoSpaceDN w:val="0"/>
        <w:adjustRightInd w:val="0"/>
        <w:spacing w:after="120" w:line="276" w:lineRule="auto"/>
        <w:jc w:val="center"/>
        <w:rPr>
          <w:rFonts w:ascii="Arial" w:hAnsi="Arial" w:cs="Arial"/>
          <w:b/>
          <w:bCs/>
          <w:sz w:val="20"/>
          <w:szCs w:val="20"/>
        </w:rPr>
      </w:pPr>
    </w:p>
    <w:p w14:paraId="3D44D9B5" w14:textId="77777777" w:rsidR="001422A4" w:rsidRDefault="001422A4" w:rsidP="00B44D4F">
      <w:pPr>
        <w:autoSpaceDE w:val="0"/>
        <w:autoSpaceDN w:val="0"/>
        <w:adjustRightInd w:val="0"/>
        <w:spacing w:after="120" w:line="276" w:lineRule="auto"/>
        <w:jc w:val="center"/>
        <w:rPr>
          <w:rFonts w:ascii="Arial" w:hAnsi="Arial" w:cs="Arial"/>
          <w:b/>
          <w:bCs/>
          <w:sz w:val="20"/>
          <w:szCs w:val="20"/>
        </w:rPr>
      </w:pPr>
    </w:p>
    <w:p w14:paraId="25B52801" w14:textId="77777777" w:rsidR="000A1C8A" w:rsidRPr="000C2CE0" w:rsidRDefault="000A1C8A" w:rsidP="00B44D4F">
      <w:pPr>
        <w:autoSpaceDE w:val="0"/>
        <w:autoSpaceDN w:val="0"/>
        <w:adjustRightInd w:val="0"/>
        <w:spacing w:after="120" w:line="276" w:lineRule="auto"/>
        <w:jc w:val="center"/>
        <w:rPr>
          <w:rFonts w:ascii="Arial" w:hAnsi="Arial" w:cs="Arial"/>
          <w:b/>
          <w:bCs/>
          <w:sz w:val="20"/>
          <w:szCs w:val="20"/>
        </w:rPr>
      </w:pPr>
    </w:p>
    <w:p w14:paraId="77A8F461" w14:textId="77777777" w:rsidR="000A1C8A" w:rsidRPr="000C2CE0" w:rsidRDefault="000A1C8A" w:rsidP="00B44D4F">
      <w:pPr>
        <w:autoSpaceDE w:val="0"/>
        <w:autoSpaceDN w:val="0"/>
        <w:adjustRightInd w:val="0"/>
        <w:spacing w:after="120" w:line="276" w:lineRule="auto"/>
        <w:jc w:val="center"/>
        <w:rPr>
          <w:rFonts w:ascii="Arial" w:hAnsi="Arial" w:cs="Arial"/>
          <w:b/>
          <w:bCs/>
          <w:sz w:val="20"/>
          <w:szCs w:val="20"/>
        </w:rPr>
      </w:pPr>
    </w:p>
    <w:p w14:paraId="27B41324" w14:textId="77777777" w:rsidR="000A1C8A" w:rsidRPr="000C2CE0" w:rsidRDefault="000A1C8A" w:rsidP="00B44D4F">
      <w:pPr>
        <w:tabs>
          <w:tab w:val="left" w:pos="3402"/>
        </w:tabs>
        <w:autoSpaceDE w:val="0"/>
        <w:autoSpaceDN w:val="0"/>
        <w:adjustRightInd w:val="0"/>
        <w:spacing w:after="120" w:line="276" w:lineRule="auto"/>
        <w:jc w:val="center"/>
        <w:rPr>
          <w:rFonts w:ascii="Arial" w:hAnsi="Arial" w:cs="Arial"/>
          <w:b/>
          <w:bCs/>
          <w:sz w:val="20"/>
          <w:szCs w:val="20"/>
        </w:rPr>
      </w:pPr>
    </w:p>
    <w:p w14:paraId="424F271E" w14:textId="77777777" w:rsidR="000A1C8A" w:rsidRPr="000C2CE0" w:rsidRDefault="000A1C8A" w:rsidP="00B44D4F">
      <w:pPr>
        <w:autoSpaceDE w:val="0"/>
        <w:autoSpaceDN w:val="0"/>
        <w:adjustRightInd w:val="0"/>
        <w:spacing w:after="120" w:line="276" w:lineRule="auto"/>
        <w:jc w:val="center"/>
        <w:rPr>
          <w:rFonts w:ascii="Arial" w:hAnsi="Arial" w:cs="Arial"/>
          <w:b/>
          <w:bCs/>
          <w:sz w:val="20"/>
          <w:szCs w:val="20"/>
        </w:rPr>
      </w:pPr>
      <w:r w:rsidRPr="000C2CE0">
        <w:rPr>
          <w:rFonts w:ascii="Arial" w:hAnsi="Arial" w:cs="Arial"/>
          <w:b/>
          <w:bCs/>
          <w:sz w:val="20"/>
          <w:szCs w:val="20"/>
        </w:rPr>
        <w:t>SPECYFIKACJA WARUNKÓW ZAMÓWIENIA</w:t>
      </w:r>
    </w:p>
    <w:p w14:paraId="719C77F9" w14:textId="77777777" w:rsidR="000A1C8A" w:rsidRPr="000C2CE0" w:rsidRDefault="000A1C8A" w:rsidP="00B44D4F">
      <w:pPr>
        <w:autoSpaceDE w:val="0"/>
        <w:autoSpaceDN w:val="0"/>
        <w:adjustRightInd w:val="0"/>
        <w:spacing w:after="120" w:line="276" w:lineRule="auto"/>
        <w:jc w:val="center"/>
        <w:rPr>
          <w:rFonts w:ascii="Arial" w:hAnsi="Arial" w:cs="Arial"/>
          <w:b/>
          <w:bCs/>
          <w:sz w:val="20"/>
          <w:szCs w:val="20"/>
        </w:rPr>
      </w:pPr>
    </w:p>
    <w:p w14:paraId="1AB36FA4" w14:textId="77777777" w:rsidR="00377A82" w:rsidRPr="000C2CE0" w:rsidRDefault="00377A82" w:rsidP="00377A82">
      <w:pPr>
        <w:autoSpaceDE w:val="0"/>
        <w:autoSpaceDN w:val="0"/>
        <w:adjustRightInd w:val="0"/>
        <w:spacing w:after="120" w:line="276" w:lineRule="auto"/>
        <w:jc w:val="center"/>
        <w:rPr>
          <w:rFonts w:ascii="Arial" w:hAnsi="Arial" w:cs="Arial"/>
          <w:sz w:val="20"/>
          <w:szCs w:val="20"/>
        </w:rPr>
      </w:pPr>
      <w:r w:rsidRPr="000C2CE0">
        <w:rPr>
          <w:rFonts w:ascii="Arial" w:hAnsi="Arial" w:cs="Arial"/>
          <w:sz w:val="20"/>
          <w:szCs w:val="20"/>
        </w:rPr>
        <w:t>w postępowaniu o udzielenie zamówienia publicznego</w:t>
      </w:r>
    </w:p>
    <w:p w14:paraId="70CE9482" w14:textId="77777777" w:rsidR="00377A82" w:rsidRPr="000C2CE0" w:rsidRDefault="00377A82" w:rsidP="00377A82">
      <w:pPr>
        <w:autoSpaceDE w:val="0"/>
        <w:autoSpaceDN w:val="0"/>
        <w:adjustRightInd w:val="0"/>
        <w:spacing w:after="120" w:line="276" w:lineRule="auto"/>
        <w:jc w:val="center"/>
        <w:rPr>
          <w:rFonts w:ascii="Arial" w:hAnsi="Arial" w:cs="Arial"/>
          <w:sz w:val="20"/>
          <w:szCs w:val="20"/>
        </w:rPr>
      </w:pPr>
      <w:r w:rsidRPr="000C2CE0">
        <w:rPr>
          <w:rFonts w:ascii="Arial" w:hAnsi="Arial" w:cs="Arial"/>
          <w:sz w:val="20"/>
          <w:szCs w:val="20"/>
        </w:rPr>
        <w:t xml:space="preserve">prowadzonym w trybie podstawowym bez przeprowadzenia negocjacji </w:t>
      </w:r>
    </w:p>
    <w:p w14:paraId="40242654" w14:textId="77777777" w:rsidR="00377A82" w:rsidRDefault="00377A82" w:rsidP="00377A82">
      <w:pPr>
        <w:autoSpaceDE w:val="0"/>
        <w:autoSpaceDN w:val="0"/>
        <w:adjustRightInd w:val="0"/>
        <w:spacing w:after="120" w:line="276" w:lineRule="auto"/>
        <w:jc w:val="center"/>
        <w:rPr>
          <w:rFonts w:ascii="Arial" w:hAnsi="Arial" w:cs="Arial"/>
          <w:sz w:val="20"/>
          <w:szCs w:val="20"/>
        </w:rPr>
      </w:pPr>
      <w:r w:rsidRPr="000C2CE0">
        <w:rPr>
          <w:rFonts w:ascii="Arial" w:hAnsi="Arial" w:cs="Arial"/>
          <w:sz w:val="20"/>
          <w:szCs w:val="20"/>
        </w:rPr>
        <w:t>na zadanie:</w:t>
      </w:r>
    </w:p>
    <w:p w14:paraId="1DBE768F" w14:textId="77777777" w:rsidR="00994148" w:rsidRPr="000C2CE0" w:rsidRDefault="00994148" w:rsidP="00377A82">
      <w:pPr>
        <w:autoSpaceDE w:val="0"/>
        <w:autoSpaceDN w:val="0"/>
        <w:adjustRightInd w:val="0"/>
        <w:spacing w:after="120" w:line="276" w:lineRule="auto"/>
        <w:jc w:val="center"/>
        <w:rPr>
          <w:rFonts w:ascii="Arial" w:hAnsi="Arial" w:cs="Arial"/>
          <w:sz w:val="20"/>
          <w:szCs w:val="20"/>
        </w:rPr>
      </w:pPr>
    </w:p>
    <w:p w14:paraId="57E4384C" w14:textId="49FD4815" w:rsidR="002B3986" w:rsidRDefault="002B3986" w:rsidP="002B3986">
      <w:pPr>
        <w:framePr w:hSpace="141" w:wrap="around" w:vAnchor="text" w:hAnchor="text" w:x="115" w:y="1"/>
        <w:autoSpaceDE w:val="0"/>
        <w:autoSpaceDN w:val="0"/>
        <w:adjustRightInd w:val="0"/>
        <w:spacing w:after="0" w:line="240" w:lineRule="auto"/>
        <w:suppressOverlap/>
        <w:jc w:val="center"/>
        <w:rPr>
          <w:rFonts w:ascii="Arial" w:hAnsi="Arial" w:cs="Arial"/>
          <w:b/>
          <w:bCs/>
          <w:sz w:val="18"/>
          <w:szCs w:val="18"/>
        </w:rPr>
      </w:pPr>
    </w:p>
    <w:p w14:paraId="2C521471" w14:textId="77777777" w:rsidR="002B3986" w:rsidRDefault="002B3986" w:rsidP="002B3986">
      <w:pPr>
        <w:autoSpaceDE w:val="0"/>
        <w:autoSpaceDN w:val="0"/>
        <w:adjustRightInd w:val="0"/>
        <w:spacing w:after="120" w:line="276" w:lineRule="auto"/>
        <w:jc w:val="center"/>
        <w:rPr>
          <w:rFonts w:ascii="Arial" w:hAnsi="Arial" w:cs="Arial"/>
          <w:b/>
          <w:bCs/>
          <w:sz w:val="18"/>
          <w:szCs w:val="18"/>
        </w:rPr>
      </w:pPr>
    </w:p>
    <w:p w14:paraId="6707EC1B" w14:textId="775D7C35" w:rsidR="0088645C" w:rsidRDefault="0088645C" w:rsidP="0088645C">
      <w:pPr>
        <w:tabs>
          <w:tab w:val="left" w:pos="426"/>
        </w:tabs>
        <w:spacing w:before="120" w:after="120"/>
        <w:jc w:val="center"/>
        <w:rPr>
          <w:rFonts w:ascii="Arial" w:hAnsi="Arial" w:cs="Arial"/>
          <w:b/>
          <w:bCs/>
          <w:sz w:val="24"/>
          <w:szCs w:val="24"/>
        </w:rPr>
      </w:pPr>
      <w:r>
        <w:rPr>
          <w:rFonts w:ascii="Arial" w:hAnsi="Arial" w:cs="Arial"/>
          <w:b/>
          <w:bCs/>
          <w:sz w:val="24"/>
          <w:szCs w:val="24"/>
        </w:rPr>
        <w:t>Budowa zbiornika retencyjnego w miejscowości Węchadłów</w:t>
      </w:r>
      <w:r w:rsidR="00843C4C">
        <w:rPr>
          <w:rFonts w:ascii="Arial" w:hAnsi="Arial" w:cs="Arial"/>
          <w:b/>
          <w:bCs/>
          <w:sz w:val="24"/>
          <w:szCs w:val="24"/>
        </w:rPr>
        <w:t xml:space="preserve">, gmina Michałów </w:t>
      </w:r>
    </w:p>
    <w:p w14:paraId="5808C268" w14:textId="35F9BCB3" w:rsidR="000A1C8A" w:rsidRPr="0088645C" w:rsidRDefault="0088645C" w:rsidP="0088645C">
      <w:pPr>
        <w:autoSpaceDE w:val="0"/>
        <w:autoSpaceDN w:val="0"/>
        <w:adjustRightInd w:val="0"/>
        <w:spacing w:after="120" w:line="276" w:lineRule="auto"/>
        <w:jc w:val="center"/>
        <w:rPr>
          <w:rFonts w:ascii="Arial" w:hAnsi="Arial" w:cs="Arial"/>
        </w:rPr>
      </w:pPr>
      <w:r w:rsidRPr="0088645C">
        <w:rPr>
          <w:rFonts w:ascii="Arial" w:hAnsi="Arial" w:cs="Arial"/>
        </w:rPr>
        <w:t>w systemie zaprojektuj i wybuduj</w:t>
      </w:r>
    </w:p>
    <w:p w14:paraId="63FD1CDC" w14:textId="77777777" w:rsidR="0088645C" w:rsidRDefault="0088645C" w:rsidP="0088645C">
      <w:pPr>
        <w:autoSpaceDE w:val="0"/>
        <w:autoSpaceDN w:val="0"/>
        <w:adjustRightInd w:val="0"/>
        <w:spacing w:after="120" w:line="276" w:lineRule="auto"/>
        <w:jc w:val="center"/>
        <w:rPr>
          <w:rFonts w:ascii="Arial" w:hAnsi="Arial" w:cs="Arial"/>
          <w:i/>
          <w:iCs/>
        </w:rPr>
      </w:pPr>
    </w:p>
    <w:p w14:paraId="0C55A6D7" w14:textId="77777777" w:rsidR="0088645C" w:rsidRDefault="0088645C" w:rsidP="0088645C">
      <w:pPr>
        <w:autoSpaceDE w:val="0"/>
        <w:autoSpaceDN w:val="0"/>
        <w:adjustRightInd w:val="0"/>
        <w:spacing w:after="120" w:line="276" w:lineRule="auto"/>
        <w:jc w:val="center"/>
        <w:rPr>
          <w:rFonts w:ascii="Arial" w:hAnsi="Arial" w:cs="Arial"/>
          <w:i/>
          <w:iCs/>
        </w:rPr>
      </w:pPr>
    </w:p>
    <w:p w14:paraId="6316E9FE" w14:textId="77777777" w:rsidR="000A1C8A" w:rsidRPr="000C2CE0" w:rsidRDefault="000A1C8A" w:rsidP="00B44D4F">
      <w:pPr>
        <w:autoSpaceDE w:val="0"/>
        <w:autoSpaceDN w:val="0"/>
        <w:adjustRightInd w:val="0"/>
        <w:spacing w:after="120" w:line="276" w:lineRule="auto"/>
        <w:rPr>
          <w:rFonts w:ascii="Arial" w:hAnsi="Arial" w:cs="Arial"/>
          <w:sz w:val="20"/>
          <w:szCs w:val="20"/>
        </w:rPr>
      </w:pPr>
    </w:p>
    <w:p w14:paraId="011BA9CB" w14:textId="5CBC8B19" w:rsidR="000A1C8A" w:rsidRPr="002048D7" w:rsidRDefault="000A1C8A" w:rsidP="00B44D4F">
      <w:pPr>
        <w:autoSpaceDE w:val="0"/>
        <w:autoSpaceDN w:val="0"/>
        <w:adjustRightInd w:val="0"/>
        <w:spacing w:after="120" w:line="276" w:lineRule="auto"/>
        <w:rPr>
          <w:rFonts w:ascii="Arial" w:hAnsi="Arial" w:cs="Arial"/>
          <w:sz w:val="20"/>
          <w:szCs w:val="20"/>
        </w:rPr>
      </w:pPr>
      <w:r w:rsidRPr="002048D7">
        <w:rPr>
          <w:rFonts w:ascii="Arial" w:hAnsi="Arial" w:cs="Arial"/>
          <w:sz w:val="20"/>
          <w:szCs w:val="20"/>
        </w:rPr>
        <w:t xml:space="preserve">Numer sprawy: </w:t>
      </w:r>
      <w:r w:rsidR="0088645C">
        <w:rPr>
          <w:rFonts w:ascii="Arial" w:hAnsi="Arial" w:cs="Arial"/>
          <w:sz w:val="20"/>
          <w:szCs w:val="20"/>
        </w:rPr>
        <w:t>RI</w:t>
      </w:r>
      <w:r w:rsidRPr="002048D7">
        <w:rPr>
          <w:rFonts w:ascii="Arial" w:hAnsi="Arial" w:cs="Arial"/>
          <w:sz w:val="20"/>
          <w:szCs w:val="20"/>
        </w:rPr>
        <w:t>.ZP</w:t>
      </w:r>
      <w:r w:rsidR="00FB2010" w:rsidRPr="002048D7">
        <w:rPr>
          <w:rFonts w:ascii="Arial" w:hAnsi="Arial" w:cs="Arial"/>
          <w:sz w:val="20"/>
          <w:szCs w:val="20"/>
        </w:rPr>
        <w:t xml:space="preserve"> </w:t>
      </w:r>
      <w:r w:rsidR="0088645C">
        <w:rPr>
          <w:rFonts w:ascii="Arial" w:hAnsi="Arial" w:cs="Arial"/>
          <w:sz w:val="20"/>
          <w:szCs w:val="20"/>
        </w:rPr>
        <w:t xml:space="preserve">5.2025 </w:t>
      </w:r>
    </w:p>
    <w:p w14:paraId="1D4D6F2B" w14:textId="2B959182" w:rsidR="000A1C8A" w:rsidRPr="002048D7" w:rsidRDefault="007B0398" w:rsidP="00ED0196">
      <w:pPr>
        <w:pStyle w:val="Nagwek3"/>
        <w:ind w:left="0"/>
        <w:jc w:val="left"/>
        <w:rPr>
          <w:rFonts w:ascii="Arial" w:hAnsi="Arial" w:cs="Arial"/>
          <w:b w:val="0"/>
          <w:bCs/>
          <w:color w:val="auto"/>
          <w:sz w:val="20"/>
          <w:szCs w:val="20"/>
        </w:rPr>
      </w:pPr>
      <w:r w:rsidRPr="002048D7">
        <w:rPr>
          <w:rFonts w:ascii="Arial" w:hAnsi="Arial" w:cs="Arial"/>
          <w:b w:val="0"/>
          <w:bCs/>
          <w:color w:val="auto"/>
          <w:sz w:val="20"/>
          <w:szCs w:val="20"/>
        </w:rPr>
        <w:t xml:space="preserve">Nr </w:t>
      </w:r>
      <w:r w:rsidRPr="005E068D">
        <w:rPr>
          <w:rFonts w:ascii="Arial" w:hAnsi="Arial" w:cs="Arial"/>
          <w:b w:val="0"/>
          <w:bCs/>
          <w:color w:val="auto"/>
          <w:sz w:val="20"/>
          <w:szCs w:val="20"/>
        </w:rPr>
        <w:t>ogłoszenia</w:t>
      </w:r>
      <w:r w:rsidR="004E5ACE" w:rsidRPr="005E068D">
        <w:rPr>
          <w:rFonts w:ascii="Arial" w:hAnsi="Arial" w:cs="Arial"/>
          <w:b w:val="0"/>
          <w:bCs/>
          <w:color w:val="auto"/>
          <w:sz w:val="20"/>
          <w:szCs w:val="20"/>
        </w:rPr>
        <w:t xml:space="preserve"> </w:t>
      </w:r>
      <w:r w:rsidR="002048D7" w:rsidRPr="005E068D">
        <w:rPr>
          <w:rFonts w:ascii="Arial" w:hAnsi="Arial" w:cs="Arial"/>
          <w:b w:val="0"/>
          <w:bCs/>
          <w:color w:val="auto"/>
          <w:sz w:val="20"/>
          <w:szCs w:val="20"/>
        </w:rPr>
        <w:t xml:space="preserve"> </w:t>
      </w:r>
      <w:r w:rsidR="005E068D" w:rsidRPr="005E068D">
        <w:rPr>
          <w:rFonts w:ascii="Arial" w:hAnsi="Arial" w:cs="Arial"/>
          <w:color w:val="auto"/>
          <w:sz w:val="20"/>
          <w:szCs w:val="20"/>
        </w:rPr>
        <w:t xml:space="preserve">2025/BZP 00280360 </w:t>
      </w:r>
      <w:r w:rsidR="00DE23F0" w:rsidRPr="005E068D">
        <w:rPr>
          <w:rFonts w:ascii="Arial" w:hAnsi="Arial" w:cs="Arial"/>
          <w:b w:val="0"/>
          <w:bCs/>
          <w:color w:val="auto"/>
          <w:sz w:val="20"/>
          <w:szCs w:val="20"/>
        </w:rPr>
        <w:t xml:space="preserve"> </w:t>
      </w:r>
      <w:r w:rsidR="00DE23F0">
        <w:rPr>
          <w:rFonts w:ascii="Arial" w:hAnsi="Arial" w:cs="Arial"/>
          <w:b w:val="0"/>
          <w:bCs/>
          <w:color w:val="auto"/>
          <w:sz w:val="20"/>
          <w:szCs w:val="20"/>
        </w:rPr>
        <w:t>w</w:t>
      </w:r>
      <w:r w:rsidR="004E5ACE" w:rsidRPr="002048D7">
        <w:rPr>
          <w:rFonts w:ascii="Arial" w:hAnsi="Arial" w:cs="Arial"/>
          <w:b w:val="0"/>
          <w:bCs/>
          <w:color w:val="auto"/>
          <w:sz w:val="20"/>
          <w:szCs w:val="20"/>
        </w:rPr>
        <w:t xml:space="preserve"> dniu </w:t>
      </w:r>
      <w:r w:rsidR="005E068D">
        <w:rPr>
          <w:rFonts w:ascii="Arial" w:hAnsi="Arial" w:cs="Arial"/>
          <w:b w:val="0"/>
          <w:bCs/>
          <w:color w:val="auto"/>
          <w:sz w:val="20"/>
          <w:szCs w:val="20"/>
        </w:rPr>
        <w:t xml:space="preserve">16.06.2025r. </w:t>
      </w:r>
      <w:r w:rsidR="0088645C">
        <w:rPr>
          <w:rFonts w:ascii="Arial" w:hAnsi="Arial" w:cs="Arial"/>
          <w:b w:val="0"/>
          <w:bCs/>
          <w:color w:val="auto"/>
          <w:sz w:val="20"/>
          <w:szCs w:val="20"/>
        </w:rPr>
        <w:t>.</w:t>
      </w:r>
    </w:p>
    <w:p w14:paraId="5649E583" w14:textId="77777777" w:rsidR="009E63D3" w:rsidRDefault="009E63D3" w:rsidP="00B44D4F">
      <w:pPr>
        <w:spacing w:after="120" w:line="276" w:lineRule="auto"/>
        <w:ind w:left="6946"/>
        <w:rPr>
          <w:rFonts w:ascii="Arial" w:hAnsi="Arial" w:cs="Arial"/>
          <w:sz w:val="20"/>
          <w:szCs w:val="20"/>
          <w:u w:val="single"/>
        </w:rPr>
      </w:pPr>
    </w:p>
    <w:p w14:paraId="714D491D" w14:textId="77777777" w:rsidR="009E63D3" w:rsidRDefault="009E63D3" w:rsidP="00B44D4F">
      <w:pPr>
        <w:spacing w:after="120" w:line="276" w:lineRule="auto"/>
        <w:ind w:left="6946"/>
        <w:rPr>
          <w:rFonts w:ascii="Arial" w:hAnsi="Arial" w:cs="Arial"/>
          <w:sz w:val="20"/>
          <w:szCs w:val="20"/>
          <w:u w:val="single"/>
        </w:rPr>
      </w:pPr>
    </w:p>
    <w:p w14:paraId="01ED8BDA" w14:textId="77777777" w:rsidR="007B0398" w:rsidRDefault="007B0398" w:rsidP="00B44D4F">
      <w:pPr>
        <w:spacing w:after="120" w:line="276" w:lineRule="auto"/>
        <w:ind w:left="6946"/>
        <w:rPr>
          <w:rFonts w:ascii="Arial" w:hAnsi="Arial" w:cs="Arial"/>
          <w:sz w:val="20"/>
          <w:szCs w:val="20"/>
          <w:u w:val="single"/>
        </w:rPr>
      </w:pPr>
      <w:r w:rsidRPr="000C2CE0">
        <w:rPr>
          <w:rFonts w:ascii="Arial" w:hAnsi="Arial" w:cs="Arial"/>
          <w:sz w:val="20"/>
          <w:szCs w:val="20"/>
          <w:u w:val="single"/>
        </w:rPr>
        <w:t>Zatwierdzam:</w:t>
      </w:r>
    </w:p>
    <w:p w14:paraId="111AD7D4" w14:textId="77777777" w:rsidR="007240FB" w:rsidRPr="000C2CE0" w:rsidRDefault="007240FB" w:rsidP="00B44D4F">
      <w:pPr>
        <w:spacing w:after="120" w:line="276" w:lineRule="auto"/>
        <w:ind w:left="6946"/>
        <w:rPr>
          <w:rFonts w:ascii="Arial" w:hAnsi="Arial" w:cs="Arial"/>
          <w:sz w:val="20"/>
          <w:szCs w:val="20"/>
          <w:u w:val="single"/>
        </w:rPr>
      </w:pPr>
    </w:p>
    <w:p w14:paraId="4DD6AB3F" w14:textId="729F1DFE" w:rsidR="007B0398" w:rsidRDefault="00FB2010" w:rsidP="00F005E1">
      <w:pPr>
        <w:spacing w:after="120" w:line="276" w:lineRule="auto"/>
        <w:ind w:left="6528" w:firstLine="135"/>
        <w:rPr>
          <w:rFonts w:ascii="Arial" w:hAnsi="Arial" w:cs="Arial"/>
          <w:b/>
          <w:bCs/>
          <w:sz w:val="20"/>
          <w:szCs w:val="20"/>
        </w:rPr>
      </w:pPr>
      <w:bookmarkStart w:id="0" w:name="_Hlk163675821"/>
      <w:r>
        <w:rPr>
          <w:rFonts w:ascii="Arial" w:hAnsi="Arial" w:cs="Arial"/>
          <w:b/>
          <w:bCs/>
          <w:sz w:val="20"/>
          <w:szCs w:val="20"/>
        </w:rPr>
        <w:t>Wójt</w:t>
      </w:r>
      <w:r w:rsidR="007240FB">
        <w:rPr>
          <w:rFonts w:ascii="Arial" w:hAnsi="Arial" w:cs="Arial"/>
          <w:b/>
          <w:bCs/>
          <w:sz w:val="20"/>
          <w:szCs w:val="20"/>
        </w:rPr>
        <w:t xml:space="preserve"> Gminy Michałów</w:t>
      </w:r>
    </w:p>
    <w:p w14:paraId="3F746874" w14:textId="5D4E955A" w:rsidR="007240FB" w:rsidRPr="000C2CE0" w:rsidRDefault="007240FB" w:rsidP="007240FB">
      <w:pPr>
        <w:spacing w:after="120" w:line="276" w:lineRule="auto"/>
        <w:ind w:left="6663"/>
        <w:rPr>
          <w:rFonts w:ascii="Arial" w:hAnsi="Arial" w:cs="Arial"/>
          <w:b/>
          <w:bCs/>
          <w:sz w:val="20"/>
          <w:szCs w:val="20"/>
        </w:rPr>
      </w:pPr>
      <w:r>
        <w:rPr>
          <w:rFonts w:ascii="Arial" w:hAnsi="Arial" w:cs="Arial"/>
          <w:b/>
          <w:bCs/>
          <w:sz w:val="20"/>
          <w:szCs w:val="20"/>
        </w:rPr>
        <w:t>Bogusław Kowalczyk</w:t>
      </w:r>
    </w:p>
    <w:bookmarkEnd w:id="0"/>
    <w:p w14:paraId="6FD7F870" w14:textId="77777777" w:rsidR="007240FB" w:rsidRPr="000C2CE0" w:rsidRDefault="007240FB" w:rsidP="00B44D4F">
      <w:pPr>
        <w:spacing w:after="120" w:line="276" w:lineRule="auto"/>
        <w:ind w:left="6946"/>
        <w:rPr>
          <w:rFonts w:ascii="Arial" w:hAnsi="Arial" w:cs="Arial"/>
          <w:sz w:val="20"/>
          <w:szCs w:val="20"/>
        </w:rPr>
      </w:pPr>
    </w:p>
    <w:p w14:paraId="4FDF52E7" w14:textId="77777777" w:rsidR="00843C4C" w:rsidRDefault="00843C4C" w:rsidP="00B44D4F">
      <w:pPr>
        <w:spacing w:after="120" w:line="276" w:lineRule="auto"/>
        <w:ind w:left="709"/>
        <w:jc w:val="center"/>
        <w:rPr>
          <w:rFonts w:ascii="Arial" w:hAnsi="Arial" w:cs="Arial"/>
          <w:sz w:val="20"/>
          <w:szCs w:val="20"/>
        </w:rPr>
      </w:pPr>
    </w:p>
    <w:p w14:paraId="4B62D9C5" w14:textId="587306F9" w:rsidR="007B0398" w:rsidRDefault="007B0398" w:rsidP="00B44D4F">
      <w:pPr>
        <w:spacing w:after="120" w:line="276" w:lineRule="auto"/>
        <w:ind w:left="709"/>
        <w:jc w:val="center"/>
        <w:rPr>
          <w:rFonts w:ascii="Arial" w:hAnsi="Arial" w:cs="Arial"/>
          <w:sz w:val="20"/>
          <w:szCs w:val="20"/>
        </w:rPr>
      </w:pPr>
      <w:r w:rsidRPr="000C2CE0">
        <w:rPr>
          <w:rFonts w:ascii="Arial" w:hAnsi="Arial" w:cs="Arial"/>
          <w:sz w:val="20"/>
          <w:szCs w:val="20"/>
        </w:rPr>
        <w:t xml:space="preserve">Michałów, dnia </w:t>
      </w:r>
      <w:r w:rsidR="0088645C">
        <w:rPr>
          <w:rFonts w:ascii="Arial" w:hAnsi="Arial" w:cs="Arial"/>
          <w:sz w:val="20"/>
          <w:szCs w:val="20"/>
        </w:rPr>
        <w:t xml:space="preserve">10 czerwca </w:t>
      </w:r>
      <w:r w:rsidR="007240FB">
        <w:rPr>
          <w:rFonts w:ascii="Arial" w:hAnsi="Arial" w:cs="Arial"/>
          <w:sz w:val="20"/>
          <w:szCs w:val="20"/>
        </w:rPr>
        <w:t>202</w:t>
      </w:r>
      <w:r w:rsidR="0088645C">
        <w:rPr>
          <w:rFonts w:ascii="Arial" w:hAnsi="Arial" w:cs="Arial"/>
          <w:sz w:val="20"/>
          <w:szCs w:val="20"/>
        </w:rPr>
        <w:t>5</w:t>
      </w:r>
      <w:r w:rsidR="00743FB8">
        <w:rPr>
          <w:rFonts w:ascii="Arial" w:hAnsi="Arial" w:cs="Arial"/>
          <w:sz w:val="20"/>
          <w:szCs w:val="20"/>
        </w:rPr>
        <w:t xml:space="preserve">r. </w:t>
      </w:r>
    </w:p>
    <w:p w14:paraId="2A4948CA" w14:textId="77777777" w:rsidR="001045EA" w:rsidRPr="000C2CE0" w:rsidRDefault="001045EA">
      <w:pPr>
        <w:pStyle w:val="Nagwek3"/>
        <w:numPr>
          <w:ilvl w:val="0"/>
          <w:numId w:val="10"/>
        </w:numPr>
        <w:spacing w:after="120" w:line="276" w:lineRule="auto"/>
        <w:ind w:left="284" w:right="30" w:hanging="284"/>
        <w:jc w:val="left"/>
        <w:rPr>
          <w:rFonts w:ascii="Arial" w:hAnsi="Arial" w:cs="Arial"/>
          <w:color w:val="auto"/>
          <w:sz w:val="20"/>
          <w:szCs w:val="20"/>
        </w:rPr>
      </w:pPr>
      <w:r w:rsidRPr="000C2CE0">
        <w:rPr>
          <w:rFonts w:ascii="Arial" w:hAnsi="Arial" w:cs="Arial"/>
          <w:color w:val="auto"/>
          <w:sz w:val="20"/>
          <w:szCs w:val="20"/>
        </w:rPr>
        <w:lastRenderedPageBreak/>
        <w:t xml:space="preserve">Nazwa oraz adres Zamawiającego </w:t>
      </w:r>
    </w:p>
    <w:p w14:paraId="587A2846" w14:textId="77777777" w:rsidR="001045EA" w:rsidRPr="000C2CE0" w:rsidRDefault="001045EA" w:rsidP="00B44D4F">
      <w:pPr>
        <w:pStyle w:val="Tekstpodstawowy3"/>
        <w:tabs>
          <w:tab w:val="left" w:pos="709"/>
        </w:tabs>
        <w:spacing w:after="120" w:line="276" w:lineRule="auto"/>
        <w:ind w:left="284"/>
        <w:jc w:val="left"/>
        <w:rPr>
          <w:rFonts w:ascii="Arial" w:hAnsi="Arial" w:cs="Arial"/>
          <w:b/>
          <w:sz w:val="20"/>
        </w:rPr>
      </w:pPr>
      <w:r w:rsidRPr="000C2CE0">
        <w:rPr>
          <w:rFonts w:ascii="Arial" w:hAnsi="Arial" w:cs="Arial"/>
          <w:b/>
          <w:bCs/>
          <w:color w:val="000000"/>
          <w:sz w:val="20"/>
        </w:rPr>
        <w:t>Gmina Michałów</w:t>
      </w:r>
    </w:p>
    <w:p w14:paraId="6167FCCA" w14:textId="77777777" w:rsidR="001045EA" w:rsidRPr="000C2CE0" w:rsidRDefault="001045EA" w:rsidP="00B44D4F">
      <w:pPr>
        <w:pStyle w:val="Tekstpodstawowy3"/>
        <w:tabs>
          <w:tab w:val="left" w:pos="709"/>
        </w:tabs>
        <w:spacing w:after="120" w:line="276" w:lineRule="auto"/>
        <w:ind w:left="284"/>
        <w:jc w:val="left"/>
        <w:rPr>
          <w:rFonts w:ascii="Arial" w:hAnsi="Arial" w:cs="Arial"/>
          <w:sz w:val="20"/>
        </w:rPr>
      </w:pPr>
      <w:r w:rsidRPr="000C2CE0">
        <w:rPr>
          <w:rFonts w:ascii="Arial" w:hAnsi="Arial" w:cs="Arial"/>
          <w:b/>
          <w:sz w:val="20"/>
        </w:rPr>
        <w:t>28-411 Michałów 115</w:t>
      </w:r>
    </w:p>
    <w:p w14:paraId="6D59B8C8" w14:textId="77777777" w:rsidR="001045EA" w:rsidRPr="000C2CE0" w:rsidRDefault="001045EA" w:rsidP="00B44D4F">
      <w:pPr>
        <w:pStyle w:val="Tekstpodstawowy3"/>
        <w:tabs>
          <w:tab w:val="left" w:pos="709"/>
        </w:tabs>
        <w:spacing w:after="120" w:line="276" w:lineRule="auto"/>
        <w:ind w:left="284"/>
        <w:jc w:val="left"/>
        <w:rPr>
          <w:rFonts w:ascii="Arial" w:hAnsi="Arial" w:cs="Arial"/>
          <w:sz w:val="20"/>
        </w:rPr>
      </w:pPr>
      <w:r w:rsidRPr="000C2CE0">
        <w:rPr>
          <w:rFonts w:ascii="Arial" w:hAnsi="Arial" w:cs="Arial"/>
          <w:sz w:val="20"/>
        </w:rPr>
        <w:t xml:space="preserve"> Tel. 041/35-65-243; Fax. 041/35-65-244.</w:t>
      </w:r>
    </w:p>
    <w:p w14:paraId="2612C3F9" w14:textId="77777777" w:rsidR="001045EA" w:rsidRPr="00BA1DDE" w:rsidRDefault="00BA1DDE" w:rsidP="00B06BBA">
      <w:pPr>
        <w:pStyle w:val="Tekstpodstawowy3"/>
        <w:tabs>
          <w:tab w:val="left" w:pos="709"/>
          <w:tab w:val="center" w:pos="4678"/>
        </w:tabs>
        <w:spacing w:after="120" w:line="276" w:lineRule="auto"/>
        <w:ind w:left="284"/>
        <w:jc w:val="left"/>
        <w:rPr>
          <w:rFonts w:ascii="Arial" w:hAnsi="Arial" w:cs="Arial"/>
          <w:b/>
          <w:i/>
          <w:sz w:val="20"/>
        </w:rPr>
      </w:pPr>
      <w:r>
        <w:rPr>
          <w:rFonts w:ascii="Arial" w:hAnsi="Arial" w:cs="Arial"/>
          <w:sz w:val="20"/>
        </w:rPr>
        <w:t>A</w:t>
      </w:r>
      <w:r w:rsidR="001045EA" w:rsidRPr="000C2CE0">
        <w:rPr>
          <w:rFonts w:ascii="Arial" w:hAnsi="Arial" w:cs="Arial"/>
          <w:sz w:val="20"/>
        </w:rPr>
        <w:t>dres internetowy</w:t>
      </w:r>
      <w:r w:rsidR="001045EA" w:rsidRPr="00BA1DDE">
        <w:rPr>
          <w:rFonts w:ascii="Arial" w:hAnsi="Arial" w:cs="Arial"/>
          <w:sz w:val="20"/>
        </w:rPr>
        <w:t>: www.michalow.pl</w:t>
      </w:r>
    </w:p>
    <w:p w14:paraId="38F4EFEA" w14:textId="74E81D11" w:rsidR="001045EA" w:rsidRPr="00BA1DDE" w:rsidRDefault="001045EA" w:rsidP="00B44D4F">
      <w:pPr>
        <w:autoSpaceDE w:val="0"/>
        <w:autoSpaceDN w:val="0"/>
        <w:adjustRightInd w:val="0"/>
        <w:spacing w:after="120" w:line="276" w:lineRule="auto"/>
        <w:ind w:left="284"/>
        <w:rPr>
          <w:rFonts w:ascii="Arial" w:hAnsi="Arial" w:cs="Arial"/>
          <w:b/>
          <w:sz w:val="20"/>
          <w:szCs w:val="20"/>
          <w:u w:val="single"/>
          <w:lang w:val="de-DE"/>
        </w:rPr>
      </w:pPr>
      <w:r w:rsidRPr="00BA1DDE">
        <w:rPr>
          <w:rFonts w:ascii="Arial" w:hAnsi="Arial" w:cs="Arial"/>
          <w:sz w:val="20"/>
          <w:szCs w:val="20"/>
        </w:rPr>
        <w:t>Adres poczty elektronicznej</w:t>
      </w:r>
      <w:r w:rsidRPr="00BA1DDE">
        <w:rPr>
          <w:rFonts w:ascii="Arial" w:hAnsi="Arial" w:cs="Arial"/>
          <w:sz w:val="20"/>
          <w:szCs w:val="20"/>
          <w:lang w:val="de-DE"/>
        </w:rPr>
        <w:t>:</w:t>
      </w:r>
      <w:r w:rsidR="00163C3D" w:rsidRPr="00163C3D">
        <w:rPr>
          <w:sz w:val="18"/>
          <w:szCs w:val="18"/>
        </w:rPr>
        <w:t xml:space="preserve"> </w:t>
      </w:r>
      <w:r w:rsidR="00163C3D" w:rsidRPr="00163C3D">
        <w:rPr>
          <w:rFonts w:ascii="Arial" w:hAnsi="Arial" w:cs="Arial"/>
          <w:sz w:val="20"/>
          <w:szCs w:val="20"/>
          <w:u w:val="single"/>
        </w:rPr>
        <w:t>gmina@michalow.pl</w:t>
      </w:r>
    </w:p>
    <w:p w14:paraId="27A4B049" w14:textId="77777777" w:rsidR="005E2901" w:rsidRPr="00BA1DDE" w:rsidRDefault="005E2901" w:rsidP="00B44D4F">
      <w:pPr>
        <w:autoSpaceDE w:val="0"/>
        <w:autoSpaceDN w:val="0"/>
        <w:adjustRightInd w:val="0"/>
        <w:spacing w:after="120" w:line="276" w:lineRule="auto"/>
        <w:ind w:left="284"/>
        <w:rPr>
          <w:rFonts w:ascii="Arial" w:hAnsi="Arial" w:cs="Arial"/>
          <w:sz w:val="20"/>
          <w:szCs w:val="20"/>
        </w:rPr>
      </w:pPr>
      <w:r w:rsidRPr="00BA1DDE">
        <w:rPr>
          <w:rStyle w:val="Pogrubienie"/>
          <w:rFonts w:ascii="Arial" w:hAnsi="Arial" w:cs="Arial"/>
          <w:b w:val="0"/>
          <w:bCs w:val="0"/>
          <w:sz w:val="20"/>
          <w:szCs w:val="20"/>
        </w:rPr>
        <w:t xml:space="preserve">Adres skrzynki podawczej na platformie </w:t>
      </w:r>
      <w:proofErr w:type="spellStart"/>
      <w:r w:rsidRPr="00BA1DDE">
        <w:rPr>
          <w:rStyle w:val="Pogrubienie"/>
          <w:rFonts w:ascii="Arial" w:hAnsi="Arial" w:cs="Arial"/>
          <w:b w:val="0"/>
          <w:bCs w:val="0"/>
          <w:sz w:val="20"/>
          <w:szCs w:val="20"/>
        </w:rPr>
        <w:t>ePUAP</w:t>
      </w:r>
      <w:proofErr w:type="spellEnd"/>
      <w:r w:rsidRPr="00BA1DDE">
        <w:rPr>
          <w:rStyle w:val="Pogrubienie"/>
          <w:rFonts w:ascii="Arial" w:hAnsi="Arial" w:cs="Arial"/>
          <w:sz w:val="20"/>
          <w:szCs w:val="20"/>
        </w:rPr>
        <w:t xml:space="preserve"> - </w:t>
      </w:r>
      <w:hyperlink r:id="rId7" w:tgtFrame="_blank" w:tooltip="Otwarcie w nowym oknie" w:history="1">
        <w:r w:rsidRPr="00EA730E">
          <w:rPr>
            <w:rStyle w:val="Hipercze"/>
            <w:rFonts w:ascii="Arial" w:hAnsi="Arial" w:cs="Arial"/>
            <w:b/>
            <w:bCs/>
            <w:color w:val="0070C0"/>
            <w:sz w:val="20"/>
            <w:szCs w:val="20"/>
          </w:rPr>
          <w:t>/0qc3j16toi/</w:t>
        </w:r>
        <w:proofErr w:type="spellStart"/>
        <w:r w:rsidRPr="00EA730E">
          <w:rPr>
            <w:rStyle w:val="addr-name-output"/>
            <w:rFonts w:ascii="Arial" w:hAnsi="Arial" w:cs="Arial"/>
            <w:b/>
            <w:bCs/>
            <w:color w:val="0070C0"/>
            <w:sz w:val="20"/>
            <w:szCs w:val="20"/>
            <w:u w:val="single"/>
          </w:rPr>
          <w:t>SkrytkaESP</w:t>
        </w:r>
        <w:proofErr w:type="spellEnd"/>
      </w:hyperlink>
    </w:p>
    <w:p w14:paraId="740BB6E9" w14:textId="3ACD9EDE" w:rsidR="001045EA" w:rsidRPr="00BA1DDE" w:rsidRDefault="001045EA" w:rsidP="00BA1DDE">
      <w:pPr>
        <w:pStyle w:val="Nagwek3"/>
        <w:spacing w:after="120" w:line="276" w:lineRule="auto"/>
        <w:ind w:left="284" w:right="30" w:firstLine="0"/>
        <w:jc w:val="left"/>
        <w:rPr>
          <w:rFonts w:ascii="Arial" w:hAnsi="Arial" w:cs="Arial"/>
          <w:b w:val="0"/>
          <w:color w:val="auto"/>
          <w:sz w:val="20"/>
          <w:szCs w:val="20"/>
        </w:rPr>
      </w:pPr>
      <w:r w:rsidRPr="00BA1DDE">
        <w:rPr>
          <w:rFonts w:ascii="Arial" w:hAnsi="Arial" w:cs="Arial"/>
          <w:b w:val="0"/>
          <w:color w:val="auto"/>
          <w:sz w:val="20"/>
          <w:szCs w:val="20"/>
        </w:rPr>
        <w:t>Adres strony internetowej prowadzonego postępowania:</w:t>
      </w:r>
      <w:r w:rsidR="00AA759A">
        <w:rPr>
          <w:rFonts w:ascii="Arial" w:hAnsi="Arial" w:cs="Arial"/>
          <w:b w:val="0"/>
          <w:color w:val="auto"/>
          <w:sz w:val="20"/>
          <w:szCs w:val="20"/>
        </w:rPr>
        <w:t xml:space="preserve"> </w:t>
      </w:r>
      <w:hyperlink r:id="rId8" w:history="1">
        <w:r w:rsidR="00AA759A" w:rsidRPr="00D55B82">
          <w:rPr>
            <w:rStyle w:val="Hipercze"/>
            <w:rFonts w:ascii="Arial" w:eastAsia="Times New Roman" w:hAnsi="Arial" w:cs="Arial"/>
            <w:sz w:val="20"/>
            <w:szCs w:val="20"/>
          </w:rPr>
          <w:t>https://ezamowienia.gov.pl</w:t>
        </w:r>
      </w:hyperlink>
    </w:p>
    <w:p w14:paraId="0074F30C" w14:textId="77777777" w:rsidR="001045EA" w:rsidRPr="000C2CE0" w:rsidRDefault="001045EA">
      <w:pPr>
        <w:pStyle w:val="Nagwek3"/>
        <w:numPr>
          <w:ilvl w:val="0"/>
          <w:numId w:val="10"/>
        </w:numPr>
        <w:spacing w:after="120" w:line="276" w:lineRule="auto"/>
        <w:ind w:left="426" w:right="30" w:hanging="437"/>
        <w:jc w:val="both"/>
        <w:rPr>
          <w:rFonts w:ascii="Arial" w:hAnsi="Arial" w:cs="Arial"/>
          <w:color w:val="auto"/>
          <w:sz w:val="20"/>
          <w:szCs w:val="20"/>
        </w:rPr>
      </w:pPr>
      <w:r w:rsidRPr="000C2CE0">
        <w:rPr>
          <w:rFonts w:ascii="Arial" w:hAnsi="Arial" w:cs="Arial"/>
          <w:color w:val="auto"/>
          <w:sz w:val="20"/>
          <w:szCs w:val="20"/>
        </w:rPr>
        <w:t xml:space="preserve">Adres strony internetowej, na której udostępniane będą zmiany i wyjaśnienia treści SWZ oraz inne dokumenty zamówienia bezpośrednio związane z postępowaniem o udzielenie zamówienia </w:t>
      </w:r>
    </w:p>
    <w:p w14:paraId="219CC424" w14:textId="77777777" w:rsidR="00360DB9" w:rsidRDefault="001045EA" w:rsidP="00360DB9">
      <w:pPr>
        <w:spacing w:after="120" w:line="276" w:lineRule="auto"/>
        <w:ind w:left="426"/>
        <w:jc w:val="both"/>
      </w:pPr>
      <w:r w:rsidRPr="000C2CE0">
        <w:rPr>
          <w:rFonts w:ascii="Arial" w:hAnsi="Arial" w:cs="Arial"/>
          <w:sz w:val="20"/>
          <w:szCs w:val="20"/>
        </w:rPr>
        <w:t xml:space="preserve">Zmiany i wyjaśnienia treści SWZ oraz inne dokumenty zamówienia bezpośrednio związane                                   z postępowaniem o udzielenie zamówienia będą udostępniane na stronie </w:t>
      </w:r>
      <w:r w:rsidR="00760748" w:rsidRPr="000C2CE0">
        <w:rPr>
          <w:rFonts w:ascii="Arial" w:hAnsi="Arial" w:cs="Arial"/>
          <w:sz w:val="20"/>
          <w:szCs w:val="20"/>
        </w:rPr>
        <w:t xml:space="preserve">internetowej: </w:t>
      </w:r>
    </w:p>
    <w:p w14:paraId="161D5613" w14:textId="77777777" w:rsidR="00360DB9" w:rsidRPr="00360DB9" w:rsidRDefault="00360DB9" w:rsidP="00360DB9">
      <w:pPr>
        <w:tabs>
          <w:tab w:val="left" w:pos="993"/>
        </w:tabs>
        <w:suppressAutoHyphens/>
        <w:spacing w:after="0" w:line="240" w:lineRule="auto"/>
        <w:ind w:left="426"/>
        <w:jc w:val="both"/>
        <w:rPr>
          <w:rFonts w:ascii="Arial" w:hAnsi="Arial" w:cs="Arial"/>
          <w:kern w:val="2"/>
          <w:sz w:val="20"/>
          <w:szCs w:val="20"/>
        </w:rPr>
      </w:pPr>
      <w:hyperlink r:id="rId9" w:history="1">
        <w:r w:rsidRPr="00360DB9">
          <w:rPr>
            <w:rStyle w:val="Hipercze"/>
            <w:rFonts w:ascii="Arial" w:eastAsia="Times New Roman" w:hAnsi="Arial" w:cs="Arial"/>
            <w:kern w:val="2"/>
            <w:sz w:val="20"/>
            <w:szCs w:val="20"/>
            <w:lang w:eastAsia="pl-PL"/>
          </w:rPr>
          <w:t>https://ezamowienia.gov.pl</w:t>
        </w:r>
      </w:hyperlink>
    </w:p>
    <w:p w14:paraId="7E7BD055" w14:textId="77777777" w:rsidR="001045EA" w:rsidRPr="000C2CE0" w:rsidRDefault="001045EA" w:rsidP="00B44D4F">
      <w:pPr>
        <w:spacing w:after="120" w:line="276" w:lineRule="auto"/>
        <w:ind w:left="-5" w:hanging="10"/>
        <w:jc w:val="both"/>
        <w:rPr>
          <w:rFonts w:ascii="Arial" w:hAnsi="Arial" w:cs="Arial"/>
          <w:sz w:val="20"/>
          <w:szCs w:val="20"/>
        </w:rPr>
      </w:pPr>
    </w:p>
    <w:p w14:paraId="6EF442A0" w14:textId="77777777" w:rsidR="00F2250B" w:rsidRPr="000C2CE0" w:rsidRDefault="00F2250B">
      <w:pPr>
        <w:pStyle w:val="Akapitzlist"/>
        <w:numPr>
          <w:ilvl w:val="0"/>
          <w:numId w:val="10"/>
        </w:numPr>
        <w:spacing w:after="120" w:line="276" w:lineRule="auto"/>
        <w:ind w:left="426" w:hanging="426"/>
        <w:jc w:val="both"/>
        <w:rPr>
          <w:rFonts w:ascii="Arial" w:hAnsi="Arial" w:cs="Arial"/>
          <w:b/>
          <w:bCs/>
          <w:color w:val="auto"/>
          <w:sz w:val="20"/>
          <w:szCs w:val="20"/>
        </w:rPr>
      </w:pPr>
      <w:r w:rsidRPr="000C2CE0">
        <w:rPr>
          <w:rFonts w:ascii="Arial" w:hAnsi="Arial" w:cs="Arial"/>
          <w:b/>
          <w:bCs/>
          <w:sz w:val="20"/>
          <w:szCs w:val="20"/>
        </w:rPr>
        <w:t xml:space="preserve">Tryb udzielenia zamówienia. </w:t>
      </w:r>
    </w:p>
    <w:p w14:paraId="2BACF261" w14:textId="7351E420" w:rsidR="001045EA" w:rsidRPr="000C2CE0" w:rsidRDefault="00F2250B" w:rsidP="00B44D4F">
      <w:pPr>
        <w:pStyle w:val="Akapitzlist"/>
        <w:spacing w:after="120" w:line="276" w:lineRule="auto"/>
        <w:ind w:left="426"/>
        <w:jc w:val="both"/>
        <w:rPr>
          <w:rFonts w:ascii="Arial" w:hAnsi="Arial" w:cs="Arial"/>
          <w:sz w:val="20"/>
          <w:szCs w:val="20"/>
        </w:rPr>
      </w:pPr>
      <w:r w:rsidRPr="000C2CE0">
        <w:rPr>
          <w:rFonts w:ascii="Arial" w:hAnsi="Arial" w:cs="Arial"/>
          <w:sz w:val="20"/>
          <w:szCs w:val="20"/>
        </w:rPr>
        <w:t xml:space="preserve">Postępowanie o udzielenie zamówienia prowadzone jest w trybie podstawowym na podstawie art. 275 pkt </w:t>
      </w:r>
      <w:r w:rsidR="00377A82">
        <w:rPr>
          <w:rFonts w:ascii="Arial" w:hAnsi="Arial" w:cs="Arial"/>
          <w:sz w:val="20"/>
          <w:szCs w:val="20"/>
        </w:rPr>
        <w:t>1</w:t>
      </w:r>
      <w:r w:rsidRPr="000C2CE0">
        <w:rPr>
          <w:rFonts w:ascii="Arial" w:hAnsi="Arial" w:cs="Arial"/>
          <w:sz w:val="20"/>
          <w:szCs w:val="20"/>
        </w:rPr>
        <w:t>) ustawy z dnia 11 września 2019r. Prawo zamówień publicznych (</w:t>
      </w:r>
      <w:r w:rsidR="00D76FEE">
        <w:rPr>
          <w:rFonts w:ascii="Arial" w:hAnsi="Arial" w:cs="Arial"/>
          <w:sz w:val="20"/>
          <w:szCs w:val="20"/>
        </w:rPr>
        <w:t xml:space="preserve">tj. </w:t>
      </w:r>
      <w:r w:rsidRPr="000C2CE0">
        <w:rPr>
          <w:rFonts w:ascii="Arial" w:hAnsi="Arial" w:cs="Arial"/>
          <w:sz w:val="20"/>
          <w:szCs w:val="20"/>
        </w:rPr>
        <w:t>Dz. U. z 20</w:t>
      </w:r>
      <w:r w:rsidR="00123BEC">
        <w:rPr>
          <w:rFonts w:ascii="Arial" w:hAnsi="Arial" w:cs="Arial"/>
          <w:sz w:val="20"/>
          <w:szCs w:val="20"/>
        </w:rPr>
        <w:t>2</w:t>
      </w:r>
      <w:r w:rsidR="0088645C">
        <w:rPr>
          <w:rFonts w:ascii="Arial" w:hAnsi="Arial" w:cs="Arial"/>
          <w:sz w:val="20"/>
          <w:szCs w:val="20"/>
        </w:rPr>
        <w:t>4</w:t>
      </w:r>
      <w:r w:rsidRPr="000C2CE0">
        <w:rPr>
          <w:rFonts w:ascii="Arial" w:hAnsi="Arial" w:cs="Arial"/>
          <w:sz w:val="20"/>
          <w:szCs w:val="20"/>
        </w:rPr>
        <w:t xml:space="preserve">r., poz. </w:t>
      </w:r>
      <w:r w:rsidR="00123BEC">
        <w:rPr>
          <w:rFonts w:ascii="Arial" w:hAnsi="Arial" w:cs="Arial"/>
          <w:sz w:val="20"/>
          <w:szCs w:val="20"/>
        </w:rPr>
        <w:t>1</w:t>
      </w:r>
      <w:r w:rsidR="0088645C">
        <w:rPr>
          <w:rFonts w:ascii="Arial" w:hAnsi="Arial" w:cs="Arial"/>
          <w:sz w:val="20"/>
          <w:szCs w:val="20"/>
        </w:rPr>
        <w:t>320</w:t>
      </w:r>
      <w:r w:rsidR="006E5023">
        <w:rPr>
          <w:rFonts w:ascii="Arial" w:hAnsi="Arial" w:cs="Arial"/>
          <w:sz w:val="20"/>
          <w:szCs w:val="20"/>
        </w:rPr>
        <w:t xml:space="preserve"> ze zm.</w:t>
      </w:r>
      <w:r w:rsidRPr="000C2CE0">
        <w:rPr>
          <w:rFonts w:ascii="Arial" w:hAnsi="Arial" w:cs="Arial"/>
          <w:sz w:val="20"/>
          <w:szCs w:val="20"/>
        </w:rPr>
        <w:t xml:space="preserve">), zwanej dalej ustawą </w:t>
      </w:r>
      <w:proofErr w:type="spellStart"/>
      <w:r w:rsidRPr="000C2CE0">
        <w:rPr>
          <w:rFonts w:ascii="Arial" w:hAnsi="Arial" w:cs="Arial"/>
          <w:sz w:val="20"/>
          <w:szCs w:val="20"/>
        </w:rPr>
        <w:t>Pzp</w:t>
      </w:r>
      <w:proofErr w:type="spellEnd"/>
      <w:r w:rsidRPr="000C2CE0">
        <w:rPr>
          <w:rFonts w:ascii="Arial" w:hAnsi="Arial" w:cs="Arial"/>
          <w:sz w:val="20"/>
          <w:szCs w:val="20"/>
        </w:rPr>
        <w:t xml:space="preserve">. </w:t>
      </w:r>
    </w:p>
    <w:p w14:paraId="24DB4FA0" w14:textId="77777777" w:rsidR="002A0D75" w:rsidRPr="000C2CE0" w:rsidRDefault="002A0D75" w:rsidP="00B44D4F">
      <w:pPr>
        <w:pStyle w:val="Akapitzlist"/>
        <w:spacing w:after="120" w:line="276" w:lineRule="auto"/>
        <w:ind w:left="426"/>
        <w:jc w:val="both"/>
        <w:rPr>
          <w:rFonts w:ascii="Arial" w:hAnsi="Arial" w:cs="Arial"/>
          <w:b/>
          <w:color w:val="auto"/>
          <w:sz w:val="20"/>
          <w:szCs w:val="20"/>
        </w:rPr>
      </w:pPr>
    </w:p>
    <w:p w14:paraId="0C8A858B" w14:textId="77777777" w:rsidR="002A0D75" w:rsidRPr="000C2CE0" w:rsidRDefault="002A0D75" w:rsidP="00B44D4F">
      <w:pPr>
        <w:pStyle w:val="Default"/>
        <w:spacing w:after="120" w:line="276" w:lineRule="auto"/>
        <w:ind w:left="426" w:hanging="426"/>
        <w:rPr>
          <w:rFonts w:ascii="Arial" w:hAnsi="Arial" w:cs="Arial"/>
          <w:sz w:val="20"/>
          <w:szCs w:val="20"/>
        </w:rPr>
      </w:pPr>
      <w:r w:rsidRPr="000C2CE0">
        <w:rPr>
          <w:rFonts w:ascii="Arial" w:hAnsi="Arial" w:cs="Arial"/>
          <w:b/>
          <w:bCs/>
          <w:sz w:val="20"/>
          <w:szCs w:val="20"/>
        </w:rPr>
        <w:t xml:space="preserve">IV.   Informacja czy zamawiający przewiduje wybór najkorzystniejszej oferty z możliwością prowadzenia negocjacji </w:t>
      </w:r>
    </w:p>
    <w:p w14:paraId="3931E5DC" w14:textId="77777777" w:rsidR="00377A82" w:rsidRPr="000C2CE0" w:rsidRDefault="00377A82" w:rsidP="00377A82">
      <w:pPr>
        <w:pStyle w:val="Akapitzlist"/>
        <w:spacing w:after="120" w:line="276" w:lineRule="auto"/>
        <w:ind w:left="426"/>
        <w:jc w:val="both"/>
        <w:rPr>
          <w:rFonts w:ascii="Arial" w:hAnsi="Arial" w:cs="Arial"/>
          <w:b/>
          <w:color w:val="auto"/>
          <w:sz w:val="20"/>
          <w:szCs w:val="20"/>
        </w:rPr>
      </w:pPr>
      <w:r w:rsidRPr="000C2CE0">
        <w:rPr>
          <w:rFonts w:ascii="Arial" w:hAnsi="Arial" w:cs="Arial"/>
          <w:sz w:val="20"/>
          <w:szCs w:val="20"/>
        </w:rPr>
        <w:t>Zamawiający nie przewiduje wyboru najkorzystniejszej oferty z możliwością prowadzenia negocjacji.</w:t>
      </w:r>
    </w:p>
    <w:p w14:paraId="613DE292" w14:textId="77777777" w:rsidR="001045EA" w:rsidRPr="000C2CE0" w:rsidRDefault="001045EA">
      <w:pPr>
        <w:pStyle w:val="Nagwek3"/>
        <w:numPr>
          <w:ilvl w:val="0"/>
          <w:numId w:val="19"/>
        </w:numPr>
        <w:spacing w:after="120" w:line="276" w:lineRule="auto"/>
        <w:ind w:left="426" w:right="29" w:hanging="426"/>
        <w:jc w:val="left"/>
        <w:rPr>
          <w:rFonts w:ascii="Arial" w:hAnsi="Arial" w:cs="Arial"/>
          <w:color w:val="auto"/>
          <w:sz w:val="20"/>
          <w:szCs w:val="20"/>
        </w:rPr>
      </w:pPr>
      <w:r w:rsidRPr="000C2CE0">
        <w:rPr>
          <w:rFonts w:ascii="Arial" w:hAnsi="Arial" w:cs="Arial"/>
          <w:color w:val="auto"/>
          <w:sz w:val="20"/>
          <w:szCs w:val="20"/>
        </w:rPr>
        <w:t xml:space="preserve">Opis przedmiotu zamówienia </w:t>
      </w:r>
    </w:p>
    <w:p w14:paraId="208DF283" w14:textId="5944E429" w:rsidR="00596BC8" w:rsidRPr="000C2CE0" w:rsidRDefault="00335453" w:rsidP="00596BC8">
      <w:pPr>
        <w:autoSpaceDE w:val="0"/>
        <w:autoSpaceDN w:val="0"/>
        <w:adjustRightInd w:val="0"/>
        <w:spacing w:after="120" w:line="276" w:lineRule="auto"/>
        <w:rPr>
          <w:rFonts w:ascii="Arial" w:hAnsi="Arial" w:cs="Arial"/>
          <w:sz w:val="20"/>
          <w:szCs w:val="20"/>
        </w:rPr>
      </w:pPr>
      <w:r>
        <w:rPr>
          <w:rFonts w:ascii="Arial" w:hAnsi="Arial" w:cs="Arial"/>
          <w:sz w:val="20"/>
          <w:szCs w:val="20"/>
        </w:rPr>
        <w:t xml:space="preserve">1. </w:t>
      </w:r>
      <w:r w:rsidRPr="00E155E8">
        <w:rPr>
          <w:rFonts w:ascii="Arial" w:hAnsi="Arial" w:cs="Arial"/>
          <w:sz w:val="20"/>
          <w:szCs w:val="20"/>
        </w:rPr>
        <w:t xml:space="preserve">Przedmiotem zamówienia </w:t>
      </w:r>
      <w:r>
        <w:rPr>
          <w:rFonts w:ascii="Arial" w:hAnsi="Arial" w:cs="Arial"/>
          <w:sz w:val="20"/>
          <w:szCs w:val="20"/>
        </w:rPr>
        <w:t xml:space="preserve">jest </w:t>
      </w:r>
      <w:r w:rsidRPr="005C4DA8">
        <w:rPr>
          <w:rFonts w:ascii="Arial" w:hAnsi="Arial" w:cs="Arial"/>
          <w:sz w:val="20"/>
          <w:szCs w:val="20"/>
          <w:u w:val="single"/>
        </w:rPr>
        <w:t>zaprojektowanie i wykonanie</w:t>
      </w:r>
      <w:r>
        <w:rPr>
          <w:rFonts w:ascii="Arial" w:hAnsi="Arial" w:cs="Arial"/>
          <w:sz w:val="20"/>
          <w:szCs w:val="20"/>
        </w:rPr>
        <w:t xml:space="preserve"> robót budowlanych </w:t>
      </w:r>
      <w:r w:rsidR="00596BC8">
        <w:rPr>
          <w:rFonts w:ascii="Arial" w:hAnsi="Arial" w:cs="Arial"/>
          <w:sz w:val="20"/>
          <w:szCs w:val="20"/>
        </w:rPr>
        <w:t xml:space="preserve">dla zadania pn.: </w:t>
      </w:r>
    </w:p>
    <w:p w14:paraId="47CA7A8A" w14:textId="38B8D1AF" w:rsidR="00335453" w:rsidRDefault="00AF04C9" w:rsidP="00AF04C9">
      <w:pPr>
        <w:autoSpaceDE w:val="0"/>
        <w:autoSpaceDN w:val="0"/>
        <w:adjustRightInd w:val="0"/>
        <w:spacing w:after="120" w:line="276" w:lineRule="auto"/>
        <w:ind w:left="284"/>
        <w:jc w:val="both"/>
        <w:rPr>
          <w:rFonts w:ascii="Arial" w:hAnsi="Arial" w:cs="Arial"/>
          <w:sz w:val="20"/>
          <w:szCs w:val="20"/>
        </w:rPr>
      </w:pPr>
      <w:r>
        <w:rPr>
          <w:rFonts w:ascii="Arial" w:hAnsi="Arial" w:cs="Arial"/>
          <w:b/>
          <w:bCs/>
          <w:sz w:val="20"/>
          <w:szCs w:val="20"/>
        </w:rPr>
        <w:t>„Budowa zbiornika retencyjnego w miejscowości Węchadłów</w:t>
      </w:r>
      <w:r w:rsidR="007E727F">
        <w:rPr>
          <w:rFonts w:ascii="Arial" w:hAnsi="Arial" w:cs="Arial"/>
          <w:b/>
          <w:bCs/>
          <w:sz w:val="20"/>
          <w:szCs w:val="20"/>
        </w:rPr>
        <w:t>, gmina Michałów</w:t>
      </w:r>
      <w:r>
        <w:rPr>
          <w:rFonts w:ascii="Arial" w:hAnsi="Arial" w:cs="Arial"/>
          <w:b/>
          <w:bCs/>
          <w:sz w:val="20"/>
          <w:szCs w:val="20"/>
        </w:rPr>
        <w:t>”</w:t>
      </w:r>
    </w:p>
    <w:p w14:paraId="0ED48F7E" w14:textId="48242EB0" w:rsidR="00596BC8" w:rsidRDefault="00596BC8" w:rsidP="00596BC8">
      <w:pPr>
        <w:autoSpaceDE w:val="0"/>
        <w:autoSpaceDN w:val="0"/>
        <w:adjustRightInd w:val="0"/>
        <w:spacing w:after="120" w:line="276" w:lineRule="auto"/>
        <w:jc w:val="both"/>
        <w:rPr>
          <w:rFonts w:ascii="Arial" w:hAnsi="Arial" w:cs="Arial"/>
          <w:sz w:val="20"/>
          <w:szCs w:val="20"/>
        </w:rPr>
      </w:pPr>
      <w:r w:rsidRPr="00CD286F">
        <w:rPr>
          <w:rFonts w:ascii="Arial" w:hAnsi="Arial" w:cs="Arial"/>
          <w:sz w:val="20"/>
          <w:szCs w:val="20"/>
        </w:rPr>
        <w:t>Na zakres rzeczowy zamówienia składa się wykonanie następując</w:t>
      </w:r>
      <w:r>
        <w:rPr>
          <w:rFonts w:ascii="Arial" w:hAnsi="Arial" w:cs="Arial"/>
          <w:sz w:val="20"/>
          <w:szCs w:val="20"/>
        </w:rPr>
        <w:t>ego zakresu r</w:t>
      </w:r>
      <w:r w:rsidRPr="00CD286F">
        <w:rPr>
          <w:rFonts w:ascii="Arial" w:hAnsi="Arial" w:cs="Arial"/>
          <w:sz w:val="20"/>
          <w:szCs w:val="20"/>
        </w:rPr>
        <w:t>obót:</w:t>
      </w:r>
    </w:p>
    <w:p w14:paraId="4F948A50" w14:textId="77777777" w:rsidR="00E47BF0" w:rsidRPr="00EC71A6" w:rsidRDefault="00E47BF0" w:rsidP="00E47BF0">
      <w:pPr>
        <w:numPr>
          <w:ilvl w:val="0"/>
          <w:numId w:val="27"/>
        </w:numPr>
        <w:autoSpaceDE w:val="0"/>
        <w:autoSpaceDN w:val="0"/>
        <w:adjustRightInd w:val="0"/>
        <w:spacing w:after="0" w:line="276" w:lineRule="auto"/>
        <w:contextualSpacing/>
        <w:jc w:val="both"/>
        <w:rPr>
          <w:rFonts w:ascii="Arial" w:eastAsia="Calibri" w:hAnsi="Arial" w:cs="Arial"/>
          <w:sz w:val="20"/>
          <w:szCs w:val="20"/>
        </w:rPr>
      </w:pPr>
      <w:r>
        <w:rPr>
          <w:rFonts w:ascii="Arial" w:eastAsia="Calibri" w:hAnsi="Arial" w:cs="Arial"/>
          <w:sz w:val="20"/>
          <w:szCs w:val="20"/>
        </w:rPr>
        <w:t xml:space="preserve">Wykonanie robót ziemnych, celem uformowania </w:t>
      </w:r>
      <w:r w:rsidRPr="00EC71A6">
        <w:rPr>
          <w:rFonts w:ascii="Arial" w:eastAsia="Calibri" w:hAnsi="Arial" w:cs="Arial"/>
          <w:sz w:val="20"/>
          <w:szCs w:val="20"/>
        </w:rPr>
        <w:t xml:space="preserve">brzegów i dna zbiornika z nieczystości </w:t>
      </w:r>
      <w:r>
        <w:rPr>
          <w:rFonts w:ascii="Arial" w:eastAsia="Calibri" w:hAnsi="Arial" w:cs="Arial"/>
          <w:sz w:val="20"/>
          <w:szCs w:val="20"/>
        </w:rPr>
        <w:t xml:space="preserve">                     </w:t>
      </w:r>
      <w:r w:rsidRPr="00EC71A6">
        <w:rPr>
          <w:rFonts w:ascii="Arial" w:eastAsia="Calibri" w:hAnsi="Arial" w:cs="Arial"/>
          <w:sz w:val="20"/>
          <w:szCs w:val="20"/>
        </w:rPr>
        <w:t>i namułów.</w:t>
      </w:r>
    </w:p>
    <w:p w14:paraId="108B0EEF" w14:textId="77777777" w:rsidR="00E47BF0" w:rsidRPr="00EC71A6" w:rsidRDefault="00E47BF0" w:rsidP="00E47BF0">
      <w:pPr>
        <w:numPr>
          <w:ilvl w:val="0"/>
          <w:numId w:val="27"/>
        </w:numPr>
        <w:autoSpaceDE w:val="0"/>
        <w:autoSpaceDN w:val="0"/>
        <w:adjustRightInd w:val="0"/>
        <w:spacing w:after="0" w:line="276" w:lineRule="auto"/>
        <w:contextualSpacing/>
        <w:jc w:val="both"/>
        <w:rPr>
          <w:rFonts w:ascii="Arial" w:eastAsia="Calibri" w:hAnsi="Arial" w:cs="Arial"/>
          <w:sz w:val="20"/>
          <w:szCs w:val="20"/>
        </w:rPr>
      </w:pPr>
      <w:r w:rsidRPr="00EC71A6">
        <w:rPr>
          <w:rFonts w:ascii="Arial" w:eastAsia="Calibri" w:hAnsi="Arial" w:cs="Arial"/>
          <w:sz w:val="20"/>
          <w:szCs w:val="20"/>
        </w:rPr>
        <w:t xml:space="preserve">Wykonanie prac porządkowych na działce poza </w:t>
      </w:r>
      <w:r>
        <w:rPr>
          <w:rFonts w:ascii="Arial" w:eastAsia="Calibri" w:hAnsi="Arial" w:cs="Arial"/>
          <w:sz w:val="20"/>
          <w:szCs w:val="20"/>
        </w:rPr>
        <w:t xml:space="preserve">planowanym </w:t>
      </w:r>
      <w:r w:rsidRPr="00EC71A6">
        <w:rPr>
          <w:rFonts w:ascii="Arial" w:eastAsia="Calibri" w:hAnsi="Arial" w:cs="Arial"/>
          <w:sz w:val="20"/>
          <w:szCs w:val="20"/>
        </w:rPr>
        <w:t>zbiornikiem polegających na usunięciu traw, wycince krzaków.</w:t>
      </w:r>
    </w:p>
    <w:p w14:paraId="41C8A191" w14:textId="77777777" w:rsidR="00E47BF0" w:rsidRDefault="00E47BF0" w:rsidP="00E47BF0">
      <w:pPr>
        <w:numPr>
          <w:ilvl w:val="0"/>
          <w:numId w:val="27"/>
        </w:numPr>
        <w:autoSpaceDE w:val="0"/>
        <w:autoSpaceDN w:val="0"/>
        <w:adjustRightInd w:val="0"/>
        <w:spacing w:after="0" w:line="276" w:lineRule="auto"/>
        <w:contextualSpacing/>
        <w:jc w:val="both"/>
        <w:rPr>
          <w:rFonts w:ascii="Arial" w:eastAsia="Calibri" w:hAnsi="Arial" w:cs="Arial"/>
          <w:sz w:val="20"/>
          <w:szCs w:val="20"/>
        </w:rPr>
      </w:pPr>
      <w:r w:rsidRPr="00EC71A6">
        <w:rPr>
          <w:rFonts w:ascii="Arial" w:eastAsia="Calibri" w:hAnsi="Arial" w:cs="Arial"/>
          <w:sz w:val="20"/>
          <w:szCs w:val="20"/>
        </w:rPr>
        <w:lastRenderedPageBreak/>
        <w:t>Wykonanie prac polegających na zabezpieczeniu linii brzegowej istniejącego zbiornika za pomocą gabionów kamiennych.</w:t>
      </w:r>
    </w:p>
    <w:p w14:paraId="48EB211A" w14:textId="77777777" w:rsidR="00E47BF0" w:rsidRPr="00EC71A6" w:rsidRDefault="00E47BF0" w:rsidP="00E47BF0">
      <w:pPr>
        <w:numPr>
          <w:ilvl w:val="0"/>
          <w:numId w:val="27"/>
        </w:numPr>
        <w:autoSpaceDE w:val="0"/>
        <w:autoSpaceDN w:val="0"/>
        <w:adjustRightInd w:val="0"/>
        <w:spacing w:after="0" w:line="276" w:lineRule="auto"/>
        <w:contextualSpacing/>
        <w:jc w:val="both"/>
        <w:rPr>
          <w:rFonts w:ascii="Arial" w:eastAsia="Calibri" w:hAnsi="Arial" w:cs="Arial"/>
          <w:sz w:val="20"/>
          <w:szCs w:val="20"/>
        </w:rPr>
      </w:pPr>
      <w:r>
        <w:rPr>
          <w:rFonts w:ascii="Arial" w:eastAsia="Calibri" w:hAnsi="Arial" w:cs="Arial"/>
          <w:sz w:val="20"/>
          <w:szCs w:val="20"/>
        </w:rPr>
        <w:t>Budowa budowli żelbetowych tj. urządzenia piętrzącego wodę, budowa mnichu wlotowego                       i mnichu wylotowego</w:t>
      </w:r>
    </w:p>
    <w:p w14:paraId="7F61ABB9" w14:textId="77777777" w:rsidR="00E47BF0" w:rsidRPr="00EC71A6" w:rsidRDefault="00E47BF0" w:rsidP="00E47BF0">
      <w:pPr>
        <w:numPr>
          <w:ilvl w:val="0"/>
          <w:numId w:val="27"/>
        </w:numPr>
        <w:autoSpaceDE w:val="0"/>
        <w:autoSpaceDN w:val="0"/>
        <w:adjustRightInd w:val="0"/>
        <w:spacing w:after="0" w:line="276" w:lineRule="auto"/>
        <w:contextualSpacing/>
        <w:jc w:val="both"/>
        <w:rPr>
          <w:rFonts w:ascii="Arial" w:eastAsia="Calibri" w:hAnsi="Arial" w:cs="Arial"/>
          <w:sz w:val="20"/>
          <w:szCs w:val="20"/>
        </w:rPr>
      </w:pPr>
      <w:r w:rsidRPr="00EC71A6">
        <w:rPr>
          <w:rFonts w:ascii="Arial" w:eastAsia="Calibri" w:hAnsi="Arial" w:cs="Arial"/>
          <w:sz w:val="20"/>
          <w:szCs w:val="20"/>
        </w:rPr>
        <w:t>Utwardzenie terenu za linią brzegową kruszywem kamiennym.</w:t>
      </w:r>
    </w:p>
    <w:p w14:paraId="6105CAC5" w14:textId="77777777" w:rsidR="00E47BF0" w:rsidRPr="00EC71A6" w:rsidRDefault="00E47BF0" w:rsidP="00E47BF0">
      <w:pPr>
        <w:numPr>
          <w:ilvl w:val="0"/>
          <w:numId w:val="27"/>
        </w:numPr>
        <w:autoSpaceDE w:val="0"/>
        <w:autoSpaceDN w:val="0"/>
        <w:adjustRightInd w:val="0"/>
        <w:spacing w:after="0" w:line="276" w:lineRule="auto"/>
        <w:contextualSpacing/>
        <w:jc w:val="both"/>
        <w:rPr>
          <w:rFonts w:ascii="Arial" w:eastAsia="Calibri" w:hAnsi="Arial" w:cs="Arial"/>
          <w:sz w:val="20"/>
          <w:szCs w:val="20"/>
        </w:rPr>
      </w:pPr>
      <w:r w:rsidRPr="00EC71A6">
        <w:rPr>
          <w:rFonts w:ascii="Arial" w:eastAsia="Calibri" w:hAnsi="Arial" w:cs="Arial"/>
          <w:sz w:val="20"/>
          <w:szCs w:val="20"/>
        </w:rPr>
        <w:t>Utwardzenie placu postojowego dla pojazdów.</w:t>
      </w:r>
    </w:p>
    <w:p w14:paraId="506D73CE" w14:textId="77777777" w:rsidR="00421F4A" w:rsidRDefault="00421F4A" w:rsidP="00421F4A">
      <w:pPr>
        <w:pStyle w:val="Akapitzlist"/>
        <w:autoSpaceDE w:val="0"/>
        <w:autoSpaceDN w:val="0"/>
        <w:adjustRightInd w:val="0"/>
        <w:spacing w:after="0" w:line="276" w:lineRule="auto"/>
        <w:rPr>
          <w:rFonts w:ascii="Arial" w:hAnsi="Arial" w:cs="Arial"/>
          <w:sz w:val="20"/>
          <w:szCs w:val="20"/>
        </w:rPr>
      </w:pPr>
    </w:p>
    <w:p w14:paraId="4E4A84B0" w14:textId="2E2BC831" w:rsidR="00335453" w:rsidRPr="00FD3889" w:rsidRDefault="00335453" w:rsidP="00335453">
      <w:pPr>
        <w:shd w:val="clear" w:color="auto" w:fill="FFFFFF"/>
        <w:tabs>
          <w:tab w:val="left" w:pos="709"/>
        </w:tabs>
        <w:spacing w:after="0" w:line="240" w:lineRule="auto"/>
        <w:jc w:val="both"/>
        <w:rPr>
          <w:rFonts w:ascii="Arial" w:hAnsi="Arial" w:cs="Arial"/>
          <w:sz w:val="20"/>
          <w:szCs w:val="20"/>
        </w:rPr>
      </w:pPr>
      <w:r w:rsidRPr="00FD3889">
        <w:rPr>
          <w:rFonts w:ascii="Arial" w:hAnsi="Arial" w:cs="Arial"/>
          <w:bCs/>
          <w:iCs/>
          <w:sz w:val="20"/>
          <w:szCs w:val="20"/>
        </w:rPr>
        <w:t xml:space="preserve">Roboty budowlane stanowiące przedmiot niniejszego zamówienia zostały dokładnie określone </w:t>
      </w:r>
      <w:r>
        <w:rPr>
          <w:rFonts w:ascii="Arial" w:hAnsi="Arial" w:cs="Arial"/>
          <w:bCs/>
          <w:iCs/>
          <w:sz w:val="20"/>
          <w:szCs w:val="20"/>
        </w:rPr>
        <w:t xml:space="preserve">                       </w:t>
      </w:r>
      <w:r w:rsidRPr="00FD3889">
        <w:rPr>
          <w:rFonts w:ascii="Arial" w:hAnsi="Arial" w:cs="Arial"/>
          <w:bCs/>
          <w:iCs/>
          <w:sz w:val="20"/>
          <w:szCs w:val="20"/>
        </w:rPr>
        <w:t xml:space="preserve">w </w:t>
      </w:r>
      <w:r>
        <w:rPr>
          <w:rFonts w:ascii="Arial" w:hAnsi="Arial" w:cs="Arial"/>
          <w:bCs/>
          <w:iCs/>
          <w:sz w:val="20"/>
          <w:szCs w:val="20"/>
        </w:rPr>
        <w:t>programie funkcjonalno-użytkowym</w:t>
      </w:r>
      <w:r w:rsidRPr="00FD3889">
        <w:rPr>
          <w:rFonts w:ascii="Arial" w:hAnsi="Arial" w:cs="Arial"/>
          <w:bCs/>
          <w:iCs/>
          <w:sz w:val="20"/>
          <w:szCs w:val="20"/>
        </w:rPr>
        <w:t>, któr</w:t>
      </w:r>
      <w:r>
        <w:rPr>
          <w:rFonts w:ascii="Arial" w:hAnsi="Arial" w:cs="Arial"/>
          <w:bCs/>
          <w:iCs/>
          <w:sz w:val="20"/>
          <w:szCs w:val="20"/>
        </w:rPr>
        <w:t>y</w:t>
      </w:r>
      <w:r w:rsidRPr="00FD3889">
        <w:rPr>
          <w:rFonts w:ascii="Arial" w:hAnsi="Arial" w:cs="Arial"/>
          <w:bCs/>
          <w:iCs/>
          <w:sz w:val="20"/>
          <w:szCs w:val="20"/>
        </w:rPr>
        <w:t xml:space="preserve"> stanowi podstawę do realizacji robót, </w:t>
      </w:r>
      <w:r>
        <w:rPr>
          <w:rFonts w:ascii="Arial" w:hAnsi="Arial" w:cs="Arial"/>
          <w:bCs/>
          <w:iCs/>
          <w:sz w:val="20"/>
          <w:szCs w:val="20"/>
        </w:rPr>
        <w:t>sta</w:t>
      </w:r>
      <w:r w:rsidRPr="00FD3889">
        <w:rPr>
          <w:rFonts w:ascii="Arial" w:hAnsi="Arial" w:cs="Arial"/>
          <w:bCs/>
          <w:iCs/>
          <w:sz w:val="20"/>
          <w:szCs w:val="20"/>
        </w:rPr>
        <w:t>nowiąc</w:t>
      </w:r>
      <w:r>
        <w:rPr>
          <w:rFonts w:ascii="Arial" w:hAnsi="Arial" w:cs="Arial"/>
          <w:bCs/>
          <w:iCs/>
          <w:sz w:val="20"/>
          <w:szCs w:val="20"/>
        </w:rPr>
        <w:t>y</w:t>
      </w:r>
      <w:r w:rsidRPr="00FD3889">
        <w:rPr>
          <w:rFonts w:ascii="Arial" w:hAnsi="Arial" w:cs="Arial"/>
          <w:bCs/>
          <w:iCs/>
          <w:sz w:val="20"/>
          <w:szCs w:val="20"/>
        </w:rPr>
        <w:t xml:space="preserve"> załącznik nr </w:t>
      </w:r>
      <w:r w:rsidR="003613E5">
        <w:rPr>
          <w:rFonts w:ascii="Arial" w:hAnsi="Arial" w:cs="Arial"/>
          <w:bCs/>
          <w:iCs/>
          <w:sz w:val="20"/>
          <w:szCs w:val="20"/>
        </w:rPr>
        <w:t>7</w:t>
      </w:r>
      <w:r w:rsidRPr="00FD3889">
        <w:rPr>
          <w:rFonts w:ascii="Arial" w:hAnsi="Arial" w:cs="Arial"/>
          <w:bCs/>
          <w:iCs/>
          <w:sz w:val="20"/>
          <w:szCs w:val="20"/>
        </w:rPr>
        <w:t xml:space="preserve"> do SWZ</w:t>
      </w:r>
      <w:r>
        <w:rPr>
          <w:rFonts w:ascii="Arial" w:hAnsi="Arial" w:cs="Arial"/>
          <w:bCs/>
          <w:iCs/>
          <w:sz w:val="20"/>
          <w:szCs w:val="20"/>
        </w:rPr>
        <w:t>.</w:t>
      </w:r>
    </w:p>
    <w:p w14:paraId="1BD1283C" w14:textId="77777777" w:rsidR="00335453" w:rsidRDefault="00335453" w:rsidP="00335453">
      <w:pPr>
        <w:spacing w:after="0" w:line="240" w:lineRule="auto"/>
        <w:jc w:val="both"/>
        <w:rPr>
          <w:rFonts w:ascii="Arial" w:hAnsi="Arial" w:cs="Arial"/>
          <w:sz w:val="20"/>
          <w:szCs w:val="20"/>
        </w:rPr>
      </w:pPr>
    </w:p>
    <w:p w14:paraId="42014689" w14:textId="77777777" w:rsidR="00335453" w:rsidRPr="00E155E8" w:rsidRDefault="00335453" w:rsidP="00335453">
      <w:pPr>
        <w:spacing w:after="0" w:line="240" w:lineRule="auto"/>
        <w:jc w:val="both"/>
        <w:rPr>
          <w:rFonts w:ascii="Arial" w:hAnsi="Arial" w:cs="Arial"/>
          <w:sz w:val="20"/>
          <w:szCs w:val="20"/>
        </w:rPr>
      </w:pPr>
      <w:r w:rsidRPr="00E155E8">
        <w:rPr>
          <w:rFonts w:ascii="Arial" w:hAnsi="Arial" w:cs="Arial"/>
          <w:sz w:val="20"/>
          <w:szCs w:val="20"/>
        </w:rPr>
        <w:t xml:space="preserve">Wykonawca zobowiązany jest do zapoznania się z przedmiotem zamówienia oraz do zawarcia </w:t>
      </w:r>
      <w:r>
        <w:rPr>
          <w:rFonts w:ascii="Arial" w:hAnsi="Arial" w:cs="Arial"/>
          <w:sz w:val="20"/>
          <w:szCs w:val="20"/>
        </w:rPr>
        <w:t xml:space="preserve">                        </w:t>
      </w:r>
      <w:r w:rsidRPr="00E155E8">
        <w:rPr>
          <w:rFonts w:ascii="Arial" w:hAnsi="Arial" w:cs="Arial"/>
          <w:sz w:val="20"/>
          <w:szCs w:val="20"/>
        </w:rPr>
        <w:t xml:space="preserve">w cenie oferty wszystkich niezbędnych kosztów do prawidłowego zrealizowania zamówienia, zgodnie </w:t>
      </w:r>
      <w:r>
        <w:rPr>
          <w:rFonts w:ascii="Arial" w:hAnsi="Arial" w:cs="Arial"/>
          <w:sz w:val="20"/>
          <w:szCs w:val="20"/>
        </w:rPr>
        <w:t xml:space="preserve">                       </w:t>
      </w:r>
      <w:r w:rsidRPr="00E155E8">
        <w:rPr>
          <w:rFonts w:ascii="Arial" w:hAnsi="Arial" w:cs="Arial"/>
          <w:sz w:val="20"/>
          <w:szCs w:val="20"/>
        </w:rPr>
        <w:t>z technologią robót określoną Polską Normą oraz Warunkami Technicznymi Odbioru Robót.</w:t>
      </w:r>
    </w:p>
    <w:p w14:paraId="45FBCD36" w14:textId="77777777" w:rsidR="00335453" w:rsidRDefault="00335453" w:rsidP="00335453">
      <w:pPr>
        <w:autoSpaceDE w:val="0"/>
        <w:autoSpaceDN w:val="0"/>
        <w:adjustRightInd w:val="0"/>
        <w:spacing w:after="0" w:line="240" w:lineRule="auto"/>
        <w:jc w:val="both"/>
        <w:rPr>
          <w:rFonts w:ascii="Arial" w:hAnsi="Arial" w:cs="Arial"/>
          <w:b/>
          <w:sz w:val="20"/>
          <w:szCs w:val="20"/>
        </w:rPr>
      </w:pPr>
    </w:p>
    <w:p w14:paraId="67FC697B" w14:textId="4E6C22ED" w:rsidR="00335453" w:rsidRDefault="00335453" w:rsidP="00335453">
      <w:pPr>
        <w:autoSpaceDE w:val="0"/>
        <w:autoSpaceDN w:val="0"/>
        <w:adjustRightInd w:val="0"/>
        <w:spacing w:after="0" w:line="240" w:lineRule="auto"/>
        <w:jc w:val="both"/>
        <w:rPr>
          <w:rFonts w:ascii="Arial" w:hAnsi="Arial" w:cs="Arial"/>
          <w:sz w:val="20"/>
          <w:szCs w:val="20"/>
        </w:rPr>
      </w:pPr>
      <w:r w:rsidRPr="008B66D3">
        <w:rPr>
          <w:rFonts w:ascii="Arial" w:hAnsi="Arial" w:cs="Arial"/>
          <w:b/>
          <w:sz w:val="20"/>
          <w:szCs w:val="20"/>
        </w:rPr>
        <w:t xml:space="preserve">2. </w:t>
      </w:r>
      <w:r w:rsidRPr="00E155E8">
        <w:rPr>
          <w:rFonts w:ascii="Arial" w:hAnsi="Arial" w:cs="Arial"/>
          <w:sz w:val="20"/>
          <w:szCs w:val="20"/>
        </w:rPr>
        <w:t>Minimalny wymagany termin gwarancji</w:t>
      </w:r>
      <w:r>
        <w:rPr>
          <w:rFonts w:ascii="Arial" w:hAnsi="Arial" w:cs="Arial"/>
          <w:sz w:val="20"/>
          <w:szCs w:val="20"/>
        </w:rPr>
        <w:t xml:space="preserve"> </w:t>
      </w:r>
      <w:r w:rsidRPr="00E155E8">
        <w:rPr>
          <w:rFonts w:ascii="Arial" w:hAnsi="Arial" w:cs="Arial"/>
          <w:sz w:val="20"/>
          <w:szCs w:val="20"/>
        </w:rPr>
        <w:t xml:space="preserve">na cały przedmiot zamówienia </w:t>
      </w:r>
      <w:r>
        <w:rPr>
          <w:rFonts w:ascii="Arial" w:hAnsi="Arial" w:cs="Arial"/>
          <w:sz w:val="20"/>
          <w:szCs w:val="20"/>
        </w:rPr>
        <w:t>wynosi 36</w:t>
      </w:r>
      <w:r w:rsidRPr="00E155E8">
        <w:rPr>
          <w:rFonts w:ascii="Arial" w:hAnsi="Arial" w:cs="Arial"/>
          <w:sz w:val="20"/>
          <w:szCs w:val="20"/>
        </w:rPr>
        <w:t xml:space="preserve"> miesięcy</w:t>
      </w:r>
      <w:r>
        <w:rPr>
          <w:rFonts w:ascii="Arial" w:hAnsi="Arial" w:cs="Arial"/>
          <w:sz w:val="20"/>
          <w:szCs w:val="20"/>
        </w:rPr>
        <w:t xml:space="preserve">, licząc od dnia końcowego odbioru robót. Przedłużenie okresu gwarancji jest kryterium oceny ofert. Wykonawca, któremu zostanie udzielone zamówienie udzieli zamawiającemu gwarancji zgodnie ze wzorem umowy. </w:t>
      </w:r>
    </w:p>
    <w:p w14:paraId="59677DDB" w14:textId="77777777" w:rsidR="00335453" w:rsidRDefault="00335453" w:rsidP="00335453">
      <w:pPr>
        <w:autoSpaceDE w:val="0"/>
        <w:autoSpaceDN w:val="0"/>
        <w:adjustRightInd w:val="0"/>
        <w:spacing w:after="0" w:line="240" w:lineRule="auto"/>
        <w:jc w:val="both"/>
        <w:rPr>
          <w:rFonts w:ascii="Arial" w:hAnsi="Arial" w:cs="Arial"/>
          <w:sz w:val="20"/>
          <w:szCs w:val="20"/>
        </w:rPr>
      </w:pPr>
    </w:p>
    <w:p w14:paraId="72542328" w14:textId="2186099E" w:rsidR="00335453" w:rsidRDefault="00335453" w:rsidP="00335453">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3</w:t>
      </w:r>
      <w:r w:rsidRPr="00E155E8">
        <w:rPr>
          <w:rFonts w:ascii="Arial" w:hAnsi="Arial" w:cs="Arial"/>
          <w:b/>
          <w:bCs/>
          <w:sz w:val="20"/>
          <w:szCs w:val="20"/>
        </w:rPr>
        <w:t xml:space="preserve">. </w:t>
      </w:r>
      <w:r w:rsidRPr="00E155E8">
        <w:rPr>
          <w:rFonts w:ascii="Arial" w:hAnsi="Arial" w:cs="Arial"/>
          <w:sz w:val="20"/>
          <w:szCs w:val="20"/>
        </w:rPr>
        <w:t>Wykonawca zobowiązany jest zrealizować zamówienie na zasadach i warunkach opisanych we</w:t>
      </w:r>
      <w:r>
        <w:rPr>
          <w:rFonts w:ascii="Arial" w:hAnsi="Arial" w:cs="Arial"/>
          <w:sz w:val="20"/>
          <w:szCs w:val="20"/>
        </w:rPr>
        <w:t xml:space="preserve"> </w:t>
      </w:r>
      <w:r w:rsidRPr="00E155E8">
        <w:rPr>
          <w:rFonts w:ascii="Arial" w:hAnsi="Arial" w:cs="Arial"/>
          <w:sz w:val="20"/>
          <w:szCs w:val="20"/>
        </w:rPr>
        <w:t xml:space="preserve">wzorze umowy stanowiącym </w:t>
      </w:r>
      <w:r w:rsidRPr="00E155E8">
        <w:rPr>
          <w:rFonts w:ascii="Arial" w:hAnsi="Arial" w:cs="Arial"/>
          <w:b/>
          <w:sz w:val="20"/>
          <w:szCs w:val="20"/>
        </w:rPr>
        <w:t>załącznik nr 2 do SWZ</w:t>
      </w:r>
      <w:r w:rsidRPr="00E155E8">
        <w:rPr>
          <w:rFonts w:ascii="Arial" w:hAnsi="Arial" w:cs="Arial"/>
          <w:sz w:val="20"/>
          <w:szCs w:val="20"/>
        </w:rPr>
        <w:t>.</w:t>
      </w:r>
    </w:p>
    <w:p w14:paraId="08A67634" w14:textId="77777777" w:rsidR="00977ACA" w:rsidRPr="000C2CE0" w:rsidRDefault="00977ACA" w:rsidP="00B44D4F">
      <w:pPr>
        <w:pStyle w:val="Tekstpodstawowy"/>
        <w:spacing w:line="276" w:lineRule="auto"/>
        <w:rPr>
          <w:rFonts w:ascii="Arial" w:hAnsi="Arial" w:cs="Arial"/>
          <w:sz w:val="20"/>
          <w:szCs w:val="20"/>
        </w:rPr>
      </w:pPr>
    </w:p>
    <w:p w14:paraId="0E7292D1" w14:textId="28E513C9" w:rsidR="00977FD8" w:rsidRPr="00977FD8" w:rsidRDefault="00977FD8">
      <w:pPr>
        <w:pStyle w:val="Akapitzlist"/>
        <w:numPr>
          <w:ilvl w:val="0"/>
          <w:numId w:val="29"/>
        </w:numPr>
        <w:autoSpaceDE w:val="0"/>
        <w:autoSpaceDN w:val="0"/>
        <w:adjustRightInd w:val="0"/>
        <w:spacing w:after="120" w:line="276" w:lineRule="auto"/>
        <w:ind w:left="284"/>
        <w:jc w:val="both"/>
        <w:rPr>
          <w:rFonts w:ascii="Arial" w:hAnsi="Arial" w:cs="Arial"/>
          <w:sz w:val="20"/>
          <w:szCs w:val="20"/>
        </w:rPr>
      </w:pPr>
      <w:r w:rsidRPr="00977FD8">
        <w:rPr>
          <w:rFonts w:ascii="Arial" w:hAnsi="Arial" w:cs="Arial"/>
          <w:sz w:val="20"/>
          <w:szCs w:val="20"/>
        </w:rPr>
        <w:t>Kody zamówienia według Wspólnego Słownika Zamówień (CPV):</w:t>
      </w:r>
    </w:p>
    <w:p w14:paraId="399109FD" w14:textId="40129E89" w:rsidR="00335453" w:rsidRPr="00C94D0A" w:rsidRDefault="00335453" w:rsidP="00335453">
      <w:pPr>
        <w:pStyle w:val="Akapitzlist"/>
        <w:autoSpaceDE w:val="0"/>
        <w:autoSpaceDN w:val="0"/>
        <w:adjustRightInd w:val="0"/>
        <w:spacing w:after="120" w:line="240" w:lineRule="auto"/>
        <w:rPr>
          <w:rFonts w:ascii="Arial" w:hAnsi="Arial" w:cs="Arial"/>
          <w:sz w:val="20"/>
          <w:szCs w:val="20"/>
        </w:rPr>
      </w:pPr>
      <w:r w:rsidRPr="00C94D0A">
        <w:rPr>
          <w:rFonts w:ascii="Arial" w:hAnsi="Arial" w:cs="Arial"/>
          <w:sz w:val="20"/>
          <w:szCs w:val="20"/>
        </w:rPr>
        <w:t xml:space="preserve">71.32.00.00 </w:t>
      </w:r>
      <w:r w:rsidR="009B48EC">
        <w:rPr>
          <w:rFonts w:ascii="Arial" w:hAnsi="Arial" w:cs="Arial"/>
          <w:sz w:val="20"/>
          <w:szCs w:val="20"/>
        </w:rPr>
        <w:t>–</w:t>
      </w:r>
      <w:r w:rsidR="00C94D0A">
        <w:rPr>
          <w:rFonts w:ascii="Arial" w:hAnsi="Arial" w:cs="Arial"/>
          <w:sz w:val="20"/>
          <w:szCs w:val="20"/>
        </w:rPr>
        <w:t xml:space="preserve"> </w:t>
      </w:r>
      <w:r w:rsidRPr="00C94D0A">
        <w:rPr>
          <w:rFonts w:ascii="Arial" w:hAnsi="Arial" w:cs="Arial"/>
          <w:sz w:val="20"/>
          <w:szCs w:val="20"/>
        </w:rPr>
        <w:t>7</w:t>
      </w:r>
      <w:r w:rsidR="009B48EC">
        <w:rPr>
          <w:rFonts w:ascii="Arial" w:hAnsi="Arial" w:cs="Arial"/>
          <w:sz w:val="20"/>
          <w:szCs w:val="20"/>
        </w:rPr>
        <w:t xml:space="preserve"> </w:t>
      </w:r>
      <w:r w:rsidRPr="00C94D0A">
        <w:rPr>
          <w:rFonts w:ascii="Arial" w:hAnsi="Arial" w:cs="Arial"/>
          <w:sz w:val="20"/>
          <w:szCs w:val="20"/>
        </w:rPr>
        <w:t xml:space="preserve"> – Usługi inżynieryjne w zakresie projektowania</w:t>
      </w:r>
    </w:p>
    <w:p w14:paraId="54411F7C" w14:textId="7412ED59" w:rsidR="00A37D5B" w:rsidRDefault="00C94D0A" w:rsidP="00335453">
      <w:pPr>
        <w:pStyle w:val="Akapitzlist"/>
        <w:autoSpaceDE w:val="0"/>
        <w:autoSpaceDN w:val="0"/>
        <w:adjustRightInd w:val="0"/>
        <w:spacing w:after="120" w:line="240" w:lineRule="auto"/>
        <w:rPr>
          <w:rStyle w:val="hgkelc"/>
          <w:rFonts w:ascii="Arial" w:hAnsi="Arial" w:cs="Arial"/>
          <w:sz w:val="20"/>
          <w:szCs w:val="20"/>
        </w:rPr>
      </w:pPr>
      <w:r w:rsidRPr="00C94D0A">
        <w:rPr>
          <w:rStyle w:val="hgkelc"/>
          <w:rFonts w:ascii="Arial" w:hAnsi="Arial" w:cs="Arial"/>
          <w:sz w:val="20"/>
          <w:szCs w:val="20"/>
        </w:rPr>
        <w:t>45</w:t>
      </w:r>
      <w:r>
        <w:rPr>
          <w:rStyle w:val="hgkelc"/>
          <w:rFonts w:ascii="Arial" w:hAnsi="Arial" w:cs="Arial"/>
          <w:sz w:val="20"/>
          <w:szCs w:val="20"/>
        </w:rPr>
        <w:t>.</w:t>
      </w:r>
      <w:r w:rsidR="009B48EC">
        <w:rPr>
          <w:rStyle w:val="hgkelc"/>
          <w:rFonts w:ascii="Arial" w:hAnsi="Arial" w:cs="Arial"/>
          <w:sz w:val="20"/>
          <w:szCs w:val="20"/>
        </w:rPr>
        <w:t>24.72.70</w:t>
      </w:r>
      <w:r>
        <w:rPr>
          <w:rStyle w:val="hgkelc"/>
          <w:rFonts w:ascii="Arial" w:hAnsi="Arial" w:cs="Arial"/>
          <w:sz w:val="20"/>
          <w:szCs w:val="20"/>
        </w:rPr>
        <w:t xml:space="preserve"> </w:t>
      </w:r>
      <w:r w:rsidR="009B48EC">
        <w:rPr>
          <w:rStyle w:val="hgkelc"/>
          <w:rFonts w:ascii="Arial" w:hAnsi="Arial" w:cs="Arial"/>
          <w:sz w:val="20"/>
          <w:szCs w:val="20"/>
        </w:rPr>
        <w:t>–</w:t>
      </w:r>
      <w:r>
        <w:rPr>
          <w:rStyle w:val="hgkelc"/>
          <w:rFonts w:ascii="Arial" w:hAnsi="Arial" w:cs="Arial"/>
          <w:sz w:val="20"/>
          <w:szCs w:val="20"/>
        </w:rPr>
        <w:t xml:space="preserve"> </w:t>
      </w:r>
      <w:r w:rsidR="009B48EC">
        <w:rPr>
          <w:rStyle w:val="hgkelc"/>
          <w:rFonts w:ascii="Arial" w:hAnsi="Arial" w:cs="Arial"/>
          <w:sz w:val="20"/>
          <w:szCs w:val="20"/>
        </w:rPr>
        <w:t xml:space="preserve">3 </w:t>
      </w:r>
      <w:r w:rsidRPr="00C94D0A">
        <w:rPr>
          <w:rStyle w:val="hgkelc"/>
          <w:rFonts w:ascii="Arial" w:hAnsi="Arial" w:cs="Arial"/>
          <w:sz w:val="20"/>
          <w:szCs w:val="20"/>
        </w:rPr>
        <w:t xml:space="preserve"> - </w:t>
      </w:r>
      <w:r w:rsidR="009B48EC">
        <w:rPr>
          <w:rStyle w:val="hgkelc"/>
          <w:rFonts w:ascii="Arial" w:hAnsi="Arial" w:cs="Arial"/>
          <w:sz w:val="20"/>
          <w:szCs w:val="20"/>
        </w:rPr>
        <w:t>Budowa zbiorników</w:t>
      </w:r>
    </w:p>
    <w:p w14:paraId="5F787C69" w14:textId="032A3804" w:rsidR="00A37D5B" w:rsidRDefault="004F6450" w:rsidP="009B48E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5. </w:t>
      </w:r>
      <w:r w:rsidR="00A37D5B" w:rsidRPr="002656E1">
        <w:rPr>
          <w:rFonts w:ascii="Arial" w:hAnsi="Arial" w:cs="Arial"/>
          <w:sz w:val="20"/>
          <w:szCs w:val="20"/>
        </w:rPr>
        <w:t xml:space="preserve">Zamawiający przewiduje możliwość unieważnienia postępowania, jeżeli środki publiczne, które zamierzał przeznaczyć na sfinansowanie całości lub części zamówienia, nie zostaną mu przyznane. </w:t>
      </w:r>
      <w:bookmarkStart w:id="1" w:name="mip69414476"/>
      <w:bookmarkEnd w:id="1"/>
    </w:p>
    <w:p w14:paraId="2C49B9AA" w14:textId="77777777" w:rsidR="00A37D5B" w:rsidRDefault="00A37D5B" w:rsidP="00A37D5B">
      <w:pPr>
        <w:autoSpaceDE w:val="0"/>
        <w:autoSpaceDN w:val="0"/>
        <w:adjustRightInd w:val="0"/>
        <w:spacing w:after="0" w:line="240" w:lineRule="auto"/>
        <w:jc w:val="both"/>
        <w:rPr>
          <w:rFonts w:ascii="Arial" w:hAnsi="Arial" w:cs="Arial"/>
          <w:sz w:val="20"/>
          <w:szCs w:val="20"/>
        </w:rPr>
      </w:pPr>
    </w:p>
    <w:p w14:paraId="2364695B" w14:textId="5AB3207A" w:rsidR="00A37D5B" w:rsidRPr="00F31A5C" w:rsidRDefault="004F6450" w:rsidP="00425178">
      <w:pPr>
        <w:tabs>
          <w:tab w:val="left" w:pos="284"/>
        </w:tabs>
        <w:autoSpaceDE w:val="0"/>
        <w:autoSpaceDN w:val="0"/>
        <w:adjustRightInd w:val="0"/>
        <w:spacing w:after="0" w:line="240" w:lineRule="auto"/>
        <w:ind w:left="284" w:hanging="284"/>
        <w:jc w:val="both"/>
        <w:rPr>
          <w:rFonts w:ascii="Arial" w:eastAsia="Times New Roman" w:hAnsi="Arial" w:cs="Arial"/>
          <w:sz w:val="20"/>
          <w:szCs w:val="20"/>
          <w:lang w:eastAsia="pl-PL"/>
        </w:rPr>
      </w:pPr>
      <w:r>
        <w:rPr>
          <w:rFonts w:ascii="Arial" w:hAnsi="Arial" w:cs="Arial"/>
          <w:sz w:val="20"/>
          <w:szCs w:val="20"/>
        </w:rPr>
        <w:t>6</w:t>
      </w:r>
      <w:r w:rsidR="00A37D5B">
        <w:rPr>
          <w:rFonts w:ascii="Arial" w:hAnsi="Arial" w:cs="Arial"/>
          <w:sz w:val="20"/>
          <w:szCs w:val="20"/>
        </w:rPr>
        <w:t xml:space="preserve">. </w:t>
      </w:r>
      <w:r w:rsidR="00A37D5B" w:rsidRPr="002656E1">
        <w:rPr>
          <w:rFonts w:ascii="Arial" w:hAnsi="Arial" w:cs="Arial"/>
          <w:sz w:val="20"/>
          <w:szCs w:val="20"/>
        </w:rPr>
        <w:t>Zamawiający przewiduje możliwość unieważnienia postępowania</w:t>
      </w:r>
      <w:r w:rsidR="00A37D5B" w:rsidRPr="00F31A5C">
        <w:rPr>
          <w:rFonts w:ascii="Arial" w:eastAsia="Times New Roman" w:hAnsi="Arial" w:cs="Arial"/>
          <w:sz w:val="20"/>
          <w:szCs w:val="20"/>
          <w:lang w:eastAsia="pl-PL"/>
        </w:rPr>
        <w:t xml:space="preserve"> </w:t>
      </w:r>
      <w:r w:rsidR="00A37D5B">
        <w:rPr>
          <w:rFonts w:ascii="Arial" w:eastAsia="Times New Roman" w:hAnsi="Arial" w:cs="Arial"/>
          <w:sz w:val="20"/>
          <w:szCs w:val="20"/>
          <w:lang w:eastAsia="pl-PL"/>
        </w:rPr>
        <w:t xml:space="preserve">jeżeli </w:t>
      </w:r>
      <w:r w:rsidR="00A37D5B" w:rsidRPr="00F31A5C">
        <w:rPr>
          <w:rFonts w:ascii="Arial" w:eastAsia="Times New Roman" w:hAnsi="Arial" w:cs="Arial"/>
          <w:sz w:val="20"/>
          <w:szCs w:val="20"/>
          <w:lang w:eastAsia="pl-PL"/>
        </w:rPr>
        <w:t xml:space="preserve">wystąpiła istotna zmiana okoliczności powodująca, że prowadzenie postępowania lub wykonanie zamówienia nie leży </w:t>
      </w:r>
      <w:r w:rsidR="009B48EC">
        <w:rPr>
          <w:rFonts w:ascii="Arial" w:eastAsia="Times New Roman" w:hAnsi="Arial" w:cs="Arial"/>
          <w:sz w:val="20"/>
          <w:szCs w:val="20"/>
          <w:lang w:eastAsia="pl-PL"/>
        </w:rPr>
        <w:t xml:space="preserve">                           </w:t>
      </w:r>
      <w:r w:rsidR="00A37D5B" w:rsidRPr="00F31A5C">
        <w:rPr>
          <w:rFonts w:ascii="Arial" w:eastAsia="Times New Roman" w:hAnsi="Arial" w:cs="Arial"/>
          <w:sz w:val="20"/>
          <w:szCs w:val="20"/>
          <w:lang w:eastAsia="pl-PL"/>
        </w:rPr>
        <w:t>w interesie publicznym, czego nie można było wcześniej przewidzieć;</w:t>
      </w:r>
    </w:p>
    <w:p w14:paraId="27227A76" w14:textId="77777777" w:rsidR="00977FD8" w:rsidRDefault="00977FD8" w:rsidP="008D73C9">
      <w:pPr>
        <w:autoSpaceDE w:val="0"/>
        <w:autoSpaceDN w:val="0"/>
        <w:adjustRightInd w:val="0"/>
        <w:spacing w:after="0" w:line="276" w:lineRule="auto"/>
        <w:rPr>
          <w:rFonts w:ascii="Arial" w:hAnsi="Arial" w:cs="Arial"/>
          <w:b/>
          <w:bCs/>
          <w:sz w:val="20"/>
          <w:szCs w:val="20"/>
        </w:rPr>
      </w:pPr>
    </w:p>
    <w:p w14:paraId="41077F6D" w14:textId="66D2F49D" w:rsidR="00977ACA" w:rsidRPr="000C2CE0" w:rsidRDefault="004F6450" w:rsidP="00B44D4F">
      <w:pPr>
        <w:pStyle w:val="Akapitzlist"/>
        <w:autoSpaceDE w:val="0"/>
        <w:autoSpaceDN w:val="0"/>
        <w:adjustRightInd w:val="0"/>
        <w:spacing w:after="120" w:line="276" w:lineRule="auto"/>
        <w:ind w:left="0"/>
        <w:rPr>
          <w:rFonts w:ascii="Arial" w:hAnsi="Arial" w:cs="Arial"/>
          <w:sz w:val="20"/>
          <w:szCs w:val="20"/>
        </w:rPr>
      </w:pPr>
      <w:r>
        <w:rPr>
          <w:rFonts w:ascii="Arial" w:hAnsi="Arial" w:cs="Arial"/>
          <w:sz w:val="20"/>
          <w:szCs w:val="20"/>
        </w:rPr>
        <w:t>7</w:t>
      </w:r>
      <w:r w:rsidR="00977ACA" w:rsidRPr="000C2CE0">
        <w:rPr>
          <w:rFonts w:ascii="Arial" w:hAnsi="Arial" w:cs="Arial"/>
          <w:sz w:val="20"/>
          <w:szCs w:val="20"/>
        </w:rPr>
        <w:t>. Zamawiający nie dopuszcza składania ofert częściowych.</w:t>
      </w:r>
    </w:p>
    <w:p w14:paraId="57B03D9B" w14:textId="685B9E24" w:rsidR="00977ACA" w:rsidRPr="00A02481" w:rsidRDefault="004F6450" w:rsidP="00B44D4F">
      <w:pPr>
        <w:pStyle w:val="Akapitzlist"/>
        <w:autoSpaceDE w:val="0"/>
        <w:autoSpaceDN w:val="0"/>
        <w:adjustRightInd w:val="0"/>
        <w:spacing w:after="120" w:line="276" w:lineRule="auto"/>
        <w:ind w:left="0"/>
        <w:rPr>
          <w:rFonts w:ascii="Arial" w:hAnsi="Arial" w:cs="Arial"/>
          <w:sz w:val="20"/>
          <w:szCs w:val="20"/>
        </w:rPr>
      </w:pPr>
      <w:r>
        <w:rPr>
          <w:rFonts w:ascii="Arial" w:hAnsi="Arial" w:cs="Arial"/>
          <w:sz w:val="20"/>
          <w:szCs w:val="20"/>
        </w:rPr>
        <w:t>8</w:t>
      </w:r>
      <w:r w:rsidR="00977ACA" w:rsidRPr="000C2CE0">
        <w:rPr>
          <w:rFonts w:ascii="Arial" w:hAnsi="Arial" w:cs="Arial"/>
          <w:sz w:val="20"/>
          <w:szCs w:val="20"/>
        </w:rPr>
        <w:t xml:space="preserve">. </w:t>
      </w:r>
      <w:r w:rsidR="00977ACA" w:rsidRPr="00A02481">
        <w:rPr>
          <w:rFonts w:ascii="Arial" w:hAnsi="Arial" w:cs="Arial"/>
          <w:sz w:val="20"/>
          <w:szCs w:val="20"/>
        </w:rPr>
        <w:t>Zamawiający nie dopuszcza możliwość składania ofert wariantowych.</w:t>
      </w:r>
    </w:p>
    <w:p w14:paraId="1F384850" w14:textId="1FC12D32" w:rsidR="00977ACA" w:rsidRPr="00A02481" w:rsidRDefault="004F6450" w:rsidP="00B44D4F">
      <w:pPr>
        <w:pStyle w:val="Akapitzlist"/>
        <w:autoSpaceDE w:val="0"/>
        <w:autoSpaceDN w:val="0"/>
        <w:adjustRightInd w:val="0"/>
        <w:spacing w:after="120" w:line="276" w:lineRule="auto"/>
        <w:ind w:left="0"/>
        <w:rPr>
          <w:rFonts w:ascii="Arial" w:hAnsi="Arial" w:cs="Arial"/>
          <w:sz w:val="20"/>
          <w:szCs w:val="20"/>
        </w:rPr>
      </w:pPr>
      <w:r>
        <w:rPr>
          <w:rFonts w:ascii="Arial" w:hAnsi="Arial" w:cs="Arial"/>
          <w:sz w:val="20"/>
          <w:szCs w:val="20"/>
        </w:rPr>
        <w:t>9</w:t>
      </w:r>
      <w:r w:rsidR="00977ACA" w:rsidRPr="00A02481">
        <w:rPr>
          <w:rFonts w:ascii="Arial" w:hAnsi="Arial" w:cs="Arial"/>
          <w:sz w:val="20"/>
          <w:szCs w:val="20"/>
        </w:rPr>
        <w:t>.</w:t>
      </w:r>
      <w:r w:rsidR="00443C0E" w:rsidRPr="00A02481">
        <w:rPr>
          <w:rFonts w:ascii="Arial" w:hAnsi="Arial" w:cs="Arial"/>
          <w:sz w:val="20"/>
          <w:szCs w:val="20"/>
        </w:rPr>
        <w:t xml:space="preserve">1. </w:t>
      </w:r>
      <w:r w:rsidR="00977ACA" w:rsidRPr="00A02481">
        <w:rPr>
          <w:rFonts w:ascii="Arial" w:hAnsi="Arial" w:cs="Arial"/>
          <w:sz w:val="20"/>
          <w:szCs w:val="20"/>
        </w:rPr>
        <w:t>Zamawiający nie przewiduje udzielenie zamówienia, o którym mowa w 214 ust. 1 pkt. 8).</w:t>
      </w:r>
    </w:p>
    <w:p w14:paraId="3CDA3F41" w14:textId="120AF737" w:rsidR="008D73C9" w:rsidRPr="00A02481" w:rsidRDefault="004F6450" w:rsidP="00443C0E">
      <w:pPr>
        <w:autoSpaceDE w:val="0"/>
        <w:autoSpaceDN w:val="0"/>
        <w:adjustRightInd w:val="0"/>
        <w:spacing w:after="0" w:line="240" w:lineRule="auto"/>
        <w:ind w:left="284" w:hanging="284"/>
        <w:rPr>
          <w:rFonts w:ascii="Arial" w:hAnsi="Arial" w:cs="Arial"/>
          <w:sz w:val="20"/>
          <w:szCs w:val="20"/>
        </w:rPr>
      </w:pPr>
      <w:r>
        <w:rPr>
          <w:rFonts w:ascii="Arial" w:hAnsi="Arial" w:cs="Arial"/>
          <w:sz w:val="20"/>
          <w:szCs w:val="20"/>
        </w:rPr>
        <w:t>9</w:t>
      </w:r>
      <w:r w:rsidR="00443C0E" w:rsidRPr="00A02481">
        <w:rPr>
          <w:rFonts w:ascii="Arial" w:hAnsi="Arial" w:cs="Arial"/>
          <w:sz w:val="20"/>
          <w:szCs w:val="20"/>
        </w:rPr>
        <w:t xml:space="preserve">.2. </w:t>
      </w:r>
      <w:r w:rsidR="008D73C9" w:rsidRPr="00A02481">
        <w:rPr>
          <w:rFonts w:ascii="Arial" w:hAnsi="Arial" w:cs="Arial"/>
          <w:sz w:val="20"/>
          <w:szCs w:val="20"/>
        </w:rPr>
        <w:t>Zamawiający przewiduje udzielenia zamówienia, o którym mowa w 214 ust. 1 pkt. 7  - do 20% zamówienia podstawowego.</w:t>
      </w:r>
    </w:p>
    <w:p w14:paraId="4D3AF935" w14:textId="5114CC58" w:rsidR="00977ACA" w:rsidRPr="00A02481" w:rsidRDefault="004F6450" w:rsidP="00B44D4F">
      <w:pPr>
        <w:pStyle w:val="Akapitzlist"/>
        <w:autoSpaceDE w:val="0"/>
        <w:autoSpaceDN w:val="0"/>
        <w:adjustRightInd w:val="0"/>
        <w:spacing w:after="120" w:line="276" w:lineRule="auto"/>
        <w:ind w:left="0"/>
        <w:jc w:val="both"/>
        <w:rPr>
          <w:rFonts w:ascii="Arial" w:hAnsi="Arial" w:cs="Arial"/>
          <w:sz w:val="20"/>
          <w:szCs w:val="20"/>
        </w:rPr>
      </w:pPr>
      <w:r>
        <w:rPr>
          <w:rFonts w:ascii="Arial" w:hAnsi="Arial" w:cs="Arial"/>
          <w:sz w:val="20"/>
          <w:szCs w:val="20"/>
        </w:rPr>
        <w:t>10</w:t>
      </w:r>
      <w:r w:rsidR="00977ACA" w:rsidRPr="00A02481">
        <w:rPr>
          <w:rFonts w:ascii="Arial" w:hAnsi="Arial" w:cs="Arial"/>
          <w:sz w:val="20"/>
          <w:szCs w:val="20"/>
        </w:rPr>
        <w:t>.</w:t>
      </w:r>
      <w:r w:rsidR="00977FD8" w:rsidRPr="00A02481">
        <w:rPr>
          <w:rFonts w:ascii="Arial" w:hAnsi="Arial" w:cs="Arial"/>
          <w:sz w:val="20"/>
          <w:szCs w:val="20"/>
        </w:rPr>
        <w:t xml:space="preserve"> </w:t>
      </w:r>
      <w:r w:rsidR="00A02481">
        <w:rPr>
          <w:rFonts w:ascii="Arial" w:hAnsi="Arial" w:cs="Arial"/>
          <w:sz w:val="20"/>
          <w:szCs w:val="20"/>
        </w:rPr>
        <w:t xml:space="preserve"> </w:t>
      </w:r>
      <w:r w:rsidR="00977ACA" w:rsidRPr="00A02481">
        <w:rPr>
          <w:rFonts w:ascii="Arial" w:hAnsi="Arial" w:cs="Arial"/>
          <w:sz w:val="20"/>
          <w:szCs w:val="20"/>
        </w:rPr>
        <w:t>Zamawiający nie przewiduje aukcji elektronicznej.</w:t>
      </w:r>
    </w:p>
    <w:p w14:paraId="101B67AA" w14:textId="6DD9135F" w:rsidR="00A02481" w:rsidRPr="004F6450" w:rsidRDefault="00A02481">
      <w:pPr>
        <w:pStyle w:val="Akapitzlist"/>
        <w:numPr>
          <w:ilvl w:val="0"/>
          <w:numId w:val="30"/>
        </w:numPr>
        <w:tabs>
          <w:tab w:val="left" w:pos="284"/>
        </w:tabs>
        <w:suppressAutoHyphens/>
        <w:spacing w:after="120" w:line="240" w:lineRule="auto"/>
        <w:ind w:left="426"/>
        <w:jc w:val="both"/>
        <w:rPr>
          <w:rFonts w:ascii="Arial" w:eastAsia="Times New Roman" w:hAnsi="Arial" w:cs="Arial"/>
          <w:sz w:val="20"/>
          <w:szCs w:val="20"/>
          <w:lang w:eastAsia="ar-SA"/>
        </w:rPr>
      </w:pPr>
      <w:r w:rsidRPr="004F6450">
        <w:rPr>
          <w:rFonts w:ascii="Arial" w:eastAsia="Times New Roman" w:hAnsi="Arial" w:cs="Arial"/>
          <w:sz w:val="20"/>
          <w:szCs w:val="20"/>
          <w:lang w:eastAsia="ar-SA"/>
        </w:rPr>
        <w:t xml:space="preserve">Zamawiający może zmniejszyć zakres prac objętych zamówieniem co spowoduje zmniejszenie wynagrodzenia ryczałtowego. </w:t>
      </w:r>
    </w:p>
    <w:p w14:paraId="2D2A4A76" w14:textId="3D672EB4" w:rsidR="009A7470" w:rsidRPr="00A02481" w:rsidRDefault="004F6450" w:rsidP="009A7470">
      <w:pPr>
        <w:ind w:left="284" w:hanging="284"/>
        <w:jc w:val="both"/>
        <w:rPr>
          <w:rFonts w:ascii="Arial" w:hAnsi="Arial" w:cs="Arial"/>
          <w:sz w:val="20"/>
          <w:szCs w:val="20"/>
        </w:rPr>
      </w:pPr>
      <w:r>
        <w:rPr>
          <w:rFonts w:ascii="Arial" w:hAnsi="Arial" w:cs="Arial"/>
          <w:sz w:val="20"/>
          <w:szCs w:val="20"/>
        </w:rPr>
        <w:t>12</w:t>
      </w:r>
      <w:r w:rsidR="009A7470" w:rsidRPr="00A02481">
        <w:rPr>
          <w:rFonts w:ascii="Arial" w:hAnsi="Arial" w:cs="Arial"/>
          <w:sz w:val="20"/>
          <w:szCs w:val="20"/>
        </w:rPr>
        <w:t xml:space="preserve">. Zamawiający nie dopuszcza składania ofert częściowych, o których mowa w art. 7 punkt 15 ustawy </w:t>
      </w:r>
      <w:proofErr w:type="spellStart"/>
      <w:r w:rsidR="009A7470" w:rsidRPr="00A02481">
        <w:rPr>
          <w:rFonts w:ascii="Arial" w:hAnsi="Arial" w:cs="Arial"/>
          <w:sz w:val="20"/>
          <w:szCs w:val="20"/>
        </w:rPr>
        <w:t>Pzp</w:t>
      </w:r>
      <w:proofErr w:type="spellEnd"/>
      <w:r w:rsidR="009A7470" w:rsidRPr="00A02481">
        <w:rPr>
          <w:rFonts w:ascii="Arial" w:hAnsi="Arial" w:cs="Arial"/>
          <w:sz w:val="20"/>
          <w:szCs w:val="20"/>
        </w:rPr>
        <w:t xml:space="preserve">. </w:t>
      </w:r>
    </w:p>
    <w:p w14:paraId="4A77629D" w14:textId="77777777" w:rsidR="009A7470" w:rsidRPr="00A02481" w:rsidRDefault="009A7470" w:rsidP="009A7470">
      <w:pPr>
        <w:ind w:left="284"/>
        <w:jc w:val="both"/>
        <w:rPr>
          <w:rFonts w:ascii="Arial" w:hAnsi="Arial" w:cs="Arial"/>
          <w:sz w:val="20"/>
          <w:szCs w:val="20"/>
        </w:rPr>
      </w:pPr>
      <w:r w:rsidRPr="00A02481">
        <w:rPr>
          <w:rFonts w:ascii="Arial" w:hAnsi="Arial" w:cs="Arial"/>
          <w:sz w:val="20"/>
          <w:szCs w:val="20"/>
        </w:rPr>
        <w:lastRenderedPageBreak/>
        <w:t xml:space="preserve">Powody niedokonania podziału zamówienia na części: </w:t>
      </w:r>
    </w:p>
    <w:p w14:paraId="610F0164" w14:textId="77777777" w:rsidR="009A7470" w:rsidRPr="009A7470" w:rsidRDefault="009A7470" w:rsidP="009A7470">
      <w:pPr>
        <w:ind w:left="284"/>
        <w:jc w:val="both"/>
        <w:rPr>
          <w:rFonts w:ascii="Arial" w:hAnsi="Arial" w:cs="Arial"/>
          <w:sz w:val="20"/>
          <w:szCs w:val="20"/>
        </w:rPr>
      </w:pPr>
      <w:r w:rsidRPr="00A02481">
        <w:rPr>
          <w:rFonts w:ascii="Arial" w:hAnsi="Arial" w:cs="Arial"/>
          <w:sz w:val="20"/>
          <w:szCs w:val="20"/>
        </w:rPr>
        <w:t>Na podstawie art. 91</w:t>
      </w:r>
      <w:r w:rsidRPr="009A7470">
        <w:rPr>
          <w:rFonts w:ascii="Arial" w:hAnsi="Arial" w:cs="Arial"/>
          <w:sz w:val="20"/>
          <w:szCs w:val="20"/>
        </w:rPr>
        <w:t xml:space="preserve"> ust. 2 ustawy z dnia 11 września 2019 r. - Prawo zamówień publicznych dokonano szczegółowej analizy przedmiotu zamówienia oraz rozważono celowość podziału zamówienia na części. Zamawiający nie dopuszcza do składania ofert częściowych: </w:t>
      </w:r>
    </w:p>
    <w:p w14:paraId="13B53084" w14:textId="3BCE6FEE" w:rsidR="009C5982" w:rsidRPr="00950C34" w:rsidRDefault="009A7470" w:rsidP="009C5982">
      <w:pPr>
        <w:spacing w:line="276" w:lineRule="auto"/>
        <w:ind w:left="284"/>
        <w:jc w:val="both"/>
        <w:rPr>
          <w:rFonts w:ascii="Arial" w:hAnsi="Arial" w:cs="Arial"/>
          <w:kern w:val="2"/>
          <w:sz w:val="20"/>
          <w:szCs w:val="20"/>
        </w:rPr>
      </w:pPr>
      <w:r w:rsidRPr="009A7470">
        <w:rPr>
          <w:rFonts w:ascii="Arial" w:hAnsi="Arial" w:cs="Arial"/>
          <w:sz w:val="20"/>
          <w:szCs w:val="20"/>
        </w:rPr>
        <w:t xml:space="preserve">Uzasadnienie braku podziału na części: Biorąc pod uwagę specyfikę zamówienia oraz zakres robót budowlanych Zamawiający stwierdził, iż podział zamówienia publicznego na części, dający możliwość wyboru różnych Wykonawców, mających równolegle zrealizować przedstawiony zakres zamówienia jest niezasadny. Potrzeba skoordynowania działań różnych Wykonawców realizujących poszczególne części zamówienia mogłaby poważnie zagrozić właściwemu wykonaniu zamówienia. Brak podziału nie ogranicza w żaden sposób zasady konkurencyjności, gdyż Zamawiający dopuszcza w </w:t>
      </w:r>
      <w:r w:rsidRPr="00950C34">
        <w:rPr>
          <w:rFonts w:ascii="Arial" w:hAnsi="Arial" w:cs="Arial"/>
          <w:sz w:val="20"/>
          <w:szCs w:val="20"/>
        </w:rPr>
        <w:t xml:space="preserve">ramach niniejszego zamówienia podwykonawstwo, ponadto Wykonawcy mogą także wspólnie ubiegać się o udzielenie zamówienia publicznego. Formuła ta zwiększa także efektywność i logistykę w zarządzaniu, pozwala również zoptymalizować koszty budowy. </w:t>
      </w:r>
    </w:p>
    <w:p w14:paraId="6A773F6B" w14:textId="57417288" w:rsidR="001045EA" w:rsidRPr="009A7470" w:rsidRDefault="004F6450" w:rsidP="00A02481">
      <w:pPr>
        <w:pStyle w:val="Akapitzlist"/>
        <w:spacing w:after="120" w:line="276" w:lineRule="auto"/>
        <w:ind w:left="284" w:hanging="284"/>
        <w:jc w:val="both"/>
        <w:rPr>
          <w:rFonts w:ascii="Arial" w:hAnsi="Arial" w:cs="Arial"/>
          <w:sz w:val="20"/>
          <w:szCs w:val="20"/>
        </w:rPr>
      </w:pPr>
      <w:r>
        <w:rPr>
          <w:rFonts w:ascii="Arial" w:hAnsi="Arial" w:cs="Arial"/>
          <w:sz w:val="20"/>
          <w:szCs w:val="20"/>
        </w:rPr>
        <w:t>13</w:t>
      </w:r>
      <w:r w:rsidR="00A02481">
        <w:rPr>
          <w:rFonts w:ascii="Arial" w:hAnsi="Arial" w:cs="Arial"/>
          <w:sz w:val="20"/>
          <w:szCs w:val="20"/>
        </w:rPr>
        <w:t xml:space="preserve">. </w:t>
      </w:r>
      <w:r w:rsidR="001045EA" w:rsidRPr="009A7470">
        <w:rPr>
          <w:rFonts w:ascii="Arial" w:hAnsi="Arial" w:cs="Arial"/>
          <w:sz w:val="20"/>
          <w:szCs w:val="20"/>
        </w:rPr>
        <w:t>Wykonawca będzie ponosił pełną odpowiedzialność za wypadki i szkody powstałe w związku                        z nieprawidłowym oznakowaniem terenu budowy oraz wykonywaniem robót będących przedmiotem zamówienia.</w:t>
      </w:r>
    </w:p>
    <w:p w14:paraId="7BC8CB8D" w14:textId="686B9DB4" w:rsidR="001045EA" w:rsidRPr="004F6450" w:rsidRDefault="001045EA">
      <w:pPr>
        <w:pStyle w:val="Akapitzlist"/>
        <w:numPr>
          <w:ilvl w:val="0"/>
          <w:numId w:val="31"/>
        </w:numPr>
        <w:tabs>
          <w:tab w:val="left" w:pos="284"/>
        </w:tabs>
        <w:spacing w:after="120" w:line="276" w:lineRule="auto"/>
        <w:ind w:left="284"/>
        <w:jc w:val="both"/>
        <w:rPr>
          <w:rFonts w:ascii="Arial" w:hAnsi="Arial" w:cs="Arial"/>
          <w:sz w:val="20"/>
          <w:szCs w:val="20"/>
        </w:rPr>
      </w:pPr>
      <w:r w:rsidRPr="004F6450">
        <w:rPr>
          <w:rFonts w:ascii="Arial" w:hAnsi="Arial" w:cs="Arial"/>
          <w:sz w:val="20"/>
          <w:szCs w:val="20"/>
        </w:rPr>
        <w:t>Wykonawca będzie ponosił odpowiedzialność za ochronę instalacji i urządzeń podziemnych, zapewni ich właściwe oznaczenie i zabezpieczenie przed uszkodzeniem w czasie trwania prac.</w:t>
      </w:r>
    </w:p>
    <w:p w14:paraId="19D1B7F9" w14:textId="74D96A28" w:rsidR="001045EA" w:rsidRPr="004F6450" w:rsidRDefault="001045EA">
      <w:pPr>
        <w:pStyle w:val="Akapitzlist"/>
        <w:numPr>
          <w:ilvl w:val="0"/>
          <w:numId w:val="31"/>
        </w:numPr>
        <w:tabs>
          <w:tab w:val="left" w:pos="284"/>
        </w:tabs>
        <w:spacing w:after="120" w:line="276" w:lineRule="auto"/>
        <w:ind w:left="284"/>
        <w:jc w:val="both"/>
        <w:rPr>
          <w:rFonts w:ascii="Arial" w:hAnsi="Arial" w:cs="Arial"/>
          <w:sz w:val="20"/>
          <w:szCs w:val="20"/>
        </w:rPr>
      </w:pPr>
      <w:r w:rsidRPr="004F6450">
        <w:rPr>
          <w:rFonts w:ascii="Arial" w:hAnsi="Arial" w:cs="Arial"/>
          <w:sz w:val="20"/>
          <w:szCs w:val="20"/>
        </w:rPr>
        <w:t xml:space="preserve">Wykonawca zobowiązany jest do wykonania robót budowlanych zgodnie ze sztuką budowlaną,   obowiązującymi przepisami i normami oraz przy zachowaniu przepisów BHP. Wykonawca gwarantuje także wykonanie przedmiotu zamówienia pod kierownictwem osób posiadających wymagane przygotowanie zawodowe do pełnienia samodzielnych funkcji technicznych </w:t>
      </w:r>
      <w:r w:rsidR="006B631B" w:rsidRPr="004F6450">
        <w:rPr>
          <w:rFonts w:ascii="Arial" w:hAnsi="Arial" w:cs="Arial"/>
          <w:sz w:val="20"/>
          <w:szCs w:val="20"/>
        </w:rPr>
        <w:t xml:space="preserve">                                        </w:t>
      </w:r>
      <w:r w:rsidRPr="004F6450">
        <w:rPr>
          <w:rFonts w:ascii="Arial" w:hAnsi="Arial" w:cs="Arial"/>
          <w:sz w:val="20"/>
          <w:szCs w:val="20"/>
        </w:rPr>
        <w:t>w budownictwie.</w:t>
      </w:r>
    </w:p>
    <w:p w14:paraId="1D8B9111" w14:textId="77777777" w:rsidR="003D04FD" w:rsidRPr="000C2CE0" w:rsidRDefault="003D04FD">
      <w:pPr>
        <w:pStyle w:val="Akapitzlist"/>
        <w:numPr>
          <w:ilvl w:val="0"/>
          <w:numId w:val="31"/>
        </w:numPr>
        <w:autoSpaceDE w:val="0"/>
        <w:autoSpaceDN w:val="0"/>
        <w:adjustRightInd w:val="0"/>
        <w:spacing w:after="120" w:line="276" w:lineRule="auto"/>
        <w:ind w:left="284"/>
        <w:jc w:val="both"/>
        <w:rPr>
          <w:rFonts w:ascii="Arial" w:hAnsi="Arial" w:cs="Arial"/>
          <w:sz w:val="20"/>
          <w:szCs w:val="20"/>
        </w:rPr>
      </w:pPr>
      <w:r w:rsidRPr="000C2CE0">
        <w:rPr>
          <w:rFonts w:ascii="Arial" w:hAnsi="Arial" w:cs="Arial"/>
          <w:sz w:val="20"/>
          <w:szCs w:val="20"/>
        </w:rPr>
        <w:t xml:space="preserve">Wymagania w zakresie zatrudnienia na podstawie stosunku pracy, w okolicznościach, o których mowa w art. 95. </w:t>
      </w:r>
    </w:p>
    <w:p w14:paraId="0E490934" w14:textId="77777777" w:rsidR="005016A6" w:rsidRPr="005016A6" w:rsidRDefault="005016A6" w:rsidP="00A02481">
      <w:pPr>
        <w:autoSpaceDE w:val="0"/>
        <w:autoSpaceDN w:val="0"/>
        <w:adjustRightInd w:val="0"/>
        <w:spacing w:after="120" w:line="276" w:lineRule="auto"/>
        <w:ind w:left="426"/>
        <w:jc w:val="both"/>
        <w:rPr>
          <w:rFonts w:ascii="Arial" w:hAnsi="Arial" w:cs="Arial"/>
          <w:color w:val="000000"/>
          <w:sz w:val="20"/>
          <w:szCs w:val="20"/>
        </w:rPr>
      </w:pPr>
      <w:r w:rsidRPr="005016A6">
        <w:rPr>
          <w:rFonts w:ascii="Arial" w:hAnsi="Arial" w:cs="Arial"/>
          <w:color w:val="000000"/>
          <w:sz w:val="20"/>
          <w:szCs w:val="20"/>
        </w:rPr>
        <w:t xml:space="preserve">Zamawiający wymaga zatrudnienia przez Wykonawcę lub podwykonawcę na podstawie stosunku pracy zgodnie z art. 22 § 1 ustawy z dnia 26 czerwca 1974 r. - Kodeks pracy (Dz. U. z 2019r. poz. 1040, 1043 i 1495), osób realizujących przedmiot zamówienia, które wykonywać będą czynności fizyczne, związane z realizacją robót. </w:t>
      </w:r>
    </w:p>
    <w:p w14:paraId="22F2C312" w14:textId="59ED4254" w:rsidR="005016A6" w:rsidRPr="00A02481" w:rsidRDefault="005016A6">
      <w:pPr>
        <w:pStyle w:val="Akapitzlist"/>
        <w:numPr>
          <w:ilvl w:val="1"/>
          <w:numId w:val="32"/>
        </w:numPr>
        <w:tabs>
          <w:tab w:val="left" w:pos="426"/>
        </w:tabs>
        <w:autoSpaceDE w:val="0"/>
        <w:autoSpaceDN w:val="0"/>
        <w:adjustRightInd w:val="0"/>
        <w:spacing w:after="120" w:line="276" w:lineRule="auto"/>
        <w:ind w:left="426"/>
        <w:jc w:val="both"/>
        <w:rPr>
          <w:rFonts w:ascii="Arial" w:hAnsi="Arial" w:cs="Arial"/>
          <w:sz w:val="20"/>
          <w:szCs w:val="20"/>
        </w:rPr>
      </w:pPr>
      <w:r w:rsidRPr="00A02481">
        <w:rPr>
          <w:rFonts w:ascii="Arial" w:hAnsi="Arial" w:cs="Arial"/>
          <w:sz w:val="20"/>
          <w:szCs w:val="20"/>
        </w:rPr>
        <w:t xml:space="preserve">Rodzaj czynności związanych z realizacją zamówienia, których dotyczą wymagania zatrudnienia na podstawie stosunku pracy: </w:t>
      </w:r>
    </w:p>
    <w:p w14:paraId="56323F56" w14:textId="77777777" w:rsidR="005016A6" w:rsidRDefault="00CE7160" w:rsidP="00B44D4F">
      <w:pPr>
        <w:pStyle w:val="Akapitzlist"/>
        <w:autoSpaceDE w:val="0"/>
        <w:autoSpaceDN w:val="0"/>
        <w:adjustRightInd w:val="0"/>
        <w:spacing w:after="120" w:line="276" w:lineRule="auto"/>
        <w:ind w:left="426"/>
        <w:jc w:val="both"/>
        <w:rPr>
          <w:rFonts w:ascii="Arial" w:hAnsi="Arial" w:cs="Arial"/>
          <w:sz w:val="20"/>
          <w:szCs w:val="20"/>
        </w:rPr>
      </w:pPr>
      <w:r w:rsidRPr="000C2CE0">
        <w:rPr>
          <w:rFonts w:ascii="Arial" w:hAnsi="Arial" w:cs="Arial"/>
          <w:sz w:val="20"/>
          <w:szCs w:val="20"/>
        </w:rPr>
        <w:t>Powyższy obowiązek w szczególności dotyczy realizacji czynności związanych z wykonywaniem robót fizycznych, montażowych, instalacyjnych, operowania sprzętem oraz narzędziami, objętych zamówieniem wskazanych w przedmiarach robót, których wykonanie polega na wykonywaniu pracy w sposób określony</w:t>
      </w:r>
      <w:r w:rsidR="00B15B46" w:rsidRPr="000C2CE0">
        <w:rPr>
          <w:rFonts w:ascii="Arial" w:hAnsi="Arial" w:cs="Arial"/>
          <w:sz w:val="20"/>
          <w:szCs w:val="20"/>
        </w:rPr>
        <w:t xml:space="preserve"> art. 22 § 1 ustawy z dnia 26 czerwca </w:t>
      </w:r>
      <w:r w:rsidR="005016A6" w:rsidRPr="005016A6">
        <w:rPr>
          <w:rFonts w:ascii="Arial" w:hAnsi="Arial" w:cs="Arial"/>
          <w:sz w:val="20"/>
          <w:szCs w:val="20"/>
        </w:rPr>
        <w:t xml:space="preserve">1974 r. – Kodeks pracy, za wyjątkiem takich czynności jak kierowanie budową lub robotami, dostawy materiałów budowlanych. </w:t>
      </w:r>
    </w:p>
    <w:p w14:paraId="60B4B01D" w14:textId="029F9986" w:rsidR="005016A6" w:rsidRPr="005016A6" w:rsidRDefault="00CE7160" w:rsidP="00B44D4F">
      <w:pPr>
        <w:autoSpaceDE w:val="0"/>
        <w:autoSpaceDN w:val="0"/>
        <w:adjustRightInd w:val="0"/>
        <w:spacing w:after="120" w:line="276" w:lineRule="auto"/>
        <w:jc w:val="both"/>
        <w:rPr>
          <w:rFonts w:ascii="Arial" w:hAnsi="Arial" w:cs="Arial"/>
          <w:color w:val="000000"/>
          <w:sz w:val="20"/>
          <w:szCs w:val="20"/>
        </w:rPr>
      </w:pPr>
      <w:r w:rsidRPr="000C2CE0">
        <w:rPr>
          <w:rFonts w:ascii="Arial" w:hAnsi="Arial" w:cs="Arial"/>
          <w:color w:val="000000"/>
          <w:sz w:val="20"/>
          <w:szCs w:val="20"/>
        </w:rPr>
        <w:t>1</w:t>
      </w:r>
      <w:r w:rsidR="004F6450">
        <w:rPr>
          <w:rFonts w:ascii="Arial" w:hAnsi="Arial" w:cs="Arial"/>
          <w:color w:val="000000"/>
          <w:sz w:val="20"/>
          <w:szCs w:val="20"/>
        </w:rPr>
        <w:t>6</w:t>
      </w:r>
      <w:r w:rsidRPr="000C2CE0">
        <w:rPr>
          <w:rFonts w:ascii="Arial" w:hAnsi="Arial" w:cs="Arial"/>
          <w:color w:val="000000"/>
          <w:sz w:val="20"/>
          <w:szCs w:val="20"/>
        </w:rPr>
        <w:t>.</w:t>
      </w:r>
      <w:r w:rsidR="005016A6" w:rsidRPr="005016A6">
        <w:rPr>
          <w:rFonts w:ascii="Arial" w:hAnsi="Arial" w:cs="Arial"/>
          <w:color w:val="000000"/>
          <w:sz w:val="20"/>
          <w:szCs w:val="20"/>
        </w:rPr>
        <w:t xml:space="preserve">2. Sposób weryfikacji zatrudnienia tych osób: </w:t>
      </w:r>
    </w:p>
    <w:p w14:paraId="0ED53BA1" w14:textId="3B2B04D5" w:rsidR="005016A6" w:rsidRPr="005016A6" w:rsidRDefault="005016A6" w:rsidP="00B44D4F">
      <w:pPr>
        <w:autoSpaceDE w:val="0"/>
        <w:autoSpaceDN w:val="0"/>
        <w:adjustRightInd w:val="0"/>
        <w:spacing w:after="120" w:line="276" w:lineRule="auto"/>
        <w:ind w:left="426"/>
        <w:jc w:val="both"/>
        <w:rPr>
          <w:rFonts w:ascii="Arial" w:hAnsi="Arial" w:cs="Arial"/>
          <w:color w:val="000000"/>
          <w:sz w:val="20"/>
          <w:szCs w:val="20"/>
        </w:rPr>
      </w:pPr>
      <w:r w:rsidRPr="005016A6">
        <w:rPr>
          <w:rFonts w:ascii="Arial" w:hAnsi="Arial" w:cs="Arial"/>
          <w:color w:val="000000"/>
          <w:sz w:val="20"/>
          <w:szCs w:val="20"/>
        </w:rPr>
        <w:lastRenderedPageBreak/>
        <w:t xml:space="preserve">W trakcie realizacji zamówienia na każde wezwanie Zamawiającego Wykonawca przedłoży dowody potwierdzające spełnienie wymogu zatrudnienia na podstawie umowy o pracę osób wykonujących wskazane w ust. </w:t>
      </w:r>
      <w:r w:rsidR="00CE7160" w:rsidRPr="000C2CE0">
        <w:rPr>
          <w:rFonts w:ascii="Arial" w:hAnsi="Arial" w:cs="Arial"/>
          <w:color w:val="000000"/>
          <w:sz w:val="20"/>
          <w:szCs w:val="20"/>
        </w:rPr>
        <w:t>1</w:t>
      </w:r>
      <w:r w:rsidR="004F6450">
        <w:rPr>
          <w:rFonts w:ascii="Arial" w:hAnsi="Arial" w:cs="Arial"/>
          <w:color w:val="000000"/>
          <w:sz w:val="20"/>
          <w:szCs w:val="20"/>
        </w:rPr>
        <w:t>6</w:t>
      </w:r>
      <w:r w:rsidRPr="005016A6">
        <w:rPr>
          <w:rFonts w:ascii="Arial" w:hAnsi="Arial" w:cs="Arial"/>
          <w:color w:val="000000"/>
          <w:sz w:val="20"/>
          <w:szCs w:val="20"/>
        </w:rPr>
        <w:t xml:space="preserve"> pkt </w:t>
      </w:r>
      <w:r w:rsidR="00CE7160" w:rsidRPr="000C2CE0">
        <w:rPr>
          <w:rFonts w:ascii="Arial" w:hAnsi="Arial" w:cs="Arial"/>
          <w:color w:val="000000"/>
          <w:sz w:val="20"/>
          <w:szCs w:val="20"/>
        </w:rPr>
        <w:t>1</w:t>
      </w:r>
      <w:r w:rsidR="004F6450">
        <w:rPr>
          <w:rFonts w:ascii="Arial" w:hAnsi="Arial" w:cs="Arial"/>
          <w:color w:val="000000"/>
          <w:sz w:val="20"/>
          <w:szCs w:val="20"/>
        </w:rPr>
        <w:t>6</w:t>
      </w:r>
      <w:r w:rsidRPr="005016A6">
        <w:rPr>
          <w:rFonts w:ascii="Arial" w:hAnsi="Arial" w:cs="Arial"/>
          <w:color w:val="000000"/>
          <w:sz w:val="20"/>
          <w:szCs w:val="20"/>
        </w:rPr>
        <w:t xml:space="preserve">.1. czynności. </w:t>
      </w:r>
    </w:p>
    <w:p w14:paraId="255D42F7" w14:textId="6BBE112C" w:rsidR="005016A6" w:rsidRPr="005016A6" w:rsidRDefault="00CE7160" w:rsidP="00B44D4F">
      <w:pPr>
        <w:autoSpaceDE w:val="0"/>
        <w:autoSpaceDN w:val="0"/>
        <w:adjustRightInd w:val="0"/>
        <w:spacing w:after="120" w:line="276" w:lineRule="auto"/>
        <w:ind w:left="426" w:hanging="426"/>
        <w:jc w:val="both"/>
        <w:rPr>
          <w:rFonts w:ascii="Arial" w:hAnsi="Arial" w:cs="Arial"/>
          <w:color w:val="000000"/>
          <w:sz w:val="20"/>
          <w:szCs w:val="20"/>
        </w:rPr>
      </w:pPr>
      <w:r w:rsidRPr="000C2CE0">
        <w:rPr>
          <w:rFonts w:ascii="Arial" w:hAnsi="Arial" w:cs="Arial"/>
          <w:color w:val="000000"/>
          <w:sz w:val="20"/>
          <w:szCs w:val="20"/>
        </w:rPr>
        <w:t>1</w:t>
      </w:r>
      <w:r w:rsidR="004F6450">
        <w:rPr>
          <w:rFonts w:ascii="Arial" w:hAnsi="Arial" w:cs="Arial"/>
          <w:color w:val="000000"/>
          <w:sz w:val="20"/>
          <w:szCs w:val="20"/>
        </w:rPr>
        <w:t>6</w:t>
      </w:r>
      <w:r w:rsidR="005016A6" w:rsidRPr="005016A6">
        <w:rPr>
          <w:rFonts w:ascii="Arial" w:hAnsi="Arial" w:cs="Arial"/>
          <w:color w:val="000000"/>
          <w:sz w:val="20"/>
          <w:szCs w:val="20"/>
        </w:rPr>
        <w:t xml:space="preserve">.3. Uprawnienia zamawiającego w zakresie kontroli spełniania przez wykonawcę wymagań związanych z zatrudnianiem tych osób oraz sankcji z tytułu niespełnienia tych wymagań są określone w projektowanych postanowieniach umowy (Załącznik nr </w:t>
      </w:r>
      <w:r w:rsidRPr="000C2CE0">
        <w:rPr>
          <w:rFonts w:ascii="Arial" w:hAnsi="Arial" w:cs="Arial"/>
          <w:color w:val="000000"/>
          <w:sz w:val="20"/>
          <w:szCs w:val="20"/>
        </w:rPr>
        <w:t>2</w:t>
      </w:r>
      <w:r w:rsidR="005016A6" w:rsidRPr="005016A6">
        <w:rPr>
          <w:rFonts w:ascii="Arial" w:hAnsi="Arial" w:cs="Arial"/>
          <w:color w:val="000000"/>
          <w:sz w:val="20"/>
          <w:szCs w:val="20"/>
        </w:rPr>
        <w:t xml:space="preserve"> do SWZ). </w:t>
      </w:r>
    </w:p>
    <w:p w14:paraId="05DECF68" w14:textId="6F51C4CF" w:rsidR="005016A6" w:rsidRPr="005016A6" w:rsidRDefault="005016A6" w:rsidP="00B44D4F">
      <w:pPr>
        <w:autoSpaceDE w:val="0"/>
        <w:autoSpaceDN w:val="0"/>
        <w:adjustRightInd w:val="0"/>
        <w:spacing w:after="120" w:line="276" w:lineRule="auto"/>
        <w:ind w:left="426" w:hanging="426"/>
        <w:jc w:val="both"/>
        <w:rPr>
          <w:rFonts w:ascii="Arial" w:hAnsi="Arial" w:cs="Arial"/>
          <w:color w:val="000000"/>
          <w:sz w:val="20"/>
          <w:szCs w:val="20"/>
        </w:rPr>
      </w:pPr>
      <w:r w:rsidRPr="005016A6">
        <w:rPr>
          <w:rFonts w:ascii="Arial" w:hAnsi="Arial" w:cs="Arial"/>
          <w:color w:val="000000"/>
          <w:sz w:val="20"/>
          <w:szCs w:val="20"/>
        </w:rPr>
        <w:t>1</w:t>
      </w:r>
      <w:r w:rsidR="004F6450">
        <w:rPr>
          <w:rFonts w:ascii="Arial" w:hAnsi="Arial" w:cs="Arial"/>
          <w:color w:val="000000"/>
          <w:sz w:val="20"/>
          <w:szCs w:val="20"/>
        </w:rPr>
        <w:t>7</w:t>
      </w:r>
      <w:r w:rsidRPr="005016A6">
        <w:rPr>
          <w:rFonts w:ascii="Arial" w:hAnsi="Arial" w:cs="Arial"/>
          <w:color w:val="000000"/>
          <w:sz w:val="20"/>
          <w:szCs w:val="20"/>
        </w:rPr>
        <w:t xml:space="preserve">. Mając na uwadze zakres wykonywanych robót Zamawiający uwzględnił w dokumentacji projektowej wymagania zawarte w art. 100 ustawy </w:t>
      </w:r>
      <w:proofErr w:type="spellStart"/>
      <w:r w:rsidRPr="005016A6">
        <w:rPr>
          <w:rFonts w:ascii="Arial" w:hAnsi="Arial" w:cs="Arial"/>
          <w:color w:val="000000"/>
          <w:sz w:val="20"/>
          <w:szCs w:val="20"/>
        </w:rPr>
        <w:t>Pzp</w:t>
      </w:r>
      <w:proofErr w:type="spellEnd"/>
      <w:r w:rsidRPr="005016A6">
        <w:rPr>
          <w:rFonts w:ascii="Arial" w:hAnsi="Arial" w:cs="Arial"/>
          <w:color w:val="000000"/>
          <w:sz w:val="20"/>
          <w:szCs w:val="20"/>
        </w:rPr>
        <w:t xml:space="preserve">, tj. dotyczące dostępności wszystkich użytkowników, a w szczególności osób niepełnosprawnych. </w:t>
      </w:r>
    </w:p>
    <w:p w14:paraId="5459B5A7" w14:textId="77777777" w:rsidR="00981739" w:rsidRDefault="00981739" w:rsidP="00977FD8">
      <w:pPr>
        <w:pStyle w:val="Akapitzlist"/>
        <w:autoSpaceDE w:val="0"/>
        <w:autoSpaceDN w:val="0"/>
        <w:adjustRightInd w:val="0"/>
        <w:spacing w:after="120" w:line="276" w:lineRule="auto"/>
        <w:ind w:left="0"/>
        <w:jc w:val="both"/>
        <w:rPr>
          <w:rFonts w:ascii="Arial" w:hAnsi="Arial" w:cs="Arial"/>
          <w:b/>
          <w:bCs/>
          <w:sz w:val="20"/>
          <w:szCs w:val="20"/>
        </w:rPr>
      </w:pPr>
    </w:p>
    <w:p w14:paraId="32E5826D" w14:textId="65A70AE4" w:rsidR="003D04FD" w:rsidRPr="000C2CE0" w:rsidRDefault="003D04FD" w:rsidP="00977FD8">
      <w:pPr>
        <w:pStyle w:val="Akapitzlist"/>
        <w:autoSpaceDE w:val="0"/>
        <w:autoSpaceDN w:val="0"/>
        <w:adjustRightInd w:val="0"/>
        <w:spacing w:after="120" w:line="276" w:lineRule="auto"/>
        <w:ind w:left="0"/>
        <w:jc w:val="both"/>
        <w:rPr>
          <w:rFonts w:ascii="Arial" w:hAnsi="Arial" w:cs="Arial"/>
          <w:sz w:val="20"/>
          <w:szCs w:val="20"/>
        </w:rPr>
      </w:pPr>
      <w:r w:rsidRPr="000C2CE0">
        <w:rPr>
          <w:rFonts w:ascii="Arial" w:hAnsi="Arial" w:cs="Arial"/>
          <w:b/>
          <w:bCs/>
          <w:sz w:val="20"/>
          <w:szCs w:val="20"/>
        </w:rPr>
        <w:t xml:space="preserve">VI. PODWYKONAWSTWO. </w:t>
      </w:r>
    </w:p>
    <w:p w14:paraId="29C95B5A" w14:textId="77777777" w:rsidR="003D04FD" w:rsidRPr="000C2CE0" w:rsidRDefault="003D04FD" w:rsidP="00B44D4F">
      <w:pPr>
        <w:pStyle w:val="Akapitzlist"/>
        <w:autoSpaceDE w:val="0"/>
        <w:autoSpaceDN w:val="0"/>
        <w:adjustRightInd w:val="0"/>
        <w:spacing w:after="120" w:line="276" w:lineRule="auto"/>
        <w:ind w:left="284" w:hanging="318"/>
        <w:jc w:val="both"/>
        <w:rPr>
          <w:rFonts w:ascii="Arial" w:hAnsi="Arial" w:cs="Arial"/>
          <w:sz w:val="20"/>
          <w:szCs w:val="20"/>
        </w:rPr>
      </w:pPr>
      <w:r w:rsidRPr="000C2CE0">
        <w:rPr>
          <w:rFonts w:ascii="Arial" w:hAnsi="Arial" w:cs="Arial"/>
          <w:sz w:val="20"/>
          <w:szCs w:val="20"/>
        </w:rPr>
        <w:t xml:space="preserve">1. Zamawiający nie zastrzega obowiązku osobistego wykonania przez wykonawcę kluczowych części zamówienia. Powierzenie wykonania części zamówienia podwykonawcom nie zwalnia Wykonawcy z odpowiedzialności za należyte wykonanie tego zamówienia. </w:t>
      </w:r>
    </w:p>
    <w:p w14:paraId="2CC257AD" w14:textId="77777777" w:rsidR="003D04FD" w:rsidRPr="000C2CE0" w:rsidRDefault="003D04FD" w:rsidP="00B44D4F">
      <w:pPr>
        <w:pStyle w:val="Akapitzlist"/>
        <w:autoSpaceDE w:val="0"/>
        <w:autoSpaceDN w:val="0"/>
        <w:adjustRightInd w:val="0"/>
        <w:spacing w:after="120" w:line="276" w:lineRule="auto"/>
        <w:ind w:left="284" w:hanging="318"/>
        <w:jc w:val="both"/>
        <w:rPr>
          <w:rFonts w:ascii="Arial" w:hAnsi="Arial" w:cs="Arial"/>
          <w:sz w:val="20"/>
          <w:szCs w:val="20"/>
        </w:rPr>
      </w:pPr>
      <w:r w:rsidRPr="000C2CE0">
        <w:rPr>
          <w:rFonts w:ascii="Arial" w:hAnsi="Arial" w:cs="Arial"/>
          <w:sz w:val="20"/>
          <w:szCs w:val="20"/>
        </w:rPr>
        <w:t xml:space="preserve">2. Wykonawca może powierzyć wykonanie części zamówienia podwykonawcy. W takim przypadku wykonawca zobowiązany jest do wskazania w ofercie części zamówienia (zakresu zamówienia), których wykonanie zamierza powierzyć podwykonawcom oraz podania nazw podwykonawców, jeżeli są już znani. Należy w tym celu wypełnić odpowiedni punkt formularza oferty. Jeżeli wykonawca zostawi ten punkt oferty niewypełniony (bez skreślenia i podania nazwy podwykonawcy), zamawiający uzna, iż zamówienie zostanie wykonane siłami własnymi, tj. bez udziału podwykonawców. </w:t>
      </w:r>
    </w:p>
    <w:p w14:paraId="36AA425E" w14:textId="77777777" w:rsidR="003D04FD" w:rsidRPr="000C2CE0" w:rsidRDefault="003D04FD" w:rsidP="00B44D4F">
      <w:pPr>
        <w:pStyle w:val="Akapitzlist"/>
        <w:autoSpaceDE w:val="0"/>
        <w:autoSpaceDN w:val="0"/>
        <w:adjustRightInd w:val="0"/>
        <w:spacing w:after="120" w:line="276" w:lineRule="auto"/>
        <w:ind w:left="284" w:hanging="318"/>
        <w:jc w:val="both"/>
        <w:rPr>
          <w:rFonts w:ascii="Arial" w:hAnsi="Arial" w:cs="Arial"/>
          <w:sz w:val="20"/>
          <w:szCs w:val="20"/>
        </w:rPr>
      </w:pPr>
      <w:r w:rsidRPr="000C2CE0">
        <w:rPr>
          <w:rFonts w:ascii="Arial" w:hAnsi="Arial" w:cs="Arial"/>
          <w:sz w:val="20"/>
          <w:szCs w:val="20"/>
        </w:rPr>
        <w:t xml:space="preserve">3. Wymagania dotyczące podwykonawstwa zawiera załącznik nr </w:t>
      </w:r>
      <w:r w:rsidR="00416125" w:rsidRPr="000C2CE0">
        <w:rPr>
          <w:rFonts w:ascii="Arial" w:hAnsi="Arial" w:cs="Arial"/>
          <w:sz w:val="20"/>
          <w:szCs w:val="20"/>
        </w:rPr>
        <w:t>2</w:t>
      </w:r>
      <w:r w:rsidRPr="000C2CE0">
        <w:rPr>
          <w:rFonts w:ascii="Arial" w:hAnsi="Arial" w:cs="Arial"/>
          <w:sz w:val="20"/>
          <w:szCs w:val="20"/>
        </w:rPr>
        <w:t xml:space="preserve"> do SWZ Projektowane postanowienia umowy w zakresie zamówienia publicznego, które zostaną wprowadzone do treści umowy. </w:t>
      </w:r>
    </w:p>
    <w:p w14:paraId="3CC0E4AB" w14:textId="77777777" w:rsidR="003D04FD" w:rsidRPr="000C2CE0" w:rsidRDefault="003D04FD" w:rsidP="00B44D4F">
      <w:pPr>
        <w:pStyle w:val="Akapitzlist"/>
        <w:autoSpaceDE w:val="0"/>
        <w:autoSpaceDN w:val="0"/>
        <w:adjustRightInd w:val="0"/>
        <w:spacing w:after="120" w:line="276" w:lineRule="auto"/>
        <w:ind w:left="284" w:hanging="318"/>
        <w:jc w:val="both"/>
        <w:rPr>
          <w:rFonts w:ascii="Arial" w:hAnsi="Arial" w:cs="Arial"/>
          <w:sz w:val="20"/>
          <w:szCs w:val="20"/>
        </w:rPr>
      </w:pPr>
      <w:r w:rsidRPr="000C2CE0">
        <w:rPr>
          <w:rFonts w:ascii="Arial" w:hAnsi="Arial" w:cs="Arial"/>
          <w:sz w:val="20"/>
          <w:szCs w:val="20"/>
        </w:rPr>
        <w:t xml:space="preserve">4. Jeżeli zmiana albo rezygnacja z podwykonawcy dotyczy podmiotu, na którego zasoby wykonawca powoływał się, na zasadach określonych w art. 118 ust. 1 ustawy </w:t>
      </w:r>
      <w:proofErr w:type="spellStart"/>
      <w:r w:rsidRPr="000C2CE0">
        <w:rPr>
          <w:rFonts w:ascii="Arial" w:hAnsi="Arial" w:cs="Arial"/>
          <w:sz w:val="20"/>
          <w:szCs w:val="20"/>
        </w:rPr>
        <w:t>Pzp</w:t>
      </w:r>
      <w:proofErr w:type="spellEnd"/>
      <w:r w:rsidRPr="000C2CE0">
        <w:rPr>
          <w:rFonts w:ascii="Arial" w:hAnsi="Arial" w:cs="Arial"/>
          <w:sz w:val="20"/>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F1149C3" w14:textId="77777777" w:rsidR="003D04FD" w:rsidRPr="000C2CE0" w:rsidRDefault="003D04FD" w:rsidP="00B44D4F">
      <w:pPr>
        <w:pStyle w:val="Akapitzlist"/>
        <w:autoSpaceDE w:val="0"/>
        <w:autoSpaceDN w:val="0"/>
        <w:adjustRightInd w:val="0"/>
        <w:spacing w:after="120" w:line="276" w:lineRule="auto"/>
        <w:ind w:left="284" w:hanging="318"/>
        <w:jc w:val="both"/>
        <w:rPr>
          <w:rFonts w:ascii="Arial" w:hAnsi="Arial" w:cs="Arial"/>
          <w:sz w:val="20"/>
          <w:szCs w:val="20"/>
        </w:rPr>
      </w:pPr>
      <w:r w:rsidRPr="000C2CE0">
        <w:rPr>
          <w:rFonts w:ascii="Arial" w:hAnsi="Arial" w:cs="Arial"/>
          <w:sz w:val="20"/>
          <w:szCs w:val="20"/>
        </w:rPr>
        <w:t xml:space="preserve">5. Powierzenie wykonania części zamówienia podwykonawcom nie zwalnia wykonawcy                                    z odpowiedzialności za należyte wykonanie tego zamówienia. </w:t>
      </w:r>
    </w:p>
    <w:p w14:paraId="6547AF48" w14:textId="77777777" w:rsidR="001045EA" w:rsidRPr="000C2CE0" w:rsidRDefault="001045EA" w:rsidP="00B44D4F">
      <w:pPr>
        <w:spacing w:after="120" w:line="276" w:lineRule="auto"/>
        <w:ind w:left="50"/>
        <w:rPr>
          <w:rFonts w:ascii="Arial" w:hAnsi="Arial" w:cs="Arial"/>
          <w:sz w:val="20"/>
          <w:szCs w:val="20"/>
        </w:rPr>
      </w:pPr>
    </w:p>
    <w:p w14:paraId="0A1C3726" w14:textId="5379B4F9" w:rsidR="001045EA" w:rsidRPr="000C2CE0" w:rsidRDefault="001045EA">
      <w:pPr>
        <w:pStyle w:val="Nagwek3"/>
        <w:numPr>
          <w:ilvl w:val="0"/>
          <w:numId w:val="26"/>
        </w:numPr>
        <w:spacing w:after="120" w:line="276" w:lineRule="auto"/>
        <w:ind w:left="709" w:right="29" w:hanging="567"/>
        <w:jc w:val="left"/>
        <w:rPr>
          <w:rFonts w:ascii="Arial" w:hAnsi="Arial" w:cs="Arial"/>
          <w:color w:val="auto"/>
          <w:sz w:val="20"/>
          <w:szCs w:val="20"/>
        </w:rPr>
      </w:pPr>
      <w:r w:rsidRPr="000C2CE0">
        <w:rPr>
          <w:rFonts w:ascii="Arial" w:hAnsi="Arial" w:cs="Arial"/>
          <w:color w:val="auto"/>
          <w:sz w:val="20"/>
          <w:szCs w:val="20"/>
        </w:rPr>
        <w:t>Termin wykonania zamówienia</w:t>
      </w:r>
    </w:p>
    <w:p w14:paraId="777C660C" w14:textId="40449508" w:rsidR="002E27DC" w:rsidRPr="002E27DC" w:rsidRDefault="002E27DC" w:rsidP="00D42CE8">
      <w:pPr>
        <w:spacing w:after="120" w:line="276" w:lineRule="auto"/>
        <w:ind w:left="284"/>
        <w:jc w:val="both"/>
        <w:rPr>
          <w:rFonts w:ascii="Arial" w:hAnsi="Arial" w:cs="Arial"/>
          <w:sz w:val="20"/>
          <w:szCs w:val="20"/>
        </w:rPr>
      </w:pPr>
      <w:r w:rsidRPr="002E27DC">
        <w:rPr>
          <w:rFonts w:ascii="Arial" w:hAnsi="Arial" w:cs="Arial"/>
          <w:sz w:val="20"/>
          <w:szCs w:val="20"/>
        </w:rPr>
        <w:t>Wykonawca zobowiązany jest zrealizować p</w:t>
      </w:r>
      <w:r w:rsidR="00192595">
        <w:rPr>
          <w:rFonts w:ascii="Arial" w:hAnsi="Arial" w:cs="Arial"/>
          <w:sz w:val="20"/>
          <w:szCs w:val="20"/>
        </w:rPr>
        <w:t xml:space="preserve">rzedmiot zamówienia w terminie </w:t>
      </w:r>
      <w:r w:rsidR="00425178">
        <w:rPr>
          <w:rFonts w:ascii="Arial" w:hAnsi="Arial" w:cs="Arial"/>
          <w:b/>
          <w:bCs/>
          <w:sz w:val="20"/>
          <w:szCs w:val="20"/>
        </w:rPr>
        <w:t>8</w:t>
      </w:r>
      <w:r w:rsidR="00544AD2" w:rsidRPr="006B631B">
        <w:rPr>
          <w:rFonts w:ascii="Arial" w:hAnsi="Arial" w:cs="Arial"/>
          <w:b/>
          <w:bCs/>
          <w:sz w:val="20"/>
          <w:szCs w:val="20"/>
        </w:rPr>
        <w:t xml:space="preserve"> miesięcy</w:t>
      </w:r>
      <w:r w:rsidR="00544AD2" w:rsidRPr="00D30F1A">
        <w:rPr>
          <w:rFonts w:ascii="Arial" w:hAnsi="Arial" w:cs="Arial"/>
          <w:sz w:val="20"/>
          <w:szCs w:val="20"/>
        </w:rPr>
        <w:t xml:space="preserve"> o</w:t>
      </w:r>
      <w:r w:rsidRPr="002E27DC">
        <w:rPr>
          <w:rFonts w:ascii="Arial" w:hAnsi="Arial" w:cs="Arial"/>
          <w:sz w:val="20"/>
          <w:szCs w:val="20"/>
        </w:rPr>
        <w:t>d daty zawarcia umowy.</w:t>
      </w:r>
    </w:p>
    <w:p w14:paraId="7A63D1DE" w14:textId="77777777" w:rsidR="00772600" w:rsidRPr="000C2CE0" w:rsidRDefault="00772600" w:rsidP="00B44D4F">
      <w:pPr>
        <w:spacing w:after="120" w:line="276" w:lineRule="auto"/>
        <w:ind w:left="-5" w:hanging="10"/>
        <w:jc w:val="both"/>
        <w:rPr>
          <w:rFonts w:ascii="Arial" w:hAnsi="Arial" w:cs="Arial"/>
          <w:sz w:val="20"/>
          <w:szCs w:val="20"/>
        </w:rPr>
      </w:pPr>
    </w:p>
    <w:p w14:paraId="6277270F" w14:textId="581BD63D" w:rsidR="00E71EBB" w:rsidRPr="000C2CE0" w:rsidRDefault="00E71EBB">
      <w:pPr>
        <w:pStyle w:val="Nagwek3"/>
        <w:numPr>
          <w:ilvl w:val="0"/>
          <w:numId w:val="26"/>
        </w:numPr>
        <w:spacing w:after="120" w:line="276" w:lineRule="auto"/>
        <w:ind w:left="567" w:right="24" w:hanging="567"/>
        <w:jc w:val="both"/>
        <w:rPr>
          <w:rFonts w:ascii="Arial" w:hAnsi="Arial" w:cs="Arial"/>
          <w:color w:val="auto"/>
          <w:sz w:val="20"/>
          <w:szCs w:val="20"/>
        </w:rPr>
      </w:pPr>
      <w:r w:rsidRPr="000C2CE0">
        <w:rPr>
          <w:rFonts w:ascii="Arial" w:hAnsi="Arial" w:cs="Arial"/>
          <w:color w:val="auto"/>
          <w:sz w:val="20"/>
          <w:szCs w:val="20"/>
        </w:rPr>
        <w:lastRenderedPageBreak/>
        <w:t xml:space="preserve">Projektowane postanowienia umowy w sprawie zamówienia publicznego, które zostaną wprowadzone do treści tej umowy </w:t>
      </w:r>
    </w:p>
    <w:p w14:paraId="10225C91" w14:textId="77777777" w:rsidR="00E71EBB" w:rsidRPr="000C2CE0" w:rsidRDefault="00E71EBB" w:rsidP="00977FD8">
      <w:pPr>
        <w:spacing w:after="120" w:line="276" w:lineRule="auto"/>
        <w:ind w:left="284" w:hanging="10"/>
        <w:jc w:val="both"/>
        <w:rPr>
          <w:rFonts w:ascii="Arial" w:hAnsi="Arial" w:cs="Arial"/>
          <w:sz w:val="20"/>
          <w:szCs w:val="20"/>
        </w:rPr>
      </w:pPr>
      <w:r w:rsidRPr="000C2CE0">
        <w:rPr>
          <w:rFonts w:ascii="Arial" w:hAnsi="Arial" w:cs="Arial"/>
          <w:sz w:val="20"/>
          <w:szCs w:val="20"/>
        </w:rPr>
        <w:t xml:space="preserve">Projektowane postanowienia umowy w sprawie zamówienia publicznego, które zostaną wprowadzone do treści tej umowy, określone zostały w załączniku nr 2 do SWZ. </w:t>
      </w:r>
    </w:p>
    <w:p w14:paraId="1145F2A8" w14:textId="77777777" w:rsidR="001045EA" w:rsidRPr="000C2CE0" w:rsidRDefault="001045EA" w:rsidP="000A591E">
      <w:pPr>
        <w:spacing w:after="120" w:line="276" w:lineRule="auto"/>
        <w:ind w:left="-5" w:hanging="10"/>
        <w:jc w:val="both"/>
        <w:rPr>
          <w:rFonts w:ascii="Arial" w:hAnsi="Arial" w:cs="Arial"/>
          <w:sz w:val="20"/>
          <w:szCs w:val="20"/>
        </w:rPr>
      </w:pPr>
    </w:p>
    <w:p w14:paraId="437AD18D" w14:textId="39F199FC" w:rsidR="007E1819" w:rsidRPr="0094526C" w:rsidRDefault="007E1819">
      <w:pPr>
        <w:pStyle w:val="Akapitzlist"/>
        <w:numPr>
          <w:ilvl w:val="0"/>
          <w:numId w:val="26"/>
        </w:numPr>
        <w:spacing w:after="120" w:line="276" w:lineRule="auto"/>
        <w:ind w:left="426" w:hanging="437"/>
        <w:jc w:val="both"/>
        <w:rPr>
          <w:rFonts w:ascii="Arial" w:hAnsi="Arial" w:cs="Arial"/>
          <w:b/>
          <w:color w:val="auto"/>
          <w:sz w:val="20"/>
          <w:szCs w:val="20"/>
        </w:rPr>
      </w:pPr>
      <w:r w:rsidRPr="0094526C">
        <w:rPr>
          <w:rFonts w:ascii="Arial" w:hAnsi="Arial" w:cs="Arial"/>
          <w:b/>
          <w:color w:val="auto"/>
          <w:sz w:val="20"/>
          <w:szCs w:val="20"/>
        </w:rPr>
        <w:t xml:space="preserve">Informacje o środkach komunikacji elektronicznej, przy użyciu których Zamawiający będzie komunikował się z wykonawcami, oraz informacje o wymaganiach technicznych </w:t>
      </w:r>
      <w:r w:rsidR="009F2EA6">
        <w:rPr>
          <w:rFonts w:ascii="Arial" w:hAnsi="Arial" w:cs="Arial"/>
          <w:b/>
          <w:color w:val="auto"/>
          <w:sz w:val="20"/>
          <w:szCs w:val="20"/>
        </w:rPr>
        <w:t xml:space="preserve">            </w:t>
      </w:r>
      <w:r w:rsidR="006B631B">
        <w:rPr>
          <w:rFonts w:ascii="Arial" w:hAnsi="Arial" w:cs="Arial"/>
          <w:b/>
          <w:color w:val="auto"/>
          <w:sz w:val="20"/>
          <w:szCs w:val="20"/>
        </w:rPr>
        <w:t xml:space="preserve">                   </w:t>
      </w:r>
      <w:r w:rsidR="009F2EA6">
        <w:rPr>
          <w:rFonts w:ascii="Arial" w:hAnsi="Arial" w:cs="Arial"/>
          <w:b/>
          <w:color w:val="auto"/>
          <w:sz w:val="20"/>
          <w:szCs w:val="20"/>
        </w:rPr>
        <w:t xml:space="preserve">       </w:t>
      </w:r>
      <w:r w:rsidRPr="0094526C">
        <w:rPr>
          <w:rFonts w:ascii="Arial" w:hAnsi="Arial" w:cs="Arial"/>
          <w:b/>
          <w:color w:val="auto"/>
          <w:sz w:val="20"/>
          <w:szCs w:val="20"/>
        </w:rPr>
        <w:t xml:space="preserve">i organizacyjnych sporządzania, wysyłania i odbierania korespondencji elektronicznej </w:t>
      </w:r>
    </w:p>
    <w:p w14:paraId="59C5E2BE" w14:textId="77777777" w:rsidR="0094526C" w:rsidRPr="0094526C" w:rsidRDefault="0094526C" w:rsidP="000A591E">
      <w:pPr>
        <w:pStyle w:val="Akapitzlist"/>
        <w:spacing w:after="120" w:line="276" w:lineRule="auto"/>
        <w:ind w:left="345"/>
        <w:jc w:val="both"/>
        <w:rPr>
          <w:rFonts w:ascii="Arial" w:hAnsi="Arial" w:cs="Arial"/>
          <w:color w:val="auto"/>
          <w:sz w:val="20"/>
          <w:szCs w:val="20"/>
        </w:rPr>
      </w:pPr>
    </w:p>
    <w:p w14:paraId="179868AB" w14:textId="77777777" w:rsidR="0094526C" w:rsidRPr="0094526C" w:rsidRDefault="0094526C" w:rsidP="000A591E">
      <w:pPr>
        <w:spacing w:after="0" w:line="276" w:lineRule="auto"/>
        <w:ind w:left="284" w:hanging="284"/>
        <w:rPr>
          <w:rFonts w:ascii="Arial" w:hAnsi="Arial" w:cs="Arial"/>
          <w:b/>
          <w:kern w:val="2"/>
          <w:sz w:val="20"/>
          <w:szCs w:val="20"/>
          <w:lang w:eastAsia="pl-PL"/>
        </w:rPr>
      </w:pPr>
      <w:r>
        <w:rPr>
          <w:rFonts w:ascii="Arial" w:hAnsi="Arial" w:cs="Arial"/>
          <w:kern w:val="2"/>
          <w:sz w:val="20"/>
          <w:szCs w:val="20"/>
          <w:lang w:eastAsia="pl-PL"/>
        </w:rPr>
        <w:t>1</w:t>
      </w:r>
      <w:r w:rsidRPr="0094526C">
        <w:rPr>
          <w:rFonts w:ascii="Arial" w:hAnsi="Arial" w:cs="Arial"/>
          <w:kern w:val="2"/>
          <w:sz w:val="20"/>
          <w:szCs w:val="20"/>
          <w:lang w:eastAsia="pl-PL"/>
        </w:rPr>
        <w:t>. Postępowanie prowadzone jest w języku polskim.</w:t>
      </w:r>
    </w:p>
    <w:p w14:paraId="4CF43333" w14:textId="32D43F98" w:rsidR="0094526C" w:rsidRPr="0094526C" w:rsidRDefault="0094526C" w:rsidP="000A591E">
      <w:pPr>
        <w:spacing w:after="0" w:line="276" w:lineRule="auto"/>
        <w:ind w:left="284" w:hanging="284"/>
        <w:jc w:val="both"/>
        <w:rPr>
          <w:rFonts w:ascii="Arial" w:hAnsi="Arial" w:cs="Arial"/>
          <w:kern w:val="2"/>
          <w:sz w:val="20"/>
          <w:szCs w:val="20"/>
          <w:lang w:eastAsia="pl-PL"/>
        </w:rPr>
      </w:pPr>
      <w:r w:rsidRPr="0094526C">
        <w:rPr>
          <w:rFonts w:ascii="Arial" w:hAnsi="Arial" w:cs="Arial"/>
          <w:kern w:val="2"/>
          <w:sz w:val="20"/>
          <w:szCs w:val="20"/>
          <w:lang w:eastAsia="pl-PL"/>
        </w:rPr>
        <w:t xml:space="preserve">2. W postępowaniu o udzielenie zamówienia komunikacja między Zamawiającym a Wykonawcami, </w:t>
      </w:r>
      <w:r w:rsidR="00981739">
        <w:rPr>
          <w:rFonts w:ascii="Arial" w:hAnsi="Arial" w:cs="Arial"/>
          <w:kern w:val="2"/>
          <w:sz w:val="20"/>
          <w:szCs w:val="20"/>
          <w:lang w:eastAsia="pl-PL"/>
        </w:rPr>
        <w:t xml:space="preserve">                </w:t>
      </w:r>
      <w:r w:rsidRPr="0094526C">
        <w:rPr>
          <w:rFonts w:ascii="Arial" w:hAnsi="Arial" w:cs="Arial"/>
          <w:kern w:val="2"/>
          <w:sz w:val="20"/>
          <w:szCs w:val="20"/>
          <w:lang w:eastAsia="pl-PL"/>
        </w:rPr>
        <w:t xml:space="preserve">w szczególności składanie ofert i oświadczeń, odbywa się przy użyciu środków komunikacji elektronicznej, zapewnionych przez Platformę e-Zamówienia, zwaną dalej „Platformą”, która dostępna jest pod adresem: </w:t>
      </w:r>
      <w:hyperlink r:id="rId10" w:history="1">
        <w:r w:rsidRPr="0094526C">
          <w:rPr>
            <w:rFonts w:ascii="Arial" w:eastAsia="Times New Roman" w:hAnsi="Arial" w:cs="Arial"/>
            <w:color w:val="0563C1" w:themeColor="hyperlink"/>
            <w:kern w:val="2"/>
            <w:sz w:val="20"/>
            <w:szCs w:val="20"/>
            <w:u w:val="single"/>
            <w:lang w:eastAsia="pl-PL"/>
          </w:rPr>
          <w:t>https://ezamowienia.gov.pl</w:t>
        </w:r>
      </w:hyperlink>
    </w:p>
    <w:p w14:paraId="4F5D0584" w14:textId="05641018" w:rsidR="0094526C" w:rsidRPr="0094526C" w:rsidRDefault="0094526C" w:rsidP="000A591E">
      <w:pPr>
        <w:spacing w:after="0" w:line="276" w:lineRule="auto"/>
        <w:ind w:left="284" w:hanging="284"/>
        <w:jc w:val="both"/>
        <w:rPr>
          <w:rFonts w:ascii="Arial" w:eastAsia="Times New Roman" w:hAnsi="Arial" w:cs="Arial"/>
          <w:kern w:val="2"/>
          <w:sz w:val="20"/>
          <w:szCs w:val="20"/>
          <w:lang w:eastAsia="pl-PL"/>
        </w:rPr>
      </w:pPr>
      <w:r w:rsidRPr="0094526C">
        <w:rPr>
          <w:rFonts w:ascii="Arial" w:hAnsi="Arial" w:cs="Arial"/>
          <w:kern w:val="2"/>
          <w:sz w:val="20"/>
          <w:szCs w:val="20"/>
          <w:lang w:eastAsia="pl-PL"/>
        </w:rPr>
        <w:t>3.</w:t>
      </w:r>
      <w:r w:rsidRPr="0094526C">
        <w:rPr>
          <w:rFonts w:ascii="Arial" w:eastAsia="Times New Roman" w:hAnsi="Arial" w:cs="Arial"/>
          <w:kern w:val="2"/>
          <w:sz w:val="20"/>
          <w:szCs w:val="20"/>
          <w:lang w:eastAsia="pl-PL"/>
        </w:rPr>
        <w:t xml:space="preserve"> Korzystanie z Platformy jest bezpłatne. Przeglądanie i pobieranie publicznej treści</w:t>
      </w:r>
      <w:r w:rsidR="00B6158B">
        <w:rPr>
          <w:rFonts w:ascii="Arial" w:eastAsia="Times New Roman" w:hAnsi="Arial" w:cs="Arial"/>
          <w:kern w:val="2"/>
          <w:sz w:val="20"/>
          <w:szCs w:val="20"/>
          <w:lang w:eastAsia="pl-PL"/>
        </w:rPr>
        <w:t xml:space="preserve"> </w:t>
      </w:r>
      <w:r w:rsidRPr="0094526C">
        <w:rPr>
          <w:rFonts w:ascii="Arial" w:eastAsia="Times New Roman" w:hAnsi="Arial" w:cs="Arial"/>
          <w:kern w:val="2"/>
          <w:sz w:val="20"/>
          <w:szCs w:val="20"/>
          <w:lang w:eastAsia="pl-PL"/>
        </w:rPr>
        <w:t>dokumentacji postępowania nie wymaga posiadania konta na Platformie, ani logowania do</w:t>
      </w:r>
      <w:r w:rsidR="00B6158B">
        <w:rPr>
          <w:rFonts w:ascii="Arial" w:eastAsia="Times New Roman" w:hAnsi="Arial" w:cs="Arial"/>
          <w:kern w:val="2"/>
          <w:sz w:val="20"/>
          <w:szCs w:val="20"/>
          <w:lang w:eastAsia="pl-PL"/>
        </w:rPr>
        <w:t xml:space="preserve"> </w:t>
      </w:r>
      <w:r w:rsidRPr="0094526C">
        <w:rPr>
          <w:rFonts w:ascii="Arial" w:eastAsia="Times New Roman" w:hAnsi="Arial" w:cs="Arial"/>
          <w:kern w:val="2"/>
          <w:sz w:val="20"/>
          <w:szCs w:val="20"/>
          <w:lang w:eastAsia="pl-PL"/>
        </w:rPr>
        <w:t xml:space="preserve">Platformy. </w:t>
      </w:r>
    </w:p>
    <w:p w14:paraId="3EA97890" w14:textId="75470E0E" w:rsidR="0094526C" w:rsidRPr="0094526C" w:rsidRDefault="0094526C" w:rsidP="000A591E">
      <w:pPr>
        <w:spacing w:after="0" w:line="276" w:lineRule="auto"/>
        <w:ind w:left="284" w:hanging="284"/>
        <w:jc w:val="both"/>
        <w:rPr>
          <w:rFonts w:ascii="Arial" w:eastAsia="Times New Roman" w:hAnsi="Arial" w:cs="Arial"/>
          <w:kern w:val="2"/>
          <w:sz w:val="20"/>
          <w:szCs w:val="20"/>
          <w:lang w:eastAsia="pl-PL"/>
        </w:rPr>
      </w:pPr>
      <w:r w:rsidRPr="0094526C">
        <w:rPr>
          <w:rFonts w:ascii="Arial" w:eastAsia="Times New Roman" w:hAnsi="Arial" w:cs="Arial"/>
          <w:kern w:val="2"/>
          <w:sz w:val="20"/>
          <w:szCs w:val="20"/>
          <w:lang w:eastAsia="pl-PL"/>
        </w:rPr>
        <w:t>4. Wykonawca zamierzający wziąć udział w niniejszym postępowaniu o udzielenie zamówienia publicznego, musi posiadać konto podmiotu „Wykonawca” na Platformie. Wykonawca, który utworzył konto na Platformie, po zalogowaniu ma możliwość złożenia oferty, wycofania oferty,</w:t>
      </w:r>
      <w:r w:rsidR="00981739">
        <w:rPr>
          <w:rFonts w:ascii="Arial" w:eastAsia="Times New Roman" w:hAnsi="Arial" w:cs="Arial"/>
          <w:kern w:val="2"/>
          <w:sz w:val="20"/>
          <w:szCs w:val="20"/>
          <w:lang w:eastAsia="pl-PL"/>
        </w:rPr>
        <w:t xml:space="preserve">               </w:t>
      </w:r>
      <w:r w:rsidR="0011005E">
        <w:rPr>
          <w:rFonts w:ascii="Arial" w:eastAsia="Times New Roman" w:hAnsi="Arial" w:cs="Arial"/>
          <w:kern w:val="2"/>
          <w:sz w:val="20"/>
          <w:szCs w:val="20"/>
          <w:lang w:eastAsia="pl-PL"/>
        </w:rPr>
        <w:t xml:space="preserve">                     </w:t>
      </w:r>
      <w:r w:rsidR="00981739">
        <w:rPr>
          <w:rFonts w:ascii="Arial" w:eastAsia="Times New Roman" w:hAnsi="Arial" w:cs="Arial"/>
          <w:kern w:val="2"/>
          <w:sz w:val="20"/>
          <w:szCs w:val="20"/>
          <w:lang w:eastAsia="pl-PL"/>
        </w:rPr>
        <w:t xml:space="preserve">     </w:t>
      </w:r>
      <w:r w:rsidRPr="0094526C">
        <w:rPr>
          <w:rFonts w:ascii="Arial" w:eastAsia="Times New Roman" w:hAnsi="Arial" w:cs="Arial"/>
          <w:kern w:val="2"/>
          <w:sz w:val="20"/>
          <w:szCs w:val="20"/>
          <w:lang w:eastAsia="pl-PL"/>
        </w:rPr>
        <w:t xml:space="preserve"> a także dostęp do formularza do komunikacji. </w:t>
      </w:r>
    </w:p>
    <w:p w14:paraId="0682FD77" w14:textId="53CA717D" w:rsidR="0094526C" w:rsidRPr="0094526C" w:rsidRDefault="0094526C" w:rsidP="000A591E">
      <w:pPr>
        <w:spacing w:after="0" w:line="276" w:lineRule="auto"/>
        <w:ind w:left="284" w:hanging="284"/>
        <w:jc w:val="both"/>
        <w:rPr>
          <w:rFonts w:ascii="Arial" w:eastAsia="Times New Roman" w:hAnsi="Arial" w:cs="Arial"/>
          <w:kern w:val="2"/>
          <w:sz w:val="20"/>
          <w:szCs w:val="20"/>
          <w:lang w:eastAsia="pl-PL"/>
        </w:rPr>
      </w:pPr>
      <w:r w:rsidRPr="0094526C">
        <w:rPr>
          <w:rFonts w:ascii="Arial" w:eastAsia="Times New Roman" w:hAnsi="Arial" w:cs="Arial"/>
          <w:kern w:val="2"/>
          <w:sz w:val="20"/>
          <w:szCs w:val="20"/>
          <w:lang w:eastAsia="pl-PL"/>
        </w:rPr>
        <w:t>5. Szczegółowe informacje na temat zakładania kont podmiotów oraz zasady i warunki</w:t>
      </w:r>
      <w:r w:rsidR="00530A0C">
        <w:rPr>
          <w:rFonts w:ascii="Arial" w:eastAsia="Times New Roman" w:hAnsi="Arial" w:cs="Arial"/>
          <w:kern w:val="2"/>
          <w:sz w:val="20"/>
          <w:szCs w:val="20"/>
          <w:lang w:eastAsia="pl-PL"/>
        </w:rPr>
        <w:t xml:space="preserve"> </w:t>
      </w:r>
      <w:r w:rsidRPr="0094526C">
        <w:rPr>
          <w:rFonts w:ascii="Arial" w:eastAsia="Times New Roman" w:hAnsi="Arial" w:cs="Arial"/>
          <w:kern w:val="2"/>
          <w:sz w:val="20"/>
          <w:szCs w:val="20"/>
          <w:lang w:eastAsia="pl-PL"/>
        </w:rPr>
        <w:t xml:space="preserve">korzystania </w:t>
      </w:r>
      <w:r w:rsidR="00530A0C">
        <w:rPr>
          <w:rFonts w:ascii="Arial" w:eastAsia="Times New Roman" w:hAnsi="Arial" w:cs="Arial"/>
          <w:kern w:val="2"/>
          <w:sz w:val="20"/>
          <w:szCs w:val="20"/>
          <w:lang w:eastAsia="pl-PL"/>
        </w:rPr>
        <w:t xml:space="preserve">                     </w:t>
      </w:r>
      <w:r w:rsidRPr="0094526C">
        <w:rPr>
          <w:rFonts w:ascii="Arial" w:eastAsia="Times New Roman" w:hAnsi="Arial" w:cs="Arial"/>
          <w:kern w:val="2"/>
          <w:sz w:val="20"/>
          <w:szCs w:val="20"/>
          <w:lang w:eastAsia="pl-PL"/>
        </w:rPr>
        <w:t>z Platformy zostały określone w:</w:t>
      </w:r>
    </w:p>
    <w:p w14:paraId="6A4266D7" w14:textId="35A5708F" w:rsidR="0094526C" w:rsidRPr="0094526C" w:rsidRDefault="0094526C" w:rsidP="00981739">
      <w:pPr>
        <w:widowControl w:val="0"/>
        <w:autoSpaceDE w:val="0"/>
        <w:autoSpaceDN w:val="0"/>
        <w:spacing w:after="0" w:line="276" w:lineRule="auto"/>
        <w:ind w:left="284" w:firstLine="142"/>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1) Regulaminie korzystania z Platformy e-Zamówienia, dostępnym pod adresem</w:t>
      </w:r>
      <w:r w:rsidR="00530A0C">
        <w:rPr>
          <w:rFonts w:ascii="Arial" w:eastAsia="Times New Roman" w:hAnsi="Arial" w:cs="Arial"/>
          <w:sz w:val="20"/>
          <w:szCs w:val="20"/>
          <w:lang w:eastAsia="pl-PL"/>
        </w:rPr>
        <w:t xml:space="preserve"> </w:t>
      </w:r>
      <w:r w:rsidRPr="0094526C">
        <w:rPr>
          <w:rFonts w:ascii="Arial" w:eastAsia="Times New Roman" w:hAnsi="Arial" w:cs="Arial"/>
          <w:sz w:val="20"/>
          <w:szCs w:val="20"/>
          <w:lang w:eastAsia="pl-PL"/>
        </w:rPr>
        <w:t xml:space="preserve">internetowym: </w:t>
      </w:r>
      <w:hyperlink r:id="rId11" w:history="1">
        <w:r w:rsidRPr="0094526C">
          <w:rPr>
            <w:rFonts w:ascii="Arial" w:eastAsia="Times New Roman" w:hAnsi="Arial" w:cs="Arial"/>
            <w:color w:val="0563C1" w:themeColor="hyperlink"/>
            <w:sz w:val="20"/>
            <w:szCs w:val="20"/>
            <w:u w:val="single"/>
            <w:lang w:eastAsia="pl-PL"/>
          </w:rPr>
          <w:t>https://ezamowienia.gov.pl/pl/regulamin</w:t>
        </w:r>
      </w:hyperlink>
    </w:p>
    <w:p w14:paraId="1070312E" w14:textId="5E36E3A4" w:rsidR="0094526C" w:rsidRPr="0094526C" w:rsidRDefault="0094526C" w:rsidP="00981739">
      <w:pPr>
        <w:widowControl w:val="0"/>
        <w:autoSpaceDE w:val="0"/>
        <w:autoSpaceDN w:val="0"/>
        <w:spacing w:after="0" w:line="276" w:lineRule="auto"/>
        <w:ind w:left="284" w:firstLine="142"/>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2) komponencie edukacyjnym „Centrum Pomocy", który umożliwia zapoznanie się ze wszystkimi funkcjonalnościami Platformy, instrukcjami interaktywnymi, a także z listą</w:t>
      </w:r>
      <w:r w:rsidR="00530A0C">
        <w:rPr>
          <w:rFonts w:ascii="Arial" w:eastAsia="Times New Roman" w:hAnsi="Arial" w:cs="Arial"/>
          <w:sz w:val="20"/>
          <w:szCs w:val="20"/>
          <w:lang w:eastAsia="pl-PL"/>
        </w:rPr>
        <w:t xml:space="preserve"> </w:t>
      </w:r>
      <w:r w:rsidRPr="0094526C">
        <w:rPr>
          <w:rFonts w:ascii="Arial" w:eastAsia="Times New Roman" w:hAnsi="Arial" w:cs="Arial"/>
          <w:sz w:val="20"/>
          <w:szCs w:val="20"/>
          <w:lang w:eastAsia="pl-PL"/>
        </w:rPr>
        <w:t xml:space="preserve">najczęściej zadawanych pytań („FAQ"), dostępnym pod adresem internetowym: </w:t>
      </w:r>
      <w:hyperlink r:id="rId12" w:history="1">
        <w:r w:rsidRPr="0094526C">
          <w:rPr>
            <w:rFonts w:ascii="Arial" w:eastAsia="Times New Roman" w:hAnsi="Arial" w:cs="Arial"/>
            <w:color w:val="0563C1" w:themeColor="hyperlink"/>
            <w:sz w:val="20"/>
            <w:szCs w:val="20"/>
            <w:u w:val="single"/>
            <w:lang w:eastAsia="pl-PL"/>
          </w:rPr>
          <w:t>https://ezamowienia.gov.pl/pl/komponent-edukacyjny</w:t>
        </w:r>
      </w:hyperlink>
    </w:p>
    <w:p w14:paraId="3B1B7AD7" w14:textId="6ACA2662"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6. Komunikacja w postępowaniu, z wyłączeniem składania ofert, odbywa się drogą elektroniczną za pośrednictwem formularzy do komunikacji, które dostępne są na Platformie w zakładce „Formularze" (kafelek „Formularz do komunikacji") w podglądzie przedmiotowego</w:t>
      </w:r>
      <w:r w:rsidR="00B6158B">
        <w:rPr>
          <w:rFonts w:ascii="Arial" w:eastAsia="Times New Roman" w:hAnsi="Arial" w:cs="Arial"/>
          <w:sz w:val="20"/>
          <w:szCs w:val="20"/>
          <w:lang w:eastAsia="pl-PL"/>
        </w:rPr>
        <w:t xml:space="preserve"> </w:t>
      </w:r>
      <w:r w:rsidRPr="0094526C">
        <w:rPr>
          <w:rFonts w:ascii="Arial" w:eastAsia="Times New Roman" w:hAnsi="Arial" w:cs="Arial"/>
          <w:sz w:val="20"/>
          <w:szCs w:val="20"/>
          <w:lang w:eastAsia="pl-PL"/>
        </w:rPr>
        <w:t xml:space="preserve">postępowania. </w:t>
      </w:r>
    </w:p>
    <w:p w14:paraId="28446EBC" w14:textId="77777777"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xml:space="preserve">7. Składanie ofert w niniejszym postępowaniu (a także ich wycofanie) jest możliwe wyłącznie za pośrednictwem Platformy. Sposób przygotowania i złożenia oferty w przedmiotowym postępowaniu za pośrednictwem Platformy e-Zamówienia wskazany został w rozdziale </w:t>
      </w:r>
      <w:r w:rsidRPr="0094526C">
        <w:rPr>
          <w:rFonts w:ascii="Arial" w:eastAsia="Times New Roman" w:hAnsi="Arial" w:cs="Arial"/>
          <w:b/>
          <w:sz w:val="20"/>
          <w:szCs w:val="20"/>
          <w:lang w:eastAsia="pl-PL"/>
        </w:rPr>
        <w:t>XI</w:t>
      </w:r>
      <w:r w:rsidR="00513896" w:rsidRPr="00513896">
        <w:rPr>
          <w:rFonts w:ascii="Arial" w:eastAsia="Times New Roman" w:hAnsi="Arial" w:cs="Arial"/>
          <w:b/>
          <w:sz w:val="20"/>
          <w:szCs w:val="20"/>
          <w:lang w:eastAsia="pl-PL"/>
        </w:rPr>
        <w:t>I</w:t>
      </w:r>
      <w:r w:rsidRPr="0094526C">
        <w:rPr>
          <w:rFonts w:ascii="Arial" w:eastAsia="Times New Roman" w:hAnsi="Arial" w:cs="Arial"/>
          <w:b/>
          <w:sz w:val="20"/>
          <w:szCs w:val="20"/>
          <w:lang w:eastAsia="pl-PL"/>
        </w:rPr>
        <w:t xml:space="preserve"> SWZ</w:t>
      </w:r>
      <w:r w:rsidRPr="0094526C">
        <w:rPr>
          <w:rFonts w:ascii="Arial" w:eastAsia="Times New Roman" w:hAnsi="Arial" w:cs="Arial"/>
          <w:sz w:val="20"/>
          <w:szCs w:val="20"/>
          <w:lang w:eastAsia="pl-PL"/>
        </w:rPr>
        <w:br/>
        <w:t xml:space="preserve">Wykonawca, który zamierza złożyć ofertę w niniejszym postępowaniu, zobowiązany jest do zapoznania się z warunkami określonymi w rozdziale </w:t>
      </w:r>
      <w:r w:rsidR="00513896" w:rsidRPr="00513896">
        <w:rPr>
          <w:rFonts w:ascii="Arial" w:eastAsia="Times New Roman" w:hAnsi="Arial" w:cs="Arial"/>
          <w:sz w:val="20"/>
          <w:szCs w:val="20"/>
          <w:lang w:eastAsia="pl-PL"/>
        </w:rPr>
        <w:t>XIII</w:t>
      </w:r>
      <w:r w:rsidRPr="0094526C">
        <w:rPr>
          <w:rFonts w:ascii="Arial" w:eastAsia="Times New Roman" w:hAnsi="Arial" w:cs="Arial"/>
          <w:sz w:val="20"/>
          <w:szCs w:val="20"/>
          <w:lang w:eastAsia="pl-PL"/>
        </w:rPr>
        <w:t xml:space="preserve"> SWZ i ich przestrzegania – w celu prawidłowego złożenia oferty, na zasadach określonych w Specyfikacji Warunków Zamówienia.</w:t>
      </w:r>
    </w:p>
    <w:p w14:paraId="6458F9F6" w14:textId="77777777"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8. Za pośrednictwem „Formularzy do komunikacji" odbywa się w szczególności przekazywanie:</w:t>
      </w:r>
    </w:p>
    <w:p w14:paraId="447A4023" w14:textId="77777777" w:rsidR="0094526C" w:rsidRPr="0094526C" w:rsidRDefault="0094526C" w:rsidP="00981739">
      <w:pPr>
        <w:widowControl w:val="0"/>
        <w:autoSpaceDE w:val="0"/>
        <w:autoSpaceDN w:val="0"/>
        <w:spacing w:after="0" w:line="276" w:lineRule="auto"/>
        <w:ind w:left="567"/>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lastRenderedPageBreak/>
        <w:t>1) wniosków o wyjaśnienie treści SWZ, a także pozostałych wniosków,</w:t>
      </w:r>
    </w:p>
    <w:p w14:paraId="20FB5C87" w14:textId="77777777" w:rsidR="0094526C" w:rsidRPr="0094526C" w:rsidRDefault="0094526C" w:rsidP="00981739">
      <w:pPr>
        <w:widowControl w:val="0"/>
        <w:autoSpaceDE w:val="0"/>
        <w:autoSpaceDN w:val="0"/>
        <w:spacing w:after="0" w:line="276" w:lineRule="auto"/>
        <w:ind w:left="567"/>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2) wezwań i zawiadomień,</w:t>
      </w:r>
    </w:p>
    <w:p w14:paraId="66196A67" w14:textId="77777777" w:rsidR="0094526C" w:rsidRPr="0094526C" w:rsidRDefault="0094526C" w:rsidP="00981739">
      <w:pPr>
        <w:widowControl w:val="0"/>
        <w:autoSpaceDE w:val="0"/>
        <w:autoSpaceDN w:val="0"/>
        <w:spacing w:after="0" w:line="276" w:lineRule="auto"/>
        <w:ind w:left="567"/>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3) dokumentów składanych na wezwanie Zamawiającego (podmiotowych środków dowodowych),</w:t>
      </w:r>
    </w:p>
    <w:p w14:paraId="7813D691" w14:textId="77777777" w:rsidR="0094526C" w:rsidRPr="0094526C" w:rsidRDefault="0094526C" w:rsidP="00981739">
      <w:pPr>
        <w:widowControl w:val="0"/>
        <w:autoSpaceDE w:val="0"/>
        <w:autoSpaceDN w:val="0"/>
        <w:spacing w:after="0" w:line="276" w:lineRule="auto"/>
        <w:ind w:left="567"/>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4) wyjaśnień udzielanych na wezwanie Zamawiającego.</w:t>
      </w:r>
    </w:p>
    <w:p w14:paraId="2C1B811F" w14:textId="77777777"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9. Możliwość korzystania w postępowaniu z „Formularzy do komunikacji" w pełnym zakresie wymaga posiadania konta „Wykonawcy" oraz zalogowania się na Platformie. Do korzystania z „Formularzy do komunikacji" służących do zadawania pytań dotyczących treści dokumentów</w:t>
      </w:r>
      <w:r w:rsidRPr="0094526C">
        <w:rPr>
          <w:rFonts w:ascii="Arial" w:eastAsia="Times New Roman" w:hAnsi="Arial" w:cs="Arial"/>
          <w:sz w:val="20"/>
          <w:szCs w:val="20"/>
          <w:lang w:eastAsia="pl-PL"/>
        </w:rPr>
        <w:br/>
        <w:t>zamówienia wystarczające jest posiadanie tzw. konta uproszczonego na Platformie.</w:t>
      </w:r>
    </w:p>
    <w:p w14:paraId="36355343" w14:textId="682F6A3F"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10. Formularze do komunikacji umożliwiają również dołączenie załącznika do przesyłanej</w:t>
      </w:r>
      <w:r w:rsidR="00B6158B">
        <w:rPr>
          <w:rFonts w:ascii="Arial" w:eastAsia="Times New Roman" w:hAnsi="Arial" w:cs="Arial"/>
          <w:sz w:val="20"/>
          <w:szCs w:val="20"/>
          <w:lang w:eastAsia="pl-PL"/>
        </w:rPr>
        <w:t xml:space="preserve"> </w:t>
      </w:r>
      <w:r w:rsidRPr="0094526C">
        <w:rPr>
          <w:rFonts w:ascii="Arial" w:eastAsia="Times New Roman" w:hAnsi="Arial" w:cs="Arial"/>
          <w:sz w:val="20"/>
          <w:szCs w:val="20"/>
          <w:lang w:eastAsia="pl-PL"/>
        </w:rPr>
        <w:t>wiadomości (przycisk „dodaj załącznik").</w:t>
      </w:r>
    </w:p>
    <w:p w14:paraId="36C7F261" w14:textId="7E0BDB69"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xml:space="preserve">11. W przypadku załączników, które są zgodnie z ustawą PZP lub „rozporządzeniem </w:t>
      </w:r>
      <w:proofErr w:type="spellStart"/>
      <w:r w:rsidRPr="0094526C">
        <w:rPr>
          <w:rFonts w:ascii="Arial" w:eastAsia="Times New Roman" w:hAnsi="Arial" w:cs="Arial"/>
          <w:sz w:val="20"/>
          <w:szCs w:val="20"/>
          <w:lang w:eastAsia="pl-PL"/>
        </w:rPr>
        <w:t>ws</w:t>
      </w:r>
      <w:proofErr w:type="spellEnd"/>
      <w:r w:rsidRPr="0094526C">
        <w:rPr>
          <w:rFonts w:ascii="Arial" w:eastAsia="Times New Roman" w:hAnsi="Arial" w:cs="Arial"/>
          <w:sz w:val="20"/>
          <w:szCs w:val="20"/>
          <w:lang w:eastAsia="pl-PL"/>
        </w:rPr>
        <w:t>.</w:t>
      </w:r>
      <w:r w:rsidR="00B6158B">
        <w:rPr>
          <w:rFonts w:ascii="Arial" w:eastAsia="Times New Roman" w:hAnsi="Arial" w:cs="Arial"/>
          <w:sz w:val="20"/>
          <w:szCs w:val="20"/>
          <w:lang w:eastAsia="pl-PL"/>
        </w:rPr>
        <w:t xml:space="preserve"> </w:t>
      </w:r>
      <w:r w:rsidRPr="0094526C">
        <w:rPr>
          <w:rFonts w:ascii="Arial" w:eastAsia="Times New Roman" w:hAnsi="Arial" w:cs="Arial"/>
          <w:sz w:val="20"/>
          <w:szCs w:val="20"/>
          <w:lang w:eastAsia="pl-PL"/>
        </w:rPr>
        <w:t>elektronizacji" opatrzone kwalifikowanym podpisem elektronicznym, podpisem zaufanym lub podpisem osobistym, mogą być opatrzone - zgodnie z wyborem Wykonawcy/Wykonawcy wspólnie ubiegającego się o udzielenie zamówienia/podmiotu udostępniającego zasoby -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FAA4031" w14:textId="77777777"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12. Wszystkie wiadomości, wysłane i odebrane w postępowaniu przez Wykonawcę, widoczne są po zalogowaniu - w podglądzie postępowania w zakładce „Komunikacja".</w:t>
      </w:r>
    </w:p>
    <w:p w14:paraId="316D602F" w14:textId="6278C5DC"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13. Sposób sporządzenia oraz sposób przekazywania dokumentów elektronicznych (w tym</w:t>
      </w:r>
      <w:r w:rsidR="00977FD8">
        <w:rPr>
          <w:rFonts w:ascii="Arial" w:eastAsia="Times New Roman" w:hAnsi="Arial" w:cs="Arial"/>
          <w:sz w:val="20"/>
          <w:szCs w:val="20"/>
          <w:lang w:eastAsia="pl-PL"/>
        </w:rPr>
        <w:t xml:space="preserve"> </w:t>
      </w:r>
      <w:r w:rsidRPr="0094526C">
        <w:rPr>
          <w:rFonts w:ascii="Arial" w:eastAsia="Times New Roman" w:hAnsi="Arial" w:cs="Arial"/>
          <w:sz w:val="20"/>
          <w:szCs w:val="20"/>
          <w:lang w:eastAsia="pl-PL"/>
        </w:rPr>
        <w:t>dokumentów elektronicznych będących kopią elektroniczną treści zapisanej w postaci papierowej - cyfrowe odwzorowanie) przez Wykonawcę musi być zgodny z wymaganiami określonymi w:</w:t>
      </w:r>
    </w:p>
    <w:p w14:paraId="4C0FB062" w14:textId="77777777" w:rsidR="0094526C" w:rsidRPr="0094526C" w:rsidRDefault="0094526C" w:rsidP="000A591E">
      <w:pPr>
        <w:widowControl w:val="0"/>
        <w:autoSpaceDE w:val="0"/>
        <w:autoSpaceDN w:val="0"/>
        <w:spacing w:after="0" w:line="276" w:lineRule="auto"/>
        <w:ind w:left="851" w:hanging="142"/>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1) rozporządzeniu Prezesa Rady Ministrów z dnia 30 grudnia 2020 r. w sprawie sposobu</w:t>
      </w:r>
      <w:r w:rsidRPr="0094526C">
        <w:rPr>
          <w:rFonts w:ascii="Arial" w:eastAsia="Times New Roman" w:hAnsi="Arial" w:cs="Arial"/>
          <w:sz w:val="20"/>
          <w:szCs w:val="20"/>
          <w:lang w:eastAsia="pl-PL"/>
        </w:rPr>
        <w:br/>
        <w:t>sporządzania i przekazywania informacji oraz wymagań technicznych dla dokumentów elektronicznych oraz środków komunikacji elektronicznej w postępowaniu o udzielenie zamówienia publicznego lub konkursie (Dz. U. 2020r. poz. 2452),</w:t>
      </w:r>
    </w:p>
    <w:p w14:paraId="10EE7A1E" w14:textId="77777777" w:rsidR="0094526C" w:rsidRPr="0094526C" w:rsidRDefault="0094526C" w:rsidP="000A591E">
      <w:pPr>
        <w:widowControl w:val="0"/>
        <w:autoSpaceDE w:val="0"/>
        <w:autoSpaceDN w:val="0"/>
        <w:spacing w:after="0" w:line="276" w:lineRule="auto"/>
        <w:ind w:left="851" w:hanging="142"/>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2) rozporządzeniu Ministra Rozwoju, Pracy i Technologii z dnia 23 grudnia 2020 r. w sprawie podmiotowych środków dowodowych oraz innych dokumentów lub oświadczeń, jakich może żądać zamawiający od wykonawcy (Dz. U. z 2020 r. poz. 2415).</w:t>
      </w:r>
    </w:p>
    <w:p w14:paraId="27CF948F" w14:textId="77777777"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14. Dokumenty elektroniczne, o których mowa w § 2 ust. 1 rozporządzenia wskazanego w pkt</w:t>
      </w:r>
      <w:r w:rsidRPr="0094526C">
        <w:rPr>
          <w:rFonts w:ascii="Arial" w:eastAsia="Times New Roman" w:hAnsi="Arial" w:cs="Arial"/>
          <w:sz w:val="20"/>
          <w:szCs w:val="20"/>
          <w:lang w:eastAsia="pl-PL"/>
        </w:rPr>
        <w:br/>
        <w:t xml:space="preserve">10.13 </w:t>
      </w:r>
      <w:proofErr w:type="spellStart"/>
      <w:r w:rsidRPr="0094526C">
        <w:rPr>
          <w:rFonts w:ascii="Arial" w:eastAsia="Times New Roman" w:hAnsi="Arial" w:cs="Arial"/>
          <w:sz w:val="20"/>
          <w:szCs w:val="20"/>
          <w:lang w:eastAsia="pl-PL"/>
        </w:rPr>
        <w:t>ppkt</w:t>
      </w:r>
      <w:proofErr w:type="spellEnd"/>
      <w:r w:rsidRPr="0094526C">
        <w:rPr>
          <w:rFonts w:ascii="Arial" w:eastAsia="Times New Roman" w:hAnsi="Arial" w:cs="Arial"/>
          <w:sz w:val="20"/>
          <w:szCs w:val="20"/>
          <w:lang w:eastAsia="pl-PL"/>
        </w:rPr>
        <w:t xml:space="preserve"> 1)  powyżej,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p>
    <w:p w14:paraId="61830C9C" w14:textId="77777777"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xml:space="preserve">15. Jeżeli dokumenty elektroniczne, przekazywane przy użyciu środków komunikacji elektronicznej, zawierają informacje stanowiące tajemnicę przedsiębiorstwa w rozumieniu przepisów ustawy                  z dnia 16 kwietnia 1993 r. o zwalczaniu nieuczciwej konkurencji (j. t. Dz. U. z 2022 r. poz. 1233) </w:t>
      </w:r>
      <w:r w:rsidRPr="0094526C">
        <w:rPr>
          <w:rFonts w:ascii="Arial" w:eastAsia="Times New Roman" w:hAnsi="Arial" w:cs="Arial"/>
          <w:sz w:val="20"/>
          <w:szCs w:val="20"/>
          <w:lang w:eastAsia="pl-PL"/>
        </w:rPr>
        <w:lastRenderedPageBreak/>
        <w:t>Wykonawca w celu utrzymania w poufności tych informacji, przekazuje je w wydzielonym i odpowiednio oznaczonym pliku, wraz z jednoczesnym zaznaczeniem w nazwie pliku „Dokumenty stanowiące tajemnicę przedsiębiorstwa".</w:t>
      </w:r>
    </w:p>
    <w:p w14:paraId="7B87B4A1" w14:textId="77777777"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16. Minimalne wymagania techniczne dotyczące sprzętu używanego w celu korzystania z usług Platformy oraz informacje dotyczące specyfikacji połączenia zostały określone w „Regulaminie korzystania z Platformy e-Zamówienia". Warunki techniczne korzystania z Platformy (warunki świadczenia usług):</w:t>
      </w:r>
    </w:p>
    <w:p w14:paraId="20297D46" w14:textId="77777777" w:rsidR="0094526C" w:rsidRPr="0094526C" w:rsidRDefault="0094526C" w:rsidP="000A591E">
      <w:pPr>
        <w:widowControl w:val="0"/>
        <w:autoSpaceDE w:val="0"/>
        <w:autoSpaceDN w:val="0"/>
        <w:spacing w:after="0" w:line="276" w:lineRule="auto"/>
        <w:ind w:left="1080" w:hanging="229"/>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1) w celu prawidłowego korzystania z Platformy wymagany jest:</w:t>
      </w:r>
    </w:p>
    <w:p w14:paraId="72B7B8C6" w14:textId="77777777" w:rsidR="0094526C" w:rsidRPr="0094526C" w:rsidRDefault="0094526C" w:rsidP="000A591E">
      <w:pPr>
        <w:widowControl w:val="0"/>
        <w:autoSpaceDE w:val="0"/>
        <w:autoSpaceDN w:val="0"/>
        <w:spacing w:after="0" w:line="276" w:lineRule="auto"/>
        <w:ind w:left="1080" w:hanging="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a) komputer PC:</w:t>
      </w:r>
    </w:p>
    <w:p w14:paraId="0D3875AD" w14:textId="77777777" w:rsidR="0094526C" w:rsidRPr="0094526C" w:rsidRDefault="0094526C" w:rsidP="000A591E">
      <w:pPr>
        <w:widowControl w:val="0"/>
        <w:autoSpaceDE w:val="0"/>
        <w:autoSpaceDN w:val="0"/>
        <w:spacing w:after="0" w:line="276" w:lineRule="auto"/>
        <w:ind w:left="1080" w:hanging="513"/>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sym w:font="Symbol" w:char="F0B7"/>
      </w:r>
      <w:r w:rsidRPr="0094526C">
        <w:rPr>
          <w:rFonts w:ascii="Arial" w:eastAsia="Times New Roman" w:hAnsi="Arial" w:cs="Arial"/>
          <w:sz w:val="20"/>
          <w:szCs w:val="20"/>
          <w:lang w:eastAsia="pl-PL"/>
        </w:rPr>
        <w:t>parametry minimum: Intel Core2 Duo, 2 GB RAM, HDD</w:t>
      </w:r>
    </w:p>
    <w:p w14:paraId="4A071722" w14:textId="77777777" w:rsidR="0094526C" w:rsidRPr="0094526C" w:rsidRDefault="0094526C" w:rsidP="000A591E">
      <w:pPr>
        <w:widowControl w:val="0"/>
        <w:autoSpaceDE w:val="0"/>
        <w:autoSpaceDN w:val="0"/>
        <w:spacing w:after="0" w:line="276" w:lineRule="auto"/>
        <w:ind w:left="1080" w:hanging="513"/>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sym w:font="Symbol" w:char="F0B7"/>
      </w:r>
      <w:r w:rsidRPr="0094526C">
        <w:rPr>
          <w:rFonts w:ascii="Arial" w:eastAsia="Times New Roman" w:hAnsi="Arial" w:cs="Arial"/>
          <w:sz w:val="20"/>
          <w:szCs w:val="20"/>
          <w:lang w:eastAsia="pl-PL"/>
        </w:rPr>
        <w:t>zainstalowany jeden z poniższych systemów operacyjnych:</w:t>
      </w:r>
    </w:p>
    <w:p w14:paraId="0D0F506A" w14:textId="77777777" w:rsidR="0094526C" w:rsidRPr="0094526C" w:rsidRDefault="0094526C" w:rsidP="000A591E">
      <w:pPr>
        <w:widowControl w:val="0"/>
        <w:autoSpaceDE w:val="0"/>
        <w:autoSpaceDN w:val="0"/>
        <w:spacing w:after="0" w:line="276" w:lineRule="auto"/>
        <w:ind w:left="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MS Windows 7 lub nowszy</w:t>
      </w:r>
    </w:p>
    <w:p w14:paraId="1F8CBCEA" w14:textId="77777777" w:rsidR="0094526C" w:rsidRPr="0094526C" w:rsidRDefault="0094526C" w:rsidP="000A591E">
      <w:pPr>
        <w:widowControl w:val="0"/>
        <w:autoSpaceDE w:val="0"/>
        <w:autoSpaceDN w:val="0"/>
        <w:spacing w:after="0" w:line="276" w:lineRule="auto"/>
        <w:ind w:left="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OSX/Mac OS 10.10</w:t>
      </w:r>
    </w:p>
    <w:p w14:paraId="75381EA4" w14:textId="77777777" w:rsidR="0094526C" w:rsidRPr="0094526C" w:rsidRDefault="0094526C" w:rsidP="000A591E">
      <w:pPr>
        <w:widowControl w:val="0"/>
        <w:autoSpaceDE w:val="0"/>
        <w:autoSpaceDN w:val="0"/>
        <w:spacing w:after="0" w:line="276" w:lineRule="auto"/>
        <w:ind w:left="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xml:space="preserve">- </w:t>
      </w:r>
      <w:proofErr w:type="spellStart"/>
      <w:r w:rsidRPr="0094526C">
        <w:rPr>
          <w:rFonts w:ascii="Arial" w:eastAsia="Times New Roman" w:hAnsi="Arial" w:cs="Arial"/>
          <w:sz w:val="20"/>
          <w:szCs w:val="20"/>
          <w:lang w:eastAsia="pl-PL"/>
        </w:rPr>
        <w:t>Ubuntu</w:t>
      </w:r>
      <w:proofErr w:type="spellEnd"/>
      <w:r w:rsidRPr="0094526C">
        <w:rPr>
          <w:rFonts w:ascii="Arial" w:eastAsia="Times New Roman" w:hAnsi="Arial" w:cs="Arial"/>
          <w:sz w:val="20"/>
          <w:szCs w:val="20"/>
          <w:lang w:eastAsia="pl-PL"/>
        </w:rPr>
        <w:t xml:space="preserve"> 14.04</w:t>
      </w:r>
    </w:p>
    <w:p w14:paraId="04FC7E48" w14:textId="77777777" w:rsidR="0094526C" w:rsidRPr="0094526C" w:rsidRDefault="0094526C" w:rsidP="000A591E">
      <w:pPr>
        <w:widowControl w:val="0"/>
        <w:autoSpaceDE w:val="0"/>
        <w:autoSpaceDN w:val="0"/>
        <w:spacing w:after="0" w:line="276" w:lineRule="auto"/>
        <w:ind w:left="1080" w:hanging="513"/>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sym w:font="Symbol" w:char="F0B7"/>
      </w:r>
      <w:r w:rsidRPr="0094526C">
        <w:rPr>
          <w:rFonts w:ascii="Arial" w:eastAsia="Times New Roman" w:hAnsi="Arial" w:cs="Arial"/>
          <w:sz w:val="20"/>
          <w:szCs w:val="20"/>
          <w:lang w:eastAsia="pl-PL"/>
        </w:rPr>
        <w:t>zainstalowana jedna z poniższych przeglądarek:</w:t>
      </w:r>
    </w:p>
    <w:p w14:paraId="658537A4" w14:textId="77777777" w:rsidR="0094526C" w:rsidRPr="0094526C" w:rsidRDefault="0094526C" w:rsidP="000A591E">
      <w:pPr>
        <w:widowControl w:val="0"/>
        <w:autoSpaceDE w:val="0"/>
        <w:autoSpaceDN w:val="0"/>
        <w:spacing w:after="0" w:line="276" w:lineRule="auto"/>
        <w:ind w:left="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Chrome 66.0 lub nowsza</w:t>
      </w:r>
    </w:p>
    <w:p w14:paraId="42B48437" w14:textId="77777777" w:rsidR="0094526C" w:rsidRPr="0094526C" w:rsidRDefault="0094526C" w:rsidP="000A591E">
      <w:pPr>
        <w:widowControl w:val="0"/>
        <w:autoSpaceDE w:val="0"/>
        <w:autoSpaceDN w:val="0"/>
        <w:spacing w:after="0" w:line="276" w:lineRule="auto"/>
        <w:ind w:left="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xml:space="preserve">- </w:t>
      </w:r>
      <w:proofErr w:type="spellStart"/>
      <w:r w:rsidRPr="0094526C">
        <w:rPr>
          <w:rFonts w:ascii="Arial" w:eastAsia="Times New Roman" w:hAnsi="Arial" w:cs="Arial"/>
          <w:sz w:val="20"/>
          <w:szCs w:val="20"/>
          <w:lang w:eastAsia="pl-PL"/>
        </w:rPr>
        <w:t>Firefox</w:t>
      </w:r>
      <w:proofErr w:type="spellEnd"/>
      <w:r w:rsidRPr="0094526C">
        <w:rPr>
          <w:rFonts w:ascii="Arial" w:eastAsia="Times New Roman" w:hAnsi="Arial" w:cs="Arial"/>
          <w:sz w:val="20"/>
          <w:szCs w:val="20"/>
          <w:lang w:eastAsia="pl-PL"/>
        </w:rPr>
        <w:t xml:space="preserve"> 59.0 lub nowszy</w:t>
      </w:r>
    </w:p>
    <w:p w14:paraId="22411291" w14:textId="77777777" w:rsidR="0094526C" w:rsidRPr="0094526C" w:rsidRDefault="0094526C" w:rsidP="000A591E">
      <w:pPr>
        <w:widowControl w:val="0"/>
        <w:autoSpaceDE w:val="0"/>
        <w:autoSpaceDN w:val="0"/>
        <w:spacing w:after="0" w:line="276" w:lineRule="auto"/>
        <w:ind w:left="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Safari 11.1 lub nowsza</w:t>
      </w:r>
    </w:p>
    <w:p w14:paraId="3571FD53" w14:textId="77777777" w:rsidR="0094526C" w:rsidRPr="0094526C" w:rsidRDefault="0094526C" w:rsidP="000A591E">
      <w:pPr>
        <w:widowControl w:val="0"/>
        <w:autoSpaceDE w:val="0"/>
        <w:autoSpaceDN w:val="0"/>
        <w:spacing w:after="0" w:line="276" w:lineRule="auto"/>
        <w:ind w:left="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Edge 14.0 i nowsze albo</w:t>
      </w:r>
    </w:p>
    <w:p w14:paraId="13BCAFAB" w14:textId="77777777" w:rsidR="00F63099" w:rsidRDefault="00F63099" w:rsidP="000A591E">
      <w:pPr>
        <w:widowControl w:val="0"/>
        <w:autoSpaceDE w:val="0"/>
        <w:autoSpaceDN w:val="0"/>
        <w:spacing w:after="0" w:line="276" w:lineRule="auto"/>
        <w:ind w:left="1080" w:hanging="1080"/>
        <w:jc w:val="both"/>
        <w:rPr>
          <w:rFonts w:ascii="Arial" w:eastAsia="Times New Roman" w:hAnsi="Arial" w:cs="Arial"/>
          <w:sz w:val="20"/>
          <w:szCs w:val="20"/>
          <w:lang w:eastAsia="pl-PL"/>
        </w:rPr>
      </w:pPr>
    </w:p>
    <w:p w14:paraId="711018EA" w14:textId="65088AAB" w:rsidR="0094526C" w:rsidRPr="0094526C" w:rsidRDefault="0094526C" w:rsidP="000A591E">
      <w:pPr>
        <w:widowControl w:val="0"/>
        <w:autoSpaceDE w:val="0"/>
        <w:autoSpaceDN w:val="0"/>
        <w:spacing w:after="0" w:line="276" w:lineRule="auto"/>
        <w:ind w:left="1080" w:hanging="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b) tablet/telefon:</w:t>
      </w:r>
    </w:p>
    <w:p w14:paraId="1198B8F4" w14:textId="77777777" w:rsidR="0094526C" w:rsidRPr="0094526C" w:rsidRDefault="0094526C" w:rsidP="000A591E">
      <w:pPr>
        <w:widowControl w:val="0"/>
        <w:autoSpaceDE w:val="0"/>
        <w:autoSpaceDN w:val="0"/>
        <w:spacing w:after="0" w:line="276" w:lineRule="auto"/>
        <w:ind w:left="567"/>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sym w:font="Symbol" w:char="F0B7"/>
      </w:r>
      <w:r w:rsidRPr="0094526C">
        <w:rPr>
          <w:rFonts w:ascii="Arial" w:eastAsia="Times New Roman" w:hAnsi="Arial" w:cs="Arial"/>
          <w:sz w:val="20"/>
          <w:szCs w:val="20"/>
          <w:lang w:eastAsia="pl-PL"/>
        </w:rPr>
        <w:t xml:space="preserve">parametry minimum: 4 rdzenie procesora, 2GB RAM, Android 6.0 </w:t>
      </w:r>
      <w:proofErr w:type="spellStart"/>
      <w:r w:rsidRPr="0094526C">
        <w:rPr>
          <w:rFonts w:ascii="Arial" w:eastAsia="Times New Roman" w:hAnsi="Arial" w:cs="Arial"/>
          <w:sz w:val="20"/>
          <w:szCs w:val="20"/>
          <w:lang w:eastAsia="pl-PL"/>
        </w:rPr>
        <w:t>Marshmallow</w:t>
      </w:r>
      <w:proofErr w:type="spellEnd"/>
      <w:r w:rsidRPr="0094526C">
        <w:rPr>
          <w:rFonts w:ascii="Arial" w:eastAsia="Times New Roman" w:hAnsi="Arial" w:cs="Arial"/>
          <w:sz w:val="20"/>
          <w:szCs w:val="20"/>
          <w:lang w:eastAsia="pl-PL"/>
        </w:rPr>
        <w:t>,</w:t>
      </w:r>
      <w:r w:rsidRPr="0094526C">
        <w:rPr>
          <w:rFonts w:ascii="Arial" w:eastAsia="Times New Roman" w:hAnsi="Arial" w:cs="Arial"/>
          <w:sz w:val="20"/>
          <w:szCs w:val="20"/>
          <w:lang w:eastAsia="pl-PL"/>
        </w:rPr>
        <w:br/>
        <w:t>i OS 10.3</w:t>
      </w:r>
    </w:p>
    <w:p w14:paraId="2AFC2A81" w14:textId="77777777" w:rsidR="0094526C" w:rsidRPr="0094526C" w:rsidRDefault="0094526C" w:rsidP="000A591E">
      <w:pPr>
        <w:widowControl w:val="0"/>
        <w:autoSpaceDE w:val="0"/>
        <w:autoSpaceDN w:val="0"/>
        <w:spacing w:after="0" w:line="276" w:lineRule="auto"/>
        <w:ind w:left="1080" w:hanging="513"/>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sym w:font="Symbol" w:char="F0B7"/>
      </w:r>
      <w:r w:rsidRPr="0094526C">
        <w:rPr>
          <w:rFonts w:ascii="Arial" w:eastAsia="Times New Roman" w:hAnsi="Arial" w:cs="Arial"/>
          <w:sz w:val="20"/>
          <w:szCs w:val="20"/>
          <w:lang w:eastAsia="pl-PL"/>
        </w:rPr>
        <w:t>przeglądarka Chrome 61 lub nowsza.</w:t>
      </w:r>
    </w:p>
    <w:p w14:paraId="26F763BE" w14:textId="77777777" w:rsidR="0094526C" w:rsidRPr="0094526C" w:rsidRDefault="0094526C" w:rsidP="000A591E">
      <w:pPr>
        <w:widowControl w:val="0"/>
        <w:autoSpaceDE w:val="0"/>
        <w:autoSpaceDN w:val="0"/>
        <w:spacing w:after="0" w:line="276" w:lineRule="auto"/>
        <w:ind w:left="993" w:hanging="142"/>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xml:space="preserve">2) dla skorzystania z pełnej funkcjonalności może być konieczne włączenie w przeglądarce obsługi protokołu bezpiecznej transmisji danych SSL, obsługi Java </w:t>
      </w:r>
      <w:proofErr w:type="spellStart"/>
      <w:r w:rsidRPr="0094526C">
        <w:rPr>
          <w:rFonts w:ascii="Arial" w:eastAsia="Times New Roman" w:hAnsi="Arial" w:cs="Arial"/>
          <w:sz w:val="20"/>
          <w:szCs w:val="20"/>
          <w:lang w:eastAsia="pl-PL"/>
        </w:rPr>
        <w:t>Script</w:t>
      </w:r>
      <w:proofErr w:type="spellEnd"/>
      <w:r w:rsidRPr="0094526C">
        <w:rPr>
          <w:rFonts w:ascii="Arial" w:eastAsia="Times New Roman" w:hAnsi="Arial" w:cs="Arial"/>
          <w:sz w:val="20"/>
          <w:szCs w:val="20"/>
          <w:lang w:eastAsia="pl-PL"/>
        </w:rPr>
        <w:t xml:space="preserve">, oraz </w:t>
      </w:r>
      <w:proofErr w:type="spellStart"/>
      <w:r w:rsidRPr="0094526C">
        <w:rPr>
          <w:rFonts w:ascii="Arial" w:eastAsia="Times New Roman" w:hAnsi="Arial" w:cs="Arial"/>
          <w:sz w:val="20"/>
          <w:szCs w:val="20"/>
          <w:lang w:eastAsia="pl-PL"/>
        </w:rPr>
        <w:t>cookies</w:t>
      </w:r>
      <w:proofErr w:type="spellEnd"/>
      <w:r w:rsidRPr="0094526C">
        <w:rPr>
          <w:rFonts w:ascii="Arial" w:eastAsia="Times New Roman" w:hAnsi="Arial" w:cs="Arial"/>
          <w:sz w:val="20"/>
          <w:szCs w:val="20"/>
          <w:lang w:eastAsia="pl-PL"/>
        </w:rPr>
        <w:t>;</w:t>
      </w:r>
    </w:p>
    <w:p w14:paraId="7BBA316F" w14:textId="77777777" w:rsidR="0094526C" w:rsidRPr="0094526C" w:rsidRDefault="0094526C" w:rsidP="000A591E">
      <w:pPr>
        <w:widowControl w:val="0"/>
        <w:autoSpaceDE w:val="0"/>
        <w:autoSpaceDN w:val="0"/>
        <w:spacing w:after="0" w:line="276" w:lineRule="auto"/>
        <w:ind w:left="1080" w:hanging="229"/>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3) specyfikacja połączenia, formatu przesyłanych danych oraz kodowania i oznaczania czasu odbioru danych:</w:t>
      </w:r>
    </w:p>
    <w:p w14:paraId="31075F1E" w14:textId="77777777" w:rsidR="0094526C" w:rsidRPr="0094526C" w:rsidRDefault="0094526C" w:rsidP="000A591E">
      <w:pPr>
        <w:widowControl w:val="0"/>
        <w:autoSpaceDE w:val="0"/>
        <w:autoSpaceDN w:val="0"/>
        <w:spacing w:after="0" w:line="276" w:lineRule="auto"/>
        <w:ind w:left="1080" w:hanging="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a) specyfikacja połączenia - formularze udostępnione są za pomocą protokołu TLS 1.2</w:t>
      </w:r>
    </w:p>
    <w:p w14:paraId="02D8DC0B" w14:textId="77777777" w:rsidR="0094526C" w:rsidRPr="0094526C" w:rsidRDefault="0094526C" w:rsidP="000A591E">
      <w:pPr>
        <w:widowControl w:val="0"/>
        <w:autoSpaceDE w:val="0"/>
        <w:autoSpaceDN w:val="0"/>
        <w:spacing w:after="0" w:line="276" w:lineRule="auto"/>
        <w:ind w:left="1080" w:hanging="1080"/>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b) format danych oraz kodowanie: formularze dostępne są w formacie HTML z kodowaniem UTF-8</w:t>
      </w:r>
    </w:p>
    <w:p w14:paraId="547E32D0" w14:textId="77777777"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c) oznaczenia czasu odbioru danych: wszelkie operacje opierają się o czas serwera i dane zapisywane są z dokładnością co do sekundy.</w:t>
      </w:r>
    </w:p>
    <w:p w14:paraId="087044D6" w14:textId="77777777" w:rsidR="0094526C" w:rsidRPr="0094526C" w:rsidRDefault="0094526C" w:rsidP="000A591E">
      <w:pPr>
        <w:widowControl w:val="0"/>
        <w:autoSpaceDE w:val="0"/>
        <w:autoSpaceDN w:val="0"/>
        <w:spacing w:after="0" w:line="276" w:lineRule="auto"/>
        <w:ind w:left="284" w:hanging="284"/>
        <w:jc w:val="both"/>
        <w:rPr>
          <w:rFonts w:ascii="Arial" w:eastAsia="Times New Roman" w:hAnsi="Arial" w:cs="Arial"/>
          <w:sz w:val="20"/>
          <w:szCs w:val="20"/>
          <w:lang w:eastAsia="pl-PL"/>
        </w:rPr>
      </w:pPr>
      <w:r w:rsidRPr="0094526C">
        <w:rPr>
          <w:rFonts w:ascii="Arial" w:eastAsia="Times New Roman" w:hAnsi="Arial" w:cs="Arial"/>
          <w:sz w:val="20"/>
          <w:szCs w:val="20"/>
          <w:lang w:eastAsia="pl-PL"/>
        </w:rPr>
        <w:t xml:space="preserve">17. W przypadku problemów technicznych i awarii związanych z funkcjonowaniem Platformy użytkownicy mogą skorzystać ze wsparcia technicznego dostępnego pod numerem telefonu (32) 778-89-99 lub drogą elektroniczną poprzez formularz udostępniony na stronie internetowej </w:t>
      </w:r>
      <w:hyperlink r:id="rId13" w:history="1">
        <w:r w:rsidRPr="0094526C">
          <w:rPr>
            <w:rFonts w:ascii="Arial" w:eastAsia="Times New Roman" w:hAnsi="Arial" w:cs="Arial"/>
            <w:color w:val="0563C1" w:themeColor="hyperlink"/>
            <w:sz w:val="20"/>
            <w:szCs w:val="20"/>
            <w:u w:val="single"/>
            <w:lang w:eastAsia="pl-PL"/>
          </w:rPr>
          <w:t>https://ezamowienia.gov.pl</w:t>
        </w:r>
      </w:hyperlink>
      <w:r w:rsidRPr="0094526C">
        <w:rPr>
          <w:rFonts w:ascii="Arial" w:eastAsia="Times New Roman" w:hAnsi="Arial" w:cs="Arial"/>
          <w:sz w:val="20"/>
          <w:szCs w:val="20"/>
          <w:lang w:eastAsia="pl-PL"/>
        </w:rPr>
        <w:t xml:space="preserve"> - w tym celu należy kliknąć link „Zgłoś problem" (znajdujący się na dole strony) lub utworzyć zgłoszenie w „Centrum pomocy".</w:t>
      </w:r>
    </w:p>
    <w:p w14:paraId="560D861B" w14:textId="06289B89" w:rsidR="0094526C" w:rsidRPr="0094526C" w:rsidRDefault="0094526C" w:rsidP="000A591E">
      <w:pPr>
        <w:tabs>
          <w:tab w:val="left" w:pos="284"/>
        </w:tabs>
        <w:spacing w:after="0" w:line="276" w:lineRule="auto"/>
        <w:ind w:left="284" w:hanging="284"/>
        <w:jc w:val="both"/>
        <w:rPr>
          <w:rFonts w:ascii="Arial" w:eastAsia="Times New Roman" w:hAnsi="Arial" w:cs="Arial"/>
          <w:kern w:val="2"/>
          <w:sz w:val="20"/>
          <w:szCs w:val="20"/>
          <w:lang w:eastAsia="pl-PL"/>
        </w:rPr>
      </w:pPr>
      <w:r w:rsidRPr="0094526C">
        <w:rPr>
          <w:rFonts w:ascii="Arial" w:eastAsia="Times New Roman" w:hAnsi="Arial" w:cs="Arial"/>
          <w:kern w:val="2"/>
          <w:sz w:val="20"/>
          <w:szCs w:val="20"/>
          <w:lang w:eastAsia="pl-PL"/>
        </w:rPr>
        <w:t xml:space="preserve">18. W szczególnie uzasadnionych przypadkach uniemożliwiających komunikację </w:t>
      </w:r>
      <w:r w:rsidR="00425178">
        <w:rPr>
          <w:rFonts w:ascii="Arial" w:eastAsia="Times New Roman" w:hAnsi="Arial" w:cs="Arial"/>
          <w:kern w:val="2"/>
          <w:sz w:val="20"/>
          <w:szCs w:val="20"/>
          <w:lang w:eastAsia="pl-PL"/>
        </w:rPr>
        <w:t>W</w:t>
      </w:r>
      <w:r w:rsidRPr="0094526C">
        <w:rPr>
          <w:rFonts w:ascii="Arial" w:eastAsia="Times New Roman" w:hAnsi="Arial" w:cs="Arial"/>
          <w:kern w:val="2"/>
          <w:sz w:val="20"/>
          <w:szCs w:val="20"/>
          <w:lang w:eastAsia="pl-PL"/>
        </w:rPr>
        <w:t xml:space="preserve">ykonawcy </w:t>
      </w:r>
      <w:r w:rsidR="00425178">
        <w:rPr>
          <w:rFonts w:ascii="Arial" w:eastAsia="Times New Roman" w:hAnsi="Arial" w:cs="Arial"/>
          <w:kern w:val="2"/>
          <w:sz w:val="20"/>
          <w:szCs w:val="20"/>
          <w:lang w:eastAsia="pl-PL"/>
        </w:rPr>
        <w:t xml:space="preserve">                                  </w:t>
      </w:r>
      <w:r w:rsidRPr="0094526C">
        <w:rPr>
          <w:rFonts w:ascii="Arial" w:eastAsia="Times New Roman" w:hAnsi="Arial" w:cs="Arial"/>
          <w:kern w:val="2"/>
          <w:sz w:val="20"/>
          <w:szCs w:val="20"/>
          <w:lang w:eastAsia="pl-PL"/>
        </w:rPr>
        <w:t>i Zamawiającego za pośrednictwem Platformy e-Zamówienia, Zamawiający dopuszcza komunikację  za pomocą poczty elektronicznej na adres e-mail</w:t>
      </w:r>
      <w:r w:rsidRPr="0094526C">
        <w:rPr>
          <w:rFonts w:ascii="Arial" w:hAnsi="Arial" w:cs="Arial"/>
          <w:kern w:val="2"/>
          <w:sz w:val="20"/>
          <w:szCs w:val="20"/>
        </w:rPr>
        <w:t xml:space="preserve">: </w:t>
      </w:r>
      <w:hyperlink r:id="rId14" w:history="1">
        <w:r w:rsidRPr="0094526C">
          <w:rPr>
            <w:rFonts w:ascii="Arial" w:hAnsi="Arial" w:cs="Arial"/>
            <w:color w:val="0563C1" w:themeColor="hyperlink"/>
            <w:kern w:val="2"/>
            <w:sz w:val="20"/>
            <w:szCs w:val="20"/>
            <w:u w:val="single"/>
          </w:rPr>
          <w:t>michalow@op.pl</w:t>
        </w:r>
      </w:hyperlink>
      <w:r w:rsidRPr="0094526C">
        <w:rPr>
          <w:rFonts w:ascii="Arial" w:eastAsia="Times New Roman" w:hAnsi="Arial" w:cs="Arial"/>
          <w:kern w:val="2"/>
          <w:sz w:val="20"/>
          <w:szCs w:val="20"/>
          <w:lang w:eastAsia="pl-PL"/>
        </w:rPr>
        <w:t xml:space="preserve"> (nie dotyczy składania ofert).</w:t>
      </w:r>
    </w:p>
    <w:p w14:paraId="5FDE94C5" w14:textId="77777777" w:rsidR="000A422E" w:rsidRPr="003877EB" w:rsidRDefault="000A422E">
      <w:pPr>
        <w:pStyle w:val="Akapitzlist"/>
        <w:numPr>
          <w:ilvl w:val="0"/>
          <w:numId w:val="24"/>
        </w:numPr>
        <w:spacing w:after="120" w:line="276" w:lineRule="auto"/>
        <w:ind w:left="426" w:right="92" w:hanging="426"/>
        <w:jc w:val="both"/>
        <w:rPr>
          <w:rFonts w:ascii="Arial" w:hAnsi="Arial" w:cs="Arial"/>
          <w:sz w:val="20"/>
          <w:szCs w:val="20"/>
        </w:rPr>
      </w:pPr>
      <w:r w:rsidRPr="003877EB">
        <w:rPr>
          <w:rFonts w:ascii="Arial" w:hAnsi="Arial" w:cs="Arial"/>
          <w:sz w:val="20"/>
          <w:szCs w:val="20"/>
        </w:rPr>
        <w:lastRenderedPageBreak/>
        <w:t>Wykonawca może zwrócić się do zamawiającego z wnioskiem o wyjaśnienie treści SWZ.</w:t>
      </w:r>
    </w:p>
    <w:p w14:paraId="78FE3709" w14:textId="77777777" w:rsidR="000A422E" w:rsidRPr="000A422E" w:rsidRDefault="000A422E">
      <w:pPr>
        <w:pStyle w:val="Akapitzlist"/>
        <w:numPr>
          <w:ilvl w:val="0"/>
          <w:numId w:val="24"/>
        </w:numPr>
        <w:spacing w:after="120" w:line="276" w:lineRule="auto"/>
        <w:ind w:left="426" w:right="92" w:hanging="426"/>
        <w:contextualSpacing w:val="0"/>
        <w:jc w:val="both"/>
        <w:rPr>
          <w:rFonts w:ascii="Arial" w:hAnsi="Arial" w:cs="Arial"/>
          <w:sz w:val="20"/>
          <w:szCs w:val="20"/>
        </w:rPr>
      </w:pPr>
      <w:r w:rsidRPr="000A422E">
        <w:rPr>
          <w:rFonts w:ascii="Arial" w:hAnsi="Arial" w:cs="Arial"/>
          <w:sz w:val="20"/>
          <w:szCs w:val="20"/>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 </w:t>
      </w:r>
    </w:p>
    <w:p w14:paraId="4B923C92" w14:textId="77777777" w:rsidR="000A422E" w:rsidRPr="000A422E" w:rsidRDefault="000A422E">
      <w:pPr>
        <w:pStyle w:val="Akapitzlist"/>
        <w:numPr>
          <w:ilvl w:val="0"/>
          <w:numId w:val="24"/>
        </w:numPr>
        <w:spacing w:after="120" w:line="276" w:lineRule="auto"/>
        <w:ind w:left="284" w:right="92"/>
        <w:contextualSpacing w:val="0"/>
        <w:jc w:val="both"/>
        <w:rPr>
          <w:rFonts w:ascii="Arial" w:hAnsi="Arial" w:cs="Arial"/>
          <w:sz w:val="20"/>
          <w:szCs w:val="20"/>
        </w:rPr>
      </w:pPr>
      <w:r w:rsidRPr="000A422E">
        <w:rPr>
          <w:rFonts w:ascii="Arial" w:hAnsi="Arial" w:cs="Arial"/>
          <w:sz w:val="20"/>
          <w:szCs w:val="20"/>
        </w:rPr>
        <w:t xml:space="preserve">Jeżeli zamawiający nie udzieli wyjaśnień w terminie, o którym mowa w art. 284 ust. 2 </w:t>
      </w:r>
      <w:proofErr w:type="spellStart"/>
      <w:r w:rsidRPr="000A422E">
        <w:rPr>
          <w:rFonts w:ascii="Arial" w:hAnsi="Arial" w:cs="Arial"/>
          <w:sz w:val="20"/>
          <w:szCs w:val="20"/>
        </w:rPr>
        <w:t>Pzp</w:t>
      </w:r>
      <w:proofErr w:type="spellEnd"/>
      <w:r w:rsidRPr="000A422E">
        <w:rPr>
          <w:rFonts w:ascii="Arial" w:hAnsi="Arial" w:cs="Arial"/>
          <w:sz w:val="20"/>
          <w:szCs w:val="20"/>
        </w:rPr>
        <w:t>, przedłuża termin składania ofert o czas niezbędny do zapoznania się wszystkich zainteresowanych wykonawców z wyjaśnieniami niezbędnymi do należytego przygotowania i złożenia ofert.</w:t>
      </w:r>
    </w:p>
    <w:p w14:paraId="442A80E2" w14:textId="77777777" w:rsidR="000A422E" w:rsidRPr="000A422E" w:rsidRDefault="000A422E">
      <w:pPr>
        <w:pStyle w:val="Akapitzlist"/>
        <w:numPr>
          <w:ilvl w:val="0"/>
          <w:numId w:val="24"/>
        </w:numPr>
        <w:spacing w:after="120" w:line="276" w:lineRule="auto"/>
        <w:ind w:left="284" w:right="92" w:hanging="284"/>
        <w:contextualSpacing w:val="0"/>
        <w:jc w:val="both"/>
        <w:rPr>
          <w:rFonts w:ascii="Arial" w:hAnsi="Arial" w:cs="Arial"/>
          <w:sz w:val="20"/>
          <w:szCs w:val="20"/>
        </w:rPr>
      </w:pPr>
      <w:r w:rsidRPr="000A422E">
        <w:rPr>
          <w:rFonts w:ascii="Arial" w:hAnsi="Arial" w:cs="Arial"/>
          <w:sz w:val="20"/>
          <w:szCs w:val="20"/>
        </w:rPr>
        <w:t xml:space="preserve">W przypadku gdy wniosek o wyjaśnienie treści SWZ nie wpłynął w terminie, o którym mowa w art. 284 ust. 2 </w:t>
      </w:r>
      <w:proofErr w:type="spellStart"/>
      <w:r w:rsidRPr="000A422E">
        <w:rPr>
          <w:rFonts w:ascii="Arial" w:hAnsi="Arial" w:cs="Arial"/>
          <w:sz w:val="20"/>
          <w:szCs w:val="20"/>
        </w:rPr>
        <w:t>Pzp</w:t>
      </w:r>
      <w:proofErr w:type="spellEnd"/>
      <w:r w:rsidRPr="000A422E">
        <w:rPr>
          <w:rFonts w:ascii="Arial" w:hAnsi="Arial" w:cs="Arial"/>
          <w:sz w:val="20"/>
          <w:szCs w:val="20"/>
        </w:rPr>
        <w:t>, zamawiający nie ma obowiązku udzielania wyjaśnień SWZ oraz obowiązku przedłużenia terminu składania ofert</w:t>
      </w:r>
      <w:r w:rsidR="00DD20A6">
        <w:rPr>
          <w:rFonts w:ascii="Arial" w:hAnsi="Arial" w:cs="Arial"/>
          <w:sz w:val="20"/>
          <w:szCs w:val="20"/>
        </w:rPr>
        <w:t xml:space="preserve"> albo ofert podlegających negocjacjom. </w:t>
      </w:r>
    </w:p>
    <w:p w14:paraId="2D9F41C2" w14:textId="77777777" w:rsidR="000A422E" w:rsidRPr="000A422E" w:rsidRDefault="000A422E">
      <w:pPr>
        <w:pStyle w:val="Akapitzlist"/>
        <w:numPr>
          <w:ilvl w:val="0"/>
          <w:numId w:val="24"/>
        </w:numPr>
        <w:spacing w:after="120" w:line="276" w:lineRule="auto"/>
        <w:ind w:left="284" w:right="92" w:hanging="284"/>
        <w:contextualSpacing w:val="0"/>
        <w:jc w:val="both"/>
        <w:rPr>
          <w:rFonts w:ascii="Arial" w:hAnsi="Arial" w:cs="Arial"/>
          <w:sz w:val="20"/>
          <w:szCs w:val="20"/>
        </w:rPr>
      </w:pPr>
      <w:r w:rsidRPr="000A422E">
        <w:rPr>
          <w:rFonts w:ascii="Arial" w:hAnsi="Arial" w:cs="Arial"/>
          <w:sz w:val="20"/>
          <w:szCs w:val="20"/>
        </w:rPr>
        <w:t xml:space="preserve">Przedłużenie terminu składania ofert, o których mowa w art. 284 ust. 4 </w:t>
      </w:r>
      <w:proofErr w:type="spellStart"/>
      <w:r w:rsidRPr="000A422E">
        <w:rPr>
          <w:rFonts w:ascii="Arial" w:hAnsi="Arial" w:cs="Arial"/>
          <w:sz w:val="20"/>
          <w:szCs w:val="20"/>
        </w:rPr>
        <w:t>Pzp</w:t>
      </w:r>
      <w:proofErr w:type="spellEnd"/>
      <w:r w:rsidRPr="000A422E">
        <w:rPr>
          <w:rFonts w:ascii="Arial" w:hAnsi="Arial" w:cs="Arial"/>
          <w:sz w:val="20"/>
          <w:szCs w:val="20"/>
        </w:rPr>
        <w:t>, nie wpływa na bieg terminu składania wniosku o wyjaśnienie treści SWZ.</w:t>
      </w:r>
    </w:p>
    <w:p w14:paraId="51AA7948" w14:textId="77777777" w:rsidR="000A422E" w:rsidRPr="000A422E" w:rsidRDefault="000A422E">
      <w:pPr>
        <w:pStyle w:val="Akapitzlist"/>
        <w:numPr>
          <w:ilvl w:val="0"/>
          <w:numId w:val="24"/>
        </w:numPr>
        <w:spacing w:after="120" w:line="276" w:lineRule="auto"/>
        <w:ind w:left="284" w:right="92" w:hanging="284"/>
        <w:contextualSpacing w:val="0"/>
        <w:jc w:val="both"/>
        <w:rPr>
          <w:rFonts w:ascii="Arial" w:hAnsi="Arial" w:cs="Arial"/>
          <w:sz w:val="20"/>
          <w:szCs w:val="20"/>
        </w:rPr>
      </w:pPr>
      <w:r w:rsidRPr="000A422E">
        <w:rPr>
          <w:rFonts w:ascii="Arial" w:hAnsi="Arial" w:cs="Arial"/>
          <w:sz w:val="20"/>
          <w:szCs w:val="20"/>
        </w:rPr>
        <w:t xml:space="preserve">Treść zapytań wraz z wyjaśnieniami zamawiający udostępnia, bez ujawniania źródła zapytania, na stronie internetowej prowadzonego postępowania, a w przypadkach, o których mowa w art. 280 ust. 2 i 3, </w:t>
      </w:r>
      <w:proofErr w:type="spellStart"/>
      <w:r w:rsidRPr="000A422E">
        <w:rPr>
          <w:rFonts w:ascii="Arial" w:hAnsi="Arial" w:cs="Arial"/>
          <w:sz w:val="20"/>
          <w:szCs w:val="20"/>
        </w:rPr>
        <w:t>Pzp</w:t>
      </w:r>
      <w:proofErr w:type="spellEnd"/>
      <w:r w:rsidRPr="000A422E">
        <w:rPr>
          <w:rFonts w:ascii="Arial" w:hAnsi="Arial" w:cs="Arial"/>
          <w:sz w:val="20"/>
          <w:szCs w:val="20"/>
        </w:rPr>
        <w:t xml:space="preserve"> przekazuje wykonawcom, którym udostępnił SWZ.</w:t>
      </w:r>
    </w:p>
    <w:p w14:paraId="54CD5A28" w14:textId="77777777" w:rsidR="00F63099" w:rsidRPr="000C2CE0" w:rsidRDefault="00F63099" w:rsidP="00B44D4F">
      <w:pPr>
        <w:spacing w:after="120" w:line="276" w:lineRule="auto"/>
        <w:ind w:left="50"/>
        <w:jc w:val="center"/>
        <w:rPr>
          <w:rFonts w:ascii="Arial" w:hAnsi="Arial" w:cs="Arial"/>
          <w:sz w:val="20"/>
          <w:szCs w:val="20"/>
        </w:rPr>
      </w:pPr>
    </w:p>
    <w:p w14:paraId="35ADA5DF" w14:textId="77777777" w:rsidR="007E1819" w:rsidRPr="000C2CE0" w:rsidRDefault="007E1819">
      <w:pPr>
        <w:pStyle w:val="Akapitzlist"/>
        <w:numPr>
          <w:ilvl w:val="0"/>
          <w:numId w:val="20"/>
        </w:numPr>
        <w:spacing w:after="120" w:line="276" w:lineRule="auto"/>
        <w:ind w:left="567" w:hanging="567"/>
        <w:rPr>
          <w:rFonts w:ascii="Arial" w:hAnsi="Arial" w:cs="Arial"/>
          <w:b/>
          <w:sz w:val="20"/>
          <w:szCs w:val="20"/>
        </w:rPr>
      </w:pPr>
      <w:r w:rsidRPr="000C2CE0">
        <w:rPr>
          <w:rFonts w:ascii="Arial" w:hAnsi="Arial" w:cs="Arial"/>
          <w:b/>
          <w:sz w:val="20"/>
          <w:szCs w:val="20"/>
        </w:rPr>
        <w:t>Wskazanie osób uprawnionych do komunikowania się z Wykonawcami</w:t>
      </w:r>
    </w:p>
    <w:p w14:paraId="61C126CA" w14:textId="77777777" w:rsidR="007E1819" w:rsidRPr="000C2CE0" w:rsidRDefault="007E1819" w:rsidP="00B44D4F">
      <w:pPr>
        <w:spacing w:after="120" w:line="276" w:lineRule="auto"/>
        <w:rPr>
          <w:rFonts w:ascii="Arial" w:hAnsi="Arial" w:cs="Arial"/>
          <w:sz w:val="20"/>
          <w:szCs w:val="20"/>
        </w:rPr>
      </w:pPr>
      <w:r w:rsidRPr="000C2CE0">
        <w:rPr>
          <w:rFonts w:ascii="Arial" w:hAnsi="Arial" w:cs="Arial"/>
          <w:sz w:val="20"/>
          <w:szCs w:val="20"/>
        </w:rPr>
        <w:t xml:space="preserve">Zamawiający wyznacza następujące osoby do kontaktu z Wykonawcami:  </w:t>
      </w:r>
    </w:p>
    <w:p w14:paraId="15A6A304" w14:textId="23AB6CA4" w:rsidR="007E1819" w:rsidRPr="00530A0C" w:rsidRDefault="007E1819" w:rsidP="00595798">
      <w:pPr>
        <w:pStyle w:val="Akapitzlist"/>
        <w:numPr>
          <w:ilvl w:val="0"/>
          <w:numId w:val="7"/>
        </w:numPr>
        <w:spacing w:after="120" w:line="276" w:lineRule="auto"/>
        <w:ind w:right="-42"/>
        <w:jc w:val="both"/>
        <w:rPr>
          <w:rFonts w:ascii="Arial" w:hAnsi="Arial" w:cs="Arial"/>
          <w:color w:val="auto"/>
          <w:sz w:val="20"/>
          <w:szCs w:val="20"/>
          <w:lang w:val="en-US"/>
        </w:rPr>
      </w:pPr>
      <w:r w:rsidRPr="00530A0C">
        <w:rPr>
          <w:rFonts w:ascii="Arial" w:hAnsi="Arial" w:cs="Arial"/>
          <w:color w:val="auto"/>
          <w:sz w:val="20"/>
          <w:szCs w:val="20"/>
        </w:rPr>
        <w:t xml:space="preserve">Pan </w:t>
      </w:r>
      <w:r w:rsidR="009B6608" w:rsidRPr="00530A0C">
        <w:rPr>
          <w:rFonts w:ascii="Arial" w:hAnsi="Arial" w:cs="Arial"/>
          <w:color w:val="auto"/>
          <w:sz w:val="20"/>
          <w:szCs w:val="20"/>
        </w:rPr>
        <w:t>Jarosław Szałapski</w:t>
      </w:r>
      <w:r w:rsidRPr="00530A0C">
        <w:rPr>
          <w:rFonts w:ascii="Arial" w:hAnsi="Arial" w:cs="Arial"/>
          <w:color w:val="auto"/>
          <w:sz w:val="20"/>
          <w:szCs w:val="20"/>
        </w:rPr>
        <w:t xml:space="preserve"> – </w:t>
      </w:r>
      <w:r w:rsidR="00530A0C" w:rsidRPr="00530A0C">
        <w:rPr>
          <w:rFonts w:ascii="Arial" w:hAnsi="Arial" w:cs="Arial"/>
          <w:sz w:val="20"/>
          <w:szCs w:val="20"/>
        </w:rPr>
        <w:t>Kierownik referatu Inwestycji i Promocji, stanowisko ds. inwestycji i infrastruktury gminnej</w:t>
      </w:r>
      <w:r w:rsidR="00530A0C" w:rsidRPr="00530A0C">
        <w:rPr>
          <w:rFonts w:ascii="Arial" w:hAnsi="Arial" w:cs="Arial"/>
          <w:color w:val="auto"/>
          <w:sz w:val="20"/>
          <w:szCs w:val="20"/>
        </w:rPr>
        <w:t xml:space="preserve">, </w:t>
      </w:r>
      <w:r w:rsidRPr="00530A0C">
        <w:rPr>
          <w:rFonts w:ascii="Arial" w:hAnsi="Arial" w:cs="Arial"/>
          <w:color w:val="auto"/>
          <w:sz w:val="20"/>
          <w:szCs w:val="20"/>
          <w:lang w:val="en-US"/>
        </w:rPr>
        <w:t xml:space="preserve">e-mail: </w:t>
      </w:r>
      <w:r w:rsidR="00163C3D" w:rsidRPr="00163C3D">
        <w:rPr>
          <w:rFonts w:ascii="Arial" w:hAnsi="Arial" w:cs="Arial"/>
          <w:sz w:val="20"/>
          <w:szCs w:val="20"/>
          <w:u w:val="single"/>
        </w:rPr>
        <w:t>gmina@michalow.pl</w:t>
      </w:r>
    </w:p>
    <w:p w14:paraId="0FB2E282" w14:textId="77777777" w:rsidR="00501FC6" w:rsidRPr="000C2CE0" w:rsidRDefault="00501FC6" w:rsidP="00B44D4F">
      <w:pPr>
        <w:spacing w:after="120" w:line="276" w:lineRule="auto"/>
        <w:ind w:left="-5" w:hanging="10"/>
        <w:jc w:val="both"/>
        <w:rPr>
          <w:rFonts w:ascii="Arial" w:hAnsi="Arial" w:cs="Arial"/>
          <w:sz w:val="20"/>
          <w:szCs w:val="20"/>
          <w:lang w:val="en-US"/>
        </w:rPr>
      </w:pPr>
    </w:p>
    <w:p w14:paraId="5CA85FA1" w14:textId="77777777" w:rsidR="007E1819" w:rsidRPr="000C2CE0" w:rsidRDefault="007E1819">
      <w:pPr>
        <w:pStyle w:val="Akapitzlist"/>
        <w:numPr>
          <w:ilvl w:val="0"/>
          <w:numId w:val="20"/>
        </w:numPr>
        <w:spacing w:after="120" w:line="276" w:lineRule="auto"/>
        <w:ind w:left="426" w:right="-42" w:hanging="426"/>
        <w:jc w:val="both"/>
        <w:rPr>
          <w:rFonts w:ascii="Arial" w:hAnsi="Arial" w:cs="Arial"/>
          <w:b/>
          <w:sz w:val="20"/>
          <w:szCs w:val="20"/>
        </w:rPr>
      </w:pPr>
      <w:r w:rsidRPr="000C2CE0">
        <w:rPr>
          <w:rFonts w:ascii="Arial" w:hAnsi="Arial" w:cs="Arial"/>
          <w:b/>
          <w:sz w:val="20"/>
          <w:szCs w:val="20"/>
        </w:rPr>
        <w:t xml:space="preserve">Termin związania ofertą </w:t>
      </w:r>
    </w:p>
    <w:p w14:paraId="42698B7D" w14:textId="45BA4146" w:rsidR="007E1819" w:rsidRPr="00110895" w:rsidRDefault="007E1819">
      <w:pPr>
        <w:pStyle w:val="Akapitzlist"/>
        <w:numPr>
          <w:ilvl w:val="0"/>
          <w:numId w:val="1"/>
        </w:numPr>
        <w:tabs>
          <w:tab w:val="left" w:pos="426"/>
        </w:tabs>
        <w:spacing w:after="120" w:line="276" w:lineRule="auto"/>
        <w:ind w:left="426" w:right="-42" w:hanging="426"/>
        <w:jc w:val="both"/>
        <w:rPr>
          <w:rFonts w:ascii="Arial" w:hAnsi="Arial" w:cs="Arial"/>
          <w:b/>
          <w:color w:val="auto"/>
          <w:sz w:val="20"/>
          <w:szCs w:val="20"/>
        </w:rPr>
      </w:pPr>
      <w:r w:rsidRPr="00110895">
        <w:rPr>
          <w:rFonts w:ascii="Arial" w:hAnsi="Arial" w:cs="Arial"/>
          <w:color w:val="auto"/>
          <w:sz w:val="20"/>
          <w:szCs w:val="20"/>
        </w:rPr>
        <w:t xml:space="preserve">Wykonawca jest związany ofertą od dnia upływu terminu składania ofert do dnia </w:t>
      </w:r>
      <w:r w:rsidR="00FF05E2">
        <w:rPr>
          <w:rFonts w:ascii="Arial" w:hAnsi="Arial" w:cs="Arial"/>
          <w:b/>
          <w:color w:val="auto"/>
          <w:sz w:val="20"/>
          <w:szCs w:val="20"/>
        </w:rPr>
        <w:t>30</w:t>
      </w:r>
      <w:r w:rsidR="00192595" w:rsidRPr="00110895">
        <w:rPr>
          <w:rFonts w:ascii="Arial" w:hAnsi="Arial" w:cs="Arial"/>
          <w:b/>
          <w:color w:val="auto"/>
          <w:sz w:val="20"/>
          <w:szCs w:val="20"/>
        </w:rPr>
        <w:t>.</w:t>
      </w:r>
      <w:r w:rsidR="00C07EBB" w:rsidRPr="00110895">
        <w:rPr>
          <w:rFonts w:ascii="Arial" w:hAnsi="Arial" w:cs="Arial"/>
          <w:b/>
          <w:color w:val="auto"/>
          <w:sz w:val="20"/>
          <w:szCs w:val="20"/>
        </w:rPr>
        <w:t>0</w:t>
      </w:r>
      <w:r w:rsidR="00425178">
        <w:rPr>
          <w:rFonts w:ascii="Arial" w:hAnsi="Arial" w:cs="Arial"/>
          <w:b/>
          <w:color w:val="auto"/>
          <w:sz w:val="20"/>
          <w:szCs w:val="20"/>
        </w:rPr>
        <w:t>7</w:t>
      </w:r>
      <w:r w:rsidR="00491E41" w:rsidRPr="00110895">
        <w:rPr>
          <w:rFonts w:ascii="Arial" w:hAnsi="Arial" w:cs="Arial"/>
          <w:b/>
          <w:color w:val="auto"/>
          <w:sz w:val="20"/>
          <w:szCs w:val="20"/>
        </w:rPr>
        <w:t>.202</w:t>
      </w:r>
      <w:r w:rsidR="00425178">
        <w:rPr>
          <w:rFonts w:ascii="Arial" w:hAnsi="Arial" w:cs="Arial"/>
          <w:b/>
          <w:color w:val="auto"/>
          <w:sz w:val="20"/>
          <w:szCs w:val="20"/>
        </w:rPr>
        <w:t>5</w:t>
      </w:r>
      <w:r w:rsidRPr="00110895">
        <w:rPr>
          <w:rFonts w:ascii="Arial" w:hAnsi="Arial" w:cs="Arial"/>
          <w:b/>
          <w:color w:val="auto"/>
          <w:sz w:val="20"/>
          <w:szCs w:val="20"/>
        </w:rPr>
        <w:t>r.,</w:t>
      </w:r>
      <w:r w:rsidRPr="00110895">
        <w:rPr>
          <w:rFonts w:ascii="Arial" w:hAnsi="Arial" w:cs="Arial"/>
          <w:color w:val="auto"/>
          <w:sz w:val="20"/>
          <w:szCs w:val="20"/>
        </w:rPr>
        <w:t xml:space="preserve"> przy czym pierwszym dniem terminu związania ofertą jest dzień, w którym upływa termin składania ofert. </w:t>
      </w:r>
    </w:p>
    <w:p w14:paraId="661918BE" w14:textId="77777777" w:rsidR="007E1819" w:rsidRPr="000C2CE0" w:rsidRDefault="007E1819">
      <w:pPr>
        <w:pStyle w:val="Akapitzlist"/>
        <w:numPr>
          <w:ilvl w:val="0"/>
          <w:numId w:val="1"/>
        </w:numPr>
        <w:tabs>
          <w:tab w:val="left" w:pos="426"/>
        </w:tabs>
        <w:spacing w:after="120" w:line="276" w:lineRule="auto"/>
        <w:ind w:left="426" w:right="-42" w:hanging="426"/>
        <w:jc w:val="both"/>
        <w:rPr>
          <w:rFonts w:ascii="Arial" w:hAnsi="Arial" w:cs="Arial"/>
          <w:b/>
          <w:color w:val="auto"/>
          <w:sz w:val="20"/>
          <w:szCs w:val="20"/>
        </w:rPr>
      </w:pPr>
      <w:r w:rsidRPr="000C2CE0">
        <w:rPr>
          <w:rFonts w:ascii="Arial" w:hAnsi="Arial" w:cs="Arial"/>
          <w:color w:val="auto"/>
          <w:sz w:val="20"/>
          <w:szCs w:val="20"/>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14:paraId="6BD72529" w14:textId="27ED33E5" w:rsidR="007E1819" w:rsidRPr="000C2CE0" w:rsidRDefault="007E1819">
      <w:pPr>
        <w:pStyle w:val="Akapitzlist"/>
        <w:numPr>
          <w:ilvl w:val="0"/>
          <w:numId w:val="1"/>
        </w:numPr>
        <w:tabs>
          <w:tab w:val="left" w:pos="426"/>
        </w:tabs>
        <w:spacing w:after="120" w:line="276" w:lineRule="auto"/>
        <w:ind w:left="426" w:right="-42" w:hanging="426"/>
        <w:jc w:val="both"/>
        <w:rPr>
          <w:rFonts w:ascii="Arial" w:hAnsi="Arial" w:cs="Arial"/>
          <w:b/>
          <w:color w:val="auto"/>
          <w:sz w:val="20"/>
          <w:szCs w:val="20"/>
        </w:rPr>
      </w:pPr>
      <w:r w:rsidRPr="000C2CE0">
        <w:rPr>
          <w:rFonts w:ascii="Arial" w:hAnsi="Arial" w:cs="Arial"/>
          <w:color w:val="auto"/>
          <w:sz w:val="20"/>
          <w:szCs w:val="20"/>
        </w:rPr>
        <w:t>Przedłużenie terminu związania ofertą, o którym mowa w ust. 2, wymaga złożenia przez Wykonawcę pisemnego</w:t>
      </w:r>
      <w:r w:rsidR="00B6158B">
        <w:rPr>
          <w:rFonts w:ascii="Arial" w:hAnsi="Arial" w:cs="Arial"/>
          <w:color w:val="auto"/>
          <w:sz w:val="20"/>
          <w:szCs w:val="20"/>
        </w:rPr>
        <w:t xml:space="preserve"> </w:t>
      </w:r>
      <w:r w:rsidRPr="000C2CE0">
        <w:rPr>
          <w:rFonts w:ascii="Arial" w:hAnsi="Arial" w:cs="Arial"/>
          <w:color w:val="auto"/>
          <w:sz w:val="20"/>
          <w:szCs w:val="20"/>
        </w:rPr>
        <w:t xml:space="preserve">oświadczenia o wyrażeniu zgody na przedłużenie terminu związania ofertą. </w:t>
      </w:r>
    </w:p>
    <w:p w14:paraId="0D4C2A6E" w14:textId="77777777" w:rsidR="00844654" w:rsidRPr="000C2CE0" w:rsidRDefault="00844654" w:rsidP="00B44D4F">
      <w:pPr>
        <w:spacing w:after="120" w:line="276" w:lineRule="auto"/>
        <w:jc w:val="both"/>
        <w:rPr>
          <w:rFonts w:ascii="Arial" w:hAnsi="Arial" w:cs="Arial"/>
          <w:sz w:val="20"/>
          <w:szCs w:val="20"/>
        </w:rPr>
      </w:pPr>
    </w:p>
    <w:p w14:paraId="631F6D17" w14:textId="77777777" w:rsidR="007E1819" w:rsidRDefault="007E1819">
      <w:pPr>
        <w:pStyle w:val="Nagwek3"/>
        <w:numPr>
          <w:ilvl w:val="0"/>
          <w:numId w:val="20"/>
        </w:numPr>
        <w:spacing w:after="120" w:line="276" w:lineRule="auto"/>
        <w:ind w:left="709" w:right="27" w:hanging="360"/>
        <w:jc w:val="left"/>
        <w:rPr>
          <w:rFonts w:ascii="Arial" w:hAnsi="Arial" w:cs="Arial"/>
          <w:color w:val="auto"/>
          <w:sz w:val="20"/>
          <w:szCs w:val="20"/>
        </w:rPr>
      </w:pPr>
      <w:r w:rsidRPr="000C2CE0">
        <w:rPr>
          <w:rFonts w:ascii="Arial" w:hAnsi="Arial" w:cs="Arial"/>
          <w:color w:val="auto"/>
          <w:sz w:val="20"/>
          <w:szCs w:val="20"/>
        </w:rPr>
        <w:lastRenderedPageBreak/>
        <w:t xml:space="preserve">Opis sposobu przygotowania oferty </w:t>
      </w:r>
    </w:p>
    <w:p w14:paraId="47A8F0F5" w14:textId="77777777" w:rsidR="00404FE2" w:rsidRPr="00163563" w:rsidRDefault="00404FE2">
      <w:pPr>
        <w:pStyle w:val="Akapitzlist"/>
        <w:widowControl w:val="0"/>
        <w:numPr>
          <w:ilvl w:val="0"/>
          <w:numId w:val="25"/>
        </w:numPr>
        <w:tabs>
          <w:tab w:val="left" w:pos="426"/>
        </w:tabs>
        <w:autoSpaceDE w:val="0"/>
        <w:autoSpaceDN w:val="0"/>
        <w:spacing w:after="0" w:line="240" w:lineRule="auto"/>
        <w:ind w:left="426"/>
        <w:contextualSpacing w:val="0"/>
        <w:jc w:val="both"/>
        <w:rPr>
          <w:rFonts w:ascii="Arial" w:hAnsi="Arial" w:cs="Arial"/>
          <w:sz w:val="20"/>
          <w:szCs w:val="20"/>
        </w:rPr>
      </w:pPr>
      <w:r w:rsidRPr="00163563">
        <w:rPr>
          <w:rFonts w:ascii="Arial" w:hAnsi="Arial" w:cs="Arial"/>
          <w:sz w:val="20"/>
          <w:szCs w:val="20"/>
        </w:rPr>
        <w:t>Wykonawca może złożyć tylko jedną ofertę. Złożenie większej liczby ofert lub oferty wariantowej spowoduje odrzucenie wszystkich ofert złożonych przez Wykonawcę.</w:t>
      </w:r>
    </w:p>
    <w:p w14:paraId="3730CC88" w14:textId="77777777" w:rsidR="00404FE2" w:rsidRPr="00163563" w:rsidRDefault="00404FE2">
      <w:pPr>
        <w:pStyle w:val="Akapitzlist"/>
        <w:widowControl w:val="0"/>
        <w:numPr>
          <w:ilvl w:val="0"/>
          <w:numId w:val="25"/>
        </w:numPr>
        <w:autoSpaceDE w:val="0"/>
        <w:autoSpaceDN w:val="0"/>
        <w:spacing w:after="0" w:line="240" w:lineRule="auto"/>
        <w:ind w:left="426"/>
        <w:contextualSpacing w:val="0"/>
        <w:jc w:val="both"/>
        <w:rPr>
          <w:rFonts w:ascii="Arial" w:hAnsi="Arial" w:cs="Arial"/>
          <w:sz w:val="20"/>
          <w:szCs w:val="20"/>
        </w:rPr>
      </w:pPr>
      <w:r w:rsidRPr="00163563">
        <w:rPr>
          <w:rFonts w:ascii="Arial" w:hAnsi="Arial" w:cs="Arial"/>
          <w:sz w:val="20"/>
          <w:szCs w:val="20"/>
        </w:rPr>
        <w:t>Treść oferty musi być zgodna z wymaganiami Zamawiającego określonymi w niniejszej SWZ.</w:t>
      </w:r>
    </w:p>
    <w:p w14:paraId="66235BF7" w14:textId="77777777" w:rsidR="007E1819" w:rsidRPr="00163563" w:rsidRDefault="007E1819">
      <w:pPr>
        <w:pStyle w:val="Akapitzlist"/>
        <w:numPr>
          <w:ilvl w:val="0"/>
          <w:numId w:val="25"/>
        </w:numPr>
        <w:spacing w:after="120" w:line="276" w:lineRule="auto"/>
        <w:ind w:left="426" w:hanging="426"/>
        <w:jc w:val="both"/>
        <w:rPr>
          <w:rFonts w:ascii="Arial" w:hAnsi="Arial" w:cs="Arial"/>
          <w:color w:val="auto"/>
          <w:sz w:val="20"/>
          <w:szCs w:val="20"/>
        </w:rPr>
      </w:pPr>
      <w:r w:rsidRPr="00163563">
        <w:rPr>
          <w:rFonts w:ascii="Arial" w:hAnsi="Arial" w:cs="Arial"/>
          <w:color w:val="auto"/>
          <w:sz w:val="20"/>
          <w:szCs w:val="20"/>
        </w:rPr>
        <w:t>Ofert</w:t>
      </w:r>
      <w:r w:rsidR="00195881" w:rsidRPr="00163563">
        <w:rPr>
          <w:rFonts w:ascii="Arial" w:hAnsi="Arial" w:cs="Arial"/>
          <w:color w:val="auto"/>
          <w:sz w:val="20"/>
          <w:szCs w:val="20"/>
        </w:rPr>
        <w:t xml:space="preserve">ę składa się pod rygorem nieważności </w:t>
      </w:r>
      <w:r w:rsidRPr="00163563">
        <w:rPr>
          <w:rFonts w:ascii="Arial" w:hAnsi="Arial" w:cs="Arial"/>
          <w:color w:val="auto"/>
          <w:sz w:val="20"/>
          <w:szCs w:val="20"/>
        </w:rPr>
        <w:t xml:space="preserve">w </w:t>
      </w:r>
      <w:r w:rsidR="00195881" w:rsidRPr="00163563">
        <w:rPr>
          <w:rFonts w:ascii="Arial" w:hAnsi="Arial" w:cs="Arial"/>
          <w:color w:val="auto"/>
          <w:sz w:val="20"/>
          <w:szCs w:val="20"/>
        </w:rPr>
        <w:t xml:space="preserve">formie </w:t>
      </w:r>
      <w:r w:rsidRPr="00163563">
        <w:rPr>
          <w:rFonts w:ascii="Arial" w:hAnsi="Arial" w:cs="Arial"/>
          <w:color w:val="auto"/>
          <w:sz w:val="20"/>
          <w:szCs w:val="20"/>
        </w:rPr>
        <w:t>elektronicznej w formacie danych: .pdf, .</w:t>
      </w:r>
      <w:proofErr w:type="spellStart"/>
      <w:r w:rsidRPr="00163563">
        <w:rPr>
          <w:rFonts w:ascii="Arial" w:hAnsi="Arial" w:cs="Arial"/>
          <w:color w:val="auto"/>
          <w:sz w:val="20"/>
          <w:szCs w:val="20"/>
        </w:rPr>
        <w:t>doc</w:t>
      </w:r>
      <w:proofErr w:type="spellEnd"/>
      <w:r w:rsidRPr="00163563">
        <w:rPr>
          <w:rFonts w:ascii="Arial" w:hAnsi="Arial" w:cs="Arial"/>
          <w:color w:val="auto"/>
          <w:sz w:val="20"/>
          <w:szCs w:val="20"/>
        </w:rPr>
        <w:t>, .</w:t>
      </w:r>
      <w:proofErr w:type="spellStart"/>
      <w:r w:rsidRPr="00163563">
        <w:rPr>
          <w:rFonts w:ascii="Arial" w:hAnsi="Arial" w:cs="Arial"/>
          <w:color w:val="auto"/>
          <w:sz w:val="20"/>
          <w:szCs w:val="20"/>
        </w:rPr>
        <w:t>docx</w:t>
      </w:r>
      <w:proofErr w:type="spellEnd"/>
      <w:r w:rsidRPr="00163563">
        <w:rPr>
          <w:rFonts w:ascii="Arial" w:hAnsi="Arial" w:cs="Arial"/>
          <w:color w:val="auto"/>
          <w:sz w:val="20"/>
          <w:szCs w:val="20"/>
        </w:rPr>
        <w:t xml:space="preserve">, </w:t>
      </w:r>
      <w:r w:rsidR="009B6608" w:rsidRPr="00163563">
        <w:rPr>
          <w:rFonts w:ascii="Arial" w:hAnsi="Arial" w:cs="Arial"/>
          <w:color w:val="auto"/>
          <w:sz w:val="20"/>
          <w:szCs w:val="20"/>
        </w:rPr>
        <w:t>.xls, .</w:t>
      </w:r>
      <w:proofErr w:type="spellStart"/>
      <w:r w:rsidR="009B6608" w:rsidRPr="00163563">
        <w:rPr>
          <w:rFonts w:ascii="Arial" w:hAnsi="Arial" w:cs="Arial"/>
          <w:color w:val="auto"/>
          <w:sz w:val="20"/>
          <w:szCs w:val="20"/>
        </w:rPr>
        <w:t>xlsx</w:t>
      </w:r>
      <w:proofErr w:type="spellEnd"/>
      <w:r w:rsidR="009B6608" w:rsidRPr="00163563">
        <w:rPr>
          <w:rFonts w:ascii="Arial" w:hAnsi="Arial" w:cs="Arial"/>
          <w:color w:val="auto"/>
          <w:sz w:val="20"/>
          <w:szCs w:val="20"/>
        </w:rPr>
        <w:t xml:space="preserve">, </w:t>
      </w:r>
      <w:r w:rsidRPr="00163563">
        <w:rPr>
          <w:rFonts w:ascii="Arial" w:hAnsi="Arial" w:cs="Arial"/>
          <w:color w:val="auto"/>
          <w:sz w:val="20"/>
          <w:szCs w:val="20"/>
        </w:rPr>
        <w:t>.rtf, .</w:t>
      </w:r>
      <w:proofErr w:type="spellStart"/>
      <w:r w:rsidRPr="00163563">
        <w:rPr>
          <w:rFonts w:ascii="Arial" w:hAnsi="Arial" w:cs="Arial"/>
          <w:color w:val="auto"/>
          <w:sz w:val="20"/>
          <w:szCs w:val="20"/>
        </w:rPr>
        <w:t>xps</w:t>
      </w:r>
      <w:proofErr w:type="spellEnd"/>
      <w:r w:rsidRPr="00163563">
        <w:rPr>
          <w:rFonts w:ascii="Arial" w:hAnsi="Arial" w:cs="Arial"/>
          <w:color w:val="auto"/>
          <w:sz w:val="20"/>
          <w:szCs w:val="20"/>
        </w:rPr>
        <w:t>, .</w:t>
      </w:r>
      <w:proofErr w:type="spellStart"/>
      <w:r w:rsidRPr="00163563">
        <w:rPr>
          <w:rFonts w:ascii="Arial" w:hAnsi="Arial" w:cs="Arial"/>
          <w:color w:val="auto"/>
          <w:sz w:val="20"/>
          <w:szCs w:val="20"/>
        </w:rPr>
        <w:t>odt</w:t>
      </w:r>
      <w:proofErr w:type="spellEnd"/>
      <w:r w:rsidRPr="00163563">
        <w:rPr>
          <w:rFonts w:ascii="Arial" w:hAnsi="Arial" w:cs="Arial"/>
          <w:color w:val="auto"/>
          <w:sz w:val="20"/>
          <w:szCs w:val="20"/>
        </w:rPr>
        <w:t xml:space="preserve"> i opatrzona kwalifikowanym podpisem elektronicznym, podpisem zaufanym lub podpisem osobistym.  </w:t>
      </w:r>
    </w:p>
    <w:p w14:paraId="758BF568" w14:textId="77777777" w:rsidR="00727DE1" w:rsidRPr="00163563" w:rsidRDefault="00727DE1">
      <w:pPr>
        <w:pStyle w:val="Akapitzlist"/>
        <w:widowControl w:val="0"/>
        <w:numPr>
          <w:ilvl w:val="0"/>
          <w:numId w:val="25"/>
        </w:numPr>
        <w:autoSpaceDE w:val="0"/>
        <w:autoSpaceDN w:val="0"/>
        <w:adjustRightInd w:val="0"/>
        <w:spacing w:after="120" w:line="276" w:lineRule="auto"/>
        <w:ind w:left="426" w:hanging="426"/>
        <w:jc w:val="both"/>
        <w:rPr>
          <w:rFonts w:ascii="Arial" w:hAnsi="Arial" w:cs="Arial"/>
          <w:sz w:val="20"/>
          <w:szCs w:val="20"/>
        </w:rPr>
      </w:pPr>
      <w:r w:rsidRPr="00163563">
        <w:rPr>
          <w:rFonts w:ascii="Arial" w:hAnsi="Arial" w:cs="Arial"/>
          <w:sz w:val="20"/>
          <w:szCs w:val="20"/>
        </w:rPr>
        <w:t>Oferta powinna być sporządzona w języku polskim. Podmiotowe środki dowodowe lub inne dokumenty, w tym dokumenty potwierdzające umocowanie do reprezentowania, sporządzone w języku obcym przekazuje się wraz z tłumaczeniem na język polski.</w:t>
      </w:r>
    </w:p>
    <w:p w14:paraId="15529F74" w14:textId="77777777" w:rsidR="00727DE1" w:rsidRPr="00163563" w:rsidRDefault="00727DE1">
      <w:pPr>
        <w:pStyle w:val="Akapitzlist"/>
        <w:widowControl w:val="0"/>
        <w:numPr>
          <w:ilvl w:val="0"/>
          <w:numId w:val="25"/>
        </w:numPr>
        <w:autoSpaceDE w:val="0"/>
        <w:autoSpaceDN w:val="0"/>
        <w:adjustRightInd w:val="0"/>
        <w:spacing w:after="120" w:line="276" w:lineRule="auto"/>
        <w:ind w:left="426" w:hanging="426"/>
        <w:jc w:val="both"/>
        <w:rPr>
          <w:rFonts w:ascii="Arial" w:hAnsi="Arial" w:cs="Arial"/>
          <w:sz w:val="20"/>
          <w:szCs w:val="20"/>
        </w:rPr>
      </w:pPr>
      <w:r w:rsidRPr="00163563">
        <w:rPr>
          <w:rFonts w:ascii="Arial" w:hAnsi="Arial" w:cs="Arial"/>
          <w:sz w:val="20"/>
          <w:szCs w:val="20"/>
        </w:rPr>
        <w:t>Każdy dokument składający się na ofertę powinien być czytelny.</w:t>
      </w:r>
    </w:p>
    <w:p w14:paraId="1DBBE49B" w14:textId="77777777" w:rsidR="00727DE1" w:rsidRPr="00163563" w:rsidRDefault="007E1819">
      <w:pPr>
        <w:pStyle w:val="Akapitzlist"/>
        <w:numPr>
          <w:ilvl w:val="0"/>
          <w:numId w:val="25"/>
        </w:numPr>
        <w:spacing w:after="120" w:line="276" w:lineRule="auto"/>
        <w:ind w:left="426" w:hanging="426"/>
        <w:jc w:val="both"/>
        <w:rPr>
          <w:rFonts w:ascii="Arial" w:hAnsi="Arial" w:cs="Arial"/>
          <w:color w:val="auto"/>
          <w:sz w:val="20"/>
          <w:szCs w:val="20"/>
        </w:rPr>
      </w:pPr>
      <w:r w:rsidRPr="00163563">
        <w:rPr>
          <w:rFonts w:ascii="Arial" w:hAnsi="Arial" w:cs="Arial"/>
          <w:color w:val="auto"/>
          <w:sz w:val="20"/>
          <w:szCs w:val="20"/>
        </w:rPr>
        <w:t xml:space="preserve">Do oferty należy dołączyć oświadczenie o niepodleganiu wykluczeniu i spełnianiu warunków udziału w postępowaniu o udzielenie zamówienia publicznego. Oświadczenie należy złożyć w postaci elektronicznej opatrzonej kwalifikowanym podpisem elektronicznym, podpisem zaufanym lub podpisem osobistym, </w:t>
      </w:r>
      <w:r w:rsidR="000B399B" w:rsidRPr="00163563">
        <w:rPr>
          <w:rFonts w:ascii="Arial" w:hAnsi="Arial" w:cs="Arial"/>
          <w:sz w:val="20"/>
          <w:szCs w:val="20"/>
        </w:rPr>
        <w:t xml:space="preserve">Po prawidłowym przekazaniu plików oferty wyświetlana jest informacja o pozytywnym przyjęciu oferty przez System. </w:t>
      </w:r>
      <w:r w:rsidR="00727DE1" w:rsidRPr="00163563">
        <w:rPr>
          <w:rFonts w:ascii="Arial" w:hAnsi="Arial" w:cs="Arial"/>
          <w:sz w:val="20"/>
          <w:szCs w:val="20"/>
        </w:rPr>
        <w:t>Ofertę składa się na Formularzu Ofertowym – zgodnie z Załącznikiem do SWZ</w:t>
      </w:r>
      <w:r w:rsidR="000B399B" w:rsidRPr="00163563">
        <w:rPr>
          <w:rFonts w:ascii="Arial" w:hAnsi="Arial" w:cs="Arial"/>
          <w:color w:val="auto"/>
          <w:sz w:val="20"/>
          <w:szCs w:val="20"/>
        </w:rPr>
        <w:t>.</w:t>
      </w:r>
    </w:p>
    <w:p w14:paraId="4C3DE261" w14:textId="77777777" w:rsidR="007E1819" w:rsidRPr="00163563" w:rsidRDefault="007E1819">
      <w:pPr>
        <w:pStyle w:val="Akapitzlist"/>
        <w:numPr>
          <w:ilvl w:val="0"/>
          <w:numId w:val="25"/>
        </w:numPr>
        <w:spacing w:after="120" w:line="276" w:lineRule="auto"/>
        <w:ind w:left="426" w:hanging="426"/>
        <w:jc w:val="both"/>
        <w:rPr>
          <w:rFonts w:ascii="Arial" w:hAnsi="Arial" w:cs="Arial"/>
          <w:color w:val="auto"/>
          <w:sz w:val="20"/>
          <w:szCs w:val="20"/>
        </w:rPr>
      </w:pPr>
      <w:r w:rsidRPr="00163563">
        <w:rPr>
          <w:rFonts w:ascii="Arial" w:hAnsi="Arial" w:cs="Arial"/>
          <w:color w:val="auto"/>
          <w:sz w:val="20"/>
          <w:szCs w:val="20"/>
        </w:rPr>
        <w:t xml:space="preserve">Do oferty należy dołączyć:  </w:t>
      </w:r>
    </w:p>
    <w:p w14:paraId="7D22756E" w14:textId="77777777" w:rsidR="007E1819" w:rsidRPr="00163563" w:rsidRDefault="007E1819">
      <w:pPr>
        <w:pStyle w:val="Akapitzlist"/>
        <w:numPr>
          <w:ilvl w:val="1"/>
          <w:numId w:val="25"/>
        </w:numPr>
        <w:tabs>
          <w:tab w:val="left" w:pos="567"/>
          <w:tab w:val="left" w:pos="993"/>
        </w:tabs>
        <w:spacing w:after="120" w:line="276" w:lineRule="auto"/>
        <w:ind w:left="426" w:firstLine="0"/>
        <w:jc w:val="both"/>
        <w:rPr>
          <w:rFonts w:ascii="Arial" w:hAnsi="Arial" w:cs="Arial"/>
          <w:color w:val="auto"/>
          <w:sz w:val="20"/>
          <w:szCs w:val="20"/>
        </w:rPr>
      </w:pPr>
      <w:r w:rsidRPr="00163563">
        <w:rPr>
          <w:rFonts w:ascii="Arial" w:hAnsi="Arial" w:cs="Arial"/>
          <w:color w:val="auto"/>
          <w:sz w:val="20"/>
          <w:szCs w:val="20"/>
        </w:rPr>
        <w:t>Oświadczenie Wykonawcy o niepodleganiu wykluczeniu z postępowania o udzielenie zamówienia - wzór oświadczenia stanowi</w:t>
      </w:r>
      <w:r w:rsidRPr="00163563">
        <w:rPr>
          <w:rFonts w:ascii="Arial" w:hAnsi="Arial" w:cs="Arial"/>
          <w:b/>
          <w:bCs/>
          <w:color w:val="auto"/>
          <w:sz w:val="20"/>
          <w:szCs w:val="20"/>
        </w:rPr>
        <w:t xml:space="preserve"> Załącznik nr 3 do SWZ</w:t>
      </w:r>
      <w:r w:rsidRPr="00163563">
        <w:rPr>
          <w:rFonts w:ascii="Arial" w:hAnsi="Arial" w:cs="Arial"/>
          <w:color w:val="auto"/>
          <w:sz w:val="20"/>
          <w:szCs w:val="20"/>
        </w:rPr>
        <w:t xml:space="preserve">. </w:t>
      </w:r>
    </w:p>
    <w:p w14:paraId="2E000721" w14:textId="77777777" w:rsidR="007E1819" w:rsidRDefault="007E1819">
      <w:pPr>
        <w:pStyle w:val="Akapitzlist"/>
        <w:numPr>
          <w:ilvl w:val="1"/>
          <w:numId w:val="25"/>
        </w:numPr>
        <w:tabs>
          <w:tab w:val="left" w:pos="567"/>
          <w:tab w:val="left" w:pos="993"/>
        </w:tabs>
        <w:spacing w:after="120" w:line="276" w:lineRule="auto"/>
        <w:ind w:left="426" w:firstLine="0"/>
        <w:jc w:val="both"/>
        <w:rPr>
          <w:rFonts w:ascii="Arial" w:hAnsi="Arial" w:cs="Arial"/>
          <w:color w:val="auto"/>
          <w:sz w:val="20"/>
          <w:szCs w:val="20"/>
        </w:rPr>
      </w:pPr>
      <w:r w:rsidRPr="00163563">
        <w:rPr>
          <w:rFonts w:ascii="Arial" w:hAnsi="Arial" w:cs="Arial"/>
          <w:color w:val="auto"/>
          <w:sz w:val="20"/>
          <w:szCs w:val="20"/>
        </w:rPr>
        <w:t>Oświadczenie Wykonawcy o spełnianiu warunków udziału w postępowaniu o udzielenie zamówienia – wzór oświadczenia stanowi</w:t>
      </w:r>
      <w:r w:rsidRPr="00163563">
        <w:rPr>
          <w:rFonts w:ascii="Arial" w:hAnsi="Arial" w:cs="Arial"/>
          <w:b/>
          <w:bCs/>
          <w:color w:val="auto"/>
          <w:sz w:val="20"/>
          <w:szCs w:val="20"/>
        </w:rPr>
        <w:t xml:space="preserve"> Załącznik nr 4 do SWZ</w:t>
      </w:r>
      <w:r w:rsidRPr="00163563">
        <w:rPr>
          <w:rFonts w:ascii="Arial" w:hAnsi="Arial" w:cs="Arial"/>
          <w:color w:val="auto"/>
          <w:sz w:val="20"/>
          <w:szCs w:val="20"/>
        </w:rPr>
        <w:t xml:space="preserve">. </w:t>
      </w:r>
    </w:p>
    <w:p w14:paraId="521E54BB" w14:textId="77777777" w:rsidR="00B44D4F" w:rsidRPr="00163563" w:rsidRDefault="00B44D4F">
      <w:pPr>
        <w:pStyle w:val="Akapitzlist"/>
        <w:numPr>
          <w:ilvl w:val="1"/>
          <w:numId w:val="25"/>
        </w:numPr>
        <w:tabs>
          <w:tab w:val="left" w:pos="993"/>
        </w:tabs>
        <w:spacing w:after="120" w:line="276" w:lineRule="auto"/>
        <w:ind w:left="426" w:firstLine="0"/>
        <w:jc w:val="both"/>
        <w:rPr>
          <w:rFonts w:ascii="Arial" w:hAnsi="Arial" w:cs="Arial"/>
          <w:color w:val="auto"/>
          <w:sz w:val="20"/>
          <w:szCs w:val="20"/>
        </w:rPr>
      </w:pPr>
      <w:r w:rsidRPr="00163563">
        <w:rPr>
          <w:rFonts w:ascii="Arial" w:hAnsi="Arial" w:cs="Arial"/>
          <w:sz w:val="20"/>
          <w:szCs w:val="20"/>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70A5584E" w14:textId="77777777" w:rsidR="007E1819" w:rsidRPr="00B44D4F" w:rsidRDefault="007E1819">
      <w:pPr>
        <w:pStyle w:val="Akapitzlist"/>
        <w:numPr>
          <w:ilvl w:val="1"/>
          <w:numId w:val="25"/>
        </w:numPr>
        <w:tabs>
          <w:tab w:val="left" w:pos="567"/>
          <w:tab w:val="left" w:pos="993"/>
        </w:tabs>
        <w:spacing w:after="120" w:line="276" w:lineRule="auto"/>
        <w:ind w:left="426" w:firstLine="0"/>
        <w:jc w:val="both"/>
        <w:rPr>
          <w:rFonts w:ascii="Arial" w:hAnsi="Arial" w:cs="Arial"/>
          <w:sz w:val="20"/>
          <w:szCs w:val="20"/>
        </w:rPr>
      </w:pPr>
      <w:r w:rsidRPr="00163563">
        <w:rPr>
          <w:rFonts w:ascii="Arial" w:hAnsi="Arial" w:cs="Arial"/>
          <w:sz w:val="20"/>
          <w:szCs w:val="20"/>
        </w:rPr>
        <w:t>Jeżeli w imieniu</w:t>
      </w:r>
      <w:r w:rsidRPr="00B44D4F">
        <w:rPr>
          <w:rFonts w:ascii="Arial" w:hAnsi="Arial" w:cs="Arial"/>
          <w:sz w:val="20"/>
          <w:szCs w:val="20"/>
        </w:rPr>
        <w:t xml:space="preserve"> Wykonawcy działa osoba, której umocowanie do jego reprezentowania nie wynika z dokumentów, o których mowa w pkt </w:t>
      </w:r>
      <w:r w:rsidR="0033216E">
        <w:rPr>
          <w:rFonts w:ascii="Arial" w:hAnsi="Arial" w:cs="Arial"/>
          <w:sz w:val="20"/>
          <w:szCs w:val="20"/>
        </w:rPr>
        <w:t>11</w:t>
      </w:r>
      <w:r w:rsidRPr="00B44D4F">
        <w:rPr>
          <w:rFonts w:ascii="Arial" w:hAnsi="Arial" w:cs="Arial"/>
          <w:sz w:val="20"/>
          <w:szCs w:val="20"/>
        </w:rPr>
        <w:t xml:space="preserve">.3. -pełnomocnictwo lub inny dokument (np. akt powołania na stanowisko prezesa zarządu, członka zarządu spółki lub, w przypadku spółek działających w systemie </w:t>
      </w:r>
      <w:proofErr w:type="spellStart"/>
      <w:r w:rsidRPr="00B44D4F">
        <w:rPr>
          <w:rFonts w:ascii="Arial" w:hAnsi="Arial" w:cs="Arial"/>
          <w:i/>
          <w:sz w:val="20"/>
          <w:szCs w:val="20"/>
        </w:rPr>
        <w:t>common</w:t>
      </w:r>
      <w:proofErr w:type="spellEnd"/>
      <w:r w:rsidRPr="00B44D4F">
        <w:rPr>
          <w:rFonts w:ascii="Arial" w:hAnsi="Arial" w:cs="Arial"/>
          <w:i/>
          <w:sz w:val="20"/>
          <w:szCs w:val="20"/>
        </w:rPr>
        <w:t xml:space="preserve"> law</w:t>
      </w:r>
      <w:r w:rsidRPr="00B44D4F">
        <w:rPr>
          <w:rFonts w:ascii="Arial" w:hAnsi="Arial" w:cs="Arial"/>
          <w:sz w:val="20"/>
          <w:szCs w:val="20"/>
        </w:rPr>
        <w:t xml:space="preserve">, członka rady dyrektorów spółki, a także umowa spółki cywilnej lub uchwała jej wspólników, wskazująca jednego ze wspólników jako umocowanego do reprezentacji spółki) potwierdzający umocowanie do reprezentowania Wykonawcy; </w:t>
      </w:r>
    </w:p>
    <w:p w14:paraId="1239A864" w14:textId="77777777" w:rsidR="007E1819" w:rsidRPr="000C2CE0" w:rsidRDefault="007E1819">
      <w:pPr>
        <w:pStyle w:val="Akapitzlist"/>
        <w:numPr>
          <w:ilvl w:val="1"/>
          <w:numId w:val="25"/>
        </w:numPr>
        <w:tabs>
          <w:tab w:val="left" w:pos="993"/>
        </w:tabs>
        <w:spacing w:after="120" w:line="276" w:lineRule="auto"/>
        <w:ind w:left="426" w:firstLine="0"/>
        <w:jc w:val="both"/>
        <w:rPr>
          <w:rFonts w:ascii="Arial" w:hAnsi="Arial" w:cs="Arial"/>
          <w:color w:val="auto"/>
          <w:sz w:val="20"/>
          <w:szCs w:val="20"/>
        </w:rPr>
      </w:pPr>
      <w:r w:rsidRPr="000C2CE0">
        <w:rPr>
          <w:rFonts w:ascii="Arial" w:hAnsi="Arial" w:cs="Arial"/>
          <w:color w:val="auto"/>
          <w:sz w:val="20"/>
          <w:szCs w:val="20"/>
        </w:rPr>
        <w:t xml:space="preserve">Pełnomocnictwo dla pełnomocnika do reprezentowania w postępowaniu Wykonawców wspólnie ubiegających się o udzielenie zamówienia - dotyczy ofert składanych przez Wykonawców wspólnie ubiegających się o udzielenie zamówienia;  </w:t>
      </w:r>
    </w:p>
    <w:p w14:paraId="48FDC823" w14:textId="77777777" w:rsidR="007E1819" w:rsidRPr="000C2CE0" w:rsidRDefault="007E1819" w:rsidP="0033216E">
      <w:pPr>
        <w:pStyle w:val="Akapitzlist"/>
        <w:tabs>
          <w:tab w:val="left" w:pos="567"/>
        </w:tabs>
        <w:spacing w:after="120" w:line="276" w:lineRule="auto"/>
        <w:ind w:left="426"/>
        <w:jc w:val="both"/>
        <w:rPr>
          <w:rFonts w:ascii="Arial" w:hAnsi="Arial" w:cs="Arial"/>
          <w:color w:val="auto"/>
          <w:sz w:val="20"/>
          <w:szCs w:val="20"/>
        </w:rPr>
      </w:pPr>
    </w:p>
    <w:p w14:paraId="4AF3CF50" w14:textId="77777777" w:rsidR="007E1819" w:rsidRPr="000C2CE0" w:rsidRDefault="007E1819" w:rsidP="0033216E">
      <w:pPr>
        <w:pStyle w:val="Akapitzlist"/>
        <w:tabs>
          <w:tab w:val="left" w:pos="567"/>
        </w:tabs>
        <w:spacing w:after="120" w:line="276" w:lineRule="auto"/>
        <w:ind w:left="426"/>
        <w:jc w:val="both"/>
        <w:rPr>
          <w:rFonts w:ascii="Arial" w:hAnsi="Arial" w:cs="Arial"/>
          <w:color w:val="auto"/>
          <w:sz w:val="20"/>
          <w:szCs w:val="20"/>
        </w:rPr>
      </w:pPr>
      <w:r w:rsidRPr="000C2CE0">
        <w:rPr>
          <w:rFonts w:ascii="Arial" w:hAnsi="Arial" w:cs="Arial"/>
          <w:color w:val="auto"/>
          <w:sz w:val="20"/>
          <w:szCs w:val="20"/>
        </w:rPr>
        <w:t xml:space="preserve">W przypadku wspólnego ubiegania się o zamówienie przez Wykonawców, oświadczenia,                       o których mowa wyżej składa każdy z Wykonawców. </w:t>
      </w:r>
    </w:p>
    <w:p w14:paraId="06651FC9" w14:textId="77777777" w:rsidR="007E1819" w:rsidRDefault="007E1819" w:rsidP="0033216E">
      <w:pPr>
        <w:pStyle w:val="Akapitzlist"/>
        <w:tabs>
          <w:tab w:val="left" w:pos="426"/>
        </w:tabs>
        <w:spacing w:after="120" w:line="276" w:lineRule="auto"/>
        <w:ind w:left="426"/>
        <w:jc w:val="both"/>
        <w:rPr>
          <w:rFonts w:ascii="Arial" w:hAnsi="Arial" w:cs="Arial"/>
          <w:color w:val="auto"/>
          <w:sz w:val="20"/>
          <w:szCs w:val="20"/>
        </w:rPr>
      </w:pPr>
      <w:r w:rsidRPr="000C2CE0">
        <w:rPr>
          <w:rFonts w:ascii="Arial" w:hAnsi="Arial" w:cs="Arial"/>
          <w:color w:val="auto"/>
          <w:sz w:val="20"/>
          <w:szCs w:val="20"/>
        </w:rPr>
        <w:t xml:space="preserve">W przypadku polegania na zdolnościach lub sytuacji podmiotów udostępniających zasoby Wykonawca dołącza również oświadczenie podmiotu udostępniającego zasoby, potwierdzające </w:t>
      </w:r>
      <w:r w:rsidRPr="000C2CE0">
        <w:rPr>
          <w:rFonts w:ascii="Arial" w:hAnsi="Arial" w:cs="Arial"/>
          <w:color w:val="auto"/>
          <w:sz w:val="20"/>
          <w:szCs w:val="20"/>
        </w:rPr>
        <w:lastRenderedPageBreak/>
        <w:t>brak podstaw wykluczenia tego podmiotu oraz odpowiednio spełnianie warunków udziału w postępowaniu w zakresie, w jakim Wykonawca powołuje się na jego zasoby.</w:t>
      </w:r>
    </w:p>
    <w:p w14:paraId="70810ED3" w14:textId="77777777" w:rsidR="000E4326" w:rsidRPr="000C2CE0" w:rsidRDefault="000E4326" w:rsidP="00B44D4F">
      <w:pPr>
        <w:pStyle w:val="Akapitzlist"/>
        <w:tabs>
          <w:tab w:val="left" w:pos="426"/>
        </w:tabs>
        <w:spacing w:after="120" w:line="276" w:lineRule="auto"/>
        <w:ind w:left="426"/>
        <w:jc w:val="both"/>
        <w:rPr>
          <w:rFonts w:ascii="Arial" w:hAnsi="Arial" w:cs="Arial"/>
          <w:color w:val="auto"/>
          <w:sz w:val="20"/>
          <w:szCs w:val="20"/>
        </w:rPr>
      </w:pPr>
    </w:p>
    <w:p w14:paraId="2222A652" w14:textId="77777777" w:rsidR="007E1819" w:rsidRPr="000C2CE0" w:rsidRDefault="007E1819">
      <w:pPr>
        <w:pStyle w:val="Akapitzlist"/>
        <w:numPr>
          <w:ilvl w:val="0"/>
          <w:numId w:val="25"/>
        </w:numPr>
        <w:spacing w:after="120" w:line="276" w:lineRule="auto"/>
        <w:ind w:left="426" w:hanging="426"/>
        <w:jc w:val="both"/>
        <w:rPr>
          <w:rFonts w:ascii="Arial" w:hAnsi="Arial" w:cs="Arial"/>
          <w:color w:val="auto"/>
          <w:sz w:val="20"/>
          <w:szCs w:val="20"/>
        </w:rPr>
      </w:pPr>
      <w:r w:rsidRPr="000C2CE0">
        <w:rPr>
          <w:rFonts w:ascii="Arial" w:hAnsi="Arial" w:cs="Arial"/>
          <w:color w:val="auto"/>
          <w:sz w:val="20"/>
          <w:szCs w:val="20"/>
        </w:rPr>
        <w:t xml:space="preserve">Oferta oraz oświadczenia muszą być złożone w oryginale. </w:t>
      </w:r>
    </w:p>
    <w:p w14:paraId="26536065" w14:textId="77777777" w:rsidR="007E1819" w:rsidRPr="000C2CE0" w:rsidRDefault="007E1819">
      <w:pPr>
        <w:pStyle w:val="Akapitzlist"/>
        <w:numPr>
          <w:ilvl w:val="0"/>
          <w:numId w:val="25"/>
        </w:numPr>
        <w:spacing w:after="120" w:line="276" w:lineRule="auto"/>
        <w:ind w:left="426" w:hanging="426"/>
        <w:jc w:val="both"/>
        <w:rPr>
          <w:rFonts w:ascii="Arial" w:hAnsi="Arial" w:cs="Arial"/>
          <w:color w:val="auto"/>
          <w:sz w:val="20"/>
          <w:szCs w:val="20"/>
        </w:rPr>
      </w:pPr>
      <w:r w:rsidRPr="000C2CE0">
        <w:rPr>
          <w:rFonts w:ascii="Arial" w:hAnsi="Arial" w:cs="Arial"/>
          <w:color w:val="auto"/>
          <w:sz w:val="20"/>
          <w:szCs w:val="20"/>
        </w:rPr>
        <w:t xml:space="preserve">Zamawiający zaleca ponumerowanie stron oferty.  </w:t>
      </w:r>
    </w:p>
    <w:p w14:paraId="67A5DCE7" w14:textId="77777777" w:rsidR="00404FE2" w:rsidRPr="00404FE2" w:rsidRDefault="00404FE2">
      <w:pPr>
        <w:pStyle w:val="Akapitzlist"/>
        <w:widowControl w:val="0"/>
        <w:numPr>
          <w:ilvl w:val="0"/>
          <w:numId w:val="25"/>
        </w:numPr>
        <w:autoSpaceDE w:val="0"/>
        <w:autoSpaceDN w:val="0"/>
        <w:spacing w:after="0" w:line="240" w:lineRule="auto"/>
        <w:ind w:left="284"/>
        <w:contextualSpacing w:val="0"/>
        <w:jc w:val="both"/>
        <w:rPr>
          <w:rFonts w:ascii="Arial" w:hAnsi="Arial" w:cs="Arial"/>
          <w:sz w:val="20"/>
          <w:szCs w:val="20"/>
        </w:rPr>
      </w:pPr>
      <w:r w:rsidRPr="00404FE2">
        <w:rPr>
          <w:rFonts w:ascii="Arial" w:hAnsi="Arial" w:cs="Arial"/>
          <w:sz w:val="20"/>
          <w:szCs w:val="20"/>
        </w:rPr>
        <w:t>Oferta oraz pozostałe oświadczenia i dokumenty, dla których Zamawiający określił wzory w formie formularzy zamieszczonych w załącznikach do SWZ, powinny być sporządzone zgodnie z treścią tych wzorów.</w:t>
      </w:r>
    </w:p>
    <w:p w14:paraId="61187E6E" w14:textId="77777777" w:rsidR="00404FE2" w:rsidRPr="00404FE2" w:rsidRDefault="00404FE2">
      <w:pPr>
        <w:pStyle w:val="Akapitzlist"/>
        <w:widowControl w:val="0"/>
        <w:numPr>
          <w:ilvl w:val="0"/>
          <w:numId w:val="25"/>
        </w:numPr>
        <w:autoSpaceDE w:val="0"/>
        <w:autoSpaceDN w:val="0"/>
        <w:spacing w:after="0" w:line="240" w:lineRule="auto"/>
        <w:ind w:left="284"/>
        <w:contextualSpacing w:val="0"/>
        <w:jc w:val="both"/>
        <w:rPr>
          <w:rFonts w:ascii="Arial" w:hAnsi="Arial" w:cs="Arial"/>
          <w:sz w:val="20"/>
          <w:szCs w:val="20"/>
        </w:rPr>
      </w:pPr>
      <w:r w:rsidRPr="00404FE2">
        <w:rPr>
          <w:rFonts w:ascii="Arial" w:hAnsi="Arial" w:cs="Arial"/>
          <w:sz w:val="20"/>
          <w:szCs w:val="20"/>
        </w:rPr>
        <w:t>Oferta musi być podpisana kwalifikowanym podpisem elektronicznym lub podpisem zaufanym lub podpisem osobistym przez osoby upoważnione do składania oświadczeń woli w imieniu Wykonawcy. Po prawidłowym przekazaniu plików oferty wyświetlana jest informacja o pozytywnym przyjęciu oferty przez System.</w:t>
      </w:r>
    </w:p>
    <w:p w14:paraId="03B72D1D" w14:textId="77777777" w:rsidR="00404FE2" w:rsidRPr="00404FE2" w:rsidRDefault="00404FE2">
      <w:pPr>
        <w:pStyle w:val="Akapitzlist"/>
        <w:widowControl w:val="0"/>
        <w:numPr>
          <w:ilvl w:val="0"/>
          <w:numId w:val="25"/>
        </w:numPr>
        <w:autoSpaceDE w:val="0"/>
        <w:autoSpaceDN w:val="0"/>
        <w:spacing w:after="0" w:line="240" w:lineRule="auto"/>
        <w:ind w:left="284"/>
        <w:contextualSpacing w:val="0"/>
        <w:jc w:val="both"/>
        <w:rPr>
          <w:rFonts w:ascii="Arial" w:hAnsi="Arial" w:cs="Arial"/>
          <w:sz w:val="20"/>
          <w:szCs w:val="20"/>
        </w:rPr>
      </w:pPr>
      <w:r w:rsidRPr="00404FE2">
        <w:rPr>
          <w:rFonts w:ascii="Arial" w:hAnsi="Arial" w:cs="Arial"/>
          <w:sz w:val="20"/>
          <w:szCs w:val="20"/>
        </w:rPr>
        <w:t>Ofertę stanowi wypełniony i podpisany przez Wykonawcę formularz ofertowy – sporządzony według wzoru stanowiącego załącznik nr 1 do SWZ. W przypadku wspólnego ubiegania się przez Wykonawców o zamówienie (konsorcjum, spółki cywilne), należy złożyć jeden wspólny formularz ofertowy. Zamawiający nie ponosi odpowiedzialności za nieprawidłowe lub</w:t>
      </w:r>
      <w:r w:rsidRPr="00404FE2">
        <w:rPr>
          <w:rFonts w:ascii="Arial" w:hAnsi="Arial" w:cs="Arial"/>
          <w:sz w:val="20"/>
          <w:szCs w:val="20"/>
        </w:rPr>
        <w:br/>
        <w:t xml:space="preserve">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w:t>
      </w:r>
    </w:p>
    <w:p w14:paraId="254A5B46" w14:textId="77777777" w:rsidR="00404FE2" w:rsidRPr="00404FE2" w:rsidRDefault="00404FE2">
      <w:pPr>
        <w:pStyle w:val="Akapitzlist"/>
        <w:widowControl w:val="0"/>
        <w:numPr>
          <w:ilvl w:val="0"/>
          <w:numId w:val="25"/>
        </w:numPr>
        <w:autoSpaceDE w:val="0"/>
        <w:autoSpaceDN w:val="0"/>
        <w:spacing w:after="0" w:line="240" w:lineRule="auto"/>
        <w:ind w:left="284"/>
        <w:contextualSpacing w:val="0"/>
        <w:jc w:val="both"/>
        <w:rPr>
          <w:rFonts w:ascii="Arial" w:hAnsi="Arial" w:cs="Arial"/>
          <w:sz w:val="20"/>
          <w:szCs w:val="20"/>
        </w:rPr>
      </w:pPr>
      <w:r w:rsidRPr="00404FE2">
        <w:rPr>
          <w:rFonts w:ascii="Arial" w:hAnsi="Arial" w:cs="Arial"/>
          <w:sz w:val="20"/>
          <w:szCs w:val="20"/>
        </w:rPr>
        <w:t xml:space="preserve">Nieprawidłowe złożenie oferty przez Wykonawcę nie stanowi podstawy żądania unieważnienia postępowania. </w:t>
      </w:r>
      <w:r w:rsidRPr="00404FE2">
        <w:rPr>
          <w:rFonts w:ascii="Arial" w:hAnsi="Arial" w:cs="Arial"/>
          <w:sz w:val="20"/>
          <w:szCs w:val="20"/>
          <w:u w:val="single"/>
        </w:rPr>
        <w:t>Zaleca się, aby utworzyć konto Wykonawcy i rozpocząć składanie oferty                               z  odpowiednim wyprzedzeniem</w:t>
      </w:r>
      <w:r w:rsidRPr="00404FE2">
        <w:rPr>
          <w:rFonts w:ascii="Arial" w:hAnsi="Arial" w:cs="Arial"/>
          <w:sz w:val="20"/>
          <w:szCs w:val="20"/>
        </w:rPr>
        <w:t>.</w:t>
      </w:r>
    </w:p>
    <w:p w14:paraId="309C4693" w14:textId="77777777" w:rsidR="00404FE2" w:rsidRPr="00193712" w:rsidRDefault="00404FE2">
      <w:pPr>
        <w:pStyle w:val="Akapitzlist"/>
        <w:widowControl w:val="0"/>
        <w:numPr>
          <w:ilvl w:val="0"/>
          <w:numId w:val="25"/>
        </w:numPr>
        <w:autoSpaceDE w:val="0"/>
        <w:autoSpaceDN w:val="0"/>
        <w:spacing w:after="0" w:line="240" w:lineRule="auto"/>
        <w:ind w:left="284"/>
        <w:contextualSpacing w:val="0"/>
        <w:jc w:val="both"/>
        <w:rPr>
          <w:rFonts w:ascii="Arial" w:hAnsi="Arial" w:cs="Arial"/>
          <w:color w:val="auto"/>
          <w:sz w:val="20"/>
          <w:szCs w:val="20"/>
        </w:rPr>
      </w:pPr>
      <w:r w:rsidRPr="00193712">
        <w:rPr>
          <w:rFonts w:ascii="Arial" w:hAnsi="Arial" w:cs="Arial"/>
          <w:color w:val="auto"/>
          <w:sz w:val="20"/>
          <w:szCs w:val="20"/>
        </w:rPr>
        <w:t>Oferta powinna być:</w:t>
      </w:r>
    </w:p>
    <w:p w14:paraId="764C4D71" w14:textId="77777777" w:rsidR="00404FE2" w:rsidRPr="00193712" w:rsidRDefault="00404FE2" w:rsidP="00404FE2">
      <w:pPr>
        <w:spacing w:after="0" w:line="240" w:lineRule="auto"/>
        <w:ind w:firstLine="284"/>
        <w:jc w:val="both"/>
        <w:rPr>
          <w:rFonts w:ascii="Arial" w:hAnsi="Arial" w:cs="Arial"/>
          <w:sz w:val="20"/>
          <w:szCs w:val="20"/>
        </w:rPr>
      </w:pPr>
      <w:r w:rsidRPr="00193712">
        <w:rPr>
          <w:rFonts w:ascii="Arial" w:hAnsi="Arial" w:cs="Arial"/>
          <w:sz w:val="20"/>
          <w:szCs w:val="20"/>
        </w:rPr>
        <w:t>1)</w:t>
      </w:r>
      <w:r w:rsidRPr="00193712">
        <w:rPr>
          <w:rFonts w:ascii="Arial" w:hAnsi="Arial" w:cs="Arial"/>
          <w:sz w:val="20"/>
          <w:szCs w:val="20"/>
        </w:rPr>
        <w:tab/>
        <w:t>sporządzona na podstawie załączników niniejszej SWZ w języku polskim,</w:t>
      </w:r>
    </w:p>
    <w:p w14:paraId="6843D24C" w14:textId="77777777" w:rsidR="00404FE2" w:rsidRPr="00193712" w:rsidRDefault="00404FE2" w:rsidP="0000202C">
      <w:pPr>
        <w:spacing w:after="0" w:line="240" w:lineRule="auto"/>
        <w:ind w:left="709" w:hanging="425"/>
        <w:jc w:val="both"/>
        <w:rPr>
          <w:rFonts w:ascii="Arial" w:hAnsi="Arial" w:cs="Arial"/>
          <w:sz w:val="20"/>
          <w:szCs w:val="20"/>
        </w:rPr>
      </w:pPr>
      <w:r w:rsidRPr="00193712">
        <w:rPr>
          <w:rFonts w:ascii="Arial" w:hAnsi="Arial" w:cs="Arial"/>
          <w:sz w:val="20"/>
          <w:szCs w:val="20"/>
        </w:rPr>
        <w:t>2)</w:t>
      </w:r>
      <w:r w:rsidRPr="00193712">
        <w:rPr>
          <w:rFonts w:ascii="Arial" w:hAnsi="Arial" w:cs="Arial"/>
          <w:sz w:val="20"/>
          <w:szCs w:val="20"/>
        </w:rPr>
        <w:tab/>
        <w:t xml:space="preserve">złożona przy użyciu środków komunikacji elektronicznej tzn.za pośrednictwem </w:t>
      </w:r>
      <w:r w:rsidRPr="00193712">
        <w:rPr>
          <w:rFonts w:ascii="Arial" w:eastAsia="Times New Roman" w:hAnsi="Arial" w:cs="Arial"/>
          <w:sz w:val="20"/>
          <w:szCs w:val="20"/>
          <w:lang w:eastAsia="pl-PL"/>
        </w:rPr>
        <w:t xml:space="preserve">Platformy e-Zamówienia, która dostępna jest pod adresem: </w:t>
      </w:r>
      <w:hyperlink r:id="rId15" w:history="1">
        <w:r w:rsidRPr="00193712">
          <w:rPr>
            <w:rStyle w:val="Hipercze"/>
            <w:rFonts w:ascii="Arial" w:eastAsia="Times New Roman" w:hAnsi="Arial" w:cs="Arial"/>
            <w:color w:val="auto"/>
            <w:sz w:val="20"/>
            <w:szCs w:val="20"/>
            <w:lang w:eastAsia="pl-PL"/>
          </w:rPr>
          <w:t>https://ezamowienia.gov.pl</w:t>
        </w:r>
      </w:hyperlink>
    </w:p>
    <w:p w14:paraId="0CE79D55" w14:textId="77777777" w:rsidR="00404FE2" w:rsidRPr="00193712" w:rsidRDefault="00404FE2" w:rsidP="0000202C">
      <w:pPr>
        <w:spacing w:after="0" w:line="240" w:lineRule="auto"/>
        <w:ind w:left="709" w:hanging="425"/>
        <w:jc w:val="both"/>
        <w:rPr>
          <w:rFonts w:ascii="Arial" w:hAnsi="Arial" w:cs="Arial"/>
          <w:sz w:val="20"/>
          <w:szCs w:val="20"/>
        </w:rPr>
      </w:pPr>
      <w:r w:rsidRPr="00193712">
        <w:rPr>
          <w:rFonts w:ascii="Arial" w:hAnsi="Arial" w:cs="Arial"/>
          <w:sz w:val="20"/>
          <w:szCs w:val="20"/>
        </w:rPr>
        <w:t>3)</w:t>
      </w:r>
      <w:r w:rsidRPr="00193712">
        <w:rPr>
          <w:rFonts w:ascii="Arial" w:hAnsi="Arial" w:cs="Arial"/>
          <w:sz w:val="20"/>
          <w:szCs w:val="20"/>
        </w:rPr>
        <w:tab/>
        <w:t xml:space="preserve">podpisana </w:t>
      </w:r>
      <w:r w:rsidRPr="00193712">
        <w:rPr>
          <w:rFonts w:ascii="Arial" w:hAnsi="Arial" w:cs="Arial"/>
          <w:bCs/>
          <w:sz w:val="20"/>
          <w:szCs w:val="20"/>
        </w:rPr>
        <w:t>kwalifikowanym podpisem elektronicznym</w:t>
      </w:r>
      <w:r w:rsidRPr="00193712">
        <w:rPr>
          <w:rFonts w:ascii="Arial" w:hAnsi="Arial" w:cs="Arial"/>
          <w:sz w:val="20"/>
          <w:szCs w:val="20"/>
        </w:rPr>
        <w:t xml:space="preserve"> lub </w:t>
      </w:r>
      <w:r w:rsidRPr="00193712">
        <w:rPr>
          <w:rFonts w:ascii="Arial" w:hAnsi="Arial" w:cs="Arial"/>
          <w:bCs/>
          <w:sz w:val="20"/>
          <w:szCs w:val="20"/>
        </w:rPr>
        <w:t>podpisem zaufanym</w:t>
      </w:r>
      <w:r w:rsidRPr="00193712">
        <w:rPr>
          <w:rFonts w:ascii="Arial" w:hAnsi="Arial" w:cs="Arial"/>
          <w:sz w:val="20"/>
          <w:szCs w:val="20"/>
        </w:rPr>
        <w:t xml:space="preserve"> lub </w:t>
      </w:r>
      <w:r w:rsidRPr="00193712">
        <w:rPr>
          <w:rFonts w:ascii="Arial" w:hAnsi="Arial" w:cs="Arial"/>
          <w:bCs/>
          <w:sz w:val="20"/>
          <w:szCs w:val="20"/>
        </w:rPr>
        <w:t>podpisem osobistym</w:t>
      </w:r>
      <w:r w:rsidRPr="00193712">
        <w:rPr>
          <w:rFonts w:ascii="Arial" w:hAnsi="Arial" w:cs="Arial"/>
          <w:sz w:val="20"/>
          <w:szCs w:val="20"/>
        </w:rPr>
        <w:t xml:space="preserve"> przez osobę upoważnioną /osoby upoważnione.</w:t>
      </w:r>
    </w:p>
    <w:p w14:paraId="2C8B72B0" w14:textId="77777777" w:rsidR="00404FE2" w:rsidRPr="00193712" w:rsidRDefault="0000202C" w:rsidP="00404FE2">
      <w:pPr>
        <w:spacing w:after="0" w:line="240" w:lineRule="auto"/>
        <w:ind w:left="284" w:hanging="284"/>
        <w:jc w:val="both"/>
        <w:rPr>
          <w:rFonts w:ascii="Arial" w:hAnsi="Arial" w:cs="Arial"/>
          <w:sz w:val="20"/>
          <w:szCs w:val="20"/>
        </w:rPr>
      </w:pPr>
      <w:r w:rsidRPr="00193712">
        <w:rPr>
          <w:rFonts w:ascii="Arial" w:hAnsi="Arial" w:cs="Arial"/>
          <w:sz w:val="20"/>
          <w:szCs w:val="20"/>
        </w:rPr>
        <w:t xml:space="preserve">15. </w:t>
      </w:r>
      <w:r w:rsidR="00404FE2" w:rsidRPr="00193712">
        <w:rPr>
          <w:rFonts w:ascii="Arial" w:eastAsia="Times New Roman" w:hAnsi="Arial" w:cs="Arial"/>
          <w:sz w:val="20"/>
          <w:szCs w:val="20"/>
          <w:lang w:eastAsia="pl-PL"/>
        </w:rPr>
        <w:t>Oferta i dokumenty składane wraz z ofertą, muszą zostać opatrzone właściwym podpisem,</w:t>
      </w:r>
      <w:r w:rsidR="00404FE2" w:rsidRPr="00193712">
        <w:rPr>
          <w:rFonts w:ascii="Arial" w:eastAsia="Times New Roman" w:hAnsi="Arial" w:cs="Arial"/>
          <w:sz w:val="20"/>
          <w:szCs w:val="20"/>
          <w:lang w:eastAsia="pl-PL"/>
        </w:rPr>
        <w:br/>
        <w:t>przed ich załączeniem i wysłaniem za pośrednictwem Platformy (pliki należy uprzednio odpowiednio podpisać poza Platformą). Oferta, która została złożona bez opatrzenia</w:t>
      </w:r>
      <w:r w:rsidR="00404FE2" w:rsidRPr="00193712">
        <w:rPr>
          <w:rFonts w:ascii="Arial" w:eastAsia="Times New Roman" w:hAnsi="Arial" w:cs="Arial"/>
          <w:sz w:val="20"/>
          <w:szCs w:val="20"/>
          <w:lang w:eastAsia="pl-PL"/>
        </w:rPr>
        <w:br/>
        <w:t>właściwym podpisem elektronicznym, podlega odrzuceniu na podstawie art. 226 ust. 1 pkt 3</w:t>
      </w:r>
      <w:r w:rsidR="00404FE2" w:rsidRPr="00193712">
        <w:rPr>
          <w:rFonts w:ascii="Arial" w:eastAsia="Times New Roman" w:hAnsi="Arial" w:cs="Arial"/>
          <w:sz w:val="20"/>
          <w:szCs w:val="20"/>
          <w:lang w:eastAsia="pl-PL"/>
        </w:rPr>
        <w:br/>
        <w:t>ustawy PZP z uwagi na niezgodność z art. 63 ustawy PZP. W postępowaniu o udzielenie</w:t>
      </w:r>
      <w:r w:rsidR="00404FE2" w:rsidRPr="00193712">
        <w:rPr>
          <w:rFonts w:ascii="Arial" w:eastAsia="Times New Roman" w:hAnsi="Arial" w:cs="Arial"/>
          <w:sz w:val="20"/>
          <w:szCs w:val="20"/>
          <w:lang w:eastAsia="pl-PL"/>
        </w:rPr>
        <w:br/>
        <w:t>zamówienia o wartości mniejszej niż progi unijne ofertę, oświadczenie, o którym mowa w art.</w:t>
      </w:r>
      <w:r w:rsidR="00404FE2" w:rsidRPr="00193712">
        <w:rPr>
          <w:rFonts w:ascii="Arial" w:eastAsia="Times New Roman" w:hAnsi="Arial" w:cs="Arial"/>
          <w:sz w:val="20"/>
          <w:szCs w:val="20"/>
          <w:lang w:eastAsia="pl-PL"/>
        </w:rPr>
        <w:br/>
        <w:t>125 ust. 1 ustawy PZP, składa się, pod rygorem nieważności, w formie elektronicznej lub                              w postaci elektronicznej opatrzonej podpisem zaufanym lub podpisem osobistym.</w:t>
      </w:r>
      <w:r w:rsidR="00404FE2" w:rsidRPr="00193712">
        <w:rPr>
          <w:rFonts w:ascii="Arial" w:eastAsia="Times New Roman" w:hAnsi="Arial" w:cs="Arial"/>
          <w:sz w:val="20"/>
          <w:szCs w:val="20"/>
          <w:lang w:eastAsia="pl-PL"/>
        </w:rPr>
        <w:br/>
        <w:t>Rozporządzenie Prezesa Rady Ministrów z dnia 30 grudnia 2020 r. w sprawie sposobu</w:t>
      </w:r>
      <w:r w:rsidR="00404FE2" w:rsidRPr="00193712">
        <w:rPr>
          <w:rFonts w:ascii="Arial" w:eastAsia="Times New Roman" w:hAnsi="Arial" w:cs="Arial"/>
          <w:sz w:val="20"/>
          <w:szCs w:val="20"/>
          <w:lang w:eastAsia="pl-PL"/>
        </w:rPr>
        <w:br/>
        <w:t>sporządzania i przekazywania informacji oraz wymagań technicznych dla dokumentów</w:t>
      </w:r>
      <w:r w:rsidR="00404FE2" w:rsidRPr="00193712">
        <w:rPr>
          <w:rFonts w:ascii="Arial" w:eastAsia="Times New Roman" w:hAnsi="Arial" w:cs="Arial"/>
          <w:sz w:val="20"/>
          <w:szCs w:val="20"/>
          <w:lang w:eastAsia="pl-PL"/>
        </w:rPr>
        <w:br/>
        <w:t>elektronicznych oraz środków komunikacji elektronicznej w postępowaniu o udzielenie</w:t>
      </w:r>
      <w:r w:rsidR="00404FE2" w:rsidRPr="00193712">
        <w:rPr>
          <w:rFonts w:ascii="Arial" w:eastAsia="Times New Roman" w:hAnsi="Arial" w:cs="Arial"/>
          <w:sz w:val="20"/>
          <w:szCs w:val="20"/>
          <w:lang w:eastAsia="pl-PL"/>
        </w:rPr>
        <w:br/>
        <w:t>zamówienia publicznego lub konkursie (Dz. U. z 2020 r. poz. 2452) określa:</w:t>
      </w:r>
    </w:p>
    <w:p w14:paraId="7CBB953D"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1) sposób sporządzenia oraz sposób przekazywania ofert, oświadczeń, o których mowa                       w art. 125 ust. 1 ustawy PZP, podmiotowych środków dowodowych, przedmiotowych środków dowodowych, oraz innych informacji, oświadczeń lub dokumentów, przekazywanych                                   w postępowaniu o udzielenie zamówienia publicznego;</w:t>
      </w:r>
    </w:p>
    <w:p w14:paraId="4359340E"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lastRenderedPageBreak/>
        <w:t>2) wymagania techniczne dla dokumentów elektronicznych, zawierających oferty, oświadczenia, o których mowa w art. 125 ust. 1 ustawy PZP, podmiotowe środki dowodowe, przedmiotowe środki dowodowe, oraz inne informacje, oświadczenia lub dokumenty, przekazywane w postępowaniu o udzielenie zamówienia publicznego;</w:t>
      </w:r>
    </w:p>
    <w:p w14:paraId="502ED055"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3) wymagania techniczne i organizacyjne użycia środków komunikacji elektronicznej</w:t>
      </w:r>
      <w:r w:rsidRPr="00193712">
        <w:rPr>
          <w:rFonts w:ascii="Arial" w:eastAsia="Times New Roman" w:hAnsi="Arial" w:cs="Arial"/>
          <w:sz w:val="20"/>
          <w:szCs w:val="20"/>
          <w:lang w:eastAsia="pl-PL"/>
        </w:rPr>
        <w:br/>
        <w:t>służących do odbioru dokumentów elektronicznych, o których mowa powyżej.</w:t>
      </w:r>
    </w:p>
    <w:p w14:paraId="2EFB1F27" w14:textId="0C39F3C3" w:rsidR="00404FE2" w:rsidRPr="00193712" w:rsidRDefault="00404FE2"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1</w:t>
      </w:r>
      <w:r w:rsidR="0000202C" w:rsidRPr="00193712">
        <w:rPr>
          <w:rFonts w:ascii="Arial" w:eastAsia="Times New Roman" w:hAnsi="Arial" w:cs="Arial"/>
          <w:sz w:val="20"/>
          <w:szCs w:val="20"/>
          <w:lang w:eastAsia="pl-PL"/>
        </w:rPr>
        <w:t>6</w:t>
      </w:r>
      <w:r w:rsidRPr="00193712">
        <w:rPr>
          <w:rFonts w:ascii="Arial" w:eastAsia="Times New Roman" w:hAnsi="Arial" w:cs="Arial"/>
          <w:sz w:val="20"/>
          <w:szCs w:val="20"/>
          <w:lang w:eastAsia="pl-PL"/>
        </w:rPr>
        <w:t>. Ofertę należy sporządzić w formie elektronicznej - opatrzonej kwalifikowanym podpisem</w:t>
      </w:r>
      <w:r w:rsidRPr="00193712">
        <w:rPr>
          <w:rFonts w:ascii="Arial" w:eastAsia="Times New Roman" w:hAnsi="Arial" w:cs="Arial"/>
          <w:sz w:val="20"/>
          <w:szCs w:val="20"/>
          <w:lang w:eastAsia="pl-PL"/>
        </w:rPr>
        <w:br/>
        <w:t>elektronicznym lub w postaci elektronicznej - opatrzonej podpisem zaufanym lub podpisem</w:t>
      </w:r>
      <w:r w:rsidRPr="00193712">
        <w:rPr>
          <w:rFonts w:ascii="Arial" w:eastAsia="Times New Roman" w:hAnsi="Arial" w:cs="Arial"/>
          <w:sz w:val="20"/>
          <w:szCs w:val="20"/>
          <w:lang w:eastAsia="pl-PL"/>
        </w:rPr>
        <w:br/>
        <w:t>osobistym. W zależności od formatu kwalifikowanego podpisu (</w:t>
      </w:r>
      <w:proofErr w:type="spellStart"/>
      <w:r w:rsidRPr="00193712">
        <w:rPr>
          <w:rFonts w:ascii="Arial" w:eastAsia="Times New Roman" w:hAnsi="Arial" w:cs="Arial"/>
          <w:sz w:val="20"/>
          <w:szCs w:val="20"/>
          <w:lang w:eastAsia="pl-PL"/>
        </w:rPr>
        <w:t>PAdES</w:t>
      </w:r>
      <w:proofErr w:type="spellEnd"/>
      <w:r w:rsidRPr="00193712">
        <w:rPr>
          <w:rFonts w:ascii="Arial" w:eastAsia="Times New Roman" w:hAnsi="Arial" w:cs="Arial"/>
          <w:sz w:val="20"/>
          <w:szCs w:val="20"/>
          <w:lang w:eastAsia="pl-PL"/>
        </w:rPr>
        <w:t xml:space="preserve">, </w:t>
      </w:r>
      <w:proofErr w:type="spellStart"/>
      <w:r w:rsidRPr="00193712">
        <w:rPr>
          <w:rFonts w:ascii="Arial" w:eastAsia="Times New Roman" w:hAnsi="Arial" w:cs="Arial"/>
          <w:sz w:val="20"/>
          <w:szCs w:val="20"/>
          <w:lang w:eastAsia="pl-PL"/>
        </w:rPr>
        <w:t>XAdES</w:t>
      </w:r>
      <w:proofErr w:type="spellEnd"/>
      <w:r w:rsidRPr="00193712">
        <w:rPr>
          <w:rFonts w:ascii="Arial" w:eastAsia="Times New Roman" w:hAnsi="Arial" w:cs="Arial"/>
          <w:sz w:val="20"/>
          <w:szCs w:val="20"/>
          <w:lang w:eastAsia="pl-PL"/>
        </w:rPr>
        <w:t>) i jego typu</w:t>
      </w:r>
      <w:r w:rsidRPr="00193712">
        <w:rPr>
          <w:rFonts w:ascii="Arial" w:eastAsia="Times New Roman" w:hAnsi="Arial" w:cs="Arial"/>
          <w:sz w:val="20"/>
          <w:szCs w:val="20"/>
          <w:lang w:eastAsia="pl-PL"/>
        </w:rPr>
        <w:br/>
        <w:t>(zewnętrzny, wewnętrzny), Wykonawca składa za pośrednictwem Platformy uprzednio podpisane dokumenty wraz z wygenerowanym plikiem podpisu (typ zewnętrzny) lub dokument z „wszytym" podpisem (typ wewnętrzny):</w:t>
      </w:r>
    </w:p>
    <w:p w14:paraId="72E6DF93" w14:textId="77777777" w:rsidR="00404FE2" w:rsidRPr="00193712" w:rsidRDefault="00404FE2" w:rsidP="00404FE2">
      <w:pPr>
        <w:spacing w:after="0" w:line="240" w:lineRule="auto"/>
        <w:ind w:firstLine="567"/>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 xml:space="preserve">1) dokumenty w formacie „pdf" należy podpisywać tylko formatem </w:t>
      </w:r>
      <w:proofErr w:type="spellStart"/>
      <w:r w:rsidRPr="00193712">
        <w:rPr>
          <w:rFonts w:ascii="Arial" w:eastAsia="Times New Roman" w:hAnsi="Arial" w:cs="Arial"/>
          <w:sz w:val="20"/>
          <w:szCs w:val="20"/>
          <w:lang w:eastAsia="pl-PL"/>
        </w:rPr>
        <w:t>PadES</w:t>
      </w:r>
      <w:proofErr w:type="spellEnd"/>
    </w:p>
    <w:p w14:paraId="1E1C0463"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 xml:space="preserve">2) Zamawiający dopuszcza podpisanie dokumentów w formacie innym niż „pdf", wtedy należy użyć formatu </w:t>
      </w:r>
      <w:proofErr w:type="spellStart"/>
      <w:r w:rsidRPr="00193712">
        <w:rPr>
          <w:rFonts w:ascii="Arial" w:eastAsia="Times New Roman" w:hAnsi="Arial" w:cs="Arial"/>
          <w:sz w:val="20"/>
          <w:szCs w:val="20"/>
          <w:lang w:eastAsia="pl-PL"/>
        </w:rPr>
        <w:t>XAdES</w:t>
      </w:r>
      <w:proofErr w:type="spellEnd"/>
      <w:r w:rsidRPr="00193712">
        <w:rPr>
          <w:rFonts w:ascii="Arial" w:eastAsia="Times New Roman" w:hAnsi="Arial" w:cs="Arial"/>
          <w:sz w:val="20"/>
          <w:szCs w:val="20"/>
          <w:lang w:eastAsia="pl-PL"/>
        </w:rPr>
        <w:t>.</w:t>
      </w:r>
    </w:p>
    <w:p w14:paraId="33E118B7"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 xml:space="preserve">3) Szczegółowe informacje o sposobie pozyskania usługi kwalifikowanego podpisu elektronicznego oraz warunkach jej użycia można znaleźć na stronach internetowych kwalifikowanych dostawców usług zaufania, których lista znajduje się pod adresem internetowym: </w:t>
      </w:r>
    </w:p>
    <w:p w14:paraId="5D7DFAA6"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http://www. nccert.pl/kontakt.htm.</w:t>
      </w:r>
    </w:p>
    <w:p w14:paraId="450587CC"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 xml:space="preserve">4) Szczegółowe informacje o sposobie pozyskania usługi profilu zaufanego można znaleźć pod adresem internetowym: </w:t>
      </w:r>
      <w:hyperlink r:id="rId16" w:history="1">
        <w:r w:rsidRPr="00193712">
          <w:rPr>
            <w:rStyle w:val="Hipercze"/>
            <w:rFonts w:ascii="Arial" w:eastAsia="Times New Roman" w:hAnsi="Arial" w:cs="Arial"/>
            <w:color w:val="auto"/>
            <w:sz w:val="20"/>
            <w:szCs w:val="20"/>
            <w:lang w:eastAsia="pl-PL"/>
          </w:rPr>
          <w:t>https://www.gov.pl/web/gov/zaloz-profil-zaufany</w:t>
        </w:r>
      </w:hyperlink>
    </w:p>
    <w:p w14:paraId="0037809E"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5) Szczegółowe informacje o sposobie pozyskania podpisu osobistego można znaleźć pod</w:t>
      </w:r>
      <w:r w:rsidRPr="00193712">
        <w:rPr>
          <w:rFonts w:ascii="Arial" w:eastAsia="Times New Roman" w:hAnsi="Arial" w:cs="Arial"/>
          <w:sz w:val="20"/>
          <w:szCs w:val="20"/>
          <w:lang w:eastAsia="pl-PL"/>
        </w:rPr>
        <w:br/>
        <w:t xml:space="preserve">adresem internetowym: </w:t>
      </w:r>
      <w:hyperlink r:id="rId17" w:history="1">
        <w:r w:rsidRPr="00193712">
          <w:rPr>
            <w:rStyle w:val="Hipercze"/>
            <w:rFonts w:ascii="Arial" w:eastAsia="Times New Roman" w:hAnsi="Arial" w:cs="Arial"/>
            <w:color w:val="auto"/>
            <w:sz w:val="20"/>
            <w:szCs w:val="20"/>
            <w:lang w:eastAsia="pl-PL"/>
          </w:rPr>
          <w:t>https://www.gov.pl/web/e-dowod/podpis-osobisty</w:t>
        </w:r>
      </w:hyperlink>
    </w:p>
    <w:p w14:paraId="6C4DE944" w14:textId="77777777" w:rsidR="00404FE2" w:rsidRPr="00193712" w:rsidRDefault="00404FE2"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1</w:t>
      </w:r>
      <w:r w:rsidR="0000202C" w:rsidRPr="00193712">
        <w:rPr>
          <w:rFonts w:ascii="Arial" w:eastAsia="Times New Roman" w:hAnsi="Arial" w:cs="Arial"/>
          <w:sz w:val="20"/>
          <w:szCs w:val="20"/>
          <w:lang w:eastAsia="pl-PL"/>
        </w:rPr>
        <w:t>7</w:t>
      </w:r>
      <w:r w:rsidRPr="00193712">
        <w:rPr>
          <w:rFonts w:ascii="Arial" w:eastAsia="Times New Roman" w:hAnsi="Arial" w:cs="Arial"/>
          <w:sz w:val="20"/>
          <w:szCs w:val="20"/>
          <w:lang w:eastAsia="pl-PL"/>
        </w:rPr>
        <w:t>. Wykonawca składa ofertę, a także dokumenty składane wraz z ofertą, za pośrednictwem</w:t>
      </w:r>
      <w:r w:rsidRPr="00193712">
        <w:rPr>
          <w:rFonts w:ascii="Arial" w:eastAsia="Times New Roman" w:hAnsi="Arial" w:cs="Arial"/>
          <w:sz w:val="20"/>
          <w:szCs w:val="20"/>
          <w:lang w:eastAsia="pl-PL"/>
        </w:rPr>
        <w:br/>
        <w:t>zakładki „Oferty/wnioski", widocznej w podglądzie przedmiotowego postępowania – po zalogowaniu się na konto Wykonawcy.</w:t>
      </w:r>
    </w:p>
    <w:p w14:paraId="03FAB491" w14:textId="77777777" w:rsidR="00404FE2" w:rsidRPr="00193712" w:rsidRDefault="00404FE2"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1</w:t>
      </w:r>
      <w:r w:rsidR="0000202C" w:rsidRPr="00193712">
        <w:rPr>
          <w:rFonts w:ascii="Arial" w:eastAsia="Times New Roman" w:hAnsi="Arial" w:cs="Arial"/>
          <w:sz w:val="20"/>
          <w:szCs w:val="20"/>
          <w:lang w:eastAsia="pl-PL"/>
        </w:rPr>
        <w:t>8</w:t>
      </w:r>
      <w:r w:rsidRPr="00193712">
        <w:rPr>
          <w:rFonts w:ascii="Arial" w:eastAsia="Times New Roman" w:hAnsi="Arial" w:cs="Arial"/>
          <w:sz w:val="20"/>
          <w:szCs w:val="20"/>
          <w:lang w:eastAsia="pl-PL"/>
        </w:rPr>
        <w:t xml:space="preserve">. Po wybraniu przycisku „Złóż ofertę" system prezentuje okno składania oferty umożliwiające przekazanie dokumentów elektronicznych, w którym znajdują się dwa pola typu </w:t>
      </w:r>
      <w:proofErr w:type="spellStart"/>
      <w:r w:rsidRPr="00193712">
        <w:rPr>
          <w:rFonts w:ascii="Arial" w:eastAsia="Times New Roman" w:hAnsi="Arial" w:cs="Arial"/>
          <w:sz w:val="20"/>
          <w:szCs w:val="20"/>
          <w:lang w:eastAsia="pl-PL"/>
        </w:rPr>
        <w:t>drag&amp;drop</w:t>
      </w:r>
      <w:proofErr w:type="spellEnd"/>
      <w:r w:rsidRPr="00193712">
        <w:rPr>
          <w:rFonts w:ascii="Arial" w:eastAsia="Times New Roman" w:hAnsi="Arial" w:cs="Arial"/>
          <w:sz w:val="20"/>
          <w:szCs w:val="20"/>
          <w:lang w:eastAsia="pl-PL"/>
        </w:rPr>
        <w:t xml:space="preserve"> („przeciągnij" i „upuść"), które służą do dodawania plików:</w:t>
      </w:r>
    </w:p>
    <w:p w14:paraId="43EDDEE4" w14:textId="77777777" w:rsidR="00404FE2" w:rsidRPr="00193712" w:rsidRDefault="00404FE2" w:rsidP="00404FE2">
      <w:pPr>
        <w:spacing w:after="0" w:line="240" w:lineRule="auto"/>
        <w:ind w:firstLine="567"/>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1) pole „Wypełniony formularz oferty</w:t>
      </w:r>
    </w:p>
    <w:p w14:paraId="178C9DDB"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 xml:space="preserve">2) pole „Załączniki i inne dokumenty przedstawione w ofercie przez Wykonawcę". W polu „Wypełniony formularz oferty" Platforma umożliwia dodanie wyłącznie jednego pliku. Wykonawca może złożyć pojedynczy plik formularza ofertowego (sporządzonego na podstawie załącznika Nr 1 do SWZ), który został opatrzony podpisem wewnętrznym (dokument z „wszytym" podpisem). </w:t>
      </w:r>
    </w:p>
    <w:p w14:paraId="0890A9E9"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 xml:space="preserve">Natomiast, w przypadku składania formularza ofertowego, który został opatrzony kwalifikowanym podpisem elektronicznym w formacie </w:t>
      </w:r>
      <w:proofErr w:type="spellStart"/>
      <w:r w:rsidRPr="00193712">
        <w:rPr>
          <w:rFonts w:ascii="Arial" w:eastAsia="Times New Roman" w:hAnsi="Arial" w:cs="Arial"/>
          <w:sz w:val="20"/>
          <w:szCs w:val="20"/>
          <w:lang w:eastAsia="pl-PL"/>
        </w:rPr>
        <w:t>XAdES</w:t>
      </w:r>
      <w:proofErr w:type="spellEnd"/>
      <w:r w:rsidRPr="00193712">
        <w:rPr>
          <w:rFonts w:ascii="Arial" w:eastAsia="Times New Roman" w:hAnsi="Arial" w:cs="Arial"/>
          <w:sz w:val="20"/>
          <w:szCs w:val="20"/>
          <w:lang w:eastAsia="pl-PL"/>
        </w:rPr>
        <w:t xml:space="preserve"> typu zewnętrznego, Wykonawca zobowiązany jest do załączenia i przesłania dwóch plików, tj. pliku zawierającego podpis oraz pliku formularza ofertowego, który został podpisany.</w:t>
      </w:r>
    </w:p>
    <w:p w14:paraId="30D310D5"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W tym przypadku, należy jeden z plików dodać w polu „Wypełniony formularz oferty", a drugi</w:t>
      </w:r>
      <w:r w:rsidRPr="00193712">
        <w:rPr>
          <w:rFonts w:ascii="Arial" w:eastAsia="Times New Roman" w:hAnsi="Arial" w:cs="Arial"/>
          <w:sz w:val="20"/>
          <w:szCs w:val="20"/>
          <w:lang w:eastAsia="pl-PL"/>
        </w:rPr>
        <w:br/>
        <w:t>plik w polu „Załączniki i inne dokumenty przedstawione w ofercie przez Wykonawcę".</w:t>
      </w:r>
    </w:p>
    <w:p w14:paraId="2C399645" w14:textId="77777777" w:rsidR="00404FE2" w:rsidRPr="00193712" w:rsidRDefault="00404FE2" w:rsidP="00404FE2">
      <w:pPr>
        <w:spacing w:after="0" w:line="240" w:lineRule="auto"/>
        <w:ind w:left="284" w:firstLine="283"/>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Formularz ofertowy, złożony w sposób opisany powyżej, będzie zawierał pliki, które zostały</w:t>
      </w:r>
      <w:r w:rsidRPr="00193712">
        <w:rPr>
          <w:rFonts w:ascii="Arial" w:eastAsia="Times New Roman" w:hAnsi="Arial" w:cs="Arial"/>
          <w:sz w:val="20"/>
          <w:szCs w:val="20"/>
          <w:lang w:eastAsia="pl-PL"/>
        </w:rPr>
        <w:br/>
        <w:t>dodane i przesłane przez Wykonawcę, niezależnie od wyboru pola. Wykonawca musi jednak dochować należytej staranności i załączyć oba wymagane pliki, które składają się na prawidłowo podpisany formularz ofertowy, tj. plik zawierający podpis oraz plik formularza ofertowego, który został podpisany. Pozostałe pliki, które wchodzą w skład oferty lub są składane wraz z ofertą, Wykonawca dodaje w polu „Załączniki i inne dokumenty przedstawione w ofercie przez Wykonawcę".</w:t>
      </w:r>
    </w:p>
    <w:p w14:paraId="38469535" w14:textId="77777777" w:rsidR="00404FE2" w:rsidRPr="00193712" w:rsidRDefault="00404FE2"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lastRenderedPageBreak/>
        <w:t>1</w:t>
      </w:r>
      <w:r w:rsidR="0000202C" w:rsidRPr="00193712">
        <w:rPr>
          <w:rFonts w:ascii="Arial" w:eastAsia="Times New Roman" w:hAnsi="Arial" w:cs="Arial"/>
          <w:sz w:val="20"/>
          <w:szCs w:val="20"/>
          <w:lang w:eastAsia="pl-PL"/>
        </w:rPr>
        <w:t>9</w:t>
      </w:r>
      <w:r w:rsidRPr="00193712">
        <w:rPr>
          <w:rFonts w:ascii="Arial" w:eastAsia="Times New Roman" w:hAnsi="Arial" w:cs="Arial"/>
          <w:sz w:val="20"/>
          <w:szCs w:val="20"/>
          <w:lang w:eastAsia="pl-PL"/>
        </w:rPr>
        <w:t xml:space="preserve">. Dokumenty wchodzące w skład oferty lub składane wraz z ofertą, które zgodnie z ustawą PZP lub „rozporządzeniem </w:t>
      </w:r>
      <w:proofErr w:type="spellStart"/>
      <w:r w:rsidRPr="00193712">
        <w:rPr>
          <w:rFonts w:ascii="Arial" w:eastAsia="Times New Roman" w:hAnsi="Arial" w:cs="Arial"/>
          <w:sz w:val="20"/>
          <w:szCs w:val="20"/>
          <w:lang w:eastAsia="pl-PL"/>
        </w:rPr>
        <w:t>ws</w:t>
      </w:r>
      <w:proofErr w:type="spellEnd"/>
      <w:r w:rsidRPr="00193712">
        <w:rPr>
          <w:rFonts w:ascii="Arial" w:eastAsia="Times New Roman" w:hAnsi="Arial" w:cs="Arial"/>
          <w:sz w:val="20"/>
          <w:szCs w:val="20"/>
          <w:lang w:eastAsia="pl-PL"/>
        </w:rPr>
        <w:t>. elektronizacji", powinny zostać opatrzone kwalifikowanym</w:t>
      </w:r>
      <w:r w:rsidRPr="00193712">
        <w:rPr>
          <w:rFonts w:ascii="Arial" w:eastAsia="Times New Roman" w:hAnsi="Arial" w:cs="Arial"/>
          <w:sz w:val="20"/>
          <w:szCs w:val="20"/>
          <w:lang w:eastAsia="pl-PL"/>
        </w:rPr>
        <w:br/>
        <w:t>podpisem elektronicznym, podpisem zaufanym lub podpisem osobistym, mogą być - zgodnie                         z wyborem Wykonawcy/Wykonawcy wspólnie ubiegającego się o udzielenie zamówienia/podmiotu udostępniającego zasoby - opatrzone podpisem typu zewnętrznego lub wewnętrznego. W zależności od rodzaju podpisu i jego typu (zewnętrzny, wewnętrzny) Wykonawca dodaje uprzednio podpisane dokumenty wraz z wygenerowanym plikiem podpisu (typ zewnętrzny) lub dokumenty z wszytym podpisem (typ wewnętrzny).</w:t>
      </w:r>
    </w:p>
    <w:p w14:paraId="06D6D851" w14:textId="77777777" w:rsidR="00404FE2" w:rsidRPr="00193712" w:rsidRDefault="0000202C"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20</w:t>
      </w:r>
      <w:r w:rsidR="00404FE2" w:rsidRPr="00193712">
        <w:rPr>
          <w:rFonts w:ascii="Arial" w:eastAsia="Times New Roman" w:hAnsi="Arial" w:cs="Arial"/>
          <w:sz w:val="20"/>
          <w:szCs w:val="20"/>
          <w:lang w:eastAsia="pl-PL"/>
        </w:rPr>
        <w:t>. W przypadku przekazywania w postępowaniu dokumentu elektronicznego w formacie</w:t>
      </w:r>
      <w:r w:rsidR="00404FE2" w:rsidRPr="00193712">
        <w:rPr>
          <w:rFonts w:ascii="Arial" w:eastAsia="Times New Roman" w:hAnsi="Arial" w:cs="Arial"/>
          <w:sz w:val="20"/>
          <w:szCs w:val="20"/>
          <w:lang w:eastAsia="pl-PL"/>
        </w:rPr>
        <w:br/>
        <w:t>poddającym dane kompresji, opatrzenie pliku - zawierającego skompresowane dokumenty - kwalifikowanym podpisem elektronicznym, podpisem zaufanym lub podpisem osobistym, jest równoznaczne z opatrzeniem wszystkich dokumentów zawartych w tym pliku, odpowiednio</w:t>
      </w:r>
      <w:r w:rsidR="00404FE2" w:rsidRPr="00193712">
        <w:rPr>
          <w:rFonts w:ascii="Arial" w:eastAsia="Times New Roman" w:hAnsi="Arial" w:cs="Arial"/>
          <w:sz w:val="20"/>
          <w:szCs w:val="20"/>
          <w:lang w:eastAsia="pl-PL"/>
        </w:rPr>
        <w:br/>
        <w:t>kwalifikowanym podpisem elektronicznym, podpisem zaufanym lub podpisem osobistym.</w:t>
      </w:r>
    </w:p>
    <w:p w14:paraId="7B354888" w14:textId="77777777" w:rsidR="00404FE2" w:rsidRPr="00193712" w:rsidRDefault="0000202C"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21</w:t>
      </w:r>
      <w:r w:rsidR="00404FE2" w:rsidRPr="00193712">
        <w:rPr>
          <w:rFonts w:ascii="Arial" w:eastAsia="Times New Roman" w:hAnsi="Arial" w:cs="Arial"/>
          <w:sz w:val="20"/>
          <w:szCs w:val="20"/>
          <w:lang w:eastAsia="pl-PL"/>
        </w:rPr>
        <w:t xml:space="preserve">. Po załączeniu prawidłowo podpisanych plików, które stanowią ofertę lub są składane wraz                       z ofertą, w celu złożenia oferty należy wybrać przycisk „Wyślij pliki i złóż ofertę". Po wybraniu przycisku, pojawi się komunikat dotyczący konieczności potwierdzenia złożenia oferty. Po wybraniu przycisku „Potwierdzam", pojawi się komunikat informujący, że postępowanie nie posiada opublikowanego formularza do tego etapu postępowania i plik załączony w polu „Wypełniony formularz oferty" nie jest poprawnym formularzem interaktywnym wygenerowanym na Platformie. </w:t>
      </w:r>
    </w:p>
    <w:p w14:paraId="462C7095" w14:textId="77777777" w:rsidR="00404FE2" w:rsidRPr="00193712" w:rsidRDefault="00404FE2" w:rsidP="00404FE2">
      <w:pPr>
        <w:spacing w:after="0" w:line="240" w:lineRule="auto"/>
        <w:ind w:left="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Komunikat należy zignorować i wybrać przycisk „Tak, chcę kontynuować". Po wybraniu tego przycisku, Platforma rozpoczyna proces walidacji składanych plików, ich automatycznego szyfrowania, pakowania i składania na Platformie.</w:t>
      </w:r>
    </w:p>
    <w:p w14:paraId="31E7E29D" w14:textId="77777777" w:rsidR="00404FE2" w:rsidRPr="00193712" w:rsidRDefault="0000202C" w:rsidP="00404FE2">
      <w:pPr>
        <w:spacing w:after="0" w:line="240" w:lineRule="auto"/>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22</w:t>
      </w:r>
      <w:r w:rsidR="00404FE2" w:rsidRPr="00193712">
        <w:rPr>
          <w:rFonts w:ascii="Arial" w:eastAsia="Times New Roman" w:hAnsi="Arial" w:cs="Arial"/>
          <w:sz w:val="20"/>
          <w:szCs w:val="20"/>
          <w:lang w:eastAsia="pl-PL"/>
        </w:rPr>
        <w:t>. Po wysłaniu plików oferty, wyświetlana jest informacja o poprawnym złożeniu oferty.</w:t>
      </w:r>
    </w:p>
    <w:p w14:paraId="27ED7CC0" w14:textId="77777777" w:rsidR="00404FE2" w:rsidRPr="00193712" w:rsidRDefault="00404FE2" w:rsidP="00404FE2">
      <w:pPr>
        <w:spacing w:after="0" w:line="240" w:lineRule="auto"/>
        <w:ind w:left="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Informacja ta nie stanowi jednak potwierdzenia prawidłowego podpisania oferty za pomocą</w:t>
      </w:r>
      <w:r w:rsidRPr="00193712">
        <w:rPr>
          <w:rFonts w:ascii="Arial" w:eastAsia="Times New Roman" w:hAnsi="Arial" w:cs="Arial"/>
          <w:sz w:val="20"/>
          <w:szCs w:val="20"/>
          <w:lang w:eastAsia="pl-PL"/>
        </w:rPr>
        <w:br/>
        <w:t>podpisu kwalifikowanego, podpisu zaufanego lub podpisu osobistego. Informacja ta nie stanowi również potwierdzenia załączenia wszystkich wymaganych plików przez Wykonawcę.</w:t>
      </w:r>
    </w:p>
    <w:p w14:paraId="5CD791D0" w14:textId="77777777" w:rsidR="00404FE2" w:rsidRPr="00193712" w:rsidRDefault="00404FE2" w:rsidP="00404FE2">
      <w:pPr>
        <w:spacing w:after="0" w:line="240" w:lineRule="auto"/>
        <w:ind w:left="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12.20. Potwierdzenie czasu przekazania i odbioru oferty znajduje się w Elektronicznym Potwierdzeniu Przesłania (EPP) i Elektronicznym Potwierdzeniu Odebrania (EPO). EPP i EPO</w:t>
      </w:r>
      <w:r w:rsidRPr="00193712">
        <w:rPr>
          <w:rFonts w:ascii="Arial" w:eastAsia="Times New Roman" w:hAnsi="Arial" w:cs="Arial"/>
          <w:sz w:val="20"/>
          <w:szCs w:val="20"/>
          <w:lang w:eastAsia="pl-PL"/>
        </w:rPr>
        <w:br/>
        <w:t>dostępne są dla zalogowanego Wykonawcy - w zakładce „Oferty/Wnioski".</w:t>
      </w:r>
    </w:p>
    <w:p w14:paraId="5501BE04" w14:textId="77777777" w:rsidR="00404FE2" w:rsidRPr="00193712" w:rsidRDefault="0000202C"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23</w:t>
      </w:r>
      <w:r w:rsidR="00404FE2" w:rsidRPr="00193712">
        <w:rPr>
          <w:rFonts w:ascii="Arial" w:eastAsia="Times New Roman" w:hAnsi="Arial" w:cs="Arial"/>
          <w:sz w:val="20"/>
          <w:szCs w:val="20"/>
          <w:lang w:eastAsia="pl-PL"/>
        </w:rPr>
        <w:t>. Ofertę i dokumenty składane wraz z ofertą należy złożyć przed terminem składania ofert -</w:t>
      </w:r>
      <w:r w:rsidR="00404FE2" w:rsidRPr="00193712">
        <w:rPr>
          <w:rFonts w:ascii="Arial" w:eastAsia="Times New Roman" w:hAnsi="Arial" w:cs="Arial"/>
          <w:sz w:val="20"/>
          <w:szCs w:val="20"/>
          <w:lang w:eastAsia="pl-PL"/>
        </w:rPr>
        <w:br/>
        <w:t>oferta złożona po terminie nie zostanie przyjęta. Dokumentów nie należy składać w ostatniej</w:t>
      </w:r>
      <w:r w:rsidR="00404FE2" w:rsidRPr="00193712">
        <w:rPr>
          <w:rFonts w:ascii="Arial" w:eastAsia="Times New Roman" w:hAnsi="Arial" w:cs="Arial"/>
          <w:sz w:val="20"/>
          <w:szCs w:val="20"/>
          <w:lang w:eastAsia="pl-PL"/>
        </w:rPr>
        <w:br/>
        <w:t>chwili. Czas trwania wgrywania i przetwarzania dokumentów jest zależny od ich ilości i rozmiaru oraz obciążenia Platformy. Proces składania oferty może trwać przez dłuższy czas, w zależności od liczby i wielkości składanych dokumentów. W tym czasie nie należy zamykać okna przeglądarki. Platforma pokazuje kolejne etapy przetwarzania dokumentów.</w:t>
      </w:r>
    </w:p>
    <w:p w14:paraId="3EE3770B" w14:textId="77777777" w:rsidR="00404FE2" w:rsidRPr="00193712" w:rsidRDefault="0000202C"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24</w:t>
      </w:r>
      <w:r w:rsidR="00404FE2" w:rsidRPr="00193712">
        <w:rPr>
          <w:rFonts w:ascii="Arial" w:eastAsia="Times New Roman" w:hAnsi="Arial" w:cs="Arial"/>
          <w:sz w:val="20"/>
          <w:szCs w:val="20"/>
          <w:lang w:eastAsia="pl-PL"/>
        </w:rPr>
        <w:t>. Wykonawca ma możliwość złożenia i wycofania oferty tylko do upływu terminu składania</w:t>
      </w:r>
      <w:r w:rsidR="00404FE2" w:rsidRPr="00193712">
        <w:rPr>
          <w:rFonts w:ascii="Arial" w:eastAsia="Times New Roman" w:hAnsi="Arial" w:cs="Arial"/>
          <w:sz w:val="20"/>
          <w:szCs w:val="20"/>
          <w:lang w:eastAsia="pl-PL"/>
        </w:rPr>
        <w:br/>
        <w:t>ofert.</w:t>
      </w:r>
    </w:p>
    <w:p w14:paraId="375AC7CC" w14:textId="77777777" w:rsidR="00404FE2" w:rsidRPr="00193712" w:rsidRDefault="0000202C"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25</w:t>
      </w:r>
      <w:r w:rsidR="00404FE2" w:rsidRPr="00193712">
        <w:rPr>
          <w:rFonts w:ascii="Arial" w:eastAsia="Times New Roman" w:hAnsi="Arial" w:cs="Arial"/>
          <w:sz w:val="20"/>
          <w:szCs w:val="20"/>
          <w:lang w:eastAsia="pl-PL"/>
        </w:rPr>
        <w:t>. Wykonawca może przed upływem terminu składania ofert wycofać ofertę. Wykonawca</w:t>
      </w:r>
      <w:r w:rsidR="00404FE2" w:rsidRPr="00193712">
        <w:rPr>
          <w:rFonts w:ascii="Arial" w:eastAsia="Times New Roman" w:hAnsi="Arial" w:cs="Arial"/>
          <w:sz w:val="20"/>
          <w:szCs w:val="20"/>
          <w:lang w:eastAsia="pl-PL"/>
        </w:rPr>
        <w:br/>
        <w:t>wycofuje ofertę w zakładce „Oferty/wnioski" używając przycisku „Wycofaj ofertę".</w:t>
      </w:r>
    </w:p>
    <w:p w14:paraId="30AFBF0B" w14:textId="77777777" w:rsidR="00404FE2" w:rsidRPr="00193712" w:rsidRDefault="0000202C"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26</w:t>
      </w:r>
      <w:r w:rsidR="00404FE2" w:rsidRPr="00193712">
        <w:rPr>
          <w:rFonts w:ascii="Arial" w:eastAsia="Times New Roman" w:hAnsi="Arial" w:cs="Arial"/>
          <w:sz w:val="20"/>
          <w:szCs w:val="20"/>
          <w:lang w:eastAsia="pl-PL"/>
        </w:rPr>
        <w:t xml:space="preserve">. </w:t>
      </w:r>
      <w:r w:rsidR="00404FE2" w:rsidRPr="00193712">
        <w:rPr>
          <w:rFonts w:ascii="Arial" w:eastAsia="Times New Roman" w:hAnsi="Arial" w:cs="Arial"/>
          <w:sz w:val="20"/>
          <w:szCs w:val="20"/>
          <w:u w:val="single"/>
          <w:lang w:eastAsia="pl-PL"/>
        </w:rPr>
        <w:t>Wykonawca ma możliwość zmiany oferty tylko poprzez jej wycofanie oraz złożenie nowej</w:t>
      </w:r>
      <w:r w:rsidR="00404FE2" w:rsidRPr="00193712">
        <w:rPr>
          <w:rFonts w:ascii="Arial" w:eastAsia="Times New Roman" w:hAnsi="Arial" w:cs="Arial"/>
          <w:sz w:val="20"/>
          <w:szCs w:val="20"/>
          <w:u w:val="single"/>
          <w:lang w:eastAsia="pl-PL"/>
        </w:rPr>
        <w:br/>
        <w:t>oferty.</w:t>
      </w:r>
      <w:r w:rsidR="00404FE2" w:rsidRPr="00193712">
        <w:rPr>
          <w:rFonts w:ascii="Arial" w:eastAsia="Times New Roman" w:hAnsi="Arial" w:cs="Arial"/>
          <w:sz w:val="20"/>
          <w:szCs w:val="20"/>
          <w:lang w:eastAsia="pl-PL"/>
        </w:rPr>
        <w:t xml:space="preserve"> W tym celu, Wykonawca po zalogowaniu na konto, wyszukuje i wybiera przedmiotowe postępowanie, a następnie po przejściu do zakładki „Oferta/wnioski", wycofuje ofertę przy pomocy przycisku „Wycofaj ofertę". Po wykonaniu tych czynności, Wykonawca może ponownie złożyć ofertę przy pomocy przycisku „Złóż ofertę".</w:t>
      </w:r>
    </w:p>
    <w:p w14:paraId="6140CBFB" w14:textId="77777777" w:rsidR="00404FE2" w:rsidRPr="00193712" w:rsidRDefault="0000202C"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27</w:t>
      </w:r>
      <w:r w:rsidR="00404FE2" w:rsidRPr="00193712">
        <w:rPr>
          <w:rFonts w:ascii="Arial" w:eastAsia="Times New Roman" w:hAnsi="Arial" w:cs="Arial"/>
          <w:sz w:val="20"/>
          <w:szCs w:val="20"/>
          <w:lang w:eastAsia="pl-PL"/>
        </w:rPr>
        <w:t>. Maksymalny łączny rozmiar plików stanowiących ofertę lub składanych wraz z ofertą to                      250 MB.</w:t>
      </w:r>
    </w:p>
    <w:p w14:paraId="0DDE44DD" w14:textId="54DFDABA" w:rsidR="00404FE2" w:rsidRPr="00193712" w:rsidRDefault="00404FE2"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lastRenderedPageBreak/>
        <w:t>2</w:t>
      </w:r>
      <w:r w:rsidR="0000202C" w:rsidRPr="00193712">
        <w:rPr>
          <w:rFonts w:ascii="Arial" w:eastAsia="Times New Roman" w:hAnsi="Arial" w:cs="Arial"/>
          <w:sz w:val="20"/>
          <w:szCs w:val="20"/>
          <w:lang w:eastAsia="pl-PL"/>
        </w:rPr>
        <w:t>8</w:t>
      </w:r>
      <w:r w:rsidRPr="00193712">
        <w:rPr>
          <w:rFonts w:ascii="Arial" w:eastAsia="Times New Roman" w:hAnsi="Arial" w:cs="Arial"/>
          <w:sz w:val="20"/>
          <w:szCs w:val="20"/>
          <w:lang w:eastAsia="pl-PL"/>
        </w:rPr>
        <w:t xml:space="preserve">. Podmiotowe środki dowodowe oraz inne dokumenty lub oświadczenia, o których mowa </w:t>
      </w:r>
      <w:r w:rsidR="00FD2D63">
        <w:rPr>
          <w:rFonts w:ascii="Arial" w:eastAsia="Times New Roman" w:hAnsi="Arial" w:cs="Arial"/>
          <w:sz w:val="20"/>
          <w:szCs w:val="20"/>
          <w:lang w:eastAsia="pl-PL"/>
        </w:rPr>
        <w:t xml:space="preserve">                                       </w:t>
      </w:r>
      <w:r w:rsidRPr="00193712">
        <w:rPr>
          <w:rFonts w:ascii="Arial" w:eastAsia="Times New Roman" w:hAnsi="Arial" w:cs="Arial"/>
          <w:sz w:val="20"/>
          <w:szCs w:val="20"/>
          <w:lang w:eastAsia="pl-PL"/>
        </w:rPr>
        <w:t>w rozporządzeniu Ministra Rozwoju, Pracy i Technologii z dnia 23 grudnia 2020 r. w sprawie</w:t>
      </w:r>
      <w:r w:rsidRPr="00193712">
        <w:rPr>
          <w:rFonts w:ascii="Arial" w:eastAsia="Times New Roman" w:hAnsi="Arial" w:cs="Arial"/>
          <w:sz w:val="20"/>
          <w:szCs w:val="20"/>
          <w:lang w:eastAsia="pl-PL"/>
        </w:rPr>
        <w:br/>
        <w:t>podmiotowych środków dowodowych oraz innych dokumentów lub oświadczeń, jakich może</w:t>
      </w:r>
      <w:r w:rsidRPr="00193712">
        <w:rPr>
          <w:rFonts w:ascii="Arial" w:eastAsia="Times New Roman" w:hAnsi="Arial" w:cs="Arial"/>
          <w:sz w:val="20"/>
          <w:szCs w:val="20"/>
          <w:lang w:eastAsia="pl-PL"/>
        </w:rPr>
        <w:br/>
        <w:t>żądać zamawiający od wykonawcy i wymagane zapisami SWZ składa się w formie</w:t>
      </w:r>
      <w:r w:rsidRPr="00193712">
        <w:rPr>
          <w:rFonts w:ascii="Arial" w:eastAsia="Times New Roman" w:hAnsi="Arial" w:cs="Arial"/>
          <w:sz w:val="20"/>
          <w:szCs w:val="20"/>
          <w:lang w:eastAsia="pl-PL"/>
        </w:rPr>
        <w:br/>
        <w:t>elektronicznej (czyli opatrzone podpisem kwalifikowanym) lub w postaci elektronicznej</w:t>
      </w:r>
      <w:r w:rsidRPr="00193712">
        <w:rPr>
          <w:rFonts w:ascii="Arial" w:eastAsia="Times New Roman" w:hAnsi="Arial" w:cs="Arial"/>
          <w:sz w:val="20"/>
          <w:szCs w:val="20"/>
          <w:lang w:eastAsia="pl-PL"/>
        </w:rPr>
        <w:br/>
        <w:t>opatrzonej podpisem zaufanym lub podpisem osobistym.</w:t>
      </w:r>
    </w:p>
    <w:p w14:paraId="0B9138E9" w14:textId="695C7B61" w:rsidR="00404FE2" w:rsidRPr="00193712" w:rsidRDefault="005F0923" w:rsidP="00404FE2">
      <w:pPr>
        <w:spacing w:after="0" w:line="24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29</w:t>
      </w:r>
      <w:r w:rsidR="00404FE2" w:rsidRPr="00193712">
        <w:rPr>
          <w:rFonts w:ascii="Arial" w:eastAsia="Times New Roman" w:hAnsi="Arial" w:cs="Arial"/>
          <w:sz w:val="20"/>
          <w:szCs w:val="20"/>
          <w:lang w:eastAsia="pl-PL"/>
        </w:rPr>
        <w:t>. Jeżeli któryś z wymaganych dokumentów składanych przez Wykonawcę jest sporządzony                       w języku obcym, dokument taki należy złożyć wraz z tłumaczeniem na język polski.</w:t>
      </w:r>
    </w:p>
    <w:p w14:paraId="5D40F18C" w14:textId="1F993F06" w:rsidR="00404FE2" w:rsidRPr="00193712" w:rsidRDefault="0000202C" w:rsidP="00404FE2">
      <w:pPr>
        <w:spacing w:after="0" w:line="240" w:lineRule="auto"/>
        <w:ind w:left="284" w:hanging="284"/>
        <w:jc w:val="both"/>
        <w:rPr>
          <w:rFonts w:ascii="Arial" w:eastAsia="Times New Roman" w:hAnsi="Arial" w:cs="Arial"/>
          <w:sz w:val="20"/>
          <w:szCs w:val="20"/>
          <w:lang w:eastAsia="pl-PL"/>
        </w:rPr>
      </w:pPr>
      <w:r w:rsidRPr="00193712">
        <w:rPr>
          <w:rFonts w:ascii="Arial" w:eastAsia="Times New Roman" w:hAnsi="Arial" w:cs="Arial"/>
          <w:sz w:val="20"/>
          <w:szCs w:val="20"/>
          <w:lang w:eastAsia="pl-PL"/>
        </w:rPr>
        <w:t>3</w:t>
      </w:r>
      <w:r w:rsidR="005F0923">
        <w:rPr>
          <w:rFonts w:ascii="Arial" w:eastAsia="Times New Roman" w:hAnsi="Arial" w:cs="Arial"/>
          <w:sz w:val="20"/>
          <w:szCs w:val="20"/>
          <w:lang w:eastAsia="pl-PL"/>
        </w:rPr>
        <w:t>0</w:t>
      </w:r>
      <w:r w:rsidR="00404FE2" w:rsidRPr="00193712">
        <w:rPr>
          <w:rFonts w:ascii="Arial" w:eastAsia="Times New Roman" w:hAnsi="Arial" w:cs="Arial"/>
          <w:sz w:val="20"/>
          <w:szCs w:val="20"/>
          <w:lang w:eastAsia="pl-PL"/>
        </w:rPr>
        <w:t>. W przypadku gdy dokumenty elektroniczne w postępowaniu, przekazywane przy użyciu</w:t>
      </w:r>
      <w:r w:rsidR="00404FE2" w:rsidRPr="00193712">
        <w:rPr>
          <w:rFonts w:ascii="Arial" w:eastAsia="Times New Roman" w:hAnsi="Arial" w:cs="Arial"/>
          <w:sz w:val="20"/>
          <w:szCs w:val="20"/>
          <w:lang w:eastAsia="pl-PL"/>
        </w:rPr>
        <w:br/>
        <w:t xml:space="preserve">środków komunikacji elektronicznej, zawierają informacje stanowiące tajemnicę przedsiębiorstwa                w rozumieniu przepisów ustawy z dnia 16 kwietnia 1993 r. o zwalczaniu nieuczciwej konkurencji (Dz. U. z 2022 r. poz. 1233), Wykonawca, w celu utrzymania w poufności tych informacji, ma obowiązek wydzielić z oferty te informacje i przekazuje je w wydzielonym oraz odpowiednio oznaczonym pliku wraz z jednoczesnym zaznaczeniem w nazwie pliku „Dokument stanowiący tajemnicę przedsiębiorstwa". W razie jednoczesnego wystąpienia w danym dokumencie lub oświadczeniu treści o charakterze jawnym i niejawnym, należy podzielić ten plik na dwa pliki i każdy z nich odpowiednio oznaczyć. Odpowiednie oznaczenie zastrzeżonej treści oferty spoczywa na Wykonawcy. Zarówno załącznik, który stanowi tajemnicę przedsiębiorstwa, jak i uzasadnienie zastrzeżenia tajemnicy przedsiębiorstwa, należy dodać w polu „Załączniki i inne dokumenty przedstawione w ofercie przez Wykonawcę" o którym mowa w pkt 12.15 </w:t>
      </w:r>
      <w:proofErr w:type="spellStart"/>
      <w:r w:rsidR="00404FE2" w:rsidRPr="00193712">
        <w:rPr>
          <w:rFonts w:ascii="Arial" w:eastAsia="Times New Roman" w:hAnsi="Arial" w:cs="Arial"/>
          <w:sz w:val="20"/>
          <w:szCs w:val="20"/>
          <w:lang w:eastAsia="pl-PL"/>
        </w:rPr>
        <w:t>ppkt</w:t>
      </w:r>
      <w:proofErr w:type="spellEnd"/>
      <w:r w:rsidR="00404FE2" w:rsidRPr="00193712">
        <w:rPr>
          <w:rFonts w:ascii="Arial" w:eastAsia="Times New Roman" w:hAnsi="Arial" w:cs="Arial"/>
          <w:sz w:val="20"/>
          <w:szCs w:val="20"/>
          <w:lang w:eastAsia="pl-PL"/>
        </w:rPr>
        <w:t xml:space="preserve"> 2) SWZ. Wykonawca wraz z przekazaniem informacji o zastrzeżeniu tajemnicy przedsiębiorstwa,</w:t>
      </w:r>
      <w:r w:rsidR="00404FE2" w:rsidRPr="00193712">
        <w:rPr>
          <w:rFonts w:ascii="Arial" w:eastAsia="Times New Roman" w:hAnsi="Arial" w:cs="Arial"/>
          <w:sz w:val="20"/>
          <w:szCs w:val="20"/>
          <w:lang w:eastAsia="pl-PL"/>
        </w:rPr>
        <w:br/>
        <w:t>zobowiązany jest wykazać, iż zastrzeżone informacje stanowią tajemnicę przedsiębiorstwa,</w:t>
      </w:r>
      <w:r w:rsidR="00404FE2" w:rsidRPr="00193712">
        <w:rPr>
          <w:rFonts w:ascii="Arial" w:eastAsia="Times New Roman" w:hAnsi="Arial" w:cs="Arial"/>
          <w:sz w:val="20"/>
          <w:szCs w:val="20"/>
          <w:lang w:eastAsia="pl-PL"/>
        </w:rPr>
        <w:br/>
        <w:t>pod rygorem możliwości ich odtajnienia. Jawną część uzasadnienia zastrzeżenia tajemnicy</w:t>
      </w:r>
      <w:r w:rsidR="00404FE2" w:rsidRPr="00193712">
        <w:rPr>
          <w:rFonts w:ascii="Arial" w:eastAsia="Times New Roman" w:hAnsi="Arial" w:cs="Arial"/>
          <w:sz w:val="20"/>
          <w:szCs w:val="20"/>
          <w:lang w:eastAsia="pl-PL"/>
        </w:rPr>
        <w:br/>
        <w:t xml:space="preserve">przedsiębiorstwa należy złożyć w odrębnym pliku. Wykonawca nie może zastrzec informacji,                 o których mowa w art. 222 ust. 5 ustawy PZP.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Powyższe regulacje znajdują odpowiednie zastosowanie w przypadku zastrzeżenia informacji stanowiących tajemnicę przedsiębiorstwa na późniejszym etapie postępowania, w stosunku do oświadczeń i dokumentów składanych po otwarciu ofert. </w:t>
      </w:r>
    </w:p>
    <w:p w14:paraId="6F1825D6" w14:textId="0C057D2E" w:rsidR="00404FE2" w:rsidRPr="00193712" w:rsidRDefault="00404FE2" w:rsidP="00404FE2">
      <w:pPr>
        <w:spacing w:after="0" w:line="240" w:lineRule="auto"/>
        <w:ind w:left="284" w:hanging="284"/>
        <w:jc w:val="both"/>
        <w:rPr>
          <w:rFonts w:ascii="Arial" w:eastAsia="Times New Roman" w:hAnsi="Arial" w:cs="Arial"/>
          <w:sz w:val="20"/>
          <w:szCs w:val="20"/>
          <w:lang w:eastAsia="pl-PL"/>
        </w:rPr>
      </w:pPr>
      <w:r w:rsidRPr="00C41120">
        <w:rPr>
          <w:rFonts w:ascii="Arial" w:eastAsia="Times New Roman" w:hAnsi="Arial" w:cs="Arial"/>
          <w:strike/>
          <w:sz w:val="20"/>
          <w:szCs w:val="20"/>
          <w:lang w:eastAsia="pl-PL"/>
        </w:rPr>
        <w:t xml:space="preserve"> </w:t>
      </w:r>
      <w:r w:rsidRPr="00193712">
        <w:rPr>
          <w:rFonts w:ascii="Arial" w:eastAsia="Times New Roman" w:hAnsi="Arial" w:cs="Arial"/>
          <w:sz w:val="20"/>
          <w:szCs w:val="20"/>
          <w:lang w:eastAsia="pl-PL"/>
        </w:rPr>
        <w:t>3</w:t>
      </w:r>
      <w:r w:rsidR="005F0923">
        <w:rPr>
          <w:rFonts w:ascii="Arial" w:eastAsia="Times New Roman" w:hAnsi="Arial" w:cs="Arial"/>
          <w:sz w:val="20"/>
          <w:szCs w:val="20"/>
          <w:lang w:eastAsia="pl-PL"/>
        </w:rPr>
        <w:t>1</w:t>
      </w:r>
      <w:r w:rsidRPr="00193712">
        <w:rPr>
          <w:rFonts w:ascii="Arial" w:eastAsia="Times New Roman" w:hAnsi="Arial" w:cs="Arial"/>
          <w:sz w:val="20"/>
          <w:szCs w:val="20"/>
          <w:lang w:eastAsia="pl-PL"/>
        </w:rPr>
        <w:t>. W przypadku składania oferty przez Wykonawców wspólnie ubiegających się o udzielenie</w:t>
      </w:r>
      <w:r w:rsidRPr="00193712">
        <w:rPr>
          <w:rFonts w:ascii="Arial" w:eastAsia="Times New Roman" w:hAnsi="Arial" w:cs="Arial"/>
          <w:sz w:val="20"/>
          <w:szCs w:val="20"/>
          <w:lang w:eastAsia="pl-PL"/>
        </w:rPr>
        <w:br/>
        <w:t>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w:t>
      </w:r>
    </w:p>
    <w:p w14:paraId="0C706593" w14:textId="009894C2" w:rsidR="00404FE2" w:rsidRPr="00193712" w:rsidRDefault="00404FE2" w:rsidP="00404FE2">
      <w:pPr>
        <w:spacing w:after="0" w:line="240" w:lineRule="auto"/>
        <w:ind w:left="284"/>
        <w:jc w:val="both"/>
        <w:rPr>
          <w:rFonts w:ascii="Arial" w:hAnsi="Arial" w:cs="Arial"/>
          <w:sz w:val="20"/>
          <w:szCs w:val="20"/>
        </w:rPr>
      </w:pPr>
      <w:r w:rsidRPr="00193712">
        <w:rPr>
          <w:rFonts w:ascii="Arial" w:eastAsia="Times New Roman" w:hAnsi="Arial" w:cs="Arial"/>
          <w:sz w:val="20"/>
          <w:szCs w:val="20"/>
          <w:lang w:eastAsia="pl-PL"/>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w:t>
      </w:r>
      <w:r w:rsidR="00FD2D63">
        <w:rPr>
          <w:rFonts w:ascii="Arial" w:eastAsia="Times New Roman" w:hAnsi="Arial" w:cs="Arial"/>
          <w:sz w:val="20"/>
          <w:szCs w:val="20"/>
          <w:lang w:eastAsia="pl-PL"/>
        </w:rPr>
        <w:t xml:space="preserve">                       </w:t>
      </w:r>
      <w:r w:rsidRPr="00193712">
        <w:rPr>
          <w:rFonts w:ascii="Arial" w:eastAsia="Times New Roman" w:hAnsi="Arial" w:cs="Arial"/>
          <w:sz w:val="20"/>
          <w:szCs w:val="20"/>
          <w:lang w:eastAsia="pl-PL"/>
        </w:rPr>
        <w:t xml:space="preserve">o udzielenie zamówienia. Niedopuszczalnym jest również złożenie przez któregokolwiek </w:t>
      </w:r>
      <w:r w:rsidR="00FD2D63">
        <w:rPr>
          <w:rFonts w:ascii="Arial" w:eastAsia="Times New Roman" w:hAnsi="Arial" w:cs="Arial"/>
          <w:sz w:val="20"/>
          <w:szCs w:val="20"/>
          <w:lang w:eastAsia="pl-PL"/>
        </w:rPr>
        <w:t xml:space="preserve">                                          </w:t>
      </w:r>
      <w:r w:rsidRPr="00193712">
        <w:rPr>
          <w:rFonts w:ascii="Arial" w:eastAsia="Times New Roman" w:hAnsi="Arial" w:cs="Arial"/>
          <w:sz w:val="20"/>
          <w:szCs w:val="20"/>
          <w:lang w:eastAsia="pl-PL"/>
        </w:rPr>
        <w:lastRenderedPageBreak/>
        <w:t>z Wykonawców wspólnie ubiegających się o udzielnie zamówienia, równocześnie oferty indywidualnej oraz w ramach grupy Wykonawców wspólnie ubiegających się o udzielenie zamówienia. Wspólnicy spółki cywilnej są traktowani jak Wykonawcy składający ofertę wspólną.</w:t>
      </w:r>
    </w:p>
    <w:p w14:paraId="4EF5825B" w14:textId="77777777" w:rsidR="00404FE2" w:rsidRPr="00193712" w:rsidRDefault="00404FE2" w:rsidP="00B44D4F">
      <w:pPr>
        <w:pStyle w:val="Akapitzlist"/>
        <w:spacing w:after="120" w:line="276" w:lineRule="auto"/>
        <w:ind w:left="426"/>
        <w:jc w:val="both"/>
        <w:rPr>
          <w:rFonts w:ascii="Arial" w:hAnsi="Arial" w:cs="Arial"/>
          <w:color w:val="auto"/>
          <w:sz w:val="20"/>
          <w:szCs w:val="20"/>
        </w:rPr>
      </w:pPr>
    </w:p>
    <w:p w14:paraId="3B96C19D" w14:textId="77777777" w:rsidR="007E1819" w:rsidRPr="00193712" w:rsidRDefault="007E1819">
      <w:pPr>
        <w:pStyle w:val="Akapitzlist"/>
        <w:numPr>
          <w:ilvl w:val="0"/>
          <w:numId w:val="20"/>
        </w:numPr>
        <w:spacing w:after="120" w:line="276" w:lineRule="auto"/>
        <w:jc w:val="both"/>
        <w:rPr>
          <w:rFonts w:ascii="Arial" w:hAnsi="Arial" w:cs="Arial"/>
          <w:b/>
          <w:color w:val="auto"/>
          <w:sz w:val="20"/>
          <w:szCs w:val="20"/>
        </w:rPr>
      </w:pPr>
      <w:r w:rsidRPr="00193712">
        <w:rPr>
          <w:rFonts w:ascii="Arial" w:hAnsi="Arial" w:cs="Arial"/>
          <w:b/>
          <w:color w:val="auto"/>
          <w:sz w:val="20"/>
          <w:szCs w:val="20"/>
        </w:rPr>
        <w:t xml:space="preserve">Sposób oraz termin składania ofert </w:t>
      </w:r>
    </w:p>
    <w:p w14:paraId="218E74BC" w14:textId="77777777" w:rsidR="002339CA" w:rsidRPr="008151D9" w:rsidRDefault="002339CA">
      <w:pPr>
        <w:pStyle w:val="Akapitzlist"/>
        <w:widowControl w:val="0"/>
        <w:numPr>
          <w:ilvl w:val="0"/>
          <w:numId w:val="2"/>
        </w:numPr>
        <w:autoSpaceDE w:val="0"/>
        <w:autoSpaceDN w:val="0"/>
        <w:spacing w:after="0" w:line="240" w:lineRule="auto"/>
        <w:ind w:left="426" w:hanging="426"/>
        <w:jc w:val="both"/>
        <w:rPr>
          <w:rFonts w:ascii="Arial" w:hAnsi="Arial" w:cs="Arial"/>
          <w:b/>
          <w:sz w:val="20"/>
          <w:szCs w:val="20"/>
        </w:rPr>
      </w:pPr>
      <w:r w:rsidRPr="002339CA">
        <w:rPr>
          <w:sz w:val="24"/>
        </w:rPr>
        <w:t xml:space="preserve">Ofertę wraz z </w:t>
      </w:r>
      <w:r w:rsidRPr="00783CB9">
        <w:rPr>
          <w:rFonts w:ascii="Arial" w:hAnsi="Arial" w:cs="Arial"/>
          <w:sz w:val="20"/>
          <w:szCs w:val="20"/>
        </w:rPr>
        <w:t xml:space="preserve">wymaganymi dokumentami należy złożyć za pośrednictwem Systemu dostępnego pod adresem </w:t>
      </w:r>
      <w:hyperlink r:id="rId18" w:history="1">
        <w:r w:rsidRPr="008151D9">
          <w:rPr>
            <w:rStyle w:val="Hipercze"/>
            <w:rFonts w:ascii="Arial" w:hAnsi="Arial" w:cs="Arial"/>
            <w:sz w:val="20"/>
            <w:szCs w:val="20"/>
          </w:rPr>
          <w:t>https://ezamowienia.gov.pl</w:t>
        </w:r>
      </w:hyperlink>
      <w:r w:rsidRPr="008151D9">
        <w:rPr>
          <w:rFonts w:ascii="Arial" w:hAnsi="Arial" w:cs="Arial"/>
          <w:sz w:val="20"/>
          <w:szCs w:val="20"/>
        </w:rPr>
        <w:t>.</w:t>
      </w:r>
    </w:p>
    <w:p w14:paraId="71211BD2" w14:textId="5B58F376" w:rsidR="007E1819" w:rsidRPr="008151D9" w:rsidRDefault="007E1819">
      <w:pPr>
        <w:pStyle w:val="Akapitzlist"/>
        <w:numPr>
          <w:ilvl w:val="0"/>
          <w:numId w:val="2"/>
        </w:numPr>
        <w:tabs>
          <w:tab w:val="left" w:pos="426"/>
        </w:tabs>
        <w:spacing w:after="120" w:line="276" w:lineRule="auto"/>
        <w:ind w:hanging="360"/>
        <w:jc w:val="both"/>
        <w:rPr>
          <w:rFonts w:ascii="Arial" w:hAnsi="Arial" w:cs="Arial"/>
          <w:color w:val="auto"/>
          <w:sz w:val="20"/>
          <w:szCs w:val="20"/>
        </w:rPr>
      </w:pPr>
      <w:r w:rsidRPr="008151D9">
        <w:rPr>
          <w:rFonts w:ascii="Arial" w:hAnsi="Arial" w:cs="Arial"/>
          <w:color w:val="auto"/>
          <w:sz w:val="20"/>
          <w:szCs w:val="20"/>
        </w:rPr>
        <w:t xml:space="preserve">Ofertę należy złożyć w terminie do dnia </w:t>
      </w:r>
      <w:r w:rsidR="00FF05E2">
        <w:rPr>
          <w:rFonts w:ascii="Arial" w:hAnsi="Arial" w:cs="Arial"/>
          <w:b/>
          <w:bCs/>
          <w:color w:val="auto"/>
          <w:sz w:val="20"/>
          <w:szCs w:val="20"/>
        </w:rPr>
        <w:t>01</w:t>
      </w:r>
      <w:r w:rsidR="00192595" w:rsidRPr="008151D9">
        <w:rPr>
          <w:rFonts w:ascii="Arial" w:hAnsi="Arial" w:cs="Arial"/>
          <w:b/>
          <w:bCs/>
          <w:color w:val="auto"/>
          <w:sz w:val="20"/>
          <w:szCs w:val="20"/>
        </w:rPr>
        <w:t>.</w:t>
      </w:r>
      <w:r w:rsidR="00977FD8" w:rsidRPr="008151D9">
        <w:rPr>
          <w:rFonts w:ascii="Arial" w:hAnsi="Arial" w:cs="Arial"/>
          <w:b/>
          <w:bCs/>
          <w:color w:val="auto"/>
          <w:sz w:val="20"/>
          <w:szCs w:val="20"/>
        </w:rPr>
        <w:t>0</w:t>
      </w:r>
      <w:r w:rsidR="00FF05E2">
        <w:rPr>
          <w:rFonts w:ascii="Arial" w:hAnsi="Arial" w:cs="Arial"/>
          <w:b/>
          <w:bCs/>
          <w:color w:val="auto"/>
          <w:sz w:val="20"/>
          <w:szCs w:val="20"/>
        </w:rPr>
        <w:t>7</w:t>
      </w:r>
      <w:r w:rsidRPr="008151D9">
        <w:rPr>
          <w:rFonts w:ascii="Arial" w:hAnsi="Arial" w:cs="Arial"/>
          <w:b/>
          <w:bCs/>
          <w:color w:val="auto"/>
          <w:sz w:val="20"/>
          <w:szCs w:val="20"/>
        </w:rPr>
        <w:t>.202</w:t>
      </w:r>
      <w:r w:rsidR="00425178">
        <w:rPr>
          <w:rFonts w:ascii="Arial" w:hAnsi="Arial" w:cs="Arial"/>
          <w:b/>
          <w:bCs/>
          <w:color w:val="auto"/>
          <w:sz w:val="20"/>
          <w:szCs w:val="20"/>
        </w:rPr>
        <w:t>5</w:t>
      </w:r>
      <w:r w:rsidR="00745B9D" w:rsidRPr="008151D9">
        <w:rPr>
          <w:rFonts w:ascii="Arial" w:hAnsi="Arial" w:cs="Arial"/>
          <w:b/>
          <w:bCs/>
          <w:color w:val="auto"/>
          <w:sz w:val="20"/>
          <w:szCs w:val="20"/>
        </w:rPr>
        <w:t>r</w:t>
      </w:r>
      <w:r w:rsidRPr="008151D9">
        <w:rPr>
          <w:rFonts w:ascii="Arial" w:hAnsi="Arial" w:cs="Arial"/>
          <w:color w:val="auto"/>
          <w:sz w:val="20"/>
          <w:szCs w:val="20"/>
        </w:rPr>
        <w:t>, do godzin</w:t>
      </w:r>
      <w:r w:rsidR="008044CE" w:rsidRPr="008151D9">
        <w:rPr>
          <w:rFonts w:ascii="Arial" w:hAnsi="Arial" w:cs="Arial"/>
          <w:color w:val="auto"/>
          <w:sz w:val="20"/>
          <w:szCs w:val="20"/>
        </w:rPr>
        <w:t xml:space="preserve">y </w:t>
      </w:r>
      <w:r w:rsidR="00425178">
        <w:rPr>
          <w:rFonts w:ascii="Arial" w:hAnsi="Arial" w:cs="Arial"/>
          <w:b/>
          <w:bCs/>
          <w:color w:val="auto"/>
          <w:sz w:val="20"/>
          <w:szCs w:val="20"/>
        </w:rPr>
        <w:t>10</w:t>
      </w:r>
      <w:r w:rsidRPr="008151D9">
        <w:rPr>
          <w:rFonts w:ascii="Arial" w:hAnsi="Arial" w:cs="Arial"/>
          <w:b/>
          <w:bCs/>
          <w:color w:val="auto"/>
          <w:sz w:val="20"/>
          <w:szCs w:val="20"/>
        </w:rPr>
        <w:t>:00</w:t>
      </w:r>
      <w:r w:rsidRPr="008151D9">
        <w:rPr>
          <w:rFonts w:ascii="Arial" w:hAnsi="Arial" w:cs="Arial"/>
          <w:color w:val="auto"/>
          <w:sz w:val="20"/>
          <w:szCs w:val="20"/>
        </w:rPr>
        <w:t>.</w:t>
      </w:r>
    </w:p>
    <w:p w14:paraId="1E354B17" w14:textId="77777777" w:rsidR="007E1819" w:rsidRPr="008151D9" w:rsidRDefault="007E1819">
      <w:pPr>
        <w:pStyle w:val="Akapitzlist"/>
        <w:numPr>
          <w:ilvl w:val="0"/>
          <w:numId w:val="2"/>
        </w:numPr>
        <w:tabs>
          <w:tab w:val="left" w:pos="426"/>
        </w:tabs>
        <w:spacing w:after="120" w:line="276" w:lineRule="auto"/>
        <w:ind w:hanging="360"/>
        <w:jc w:val="both"/>
        <w:rPr>
          <w:rFonts w:ascii="Arial" w:hAnsi="Arial" w:cs="Arial"/>
          <w:color w:val="auto"/>
          <w:sz w:val="20"/>
          <w:szCs w:val="20"/>
        </w:rPr>
      </w:pPr>
      <w:r w:rsidRPr="008151D9">
        <w:rPr>
          <w:rFonts w:ascii="Arial" w:hAnsi="Arial" w:cs="Arial"/>
          <w:color w:val="auto"/>
          <w:sz w:val="20"/>
          <w:szCs w:val="20"/>
        </w:rPr>
        <w:t xml:space="preserve">Wykonawca może złożyć tylko jedną ofertę. </w:t>
      </w:r>
    </w:p>
    <w:p w14:paraId="7D8E784F" w14:textId="77777777" w:rsidR="007E1819" w:rsidRPr="008151D9" w:rsidRDefault="007E1819">
      <w:pPr>
        <w:pStyle w:val="Akapitzlist"/>
        <w:numPr>
          <w:ilvl w:val="0"/>
          <w:numId w:val="2"/>
        </w:numPr>
        <w:tabs>
          <w:tab w:val="left" w:pos="426"/>
        </w:tabs>
        <w:spacing w:after="120" w:line="276" w:lineRule="auto"/>
        <w:ind w:hanging="360"/>
        <w:jc w:val="both"/>
        <w:rPr>
          <w:rFonts w:ascii="Arial" w:hAnsi="Arial" w:cs="Arial"/>
          <w:color w:val="auto"/>
          <w:sz w:val="20"/>
          <w:szCs w:val="20"/>
        </w:rPr>
      </w:pPr>
      <w:r w:rsidRPr="008151D9">
        <w:rPr>
          <w:rFonts w:ascii="Arial" w:hAnsi="Arial" w:cs="Arial"/>
          <w:color w:val="auto"/>
          <w:sz w:val="20"/>
          <w:szCs w:val="20"/>
        </w:rPr>
        <w:t xml:space="preserve">Zamawiający odrzuci ofertę złożoną po terminie składania ofert. </w:t>
      </w:r>
    </w:p>
    <w:p w14:paraId="5DAA6F6D" w14:textId="77777777" w:rsidR="007E1819" w:rsidRPr="008151D9" w:rsidRDefault="007E1819" w:rsidP="00B44D4F">
      <w:pPr>
        <w:pStyle w:val="Akapitzlist"/>
        <w:tabs>
          <w:tab w:val="left" w:pos="426"/>
        </w:tabs>
        <w:spacing w:after="120" w:line="276" w:lineRule="auto"/>
        <w:ind w:left="360"/>
        <w:jc w:val="both"/>
        <w:rPr>
          <w:rFonts w:ascii="Arial" w:hAnsi="Arial" w:cs="Arial"/>
          <w:color w:val="auto"/>
          <w:sz w:val="20"/>
          <w:szCs w:val="20"/>
        </w:rPr>
      </w:pPr>
    </w:p>
    <w:p w14:paraId="6E8184D5" w14:textId="77777777" w:rsidR="007E1819" w:rsidRPr="008151D9" w:rsidRDefault="007E1819">
      <w:pPr>
        <w:pStyle w:val="Akapitzlist"/>
        <w:numPr>
          <w:ilvl w:val="0"/>
          <w:numId w:val="20"/>
        </w:numPr>
        <w:tabs>
          <w:tab w:val="left" w:pos="426"/>
        </w:tabs>
        <w:spacing w:after="120" w:line="276" w:lineRule="auto"/>
        <w:ind w:left="709" w:hanging="709"/>
        <w:jc w:val="both"/>
        <w:rPr>
          <w:rFonts w:ascii="Arial" w:hAnsi="Arial" w:cs="Arial"/>
          <w:b/>
          <w:color w:val="auto"/>
          <w:sz w:val="20"/>
          <w:szCs w:val="20"/>
        </w:rPr>
      </w:pPr>
      <w:r w:rsidRPr="008151D9">
        <w:rPr>
          <w:rFonts w:ascii="Arial" w:hAnsi="Arial" w:cs="Arial"/>
          <w:b/>
          <w:color w:val="auto"/>
          <w:sz w:val="20"/>
          <w:szCs w:val="20"/>
        </w:rPr>
        <w:t xml:space="preserve">Termin otwarcia ofert </w:t>
      </w:r>
    </w:p>
    <w:p w14:paraId="79D1D038" w14:textId="6E6D15C1" w:rsidR="007E1819" w:rsidRPr="008151D9" w:rsidRDefault="007E1819">
      <w:pPr>
        <w:pStyle w:val="Akapitzlist"/>
        <w:numPr>
          <w:ilvl w:val="0"/>
          <w:numId w:val="18"/>
        </w:numPr>
        <w:tabs>
          <w:tab w:val="left" w:pos="426"/>
        </w:tabs>
        <w:spacing w:after="120" w:line="276" w:lineRule="auto"/>
        <w:ind w:left="426" w:hanging="426"/>
        <w:jc w:val="both"/>
        <w:rPr>
          <w:rFonts w:ascii="Arial" w:hAnsi="Arial" w:cs="Arial"/>
          <w:color w:val="auto"/>
          <w:sz w:val="20"/>
          <w:szCs w:val="20"/>
        </w:rPr>
      </w:pPr>
      <w:r w:rsidRPr="008151D9">
        <w:rPr>
          <w:rFonts w:ascii="Arial" w:hAnsi="Arial" w:cs="Arial"/>
          <w:color w:val="auto"/>
          <w:sz w:val="20"/>
          <w:szCs w:val="20"/>
        </w:rPr>
        <w:t xml:space="preserve">Otwarcie ofert nastąpi w dniu </w:t>
      </w:r>
      <w:r w:rsidR="00FF05E2">
        <w:rPr>
          <w:rFonts w:ascii="Arial" w:hAnsi="Arial" w:cs="Arial"/>
          <w:b/>
          <w:color w:val="auto"/>
          <w:sz w:val="20"/>
          <w:szCs w:val="20"/>
        </w:rPr>
        <w:t>01</w:t>
      </w:r>
      <w:r w:rsidR="00192595" w:rsidRPr="008151D9">
        <w:rPr>
          <w:rFonts w:ascii="Arial" w:hAnsi="Arial" w:cs="Arial"/>
          <w:b/>
          <w:bCs/>
          <w:color w:val="auto"/>
          <w:sz w:val="20"/>
          <w:szCs w:val="20"/>
        </w:rPr>
        <w:t>.</w:t>
      </w:r>
      <w:r w:rsidR="00977FD8" w:rsidRPr="008151D9">
        <w:rPr>
          <w:rFonts w:ascii="Arial" w:hAnsi="Arial" w:cs="Arial"/>
          <w:b/>
          <w:bCs/>
          <w:color w:val="auto"/>
          <w:sz w:val="20"/>
          <w:szCs w:val="20"/>
        </w:rPr>
        <w:t>0</w:t>
      </w:r>
      <w:r w:rsidR="00FF05E2">
        <w:rPr>
          <w:rFonts w:ascii="Arial" w:hAnsi="Arial" w:cs="Arial"/>
          <w:b/>
          <w:bCs/>
          <w:color w:val="auto"/>
          <w:sz w:val="20"/>
          <w:szCs w:val="20"/>
        </w:rPr>
        <w:t>7</w:t>
      </w:r>
      <w:r w:rsidRPr="008151D9">
        <w:rPr>
          <w:rFonts w:ascii="Arial" w:hAnsi="Arial" w:cs="Arial"/>
          <w:b/>
          <w:bCs/>
          <w:color w:val="auto"/>
          <w:sz w:val="20"/>
          <w:szCs w:val="20"/>
        </w:rPr>
        <w:t>.202</w:t>
      </w:r>
      <w:r w:rsidR="00425178">
        <w:rPr>
          <w:rFonts w:ascii="Arial" w:hAnsi="Arial" w:cs="Arial"/>
          <w:b/>
          <w:bCs/>
          <w:color w:val="auto"/>
          <w:sz w:val="20"/>
          <w:szCs w:val="20"/>
        </w:rPr>
        <w:t>5</w:t>
      </w:r>
      <w:r w:rsidRPr="008151D9">
        <w:rPr>
          <w:rFonts w:ascii="Arial" w:hAnsi="Arial" w:cs="Arial"/>
          <w:b/>
          <w:bCs/>
          <w:color w:val="auto"/>
          <w:sz w:val="20"/>
          <w:szCs w:val="20"/>
        </w:rPr>
        <w:t>r.</w:t>
      </w:r>
      <w:r w:rsidRPr="008151D9">
        <w:rPr>
          <w:rFonts w:ascii="Arial" w:hAnsi="Arial" w:cs="Arial"/>
          <w:color w:val="auto"/>
          <w:sz w:val="20"/>
          <w:szCs w:val="20"/>
        </w:rPr>
        <w:t xml:space="preserve"> o godzinie </w:t>
      </w:r>
      <w:r w:rsidR="00212A07">
        <w:rPr>
          <w:rFonts w:ascii="Arial" w:hAnsi="Arial" w:cs="Arial"/>
          <w:b/>
          <w:bCs/>
          <w:color w:val="auto"/>
          <w:sz w:val="20"/>
          <w:szCs w:val="20"/>
        </w:rPr>
        <w:t>1</w:t>
      </w:r>
      <w:r w:rsidR="00425178">
        <w:rPr>
          <w:rFonts w:ascii="Arial" w:hAnsi="Arial" w:cs="Arial"/>
          <w:b/>
          <w:bCs/>
          <w:color w:val="auto"/>
          <w:sz w:val="20"/>
          <w:szCs w:val="20"/>
        </w:rPr>
        <w:t>2</w:t>
      </w:r>
      <w:r w:rsidRPr="008151D9">
        <w:rPr>
          <w:rFonts w:ascii="Arial" w:hAnsi="Arial" w:cs="Arial"/>
          <w:b/>
          <w:bCs/>
          <w:color w:val="auto"/>
          <w:sz w:val="20"/>
          <w:szCs w:val="20"/>
        </w:rPr>
        <w:t>:00</w:t>
      </w:r>
    </w:p>
    <w:p w14:paraId="012DE377" w14:textId="23CCF838" w:rsidR="007E1819" w:rsidRPr="000C2CE0" w:rsidRDefault="007E1819">
      <w:pPr>
        <w:pStyle w:val="Akapitzlist"/>
        <w:numPr>
          <w:ilvl w:val="0"/>
          <w:numId w:val="18"/>
        </w:numPr>
        <w:tabs>
          <w:tab w:val="left" w:pos="426"/>
        </w:tabs>
        <w:spacing w:after="120" w:line="276" w:lineRule="auto"/>
        <w:ind w:left="426" w:hanging="426"/>
        <w:jc w:val="both"/>
        <w:rPr>
          <w:rFonts w:ascii="Arial" w:hAnsi="Arial" w:cs="Arial"/>
          <w:color w:val="auto"/>
          <w:sz w:val="20"/>
          <w:szCs w:val="20"/>
        </w:rPr>
      </w:pPr>
      <w:r w:rsidRPr="008151D9">
        <w:rPr>
          <w:rFonts w:ascii="Arial" w:hAnsi="Arial" w:cs="Arial"/>
          <w:color w:val="auto"/>
          <w:sz w:val="20"/>
          <w:szCs w:val="20"/>
        </w:rPr>
        <w:t>Otwarcie ofert odbywa się bez udziału Wykonawcó</w:t>
      </w:r>
      <w:r w:rsidRPr="000C2CE0">
        <w:rPr>
          <w:rFonts w:ascii="Arial" w:hAnsi="Arial" w:cs="Arial"/>
          <w:color w:val="auto"/>
          <w:sz w:val="20"/>
          <w:szCs w:val="20"/>
        </w:rPr>
        <w:t>w.</w:t>
      </w:r>
    </w:p>
    <w:p w14:paraId="587C0E17" w14:textId="77777777" w:rsidR="007E1819" w:rsidRPr="000C2CE0" w:rsidRDefault="007E1819">
      <w:pPr>
        <w:pStyle w:val="Akapitzlist"/>
        <w:numPr>
          <w:ilvl w:val="0"/>
          <w:numId w:val="18"/>
        </w:numPr>
        <w:tabs>
          <w:tab w:val="left" w:pos="426"/>
        </w:tabs>
        <w:spacing w:after="120" w:line="276" w:lineRule="auto"/>
        <w:ind w:left="426" w:hanging="426"/>
        <w:jc w:val="both"/>
        <w:rPr>
          <w:rFonts w:ascii="Arial" w:hAnsi="Arial" w:cs="Arial"/>
          <w:color w:val="auto"/>
          <w:sz w:val="20"/>
          <w:szCs w:val="20"/>
        </w:rPr>
      </w:pPr>
      <w:r w:rsidRPr="000C2CE0">
        <w:rPr>
          <w:rFonts w:ascii="Arial" w:hAnsi="Arial" w:cs="Arial"/>
          <w:color w:val="auto"/>
          <w:sz w:val="20"/>
          <w:szCs w:val="20"/>
        </w:rPr>
        <w:t xml:space="preserve">Zamawiający, najpóźniej przed otwarciem ofert, udostępnia na stronie internetowej prowadzonego postępowania informację o kwocie, jaką zamierza przeznaczyć na sfinansowanie zamówienia. </w:t>
      </w:r>
    </w:p>
    <w:p w14:paraId="2A357B99" w14:textId="77777777" w:rsidR="007E1819" w:rsidRPr="000C2CE0" w:rsidRDefault="007E1819">
      <w:pPr>
        <w:pStyle w:val="Akapitzlist"/>
        <w:numPr>
          <w:ilvl w:val="0"/>
          <w:numId w:val="18"/>
        </w:numPr>
        <w:tabs>
          <w:tab w:val="left" w:pos="426"/>
        </w:tabs>
        <w:spacing w:after="120" w:line="276" w:lineRule="auto"/>
        <w:ind w:left="426" w:hanging="426"/>
        <w:jc w:val="both"/>
        <w:rPr>
          <w:rFonts w:ascii="Arial" w:hAnsi="Arial" w:cs="Arial"/>
          <w:color w:val="auto"/>
          <w:sz w:val="20"/>
          <w:szCs w:val="20"/>
        </w:rPr>
      </w:pPr>
      <w:r w:rsidRPr="000C2CE0">
        <w:rPr>
          <w:rFonts w:ascii="Arial" w:hAnsi="Arial" w:cs="Arial"/>
          <w:color w:val="auto"/>
          <w:sz w:val="20"/>
          <w:szCs w:val="20"/>
        </w:rPr>
        <w:t xml:space="preserve">Zamawiający, niezwłocznie po otwarciu ofert, udostępnia na stronie internetowej prowadzonego postępowania informacje o: </w:t>
      </w:r>
    </w:p>
    <w:p w14:paraId="60D36975" w14:textId="77777777" w:rsidR="007E1819" w:rsidRPr="000C2CE0" w:rsidRDefault="007E1819">
      <w:pPr>
        <w:pStyle w:val="Akapitzlist"/>
        <w:numPr>
          <w:ilvl w:val="1"/>
          <w:numId w:val="18"/>
        </w:numPr>
        <w:tabs>
          <w:tab w:val="left" w:pos="426"/>
        </w:tabs>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 nazwach albo imionach i nazwiskach oraz siedzibach lub miejscach prowadzonej działalności gospodarczej albo miejscach zamieszkania wykonawców, których oferty zostały otwarte; </w:t>
      </w:r>
    </w:p>
    <w:p w14:paraId="29819548" w14:textId="77777777" w:rsidR="007E1819" w:rsidRPr="000C2CE0" w:rsidRDefault="007E1819">
      <w:pPr>
        <w:pStyle w:val="Akapitzlist"/>
        <w:numPr>
          <w:ilvl w:val="1"/>
          <w:numId w:val="18"/>
        </w:numPr>
        <w:tabs>
          <w:tab w:val="left" w:pos="426"/>
        </w:tabs>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 cenach lub kosztach zawartych w ofertach. </w:t>
      </w:r>
    </w:p>
    <w:p w14:paraId="6B48B495" w14:textId="77777777" w:rsidR="007E1819" w:rsidRPr="000C2CE0" w:rsidRDefault="007E1819">
      <w:pPr>
        <w:pStyle w:val="Akapitzlist"/>
        <w:numPr>
          <w:ilvl w:val="0"/>
          <w:numId w:val="18"/>
        </w:numPr>
        <w:spacing w:after="120" w:line="276" w:lineRule="auto"/>
        <w:ind w:left="426" w:hanging="426"/>
        <w:jc w:val="both"/>
        <w:rPr>
          <w:rFonts w:ascii="Arial" w:hAnsi="Arial" w:cs="Arial"/>
          <w:color w:val="auto"/>
          <w:sz w:val="20"/>
          <w:szCs w:val="20"/>
        </w:rPr>
      </w:pPr>
      <w:r w:rsidRPr="000C2CE0">
        <w:rPr>
          <w:rFonts w:ascii="Arial" w:hAnsi="Arial" w:cs="Arial"/>
          <w:color w:val="auto"/>
          <w:sz w:val="20"/>
          <w:szCs w:val="20"/>
        </w:rPr>
        <w:t xml:space="preserve">W przypadku wystąpienia awarii systemu teleinformatycznego, która spowoduje brak możliwości otwarcia ofert w terminie określonym przez Zamawiającego, otwarcie ofert nastąpi niezwłocznie po usunięciu awarii. </w:t>
      </w:r>
    </w:p>
    <w:p w14:paraId="5F44B8A1" w14:textId="77777777" w:rsidR="007E1819" w:rsidRPr="000C2CE0" w:rsidRDefault="007E1819">
      <w:pPr>
        <w:pStyle w:val="Akapitzlist"/>
        <w:numPr>
          <w:ilvl w:val="0"/>
          <w:numId w:val="18"/>
        </w:numPr>
        <w:spacing w:after="120" w:line="276" w:lineRule="auto"/>
        <w:ind w:left="426" w:hanging="426"/>
        <w:jc w:val="both"/>
        <w:rPr>
          <w:rFonts w:ascii="Arial" w:hAnsi="Arial" w:cs="Arial"/>
          <w:color w:val="auto"/>
          <w:sz w:val="20"/>
          <w:szCs w:val="20"/>
        </w:rPr>
      </w:pPr>
      <w:r w:rsidRPr="000C2CE0">
        <w:rPr>
          <w:rFonts w:ascii="Arial" w:hAnsi="Arial" w:cs="Arial"/>
          <w:color w:val="auto"/>
          <w:sz w:val="20"/>
          <w:szCs w:val="20"/>
        </w:rPr>
        <w:t xml:space="preserve">Zamawiający poinformuje o zmianie terminu otwarcia ofert na stronie internetowej prowadzonego postępowania.  </w:t>
      </w:r>
    </w:p>
    <w:p w14:paraId="6A6BE61B" w14:textId="77777777" w:rsidR="00E71EBB" w:rsidRPr="000C2CE0" w:rsidRDefault="00E71EBB" w:rsidP="00B44D4F">
      <w:pPr>
        <w:spacing w:after="120" w:line="276" w:lineRule="auto"/>
        <w:ind w:left="-5" w:hanging="10"/>
        <w:jc w:val="both"/>
        <w:rPr>
          <w:rFonts w:ascii="Arial" w:hAnsi="Arial" w:cs="Arial"/>
          <w:sz w:val="20"/>
          <w:szCs w:val="20"/>
        </w:rPr>
      </w:pPr>
    </w:p>
    <w:p w14:paraId="4867900C" w14:textId="77777777" w:rsidR="001045EA" w:rsidRPr="000C2CE0" w:rsidRDefault="001045EA">
      <w:pPr>
        <w:pStyle w:val="Nagwek3"/>
        <w:numPr>
          <w:ilvl w:val="0"/>
          <w:numId w:val="20"/>
        </w:numPr>
        <w:spacing w:after="120" w:line="276" w:lineRule="auto"/>
        <w:ind w:left="426" w:right="32" w:hanging="426"/>
        <w:jc w:val="left"/>
        <w:rPr>
          <w:rFonts w:ascii="Arial" w:hAnsi="Arial" w:cs="Arial"/>
          <w:color w:val="auto"/>
          <w:sz w:val="20"/>
          <w:szCs w:val="20"/>
        </w:rPr>
      </w:pPr>
      <w:r w:rsidRPr="000C2CE0">
        <w:rPr>
          <w:rFonts w:ascii="Arial" w:hAnsi="Arial" w:cs="Arial"/>
          <w:color w:val="auto"/>
          <w:sz w:val="20"/>
          <w:szCs w:val="20"/>
        </w:rPr>
        <w:t>Podstawy wykluczenia</w:t>
      </w:r>
      <w:r w:rsidR="00745B9D">
        <w:rPr>
          <w:rFonts w:ascii="Arial" w:hAnsi="Arial" w:cs="Arial"/>
          <w:color w:val="auto"/>
          <w:sz w:val="20"/>
          <w:szCs w:val="20"/>
        </w:rPr>
        <w:t xml:space="preserve">, o których mowa w art. 108 ust. 1; </w:t>
      </w:r>
    </w:p>
    <w:p w14:paraId="480DE7F6" w14:textId="77777777" w:rsidR="001045EA" w:rsidRPr="000C2CE0" w:rsidRDefault="001045EA">
      <w:pPr>
        <w:pStyle w:val="Akapitzlist"/>
        <w:numPr>
          <w:ilvl w:val="0"/>
          <w:numId w:val="11"/>
        </w:numPr>
        <w:spacing w:after="120" w:line="276" w:lineRule="auto"/>
        <w:ind w:left="426" w:hanging="426"/>
        <w:jc w:val="both"/>
        <w:rPr>
          <w:rFonts w:ascii="Arial" w:hAnsi="Arial" w:cs="Arial"/>
          <w:color w:val="auto"/>
          <w:sz w:val="20"/>
          <w:szCs w:val="20"/>
        </w:rPr>
      </w:pPr>
      <w:r w:rsidRPr="000C2CE0">
        <w:rPr>
          <w:rFonts w:ascii="Arial" w:hAnsi="Arial" w:cs="Arial"/>
          <w:color w:val="auto"/>
          <w:sz w:val="20"/>
          <w:szCs w:val="20"/>
        </w:rPr>
        <w:t xml:space="preserve">Z postępowania o udzielenie zamówienia wyklucza się, z zastrzeżeniem art. 110 ust. 2 </w:t>
      </w:r>
      <w:proofErr w:type="spellStart"/>
      <w:r w:rsidRPr="000C2CE0">
        <w:rPr>
          <w:rFonts w:ascii="Arial" w:hAnsi="Arial" w:cs="Arial"/>
          <w:color w:val="auto"/>
          <w:sz w:val="20"/>
          <w:szCs w:val="20"/>
        </w:rPr>
        <w:t>pzp</w:t>
      </w:r>
      <w:proofErr w:type="spellEnd"/>
      <w:r w:rsidRPr="000C2CE0">
        <w:rPr>
          <w:rFonts w:ascii="Arial" w:hAnsi="Arial" w:cs="Arial"/>
          <w:color w:val="auto"/>
          <w:sz w:val="20"/>
          <w:szCs w:val="20"/>
        </w:rPr>
        <w:t xml:space="preserve">, Wykonawcę: </w:t>
      </w:r>
    </w:p>
    <w:p w14:paraId="5888ACC5" w14:textId="77777777" w:rsidR="001045EA" w:rsidRPr="000C2CE0" w:rsidRDefault="001045EA">
      <w:pPr>
        <w:pStyle w:val="Akapitzlist"/>
        <w:numPr>
          <w:ilvl w:val="0"/>
          <w:numId w:val="12"/>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będącego osobą fizyczną, którego prawomocnie skazano za przestępstwo: </w:t>
      </w:r>
    </w:p>
    <w:p w14:paraId="0E58EAB2" w14:textId="77777777" w:rsidR="001045EA" w:rsidRPr="000C2CE0" w:rsidRDefault="001045EA">
      <w:pPr>
        <w:pStyle w:val="Akapitzlist"/>
        <w:numPr>
          <w:ilvl w:val="0"/>
          <w:numId w:val="13"/>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udziału w zorganizowanej grupie przestępczej albo związku mającym na celu </w:t>
      </w:r>
      <w:r w:rsidR="00745B9D" w:rsidRPr="000C2CE0">
        <w:rPr>
          <w:rFonts w:ascii="Arial" w:hAnsi="Arial" w:cs="Arial"/>
          <w:color w:val="auto"/>
          <w:sz w:val="20"/>
          <w:szCs w:val="20"/>
        </w:rPr>
        <w:t>popełnienie przestępstwa</w:t>
      </w:r>
      <w:r w:rsidRPr="000C2CE0">
        <w:rPr>
          <w:rFonts w:ascii="Arial" w:hAnsi="Arial" w:cs="Arial"/>
          <w:color w:val="auto"/>
          <w:sz w:val="20"/>
          <w:szCs w:val="20"/>
        </w:rPr>
        <w:t xml:space="preserve"> lub przestępstwa skarbowego, o którym mowa w art. 258 Kodeksu karnego, </w:t>
      </w:r>
    </w:p>
    <w:p w14:paraId="04305C13" w14:textId="77777777" w:rsidR="001045EA" w:rsidRPr="000C2CE0" w:rsidRDefault="001045EA">
      <w:pPr>
        <w:pStyle w:val="Akapitzlist"/>
        <w:numPr>
          <w:ilvl w:val="0"/>
          <w:numId w:val="13"/>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handlu </w:t>
      </w:r>
      <w:proofErr w:type="spellStart"/>
      <w:r w:rsidRPr="000C2CE0">
        <w:rPr>
          <w:rFonts w:ascii="Arial" w:hAnsi="Arial" w:cs="Arial"/>
          <w:color w:val="auto"/>
          <w:sz w:val="20"/>
          <w:szCs w:val="20"/>
        </w:rPr>
        <w:t>ludźmi</w:t>
      </w:r>
      <w:proofErr w:type="spellEnd"/>
      <w:r w:rsidRPr="000C2CE0">
        <w:rPr>
          <w:rFonts w:ascii="Arial" w:hAnsi="Arial" w:cs="Arial"/>
          <w:color w:val="auto"/>
          <w:sz w:val="20"/>
          <w:szCs w:val="20"/>
        </w:rPr>
        <w:t xml:space="preserve">, o którym mowa w art. 189a Kodeksu karnego, </w:t>
      </w:r>
    </w:p>
    <w:p w14:paraId="4E48FB3A" w14:textId="77777777" w:rsidR="001045EA" w:rsidRPr="000C2CE0" w:rsidRDefault="001045EA">
      <w:pPr>
        <w:pStyle w:val="Akapitzlist"/>
        <w:numPr>
          <w:ilvl w:val="0"/>
          <w:numId w:val="13"/>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o którym mowa w art. 228–230a, art. 250a Kodeksu karnego lub w art. 46 lub art. 48 ustawy                      z dnia 25 czerwca 2010 r. o sporcie, </w:t>
      </w:r>
    </w:p>
    <w:p w14:paraId="60DAADFE" w14:textId="77777777" w:rsidR="001045EA" w:rsidRPr="000C2CE0" w:rsidRDefault="001045EA">
      <w:pPr>
        <w:pStyle w:val="Akapitzlist"/>
        <w:numPr>
          <w:ilvl w:val="0"/>
          <w:numId w:val="13"/>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finansowania przestępstwa o charakterze terrorystycznym, o którym mowa w art. 165a Kodeksu karnego, lub przestępstwo udaremniania lub utrudniania stwierdzenia przestępnego </w:t>
      </w:r>
      <w:r w:rsidRPr="000C2CE0">
        <w:rPr>
          <w:rFonts w:ascii="Arial" w:hAnsi="Arial" w:cs="Arial"/>
          <w:color w:val="auto"/>
          <w:sz w:val="20"/>
          <w:szCs w:val="20"/>
        </w:rPr>
        <w:lastRenderedPageBreak/>
        <w:t xml:space="preserve">pochodzenia pieniędzy lub ukrywania ich pochodzenia, o którym mowa w art. 299 Kodeksu karnego, </w:t>
      </w:r>
    </w:p>
    <w:p w14:paraId="4051E5E1" w14:textId="77777777" w:rsidR="001045EA" w:rsidRPr="000C2CE0" w:rsidRDefault="001045EA">
      <w:pPr>
        <w:pStyle w:val="Akapitzlist"/>
        <w:numPr>
          <w:ilvl w:val="0"/>
          <w:numId w:val="13"/>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o charakterze terrorystycznym, o którym mowa w art. 115 § 20 Kodeksu karnego, lub mające na celu popełnienie tego przestępstwa, </w:t>
      </w:r>
    </w:p>
    <w:p w14:paraId="20ECC534" w14:textId="77777777" w:rsidR="001045EA" w:rsidRPr="000C2CE0" w:rsidRDefault="001045EA">
      <w:pPr>
        <w:pStyle w:val="Akapitzlist"/>
        <w:numPr>
          <w:ilvl w:val="0"/>
          <w:numId w:val="13"/>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powierzania wykonywania pracy małoletniemu cudzoziemcowi, o którym mowa w art. 9 ust. 2 ustawy z dnia 15 czerwca 2012 r. o skutkach powierzania wykonywania pracy cudzoziemcom przebywającym wbrew przepisom na terytorium Rzeczypospolitej Polskiej (Dz. U. poz. 769), </w:t>
      </w:r>
    </w:p>
    <w:p w14:paraId="365614E9" w14:textId="77777777" w:rsidR="001045EA" w:rsidRPr="000C2CE0" w:rsidRDefault="001045EA">
      <w:pPr>
        <w:pStyle w:val="Akapitzlist"/>
        <w:numPr>
          <w:ilvl w:val="0"/>
          <w:numId w:val="13"/>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F6D1141" w14:textId="77777777" w:rsidR="001045EA" w:rsidRPr="008B7B2D" w:rsidRDefault="001045EA">
      <w:pPr>
        <w:pStyle w:val="Akapitzlist"/>
        <w:numPr>
          <w:ilvl w:val="0"/>
          <w:numId w:val="13"/>
        </w:numPr>
        <w:spacing w:after="120" w:line="276" w:lineRule="auto"/>
        <w:ind w:left="705"/>
        <w:jc w:val="both"/>
        <w:rPr>
          <w:rFonts w:ascii="Arial" w:hAnsi="Arial" w:cs="Arial"/>
          <w:color w:val="auto"/>
          <w:sz w:val="20"/>
          <w:szCs w:val="20"/>
        </w:rPr>
      </w:pPr>
      <w:r w:rsidRPr="008B7B2D">
        <w:rPr>
          <w:rFonts w:ascii="Arial" w:hAnsi="Arial" w:cs="Arial"/>
          <w:color w:val="auto"/>
          <w:sz w:val="20"/>
          <w:szCs w:val="20"/>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363B9F97" w14:textId="61E8CCA2" w:rsidR="001045EA" w:rsidRPr="000C2CE0" w:rsidRDefault="001045EA">
      <w:pPr>
        <w:pStyle w:val="Akapitzlist"/>
        <w:numPr>
          <w:ilvl w:val="0"/>
          <w:numId w:val="12"/>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28662771" w14:textId="77777777" w:rsidR="001045EA" w:rsidRPr="000C2CE0" w:rsidRDefault="001045EA">
      <w:pPr>
        <w:pStyle w:val="Akapitzlist"/>
        <w:numPr>
          <w:ilvl w:val="0"/>
          <w:numId w:val="12"/>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203EDBE" w14:textId="77777777" w:rsidR="001045EA" w:rsidRPr="000C2CE0" w:rsidRDefault="001045EA">
      <w:pPr>
        <w:pStyle w:val="Akapitzlist"/>
        <w:numPr>
          <w:ilvl w:val="0"/>
          <w:numId w:val="12"/>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wobec którego prawomocnie orzeczono zakaz ubiegania się o zamówienia publiczne; </w:t>
      </w:r>
    </w:p>
    <w:p w14:paraId="1BC48E1B" w14:textId="77777777" w:rsidR="001045EA" w:rsidRPr="000C2CE0" w:rsidRDefault="001045EA">
      <w:pPr>
        <w:pStyle w:val="Akapitzlist"/>
        <w:numPr>
          <w:ilvl w:val="0"/>
          <w:numId w:val="12"/>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D456E6D" w14:textId="77777777" w:rsidR="001045EA" w:rsidRPr="000C2CE0" w:rsidRDefault="001045EA">
      <w:pPr>
        <w:pStyle w:val="Akapitzlist"/>
        <w:numPr>
          <w:ilvl w:val="0"/>
          <w:numId w:val="12"/>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jeżeli, w przypadkach, o których mowa w art. 85 ust. 1 </w:t>
      </w:r>
      <w:proofErr w:type="spellStart"/>
      <w:r w:rsidRPr="000C2CE0">
        <w:rPr>
          <w:rFonts w:ascii="Arial" w:hAnsi="Arial" w:cs="Arial"/>
          <w:color w:val="auto"/>
          <w:sz w:val="20"/>
          <w:szCs w:val="20"/>
        </w:rPr>
        <w:t>pzp</w:t>
      </w:r>
      <w:proofErr w:type="spellEnd"/>
      <w:r w:rsidRPr="000C2CE0">
        <w:rPr>
          <w:rFonts w:ascii="Arial" w:hAnsi="Arial" w:cs="Arial"/>
          <w:color w:val="auto"/>
          <w:sz w:val="20"/>
          <w:szCs w:val="20"/>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BAA2B94" w14:textId="77777777" w:rsidR="001045EA" w:rsidRPr="00625C82" w:rsidRDefault="001045EA">
      <w:pPr>
        <w:pStyle w:val="Akapitzlist"/>
        <w:numPr>
          <w:ilvl w:val="0"/>
          <w:numId w:val="11"/>
        </w:numPr>
        <w:tabs>
          <w:tab w:val="left" w:pos="0"/>
        </w:tabs>
        <w:spacing w:after="120" w:line="276" w:lineRule="auto"/>
        <w:ind w:left="426" w:hanging="426"/>
        <w:jc w:val="both"/>
        <w:rPr>
          <w:rFonts w:ascii="Arial" w:hAnsi="Arial" w:cs="Arial"/>
          <w:color w:val="auto"/>
          <w:sz w:val="20"/>
          <w:szCs w:val="20"/>
        </w:rPr>
      </w:pPr>
      <w:r w:rsidRPr="00625C82">
        <w:rPr>
          <w:rFonts w:ascii="Arial" w:hAnsi="Arial" w:cs="Arial"/>
          <w:color w:val="auto"/>
          <w:sz w:val="20"/>
          <w:szCs w:val="20"/>
        </w:rPr>
        <w:lastRenderedPageBreak/>
        <w:t xml:space="preserve">Zamawiający </w:t>
      </w:r>
      <w:r w:rsidR="00745B9D">
        <w:rPr>
          <w:rFonts w:ascii="Arial" w:hAnsi="Arial" w:cs="Arial"/>
          <w:color w:val="auto"/>
          <w:sz w:val="20"/>
          <w:szCs w:val="20"/>
        </w:rPr>
        <w:t xml:space="preserve">nie określa dodatkowych warunków </w:t>
      </w:r>
      <w:r w:rsidRPr="00625C82">
        <w:rPr>
          <w:rFonts w:ascii="Arial" w:hAnsi="Arial" w:cs="Arial"/>
          <w:color w:val="auto"/>
          <w:sz w:val="20"/>
          <w:szCs w:val="20"/>
        </w:rPr>
        <w:t>wykluczeni</w:t>
      </w:r>
      <w:r w:rsidR="00745B9D">
        <w:rPr>
          <w:rFonts w:ascii="Arial" w:hAnsi="Arial" w:cs="Arial"/>
          <w:color w:val="auto"/>
          <w:sz w:val="20"/>
          <w:szCs w:val="20"/>
        </w:rPr>
        <w:t>a</w:t>
      </w:r>
      <w:r w:rsidRPr="00625C82">
        <w:rPr>
          <w:rFonts w:ascii="Arial" w:hAnsi="Arial" w:cs="Arial"/>
          <w:color w:val="auto"/>
          <w:sz w:val="20"/>
          <w:szCs w:val="20"/>
        </w:rPr>
        <w:t xml:space="preserve"> Wykonawcy na podstawie art. 109 ust.1 pkt 1 – 10 ustawy </w:t>
      </w:r>
      <w:proofErr w:type="spellStart"/>
      <w:r w:rsidR="00745B9D">
        <w:rPr>
          <w:rFonts w:ascii="Arial" w:hAnsi="Arial" w:cs="Arial"/>
          <w:color w:val="auto"/>
          <w:sz w:val="20"/>
          <w:szCs w:val="20"/>
        </w:rPr>
        <w:t>P</w:t>
      </w:r>
      <w:r w:rsidRPr="00625C82">
        <w:rPr>
          <w:rFonts w:ascii="Arial" w:hAnsi="Arial" w:cs="Arial"/>
          <w:color w:val="auto"/>
          <w:sz w:val="20"/>
          <w:szCs w:val="20"/>
        </w:rPr>
        <w:t>zp</w:t>
      </w:r>
      <w:proofErr w:type="spellEnd"/>
      <w:r w:rsidR="00745B9D">
        <w:rPr>
          <w:rFonts w:ascii="Arial" w:hAnsi="Arial" w:cs="Arial"/>
          <w:color w:val="auto"/>
          <w:sz w:val="20"/>
          <w:szCs w:val="20"/>
        </w:rPr>
        <w:t>.</w:t>
      </w:r>
    </w:p>
    <w:p w14:paraId="4A56C0C1" w14:textId="77777777" w:rsidR="001045EA" w:rsidRPr="000C2CE0" w:rsidRDefault="001045EA">
      <w:pPr>
        <w:pStyle w:val="Akapitzlist"/>
        <w:numPr>
          <w:ilvl w:val="0"/>
          <w:numId w:val="11"/>
        </w:numPr>
        <w:tabs>
          <w:tab w:val="left" w:pos="0"/>
        </w:tabs>
        <w:spacing w:after="120" w:line="276" w:lineRule="auto"/>
        <w:ind w:left="426" w:hanging="426"/>
        <w:jc w:val="both"/>
        <w:rPr>
          <w:rFonts w:ascii="Arial" w:hAnsi="Arial" w:cs="Arial"/>
          <w:color w:val="auto"/>
          <w:sz w:val="20"/>
          <w:szCs w:val="20"/>
        </w:rPr>
      </w:pPr>
      <w:r w:rsidRPr="004C7DA9">
        <w:rPr>
          <w:rFonts w:ascii="Arial" w:hAnsi="Arial" w:cs="Arial"/>
          <w:color w:val="auto"/>
          <w:sz w:val="20"/>
          <w:szCs w:val="20"/>
        </w:rPr>
        <w:t>Wykonawca może zostać</w:t>
      </w:r>
      <w:r w:rsidRPr="000C2CE0">
        <w:rPr>
          <w:rFonts w:ascii="Arial" w:hAnsi="Arial" w:cs="Arial"/>
          <w:color w:val="auto"/>
          <w:sz w:val="20"/>
          <w:szCs w:val="20"/>
        </w:rPr>
        <w:t xml:space="preserve"> wykluczony przez Zamawiającego na każdym etapie postępowania                       o udzielenie zamówienia. </w:t>
      </w:r>
    </w:p>
    <w:p w14:paraId="7D2D8CD8" w14:textId="77777777" w:rsidR="00451013" w:rsidRPr="00451013" w:rsidRDefault="00451013">
      <w:pPr>
        <w:pStyle w:val="Default"/>
        <w:numPr>
          <w:ilvl w:val="0"/>
          <w:numId w:val="11"/>
        </w:numPr>
        <w:ind w:left="426" w:hanging="426"/>
        <w:jc w:val="both"/>
        <w:rPr>
          <w:rFonts w:ascii="Arial" w:hAnsi="Arial" w:cs="Arial"/>
          <w:sz w:val="20"/>
          <w:szCs w:val="20"/>
        </w:rPr>
      </w:pPr>
      <w:bookmarkStart w:id="2" w:name="_Hlk103767838"/>
      <w:r w:rsidRPr="00451013">
        <w:rPr>
          <w:rFonts w:ascii="Arial" w:hAnsi="Arial" w:cs="Arial"/>
          <w:color w:val="auto"/>
          <w:sz w:val="20"/>
          <w:szCs w:val="20"/>
        </w:rPr>
        <w:t xml:space="preserve">Z postępowania o udzielenie zamówienia wyklucza się Wykonawców, w stosunku do których zachodzi okoliczność wskazana w art. 7 </w:t>
      </w:r>
      <w:r w:rsidRPr="00451013">
        <w:rPr>
          <w:rFonts w:ascii="Arial" w:hAnsi="Arial" w:cs="Arial"/>
          <w:sz w:val="20"/>
          <w:szCs w:val="20"/>
        </w:rPr>
        <w:t>ust. 1 ustawy z dnia 13 kwietnia 2022r o szczególnych rozwiązaniach w zakresie przeciwdziałania wspieraniu agresji na Ukrainę oraz służących ochronie bezpieczeństwa narodowego</w:t>
      </w:r>
      <w:r w:rsidR="0061530B">
        <w:rPr>
          <w:rFonts w:ascii="Arial" w:hAnsi="Arial" w:cs="Arial"/>
          <w:sz w:val="20"/>
          <w:szCs w:val="20"/>
        </w:rPr>
        <w:t xml:space="preserve">, na czas trwania tych okoliczności. </w:t>
      </w:r>
    </w:p>
    <w:bookmarkEnd w:id="2"/>
    <w:p w14:paraId="5781276A" w14:textId="77777777" w:rsidR="00451013" w:rsidRPr="00451013" w:rsidRDefault="00451013" w:rsidP="00451013">
      <w:pPr>
        <w:autoSpaceDE w:val="0"/>
        <w:autoSpaceDN w:val="0"/>
        <w:adjustRightInd w:val="0"/>
        <w:spacing w:after="0" w:line="240" w:lineRule="auto"/>
        <w:rPr>
          <w:rFonts w:ascii="Arial" w:hAnsi="Arial" w:cs="Arial"/>
          <w:color w:val="000000"/>
          <w:sz w:val="20"/>
          <w:szCs w:val="20"/>
        </w:rPr>
      </w:pPr>
    </w:p>
    <w:p w14:paraId="10D1EB8C" w14:textId="77777777" w:rsidR="001045EA" w:rsidRPr="000C2CE0" w:rsidRDefault="001045EA" w:rsidP="00451013">
      <w:pPr>
        <w:pStyle w:val="Akapitzlist"/>
        <w:tabs>
          <w:tab w:val="left" w:pos="0"/>
        </w:tabs>
        <w:spacing w:after="120" w:line="276" w:lineRule="auto"/>
        <w:jc w:val="both"/>
        <w:rPr>
          <w:rFonts w:ascii="Arial" w:hAnsi="Arial" w:cs="Arial"/>
          <w:color w:val="auto"/>
          <w:sz w:val="20"/>
          <w:szCs w:val="20"/>
        </w:rPr>
      </w:pPr>
    </w:p>
    <w:p w14:paraId="60460BC3" w14:textId="77777777" w:rsidR="001045EA" w:rsidRPr="000C2CE0" w:rsidRDefault="001045EA">
      <w:pPr>
        <w:pStyle w:val="Akapitzlist"/>
        <w:numPr>
          <w:ilvl w:val="0"/>
          <w:numId w:val="20"/>
        </w:numPr>
        <w:tabs>
          <w:tab w:val="left" w:pos="0"/>
        </w:tabs>
        <w:spacing w:after="120" w:line="276" w:lineRule="auto"/>
        <w:ind w:left="709"/>
        <w:jc w:val="both"/>
        <w:rPr>
          <w:rFonts w:ascii="Arial" w:hAnsi="Arial" w:cs="Arial"/>
          <w:b/>
          <w:color w:val="auto"/>
          <w:sz w:val="20"/>
          <w:szCs w:val="20"/>
        </w:rPr>
      </w:pPr>
      <w:r w:rsidRPr="000C2CE0">
        <w:rPr>
          <w:rFonts w:ascii="Arial" w:hAnsi="Arial" w:cs="Arial"/>
          <w:b/>
          <w:color w:val="auto"/>
          <w:sz w:val="20"/>
          <w:szCs w:val="20"/>
        </w:rPr>
        <w:t>Inform</w:t>
      </w:r>
      <w:r w:rsidR="00451013">
        <w:rPr>
          <w:rFonts w:ascii="Arial" w:hAnsi="Arial" w:cs="Arial"/>
          <w:b/>
          <w:color w:val="auto"/>
          <w:sz w:val="20"/>
          <w:szCs w:val="20"/>
        </w:rPr>
        <w:t>a</w:t>
      </w:r>
      <w:r w:rsidRPr="000C2CE0">
        <w:rPr>
          <w:rFonts w:ascii="Arial" w:hAnsi="Arial" w:cs="Arial"/>
          <w:b/>
          <w:color w:val="auto"/>
          <w:sz w:val="20"/>
          <w:szCs w:val="20"/>
        </w:rPr>
        <w:t>cja o warunkach udziału w postępowaniu.</w:t>
      </w:r>
    </w:p>
    <w:p w14:paraId="7A3E10A0" w14:textId="77777777" w:rsidR="001045EA" w:rsidRPr="000C2CE0" w:rsidRDefault="001045EA">
      <w:pPr>
        <w:pStyle w:val="Akapitzlist"/>
        <w:numPr>
          <w:ilvl w:val="0"/>
          <w:numId w:val="8"/>
        </w:numPr>
        <w:tabs>
          <w:tab w:val="left" w:pos="0"/>
        </w:tabs>
        <w:spacing w:after="120" w:line="276" w:lineRule="auto"/>
        <w:ind w:right="24"/>
        <w:jc w:val="both"/>
        <w:rPr>
          <w:rFonts w:ascii="Arial" w:hAnsi="Arial" w:cs="Arial"/>
          <w:color w:val="auto"/>
          <w:sz w:val="20"/>
          <w:szCs w:val="20"/>
        </w:rPr>
      </w:pPr>
      <w:r w:rsidRPr="000C2CE0">
        <w:rPr>
          <w:rFonts w:ascii="Arial" w:hAnsi="Arial" w:cs="Arial"/>
          <w:color w:val="auto"/>
          <w:sz w:val="20"/>
          <w:szCs w:val="20"/>
        </w:rPr>
        <w:t xml:space="preserve">O udzielenie zamówienia mogą ubiegać się Wykonawcy, którzy spełniają warunki, o których mowa w art. 112 ust.1 ustawy </w:t>
      </w:r>
      <w:proofErr w:type="spellStart"/>
      <w:r w:rsidRPr="000C2CE0">
        <w:rPr>
          <w:rFonts w:ascii="Arial" w:hAnsi="Arial" w:cs="Arial"/>
          <w:color w:val="auto"/>
          <w:sz w:val="20"/>
          <w:szCs w:val="20"/>
        </w:rPr>
        <w:t>pzp</w:t>
      </w:r>
      <w:proofErr w:type="spellEnd"/>
      <w:r w:rsidRPr="000C2CE0">
        <w:rPr>
          <w:rFonts w:ascii="Arial" w:hAnsi="Arial" w:cs="Arial"/>
          <w:color w:val="auto"/>
          <w:sz w:val="20"/>
          <w:szCs w:val="20"/>
        </w:rPr>
        <w:t xml:space="preserve"> i którzy wykażą ich spełnianie na poziomie wymaganym przez Zamawiającego zgodnie z opisem zamieszczonym poniżej. </w:t>
      </w:r>
    </w:p>
    <w:p w14:paraId="3A10D3B2" w14:textId="77777777" w:rsidR="001045EA" w:rsidRPr="000C2CE0" w:rsidRDefault="001045EA">
      <w:pPr>
        <w:pStyle w:val="Akapitzlist"/>
        <w:numPr>
          <w:ilvl w:val="0"/>
          <w:numId w:val="8"/>
        </w:numPr>
        <w:tabs>
          <w:tab w:val="left" w:pos="0"/>
        </w:tabs>
        <w:spacing w:after="120" w:line="276" w:lineRule="auto"/>
        <w:ind w:right="24"/>
        <w:jc w:val="both"/>
        <w:rPr>
          <w:rFonts w:ascii="Arial" w:hAnsi="Arial" w:cs="Arial"/>
          <w:color w:val="auto"/>
          <w:sz w:val="20"/>
          <w:szCs w:val="20"/>
        </w:rPr>
      </w:pPr>
      <w:r w:rsidRPr="000C2CE0">
        <w:rPr>
          <w:rFonts w:ascii="Arial" w:hAnsi="Arial" w:cs="Arial"/>
          <w:color w:val="auto"/>
          <w:sz w:val="20"/>
          <w:szCs w:val="20"/>
        </w:rPr>
        <w:t>Wykonawcy zobowiązani będą spełnić warunki dotyczące:</w:t>
      </w:r>
    </w:p>
    <w:p w14:paraId="32961A06" w14:textId="77777777" w:rsidR="001045EA" w:rsidRPr="000C2CE0" w:rsidRDefault="001045EA" w:rsidP="00972D50">
      <w:pPr>
        <w:pStyle w:val="Akapitzlist"/>
        <w:numPr>
          <w:ilvl w:val="0"/>
          <w:numId w:val="17"/>
        </w:numPr>
        <w:tabs>
          <w:tab w:val="left" w:pos="0"/>
        </w:tabs>
        <w:spacing w:after="120" w:line="276" w:lineRule="auto"/>
        <w:ind w:right="24" w:firstLine="42"/>
        <w:jc w:val="both"/>
        <w:rPr>
          <w:rFonts w:ascii="Arial" w:hAnsi="Arial" w:cs="Arial"/>
          <w:color w:val="auto"/>
          <w:sz w:val="20"/>
          <w:szCs w:val="20"/>
        </w:rPr>
      </w:pPr>
      <w:r w:rsidRPr="000C2CE0">
        <w:rPr>
          <w:rFonts w:ascii="Arial" w:hAnsi="Arial" w:cs="Arial"/>
          <w:color w:val="auto"/>
          <w:sz w:val="20"/>
          <w:szCs w:val="20"/>
        </w:rPr>
        <w:t>sytuacji ekonomicznej lub finansowej</w:t>
      </w:r>
    </w:p>
    <w:p w14:paraId="43712129" w14:textId="51DA3154" w:rsidR="001045EA" w:rsidRPr="000C2CE0" w:rsidRDefault="001045EA" w:rsidP="00B44D4F">
      <w:pPr>
        <w:tabs>
          <w:tab w:val="left" w:pos="0"/>
        </w:tabs>
        <w:spacing w:after="120" w:line="276" w:lineRule="auto"/>
        <w:ind w:left="384" w:right="24"/>
        <w:jc w:val="both"/>
        <w:rPr>
          <w:rFonts w:ascii="Arial" w:hAnsi="Arial" w:cs="Arial"/>
          <w:sz w:val="20"/>
          <w:szCs w:val="20"/>
        </w:rPr>
      </w:pPr>
      <w:r w:rsidRPr="000C2CE0">
        <w:rPr>
          <w:rFonts w:ascii="Arial" w:hAnsi="Arial" w:cs="Arial"/>
          <w:sz w:val="20"/>
          <w:szCs w:val="20"/>
        </w:rPr>
        <w:t xml:space="preserve">Na potwierdzenie spełniania warunku Wykonawca ubiegający się o udzielenie zamówienia wykaże, że jest ubezpieczony od odpowiedzialności cywilnej w zakresie prowadzonej działalności związanej z przedmiotem zamówienia na sumę gwarancyjną ubezpieczenia </w:t>
      </w:r>
      <w:r w:rsidR="00792CB2">
        <w:rPr>
          <w:rFonts w:ascii="Arial" w:hAnsi="Arial" w:cs="Arial"/>
          <w:sz w:val="20"/>
          <w:szCs w:val="20"/>
        </w:rPr>
        <w:t>2</w:t>
      </w:r>
      <w:r w:rsidR="00820893">
        <w:rPr>
          <w:rFonts w:ascii="Arial" w:hAnsi="Arial" w:cs="Arial"/>
          <w:sz w:val="20"/>
          <w:szCs w:val="20"/>
        </w:rPr>
        <w:t>00.</w:t>
      </w:r>
      <w:r w:rsidRPr="000C2CE0">
        <w:rPr>
          <w:rFonts w:ascii="Arial" w:hAnsi="Arial" w:cs="Arial"/>
          <w:sz w:val="20"/>
          <w:szCs w:val="20"/>
        </w:rPr>
        <w:t xml:space="preserve">000,00 PLN (słownie: </w:t>
      </w:r>
      <w:r w:rsidR="00792CB2">
        <w:rPr>
          <w:rFonts w:ascii="Arial" w:hAnsi="Arial" w:cs="Arial"/>
          <w:sz w:val="20"/>
          <w:szCs w:val="20"/>
        </w:rPr>
        <w:t>dwieście</w:t>
      </w:r>
      <w:r w:rsidR="00820893">
        <w:rPr>
          <w:rFonts w:ascii="Arial" w:hAnsi="Arial" w:cs="Arial"/>
          <w:sz w:val="20"/>
          <w:szCs w:val="20"/>
        </w:rPr>
        <w:t xml:space="preserve"> tysięcy </w:t>
      </w:r>
      <w:r w:rsidRPr="000C2CE0">
        <w:rPr>
          <w:rFonts w:ascii="Arial" w:hAnsi="Arial" w:cs="Arial"/>
          <w:sz w:val="20"/>
          <w:szCs w:val="20"/>
        </w:rPr>
        <w:t>złotych).</w:t>
      </w:r>
    </w:p>
    <w:p w14:paraId="6611F896" w14:textId="77777777" w:rsidR="001045EA" w:rsidRPr="000C2CE0" w:rsidRDefault="001045EA">
      <w:pPr>
        <w:pStyle w:val="Akapitzlist"/>
        <w:numPr>
          <w:ilvl w:val="0"/>
          <w:numId w:val="14"/>
        </w:numPr>
        <w:tabs>
          <w:tab w:val="left" w:pos="0"/>
        </w:tabs>
        <w:spacing w:after="120" w:line="276" w:lineRule="auto"/>
        <w:ind w:right="24"/>
        <w:jc w:val="both"/>
        <w:rPr>
          <w:rFonts w:ascii="Arial" w:hAnsi="Arial" w:cs="Arial"/>
          <w:color w:val="auto"/>
          <w:sz w:val="20"/>
          <w:szCs w:val="20"/>
        </w:rPr>
      </w:pPr>
      <w:r w:rsidRPr="000C2CE0">
        <w:rPr>
          <w:rFonts w:ascii="Arial" w:hAnsi="Arial" w:cs="Arial"/>
          <w:color w:val="auto"/>
          <w:sz w:val="20"/>
          <w:szCs w:val="20"/>
        </w:rPr>
        <w:t xml:space="preserve">zdolności technicznej lub zawodowej </w:t>
      </w:r>
    </w:p>
    <w:p w14:paraId="5A7A7266" w14:textId="3AFF4EE6" w:rsidR="001045EA" w:rsidRPr="00233FF4" w:rsidRDefault="001045EA" w:rsidP="00B44D4F">
      <w:pPr>
        <w:tabs>
          <w:tab w:val="left" w:pos="0"/>
        </w:tabs>
        <w:spacing w:after="120" w:line="276" w:lineRule="auto"/>
        <w:ind w:left="384" w:right="24"/>
        <w:jc w:val="both"/>
        <w:rPr>
          <w:rFonts w:ascii="Arial" w:hAnsi="Arial" w:cs="Arial"/>
          <w:sz w:val="20"/>
          <w:szCs w:val="20"/>
        </w:rPr>
      </w:pPr>
      <w:r w:rsidRPr="000C2CE0">
        <w:rPr>
          <w:rFonts w:ascii="Arial" w:hAnsi="Arial" w:cs="Arial"/>
          <w:sz w:val="20"/>
          <w:szCs w:val="20"/>
        </w:rPr>
        <w:t xml:space="preserve">Na </w:t>
      </w:r>
      <w:r w:rsidRPr="00233FF4">
        <w:rPr>
          <w:rFonts w:ascii="Arial" w:hAnsi="Arial" w:cs="Arial"/>
          <w:sz w:val="20"/>
          <w:szCs w:val="20"/>
        </w:rPr>
        <w:t>potwierdzenie spełniania warunku Wykonawca ubiegający się o udzielenie</w:t>
      </w:r>
      <w:r w:rsidR="00B6158B" w:rsidRPr="00233FF4">
        <w:rPr>
          <w:rFonts w:ascii="Arial" w:hAnsi="Arial" w:cs="Arial"/>
          <w:sz w:val="20"/>
          <w:szCs w:val="20"/>
        </w:rPr>
        <w:t xml:space="preserve"> </w:t>
      </w:r>
      <w:r w:rsidRPr="00233FF4">
        <w:rPr>
          <w:rFonts w:ascii="Arial" w:hAnsi="Arial" w:cs="Arial"/>
          <w:sz w:val="20"/>
          <w:szCs w:val="20"/>
        </w:rPr>
        <w:t xml:space="preserve">zamówienia wykaże, że: </w:t>
      </w:r>
    </w:p>
    <w:p w14:paraId="45CA4DF7" w14:textId="28B67A4B" w:rsidR="009D240A" w:rsidRPr="00233FF4" w:rsidRDefault="009D240A" w:rsidP="009D240A">
      <w:pPr>
        <w:pStyle w:val="Akapitzlist"/>
        <w:numPr>
          <w:ilvl w:val="1"/>
          <w:numId w:val="9"/>
        </w:numPr>
        <w:tabs>
          <w:tab w:val="left" w:pos="0"/>
        </w:tabs>
        <w:spacing w:after="120" w:line="276" w:lineRule="auto"/>
        <w:ind w:left="851" w:right="24" w:hanging="425"/>
        <w:jc w:val="both"/>
        <w:rPr>
          <w:rFonts w:ascii="Arial" w:hAnsi="Arial" w:cs="Arial"/>
          <w:color w:val="auto"/>
          <w:sz w:val="20"/>
          <w:szCs w:val="20"/>
        </w:rPr>
      </w:pPr>
      <w:r w:rsidRPr="00233FF4">
        <w:rPr>
          <w:rFonts w:ascii="Arial" w:hAnsi="Arial" w:cs="Arial"/>
          <w:color w:val="auto"/>
          <w:sz w:val="20"/>
          <w:szCs w:val="20"/>
        </w:rPr>
        <w:t>wykonali nie wcześniej niż w okresie ostatnich 5 lat, a jeżeli okres prowadzenia działalności jest krótszy - w tym okresie minimum 1 robotę polegającą na budowie</w:t>
      </w:r>
      <w:r w:rsidR="00AB6C01">
        <w:rPr>
          <w:rFonts w:ascii="Arial" w:hAnsi="Arial" w:cs="Arial"/>
          <w:color w:val="auto"/>
          <w:sz w:val="20"/>
          <w:szCs w:val="20"/>
        </w:rPr>
        <w:t xml:space="preserve">, przebudowie, remoncie zbiornika retencyjnego </w:t>
      </w:r>
      <w:r w:rsidRPr="00233FF4">
        <w:rPr>
          <w:rFonts w:ascii="Arial" w:hAnsi="Arial" w:cs="Arial"/>
          <w:color w:val="auto"/>
          <w:sz w:val="20"/>
          <w:szCs w:val="20"/>
        </w:rPr>
        <w:t>o wartości nie mniejszej niż</w:t>
      </w:r>
      <w:r w:rsidRPr="00233FF4">
        <w:rPr>
          <w:rFonts w:ascii="Arial" w:hAnsi="Arial" w:cs="Arial"/>
          <w:b/>
          <w:color w:val="auto"/>
          <w:sz w:val="20"/>
          <w:szCs w:val="20"/>
        </w:rPr>
        <w:t xml:space="preserve"> </w:t>
      </w:r>
      <w:r w:rsidR="00972D50">
        <w:rPr>
          <w:rFonts w:ascii="Arial" w:hAnsi="Arial" w:cs="Arial"/>
          <w:b/>
          <w:color w:val="auto"/>
          <w:sz w:val="20"/>
          <w:szCs w:val="20"/>
        </w:rPr>
        <w:t>1</w:t>
      </w:r>
      <w:r w:rsidRPr="00233FF4">
        <w:rPr>
          <w:rFonts w:ascii="Arial" w:hAnsi="Arial" w:cs="Arial"/>
          <w:b/>
          <w:color w:val="auto"/>
          <w:sz w:val="20"/>
          <w:szCs w:val="20"/>
        </w:rPr>
        <w:t xml:space="preserve">00 000,00 PLN </w:t>
      </w:r>
      <w:r w:rsidRPr="00233FF4">
        <w:rPr>
          <w:rFonts w:ascii="Arial" w:hAnsi="Arial" w:cs="Arial"/>
          <w:color w:val="auto"/>
          <w:sz w:val="20"/>
          <w:szCs w:val="20"/>
        </w:rPr>
        <w:t xml:space="preserve">brutto (słownie: </w:t>
      </w:r>
      <w:r w:rsidR="00972D50">
        <w:rPr>
          <w:rFonts w:ascii="Arial" w:hAnsi="Arial" w:cs="Arial"/>
          <w:color w:val="auto"/>
          <w:sz w:val="20"/>
          <w:szCs w:val="20"/>
        </w:rPr>
        <w:t xml:space="preserve">Sto </w:t>
      </w:r>
      <w:r w:rsidRPr="00233FF4">
        <w:rPr>
          <w:rFonts w:ascii="Arial" w:hAnsi="Arial" w:cs="Arial"/>
          <w:color w:val="auto"/>
          <w:sz w:val="20"/>
          <w:szCs w:val="20"/>
        </w:rPr>
        <w:t>tysięcy złotych)</w:t>
      </w:r>
      <w:r w:rsidR="003B469A" w:rsidRPr="00233FF4">
        <w:rPr>
          <w:rFonts w:ascii="Arial" w:hAnsi="Arial" w:cs="Arial"/>
          <w:color w:val="auto"/>
          <w:sz w:val="20"/>
          <w:szCs w:val="20"/>
        </w:rPr>
        <w:t xml:space="preserve">. </w:t>
      </w:r>
      <w:r w:rsidR="003B469A" w:rsidRPr="00233FF4">
        <w:rPr>
          <w:rFonts w:ascii="Arial" w:hAnsi="Arial" w:cs="Arial"/>
          <w:sz w:val="20"/>
        </w:rPr>
        <w:t>Do wykazu musi być załączony dokument potwierdzający należyte wykonanie zamówienia.</w:t>
      </w:r>
    </w:p>
    <w:p w14:paraId="7D1DD764" w14:textId="77777777" w:rsidR="009D240A" w:rsidRPr="00233FF4" w:rsidRDefault="009D240A" w:rsidP="009D240A">
      <w:pPr>
        <w:pStyle w:val="Akapitzlist"/>
        <w:numPr>
          <w:ilvl w:val="1"/>
          <w:numId w:val="9"/>
        </w:numPr>
        <w:tabs>
          <w:tab w:val="left" w:pos="0"/>
        </w:tabs>
        <w:spacing w:after="120" w:line="276" w:lineRule="auto"/>
        <w:ind w:left="851" w:right="24" w:hanging="425"/>
        <w:jc w:val="both"/>
        <w:rPr>
          <w:rFonts w:ascii="Arial" w:hAnsi="Arial" w:cs="Arial"/>
          <w:color w:val="auto"/>
          <w:sz w:val="20"/>
          <w:szCs w:val="20"/>
        </w:rPr>
      </w:pPr>
      <w:r w:rsidRPr="00233FF4">
        <w:rPr>
          <w:rFonts w:ascii="Arial" w:hAnsi="Arial" w:cs="Arial"/>
          <w:color w:val="auto"/>
          <w:sz w:val="20"/>
          <w:szCs w:val="20"/>
        </w:rPr>
        <w:t xml:space="preserve">dysponują osobami, które będą uczestniczyć w realizacji zamówienia w szczególności pełniącą funkcję:  </w:t>
      </w:r>
    </w:p>
    <w:p w14:paraId="7CDD0F49" w14:textId="31351EF0" w:rsidR="009D240A" w:rsidRDefault="009D240A" w:rsidP="009D240A">
      <w:pPr>
        <w:pStyle w:val="Akapitzlist"/>
        <w:tabs>
          <w:tab w:val="left" w:pos="0"/>
        </w:tabs>
        <w:spacing w:after="120" w:line="276" w:lineRule="auto"/>
        <w:ind w:left="851" w:right="24"/>
        <w:jc w:val="both"/>
        <w:rPr>
          <w:rFonts w:ascii="Arial" w:hAnsi="Arial" w:cs="Arial"/>
          <w:color w:val="auto"/>
          <w:sz w:val="20"/>
          <w:szCs w:val="20"/>
        </w:rPr>
      </w:pPr>
      <w:r w:rsidRPr="00233FF4">
        <w:rPr>
          <w:rFonts w:ascii="Arial" w:hAnsi="Arial" w:cs="Arial"/>
          <w:color w:val="auto"/>
          <w:sz w:val="20"/>
          <w:szCs w:val="20"/>
        </w:rPr>
        <w:t>− Kierownika budowy - co najmniej 1 osob</w:t>
      </w:r>
      <w:r w:rsidR="00E240E1">
        <w:rPr>
          <w:rFonts w:ascii="Arial" w:hAnsi="Arial" w:cs="Arial"/>
          <w:color w:val="auto"/>
          <w:sz w:val="20"/>
          <w:szCs w:val="20"/>
        </w:rPr>
        <w:t>ą</w:t>
      </w:r>
      <w:r w:rsidRPr="00233FF4">
        <w:rPr>
          <w:rFonts w:ascii="Arial" w:hAnsi="Arial" w:cs="Arial"/>
          <w:color w:val="auto"/>
          <w:sz w:val="20"/>
          <w:szCs w:val="20"/>
        </w:rPr>
        <w:t xml:space="preserve"> posiadająca uprawnienia </w:t>
      </w:r>
      <w:r w:rsidR="00A704F1">
        <w:rPr>
          <w:rFonts w:ascii="Arial" w:hAnsi="Arial" w:cs="Arial"/>
          <w:color w:val="auto"/>
          <w:sz w:val="20"/>
          <w:szCs w:val="20"/>
        </w:rPr>
        <w:t>specjalizacji budownictwa hydrotechnicznego  lub wodnomelioracyjnego</w:t>
      </w:r>
      <w:r w:rsidR="0011005E">
        <w:rPr>
          <w:rFonts w:ascii="Arial" w:hAnsi="Arial" w:cs="Arial"/>
          <w:color w:val="auto"/>
          <w:sz w:val="20"/>
          <w:szCs w:val="20"/>
        </w:rPr>
        <w:t xml:space="preserve">, </w:t>
      </w:r>
      <w:r w:rsidRPr="00233FF4">
        <w:rPr>
          <w:rFonts w:ascii="Arial" w:hAnsi="Arial" w:cs="Arial"/>
          <w:color w:val="auto"/>
          <w:sz w:val="20"/>
          <w:szCs w:val="20"/>
        </w:rPr>
        <w:t xml:space="preserve">zgodnie z przepisami ustawy </w:t>
      </w:r>
      <w:r w:rsidR="00A704F1">
        <w:rPr>
          <w:rFonts w:ascii="Arial" w:hAnsi="Arial" w:cs="Arial"/>
          <w:color w:val="auto"/>
          <w:sz w:val="20"/>
          <w:szCs w:val="20"/>
        </w:rPr>
        <w:t xml:space="preserve">                    </w:t>
      </w:r>
      <w:r w:rsidRPr="00233FF4">
        <w:rPr>
          <w:rFonts w:ascii="Arial" w:hAnsi="Arial" w:cs="Arial"/>
          <w:color w:val="auto"/>
          <w:sz w:val="20"/>
          <w:szCs w:val="20"/>
        </w:rPr>
        <w:t>z dnia 7 lipca 1994 r. Prawo budowlane</w:t>
      </w:r>
      <w:r w:rsidR="000F5956">
        <w:rPr>
          <w:rFonts w:ascii="Arial" w:hAnsi="Arial" w:cs="Arial"/>
          <w:color w:val="auto"/>
          <w:sz w:val="20"/>
          <w:szCs w:val="20"/>
        </w:rPr>
        <w:t>.</w:t>
      </w:r>
    </w:p>
    <w:p w14:paraId="5983DDAD" w14:textId="1F6FF2AB" w:rsidR="00E240E1" w:rsidRDefault="00A704F1" w:rsidP="009D240A">
      <w:pPr>
        <w:pStyle w:val="Akapitzlist"/>
        <w:tabs>
          <w:tab w:val="left" w:pos="0"/>
        </w:tabs>
        <w:spacing w:after="120" w:line="276" w:lineRule="auto"/>
        <w:ind w:left="851" w:right="24"/>
        <w:jc w:val="both"/>
        <w:rPr>
          <w:rFonts w:ascii="Arial" w:hAnsi="Arial" w:cs="Arial"/>
          <w:color w:val="auto"/>
          <w:sz w:val="20"/>
          <w:szCs w:val="20"/>
        </w:rPr>
      </w:pPr>
      <w:r>
        <w:rPr>
          <w:rFonts w:ascii="Arial" w:hAnsi="Arial" w:cs="Arial"/>
          <w:color w:val="auto"/>
          <w:sz w:val="20"/>
          <w:szCs w:val="20"/>
        </w:rPr>
        <w:t xml:space="preserve"> </w:t>
      </w:r>
    </w:p>
    <w:p w14:paraId="05E117FC" w14:textId="77777777" w:rsidR="001045EA" w:rsidRPr="00233FF4" w:rsidRDefault="001045EA">
      <w:pPr>
        <w:pStyle w:val="Akapitzlist"/>
        <w:numPr>
          <w:ilvl w:val="0"/>
          <w:numId w:val="8"/>
        </w:numPr>
        <w:tabs>
          <w:tab w:val="left" w:pos="0"/>
        </w:tabs>
        <w:spacing w:after="120" w:line="276" w:lineRule="auto"/>
        <w:ind w:right="24"/>
        <w:jc w:val="both"/>
        <w:rPr>
          <w:rFonts w:ascii="Arial" w:hAnsi="Arial" w:cs="Arial"/>
          <w:color w:val="auto"/>
          <w:sz w:val="20"/>
          <w:szCs w:val="20"/>
        </w:rPr>
      </w:pPr>
      <w:r w:rsidRPr="00233FF4">
        <w:rPr>
          <w:rFonts w:ascii="Arial" w:hAnsi="Arial" w:cs="Arial"/>
          <w:color w:val="auto"/>
          <w:sz w:val="20"/>
          <w:szCs w:val="20"/>
        </w:rPr>
        <w:t xml:space="preserve">W odniesieniu do warunków dotyczących wykształcenia, kwalifikacji zawodowych lub doświadczenia wykonawcy wspólnie ubiegający się o udzielenia zamówienia mogą polegać na zdolnościach tych z wykonawców, którzy wykonają roboty budowlane lub usługi, do realizacji których te zdolności są wymagane. </w:t>
      </w:r>
    </w:p>
    <w:p w14:paraId="2761D71F" w14:textId="77777777" w:rsidR="001045EA" w:rsidRPr="000C2CE0" w:rsidRDefault="001045EA">
      <w:pPr>
        <w:pStyle w:val="Akapitzlist"/>
        <w:numPr>
          <w:ilvl w:val="0"/>
          <w:numId w:val="8"/>
        </w:numPr>
        <w:tabs>
          <w:tab w:val="left" w:pos="0"/>
        </w:tabs>
        <w:spacing w:after="120" w:line="276" w:lineRule="auto"/>
        <w:ind w:right="24"/>
        <w:jc w:val="both"/>
        <w:rPr>
          <w:rFonts w:ascii="Arial" w:hAnsi="Arial" w:cs="Arial"/>
          <w:color w:val="auto"/>
          <w:sz w:val="20"/>
          <w:szCs w:val="20"/>
        </w:rPr>
      </w:pPr>
      <w:r w:rsidRPr="00233FF4">
        <w:rPr>
          <w:rFonts w:ascii="Arial" w:hAnsi="Arial" w:cs="Arial"/>
          <w:color w:val="auto"/>
          <w:sz w:val="20"/>
          <w:szCs w:val="20"/>
        </w:rPr>
        <w:lastRenderedPageBreak/>
        <w:t>W przypadku, o którym mowa wyżej, wykonawcy wspólnie ubiegający się o udzielenie zamówienia dołączają do oferty oświadczenie</w:t>
      </w:r>
      <w:r w:rsidRPr="000C2CE0">
        <w:rPr>
          <w:rFonts w:ascii="Arial" w:hAnsi="Arial" w:cs="Arial"/>
          <w:color w:val="auto"/>
          <w:sz w:val="20"/>
          <w:szCs w:val="20"/>
        </w:rPr>
        <w:t>, z którego wynika, które roboty budowlane, dostawy lub usługi wykonają poszczególni wykonawcy.</w:t>
      </w:r>
    </w:p>
    <w:p w14:paraId="6F86790E" w14:textId="77777777" w:rsidR="001045EA" w:rsidRPr="000C2CE0" w:rsidRDefault="001045EA">
      <w:pPr>
        <w:pStyle w:val="Akapitzlist"/>
        <w:numPr>
          <w:ilvl w:val="0"/>
          <w:numId w:val="8"/>
        </w:numPr>
        <w:tabs>
          <w:tab w:val="left" w:pos="0"/>
        </w:tabs>
        <w:spacing w:after="120" w:line="276" w:lineRule="auto"/>
        <w:ind w:right="24"/>
        <w:jc w:val="both"/>
        <w:rPr>
          <w:rFonts w:ascii="Arial" w:hAnsi="Arial" w:cs="Arial"/>
          <w:color w:val="auto"/>
          <w:sz w:val="20"/>
          <w:szCs w:val="20"/>
        </w:rPr>
      </w:pPr>
      <w:r w:rsidRPr="000C2CE0">
        <w:rPr>
          <w:rFonts w:ascii="Arial" w:hAnsi="Arial" w:cs="Arial"/>
          <w:color w:val="auto"/>
          <w:sz w:val="20"/>
          <w:szCs w:val="20"/>
        </w:rPr>
        <w:t xml:space="preserve">Wykonawca może w celu potwierdzenia spełniania warunków udziału w postępowaniu polegać na zdolnościach zawodowych lub sytuacji ekonomicznej podmiotów udostępniających zasoby, niezależnie od charakteru prawnego łączących go z nimi stosunków prawnych. </w:t>
      </w:r>
    </w:p>
    <w:p w14:paraId="14DF0227" w14:textId="77777777" w:rsidR="001045EA" w:rsidRPr="000C2CE0" w:rsidRDefault="001045EA">
      <w:pPr>
        <w:pStyle w:val="Akapitzlist"/>
        <w:numPr>
          <w:ilvl w:val="0"/>
          <w:numId w:val="8"/>
        </w:numPr>
        <w:tabs>
          <w:tab w:val="left" w:pos="0"/>
        </w:tabs>
        <w:spacing w:after="120" w:line="276" w:lineRule="auto"/>
        <w:ind w:right="24"/>
        <w:jc w:val="both"/>
        <w:rPr>
          <w:rFonts w:ascii="Arial" w:hAnsi="Arial" w:cs="Arial"/>
          <w:color w:val="auto"/>
          <w:sz w:val="20"/>
          <w:szCs w:val="20"/>
        </w:rPr>
      </w:pPr>
      <w:r w:rsidRPr="000C2CE0">
        <w:rPr>
          <w:rFonts w:ascii="Arial" w:hAnsi="Arial" w:cs="Arial"/>
          <w:color w:val="auto"/>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A625394" w14:textId="77777777" w:rsidR="001045EA" w:rsidRPr="000C2CE0" w:rsidRDefault="001045EA">
      <w:pPr>
        <w:pStyle w:val="Nagwek3"/>
        <w:numPr>
          <w:ilvl w:val="0"/>
          <w:numId w:val="8"/>
        </w:numPr>
        <w:spacing w:after="120" w:line="276" w:lineRule="auto"/>
        <w:ind w:left="284" w:right="24" w:hanging="284"/>
        <w:jc w:val="both"/>
        <w:rPr>
          <w:rFonts w:ascii="Arial" w:hAnsi="Arial" w:cs="Arial"/>
          <w:b w:val="0"/>
          <w:bCs/>
          <w:color w:val="auto"/>
          <w:sz w:val="20"/>
          <w:szCs w:val="20"/>
        </w:rPr>
      </w:pPr>
      <w:r w:rsidRPr="000C2CE0">
        <w:rPr>
          <w:rFonts w:ascii="Arial" w:hAnsi="Arial" w:cs="Arial"/>
          <w:b w:val="0"/>
          <w:color w:val="auto"/>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powinno zawierać informacje wynikające z art. 118 ust.4 </w:t>
      </w:r>
      <w:proofErr w:type="spellStart"/>
      <w:r w:rsidRPr="000C2CE0">
        <w:rPr>
          <w:rFonts w:ascii="Arial" w:hAnsi="Arial" w:cs="Arial"/>
          <w:b w:val="0"/>
          <w:color w:val="auto"/>
          <w:sz w:val="20"/>
          <w:szCs w:val="20"/>
        </w:rPr>
        <w:t>pzp</w:t>
      </w:r>
      <w:proofErr w:type="spellEnd"/>
      <w:r w:rsidRPr="000C2CE0">
        <w:rPr>
          <w:rFonts w:ascii="Arial" w:hAnsi="Arial" w:cs="Arial"/>
          <w:b w:val="0"/>
          <w:color w:val="auto"/>
          <w:sz w:val="20"/>
          <w:szCs w:val="20"/>
        </w:rPr>
        <w:t>.</w:t>
      </w:r>
    </w:p>
    <w:p w14:paraId="392D448F" w14:textId="77777777" w:rsidR="001045EA" w:rsidRPr="000C2CE0" w:rsidRDefault="001045EA" w:rsidP="00B44D4F">
      <w:pPr>
        <w:spacing w:after="120" w:line="276" w:lineRule="auto"/>
        <w:ind w:left="50"/>
        <w:rPr>
          <w:rFonts w:ascii="Arial" w:hAnsi="Arial" w:cs="Arial"/>
          <w:sz w:val="20"/>
          <w:szCs w:val="20"/>
        </w:rPr>
      </w:pPr>
    </w:p>
    <w:p w14:paraId="18ABFC17" w14:textId="77777777" w:rsidR="001045EA" w:rsidRPr="000C2CE0" w:rsidRDefault="001045EA">
      <w:pPr>
        <w:pStyle w:val="Akapitzlist"/>
        <w:numPr>
          <w:ilvl w:val="0"/>
          <w:numId w:val="20"/>
        </w:numPr>
        <w:spacing w:after="120" w:line="276" w:lineRule="auto"/>
        <w:ind w:left="709" w:hanging="709"/>
        <w:jc w:val="both"/>
        <w:rPr>
          <w:rFonts w:ascii="Arial" w:hAnsi="Arial" w:cs="Arial"/>
          <w:b/>
          <w:color w:val="auto"/>
          <w:sz w:val="20"/>
          <w:szCs w:val="20"/>
        </w:rPr>
      </w:pPr>
      <w:r w:rsidRPr="000C2CE0">
        <w:rPr>
          <w:rFonts w:ascii="Arial" w:hAnsi="Arial" w:cs="Arial"/>
          <w:b/>
          <w:color w:val="auto"/>
          <w:sz w:val="20"/>
          <w:szCs w:val="20"/>
        </w:rPr>
        <w:t>Wykaz podmiotowych środków dowodowych, jakie mają dostarczyć wykonawcy w celu potwierdzenia spełnienia warunków udziału w postępowaniu i braku podstaw wykluczenia</w:t>
      </w:r>
    </w:p>
    <w:p w14:paraId="18F2C58A" w14:textId="77777777" w:rsidR="00FC1269" w:rsidRPr="00FC1269" w:rsidRDefault="001045EA">
      <w:pPr>
        <w:pStyle w:val="Akapitzlist"/>
        <w:numPr>
          <w:ilvl w:val="0"/>
          <w:numId w:val="23"/>
        </w:numPr>
        <w:autoSpaceDE w:val="0"/>
        <w:autoSpaceDN w:val="0"/>
        <w:adjustRightInd w:val="0"/>
        <w:ind w:left="284"/>
        <w:jc w:val="both"/>
        <w:rPr>
          <w:rFonts w:ascii="Arial" w:eastAsia="Times New Roman" w:hAnsi="Arial" w:cs="Arial"/>
          <w:sz w:val="20"/>
          <w:szCs w:val="20"/>
        </w:rPr>
      </w:pPr>
      <w:r w:rsidRPr="00FC1269">
        <w:rPr>
          <w:rFonts w:ascii="Arial" w:hAnsi="Arial" w:cs="Arial"/>
          <w:sz w:val="20"/>
          <w:szCs w:val="20"/>
        </w:rPr>
        <w:t xml:space="preserve">Po badaniu ofert pod kątem spełniania przesłanek odrzucenia oraz po wstępnej weryfikacji oświadczeń dotyczących spełniania warunków oraz braku podstaw do wykluczenia, Wykonawca, którego oferta zostanie najwyżej oceniona na wezwanie Zamawiającego zobowiązany będzie </w:t>
      </w:r>
      <w:r w:rsidR="00FC1269" w:rsidRPr="00FC1269">
        <w:rPr>
          <w:rFonts w:ascii="Arial" w:eastAsia="Times New Roman" w:hAnsi="Arial" w:cs="Arial"/>
          <w:sz w:val="20"/>
          <w:szCs w:val="20"/>
        </w:rPr>
        <w:t xml:space="preserve">do złożenia w wyznaczonym terminie, nie krótszym niż 5 dni od dnia wezwania, aktualnych na dzień złożenia, następujących podmiotowych środków dowodowych: </w:t>
      </w:r>
    </w:p>
    <w:p w14:paraId="3491080A" w14:textId="77777777" w:rsidR="001045EA" w:rsidRPr="000C2CE0" w:rsidRDefault="001045EA">
      <w:pPr>
        <w:pStyle w:val="Akapitzlist"/>
        <w:numPr>
          <w:ilvl w:val="0"/>
          <w:numId w:val="16"/>
        </w:numPr>
        <w:spacing w:after="120" w:line="276" w:lineRule="auto"/>
        <w:jc w:val="both"/>
        <w:rPr>
          <w:rFonts w:ascii="Arial" w:hAnsi="Arial" w:cs="Arial"/>
          <w:color w:val="auto"/>
          <w:sz w:val="20"/>
          <w:szCs w:val="20"/>
        </w:rPr>
      </w:pPr>
      <w:r w:rsidRPr="000C2CE0">
        <w:rPr>
          <w:rFonts w:ascii="Arial" w:hAnsi="Arial" w:cs="Arial"/>
          <w:color w:val="auto"/>
          <w:sz w:val="20"/>
          <w:szCs w:val="20"/>
        </w:rPr>
        <w:t>dokumenty potwierdzające, że wykonawca jest ubezpieczony od odpowiedzialności cywilnej            w zakresie prowadzonej działalności związanej z przedmiotem zamówienia ze wskazaniem sumy gwarancyjnej tego ubezpieczenia.</w:t>
      </w:r>
    </w:p>
    <w:p w14:paraId="3AEE375B" w14:textId="55984FCC" w:rsidR="001045EA" w:rsidRPr="008B0634" w:rsidRDefault="001045EA">
      <w:pPr>
        <w:pStyle w:val="Akapitzlist"/>
        <w:numPr>
          <w:ilvl w:val="0"/>
          <w:numId w:val="16"/>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w:t>
      </w:r>
      <w:r w:rsidRPr="00183591">
        <w:rPr>
          <w:rFonts w:ascii="Arial" w:hAnsi="Arial" w:cs="Arial"/>
          <w:color w:val="auto"/>
          <w:sz w:val="20"/>
          <w:szCs w:val="20"/>
        </w:rPr>
        <w:t xml:space="preserve">oraz informacją o podstawie do </w:t>
      </w:r>
      <w:r w:rsidRPr="008B0634">
        <w:rPr>
          <w:rFonts w:ascii="Arial" w:hAnsi="Arial" w:cs="Arial"/>
          <w:color w:val="auto"/>
          <w:sz w:val="20"/>
          <w:szCs w:val="20"/>
        </w:rPr>
        <w:t xml:space="preserve">dysponowania tymi osobami - wzór stanowi zał. nr </w:t>
      </w:r>
      <w:r w:rsidR="008B0634" w:rsidRPr="008B0634">
        <w:rPr>
          <w:rFonts w:ascii="Arial" w:hAnsi="Arial" w:cs="Arial"/>
          <w:color w:val="auto"/>
          <w:sz w:val="20"/>
          <w:szCs w:val="20"/>
        </w:rPr>
        <w:t>8</w:t>
      </w:r>
      <w:r w:rsidRPr="008B0634">
        <w:rPr>
          <w:rFonts w:ascii="Arial" w:hAnsi="Arial" w:cs="Arial"/>
          <w:color w:val="auto"/>
          <w:sz w:val="20"/>
          <w:szCs w:val="20"/>
        </w:rPr>
        <w:t xml:space="preserve"> do SWZ; </w:t>
      </w:r>
    </w:p>
    <w:p w14:paraId="3B9ED510" w14:textId="1CB11C93" w:rsidR="009D240A" w:rsidRPr="00183591" w:rsidRDefault="009D240A" w:rsidP="009D240A">
      <w:pPr>
        <w:pStyle w:val="Akapitzlist"/>
        <w:numPr>
          <w:ilvl w:val="0"/>
          <w:numId w:val="16"/>
        </w:numPr>
        <w:spacing w:after="120" w:line="276" w:lineRule="auto"/>
        <w:jc w:val="both"/>
        <w:rPr>
          <w:rFonts w:ascii="Arial" w:hAnsi="Arial" w:cs="Arial"/>
          <w:color w:val="auto"/>
          <w:sz w:val="20"/>
          <w:szCs w:val="20"/>
        </w:rPr>
      </w:pPr>
      <w:r w:rsidRPr="008B0634">
        <w:rPr>
          <w:rFonts w:ascii="Arial" w:hAnsi="Arial" w:cs="Arial"/>
          <w:color w:val="auto"/>
          <w:sz w:val="20"/>
          <w:szCs w:val="20"/>
        </w:rPr>
        <w:t>wykaz robót budowlanych (min.1 robota) polegających na budowie</w:t>
      </w:r>
      <w:r w:rsidR="00E240E1">
        <w:rPr>
          <w:rFonts w:ascii="Arial" w:hAnsi="Arial" w:cs="Arial"/>
          <w:color w:val="auto"/>
          <w:sz w:val="20"/>
          <w:szCs w:val="20"/>
        </w:rPr>
        <w:t xml:space="preserve">, przebudowie, </w:t>
      </w:r>
      <w:r w:rsidR="00187C8D">
        <w:rPr>
          <w:rFonts w:ascii="Arial" w:hAnsi="Arial" w:cs="Arial"/>
          <w:color w:val="auto"/>
          <w:sz w:val="20"/>
          <w:szCs w:val="20"/>
        </w:rPr>
        <w:t xml:space="preserve">remoncie zbiornika retencyjnego </w:t>
      </w:r>
      <w:r w:rsidRPr="008B0634">
        <w:rPr>
          <w:rFonts w:ascii="Arial" w:hAnsi="Arial" w:cs="Arial"/>
          <w:color w:val="auto"/>
          <w:sz w:val="20"/>
          <w:szCs w:val="20"/>
        </w:rPr>
        <w:t xml:space="preserve">o wartości co najmniej </w:t>
      </w:r>
      <w:r w:rsidR="00FA7E9E">
        <w:rPr>
          <w:rFonts w:ascii="Arial" w:hAnsi="Arial" w:cs="Arial"/>
          <w:color w:val="auto"/>
          <w:sz w:val="20"/>
          <w:szCs w:val="20"/>
        </w:rPr>
        <w:t>1</w:t>
      </w:r>
      <w:r w:rsidRPr="008B0634">
        <w:rPr>
          <w:rFonts w:ascii="Arial" w:hAnsi="Arial" w:cs="Arial"/>
          <w:color w:val="auto"/>
          <w:sz w:val="20"/>
          <w:szCs w:val="20"/>
        </w:rPr>
        <w:t xml:space="preserve">00 000,00 PLN brutto (słownie: </w:t>
      </w:r>
      <w:r w:rsidR="00FA7E9E">
        <w:rPr>
          <w:rFonts w:ascii="Arial" w:hAnsi="Arial" w:cs="Arial"/>
          <w:color w:val="auto"/>
          <w:sz w:val="20"/>
          <w:szCs w:val="20"/>
        </w:rPr>
        <w:t>Sto</w:t>
      </w:r>
      <w:r w:rsidRPr="008B0634">
        <w:rPr>
          <w:rFonts w:ascii="Arial" w:hAnsi="Arial" w:cs="Arial"/>
          <w:color w:val="auto"/>
          <w:sz w:val="20"/>
          <w:szCs w:val="20"/>
        </w:rPr>
        <w:t xml:space="preserve"> tysięcy złotych)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w:t>
      </w:r>
      <w:r w:rsidRPr="000C2CE0">
        <w:rPr>
          <w:rFonts w:ascii="Arial" w:hAnsi="Arial" w:cs="Arial"/>
          <w:color w:val="auto"/>
          <w:sz w:val="20"/>
          <w:szCs w:val="20"/>
        </w:rPr>
        <w:t xml:space="preserve">, są referencje bądź inne dokumenty sporządzone przez podmiot , </w:t>
      </w:r>
      <w:r w:rsidRPr="000C2CE0">
        <w:rPr>
          <w:rFonts w:ascii="Arial" w:hAnsi="Arial" w:cs="Arial"/>
          <w:color w:val="auto"/>
          <w:sz w:val="20"/>
          <w:szCs w:val="20"/>
        </w:rPr>
        <w:lastRenderedPageBreak/>
        <w:t xml:space="preserve">na rzecz którego roboty budowlane zostały wykonane, a jeżeli wykonawca z przyczyn niezależnych od niego nie jest w stanie uzyskać tych dokumentów – inne odpowiednie dokumenty - wzór </w:t>
      </w:r>
      <w:r w:rsidRPr="004270B4">
        <w:rPr>
          <w:rFonts w:ascii="Arial" w:hAnsi="Arial" w:cs="Arial"/>
          <w:color w:val="auto"/>
          <w:sz w:val="20"/>
          <w:szCs w:val="20"/>
        </w:rPr>
        <w:t xml:space="preserve">wykazu stanowi </w:t>
      </w:r>
      <w:r w:rsidRPr="00183591">
        <w:rPr>
          <w:rFonts w:ascii="Arial" w:hAnsi="Arial" w:cs="Arial"/>
          <w:color w:val="auto"/>
          <w:sz w:val="20"/>
          <w:szCs w:val="20"/>
        </w:rPr>
        <w:t xml:space="preserve">załącznik nr </w:t>
      </w:r>
      <w:r w:rsidR="008B0634">
        <w:rPr>
          <w:rFonts w:ascii="Arial" w:hAnsi="Arial" w:cs="Arial"/>
          <w:color w:val="auto"/>
          <w:sz w:val="20"/>
          <w:szCs w:val="20"/>
        </w:rPr>
        <w:t>9</w:t>
      </w:r>
      <w:r w:rsidRPr="00183591">
        <w:rPr>
          <w:rFonts w:ascii="Arial" w:hAnsi="Arial" w:cs="Arial"/>
          <w:color w:val="auto"/>
          <w:sz w:val="20"/>
          <w:szCs w:val="20"/>
        </w:rPr>
        <w:t xml:space="preserve"> do SWZ</w:t>
      </w:r>
    </w:p>
    <w:p w14:paraId="106172A4" w14:textId="3782621A" w:rsidR="001045EA" w:rsidRPr="001960F6" w:rsidRDefault="001960F6" w:rsidP="006B4205">
      <w:pPr>
        <w:pStyle w:val="Akapitzlist"/>
        <w:numPr>
          <w:ilvl w:val="0"/>
          <w:numId w:val="16"/>
        </w:numPr>
        <w:spacing w:after="120" w:line="276" w:lineRule="auto"/>
        <w:ind w:left="714" w:hanging="357"/>
        <w:jc w:val="both"/>
        <w:rPr>
          <w:rFonts w:ascii="Arial" w:hAnsi="Arial" w:cs="Arial"/>
          <w:color w:val="auto"/>
          <w:sz w:val="20"/>
          <w:szCs w:val="20"/>
        </w:rPr>
      </w:pPr>
      <w:r w:rsidRPr="001960F6">
        <w:rPr>
          <w:rFonts w:ascii="Arial" w:eastAsia="Times New Roman" w:hAnsi="Arial" w:cs="Arial"/>
          <w:sz w:val="20"/>
          <w:szCs w:val="20"/>
        </w:rPr>
        <w:t>Oświadczenia Wykonawcy, w zakresie art. 108 ust. 1 pkt 5 ustawy, o braku przynależności do tej samej grupy kapitałowej, w rozumieniu ustawy z dnia 16 lutego 2007 r. o ochronie konkurencji i konsumentów (Dz. U. z 2021 r. poz. 275), z innym Wykonawcą, który złożył odrębną ofertę, ofertę częściową (o ile dotyczy), albo oświadczenia o przynależności do tej samej grupy kapitałowej wraz z dokumentami lub informacjami potwierdzającymi przygotowanie oferty, oferty częściowej (o ile dotyczy) niezależnie od innego Wykonawcy należącego do tej samej grupy kapitałowej</w:t>
      </w:r>
      <w:r>
        <w:rPr>
          <w:rFonts w:ascii="Arial" w:eastAsia="Times New Roman" w:hAnsi="Arial" w:cs="Arial"/>
          <w:sz w:val="20"/>
          <w:szCs w:val="20"/>
        </w:rPr>
        <w:t xml:space="preserve"> – wzór oświadczenia stanowi załącznik nr 1</w:t>
      </w:r>
      <w:r w:rsidR="003D57CA">
        <w:rPr>
          <w:rFonts w:ascii="Arial" w:eastAsia="Times New Roman" w:hAnsi="Arial" w:cs="Arial"/>
          <w:sz w:val="20"/>
          <w:szCs w:val="20"/>
        </w:rPr>
        <w:t>0</w:t>
      </w:r>
      <w:r>
        <w:rPr>
          <w:rFonts w:ascii="Arial" w:eastAsia="Times New Roman" w:hAnsi="Arial" w:cs="Arial"/>
          <w:sz w:val="20"/>
          <w:szCs w:val="20"/>
        </w:rPr>
        <w:t xml:space="preserve"> do SWZ</w:t>
      </w:r>
    </w:p>
    <w:p w14:paraId="0577BF98" w14:textId="77777777" w:rsidR="00EE36D7" w:rsidRPr="00EE36D7" w:rsidRDefault="00EE36D7" w:rsidP="00187C8D">
      <w:pPr>
        <w:autoSpaceDE w:val="0"/>
        <w:autoSpaceDN w:val="0"/>
        <w:adjustRightInd w:val="0"/>
        <w:spacing w:after="0" w:line="276" w:lineRule="auto"/>
        <w:ind w:left="709" w:hanging="349"/>
        <w:jc w:val="both"/>
        <w:rPr>
          <w:rFonts w:ascii="Arial" w:hAnsi="Arial" w:cs="Arial"/>
          <w:b/>
          <w:sz w:val="20"/>
          <w:szCs w:val="20"/>
        </w:rPr>
      </w:pPr>
      <w:r w:rsidRPr="00EE36D7">
        <w:rPr>
          <w:rFonts w:ascii="Arial" w:hAnsi="Arial" w:cs="Arial"/>
          <w:b/>
          <w:sz w:val="20"/>
          <w:szCs w:val="20"/>
        </w:rPr>
        <w:t>2. Żądanie złożenia, uzupełnienia lub poprawienia podmiotowych środków dowodowych (oświadczeń i dokumentów).</w:t>
      </w:r>
    </w:p>
    <w:p w14:paraId="5DFDDEAB" w14:textId="77777777" w:rsidR="00EE36D7" w:rsidRPr="00EE36D7" w:rsidRDefault="00EE36D7" w:rsidP="00187C8D">
      <w:pPr>
        <w:pStyle w:val="Akapitzlist"/>
        <w:autoSpaceDE w:val="0"/>
        <w:autoSpaceDN w:val="0"/>
        <w:adjustRightInd w:val="0"/>
        <w:spacing w:after="0" w:line="276" w:lineRule="auto"/>
        <w:ind w:left="709" w:hanging="425"/>
        <w:jc w:val="both"/>
        <w:rPr>
          <w:rFonts w:ascii="Arial" w:hAnsi="Arial" w:cs="Arial"/>
          <w:sz w:val="20"/>
          <w:szCs w:val="20"/>
        </w:rPr>
      </w:pPr>
      <w:r w:rsidRPr="00EE36D7">
        <w:rPr>
          <w:rFonts w:ascii="Arial" w:hAnsi="Arial" w:cs="Arial"/>
          <w:sz w:val="20"/>
          <w:szCs w:val="20"/>
        </w:rPr>
        <w:t>2.1.</w:t>
      </w:r>
      <w:r w:rsidRPr="00EE36D7">
        <w:rPr>
          <w:rFonts w:ascii="Arial" w:hAnsi="Arial" w:cs="Arial"/>
          <w:sz w:val="20"/>
          <w:szCs w:val="20"/>
        </w:rPr>
        <w:tab/>
        <w:t>Jeżeli wykonawca nie złożył oświadczeń o spełnianiu warunków udziału w postępowaniu oraz braku podstaw do wykluczenia z postępowania,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F5425A7" w14:textId="77777777" w:rsidR="00EE36D7" w:rsidRPr="00A81829" w:rsidRDefault="00EE36D7" w:rsidP="00187C8D">
      <w:pPr>
        <w:pStyle w:val="Akapitzlist"/>
        <w:autoSpaceDE w:val="0"/>
        <w:autoSpaceDN w:val="0"/>
        <w:adjustRightInd w:val="0"/>
        <w:spacing w:after="0" w:line="276" w:lineRule="auto"/>
        <w:jc w:val="both"/>
        <w:rPr>
          <w:rFonts w:ascii="Arial" w:hAnsi="Arial" w:cs="Arial"/>
          <w:sz w:val="20"/>
          <w:szCs w:val="20"/>
        </w:rPr>
      </w:pPr>
      <w:r w:rsidRPr="00A81829">
        <w:rPr>
          <w:rFonts w:ascii="Arial" w:hAnsi="Arial" w:cs="Arial"/>
          <w:sz w:val="20"/>
          <w:szCs w:val="20"/>
        </w:rPr>
        <w:t>2.1.1. oferta wykonawcy podlega odrzuceniu bez względu na jej złożenie, uzupełnienie lub poprawienie lub</w:t>
      </w:r>
    </w:p>
    <w:p w14:paraId="0A356837" w14:textId="77777777" w:rsidR="00EE36D7" w:rsidRPr="00A81829" w:rsidRDefault="00EE36D7" w:rsidP="00187C8D">
      <w:pPr>
        <w:pStyle w:val="Akapitzlist"/>
        <w:autoSpaceDE w:val="0"/>
        <w:autoSpaceDN w:val="0"/>
        <w:adjustRightInd w:val="0"/>
        <w:spacing w:after="0" w:line="276" w:lineRule="auto"/>
        <w:jc w:val="both"/>
        <w:rPr>
          <w:rFonts w:ascii="Arial" w:hAnsi="Arial" w:cs="Arial"/>
          <w:sz w:val="20"/>
          <w:szCs w:val="20"/>
        </w:rPr>
      </w:pPr>
      <w:r w:rsidRPr="00A81829">
        <w:rPr>
          <w:rFonts w:ascii="Arial" w:hAnsi="Arial" w:cs="Arial"/>
          <w:sz w:val="20"/>
          <w:szCs w:val="20"/>
        </w:rPr>
        <w:t>2.1.2. zachodzą przestanki unieważnienia postępowania.</w:t>
      </w:r>
    </w:p>
    <w:p w14:paraId="3DEBB2DD" w14:textId="515D2376" w:rsidR="00EE36D7" w:rsidRPr="00A81829" w:rsidRDefault="00EE36D7" w:rsidP="00187C8D">
      <w:pPr>
        <w:pStyle w:val="Akapitzlist"/>
        <w:autoSpaceDE w:val="0"/>
        <w:autoSpaceDN w:val="0"/>
        <w:adjustRightInd w:val="0"/>
        <w:spacing w:after="0" w:line="276" w:lineRule="auto"/>
        <w:ind w:left="709" w:hanging="425"/>
        <w:jc w:val="both"/>
        <w:rPr>
          <w:rFonts w:ascii="Arial" w:hAnsi="Arial" w:cs="Arial"/>
          <w:sz w:val="20"/>
          <w:szCs w:val="20"/>
        </w:rPr>
      </w:pPr>
      <w:r w:rsidRPr="00A81829">
        <w:rPr>
          <w:rFonts w:ascii="Arial" w:hAnsi="Arial" w:cs="Arial"/>
          <w:sz w:val="20"/>
          <w:szCs w:val="20"/>
        </w:rPr>
        <w:t>2.2.</w:t>
      </w:r>
      <w:r>
        <w:rPr>
          <w:rFonts w:ascii="Arial" w:hAnsi="Arial" w:cs="Arial"/>
          <w:sz w:val="20"/>
          <w:szCs w:val="20"/>
        </w:rPr>
        <w:tab/>
      </w:r>
      <w:r w:rsidRPr="00A81829">
        <w:rPr>
          <w:rFonts w:ascii="Arial" w:hAnsi="Arial" w:cs="Arial"/>
          <w:sz w:val="20"/>
          <w:szCs w:val="20"/>
        </w:rPr>
        <w:t>Wykonawca składa podmiotowe środki dowodowe na wezwanie, o którym mowa w pkt</w:t>
      </w:r>
      <w:r w:rsidR="00FA7E9E">
        <w:rPr>
          <w:rFonts w:ascii="Arial" w:hAnsi="Arial" w:cs="Arial"/>
          <w:sz w:val="20"/>
          <w:szCs w:val="20"/>
        </w:rPr>
        <w:t xml:space="preserve"> </w:t>
      </w:r>
      <w:r w:rsidRPr="00A81829">
        <w:rPr>
          <w:rFonts w:ascii="Arial" w:hAnsi="Arial" w:cs="Arial"/>
          <w:color w:val="auto"/>
          <w:sz w:val="20"/>
          <w:szCs w:val="20"/>
        </w:rPr>
        <w:t xml:space="preserve">2.1, </w:t>
      </w:r>
      <w:r w:rsidRPr="00A81829">
        <w:rPr>
          <w:rFonts w:ascii="Arial" w:hAnsi="Arial" w:cs="Arial"/>
          <w:sz w:val="20"/>
          <w:szCs w:val="20"/>
        </w:rPr>
        <w:t>aktualne na dzień ich złożenia.</w:t>
      </w:r>
    </w:p>
    <w:p w14:paraId="16399A8F" w14:textId="77777777" w:rsidR="00EE36D7" w:rsidRDefault="00EE36D7" w:rsidP="00187C8D">
      <w:pPr>
        <w:pStyle w:val="Akapitzlist"/>
        <w:autoSpaceDE w:val="0"/>
        <w:autoSpaceDN w:val="0"/>
        <w:adjustRightInd w:val="0"/>
        <w:spacing w:after="0" w:line="276" w:lineRule="auto"/>
        <w:ind w:hanging="436"/>
        <w:jc w:val="both"/>
        <w:rPr>
          <w:rFonts w:ascii="Arial" w:hAnsi="Arial" w:cs="Arial"/>
          <w:sz w:val="20"/>
          <w:szCs w:val="20"/>
        </w:rPr>
      </w:pPr>
      <w:r w:rsidRPr="00A81829">
        <w:rPr>
          <w:rFonts w:ascii="Arial" w:hAnsi="Arial" w:cs="Arial"/>
          <w:sz w:val="20"/>
          <w:szCs w:val="20"/>
        </w:rPr>
        <w:t xml:space="preserve">2.3. Zamawiający może żądać od wykonawców wyjaśnień dotyczących treści oświadczeń i innych dokumentów, o których mowa w pkt </w:t>
      </w:r>
      <w:r w:rsidRPr="00A81829">
        <w:rPr>
          <w:rFonts w:ascii="Arial" w:hAnsi="Arial" w:cs="Arial"/>
          <w:color w:val="auto"/>
          <w:sz w:val="20"/>
          <w:szCs w:val="20"/>
        </w:rPr>
        <w:t xml:space="preserve">2.1, </w:t>
      </w:r>
      <w:r w:rsidRPr="00A81829">
        <w:rPr>
          <w:rFonts w:ascii="Arial" w:hAnsi="Arial" w:cs="Arial"/>
          <w:sz w:val="20"/>
          <w:szCs w:val="20"/>
        </w:rPr>
        <w:t>składanych w postępowaniu.</w:t>
      </w:r>
    </w:p>
    <w:p w14:paraId="3AEB245C" w14:textId="77777777" w:rsidR="00EE36D7" w:rsidRDefault="00EE36D7" w:rsidP="00187C8D">
      <w:pPr>
        <w:pStyle w:val="Akapitzlist"/>
        <w:autoSpaceDE w:val="0"/>
        <w:autoSpaceDN w:val="0"/>
        <w:adjustRightInd w:val="0"/>
        <w:spacing w:after="0" w:line="276" w:lineRule="auto"/>
        <w:ind w:hanging="436"/>
        <w:jc w:val="both"/>
        <w:rPr>
          <w:rFonts w:ascii="Arial" w:hAnsi="Arial" w:cs="Arial"/>
          <w:sz w:val="20"/>
          <w:szCs w:val="20"/>
        </w:rPr>
      </w:pPr>
      <w:r w:rsidRPr="00A81829">
        <w:rPr>
          <w:rFonts w:ascii="Arial" w:hAnsi="Arial" w:cs="Arial"/>
          <w:sz w:val="20"/>
          <w:szCs w:val="20"/>
        </w:rPr>
        <w:t>2.4. Zamawiający może na każdym etapie postępowania wezwać wykonawców do złożenia wszystkich lub niektórych środków dowodowych, jeżeli jest to niezbędne do zapewnienia odpowiedniego przebiegu postępowania.</w:t>
      </w:r>
    </w:p>
    <w:p w14:paraId="69DEB10A" w14:textId="77777777" w:rsidR="00EE36D7" w:rsidRDefault="00EE36D7" w:rsidP="00EE36D7">
      <w:pPr>
        <w:pStyle w:val="Akapitzlist"/>
        <w:autoSpaceDE w:val="0"/>
        <w:autoSpaceDN w:val="0"/>
        <w:adjustRightInd w:val="0"/>
        <w:spacing w:after="0" w:line="240" w:lineRule="auto"/>
        <w:ind w:hanging="436"/>
        <w:jc w:val="both"/>
        <w:rPr>
          <w:rFonts w:ascii="Arial" w:hAnsi="Arial" w:cs="Arial"/>
          <w:sz w:val="20"/>
          <w:szCs w:val="20"/>
        </w:rPr>
      </w:pPr>
    </w:p>
    <w:p w14:paraId="1F3AC1C0" w14:textId="77777777" w:rsidR="00EE36D7" w:rsidRPr="00A81829" w:rsidRDefault="00EE36D7" w:rsidP="00EE36D7">
      <w:pPr>
        <w:pStyle w:val="Akapitzlist"/>
        <w:autoSpaceDE w:val="0"/>
        <w:autoSpaceDN w:val="0"/>
        <w:adjustRightInd w:val="0"/>
        <w:spacing w:after="0" w:line="240" w:lineRule="auto"/>
        <w:ind w:hanging="436"/>
        <w:jc w:val="both"/>
        <w:rPr>
          <w:rFonts w:ascii="Arial" w:hAnsi="Arial" w:cs="Arial"/>
          <w:sz w:val="20"/>
          <w:szCs w:val="20"/>
        </w:rPr>
      </w:pPr>
    </w:p>
    <w:p w14:paraId="2C27928E" w14:textId="77777777" w:rsidR="001045EA" w:rsidRPr="000C2CE0" w:rsidRDefault="001045EA">
      <w:pPr>
        <w:pStyle w:val="Akapitzlist"/>
        <w:numPr>
          <w:ilvl w:val="0"/>
          <w:numId w:val="20"/>
        </w:numPr>
        <w:spacing w:after="120" w:line="276" w:lineRule="auto"/>
        <w:ind w:left="709" w:hanging="709"/>
        <w:jc w:val="both"/>
        <w:rPr>
          <w:rFonts w:ascii="Arial" w:hAnsi="Arial" w:cs="Arial"/>
          <w:color w:val="auto"/>
          <w:sz w:val="20"/>
          <w:szCs w:val="20"/>
        </w:rPr>
      </w:pPr>
      <w:r w:rsidRPr="000C2CE0">
        <w:rPr>
          <w:rFonts w:ascii="Arial" w:hAnsi="Arial" w:cs="Arial"/>
          <w:b/>
          <w:color w:val="auto"/>
          <w:sz w:val="20"/>
          <w:szCs w:val="20"/>
        </w:rPr>
        <w:t>Wymagania dotyczące wadium</w:t>
      </w:r>
      <w:r w:rsidR="000C2CE0" w:rsidRPr="000C2CE0">
        <w:rPr>
          <w:rFonts w:ascii="Arial" w:hAnsi="Arial" w:cs="Arial"/>
          <w:b/>
          <w:color w:val="auto"/>
          <w:sz w:val="20"/>
          <w:szCs w:val="20"/>
        </w:rPr>
        <w:t>.</w:t>
      </w:r>
    </w:p>
    <w:p w14:paraId="052E2715" w14:textId="77777777" w:rsidR="000C2CE0" w:rsidRPr="000C2CE0" w:rsidRDefault="000C2CE0" w:rsidP="00B44D4F">
      <w:pPr>
        <w:pStyle w:val="Akapitzlist"/>
        <w:spacing w:after="120" w:line="276" w:lineRule="auto"/>
        <w:ind w:left="709"/>
        <w:jc w:val="both"/>
        <w:rPr>
          <w:rFonts w:ascii="Arial" w:hAnsi="Arial" w:cs="Arial"/>
          <w:color w:val="auto"/>
          <w:sz w:val="20"/>
          <w:szCs w:val="20"/>
        </w:rPr>
      </w:pPr>
    </w:p>
    <w:p w14:paraId="569E0DC5" w14:textId="77777777" w:rsidR="000C2CE0" w:rsidRPr="000C2CE0" w:rsidRDefault="000C2CE0" w:rsidP="00B44D4F">
      <w:pPr>
        <w:pStyle w:val="Akapitzlist"/>
        <w:spacing w:after="120" w:line="276" w:lineRule="auto"/>
        <w:ind w:left="709"/>
        <w:jc w:val="both"/>
        <w:rPr>
          <w:rFonts w:ascii="Arial" w:hAnsi="Arial" w:cs="Arial"/>
          <w:bCs/>
          <w:color w:val="auto"/>
          <w:sz w:val="20"/>
          <w:szCs w:val="20"/>
        </w:rPr>
      </w:pPr>
      <w:r w:rsidRPr="000C2CE0">
        <w:rPr>
          <w:rFonts w:ascii="Arial" w:hAnsi="Arial" w:cs="Arial"/>
          <w:bCs/>
          <w:color w:val="auto"/>
          <w:sz w:val="20"/>
          <w:szCs w:val="20"/>
        </w:rPr>
        <w:t xml:space="preserve">Zamawiający nie wymaga wniesienia wadium. </w:t>
      </w:r>
    </w:p>
    <w:p w14:paraId="088320CD" w14:textId="77777777" w:rsidR="001045EA" w:rsidRPr="000C2CE0" w:rsidRDefault="001045EA">
      <w:pPr>
        <w:pStyle w:val="Nagwek3"/>
        <w:numPr>
          <w:ilvl w:val="0"/>
          <w:numId w:val="20"/>
        </w:numPr>
        <w:spacing w:after="120" w:line="276" w:lineRule="auto"/>
        <w:ind w:left="709" w:right="29" w:hanging="709"/>
        <w:jc w:val="both"/>
        <w:rPr>
          <w:rFonts w:ascii="Arial" w:hAnsi="Arial" w:cs="Arial"/>
          <w:b w:val="0"/>
          <w:bCs/>
          <w:color w:val="auto"/>
          <w:sz w:val="20"/>
          <w:szCs w:val="20"/>
        </w:rPr>
      </w:pPr>
      <w:r w:rsidRPr="000C2CE0">
        <w:rPr>
          <w:rFonts w:ascii="Arial" w:hAnsi="Arial" w:cs="Arial"/>
          <w:color w:val="auto"/>
          <w:sz w:val="20"/>
          <w:szCs w:val="20"/>
        </w:rPr>
        <w:t>Sposób obliczenia ceny</w:t>
      </w:r>
      <w:r w:rsidR="000C2CE0" w:rsidRPr="000C2CE0">
        <w:rPr>
          <w:rFonts w:ascii="Arial" w:hAnsi="Arial" w:cs="Arial"/>
          <w:color w:val="auto"/>
          <w:sz w:val="20"/>
          <w:szCs w:val="20"/>
        </w:rPr>
        <w:t>.</w:t>
      </w:r>
    </w:p>
    <w:p w14:paraId="298E10F8" w14:textId="77777777" w:rsidR="001045EA" w:rsidRPr="000C2CE0" w:rsidRDefault="001045EA">
      <w:pPr>
        <w:pStyle w:val="Akapitzlist"/>
        <w:numPr>
          <w:ilvl w:val="0"/>
          <w:numId w:val="6"/>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Wykonawca poda cenę oferty w Formularzu Ofertowym sporządzonym według wzoru stanowiącego Załącznik Nr </w:t>
      </w:r>
      <w:r w:rsidR="000C2CE0" w:rsidRPr="000C2CE0">
        <w:rPr>
          <w:rFonts w:ascii="Arial" w:hAnsi="Arial" w:cs="Arial"/>
          <w:color w:val="auto"/>
          <w:sz w:val="20"/>
          <w:szCs w:val="20"/>
        </w:rPr>
        <w:t>1</w:t>
      </w:r>
      <w:r w:rsidRPr="000C2CE0">
        <w:rPr>
          <w:rFonts w:ascii="Arial" w:hAnsi="Arial" w:cs="Arial"/>
          <w:color w:val="auto"/>
          <w:sz w:val="20"/>
          <w:szCs w:val="20"/>
        </w:rPr>
        <w:t xml:space="preserve"> do SWZ, jako cenę brutto [z uwzględnieniem kwoty podatku od towarów i usług (VAT)] z wyszczególnieniem stawki podatku od towarów i usług (VAT). </w:t>
      </w:r>
    </w:p>
    <w:p w14:paraId="4A2DD249" w14:textId="77777777" w:rsidR="001045EA" w:rsidRPr="000C2CE0" w:rsidRDefault="001045EA">
      <w:pPr>
        <w:pStyle w:val="Akapitzlist"/>
        <w:numPr>
          <w:ilvl w:val="0"/>
          <w:numId w:val="6"/>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Cena oferty stanowi wynagrodzenie ryczałtowe. </w:t>
      </w:r>
    </w:p>
    <w:p w14:paraId="5AE90C57" w14:textId="47103200" w:rsidR="000C2CE0" w:rsidRDefault="000C2CE0">
      <w:pPr>
        <w:pStyle w:val="Akapitzlist"/>
        <w:numPr>
          <w:ilvl w:val="0"/>
          <w:numId w:val="6"/>
        </w:numPr>
        <w:autoSpaceDE w:val="0"/>
        <w:autoSpaceDN w:val="0"/>
        <w:adjustRightInd w:val="0"/>
        <w:spacing w:after="120" w:line="276" w:lineRule="auto"/>
        <w:jc w:val="both"/>
        <w:rPr>
          <w:rFonts w:ascii="Arial" w:hAnsi="Arial" w:cs="Arial"/>
          <w:sz w:val="20"/>
          <w:szCs w:val="20"/>
        </w:rPr>
      </w:pPr>
      <w:r w:rsidRPr="000C2CE0">
        <w:rPr>
          <w:rFonts w:ascii="Arial" w:hAnsi="Arial" w:cs="Arial"/>
          <w:sz w:val="20"/>
          <w:szCs w:val="20"/>
        </w:rPr>
        <w:t xml:space="preserve">Cena oferty winna zawierać wszelkie koszty niezbędne do zrealizowania zamówienia </w:t>
      </w:r>
      <w:r w:rsidR="00FA7E9E">
        <w:rPr>
          <w:rFonts w:ascii="Arial" w:hAnsi="Arial" w:cs="Arial"/>
          <w:sz w:val="20"/>
          <w:szCs w:val="20"/>
        </w:rPr>
        <w:t xml:space="preserve">                                       </w:t>
      </w:r>
      <w:r w:rsidRPr="000C2CE0">
        <w:rPr>
          <w:rFonts w:ascii="Arial" w:hAnsi="Arial" w:cs="Arial"/>
          <w:sz w:val="20"/>
          <w:szCs w:val="20"/>
        </w:rPr>
        <w:t xml:space="preserve">z uwzględnieniem ryzyka Wykonawcy, w tym także opłaty związane z </w:t>
      </w:r>
      <w:r w:rsidR="00410E6D">
        <w:rPr>
          <w:rFonts w:ascii="Arial" w:hAnsi="Arial" w:cs="Arial"/>
          <w:sz w:val="20"/>
          <w:szCs w:val="20"/>
        </w:rPr>
        <w:t xml:space="preserve">zaprojektowaniem, </w:t>
      </w:r>
      <w:r w:rsidRPr="000C2CE0">
        <w:rPr>
          <w:rFonts w:ascii="Arial" w:hAnsi="Arial" w:cs="Arial"/>
          <w:sz w:val="20"/>
          <w:szCs w:val="20"/>
        </w:rPr>
        <w:t xml:space="preserve">kosztem </w:t>
      </w:r>
      <w:r w:rsidRPr="000C2CE0">
        <w:rPr>
          <w:rFonts w:ascii="Arial" w:hAnsi="Arial" w:cs="Arial"/>
          <w:sz w:val="20"/>
          <w:szCs w:val="20"/>
        </w:rPr>
        <w:lastRenderedPageBreak/>
        <w:t xml:space="preserve">robocizny, materiałów, pracy sprzętu, środków transportu, niezbędne do wykonania robót, nakłady, koszty prac i robót nieprzewidzianych, a niezbędnych do wykonania zamówienia, wykonanie tablic oraz wszystkie inne koszty, które będą musiały być poniesione przy wykonaniu zamówienia, w tym koszty: </w:t>
      </w:r>
    </w:p>
    <w:p w14:paraId="2651E8E3" w14:textId="3C52C12E" w:rsidR="00410E6D"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1)</w:t>
      </w:r>
      <w:r w:rsidR="00410E6D">
        <w:rPr>
          <w:rFonts w:ascii="Arial" w:hAnsi="Arial" w:cs="Arial"/>
          <w:sz w:val="20"/>
          <w:szCs w:val="20"/>
        </w:rPr>
        <w:t xml:space="preserve">  </w:t>
      </w:r>
      <w:r w:rsidRPr="000C2CE0">
        <w:rPr>
          <w:rFonts w:ascii="Arial" w:hAnsi="Arial" w:cs="Arial"/>
          <w:sz w:val="20"/>
          <w:szCs w:val="20"/>
        </w:rPr>
        <w:t xml:space="preserve"> </w:t>
      </w:r>
      <w:r w:rsidR="00410E6D">
        <w:rPr>
          <w:rFonts w:ascii="Arial" w:hAnsi="Arial" w:cs="Arial"/>
          <w:sz w:val="20"/>
          <w:szCs w:val="20"/>
        </w:rPr>
        <w:t>zaprojektowania obiektów wraz z uzyskaniem zezwolenia na wykonanie robót</w:t>
      </w:r>
    </w:p>
    <w:p w14:paraId="398B4CEF" w14:textId="53CD63D5" w:rsidR="000C2CE0" w:rsidRPr="000C2CE0" w:rsidRDefault="00410E6D" w:rsidP="00B44D4F">
      <w:pPr>
        <w:pStyle w:val="Akapitzlist"/>
        <w:autoSpaceDE w:val="0"/>
        <w:autoSpaceDN w:val="0"/>
        <w:adjustRightInd w:val="0"/>
        <w:spacing w:after="120" w:line="276" w:lineRule="auto"/>
        <w:ind w:left="345"/>
        <w:jc w:val="both"/>
        <w:rPr>
          <w:rFonts w:ascii="Arial" w:hAnsi="Arial" w:cs="Arial"/>
          <w:sz w:val="20"/>
          <w:szCs w:val="20"/>
        </w:rPr>
      </w:pPr>
      <w:r>
        <w:rPr>
          <w:rFonts w:ascii="Arial" w:hAnsi="Arial" w:cs="Arial"/>
          <w:sz w:val="20"/>
          <w:szCs w:val="20"/>
        </w:rPr>
        <w:t xml:space="preserve">2)   </w:t>
      </w:r>
      <w:r w:rsidR="000C2CE0" w:rsidRPr="000C2CE0">
        <w:rPr>
          <w:rFonts w:ascii="Arial" w:hAnsi="Arial" w:cs="Arial"/>
          <w:sz w:val="20"/>
          <w:szCs w:val="20"/>
        </w:rPr>
        <w:t xml:space="preserve">robocizny, materiałów, pracy sprzętu, środków transportu niezbędne do wykonania robót; </w:t>
      </w:r>
    </w:p>
    <w:p w14:paraId="301332CF"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2) </w:t>
      </w:r>
      <w:r w:rsidR="00EB7AB1">
        <w:rPr>
          <w:rFonts w:ascii="Arial" w:hAnsi="Arial" w:cs="Arial"/>
          <w:sz w:val="20"/>
          <w:szCs w:val="20"/>
        </w:rPr>
        <w:tab/>
      </w:r>
      <w:r w:rsidRPr="000C2CE0">
        <w:rPr>
          <w:rFonts w:ascii="Arial" w:hAnsi="Arial" w:cs="Arial"/>
          <w:sz w:val="20"/>
          <w:szCs w:val="20"/>
        </w:rPr>
        <w:t xml:space="preserve">ogólne, zakupu, zysk; </w:t>
      </w:r>
    </w:p>
    <w:p w14:paraId="6B90FBB3"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3) </w:t>
      </w:r>
      <w:r w:rsidR="00EB7AB1">
        <w:rPr>
          <w:rFonts w:ascii="Arial" w:hAnsi="Arial" w:cs="Arial"/>
          <w:sz w:val="20"/>
          <w:szCs w:val="20"/>
        </w:rPr>
        <w:tab/>
      </w:r>
      <w:r w:rsidRPr="000C2CE0">
        <w:rPr>
          <w:rFonts w:ascii="Arial" w:hAnsi="Arial" w:cs="Arial"/>
          <w:sz w:val="20"/>
          <w:szCs w:val="20"/>
        </w:rPr>
        <w:t xml:space="preserve">dostaw, dojazdu, podatków, opłat celnych i inne czynniki; </w:t>
      </w:r>
    </w:p>
    <w:p w14:paraId="3414ED53"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4) </w:t>
      </w:r>
      <w:r w:rsidR="00EB7AB1">
        <w:rPr>
          <w:rFonts w:ascii="Arial" w:hAnsi="Arial" w:cs="Arial"/>
          <w:sz w:val="20"/>
          <w:szCs w:val="20"/>
        </w:rPr>
        <w:tab/>
      </w:r>
      <w:r w:rsidRPr="000C2CE0">
        <w:rPr>
          <w:rFonts w:ascii="Arial" w:hAnsi="Arial" w:cs="Arial"/>
          <w:sz w:val="20"/>
          <w:szCs w:val="20"/>
        </w:rPr>
        <w:t xml:space="preserve">ubezpieczenia od odpowiedzialności cywilnej; </w:t>
      </w:r>
    </w:p>
    <w:p w14:paraId="21E16731"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5) </w:t>
      </w:r>
      <w:r w:rsidR="00EB7AB1">
        <w:rPr>
          <w:rFonts w:ascii="Arial" w:hAnsi="Arial" w:cs="Arial"/>
          <w:sz w:val="20"/>
          <w:szCs w:val="20"/>
        </w:rPr>
        <w:tab/>
      </w:r>
      <w:r w:rsidRPr="000C2CE0">
        <w:rPr>
          <w:rFonts w:ascii="Arial" w:hAnsi="Arial" w:cs="Arial"/>
          <w:sz w:val="20"/>
          <w:szCs w:val="20"/>
        </w:rPr>
        <w:t xml:space="preserve">obsługi; </w:t>
      </w:r>
    </w:p>
    <w:p w14:paraId="5F4074B4"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6) </w:t>
      </w:r>
      <w:r w:rsidR="00EB7AB1">
        <w:rPr>
          <w:rFonts w:ascii="Arial" w:hAnsi="Arial" w:cs="Arial"/>
          <w:sz w:val="20"/>
          <w:szCs w:val="20"/>
        </w:rPr>
        <w:tab/>
      </w:r>
      <w:r w:rsidRPr="000C2CE0">
        <w:rPr>
          <w:rFonts w:ascii="Arial" w:hAnsi="Arial" w:cs="Arial"/>
          <w:sz w:val="20"/>
          <w:szCs w:val="20"/>
        </w:rPr>
        <w:t xml:space="preserve">elementu ryzyka obejmujący niekorzystne warunki atmosferyczne; </w:t>
      </w:r>
    </w:p>
    <w:p w14:paraId="46C9F62E"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7) </w:t>
      </w:r>
      <w:r w:rsidR="00EB7AB1">
        <w:rPr>
          <w:rFonts w:ascii="Arial" w:hAnsi="Arial" w:cs="Arial"/>
          <w:sz w:val="20"/>
          <w:szCs w:val="20"/>
        </w:rPr>
        <w:tab/>
      </w:r>
      <w:r w:rsidRPr="000C2CE0">
        <w:rPr>
          <w:rFonts w:ascii="Arial" w:hAnsi="Arial" w:cs="Arial"/>
          <w:sz w:val="20"/>
          <w:szCs w:val="20"/>
        </w:rPr>
        <w:t xml:space="preserve">wynikające z zapewnienia sprzętu, materiałów biurowych i innych środków; </w:t>
      </w:r>
    </w:p>
    <w:p w14:paraId="4CF625EA"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8) </w:t>
      </w:r>
      <w:r w:rsidR="00EB7AB1">
        <w:rPr>
          <w:rFonts w:ascii="Arial" w:hAnsi="Arial" w:cs="Arial"/>
          <w:sz w:val="20"/>
          <w:szCs w:val="20"/>
        </w:rPr>
        <w:tab/>
      </w:r>
      <w:r w:rsidRPr="000C2CE0">
        <w:rPr>
          <w:rFonts w:ascii="Arial" w:hAnsi="Arial" w:cs="Arial"/>
          <w:sz w:val="20"/>
          <w:szCs w:val="20"/>
        </w:rPr>
        <w:t xml:space="preserve">zachowania czystości dróg publicznych; </w:t>
      </w:r>
    </w:p>
    <w:p w14:paraId="1A196EBB"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9) </w:t>
      </w:r>
      <w:r w:rsidR="00EB7AB1">
        <w:rPr>
          <w:rFonts w:ascii="Arial" w:hAnsi="Arial" w:cs="Arial"/>
          <w:sz w:val="20"/>
          <w:szCs w:val="20"/>
        </w:rPr>
        <w:tab/>
      </w:r>
      <w:r w:rsidRPr="000C2CE0">
        <w:rPr>
          <w:rFonts w:ascii="Arial" w:hAnsi="Arial" w:cs="Arial"/>
          <w:sz w:val="20"/>
          <w:szCs w:val="20"/>
        </w:rPr>
        <w:t xml:space="preserve">zagospodarowania i zabezpieczenia placu budowy; </w:t>
      </w:r>
    </w:p>
    <w:p w14:paraId="5CB9C4EA"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10) </w:t>
      </w:r>
      <w:r w:rsidR="00EB7AB1">
        <w:rPr>
          <w:rFonts w:ascii="Arial" w:hAnsi="Arial" w:cs="Arial"/>
          <w:sz w:val="20"/>
          <w:szCs w:val="20"/>
        </w:rPr>
        <w:tab/>
      </w:r>
      <w:r w:rsidRPr="000C2CE0">
        <w:rPr>
          <w:rFonts w:ascii="Arial" w:hAnsi="Arial" w:cs="Arial"/>
          <w:sz w:val="20"/>
          <w:szCs w:val="20"/>
        </w:rPr>
        <w:t xml:space="preserve">zapewnienia dojazdu do budowy, </w:t>
      </w:r>
    </w:p>
    <w:p w14:paraId="5DC41BB3" w14:textId="77777777" w:rsid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 xml:space="preserve">11) </w:t>
      </w:r>
      <w:r w:rsidR="00EB7AB1">
        <w:rPr>
          <w:rFonts w:ascii="Arial" w:hAnsi="Arial" w:cs="Arial"/>
          <w:sz w:val="20"/>
          <w:szCs w:val="20"/>
        </w:rPr>
        <w:tab/>
      </w:r>
      <w:r w:rsidRPr="000C2CE0">
        <w:rPr>
          <w:rFonts w:ascii="Arial" w:hAnsi="Arial" w:cs="Arial"/>
          <w:sz w:val="20"/>
          <w:szCs w:val="20"/>
        </w:rPr>
        <w:t xml:space="preserve">wywozu i przyjęcia odpadów wytworzonych na budowie na składowisko odpadów; </w:t>
      </w:r>
    </w:p>
    <w:p w14:paraId="476781EF" w14:textId="77777777" w:rsidR="00FD1887" w:rsidRPr="000C2CE0" w:rsidRDefault="00FD1887" w:rsidP="00FD1887">
      <w:pPr>
        <w:pStyle w:val="Akapitzlist"/>
        <w:autoSpaceDE w:val="0"/>
        <w:autoSpaceDN w:val="0"/>
        <w:adjustRightInd w:val="0"/>
        <w:spacing w:after="120" w:line="276" w:lineRule="auto"/>
        <w:ind w:left="709" w:hanging="425"/>
        <w:jc w:val="both"/>
        <w:rPr>
          <w:rFonts w:ascii="Arial" w:hAnsi="Arial" w:cs="Arial"/>
          <w:sz w:val="20"/>
          <w:szCs w:val="20"/>
        </w:rPr>
      </w:pPr>
      <w:r>
        <w:rPr>
          <w:rFonts w:ascii="Arial" w:hAnsi="Arial" w:cs="Arial"/>
          <w:sz w:val="20"/>
          <w:szCs w:val="20"/>
        </w:rPr>
        <w:t xml:space="preserve">12) wywozu materiałów z rozbiórki </w:t>
      </w:r>
    </w:p>
    <w:p w14:paraId="68F09AD8"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1</w:t>
      </w:r>
      <w:r w:rsidR="00FD1887">
        <w:rPr>
          <w:rFonts w:ascii="Arial" w:hAnsi="Arial" w:cs="Arial"/>
          <w:sz w:val="20"/>
          <w:szCs w:val="20"/>
        </w:rPr>
        <w:t>3</w:t>
      </w:r>
      <w:r w:rsidRPr="000C2CE0">
        <w:rPr>
          <w:rFonts w:ascii="Arial" w:hAnsi="Arial" w:cs="Arial"/>
          <w:sz w:val="20"/>
          <w:szCs w:val="20"/>
        </w:rPr>
        <w:t xml:space="preserve">) </w:t>
      </w:r>
      <w:r w:rsidR="00EB7AB1">
        <w:rPr>
          <w:rFonts w:ascii="Arial" w:hAnsi="Arial" w:cs="Arial"/>
          <w:sz w:val="20"/>
          <w:szCs w:val="20"/>
        </w:rPr>
        <w:tab/>
      </w:r>
      <w:r w:rsidRPr="000C2CE0">
        <w:rPr>
          <w:rFonts w:ascii="Arial" w:hAnsi="Arial" w:cs="Arial"/>
          <w:sz w:val="20"/>
          <w:szCs w:val="20"/>
        </w:rPr>
        <w:t xml:space="preserve">wykonania oznakowania na czas budowy, </w:t>
      </w:r>
    </w:p>
    <w:p w14:paraId="71713552" w14:textId="77777777" w:rsidR="000C2CE0" w:rsidRPr="000C2CE0" w:rsidRDefault="000C2CE0" w:rsidP="00B44D4F">
      <w:pPr>
        <w:pStyle w:val="Akapitzlist"/>
        <w:autoSpaceDE w:val="0"/>
        <w:autoSpaceDN w:val="0"/>
        <w:adjustRightInd w:val="0"/>
        <w:spacing w:after="120" w:line="276" w:lineRule="auto"/>
        <w:ind w:left="709" w:hanging="364"/>
        <w:jc w:val="both"/>
        <w:rPr>
          <w:rFonts w:ascii="Arial" w:hAnsi="Arial" w:cs="Arial"/>
          <w:sz w:val="20"/>
          <w:szCs w:val="20"/>
        </w:rPr>
      </w:pPr>
      <w:r w:rsidRPr="000C2CE0">
        <w:rPr>
          <w:rFonts w:ascii="Arial" w:hAnsi="Arial" w:cs="Arial"/>
          <w:sz w:val="20"/>
          <w:szCs w:val="20"/>
        </w:rPr>
        <w:t>1</w:t>
      </w:r>
      <w:r w:rsidR="00FD1887">
        <w:rPr>
          <w:rFonts w:ascii="Arial" w:hAnsi="Arial" w:cs="Arial"/>
          <w:sz w:val="20"/>
          <w:szCs w:val="20"/>
        </w:rPr>
        <w:t>4</w:t>
      </w:r>
      <w:r w:rsidRPr="000C2CE0">
        <w:rPr>
          <w:rFonts w:ascii="Arial" w:hAnsi="Arial" w:cs="Arial"/>
          <w:sz w:val="20"/>
          <w:szCs w:val="20"/>
        </w:rPr>
        <w:t xml:space="preserve">) </w:t>
      </w:r>
      <w:r w:rsidR="00EB7AB1">
        <w:rPr>
          <w:rFonts w:ascii="Arial" w:hAnsi="Arial" w:cs="Arial"/>
          <w:sz w:val="20"/>
          <w:szCs w:val="20"/>
        </w:rPr>
        <w:tab/>
      </w:r>
      <w:r w:rsidRPr="000C2CE0">
        <w:rPr>
          <w:rFonts w:ascii="Arial" w:hAnsi="Arial" w:cs="Arial"/>
          <w:sz w:val="20"/>
          <w:szCs w:val="20"/>
        </w:rPr>
        <w:t xml:space="preserve">wykonania wszelkich prac i robót budowlanych niezbędnych do wykonania przedmiotu zamówienia, </w:t>
      </w:r>
    </w:p>
    <w:p w14:paraId="1F17775D" w14:textId="77777777" w:rsidR="000C2CE0" w:rsidRPr="000C2CE0" w:rsidRDefault="000C2CE0" w:rsidP="00B44D4F">
      <w:pPr>
        <w:pStyle w:val="Akapitzlist"/>
        <w:autoSpaceDE w:val="0"/>
        <w:autoSpaceDN w:val="0"/>
        <w:adjustRightInd w:val="0"/>
        <w:spacing w:after="120" w:line="276" w:lineRule="auto"/>
        <w:ind w:left="709" w:hanging="364"/>
        <w:jc w:val="both"/>
        <w:rPr>
          <w:rFonts w:ascii="Arial" w:hAnsi="Arial" w:cs="Arial"/>
          <w:sz w:val="20"/>
          <w:szCs w:val="20"/>
        </w:rPr>
      </w:pPr>
      <w:r w:rsidRPr="000C2CE0">
        <w:rPr>
          <w:rFonts w:ascii="Arial" w:hAnsi="Arial" w:cs="Arial"/>
          <w:sz w:val="20"/>
          <w:szCs w:val="20"/>
        </w:rPr>
        <w:t>1</w:t>
      </w:r>
      <w:r w:rsidR="00FD1887">
        <w:rPr>
          <w:rFonts w:ascii="Arial" w:hAnsi="Arial" w:cs="Arial"/>
          <w:sz w:val="20"/>
          <w:szCs w:val="20"/>
        </w:rPr>
        <w:t>5</w:t>
      </w:r>
      <w:r w:rsidRPr="000C2CE0">
        <w:rPr>
          <w:rFonts w:ascii="Arial" w:hAnsi="Arial" w:cs="Arial"/>
          <w:sz w:val="20"/>
          <w:szCs w:val="20"/>
        </w:rPr>
        <w:t xml:space="preserve">) </w:t>
      </w:r>
      <w:r w:rsidR="00EB7AB1">
        <w:rPr>
          <w:rFonts w:ascii="Arial" w:hAnsi="Arial" w:cs="Arial"/>
          <w:sz w:val="20"/>
          <w:szCs w:val="20"/>
        </w:rPr>
        <w:tab/>
      </w:r>
      <w:r w:rsidRPr="000C2CE0">
        <w:rPr>
          <w:rFonts w:ascii="Arial" w:hAnsi="Arial" w:cs="Arial"/>
          <w:sz w:val="20"/>
          <w:szCs w:val="20"/>
        </w:rPr>
        <w:t xml:space="preserve">wykonania wszelkich robót przygotowawczych, wykończeniowych i porządkowych w tym zagospodarowania i później likwidacji zaplecza budowy, wraz z kosztami podłączenia i likwidacji oraz użytkowania mediów, </w:t>
      </w:r>
    </w:p>
    <w:p w14:paraId="624AE5E7" w14:textId="77777777" w:rsidR="000C2CE0" w:rsidRPr="000C2CE0" w:rsidRDefault="000C2CE0" w:rsidP="00B44D4F">
      <w:pPr>
        <w:pStyle w:val="Akapitzlist"/>
        <w:autoSpaceDE w:val="0"/>
        <w:autoSpaceDN w:val="0"/>
        <w:adjustRightInd w:val="0"/>
        <w:spacing w:after="120" w:line="276" w:lineRule="auto"/>
        <w:ind w:left="345"/>
        <w:jc w:val="both"/>
        <w:rPr>
          <w:rFonts w:ascii="Arial" w:hAnsi="Arial" w:cs="Arial"/>
          <w:sz w:val="20"/>
          <w:szCs w:val="20"/>
        </w:rPr>
      </w:pPr>
      <w:r w:rsidRPr="000C2CE0">
        <w:rPr>
          <w:rFonts w:ascii="Arial" w:hAnsi="Arial" w:cs="Arial"/>
          <w:sz w:val="20"/>
          <w:szCs w:val="20"/>
        </w:rPr>
        <w:t>1</w:t>
      </w:r>
      <w:r w:rsidR="00FD1887">
        <w:rPr>
          <w:rFonts w:ascii="Arial" w:hAnsi="Arial" w:cs="Arial"/>
          <w:sz w:val="20"/>
          <w:szCs w:val="20"/>
        </w:rPr>
        <w:t>6</w:t>
      </w:r>
      <w:r w:rsidRPr="000C2CE0">
        <w:rPr>
          <w:rFonts w:ascii="Arial" w:hAnsi="Arial" w:cs="Arial"/>
          <w:sz w:val="20"/>
          <w:szCs w:val="20"/>
        </w:rPr>
        <w:t xml:space="preserve">) </w:t>
      </w:r>
      <w:r w:rsidR="00EB7AB1">
        <w:rPr>
          <w:rFonts w:ascii="Arial" w:hAnsi="Arial" w:cs="Arial"/>
          <w:sz w:val="20"/>
          <w:szCs w:val="20"/>
        </w:rPr>
        <w:tab/>
      </w:r>
      <w:r w:rsidRPr="000C2CE0">
        <w:rPr>
          <w:rFonts w:ascii="Arial" w:hAnsi="Arial" w:cs="Arial"/>
          <w:sz w:val="20"/>
          <w:szCs w:val="20"/>
        </w:rPr>
        <w:t xml:space="preserve">opracowania dokumentacji powykonawczej, </w:t>
      </w:r>
    </w:p>
    <w:p w14:paraId="6E62B4D1" w14:textId="77777777" w:rsidR="000C2CE0" w:rsidRPr="000C2CE0" w:rsidRDefault="000C2CE0" w:rsidP="00B44D4F">
      <w:pPr>
        <w:pStyle w:val="Akapitzlist"/>
        <w:autoSpaceDE w:val="0"/>
        <w:autoSpaceDN w:val="0"/>
        <w:adjustRightInd w:val="0"/>
        <w:spacing w:after="120" w:line="276" w:lineRule="auto"/>
        <w:ind w:left="709" w:hanging="364"/>
        <w:jc w:val="both"/>
        <w:rPr>
          <w:rFonts w:ascii="Arial" w:hAnsi="Arial" w:cs="Arial"/>
          <w:sz w:val="20"/>
          <w:szCs w:val="20"/>
        </w:rPr>
      </w:pPr>
      <w:r w:rsidRPr="000C2CE0">
        <w:rPr>
          <w:rFonts w:ascii="Arial" w:hAnsi="Arial" w:cs="Arial"/>
          <w:sz w:val="20"/>
          <w:szCs w:val="20"/>
        </w:rPr>
        <w:t>1</w:t>
      </w:r>
      <w:r w:rsidR="00FD1887">
        <w:rPr>
          <w:rFonts w:ascii="Arial" w:hAnsi="Arial" w:cs="Arial"/>
          <w:sz w:val="20"/>
          <w:szCs w:val="20"/>
        </w:rPr>
        <w:t>7</w:t>
      </w:r>
      <w:r w:rsidRPr="000C2CE0">
        <w:rPr>
          <w:rFonts w:ascii="Arial" w:hAnsi="Arial" w:cs="Arial"/>
          <w:sz w:val="20"/>
          <w:szCs w:val="20"/>
        </w:rPr>
        <w:t xml:space="preserve">) </w:t>
      </w:r>
      <w:r w:rsidR="00EB7AB1">
        <w:rPr>
          <w:rFonts w:ascii="Arial" w:hAnsi="Arial" w:cs="Arial"/>
          <w:sz w:val="20"/>
          <w:szCs w:val="20"/>
        </w:rPr>
        <w:tab/>
      </w:r>
      <w:r w:rsidRPr="000C2CE0">
        <w:rPr>
          <w:rFonts w:ascii="Arial" w:hAnsi="Arial" w:cs="Arial"/>
          <w:sz w:val="20"/>
          <w:szCs w:val="20"/>
        </w:rPr>
        <w:t xml:space="preserve">wykonywania robót w uzgodnieniu z Inspektorem nadzoru; </w:t>
      </w:r>
    </w:p>
    <w:p w14:paraId="5BBFB753" w14:textId="77777777" w:rsidR="000C2CE0" w:rsidRPr="000C2CE0" w:rsidRDefault="000C2CE0" w:rsidP="00B44D4F">
      <w:pPr>
        <w:pStyle w:val="Akapitzlist"/>
        <w:autoSpaceDE w:val="0"/>
        <w:autoSpaceDN w:val="0"/>
        <w:adjustRightInd w:val="0"/>
        <w:spacing w:after="120" w:line="276" w:lineRule="auto"/>
        <w:ind w:left="709" w:hanging="364"/>
        <w:jc w:val="both"/>
        <w:rPr>
          <w:rFonts w:ascii="Arial" w:hAnsi="Arial" w:cs="Arial"/>
          <w:sz w:val="20"/>
          <w:szCs w:val="20"/>
        </w:rPr>
      </w:pPr>
      <w:r w:rsidRPr="000C2CE0">
        <w:rPr>
          <w:rFonts w:ascii="Arial" w:hAnsi="Arial" w:cs="Arial"/>
          <w:sz w:val="20"/>
          <w:szCs w:val="20"/>
        </w:rPr>
        <w:t>1</w:t>
      </w:r>
      <w:r w:rsidR="00FD1887">
        <w:rPr>
          <w:rFonts w:ascii="Arial" w:hAnsi="Arial" w:cs="Arial"/>
          <w:sz w:val="20"/>
          <w:szCs w:val="20"/>
        </w:rPr>
        <w:t>8</w:t>
      </w:r>
      <w:r w:rsidRPr="000C2CE0">
        <w:rPr>
          <w:rFonts w:ascii="Arial" w:hAnsi="Arial" w:cs="Arial"/>
          <w:sz w:val="20"/>
          <w:szCs w:val="20"/>
        </w:rPr>
        <w:t xml:space="preserve">) </w:t>
      </w:r>
      <w:r w:rsidR="00EB7AB1">
        <w:rPr>
          <w:rFonts w:ascii="Arial" w:hAnsi="Arial" w:cs="Arial"/>
          <w:sz w:val="20"/>
          <w:szCs w:val="20"/>
        </w:rPr>
        <w:tab/>
      </w:r>
      <w:r w:rsidRPr="000C2CE0">
        <w:rPr>
          <w:rFonts w:ascii="Arial" w:hAnsi="Arial" w:cs="Arial"/>
          <w:sz w:val="20"/>
          <w:szCs w:val="20"/>
        </w:rPr>
        <w:t xml:space="preserve">związane z odbiorami robót budowlanych, w tym koszty ekspertyz, badań, decyzji czy opinii wymaganych przez przepisy prawa w zakresie odbiorów, </w:t>
      </w:r>
    </w:p>
    <w:p w14:paraId="64E8DFAA" w14:textId="7175E4D4" w:rsidR="000C2CE0" w:rsidRPr="000C2CE0" w:rsidRDefault="000C2CE0" w:rsidP="00B44D4F">
      <w:pPr>
        <w:pStyle w:val="Akapitzlist"/>
        <w:autoSpaceDE w:val="0"/>
        <w:autoSpaceDN w:val="0"/>
        <w:adjustRightInd w:val="0"/>
        <w:spacing w:after="120" w:line="276" w:lineRule="auto"/>
        <w:ind w:left="709" w:hanging="364"/>
        <w:jc w:val="both"/>
        <w:rPr>
          <w:rFonts w:ascii="Arial" w:hAnsi="Arial" w:cs="Arial"/>
          <w:sz w:val="20"/>
          <w:szCs w:val="20"/>
        </w:rPr>
      </w:pPr>
      <w:r w:rsidRPr="000C2CE0">
        <w:rPr>
          <w:rFonts w:ascii="Arial" w:hAnsi="Arial" w:cs="Arial"/>
          <w:sz w:val="20"/>
          <w:szCs w:val="20"/>
        </w:rPr>
        <w:t>1</w:t>
      </w:r>
      <w:r w:rsidR="00FD1887">
        <w:rPr>
          <w:rFonts w:ascii="Arial" w:hAnsi="Arial" w:cs="Arial"/>
          <w:sz w:val="20"/>
          <w:szCs w:val="20"/>
        </w:rPr>
        <w:t>9</w:t>
      </w:r>
      <w:r w:rsidRPr="000C2CE0">
        <w:rPr>
          <w:rFonts w:ascii="Arial" w:hAnsi="Arial" w:cs="Arial"/>
          <w:sz w:val="20"/>
          <w:szCs w:val="20"/>
        </w:rPr>
        <w:t xml:space="preserve">) </w:t>
      </w:r>
      <w:r w:rsidR="00EB7AB1">
        <w:rPr>
          <w:rFonts w:ascii="Arial" w:hAnsi="Arial" w:cs="Arial"/>
          <w:sz w:val="20"/>
          <w:szCs w:val="20"/>
        </w:rPr>
        <w:tab/>
      </w:r>
      <w:r w:rsidRPr="000C2CE0">
        <w:rPr>
          <w:rFonts w:ascii="Arial" w:hAnsi="Arial" w:cs="Arial"/>
          <w:sz w:val="20"/>
          <w:szCs w:val="20"/>
        </w:rPr>
        <w:t xml:space="preserve">doprowadzenia terenu do stanu pierwotnego (z uwzględnieniem stanu wynikającego </w:t>
      </w:r>
      <w:r w:rsidR="00410E6D">
        <w:rPr>
          <w:rFonts w:ascii="Arial" w:hAnsi="Arial" w:cs="Arial"/>
          <w:sz w:val="20"/>
          <w:szCs w:val="20"/>
        </w:rPr>
        <w:t xml:space="preserve">                      </w:t>
      </w:r>
      <w:r w:rsidRPr="000C2CE0">
        <w:rPr>
          <w:rFonts w:ascii="Arial" w:hAnsi="Arial" w:cs="Arial"/>
          <w:sz w:val="20"/>
          <w:szCs w:val="20"/>
        </w:rPr>
        <w:t xml:space="preserve">z wykonanych robót budowlanych) po zakończeniu realizacji robót, </w:t>
      </w:r>
    </w:p>
    <w:p w14:paraId="54D967E8" w14:textId="77777777" w:rsidR="000C2CE0" w:rsidRPr="000C2CE0" w:rsidRDefault="00FD1887" w:rsidP="00B44D4F">
      <w:pPr>
        <w:pStyle w:val="Akapitzlist"/>
        <w:autoSpaceDE w:val="0"/>
        <w:autoSpaceDN w:val="0"/>
        <w:adjustRightInd w:val="0"/>
        <w:spacing w:after="120" w:line="276" w:lineRule="auto"/>
        <w:ind w:left="345"/>
        <w:jc w:val="both"/>
        <w:rPr>
          <w:rFonts w:ascii="Arial" w:hAnsi="Arial" w:cs="Arial"/>
          <w:sz w:val="20"/>
          <w:szCs w:val="20"/>
        </w:rPr>
      </w:pPr>
      <w:r>
        <w:rPr>
          <w:rFonts w:ascii="Arial" w:hAnsi="Arial" w:cs="Arial"/>
          <w:sz w:val="20"/>
          <w:szCs w:val="20"/>
        </w:rPr>
        <w:t>20</w:t>
      </w:r>
      <w:r w:rsidR="000C2CE0" w:rsidRPr="000C2CE0">
        <w:rPr>
          <w:rFonts w:ascii="Arial" w:hAnsi="Arial" w:cs="Arial"/>
          <w:sz w:val="20"/>
          <w:szCs w:val="20"/>
        </w:rPr>
        <w:t xml:space="preserve">) </w:t>
      </w:r>
      <w:r w:rsidR="00EB7AB1">
        <w:rPr>
          <w:rFonts w:ascii="Arial" w:hAnsi="Arial" w:cs="Arial"/>
          <w:sz w:val="20"/>
          <w:szCs w:val="20"/>
        </w:rPr>
        <w:tab/>
      </w:r>
      <w:r w:rsidR="000C2CE0" w:rsidRPr="000C2CE0">
        <w:rPr>
          <w:rFonts w:ascii="Arial" w:hAnsi="Arial" w:cs="Arial"/>
          <w:sz w:val="20"/>
          <w:szCs w:val="20"/>
        </w:rPr>
        <w:t xml:space="preserve">ewentualnych odszkodowań, o których mowa w umowie. </w:t>
      </w:r>
    </w:p>
    <w:p w14:paraId="3373FF61" w14:textId="77777777" w:rsidR="000C2CE0" w:rsidRPr="000C2CE0" w:rsidRDefault="000C2CE0">
      <w:pPr>
        <w:pStyle w:val="Akapitzlist"/>
        <w:numPr>
          <w:ilvl w:val="0"/>
          <w:numId w:val="6"/>
        </w:numPr>
        <w:autoSpaceDE w:val="0"/>
        <w:autoSpaceDN w:val="0"/>
        <w:adjustRightInd w:val="0"/>
        <w:spacing w:after="120" w:line="276" w:lineRule="auto"/>
        <w:jc w:val="both"/>
        <w:rPr>
          <w:rFonts w:ascii="Arial" w:hAnsi="Arial" w:cs="Arial"/>
          <w:sz w:val="20"/>
          <w:szCs w:val="20"/>
        </w:rPr>
      </w:pPr>
      <w:r w:rsidRPr="000C2CE0">
        <w:rPr>
          <w:rFonts w:ascii="Arial" w:hAnsi="Arial" w:cs="Arial"/>
          <w:sz w:val="20"/>
          <w:szCs w:val="20"/>
        </w:rPr>
        <w:t xml:space="preserve">Wykonawca winien stosować się do zapisów ustawy Prawo ochrony środowiska i jako posiadacz odpadów postępować z nimi zgodnie z ustawą o odpadach. </w:t>
      </w:r>
    </w:p>
    <w:p w14:paraId="04190CC0" w14:textId="69EFF097" w:rsidR="000C2CE0" w:rsidRPr="000C2CE0" w:rsidRDefault="000C2CE0">
      <w:pPr>
        <w:pStyle w:val="Akapitzlist"/>
        <w:numPr>
          <w:ilvl w:val="0"/>
          <w:numId w:val="6"/>
        </w:numPr>
        <w:autoSpaceDE w:val="0"/>
        <w:autoSpaceDN w:val="0"/>
        <w:adjustRightInd w:val="0"/>
        <w:spacing w:after="120" w:line="276" w:lineRule="auto"/>
        <w:jc w:val="both"/>
        <w:rPr>
          <w:rFonts w:ascii="Arial" w:hAnsi="Arial" w:cs="Arial"/>
          <w:sz w:val="20"/>
          <w:szCs w:val="20"/>
        </w:rPr>
      </w:pPr>
      <w:r w:rsidRPr="000C2CE0">
        <w:rPr>
          <w:rFonts w:ascii="Arial" w:hAnsi="Arial" w:cs="Arial"/>
          <w:sz w:val="20"/>
          <w:szCs w:val="20"/>
        </w:rPr>
        <w:t xml:space="preserve">Przed obliczeniem ceny oferty Wykonawca powinien dokładnie i szczegółowo zapoznać się </w:t>
      </w:r>
      <w:r w:rsidR="00410E6D">
        <w:rPr>
          <w:rFonts w:ascii="Arial" w:hAnsi="Arial" w:cs="Arial"/>
          <w:sz w:val="20"/>
          <w:szCs w:val="20"/>
        </w:rPr>
        <w:t xml:space="preserve">                   </w:t>
      </w:r>
      <w:r w:rsidRPr="000C2CE0">
        <w:rPr>
          <w:rFonts w:ascii="Arial" w:hAnsi="Arial" w:cs="Arial"/>
          <w:sz w:val="20"/>
          <w:szCs w:val="20"/>
        </w:rPr>
        <w:t>z opisem przedmiotu zamówienia</w:t>
      </w:r>
      <w:r w:rsidR="00410E6D">
        <w:rPr>
          <w:rFonts w:ascii="Arial" w:hAnsi="Arial" w:cs="Arial"/>
          <w:sz w:val="20"/>
          <w:szCs w:val="20"/>
        </w:rPr>
        <w:t xml:space="preserve"> w tym programem funkcjonalno-użytkowym</w:t>
      </w:r>
      <w:r w:rsidRPr="000C2CE0">
        <w:rPr>
          <w:rFonts w:ascii="Arial" w:hAnsi="Arial" w:cs="Arial"/>
          <w:sz w:val="20"/>
          <w:szCs w:val="20"/>
        </w:rPr>
        <w:t xml:space="preserve">, terenem budowy </w:t>
      </w:r>
      <w:r w:rsidR="00410E6D">
        <w:rPr>
          <w:rFonts w:ascii="Arial" w:hAnsi="Arial" w:cs="Arial"/>
          <w:sz w:val="20"/>
          <w:szCs w:val="20"/>
        </w:rPr>
        <w:t xml:space="preserve">                 </w:t>
      </w:r>
      <w:r w:rsidRPr="000C2CE0">
        <w:rPr>
          <w:rFonts w:ascii="Arial" w:hAnsi="Arial" w:cs="Arial"/>
          <w:sz w:val="20"/>
          <w:szCs w:val="20"/>
        </w:rPr>
        <w:t xml:space="preserve">i jego otoczeniem oraz uzyskać niezbędne do sporządzenia oferty informacje mające wpływ na wartość zamówienia. Cena oferty musi uwzględnić okres trwania umowy podany w SWZ. </w:t>
      </w:r>
    </w:p>
    <w:p w14:paraId="500AD36D" w14:textId="679ACC55" w:rsidR="000C2CE0" w:rsidRPr="000C2CE0" w:rsidRDefault="000C2CE0">
      <w:pPr>
        <w:pStyle w:val="Akapitzlist"/>
        <w:numPr>
          <w:ilvl w:val="0"/>
          <w:numId w:val="6"/>
        </w:numPr>
        <w:autoSpaceDE w:val="0"/>
        <w:autoSpaceDN w:val="0"/>
        <w:adjustRightInd w:val="0"/>
        <w:spacing w:after="120" w:line="276" w:lineRule="auto"/>
        <w:jc w:val="both"/>
        <w:rPr>
          <w:rFonts w:ascii="Arial" w:hAnsi="Arial" w:cs="Arial"/>
          <w:sz w:val="20"/>
          <w:szCs w:val="20"/>
        </w:rPr>
      </w:pPr>
      <w:r w:rsidRPr="000C2CE0">
        <w:rPr>
          <w:rFonts w:ascii="Arial" w:hAnsi="Arial" w:cs="Arial"/>
          <w:sz w:val="20"/>
          <w:szCs w:val="20"/>
        </w:rPr>
        <w:t>Cena oferty musi zawierać wszelkie koszty niezbędne do zrealizowania zamówienia.</w:t>
      </w:r>
    </w:p>
    <w:p w14:paraId="4A5DE6D8" w14:textId="77777777" w:rsidR="000C2CE0" w:rsidRPr="000C2CE0" w:rsidRDefault="000C2CE0">
      <w:pPr>
        <w:pStyle w:val="Akapitzlist"/>
        <w:numPr>
          <w:ilvl w:val="0"/>
          <w:numId w:val="6"/>
        </w:numPr>
        <w:autoSpaceDE w:val="0"/>
        <w:autoSpaceDN w:val="0"/>
        <w:adjustRightInd w:val="0"/>
        <w:spacing w:after="120" w:line="276" w:lineRule="auto"/>
        <w:jc w:val="both"/>
        <w:rPr>
          <w:rFonts w:ascii="Arial" w:hAnsi="Arial" w:cs="Arial"/>
          <w:sz w:val="20"/>
          <w:szCs w:val="20"/>
        </w:rPr>
      </w:pPr>
      <w:r w:rsidRPr="000C2CE0">
        <w:rPr>
          <w:rFonts w:ascii="Arial" w:hAnsi="Arial" w:cs="Arial"/>
          <w:sz w:val="20"/>
          <w:szCs w:val="20"/>
        </w:rPr>
        <w:t>Podana cena brutto oferty obejmuje wszystkie koszty z uwzględnieniem należnego podatku od towarów i usług VAT oraz innych opłat i podatków niezbędnych do prawidłowego wykonania zamówienia</w:t>
      </w:r>
      <w:r w:rsidR="005612AF">
        <w:rPr>
          <w:rFonts w:ascii="Arial" w:hAnsi="Arial" w:cs="Arial"/>
          <w:sz w:val="20"/>
          <w:szCs w:val="20"/>
        </w:rPr>
        <w:t>.</w:t>
      </w:r>
    </w:p>
    <w:p w14:paraId="0F6DDC0A" w14:textId="77777777" w:rsidR="000C2CE0" w:rsidRPr="000C2CE0" w:rsidRDefault="000C2CE0">
      <w:pPr>
        <w:pStyle w:val="Akapitzlist"/>
        <w:numPr>
          <w:ilvl w:val="0"/>
          <w:numId w:val="6"/>
        </w:numPr>
        <w:autoSpaceDE w:val="0"/>
        <w:autoSpaceDN w:val="0"/>
        <w:adjustRightInd w:val="0"/>
        <w:spacing w:after="120" w:line="276" w:lineRule="auto"/>
        <w:jc w:val="both"/>
        <w:rPr>
          <w:rFonts w:ascii="Arial" w:hAnsi="Arial" w:cs="Arial"/>
          <w:sz w:val="20"/>
          <w:szCs w:val="20"/>
        </w:rPr>
      </w:pPr>
      <w:r w:rsidRPr="000C2CE0">
        <w:rPr>
          <w:rFonts w:ascii="Arial" w:hAnsi="Arial" w:cs="Arial"/>
          <w:sz w:val="20"/>
          <w:szCs w:val="20"/>
        </w:rPr>
        <w:lastRenderedPageBreak/>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 związku z art. 223 ust. 2 pkt 3 Ustawy </w:t>
      </w:r>
      <w:proofErr w:type="spellStart"/>
      <w:r w:rsidRPr="000C2CE0">
        <w:rPr>
          <w:rFonts w:ascii="Arial" w:hAnsi="Arial" w:cs="Arial"/>
          <w:sz w:val="20"/>
          <w:szCs w:val="20"/>
        </w:rPr>
        <w:t>Pzp</w:t>
      </w:r>
      <w:proofErr w:type="spellEnd"/>
      <w:r w:rsidRPr="000C2CE0">
        <w:rPr>
          <w:rFonts w:ascii="Arial" w:hAnsi="Arial" w:cs="Arial"/>
          <w:sz w:val="20"/>
          <w:szCs w:val="20"/>
        </w:rPr>
        <w:t xml:space="preserve">). </w:t>
      </w:r>
    </w:p>
    <w:p w14:paraId="049F30DF" w14:textId="0A006123" w:rsidR="000C2CE0" w:rsidRPr="000C2CE0" w:rsidRDefault="000C2CE0">
      <w:pPr>
        <w:pStyle w:val="Akapitzlist"/>
        <w:numPr>
          <w:ilvl w:val="0"/>
          <w:numId w:val="6"/>
        </w:numPr>
        <w:autoSpaceDE w:val="0"/>
        <w:autoSpaceDN w:val="0"/>
        <w:adjustRightInd w:val="0"/>
        <w:spacing w:after="120" w:line="276" w:lineRule="auto"/>
        <w:jc w:val="both"/>
        <w:rPr>
          <w:rFonts w:ascii="Arial" w:hAnsi="Arial" w:cs="Arial"/>
          <w:sz w:val="20"/>
          <w:szCs w:val="20"/>
        </w:rPr>
      </w:pPr>
      <w:r w:rsidRPr="000C2CE0">
        <w:rPr>
          <w:rFonts w:ascii="Arial" w:hAnsi="Arial" w:cs="Arial"/>
          <w:sz w:val="20"/>
          <w:szCs w:val="20"/>
        </w:rPr>
        <w:t xml:space="preserve">W Formularzu oferty Wykonawca podaje cenę, z dokładnością do dwóch miejsc po przecinku </w:t>
      </w:r>
      <w:r w:rsidR="0057357E">
        <w:rPr>
          <w:rFonts w:ascii="Arial" w:hAnsi="Arial" w:cs="Arial"/>
          <w:sz w:val="20"/>
          <w:szCs w:val="20"/>
        </w:rPr>
        <w:t xml:space="preserve">                         </w:t>
      </w:r>
      <w:r w:rsidRPr="000C2CE0">
        <w:rPr>
          <w:rFonts w:ascii="Arial" w:hAnsi="Arial" w:cs="Arial"/>
          <w:sz w:val="20"/>
          <w:szCs w:val="20"/>
        </w:rPr>
        <w:t xml:space="preserve">w rozumieniu art. 3 ust. 1 pkt 1 i ust. 2 ustawy z dnia 9 maja 2014r. o informowaniu o cenach towarów i usług oraz ustawy z dnia 7 lipca 1994 r. o denominacji złotego, za którą podejmuje się zrealizować przedmiot zamówienia. </w:t>
      </w:r>
    </w:p>
    <w:p w14:paraId="6A228831" w14:textId="77777777" w:rsidR="000C2CE0" w:rsidRPr="000C2CE0" w:rsidRDefault="000C2CE0">
      <w:pPr>
        <w:pStyle w:val="Akapitzlist"/>
        <w:numPr>
          <w:ilvl w:val="0"/>
          <w:numId w:val="6"/>
        </w:numPr>
        <w:autoSpaceDE w:val="0"/>
        <w:autoSpaceDN w:val="0"/>
        <w:adjustRightInd w:val="0"/>
        <w:spacing w:after="120" w:line="276" w:lineRule="auto"/>
        <w:jc w:val="both"/>
        <w:rPr>
          <w:rFonts w:ascii="Arial" w:hAnsi="Arial" w:cs="Arial"/>
          <w:sz w:val="20"/>
          <w:szCs w:val="20"/>
        </w:rPr>
      </w:pPr>
      <w:r w:rsidRPr="000C2CE0">
        <w:rPr>
          <w:rFonts w:ascii="Arial" w:hAnsi="Arial" w:cs="Arial"/>
          <w:sz w:val="20"/>
          <w:szCs w:val="20"/>
        </w:rPr>
        <w:t xml:space="preserve">Jeżeli została złożona oferta, której wybór prowadziłby do powstania u zamawiającego obowiązku podatkowego zgodnie z ustawą z dnia 11 marca 2004 r. o podatku od towarów i usług (Dz. U. z 2020 r. poz. 106 ze zm.), dla celów zastosowania kryterium ceny lub kosztu zamawiający dolicza do przedstawionej w tej ofercie ceny kwotę podatku od towarów i usług, którą miałby obowiązek rozliczyć. </w:t>
      </w:r>
    </w:p>
    <w:p w14:paraId="49CFADF2" w14:textId="77777777" w:rsidR="001045EA" w:rsidRDefault="001045EA">
      <w:pPr>
        <w:pStyle w:val="Akapitzlist"/>
        <w:numPr>
          <w:ilvl w:val="0"/>
          <w:numId w:val="6"/>
        </w:numPr>
        <w:spacing w:after="120" w:line="276" w:lineRule="auto"/>
        <w:jc w:val="both"/>
        <w:rPr>
          <w:rFonts w:ascii="Arial" w:hAnsi="Arial" w:cs="Arial"/>
          <w:color w:val="auto"/>
          <w:sz w:val="20"/>
          <w:szCs w:val="20"/>
        </w:rPr>
      </w:pPr>
      <w:r w:rsidRPr="000C2CE0">
        <w:rPr>
          <w:rFonts w:ascii="Arial" w:hAnsi="Arial" w:cs="Arial"/>
          <w:color w:val="auto"/>
          <w:sz w:val="20"/>
          <w:szCs w:val="20"/>
        </w:rPr>
        <w:t xml:space="preserve">Rozliczenia między Zamawiającym a Wykonawcą będą prowadzone w złotych polskich (PLN). </w:t>
      </w:r>
    </w:p>
    <w:p w14:paraId="3F50F734" w14:textId="77777777" w:rsidR="001045EA" w:rsidRPr="008C5188" w:rsidRDefault="001045EA" w:rsidP="00B44D4F">
      <w:pPr>
        <w:spacing w:after="120" w:line="276" w:lineRule="auto"/>
        <w:ind w:left="50"/>
        <w:jc w:val="center"/>
        <w:rPr>
          <w:rFonts w:ascii="Arial" w:hAnsi="Arial" w:cs="Arial"/>
          <w:sz w:val="20"/>
          <w:szCs w:val="20"/>
        </w:rPr>
      </w:pPr>
    </w:p>
    <w:p w14:paraId="20285B03" w14:textId="77777777" w:rsidR="001045EA" w:rsidRPr="00EA0B7C" w:rsidRDefault="001045EA">
      <w:pPr>
        <w:pStyle w:val="Nagwek3"/>
        <w:numPr>
          <w:ilvl w:val="0"/>
          <w:numId w:val="20"/>
        </w:numPr>
        <w:spacing w:after="120" w:line="276" w:lineRule="auto"/>
        <w:ind w:left="284" w:right="15" w:hanging="426"/>
        <w:jc w:val="left"/>
        <w:rPr>
          <w:rFonts w:ascii="Arial" w:hAnsi="Arial" w:cs="Arial"/>
          <w:color w:val="auto"/>
          <w:sz w:val="20"/>
          <w:szCs w:val="20"/>
        </w:rPr>
      </w:pPr>
      <w:r w:rsidRPr="008C5188">
        <w:rPr>
          <w:rFonts w:ascii="Arial" w:hAnsi="Arial" w:cs="Arial"/>
          <w:color w:val="auto"/>
          <w:sz w:val="20"/>
          <w:szCs w:val="20"/>
        </w:rPr>
        <w:t>Opis kryteriów oceny ofert, wraz z podaniem wag tych kryteriów i sposobu oceny ofert</w:t>
      </w:r>
      <w:r w:rsidR="000C2CE0" w:rsidRPr="008C5188">
        <w:rPr>
          <w:rFonts w:ascii="Arial" w:hAnsi="Arial" w:cs="Arial"/>
          <w:color w:val="auto"/>
          <w:sz w:val="20"/>
          <w:szCs w:val="20"/>
        </w:rPr>
        <w:t>.</w:t>
      </w:r>
    </w:p>
    <w:p w14:paraId="473842C1" w14:textId="77777777" w:rsidR="001045EA" w:rsidRPr="000D32DC" w:rsidRDefault="001045EA">
      <w:pPr>
        <w:numPr>
          <w:ilvl w:val="3"/>
          <w:numId w:val="15"/>
        </w:numPr>
        <w:tabs>
          <w:tab w:val="num" w:pos="2552"/>
        </w:tabs>
        <w:suppressAutoHyphens/>
        <w:spacing w:after="120" w:line="276" w:lineRule="auto"/>
        <w:ind w:left="426" w:hanging="426"/>
        <w:jc w:val="both"/>
        <w:rPr>
          <w:rFonts w:ascii="Arial" w:eastAsia="Times New Roman" w:hAnsi="Arial" w:cs="Arial"/>
          <w:sz w:val="20"/>
          <w:szCs w:val="20"/>
          <w:lang w:eastAsia="ar-SA"/>
        </w:rPr>
      </w:pPr>
      <w:r w:rsidRPr="008C5188">
        <w:rPr>
          <w:rFonts w:ascii="Arial" w:eastAsia="Times New Roman" w:hAnsi="Arial" w:cs="Arial"/>
          <w:sz w:val="20"/>
          <w:szCs w:val="20"/>
          <w:lang w:eastAsia="ar-SA"/>
        </w:rPr>
        <w:t xml:space="preserve">Ocenie będą podlegać wyłącznie </w:t>
      </w:r>
      <w:r w:rsidRPr="000D32DC">
        <w:rPr>
          <w:rFonts w:ascii="Arial" w:eastAsia="Times New Roman" w:hAnsi="Arial" w:cs="Arial"/>
          <w:sz w:val="20"/>
          <w:szCs w:val="20"/>
          <w:lang w:eastAsia="ar-SA"/>
        </w:rPr>
        <w:t xml:space="preserve">oferty nie podlegające odrzuceniu. </w:t>
      </w:r>
    </w:p>
    <w:p w14:paraId="5465B696" w14:textId="77777777" w:rsidR="00606627" w:rsidRPr="000D32DC" w:rsidRDefault="00606627">
      <w:pPr>
        <w:pStyle w:val="pkt"/>
        <w:widowControl w:val="0"/>
        <w:numPr>
          <w:ilvl w:val="0"/>
          <w:numId w:val="15"/>
        </w:numPr>
        <w:tabs>
          <w:tab w:val="clear" w:pos="2340"/>
        </w:tabs>
        <w:autoSpaceDE w:val="0"/>
        <w:autoSpaceDN w:val="0"/>
        <w:spacing w:before="0" w:after="120" w:line="276" w:lineRule="auto"/>
        <w:ind w:left="426" w:hanging="426"/>
        <w:rPr>
          <w:rFonts w:ascii="Arial" w:hAnsi="Arial" w:cs="Arial"/>
          <w:sz w:val="20"/>
        </w:rPr>
      </w:pPr>
      <w:r w:rsidRPr="000D32DC">
        <w:rPr>
          <w:rFonts w:ascii="Arial" w:hAnsi="Arial" w:cs="Arial"/>
          <w:sz w:val="20"/>
        </w:rPr>
        <w:t>Najkorzystniejszą ofertą będzie oferta, która przedstawia najkorzystniejszy bilans ceny i kryterium „Okresu gwarancji”.</w:t>
      </w:r>
    </w:p>
    <w:p w14:paraId="5D1A757A" w14:textId="77777777" w:rsidR="00606627" w:rsidRPr="000D32DC" w:rsidRDefault="00606627" w:rsidP="00B44D4F">
      <w:pPr>
        <w:pStyle w:val="Poziomlisty"/>
        <w:numPr>
          <w:ilvl w:val="0"/>
          <w:numId w:val="0"/>
        </w:numPr>
        <w:spacing w:after="120" w:line="276" w:lineRule="auto"/>
        <w:ind w:left="851"/>
        <w:jc w:val="left"/>
        <w:rPr>
          <w:rFonts w:ascii="Arial" w:hAnsi="Arial" w:cs="Arial"/>
          <w:sz w:val="20"/>
          <w:szCs w:val="20"/>
        </w:rPr>
      </w:pPr>
      <w:r w:rsidRPr="000D32DC">
        <w:rPr>
          <w:rFonts w:ascii="Arial" w:hAnsi="Arial" w:cs="Arial"/>
          <w:sz w:val="20"/>
          <w:szCs w:val="20"/>
          <w:u w:val="single"/>
        </w:rPr>
        <w:t>Kryteria oceny ofert i ich znaczenie oraz opis sposobu oceny ofert:</w:t>
      </w:r>
      <w:r w:rsidRPr="000D32DC">
        <w:rPr>
          <w:rFonts w:ascii="Arial" w:hAnsi="Arial" w:cs="Arial"/>
          <w:sz w:val="20"/>
          <w:szCs w:val="20"/>
          <w:u w:val="single"/>
        </w:rPr>
        <w:br/>
      </w:r>
      <w:r w:rsidRPr="000D32DC">
        <w:rPr>
          <w:rFonts w:ascii="Arial" w:hAnsi="Arial" w:cs="Arial"/>
          <w:b/>
          <w:sz w:val="20"/>
          <w:szCs w:val="20"/>
          <w:u w:val="single"/>
        </w:rPr>
        <w:br/>
        <w:t>Cena /</w:t>
      </w:r>
      <w:proofErr w:type="spellStart"/>
      <w:r w:rsidRPr="000D32DC">
        <w:rPr>
          <w:rFonts w:ascii="Arial" w:hAnsi="Arial" w:cs="Arial"/>
          <w:b/>
          <w:sz w:val="20"/>
          <w:szCs w:val="20"/>
          <w:u w:val="single"/>
        </w:rPr>
        <w:t>Pc</w:t>
      </w:r>
      <w:proofErr w:type="spellEnd"/>
      <w:r w:rsidRPr="000D32DC">
        <w:rPr>
          <w:rFonts w:ascii="Arial" w:hAnsi="Arial" w:cs="Arial"/>
          <w:b/>
          <w:sz w:val="20"/>
          <w:szCs w:val="20"/>
          <w:u w:val="single"/>
        </w:rPr>
        <w:t>/. Znaczenie kryterium - 60% (60 pkt)</w:t>
      </w:r>
    </w:p>
    <w:p w14:paraId="5B19B31E" w14:textId="77777777" w:rsidR="00606627" w:rsidRPr="000D32DC" w:rsidRDefault="00606627" w:rsidP="00B44D4F">
      <w:pPr>
        <w:pStyle w:val="Poziomlisty"/>
        <w:numPr>
          <w:ilvl w:val="0"/>
          <w:numId w:val="0"/>
        </w:numPr>
        <w:spacing w:after="120" w:line="276" w:lineRule="auto"/>
        <w:ind w:left="850"/>
        <w:jc w:val="center"/>
        <w:rPr>
          <w:rFonts w:ascii="Arial" w:hAnsi="Arial" w:cs="Arial"/>
          <w:b/>
          <w:sz w:val="20"/>
          <w:szCs w:val="20"/>
        </w:rPr>
      </w:pPr>
      <w:r w:rsidRPr="000D32DC">
        <w:rPr>
          <w:rFonts w:ascii="Arial" w:hAnsi="Arial" w:cs="Arial"/>
          <w:sz w:val="20"/>
          <w:szCs w:val="20"/>
        </w:rPr>
        <w:t>Opis sposobu oceny ofert dla kryterium „Cena”:</w:t>
      </w:r>
      <w:r w:rsidRPr="000D32DC">
        <w:rPr>
          <w:rFonts w:ascii="Arial" w:hAnsi="Arial" w:cs="Arial"/>
          <w:sz w:val="20"/>
          <w:szCs w:val="20"/>
        </w:rPr>
        <w:br/>
      </w:r>
      <w:proofErr w:type="spellStart"/>
      <w:r w:rsidRPr="000D32DC">
        <w:rPr>
          <w:rFonts w:ascii="Arial" w:hAnsi="Arial" w:cs="Arial"/>
          <w:b/>
          <w:sz w:val="20"/>
          <w:szCs w:val="20"/>
        </w:rPr>
        <w:t>Pc</w:t>
      </w:r>
      <w:proofErr w:type="spellEnd"/>
      <w:r w:rsidRPr="000D32DC">
        <w:rPr>
          <w:rFonts w:ascii="Arial" w:hAnsi="Arial" w:cs="Arial"/>
          <w:b/>
          <w:sz w:val="20"/>
          <w:szCs w:val="20"/>
        </w:rPr>
        <w:t xml:space="preserve"> = (</w:t>
      </w:r>
      <w:proofErr w:type="spellStart"/>
      <w:r w:rsidRPr="000D32DC">
        <w:rPr>
          <w:rFonts w:ascii="Arial" w:hAnsi="Arial" w:cs="Arial"/>
          <w:b/>
          <w:sz w:val="20"/>
          <w:szCs w:val="20"/>
        </w:rPr>
        <w:t>Cmin</w:t>
      </w:r>
      <w:proofErr w:type="spellEnd"/>
      <w:r w:rsidRPr="000D32DC">
        <w:rPr>
          <w:rFonts w:ascii="Arial" w:hAnsi="Arial" w:cs="Arial"/>
          <w:b/>
          <w:sz w:val="20"/>
          <w:szCs w:val="20"/>
        </w:rPr>
        <w:t xml:space="preserve"> : C) x 60 pkt</w:t>
      </w:r>
    </w:p>
    <w:p w14:paraId="03F97206" w14:textId="77777777" w:rsidR="00606627" w:rsidRPr="000D32DC" w:rsidRDefault="00606627" w:rsidP="00B44D4F">
      <w:pPr>
        <w:tabs>
          <w:tab w:val="left" w:pos="6510"/>
        </w:tabs>
        <w:spacing w:after="120" w:line="276" w:lineRule="auto"/>
        <w:ind w:left="567"/>
        <w:rPr>
          <w:rFonts w:ascii="Arial" w:hAnsi="Arial" w:cs="Arial"/>
          <w:sz w:val="20"/>
          <w:szCs w:val="20"/>
        </w:rPr>
      </w:pPr>
      <w:r w:rsidRPr="000D32DC">
        <w:rPr>
          <w:rFonts w:ascii="Arial" w:hAnsi="Arial" w:cs="Arial"/>
          <w:sz w:val="20"/>
          <w:szCs w:val="20"/>
        </w:rPr>
        <w:t>gdzie:</w:t>
      </w:r>
      <w:r w:rsidRPr="000D32DC">
        <w:rPr>
          <w:rFonts w:ascii="Arial" w:hAnsi="Arial" w:cs="Arial"/>
          <w:sz w:val="20"/>
          <w:szCs w:val="20"/>
        </w:rPr>
        <w:br/>
      </w:r>
      <w:proofErr w:type="spellStart"/>
      <w:r w:rsidRPr="000D32DC">
        <w:rPr>
          <w:rFonts w:ascii="Arial" w:hAnsi="Arial" w:cs="Arial"/>
          <w:sz w:val="20"/>
          <w:szCs w:val="20"/>
        </w:rPr>
        <w:t>Cmin</w:t>
      </w:r>
      <w:proofErr w:type="spellEnd"/>
      <w:r w:rsidRPr="000D32DC">
        <w:rPr>
          <w:rFonts w:ascii="Arial" w:hAnsi="Arial" w:cs="Arial"/>
          <w:sz w:val="20"/>
          <w:szCs w:val="20"/>
        </w:rPr>
        <w:t>- cena brutto oferty najtańszej</w:t>
      </w:r>
      <w:r w:rsidRPr="000D32DC">
        <w:rPr>
          <w:rFonts w:ascii="Arial" w:hAnsi="Arial" w:cs="Arial"/>
          <w:sz w:val="20"/>
          <w:szCs w:val="20"/>
        </w:rPr>
        <w:br/>
        <w:t>C - cena brutto w ofercie ocenianej</w:t>
      </w:r>
    </w:p>
    <w:p w14:paraId="139807C8" w14:textId="77777777" w:rsidR="00606627" w:rsidRPr="000D32DC" w:rsidRDefault="00606627" w:rsidP="00B44D4F">
      <w:pPr>
        <w:tabs>
          <w:tab w:val="left" w:pos="6510"/>
        </w:tabs>
        <w:spacing w:after="120" w:line="276" w:lineRule="auto"/>
        <w:ind w:left="567"/>
        <w:rPr>
          <w:rFonts w:ascii="Arial" w:hAnsi="Arial" w:cs="Arial"/>
          <w:b/>
          <w:sz w:val="20"/>
          <w:szCs w:val="20"/>
          <w:u w:val="single"/>
        </w:rPr>
      </w:pPr>
      <w:r w:rsidRPr="000D32DC">
        <w:rPr>
          <w:rFonts w:ascii="Arial" w:hAnsi="Arial" w:cs="Arial"/>
          <w:sz w:val="20"/>
          <w:szCs w:val="20"/>
        </w:rPr>
        <w:br/>
      </w:r>
      <w:r w:rsidRPr="000D32DC">
        <w:rPr>
          <w:rFonts w:ascii="Arial" w:hAnsi="Arial" w:cs="Arial"/>
          <w:b/>
          <w:sz w:val="20"/>
          <w:szCs w:val="20"/>
          <w:u w:val="single"/>
        </w:rPr>
        <w:t>Okres gwarancji /</w:t>
      </w:r>
      <w:proofErr w:type="spellStart"/>
      <w:r w:rsidRPr="000D32DC">
        <w:rPr>
          <w:rFonts w:ascii="Arial" w:hAnsi="Arial" w:cs="Arial"/>
          <w:b/>
          <w:sz w:val="20"/>
          <w:szCs w:val="20"/>
          <w:u w:val="single"/>
        </w:rPr>
        <w:t>Pg</w:t>
      </w:r>
      <w:proofErr w:type="spellEnd"/>
      <w:r w:rsidRPr="000D32DC">
        <w:rPr>
          <w:rFonts w:ascii="Arial" w:hAnsi="Arial" w:cs="Arial"/>
          <w:b/>
          <w:sz w:val="20"/>
          <w:szCs w:val="20"/>
          <w:u w:val="single"/>
        </w:rPr>
        <w:t>/. Znaczenie kryterium - 40% (40 pkt)</w:t>
      </w:r>
    </w:p>
    <w:p w14:paraId="4A6F2E97" w14:textId="77777777" w:rsidR="00606627" w:rsidRPr="000D32DC" w:rsidRDefault="00606627" w:rsidP="00B44D4F">
      <w:pPr>
        <w:spacing w:after="120" w:line="276" w:lineRule="auto"/>
        <w:ind w:firstLine="567"/>
        <w:rPr>
          <w:rFonts w:ascii="Arial" w:hAnsi="Arial" w:cs="Arial"/>
          <w:sz w:val="20"/>
          <w:szCs w:val="20"/>
          <w:u w:val="single"/>
        </w:rPr>
      </w:pPr>
      <w:r w:rsidRPr="000D32DC">
        <w:rPr>
          <w:rFonts w:ascii="Arial" w:hAnsi="Arial" w:cs="Arial"/>
          <w:sz w:val="20"/>
          <w:szCs w:val="20"/>
          <w:u w:val="single"/>
        </w:rPr>
        <w:t>Opis sposobu oceny ofert dla kryterium „Okres gwarancji”:</w:t>
      </w:r>
    </w:p>
    <w:p w14:paraId="265B33C5" w14:textId="77777777" w:rsidR="00606627" w:rsidRPr="000D32DC" w:rsidRDefault="00606627" w:rsidP="00B44D4F">
      <w:pPr>
        <w:spacing w:after="120" w:line="276" w:lineRule="auto"/>
        <w:ind w:left="567"/>
        <w:jc w:val="both"/>
        <w:rPr>
          <w:rFonts w:ascii="Arial" w:hAnsi="Arial" w:cs="Arial"/>
          <w:sz w:val="20"/>
          <w:szCs w:val="20"/>
        </w:rPr>
      </w:pPr>
      <w:r w:rsidRPr="000D32DC">
        <w:rPr>
          <w:rFonts w:ascii="Arial" w:hAnsi="Arial" w:cs="Arial"/>
          <w:sz w:val="20"/>
          <w:szCs w:val="20"/>
        </w:rPr>
        <w:t>Wykonawca otrzyma następującą liczbę punktów w powyższym kryterium, gdy wskaże w ofercie:</w:t>
      </w:r>
    </w:p>
    <w:tbl>
      <w:tblPr>
        <w:tblStyle w:val="Tabela-Siatka"/>
        <w:tblW w:w="6526"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2410"/>
      </w:tblGrid>
      <w:tr w:rsidR="00606627" w:rsidRPr="000D32DC" w14:paraId="55EF1764" w14:textId="77777777" w:rsidTr="00E30B13">
        <w:tc>
          <w:tcPr>
            <w:tcW w:w="4116" w:type="dxa"/>
          </w:tcPr>
          <w:p w14:paraId="13DDC909" w14:textId="77777777" w:rsidR="00606627" w:rsidRPr="000D32DC" w:rsidRDefault="00606627">
            <w:pPr>
              <w:pStyle w:val="Akapitzlist"/>
              <w:numPr>
                <w:ilvl w:val="0"/>
                <w:numId w:val="22"/>
              </w:numPr>
              <w:spacing w:after="120" w:line="276" w:lineRule="auto"/>
              <w:ind w:left="459"/>
              <w:rPr>
                <w:rFonts w:ascii="Arial" w:hAnsi="Arial" w:cs="Arial"/>
                <w:sz w:val="20"/>
                <w:szCs w:val="20"/>
              </w:rPr>
            </w:pPr>
            <w:r w:rsidRPr="000D32DC">
              <w:rPr>
                <w:rFonts w:ascii="Arial" w:hAnsi="Arial" w:cs="Arial"/>
                <w:sz w:val="20"/>
                <w:szCs w:val="20"/>
              </w:rPr>
              <w:t>okres gwarancji - 36 miesięcy</w:t>
            </w:r>
          </w:p>
        </w:tc>
        <w:tc>
          <w:tcPr>
            <w:tcW w:w="2410" w:type="dxa"/>
          </w:tcPr>
          <w:p w14:paraId="3E762826" w14:textId="77777777" w:rsidR="00606627" w:rsidRPr="000D32DC" w:rsidRDefault="00606627" w:rsidP="00B44D4F">
            <w:pPr>
              <w:pStyle w:val="Akapitzlist"/>
              <w:spacing w:after="120" w:line="276" w:lineRule="auto"/>
              <w:ind w:left="0"/>
              <w:rPr>
                <w:rFonts w:ascii="Arial" w:hAnsi="Arial" w:cs="Arial"/>
                <w:b/>
                <w:sz w:val="20"/>
                <w:szCs w:val="20"/>
              </w:rPr>
            </w:pPr>
            <w:proofErr w:type="spellStart"/>
            <w:r w:rsidRPr="000D32DC">
              <w:rPr>
                <w:rFonts w:ascii="Arial" w:hAnsi="Arial" w:cs="Arial"/>
                <w:b/>
                <w:sz w:val="20"/>
                <w:szCs w:val="20"/>
              </w:rPr>
              <w:t>Pg</w:t>
            </w:r>
            <w:proofErr w:type="spellEnd"/>
            <w:r w:rsidRPr="000D32DC">
              <w:rPr>
                <w:rFonts w:ascii="Arial" w:hAnsi="Arial" w:cs="Arial"/>
                <w:b/>
                <w:sz w:val="20"/>
                <w:szCs w:val="20"/>
              </w:rPr>
              <w:t xml:space="preserve"> = 0 pkt</w:t>
            </w:r>
          </w:p>
        </w:tc>
      </w:tr>
      <w:tr w:rsidR="00606627" w:rsidRPr="000D32DC" w14:paraId="5D182FF6" w14:textId="77777777" w:rsidTr="00E30B13">
        <w:tc>
          <w:tcPr>
            <w:tcW w:w="4116" w:type="dxa"/>
          </w:tcPr>
          <w:p w14:paraId="50612C25" w14:textId="77777777" w:rsidR="00606627" w:rsidRPr="000D32DC" w:rsidRDefault="00606627">
            <w:pPr>
              <w:pStyle w:val="Akapitzlist"/>
              <w:numPr>
                <w:ilvl w:val="0"/>
                <w:numId w:val="22"/>
              </w:numPr>
              <w:spacing w:after="120" w:line="276" w:lineRule="auto"/>
              <w:ind w:left="459"/>
              <w:rPr>
                <w:rFonts w:ascii="Arial" w:hAnsi="Arial" w:cs="Arial"/>
                <w:sz w:val="20"/>
                <w:szCs w:val="20"/>
              </w:rPr>
            </w:pPr>
            <w:r w:rsidRPr="000D32DC">
              <w:rPr>
                <w:rFonts w:ascii="Arial" w:hAnsi="Arial" w:cs="Arial"/>
                <w:sz w:val="20"/>
                <w:szCs w:val="20"/>
              </w:rPr>
              <w:lastRenderedPageBreak/>
              <w:t>okres gwarancji 37 – 39 miesięcy</w:t>
            </w:r>
          </w:p>
        </w:tc>
        <w:tc>
          <w:tcPr>
            <w:tcW w:w="2410" w:type="dxa"/>
          </w:tcPr>
          <w:p w14:paraId="3AE778F5" w14:textId="77777777" w:rsidR="00606627" w:rsidRPr="000D32DC" w:rsidRDefault="00606627" w:rsidP="00B44D4F">
            <w:pPr>
              <w:pStyle w:val="Akapitzlist"/>
              <w:spacing w:after="120" w:line="276" w:lineRule="auto"/>
              <w:ind w:left="0"/>
              <w:rPr>
                <w:rFonts w:ascii="Arial" w:hAnsi="Arial" w:cs="Arial"/>
                <w:b/>
                <w:sz w:val="20"/>
                <w:szCs w:val="20"/>
              </w:rPr>
            </w:pPr>
            <w:proofErr w:type="spellStart"/>
            <w:r w:rsidRPr="000D32DC">
              <w:rPr>
                <w:rFonts w:ascii="Arial" w:hAnsi="Arial" w:cs="Arial"/>
                <w:b/>
                <w:sz w:val="20"/>
                <w:szCs w:val="20"/>
              </w:rPr>
              <w:t>Pg</w:t>
            </w:r>
            <w:proofErr w:type="spellEnd"/>
            <w:r w:rsidRPr="000D32DC">
              <w:rPr>
                <w:rFonts w:ascii="Arial" w:hAnsi="Arial" w:cs="Arial"/>
                <w:b/>
                <w:sz w:val="20"/>
                <w:szCs w:val="20"/>
              </w:rPr>
              <w:t xml:space="preserve"> = 5,0 pkt</w:t>
            </w:r>
          </w:p>
        </w:tc>
      </w:tr>
      <w:tr w:rsidR="00606627" w:rsidRPr="000D32DC" w14:paraId="0AE88B16" w14:textId="77777777" w:rsidTr="00E30B13">
        <w:tc>
          <w:tcPr>
            <w:tcW w:w="4116" w:type="dxa"/>
          </w:tcPr>
          <w:p w14:paraId="03F4CBDC" w14:textId="77777777" w:rsidR="00606627" w:rsidRPr="000D32DC" w:rsidRDefault="00606627">
            <w:pPr>
              <w:pStyle w:val="Akapitzlist"/>
              <w:numPr>
                <w:ilvl w:val="0"/>
                <w:numId w:val="22"/>
              </w:numPr>
              <w:spacing w:after="120" w:line="276" w:lineRule="auto"/>
              <w:ind w:left="459"/>
              <w:rPr>
                <w:rFonts w:ascii="Arial" w:hAnsi="Arial" w:cs="Arial"/>
                <w:sz w:val="20"/>
                <w:szCs w:val="20"/>
              </w:rPr>
            </w:pPr>
            <w:r w:rsidRPr="000D32DC">
              <w:rPr>
                <w:rFonts w:ascii="Arial" w:hAnsi="Arial" w:cs="Arial"/>
                <w:sz w:val="20"/>
                <w:szCs w:val="20"/>
              </w:rPr>
              <w:t>okres gwarancji 40 – 42 miesiące</w:t>
            </w:r>
          </w:p>
        </w:tc>
        <w:tc>
          <w:tcPr>
            <w:tcW w:w="2410" w:type="dxa"/>
          </w:tcPr>
          <w:p w14:paraId="613D6214" w14:textId="77777777" w:rsidR="00606627" w:rsidRPr="000D32DC" w:rsidRDefault="00606627" w:rsidP="00B44D4F">
            <w:pPr>
              <w:pStyle w:val="Akapitzlist"/>
              <w:spacing w:after="120" w:line="276" w:lineRule="auto"/>
              <w:ind w:left="0"/>
              <w:rPr>
                <w:rFonts w:ascii="Arial" w:hAnsi="Arial" w:cs="Arial"/>
                <w:b/>
                <w:sz w:val="20"/>
                <w:szCs w:val="20"/>
              </w:rPr>
            </w:pPr>
            <w:proofErr w:type="spellStart"/>
            <w:r w:rsidRPr="000D32DC">
              <w:rPr>
                <w:rFonts w:ascii="Arial" w:hAnsi="Arial" w:cs="Arial"/>
                <w:b/>
                <w:sz w:val="20"/>
                <w:szCs w:val="20"/>
              </w:rPr>
              <w:t>Pg</w:t>
            </w:r>
            <w:proofErr w:type="spellEnd"/>
            <w:r w:rsidRPr="000D32DC">
              <w:rPr>
                <w:rFonts w:ascii="Arial" w:hAnsi="Arial" w:cs="Arial"/>
                <w:b/>
                <w:sz w:val="20"/>
                <w:szCs w:val="20"/>
              </w:rPr>
              <w:t xml:space="preserve"> = 10,0 pkt</w:t>
            </w:r>
          </w:p>
        </w:tc>
      </w:tr>
      <w:tr w:rsidR="00606627" w:rsidRPr="000D32DC" w14:paraId="6949D403" w14:textId="77777777" w:rsidTr="00E30B13">
        <w:tc>
          <w:tcPr>
            <w:tcW w:w="4116" w:type="dxa"/>
          </w:tcPr>
          <w:p w14:paraId="162C7B19" w14:textId="77777777" w:rsidR="00606627" w:rsidRPr="000D32DC" w:rsidRDefault="00606627">
            <w:pPr>
              <w:pStyle w:val="Akapitzlist"/>
              <w:numPr>
                <w:ilvl w:val="0"/>
                <w:numId w:val="22"/>
              </w:numPr>
              <w:spacing w:after="120" w:line="276" w:lineRule="auto"/>
              <w:ind w:left="459"/>
              <w:rPr>
                <w:rFonts w:ascii="Arial" w:hAnsi="Arial" w:cs="Arial"/>
                <w:sz w:val="20"/>
                <w:szCs w:val="20"/>
              </w:rPr>
            </w:pPr>
            <w:r w:rsidRPr="000D32DC">
              <w:rPr>
                <w:rFonts w:ascii="Arial" w:hAnsi="Arial" w:cs="Arial"/>
                <w:sz w:val="20"/>
                <w:szCs w:val="20"/>
              </w:rPr>
              <w:t>okres gwarancji 43 – 45 miesięcy</w:t>
            </w:r>
          </w:p>
        </w:tc>
        <w:tc>
          <w:tcPr>
            <w:tcW w:w="2410" w:type="dxa"/>
          </w:tcPr>
          <w:p w14:paraId="437B3916" w14:textId="77777777" w:rsidR="00606627" w:rsidRPr="000D32DC" w:rsidRDefault="00606627" w:rsidP="00B44D4F">
            <w:pPr>
              <w:pStyle w:val="Akapitzlist"/>
              <w:spacing w:after="120" w:line="276" w:lineRule="auto"/>
              <w:ind w:left="0"/>
              <w:rPr>
                <w:rFonts w:ascii="Arial" w:hAnsi="Arial" w:cs="Arial"/>
                <w:b/>
                <w:sz w:val="20"/>
                <w:szCs w:val="20"/>
              </w:rPr>
            </w:pPr>
            <w:proofErr w:type="spellStart"/>
            <w:r w:rsidRPr="000D32DC">
              <w:rPr>
                <w:rFonts w:ascii="Arial" w:hAnsi="Arial" w:cs="Arial"/>
                <w:b/>
                <w:sz w:val="20"/>
                <w:szCs w:val="20"/>
              </w:rPr>
              <w:t>Pg</w:t>
            </w:r>
            <w:proofErr w:type="spellEnd"/>
            <w:r w:rsidRPr="000D32DC">
              <w:rPr>
                <w:rFonts w:ascii="Arial" w:hAnsi="Arial" w:cs="Arial"/>
                <w:b/>
                <w:sz w:val="20"/>
                <w:szCs w:val="20"/>
              </w:rPr>
              <w:t xml:space="preserve"> = 15,0 pkt</w:t>
            </w:r>
          </w:p>
        </w:tc>
      </w:tr>
      <w:tr w:rsidR="00606627" w:rsidRPr="000D32DC" w14:paraId="4503674F" w14:textId="77777777" w:rsidTr="00E30B13">
        <w:trPr>
          <w:trHeight w:val="237"/>
        </w:trPr>
        <w:tc>
          <w:tcPr>
            <w:tcW w:w="4116" w:type="dxa"/>
          </w:tcPr>
          <w:p w14:paraId="50575AD2" w14:textId="77777777" w:rsidR="00606627" w:rsidRPr="000D32DC" w:rsidRDefault="00606627">
            <w:pPr>
              <w:pStyle w:val="Akapitzlist"/>
              <w:numPr>
                <w:ilvl w:val="0"/>
                <w:numId w:val="22"/>
              </w:numPr>
              <w:spacing w:after="120" w:line="276" w:lineRule="auto"/>
              <w:ind w:left="459"/>
              <w:rPr>
                <w:rFonts w:ascii="Arial" w:hAnsi="Arial" w:cs="Arial"/>
                <w:sz w:val="20"/>
                <w:szCs w:val="20"/>
              </w:rPr>
            </w:pPr>
            <w:r w:rsidRPr="000D32DC">
              <w:rPr>
                <w:rFonts w:ascii="Arial" w:hAnsi="Arial" w:cs="Arial"/>
                <w:sz w:val="20"/>
                <w:szCs w:val="20"/>
              </w:rPr>
              <w:t>okres gwarancji 46 – 48 miesięcy</w:t>
            </w:r>
          </w:p>
        </w:tc>
        <w:tc>
          <w:tcPr>
            <w:tcW w:w="2410" w:type="dxa"/>
          </w:tcPr>
          <w:p w14:paraId="4243FB10" w14:textId="77777777" w:rsidR="00606627" w:rsidRPr="000D32DC" w:rsidRDefault="00606627" w:rsidP="00B44D4F">
            <w:pPr>
              <w:pStyle w:val="Akapitzlist"/>
              <w:spacing w:after="120" w:line="276" w:lineRule="auto"/>
              <w:ind w:left="0"/>
              <w:rPr>
                <w:rFonts w:ascii="Arial" w:hAnsi="Arial" w:cs="Arial"/>
                <w:b/>
                <w:sz w:val="20"/>
                <w:szCs w:val="20"/>
              </w:rPr>
            </w:pPr>
            <w:proofErr w:type="spellStart"/>
            <w:r w:rsidRPr="000D32DC">
              <w:rPr>
                <w:rFonts w:ascii="Arial" w:hAnsi="Arial" w:cs="Arial"/>
                <w:b/>
                <w:sz w:val="20"/>
                <w:szCs w:val="20"/>
              </w:rPr>
              <w:t>Pg</w:t>
            </w:r>
            <w:proofErr w:type="spellEnd"/>
            <w:r w:rsidRPr="000D32DC">
              <w:rPr>
                <w:rFonts w:ascii="Arial" w:hAnsi="Arial" w:cs="Arial"/>
                <w:b/>
                <w:sz w:val="20"/>
                <w:szCs w:val="20"/>
              </w:rPr>
              <w:t xml:space="preserve"> = 20,0 pkt</w:t>
            </w:r>
          </w:p>
        </w:tc>
      </w:tr>
      <w:tr w:rsidR="00606627" w:rsidRPr="000D32DC" w14:paraId="221F28FE" w14:textId="77777777" w:rsidTr="00E30B13">
        <w:tc>
          <w:tcPr>
            <w:tcW w:w="4116" w:type="dxa"/>
          </w:tcPr>
          <w:p w14:paraId="2E9F1B04" w14:textId="77777777" w:rsidR="00606627" w:rsidRPr="000D32DC" w:rsidRDefault="00606627">
            <w:pPr>
              <w:pStyle w:val="Akapitzlist"/>
              <w:numPr>
                <w:ilvl w:val="0"/>
                <w:numId w:val="22"/>
              </w:numPr>
              <w:spacing w:after="120" w:line="276" w:lineRule="auto"/>
              <w:ind w:left="459"/>
              <w:rPr>
                <w:rFonts w:ascii="Arial" w:hAnsi="Arial" w:cs="Arial"/>
                <w:sz w:val="20"/>
                <w:szCs w:val="20"/>
              </w:rPr>
            </w:pPr>
            <w:r w:rsidRPr="000D32DC">
              <w:rPr>
                <w:rFonts w:ascii="Arial" w:hAnsi="Arial" w:cs="Arial"/>
                <w:sz w:val="20"/>
                <w:szCs w:val="20"/>
              </w:rPr>
              <w:t>okres gwarancji 49 – 51 miesięcy</w:t>
            </w:r>
          </w:p>
        </w:tc>
        <w:tc>
          <w:tcPr>
            <w:tcW w:w="2410" w:type="dxa"/>
          </w:tcPr>
          <w:p w14:paraId="28DC2FB6" w14:textId="77777777" w:rsidR="00606627" w:rsidRPr="000D32DC" w:rsidRDefault="00606627" w:rsidP="00B44D4F">
            <w:pPr>
              <w:pStyle w:val="Akapitzlist"/>
              <w:spacing w:after="120" w:line="276" w:lineRule="auto"/>
              <w:ind w:left="0"/>
              <w:rPr>
                <w:rFonts w:ascii="Arial" w:hAnsi="Arial" w:cs="Arial"/>
                <w:b/>
                <w:sz w:val="20"/>
                <w:szCs w:val="20"/>
              </w:rPr>
            </w:pPr>
            <w:proofErr w:type="spellStart"/>
            <w:r w:rsidRPr="000D32DC">
              <w:rPr>
                <w:rFonts w:ascii="Arial" w:hAnsi="Arial" w:cs="Arial"/>
                <w:b/>
                <w:sz w:val="20"/>
                <w:szCs w:val="20"/>
              </w:rPr>
              <w:t>Pg</w:t>
            </w:r>
            <w:proofErr w:type="spellEnd"/>
            <w:r w:rsidRPr="000D32DC">
              <w:rPr>
                <w:rFonts w:ascii="Arial" w:hAnsi="Arial" w:cs="Arial"/>
                <w:b/>
                <w:sz w:val="20"/>
                <w:szCs w:val="20"/>
              </w:rPr>
              <w:t xml:space="preserve"> = 25,0 pkt</w:t>
            </w:r>
          </w:p>
        </w:tc>
      </w:tr>
      <w:tr w:rsidR="00606627" w:rsidRPr="000D32DC" w14:paraId="25E1F76B" w14:textId="77777777" w:rsidTr="00E30B13">
        <w:tc>
          <w:tcPr>
            <w:tcW w:w="4116" w:type="dxa"/>
          </w:tcPr>
          <w:p w14:paraId="207463E1" w14:textId="77777777" w:rsidR="00606627" w:rsidRPr="000D32DC" w:rsidRDefault="00606627">
            <w:pPr>
              <w:pStyle w:val="Akapitzlist"/>
              <w:numPr>
                <w:ilvl w:val="0"/>
                <w:numId w:val="22"/>
              </w:numPr>
              <w:spacing w:after="120" w:line="276" w:lineRule="auto"/>
              <w:ind w:left="459"/>
              <w:rPr>
                <w:rFonts w:ascii="Arial" w:hAnsi="Arial" w:cs="Arial"/>
                <w:sz w:val="20"/>
                <w:szCs w:val="20"/>
              </w:rPr>
            </w:pPr>
            <w:r w:rsidRPr="000D32DC">
              <w:rPr>
                <w:rFonts w:ascii="Arial" w:hAnsi="Arial" w:cs="Arial"/>
                <w:sz w:val="20"/>
                <w:szCs w:val="20"/>
              </w:rPr>
              <w:t>okres gwarancji 52 – 5</w:t>
            </w:r>
            <w:r w:rsidR="00F864E7">
              <w:rPr>
                <w:rFonts w:ascii="Arial" w:hAnsi="Arial" w:cs="Arial"/>
                <w:sz w:val="20"/>
                <w:szCs w:val="20"/>
              </w:rPr>
              <w:t>5</w:t>
            </w:r>
            <w:r w:rsidRPr="000D32DC">
              <w:rPr>
                <w:rFonts w:ascii="Arial" w:hAnsi="Arial" w:cs="Arial"/>
                <w:sz w:val="20"/>
                <w:szCs w:val="20"/>
              </w:rPr>
              <w:t xml:space="preserve"> miesiące</w:t>
            </w:r>
          </w:p>
        </w:tc>
        <w:tc>
          <w:tcPr>
            <w:tcW w:w="2410" w:type="dxa"/>
          </w:tcPr>
          <w:p w14:paraId="2C286CC8" w14:textId="77777777" w:rsidR="00606627" w:rsidRPr="000D32DC" w:rsidRDefault="00606627" w:rsidP="00B44D4F">
            <w:pPr>
              <w:pStyle w:val="Akapitzlist"/>
              <w:spacing w:after="120" w:line="276" w:lineRule="auto"/>
              <w:ind w:left="0"/>
              <w:rPr>
                <w:rFonts w:ascii="Arial" w:hAnsi="Arial" w:cs="Arial"/>
                <w:b/>
                <w:sz w:val="20"/>
                <w:szCs w:val="20"/>
              </w:rPr>
            </w:pPr>
            <w:proofErr w:type="spellStart"/>
            <w:r w:rsidRPr="000D32DC">
              <w:rPr>
                <w:rFonts w:ascii="Arial" w:hAnsi="Arial" w:cs="Arial"/>
                <w:b/>
                <w:sz w:val="20"/>
                <w:szCs w:val="20"/>
              </w:rPr>
              <w:t>Pg</w:t>
            </w:r>
            <w:proofErr w:type="spellEnd"/>
            <w:r w:rsidRPr="000D32DC">
              <w:rPr>
                <w:rFonts w:ascii="Arial" w:hAnsi="Arial" w:cs="Arial"/>
                <w:b/>
                <w:sz w:val="20"/>
                <w:szCs w:val="20"/>
              </w:rPr>
              <w:t xml:space="preserve"> = 30,0 pkt</w:t>
            </w:r>
          </w:p>
        </w:tc>
      </w:tr>
      <w:tr w:rsidR="00606627" w:rsidRPr="000D32DC" w14:paraId="1DC73DA2" w14:textId="77777777" w:rsidTr="00E30B13">
        <w:tc>
          <w:tcPr>
            <w:tcW w:w="4116" w:type="dxa"/>
          </w:tcPr>
          <w:p w14:paraId="68DD97A4" w14:textId="77777777" w:rsidR="00606627" w:rsidRPr="000D32DC" w:rsidRDefault="00606627">
            <w:pPr>
              <w:pStyle w:val="Akapitzlist"/>
              <w:numPr>
                <w:ilvl w:val="0"/>
                <w:numId w:val="22"/>
              </w:numPr>
              <w:spacing w:after="120" w:line="276" w:lineRule="auto"/>
              <w:ind w:left="459"/>
              <w:rPr>
                <w:rFonts w:ascii="Arial" w:hAnsi="Arial" w:cs="Arial"/>
                <w:sz w:val="20"/>
                <w:szCs w:val="20"/>
              </w:rPr>
            </w:pPr>
            <w:r w:rsidRPr="000D32DC">
              <w:rPr>
                <w:rFonts w:ascii="Arial" w:hAnsi="Arial" w:cs="Arial"/>
                <w:sz w:val="20"/>
                <w:szCs w:val="20"/>
              </w:rPr>
              <w:t>okres gwarancji 5</w:t>
            </w:r>
            <w:r w:rsidR="00F864E7">
              <w:rPr>
                <w:rFonts w:ascii="Arial" w:hAnsi="Arial" w:cs="Arial"/>
                <w:sz w:val="20"/>
                <w:szCs w:val="20"/>
              </w:rPr>
              <w:t>6</w:t>
            </w:r>
            <w:r w:rsidRPr="000D32DC">
              <w:rPr>
                <w:rFonts w:ascii="Arial" w:hAnsi="Arial" w:cs="Arial"/>
                <w:sz w:val="20"/>
                <w:szCs w:val="20"/>
              </w:rPr>
              <w:t xml:space="preserve"> – 5</w:t>
            </w:r>
            <w:r w:rsidR="00F864E7">
              <w:rPr>
                <w:rFonts w:ascii="Arial" w:hAnsi="Arial" w:cs="Arial"/>
                <w:sz w:val="20"/>
                <w:szCs w:val="20"/>
              </w:rPr>
              <w:t>9</w:t>
            </w:r>
            <w:r w:rsidRPr="000D32DC">
              <w:rPr>
                <w:rFonts w:ascii="Arial" w:hAnsi="Arial" w:cs="Arial"/>
                <w:sz w:val="20"/>
                <w:szCs w:val="20"/>
              </w:rPr>
              <w:t xml:space="preserve"> miesięcy</w:t>
            </w:r>
          </w:p>
        </w:tc>
        <w:tc>
          <w:tcPr>
            <w:tcW w:w="2410" w:type="dxa"/>
          </w:tcPr>
          <w:p w14:paraId="180F4B44" w14:textId="77777777" w:rsidR="00606627" w:rsidRPr="000D32DC" w:rsidRDefault="00606627" w:rsidP="00B44D4F">
            <w:pPr>
              <w:pStyle w:val="Akapitzlist"/>
              <w:spacing w:after="120" w:line="276" w:lineRule="auto"/>
              <w:ind w:left="0"/>
              <w:rPr>
                <w:rFonts w:ascii="Arial" w:hAnsi="Arial" w:cs="Arial"/>
                <w:b/>
                <w:sz w:val="20"/>
                <w:szCs w:val="20"/>
              </w:rPr>
            </w:pPr>
            <w:proofErr w:type="spellStart"/>
            <w:r w:rsidRPr="000D32DC">
              <w:rPr>
                <w:rFonts w:ascii="Arial" w:hAnsi="Arial" w:cs="Arial"/>
                <w:b/>
                <w:sz w:val="20"/>
                <w:szCs w:val="20"/>
              </w:rPr>
              <w:t>Pg</w:t>
            </w:r>
            <w:proofErr w:type="spellEnd"/>
            <w:r w:rsidRPr="000D32DC">
              <w:rPr>
                <w:rFonts w:ascii="Arial" w:hAnsi="Arial" w:cs="Arial"/>
                <w:b/>
                <w:sz w:val="20"/>
                <w:szCs w:val="20"/>
              </w:rPr>
              <w:t xml:space="preserve"> = 35,0 pkt</w:t>
            </w:r>
          </w:p>
        </w:tc>
      </w:tr>
      <w:tr w:rsidR="00606627" w:rsidRPr="000D32DC" w14:paraId="31B1733A" w14:textId="77777777" w:rsidTr="00E30B13">
        <w:tc>
          <w:tcPr>
            <w:tcW w:w="4116" w:type="dxa"/>
          </w:tcPr>
          <w:p w14:paraId="7F941FBA" w14:textId="77777777" w:rsidR="00606627" w:rsidRPr="000D32DC" w:rsidRDefault="00606627">
            <w:pPr>
              <w:pStyle w:val="Akapitzlist"/>
              <w:numPr>
                <w:ilvl w:val="0"/>
                <w:numId w:val="22"/>
              </w:numPr>
              <w:spacing w:after="120" w:line="276" w:lineRule="auto"/>
              <w:ind w:left="459"/>
              <w:rPr>
                <w:rFonts w:ascii="Arial" w:hAnsi="Arial" w:cs="Arial"/>
                <w:sz w:val="20"/>
                <w:szCs w:val="20"/>
              </w:rPr>
            </w:pPr>
            <w:r w:rsidRPr="000D32DC">
              <w:rPr>
                <w:rFonts w:ascii="Arial" w:hAnsi="Arial" w:cs="Arial"/>
                <w:sz w:val="20"/>
                <w:szCs w:val="20"/>
              </w:rPr>
              <w:t>okres gwarancji 60 miesięcy</w:t>
            </w:r>
          </w:p>
        </w:tc>
        <w:tc>
          <w:tcPr>
            <w:tcW w:w="2410" w:type="dxa"/>
          </w:tcPr>
          <w:p w14:paraId="70922564" w14:textId="77777777" w:rsidR="00606627" w:rsidRPr="000D32DC" w:rsidRDefault="00606627" w:rsidP="00B44D4F">
            <w:pPr>
              <w:pStyle w:val="Akapitzlist"/>
              <w:spacing w:after="120" w:line="276" w:lineRule="auto"/>
              <w:ind w:left="0"/>
              <w:rPr>
                <w:rFonts w:ascii="Arial" w:hAnsi="Arial" w:cs="Arial"/>
                <w:b/>
                <w:sz w:val="20"/>
                <w:szCs w:val="20"/>
              </w:rPr>
            </w:pPr>
            <w:proofErr w:type="spellStart"/>
            <w:r w:rsidRPr="000D32DC">
              <w:rPr>
                <w:rFonts w:ascii="Arial" w:hAnsi="Arial" w:cs="Arial"/>
                <w:b/>
                <w:sz w:val="20"/>
                <w:szCs w:val="20"/>
              </w:rPr>
              <w:t>Pg</w:t>
            </w:r>
            <w:proofErr w:type="spellEnd"/>
            <w:r w:rsidRPr="000D32DC">
              <w:rPr>
                <w:rFonts w:ascii="Arial" w:hAnsi="Arial" w:cs="Arial"/>
                <w:b/>
                <w:sz w:val="20"/>
                <w:szCs w:val="20"/>
              </w:rPr>
              <w:t xml:space="preserve"> = 40,0 pkt</w:t>
            </w:r>
          </w:p>
        </w:tc>
      </w:tr>
    </w:tbl>
    <w:p w14:paraId="7F9E4252" w14:textId="77777777" w:rsidR="00606627" w:rsidRPr="000D32DC" w:rsidRDefault="00606627" w:rsidP="00B44D4F">
      <w:pPr>
        <w:spacing w:after="120" w:line="276" w:lineRule="auto"/>
        <w:jc w:val="both"/>
        <w:rPr>
          <w:rFonts w:ascii="Arial" w:hAnsi="Arial" w:cs="Arial"/>
          <w:sz w:val="20"/>
          <w:szCs w:val="20"/>
        </w:rPr>
      </w:pPr>
    </w:p>
    <w:p w14:paraId="75634437" w14:textId="69A456ED" w:rsidR="000D32DC" w:rsidRPr="000D32DC" w:rsidRDefault="000D32DC" w:rsidP="00B44D4F">
      <w:pPr>
        <w:tabs>
          <w:tab w:val="left" w:pos="142"/>
        </w:tabs>
        <w:suppressAutoHyphens/>
        <w:spacing w:after="120" w:line="276" w:lineRule="auto"/>
        <w:jc w:val="both"/>
        <w:rPr>
          <w:rFonts w:ascii="Arial" w:eastAsia="Times New Roman" w:hAnsi="Arial" w:cs="Arial"/>
          <w:sz w:val="20"/>
          <w:szCs w:val="20"/>
          <w:lang w:eastAsia="ar-SA"/>
        </w:rPr>
      </w:pPr>
      <w:r w:rsidRPr="000D32DC">
        <w:rPr>
          <w:rFonts w:ascii="Arial" w:eastAsia="Times New Roman" w:hAnsi="Arial" w:cs="Arial"/>
          <w:sz w:val="20"/>
          <w:szCs w:val="20"/>
          <w:lang w:eastAsia="ar-SA"/>
        </w:rPr>
        <w:t xml:space="preserve">Minimalny okres udzielonej gwarancji na wykonany przedmiot zamówienia wymagany przez Zamawiającego to okres 36 miesięcy, zaś okres maksymalny to 60 miesięcy. Przy ocenie ofert będzie brany pod uwagę okres udzielonej gwarancji (w pełnych miesiącach), ponad minimum wymagane </w:t>
      </w:r>
      <w:r w:rsidR="00FD2D63">
        <w:rPr>
          <w:rFonts w:ascii="Arial" w:eastAsia="Times New Roman" w:hAnsi="Arial" w:cs="Arial"/>
          <w:sz w:val="20"/>
          <w:szCs w:val="20"/>
          <w:lang w:eastAsia="ar-SA"/>
        </w:rPr>
        <w:t xml:space="preserve">                         </w:t>
      </w:r>
      <w:r w:rsidRPr="000D32DC">
        <w:rPr>
          <w:rFonts w:ascii="Arial" w:eastAsia="Times New Roman" w:hAnsi="Arial" w:cs="Arial"/>
          <w:sz w:val="20"/>
          <w:szCs w:val="20"/>
          <w:lang w:eastAsia="ar-SA"/>
        </w:rPr>
        <w:t>w zamówieniu tj. ponad 36 miesięcy. Oznacza to, że Wykonawca otrzyma punkty za w/w kryterium oceny ofert jeśli zaproponuje okres gwarancji wyższy niż 36 miesięcy. W przypadku zaoferowania minimalnego, wymaganego okresu (36 miesięcy) Wykonawca otrzyma 0 pkt w ww. kryterium oceny ofert. Maksymalny okres gwarancji podlegający punktacji to 60 miesięcy. Oznacza to, że Wykonawca, który zaproponuje 60 miesięcy otrzyma maksymalną liczbę punktów w tym kryterium tj. 40 pkt.</w:t>
      </w:r>
    </w:p>
    <w:p w14:paraId="7C3CD8B4" w14:textId="77777777" w:rsidR="000D32DC" w:rsidRPr="000D32DC" w:rsidRDefault="000D32DC" w:rsidP="00B44D4F">
      <w:pPr>
        <w:tabs>
          <w:tab w:val="left" w:pos="142"/>
        </w:tabs>
        <w:suppressAutoHyphens/>
        <w:spacing w:after="120" w:line="276" w:lineRule="auto"/>
        <w:jc w:val="both"/>
        <w:rPr>
          <w:rFonts w:ascii="Arial" w:eastAsia="Times New Roman" w:hAnsi="Arial" w:cs="Arial"/>
          <w:sz w:val="20"/>
          <w:szCs w:val="20"/>
          <w:lang w:eastAsia="ar-SA"/>
        </w:rPr>
      </w:pPr>
      <w:r w:rsidRPr="000D32DC">
        <w:rPr>
          <w:rFonts w:ascii="Arial" w:eastAsia="Times New Roman" w:hAnsi="Arial" w:cs="Arial"/>
          <w:sz w:val="20"/>
          <w:szCs w:val="20"/>
          <w:lang w:eastAsia="ar-SA"/>
        </w:rPr>
        <w:t xml:space="preserve">Wykonawca może zadeklarować okres gwarancji dłuższy niż 60 miesięcy. W takim przypadku przy ocenie ofert brany będzie okres gwarancji równy 60 miesiącom, jednak obowiązującym okresem będzie zaoferowany przez Wykonawcę okres ponad 60 miesięcy. </w:t>
      </w:r>
    </w:p>
    <w:p w14:paraId="455272CB" w14:textId="77777777" w:rsidR="000D32DC" w:rsidRPr="000D32DC" w:rsidRDefault="000D32DC" w:rsidP="00B44D4F">
      <w:pPr>
        <w:tabs>
          <w:tab w:val="left" w:pos="142"/>
        </w:tabs>
        <w:suppressAutoHyphens/>
        <w:spacing w:after="120" w:line="276" w:lineRule="auto"/>
        <w:jc w:val="both"/>
        <w:rPr>
          <w:rFonts w:ascii="Arial" w:eastAsia="Times New Roman" w:hAnsi="Arial" w:cs="Arial"/>
          <w:sz w:val="20"/>
          <w:szCs w:val="20"/>
          <w:lang w:eastAsia="ar-SA"/>
        </w:rPr>
      </w:pPr>
      <w:r w:rsidRPr="000D32DC">
        <w:rPr>
          <w:rFonts w:ascii="Arial" w:eastAsia="Times New Roman" w:hAnsi="Arial" w:cs="Arial"/>
          <w:sz w:val="20"/>
          <w:szCs w:val="20"/>
          <w:lang w:eastAsia="ar-SA"/>
        </w:rPr>
        <w:t xml:space="preserve">Jeżeli Wykonawca nie zadeklaruje w formularzu oferty okresu gwarancji w miesiącach, wówczas Zamawiający przyjmie minimalny okres gwarancji wynoszący 36 miesięcy, a Wykonawca otrzyma 0 pkt w kryterium „długość okresu gwarancji”. </w:t>
      </w:r>
    </w:p>
    <w:p w14:paraId="070AA3E6" w14:textId="77777777" w:rsidR="000D32DC" w:rsidRPr="000D32DC" w:rsidRDefault="000D32DC" w:rsidP="00B44D4F">
      <w:pPr>
        <w:tabs>
          <w:tab w:val="left" w:pos="142"/>
        </w:tabs>
        <w:suppressAutoHyphens/>
        <w:spacing w:after="120" w:line="276" w:lineRule="auto"/>
        <w:jc w:val="both"/>
        <w:rPr>
          <w:rFonts w:ascii="Arial" w:eastAsia="Times New Roman" w:hAnsi="Arial" w:cs="Arial"/>
          <w:sz w:val="20"/>
          <w:szCs w:val="20"/>
          <w:lang w:eastAsia="ar-SA"/>
        </w:rPr>
      </w:pPr>
      <w:r w:rsidRPr="000D32DC">
        <w:rPr>
          <w:rFonts w:ascii="Arial" w:eastAsia="Times New Roman" w:hAnsi="Arial" w:cs="Arial"/>
          <w:sz w:val="20"/>
          <w:szCs w:val="20"/>
          <w:lang w:eastAsia="ar-SA"/>
        </w:rPr>
        <w:t xml:space="preserve">W przypadku zadeklarowania w formularzu oferty okresu gwarancji krótszego niż 36 miesięcy, Zamawiający odrzuci </w:t>
      </w:r>
      <w:r w:rsidR="00F44CCA" w:rsidRPr="000D32DC">
        <w:rPr>
          <w:rFonts w:ascii="Arial" w:eastAsia="Times New Roman" w:hAnsi="Arial" w:cs="Arial"/>
          <w:sz w:val="20"/>
          <w:szCs w:val="20"/>
          <w:lang w:eastAsia="ar-SA"/>
        </w:rPr>
        <w:t>ofertę,</w:t>
      </w:r>
      <w:r w:rsidRPr="000D32DC">
        <w:rPr>
          <w:rFonts w:ascii="Arial" w:eastAsia="Times New Roman" w:hAnsi="Arial" w:cs="Arial"/>
          <w:sz w:val="20"/>
          <w:szCs w:val="20"/>
          <w:lang w:eastAsia="ar-SA"/>
        </w:rPr>
        <w:t xml:space="preserve"> ponieważ jej treść nie będzie odpowiadała treści SWZ. </w:t>
      </w:r>
    </w:p>
    <w:p w14:paraId="3E3E7357" w14:textId="77777777" w:rsidR="00606627" w:rsidRPr="000D32DC" w:rsidRDefault="00606627" w:rsidP="00B44D4F">
      <w:pPr>
        <w:spacing w:after="120" w:line="276" w:lineRule="auto"/>
        <w:ind w:left="567"/>
        <w:jc w:val="both"/>
        <w:rPr>
          <w:rFonts w:ascii="Arial" w:hAnsi="Arial" w:cs="Arial"/>
          <w:sz w:val="20"/>
          <w:szCs w:val="20"/>
        </w:rPr>
      </w:pPr>
    </w:p>
    <w:p w14:paraId="7CDBA0B3" w14:textId="77777777" w:rsidR="00606627" w:rsidRPr="000D32DC" w:rsidRDefault="00606627" w:rsidP="00B44D4F">
      <w:pPr>
        <w:spacing w:after="120" w:line="276" w:lineRule="auto"/>
        <w:ind w:left="567"/>
        <w:jc w:val="both"/>
        <w:rPr>
          <w:rFonts w:ascii="Arial" w:hAnsi="Arial" w:cs="Arial"/>
          <w:sz w:val="20"/>
          <w:szCs w:val="20"/>
        </w:rPr>
      </w:pPr>
      <w:r w:rsidRPr="000D32DC">
        <w:rPr>
          <w:rFonts w:ascii="Arial" w:hAnsi="Arial" w:cs="Arial"/>
          <w:sz w:val="20"/>
          <w:szCs w:val="20"/>
        </w:rPr>
        <w:t>Wykonawca podaje okres gwarancji w liczbach całkowitych.</w:t>
      </w:r>
    </w:p>
    <w:p w14:paraId="10B0F9E7" w14:textId="77777777" w:rsidR="00606627" w:rsidRPr="000D32DC" w:rsidRDefault="00606627" w:rsidP="00B44D4F">
      <w:pPr>
        <w:pStyle w:val="Poziomlisty"/>
        <w:numPr>
          <w:ilvl w:val="0"/>
          <w:numId w:val="0"/>
        </w:numPr>
        <w:spacing w:after="120" w:line="276" w:lineRule="auto"/>
        <w:ind w:left="850"/>
        <w:jc w:val="left"/>
        <w:rPr>
          <w:rFonts w:ascii="Arial" w:hAnsi="Arial" w:cs="Arial"/>
          <w:b/>
          <w:sz w:val="20"/>
          <w:szCs w:val="20"/>
        </w:rPr>
      </w:pPr>
      <w:r w:rsidRPr="000D32DC">
        <w:rPr>
          <w:rFonts w:ascii="Arial" w:hAnsi="Arial" w:cs="Arial"/>
          <w:b/>
          <w:sz w:val="20"/>
          <w:szCs w:val="20"/>
        </w:rPr>
        <w:t>Liczba punktów uzyskanych przez ofertę /LP/.</w:t>
      </w:r>
    </w:p>
    <w:p w14:paraId="706FC498" w14:textId="77777777" w:rsidR="00606627" w:rsidRPr="000D32DC" w:rsidRDefault="00606627" w:rsidP="00B44D4F">
      <w:pPr>
        <w:pStyle w:val="Poziomlisty"/>
        <w:numPr>
          <w:ilvl w:val="0"/>
          <w:numId w:val="0"/>
        </w:numPr>
        <w:spacing w:after="120" w:line="276" w:lineRule="auto"/>
        <w:ind w:left="850"/>
        <w:jc w:val="center"/>
        <w:rPr>
          <w:rFonts w:ascii="Arial" w:hAnsi="Arial" w:cs="Arial"/>
          <w:b/>
          <w:sz w:val="20"/>
          <w:szCs w:val="20"/>
        </w:rPr>
      </w:pPr>
      <w:r w:rsidRPr="000D32DC">
        <w:rPr>
          <w:rFonts w:ascii="Arial" w:hAnsi="Arial" w:cs="Arial"/>
          <w:b/>
          <w:sz w:val="20"/>
          <w:szCs w:val="20"/>
        </w:rPr>
        <w:t xml:space="preserve">LP = </w:t>
      </w:r>
      <w:proofErr w:type="spellStart"/>
      <w:r w:rsidRPr="000D32DC">
        <w:rPr>
          <w:rFonts w:ascii="Arial" w:hAnsi="Arial" w:cs="Arial"/>
          <w:b/>
          <w:sz w:val="20"/>
          <w:szCs w:val="20"/>
        </w:rPr>
        <w:t>Pc</w:t>
      </w:r>
      <w:proofErr w:type="spellEnd"/>
      <w:r w:rsidRPr="000D32DC">
        <w:rPr>
          <w:rFonts w:ascii="Arial" w:hAnsi="Arial" w:cs="Arial"/>
          <w:b/>
          <w:sz w:val="20"/>
          <w:szCs w:val="20"/>
        </w:rPr>
        <w:t xml:space="preserve"> + </w:t>
      </w:r>
      <w:proofErr w:type="spellStart"/>
      <w:r w:rsidRPr="000D32DC">
        <w:rPr>
          <w:rFonts w:ascii="Arial" w:hAnsi="Arial" w:cs="Arial"/>
          <w:b/>
          <w:sz w:val="20"/>
          <w:szCs w:val="20"/>
        </w:rPr>
        <w:t>Pg</w:t>
      </w:r>
      <w:proofErr w:type="spellEnd"/>
    </w:p>
    <w:p w14:paraId="0AD5E578" w14:textId="77777777" w:rsidR="00606627" w:rsidRPr="000D32DC" w:rsidRDefault="00606627" w:rsidP="00B44D4F">
      <w:pPr>
        <w:pStyle w:val="Poziomlisty"/>
        <w:numPr>
          <w:ilvl w:val="0"/>
          <w:numId w:val="0"/>
        </w:numPr>
        <w:spacing w:after="120" w:line="276" w:lineRule="auto"/>
        <w:ind w:left="850"/>
        <w:jc w:val="center"/>
        <w:rPr>
          <w:rFonts w:ascii="Arial" w:hAnsi="Arial" w:cs="Arial"/>
          <w:b/>
          <w:sz w:val="20"/>
          <w:szCs w:val="20"/>
        </w:rPr>
      </w:pPr>
    </w:p>
    <w:p w14:paraId="4AD0F5F3" w14:textId="77777777" w:rsidR="00606627" w:rsidRPr="000D32DC" w:rsidRDefault="00606627" w:rsidP="00B44D4F">
      <w:pPr>
        <w:pStyle w:val="Poziomlisty"/>
        <w:numPr>
          <w:ilvl w:val="0"/>
          <w:numId w:val="0"/>
        </w:numPr>
        <w:spacing w:after="120" w:line="276" w:lineRule="auto"/>
        <w:ind w:left="426"/>
        <w:rPr>
          <w:rFonts w:ascii="Arial" w:hAnsi="Arial" w:cs="Arial"/>
          <w:b/>
          <w:sz w:val="20"/>
          <w:szCs w:val="20"/>
          <w:u w:val="single"/>
        </w:rPr>
      </w:pPr>
      <w:r w:rsidRPr="000D32DC">
        <w:rPr>
          <w:rFonts w:ascii="Arial" w:hAnsi="Arial" w:cs="Arial"/>
          <w:b/>
          <w:sz w:val="20"/>
          <w:szCs w:val="20"/>
          <w:u w:val="single"/>
        </w:rPr>
        <w:t>Oferta, która otrzyma najwyższą sumaryczną liczbę punktów będzie wybrana jako najkorzystniejsza.</w:t>
      </w:r>
    </w:p>
    <w:p w14:paraId="4D783E72" w14:textId="77777777" w:rsidR="001045EA" w:rsidRPr="000D32DC" w:rsidRDefault="001045EA" w:rsidP="00B44D4F">
      <w:pPr>
        <w:spacing w:after="120" w:line="276" w:lineRule="auto"/>
        <w:jc w:val="both"/>
        <w:rPr>
          <w:rFonts w:ascii="Arial" w:eastAsia="Times New Roman" w:hAnsi="Arial" w:cs="Arial"/>
          <w:b/>
          <w:sz w:val="20"/>
          <w:szCs w:val="20"/>
        </w:rPr>
      </w:pPr>
    </w:p>
    <w:p w14:paraId="19008D15" w14:textId="77777777" w:rsidR="001045EA" w:rsidRPr="000D32DC" w:rsidRDefault="001045EA">
      <w:pPr>
        <w:pStyle w:val="Akapitzlist"/>
        <w:numPr>
          <w:ilvl w:val="0"/>
          <w:numId w:val="15"/>
        </w:numPr>
        <w:tabs>
          <w:tab w:val="clear" w:pos="2340"/>
          <w:tab w:val="num" w:pos="2880"/>
        </w:tabs>
        <w:spacing w:after="120" w:line="276" w:lineRule="auto"/>
        <w:ind w:left="426"/>
        <w:jc w:val="both"/>
        <w:rPr>
          <w:rFonts w:ascii="Arial" w:eastAsia="Times New Roman" w:hAnsi="Arial" w:cs="Arial"/>
          <w:sz w:val="20"/>
          <w:szCs w:val="20"/>
        </w:rPr>
      </w:pPr>
      <w:r w:rsidRPr="000D32DC">
        <w:rPr>
          <w:rFonts w:ascii="Arial" w:eastAsia="Times New Roman" w:hAnsi="Arial" w:cs="Arial"/>
          <w:sz w:val="20"/>
          <w:szCs w:val="20"/>
        </w:rPr>
        <w:t>Punktacja przyznawana ofertom w poszczególnych kryteriach wyznaczy najkorzystniejszą ofertę.</w:t>
      </w:r>
    </w:p>
    <w:p w14:paraId="45312729" w14:textId="77777777" w:rsidR="001045EA" w:rsidRPr="000D32DC" w:rsidRDefault="001045EA">
      <w:pPr>
        <w:pStyle w:val="Akapitzlist"/>
        <w:numPr>
          <w:ilvl w:val="0"/>
          <w:numId w:val="15"/>
        </w:numPr>
        <w:tabs>
          <w:tab w:val="clear" w:pos="2340"/>
          <w:tab w:val="num" w:pos="1985"/>
          <w:tab w:val="num" w:pos="2880"/>
        </w:tabs>
        <w:spacing w:after="120" w:line="276" w:lineRule="auto"/>
        <w:ind w:left="426"/>
        <w:jc w:val="both"/>
        <w:rPr>
          <w:rFonts w:ascii="Arial" w:eastAsia="Times New Roman" w:hAnsi="Arial" w:cs="Arial"/>
          <w:sz w:val="20"/>
          <w:szCs w:val="20"/>
        </w:rPr>
      </w:pPr>
      <w:r w:rsidRPr="000D32DC">
        <w:rPr>
          <w:rFonts w:ascii="Arial" w:eastAsia="Times New Roman" w:hAnsi="Arial" w:cs="Arial"/>
          <w:sz w:val="20"/>
          <w:szCs w:val="20"/>
        </w:rPr>
        <w:t>Zamawiający udzieli zamówienia Wykonawcy, którego oferta odpowiadać będzie wszystkim wymaganiom przedstawionym w ustawie PZP, oraz w SWZ i zostanie oceniona jako najkorzystniejsza w oparciu o podane kryteria wyboru.</w:t>
      </w:r>
    </w:p>
    <w:p w14:paraId="09B82325" w14:textId="77777777" w:rsidR="001045EA" w:rsidRPr="000D32DC" w:rsidRDefault="001045EA">
      <w:pPr>
        <w:pStyle w:val="Akapitzlist"/>
        <w:numPr>
          <w:ilvl w:val="0"/>
          <w:numId w:val="15"/>
        </w:numPr>
        <w:tabs>
          <w:tab w:val="clear" w:pos="2340"/>
          <w:tab w:val="num" w:pos="1985"/>
          <w:tab w:val="num" w:pos="2880"/>
        </w:tabs>
        <w:spacing w:after="120" w:line="276" w:lineRule="auto"/>
        <w:ind w:left="426"/>
        <w:jc w:val="both"/>
        <w:rPr>
          <w:rFonts w:ascii="Arial" w:eastAsia="Times New Roman" w:hAnsi="Arial" w:cs="Arial"/>
          <w:sz w:val="20"/>
          <w:szCs w:val="20"/>
        </w:rPr>
      </w:pPr>
      <w:r w:rsidRPr="000D32DC">
        <w:rPr>
          <w:rFonts w:ascii="Arial" w:eastAsia="Times New Roman" w:hAnsi="Arial" w:cs="Arial"/>
          <w:sz w:val="20"/>
          <w:szCs w:val="20"/>
        </w:rPr>
        <w:t>Zamawiający nie przewiduje przeprowadzenia dogrywki w formie aukcji elektronicznej.</w:t>
      </w:r>
    </w:p>
    <w:p w14:paraId="7828EE59" w14:textId="77777777" w:rsidR="001045EA" w:rsidRPr="000D32DC" w:rsidRDefault="001045EA">
      <w:pPr>
        <w:pStyle w:val="Akapitzlist"/>
        <w:numPr>
          <w:ilvl w:val="0"/>
          <w:numId w:val="15"/>
        </w:numPr>
        <w:tabs>
          <w:tab w:val="clear" w:pos="2340"/>
          <w:tab w:val="num" w:pos="1985"/>
          <w:tab w:val="num" w:pos="2880"/>
        </w:tabs>
        <w:spacing w:after="120" w:line="276" w:lineRule="auto"/>
        <w:ind w:left="426"/>
        <w:jc w:val="both"/>
        <w:rPr>
          <w:rFonts w:ascii="Arial" w:eastAsia="Times New Roman" w:hAnsi="Arial" w:cs="Arial"/>
          <w:sz w:val="20"/>
          <w:szCs w:val="20"/>
        </w:rPr>
      </w:pPr>
      <w:r w:rsidRPr="000D32DC">
        <w:rPr>
          <w:rFonts w:ascii="Arial" w:hAnsi="Arial" w:cs="Arial"/>
          <w:sz w:val="20"/>
          <w:szCs w:val="20"/>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554CB71B" w14:textId="77777777" w:rsidR="001045EA" w:rsidRPr="000D32DC" w:rsidRDefault="001045EA">
      <w:pPr>
        <w:pStyle w:val="Akapitzlist"/>
        <w:numPr>
          <w:ilvl w:val="0"/>
          <w:numId w:val="15"/>
        </w:numPr>
        <w:tabs>
          <w:tab w:val="clear" w:pos="2340"/>
          <w:tab w:val="num" w:pos="1985"/>
          <w:tab w:val="num" w:pos="2880"/>
        </w:tabs>
        <w:spacing w:after="120" w:line="276" w:lineRule="auto"/>
        <w:ind w:left="426"/>
        <w:jc w:val="both"/>
        <w:rPr>
          <w:rFonts w:ascii="Arial" w:eastAsia="Times New Roman" w:hAnsi="Arial" w:cs="Arial"/>
          <w:sz w:val="20"/>
          <w:szCs w:val="20"/>
        </w:rPr>
      </w:pPr>
      <w:r w:rsidRPr="000D32DC">
        <w:rPr>
          <w:rFonts w:ascii="Arial" w:hAnsi="Arial" w:cs="Arial"/>
          <w:sz w:val="20"/>
          <w:szCs w:val="20"/>
        </w:rPr>
        <w:t xml:space="preserve">Zamawiający wybiera najkorzystniejszą ofertę w terminie związania ofertą określonym w SWZ. </w:t>
      </w:r>
    </w:p>
    <w:p w14:paraId="7B195A80" w14:textId="77777777" w:rsidR="001045EA" w:rsidRPr="000D32DC" w:rsidRDefault="001045EA">
      <w:pPr>
        <w:pStyle w:val="Akapitzlist"/>
        <w:numPr>
          <w:ilvl w:val="0"/>
          <w:numId w:val="15"/>
        </w:numPr>
        <w:tabs>
          <w:tab w:val="clear" w:pos="2340"/>
          <w:tab w:val="num" w:pos="1985"/>
          <w:tab w:val="num" w:pos="2880"/>
        </w:tabs>
        <w:spacing w:after="120" w:line="276" w:lineRule="auto"/>
        <w:ind w:left="426"/>
        <w:jc w:val="both"/>
        <w:rPr>
          <w:rFonts w:ascii="Arial" w:eastAsia="Times New Roman" w:hAnsi="Arial" w:cs="Arial"/>
          <w:sz w:val="20"/>
          <w:szCs w:val="20"/>
        </w:rPr>
      </w:pPr>
      <w:r w:rsidRPr="000D32DC">
        <w:rPr>
          <w:rFonts w:ascii="Arial" w:hAnsi="Arial" w:cs="Arial"/>
          <w:sz w:val="20"/>
          <w:szCs w:val="20"/>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14:paraId="16B1DC96" w14:textId="77777777" w:rsidR="001045EA" w:rsidRPr="000D32DC" w:rsidRDefault="001045EA">
      <w:pPr>
        <w:pStyle w:val="Akapitzlist"/>
        <w:numPr>
          <w:ilvl w:val="0"/>
          <w:numId w:val="15"/>
        </w:numPr>
        <w:tabs>
          <w:tab w:val="clear" w:pos="2340"/>
          <w:tab w:val="num" w:pos="1985"/>
          <w:tab w:val="num" w:pos="2880"/>
        </w:tabs>
        <w:spacing w:after="120" w:line="276" w:lineRule="auto"/>
        <w:ind w:left="426"/>
        <w:jc w:val="both"/>
        <w:rPr>
          <w:rFonts w:ascii="Arial" w:eastAsia="Times New Roman" w:hAnsi="Arial" w:cs="Arial"/>
          <w:sz w:val="20"/>
          <w:szCs w:val="20"/>
        </w:rPr>
      </w:pPr>
      <w:r w:rsidRPr="000D32DC">
        <w:rPr>
          <w:rFonts w:ascii="Arial" w:hAnsi="Arial" w:cs="Arial"/>
          <w:sz w:val="20"/>
          <w:szCs w:val="20"/>
        </w:rPr>
        <w:t xml:space="preserve">W przypadku braku zgody, o której mowa w ust. 8, oferta podlega odrzuceniu, a Zamawiający zwraca się o wyrażenie takiej zgody do kolejnego Wykonawcy, którego oferta została najwyżej oceniona, chyba że zachodzą przesłanki do unieważnienia postępowania. </w:t>
      </w:r>
    </w:p>
    <w:p w14:paraId="4068122D" w14:textId="77777777" w:rsidR="001045EA" w:rsidRPr="000C2CE0" w:rsidRDefault="001045EA" w:rsidP="00B44D4F">
      <w:pPr>
        <w:spacing w:after="120" w:line="276" w:lineRule="auto"/>
        <w:ind w:left="50"/>
        <w:rPr>
          <w:rFonts w:ascii="Arial" w:hAnsi="Arial" w:cs="Arial"/>
          <w:sz w:val="20"/>
          <w:szCs w:val="20"/>
        </w:rPr>
      </w:pPr>
    </w:p>
    <w:p w14:paraId="738E1E36" w14:textId="77777777" w:rsidR="001045EA" w:rsidRPr="000C2CE0" w:rsidRDefault="001045EA">
      <w:pPr>
        <w:pStyle w:val="Nagwek3"/>
        <w:numPr>
          <w:ilvl w:val="0"/>
          <w:numId w:val="20"/>
        </w:numPr>
        <w:spacing w:after="120" w:line="276" w:lineRule="auto"/>
        <w:ind w:left="709" w:right="8" w:hanging="709"/>
        <w:jc w:val="left"/>
        <w:rPr>
          <w:rFonts w:ascii="Arial" w:hAnsi="Arial" w:cs="Arial"/>
          <w:color w:val="auto"/>
          <w:sz w:val="20"/>
          <w:szCs w:val="20"/>
        </w:rPr>
      </w:pPr>
      <w:r w:rsidRPr="000C2CE0">
        <w:rPr>
          <w:rFonts w:ascii="Arial" w:hAnsi="Arial" w:cs="Arial"/>
          <w:color w:val="auto"/>
          <w:sz w:val="20"/>
          <w:szCs w:val="20"/>
        </w:rPr>
        <w:t xml:space="preserve">Informacje o formalnościach, jakie muszą zostać dopełnione po wyborze oferty w celu zawarcia umowy w sprawie zamówienia publicznego </w:t>
      </w:r>
    </w:p>
    <w:p w14:paraId="2E2A03F7" w14:textId="77777777" w:rsidR="001045EA" w:rsidRPr="000C2CE0" w:rsidRDefault="001045EA">
      <w:pPr>
        <w:numPr>
          <w:ilvl w:val="0"/>
          <w:numId w:val="3"/>
        </w:numPr>
        <w:spacing w:after="120" w:line="276" w:lineRule="auto"/>
        <w:ind w:hanging="358"/>
        <w:jc w:val="both"/>
        <w:rPr>
          <w:rFonts w:ascii="Arial" w:hAnsi="Arial" w:cs="Arial"/>
          <w:sz w:val="20"/>
          <w:szCs w:val="20"/>
        </w:rPr>
      </w:pPr>
      <w:r w:rsidRPr="000C2CE0">
        <w:rPr>
          <w:rFonts w:ascii="Arial" w:hAnsi="Arial" w:cs="Arial"/>
          <w:sz w:val="20"/>
          <w:szCs w:val="20"/>
        </w:rPr>
        <w:t xml:space="preserve">Zamawiający zawiera umowę w sprawie zamówienia publicznego, z uwzględnieniem art. 577 </w:t>
      </w:r>
      <w:proofErr w:type="spellStart"/>
      <w:r w:rsidRPr="000C2CE0">
        <w:rPr>
          <w:rFonts w:ascii="Arial" w:hAnsi="Arial" w:cs="Arial"/>
          <w:sz w:val="20"/>
          <w:szCs w:val="20"/>
        </w:rPr>
        <w:t>pzp</w:t>
      </w:r>
      <w:proofErr w:type="spellEnd"/>
      <w:r w:rsidRPr="000C2CE0">
        <w:rPr>
          <w:rFonts w:ascii="Arial" w:hAnsi="Arial" w:cs="Arial"/>
          <w:sz w:val="20"/>
          <w:szCs w:val="20"/>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1CE6E86F" w14:textId="77777777" w:rsidR="001045EA" w:rsidRPr="000C2CE0" w:rsidRDefault="001045EA">
      <w:pPr>
        <w:numPr>
          <w:ilvl w:val="0"/>
          <w:numId w:val="3"/>
        </w:numPr>
        <w:spacing w:after="120" w:line="276" w:lineRule="auto"/>
        <w:ind w:hanging="358"/>
        <w:jc w:val="both"/>
        <w:rPr>
          <w:rFonts w:ascii="Arial" w:hAnsi="Arial" w:cs="Arial"/>
          <w:sz w:val="20"/>
          <w:szCs w:val="20"/>
        </w:rPr>
      </w:pPr>
      <w:r w:rsidRPr="000C2CE0">
        <w:rPr>
          <w:rFonts w:ascii="Arial" w:hAnsi="Arial" w:cs="Arial"/>
          <w:sz w:val="20"/>
          <w:szCs w:val="20"/>
        </w:rPr>
        <w:t xml:space="preserve">Zamawiający może zawrzeć umowę w sprawie zamówienia publicznego przed upływem terminu,                  o którym mowa w ust. 1, jeżeli w postępowaniu o udzielenie zamówienia złożono tylko jedną ofertę. </w:t>
      </w:r>
    </w:p>
    <w:p w14:paraId="616FABA9" w14:textId="77777777" w:rsidR="001045EA" w:rsidRPr="000C2CE0" w:rsidRDefault="001045EA">
      <w:pPr>
        <w:numPr>
          <w:ilvl w:val="0"/>
          <w:numId w:val="3"/>
        </w:numPr>
        <w:spacing w:after="120" w:line="276" w:lineRule="auto"/>
        <w:ind w:hanging="358"/>
        <w:jc w:val="both"/>
        <w:rPr>
          <w:rFonts w:ascii="Arial" w:hAnsi="Arial" w:cs="Arial"/>
          <w:sz w:val="20"/>
          <w:szCs w:val="20"/>
        </w:rPr>
      </w:pPr>
      <w:r w:rsidRPr="000C2CE0">
        <w:rPr>
          <w:rFonts w:ascii="Arial" w:hAnsi="Arial" w:cs="Arial"/>
          <w:sz w:val="20"/>
          <w:szCs w:val="20"/>
        </w:rPr>
        <w:t xml:space="preserve">Wykonawca, którego oferta została wybrana jako najkorzystniejsza, zostanie poinformowany przez Zamawiającego o miejscu i terminie podpisania umowy.  </w:t>
      </w:r>
    </w:p>
    <w:p w14:paraId="14195B39" w14:textId="77777777" w:rsidR="001045EA" w:rsidRPr="000C2CE0" w:rsidRDefault="001045EA">
      <w:pPr>
        <w:numPr>
          <w:ilvl w:val="0"/>
          <w:numId w:val="3"/>
        </w:numPr>
        <w:spacing w:after="120" w:line="276" w:lineRule="auto"/>
        <w:ind w:hanging="358"/>
        <w:jc w:val="both"/>
        <w:rPr>
          <w:rFonts w:ascii="Arial" w:hAnsi="Arial" w:cs="Arial"/>
          <w:sz w:val="20"/>
          <w:szCs w:val="20"/>
        </w:rPr>
      </w:pPr>
      <w:r w:rsidRPr="000C2CE0">
        <w:rPr>
          <w:rFonts w:ascii="Arial" w:hAnsi="Arial" w:cs="Arial"/>
          <w:sz w:val="20"/>
          <w:szCs w:val="20"/>
        </w:rPr>
        <w:t xml:space="preserve">Wykonawca, o którym mowa w ust. 1, ma obowiązek zawrzeć umowę w sprawie zamówienia na warunkach określonych w projektowanych postanowieniach umowy, które stanowią Załącznik                  Nr </w:t>
      </w:r>
      <w:r w:rsidR="00E871E7">
        <w:rPr>
          <w:rFonts w:ascii="Arial" w:hAnsi="Arial" w:cs="Arial"/>
          <w:sz w:val="20"/>
          <w:szCs w:val="20"/>
        </w:rPr>
        <w:t>2</w:t>
      </w:r>
      <w:r w:rsidRPr="000C2CE0">
        <w:rPr>
          <w:rFonts w:ascii="Arial" w:hAnsi="Arial" w:cs="Arial"/>
          <w:sz w:val="20"/>
          <w:szCs w:val="20"/>
        </w:rPr>
        <w:t xml:space="preserve"> do SWZ. Umowa zostanie uzupełniona o zapisy wynikające ze złożonej oferty.  </w:t>
      </w:r>
    </w:p>
    <w:p w14:paraId="2BCD519B" w14:textId="77777777" w:rsidR="001045EA" w:rsidRPr="000C2CE0" w:rsidRDefault="001045EA">
      <w:pPr>
        <w:numPr>
          <w:ilvl w:val="0"/>
          <w:numId w:val="3"/>
        </w:numPr>
        <w:spacing w:after="120" w:line="276" w:lineRule="auto"/>
        <w:ind w:hanging="358"/>
        <w:jc w:val="both"/>
        <w:rPr>
          <w:rFonts w:ascii="Arial" w:hAnsi="Arial" w:cs="Arial"/>
          <w:sz w:val="20"/>
          <w:szCs w:val="20"/>
        </w:rPr>
      </w:pPr>
      <w:r w:rsidRPr="000C2CE0">
        <w:rPr>
          <w:rFonts w:ascii="Arial" w:hAnsi="Arial" w:cs="Arial"/>
          <w:sz w:val="20"/>
          <w:szCs w:val="20"/>
        </w:rPr>
        <w:t xml:space="preserve">Przed podpisaniem umowy Wykonawcy wspólnie ubiegający się o udzielenie zamówienia                          (w przypadku wyboru ich oferty jako najkorzystniejszej) przedstawią Zamawiającemu umowę regulującą współpracę tych Wykonawców.  </w:t>
      </w:r>
    </w:p>
    <w:p w14:paraId="7EC06E1D" w14:textId="77777777" w:rsidR="001045EA" w:rsidRPr="000C2CE0" w:rsidRDefault="001045EA">
      <w:pPr>
        <w:numPr>
          <w:ilvl w:val="0"/>
          <w:numId w:val="3"/>
        </w:numPr>
        <w:spacing w:after="120" w:line="276" w:lineRule="auto"/>
        <w:ind w:hanging="358"/>
        <w:jc w:val="both"/>
        <w:rPr>
          <w:rFonts w:ascii="Arial" w:hAnsi="Arial" w:cs="Arial"/>
          <w:sz w:val="20"/>
          <w:szCs w:val="20"/>
        </w:rPr>
      </w:pPr>
      <w:r w:rsidRPr="000C2CE0">
        <w:rPr>
          <w:rFonts w:ascii="Arial" w:hAnsi="Arial" w:cs="Arial"/>
          <w:sz w:val="20"/>
          <w:szCs w:val="20"/>
        </w:rPr>
        <w:t xml:space="preserve">Jeżeli Wykonawca, którego oferta została wybrana jako najkorzystniejsza, uchyla się od zawarcia umowy w sprawie zamówienia publicznego Zamawiający może dokonać ponownego badania i </w:t>
      </w:r>
      <w:r w:rsidRPr="000C2CE0">
        <w:rPr>
          <w:rFonts w:ascii="Arial" w:hAnsi="Arial" w:cs="Arial"/>
          <w:sz w:val="20"/>
          <w:szCs w:val="20"/>
        </w:rPr>
        <w:lastRenderedPageBreak/>
        <w:t xml:space="preserve">oceny ofert spośród ofert pozostałych w postępowaniu Wykonawców albo unieważnić postępowanie.   </w:t>
      </w:r>
    </w:p>
    <w:p w14:paraId="29CFF17C" w14:textId="77777777" w:rsidR="00DC4866" w:rsidRPr="00DC4866" w:rsidRDefault="00DC4866">
      <w:pPr>
        <w:pStyle w:val="Akapitzlist"/>
        <w:widowControl w:val="0"/>
        <w:numPr>
          <w:ilvl w:val="0"/>
          <w:numId w:val="3"/>
        </w:numPr>
        <w:autoSpaceDE w:val="0"/>
        <w:autoSpaceDN w:val="0"/>
        <w:adjustRightInd w:val="0"/>
        <w:spacing w:after="0" w:line="276" w:lineRule="auto"/>
        <w:ind w:hanging="358"/>
        <w:jc w:val="both"/>
        <w:rPr>
          <w:rFonts w:ascii="Arial" w:hAnsi="Arial" w:cs="Arial"/>
          <w:sz w:val="20"/>
          <w:szCs w:val="20"/>
        </w:rPr>
      </w:pPr>
      <w:r w:rsidRPr="00DC4866">
        <w:rPr>
          <w:rFonts w:ascii="Arial" w:hAnsi="Arial" w:cs="Arial"/>
          <w:sz w:val="20"/>
          <w:szCs w:val="20"/>
        </w:rPr>
        <w:t>W przypadku gdy wykonawca nie wypełni wymagań formalnych zawartych w niniejszej SWZ dotyczących podpisania umowy, w szczególności:</w:t>
      </w:r>
    </w:p>
    <w:p w14:paraId="296FDDD7" w14:textId="77777777" w:rsidR="00DC4866" w:rsidRPr="00DC4866" w:rsidRDefault="00DC4866">
      <w:pPr>
        <w:pStyle w:val="Akapitzlist"/>
        <w:numPr>
          <w:ilvl w:val="0"/>
          <w:numId w:val="14"/>
        </w:numPr>
        <w:spacing w:line="276" w:lineRule="auto"/>
        <w:ind w:hanging="177"/>
        <w:jc w:val="both"/>
        <w:rPr>
          <w:rFonts w:ascii="Arial" w:hAnsi="Arial" w:cs="Arial"/>
          <w:sz w:val="20"/>
          <w:szCs w:val="20"/>
        </w:rPr>
      </w:pPr>
      <w:r w:rsidRPr="00DC4866">
        <w:rPr>
          <w:rFonts w:ascii="Arial" w:hAnsi="Arial" w:cs="Arial"/>
          <w:sz w:val="20"/>
          <w:szCs w:val="20"/>
        </w:rPr>
        <w:t>nie przedłoży zabezpieczenia należytego wykonania umowy (jeżeli jest wymagane);</w:t>
      </w:r>
    </w:p>
    <w:p w14:paraId="439E58FF" w14:textId="77777777" w:rsidR="00DC4866" w:rsidRPr="00DC4866" w:rsidRDefault="00DC4866">
      <w:pPr>
        <w:pStyle w:val="Akapitzlist"/>
        <w:numPr>
          <w:ilvl w:val="0"/>
          <w:numId w:val="14"/>
        </w:numPr>
        <w:spacing w:line="276" w:lineRule="auto"/>
        <w:ind w:hanging="177"/>
        <w:jc w:val="both"/>
        <w:rPr>
          <w:rFonts w:ascii="Arial" w:hAnsi="Arial" w:cs="Arial"/>
          <w:sz w:val="20"/>
          <w:szCs w:val="20"/>
        </w:rPr>
      </w:pPr>
      <w:r w:rsidRPr="00DC4866">
        <w:rPr>
          <w:rFonts w:ascii="Arial" w:hAnsi="Arial" w:cs="Arial"/>
          <w:sz w:val="20"/>
          <w:szCs w:val="20"/>
        </w:rPr>
        <w:t>nie stawi się w miejscu i terminie wyznaczonym przez Zamawiającego do podpisania umowy</w:t>
      </w:r>
    </w:p>
    <w:p w14:paraId="2CC90AF3" w14:textId="77777777" w:rsidR="00DC4866" w:rsidRPr="00DC4866" w:rsidRDefault="00DC4866" w:rsidP="00A25147">
      <w:pPr>
        <w:pStyle w:val="Akapitzlist"/>
        <w:spacing w:line="276" w:lineRule="auto"/>
        <w:ind w:left="426"/>
        <w:jc w:val="both"/>
        <w:rPr>
          <w:rFonts w:ascii="Arial" w:hAnsi="Arial" w:cs="Arial"/>
          <w:sz w:val="20"/>
          <w:szCs w:val="20"/>
        </w:rPr>
      </w:pPr>
      <w:r w:rsidRPr="00DC4866">
        <w:rPr>
          <w:rFonts w:ascii="Arial" w:hAnsi="Arial" w:cs="Arial"/>
          <w:sz w:val="20"/>
          <w:szCs w:val="20"/>
        </w:rPr>
        <w:t xml:space="preserve">Zamawiający wyznaczy ostateczny termin uzupełnienia brakujących dokumentów formalnych wskazanych treścią SWZ lub termin podpisania umowy. </w:t>
      </w:r>
    </w:p>
    <w:p w14:paraId="37B5DDBA" w14:textId="77777777" w:rsidR="00DC4866" w:rsidRPr="00DC4866" w:rsidRDefault="00DC4866">
      <w:pPr>
        <w:pStyle w:val="Akapitzlist"/>
        <w:numPr>
          <w:ilvl w:val="0"/>
          <w:numId w:val="3"/>
        </w:numPr>
        <w:spacing w:line="276" w:lineRule="auto"/>
        <w:ind w:hanging="358"/>
        <w:jc w:val="both"/>
        <w:rPr>
          <w:rFonts w:ascii="Arial" w:hAnsi="Arial" w:cs="Arial"/>
          <w:sz w:val="20"/>
          <w:szCs w:val="20"/>
        </w:rPr>
      </w:pPr>
      <w:r w:rsidRPr="00DC4866">
        <w:rPr>
          <w:rFonts w:ascii="Arial" w:hAnsi="Arial" w:cs="Arial"/>
          <w:sz w:val="20"/>
          <w:szCs w:val="20"/>
        </w:rPr>
        <w:t>Gdy Wykonawca nie wypełni wymagań formalnych lub nie stawi się w miejscu i terminie wyznaczonym przez Zamawiającego do podpisania umowy, Zamawiający ma prawo uznać, że wykonawca uchyla się od zawarcia umowy w sprawie zamówienia publicznego.</w:t>
      </w:r>
    </w:p>
    <w:p w14:paraId="5707ED0E" w14:textId="77777777" w:rsidR="000F70A5" w:rsidRDefault="000F70A5" w:rsidP="00B44D4F">
      <w:pPr>
        <w:spacing w:after="120" w:line="276" w:lineRule="auto"/>
        <w:jc w:val="both"/>
        <w:rPr>
          <w:rFonts w:ascii="Arial" w:hAnsi="Arial" w:cs="Arial"/>
          <w:b/>
          <w:bCs/>
          <w:sz w:val="20"/>
          <w:szCs w:val="20"/>
        </w:rPr>
      </w:pPr>
    </w:p>
    <w:p w14:paraId="661E0CAC" w14:textId="77777777" w:rsidR="001045EA" w:rsidRPr="000C2CE0" w:rsidRDefault="001045EA">
      <w:pPr>
        <w:pStyle w:val="Akapitzlist"/>
        <w:numPr>
          <w:ilvl w:val="0"/>
          <w:numId w:val="20"/>
        </w:numPr>
        <w:spacing w:after="120" w:line="276" w:lineRule="auto"/>
        <w:ind w:left="709"/>
        <w:jc w:val="both"/>
        <w:rPr>
          <w:rFonts w:ascii="Arial" w:hAnsi="Arial" w:cs="Arial"/>
          <w:b/>
          <w:color w:val="auto"/>
          <w:sz w:val="20"/>
          <w:szCs w:val="20"/>
        </w:rPr>
      </w:pPr>
      <w:r w:rsidRPr="000C2CE0">
        <w:rPr>
          <w:rFonts w:ascii="Arial" w:hAnsi="Arial" w:cs="Arial"/>
          <w:b/>
          <w:color w:val="auto"/>
          <w:sz w:val="20"/>
          <w:szCs w:val="20"/>
        </w:rPr>
        <w:t>Informacje dotyczące zabezpieczenia należytego wykonania umowy</w:t>
      </w:r>
    </w:p>
    <w:p w14:paraId="29D9137A" w14:textId="77777777" w:rsidR="001045EA" w:rsidRPr="00EF5C60" w:rsidRDefault="001045EA">
      <w:pPr>
        <w:pStyle w:val="Akapitzlist"/>
        <w:numPr>
          <w:ilvl w:val="3"/>
          <w:numId w:val="15"/>
        </w:numPr>
        <w:tabs>
          <w:tab w:val="clear" w:pos="2880"/>
          <w:tab w:val="num" w:pos="2552"/>
        </w:tabs>
        <w:spacing w:after="120" w:line="276" w:lineRule="auto"/>
        <w:ind w:left="284" w:hanging="284"/>
        <w:jc w:val="both"/>
        <w:rPr>
          <w:rFonts w:ascii="Arial" w:hAnsi="Arial" w:cs="Arial"/>
          <w:sz w:val="20"/>
          <w:szCs w:val="20"/>
        </w:rPr>
      </w:pPr>
      <w:r w:rsidRPr="00EF5C60">
        <w:rPr>
          <w:rFonts w:ascii="Arial" w:hAnsi="Arial" w:cs="Arial"/>
          <w:sz w:val="20"/>
          <w:szCs w:val="20"/>
        </w:rPr>
        <w:t>Zamawiający wymaga wniesienia zabezpieczenia należytego wykonania umowy w wysokości 5% ceny całkowitej podanej w ofercie.</w:t>
      </w:r>
    </w:p>
    <w:p w14:paraId="07CD05DE" w14:textId="77777777" w:rsidR="00EF5C60" w:rsidRPr="00EF5C60" w:rsidRDefault="00EF5C60" w:rsidP="00B44D4F">
      <w:pPr>
        <w:autoSpaceDE w:val="0"/>
        <w:autoSpaceDN w:val="0"/>
        <w:adjustRightInd w:val="0"/>
        <w:spacing w:after="120" w:line="276" w:lineRule="auto"/>
        <w:ind w:left="284" w:hanging="284"/>
        <w:jc w:val="both"/>
        <w:rPr>
          <w:rFonts w:ascii="Arial" w:hAnsi="Arial" w:cs="Arial"/>
          <w:color w:val="000000"/>
          <w:sz w:val="20"/>
          <w:szCs w:val="20"/>
        </w:rPr>
      </w:pPr>
      <w:r>
        <w:rPr>
          <w:rFonts w:ascii="Arial" w:hAnsi="Arial" w:cs="Arial"/>
          <w:color w:val="000000"/>
          <w:sz w:val="20"/>
          <w:szCs w:val="20"/>
        </w:rPr>
        <w:t xml:space="preserve">2. </w:t>
      </w:r>
      <w:r w:rsidRPr="00EF5C60">
        <w:rPr>
          <w:rFonts w:ascii="Arial" w:hAnsi="Arial" w:cs="Arial"/>
          <w:color w:val="000000"/>
          <w:sz w:val="20"/>
          <w:szCs w:val="20"/>
        </w:rPr>
        <w:t xml:space="preserve">Wykonawcy wspólnie ubiegający się o udzielenie zamówienia ponoszą solidarną odpowiedzialność za wniesienie zabezpieczenia należytego wykonania umowy. </w:t>
      </w:r>
    </w:p>
    <w:p w14:paraId="5F66C141" w14:textId="77777777" w:rsidR="00EF5C60" w:rsidRPr="00EF5C60" w:rsidRDefault="00EF5C60" w:rsidP="00B44D4F">
      <w:pPr>
        <w:autoSpaceDE w:val="0"/>
        <w:autoSpaceDN w:val="0"/>
        <w:adjustRightInd w:val="0"/>
        <w:spacing w:after="120" w:line="276" w:lineRule="auto"/>
        <w:ind w:left="284" w:hanging="284"/>
        <w:jc w:val="both"/>
        <w:rPr>
          <w:rFonts w:ascii="Arial" w:hAnsi="Arial" w:cs="Arial"/>
          <w:color w:val="000000"/>
          <w:sz w:val="20"/>
          <w:szCs w:val="20"/>
        </w:rPr>
      </w:pPr>
      <w:r w:rsidRPr="00EF5C60">
        <w:rPr>
          <w:rFonts w:ascii="Arial" w:hAnsi="Arial" w:cs="Arial"/>
          <w:color w:val="000000"/>
          <w:sz w:val="20"/>
          <w:szCs w:val="20"/>
        </w:rPr>
        <w:t xml:space="preserve">3. Zabezpieczenie służy pokryciu roszczeń z tytułu niewykonania lub nienależytego wykonania umowy. </w:t>
      </w:r>
    </w:p>
    <w:p w14:paraId="0410CFE1" w14:textId="77777777" w:rsidR="00EF5C60" w:rsidRPr="00EF5C60" w:rsidRDefault="00EF5C60" w:rsidP="00B44D4F">
      <w:pPr>
        <w:autoSpaceDE w:val="0"/>
        <w:autoSpaceDN w:val="0"/>
        <w:adjustRightInd w:val="0"/>
        <w:spacing w:after="120" w:line="276" w:lineRule="auto"/>
        <w:jc w:val="both"/>
        <w:rPr>
          <w:rFonts w:ascii="Arial" w:hAnsi="Arial" w:cs="Arial"/>
          <w:color w:val="000000"/>
          <w:sz w:val="20"/>
          <w:szCs w:val="20"/>
        </w:rPr>
      </w:pPr>
      <w:r w:rsidRPr="00EF5C60">
        <w:rPr>
          <w:rFonts w:ascii="Arial" w:hAnsi="Arial" w:cs="Arial"/>
          <w:color w:val="000000"/>
          <w:sz w:val="20"/>
          <w:szCs w:val="20"/>
        </w:rPr>
        <w:t xml:space="preserve">4. Zabezpieczenie może być wnoszone w jednej lub kilku następujących formach: </w:t>
      </w:r>
    </w:p>
    <w:p w14:paraId="1403A87B" w14:textId="77777777" w:rsidR="00EF5C60" w:rsidRPr="00EF5C60" w:rsidRDefault="00EF5C60" w:rsidP="00B44D4F">
      <w:pPr>
        <w:autoSpaceDE w:val="0"/>
        <w:autoSpaceDN w:val="0"/>
        <w:adjustRightInd w:val="0"/>
        <w:spacing w:after="120" w:line="276" w:lineRule="auto"/>
        <w:ind w:left="284"/>
        <w:jc w:val="both"/>
        <w:rPr>
          <w:rFonts w:ascii="Arial" w:hAnsi="Arial" w:cs="Arial"/>
          <w:color w:val="000000"/>
          <w:sz w:val="20"/>
          <w:szCs w:val="20"/>
        </w:rPr>
      </w:pPr>
      <w:r w:rsidRPr="00EF5C60">
        <w:rPr>
          <w:rFonts w:ascii="Arial" w:hAnsi="Arial" w:cs="Arial"/>
          <w:color w:val="000000"/>
          <w:sz w:val="20"/>
          <w:szCs w:val="20"/>
        </w:rPr>
        <w:t xml:space="preserve">a) pieniądzu, </w:t>
      </w:r>
    </w:p>
    <w:p w14:paraId="6B6343EF" w14:textId="77777777" w:rsidR="00EF5C60" w:rsidRPr="00EF5C60" w:rsidRDefault="00EF5C60" w:rsidP="00B44D4F">
      <w:pPr>
        <w:autoSpaceDE w:val="0"/>
        <w:autoSpaceDN w:val="0"/>
        <w:adjustRightInd w:val="0"/>
        <w:spacing w:after="120" w:line="276" w:lineRule="auto"/>
        <w:ind w:left="567" w:hanging="283"/>
        <w:jc w:val="both"/>
        <w:rPr>
          <w:rFonts w:ascii="Arial" w:hAnsi="Arial" w:cs="Arial"/>
          <w:color w:val="000000"/>
          <w:sz w:val="20"/>
          <w:szCs w:val="20"/>
        </w:rPr>
      </w:pPr>
      <w:r w:rsidRPr="00EF5C60">
        <w:rPr>
          <w:rFonts w:ascii="Arial" w:hAnsi="Arial" w:cs="Arial"/>
          <w:color w:val="000000"/>
          <w:sz w:val="20"/>
          <w:szCs w:val="20"/>
        </w:rPr>
        <w:t xml:space="preserve">b) poręczeniach bankowych lub poręczeniach spółdzielczej kasy oszczędnościowo-kredytowej, z </w:t>
      </w:r>
      <w:r w:rsidR="00260969" w:rsidRPr="00EF5C60">
        <w:rPr>
          <w:rFonts w:ascii="Arial" w:hAnsi="Arial" w:cs="Arial"/>
          <w:color w:val="000000"/>
          <w:sz w:val="20"/>
          <w:szCs w:val="20"/>
        </w:rPr>
        <w:t>tym,</w:t>
      </w:r>
      <w:r w:rsidRPr="00EF5C60">
        <w:rPr>
          <w:rFonts w:ascii="Arial" w:hAnsi="Arial" w:cs="Arial"/>
          <w:color w:val="000000"/>
          <w:sz w:val="20"/>
          <w:szCs w:val="20"/>
        </w:rPr>
        <w:t xml:space="preserve"> że zobowiązanie kasy jest zawsze zobowiązaniem pieniężnym, </w:t>
      </w:r>
    </w:p>
    <w:p w14:paraId="5A320C14" w14:textId="77777777" w:rsidR="00EF5C60" w:rsidRPr="00EF5C60" w:rsidRDefault="00EF5C60" w:rsidP="00B44D4F">
      <w:pPr>
        <w:autoSpaceDE w:val="0"/>
        <w:autoSpaceDN w:val="0"/>
        <w:adjustRightInd w:val="0"/>
        <w:spacing w:after="120" w:line="276" w:lineRule="auto"/>
        <w:ind w:left="284"/>
        <w:jc w:val="both"/>
        <w:rPr>
          <w:rFonts w:ascii="Arial" w:hAnsi="Arial" w:cs="Arial"/>
          <w:color w:val="000000"/>
          <w:sz w:val="20"/>
          <w:szCs w:val="20"/>
        </w:rPr>
      </w:pPr>
      <w:r w:rsidRPr="00EF5C60">
        <w:rPr>
          <w:rFonts w:ascii="Arial" w:hAnsi="Arial" w:cs="Arial"/>
          <w:color w:val="000000"/>
          <w:sz w:val="20"/>
          <w:szCs w:val="20"/>
        </w:rPr>
        <w:t xml:space="preserve">c) gwarancjach bankowych, </w:t>
      </w:r>
    </w:p>
    <w:p w14:paraId="4D06369A" w14:textId="77777777" w:rsidR="00EF5C60" w:rsidRPr="00EF5C60" w:rsidRDefault="00EF5C60" w:rsidP="00B44D4F">
      <w:pPr>
        <w:autoSpaceDE w:val="0"/>
        <w:autoSpaceDN w:val="0"/>
        <w:adjustRightInd w:val="0"/>
        <w:spacing w:after="120" w:line="276" w:lineRule="auto"/>
        <w:ind w:left="284"/>
        <w:jc w:val="both"/>
        <w:rPr>
          <w:rFonts w:ascii="Arial" w:hAnsi="Arial" w:cs="Arial"/>
          <w:color w:val="000000"/>
          <w:sz w:val="20"/>
          <w:szCs w:val="20"/>
        </w:rPr>
      </w:pPr>
      <w:r w:rsidRPr="00EF5C60">
        <w:rPr>
          <w:rFonts w:ascii="Arial" w:hAnsi="Arial" w:cs="Arial"/>
          <w:color w:val="000000"/>
          <w:sz w:val="20"/>
          <w:szCs w:val="20"/>
        </w:rPr>
        <w:t xml:space="preserve">d) gwarancjach ubezpieczeniowych, </w:t>
      </w:r>
    </w:p>
    <w:p w14:paraId="02699BE6" w14:textId="77777777" w:rsidR="00EF5C60" w:rsidRPr="00EF5C60" w:rsidRDefault="00EF5C60" w:rsidP="00B44D4F">
      <w:pPr>
        <w:autoSpaceDE w:val="0"/>
        <w:autoSpaceDN w:val="0"/>
        <w:adjustRightInd w:val="0"/>
        <w:spacing w:after="120" w:line="276" w:lineRule="auto"/>
        <w:ind w:left="567" w:hanging="283"/>
        <w:jc w:val="both"/>
        <w:rPr>
          <w:rFonts w:ascii="Arial" w:hAnsi="Arial" w:cs="Arial"/>
          <w:color w:val="000000"/>
          <w:sz w:val="20"/>
          <w:szCs w:val="20"/>
        </w:rPr>
      </w:pPr>
      <w:r w:rsidRPr="00EF5C60">
        <w:rPr>
          <w:rFonts w:ascii="Arial" w:hAnsi="Arial" w:cs="Arial"/>
          <w:color w:val="000000"/>
          <w:sz w:val="20"/>
          <w:szCs w:val="20"/>
        </w:rPr>
        <w:t xml:space="preserve">e) poręczeniach udzielanych przez podmioty, o których mowa w art. 6b ust. 5 pkt 2 ustawy z dnia 9 listopada 2000 r. o utworzeniu Polskiej Agencji Rozwoju Przedsiębiorczości. </w:t>
      </w:r>
    </w:p>
    <w:p w14:paraId="288E73E3" w14:textId="77777777" w:rsidR="00EF5C60" w:rsidRDefault="00EF5C60" w:rsidP="00B44D4F">
      <w:pPr>
        <w:autoSpaceDE w:val="0"/>
        <w:autoSpaceDN w:val="0"/>
        <w:adjustRightInd w:val="0"/>
        <w:spacing w:after="120" w:line="276" w:lineRule="auto"/>
        <w:ind w:left="284" w:hanging="284"/>
        <w:jc w:val="both"/>
        <w:rPr>
          <w:rFonts w:ascii="Arial" w:hAnsi="Arial" w:cs="Arial"/>
          <w:color w:val="000000"/>
          <w:sz w:val="20"/>
          <w:szCs w:val="20"/>
        </w:rPr>
      </w:pPr>
      <w:r w:rsidRPr="00EF5C60">
        <w:rPr>
          <w:rFonts w:ascii="Arial" w:hAnsi="Arial" w:cs="Arial"/>
          <w:color w:val="000000"/>
          <w:sz w:val="20"/>
          <w:szCs w:val="20"/>
        </w:rPr>
        <w:t xml:space="preserve">5. Zabezpieczenie wnoszone w pieniądzu </w:t>
      </w:r>
      <w:r w:rsidR="007A7689">
        <w:rPr>
          <w:rFonts w:ascii="Arial" w:hAnsi="Arial" w:cs="Arial"/>
          <w:color w:val="000000"/>
          <w:sz w:val="20"/>
          <w:szCs w:val="20"/>
        </w:rPr>
        <w:t xml:space="preserve">Wykonawca wpłaca przelewem na rachunek bankowy wskazany przez Zamawiającego. </w:t>
      </w:r>
    </w:p>
    <w:p w14:paraId="7C00A12F" w14:textId="77777777" w:rsidR="007A7689" w:rsidRPr="00EF5C60" w:rsidRDefault="007A7689" w:rsidP="00B44D4F">
      <w:pPr>
        <w:autoSpaceDE w:val="0"/>
        <w:autoSpaceDN w:val="0"/>
        <w:adjustRightInd w:val="0"/>
        <w:spacing w:after="120" w:line="276" w:lineRule="auto"/>
        <w:ind w:left="284" w:hanging="284"/>
        <w:jc w:val="both"/>
        <w:rPr>
          <w:rFonts w:ascii="Arial" w:hAnsi="Arial" w:cs="Arial"/>
          <w:color w:val="000000"/>
          <w:sz w:val="20"/>
          <w:szCs w:val="20"/>
        </w:rPr>
      </w:pPr>
      <w:r>
        <w:rPr>
          <w:rFonts w:ascii="Arial" w:hAnsi="Arial" w:cs="Arial"/>
          <w:sz w:val="20"/>
        </w:rPr>
        <w:t xml:space="preserve">6. </w:t>
      </w:r>
      <w:r w:rsidRPr="00E155E8">
        <w:rPr>
          <w:rFonts w:ascii="Arial" w:hAnsi="Arial" w:cs="Arial"/>
          <w:sz w:val="20"/>
        </w:rPr>
        <w:t>W przypadku wniesienia zabezpieczenia należytego wykonania umowy w pieniądzu Zamawiający zwraca zabezpieczenie z odsetkami wynikającymi z umowy rachunku bankowego, na którym było ono przechowywane, pomniejszone o koszty prowadzenia tego rachunku oraz prowizji bankowej za przelew pieniędzy na rachunek bankowy Wykonawcy.</w:t>
      </w:r>
    </w:p>
    <w:p w14:paraId="3F347120" w14:textId="77777777" w:rsidR="00EF5C60" w:rsidRPr="00EF5C60" w:rsidRDefault="00EF5C60" w:rsidP="00B44D4F">
      <w:pPr>
        <w:autoSpaceDE w:val="0"/>
        <w:autoSpaceDN w:val="0"/>
        <w:adjustRightInd w:val="0"/>
        <w:spacing w:after="120" w:line="276" w:lineRule="auto"/>
        <w:ind w:left="284" w:hanging="284"/>
        <w:jc w:val="both"/>
        <w:rPr>
          <w:rFonts w:ascii="Arial" w:hAnsi="Arial" w:cs="Arial"/>
          <w:color w:val="000000"/>
          <w:sz w:val="20"/>
          <w:szCs w:val="20"/>
        </w:rPr>
      </w:pPr>
      <w:r w:rsidRPr="00EF5C60">
        <w:rPr>
          <w:rFonts w:ascii="Arial" w:hAnsi="Arial" w:cs="Arial"/>
          <w:color w:val="000000"/>
          <w:sz w:val="20"/>
          <w:szCs w:val="20"/>
        </w:rPr>
        <w:lastRenderedPageBreak/>
        <w:t xml:space="preserve">7. Jeżeli zabezpieczenie jest wnoszone w formie gwarancji lub poręczenia, o którym mowa w ust. 4 pkt b-e, wykonawca przekazuje zamawiającemu oryginał gwarancji lub poręczenia. Zamawiający dopuszcza złożenie zabezpieczenia w postaci elektronicznej. </w:t>
      </w:r>
    </w:p>
    <w:p w14:paraId="59E4A593" w14:textId="77777777" w:rsidR="00EF5C60" w:rsidRPr="00EF5C60" w:rsidRDefault="00EF5C60" w:rsidP="00B44D4F">
      <w:pPr>
        <w:autoSpaceDE w:val="0"/>
        <w:autoSpaceDN w:val="0"/>
        <w:adjustRightInd w:val="0"/>
        <w:spacing w:after="120" w:line="276" w:lineRule="auto"/>
        <w:ind w:left="284" w:hanging="284"/>
        <w:jc w:val="both"/>
        <w:rPr>
          <w:rFonts w:ascii="Arial" w:hAnsi="Arial" w:cs="Arial"/>
          <w:color w:val="000000"/>
          <w:sz w:val="20"/>
          <w:szCs w:val="20"/>
        </w:rPr>
      </w:pPr>
      <w:r w:rsidRPr="00EF5C60">
        <w:rPr>
          <w:rFonts w:ascii="Arial" w:hAnsi="Arial" w:cs="Arial"/>
          <w:color w:val="000000"/>
          <w:sz w:val="20"/>
          <w:szCs w:val="20"/>
        </w:rPr>
        <w:t xml:space="preserve">8. Zamawiający dokona zwrotu zabezpieczenia należytego wykonania umowy na wniosek Wykonawcy w następujących częściach i terminach: </w:t>
      </w:r>
    </w:p>
    <w:p w14:paraId="33B0E726" w14:textId="77777777" w:rsidR="00EF5C60" w:rsidRPr="00EF5C60" w:rsidRDefault="00EF5C60" w:rsidP="00B44D4F">
      <w:pPr>
        <w:autoSpaceDE w:val="0"/>
        <w:autoSpaceDN w:val="0"/>
        <w:adjustRightInd w:val="0"/>
        <w:spacing w:after="120" w:line="276" w:lineRule="auto"/>
        <w:ind w:left="284"/>
        <w:jc w:val="both"/>
        <w:rPr>
          <w:rFonts w:ascii="Arial" w:hAnsi="Arial" w:cs="Arial"/>
          <w:color w:val="000000"/>
          <w:sz w:val="20"/>
          <w:szCs w:val="20"/>
        </w:rPr>
      </w:pPr>
      <w:r w:rsidRPr="00EF5C60">
        <w:rPr>
          <w:rFonts w:ascii="Arial" w:hAnsi="Arial" w:cs="Arial"/>
          <w:color w:val="000000"/>
          <w:sz w:val="20"/>
          <w:szCs w:val="20"/>
        </w:rPr>
        <w:t xml:space="preserve">a) 70% w terminie 30 dni od dnia podpisania protokołu odbioru końcowego, </w:t>
      </w:r>
    </w:p>
    <w:p w14:paraId="24A0621E" w14:textId="77777777" w:rsidR="00EF5C60" w:rsidRPr="00EF5C60" w:rsidRDefault="00EF5C60" w:rsidP="00B44D4F">
      <w:pPr>
        <w:autoSpaceDE w:val="0"/>
        <w:autoSpaceDN w:val="0"/>
        <w:adjustRightInd w:val="0"/>
        <w:spacing w:after="120" w:line="276" w:lineRule="auto"/>
        <w:ind w:left="284"/>
        <w:jc w:val="both"/>
        <w:rPr>
          <w:rFonts w:ascii="Arial" w:hAnsi="Arial" w:cs="Arial"/>
          <w:color w:val="000000"/>
          <w:sz w:val="20"/>
          <w:szCs w:val="20"/>
        </w:rPr>
      </w:pPr>
      <w:r w:rsidRPr="00EF5C60">
        <w:rPr>
          <w:rFonts w:ascii="Arial" w:hAnsi="Arial" w:cs="Arial"/>
          <w:color w:val="000000"/>
          <w:sz w:val="20"/>
          <w:szCs w:val="20"/>
        </w:rPr>
        <w:t xml:space="preserve">b) 30% w ciągu 15 dni po upływie okresu gwarancji (zgodnie z ofertą). </w:t>
      </w:r>
    </w:p>
    <w:p w14:paraId="37E0CD0D" w14:textId="77777777" w:rsidR="00DA71EC" w:rsidRPr="00DA71EC" w:rsidRDefault="00DA71EC" w:rsidP="00B44D4F">
      <w:pPr>
        <w:spacing w:after="120" w:line="276" w:lineRule="auto"/>
        <w:rPr>
          <w:rFonts w:ascii="Arial" w:hAnsi="Arial" w:cs="Arial"/>
          <w:sz w:val="20"/>
          <w:szCs w:val="20"/>
        </w:rPr>
      </w:pPr>
    </w:p>
    <w:p w14:paraId="46272F62" w14:textId="77777777" w:rsidR="001045EA" w:rsidRPr="000C2CE0" w:rsidRDefault="001045EA">
      <w:pPr>
        <w:pStyle w:val="Nagwek3"/>
        <w:numPr>
          <w:ilvl w:val="0"/>
          <w:numId w:val="20"/>
        </w:numPr>
        <w:spacing w:after="120" w:line="276" w:lineRule="auto"/>
        <w:ind w:left="567" w:right="29" w:hanging="567"/>
        <w:jc w:val="left"/>
        <w:rPr>
          <w:rFonts w:ascii="Arial" w:hAnsi="Arial" w:cs="Arial"/>
          <w:color w:val="auto"/>
          <w:sz w:val="20"/>
          <w:szCs w:val="20"/>
        </w:rPr>
      </w:pPr>
      <w:r w:rsidRPr="000C2CE0">
        <w:rPr>
          <w:rFonts w:ascii="Arial" w:hAnsi="Arial" w:cs="Arial"/>
          <w:color w:val="auto"/>
          <w:sz w:val="20"/>
          <w:szCs w:val="20"/>
        </w:rPr>
        <w:t xml:space="preserve">Pouczenie o środkach ochrony prawnej przysługujących Wykonawcy </w:t>
      </w:r>
    </w:p>
    <w:p w14:paraId="68519D43" w14:textId="77777777" w:rsidR="001045EA" w:rsidRPr="000C2CE0" w:rsidRDefault="001045EA">
      <w:pPr>
        <w:numPr>
          <w:ilvl w:val="0"/>
          <w:numId w:val="4"/>
        </w:numPr>
        <w:spacing w:after="120" w:line="276" w:lineRule="auto"/>
        <w:ind w:hanging="360"/>
        <w:jc w:val="both"/>
        <w:rPr>
          <w:rFonts w:ascii="Arial" w:hAnsi="Arial" w:cs="Arial"/>
          <w:sz w:val="20"/>
          <w:szCs w:val="20"/>
        </w:rPr>
      </w:pPr>
      <w:r w:rsidRPr="000C2CE0">
        <w:rPr>
          <w:rFonts w:ascii="Arial" w:hAnsi="Arial" w:cs="Arial"/>
          <w:sz w:val="20"/>
          <w:szCs w:val="20"/>
        </w:rPr>
        <w:t xml:space="preserve">Środki ochrony prawnej przysługują Wykonawcy, jeżeli ma lub miał interes w uzyskaniu zamówienia oraz poniósł lub może ponieść szkodę w wyniku naruszenia przez Zamawiającego przepisów </w:t>
      </w:r>
      <w:proofErr w:type="spellStart"/>
      <w:r w:rsidRPr="000C2CE0">
        <w:rPr>
          <w:rFonts w:ascii="Arial" w:hAnsi="Arial" w:cs="Arial"/>
          <w:sz w:val="20"/>
          <w:szCs w:val="20"/>
        </w:rPr>
        <w:t>pzp</w:t>
      </w:r>
      <w:proofErr w:type="spellEnd"/>
      <w:r w:rsidRPr="000C2CE0">
        <w:rPr>
          <w:rFonts w:ascii="Arial" w:hAnsi="Arial" w:cs="Arial"/>
          <w:sz w:val="20"/>
          <w:szCs w:val="20"/>
        </w:rPr>
        <w:t xml:space="preserve">.  </w:t>
      </w:r>
    </w:p>
    <w:p w14:paraId="1E0B0B4D" w14:textId="77777777" w:rsidR="001045EA" w:rsidRPr="000C2CE0" w:rsidRDefault="001045EA">
      <w:pPr>
        <w:numPr>
          <w:ilvl w:val="0"/>
          <w:numId w:val="4"/>
        </w:numPr>
        <w:spacing w:after="120" w:line="276" w:lineRule="auto"/>
        <w:ind w:hanging="360"/>
        <w:jc w:val="both"/>
        <w:rPr>
          <w:rFonts w:ascii="Arial" w:hAnsi="Arial" w:cs="Arial"/>
          <w:sz w:val="20"/>
          <w:szCs w:val="20"/>
        </w:rPr>
      </w:pPr>
      <w:r w:rsidRPr="000C2CE0">
        <w:rPr>
          <w:rFonts w:ascii="Arial" w:hAnsi="Arial" w:cs="Arial"/>
          <w:sz w:val="20"/>
          <w:szCs w:val="20"/>
        </w:rPr>
        <w:t xml:space="preserve">Odwołanie przysługuje na: </w:t>
      </w:r>
    </w:p>
    <w:p w14:paraId="28BD5B65" w14:textId="77777777" w:rsidR="001045EA" w:rsidRPr="000C2CE0" w:rsidRDefault="001045EA">
      <w:pPr>
        <w:numPr>
          <w:ilvl w:val="1"/>
          <w:numId w:val="4"/>
        </w:numPr>
        <w:spacing w:after="120" w:line="276" w:lineRule="auto"/>
        <w:ind w:left="1134" w:hanging="425"/>
        <w:jc w:val="both"/>
        <w:rPr>
          <w:rFonts w:ascii="Arial" w:hAnsi="Arial" w:cs="Arial"/>
          <w:sz w:val="20"/>
          <w:szCs w:val="20"/>
        </w:rPr>
      </w:pPr>
      <w:r w:rsidRPr="000C2CE0">
        <w:rPr>
          <w:rFonts w:ascii="Arial" w:hAnsi="Arial" w:cs="Arial"/>
          <w:sz w:val="20"/>
          <w:szCs w:val="20"/>
        </w:rPr>
        <w:t xml:space="preserve">niezgodną z przepisami ustawy czynność Zamawiającego, podjętą w postępowaniu                                o udzielenie zamówienia, w tym na projektowane postanowienie umowy; </w:t>
      </w:r>
    </w:p>
    <w:p w14:paraId="0368040B" w14:textId="77777777" w:rsidR="001045EA" w:rsidRPr="000C2CE0" w:rsidRDefault="001045EA">
      <w:pPr>
        <w:numPr>
          <w:ilvl w:val="1"/>
          <w:numId w:val="4"/>
        </w:numPr>
        <w:spacing w:after="120" w:line="276" w:lineRule="auto"/>
        <w:ind w:left="1134" w:hanging="414"/>
        <w:jc w:val="both"/>
        <w:rPr>
          <w:rFonts w:ascii="Arial" w:hAnsi="Arial" w:cs="Arial"/>
          <w:sz w:val="20"/>
          <w:szCs w:val="20"/>
        </w:rPr>
      </w:pPr>
      <w:r w:rsidRPr="000C2CE0">
        <w:rPr>
          <w:rFonts w:ascii="Arial" w:hAnsi="Arial" w:cs="Arial"/>
          <w:sz w:val="20"/>
          <w:szCs w:val="20"/>
        </w:rPr>
        <w:t xml:space="preserve">zaniechanie czynności w postępowaniu o udzielenie zamówienia, do której Zamawiający był obowiązany na podstawie ustawy. </w:t>
      </w:r>
    </w:p>
    <w:p w14:paraId="486FBF03" w14:textId="77777777" w:rsidR="001045EA" w:rsidRPr="000C2CE0" w:rsidRDefault="001045EA">
      <w:pPr>
        <w:numPr>
          <w:ilvl w:val="0"/>
          <w:numId w:val="4"/>
        </w:numPr>
        <w:spacing w:after="120" w:line="276" w:lineRule="auto"/>
        <w:ind w:hanging="360"/>
        <w:jc w:val="both"/>
        <w:rPr>
          <w:rFonts w:ascii="Arial" w:hAnsi="Arial" w:cs="Arial"/>
          <w:sz w:val="20"/>
          <w:szCs w:val="20"/>
        </w:rPr>
      </w:pPr>
      <w:r w:rsidRPr="000C2CE0">
        <w:rPr>
          <w:rFonts w:ascii="Arial" w:hAnsi="Arial" w:cs="Arial"/>
          <w:sz w:val="20"/>
          <w:szCs w:val="20"/>
        </w:rPr>
        <w:t xml:space="preserve">Odwołanie wnosi się do Prezesa Krajowej Izby Odwoławczej w formie pisemnej albo w formie elektronicznej albo w postaci elektronicznej opatrzone podpisem zaufanym. </w:t>
      </w:r>
    </w:p>
    <w:p w14:paraId="01FFA598" w14:textId="77777777" w:rsidR="001045EA" w:rsidRPr="000C2CE0" w:rsidRDefault="001045EA">
      <w:pPr>
        <w:numPr>
          <w:ilvl w:val="0"/>
          <w:numId w:val="4"/>
        </w:numPr>
        <w:spacing w:after="120" w:line="276" w:lineRule="auto"/>
        <w:ind w:hanging="360"/>
        <w:jc w:val="both"/>
        <w:rPr>
          <w:rFonts w:ascii="Arial" w:hAnsi="Arial" w:cs="Arial"/>
          <w:sz w:val="20"/>
          <w:szCs w:val="20"/>
        </w:rPr>
      </w:pPr>
      <w:r w:rsidRPr="000C2CE0">
        <w:rPr>
          <w:rFonts w:ascii="Arial" w:hAnsi="Arial" w:cs="Arial"/>
          <w:sz w:val="20"/>
          <w:szCs w:val="20"/>
        </w:rPr>
        <w:t xml:space="preserve">Na orzeczenie Krajowej Izby Odwoławczej oraz postanowienie Prezesa Krajowej Izby Odwoławczej, o którym mowa w art. 519 ust. 1 </w:t>
      </w:r>
      <w:proofErr w:type="spellStart"/>
      <w:r w:rsidRPr="000C2CE0">
        <w:rPr>
          <w:rFonts w:ascii="Arial" w:hAnsi="Arial" w:cs="Arial"/>
          <w:sz w:val="20"/>
          <w:szCs w:val="20"/>
        </w:rPr>
        <w:t>pzp</w:t>
      </w:r>
      <w:proofErr w:type="spellEnd"/>
      <w:r w:rsidRPr="000C2CE0">
        <w:rPr>
          <w:rFonts w:ascii="Arial" w:hAnsi="Arial" w:cs="Arial"/>
          <w:sz w:val="20"/>
          <w:szCs w:val="20"/>
        </w:rPr>
        <w:t xml:space="preserve">, stronom oraz uczestnikom postępowania odwoławczego przysługuje skarga do sądu. Skargę wnosi się do Sądu Okręgowego w Warszawie za pośrednictwem Prezesa Krajowej Izby Odwoławczej. </w:t>
      </w:r>
    </w:p>
    <w:p w14:paraId="478060FB" w14:textId="77777777" w:rsidR="001045EA" w:rsidRPr="000C2CE0" w:rsidRDefault="001045EA">
      <w:pPr>
        <w:numPr>
          <w:ilvl w:val="0"/>
          <w:numId w:val="4"/>
        </w:numPr>
        <w:spacing w:after="120" w:line="276" w:lineRule="auto"/>
        <w:ind w:hanging="360"/>
        <w:jc w:val="both"/>
        <w:rPr>
          <w:rFonts w:ascii="Arial" w:hAnsi="Arial" w:cs="Arial"/>
          <w:sz w:val="20"/>
          <w:szCs w:val="20"/>
        </w:rPr>
      </w:pPr>
      <w:r w:rsidRPr="000C2CE0">
        <w:rPr>
          <w:rFonts w:ascii="Arial" w:hAnsi="Arial" w:cs="Arial"/>
          <w:sz w:val="20"/>
          <w:szCs w:val="20"/>
        </w:rPr>
        <w:t xml:space="preserve">Szczegółowe informacje dotyczące środków ochrony prawnej określone są w Dziale IX                      „Środki ochrony prawnej” </w:t>
      </w:r>
      <w:proofErr w:type="spellStart"/>
      <w:r w:rsidRPr="000C2CE0">
        <w:rPr>
          <w:rFonts w:ascii="Arial" w:hAnsi="Arial" w:cs="Arial"/>
          <w:sz w:val="20"/>
          <w:szCs w:val="20"/>
        </w:rPr>
        <w:t>pzp</w:t>
      </w:r>
      <w:proofErr w:type="spellEnd"/>
      <w:r w:rsidRPr="000C2CE0">
        <w:rPr>
          <w:rFonts w:ascii="Arial" w:hAnsi="Arial" w:cs="Arial"/>
          <w:sz w:val="20"/>
          <w:szCs w:val="20"/>
        </w:rPr>
        <w:t xml:space="preserve">. </w:t>
      </w:r>
    </w:p>
    <w:p w14:paraId="23154FD5" w14:textId="77777777" w:rsidR="001045EA" w:rsidRPr="000C2CE0" w:rsidRDefault="001045EA" w:rsidP="00B44D4F">
      <w:pPr>
        <w:spacing w:after="120" w:line="276" w:lineRule="auto"/>
        <w:ind w:left="50"/>
        <w:jc w:val="center"/>
        <w:rPr>
          <w:rFonts w:ascii="Arial" w:hAnsi="Arial" w:cs="Arial"/>
          <w:sz w:val="20"/>
          <w:szCs w:val="20"/>
        </w:rPr>
      </w:pPr>
    </w:p>
    <w:p w14:paraId="03A47646" w14:textId="77777777" w:rsidR="001045EA" w:rsidRPr="000C2CE0" w:rsidRDefault="001045EA">
      <w:pPr>
        <w:pStyle w:val="Nagwek3"/>
        <w:numPr>
          <w:ilvl w:val="0"/>
          <w:numId w:val="20"/>
        </w:numPr>
        <w:spacing w:after="120" w:line="276" w:lineRule="auto"/>
        <w:ind w:left="709" w:right="28" w:hanging="709"/>
        <w:jc w:val="left"/>
        <w:rPr>
          <w:rFonts w:ascii="Arial" w:hAnsi="Arial" w:cs="Arial"/>
          <w:color w:val="auto"/>
          <w:sz w:val="20"/>
          <w:szCs w:val="20"/>
        </w:rPr>
      </w:pPr>
      <w:r w:rsidRPr="000C2CE0">
        <w:rPr>
          <w:rFonts w:ascii="Arial" w:hAnsi="Arial" w:cs="Arial"/>
          <w:color w:val="auto"/>
          <w:sz w:val="20"/>
          <w:szCs w:val="20"/>
        </w:rPr>
        <w:t>Załączniki do SWZ</w:t>
      </w:r>
    </w:p>
    <w:p w14:paraId="575A1161" w14:textId="77777777" w:rsidR="001045EA" w:rsidRPr="000C2CE0" w:rsidRDefault="001045EA" w:rsidP="00B44D4F">
      <w:pPr>
        <w:spacing w:after="120" w:line="276" w:lineRule="auto"/>
        <w:ind w:left="-5" w:hanging="10"/>
        <w:jc w:val="both"/>
        <w:rPr>
          <w:rFonts w:ascii="Arial" w:hAnsi="Arial" w:cs="Arial"/>
          <w:sz w:val="20"/>
          <w:szCs w:val="20"/>
        </w:rPr>
      </w:pPr>
      <w:r w:rsidRPr="000C2CE0">
        <w:rPr>
          <w:rFonts w:ascii="Arial" w:hAnsi="Arial" w:cs="Arial"/>
          <w:sz w:val="20"/>
          <w:szCs w:val="20"/>
        </w:rPr>
        <w:t xml:space="preserve">Integralną częścią niniejszej SWZ stanowią następujące załączniki: </w:t>
      </w:r>
    </w:p>
    <w:p w14:paraId="355987B0" w14:textId="77777777" w:rsidR="00DA71EC" w:rsidRPr="000C2CE0" w:rsidRDefault="00DA71EC">
      <w:pPr>
        <w:numPr>
          <w:ilvl w:val="0"/>
          <w:numId w:val="5"/>
        </w:numPr>
        <w:spacing w:after="120" w:line="276" w:lineRule="auto"/>
        <w:ind w:hanging="348"/>
        <w:rPr>
          <w:rFonts w:ascii="Arial" w:hAnsi="Arial" w:cs="Arial"/>
          <w:sz w:val="20"/>
          <w:szCs w:val="20"/>
        </w:rPr>
      </w:pPr>
      <w:r w:rsidRPr="000C2CE0">
        <w:rPr>
          <w:rFonts w:ascii="Arial" w:hAnsi="Arial" w:cs="Arial"/>
          <w:sz w:val="20"/>
          <w:szCs w:val="20"/>
        </w:rPr>
        <w:t xml:space="preserve">Formularz Ofertowy - Załącznik nr </w:t>
      </w:r>
      <w:r>
        <w:rPr>
          <w:rFonts w:ascii="Arial" w:hAnsi="Arial" w:cs="Arial"/>
          <w:sz w:val="20"/>
          <w:szCs w:val="20"/>
        </w:rPr>
        <w:t>1</w:t>
      </w:r>
      <w:r w:rsidRPr="000C2CE0">
        <w:rPr>
          <w:rFonts w:ascii="Arial" w:hAnsi="Arial" w:cs="Arial"/>
          <w:sz w:val="20"/>
          <w:szCs w:val="20"/>
        </w:rPr>
        <w:t xml:space="preserve">;  </w:t>
      </w:r>
    </w:p>
    <w:p w14:paraId="46B72F6C" w14:textId="77777777" w:rsidR="001045EA" w:rsidRPr="000C2CE0" w:rsidRDefault="001045EA">
      <w:pPr>
        <w:numPr>
          <w:ilvl w:val="0"/>
          <w:numId w:val="5"/>
        </w:numPr>
        <w:spacing w:after="120" w:line="276" w:lineRule="auto"/>
        <w:ind w:hanging="348"/>
        <w:jc w:val="both"/>
        <w:rPr>
          <w:rFonts w:ascii="Arial" w:hAnsi="Arial" w:cs="Arial"/>
          <w:sz w:val="20"/>
          <w:szCs w:val="20"/>
        </w:rPr>
      </w:pPr>
      <w:r w:rsidRPr="000C2CE0">
        <w:rPr>
          <w:rFonts w:ascii="Arial" w:hAnsi="Arial" w:cs="Arial"/>
          <w:sz w:val="20"/>
          <w:szCs w:val="20"/>
        </w:rPr>
        <w:t xml:space="preserve">Projektowane postanowienia umowy w sprawie zamówienia publicznego – Załącznik Nr </w:t>
      </w:r>
      <w:r w:rsidR="00DA71EC">
        <w:rPr>
          <w:rFonts w:ascii="Arial" w:hAnsi="Arial" w:cs="Arial"/>
          <w:sz w:val="20"/>
          <w:szCs w:val="20"/>
        </w:rPr>
        <w:t>2</w:t>
      </w:r>
      <w:r w:rsidRPr="000C2CE0">
        <w:rPr>
          <w:rFonts w:ascii="Arial" w:hAnsi="Arial" w:cs="Arial"/>
          <w:sz w:val="20"/>
          <w:szCs w:val="20"/>
        </w:rPr>
        <w:t xml:space="preserve">; </w:t>
      </w:r>
    </w:p>
    <w:p w14:paraId="7CA31CD2" w14:textId="77777777" w:rsidR="001045EA" w:rsidRDefault="001045EA">
      <w:pPr>
        <w:numPr>
          <w:ilvl w:val="0"/>
          <w:numId w:val="5"/>
        </w:numPr>
        <w:spacing w:after="120" w:line="276" w:lineRule="auto"/>
        <w:ind w:hanging="348"/>
        <w:rPr>
          <w:rFonts w:ascii="Arial" w:hAnsi="Arial" w:cs="Arial"/>
          <w:sz w:val="20"/>
          <w:szCs w:val="20"/>
        </w:rPr>
      </w:pPr>
      <w:r w:rsidRPr="000C2CE0">
        <w:rPr>
          <w:rFonts w:ascii="Arial" w:hAnsi="Arial" w:cs="Arial"/>
          <w:sz w:val="20"/>
          <w:szCs w:val="20"/>
        </w:rPr>
        <w:t xml:space="preserve">Oświadczenie o </w:t>
      </w:r>
      <w:r w:rsidR="00071CAB">
        <w:rPr>
          <w:rFonts w:ascii="Arial" w:hAnsi="Arial" w:cs="Arial"/>
          <w:sz w:val="20"/>
          <w:szCs w:val="20"/>
        </w:rPr>
        <w:t xml:space="preserve">braku podstaw wykluczenia z postępowania </w:t>
      </w:r>
      <w:r w:rsidRPr="000C2CE0">
        <w:rPr>
          <w:rFonts w:ascii="Arial" w:hAnsi="Arial" w:cs="Arial"/>
          <w:sz w:val="20"/>
          <w:szCs w:val="20"/>
        </w:rPr>
        <w:t>– Załącznik nr 3;</w:t>
      </w:r>
    </w:p>
    <w:p w14:paraId="18959549" w14:textId="77777777" w:rsidR="009E713F" w:rsidRPr="000C2CE0" w:rsidRDefault="009E713F">
      <w:pPr>
        <w:numPr>
          <w:ilvl w:val="0"/>
          <w:numId w:val="5"/>
        </w:numPr>
        <w:spacing w:after="120" w:line="276" w:lineRule="auto"/>
        <w:ind w:hanging="348"/>
        <w:rPr>
          <w:rFonts w:ascii="Arial" w:hAnsi="Arial" w:cs="Arial"/>
          <w:sz w:val="20"/>
          <w:szCs w:val="20"/>
        </w:rPr>
      </w:pPr>
      <w:r w:rsidRPr="000C2CE0">
        <w:rPr>
          <w:rFonts w:ascii="Arial" w:hAnsi="Arial" w:cs="Arial"/>
          <w:sz w:val="20"/>
          <w:szCs w:val="20"/>
        </w:rPr>
        <w:lastRenderedPageBreak/>
        <w:t xml:space="preserve">Oświadczenie o </w:t>
      </w:r>
      <w:r>
        <w:rPr>
          <w:rFonts w:ascii="Arial" w:hAnsi="Arial" w:cs="Arial"/>
          <w:sz w:val="20"/>
          <w:szCs w:val="20"/>
        </w:rPr>
        <w:t xml:space="preserve">braku podstaw wykluczenia z postępowania podmiotu udostępniającego zasoby </w:t>
      </w:r>
      <w:r w:rsidRPr="000C2CE0">
        <w:rPr>
          <w:rFonts w:ascii="Arial" w:hAnsi="Arial" w:cs="Arial"/>
          <w:sz w:val="20"/>
          <w:szCs w:val="20"/>
        </w:rPr>
        <w:t>– Załącznik nr 3</w:t>
      </w:r>
      <w:r>
        <w:rPr>
          <w:rFonts w:ascii="Arial" w:hAnsi="Arial" w:cs="Arial"/>
          <w:sz w:val="20"/>
          <w:szCs w:val="20"/>
        </w:rPr>
        <w:t>A</w:t>
      </w:r>
    </w:p>
    <w:p w14:paraId="3D8CC1B3" w14:textId="77777777" w:rsidR="001045EA" w:rsidRDefault="001045EA">
      <w:pPr>
        <w:numPr>
          <w:ilvl w:val="0"/>
          <w:numId w:val="5"/>
        </w:numPr>
        <w:spacing w:after="120" w:line="276" w:lineRule="auto"/>
        <w:ind w:hanging="348"/>
        <w:rPr>
          <w:rFonts w:ascii="Arial" w:hAnsi="Arial" w:cs="Arial"/>
          <w:sz w:val="20"/>
          <w:szCs w:val="20"/>
        </w:rPr>
      </w:pPr>
      <w:r w:rsidRPr="000C2CE0">
        <w:rPr>
          <w:rFonts w:ascii="Arial" w:hAnsi="Arial" w:cs="Arial"/>
          <w:sz w:val="20"/>
          <w:szCs w:val="20"/>
        </w:rPr>
        <w:t>Oświadczenie o spełnianiu warunków udziału w postępowaniu – Załącznik nr 4</w:t>
      </w:r>
    </w:p>
    <w:p w14:paraId="5BEFC1FF" w14:textId="00B48AEE" w:rsidR="009E713F" w:rsidRPr="000C2CE0" w:rsidRDefault="009E713F" w:rsidP="0057357E">
      <w:pPr>
        <w:numPr>
          <w:ilvl w:val="0"/>
          <w:numId w:val="5"/>
        </w:numPr>
        <w:spacing w:after="120" w:line="276" w:lineRule="auto"/>
        <w:ind w:hanging="348"/>
        <w:jc w:val="both"/>
        <w:rPr>
          <w:rFonts w:ascii="Arial" w:hAnsi="Arial" w:cs="Arial"/>
          <w:sz w:val="20"/>
          <w:szCs w:val="20"/>
        </w:rPr>
      </w:pPr>
      <w:r w:rsidRPr="000C2CE0">
        <w:rPr>
          <w:rFonts w:ascii="Arial" w:hAnsi="Arial" w:cs="Arial"/>
          <w:sz w:val="20"/>
          <w:szCs w:val="20"/>
        </w:rPr>
        <w:t xml:space="preserve">Oświadczenie o spełnianiu warunków udziału w postępowaniu </w:t>
      </w:r>
      <w:r w:rsidR="0057357E">
        <w:rPr>
          <w:rFonts w:ascii="Arial" w:hAnsi="Arial" w:cs="Arial"/>
          <w:sz w:val="20"/>
          <w:szCs w:val="20"/>
        </w:rPr>
        <w:t xml:space="preserve">podmiotu udostępniającego zasoby </w:t>
      </w:r>
      <w:r w:rsidRPr="000C2CE0">
        <w:rPr>
          <w:rFonts w:ascii="Arial" w:hAnsi="Arial" w:cs="Arial"/>
          <w:sz w:val="20"/>
          <w:szCs w:val="20"/>
        </w:rPr>
        <w:t>– Załącznik nr 4</w:t>
      </w:r>
      <w:r>
        <w:rPr>
          <w:rFonts w:ascii="Arial" w:hAnsi="Arial" w:cs="Arial"/>
          <w:sz w:val="20"/>
          <w:szCs w:val="20"/>
        </w:rPr>
        <w:t>A</w:t>
      </w:r>
    </w:p>
    <w:p w14:paraId="17F248E7" w14:textId="77777777" w:rsidR="00EA0B7C" w:rsidRDefault="00EA0B7C">
      <w:pPr>
        <w:numPr>
          <w:ilvl w:val="0"/>
          <w:numId w:val="5"/>
        </w:numPr>
        <w:spacing w:after="120" w:line="276" w:lineRule="auto"/>
        <w:ind w:hanging="348"/>
        <w:rPr>
          <w:rFonts w:ascii="Arial" w:hAnsi="Arial" w:cs="Arial"/>
          <w:sz w:val="20"/>
          <w:szCs w:val="20"/>
        </w:rPr>
      </w:pPr>
      <w:r>
        <w:rPr>
          <w:rFonts w:ascii="Arial" w:hAnsi="Arial" w:cs="Arial"/>
          <w:sz w:val="20"/>
          <w:szCs w:val="20"/>
        </w:rPr>
        <w:t xml:space="preserve">Oświadczenie </w:t>
      </w:r>
      <w:r w:rsidR="00F75256">
        <w:rPr>
          <w:rFonts w:ascii="Arial" w:hAnsi="Arial" w:cs="Arial"/>
          <w:sz w:val="20"/>
          <w:szCs w:val="20"/>
        </w:rPr>
        <w:t xml:space="preserve">wykonawców wspólnie ubiegających się o udzielenie zamówienia </w:t>
      </w:r>
      <w:r>
        <w:rPr>
          <w:rFonts w:ascii="Arial" w:hAnsi="Arial" w:cs="Arial"/>
          <w:sz w:val="20"/>
          <w:szCs w:val="20"/>
        </w:rPr>
        <w:t xml:space="preserve">–Załącznik nr 5 </w:t>
      </w:r>
    </w:p>
    <w:p w14:paraId="44E383A9" w14:textId="77777777" w:rsidR="001045EA" w:rsidRPr="000C2CE0" w:rsidRDefault="001045EA">
      <w:pPr>
        <w:numPr>
          <w:ilvl w:val="0"/>
          <w:numId w:val="5"/>
        </w:numPr>
        <w:spacing w:after="120" w:line="276" w:lineRule="auto"/>
        <w:ind w:hanging="348"/>
        <w:rPr>
          <w:rFonts w:ascii="Arial" w:hAnsi="Arial" w:cs="Arial"/>
          <w:sz w:val="20"/>
          <w:szCs w:val="20"/>
        </w:rPr>
      </w:pPr>
      <w:r w:rsidRPr="000C2CE0">
        <w:rPr>
          <w:rFonts w:ascii="Arial" w:hAnsi="Arial" w:cs="Arial"/>
          <w:sz w:val="20"/>
          <w:szCs w:val="20"/>
        </w:rPr>
        <w:t xml:space="preserve">Klauzula informacyjna dotycząca przetwarzania danych osobowych - Załącznik nr </w:t>
      </w:r>
      <w:r w:rsidR="00EA0B7C">
        <w:rPr>
          <w:rFonts w:ascii="Arial" w:hAnsi="Arial" w:cs="Arial"/>
          <w:sz w:val="20"/>
          <w:szCs w:val="20"/>
        </w:rPr>
        <w:t>6</w:t>
      </w:r>
      <w:r w:rsidRPr="000C2CE0">
        <w:rPr>
          <w:rFonts w:ascii="Arial" w:hAnsi="Arial" w:cs="Arial"/>
          <w:sz w:val="20"/>
          <w:szCs w:val="20"/>
        </w:rPr>
        <w:t xml:space="preserve">. </w:t>
      </w:r>
    </w:p>
    <w:p w14:paraId="673EB7A5" w14:textId="73138EEF" w:rsidR="001045EA" w:rsidRPr="000C2CE0" w:rsidRDefault="00F15175">
      <w:pPr>
        <w:numPr>
          <w:ilvl w:val="0"/>
          <w:numId w:val="5"/>
        </w:numPr>
        <w:spacing w:after="120" w:line="276" w:lineRule="auto"/>
        <w:ind w:hanging="348"/>
        <w:rPr>
          <w:rFonts w:ascii="Arial" w:hAnsi="Arial" w:cs="Arial"/>
          <w:sz w:val="20"/>
          <w:szCs w:val="20"/>
        </w:rPr>
      </w:pPr>
      <w:r>
        <w:rPr>
          <w:rFonts w:ascii="Arial" w:hAnsi="Arial" w:cs="Arial"/>
          <w:sz w:val="20"/>
          <w:szCs w:val="20"/>
        </w:rPr>
        <w:t>Pr</w:t>
      </w:r>
      <w:r w:rsidR="00522E60">
        <w:rPr>
          <w:rFonts w:ascii="Arial" w:hAnsi="Arial" w:cs="Arial"/>
          <w:sz w:val="20"/>
          <w:szCs w:val="20"/>
        </w:rPr>
        <w:t xml:space="preserve">ogram funkcjonalno-użytkowy </w:t>
      </w:r>
      <w:r w:rsidR="001045EA" w:rsidRPr="000C2CE0">
        <w:rPr>
          <w:rFonts w:ascii="Arial" w:hAnsi="Arial" w:cs="Arial"/>
          <w:sz w:val="20"/>
          <w:szCs w:val="20"/>
        </w:rPr>
        <w:t xml:space="preserve">– Załącznik nr </w:t>
      </w:r>
      <w:r w:rsidR="00EA0B7C">
        <w:rPr>
          <w:rFonts w:ascii="Arial" w:hAnsi="Arial" w:cs="Arial"/>
          <w:sz w:val="20"/>
          <w:szCs w:val="20"/>
        </w:rPr>
        <w:t>7</w:t>
      </w:r>
    </w:p>
    <w:p w14:paraId="738B6E59" w14:textId="10D1D3DF" w:rsidR="001045EA" w:rsidRPr="000C2CE0" w:rsidRDefault="001045EA">
      <w:pPr>
        <w:numPr>
          <w:ilvl w:val="0"/>
          <w:numId w:val="5"/>
        </w:numPr>
        <w:spacing w:after="120" w:line="276" w:lineRule="auto"/>
        <w:ind w:hanging="348"/>
        <w:rPr>
          <w:rFonts w:ascii="Arial" w:hAnsi="Arial" w:cs="Arial"/>
          <w:sz w:val="20"/>
          <w:szCs w:val="20"/>
        </w:rPr>
      </w:pPr>
      <w:r w:rsidRPr="000C2CE0">
        <w:rPr>
          <w:rFonts w:ascii="Arial" w:hAnsi="Arial" w:cs="Arial"/>
          <w:sz w:val="20"/>
          <w:szCs w:val="20"/>
        </w:rPr>
        <w:t xml:space="preserve">Wykaz osób – Załącznik nr </w:t>
      </w:r>
      <w:r w:rsidR="00522E60">
        <w:rPr>
          <w:rFonts w:ascii="Arial" w:hAnsi="Arial" w:cs="Arial"/>
          <w:sz w:val="20"/>
          <w:szCs w:val="20"/>
        </w:rPr>
        <w:t>8</w:t>
      </w:r>
    </w:p>
    <w:p w14:paraId="47154EC8" w14:textId="11F91E11" w:rsidR="001045EA" w:rsidRDefault="001045EA">
      <w:pPr>
        <w:numPr>
          <w:ilvl w:val="0"/>
          <w:numId w:val="5"/>
        </w:numPr>
        <w:spacing w:after="120" w:line="276" w:lineRule="auto"/>
        <w:ind w:hanging="348"/>
        <w:rPr>
          <w:rFonts w:ascii="Arial" w:hAnsi="Arial" w:cs="Arial"/>
          <w:sz w:val="20"/>
          <w:szCs w:val="20"/>
        </w:rPr>
      </w:pPr>
      <w:r w:rsidRPr="000C2CE0">
        <w:rPr>
          <w:rFonts w:ascii="Arial" w:hAnsi="Arial" w:cs="Arial"/>
          <w:sz w:val="20"/>
          <w:szCs w:val="20"/>
        </w:rPr>
        <w:t xml:space="preserve">Wykaz robót – </w:t>
      </w:r>
      <w:r w:rsidR="00DA71EC" w:rsidRPr="000C2CE0">
        <w:rPr>
          <w:rFonts w:ascii="Arial" w:hAnsi="Arial" w:cs="Arial"/>
          <w:sz w:val="20"/>
          <w:szCs w:val="20"/>
        </w:rPr>
        <w:t>Załącznik</w:t>
      </w:r>
      <w:r w:rsidRPr="000C2CE0">
        <w:rPr>
          <w:rFonts w:ascii="Arial" w:hAnsi="Arial" w:cs="Arial"/>
          <w:sz w:val="20"/>
          <w:szCs w:val="20"/>
        </w:rPr>
        <w:t xml:space="preserve"> nr </w:t>
      </w:r>
      <w:r w:rsidR="00522E60">
        <w:rPr>
          <w:rFonts w:ascii="Arial" w:hAnsi="Arial" w:cs="Arial"/>
          <w:sz w:val="20"/>
          <w:szCs w:val="20"/>
        </w:rPr>
        <w:t>9</w:t>
      </w:r>
    </w:p>
    <w:p w14:paraId="177C31A4" w14:textId="1B1EDC7C" w:rsidR="00157A84" w:rsidRPr="007244D8" w:rsidRDefault="00157A84">
      <w:pPr>
        <w:numPr>
          <w:ilvl w:val="0"/>
          <w:numId w:val="5"/>
        </w:numPr>
        <w:spacing w:after="120" w:line="276" w:lineRule="auto"/>
        <w:ind w:hanging="348"/>
        <w:rPr>
          <w:rFonts w:ascii="Arial" w:hAnsi="Arial" w:cs="Arial"/>
          <w:sz w:val="20"/>
          <w:szCs w:val="20"/>
        </w:rPr>
      </w:pPr>
      <w:r w:rsidRPr="00157A84">
        <w:rPr>
          <w:rFonts w:ascii="Arial" w:hAnsi="Arial" w:cs="Arial"/>
          <w:sz w:val="20"/>
          <w:szCs w:val="20"/>
        </w:rPr>
        <w:t>Oświadczenie Wykonawcy w sprawie grupy kapitałowej</w:t>
      </w:r>
      <w:r>
        <w:rPr>
          <w:rFonts w:ascii="Arial" w:hAnsi="Arial" w:cs="Arial"/>
          <w:sz w:val="20"/>
          <w:szCs w:val="20"/>
        </w:rPr>
        <w:t xml:space="preserve"> – Załącznik nr 1</w:t>
      </w:r>
      <w:r w:rsidR="00522E60">
        <w:rPr>
          <w:rFonts w:ascii="Arial" w:hAnsi="Arial" w:cs="Arial"/>
          <w:sz w:val="20"/>
          <w:szCs w:val="20"/>
        </w:rPr>
        <w:t>0</w:t>
      </w:r>
    </w:p>
    <w:sectPr w:rsidR="00157A84" w:rsidRPr="007244D8" w:rsidSect="00B00077">
      <w:headerReference w:type="default" r:id="rId19"/>
      <w:footerReference w:type="default" r:id="rId20"/>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6AB30" w14:textId="77777777" w:rsidR="004D7F18" w:rsidRDefault="004D7F18" w:rsidP="00886DEF">
      <w:pPr>
        <w:spacing w:after="0" w:line="240" w:lineRule="auto"/>
      </w:pPr>
      <w:r>
        <w:separator/>
      </w:r>
    </w:p>
  </w:endnote>
  <w:endnote w:type="continuationSeparator" w:id="0">
    <w:p w14:paraId="2D31D578" w14:textId="77777777" w:rsidR="004D7F18" w:rsidRDefault="004D7F18" w:rsidP="00886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544103068"/>
      <w:docPartObj>
        <w:docPartGallery w:val="Page Numbers (Bottom of Page)"/>
        <w:docPartUnique/>
      </w:docPartObj>
    </w:sdtPr>
    <w:sdtEndPr>
      <w:rPr>
        <w:sz w:val="20"/>
        <w:szCs w:val="20"/>
      </w:rPr>
    </w:sdtEndPr>
    <w:sdtContent>
      <w:p w14:paraId="28B27082" w14:textId="2D4B3DED" w:rsidR="00060AF9" w:rsidRPr="00B06BBA" w:rsidRDefault="00F63CBE" w:rsidP="00060AF9">
        <w:pPr>
          <w:pStyle w:val="Stopka"/>
          <w:rPr>
            <w:rFonts w:ascii="Arial" w:hAnsi="Arial" w:cs="Arial"/>
            <w:sz w:val="16"/>
            <w:szCs w:val="16"/>
          </w:rPr>
        </w:pPr>
        <w:r>
          <w:rPr>
            <w:rFonts w:ascii="Arial" w:hAnsi="Arial" w:cs="Arial"/>
            <w:b/>
            <w:bCs/>
            <w:noProof/>
            <w:sz w:val="16"/>
            <w:szCs w:val="16"/>
          </w:rPr>
          <mc:AlternateContent>
            <mc:Choice Requires="wps">
              <w:drawing>
                <wp:anchor distT="0" distB="0" distL="114300" distR="114300" simplePos="0" relativeHeight="251660288" behindDoc="0" locked="0" layoutInCell="1" allowOverlap="1" wp14:anchorId="165B6818" wp14:editId="6997E580">
                  <wp:simplePos x="0" y="0"/>
                  <wp:positionH relativeFrom="margin">
                    <wp:align>left</wp:align>
                  </wp:positionH>
                  <wp:positionV relativeFrom="paragraph">
                    <wp:posOffset>-57785</wp:posOffset>
                  </wp:positionV>
                  <wp:extent cx="6096000" cy="19050"/>
                  <wp:effectExtent l="0" t="0" r="0" b="0"/>
                  <wp:wrapNone/>
                  <wp:docPr id="2"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960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CF6E121" id="Łącznik prosty 1" o:spid="_x0000_s1026" style="position:absolute;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4.55pt" to="480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" strokecolor="black [3200]" strokeweight=".5pt">
                  <v:stroke joinstyle="miter"/>
                  <o:lock v:ext="edit" shapetype="f"/>
                  <w10:wrap anchorx="margin"/>
                </v:line>
              </w:pict>
            </mc:Fallback>
          </mc:AlternateContent>
        </w:r>
        <w:r w:rsidR="00060AF9" w:rsidRPr="00B06BBA">
          <w:rPr>
            <w:rFonts w:ascii="Arial" w:hAnsi="Arial" w:cs="Arial"/>
            <w:b/>
            <w:bCs/>
            <w:sz w:val="16"/>
            <w:szCs w:val="16"/>
          </w:rPr>
          <w:t>Specyfikacja Warunków Zamówienia</w:t>
        </w:r>
        <w:r w:rsidR="00060AF9" w:rsidRPr="00B06BBA">
          <w:rPr>
            <w:rFonts w:ascii="Arial" w:hAnsi="Arial" w:cs="Arial"/>
            <w:sz w:val="16"/>
            <w:szCs w:val="16"/>
          </w:rPr>
          <w:t xml:space="preserve"> – znak </w:t>
        </w:r>
        <w:r w:rsidR="0088645C">
          <w:rPr>
            <w:rFonts w:ascii="Arial" w:hAnsi="Arial" w:cs="Arial"/>
            <w:sz w:val="16"/>
            <w:szCs w:val="16"/>
          </w:rPr>
          <w:t>RI</w:t>
        </w:r>
        <w:r w:rsidR="00060AF9" w:rsidRPr="00B06BBA">
          <w:rPr>
            <w:rFonts w:ascii="Arial" w:hAnsi="Arial" w:cs="Arial"/>
            <w:sz w:val="16"/>
            <w:szCs w:val="16"/>
          </w:rPr>
          <w:t>.ZP</w:t>
        </w:r>
        <w:r w:rsidR="00FB2010">
          <w:rPr>
            <w:rFonts w:ascii="Arial" w:hAnsi="Arial" w:cs="Arial"/>
            <w:sz w:val="16"/>
            <w:szCs w:val="16"/>
          </w:rPr>
          <w:t xml:space="preserve"> </w:t>
        </w:r>
        <w:r w:rsidR="0088645C">
          <w:rPr>
            <w:rFonts w:ascii="Arial" w:hAnsi="Arial" w:cs="Arial"/>
            <w:sz w:val="16"/>
            <w:szCs w:val="16"/>
          </w:rPr>
          <w:t>5</w:t>
        </w:r>
        <w:r w:rsidR="00060AF9" w:rsidRPr="00B06BBA">
          <w:rPr>
            <w:rFonts w:ascii="Arial" w:hAnsi="Arial" w:cs="Arial"/>
            <w:sz w:val="16"/>
            <w:szCs w:val="16"/>
          </w:rPr>
          <w:t>.202</w:t>
        </w:r>
        <w:r w:rsidR="0088645C">
          <w:rPr>
            <w:rFonts w:ascii="Arial" w:hAnsi="Arial" w:cs="Arial"/>
            <w:sz w:val="16"/>
            <w:szCs w:val="16"/>
          </w:rPr>
          <w:t>5</w:t>
        </w:r>
      </w:p>
      <w:p w14:paraId="6092E67E" w14:textId="77777777" w:rsidR="00060AF9" w:rsidRPr="00B06BBA" w:rsidRDefault="00060AF9" w:rsidP="00060AF9">
        <w:pPr>
          <w:pStyle w:val="Stopka"/>
          <w:jc w:val="right"/>
          <w:rPr>
            <w:rFonts w:ascii="Arial" w:hAnsi="Arial" w:cs="Arial"/>
            <w:sz w:val="20"/>
            <w:szCs w:val="20"/>
          </w:rPr>
        </w:pPr>
        <w:r w:rsidRPr="00B06BBA">
          <w:rPr>
            <w:rFonts w:ascii="Arial" w:hAnsi="Arial" w:cs="Arial"/>
            <w:sz w:val="16"/>
            <w:szCs w:val="16"/>
          </w:rPr>
          <w:t xml:space="preserve">Str. </w:t>
        </w:r>
        <w:r w:rsidR="00097AEB" w:rsidRPr="00B06BBA">
          <w:rPr>
            <w:rFonts w:ascii="Arial" w:hAnsi="Arial" w:cs="Arial"/>
            <w:sz w:val="16"/>
            <w:szCs w:val="16"/>
          </w:rPr>
          <w:fldChar w:fldCharType="begin"/>
        </w:r>
        <w:r w:rsidRPr="00B06BBA">
          <w:rPr>
            <w:rFonts w:ascii="Arial" w:hAnsi="Arial" w:cs="Arial"/>
            <w:sz w:val="16"/>
            <w:szCs w:val="16"/>
          </w:rPr>
          <w:instrText>PAGE   \* MERGEFORMAT</w:instrText>
        </w:r>
        <w:r w:rsidR="00097AEB" w:rsidRPr="00B06BBA">
          <w:rPr>
            <w:rFonts w:ascii="Arial" w:hAnsi="Arial" w:cs="Arial"/>
            <w:sz w:val="16"/>
            <w:szCs w:val="16"/>
          </w:rPr>
          <w:fldChar w:fldCharType="separate"/>
        </w:r>
        <w:r w:rsidR="00A303DB">
          <w:rPr>
            <w:rFonts w:ascii="Arial" w:hAnsi="Arial" w:cs="Arial"/>
            <w:noProof/>
            <w:sz w:val="16"/>
            <w:szCs w:val="16"/>
          </w:rPr>
          <w:t>18</w:t>
        </w:r>
        <w:r w:rsidR="00097AEB" w:rsidRPr="00B06BBA">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672F9" w14:textId="77777777" w:rsidR="004D7F18" w:rsidRDefault="004D7F18" w:rsidP="00886DEF">
      <w:pPr>
        <w:spacing w:after="0" w:line="240" w:lineRule="auto"/>
      </w:pPr>
      <w:r>
        <w:separator/>
      </w:r>
    </w:p>
  </w:footnote>
  <w:footnote w:type="continuationSeparator" w:id="0">
    <w:p w14:paraId="5120873F" w14:textId="77777777" w:rsidR="004D7F18" w:rsidRDefault="004D7F18" w:rsidP="00886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19051" w14:textId="77777777" w:rsidR="00843C4C" w:rsidRDefault="00843C4C" w:rsidP="00843C4C">
    <w:pPr>
      <w:pStyle w:val="Nagwek"/>
      <w:tabs>
        <w:tab w:val="left" w:pos="3480"/>
      </w:tabs>
      <w:spacing w:before="240" w:after="600"/>
      <w:rPr>
        <w:rFonts w:ascii="Arial" w:hAnsi="Arial" w:cs="Arial"/>
        <w:b/>
        <w:i/>
        <w:sz w:val="20"/>
      </w:rPr>
    </w:pPr>
    <w:r w:rsidRPr="00D35E88">
      <w:rPr>
        <w:noProof/>
      </w:rPr>
      <w:drawing>
        <wp:inline distT="0" distB="0" distL="0" distR="0" wp14:anchorId="53FA5728" wp14:editId="45EE6A4E">
          <wp:extent cx="5759450" cy="657860"/>
          <wp:effectExtent l="0" t="0" r="0" b="8890"/>
          <wp:docPr id="27442786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57860"/>
                  </a:xfrm>
                  <a:prstGeom prst="rect">
                    <a:avLst/>
                  </a:prstGeom>
                  <a:noFill/>
                  <a:ln>
                    <a:noFill/>
                  </a:ln>
                </pic:spPr>
              </pic:pic>
            </a:graphicData>
          </a:graphic>
        </wp:inline>
      </w:drawing>
    </w:r>
  </w:p>
  <w:tbl>
    <w:tblPr>
      <w:tblpPr w:leftFromText="141" w:rightFromText="141" w:vertAnchor="text" w:tblpX="115" w:tblpY="1"/>
      <w:tblOverlap w:val="never"/>
      <w:tblW w:w="4863"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Layout w:type="fixed"/>
      <w:tblCellMar>
        <w:top w:w="72" w:type="dxa"/>
        <w:left w:w="115" w:type="dxa"/>
        <w:bottom w:w="72" w:type="dxa"/>
        <w:right w:w="115" w:type="dxa"/>
      </w:tblCellMar>
      <w:tblLook w:val="04A0" w:firstRow="1" w:lastRow="0" w:firstColumn="1" w:lastColumn="0" w:noHBand="0" w:noVBand="1"/>
    </w:tblPr>
    <w:tblGrid>
      <w:gridCol w:w="4403"/>
      <w:gridCol w:w="4389"/>
    </w:tblGrid>
    <w:tr w:rsidR="00843C4C" w:rsidRPr="003E01BA" w14:paraId="508D86C5" w14:textId="77777777" w:rsidTr="005D045B">
      <w:trPr>
        <w:trHeight w:val="743"/>
      </w:trPr>
      <w:tc>
        <w:tcPr>
          <w:tcW w:w="4403" w:type="dxa"/>
          <w:shd w:val="clear" w:color="auto" w:fill="FFFFFF"/>
        </w:tcPr>
        <w:p w14:paraId="4B850629" w14:textId="77777777" w:rsidR="00843C4C" w:rsidRPr="00C1461D" w:rsidRDefault="00843C4C" w:rsidP="00843C4C">
          <w:pPr>
            <w:tabs>
              <w:tab w:val="center" w:pos="4536"/>
              <w:tab w:val="right" w:pos="9072"/>
            </w:tabs>
            <w:spacing w:after="0" w:line="240" w:lineRule="auto"/>
            <w:jc w:val="center"/>
            <w:rPr>
              <w:rFonts w:ascii="Verdana" w:eastAsia="Times New Roman" w:hAnsi="Verdana" w:cs="Arial"/>
              <w:b/>
              <w:sz w:val="24"/>
              <w:szCs w:val="24"/>
              <w:lang w:eastAsia="pl-PL"/>
            </w:rPr>
          </w:pPr>
          <w:r w:rsidRPr="00C1461D">
            <w:rPr>
              <w:rFonts w:ascii="Verdana" w:eastAsia="Times New Roman" w:hAnsi="Verdana" w:cs="Arial"/>
              <w:b/>
              <w:sz w:val="24"/>
              <w:szCs w:val="24"/>
              <w:lang w:eastAsia="pl-PL"/>
            </w:rPr>
            <w:t>GMINA MICHAŁÓW</w:t>
          </w:r>
        </w:p>
        <w:p w14:paraId="494A2025" w14:textId="77777777" w:rsidR="00843C4C" w:rsidRPr="00C1461D" w:rsidRDefault="00843C4C" w:rsidP="00843C4C">
          <w:pPr>
            <w:tabs>
              <w:tab w:val="center" w:pos="4536"/>
              <w:tab w:val="right" w:pos="9072"/>
            </w:tabs>
            <w:spacing w:after="0" w:line="240" w:lineRule="auto"/>
            <w:jc w:val="center"/>
            <w:rPr>
              <w:rFonts w:ascii="Verdana" w:eastAsia="Times New Roman" w:hAnsi="Verdana" w:cs="Arial"/>
              <w:bCs/>
              <w:sz w:val="18"/>
              <w:szCs w:val="18"/>
              <w:lang w:eastAsia="pl-PL"/>
            </w:rPr>
          </w:pPr>
          <w:r w:rsidRPr="00C1461D">
            <w:rPr>
              <w:rFonts w:ascii="Verdana" w:eastAsia="Times New Roman" w:hAnsi="Verdana" w:cs="Arial"/>
              <w:bCs/>
              <w:sz w:val="18"/>
              <w:szCs w:val="18"/>
              <w:lang w:eastAsia="pl-PL"/>
            </w:rPr>
            <w:t>Michałów 115</w:t>
          </w:r>
        </w:p>
        <w:p w14:paraId="3BC00FB2" w14:textId="77777777" w:rsidR="00843C4C" w:rsidRPr="003E01BA" w:rsidRDefault="00843C4C" w:rsidP="00843C4C">
          <w:pPr>
            <w:tabs>
              <w:tab w:val="center" w:pos="4536"/>
              <w:tab w:val="right" w:pos="9072"/>
            </w:tabs>
            <w:spacing w:after="0" w:line="240" w:lineRule="auto"/>
            <w:jc w:val="center"/>
            <w:rPr>
              <w:rFonts w:ascii="Times New Roman" w:eastAsia="Times New Roman" w:hAnsi="Times New Roman" w:cs="Arial"/>
              <w:b/>
              <w:sz w:val="24"/>
              <w:szCs w:val="24"/>
              <w:lang w:eastAsia="pl-PL"/>
            </w:rPr>
          </w:pPr>
          <w:r w:rsidRPr="00C1461D">
            <w:rPr>
              <w:rFonts w:ascii="Verdana" w:eastAsia="Times New Roman" w:hAnsi="Verdana" w:cs="Arial"/>
              <w:bCs/>
              <w:sz w:val="18"/>
              <w:szCs w:val="18"/>
              <w:lang w:eastAsia="pl-PL"/>
            </w:rPr>
            <w:t>28-411 Michałów</w:t>
          </w:r>
          <w:r w:rsidRPr="003E01BA">
            <w:rPr>
              <w:rFonts w:ascii="Times New Roman" w:eastAsia="Times New Roman" w:hAnsi="Times New Roman" w:cs="Arial"/>
              <w:b/>
              <w:sz w:val="24"/>
              <w:szCs w:val="24"/>
              <w:lang w:eastAsia="pl-PL"/>
            </w:rPr>
            <w:t xml:space="preserve">   </w:t>
          </w:r>
        </w:p>
      </w:tc>
      <w:tc>
        <w:tcPr>
          <w:tcW w:w="4389" w:type="dxa"/>
          <w:shd w:val="clear" w:color="auto" w:fill="FFFFFF"/>
          <w:vAlign w:val="center"/>
        </w:tcPr>
        <w:p w14:paraId="5226FADA" w14:textId="77777777" w:rsidR="00843C4C" w:rsidRDefault="00843C4C" w:rsidP="00843C4C">
          <w:pPr>
            <w:tabs>
              <w:tab w:val="center" w:pos="4536"/>
              <w:tab w:val="right" w:pos="9072"/>
            </w:tabs>
            <w:spacing w:after="0" w:line="240" w:lineRule="auto"/>
            <w:jc w:val="center"/>
            <w:rPr>
              <w:rFonts w:ascii="Arial" w:eastAsia="Times New Roman" w:hAnsi="Arial" w:cs="Arial"/>
              <w:b/>
              <w:sz w:val="20"/>
              <w:szCs w:val="20"/>
              <w:lang w:eastAsia="pl-PL"/>
            </w:rPr>
          </w:pPr>
          <w:r w:rsidRPr="009C0AC6">
            <w:rPr>
              <w:rFonts w:ascii="Arial" w:eastAsia="Times New Roman" w:hAnsi="Arial" w:cs="Arial"/>
              <w:b/>
              <w:sz w:val="20"/>
              <w:szCs w:val="20"/>
              <w:lang w:eastAsia="pl-PL"/>
            </w:rPr>
            <w:t xml:space="preserve">Specyfikacja Warunków Zamówienia </w:t>
          </w:r>
        </w:p>
        <w:p w14:paraId="3C725935" w14:textId="77777777" w:rsidR="00843C4C" w:rsidRDefault="00843C4C" w:rsidP="00843C4C">
          <w:pPr>
            <w:tabs>
              <w:tab w:val="center" w:pos="4536"/>
              <w:tab w:val="right" w:pos="9072"/>
            </w:tabs>
            <w:spacing w:after="0" w:line="240" w:lineRule="auto"/>
            <w:jc w:val="center"/>
            <w:rPr>
              <w:rFonts w:ascii="Arial" w:eastAsia="Times New Roman" w:hAnsi="Arial" w:cs="Arial"/>
              <w:b/>
              <w:sz w:val="18"/>
              <w:szCs w:val="18"/>
              <w:lang w:eastAsia="pl-PL"/>
            </w:rPr>
          </w:pPr>
          <w:r w:rsidRPr="009C0AC6">
            <w:rPr>
              <w:rFonts w:ascii="Arial" w:eastAsia="Times New Roman" w:hAnsi="Arial" w:cs="Arial"/>
              <w:b/>
              <w:sz w:val="18"/>
              <w:szCs w:val="18"/>
              <w:lang w:eastAsia="pl-PL"/>
            </w:rPr>
            <w:t xml:space="preserve">Tryb podstawowy </w:t>
          </w:r>
          <w:r>
            <w:rPr>
              <w:rFonts w:ascii="Arial" w:eastAsia="Times New Roman" w:hAnsi="Arial" w:cs="Arial"/>
              <w:b/>
              <w:sz w:val="18"/>
              <w:szCs w:val="18"/>
              <w:lang w:eastAsia="pl-PL"/>
            </w:rPr>
            <w:t xml:space="preserve">– wariant bez negocjacji </w:t>
          </w:r>
        </w:p>
        <w:p w14:paraId="09D52232" w14:textId="77777777" w:rsidR="00843C4C" w:rsidRPr="003E01BA" w:rsidRDefault="00843C4C" w:rsidP="00843C4C">
          <w:pPr>
            <w:autoSpaceDE w:val="0"/>
            <w:autoSpaceDN w:val="0"/>
            <w:adjustRightInd w:val="0"/>
            <w:spacing w:after="0" w:line="276" w:lineRule="auto"/>
            <w:jc w:val="center"/>
            <w:rPr>
              <w:rFonts w:ascii="Arial" w:hAnsi="Arial" w:cs="Arial"/>
              <w:b/>
              <w:bCs/>
              <w:sz w:val="20"/>
              <w:szCs w:val="20"/>
            </w:rPr>
          </w:pPr>
          <w:r w:rsidRPr="009C0AC6">
            <w:rPr>
              <w:rFonts w:ascii="Arial" w:eastAsia="Times New Roman" w:hAnsi="Arial" w:cs="Arial"/>
              <w:b/>
              <w:sz w:val="18"/>
              <w:szCs w:val="18"/>
              <w:lang w:eastAsia="pl-PL"/>
            </w:rPr>
            <w:t xml:space="preserve">zgodnie z art.275 ust </w:t>
          </w:r>
          <w:r>
            <w:rPr>
              <w:rFonts w:ascii="Arial" w:eastAsia="Times New Roman" w:hAnsi="Arial" w:cs="Arial"/>
              <w:b/>
              <w:sz w:val="18"/>
              <w:szCs w:val="18"/>
              <w:lang w:eastAsia="pl-PL"/>
            </w:rPr>
            <w:t>1</w:t>
          </w:r>
          <w:r w:rsidRPr="009C0AC6">
            <w:rPr>
              <w:rFonts w:ascii="Arial" w:eastAsia="Times New Roman" w:hAnsi="Arial" w:cs="Arial"/>
              <w:b/>
              <w:sz w:val="18"/>
              <w:szCs w:val="18"/>
              <w:lang w:eastAsia="pl-PL"/>
            </w:rPr>
            <w:t xml:space="preserve"> </w:t>
          </w:r>
          <w:proofErr w:type="spellStart"/>
          <w:r w:rsidRPr="009C0AC6">
            <w:rPr>
              <w:rFonts w:ascii="Arial" w:eastAsia="Times New Roman" w:hAnsi="Arial" w:cs="Arial"/>
              <w:b/>
              <w:sz w:val="18"/>
              <w:szCs w:val="18"/>
              <w:lang w:eastAsia="pl-PL"/>
            </w:rPr>
            <w:t>Pzp</w:t>
          </w:r>
          <w:proofErr w:type="spellEnd"/>
        </w:p>
      </w:tc>
    </w:tr>
    <w:tr w:rsidR="00843C4C" w:rsidRPr="0088645C" w14:paraId="6FD4B89F" w14:textId="77777777" w:rsidTr="005D045B">
      <w:trPr>
        <w:trHeight w:val="296"/>
      </w:trPr>
      <w:tc>
        <w:tcPr>
          <w:tcW w:w="8792" w:type="dxa"/>
          <w:gridSpan w:val="2"/>
          <w:shd w:val="clear" w:color="auto" w:fill="FFFFFF"/>
        </w:tcPr>
        <w:p w14:paraId="60780CA8" w14:textId="77777777" w:rsidR="00843C4C" w:rsidRPr="0088645C" w:rsidRDefault="00843C4C" w:rsidP="00843C4C">
          <w:pPr>
            <w:tabs>
              <w:tab w:val="left" w:pos="426"/>
            </w:tabs>
            <w:spacing w:before="120" w:after="120"/>
            <w:jc w:val="center"/>
            <w:rPr>
              <w:rFonts w:ascii="Arial" w:hAnsi="Arial" w:cs="Arial"/>
              <w:b/>
              <w:bCs/>
              <w:sz w:val="20"/>
              <w:szCs w:val="20"/>
            </w:rPr>
          </w:pPr>
          <w:r w:rsidRPr="0088645C">
            <w:rPr>
              <w:rFonts w:ascii="Arial" w:hAnsi="Arial" w:cs="Arial"/>
              <w:b/>
              <w:bCs/>
              <w:sz w:val="20"/>
              <w:szCs w:val="20"/>
            </w:rPr>
            <w:t>Budowa zbiornika retencyjnego w miejscowości Węchadłów</w:t>
          </w:r>
          <w:r>
            <w:rPr>
              <w:rFonts w:ascii="Arial" w:hAnsi="Arial" w:cs="Arial"/>
              <w:b/>
              <w:bCs/>
              <w:sz w:val="20"/>
              <w:szCs w:val="20"/>
            </w:rPr>
            <w:t xml:space="preserve">, gmina Michałów </w:t>
          </w:r>
        </w:p>
        <w:p w14:paraId="788A61BE" w14:textId="77777777" w:rsidR="00843C4C" w:rsidRPr="0088645C" w:rsidRDefault="00843C4C" w:rsidP="00843C4C">
          <w:pPr>
            <w:autoSpaceDE w:val="0"/>
            <w:autoSpaceDN w:val="0"/>
            <w:adjustRightInd w:val="0"/>
            <w:spacing w:after="0" w:line="240" w:lineRule="auto"/>
            <w:jc w:val="center"/>
            <w:rPr>
              <w:rFonts w:ascii="Arial" w:hAnsi="Arial" w:cs="Arial"/>
              <w:b/>
              <w:bCs/>
              <w:sz w:val="18"/>
              <w:szCs w:val="18"/>
              <w:u w:val="single"/>
            </w:rPr>
          </w:pPr>
          <w:r w:rsidRPr="0088645C">
            <w:rPr>
              <w:rFonts w:ascii="Arial" w:hAnsi="Arial" w:cs="Arial"/>
              <w:sz w:val="20"/>
              <w:szCs w:val="20"/>
            </w:rPr>
            <w:t>w systemie zaprojektuj i wybuduj</w:t>
          </w:r>
        </w:p>
      </w:tc>
    </w:tr>
  </w:tbl>
  <w:p w14:paraId="5B02EBC7" w14:textId="77777777" w:rsidR="00477AC2" w:rsidRDefault="00477A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75D099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F45E07"/>
    <w:multiLevelType w:val="hybridMultilevel"/>
    <w:tmpl w:val="1BF60EA4"/>
    <w:lvl w:ilvl="0" w:tplc="04150001">
      <w:start w:val="1"/>
      <w:numFmt w:val="bullet"/>
      <w:lvlText w:val=""/>
      <w:lvlJc w:val="left"/>
      <w:pPr>
        <w:ind w:left="384" w:hanging="360"/>
      </w:pPr>
      <w:rPr>
        <w:rFonts w:ascii="Symbol" w:hAnsi="Symbol" w:hint="default"/>
      </w:rPr>
    </w:lvl>
    <w:lvl w:ilvl="1" w:tplc="04150003" w:tentative="1">
      <w:start w:val="1"/>
      <w:numFmt w:val="bullet"/>
      <w:lvlText w:val="o"/>
      <w:lvlJc w:val="left"/>
      <w:pPr>
        <w:ind w:left="1104" w:hanging="360"/>
      </w:pPr>
      <w:rPr>
        <w:rFonts w:ascii="Courier New" w:hAnsi="Courier New" w:cs="Courier New" w:hint="default"/>
      </w:rPr>
    </w:lvl>
    <w:lvl w:ilvl="2" w:tplc="04150005" w:tentative="1">
      <w:start w:val="1"/>
      <w:numFmt w:val="bullet"/>
      <w:lvlText w:val=""/>
      <w:lvlJc w:val="left"/>
      <w:pPr>
        <w:ind w:left="1824" w:hanging="360"/>
      </w:pPr>
      <w:rPr>
        <w:rFonts w:ascii="Wingdings" w:hAnsi="Wingdings" w:hint="default"/>
      </w:rPr>
    </w:lvl>
    <w:lvl w:ilvl="3" w:tplc="04150001" w:tentative="1">
      <w:start w:val="1"/>
      <w:numFmt w:val="bullet"/>
      <w:lvlText w:val=""/>
      <w:lvlJc w:val="left"/>
      <w:pPr>
        <w:ind w:left="2544" w:hanging="360"/>
      </w:pPr>
      <w:rPr>
        <w:rFonts w:ascii="Symbol" w:hAnsi="Symbol" w:hint="default"/>
      </w:rPr>
    </w:lvl>
    <w:lvl w:ilvl="4" w:tplc="04150003" w:tentative="1">
      <w:start w:val="1"/>
      <w:numFmt w:val="bullet"/>
      <w:lvlText w:val="o"/>
      <w:lvlJc w:val="left"/>
      <w:pPr>
        <w:ind w:left="3264" w:hanging="360"/>
      </w:pPr>
      <w:rPr>
        <w:rFonts w:ascii="Courier New" w:hAnsi="Courier New" w:cs="Courier New" w:hint="default"/>
      </w:rPr>
    </w:lvl>
    <w:lvl w:ilvl="5" w:tplc="04150005" w:tentative="1">
      <w:start w:val="1"/>
      <w:numFmt w:val="bullet"/>
      <w:lvlText w:val=""/>
      <w:lvlJc w:val="left"/>
      <w:pPr>
        <w:ind w:left="3984" w:hanging="360"/>
      </w:pPr>
      <w:rPr>
        <w:rFonts w:ascii="Wingdings" w:hAnsi="Wingdings" w:hint="default"/>
      </w:rPr>
    </w:lvl>
    <w:lvl w:ilvl="6" w:tplc="04150001" w:tentative="1">
      <w:start w:val="1"/>
      <w:numFmt w:val="bullet"/>
      <w:lvlText w:val=""/>
      <w:lvlJc w:val="left"/>
      <w:pPr>
        <w:ind w:left="4704" w:hanging="360"/>
      </w:pPr>
      <w:rPr>
        <w:rFonts w:ascii="Symbol" w:hAnsi="Symbol" w:hint="default"/>
      </w:rPr>
    </w:lvl>
    <w:lvl w:ilvl="7" w:tplc="04150003" w:tentative="1">
      <w:start w:val="1"/>
      <w:numFmt w:val="bullet"/>
      <w:lvlText w:val="o"/>
      <w:lvlJc w:val="left"/>
      <w:pPr>
        <w:ind w:left="5424" w:hanging="360"/>
      </w:pPr>
      <w:rPr>
        <w:rFonts w:ascii="Courier New" w:hAnsi="Courier New" w:cs="Courier New" w:hint="default"/>
      </w:rPr>
    </w:lvl>
    <w:lvl w:ilvl="8" w:tplc="04150005" w:tentative="1">
      <w:start w:val="1"/>
      <w:numFmt w:val="bullet"/>
      <w:lvlText w:val=""/>
      <w:lvlJc w:val="left"/>
      <w:pPr>
        <w:ind w:left="6144" w:hanging="360"/>
      </w:pPr>
      <w:rPr>
        <w:rFonts w:ascii="Wingdings" w:hAnsi="Wingdings" w:hint="default"/>
      </w:rPr>
    </w:lvl>
  </w:abstractNum>
  <w:abstractNum w:abstractNumId="2"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0570249"/>
    <w:multiLevelType w:val="hybridMultilevel"/>
    <w:tmpl w:val="55E8F7A4"/>
    <w:lvl w:ilvl="0" w:tplc="EC7007EE">
      <w:start w:val="1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A064B8"/>
    <w:multiLevelType w:val="hybridMultilevel"/>
    <w:tmpl w:val="21F6627C"/>
    <w:lvl w:ilvl="0" w:tplc="9CEA57D0">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703143C"/>
    <w:multiLevelType w:val="hybridMultilevel"/>
    <w:tmpl w:val="5EDC8260"/>
    <w:lvl w:ilvl="0" w:tplc="5EECFBB8">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542BB"/>
    <w:multiLevelType w:val="hybridMultilevel"/>
    <w:tmpl w:val="AB3EDC16"/>
    <w:lvl w:ilvl="0" w:tplc="4E34896E">
      <w:start w:val="1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0A2269A"/>
    <w:multiLevelType w:val="multilevel"/>
    <w:tmpl w:val="28CC7D02"/>
    <w:lvl w:ilvl="0">
      <w:start w:val="16"/>
      <w:numFmt w:val="decimal"/>
      <w:lvlText w:val="%1."/>
      <w:lvlJc w:val="left"/>
      <w:pPr>
        <w:ind w:left="435" w:hanging="435"/>
      </w:pPr>
      <w:rPr>
        <w:rFonts w:hint="default"/>
      </w:rPr>
    </w:lvl>
    <w:lvl w:ilvl="1">
      <w:start w:val="1"/>
      <w:numFmt w:val="decimal"/>
      <w:lvlText w:val="%1.%2."/>
      <w:lvlJc w:val="left"/>
      <w:pPr>
        <w:ind w:left="1079" w:hanging="435"/>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8" w15:restartNumberingAfterBreak="0">
    <w:nsid w:val="26CB6B0E"/>
    <w:multiLevelType w:val="hybridMultilevel"/>
    <w:tmpl w:val="2F8A498E"/>
    <w:lvl w:ilvl="0" w:tplc="5A98019C">
      <w:start w:val="1"/>
      <w:numFmt w:val="decimal"/>
      <w:lvlText w:val="%1."/>
      <w:lvlJc w:val="left"/>
      <w:pPr>
        <w:ind w:left="384" w:hanging="360"/>
      </w:pPr>
      <w:rPr>
        <w:rFonts w:ascii="Arial" w:eastAsia="Calibri" w:hAnsi="Arial" w:cs="Arial" w:hint="default"/>
        <w:sz w:val="20"/>
        <w:szCs w:val="20"/>
      </w:r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abstractNum w:abstractNumId="9" w15:restartNumberingAfterBreak="0">
    <w:nsid w:val="2BB0357A"/>
    <w:multiLevelType w:val="multilevel"/>
    <w:tmpl w:val="C010CD24"/>
    <w:lvl w:ilvl="0">
      <w:start w:val="1"/>
      <w:numFmt w:val="decimal"/>
      <w:pStyle w:val="Nazwadziau"/>
      <w:lvlText w:val="%1."/>
      <w:lvlJc w:val="left"/>
      <w:pPr>
        <w:ind w:left="624" w:hanging="624"/>
      </w:pPr>
      <w:rPr>
        <w:rFonts w:hint="default"/>
        <w:b/>
        <w:sz w:val="22"/>
      </w:rPr>
    </w:lvl>
    <w:lvl w:ilvl="1">
      <w:start w:val="1"/>
      <w:numFmt w:val="decimal"/>
      <w:pStyle w:val="Poziomlisty"/>
      <w:isLgl/>
      <w:lvlText w:val="%1.%2."/>
      <w:lvlJc w:val="left"/>
      <w:pPr>
        <w:ind w:left="851" w:hanging="738"/>
      </w:pPr>
      <w:rPr>
        <w:rFonts w:hint="default"/>
      </w:rPr>
    </w:lvl>
    <w:lvl w:ilvl="2">
      <w:start w:val="1"/>
      <w:numFmt w:val="decimal"/>
      <w:pStyle w:val="poziom2listy"/>
      <w:isLgl/>
      <w:lvlText w:val="%1.%2.%3."/>
      <w:lvlJc w:val="left"/>
      <w:pPr>
        <w:ind w:left="1134" w:hanging="850"/>
      </w:pPr>
      <w:rPr>
        <w:rFonts w:hint="default"/>
      </w:rPr>
    </w:lvl>
    <w:lvl w:ilvl="3">
      <w:start w:val="1"/>
      <w:numFmt w:val="decimal"/>
      <w:pStyle w:val="Poziom3listy"/>
      <w:lvlText w:val="%4)"/>
      <w:lvlJc w:val="left"/>
      <w:pPr>
        <w:ind w:left="1191" w:hanging="340"/>
      </w:pPr>
      <w:rPr>
        <w:rFonts w:hint="default"/>
      </w:rPr>
    </w:lvl>
    <w:lvl w:ilvl="4">
      <w:start w:val="1"/>
      <w:numFmt w:val="lowerLetter"/>
      <w:lvlText w:val="%5)"/>
      <w:lvlJc w:val="left"/>
      <w:pPr>
        <w:ind w:left="1588" w:hanging="567"/>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BF87182"/>
    <w:multiLevelType w:val="hybridMultilevel"/>
    <w:tmpl w:val="4A5ADDD4"/>
    <w:lvl w:ilvl="0" w:tplc="3C5861CC">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C8518AA"/>
    <w:multiLevelType w:val="hybridMultilevel"/>
    <w:tmpl w:val="196EF5D0"/>
    <w:lvl w:ilvl="0" w:tplc="5EECFBB8">
      <w:start w:val="1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F1355B"/>
    <w:multiLevelType w:val="hybridMultilevel"/>
    <w:tmpl w:val="2B4C8A4E"/>
    <w:lvl w:ilvl="0" w:tplc="4E3256DE">
      <w:start w:val="1"/>
      <w:numFmt w:val="decimal"/>
      <w:lvlText w:val="%1."/>
      <w:lvlJc w:val="left"/>
      <w:pPr>
        <w:ind w:left="358"/>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1" w:tplc="D3C85216">
      <w:start w:val="1"/>
      <w:numFmt w:val="lowerLetter"/>
      <w:lvlText w:val="%2"/>
      <w:lvlJc w:val="left"/>
      <w:pPr>
        <w:ind w:left="108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2" w:tplc="723CEBCA">
      <w:start w:val="1"/>
      <w:numFmt w:val="lowerRoman"/>
      <w:lvlText w:val="%3"/>
      <w:lvlJc w:val="left"/>
      <w:pPr>
        <w:ind w:left="180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3" w:tplc="2190E18A">
      <w:start w:val="1"/>
      <w:numFmt w:val="decimal"/>
      <w:lvlText w:val="%4"/>
      <w:lvlJc w:val="left"/>
      <w:pPr>
        <w:ind w:left="252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4" w:tplc="F16C453C">
      <w:start w:val="1"/>
      <w:numFmt w:val="lowerLetter"/>
      <w:lvlText w:val="%5"/>
      <w:lvlJc w:val="left"/>
      <w:pPr>
        <w:ind w:left="324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5" w:tplc="7F0453F0">
      <w:start w:val="1"/>
      <w:numFmt w:val="lowerRoman"/>
      <w:lvlText w:val="%6"/>
      <w:lvlJc w:val="left"/>
      <w:pPr>
        <w:ind w:left="396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6" w:tplc="8D48A682">
      <w:start w:val="1"/>
      <w:numFmt w:val="decimal"/>
      <w:lvlText w:val="%7"/>
      <w:lvlJc w:val="left"/>
      <w:pPr>
        <w:ind w:left="468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7" w:tplc="3A5ADEFE">
      <w:start w:val="1"/>
      <w:numFmt w:val="lowerLetter"/>
      <w:lvlText w:val="%8"/>
      <w:lvlJc w:val="left"/>
      <w:pPr>
        <w:ind w:left="540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8" w:tplc="69567150">
      <w:start w:val="1"/>
      <w:numFmt w:val="lowerRoman"/>
      <w:lvlText w:val="%9"/>
      <w:lvlJc w:val="left"/>
      <w:pPr>
        <w:ind w:left="612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abstractNum>
  <w:abstractNum w:abstractNumId="13" w15:restartNumberingAfterBreak="0">
    <w:nsid w:val="30AA3303"/>
    <w:multiLevelType w:val="hybridMultilevel"/>
    <w:tmpl w:val="EFB0FBF2"/>
    <w:lvl w:ilvl="0" w:tplc="953493F0">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0A7329"/>
    <w:multiLevelType w:val="hybridMultilevel"/>
    <w:tmpl w:val="9FD06634"/>
    <w:lvl w:ilvl="0" w:tplc="848A4B84">
      <w:start w:val="1"/>
      <w:numFmt w:val="lowerLetter"/>
      <w:lvlText w:val="%1)"/>
      <w:lvlJc w:val="left"/>
      <w:pPr>
        <w:ind w:left="720" w:hanging="360"/>
      </w:pPr>
      <w:rPr>
        <w:rFonts w:hint="default"/>
        <w:color w:val="1D174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D81AB5"/>
    <w:multiLevelType w:val="hybridMultilevel"/>
    <w:tmpl w:val="70002A94"/>
    <w:lvl w:ilvl="0" w:tplc="7BFC1A68">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503EE5"/>
    <w:multiLevelType w:val="hybridMultilevel"/>
    <w:tmpl w:val="5BCC11D4"/>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EDF7F63"/>
    <w:multiLevelType w:val="multilevel"/>
    <w:tmpl w:val="8A5E9EBE"/>
    <w:lvl w:ilvl="0">
      <w:start w:val="1"/>
      <w:numFmt w:val="decimal"/>
      <w:lvlText w:val="%1."/>
      <w:lvlJc w:val="left"/>
      <w:pPr>
        <w:ind w:left="345" w:hanging="360"/>
      </w:pPr>
      <w:rPr>
        <w:rFonts w:hint="default"/>
        <w:b w:val="0"/>
        <w:bCs w:val="0"/>
      </w:rPr>
    </w:lvl>
    <w:lvl w:ilvl="1">
      <w:start w:val="2"/>
      <w:numFmt w:val="decimal"/>
      <w:isLgl/>
      <w:lvlText w:val="%1.%2."/>
      <w:lvlJc w:val="left"/>
      <w:pPr>
        <w:ind w:left="1155" w:hanging="435"/>
      </w:pPr>
      <w:rPr>
        <w:rFonts w:hint="default"/>
        <w:b/>
        <w:bCs/>
        <w:color w:val="auto"/>
      </w:rPr>
    </w:lvl>
    <w:lvl w:ilvl="2">
      <w:start w:val="1"/>
      <w:numFmt w:val="decimal"/>
      <w:isLgl/>
      <w:lvlText w:val="%1.%2.%3."/>
      <w:lvlJc w:val="left"/>
      <w:pPr>
        <w:ind w:left="2175" w:hanging="720"/>
      </w:pPr>
      <w:rPr>
        <w:rFonts w:hint="default"/>
        <w:color w:val="auto"/>
      </w:rPr>
    </w:lvl>
    <w:lvl w:ilvl="3">
      <w:start w:val="1"/>
      <w:numFmt w:val="decimal"/>
      <w:isLgl/>
      <w:lvlText w:val="%1.%2.%3.%4."/>
      <w:lvlJc w:val="left"/>
      <w:pPr>
        <w:ind w:left="2910" w:hanging="720"/>
      </w:pPr>
      <w:rPr>
        <w:rFonts w:hint="default"/>
        <w:color w:val="auto"/>
      </w:rPr>
    </w:lvl>
    <w:lvl w:ilvl="4">
      <w:start w:val="1"/>
      <w:numFmt w:val="decimal"/>
      <w:isLgl/>
      <w:lvlText w:val="%1.%2.%3.%4.%5."/>
      <w:lvlJc w:val="left"/>
      <w:pPr>
        <w:ind w:left="4005" w:hanging="1080"/>
      </w:pPr>
      <w:rPr>
        <w:rFonts w:hint="default"/>
        <w:color w:val="auto"/>
      </w:rPr>
    </w:lvl>
    <w:lvl w:ilvl="5">
      <w:start w:val="1"/>
      <w:numFmt w:val="decimal"/>
      <w:isLgl/>
      <w:lvlText w:val="%1.%2.%3.%4.%5.%6."/>
      <w:lvlJc w:val="left"/>
      <w:pPr>
        <w:ind w:left="4740" w:hanging="1080"/>
      </w:pPr>
      <w:rPr>
        <w:rFonts w:hint="default"/>
        <w:color w:val="auto"/>
      </w:rPr>
    </w:lvl>
    <w:lvl w:ilvl="6">
      <w:start w:val="1"/>
      <w:numFmt w:val="decimal"/>
      <w:isLgl/>
      <w:lvlText w:val="%1.%2.%3.%4.%5.%6.%7."/>
      <w:lvlJc w:val="left"/>
      <w:pPr>
        <w:ind w:left="5835" w:hanging="1440"/>
      </w:pPr>
      <w:rPr>
        <w:rFonts w:hint="default"/>
        <w:color w:val="auto"/>
      </w:rPr>
    </w:lvl>
    <w:lvl w:ilvl="7">
      <w:start w:val="1"/>
      <w:numFmt w:val="decimal"/>
      <w:isLgl/>
      <w:lvlText w:val="%1.%2.%3.%4.%5.%6.%7.%8."/>
      <w:lvlJc w:val="left"/>
      <w:pPr>
        <w:ind w:left="6570" w:hanging="1440"/>
      </w:pPr>
      <w:rPr>
        <w:rFonts w:hint="default"/>
        <w:color w:val="auto"/>
      </w:rPr>
    </w:lvl>
    <w:lvl w:ilvl="8">
      <w:start w:val="1"/>
      <w:numFmt w:val="decimal"/>
      <w:isLgl/>
      <w:lvlText w:val="%1.%2.%3.%4.%5.%6.%7.%8.%9."/>
      <w:lvlJc w:val="left"/>
      <w:pPr>
        <w:ind w:left="7665" w:hanging="1800"/>
      </w:pPr>
      <w:rPr>
        <w:rFonts w:hint="default"/>
        <w:color w:val="auto"/>
      </w:rPr>
    </w:lvl>
  </w:abstractNum>
  <w:abstractNum w:abstractNumId="18" w15:restartNumberingAfterBreak="0">
    <w:nsid w:val="4F3F59CC"/>
    <w:multiLevelType w:val="hybridMultilevel"/>
    <w:tmpl w:val="EAAC6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984329"/>
    <w:multiLevelType w:val="hybridMultilevel"/>
    <w:tmpl w:val="91724EA4"/>
    <w:lvl w:ilvl="0" w:tplc="67F24DB6">
      <w:start w:val="1"/>
      <w:numFmt w:val="bullet"/>
      <w:lvlText w:val="•"/>
      <w:lvlJc w:val="left"/>
      <w:pPr>
        <w:ind w:left="574"/>
      </w:pPr>
      <w:rPr>
        <w:rFonts w:ascii="Arial" w:eastAsia="Arial" w:hAnsi="Arial" w:cs="Arial"/>
        <w:b w:val="0"/>
        <w:i w:val="0"/>
        <w:strike w:val="0"/>
        <w:dstrike w:val="0"/>
        <w:color w:val="1D174F"/>
        <w:sz w:val="24"/>
        <w:szCs w:val="24"/>
        <w:u w:val="none" w:color="000000"/>
        <w:bdr w:val="none" w:sz="0" w:space="0" w:color="auto"/>
        <w:shd w:val="clear" w:color="auto" w:fill="auto"/>
        <w:vertAlign w:val="baseline"/>
      </w:rPr>
    </w:lvl>
    <w:lvl w:ilvl="1" w:tplc="CF6E3354">
      <w:start w:val="1"/>
      <w:numFmt w:val="bullet"/>
      <w:lvlText w:val="o"/>
      <w:lvlJc w:val="left"/>
      <w:pPr>
        <w:ind w:left="1440"/>
      </w:pPr>
      <w:rPr>
        <w:rFonts w:ascii="Segoe UI Symbol" w:eastAsia="Segoe UI Symbol" w:hAnsi="Segoe UI Symbol" w:cs="Segoe UI Symbol"/>
        <w:b w:val="0"/>
        <w:i w:val="0"/>
        <w:strike w:val="0"/>
        <w:dstrike w:val="0"/>
        <w:color w:val="1D174F"/>
        <w:sz w:val="24"/>
        <w:szCs w:val="24"/>
        <w:u w:val="none" w:color="000000"/>
        <w:bdr w:val="none" w:sz="0" w:space="0" w:color="auto"/>
        <w:shd w:val="clear" w:color="auto" w:fill="auto"/>
        <w:vertAlign w:val="baseline"/>
      </w:rPr>
    </w:lvl>
    <w:lvl w:ilvl="2" w:tplc="995E42E2">
      <w:start w:val="1"/>
      <w:numFmt w:val="bullet"/>
      <w:lvlText w:val="▪"/>
      <w:lvlJc w:val="left"/>
      <w:pPr>
        <w:ind w:left="2160"/>
      </w:pPr>
      <w:rPr>
        <w:rFonts w:ascii="Segoe UI Symbol" w:eastAsia="Segoe UI Symbol" w:hAnsi="Segoe UI Symbol" w:cs="Segoe UI Symbol"/>
        <w:b w:val="0"/>
        <w:i w:val="0"/>
        <w:strike w:val="0"/>
        <w:dstrike w:val="0"/>
        <w:color w:val="1D174F"/>
        <w:sz w:val="24"/>
        <w:szCs w:val="24"/>
        <w:u w:val="none" w:color="000000"/>
        <w:bdr w:val="none" w:sz="0" w:space="0" w:color="auto"/>
        <w:shd w:val="clear" w:color="auto" w:fill="auto"/>
        <w:vertAlign w:val="baseline"/>
      </w:rPr>
    </w:lvl>
    <w:lvl w:ilvl="3" w:tplc="3CA4D368">
      <w:start w:val="1"/>
      <w:numFmt w:val="bullet"/>
      <w:lvlText w:val="•"/>
      <w:lvlJc w:val="left"/>
      <w:pPr>
        <w:ind w:left="2880"/>
      </w:pPr>
      <w:rPr>
        <w:rFonts w:ascii="Arial" w:eastAsia="Arial" w:hAnsi="Arial" w:cs="Arial"/>
        <w:b w:val="0"/>
        <w:i w:val="0"/>
        <w:strike w:val="0"/>
        <w:dstrike w:val="0"/>
        <w:color w:val="1D174F"/>
        <w:sz w:val="24"/>
        <w:szCs w:val="24"/>
        <w:u w:val="none" w:color="000000"/>
        <w:bdr w:val="none" w:sz="0" w:space="0" w:color="auto"/>
        <w:shd w:val="clear" w:color="auto" w:fill="auto"/>
        <w:vertAlign w:val="baseline"/>
      </w:rPr>
    </w:lvl>
    <w:lvl w:ilvl="4" w:tplc="E87C9010">
      <w:start w:val="1"/>
      <w:numFmt w:val="bullet"/>
      <w:lvlText w:val="o"/>
      <w:lvlJc w:val="left"/>
      <w:pPr>
        <w:ind w:left="3600"/>
      </w:pPr>
      <w:rPr>
        <w:rFonts w:ascii="Segoe UI Symbol" w:eastAsia="Segoe UI Symbol" w:hAnsi="Segoe UI Symbol" w:cs="Segoe UI Symbol"/>
        <w:b w:val="0"/>
        <w:i w:val="0"/>
        <w:strike w:val="0"/>
        <w:dstrike w:val="0"/>
        <w:color w:val="1D174F"/>
        <w:sz w:val="24"/>
        <w:szCs w:val="24"/>
        <w:u w:val="none" w:color="000000"/>
        <w:bdr w:val="none" w:sz="0" w:space="0" w:color="auto"/>
        <w:shd w:val="clear" w:color="auto" w:fill="auto"/>
        <w:vertAlign w:val="baseline"/>
      </w:rPr>
    </w:lvl>
    <w:lvl w:ilvl="5" w:tplc="2702EE9E">
      <w:start w:val="1"/>
      <w:numFmt w:val="bullet"/>
      <w:lvlText w:val="▪"/>
      <w:lvlJc w:val="left"/>
      <w:pPr>
        <w:ind w:left="4320"/>
      </w:pPr>
      <w:rPr>
        <w:rFonts w:ascii="Segoe UI Symbol" w:eastAsia="Segoe UI Symbol" w:hAnsi="Segoe UI Symbol" w:cs="Segoe UI Symbol"/>
        <w:b w:val="0"/>
        <w:i w:val="0"/>
        <w:strike w:val="0"/>
        <w:dstrike w:val="0"/>
        <w:color w:val="1D174F"/>
        <w:sz w:val="24"/>
        <w:szCs w:val="24"/>
        <w:u w:val="none" w:color="000000"/>
        <w:bdr w:val="none" w:sz="0" w:space="0" w:color="auto"/>
        <w:shd w:val="clear" w:color="auto" w:fill="auto"/>
        <w:vertAlign w:val="baseline"/>
      </w:rPr>
    </w:lvl>
    <w:lvl w:ilvl="6" w:tplc="DDF6D596">
      <w:start w:val="1"/>
      <w:numFmt w:val="bullet"/>
      <w:lvlText w:val="•"/>
      <w:lvlJc w:val="left"/>
      <w:pPr>
        <w:ind w:left="5040"/>
      </w:pPr>
      <w:rPr>
        <w:rFonts w:ascii="Arial" w:eastAsia="Arial" w:hAnsi="Arial" w:cs="Arial"/>
        <w:b w:val="0"/>
        <w:i w:val="0"/>
        <w:strike w:val="0"/>
        <w:dstrike w:val="0"/>
        <w:color w:val="1D174F"/>
        <w:sz w:val="24"/>
        <w:szCs w:val="24"/>
        <w:u w:val="none" w:color="000000"/>
        <w:bdr w:val="none" w:sz="0" w:space="0" w:color="auto"/>
        <w:shd w:val="clear" w:color="auto" w:fill="auto"/>
        <w:vertAlign w:val="baseline"/>
      </w:rPr>
    </w:lvl>
    <w:lvl w:ilvl="7" w:tplc="7C101074">
      <w:start w:val="1"/>
      <w:numFmt w:val="bullet"/>
      <w:lvlText w:val="o"/>
      <w:lvlJc w:val="left"/>
      <w:pPr>
        <w:ind w:left="5760"/>
      </w:pPr>
      <w:rPr>
        <w:rFonts w:ascii="Segoe UI Symbol" w:eastAsia="Segoe UI Symbol" w:hAnsi="Segoe UI Symbol" w:cs="Segoe UI Symbol"/>
        <w:b w:val="0"/>
        <w:i w:val="0"/>
        <w:strike w:val="0"/>
        <w:dstrike w:val="0"/>
        <w:color w:val="1D174F"/>
        <w:sz w:val="24"/>
        <w:szCs w:val="24"/>
        <w:u w:val="none" w:color="000000"/>
        <w:bdr w:val="none" w:sz="0" w:space="0" w:color="auto"/>
        <w:shd w:val="clear" w:color="auto" w:fill="auto"/>
        <w:vertAlign w:val="baseline"/>
      </w:rPr>
    </w:lvl>
    <w:lvl w:ilvl="8" w:tplc="738AFCF4">
      <w:start w:val="1"/>
      <w:numFmt w:val="bullet"/>
      <w:lvlText w:val="▪"/>
      <w:lvlJc w:val="left"/>
      <w:pPr>
        <w:ind w:left="6480"/>
      </w:pPr>
      <w:rPr>
        <w:rFonts w:ascii="Segoe UI Symbol" w:eastAsia="Segoe UI Symbol" w:hAnsi="Segoe UI Symbol" w:cs="Segoe UI Symbol"/>
        <w:b w:val="0"/>
        <w:i w:val="0"/>
        <w:strike w:val="0"/>
        <w:dstrike w:val="0"/>
        <w:color w:val="1D174F"/>
        <w:sz w:val="24"/>
        <w:szCs w:val="24"/>
        <w:u w:val="none" w:color="000000"/>
        <w:bdr w:val="none" w:sz="0" w:space="0" w:color="auto"/>
        <w:shd w:val="clear" w:color="auto" w:fill="auto"/>
        <w:vertAlign w:val="baseline"/>
      </w:rPr>
    </w:lvl>
  </w:abstractNum>
  <w:abstractNum w:abstractNumId="20" w15:restartNumberingAfterBreak="0">
    <w:nsid w:val="53C2019D"/>
    <w:multiLevelType w:val="hybridMultilevel"/>
    <w:tmpl w:val="BAD032DE"/>
    <w:lvl w:ilvl="0" w:tplc="1F8CBD6E">
      <w:start w:val="14"/>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69A272A"/>
    <w:multiLevelType w:val="multilevel"/>
    <w:tmpl w:val="9C96C314"/>
    <w:lvl w:ilvl="0">
      <w:start w:val="1"/>
      <w:numFmt w:val="decimal"/>
      <w:lvlText w:val="%1."/>
      <w:lvlJc w:val="left"/>
      <w:pPr>
        <w:ind w:left="360"/>
      </w:pPr>
      <w:rPr>
        <w:rFonts w:ascii="Arial" w:eastAsia="Calibri" w:hAnsi="Arial" w:cs="Arial" w:hint="default"/>
        <w:b w:val="0"/>
        <w:i w:val="0"/>
        <w:strike w:val="0"/>
        <w:dstrike w:val="0"/>
        <w:color w:val="auto"/>
        <w:sz w:val="20"/>
        <w:szCs w:val="20"/>
        <w:u w:val="none" w:color="000000"/>
        <w:bdr w:val="none" w:sz="0" w:space="0" w:color="auto"/>
        <w:shd w:val="clear" w:color="auto" w:fill="auto"/>
        <w:vertAlign w:val="baseline"/>
      </w:rPr>
    </w:lvl>
    <w:lvl w:ilvl="1">
      <w:start w:val="1"/>
      <w:numFmt w:val="decimal"/>
      <w:lvlText w:val="%1.%2."/>
      <w:lvlJc w:val="left"/>
      <w:pPr>
        <w:ind w:left="730"/>
      </w:pPr>
      <w:rPr>
        <w:rFonts w:ascii="Arial" w:eastAsia="Calibri" w:hAnsi="Arial" w:cs="Arial" w:hint="default"/>
        <w:b w:val="0"/>
        <w:i w:val="0"/>
        <w:strike w:val="0"/>
        <w:dstrike w:val="0"/>
        <w:color w:val="auto"/>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abstractNum>
  <w:abstractNum w:abstractNumId="22" w15:restartNumberingAfterBreak="0">
    <w:nsid w:val="5CB54C20"/>
    <w:multiLevelType w:val="hybridMultilevel"/>
    <w:tmpl w:val="969075B8"/>
    <w:lvl w:ilvl="0" w:tplc="04150001">
      <w:start w:val="1"/>
      <w:numFmt w:val="bullet"/>
      <w:lvlText w:val=""/>
      <w:lvlJc w:val="left"/>
      <w:pPr>
        <w:ind w:left="744" w:hanging="360"/>
      </w:pPr>
      <w:rPr>
        <w:rFonts w:ascii="Symbol" w:hAnsi="Symbol" w:hint="default"/>
      </w:rPr>
    </w:lvl>
    <w:lvl w:ilvl="1" w:tplc="04150003" w:tentative="1">
      <w:start w:val="1"/>
      <w:numFmt w:val="bullet"/>
      <w:lvlText w:val="o"/>
      <w:lvlJc w:val="left"/>
      <w:pPr>
        <w:ind w:left="1464" w:hanging="360"/>
      </w:pPr>
      <w:rPr>
        <w:rFonts w:ascii="Courier New" w:hAnsi="Courier New" w:cs="Courier New" w:hint="default"/>
      </w:rPr>
    </w:lvl>
    <w:lvl w:ilvl="2" w:tplc="04150005" w:tentative="1">
      <w:start w:val="1"/>
      <w:numFmt w:val="bullet"/>
      <w:lvlText w:val=""/>
      <w:lvlJc w:val="left"/>
      <w:pPr>
        <w:ind w:left="2184" w:hanging="360"/>
      </w:pPr>
      <w:rPr>
        <w:rFonts w:ascii="Wingdings" w:hAnsi="Wingdings" w:hint="default"/>
      </w:rPr>
    </w:lvl>
    <w:lvl w:ilvl="3" w:tplc="04150001" w:tentative="1">
      <w:start w:val="1"/>
      <w:numFmt w:val="bullet"/>
      <w:lvlText w:val=""/>
      <w:lvlJc w:val="left"/>
      <w:pPr>
        <w:ind w:left="2904" w:hanging="360"/>
      </w:pPr>
      <w:rPr>
        <w:rFonts w:ascii="Symbol" w:hAnsi="Symbol" w:hint="default"/>
      </w:rPr>
    </w:lvl>
    <w:lvl w:ilvl="4" w:tplc="04150003" w:tentative="1">
      <w:start w:val="1"/>
      <w:numFmt w:val="bullet"/>
      <w:lvlText w:val="o"/>
      <w:lvlJc w:val="left"/>
      <w:pPr>
        <w:ind w:left="3624" w:hanging="360"/>
      </w:pPr>
      <w:rPr>
        <w:rFonts w:ascii="Courier New" w:hAnsi="Courier New" w:cs="Courier New" w:hint="default"/>
      </w:rPr>
    </w:lvl>
    <w:lvl w:ilvl="5" w:tplc="04150005" w:tentative="1">
      <w:start w:val="1"/>
      <w:numFmt w:val="bullet"/>
      <w:lvlText w:val=""/>
      <w:lvlJc w:val="left"/>
      <w:pPr>
        <w:ind w:left="4344" w:hanging="360"/>
      </w:pPr>
      <w:rPr>
        <w:rFonts w:ascii="Wingdings" w:hAnsi="Wingdings" w:hint="default"/>
      </w:rPr>
    </w:lvl>
    <w:lvl w:ilvl="6" w:tplc="04150001" w:tentative="1">
      <w:start w:val="1"/>
      <w:numFmt w:val="bullet"/>
      <w:lvlText w:val=""/>
      <w:lvlJc w:val="left"/>
      <w:pPr>
        <w:ind w:left="5064" w:hanging="360"/>
      </w:pPr>
      <w:rPr>
        <w:rFonts w:ascii="Symbol" w:hAnsi="Symbol" w:hint="default"/>
      </w:rPr>
    </w:lvl>
    <w:lvl w:ilvl="7" w:tplc="04150003" w:tentative="1">
      <w:start w:val="1"/>
      <w:numFmt w:val="bullet"/>
      <w:lvlText w:val="o"/>
      <w:lvlJc w:val="left"/>
      <w:pPr>
        <w:ind w:left="5784" w:hanging="360"/>
      </w:pPr>
      <w:rPr>
        <w:rFonts w:ascii="Courier New" w:hAnsi="Courier New" w:cs="Courier New" w:hint="default"/>
      </w:rPr>
    </w:lvl>
    <w:lvl w:ilvl="8" w:tplc="04150005" w:tentative="1">
      <w:start w:val="1"/>
      <w:numFmt w:val="bullet"/>
      <w:lvlText w:val=""/>
      <w:lvlJc w:val="left"/>
      <w:pPr>
        <w:ind w:left="6504" w:hanging="360"/>
      </w:pPr>
      <w:rPr>
        <w:rFonts w:ascii="Wingdings" w:hAnsi="Wingdings" w:hint="default"/>
      </w:rPr>
    </w:lvl>
  </w:abstractNum>
  <w:abstractNum w:abstractNumId="23" w15:restartNumberingAfterBreak="0">
    <w:nsid w:val="5F296D91"/>
    <w:multiLevelType w:val="multilevel"/>
    <w:tmpl w:val="DAD6C5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3C65E0A"/>
    <w:multiLevelType w:val="hybridMultilevel"/>
    <w:tmpl w:val="D5C80890"/>
    <w:lvl w:ilvl="0" w:tplc="FAE82F7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1E19D2"/>
    <w:multiLevelType w:val="hybridMultilevel"/>
    <w:tmpl w:val="EDAC869C"/>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6" w15:restartNumberingAfterBreak="0">
    <w:nsid w:val="68D61471"/>
    <w:multiLevelType w:val="hybridMultilevel"/>
    <w:tmpl w:val="B056642E"/>
    <w:lvl w:ilvl="0" w:tplc="A36288B0">
      <w:start w:val="1"/>
      <w:numFmt w:val="decimal"/>
      <w:lvlText w:val="%1."/>
      <w:lvlJc w:val="left"/>
      <w:pPr>
        <w:ind w:left="360"/>
      </w:pPr>
      <w:rPr>
        <w:rFonts w:ascii="Arial" w:eastAsia="Calibri" w:hAnsi="Arial" w:cs="Arial" w:hint="default"/>
        <w:b w:val="0"/>
        <w:i w:val="0"/>
        <w:strike w:val="0"/>
        <w:dstrike w:val="0"/>
        <w:color w:val="1D174F"/>
        <w:sz w:val="20"/>
        <w:szCs w:val="20"/>
        <w:u w:val="none" w:color="000000"/>
        <w:bdr w:val="none" w:sz="0" w:space="0" w:color="auto"/>
        <w:shd w:val="clear" w:color="auto" w:fill="auto"/>
        <w:vertAlign w:val="baseline"/>
      </w:rPr>
    </w:lvl>
    <w:lvl w:ilvl="1" w:tplc="C8529258">
      <w:start w:val="1"/>
      <w:numFmt w:val="lowerLetter"/>
      <w:lvlText w:val="%2"/>
      <w:lvlJc w:val="left"/>
      <w:pPr>
        <w:ind w:left="108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2" w:tplc="B446543E">
      <w:start w:val="1"/>
      <w:numFmt w:val="lowerRoman"/>
      <w:lvlText w:val="%3"/>
      <w:lvlJc w:val="left"/>
      <w:pPr>
        <w:ind w:left="180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3" w:tplc="2F6E039C">
      <w:start w:val="1"/>
      <w:numFmt w:val="decimal"/>
      <w:lvlText w:val="%4"/>
      <w:lvlJc w:val="left"/>
      <w:pPr>
        <w:ind w:left="252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4" w:tplc="D2661D30">
      <w:start w:val="1"/>
      <w:numFmt w:val="lowerLetter"/>
      <w:lvlText w:val="%5"/>
      <w:lvlJc w:val="left"/>
      <w:pPr>
        <w:ind w:left="324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5" w:tplc="3DC04DE8">
      <w:start w:val="1"/>
      <w:numFmt w:val="lowerRoman"/>
      <w:lvlText w:val="%6"/>
      <w:lvlJc w:val="left"/>
      <w:pPr>
        <w:ind w:left="396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6" w:tplc="30F4534E">
      <w:start w:val="1"/>
      <w:numFmt w:val="decimal"/>
      <w:lvlText w:val="%7"/>
      <w:lvlJc w:val="left"/>
      <w:pPr>
        <w:ind w:left="468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7" w:tplc="6F56C638">
      <w:start w:val="1"/>
      <w:numFmt w:val="lowerLetter"/>
      <w:lvlText w:val="%8"/>
      <w:lvlJc w:val="left"/>
      <w:pPr>
        <w:ind w:left="540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8" w:tplc="102241C4">
      <w:start w:val="1"/>
      <w:numFmt w:val="lowerRoman"/>
      <w:lvlText w:val="%9"/>
      <w:lvlJc w:val="left"/>
      <w:pPr>
        <w:ind w:left="612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abstractNum>
  <w:abstractNum w:abstractNumId="27" w15:restartNumberingAfterBreak="0">
    <w:nsid w:val="6B9909FC"/>
    <w:multiLevelType w:val="hybridMultilevel"/>
    <w:tmpl w:val="242861B0"/>
    <w:lvl w:ilvl="0" w:tplc="96B662D0">
      <w:start w:val="1"/>
      <w:numFmt w:val="decimal"/>
      <w:lvlText w:val="%1."/>
      <w:lvlJc w:val="left"/>
      <w:pPr>
        <w:ind w:left="720" w:hanging="360"/>
      </w:pPr>
      <w:rPr>
        <w:rFonts w:hint="default"/>
        <w:color w:val="1D174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562951"/>
    <w:multiLevelType w:val="hybridMultilevel"/>
    <w:tmpl w:val="52109F5E"/>
    <w:lvl w:ilvl="0" w:tplc="72EC4C8E">
      <w:start w:val="1"/>
      <w:numFmt w:val="decimal"/>
      <w:lvlText w:val="%1."/>
      <w:lvlJc w:val="left"/>
      <w:pPr>
        <w:ind w:left="252"/>
      </w:pPr>
      <w:rPr>
        <w:rFonts w:ascii="Arial" w:eastAsia="Calibri" w:hAnsi="Arial" w:cs="Arial" w:hint="default"/>
        <w:b w:val="0"/>
        <w:i w:val="0"/>
        <w:strike w:val="0"/>
        <w:dstrike w:val="0"/>
        <w:color w:val="1D174F"/>
        <w:sz w:val="20"/>
        <w:szCs w:val="20"/>
        <w:u w:val="none" w:color="000000"/>
        <w:bdr w:val="none" w:sz="0" w:space="0" w:color="auto"/>
        <w:shd w:val="clear" w:color="auto" w:fill="auto"/>
        <w:vertAlign w:val="baseline"/>
      </w:rPr>
    </w:lvl>
    <w:lvl w:ilvl="1" w:tplc="6958CB48">
      <w:start w:val="1"/>
      <w:numFmt w:val="lowerLetter"/>
      <w:lvlText w:val="%2"/>
      <w:lvlJc w:val="left"/>
      <w:pPr>
        <w:ind w:left="108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2" w:tplc="11646D98">
      <w:start w:val="1"/>
      <w:numFmt w:val="lowerRoman"/>
      <w:lvlText w:val="%3"/>
      <w:lvlJc w:val="left"/>
      <w:pPr>
        <w:ind w:left="180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3" w:tplc="02245B88">
      <w:start w:val="1"/>
      <w:numFmt w:val="decimal"/>
      <w:lvlText w:val="%4"/>
      <w:lvlJc w:val="left"/>
      <w:pPr>
        <w:ind w:left="252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4" w:tplc="07102D2C">
      <w:start w:val="1"/>
      <w:numFmt w:val="lowerLetter"/>
      <w:lvlText w:val="%5"/>
      <w:lvlJc w:val="left"/>
      <w:pPr>
        <w:ind w:left="324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5" w:tplc="6F42D8D2">
      <w:start w:val="1"/>
      <w:numFmt w:val="lowerRoman"/>
      <w:lvlText w:val="%6"/>
      <w:lvlJc w:val="left"/>
      <w:pPr>
        <w:ind w:left="396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6" w:tplc="86CE30A2">
      <w:start w:val="1"/>
      <w:numFmt w:val="decimal"/>
      <w:lvlText w:val="%7"/>
      <w:lvlJc w:val="left"/>
      <w:pPr>
        <w:ind w:left="468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7" w:tplc="0118756E">
      <w:start w:val="1"/>
      <w:numFmt w:val="lowerLetter"/>
      <w:lvlText w:val="%8"/>
      <w:lvlJc w:val="left"/>
      <w:pPr>
        <w:ind w:left="540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lvl w:ilvl="8" w:tplc="56D0D7B8">
      <w:start w:val="1"/>
      <w:numFmt w:val="lowerRoman"/>
      <w:lvlText w:val="%9"/>
      <w:lvlJc w:val="left"/>
      <w:pPr>
        <w:ind w:left="6120"/>
      </w:pPr>
      <w:rPr>
        <w:rFonts w:ascii="Calibri" w:eastAsia="Calibri" w:hAnsi="Calibri" w:cs="Calibri"/>
        <w:b w:val="0"/>
        <w:i w:val="0"/>
        <w:strike w:val="0"/>
        <w:dstrike w:val="0"/>
        <w:color w:val="1D174F"/>
        <w:sz w:val="24"/>
        <w:szCs w:val="24"/>
        <w:u w:val="none" w:color="000000"/>
        <w:bdr w:val="none" w:sz="0" w:space="0" w:color="auto"/>
        <w:shd w:val="clear" w:color="auto" w:fill="auto"/>
        <w:vertAlign w:val="baseline"/>
      </w:rPr>
    </w:lvl>
  </w:abstractNum>
  <w:abstractNum w:abstractNumId="29" w15:restartNumberingAfterBreak="0">
    <w:nsid w:val="71D6797C"/>
    <w:multiLevelType w:val="hybridMultilevel"/>
    <w:tmpl w:val="67C8D3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D9731B"/>
    <w:multiLevelType w:val="hybridMultilevel"/>
    <w:tmpl w:val="3FDEA59E"/>
    <w:lvl w:ilvl="0" w:tplc="04150005">
      <w:start w:val="1"/>
      <w:numFmt w:val="bullet"/>
      <w:lvlText w:val=""/>
      <w:lvlJc w:val="left"/>
      <w:pPr>
        <w:ind w:left="720" w:hanging="360"/>
      </w:pPr>
      <w:rPr>
        <w:rFonts w:ascii="Wingdings" w:hAnsi="Wingding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AC075B3"/>
    <w:multiLevelType w:val="hybridMultilevel"/>
    <w:tmpl w:val="69B6028C"/>
    <w:lvl w:ilvl="0" w:tplc="09545336">
      <w:start w:val="1"/>
      <w:numFmt w:val="decimal"/>
      <w:lvlText w:val="%1)"/>
      <w:lvlJc w:val="left"/>
      <w:pPr>
        <w:ind w:left="705" w:hanging="360"/>
      </w:pPr>
      <w:rPr>
        <w:rFonts w:ascii="Arial" w:eastAsia="Calibri" w:hAnsi="Arial" w:cs="Arial"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num w:numId="1" w16cid:durableId="791291893">
    <w:abstractNumId w:val="28"/>
  </w:num>
  <w:num w:numId="2" w16cid:durableId="1031154047">
    <w:abstractNumId w:val="26"/>
  </w:num>
  <w:num w:numId="3" w16cid:durableId="504638692">
    <w:abstractNumId w:val="12"/>
  </w:num>
  <w:num w:numId="4" w16cid:durableId="1302416821">
    <w:abstractNumId w:val="21"/>
  </w:num>
  <w:num w:numId="5" w16cid:durableId="295765459">
    <w:abstractNumId w:val="19"/>
  </w:num>
  <w:num w:numId="6" w16cid:durableId="672729132">
    <w:abstractNumId w:val="17"/>
  </w:num>
  <w:num w:numId="7" w16cid:durableId="1366709188">
    <w:abstractNumId w:val="25"/>
  </w:num>
  <w:num w:numId="8" w16cid:durableId="1341201572">
    <w:abstractNumId w:val="8"/>
  </w:num>
  <w:num w:numId="9" w16cid:durableId="1695617131">
    <w:abstractNumId w:val="16"/>
  </w:num>
  <w:num w:numId="10" w16cid:durableId="1218660200">
    <w:abstractNumId w:val="24"/>
  </w:num>
  <w:num w:numId="11" w16cid:durableId="2117358215">
    <w:abstractNumId w:val="27"/>
  </w:num>
  <w:num w:numId="12" w16cid:durableId="1149513324">
    <w:abstractNumId w:val="31"/>
  </w:num>
  <w:num w:numId="13" w16cid:durableId="1081948396">
    <w:abstractNumId w:val="14"/>
  </w:num>
  <w:num w:numId="14" w16cid:durableId="1228147189">
    <w:abstractNumId w:val="22"/>
  </w:num>
  <w:num w:numId="15" w16cid:durableId="602151592">
    <w:abstractNumId w:val="2"/>
  </w:num>
  <w:num w:numId="16" w16cid:durableId="703142259">
    <w:abstractNumId w:val="29"/>
  </w:num>
  <w:num w:numId="17" w16cid:durableId="622081892">
    <w:abstractNumId w:val="1"/>
  </w:num>
  <w:num w:numId="18" w16cid:durableId="1340037922">
    <w:abstractNumId w:val="23"/>
  </w:num>
  <w:num w:numId="19" w16cid:durableId="262807412">
    <w:abstractNumId w:val="5"/>
  </w:num>
  <w:num w:numId="20" w16cid:durableId="134421441">
    <w:abstractNumId w:val="11"/>
  </w:num>
  <w:num w:numId="21" w16cid:durableId="424493950">
    <w:abstractNumId w:val="9"/>
  </w:num>
  <w:num w:numId="22" w16cid:durableId="1943104857">
    <w:abstractNumId w:val="30"/>
  </w:num>
  <w:num w:numId="23" w16cid:durableId="1697269636">
    <w:abstractNumId w:val="15"/>
  </w:num>
  <w:num w:numId="24" w16cid:durableId="817115514">
    <w:abstractNumId w:val="3"/>
  </w:num>
  <w:num w:numId="25" w16cid:durableId="1323003492">
    <w:abstractNumId w:val="10"/>
  </w:num>
  <w:num w:numId="26" w16cid:durableId="255402431">
    <w:abstractNumId w:val="13"/>
  </w:num>
  <w:num w:numId="27" w16cid:durableId="1810633540">
    <w:abstractNumId w:val="18"/>
  </w:num>
  <w:num w:numId="28" w16cid:durableId="732697848">
    <w:abstractNumId w:val="0"/>
  </w:num>
  <w:num w:numId="29" w16cid:durableId="182791282">
    <w:abstractNumId w:val="4"/>
  </w:num>
  <w:num w:numId="30" w16cid:durableId="602617089">
    <w:abstractNumId w:val="6"/>
  </w:num>
  <w:num w:numId="31" w16cid:durableId="2009093642">
    <w:abstractNumId w:val="20"/>
  </w:num>
  <w:num w:numId="32" w16cid:durableId="179703665">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C8A"/>
    <w:rsid w:val="0000202C"/>
    <w:rsid w:val="00003D7F"/>
    <w:rsid w:val="00035FF7"/>
    <w:rsid w:val="000462E8"/>
    <w:rsid w:val="00057265"/>
    <w:rsid w:val="00060AF9"/>
    <w:rsid w:val="00071CAB"/>
    <w:rsid w:val="00081461"/>
    <w:rsid w:val="0009129A"/>
    <w:rsid w:val="00097AEB"/>
    <w:rsid w:val="000A1C8A"/>
    <w:rsid w:val="000A261E"/>
    <w:rsid w:val="000A422E"/>
    <w:rsid w:val="000A53DC"/>
    <w:rsid w:val="000A591E"/>
    <w:rsid w:val="000B1D33"/>
    <w:rsid w:val="000B399B"/>
    <w:rsid w:val="000C2CE0"/>
    <w:rsid w:val="000D0FFA"/>
    <w:rsid w:val="000D32DC"/>
    <w:rsid w:val="000E4326"/>
    <w:rsid w:val="000E6724"/>
    <w:rsid w:val="000F18F3"/>
    <w:rsid w:val="000F2390"/>
    <w:rsid w:val="000F298C"/>
    <w:rsid w:val="000F3B52"/>
    <w:rsid w:val="000F5956"/>
    <w:rsid w:val="000F70A5"/>
    <w:rsid w:val="001045EA"/>
    <w:rsid w:val="0011005E"/>
    <w:rsid w:val="00110895"/>
    <w:rsid w:val="00123BEC"/>
    <w:rsid w:val="00131A06"/>
    <w:rsid w:val="001410BA"/>
    <w:rsid w:val="001422A4"/>
    <w:rsid w:val="00146B4A"/>
    <w:rsid w:val="001579F5"/>
    <w:rsid w:val="00157A84"/>
    <w:rsid w:val="00163563"/>
    <w:rsid w:val="00163934"/>
    <w:rsid w:val="00163C3D"/>
    <w:rsid w:val="001670CA"/>
    <w:rsid w:val="00183591"/>
    <w:rsid w:val="00187C8D"/>
    <w:rsid w:val="00192595"/>
    <w:rsid w:val="00193712"/>
    <w:rsid w:val="00195881"/>
    <w:rsid w:val="001960F6"/>
    <w:rsid w:val="0019744F"/>
    <w:rsid w:val="001A7E39"/>
    <w:rsid w:val="001B5C15"/>
    <w:rsid w:val="001C20D9"/>
    <w:rsid w:val="001C2CE5"/>
    <w:rsid w:val="001D2A56"/>
    <w:rsid w:val="001E7A1C"/>
    <w:rsid w:val="001F26CD"/>
    <w:rsid w:val="001F4E10"/>
    <w:rsid w:val="001F5DE2"/>
    <w:rsid w:val="002048D7"/>
    <w:rsid w:val="002060C1"/>
    <w:rsid w:val="002060DE"/>
    <w:rsid w:val="00212A07"/>
    <w:rsid w:val="0021323B"/>
    <w:rsid w:val="00213320"/>
    <w:rsid w:val="002170C4"/>
    <w:rsid w:val="002216D5"/>
    <w:rsid w:val="0022473E"/>
    <w:rsid w:val="00226165"/>
    <w:rsid w:val="00226430"/>
    <w:rsid w:val="002278F9"/>
    <w:rsid w:val="002339CA"/>
    <w:rsid w:val="00233FF4"/>
    <w:rsid w:val="00260969"/>
    <w:rsid w:val="00261615"/>
    <w:rsid w:val="00270210"/>
    <w:rsid w:val="00295CB8"/>
    <w:rsid w:val="002A0D75"/>
    <w:rsid w:val="002B2AF1"/>
    <w:rsid w:val="002B3986"/>
    <w:rsid w:val="002C0DA1"/>
    <w:rsid w:val="002C3A6D"/>
    <w:rsid w:val="002E27DC"/>
    <w:rsid w:val="00312CC1"/>
    <w:rsid w:val="0033216E"/>
    <w:rsid w:val="00335453"/>
    <w:rsid w:val="00340B56"/>
    <w:rsid w:val="0034125A"/>
    <w:rsid w:val="0034516A"/>
    <w:rsid w:val="00360DB9"/>
    <w:rsid w:val="003613E5"/>
    <w:rsid w:val="003629FC"/>
    <w:rsid w:val="00362D64"/>
    <w:rsid w:val="003637A8"/>
    <w:rsid w:val="00377A82"/>
    <w:rsid w:val="00381EB9"/>
    <w:rsid w:val="00385648"/>
    <w:rsid w:val="003877EB"/>
    <w:rsid w:val="00395E38"/>
    <w:rsid w:val="003A0227"/>
    <w:rsid w:val="003A1409"/>
    <w:rsid w:val="003A19B4"/>
    <w:rsid w:val="003B1175"/>
    <w:rsid w:val="003B469A"/>
    <w:rsid w:val="003B6829"/>
    <w:rsid w:val="003C21D6"/>
    <w:rsid w:val="003C43B4"/>
    <w:rsid w:val="003D04FD"/>
    <w:rsid w:val="003D57CA"/>
    <w:rsid w:val="003E0218"/>
    <w:rsid w:val="003F6898"/>
    <w:rsid w:val="00404FE2"/>
    <w:rsid w:val="00410E6D"/>
    <w:rsid w:val="00414578"/>
    <w:rsid w:val="00416125"/>
    <w:rsid w:val="00421F4A"/>
    <w:rsid w:val="00425178"/>
    <w:rsid w:val="004270B4"/>
    <w:rsid w:val="00440965"/>
    <w:rsid w:val="0044320C"/>
    <w:rsid w:val="00443C0E"/>
    <w:rsid w:val="00450CCA"/>
    <w:rsid w:val="00451013"/>
    <w:rsid w:val="004622A6"/>
    <w:rsid w:val="00477AC2"/>
    <w:rsid w:val="00491E41"/>
    <w:rsid w:val="004A686B"/>
    <w:rsid w:val="004B0575"/>
    <w:rsid w:val="004C7718"/>
    <w:rsid w:val="004C7DA9"/>
    <w:rsid w:val="004D1584"/>
    <w:rsid w:val="004D3E78"/>
    <w:rsid w:val="004D7F18"/>
    <w:rsid w:val="004E345B"/>
    <w:rsid w:val="004E5ACE"/>
    <w:rsid w:val="004F6450"/>
    <w:rsid w:val="005008CB"/>
    <w:rsid w:val="005016A6"/>
    <w:rsid w:val="00501FC6"/>
    <w:rsid w:val="00513896"/>
    <w:rsid w:val="00522E60"/>
    <w:rsid w:val="00523133"/>
    <w:rsid w:val="00530A0C"/>
    <w:rsid w:val="00536CA3"/>
    <w:rsid w:val="0054220B"/>
    <w:rsid w:val="00543297"/>
    <w:rsid w:val="00544AD2"/>
    <w:rsid w:val="005516DF"/>
    <w:rsid w:val="00552507"/>
    <w:rsid w:val="005534A2"/>
    <w:rsid w:val="00555F22"/>
    <w:rsid w:val="005612AF"/>
    <w:rsid w:val="00571CF0"/>
    <w:rsid w:val="0057357E"/>
    <w:rsid w:val="005800DF"/>
    <w:rsid w:val="005811BF"/>
    <w:rsid w:val="00583299"/>
    <w:rsid w:val="005835A8"/>
    <w:rsid w:val="00586A75"/>
    <w:rsid w:val="0059297C"/>
    <w:rsid w:val="00596BC8"/>
    <w:rsid w:val="00596E40"/>
    <w:rsid w:val="005A27E2"/>
    <w:rsid w:val="005E068D"/>
    <w:rsid w:val="005E2901"/>
    <w:rsid w:val="005F0923"/>
    <w:rsid w:val="00602399"/>
    <w:rsid w:val="00606627"/>
    <w:rsid w:val="0061530B"/>
    <w:rsid w:val="0061546B"/>
    <w:rsid w:val="00622D62"/>
    <w:rsid w:val="00625C82"/>
    <w:rsid w:val="006300E6"/>
    <w:rsid w:val="00630356"/>
    <w:rsid w:val="00643DF2"/>
    <w:rsid w:val="00645257"/>
    <w:rsid w:val="00646579"/>
    <w:rsid w:val="00670DFE"/>
    <w:rsid w:val="00677C88"/>
    <w:rsid w:val="006B09EF"/>
    <w:rsid w:val="006B4205"/>
    <w:rsid w:val="006B631B"/>
    <w:rsid w:val="006D31AC"/>
    <w:rsid w:val="006D5223"/>
    <w:rsid w:val="006E5023"/>
    <w:rsid w:val="006E5484"/>
    <w:rsid w:val="007240FB"/>
    <w:rsid w:val="007244D8"/>
    <w:rsid w:val="00727DE1"/>
    <w:rsid w:val="00737C7F"/>
    <w:rsid w:val="00743FB8"/>
    <w:rsid w:val="00745B9D"/>
    <w:rsid w:val="00756122"/>
    <w:rsid w:val="007573C5"/>
    <w:rsid w:val="00760748"/>
    <w:rsid w:val="00772600"/>
    <w:rsid w:val="00783CB9"/>
    <w:rsid w:val="00792CB2"/>
    <w:rsid w:val="007A6ED5"/>
    <w:rsid w:val="007A7689"/>
    <w:rsid w:val="007B0398"/>
    <w:rsid w:val="007B1E2F"/>
    <w:rsid w:val="007B6860"/>
    <w:rsid w:val="007D0ADD"/>
    <w:rsid w:val="007E1819"/>
    <w:rsid w:val="007E6C8E"/>
    <w:rsid w:val="007E727F"/>
    <w:rsid w:val="008044CE"/>
    <w:rsid w:val="00811236"/>
    <w:rsid w:val="008149E5"/>
    <w:rsid w:val="008151D9"/>
    <w:rsid w:val="00815C78"/>
    <w:rsid w:val="00820893"/>
    <w:rsid w:val="008273A2"/>
    <w:rsid w:val="008321AA"/>
    <w:rsid w:val="00832C4E"/>
    <w:rsid w:val="00833EB9"/>
    <w:rsid w:val="008371CA"/>
    <w:rsid w:val="00843C4C"/>
    <w:rsid w:val="00844654"/>
    <w:rsid w:val="00850C80"/>
    <w:rsid w:val="00861DFE"/>
    <w:rsid w:val="00867FE6"/>
    <w:rsid w:val="008745A1"/>
    <w:rsid w:val="00874D39"/>
    <w:rsid w:val="00886088"/>
    <w:rsid w:val="0088645C"/>
    <w:rsid w:val="00886DEF"/>
    <w:rsid w:val="0088776F"/>
    <w:rsid w:val="008B0634"/>
    <w:rsid w:val="008B39DC"/>
    <w:rsid w:val="008B4260"/>
    <w:rsid w:val="008B6B86"/>
    <w:rsid w:val="008B7B2D"/>
    <w:rsid w:val="008C5188"/>
    <w:rsid w:val="008D1FD1"/>
    <w:rsid w:val="008D73C9"/>
    <w:rsid w:val="008F3A68"/>
    <w:rsid w:val="00906761"/>
    <w:rsid w:val="009105DD"/>
    <w:rsid w:val="00915E86"/>
    <w:rsid w:val="00916E56"/>
    <w:rsid w:val="009214AB"/>
    <w:rsid w:val="00923C2D"/>
    <w:rsid w:val="0094526C"/>
    <w:rsid w:val="00945922"/>
    <w:rsid w:val="00950C34"/>
    <w:rsid w:val="009525AA"/>
    <w:rsid w:val="00954198"/>
    <w:rsid w:val="00972D50"/>
    <w:rsid w:val="00977ACA"/>
    <w:rsid w:val="00977FD8"/>
    <w:rsid w:val="0098137D"/>
    <w:rsid w:val="00981739"/>
    <w:rsid w:val="00981BC4"/>
    <w:rsid w:val="00994148"/>
    <w:rsid w:val="009A7470"/>
    <w:rsid w:val="009B48EC"/>
    <w:rsid w:val="009B6608"/>
    <w:rsid w:val="009C0AC6"/>
    <w:rsid w:val="009C5982"/>
    <w:rsid w:val="009D0470"/>
    <w:rsid w:val="009D240A"/>
    <w:rsid w:val="009D4596"/>
    <w:rsid w:val="009E63D3"/>
    <w:rsid w:val="009E713F"/>
    <w:rsid w:val="009F2EA6"/>
    <w:rsid w:val="00A02481"/>
    <w:rsid w:val="00A1466B"/>
    <w:rsid w:val="00A25147"/>
    <w:rsid w:val="00A303DB"/>
    <w:rsid w:val="00A34A68"/>
    <w:rsid w:val="00A35813"/>
    <w:rsid w:val="00A37D5B"/>
    <w:rsid w:val="00A429D6"/>
    <w:rsid w:val="00A464EF"/>
    <w:rsid w:val="00A704F1"/>
    <w:rsid w:val="00A76811"/>
    <w:rsid w:val="00A82275"/>
    <w:rsid w:val="00A8674B"/>
    <w:rsid w:val="00AA759A"/>
    <w:rsid w:val="00AB0B4D"/>
    <w:rsid w:val="00AB6C01"/>
    <w:rsid w:val="00AC3A05"/>
    <w:rsid w:val="00AF04C9"/>
    <w:rsid w:val="00B00077"/>
    <w:rsid w:val="00B0537F"/>
    <w:rsid w:val="00B06BBA"/>
    <w:rsid w:val="00B10885"/>
    <w:rsid w:val="00B111B6"/>
    <w:rsid w:val="00B12EAD"/>
    <w:rsid w:val="00B15B46"/>
    <w:rsid w:val="00B21A44"/>
    <w:rsid w:val="00B2337E"/>
    <w:rsid w:val="00B24004"/>
    <w:rsid w:val="00B331F9"/>
    <w:rsid w:val="00B35439"/>
    <w:rsid w:val="00B44D4F"/>
    <w:rsid w:val="00B47D1A"/>
    <w:rsid w:val="00B52696"/>
    <w:rsid w:val="00B56A20"/>
    <w:rsid w:val="00B6158B"/>
    <w:rsid w:val="00B834D9"/>
    <w:rsid w:val="00BA1DDE"/>
    <w:rsid w:val="00BA6737"/>
    <w:rsid w:val="00BA7459"/>
    <w:rsid w:val="00BB0835"/>
    <w:rsid w:val="00BB1204"/>
    <w:rsid w:val="00BB65FC"/>
    <w:rsid w:val="00BC1847"/>
    <w:rsid w:val="00BC654D"/>
    <w:rsid w:val="00BD00B7"/>
    <w:rsid w:val="00BD6171"/>
    <w:rsid w:val="00BD7920"/>
    <w:rsid w:val="00BE361A"/>
    <w:rsid w:val="00BF4A30"/>
    <w:rsid w:val="00C0051E"/>
    <w:rsid w:val="00C026A4"/>
    <w:rsid w:val="00C07EBB"/>
    <w:rsid w:val="00C3278F"/>
    <w:rsid w:val="00C33F40"/>
    <w:rsid w:val="00C41120"/>
    <w:rsid w:val="00C44792"/>
    <w:rsid w:val="00C65DC0"/>
    <w:rsid w:val="00C67237"/>
    <w:rsid w:val="00C700FC"/>
    <w:rsid w:val="00C713A3"/>
    <w:rsid w:val="00C76B80"/>
    <w:rsid w:val="00C77372"/>
    <w:rsid w:val="00C8224D"/>
    <w:rsid w:val="00C8323B"/>
    <w:rsid w:val="00C83311"/>
    <w:rsid w:val="00C8579B"/>
    <w:rsid w:val="00C86283"/>
    <w:rsid w:val="00C92521"/>
    <w:rsid w:val="00C94D0A"/>
    <w:rsid w:val="00CA0FE5"/>
    <w:rsid w:val="00CA5001"/>
    <w:rsid w:val="00CB7A77"/>
    <w:rsid w:val="00CC4490"/>
    <w:rsid w:val="00CD286F"/>
    <w:rsid w:val="00CE0872"/>
    <w:rsid w:val="00CE31F9"/>
    <w:rsid w:val="00CE7160"/>
    <w:rsid w:val="00CF2BBC"/>
    <w:rsid w:val="00D03E2D"/>
    <w:rsid w:val="00D0601B"/>
    <w:rsid w:val="00D2366F"/>
    <w:rsid w:val="00D24E8E"/>
    <w:rsid w:val="00D30F1A"/>
    <w:rsid w:val="00D35321"/>
    <w:rsid w:val="00D42CE8"/>
    <w:rsid w:val="00D45651"/>
    <w:rsid w:val="00D46544"/>
    <w:rsid w:val="00D532EC"/>
    <w:rsid w:val="00D76FEE"/>
    <w:rsid w:val="00D774E6"/>
    <w:rsid w:val="00D901B6"/>
    <w:rsid w:val="00D91D9B"/>
    <w:rsid w:val="00D97435"/>
    <w:rsid w:val="00DA0DC1"/>
    <w:rsid w:val="00DA44FC"/>
    <w:rsid w:val="00DA71EC"/>
    <w:rsid w:val="00DC4866"/>
    <w:rsid w:val="00DC7FF1"/>
    <w:rsid w:val="00DD20A6"/>
    <w:rsid w:val="00DD28A6"/>
    <w:rsid w:val="00DE1D55"/>
    <w:rsid w:val="00DE23F0"/>
    <w:rsid w:val="00DE2F91"/>
    <w:rsid w:val="00DE6F1D"/>
    <w:rsid w:val="00DE7413"/>
    <w:rsid w:val="00DF144F"/>
    <w:rsid w:val="00DF366C"/>
    <w:rsid w:val="00DF5A80"/>
    <w:rsid w:val="00E07D55"/>
    <w:rsid w:val="00E151C0"/>
    <w:rsid w:val="00E240E1"/>
    <w:rsid w:val="00E47BF0"/>
    <w:rsid w:val="00E661A6"/>
    <w:rsid w:val="00E71EBB"/>
    <w:rsid w:val="00E7331E"/>
    <w:rsid w:val="00E847E8"/>
    <w:rsid w:val="00E8576B"/>
    <w:rsid w:val="00E871E7"/>
    <w:rsid w:val="00E921E1"/>
    <w:rsid w:val="00EA0B7C"/>
    <w:rsid w:val="00EA730E"/>
    <w:rsid w:val="00EB149F"/>
    <w:rsid w:val="00EB187B"/>
    <w:rsid w:val="00EB72F4"/>
    <w:rsid w:val="00EB7AB1"/>
    <w:rsid w:val="00ED0196"/>
    <w:rsid w:val="00EE1F73"/>
    <w:rsid w:val="00EE36D7"/>
    <w:rsid w:val="00EE6663"/>
    <w:rsid w:val="00EF5C60"/>
    <w:rsid w:val="00F005E1"/>
    <w:rsid w:val="00F072EA"/>
    <w:rsid w:val="00F147B7"/>
    <w:rsid w:val="00F15175"/>
    <w:rsid w:val="00F2250B"/>
    <w:rsid w:val="00F43F79"/>
    <w:rsid w:val="00F44CCA"/>
    <w:rsid w:val="00F51D85"/>
    <w:rsid w:val="00F534F5"/>
    <w:rsid w:val="00F63099"/>
    <w:rsid w:val="00F63CBE"/>
    <w:rsid w:val="00F75256"/>
    <w:rsid w:val="00F75D0E"/>
    <w:rsid w:val="00F77245"/>
    <w:rsid w:val="00F80FCA"/>
    <w:rsid w:val="00F864E7"/>
    <w:rsid w:val="00F97BCA"/>
    <w:rsid w:val="00FA7E9E"/>
    <w:rsid w:val="00FB2010"/>
    <w:rsid w:val="00FC07BA"/>
    <w:rsid w:val="00FC11BE"/>
    <w:rsid w:val="00FC1269"/>
    <w:rsid w:val="00FD1887"/>
    <w:rsid w:val="00FD2D63"/>
    <w:rsid w:val="00FF05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85181"/>
  <w15:docId w15:val="{5C846E94-AD48-446E-97D0-CE358CCD7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1C8A"/>
  </w:style>
  <w:style w:type="paragraph" w:styleId="Nagwek1">
    <w:name w:val="heading 1"/>
    <w:basedOn w:val="Normalny"/>
    <w:next w:val="Normalny"/>
    <w:link w:val="Nagwek1Znak"/>
    <w:uiPriority w:val="9"/>
    <w:qFormat/>
    <w:rsid w:val="008D73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next w:val="Normalny"/>
    <w:link w:val="Nagwek3Znak"/>
    <w:uiPriority w:val="9"/>
    <w:unhideWhenUsed/>
    <w:qFormat/>
    <w:rsid w:val="001045EA"/>
    <w:pPr>
      <w:keepNext/>
      <w:keepLines/>
      <w:spacing w:after="11"/>
      <w:ind w:left="195" w:hanging="10"/>
      <w:jc w:val="center"/>
      <w:outlineLvl w:val="2"/>
    </w:pPr>
    <w:rPr>
      <w:rFonts w:ascii="Calibri" w:eastAsia="Calibri" w:hAnsi="Calibri" w:cs="Calibri"/>
      <w:b/>
      <w:color w:val="1D174F"/>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A1C8A"/>
    <w:rPr>
      <w:color w:val="0563C1" w:themeColor="hyperlink"/>
      <w:u w:val="single"/>
    </w:rPr>
  </w:style>
  <w:style w:type="character" w:customStyle="1" w:styleId="Nagwek3Znak">
    <w:name w:val="Nagłówek 3 Znak"/>
    <w:basedOn w:val="Domylnaczcionkaakapitu"/>
    <w:link w:val="Nagwek3"/>
    <w:uiPriority w:val="9"/>
    <w:rsid w:val="001045EA"/>
    <w:rPr>
      <w:rFonts w:ascii="Calibri" w:eastAsia="Calibri" w:hAnsi="Calibri" w:cs="Calibri"/>
      <w:b/>
      <w:color w:val="1D174F"/>
      <w:sz w:val="24"/>
      <w:szCs w:val="24"/>
      <w:lang w:eastAsia="pl-PL"/>
    </w:rPr>
  </w:style>
  <w:style w:type="paragraph" w:styleId="Akapitzlist">
    <w:name w:val="List Paragraph"/>
    <w:aliases w:val="Asia 2  Akapit z listą,tekst normalny,CW_Lista,normalny tekst,Odstavec,L1,Numerowanie,2 heading,A_wyliczenie,K-P_odwolanie,Akapit z listą5,maz_wyliczenie,opis dzialania,T_SZ_List Paragraph,Akapit z listą BS"/>
    <w:basedOn w:val="Normalny"/>
    <w:link w:val="AkapitzlistZnak"/>
    <w:uiPriority w:val="34"/>
    <w:qFormat/>
    <w:rsid w:val="001045EA"/>
    <w:pPr>
      <w:ind w:left="720"/>
      <w:contextualSpacing/>
    </w:pPr>
    <w:rPr>
      <w:rFonts w:ascii="Calibri" w:eastAsia="Calibri" w:hAnsi="Calibri" w:cs="Calibri"/>
      <w:color w:val="000000"/>
      <w:szCs w:val="24"/>
      <w:lang w:eastAsia="pl-PL" w:bidi="pl-PL"/>
    </w:rPr>
  </w:style>
  <w:style w:type="paragraph" w:styleId="Tekstpodstawowy3">
    <w:name w:val="Body Text 3"/>
    <w:basedOn w:val="Normalny"/>
    <w:link w:val="Tekstpodstawowy3Znak"/>
    <w:rsid w:val="001045EA"/>
    <w:pPr>
      <w:spacing w:after="0" w:line="240" w:lineRule="auto"/>
      <w:jc w:val="both"/>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rsid w:val="001045EA"/>
    <w:rPr>
      <w:rFonts w:ascii="Times New Roman" w:eastAsia="Times New Roman" w:hAnsi="Times New Roman" w:cs="Times New Roman"/>
      <w:sz w:val="24"/>
      <w:szCs w:val="20"/>
    </w:rPr>
  </w:style>
  <w:style w:type="paragraph" w:styleId="Nagwek">
    <w:name w:val="header"/>
    <w:basedOn w:val="Normalny"/>
    <w:link w:val="NagwekZnak"/>
    <w:unhideWhenUsed/>
    <w:rsid w:val="00886D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6DEF"/>
  </w:style>
  <w:style w:type="paragraph" w:styleId="Stopka">
    <w:name w:val="footer"/>
    <w:basedOn w:val="Normalny"/>
    <w:link w:val="StopkaZnak"/>
    <w:uiPriority w:val="99"/>
    <w:unhideWhenUsed/>
    <w:rsid w:val="00886D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6DEF"/>
  </w:style>
  <w:style w:type="paragraph" w:customStyle="1" w:styleId="Default">
    <w:name w:val="Default"/>
    <w:rsid w:val="00F2250B"/>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uiPriority w:val="99"/>
    <w:semiHidden/>
    <w:unhideWhenUsed/>
    <w:rsid w:val="00977ACA"/>
    <w:pPr>
      <w:spacing w:after="120"/>
    </w:pPr>
  </w:style>
  <w:style w:type="character" w:customStyle="1" w:styleId="TekstpodstawowyZnak">
    <w:name w:val="Tekst podstawowy Znak"/>
    <w:basedOn w:val="Domylnaczcionkaakapitu"/>
    <w:link w:val="Tekstpodstawowy"/>
    <w:uiPriority w:val="99"/>
    <w:semiHidden/>
    <w:rsid w:val="00977ACA"/>
  </w:style>
  <w:style w:type="paragraph" w:customStyle="1" w:styleId="pkt">
    <w:name w:val="pkt"/>
    <w:basedOn w:val="Normalny"/>
    <w:rsid w:val="0060662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Nazwadziau">
    <w:name w:val="Nazwa działu"/>
    <w:basedOn w:val="Normalny"/>
    <w:qFormat/>
    <w:rsid w:val="00606627"/>
    <w:pPr>
      <w:numPr>
        <w:numId w:val="21"/>
      </w:numPr>
      <w:spacing w:after="200" w:line="276" w:lineRule="auto"/>
    </w:pPr>
    <w:rPr>
      <w:rFonts w:ascii="Times New Roman" w:hAnsi="Times New Roman" w:cs="Times New Roman"/>
      <w:b/>
      <w:sz w:val="24"/>
      <w:szCs w:val="24"/>
    </w:rPr>
  </w:style>
  <w:style w:type="paragraph" w:customStyle="1" w:styleId="Poziomlisty">
    <w:name w:val="Poziom listy"/>
    <w:basedOn w:val="Akapitzlist"/>
    <w:link w:val="PoziomlistyZnak"/>
    <w:qFormat/>
    <w:rsid w:val="00606627"/>
    <w:pPr>
      <w:numPr>
        <w:ilvl w:val="1"/>
        <w:numId w:val="21"/>
      </w:numPr>
      <w:spacing w:after="240" w:line="360" w:lineRule="auto"/>
      <w:ind w:left="850" w:hanging="737"/>
      <w:contextualSpacing w:val="0"/>
      <w:jc w:val="both"/>
    </w:pPr>
    <w:rPr>
      <w:rFonts w:ascii="Times New Roman" w:hAnsi="Times New Roman" w:cs="Times New Roman"/>
    </w:rPr>
  </w:style>
  <w:style w:type="paragraph" w:customStyle="1" w:styleId="Poziom3listy">
    <w:name w:val="Poziom 3 listy"/>
    <w:basedOn w:val="Akapitzlist"/>
    <w:qFormat/>
    <w:rsid w:val="00606627"/>
    <w:pPr>
      <w:numPr>
        <w:ilvl w:val="3"/>
        <w:numId w:val="21"/>
      </w:numPr>
      <w:spacing w:after="240" w:line="360" w:lineRule="auto"/>
      <w:jc w:val="both"/>
    </w:pPr>
    <w:rPr>
      <w:rFonts w:ascii="Times New Roman" w:eastAsiaTheme="minorHAnsi" w:hAnsi="Times New Roman" w:cs="Times New Roman"/>
      <w:color w:val="auto"/>
      <w:szCs w:val="22"/>
      <w:lang w:eastAsia="en-US" w:bidi="ar-SA"/>
    </w:rPr>
  </w:style>
  <w:style w:type="character" w:customStyle="1" w:styleId="AkapitzlistZnak">
    <w:name w:val="Akapit z listą Znak"/>
    <w:aliases w:val="Asia 2  Akapit z listą Znak,tekst normalny Znak,CW_Lista Znak,normalny tekst Znak,Odstavec Znak,L1 Znak,Numerowanie Znak,2 heading Znak,A_wyliczenie Znak,K-P_odwolanie Znak,Akapit z listą5 Znak,maz_wyliczenie Znak,opis dzialania Znak"/>
    <w:basedOn w:val="Domylnaczcionkaakapitu"/>
    <w:link w:val="Akapitzlist"/>
    <w:uiPriority w:val="34"/>
    <w:qFormat/>
    <w:rsid w:val="00606627"/>
    <w:rPr>
      <w:rFonts w:ascii="Calibri" w:eastAsia="Calibri" w:hAnsi="Calibri" w:cs="Calibri"/>
      <w:color w:val="000000"/>
      <w:szCs w:val="24"/>
      <w:lang w:eastAsia="pl-PL" w:bidi="pl-PL"/>
    </w:rPr>
  </w:style>
  <w:style w:type="character" w:customStyle="1" w:styleId="PoziomlistyZnak">
    <w:name w:val="Poziom listy Znak"/>
    <w:basedOn w:val="AkapitzlistZnak"/>
    <w:link w:val="Poziomlisty"/>
    <w:rsid w:val="00606627"/>
    <w:rPr>
      <w:rFonts w:ascii="Times New Roman" w:eastAsia="Calibri" w:hAnsi="Times New Roman" w:cs="Times New Roman"/>
      <w:color w:val="000000"/>
      <w:szCs w:val="24"/>
      <w:lang w:eastAsia="pl-PL" w:bidi="pl-PL"/>
    </w:rPr>
  </w:style>
  <w:style w:type="paragraph" w:customStyle="1" w:styleId="poziom2listy">
    <w:name w:val="poziom 2 listy"/>
    <w:basedOn w:val="Akapitzlist"/>
    <w:qFormat/>
    <w:rsid w:val="00606627"/>
    <w:pPr>
      <w:numPr>
        <w:ilvl w:val="2"/>
        <w:numId w:val="21"/>
      </w:numPr>
      <w:spacing w:after="200" w:line="360" w:lineRule="auto"/>
      <w:ind w:left="1135" w:hanging="851"/>
      <w:contextualSpacing w:val="0"/>
    </w:pPr>
    <w:rPr>
      <w:rFonts w:ascii="Times New Roman" w:eastAsiaTheme="minorHAnsi" w:hAnsi="Times New Roman" w:cs="Times New Roman"/>
      <w:color w:val="auto"/>
      <w:szCs w:val="22"/>
      <w:lang w:eastAsia="en-US" w:bidi="ar-SA"/>
    </w:rPr>
  </w:style>
  <w:style w:type="table" w:styleId="Tabela-Siatka">
    <w:name w:val="Table Grid"/>
    <w:basedOn w:val="Standardowy"/>
    <w:uiPriority w:val="39"/>
    <w:rsid w:val="006066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5E2901"/>
    <w:rPr>
      <w:color w:val="605E5C"/>
      <w:shd w:val="clear" w:color="auto" w:fill="E1DFDD"/>
    </w:rPr>
  </w:style>
  <w:style w:type="character" w:styleId="Pogrubienie">
    <w:name w:val="Strong"/>
    <w:basedOn w:val="Domylnaczcionkaakapitu"/>
    <w:uiPriority w:val="22"/>
    <w:qFormat/>
    <w:rsid w:val="005E2901"/>
    <w:rPr>
      <w:b/>
      <w:bCs/>
    </w:rPr>
  </w:style>
  <w:style w:type="character" w:customStyle="1" w:styleId="addr-name-output">
    <w:name w:val="addr-name-output"/>
    <w:basedOn w:val="Domylnaczcionkaakapitu"/>
    <w:rsid w:val="005E2901"/>
  </w:style>
  <w:style w:type="character" w:customStyle="1" w:styleId="Nagwek1Znak">
    <w:name w:val="Nagłówek 1 Znak"/>
    <w:basedOn w:val="Domylnaczcionkaakapitu"/>
    <w:link w:val="Nagwek1"/>
    <w:uiPriority w:val="9"/>
    <w:rsid w:val="008D73C9"/>
    <w:rPr>
      <w:rFonts w:asciiTheme="majorHAnsi" w:eastAsiaTheme="majorEastAsia" w:hAnsiTheme="majorHAnsi" w:cstheme="majorBidi"/>
      <w:color w:val="2F5496" w:themeColor="accent1" w:themeShade="BF"/>
      <w:sz w:val="32"/>
      <w:szCs w:val="32"/>
    </w:rPr>
  </w:style>
  <w:style w:type="character" w:styleId="Nierozpoznanawzmianka">
    <w:name w:val="Unresolved Mention"/>
    <w:basedOn w:val="Domylnaczcionkaakapitu"/>
    <w:uiPriority w:val="99"/>
    <w:semiHidden/>
    <w:unhideWhenUsed/>
    <w:rsid w:val="00AA759A"/>
    <w:rPr>
      <w:color w:val="605E5C"/>
      <w:shd w:val="clear" w:color="auto" w:fill="E1DFDD"/>
    </w:rPr>
  </w:style>
  <w:style w:type="character" w:customStyle="1" w:styleId="hgkelc">
    <w:name w:val="hgkelc"/>
    <w:basedOn w:val="Domylnaczcionkaakapitu"/>
    <w:rsid w:val="00C94D0A"/>
  </w:style>
  <w:style w:type="character" w:customStyle="1" w:styleId="Normalny1">
    <w:name w:val="Normalny1"/>
    <w:basedOn w:val="Domylnaczcionkaakapitu"/>
    <w:rsid w:val="002048D7"/>
  </w:style>
  <w:style w:type="character" w:customStyle="1" w:styleId="NagwekZnak1">
    <w:name w:val="Nagłówek Znak1"/>
    <w:locked/>
    <w:rsid w:val="00843C4C"/>
    <w:rPr>
      <w:sz w:val="24"/>
      <w:szCs w:val="24"/>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95033">
      <w:bodyDiv w:val="1"/>
      <w:marLeft w:val="0"/>
      <w:marRight w:val="0"/>
      <w:marTop w:val="0"/>
      <w:marBottom w:val="0"/>
      <w:divBdr>
        <w:top w:val="none" w:sz="0" w:space="0" w:color="auto"/>
        <w:left w:val="none" w:sz="0" w:space="0" w:color="auto"/>
        <w:bottom w:val="none" w:sz="0" w:space="0" w:color="auto"/>
        <w:right w:val="none" w:sz="0" w:space="0" w:color="auto"/>
      </w:divBdr>
    </w:div>
    <w:div w:id="165903475">
      <w:bodyDiv w:val="1"/>
      <w:marLeft w:val="0"/>
      <w:marRight w:val="0"/>
      <w:marTop w:val="0"/>
      <w:marBottom w:val="0"/>
      <w:divBdr>
        <w:top w:val="none" w:sz="0" w:space="0" w:color="auto"/>
        <w:left w:val="none" w:sz="0" w:space="0" w:color="auto"/>
        <w:bottom w:val="none" w:sz="0" w:space="0" w:color="auto"/>
        <w:right w:val="none" w:sz="0" w:space="0" w:color="auto"/>
      </w:divBdr>
    </w:div>
    <w:div w:id="406391478">
      <w:bodyDiv w:val="1"/>
      <w:marLeft w:val="0"/>
      <w:marRight w:val="0"/>
      <w:marTop w:val="0"/>
      <w:marBottom w:val="0"/>
      <w:divBdr>
        <w:top w:val="none" w:sz="0" w:space="0" w:color="auto"/>
        <w:left w:val="none" w:sz="0" w:space="0" w:color="auto"/>
        <w:bottom w:val="none" w:sz="0" w:space="0" w:color="auto"/>
        <w:right w:val="none" w:sz="0" w:space="0" w:color="auto"/>
      </w:divBdr>
    </w:div>
    <w:div w:id="1048143463">
      <w:bodyDiv w:val="1"/>
      <w:marLeft w:val="0"/>
      <w:marRight w:val="0"/>
      <w:marTop w:val="0"/>
      <w:marBottom w:val="0"/>
      <w:divBdr>
        <w:top w:val="none" w:sz="0" w:space="0" w:color="auto"/>
        <w:left w:val="none" w:sz="0" w:space="0" w:color="auto"/>
        <w:bottom w:val="none" w:sz="0" w:space="0" w:color="auto"/>
        <w:right w:val="none" w:sz="0" w:space="0" w:color="auto"/>
      </w:divBdr>
    </w:div>
    <w:div w:id="1279599878">
      <w:bodyDiv w:val="1"/>
      <w:marLeft w:val="0"/>
      <w:marRight w:val="0"/>
      <w:marTop w:val="0"/>
      <w:marBottom w:val="0"/>
      <w:divBdr>
        <w:top w:val="none" w:sz="0" w:space="0" w:color="auto"/>
        <w:left w:val="none" w:sz="0" w:space="0" w:color="auto"/>
        <w:bottom w:val="none" w:sz="0" w:space="0" w:color="auto"/>
        <w:right w:val="none" w:sz="0" w:space="0" w:color="auto"/>
      </w:divBdr>
    </w:div>
    <w:div w:id="1385105276">
      <w:bodyDiv w:val="1"/>
      <w:marLeft w:val="0"/>
      <w:marRight w:val="0"/>
      <w:marTop w:val="0"/>
      <w:marBottom w:val="0"/>
      <w:divBdr>
        <w:top w:val="none" w:sz="0" w:space="0" w:color="auto"/>
        <w:left w:val="none" w:sz="0" w:space="0" w:color="auto"/>
        <w:bottom w:val="none" w:sz="0" w:space="0" w:color="auto"/>
        <w:right w:val="none" w:sz="0" w:space="0" w:color="auto"/>
      </w:divBdr>
    </w:div>
    <w:div w:id="1762490229">
      <w:bodyDiv w:val="1"/>
      <w:marLeft w:val="0"/>
      <w:marRight w:val="0"/>
      <w:marTop w:val="0"/>
      <w:marBottom w:val="0"/>
      <w:divBdr>
        <w:top w:val="none" w:sz="0" w:space="0" w:color="auto"/>
        <w:left w:val="none" w:sz="0" w:space="0" w:color="auto"/>
        <w:bottom w:val="none" w:sz="0" w:space="0" w:color="auto"/>
        <w:right w:val="none" w:sz="0" w:space="0" w:color="auto"/>
      </w:divBdr>
    </w:div>
    <w:div w:id="206308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puap.gov.pl/kup/searchContentServlet?nazwaOpisu=Skargi,+wnioski,+zapytania+do+urzedu&amp;idPodmiotu=0qc3j16toi" TargetMode="External"/><Relationship Id="rId12" Type="http://schemas.openxmlformats.org/officeDocument/2006/relationships/hyperlink" Target="https://ezamowienia.gov.pl/pl/komponent-edukacyjny" TargetMode="External"/><Relationship Id="rId17" Type="http://schemas.openxmlformats.org/officeDocument/2006/relationships/hyperlink" Target="https://www.gov.pl/web/e-dowod/podpis-osobisty" TargetMode="External"/><Relationship Id="rId2" Type="http://schemas.openxmlformats.org/officeDocument/2006/relationships/styles" Target="styles.xml"/><Relationship Id="rId16" Type="http://schemas.openxmlformats.org/officeDocument/2006/relationships/hyperlink" Target="https://www.gov.pl/web/gov/zaloz-profil-zaufany"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regulamin"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michalow@op.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524</TotalTime>
  <Pages>26</Pages>
  <Words>9618</Words>
  <Characters>57708</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Szałapski</dc:creator>
  <cp:lastModifiedBy>Jarosław Szałapski</cp:lastModifiedBy>
  <cp:revision>30</cp:revision>
  <cp:lastPrinted>2024-07-15T09:50:00Z</cp:lastPrinted>
  <dcterms:created xsi:type="dcterms:W3CDTF">2024-06-16T19:24:00Z</dcterms:created>
  <dcterms:modified xsi:type="dcterms:W3CDTF">2025-06-16T11:14:00Z</dcterms:modified>
</cp:coreProperties>
</file>