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7C8DC" w14:textId="77777777" w:rsidR="006A75B2" w:rsidRDefault="006A75B2" w:rsidP="006A75B2">
      <w:pPr>
        <w:spacing w:before="120"/>
        <w:ind w:right="170"/>
        <w:rPr>
          <w:b/>
          <w:u w:val="single"/>
        </w:rPr>
      </w:pPr>
      <w:r w:rsidRPr="006A75B2">
        <w:rPr>
          <w:b/>
          <w:u w:val="single"/>
        </w:rPr>
        <w:t>DOKUMENT SKŁADANY NA WEZWANIE ZAMAWIAJĄCEGO</w:t>
      </w:r>
    </w:p>
    <w:p w14:paraId="05A68879" w14:textId="77777777" w:rsidR="00C55734" w:rsidRDefault="00C55734" w:rsidP="00C55734">
      <w:pPr>
        <w:pStyle w:val="Tytu"/>
        <w:spacing w:line="240" w:lineRule="auto"/>
        <w:jc w:val="right"/>
        <w:rPr>
          <w:rFonts w:asciiTheme="minorHAnsi" w:hAnsiTheme="minorHAnsi" w:cstheme="minorHAnsi"/>
          <w:sz w:val="24"/>
          <w:szCs w:val="24"/>
        </w:rPr>
      </w:pPr>
    </w:p>
    <w:p w14:paraId="27BC16BC" w14:textId="77777777" w:rsidR="00C55734" w:rsidRDefault="00C55734" w:rsidP="00C55734">
      <w:pPr>
        <w:jc w:val="both"/>
        <w:rPr>
          <w:rFonts w:ascii="Calibri" w:hAnsi="Calibri" w:cs="Calibri"/>
          <w:b/>
          <w:kern w:val="28"/>
          <w:sz w:val="24"/>
          <w:szCs w:val="24"/>
        </w:rPr>
      </w:pPr>
    </w:p>
    <w:p w14:paraId="282E6003" w14:textId="55B1F976" w:rsidR="00C55734" w:rsidRPr="00C55734" w:rsidRDefault="00C55734" w:rsidP="00C55734">
      <w:pPr>
        <w:jc w:val="both"/>
        <w:rPr>
          <w:rFonts w:ascii="Calibri" w:hAnsi="Calibri" w:cs="Calibri"/>
          <w:b/>
          <w:kern w:val="28"/>
          <w:sz w:val="24"/>
          <w:szCs w:val="24"/>
        </w:rPr>
      </w:pPr>
      <w:r w:rsidRPr="00C55734">
        <w:rPr>
          <w:rFonts w:ascii="Calibri" w:hAnsi="Calibri" w:cs="Calibri"/>
          <w:b/>
          <w:kern w:val="28"/>
          <w:sz w:val="24"/>
          <w:szCs w:val="24"/>
        </w:rPr>
        <w:t>Nazwa (firma) i adres wykonawcy</w:t>
      </w:r>
    </w:p>
    <w:p w14:paraId="0AEDF184" w14:textId="35A47FC8" w:rsidR="00C55734" w:rsidRDefault="00C55734" w:rsidP="00C55734">
      <w:pPr>
        <w:jc w:val="both"/>
        <w:rPr>
          <w:rFonts w:ascii="Calibri" w:hAnsi="Calibri" w:cs="Calibri"/>
          <w:b/>
          <w:kern w:val="28"/>
          <w:sz w:val="24"/>
          <w:szCs w:val="24"/>
        </w:rPr>
      </w:pPr>
      <w:r w:rsidRPr="00C55734">
        <w:rPr>
          <w:rFonts w:ascii="Calibri" w:hAnsi="Calibri" w:cs="Calibri"/>
          <w:b/>
          <w:kern w:val="28"/>
          <w:sz w:val="24"/>
          <w:szCs w:val="24"/>
        </w:rPr>
        <w:t>(wykonawców wspólnie ubiegających się</w:t>
      </w:r>
      <w:r>
        <w:rPr>
          <w:rFonts w:ascii="Calibri" w:hAnsi="Calibri" w:cs="Calibri"/>
          <w:b/>
          <w:kern w:val="28"/>
          <w:sz w:val="24"/>
          <w:szCs w:val="24"/>
        </w:rPr>
        <w:t xml:space="preserve"> </w:t>
      </w:r>
      <w:r w:rsidRPr="00C55734">
        <w:rPr>
          <w:rFonts w:ascii="Calibri" w:hAnsi="Calibri" w:cs="Calibri"/>
          <w:b/>
          <w:kern w:val="28"/>
          <w:sz w:val="24"/>
          <w:szCs w:val="24"/>
        </w:rPr>
        <w:t>o udzielenie zamówienia)</w:t>
      </w:r>
    </w:p>
    <w:p w14:paraId="48BB8510" w14:textId="0AB989F3" w:rsidR="000C1B6B" w:rsidRDefault="000C1B6B" w:rsidP="00C55734">
      <w:pPr>
        <w:spacing w:line="480" w:lineRule="auto"/>
        <w:jc w:val="both"/>
        <w:rPr>
          <w:rStyle w:val="Nagwek1Znak"/>
          <w:rFonts w:ascii="Calibri" w:hAnsi="Calibri" w:cs="Calibri"/>
          <w:sz w:val="24"/>
          <w:szCs w:val="24"/>
        </w:rPr>
      </w:pPr>
      <w:r>
        <w:rPr>
          <w:rStyle w:val="Nagwek1Znak"/>
          <w:rFonts w:ascii="Calibri" w:hAnsi="Calibri" w:cs="Calibri"/>
          <w:sz w:val="24"/>
          <w:szCs w:val="24"/>
        </w:rPr>
        <w:t>……………………………………………</w:t>
      </w:r>
    </w:p>
    <w:p w14:paraId="4C558D0E" w14:textId="706772E4" w:rsidR="000C1B6B" w:rsidRDefault="000C1B6B" w:rsidP="000C1B6B">
      <w:pPr>
        <w:spacing w:line="480" w:lineRule="auto"/>
        <w:jc w:val="both"/>
        <w:rPr>
          <w:rStyle w:val="Nagwek1Znak"/>
          <w:rFonts w:ascii="Calibri" w:hAnsi="Calibri" w:cs="Calibri"/>
          <w:sz w:val="24"/>
          <w:szCs w:val="24"/>
        </w:rPr>
      </w:pPr>
      <w:r>
        <w:rPr>
          <w:rStyle w:val="Nagwek1Znak"/>
          <w:rFonts w:ascii="Calibri" w:hAnsi="Calibri" w:cs="Calibri"/>
          <w:sz w:val="24"/>
          <w:szCs w:val="24"/>
        </w:rPr>
        <w:t>……………………………………………</w:t>
      </w:r>
    </w:p>
    <w:p w14:paraId="2A905EAC" w14:textId="112C2780" w:rsidR="000C1B6B" w:rsidRPr="00624512" w:rsidRDefault="000C1B6B" w:rsidP="000C1B6B">
      <w:pPr>
        <w:spacing w:line="480" w:lineRule="auto"/>
        <w:jc w:val="both"/>
        <w:rPr>
          <w:rFonts w:eastAsia="Calibri"/>
          <w:b/>
          <w:sz w:val="22"/>
          <w:szCs w:val="22"/>
          <w:lang w:eastAsia="en-US"/>
        </w:rPr>
      </w:pPr>
      <w:r>
        <w:rPr>
          <w:rStyle w:val="Nagwek1Znak"/>
          <w:rFonts w:ascii="Calibri" w:hAnsi="Calibri" w:cs="Calibri"/>
          <w:sz w:val="24"/>
          <w:szCs w:val="24"/>
        </w:rPr>
        <w:t>……………………………………………</w:t>
      </w:r>
    </w:p>
    <w:p w14:paraId="44C06E5F" w14:textId="77777777" w:rsidR="000C1B6B" w:rsidRDefault="000C1B6B">
      <w:pPr>
        <w:pStyle w:val="Tytu"/>
        <w:jc w:val="right"/>
        <w:rPr>
          <w:rFonts w:ascii="Times New Roman" w:hAnsi="Times New Roman"/>
          <w:b w:val="0"/>
          <w:bCs/>
          <w:sz w:val="24"/>
          <w:szCs w:val="24"/>
        </w:rPr>
      </w:pPr>
    </w:p>
    <w:p w14:paraId="3E2C8D01" w14:textId="77777777" w:rsidR="00EF0FC8" w:rsidRDefault="00EF0FC8">
      <w:pPr>
        <w:rPr>
          <w:sz w:val="22"/>
        </w:rPr>
      </w:pPr>
    </w:p>
    <w:p w14:paraId="3F54B664" w14:textId="77777777" w:rsidR="005C5B73" w:rsidRPr="0013530B" w:rsidRDefault="005C5B73" w:rsidP="00754A87">
      <w:pPr>
        <w:pStyle w:val="Nagwek2"/>
        <w:jc w:val="left"/>
        <w:rPr>
          <w:rFonts w:asciiTheme="minorHAnsi" w:hAnsiTheme="minorHAnsi" w:cstheme="minorHAnsi"/>
          <w:b/>
          <w:spacing w:val="20"/>
        </w:rPr>
      </w:pPr>
    </w:p>
    <w:p w14:paraId="2FE5EE66" w14:textId="6C7F0F7D" w:rsidR="00EF0FC8" w:rsidRPr="0013530B" w:rsidRDefault="00425DD9">
      <w:pPr>
        <w:pStyle w:val="Nagwek2"/>
        <w:jc w:val="center"/>
        <w:rPr>
          <w:rFonts w:asciiTheme="minorHAnsi" w:hAnsiTheme="minorHAnsi" w:cstheme="minorHAnsi"/>
          <w:b/>
          <w:color w:val="FF0000"/>
          <w:spacing w:val="20"/>
        </w:rPr>
      </w:pPr>
      <w:r w:rsidRPr="0013530B">
        <w:rPr>
          <w:rFonts w:asciiTheme="minorHAnsi" w:hAnsiTheme="minorHAnsi" w:cstheme="minorHAnsi"/>
          <w:b/>
          <w:spacing w:val="20"/>
        </w:rPr>
        <w:t xml:space="preserve">WYKAZ </w:t>
      </w:r>
      <w:r w:rsidR="003F7BF8" w:rsidRPr="0013530B">
        <w:rPr>
          <w:rFonts w:asciiTheme="minorHAnsi" w:hAnsiTheme="minorHAnsi" w:cstheme="minorHAnsi"/>
          <w:b/>
          <w:spacing w:val="20"/>
        </w:rPr>
        <w:t>OS</w:t>
      </w:r>
      <w:r w:rsidR="005F4034">
        <w:rPr>
          <w:rFonts w:asciiTheme="minorHAnsi" w:hAnsiTheme="minorHAnsi" w:cstheme="minorHAnsi"/>
          <w:b/>
          <w:spacing w:val="20"/>
        </w:rPr>
        <w:t>Ó</w:t>
      </w:r>
      <w:r w:rsidR="003F7BF8" w:rsidRPr="0013530B">
        <w:rPr>
          <w:rFonts w:asciiTheme="minorHAnsi" w:hAnsiTheme="minorHAnsi" w:cstheme="minorHAnsi"/>
          <w:b/>
          <w:spacing w:val="20"/>
        </w:rPr>
        <w:t>B</w:t>
      </w:r>
      <w:r w:rsidR="00FF79FA" w:rsidRPr="0022107C">
        <w:rPr>
          <w:rStyle w:val="Odwoanieprzypisudolnego"/>
          <w:rFonts w:asciiTheme="minorHAnsi" w:hAnsiTheme="minorHAnsi" w:cstheme="minorHAnsi"/>
          <w:b/>
          <w:spacing w:val="20"/>
        </w:rPr>
        <w:footnoteReference w:id="1"/>
      </w:r>
    </w:p>
    <w:p w14:paraId="19DE0E23" w14:textId="10BB8F3B" w:rsidR="00754A87" w:rsidRDefault="00DC4F20" w:rsidP="00DC4F20">
      <w:pPr>
        <w:spacing w:after="240" w:line="276" w:lineRule="auto"/>
        <w:jc w:val="center"/>
        <w:rPr>
          <w:rFonts w:asciiTheme="minorHAnsi" w:hAnsiTheme="minorHAnsi" w:cstheme="minorHAnsi"/>
          <w:sz w:val="22"/>
          <w:szCs w:val="22"/>
        </w:rPr>
      </w:pPr>
      <w:bookmarkStart w:id="0" w:name="_Hlk88396566"/>
      <w:r w:rsidRPr="0013530B">
        <w:rPr>
          <w:rFonts w:asciiTheme="minorHAnsi" w:hAnsiTheme="minorHAnsi" w:cstheme="minorHAnsi"/>
          <w:sz w:val="22"/>
          <w:szCs w:val="22"/>
        </w:rPr>
        <w:t>(Odpowiadający wymogom SWZ )</w:t>
      </w:r>
    </w:p>
    <w:p w14:paraId="4E4966AF" w14:textId="77777777" w:rsidR="005F4034" w:rsidRPr="0013530B" w:rsidRDefault="005F4034" w:rsidP="00DC4F20">
      <w:pPr>
        <w:spacing w:after="240" w:line="276" w:lineRule="auto"/>
        <w:jc w:val="center"/>
        <w:rPr>
          <w:rFonts w:asciiTheme="minorHAnsi" w:hAnsiTheme="minorHAnsi" w:cstheme="minorHAnsi"/>
          <w:sz w:val="22"/>
          <w:szCs w:val="22"/>
        </w:rPr>
      </w:pPr>
    </w:p>
    <w:p w14:paraId="64CD2B64" w14:textId="324C8058" w:rsidR="004A5FA0" w:rsidRPr="0013530B" w:rsidRDefault="00CE2864" w:rsidP="004A5FA0">
      <w:pPr>
        <w:pStyle w:val="Akapitzlist"/>
        <w:spacing w:after="0" w:line="276" w:lineRule="auto"/>
        <w:ind w:left="0"/>
        <w:jc w:val="center"/>
        <w:rPr>
          <w:rFonts w:asciiTheme="minorHAnsi" w:hAnsiTheme="minorHAnsi" w:cstheme="minorHAnsi"/>
          <w:b/>
          <w:i/>
        </w:rPr>
      </w:pPr>
      <w:bookmarkStart w:id="1" w:name="_Hlk199509127"/>
      <w:bookmarkEnd w:id="0"/>
      <w:r w:rsidRPr="0013530B">
        <w:rPr>
          <w:rFonts w:asciiTheme="minorHAnsi" w:hAnsiTheme="minorHAnsi" w:cstheme="minorHAnsi"/>
          <w:b/>
          <w:bCs/>
          <w:i/>
        </w:rPr>
        <w:t>„</w:t>
      </w:r>
      <w:r w:rsidR="00A1661A" w:rsidRPr="0013530B">
        <w:rPr>
          <w:rFonts w:asciiTheme="minorHAnsi" w:hAnsiTheme="minorHAnsi" w:cstheme="minorHAnsi"/>
        </w:rPr>
        <w:t>Kompleksowe wdrożenie systemu EZD RP w formule on-</w:t>
      </w:r>
      <w:proofErr w:type="spellStart"/>
      <w:r w:rsidR="00A1661A" w:rsidRPr="0013530B">
        <w:rPr>
          <w:rFonts w:asciiTheme="minorHAnsi" w:hAnsiTheme="minorHAnsi" w:cstheme="minorHAnsi"/>
        </w:rPr>
        <w:t>premise</w:t>
      </w:r>
      <w:proofErr w:type="spellEnd"/>
      <w:r w:rsidR="00A1661A" w:rsidRPr="0013530B">
        <w:rPr>
          <w:rFonts w:asciiTheme="minorHAnsi" w:hAnsiTheme="minorHAnsi" w:cstheme="minorHAnsi"/>
        </w:rPr>
        <w:t xml:space="preserve"> na własnych zasobach infrastrukturalnych Zamawiającego. </w:t>
      </w:r>
      <w:r w:rsidR="00A1661A" w:rsidRPr="0013530B">
        <w:rPr>
          <w:rFonts w:asciiTheme="minorHAnsi" w:hAnsiTheme="minorHAnsi" w:cstheme="minorHAnsi"/>
          <w:b/>
          <w:bCs/>
        </w:rPr>
        <w:t>Część II -</w:t>
      </w:r>
      <w:r w:rsidR="00A1661A" w:rsidRPr="0013530B">
        <w:rPr>
          <w:rFonts w:asciiTheme="minorHAnsi" w:hAnsiTheme="minorHAnsi" w:cstheme="minorHAnsi"/>
        </w:rPr>
        <w:t xml:space="preserve"> </w:t>
      </w:r>
      <w:r w:rsidR="00A1661A" w:rsidRPr="0013530B">
        <w:rPr>
          <w:rFonts w:asciiTheme="minorHAnsi" w:hAnsiTheme="minorHAnsi" w:cstheme="minorHAnsi"/>
          <w:b/>
          <w:bCs/>
        </w:rPr>
        <w:t>Usługa wdrożenia i utrzymania systemu EZD RP oraz szkoleń dla pracowników Zamawiającego</w:t>
      </w:r>
      <w:r w:rsidR="004A5FA0" w:rsidRPr="0013530B">
        <w:rPr>
          <w:rFonts w:asciiTheme="minorHAnsi" w:hAnsiTheme="minorHAnsi" w:cstheme="minorHAnsi"/>
          <w:b/>
          <w:bCs/>
          <w:i/>
        </w:rPr>
        <w:t>”</w:t>
      </w:r>
      <w:r w:rsidRPr="0013530B">
        <w:rPr>
          <w:rFonts w:asciiTheme="minorHAnsi" w:hAnsiTheme="minorHAnsi" w:cstheme="minorHAnsi"/>
          <w:b/>
          <w:bCs/>
          <w:i/>
        </w:rPr>
        <w:t>.</w:t>
      </w:r>
    </w:p>
    <w:bookmarkEnd w:id="1"/>
    <w:p w14:paraId="2E067505" w14:textId="77777777" w:rsidR="005C5B73" w:rsidRDefault="005C5B73" w:rsidP="00813709">
      <w:pPr>
        <w:ind w:left="-426"/>
        <w:jc w:val="center"/>
        <w:rPr>
          <w:rFonts w:asciiTheme="minorHAnsi" w:hAnsiTheme="minorHAnsi" w:cstheme="minorHAnsi"/>
          <w:sz w:val="22"/>
          <w:szCs w:val="22"/>
        </w:rPr>
      </w:pPr>
    </w:p>
    <w:p w14:paraId="3E7A4A35" w14:textId="77777777" w:rsidR="005F4034" w:rsidRDefault="005F4034" w:rsidP="00813709">
      <w:pPr>
        <w:ind w:left="-426"/>
        <w:jc w:val="center"/>
        <w:rPr>
          <w:rFonts w:asciiTheme="minorHAnsi" w:hAnsiTheme="minorHAnsi" w:cstheme="minorHAnsi"/>
          <w:sz w:val="22"/>
          <w:szCs w:val="22"/>
        </w:rPr>
      </w:pPr>
    </w:p>
    <w:p w14:paraId="12CE15C2" w14:textId="77777777" w:rsidR="005F4034" w:rsidRDefault="005F4034" w:rsidP="00813709">
      <w:pPr>
        <w:ind w:left="-426"/>
        <w:jc w:val="center"/>
        <w:rPr>
          <w:rFonts w:asciiTheme="minorHAnsi" w:hAnsiTheme="minorHAnsi" w:cstheme="minorHAnsi"/>
          <w:sz w:val="22"/>
          <w:szCs w:val="22"/>
        </w:rPr>
      </w:pPr>
    </w:p>
    <w:p w14:paraId="64646DB3" w14:textId="77777777" w:rsidR="005F4034" w:rsidRPr="0013530B" w:rsidRDefault="005F4034" w:rsidP="00FA7150">
      <w:pPr>
        <w:ind w:left="-426"/>
        <w:jc w:val="both"/>
        <w:rPr>
          <w:rFonts w:asciiTheme="minorHAnsi" w:hAnsiTheme="minorHAnsi" w:cstheme="minorHAnsi"/>
          <w:sz w:val="22"/>
          <w:szCs w:val="22"/>
        </w:rPr>
      </w:pPr>
    </w:p>
    <w:tbl>
      <w:tblPr>
        <w:tblW w:w="144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7"/>
        <w:gridCol w:w="1214"/>
        <w:gridCol w:w="2776"/>
        <w:gridCol w:w="3195"/>
        <w:gridCol w:w="2296"/>
        <w:gridCol w:w="2296"/>
        <w:gridCol w:w="2296"/>
      </w:tblGrid>
      <w:tr w:rsidR="004B0605" w14:paraId="1F6FAB14" w14:textId="77777777" w:rsidTr="004B0605">
        <w:trPr>
          <w:cantSplit/>
          <w:trHeight w:val="29"/>
        </w:trPr>
        <w:tc>
          <w:tcPr>
            <w:tcW w:w="397" w:type="dxa"/>
            <w:shd w:val="clear" w:color="auto" w:fill="F2F2F2"/>
            <w:vAlign w:val="center"/>
          </w:tcPr>
          <w:p w14:paraId="6EB2E0F5" w14:textId="77777777" w:rsidR="004B0605" w:rsidRPr="002500BF" w:rsidRDefault="004B0605">
            <w:pPr>
              <w:spacing w:before="120" w:after="120"/>
              <w:jc w:val="center"/>
              <w:rPr>
                <w:rFonts w:asciiTheme="minorHAnsi" w:hAnsiTheme="minorHAnsi" w:cstheme="minorHAnsi"/>
              </w:rPr>
            </w:pPr>
            <w:r w:rsidRPr="002500BF">
              <w:rPr>
                <w:rFonts w:asciiTheme="minorHAnsi" w:hAnsiTheme="minorHAnsi" w:cstheme="minorHAnsi"/>
              </w:rPr>
              <w:t>L.p.</w:t>
            </w:r>
          </w:p>
        </w:tc>
        <w:tc>
          <w:tcPr>
            <w:tcW w:w="1214" w:type="dxa"/>
            <w:shd w:val="clear" w:color="auto" w:fill="F2F2F2"/>
            <w:vAlign w:val="center"/>
          </w:tcPr>
          <w:p w14:paraId="5F6D193A" w14:textId="251F4BF0" w:rsidR="004B0605" w:rsidRPr="002500BF" w:rsidRDefault="004B0605">
            <w:pPr>
              <w:pStyle w:val="Nagwek"/>
              <w:tabs>
                <w:tab w:val="clear" w:pos="4536"/>
                <w:tab w:val="clear" w:pos="9072"/>
              </w:tabs>
              <w:spacing w:before="120" w:after="120"/>
              <w:jc w:val="center"/>
              <w:rPr>
                <w:rFonts w:asciiTheme="minorHAnsi" w:hAnsiTheme="minorHAnsi" w:cstheme="minorHAnsi"/>
              </w:rPr>
            </w:pPr>
            <w:r w:rsidRPr="002500BF">
              <w:rPr>
                <w:rFonts w:asciiTheme="minorHAnsi" w:hAnsiTheme="minorHAnsi" w:cstheme="minorHAnsi"/>
              </w:rPr>
              <w:t>Imię i nazwisko</w:t>
            </w:r>
          </w:p>
        </w:tc>
        <w:tc>
          <w:tcPr>
            <w:tcW w:w="2776" w:type="dxa"/>
            <w:shd w:val="clear" w:color="auto" w:fill="F2F2F2"/>
            <w:vAlign w:val="center"/>
          </w:tcPr>
          <w:p w14:paraId="2BE25A2F" w14:textId="0DCE7E37" w:rsidR="004B0605" w:rsidRPr="002500BF" w:rsidRDefault="004B0605" w:rsidP="004B0605">
            <w:pPr>
              <w:pStyle w:val="Default"/>
              <w:jc w:val="center"/>
              <w:rPr>
                <w:rFonts w:asciiTheme="minorHAnsi" w:hAnsiTheme="minorHAnsi" w:cstheme="minorHAnsi"/>
                <w:sz w:val="22"/>
                <w:szCs w:val="22"/>
              </w:rPr>
            </w:pPr>
            <w:r w:rsidRPr="002500BF">
              <w:rPr>
                <w:rFonts w:asciiTheme="minorHAnsi" w:hAnsiTheme="minorHAnsi" w:cstheme="minorHAnsi"/>
                <w:sz w:val="22"/>
                <w:szCs w:val="22"/>
              </w:rPr>
              <w:t>P</w:t>
            </w:r>
            <w:r w:rsidR="00317E8B">
              <w:rPr>
                <w:rFonts w:asciiTheme="minorHAnsi" w:hAnsiTheme="minorHAnsi" w:cstheme="minorHAnsi"/>
                <w:sz w:val="22"/>
                <w:szCs w:val="22"/>
              </w:rPr>
              <w:t>ełniona</w:t>
            </w:r>
            <w:r w:rsidRPr="002500BF">
              <w:rPr>
                <w:rFonts w:asciiTheme="minorHAnsi" w:hAnsiTheme="minorHAnsi" w:cstheme="minorHAnsi"/>
                <w:sz w:val="22"/>
                <w:szCs w:val="22"/>
              </w:rPr>
              <w:t xml:space="preserve"> funkcja w realizacji zamówienia </w:t>
            </w:r>
          </w:p>
          <w:p w14:paraId="776DBA95" w14:textId="0DE32F36" w:rsidR="004B0605" w:rsidRPr="002500BF" w:rsidRDefault="004B0605">
            <w:pPr>
              <w:pStyle w:val="Nagwek"/>
              <w:tabs>
                <w:tab w:val="clear" w:pos="4536"/>
                <w:tab w:val="clear" w:pos="9072"/>
              </w:tabs>
              <w:spacing w:before="120" w:after="120"/>
              <w:jc w:val="center"/>
              <w:rPr>
                <w:rFonts w:asciiTheme="minorHAnsi" w:hAnsiTheme="minorHAnsi" w:cstheme="minorHAnsi"/>
              </w:rPr>
            </w:pPr>
          </w:p>
        </w:tc>
        <w:tc>
          <w:tcPr>
            <w:tcW w:w="3195" w:type="dxa"/>
            <w:shd w:val="clear" w:color="auto" w:fill="F2F2F2"/>
            <w:vAlign w:val="center"/>
          </w:tcPr>
          <w:p w14:paraId="6CDC7B94" w14:textId="25B0C94D" w:rsidR="004B0605" w:rsidRPr="002500BF" w:rsidRDefault="004B0605" w:rsidP="004B0605">
            <w:pPr>
              <w:pStyle w:val="Default"/>
              <w:jc w:val="center"/>
              <w:rPr>
                <w:rFonts w:asciiTheme="minorHAnsi" w:hAnsiTheme="minorHAnsi" w:cstheme="minorHAnsi"/>
                <w:sz w:val="22"/>
                <w:szCs w:val="22"/>
              </w:rPr>
            </w:pPr>
            <w:r w:rsidRPr="002500BF">
              <w:rPr>
                <w:rFonts w:asciiTheme="minorHAnsi" w:hAnsiTheme="minorHAnsi" w:cstheme="minorHAnsi"/>
                <w:sz w:val="22"/>
                <w:szCs w:val="22"/>
              </w:rPr>
              <w:t>Opis posiadanych kwalifikacji zawodowych</w:t>
            </w:r>
            <w:r w:rsidR="000632C2">
              <w:rPr>
                <w:rFonts w:asciiTheme="minorHAnsi" w:hAnsiTheme="minorHAnsi" w:cstheme="minorHAnsi"/>
                <w:sz w:val="22"/>
                <w:szCs w:val="22"/>
              </w:rPr>
              <w:t xml:space="preserve"> </w:t>
            </w:r>
            <w:r w:rsidRPr="002500BF">
              <w:rPr>
                <w:rFonts w:asciiTheme="minorHAnsi" w:hAnsiTheme="minorHAnsi" w:cstheme="minorHAnsi"/>
                <w:sz w:val="22"/>
                <w:szCs w:val="22"/>
              </w:rPr>
              <w:t>(wykształcenie, stopień</w:t>
            </w:r>
            <w:r w:rsidR="000632C2">
              <w:rPr>
                <w:rFonts w:asciiTheme="minorHAnsi" w:hAnsiTheme="minorHAnsi" w:cstheme="minorHAnsi"/>
                <w:sz w:val="22"/>
                <w:szCs w:val="22"/>
              </w:rPr>
              <w:t>)</w:t>
            </w:r>
            <w:r w:rsidRPr="002500BF">
              <w:rPr>
                <w:rFonts w:asciiTheme="minorHAnsi" w:hAnsiTheme="minorHAnsi" w:cstheme="minorHAnsi"/>
                <w:sz w:val="22"/>
                <w:szCs w:val="22"/>
              </w:rPr>
              <w:t xml:space="preserve"> </w:t>
            </w:r>
          </w:p>
          <w:p w14:paraId="479BD147" w14:textId="2E16E5C6" w:rsidR="004B0605" w:rsidRPr="002500BF" w:rsidRDefault="004B0605">
            <w:pPr>
              <w:pStyle w:val="Nagwek"/>
              <w:tabs>
                <w:tab w:val="clear" w:pos="4536"/>
                <w:tab w:val="clear" w:pos="9072"/>
              </w:tabs>
              <w:spacing w:before="120" w:after="120"/>
              <w:jc w:val="center"/>
              <w:rPr>
                <w:rFonts w:asciiTheme="minorHAnsi" w:hAnsiTheme="minorHAnsi" w:cstheme="minorHAnsi"/>
              </w:rPr>
            </w:pPr>
          </w:p>
        </w:tc>
        <w:tc>
          <w:tcPr>
            <w:tcW w:w="2296" w:type="dxa"/>
            <w:shd w:val="clear" w:color="auto" w:fill="F2F2F2"/>
          </w:tcPr>
          <w:p w14:paraId="44A679B1" w14:textId="101BB700" w:rsidR="004B0605" w:rsidRPr="002500BF" w:rsidRDefault="004B0605" w:rsidP="004B0605">
            <w:pPr>
              <w:pStyle w:val="Default"/>
              <w:jc w:val="center"/>
              <w:rPr>
                <w:rFonts w:asciiTheme="minorHAnsi" w:hAnsiTheme="minorHAnsi" w:cstheme="minorHAnsi"/>
                <w:sz w:val="22"/>
                <w:szCs w:val="22"/>
              </w:rPr>
            </w:pPr>
            <w:r w:rsidRPr="002500BF">
              <w:rPr>
                <w:rFonts w:asciiTheme="minorHAnsi" w:hAnsiTheme="minorHAnsi" w:cstheme="minorHAnsi"/>
                <w:sz w:val="22"/>
                <w:szCs w:val="22"/>
              </w:rPr>
              <w:t xml:space="preserve">Opis posiadanego doświadczenia </w:t>
            </w:r>
            <w:r w:rsidR="00266D06" w:rsidRPr="002500BF">
              <w:rPr>
                <w:rFonts w:asciiTheme="minorHAnsi" w:hAnsiTheme="minorHAnsi" w:cstheme="minorHAnsi"/>
                <w:sz w:val="22"/>
                <w:szCs w:val="22"/>
              </w:rPr>
              <w:t>w zakresie wymaganym SWZ</w:t>
            </w:r>
          </w:p>
          <w:p w14:paraId="6FC6D0FE" w14:textId="77777777" w:rsidR="004B0605" w:rsidRPr="002500BF" w:rsidRDefault="004B0605" w:rsidP="004B0605">
            <w:pPr>
              <w:pStyle w:val="Default"/>
              <w:jc w:val="center"/>
              <w:rPr>
                <w:rFonts w:asciiTheme="minorHAnsi" w:hAnsiTheme="minorHAnsi" w:cstheme="minorHAnsi"/>
                <w:sz w:val="22"/>
                <w:szCs w:val="22"/>
              </w:rPr>
            </w:pPr>
          </w:p>
        </w:tc>
        <w:tc>
          <w:tcPr>
            <w:tcW w:w="2296" w:type="dxa"/>
            <w:shd w:val="clear" w:color="auto" w:fill="F2F2F2"/>
          </w:tcPr>
          <w:p w14:paraId="26440307" w14:textId="014581CB" w:rsidR="004B0605" w:rsidRPr="002500BF" w:rsidRDefault="004B0605" w:rsidP="004B0605">
            <w:pPr>
              <w:pStyle w:val="Default"/>
              <w:jc w:val="center"/>
              <w:rPr>
                <w:rFonts w:asciiTheme="minorHAnsi" w:hAnsiTheme="minorHAnsi" w:cstheme="minorHAnsi"/>
                <w:sz w:val="22"/>
                <w:szCs w:val="22"/>
              </w:rPr>
            </w:pPr>
            <w:r w:rsidRPr="002500BF">
              <w:rPr>
                <w:rFonts w:asciiTheme="minorHAnsi" w:hAnsiTheme="minorHAnsi" w:cstheme="minorHAnsi"/>
                <w:sz w:val="22"/>
                <w:szCs w:val="22"/>
              </w:rPr>
              <w:t xml:space="preserve">Lata doświadczenia zawodowego w zakresie wymaganym </w:t>
            </w:r>
            <w:r w:rsidR="00266D06" w:rsidRPr="002500BF">
              <w:rPr>
                <w:rFonts w:asciiTheme="minorHAnsi" w:hAnsiTheme="minorHAnsi" w:cstheme="minorHAnsi"/>
                <w:sz w:val="22"/>
                <w:szCs w:val="22"/>
              </w:rPr>
              <w:t>SWZ</w:t>
            </w:r>
          </w:p>
          <w:p w14:paraId="795A7FB7" w14:textId="77777777" w:rsidR="004B0605" w:rsidRPr="002500BF" w:rsidRDefault="004B0605">
            <w:pPr>
              <w:spacing w:before="120" w:after="120"/>
              <w:jc w:val="center"/>
              <w:rPr>
                <w:rFonts w:asciiTheme="minorHAnsi" w:hAnsiTheme="minorHAnsi" w:cstheme="minorHAnsi"/>
              </w:rPr>
            </w:pPr>
          </w:p>
        </w:tc>
        <w:tc>
          <w:tcPr>
            <w:tcW w:w="2296" w:type="dxa"/>
            <w:shd w:val="clear" w:color="auto" w:fill="F2F2F2"/>
            <w:vAlign w:val="center"/>
          </w:tcPr>
          <w:p w14:paraId="3FB8610B" w14:textId="5ECBC3D2" w:rsidR="004B0605" w:rsidRPr="002500BF" w:rsidRDefault="004B0605">
            <w:pPr>
              <w:spacing w:before="120" w:after="120"/>
              <w:jc w:val="center"/>
              <w:rPr>
                <w:rFonts w:asciiTheme="minorHAnsi" w:hAnsiTheme="minorHAnsi" w:cstheme="minorHAnsi"/>
              </w:rPr>
            </w:pPr>
            <w:r w:rsidRPr="002500BF">
              <w:rPr>
                <w:rFonts w:asciiTheme="minorHAnsi" w:hAnsiTheme="minorHAnsi" w:cstheme="minorHAnsi"/>
              </w:rPr>
              <w:t>Informacja o podstawie dysponowania</w:t>
            </w:r>
            <w:r w:rsidR="007E0FE7">
              <w:rPr>
                <w:rFonts w:asciiTheme="minorHAnsi" w:hAnsiTheme="minorHAnsi" w:cstheme="minorHAnsi"/>
              </w:rPr>
              <w:t xml:space="preserve"> przez Wykonawcę wskazaną osobą</w:t>
            </w:r>
          </w:p>
        </w:tc>
      </w:tr>
      <w:tr w:rsidR="004B0605" w14:paraId="03AB304C" w14:textId="77777777" w:rsidTr="004B0605">
        <w:trPr>
          <w:cantSplit/>
          <w:trHeight w:val="29"/>
        </w:trPr>
        <w:tc>
          <w:tcPr>
            <w:tcW w:w="397" w:type="dxa"/>
            <w:vAlign w:val="center"/>
          </w:tcPr>
          <w:p w14:paraId="1A02EE11" w14:textId="77777777" w:rsidR="004B0605" w:rsidRPr="00F7030E" w:rsidRDefault="004B0605">
            <w:pPr>
              <w:spacing w:before="120" w:after="120"/>
            </w:pPr>
            <w:r w:rsidRPr="00F7030E">
              <w:t>1.</w:t>
            </w:r>
          </w:p>
        </w:tc>
        <w:tc>
          <w:tcPr>
            <w:tcW w:w="1214" w:type="dxa"/>
          </w:tcPr>
          <w:p w14:paraId="7D73C6CF" w14:textId="29FB4A8F" w:rsidR="004B0605" w:rsidRPr="00F7030E" w:rsidRDefault="004B0605">
            <w:pPr>
              <w:pStyle w:val="Nagwek"/>
              <w:tabs>
                <w:tab w:val="clear" w:pos="4536"/>
                <w:tab w:val="clear" w:pos="9072"/>
              </w:tabs>
              <w:spacing w:before="120" w:after="120"/>
            </w:pPr>
          </w:p>
        </w:tc>
        <w:tc>
          <w:tcPr>
            <w:tcW w:w="2776" w:type="dxa"/>
          </w:tcPr>
          <w:p w14:paraId="5D9EDBB9" w14:textId="7FBDA8A2" w:rsidR="004B0605" w:rsidRPr="00F7030E" w:rsidRDefault="004B0605">
            <w:pPr>
              <w:pStyle w:val="Nagwek"/>
              <w:tabs>
                <w:tab w:val="clear" w:pos="4536"/>
                <w:tab w:val="clear" w:pos="9072"/>
              </w:tabs>
              <w:spacing w:before="120" w:after="120"/>
            </w:pPr>
          </w:p>
        </w:tc>
        <w:tc>
          <w:tcPr>
            <w:tcW w:w="3195" w:type="dxa"/>
          </w:tcPr>
          <w:p w14:paraId="67C0C77C" w14:textId="77777777" w:rsidR="004B0605" w:rsidRDefault="004B0605">
            <w:pPr>
              <w:pStyle w:val="Nagwek"/>
              <w:tabs>
                <w:tab w:val="clear" w:pos="4536"/>
                <w:tab w:val="clear" w:pos="9072"/>
              </w:tabs>
              <w:spacing w:before="120" w:after="120"/>
            </w:pPr>
          </w:p>
          <w:p w14:paraId="6642BC73" w14:textId="77777777" w:rsidR="0013530B" w:rsidRDefault="0013530B">
            <w:pPr>
              <w:pStyle w:val="Nagwek"/>
              <w:tabs>
                <w:tab w:val="clear" w:pos="4536"/>
                <w:tab w:val="clear" w:pos="9072"/>
              </w:tabs>
              <w:spacing w:before="120" w:after="120"/>
            </w:pPr>
          </w:p>
          <w:p w14:paraId="4EE61962" w14:textId="77777777" w:rsidR="0013530B" w:rsidRDefault="0013530B">
            <w:pPr>
              <w:pStyle w:val="Nagwek"/>
              <w:tabs>
                <w:tab w:val="clear" w:pos="4536"/>
                <w:tab w:val="clear" w:pos="9072"/>
              </w:tabs>
              <w:spacing w:before="120" w:after="120"/>
            </w:pPr>
          </w:p>
          <w:p w14:paraId="2668DE6E" w14:textId="7CE5320A" w:rsidR="0013530B" w:rsidRPr="00F7030E" w:rsidRDefault="0013530B">
            <w:pPr>
              <w:pStyle w:val="Nagwek"/>
              <w:tabs>
                <w:tab w:val="clear" w:pos="4536"/>
                <w:tab w:val="clear" w:pos="9072"/>
              </w:tabs>
              <w:spacing w:before="120" w:after="120"/>
            </w:pPr>
          </w:p>
        </w:tc>
        <w:tc>
          <w:tcPr>
            <w:tcW w:w="2296" w:type="dxa"/>
          </w:tcPr>
          <w:p w14:paraId="4BFFF6B4" w14:textId="77777777" w:rsidR="004B0605" w:rsidRPr="00F7030E" w:rsidRDefault="004B0605">
            <w:pPr>
              <w:spacing w:before="120" w:after="120"/>
            </w:pPr>
          </w:p>
        </w:tc>
        <w:tc>
          <w:tcPr>
            <w:tcW w:w="2296" w:type="dxa"/>
          </w:tcPr>
          <w:p w14:paraId="4E5944CE" w14:textId="394CA26D" w:rsidR="004B0605" w:rsidRPr="00F7030E" w:rsidRDefault="004B0605">
            <w:pPr>
              <w:spacing w:before="120" w:after="120"/>
            </w:pPr>
          </w:p>
        </w:tc>
        <w:tc>
          <w:tcPr>
            <w:tcW w:w="2296" w:type="dxa"/>
          </w:tcPr>
          <w:p w14:paraId="2029EE64" w14:textId="32BF8CDF" w:rsidR="004B0605" w:rsidRPr="00F7030E" w:rsidRDefault="007E0FE7">
            <w:pPr>
              <w:spacing w:before="120" w:after="120"/>
            </w:pPr>
            <w:r>
              <w:t>Bezpośrednie</w:t>
            </w:r>
            <w:r w:rsidR="007116F8" w:rsidRPr="007116F8">
              <w:rPr>
                <w:vertAlign w:val="superscript"/>
              </w:rPr>
              <w:t>*</w:t>
            </w:r>
          </w:p>
        </w:tc>
      </w:tr>
      <w:tr w:rsidR="004B0605" w14:paraId="0BAFECD3" w14:textId="77777777" w:rsidTr="004B0605">
        <w:trPr>
          <w:cantSplit/>
          <w:trHeight w:val="29"/>
        </w:trPr>
        <w:tc>
          <w:tcPr>
            <w:tcW w:w="397" w:type="dxa"/>
            <w:vAlign w:val="center"/>
          </w:tcPr>
          <w:p w14:paraId="59688F67" w14:textId="77777777" w:rsidR="004B0605" w:rsidRPr="00F7030E" w:rsidRDefault="004B0605">
            <w:pPr>
              <w:spacing w:before="120" w:after="120"/>
            </w:pPr>
            <w:r w:rsidRPr="00F7030E">
              <w:t>2.</w:t>
            </w:r>
          </w:p>
        </w:tc>
        <w:tc>
          <w:tcPr>
            <w:tcW w:w="1214" w:type="dxa"/>
          </w:tcPr>
          <w:p w14:paraId="1B523A50" w14:textId="76C65498" w:rsidR="004B0605" w:rsidRPr="00F7030E" w:rsidRDefault="004B0605">
            <w:pPr>
              <w:pStyle w:val="Nagwek"/>
              <w:tabs>
                <w:tab w:val="clear" w:pos="4536"/>
                <w:tab w:val="clear" w:pos="9072"/>
              </w:tabs>
              <w:spacing w:before="120" w:after="120"/>
            </w:pPr>
          </w:p>
        </w:tc>
        <w:tc>
          <w:tcPr>
            <w:tcW w:w="2776" w:type="dxa"/>
          </w:tcPr>
          <w:p w14:paraId="3C93C503" w14:textId="3E77034C" w:rsidR="004B0605" w:rsidRPr="00F7030E" w:rsidRDefault="004B0605">
            <w:pPr>
              <w:pStyle w:val="Nagwek"/>
              <w:tabs>
                <w:tab w:val="clear" w:pos="4536"/>
                <w:tab w:val="clear" w:pos="9072"/>
              </w:tabs>
              <w:spacing w:before="120" w:after="120"/>
            </w:pPr>
          </w:p>
        </w:tc>
        <w:tc>
          <w:tcPr>
            <w:tcW w:w="3195" w:type="dxa"/>
          </w:tcPr>
          <w:p w14:paraId="037C5345" w14:textId="77777777" w:rsidR="004B0605" w:rsidRDefault="004B0605">
            <w:pPr>
              <w:pStyle w:val="Nagwek"/>
              <w:spacing w:before="120" w:after="120"/>
            </w:pPr>
          </w:p>
          <w:p w14:paraId="533C1802" w14:textId="77777777" w:rsidR="0013530B" w:rsidRDefault="0013530B">
            <w:pPr>
              <w:pStyle w:val="Nagwek"/>
              <w:spacing w:before="120" w:after="120"/>
            </w:pPr>
          </w:p>
          <w:p w14:paraId="305FC90B" w14:textId="77777777" w:rsidR="0013530B" w:rsidRDefault="0013530B">
            <w:pPr>
              <w:pStyle w:val="Nagwek"/>
              <w:spacing w:before="120" w:after="120"/>
            </w:pPr>
          </w:p>
          <w:p w14:paraId="69376A89" w14:textId="28682598" w:rsidR="0013530B" w:rsidRPr="00F7030E" w:rsidRDefault="0013530B">
            <w:pPr>
              <w:pStyle w:val="Nagwek"/>
              <w:spacing w:before="120" w:after="120"/>
            </w:pPr>
          </w:p>
        </w:tc>
        <w:tc>
          <w:tcPr>
            <w:tcW w:w="2296" w:type="dxa"/>
          </w:tcPr>
          <w:p w14:paraId="12A03D26" w14:textId="77777777" w:rsidR="004B0605" w:rsidRPr="00F7030E" w:rsidRDefault="004B0605">
            <w:pPr>
              <w:spacing w:before="120" w:after="120"/>
            </w:pPr>
          </w:p>
        </w:tc>
        <w:tc>
          <w:tcPr>
            <w:tcW w:w="2296" w:type="dxa"/>
          </w:tcPr>
          <w:p w14:paraId="201B8995" w14:textId="35A83FB1" w:rsidR="004B0605" w:rsidRPr="00F7030E" w:rsidRDefault="004B0605">
            <w:pPr>
              <w:spacing w:before="120" w:after="120"/>
            </w:pPr>
          </w:p>
        </w:tc>
        <w:tc>
          <w:tcPr>
            <w:tcW w:w="2296" w:type="dxa"/>
          </w:tcPr>
          <w:p w14:paraId="0DFF06AE" w14:textId="798C2532" w:rsidR="004B0605" w:rsidRPr="00F7030E" w:rsidRDefault="007E0FE7">
            <w:pPr>
              <w:spacing w:before="120" w:after="120"/>
            </w:pPr>
            <w:r>
              <w:t>Bezpośrednie</w:t>
            </w:r>
            <w:r w:rsidR="007116F8" w:rsidRPr="007116F8">
              <w:rPr>
                <w:vertAlign w:val="superscript"/>
              </w:rPr>
              <w:t>*</w:t>
            </w:r>
          </w:p>
        </w:tc>
      </w:tr>
    </w:tbl>
    <w:p w14:paraId="09B8D0B1" w14:textId="60B70ED9" w:rsidR="00626B1F" w:rsidRDefault="0050771A" w:rsidP="000A186F">
      <w:pPr>
        <w:spacing w:before="60" w:after="120"/>
        <w:ind w:left="709"/>
        <w:jc w:val="both"/>
        <w:rPr>
          <w:sz w:val="22"/>
          <w:szCs w:val="22"/>
        </w:rPr>
      </w:pPr>
      <w:r w:rsidRPr="0050771A">
        <w:rPr>
          <w:iCs/>
          <w:sz w:val="22"/>
          <w:szCs w:val="22"/>
        </w:rPr>
        <w:t>Wykaz, o którym mowa powyżej musi potwierdzać spełnianie warunku udziału w postępowaniu</w:t>
      </w:r>
      <w:r w:rsidR="00DA1C29">
        <w:rPr>
          <w:iCs/>
          <w:sz w:val="22"/>
          <w:szCs w:val="22"/>
        </w:rPr>
        <w:t xml:space="preserve"> </w:t>
      </w:r>
      <w:r w:rsidR="00DA1C29">
        <w:rPr>
          <w:sz w:val="22"/>
          <w:szCs w:val="22"/>
        </w:rPr>
        <w:t>dotyczącego zdolności technicznej lub zawodowej</w:t>
      </w:r>
      <w:r w:rsidR="00626B1F">
        <w:rPr>
          <w:iCs/>
          <w:sz w:val="22"/>
          <w:szCs w:val="22"/>
        </w:rPr>
        <w:t xml:space="preserve"> </w:t>
      </w:r>
      <w:r w:rsidRPr="0050771A">
        <w:rPr>
          <w:iCs/>
          <w:sz w:val="22"/>
          <w:szCs w:val="22"/>
        </w:rPr>
        <w:t xml:space="preserve">określonego przez Zamawiającego w </w:t>
      </w:r>
      <w:r w:rsidR="00A1661A" w:rsidRPr="007D3B7C">
        <w:t xml:space="preserve"> </w:t>
      </w:r>
      <w:r w:rsidR="00A1661A" w:rsidRPr="00A1661A">
        <w:rPr>
          <w:sz w:val="22"/>
          <w:szCs w:val="22"/>
        </w:rPr>
        <w:t>pkt 7.2.3) b)</w:t>
      </w:r>
      <w:r w:rsidR="00DC4F20">
        <w:rPr>
          <w:sz w:val="22"/>
          <w:szCs w:val="22"/>
        </w:rPr>
        <w:t xml:space="preserve"> SWZ</w:t>
      </w:r>
    </w:p>
    <w:p w14:paraId="401DED58" w14:textId="3A8C5B9E" w:rsidR="007116F8" w:rsidRPr="00D13DA0" w:rsidRDefault="007116F8" w:rsidP="00C80CA1">
      <w:pPr>
        <w:spacing w:before="60" w:after="120"/>
        <w:ind w:left="709"/>
        <w:jc w:val="both"/>
        <w:rPr>
          <w:iCs/>
          <w:sz w:val="22"/>
          <w:szCs w:val="22"/>
        </w:rPr>
      </w:pPr>
      <w:r>
        <w:rPr>
          <w:iCs/>
          <w:sz w:val="22"/>
          <w:szCs w:val="22"/>
        </w:rPr>
        <w:t>(</w:t>
      </w:r>
      <w:r w:rsidRPr="007116F8">
        <w:rPr>
          <w:iCs/>
          <w:sz w:val="22"/>
          <w:szCs w:val="22"/>
          <w:vertAlign w:val="superscript"/>
        </w:rPr>
        <w:t>*</w:t>
      </w:r>
      <w:r>
        <w:rPr>
          <w:iCs/>
          <w:sz w:val="22"/>
          <w:szCs w:val="22"/>
        </w:rPr>
        <w:t>)</w:t>
      </w:r>
      <w:r w:rsidRPr="007116F8">
        <w:rPr>
          <w:iCs/>
          <w:sz w:val="22"/>
          <w:szCs w:val="22"/>
        </w:rPr>
        <w:t>Pod pojęciem „dysponowania bezpośredniego” należy rozumieć przypadek, gdy tytułem prawnym do powoływania się przez Wykonawcę do dysponowania osobami zdolnymi do wykonania zamówienia jest stosunek prawny istniejący bezpośrednio pomiędzy Wykonawcą, osobą (osobami), na dysponowanie której (których) Wykonawca się powołuje. Przy czym bez znaczenia jest tutaj charakter prawny takiego stosunku, tj. czy mamy do czynienia z umową o pracę, umową o świadczenie usług, czy też samozatrudnieniem się osoby fizycznej prowadzącej działalność gospodarczą.</w:t>
      </w:r>
    </w:p>
    <w:tbl>
      <w:tblPr>
        <w:tblW w:w="14322" w:type="dxa"/>
        <w:tblInd w:w="108" w:type="dxa"/>
        <w:tblBorders>
          <w:insideH w:val="single" w:sz="4" w:space="0" w:color="auto"/>
        </w:tblBorders>
        <w:tblLook w:val="04A0" w:firstRow="1" w:lastRow="0" w:firstColumn="1" w:lastColumn="0" w:noHBand="0" w:noVBand="1"/>
      </w:tblPr>
      <w:tblGrid>
        <w:gridCol w:w="6364"/>
        <w:gridCol w:w="7958"/>
      </w:tblGrid>
      <w:tr w:rsidR="00541C1E" w:rsidRPr="00121B8A" w14:paraId="213DE658" w14:textId="77777777" w:rsidTr="0013530B">
        <w:trPr>
          <w:trHeight w:val="1377"/>
        </w:trPr>
        <w:tc>
          <w:tcPr>
            <w:tcW w:w="6364" w:type="dxa"/>
            <w:shd w:val="clear" w:color="auto" w:fill="auto"/>
          </w:tcPr>
          <w:p w14:paraId="2F102C8B" w14:textId="77777777" w:rsidR="00541C1E" w:rsidRPr="00F7030E" w:rsidRDefault="00541C1E">
            <w:pPr>
              <w:widowControl w:val="0"/>
              <w:adjustRightInd w:val="0"/>
              <w:jc w:val="both"/>
              <w:textAlignment w:val="baseline"/>
              <w:rPr>
                <w:iCs/>
                <w:sz w:val="24"/>
                <w:szCs w:val="24"/>
              </w:rPr>
            </w:pPr>
          </w:p>
          <w:p w14:paraId="1A899DC0" w14:textId="77777777" w:rsidR="00541C1E" w:rsidRPr="00F7030E" w:rsidRDefault="00541C1E">
            <w:pPr>
              <w:widowControl w:val="0"/>
              <w:adjustRightInd w:val="0"/>
              <w:ind w:left="1596"/>
              <w:textAlignment w:val="baseline"/>
              <w:rPr>
                <w:iCs/>
                <w:sz w:val="24"/>
                <w:szCs w:val="24"/>
              </w:rPr>
            </w:pPr>
            <w:r w:rsidRPr="00F7030E">
              <w:rPr>
                <w:i/>
                <w:sz w:val="24"/>
                <w:szCs w:val="24"/>
                <w:vertAlign w:val="superscript"/>
              </w:rPr>
              <w:t>.......................................................</w:t>
            </w:r>
          </w:p>
          <w:p w14:paraId="2C758CA4" w14:textId="77777777" w:rsidR="00541C1E" w:rsidRPr="00F7030E" w:rsidRDefault="00541C1E">
            <w:pPr>
              <w:widowControl w:val="0"/>
              <w:adjustRightInd w:val="0"/>
              <w:spacing w:after="120"/>
              <w:ind w:left="1596"/>
              <w:textAlignment w:val="baseline"/>
              <w:rPr>
                <w:iCs/>
                <w:sz w:val="18"/>
                <w:szCs w:val="18"/>
              </w:rPr>
            </w:pPr>
            <w:r w:rsidRPr="00F7030E">
              <w:rPr>
                <w:iCs/>
                <w:sz w:val="18"/>
                <w:szCs w:val="18"/>
              </w:rPr>
              <w:t xml:space="preserve">                  [data]</w:t>
            </w:r>
          </w:p>
        </w:tc>
        <w:tc>
          <w:tcPr>
            <w:tcW w:w="7958" w:type="dxa"/>
            <w:shd w:val="clear" w:color="auto" w:fill="auto"/>
          </w:tcPr>
          <w:p w14:paraId="34A14AC4" w14:textId="77777777" w:rsidR="00541C1E" w:rsidRPr="00F7030E" w:rsidRDefault="00541C1E">
            <w:pPr>
              <w:widowControl w:val="0"/>
              <w:adjustRightInd w:val="0"/>
              <w:jc w:val="both"/>
              <w:textAlignment w:val="baseline"/>
              <w:rPr>
                <w:iCs/>
                <w:sz w:val="24"/>
                <w:szCs w:val="24"/>
              </w:rPr>
            </w:pPr>
          </w:p>
          <w:p w14:paraId="2ABE1D37" w14:textId="4D93E6B2" w:rsidR="00541C1E" w:rsidRPr="00F7030E" w:rsidRDefault="00541C1E">
            <w:pPr>
              <w:widowControl w:val="0"/>
              <w:adjustRightInd w:val="0"/>
              <w:jc w:val="both"/>
              <w:textAlignment w:val="baseline"/>
              <w:rPr>
                <w:i/>
                <w:sz w:val="24"/>
                <w:szCs w:val="24"/>
                <w:vertAlign w:val="superscript"/>
              </w:rPr>
            </w:pPr>
            <w:r w:rsidRPr="00F7030E">
              <w:rPr>
                <w:i/>
                <w:sz w:val="24"/>
                <w:szCs w:val="24"/>
                <w:vertAlign w:val="superscript"/>
              </w:rPr>
              <w:t>.................................................................................................</w:t>
            </w:r>
          </w:p>
          <w:p w14:paraId="5A73A2EB" w14:textId="77777777" w:rsidR="00541C1E" w:rsidRPr="00F7030E" w:rsidRDefault="00541C1E">
            <w:pPr>
              <w:widowControl w:val="0"/>
              <w:adjustRightInd w:val="0"/>
              <w:spacing w:after="60"/>
              <w:jc w:val="both"/>
              <w:textAlignment w:val="baseline"/>
              <w:rPr>
                <w:iCs/>
                <w:sz w:val="18"/>
                <w:szCs w:val="18"/>
              </w:rPr>
            </w:pPr>
            <w:r w:rsidRPr="00F7030E">
              <w:rPr>
                <w:iCs/>
                <w:sz w:val="18"/>
                <w:szCs w:val="18"/>
              </w:rPr>
              <w:t>[kwalifikowany podpis elektroniczny lub podpis zaufany lub elektroniczny podpis osobisty osoby / osób uprawnionych do reprezentacji Wykonawcy]</w:t>
            </w:r>
          </w:p>
        </w:tc>
      </w:tr>
    </w:tbl>
    <w:p w14:paraId="0E1E927D" w14:textId="77777777" w:rsidR="007066B5" w:rsidRDefault="007066B5" w:rsidP="005C5B73">
      <w:pPr>
        <w:rPr>
          <w:sz w:val="24"/>
          <w:vertAlign w:val="superscript"/>
        </w:rPr>
      </w:pPr>
    </w:p>
    <w:sectPr w:rsidR="007066B5" w:rsidSect="00DC4F20">
      <w:headerReference w:type="default" r:id="rId8"/>
      <w:footerReference w:type="even" r:id="rId9"/>
      <w:footerReference w:type="default" r:id="rId10"/>
      <w:headerReference w:type="first" r:id="rId11"/>
      <w:footerReference w:type="first" r:id="rId12"/>
      <w:pgSz w:w="16838" w:h="11906" w:orient="landscape" w:code="9"/>
      <w:pgMar w:top="1418" w:right="993" w:bottom="1418"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AC66A" w14:textId="77777777" w:rsidR="00637EDE" w:rsidRDefault="00637EDE">
      <w:r>
        <w:separator/>
      </w:r>
    </w:p>
  </w:endnote>
  <w:endnote w:type="continuationSeparator" w:id="0">
    <w:p w14:paraId="037A0F41" w14:textId="77777777" w:rsidR="00637EDE" w:rsidRDefault="00637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4A9A9" w14:textId="77777777" w:rsidR="00EF0FC8" w:rsidRDefault="00B93E7C">
    <w:pPr>
      <w:pStyle w:val="Stopka"/>
      <w:framePr w:wrap="around" w:vAnchor="text" w:hAnchor="margin" w:xAlign="right" w:y="1"/>
      <w:rPr>
        <w:rStyle w:val="Numerstrony"/>
      </w:rPr>
    </w:pPr>
    <w:r>
      <w:rPr>
        <w:rStyle w:val="Numerstrony"/>
      </w:rPr>
      <w:fldChar w:fldCharType="begin"/>
    </w:r>
    <w:r w:rsidR="00EF0FC8">
      <w:rPr>
        <w:rStyle w:val="Numerstrony"/>
      </w:rPr>
      <w:instrText xml:space="preserve">PAGE  </w:instrText>
    </w:r>
    <w:r>
      <w:rPr>
        <w:rStyle w:val="Numerstrony"/>
      </w:rPr>
      <w:fldChar w:fldCharType="separate"/>
    </w:r>
    <w:r w:rsidR="00EF0FC8">
      <w:rPr>
        <w:rStyle w:val="Numerstrony"/>
        <w:noProof/>
      </w:rPr>
      <w:t>1</w:t>
    </w:r>
    <w:r>
      <w:rPr>
        <w:rStyle w:val="Numerstrony"/>
      </w:rPr>
      <w:fldChar w:fldCharType="end"/>
    </w:r>
  </w:p>
  <w:p w14:paraId="2A5D8160" w14:textId="77777777" w:rsidR="00EF0FC8" w:rsidRDefault="00EF0FC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18BA9" w14:textId="159F0A59" w:rsidR="00EF0FC8" w:rsidRDefault="00EF0FC8">
    <w:pPr>
      <w:pStyle w:val="Stopka"/>
      <w:tabs>
        <w:tab w:val="clear" w:pos="4536"/>
      </w:tabs>
      <w:jc w:val="center"/>
      <w:rPr>
        <w:rFonts w:ascii="Arial" w:hAnsi="Arial"/>
      </w:rPr>
    </w:pPr>
    <w:r>
      <w:rPr>
        <w:rStyle w:val="Numerstrony"/>
        <w:rFonts w:ascii="Arial" w:hAnsi="Arial"/>
      </w:rPr>
      <w:t xml:space="preserve">Strona: </w:t>
    </w:r>
    <w:r w:rsidR="00B93E7C">
      <w:rPr>
        <w:rStyle w:val="Numerstrony"/>
        <w:rFonts w:ascii="Arial" w:hAnsi="Arial"/>
      </w:rPr>
      <w:fldChar w:fldCharType="begin"/>
    </w:r>
    <w:r>
      <w:rPr>
        <w:rStyle w:val="Numerstrony"/>
        <w:rFonts w:ascii="Arial" w:hAnsi="Arial"/>
      </w:rPr>
      <w:instrText xml:space="preserve"> PAGE </w:instrText>
    </w:r>
    <w:r w:rsidR="00B93E7C">
      <w:rPr>
        <w:rStyle w:val="Numerstrony"/>
        <w:rFonts w:ascii="Arial" w:hAnsi="Arial"/>
      </w:rPr>
      <w:fldChar w:fldCharType="separate"/>
    </w:r>
    <w:r w:rsidR="004523F2">
      <w:rPr>
        <w:rStyle w:val="Numerstrony"/>
        <w:rFonts w:ascii="Arial" w:hAnsi="Arial"/>
        <w:noProof/>
      </w:rPr>
      <w:t>1</w:t>
    </w:r>
    <w:r w:rsidR="00B93E7C">
      <w:rPr>
        <w:rStyle w:val="Numerstrony"/>
        <w:rFonts w:ascii="Arial" w:hAnsi="Arial"/>
      </w:rPr>
      <w:fldChar w:fldCharType="end"/>
    </w:r>
    <w:r>
      <w:rPr>
        <w:rStyle w:val="Numerstrony"/>
        <w:rFonts w:ascii="Arial" w:hAnsi="Arial"/>
      </w:rPr>
      <w:t>/</w:t>
    </w:r>
    <w:r w:rsidR="00B93E7C">
      <w:rPr>
        <w:rStyle w:val="Numerstrony"/>
        <w:rFonts w:ascii="Arial" w:hAnsi="Arial"/>
      </w:rPr>
      <w:fldChar w:fldCharType="begin"/>
    </w:r>
    <w:r>
      <w:rPr>
        <w:rStyle w:val="Numerstrony"/>
        <w:rFonts w:ascii="Arial" w:hAnsi="Arial"/>
      </w:rPr>
      <w:instrText xml:space="preserve"> NUMPAGES </w:instrText>
    </w:r>
    <w:r w:rsidR="00B93E7C">
      <w:rPr>
        <w:rStyle w:val="Numerstrony"/>
        <w:rFonts w:ascii="Arial" w:hAnsi="Arial"/>
      </w:rPr>
      <w:fldChar w:fldCharType="separate"/>
    </w:r>
    <w:r w:rsidR="004523F2">
      <w:rPr>
        <w:rStyle w:val="Numerstrony"/>
        <w:rFonts w:ascii="Arial" w:hAnsi="Arial"/>
        <w:noProof/>
      </w:rPr>
      <w:t>1</w:t>
    </w:r>
    <w:r w:rsidR="00B93E7C">
      <w:rPr>
        <w:rStyle w:val="Numerstrony"/>
        <w:rFonts w:ascii="Arial" w:hAnsi="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C63B9" w14:textId="77777777" w:rsidR="00EF0FC8" w:rsidRDefault="00EF0FC8">
    <w:pPr>
      <w:pStyle w:val="Stopka"/>
      <w:pBdr>
        <w:bottom w:val="single" w:sz="6" w:space="0" w:color="auto"/>
      </w:pBdr>
      <w:tabs>
        <w:tab w:val="clear" w:pos="4536"/>
        <w:tab w:val="left" w:pos="6237"/>
      </w:tabs>
    </w:pPr>
  </w:p>
  <w:p w14:paraId="3A0A84F4" w14:textId="77777777" w:rsidR="00EF0FC8" w:rsidRDefault="00EF0FC8">
    <w:pPr>
      <w:pStyle w:val="Stopka"/>
      <w:tabs>
        <w:tab w:val="clear" w:pos="4536"/>
      </w:tabs>
      <w:jc w:val="center"/>
    </w:pPr>
  </w:p>
  <w:p w14:paraId="409B48D3" w14:textId="77777777" w:rsidR="00EF0FC8" w:rsidRDefault="00EF0FC8">
    <w:pPr>
      <w:pStyle w:val="Stopka"/>
      <w:tabs>
        <w:tab w:val="clear" w:pos="4536"/>
      </w:tabs>
      <w:jc w:val="center"/>
    </w:pPr>
    <w:r>
      <w:t xml:space="preserve">System Przetarg © </w:t>
    </w:r>
    <w:proofErr w:type="spellStart"/>
    <w:r>
      <w:t>DataComp</w:t>
    </w:r>
    <w:proofErr w:type="spellEnd"/>
    <w:r>
      <w:tab/>
    </w:r>
    <w:r>
      <w:rPr>
        <w:rStyle w:val="Numerstrony"/>
      </w:rPr>
      <w:t xml:space="preserve">Strona: </w:t>
    </w:r>
    <w:r w:rsidR="00B93E7C">
      <w:rPr>
        <w:rStyle w:val="Numerstrony"/>
      </w:rPr>
      <w:fldChar w:fldCharType="begin"/>
    </w:r>
    <w:r>
      <w:rPr>
        <w:rStyle w:val="Numerstrony"/>
      </w:rPr>
      <w:instrText xml:space="preserve"> PAGE </w:instrText>
    </w:r>
    <w:r w:rsidR="00B93E7C">
      <w:rPr>
        <w:rStyle w:val="Numerstrony"/>
      </w:rPr>
      <w:fldChar w:fldCharType="separate"/>
    </w:r>
    <w:r>
      <w:rPr>
        <w:rStyle w:val="Numerstrony"/>
        <w:noProof/>
      </w:rPr>
      <w:t>1</w:t>
    </w:r>
    <w:r w:rsidR="00B93E7C">
      <w:rPr>
        <w:rStyle w:val="Numerstrony"/>
      </w:rPr>
      <w:fldChar w:fldCharType="end"/>
    </w:r>
    <w:r>
      <w:rPr>
        <w:rStyle w:val="Numerstrony"/>
      </w:rPr>
      <w:t>/</w:t>
    </w:r>
    <w:r w:rsidR="00B93E7C">
      <w:rPr>
        <w:rStyle w:val="Numerstrony"/>
      </w:rPr>
      <w:fldChar w:fldCharType="begin"/>
    </w:r>
    <w:r>
      <w:rPr>
        <w:rStyle w:val="Numerstrony"/>
      </w:rPr>
      <w:instrText xml:space="preserve"> NUMPAGES </w:instrText>
    </w:r>
    <w:r w:rsidR="00B93E7C">
      <w:rPr>
        <w:rStyle w:val="Numerstrony"/>
      </w:rPr>
      <w:fldChar w:fldCharType="separate"/>
    </w:r>
    <w:r w:rsidR="00885C2B">
      <w:rPr>
        <w:rStyle w:val="Numerstrony"/>
        <w:noProof/>
      </w:rPr>
      <w:t>2</w:t>
    </w:r>
    <w:r w:rsidR="00B93E7C">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DEA631" w14:textId="77777777" w:rsidR="00637EDE" w:rsidRDefault="00637EDE">
      <w:r>
        <w:separator/>
      </w:r>
    </w:p>
  </w:footnote>
  <w:footnote w:type="continuationSeparator" w:id="0">
    <w:p w14:paraId="0897EBCD" w14:textId="77777777" w:rsidR="00637EDE" w:rsidRDefault="00637EDE">
      <w:r>
        <w:continuationSeparator/>
      </w:r>
    </w:p>
  </w:footnote>
  <w:footnote w:id="1">
    <w:p w14:paraId="5CF015D9" w14:textId="77777777" w:rsidR="00FF79FA" w:rsidRPr="0013530B" w:rsidRDefault="00FF79FA" w:rsidP="00AC4DA4">
      <w:pPr>
        <w:ind w:left="-426"/>
        <w:rPr>
          <w:rFonts w:asciiTheme="minorHAnsi" w:hAnsiTheme="minorHAnsi" w:cstheme="minorHAnsi"/>
          <w:sz w:val="22"/>
          <w:szCs w:val="22"/>
        </w:rPr>
      </w:pPr>
      <w:r>
        <w:rPr>
          <w:rStyle w:val="Odwoanieprzypisudolnego"/>
        </w:rPr>
        <w:footnoteRef/>
      </w:r>
      <w:r>
        <w:t xml:space="preserve"> </w:t>
      </w:r>
      <w:r w:rsidRPr="000A186F">
        <w:rPr>
          <w:rFonts w:asciiTheme="minorHAnsi" w:hAnsiTheme="minorHAnsi" w:cstheme="minorHAnsi"/>
          <w:sz w:val="22"/>
          <w:szCs w:val="22"/>
        </w:rPr>
        <w:t xml:space="preserve">Niniejszy dokument składa Wykonawca, którego oferta została najwyżej oceniona, w odpowiedzi na wezwanie Zamawiającego dokonane na podstawie art. 274 ust. 1 ustawy </w:t>
      </w:r>
      <w:proofErr w:type="spellStart"/>
      <w:r w:rsidRPr="000A186F">
        <w:rPr>
          <w:rFonts w:asciiTheme="minorHAnsi" w:hAnsiTheme="minorHAnsi" w:cstheme="minorHAnsi"/>
          <w:sz w:val="22"/>
          <w:szCs w:val="22"/>
        </w:rPr>
        <w:t>Pzp</w:t>
      </w:r>
      <w:proofErr w:type="spellEnd"/>
      <w:r w:rsidRPr="000A186F">
        <w:rPr>
          <w:rFonts w:asciiTheme="minorHAnsi" w:hAnsiTheme="minorHAnsi" w:cstheme="minorHAnsi"/>
          <w:sz w:val="22"/>
          <w:szCs w:val="22"/>
        </w:rPr>
        <w:t xml:space="preserve">, do złożenia w wyznaczonym terminie, nie krótszym niż 5 dni od dnia wezwania </w:t>
      </w:r>
      <w:r>
        <w:rPr>
          <w:rFonts w:asciiTheme="minorHAnsi" w:hAnsiTheme="minorHAnsi" w:cstheme="minorHAnsi"/>
          <w:sz w:val="22"/>
          <w:szCs w:val="22"/>
        </w:rPr>
        <w:t xml:space="preserve">do złożenia </w:t>
      </w:r>
      <w:r w:rsidRPr="000A186F">
        <w:rPr>
          <w:rFonts w:asciiTheme="minorHAnsi" w:hAnsiTheme="minorHAnsi" w:cstheme="minorHAnsi"/>
          <w:sz w:val="22"/>
          <w:szCs w:val="22"/>
        </w:rPr>
        <w:t>podmiotowych środków dowodowych.</w:t>
      </w:r>
    </w:p>
    <w:p w14:paraId="018306A5" w14:textId="77777777" w:rsidR="00FF79FA" w:rsidRDefault="00FF79FA" w:rsidP="00AC4DA4">
      <w:pPr>
        <w:ind w:left="-426"/>
        <w:rPr>
          <w:rFonts w:asciiTheme="minorHAnsi" w:hAnsiTheme="minorHAnsi" w:cstheme="minorHAnsi"/>
          <w:sz w:val="22"/>
          <w:szCs w:val="22"/>
        </w:rPr>
      </w:pPr>
      <w:r w:rsidRPr="0013530B">
        <w:rPr>
          <w:rFonts w:asciiTheme="minorHAnsi" w:hAnsiTheme="minorHAnsi" w:cstheme="minorHAnsi"/>
          <w:sz w:val="22"/>
          <w:szCs w:val="22"/>
        </w:rPr>
        <w:t>Wykaz osób, które będą wykonywać zamówienie lub będą uczestniczyć w wykonywaniu zamówienia, wraz z informacjami na temat ich kwalifikacji niezbędnych do wykonania zamówienia</w:t>
      </w:r>
    </w:p>
    <w:p w14:paraId="618218F5" w14:textId="1AA28F22" w:rsidR="00FF79FA" w:rsidRDefault="00FF79F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1E52B" w14:textId="77777777" w:rsidR="00C55734" w:rsidRDefault="00C55734" w:rsidP="00C55734">
    <w:pPr>
      <w:pStyle w:val="Tytu"/>
      <w:spacing w:line="240" w:lineRule="auto"/>
      <w:jc w:val="right"/>
      <w:rPr>
        <w:rFonts w:ascii="Times New Roman" w:hAnsi="Times New Roman"/>
        <w:b w:val="0"/>
        <w:bCs/>
        <w:sz w:val="24"/>
        <w:szCs w:val="24"/>
      </w:rPr>
    </w:pPr>
    <w:r w:rsidRPr="00C55734">
      <w:rPr>
        <w:rFonts w:asciiTheme="minorHAnsi" w:hAnsiTheme="minorHAnsi" w:cstheme="minorHAnsi"/>
        <w:b w:val="0"/>
        <w:bCs/>
        <w:sz w:val="24"/>
        <w:szCs w:val="24"/>
      </w:rPr>
      <w:t>Znak sprawy: ZP.2025.2210.006</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imes New Roman" w:hAnsi="Times New Roman"/>
        <w:b w:val="0"/>
        <w:bCs/>
        <w:sz w:val="24"/>
      </w:rPr>
      <w:t xml:space="preserve">Załącznik nr 6 </w:t>
    </w:r>
    <w:r>
      <w:rPr>
        <w:rFonts w:ascii="Times New Roman" w:hAnsi="Times New Roman"/>
        <w:b w:val="0"/>
        <w:bCs/>
        <w:sz w:val="24"/>
        <w:szCs w:val="24"/>
      </w:rPr>
      <w:t>do SWZ</w:t>
    </w:r>
  </w:p>
  <w:p w14:paraId="0D62B6F7" w14:textId="77777777" w:rsidR="00C55734" w:rsidRPr="00C55734" w:rsidRDefault="00C55734" w:rsidP="00C557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62D59" w14:textId="77777777" w:rsidR="00EF0FC8" w:rsidRDefault="00EF0FC8">
    <w:pPr>
      <w:pStyle w:val="Nagwek"/>
      <w:tabs>
        <w:tab w:val="clear" w:pos="4536"/>
        <w:tab w:val="left" w:pos="3686"/>
        <w:tab w:val="left" w:pos="737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602B0B"/>
    <w:multiLevelType w:val="hybridMultilevel"/>
    <w:tmpl w:val="E3165E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62422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6B0"/>
    <w:rsid w:val="00005A23"/>
    <w:rsid w:val="0001768C"/>
    <w:rsid w:val="00042664"/>
    <w:rsid w:val="00047D41"/>
    <w:rsid w:val="000632C2"/>
    <w:rsid w:val="00067747"/>
    <w:rsid w:val="00085EBE"/>
    <w:rsid w:val="00091B1F"/>
    <w:rsid w:val="000A186F"/>
    <w:rsid w:val="000B76B0"/>
    <w:rsid w:val="000C1B6B"/>
    <w:rsid w:val="000C7A74"/>
    <w:rsid w:val="001073A6"/>
    <w:rsid w:val="001222F6"/>
    <w:rsid w:val="0013530B"/>
    <w:rsid w:val="001A0A65"/>
    <w:rsid w:val="001A0E60"/>
    <w:rsid w:val="001B29BC"/>
    <w:rsid w:val="001B6F08"/>
    <w:rsid w:val="001B75CB"/>
    <w:rsid w:val="001D49D0"/>
    <w:rsid w:val="00215133"/>
    <w:rsid w:val="0022107C"/>
    <w:rsid w:val="002500BF"/>
    <w:rsid w:val="00266D06"/>
    <w:rsid w:val="00291D32"/>
    <w:rsid w:val="002B6E50"/>
    <w:rsid w:val="002C6B8F"/>
    <w:rsid w:val="002D74CB"/>
    <w:rsid w:val="002F58C0"/>
    <w:rsid w:val="0031485A"/>
    <w:rsid w:val="00317E8B"/>
    <w:rsid w:val="00320914"/>
    <w:rsid w:val="003307A4"/>
    <w:rsid w:val="00333725"/>
    <w:rsid w:val="003650F3"/>
    <w:rsid w:val="003659CF"/>
    <w:rsid w:val="00373625"/>
    <w:rsid w:val="00376E41"/>
    <w:rsid w:val="00392FCC"/>
    <w:rsid w:val="003D633B"/>
    <w:rsid w:val="003F7BF8"/>
    <w:rsid w:val="004067FF"/>
    <w:rsid w:val="00425DD9"/>
    <w:rsid w:val="004523F2"/>
    <w:rsid w:val="004919C4"/>
    <w:rsid w:val="004A5FA0"/>
    <w:rsid w:val="004B0605"/>
    <w:rsid w:val="004B2A7E"/>
    <w:rsid w:val="004E6700"/>
    <w:rsid w:val="0050771A"/>
    <w:rsid w:val="00535CFC"/>
    <w:rsid w:val="00536233"/>
    <w:rsid w:val="00541C1E"/>
    <w:rsid w:val="00573E35"/>
    <w:rsid w:val="00592788"/>
    <w:rsid w:val="005C5B73"/>
    <w:rsid w:val="005D20AA"/>
    <w:rsid w:val="005E6AE8"/>
    <w:rsid w:val="005F4034"/>
    <w:rsid w:val="005F6644"/>
    <w:rsid w:val="006105E0"/>
    <w:rsid w:val="00626B1F"/>
    <w:rsid w:val="00637EDE"/>
    <w:rsid w:val="00642390"/>
    <w:rsid w:val="00664625"/>
    <w:rsid w:val="006A75B2"/>
    <w:rsid w:val="006B5651"/>
    <w:rsid w:val="006E44C5"/>
    <w:rsid w:val="007066B5"/>
    <w:rsid w:val="007116F8"/>
    <w:rsid w:val="007478AB"/>
    <w:rsid w:val="00754A87"/>
    <w:rsid w:val="00791776"/>
    <w:rsid w:val="00792635"/>
    <w:rsid w:val="0079463D"/>
    <w:rsid w:val="007A1AA3"/>
    <w:rsid w:val="007E0FE7"/>
    <w:rsid w:val="007E47E5"/>
    <w:rsid w:val="007F6BBC"/>
    <w:rsid w:val="008028BE"/>
    <w:rsid w:val="00813709"/>
    <w:rsid w:val="008715C7"/>
    <w:rsid w:val="0088163B"/>
    <w:rsid w:val="00883F92"/>
    <w:rsid w:val="00885C2B"/>
    <w:rsid w:val="008D1C8C"/>
    <w:rsid w:val="008D436C"/>
    <w:rsid w:val="008E1236"/>
    <w:rsid w:val="008E7DB4"/>
    <w:rsid w:val="008F50C0"/>
    <w:rsid w:val="0090412F"/>
    <w:rsid w:val="00906B46"/>
    <w:rsid w:val="009179C0"/>
    <w:rsid w:val="009228A5"/>
    <w:rsid w:val="0092446D"/>
    <w:rsid w:val="009254CB"/>
    <w:rsid w:val="00927C8A"/>
    <w:rsid w:val="00940CF3"/>
    <w:rsid w:val="0094416C"/>
    <w:rsid w:val="00944B33"/>
    <w:rsid w:val="00970848"/>
    <w:rsid w:val="00993FF4"/>
    <w:rsid w:val="009A62CC"/>
    <w:rsid w:val="009F718A"/>
    <w:rsid w:val="00A16439"/>
    <w:rsid w:val="00A1661A"/>
    <w:rsid w:val="00A20713"/>
    <w:rsid w:val="00A21E2F"/>
    <w:rsid w:val="00A4303D"/>
    <w:rsid w:val="00A43C8C"/>
    <w:rsid w:val="00A54E78"/>
    <w:rsid w:val="00A85506"/>
    <w:rsid w:val="00AB67AC"/>
    <w:rsid w:val="00AC4DA4"/>
    <w:rsid w:val="00AC6543"/>
    <w:rsid w:val="00AF2E86"/>
    <w:rsid w:val="00B055F8"/>
    <w:rsid w:val="00B12661"/>
    <w:rsid w:val="00B22D9D"/>
    <w:rsid w:val="00B55479"/>
    <w:rsid w:val="00B64685"/>
    <w:rsid w:val="00B91DC9"/>
    <w:rsid w:val="00B93E7C"/>
    <w:rsid w:val="00BA450C"/>
    <w:rsid w:val="00BA751D"/>
    <w:rsid w:val="00BB652C"/>
    <w:rsid w:val="00C03742"/>
    <w:rsid w:val="00C359FD"/>
    <w:rsid w:val="00C44227"/>
    <w:rsid w:val="00C55734"/>
    <w:rsid w:val="00C715CA"/>
    <w:rsid w:val="00C80575"/>
    <w:rsid w:val="00C80CA1"/>
    <w:rsid w:val="00CA021B"/>
    <w:rsid w:val="00CB6874"/>
    <w:rsid w:val="00CD2B6F"/>
    <w:rsid w:val="00CD5A9A"/>
    <w:rsid w:val="00CE2864"/>
    <w:rsid w:val="00CF265A"/>
    <w:rsid w:val="00CF77D0"/>
    <w:rsid w:val="00D13DA0"/>
    <w:rsid w:val="00D20A7B"/>
    <w:rsid w:val="00D25B2A"/>
    <w:rsid w:val="00D352DB"/>
    <w:rsid w:val="00D70C8F"/>
    <w:rsid w:val="00DA1C29"/>
    <w:rsid w:val="00DC1505"/>
    <w:rsid w:val="00DC265D"/>
    <w:rsid w:val="00DC4F20"/>
    <w:rsid w:val="00E625D4"/>
    <w:rsid w:val="00E626D8"/>
    <w:rsid w:val="00E878EB"/>
    <w:rsid w:val="00E94A8E"/>
    <w:rsid w:val="00EC03E9"/>
    <w:rsid w:val="00EC712C"/>
    <w:rsid w:val="00EF0FC8"/>
    <w:rsid w:val="00F25979"/>
    <w:rsid w:val="00F31757"/>
    <w:rsid w:val="00F7030E"/>
    <w:rsid w:val="00F748AA"/>
    <w:rsid w:val="00F85E7E"/>
    <w:rsid w:val="00FA1BEC"/>
    <w:rsid w:val="00FA57F2"/>
    <w:rsid w:val="00FA7150"/>
    <w:rsid w:val="00FB1D73"/>
    <w:rsid w:val="00FD5B25"/>
    <w:rsid w:val="00FE0C2F"/>
    <w:rsid w:val="00FE4529"/>
    <w:rsid w:val="00FE4DB1"/>
    <w:rsid w:val="00FF79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7CCC79"/>
  <w15:docId w15:val="{435678D6-0D3A-4ACF-BBD8-8E9D13109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73E35"/>
  </w:style>
  <w:style w:type="paragraph" w:styleId="Nagwek1">
    <w:name w:val="heading 1"/>
    <w:basedOn w:val="Normalny"/>
    <w:next w:val="Normalny"/>
    <w:link w:val="Nagwek1Znak"/>
    <w:qFormat/>
    <w:rsid w:val="00573E35"/>
    <w:pPr>
      <w:keepNext/>
      <w:spacing w:before="240" w:after="60"/>
      <w:outlineLvl w:val="0"/>
    </w:pPr>
    <w:rPr>
      <w:rFonts w:ascii="Arial" w:hAnsi="Arial"/>
      <w:b/>
      <w:kern w:val="28"/>
      <w:sz w:val="28"/>
    </w:rPr>
  </w:style>
  <w:style w:type="paragraph" w:styleId="Nagwek2">
    <w:name w:val="heading 2"/>
    <w:basedOn w:val="Normalny"/>
    <w:next w:val="Normalny"/>
    <w:qFormat/>
    <w:rsid w:val="00573E35"/>
    <w:pPr>
      <w:keepNext/>
      <w:jc w:val="right"/>
      <w:outlineLvl w:val="1"/>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573E35"/>
    <w:pPr>
      <w:tabs>
        <w:tab w:val="center" w:pos="4536"/>
        <w:tab w:val="right" w:pos="9072"/>
      </w:tabs>
    </w:pPr>
  </w:style>
  <w:style w:type="paragraph" w:styleId="Stopka">
    <w:name w:val="footer"/>
    <w:basedOn w:val="Normalny"/>
    <w:rsid w:val="00573E35"/>
    <w:pPr>
      <w:tabs>
        <w:tab w:val="center" w:pos="4536"/>
        <w:tab w:val="right" w:pos="9072"/>
      </w:tabs>
    </w:pPr>
  </w:style>
  <w:style w:type="character" w:styleId="Numerstrony">
    <w:name w:val="page number"/>
    <w:basedOn w:val="Domylnaczcionkaakapitu"/>
    <w:rsid w:val="00573E35"/>
  </w:style>
  <w:style w:type="character" w:styleId="Odwoaniedokomentarza">
    <w:name w:val="annotation reference"/>
    <w:semiHidden/>
    <w:rsid w:val="00573E35"/>
    <w:rPr>
      <w:sz w:val="16"/>
    </w:rPr>
  </w:style>
  <w:style w:type="paragraph" w:styleId="Tekstkomentarza">
    <w:name w:val="annotation text"/>
    <w:basedOn w:val="Normalny"/>
    <w:semiHidden/>
    <w:rsid w:val="00573E35"/>
  </w:style>
  <w:style w:type="paragraph" w:styleId="Tytu">
    <w:name w:val="Title"/>
    <w:basedOn w:val="Normalny"/>
    <w:qFormat/>
    <w:rsid w:val="00573E35"/>
    <w:pPr>
      <w:spacing w:before="120" w:line="360" w:lineRule="auto"/>
      <w:jc w:val="center"/>
    </w:pPr>
    <w:rPr>
      <w:rFonts w:ascii="Arial" w:hAnsi="Arial"/>
      <w:b/>
      <w:sz w:val="22"/>
    </w:rPr>
  </w:style>
  <w:style w:type="paragraph" w:styleId="Tekstpodstawowy">
    <w:name w:val="Body Text"/>
    <w:basedOn w:val="Normalny"/>
    <w:rsid w:val="00573E35"/>
    <w:pPr>
      <w:spacing w:line="360" w:lineRule="auto"/>
    </w:pPr>
    <w:rPr>
      <w:rFonts w:ascii="Arial" w:hAnsi="Arial"/>
      <w:sz w:val="22"/>
    </w:rPr>
  </w:style>
  <w:style w:type="paragraph" w:styleId="Poprawka">
    <w:name w:val="Revision"/>
    <w:hidden/>
    <w:uiPriority w:val="99"/>
    <w:semiHidden/>
    <w:rsid w:val="00A20713"/>
  </w:style>
  <w:style w:type="paragraph" w:styleId="Akapitzlist">
    <w:name w:val="List Paragraph"/>
    <w:aliases w:val="L1,Numerowanie,List Paragraph,2 heading,A_wyliczenie,K-P_odwolanie,Akapit z listą5,maz_wyliczenie,opis dzialania,Akapit z listą BS,Kolorowa lista — akcent 11,sw tekst,normalny tekst,CW_Lista,Lista punktowana1,Lista punktowana2,List bullet"/>
    <w:basedOn w:val="Normalny"/>
    <w:link w:val="AkapitzlistZnak"/>
    <w:uiPriority w:val="99"/>
    <w:qFormat/>
    <w:rsid w:val="004A5FA0"/>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Kolorowa lista — akcent 11 Znak,sw tekst Znak"/>
    <w:link w:val="Akapitzlist"/>
    <w:uiPriority w:val="99"/>
    <w:qFormat/>
    <w:locked/>
    <w:rsid w:val="004A5FA0"/>
    <w:rPr>
      <w:rFonts w:ascii="Calibri" w:eastAsia="Calibri" w:hAnsi="Calibri"/>
      <w:sz w:val="22"/>
      <w:szCs w:val="22"/>
      <w:lang w:eastAsia="en-US"/>
    </w:rPr>
  </w:style>
  <w:style w:type="paragraph" w:styleId="Tekstprzypisudolnego">
    <w:name w:val="footnote text"/>
    <w:basedOn w:val="Normalny"/>
    <w:link w:val="TekstprzypisudolnegoZnak"/>
    <w:semiHidden/>
    <w:unhideWhenUsed/>
    <w:rsid w:val="00FE4DB1"/>
  </w:style>
  <w:style w:type="character" w:customStyle="1" w:styleId="TekstprzypisudolnegoZnak">
    <w:name w:val="Tekst przypisu dolnego Znak"/>
    <w:basedOn w:val="Domylnaczcionkaakapitu"/>
    <w:link w:val="Tekstprzypisudolnego"/>
    <w:semiHidden/>
    <w:rsid w:val="00FE4DB1"/>
  </w:style>
  <w:style w:type="character" w:styleId="Odwoanieprzypisudolnego">
    <w:name w:val="footnote reference"/>
    <w:basedOn w:val="Domylnaczcionkaakapitu"/>
    <w:semiHidden/>
    <w:unhideWhenUsed/>
    <w:rsid w:val="00FE4DB1"/>
    <w:rPr>
      <w:vertAlign w:val="superscript"/>
    </w:rPr>
  </w:style>
  <w:style w:type="character" w:customStyle="1" w:styleId="NagwekZnak">
    <w:name w:val="Nagłówek Znak"/>
    <w:basedOn w:val="Domylnaczcionkaakapitu"/>
    <w:link w:val="Nagwek"/>
    <w:rsid w:val="00541C1E"/>
  </w:style>
  <w:style w:type="paragraph" w:customStyle="1" w:styleId="Default">
    <w:name w:val="Default"/>
    <w:rsid w:val="004B0605"/>
    <w:pPr>
      <w:autoSpaceDE w:val="0"/>
      <w:autoSpaceDN w:val="0"/>
      <w:adjustRightInd w:val="0"/>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0C1B6B"/>
    <w:rPr>
      <w:rFonts w:ascii="Arial" w:hAnsi="Arial"/>
      <w:b/>
      <w:kern w:val="28"/>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077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NIES~1.JAN\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A374D-0DA1-4CEC-B645-68C4EFB04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125</TotalTime>
  <Pages>3</Pages>
  <Words>210</Words>
  <Characters>1677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nr pisma</vt:lpstr>
    </vt:vector>
  </TitlesOfParts>
  <Company>Datacomp</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pisma</dc:title>
  <dc:subject/>
  <dc:creator>Agnieszka Janiak</dc:creator>
  <cp:keywords/>
  <dc:description/>
  <cp:lastModifiedBy>Urszula Hajdas</cp:lastModifiedBy>
  <cp:revision>2</cp:revision>
  <cp:lastPrinted>2021-10-04T13:35:00Z</cp:lastPrinted>
  <dcterms:created xsi:type="dcterms:W3CDTF">2025-05-29T06:35:00Z</dcterms:created>
  <dcterms:modified xsi:type="dcterms:W3CDTF">2025-06-09T11:08:00Z</dcterms:modified>
</cp:coreProperties>
</file>