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3491" w:rsidRDefault="00B7349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:rsidR="00B73491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Znak sprawy: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ZP.271.13.2025</w:t>
      </w:r>
    </w:p>
    <w:p w:rsidR="00B73491" w:rsidRDefault="00000000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9 do SWZ</w:t>
      </w:r>
    </w:p>
    <w:p w:rsidR="00B73491" w:rsidRDefault="00000000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B73491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Przasnysz</w:t>
      </w:r>
    </w:p>
    <w:p w:rsidR="00B73491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Kilińskiego 2</w:t>
      </w:r>
    </w:p>
    <w:p w:rsidR="00B73491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06-300 Przasnysz</w:t>
      </w:r>
    </w:p>
    <w:p w:rsidR="00B73491" w:rsidRDefault="00B7349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B73491" w:rsidRDefault="00B73491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B73491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Wykonawca/</w:t>
      </w:r>
      <w:r>
        <w:t xml:space="preserve"> </w:t>
      </w:r>
      <w:r>
        <w:rPr>
          <w:rFonts w:ascii="Times New Roman" w:hAnsi="Times New Roman" w:cs="Times New Roman"/>
          <w:b/>
        </w:rPr>
        <w:t xml:space="preserve">Wykonawca wspólnie </w:t>
      </w:r>
    </w:p>
    <w:p w:rsidR="00B73491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ubiegającego się o udzielenie zamówienia/</w:t>
      </w:r>
    </w:p>
    <w:p w:rsidR="00B73491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</w:t>
      </w:r>
    </w:p>
    <w:p w:rsidR="00B73491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Wykonawcy niezbędne zasoby*</w:t>
      </w:r>
    </w:p>
    <w:p w:rsidR="00B73491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B73491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B73491" w:rsidRDefault="0000000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B73491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B73491" w:rsidRDefault="0000000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B73491" w:rsidRDefault="00B73491">
      <w:pPr>
        <w:rPr>
          <w:rFonts w:ascii="Arial" w:hAnsi="Arial" w:cs="Arial"/>
          <w:sz w:val="21"/>
          <w:szCs w:val="21"/>
        </w:rPr>
      </w:pPr>
    </w:p>
    <w:p w:rsidR="00B73491" w:rsidRDefault="00B7349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3491" w:rsidRDefault="00000000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Arial"/>
          <w:b/>
          <w:bCs/>
          <w:sz w:val="24"/>
          <w:szCs w:val="24"/>
        </w:rPr>
        <w:t>o aktualności informacji zawartych w oświadczeniu złożonym na podstawie art. 125 ust. 1 ustawy z dnia 11 września 2019 r. Prawo zamówień publicznych w zakresie podstaw wykluczenia z postępowania</w:t>
      </w:r>
    </w:p>
    <w:p w:rsidR="00B73491" w:rsidRDefault="0000000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1" w:name="_Hlk177415778"/>
      <w:r>
        <w:rPr>
          <w:rFonts w:ascii="Times New Roman" w:hAnsi="Times New Roman" w:cs="Times New Roman"/>
          <w:sz w:val="24"/>
          <w:szCs w:val="24"/>
        </w:rPr>
        <w:t>Dostawy i usługi związane z realizacją projektu w ramach grantu „Cyberbezpieczny Samorząd”</w:t>
      </w:r>
      <w:bookmarkEnd w:id="1"/>
      <w:r w:rsidR="00B448EC">
        <w:rPr>
          <w:rFonts w:ascii="Times New Roman" w:hAnsi="Times New Roman" w:cs="Times New Roman"/>
          <w:sz w:val="24"/>
          <w:szCs w:val="24"/>
        </w:rPr>
        <w:t>(2 cześci)</w:t>
      </w:r>
      <w:r>
        <w:rPr>
          <w:rFonts w:ascii="Times New Roman" w:hAnsi="Times New Roman" w:cs="Times New Roman"/>
          <w:sz w:val="24"/>
          <w:szCs w:val="24"/>
        </w:rPr>
        <w:t>, oświadczam:</w:t>
      </w:r>
    </w:p>
    <w:p w:rsidR="00B7349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OŚWIADCZENIE:</w:t>
      </w:r>
    </w:p>
    <w:p w:rsidR="00B73491" w:rsidRDefault="00000000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Oświadczam, że informacje zawarte we wcześniej złożonym oświadczeniu w zakresie podstaw wykluczenia z postępowania wskazanych przez zamawiającego: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* są nadal aktualne, oraz stan prawny i faktyczny nie uległ zmianie;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bookmarkStart w:id="2" w:name="_Hlk175642093"/>
      <w:r>
        <w:rPr>
          <w:rFonts w:ascii="Times New Roman" w:hAnsi="Times New Roman" w:cs="Arial"/>
          <w:sz w:val="24"/>
          <w:szCs w:val="24"/>
        </w:rPr>
        <w:t>* nie są aktualne, a nieaktualność dotyczy podstaw wykluczenia określonych odpowiednio w (właściwe podkreślić):</w:t>
      </w:r>
      <w:bookmarkEnd w:id="2"/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108 ust. 1 pkt 3 Pzp,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108 ust. 1 pkt 4 Pzp, dotyczących orzeczenia zakazu ubiegania się o zamówienie publiczne tytułem środka zapobiegawczego,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108 ust. 1 pkt 5 Pzp, dotyczących zawarcia z innymi wykonawcami porozumienia mającego na celu zakłócenie konkurencji,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108 ust. 1 pkt 6 Pzp.</w:t>
      </w:r>
    </w:p>
    <w:p w:rsidR="00B75C57" w:rsidRPr="00B75C57" w:rsidRDefault="00000000" w:rsidP="00B75C5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lastRenderedPageBreak/>
        <w:t xml:space="preserve">- </w:t>
      </w:r>
      <w:r w:rsidR="00B75C57">
        <w:rPr>
          <w:rFonts w:ascii="Times New Roman" w:hAnsi="Times New Roman" w:cs="Arial"/>
          <w:sz w:val="24"/>
          <w:szCs w:val="24"/>
        </w:rPr>
        <w:t>Art. 109 ust. 1 pkt 1. Pzp</w:t>
      </w:r>
    </w:p>
    <w:p w:rsidR="00B73491" w:rsidRDefault="007B1DAE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</w:t>
      </w:r>
      <w:r w:rsidR="00B75C57">
        <w:rPr>
          <w:rFonts w:ascii="Times New Roman" w:hAnsi="Times New Roman" w:cs="Arial"/>
          <w:sz w:val="24"/>
          <w:szCs w:val="24"/>
        </w:rPr>
        <w:t xml:space="preserve"> Art. 109 ust. 1 pkt 4 Pzp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109 ust. 1 pkt 5 Pzp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109 ust. 1 pkt 6 Pzp</w:t>
      </w:r>
    </w:p>
    <w:p w:rsidR="00B73491" w:rsidRDefault="00000000">
      <w:pPr>
        <w:spacing w:after="0"/>
        <w:ind w:left="284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109 ust. 1 pkt 7 Pzp</w:t>
      </w:r>
    </w:p>
    <w:p w:rsidR="00B75C57" w:rsidRDefault="00B75C57" w:rsidP="00B75C5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109 ust. 1 pkt 8 Pzp</w:t>
      </w:r>
    </w:p>
    <w:p w:rsidR="00B75C57" w:rsidRDefault="00B75C57" w:rsidP="00B75C5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109 ust. 1 pkt 9 Pzp</w:t>
      </w:r>
    </w:p>
    <w:p w:rsidR="00B75C57" w:rsidRDefault="00B75C57" w:rsidP="00B75C57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- Art. 109 ust. 1 pkt 10 Pzp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>- w zakresie braku podstaw wykluczenia z postępowania na podstawie art. 5k rozporządzenia Rady (UE) nr 833/2014 z dnia 31 lipca 2014 r. dotyczącego środków ograniczających w związku z działaniami Rosji destabilizującymi sytuację na Ukrainie (Dz. Urz. UE nr L 229 z 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UE nr L 111 z 8.4.2022, str. 1);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>- 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:rsidR="00B73491" w:rsidRDefault="0000000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UWAGA: niepotrzebne skreślić </w:t>
      </w:r>
    </w:p>
    <w:p w:rsidR="00B73491" w:rsidRDefault="00B73491">
      <w:pPr>
        <w:pStyle w:val="Akapitzlist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B73491" w:rsidRDefault="00B7349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5387"/>
        <w:gridCol w:w="3685"/>
      </w:tblGrid>
      <w:tr w:rsidR="00B73491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73491" w:rsidRDefault="00B73491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73491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B73491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Wykonawcy/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:rsidR="00B73491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Podmiotu)</w:t>
            </w:r>
          </w:p>
          <w:p w:rsidR="00B73491" w:rsidRDefault="00B734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73491" w:rsidRDefault="00B73491">
      <w:pPr>
        <w:spacing w:line="360" w:lineRule="auto"/>
        <w:jc w:val="both"/>
        <w:rPr>
          <w:rFonts w:ascii="Times New Roman" w:hAnsi="Times New Roman" w:cs="Times New Roman"/>
        </w:rPr>
      </w:pPr>
    </w:p>
    <w:p w:rsidR="00B73491" w:rsidRDefault="0000000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:rsidR="00B73491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** Uzupełnić jeśli dotyczy.</w:t>
      </w:r>
    </w:p>
    <w:sectPr w:rsidR="00B734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5650" w:rsidRDefault="00BF5650">
      <w:pPr>
        <w:spacing w:after="0" w:line="240" w:lineRule="auto"/>
      </w:pPr>
      <w:r>
        <w:separator/>
      </w:r>
    </w:p>
  </w:endnote>
  <w:endnote w:type="continuationSeparator" w:id="0">
    <w:p w:rsidR="00BF5650" w:rsidRDefault="00BF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3491" w:rsidRDefault="00B734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:rsidR="00B73491" w:rsidRDefault="00000000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:rsidR="00B73491" w:rsidRDefault="00B734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3491" w:rsidRDefault="00000000">
    <w:pPr>
      <w:pStyle w:val="Stopka"/>
    </w:pPr>
    <w:r>
      <w:rPr>
        <w:noProof/>
      </w:rPr>
      <w:drawing>
        <wp:anchor distT="0" distB="0" distL="114300" distR="114300" simplePos="0" relativeHeight="3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150" cy="511175"/>
          <wp:effectExtent l="0" t="0" r="0" b="0"/>
          <wp:wrapSquare wrapText="bothSides"/>
          <wp:docPr id="2" name="Obraz3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5650" w:rsidRDefault="00BF5650">
      <w:pPr>
        <w:spacing w:after="0" w:line="240" w:lineRule="auto"/>
      </w:pPr>
      <w:r>
        <w:separator/>
      </w:r>
    </w:p>
  </w:footnote>
  <w:footnote w:type="continuationSeparator" w:id="0">
    <w:p w:rsidR="00BF5650" w:rsidRDefault="00BF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3491" w:rsidRDefault="00B734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3491" w:rsidRDefault="00B734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3491" w:rsidRDefault="00000000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325" cy="676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73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73491" w:rsidRDefault="00B734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491"/>
    <w:rsid w:val="007B1DAE"/>
    <w:rsid w:val="007F61FE"/>
    <w:rsid w:val="00B448EC"/>
    <w:rsid w:val="00B73491"/>
    <w:rsid w:val="00B75C57"/>
    <w:rsid w:val="00BB3F10"/>
    <w:rsid w:val="00BF5650"/>
    <w:rsid w:val="00C46A71"/>
    <w:rsid w:val="00E4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5DAE"/>
  <w15:docId w15:val="{35DB982C-81D6-4DEC-A851-1027C2E8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510ADB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0E37C9"/>
  </w:style>
  <w:style w:type="table" w:styleId="Tabela-Siatka">
    <w:name w:val="Table Grid"/>
    <w:basedOn w:val="Standardowy"/>
    <w:uiPriority w:val="39"/>
    <w:rsid w:val="00850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CA1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408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Przasnysz</cp:lastModifiedBy>
  <cp:revision>8</cp:revision>
  <dcterms:created xsi:type="dcterms:W3CDTF">2024-08-18T16:50:00Z</dcterms:created>
  <dcterms:modified xsi:type="dcterms:W3CDTF">2025-06-09T09:02:00Z</dcterms:modified>
  <dc:language>pl-PL</dc:language>
</cp:coreProperties>
</file>