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373F" w14:textId="77777777" w:rsidR="00AF5A7F" w:rsidRDefault="00AF5A7F">
      <w:pPr>
        <w:pStyle w:val="Tekstprzypisudolnego"/>
        <w:jc w:val="right"/>
      </w:pPr>
      <w:r>
        <w:t xml:space="preserve">     </w:t>
      </w:r>
      <w:r>
        <w:rPr>
          <w:b/>
          <w:color w:val="000000"/>
          <w:sz w:val="24"/>
          <w:szCs w:val="24"/>
        </w:rPr>
        <w:t>Załącznik nr 5 do SWZ</w:t>
      </w:r>
    </w:p>
    <w:p w14:paraId="2EA32608" w14:textId="77777777" w:rsidR="00AF5A7F" w:rsidRDefault="00AF5A7F">
      <w:pPr>
        <w:pStyle w:val="Nagwek1"/>
        <w:rPr>
          <w:b/>
          <w:color w:val="000000"/>
          <w:spacing w:val="100"/>
          <w:sz w:val="28"/>
          <w:szCs w:val="28"/>
        </w:rPr>
      </w:pPr>
    </w:p>
    <w:p w14:paraId="43F6D8F2" w14:textId="77777777" w:rsidR="00AF5A7F" w:rsidRDefault="00AF5A7F">
      <w:pPr>
        <w:pStyle w:val="Zwykytekst1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6FEDA629" w14:textId="77777777" w:rsidR="00AF5A7F" w:rsidRPr="00E55019" w:rsidRDefault="00AF5A7F">
      <w:pPr>
        <w:pStyle w:val="Zwykytekst1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0B0C6277" w14:textId="77777777" w:rsidR="00AF5A7F" w:rsidRDefault="00AF5A7F">
      <w:pPr>
        <w:pStyle w:val="Zwykytekst1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w zakresie art. 108 ust. 1 pkt. 5 ustawy Prawo zamówień publicznych dotyczące przynależności lub braku przynależności do tej samej grupy kapitałowej w rozumieniu</w:t>
      </w:r>
    </w:p>
    <w:p w14:paraId="752A3489" w14:textId="77777777" w:rsidR="00AF5A7F" w:rsidRDefault="00AF5A7F">
      <w:pPr>
        <w:pStyle w:val="Zwykytekst1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 ustawy z dnia 16 lutego 2007 r. o ochronie konkurencji i konsumentów</w:t>
      </w:r>
      <w:r>
        <w:t xml:space="preserve"> </w:t>
      </w:r>
    </w:p>
    <w:p w14:paraId="6F2E6CA5" w14:textId="77777777" w:rsidR="00AF5A7F" w:rsidRPr="00E55019" w:rsidRDefault="00AF5A7F">
      <w:pPr>
        <w:jc w:val="both"/>
        <w:rPr>
          <w:b/>
          <w:sz w:val="24"/>
          <w:szCs w:val="24"/>
        </w:rPr>
      </w:pPr>
    </w:p>
    <w:p w14:paraId="630ADFF7" w14:textId="77777777" w:rsidR="00AF5A7F" w:rsidRPr="00E55019" w:rsidRDefault="00AF5A7F">
      <w:pPr>
        <w:widowControl w:val="0"/>
        <w:autoSpaceDE w:val="0"/>
        <w:jc w:val="both"/>
        <w:rPr>
          <w:sz w:val="24"/>
          <w:szCs w:val="24"/>
        </w:rPr>
      </w:pPr>
      <w:r w:rsidRPr="00E55019">
        <w:rPr>
          <w:rFonts w:eastAsia="Calibri"/>
          <w:sz w:val="24"/>
          <w:szCs w:val="24"/>
          <w:lang w:eastAsia="en-US"/>
        </w:rPr>
        <w:t>Na potrzeby postępowania o udzielenie zamówienia publicznego pn.</w:t>
      </w:r>
      <w:r w:rsidRPr="00E55019">
        <w:rPr>
          <w:rFonts w:eastAsia="Calibri"/>
          <w:b/>
          <w:sz w:val="24"/>
          <w:szCs w:val="24"/>
          <w:lang w:eastAsia="en-US"/>
        </w:rPr>
        <w:t xml:space="preserve"> </w:t>
      </w:r>
    </w:p>
    <w:p w14:paraId="333EE178" w14:textId="77777777" w:rsidR="00AF5A7F" w:rsidRPr="00E55019" w:rsidRDefault="00AF5A7F">
      <w:pPr>
        <w:jc w:val="both"/>
        <w:rPr>
          <w:rFonts w:eastAsia="Calibri"/>
          <w:b/>
          <w:bCs/>
          <w:sz w:val="24"/>
          <w:szCs w:val="24"/>
          <w:u w:val="single"/>
          <w:lang w:eastAsia="en-US"/>
        </w:rPr>
      </w:pPr>
      <w:bookmarkStart w:id="0" w:name="_Hlk69304387"/>
    </w:p>
    <w:bookmarkEnd w:id="0"/>
    <w:p w14:paraId="0E5C912A" w14:textId="77777777" w:rsidR="009E3C36" w:rsidRPr="009E3C36" w:rsidRDefault="009E3C36" w:rsidP="009E3C36">
      <w:pPr>
        <w:widowControl w:val="0"/>
        <w:snapToGrid w:val="0"/>
        <w:jc w:val="both"/>
        <w:rPr>
          <w:rFonts w:eastAsia="Calibri"/>
          <w:b/>
          <w:sz w:val="24"/>
          <w:szCs w:val="24"/>
          <w:lang w:eastAsia="en-US"/>
        </w:rPr>
      </w:pPr>
      <w:r w:rsidRPr="009E3C36">
        <w:rPr>
          <w:rFonts w:eastAsia="Calibri"/>
          <w:b/>
          <w:sz w:val="24"/>
          <w:szCs w:val="24"/>
          <w:lang w:eastAsia="en-US"/>
        </w:rPr>
        <w:t xml:space="preserve">Budowa i modernizacja infrastruktury wodno-kanalizacyjnej w Gminie Świedziebnia </w:t>
      </w:r>
    </w:p>
    <w:p w14:paraId="1039A033" w14:textId="77777777" w:rsidR="00AF5A7F" w:rsidRPr="00E55019" w:rsidRDefault="009E3C36" w:rsidP="009E3C36">
      <w:pPr>
        <w:widowControl w:val="0"/>
        <w:snapToGrid w:val="0"/>
        <w:jc w:val="both"/>
        <w:rPr>
          <w:sz w:val="24"/>
          <w:szCs w:val="24"/>
        </w:rPr>
      </w:pPr>
      <w:r w:rsidRPr="009E3C36">
        <w:rPr>
          <w:rFonts w:eastAsia="Calibri"/>
          <w:b/>
          <w:sz w:val="24"/>
          <w:szCs w:val="24"/>
          <w:lang w:eastAsia="en-US"/>
        </w:rPr>
        <w:t>w formule „zaprojektuj i wybuduj”</w:t>
      </w:r>
    </w:p>
    <w:p w14:paraId="0DC370E3" w14:textId="77777777" w:rsidR="00AF5A7F" w:rsidRPr="00E55019" w:rsidRDefault="00AF5A7F">
      <w:pPr>
        <w:widowControl w:val="0"/>
        <w:autoSpaceDE w:val="0"/>
        <w:jc w:val="both"/>
        <w:rPr>
          <w:rFonts w:eastAsia="Calibri" w:cs="Arial"/>
          <w:b/>
          <w:color w:val="000000"/>
          <w:sz w:val="24"/>
          <w:szCs w:val="24"/>
          <w:lang w:eastAsia="en-US"/>
        </w:rPr>
      </w:pPr>
    </w:p>
    <w:p w14:paraId="1DCE7C53" w14:textId="77777777" w:rsidR="00AF5A7F" w:rsidRPr="00E55019" w:rsidRDefault="00AF5A7F">
      <w:pPr>
        <w:widowControl w:val="0"/>
        <w:autoSpaceDE w:val="0"/>
        <w:jc w:val="both"/>
        <w:rPr>
          <w:sz w:val="24"/>
          <w:szCs w:val="24"/>
        </w:rPr>
      </w:pPr>
      <w:r w:rsidRPr="00E55019">
        <w:rPr>
          <w:rFonts w:cs="Arial"/>
          <w:color w:val="000000"/>
          <w:sz w:val="24"/>
          <w:szCs w:val="24"/>
        </w:rPr>
        <w:t xml:space="preserve">Numer sprawy: </w:t>
      </w:r>
      <w:r w:rsidRPr="00E55019">
        <w:rPr>
          <w:rFonts w:eastAsia="Calibri" w:cs="Arial"/>
          <w:b/>
          <w:color w:val="000000"/>
          <w:sz w:val="24"/>
          <w:szCs w:val="24"/>
          <w:highlight w:val="white"/>
          <w:lang w:eastAsia="en-US"/>
        </w:rPr>
        <w:t>ZP.271.</w:t>
      </w:r>
      <w:r w:rsidR="009E3C36">
        <w:rPr>
          <w:rFonts w:eastAsia="Calibri" w:cs="Arial"/>
          <w:b/>
          <w:color w:val="000000"/>
          <w:sz w:val="24"/>
          <w:szCs w:val="24"/>
          <w:highlight w:val="white"/>
          <w:lang w:eastAsia="en-US"/>
        </w:rPr>
        <w:t>4</w:t>
      </w:r>
      <w:r w:rsidRPr="00E55019">
        <w:rPr>
          <w:rFonts w:eastAsia="Calibri" w:cs="Arial"/>
          <w:b/>
          <w:color w:val="000000"/>
          <w:sz w:val="24"/>
          <w:szCs w:val="24"/>
          <w:highlight w:val="white"/>
          <w:lang w:eastAsia="en-US"/>
        </w:rPr>
        <w:t>.202</w:t>
      </w:r>
      <w:r w:rsidR="002514A4" w:rsidRPr="00E55019">
        <w:rPr>
          <w:rFonts w:eastAsia="Calibri" w:cs="Arial"/>
          <w:b/>
          <w:color w:val="000000"/>
          <w:sz w:val="24"/>
          <w:szCs w:val="24"/>
          <w:lang w:eastAsia="en-US"/>
        </w:rPr>
        <w:t>5</w:t>
      </w:r>
    </w:p>
    <w:p w14:paraId="1584370D" w14:textId="77777777" w:rsidR="00AF5A7F" w:rsidRPr="00E55019" w:rsidRDefault="00AF5A7F">
      <w:pPr>
        <w:widowControl w:val="0"/>
        <w:autoSpaceDE w:val="0"/>
        <w:jc w:val="both"/>
        <w:rPr>
          <w:sz w:val="24"/>
          <w:szCs w:val="24"/>
        </w:rPr>
      </w:pPr>
      <w:r w:rsidRPr="00E55019">
        <w:rPr>
          <w:b/>
          <w:color w:val="000000"/>
          <w:sz w:val="24"/>
          <w:szCs w:val="24"/>
          <w:lang w:eastAsia="en-US"/>
        </w:rPr>
        <w:t xml:space="preserve"> </w:t>
      </w:r>
    </w:p>
    <w:p w14:paraId="0C40985C" w14:textId="77777777" w:rsidR="00AF5A7F" w:rsidRPr="00E55019" w:rsidRDefault="00AF5A7F">
      <w:pPr>
        <w:widowControl w:val="0"/>
        <w:autoSpaceDE w:val="0"/>
        <w:jc w:val="both"/>
        <w:rPr>
          <w:sz w:val="24"/>
          <w:szCs w:val="24"/>
        </w:rPr>
      </w:pPr>
      <w:r w:rsidRPr="00E55019">
        <w:rPr>
          <w:rFonts w:eastAsia="Calibri"/>
          <w:color w:val="000000"/>
          <w:sz w:val="24"/>
          <w:szCs w:val="24"/>
          <w:lang w:eastAsia="en-US"/>
        </w:rPr>
        <w:t>Nazwa Wykonawcy</w:t>
      </w:r>
      <w:r w:rsidRPr="00E55019">
        <w:rPr>
          <w:rFonts w:eastAsia="Calibri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........................................................................................................</w:t>
      </w:r>
    </w:p>
    <w:p w14:paraId="2521C276" w14:textId="77777777" w:rsidR="00AF5A7F" w:rsidRPr="00E55019" w:rsidRDefault="00AF5A7F">
      <w:pPr>
        <w:widowControl w:val="0"/>
        <w:autoSpaceDE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B2DF5D2" w14:textId="77777777" w:rsidR="00AF5A7F" w:rsidRPr="00E55019" w:rsidRDefault="00AF5A7F">
      <w:pPr>
        <w:widowControl w:val="0"/>
        <w:autoSpaceDE w:val="0"/>
        <w:rPr>
          <w:sz w:val="24"/>
          <w:szCs w:val="24"/>
        </w:rPr>
      </w:pPr>
      <w:r w:rsidRPr="00E55019">
        <w:rPr>
          <w:rFonts w:eastAsia="Calibri"/>
          <w:color w:val="000000"/>
          <w:sz w:val="24"/>
          <w:szCs w:val="24"/>
          <w:lang w:eastAsia="en-US"/>
        </w:rPr>
        <w:t>Adres Wykonawcy</w:t>
      </w:r>
      <w:r w:rsidRPr="00E55019">
        <w:rPr>
          <w:rFonts w:eastAsia="Calibri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..........................................................................................................</w:t>
      </w:r>
    </w:p>
    <w:p w14:paraId="4D3C41AB" w14:textId="77777777" w:rsidR="00AF5A7F" w:rsidRPr="00E55019" w:rsidRDefault="00AF5A7F">
      <w:pPr>
        <w:widowControl w:val="0"/>
        <w:autoSpaceDE w:val="0"/>
        <w:rPr>
          <w:rFonts w:eastAsia="Calibri"/>
          <w:color w:val="000000"/>
          <w:sz w:val="10"/>
          <w:szCs w:val="10"/>
          <w:lang w:eastAsia="en-US"/>
        </w:rPr>
      </w:pPr>
    </w:p>
    <w:p w14:paraId="1BB028CC" w14:textId="77777777" w:rsidR="00AF5A7F" w:rsidRDefault="00AF5A7F">
      <w:pPr>
        <w:widowControl w:val="0"/>
        <w:spacing w:after="240" w:line="360" w:lineRule="atLeast"/>
        <w:textAlignment w:val="baseline"/>
      </w:pPr>
      <w:r>
        <w:rPr>
          <w:bCs/>
          <w:sz w:val="24"/>
          <w:szCs w:val="24"/>
        </w:rPr>
        <w:t>oświadczam/(-my), co następuje:</w:t>
      </w:r>
    </w:p>
    <w:p w14:paraId="5019CE42" w14:textId="77777777" w:rsidR="009E3C36" w:rsidRDefault="009E3C36">
      <w:pPr>
        <w:pStyle w:val="Akapitzlist"/>
        <w:widowControl w:val="0"/>
        <w:numPr>
          <w:ilvl w:val="0"/>
          <w:numId w:val="2"/>
        </w:numPr>
        <w:spacing w:before="240" w:line="240" w:lineRule="auto"/>
      </w:pPr>
      <w:r w:rsidRPr="009E3C36">
        <w:rPr>
          <w:b/>
          <w:bCs/>
        </w:rPr>
        <w:t>nie należymy</w:t>
      </w:r>
      <w:r>
        <w:rPr>
          <w:b/>
          <w:bCs/>
        </w:rPr>
        <w:t>*</w:t>
      </w:r>
      <w:r>
        <w:t xml:space="preserve"> do żadnej grupy kapitałowej</w:t>
      </w:r>
    </w:p>
    <w:p w14:paraId="090AA401" w14:textId="77777777" w:rsidR="009E3C36" w:rsidRPr="009E3C36" w:rsidRDefault="009E3C36" w:rsidP="009E3C36">
      <w:pPr>
        <w:pStyle w:val="Akapitzlist"/>
        <w:widowControl w:val="0"/>
        <w:spacing w:before="240" w:line="240" w:lineRule="auto"/>
      </w:pPr>
    </w:p>
    <w:p w14:paraId="78426EA9" w14:textId="77777777" w:rsidR="00AF5A7F" w:rsidRDefault="00AF5A7F">
      <w:pPr>
        <w:pStyle w:val="Akapitzlist"/>
        <w:widowControl w:val="0"/>
        <w:numPr>
          <w:ilvl w:val="0"/>
          <w:numId w:val="2"/>
        </w:numPr>
        <w:spacing w:before="240" w:line="240" w:lineRule="auto"/>
      </w:pPr>
      <w:r>
        <w:rPr>
          <w:b/>
          <w:bCs/>
          <w:szCs w:val="24"/>
        </w:rPr>
        <w:t xml:space="preserve">nie należymy* </w:t>
      </w:r>
      <w:r>
        <w:rPr>
          <w:szCs w:val="24"/>
        </w:rPr>
        <w:t>do tej samej grupy kapitałowej, w rozumieniu ustawy z dnia 16 lutego                 2007 r. o ochronie konkurencji i konsumentów (t. j. Dz. U. z 202</w:t>
      </w:r>
      <w:r w:rsidR="00323AFF">
        <w:rPr>
          <w:szCs w:val="24"/>
        </w:rPr>
        <w:t>4</w:t>
      </w:r>
      <w:r>
        <w:rPr>
          <w:szCs w:val="24"/>
        </w:rPr>
        <w:t xml:space="preserve"> r. poz. </w:t>
      </w:r>
      <w:r w:rsidR="00323AFF">
        <w:rPr>
          <w:szCs w:val="24"/>
        </w:rPr>
        <w:t>1616</w:t>
      </w:r>
      <w:r>
        <w:rPr>
          <w:szCs w:val="24"/>
        </w:rPr>
        <w:t xml:space="preserve"> z późn. zm.) w stosunku do Wykonawców, którzy złożyli odrębne oferty w niniejszym postępowaniu o udzielenie zamówienia publicznego</w:t>
      </w:r>
    </w:p>
    <w:p w14:paraId="279C415B" w14:textId="77777777" w:rsidR="00AF5A7F" w:rsidRDefault="00AF5A7F">
      <w:pPr>
        <w:pStyle w:val="Akapitzlist"/>
        <w:widowControl w:val="0"/>
        <w:spacing w:before="240"/>
        <w:rPr>
          <w:szCs w:val="24"/>
        </w:rPr>
      </w:pPr>
    </w:p>
    <w:p w14:paraId="3084128E" w14:textId="77777777" w:rsidR="00AF5A7F" w:rsidRDefault="00AF5A7F">
      <w:pPr>
        <w:pStyle w:val="Akapitzlist"/>
        <w:widowControl w:val="0"/>
        <w:numPr>
          <w:ilvl w:val="0"/>
          <w:numId w:val="2"/>
        </w:numPr>
        <w:spacing w:before="240" w:line="240" w:lineRule="auto"/>
      </w:pPr>
      <w:r>
        <w:rPr>
          <w:b/>
          <w:bCs/>
          <w:szCs w:val="24"/>
        </w:rPr>
        <w:t xml:space="preserve">należymy* </w:t>
      </w:r>
      <w:r>
        <w:rPr>
          <w:szCs w:val="24"/>
        </w:rPr>
        <w:t>do tej samej grupy kapitałowej, w rozumieniu ustawy z dnia 16 lutego          2007 r. o ochronie konkurencji i konsumentów (t. j. Dz. U. z 202</w:t>
      </w:r>
      <w:r w:rsidR="00323AFF">
        <w:rPr>
          <w:szCs w:val="24"/>
        </w:rPr>
        <w:t>4</w:t>
      </w:r>
      <w:r>
        <w:rPr>
          <w:szCs w:val="24"/>
        </w:rPr>
        <w:t xml:space="preserve"> r. poz. </w:t>
      </w:r>
      <w:r w:rsidR="00323AFF">
        <w:rPr>
          <w:szCs w:val="24"/>
        </w:rPr>
        <w:t xml:space="preserve">1616 </w:t>
      </w:r>
      <w:r>
        <w:rPr>
          <w:szCs w:val="24"/>
        </w:rPr>
        <w:t>z późn. zm.), z innym Wykonawcą, który złożył odrębną ofertę w niniejszym postępowaniu                o udzielenie zamówienia publicznego:</w:t>
      </w:r>
    </w:p>
    <w:p w14:paraId="55C8AAE6" w14:textId="77777777" w:rsidR="00AF5A7F" w:rsidRDefault="00AF5A7F">
      <w:pPr>
        <w:ind w:left="709"/>
      </w:pPr>
      <w:r>
        <w:rPr>
          <w:rFonts w:eastAsia="Calibri"/>
          <w:sz w:val="24"/>
          <w:szCs w:val="24"/>
          <w:lang w:eastAsia="en-US"/>
        </w:rPr>
        <w:t>1)……………………………………………………………………………………………</w:t>
      </w:r>
    </w:p>
    <w:p w14:paraId="0E51272E" w14:textId="77777777" w:rsidR="00AF5A7F" w:rsidRDefault="00AF5A7F">
      <w:pPr>
        <w:ind w:left="709"/>
        <w:rPr>
          <w:rFonts w:eastAsia="Calibri"/>
          <w:sz w:val="24"/>
          <w:szCs w:val="24"/>
          <w:lang w:eastAsia="en-US"/>
        </w:rPr>
      </w:pPr>
    </w:p>
    <w:p w14:paraId="5A58B938" w14:textId="77777777" w:rsidR="00AF5A7F" w:rsidRDefault="00AF5A7F">
      <w:pPr>
        <w:ind w:left="709"/>
      </w:pPr>
      <w:r>
        <w:rPr>
          <w:rFonts w:eastAsia="Calibri"/>
          <w:sz w:val="24"/>
          <w:szCs w:val="24"/>
          <w:lang w:eastAsia="en-US"/>
        </w:rPr>
        <w:t>2)……………………………………………………………………………………………</w:t>
      </w:r>
    </w:p>
    <w:p w14:paraId="18C68B50" w14:textId="77777777" w:rsidR="00AF5A7F" w:rsidRDefault="00AF5A7F">
      <w:pPr>
        <w:ind w:left="709"/>
        <w:rPr>
          <w:rFonts w:eastAsia="Calibri"/>
          <w:sz w:val="24"/>
          <w:szCs w:val="24"/>
          <w:lang w:eastAsia="en-US"/>
        </w:rPr>
      </w:pPr>
    </w:p>
    <w:p w14:paraId="13DB3A1B" w14:textId="77777777" w:rsidR="00AF5A7F" w:rsidRDefault="00AF5A7F">
      <w:pPr>
        <w:widowControl w:val="0"/>
        <w:ind w:left="-142"/>
      </w:pPr>
      <w:r>
        <w:rPr>
          <w:rFonts w:eastAsia="Calibri"/>
          <w:sz w:val="24"/>
          <w:szCs w:val="24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5C50E091" w14:textId="77777777" w:rsidR="00AF5A7F" w:rsidRDefault="00AF5A7F">
      <w:pPr>
        <w:ind w:left="709"/>
      </w:pPr>
      <w:r>
        <w:rPr>
          <w:rFonts w:eastAsia="Calibri"/>
          <w:sz w:val="24"/>
          <w:szCs w:val="24"/>
          <w:lang w:eastAsia="en-US"/>
        </w:rPr>
        <w:t>1)……………………………………………………………………………………………</w:t>
      </w:r>
    </w:p>
    <w:p w14:paraId="25C414D0" w14:textId="77777777" w:rsidR="00AF5A7F" w:rsidRDefault="00AF5A7F">
      <w:pPr>
        <w:rPr>
          <w:rFonts w:eastAsia="Calibri"/>
          <w:sz w:val="24"/>
          <w:szCs w:val="24"/>
          <w:lang w:eastAsia="en-US"/>
        </w:rPr>
      </w:pPr>
    </w:p>
    <w:p w14:paraId="6E5F25E2" w14:textId="77777777" w:rsidR="00AF5A7F" w:rsidRDefault="00AF5A7F">
      <w:pPr>
        <w:ind w:left="709"/>
      </w:pPr>
      <w:r>
        <w:rPr>
          <w:rFonts w:eastAsia="Calibri"/>
          <w:sz w:val="24"/>
          <w:szCs w:val="24"/>
          <w:lang w:eastAsia="en-US"/>
        </w:rPr>
        <w:t>2)……………………………………………………………………………………………</w:t>
      </w:r>
    </w:p>
    <w:p w14:paraId="533D4364" w14:textId="77777777" w:rsidR="00AF5A7F" w:rsidRDefault="00AF5A7F">
      <w:pPr>
        <w:rPr>
          <w:rFonts w:eastAsia="Calibri"/>
          <w:b/>
          <w:i/>
          <w:sz w:val="24"/>
          <w:szCs w:val="24"/>
          <w:lang w:eastAsia="en-US"/>
        </w:rPr>
      </w:pPr>
    </w:p>
    <w:p w14:paraId="704F2991" w14:textId="77777777" w:rsidR="00AF5A7F" w:rsidRDefault="00AF5A7F">
      <w:r>
        <w:rPr>
          <w:b/>
          <w:i/>
        </w:rPr>
        <w:t>* niepotrzebne skreślić</w:t>
      </w:r>
    </w:p>
    <w:p w14:paraId="27FAA281" w14:textId="77777777" w:rsidR="00AF5A7F" w:rsidRDefault="00AF5A7F">
      <w:pPr>
        <w:widowControl w:val="0"/>
        <w:textAlignment w:val="baseline"/>
        <w:rPr>
          <w:b/>
          <w:i/>
          <w:sz w:val="24"/>
          <w:szCs w:val="24"/>
        </w:rPr>
      </w:pPr>
    </w:p>
    <w:p w14:paraId="5538E808" w14:textId="77777777" w:rsidR="00AF5A7F" w:rsidRDefault="00AF5A7F">
      <w:pPr>
        <w:widowControl w:val="0"/>
        <w:textAlignment w:val="baseline"/>
      </w:pPr>
      <w:r>
        <w:rPr>
          <w:i/>
          <w:sz w:val="24"/>
          <w:szCs w:val="24"/>
        </w:rPr>
        <w:t>.......................................</w:t>
      </w:r>
    </w:p>
    <w:p w14:paraId="032A6B74" w14:textId="77777777" w:rsidR="00AF5A7F" w:rsidRDefault="00AF5A7F">
      <w:pPr>
        <w:widowControl w:val="0"/>
        <w:textAlignment w:val="baseline"/>
      </w:pPr>
      <w:r>
        <w:rPr>
          <w:i/>
          <w:sz w:val="24"/>
          <w:szCs w:val="24"/>
          <w:vertAlign w:val="superscript"/>
        </w:rPr>
        <w:t xml:space="preserve">          (miejscowość, data)                                                                </w:t>
      </w:r>
      <w:r>
        <w:rPr>
          <w:i/>
          <w:sz w:val="24"/>
          <w:szCs w:val="24"/>
        </w:rPr>
        <w:t>.....................................................................................</w:t>
      </w:r>
    </w:p>
    <w:p w14:paraId="0D68EDE0" w14:textId="77777777" w:rsidR="00AF5A7F" w:rsidRDefault="00AF5A7F">
      <w:pPr>
        <w:ind w:left="4956" w:firstLine="708"/>
      </w:pPr>
      <w:r>
        <w:rPr>
          <w:i/>
          <w:sz w:val="18"/>
          <w:szCs w:val="18"/>
        </w:rPr>
        <w:t>kwalifikowany podpis elektroniczny,</w:t>
      </w:r>
    </w:p>
    <w:p w14:paraId="0D7A6EB7" w14:textId="77777777" w:rsidR="00AF5A7F" w:rsidRDefault="00AF5A7F">
      <w:pPr>
        <w:ind w:left="4956" w:firstLine="708"/>
      </w:pPr>
      <w:r>
        <w:rPr>
          <w:i/>
          <w:sz w:val="18"/>
          <w:szCs w:val="18"/>
        </w:rPr>
        <w:t xml:space="preserve">  podpis zaufany lub podpis osobisty.</w:t>
      </w:r>
    </w:p>
    <w:p w14:paraId="2CF61FC6" w14:textId="77777777" w:rsidR="004770F7" w:rsidRDefault="00AF5A7F">
      <w:pPr>
        <w:ind w:left="4956" w:firstLine="708"/>
      </w:pPr>
      <w:r>
        <w:rPr>
          <w:i/>
          <w:sz w:val="18"/>
          <w:szCs w:val="18"/>
        </w:rPr>
        <w:t xml:space="preserve">   osoby/ osób/ upoważnionej/ych</w:t>
      </w:r>
    </w:p>
    <w:sectPr w:rsidR="004770F7" w:rsidSect="00E55019">
      <w:headerReference w:type="default" r:id="rId7"/>
      <w:pgSz w:w="11906" w:h="16838"/>
      <w:pgMar w:top="1134" w:right="1134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9917B" w14:textId="77777777" w:rsidR="00AF5A7F" w:rsidRDefault="00AF5A7F">
      <w:r>
        <w:separator/>
      </w:r>
    </w:p>
  </w:endnote>
  <w:endnote w:type="continuationSeparator" w:id="0">
    <w:p w14:paraId="0A524CEB" w14:textId="77777777" w:rsidR="00AF5A7F" w:rsidRDefault="00AF5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4DAE9" w14:textId="77777777" w:rsidR="00AF5A7F" w:rsidRDefault="00AF5A7F">
      <w:r>
        <w:separator/>
      </w:r>
    </w:p>
  </w:footnote>
  <w:footnote w:type="continuationSeparator" w:id="0">
    <w:p w14:paraId="6D80040E" w14:textId="77777777" w:rsidR="00AF5A7F" w:rsidRDefault="00AF5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93E80" w14:textId="77777777" w:rsidR="002514A4" w:rsidRDefault="002514A4" w:rsidP="002514A4">
    <w:pPr>
      <w:pStyle w:val="Default"/>
      <w:jc w:val="center"/>
      <w:rPr>
        <w:b/>
        <w:bCs/>
        <w:i/>
        <w:iCs/>
      </w:rPr>
    </w:pPr>
    <w:bookmarkStart w:id="1" w:name="_Hlk193455979"/>
  </w:p>
  <w:p w14:paraId="116F7E3C" w14:textId="77777777" w:rsidR="002514A4" w:rsidRDefault="002514A4" w:rsidP="002514A4">
    <w:pPr>
      <w:pStyle w:val="Default"/>
      <w:jc w:val="center"/>
    </w:pPr>
    <w:bookmarkStart w:id="2" w:name="_Hlk193455953"/>
    <w:r>
      <w:t xml:space="preserve">       </w:t>
    </w:r>
  </w:p>
  <w:bookmarkEnd w:id="2"/>
  <w:p w14:paraId="7D4A6D14" w14:textId="77777777" w:rsidR="002514A4" w:rsidRDefault="002514A4" w:rsidP="002514A4">
    <w:pPr>
      <w:pStyle w:val="Default"/>
      <w:jc w:val="center"/>
      <w:rPr>
        <w:b/>
        <w:bCs/>
        <w:i/>
        <w:iCs/>
      </w:rPr>
    </w:pPr>
  </w:p>
  <w:bookmarkEnd w:id="1"/>
  <w:p w14:paraId="2B479BB1" w14:textId="77777777" w:rsidR="00AF5A7F" w:rsidRPr="002514A4" w:rsidRDefault="00AF5A7F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zCs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zCs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183087655">
    <w:abstractNumId w:val="0"/>
  </w:num>
  <w:num w:numId="2" w16cid:durableId="649410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5CC"/>
    <w:rsid w:val="001D4461"/>
    <w:rsid w:val="002514A4"/>
    <w:rsid w:val="002C0798"/>
    <w:rsid w:val="00323AFF"/>
    <w:rsid w:val="004770F7"/>
    <w:rsid w:val="004D148F"/>
    <w:rsid w:val="00581035"/>
    <w:rsid w:val="005E75CC"/>
    <w:rsid w:val="00636A0E"/>
    <w:rsid w:val="009E3C36"/>
    <w:rsid w:val="00AF5A7F"/>
    <w:rsid w:val="00BB09A6"/>
    <w:rsid w:val="00E5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72C29DAD"/>
  <w15:chartTrackingRefBased/>
  <w15:docId w15:val="{049CAED4-0AC7-4A18-BF09-532DBD6A0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odstawowy2Znak">
    <w:name w:val="Tekst podstawowy 2 Znak"/>
  </w:style>
  <w:style w:type="character" w:customStyle="1" w:styleId="StopkaZnak">
    <w:name w:val="Stopka Znak"/>
  </w:style>
  <w:style w:type="character" w:customStyle="1" w:styleId="NagwekZnak">
    <w:name w:val="Nagłówek Znak"/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Styl1Znak">
    <w:name w:val="Styl1 Znak"/>
    <w:rPr>
      <w:rFonts w:ascii="Arial" w:hAnsi="Arial" w:cs="Arial"/>
      <w:shd w:val="clear" w:color="auto" w:fill="D9D9D9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rFonts w:cs="Arial"/>
      <w:sz w:val="22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 w:cs="Courier New"/>
    </w:rPr>
  </w:style>
  <w:style w:type="paragraph" w:customStyle="1" w:styleId="Default">
    <w:name w:val="Default"/>
    <w:pPr>
      <w:suppressAutoHyphens/>
      <w:autoSpaceDE w:val="0"/>
    </w:pPr>
    <w:rPr>
      <w:rFonts w:ascii="Garamond" w:hAnsi="Garamond" w:cs="Garamond"/>
      <w:color w:val="000000"/>
      <w:sz w:val="24"/>
      <w:szCs w:val="24"/>
      <w:lang w:eastAsia="zh-CN"/>
    </w:rPr>
  </w:style>
  <w:style w:type="paragraph" w:customStyle="1" w:styleId="Styl1">
    <w:name w:val="Styl1"/>
    <w:basedOn w:val="Zwykytekst1"/>
    <w:pPr>
      <w:pBdr>
        <w:top w:val="none" w:sz="0" w:space="0" w:color="000000"/>
        <w:left w:val="none" w:sz="0" w:space="0" w:color="000000"/>
        <w:bottom w:val="double" w:sz="4" w:space="1" w:color="000000"/>
        <w:right w:val="none" w:sz="0" w:space="0" w:color="000000"/>
      </w:pBdr>
      <w:shd w:val="clear" w:color="auto" w:fill="D9D9D9"/>
      <w:jc w:val="both"/>
    </w:pPr>
    <w:rPr>
      <w:rFonts w:ascii="Arial" w:hAnsi="Arial" w:cs="Arial"/>
    </w:rPr>
  </w:style>
  <w:style w:type="paragraph" w:styleId="Akapitzlist">
    <w:name w:val="List Paragraph"/>
    <w:basedOn w:val="Normalny"/>
    <w:qFormat/>
    <w:pPr>
      <w:spacing w:line="360" w:lineRule="auto"/>
      <w:ind w:left="720"/>
      <w:contextualSpacing/>
      <w:jc w:val="both"/>
    </w:pPr>
    <w:rPr>
      <w:rFonts w:eastAsia="Calibri"/>
      <w:color w:val="00000A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mbrysiak</dc:creator>
  <cp:keywords/>
  <cp:lastModifiedBy>Iwona Stefańska</cp:lastModifiedBy>
  <cp:revision>2</cp:revision>
  <cp:lastPrinted>2021-04-21T11:26:00Z</cp:lastPrinted>
  <dcterms:created xsi:type="dcterms:W3CDTF">2025-06-06T08:26:00Z</dcterms:created>
  <dcterms:modified xsi:type="dcterms:W3CDTF">2025-06-06T08:26:00Z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