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60534" w14:textId="77777777" w:rsidR="00C26948" w:rsidRDefault="00C26948"/>
    <w:tbl>
      <w:tblPr>
        <w:tblStyle w:val="Tabela-Siatka"/>
        <w:tblW w:w="0" w:type="auto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155"/>
        <w:gridCol w:w="5839"/>
      </w:tblGrid>
      <w:tr w:rsidR="00DC1553" w:rsidRPr="00B7639B" w14:paraId="6FF7F647" w14:textId="77777777" w:rsidTr="00DC1553">
        <w:trPr>
          <w:trHeight w:val="170"/>
        </w:trPr>
        <w:tc>
          <w:tcPr>
            <w:tcW w:w="9210" w:type="dxa"/>
            <w:gridSpan w:val="2"/>
            <w:shd w:val="clear" w:color="auto" w:fill="D9D9D9" w:themeFill="background1" w:themeFillShade="D9"/>
            <w:vAlign w:val="center"/>
          </w:tcPr>
          <w:p w14:paraId="68D289A9" w14:textId="77777777" w:rsidR="00DC1553" w:rsidRPr="00DC1553" w:rsidRDefault="00DC1553" w:rsidP="00DC155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C26948" w:rsidRPr="00B7639B" w14:paraId="76F66013" w14:textId="77777777" w:rsidTr="00DC1553">
        <w:tc>
          <w:tcPr>
            <w:tcW w:w="9210" w:type="dxa"/>
            <w:gridSpan w:val="2"/>
            <w:shd w:val="clear" w:color="auto" w:fill="FFFFFF" w:themeFill="background1"/>
            <w:vAlign w:val="center"/>
          </w:tcPr>
          <w:p w14:paraId="16AFF27D" w14:textId="77777777" w:rsidR="00C26948" w:rsidRPr="00B7639B" w:rsidRDefault="00C26948" w:rsidP="00C95D4A">
            <w:pPr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7639B">
              <w:rPr>
                <w:rFonts w:ascii="Arial" w:hAnsi="Arial" w:cs="Arial"/>
                <w:b/>
                <w:sz w:val="32"/>
                <w:szCs w:val="32"/>
              </w:rPr>
              <w:t xml:space="preserve">PROJEKT </w:t>
            </w:r>
            <w:r w:rsidR="00C95D4A">
              <w:rPr>
                <w:rFonts w:ascii="Arial" w:hAnsi="Arial" w:cs="Arial"/>
                <w:b/>
                <w:sz w:val="32"/>
                <w:szCs w:val="32"/>
              </w:rPr>
              <w:t>DOCELOWEJ</w:t>
            </w:r>
            <w:r w:rsidRPr="00B7639B">
              <w:rPr>
                <w:rFonts w:ascii="Arial" w:hAnsi="Arial" w:cs="Arial"/>
                <w:b/>
                <w:sz w:val="32"/>
                <w:szCs w:val="32"/>
              </w:rPr>
              <w:t xml:space="preserve"> ORGANIZACJI RUCHU</w:t>
            </w:r>
          </w:p>
        </w:tc>
      </w:tr>
      <w:tr w:rsidR="00DC1553" w:rsidRPr="00B7639B" w14:paraId="37A4A3C2" w14:textId="77777777" w:rsidTr="00DC1553">
        <w:trPr>
          <w:trHeight w:val="170"/>
        </w:trPr>
        <w:tc>
          <w:tcPr>
            <w:tcW w:w="9210" w:type="dxa"/>
            <w:gridSpan w:val="2"/>
            <w:shd w:val="clear" w:color="auto" w:fill="D9D9D9" w:themeFill="background1" w:themeFillShade="D9"/>
            <w:vAlign w:val="center"/>
          </w:tcPr>
          <w:p w14:paraId="64D0C1B8" w14:textId="77777777" w:rsidR="00DC1553" w:rsidRPr="00DC1553" w:rsidRDefault="00DC1553" w:rsidP="00DC1553">
            <w:pPr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</w:p>
        </w:tc>
      </w:tr>
      <w:tr w:rsidR="00C26948" w:rsidRPr="00B7639B" w14:paraId="22EEAA95" w14:textId="77777777" w:rsidTr="009867C5">
        <w:trPr>
          <w:trHeight w:val="283"/>
        </w:trPr>
        <w:tc>
          <w:tcPr>
            <w:tcW w:w="3227" w:type="dxa"/>
            <w:vAlign w:val="center"/>
          </w:tcPr>
          <w:p w14:paraId="422B233E" w14:textId="77777777" w:rsidR="00C26948" w:rsidRPr="00B7639B" w:rsidRDefault="00C26948" w:rsidP="00B7639B">
            <w:pPr>
              <w:rPr>
                <w:rFonts w:ascii="Arial" w:hAnsi="Arial" w:cs="Arial"/>
                <w:sz w:val="16"/>
                <w:szCs w:val="16"/>
              </w:rPr>
            </w:pPr>
            <w:r w:rsidRPr="00B7639B">
              <w:rPr>
                <w:rFonts w:ascii="Arial" w:hAnsi="Arial" w:cs="Arial"/>
                <w:sz w:val="16"/>
                <w:szCs w:val="16"/>
              </w:rPr>
              <w:t>Nazwa zamierzenia budowlanego</w:t>
            </w:r>
            <w:r w:rsidR="00EA643C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983" w:type="dxa"/>
            <w:vAlign w:val="center"/>
          </w:tcPr>
          <w:p w14:paraId="0BF3CC3B" w14:textId="19E5488E" w:rsidR="00E32989" w:rsidRPr="009867C5" w:rsidRDefault="006232DD" w:rsidP="00EF6D93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32DD">
              <w:rPr>
                <w:rFonts w:ascii="Arial" w:hAnsi="Arial" w:cs="Arial"/>
                <w:color w:val="000000"/>
                <w:sz w:val="16"/>
                <w:szCs w:val="16"/>
              </w:rPr>
              <w:t>Budowa parkingu przy dworcu PKP w Brzeszczach-Jawiszowicach</w:t>
            </w:r>
          </w:p>
        </w:tc>
      </w:tr>
      <w:tr w:rsidR="00C26948" w:rsidRPr="00B7639B" w14:paraId="16E2E017" w14:textId="77777777" w:rsidTr="00404B99">
        <w:trPr>
          <w:trHeight w:val="283"/>
        </w:trPr>
        <w:tc>
          <w:tcPr>
            <w:tcW w:w="3227" w:type="dxa"/>
            <w:vAlign w:val="center"/>
          </w:tcPr>
          <w:p w14:paraId="3912E3FB" w14:textId="77777777" w:rsidR="00C26948" w:rsidRPr="00B7639B" w:rsidRDefault="00E5461C" w:rsidP="00B7639B">
            <w:pPr>
              <w:rPr>
                <w:rFonts w:ascii="Arial" w:hAnsi="Arial" w:cs="Arial"/>
                <w:sz w:val="16"/>
                <w:szCs w:val="16"/>
              </w:rPr>
            </w:pPr>
            <w:r w:rsidRPr="00B7639B">
              <w:rPr>
                <w:rFonts w:ascii="Arial" w:hAnsi="Arial" w:cs="Arial"/>
                <w:sz w:val="16"/>
                <w:szCs w:val="16"/>
              </w:rPr>
              <w:t>Lokalizacja zamierzenia budowlanego</w:t>
            </w:r>
            <w:r w:rsidR="00C26948" w:rsidRPr="00B7639B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983" w:type="dxa"/>
            <w:vAlign w:val="center"/>
          </w:tcPr>
          <w:p w14:paraId="76634108" w14:textId="0D771B28" w:rsidR="00F265FA" w:rsidRPr="00F265FA" w:rsidRDefault="006232DD" w:rsidP="00F265FA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Gmina Brzeszcze</w:t>
            </w:r>
            <w:r w:rsidR="00F265FA" w:rsidRPr="00F265FA">
              <w:rPr>
                <w:rFonts w:ascii="Arial" w:hAnsi="Arial" w:cs="Arial"/>
                <w:color w:val="000000"/>
                <w:sz w:val="16"/>
                <w:szCs w:val="16"/>
              </w:rPr>
              <w:t xml:space="preserve">, powiat </w:t>
            </w:r>
            <w:r w:rsidR="0088436D">
              <w:rPr>
                <w:rFonts w:ascii="Arial" w:hAnsi="Arial" w:cs="Arial"/>
                <w:color w:val="000000"/>
                <w:sz w:val="16"/>
                <w:szCs w:val="16"/>
              </w:rPr>
              <w:t>oświęcimski</w:t>
            </w:r>
            <w:r w:rsidR="00F265FA" w:rsidRPr="00F265FA">
              <w:rPr>
                <w:rFonts w:ascii="Arial" w:hAnsi="Arial" w:cs="Arial"/>
                <w:color w:val="000000"/>
                <w:sz w:val="16"/>
                <w:szCs w:val="16"/>
              </w:rPr>
              <w:t xml:space="preserve">, województwo </w:t>
            </w:r>
            <w:r w:rsidR="0088436D">
              <w:rPr>
                <w:rFonts w:ascii="Arial" w:hAnsi="Arial" w:cs="Arial"/>
                <w:color w:val="000000"/>
                <w:sz w:val="16"/>
                <w:szCs w:val="16"/>
              </w:rPr>
              <w:t>małopolskie</w:t>
            </w:r>
          </w:p>
          <w:p w14:paraId="24C0E376" w14:textId="474136E9" w:rsidR="00C26948" w:rsidRPr="00B7639B" w:rsidRDefault="00C26948" w:rsidP="008A58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2989" w:rsidRPr="00B7639B" w14:paraId="65250364" w14:textId="77777777" w:rsidTr="001C046A">
        <w:trPr>
          <w:trHeight w:val="1077"/>
        </w:trPr>
        <w:tc>
          <w:tcPr>
            <w:tcW w:w="3227" w:type="dxa"/>
            <w:vAlign w:val="center"/>
          </w:tcPr>
          <w:p w14:paraId="18BB8B01" w14:textId="77777777" w:rsidR="00E32989" w:rsidRPr="00B7639B" w:rsidRDefault="00E32989" w:rsidP="00B7639B">
            <w:pPr>
              <w:rPr>
                <w:rFonts w:ascii="Arial" w:hAnsi="Arial" w:cs="Arial"/>
                <w:sz w:val="16"/>
                <w:szCs w:val="16"/>
              </w:rPr>
            </w:pPr>
            <w:r w:rsidRPr="00B7639B">
              <w:rPr>
                <w:rFonts w:ascii="Arial" w:hAnsi="Arial" w:cs="Arial"/>
                <w:sz w:val="16"/>
                <w:szCs w:val="16"/>
              </w:rPr>
              <w:t>Inwestor:</w:t>
            </w:r>
          </w:p>
        </w:tc>
        <w:tc>
          <w:tcPr>
            <w:tcW w:w="5983" w:type="dxa"/>
            <w:vAlign w:val="center"/>
          </w:tcPr>
          <w:p w14:paraId="14ABA273" w14:textId="77777777" w:rsidR="006232DD" w:rsidRPr="006232DD" w:rsidRDefault="006232DD" w:rsidP="00623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32DD">
              <w:rPr>
                <w:rFonts w:ascii="Arial" w:hAnsi="Arial" w:cs="Arial"/>
                <w:sz w:val="16"/>
                <w:szCs w:val="16"/>
              </w:rPr>
              <w:t xml:space="preserve">Gmina Brzeszcze </w:t>
            </w:r>
          </w:p>
          <w:p w14:paraId="1783D552" w14:textId="77777777" w:rsidR="006232DD" w:rsidRPr="006232DD" w:rsidRDefault="006232DD" w:rsidP="00623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32DD">
              <w:rPr>
                <w:rFonts w:ascii="Arial" w:hAnsi="Arial" w:cs="Arial"/>
                <w:sz w:val="16"/>
                <w:szCs w:val="16"/>
              </w:rPr>
              <w:t>ul. Kościelna 4,</w:t>
            </w:r>
          </w:p>
          <w:p w14:paraId="2AC510DF" w14:textId="379B5F77" w:rsidR="00F265FA" w:rsidRPr="00B7639B" w:rsidRDefault="006232DD" w:rsidP="006232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232DD">
              <w:rPr>
                <w:rFonts w:ascii="Arial" w:hAnsi="Arial" w:cs="Arial"/>
                <w:sz w:val="16"/>
                <w:szCs w:val="16"/>
              </w:rPr>
              <w:t>32-620 Brzeszcze</w:t>
            </w:r>
          </w:p>
        </w:tc>
      </w:tr>
      <w:tr w:rsidR="00C26948" w:rsidRPr="00B7639B" w14:paraId="2163D75F" w14:textId="77777777" w:rsidTr="00404B99">
        <w:trPr>
          <w:trHeight w:val="283"/>
        </w:trPr>
        <w:tc>
          <w:tcPr>
            <w:tcW w:w="3227" w:type="dxa"/>
            <w:vAlign w:val="center"/>
          </w:tcPr>
          <w:p w14:paraId="003F51C6" w14:textId="77777777" w:rsidR="00C26948" w:rsidRPr="00B7639B" w:rsidRDefault="00C26948" w:rsidP="00B7639B">
            <w:pPr>
              <w:rPr>
                <w:rFonts w:ascii="Arial" w:hAnsi="Arial" w:cs="Arial"/>
                <w:sz w:val="16"/>
                <w:szCs w:val="16"/>
              </w:rPr>
            </w:pPr>
            <w:r w:rsidRPr="00B7639B">
              <w:rPr>
                <w:rFonts w:ascii="Arial" w:hAnsi="Arial" w:cs="Arial"/>
                <w:sz w:val="16"/>
                <w:szCs w:val="16"/>
              </w:rPr>
              <w:t>Branża:</w:t>
            </w:r>
          </w:p>
        </w:tc>
        <w:tc>
          <w:tcPr>
            <w:tcW w:w="5983" w:type="dxa"/>
            <w:vAlign w:val="center"/>
          </w:tcPr>
          <w:p w14:paraId="1830C0DF" w14:textId="77777777" w:rsidR="00C26948" w:rsidRPr="00B7639B" w:rsidRDefault="00C26948" w:rsidP="00B7639B">
            <w:pPr>
              <w:rPr>
                <w:rFonts w:ascii="Arial" w:hAnsi="Arial" w:cs="Arial"/>
                <w:sz w:val="16"/>
                <w:szCs w:val="16"/>
              </w:rPr>
            </w:pPr>
            <w:r w:rsidRPr="00B7639B">
              <w:rPr>
                <w:rFonts w:ascii="Arial" w:hAnsi="Arial" w:cs="Arial"/>
                <w:sz w:val="16"/>
                <w:szCs w:val="16"/>
              </w:rPr>
              <w:t>Inżynieria ruchu drogowego</w:t>
            </w:r>
          </w:p>
        </w:tc>
      </w:tr>
      <w:tr w:rsidR="00C26948" w:rsidRPr="00B7639B" w14:paraId="1FE60149" w14:textId="77777777" w:rsidTr="00404B99">
        <w:trPr>
          <w:trHeight w:val="283"/>
        </w:trPr>
        <w:tc>
          <w:tcPr>
            <w:tcW w:w="3227" w:type="dxa"/>
            <w:vAlign w:val="center"/>
          </w:tcPr>
          <w:p w14:paraId="0E4A2DBD" w14:textId="77777777" w:rsidR="00C26948" w:rsidRPr="00B7639B" w:rsidRDefault="00C26948" w:rsidP="009D4AB9">
            <w:pPr>
              <w:rPr>
                <w:rFonts w:ascii="Arial" w:hAnsi="Arial" w:cs="Arial"/>
                <w:sz w:val="16"/>
                <w:szCs w:val="16"/>
              </w:rPr>
            </w:pPr>
            <w:r w:rsidRPr="00B7639B">
              <w:rPr>
                <w:rFonts w:ascii="Arial" w:hAnsi="Arial" w:cs="Arial"/>
                <w:sz w:val="16"/>
                <w:szCs w:val="16"/>
              </w:rPr>
              <w:t xml:space="preserve">Spis </w:t>
            </w:r>
            <w:r w:rsidR="009D4AB9">
              <w:rPr>
                <w:rFonts w:ascii="Arial" w:hAnsi="Arial" w:cs="Arial"/>
                <w:sz w:val="16"/>
                <w:szCs w:val="16"/>
              </w:rPr>
              <w:t>zawartości</w:t>
            </w:r>
            <w:r w:rsidRPr="00B7639B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5983" w:type="dxa"/>
            <w:vAlign w:val="center"/>
          </w:tcPr>
          <w:p w14:paraId="4EC969A0" w14:textId="0EE01052" w:rsidR="00C26948" w:rsidRPr="00B7639B" w:rsidRDefault="00404B99" w:rsidP="003B399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</w:t>
            </w:r>
            <w:r w:rsidR="008816AE" w:rsidRPr="00B7639B">
              <w:rPr>
                <w:rFonts w:ascii="Arial" w:hAnsi="Arial" w:cs="Arial"/>
                <w:sz w:val="16"/>
                <w:szCs w:val="16"/>
              </w:rPr>
              <w:t>.</w:t>
            </w:r>
            <w:r w:rsidR="0081779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448BC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C26948" w:rsidRPr="00B7639B" w14:paraId="55D7D6EE" w14:textId="77777777" w:rsidTr="00404B99">
        <w:trPr>
          <w:trHeight w:val="283"/>
        </w:trPr>
        <w:tc>
          <w:tcPr>
            <w:tcW w:w="3227" w:type="dxa"/>
            <w:vAlign w:val="center"/>
          </w:tcPr>
          <w:p w14:paraId="55CBFF0C" w14:textId="77777777" w:rsidR="00C26948" w:rsidRPr="00B7639B" w:rsidRDefault="00C26948" w:rsidP="00B7639B">
            <w:pPr>
              <w:rPr>
                <w:rFonts w:ascii="Arial" w:hAnsi="Arial" w:cs="Arial"/>
                <w:sz w:val="16"/>
                <w:szCs w:val="16"/>
              </w:rPr>
            </w:pPr>
            <w:r w:rsidRPr="00B7639B">
              <w:rPr>
                <w:rFonts w:ascii="Arial" w:hAnsi="Arial" w:cs="Arial"/>
                <w:sz w:val="16"/>
                <w:szCs w:val="16"/>
              </w:rPr>
              <w:t>Nr egzemplarza:</w:t>
            </w:r>
          </w:p>
        </w:tc>
        <w:tc>
          <w:tcPr>
            <w:tcW w:w="5983" w:type="dxa"/>
            <w:vAlign w:val="center"/>
          </w:tcPr>
          <w:p w14:paraId="0E044BAD" w14:textId="77777777" w:rsidR="00C26948" w:rsidRPr="00B7639B" w:rsidRDefault="00C26948" w:rsidP="00B7639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26948" w:rsidRPr="00B7639B" w14:paraId="2DE35983" w14:textId="77777777" w:rsidTr="00404B99">
        <w:trPr>
          <w:trHeight w:val="283"/>
        </w:trPr>
        <w:tc>
          <w:tcPr>
            <w:tcW w:w="3227" w:type="dxa"/>
            <w:vAlign w:val="center"/>
          </w:tcPr>
          <w:p w14:paraId="545D534F" w14:textId="77777777" w:rsidR="00C26948" w:rsidRPr="00B7639B" w:rsidRDefault="00C26948" w:rsidP="00B7639B">
            <w:pPr>
              <w:rPr>
                <w:rFonts w:ascii="Arial" w:hAnsi="Arial" w:cs="Arial"/>
                <w:sz w:val="16"/>
                <w:szCs w:val="16"/>
              </w:rPr>
            </w:pPr>
            <w:r w:rsidRPr="00B7639B">
              <w:rPr>
                <w:rFonts w:ascii="Arial" w:hAnsi="Arial" w:cs="Arial"/>
                <w:sz w:val="16"/>
                <w:szCs w:val="16"/>
              </w:rPr>
              <w:t>Data opracowania:</w:t>
            </w:r>
          </w:p>
        </w:tc>
        <w:tc>
          <w:tcPr>
            <w:tcW w:w="5983" w:type="dxa"/>
            <w:vAlign w:val="center"/>
          </w:tcPr>
          <w:p w14:paraId="1B51D84A" w14:textId="3DA7161E" w:rsidR="00C26948" w:rsidRPr="00B7639B" w:rsidRDefault="0088436D" w:rsidP="00B146E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232DD">
              <w:rPr>
                <w:rFonts w:ascii="Arial" w:hAnsi="Arial" w:cs="Arial"/>
                <w:sz w:val="16"/>
                <w:szCs w:val="16"/>
              </w:rPr>
              <w:t>7</w:t>
            </w:r>
            <w:r w:rsidR="000C65F6">
              <w:rPr>
                <w:rFonts w:ascii="Arial" w:hAnsi="Arial" w:cs="Arial"/>
                <w:sz w:val="16"/>
                <w:szCs w:val="16"/>
              </w:rPr>
              <w:t>.</w:t>
            </w:r>
            <w:r w:rsidR="00F265FA">
              <w:rPr>
                <w:rFonts w:ascii="Arial" w:hAnsi="Arial" w:cs="Arial"/>
                <w:sz w:val="16"/>
                <w:szCs w:val="16"/>
              </w:rPr>
              <w:t>0</w:t>
            </w:r>
            <w:r w:rsidR="006232DD">
              <w:rPr>
                <w:rFonts w:ascii="Arial" w:hAnsi="Arial" w:cs="Arial"/>
                <w:sz w:val="16"/>
                <w:szCs w:val="16"/>
              </w:rPr>
              <w:t>5</w:t>
            </w:r>
            <w:r w:rsidR="000C65F6">
              <w:rPr>
                <w:rFonts w:ascii="Arial" w:hAnsi="Arial" w:cs="Arial"/>
                <w:sz w:val="16"/>
                <w:szCs w:val="16"/>
              </w:rPr>
              <w:t>.20</w:t>
            </w:r>
            <w:r w:rsidR="00F265FA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C65F6">
              <w:rPr>
                <w:rFonts w:ascii="Arial" w:hAnsi="Arial" w:cs="Arial"/>
                <w:sz w:val="16"/>
                <w:szCs w:val="16"/>
              </w:rPr>
              <w:t>r.</w:t>
            </w:r>
          </w:p>
        </w:tc>
      </w:tr>
    </w:tbl>
    <w:p w14:paraId="05EDCD23" w14:textId="77777777" w:rsidR="001971A3" w:rsidRDefault="001971A3" w:rsidP="00DD5C74"/>
    <w:tbl>
      <w:tblPr>
        <w:tblStyle w:val="Tabela-Siatka"/>
        <w:tblW w:w="0" w:type="auto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237"/>
        <w:gridCol w:w="2236"/>
        <w:gridCol w:w="2287"/>
        <w:gridCol w:w="2234"/>
      </w:tblGrid>
      <w:tr w:rsidR="00B9628C" w:rsidRPr="00B7639B" w14:paraId="4466360D" w14:textId="77777777" w:rsidTr="00E5461C">
        <w:tc>
          <w:tcPr>
            <w:tcW w:w="9210" w:type="dxa"/>
            <w:gridSpan w:val="4"/>
            <w:vAlign w:val="center"/>
          </w:tcPr>
          <w:p w14:paraId="0EE36354" w14:textId="77777777" w:rsidR="00B9628C" w:rsidRPr="00B7639B" w:rsidRDefault="00817798" w:rsidP="000F1C12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Autor opracowania</w:t>
            </w:r>
          </w:p>
        </w:tc>
      </w:tr>
      <w:tr w:rsidR="00C26948" w:rsidRPr="00B7639B" w14:paraId="28127FD1" w14:textId="77777777" w:rsidTr="000F1C12">
        <w:trPr>
          <w:trHeight w:val="227"/>
        </w:trPr>
        <w:tc>
          <w:tcPr>
            <w:tcW w:w="2302" w:type="dxa"/>
            <w:vAlign w:val="center"/>
          </w:tcPr>
          <w:p w14:paraId="203474D4" w14:textId="77777777" w:rsidR="00C26948" w:rsidRPr="00B7639B" w:rsidRDefault="00C26948" w:rsidP="000F1C12">
            <w:pPr>
              <w:rPr>
                <w:rFonts w:ascii="Arial" w:hAnsi="Arial" w:cs="Arial"/>
                <w:sz w:val="16"/>
                <w:szCs w:val="16"/>
              </w:rPr>
            </w:pPr>
            <w:r w:rsidRPr="00B7639B">
              <w:rPr>
                <w:rFonts w:ascii="Arial" w:hAnsi="Arial" w:cs="Arial"/>
                <w:sz w:val="16"/>
                <w:szCs w:val="16"/>
              </w:rPr>
              <w:t>Funkcja</w:t>
            </w:r>
          </w:p>
        </w:tc>
        <w:tc>
          <w:tcPr>
            <w:tcW w:w="2302" w:type="dxa"/>
            <w:vAlign w:val="center"/>
          </w:tcPr>
          <w:p w14:paraId="1772B645" w14:textId="77777777" w:rsidR="00C26948" w:rsidRPr="00B7639B" w:rsidRDefault="00C26948" w:rsidP="000F1C12">
            <w:pPr>
              <w:rPr>
                <w:rFonts w:ascii="Arial" w:hAnsi="Arial" w:cs="Arial"/>
                <w:sz w:val="16"/>
                <w:szCs w:val="16"/>
              </w:rPr>
            </w:pPr>
            <w:r w:rsidRPr="00B7639B"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2303" w:type="dxa"/>
            <w:vAlign w:val="center"/>
          </w:tcPr>
          <w:p w14:paraId="26C732F6" w14:textId="77777777" w:rsidR="00C26948" w:rsidRPr="00B7639B" w:rsidRDefault="00C26948" w:rsidP="000F1C12">
            <w:pPr>
              <w:rPr>
                <w:rFonts w:ascii="Arial" w:hAnsi="Arial" w:cs="Arial"/>
                <w:sz w:val="16"/>
                <w:szCs w:val="16"/>
              </w:rPr>
            </w:pPr>
            <w:r w:rsidRPr="00B7639B">
              <w:rPr>
                <w:rFonts w:ascii="Arial" w:hAnsi="Arial" w:cs="Arial"/>
                <w:sz w:val="16"/>
                <w:szCs w:val="16"/>
              </w:rPr>
              <w:t xml:space="preserve">Nr uprawnień </w:t>
            </w:r>
          </w:p>
        </w:tc>
        <w:tc>
          <w:tcPr>
            <w:tcW w:w="2303" w:type="dxa"/>
            <w:vAlign w:val="center"/>
          </w:tcPr>
          <w:p w14:paraId="42FABC31" w14:textId="77777777" w:rsidR="00C26948" w:rsidRPr="00B7639B" w:rsidRDefault="00C26948" w:rsidP="000F1C12">
            <w:pPr>
              <w:rPr>
                <w:rFonts w:ascii="Arial" w:hAnsi="Arial" w:cs="Arial"/>
                <w:sz w:val="16"/>
                <w:szCs w:val="16"/>
              </w:rPr>
            </w:pPr>
            <w:r w:rsidRPr="00B7639B">
              <w:rPr>
                <w:rFonts w:ascii="Arial" w:hAnsi="Arial" w:cs="Arial"/>
                <w:sz w:val="16"/>
                <w:szCs w:val="16"/>
              </w:rPr>
              <w:t>Podpis</w:t>
            </w:r>
          </w:p>
        </w:tc>
      </w:tr>
      <w:tr w:rsidR="00C26948" w:rsidRPr="00B7639B" w14:paraId="47CC4A1F" w14:textId="77777777" w:rsidTr="000F1C12">
        <w:trPr>
          <w:trHeight w:val="397"/>
        </w:trPr>
        <w:tc>
          <w:tcPr>
            <w:tcW w:w="2302" w:type="dxa"/>
            <w:vAlign w:val="center"/>
          </w:tcPr>
          <w:p w14:paraId="68BE2A7F" w14:textId="77777777" w:rsidR="00C26948" w:rsidRPr="00B7639B" w:rsidRDefault="00C26948" w:rsidP="000F1C12">
            <w:pPr>
              <w:rPr>
                <w:rFonts w:ascii="Arial" w:hAnsi="Arial" w:cs="Arial"/>
                <w:sz w:val="20"/>
                <w:szCs w:val="20"/>
              </w:rPr>
            </w:pPr>
            <w:r w:rsidRPr="00B7639B">
              <w:rPr>
                <w:rFonts w:ascii="Arial" w:hAnsi="Arial" w:cs="Arial"/>
                <w:sz w:val="20"/>
                <w:szCs w:val="20"/>
              </w:rPr>
              <w:t>Projektant</w:t>
            </w:r>
          </w:p>
        </w:tc>
        <w:tc>
          <w:tcPr>
            <w:tcW w:w="2302" w:type="dxa"/>
            <w:vAlign w:val="center"/>
          </w:tcPr>
          <w:p w14:paraId="62714578" w14:textId="77777777" w:rsidR="00C26948" w:rsidRPr="00B7639B" w:rsidRDefault="003A52A0" w:rsidP="000F1C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</w:t>
            </w:r>
            <w:r w:rsidR="00117C1F">
              <w:rPr>
                <w:rFonts w:ascii="Arial" w:hAnsi="Arial" w:cs="Arial"/>
                <w:sz w:val="20"/>
                <w:szCs w:val="20"/>
              </w:rPr>
              <w:t>i</w:t>
            </w:r>
            <w:r w:rsidR="00D458DD">
              <w:rPr>
                <w:rFonts w:ascii="Arial" w:hAnsi="Arial" w:cs="Arial"/>
                <w:sz w:val="20"/>
                <w:szCs w:val="20"/>
              </w:rPr>
              <w:t>nż.</w:t>
            </w:r>
            <w:r w:rsidR="00DC15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6948" w:rsidRPr="00B7639B">
              <w:rPr>
                <w:rFonts w:ascii="Arial" w:hAnsi="Arial" w:cs="Arial"/>
                <w:sz w:val="20"/>
                <w:szCs w:val="20"/>
              </w:rPr>
              <w:t>Artur Kurdziel</w:t>
            </w:r>
          </w:p>
        </w:tc>
        <w:tc>
          <w:tcPr>
            <w:tcW w:w="2303" w:type="dxa"/>
            <w:vAlign w:val="center"/>
          </w:tcPr>
          <w:p w14:paraId="2E82E5AF" w14:textId="4A7BF159" w:rsidR="00C26948" w:rsidRPr="00B7639B" w:rsidRDefault="00117C1F" w:rsidP="000F1C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MAP/001</w:t>
            </w:r>
            <w:r w:rsidR="001F0797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/P</w:t>
            </w:r>
            <w:r w:rsidR="001F0797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D/1</w:t>
            </w:r>
            <w:r w:rsidR="001F079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03" w:type="dxa"/>
          </w:tcPr>
          <w:p w14:paraId="6EB24349" w14:textId="77777777" w:rsidR="00C26948" w:rsidRPr="00B7639B" w:rsidRDefault="00C26948" w:rsidP="00DD5C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4451D2" w14:textId="77777777" w:rsidR="008D4AEF" w:rsidRDefault="008D4AEF" w:rsidP="00DD5C74"/>
    <w:p w14:paraId="6F038E7F" w14:textId="77777777" w:rsidR="008D4AEF" w:rsidRDefault="008D4AEF" w:rsidP="008D4AEF"/>
    <w:p w14:paraId="767E9A98" w14:textId="77777777" w:rsidR="003939B5" w:rsidRDefault="002C4958" w:rsidP="002C4958">
      <w:pPr>
        <w:tabs>
          <w:tab w:val="left" w:pos="3483"/>
        </w:tabs>
        <w:ind w:firstLine="708"/>
      </w:pPr>
      <w:r>
        <w:tab/>
      </w:r>
    </w:p>
    <w:p w14:paraId="71FD9EBE" w14:textId="77777777" w:rsidR="003939B5" w:rsidRDefault="003939B5" w:rsidP="003939B5">
      <w:pPr>
        <w:tabs>
          <w:tab w:val="left" w:pos="3936"/>
        </w:tabs>
        <w:sectPr w:rsidR="003939B5" w:rsidSect="006D12A0">
          <w:headerReference w:type="default" r:id="rId8"/>
          <w:footerReference w:type="default" r:id="rId9"/>
          <w:pgSz w:w="11906" w:h="16838"/>
          <w:pgMar w:top="2241" w:right="1418" w:bottom="1418" w:left="1418" w:header="680" w:footer="182" w:gutter="0"/>
          <w:cols w:space="708"/>
          <w:docGrid w:linePitch="360"/>
        </w:sectPr>
      </w:pPr>
    </w:p>
    <w:p w14:paraId="29BFE406" w14:textId="77777777" w:rsidR="003939B5" w:rsidRPr="00F47646" w:rsidRDefault="003939B5" w:rsidP="00113847">
      <w:pPr>
        <w:tabs>
          <w:tab w:val="left" w:pos="3936"/>
        </w:tabs>
        <w:jc w:val="center"/>
        <w:rPr>
          <w:rFonts w:ascii="Arial" w:hAnsi="Arial" w:cs="Arial"/>
          <w:sz w:val="36"/>
          <w:szCs w:val="36"/>
        </w:rPr>
      </w:pPr>
      <w:r>
        <w:br w:type="page"/>
      </w:r>
    </w:p>
    <w:p w14:paraId="6435B411" w14:textId="77777777" w:rsidR="00113847" w:rsidRPr="00E170EC" w:rsidRDefault="00E170EC" w:rsidP="00113847">
      <w:pPr>
        <w:tabs>
          <w:tab w:val="left" w:pos="3936"/>
        </w:tabs>
        <w:jc w:val="center"/>
        <w:rPr>
          <w:rFonts w:ascii="Arial" w:hAnsi="Arial" w:cs="Arial"/>
          <w:b/>
          <w:sz w:val="28"/>
          <w:szCs w:val="28"/>
        </w:rPr>
      </w:pPr>
      <w:r w:rsidRPr="00E170EC">
        <w:rPr>
          <w:rFonts w:ascii="Arial" w:hAnsi="Arial" w:cs="Arial"/>
          <w:b/>
          <w:sz w:val="28"/>
          <w:szCs w:val="28"/>
        </w:rPr>
        <w:lastRenderedPageBreak/>
        <w:t>S</w:t>
      </w:r>
      <w:r w:rsidR="008E4790" w:rsidRPr="00E170EC">
        <w:rPr>
          <w:rFonts w:ascii="Arial" w:hAnsi="Arial" w:cs="Arial"/>
          <w:b/>
          <w:sz w:val="28"/>
          <w:szCs w:val="28"/>
        </w:rPr>
        <w:t>PIS ZAWARTOŚCI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83"/>
      </w:tblGrid>
      <w:tr w:rsidR="00E170EC" w14:paraId="5DB19541" w14:textId="77777777" w:rsidTr="00117C1F">
        <w:tc>
          <w:tcPr>
            <w:tcW w:w="8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B49EA61" w14:textId="77777777" w:rsidR="00E170EC" w:rsidRPr="002423C4" w:rsidRDefault="00E170EC" w:rsidP="00C95D4A">
            <w:pPr>
              <w:tabs>
                <w:tab w:val="left" w:pos="3936"/>
              </w:tabs>
              <w:rPr>
                <w:rFonts w:ascii="Arial" w:hAnsi="Arial" w:cs="Arial"/>
                <w:b/>
              </w:rPr>
            </w:pPr>
            <w:r w:rsidRPr="002423C4">
              <w:rPr>
                <w:rFonts w:ascii="Arial" w:hAnsi="Arial" w:cs="Arial"/>
                <w:b/>
              </w:rPr>
              <w:t xml:space="preserve">Projekt </w:t>
            </w:r>
            <w:r w:rsidR="00C95D4A">
              <w:rPr>
                <w:rFonts w:ascii="Arial" w:hAnsi="Arial" w:cs="Arial"/>
                <w:b/>
              </w:rPr>
              <w:t>docelowej</w:t>
            </w:r>
            <w:r w:rsidRPr="002423C4">
              <w:rPr>
                <w:rFonts w:ascii="Arial" w:hAnsi="Arial" w:cs="Arial"/>
                <w:b/>
              </w:rPr>
              <w:t xml:space="preserve"> organizacji ruchu – część opisowa</w:t>
            </w:r>
          </w:p>
        </w:tc>
      </w:tr>
    </w:tbl>
    <w:p w14:paraId="00B7CEEF" w14:textId="77777777" w:rsidR="00E170EC" w:rsidRPr="00B10466" w:rsidRDefault="00E170EC" w:rsidP="008E4790">
      <w:pPr>
        <w:tabs>
          <w:tab w:val="left" w:pos="3936"/>
        </w:tabs>
        <w:spacing w:after="0"/>
        <w:jc w:val="center"/>
        <w:rPr>
          <w:rFonts w:ascii="Arial" w:hAnsi="Arial" w:cs="Arial"/>
          <w:sz w:val="16"/>
          <w:szCs w:val="16"/>
        </w:rPr>
      </w:pPr>
    </w:p>
    <w:p w14:paraId="261DA8F9" w14:textId="7DBDBF5B" w:rsidR="00EB5515" w:rsidRDefault="00465C82">
      <w:pPr>
        <w:pStyle w:val="Spistreci1"/>
        <w:tabs>
          <w:tab w:val="left" w:pos="442"/>
          <w:tab w:val="right" w:leader="dot" w:pos="8493"/>
        </w:tabs>
        <w:rPr>
          <w:rFonts w:asciiTheme="minorHAnsi" w:eastAsiaTheme="minorEastAsia" w:hAnsiTheme="minorHAnsi"/>
          <w:bCs w:val="0"/>
          <w:caps w:val="0"/>
          <w:noProof/>
          <w:sz w:val="22"/>
          <w:szCs w:val="22"/>
          <w:lang w:eastAsia="pl-PL"/>
        </w:rPr>
      </w:pPr>
      <w:r>
        <w:rPr>
          <w:rFonts w:cs="Arial"/>
          <w:sz w:val="28"/>
          <w:szCs w:val="28"/>
        </w:rPr>
        <w:fldChar w:fldCharType="begin"/>
      </w:r>
      <w:r>
        <w:rPr>
          <w:rFonts w:cs="Arial"/>
          <w:sz w:val="28"/>
          <w:szCs w:val="28"/>
        </w:rPr>
        <w:instrText xml:space="preserve"> TOC \o "1-3" \h \z \u </w:instrText>
      </w:r>
      <w:r>
        <w:rPr>
          <w:rFonts w:cs="Arial"/>
          <w:sz w:val="28"/>
          <w:szCs w:val="28"/>
        </w:rPr>
        <w:fldChar w:fldCharType="separate"/>
      </w:r>
      <w:hyperlink w:anchor="_Toc67568028" w:history="1">
        <w:r w:rsidR="00EB5515" w:rsidRPr="00CD5116">
          <w:rPr>
            <w:rStyle w:val="Hipercze"/>
            <w:noProof/>
          </w:rPr>
          <w:t>1.</w:t>
        </w:r>
        <w:r w:rsidR="00EB5515">
          <w:rPr>
            <w:rFonts w:asciiTheme="minorHAnsi" w:eastAsiaTheme="minorEastAsia" w:hAnsiTheme="minorHAnsi"/>
            <w:bCs w:val="0"/>
            <w:caps w:val="0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Przedmiot i zakres opracowania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_Toc67568028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 w:rsidR="00815093">
          <w:rPr>
            <w:noProof/>
            <w:webHidden/>
          </w:rPr>
          <w:t>4</w:t>
        </w:r>
        <w:r w:rsidR="00EB5515">
          <w:rPr>
            <w:noProof/>
            <w:webHidden/>
          </w:rPr>
          <w:fldChar w:fldCharType="end"/>
        </w:r>
      </w:hyperlink>
    </w:p>
    <w:p w14:paraId="5AE80CAE" w14:textId="0F5359F3" w:rsidR="00EB5515" w:rsidRDefault="00815093">
      <w:pPr>
        <w:pStyle w:val="Spistreci1"/>
        <w:tabs>
          <w:tab w:val="left" w:pos="442"/>
          <w:tab w:val="right" w:leader="dot" w:pos="8493"/>
        </w:tabs>
        <w:rPr>
          <w:rFonts w:asciiTheme="minorHAnsi" w:eastAsiaTheme="minorEastAsia" w:hAnsiTheme="minorHAnsi"/>
          <w:bCs w:val="0"/>
          <w:caps w:val="0"/>
          <w:noProof/>
          <w:sz w:val="22"/>
          <w:szCs w:val="22"/>
          <w:lang w:eastAsia="pl-PL"/>
        </w:rPr>
      </w:pPr>
      <w:hyperlink w:anchor="_Toc67568029" w:history="1">
        <w:r w:rsidR="00EB5515" w:rsidRPr="00CD5116">
          <w:rPr>
            <w:rStyle w:val="Hipercze"/>
            <w:noProof/>
          </w:rPr>
          <w:t>2.</w:t>
        </w:r>
        <w:r w:rsidR="00EB5515">
          <w:rPr>
            <w:rFonts w:asciiTheme="minorHAnsi" w:eastAsiaTheme="minorEastAsia" w:hAnsiTheme="minorHAnsi"/>
            <w:bCs w:val="0"/>
            <w:caps w:val="0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Inwestor zadania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_Toc67568029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B5515">
          <w:rPr>
            <w:noProof/>
            <w:webHidden/>
          </w:rPr>
          <w:fldChar w:fldCharType="end"/>
        </w:r>
      </w:hyperlink>
    </w:p>
    <w:p w14:paraId="133B6035" w14:textId="3FDC779F" w:rsidR="00EB5515" w:rsidRDefault="00815093">
      <w:pPr>
        <w:pStyle w:val="Spistreci1"/>
        <w:tabs>
          <w:tab w:val="left" w:pos="442"/>
          <w:tab w:val="right" w:leader="dot" w:pos="8493"/>
        </w:tabs>
        <w:rPr>
          <w:rFonts w:asciiTheme="minorHAnsi" w:eastAsiaTheme="minorEastAsia" w:hAnsiTheme="minorHAnsi"/>
          <w:bCs w:val="0"/>
          <w:caps w:val="0"/>
          <w:noProof/>
          <w:sz w:val="22"/>
          <w:szCs w:val="22"/>
          <w:lang w:eastAsia="pl-PL"/>
        </w:rPr>
      </w:pPr>
      <w:hyperlink w:anchor="_Toc67568030" w:history="1">
        <w:r w:rsidR="00EB5515" w:rsidRPr="00CD5116">
          <w:rPr>
            <w:rStyle w:val="Hipercze"/>
            <w:noProof/>
          </w:rPr>
          <w:t>3.</w:t>
        </w:r>
        <w:r w:rsidR="00EB5515">
          <w:rPr>
            <w:rFonts w:asciiTheme="minorHAnsi" w:eastAsiaTheme="minorEastAsia" w:hAnsiTheme="minorHAnsi"/>
            <w:bCs w:val="0"/>
            <w:caps w:val="0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Podstawa opracowania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_Toc67568030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B5515">
          <w:rPr>
            <w:noProof/>
            <w:webHidden/>
          </w:rPr>
          <w:fldChar w:fldCharType="end"/>
        </w:r>
      </w:hyperlink>
    </w:p>
    <w:p w14:paraId="67E6816E" w14:textId="17926AB8" w:rsidR="00EB5515" w:rsidRDefault="00815093">
      <w:pPr>
        <w:pStyle w:val="Spistreci2"/>
        <w:tabs>
          <w:tab w:val="left" w:pos="880"/>
          <w:tab w:val="right" w:leader="dot" w:pos="8493"/>
        </w:tabs>
        <w:rPr>
          <w:rFonts w:asciiTheme="minorHAnsi" w:eastAsiaTheme="minorEastAsia" w:hAnsiTheme="minorHAnsi"/>
          <w:noProof/>
          <w:sz w:val="22"/>
          <w:szCs w:val="22"/>
          <w:lang w:eastAsia="pl-PL"/>
        </w:rPr>
      </w:pPr>
      <w:hyperlink w:anchor="_Toc67568031" w:history="1">
        <w:r w:rsidR="00EB5515" w:rsidRPr="00CD5116">
          <w:rPr>
            <w:rStyle w:val="Hipercze"/>
            <w:noProof/>
          </w:rPr>
          <w:t>3.1.</w:t>
        </w:r>
        <w:r w:rsidR="00EB5515">
          <w:rPr>
            <w:rFonts w:asciiTheme="minorHAnsi" w:eastAsiaTheme="minorEastAsia" w:hAnsiTheme="minorHAnsi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Formalne podstawy opracowania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_Toc67568031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B5515">
          <w:rPr>
            <w:noProof/>
            <w:webHidden/>
          </w:rPr>
          <w:fldChar w:fldCharType="end"/>
        </w:r>
      </w:hyperlink>
    </w:p>
    <w:p w14:paraId="1100514D" w14:textId="243E98FD" w:rsidR="00EB5515" w:rsidRDefault="00815093">
      <w:pPr>
        <w:pStyle w:val="Spistreci2"/>
        <w:tabs>
          <w:tab w:val="left" w:pos="880"/>
          <w:tab w:val="right" w:leader="dot" w:pos="8493"/>
        </w:tabs>
        <w:rPr>
          <w:rFonts w:asciiTheme="minorHAnsi" w:eastAsiaTheme="minorEastAsia" w:hAnsiTheme="minorHAnsi"/>
          <w:noProof/>
          <w:sz w:val="22"/>
          <w:szCs w:val="22"/>
          <w:lang w:eastAsia="pl-PL"/>
        </w:rPr>
      </w:pPr>
      <w:hyperlink w:anchor="_Toc67568032" w:history="1">
        <w:r w:rsidR="00EB5515" w:rsidRPr="00CD5116">
          <w:rPr>
            <w:rStyle w:val="Hipercze"/>
            <w:noProof/>
          </w:rPr>
          <w:t>3.2.</w:t>
        </w:r>
        <w:r w:rsidR="00EB5515">
          <w:rPr>
            <w:rFonts w:asciiTheme="minorHAnsi" w:eastAsiaTheme="minorEastAsia" w:hAnsiTheme="minorHAnsi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Techniczno-prawne podstawy opracowania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_Toc67568032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EB5515">
          <w:rPr>
            <w:noProof/>
            <w:webHidden/>
          </w:rPr>
          <w:fldChar w:fldCharType="end"/>
        </w:r>
      </w:hyperlink>
    </w:p>
    <w:p w14:paraId="543B9F82" w14:textId="14D095A1" w:rsidR="00EB5515" w:rsidRDefault="00815093">
      <w:pPr>
        <w:pStyle w:val="Spistreci1"/>
        <w:tabs>
          <w:tab w:val="left" w:pos="442"/>
          <w:tab w:val="right" w:leader="dot" w:pos="8493"/>
        </w:tabs>
        <w:rPr>
          <w:rFonts w:asciiTheme="minorHAnsi" w:eastAsiaTheme="minorEastAsia" w:hAnsiTheme="minorHAnsi"/>
          <w:bCs w:val="0"/>
          <w:caps w:val="0"/>
          <w:noProof/>
          <w:sz w:val="22"/>
          <w:szCs w:val="22"/>
          <w:lang w:eastAsia="pl-PL"/>
        </w:rPr>
      </w:pPr>
      <w:hyperlink w:anchor="_Toc67568033" w:history="1">
        <w:r w:rsidR="00EB5515" w:rsidRPr="00CD5116">
          <w:rPr>
            <w:rStyle w:val="Hipercze"/>
            <w:noProof/>
          </w:rPr>
          <w:t>4.</w:t>
        </w:r>
        <w:r w:rsidR="00EB5515">
          <w:rPr>
            <w:rFonts w:asciiTheme="minorHAnsi" w:eastAsiaTheme="minorEastAsia" w:hAnsiTheme="minorHAnsi"/>
            <w:bCs w:val="0"/>
            <w:caps w:val="0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Lokalizacja inwestycji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_Toc67568033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B5515">
          <w:rPr>
            <w:noProof/>
            <w:webHidden/>
          </w:rPr>
          <w:fldChar w:fldCharType="end"/>
        </w:r>
      </w:hyperlink>
    </w:p>
    <w:p w14:paraId="0E632256" w14:textId="70CCCC56" w:rsidR="00EB5515" w:rsidRDefault="00815093">
      <w:pPr>
        <w:pStyle w:val="Spistreci1"/>
        <w:tabs>
          <w:tab w:val="left" w:pos="442"/>
          <w:tab w:val="right" w:leader="dot" w:pos="8493"/>
        </w:tabs>
        <w:rPr>
          <w:rFonts w:asciiTheme="minorHAnsi" w:eastAsiaTheme="minorEastAsia" w:hAnsiTheme="minorHAnsi"/>
          <w:bCs w:val="0"/>
          <w:caps w:val="0"/>
          <w:noProof/>
          <w:sz w:val="22"/>
          <w:szCs w:val="22"/>
          <w:lang w:eastAsia="pl-PL"/>
        </w:rPr>
      </w:pPr>
      <w:hyperlink w:anchor="_Toc67568034" w:history="1">
        <w:r w:rsidR="00EB5515" w:rsidRPr="00CD5116">
          <w:rPr>
            <w:rStyle w:val="Hipercze"/>
            <w:noProof/>
          </w:rPr>
          <w:t>5.</w:t>
        </w:r>
        <w:r w:rsidR="00EB5515">
          <w:rPr>
            <w:rFonts w:asciiTheme="minorHAnsi" w:eastAsiaTheme="minorEastAsia" w:hAnsiTheme="minorHAnsi"/>
            <w:bCs w:val="0"/>
            <w:caps w:val="0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Opis stanu istniejącego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_Toc67568034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B5515">
          <w:rPr>
            <w:noProof/>
            <w:webHidden/>
          </w:rPr>
          <w:fldChar w:fldCharType="end"/>
        </w:r>
      </w:hyperlink>
    </w:p>
    <w:p w14:paraId="0C28E422" w14:textId="436BA10E" w:rsidR="00EB5515" w:rsidRDefault="00815093">
      <w:pPr>
        <w:pStyle w:val="Spistreci2"/>
        <w:tabs>
          <w:tab w:val="left" w:pos="880"/>
          <w:tab w:val="right" w:leader="dot" w:pos="8493"/>
        </w:tabs>
        <w:rPr>
          <w:rFonts w:asciiTheme="minorHAnsi" w:eastAsiaTheme="minorEastAsia" w:hAnsiTheme="minorHAnsi"/>
          <w:noProof/>
          <w:sz w:val="22"/>
          <w:szCs w:val="22"/>
          <w:lang w:eastAsia="pl-PL"/>
        </w:rPr>
      </w:pPr>
      <w:hyperlink w:anchor="_Toc67568035" w:history="1">
        <w:r w:rsidR="00EB5515" w:rsidRPr="00CD5116">
          <w:rPr>
            <w:rStyle w:val="Hipercze"/>
            <w:noProof/>
          </w:rPr>
          <w:t>5.1.</w:t>
        </w:r>
        <w:r w:rsidR="00EB5515">
          <w:rPr>
            <w:rFonts w:asciiTheme="minorHAnsi" w:eastAsiaTheme="minorEastAsia" w:hAnsiTheme="minorHAnsi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Opis istniejącego zagospodarowania terenu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_Toc67568035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B5515">
          <w:rPr>
            <w:noProof/>
            <w:webHidden/>
          </w:rPr>
          <w:fldChar w:fldCharType="end"/>
        </w:r>
      </w:hyperlink>
    </w:p>
    <w:p w14:paraId="17C4AA3F" w14:textId="2A563AE0" w:rsidR="00EB5515" w:rsidRDefault="00815093">
      <w:pPr>
        <w:pStyle w:val="Spistreci1"/>
        <w:tabs>
          <w:tab w:val="left" w:pos="442"/>
          <w:tab w:val="right" w:leader="dot" w:pos="8493"/>
        </w:tabs>
        <w:rPr>
          <w:rFonts w:asciiTheme="minorHAnsi" w:eastAsiaTheme="minorEastAsia" w:hAnsiTheme="minorHAnsi"/>
          <w:bCs w:val="0"/>
          <w:caps w:val="0"/>
          <w:noProof/>
          <w:sz w:val="22"/>
          <w:szCs w:val="22"/>
          <w:lang w:eastAsia="pl-PL"/>
        </w:rPr>
      </w:pPr>
      <w:hyperlink w:anchor="_Toc67568036" w:history="1">
        <w:r w:rsidR="00EB5515" w:rsidRPr="00CD5116">
          <w:rPr>
            <w:rStyle w:val="Hipercze"/>
            <w:noProof/>
          </w:rPr>
          <w:t>6.</w:t>
        </w:r>
        <w:r w:rsidR="00EB5515">
          <w:rPr>
            <w:rFonts w:asciiTheme="minorHAnsi" w:eastAsiaTheme="minorEastAsia" w:hAnsiTheme="minorHAnsi"/>
            <w:bCs w:val="0"/>
            <w:caps w:val="0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Opis rozwiązań projektowych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_Toc67568036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B5515">
          <w:rPr>
            <w:noProof/>
            <w:webHidden/>
          </w:rPr>
          <w:fldChar w:fldCharType="end"/>
        </w:r>
      </w:hyperlink>
    </w:p>
    <w:p w14:paraId="6EC3E7B5" w14:textId="0B81B6D8" w:rsidR="00EB5515" w:rsidRDefault="00815093">
      <w:pPr>
        <w:pStyle w:val="Spistreci1"/>
        <w:tabs>
          <w:tab w:val="left" w:pos="442"/>
          <w:tab w:val="right" w:leader="dot" w:pos="8493"/>
        </w:tabs>
        <w:rPr>
          <w:rFonts w:asciiTheme="minorHAnsi" w:eastAsiaTheme="minorEastAsia" w:hAnsiTheme="minorHAnsi"/>
          <w:bCs w:val="0"/>
          <w:caps w:val="0"/>
          <w:noProof/>
          <w:sz w:val="22"/>
          <w:szCs w:val="22"/>
          <w:lang w:eastAsia="pl-PL"/>
        </w:rPr>
      </w:pPr>
      <w:hyperlink w:anchor="_Toc67568037" w:history="1">
        <w:r w:rsidR="00EB5515" w:rsidRPr="00CD5116">
          <w:rPr>
            <w:rStyle w:val="Hipercze"/>
            <w:noProof/>
          </w:rPr>
          <w:t>7.</w:t>
        </w:r>
        <w:r w:rsidR="00EB5515">
          <w:rPr>
            <w:rFonts w:asciiTheme="minorHAnsi" w:eastAsiaTheme="minorEastAsia" w:hAnsiTheme="minorHAnsi"/>
            <w:bCs w:val="0"/>
            <w:caps w:val="0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Opis istniejącej organizacji ruchu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_Toc67568037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B5515">
          <w:rPr>
            <w:noProof/>
            <w:webHidden/>
          </w:rPr>
          <w:fldChar w:fldCharType="end"/>
        </w:r>
      </w:hyperlink>
    </w:p>
    <w:p w14:paraId="6C9D0D20" w14:textId="44150883" w:rsidR="00EB5515" w:rsidRDefault="00815093">
      <w:pPr>
        <w:pStyle w:val="Spistreci2"/>
        <w:tabs>
          <w:tab w:val="left" w:pos="880"/>
          <w:tab w:val="right" w:leader="dot" w:pos="8493"/>
        </w:tabs>
        <w:rPr>
          <w:rFonts w:asciiTheme="minorHAnsi" w:eastAsiaTheme="minorEastAsia" w:hAnsiTheme="minorHAnsi"/>
          <w:noProof/>
          <w:sz w:val="22"/>
          <w:szCs w:val="22"/>
          <w:lang w:eastAsia="pl-PL"/>
        </w:rPr>
      </w:pPr>
      <w:hyperlink w:anchor="_Toc67568038" w:history="1">
        <w:r w:rsidR="00EB5515" w:rsidRPr="00CD5116">
          <w:rPr>
            <w:rStyle w:val="Hipercze"/>
            <w:noProof/>
          </w:rPr>
          <w:t>7.1.</w:t>
        </w:r>
        <w:r w:rsidR="00EB5515">
          <w:rPr>
            <w:rFonts w:asciiTheme="minorHAnsi" w:eastAsiaTheme="minorEastAsia" w:hAnsiTheme="minorHAnsi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Oznakowanie pionowe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_Toc67568038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EB5515">
          <w:rPr>
            <w:noProof/>
            <w:webHidden/>
          </w:rPr>
          <w:fldChar w:fldCharType="end"/>
        </w:r>
      </w:hyperlink>
    </w:p>
    <w:p w14:paraId="600D86EC" w14:textId="3D96ED9D" w:rsidR="00EB5515" w:rsidRDefault="00815093">
      <w:pPr>
        <w:pStyle w:val="Spistreci2"/>
        <w:tabs>
          <w:tab w:val="left" w:pos="880"/>
          <w:tab w:val="right" w:leader="dot" w:pos="8493"/>
        </w:tabs>
        <w:rPr>
          <w:rFonts w:asciiTheme="minorHAnsi" w:eastAsiaTheme="minorEastAsia" w:hAnsiTheme="minorHAnsi"/>
          <w:noProof/>
          <w:sz w:val="22"/>
          <w:szCs w:val="22"/>
          <w:lang w:eastAsia="pl-PL"/>
        </w:rPr>
      </w:pPr>
      <w:hyperlink w:anchor="_Toc67568039" w:history="1">
        <w:r w:rsidR="00EB5515" w:rsidRPr="00CD5116">
          <w:rPr>
            <w:rStyle w:val="Hipercze"/>
            <w:noProof/>
          </w:rPr>
          <w:t>7.2.</w:t>
        </w:r>
        <w:r w:rsidR="00EB5515">
          <w:rPr>
            <w:rFonts w:asciiTheme="minorHAnsi" w:eastAsiaTheme="minorEastAsia" w:hAnsiTheme="minorHAnsi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Oznakowanie poziome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_Toc67568039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B5515">
          <w:rPr>
            <w:noProof/>
            <w:webHidden/>
          </w:rPr>
          <w:fldChar w:fldCharType="end"/>
        </w:r>
      </w:hyperlink>
    </w:p>
    <w:p w14:paraId="01FE0725" w14:textId="785AE0D6" w:rsidR="00EB5515" w:rsidRDefault="00815093">
      <w:pPr>
        <w:pStyle w:val="Spistreci2"/>
        <w:tabs>
          <w:tab w:val="left" w:pos="880"/>
          <w:tab w:val="right" w:leader="dot" w:pos="8493"/>
        </w:tabs>
        <w:rPr>
          <w:rFonts w:asciiTheme="minorHAnsi" w:eastAsiaTheme="minorEastAsia" w:hAnsiTheme="minorHAnsi"/>
          <w:noProof/>
          <w:sz w:val="22"/>
          <w:szCs w:val="22"/>
          <w:lang w:eastAsia="pl-PL"/>
        </w:rPr>
      </w:pPr>
      <w:hyperlink w:anchor="_Toc67568040" w:history="1">
        <w:r w:rsidR="00EB5515" w:rsidRPr="00CD5116">
          <w:rPr>
            <w:rStyle w:val="Hipercze"/>
            <w:noProof/>
          </w:rPr>
          <w:t>7.3.</w:t>
        </w:r>
        <w:r w:rsidR="00EB5515">
          <w:rPr>
            <w:rFonts w:asciiTheme="minorHAnsi" w:eastAsiaTheme="minorEastAsia" w:hAnsiTheme="minorHAnsi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Urządzenie bezpieczeństwa ruchu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_Toc67568040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B5515">
          <w:rPr>
            <w:noProof/>
            <w:webHidden/>
          </w:rPr>
          <w:fldChar w:fldCharType="end"/>
        </w:r>
      </w:hyperlink>
    </w:p>
    <w:p w14:paraId="0964D024" w14:textId="637F4F43" w:rsidR="00EB5515" w:rsidRDefault="00815093">
      <w:pPr>
        <w:pStyle w:val="Spistreci1"/>
        <w:tabs>
          <w:tab w:val="left" w:pos="442"/>
          <w:tab w:val="right" w:leader="dot" w:pos="8493"/>
        </w:tabs>
        <w:rPr>
          <w:rFonts w:asciiTheme="minorHAnsi" w:eastAsiaTheme="minorEastAsia" w:hAnsiTheme="minorHAnsi"/>
          <w:bCs w:val="0"/>
          <w:caps w:val="0"/>
          <w:noProof/>
          <w:sz w:val="22"/>
          <w:szCs w:val="22"/>
          <w:lang w:eastAsia="pl-PL"/>
        </w:rPr>
      </w:pPr>
      <w:hyperlink w:anchor="_Toc67568041" w:history="1">
        <w:r w:rsidR="00EB5515" w:rsidRPr="00CD5116">
          <w:rPr>
            <w:rStyle w:val="Hipercze"/>
            <w:noProof/>
          </w:rPr>
          <w:t>8.</w:t>
        </w:r>
        <w:r w:rsidR="00EB5515">
          <w:rPr>
            <w:rFonts w:asciiTheme="minorHAnsi" w:eastAsiaTheme="minorEastAsia" w:hAnsiTheme="minorHAnsi"/>
            <w:bCs w:val="0"/>
            <w:caps w:val="0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Opis projektowanej organizacji ruchu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_Toc67568041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B5515">
          <w:rPr>
            <w:noProof/>
            <w:webHidden/>
          </w:rPr>
          <w:fldChar w:fldCharType="end"/>
        </w:r>
      </w:hyperlink>
    </w:p>
    <w:p w14:paraId="7B91A34F" w14:textId="65D7EDA1" w:rsidR="00EB5515" w:rsidRDefault="00815093">
      <w:pPr>
        <w:pStyle w:val="Spistreci2"/>
        <w:tabs>
          <w:tab w:val="left" w:pos="880"/>
          <w:tab w:val="right" w:leader="dot" w:pos="8493"/>
        </w:tabs>
        <w:rPr>
          <w:rFonts w:asciiTheme="minorHAnsi" w:eastAsiaTheme="minorEastAsia" w:hAnsiTheme="minorHAnsi"/>
          <w:noProof/>
          <w:sz w:val="22"/>
          <w:szCs w:val="22"/>
          <w:lang w:eastAsia="pl-PL"/>
        </w:rPr>
      </w:pPr>
      <w:hyperlink w:anchor="_Toc67568042" w:history="1">
        <w:r w:rsidR="00EB5515" w:rsidRPr="00CD5116">
          <w:rPr>
            <w:rStyle w:val="Hipercze"/>
            <w:noProof/>
          </w:rPr>
          <w:t>8.1.</w:t>
        </w:r>
        <w:r w:rsidR="00EB5515">
          <w:rPr>
            <w:rFonts w:asciiTheme="minorHAnsi" w:eastAsiaTheme="minorEastAsia" w:hAnsiTheme="minorHAnsi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Oznakowanie pionowe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_Toc67568042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B5515">
          <w:rPr>
            <w:noProof/>
            <w:webHidden/>
          </w:rPr>
          <w:fldChar w:fldCharType="end"/>
        </w:r>
      </w:hyperlink>
    </w:p>
    <w:p w14:paraId="1D33014F" w14:textId="2D2B3561" w:rsidR="00EB5515" w:rsidRDefault="00815093">
      <w:pPr>
        <w:pStyle w:val="Spistreci2"/>
        <w:tabs>
          <w:tab w:val="left" w:pos="880"/>
          <w:tab w:val="right" w:leader="dot" w:pos="8493"/>
        </w:tabs>
        <w:rPr>
          <w:rFonts w:asciiTheme="minorHAnsi" w:eastAsiaTheme="minorEastAsia" w:hAnsiTheme="minorHAnsi"/>
          <w:noProof/>
          <w:sz w:val="22"/>
          <w:szCs w:val="22"/>
          <w:lang w:eastAsia="pl-PL"/>
        </w:rPr>
      </w:pPr>
      <w:hyperlink w:anchor="_Toc67568043" w:history="1">
        <w:r w:rsidR="00EB5515" w:rsidRPr="00CD5116">
          <w:rPr>
            <w:rStyle w:val="Hipercze"/>
            <w:noProof/>
          </w:rPr>
          <w:t>8.2.</w:t>
        </w:r>
        <w:r w:rsidR="00EB5515">
          <w:rPr>
            <w:rFonts w:asciiTheme="minorHAnsi" w:eastAsiaTheme="minorEastAsia" w:hAnsiTheme="minorHAnsi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Oznakowanie poziome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_Toc67568043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EB5515">
          <w:rPr>
            <w:noProof/>
            <w:webHidden/>
          </w:rPr>
          <w:fldChar w:fldCharType="end"/>
        </w:r>
      </w:hyperlink>
    </w:p>
    <w:p w14:paraId="48C5E261" w14:textId="6C9746E0" w:rsidR="00EB5515" w:rsidRDefault="00815093">
      <w:pPr>
        <w:pStyle w:val="Spistreci2"/>
        <w:tabs>
          <w:tab w:val="left" w:pos="880"/>
          <w:tab w:val="right" w:leader="dot" w:pos="8493"/>
        </w:tabs>
        <w:rPr>
          <w:rFonts w:asciiTheme="minorHAnsi" w:eastAsiaTheme="minorEastAsia" w:hAnsiTheme="minorHAnsi"/>
          <w:noProof/>
          <w:sz w:val="22"/>
          <w:szCs w:val="22"/>
          <w:lang w:eastAsia="pl-PL"/>
        </w:rPr>
      </w:pPr>
      <w:hyperlink w:anchor="_Toc67568044" w:history="1">
        <w:r w:rsidR="00EB5515" w:rsidRPr="00CD5116">
          <w:rPr>
            <w:rStyle w:val="Hipercze"/>
            <w:noProof/>
          </w:rPr>
          <w:t>8.3.</w:t>
        </w:r>
        <w:r w:rsidR="00EB5515">
          <w:rPr>
            <w:rFonts w:asciiTheme="minorHAnsi" w:eastAsiaTheme="minorEastAsia" w:hAnsiTheme="minorHAnsi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Urządzenie bezpieczeństwa ruchu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_Toc67568044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EB5515">
          <w:rPr>
            <w:noProof/>
            <w:webHidden/>
          </w:rPr>
          <w:fldChar w:fldCharType="end"/>
        </w:r>
      </w:hyperlink>
    </w:p>
    <w:p w14:paraId="6A8A834B" w14:textId="0DBD3CE6" w:rsidR="00EB5515" w:rsidRDefault="00815093">
      <w:pPr>
        <w:pStyle w:val="Spistreci1"/>
        <w:tabs>
          <w:tab w:val="left" w:pos="442"/>
          <w:tab w:val="right" w:leader="dot" w:pos="8493"/>
        </w:tabs>
        <w:rPr>
          <w:rFonts w:asciiTheme="minorHAnsi" w:eastAsiaTheme="minorEastAsia" w:hAnsiTheme="minorHAnsi"/>
          <w:bCs w:val="0"/>
          <w:caps w:val="0"/>
          <w:noProof/>
          <w:sz w:val="22"/>
          <w:szCs w:val="22"/>
          <w:lang w:eastAsia="pl-PL"/>
        </w:rPr>
      </w:pPr>
      <w:hyperlink w:anchor="_Toc67568045" w:history="1">
        <w:r w:rsidR="00EB5515" w:rsidRPr="00CD5116">
          <w:rPr>
            <w:rStyle w:val="Hipercze"/>
            <w:noProof/>
          </w:rPr>
          <w:t>9.</w:t>
        </w:r>
        <w:r w:rsidR="00EB5515">
          <w:rPr>
            <w:rFonts w:asciiTheme="minorHAnsi" w:eastAsiaTheme="minorEastAsia" w:hAnsiTheme="minorHAnsi"/>
            <w:bCs w:val="0"/>
            <w:caps w:val="0"/>
            <w:noProof/>
            <w:sz w:val="22"/>
            <w:szCs w:val="22"/>
            <w:lang w:eastAsia="pl-PL"/>
          </w:rPr>
          <w:tab/>
        </w:r>
        <w:r w:rsidR="00EB5515" w:rsidRPr="00CD5116">
          <w:rPr>
            <w:rStyle w:val="Hipercze"/>
            <w:noProof/>
          </w:rPr>
          <w:t>Uwagi końcowe</w:t>
        </w:r>
        <w:r w:rsidR="00EB5515">
          <w:rPr>
            <w:noProof/>
            <w:webHidden/>
          </w:rPr>
          <w:tab/>
        </w:r>
        <w:r w:rsidR="00EB5515">
          <w:rPr>
            <w:noProof/>
            <w:webHidden/>
          </w:rPr>
          <w:fldChar w:fldCharType="begin"/>
        </w:r>
        <w:r w:rsidR="00EB5515">
          <w:rPr>
            <w:noProof/>
            <w:webHidden/>
          </w:rPr>
          <w:instrText xml:space="preserve"> PAGEREF _Toc67568045 \h </w:instrText>
        </w:r>
        <w:r w:rsidR="00EB5515">
          <w:rPr>
            <w:noProof/>
            <w:webHidden/>
          </w:rPr>
        </w:r>
        <w:r w:rsidR="00EB551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EB5515">
          <w:rPr>
            <w:noProof/>
            <w:webHidden/>
          </w:rPr>
          <w:fldChar w:fldCharType="end"/>
        </w:r>
      </w:hyperlink>
    </w:p>
    <w:p w14:paraId="45166B4F" w14:textId="5EDBCF34" w:rsidR="00B10466" w:rsidRDefault="00465C82" w:rsidP="00B10466">
      <w:pPr>
        <w:tabs>
          <w:tab w:val="left" w:pos="3936"/>
        </w:tabs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fldChar w:fldCharType="end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83"/>
      </w:tblGrid>
      <w:tr w:rsidR="00E170EC" w14:paraId="3F53A17A" w14:textId="77777777" w:rsidTr="00117C1F">
        <w:tc>
          <w:tcPr>
            <w:tcW w:w="86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81F9995" w14:textId="77777777" w:rsidR="00E170EC" w:rsidRPr="002423C4" w:rsidRDefault="00E170EC" w:rsidP="00C95D4A">
            <w:pPr>
              <w:tabs>
                <w:tab w:val="left" w:pos="3936"/>
              </w:tabs>
              <w:rPr>
                <w:rFonts w:ascii="Arial" w:hAnsi="Arial" w:cs="Arial"/>
                <w:b/>
              </w:rPr>
            </w:pPr>
            <w:r w:rsidRPr="002423C4">
              <w:rPr>
                <w:rFonts w:ascii="Arial" w:hAnsi="Arial" w:cs="Arial"/>
                <w:b/>
              </w:rPr>
              <w:t xml:space="preserve">Projekt </w:t>
            </w:r>
            <w:r w:rsidR="00C95D4A">
              <w:rPr>
                <w:rFonts w:ascii="Arial" w:hAnsi="Arial" w:cs="Arial"/>
                <w:b/>
              </w:rPr>
              <w:t>docelowej</w:t>
            </w:r>
            <w:r w:rsidRPr="002423C4">
              <w:rPr>
                <w:rFonts w:ascii="Arial" w:hAnsi="Arial" w:cs="Arial"/>
                <w:b/>
              </w:rPr>
              <w:t xml:space="preserve"> organizacji ruchu – część rysunkowa</w:t>
            </w:r>
          </w:p>
        </w:tc>
      </w:tr>
    </w:tbl>
    <w:p w14:paraId="06668F94" w14:textId="77777777" w:rsidR="00E170EC" w:rsidRPr="00B10466" w:rsidRDefault="00E170EC" w:rsidP="008E4790">
      <w:pPr>
        <w:tabs>
          <w:tab w:val="left" w:pos="3936"/>
        </w:tabs>
        <w:spacing w:after="0"/>
        <w:jc w:val="center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8719" w:type="dxa"/>
        <w:tblLook w:val="04A0" w:firstRow="1" w:lastRow="0" w:firstColumn="1" w:lastColumn="0" w:noHBand="0" w:noVBand="1"/>
      </w:tblPr>
      <w:tblGrid>
        <w:gridCol w:w="675"/>
        <w:gridCol w:w="1134"/>
        <w:gridCol w:w="4820"/>
        <w:gridCol w:w="1262"/>
        <w:gridCol w:w="828"/>
      </w:tblGrid>
      <w:tr w:rsidR="003E4686" w14:paraId="089AC320" w14:textId="77777777" w:rsidTr="006448BC">
        <w:tc>
          <w:tcPr>
            <w:tcW w:w="675" w:type="dxa"/>
          </w:tcPr>
          <w:p w14:paraId="279ED478" w14:textId="77777777" w:rsidR="003E4686" w:rsidRDefault="003E4686" w:rsidP="00847ACF">
            <w:pPr>
              <w:pStyle w:val="TabnagwkiPD"/>
              <w:spacing w:before="120" w:after="120"/>
            </w:pPr>
            <w:r>
              <w:t>l.p.</w:t>
            </w:r>
          </w:p>
        </w:tc>
        <w:tc>
          <w:tcPr>
            <w:tcW w:w="1134" w:type="dxa"/>
          </w:tcPr>
          <w:p w14:paraId="1349BFCF" w14:textId="77777777" w:rsidR="003E4686" w:rsidRDefault="003E4686" w:rsidP="00847ACF">
            <w:pPr>
              <w:pStyle w:val="TabnagwkiPD"/>
              <w:spacing w:before="120" w:after="120"/>
            </w:pPr>
            <w:r>
              <w:t>nr rys.</w:t>
            </w:r>
          </w:p>
        </w:tc>
        <w:tc>
          <w:tcPr>
            <w:tcW w:w="4820" w:type="dxa"/>
          </w:tcPr>
          <w:p w14:paraId="0F50353B" w14:textId="77777777" w:rsidR="003E4686" w:rsidRDefault="003E4686" w:rsidP="00847ACF">
            <w:pPr>
              <w:pStyle w:val="TabnagwkiPD"/>
              <w:spacing w:before="120" w:after="120"/>
            </w:pPr>
            <w:r>
              <w:t xml:space="preserve">tytuł rysunku </w:t>
            </w:r>
          </w:p>
        </w:tc>
        <w:tc>
          <w:tcPr>
            <w:tcW w:w="1262" w:type="dxa"/>
          </w:tcPr>
          <w:p w14:paraId="1316C16C" w14:textId="77777777" w:rsidR="003E4686" w:rsidRDefault="003E4686" w:rsidP="00847ACF">
            <w:pPr>
              <w:pStyle w:val="TabnagwkiPD"/>
              <w:spacing w:before="120" w:after="120"/>
            </w:pPr>
            <w:r>
              <w:t>skala</w:t>
            </w:r>
          </w:p>
        </w:tc>
        <w:tc>
          <w:tcPr>
            <w:tcW w:w="828" w:type="dxa"/>
          </w:tcPr>
          <w:p w14:paraId="6B070D6B" w14:textId="77777777" w:rsidR="003E4686" w:rsidRDefault="003E4686" w:rsidP="00847ACF">
            <w:pPr>
              <w:pStyle w:val="TabnagwkiPD"/>
              <w:spacing w:before="120" w:after="120"/>
            </w:pPr>
            <w:r>
              <w:t>strona</w:t>
            </w:r>
          </w:p>
        </w:tc>
      </w:tr>
      <w:tr w:rsidR="003E4686" w14:paraId="3C07312C" w14:textId="77777777" w:rsidTr="006448BC">
        <w:trPr>
          <w:trHeight w:val="340"/>
        </w:trPr>
        <w:tc>
          <w:tcPr>
            <w:tcW w:w="675" w:type="dxa"/>
            <w:vAlign w:val="center"/>
          </w:tcPr>
          <w:p w14:paraId="343C62D7" w14:textId="77777777" w:rsidR="003E4686" w:rsidRPr="00303EED" w:rsidRDefault="003E4686" w:rsidP="005E44AA">
            <w:pPr>
              <w:pStyle w:val="TabliczbaPD"/>
              <w:spacing w:before="40" w:after="40"/>
              <w:rPr>
                <w:rFonts w:cs="Arial"/>
              </w:rPr>
            </w:pPr>
            <w:r w:rsidRPr="00303EED">
              <w:rPr>
                <w:rFonts w:cs="Arial"/>
              </w:rPr>
              <w:t>1</w:t>
            </w:r>
          </w:p>
        </w:tc>
        <w:tc>
          <w:tcPr>
            <w:tcW w:w="1134" w:type="dxa"/>
            <w:vAlign w:val="center"/>
          </w:tcPr>
          <w:p w14:paraId="0BA89F23" w14:textId="677A2EE2" w:rsidR="003E4686" w:rsidRPr="00303EED" w:rsidRDefault="0088436D" w:rsidP="005E44AA">
            <w:pPr>
              <w:pStyle w:val="TabliczbaPD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M-</w:t>
            </w:r>
            <w:r w:rsidR="00875422">
              <w:rPr>
                <w:rFonts w:cs="Arial"/>
              </w:rPr>
              <w:t>0</w:t>
            </w:r>
            <w:r>
              <w:rPr>
                <w:rFonts w:cs="Arial"/>
              </w:rPr>
              <w:t>1</w:t>
            </w:r>
          </w:p>
        </w:tc>
        <w:tc>
          <w:tcPr>
            <w:tcW w:w="4820" w:type="dxa"/>
            <w:vAlign w:val="center"/>
          </w:tcPr>
          <w:p w14:paraId="5EEDAAB3" w14:textId="77777777" w:rsidR="003E4686" w:rsidRPr="00303EED" w:rsidRDefault="003E4686" w:rsidP="005E44AA">
            <w:pPr>
              <w:pStyle w:val="TabtekstPD"/>
              <w:spacing w:before="40" w:after="40"/>
              <w:rPr>
                <w:rFonts w:cs="Arial"/>
              </w:rPr>
            </w:pPr>
            <w:r w:rsidRPr="00303EED">
              <w:rPr>
                <w:rFonts w:cs="Arial"/>
              </w:rPr>
              <w:t>Plan orientacyjny</w:t>
            </w:r>
          </w:p>
        </w:tc>
        <w:tc>
          <w:tcPr>
            <w:tcW w:w="1262" w:type="dxa"/>
            <w:vAlign w:val="center"/>
          </w:tcPr>
          <w:p w14:paraId="5EBA7C94" w14:textId="77777777" w:rsidR="003E4686" w:rsidRPr="00303EED" w:rsidRDefault="003E4686" w:rsidP="00847ACF">
            <w:pPr>
              <w:pStyle w:val="TabliczbaPD"/>
              <w:rPr>
                <w:rFonts w:cs="Arial"/>
              </w:rPr>
            </w:pPr>
            <w:r w:rsidRPr="00303EED">
              <w:rPr>
                <w:rFonts w:cs="Arial"/>
              </w:rPr>
              <w:t>1:10 000</w:t>
            </w:r>
          </w:p>
        </w:tc>
        <w:tc>
          <w:tcPr>
            <w:tcW w:w="828" w:type="dxa"/>
            <w:vAlign w:val="center"/>
          </w:tcPr>
          <w:p w14:paraId="334A14A8" w14:textId="68457C47" w:rsidR="003E4686" w:rsidRPr="00303EED" w:rsidRDefault="00EB5515" w:rsidP="007171DB">
            <w:pPr>
              <w:pStyle w:val="TabliczbaPD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</w:tr>
      <w:tr w:rsidR="00353985" w14:paraId="2D0A7331" w14:textId="77777777" w:rsidTr="006448BC">
        <w:trPr>
          <w:trHeight w:val="340"/>
        </w:trPr>
        <w:tc>
          <w:tcPr>
            <w:tcW w:w="675" w:type="dxa"/>
            <w:vAlign w:val="center"/>
          </w:tcPr>
          <w:p w14:paraId="7AF62B0A" w14:textId="77777777" w:rsidR="00353985" w:rsidRPr="00303EED" w:rsidRDefault="00EF6D93" w:rsidP="00353985">
            <w:pPr>
              <w:pStyle w:val="TabliczbaPD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134" w:type="dxa"/>
            <w:vAlign w:val="center"/>
          </w:tcPr>
          <w:p w14:paraId="50DE1877" w14:textId="562880A4" w:rsidR="00353985" w:rsidRPr="00303EED" w:rsidRDefault="0088436D" w:rsidP="00353985">
            <w:pPr>
              <w:pStyle w:val="TabliczbaPD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I-01</w:t>
            </w:r>
          </w:p>
        </w:tc>
        <w:tc>
          <w:tcPr>
            <w:tcW w:w="4820" w:type="dxa"/>
            <w:vAlign w:val="center"/>
          </w:tcPr>
          <w:p w14:paraId="735D748E" w14:textId="6D91F201" w:rsidR="00353985" w:rsidRPr="00303EED" w:rsidRDefault="006448BC" w:rsidP="00353985">
            <w:pPr>
              <w:pStyle w:val="TabtekstPD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Istniejąca organizacja ruchu</w:t>
            </w:r>
          </w:p>
        </w:tc>
        <w:tc>
          <w:tcPr>
            <w:tcW w:w="1262" w:type="dxa"/>
            <w:vAlign w:val="center"/>
          </w:tcPr>
          <w:p w14:paraId="634D57EE" w14:textId="77777777" w:rsidR="00353985" w:rsidRPr="00303EED" w:rsidRDefault="00353985" w:rsidP="00353985">
            <w:pPr>
              <w:pStyle w:val="TabliczbaPD"/>
              <w:rPr>
                <w:rFonts w:cs="Arial"/>
              </w:rPr>
            </w:pPr>
            <w:r w:rsidRPr="00303EED">
              <w:rPr>
                <w:rFonts w:cs="Arial"/>
              </w:rPr>
              <w:t>1:500</w:t>
            </w:r>
          </w:p>
        </w:tc>
        <w:tc>
          <w:tcPr>
            <w:tcW w:w="828" w:type="dxa"/>
            <w:vAlign w:val="center"/>
          </w:tcPr>
          <w:p w14:paraId="2933387A" w14:textId="23F5FCBC" w:rsidR="00353985" w:rsidRPr="00303EED" w:rsidRDefault="00EB5515" w:rsidP="00353985">
            <w:pPr>
              <w:pStyle w:val="TabliczbaPD"/>
              <w:tabs>
                <w:tab w:val="left" w:pos="314"/>
                <w:tab w:val="center" w:pos="434"/>
              </w:tabs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</w:tr>
      <w:tr w:rsidR="006448BC" w14:paraId="656768EC" w14:textId="77777777" w:rsidTr="006448BC">
        <w:trPr>
          <w:trHeight w:val="340"/>
        </w:trPr>
        <w:tc>
          <w:tcPr>
            <w:tcW w:w="675" w:type="dxa"/>
            <w:vAlign w:val="center"/>
          </w:tcPr>
          <w:p w14:paraId="1BF11FE6" w14:textId="1B3313BD" w:rsidR="006448BC" w:rsidRDefault="006448BC" w:rsidP="006448BC">
            <w:pPr>
              <w:pStyle w:val="TabliczbaPD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134" w:type="dxa"/>
            <w:vAlign w:val="center"/>
          </w:tcPr>
          <w:p w14:paraId="0C618ACE" w14:textId="60E89853" w:rsidR="006448BC" w:rsidRDefault="0088436D" w:rsidP="006448BC">
            <w:pPr>
              <w:pStyle w:val="TabliczbaPD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>S-01</w:t>
            </w:r>
          </w:p>
        </w:tc>
        <w:tc>
          <w:tcPr>
            <w:tcW w:w="4820" w:type="dxa"/>
            <w:vAlign w:val="center"/>
          </w:tcPr>
          <w:p w14:paraId="1516C8EB" w14:textId="15B4D027" w:rsidR="006448BC" w:rsidRDefault="00BB3C77" w:rsidP="006448BC">
            <w:pPr>
              <w:pStyle w:val="TabtekstPD"/>
              <w:spacing w:before="40" w:after="40"/>
              <w:rPr>
                <w:rFonts w:cs="Arial"/>
              </w:rPr>
            </w:pPr>
            <w:r>
              <w:rPr>
                <w:rFonts w:cs="Arial"/>
              </w:rPr>
              <w:t xml:space="preserve">Projektowana </w:t>
            </w:r>
            <w:r w:rsidR="006448BC">
              <w:rPr>
                <w:rFonts w:cs="Arial"/>
              </w:rPr>
              <w:t>organizacja ruchu</w:t>
            </w:r>
          </w:p>
        </w:tc>
        <w:tc>
          <w:tcPr>
            <w:tcW w:w="1262" w:type="dxa"/>
            <w:vAlign w:val="center"/>
          </w:tcPr>
          <w:p w14:paraId="2626AF2C" w14:textId="62C0D410" w:rsidR="006448BC" w:rsidRPr="00303EED" w:rsidRDefault="006448BC" w:rsidP="006448BC">
            <w:pPr>
              <w:pStyle w:val="TabliczbaPD"/>
              <w:rPr>
                <w:rFonts w:cs="Arial"/>
              </w:rPr>
            </w:pPr>
            <w:r w:rsidRPr="00303EED">
              <w:rPr>
                <w:rFonts w:cs="Arial"/>
              </w:rPr>
              <w:t>1:500</w:t>
            </w:r>
          </w:p>
        </w:tc>
        <w:tc>
          <w:tcPr>
            <w:tcW w:w="828" w:type="dxa"/>
            <w:vAlign w:val="center"/>
          </w:tcPr>
          <w:p w14:paraId="351AEF9F" w14:textId="66467159" w:rsidR="006448BC" w:rsidRDefault="00EB5515" w:rsidP="006448BC">
            <w:pPr>
              <w:pStyle w:val="TabliczbaPD"/>
              <w:tabs>
                <w:tab w:val="left" w:pos="314"/>
                <w:tab w:val="center" w:pos="434"/>
              </w:tabs>
              <w:rPr>
                <w:rFonts w:cs="Arial"/>
              </w:rPr>
            </w:pPr>
            <w:r>
              <w:rPr>
                <w:rFonts w:cs="Arial"/>
              </w:rPr>
              <w:t>11</w:t>
            </w:r>
          </w:p>
        </w:tc>
      </w:tr>
    </w:tbl>
    <w:p w14:paraId="04F1F499" w14:textId="77777777" w:rsidR="00E170EC" w:rsidRDefault="00E170EC" w:rsidP="008E4790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5141443C" w14:textId="77777777" w:rsidR="009D4AB9" w:rsidRDefault="009D4AB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4FE3838B" w14:textId="77777777" w:rsidR="009D4AB9" w:rsidRDefault="009D4AB9" w:rsidP="00D61B99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663A4BDA" w14:textId="77777777" w:rsidR="00D61B99" w:rsidRDefault="00D61B99" w:rsidP="00D61B99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657CDAA9" w14:textId="77777777" w:rsidR="00D61B99" w:rsidRDefault="00D61B99" w:rsidP="00D61B99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01DD77E4" w14:textId="77777777" w:rsidR="00D61B99" w:rsidRDefault="00D61B99" w:rsidP="00D61B99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284D07EC" w14:textId="77777777" w:rsidR="00D61B99" w:rsidRDefault="00D61B99" w:rsidP="00D61B99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2E35B504" w14:textId="77777777" w:rsidR="00D61B99" w:rsidRDefault="00D61B99" w:rsidP="00D61B99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5D6E217C" w14:textId="77777777" w:rsidR="00D61B99" w:rsidRDefault="00D61B99" w:rsidP="00D61B99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65077360" w14:textId="77777777" w:rsidR="00D61B99" w:rsidRDefault="00D61B99" w:rsidP="00D61B99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69E22834" w14:textId="77777777" w:rsidR="00D61B99" w:rsidRDefault="00D61B99" w:rsidP="00D61B99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242D362C" w14:textId="77777777" w:rsidR="00D61B99" w:rsidRDefault="00D61B99" w:rsidP="00D61B99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7584034F" w14:textId="77777777" w:rsidR="00D61B99" w:rsidRDefault="00D61B99" w:rsidP="00D61B99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647FD8EB" w14:textId="77777777" w:rsidR="00D61B99" w:rsidRDefault="00D61B99" w:rsidP="00D61B99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17B1ACE1" w14:textId="77777777" w:rsidR="00D61B99" w:rsidRDefault="00D61B99" w:rsidP="00D61B99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1641F0BC" w14:textId="77777777" w:rsidR="00D61B99" w:rsidRDefault="00D61B99" w:rsidP="00D61B99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7ABD0A3A" w14:textId="77777777" w:rsidR="00D61B99" w:rsidRDefault="00D61B99" w:rsidP="00D61B99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413E3A2C" w14:textId="77777777" w:rsidR="00D61B99" w:rsidRDefault="00D61B99" w:rsidP="00D61B99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none" w:sz="0" w:space="0" w:color="auto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8473"/>
      </w:tblGrid>
      <w:tr w:rsidR="009D4AB9" w14:paraId="44540B76" w14:textId="77777777" w:rsidTr="00D61B99">
        <w:trPr>
          <w:jc w:val="center"/>
        </w:trPr>
        <w:tc>
          <w:tcPr>
            <w:tcW w:w="8643" w:type="dxa"/>
            <w:tcBorders>
              <w:bottom w:val="single" w:sz="12" w:space="0" w:color="000000" w:themeColor="text1"/>
            </w:tcBorders>
            <w:vAlign w:val="center"/>
          </w:tcPr>
          <w:p w14:paraId="0B4A816E" w14:textId="77777777" w:rsidR="009D4AB9" w:rsidRPr="00D61B99" w:rsidRDefault="009D4AB9" w:rsidP="00C95D4A">
            <w:pPr>
              <w:tabs>
                <w:tab w:val="left" w:pos="3936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61B99">
              <w:rPr>
                <w:rFonts w:ascii="Arial" w:hAnsi="Arial" w:cs="Arial"/>
                <w:b/>
                <w:sz w:val="32"/>
                <w:szCs w:val="32"/>
              </w:rPr>
              <w:t xml:space="preserve">PROJEKT </w:t>
            </w:r>
            <w:r w:rsidR="00C95D4A">
              <w:rPr>
                <w:rFonts w:ascii="Arial" w:hAnsi="Arial" w:cs="Arial"/>
                <w:b/>
                <w:sz w:val="32"/>
                <w:szCs w:val="32"/>
              </w:rPr>
              <w:t>DOCELOWEJ</w:t>
            </w:r>
            <w:r w:rsidRPr="00D61B99">
              <w:rPr>
                <w:rFonts w:ascii="Arial" w:hAnsi="Arial" w:cs="Arial"/>
                <w:b/>
                <w:sz w:val="32"/>
                <w:szCs w:val="32"/>
              </w:rPr>
              <w:t xml:space="preserve"> ORGANIZACJI RUCHU</w:t>
            </w:r>
          </w:p>
        </w:tc>
      </w:tr>
      <w:tr w:rsidR="009D4AB9" w14:paraId="66FDA03B" w14:textId="77777777" w:rsidTr="00D61B99">
        <w:trPr>
          <w:jc w:val="center"/>
        </w:trPr>
        <w:tc>
          <w:tcPr>
            <w:tcW w:w="8643" w:type="dxa"/>
            <w:tcBorders>
              <w:bottom w:val="single" w:sz="12" w:space="0" w:color="000000" w:themeColor="text1"/>
            </w:tcBorders>
            <w:vAlign w:val="center"/>
          </w:tcPr>
          <w:p w14:paraId="6748980A" w14:textId="77777777" w:rsidR="009D4AB9" w:rsidRPr="00D61B99" w:rsidRDefault="00D61B99" w:rsidP="00D61B99">
            <w:pPr>
              <w:tabs>
                <w:tab w:val="left" w:pos="3936"/>
              </w:tabs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61B99">
              <w:rPr>
                <w:rFonts w:ascii="Arial" w:hAnsi="Arial" w:cs="Arial"/>
                <w:b/>
                <w:sz w:val="28"/>
                <w:szCs w:val="28"/>
              </w:rPr>
              <w:t>część opisowa</w:t>
            </w:r>
          </w:p>
        </w:tc>
      </w:tr>
    </w:tbl>
    <w:p w14:paraId="2AF8E727" w14:textId="77777777" w:rsidR="00D61B99" w:rsidRDefault="00D61B99" w:rsidP="00D61B99">
      <w:pPr>
        <w:tabs>
          <w:tab w:val="left" w:pos="3936"/>
        </w:tabs>
        <w:jc w:val="center"/>
        <w:rPr>
          <w:rFonts w:ascii="Arial" w:hAnsi="Arial" w:cs="Arial"/>
          <w:sz w:val="28"/>
          <w:szCs w:val="28"/>
        </w:rPr>
      </w:pPr>
    </w:p>
    <w:p w14:paraId="29C89657" w14:textId="77777777" w:rsidR="00D61B99" w:rsidRDefault="00D61B99" w:rsidP="008C22AA">
      <w:pPr>
        <w:tabs>
          <w:tab w:val="left" w:pos="5461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0F3C52E9" w14:textId="77777777" w:rsidR="00D61B99" w:rsidRDefault="00D525E8" w:rsidP="00D525E8">
      <w:pPr>
        <w:pStyle w:val="Nagwek1"/>
      </w:pPr>
      <w:bookmarkStart w:id="0" w:name="_Toc435208249"/>
      <w:bookmarkStart w:id="1" w:name="_Toc67568028"/>
      <w:r w:rsidRPr="00D525E8">
        <w:lastRenderedPageBreak/>
        <w:t>Przedmiot i zakres opracowania</w:t>
      </w:r>
      <w:bookmarkEnd w:id="0"/>
      <w:bookmarkEnd w:id="1"/>
    </w:p>
    <w:p w14:paraId="55361CFD" w14:textId="408C3664" w:rsidR="00377CB3" w:rsidRPr="00750268" w:rsidRDefault="00FB165D" w:rsidP="006614EB">
      <w:pPr>
        <w:pStyle w:val="AkapitPD"/>
        <w:rPr>
          <w:rFonts w:cs="Arial"/>
          <w:i/>
        </w:rPr>
      </w:pPr>
      <w:r w:rsidRPr="006614EB">
        <w:t>Przedmiot</w:t>
      </w:r>
      <w:r w:rsidR="0050116A" w:rsidRPr="006614EB">
        <w:t xml:space="preserve"> opracowania stanowi projekt </w:t>
      </w:r>
      <w:r w:rsidR="00C95D4A">
        <w:t>docelowej</w:t>
      </w:r>
      <w:r w:rsidR="0050116A" w:rsidRPr="006614EB">
        <w:t xml:space="preserve"> organizacji</w:t>
      </w:r>
      <w:r w:rsidR="00303EED">
        <w:t xml:space="preserve"> ruchu</w:t>
      </w:r>
      <w:r w:rsidR="00C95D4A">
        <w:t>.</w:t>
      </w:r>
      <w:r w:rsidR="0050116A" w:rsidRPr="006614EB">
        <w:t xml:space="preserve"> Projekt został wykonany </w:t>
      </w:r>
      <w:r w:rsidR="006E591C" w:rsidRPr="006614EB">
        <w:t xml:space="preserve">na potrzeby </w:t>
      </w:r>
      <w:r w:rsidR="0050116A" w:rsidRPr="006614EB">
        <w:t>zadania inwe</w:t>
      </w:r>
      <w:r w:rsidR="000E181F" w:rsidRPr="006614EB">
        <w:t>stycyjnego pn.:</w:t>
      </w:r>
      <w:r w:rsidR="007604C6" w:rsidRPr="007604C6">
        <w:rPr>
          <w:rFonts w:cs="Arial"/>
          <w:color w:val="000000"/>
          <w:sz w:val="16"/>
          <w:szCs w:val="16"/>
        </w:rPr>
        <w:t xml:space="preserve"> </w:t>
      </w:r>
      <w:r w:rsidR="0088436D">
        <w:rPr>
          <w:rFonts w:cs="Arial"/>
          <w:color w:val="000000"/>
          <w:sz w:val="16"/>
          <w:szCs w:val="16"/>
        </w:rPr>
        <w:t>„</w:t>
      </w:r>
      <w:r w:rsidR="009C4AAE" w:rsidRPr="009C4AAE">
        <w:rPr>
          <w:rFonts w:cs="Arial"/>
          <w:i/>
        </w:rPr>
        <w:t>Budowa parkingu przy dworcu PKP w Brzeszczach-Jawiszowicach</w:t>
      </w:r>
      <w:r w:rsidR="00377CB3" w:rsidRPr="00377CB3">
        <w:rPr>
          <w:rFonts w:cs="Arial"/>
          <w:i/>
        </w:rPr>
        <w:t>”</w:t>
      </w:r>
    </w:p>
    <w:p w14:paraId="3CDFFA98" w14:textId="37C766A8" w:rsidR="00C95D4A" w:rsidRDefault="000E181F" w:rsidP="00C95D4A">
      <w:pPr>
        <w:pStyle w:val="AkapitPD"/>
      </w:pPr>
      <w:r w:rsidRPr="006614EB">
        <w:t xml:space="preserve">W ramach niniejszego opracowania przeprowadzono inwentaryzacje istniejącego oznakowania pionowego oraz poziomego </w:t>
      </w:r>
      <w:r w:rsidR="00377CB3">
        <w:t>dróg objętych zakresem opracowania</w:t>
      </w:r>
      <w:r w:rsidR="00EE4E84">
        <w:t xml:space="preserve"> </w:t>
      </w:r>
      <w:r w:rsidRPr="006614EB">
        <w:t xml:space="preserve">oraz zaprojektowano </w:t>
      </w:r>
      <w:r w:rsidR="00303EED" w:rsidRPr="006614EB">
        <w:t>oznakowanie</w:t>
      </w:r>
      <w:r w:rsidR="00303EED">
        <w:t xml:space="preserve"> </w:t>
      </w:r>
      <w:r w:rsidR="00C95D4A">
        <w:t>docelowe</w:t>
      </w:r>
      <w:bookmarkStart w:id="2" w:name="_Toc435208250"/>
      <w:r w:rsidR="00B7142E">
        <w:t xml:space="preserve"> dla projektowa</w:t>
      </w:r>
      <w:r w:rsidR="00750268">
        <w:t>nej drogi</w:t>
      </w:r>
      <w:r w:rsidR="00B146E7">
        <w:t>.</w:t>
      </w:r>
    </w:p>
    <w:p w14:paraId="779D6B7D" w14:textId="77777777" w:rsidR="00D525E8" w:rsidRPr="00C95D4A" w:rsidRDefault="00D525E8" w:rsidP="00C95D4A">
      <w:pPr>
        <w:pStyle w:val="Nagwek1"/>
      </w:pPr>
      <w:bookmarkStart w:id="3" w:name="_Toc67568029"/>
      <w:r w:rsidRPr="00C95D4A">
        <w:rPr>
          <w:rStyle w:val="Nagwek1Znak"/>
          <w:b/>
          <w:bCs/>
        </w:rPr>
        <w:t>Inwestor zadania</w:t>
      </w:r>
      <w:bookmarkEnd w:id="2"/>
      <w:bookmarkEnd w:id="3"/>
    </w:p>
    <w:p w14:paraId="6D31852E" w14:textId="77777777" w:rsidR="00563648" w:rsidRPr="00A01577" w:rsidRDefault="00563648" w:rsidP="00A01577">
      <w:pPr>
        <w:pStyle w:val="AkapitPD"/>
      </w:pPr>
      <w:r w:rsidRPr="00A01577">
        <w:t>Inwestorem niniejszego zadania jest:</w:t>
      </w:r>
    </w:p>
    <w:p w14:paraId="26759671" w14:textId="7AA173DC" w:rsidR="009C4AAE" w:rsidRPr="009C4AAE" w:rsidRDefault="009C4AAE" w:rsidP="009C4AAE">
      <w:pPr>
        <w:pStyle w:val="AkapitPD"/>
        <w:ind w:firstLine="0"/>
        <w:rPr>
          <w:b/>
        </w:rPr>
      </w:pPr>
      <w:r w:rsidRPr="009C4AAE">
        <w:rPr>
          <w:b/>
        </w:rPr>
        <w:t xml:space="preserve">Gmina Brzeszcze </w:t>
      </w:r>
    </w:p>
    <w:p w14:paraId="08192E3E" w14:textId="7460E9BB" w:rsidR="009C4AAE" w:rsidRPr="009C4AAE" w:rsidRDefault="009C4AAE" w:rsidP="009C4AAE">
      <w:pPr>
        <w:pStyle w:val="AkapitPD"/>
        <w:ind w:firstLine="0"/>
        <w:rPr>
          <w:b/>
        </w:rPr>
      </w:pPr>
      <w:r w:rsidRPr="009C4AAE">
        <w:rPr>
          <w:b/>
        </w:rPr>
        <w:t>ul. Kościelna 4</w:t>
      </w:r>
    </w:p>
    <w:p w14:paraId="38AA518E" w14:textId="12482284" w:rsidR="0088436D" w:rsidRPr="00377CB3" w:rsidRDefault="009C4AAE" w:rsidP="009C4AAE">
      <w:pPr>
        <w:pStyle w:val="AkapitPD"/>
        <w:ind w:firstLine="0"/>
        <w:rPr>
          <w:b/>
        </w:rPr>
      </w:pPr>
      <w:r w:rsidRPr="009C4AAE">
        <w:rPr>
          <w:b/>
        </w:rPr>
        <w:t>32-620 Brzeszcze</w:t>
      </w:r>
    </w:p>
    <w:p w14:paraId="1F0AD270" w14:textId="6A724D19" w:rsidR="00D525E8" w:rsidRDefault="00D525E8" w:rsidP="00D525E8">
      <w:pPr>
        <w:pStyle w:val="Nagwek1"/>
      </w:pPr>
      <w:bookmarkStart w:id="4" w:name="_Toc435208251"/>
      <w:bookmarkStart w:id="5" w:name="_Toc67568030"/>
      <w:r>
        <w:t>Podstawa opracowania</w:t>
      </w:r>
      <w:bookmarkEnd w:id="4"/>
      <w:bookmarkEnd w:id="5"/>
    </w:p>
    <w:p w14:paraId="7D37CCAE" w14:textId="77777777" w:rsidR="00D525E8" w:rsidRDefault="00D525E8" w:rsidP="00D525E8">
      <w:pPr>
        <w:pStyle w:val="Nagwek2"/>
      </w:pPr>
      <w:bookmarkStart w:id="6" w:name="_Toc435208252"/>
      <w:bookmarkStart w:id="7" w:name="_Toc67568031"/>
      <w:r>
        <w:t>Formalne podstawy opracowania</w:t>
      </w:r>
      <w:bookmarkEnd w:id="6"/>
      <w:bookmarkEnd w:id="7"/>
    </w:p>
    <w:p w14:paraId="60B41FAD" w14:textId="00A9DA1D" w:rsidR="006614EB" w:rsidRPr="00F21D98" w:rsidRDefault="00F21D98" w:rsidP="00F21D98">
      <w:pPr>
        <w:pStyle w:val="AkapitPD"/>
      </w:pPr>
      <w:r w:rsidRPr="00F21D98">
        <w:t>Niniejsz</w:t>
      </w:r>
      <w:r w:rsidR="00EE6E74">
        <w:t>y</w:t>
      </w:r>
      <w:r w:rsidRPr="00F21D98">
        <w:t xml:space="preserve"> </w:t>
      </w:r>
      <w:r w:rsidR="00EE6E74">
        <w:t>projekt</w:t>
      </w:r>
      <w:r w:rsidRPr="00F21D98">
        <w:t xml:space="preserve"> został opracowan</w:t>
      </w:r>
      <w:r w:rsidR="00EE6E74">
        <w:t>y</w:t>
      </w:r>
      <w:r w:rsidRPr="00F21D98">
        <w:t xml:space="preserve"> w ramach umowy zawartej pomiędzy</w:t>
      </w:r>
      <w:r w:rsidR="006B27AA">
        <w:t xml:space="preserve"> </w:t>
      </w:r>
      <w:r w:rsidR="0088436D">
        <w:t xml:space="preserve">Gminą </w:t>
      </w:r>
      <w:proofErr w:type="spellStart"/>
      <w:r w:rsidR="009C4AAE">
        <w:t>Brzeszce</w:t>
      </w:r>
      <w:proofErr w:type="spellEnd"/>
      <w:r w:rsidR="0088436D">
        <w:t xml:space="preserve">, </w:t>
      </w:r>
      <w:r w:rsidRPr="00F21D98">
        <w:t xml:space="preserve">a Pracownią Projektową Inżynierii Sanitarnej-Jerzy Sowa na opracowanie dokumentacji projektowej dla zadania inwestycyjnego pn.: </w:t>
      </w:r>
      <w:r w:rsidR="0088436D">
        <w:rPr>
          <w:rFonts w:cs="Arial"/>
          <w:color w:val="000000"/>
          <w:sz w:val="16"/>
          <w:szCs w:val="16"/>
        </w:rPr>
        <w:t>„</w:t>
      </w:r>
      <w:r w:rsidR="006232DD" w:rsidRPr="006232DD">
        <w:rPr>
          <w:rFonts w:cs="Arial"/>
          <w:i/>
        </w:rPr>
        <w:t>Budowa parkingu przy dworcu PKP w Brzeszczach-Jawiszowicach</w:t>
      </w:r>
      <w:r w:rsidR="0088436D" w:rsidRPr="00377CB3">
        <w:rPr>
          <w:rFonts w:cs="Arial"/>
          <w:i/>
        </w:rPr>
        <w:t>”</w:t>
      </w:r>
    </w:p>
    <w:p w14:paraId="79302269" w14:textId="77777777" w:rsidR="00D525E8" w:rsidRDefault="00D525E8" w:rsidP="00D525E8">
      <w:pPr>
        <w:pStyle w:val="Nagwek2"/>
      </w:pPr>
      <w:bookmarkStart w:id="8" w:name="_Toc435208253"/>
      <w:bookmarkStart w:id="9" w:name="_Toc67568032"/>
      <w:r>
        <w:t>Techniczno-prawne podstawy opracowania</w:t>
      </w:r>
      <w:bookmarkEnd w:id="8"/>
      <w:bookmarkEnd w:id="9"/>
    </w:p>
    <w:p w14:paraId="46A50BEF" w14:textId="77777777" w:rsidR="00446598" w:rsidRDefault="00446598" w:rsidP="00975E2F">
      <w:pPr>
        <w:pStyle w:val="AkapitPD"/>
      </w:pPr>
      <w:r>
        <w:t>Przy opracowaniu niniejszego projektu wykorzystano następujące przepisy, wytyczne i inne materiały</w:t>
      </w:r>
      <w:r w:rsidR="00975E2F">
        <w:t>:</w:t>
      </w:r>
    </w:p>
    <w:p w14:paraId="44C797FB" w14:textId="77777777" w:rsidR="00975E2F" w:rsidRPr="00AC5DD4" w:rsidRDefault="00975E2F" w:rsidP="00975E2F">
      <w:pPr>
        <w:pStyle w:val="ListacyfranawiasPD"/>
      </w:pPr>
      <w:bookmarkStart w:id="10" w:name="_Hlk84766891"/>
      <w:r w:rsidRPr="00AC5DD4">
        <w:t xml:space="preserve">Mapa </w:t>
      </w:r>
      <w:r w:rsidR="00265D56">
        <w:t>zasadnicza</w:t>
      </w:r>
      <w:r>
        <w:t xml:space="preserve"> w skali 1:500</w:t>
      </w:r>
    </w:p>
    <w:p w14:paraId="381E4EF4" w14:textId="77777777" w:rsidR="00975E2F" w:rsidRPr="005056A3" w:rsidRDefault="00975E2F" w:rsidP="00975E2F">
      <w:pPr>
        <w:pStyle w:val="ListacyfranawiasPD"/>
      </w:pPr>
      <w:r w:rsidRPr="005056A3">
        <w:t xml:space="preserve">Inwentaryzacja istniejącego oznakowania drogi </w:t>
      </w:r>
    </w:p>
    <w:p w14:paraId="7DC7A727" w14:textId="77777777" w:rsidR="00975E2F" w:rsidRPr="000B7F66" w:rsidRDefault="00975E2F" w:rsidP="00975E2F">
      <w:pPr>
        <w:pStyle w:val="ListacyfranawiasPD"/>
      </w:pPr>
      <w:r w:rsidRPr="000B7F66">
        <w:t xml:space="preserve">Rozporządzenie Ministra Infrastruktury z dnia 23 września 2003 r. w sprawie szczegółowych warunków zarządzania ruchem na drogach oraz wykonywania nadzoru nad tym zarządzeniem (Dz.U. </w:t>
      </w:r>
      <w:r w:rsidR="000F4D32">
        <w:t>2017</w:t>
      </w:r>
      <w:r w:rsidRPr="000B7F66">
        <w:t xml:space="preserve"> poz. </w:t>
      </w:r>
      <w:r w:rsidR="000F4D32">
        <w:t>784</w:t>
      </w:r>
      <w:r w:rsidRPr="000B7F66">
        <w:t>)</w:t>
      </w:r>
    </w:p>
    <w:p w14:paraId="6F646C11" w14:textId="689B90AE" w:rsidR="00975E2F" w:rsidRPr="000B7F66" w:rsidRDefault="00975E2F" w:rsidP="00975E2F">
      <w:pPr>
        <w:pStyle w:val="ListacyfranawiasPD"/>
      </w:pPr>
      <w:r w:rsidRPr="000B7F66">
        <w:t>Ustawa z dnia 21 marca 1985 r. o drogach publicznych (</w:t>
      </w:r>
      <w:r w:rsidR="00236956">
        <w:t xml:space="preserve">Dz.U. 2020 poz. 470 </w:t>
      </w:r>
      <w:r w:rsidR="000F4D32">
        <w:t xml:space="preserve">z </w:t>
      </w:r>
      <w:proofErr w:type="spellStart"/>
      <w:r w:rsidR="000F4D32">
        <w:t>późn</w:t>
      </w:r>
      <w:proofErr w:type="spellEnd"/>
      <w:r w:rsidR="000F4D32">
        <w:t>. zm.</w:t>
      </w:r>
      <w:r w:rsidRPr="000B7F66">
        <w:t>)</w:t>
      </w:r>
    </w:p>
    <w:p w14:paraId="7A92AD67" w14:textId="23202B00" w:rsidR="00975E2F" w:rsidRPr="000B7F66" w:rsidRDefault="00975E2F" w:rsidP="00975E2F">
      <w:pPr>
        <w:pStyle w:val="ListacyfranawiasPD"/>
      </w:pPr>
      <w:r w:rsidRPr="000B7F66">
        <w:t>Ustawa z dnia 20 czerwca 1997 r. Prawo o ruchu drogowym (Dz.U. 20</w:t>
      </w:r>
      <w:r w:rsidR="006232DD">
        <w:t>21</w:t>
      </w:r>
      <w:r w:rsidRPr="000B7F66">
        <w:t xml:space="preserve"> poz. </w:t>
      </w:r>
      <w:r w:rsidR="006232DD">
        <w:t>450</w:t>
      </w:r>
      <w:r w:rsidR="006232DD">
        <w:br/>
      </w:r>
      <w:r w:rsidR="00766B14">
        <w:t xml:space="preserve">z </w:t>
      </w:r>
      <w:proofErr w:type="spellStart"/>
      <w:r w:rsidR="00766B14">
        <w:t>późn</w:t>
      </w:r>
      <w:proofErr w:type="spellEnd"/>
      <w:r w:rsidR="00766B14">
        <w:t>. zm.</w:t>
      </w:r>
      <w:r w:rsidRPr="000B7F66">
        <w:t>)</w:t>
      </w:r>
    </w:p>
    <w:p w14:paraId="6813318A" w14:textId="5C6797CD" w:rsidR="00975E2F" w:rsidRPr="000B7F66" w:rsidRDefault="00975E2F" w:rsidP="00975E2F">
      <w:pPr>
        <w:pStyle w:val="ListacyfranawiasPD"/>
      </w:pPr>
      <w:r w:rsidRPr="000B7F66">
        <w:t>Rozporządzenie Ministrów Infrastruktury oraz Spraw Wewnętrznych i Administracji z dnia 31 lipca 2002 r. w sprawie znaków i sygnałów drogowych (</w:t>
      </w:r>
      <w:r w:rsidR="009C4AAE">
        <w:t>tj. Dz. U. 2019 poz. 2310)</w:t>
      </w:r>
    </w:p>
    <w:p w14:paraId="260CBDD6" w14:textId="7A179453" w:rsidR="009C4AAE" w:rsidRDefault="00975E2F" w:rsidP="009C4AAE">
      <w:pPr>
        <w:pStyle w:val="ListacyfranawiasPD"/>
      </w:pPr>
      <w:r w:rsidRPr="000B7F66">
        <w:t xml:space="preserve">Rozporządzenie Ministra Infrastruktury z dnia 3 lipca 2003 r. </w:t>
      </w:r>
      <w:r w:rsidRPr="000B7F66">
        <w:br/>
        <w:t>w sprawie szczegółowych warunków technicznych dla znaków i sygnałów drogowych oraz urządzeń bezpieczeństwa ruchu drogowego i warunków ich umieszczania na drogach (</w:t>
      </w:r>
      <w:r w:rsidR="009C4AAE">
        <w:t>tj. Dz. U. 2019 poz. 2311</w:t>
      </w:r>
      <w:r w:rsidRPr="000B7F66">
        <w:t>)</w:t>
      </w:r>
    </w:p>
    <w:bookmarkEnd w:id="10"/>
    <w:p w14:paraId="75A2266A" w14:textId="77777777" w:rsidR="009C4AAE" w:rsidRDefault="009C4AAE" w:rsidP="009C4AAE">
      <w:pPr>
        <w:pStyle w:val="ListacyfranawiasPD"/>
        <w:numPr>
          <w:ilvl w:val="0"/>
          <w:numId w:val="0"/>
        </w:numPr>
      </w:pPr>
    </w:p>
    <w:p w14:paraId="66826E42" w14:textId="77777777" w:rsidR="00D525E8" w:rsidRDefault="00D525E8" w:rsidP="00D525E8">
      <w:pPr>
        <w:pStyle w:val="Nagwek1"/>
      </w:pPr>
      <w:bookmarkStart w:id="11" w:name="_Toc435208254"/>
      <w:bookmarkStart w:id="12" w:name="_Toc67568033"/>
      <w:r>
        <w:lastRenderedPageBreak/>
        <w:t>Lokalizacja inwestycji</w:t>
      </w:r>
      <w:bookmarkEnd w:id="11"/>
      <w:bookmarkEnd w:id="12"/>
    </w:p>
    <w:p w14:paraId="43E6059A" w14:textId="7F1C6C70" w:rsidR="002E58DD" w:rsidRDefault="00975E2F" w:rsidP="002E58DD">
      <w:pPr>
        <w:pStyle w:val="AkapitPD"/>
      </w:pPr>
      <w:r w:rsidRPr="00FA38AE">
        <w:t>Zadanie inwestycyjne w ramach którego opracowano niniejszy projekt</w:t>
      </w:r>
      <w:r w:rsidR="001B2357" w:rsidRPr="00FA38AE">
        <w:t xml:space="preserve"> organizacji ruchu</w:t>
      </w:r>
      <w:r w:rsidRPr="00FA38AE">
        <w:t xml:space="preserve"> zlokalizowane jest w </w:t>
      </w:r>
      <w:r w:rsidR="006232DD">
        <w:t>Brzeszczach-Jawiszowicach</w:t>
      </w:r>
      <w:r w:rsidR="005556DC">
        <w:t xml:space="preserve"> przy stacji PKP</w:t>
      </w:r>
      <w:r w:rsidR="002E58DD" w:rsidRPr="002E58DD">
        <w:t>.</w:t>
      </w:r>
    </w:p>
    <w:p w14:paraId="2F73C40F" w14:textId="77777777" w:rsidR="00D525E8" w:rsidRDefault="00D525E8" w:rsidP="001D61B0">
      <w:pPr>
        <w:pStyle w:val="Nagwek1"/>
      </w:pPr>
      <w:bookmarkStart w:id="13" w:name="_Toc435208255"/>
      <w:bookmarkStart w:id="14" w:name="_Toc67568034"/>
      <w:r>
        <w:t>Opis stanu istniejącego</w:t>
      </w:r>
      <w:bookmarkEnd w:id="13"/>
      <w:bookmarkEnd w:id="14"/>
    </w:p>
    <w:p w14:paraId="07354C65" w14:textId="77777777" w:rsidR="00D525E8" w:rsidRDefault="00D525E8" w:rsidP="001D61B0">
      <w:pPr>
        <w:pStyle w:val="Nagwek2"/>
      </w:pPr>
      <w:bookmarkStart w:id="15" w:name="_Toc435208256"/>
      <w:bookmarkStart w:id="16" w:name="_Toc67568035"/>
      <w:r>
        <w:t>Opis istniejącego</w:t>
      </w:r>
      <w:r w:rsidR="001D61B0">
        <w:t xml:space="preserve"> </w:t>
      </w:r>
      <w:r>
        <w:t>zagospodarowania terenu</w:t>
      </w:r>
      <w:bookmarkEnd w:id="15"/>
      <w:bookmarkEnd w:id="16"/>
    </w:p>
    <w:p w14:paraId="22C0631C" w14:textId="6A6A2087" w:rsidR="00750268" w:rsidRDefault="003E797B" w:rsidP="00354CD1">
      <w:pPr>
        <w:pStyle w:val="AkapitPD"/>
      </w:pPr>
      <w:r w:rsidRPr="003E797B">
        <w:t>Inwestycja na potrzeby której, opracowano niniejszy projekt docelowej organizacji ruchu zlokalizowana jest</w:t>
      </w:r>
      <w:r>
        <w:t xml:space="preserve"> w</w:t>
      </w:r>
      <w:r w:rsidR="002E58DD">
        <w:t xml:space="preserve"> </w:t>
      </w:r>
      <w:r w:rsidR="005556DC">
        <w:t>Brzeszczach-Jawiszowicach</w:t>
      </w:r>
      <w:r w:rsidR="00750268">
        <w:t xml:space="preserve">.  </w:t>
      </w:r>
    </w:p>
    <w:p w14:paraId="20C2BC5C" w14:textId="37F9FA29" w:rsidR="00875422" w:rsidRDefault="00875422" w:rsidP="00354CD1">
      <w:pPr>
        <w:pStyle w:val="AkapitPD"/>
      </w:pPr>
      <w:r>
        <w:t xml:space="preserve">Przedmiotem opracowania jest budowa </w:t>
      </w:r>
      <w:r w:rsidR="005556DC">
        <w:t>parkingu</w:t>
      </w:r>
      <w:r>
        <w:t>.</w:t>
      </w:r>
    </w:p>
    <w:p w14:paraId="2303CB9D" w14:textId="21026B3E" w:rsidR="00334AED" w:rsidRDefault="00C20E65" w:rsidP="00334AED">
      <w:pPr>
        <w:pStyle w:val="AkapitPD"/>
      </w:pPr>
      <w:r>
        <w:t>Teren</w:t>
      </w:r>
      <w:r w:rsidR="00334AED" w:rsidRPr="000F36F5">
        <w:t xml:space="preserve"> objęt</w:t>
      </w:r>
      <w:r w:rsidR="00303EED" w:rsidRPr="000F36F5">
        <w:t>y</w:t>
      </w:r>
      <w:r w:rsidR="00334AED" w:rsidRPr="000F36F5">
        <w:t xml:space="preserve"> zakresem opracowania znajduj</w:t>
      </w:r>
      <w:r w:rsidR="00832C09">
        <w:t>e</w:t>
      </w:r>
      <w:r w:rsidR="00334AED" w:rsidRPr="000F36F5">
        <w:t xml:space="preserve"> się </w:t>
      </w:r>
      <w:r w:rsidR="00914866" w:rsidRPr="000F36F5">
        <w:t>w</w:t>
      </w:r>
      <w:r w:rsidR="00334AED" w:rsidRPr="000F36F5">
        <w:t xml:space="preserve"> </w:t>
      </w:r>
      <w:r w:rsidR="00641529" w:rsidRPr="000F36F5">
        <w:t>obszarze</w:t>
      </w:r>
      <w:r w:rsidR="00334AED" w:rsidRPr="000F36F5">
        <w:t xml:space="preserve"> zabudowanym. </w:t>
      </w:r>
      <w:r w:rsidR="00896CAB" w:rsidRPr="000F36F5">
        <w:br/>
      </w:r>
      <w:r w:rsidR="00334AED" w:rsidRPr="000F36F5">
        <w:t>W związku z powyższym maksymalna prędkość dopuszczona przepisami wynosi 50km/h.</w:t>
      </w:r>
    </w:p>
    <w:p w14:paraId="74D8E5B0" w14:textId="5DC6C0CC" w:rsidR="00637BBF" w:rsidRDefault="00637BBF" w:rsidP="00334AED">
      <w:pPr>
        <w:pStyle w:val="AkapitPD"/>
      </w:pPr>
      <w:r>
        <w:t>Charakterystyka drogi:</w:t>
      </w:r>
    </w:p>
    <w:p w14:paraId="2BC17963" w14:textId="7984297A" w:rsidR="00330EE5" w:rsidRDefault="00330EE5" w:rsidP="00637BBF">
      <w:pPr>
        <w:pStyle w:val="AkapitPD"/>
        <w:numPr>
          <w:ilvl w:val="0"/>
          <w:numId w:val="7"/>
        </w:numPr>
      </w:pPr>
      <w:r>
        <w:t>Droga Wojewódzka nr 933 ul. Dworcowa:</w:t>
      </w:r>
    </w:p>
    <w:p w14:paraId="385A9140" w14:textId="42AAF303" w:rsidR="00330EE5" w:rsidRDefault="00330EE5" w:rsidP="00330EE5">
      <w:pPr>
        <w:pStyle w:val="AkapitPD"/>
      </w:pPr>
      <w:r>
        <w:t>Ograniczenie prędkości</w:t>
      </w:r>
      <w:r>
        <w:tab/>
      </w:r>
      <w:r>
        <w:tab/>
      </w:r>
      <w:proofErr w:type="spellStart"/>
      <w:r>
        <w:t>Vo</w:t>
      </w:r>
      <w:proofErr w:type="spellEnd"/>
      <w:r>
        <w:t xml:space="preserve">= </w:t>
      </w:r>
      <w:r w:rsidR="00AA3203">
        <w:t>4</w:t>
      </w:r>
      <w:r>
        <w:t xml:space="preserve">0 km/h </w:t>
      </w:r>
      <w:r w:rsidR="00AA3203">
        <w:t>odcinkowo ograniczone znakami B-33</w:t>
      </w:r>
      <w:r w:rsidR="00AA3203">
        <w:tab/>
      </w:r>
      <w:r w:rsidR="00AA3203">
        <w:br/>
      </w:r>
      <w:r w:rsidR="00AA3203">
        <w:tab/>
      </w:r>
      <w:r w:rsidR="00AA3203">
        <w:tab/>
      </w:r>
      <w:r w:rsidR="00AA3203">
        <w:tab/>
      </w:r>
      <w:r w:rsidR="00AA3203">
        <w:tab/>
      </w:r>
      <w:r w:rsidR="00AA3203">
        <w:tab/>
        <w:t xml:space="preserve">na pozostałej części </w:t>
      </w:r>
      <w:proofErr w:type="spellStart"/>
      <w:r w:rsidR="00AA3203">
        <w:t>Vo</w:t>
      </w:r>
      <w:proofErr w:type="spellEnd"/>
      <w:r w:rsidR="00AA3203">
        <w:t xml:space="preserve"> = 50km/h (obszar zabudowany)</w:t>
      </w:r>
    </w:p>
    <w:p w14:paraId="3076B90C" w14:textId="55A5CB8A" w:rsidR="00AA3203" w:rsidRDefault="00330EE5" w:rsidP="00AA3203">
      <w:pPr>
        <w:pStyle w:val="AkapitPD"/>
      </w:pPr>
      <w:r>
        <w:t>Przekrój drogi</w:t>
      </w:r>
      <w:r>
        <w:tab/>
      </w:r>
      <w:r>
        <w:tab/>
      </w:r>
      <w:r>
        <w:tab/>
        <w:t>1x2 (ruch dwukierunkowy)</w:t>
      </w:r>
    </w:p>
    <w:p w14:paraId="61AF9EB3" w14:textId="35FFD41B" w:rsidR="00330EE5" w:rsidRDefault="00330EE5" w:rsidP="00330EE5">
      <w:pPr>
        <w:pStyle w:val="AkapitPD"/>
      </w:pPr>
      <w:r>
        <w:t>Typ nawierzchni</w:t>
      </w:r>
      <w:r>
        <w:tab/>
      </w:r>
      <w:r>
        <w:tab/>
        <w:t>jezdnia bitumiczna</w:t>
      </w:r>
    </w:p>
    <w:p w14:paraId="29682992" w14:textId="24041AED" w:rsidR="00330EE5" w:rsidRDefault="00330EE5" w:rsidP="00330EE5">
      <w:pPr>
        <w:pStyle w:val="AkapitPD"/>
      </w:pPr>
      <w:r>
        <w:t xml:space="preserve">Chodniki </w:t>
      </w:r>
      <w:r>
        <w:tab/>
      </w:r>
      <w:r>
        <w:tab/>
      </w:r>
      <w:r>
        <w:tab/>
        <w:t>jednostronny</w:t>
      </w:r>
      <w:r w:rsidR="00477D2B">
        <w:t>, obustronny</w:t>
      </w:r>
    </w:p>
    <w:p w14:paraId="1C0F9923" w14:textId="55E92FA3" w:rsidR="00330EE5" w:rsidRDefault="00330EE5" w:rsidP="00330EE5">
      <w:pPr>
        <w:pStyle w:val="AkapitPD"/>
      </w:pPr>
      <w:r>
        <w:t>Ograniczenia</w:t>
      </w:r>
      <w:r>
        <w:tab/>
      </w:r>
      <w:r>
        <w:tab/>
      </w:r>
      <w:r>
        <w:tab/>
        <w:t>brak</w:t>
      </w:r>
    </w:p>
    <w:p w14:paraId="55677C4E" w14:textId="75A3B158" w:rsidR="00330EE5" w:rsidRPr="000F36F5" w:rsidRDefault="00330EE5" w:rsidP="00330EE5">
      <w:pPr>
        <w:pStyle w:val="AkapitPD"/>
      </w:pPr>
      <w:r>
        <w:t>Ruch dobowy</w:t>
      </w:r>
      <w:r>
        <w:tab/>
      </w:r>
      <w:r>
        <w:tab/>
      </w:r>
      <w:r>
        <w:tab/>
      </w:r>
      <w:r w:rsidR="00730990">
        <w:t>7444</w:t>
      </w:r>
      <w:r w:rsidR="000A2F5B">
        <w:t xml:space="preserve"> </w:t>
      </w:r>
      <w:r>
        <w:t xml:space="preserve"> </w:t>
      </w:r>
      <w:proofErr w:type="spellStart"/>
      <w:r>
        <w:t>poj</w:t>
      </w:r>
      <w:proofErr w:type="spellEnd"/>
      <w:r>
        <w:t>/h [GPR 2015]</w:t>
      </w:r>
    </w:p>
    <w:p w14:paraId="63A715AF" w14:textId="10B4F3DA" w:rsidR="00334AED" w:rsidRPr="000F36F5" w:rsidRDefault="00334AED" w:rsidP="00334AED">
      <w:pPr>
        <w:pStyle w:val="AkapitPD"/>
      </w:pPr>
      <w:r w:rsidRPr="000F36F5">
        <w:t xml:space="preserve">Lokalizacja planowanej inwestycji została pokazana na </w:t>
      </w:r>
      <w:r w:rsidRPr="000F36F5">
        <w:rPr>
          <w:b/>
        </w:rPr>
        <w:t>rysunku</w:t>
      </w:r>
      <w:r w:rsidRPr="000F36F5">
        <w:t xml:space="preserve"> </w:t>
      </w:r>
      <w:r w:rsidR="0088436D">
        <w:rPr>
          <w:b/>
        </w:rPr>
        <w:t>M-01</w:t>
      </w:r>
    </w:p>
    <w:p w14:paraId="1BF7B7A3" w14:textId="77777777" w:rsidR="001D61B0" w:rsidRDefault="001D61B0" w:rsidP="001D61B0">
      <w:pPr>
        <w:pStyle w:val="Nagwek1"/>
      </w:pPr>
      <w:bookmarkStart w:id="17" w:name="_Toc435208259"/>
      <w:bookmarkStart w:id="18" w:name="_Toc67568036"/>
      <w:r>
        <w:t>Opis rozwiązań projektowych</w:t>
      </w:r>
      <w:bookmarkEnd w:id="17"/>
      <w:bookmarkEnd w:id="18"/>
    </w:p>
    <w:p w14:paraId="1EB8214E" w14:textId="419DB056" w:rsidR="005120C6" w:rsidRPr="005120C6" w:rsidRDefault="00F61CE7" w:rsidP="006A270E">
      <w:pPr>
        <w:pStyle w:val="AkapitPD"/>
      </w:pPr>
      <w:r>
        <w:t>W ramach niniejszej inwestycji przewidziano</w:t>
      </w:r>
      <w:r w:rsidR="002E58DD">
        <w:t xml:space="preserve"> wykonanie </w:t>
      </w:r>
      <w:r w:rsidR="005556DC">
        <w:t xml:space="preserve">połączenie poprzez istniejącą drogę z drogą wojewódzką nr 933 </w:t>
      </w:r>
      <w:r w:rsidR="006A270E">
        <w:t xml:space="preserve">w km </w:t>
      </w:r>
      <w:r w:rsidR="005556DC">
        <w:t>1</w:t>
      </w:r>
      <w:r w:rsidR="006A270E">
        <w:t>+</w:t>
      </w:r>
      <w:r w:rsidR="005556DC">
        <w:t>7</w:t>
      </w:r>
      <w:r w:rsidR="006A270E">
        <w:t xml:space="preserve">00 ul. </w:t>
      </w:r>
      <w:r w:rsidR="005556DC">
        <w:t>Dworcową w Brzeszczach-Jawiszowicach.</w:t>
      </w:r>
    </w:p>
    <w:p w14:paraId="20260A64" w14:textId="77777777" w:rsidR="001D61B0" w:rsidRDefault="001D61B0" w:rsidP="001D61B0">
      <w:pPr>
        <w:pStyle w:val="Nagwek1"/>
      </w:pPr>
      <w:bookmarkStart w:id="19" w:name="_Toc435208260"/>
      <w:bookmarkStart w:id="20" w:name="_Toc67568037"/>
      <w:r>
        <w:t>Opis istniejącej organizacji ruchu</w:t>
      </w:r>
      <w:bookmarkEnd w:id="19"/>
      <w:bookmarkEnd w:id="20"/>
    </w:p>
    <w:p w14:paraId="079C2418" w14:textId="707B3774" w:rsidR="005120C6" w:rsidRDefault="005120C6" w:rsidP="005120C6">
      <w:pPr>
        <w:pStyle w:val="AkapitPD"/>
      </w:pPr>
      <w:bookmarkStart w:id="21" w:name="_Toc435208264"/>
      <w:r>
        <w:t>Na potrzeby niniejszego projektu przeprowadzono inwentaryzacj</w:t>
      </w:r>
      <w:r w:rsidR="006A270E">
        <w:t>ę</w:t>
      </w:r>
      <w:r>
        <w:t xml:space="preserve"> istniejącego oznakowania na ulicy </w:t>
      </w:r>
      <w:r w:rsidR="005556DC">
        <w:t>Dworcowej</w:t>
      </w:r>
      <w:r w:rsidR="006A270E">
        <w:t xml:space="preserve">, </w:t>
      </w:r>
      <w:r w:rsidR="005556DC">
        <w:t xml:space="preserve">Wałowej </w:t>
      </w:r>
      <w:r w:rsidR="006A270E">
        <w:t xml:space="preserve">oraz </w:t>
      </w:r>
      <w:r w:rsidR="005556DC">
        <w:t>Akacjowej</w:t>
      </w:r>
      <w:r>
        <w:t>.</w:t>
      </w:r>
    </w:p>
    <w:p w14:paraId="0C2159C1" w14:textId="3140BB11" w:rsidR="005120C6" w:rsidRDefault="005120C6" w:rsidP="005120C6">
      <w:pPr>
        <w:pStyle w:val="AkapitPD"/>
      </w:pPr>
      <w:r>
        <w:t>P</w:t>
      </w:r>
      <w:r w:rsidRPr="009A273C">
        <w:t>o przeprowadzonej inwentaryzacji istniejącego oznakowania sporządzono plan istniej</w:t>
      </w:r>
      <w:r>
        <w:t>ącej organizacji ruchu</w:t>
      </w:r>
      <w:r w:rsidR="00676E9F">
        <w:t xml:space="preserve"> </w:t>
      </w:r>
      <w:r w:rsidR="00676E9F">
        <w:rPr>
          <w:b/>
          <w:bCs w:val="0"/>
        </w:rPr>
        <w:t>I-01</w:t>
      </w:r>
      <w:r>
        <w:rPr>
          <w:b/>
        </w:rPr>
        <w:t xml:space="preserve">, </w:t>
      </w:r>
      <w:r>
        <w:t xml:space="preserve"> </w:t>
      </w:r>
      <w:r w:rsidRPr="009A273C">
        <w:t>na</w:t>
      </w:r>
      <w:r>
        <w:t xml:space="preserve"> który</w:t>
      </w:r>
      <w:r w:rsidR="00676E9F">
        <w:t>m</w:t>
      </w:r>
      <w:r w:rsidRPr="009A273C">
        <w:t xml:space="preserve"> naniesiono </w:t>
      </w:r>
      <w:r>
        <w:t xml:space="preserve">istniejące </w:t>
      </w:r>
      <w:r w:rsidRPr="009A273C">
        <w:t>oznakowanie pionowe</w:t>
      </w:r>
      <w:r>
        <w:t xml:space="preserve"> oraz poziome oraz sporządzono opis istniejącej organizacji ruchu który został zamieszczony poniżej. </w:t>
      </w:r>
    </w:p>
    <w:p w14:paraId="767CFAF4" w14:textId="7A73A178" w:rsidR="005120C6" w:rsidRDefault="005120C6" w:rsidP="005120C6">
      <w:pPr>
        <w:pStyle w:val="Nagwek2"/>
      </w:pPr>
      <w:bookmarkStart w:id="22" w:name="_Toc435208261"/>
      <w:bookmarkStart w:id="23" w:name="_Toc50450559"/>
      <w:bookmarkStart w:id="24" w:name="_Toc67568038"/>
      <w:r>
        <w:t>Oznakowanie pionowe</w:t>
      </w:r>
      <w:bookmarkEnd w:id="22"/>
      <w:bookmarkEnd w:id="23"/>
      <w:bookmarkEnd w:id="24"/>
    </w:p>
    <w:p w14:paraId="33B46B89" w14:textId="4CEA0519" w:rsidR="005120C6" w:rsidRDefault="005120C6" w:rsidP="005120C6">
      <w:pPr>
        <w:pStyle w:val="AkapitPD"/>
      </w:pPr>
      <w:r>
        <w:t xml:space="preserve">Oznakowanie pionowe odcinka ul. </w:t>
      </w:r>
      <w:r w:rsidR="005556DC">
        <w:t>Dworcowej DW933</w:t>
      </w:r>
      <w:r w:rsidR="006A270E">
        <w:t>:</w:t>
      </w:r>
    </w:p>
    <w:p w14:paraId="21363C15" w14:textId="77777777" w:rsidR="00F3557D" w:rsidRDefault="006A270E" w:rsidP="008B4038">
      <w:pPr>
        <w:pStyle w:val="ListakreskaPD"/>
      </w:pPr>
      <w:r>
        <w:t>Odcinek znajduje się w obszarze zabudowanym (D-42)</w:t>
      </w:r>
    </w:p>
    <w:p w14:paraId="2B8E3B37" w14:textId="69529BF7" w:rsidR="005120C6" w:rsidRDefault="00F3557D" w:rsidP="008B4038">
      <w:pPr>
        <w:pStyle w:val="ListakreskaPD"/>
      </w:pPr>
      <w:r>
        <w:t>obowiązuje prędkość 40km/h ustanowiona znakiem B-33 „40”</w:t>
      </w:r>
    </w:p>
    <w:p w14:paraId="381D0BBB" w14:textId="5E49CE3D" w:rsidR="006A270E" w:rsidRDefault="006A270E" w:rsidP="008B4038">
      <w:pPr>
        <w:pStyle w:val="ListakreskaPD"/>
      </w:pPr>
      <w:r>
        <w:t>Ustanowiono pierwszeństwo z drogą gminną (D-1)</w:t>
      </w:r>
    </w:p>
    <w:p w14:paraId="5079F352" w14:textId="4FA1F966" w:rsidR="00C010C2" w:rsidRDefault="00C010C2" w:rsidP="008B4038">
      <w:pPr>
        <w:pStyle w:val="ListakreskaPD"/>
      </w:pPr>
      <w:r>
        <w:t>Wzdłuż drogi zlokalizowano ścieżkę pieszo-rowerową (C13/16)</w:t>
      </w:r>
    </w:p>
    <w:p w14:paraId="27BC076B" w14:textId="1C81DC6D" w:rsidR="006A270E" w:rsidRDefault="006A270E" w:rsidP="006A270E">
      <w:pPr>
        <w:pStyle w:val="ListakreskaPD"/>
      </w:pPr>
      <w:r>
        <w:lastRenderedPageBreak/>
        <w:t xml:space="preserve">Na odcinku występuje oznakowanie informujące o </w:t>
      </w:r>
      <w:r w:rsidR="00C010C2">
        <w:t>rowerzystach (A-24) oraz oznakowany przystanek autobusowy (D-15)</w:t>
      </w:r>
    </w:p>
    <w:p w14:paraId="7BF08FF7" w14:textId="4A9E70A9" w:rsidR="006A270E" w:rsidRDefault="006A270E" w:rsidP="006A270E">
      <w:pPr>
        <w:pStyle w:val="ListakreskaPD"/>
        <w:numPr>
          <w:ilvl w:val="0"/>
          <w:numId w:val="0"/>
        </w:numPr>
        <w:ind w:left="720"/>
      </w:pPr>
      <w:r>
        <w:t xml:space="preserve">Oznakowanie pionowe odcinka ul. </w:t>
      </w:r>
      <w:r w:rsidR="00C010C2">
        <w:t>Wałowej</w:t>
      </w:r>
    </w:p>
    <w:p w14:paraId="583261FD" w14:textId="0FC6E483" w:rsidR="006A270E" w:rsidRDefault="006A270E" w:rsidP="006A270E">
      <w:pPr>
        <w:pStyle w:val="ListakreskaPD"/>
      </w:pPr>
      <w:r>
        <w:t>Na wlocie podporządkowanym zastosowano znak</w:t>
      </w:r>
      <w:r w:rsidR="00C010C2">
        <w:t xml:space="preserve"> (</w:t>
      </w:r>
      <w:r>
        <w:t>B-20</w:t>
      </w:r>
      <w:r w:rsidR="00C010C2">
        <w:t>)</w:t>
      </w:r>
    </w:p>
    <w:p w14:paraId="415C1C9B" w14:textId="057B84E5" w:rsidR="00C010C2" w:rsidRDefault="00C010C2" w:rsidP="006A270E">
      <w:pPr>
        <w:pStyle w:val="ListakreskaPD"/>
      </w:pPr>
      <w:r>
        <w:t xml:space="preserve">Droga objęta zakazem ruchu pojazdów </w:t>
      </w:r>
      <w:r w:rsidR="00A360D7">
        <w:t xml:space="preserve">(B-1) </w:t>
      </w:r>
      <w:r>
        <w:t>z wyłączeniem rowerów tabliczką na części stanowiącej trasę rowerową</w:t>
      </w:r>
    </w:p>
    <w:p w14:paraId="6CE91B90" w14:textId="72E43090" w:rsidR="00C010C2" w:rsidRDefault="00C010C2" w:rsidP="00C010C2">
      <w:pPr>
        <w:pStyle w:val="ListakreskaPD"/>
      </w:pPr>
      <w:r>
        <w:t xml:space="preserve">Na pozostałej części droga objęta jest ograniczeniem tonażowym (B-18 „2,5 t”) </w:t>
      </w:r>
      <w:r>
        <w:br/>
        <w:t>oraz ograniczeniem prędkości (B-33 „30”)</w:t>
      </w:r>
    </w:p>
    <w:p w14:paraId="15C34121" w14:textId="3E668C6A" w:rsidR="006A270E" w:rsidRDefault="006A270E" w:rsidP="006A270E">
      <w:pPr>
        <w:pStyle w:val="ListakreskaPD"/>
        <w:numPr>
          <w:ilvl w:val="0"/>
          <w:numId w:val="0"/>
        </w:numPr>
        <w:ind w:left="720"/>
      </w:pPr>
      <w:r>
        <w:t xml:space="preserve">Oznakowanie pionowe odcinka ul. </w:t>
      </w:r>
      <w:r w:rsidR="00C010C2">
        <w:t>Akacjowej</w:t>
      </w:r>
    </w:p>
    <w:p w14:paraId="35053F96" w14:textId="41302799" w:rsidR="006A270E" w:rsidRDefault="00C010C2" w:rsidP="006A270E">
      <w:pPr>
        <w:pStyle w:val="ListakreskaPD"/>
      </w:pPr>
      <w:r>
        <w:t>Na skrzyżowaniu z ul. Gabriela Narutowicza wlot podporządkowany (A-7)</w:t>
      </w:r>
    </w:p>
    <w:p w14:paraId="0721082A" w14:textId="77777777" w:rsidR="005120C6" w:rsidRDefault="005120C6" w:rsidP="005120C6">
      <w:pPr>
        <w:pStyle w:val="AkapitPD"/>
        <w:ind w:firstLine="708"/>
      </w:pPr>
    </w:p>
    <w:p w14:paraId="1942E23E" w14:textId="2D08E9B4" w:rsidR="005120C6" w:rsidRDefault="005120C6" w:rsidP="005120C6">
      <w:pPr>
        <w:pStyle w:val="Nagwek2"/>
      </w:pPr>
      <w:bookmarkStart w:id="25" w:name="_Toc435208262"/>
      <w:bookmarkStart w:id="26" w:name="_Toc50450560"/>
      <w:bookmarkStart w:id="27" w:name="_Toc67568039"/>
      <w:r>
        <w:t>Oznakowanie poziome</w:t>
      </w:r>
      <w:bookmarkEnd w:id="25"/>
      <w:bookmarkEnd w:id="26"/>
      <w:bookmarkEnd w:id="27"/>
    </w:p>
    <w:p w14:paraId="4048F197" w14:textId="522B3A71" w:rsidR="006A270E" w:rsidRDefault="006A270E" w:rsidP="006A270E">
      <w:pPr>
        <w:pStyle w:val="AkapitPD"/>
      </w:pPr>
      <w:r>
        <w:t>Oznakowanie po</w:t>
      </w:r>
      <w:r w:rsidR="0063152F">
        <w:t>ziom</w:t>
      </w:r>
      <w:r>
        <w:t xml:space="preserve">e odcinka ul. </w:t>
      </w:r>
      <w:r w:rsidR="00C010C2">
        <w:t>Dworcowej</w:t>
      </w:r>
    </w:p>
    <w:p w14:paraId="05629AF4" w14:textId="6380ADC3" w:rsidR="006A270E" w:rsidRDefault="009F2FDB" w:rsidP="009F2FDB">
      <w:pPr>
        <w:pStyle w:val="ListakreskaPD"/>
      </w:pPr>
      <w:r>
        <w:t>Na całej długości drogi zastosowano linię segregacyjną oraz krawędziową</w:t>
      </w:r>
    </w:p>
    <w:p w14:paraId="5A96F844" w14:textId="7A29DB0B" w:rsidR="009F2FDB" w:rsidRDefault="009F2FDB" w:rsidP="009F2FDB">
      <w:pPr>
        <w:pStyle w:val="ListakreskaPD"/>
      </w:pPr>
      <w:r>
        <w:t>Linia segregacyjna: P-4, P-1e</w:t>
      </w:r>
      <w:r w:rsidR="00C010C2">
        <w:t xml:space="preserve"> oraz</w:t>
      </w:r>
      <w:r>
        <w:t xml:space="preserve"> P-3b</w:t>
      </w:r>
    </w:p>
    <w:p w14:paraId="0DFBE38C" w14:textId="40A9CB78" w:rsidR="009F2FDB" w:rsidRDefault="009F2FDB" w:rsidP="009F2FDB">
      <w:pPr>
        <w:pStyle w:val="ListakreskaPD"/>
      </w:pPr>
      <w:r>
        <w:t>Linia krawędziowa: P-7</w:t>
      </w:r>
      <w:r w:rsidR="00C010C2">
        <w:t>a</w:t>
      </w:r>
      <w:r>
        <w:t xml:space="preserve"> oraz P-7</w:t>
      </w:r>
      <w:r w:rsidR="00C010C2">
        <w:t>b</w:t>
      </w:r>
    </w:p>
    <w:p w14:paraId="67F0B88B" w14:textId="46866364" w:rsidR="006A270E" w:rsidRDefault="006A270E" w:rsidP="006A270E">
      <w:pPr>
        <w:pStyle w:val="ListakreskaPD"/>
        <w:numPr>
          <w:ilvl w:val="0"/>
          <w:numId w:val="0"/>
        </w:numPr>
        <w:ind w:left="720"/>
      </w:pPr>
      <w:r>
        <w:t xml:space="preserve">Oznakowanie </w:t>
      </w:r>
      <w:r w:rsidR="0063152F">
        <w:t>poziom</w:t>
      </w:r>
      <w:r>
        <w:t xml:space="preserve">e odcinka ul. </w:t>
      </w:r>
      <w:r w:rsidR="0063152F">
        <w:t>Wałowej, ul. Akacjowej, ul. Narutowicza</w:t>
      </w:r>
    </w:p>
    <w:p w14:paraId="5A468B42" w14:textId="5BA20635" w:rsidR="006A270E" w:rsidRDefault="009F2FDB" w:rsidP="006A270E">
      <w:pPr>
        <w:pStyle w:val="ListakreskaPD"/>
      </w:pPr>
      <w:r>
        <w:t>Brak oznakowania poziomego</w:t>
      </w:r>
    </w:p>
    <w:p w14:paraId="311F3BCA" w14:textId="1E1CA54E" w:rsidR="001D61B0" w:rsidRDefault="001D61B0" w:rsidP="0071189A">
      <w:pPr>
        <w:pStyle w:val="Nagwek2"/>
      </w:pPr>
      <w:bookmarkStart w:id="28" w:name="_Toc435208267"/>
      <w:bookmarkStart w:id="29" w:name="_Toc67568040"/>
      <w:bookmarkEnd w:id="21"/>
      <w:r>
        <w:t>Urządzenie bezpieczeństwa ruchu</w:t>
      </w:r>
      <w:bookmarkEnd w:id="28"/>
      <w:bookmarkEnd w:id="29"/>
    </w:p>
    <w:p w14:paraId="1645701B" w14:textId="63F07066" w:rsidR="00077A1E" w:rsidRDefault="00851568" w:rsidP="005F1B61">
      <w:pPr>
        <w:pStyle w:val="AkapitPD"/>
      </w:pPr>
      <w:r>
        <w:t>Istniejące</w:t>
      </w:r>
      <w:r w:rsidR="00825669">
        <w:t xml:space="preserve"> tablic</w:t>
      </w:r>
      <w:r>
        <w:t>e</w:t>
      </w:r>
      <w:r w:rsidR="00825669">
        <w:t xml:space="preserve"> prowadz</w:t>
      </w:r>
      <w:r w:rsidR="00957F8C">
        <w:t>ą</w:t>
      </w:r>
      <w:r w:rsidR="00825669">
        <w:t>c</w:t>
      </w:r>
      <w:r w:rsidR="00957F8C">
        <w:t>e</w:t>
      </w:r>
      <w:r w:rsidR="00825669">
        <w:t xml:space="preserve"> U-3c oraz U-d</w:t>
      </w:r>
      <w:r w:rsidR="0063152F">
        <w:t xml:space="preserve"> w ciągu DW933 ul. Dworcowej</w:t>
      </w:r>
    </w:p>
    <w:p w14:paraId="2286DA83" w14:textId="3E2B2759" w:rsidR="00851568" w:rsidRDefault="00851568" w:rsidP="00851568">
      <w:pPr>
        <w:pStyle w:val="Nagwek1"/>
      </w:pPr>
      <w:bookmarkStart w:id="30" w:name="_Toc67568041"/>
      <w:bookmarkStart w:id="31" w:name="_Toc435208269"/>
      <w:r>
        <w:t>Opis projektowanej organizacji ruchu</w:t>
      </w:r>
      <w:bookmarkEnd w:id="30"/>
    </w:p>
    <w:p w14:paraId="182D5014" w14:textId="670EB8A5" w:rsidR="00851568" w:rsidRDefault="00851568" w:rsidP="00851568">
      <w:pPr>
        <w:pStyle w:val="AkapitPD"/>
      </w:pPr>
      <w:r>
        <w:t xml:space="preserve">Projektuje się oznakowanie zgodnie z częścią rysunkową </w:t>
      </w:r>
      <w:r w:rsidRPr="00851568">
        <w:rPr>
          <w:b/>
          <w:bCs w:val="0"/>
        </w:rPr>
        <w:t>S-01</w:t>
      </w:r>
    </w:p>
    <w:p w14:paraId="023FF27A" w14:textId="76EADCAA" w:rsidR="00851568" w:rsidRDefault="00851568" w:rsidP="00851568">
      <w:pPr>
        <w:pStyle w:val="Nagwek2"/>
      </w:pPr>
      <w:bookmarkStart w:id="32" w:name="_Toc67568042"/>
      <w:r>
        <w:t>Oznakowanie pionowe</w:t>
      </w:r>
      <w:bookmarkEnd w:id="32"/>
    </w:p>
    <w:p w14:paraId="6A45D47C" w14:textId="5C66397C" w:rsidR="00851568" w:rsidRDefault="00851568" w:rsidP="00851568">
      <w:pPr>
        <w:pStyle w:val="AkapitPD"/>
        <w:ind w:left="708" w:firstLine="1"/>
      </w:pPr>
      <w:r>
        <w:t xml:space="preserve">Dla projektowanego </w:t>
      </w:r>
      <w:r w:rsidR="00F9579B">
        <w:t>parkingu</w:t>
      </w:r>
      <w:r>
        <w:t xml:space="preserve"> zgodnie z częścią rysunkową przewidziano następujące zmiany w oznakowaniu pionowym:</w:t>
      </w:r>
    </w:p>
    <w:p w14:paraId="05A8A472" w14:textId="0DD2D138" w:rsidR="00851568" w:rsidRDefault="00F9579B" w:rsidP="00851568">
      <w:pPr>
        <w:pStyle w:val="ListakreskaPD"/>
      </w:pPr>
      <w:r>
        <w:t>Projektuje się oznakowanie parkingu zgodnie z częścią rysunkową</w:t>
      </w:r>
    </w:p>
    <w:p w14:paraId="2E22F4E0" w14:textId="648DFAA0" w:rsidR="00F3557D" w:rsidRDefault="00F9579B" w:rsidP="00F3557D">
      <w:pPr>
        <w:pStyle w:val="ListakreskaPD"/>
      </w:pPr>
      <w:r>
        <w:t>Projektuje się drogowskaz do Stacji PKP E-6a w ciągu drogi wojewódzkiej</w:t>
      </w:r>
      <w:r>
        <w:br/>
        <w:t>(zmiana lokalizacji)</w:t>
      </w:r>
    </w:p>
    <w:p w14:paraId="7F686F70" w14:textId="73EF2AD0" w:rsidR="00F9579B" w:rsidRDefault="00F9579B" w:rsidP="00851568">
      <w:pPr>
        <w:pStyle w:val="ListakreskaPD"/>
      </w:pPr>
      <w:r>
        <w:t>Zmienia się oznakowanie na trasie rowerowej</w:t>
      </w:r>
    </w:p>
    <w:p w14:paraId="31B951BA" w14:textId="7C3EB44C" w:rsidR="00851568" w:rsidRDefault="00851568" w:rsidP="00851568">
      <w:pPr>
        <w:pStyle w:val="Nagwek2"/>
      </w:pPr>
      <w:bookmarkStart w:id="33" w:name="_Toc67568043"/>
      <w:r>
        <w:t>Oznakowanie poziome</w:t>
      </w:r>
      <w:bookmarkEnd w:id="33"/>
    </w:p>
    <w:p w14:paraId="2D811BC5" w14:textId="5D8E1E17" w:rsidR="00851568" w:rsidRDefault="00851568" w:rsidP="00851568">
      <w:pPr>
        <w:pStyle w:val="AkapitPD"/>
        <w:ind w:left="708" w:firstLine="1"/>
      </w:pPr>
      <w:r>
        <w:t xml:space="preserve">Dla projektowanego </w:t>
      </w:r>
      <w:r w:rsidR="00F9579B">
        <w:t>parkingu</w:t>
      </w:r>
      <w:r>
        <w:t xml:space="preserve"> zgodnie z częścią rysunkową przewidziano następujące zmiany w oznakowaniu poziomym:</w:t>
      </w:r>
    </w:p>
    <w:p w14:paraId="5FEB86DB" w14:textId="69294E13" w:rsidR="00851568" w:rsidRDefault="00F9579B" w:rsidP="00F9579B">
      <w:pPr>
        <w:pStyle w:val="ListakreskaPD"/>
      </w:pPr>
      <w:r>
        <w:t>W zakresie parkingu zgodnie z częścią rysunkową</w:t>
      </w:r>
    </w:p>
    <w:p w14:paraId="6576F12C" w14:textId="126FD47F" w:rsidR="00F9579B" w:rsidRDefault="00F9579B" w:rsidP="00F9579B">
      <w:pPr>
        <w:pStyle w:val="ListakreskaPD"/>
      </w:pPr>
      <w:r>
        <w:t>Brak zmian dla drogi wojewódzkiej</w:t>
      </w:r>
    </w:p>
    <w:p w14:paraId="69A1732C" w14:textId="0B61B03D" w:rsidR="00851568" w:rsidRDefault="00851568" w:rsidP="00851568">
      <w:pPr>
        <w:pStyle w:val="Nagwek2"/>
      </w:pPr>
      <w:bookmarkStart w:id="34" w:name="_Toc67568044"/>
      <w:r>
        <w:lastRenderedPageBreak/>
        <w:t>Urządzenie bezpieczeństwa ruchu</w:t>
      </w:r>
      <w:bookmarkEnd w:id="34"/>
    </w:p>
    <w:p w14:paraId="47690237" w14:textId="71FD8CF0" w:rsidR="00851568" w:rsidRDefault="00851568" w:rsidP="00851568">
      <w:pPr>
        <w:pStyle w:val="AkapitPD"/>
      </w:pPr>
      <w:r>
        <w:t xml:space="preserve">W ramach niniejszego projektu </w:t>
      </w:r>
      <w:r w:rsidR="009C4AAE">
        <w:t>lokalizuje się pylony na wyspach kanalizujących</w:t>
      </w:r>
      <w:r w:rsidR="009C4AAE">
        <w:br/>
        <w:t>przy wjeździe na parking</w:t>
      </w:r>
    </w:p>
    <w:p w14:paraId="3B660495" w14:textId="074A45EB" w:rsidR="00AA5C21" w:rsidRPr="0071189A" w:rsidRDefault="00B10466" w:rsidP="0071189A">
      <w:pPr>
        <w:pStyle w:val="Nagwek1"/>
      </w:pPr>
      <w:bookmarkStart w:id="35" w:name="_Toc67568045"/>
      <w:r w:rsidRPr="0071189A">
        <w:t>Uwagi końcowe</w:t>
      </w:r>
      <w:bookmarkEnd w:id="31"/>
      <w:bookmarkEnd w:id="35"/>
    </w:p>
    <w:p w14:paraId="53CA9934" w14:textId="69F0CD8F" w:rsidR="00593984" w:rsidRPr="00960D2F" w:rsidRDefault="00593984" w:rsidP="00593984">
      <w:pPr>
        <w:pStyle w:val="ListakreskaPD"/>
      </w:pPr>
      <w:r w:rsidRPr="00960D2F">
        <w:t xml:space="preserve">Projektowane znaki powinny być </w:t>
      </w:r>
      <w:r>
        <w:t xml:space="preserve">z grupy wielkości </w:t>
      </w:r>
      <w:r w:rsidR="00875422">
        <w:rPr>
          <w:b/>
        </w:rPr>
        <w:t>średnie</w:t>
      </w:r>
      <w:r w:rsidR="009C4AAE">
        <w:rPr>
          <w:rFonts w:cs="Arial"/>
          <w:szCs w:val="20"/>
        </w:rPr>
        <w:t xml:space="preserve"> w zakresie drogi wojewódzkiej oraz </w:t>
      </w:r>
      <w:r w:rsidR="009C4AAE">
        <w:rPr>
          <w:rFonts w:cs="Arial"/>
          <w:b/>
          <w:bCs w:val="0"/>
          <w:szCs w:val="20"/>
        </w:rPr>
        <w:t xml:space="preserve">małe </w:t>
      </w:r>
      <w:r w:rsidR="009C4AAE">
        <w:rPr>
          <w:rFonts w:cs="Arial"/>
          <w:szCs w:val="20"/>
        </w:rPr>
        <w:t>dla oznakowania parkingu, ścieżki pieszo-rowerowej i dróg gminnych</w:t>
      </w:r>
    </w:p>
    <w:p w14:paraId="1E64335D" w14:textId="77777777" w:rsidR="0071189A" w:rsidRPr="00593984" w:rsidRDefault="0071189A" w:rsidP="0071189A">
      <w:pPr>
        <w:pStyle w:val="ListakreskaPD"/>
      </w:pPr>
      <w:r w:rsidRPr="00960D2F">
        <w:t xml:space="preserve">Tablice oznakowania pionowego muszą być wykonane </w:t>
      </w:r>
      <w:r w:rsidRPr="00960D2F">
        <w:rPr>
          <w:b/>
        </w:rPr>
        <w:t xml:space="preserve">z folii </w:t>
      </w:r>
      <w:r>
        <w:rPr>
          <w:b/>
        </w:rPr>
        <w:t>odblaskowej 2 typu</w:t>
      </w:r>
    </w:p>
    <w:p w14:paraId="0513379A" w14:textId="4666B854" w:rsidR="00593984" w:rsidRPr="00D148EF" w:rsidRDefault="00593984" w:rsidP="006B382C">
      <w:pPr>
        <w:pStyle w:val="ListakreskaPD"/>
      </w:pPr>
      <w:r w:rsidRPr="00D148EF">
        <w:t xml:space="preserve">Oznakowanie poziome wykonać </w:t>
      </w:r>
      <w:r w:rsidR="00D148EF">
        <w:t xml:space="preserve">jako </w:t>
      </w:r>
      <w:r w:rsidR="00D148EF" w:rsidRPr="00D148EF">
        <w:t>grubowarstwowe, chemoutwardzalne masami o</w:t>
      </w:r>
      <w:r w:rsidR="00D148EF">
        <w:t xml:space="preserve"> </w:t>
      </w:r>
      <w:r w:rsidR="00D148EF" w:rsidRPr="00D148EF">
        <w:t>gr. min. 2,5 mm. wzbogacone o materia</w:t>
      </w:r>
      <w:r w:rsidR="00D148EF" w:rsidRPr="00D148EF">
        <w:rPr>
          <w:rFonts w:hint="eastAsia"/>
        </w:rPr>
        <w:t>ł</w:t>
      </w:r>
      <w:r w:rsidR="00D148EF" w:rsidRPr="00D148EF">
        <w:t>y poprawiaj</w:t>
      </w:r>
      <w:r w:rsidR="00D148EF" w:rsidRPr="00D148EF">
        <w:rPr>
          <w:rFonts w:hint="eastAsia"/>
        </w:rPr>
        <w:t>ą</w:t>
      </w:r>
      <w:r w:rsidR="00D148EF" w:rsidRPr="00D148EF">
        <w:t>ce odblaskowo</w:t>
      </w:r>
      <w:r w:rsidR="00D148EF" w:rsidRPr="00D148EF">
        <w:rPr>
          <w:rFonts w:hint="eastAsia"/>
        </w:rPr>
        <w:t>ść</w:t>
      </w:r>
      <w:r w:rsidR="00D148EF" w:rsidRPr="00D148EF">
        <w:t>.</w:t>
      </w:r>
    </w:p>
    <w:p w14:paraId="4D48C6FE" w14:textId="77777777" w:rsidR="0071189A" w:rsidRPr="00960D2F" w:rsidRDefault="0071189A" w:rsidP="0071189A">
      <w:pPr>
        <w:pStyle w:val="ListakreskaPD"/>
      </w:pPr>
      <w:r w:rsidRPr="00960D2F">
        <w:t xml:space="preserve">Przygotowane wcześniej znaki do czasu wprowadzenia nowej organizacji </w:t>
      </w:r>
      <w:r>
        <w:t xml:space="preserve">winne być </w:t>
      </w:r>
      <w:r w:rsidRPr="00960D2F">
        <w:t>zasłonięte.</w:t>
      </w:r>
    </w:p>
    <w:p w14:paraId="7C06D304" w14:textId="770BF6A7" w:rsidR="00AA5C21" w:rsidRDefault="00AA5C21" w:rsidP="0071189A">
      <w:pPr>
        <w:pStyle w:val="ListakreskaPD"/>
      </w:pPr>
      <w:r w:rsidRPr="00960D2F">
        <w:t xml:space="preserve">Przewidywany termin wprowadzenia organizacji to </w:t>
      </w:r>
      <w:r w:rsidR="00D148EF">
        <w:t>I</w:t>
      </w:r>
      <w:r w:rsidR="00637BBF">
        <w:t>V</w:t>
      </w:r>
      <w:r w:rsidR="00D148EF">
        <w:t xml:space="preserve"> kwartał 202</w:t>
      </w:r>
      <w:r w:rsidR="00637BBF">
        <w:t>3.</w:t>
      </w:r>
    </w:p>
    <w:p w14:paraId="2CDA2B01" w14:textId="77777777" w:rsidR="004E4967" w:rsidRDefault="004E4967" w:rsidP="004E4967">
      <w:pPr>
        <w:pStyle w:val="ListacyfraPD"/>
        <w:numPr>
          <w:ilvl w:val="0"/>
          <w:numId w:val="0"/>
        </w:numPr>
        <w:ind w:left="782" w:hanging="357"/>
      </w:pPr>
    </w:p>
    <w:tbl>
      <w:tblPr>
        <w:tblStyle w:val="Tabela-Siatka"/>
        <w:tblW w:w="0" w:type="auto"/>
        <w:tblInd w:w="5920" w:type="dxa"/>
        <w:tblLook w:val="04A0" w:firstRow="1" w:lastRow="0" w:firstColumn="1" w:lastColumn="0" w:noHBand="0" w:noVBand="1"/>
      </w:tblPr>
      <w:tblGrid>
        <w:gridCol w:w="2583"/>
      </w:tblGrid>
      <w:tr w:rsidR="00F142B0" w:rsidRPr="00F142B0" w14:paraId="16E55751" w14:textId="77777777" w:rsidTr="00F142B0"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14:paraId="48B0843A" w14:textId="77777777" w:rsidR="00F142B0" w:rsidRPr="00F142B0" w:rsidRDefault="00F142B0" w:rsidP="00F142B0">
            <w:pPr>
              <w:pStyle w:val="ListacyfraPD"/>
              <w:numPr>
                <w:ilvl w:val="0"/>
                <w:numId w:val="0"/>
              </w:numPr>
              <w:jc w:val="right"/>
              <w:rPr>
                <w:b/>
                <w:sz w:val="20"/>
                <w:szCs w:val="20"/>
              </w:rPr>
            </w:pPr>
            <w:r w:rsidRPr="00F142B0">
              <w:rPr>
                <w:b/>
                <w:sz w:val="20"/>
                <w:szCs w:val="20"/>
              </w:rPr>
              <w:t>OPRACOWAŁ:</w:t>
            </w:r>
          </w:p>
          <w:p w14:paraId="36CD8E1F" w14:textId="77777777" w:rsidR="00F142B0" w:rsidRPr="00F142B0" w:rsidRDefault="00F142B0" w:rsidP="00F142B0">
            <w:pPr>
              <w:pStyle w:val="ListacyfraPD"/>
              <w:numPr>
                <w:ilvl w:val="0"/>
                <w:numId w:val="0"/>
              </w:numPr>
              <w:jc w:val="right"/>
              <w:rPr>
                <w:sz w:val="20"/>
                <w:szCs w:val="20"/>
              </w:rPr>
            </w:pPr>
          </w:p>
          <w:p w14:paraId="06D20811" w14:textId="77777777" w:rsidR="00F142B0" w:rsidRPr="00F142B0" w:rsidRDefault="00AD2A8D" w:rsidP="00F142B0">
            <w:pPr>
              <w:pStyle w:val="ListacyfraPD"/>
              <w:numPr>
                <w:ilvl w:val="0"/>
                <w:numId w:val="0"/>
              </w:num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mgr</w:t>
            </w:r>
            <w:r w:rsidR="002B0F15">
              <w:rPr>
                <w:sz w:val="20"/>
                <w:szCs w:val="20"/>
              </w:rPr>
              <w:t xml:space="preserve"> </w:t>
            </w:r>
            <w:r w:rsidR="00F142B0">
              <w:rPr>
                <w:sz w:val="20"/>
                <w:szCs w:val="20"/>
              </w:rPr>
              <w:t>inż.</w:t>
            </w:r>
            <w:r w:rsidR="00F142B0" w:rsidRPr="00F142B0">
              <w:rPr>
                <w:sz w:val="20"/>
                <w:szCs w:val="20"/>
              </w:rPr>
              <w:t xml:space="preserve"> Artur Kurdziel</w:t>
            </w:r>
          </w:p>
          <w:p w14:paraId="428C2E9F" w14:textId="56DE0FC6" w:rsidR="00F142B0" w:rsidRPr="00F142B0" w:rsidRDefault="00F142B0" w:rsidP="00593984">
            <w:pPr>
              <w:pStyle w:val="ListacyfraPD"/>
              <w:numPr>
                <w:ilvl w:val="0"/>
                <w:numId w:val="0"/>
              </w:numPr>
              <w:jc w:val="right"/>
              <w:rPr>
                <w:sz w:val="20"/>
                <w:szCs w:val="20"/>
              </w:rPr>
            </w:pPr>
            <w:r w:rsidRPr="00F142B0">
              <w:rPr>
                <w:sz w:val="20"/>
                <w:szCs w:val="20"/>
              </w:rPr>
              <w:t xml:space="preserve">Trzebinia, </w:t>
            </w:r>
            <w:r w:rsidR="00F3557D">
              <w:rPr>
                <w:sz w:val="20"/>
                <w:szCs w:val="20"/>
              </w:rPr>
              <w:t>wrzesień</w:t>
            </w:r>
            <w:r w:rsidR="00875422">
              <w:rPr>
                <w:sz w:val="20"/>
                <w:szCs w:val="20"/>
              </w:rPr>
              <w:t xml:space="preserve"> 2021</w:t>
            </w:r>
          </w:p>
        </w:tc>
      </w:tr>
    </w:tbl>
    <w:p w14:paraId="775371D3" w14:textId="77777777" w:rsidR="00D61B99" w:rsidRDefault="00D61B99"/>
    <w:p w14:paraId="57429CB8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31831C6E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0DE67CC8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5E4DCFCF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6A2A1927" w14:textId="44FF230E" w:rsidR="00875422" w:rsidRDefault="00875422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0AF0BA6A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6C13EF04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53C56456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56A7290F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65DEFAEA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364CD460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3C7C39E5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04C5E9ED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37ABD382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55DDF4B9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3F023686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52F279F0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none" w:sz="0" w:space="0" w:color="auto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8473"/>
      </w:tblGrid>
      <w:tr w:rsidR="002261ED" w14:paraId="24077D6B" w14:textId="77777777" w:rsidTr="001B5BC8">
        <w:trPr>
          <w:jc w:val="center"/>
        </w:trPr>
        <w:tc>
          <w:tcPr>
            <w:tcW w:w="8643" w:type="dxa"/>
            <w:tcBorders>
              <w:bottom w:val="single" w:sz="12" w:space="0" w:color="000000" w:themeColor="text1"/>
            </w:tcBorders>
            <w:vAlign w:val="center"/>
          </w:tcPr>
          <w:p w14:paraId="3B3CBC10" w14:textId="77777777" w:rsidR="002261ED" w:rsidRPr="00D61B99" w:rsidRDefault="002261ED" w:rsidP="0071189A">
            <w:pPr>
              <w:tabs>
                <w:tab w:val="left" w:pos="3936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61B99">
              <w:rPr>
                <w:rFonts w:ascii="Arial" w:hAnsi="Arial" w:cs="Arial"/>
                <w:b/>
                <w:sz w:val="32"/>
                <w:szCs w:val="32"/>
              </w:rPr>
              <w:t xml:space="preserve">PROJEKT </w:t>
            </w:r>
            <w:r w:rsidR="0071189A">
              <w:rPr>
                <w:rFonts w:ascii="Arial" w:hAnsi="Arial" w:cs="Arial"/>
                <w:b/>
                <w:sz w:val="32"/>
                <w:szCs w:val="32"/>
              </w:rPr>
              <w:t>DOCELOWEJ</w:t>
            </w:r>
            <w:r w:rsidRPr="00D61B99">
              <w:rPr>
                <w:rFonts w:ascii="Arial" w:hAnsi="Arial" w:cs="Arial"/>
                <w:b/>
                <w:sz w:val="32"/>
                <w:szCs w:val="32"/>
              </w:rPr>
              <w:t xml:space="preserve"> ORGANIZACJI RUCHU</w:t>
            </w:r>
          </w:p>
        </w:tc>
      </w:tr>
      <w:tr w:rsidR="002261ED" w14:paraId="4E31E6C5" w14:textId="77777777" w:rsidTr="001B5BC8">
        <w:trPr>
          <w:jc w:val="center"/>
        </w:trPr>
        <w:tc>
          <w:tcPr>
            <w:tcW w:w="8643" w:type="dxa"/>
            <w:tcBorders>
              <w:bottom w:val="single" w:sz="12" w:space="0" w:color="000000" w:themeColor="text1"/>
            </w:tcBorders>
            <w:vAlign w:val="center"/>
          </w:tcPr>
          <w:p w14:paraId="4E632FE9" w14:textId="77777777" w:rsidR="002261ED" w:rsidRPr="00D61B99" w:rsidRDefault="002261ED" w:rsidP="002261ED">
            <w:pPr>
              <w:tabs>
                <w:tab w:val="left" w:pos="3936"/>
              </w:tabs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61B99">
              <w:rPr>
                <w:rFonts w:ascii="Arial" w:hAnsi="Arial" w:cs="Arial"/>
                <w:b/>
                <w:sz w:val="28"/>
                <w:szCs w:val="28"/>
              </w:rPr>
              <w:t xml:space="preserve">część </w:t>
            </w:r>
            <w:r>
              <w:rPr>
                <w:rFonts w:ascii="Arial" w:hAnsi="Arial" w:cs="Arial"/>
                <w:b/>
                <w:sz w:val="28"/>
                <w:szCs w:val="28"/>
              </w:rPr>
              <w:t>rysunkowa</w:t>
            </w:r>
          </w:p>
        </w:tc>
      </w:tr>
    </w:tbl>
    <w:p w14:paraId="6B6EE755" w14:textId="77777777" w:rsidR="002261ED" w:rsidRDefault="002261ED" w:rsidP="002261ED">
      <w:pPr>
        <w:tabs>
          <w:tab w:val="left" w:pos="3936"/>
        </w:tabs>
        <w:jc w:val="center"/>
        <w:rPr>
          <w:rFonts w:ascii="Arial" w:hAnsi="Arial" w:cs="Arial"/>
          <w:sz w:val="28"/>
          <w:szCs w:val="28"/>
        </w:rPr>
      </w:pPr>
    </w:p>
    <w:p w14:paraId="18ADAAEE" w14:textId="77777777" w:rsidR="002261ED" w:rsidRDefault="002261ED" w:rsidP="002261E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59833A76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1A669E15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6DCB3D9B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29074312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16A4C26A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49C30AD0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5A82B124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62D29B47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449BCD88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2828B2F9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3C66C8C2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4E308D32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37A5A562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68C681DB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2270A5EC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p w14:paraId="569A0FC5" w14:textId="77777777" w:rsidR="002261ED" w:rsidRDefault="002261ED" w:rsidP="002261ED">
      <w:pPr>
        <w:tabs>
          <w:tab w:val="left" w:pos="3936"/>
        </w:tabs>
        <w:spacing w:after="0"/>
        <w:jc w:val="center"/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none" w:sz="0" w:space="0" w:color="auto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8473"/>
      </w:tblGrid>
      <w:tr w:rsidR="002261ED" w14:paraId="3475057C" w14:textId="77777777" w:rsidTr="001B5BC8">
        <w:trPr>
          <w:jc w:val="center"/>
        </w:trPr>
        <w:tc>
          <w:tcPr>
            <w:tcW w:w="8643" w:type="dxa"/>
            <w:tcBorders>
              <w:bottom w:val="single" w:sz="12" w:space="0" w:color="000000" w:themeColor="text1"/>
            </w:tcBorders>
            <w:vAlign w:val="center"/>
          </w:tcPr>
          <w:p w14:paraId="6F5BEBE1" w14:textId="77777777" w:rsidR="002261ED" w:rsidRPr="00D61B99" w:rsidRDefault="002261ED" w:rsidP="0071189A">
            <w:pPr>
              <w:tabs>
                <w:tab w:val="left" w:pos="3936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61B99">
              <w:rPr>
                <w:rFonts w:ascii="Arial" w:hAnsi="Arial" w:cs="Arial"/>
                <w:b/>
                <w:sz w:val="32"/>
                <w:szCs w:val="32"/>
              </w:rPr>
              <w:t xml:space="preserve">PROJEKT </w:t>
            </w:r>
            <w:r w:rsidR="0071189A">
              <w:rPr>
                <w:rFonts w:ascii="Arial" w:hAnsi="Arial" w:cs="Arial"/>
                <w:b/>
                <w:sz w:val="32"/>
                <w:szCs w:val="32"/>
              </w:rPr>
              <w:t>DOCELOWEJ</w:t>
            </w:r>
            <w:r w:rsidRPr="00D61B99">
              <w:rPr>
                <w:rFonts w:ascii="Arial" w:hAnsi="Arial" w:cs="Arial"/>
                <w:b/>
                <w:sz w:val="32"/>
                <w:szCs w:val="32"/>
              </w:rPr>
              <w:t xml:space="preserve"> ORGANIZACJI RUCHU</w:t>
            </w:r>
          </w:p>
        </w:tc>
      </w:tr>
      <w:tr w:rsidR="002261ED" w14:paraId="6C71DC50" w14:textId="77777777" w:rsidTr="001B5BC8">
        <w:trPr>
          <w:jc w:val="center"/>
        </w:trPr>
        <w:tc>
          <w:tcPr>
            <w:tcW w:w="8643" w:type="dxa"/>
            <w:tcBorders>
              <w:bottom w:val="single" w:sz="12" w:space="0" w:color="000000" w:themeColor="text1"/>
            </w:tcBorders>
            <w:vAlign w:val="center"/>
          </w:tcPr>
          <w:p w14:paraId="08602B82" w14:textId="77777777" w:rsidR="002261ED" w:rsidRPr="00D61B99" w:rsidRDefault="002261ED" w:rsidP="001B5BC8">
            <w:pPr>
              <w:tabs>
                <w:tab w:val="left" w:pos="3936"/>
              </w:tabs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opinie i zatwierdzenie</w:t>
            </w:r>
          </w:p>
        </w:tc>
      </w:tr>
    </w:tbl>
    <w:p w14:paraId="671DCAD8" w14:textId="77777777" w:rsidR="002261ED" w:rsidRDefault="002261ED" w:rsidP="002261ED">
      <w:pPr>
        <w:tabs>
          <w:tab w:val="left" w:pos="3936"/>
        </w:tabs>
        <w:jc w:val="center"/>
        <w:rPr>
          <w:rFonts w:ascii="Arial" w:hAnsi="Arial" w:cs="Arial"/>
          <w:sz w:val="28"/>
          <w:szCs w:val="28"/>
        </w:rPr>
      </w:pPr>
    </w:p>
    <w:p w14:paraId="7CFB9BF4" w14:textId="77777777" w:rsidR="002261ED" w:rsidRDefault="002261ED" w:rsidP="002261ED">
      <w:pPr>
        <w:rPr>
          <w:rFonts w:ascii="Arial" w:hAnsi="Arial" w:cs="Arial"/>
          <w:sz w:val="28"/>
          <w:szCs w:val="28"/>
        </w:rPr>
      </w:pPr>
    </w:p>
    <w:sectPr w:rsidR="002261ED" w:rsidSect="00113847">
      <w:headerReference w:type="default" r:id="rId10"/>
      <w:footerReference w:type="default" r:id="rId11"/>
      <w:type w:val="continuous"/>
      <w:pgSz w:w="11906" w:h="16838"/>
      <w:pgMar w:top="1418" w:right="1418" w:bottom="1418" w:left="1985" w:header="680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C97D5" w14:textId="77777777" w:rsidR="00515602" w:rsidRDefault="00515602" w:rsidP="009A7677">
      <w:pPr>
        <w:spacing w:after="0" w:line="240" w:lineRule="auto"/>
      </w:pPr>
      <w:r>
        <w:separator/>
      </w:r>
    </w:p>
  </w:endnote>
  <w:endnote w:type="continuationSeparator" w:id="0">
    <w:p w14:paraId="06A7CD3A" w14:textId="77777777" w:rsidR="00515602" w:rsidRDefault="00515602" w:rsidP="009A7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120925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51FF697" w14:textId="2BBF9DD2" w:rsidR="001C046A" w:rsidRPr="00236DC6" w:rsidRDefault="001C046A" w:rsidP="00236DC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 xml:space="preserve">Trzebinia, </w:t>
        </w:r>
        <w:r w:rsidR="00A31FDF">
          <w:rPr>
            <w:rFonts w:ascii="Arial" w:hAnsi="Arial" w:cs="Arial"/>
            <w:sz w:val="20"/>
            <w:szCs w:val="20"/>
          </w:rPr>
          <w:t>wrzesień</w:t>
        </w:r>
        <w:r w:rsidR="0088436D">
          <w:rPr>
            <w:rFonts w:ascii="Arial" w:hAnsi="Arial" w:cs="Arial"/>
            <w:sz w:val="20"/>
            <w:szCs w:val="20"/>
          </w:rPr>
          <w:t xml:space="preserve"> 2021</w:t>
        </w:r>
      </w:p>
    </w:sdtContent>
  </w:sdt>
  <w:p w14:paraId="5643D58C" w14:textId="77777777" w:rsidR="001C046A" w:rsidRDefault="001C04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438927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62C48085" w14:textId="77777777" w:rsidR="001C046A" w:rsidRPr="00113847" w:rsidRDefault="001C046A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113847">
          <w:rPr>
            <w:rFonts w:ascii="Arial" w:hAnsi="Arial" w:cs="Arial"/>
            <w:sz w:val="20"/>
            <w:szCs w:val="20"/>
          </w:rPr>
          <w:fldChar w:fldCharType="begin"/>
        </w:r>
        <w:r w:rsidRPr="00113847">
          <w:rPr>
            <w:rFonts w:ascii="Arial" w:hAnsi="Arial" w:cs="Arial"/>
            <w:sz w:val="20"/>
            <w:szCs w:val="20"/>
          </w:rPr>
          <w:instrText>PAGE   \* MERGEFORMAT</w:instrText>
        </w:r>
        <w:r w:rsidRPr="00113847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6</w:t>
        </w:r>
        <w:r w:rsidRPr="0011384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7834FCD" w14:textId="77777777" w:rsidR="001C046A" w:rsidRDefault="001C04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F6378" w14:textId="77777777" w:rsidR="00515602" w:rsidRDefault="00515602" w:rsidP="009A7677">
      <w:pPr>
        <w:spacing w:after="0" w:line="240" w:lineRule="auto"/>
      </w:pPr>
      <w:r>
        <w:separator/>
      </w:r>
    </w:p>
  </w:footnote>
  <w:footnote w:type="continuationSeparator" w:id="0">
    <w:p w14:paraId="29BDB656" w14:textId="77777777" w:rsidR="00515602" w:rsidRDefault="00515602" w:rsidP="009A7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4889"/>
      <w:gridCol w:w="4181"/>
    </w:tblGrid>
    <w:tr w:rsidR="001C046A" w14:paraId="074903FD" w14:textId="77777777" w:rsidTr="00810194">
      <w:trPr>
        <w:trHeight w:val="1408"/>
      </w:trPr>
      <w:tc>
        <w:tcPr>
          <w:tcW w:w="4928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1EDB52F9" w14:textId="098C99EC" w:rsidR="001C046A" w:rsidRDefault="00B87D98" w:rsidP="00467CF1">
          <w:pPr>
            <w:pStyle w:val="Nagwek"/>
            <w:spacing w:before="120" w:after="120"/>
            <w:jc w:val="center"/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557CD923" wp14:editId="69F72DEA">
                    <wp:extent cx="2257425" cy="847725"/>
                    <wp:effectExtent l="0" t="0" r="0" b="0"/>
                    <wp:docPr id="1" name="WordArt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0" y="0"/>
                              <a:ext cx="2257425" cy="847725"/>
                            </a:xfrm>
                            <a:prstGeom prst="rect">
                              <a:avLst/>
                            </a:prstGeom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2DADC128" w14:textId="54EA2698" w:rsidR="00B87D98" w:rsidRPr="003D3BDA" w:rsidRDefault="003D3BDA" w:rsidP="003D3BDA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color w:val="000000" w:themeColor="text1"/>
                                    <w:sz w:val="32"/>
                                    <w:szCs w:val="32"/>
                                    <w14:textOutline w14:w="9525" w14:cap="flat" w14:cmpd="sng" w14:algn="ctr">
                                      <w14:solidFill>
                                        <w14:schemeClr w14:val="tx1">
                                          <w14:lumMod w14:val="100000"/>
                                          <w14:lumOff w14:val="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3BDA">
                                  <w:rPr>
                                    <w:rFonts w:cstheme="minorHAnsi"/>
                                    <w:color w:val="000000" w:themeColor="text1"/>
                                    <w:sz w:val="32"/>
                                    <w:szCs w:val="32"/>
                                    <w14:textOutline w14:w="9525" w14:cap="flat" w14:cmpd="sng" w14:algn="ctr">
                                      <w14:solidFill>
                                        <w14:schemeClr w14:val="tx1">
                                          <w14:lumMod w14:val="100000"/>
                                          <w14:lumOff w14:val="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INŻYNIERIA </w:t>
                                </w:r>
                                <w:r w:rsidR="00B87D98" w:rsidRPr="003D3BDA">
                                  <w:rPr>
                                    <w:rFonts w:cstheme="minorHAnsi"/>
                                    <w:color w:val="000000" w:themeColor="text1"/>
                                    <w:sz w:val="32"/>
                                    <w:szCs w:val="32"/>
                                    <w14:textOutline w14:w="9525" w14:cap="flat" w14:cmpd="sng" w14:algn="ctr">
                                      <w14:solidFill>
                                        <w14:schemeClr w14:val="tx1">
                                          <w14:lumMod w14:val="100000"/>
                                          <w14:lumOff w14:val="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Jerzy Sowa</w:t>
                                </w:r>
                              </w:p>
                              <w:p w14:paraId="7DD7D4B3" w14:textId="77777777" w:rsidR="00B87D98" w:rsidRPr="003D3BDA" w:rsidRDefault="00B87D98" w:rsidP="003D3BDA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color w:val="000000" w:themeColor="text1"/>
                                    <w:sz w:val="32"/>
                                    <w:szCs w:val="32"/>
                                    <w14:textOutline w14:w="9525" w14:cap="flat" w14:cmpd="sng" w14:algn="ctr">
                                      <w14:solidFill>
                                        <w14:schemeClr w14:val="tx1">
                                          <w14:lumMod w14:val="100000"/>
                                          <w14:lumOff w14:val="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3BDA">
                                  <w:rPr>
                                    <w:rFonts w:cstheme="minorHAnsi"/>
                                    <w:color w:val="000000" w:themeColor="text1"/>
                                    <w:sz w:val="32"/>
                                    <w:szCs w:val="32"/>
                                    <w14:textOutline w14:w="9525" w14:cap="flat" w14:cmpd="sng" w14:algn="ctr">
                                      <w14:solidFill>
                                        <w14:schemeClr w14:val="tx1">
                                          <w14:lumMod w14:val="100000"/>
                                          <w14:lumOff w14:val="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ul. Kościuszki 134/1</w:t>
                                </w:r>
                              </w:p>
                              <w:p w14:paraId="5C07C791" w14:textId="77777777" w:rsidR="00B87D98" w:rsidRPr="003D3BDA" w:rsidRDefault="00B87D98" w:rsidP="003D3BDA">
                                <w:pPr>
                                  <w:spacing w:after="0"/>
                                  <w:jc w:val="center"/>
                                  <w:rPr>
                                    <w:rFonts w:cstheme="minorHAnsi"/>
                                    <w:color w:val="000000" w:themeColor="text1"/>
                                    <w:sz w:val="32"/>
                                    <w:szCs w:val="32"/>
                                    <w14:textOutline w14:w="9525" w14:cap="flat" w14:cmpd="sng" w14:algn="ctr">
                                      <w14:solidFill>
                                        <w14:schemeClr w14:val="tx1">
                                          <w14:lumMod w14:val="100000"/>
                                          <w14:lumOff w14:val="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3BDA">
                                  <w:rPr>
                                    <w:rFonts w:cstheme="minorHAnsi"/>
                                    <w:color w:val="000000" w:themeColor="text1"/>
                                    <w:sz w:val="32"/>
                                    <w:szCs w:val="32"/>
                                    <w14:textOutline w14:w="9525" w14:cap="flat" w14:cmpd="sng" w14:algn="ctr">
                                      <w14:solidFill>
                                        <w14:schemeClr w14:val="tx1">
                                          <w14:lumMod w14:val="100000"/>
                                          <w14:lumOff w14:val="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32-540 Trzebinia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557CD923" id="_x0000_t202" coordsize="21600,21600" o:spt="202" path="m,l,21600r21600,l21600,xe">
                    <v:stroke joinstyle="miter"/>
                    <v:path gradientshapeok="t" o:connecttype="rect"/>
                  </v:shapetype>
                  <v:shape id="WordArt 1" o:spid="_x0000_s1026" type="#_x0000_t202" style="width:177.75pt;height:6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rS5+gEAANkDAAAOAAAAZHJzL2Uyb0RvYy54bWysU0Fu2zAQvBfoHwjea8lCXAeC5cBNml7S&#10;NkAc5LwmKUutyGVJ2pJ/3yUlO0F7K+oDIZLL2ZnZ8epm0B07KudbNBWfz3LOlBEoW7Ov+PP2/sM1&#10;Zz6AkdChURU/Kc9v1u/frXpbqgIb7KRyjECML3tb8SYEW2aZF43S4GdolaHLGp2GQFu3z6SDntB1&#10;lxV5/jHr0UnrUCjv6fRuvOTrhF/XSoTvde1VYF3FiVtIq0vrLq7ZegXl3oFtWjHRgH9goaE11PQC&#10;dQcB2MG1f0HpVjj0WIeZQJ1hXbdCJQ2kZp7/oeapAauSFjLH24tN/v/Bim/HR8daSbPjzICmEb2Q&#10;oxsX2Dya01tfUs2TpaowfMIhFkah3j6g+OmZwdsGzF5tnMO+USCJXISajpOE7ckSbjrdqiF8li3N&#10;IcFnb/DHZj522vVfUdITOARM3Yba6diVDGNEgSZ5ukyPEJmgw6JYLK+KBWeC7q6vlkv6JgUZlOfX&#10;1vnwRaFm8aPijtKR0OH44MNYei6hd5FaZDPyCsNumPzYoTwRyZ5SU3H/6wBOkeCDvkUKGamsHerJ&#10;xLiPvCPsdngBZ6fegVg/dufUJAIpPnIaAsgfBKQ7CuMROrbI6TepmYpJ1yvqOJEN2XXfJiWR/Mhz&#10;UkL5SV5MWY8BfbtPVa//yPVvAAAA//8DAFBLAwQUAAYACAAAACEABUiGytkAAAAFAQAADwAAAGRy&#10;cy9kb3ducmV2LnhtbEyPzU7DMBCE70i8g7VI3KhToiAU4lQVPxIHLrThvo1NHBGvo3jbpG/PwgUu&#10;I61mNPNttVnCoE5uSn0kA+tVBspRG21PnYFm/3JzDyoxksUhkjNwdgk29eVFhaWNM7270447JSWU&#10;SjTgmcdS69R6FzCt4uhIvM84BWQ5p07bCWcpD4O+zbI7HbAnWfA4ukfv2q/dMRhgttv1uXkO6fVj&#10;eXuafdYW2BhzfbVsH0CxW/gvDD/4gg61MB3ikWxSgwF5hH9VvLwoClAHCeV5Abqu9H/6+hsAAP//&#10;AwBQSwECLQAUAAYACAAAACEAtoM4kv4AAADhAQAAEwAAAAAAAAAAAAAAAAAAAAAAW0NvbnRlbnRf&#10;VHlwZXNdLnhtbFBLAQItABQABgAIAAAAIQA4/SH/1gAAAJQBAAALAAAAAAAAAAAAAAAAAC8BAABf&#10;cmVscy8ucmVsc1BLAQItABQABgAIAAAAIQDg+rS5+gEAANkDAAAOAAAAAAAAAAAAAAAAAC4CAABk&#10;cnMvZTJvRG9jLnhtbFBLAQItABQABgAIAAAAIQAFSIbK2QAAAAUBAAAPAAAAAAAAAAAAAAAAAFQE&#10;AABkcnMvZG93bnJldi54bWxQSwUGAAAAAAQABADzAAAAWgUAAAAA&#10;" filled="f" stroked="f">
                    <o:lock v:ext="edit" shapetype="t"/>
                    <v:textbox style="mso-fit-shape-to-text:t">
                      <w:txbxContent>
                        <w:p w14:paraId="2DADC128" w14:textId="54EA2698" w:rsidR="00B87D98" w:rsidRPr="003D3BDA" w:rsidRDefault="003D3BDA" w:rsidP="003D3BDA">
                          <w:pPr>
                            <w:spacing w:after="0"/>
                            <w:jc w:val="center"/>
                            <w:rPr>
                              <w:rFonts w:cstheme="minorHAnsi"/>
                              <w:color w:val="000000" w:themeColor="text1"/>
                              <w:sz w:val="32"/>
                              <w:szCs w:val="32"/>
                              <w14:textOutline w14:w="9525" w14:cap="flat" w14:cmpd="sng" w14:algn="ctr">
                                <w14:solidFill>
                                  <w14:schemeClr w14:val="tx1">
                                    <w14:lumMod w14:val="100000"/>
                                    <w14:lumOff w14:val="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3D3BDA">
                            <w:rPr>
                              <w:rFonts w:cstheme="minorHAnsi"/>
                              <w:color w:val="000000" w:themeColor="text1"/>
                              <w:sz w:val="32"/>
                              <w:szCs w:val="32"/>
                              <w14:textOutline w14:w="9525" w14:cap="flat" w14:cmpd="sng" w14:algn="ctr">
                                <w14:solidFill>
                                  <w14:schemeClr w14:val="tx1">
                                    <w14:lumMod w14:val="100000"/>
                                    <w14:lumOff w14:val="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INŻYNIERIA </w:t>
                          </w:r>
                          <w:r w:rsidR="00B87D98" w:rsidRPr="003D3BDA">
                            <w:rPr>
                              <w:rFonts w:cstheme="minorHAnsi"/>
                              <w:color w:val="000000" w:themeColor="text1"/>
                              <w:sz w:val="32"/>
                              <w:szCs w:val="32"/>
                              <w14:textOutline w14:w="9525" w14:cap="flat" w14:cmpd="sng" w14:algn="ctr">
                                <w14:solidFill>
                                  <w14:schemeClr w14:val="tx1">
                                    <w14:lumMod w14:val="100000"/>
                                    <w14:lumOff w14:val="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Jerzy Sowa</w:t>
                          </w:r>
                        </w:p>
                        <w:p w14:paraId="7DD7D4B3" w14:textId="77777777" w:rsidR="00B87D98" w:rsidRPr="003D3BDA" w:rsidRDefault="00B87D98" w:rsidP="003D3BDA">
                          <w:pPr>
                            <w:spacing w:after="0"/>
                            <w:jc w:val="center"/>
                            <w:rPr>
                              <w:rFonts w:cstheme="minorHAnsi"/>
                              <w:color w:val="000000" w:themeColor="text1"/>
                              <w:sz w:val="32"/>
                              <w:szCs w:val="32"/>
                              <w14:textOutline w14:w="9525" w14:cap="flat" w14:cmpd="sng" w14:algn="ctr">
                                <w14:solidFill>
                                  <w14:schemeClr w14:val="tx1">
                                    <w14:lumMod w14:val="100000"/>
                                    <w14:lumOff w14:val="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3D3BDA">
                            <w:rPr>
                              <w:rFonts w:cstheme="minorHAnsi"/>
                              <w:color w:val="000000" w:themeColor="text1"/>
                              <w:sz w:val="32"/>
                              <w:szCs w:val="32"/>
                              <w14:textOutline w14:w="9525" w14:cap="flat" w14:cmpd="sng" w14:algn="ctr">
                                <w14:solidFill>
                                  <w14:schemeClr w14:val="tx1">
                                    <w14:lumMod w14:val="100000"/>
                                    <w14:lumOff w14:val="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ul. Kościuszki 134/1</w:t>
                          </w:r>
                        </w:p>
                        <w:p w14:paraId="5C07C791" w14:textId="77777777" w:rsidR="00B87D98" w:rsidRPr="003D3BDA" w:rsidRDefault="00B87D98" w:rsidP="003D3BDA">
                          <w:pPr>
                            <w:spacing w:after="0"/>
                            <w:jc w:val="center"/>
                            <w:rPr>
                              <w:rFonts w:cstheme="minorHAnsi"/>
                              <w:color w:val="000000" w:themeColor="text1"/>
                              <w:sz w:val="32"/>
                              <w:szCs w:val="32"/>
                              <w14:textOutline w14:w="9525" w14:cap="flat" w14:cmpd="sng" w14:algn="ctr">
                                <w14:solidFill>
                                  <w14:schemeClr w14:val="tx1">
                                    <w14:lumMod w14:val="100000"/>
                                    <w14:lumOff w14:val="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3D3BDA">
                            <w:rPr>
                              <w:rFonts w:cstheme="minorHAnsi"/>
                              <w:color w:val="000000" w:themeColor="text1"/>
                              <w:sz w:val="32"/>
                              <w:szCs w:val="32"/>
                              <w14:textOutline w14:w="9525" w14:cap="flat" w14:cmpd="sng" w14:algn="ctr">
                                <w14:solidFill>
                                  <w14:schemeClr w14:val="tx1">
                                    <w14:lumMod w14:val="100000"/>
                                    <w14:lumOff w14:val="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32-540 Trzebinia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4282" w:type="dxa"/>
          <w:tcBorders>
            <w:top w:val="nil"/>
            <w:left w:val="single" w:sz="4" w:space="0" w:color="auto"/>
            <w:bottom w:val="nil"/>
            <w:right w:val="nil"/>
          </w:tcBorders>
        </w:tcPr>
        <w:p w14:paraId="5F0AD486" w14:textId="77777777" w:rsidR="001C046A" w:rsidRPr="00810194" w:rsidRDefault="001C046A">
          <w:pPr>
            <w:pStyle w:val="Nagwek"/>
            <w:rPr>
              <w:sz w:val="18"/>
              <w:szCs w:val="18"/>
            </w:rPr>
          </w:pPr>
          <w:r w:rsidRPr="00810194">
            <w:rPr>
              <w:sz w:val="18"/>
              <w:szCs w:val="18"/>
            </w:rPr>
            <w:t>Projekty:</w:t>
          </w:r>
        </w:p>
        <w:p w14:paraId="3D88101E" w14:textId="77777777" w:rsidR="001C046A" w:rsidRPr="00810194" w:rsidRDefault="001C046A" w:rsidP="006B382C">
          <w:pPr>
            <w:pStyle w:val="Nagwek"/>
            <w:numPr>
              <w:ilvl w:val="0"/>
              <w:numId w:val="5"/>
            </w:numPr>
            <w:rPr>
              <w:sz w:val="18"/>
              <w:szCs w:val="18"/>
            </w:rPr>
          </w:pPr>
          <w:r w:rsidRPr="00810194">
            <w:rPr>
              <w:sz w:val="18"/>
              <w:szCs w:val="18"/>
            </w:rPr>
            <w:t>Dróg</w:t>
          </w:r>
        </w:p>
        <w:p w14:paraId="27DF16E8" w14:textId="77777777" w:rsidR="001C046A" w:rsidRPr="00810194" w:rsidRDefault="001C046A" w:rsidP="006B382C">
          <w:pPr>
            <w:pStyle w:val="Nagwek"/>
            <w:numPr>
              <w:ilvl w:val="0"/>
              <w:numId w:val="5"/>
            </w:numPr>
            <w:rPr>
              <w:sz w:val="18"/>
              <w:szCs w:val="18"/>
            </w:rPr>
          </w:pPr>
          <w:r w:rsidRPr="00810194">
            <w:rPr>
              <w:sz w:val="18"/>
              <w:szCs w:val="18"/>
            </w:rPr>
            <w:t xml:space="preserve">Ulic </w:t>
          </w:r>
        </w:p>
        <w:p w14:paraId="347E8B1D" w14:textId="77777777" w:rsidR="001C046A" w:rsidRPr="00810194" w:rsidRDefault="001C046A" w:rsidP="006B382C">
          <w:pPr>
            <w:pStyle w:val="Nagwek"/>
            <w:numPr>
              <w:ilvl w:val="0"/>
              <w:numId w:val="5"/>
            </w:numPr>
            <w:rPr>
              <w:sz w:val="18"/>
              <w:szCs w:val="18"/>
            </w:rPr>
          </w:pPr>
          <w:r w:rsidRPr="00810194">
            <w:rPr>
              <w:sz w:val="18"/>
              <w:szCs w:val="18"/>
            </w:rPr>
            <w:t>Zjazdów</w:t>
          </w:r>
        </w:p>
        <w:p w14:paraId="75ABA04A" w14:textId="77777777" w:rsidR="001C046A" w:rsidRPr="00810194" w:rsidRDefault="001C046A" w:rsidP="006B382C">
          <w:pPr>
            <w:pStyle w:val="Nagwek"/>
            <w:numPr>
              <w:ilvl w:val="0"/>
              <w:numId w:val="5"/>
            </w:numPr>
            <w:rPr>
              <w:sz w:val="18"/>
              <w:szCs w:val="18"/>
            </w:rPr>
          </w:pPr>
          <w:r w:rsidRPr="00810194">
            <w:rPr>
              <w:sz w:val="18"/>
              <w:szCs w:val="18"/>
            </w:rPr>
            <w:t>Organizacji ruchu</w:t>
          </w:r>
        </w:p>
        <w:p w14:paraId="54311F08" w14:textId="77777777" w:rsidR="001C046A" w:rsidRPr="00810194" w:rsidRDefault="001C046A" w:rsidP="006B382C">
          <w:pPr>
            <w:pStyle w:val="Nagwek"/>
            <w:numPr>
              <w:ilvl w:val="0"/>
              <w:numId w:val="5"/>
            </w:numPr>
            <w:rPr>
              <w:sz w:val="18"/>
              <w:szCs w:val="18"/>
            </w:rPr>
          </w:pPr>
          <w:r w:rsidRPr="00810194">
            <w:rPr>
              <w:sz w:val="18"/>
              <w:szCs w:val="18"/>
            </w:rPr>
            <w:t>Instalacji, sieci i przyłączy sanitarnych</w:t>
          </w:r>
        </w:p>
        <w:p w14:paraId="7B806253" w14:textId="77777777" w:rsidR="001C046A" w:rsidRDefault="001C046A" w:rsidP="00467CF1">
          <w:pPr>
            <w:pStyle w:val="Nagwek"/>
            <w:ind w:left="720"/>
          </w:pPr>
        </w:p>
      </w:tc>
    </w:tr>
  </w:tbl>
  <w:p w14:paraId="172AC1E0" w14:textId="77777777" w:rsidR="001C046A" w:rsidRDefault="001C046A">
    <w:pPr>
      <w:pStyle w:val="Nagwek"/>
    </w:pPr>
  </w:p>
  <w:tbl>
    <w:tblPr>
      <w:tblStyle w:val="Tabela-Siatka"/>
      <w:tblW w:w="0" w:type="auto"/>
      <w:tblInd w:w="95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3544"/>
    </w:tblGrid>
    <w:tr w:rsidR="001C046A" w14:paraId="479531B7" w14:textId="77777777" w:rsidTr="00A0301A">
      <w:tc>
        <w:tcPr>
          <w:tcW w:w="396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E5C745B" w14:textId="12E11F95" w:rsidR="001C046A" w:rsidRDefault="001C046A" w:rsidP="00A0301A">
          <w:pPr>
            <w:pStyle w:val="Nagwek"/>
            <w:spacing w:before="120" w:after="120"/>
            <w:rPr>
              <w:rStyle w:val="Hipercze"/>
              <w:rFonts w:cstheme="minorHAnsi"/>
              <w:color w:val="auto"/>
              <w:sz w:val="16"/>
              <w:szCs w:val="16"/>
              <w:u w:val="none"/>
              <w:lang w:val="en-US"/>
            </w:rPr>
          </w:pPr>
          <w:r>
            <w:rPr>
              <w:rFonts w:cstheme="minorHAnsi"/>
              <w:sz w:val="16"/>
              <w:szCs w:val="16"/>
              <w:lang w:val="en-US"/>
            </w:rPr>
            <w:t>e</w:t>
          </w:r>
          <w:r w:rsidRPr="006D12A0">
            <w:rPr>
              <w:rFonts w:cstheme="minorHAnsi"/>
              <w:sz w:val="16"/>
              <w:szCs w:val="16"/>
              <w:lang w:val="en-US"/>
            </w:rPr>
            <w:t>mail:</w:t>
          </w:r>
          <w:r w:rsidRPr="00EF6D93">
            <w:rPr>
              <w:rFonts w:cstheme="minorHAnsi"/>
              <w:sz w:val="16"/>
              <w:szCs w:val="16"/>
              <w:lang w:val="en-US"/>
            </w:rPr>
            <w:t xml:space="preserve"> </w:t>
          </w:r>
          <w:hyperlink r:id="rId1" w:history="1">
            <w:r w:rsidRPr="00EF6D93">
              <w:rPr>
                <w:rStyle w:val="Hipercze"/>
                <w:rFonts w:cstheme="minorHAnsi"/>
                <w:color w:val="auto"/>
                <w:sz w:val="16"/>
                <w:szCs w:val="16"/>
                <w:u w:val="none"/>
                <w:lang w:val="en-US"/>
              </w:rPr>
              <w:t>biuro@jerzysowa.pl</w:t>
            </w:r>
          </w:hyperlink>
        </w:p>
        <w:p w14:paraId="52DF1EB8" w14:textId="77777777" w:rsidR="003D3BDA" w:rsidRPr="006D12A0" w:rsidRDefault="003D3BDA" w:rsidP="003D3BDA">
          <w:pPr>
            <w:pStyle w:val="Nagwek"/>
            <w:spacing w:before="120" w:after="12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t</w:t>
          </w:r>
          <w:r w:rsidRPr="006D12A0">
            <w:rPr>
              <w:rFonts w:cstheme="minorHAnsi"/>
              <w:sz w:val="16"/>
              <w:szCs w:val="16"/>
            </w:rPr>
            <w:t>el.: (032) 72</w:t>
          </w:r>
          <w:r>
            <w:rPr>
              <w:rFonts w:cstheme="minorHAnsi"/>
              <w:sz w:val="16"/>
              <w:szCs w:val="16"/>
            </w:rPr>
            <w:t>1 00 05</w:t>
          </w:r>
        </w:p>
        <w:p w14:paraId="4A317E08" w14:textId="77777777" w:rsidR="001C046A" w:rsidRPr="00A0301A" w:rsidRDefault="001C046A" w:rsidP="003D3BDA">
          <w:pPr>
            <w:pStyle w:val="Nagwek"/>
            <w:spacing w:before="120" w:after="120"/>
            <w:rPr>
              <w:rFonts w:ascii="Arial" w:hAnsi="Arial" w:cs="Arial"/>
              <w:sz w:val="16"/>
              <w:szCs w:val="16"/>
              <w:lang w:val="en-US"/>
            </w:rPr>
          </w:pPr>
        </w:p>
      </w:tc>
      <w:tc>
        <w:tcPr>
          <w:tcW w:w="3544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4F910BC2" w14:textId="77777777" w:rsidR="003D3BDA" w:rsidRPr="006D12A0" w:rsidRDefault="003D3BDA" w:rsidP="003D3BDA">
          <w:pPr>
            <w:pStyle w:val="Nagwek"/>
            <w:spacing w:before="120" w:after="120"/>
            <w:rPr>
              <w:rStyle w:val="Hipercze"/>
              <w:rFonts w:cstheme="minorHAnsi"/>
              <w:color w:val="auto"/>
              <w:sz w:val="16"/>
              <w:szCs w:val="16"/>
              <w:u w:val="none"/>
              <w:lang w:val="en-US"/>
            </w:rPr>
          </w:pPr>
          <w:r w:rsidRPr="006D12A0">
            <w:rPr>
              <w:rFonts w:cstheme="minorHAnsi"/>
              <w:sz w:val="16"/>
              <w:szCs w:val="16"/>
              <w:lang w:val="en-US"/>
            </w:rPr>
            <w:t>artur.kurdziel@gmail.com</w:t>
          </w:r>
        </w:p>
        <w:p w14:paraId="528EB3D1" w14:textId="13D37035" w:rsidR="001C046A" w:rsidRPr="00810194" w:rsidRDefault="003D3BDA" w:rsidP="003D3BDA">
          <w:pPr>
            <w:pStyle w:val="Nagwek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jerzysowa.pl</w:t>
          </w:r>
        </w:p>
      </w:tc>
    </w:tr>
  </w:tbl>
  <w:p w14:paraId="41A11CB0" w14:textId="77777777" w:rsidR="001C046A" w:rsidRDefault="00815093">
    <w:pPr>
      <w:pStyle w:val="Nagwek"/>
    </w:pPr>
    <w:r>
      <w:pict w14:anchorId="31A2FEDD">
        <v:rect id="_x0000_i1025" style="width:453.5pt;height:2pt;mso-position-vertical:absolute" o:hralign="right" o:hrstd="t" o:hrnoshade="t" o:hr="t" fillcolor="black [3213]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5BB3A" w14:textId="77777777" w:rsidR="001C046A" w:rsidRPr="00E170EC" w:rsidRDefault="001C046A" w:rsidP="00E170EC">
    <w:pPr>
      <w:pStyle w:val="Nagwek"/>
      <w:pBdr>
        <w:bottom w:val="single" w:sz="4" w:space="1" w:color="auto"/>
      </w:pBdr>
      <w:jc w:val="center"/>
      <w:rPr>
        <w:rFonts w:ascii="Arial" w:hAnsi="Arial" w:cs="Arial"/>
        <w:i/>
        <w:sz w:val="20"/>
        <w:szCs w:val="20"/>
      </w:rPr>
    </w:pPr>
    <w:r w:rsidRPr="00E170EC">
      <w:rPr>
        <w:rFonts w:ascii="Arial" w:hAnsi="Arial" w:cs="Arial"/>
        <w:i/>
        <w:sz w:val="20"/>
        <w:szCs w:val="20"/>
      </w:rPr>
      <w:t xml:space="preserve">Projekt </w:t>
    </w:r>
    <w:r>
      <w:rPr>
        <w:rFonts w:ascii="Arial" w:hAnsi="Arial" w:cs="Arial"/>
        <w:i/>
        <w:sz w:val="20"/>
        <w:szCs w:val="20"/>
      </w:rPr>
      <w:t>docelowej</w:t>
    </w:r>
    <w:r w:rsidRPr="00E170EC">
      <w:rPr>
        <w:rFonts w:ascii="Arial" w:hAnsi="Arial" w:cs="Arial"/>
        <w:i/>
        <w:sz w:val="20"/>
        <w:szCs w:val="20"/>
      </w:rPr>
      <w:t xml:space="preserve"> organizacji ruchu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61EE"/>
    <w:multiLevelType w:val="hybridMultilevel"/>
    <w:tmpl w:val="68644876"/>
    <w:lvl w:ilvl="0" w:tplc="0B646E76">
      <w:start w:val="1"/>
      <w:numFmt w:val="decimal"/>
      <w:pStyle w:val="ListacyfranawiasPD"/>
      <w:lvlText w:val="[%1]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2CDE0863"/>
    <w:multiLevelType w:val="hybridMultilevel"/>
    <w:tmpl w:val="EAF2C49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C61049A"/>
    <w:multiLevelType w:val="hybridMultilevel"/>
    <w:tmpl w:val="6DCCB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E2FAB"/>
    <w:multiLevelType w:val="hybridMultilevel"/>
    <w:tmpl w:val="90B86250"/>
    <w:lvl w:ilvl="0" w:tplc="17F689F2">
      <w:start w:val="1"/>
      <w:numFmt w:val="lowerLetter"/>
      <w:pStyle w:val="ListaliteraPD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0B58BC"/>
    <w:multiLevelType w:val="hybridMultilevel"/>
    <w:tmpl w:val="25FEE676"/>
    <w:lvl w:ilvl="0" w:tplc="E7180A82">
      <w:start w:val="1"/>
      <w:numFmt w:val="bullet"/>
      <w:pStyle w:val="ListakreskaPD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D557DF"/>
    <w:multiLevelType w:val="multilevel"/>
    <w:tmpl w:val="28AA58B0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Nagwek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77EA2DE3"/>
    <w:multiLevelType w:val="hybridMultilevel"/>
    <w:tmpl w:val="F80ECBAE"/>
    <w:lvl w:ilvl="0" w:tplc="8954E698">
      <w:start w:val="1"/>
      <w:numFmt w:val="decimal"/>
      <w:pStyle w:val="ListacyfraPD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A56"/>
    <w:rsid w:val="000000FE"/>
    <w:rsid w:val="00002683"/>
    <w:rsid w:val="000030E4"/>
    <w:rsid w:val="00007210"/>
    <w:rsid w:val="00010BC1"/>
    <w:rsid w:val="00011D75"/>
    <w:rsid w:val="000128BD"/>
    <w:rsid w:val="0001316D"/>
    <w:rsid w:val="00013C68"/>
    <w:rsid w:val="00014F2C"/>
    <w:rsid w:val="0001578D"/>
    <w:rsid w:val="00016EF8"/>
    <w:rsid w:val="00022BDE"/>
    <w:rsid w:val="00026535"/>
    <w:rsid w:val="00030B2D"/>
    <w:rsid w:val="00041EEF"/>
    <w:rsid w:val="000445C8"/>
    <w:rsid w:val="00050141"/>
    <w:rsid w:val="000545C0"/>
    <w:rsid w:val="00063A45"/>
    <w:rsid w:val="0006700C"/>
    <w:rsid w:val="00067688"/>
    <w:rsid w:val="0007152F"/>
    <w:rsid w:val="0007261A"/>
    <w:rsid w:val="00073815"/>
    <w:rsid w:val="00077A1E"/>
    <w:rsid w:val="00077C4D"/>
    <w:rsid w:val="00077E44"/>
    <w:rsid w:val="00082B1D"/>
    <w:rsid w:val="00093D70"/>
    <w:rsid w:val="000944CE"/>
    <w:rsid w:val="0009522A"/>
    <w:rsid w:val="00096463"/>
    <w:rsid w:val="00096E41"/>
    <w:rsid w:val="000A2F5B"/>
    <w:rsid w:val="000B1349"/>
    <w:rsid w:val="000B19DC"/>
    <w:rsid w:val="000B1CCC"/>
    <w:rsid w:val="000B224A"/>
    <w:rsid w:val="000B38FE"/>
    <w:rsid w:val="000B4E91"/>
    <w:rsid w:val="000B5650"/>
    <w:rsid w:val="000B60DA"/>
    <w:rsid w:val="000C09E2"/>
    <w:rsid w:val="000C51BB"/>
    <w:rsid w:val="000C6434"/>
    <w:rsid w:val="000C65F6"/>
    <w:rsid w:val="000D71F1"/>
    <w:rsid w:val="000D7864"/>
    <w:rsid w:val="000D7E38"/>
    <w:rsid w:val="000E181F"/>
    <w:rsid w:val="000E70BD"/>
    <w:rsid w:val="000F1C12"/>
    <w:rsid w:val="000F2BBC"/>
    <w:rsid w:val="000F302A"/>
    <w:rsid w:val="000F36F5"/>
    <w:rsid w:val="000F4D32"/>
    <w:rsid w:val="00110E75"/>
    <w:rsid w:val="001112F6"/>
    <w:rsid w:val="0011226A"/>
    <w:rsid w:val="0011324D"/>
    <w:rsid w:val="0011365E"/>
    <w:rsid w:val="00113847"/>
    <w:rsid w:val="00114009"/>
    <w:rsid w:val="00116D98"/>
    <w:rsid w:val="00117C1F"/>
    <w:rsid w:val="0012236C"/>
    <w:rsid w:val="001232F3"/>
    <w:rsid w:val="00132D03"/>
    <w:rsid w:val="00132F0C"/>
    <w:rsid w:val="00137FA1"/>
    <w:rsid w:val="00140354"/>
    <w:rsid w:val="00142D83"/>
    <w:rsid w:val="00142FEF"/>
    <w:rsid w:val="001531A4"/>
    <w:rsid w:val="001570C9"/>
    <w:rsid w:val="00166FF3"/>
    <w:rsid w:val="0016737C"/>
    <w:rsid w:val="00167ED6"/>
    <w:rsid w:val="00170AD8"/>
    <w:rsid w:val="00174AE5"/>
    <w:rsid w:val="0018294A"/>
    <w:rsid w:val="00186228"/>
    <w:rsid w:val="00186F24"/>
    <w:rsid w:val="00187F1E"/>
    <w:rsid w:val="001940DD"/>
    <w:rsid w:val="001971A3"/>
    <w:rsid w:val="001A5B6D"/>
    <w:rsid w:val="001A6BEE"/>
    <w:rsid w:val="001A7DAB"/>
    <w:rsid w:val="001B11C6"/>
    <w:rsid w:val="001B2357"/>
    <w:rsid w:val="001B329F"/>
    <w:rsid w:val="001B5BC8"/>
    <w:rsid w:val="001B74EF"/>
    <w:rsid w:val="001C046A"/>
    <w:rsid w:val="001C5718"/>
    <w:rsid w:val="001C61F3"/>
    <w:rsid w:val="001D1693"/>
    <w:rsid w:val="001D44EB"/>
    <w:rsid w:val="001D59DC"/>
    <w:rsid w:val="001D61B0"/>
    <w:rsid w:val="001D69E0"/>
    <w:rsid w:val="001E08C3"/>
    <w:rsid w:val="001E4904"/>
    <w:rsid w:val="001F03F0"/>
    <w:rsid w:val="001F0797"/>
    <w:rsid w:val="001F434B"/>
    <w:rsid w:val="001F784E"/>
    <w:rsid w:val="002048DF"/>
    <w:rsid w:val="00207436"/>
    <w:rsid w:val="00207601"/>
    <w:rsid w:val="00210E71"/>
    <w:rsid w:val="00214DDC"/>
    <w:rsid w:val="00216AE4"/>
    <w:rsid w:val="002209AA"/>
    <w:rsid w:val="00220AA4"/>
    <w:rsid w:val="002261ED"/>
    <w:rsid w:val="0023250F"/>
    <w:rsid w:val="00235F23"/>
    <w:rsid w:val="00236956"/>
    <w:rsid w:val="00236DC6"/>
    <w:rsid w:val="00237DFF"/>
    <w:rsid w:val="0024039C"/>
    <w:rsid w:val="002423C4"/>
    <w:rsid w:val="0024478E"/>
    <w:rsid w:val="0024554E"/>
    <w:rsid w:val="00246698"/>
    <w:rsid w:val="00247C7C"/>
    <w:rsid w:val="0025383E"/>
    <w:rsid w:val="002553F5"/>
    <w:rsid w:val="002568AE"/>
    <w:rsid w:val="00263155"/>
    <w:rsid w:val="00265D56"/>
    <w:rsid w:val="00273231"/>
    <w:rsid w:val="00273A71"/>
    <w:rsid w:val="00275252"/>
    <w:rsid w:val="002759DD"/>
    <w:rsid w:val="002834C6"/>
    <w:rsid w:val="00284C55"/>
    <w:rsid w:val="00284FDC"/>
    <w:rsid w:val="00286CD0"/>
    <w:rsid w:val="00290D87"/>
    <w:rsid w:val="00291468"/>
    <w:rsid w:val="00291718"/>
    <w:rsid w:val="00294B20"/>
    <w:rsid w:val="002950AA"/>
    <w:rsid w:val="00295E8C"/>
    <w:rsid w:val="00297467"/>
    <w:rsid w:val="002A00B5"/>
    <w:rsid w:val="002A075F"/>
    <w:rsid w:val="002A33B1"/>
    <w:rsid w:val="002A3AE0"/>
    <w:rsid w:val="002A4F64"/>
    <w:rsid w:val="002A618B"/>
    <w:rsid w:val="002B0F15"/>
    <w:rsid w:val="002B5C62"/>
    <w:rsid w:val="002B5F81"/>
    <w:rsid w:val="002B6D73"/>
    <w:rsid w:val="002C1760"/>
    <w:rsid w:val="002C4958"/>
    <w:rsid w:val="002C4AD2"/>
    <w:rsid w:val="002C5074"/>
    <w:rsid w:val="002C66FC"/>
    <w:rsid w:val="002D2EC6"/>
    <w:rsid w:val="002D43DA"/>
    <w:rsid w:val="002E3C61"/>
    <w:rsid w:val="002E58DD"/>
    <w:rsid w:val="002E66E4"/>
    <w:rsid w:val="002E689C"/>
    <w:rsid w:val="002F04AF"/>
    <w:rsid w:val="002F4A6F"/>
    <w:rsid w:val="002F65F2"/>
    <w:rsid w:val="00302274"/>
    <w:rsid w:val="00303EED"/>
    <w:rsid w:val="00314388"/>
    <w:rsid w:val="003152F7"/>
    <w:rsid w:val="00316550"/>
    <w:rsid w:val="003254FA"/>
    <w:rsid w:val="00327C62"/>
    <w:rsid w:val="00330EE5"/>
    <w:rsid w:val="00331782"/>
    <w:rsid w:val="00331C43"/>
    <w:rsid w:val="00334ACC"/>
    <w:rsid w:val="00334AED"/>
    <w:rsid w:val="00337C90"/>
    <w:rsid w:val="0034502E"/>
    <w:rsid w:val="00353985"/>
    <w:rsid w:val="00354CD1"/>
    <w:rsid w:val="00355926"/>
    <w:rsid w:val="00360E62"/>
    <w:rsid w:val="003637E2"/>
    <w:rsid w:val="00366E30"/>
    <w:rsid w:val="00367F8D"/>
    <w:rsid w:val="00377CB3"/>
    <w:rsid w:val="00380B65"/>
    <w:rsid w:val="00382552"/>
    <w:rsid w:val="00382C73"/>
    <w:rsid w:val="003901DF"/>
    <w:rsid w:val="00393522"/>
    <w:rsid w:val="003939B5"/>
    <w:rsid w:val="00394AC4"/>
    <w:rsid w:val="00397699"/>
    <w:rsid w:val="003A0065"/>
    <w:rsid w:val="003A43F4"/>
    <w:rsid w:val="003A52A0"/>
    <w:rsid w:val="003A674F"/>
    <w:rsid w:val="003A680D"/>
    <w:rsid w:val="003B273D"/>
    <w:rsid w:val="003B2DE0"/>
    <w:rsid w:val="003B319C"/>
    <w:rsid w:val="003B399A"/>
    <w:rsid w:val="003B7E93"/>
    <w:rsid w:val="003C2E76"/>
    <w:rsid w:val="003D3BDA"/>
    <w:rsid w:val="003D4DB6"/>
    <w:rsid w:val="003D5046"/>
    <w:rsid w:val="003E4686"/>
    <w:rsid w:val="003E4B5B"/>
    <w:rsid w:val="003E6FA6"/>
    <w:rsid w:val="003E797B"/>
    <w:rsid w:val="003F2700"/>
    <w:rsid w:val="003F50FD"/>
    <w:rsid w:val="003F72B4"/>
    <w:rsid w:val="003F7C28"/>
    <w:rsid w:val="0040136E"/>
    <w:rsid w:val="00401DB3"/>
    <w:rsid w:val="00404B99"/>
    <w:rsid w:val="00411C33"/>
    <w:rsid w:val="00415454"/>
    <w:rsid w:val="00415C54"/>
    <w:rsid w:val="00416A3A"/>
    <w:rsid w:val="00420BEB"/>
    <w:rsid w:val="00422541"/>
    <w:rsid w:val="004234A4"/>
    <w:rsid w:val="00430666"/>
    <w:rsid w:val="00432737"/>
    <w:rsid w:val="00437780"/>
    <w:rsid w:val="00445B1F"/>
    <w:rsid w:val="00446533"/>
    <w:rsid w:val="00446598"/>
    <w:rsid w:val="004542C3"/>
    <w:rsid w:val="00461918"/>
    <w:rsid w:val="00462801"/>
    <w:rsid w:val="00465B7A"/>
    <w:rsid w:val="00465C82"/>
    <w:rsid w:val="00466E87"/>
    <w:rsid w:val="00467CF1"/>
    <w:rsid w:val="0047272F"/>
    <w:rsid w:val="004745D6"/>
    <w:rsid w:val="004753F8"/>
    <w:rsid w:val="00475EEF"/>
    <w:rsid w:val="00477250"/>
    <w:rsid w:val="00477D2B"/>
    <w:rsid w:val="0048025E"/>
    <w:rsid w:val="004816B8"/>
    <w:rsid w:val="004821FD"/>
    <w:rsid w:val="00482EB0"/>
    <w:rsid w:val="004909C4"/>
    <w:rsid w:val="00490D0B"/>
    <w:rsid w:val="00492590"/>
    <w:rsid w:val="00496A4F"/>
    <w:rsid w:val="00497FD5"/>
    <w:rsid w:val="004A31EF"/>
    <w:rsid w:val="004B0C9B"/>
    <w:rsid w:val="004B56FD"/>
    <w:rsid w:val="004C0E12"/>
    <w:rsid w:val="004C12B5"/>
    <w:rsid w:val="004C267A"/>
    <w:rsid w:val="004C3593"/>
    <w:rsid w:val="004C5CFC"/>
    <w:rsid w:val="004C60C5"/>
    <w:rsid w:val="004D45DE"/>
    <w:rsid w:val="004D6605"/>
    <w:rsid w:val="004E1235"/>
    <w:rsid w:val="004E3444"/>
    <w:rsid w:val="004E4967"/>
    <w:rsid w:val="004E7091"/>
    <w:rsid w:val="00500676"/>
    <w:rsid w:val="0050116A"/>
    <w:rsid w:val="00511327"/>
    <w:rsid w:val="005120C6"/>
    <w:rsid w:val="00514320"/>
    <w:rsid w:val="00514821"/>
    <w:rsid w:val="00515602"/>
    <w:rsid w:val="00524304"/>
    <w:rsid w:val="0052541B"/>
    <w:rsid w:val="005302A3"/>
    <w:rsid w:val="00540F66"/>
    <w:rsid w:val="00541835"/>
    <w:rsid w:val="00545B00"/>
    <w:rsid w:val="005511E4"/>
    <w:rsid w:val="00552BE4"/>
    <w:rsid w:val="005556DC"/>
    <w:rsid w:val="00563648"/>
    <w:rsid w:val="005657F3"/>
    <w:rsid w:val="00566A78"/>
    <w:rsid w:val="00572DF3"/>
    <w:rsid w:val="005808CB"/>
    <w:rsid w:val="00593984"/>
    <w:rsid w:val="005976A7"/>
    <w:rsid w:val="00597740"/>
    <w:rsid w:val="005A1AA8"/>
    <w:rsid w:val="005A336D"/>
    <w:rsid w:val="005A3FD7"/>
    <w:rsid w:val="005A4236"/>
    <w:rsid w:val="005A60FF"/>
    <w:rsid w:val="005A761E"/>
    <w:rsid w:val="005A76E7"/>
    <w:rsid w:val="005B1C95"/>
    <w:rsid w:val="005B336D"/>
    <w:rsid w:val="005B35EA"/>
    <w:rsid w:val="005B3D3B"/>
    <w:rsid w:val="005B50CA"/>
    <w:rsid w:val="005B6EB4"/>
    <w:rsid w:val="005C7D86"/>
    <w:rsid w:val="005D25CC"/>
    <w:rsid w:val="005D5C00"/>
    <w:rsid w:val="005E3846"/>
    <w:rsid w:val="005E44AA"/>
    <w:rsid w:val="005E5C59"/>
    <w:rsid w:val="005E6345"/>
    <w:rsid w:val="005E6730"/>
    <w:rsid w:val="005F158E"/>
    <w:rsid w:val="005F1B61"/>
    <w:rsid w:val="005F4F4D"/>
    <w:rsid w:val="0060524F"/>
    <w:rsid w:val="006232DD"/>
    <w:rsid w:val="0062642F"/>
    <w:rsid w:val="0063152F"/>
    <w:rsid w:val="00632840"/>
    <w:rsid w:val="00632C83"/>
    <w:rsid w:val="006350CD"/>
    <w:rsid w:val="00637BBF"/>
    <w:rsid w:val="00641529"/>
    <w:rsid w:val="00641E50"/>
    <w:rsid w:val="006431BB"/>
    <w:rsid w:val="00643736"/>
    <w:rsid w:val="006448BC"/>
    <w:rsid w:val="006537BB"/>
    <w:rsid w:val="00657B56"/>
    <w:rsid w:val="006614EB"/>
    <w:rsid w:val="00664C0D"/>
    <w:rsid w:val="00670172"/>
    <w:rsid w:val="00672B14"/>
    <w:rsid w:val="00674F72"/>
    <w:rsid w:val="00676E9F"/>
    <w:rsid w:val="00683301"/>
    <w:rsid w:val="006861B6"/>
    <w:rsid w:val="006866C2"/>
    <w:rsid w:val="00690E74"/>
    <w:rsid w:val="006927A0"/>
    <w:rsid w:val="00692A14"/>
    <w:rsid w:val="0069367A"/>
    <w:rsid w:val="0069490F"/>
    <w:rsid w:val="00695307"/>
    <w:rsid w:val="00696131"/>
    <w:rsid w:val="006A270E"/>
    <w:rsid w:val="006A5D94"/>
    <w:rsid w:val="006A5FC3"/>
    <w:rsid w:val="006A6A14"/>
    <w:rsid w:val="006B0272"/>
    <w:rsid w:val="006B2377"/>
    <w:rsid w:val="006B27AA"/>
    <w:rsid w:val="006B382C"/>
    <w:rsid w:val="006B5547"/>
    <w:rsid w:val="006B5AF2"/>
    <w:rsid w:val="006B6662"/>
    <w:rsid w:val="006C0CC0"/>
    <w:rsid w:val="006C27AA"/>
    <w:rsid w:val="006C576A"/>
    <w:rsid w:val="006D12A0"/>
    <w:rsid w:val="006D27E6"/>
    <w:rsid w:val="006E0C1D"/>
    <w:rsid w:val="006E2639"/>
    <w:rsid w:val="006E2F14"/>
    <w:rsid w:val="006E3F2D"/>
    <w:rsid w:val="006E4BE4"/>
    <w:rsid w:val="006E591C"/>
    <w:rsid w:val="006E61B4"/>
    <w:rsid w:val="006F04ED"/>
    <w:rsid w:val="006F3EC4"/>
    <w:rsid w:val="006F47D2"/>
    <w:rsid w:val="006F7283"/>
    <w:rsid w:val="00702001"/>
    <w:rsid w:val="00710D57"/>
    <w:rsid w:val="0071189A"/>
    <w:rsid w:val="00711C2F"/>
    <w:rsid w:val="00712B34"/>
    <w:rsid w:val="0071660D"/>
    <w:rsid w:val="007171DB"/>
    <w:rsid w:val="00720952"/>
    <w:rsid w:val="00722976"/>
    <w:rsid w:val="00726068"/>
    <w:rsid w:val="00730990"/>
    <w:rsid w:val="00731C7A"/>
    <w:rsid w:val="00734B72"/>
    <w:rsid w:val="00742C5C"/>
    <w:rsid w:val="00750268"/>
    <w:rsid w:val="00756093"/>
    <w:rsid w:val="00757AAD"/>
    <w:rsid w:val="007604C6"/>
    <w:rsid w:val="00763602"/>
    <w:rsid w:val="00766B14"/>
    <w:rsid w:val="00767E03"/>
    <w:rsid w:val="00770D58"/>
    <w:rsid w:val="0077120D"/>
    <w:rsid w:val="0077417A"/>
    <w:rsid w:val="00776B17"/>
    <w:rsid w:val="00777D3C"/>
    <w:rsid w:val="00777F4E"/>
    <w:rsid w:val="00782BEB"/>
    <w:rsid w:val="007A0D8D"/>
    <w:rsid w:val="007A1A6E"/>
    <w:rsid w:val="007A2E3D"/>
    <w:rsid w:val="007A2F0F"/>
    <w:rsid w:val="007A359A"/>
    <w:rsid w:val="007A433A"/>
    <w:rsid w:val="007A46C9"/>
    <w:rsid w:val="007A5F04"/>
    <w:rsid w:val="007B4792"/>
    <w:rsid w:val="007B4EA5"/>
    <w:rsid w:val="007C4D95"/>
    <w:rsid w:val="007C5381"/>
    <w:rsid w:val="007C7DFF"/>
    <w:rsid w:val="007D0192"/>
    <w:rsid w:val="007D0319"/>
    <w:rsid w:val="007D4682"/>
    <w:rsid w:val="007D6559"/>
    <w:rsid w:val="007D73C1"/>
    <w:rsid w:val="007D79B7"/>
    <w:rsid w:val="007E291F"/>
    <w:rsid w:val="007E3C81"/>
    <w:rsid w:val="007E5E73"/>
    <w:rsid w:val="007E76B2"/>
    <w:rsid w:val="007F3E68"/>
    <w:rsid w:val="00801C0B"/>
    <w:rsid w:val="00801D22"/>
    <w:rsid w:val="008045F5"/>
    <w:rsid w:val="00804B61"/>
    <w:rsid w:val="00807E17"/>
    <w:rsid w:val="00810194"/>
    <w:rsid w:val="0081050E"/>
    <w:rsid w:val="00812164"/>
    <w:rsid w:val="00813E52"/>
    <w:rsid w:val="00814344"/>
    <w:rsid w:val="00815093"/>
    <w:rsid w:val="00817798"/>
    <w:rsid w:val="00821722"/>
    <w:rsid w:val="0082235C"/>
    <w:rsid w:val="00825669"/>
    <w:rsid w:val="00830086"/>
    <w:rsid w:val="00832C09"/>
    <w:rsid w:val="008333FA"/>
    <w:rsid w:val="00841B6A"/>
    <w:rsid w:val="00846118"/>
    <w:rsid w:val="00847ACF"/>
    <w:rsid w:val="00851568"/>
    <w:rsid w:val="008523D9"/>
    <w:rsid w:val="008540BF"/>
    <w:rsid w:val="008609B5"/>
    <w:rsid w:val="008609EF"/>
    <w:rsid w:val="008617D9"/>
    <w:rsid w:val="008704EF"/>
    <w:rsid w:val="0087216D"/>
    <w:rsid w:val="00875422"/>
    <w:rsid w:val="008816AE"/>
    <w:rsid w:val="0088183C"/>
    <w:rsid w:val="00881B11"/>
    <w:rsid w:val="0088436D"/>
    <w:rsid w:val="0088589A"/>
    <w:rsid w:val="00890E3A"/>
    <w:rsid w:val="008912FB"/>
    <w:rsid w:val="00891A3E"/>
    <w:rsid w:val="00896CAB"/>
    <w:rsid w:val="008A0C0B"/>
    <w:rsid w:val="008A1F7B"/>
    <w:rsid w:val="008A3F10"/>
    <w:rsid w:val="008A4E6D"/>
    <w:rsid w:val="008A5899"/>
    <w:rsid w:val="008B4038"/>
    <w:rsid w:val="008C17C9"/>
    <w:rsid w:val="008C22AA"/>
    <w:rsid w:val="008C41AE"/>
    <w:rsid w:val="008C63AB"/>
    <w:rsid w:val="008D07DF"/>
    <w:rsid w:val="008D19C3"/>
    <w:rsid w:val="008D1A1F"/>
    <w:rsid w:val="008D466B"/>
    <w:rsid w:val="008D4AEF"/>
    <w:rsid w:val="008E260C"/>
    <w:rsid w:val="008E3B3F"/>
    <w:rsid w:val="008E4790"/>
    <w:rsid w:val="008F02CA"/>
    <w:rsid w:val="008F210D"/>
    <w:rsid w:val="008F3DED"/>
    <w:rsid w:val="008F6768"/>
    <w:rsid w:val="009011CD"/>
    <w:rsid w:val="009022E8"/>
    <w:rsid w:val="00902863"/>
    <w:rsid w:val="00903C2B"/>
    <w:rsid w:val="0090492A"/>
    <w:rsid w:val="00914866"/>
    <w:rsid w:val="0091563E"/>
    <w:rsid w:val="00916089"/>
    <w:rsid w:val="00917561"/>
    <w:rsid w:val="0092683F"/>
    <w:rsid w:val="00932C56"/>
    <w:rsid w:val="00932D91"/>
    <w:rsid w:val="009403BB"/>
    <w:rsid w:val="009407B1"/>
    <w:rsid w:val="009478E3"/>
    <w:rsid w:val="0095022D"/>
    <w:rsid w:val="00956AF7"/>
    <w:rsid w:val="00957F8C"/>
    <w:rsid w:val="00961220"/>
    <w:rsid w:val="009650F1"/>
    <w:rsid w:val="0097212A"/>
    <w:rsid w:val="00972712"/>
    <w:rsid w:val="00975E2F"/>
    <w:rsid w:val="0097773D"/>
    <w:rsid w:val="0098456E"/>
    <w:rsid w:val="009848A7"/>
    <w:rsid w:val="00984F96"/>
    <w:rsid w:val="009867C5"/>
    <w:rsid w:val="00987B03"/>
    <w:rsid w:val="00990A4D"/>
    <w:rsid w:val="00992F4E"/>
    <w:rsid w:val="009965FF"/>
    <w:rsid w:val="009969B4"/>
    <w:rsid w:val="009A40FA"/>
    <w:rsid w:val="009A6A33"/>
    <w:rsid w:val="009A7677"/>
    <w:rsid w:val="009B5044"/>
    <w:rsid w:val="009B6D1A"/>
    <w:rsid w:val="009B74FD"/>
    <w:rsid w:val="009C0A8E"/>
    <w:rsid w:val="009C198E"/>
    <w:rsid w:val="009C3AF5"/>
    <w:rsid w:val="009C4AAE"/>
    <w:rsid w:val="009C4E4A"/>
    <w:rsid w:val="009C7B61"/>
    <w:rsid w:val="009D4AB9"/>
    <w:rsid w:val="009E3022"/>
    <w:rsid w:val="009F07EB"/>
    <w:rsid w:val="009F0AD6"/>
    <w:rsid w:val="009F0D1C"/>
    <w:rsid w:val="009F2788"/>
    <w:rsid w:val="009F2F1D"/>
    <w:rsid w:val="009F2FDB"/>
    <w:rsid w:val="009F75ED"/>
    <w:rsid w:val="00A01577"/>
    <w:rsid w:val="00A0301A"/>
    <w:rsid w:val="00A03CA6"/>
    <w:rsid w:val="00A105DF"/>
    <w:rsid w:val="00A136D1"/>
    <w:rsid w:val="00A14DE1"/>
    <w:rsid w:val="00A1536F"/>
    <w:rsid w:val="00A17E8E"/>
    <w:rsid w:val="00A20D50"/>
    <w:rsid w:val="00A219CE"/>
    <w:rsid w:val="00A227DD"/>
    <w:rsid w:val="00A23645"/>
    <w:rsid w:val="00A25298"/>
    <w:rsid w:val="00A27EE5"/>
    <w:rsid w:val="00A312C4"/>
    <w:rsid w:val="00A31FDF"/>
    <w:rsid w:val="00A3239E"/>
    <w:rsid w:val="00A33B9E"/>
    <w:rsid w:val="00A360D7"/>
    <w:rsid w:val="00A36A6A"/>
    <w:rsid w:val="00A36BC9"/>
    <w:rsid w:val="00A37449"/>
    <w:rsid w:val="00A447C4"/>
    <w:rsid w:val="00A45CEC"/>
    <w:rsid w:val="00A45FC5"/>
    <w:rsid w:val="00A47E19"/>
    <w:rsid w:val="00A52156"/>
    <w:rsid w:val="00A5233B"/>
    <w:rsid w:val="00A55864"/>
    <w:rsid w:val="00A573AD"/>
    <w:rsid w:val="00A57481"/>
    <w:rsid w:val="00A60BE5"/>
    <w:rsid w:val="00A679C2"/>
    <w:rsid w:val="00A70A44"/>
    <w:rsid w:val="00A718CD"/>
    <w:rsid w:val="00A72183"/>
    <w:rsid w:val="00A73465"/>
    <w:rsid w:val="00A75D5E"/>
    <w:rsid w:val="00A77374"/>
    <w:rsid w:val="00A829CE"/>
    <w:rsid w:val="00A84FB5"/>
    <w:rsid w:val="00A9751C"/>
    <w:rsid w:val="00AA3203"/>
    <w:rsid w:val="00AA5C21"/>
    <w:rsid w:val="00AB0103"/>
    <w:rsid w:val="00AB63F2"/>
    <w:rsid w:val="00AC3425"/>
    <w:rsid w:val="00AC3984"/>
    <w:rsid w:val="00AC4927"/>
    <w:rsid w:val="00AD0953"/>
    <w:rsid w:val="00AD2A8D"/>
    <w:rsid w:val="00AD3198"/>
    <w:rsid w:val="00AE0354"/>
    <w:rsid w:val="00AE2FA7"/>
    <w:rsid w:val="00AE5142"/>
    <w:rsid w:val="00AE567E"/>
    <w:rsid w:val="00AF04A9"/>
    <w:rsid w:val="00AF20F1"/>
    <w:rsid w:val="00AF2AF6"/>
    <w:rsid w:val="00AF7640"/>
    <w:rsid w:val="00AF782C"/>
    <w:rsid w:val="00AF7C57"/>
    <w:rsid w:val="00B004C7"/>
    <w:rsid w:val="00B02206"/>
    <w:rsid w:val="00B0269B"/>
    <w:rsid w:val="00B066CB"/>
    <w:rsid w:val="00B07020"/>
    <w:rsid w:val="00B0797D"/>
    <w:rsid w:val="00B10466"/>
    <w:rsid w:val="00B14130"/>
    <w:rsid w:val="00B146E7"/>
    <w:rsid w:val="00B21670"/>
    <w:rsid w:val="00B263A6"/>
    <w:rsid w:val="00B31E4C"/>
    <w:rsid w:val="00B4112A"/>
    <w:rsid w:val="00B47AE1"/>
    <w:rsid w:val="00B51734"/>
    <w:rsid w:val="00B51B94"/>
    <w:rsid w:val="00B56971"/>
    <w:rsid w:val="00B57D6D"/>
    <w:rsid w:val="00B600A4"/>
    <w:rsid w:val="00B606CC"/>
    <w:rsid w:val="00B615C9"/>
    <w:rsid w:val="00B71281"/>
    <w:rsid w:val="00B7142E"/>
    <w:rsid w:val="00B7311A"/>
    <w:rsid w:val="00B73F23"/>
    <w:rsid w:val="00B7639B"/>
    <w:rsid w:val="00B76EEA"/>
    <w:rsid w:val="00B77F31"/>
    <w:rsid w:val="00B800C4"/>
    <w:rsid w:val="00B8149A"/>
    <w:rsid w:val="00B84FE5"/>
    <w:rsid w:val="00B85312"/>
    <w:rsid w:val="00B87D98"/>
    <w:rsid w:val="00B900C5"/>
    <w:rsid w:val="00B9423A"/>
    <w:rsid w:val="00B9628C"/>
    <w:rsid w:val="00BA5720"/>
    <w:rsid w:val="00BA7106"/>
    <w:rsid w:val="00BA7E85"/>
    <w:rsid w:val="00BB1FC4"/>
    <w:rsid w:val="00BB3C77"/>
    <w:rsid w:val="00BB74DC"/>
    <w:rsid w:val="00BC0082"/>
    <w:rsid w:val="00BC3FF4"/>
    <w:rsid w:val="00BC7B24"/>
    <w:rsid w:val="00BD2772"/>
    <w:rsid w:val="00BD53F6"/>
    <w:rsid w:val="00BE36BD"/>
    <w:rsid w:val="00BE3C6D"/>
    <w:rsid w:val="00BE66F5"/>
    <w:rsid w:val="00BE77B8"/>
    <w:rsid w:val="00BF24E6"/>
    <w:rsid w:val="00C0035E"/>
    <w:rsid w:val="00C010C2"/>
    <w:rsid w:val="00C01339"/>
    <w:rsid w:val="00C04C41"/>
    <w:rsid w:val="00C06944"/>
    <w:rsid w:val="00C11E16"/>
    <w:rsid w:val="00C12A80"/>
    <w:rsid w:val="00C175A7"/>
    <w:rsid w:val="00C20E65"/>
    <w:rsid w:val="00C26948"/>
    <w:rsid w:val="00C26994"/>
    <w:rsid w:val="00C3391A"/>
    <w:rsid w:val="00C349C8"/>
    <w:rsid w:val="00C349EE"/>
    <w:rsid w:val="00C3682D"/>
    <w:rsid w:val="00C4183A"/>
    <w:rsid w:val="00C42A62"/>
    <w:rsid w:val="00C47C5D"/>
    <w:rsid w:val="00C47F51"/>
    <w:rsid w:val="00C571FE"/>
    <w:rsid w:val="00C748CB"/>
    <w:rsid w:val="00C7525A"/>
    <w:rsid w:val="00C8007A"/>
    <w:rsid w:val="00C81143"/>
    <w:rsid w:val="00C82E0E"/>
    <w:rsid w:val="00C845EC"/>
    <w:rsid w:val="00C867C2"/>
    <w:rsid w:val="00C86AC8"/>
    <w:rsid w:val="00C86AEF"/>
    <w:rsid w:val="00C917A9"/>
    <w:rsid w:val="00C920CA"/>
    <w:rsid w:val="00C93611"/>
    <w:rsid w:val="00C95D4A"/>
    <w:rsid w:val="00CA55A5"/>
    <w:rsid w:val="00CA61C3"/>
    <w:rsid w:val="00CB12BA"/>
    <w:rsid w:val="00CC1B4F"/>
    <w:rsid w:val="00CC27F7"/>
    <w:rsid w:val="00CC50B5"/>
    <w:rsid w:val="00CC5EA5"/>
    <w:rsid w:val="00CC7A07"/>
    <w:rsid w:val="00CD0DBD"/>
    <w:rsid w:val="00CD4FBB"/>
    <w:rsid w:val="00CD59AA"/>
    <w:rsid w:val="00CE00FC"/>
    <w:rsid w:val="00CE1B79"/>
    <w:rsid w:val="00CE46A8"/>
    <w:rsid w:val="00CE71AD"/>
    <w:rsid w:val="00CF64FE"/>
    <w:rsid w:val="00D0346C"/>
    <w:rsid w:val="00D05E42"/>
    <w:rsid w:val="00D13127"/>
    <w:rsid w:val="00D1439A"/>
    <w:rsid w:val="00D148EF"/>
    <w:rsid w:val="00D158DF"/>
    <w:rsid w:val="00D21E69"/>
    <w:rsid w:val="00D24A58"/>
    <w:rsid w:val="00D3199C"/>
    <w:rsid w:val="00D42EE4"/>
    <w:rsid w:val="00D43D93"/>
    <w:rsid w:val="00D458DD"/>
    <w:rsid w:val="00D46ABC"/>
    <w:rsid w:val="00D50361"/>
    <w:rsid w:val="00D525E8"/>
    <w:rsid w:val="00D54330"/>
    <w:rsid w:val="00D55D45"/>
    <w:rsid w:val="00D6071C"/>
    <w:rsid w:val="00D61B99"/>
    <w:rsid w:val="00D62BF3"/>
    <w:rsid w:val="00D66E6A"/>
    <w:rsid w:val="00D706C7"/>
    <w:rsid w:val="00D70FB6"/>
    <w:rsid w:val="00D71CCE"/>
    <w:rsid w:val="00D74CE0"/>
    <w:rsid w:val="00D74F81"/>
    <w:rsid w:val="00D76FB9"/>
    <w:rsid w:val="00D87D15"/>
    <w:rsid w:val="00D97496"/>
    <w:rsid w:val="00DA27DF"/>
    <w:rsid w:val="00DA4F55"/>
    <w:rsid w:val="00DB0541"/>
    <w:rsid w:val="00DB1538"/>
    <w:rsid w:val="00DB178F"/>
    <w:rsid w:val="00DB47F1"/>
    <w:rsid w:val="00DB58EC"/>
    <w:rsid w:val="00DB7AEA"/>
    <w:rsid w:val="00DC1553"/>
    <w:rsid w:val="00DC284E"/>
    <w:rsid w:val="00DC5E31"/>
    <w:rsid w:val="00DD2A2A"/>
    <w:rsid w:val="00DD4C5E"/>
    <w:rsid w:val="00DD5C74"/>
    <w:rsid w:val="00DD6557"/>
    <w:rsid w:val="00DD6E76"/>
    <w:rsid w:val="00DE0938"/>
    <w:rsid w:val="00DE12FD"/>
    <w:rsid w:val="00DE52DA"/>
    <w:rsid w:val="00DE5DCB"/>
    <w:rsid w:val="00DE60B2"/>
    <w:rsid w:val="00DE6D57"/>
    <w:rsid w:val="00DF2ECF"/>
    <w:rsid w:val="00DF49EE"/>
    <w:rsid w:val="00E03DBC"/>
    <w:rsid w:val="00E043F8"/>
    <w:rsid w:val="00E05C12"/>
    <w:rsid w:val="00E12C58"/>
    <w:rsid w:val="00E13334"/>
    <w:rsid w:val="00E170EC"/>
    <w:rsid w:val="00E21276"/>
    <w:rsid w:val="00E217AD"/>
    <w:rsid w:val="00E32989"/>
    <w:rsid w:val="00E33414"/>
    <w:rsid w:val="00E340C5"/>
    <w:rsid w:val="00E44A83"/>
    <w:rsid w:val="00E450DA"/>
    <w:rsid w:val="00E46D3A"/>
    <w:rsid w:val="00E5461C"/>
    <w:rsid w:val="00E634AA"/>
    <w:rsid w:val="00E63AFB"/>
    <w:rsid w:val="00E63FFB"/>
    <w:rsid w:val="00E654F8"/>
    <w:rsid w:val="00E71275"/>
    <w:rsid w:val="00E735E4"/>
    <w:rsid w:val="00E7677D"/>
    <w:rsid w:val="00E834C1"/>
    <w:rsid w:val="00E85415"/>
    <w:rsid w:val="00E91F7E"/>
    <w:rsid w:val="00E92028"/>
    <w:rsid w:val="00E936C8"/>
    <w:rsid w:val="00E96059"/>
    <w:rsid w:val="00EA12F9"/>
    <w:rsid w:val="00EA36B4"/>
    <w:rsid w:val="00EA4BF6"/>
    <w:rsid w:val="00EA5158"/>
    <w:rsid w:val="00EA643C"/>
    <w:rsid w:val="00EB5515"/>
    <w:rsid w:val="00EB71C8"/>
    <w:rsid w:val="00EB74C1"/>
    <w:rsid w:val="00EC0376"/>
    <w:rsid w:val="00EC2BF5"/>
    <w:rsid w:val="00EC3CC2"/>
    <w:rsid w:val="00EC5200"/>
    <w:rsid w:val="00ED32E9"/>
    <w:rsid w:val="00EE104E"/>
    <w:rsid w:val="00EE1763"/>
    <w:rsid w:val="00EE4E84"/>
    <w:rsid w:val="00EE6E74"/>
    <w:rsid w:val="00EF2F4A"/>
    <w:rsid w:val="00EF3A74"/>
    <w:rsid w:val="00EF4E1D"/>
    <w:rsid w:val="00EF5FE4"/>
    <w:rsid w:val="00EF6D93"/>
    <w:rsid w:val="00F0740C"/>
    <w:rsid w:val="00F142B0"/>
    <w:rsid w:val="00F21D98"/>
    <w:rsid w:val="00F25252"/>
    <w:rsid w:val="00F265FA"/>
    <w:rsid w:val="00F3557D"/>
    <w:rsid w:val="00F360FD"/>
    <w:rsid w:val="00F36A56"/>
    <w:rsid w:val="00F466A0"/>
    <w:rsid w:val="00F47646"/>
    <w:rsid w:val="00F476AC"/>
    <w:rsid w:val="00F50851"/>
    <w:rsid w:val="00F50F25"/>
    <w:rsid w:val="00F51F9F"/>
    <w:rsid w:val="00F529BD"/>
    <w:rsid w:val="00F52FF8"/>
    <w:rsid w:val="00F56387"/>
    <w:rsid w:val="00F612C7"/>
    <w:rsid w:val="00F61CE7"/>
    <w:rsid w:val="00F63C78"/>
    <w:rsid w:val="00F677F7"/>
    <w:rsid w:val="00F70398"/>
    <w:rsid w:val="00F709FA"/>
    <w:rsid w:val="00F71E42"/>
    <w:rsid w:val="00F85E86"/>
    <w:rsid w:val="00F87AE0"/>
    <w:rsid w:val="00F9022F"/>
    <w:rsid w:val="00F91FFC"/>
    <w:rsid w:val="00F9340A"/>
    <w:rsid w:val="00F946B6"/>
    <w:rsid w:val="00F9579B"/>
    <w:rsid w:val="00F968A0"/>
    <w:rsid w:val="00FA141F"/>
    <w:rsid w:val="00FA2405"/>
    <w:rsid w:val="00FA38AE"/>
    <w:rsid w:val="00FA7021"/>
    <w:rsid w:val="00FB165D"/>
    <w:rsid w:val="00FB3AEE"/>
    <w:rsid w:val="00FB3B32"/>
    <w:rsid w:val="00FB42F9"/>
    <w:rsid w:val="00FB63C4"/>
    <w:rsid w:val="00FB6837"/>
    <w:rsid w:val="00FC4E1F"/>
    <w:rsid w:val="00FC5331"/>
    <w:rsid w:val="00FC5716"/>
    <w:rsid w:val="00FC64DA"/>
    <w:rsid w:val="00FD669B"/>
    <w:rsid w:val="00FE7BB6"/>
    <w:rsid w:val="00FF3FEA"/>
    <w:rsid w:val="00FF5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E741D"/>
  <w15:docId w15:val="{878067C5-49D8-4697-83EF-DBEE08E0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2"/>
    <w:qFormat/>
    <w:rsid w:val="000B4E91"/>
  </w:style>
  <w:style w:type="paragraph" w:styleId="Nagwek1">
    <w:name w:val="heading 1"/>
    <w:next w:val="Normalny"/>
    <w:link w:val="Nagwek1Znak"/>
    <w:uiPriority w:val="1"/>
    <w:qFormat/>
    <w:rsid w:val="00E634AA"/>
    <w:pPr>
      <w:keepLines/>
      <w:numPr>
        <w:numId w:val="1"/>
      </w:numPr>
      <w:spacing w:before="240" w:after="120" w:line="240" w:lineRule="auto"/>
      <w:ind w:left="431" w:hanging="431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E634AA"/>
    <w:pPr>
      <w:keepNext/>
      <w:keepLines/>
      <w:numPr>
        <w:ilvl w:val="1"/>
        <w:numId w:val="1"/>
      </w:numPr>
      <w:spacing w:before="120" w:after="120" w:line="240" w:lineRule="auto"/>
      <w:ind w:left="578" w:hanging="578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1"/>
    <w:qFormat/>
    <w:rsid w:val="00E634AA"/>
    <w:pPr>
      <w:keepNext/>
      <w:keepLines/>
      <w:numPr>
        <w:ilvl w:val="2"/>
        <w:numId w:val="1"/>
      </w:numPr>
      <w:spacing w:before="120" w:after="120" w:line="240" w:lineRule="auto"/>
      <w:outlineLvl w:val="2"/>
    </w:pPr>
    <w:rPr>
      <w:rFonts w:ascii="Arial" w:eastAsiaTheme="majorEastAsia" w:hAnsi="Arial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36A5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6A5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6A5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6A5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6A5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6A5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E634A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E634AA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1"/>
    <w:rsid w:val="00E634AA"/>
    <w:rPr>
      <w:rFonts w:ascii="Arial" w:eastAsiaTheme="majorEastAsia" w:hAnsi="Arial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F36A5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6A5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6A5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6A5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6A5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6A5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kapitPD">
    <w:name w:val="Akapit PD"/>
    <w:link w:val="AkapitPDZnak"/>
    <w:qFormat/>
    <w:rsid w:val="00E634AA"/>
    <w:pPr>
      <w:spacing w:after="0" w:line="360" w:lineRule="auto"/>
      <w:ind w:firstLine="709"/>
      <w:jc w:val="both"/>
    </w:pPr>
    <w:rPr>
      <w:rFonts w:ascii="Arial" w:eastAsiaTheme="majorEastAsia" w:hAnsi="Arial" w:cstheme="majorBidi"/>
      <w:bCs/>
      <w:sz w:val="20"/>
      <w:szCs w:val="28"/>
    </w:rPr>
  </w:style>
  <w:style w:type="paragraph" w:customStyle="1" w:styleId="ListakreskaPD">
    <w:name w:val="Lista kreska PD"/>
    <w:link w:val="ListakreskaPDZnak"/>
    <w:qFormat/>
    <w:rsid w:val="00E634AA"/>
    <w:pPr>
      <w:numPr>
        <w:numId w:val="2"/>
      </w:numPr>
      <w:spacing w:after="0" w:line="360" w:lineRule="auto"/>
    </w:pPr>
    <w:rPr>
      <w:rFonts w:ascii="Arial" w:eastAsiaTheme="majorEastAsia" w:hAnsi="Arial" w:cstheme="majorBidi"/>
      <w:bCs/>
      <w:sz w:val="20"/>
      <w:szCs w:val="28"/>
    </w:rPr>
  </w:style>
  <w:style w:type="character" w:customStyle="1" w:styleId="AkapitPDZnak">
    <w:name w:val="Akapit PD Znak"/>
    <w:basedOn w:val="Domylnaczcionkaakapitu"/>
    <w:link w:val="AkapitPD"/>
    <w:rsid w:val="00E634AA"/>
    <w:rPr>
      <w:rFonts w:ascii="Arial" w:eastAsiaTheme="majorEastAsia" w:hAnsi="Arial" w:cstheme="majorBidi"/>
      <w:bCs/>
      <w:sz w:val="20"/>
      <w:szCs w:val="28"/>
    </w:rPr>
  </w:style>
  <w:style w:type="paragraph" w:customStyle="1" w:styleId="ListaliteraPD">
    <w:name w:val="Lista litera PD"/>
    <w:link w:val="ListaliteraPDZnak"/>
    <w:qFormat/>
    <w:rsid w:val="00E634AA"/>
    <w:pPr>
      <w:numPr>
        <w:numId w:val="3"/>
      </w:numPr>
      <w:spacing w:after="0" w:line="360" w:lineRule="auto"/>
      <w:ind w:left="782" w:hanging="357"/>
      <w:jc w:val="both"/>
    </w:pPr>
    <w:rPr>
      <w:rFonts w:ascii="Arial" w:eastAsiaTheme="majorEastAsia" w:hAnsi="Arial" w:cstheme="majorBidi"/>
      <w:bCs/>
      <w:sz w:val="20"/>
      <w:szCs w:val="28"/>
    </w:rPr>
  </w:style>
  <w:style w:type="character" w:customStyle="1" w:styleId="ListakreskaPDZnak">
    <w:name w:val="Lista kreska PD Znak"/>
    <w:basedOn w:val="Domylnaczcionkaakapitu"/>
    <w:link w:val="ListakreskaPD"/>
    <w:rsid w:val="00E634AA"/>
    <w:rPr>
      <w:rFonts w:ascii="Arial" w:eastAsiaTheme="majorEastAsia" w:hAnsi="Arial" w:cstheme="majorBidi"/>
      <w:bCs/>
      <w:sz w:val="20"/>
      <w:szCs w:val="28"/>
    </w:rPr>
  </w:style>
  <w:style w:type="paragraph" w:customStyle="1" w:styleId="ListacyfraPD">
    <w:name w:val="Lista cyfra PD"/>
    <w:link w:val="ListacyfraPDZnak"/>
    <w:qFormat/>
    <w:rsid w:val="004E4967"/>
    <w:pPr>
      <w:numPr>
        <w:numId w:val="4"/>
      </w:numPr>
      <w:spacing w:after="0" w:line="360" w:lineRule="auto"/>
      <w:ind w:left="782" w:hanging="357"/>
      <w:jc w:val="both"/>
    </w:pPr>
    <w:rPr>
      <w:rFonts w:ascii="Arial" w:eastAsiaTheme="majorEastAsia" w:hAnsi="Arial" w:cstheme="majorBidi"/>
      <w:bCs/>
      <w:szCs w:val="28"/>
    </w:rPr>
  </w:style>
  <w:style w:type="character" w:customStyle="1" w:styleId="ListaliteraPDZnak">
    <w:name w:val="Lista litera PD Znak"/>
    <w:basedOn w:val="Domylnaczcionkaakapitu"/>
    <w:link w:val="ListaliteraPD"/>
    <w:rsid w:val="00E634AA"/>
    <w:rPr>
      <w:rFonts w:ascii="Arial" w:eastAsiaTheme="majorEastAsia" w:hAnsi="Arial" w:cstheme="majorBidi"/>
      <w:bCs/>
      <w:sz w:val="20"/>
      <w:szCs w:val="28"/>
    </w:rPr>
  </w:style>
  <w:style w:type="character" w:customStyle="1" w:styleId="ListacyfraPDZnak">
    <w:name w:val="Lista cyfra PD Znak"/>
    <w:basedOn w:val="ListaliteraPDZnak"/>
    <w:link w:val="ListacyfraPD"/>
    <w:rsid w:val="004E4967"/>
    <w:rPr>
      <w:rFonts w:ascii="Arial" w:eastAsiaTheme="majorEastAsia" w:hAnsi="Arial" w:cstheme="majorBidi"/>
      <w:bCs/>
      <w:sz w:val="20"/>
      <w:szCs w:val="28"/>
    </w:rPr>
  </w:style>
  <w:style w:type="paragraph" w:customStyle="1" w:styleId="RysPD">
    <w:name w:val="Rys. PD"/>
    <w:qFormat/>
    <w:rsid w:val="004E4967"/>
    <w:pPr>
      <w:spacing w:before="280" w:after="0"/>
      <w:jc w:val="center"/>
    </w:pPr>
    <w:rPr>
      <w:rFonts w:ascii="Arial" w:eastAsiaTheme="majorEastAsia" w:hAnsi="Arial" w:cstheme="majorBidi"/>
      <w:bCs/>
      <w:sz w:val="24"/>
      <w:szCs w:val="28"/>
    </w:rPr>
  </w:style>
  <w:style w:type="paragraph" w:customStyle="1" w:styleId="RyspodpisPD">
    <w:name w:val="Rys. podpis PD"/>
    <w:qFormat/>
    <w:rsid w:val="004E4967"/>
    <w:pPr>
      <w:keepLines/>
      <w:spacing w:after="120"/>
      <w:jc w:val="center"/>
    </w:pPr>
    <w:rPr>
      <w:rFonts w:ascii="Arial" w:eastAsiaTheme="majorEastAsia" w:hAnsi="Arial" w:cstheme="majorBidi"/>
      <w:bCs/>
      <w:sz w:val="20"/>
      <w:szCs w:val="28"/>
    </w:rPr>
  </w:style>
  <w:style w:type="paragraph" w:customStyle="1" w:styleId="TabnagwkiPD">
    <w:name w:val="Tab. nagłówki PD"/>
    <w:link w:val="TabnagwkiPDZnak"/>
    <w:qFormat/>
    <w:rsid w:val="00847ACF"/>
    <w:pPr>
      <w:spacing w:after="0"/>
      <w:jc w:val="center"/>
    </w:pPr>
    <w:rPr>
      <w:rFonts w:ascii="Arial" w:eastAsiaTheme="majorEastAsia" w:hAnsi="Arial" w:cstheme="majorBidi"/>
      <w:b/>
      <w:bCs/>
      <w:sz w:val="20"/>
      <w:szCs w:val="28"/>
    </w:rPr>
  </w:style>
  <w:style w:type="paragraph" w:customStyle="1" w:styleId="TabtekstPD">
    <w:name w:val="Tab. tekst PD"/>
    <w:qFormat/>
    <w:rsid w:val="00E634AA"/>
    <w:pPr>
      <w:spacing w:after="0"/>
    </w:pPr>
    <w:rPr>
      <w:rFonts w:ascii="Arial" w:eastAsiaTheme="majorEastAsia" w:hAnsi="Arial" w:cstheme="majorBidi"/>
      <w:bCs/>
      <w:sz w:val="20"/>
      <w:szCs w:val="28"/>
    </w:rPr>
  </w:style>
  <w:style w:type="character" w:customStyle="1" w:styleId="TabnagwkiPDZnak">
    <w:name w:val="Tab. nagłówki PD Znak"/>
    <w:basedOn w:val="Domylnaczcionkaakapitu"/>
    <w:link w:val="TabnagwkiPD"/>
    <w:rsid w:val="00847ACF"/>
    <w:rPr>
      <w:rFonts w:ascii="Arial" w:eastAsiaTheme="majorEastAsia" w:hAnsi="Arial" w:cstheme="majorBidi"/>
      <w:b/>
      <w:bCs/>
      <w:sz w:val="20"/>
      <w:szCs w:val="28"/>
    </w:rPr>
  </w:style>
  <w:style w:type="paragraph" w:customStyle="1" w:styleId="TabliczbaPD">
    <w:name w:val="Tab. liczba PD"/>
    <w:qFormat/>
    <w:rsid w:val="00E634AA"/>
    <w:pPr>
      <w:spacing w:after="0"/>
      <w:jc w:val="center"/>
    </w:pPr>
    <w:rPr>
      <w:rFonts w:ascii="Arial" w:eastAsiaTheme="majorEastAsia" w:hAnsi="Arial" w:cstheme="majorBidi"/>
      <w:bCs/>
      <w:sz w:val="20"/>
      <w:szCs w:val="28"/>
    </w:rPr>
  </w:style>
  <w:style w:type="paragraph" w:customStyle="1" w:styleId="TabpodpisPD">
    <w:name w:val="Tab. podpis PD"/>
    <w:link w:val="TabpodpisPDZnak"/>
    <w:qFormat/>
    <w:rsid w:val="004E4967"/>
    <w:pPr>
      <w:spacing w:before="280" w:after="0"/>
      <w:jc w:val="center"/>
    </w:pPr>
    <w:rPr>
      <w:rFonts w:ascii="Arial" w:eastAsiaTheme="majorEastAsia" w:hAnsi="Arial" w:cstheme="majorBidi"/>
      <w:bCs/>
      <w:sz w:val="20"/>
      <w:szCs w:val="28"/>
    </w:rPr>
  </w:style>
  <w:style w:type="character" w:customStyle="1" w:styleId="TabpodpisPDZnak">
    <w:name w:val="Tab. podpis PD Znak"/>
    <w:basedOn w:val="Domylnaczcionkaakapitu"/>
    <w:link w:val="TabpodpisPD"/>
    <w:rsid w:val="004E4967"/>
    <w:rPr>
      <w:rFonts w:ascii="Arial" w:eastAsiaTheme="majorEastAsia" w:hAnsi="Arial" w:cstheme="majorBidi"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96122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1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A1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A7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677"/>
  </w:style>
  <w:style w:type="paragraph" w:styleId="Stopka">
    <w:name w:val="footer"/>
    <w:basedOn w:val="Normalny"/>
    <w:link w:val="StopkaZnak"/>
    <w:uiPriority w:val="99"/>
    <w:unhideWhenUsed/>
    <w:rsid w:val="009A7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677"/>
  </w:style>
  <w:style w:type="table" w:styleId="Tabela-Siatka">
    <w:name w:val="Table Grid"/>
    <w:basedOn w:val="Standardowy"/>
    <w:uiPriority w:val="59"/>
    <w:rsid w:val="00E654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654F8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465C82"/>
    <w:pPr>
      <w:spacing w:before="120" w:after="0"/>
    </w:pPr>
    <w:rPr>
      <w:rFonts w:ascii="Arial" w:hAnsi="Arial"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465C82"/>
    <w:pPr>
      <w:spacing w:after="0"/>
      <w:ind w:left="220"/>
    </w:pPr>
    <w:rPr>
      <w:rFonts w:ascii="Arial" w:hAnsi="Arial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465C82"/>
    <w:pPr>
      <w:spacing w:after="0"/>
      <w:ind w:left="442"/>
    </w:pPr>
    <w:rPr>
      <w:rFonts w:ascii="Arial" w:hAnsi="Arial"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66E87"/>
    <w:rPr>
      <w:color w:val="0000FF" w:themeColor="hyperlink"/>
      <w:u w:val="single"/>
    </w:rPr>
  </w:style>
  <w:style w:type="paragraph" w:styleId="Spisilustracji">
    <w:name w:val="table of figures"/>
    <w:basedOn w:val="Normalny"/>
    <w:next w:val="Normalny"/>
    <w:uiPriority w:val="99"/>
    <w:unhideWhenUsed/>
    <w:rsid w:val="00D66E6A"/>
    <w:pPr>
      <w:spacing w:after="0"/>
    </w:pPr>
    <w:rPr>
      <w:rFonts w:ascii="Times New Roman" w:hAnsi="Times New Roman"/>
      <w:sz w:val="24"/>
    </w:rPr>
  </w:style>
  <w:style w:type="paragraph" w:customStyle="1" w:styleId="1">
    <w:name w:val="1"/>
    <w:next w:val="Spistreci2"/>
    <w:uiPriority w:val="2"/>
    <w:qFormat/>
    <w:rsid w:val="00D66E6A"/>
    <w:pPr>
      <w:tabs>
        <w:tab w:val="left" w:pos="880"/>
      </w:tabs>
    </w:pPr>
    <w:rPr>
      <w:rFonts w:ascii="Times New Roman" w:hAnsi="Times New Roman" w:cs="Times New Roman"/>
      <w:smallCaps/>
      <w:sz w:val="24"/>
      <w:szCs w:val="24"/>
    </w:rPr>
  </w:style>
  <w:style w:type="paragraph" w:customStyle="1" w:styleId="2">
    <w:name w:val="2"/>
    <w:uiPriority w:val="2"/>
    <w:qFormat/>
    <w:rsid w:val="00D66E6A"/>
    <w:rPr>
      <w:rFonts w:ascii="Times New Roman" w:hAnsi="Times New Roman" w:cs="Times New Roman"/>
      <w:sz w:val="24"/>
      <w:szCs w:val="24"/>
    </w:rPr>
  </w:style>
  <w:style w:type="paragraph" w:customStyle="1" w:styleId="3">
    <w:name w:val="3"/>
    <w:basedOn w:val="2"/>
    <w:uiPriority w:val="2"/>
    <w:qFormat/>
    <w:rsid w:val="00D66E6A"/>
  </w:style>
  <w:style w:type="paragraph" w:styleId="Spistreci4">
    <w:name w:val="toc 4"/>
    <w:basedOn w:val="Normalny"/>
    <w:next w:val="Normalny"/>
    <w:autoRedefine/>
    <w:uiPriority w:val="39"/>
    <w:unhideWhenUsed/>
    <w:rsid w:val="00D66E6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D66E6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D66E6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D66E6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D66E6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D66E6A"/>
    <w:pPr>
      <w:spacing w:after="0"/>
      <w:ind w:left="1760"/>
    </w:pPr>
    <w:rPr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4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cyfranawiasPD">
    <w:name w:val="Lista cyfra nawias PD"/>
    <w:basedOn w:val="ListacyfraPD"/>
    <w:uiPriority w:val="2"/>
    <w:qFormat/>
    <w:rsid w:val="00E634AA"/>
    <w:pPr>
      <w:numPr>
        <w:numId w:val="6"/>
      </w:numPr>
      <w:ind w:left="782" w:hanging="357"/>
    </w:pPr>
    <w:rPr>
      <w:sz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10466"/>
    <w:pPr>
      <w:numPr>
        <w:numId w:val="0"/>
      </w:numPr>
      <w:spacing w:after="0" w:line="276" w:lineRule="auto"/>
      <w:outlineLvl w:val="9"/>
    </w:pPr>
    <w:rPr>
      <w:rFonts w:asciiTheme="majorHAnsi" w:hAnsiTheme="majorHAnsi"/>
      <w:color w:val="365F91" w:themeColor="accent1" w:themeShade="BF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4A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4A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6D9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biuro@jerzys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Square.XSL" StyleName="ISO 690 - Numerical with Square Brackets"/>
</file>

<file path=customXml/itemProps1.xml><?xml version="1.0" encoding="utf-8"?>
<ds:datastoreItem xmlns:ds="http://schemas.openxmlformats.org/officeDocument/2006/customXml" ds:itemID="{ECF54C17-89DF-4FF7-8FE4-645D96D28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9</Pages>
  <Words>1275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Szymon Tokarz</cp:lastModifiedBy>
  <cp:revision>30</cp:revision>
  <cp:lastPrinted>2021-11-22T13:18:00Z</cp:lastPrinted>
  <dcterms:created xsi:type="dcterms:W3CDTF">2021-03-16T11:15:00Z</dcterms:created>
  <dcterms:modified xsi:type="dcterms:W3CDTF">2021-11-22T13:19:00Z</dcterms:modified>
</cp:coreProperties>
</file>