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54DFD8" w14:textId="77777777" w:rsidR="00655A3A" w:rsidRDefault="00655A3A">
      <w:pPr>
        <w:pStyle w:val="Nagwek1"/>
        <w:spacing w:line="240" w:lineRule="auto"/>
        <w:jc w:val="left"/>
      </w:pPr>
    </w:p>
    <w:p w14:paraId="201C1FA9" w14:textId="77777777" w:rsidR="00655A3A" w:rsidRDefault="00655A3A"/>
    <w:p w14:paraId="71F76717" w14:textId="77777777" w:rsidR="00655A3A" w:rsidRDefault="00954814">
      <w:pPr>
        <w:pStyle w:val="Nagwek1"/>
        <w:spacing w:line="240" w:lineRule="auto"/>
        <w:jc w:val="left"/>
      </w:pPr>
      <w:r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</w:t>
      </w:r>
      <w:r>
        <w:rPr>
          <w:rFonts w:ascii="Times New Roman" w:hAnsi="Times New Roman" w:cs="Times New Roman"/>
          <w:b w:val="0"/>
          <w:szCs w:val="22"/>
        </w:rPr>
        <w:t>Załącznik  nr 8 do SWZ</w:t>
      </w:r>
    </w:p>
    <w:p w14:paraId="3B3ACF3F" w14:textId="77777777" w:rsidR="00655A3A" w:rsidRDefault="00954814">
      <w:pPr>
        <w:jc w:val="both"/>
      </w:pPr>
      <w:r>
        <w:rPr>
          <w:b/>
          <w:sz w:val="22"/>
          <w:szCs w:val="22"/>
        </w:rPr>
        <w:t>Istotne Postanowienia Umowy</w:t>
      </w:r>
      <w:r>
        <w:rPr>
          <w:sz w:val="22"/>
          <w:szCs w:val="22"/>
        </w:rPr>
        <w:t xml:space="preserve"> </w:t>
      </w:r>
    </w:p>
    <w:p w14:paraId="5A2D8152" w14:textId="77777777" w:rsidR="00655A3A" w:rsidRDefault="00655A3A">
      <w:pPr>
        <w:jc w:val="both"/>
        <w:rPr>
          <w:sz w:val="22"/>
          <w:szCs w:val="22"/>
        </w:rPr>
      </w:pPr>
    </w:p>
    <w:p w14:paraId="1EC71409" w14:textId="77777777" w:rsidR="00655A3A" w:rsidRDefault="00954814">
      <w:pPr>
        <w:jc w:val="center"/>
      </w:pPr>
      <w:r>
        <w:rPr>
          <w:b/>
          <w:sz w:val="22"/>
          <w:szCs w:val="22"/>
        </w:rPr>
        <w:t>UMOWA Nr ........….</w:t>
      </w:r>
    </w:p>
    <w:p w14:paraId="565870AA" w14:textId="77777777" w:rsidR="00655A3A" w:rsidRDefault="00655A3A">
      <w:pPr>
        <w:jc w:val="center"/>
        <w:rPr>
          <w:b/>
          <w:sz w:val="22"/>
          <w:szCs w:val="22"/>
        </w:rPr>
      </w:pPr>
    </w:p>
    <w:p w14:paraId="19E709F8" w14:textId="77777777" w:rsidR="00655A3A" w:rsidRDefault="00954814">
      <w:pPr>
        <w:jc w:val="both"/>
      </w:pPr>
      <w:r>
        <w:rPr>
          <w:color w:val="000000"/>
          <w:sz w:val="22"/>
          <w:szCs w:val="22"/>
        </w:rPr>
        <w:t>zawarta w dniu .................... r.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pomiędzy:</w:t>
      </w:r>
      <w:r>
        <w:rPr>
          <w:b/>
          <w:color w:val="000000"/>
          <w:sz w:val="22"/>
          <w:szCs w:val="22"/>
        </w:rPr>
        <w:t xml:space="preserve"> </w:t>
      </w:r>
    </w:p>
    <w:p w14:paraId="4F762B43" w14:textId="4450C37A" w:rsidR="00655A3A" w:rsidRDefault="00954814">
      <w:pPr>
        <w:jc w:val="both"/>
      </w:pPr>
      <w:r>
        <w:rPr>
          <w:sz w:val="22"/>
          <w:szCs w:val="22"/>
        </w:rPr>
        <w:t>Gminą Pułtusk – z siedzibą przy ul. Rynek 41, 06-100 Pułtusk, NIP 5681540236 - Miejskim Ośrodkiem Pomocy Społecznej w Pułtusku, ul. 13 Pułku Piechoty 1, 06-100 Pułtusk,</w:t>
      </w:r>
      <w:r w:rsidR="00334C6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reprezentowaną przez  </w:t>
      </w:r>
      <w:r>
        <w:rPr>
          <w:b/>
          <w:sz w:val="22"/>
          <w:szCs w:val="22"/>
        </w:rPr>
        <w:t>……………………………………..</w:t>
      </w:r>
      <w:r>
        <w:rPr>
          <w:sz w:val="22"/>
          <w:szCs w:val="22"/>
        </w:rPr>
        <w:t>,</w:t>
      </w:r>
    </w:p>
    <w:p w14:paraId="03667DB7" w14:textId="77777777" w:rsidR="00655A3A" w:rsidRDefault="00954814">
      <w:pPr>
        <w:jc w:val="both"/>
      </w:pPr>
      <w:r>
        <w:rPr>
          <w:sz w:val="22"/>
          <w:szCs w:val="22"/>
        </w:rPr>
        <w:t xml:space="preserve">zwaną  w dalszej części umowy </w:t>
      </w:r>
      <w:r>
        <w:rPr>
          <w:b/>
          <w:bCs/>
          <w:sz w:val="22"/>
          <w:szCs w:val="22"/>
        </w:rPr>
        <w:t>Zamawiającym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lub Ośrodkiem,</w:t>
      </w:r>
    </w:p>
    <w:p w14:paraId="0DF176D4" w14:textId="77777777" w:rsidR="00655A3A" w:rsidRDefault="00954814">
      <w:pPr>
        <w:jc w:val="both"/>
      </w:pPr>
      <w:r>
        <w:rPr>
          <w:sz w:val="22"/>
          <w:szCs w:val="22"/>
        </w:rPr>
        <w:t xml:space="preserve">a </w:t>
      </w:r>
    </w:p>
    <w:p w14:paraId="03684FFA" w14:textId="77777777" w:rsidR="00655A3A" w:rsidRDefault="00954814">
      <w:pPr>
        <w:autoSpaceDE w:val="0"/>
      </w:pPr>
      <w:r>
        <w:rPr>
          <w:color w:val="000000"/>
          <w:sz w:val="22"/>
          <w:szCs w:val="22"/>
        </w:rPr>
        <w:t xml:space="preserve">firmą: </w:t>
      </w:r>
      <w:r>
        <w:rPr>
          <w:bCs/>
          <w:color w:val="000000"/>
          <w:sz w:val="22"/>
          <w:szCs w:val="22"/>
        </w:rPr>
        <w:t>...............................</w:t>
      </w:r>
    </w:p>
    <w:p w14:paraId="53D0DCB2" w14:textId="77777777" w:rsidR="00655A3A" w:rsidRDefault="00954814">
      <w:pPr>
        <w:autoSpaceDE w:val="0"/>
      </w:pPr>
      <w:r>
        <w:rPr>
          <w:color w:val="000000"/>
          <w:sz w:val="22"/>
          <w:szCs w:val="22"/>
        </w:rPr>
        <w:t xml:space="preserve">z siedzibą: </w:t>
      </w:r>
      <w:r>
        <w:rPr>
          <w:bCs/>
          <w:color w:val="000000"/>
          <w:sz w:val="22"/>
          <w:szCs w:val="22"/>
        </w:rPr>
        <w:t>........................................</w:t>
      </w:r>
    </w:p>
    <w:p w14:paraId="0EAF7F52" w14:textId="77777777" w:rsidR="00655A3A" w:rsidRDefault="00954814">
      <w:pPr>
        <w:autoSpaceDE w:val="0"/>
      </w:pPr>
      <w:r>
        <w:rPr>
          <w:color w:val="000000"/>
          <w:sz w:val="22"/>
          <w:szCs w:val="22"/>
        </w:rPr>
        <w:t>wpisaną do.......................................</w:t>
      </w:r>
    </w:p>
    <w:p w14:paraId="7DB41A6B" w14:textId="77777777" w:rsidR="00655A3A" w:rsidRDefault="00954814">
      <w:pPr>
        <w:autoSpaceDE w:val="0"/>
      </w:pPr>
      <w:r>
        <w:rPr>
          <w:color w:val="000000"/>
          <w:sz w:val="22"/>
          <w:szCs w:val="22"/>
        </w:rPr>
        <w:t>NIP .........</w:t>
      </w:r>
    </w:p>
    <w:p w14:paraId="01666C77" w14:textId="77777777" w:rsidR="00655A3A" w:rsidRDefault="00954814">
      <w:pPr>
        <w:autoSpaceDE w:val="0"/>
      </w:pPr>
      <w:r>
        <w:rPr>
          <w:color w:val="000000"/>
          <w:sz w:val="22"/>
          <w:szCs w:val="22"/>
        </w:rPr>
        <w:t>REGON ..........</w:t>
      </w:r>
    </w:p>
    <w:p w14:paraId="515BD2CB" w14:textId="77777777" w:rsidR="00655A3A" w:rsidRDefault="00954814">
      <w:pPr>
        <w:autoSpaceDE w:val="0"/>
      </w:pPr>
      <w:r>
        <w:rPr>
          <w:color w:val="000000"/>
          <w:sz w:val="22"/>
          <w:szCs w:val="22"/>
        </w:rPr>
        <w:t>reprezentowaną przez:</w:t>
      </w:r>
    </w:p>
    <w:p w14:paraId="4AB28D1D" w14:textId="77777777" w:rsidR="00655A3A" w:rsidRDefault="00954814">
      <w:pPr>
        <w:autoSpaceDE w:val="0"/>
      </w:pPr>
      <w:r>
        <w:rPr>
          <w:b/>
          <w:bCs/>
          <w:color w:val="000000"/>
          <w:sz w:val="22"/>
          <w:szCs w:val="22"/>
        </w:rPr>
        <w:t>p. ..................................................,</w:t>
      </w:r>
    </w:p>
    <w:p w14:paraId="3EDC6EE5" w14:textId="77777777" w:rsidR="00655A3A" w:rsidRDefault="00954814">
      <w:pPr>
        <w:autoSpaceDE w:val="0"/>
      </w:pPr>
      <w:r>
        <w:rPr>
          <w:color w:val="000000"/>
          <w:sz w:val="22"/>
          <w:szCs w:val="22"/>
        </w:rPr>
        <w:t xml:space="preserve">zwaną w dalszej części umowy </w:t>
      </w:r>
      <w:r>
        <w:rPr>
          <w:b/>
          <w:bCs/>
          <w:color w:val="000000"/>
          <w:sz w:val="22"/>
          <w:szCs w:val="22"/>
        </w:rPr>
        <w:t>Wykonawcą,</w:t>
      </w:r>
    </w:p>
    <w:p w14:paraId="29972D78" w14:textId="77777777" w:rsidR="00655A3A" w:rsidRDefault="00655A3A">
      <w:pPr>
        <w:autoSpaceDE w:val="0"/>
        <w:rPr>
          <w:b/>
          <w:bCs/>
          <w:color w:val="000000"/>
          <w:sz w:val="22"/>
          <w:szCs w:val="22"/>
        </w:rPr>
      </w:pPr>
    </w:p>
    <w:p w14:paraId="27B82C1D" w14:textId="77777777" w:rsidR="00655A3A" w:rsidRDefault="00954814">
      <w:pPr>
        <w:autoSpaceDE w:val="0"/>
        <w:jc w:val="both"/>
      </w:pPr>
      <w:r>
        <w:rPr>
          <w:color w:val="000000"/>
          <w:sz w:val="22"/>
          <w:szCs w:val="22"/>
        </w:rPr>
        <w:t>o następującej treści:</w:t>
      </w:r>
    </w:p>
    <w:p w14:paraId="5F810E01" w14:textId="77777777" w:rsidR="00655A3A" w:rsidRDefault="00954814">
      <w:pPr>
        <w:autoSpaceDE w:val="0"/>
        <w:jc w:val="both"/>
      </w:pPr>
      <w:r>
        <w:rPr>
          <w:b/>
          <w:bCs/>
          <w:sz w:val="22"/>
          <w:szCs w:val="22"/>
        </w:rPr>
        <w:t>§ 1</w:t>
      </w:r>
    </w:p>
    <w:p w14:paraId="144C257C" w14:textId="5CAF3E0C" w:rsidR="00655A3A" w:rsidRDefault="00954814" w:rsidP="00723DA5">
      <w:pPr>
        <w:pStyle w:val="Tekstpodstawowy21"/>
        <w:numPr>
          <w:ilvl w:val="0"/>
          <w:numId w:val="9"/>
        </w:numPr>
        <w:tabs>
          <w:tab w:val="left" w:pos="335"/>
        </w:tabs>
        <w:spacing w:line="240" w:lineRule="auto"/>
      </w:pPr>
      <w:r>
        <w:rPr>
          <w:sz w:val="22"/>
          <w:szCs w:val="22"/>
        </w:rPr>
        <w:t xml:space="preserve">Zamawiający zleca, a Wykonawca przyjmuje do realizacji przygotowywanie, wydawanie                                  posiłków: </w:t>
      </w:r>
      <w:r>
        <w:rPr>
          <w:sz w:val="22"/>
          <w:szCs w:val="22"/>
        </w:rPr>
        <w:br/>
        <w:t xml:space="preserve">1) dla </w:t>
      </w:r>
      <w:r w:rsidR="00723DA5">
        <w:rPr>
          <w:sz w:val="22"/>
          <w:szCs w:val="22"/>
        </w:rPr>
        <w:t xml:space="preserve">35 </w:t>
      </w:r>
      <w:r>
        <w:rPr>
          <w:sz w:val="22"/>
          <w:szCs w:val="22"/>
        </w:rPr>
        <w:t>osób  przez 7 dni w tygodniu tj. od poniedziałku do niedzieli z uwzględnieniem dni świątecznych - o ile Wykonawca nie ustali inaczej w porozumieniu z Zamawiającym, w tym dowóz posiłków na terenie miasta i gminy Pułtusk osobom starym, chorym, niepełnosprawnym zwłaszcza samotnym, które nie są w stanie same dotrzeć do punktu wydawania posiłków,</w:t>
      </w:r>
      <w:r>
        <w:rPr>
          <w:sz w:val="22"/>
          <w:szCs w:val="22"/>
        </w:rPr>
        <w:br/>
      </w:r>
    </w:p>
    <w:p w14:paraId="4846CBF4" w14:textId="77777777" w:rsidR="00655A3A" w:rsidRDefault="00954814">
      <w:pPr>
        <w:pStyle w:val="Tekstpodstawowy21"/>
        <w:numPr>
          <w:ilvl w:val="0"/>
          <w:numId w:val="9"/>
        </w:numPr>
        <w:tabs>
          <w:tab w:val="left" w:pos="392"/>
        </w:tabs>
        <w:spacing w:line="240" w:lineRule="auto"/>
        <w:ind w:hanging="218"/>
      </w:pPr>
      <w:r>
        <w:rPr>
          <w:sz w:val="22"/>
          <w:szCs w:val="22"/>
        </w:rPr>
        <w:t>Za dni świąteczne, w które Wykonawca zamknie lokal gastronomiczny (po uprzednim uzgodnieniu z Zamawiającym) przygotuje posiłek dla osób dorosłych, uczniów i dzieci na wynos w dzień poprzedzający te dni świąteczne.</w:t>
      </w:r>
    </w:p>
    <w:p w14:paraId="5F0B3B89" w14:textId="77777777" w:rsidR="00655A3A" w:rsidRDefault="00954814">
      <w:pPr>
        <w:tabs>
          <w:tab w:val="left" w:pos="115"/>
        </w:tabs>
        <w:jc w:val="both"/>
      </w:pPr>
      <w:r>
        <w:rPr>
          <w:sz w:val="22"/>
          <w:szCs w:val="22"/>
        </w:rPr>
        <w:tab/>
        <w:t xml:space="preserve"> 3. Przedmiot umowy to posiłek złożony z </w:t>
      </w:r>
      <w:r>
        <w:rPr>
          <w:rFonts w:eastAsia="Calibri"/>
          <w:sz w:val="22"/>
          <w:szCs w:val="22"/>
          <w:lang w:eastAsia="en-US"/>
        </w:rPr>
        <w:t>zupy z wkładką</w:t>
      </w:r>
      <w:r>
        <w:rPr>
          <w:sz w:val="22"/>
          <w:szCs w:val="22"/>
        </w:rPr>
        <w:t xml:space="preserve"> dla wszystkich odbiorców ustalonego  </w:t>
      </w:r>
      <w:r>
        <w:rPr>
          <w:sz w:val="22"/>
          <w:szCs w:val="22"/>
        </w:rPr>
        <w:tab/>
        <w:t xml:space="preserve">     przez ………………… na dany dzień. </w:t>
      </w:r>
    </w:p>
    <w:p w14:paraId="4CF7E630" w14:textId="1F37A368" w:rsidR="00655A3A" w:rsidRDefault="00954814">
      <w:pPr>
        <w:numPr>
          <w:ilvl w:val="0"/>
          <w:numId w:val="7"/>
        </w:numPr>
        <w:ind w:left="426" w:hanging="284"/>
        <w:jc w:val="both"/>
      </w:pPr>
      <w:r>
        <w:rPr>
          <w:color w:val="000000"/>
          <w:sz w:val="22"/>
          <w:szCs w:val="22"/>
        </w:rPr>
        <w:t xml:space="preserve">Wykonawca będzie przygotowywał, wydawał i dowoził posiłki, o których mowa w § 1 </w:t>
      </w:r>
      <w:r w:rsidR="00A70D48">
        <w:rPr>
          <w:color w:val="000000"/>
          <w:sz w:val="22"/>
          <w:szCs w:val="22"/>
        </w:rPr>
        <w:t>ust.</w:t>
      </w:r>
      <w:r>
        <w:rPr>
          <w:color w:val="000000"/>
          <w:sz w:val="22"/>
          <w:szCs w:val="22"/>
        </w:rPr>
        <w:t xml:space="preserve"> 1,   przez siedem dni w tygodniu w godzinach od 1</w:t>
      </w:r>
      <w:r w:rsidR="00C95EEC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:00  do 1</w:t>
      </w:r>
      <w:r w:rsidR="00297968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:00.</w:t>
      </w:r>
    </w:p>
    <w:p w14:paraId="5D469D19" w14:textId="77777777" w:rsidR="00655A3A" w:rsidRDefault="00954814">
      <w:pPr>
        <w:numPr>
          <w:ilvl w:val="0"/>
          <w:numId w:val="7"/>
        </w:numPr>
        <w:ind w:left="426" w:hanging="284"/>
        <w:jc w:val="both"/>
      </w:pPr>
      <w:r>
        <w:rPr>
          <w:sz w:val="22"/>
          <w:szCs w:val="22"/>
        </w:rPr>
        <w:t xml:space="preserve">Klienci zawsze powinni otrzymywać gorący posiłek, który powinien być zapakowany                          </w:t>
      </w:r>
      <w:r>
        <w:rPr>
          <w:rFonts w:eastAsia="Calibri"/>
          <w:sz w:val="22"/>
          <w:szCs w:val="22"/>
        </w:rPr>
        <w:t xml:space="preserve">w pojemnik jednorazowy zapewniający utrzymanie odpowiedniej temperatury oraz jakości potrawy wraz ze sztućcami. </w:t>
      </w:r>
      <w:r>
        <w:rPr>
          <w:sz w:val="22"/>
          <w:szCs w:val="22"/>
        </w:rPr>
        <w:t xml:space="preserve"> </w:t>
      </w:r>
    </w:p>
    <w:p w14:paraId="7905A3DE" w14:textId="77777777" w:rsidR="00655A3A" w:rsidRDefault="00954814">
      <w:pPr>
        <w:pStyle w:val="Bezodstpw"/>
        <w:numPr>
          <w:ilvl w:val="0"/>
          <w:numId w:val="7"/>
        </w:numPr>
        <w:ind w:left="397" w:hanging="340"/>
        <w:jc w:val="both"/>
      </w:pPr>
      <w:r>
        <w:rPr>
          <w:sz w:val="22"/>
          <w:szCs w:val="22"/>
        </w:rPr>
        <w:t>Gorący posiłek musi posiadać wymagalną przepisami kaloryczność i musi być sporządzony zgodnie z przepisami i wymogami sztuki kulinarnej dla żywienia zbiorowego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powinien być przygotowany zgodnie z zaleceniami lekarskimi (dieta cukrzycowa lub dieta wątrobowa). </w:t>
      </w:r>
    </w:p>
    <w:p w14:paraId="686C690B" w14:textId="77777777" w:rsidR="00655A3A" w:rsidRPr="00C95EEC" w:rsidRDefault="00954814">
      <w:pPr>
        <w:pStyle w:val="Bezodstpw"/>
        <w:numPr>
          <w:ilvl w:val="0"/>
          <w:numId w:val="7"/>
        </w:numPr>
        <w:ind w:left="397" w:hanging="340"/>
        <w:jc w:val="both"/>
      </w:pPr>
      <w:r>
        <w:rPr>
          <w:sz w:val="22"/>
          <w:szCs w:val="22"/>
        </w:rPr>
        <w:t xml:space="preserve">Posiłki, które będą dowożone przez Wykonawcę muszą być przewożone w pojemnikach gwarantujących utrzymanie właściwej temperatury oraz jakości przewożonych potraw. Posiłki powinny być przewożone środkiem transportu przystosowanym i dopuszczonym przez Sanepid do przewozu żywności.  </w:t>
      </w:r>
    </w:p>
    <w:p w14:paraId="7A2E0509" w14:textId="29C26E63" w:rsidR="00C95EEC" w:rsidRDefault="00C95EEC">
      <w:pPr>
        <w:pStyle w:val="Bezodstpw"/>
        <w:numPr>
          <w:ilvl w:val="0"/>
          <w:numId w:val="7"/>
        </w:numPr>
        <w:ind w:left="397" w:hanging="340"/>
        <w:jc w:val="both"/>
      </w:pPr>
      <w:r>
        <w:rPr>
          <w:sz w:val="22"/>
          <w:szCs w:val="22"/>
        </w:rPr>
        <w:t>Posiłki będą wydawane i dowożone z ………………………………………………………………</w:t>
      </w:r>
    </w:p>
    <w:p w14:paraId="2206AC55" w14:textId="0262CDC0" w:rsidR="00655A3A" w:rsidRDefault="00954814">
      <w:pPr>
        <w:pStyle w:val="Bezodstpw"/>
        <w:numPr>
          <w:ilvl w:val="0"/>
          <w:numId w:val="7"/>
        </w:numPr>
        <w:ind w:left="397" w:hanging="340"/>
        <w:jc w:val="both"/>
      </w:pPr>
      <w:r>
        <w:rPr>
          <w:sz w:val="22"/>
          <w:szCs w:val="22"/>
        </w:rPr>
        <w:t xml:space="preserve">Ogólna szacunkowa ilość przygotowywanych i wydawanych posiłków – </w:t>
      </w:r>
      <w:r>
        <w:rPr>
          <w:color w:val="000000"/>
          <w:sz w:val="22"/>
          <w:szCs w:val="22"/>
        </w:rPr>
        <w:t>ok.</w:t>
      </w:r>
      <w:r>
        <w:rPr>
          <w:b/>
          <w:color w:val="000000"/>
          <w:sz w:val="22"/>
          <w:szCs w:val="22"/>
        </w:rPr>
        <w:t xml:space="preserve"> </w:t>
      </w:r>
      <w:r w:rsidR="00B347C3">
        <w:rPr>
          <w:b/>
          <w:color w:val="000000"/>
          <w:sz w:val="22"/>
          <w:szCs w:val="22"/>
        </w:rPr>
        <w:t xml:space="preserve">6 </w:t>
      </w:r>
      <w:r w:rsidR="00E1386B">
        <w:rPr>
          <w:b/>
          <w:color w:val="000000"/>
          <w:sz w:val="22"/>
          <w:szCs w:val="22"/>
        </w:rPr>
        <w:t>440</w:t>
      </w:r>
      <w:r>
        <w:rPr>
          <w:color w:val="000000"/>
          <w:sz w:val="22"/>
          <w:szCs w:val="22"/>
        </w:rPr>
        <w:t xml:space="preserve"> sztuk                             w okresie realizacji przedmiotu umowy. Ogólna ilość dowozów posiłków – ok. </w:t>
      </w:r>
      <w:r w:rsidR="00B347C3" w:rsidRPr="00B347C3">
        <w:rPr>
          <w:b/>
          <w:bCs/>
          <w:color w:val="000000"/>
          <w:sz w:val="22"/>
          <w:szCs w:val="22"/>
        </w:rPr>
        <w:t>1</w:t>
      </w:r>
      <w:r w:rsidR="00B347C3">
        <w:rPr>
          <w:b/>
          <w:bCs/>
          <w:color w:val="000000"/>
          <w:sz w:val="22"/>
          <w:szCs w:val="22"/>
        </w:rPr>
        <w:t xml:space="preserve"> </w:t>
      </w:r>
      <w:r w:rsidR="00B347C3" w:rsidRPr="00B347C3">
        <w:rPr>
          <w:b/>
          <w:bCs/>
          <w:color w:val="000000"/>
          <w:sz w:val="22"/>
          <w:szCs w:val="22"/>
        </w:rPr>
        <w:t>2</w:t>
      </w:r>
      <w:r w:rsidR="00E1386B">
        <w:rPr>
          <w:b/>
          <w:bCs/>
          <w:color w:val="000000"/>
          <w:sz w:val="22"/>
          <w:szCs w:val="22"/>
        </w:rPr>
        <w:t>88</w:t>
      </w:r>
      <w:r>
        <w:rPr>
          <w:color w:val="000000"/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 xml:space="preserve"> w okresie realizacji przedmiotu umowy. Podana przez Zamawiającego przewidywana ilość przygotowywanych i wydawanych posiłków oraz dowozów posiłków będąca przedmiotem niniejszej umowy jest liczbą szacunkową i w trakcie realizacji umowy może ulec zmianie (zmniejszeniu lub zwiększeniu) w zależności od bieżących rzeczywistych potrzeb Zamawiającego wynikających z ilości osób objętych dożywianiem. </w:t>
      </w:r>
    </w:p>
    <w:p w14:paraId="750DEA7B" w14:textId="524C4C72" w:rsidR="00655A3A" w:rsidRDefault="00954814">
      <w:pPr>
        <w:pStyle w:val="Bezodstpw"/>
        <w:numPr>
          <w:ilvl w:val="0"/>
          <w:numId w:val="7"/>
        </w:numPr>
        <w:ind w:left="397" w:hanging="340"/>
        <w:jc w:val="both"/>
      </w:pPr>
      <w:r>
        <w:rPr>
          <w:sz w:val="22"/>
          <w:szCs w:val="22"/>
        </w:rPr>
        <w:lastRenderedPageBreak/>
        <w:t xml:space="preserve">Posiłki muszą być przygotowywane i wydawane z zachowaniem wszelkich obowiązujących warunków </w:t>
      </w:r>
      <w:proofErr w:type="spellStart"/>
      <w:r>
        <w:rPr>
          <w:sz w:val="22"/>
          <w:szCs w:val="22"/>
        </w:rPr>
        <w:t>higieniczno</w:t>
      </w:r>
      <w:proofErr w:type="spellEnd"/>
      <w:r>
        <w:rPr>
          <w:sz w:val="22"/>
          <w:szCs w:val="22"/>
        </w:rPr>
        <w:t xml:space="preserve"> – sanitarnych zgodnie z warunkami określonymi w ustawie z dnia                   25 sierpnia 2006r. o bezpieczeństwie żywności i żywienia</w:t>
      </w:r>
      <w:r>
        <w:rPr>
          <w:color w:val="000000"/>
          <w:sz w:val="22"/>
          <w:szCs w:val="22"/>
        </w:rPr>
        <w:t xml:space="preserve"> (tj. Dz. U. z 202</w:t>
      </w:r>
      <w:r w:rsidR="00297968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r </w:t>
      </w:r>
      <w:proofErr w:type="spellStart"/>
      <w:r>
        <w:rPr>
          <w:color w:val="000000"/>
          <w:sz w:val="22"/>
          <w:szCs w:val="22"/>
        </w:rPr>
        <w:t>poz</w:t>
      </w:r>
      <w:proofErr w:type="spellEnd"/>
      <w:r>
        <w:rPr>
          <w:color w:val="000000"/>
          <w:sz w:val="22"/>
          <w:szCs w:val="22"/>
        </w:rPr>
        <w:t xml:space="preserve"> </w:t>
      </w:r>
      <w:r w:rsidR="00297968">
        <w:rPr>
          <w:color w:val="000000"/>
          <w:sz w:val="22"/>
          <w:szCs w:val="22"/>
        </w:rPr>
        <w:t>1448</w:t>
      </w:r>
      <w:r>
        <w:rPr>
          <w:color w:val="000000"/>
          <w:sz w:val="22"/>
          <w:szCs w:val="22"/>
        </w:rPr>
        <w:t>) w</w:t>
      </w:r>
      <w:r>
        <w:rPr>
          <w:sz w:val="22"/>
          <w:szCs w:val="22"/>
        </w:rPr>
        <w:t xml:space="preserve">raz               z aktami wykonawczymi. Wykonawca odpowiada całościowo za czystość, stan </w:t>
      </w:r>
      <w:proofErr w:type="spellStart"/>
      <w:r>
        <w:rPr>
          <w:sz w:val="22"/>
          <w:szCs w:val="22"/>
        </w:rPr>
        <w:t>sanitarno</w:t>
      </w:r>
      <w:proofErr w:type="spellEnd"/>
      <w:r>
        <w:rPr>
          <w:sz w:val="22"/>
          <w:szCs w:val="22"/>
        </w:rPr>
        <w:t xml:space="preserve"> – techniczny, </w:t>
      </w:r>
      <w:proofErr w:type="spellStart"/>
      <w:r>
        <w:rPr>
          <w:sz w:val="22"/>
          <w:szCs w:val="22"/>
        </w:rPr>
        <w:t>sanitarno</w:t>
      </w:r>
      <w:proofErr w:type="spellEnd"/>
      <w:r>
        <w:rPr>
          <w:sz w:val="22"/>
          <w:szCs w:val="22"/>
        </w:rPr>
        <w:t xml:space="preserve"> – epidemiologiczny pomieszczeń, środków spożywczych, sprzętu, technologii oraz zatrudnionego personelu. </w:t>
      </w:r>
    </w:p>
    <w:p w14:paraId="31E953F7" w14:textId="77777777" w:rsidR="00655A3A" w:rsidRDefault="00954814">
      <w:pPr>
        <w:pStyle w:val="Bezodstpw"/>
        <w:numPr>
          <w:ilvl w:val="0"/>
          <w:numId w:val="7"/>
        </w:numPr>
        <w:ind w:left="397" w:hanging="340"/>
        <w:jc w:val="both"/>
      </w:pPr>
      <w:r>
        <w:rPr>
          <w:sz w:val="22"/>
          <w:szCs w:val="22"/>
        </w:rPr>
        <w:t>Wykonawca oświadcza, że posiada odpowiednie umiejętności, doświadczenie, będzie wykonywał usługi objęte niniejszą umową z najwyższą starannością oraz zgodnie z obowiązującymi w tym zakresie przepisami prawa.</w:t>
      </w:r>
    </w:p>
    <w:p w14:paraId="5F46F821" w14:textId="77777777" w:rsidR="00655A3A" w:rsidRDefault="00954814">
      <w:pPr>
        <w:pStyle w:val="Bezodstpw"/>
        <w:numPr>
          <w:ilvl w:val="0"/>
          <w:numId w:val="7"/>
        </w:numPr>
        <w:ind w:left="454" w:hanging="340"/>
        <w:jc w:val="both"/>
      </w:pPr>
      <w:r>
        <w:rPr>
          <w:sz w:val="22"/>
          <w:szCs w:val="22"/>
        </w:rPr>
        <w:t xml:space="preserve">Wykonawca w ramach świadczonych usług zobowiązany jest do współpracy z dyrektorem Miejskiego Ośrodka Pomocy Społecznej w Pułtusku, w razie jego nieobecności z osobą go zastępującą. </w:t>
      </w:r>
    </w:p>
    <w:p w14:paraId="40A9FC2E" w14:textId="77777777" w:rsidR="00655A3A" w:rsidRDefault="00954814">
      <w:pPr>
        <w:pStyle w:val="Bezodstpw"/>
        <w:jc w:val="both"/>
      </w:pPr>
      <w:r>
        <w:rPr>
          <w:b/>
          <w:sz w:val="22"/>
          <w:szCs w:val="22"/>
        </w:rPr>
        <w:t>§ 2</w:t>
      </w:r>
    </w:p>
    <w:p w14:paraId="543C43A8" w14:textId="77777777" w:rsidR="00655A3A" w:rsidRDefault="00954814">
      <w:pPr>
        <w:pStyle w:val="Tekstpodstawowy"/>
        <w:widowControl w:val="0"/>
        <w:numPr>
          <w:ilvl w:val="0"/>
          <w:numId w:val="4"/>
        </w:numPr>
        <w:tabs>
          <w:tab w:val="left" w:pos="284"/>
        </w:tabs>
        <w:ind w:left="284" w:hanging="284"/>
      </w:pPr>
      <w:r>
        <w:rPr>
          <w:b w:val="0"/>
          <w:sz w:val="22"/>
          <w:szCs w:val="22"/>
        </w:rPr>
        <w:t>Strony ustalają zgodnie ze złożoną ofertą ogólną wartość przedmiotu zamówienia umowy do kwoty:</w:t>
      </w:r>
    </w:p>
    <w:p w14:paraId="26FC60CB" w14:textId="558B91A4" w:rsidR="00655A3A" w:rsidRDefault="00954814">
      <w:pPr>
        <w:pStyle w:val="Tekstpodstawowy"/>
        <w:widowControl w:val="0"/>
        <w:ind w:left="284"/>
      </w:pPr>
      <w:r>
        <w:rPr>
          <w:b w:val="0"/>
          <w:sz w:val="22"/>
          <w:szCs w:val="22"/>
        </w:rPr>
        <w:t>................................ zł netto (słownie: .................................................................... złotych)</w:t>
      </w:r>
    </w:p>
    <w:p w14:paraId="3B1A20A4" w14:textId="665F116C" w:rsidR="00655A3A" w:rsidRDefault="00954814">
      <w:pPr>
        <w:pStyle w:val="Tekstpodstawowy"/>
        <w:widowControl w:val="0"/>
        <w:ind w:left="284"/>
      </w:pPr>
      <w:r>
        <w:rPr>
          <w:b w:val="0"/>
          <w:sz w:val="22"/>
          <w:szCs w:val="22"/>
        </w:rPr>
        <w:t xml:space="preserve">................................. zł brutto (słownie: .................................................................. złotych)  </w:t>
      </w:r>
    </w:p>
    <w:p w14:paraId="746305B2" w14:textId="77777777" w:rsidR="00655A3A" w:rsidRDefault="00954814">
      <w:pPr>
        <w:pStyle w:val="Tekstpodstawowy"/>
        <w:widowControl w:val="0"/>
        <w:ind w:left="284"/>
      </w:pPr>
      <w:r>
        <w:rPr>
          <w:b w:val="0"/>
          <w:sz w:val="22"/>
          <w:szCs w:val="22"/>
        </w:rPr>
        <w:t xml:space="preserve">Szczegółowy wykaz cen stanowi załącznik do umowy – formularz cenowy. </w:t>
      </w:r>
    </w:p>
    <w:p w14:paraId="15DE80DE" w14:textId="77777777" w:rsidR="00655A3A" w:rsidRDefault="00954814">
      <w:pPr>
        <w:pStyle w:val="Tekstpodstawowy"/>
        <w:widowControl w:val="0"/>
        <w:numPr>
          <w:ilvl w:val="0"/>
          <w:numId w:val="4"/>
        </w:numPr>
        <w:tabs>
          <w:tab w:val="left" w:pos="284"/>
        </w:tabs>
        <w:ind w:left="284" w:hanging="284"/>
      </w:pPr>
      <w:r>
        <w:rPr>
          <w:b w:val="0"/>
          <w:sz w:val="22"/>
          <w:szCs w:val="22"/>
        </w:rPr>
        <w:t xml:space="preserve">Cena wymieniona w ust. 1 zawiera wszelkie koszty związane z prawidłową realizacją przedmiotu zamówienia i obejmuje całkowity koszt wykonania zamówienia. </w:t>
      </w:r>
    </w:p>
    <w:p w14:paraId="14027A3A" w14:textId="77777777" w:rsidR="00655A3A" w:rsidRDefault="00954814">
      <w:pPr>
        <w:pStyle w:val="Tekstpodstawowy"/>
        <w:widowControl w:val="0"/>
        <w:numPr>
          <w:ilvl w:val="0"/>
          <w:numId w:val="4"/>
        </w:numPr>
        <w:tabs>
          <w:tab w:val="left" w:pos="284"/>
        </w:tabs>
        <w:ind w:left="284" w:hanging="284"/>
      </w:pPr>
      <w:r>
        <w:rPr>
          <w:b w:val="0"/>
          <w:sz w:val="22"/>
          <w:szCs w:val="22"/>
        </w:rPr>
        <w:t>Wykonawca zobowiązuje się utrzymać niezmieniony poziom cen przez cały okres trwania umowy.</w:t>
      </w:r>
    </w:p>
    <w:p w14:paraId="3E17B1AD" w14:textId="77777777" w:rsidR="00655A3A" w:rsidRDefault="00954814">
      <w:pPr>
        <w:pStyle w:val="Tekstpodstawowy"/>
        <w:widowControl w:val="0"/>
        <w:tabs>
          <w:tab w:val="left" w:pos="284"/>
        </w:tabs>
        <w:ind w:left="284" w:hanging="284"/>
      </w:pPr>
      <w:r>
        <w:rPr>
          <w:sz w:val="22"/>
          <w:szCs w:val="22"/>
        </w:rPr>
        <w:t>§ 3</w:t>
      </w:r>
    </w:p>
    <w:p w14:paraId="2E0812F0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 xml:space="preserve">Wykonawcy należy się wynagrodzenie w wysokości obliczonej przy zastosowaniu cen określonych w załączniku do umowy – formularzu cenowym. </w:t>
      </w:r>
    </w:p>
    <w:p w14:paraId="06CB59E8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>Wykonawcy należy się wynagrodzenie tylko za wydane posiłki oraz zrealizowane dowozy posiłków zgodnie z niniejszą umową, w ilości wynikającej z zapotrzebowania Zamawiającego. Podstawą do ustalenia wynagrodzenia Wykonawcy będzie cena wydanych posiłków i cena wykonanych dowozów posiłków.</w:t>
      </w:r>
    </w:p>
    <w:p w14:paraId="4244CF28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 xml:space="preserve">Podstawą do ustalenia wynagrodzenia Wykonawcy za posiłki jest iloczyn ceny jednostkowej posiłku (załącznik do umowy – formularz cenowy) i ilości wydanych posiłków oraz za dowóz jest iloczyn ceny jednostkowej dowozu (załącznik do umowy – formularz cenowy) i ilości wykonanych dowozów. </w:t>
      </w:r>
    </w:p>
    <w:p w14:paraId="64CBFC02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 xml:space="preserve">Rozliczenie wynagrodzenia odbywać się będzie w cyklach miesięcznych z dołu (za poprzedni miesiąc świadczenia usług objętych niniejszą umową) na podstawie faktury VAT wystawionej przez Wykonawcę. </w:t>
      </w:r>
    </w:p>
    <w:p w14:paraId="008FC7B3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>Do faktury Wykonawca dołączy każdorazowo jadłospisy oraz miesięczne zestawienie wydanych posiłków i wykonanych dowozów posiłków, tj. imienną listę, która będzie stanowić podstawę wypłaty wynagrodzenia.</w:t>
      </w:r>
    </w:p>
    <w:p w14:paraId="26ECD1E1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>Za datę płatności strony uznają dzień wysłania przez Zamawiającego polecenia przelewu do banku         prowadzącego jego rachunek.</w:t>
      </w:r>
    </w:p>
    <w:p w14:paraId="663C72E3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b/>
          <w:sz w:val="22"/>
          <w:szCs w:val="22"/>
        </w:rPr>
        <w:t xml:space="preserve">Faktura powinna być wystawiona na Nabywcę: Gmina Pułtusk, ul. Rynek 41, 06-100 </w:t>
      </w:r>
      <w:r>
        <w:rPr>
          <w:b/>
          <w:sz w:val="22"/>
          <w:szCs w:val="22"/>
        </w:rPr>
        <w:br/>
        <w:t xml:space="preserve">Pułtusk, NIP: 568-154-02-36, Odbiorcę: Miejski Ośrodek Pomocy Społecznej, ul. 13 Pułku Piechoty 1, 06-100 Pułtusk </w:t>
      </w:r>
      <w:r>
        <w:rPr>
          <w:sz w:val="22"/>
          <w:szCs w:val="22"/>
        </w:rPr>
        <w:t>oraz przesłana na adres:</w:t>
      </w:r>
      <w:r>
        <w:rPr>
          <w:b/>
          <w:sz w:val="22"/>
          <w:szCs w:val="22"/>
        </w:rPr>
        <w:t xml:space="preserve"> Miejski Ośrodek Pomocy Społecznej,                   ul. 13 Pułku Piechoty 1, 06-100 Pułtusk. </w:t>
      </w:r>
      <w:r>
        <w:rPr>
          <w:sz w:val="22"/>
          <w:szCs w:val="22"/>
        </w:rPr>
        <w:t>W przypadku problemów z umieszczeniem danych</w:t>
      </w:r>
      <w:r>
        <w:rPr>
          <w:b/>
          <w:sz w:val="22"/>
          <w:szCs w:val="22"/>
        </w:rPr>
        <w:t xml:space="preserve"> Nabywcy i Odbiorcy, </w:t>
      </w:r>
      <w:r>
        <w:rPr>
          <w:sz w:val="22"/>
          <w:szCs w:val="22"/>
        </w:rPr>
        <w:t xml:space="preserve">dane Miejskiego Ośrodka Pomocy Społecznej w Pułtusku powinny znaleźć się w miejscu </w:t>
      </w:r>
      <w:r>
        <w:rPr>
          <w:b/>
          <w:sz w:val="22"/>
          <w:szCs w:val="22"/>
        </w:rPr>
        <w:t xml:space="preserve">„UWAGI”.  </w:t>
      </w:r>
    </w:p>
    <w:p w14:paraId="3810651D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>Należność Wykonawcy z tytułu realizacji niniejszej umowy płatna będzie przelewem                                   w terminie ....... dni liczonych od dnia otrzymania przez Zamawiającego prawidłowo wystawionej faktury VAT.</w:t>
      </w:r>
    </w:p>
    <w:p w14:paraId="6803E83E" w14:textId="73276EA4" w:rsidR="00655A3A" w:rsidRDefault="00954814">
      <w:pPr>
        <w:numPr>
          <w:ilvl w:val="0"/>
          <w:numId w:val="6"/>
        </w:numPr>
        <w:jc w:val="both"/>
      </w:pPr>
      <w:r>
        <w:rPr>
          <w:sz w:val="22"/>
          <w:szCs w:val="22"/>
        </w:rPr>
        <w:t>W przypadku przekazania faktury za pośrednictwem Platformy Elektronicznego Fakturowania (</w:t>
      </w:r>
      <w:hyperlink r:id="rId7" w:history="1">
        <w:r>
          <w:rPr>
            <w:rStyle w:val="Hipercze"/>
            <w:sz w:val="22"/>
            <w:szCs w:val="22"/>
          </w:rPr>
          <w:t>https://efaktura.gov.pl/platforma-PEF</w:t>
        </w:r>
      </w:hyperlink>
      <w:r>
        <w:rPr>
          <w:sz w:val="22"/>
          <w:szCs w:val="22"/>
        </w:rPr>
        <w:t>) Wykonawca zobowiązany jest do poprawnego wypełnienia pól oznaczonych „numer umowy” oraz „referencje kupującego” w dokumencie e-faktura.</w:t>
      </w:r>
    </w:p>
    <w:p w14:paraId="78F18323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 xml:space="preserve"> W przypadku wskazania przez Wykonawcę niewłaściwego rachunku bankowego w fakturze skutkującego zwrotem dokonanej płatności na rachunek Zamawiającego, Zamawiający nie ponosi odpowiedzialności za wszelkie skutki z tego wynikające, w tym skutki odsetkowe z tytułu nieterminowej płatności faktur. </w:t>
      </w:r>
    </w:p>
    <w:p w14:paraId="6440D624" w14:textId="11076C8D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bCs/>
          <w:color w:val="000000"/>
          <w:sz w:val="22"/>
          <w:szCs w:val="22"/>
        </w:rPr>
        <w:lastRenderedPageBreak/>
        <w:t>Zamawiający dokona zapłaty za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wykonanie usługi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pod warunkiem dostępności środków na rachunku bankowym Zamawiającego otrzymanych od właściwych instytucji finansowych na finansowanie dożywiania. </w:t>
      </w:r>
    </w:p>
    <w:p w14:paraId="266409CF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color w:val="000000"/>
          <w:sz w:val="22"/>
          <w:szCs w:val="22"/>
        </w:rPr>
        <w:t xml:space="preserve"> W przypadku nie przekazania środków finansowych Miejskiemu Ośrodkowi Pomocy Społecznej w Pułtusku przez właściwe instytucje finansowe w terminie umożliwiającym terminowe dokonanie zapłaty na rzecz Wykonawcy - zapłata nastąpi bez odsetek w ciągu 10 dni po otrzymaniu środków finansowych od ww. instytucji. Za datę płatności strony uznają dzień wysłania przez Zamawiającego polecenia przelewu do banku prowadzącego jego rachunek.</w:t>
      </w:r>
    </w:p>
    <w:p w14:paraId="66D8FECC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 xml:space="preserve"> Zamawiający ma prawo wstrzymania zapłaty w razie stwierdzenia niezgodności pomiędzy kwotą  na fakturze i dokumentami wskazującymi ilość przygotowanych i wydanych posiłków oraz wykonanych dostaw posiłków i wysokość wynagrodzenia. W takim przypadku Zamawiający przekazuje Wykonawcy uzasadnienie odmowy w formie pisemnej, zawierającej wskazanie niezgodności. </w:t>
      </w:r>
    </w:p>
    <w:p w14:paraId="2DB3C595" w14:textId="77777777" w:rsidR="00655A3A" w:rsidRDefault="00954814">
      <w:pPr>
        <w:numPr>
          <w:ilvl w:val="0"/>
          <w:numId w:val="6"/>
        </w:numPr>
        <w:ind w:left="284" w:hanging="284"/>
        <w:jc w:val="both"/>
      </w:pPr>
      <w:r>
        <w:rPr>
          <w:sz w:val="22"/>
          <w:szCs w:val="22"/>
        </w:rPr>
        <w:t xml:space="preserve"> W sytuacji określonej w ust. 13, termin płatności wynagrodzenia ujętego w nieprawidłowo wystawionej fakturze VAT rozpoczyna swój bieg po usunięciu niezgodności przez Wykonawcę                  i dostarczeniu do Zamawiającego prawidłowo wystawionej faktury VAT. </w:t>
      </w:r>
      <w:r>
        <w:rPr>
          <w:b/>
          <w:sz w:val="22"/>
          <w:szCs w:val="22"/>
        </w:rPr>
        <w:tab/>
        <w:t xml:space="preserve">  </w:t>
      </w:r>
    </w:p>
    <w:p w14:paraId="64AFA710" w14:textId="77777777" w:rsidR="00655A3A" w:rsidRDefault="00954814">
      <w:r>
        <w:rPr>
          <w:b/>
          <w:sz w:val="22"/>
          <w:szCs w:val="22"/>
        </w:rPr>
        <w:t>§ 4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57B8A5F0" w14:textId="64DC2A06" w:rsidR="002B0AB1" w:rsidRPr="002B0AB1" w:rsidRDefault="00954814">
      <w:pPr>
        <w:numPr>
          <w:ilvl w:val="0"/>
          <w:numId w:val="10"/>
        </w:numPr>
        <w:jc w:val="both"/>
      </w:pPr>
      <w:r>
        <w:rPr>
          <w:sz w:val="22"/>
          <w:szCs w:val="22"/>
        </w:rPr>
        <w:t>Wydawanie oraz dowóz przygotowanych przez Wykonawcę posiłków realizowane będzie na podstawie imiennej listy ze wskazaniem okresu czasu uprawniającego odbiorców do korzystania  z bezpłatnych posiłków sporządzonej przez Zamawiającego</w:t>
      </w:r>
      <w:r w:rsidR="002B0AB1">
        <w:rPr>
          <w:sz w:val="22"/>
          <w:szCs w:val="22"/>
        </w:rPr>
        <w:t xml:space="preserve"> </w:t>
      </w:r>
      <w:r w:rsidR="002B0AB1">
        <w:rPr>
          <w:rFonts w:eastAsia="Calibri"/>
          <w:sz w:val="22"/>
          <w:szCs w:val="22"/>
        </w:rPr>
        <w:t>przekazywanej w formie elektronicznej Wykonawcy każdego ostatniego dnia miesiąca przypadającego w dzień roboczy</w:t>
      </w:r>
      <w:r w:rsidR="00D354B4">
        <w:rPr>
          <w:rFonts w:eastAsia="Calibri"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B0AB1">
        <w:rPr>
          <w:sz w:val="22"/>
          <w:szCs w:val="22"/>
        </w:rPr>
        <w:t xml:space="preserve">                                                                                  </w:t>
      </w:r>
    </w:p>
    <w:p w14:paraId="0D18A279" w14:textId="77777777" w:rsidR="00655A3A" w:rsidRDefault="00954814">
      <w:pPr>
        <w:numPr>
          <w:ilvl w:val="0"/>
          <w:numId w:val="10"/>
        </w:numPr>
        <w:jc w:val="both"/>
      </w:pPr>
      <w:r>
        <w:rPr>
          <w:sz w:val="22"/>
          <w:szCs w:val="22"/>
        </w:rPr>
        <w:t>W przypadku wynikłych podczas trwania umowy jednostkowych zmian dot. osób uprawnionych Zamawiający może dokonać telefonicznego zamówienia, jednak najpóźniej do godziny 12:00                 w dniu poprzedzającym dzień rozpoczęcia realizacji zamówienia.</w:t>
      </w:r>
    </w:p>
    <w:p w14:paraId="051DC5C4" w14:textId="77777777" w:rsidR="00655A3A" w:rsidRDefault="00954814">
      <w:pPr>
        <w:numPr>
          <w:ilvl w:val="0"/>
          <w:numId w:val="10"/>
        </w:numPr>
        <w:jc w:val="both"/>
      </w:pPr>
      <w:r>
        <w:rPr>
          <w:sz w:val="22"/>
          <w:szCs w:val="22"/>
        </w:rPr>
        <w:t xml:space="preserve">Zmiana listy nie stanowi zmiany umowy w rozumieniu § 9. </w:t>
      </w:r>
    </w:p>
    <w:p w14:paraId="6238A075" w14:textId="5F05AE98" w:rsidR="00655A3A" w:rsidRDefault="00954814">
      <w:pPr>
        <w:numPr>
          <w:ilvl w:val="0"/>
          <w:numId w:val="10"/>
        </w:numPr>
        <w:jc w:val="both"/>
      </w:pPr>
      <w:r>
        <w:rPr>
          <w:sz w:val="22"/>
          <w:szCs w:val="22"/>
        </w:rPr>
        <w:t>Wykonawca będzie każdorazowo potwierdzał przyjęcie nowej listy do realizacji</w:t>
      </w:r>
      <w:r w:rsidR="002B0AB1">
        <w:rPr>
          <w:sz w:val="22"/>
          <w:szCs w:val="22"/>
        </w:rPr>
        <w:t>.</w:t>
      </w:r>
    </w:p>
    <w:p w14:paraId="31708172" w14:textId="77777777" w:rsidR="00655A3A" w:rsidRDefault="00954814">
      <w:pPr>
        <w:numPr>
          <w:ilvl w:val="0"/>
          <w:numId w:val="10"/>
        </w:numPr>
        <w:jc w:val="both"/>
      </w:pPr>
      <w:r>
        <w:rPr>
          <w:sz w:val="22"/>
          <w:szCs w:val="22"/>
        </w:rPr>
        <w:t>Upoważnionymi do składania telefonicznych zamówień w imieniu Zamawiającego są następujące osoby:</w:t>
      </w:r>
    </w:p>
    <w:p w14:paraId="4422BD31" w14:textId="77777777" w:rsidR="00655A3A" w:rsidRDefault="00954814">
      <w:pPr>
        <w:ind w:left="450"/>
        <w:jc w:val="both"/>
      </w:pPr>
      <w:r>
        <w:rPr>
          <w:sz w:val="22"/>
          <w:szCs w:val="22"/>
        </w:rPr>
        <w:t>1) pan/i ………………………………………,</w:t>
      </w:r>
    </w:p>
    <w:p w14:paraId="03C0E549" w14:textId="77777777" w:rsidR="00655A3A" w:rsidRDefault="00954814">
      <w:pPr>
        <w:ind w:left="450"/>
        <w:jc w:val="both"/>
      </w:pPr>
      <w:r>
        <w:rPr>
          <w:sz w:val="22"/>
          <w:szCs w:val="22"/>
        </w:rPr>
        <w:t>2) pan/i ……………………………………... .</w:t>
      </w:r>
    </w:p>
    <w:p w14:paraId="1A28C4E3" w14:textId="77777777" w:rsidR="00655A3A" w:rsidRDefault="00954814">
      <w:pPr>
        <w:jc w:val="both"/>
      </w:pPr>
      <w:r>
        <w:rPr>
          <w:b/>
          <w:sz w:val="22"/>
          <w:szCs w:val="22"/>
        </w:rPr>
        <w:t>§ 5</w:t>
      </w:r>
    </w:p>
    <w:p w14:paraId="2916081E" w14:textId="71A0DA73" w:rsidR="00655A3A" w:rsidRPr="00477F63" w:rsidRDefault="00954814">
      <w:pPr>
        <w:widowControl w:val="0"/>
        <w:numPr>
          <w:ilvl w:val="1"/>
          <w:numId w:val="3"/>
        </w:numPr>
        <w:tabs>
          <w:tab w:val="left" w:pos="284"/>
        </w:tabs>
        <w:ind w:left="284"/>
        <w:jc w:val="both"/>
      </w:pPr>
      <w:r w:rsidRPr="00477F63">
        <w:rPr>
          <w:sz w:val="22"/>
          <w:szCs w:val="22"/>
        </w:rPr>
        <w:t xml:space="preserve">Zamówienie będzie realizowane w okresie </w:t>
      </w:r>
      <w:r w:rsidR="00B347C3">
        <w:rPr>
          <w:sz w:val="22"/>
          <w:szCs w:val="22"/>
        </w:rPr>
        <w:t>6</w:t>
      </w:r>
      <w:r w:rsidR="00297968" w:rsidRPr="00477F63">
        <w:rPr>
          <w:sz w:val="22"/>
          <w:szCs w:val="22"/>
        </w:rPr>
        <w:t xml:space="preserve"> miesięcy</w:t>
      </w:r>
      <w:r w:rsidR="00C95EEC" w:rsidRPr="00477F63">
        <w:rPr>
          <w:sz w:val="22"/>
          <w:szCs w:val="22"/>
        </w:rPr>
        <w:t xml:space="preserve"> do dnia 3</w:t>
      </w:r>
      <w:r w:rsidR="00E1386B">
        <w:rPr>
          <w:sz w:val="22"/>
          <w:szCs w:val="22"/>
        </w:rPr>
        <w:t>1</w:t>
      </w:r>
      <w:r w:rsidR="00C95EEC" w:rsidRPr="00477F63">
        <w:rPr>
          <w:sz w:val="22"/>
          <w:szCs w:val="22"/>
        </w:rPr>
        <w:t>.</w:t>
      </w:r>
      <w:r w:rsidR="00E1386B">
        <w:rPr>
          <w:sz w:val="22"/>
          <w:szCs w:val="22"/>
        </w:rPr>
        <w:t>12</w:t>
      </w:r>
      <w:r w:rsidR="00C95EEC" w:rsidRPr="00477F63">
        <w:rPr>
          <w:sz w:val="22"/>
          <w:szCs w:val="22"/>
        </w:rPr>
        <w:t>.202</w:t>
      </w:r>
      <w:r w:rsidR="00A52D3C">
        <w:rPr>
          <w:sz w:val="22"/>
          <w:szCs w:val="22"/>
        </w:rPr>
        <w:t>5</w:t>
      </w:r>
      <w:r w:rsidR="00C95EEC" w:rsidRPr="00477F63">
        <w:rPr>
          <w:sz w:val="22"/>
          <w:szCs w:val="22"/>
        </w:rPr>
        <w:t>r</w:t>
      </w:r>
      <w:r w:rsidRPr="00477F63">
        <w:rPr>
          <w:sz w:val="22"/>
          <w:szCs w:val="22"/>
        </w:rPr>
        <w:t xml:space="preserve">. </w:t>
      </w:r>
    </w:p>
    <w:p w14:paraId="4D421D98" w14:textId="70F29213" w:rsidR="00655A3A" w:rsidRDefault="00954814">
      <w:pPr>
        <w:widowControl w:val="0"/>
        <w:numPr>
          <w:ilvl w:val="1"/>
          <w:numId w:val="3"/>
        </w:numPr>
        <w:tabs>
          <w:tab w:val="left" w:pos="284"/>
        </w:tabs>
        <w:ind w:left="284"/>
        <w:jc w:val="both"/>
      </w:pPr>
      <w:r>
        <w:rPr>
          <w:bCs/>
          <w:sz w:val="22"/>
          <w:szCs w:val="22"/>
        </w:rPr>
        <w:t xml:space="preserve">W trakcie realizacji umowy Zamawiającemu oraz Wykonawcy </w:t>
      </w:r>
      <w:r>
        <w:rPr>
          <w:sz w:val="22"/>
          <w:szCs w:val="22"/>
        </w:rPr>
        <w:t>przysługuje  prawo  rozwiązania  umowy z  zachowaniem 1 - miesięcznego  okresu  wypowiedzenia  na  koniec  miesiąca  kalendarzowego</w:t>
      </w:r>
      <w:r>
        <w:rPr>
          <w:bCs/>
          <w:sz w:val="22"/>
          <w:szCs w:val="22"/>
        </w:rPr>
        <w:t>.</w:t>
      </w:r>
    </w:p>
    <w:p w14:paraId="7C7640FC" w14:textId="77777777" w:rsidR="00655A3A" w:rsidRDefault="00954814">
      <w:pPr>
        <w:widowControl w:val="0"/>
        <w:numPr>
          <w:ilvl w:val="0"/>
          <w:numId w:val="3"/>
        </w:numPr>
        <w:tabs>
          <w:tab w:val="left" w:pos="284"/>
        </w:tabs>
        <w:ind w:left="142" w:hanging="142"/>
      </w:pPr>
      <w:r>
        <w:rPr>
          <w:sz w:val="22"/>
          <w:szCs w:val="22"/>
        </w:rPr>
        <w:t>Zamawiający może rozwiązać niniejszą umowę ze skutkiem natychmiastowym w  przypadku stwierdzenia przez Zamawiającego:</w:t>
      </w:r>
      <w:r>
        <w:rPr>
          <w:sz w:val="22"/>
          <w:szCs w:val="22"/>
        </w:rPr>
        <w:br/>
        <w:t xml:space="preserve">1) złej jakości wykonywanych usług, </w:t>
      </w:r>
      <w:r>
        <w:rPr>
          <w:sz w:val="22"/>
          <w:szCs w:val="22"/>
        </w:rPr>
        <w:br/>
        <w:t xml:space="preserve">2) naruszenia przez Wykonawcę postanowień niniejszej umowy , </w:t>
      </w:r>
      <w:r>
        <w:rPr>
          <w:sz w:val="22"/>
          <w:szCs w:val="22"/>
        </w:rPr>
        <w:br/>
        <w:t>3) zaprzestania świadczenia usług,</w:t>
      </w:r>
      <w:r>
        <w:rPr>
          <w:sz w:val="22"/>
          <w:szCs w:val="22"/>
        </w:rPr>
        <w:br/>
        <w:t>4) postawienia Wykonawcy w stan likwidacji.</w:t>
      </w:r>
    </w:p>
    <w:p w14:paraId="5FA7EB8C" w14:textId="77777777" w:rsidR="00655A3A" w:rsidRDefault="00954814">
      <w:r>
        <w:rPr>
          <w:sz w:val="22"/>
          <w:szCs w:val="22"/>
        </w:rPr>
        <w:t xml:space="preserve">   W takim przypadku § 8 ust.1  stosuje się odpowiednio. </w:t>
      </w:r>
    </w:p>
    <w:p w14:paraId="48043832" w14:textId="77777777" w:rsidR="00655A3A" w:rsidRDefault="00954814">
      <w:pPr>
        <w:numPr>
          <w:ilvl w:val="0"/>
          <w:numId w:val="3"/>
        </w:numPr>
        <w:ind w:left="284" w:hanging="284"/>
        <w:jc w:val="both"/>
      </w:pPr>
      <w:r>
        <w:rPr>
          <w:sz w:val="22"/>
          <w:szCs w:val="22"/>
        </w:rPr>
        <w:t xml:space="preserve">W przypadku określonym w ust. 3 rozwiązanie umowy następuje z dniem określonym przez   </w:t>
      </w:r>
      <w:r>
        <w:rPr>
          <w:sz w:val="22"/>
          <w:szCs w:val="22"/>
        </w:rPr>
        <w:br/>
        <w:t xml:space="preserve">   Zamawiającego w piśmie skierowanym do Wykonawcy. </w:t>
      </w:r>
    </w:p>
    <w:p w14:paraId="64ECA3F0" w14:textId="77777777" w:rsidR="00655A3A" w:rsidRDefault="00954814">
      <w:pPr>
        <w:widowControl w:val="0"/>
        <w:numPr>
          <w:ilvl w:val="0"/>
          <w:numId w:val="3"/>
        </w:numPr>
        <w:tabs>
          <w:tab w:val="center" w:pos="20253"/>
          <w:tab w:val="right" w:pos="24789"/>
        </w:tabs>
        <w:ind w:left="283"/>
      </w:pPr>
      <w:r>
        <w:rPr>
          <w:sz w:val="22"/>
          <w:szCs w:val="22"/>
        </w:rPr>
        <w:t>Strony zgodnie dopuszczają zmiany umowy w zakresie:</w:t>
      </w:r>
    </w:p>
    <w:p w14:paraId="655A1CDB" w14:textId="77777777" w:rsidR="00655A3A" w:rsidRDefault="00954814">
      <w:pPr>
        <w:widowControl w:val="0"/>
        <w:numPr>
          <w:ilvl w:val="0"/>
          <w:numId w:val="8"/>
        </w:numPr>
        <w:jc w:val="both"/>
      </w:pPr>
      <w:r>
        <w:rPr>
          <w:sz w:val="22"/>
          <w:szCs w:val="22"/>
        </w:rPr>
        <w:t>zmiany przepisów prawnych istotnych dla realizacji przedmiotu umowy i mających wpływ na zakres lub termin wykonania przedmiotu zamówienia,</w:t>
      </w:r>
    </w:p>
    <w:p w14:paraId="4D11E243" w14:textId="77777777" w:rsidR="00655A3A" w:rsidRDefault="00954814">
      <w:pPr>
        <w:widowControl w:val="0"/>
        <w:numPr>
          <w:ilvl w:val="0"/>
          <w:numId w:val="8"/>
        </w:numPr>
        <w:jc w:val="both"/>
      </w:pPr>
      <w:r>
        <w:rPr>
          <w:sz w:val="22"/>
          <w:szCs w:val="22"/>
        </w:rPr>
        <w:t xml:space="preserve">zmiany danych Wykonawcy (np. zmiana adresu, nazwy, itp.) lub zmiana wynikająca                        z przekształcenia podmiotowego po stronie Wykonawcy skutkująca sukcesją generalną, </w:t>
      </w:r>
    </w:p>
    <w:p w14:paraId="422202F9" w14:textId="77777777" w:rsidR="00655A3A" w:rsidRDefault="00954814">
      <w:pPr>
        <w:widowControl w:val="0"/>
        <w:numPr>
          <w:ilvl w:val="0"/>
          <w:numId w:val="8"/>
        </w:numPr>
        <w:jc w:val="both"/>
      </w:pPr>
      <w:r>
        <w:rPr>
          <w:sz w:val="22"/>
          <w:szCs w:val="22"/>
        </w:rPr>
        <w:t xml:space="preserve">zmiany wynikającej z powstania niezamierzonych niezgodności pomiędzy zapisami umowy, a treścią oferty lub istotnych warunków zamówienia. </w:t>
      </w:r>
    </w:p>
    <w:p w14:paraId="2DD8F41B" w14:textId="77777777" w:rsidR="00655A3A" w:rsidRDefault="00954814">
      <w:pPr>
        <w:widowControl w:val="0"/>
        <w:ind w:left="425"/>
        <w:jc w:val="both"/>
      </w:pPr>
      <w:r>
        <w:rPr>
          <w:sz w:val="22"/>
          <w:szCs w:val="22"/>
        </w:rPr>
        <w:t>Powyższe zmiany nie mogą skutkować zmianą ceny jednostkowej, wartości umowy i nie mogą być niekorzystne dla Zamawiającego, § 9 stosuje się odpowiednio.</w:t>
      </w:r>
      <w:r>
        <w:rPr>
          <w:b/>
          <w:sz w:val="22"/>
          <w:szCs w:val="22"/>
        </w:rPr>
        <w:t xml:space="preserve"> </w:t>
      </w:r>
    </w:p>
    <w:p w14:paraId="77198DFE" w14:textId="77777777" w:rsidR="00655A3A" w:rsidRPr="00D354B4" w:rsidRDefault="00954814">
      <w:pPr>
        <w:widowControl w:val="0"/>
        <w:numPr>
          <w:ilvl w:val="0"/>
          <w:numId w:val="3"/>
        </w:numPr>
        <w:jc w:val="both"/>
      </w:pPr>
      <w:r>
        <w:rPr>
          <w:color w:val="000000"/>
          <w:sz w:val="22"/>
          <w:szCs w:val="22"/>
        </w:rPr>
        <w:t>W przypadku braku uzyskania dofinansowania na dożywianie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umowa ulega natychmiastowemu rozwiązaniu, a Wykonawcy  nie będzie przysługiwało z tego tytułu jakiekolwiek roszczenie. </w:t>
      </w:r>
    </w:p>
    <w:p w14:paraId="0C769F77" w14:textId="77777777" w:rsidR="00D354B4" w:rsidRDefault="00D354B4" w:rsidP="00D354B4">
      <w:pPr>
        <w:widowControl w:val="0"/>
        <w:ind w:left="425"/>
        <w:jc w:val="both"/>
      </w:pPr>
    </w:p>
    <w:p w14:paraId="2A692F7A" w14:textId="77777777" w:rsidR="00655A3A" w:rsidRDefault="00954814">
      <w:pPr>
        <w:widowControl w:val="0"/>
        <w:jc w:val="both"/>
      </w:pPr>
      <w:r>
        <w:rPr>
          <w:b/>
          <w:sz w:val="22"/>
          <w:szCs w:val="22"/>
        </w:rPr>
        <w:lastRenderedPageBreak/>
        <w:t>§ 6</w:t>
      </w:r>
    </w:p>
    <w:p w14:paraId="204F2BDF" w14:textId="77777777" w:rsidR="00655A3A" w:rsidRDefault="00954814">
      <w:pPr>
        <w:jc w:val="both"/>
      </w:pPr>
      <w:r>
        <w:rPr>
          <w:bCs/>
          <w:color w:val="000000"/>
          <w:sz w:val="22"/>
          <w:szCs w:val="22"/>
        </w:rPr>
        <w:t xml:space="preserve">Strony przy wykonywaniu przedmiotu umowy zobowiązują się przestrzegać zapisów obowiązujących przepisów prawa, w szczególności ustawy o ochronie danych osobowych oraz Rozporządzenia Parlamentu Europejskiego i Rady (UE) 2016/679 z dnia 27 kwietnia 2016r. w sprawie ochrony osób fizycznych w związku z przetwarzaniem danych osobowych i w sprawie swobodnego przepływu takich danych oraz uchylenia dyrektywy 95/46/WE. </w:t>
      </w:r>
    </w:p>
    <w:p w14:paraId="1852C79B" w14:textId="77777777" w:rsidR="00655A3A" w:rsidRDefault="00954814">
      <w:r>
        <w:rPr>
          <w:b/>
          <w:sz w:val="22"/>
          <w:szCs w:val="22"/>
        </w:rPr>
        <w:t>§ 7</w:t>
      </w:r>
    </w:p>
    <w:p w14:paraId="3AC044A0" w14:textId="77777777" w:rsidR="00655A3A" w:rsidRDefault="00954814">
      <w:pPr>
        <w:pStyle w:val="Default"/>
        <w:spacing w:after="19"/>
        <w:jc w:val="both"/>
      </w:pPr>
      <w:r>
        <w:rPr>
          <w:sz w:val="22"/>
          <w:szCs w:val="22"/>
        </w:rPr>
        <w:t xml:space="preserve">1. Zamawiający zastrzega sobie prawo do przeprowadzenia kontroli przez upoważnionych pracowników Miejskiego Ośrodka Pomocy Społecznej w Pułtusku w każdym czasie i miejscu                        z prawidłowości wykonywania usługi. </w:t>
      </w:r>
    </w:p>
    <w:p w14:paraId="7D157441" w14:textId="77777777" w:rsidR="00655A3A" w:rsidRDefault="00954814">
      <w:pPr>
        <w:pStyle w:val="Default"/>
        <w:jc w:val="both"/>
      </w:pPr>
      <w:r>
        <w:rPr>
          <w:sz w:val="22"/>
          <w:szCs w:val="22"/>
        </w:rPr>
        <w:t>2. Wykonawca zobowiązuje się do udzielenia wszelkich wyjaśnień i informacji dotyczących realizowanego zadania w formie i terminie określonym żądaniem osoby kontrolującej.</w:t>
      </w:r>
    </w:p>
    <w:p w14:paraId="3B19E26A" w14:textId="77777777" w:rsidR="00655A3A" w:rsidRDefault="00954814">
      <w:pPr>
        <w:pStyle w:val="Default"/>
        <w:jc w:val="both"/>
      </w:pPr>
      <w:r>
        <w:rPr>
          <w:sz w:val="22"/>
          <w:szCs w:val="22"/>
        </w:rPr>
        <w:t xml:space="preserve">3. </w:t>
      </w:r>
      <w:r>
        <w:rPr>
          <w:rFonts w:eastAsia="Lucida Sans Unicode"/>
          <w:sz w:val="22"/>
          <w:szCs w:val="22"/>
          <w:highlight w:val="white"/>
          <w:lang w:eastAsia="pl-PL"/>
        </w:rPr>
        <w:t xml:space="preserve">Na podstawie art. 95 ust. 1 ustawy </w:t>
      </w:r>
      <w:proofErr w:type="spellStart"/>
      <w:r>
        <w:rPr>
          <w:rFonts w:eastAsia="Lucida Sans Unicode"/>
          <w:sz w:val="22"/>
          <w:szCs w:val="22"/>
          <w:highlight w:val="white"/>
          <w:lang w:eastAsia="pl-PL"/>
        </w:rPr>
        <w:t>Pzp</w:t>
      </w:r>
      <w:proofErr w:type="spellEnd"/>
      <w:r>
        <w:rPr>
          <w:rFonts w:eastAsia="Lucida Sans Unicode"/>
          <w:sz w:val="22"/>
          <w:szCs w:val="22"/>
          <w:highlight w:val="white"/>
          <w:lang w:eastAsia="pl-PL"/>
        </w:rPr>
        <w:t xml:space="preserve"> Zamawiający </w:t>
      </w:r>
      <w:r>
        <w:rPr>
          <w:sz w:val="22"/>
          <w:szCs w:val="22"/>
          <w:highlight w:val="white"/>
          <w:lang w:eastAsia="pl-PL"/>
        </w:rPr>
        <w:t>wymaga zatrudnienia przez Wykonawcę lub podwykonawcę na podstawie umowy o pracę w sposób określony w art. 22 § 1 ustawy z dnia 26 czerwca 1974r. – Kodeks pracy, osób wykonujących czynności w zakresie realizacji zamówienia tj. :</w:t>
      </w:r>
    </w:p>
    <w:p w14:paraId="6B0FDFA3" w14:textId="77777777" w:rsidR="00655A3A" w:rsidRDefault="00954814">
      <w:pPr>
        <w:tabs>
          <w:tab w:val="left" w:pos="-360"/>
        </w:tabs>
        <w:jc w:val="both"/>
      </w:pPr>
      <w:r>
        <w:rPr>
          <w:sz w:val="22"/>
          <w:szCs w:val="22"/>
        </w:rPr>
        <w:t xml:space="preserve">1) </w:t>
      </w:r>
      <w:r>
        <w:rPr>
          <w:color w:val="000000"/>
          <w:sz w:val="22"/>
          <w:szCs w:val="22"/>
        </w:rPr>
        <w:t xml:space="preserve"> przygotowywania i wydawanie posiłków,</w:t>
      </w:r>
    </w:p>
    <w:p w14:paraId="5B0355F7" w14:textId="77777777" w:rsidR="00655A3A" w:rsidRDefault="00954814">
      <w:pPr>
        <w:tabs>
          <w:tab w:val="left" w:pos="-360"/>
        </w:tabs>
        <w:jc w:val="both"/>
      </w:pPr>
      <w:r>
        <w:rPr>
          <w:color w:val="000000"/>
          <w:sz w:val="22"/>
          <w:szCs w:val="22"/>
        </w:rPr>
        <w:t>2)  dostarczania posiłków,</w:t>
      </w:r>
    </w:p>
    <w:p w14:paraId="2A05D859" w14:textId="77777777" w:rsidR="00655A3A" w:rsidRDefault="00954814">
      <w:pPr>
        <w:tabs>
          <w:tab w:val="left" w:pos="-360"/>
        </w:tabs>
        <w:jc w:val="both"/>
      </w:pPr>
      <w:r>
        <w:rPr>
          <w:color w:val="000000"/>
          <w:sz w:val="22"/>
          <w:szCs w:val="22"/>
        </w:rPr>
        <w:t>4. W trakcie realizacji zamówienia Zamawiający uprawniony jest do wykonywania czynności kontrolnych wobec Wykonawcy odnośnie spełniania przez Wykonawcę lub podwykonawcę wymogu zatrudnienia na podstawie umowy o pracę osób wykonujących wskazane w SWZ czynności. Zamawiający uprawniony jest w szczególności do:</w:t>
      </w:r>
    </w:p>
    <w:p w14:paraId="3D498C39" w14:textId="66586332" w:rsidR="00655A3A" w:rsidRDefault="00954814">
      <w:pPr>
        <w:pStyle w:val="NormalnyWeb1"/>
        <w:spacing w:before="0" w:after="0"/>
        <w:jc w:val="both"/>
      </w:pPr>
      <w:r>
        <w:rPr>
          <w:color w:val="000000"/>
          <w:sz w:val="22"/>
          <w:szCs w:val="22"/>
        </w:rPr>
        <w:t>1) żądania oświadczeń i dokumentów w zakresie potwierdzenia spełniania ww. wymogów</w:t>
      </w:r>
      <w:r w:rsidR="00C95EEC">
        <w:rPr>
          <w:color w:val="000000"/>
          <w:sz w:val="22"/>
          <w:szCs w:val="22"/>
        </w:rPr>
        <w:t xml:space="preserve">                                   </w:t>
      </w:r>
      <w:r>
        <w:rPr>
          <w:color w:val="000000"/>
          <w:sz w:val="22"/>
          <w:szCs w:val="22"/>
        </w:rPr>
        <w:t xml:space="preserve"> i dokonywania ich oceny.</w:t>
      </w:r>
    </w:p>
    <w:p w14:paraId="499541E5" w14:textId="77777777" w:rsidR="00655A3A" w:rsidRDefault="00954814">
      <w:pPr>
        <w:pStyle w:val="NormalnyWeb1"/>
        <w:spacing w:before="0" w:after="0"/>
        <w:jc w:val="both"/>
      </w:pPr>
      <w:r>
        <w:rPr>
          <w:color w:val="000000"/>
          <w:sz w:val="22"/>
          <w:szCs w:val="22"/>
        </w:rPr>
        <w:t>5.</w:t>
      </w:r>
      <w:r>
        <w:rPr>
          <w:color w:val="C9211E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SWZ czynności w trakcie realizacji zamówienia:</w:t>
      </w:r>
    </w:p>
    <w:p w14:paraId="7E0DCA33" w14:textId="77777777" w:rsidR="00655A3A" w:rsidRDefault="00954814">
      <w:pPr>
        <w:pStyle w:val="NormalnyWeb1"/>
        <w:spacing w:before="0" w:after="0"/>
        <w:jc w:val="both"/>
      </w:pPr>
      <w:r>
        <w:rPr>
          <w:color w:val="000000"/>
          <w:sz w:val="22"/>
          <w:szCs w:val="22"/>
        </w:rPr>
        <w:t>1)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              o pracę i wymiaru etatu oraz podpis osoby uprawnionej do złożenia oświadczenia w imieniu Wykonawcy lub podwykonawcy;</w:t>
      </w:r>
    </w:p>
    <w:p w14:paraId="721308D3" w14:textId="749DF5C0" w:rsidR="00655A3A" w:rsidRDefault="00954814">
      <w:pPr>
        <w:pStyle w:val="Default"/>
        <w:jc w:val="both"/>
        <w:rPr>
          <w:rFonts w:eastAsia="Lucida Sans Unicode"/>
          <w:sz w:val="22"/>
          <w:szCs w:val="22"/>
          <w:lang w:eastAsia="pl-PL"/>
        </w:rPr>
      </w:pPr>
      <w:r>
        <w:rPr>
          <w:rFonts w:eastAsia="Lucida Sans Unicode"/>
          <w:sz w:val="22"/>
          <w:szCs w:val="22"/>
          <w:highlight w:val="white"/>
          <w:lang w:eastAsia="pl-PL"/>
        </w:rPr>
        <w:t xml:space="preserve">2)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                 w sposób zapewniający ochronę danych osobowych pracowników, zgodnie z przepisami ustawy  z dnia 10 maja 2018 r. </w:t>
      </w:r>
      <w:r>
        <w:rPr>
          <w:rFonts w:eastAsia="Lucida Sans Unicode"/>
          <w:i/>
          <w:iCs/>
          <w:sz w:val="22"/>
          <w:szCs w:val="22"/>
          <w:highlight w:val="white"/>
          <w:lang w:eastAsia="pl-PL"/>
        </w:rPr>
        <w:t>o ochronie danych osobowych</w:t>
      </w:r>
      <w:r>
        <w:rPr>
          <w:rFonts w:eastAsia="Lucida Sans Unicode"/>
          <w:sz w:val="22"/>
          <w:szCs w:val="22"/>
          <w:highlight w:val="white"/>
          <w:lang w:eastAsia="pl-PL"/>
        </w:rPr>
        <w:t xml:space="preserve"> (tj. w szczególności bez adresów, nr PESEL pracowników). Imię i nazwisko pracownika nie podlega </w:t>
      </w:r>
      <w:proofErr w:type="spellStart"/>
      <w:r>
        <w:rPr>
          <w:rFonts w:eastAsia="Lucida Sans Unicode"/>
          <w:sz w:val="22"/>
          <w:szCs w:val="22"/>
          <w:highlight w:val="white"/>
          <w:lang w:eastAsia="pl-PL"/>
        </w:rPr>
        <w:t>anonimizacji</w:t>
      </w:r>
      <w:proofErr w:type="spellEnd"/>
      <w:r>
        <w:rPr>
          <w:rFonts w:eastAsia="Lucida Sans Unicode"/>
          <w:sz w:val="22"/>
          <w:szCs w:val="22"/>
          <w:highlight w:val="white"/>
          <w:lang w:eastAsia="pl-PL"/>
        </w:rPr>
        <w:t>. Informacje takie jak: data zawarcia umowy, rodzaj umowy o pracę i wymiar etatu powinny być możliwe do zidentyfikowania.</w:t>
      </w:r>
    </w:p>
    <w:p w14:paraId="3902DC32" w14:textId="77777777" w:rsidR="00297968" w:rsidRPr="00BF3CFE" w:rsidRDefault="00297968" w:rsidP="00297968">
      <w:pPr>
        <w:jc w:val="both"/>
        <w:rPr>
          <w:bCs/>
          <w:sz w:val="22"/>
          <w:szCs w:val="22"/>
        </w:rPr>
      </w:pPr>
      <w:r w:rsidRPr="00BF3CFE">
        <w:rPr>
          <w:rFonts w:eastAsia="Lucida Sans Unicode"/>
          <w:sz w:val="22"/>
          <w:szCs w:val="22"/>
          <w:lang w:eastAsia="pl-PL"/>
        </w:rPr>
        <w:t>6.</w:t>
      </w:r>
      <w:r w:rsidRPr="00BF3CFE">
        <w:rPr>
          <w:bCs/>
          <w:sz w:val="22"/>
          <w:szCs w:val="22"/>
        </w:rPr>
        <w:t xml:space="preserve"> Brak potwierdzenia  przez Wykonawcę w wyznaczonym przez Zamawiającego terminie żądanych przez Zamawiającego dowodów w celu potwierdzenia spełnienia przez Wykonawcę lub podwykonawcę wymogu zatrudnienia na podstawię umowy o prace traktowane będzie jako niespełnienie przez Wykonawcę lub podwykonawcę wymogu zatrudnienia na podstawie umowy o prace osób wykonujących prace wskazane w ust. 5. </w:t>
      </w:r>
    </w:p>
    <w:p w14:paraId="3DC62CED" w14:textId="77777777" w:rsidR="00297968" w:rsidRPr="00BF3CFE" w:rsidRDefault="00297968" w:rsidP="00297968">
      <w:pPr>
        <w:jc w:val="both"/>
        <w:rPr>
          <w:bCs/>
          <w:sz w:val="22"/>
          <w:szCs w:val="22"/>
        </w:rPr>
      </w:pPr>
      <w:r w:rsidRPr="00BF3CFE">
        <w:rPr>
          <w:bCs/>
          <w:sz w:val="22"/>
          <w:szCs w:val="22"/>
        </w:rPr>
        <w:t>7. Dopuszcza się zmianę osób,  których mowa w ust. 5, wykonujących przedmiot zamówienia. W przypadku wygaśnięcia/rozwiązania stosunku pracy z osobą biorącą udział przy realizacji zamówienia, Wykonawca jest zobowiązany powiadomić Zamawiającego o tym fakcie (pisemnie, bądź droga elektroniczną) w terminie do 5 dni, licząc od dnia, w którym nastąpiło rozwiązanie stosunku pracy.</w:t>
      </w:r>
    </w:p>
    <w:p w14:paraId="5F46820F" w14:textId="262D221F" w:rsidR="00655A3A" w:rsidRDefault="00297968">
      <w:pPr>
        <w:pStyle w:val="Default"/>
        <w:jc w:val="both"/>
        <w:rPr>
          <w:rFonts w:eastAsia="Lucida Sans Unicode"/>
          <w:sz w:val="22"/>
          <w:szCs w:val="22"/>
          <w:lang w:eastAsia="pl-PL"/>
        </w:rPr>
      </w:pPr>
      <w:r>
        <w:rPr>
          <w:rFonts w:eastAsia="Lucida Sans Unicode"/>
          <w:sz w:val="22"/>
          <w:szCs w:val="22"/>
          <w:highlight w:val="white"/>
          <w:lang w:eastAsia="pl-PL"/>
        </w:rPr>
        <w:t>8</w:t>
      </w:r>
      <w:r w:rsidR="00954814">
        <w:rPr>
          <w:rFonts w:eastAsia="Lucida Sans Unicode"/>
          <w:sz w:val="22"/>
          <w:szCs w:val="22"/>
          <w:highlight w:val="white"/>
          <w:lang w:eastAsia="pl-PL"/>
        </w:rPr>
        <w:t>. Wykonawca jest zobligowany do przestrzegania zasad wynikających z art. 6 pkt 1 z ustawy z dnia 19 lipca 2019r. o zapewnieniu dostępności osobom ze szczególnymi potrzebami.</w:t>
      </w:r>
    </w:p>
    <w:p w14:paraId="4D41B5E3" w14:textId="77777777" w:rsidR="002B0AB1" w:rsidRDefault="002B0AB1">
      <w:pPr>
        <w:pStyle w:val="Default"/>
        <w:jc w:val="both"/>
        <w:rPr>
          <w:rFonts w:eastAsia="Lucida Sans Unicode"/>
          <w:sz w:val="22"/>
          <w:szCs w:val="22"/>
          <w:lang w:eastAsia="pl-PL"/>
        </w:rPr>
      </w:pPr>
    </w:p>
    <w:p w14:paraId="26EC3DC4" w14:textId="77777777" w:rsidR="002B0AB1" w:rsidRDefault="002B0AB1">
      <w:pPr>
        <w:pStyle w:val="Default"/>
        <w:jc w:val="both"/>
        <w:rPr>
          <w:rFonts w:eastAsia="Lucida Sans Unicode"/>
          <w:sz w:val="22"/>
          <w:szCs w:val="22"/>
          <w:lang w:eastAsia="pl-PL"/>
        </w:rPr>
      </w:pPr>
    </w:p>
    <w:p w14:paraId="393D9338" w14:textId="77777777" w:rsidR="002B0AB1" w:rsidRDefault="002B0AB1">
      <w:pPr>
        <w:pStyle w:val="Default"/>
        <w:jc w:val="both"/>
      </w:pPr>
    </w:p>
    <w:p w14:paraId="2EF85995" w14:textId="77777777" w:rsidR="00655A3A" w:rsidRDefault="00954814">
      <w:r>
        <w:rPr>
          <w:b/>
          <w:sz w:val="22"/>
          <w:szCs w:val="22"/>
        </w:rPr>
        <w:lastRenderedPageBreak/>
        <w:t>§ 8</w:t>
      </w:r>
    </w:p>
    <w:p w14:paraId="089184B2" w14:textId="77777777" w:rsidR="00655A3A" w:rsidRDefault="00954814">
      <w:pPr>
        <w:autoSpaceDE w:val="0"/>
        <w:jc w:val="both"/>
      </w:pPr>
      <w:r>
        <w:rPr>
          <w:sz w:val="22"/>
          <w:szCs w:val="22"/>
        </w:rPr>
        <w:t xml:space="preserve">1. </w:t>
      </w:r>
      <w:r>
        <w:rPr>
          <w:bCs/>
          <w:color w:val="000000"/>
          <w:sz w:val="22"/>
          <w:szCs w:val="22"/>
        </w:rPr>
        <w:t>Wykonawca zapłaci Zamawiającemu karę umowną za rozwiązanie/odstąpienie od umowy                        z przyczyn leżących po stronie Wykonawcy lub w przypadku niewykonania/nienależytego wykonania przedmiotu zamówienia – w wysokości 20% wynagrodzenia brutto, określonego w § 2 ust. 1.</w:t>
      </w:r>
    </w:p>
    <w:p w14:paraId="519C52CA" w14:textId="2B102DAE" w:rsidR="00655A3A" w:rsidRDefault="00954814">
      <w:pPr>
        <w:autoSpaceDE w:val="0"/>
        <w:jc w:val="both"/>
      </w:pPr>
      <w:r>
        <w:rPr>
          <w:sz w:val="22"/>
          <w:szCs w:val="22"/>
        </w:rPr>
        <w:t>2. Zamawiający z tytułu niespełnienia przez Wykonawcę lub podwykonawcę wymogu zatrudnienia na podstawie umowy o pracę osób wykonujących czynności</w:t>
      </w:r>
      <w:r>
        <w:rPr>
          <w:sz w:val="22"/>
          <w:szCs w:val="22"/>
          <w:highlight w:val="white"/>
          <w:lang w:eastAsia="pl-PL"/>
        </w:rPr>
        <w:t xml:space="preserve"> w zakresie realizacji zamówienia </w:t>
      </w:r>
      <w:r>
        <w:rPr>
          <w:sz w:val="22"/>
          <w:szCs w:val="22"/>
        </w:rPr>
        <w:t xml:space="preserve">określone w § 7 ust. 3 może nałożyć karę w wysokości 10 % wynagrodzenia umownego brutto określonego  w § 2 ust. 1 umowy, za każdy przypadek. </w:t>
      </w:r>
    </w:p>
    <w:p w14:paraId="7520FD13" w14:textId="77777777" w:rsidR="00655A3A" w:rsidRDefault="00954814">
      <w:pPr>
        <w:autoSpaceDE w:val="0"/>
        <w:jc w:val="both"/>
      </w:pPr>
      <w:r>
        <w:rPr>
          <w:sz w:val="22"/>
          <w:szCs w:val="22"/>
        </w:rPr>
        <w:t>3. Strony ustalają możliwość dochodzenia odszkodowania przewyższającego wysokość ww. kar umownych.</w:t>
      </w:r>
    </w:p>
    <w:p w14:paraId="0D99BF1C" w14:textId="77777777" w:rsidR="00655A3A" w:rsidRDefault="00954814">
      <w:pPr>
        <w:autoSpaceDE w:val="0"/>
        <w:jc w:val="both"/>
      </w:pPr>
      <w:r>
        <w:rPr>
          <w:color w:val="000000"/>
          <w:sz w:val="22"/>
          <w:szCs w:val="22"/>
        </w:rPr>
        <w:t xml:space="preserve">4. Wykonawca wyraża zgodę na potrącenie naliczonych kar umownych z należnego mu wynagrodzenia. </w:t>
      </w:r>
    </w:p>
    <w:p w14:paraId="5E455CBA" w14:textId="77777777" w:rsidR="00655A3A" w:rsidRDefault="00954814">
      <w:pPr>
        <w:autoSpaceDE w:val="0"/>
        <w:jc w:val="both"/>
      </w:pPr>
      <w:r>
        <w:rPr>
          <w:color w:val="000000"/>
          <w:sz w:val="22"/>
          <w:szCs w:val="22"/>
        </w:rPr>
        <w:t>5. Łączna maksymalna wysokość kar umownych, których mogą dochodzić strony wynosi 40 % wynagrodzenia umownego brutto</w:t>
      </w:r>
      <w:r>
        <w:rPr>
          <w:color w:val="000000"/>
        </w:rPr>
        <w:t>.</w:t>
      </w:r>
      <w:r>
        <w:rPr>
          <w:color w:val="000000"/>
          <w:sz w:val="22"/>
          <w:szCs w:val="22"/>
        </w:rPr>
        <w:t xml:space="preserve"> </w:t>
      </w:r>
    </w:p>
    <w:p w14:paraId="26033752" w14:textId="77777777" w:rsidR="00655A3A" w:rsidRDefault="00954814">
      <w:pPr>
        <w:autoSpaceDE w:val="0"/>
        <w:jc w:val="both"/>
      </w:pPr>
      <w:r>
        <w:rPr>
          <w:bCs/>
          <w:color w:val="000000"/>
          <w:sz w:val="22"/>
          <w:szCs w:val="22"/>
        </w:rPr>
        <w:t>6. Zamawiający ma prawo rozwiązania umowy w trybie natychmiastowym, jeżeli Wykonawca narusza jej postanowienia, ust. 1 stosuje się odpowiednio.</w:t>
      </w:r>
    </w:p>
    <w:p w14:paraId="646DFFE8" w14:textId="77777777" w:rsidR="00655A3A" w:rsidRDefault="00954814">
      <w:pPr>
        <w:pStyle w:val="Bezodstpw"/>
      </w:pPr>
      <w:r>
        <w:rPr>
          <w:b/>
          <w:sz w:val="22"/>
          <w:szCs w:val="22"/>
        </w:rPr>
        <w:t>§ 9</w:t>
      </w:r>
    </w:p>
    <w:p w14:paraId="6AFF4D2E" w14:textId="77777777" w:rsidR="00655A3A" w:rsidRDefault="00954814">
      <w:pPr>
        <w:pStyle w:val="Bezodstpw"/>
        <w:jc w:val="both"/>
      </w:pPr>
      <w:r>
        <w:rPr>
          <w:sz w:val="22"/>
          <w:szCs w:val="22"/>
        </w:rPr>
        <w:t>Zmiany niniejszej umowy wymagają dla swej ważności formy pisemnej pod rygorem nieważności.</w:t>
      </w:r>
    </w:p>
    <w:p w14:paraId="5F40DF1C" w14:textId="77777777" w:rsidR="00655A3A" w:rsidRDefault="00954814">
      <w:pPr>
        <w:pStyle w:val="Bezodstpw"/>
      </w:pPr>
      <w:r>
        <w:rPr>
          <w:b/>
          <w:sz w:val="22"/>
          <w:szCs w:val="22"/>
        </w:rPr>
        <w:t>§ 10</w:t>
      </w:r>
    </w:p>
    <w:p w14:paraId="56BC29AF" w14:textId="77777777" w:rsidR="00655A3A" w:rsidRDefault="00954814">
      <w:pPr>
        <w:pStyle w:val="Bezodstpw"/>
        <w:jc w:val="both"/>
      </w:pPr>
      <w:r>
        <w:rPr>
          <w:sz w:val="22"/>
          <w:szCs w:val="22"/>
        </w:rPr>
        <w:t xml:space="preserve">W sprawach nieuregulowanych niniejszą umową będą miały zastosowanie przepisy Kodeksu Cywilnego, przepisy ustawy Prawo zamówień publicznych oraz inne przepisy powszechnie obowiązujące w danym zakresie. </w:t>
      </w:r>
    </w:p>
    <w:p w14:paraId="0B9809BA" w14:textId="77777777" w:rsidR="00655A3A" w:rsidRDefault="00954814">
      <w:pPr>
        <w:pStyle w:val="Bezodstpw"/>
      </w:pPr>
      <w:r>
        <w:rPr>
          <w:b/>
          <w:sz w:val="22"/>
          <w:szCs w:val="22"/>
        </w:rPr>
        <w:t xml:space="preserve">§ 11 </w:t>
      </w:r>
    </w:p>
    <w:p w14:paraId="62B9CE4E" w14:textId="77777777" w:rsidR="00655A3A" w:rsidRDefault="00954814">
      <w:pPr>
        <w:pStyle w:val="Bezodstpw"/>
        <w:numPr>
          <w:ilvl w:val="0"/>
          <w:numId w:val="5"/>
        </w:numPr>
        <w:jc w:val="both"/>
      </w:pPr>
      <w:r>
        <w:rPr>
          <w:sz w:val="22"/>
          <w:szCs w:val="22"/>
        </w:rPr>
        <w:t>Ewentualne spory mogące wyniknąć w toku realizacji niniejszej umowy strony poddają pod rozstrzygnięcie Sądu właściwego miejscowo ze względu na siedzibę Zamawiającego.</w:t>
      </w:r>
    </w:p>
    <w:p w14:paraId="0D2C66D9" w14:textId="77777777" w:rsidR="00655A3A" w:rsidRDefault="00954814">
      <w:pPr>
        <w:widowControl w:val="0"/>
        <w:numPr>
          <w:ilvl w:val="0"/>
          <w:numId w:val="5"/>
        </w:numPr>
        <w:tabs>
          <w:tab w:val="left" w:pos="3402"/>
        </w:tabs>
        <w:jc w:val="both"/>
      </w:pPr>
      <w:r>
        <w:rPr>
          <w:sz w:val="22"/>
          <w:szCs w:val="22"/>
        </w:rPr>
        <w:t>Wykonawca zobowiązuje się do powiadamiania Zamawiającego w terminie 14 dni o każdej zmianie adresu, nazwy firmy oraz wszelkich zmianach związanych z jego statusem prawnym.</w:t>
      </w:r>
    </w:p>
    <w:p w14:paraId="7B724482" w14:textId="77777777" w:rsidR="00655A3A" w:rsidRDefault="00954814">
      <w:pPr>
        <w:widowControl w:val="0"/>
        <w:numPr>
          <w:ilvl w:val="0"/>
          <w:numId w:val="5"/>
        </w:numPr>
        <w:tabs>
          <w:tab w:val="left" w:pos="3402"/>
        </w:tabs>
        <w:jc w:val="both"/>
      </w:pPr>
      <w:r>
        <w:rPr>
          <w:sz w:val="22"/>
          <w:szCs w:val="22"/>
        </w:rPr>
        <w:t>Zamawiający zastrzega sobie, że pisma kierowane do Wykonawcy na ostatni znany mu adres uważa się za skutecznie doręczone z dniem powtórnego zawiadomienia o możliwości odbioru pisma, albo zwrotu przez pocztę z adnotacją o nieskuteczności doręczenia.</w:t>
      </w:r>
      <w:r>
        <w:rPr>
          <w:b/>
          <w:sz w:val="22"/>
          <w:szCs w:val="22"/>
        </w:rPr>
        <w:t xml:space="preserve">      </w:t>
      </w:r>
    </w:p>
    <w:p w14:paraId="69BB1979" w14:textId="77777777" w:rsidR="00655A3A" w:rsidRDefault="00954814">
      <w:pPr>
        <w:pStyle w:val="Bezodstpw"/>
      </w:pPr>
      <w:r>
        <w:rPr>
          <w:b/>
          <w:sz w:val="22"/>
          <w:szCs w:val="22"/>
        </w:rPr>
        <w:t>§ 12</w:t>
      </w:r>
    </w:p>
    <w:p w14:paraId="49CD26AD" w14:textId="77777777" w:rsidR="00655A3A" w:rsidRDefault="00954814">
      <w:pPr>
        <w:pStyle w:val="Bezodstpw"/>
        <w:numPr>
          <w:ilvl w:val="0"/>
          <w:numId w:val="2"/>
        </w:numPr>
        <w:jc w:val="both"/>
      </w:pPr>
      <w:r>
        <w:rPr>
          <w:sz w:val="22"/>
          <w:szCs w:val="22"/>
        </w:rPr>
        <w:t xml:space="preserve">Umowę sporządzono w trzech jednobrzmiących egzemplarzach, z których dwa egzemplarze umowy otrzymuje Zamawiający, a jeden egzemplarz umowy otrzymuje Wykonawca. </w:t>
      </w:r>
    </w:p>
    <w:p w14:paraId="5E518E04" w14:textId="69A7D1DF" w:rsidR="00655A3A" w:rsidRDefault="00954814">
      <w:pPr>
        <w:numPr>
          <w:ilvl w:val="0"/>
          <w:numId w:val="2"/>
        </w:numPr>
        <w:autoSpaceDE w:val="0"/>
        <w:jc w:val="both"/>
      </w:pPr>
      <w:r>
        <w:rPr>
          <w:color w:val="000000"/>
          <w:sz w:val="22"/>
          <w:szCs w:val="22"/>
        </w:rPr>
        <w:t xml:space="preserve">Integralną część umowy stanowi </w:t>
      </w:r>
      <w:r w:rsidR="00C95EEC" w:rsidRPr="00C95EEC">
        <w:rPr>
          <w:i/>
          <w:iCs/>
          <w:color w:val="000000"/>
          <w:sz w:val="22"/>
          <w:szCs w:val="22"/>
        </w:rPr>
        <w:t>Specyfikacja</w:t>
      </w:r>
      <w:r>
        <w:rPr>
          <w:i/>
          <w:iCs/>
          <w:color w:val="000000"/>
          <w:sz w:val="22"/>
          <w:szCs w:val="22"/>
        </w:rPr>
        <w:t xml:space="preserve"> Warunk</w:t>
      </w:r>
      <w:r w:rsidR="00C95EEC">
        <w:rPr>
          <w:i/>
          <w:iCs/>
          <w:color w:val="000000"/>
          <w:sz w:val="22"/>
          <w:szCs w:val="22"/>
        </w:rPr>
        <w:t>ów</w:t>
      </w:r>
      <w:r>
        <w:rPr>
          <w:i/>
          <w:iCs/>
          <w:color w:val="000000"/>
          <w:sz w:val="22"/>
          <w:szCs w:val="22"/>
        </w:rPr>
        <w:t xml:space="preserve"> Zamówienia </w:t>
      </w:r>
      <w:r>
        <w:rPr>
          <w:i/>
          <w:color w:val="000000"/>
          <w:sz w:val="22"/>
          <w:szCs w:val="22"/>
        </w:rPr>
        <w:t xml:space="preserve">oraz </w:t>
      </w:r>
      <w:r>
        <w:rPr>
          <w:i/>
          <w:iCs/>
          <w:color w:val="000000"/>
          <w:sz w:val="22"/>
          <w:szCs w:val="22"/>
        </w:rPr>
        <w:t>Oferta Wykonawcy</w:t>
      </w:r>
      <w:r>
        <w:rPr>
          <w:i/>
          <w:color w:val="000000"/>
          <w:sz w:val="22"/>
          <w:szCs w:val="22"/>
        </w:rPr>
        <w:t>.</w:t>
      </w:r>
    </w:p>
    <w:p w14:paraId="79C2211E" w14:textId="77777777" w:rsidR="00655A3A" w:rsidRDefault="00655A3A">
      <w:pPr>
        <w:autoSpaceDE w:val="0"/>
        <w:jc w:val="both"/>
        <w:rPr>
          <w:i/>
          <w:iCs/>
          <w:color w:val="000000"/>
          <w:sz w:val="22"/>
          <w:szCs w:val="22"/>
        </w:rPr>
      </w:pPr>
    </w:p>
    <w:p w14:paraId="277D6ACB" w14:textId="77777777" w:rsidR="00655A3A" w:rsidRDefault="00655A3A">
      <w:pPr>
        <w:autoSpaceDE w:val="0"/>
        <w:jc w:val="both"/>
        <w:rPr>
          <w:i/>
          <w:iCs/>
          <w:color w:val="000000"/>
          <w:sz w:val="22"/>
          <w:szCs w:val="22"/>
        </w:rPr>
      </w:pPr>
    </w:p>
    <w:p w14:paraId="1176C0FF" w14:textId="77777777" w:rsidR="00655A3A" w:rsidRDefault="00655A3A">
      <w:pPr>
        <w:autoSpaceDE w:val="0"/>
        <w:jc w:val="both"/>
        <w:rPr>
          <w:i/>
          <w:iCs/>
          <w:color w:val="000000"/>
          <w:sz w:val="22"/>
          <w:szCs w:val="22"/>
        </w:rPr>
      </w:pPr>
    </w:p>
    <w:p w14:paraId="13D6A28C" w14:textId="77777777" w:rsidR="00655A3A" w:rsidRDefault="00655A3A">
      <w:pPr>
        <w:autoSpaceDE w:val="0"/>
        <w:jc w:val="both"/>
        <w:rPr>
          <w:i/>
          <w:iCs/>
          <w:color w:val="000000"/>
          <w:sz w:val="22"/>
          <w:szCs w:val="22"/>
        </w:rPr>
      </w:pPr>
    </w:p>
    <w:p w14:paraId="2C269945" w14:textId="77777777" w:rsidR="00655A3A" w:rsidRDefault="00954814">
      <w:pPr>
        <w:pStyle w:val="Nagwek2"/>
        <w:spacing w:line="360" w:lineRule="auto"/>
        <w:ind w:left="0" w:firstLine="708"/>
      </w:pPr>
      <w:r>
        <w:rPr>
          <w:b/>
          <w:sz w:val="22"/>
          <w:szCs w:val="22"/>
          <w:u w:val="none"/>
        </w:rPr>
        <w:t>Wykonawca</w:t>
      </w:r>
      <w:r>
        <w:rPr>
          <w:b/>
          <w:sz w:val="22"/>
          <w:szCs w:val="22"/>
          <w:u w:val="none"/>
        </w:rPr>
        <w:tab/>
      </w:r>
      <w:r>
        <w:rPr>
          <w:b/>
          <w:sz w:val="22"/>
          <w:szCs w:val="22"/>
          <w:u w:val="none"/>
        </w:rPr>
        <w:tab/>
      </w:r>
      <w:r>
        <w:rPr>
          <w:b/>
          <w:sz w:val="22"/>
          <w:szCs w:val="22"/>
          <w:u w:val="none"/>
        </w:rPr>
        <w:tab/>
      </w:r>
      <w:r>
        <w:rPr>
          <w:b/>
          <w:sz w:val="22"/>
          <w:szCs w:val="22"/>
          <w:u w:val="none"/>
        </w:rPr>
        <w:tab/>
      </w:r>
      <w:r>
        <w:rPr>
          <w:b/>
          <w:sz w:val="22"/>
          <w:szCs w:val="22"/>
          <w:u w:val="none"/>
        </w:rPr>
        <w:tab/>
      </w:r>
      <w:r>
        <w:rPr>
          <w:b/>
          <w:sz w:val="22"/>
          <w:szCs w:val="22"/>
          <w:u w:val="none"/>
        </w:rPr>
        <w:tab/>
      </w:r>
      <w:r>
        <w:rPr>
          <w:b/>
          <w:sz w:val="22"/>
          <w:szCs w:val="22"/>
          <w:u w:val="none"/>
        </w:rPr>
        <w:tab/>
        <w:t xml:space="preserve">Zamawiający </w:t>
      </w:r>
      <w:r>
        <w:rPr>
          <w:b/>
          <w:sz w:val="22"/>
          <w:szCs w:val="22"/>
          <w:u w:val="none"/>
        </w:rPr>
        <w:tab/>
      </w:r>
    </w:p>
    <w:p w14:paraId="5FD2BFAF" w14:textId="77777777" w:rsidR="00655A3A" w:rsidRDefault="00655A3A">
      <w:pPr>
        <w:tabs>
          <w:tab w:val="left" w:pos="5055"/>
        </w:tabs>
        <w:jc w:val="both"/>
      </w:pPr>
    </w:p>
    <w:sectPr w:rsidR="00655A3A">
      <w:footerReference w:type="default" r:id="rId8"/>
      <w:footerReference w:type="first" r:id="rId9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BDB8D" w14:textId="77777777" w:rsidR="00655A3A" w:rsidRDefault="00954814">
      <w:r>
        <w:separator/>
      </w:r>
    </w:p>
  </w:endnote>
  <w:endnote w:type="continuationSeparator" w:id="0">
    <w:p w14:paraId="073AD0B2" w14:textId="77777777" w:rsidR="00655A3A" w:rsidRDefault="0095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BBBB4" w14:textId="77777777" w:rsidR="00655A3A" w:rsidRDefault="0095481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66ACAADA" w14:textId="77777777" w:rsidR="00655A3A" w:rsidRDefault="00655A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28E50" w14:textId="77777777" w:rsidR="00655A3A" w:rsidRDefault="00655A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091B0" w14:textId="77777777" w:rsidR="00655A3A" w:rsidRDefault="00954814">
      <w:r>
        <w:separator/>
      </w:r>
    </w:p>
  </w:footnote>
  <w:footnote w:type="continuationSeparator" w:id="0">
    <w:p w14:paraId="4C62584D" w14:textId="77777777" w:rsidR="00655A3A" w:rsidRDefault="00954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i w:val="0"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283"/>
      </w:pPr>
      <w:rPr>
        <w:b w:val="0"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  <w:bCs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643"/>
      </w:pPr>
      <w:rPr>
        <w:b w:val="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000000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b w:val="0"/>
        <w:bCs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69916410">
    <w:abstractNumId w:val="0"/>
  </w:num>
  <w:num w:numId="2" w16cid:durableId="1255165942">
    <w:abstractNumId w:val="1"/>
  </w:num>
  <w:num w:numId="3" w16cid:durableId="1529639551">
    <w:abstractNumId w:val="2"/>
  </w:num>
  <w:num w:numId="4" w16cid:durableId="1196039079">
    <w:abstractNumId w:val="3"/>
  </w:num>
  <w:num w:numId="5" w16cid:durableId="324093255">
    <w:abstractNumId w:val="4"/>
  </w:num>
  <w:num w:numId="6" w16cid:durableId="1768496673">
    <w:abstractNumId w:val="5"/>
  </w:num>
  <w:num w:numId="7" w16cid:durableId="311375958">
    <w:abstractNumId w:val="6"/>
  </w:num>
  <w:num w:numId="8" w16cid:durableId="2092458743">
    <w:abstractNumId w:val="7"/>
  </w:num>
  <w:num w:numId="9" w16cid:durableId="1611627751">
    <w:abstractNumId w:val="8"/>
  </w:num>
  <w:num w:numId="10" w16cid:durableId="1956595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814"/>
    <w:rsid w:val="0005055A"/>
    <w:rsid w:val="00297968"/>
    <w:rsid w:val="002B0AB1"/>
    <w:rsid w:val="00334C6C"/>
    <w:rsid w:val="00365727"/>
    <w:rsid w:val="00477F63"/>
    <w:rsid w:val="00655A3A"/>
    <w:rsid w:val="00723DA5"/>
    <w:rsid w:val="00954814"/>
    <w:rsid w:val="00A07FFA"/>
    <w:rsid w:val="00A52D3C"/>
    <w:rsid w:val="00A70D48"/>
    <w:rsid w:val="00B347C3"/>
    <w:rsid w:val="00B51E96"/>
    <w:rsid w:val="00C95EEC"/>
    <w:rsid w:val="00D354B4"/>
    <w:rsid w:val="00E1386B"/>
    <w:rsid w:val="00E354BB"/>
    <w:rsid w:val="00F51B20"/>
    <w:rsid w:val="00FA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BDEBFD0"/>
  <w15:chartTrackingRefBased/>
  <w15:docId w15:val="{DC5681C6-F50A-483B-B87D-992EDB5B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sz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i w:val="0"/>
      <w:iCs/>
      <w:color w:val="000000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  <w:bCs/>
      <w:color w:val="00000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b w:val="0"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 w:val="0"/>
      <w:color w:val="000000"/>
      <w:sz w:val="22"/>
      <w:szCs w:val="22"/>
    </w:rPr>
  </w:style>
  <w:style w:type="character" w:customStyle="1" w:styleId="WW8Num7z0">
    <w:name w:val="WW8Num7z0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b w:val="0"/>
      <w:bCs/>
      <w:i w:val="0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3">
    <w:name w:val="Domyślna czcionka akapitu3"/>
  </w:style>
  <w:style w:type="character" w:customStyle="1" w:styleId="WW8Num11z0">
    <w:name w:val="WW8Num11z0"/>
    <w:rPr>
      <w:b w:val="0"/>
      <w:bCs/>
      <w:i w:val="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2">
    <w:name w:val="Domyślna czcionka akapitu2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8Num2zfalse">
    <w:name w:val="WW8Num2zfalse"/>
    <w:rPr>
      <w:sz w:val="22"/>
      <w:szCs w:val="22"/>
    </w:rPr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8Num3zfalse">
    <w:name w:val="WW8Num3zfalse"/>
  </w:style>
  <w:style w:type="character" w:customStyle="1" w:styleId="WW8Num4zfalse">
    <w:name w:val="WW8Num4zfalse"/>
  </w:style>
  <w:style w:type="character" w:customStyle="1" w:styleId="WW8Num4ztrue">
    <w:name w:val="WW8Num4ztrue"/>
  </w:style>
  <w:style w:type="character" w:customStyle="1" w:styleId="WW-WW8Num4ztrue">
    <w:name w:val="WW-WW8Num4ztrue"/>
  </w:style>
  <w:style w:type="character" w:customStyle="1" w:styleId="WW-WW8Num4ztrue1">
    <w:name w:val="WW-WW8Num4ztrue1"/>
  </w:style>
  <w:style w:type="character" w:customStyle="1" w:styleId="WW-WW8Num4ztrue2">
    <w:name w:val="WW-WW8Num4ztrue2"/>
  </w:style>
  <w:style w:type="character" w:customStyle="1" w:styleId="WW-WW8Num4ztrue3">
    <w:name w:val="WW-WW8Num4ztrue3"/>
  </w:style>
  <w:style w:type="character" w:customStyle="1" w:styleId="WW-WW8Num4ztrue4">
    <w:name w:val="WW-WW8Num4ztrue4"/>
  </w:style>
  <w:style w:type="character" w:customStyle="1" w:styleId="WW-WW8Num4ztrue5">
    <w:name w:val="WW-WW8Num4ztrue5"/>
  </w:style>
  <w:style w:type="character" w:customStyle="1" w:styleId="WW-WW8Num4ztrue6">
    <w:name w:val="WW-WW8Num4ztrue6"/>
  </w:style>
  <w:style w:type="character" w:customStyle="1" w:styleId="WW8Num5zfalse">
    <w:name w:val="WW8Num5zfalse"/>
  </w:style>
  <w:style w:type="character" w:customStyle="1" w:styleId="WW8Num5ztrue">
    <w:name w:val="WW8Num5ztrue"/>
  </w:style>
  <w:style w:type="character" w:customStyle="1" w:styleId="WW-WW8Num5ztrue">
    <w:name w:val="WW-WW8Num5ztrue"/>
  </w:style>
  <w:style w:type="character" w:customStyle="1" w:styleId="WW-WW8Num5ztrue1">
    <w:name w:val="WW-WW8Num5ztrue1"/>
  </w:style>
  <w:style w:type="character" w:customStyle="1" w:styleId="WW-WW8Num5ztrue2">
    <w:name w:val="WW-WW8Num5ztrue2"/>
  </w:style>
  <w:style w:type="character" w:customStyle="1" w:styleId="WW-WW8Num5ztrue3">
    <w:name w:val="WW-WW8Num5ztrue3"/>
  </w:style>
  <w:style w:type="character" w:customStyle="1" w:styleId="WW-WW8Num5ztrue4">
    <w:name w:val="WW-WW8Num5ztrue4"/>
  </w:style>
  <w:style w:type="character" w:customStyle="1" w:styleId="WW-WW8Num5ztrue5">
    <w:name w:val="WW-WW8Num5ztrue5"/>
  </w:style>
  <w:style w:type="character" w:customStyle="1" w:styleId="WW-WW8Num5ztrue6">
    <w:name w:val="WW-WW8Num5ztrue6"/>
  </w:style>
  <w:style w:type="character" w:customStyle="1" w:styleId="WW8Num6zfalse">
    <w:name w:val="WW8Num6zfalse"/>
  </w:style>
  <w:style w:type="character" w:customStyle="1" w:styleId="WW8Num6ztrue">
    <w:name w:val="WW8Num6ztrue"/>
  </w:style>
  <w:style w:type="character" w:customStyle="1" w:styleId="WW-WW8Num6ztrue">
    <w:name w:val="WW-WW8Num6ztrue"/>
  </w:style>
  <w:style w:type="character" w:customStyle="1" w:styleId="WW-WW8Num6ztrue1">
    <w:name w:val="WW-WW8Num6ztrue1"/>
  </w:style>
  <w:style w:type="character" w:customStyle="1" w:styleId="WW-WW8Num6ztrue2">
    <w:name w:val="WW-WW8Num6ztrue2"/>
  </w:style>
  <w:style w:type="character" w:customStyle="1" w:styleId="WW-WW8Num6ztrue3">
    <w:name w:val="WW-WW8Num6ztrue3"/>
  </w:style>
  <w:style w:type="character" w:customStyle="1" w:styleId="WW-WW8Num6ztrue4">
    <w:name w:val="WW-WW8Num6ztrue4"/>
  </w:style>
  <w:style w:type="character" w:customStyle="1" w:styleId="WW-WW8Num6ztrue5">
    <w:name w:val="WW-WW8Num6ztrue5"/>
  </w:style>
  <w:style w:type="character" w:customStyle="1" w:styleId="WW-WW8Num6ztrue6">
    <w:name w:val="WW-WW8Num6ztrue6"/>
  </w:style>
  <w:style w:type="character" w:customStyle="1" w:styleId="WW8Num7zfalse">
    <w:name w:val="WW8Num7zfalse"/>
  </w:style>
  <w:style w:type="character" w:customStyle="1" w:styleId="WW8Num7ztrue">
    <w:name w:val="WW8Num7ztrue"/>
  </w:style>
  <w:style w:type="character" w:customStyle="1" w:styleId="WW-WW8Num7ztrue">
    <w:name w:val="WW-WW8Num7ztrue"/>
  </w:style>
  <w:style w:type="character" w:customStyle="1" w:styleId="WW-WW8Num7ztrue1">
    <w:name w:val="WW-WW8Num7ztrue1"/>
  </w:style>
  <w:style w:type="character" w:customStyle="1" w:styleId="WW-WW8Num7ztrue2">
    <w:name w:val="WW-WW8Num7ztrue2"/>
  </w:style>
  <w:style w:type="character" w:customStyle="1" w:styleId="WW-WW8Num7ztrue3">
    <w:name w:val="WW-WW8Num7ztrue3"/>
  </w:style>
  <w:style w:type="character" w:customStyle="1" w:styleId="WW-WW8Num7ztrue4">
    <w:name w:val="WW-WW8Num7ztrue4"/>
  </w:style>
  <w:style w:type="character" w:customStyle="1" w:styleId="WW-WW8Num7ztrue5">
    <w:name w:val="WW-WW8Num7ztrue5"/>
  </w:style>
  <w:style w:type="character" w:customStyle="1" w:styleId="WW-WW8Num7ztrue6">
    <w:name w:val="WW-WW8Num7ztrue6"/>
  </w:style>
  <w:style w:type="character" w:customStyle="1" w:styleId="WW8Num8zfalse">
    <w:name w:val="WW8Num8zfalse"/>
    <w:rPr>
      <w:sz w:val="22"/>
      <w:szCs w:val="22"/>
    </w:rPr>
  </w:style>
  <w:style w:type="character" w:customStyle="1" w:styleId="WW8Num8ztrue">
    <w:name w:val="WW8Num8ztrue"/>
  </w:style>
  <w:style w:type="character" w:customStyle="1" w:styleId="WW-WW8Num8ztrue">
    <w:name w:val="WW-WW8Num8ztrue"/>
  </w:style>
  <w:style w:type="character" w:customStyle="1" w:styleId="WW-WW8Num8ztrue1">
    <w:name w:val="WW-WW8Num8ztrue1"/>
  </w:style>
  <w:style w:type="character" w:customStyle="1" w:styleId="WW-WW8Num8ztrue2">
    <w:name w:val="WW-WW8Num8ztrue2"/>
  </w:style>
  <w:style w:type="character" w:customStyle="1" w:styleId="WW-WW8Num8ztrue3">
    <w:name w:val="WW-WW8Num8ztrue3"/>
  </w:style>
  <w:style w:type="character" w:customStyle="1" w:styleId="WW-WW8Num8ztrue4">
    <w:name w:val="WW-WW8Num8ztrue4"/>
  </w:style>
  <w:style w:type="character" w:customStyle="1" w:styleId="WW-WW8Num8ztrue5">
    <w:name w:val="WW-WW8Num8ztrue5"/>
  </w:style>
  <w:style w:type="character" w:customStyle="1" w:styleId="WW-WW8Num8ztrue6">
    <w:name w:val="WW-WW8Num8ztrue6"/>
  </w:style>
  <w:style w:type="character" w:customStyle="1" w:styleId="WW8Num9zfalse">
    <w:name w:val="WW8Num9zfalse"/>
  </w:style>
  <w:style w:type="character" w:customStyle="1" w:styleId="WW8Num9ztrue">
    <w:name w:val="WW8Num9ztrue"/>
  </w:style>
  <w:style w:type="character" w:customStyle="1" w:styleId="WW-WW8Num9ztrue">
    <w:name w:val="WW-WW8Num9ztrue"/>
  </w:style>
  <w:style w:type="character" w:customStyle="1" w:styleId="WW-WW8Num9ztrue1">
    <w:name w:val="WW-WW8Num9ztrue1"/>
  </w:style>
  <w:style w:type="character" w:customStyle="1" w:styleId="WW-WW8Num9ztrue2">
    <w:name w:val="WW-WW8Num9ztrue2"/>
  </w:style>
  <w:style w:type="character" w:customStyle="1" w:styleId="WW-WW8Num9ztrue3">
    <w:name w:val="WW-WW8Num9ztrue3"/>
  </w:style>
  <w:style w:type="character" w:customStyle="1" w:styleId="WW-WW8Num9ztrue4">
    <w:name w:val="WW-WW8Num9ztrue4"/>
  </w:style>
  <w:style w:type="character" w:customStyle="1" w:styleId="WW-WW8Num9ztrue5">
    <w:name w:val="WW-WW8Num9ztrue5"/>
  </w:style>
  <w:style w:type="character" w:customStyle="1" w:styleId="WW-WW8Num9ztrue6">
    <w:name w:val="WW-WW8Num9ztrue6"/>
  </w:style>
  <w:style w:type="character" w:customStyle="1" w:styleId="WW8Num10zfalse">
    <w:name w:val="WW8Num10zfalse"/>
    <w:rPr>
      <w:sz w:val="22"/>
      <w:szCs w:val="22"/>
    </w:rPr>
  </w:style>
  <w:style w:type="character" w:customStyle="1" w:styleId="WW8Num10ztrue">
    <w:name w:val="WW8Num10ztrue"/>
  </w:style>
  <w:style w:type="character" w:customStyle="1" w:styleId="WW-WW8Num10ztrue">
    <w:name w:val="WW-WW8Num10ztrue"/>
  </w:style>
  <w:style w:type="character" w:customStyle="1" w:styleId="WW-WW8Num10ztrue1">
    <w:name w:val="WW-WW8Num10ztrue1"/>
  </w:style>
  <w:style w:type="character" w:customStyle="1" w:styleId="WW-WW8Num10ztrue2">
    <w:name w:val="WW-WW8Num10ztrue2"/>
  </w:style>
  <w:style w:type="character" w:customStyle="1" w:styleId="WW-WW8Num10ztrue3">
    <w:name w:val="WW-WW8Num10ztrue3"/>
  </w:style>
  <w:style w:type="character" w:customStyle="1" w:styleId="WW-WW8Num10ztrue4">
    <w:name w:val="WW-WW8Num10ztrue4"/>
  </w:style>
  <w:style w:type="character" w:customStyle="1" w:styleId="WW-WW8Num10ztrue5">
    <w:name w:val="WW-WW8Num10ztrue5"/>
  </w:style>
  <w:style w:type="character" w:customStyle="1" w:styleId="WW-WW8Num10ztrue6">
    <w:name w:val="WW-WW8Num10ztrue6"/>
  </w:style>
  <w:style w:type="character" w:customStyle="1" w:styleId="WW8Num11zfalse">
    <w:name w:val="WW8Num11zfalse"/>
  </w:style>
  <w:style w:type="character" w:customStyle="1" w:styleId="WW8Num11ztrue">
    <w:name w:val="WW8Num11ztrue"/>
  </w:style>
  <w:style w:type="character" w:customStyle="1" w:styleId="WW-WW8Num11ztrue">
    <w:name w:val="WW-WW8Num11ztrue"/>
  </w:style>
  <w:style w:type="character" w:customStyle="1" w:styleId="WW-WW8Num11ztrue1">
    <w:name w:val="WW-WW8Num11ztrue1"/>
  </w:style>
  <w:style w:type="character" w:customStyle="1" w:styleId="WW-WW8Num11ztrue2">
    <w:name w:val="WW-WW8Num11ztrue2"/>
  </w:style>
  <w:style w:type="character" w:customStyle="1" w:styleId="WW-WW8Num11ztrue3">
    <w:name w:val="WW-WW8Num11ztrue3"/>
  </w:style>
  <w:style w:type="character" w:customStyle="1" w:styleId="WW-WW8Num11ztrue4">
    <w:name w:val="WW-WW8Num11ztrue4"/>
  </w:style>
  <w:style w:type="character" w:customStyle="1" w:styleId="WW-WW8Num11ztrue5">
    <w:name w:val="WW-WW8Num11ztrue5"/>
  </w:style>
  <w:style w:type="character" w:customStyle="1" w:styleId="WW-WW8Num11ztrue6">
    <w:name w:val="WW-WW8Num11ztrue6"/>
  </w:style>
  <w:style w:type="character" w:customStyle="1" w:styleId="WW8Num12zfalse">
    <w:name w:val="WW8Num12zfalse"/>
  </w:style>
  <w:style w:type="character" w:customStyle="1" w:styleId="WW8Num12ztrue">
    <w:name w:val="WW8Num12ztrue"/>
  </w:style>
  <w:style w:type="character" w:customStyle="1" w:styleId="WW-WW8Num12ztrue">
    <w:name w:val="WW-WW8Num12ztrue"/>
  </w:style>
  <w:style w:type="character" w:customStyle="1" w:styleId="WW-WW8Num12ztrue1">
    <w:name w:val="WW-WW8Num12ztrue1"/>
  </w:style>
  <w:style w:type="character" w:customStyle="1" w:styleId="WW-WW8Num12ztrue2">
    <w:name w:val="WW-WW8Num12ztrue2"/>
  </w:style>
  <w:style w:type="character" w:customStyle="1" w:styleId="WW-WW8Num12ztrue3">
    <w:name w:val="WW-WW8Num12ztrue3"/>
  </w:style>
  <w:style w:type="character" w:customStyle="1" w:styleId="WW-WW8Num12ztrue4">
    <w:name w:val="WW-WW8Num12ztrue4"/>
  </w:style>
  <w:style w:type="character" w:customStyle="1" w:styleId="WW-WW8Num12ztrue5">
    <w:name w:val="WW-WW8Num12ztrue5"/>
  </w:style>
  <w:style w:type="character" w:customStyle="1" w:styleId="WW-WW8Num12ztrue6">
    <w:name w:val="WW-WW8Num12ztrue6"/>
  </w:style>
  <w:style w:type="character" w:customStyle="1" w:styleId="WW8Num13zfalse">
    <w:name w:val="WW8Num13zfalse"/>
  </w:style>
  <w:style w:type="character" w:customStyle="1" w:styleId="WW8Num13ztrue">
    <w:name w:val="WW8Num13ztrue"/>
  </w:style>
  <w:style w:type="character" w:customStyle="1" w:styleId="WW-WW8Num13ztrue">
    <w:name w:val="WW-WW8Num13ztrue"/>
  </w:style>
  <w:style w:type="character" w:customStyle="1" w:styleId="WW-WW8Num13ztrue1">
    <w:name w:val="WW-WW8Num13ztrue1"/>
  </w:style>
  <w:style w:type="character" w:customStyle="1" w:styleId="WW-WW8Num13ztrue2">
    <w:name w:val="WW-WW8Num13ztrue2"/>
  </w:style>
  <w:style w:type="character" w:customStyle="1" w:styleId="WW-WW8Num13ztrue3">
    <w:name w:val="WW-WW8Num13ztrue3"/>
  </w:style>
  <w:style w:type="character" w:customStyle="1" w:styleId="WW-WW8Num13ztrue4">
    <w:name w:val="WW-WW8Num13ztrue4"/>
  </w:style>
  <w:style w:type="character" w:customStyle="1" w:styleId="WW-WW8Num13ztrue5">
    <w:name w:val="WW-WW8Num13ztrue5"/>
  </w:style>
  <w:style w:type="character" w:customStyle="1" w:styleId="WW-WW8Num13ztrue6">
    <w:name w:val="WW-WW8Num13ztrue6"/>
  </w:style>
  <w:style w:type="character" w:customStyle="1" w:styleId="WW8Num14zfalse">
    <w:name w:val="WW8Num14zfalse"/>
  </w:style>
  <w:style w:type="character" w:customStyle="1" w:styleId="WW8Num14ztrue">
    <w:name w:val="WW8Num14ztrue"/>
  </w:style>
  <w:style w:type="character" w:customStyle="1" w:styleId="WW-WW8Num14ztrue">
    <w:name w:val="WW-WW8Num14ztrue"/>
  </w:style>
  <w:style w:type="character" w:customStyle="1" w:styleId="WW-WW8Num14ztrue1">
    <w:name w:val="WW-WW8Num14ztrue1"/>
  </w:style>
  <w:style w:type="character" w:customStyle="1" w:styleId="WW-WW8Num14ztrue2">
    <w:name w:val="WW-WW8Num14ztrue2"/>
  </w:style>
  <w:style w:type="character" w:customStyle="1" w:styleId="WW-WW8Num14ztrue3">
    <w:name w:val="WW-WW8Num14ztrue3"/>
  </w:style>
  <w:style w:type="character" w:customStyle="1" w:styleId="WW-WW8Num14ztrue4">
    <w:name w:val="WW-WW8Num14ztrue4"/>
  </w:style>
  <w:style w:type="character" w:customStyle="1" w:styleId="WW-WW8Num14ztrue5">
    <w:name w:val="WW-WW8Num14ztrue5"/>
  </w:style>
  <w:style w:type="character" w:customStyle="1" w:styleId="WW-WW8Num14ztrue6">
    <w:name w:val="WW-WW8Num14ztrue6"/>
  </w:style>
  <w:style w:type="character" w:customStyle="1" w:styleId="WW8Num15zfalse">
    <w:name w:val="WW8Num15zfalse"/>
  </w:style>
  <w:style w:type="character" w:customStyle="1" w:styleId="WW8Num15ztrue">
    <w:name w:val="WW8Num15ztrue"/>
  </w:style>
  <w:style w:type="character" w:customStyle="1" w:styleId="WW-WW8Num15ztrue">
    <w:name w:val="WW-WW8Num15ztrue"/>
  </w:style>
  <w:style w:type="character" w:customStyle="1" w:styleId="WW-WW8Num15ztrue1">
    <w:name w:val="WW-WW8Num15ztrue1"/>
  </w:style>
  <w:style w:type="character" w:customStyle="1" w:styleId="WW-WW8Num15ztrue2">
    <w:name w:val="WW-WW8Num15ztrue2"/>
  </w:style>
  <w:style w:type="character" w:customStyle="1" w:styleId="WW-WW8Num15ztrue3">
    <w:name w:val="WW-WW8Num15ztrue3"/>
  </w:style>
  <w:style w:type="character" w:customStyle="1" w:styleId="WW-WW8Num15ztrue4">
    <w:name w:val="WW-WW8Num15ztrue4"/>
  </w:style>
  <w:style w:type="character" w:customStyle="1" w:styleId="WW-WW8Num15ztrue5">
    <w:name w:val="WW-WW8Num15ztrue5"/>
  </w:style>
  <w:style w:type="character" w:customStyle="1" w:styleId="WW-WW8Num15ztrue6">
    <w:name w:val="WW-WW8Num15ztrue6"/>
  </w:style>
  <w:style w:type="character" w:customStyle="1" w:styleId="WW8Num16zfalse">
    <w:name w:val="WW8Num16zfalse"/>
  </w:style>
  <w:style w:type="character" w:customStyle="1" w:styleId="WW8Num16ztrue">
    <w:name w:val="WW8Num16ztrue"/>
  </w:style>
  <w:style w:type="character" w:customStyle="1" w:styleId="WW-WW8Num16ztrue">
    <w:name w:val="WW-WW8Num16ztrue"/>
  </w:style>
  <w:style w:type="character" w:customStyle="1" w:styleId="WW-WW8Num16ztrue1">
    <w:name w:val="WW-WW8Num16ztrue1"/>
  </w:style>
  <w:style w:type="character" w:customStyle="1" w:styleId="WW-WW8Num16ztrue2">
    <w:name w:val="WW-WW8Num16ztrue2"/>
  </w:style>
  <w:style w:type="character" w:customStyle="1" w:styleId="WW-WW8Num16ztrue3">
    <w:name w:val="WW-WW8Num16ztrue3"/>
  </w:style>
  <w:style w:type="character" w:customStyle="1" w:styleId="WW-WW8Num16ztrue4">
    <w:name w:val="WW-WW8Num16ztrue4"/>
  </w:style>
  <w:style w:type="character" w:customStyle="1" w:styleId="WW-WW8Num16ztrue5">
    <w:name w:val="WW-WW8Num16ztrue5"/>
  </w:style>
  <w:style w:type="character" w:customStyle="1" w:styleId="WW-WW8Num16ztrue6">
    <w:name w:val="WW-WW8Num16ztrue6"/>
  </w:style>
  <w:style w:type="character" w:customStyle="1" w:styleId="WW8Num17zfalse">
    <w:name w:val="WW8Num17zfalse"/>
  </w:style>
  <w:style w:type="character" w:customStyle="1" w:styleId="WW8Num17ztrue">
    <w:name w:val="WW8Num17ztrue"/>
  </w:style>
  <w:style w:type="character" w:customStyle="1" w:styleId="WW-WW8Num17ztrue">
    <w:name w:val="WW-WW8Num17ztrue"/>
  </w:style>
  <w:style w:type="character" w:customStyle="1" w:styleId="WW-WW8Num17ztrue1">
    <w:name w:val="WW-WW8Num17ztrue1"/>
  </w:style>
  <w:style w:type="character" w:customStyle="1" w:styleId="WW-WW8Num17ztrue2">
    <w:name w:val="WW-WW8Num17ztrue2"/>
  </w:style>
  <w:style w:type="character" w:customStyle="1" w:styleId="WW-WW8Num17ztrue3">
    <w:name w:val="WW-WW8Num17ztrue3"/>
  </w:style>
  <w:style w:type="character" w:customStyle="1" w:styleId="WW-WW8Num17ztrue4">
    <w:name w:val="WW-WW8Num17ztrue4"/>
  </w:style>
  <w:style w:type="character" w:customStyle="1" w:styleId="WW-WW8Num17ztrue5">
    <w:name w:val="WW-WW8Num17ztrue5"/>
  </w:style>
  <w:style w:type="character" w:customStyle="1" w:styleId="WW-WW8Num17ztrue6">
    <w:name w:val="WW-WW8Num17ztrue6"/>
  </w:style>
  <w:style w:type="character" w:customStyle="1" w:styleId="WW8Num18zfalse">
    <w:name w:val="WW8Num18zfalse"/>
  </w:style>
  <w:style w:type="character" w:customStyle="1" w:styleId="WW8Num18ztrue">
    <w:name w:val="WW8Num18ztrue"/>
  </w:style>
  <w:style w:type="character" w:customStyle="1" w:styleId="WW-WW8Num18ztrue">
    <w:name w:val="WW-WW8Num18ztrue"/>
  </w:style>
  <w:style w:type="character" w:customStyle="1" w:styleId="WW-WW8Num18ztrue1">
    <w:name w:val="WW-WW8Num18ztrue1"/>
  </w:style>
  <w:style w:type="character" w:customStyle="1" w:styleId="WW-WW8Num18ztrue2">
    <w:name w:val="WW-WW8Num18ztrue2"/>
  </w:style>
  <w:style w:type="character" w:customStyle="1" w:styleId="WW-WW8Num18ztrue3">
    <w:name w:val="WW-WW8Num18ztrue3"/>
  </w:style>
  <w:style w:type="character" w:customStyle="1" w:styleId="WW-WW8Num18ztrue4">
    <w:name w:val="WW-WW8Num18ztrue4"/>
  </w:style>
  <w:style w:type="character" w:customStyle="1" w:styleId="WW-WW8Num18ztrue5">
    <w:name w:val="WW-WW8Num18ztrue5"/>
  </w:style>
  <w:style w:type="character" w:customStyle="1" w:styleId="WW-WW8Num18ztrue6">
    <w:name w:val="WW-WW8Num18ztrue6"/>
  </w:style>
  <w:style w:type="character" w:customStyle="1" w:styleId="WW8Num19zfalse">
    <w:name w:val="WW8Num19zfalse"/>
  </w:style>
  <w:style w:type="character" w:customStyle="1" w:styleId="WW8Num20zfalse">
    <w:name w:val="WW8Num20zfalse"/>
  </w:style>
  <w:style w:type="character" w:customStyle="1" w:styleId="WW8Num20ztrue">
    <w:name w:val="WW8Num20ztrue"/>
  </w:style>
  <w:style w:type="character" w:customStyle="1" w:styleId="WW-WW8Num20ztrue">
    <w:name w:val="WW-WW8Num20ztrue"/>
  </w:style>
  <w:style w:type="character" w:customStyle="1" w:styleId="WW-WW8Num20ztrue1">
    <w:name w:val="WW-WW8Num20ztrue1"/>
  </w:style>
  <w:style w:type="character" w:customStyle="1" w:styleId="WW-WW8Num20ztrue2">
    <w:name w:val="WW-WW8Num20ztrue2"/>
  </w:style>
  <w:style w:type="character" w:customStyle="1" w:styleId="WW-WW8Num20ztrue3">
    <w:name w:val="WW-WW8Num20ztrue3"/>
  </w:style>
  <w:style w:type="character" w:customStyle="1" w:styleId="WW-WW8Num20ztrue4">
    <w:name w:val="WW-WW8Num20ztrue4"/>
  </w:style>
  <w:style w:type="character" w:customStyle="1" w:styleId="WW-WW8Num20ztrue5">
    <w:name w:val="WW-WW8Num20ztrue5"/>
  </w:style>
  <w:style w:type="character" w:customStyle="1" w:styleId="WW-WW8Num20ztrue6">
    <w:name w:val="WW-WW8Num20ztrue6"/>
  </w:style>
  <w:style w:type="character" w:customStyle="1" w:styleId="WW8Num21zfalse">
    <w:name w:val="WW8Num21zfalse"/>
  </w:style>
  <w:style w:type="character" w:customStyle="1" w:styleId="WW8Num21ztrue">
    <w:name w:val="WW8Num21ztrue"/>
  </w:style>
  <w:style w:type="character" w:customStyle="1" w:styleId="WW-WW8Num21ztrue">
    <w:name w:val="WW-WW8Num21ztrue"/>
  </w:style>
  <w:style w:type="character" w:customStyle="1" w:styleId="WW-WW8Num21ztrue1">
    <w:name w:val="WW-WW8Num21ztrue1"/>
  </w:style>
  <w:style w:type="character" w:customStyle="1" w:styleId="WW-WW8Num21ztrue2">
    <w:name w:val="WW-WW8Num21ztrue2"/>
  </w:style>
  <w:style w:type="character" w:customStyle="1" w:styleId="WW-WW8Num21ztrue3">
    <w:name w:val="WW-WW8Num21ztrue3"/>
  </w:style>
  <w:style w:type="character" w:customStyle="1" w:styleId="WW-WW8Num21ztrue4">
    <w:name w:val="WW-WW8Num21ztrue4"/>
  </w:style>
  <w:style w:type="character" w:customStyle="1" w:styleId="WW-WW8Num21ztrue5">
    <w:name w:val="WW-WW8Num21ztrue5"/>
  </w:style>
  <w:style w:type="character" w:customStyle="1" w:styleId="WW-WW8Num21ztrue6">
    <w:name w:val="WW-WW8Num21ztrue6"/>
  </w:style>
  <w:style w:type="character" w:customStyle="1" w:styleId="WW8Num22z0">
    <w:name w:val="WW8Num22z0"/>
    <w:rPr>
      <w:b w:val="0"/>
      <w:i w:val="0"/>
      <w:sz w:val="22"/>
      <w:szCs w:val="22"/>
    </w:rPr>
  </w:style>
  <w:style w:type="character" w:customStyle="1" w:styleId="WW8Num23zfalse">
    <w:name w:val="WW8Num23zfalse"/>
  </w:style>
  <w:style w:type="character" w:customStyle="1" w:styleId="WW8Num23ztrue">
    <w:name w:val="WW8Num23ztrue"/>
  </w:style>
  <w:style w:type="character" w:customStyle="1" w:styleId="WW-WW8Num23ztrue">
    <w:name w:val="WW-WW8Num23ztrue"/>
  </w:style>
  <w:style w:type="character" w:customStyle="1" w:styleId="WW-WW8Num23ztrue1">
    <w:name w:val="WW-WW8Num23ztrue1"/>
  </w:style>
  <w:style w:type="character" w:customStyle="1" w:styleId="WW-WW8Num23ztrue2">
    <w:name w:val="WW-WW8Num23ztrue2"/>
  </w:style>
  <w:style w:type="character" w:customStyle="1" w:styleId="WW-WW8Num23ztrue3">
    <w:name w:val="WW-WW8Num23ztrue3"/>
  </w:style>
  <w:style w:type="character" w:customStyle="1" w:styleId="WW-WW8Num23ztrue4">
    <w:name w:val="WW-WW8Num23ztrue4"/>
  </w:style>
  <w:style w:type="character" w:customStyle="1" w:styleId="WW-WW8Num23ztrue5">
    <w:name w:val="WW-WW8Num23ztrue5"/>
  </w:style>
  <w:style w:type="character" w:customStyle="1" w:styleId="WW-WW8Num23ztrue6">
    <w:name w:val="WW-WW8Num23ztrue6"/>
  </w:style>
  <w:style w:type="character" w:customStyle="1" w:styleId="WW8Num24zfalse">
    <w:name w:val="WW8Num24zfalse"/>
  </w:style>
  <w:style w:type="character" w:customStyle="1" w:styleId="WW8Num24ztrue">
    <w:name w:val="WW8Num24ztrue"/>
  </w:style>
  <w:style w:type="character" w:customStyle="1" w:styleId="WW-WW8Num24ztrue">
    <w:name w:val="WW-WW8Num24ztrue"/>
  </w:style>
  <w:style w:type="character" w:customStyle="1" w:styleId="WW-WW8Num24ztrue1">
    <w:name w:val="WW-WW8Num24ztrue1"/>
  </w:style>
  <w:style w:type="character" w:customStyle="1" w:styleId="WW-WW8Num24ztrue2">
    <w:name w:val="WW-WW8Num24ztrue2"/>
  </w:style>
  <w:style w:type="character" w:customStyle="1" w:styleId="WW-WW8Num24ztrue3">
    <w:name w:val="WW-WW8Num24ztrue3"/>
  </w:style>
  <w:style w:type="character" w:customStyle="1" w:styleId="WW-WW8Num24ztrue4">
    <w:name w:val="WW-WW8Num24ztrue4"/>
  </w:style>
  <w:style w:type="character" w:customStyle="1" w:styleId="WW-WW8Num24ztrue5">
    <w:name w:val="WW-WW8Num24ztrue5"/>
  </w:style>
  <w:style w:type="character" w:customStyle="1" w:styleId="WW-WW8Num24ztrue6">
    <w:name w:val="WW-WW8Num24ztrue6"/>
  </w:style>
  <w:style w:type="character" w:customStyle="1" w:styleId="WW8Num25zfalse">
    <w:name w:val="WW8Num25zfalse"/>
    <w:rPr>
      <w:sz w:val="22"/>
      <w:szCs w:val="22"/>
    </w:rPr>
  </w:style>
  <w:style w:type="character" w:customStyle="1" w:styleId="WW8Num25ztrue">
    <w:name w:val="WW8Num25ztrue"/>
  </w:style>
  <w:style w:type="character" w:customStyle="1" w:styleId="WW-WW8Num25ztrue">
    <w:name w:val="WW-WW8Num25ztrue"/>
  </w:style>
  <w:style w:type="character" w:customStyle="1" w:styleId="WW-WW8Num25ztrue1">
    <w:name w:val="WW-WW8Num25ztrue1"/>
  </w:style>
  <w:style w:type="character" w:customStyle="1" w:styleId="WW-WW8Num25ztrue2">
    <w:name w:val="WW-WW8Num25ztrue2"/>
  </w:style>
  <w:style w:type="character" w:customStyle="1" w:styleId="WW-WW8Num25ztrue3">
    <w:name w:val="WW-WW8Num25ztrue3"/>
  </w:style>
  <w:style w:type="character" w:customStyle="1" w:styleId="WW-WW8Num25ztrue4">
    <w:name w:val="WW-WW8Num25ztrue4"/>
  </w:style>
  <w:style w:type="character" w:customStyle="1" w:styleId="WW-WW8Num25ztrue5">
    <w:name w:val="WW-WW8Num25ztrue5"/>
  </w:style>
  <w:style w:type="character" w:customStyle="1" w:styleId="WW-WW8Num25ztrue6">
    <w:name w:val="WW-WW8Num25ztrue6"/>
  </w:style>
  <w:style w:type="character" w:customStyle="1" w:styleId="WW8Num26zfalse">
    <w:name w:val="WW8Num26zfalse"/>
  </w:style>
  <w:style w:type="character" w:customStyle="1" w:styleId="WW8Num27zfalse">
    <w:name w:val="WW8Num27zfalse"/>
  </w:style>
  <w:style w:type="character" w:customStyle="1" w:styleId="WW8Num27ztrue">
    <w:name w:val="WW8Num27ztrue"/>
  </w:style>
  <w:style w:type="character" w:customStyle="1" w:styleId="WW-WW8Num27ztrue">
    <w:name w:val="WW-WW8Num27ztrue"/>
  </w:style>
  <w:style w:type="character" w:customStyle="1" w:styleId="WW-WW8Num27ztrue1">
    <w:name w:val="WW-WW8Num27ztrue1"/>
  </w:style>
  <w:style w:type="character" w:customStyle="1" w:styleId="WW-WW8Num27ztrue2">
    <w:name w:val="WW-WW8Num27ztrue2"/>
  </w:style>
  <w:style w:type="character" w:customStyle="1" w:styleId="WW-WW8Num27ztrue3">
    <w:name w:val="WW-WW8Num27ztrue3"/>
  </w:style>
  <w:style w:type="character" w:customStyle="1" w:styleId="WW-WW8Num27ztrue4">
    <w:name w:val="WW-WW8Num27ztrue4"/>
  </w:style>
  <w:style w:type="character" w:customStyle="1" w:styleId="WW-WW8Num27ztrue5">
    <w:name w:val="WW-WW8Num27ztrue5"/>
  </w:style>
  <w:style w:type="character" w:customStyle="1" w:styleId="WW-WW8Num27ztrue6">
    <w:name w:val="WW-WW8Num27ztrue6"/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true">
    <w:name w:val="WW8Num28ztrue"/>
  </w:style>
  <w:style w:type="character" w:customStyle="1" w:styleId="WW-WW8Num28ztrue">
    <w:name w:val="WW-WW8Num28ztrue"/>
  </w:style>
  <w:style w:type="character" w:customStyle="1" w:styleId="WW-WW8Num28ztrue1">
    <w:name w:val="WW-WW8Num28ztrue1"/>
  </w:style>
  <w:style w:type="character" w:customStyle="1" w:styleId="WW-WW8Num28ztrue2">
    <w:name w:val="WW-WW8Num28ztrue2"/>
  </w:style>
  <w:style w:type="character" w:customStyle="1" w:styleId="WW-WW8Num28ztrue3">
    <w:name w:val="WW-WW8Num28ztrue3"/>
  </w:style>
  <w:style w:type="character" w:customStyle="1" w:styleId="WW-WW8Num28ztrue4">
    <w:name w:val="WW-WW8Num28ztrue4"/>
  </w:style>
  <w:style w:type="character" w:customStyle="1" w:styleId="WW-WW8Num28ztrue5">
    <w:name w:val="WW-WW8Num28ztrue5"/>
  </w:style>
  <w:style w:type="character" w:customStyle="1" w:styleId="WW-WW8Num28ztrue6">
    <w:name w:val="WW-WW8Num28ztrue6"/>
  </w:style>
  <w:style w:type="character" w:customStyle="1" w:styleId="WW8Num29zfalse">
    <w:name w:val="WW8Num29zfalse"/>
    <w:rPr>
      <w:sz w:val="22"/>
      <w:szCs w:val="22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true">
    <w:name w:val="WW8Num30ztrue"/>
  </w:style>
  <w:style w:type="character" w:customStyle="1" w:styleId="WW-WW8Num30ztrue">
    <w:name w:val="WW-WW8Num30ztrue"/>
  </w:style>
  <w:style w:type="character" w:customStyle="1" w:styleId="WW-WW8Num30ztrue1">
    <w:name w:val="WW-WW8Num30ztrue1"/>
  </w:style>
  <w:style w:type="character" w:customStyle="1" w:styleId="WW-WW8Num30ztrue2">
    <w:name w:val="WW-WW8Num30ztrue2"/>
  </w:style>
  <w:style w:type="character" w:customStyle="1" w:styleId="WW-WW8Num30ztrue3">
    <w:name w:val="WW-WW8Num30ztrue3"/>
  </w:style>
  <w:style w:type="character" w:customStyle="1" w:styleId="WW-WW8Num30ztrue4">
    <w:name w:val="WW-WW8Num30ztrue4"/>
  </w:style>
  <w:style w:type="character" w:customStyle="1" w:styleId="WW-WW8Num30ztrue5">
    <w:name w:val="WW-WW8Num30ztrue5"/>
  </w:style>
  <w:style w:type="character" w:customStyle="1" w:styleId="WW-WW8Num30ztrue6">
    <w:name w:val="WW-WW8Num30ztrue6"/>
  </w:style>
  <w:style w:type="character" w:customStyle="1" w:styleId="WW8Num31zfalse">
    <w:name w:val="WW8Num31zfalse"/>
  </w:style>
  <w:style w:type="character" w:customStyle="1" w:styleId="WW8Num31z1">
    <w:name w:val="WW8Num31z1"/>
    <w:rPr>
      <w:b w:val="0"/>
    </w:rPr>
  </w:style>
  <w:style w:type="character" w:customStyle="1" w:styleId="WW8Num31ztrue">
    <w:name w:val="WW8Num31ztrue"/>
  </w:style>
  <w:style w:type="character" w:customStyle="1" w:styleId="WW-WW8Num31ztrue">
    <w:name w:val="WW-WW8Num31ztrue"/>
  </w:style>
  <w:style w:type="character" w:customStyle="1" w:styleId="WW-WW8Num31ztrue1">
    <w:name w:val="WW-WW8Num31ztrue1"/>
  </w:style>
  <w:style w:type="character" w:customStyle="1" w:styleId="WW-WW8Num31ztrue2">
    <w:name w:val="WW-WW8Num31ztrue2"/>
  </w:style>
  <w:style w:type="character" w:customStyle="1" w:styleId="WW-WW8Num31ztrue3">
    <w:name w:val="WW-WW8Num31ztrue3"/>
  </w:style>
  <w:style w:type="character" w:customStyle="1" w:styleId="WW-WW8Num31ztrue4">
    <w:name w:val="WW-WW8Num31ztrue4"/>
  </w:style>
  <w:style w:type="character" w:customStyle="1" w:styleId="WW-WW8Num31ztrue5">
    <w:name w:val="WW-WW8Num31ztrue5"/>
  </w:style>
  <w:style w:type="character" w:customStyle="1" w:styleId="Domylnaczcionkaakapitu1">
    <w:name w:val="Domyślna czcionka akapitu1"/>
  </w:style>
  <w:style w:type="character" w:customStyle="1" w:styleId="Tekstpodstawowy3Znak">
    <w:name w:val="Tekst podstawowy 3 Znak"/>
    <w:basedOn w:val="Domylnaczcionkaakapitu1"/>
    <w:rPr>
      <w:sz w:val="24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Nagwek1Znak">
    <w:name w:val="Nagłówek 1 Znak"/>
    <w:basedOn w:val="Domylnaczcionkaakapitu1"/>
    <w:rPr>
      <w:rFonts w:ascii="Arial" w:hAnsi="Arial" w:cs="Arial"/>
      <w:b/>
      <w:sz w:val="22"/>
    </w:rPr>
  </w:style>
  <w:style w:type="character" w:styleId="Hipercze">
    <w:name w:val="Hyperlink"/>
    <w:basedOn w:val="Domylnaczcionkaakapitu2"/>
    <w:rPr>
      <w:color w:val="0000FF"/>
      <w:u w:val="single"/>
    </w:rPr>
  </w:style>
  <w:style w:type="character" w:customStyle="1" w:styleId="Znakinumeracji">
    <w:name w:val="Znaki numeracji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b/>
      <w:sz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</w:style>
  <w:style w:type="paragraph" w:customStyle="1" w:styleId="Tekstpodstawowy31">
    <w:name w:val="Tekst podstawowy 31"/>
    <w:basedOn w:val="Normalny"/>
    <w:pPr>
      <w:jc w:val="both"/>
    </w:pPr>
    <w:rPr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1">
    <w:name w:val="Style1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Bezodstpw">
    <w:name w:val="No Spacing"/>
    <w:qFormat/>
    <w:pPr>
      <w:suppressAutoHyphens/>
    </w:pPr>
    <w:rPr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/>
      <w:color w:val="00000A"/>
      <w:kern w:val="2"/>
      <w:sz w:val="24"/>
      <w:szCs w:val="24"/>
      <w:lang w:eastAsia="zh-CN"/>
    </w:rPr>
  </w:style>
  <w:style w:type="paragraph" w:customStyle="1" w:styleId="NormalnyWeb1">
    <w:name w:val="Normalny (Web)1"/>
    <w:basedOn w:val="Standard"/>
    <w:pPr>
      <w:spacing w:before="28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faktura.gov.pl/platforma-P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2518</Words>
  <Characters>15109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jnf</dc:creator>
  <cp:keywords/>
  <cp:lastModifiedBy>Ewelina EO. Oleksa</cp:lastModifiedBy>
  <cp:revision>12</cp:revision>
  <cp:lastPrinted>2025-06-09T08:34:00Z</cp:lastPrinted>
  <dcterms:created xsi:type="dcterms:W3CDTF">2023-07-05T09:04:00Z</dcterms:created>
  <dcterms:modified xsi:type="dcterms:W3CDTF">2025-06-09T08:34:00Z</dcterms:modified>
</cp:coreProperties>
</file>