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652"/>
        <w:tblW w:w="4645" w:type="dxa"/>
        <w:tblLayout w:type="fixed"/>
        <w:tblCellMar>
          <w:left w:w="70" w:type="dxa"/>
          <w:right w:w="70" w:type="dxa"/>
        </w:tblCellMar>
        <w:tblLook w:val="00A0" w:firstRow="1" w:lastRow="0" w:firstColumn="1" w:lastColumn="0" w:noHBand="0" w:noVBand="0"/>
      </w:tblPr>
      <w:tblGrid>
        <w:gridCol w:w="4645"/>
      </w:tblGrid>
      <w:tr w:rsidR="00E23670" w14:paraId="2C003961" w14:textId="77777777" w:rsidTr="006C5F6E">
        <w:trPr>
          <w:trHeight w:val="235"/>
        </w:trPr>
        <w:tc>
          <w:tcPr>
            <w:tcW w:w="4645" w:type="dxa"/>
            <w:tcBorders>
              <w:top w:val="single" w:sz="18" w:space="0" w:color="000000"/>
              <w:left w:val="single" w:sz="18" w:space="0" w:color="000000"/>
              <w:bottom w:val="nil"/>
              <w:right w:val="single" w:sz="18" w:space="0" w:color="000000"/>
            </w:tcBorders>
            <w:hideMark/>
          </w:tcPr>
          <w:p w14:paraId="32E59134" w14:textId="415CE526" w:rsidR="00E23670" w:rsidRDefault="000F27C1" w:rsidP="00E23670">
            <w:pPr>
              <w:keepNext/>
              <w:widowControl w:val="0"/>
              <w:autoSpaceDE w:val="0"/>
              <w:rPr>
                <w:sz w:val="20"/>
                <w:szCs w:val="20"/>
              </w:rPr>
            </w:pPr>
            <w:r>
              <w:rPr>
                <w:b/>
                <w:bCs/>
              </w:rPr>
              <w:t>Dom Pomocy Społecznej w Zbyszycach</w:t>
            </w:r>
          </w:p>
        </w:tc>
      </w:tr>
      <w:tr w:rsidR="00E23670" w14:paraId="408C593C" w14:textId="77777777" w:rsidTr="006C5F6E">
        <w:trPr>
          <w:trHeight w:val="382"/>
        </w:trPr>
        <w:tc>
          <w:tcPr>
            <w:tcW w:w="4645" w:type="dxa"/>
            <w:tcBorders>
              <w:top w:val="nil"/>
              <w:left w:val="single" w:sz="18" w:space="0" w:color="000000"/>
              <w:bottom w:val="nil"/>
              <w:right w:val="single" w:sz="18" w:space="0" w:color="000000"/>
            </w:tcBorders>
            <w:hideMark/>
          </w:tcPr>
          <w:p w14:paraId="1FA60EA3" w14:textId="783B14DA" w:rsidR="00E23670" w:rsidRDefault="000F27C1" w:rsidP="00E23670">
            <w:pPr>
              <w:widowControl w:val="0"/>
              <w:autoSpaceDE w:val="0"/>
            </w:pPr>
            <w:r>
              <w:rPr>
                <w:b/>
                <w:bCs/>
              </w:rPr>
              <w:t>Zbyszyce 12, 33-318 Gródek n/Dunajcem</w:t>
            </w:r>
          </w:p>
        </w:tc>
      </w:tr>
      <w:tr w:rsidR="00E23670" w:rsidRPr="00C150D0" w14:paraId="6027DA71" w14:textId="77777777" w:rsidTr="006C5F6E">
        <w:trPr>
          <w:trHeight w:val="235"/>
        </w:trPr>
        <w:tc>
          <w:tcPr>
            <w:tcW w:w="4645" w:type="dxa"/>
            <w:tcBorders>
              <w:top w:val="nil"/>
              <w:left w:val="single" w:sz="18" w:space="0" w:color="000000"/>
              <w:bottom w:val="single" w:sz="18" w:space="0" w:color="000000"/>
              <w:right w:val="single" w:sz="18" w:space="0" w:color="000000"/>
            </w:tcBorders>
            <w:hideMark/>
          </w:tcPr>
          <w:p w14:paraId="3454A96F" w14:textId="77777777" w:rsidR="006C5F6E" w:rsidRDefault="000F27C1" w:rsidP="000F27C1">
            <w:pPr>
              <w:widowControl w:val="0"/>
              <w:autoSpaceDE w:val="0"/>
              <w:rPr>
                <w:b/>
                <w:bCs/>
                <w:lang w:val="en-US"/>
              </w:rPr>
            </w:pPr>
            <w:r>
              <w:rPr>
                <w:b/>
                <w:bCs/>
                <w:lang w:val="en-US"/>
              </w:rPr>
              <w:t>tel/fax (18) 443 25 33</w:t>
            </w:r>
            <w:r w:rsidR="00E23670">
              <w:rPr>
                <w:b/>
                <w:bCs/>
                <w:lang w:val="en-US"/>
              </w:rPr>
              <w:t xml:space="preserve"> </w:t>
            </w:r>
          </w:p>
          <w:p w14:paraId="63481A5A" w14:textId="2B2B0384" w:rsidR="00E23670" w:rsidRDefault="00E23670" w:rsidP="000F27C1">
            <w:pPr>
              <w:widowControl w:val="0"/>
              <w:autoSpaceDE w:val="0"/>
              <w:rPr>
                <w:lang w:val="en-US"/>
              </w:rPr>
            </w:pPr>
            <w:r>
              <w:rPr>
                <w:b/>
                <w:bCs/>
                <w:lang w:val="en-US"/>
              </w:rPr>
              <w:t xml:space="preserve">e-mail: </w:t>
            </w:r>
            <w:r w:rsidR="00180A8F">
              <w:rPr>
                <w:b/>
                <w:bCs/>
                <w:lang w:val="en-US"/>
              </w:rPr>
              <w:t>sekretariat@dpszbyszyce.pl</w:t>
            </w:r>
          </w:p>
        </w:tc>
      </w:tr>
    </w:tbl>
    <w:p w14:paraId="25712677" w14:textId="77FFA76D" w:rsidR="00E23670" w:rsidRDefault="006C5F6E" w:rsidP="006C5F6E">
      <w:pPr>
        <w:ind w:left="2124" w:firstLine="708"/>
        <w:rPr>
          <w:sz w:val="20"/>
          <w:szCs w:val="20"/>
        </w:rPr>
      </w:pPr>
      <w:r>
        <w:rPr>
          <w:b/>
          <w:bCs/>
        </w:rPr>
        <w:t xml:space="preserve">                                         </w:t>
      </w:r>
      <w:r w:rsidR="00217530">
        <w:rPr>
          <w:b/>
          <w:bCs/>
        </w:rPr>
        <w:t>05</w:t>
      </w:r>
      <w:r w:rsidRPr="00005505">
        <w:rPr>
          <w:b/>
          <w:bCs/>
        </w:rPr>
        <w:t>.</w:t>
      </w:r>
      <w:r w:rsidR="00217530">
        <w:rPr>
          <w:b/>
          <w:bCs/>
        </w:rPr>
        <w:t>06</w:t>
      </w:r>
      <w:r>
        <w:rPr>
          <w:b/>
          <w:bCs/>
        </w:rPr>
        <w:t>.</w:t>
      </w:r>
      <w:r w:rsidRPr="00005505">
        <w:rPr>
          <w:b/>
          <w:bCs/>
        </w:rPr>
        <w:t>202</w:t>
      </w:r>
      <w:r w:rsidR="00217530">
        <w:rPr>
          <w:b/>
          <w:bCs/>
        </w:rPr>
        <w:t>5</w:t>
      </w:r>
      <w:r w:rsidRPr="00005505">
        <w:rPr>
          <w:b/>
          <w:bCs/>
        </w:rPr>
        <w:t xml:space="preserve"> </w:t>
      </w:r>
      <w:r>
        <w:rPr>
          <w:b/>
          <w:bCs/>
        </w:rPr>
        <w:t>r.</w:t>
      </w:r>
    </w:p>
    <w:p w14:paraId="490EB000" w14:textId="77777777" w:rsidR="00E23670" w:rsidRDefault="00E23670" w:rsidP="006177B0">
      <w:pPr>
        <w:rPr>
          <w:sz w:val="20"/>
          <w:szCs w:val="20"/>
        </w:rPr>
      </w:pPr>
    </w:p>
    <w:p w14:paraId="475C0106" w14:textId="77777777" w:rsidR="00E23670" w:rsidRDefault="00E23670" w:rsidP="006177B0">
      <w:pPr>
        <w:rPr>
          <w:sz w:val="20"/>
          <w:szCs w:val="20"/>
        </w:rPr>
      </w:pPr>
    </w:p>
    <w:p w14:paraId="3AD4D703" w14:textId="520DB3BC" w:rsidR="00E23670" w:rsidRDefault="00E23670" w:rsidP="00E23670">
      <w:pPr>
        <w:jc w:val="both"/>
        <w:rPr>
          <w:b/>
          <w:bCs/>
          <w:i/>
          <w:iCs/>
          <w:sz w:val="22"/>
          <w:szCs w:val="22"/>
        </w:rPr>
      </w:pPr>
      <w:r w:rsidRPr="00D66004">
        <w:rPr>
          <w:b/>
          <w:sz w:val="20"/>
        </w:rPr>
        <w:t xml:space="preserve">         </w:t>
      </w:r>
    </w:p>
    <w:p w14:paraId="72B52543" w14:textId="77777777" w:rsidR="000F27C1" w:rsidRPr="00ED6A26" w:rsidRDefault="000F27C1" w:rsidP="00E23670">
      <w:pPr>
        <w:jc w:val="both"/>
        <w:rPr>
          <w:b/>
          <w:bCs/>
          <w:i/>
          <w:iCs/>
          <w:sz w:val="22"/>
          <w:szCs w:val="22"/>
        </w:rPr>
      </w:pPr>
    </w:p>
    <w:p w14:paraId="0962D50F" w14:textId="77777777" w:rsidR="0011792B" w:rsidRPr="0011792B" w:rsidRDefault="0011792B" w:rsidP="006177B0">
      <w:pPr>
        <w:rPr>
          <w:sz w:val="20"/>
          <w:szCs w:val="20"/>
        </w:rPr>
      </w:pPr>
    </w:p>
    <w:p w14:paraId="11EB1011" w14:textId="601896E8" w:rsidR="006F4D0E" w:rsidRDefault="006177B0" w:rsidP="006F4D0E">
      <w:pPr>
        <w:rPr>
          <w:b/>
          <w:bCs/>
        </w:rPr>
      </w:pPr>
      <w:r w:rsidRPr="00A400F9">
        <w:rPr>
          <w:sz w:val="20"/>
          <w:szCs w:val="20"/>
        </w:rPr>
        <w:t xml:space="preserve"> </w:t>
      </w:r>
      <w:r w:rsidR="006F4D0E">
        <w:rPr>
          <w:b/>
          <w:bCs/>
        </w:rPr>
        <w:t xml:space="preserve">Znak sprawy:  </w:t>
      </w:r>
      <w:r w:rsidR="006C5F6E">
        <w:rPr>
          <w:b/>
          <w:bCs/>
        </w:rPr>
        <w:t>DPS.S.Z.26/</w:t>
      </w:r>
      <w:r w:rsidR="00217530">
        <w:rPr>
          <w:b/>
          <w:bCs/>
        </w:rPr>
        <w:t>8</w:t>
      </w:r>
      <w:r w:rsidR="006C5F6E">
        <w:rPr>
          <w:b/>
          <w:bCs/>
        </w:rPr>
        <w:t>/202</w:t>
      </w:r>
      <w:r w:rsidR="00217530">
        <w:rPr>
          <w:b/>
          <w:bCs/>
        </w:rPr>
        <w:t>5</w:t>
      </w:r>
      <w:r w:rsidR="006F4D0E">
        <w:rPr>
          <w:b/>
          <w:bCs/>
        </w:rPr>
        <w:tab/>
      </w:r>
      <w:r w:rsidR="006F4D0E">
        <w:rPr>
          <w:b/>
          <w:bCs/>
        </w:rPr>
        <w:tab/>
        <w:t xml:space="preserve">   </w:t>
      </w:r>
      <w:r w:rsidR="00C514BC">
        <w:rPr>
          <w:b/>
          <w:bCs/>
        </w:rPr>
        <w:t xml:space="preserve">  </w:t>
      </w:r>
      <w:r w:rsidR="000374D9">
        <w:rPr>
          <w:b/>
          <w:bCs/>
        </w:rPr>
        <w:t xml:space="preserve">    </w:t>
      </w:r>
      <w:r w:rsidR="000F27C1">
        <w:rPr>
          <w:b/>
          <w:bCs/>
        </w:rPr>
        <w:t xml:space="preserve">                                 </w:t>
      </w:r>
      <w:r w:rsidR="000374D9">
        <w:rPr>
          <w:b/>
          <w:bCs/>
        </w:rPr>
        <w:t xml:space="preserve">         </w:t>
      </w:r>
      <w:r w:rsidR="00C514BC">
        <w:rPr>
          <w:b/>
          <w:bCs/>
        </w:rPr>
        <w:t xml:space="preserve">    </w:t>
      </w:r>
      <w:r w:rsidR="006F4D0E">
        <w:rPr>
          <w:b/>
          <w:bCs/>
        </w:rPr>
        <w:t xml:space="preserve"> </w:t>
      </w:r>
      <w:r w:rsidR="000F27C1">
        <w:rPr>
          <w:b/>
          <w:bCs/>
        </w:rPr>
        <w:t xml:space="preserve">           </w:t>
      </w:r>
      <w:r w:rsidR="006F4D0E">
        <w:rPr>
          <w:b/>
          <w:bCs/>
        </w:rPr>
        <w:t xml:space="preserve">   </w:t>
      </w:r>
    </w:p>
    <w:p w14:paraId="01D40517" w14:textId="3C8BFC87" w:rsidR="008575B9" w:rsidRDefault="008575B9" w:rsidP="006F4D0E">
      <w:pPr>
        <w:rPr>
          <w:b/>
          <w:bCs/>
        </w:rPr>
      </w:pPr>
    </w:p>
    <w:p w14:paraId="08B3CF6B" w14:textId="0D476752" w:rsidR="008575B9" w:rsidRPr="009B4D75" w:rsidRDefault="008575B9" w:rsidP="008575B9">
      <w:pPr>
        <w:jc w:val="both"/>
        <w:rPr>
          <w:sz w:val="20"/>
          <w:szCs w:val="20"/>
          <w:lang w:val="en-US"/>
        </w:rPr>
      </w:pPr>
    </w:p>
    <w:p w14:paraId="37E155D7" w14:textId="77777777" w:rsidR="00BE671C" w:rsidRDefault="00BE671C" w:rsidP="00BE671C">
      <w:pPr>
        <w:spacing w:line="276" w:lineRule="auto"/>
      </w:pPr>
    </w:p>
    <w:p w14:paraId="2CC63107" w14:textId="77777777" w:rsidR="00BE671C" w:rsidRDefault="00BE671C" w:rsidP="00BE671C">
      <w:pPr>
        <w:widowControl w:val="0"/>
        <w:autoSpaceDE w:val="0"/>
        <w:spacing w:line="276" w:lineRule="auto"/>
        <w:rPr>
          <w:b/>
          <w:bCs/>
          <w:sz w:val="32"/>
          <w:szCs w:val="32"/>
        </w:rPr>
      </w:pPr>
    </w:p>
    <w:p w14:paraId="0732727E" w14:textId="5C094E09" w:rsidR="00BE671C" w:rsidRPr="0003523D" w:rsidRDefault="00BE671C" w:rsidP="00313B37">
      <w:pPr>
        <w:widowControl w:val="0"/>
        <w:autoSpaceDE w:val="0"/>
        <w:spacing w:line="276" w:lineRule="auto"/>
        <w:jc w:val="center"/>
        <w:rPr>
          <w:b/>
          <w:bCs/>
          <w:sz w:val="32"/>
          <w:szCs w:val="32"/>
        </w:rPr>
      </w:pPr>
      <w:r w:rsidRPr="0003523D">
        <w:rPr>
          <w:b/>
          <w:bCs/>
          <w:sz w:val="32"/>
          <w:szCs w:val="32"/>
        </w:rPr>
        <w:t>SPECYFIKACJA</w:t>
      </w:r>
      <w:r w:rsidR="00313B37">
        <w:rPr>
          <w:b/>
          <w:bCs/>
          <w:sz w:val="32"/>
          <w:szCs w:val="32"/>
        </w:rPr>
        <w:t xml:space="preserve"> </w:t>
      </w:r>
      <w:r w:rsidRPr="0003523D">
        <w:rPr>
          <w:b/>
          <w:bCs/>
          <w:sz w:val="32"/>
          <w:szCs w:val="32"/>
        </w:rPr>
        <w:t>WARUNKÓW ZAMÓWIENIA</w:t>
      </w:r>
    </w:p>
    <w:p w14:paraId="355F1175" w14:textId="4A1ED417" w:rsidR="00BE671C" w:rsidRPr="0003523D" w:rsidRDefault="00BE671C" w:rsidP="00BE671C">
      <w:pPr>
        <w:widowControl w:val="0"/>
        <w:autoSpaceDE w:val="0"/>
        <w:spacing w:line="276" w:lineRule="auto"/>
        <w:jc w:val="center"/>
        <w:rPr>
          <w:b/>
          <w:bCs/>
          <w:sz w:val="32"/>
          <w:szCs w:val="32"/>
        </w:rPr>
      </w:pPr>
      <w:r w:rsidRPr="0003523D">
        <w:rPr>
          <w:b/>
          <w:bCs/>
          <w:sz w:val="32"/>
          <w:szCs w:val="32"/>
        </w:rPr>
        <w:t>zwana dalej „SWZ”</w:t>
      </w:r>
    </w:p>
    <w:p w14:paraId="23FBAFF8" w14:textId="77777777" w:rsidR="00543A33" w:rsidRDefault="00543A33" w:rsidP="00BE671C">
      <w:pPr>
        <w:widowControl w:val="0"/>
        <w:tabs>
          <w:tab w:val="left" w:pos="2400"/>
        </w:tabs>
        <w:autoSpaceDE w:val="0"/>
        <w:autoSpaceDN w:val="0"/>
        <w:adjustRightInd w:val="0"/>
        <w:spacing w:line="276" w:lineRule="auto"/>
        <w:ind w:left="1320" w:hanging="1320"/>
        <w:jc w:val="center"/>
        <w:rPr>
          <w:b/>
          <w:sz w:val="32"/>
          <w:szCs w:val="28"/>
        </w:rPr>
      </w:pPr>
    </w:p>
    <w:p w14:paraId="3B4D186C" w14:textId="3F59092B" w:rsidR="00313B37" w:rsidRDefault="00313B37" w:rsidP="000916C2">
      <w:pPr>
        <w:spacing w:line="276" w:lineRule="auto"/>
        <w:jc w:val="both"/>
        <w:rPr>
          <w:b/>
          <w:bCs/>
          <w:sz w:val="20"/>
          <w:szCs w:val="20"/>
        </w:rPr>
      </w:pPr>
      <w:bookmarkStart w:id="0" w:name="_Hlk168659361"/>
      <w:r w:rsidRPr="00CE7338">
        <w:rPr>
          <w:sz w:val="20"/>
          <w:szCs w:val="20"/>
          <w:u w:val="single"/>
        </w:rPr>
        <w:t>Tryb udzielenia zamówienia</w:t>
      </w:r>
      <w:r w:rsidRPr="00CE7338">
        <w:rPr>
          <w:sz w:val="20"/>
          <w:szCs w:val="20"/>
        </w:rPr>
        <w:t>:</w:t>
      </w:r>
      <w:r w:rsidR="000916C2">
        <w:rPr>
          <w:sz w:val="20"/>
          <w:szCs w:val="20"/>
        </w:rPr>
        <w:t xml:space="preserve"> </w:t>
      </w:r>
      <w:r w:rsidR="000916C2" w:rsidRPr="000916C2">
        <w:rPr>
          <w:b/>
          <w:bCs/>
          <w:sz w:val="20"/>
          <w:szCs w:val="20"/>
        </w:rPr>
        <w:t>postępowanie o wartości szacunkowej poniżej aktualnych progów unijnych</w:t>
      </w:r>
      <w:r w:rsidR="000916C2">
        <w:rPr>
          <w:sz w:val="20"/>
          <w:szCs w:val="20"/>
        </w:rPr>
        <w:t xml:space="preserve"> określonych na podstawie art. 3 ustawy Prawo Zamówień Publicznych prowadzone </w:t>
      </w:r>
      <w:r w:rsidR="000916C2" w:rsidRPr="000916C2">
        <w:rPr>
          <w:b/>
          <w:bCs/>
          <w:sz w:val="20"/>
          <w:szCs w:val="20"/>
        </w:rPr>
        <w:t>w trybie</w:t>
      </w:r>
      <w:r w:rsidRPr="00CE7338">
        <w:rPr>
          <w:sz w:val="20"/>
          <w:szCs w:val="20"/>
        </w:rPr>
        <w:t xml:space="preserve"> </w:t>
      </w:r>
      <w:r w:rsidRPr="00CE7338">
        <w:rPr>
          <w:b/>
          <w:bCs/>
          <w:sz w:val="20"/>
          <w:szCs w:val="20"/>
        </w:rPr>
        <w:t xml:space="preserve">podstawowy </w:t>
      </w:r>
      <w:r w:rsidRPr="00FB50FE">
        <w:rPr>
          <w:b/>
          <w:bCs/>
          <w:sz w:val="20"/>
          <w:szCs w:val="20"/>
        </w:rPr>
        <w:t xml:space="preserve">zgodnie z art. 275 pkt 1 </w:t>
      </w:r>
      <w:r w:rsidRPr="009B4D75">
        <w:rPr>
          <w:b/>
          <w:bCs/>
          <w:sz w:val="20"/>
          <w:szCs w:val="20"/>
        </w:rPr>
        <w:t xml:space="preserve">ustawy </w:t>
      </w:r>
      <w:r w:rsidRPr="009B4D75">
        <w:rPr>
          <w:b/>
          <w:sz w:val="20"/>
          <w:szCs w:val="20"/>
        </w:rPr>
        <w:t>z dnia 11 września 2019r. Prawo zamówień publicznych (Dz. U. z 202</w:t>
      </w:r>
      <w:r w:rsidR="005E1D1E">
        <w:rPr>
          <w:b/>
          <w:sz w:val="20"/>
          <w:szCs w:val="20"/>
        </w:rPr>
        <w:t>4</w:t>
      </w:r>
      <w:r w:rsidRPr="009B4D75">
        <w:rPr>
          <w:b/>
          <w:sz w:val="20"/>
          <w:szCs w:val="20"/>
        </w:rPr>
        <w:t xml:space="preserve"> r.,  poz. 1</w:t>
      </w:r>
      <w:r w:rsidR="005E1D1E">
        <w:rPr>
          <w:b/>
          <w:sz w:val="20"/>
          <w:szCs w:val="20"/>
        </w:rPr>
        <w:t>320</w:t>
      </w:r>
      <w:r>
        <w:rPr>
          <w:b/>
          <w:sz w:val="20"/>
          <w:szCs w:val="20"/>
        </w:rPr>
        <w:t xml:space="preserve"> </w:t>
      </w:r>
      <w:r w:rsidR="000916C2">
        <w:rPr>
          <w:b/>
          <w:sz w:val="20"/>
          <w:szCs w:val="20"/>
        </w:rPr>
        <w:br/>
      </w:r>
      <w:r>
        <w:rPr>
          <w:b/>
          <w:sz w:val="20"/>
          <w:szCs w:val="20"/>
        </w:rPr>
        <w:t>z poź.zm.</w:t>
      </w:r>
      <w:r w:rsidRPr="009B4D75">
        <w:rPr>
          <w:b/>
          <w:sz w:val="20"/>
          <w:szCs w:val="20"/>
        </w:rPr>
        <w:t>),</w:t>
      </w:r>
      <w:r>
        <w:rPr>
          <w:sz w:val="20"/>
          <w:szCs w:val="20"/>
        </w:rPr>
        <w:t xml:space="preserve"> </w:t>
      </w:r>
    </w:p>
    <w:bookmarkEnd w:id="0"/>
    <w:p w14:paraId="7DA9E701" w14:textId="77777777" w:rsidR="002E3495" w:rsidRDefault="002E3495" w:rsidP="00BE671C">
      <w:pPr>
        <w:widowControl w:val="0"/>
        <w:tabs>
          <w:tab w:val="left" w:pos="2400"/>
        </w:tabs>
        <w:autoSpaceDE w:val="0"/>
        <w:autoSpaceDN w:val="0"/>
        <w:adjustRightInd w:val="0"/>
        <w:spacing w:line="276" w:lineRule="auto"/>
        <w:ind w:left="1320" w:hanging="1320"/>
        <w:jc w:val="center"/>
        <w:rPr>
          <w:bCs/>
        </w:rPr>
      </w:pPr>
    </w:p>
    <w:p w14:paraId="301F1349" w14:textId="77777777" w:rsidR="000916C2" w:rsidRDefault="000916C2" w:rsidP="00BE671C">
      <w:pPr>
        <w:widowControl w:val="0"/>
        <w:tabs>
          <w:tab w:val="left" w:pos="2400"/>
        </w:tabs>
        <w:autoSpaceDE w:val="0"/>
        <w:autoSpaceDN w:val="0"/>
        <w:adjustRightInd w:val="0"/>
        <w:spacing w:line="276" w:lineRule="auto"/>
        <w:ind w:left="1320" w:hanging="1320"/>
        <w:jc w:val="center"/>
        <w:rPr>
          <w:bCs/>
        </w:rPr>
      </w:pPr>
    </w:p>
    <w:p w14:paraId="5CB59B4E" w14:textId="77777777" w:rsidR="000916C2" w:rsidRDefault="000916C2" w:rsidP="00BE671C">
      <w:pPr>
        <w:widowControl w:val="0"/>
        <w:tabs>
          <w:tab w:val="left" w:pos="2400"/>
        </w:tabs>
        <w:autoSpaceDE w:val="0"/>
        <w:autoSpaceDN w:val="0"/>
        <w:adjustRightInd w:val="0"/>
        <w:spacing w:line="276" w:lineRule="auto"/>
        <w:ind w:left="1320" w:hanging="1320"/>
        <w:jc w:val="center"/>
        <w:rPr>
          <w:bCs/>
        </w:rPr>
      </w:pPr>
    </w:p>
    <w:p w14:paraId="6CAC01D7" w14:textId="1DCF7F48" w:rsidR="000916C2" w:rsidRDefault="000916C2" w:rsidP="000916C2">
      <w:pPr>
        <w:widowControl w:val="0"/>
        <w:tabs>
          <w:tab w:val="left" w:pos="2400"/>
        </w:tabs>
        <w:autoSpaceDE w:val="0"/>
        <w:autoSpaceDN w:val="0"/>
        <w:adjustRightInd w:val="0"/>
        <w:spacing w:line="276" w:lineRule="auto"/>
        <w:ind w:left="1320" w:hanging="1320"/>
        <w:jc w:val="center"/>
        <w:rPr>
          <w:bCs/>
        </w:rPr>
      </w:pPr>
      <w:r>
        <w:rPr>
          <w:bCs/>
        </w:rPr>
        <w:t>Przedmiot</w:t>
      </w:r>
      <w:r w:rsidR="00313B37">
        <w:rPr>
          <w:bCs/>
        </w:rPr>
        <w:t xml:space="preserve"> zamówienia:</w:t>
      </w:r>
    </w:p>
    <w:p w14:paraId="45DBBD98" w14:textId="77777777" w:rsidR="005E1D1E" w:rsidRDefault="00313B37" w:rsidP="005E1D1E">
      <w:pPr>
        <w:widowControl w:val="0"/>
        <w:tabs>
          <w:tab w:val="left" w:pos="2400"/>
        </w:tabs>
        <w:autoSpaceDE w:val="0"/>
        <w:autoSpaceDN w:val="0"/>
        <w:adjustRightInd w:val="0"/>
        <w:spacing w:line="276" w:lineRule="auto"/>
        <w:ind w:left="1320" w:hanging="1320"/>
        <w:jc w:val="center"/>
        <w:rPr>
          <w:b/>
        </w:rPr>
      </w:pPr>
      <w:r w:rsidRPr="00313B37">
        <w:rPr>
          <w:b/>
        </w:rPr>
        <w:t>dostawa</w:t>
      </w:r>
      <w:bookmarkStart w:id="1" w:name="_Hlk63930839"/>
      <w:r w:rsidR="000916C2">
        <w:rPr>
          <w:bCs/>
        </w:rPr>
        <w:t xml:space="preserve"> </w:t>
      </w:r>
      <w:r w:rsidR="005E1D1E">
        <w:rPr>
          <w:b/>
        </w:rPr>
        <w:t>p</w:t>
      </w:r>
      <w:r w:rsidR="000F27C1">
        <w:rPr>
          <w:b/>
        </w:rPr>
        <w:t xml:space="preserve">roduktów </w:t>
      </w:r>
      <w:r>
        <w:rPr>
          <w:b/>
        </w:rPr>
        <w:t>spożywczych</w:t>
      </w:r>
      <w:r w:rsidR="000916C2">
        <w:rPr>
          <w:bCs/>
        </w:rPr>
        <w:t xml:space="preserve"> </w:t>
      </w:r>
      <w:r>
        <w:rPr>
          <w:b/>
        </w:rPr>
        <w:t>dla Domu Pomocy Społecznej w Zbyszycach</w:t>
      </w:r>
      <w:r w:rsidR="000916C2">
        <w:rPr>
          <w:b/>
        </w:rPr>
        <w:t xml:space="preserve">; </w:t>
      </w:r>
    </w:p>
    <w:p w14:paraId="3A629A97" w14:textId="036B48FD" w:rsidR="00B401A0" w:rsidRDefault="000916C2" w:rsidP="005E1D1E">
      <w:pPr>
        <w:widowControl w:val="0"/>
        <w:tabs>
          <w:tab w:val="left" w:pos="2400"/>
        </w:tabs>
        <w:autoSpaceDE w:val="0"/>
        <w:autoSpaceDN w:val="0"/>
        <w:adjustRightInd w:val="0"/>
        <w:spacing w:line="276" w:lineRule="auto"/>
        <w:ind w:left="1320" w:hanging="1320"/>
        <w:jc w:val="center"/>
        <w:rPr>
          <w:b/>
        </w:rPr>
      </w:pPr>
      <w:r>
        <w:rPr>
          <w:b/>
        </w:rPr>
        <w:t>Zbyszyce 12; 33-318 Gródek nad Dunajcem</w:t>
      </w:r>
    </w:p>
    <w:p w14:paraId="7E7ECB18" w14:textId="77777777" w:rsidR="005E1D1E" w:rsidRDefault="005E1D1E" w:rsidP="005E1D1E">
      <w:pPr>
        <w:widowControl w:val="0"/>
        <w:tabs>
          <w:tab w:val="left" w:pos="2400"/>
        </w:tabs>
        <w:autoSpaceDE w:val="0"/>
        <w:autoSpaceDN w:val="0"/>
        <w:adjustRightInd w:val="0"/>
        <w:spacing w:line="276" w:lineRule="auto"/>
        <w:ind w:left="1320" w:hanging="1320"/>
        <w:jc w:val="center"/>
        <w:rPr>
          <w:b/>
        </w:rPr>
      </w:pPr>
    </w:p>
    <w:p w14:paraId="575E99F9" w14:textId="217772E0" w:rsidR="005E1D1E" w:rsidRPr="000916C2" w:rsidRDefault="005E1D1E" w:rsidP="005E1D1E">
      <w:pPr>
        <w:widowControl w:val="0"/>
        <w:tabs>
          <w:tab w:val="left" w:pos="2400"/>
        </w:tabs>
        <w:autoSpaceDE w:val="0"/>
        <w:autoSpaceDN w:val="0"/>
        <w:adjustRightInd w:val="0"/>
        <w:spacing w:line="276" w:lineRule="auto"/>
        <w:ind w:left="1320" w:hanging="1320"/>
        <w:jc w:val="center"/>
        <w:rPr>
          <w:bCs/>
        </w:rPr>
      </w:pPr>
      <w:r>
        <w:rPr>
          <w:b/>
        </w:rPr>
        <w:t>Termin realizacji: 01.07.2025r. do 31.12.2025r.</w:t>
      </w:r>
    </w:p>
    <w:p w14:paraId="45718CC2" w14:textId="77777777" w:rsidR="00B401A0" w:rsidRDefault="00B401A0" w:rsidP="002E3495">
      <w:pPr>
        <w:spacing w:line="276" w:lineRule="auto"/>
        <w:ind w:left="720" w:hanging="720"/>
        <w:jc w:val="center"/>
        <w:rPr>
          <w:color w:val="000000"/>
          <w:sz w:val="20"/>
          <w:szCs w:val="20"/>
        </w:rPr>
      </w:pPr>
    </w:p>
    <w:bookmarkEnd w:id="1"/>
    <w:p w14:paraId="4065FCBC" w14:textId="60F51CF9" w:rsidR="00B401A0" w:rsidRPr="00996AB5" w:rsidRDefault="00B401A0" w:rsidP="00CC195A">
      <w:pPr>
        <w:spacing w:line="276" w:lineRule="auto"/>
        <w:ind w:left="720" w:hanging="720"/>
        <w:rPr>
          <w:bCs/>
          <w:sz w:val="20"/>
          <w:szCs w:val="20"/>
        </w:rPr>
      </w:pPr>
    </w:p>
    <w:p w14:paraId="11C151A6" w14:textId="77777777" w:rsidR="00B401A0" w:rsidRPr="000F68FA" w:rsidRDefault="00B401A0" w:rsidP="002E3495">
      <w:pPr>
        <w:spacing w:line="276" w:lineRule="auto"/>
        <w:ind w:left="720" w:hanging="720"/>
        <w:rPr>
          <w:color w:val="000000"/>
          <w:sz w:val="20"/>
          <w:szCs w:val="20"/>
        </w:rPr>
      </w:pPr>
    </w:p>
    <w:p w14:paraId="56AB8852" w14:textId="77777777" w:rsidR="003A3CF1" w:rsidRDefault="003A3CF1" w:rsidP="003A3CF1">
      <w:pPr>
        <w:widowControl w:val="0"/>
        <w:autoSpaceDE w:val="0"/>
        <w:spacing w:line="276" w:lineRule="auto"/>
        <w:rPr>
          <w:bCs/>
        </w:rPr>
      </w:pPr>
    </w:p>
    <w:p w14:paraId="6905736E" w14:textId="77777777" w:rsidR="0004403C" w:rsidRDefault="0004403C" w:rsidP="000F27C1">
      <w:pPr>
        <w:widowControl w:val="0"/>
        <w:autoSpaceDE w:val="0"/>
        <w:spacing w:line="276" w:lineRule="auto"/>
        <w:jc w:val="center"/>
        <w:rPr>
          <w:b/>
          <w:bCs/>
        </w:rPr>
      </w:pPr>
    </w:p>
    <w:p w14:paraId="112A372E" w14:textId="77777777" w:rsidR="0004403C" w:rsidRDefault="0004403C" w:rsidP="000F27C1">
      <w:pPr>
        <w:widowControl w:val="0"/>
        <w:autoSpaceDE w:val="0"/>
        <w:spacing w:line="276" w:lineRule="auto"/>
        <w:jc w:val="center"/>
        <w:rPr>
          <w:b/>
          <w:bCs/>
        </w:rPr>
      </w:pPr>
    </w:p>
    <w:p w14:paraId="1B939417" w14:textId="77777777" w:rsidR="0004403C" w:rsidRPr="00EE339B" w:rsidRDefault="0004403C" w:rsidP="000F27C1">
      <w:pPr>
        <w:widowControl w:val="0"/>
        <w:autoSpaceDE w:val="0"/>
        <w:spacing w:line="276" w:lineRule="auto"/>
        <w:jc w:val="center"/>
        <w:rPr>
          <w:kern w:val="2"/>
          <w:sz w:val="20"/>
          <w:szCs w:val="20"/>
          <w:u w:val="single"/>
        </w:rPr>
      </w:pPr>
    </w:p>
    <w:p w14:paraId="5550BB7E" w14:textId="77777777" w:rsidR="002E3495" w:rsidRDefault="002E3495" w:rsidP="00BE671C">
      <w:pPr>
        <w:widowControl w:val="0"/>
        <w:autoSpaceDE w:val="0"/>
        <w:spacing w:line="276" w:lineRule="auto"/>
        <w:ind w:left="4248" w:firstLine="708"/>
        <w:jc w:val="both"/>
        <w:rPr>
          <w:sz w:val="20"/>
          <w:szCs w:val="20"/>
        </w:rPr>
      </w:pPr>
    </w:p>
    <w:p w14:paraId="4E163151" w14:textId="77777777" w:rsidR="005B3DED" w:rsidRDefault="005B3DED" w:rsidP="00BE671C">
      <w:pPr>
        <w:widowControl w:val="0"/>
        <w:autoSpaceDE w:val="0"/>
        <w:spacing w:line="276" w:lineRule="auto"/>
        <w:ind w:left="4248" w:firstLine="708"/>
        <w:jc w:val="both"/>
        <w:rPr>
          <w:sz w:val="20"/>
          <w:szCs w:val="20"/>
        </w:rPr>
      </w:pPr>
    </w:p>
    <w:p w14:paraId="68DC2DAA" w14:textId="77777777" w:rsidR="005B3DED" w:rsidRDefault="005B3DED" w:rsidP="00BE671C">
      <w:pPr>
        <w:widowControl w:val="0"/>
        <w:autoSpaceDE w:val="0"/>
        <w:spacing w:line="276" w:lineRule="auto"/>
        <w:ind w:left="4248" w:firstLine="708"/>
        <w:jc w:val="both"/>
        <w:rPr>
          <w:sz w:val="20"/>
          <w:szCs w:val="20"/>
        </w:rPr>
      </w:pPr>
    </w:p>
    <w:p w14:paraId="1435BA14" w14:textId="6EC555AA" w:rsidR="00BE671C" w:rsidRPr="00EE339B" w:rsidRDefault="005B3DED" w:rsidP="00BE671C">
      <w:pPr>
        <w:widowControl w:val="0"/>
        <w:autoSpaceDE w:val="0"/>
        <w:spacing w:line="276" w:lineRule="auto"/>
        <w:ind w:left="4248" w:firstLine="708"/>
        <w:jc w:val="both"/>
        <w:rPr>
          <w:sz w:val="20"/>
          <w:szCs w:val="20"/>
        </w:rPr>
      </w:pPr>
      <w:r>
        <w:rPr>
          <w:sz w:val="20"/>
          <w:szCs w:val="20"/>
        </w:rPr>
        <w:t xml:space="preserve">    </w:t>
      </w:r>
      <w:r w:rsidR="00BE671C" w:rsidRPr="00EE339B">
        <w:rPr>
          <w:sz w:val="20"/>
          <w:szCs w:val="20"/>
        </w:rPr>
        <w:t>Specyfikację zatwierdzono:</w:t>
      </w:r>
    </w:p>
    <w:p w14:paraId="4AD7CFE5" w14:textId="77777777" w:rsidR="005B3DED" w:rsidRDefault="005B3DED" w:rsidP="00BE671C">
      <w:pPr>
        <w:widowControl w:val="0"/>
        <w:autoSpaceDE w:val="0"/>
        <w:spacing w:line="276" w:lineRule="auto"/>
        <w:jc w:val="both"/>
        <w:rPr>
          <w:sz w:val="20"/>
          <w:szCs w:val="20"/>
        </w:rPr>
      </w:pPr>
    </w:p>
    <w:p w14:paraId="020B3F46" w14:textId="77777777" w:rsidR="005B3DED" w:rsidRDefault="005B3DED" w:rsidP="00BE671C">
      <w:pPr>
        <w:widowControl w:val="0"/>
        <w:autoSpaceDE w:val="0"/>
        <w:spacing w:line="276" w:lineRule="auto"/>
        <w:jc w:val="both"/>
        <w:rPr>
          <w:sz w:val="20"/>
          <w:szCs w:val="20"/>
        </w:rPr>
      </w:pPr>
    </w:p>
    <w:p w14:paraId="12E0FDAA" w14:textId="544F520A" w:rsidR="00BE671C" w:rsidRDefault="00BE671C" w:rsidP="00BE671C">
      <w:pPr>
        <w:widowControl w:val="0"/>
        <w:autoSpaceDE w:val="0"/>
        <w:spacing w:line="276" w:lineRule="auto"/>
        <w:jc w:val="both"/>
        <w:rPr>
          <w:sz w:val="20"/>
          <w:szCs w:val="20"/>
        </w:rPr>
      </w:pPr>
      <w:r w:rsidRPr="00EE339B">
        <w:rPr>
          <w:sz w:val="20"/>
          <w:szCs w:val="20"/>
        </w:rPr>
        <w:t xml:space="preserve">                                                                                                       </w:t>
      </w:r>
    </w:p>
    <w:p w14:paraId="5C701B54" w14:textId="77777777" w:rsidR="00BE671C" w:rsidRDefault="00BE671C" w:rsidP="00BE671C">
      <w:pPr>
        <w:widowControl w:val="0"/>
        <w:tabs>
          <w:tab w:val="left" w:pos="5651"/>
          <w:tab w:val="left" w:pos="6534"/>
        </w:tabs>
        <w:autoSpaceDE w:val="0"/>
        <w:spacing w:line="276" w:lineRule="auto"/>
        <w:jc w:val="both"/>
        <w:rPr>
          <w:sz w:val="20"/>
          <w:szCs w:val="20"/>
        </w:rPr>
      </w:pPr>
      <w:r>
        <w:rPr>
          <w:sz w:val="20"/>
          <w:szCs w:val="20"/>
        </w:rPr>
        <w:t xml:space="preserve">                                                                                                        </w:t>
      </w:r>
      <w:r w:rsidRPr="006317B3">
        <w:rPr>
          <w:sz w:val="20"/>
          <w:szCs w:val="20"/>
        </w:rPr>
        <w:t>............................................</w:t>
      </w:r>
    </w:p>
    <w:p w14:paraId="53D544AC" w14:textId="77777777" w:rsidR="00BE671C" w:rsidRPr="00EE339B" w:rsidRDefault="00BE671C" w:rsidP="00BE671C">
      <w:pPr>
        <w:widowControl w:val="0"/>
        <w:tabs>
          <w:tab w:val="left" w:pos="5651"/>
          <w:tab w:val="left" w:pos="6534"/>
        </w:tabs>
        <w:autoSpaceDE w:val="0"/>
        <w:spacing w:line="276" w:lineRule="auto"/>
        <w:jc w:val="both"/>
        <w:rPr>
          <w:sz w:val="20"/>
          <w:szCs w:val="20"/>
        </w:rPr>
      </w:pPr>
    </w:p>
    <w:p w14:paraId="37B86E8D" w14:textId="77777777" w:rsidR="00BE671C" w:rsidRDefault="00BE671C" w:rsidP="00BE671C">
      <w:pPr>
        <w:widowControl w:val="0"/>
        <w:autoSpaceDE w:val="0"/>
        <w:spacing w:line="276" w:lineRule="auto"/>
        <w:jc w:val="both"/>
        <w:rPr>
          <w:sz w:val="20"/>
          <w:szCs w:val="20"/>
        </w:rPr>
      </w:pPr>
      <w:r w:rsidRPr="00EE339B">
        <w:rPr>
          <w:sz w:val="20"/>
          <w:szCs w:val="20"/>
        </w:rPr>
        <w:t xml:space="preserve">                                                                                                                        / podpis/</w:t>
      </w:r>
    </w:p>
    <w:p w14:paraId="1DE79595" w14:textId="77777777" w:rsidR="00E23670" w:rsidRDefault="00E23670" w:rsidP="00BE671C">
      <w:pPr>
        <w:spacing w:line="276" w:lineRule="auto"/>
        <w:jc w:val="center"/>
        <w:rPr>
          <w:b/>
          <w:color w:val="000000"/>
          <w:sz w:val="28"/>
          <w:szCs w:val="28"/>
        </w:rPr>
      </w:pPr>
    </w:p>
    <w:p w14:paraId="16458917" w14:textId="77777777" w:rsidR="00E23670" w:rsidRDefault="00E23670" w:rsidP="00BE671C">
      <w:pPr>
        <w:spacing w:line="276" w:lineRule="auto"/>
        <w:jc w:val="center"/>
        <w:rPr>
          <w:b/>
          <w:color w:val="000000"/>
          <w:sz w:val="28"/>
          <w:szCs w:val="28"/>
        </w:rPr>
      </w:pPr>
    </w:p>
    <w:p w14:paraId="07A4E890" w14:textId="77777777" w:rsidR="0004403C" w:rsidRDefault="0004403C" w:rsidP="00BE671C">
      <w:pPr>
        <w:spacing w:line="276" w:lineRule="auto"/>
        <w:jc w:val="center"/>
        <w:rPr>
          <w:b/>
          <w:color w:val="000000"/>
          <w:sz w:val="28"/>
          <w:szCs w:val="28"/>
        </w:rPr>
      </w:pPr>
    </w:p>
    <w:p w14:paraId="769556EF" w14:textId="77777777" w:rsidR="000916C2" w:rsidRDefault="000916C2" w:rsidP="005B3DED">
      <w:pPr>
        <w:spacing w:line="276" w:lineRule="auto"/>
        <w:jc w:val="both"/>
        <w:rPr>
          <w:bCs/>
          <w:color w:val="000000"/>
          <w:sz w:val="20"/>
          <w:szCs w:val="20"/>
        </w:rPr>
      </w:pPr>
    </w:p>
    <w:p w14:paraId="4057B3AC" w14:textId="77777777" w:rsidR="000916C2" w:rsidRDefault="000916C2" w:rsidP="005B3DED">
      <w:pPr>
        <w:spacing w:line="276" w:lineRule="auto"/>
        <w:jc w:val="both"/>
        <w:rPr>
          <w:bCs/>
          <w:color w:val="000000"/>
          <w:sz w:val="20"/>
          <w:szCs w:val="20"/>
        </w:rPr>
      </w:pPr>
    </w:p>
    <w:p w14:paraId="050F0AE3" w14:textId="77777777" w:rsidR="000916C2" w:rsidRDefault="000916C2" w:rsidP="005B3DED">
      <w:pPr>
        <w:spacing w:line="276" w:lineRule="auto"/>
        <w:jc w:val="both"/>
        <w:rPr>
          <w:bCs/>
          <w:color w:val="000000"/>
          <w:sz w:val="20"/>
          <w:szCs w:val="20"/>
        </w:rPr>
      </w:pPr>
    </w:p>
    <w:p w14:paraId="33900CB8" w14:textId="77777777" w:rsidR="000916C2" w:rsidRDefault="000916C2" w:rsidP="005B3DED">
      <w:pPr>
        <w:spacing w:line="276" w:lineRule="auto"/>
        <w:jc w:val="both"/>
        <w:rPr>
          <w:bCs/>
          <w:color w:val="000000"/>
          <w:sz w:val="20"/>
          <w:szCs w:val="20"/>
        </w:rPr>
      </w:pPr>
    </w:p>
    <w:p w14:paraId="41DC52DC" w14:textId="77777777" w:rsidR="000916C2" w:rsidRDefault="000916C2" w:rsidP="005B3DED">
      <w:pPr>
        <w:spacing w:line="276" w:lineRule="auto"/>
        <w:jc w:val="both"/>
        <w:rPr>
          <w:bCs/>
          <w:color w:val="000000"/>
          <w:sz w:val="20"/>
          <w:szCs w:val="20"/>
        </w:rPr>
      </w:pPr>
    </w:p>
    <w:p w14:paraId="4A13AD8A" w14:textId="1492DFE6" w:rsidR="003B0BD3" w:rsidRDefault="003B0BD3" w:rsidP="003B0BD3">
      <w:pPr>
        <w:keepNext/>
        <w:widowControl w:val="0"/>
        <w:autoSpaceDE w:val="0"/>
        <w:jc w:val="center"/>
        <w:rPr>
          <w:b/>
          <w:bCs/>
          <w:sz w:val="28"/>
          <w:szCs w:val="28"/>
        </w:rPr>
      </w:pPr>
      <w:r w:rsidRPr="003B0BD3">
        <w:rPr>
          <w:b/>
          <w:bCs/>
          <w:sz w:val="28"/>
          <w:szCs w:val="28"/>
        </w:rPr>
        <w:t>ROZDZIAŁ I</w:t>
      </w:r>
    </w:p>
    <w:p w14:paraId="751EBCB3" w14:textId="77777777" w:rsidR="003B0BD3" w:rsidRPr="003B0BD3" w:rsidRDefault="003B0BD3" w:rsidP="003B0BD3">
      <w:pPr>
        <w:keepNext/>
        <w:widowControl w:val="0"/>
        <w:autoSpaceDE w:val="0"/>
        <w:jc w:val="center"/>
        <w:rPr>
          <w:b/>
          <w:bCs/>
          <w:sz w:val="28"/>
          <w:szCs w:val="28"/>
        </w:rPr>
      </w:pPr>
    </w:p>
    <w:p w14:paraId="7901CEC5" w14:textId="5C7E90F6" w:rsidR="00BE671C" w:rsidRDefault="005B3DED" w:rsidP="005B3DED">
      <w:pPr>
        <w:pStyle w:val="Akapitzlist"/>
        <w:numPr>
          <w:ilvl w:val="0"/>
          <w:numId w:val="6"/>
        </w:numPr>
        <w:spacing w:line="276" w:lineRule="auto"/>
        <w:jc w:val="both"/>
        <w:rPr>
          <w:b/>
          <w:color w:val="000000"/>
        </w:rPr>
      </w:pPr>
      <w:r>
        <w:rPr>
          <w:b/>
          <w:color w:val="000000"/>
        </w:rPr>
        <w:t>Nazwa oraz adres zamawiającego</w:t>
      </w:r>
    </w:p>
    <w:p w14:paraId="5D286BFC" w14:textId="03BB5AD9" w:rsidR="005B3DED" w:rsidRPr="0097120F" w:rsidRDefault="005B3DED" w:rsidP="005B3DED">
      <w:pPr>
        <w:pStyle w:val="Akapitzlist"/>
        <w:numPr>
          <w:ilvl w:val="0"/>
          <w:numId w:val="7"/>
        </w:numPr>
        <w:spacing w:line="276" w:lineRule="auto"/>
        <w:jc w:val="both"/>
        <w:rPr>
          <w:color w:val="000000"/>
          <w:sz w:val="20"/>
          <w:szCs w:val="20"/>
        </w:rPr>
      </w:pPr>
      <w:r w:rsidRPr="0097120F">
        <w:rPr>
          <w:sz w:val="20"/>
          <w:szCs w:val="20"/>
        </w:rPr>
        <w:t>Dom Pomocy Społecznej w Zbyszycach, Zbyszyce 12, 33-318 Gródek n/Dunajcem</w:t>
      </w:r>
    </w:p>
    <w:p w14:paraId="1F09B226" w14:textId="51159582" w:rsidR="005B3DED" w:rsidRPr="0097120F" w:rsidRDefault="005B3DED" w:rsidP="005B3DED">
      <w:pPr>
        <w:pStyle w:val="Akapitzlist"/>
        <w:numPr>
          <w:ilvl w:val="0"/>
          <w:numId w:val="7"/>
        </w:numPr>
        <w:tabs>
          <w:tab w:val="left" w:pos="284"/>
        </w:tabs>
        <w:spacing w:line="276" w:lineRule="auto"/>
        <w:jc w:val="both"/>
        <w:rPr>
          <w:color w:val="000000"/>
          <w:sz w:val="20"/>
          <w:szCs w:val="20"/>
        </w:rPr>
      </w:pPr>
      <w:r w:rsidRPr="0097120F">
        <w:rPr>
          <w:color w:val="000000"/>
          <w:sz w:val="20"/>
          <w:szCs w:val="20"/>
        </w:rPr>
        <w:t xml:space="preserve">  Tel.: (18) 443-25-33; godziny pracy: 7:00- 14:30</w:t>
      </w:r>
    </w:p>
    <w:p w14:paraId="47DF4ED7" w14:textId="4AE55EEF" w:rsidR="005B3DED" w:rsidRPr="0097120F" w:rsidRDefault="005B3DED" w:rsidP="005B3DED">
      <w:pPr>
        <w:pStyle w:val="Akapitzlist"/>
        <w:numPr>
          <w:ilvl w:val="0"/>
          <w:numId w:val="7"/>
        </w:numPr>
        <w:tabs>
          <w:tab w:val="left" w:pos="284"/>
        </w:tabs>
        <w:spacing w:line="276" w:lineRule="auto"/>
        <w:jc w:val="both"/>
        <w:rPr>
          <w:color w:val="000000"/>
          <w:sz w:val="20"/>
          <w:szCs w:val="20"/>
        </w:rPr>
      </w:pPr>
      <w:r w:rsidRPr="0097120F">
        <w:rPr>
          <w:color w:val="000000"/>
          <w:sz w:val="20"/>
          <w:szCs w:val="20"/>
        </w:rPr>
        <w:t xml:space="preserve">  Adres poczty elektronicznej </w:t>
      </w:r>
      <w:r w:rsidR="00180A8F">
        <w:rPr>
          <w:b/>
          <w:bCs/>
          <w:color w:val="000000"/>
          <w:sz w:val="20"/>
          <w:szCs w:val="20"/>
        </w:rPr>
        <w:t>sekretariat@dpszbyszyce.pl</w:t>
      </w:r>
    </w:p>
    <w:p w14:paraId="3884F3D5" w14:textId="77777777" w:rsidR="00137F0F" w:rsidRPr="0097120F" w:rsidRDefault="005B3DED" w:rsidP="00886934">
      <w:pPr>
        <w:pStyle w:val="Akapitzlist"/>
        <w:numPr>
          <w:ilvl w:val="0"/>
          <w:numId w:val="7"/>
        </w:numPr>
        <w:spacing w:line="276" w:lineRule="auto"/>
        <w:rPr>
          <w:rStyle w:val="Hipercze"/>
          <w:color w:val="auto"/>
          <w:sz w:val="27"/>
          <w:szCs w:val="27"/>
          <w:u w:val="none"/>
        </w:rPr>
      </w:pPr>
      <w:r w:rsidRPr="0097120F">
        <w:rPr>
          <w:color w:val="000000"/>
          <w:sz w:val="20"/>
          <w:szCs w:val="20"/>
        </w:rPr>
        <w:t xml:space="preserve">Adres strony internetowej: </w:t>
      </w:r>
      <w:hyperlink r:id="rId8" w:history="1">
        <w:r w:rsidRPr="0097120F">
          <w:rPr>
            <w:rStyle w:val="Hipercze"/>
            <w:sz w:val="20"/>
            <w:szCs w:val="20"/>
          </w:rPr>
          <w:t>https://bip.malopolska.pl/dpszbyszyce</w:t>
        </w:r>
      </w:hyperlink>
    </w:p>
    <w:p w14:paraId="258B051B" w14:textId="77777777" w:rsidR="00481AF1" w:rsidRPr="00481AF1" w:rsidRDefault="005B3DED" w:rsidP="001650E0">
      <w:pPr>
        <w:pStyle w:val="Akapitzlist"/>
        <w:numPr>
          <w:ilvl w:val="0"/>
          <w:numId w:val="7"/>
        </w:numPr>
        <w:shd w:val="clear" w:color="auto" w:fill="FFFFFF"/>
        <w:spacing w:line="276" w:lineRule="auto"/>
        <w:rPr>
          <w:color w:val="0000FF"/>
          <w:sz w:val="20"/>
          <w:szCs w:val="20"/>
          <w:u w:val="single"/>
        </w:rPr>
      </w:pPr>
      <w:r w:rsidRPr="00481AF1">
        <w:rPr>
          <w:rStyle w:val="Hipercze"/>
          <w:b/>
          <w:bCs/>
          <w:color w:val="000000" w:themeColor="text1"/>
          <w:sz w:val="20"/>
          <w:szCs w:val="20"/>
          <w:u w:val="none"/>
        </w:rPr>
        <w:t xml:space="preserve">Numer </w:t>
      </w:r>
      <w:r w:rsidR="000916C2" w:rsidRPr="00481AF1">
        <w:rPr>
          <w:rStyle w:val="Hipercze"/>
          <w:b/>
          <w:bCs/>
          <w:color w:val="000000" w:themeColor="text1"/>
          <w:sz w:val="20"/>
          <w:szCs w:val="20"/>
          <w:u w:val="none"/>
        </w:rPr>
        <w:t>ogłoszenia</w:t>
      </w:r>
      <w:r w:rsidRPr="00481AF1">
        <w:rPr>
          <w:rStyle w:val="Hipercze"/>
          <w:b/>
          <w:bCs/>
          <w:color w:val="000000" w:themeColor="text1"/>
          <w:sz w:val="20"/>
          <w:szCs w:val="20"/>
          <w:u w:val="none"/>
        </w:rPr>
        <w:t xml:space="preserve"> BZP:</w:t>
      </w:r>
      <w:r w:rsidR="00F26DA6" w:rsidRPr="00481AF1">
        <w:rPr>
          <w:rFonts w:ascii="Arial" w:hAnsi="Arial" w:cs="Arial"/>
          <w:color w:val="000000"/>
          <w:sz w:val="18"/>
          <w:szCs w:val="18"/>
        </w:rPr>
        <w:t xml:space="preserve"> </w:t>
      </w:r>
      <w:r w:rsidR="00481AF1" w:rsidRPr="00481AF1">
        <w:rPr>
          <w:b/>
          <w:bCs/>
          <w:color w:val="000000" w:themeColor="text1"/>
          <w:sz w:val="20"/>
          <w:szCs w:val="20"/>
        </w:rPr>
        <w:t xml:space="preserve">2025/BZP 00265435/01 </w:t>
      </w:r>
    </w:p>
    <w:p w14:paraId="4AB594F8" w14:textId="2EEBC255" w:rsidR="003C31C9" w:rsidRPr="00481AF1" w:rsidRDefault="005B3DED" w:rsidP="001650E0">
      <w:pPr>
        <w:pStyle w:val="Akapitzlist"/>
        <w:numPr>
          <w:ilvl w:val="0"/>
          <w:numId w:val="7"/>
        </w:numPr>
        <w:shd w:val="clear" w:color="auto" w:fill="FFFFFF"/>
        <w:spacing w:line="276" w:lineRule="auto"/>
        <w:rPr>
          <w:color w:val="0000FF"/>
          <w:sz w:val="20"/>
          <w:szCs w:val="20"/>
          <w:u w:val="single"/>
        </w:rPr>
      </w:pPr>
      <w:r w:rsidRPr="00481AF1">
        <w:rPr>
          <w:b/>
          <w:bCs/>
          <w:color w:val="000000"/>
          <w:sz w:val="20"/>
          <w:szCs w:val="20"/>
        </w:rPr>
        <w:t>Adres strony internetowej prowadzonego postępowania</w:t>
      </w:r>
      <w:r w:rsidR="005E1D1E" w:rsidRPr="00481AF1">
        <w:rPr>
          <w:b/>
          <w:bCs/>
          <w:color w:val="000000"/>
          <w:sz w:val="20"/>
          <w:szCs w:val="20"/>
        </w:rPr>
        <w:t>:</w:t>
      </w:r>
      <w:r w:rsidR="0016694C" w:rsidRPr="00481AF1">
        <w:rPr>
          <w:rFonts w:ascii="Arial" w:hAnsi="Arial" w:cs="Arial"/>
          <w:color w:val="000000"/>
          <w:sz w:val="18"/>
          <w:szCs w:val="18"/>
        </w:rPr>
        <w:t xml:space="preserve"> </w:t>
      </w:r>
      <w:hyperlink r:id="rId9" w:history="1">
        <w:r w:rsidR="003C31C9" w:rsidRPr="00481AF1">
          <w:rPr>
            <w:rStyle w:val="Hipercze"/>
            <w:bCs/>
            <w:sz w:val="20"/>
            <w:szCs w:val="20"/>
          </w:rPr>
          <w:t>https://ezamowienia.gov.pl/</w:t>
        </w:r>
      </w:hyperlink>
      <w:r w:rsidR="003C31C9" w:rsidRPr="00481AF1">
        <w:rPr>
          <w:bCs/>
          <w:color w:val="000000"/>
          <w:sz w:val="20"/>
          <w:szCs w:val="20"/>
        </w:rPr>
        <w:t xml:space="preserve"> </w:t>
      </w:r>
    </w:p>
    <w:p w14:paraId="2B697007" w14:textId="5A6E0B55" w:rsidR="000916C2" w:rsidRPr="003C31C9" w:rsidRDefault="000916C2" w:rsidP="0073700A">
      <w:pPr>
        <w:pStyle w:val="Akapitzlist"/>
        <w:numPr>
          <w:ilvl w:val="0"/>
          <w:numId w:val="7"/>
        </w:numPr>
        <w:shd w:val="clear" w:color="auto" w:fill="FFFFFF"/>
        <w:spacing w:line="276" w:lineRule="auto"/>
        <w:jc w:val="both"/>
        <w:rPr>
          <w:color w:val="0000FF"/>
          <w:sz w:val="20"/>
          <w:szCs w:val="20"/>
          <w:u w:val="single"/>
        </w:rPr>
      </w:pPr>
      <w:r w:rsidRPr="003C31C9">
        <w:rPr>
          <w:bCs/>
          <w:color w:val="000000"/>
          <w:sz w:val="20"/>
          <w:szCs w:val="20"/>
        </w:rPr>
        <w:t xml:space="preserve">Wykonawca  powinien dokładnie zapoznać się z niniejszą Specyfikacją Warunków Zamówienia (SWZ) </w:t>
      </w:r>
      <w:r w:rsidR="0097120F" w:rsidRPr="003C31C9">
        <w:rPr>
          <w:bCs/>
          <w:color w:val="000000"/>
          <w:sz w:val="20"/>
          <w:szCs w:val="20"/>
        </w:rPr>
        <w:br/>
      </w:r>
      <w:r w:rsidRPr="003C31C9">
        <w:rPr>
          <w:bCs/>
          <w:color w:val="000000"/>
          <w:sz w:val="20"/>
          <w:szCs w:val="20"/>
        </w:rPr>
        <w:t xml:space="preserve">i złożyć ofertę zgodnie z jej wymaganiami. Postępowanie prowadzone jest przy użyciu środków komunikacji elektronicznej. Zmiany i wyjaśnienia treści SWZ oraz inne dokumenty zamówienia bezpośrednio związane z postepowaniem o udzielenie zamówienia będą udostępniane na stronie internetowej </w:t>
      </w:r>
      <w:hyperlink r:id="rId10" w:history="1">
        <w:r w:rsidRPr="003C31C9">
          <w:rPr>
            <w:rStyle w:val="Hipercze"/>
            <w:bCs/>
            <w:sz w:val="20"/>
            <w:szCs w:val="20"/>
          </w:rPr>
          <w:t>https://ezamowienia.gov.pl/</w:t>
        </w:r>
      </w:hyperlink>
      <w:r w:rsidRPr="003C31C9">
        <w:rPr>
          <w:bCs/>
          <w:color w:val="000000"/>
          <w:sz w:val="20"/>
          <w:szCs w:val="20"/>
        </w:rPr>
        <w:t xml:space="preserve"> </w:t>
      </w:r>
    </w:p>
    <w:p w14:paraId="1C3ED5BD" w14:textId="77777777" w:rsidR="000916C2" w:rsidRPr="000916C2" w:rsidRDefault="000916C2" w:rsidP="000916C2">
      <w:pPr>
        <w:spacing w:line="276" w:lineRule="auto"/>
        <w:rPr>
          <w:color w:val="0000FF"/>
          <w:sz w:val="20"/>
          <w:szCs w:val="20"/>
          <w:u w:val="single"/>
        </w:rPr>
      </w:pPr>
    </w:p>
    <w:p w14:paraId="0687DEA0" w14:textId="0F266A09" w:rsidR="005B3DED" w:rsidRPr="005B3DED" w:rsidRDefault="005B3DED" w:rsidP="005B3DED">
      <w:pPr>
        <w:pStyle w:val="Akapitzlist"/>
        <w:numPr>
          <w:ilvl w:val="0"/>
          <w:numId w:val="6"/>
        </w:numPr>
        <w:spacing w:line="276" w:lineRule="auto"/>
        <w:jc w:val="both"/>
        <w:rPr>
          <w:b/>
          <w:color w:val="000000"/>
        </w:rPr>
      </w:pPr>
      <w:r>
        <w:rPr>
          <w:b/>
          <w:color w:val="000000"/>
        </w:rPr>
        <w:t xml:space="preserve">Tryb </w:t>
      </w:r>
      <w:r w:rsidR="000916C2">
        <w:rPr>
          <w:b/>
          <w:color w:val="000000"/>
        </w:rPr>
        <w:t>postępowania</w:t>
      </w:r>
      <w:r>
        <w:rPr>
          <w:b/>
          <w:color w:val="000000"/>
        </w:rPr>
        <w:t>:</w:t>
      </w:r>
    </w:p>
    <w:p w14:paraId="0CCDDB52" w14:textId="3819B114" w:rsidR="005B3DED" w:rsidRDefault="00BE671C" w:rsidP="0060154B">
      <w:pPr>
        <w:suppressAutoHyphens/>
        <w:spacing w:line="276" w:lineRule="auto"/>
        <w:ind w:left="360"/>
        <w:jc w:val="both"/>
        <w:rPr>
          <w:color w:val="000000"/>
          <w:sz w:val="20"/>
          <w:szCs w:val="20"/>
        </w:rPr>
      </w:pPr>
      <w:r>
        <w:rPr>
          <w:color w:val="000000"/>
          <w:sz w:val="20"/>
          <w:szCs w:val="20"/>
        </w:rPr>
        <w:t>1. Niniejsze postępowanie</w:t>
      </w:r>
      <w:r w:rsidR="000916C2">
        <w:rPr>
          <w:color w:val="000000"/>
          <w:sz w:val="20"/>
          <w:szCs w:val="20"/>
        </w:rPr>
        <w:t xml:space="preserve"> prowadzone jest</w:t>
      </w:r>
      <w:r w:rsidR="005B3DED">
        <w:rPr>
          <w:color w:val="000000"/>
          <w:sz w:val="20"/>
          <w:szCs w:val="20"/>
        </w:rPr>
        <w:t xml:space="preserve"> </w:t>
      </w:r>
      <w:r w:rsidRPr="005E1D1E">
        <w:rPr>
          <w:color w:val="000000"/>
          <w:sz w:val="20"/>
          <w:szCs w:val="20"/>
          <w:u w:val="single"/>
        </w:rPr>
        <w:t>w trybie podstawowym</w:t>
      </w:r>
      <w:r>
        <w:rPr>
          <w:color w:val="000000"/>
          <w:sz w:val="20"/>
          <w:szCs w:val="20"/>
        </w:rPr>
        <w:t>,</w:t>
      </w:r>
      <w:r w:rsidR="000916C2">
        <w:rPr>
          <w:color w:val="000000"/>
          <w:sz w:val="20"/>
          <w:szCs w:val="20"/>
        </w:rPr>
        <w:t xml:space="preserve"> bez negocjacji</w:t>
      </w:r>
      <w:r>
        <w:rPr>
          <w:color w:val="000000"/>
          <w:sz w:val="20"/>
          <w:szCs w:val="20"/>
        </w:rPr>
        <w:t xml:space="preserve"> </w:t>
      </w:r>
      <w:r w:rsidR="005B3DED">
        <w:rPr>
          <w:color w:val="000000"/>
          <w:sz w:val="20"/>
          <w:szCs w:val="20"/>
        </w:rPr>
        <w:t>na podstawie</w:t>
      </w:r>
      <w:r>
        <w:rPr>
          <w:color w:val="000000"/>
          <w:sz w:val="20"/>
          <w:szCs w:val="20"/>
        </w:rPr>
        <w:t xml:space="preserve"> art. 275 pkt 1 ustawy</w:t>
      </w:r>
      <w:r w:rsidR="005B3DED">
        <w:rPr>
          <w:color w:val="000000"/>
          <w:sz w:val="20"/>
          <w:szCs w:val="20"/>
        </w:rPr>
        <w:t xml:space="preserve"> z dnia 11 września 2019r. –</w:t>
      </w:r>
      <w:r>
        <w:rPr>
          <w:color w:val="000000"/>
          <w:sz w:val="20"/>
          <w:szCs w:val="20"/>
        </w:rPr>
        <w:t xml:space="preserve"> P</w:t>
      </w:r>
      <w:r w:rsidR="005B3DED">
        <w:rPr>
          <w:color w:val="000000"/>
          <w:sz w:val="20"/>
          <w:szCs w:val="20"/>
        </w:rPr>
        <w:t xml:space="preserve">rawo </w:t>
      </w:r>
      <w:r>
        <w:rPr>
          <w:color w:val="000000"/>
          <w:sz w:val="20"/>
          <w:szCs w:val="20"/>
        </w:rPr>
        <w:t>z</w:t>
      </w:r>
      <w:r w:rsidR="005B3DED">
        <w:rPr>
          <w:color w:val="000000"/>
          <w:sz w:val="20"/>
          <w:szCs w:val="20"/>
        </w:rPr>
        <w:t xml:space="preserve">amówień </w:t>
      </w:r>
      <w:r>
        <w:rPr>
          <w:color w:val="000000"/>
          <w:sz w:val="20"/>
          <w:szCs w:val="20"/>
        </w:rPr>
        <w:t>p</w:t>
      </w:r>
      <w:r w:rsidR="005B3DED">
        <w:rPr>
          <w:color w:val="000000"/>
          <w:sz w:val="20"/>
          <w:szCs w:val="20"/>
        </w:rPr>
        <w:t>ublicznych (Dz.U. z 202</w:t>
      </w:r>
      <w:r w:rsidR="005E1D1E">
        <w:rPr>
          <w:color w:val="000000"/>
          <w:sz w:val="20"/>
          <w:szCs w:val="20"/>
        </w:rPr>
        <w:t>4</w:t>
      </w:r>
      <w:r w:rsidR="005B3DED">
        <w:rPr>
          <w:color w:val="000000"/>
          <w:sz w:val="20"/>
          <w:szCs w:val="20"/>
        </w:rPr>
        <w:t>r. poz. 1</w:t>
      </w:r>
      <w:r w:rsidR="005E1D1E">
        <w:rPr>
          <w:color w:val="000000"/>
          <w:sz w:val="20"/>
          <w:szCs w:val="20"/>
        </w:rPr>
        <w:t>320)</w:t>
      </w:r>
    </w:p>
    <w:p w14:paraId="689BC0B4" w14:textId="05518EEB" w:rsidR="00BE671C" w:rsidRPr="00EE339B" w:rsidRDefault="000916C2" w:rsidP="0060154B">
      <w:pPr>
        <w:suppressAutoHyphens/>
        <w:spacing w:line="276" w:lineRule="auto"/>
        <w:ind w:left="360"/>
        <w:jc w:val="both"/>
        <w:rPr>
          <w:color w:val="000000"/>
          <w:sz w:val="20"/>
          <w:szCs w:val="20"/>
        </w:rPr>
      </w:pPr>
      <w:r>
        <w:rPr>
          <w:color w:val="000000"/>
          <w:sz w:val="20"/>
          <w:szCs w:val="20"/>
        </w:rPr>
        <w:t>2</w:t>
      </w:r>
      <w:r w:rsidR="00BE671C">
        <w:rPr>
          <w:color w:val="000000"/>
          <w:sz w:val="20"/>
          <w:szCs w:val="20"/>
        </w:rPr>
        <w:t xml:space="preserve">. </w:t>
      </w:r>
      <w:r w:rsidR="005B3DED">
        <w:rPr>
          <w:color w:val="000000"/>
          <w:sz w:val="20"/>
          <w:szCs w:val="20"/>
        </w:rPr>
        <w:t>Postepowanie prowadzone jest</w:t>
      </w:r>
      <w:r w:rsidR="00BE671C" w:rsidRPr="00EE339B">
        <w:rPr>
          <w:color w:val="000000"/>
          <w:sz w:val="20"/>
          <w:szCs w:val="20"/>
        </w:rPr>
        <w:t xml:space="preserve"> w języku polskim.</w:t>
      </w:r>
    </w:p>
    <w:p w14:paraId="3A3CB09A" w14:textId="6E71C804" w:rsidR="00BE671C" w:rsidRDefault="000916C2" w:rsidP="0060154B">
      <w:pPr>
        <w:suppressAutoHyphens/>
        <w:spacing w:line="276" w:lineRule="auto"/>
        <w:ind w:left="360"/>
        <w:jc w:val="both"/>
        <w:rPr>
          <w:color w:val="000000"/>
          <w:sz w:val="20"/>
          <w:szCs w:val="20"/>
        </w:rPr>
      </w:pPr>
      <w:r>
        <w:rPr>
          <w:color w:val="000000"/>
          <w:sz w:val="20"/>
          <w:szCs w:val="20"/>
        </w:rPr>
        <w:t>3</w:t>
      </w:r>
      <w:r w:rsidR="00BE671C">
        <w:rPr>
          <w:color w:val="000000"/>
          <w:sz w:val="20"/>
          <w:szCs w:val="20"/>
        </w:rPr>
        <w:t xml:space="preserve">. </w:t>
      </w:r>
      <w:r w:rsidR="00BE671C" w:rsidRPr="00EE339B">
        <w:rPr>
          <w:color w:val="000000"/>
          <w:sz w:val="20"/>
          <w:szCs w:val="20"/>
        </w:rPr>
        <w:t xml:space="preserve">Treść oferty musi odpowiadać treści </w:t>
      </w:r>
      <w:r w:rsidR="00BE671C">
        <w:rPr>
          <w:color w:val="000000"/>
          <w:sz w:val="20"/>
          <w:szCs w:val="20"/>
        </w:rPr>
        <w:t>SWZ</w:t>
      </w:r>
      <w:r w:rsidR="00BE671C" w:rsidRPr="00EE339B">
        <w:rPr>
          <w:color w:val="000000"/>
          <w:sz w:val="20"/>
          <w:szCs w:val="20"/>
        </w:rPr>
        <w:t>.</w:t>
      </w:r>
    </w:p>
    <w:p w14:paraId="2F571067" w14:textId="51B55905" w:rsidR="00BE671C" w:rsidRDefault="00BE671C" w:rsidP="005B3DED">
      <w:pPr>
        <w:pStyle w:val="Tekstpodstawowywcity31"/>
        <w:spacing w:line="276" w:lineRule="auto"/>
        <w:ind w:left="0" w:firstLine="0"/>
        <w:jc w:val="both"/>
      </w:pPr>
    </w:p>
    <w:p w14:paraId="511606E3" w14:textId="55130A5B" w:rsidR="005B3DED" w:rsidRDefault="00BE671C" w:rsidP="005B3DED">
      <w:pPr>
        <w:pStyle w:val="Akapitzlist"/>
        <w:numPr>
          <w:ilvl w:val="0"/>
          <w:numId w:val="6"/>
        </w:numPr>
        <w:spacing w:line="276" w:lineRule="auto"/>
      </w:pPr>
      <w:bookmarkStart w:id="2" w:name="_Hlk58573067"/>
      <w:bookmarkStart w:id="3" w:name="_Hlk58573042"/>
      <w:r w:rsidRPr="005B3DED">
        <w:rPr>
          <w:b/>
          <w:color w:val="000000"/>
        </w:rPr>
        <w:t xml:space="preserve">Opis przedmiotu zamówienia: </w:t>
      </w:r>
    </w:p>
    <w:p w14:paraId="3B92C638" w14:textId="77777777" w:rsidR="005B3DED" w:rsidRDefault="005B3DED" w:rsidP="005B3DED">
      <w:pPr>
        <w:spacing w:line="276" w:lineRule="auto"/>
        <w:rPr>
          <w:sz w:val="20"/>
          <w:szCs w:val="20"/>
        </w:rPr>
      </w:pPr>
    </w:p>
    <w:p w14:paraId="47BBB071" w14:textId="4955194D" w:rsidR="004F3203" w:rsidRPr="005B3DED" w:rsidRDefault="006D5B79" w:rsidP="005E1D1E">
      <w:pPr>
        <w:pStyle w:val="Akapitzlist"/>
        <w:numPr>
          <w:ilvl w:val="0"/>
          <w:numId w:val="89"/>
        </w:numPr>
        <w:spacing w:line="276" w:lineRule="auto"/>
        <w:jc w:val="both"/>
      </w:pPr>
      <w:r w:rsidRPr="0060154B">
        <w:rPr>
          <w:sz w:val="20"/>
          <w:szCs w:val="20"/>
        </w:rPr>
        <w:t>Przedmiotem zamówienia jest</w:t>
      </w:r>
      <w:r w:rsidR="000916C2" w:rsidRPr="0060154B">
        <w:rPr>
          <w:sz w:val="20"/>
          <w:szCs w:val="20"/>
        </w:rPr>
        <w:t xml:space="preserve"> sukcesywna</w:t>
      </w:r>
      <w:r w:rsidR="004379CD" w:rsidRPr="0060154B">
        <w:rPr>
          <w:sz w:val="20"/>
          <w:szCs w:val="20"/>
        </w:rPr>
        <w:t xml:space="preserve"> </w:t>
      </w:r>
      <w:r w:rsidR="004379CD" w:rsidRPr="005E1D1E">
        <w:rPr>
          <w:b/>
          <w:bCs/>
          <w:sz w:val="20"/>
          <w:szCs w:val="20"/>
        </w:rPr>
        <w:t>dostawa</w:t>
      </w:r>
      <w:r w:rsidR="00B401A0" w:rsidRPr="005E1D1E">
        <w:rPr>
          <w:b/>
          <w:bCs/>
          <w:sz w:val="20"/>
          <w:szCs w:val="20"/>
        </w:rPr>
        <w:t xml:space="preserve"> </w:t>
      </w:r>
      <w:r w:rsidR="005E1D1E" w:rsidRPr="005E1D1E">
        <w:rPr>
          <w:b/>
          <w:bCs/>
          <w:sz w:val="20"/>
          <w:szCs w:val="20"/>
        </w:rPr>
        <w:t>p</w:t>
      </w:r>
      <w:r w:rsidR="0004403C" w:rsidRPr="005E1D1E">
        <w:rPr>
          <w:b/>
          <w:bCs/>
          <w:sz w:val="20"/>
          <w:szCs w:val="20"/>
        </w:rPr>
        <w:t xml:space="preserve">roduktów </w:t>
      </w:r>
      <w:r w:rsidR="005B3DED" w:rsidRPr="005E1D1E">
        <w:rPr>
          <w:b/>
          <w:bCs/>
          <w:sz w:val="20"/>
          <w:szCs w:val="20"/>
        </w:rPr>
        <w:t>spożywczych</w:t>
      </w:r>
      <w:r w:rsidR="005B3DED" w:rsidRPr="0060154B">
        <w:rPr>
          <w:b/>
          <w:sz w:val="20"/>
          <w:szCs w:val="20"/>
        </w:rPr>
        <w:t xml:space="preserve"> </w:t>
      </w:r>
      <w:r w:rsidRPr="0060154B">
        <w:rPr>
          <w:sz w:val="20"/>
          <w:szCs w:val="20"/>
        </w:rPr>
        <w:t xml:space="preserve">dla </w:t>
      </w:r>
      <w:r w:rsidR="0004403C" w:rsidRPr="0060154B">
        <w:rPr>
          <w:sz w:val="20"/>
          <w:szCs w:val="20"/>
        </w:rPr>
        <w:t>Domu Pomocy Społecznej w Zbyszycach</w:t>
      </w:r>
      <w:r w:rsidR="000916C2" w:rsidRPr="0060154B">
        <w:rPr>
          <w:sz w:val="20"/>
          <w:szCs w:val="20"/>
        </w:rPr>
        <w:t xml:space="preserve">. Zbyszyce 12; 33-318 Gródek nad Dunajcem w okresie </w:t>
      </w:r>
      <w:r w:rsidR="005E1D1E">
        <w:rPr>
          <w:sz w:val="20"/>
          <w:szCs w:val="20"/>
        </w:rPr>
        <w:br/>
      </w:r>
      <w:r w:rsidR="000916C2" w:rsidRPr="005E1D1E">
        <w:rPr>
          <w:b/>
          <w:bCs/>
          <w:sz w:val="20"/>
          <w:szCs w:val="20"/>
        </w:rPr>
        <w:t>od 01.0</w:t>
      </w:r>
      <w:r w:rsidR="005E1D1E" w:rsidRPr="005E1D1E">
        <w:rPr>
          <w:b/>
          <w:bCs/>
          <w:sz w:val="20"/>
          <w:szCs w:val="20"/>
        </w:rPr>
        <w:t>7</w:t>
      </w:r>
      <w:r w:rsidR="000916C2" w:rsidRPr="005E1D1E">
        <w:rPr>
          <w:b/>
          <w:bCs/>
          <w:sz w:val="20"/>
          <w:szCs w:val="20"/>
        </w:rPr>
        <w:t>.202</w:t>
      </w:r>
      <w:r w:rsidR="0097120F" w:rsidRPr="005E1D1E">
        <w:rPr>
          <w:b/>
          <w:bCs/>
          <w:sz w:val="20"/>
          <w:szCs w:val="20"/>
        </w:rPr>
        <w:t>5</w:t>
      </w:r>
      <w:r w:rsidR="005E1D1E" w:rsidRPr="005E1D1E">
        <w:rPr>
          <w:b/>
          <w:bCs/>
          <w:sz w:val="20"/>
          <w:szCs w:val="20"/>
        </w:rPr>
        <w:t>r.</w:t>
      </w:r>
      <w:r w:rsidR="000916C2" w:rsidRPr="005E1D1E">
        <w:rPr>
          <w:b/>
          <w:bCs/>
          <w:sz w:val="20"/>
          <w:szCs w:val="20"/>
        </w:rPr>
        <w:t xml:space="preserve"> – 3</w:t>
      </w:r>
      <w:r w:rsidR="005E1D1E" w:rsidRPr="005E1D1E">
        <w:rPr>
          <w:b/>
          <w:bCs/>
          <w:sz w:val="20"/>
          <w:szCs w:val="20"/>
        </w:rPr>
        <w:t>1</w:t>
      </w:r>
      <w:r w:rsidR="000916C2" w:rsidRPr="005E1D1E">
        <w:rPr>
          <w:b/>
          <w:bCs/>
          <w:sz w:val="20"/>
          <w:szCs w:val="20"/>
        </w:rPr>
        <w:t>.</w:t>
      </w:r>
      <w:r w:rsidR="005E1D1E" w:rsidRPr="005E1D1E">
        <w:rPr>
          <w:b/>
          <w:bCs/>
          <w:sz w:val="20"/>
          <w:szCs w:val="20"/>
        </w:rPr>
        <w:t>12</w:t>
      </w:r>
      <w:r w:rsidR="000916C2" w:rsidRPr="005E1D1E">
        <w:rPr>
          <w:b/>
          <w:bCs/>
          <w:sz w:val="20"/>
          <w:szCs w:val="20"/>
        </w:rPr>
        <w:t>.202</w:t>
      </w:r>
      <w:r w:rsidR="0097120F" w:rsidRPr="005E1D1E">
        <w:rPr>
          <w:b/>
          <w:bCs/>
          <w:sz w:val="20"/>
          <w:szCs w:val="20"/>
        </w:rPr>
        <w:t>5</w:t>
      </w:r>
      <w:r w:rsidR="000916C2" w:rsidRPr="005E1D1E">
        <w:rPr>
          <w:b/>
          <w:bCs/>
          <w:sz w:val="20"/>
          <w:szCs w:val="20"/>
        </w:rPr>
        <w:t>r.</w:t>
      </w:r>
      <w:r w:rsidR="000916C2" w:rsidRPr="0060154B">
        <w:rPr>
          <w:sz w:val="20"/>
          <w:szCs w:val="20"/>
        </w:rPr>
        <w:t xml:space="preserve"> Przedmiot zamówienia został podzielony na </w:t>
      </w:r>
      <w:r w:rsidR="005E1D1E" w:rsidRPr="005E1D1E">
        <w:rPr>
          <w:b/>
          <w:bCs/>
          <w:sz w:val="20"/>
          <w:szCs w:val="20"/>
        </w:rPr>
        <w:t>6</w:t>
      </w:r>
      <w:r w:rsidR="000916C2" w:rsidRPr="005E1D1E">
        <w:rPr>
          <w:b/>
          <w:bCs/>
          <w:sz w:val="20"/>
          <w:szCs w:val="20"/>
        </w:rPr>
        <w:t xml:space="preserve"> odrębnych zadań</w:t>
      </w:r>
      <w:r w:rsidR="000916C2" w:rsidRPr="0060154B">
        <w:rPr>
          <w:sz w:val="20"/>
          <w:szCs w:val="20"/>
        </w:rPr>
        <w:t>:</w:t>
      </w:r>
    </w:p>
    <w:p w14:paraId="472AE186" w14:textId="77777777" w:rsidR="005B3DED" w:rsidRDefault="005B3DED" w:rsidP="005B3DED">
      <w:pPr>
        <w:rPr>
          <w:bCs/>
          <w:sz w:val="20"/>
          <w:szCs w:val="20"/>
        </w:rPr>
      </w:pPr>
    </w:p>
    <w:p w14:paraId="4086804D" w14:textId="5C5A6FDA" w:rsidR="005B3DED" w:rsidRPr="005B3DED" w:rsidRDefault="005B3DED" w:rsidP="005B3DED">
      <w:pPr>
        <w:rPr>
          <w:bCs/>
          <w:sz w:val="20"/>
          <w:szCs w:val="20"/>
        </w:rPr>
      </w:pPr>
      <w:r w:rsidRPr="005B3DED">
        <w:rPr>
          <w:bCs/>
          <w:sz w:val="20"/>
          <w:szCs w:val="20"/>
        </w:rPr>
        <w:t xml:space="preserve">Zadanie nr 1 </w:t>
      </w:r>
      <w:r w:rsidR="001939F7">
        <w:rPr>
          <w:bCs/>
          <w:sz w:val="20"/>
          <w:szCs w:val="20"/>
        </w:rPr>
        <w:t xml:space="preserve">  </w:t>
      </w:r>
      <w:r w:rsidRPr="005B3DED">
        <w:rPr>
          <w:bCs/>
          <w:sz w:val="20"/>
          <w:szCs w:val="20"/>
        </w:rPr>
        <w:t>Pieczywo</w:t>
      </w:r>
      <w:r w:rsidR="001939F7">
        <w:rPr>
          <w:bCs/>
          <w:sz w:val="20"/>
          <w:szCs w:val="20"/>
        </w:rPr>
        <w:t xml:space="preserve"> świeże,</w:t>
      </w:r>
      <w:r w:rsidRPr="005B3DED">
        <w:rPr>
          <w:bCs/>
          <w:sz w:val="20"/>
          <w:szCs w:val="20"/>
        </w:rPr>
        <w:t xml:space="preserve"> wyroby piekar</w:t>
      </w:r>
      <w:r w:rsidR="001939F7">
        <w:rPr>
          <w:bCs/>
          <w:sz w:val="20"/>
          <w:szCs w:val="20"/>
        </w:rPr>
        <w:t>skie i ciastkarskie</w:t>
      </w:r>
      <w:r w:rsidRPr="005B3DED">
        <w:rPr>
          <w:bCs/>
          <w:sz w:val="20"/>
          <w:szCs w:val="20"/>
        </w:rPr>
        <w:t xml:space="preserve"> </w:t>
      </w:r>
      <w:r w:rsidR="001939F7">
        <w:rPr>
          <w:bCs/>
          <w:sz w:val="20"/>
          <w:szCs w:val="20"/>
        </w:rPr>
        <w:t xml:space="preserve">  </w:t>
      </w:r>
      <w:r w:rsidRPr="005B3DED">
        <w:rPr>
          <w:bCs/>
          <w:sz w:val="20"/>
          <w:szCs w:val="20"/>
        </w:rPr>
        <w:t xml:space="preserve">Kod CPV: 15810000-9 </w:t>
      </w:r>
    </w:p>
    <w:p w14:paraId="02F4E23E" w14:textId="23AC3024" w:rsidR="005B3DED" w:rsidRPr="00A4550A" w:rsidRDefault="005B3DED" w:rsidP="005B3DED">
      <w:pPr>
        <w:rPr>
          <w:bCs/>
          <w:color w:val="000000" w:themeColor="text1"/>
          <w:sz w:val="20"/>
          <w:szCs w:val="20"/>
        </w:rPr>
      </w:pPr>
      <w:r w:rsidRPr="005B3DED">
        <w:rPr>
          <w:bCs/>
          <w:sz w:val="20"/>
          <w:szCs w:val="20"/>
        </w:rPr>
        <w:t xml:space="preserve">Zadanie nr 2 </w:t>
      </w:r>
      <w:r w:rsidR="001939F7">
        <w:rPr>
          <w:bCs/>
          <w:sz w:val="20"/>
          <w:szCs w:val="20"/>
        </w:rPr>
        <w:t xml:space="preserve">  </w:t>
      </w:r>
      <w:r w:rsidRPr="005B3DED">
        <w:rPr>
          <w:bCs/>
          <w:sz w:val="20"/>
          <w:szCs w:val="20"/>
        </w:rPr>
        <w:t xml:space="preserve">Produkty mleczarskie </w:t>
      </w:r>
      <w:r w:rsidRPr="005B3DED">
        <w:rPr>
          <w:bCs/>
          <w:sz w:val="20"/>
          <w:szCs w:val="20"/>
        </w:rPr>
        <w:tab/>
      </w:r>
      <w:r w:rsidRPr="005B3DED">
        <w:rPr>
          <w:bCs/>
          <w:sz w:val="20"/>
          <w:szCs w:val="20"/>
        </w:rPr>
        <w:tab/>
      </w:r>
      <w:r w:rsidRPr="005B3DED">
        <w:rPr>
          <w:bCs/>
          <w:sz w:val="20"/>
          <w:szCs w:val="20"/>
        </w:rPr>
        <w:tab/>
      </w:r>
      <w:r w:rsidR="001939F7">
        <w:rPr>
          <w:bCs/>
          <w:sz w:val="20"/>
          <w:szCs w:val="20"/>
        </w:rPr>
        <w:t xml:space="preserve">        </w:t>
      </w:r>
      <w:r w:rsidRPr="005B3DED">
        <w:rPr>
          <w:bCs/>
          <w:sz w:val="20"/>
          <w:szCs w:val="20"/>
        </w:rPr>
        <w:t xml:space="preserve">Kod CPV: </w:t>
      </w:r>
      <w:r w:rsidRPr="00A4550A">
        <w:rPr>
          <w:bCs/>
          <w:color w:val="000000" w:themeColor="text1"/>
          <w:sz w:val="20"/>
          <w:szCs w:val="20"/>
        </w:rPr>
        <w:t>15500000-3</w:t>
      </w:r>
    </w:p>
    <w:p w14:paraId="37AAB28E" w14:textId="378E8398" w:rsidR="004D667F" w:rsidRPr="00A4550A" w:rsidRDefault="005B3DED" w:rsidP="005B3DED">
      <w:pPr>
        <w:pStyle w:val="Akapitzlist"/>
        <w:ind w:left="0"/>
        <w:rPr>
          <w:bCs/>
          <w:color w:val="000000" w:themeColor="text1"/>
          <w:sz w:val="20"/>
          <w:szCs w:val="20"/>
        </w:rPr>
      </w:pPr>
      <w:r w:rsidRPr="00A4550A">
        <w:rPr>
          <w:bCs/>
          <w:color w:val="000000" w:themeColor="text1"/>
          <w:sz w:val="20"/>
          <w:szCs w:val="20"/>
        </w:rPr>
        <w:t xml:space="preserve">Zadanie nr 3 </w:t>
      </w:r>
      <w:r w:rsidR="001939F7" w:rsidRPr="00A4550A">
        <w:rPr>
          <w:bCs/>
          <w:color w:val="000000" w:themeColor="text1"/>
          <w:sz w:val="20"/>
          <w:szCs w:val="20"/>
        </w:rPr>
        <w:t xml:space="preserve">  </w:t>
      </w:r>
      <w:r w:rsidRPr="00A4550A">
        <w:rPr>
          <w:bCs/>
          <w:color w:val="000000" w:themeColor="text1"/>
          <w:sz w:val="20"/>
          <w:szCs w:val="20"/>
        </w:rPr>
        <w:t xml:space="preserve">Mięso, wędliny, drób, podroby </w:t>
      </w:r>
      <w:r w:rsidRPr="00A4550A">
        <w:rPr>
          <w:bCs/>
          <w:color w:val="000000" w:themeColor="text1"/>
          <w:sz w:val="20"/>
          <w:szCs w:val="20"/>
        </w:rPr>
        <w:tab/>
      </w:r>
      <w:r w:rsidRPr="00A4550A">
        <w:rPr>
          <w:bCs/>
          <w:color w:val="000000" w:themeColor="text1"/>
          <w:sz w:val="20"/>
          <w:szCs w:val="20"/>
        </w:rPr>
        <w:tab/>
      </w:r>
      <w:r w:rsidR="001939F7" w:rsidRPr="00A4550A">
        <w:rPr>
          <w:bCs/>
          <w:color w:val="000000" w:themeColor="text1"/>
          <w:sz w:val="20"/>
          <w:szCs w:val="20"/>
        </w:rPr>
        <w:t xml:space="preserve">        </w:t>
      </w:r>
      <w:r w:rsidRPr="00A4550A">
        <w:rPr>
          <w:bCs/>
          <w:color w:val="000000" w:themeColor="text1"/>
          <w:sz w:val="20"/>
          <w:szCs w:val="20"/>
        </w:rPr>
        <w:t>Kod CPV: 15100000-9,</w:t>
      </w:r>
      <w:r w:rsidR="004D667F" w:rsidRPr="00A4550A">
        <w:rPr>
          <w:bCs/>
          <w:color w:val="000000" w:themeColor="text1"/>
          <w:sz w:val="20"/>
          <w:szCs w:val="20"/>
        </w:rPr>
        <w:t xml:space="preserve"> </w:t>
      </w:r>
      <w:r w:rsidRPr="00A4550A">
        <w:rPr>
          <w:bCs/>
          <w:color w:val="000000" w:themeColor="text1"/>
          <w:sz w:val="20"/>
          <w:szCs w:val="20"/>
        </w:rPr>
        <w:t xml:space="preserve">15112000-6, </w:t>
      </w:r>
      <w:r w:rsidR="004D667F" w:rsidRPr="00A4550A">
        <w:rPr>
          <w:bCs/>
          <w:color w:val="000000" w:themeColor="text1"/>
          <w:sz w:val="20"/>
          <w:szCs w:val="20"/>
        </w:rPr>
        <w:t xml:space="preserve">    </w:t>
      </w:r>
    </w:p>
    <w:p w14:paraId="5A65ABA3" w14:textId="63199126" w:rsidR="005B3DED" w:rsidRPr="00A4550A" w:rsidRDefault="004D667F" w:rsidP="005B3DED">
      <w:pPr>
        <w:pStyle w:val="Akapitzlist"/>
        <w:ind w:left="0"/>
        <w:rPr>
          <w:bCs/>
          <w:color w:val="000000" w:themeColor="text1"/>
          <w:sz w:val="20"/>
          <w:szCs w:val="20"/>
        </w:rPr>
      </w:pPr>
      <w:r w:rsidRPr="00A4550A">
        <w:rPr>
          <w:bCs/>
          <w:color w:val="000000" w:themeColor="text1"/>
          <w:sz w:val="20"/>
          <w:szCs w:val="20"/>
        </w:rPr>
        <w:t xml:space="preserve">                                                                                                                             </w:t>
      </w:r>
      <w:r w:rsidR="005B3DED" w:rsidRPr="00A4550A">
        <w:rPr>
          <w:bCs/>
          <w:color w:val="000000" w:themeColor="text1"/>
          <w:sz w:val="20"/>
          <w:szCs w:val="20"/>
        </w:rPr>
        <w:t>151140</w:t>
      </w:r>
      <w:r w:rsidR="005E36EC" w:rsidRPr="00A4550A">
        <w:rPr>
          <w:bCs/>
          <w:color w:val="000000" w:themeColor="text1"/>
          <w:sz w:val="20"/>
          <w:szCs w:val="20"/>
        </w:rPr>
        <w:t>0</w:t>
      </w:r>
      <w:r w:rsidR="005B3DED" w:rsidRPr="00A4550A">
        <w:rPr>
          <w:bCs/>
          <w:color w:val="000000" w:themeColor="text1"/>
          <w:sz w:val="20"/>
          <w:szCs w:val="20"/>
        </w:rPr>
        <w:t xml:space="preserve">0-0 </w:t>
      </w:r>
    </w:p>
    <w:p w14:paraId="70B54B7B" w14:textId="11C344C3" w:rsidR="005B3DED" w:rsidRPr="00A4550A" w:rsidRDefault="005B3DED" w:rsidP="005B3DED">
      <w:pPr>
        <w:contextualSpacing/>
        <w:rPr>
          <w:bCs/>
          <w:color w:val="000000" w:themeColor="text1"/>
          <w:sz w:val="20"/>
          <w:szCs w:val="20"/>
        </w:rPr>
      </w:pPr>
      <w:r w:rsidRPr="00A4550A">
        <w:rPr>
          <w:bCs/>
          <w:color w:val="000000" w:themeColor="text1"/>
          <w:sz w:val="20"/>
          <w:szCs w:val="20"/>
        </w:rPr>
        <w:t xml:space="preserve">Zadanie nr 4 </w:t>
      </w:r>
      <w:r w:rsidR="001939F7" w:rsidRPr="00A4550A">
        <w:rPr>
          <w:bCs/>
          <w:color w:val="000000" w:themeColor="text1"/>
          <w:sz w:val="20"/>
          <w:szCs w:val="20"/>
        </w:rPr>
        <w:t xml:space="preserve">  </w:t>
      </w:r>
      <w:r w:rsidRPr="00A4550A">
        <w:rPr>
          <w:bCs/>
          <w:color w:val="000000" w:themeColor="text1"/>
          <w:sz w:val="20"/>
          <w:szCs w:val="20"/>
        </w:rPr>
        <w:t>Owoce, warzywa</w:t>
      </w:r>
      <w:r w:rsidR="001939F7" w:rsidRPr="00A4550A">
        <w:rPr>
          <w:bCs/>
          <w:color w:val="000000" w:themeColor="text1"/>
          <w:sz w:val="20"/>
          <w:szCs w:val="20"/>
        </w:rPr>
        <w:t xml:space="preserve"> i podobne produkty</w:t>
      </w:r>
      <w:r w:rsidR="00BC69D6">
        <w:rPr>
          <w:bCs/>
          <w:color w:val="000000" w:themeColor="text1"/>
          <w:sz w:val="20"/>
          <w:szCs w:val="20"/>
        </w:rPr>
        <w:t>, jaja</w:t>
      </w:r>
      <w:r w:rsidR="00BC69D6">
        <w:rPr>
          <w:bCs/>
          <w:color w:val="000000" w:themeColor="text1"/>
          <w:sz w:val="20"/>
          <w:szCs w:val="20"/>
        </w:rPr>
        <w:tab/>
        <w:t xml:space="preserve">        </w:t>
      </w:r>
      <w:r w:rsidRPr="00A4550A">
        <w:rPr>
          <w:bCs/>
          <w:color w:val="000000" w:themeColor="text1"/>
          <w:sz w:val="20"/>
          <w:szCs w:val="20"/>
        </w:rPr>
        <w:t>Kod CPV</w:t>
      </w:r>
      <w:r w:rsidR="001C55A6" w:rsidRPr="00A4550A">
        <w:rPr>
          <w:bCs/>
          <w:color w:val="000000" w:themeColor="text1"/>
          <w:sz w:val="20"/>
          <w:szCs w:val="20"/>
        </w:rPr>
        <w:t>:</w:t>
      </w:r>
      <w:r w:rsidRPr="00A4550A">
        <w:rPr>
          <w:bCs/>
          <w:color w:val="000000" w:themeColor="text1"/>
          <w:sz w:val="20"/>
          <w:szCs w:val="20"/>
        </w:rPr>
        <w:t xml:space="preserve"> 15300000-1,</w:t>
      </w:r>
      <w:r w:rsidR="000916C2" w:rsidRPr="00A4550A">
        <w:rPr>
          <w:rFonts w:ascii="Arial" w:hAnsi="Arial" w:cs="Tahoma"/>
          <w:bCs/>
          <w:color w:val="000000" w:themeColor="text1"/>
          <w:sz w:val="20"/>
          <w:szCs w:val="20"/>
        </w:rPr>
        <w:t xml:space="preserve"> </w:t>
      </w:r>
      <w:r w:rsidR="00BC69D6" w:rsidRPr="00BC69D6">
        <w:rPr>
          <w:bCs/>
          <w:color w:val="000000" w:themeColor="text1"/>
          <w:sz w:val="20"/>
          <w:szCs w:val="20"/>
        </w:rPr>
        <w:t>03142500-3</w:t>
      </w:r>
    </w:p>
    <w:p w14:paraId="6EC9859E" w14:textId="5EFD5188" w:rsidR="005B3DED" w:rsidRPr="00A4550A" w:rsidRDefault="005B3DED" w:rsidP="005B3DED">
      <w:pPr>
        <w:rPr>
          <w:bCs/>
          <w:color w:val="000000" w:themeColor="text1"/>
          <w:sz w:val="20"/>
          <w:szCs w:val="20"/>
        </w:rPr>
      </w:pPr>
      <w:r w:rsidRPr="00A4550A">
        <w:rPr>
          <w:bCs/>
          <w:color w:val="000000" w:themeColor="text1"/>
          <w:sz w:val="20"/>
          <w:szCs w:val="20"/>
        </w:rPr>
        <w:t xml:space="preserve">Zadanie nr 5 </w:t>
      </w:r>
      <w:r w:rsidR="001C55A6" w:rsidRPr="00A4550A">
        <w:rPr>
          <w:bCs/>
          <w:color w:val="000000" w:themeColor="text1"/>
          <w:sz w:val="20"/>
          <w:szCs w:val="20"/>
        </w:rPr>
        <w:t xml:space="preserve">  </w:t>
      </w:r>
      <w:r w:rsidRPr="00A4550A">
        <w:rPr>
          <w:bCs/>
          <w:color w:val="000000" w:themeColor="text1"/>
          <w:sz w:val="20"/>
          <w:szCs w:val="20"/>
        </w:rPr>
        <w:t xml:space="preserve">Różne </w:t>
      </w:r>
      <w:r w:rsidR="00BC69D6">
        <w:rPr>
          <w:bCs/>
          <w:color w:val="000000" w:themeColor="text1"/>
          <w:sz w:val="20"/>
          <w:szCs w:val="20"/>
        </w:rPr>
        <w:t>produkty</w:t>
      </w:r>
      <w:r w:rsidRPr="00A4550A">
        <w:rPr>
          <w:bCs/>
          <w:color w:val="000000" w:themeColor="text1"/>
          <w:sz w:val="20"/>
          <w:szCs w:val="20"/>
        </w:rPr>
        <w:t xml:space="preserve"> spożywcze </w:t>
      </w:r>
      <w:r w:rsidR="00BC69D6">
        <w:rPr>
          <w:bCs/>
          <w:color w:val="000000" w:themeColor="text1"/>
          <w:sz w:val="20"/>
          <w:szCs w:val="20"/>
        </w:rPr>
        <w:t xml:space="preserve">   </w:t>
      </w:r>
      <w:r w:rsidRPr="00A4550A">
        <w:rPr>
          <w:bCs/>
          <w:color w:val="000000" w:themeColor="text1"/>
          <w:sz w:val="20"/>
          <w:szCs w:val="20"/>
        </w:rPr>
        <w:tab/>
      </w:r>
      <w:r w:rsidR="00972BA3" w:rsidRPr="00A4550A">
        <w:rPr>
          <w:bCs/>
          <w:color w:val="000000" w:themeColor="text1"/>
          <w:sz w:val="20"/>
          <w:szCs w:val="20"/>
        </w:rPr>
        <w:tab/>
      </w:r>
      <w:r w:rsidR="001C55A6" w:rsidRPr="00A4550A">
        <w:rPr>
          <w:bCs/>
          <w:color w:val="000000" w:themeColor="text1"/>
          <w:sz w:val="20"/>
          <w:szCs w:val="20"/>
        </w:rPr>
        <w:t xml:space="preserve">        </w:t>
      </w:r>
      <w:r w:rsidRPr="00A4550A">
        <w:rPr>
          <w:bCs/>
          <w:color w:val="000000" w:themeColor="text1"/>
          <w:sz w:val="20"/>
          <w:szCs w:val="20"/>
        </w:rPr>
        <w:t>Kod CPV</w:t>
      </w:r>
      <w:r w:rsidR="001C55A6" w:rsidRPr="00A4550A">
        <w:rPr>
          <w:bCs/>
          <w:color w:val="000000" w:themeColor="text1"/>
          <w:sz w:val="20"/>
          <w:szCs w:val="20"/>
        </w:rPr>
        <w:t>:</w:t>
      </w:r>
      <w:r w:rsidRPr="00A4550A">
        <w:rPr>
          <w:bCs/>
          <w:color w:val="000000" w:themeColor="text1"/>
          <w:sz w:val="20"/>
          <w:szCs w:val="20"/>
        </w:rPr>
        <w:t xml:space="preserve"> 15800000-6 </w:t>
      </w:r>
    </w:p>
    <w:p w14:paraId="36DBB121" w14:textId="774F5F65" w:rsidR="005B3DED" w:rsidRPr="00A4550A" w:rsidRDefault="005B3DED" w:rsidP="005B3DED">
      <w:pPr>
        <w:pStyle w:val="Akapitzlist"/>
        <w:widowControl w:val="0"/>
        <w:shd w:val="clear" w:color="auto" w:fill="FFFFFF"/>
        <w:tabs>
          <w:tab w:val="num" w:pos="300"/>
        </w:tabs>
        <w:autoSpaceDE w:val="0"/>
        <w:autoSpaceDN w:val="0"/>
        <w:adjustRightInd w:val="0"/>
        <w:ind w:left="0"/>
        <w:jc w:val="both"/>
        <w:rPr>
          <w:bCs/>
          <w:color w:val="000000" w:themeColor="text1"/>
          <w:sz w:val="20"/>
          <w:szCs w:val="20"/>
        </w:rPr>
      </w:pPr>
      <w:r w:rsidRPr="00A4550A">
        <w:rPr>
          <w:bCs/>
          <w:color w:val="000000" w:themeColor="text1"/>
          <w:sz w:val="20"/>
          <w:szCs w:val="20"/>
        </w:rPr>
        <w:t xml:space="preserve">Zadanie nr 6 </w:t>
      </w:r>
      <w:r w:rsidR="001C55A6" w:rsidRPr="00A4550A">
        <w:rPr>
          <w:bCs/>
          <w:color w:val="000000" w:themeColor="text1"/>
          <w:sz w:val="20"/>
          <w:szCs w:val="20"/>
        </w:rPr>
        <w:t xml:space="preserve">  </w:t>
      </w:r>
      <w:r w:rsidRPr="00A4550A">
        <w:rPr>
          <w:bCs/>
          <w:color w:val="000000" w:themeColor="text1"/>
          <w:sz w:val="20"/>
          <w:szCs w:val="20"/>
        </w:rPr>
        <w:t xml:space="preserve">Ryby przetworzone i konserwowane, mrożone, filety rybne i pozostałe mięso ryb,   </w:t>
      </w:r>
    </w:p>
    <w:p w14:paraId="39350AE3" w14:textId="43C6129E" w:rsidR="000916C2" w:rsidRDefault="005B3DED" w:rsidP="00252A06">
      <w:pPr>
        <w:pStyle w:val="Akapitzlist"/>
        <w:widowControl w:val="0"/>
        <w:shd w:val="clear" w:color="auto" w:fill="FFFFFF"/>
        <w:tabs>
          <w:tab w:val="num" w:pos="300"/>
        </w:tabs>
        <w:autoSpaceDE w:val="0"/>
        <w:autoSpaceDN w:val="0"/>
        <w:adjustRightInd w:val="0"/>
        <w:ind w:left="0"/>
        <w:jc w:val="both"/>
        <w:rPr>
          <w:bCs/>
          <w:color w:val="000000" w:themeColor="text1"/>
          <w:sz w:val="20"/>
          <w:szCs w:val="20"/>
        </w:rPr>
      </w:pPr>
      <w:r w:rsidRPr="00A4550A">
        <w:rPr>
          <w:bCs/>
          <w:color w:val="000000" w:themeColor="text1"/>
          <w:sz w:val="20"/>
          <w:szCs w:val="20"/>
        </w:rPr>
        <w:t xml:space="preserve">                     </w:t>
      </w:r>
      <w:r w:rsidR="001C55A6" w:rsidRPr="00A4550A">
        <w:rPr>
          <w:bCs/>
          <w:color w:val="000000" w:themeColor="text1"/>
          <w:sz w:val="20"/>
          <w:szCs w:val="20"/>
        </w:rPr>
        <w:t xml:space="preserve">  </w:t>
      </w:r>
      <w:r w:rsidR="008637F0" w:rsidRPr="00A4550A">
        <w:rPr>
          <w:bCs/>
          <w:color w:val="000000" w:themeColor="text1"/>
          <w:sz w:val="20"/>
          <w:szCs w:val="20"/>
        </w:rPr>
        <w:t>p</w:t>
      </w:r>
      <w:r w:rsidR="001C55A6" w:rsidRPr="00A4550A">
        <w:rPr>
          <w:bCs/>
          <w:color w:val="000000" w:themeColor="text1"/>
          <w:sz w:val="20"/>
          <w:szCs w:val="20"/>
        </w:rPr>
        <w:t>rodukty głęboko mrożone</w:t>
      </w:r>
      <w:r w:rsidRPr="00A4550A">
        <w:rPr>
          <w:color w:val="000000" w:themeColor="text1"/>
          <w:sz w:val="20"/>
          <w:szCs w:val="20"/>
        </w:rPr>
        <w:tab/>
      </w:r>
      <w:r w:rsidRPr="00A4550A">
        <w:rPr>
          <w:color w:val="000000" w:themeColor="text1"/>
          <w:sz w:val="20"/>
          <w:szCs w:val="20"/>
        </w:rPr>
        <w:tab/>
      </w:r>
      <w:r w:rsidRPr="00A4550A">
        <w:rPr>
          <w:color w:val="000000" w:themeColor="text1"/>
          <w:sz w:val="20"/>
          <w:szCs w:val="20"/>
        </w:rPr>
        <w:tab/>
      </w:r>
      <w:r w:rsidR="001C55A6" w:rsidRPr="00A4550A">
        <w:rPr>
          <w:color w:val="000000" w:themeColor="text1"/>
          <w:sz w:val="20"/>
          <w:szCs w:val="20"/>
        </w:rPr>
        <w:t xml:space="preserve">        </w:t>
      </w:r>
      <w:r w:rsidRPr="00A4550A">
        <w:rPr>
          <w:bCs/>
          <w:color w:val="000000" w:themeColor="text1"/>
          <w:sz w:val="20"/>
          <w:szCs w:val="20"/>
        </w:rPr>
        <w:t>Kod</w:t>
      </w:r>
      <w:r w:rsidRPr="00A4550A">
        <w:rPr>
          <w:color w:val="000000" w:themeColor="text1"/>
          <w:sz w:val="20"/>
          <w:szCs w:val="20"/>
        </w:rPr>
        <w:t xml:space="preserve"> CPV</w:t>
      </w:r>
      <w:r w:rsidR="001C55A6" w:rsidRPr="00A4550A">
        <w:rPr>
          <w:color w:val="000000" w:themeColor="text1"/>
          <w:sz w:val="20"/>
          <w:szCs w:val="20"/>
        </w:rPr>
        <w:t>:</w:t>
      </w:r>
      <w:r w:rsidRPr="00A4550A">
        <w:rPr>
          <w:color w:val="000000" w:themeColor="text1"/>
          <w:sz w:val="20"/>
          <w:szCs w:val="20"/>
        </w:rPr>
        <w:t xml:space="preserve"> 152</w:t>
      </w:r>
      <w:r w:rsidR="004D667F" w:rsidRPr="00A4550A">
        <w:rPr>
          <w:color w:val="000000" w:themeColor="text1"/>
          <w:sz w:val="20"/>
          <w:szCs w:val="20"/>
        </w:rPr>
        <w:t>2</w:t>
      </w:r>
      <w:r w:rsidRPr="00A4550A">
        <w:rPr>
          <w:color w:val="000000" w:themeColor="text1"/>
          <w:sz w:val="20"/>
          <w:szCs w:val="20"/>
        </w:rPr>
        <w:t>0000-</w:t>
      </w:r>
      <w:r w:rsidR="004D667F" w:rsidRPr="00A4550A">
        <w:rPr>
          <w:color w:val="000000" w:themeColor="text1"/>
          <w:sz w:val="20"/>
          <w:szCs w:val="20"/>
        </w:rPr>
        <w:t>6</w:t>
      </w:r>
      <w:r w:rsidRPr="00A4550A">
        <w:rPr>
          <w:color w:val="000000" w:themeColor="text1"/>
          <w:sz w:val="20"/>
          <w:szCs w:val="20"/>
        </w:rPr>
        <w:t xml:space="preserve">, 15896000-5 </w:t>
      </w:r>
    </w:p>
    <w:p w14:paraId="42922A13" w14:textId="77777777" w:rsidR="00252A06" w:rsidRPr="00252A06" w:rsidRDefault="00252A06" w:rsidP="00252A06">
      <w:pPr>
        <w:pStyle w:val="Akapitzlist"/>
        <w:widowControl w:val="0"/>
        <w:shd w:val="clear" w:color="auto" w:fill="FFFFFF"/>
        <w:tabs>
          <w:tab w:val="num" w:pos="300"/>
        </w:tabs>
        <w:autoSpaceDE w:val="0"/>
        <w:autoSpaceDN w:val="0"/>
        <w:adjustRightInd w:val="0"/>
        <w:ind w:left="0"/>
        <w:jc w:val="both"/>
        <w:rPr>
          <w:bCs/>
          <w:color w:val="000000" w:themeColor="text1"/>
          <w:sz w:val="20"/>
          <w:szCs w:val="20"/>
        </w:rPr>
      </w:pPr>
    </w:p>
    <w:p w14:paraId="61483203" w14:textId="77777777" w:rsidR="001C55A6" w:rsidRDefault="001C55A6" w:rsidP="000916C2">
      <w:pPr>
        <w:pStyle w:val="Akapitzlist"/>
        <w:shd w:val="clear" w:color="auto" w:fill="FFFFFF"/>
        <w:tabs>
          <w:tab w:val="num" w:pos="0"/>
        </w:tabs>
        <w:ind w:left="0" w:right="-33"/>
        <w:rPr>
          <w:sz w:val="20"/>
          <w:szCs w:val="20"/>
        </w:rPr>
      </w:pPr>
    </w:p>
    <w:p w14:paraId="5BEC1341" w14:textId="0FB3015E" w:rsidR="005B3DED" w:rsidRDefault="000916C2" w:rsidP="000916C2">
      <w:pPr>
        <w:pStyle w:val="Akapitzlist"/>
        <w:shd w:val="clear" w:color="auto" w:fill="FFFFFF"/>
        <w:tabs>
          <w:tab w:val="num" w:pos="0"/>
        </w:tabs>
        <w:ind w:left="0" w:right="-33"/>
        <w:rPr>
          <w:sz w:val="20"/>
          <w:szCs w:val="20"/>
        </w:rPr>
      </w:pPr>
      <w:r>
        <w:rPr>
          <w:sz w:val="20"/>
          <w:szCs w:val="20"/>
        </w:rPr>
        <w:t>Zadania pogrupowane według</w:t>
      </w:r>
      <w:r w:rsidR="005B3DED">
        <w:rPr>
          <w:sz w:val="20"/>
          <w:szCs w:val="20"/>
        </w:rPr>
        <w:t xml:space="preserve"> rodzaju i ilości </w:t>
      </w:r>
      <w:r w:rsidR="005B3DED" w:rsidRPr="00972BA3">
        <w:rPr>
          <w:sz w:val="20"/>
          <w:szCs w:val="20"/>
        </w:rPr>
        <w:t>określonej w</w:t>
      </w:r>
      <w:r w:rsidRPr="00972BA3">
        <w:rPr>
          <w:sz w:val="20"/>
          <w:szCs w:val="20"/>
        </w:rPr>
        <w:t xml:space="preserve"> </w:t>
      </w:r>
      <w:r w:rsidRPr="00252A06">
        <w:rPr>
          <w:b/>
          <w:bCs/>
          <w:sz w:val="20"/>
          <w:szCs w:val="20"/>
          <w:u w:val="single"/>
        </w:rPr>
        <w:t>Załączniku nr 1</w:t>
      </w:r>
      <w:r w:rsidRPr="00972BA3">
        <w:rPr>
          <w:sz w:val="20"/>
          <w:szCs w:val="20"/>
        </w:rPr>
        <w:t xml:space="preserve"> niniejszej specyfikacji (SWZ)</w:t>
      </w:r>
    </w:p>
    <w:p w14:paraId="3BCAAB5D" w14:textId="77777777" w:rsidR="00686492" w:rsidRPr="006D5B79" w:rsidRDefault="00686492" w:rsidP="0025161B">
      <w:pPr>
        <w:pStyle w:val="NormalnyWeb"/>
        <w:spacing w:before="0" w:beforeAutospacing="0" w:after="0" w:afterAutospacing="0"/>
        <w:ind w:left="284" w:hanging="284"/>
        <w:rPr>
          <w:sz w:val="20"/>
          <w:szCs w:val="20"/>
        </w:rPr>
      </w:pPr>
    </w:p>
    <w:bookmarkEnd w:id="2"/>
    <w:bookmarkEnd w:id="3"/>
    <w:p w14:paraId="5AF4123F" w14:textId="77777777" w:rsidR="00BE671C" w:rsidRPr="005B3DED" w:rsidRDefault="00BE671C" w:rsidP="00BE671C">
      <w:pPr>
        <w:spacing w:line="276" w:lineRule="auto"/>
        <w:jc w:val="both"/>
        <w:rPr>
          <w:b/>
          <w:bCs/>
          <w:i/>
          <w:iCs/>
          <w:color w:val="000000"/>
          <w:sz w:val="18"/>
          <w:szCs w:val="18"/>
        </w:rPr>
      </w:pPr>
      <w:r w:rsidRPr="005B3DED">
        <w:rPr>
          <w:b/>
          <w:bCs/>
          <w:i/>
          <w:iCs/>
          <w:color w:val="000000"/>
          <w:sz w:val="18"/>
          <w:szCs w:val="18"/>
        </w:rPr>
        <w:t xml:space="preserve">Uwaga: </w:t>
      </w:r>
    </w:p>
    <w:p w14:paraId="37D7F42A" w14:textId="22299E07" w:rsidR="000916C2" w:rsidRDefault="00BE671C" w:rsidP="00BE671C">
      <w:pPr>
        <w:pStyle w:val="Akapitzlist"/>
        <w:spacing w:line="276" w:lineRule="auto"/>
        <w:ind w:left="0"/>
        <w:jc w:val="both"/>
        <w:rPr>
          <w:i/>
          <w:iCs/>
          <w:color w:val="000000"/>
          <w:sz w:val="18"/>
          <w:szCs w:val="18"/>
        </w:rPr>
      </w:pPr>
      <w:r w:rsidRPr="005B3DED">
        <w:rPr>
          <w:i/>
          <w:sz w:val="18"/>
          <w:szCs w:val="18"/>
        </w:rPr>
        <w:t>W przypadku, wystąpienia w materiałach opisujących przedmiot zamówienia</w:t>
      </w:r>
      <w:r w:rsidRPr="005B3DED">
        <w:rPr>
          <w:i/>
          <w:iCs/>
          <w:color w:val="000000"/>
          <w:sz w:val="18"/>
          <w:szCs w:val="18"/>
        </w:rPr>
        <w:t xml:space="preserve"> znaków towarowych, patentów lub pochodzenia, źródła lub szczególnego procesu, który charakteryzuje produkty lub usługi dostarczane przez konkretnego wykonawcę, należy rozumieć, iż wskazaniu takiemu towarzyszą wyrazy „lub równoważny”. Zamawiający dopuszcza zgodnie z zapisem art. 99 ust. 5 ustawy Pz</w:t>
      </w:r>
      <w:r w:rsidR="002322C8" w:rsidRPr="005B3DED">
        <w:rPr>
          <w:i/>
          <w:iCs/>
          <w:color w:val="000000"/>
          <w:sz w:val="18"/>
          <w:szCs w:val="18"/>
        </w:rPr>
        <w:t>p</w:t>
      </w:r>
      <w:r w:rsidRPr="005B3DED">
        <w:rPr>
          <w:i/>
          <w:iCs/>
          <w:color w:val="000000"/>
          <w:sz w:val="18"/>
          <w:szCs w:val="18"/>
        </w:rPr>
        <w:t xml:space="preserve"> zastosowanie produktów lub rozwiązań równoważnych.</w:t>
      </w:r>
    </w:p>
    <w:p w14:paraId="38A956B2" w14:textId="77777777" w:rsidR="000916C2" w:rsidRPr="000916C2" w:rsidRDefault="000916C2" w:rsidP="00BE671C">
      <w:pPr>
        <w:pStyle w:val="Akapitzlist"/>
        <w:spacing w:line="276" w:lineRule="auto"/>
        <w:ind w:left="0"/>
        <w:jc w:val="both"/>
        <w:rPr>
          <w:color w:val="000000"/>
          <w:sz w:val="18"/>
          <w:szCs w:val="18"/>
        </w:rPr>
      </w:pPr>
    </w:p>
    <w:p w14:paraId="52EF189D" w14:textId="77777777" w:rsidR="000916C2" w:rsidRPr="000916C2" w:rsidRDefault="000916C2" w:rsidP="0060154B">
      <w:pPr>
        <w:pStyle w:val="Akapitzlist"/>
        <w:numPr>
          <w:ilvl w:val="0"/>
          <w:numId w:val="89"/>
        </w:numPr>
        <w:spacing w:line="276" w:lineRule="auto"/>
        <w:jc w:val="both"/>
        <w:rPr>
          <w:color w:val="000000"/>
          <w:sz w:val="20"/>
          <w:szCs w:val="20"/>
        </w:rPr>
      </w:pPr>
      <w:r w:rsidRPr="000916C2">
        <w:rPr>
          <w:color w:val="000000" w:themeColor="text1"/>
          <w:sz w:val="20"/>
          <w:szCs w:val="20"/>
        </w:rPr>
        <w:t>Wykonawca może złożyć ofertę na jedno lub na kilka wybranych zadań.</w:t>
      </w:r>
    </w:p>
    <w:p w14:paraId="701D3483" w14:textId="77777777" w:rsidR="000916C2" w:rsidRPr="000916C2" w:rsidRDefault="000916C2" w:rsidP="0060154B">
      <w:pPr>
        <w:pStyle w:val="Akapitzlist"/>
        <w:numPr>
          <w:ilvl w:val="0"/>
          <w:numId w:val="89"/>
        </w:numPr>
        <w:spacing w:line="276" w:lineRule="auto"/>
        <w:jc w:val="both"/>
        <w:rPr>
          <w:color w:val="000000"/>
          <w:sz w:val="20"/>
          <w:szCs w:val="20"/>
        </w:rPr>
      </w:pPr>
      <w:r w:rsidRPr="000916C2">
        <w:rPr>
          <w:color w:val="000000" w:themeColor="text1"/>
          <w:sz w:val="20"/>
          <w:szCs w:val="20"/>
        </w:rPr>
        <w:t>Podane ilości produktów są wartościami szacowanymi i mogą ulec zmniejszeniu w wyniku zmniejszenia liczby osób przebywających w naszej jednostce</w:t>
      </w:r>
      <w:r>
        <w:rPr>
          <w:color w:val="000000" w:themeColor="text1"/>
          <w:sz w:val="20"/>
          <w:szCs w:val="20"/>
        </w:rPr>
        <w:t xml:space="preserve"> i korzystających z wyżywienia</w:t>
      </w:r>
      <w:r w:rsidRPr="000916C2">
        <w:rPr>
          <w:color w:val="000000" w:themeColor="text1"/>
          <w:sz w:val="20"/>
          <w:szCs w:val="20"/>
        </w:rPr>
        <w:t>.</w:t>
      </w:r>
    </w:p>
    <w:p w14:paraId="4830A296" w14:textId="4C3B97E1" w:rsidR="000916C2" w:rsidRPr="000916C2" w:rsidRDefault="000916C2" w:rsidP="0060154B">
      <w:pPr>
        <w:pStyle w:val="Akapitzlist"/>
        <w:numPr>
          <w:ilvl w:val="0"/>
          <w:numId w:val="89"/>
        </w:numPr>
        <w:spacing w:line="276" w:lineRule="auto"/>
        <w:jc w:val="both"/>
        <w:rPr>
          <w:color w:val="000000"/>
          <w:sz w:val="20"/>
          <w:szCs w:val="20"/>
        </w:rPr>
      </w:pPr>
      <w:r w:rsidRPr="000916C2">
        <w:rPr>
          <w:color w:val="000000" w:themeColor="text1"/>
          <w:sz w:val="20"/>
          <w:szCs w:val="20"/>
        </w:rPr>
        <w:t xml:space="preserve">Zamawiający nie będzie ponosił ujemnych skutków finansowych spowodowanych zmniejszeniem ilości </w:t>
      </w:r>
      <w:r w:rsidR="00252A06">
        <w:rPr>
          <w:color w:val="000000" w:themeColor="text1"/>
          <w:sz w:val="20"/>
          <w:szCs w:val="20"/>
        </w:rPr>
        <w:br/>
      </w:r>
      <w:r w:rsidRPr="000916C2">
        <w:rPr>
          <w:color w:val="000000" w:themeColor="text1"/>
          <w:sz w:val="20"/>
          <w:szCs w:val="20"/>
        </w:rPr>
        <w:t>i wartości dostaw</w:t>
      </w:r>
      <w:r w:rsidRPr="000916C2">
        <w:rPr>
          <w:color w:val="000000"/>
          <w:sz w:val="20"/>
          <w:szCs w:val="20"/>
        </w:rPr>
        <w:t>. Zamówienie artykułów w mniejszej ilości, niż podane w zestawieniu  w formularzu cenowym nie może być powodem roszczeń Wykonawcy w stosunku do Zamawiającego.</w:t>
      </w:r>
    </w:p>
    <w:p w14:paraId="6D38768F" w14:textId="77777777" w:rsidR="00972BA3" w:rsidRDefault="00972BA3" w:rsidP="000916C2">
      <w:pPr>
        <w:jc w:val="both"/>
        <w:rPr>
          <w:rFonts w:ascii="Arial" w:hAnsi="Arial" w:cs="Tahoma"/>
          <w:color w:val="000000"/>
          <w:sz w:val="20"/>
          <w:szCs w:val="20"/>
          <w:highlight w:val="yellow"/>
        </w:rPr>
      </w:pPr>
    </w:p>
    <w:p w14:paraId="0DD9C03A" w14:textId="77777777" w:rsidR="00972BA3" w:rsidRPr="000916C2" w:rsidRDefault="00972BA3" w:rsidP="000916C2">
      <w:pPr>
        <w:jc w:val="both"/>
        <w:rPr>
          <w:rFonts w:ascii="Arial" w:hAnsi="Arial" w:cs="Tahoma"/>
          <w:color w:val="000000"/>
          <w:sz w:val="20"/>
          <w:szCs w:val="20"/>
          <w:highlight w:val="yellow"/>
        </w:rPr>
      </w:pPr>
    </w:p>
    <w:p w14:paraId="1B5A9712" w14:textId="77777777" w:rsidR="000916C2" w:rsidRPr="00B21A15" w:rsidRDefault="000916C2" w:rsidP="000916C2">
      <w:pPr>
        <w:suppressAutoHyphens/>
        <w:jc w:val="both"/>
        <w:rPr>
          <w:b/>
          <w:bCs/>
          <w:color w:val="000000"/>
          <w:sz w:val="22"/>
          <w:szCs w:val="22"/>
          <w:lang w:eastAsia="en-US"/>
        </w:rPr>
      </w:pPr>
      <w:r w:rsidRPr="00B21A15">
        <w:rPr>
          <w:b/>
          <w:bCs/>
          <w:color w:val="000000"/>
          <w:sz w:val="20"/>
          <w:szCs w:val="20"/>
        </w:rPr>
        <w:t>Wymagania dodatkowe:</w:t>
      </w:r>
    </w:p>
    <w:p w14:paraId="7D623D0A" w14:textId="2A9DAACD" w:rsidR="000916C2" w:rsidRPr="00B21A15" w:rsidRDefault="000916C2" w:rsidP="000916C2">
      <w:pPr>
        <w:numPr>
          <w:ilvl w:val="1"/>
          <w:numId w:val="25"/>
        </w:numPr>
        <w:suppressAutoHyphens/>
        <w:jc w:val="both"/>
        <w:rPr>
          <w:color w:val="000000"/>
        </w:rPr>
      </w:pPr>
      <w:r w:rsidRPr="00B21A15">
        <w:rPr>
          <w:color w:val="000000"/>
          <w:sz w:val="20"/>
          <w:szCs w:val="20"/>
        </w:rPr>
        <w:lastRenderedPageBreak/>
        <w:t>Dostarczane artykuły żywnościowe powinny cechować się wysokimi walorami smakowymi. Dostarczana żywność musi być świeża, z odpowiednim terminem przydatności do spożycia</w:t>
      </w:r>
      <w:r w:rsidR="00D9343E">
        <w:rPr>
          <w:color w:val="000000"/>
          <w:sz w:val="20"/>
          <w:szCs w:val="20"/>
        </w:rPr>
        <w:t xml:space="preserve"> </w:t>
      </w:r>
      <w:r w:rsidR="00D9343E" w:rsidRPr="00B21A15">
        <w:rPr>
          <w:color w:val="000000"/>
          <w:sz w:val="20"/>
          <w:szCs w:val="20"/>
        </w:rPr>
        <w:t>zgodnym z obowiązującymi normami</w:t>
      </w:r>
      <w:r w:rsidRPr="00B21A15">
        <w:rPr>
          <w:color w:val="000000"/>
          <w:sz w:val="20"/>
          <w:szCs w:val="20"/>
        </w:rPr>
        <w:t>,</w:t>
      </w:r>
      <w:r w:rsidR="00D9343E">
        <w:rPr>
          <w:color w:val="000000"/>
          <w:sz w:val="20"/>
          <w:szCs w:val="20"/>
        </w:rPr>
        <w:t xml:space="preserve"> w ilości i gramaturze zgodnej z zamówieniem częściowym</w:t>
      </w:r>
      <w:r w:rsidRPr="00B21A15">
        <w:rPr>
          <w:color w:val="000000"/>
          <w:sz w:val="20"/>
          <w:szCs w:val="20"/>
        </w:rPr>
        <w:t xml:space="preserve">. </w:t>
      </w:r>
    </w:p>
    <w:p w14:paraId="3CCCAEFB" w14:textId="182D0E82" w:rsidR="000916C2" w:rsidRPr="00B21A15" w:rsidRDefault="000916C2" w:rsidP="000916C2">
      <w:pPr>
        <w:pStyle w:val="Akapitzlist"/>
        <w:numPr>
          <w:ilvl w:val="1"/>
          <w:numId w:val="25"/>
        </w:numPr>
        <w:suppressAutoHyphens/>
        <w:jc w:val="both"/>
        <w:rPr>
          <w:color w:val="000000"/>
          <w:sz w:val="20"/>
          <w:szCs w:val="20"/>
        </w:rPr>
      </w:pPr>
      <w:r w:rsidRPr="00B21A15">
        <w:rPr>
          <w:sz w:val="20"/>
          <w:szCs w:val="20"/>
        </w:rPr>
        <w:t xml:space="preserve">Wykonawca gwarantuje, że dostarczone towary będą wyprodukowane, przechowywane i dostarczane </w:t>
      </w:r>
      <w:r w:rsidR="00B21A15">
        <w:rPr>
          <w:sz w:val="20"/>
          <w:szCs w:val="20"/>
        </w:rPr>
        <w:br/>
      </w:r>
      <w:r w:rsidRPr="00B21A15">
        <w:rPr>
          <w:sz w:val="20"/>
          <w:szCs w:val="20"/>
        </w:rPr>
        <w:t xml:space="preserve">z zachowaniem wymogów wynikających z ustawy z 25 sierpnia 2006 r. o bezpieczeństwie żywności </w:t>
      </w:r>
      <w:r w:rsidR="00B21A15">
        <w:rPr>
          <w:sz w:val="20"/>
          <w:szCs w:val="20"/>
        </w:rPr>
        <w:br/>
      </w:r>
      <w:r w:rsidRPr="00B21A15">
        <w:rPr>
          <w:sz w:val="20"/>
          <w:szCs w:val="20"/>
        </w:rPr>
        <w:t xml:space="preserve">i żywienia </w:t>
      </w:r>
      <w:r w:rsidRPr="00D9343E">
        <w:rPr>
          <w:color w:val="000000" w:themeColor="text1"/>
          <w:sz w:val="20"/>
          <w:szCs w:val="20"/>
        </w:rPr>
        <w:t>(t.j. Dz.U. z 2023r. poz. 1448 ze zm</w:t>
      </w:r>
      <w:r w:rsidR="00B21A15" w:rsidRPr="00D9343E">
        <w:rPr>
          <w:color w:val="000000" w:themeColor="text1"/>
          <w:sz w:val="20"/>
          <w:szCs w:val="20"/>
        </w:rPr>
        <w:t>.</w:t>
      </w:r>
      <w:r w:rsidRPr="00D9343E">
        <w:rPr>
          <w:color w:val="000000" w:themeColor="text1"/>
          <w:sz w:val="20"/>
          <w:szCs w:val="20"/>
        </w:rPr>
        <w:t xml:space="preserve">) </w:t>
      </w:r>
      <w:r w:rsidRPr="00B21A15">
        <w:rPr>
          <w:sz w:val="20"/>
          <w:szCs w:val="20"/>
        </w:rPr>
        <w:t>w zakresie spełnienia koniecznych wymagań higieniczno-sanitarnych w procesie produkcji i obrocie żywnością oraz będą zgodne z przepisami ustawy z dnia 21 grudnia 2000 roku o jakości handlowej artykułów rolno-spożywczych, będą oznakowane zgodnie z wymaganiami Rozporządzenia Ministra Rolnictwa i Rozwoju Wsi z dnia 23 grudnia 2014 roku w sprawie znakowania poszczególnych rodzajów środków spożywczych.</w:t>
      </w:r>
    </w:p>
    <w:p w14:paraId="1361A0E3" w14:textId="77777777" w:rsidR="000916C2" w:rsidRPr="00B21A15" w:rsidRDefault="000916C2" w:rsidP="000916C2">
      <w:pPr>
        <w:numPr>
          <w:ilvl w:val="1"/>
          <w:numId w:val="25"/>
        </w:numPr>
        <w:suppressAutoHyphens/>
        <w:jc w:val="both"/>
        <w:rPr>
          <w:color w:val="000000"/>
          <w:sz w:val="22"/>
          <w:szCs w:val="22"/>
          <w:lang w:eastAsia="en-US"/>
        </w:rPr>
      </w:pPr>
      <w:r w:rsidRPr="00B21A15">
        <w:rPr>
          <w:color w:val="000000"/>
          <w:sz w:val="20"/>
          <w:szCs w:val="20"/>
        </w:rPr>
        <w:t>Dostawy realizowane będą transportem Wykonawcy, na jego koszt. W przypadku dostarczania produktów wskazanych w przepisach sanitarnych, wymagających decyzji inspekcji sanitarnej o dopuszczeniu środka transportu, Wykonawca zobowiązany jest posiadać taką decyzję, do wglądu Zamawiającego.</w:t>
      </w:r>
    </w:p>
    <w:p w14:paraId="2365E5CE" w14:textId="13924681" w:rsidR="000916C2" w:rsidRPr="00B21A15" w:rsidRDefault="000916C2" w:rsidP="000916C2">
      <w:pPr>
        <w:numPr>
          <w:ilvl w:val="1"/>
          <w:numId w:val="25"/>
        </w:numPr>
        <w:suppressAutoHyphens/>
        <w:jc w:val="both"/>
        <w:rPr>
          <w:color w:val="000000"/>
        </w:rPr>
      </w:pPr>
      <w:r w:rsidRPr="00B21A15">
        <w:rPr>
          <w:color w:val="000000"/>
          <w:sz w:val="20"/>
          <w:szCs w:val="20"/>
        </w:rPr>
        <w:t xml:space="preserve">Wykonawca realizuje dostawy w zamówieniach częściowych, określonych przez Zamawiającego </w:t>
      </w:r>
      <w:r w:rsidR="00B21A15">
        <w:rPr>
          <w:color w:val="000000"/>
          <w:sz w:val="20"/>
          <w:szCs w:val="20"/>
        </w:rPr>
        <w:br/>
      </w:r>
      <w:r w:rsidRPr="00B21A15">
        <w:rPr>
          <w:color w:val="000000"/>
          <w:sz w:val="20"/>
          <w:szCs w:val="20"/>
        </w:rPr>
        <w:t>i przekazanych Wykonawcy telefonicznie, e-mailem lub faksem  w dniu poprzedzającym dostawę.</w:t>
      </w:r>
    </w:p>
    <w:p w14:paraId="172DD24D" w14:textId="77777777" w:rsidR="000916C2" w:rsidRPr="00B21A15" w:rsidRDefault="000916C2" w:rsidP="000916C2">
      <w:pPr>
        <w:numPr>
          <w:ilvl w:val="1"/>
          <w:numId w:val="25"/>
        </w:numPr>
        <w:suppressAutoHyphens/>
        <w:jc w:val="both"/>
        <w:rPr>
          <w:color w:val="000000"/>
        </w:rPr>
      </w:pPr>
      <w:r w:rsidRPr="00B21A15">
        <w:rPr>
          <w:color w:val="000000"/>
          <w:sz w:val="20"/>
          <w:szCs w:val="20"/>
        </w:rPr>
        <w:t>W przypadku, kiedy Wykonawca dostarcza produkt równoważny, ciąży na nim obowiązek dołączenia do oferty atestów i świadectw wystawionych przez upoważnione do tego instytucje potwierdzające identyczność składu, wartości odżywczej (w tym wartości energetycznej), smaku, zapachu, konsystencji i koloru.</w:t>
      </w:r>
    </w:p>
    <w:p w14:paraId="5384856C" w14:textId="77777777" w:rsidR="000916C2" w:rsidRPr="00B21A15" w:rsidRDefault="000916C2" w:rsidP="000916C2">
      <w:pPr>
        <w:numPr>
          <w:ilvl w:val="1"/>
          <w:numId w:val="25"/>
        </w:numPr>
        <w:suppressAutoHyphens/>
        <w:jc w:val="both"/>
        <w:rPr>
          <w:color w:val="000000"/>
        </w:rPr>
      </w:pPr>
      <w:r w:rsidRPr="00B21A15">
        <w:rPr>
          <w:color w:val="000000"/>
          <w:sz w:val="20"/>
          <w:szCs w:val="20"/>
        </w:rPr>
        <w:t xml:space="preserve">Wykonawca przedłoży Zamawiającemu na żądanie aktualne atesty wydane przez uprawnione instytucje dopuszczające artykuły żywnościowe do sprzedaży. </w:t>
      </w:r>
    </w:p>
    <w:p w14:paraId="6B3CE350" w14:textId="6561E823" w:rsidR="000916C2" w:rsidRPr="00B21A15" w:rsidRDefault="000916C2" w:rsidP="000916C2">
      <w:pPr>
        <w:numPr>
          <w:ilvl w:val="1"/>
          <w:numId w:val="25"/>
        </w:numPr>
        <w:suppressAutoHyphens/>
        <w:jc w:val="both"/>
        <w:rPr>
          <w:color w:val="000000"/>
        </w:rPr>
      </w:pPr>
      <w:r w:rsidRPr="00B21A15">
        <w:rPr>
          <w:color w:val="000000"/>
          <w:sz w:val="20"/>
          <w:szCs w:val="20"/>
        </w:rPr>
        <w:t xml:space="preserve">Wykonawca musi mieć wdrożony i stosowany w swojej jednostce system: Dobrej Praktyki Produkcyjnej (GMP) i Dobrej Praktyki Higienicznej (GHP) </w:t>
      </w:r>
      <w:r w:rsidRPr="00B21A15">
        <w:rPr>
          <w:color w:val="000000"/>
          <w:sz w:val="20"/>
          <w:szCs w:val="20"/>
          <w:u w:val="single"/>
        </w:rPr>
        <w:t>lub</w:t>
      </w:r>
      <w:r w:rsidRPr="00B21A15">
        <w:rPr>
          <w:color w:val="000000"/>
          <w:sz w:val="20"/>
          <w:szCs w:val="20"/>
        </w:rPr>
        <w:t xml:space="preserve"> system Analizy Zagrożeń i Krytycznych Punktów Kontroli (HACCP). </w:t>
      </w:r>
    </w:p>
    <w:p w14:paraId="5247D33B" w14:textId="1E31CDCF" w:rsidR="000916C2" w:rsidRPr="00972BA3" w:rsidRDefault="000916C2" w:rsidP="000916C2">
      <w:pPr>
        <w:numPr>
          <w:ilvl w:val="1"/>
          <w:numId w:val="25"/>
        </w:numPr>
        <w:suppressAutoHyphens/>
        <w:jc w:val="both"/>
        <w:rPr>
          <w:color w:val="000000"/>
        </w:rPr>
      </w:pPr>
      <w:r w:rsidRPr="00B21A15">
        <w:rPr>
          <w:color w:val="000000"/>
          <w:sz w:val="20"/>
          <w:szCs w:val="20"/>
        </w:rPr>
        <w:t>Wykonawca musi dysponować środkami transportu dopuszczonymi do przewozu artykułów żywnościowych, a użyty do przewozu środek transportu uwzględniać właściwości towaru i zabezpieczać jakość handlową i zdrowotną</w:t>
      </w:r>
      <w:r w:rsidRPr="00972BA3">
        <w:rPr>
          <w:rFonts w:ascii="Arial" w:hAnsi="Arial" w:cs="Arial"/>
          <w:color w:val="000000"/>
          <w:sz w:val="20"/>
          <w:szCs w:val="20"/>
        </w:rPr>
        <w:t xml:space="preserve"> </w:t>
      </w:r>
      <w:r w:rsidRPr="00B76A10">
        <w:rPr>
          <w:color w:val="000000"/>
          <w:sz w:val="20"/>
          <w:szCs w:val="20"/>
        </w:rPr>
        <w:t xml:space="preserve">transportowanego towaru przed ujemnymi wpływami atmosferycznymi </w:t>
      </w:r>
      <w:r w:rsidR="00B76A10">
        <w:rPr>
          <w:color w:val="000000"/>
          <w:sz w:val="20"/>
          <w:szCs w:val="20"/>
        </w:rPr>
        <w:br/>
      </w:r>
      <w:r w:rsidRPr="00B76A10">
        <w:rPr>
          <w:color w:val="000000"/>
          <w:sz w:val="20"/>
          <w:szCs w:val="20"/>
        </w:rPr>
        <w:t xml:space="preserve">i uszkodzeniami. </w:t>
      </w:r>
    </w:p>
    <w:p w14:paraId="37BDCEDD" w14:textId="77777777" w:rsidR="000916C2" w:rsidRPr="00F22EE2" w:rsidRDefault="000916C2" w:rsidP="00BE671C">
      <w:pPr>
        <w:pStyle w:val="Akapitzlist"/>
        <w:spacing w:line="276" w:lineRule="auto"/>
        <w:ind w:left="0"/>
        <w:jc w:val="both"/>
        <w:rPr>
          <w:i/>
          <w:iCs/>
          <w:color w:val="000000"/>
          <w:sz w:val="20"/>
          <w:szCs w:val="20"/>
        </w:rPr>
      </w:pPr>
    </w:p>
    <w:p w14:paraId="5AE4CDC4" w14:textId="02E1E5C6" w:rsidR="00AF1F6E" w:rsidRPr="000916C2" w:rsidRDefault="00BE671C" w:rsidP="00AF1F6E">
      <w:pPr>
        <w:pStyle w:val="FR2"/>
        <w:widowControl/>
        <w:numPr>
          <w:ilvl w:val="0"/>
          <w:numId w:val="12"/>
        </w:numPr>
        <w:suppressAutoHyphens w:val="0"/>
        <w:spacing w:line="276" w:lineRule="auto"/>
        <w:rPr>
          <w:b/>
          <w:bCs/>
          <w:color w:val="auto"/>
          <w:sz w:val="24"/>
          <w:szCs w:val="24"/>
        </w:rPr>
      </w:pPr>
      <w:r w:rsidRPr="00A33805">
        <w:rPr>
          <w:color w:val="auto"/>
        </w:rPr>
        <w:t xml:space="preserve"> </w:t>
      </w:r>
      <w:r w:rsidR="00AF1F6E" w:rsidRPr="000916C2">
        <w:rPr>
          <w:b/>
          <w:bCs/>
          <w:color w:val="auto"/>
          <w:sz w:val="24"/>
          <w:szCs w:val="24"/>
        </w:rPr>
        <w:t>Oferty częściowe lub wariantowe</w:t>
      </w:r>
      <w:r w:rsidR="000916C2" w:rsidRPr="000916C2">
        <w:rPr>
          <w:b/>
          <w:bCs/>
          <w:color w:val="auto"/>
          <w:sz w:val="24"/>
          <w:szCs w:val="24"/>
        </w:rPr>
        <w:t>, zamówienia uzupełniające o których mowa w art.214 ust. 1 pkt. 7,8 ustawy PZP</w:t>
      </w:r>
    </w:p>
    <w:p w14:paraId="2AA6F3BC" w14:textId="77777777" w:rsidR="00AF1F6E" w:rsidRPr="000916C2" w:rsidRDefault="00AF1F6E" w:rsidP="00AF1F6E">
      <w:pPr>
        <w:pStyle w:val="FR2"/>
        <w:widowControl/>
        <w:suppressAutoHyphens w:val="0"/>
        <w:spacing w:line="276" w:lineRule="auto"/>
        <w:ind w:left="360"/>
        <w:rPr>
          <w:b/>
          <w:bCs/>
          <w:color w:val="auto"/>
          <w:sz w:val="24"/>
          <w:szCs w:val="24"/>
        </w:rPr>
      </w:pPr>
    </w:p>
    <w:p w14:paraId="4F0CB8AD" w14:textId="69DCE908" w:rsidR="00413E20" w:rsidRPr="000916C2" w:rsidRDefault="00BE671C" w:rsidP="00AF1F6E">
      <w:pPr>
        <w:pStyle w:val="FR2"/>
        <w:widowControl/>
        <w:numPr>
          <w:ilvl w:val="0"/>
          <w:numId w:val="14"/>
        </w:numPr>
        <w:suppressAutoHyphens w:val="0"/>
        <w:spacing w:line="276" w:lineRule="auto"/>
        <w:rPr>
          <w:color w:val="auto"/>
        </w:rPr>
      </w:pPr>
      <w:r w:rsidRPr="000916C2">
        <w:rPr>
          <w:color w:val="auto"/>
        </w:rPr>
        <w:t>Zamawiający</w:t>
      </w:r>
      <w:r w:rsidR="002E3495" w:rsidRPr="000916C2">
        <w:rPr>
          <w:color w:val="auto"/>
        </w:rPr>
        <w:t xml:space="preserve"> </w:t>
      </w:r>
      <w:r w:rsidRPr="000916C2">
        <w:rPr>
          <w:b/>
          <w:bCs/>
          <w:color w:val="auto"/>
          <w:u w:val="single"/>
        </w:rPr>
        <w:t>dopuszcza składani</w:t>
      </w:r>
      <w:r w:rsidR="00324FFB" w:rsidRPr="000916C2">
        <w:rPr>
          <w:b/>
          <w:bCs/>
          <w:color w:val="auto"/>
          <w:u w:val="single"/>
        </w:rPr>
        <w:t>a</w:t>
      </w:r>
      <w:r w:rsidRPr="000916C2">
        <w:rPr>
          <w:b/>
          <w:bCs/>
          <w:color w:val="auto"/>
          <w:u w:val="single"/>
        </w:rPr>
        <w:t xml:space="preserve"> ofert częściowych</w:t>
      </w:r>
      <w:r w:rsidR="00686492" w:rsidRPr="000916C2">
        <w:rPr>
          <w:color w:val="auto"/>
        </w:rPr>
        <w:t>, o których mowa w art.7 pkt 15 ustawy Pzp</w:t>
      </w:r>
      <w:r w:rsidR="002E3495" w:rsidRPr="000916C2">
        <w:rPr>
          <w:color w:val="auto"/>
        </w:rPr>
        <w:t>.</w:t>
      </w:r>
      <w:r w:rsidR="00667EA7" w:rsidRPr="000916C2">
        <w:rPr>
          <w:color w:val="auto"/>
        </w:rPr>
        <w:t xml:space="preserve"> </w:t>
      </w:r>
    </w:p>
    <w:p w14:paraId="5F52907F" w14:textId="5F8C5834" w:rsidR="00AF1F6E" w:rsidRPr="000916C2" w:rsidRDefault="00AF1F6E" w:rsidP="00AF1F6E">
      <w:pPr>
        <w:pStyle w:val="FR2"/>
        <w:widowControl/>
        <w:numPr>
          <w:ilvl w:val="0"/>
          <w:numId w:val="14"/>
        </w:numPr>
        <w:suppressAutoHyphens w:val="0"/>
        <w:spacing w:line="276" w:lineRule="auto"/>
        <w:rPr>
          <w:color w:val="auto"/>
        </w:rPr>
      </w:pPr>
      <w:r w:rsidRPr="000916C2">
        <w:rPr>
          <w:color w:val="auto"/>
        </w:rPr>
        <w:t>Zamawiający nie przewiduje możliwości składania ofert wariantowych.</w:t>
      </w:r>
    </w:p>
    <w:p w14:paraId="285933D6" w14:textId="1D5E5F71" w:rsidR="000916C2" w:rsidRPr="000916C2" w:rsidRDefault="000916C2" w:rsidP="00AF1F6E">
      <w:pPr>
        <w:pStyle w:val="FR2"/>
        <w:widowControl/>
        <w:numPr>
          <w:ilvl w:val="0"/>
          <w:numId w:val="14"/>
        </w:numPr>
        <w:suppressAutoHyphens w:val="0"/>
        <w:spacing w:line="276" w:lineRule="auto"/>
        <w:rPr>
          <w:color w:val="auto"/>
        </w:rPr>
      </w:pPr>
      <w:r w:rsidRPr="000916C2">
        <w:rPr>
          <w:color w:val="auto"/>
        </w:rPr>
        <w:t>Zamawiający nie przewiduje udzielania zamówienia uzupełniającego.</w:t>
      </w:r>
    </w:p>
    <w:p w14:paraId="6844B4C7" w14:textId="77777777" w:rsidR="000916C2" w:rsidRPr="005B3DED" w:rsidRDefault="000916C2" w:rsidP="000916C2">
      <w:pPr>
        <w:pStyle w:val="FR2"/>
        <w:widowControl/>
        <w:suppressAutoHyphens w:val="0"/>
        <w:spacing w:line="276" w:lineRule="auto"/>
        <w:rPr>
          <w:color w:val="auto"/>
        </w:rPr>
      </w:pPr>
    </w:p>
    <w:p w14:paraId="4026DD0D" w14:textId="654309C4" w:rsidR="005B3DED" w:rsidRPr="00AF1F6E" w:rsidRDefault="00BE671C" w:rsidP="005B3DED">
      <w:pPr>
        <w:pStyle w:val="Default"/>
        <w:numPr>
          <w:ilvl w:val="0"/>
          <w:numId w:val="12"/>
        </w:numPr>
        <w:spacing w:line="276" w:lineRule="auto"/>
        <w:jc w:val="both"/>
        <w:rPr>
          <w:rFonts w:ascii="Times New Roman" w:hAnsi="Times New Roman" w:cs="Times New Roman"/>
          <w:b/>
          <w:bCs/>
        </w:rPr>
      </w:pPr>
      <w:r w:rsidRPr="00AF1F6E">
        <w:rPr>
          <w:rFonts w:ascii="Times New Roman" w:hAnsi="Times New Roman" w:cs="Times New Roman"/>
          <w:b/>
          <w:bCs/>
        </w:rPr>
        <w:t xml:space="preserve"> </w:t>
      </w:r>
      <w:r w:rsidR="005B3DED" w:rsidRPr="00AF1F6E">
        <w:rPr>
          <w:rFonts w:ascii="Times New Roman" w:hAnsi="Times New Roman" w:cs="Times New Roman"/>
          <w:b/>
          <w:bCs/>
        </w:rPr>
        <w:t>Informacje o podwykonawcach</w:t>
      </w:r>
    </w:p>
    <w:p w14:paraId="2DFB02C2" w14:textId="77777777" w:rsidR="005B3DED" w:rsidRDefault="005B3DED" w:rsidP="005B3DED">
      <w:pPr>
        <w:pStyle w:val="Akapitzlist"/>
        <w:rPr>
          <w:bCs/>
          <w:sz w:val="20"/>
          <w:szCs w:val="20"/>
        </w:rPr>
      </w:pPr>
    </w:p>
    <w:p w14:paraId="32E9E4BE" w14:textId="42E9AD72" w:rsidR="00BE671C" w:rsidRPr="00A33805" w:rsidRDefault="000916C2" w:rsidP="005B3DED">
      <w:pPr>
        <w:pStyle w:val="Default"/>
        <w:spacing w:line="276" w:lineRule="auto"/>
        <w:jc w:val="both"/>
        <w:rPr>
          <w:rFonts w:ascii="Times New Roman" w:hAnsi="Times New Roman" w:cs="Times New Roman"/>
          <w:sz w:val="20"/>
          <w:szCs w:val="20"/>
        </w:rPr>
      </w:pPr>
      <w:r w:rsidRPr="000916C2">
        <w:rPr>
          <w:rFonts w:ascii="Times New Roman" w:hAnsi="Times New Roman" w:cs="Times New Roman"/>
          <w:sz w:val="20"/>
          <w:szCs w:val="20"/>
        </w:rPr>
        <w:t>Zamawiający nie wprowadza zastrzeżenia wskazującego na obowiązek osobistego wykonania przez Wykonawcę części zamówienia.</w:t>
      </w:r>
      <w:r w:rsidRPr="00A33805">
        <w:rPr>
          <w:rFonts w:ascii="Times New Roman" w:hAnsi="Times New Roman" w:cs="Times New Roman"/>
          <w:bCs/>
          <w:sz w:val="20"/>
          <w:szCs w:val="20"/>
        </w:rPr>
        <w:t xml:space="preserve"> </w:t>
      </w:r>
      <w:r w:rsidR="00BE671C" w:rsidRPr="00A33805">
        <w:rPr>
          <w:rFonts w:ascii="Times New Roman" w:hAnsi="Times New Roman" w:cs="Times New Roman"/>
          <w:bCs/>
          <w:sz w:val="20"/>
          <w:szCs w:val="20"/>
        </w:rPr>
        <w:t>Wykonawca może powierzyć wykonanie części zamówienia podwykonaw</w:t>
      </w:r>
      <w:r w:rsidR="005B3DED">
        <w:rPr>
          <w:rFonts w:ascii="Times New Roman" w:hAnsi="Times New Roman" w:cs="Times New Roman"/>
          <w:bCs/>
          <w:sz w:val="20"/>
          <w:szCs w:val="20"/>
        </w:rPr>
        <w:t>com.</w:t>
      </w:r>
    </w:p>
    <w:p w14:paraId="51F92031" w14:textId="1BE5EB5F" w:rsidR="00BE671C" w:rsidRDefault="00BE671C" w:rsidP="005B3DED">
      <w:pPr>
        <w:pStyle w:val="Default"/>
        <w:numPr>
          <w:ilvl w:val="0"/>
          <w:numId w:val="13"/>
        </w:numPr>
        <w:spacing w:line="276" w:lineRule="auto"/>
        <w:jc w:val="both"/>
        <w:rPr>
          <w:rFonts w:ascii="Times New Roman" w:hAnsi="Times New Roman" w:cs="Times New Roman"/>
          <w:sz w:val="20"/>
          <w:szCs w:val="20"/>
        </w:rPr>
      </w:pPr>
      <w:r w:rsidRPr="00A33805">
        <w:rPr>
          <w:rFonts w:ascii="Times New Roman" w:hAnsi="Times New Roman" w:cs="Times New Roman"/>
          <w:sz w:val="20"/>
          <w:szCs w:val="20"/>
        </w:rPr>
        <w:t>W takim przypadku Wykonawca jest zobowiązany do wskazania w ofercie części zamówienia, któr</w:t>
      </w:r>
      <w:r w:rsidR="005B3DED">
        <w:rPr>
          <w:rFonts w:ascii="Times New Roman" w:hAnsi="Times New Roman" w:cs="Times New Roman"/>
          <w:sz w:val="20"/>
          <w:szCs w:val="20"/>
        </w:rPr>
        <w:t>ych</w:t>
      </w:r>
      <w:r w:rsidRPr="00A33805">
        <w:rPr>
          <w:rFonts w:ascii="Times New Roman" w:hAnsi="Times New Roman" w:cs="Times New Roman"/>
          <w:sz w:val="20"/>
          <w:szCs w:val="20"/>
        </w:rPr>
        <w:t xml:space="preserve"> wykonanie zamierza powierzyć podwykonawcom, oraz podania przez </w:t>
      </w:r>
      <w:r w:rsidR="005B3DED">
        <w:rPr>
          <w:rFonts w:ascii="Times New Roman" w:hAnsi="Times New Roman" w:cs="Times New Roman"/>
          <w:sz w:val="20"/>
          <w:szCs w:val="20"/>
        </w:rPr>
        <w:t>W</w:t>
      </w:r>
      <w:r w:rsidRPr="00A33805">
        <w:rPr>
          <w:rFonts w:ascii="Times New Roman" w:hAnsi="Times New Roman" w:cs="Times New Roman"/>
          <w:sz w:val="20"/>
          <w:szCs w:val="20"/>
        </w:rPr>
        <w:t>ykonawcę firm</w:t>
      </w:r>
      <w:r w:rsidR="005B3DED">
        <w:rPr>
          <w:rFonts w:ascii="Times New Roman" w:hAnsi="Times New Roman" w:cs="Times New Roman"/>
          <w:sz w:val="20"/>
          <w:szCs w:val="20"/>
        </w:rPr>
        <w:t xml:space="preserve"> podwykonawców</w:t>
      </w:r>
      <w:r w:rsidRPr="00A33805">
        <w:rPr>
          <w:rFonts w:ascii="Times New Roman" w:hAnsi="Times New Roman" w:cs="Times New Roman"/>
          <w:sz w:val="20"/>
          <w:szCs w:val="20"/>
        </w:rPr>
        <w:t xml:space="preserve"> (nazw)</w:t>
      </w:r>
      <w:r w:rsidR="005B3DED">
        <w:rPr>
          <w:rFonts w:ascii="Times New Roman" w:hAnsi="Times New Roman" w:cs="Times New Roman"/>
          <w:sz w:val="20"/>
          <w:szCs w:val="20"/>
        </w:rPr>
        <w:t>,</w:t>
      </w:r>
      <w:r w:rsidRPr="00A33805">
        <w:rPr>
          <w:rFonts w:ascii="Times New Roman" w:hAnsi="Times New Roman" w:cs="Times New Roman"/>
          <w:sz w:val="20"/>
          <w:szCs w:val="20"/>
        </w:rPr>
        <w:t xml:space="preserve"> o ile są mu wiadome na tym etapie</w:t>
      </w:r>
      <w:r w:rsidR="005B3DED">
        <w:rPr>
          <w:rFonts w:ascii="Times New Roman" w:hAnsi="Times New Roman" w:cs="Times New Roman"/>
          <w:sz w:val="20"/>
          <w:szCs w:val="20"/>
        </w:rPr>
        <w:t xml:space="preserve"> </w:t>
      </w:r>
      <w:r w:rsidRPr="00A33805">
        <w:rPr>
          <w:rFonts w:ascii="Times New Roman" w:hAnsi="Times New Roman" w:cs="Times New Roman"/>
          <w:sz w:val="20"/>
          <w:szCs w:val="20"/>
        </w:rPr>
        <w:t xml:space="preserve">– </w:t>
      </w:r>
      <w:r w:rsidRPr="00D22B5A">
        <w:rPr>
          <w:rFonts w:ascii="Times New Roman" w:hAnsi="Times New Roman" w:cs="Times New Roman"/>
          <w:b/>
          <w:bCs/>
          <w:sz w:val="20"/>
          <w:szCs w:val="20"/>
          <w:u w:val="single"/>
        </w:rPr>
        <w:t>Załącznik Nr 5</w:t>
      </w:r>
      <w:r w:rsidRPr="00A33805">
        <w:rPr>
          <w:rFonts w:ascii="Times New Roman" w:hAnsi="Times New Roman" w:cs="Times New Roman"/>
          <w:sz w:val="20"/>
          <w:szCs w:val="20"/>
        </w:rPr>
        <w:t xml:space="preserve"> do SWZ. </w:t>
      </w:r>
    </w:p>
    <w:p w14:paraId="69FE2BBB" w14:textId="7F385551" w:rsidR="005B3DED" w:rsidRDefault="005B3DED" w:rsidP="005B3DED">
      <w:pPr>
        <w:pStyle w:val="Default"/>
        <w:numPr>
          <w:ilvl w:val="0"/>
          <w:numId w:val="13"/>
        </w:num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W przypadku gdy Wykonawca nie zamierza wykonywać zamówienia przy udziale podwykonawców, należy wpisać w formularzu </w:t>
      </w:r>
      <w:r w:rsidRPr="00D22B5A">
        <w:rPr>
          <w:rFonts w:ascii="Times New Roman" w:hAnsi="Times New Roman" w:cs="Times New Roman"/>
          <w:b/>
          <w:bCs/>
          <w:sz w:val="20"/>
          <w:szCs w:val="20"/>
        </w:rPr>
        <w:t>„nie dotyczy” lub inne podobne sformułowanie</w:t>
      </w:r>
      <w:r>
        <w:rPr>
          <w:rFonts w:ascii="Times New Roman" w:hAnsi="Times New Roman" w:cs="Times New Roman"/>
          <w:sz w:val="20"/>
          <w:szCs w:val="20"/>
        </w:rPr>
        <w:t xml:space="preserve">. </w:t>
      </w:r>
    </w:p>
    <w:p w14:paraId="148E1990" w14:textId="156762FE" w:rsidR="005B3DED" w:rsidRDefault="005B3DED" w:rsidP="005B3DED">
      <w:pPr>
        <w:pStyle w:val="Default"/>
        <w:numPr>
          <w:ilvl w:val="0"/>
          <w:numId w:val="13"/>
        </w:numPr>
        <w:spacing w:line="276" w:lineRule="auto"/>
        <w:jc w:val="both"/>
        <w:rPr>
          <w:rFonts w:ascii="Times New Roman" w:hAnsi="Times New Roman" w:cs="Times New Roman"/>
          <w:sz w:val="20"/>
          <w:szCs w:val="20"/>
        </w:rPr>
      </w:pPr>
      <w:r>
        <w:rPr>
          <w:rFonts w:ascii="Times New Roman" w:hAnsi="Times New Roman" w:cs="Times New Roman"/>
          <w:sz w:val="20"/>
          <w:szCs w:val="20"/>
        </w:rPr>
        <w:t>Jeżeli Wykonawca zostawi ten punkt nie wypełniony (puste pole) wówczas Zamawiający uzna, iż zamówienie zostanie wykonane siłami własnymi tj. bez udziału podwykonawców.</w:t>
      </w:r>
    </w:p>
    <w:p w14:paraId="4717C925" w14:textId="26E224C9" w:rsidR="005B3DED" w:rsidRPr="00A33805" w:rsidRDefault="005B3DED" w:rsidP="005B3DED">
      <w:pPr>
        <w:pStyle w:val="Default"/>
        <w:numPr>
          <w:ilvl w:val="0"/>
          <w:numId w:val="13"/>
        </w:numPr>
        <w:spacing w:line="276" w:lineRule="auto"/>
        <w:jc w:val="both"/>
        <w:rPr>
          <w:rFonts w:ascii="Times New Roman" w:hAnsi="Times New Roman" w:cs="Times New Roman"/>
          <w:sz w:val="20"/>
          <w:szCs w:val="20"/>
        </w:rPr>
      </w:pPr>
      <w:r>
        <w:rPr>
          <w:rFonts w:ascii="Times New Roman" w:hAnsi="Times New Roman" w:cs="Times New Roman"/>
          <w:sz w:val="20"/>
          <w:szCs w:val="20"/>
        </w:rPr>
        <w:t>Zamawiający żąda, aby przed przystąpieniem do wykonania zamówienia Wykonawca o ile są już znane, podał nazwy albo imiona i nazwiska, oraz dane kontaktowe podwykonawców i osób do kontaktu z nimi zaangażowanych w realizację zamówienia. Wykonawca zawiadamia Zamawiającego o wszelkich zmianach danych, o których mowa w zadaniu, w trakcie realizacji zamówienia, a także przekazuje informacje na temat nowych podwykonawców, którym w późniejszym okresie zamierza powierzyć realizację części zamówienia</w:t>
      </w:r>
    </w:p>
    <w:p w14:paraId="7BC0AC21" w14:textId="77777777" w:rsidR="00B0563B" w:rsidRDefault="00B0563B" w:rsidP="00BE671C">
      <w:pPr>
        <w:pStyle w:val="Bezodstpw"/>
        <w:spacing w:line="276" w:lineRule="auto"/>
        <w:jc w:val="both"/>
        <w:rPr>
          <w:rFonts w:ascii="Times New Roman" w:hAnsi="Times New Roman"/>
          <w:b/>
          <w:bCs/>
          <w:sz w:val="20"/>
          <w:szCs w:val="20"/>
        </w:rPr>
      </w:pPr>
    </w:p>
    <w:p w14:paraId="1B4DA030" w14:textId="15949757" w:rsidR="000916C2" w:rsidRPr="0060154B" w:rsidRDefault="000916C2" w:rsidP="000916C2">
      <w:pPr>
        <w:pStyle w:val="Bezodstpw"/>
        <w:numPr>
          <w:ilvl w:val="0"/>
          <w:numId w:val="34"/>
        </w:numPr>
        <w:spacing w:line="276" w:lineRule="auto"/>
        <w:jc w:val="both"/>
        <w:rPr>
          <w:rFonts w:ascii="Times New Roman" w:hAnsi="Times New Roman"/>
          <w:b/>
          <w:bCs/>
          <w:sz w:val="24"/>
          <w:szCs w:val="24"/>
        </w:rPr>
      </w:pPr>
      <w:r w:rsidRPr="0060154B">
        <w:rPr>
          <w:rFonts w:ascii="Times New Roman" w:hAnsi="Times New Roman"/>
          <w:b/>
          <w:bCs/>
          <w:sz w:val="24"/>
          <w:szCs w:val="24"/>
        </w:rPr>
        <w:t>Oferty wspólne</w:t>
      </w:r>
    </w:p>
    <w:p w14:paraId="0C072390" w14:textId="77777777" w:rsidR="000916C2" w:rsidRPr="000916C2" w:rsidRDefault="000916C2" w:rsidP="000916C2">
      <w:pPr>
        <w:numPr>
          <w:ilvl w:val="0"/>
          <w:numId w:val="32"/>
        </w:numPr>
        <w:tabs>
          <w:tab w:val="left" w:pos="720"/>
        </w:tabs>
        <w:suppressAutoHyphens/>
        <w:jc w:val="both"/>
        <w:rPr>
          <w:color w:val="000000"/>
          <w:sz w:val="20"/>
          <w:szCs w:val="20"/>
        </w:rPr>
      </w:pPr>
      <w:r w:rsidRPr="000916C2">
        <w:rPr>
          <w:color w:val="000000"/>
          <w:sz w:val="20"/>
          <w:szCs w:val="20"/>
        </w:rPr>
        <w:t>Wykonawcy mogą wspólnie ubiegać się o udzielenie zamówienia (np. jako konsorcjum).</w:t>
      </w:r>
    </w:p>
    <w:p w14:paraId="08EC01CA" w14:textId="77777777" w:rsidR="000916C2" w:rsidRPr="000916C2" w:rsidRDefault="000916C2" w:rsidP="000916C2">
      <w:pPr>
        <w:numPr>
          <w:ilvl w:val="0"/>
          <w:numId w:val="32"/>
        </w:numPr>
        <w:tabs>
          <w:tab w:val="left" w:pos="720"/>
        </w:tabs>
        <w:suppressAutoHyphens/>
        <w:jc w:val="both"/>
        <w:rPr>
          <w:color w:val="000000"/>
          <w:sz w:val="20"/>
          <w:szCs w:val="20"/>
        </w:rPr>
      </w:pPr>
      <w:r w:rsidRPr="000916C2">
        <w:rPr>
          <w:color w:val="000000"/>
          <w:sz w:val="20"/>
          <w:szCs w:val="20"/>
        </w:rPr>
        <w:t>Oferta musi być podpisana w taki sposób, by prawnie zobowiązywała wszystkich wykonawców występujących wspólnie (przez każdego z wykonawców lub pełnomocnika).</w:t>
      </w:r>
    </w:p>
    <w:p w14:paraId="4D72F758" w14:textId="77777777" w:rsidR="000916C2" w:rsidRDefault="000916C2" w:rsidP="000916C2">
      <w:pPr>
        <w:numPr>
          <w:ilvl w:val="0"/>
          <w:numId w:val="32"/>
        </w:numPr>
        <w:tabs>
          <w:tab w:val="left" w:pos="720"/>
        </w:tabs>
        <w:suppressAutoHyphens/>
        <w:jc w:val="both"/>
        <w:rPr>
          <w:color w:val="000000"/>
          <w:sz w:val="20"/>
          <w:szCs w:val="20"/>
        </w:rPr>
      </w:pPr>
      <w:r w:rsidRPr="000916C2">
        <w:rPr>
          <w:color w:val="000000"/>
          <w:sz w:val="20"/>
          <w:szCs w:val="20"/>
        </w:rPr>
        <w:lastRenderedPageBreak/>
        <w:t xml:space="preserve">Wykonawcy występujący wspólnie (np. jako konsorcjum) muszą ustanowić pełnomocnika (lidera, pełnomocnika) do  reprezentowania ich w postępowaniu o udzielenie niniejszego zamówienia lub do reprezentowania ich w postępowaniu oraz zawarcia umowy o udzielenie przedmiotowego zamówienia publicznego. Umocowanie musi wynikać z treści pełnomocnictwa. </w:t>
      </w:r>
    </w:p>
    <w:p w14:paraId="610D57E1" w14:textId="7A73F460" w:rsidR="000916C2" w:rsidRPr="000916C2" w:rsidRDefault="000916C2" w:rsidP="000916C2">
      <w:pPr>
        <w:tabs>
          <w:tab w:val="left" w:pos="720"/>
        </w:tabs>
        <w:suppressAutoHyphens/>
        <w:ind w:left="360"/>
        <w:jc w:val="both"/>
        <w:rPr>
          <w:color w:val="000000"/>
          <w:sz w:val="20"/>
          <w:szCs w:val="20"/>
        </w:rPr>
      </w:pPr>
      <w:r w:rsidRPr="000916C2">
        <w:rPr>
          <w:b/>
          <w:color w:val="000000"/>
          <w:sz w:val="20"/>
          <w:szCs w:val="20"/>
        </w:rPr>
        <w:t>Uwaga: treść pełnomocnictwa powinna  dokładnie określać zakres umocowania !</w:t>
      </w:r>
    </w:p>
    <w:p w14:paraId="57F1471A" w14:textId="77777777" w:rsidR="000916C2" w:rsidRPr="00D22B5A" w:rsidRDefault="000916C2" w:rsidP="000916C2">
      <w:pPr>
        <w:ind w:firstLine="360"/>
        <w:jc w:val="both"/>
        <w:rPr>
          <w:b/>
          <w:bCs/>
          <w:color w:val="000000"/>
          <w:sz w:val="20"/>
          <w:szCs w:val="20"/>
        </w:rPr>
      </w:pPr>
      <w:r w:rsidRPr="00D22B5A">
        <w:rPr>
          <w:b/>
          <w:bCs/>
          <w:color w:val="000000"/>
          <w:sz w:val="20"/>
          <w:szCs w:val="20"/>
        </w:rPr>
        <w:t>Pełnomocnictwo winno być załączone w formie oryginału lub notarialnie poświadczonej kopii.</w:t>
      </w:r>
    </w:p>
    <w:p w14:paraId="5E418DA8" w14:textId="77777777" w:rsidR="000916C2" w:rsidRPr="000916C2" w:rsidRDefault="000916C2" w:rsidP="000916C2">
      <w:pPr>
        <w:numPr>
          <w:ilvl w:val="0"/>
          <w:numId w:val="32"/>
        </w:numPr>
        <w:tabs>
          <w:tab w:val="left" w:pos="720"/>
        </w:tabs>
        <w:suppressAutoHyphens/>
        <w:jc w:val="both"/>
        <w:rPr>
          <w:sz w:val="20"/>
          <w:szCs w:val="20"/>
        </w:rPr>
      </w:pPr>
      <w:r w:rsidRPr="000916C2">
        <w:rPr>
          <w:color w:val="000000"/>
          <w:sz w:val="20"/>
          <w:szCs w:val="20"/>
        </w:rPr>
        <w:t>Wszelka korespondencja</w:t>
      </w:r>
      <w:r w:rsidRPr="000916C2">
        <w:rPr>
          <w:rStyle w:val="Znakiprzypiswkocowych"/>
          <w:color w:val="000000"/>
          <w:sz w:val="20"/>
          <w:szCs w:val="20"/>
        </w:rPr>
        <w:t xml:space="preserve"> </w:t>
      </w:r>
      <w:r w:rsidRPr="000916C2">
        <w:rPr>
          <w:color w:val="000000"/>
          <w:sz w:val="20"/>
          <w:szCs w:val="20"/>
        </w:rPr>
        <w:t>dokonywana będzie wyłącznie z pełnomocnikiem (liderem, pełnomocnikiem konsorcjum).</w:t>
      </w:r>
    </w:p>
    <w:p w14:paraId="13E43E60" w14:textId="77777777" w:rsidR="000916C2" w:rsidRPr="000916C2" w:rsidRDefault="000916C2" w:rsidP="000916C2">
      <w:pPr>
        <w:numPr>
          <w:ilvl w:val="0"/>
          <w:numId w:val="32"/>
        </w:numPr>
        <w:tabs>
          <w:tab w:val="left" w:pos="720"/>
        </w:tabs>
        <w:suppressAutoHyphens/>
        <w:jc w:val="both"/>
        <w:rPr>
          <w:color w:val="000000"/>
          <w:sz w:val="20"/>
          <w:szCs w:val="20"/>
        </w:rPr>
      </w:pPr>
      <w:r w:rsidRPr="000916C2">
        <w:rPr>
          <w:color w:val="000000"/>
          <w:sz w:val="20"/>
          <w:szCs w:val="20"/>
        </w:rPr>
        <w:t>Wypełniając formularz ofertowy, jak również inne dokumenty powołujące się na wykonawcę, w miejscu „np. nazwa i adres wykonawcy” należy wpisać dane dotyczące wszystkich uczestników konsorcjum, a nie tylko pełnomocnika konsorcjum.</w:t>
      </w:r>
    </w:p>
    <w:p w14:paraId="3639A245" w14:textId="77777777" w:rsidR="000916C2" w:rsidRPr="000916C2" w:rsidRDefault="000916C2" w:rsidP="000916C2">
      <w:pPr>
        <w:pStyle w:val="NormalnyWeb"/>
        <w:numPr>
          <w:ilvl w:val="0"/>
          <w:numId w:val="32"/>
        </w:numPr>
        <w:tabs>
          <w:tab w:val="left" w:pos="720"/>
        </w:tabs>
        <w:spacing w:before="0" w:beforeAutospacing="0" w:after="0" w:afterAutospacing="0" w:line="276" w:lineRule="auto"/>
        <w:jc w:val="both"/>
        <w:rPr>
          <w:color w:val="000000"/>
          <w:sz w:val="20"/>
          <w:szCs w:val="20"/>
        </w:rPr>
      </w:pPr>
      <w:r w:rsidRPr="000916C2">
        <w:rPr>
          <w:bCs/>
          <w:color w:val="000000"/>
          <w:sz w:val="20"/>
          <w:szCs w:val="20"/>
        </w:rPr>
        <w:t xml:space="preserve">Wykonawcy składający ofertę wspólną ponoszą solidarną odpowiedzialność za prawidłową realizację zamówienia. </w:t>
      </w:r>
    </w:p>
    <w:p w14:paraId="6D1EC8D3" w14:textId="77777777" w:rsidR="000916C2" w:rsidRPr="000916C2" w:rsidRDefault="000916C2" w:rsidP="00BE671C">
      <w:pPr>
        <w:pStyle w:val="Bezodstpw"/>
        <w:spacing w:line="276" w:lineRule="auto"/>
        <w:jc w:val="both"/>
        <w:rPr>
          <w:rFonts w:ascii="Times New Roman" w:hAnsi="Times New Roman"/>
          <w:b/>
          <w:bCs/>
          <w:sz w:val="20"/>
          <w:szCs w:val="20"/>
        </w:rPr>
      </w:pPr>
    </w:p>
    <w:p w14:paraId="1D8D6920" w14:textId="695801C8" w:rsidR="00BE671C" w:rsidRDefault="00BE671C" w:rsidP="000916C2">
      <w:pPr>
        <w:pStyle w:val="Bezodstpw"/>
        <w:numPr>
          <w:ilvl w:val="0"/>
          <w:numId w:val="35"/>
        </w:numPr>
        <w:spacing w:line="276" w:lineRule="auto"/>
        <w:jc w:val="both"/>
        <w:rPr>
          <w:rFonts w:ascii="Times New Roman" w:hAnsi="Times New Roman"/>
          <w:b/>
          <w:bCs/>
          <w:sz w:val="24"/>
          <w:szCs w:val="24"/>
        </w:rPr>
      </w:pPr>
      <w:r w:rsidRPr="005B3DED">
        <w:rPr>
          <w:rFonts w:ascii="Times New Roman" w:hAnsi="Times New Roman"/>
          <w:b/>
          <w:bCs/>
          <w:sz w:val="24"/>
          <w:szCs w:val="24"/>
        </w:rPr>
        <w:t>Termin wykonania zamówienia i warunki płatności:</w:t>
      </w:r>
    </w:p>
    <w:p w14:paraId="27D11F46" w14:textId="77777777" w:rsidR="00D22B5A" w:rsidRPr="005B3DED" w:rsidRDefault="00D22B5A" w:rsidP="00D22B5A">
      <w:pPr>
        <w:pStyle w:val="Bezodstpw"/>
        <w:spacing w:line="276" w:lineRule="auto"/>
        <w:ind w:left="360"/>
        <w:jc w:val="both"/>
        <w:rPr>
          <w:rFonts w:ascii="Times New Roman" w:hAnsi="Times New Roman"/>
          <w:b/>
          <w:bCs/>
          <w:sz w:val="24"/>
          <w:szCs w:val="24"/>
        </w:rPr>
      </w:pPr>
    </w:p>
    <w:p w14:paraId="5506C3DF" w14:textId="003D5404" w:rsidR="00BE671C" w:rsidRPr="0075743E" w:rsidRDefault="00BE671C" w:rsidP="0060154B">
      <w:pPr>
        <w:pStyle w:val="Bezodstpw"/>
        <w:numPr>
          <w:ilvl w:val="0"/>
          <w:numId w:val="90"/>
        </w:numPr>
        <w:spacing w:line="276" w:lineRule="auto"/>
        <w:jc w:val="both"/>
        <w:rPr>
          <w:rFonts w:ascii="Times New Roman" w:hAnsi="Times New Roman"/>
          <w:sz w:val="20"/>
          <w:szCs w:val="20"/>
        </w:rPr>
      </w:pPr>
      <w:r w:rsidRPr="0075743E">
        <w:rPr>
          <w:rFonts w:ascii="Times New Roman" w:hAnsi="Times New Roman"/>
          <w:sz w:val="20"/>
          <w:szCs w:val="20"/>
        </w:rPr>
        <w:t xml:space="preserve">Termin wykonania </w:t>
      </w:r>
      <w:r w:rsidRPr="00B53CBC">
        <w:rPr>
          <w:rFonts w:ascii="Times New Roman" w:hAnsi="Times New Roman"/>
          <w:sz w:val="20"/>
          <w:szCs w:val="20"/>
        </w:rPr>
        <w:t xml:space="preserve">zamówienia </w:t>
      </w:r>
      <w:r w:rsidR="00224F93">
        <w:rPr>
          <w:rFonts w:ascii="Times New Roman" w:hAnsi="Times New Roman"/>
          <w:sz w:val="20"/>
          <w:szCs w:val="20"/>
        </w:rPr>
        <w:t>–</w:t>
      </w:r>
      <w:r w:rsidR="008B33CB" w:rsidRPr="003A07B5">
        <w:rPr>
          <w:rFonts w:ascii="Times New Roman" w:hAnsi="Times New Roman"/>
          <w:b/>
          <w:bCs/>
          <w:sz w:val="20"/>
          <w:szCs w:val="20"/>
        </w:rPr>
        <w:t xml:space="preserve"> </w:t>
      </w:r>
      <w:r w:rsidR="00224F93">
        <w:rPr>
          <w:rFonts w:ascii="Times New Roman" w:hAnsi="Times New Roman"/>
          <w:b/>
          <w:bCs/>
          <w:sz w:val="20"/>
          <w:szCs w:val="20"/>
        </w:rPr>
        <w:t>0</w:t>
      </w:r>
      <w:r w:rsidR="00D22B5A">
        <w:rPr>
          <w:rFonts w:ascii="Times New Roman" w:hAnsi="Times New Roman"/>
          <w:b/>
          <w:bCs/>
          <w:sz w:val="20"/>
          <w:szCs w:val="20"/>
        </w:rPr>
        <w:t>1</w:t>
      </w:r>
      <w:r w:rsidR="00224F93">
        <w:rPr>
          <w:rFonts w:ascii="Times New Roman" w:hAnsi="Times New Roman"/>
          <w:b/>
          <w:bCs/>
          <w:sz w:val="20"/>
          <w:szCs w:val="20"/>
        </w:rPr>
        <w:t>-0</w:t>
      </w:r>
      <w:r w:rsidR="00D22B5A">
        <w:rPr>
          <w:rFonts w:ascii="Times New Roman" w:hAnsi="Times New Roman"/>
          <w:b/>
          <w:bCs/>
          <w:sz w:val="20"/>
          <w:szCs w:val="20"/>
        </w:rPr>
        <w:t>7</w:t>
      </w:r>
      <w:r w:rsidR="00224F93">
        <w:rPr>
          <w:rFonts w:ascii="Times New Roman" w:hAnsi="Times New Roman"/>
          <w:b/>
          <w:bCs/>
          <w:sz w:val="20"/>
          <w:szCs w:val="20"/>
        </w:rPr>
        <w:t>-2025</w:t>
      </w:r>
      <w:r w:rsidR="00D22B5A">
        <w:rPr>
          <w:rFonts w:ascii="Times New Roman" w:hAnsi="Times New Roman"/>
          <w:b/>
          <w:bCs/>
          <w:sz w:val="20"/>
          <w:szCs w:val="20"/>
        </w:rPr>
        <w:t>r.</w:t>
      </w:r>
      <w:r w:rsidR="00224F93">
        <w:rPr>
          <w:rFonts w:ascii="Times New Roman" w:hAnsi="Times New Roman"/>
          <w:b/>
          <w:bCs/>
          <w:sz w:val="20"/>
          <w:szCs w:val="20"/>
        </w:rPr>
        <w:t xml:space="preserve"> do 3</w:t>
      </w:r>
      <w:r w:rsidR="00D22B5A">
        <w:rPr>
          <w:rFonts w:ascii="Times New Roman" w:hAnsi="Times New Roman"/>
          <w:b/>
          <w:bCs/>
          <w:sz w:val="20"/>
          <w:szCs w:val="20"/>
        </w:rPr>
        <w:t>1</w:t>
      </w:r>
      <w:r w:rsidR="00224F93">
        <w:rPr>
          <w:rFonts w:ascii="Times New Roman" w:hAnsi="Times New Roman"/>
          <w:b/>
          <w:bCs/>
          <w:sz w:val="20"/>
          <w:szCs w:val="20"/>
        </w:rPr>
        <w:t>-</w:t>
      </w:r>
      <w:r w:rsidR="00D22B5A">
        <w:rPr>
          <w:rFonts w:ascii="Times New Roman" w:hAnsi="Times New Roman"/>
          <w:b/>
          <w:bCs/>
          <w:sz w:val="20"/>
          <w:szCs w:val="20"/>
        </w:rPr>
        <w:t>12</w:t>
      </w:r>
      <w:r w:rsidR="00224F93">
        <w:rPr>
          <w:rFonts w:ascii="Times New Roman" w:hAnsi="Times New Roman"/>
          <w:b/>
          <w:bCs/>
          <w:sz w:val="20"/>
          <w:szCs w:val="20"/>
        </w:rPr>
        <w:t>-2025</w:t>
      </w:r>
      <w:r w:rsidR="00D22B5A">
        <w:rPr>
          <w:rFonts w:ascii="Times New Roman" w:hAnsi="Times New Roman"/>
          <w:b/>
          <w:bCs/>
          <w:sz w:val="20"/>
          <w:szCs w:val="20"/>
        </w:rPr>
        <w:t>r</w:t>
      </w:r>
      <w:r w:rsidR="000916C2">
        <w:rPr>
          <w:rFonts w:ascii="Times New Roman" w:hAnsi="Times New Roman"/>
          <w:b/>
          <w:bCs/>
          <w:sz w:val="20"/>
          <w:szCs w:val="20"/>
        </w:rPr>
        <w:t>.</w:t>
      </w:r>
    </w:p>
    <w:p w14:paraId="274905F2" w14:textId="0202F86B" w:rsidR="000916C2" w:rsidRPr="000916C2" w:rsidRDefault="00BE671C" w:rsidP="0060154B">
      <w:pPr>
        <w:pStyle w:val="Bezodstpw"/>
        <w:numPr>
          <w:ilvl w:val="0"/>
          <w:numId w:val="90"/>
        </w:numPr>
        <w:spacing w:line="276" w:lineRule="auto"/>
        <w:jc w:val="both"/>
        <w:rPr>
          <w:rFonts w:ascii="Times New Roman" w:hAnsi="Times New Roman"/>
          <w:sz w:val="20"/>
          <w:szCs w:val="20"/>
        </w:rPr>
      </w:pPr>
      <w:r w:rsidRPr="0075743E">
        <w:rPr>
          <w:rFonts w:ascii="Times New Roman" w:hAnsi="Times New Roman"/>
          <w:sz w:val="20"/>
          <w:szCs w:val="20"/>
        </w:rPr>
        <w:t xml:space="preserve">Termin i forma </w:t>
      </w:r>
      <w:r w:rsidRPr="00B53CBC">
        <w:rPr>
          <w:rFonts w:ascii="Times New Roman" w:hAnsi="Times New Roman"/>
          <w:sz w:val="20"/>
          <w:szCs w:val="20"/>
        </w:rPr>
        <w:t xml:space="preserve">płatności – przelew </w:t>
      </w:r>
      <w:r w:rsidRPr="00DE3ADE">
        <w:rPr>
          <w:rFonts w:ascii="Times New Roman" w:hAnsi="Times New Roman"/>
          <w:sz w:val="20"/>
          <w:szCs w:val="20"/>
        </w:rPr>
        <w:t xml:space="preserve">do </w:t>
      </w:r>
      <w:r w:rsidR="007D4574">
        <w:rPr>
          <w:rFonts w:ascii="Times New Roman" w:hAnsi="Times New Roman"/>
          <w:sz w:val="20"/>
          <w:szCs w:val="20"/>
        </w:rPr>
        <w:t>21</w:t>
      </w:r>
      <w:r w:rsidRPr="00DE3ADE">
        <w:rPr>
          <w:rFonts w:ascii="Times New Roman" w:hAnsi="Times New Roman"/>
          <w:sz w:val="20"/>
          <w:szCs w:val="20"/>
        </w:rPr>
        <w:t xml:space="preserve"> dni </w:t>
      </w:r>
      <w:r w:rsidRPr="0075743E">
        <w:rPr>
          <w:rFonts w:ascii="Times New Roman" w:hAnsi="Times New Roman"/>
          <w:sz w:val="20"/>
          <w:szCs w:val="20"/>
        </w:rPr>
        <w:t>od dnia otrzymania prawidłowo wystawionej faktury</w:t>
      </w:r>
      <w:r w:rsidR="00FF2E02">
        <w:rPr>
          <w:rFonts w:ascii="Times New Roman" w:hAnsi="Times New Roman"/>
          <w:sz w:val="20"/>
          <w:szCs w:val="20"/>
        </w:rPr>
        <w:t>.</w:t>
      </w:r>
      <w:r w:rsidR="00895608">
        <w:rPr>
          <w:rFonts w:ascii="Times New Roman" w:hAnsi="Times New Roman"/>
          <w:sz w:val="20"/>
          <w:szCs w:val="20"/>
        </w:rPr>
        <w:t xml:space="preserve"> </w:t>
      </w:r>
    </w:p>
    <w:p w14:paraId="6D38B4AE" w14:textId="77777777" w:rsidR="000916C2" w:rsidRPr="0003523D" w:rsidRDefault="000916C2" w:rsidP="000916C2">
      <w:pPr>
        <w:widowControl w:val="0"/>
        <w:autoSpaceDE w:val="0"/>
        <w:spacing w:line="276" w:lineRule="auto"/>
        <w:jc w:val="both"/>
      </w:pPr>
    </w:p>
    <w:p w14:paraId="1F559628" w14:textId="0F5ED759" w:rsidR="00BE671C" w:rsidRPr="00D22B5A" w:rsidRDefault="00BE671C" w:rsidP="00D22B5A">
      <w:pPr>
        <w:pStyle w:val="Akapitzlist"/>
        <w:widowControl w:val="0"/>
        <w:numPr>
          <w:ilvl w:val="0"/>
          <w:numId w:val="35"/>
        </w:numPr>
        <w:autoSpaceDE w:val="0"/>
        <w:spacing w:line="276" w:lineRule="auto"/>
        <w:jc w:val="both"/>
        <w:rPr>
          <w:b/>
        </w:rPr>
      </w:pPr>
      <w:r w:rsidRPr="00AF1F6E">
        <w:rPr>
          <w:b/>
        </w:rPr>
        <w:t>Warunki udziału w postępowaniu oraz podstawy wykluczenia Wykonawców</w:t>
      </w:r>
      <w:r w:rsidR="00D22B5A">
        <w:rPr>
          <w:b/>
        </w:rPr>
        <w:br/>
      </w:r>
      <w:r w:rsidRPr="00D22B5A">
        <w:rPr>
          <w:b/>
        </w:rPr>
        <w:t xml:space="preserve">z postępowania. </w:t>
      </w:r>
    </w:p>
    <w:p w14:paraId="316E5240" w14:textId="6E47CB5B" w:rsidR="00BE671C" w:rsidRDefault="00AF1F6E" w:rsidP="0060154B">
      <w:pPr>
        <w:pStyle w:val="Akapitzlist"/>
        <w:widowControl w:val="0"/>
        <w:numPr>
          <w:ilvl w:val="0"/>
          <w:numId w:val="16"/>
        </w:numPr>
        <w:autoSpaceDE w:val="0"/>
        <w:spacing w:line="276" w:lineRule="auto"/>
        <w:ind w:left="720"/>
        <w:jc w:val="both"/>
        <w:rPr>
          <w:bCs/>
          <w:sz w:val="20"/>
          <w:szCs w:val="20"/>
        </w:rPr>
      </w:pPr>
      <w:r>
        <w:rPr>
          <w:bCs/>
          <w:sz w:val="20"/>
          <w:szCs w:val="20"/>
        </w:rPr>
        <w:t xml:space="preserve">O </w:t>
      </w:r>
      <w:r w:rsidR="00BE671C" w:rsidRPr="00AF1F6E">
        <w:rPr>
          <w:bCs/>
          <w:sz w:val="20"/>
          <w:szCs w:val="20"/>
        </w:rPr>
        <w:t>udzielenie zamówienia mogą ubiegać się Wykonawcy, którzy</w:t>
      </w:r>
      <w:r>
        <w:rPr>
          <w:bCs/>
          <w:sz w:val="20"/>
          <w:szCs w:val="20"/>
        </w:rPr>
        <w:t xml:space="preserve"> nie podlegają wykluczeniu i spełniają warunki udziału w postepowaniu, określone przez Zamawiającego.</w:t>
      </w:r>
    </w:p>
    <w:p w14:paraId="7056334B" w14:textId="1832034F" w:rsidR="00BE671C" w:rsidRPr="00AF1F6E" w:rsidRDefault="00AF1F6E" w:rsidP="0060154B">
      <w:pPr>
        <w:pStyle w:val="Akapitzlist"/>
        <w:widowControl w:val="0"/>
        <w:numPr>
          <w:ilvl w:val="0"/>
          <w:numId w:val="16"/>
        </w:numPr>
        <w:autoSpaceDE w:val="0"/>
        <w:spacing w:line="276" w:lineRule="auto"/>
        <w:ind w:left="720"/>
        <w:jc w:val="both"/>
        <w:rPr>
          <w:bCs/>
          <w:sz w:val="20"/>
          <w:szCs w:val="20"/>
        </w:rPr>
      </w:pPr>
      <w:r>
        <w:rPr>
          <w:bCs/>
          <w:sz w:val="20"/>
          <w:szCs w:val="20"/>
        </w:rPr>
        <w:t>Warunki udziału w postępowaniu</w:t>
      </w:r>
      <w:r w:rsidR="000916C2">
        <w:rPr>
          <w:bCs/>
          <w:sz w:val="20"/>
          <w:szCs w:val="20"/>
        </w:rPr>
        <w:t xml:space="preserve"> dla wszystkich części</w:t>
      </w:r>
      <w:r>
        <w:rPr>
          <w:bCs/>
          <w:sz w:val="20"/>
          <w:szCs w:val="20"/>
        </w:rPr>
        <w:t>:</w:t>
      </w:r>
      <w:r w:rsidR="00BE671C" w:rsidRPr="00AF1F6E">
        <w:rPr>
          <w:bCs/>
          <w:sz w:val="20"/>
          <w:szCs w:val="20"/>
        </w:rPr>
        <w:t xml:space="preserve"> </w:t>
      </w:r>
    </w:p>
    <w:p w14:paraId="32E6448D" w14:textId="1A327F2A" w:rsidR="000916C2" w:rsidRPr="000916C2" w:rsidRDefault="00BE671C" w:rsidP="0060154B">
      <w:pPr>
        <w:pStyle w:val="Akapitzlist"/>
        <w:widowControl w:val="0"/>
        <w:numPr>
          <w:ilvl w:val="0"/>
          <w:numId w:val="18"/>
        </w:numPr>
        <w:autoSpaceDE w:val="0"/>
        <w:spacing w:line="276" w:lineRule="auto"/>
        <w:ind w:left="1080"/>
        <w:jc w:val="both"/>
        <w:rPr>
          <w:sz w:val="20"/>
          <w:szCs w:val="20"/>
        </w:rPr>
      </w:pPr>
      <w:r w:rsidRPr="000916C2">
        <w:rPr>
          <w:sz w:val="20"/>
          <w:szCs w:val="20"/>
        </w:rPr>
        <w:t>uprawnie</w:t>
      </w:r>
      <w:r w:rsidR="000916C2" w:rsidRPr="000916C2">
        <w:rPr>
          <w:sz w:val="20"/>
          <w:szCs w:val="20"/>
        </w:rPr>
        <w:t>nia</w:t>
      </w:r>
      <w:r w:rsidRPr="000916C2">
        <w:rPr>
          <w:sz w:val="20"/>
          <w:szCs w:val="20"/>
        </w:rPr>
        <w:t xml:space="preserve"> do prowadzenia określonej działalności gospodarczej lub zawodowej, o ile nie wynika to z odrębnych przepisów</w:t>
      </w:r>
      <w:r w:rsidR="000916C2" w:rsidRPr="000916C2">
        <w:rPr>
          <w:sz w:val="20"/>
          <w:szCs w:val="20"/>
        </w:rPr>
        <w:t xml:space="preserve">. Określenie warunków:  </w:t>
      </w:r>
      <w:r w:rsidR="000916C2" w:rsidRPr="000916C2">
        <w:rPr>
          <w:b/>
          <w:bCs/>
          <w:sz w:val="20"/>
          <w:szCs w:val="20"/>
        </w:rPr>
        <w:t>Zamawiający nie stawia warunku w powyższym zakresie,</w:t>
      </w:r>
    </w:p>
    <w:p w14:paraId="61814094" w14:textId="4F616B8A" w:rsidR="000916C2" w:rsidRPr="000916C2" w:rsidRDefault="00BE671C" w:rsidP="0060154B">
      <w:pPr>
        <w:pStyle w:val="Akapitzlist"/>
        <w:widowControl w:val="0"/>
        <w:numPr>
          <w:ilvl w:val="0"/>
          <w:numId w:val="18"/>
        </w:numPr>
        <w:autoSpaceDE w:val="0"/>
        <w:spacing w:line="276" w:lineRule="auto"/>
        <w:ind w:left="1080"/>
        <w:jc w:val="both"/>
        <w:rPr>
          <w:b/>
          <w:bCs/>
          <w:sz w:val="20"/>
          <w:szCs w:val="20"/>
        </w:rPr>
      </w:pPr>
      <w:r w:rsidRPr="000916C2">
        <w:rPr>
          <w:sz w:val="20"/>
          <w:szCs w:val="20"/>
        </w:rPr>
        <w:t>sytuacj</w:t>
      </w:r>
      <w:r w:rsidR="000916C2" w:rsidRPr="000916C2">
        <w:rPr>
          <w:sz w:val="20"/>
          <w:szCs w:val="20"/>
        </w:rPr>
        <w:t>a</w:t>
      </w:r>
      <w:r w:rsidRPr="000916C2">
        <w:rPr>
          <w:sz w:val="20"/>
          <w:szCs w:val="20"/>
        </w:rPr>
        <w:t xml:space="preserve"> ekonomicznej lub finansowej</w:t>
      </w:r>
      <w:r w:rsidR="000916C2" w:rsidRPr="000916C2">
        <w:rPr>
          <w:sz w:val="20"/>
          <w:szCs w:val="20"/>
        </w:rPr>
        <w:t xml:space="preserve">. Określenie warunków:  </w:t>
      </w:r>
      <w:r w:rsidR="000916C2" w:rsidRPr="000916C2">
        <w:rPr>
          <w:b/>
          <w:bCs/>
          <w:sz w:val="20"/>
          <w:szCs w:val="20"/>
        </w:rPr>
        <w:t xml:space="preserve">Zamawiający nie stawia warunku </w:t>
      </w:r>
      <w:r w:rsidR="00B0563B">
        <w:rPr>
          <w:b/>
          <w:bCs/>
          <w:sz w:val="20"/>
          <w:szCs w:val="20"/>
        </w:rPr>
        <w:br/>
      </w:r>
      <w:r w:rsidR="000916C2" w:rsidRPr="000916C2">
        <w:rPr>
          <w:b/>
          <w:bCs/>
          <w:sz w:val="20"/>
          <w:szCs w:val="20"/>
        </w:rPr>
        <w:t>w powyższym zakresie,</w:t>
      </w:r>
    </w:p>
    <w:p w14:paraId="19194458" w14:textId="67676D7D" w:rsidR="000916C2" w:rsidRPr="0060154B" w:rsidRDefault="00BE671C" w:rsidP="0060154B">
      <w:pPr>
        <w:pStyle w:val="Akapitzlist"/>
        <w:widowControl w:val="0"/>
        <w:numPr>
          <w:ilvl w:val="0"/>
          <w:numId w:val="18"/>
        </w:numPr>
        <w:autoSpaceDE w:val="0"/>
        <w:spacing w:line="276" w:lineRule="auto"/>
        <w:ind w:left="1080"/>
        <w:jc w:val="both"/>
        <w:rPr>
          <w:b/>
          <w:bCs/>
          <w:sz w:val="20"/>
          <w:szCs w:val="20"/>
        </w:rPr>
      </w:pPr>
      <w:r w:rsidRPr="000916C2">
        <w:rPr>
          <w:b/>
          <w:sz w:val="20"/>
          <w:szCs w:val="20"/>
        </w:rPr>
        <w:t>zdolnoś</w:t>
      </w:r>
      <w:r w:rsidR="000916C2">
        <w:rPr>
          <w:b/>
          <w:sz w:val="20"/>
          <w:szCs w:val="20"/>
        </w:rPr>
        <w:t>ć</w:t>
      </w:r>
      <w:r w:rsidRPr="000916C2">
        <w:rPr>
          <w:b/>
          <w:sz w:val="20"/>
          <w:szCs w:val="20"/>
        </w:rPr>
        <w:t xml:space="preserve"> techniczn</w:t>
      </w:r>
      <w:r w:rsidR="000916C2">
        <w:rPr>
          <w:b/>
          <w:sz w:val="20"/>
          <w:szCs w:val="20"/>
        </w:rPr>
        <w:t>a</w:t>
      </w:r>
      <w:r w:rsidRPr="000916C2">
        <w:rPr>
          <w:b/>
          <w:sz w:val="20"/>
          <w:szCs w:val="20"/>
        </w:rPr>
        <w:t xml:space="preserve"> lub zawodow</w:t>
      </w:r>
      <w:r w:rsidR="000916C2">
        <w:rPr>
          <w:b/>
          <w:sz w:val="20"/>
          <w:szCs w:val="20"/>
        </w:rPr>
        <w:t xml:space="preserve">a. </w:t>
      </w:r>
      <w:r w:rsidR="000916C2" w:rsidRPr="000916C2">
        <w:rPr>
          <w:sz w:val="20"/>
          <w:szCs w:val="20"/>
        </w:rPr>
        <w:t xml:space="preserve">Określenie warunków:  </w:t>
      </w:r>
      <w:r w:rsidR="000916C2" w:rsidRPr="000916C2">
        <w:rPr>
          <w:b/>
          <w:bCs/>
          <w:sz w:val="20"/>
          <w:szCs w:val="20"/>
        </w:rPr>
        <w:t xml:space="preserve">Zamawiający nie stawia warunku </w:t>
      </w:r>
      <w:r w:rsidR="00B0563B">
        <w:rPr>
          <w:b/>
          <w:bCs/>
          <w:sz w:val="20"/>
          <w:szCs w:val="20"/>
        </w:rPr>
        <w:br/>
      </w:r>
      <w:r w:rsidR="000916C2" w:rsidRPr="000916C2">
        <w:rPr>
          <w:b/>
          <w:bCs/>
          <w:sz w:val="20"/>
          <w:szCs w:val="20"/>
        </w:rPr>
        <w:t>w powyższym zakresie</w:t>
      </w:r>
      <w:r w:rsidR="000916C2">
        <w:rPr>
          <w:b/>
          <w:bCs/>
          <w:sz w:val="20"/>
          <w:szCs w:val="20"/>
        </w:rPr>
        <w:t>.</w:t>
      </w:r>
    </w:p>
    <w:p w14:paraId="2DA1D19B" w14:textId="77777777" w:rsidR="000916C2" w:rsidRDefault="000916C2" w:rsidP="0060154B">
      <w:pPr>
        <w:pStyle w:val="Akapitzlist"/>
        <w:numPr>
          <w:ilvl w:val="0"/>
          <w:numId w:val="16"/>
        </w:numPr>
        <w:spacing w:line="276" w:lineRule="auto"/>
        <w:ind w:left="720"/>
        <w:jc w:val="both"/>
        <w:rPr>
          <w:sz w:val="20"/>
          <w:szCs w:val="20"/>
        </w:rPr>
      </w:pPr>
      <w:r w:rsidRPr="000916C2">
        <w:rPr>
          <w:sz w:val="20"/>
          <w:szCs w:val="20"/>
        </w:rPr>
        <w:t>Podstawy wykluczenia wykonawcy w postepowaniu</w:t>
      </w:r>
    </w:p>
    <w:p w14:paraId="74509B5A" w14:textId="77777777" w:rsidR="000916C2" w:rsidRDefault="000916C2" w:rsidP="000916C2">
      <w:pPr>
        <w:spacing w:line="276" w:lineRule="auto"/>
        <w:jc w:val="both"/>
        <w:rPr>
          <w:color w:val="000000"/>
          <w:sz w:val="20"/>
          <w:szCs w:val="20"/>
        </w:rPr>
      </w:pPr>
    </w:p>
    <w:p w14:paraId="3ACB1EF1" w14:textId="1CEABC90" w:rsidR="000916C2" w:rsidRPr="000916C2" w:rsidRDefault="000916C2" w:rsidP="000916C2">
      <w:pPr>
        <w:spacing w:line="276" w:lineRule="auto"/>
        <w:jc w:val="both"/>
        <w:rPr>
          <w:sz w:val="20"/>
          <w:szCs w:val="20"/>
        </w:rPr>
      </w:pPr>
      <w:r w:rsidRPr="000916C2">
        <w:rPr>
          <w:color w:val="000000"/>
          <w:sz w:val="20"/>
          <w:szCs w:val="20"/>
        </w:rPr>
        <w:t>O udzielenie zamówienia mogą ubiegać się Wykonawcy nie podlegający wykluczeniu z postępowania warunek nie   podlegania wykluczeniu muszą również spełniać podmioty, na których zasoby powołuje się Wykonawca, a także podwykonawcy, którym Wykonawca zamierza powierzyć wykonanie część zamówienia.</w:t>
      </w:r>
    </w:p>
    <w:p w14:paraId="2986FE00" w14:textId="77777777" w:rsidR="000916C2" w:rsidRDefault="000916C2" w:rsidP="000916C2">
      <w:pPr>
        <w:spacing w:line="276" w:lineRule="auto"/>
        <w:jc w:val="both"/>
        <w:rPr>
          <w:b/>
          <w:bCs/>
          <w:sz w:val="20"/>
          <w:szCs w:val="20"/>
          <w:u w:val="single"/>
        </w:rPr>
      </w:pPr>
    </w:p>
    <w:p w14:paraId="242C58B1" w14:textId="6BB568EB" w:rsidR="00BE671C" w:rsidRPr="000916C2" w:rsidRDefault="000916C2" w:rsidP="000916C2">
      <w:pPr>
        <w:spacing w:line="276" w:lineRule="auto"/>
        <w:jc w:val="both"/>
        <w:rPr>
          <w:b/>
          <w:bCs/>
          <w:sz w:val="20"/>
          <w:szCs w:val="20"/>
          <w:u w:val="single"/>
        </w:rPr>
      </w:pPr>
      <w:r w:rsidRPr="000916C2">
        <w:rPr>
          <w:b/>
          <w:bCs/>
          <w:sz w:val="20"/>
          <w:szCs w:val="20"/>
          <w:u w:val="single"/>
        </w:rPr>
        <w:t>Podstawy</w:t>
      </w:r>
      <w:r w:rsidR="00BE671C" w:rsidRPr="000916C2">
        <w:rPr>
          <w:b/>
          <w:bCs/>
          <w:sz w:val="20"/>
          <w:szCs w:val="20"/>
          <w:u w:val="single"/>
        </w:rPr>
        <w:t xml:space="preserve"> wykluczeni</w:t>
      </w:r>
      <w:r w:rsidRPr="000916C2">
        <w:rPr>
          <w:b/>
          <w:bCs/>
          <w:sz w:val="20"/>
          <w:szCs w:val="20"/>
          <w:u w:val="single"/>
        </w:rPr>
        <w:t>a stosowane w</w:t>
      </w:r>
      <w:r w:rsidR="00BE671C" w:rsidRPr="000916C2">
        <w:rPr>
          <w:b/>
          <w:bCs/>
          <w:sz w:val="20"/>
          <w:szCs w:val="20"/>
          <w:u w:val="single"/>
        </w:rPr>
        <w:t xml:space="preserve"> postępowani</w:t>
      </w:r>
      <w:r w:rsidRPr="000916C2">
        <w:rPr>
          <w:b/>
          <w:bCs/>
          <w:sz w:val="20"/>
          <w:szCs w:val="20"/>
          <w:u w:val="single"/>
        </w:rPr>
        <w:t>u</w:t>
      </w:r>
      <w:r w:rsidR="00BE671C" w:rsidRPr="000916C2">
        <w:rPr>
          <w:b/>
          <w:bCs/>
          <w:sz w:val="20"/>
          <w:szCs w:val="20"/>
          <w:u w:val="single"/>
        </w:rPr>
        <w:t xml:space="preserve">: </w:t>
      </w:r>
    </w:p>
    <w:p w14:paraId="246616A5" w14:textId="0F443EDE" w:rsidR="000916C2" w:rsidRPr="000916C2" w:rsidRDefault="000916C2" w:rsidP="000916C2">
      <w:pPr>
        <w:pStyle w:val="Akapitzlist"/>
        <w:numPr>
          <w:ilvl w:val="0"/>
          <w:numId w:val="20"/>
        </w:numPr>
        <w:spacing w:line="276" w:lineRule="auto"/>
        <w:jc w:val="both"/>
        <w:rPr>
          <w:sz w:val="20"/>
          <w:szCs w:val="20"/>
        </w:rPr>
      </w:pPr>
      <w:r>
        <w:rPr>
          <w:sz w:val="20"/>
          <w:szCs w:val="20"/>
        </w:rPr>
        <w:t>z</w:t>
      </w:r>
      <w:r w:rsidR="00BE671C" w:rsidRPr="000916C2">
        <w:rPr>
          <w:sz w:val="20"/>
          <w:szCs w:val="20"/>
        </w:rPr>
        <w:t xml:space="preserve"> art. 108 ust. 1 ustawy Pzp</w:t>
      </w:r>
      <w:r>
        <w:rPr>
          <w:sz w:val="20"/>
          <w:szCs w:val="20"/>
        </w:rPr>
        <w:t xml:space="preserve"> </w:t>
      </w:r>
      <w:r w:rsidRPr="000916C2">
        <w:rPr>
          <w:b/>
          <w:bCs/>
          <w:sz w:val="20"/>
          <w:szCs w:val="20"/>
        </w:rPr>
        <w:t>(przesłanka obligatoryjna)</w:t>
      </w:r>
      <w:r>
        <w:rPr>
          <w:b/>
          <w:bCs/>
          <w:sz w:val="20"/>
          <w:szCs w:val="20"/>
        </w:rPr>
        <w:t>;</w:t>
      </w:r>
    </w:p>
    <w:p w14:paraId="191934E7" w14:textId="18AB3D6D" w:rsidR="00BE671C" w:rsidRPr="000916C2" w:rsidRDefault="000916C2" w:rsidP="000916C2">
      <w:pPr>
        <w:pStyle w:val="Akapitzlist"/>
        <w:numPr>
          <w:ilvl w:val="0"/>
          <w:numId w:val="20"/>
        </w:numPr>
        <w:spacing w:line="276" w:lineRule="auto"/>
        <w:jc w:val="both"/>
        <w:rPr>
          <w:sz w:val="20"/>
          <w:szCs w:val="20"/>
        </w:rPr>
      </w:pPr>
      <w:r w:rsidRPr="000916C2">
        <w:rPr>
          <w:sz w:val="20"/>
          <w:szCs w:val="20"/>
        </w:rPr>
        <w:t>z</w:t>
      </w:r>
      <w:r>
        <w:rPr>
          <w:b/>
          <w:bCs/>
          <w:sz w:val="20"/>
          <w:szCs w:val="20"/>
        </w:rPr>
        <w:t xml:space="preserve"> </w:t>
      </w:r>
      <w:r w:rsidR="00BE671C" w:rsidRPr="000916C2">
        <w:rPr>
          <w:sz w:val="20"/>
          <w:szCs w:val="20"/>
        </w:rPr>
        <w:t>art. 109 ust. 1 ustawy Pzp</w:t>
      </w:r>
      <w:r>
        <w:rPr>
          <w:sz w:val="20"/>
          <w:szCs w:val="20"/>
        </w:rPr>
        <w:t xml:space="preserve"> </w:t>
      </w:r>
      <w:r w:rsidRPr="000916C2">
        <w:rPr>
          <w:b/>
          <w:bCs/>
          <w:sz w:val="20"/>
          <w:szCs w:val="20"/>
        </w:rPr>
        <w:t>(przesłanka fakultatywna)</w:t>
      </w:r>
      <w:r>
        <w:rPr>
          <w:b/>
          <w:bCs/>
          <w:sz w:val="20"/>
          <w:szCs w:val="20"/>
        </w:rPr>
        <w:t xml:space="preserve"> </w:t>
      </w:r>
      <w:r w:rsidRPr="000916C2">
        <w:rPr>
          <w:sz w:val="20"/>
          <w:szCs w:val="20"/>
        </w:rPr>
        <w:t>Zamawiający wykluczy Wykonawcę:</w:t>
      </w:r>
    </w:p>
    <w:p w14:paraId="770F4F64" w14:textId="4E4A8EA6" w:rsidR="00BE671C" w:rsidRPr="000916C2" w:rsidRDefault="00BE671C" w:rsidP="000916C2">
      <w:pPr>
        <w:pStyle w:val="Akapitzlist"/>
        <w:numPr>
          <w:ilvl w:val="0"/>
          <w:numId w:val="21"/>
        </w:numPr>
        <w:spacing w:line="276" w:lineRule="auto"/>
        <w:jc w:val="both"/>
        <w:rPr>
          <w:sz w:val="20"/>
          <w:szCs w:val="20"/>
        </w:rPr>
      </w:pPr>
      <w:r w:rsidRPr="000916C2">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0916C2">
        <w:rPr>
          <w:sz w:val="20"/>
          <w:szCs w:val="20"/>
        </w:rPr>
        <w:t xml:space="preserve"> (</w:t>
      </w:r>
      <w:r w:rsidR="000916C2" w:rsidRPr="000916C2">
        <w:rPr>
          <w:sz w:val="20"/>
          <w:szCs w:val="20"/>
        </w:rPr>
        <w:t>art. 109 ust. 1</w:t>
      </w:r>
      <w:r w:rsidR="000916C2">
        <w:rPr>
          <w:sz w:val="20"/>
          <w:szCs w:val="20"/>
        </w:rPr>
        <w:t xml:space="preserve"> pkt. 4</w:t>
      </w:r>
      <w:r w:rsidR="000916C2" w:rsidRPr="000916C2">
        <w:rPr>
          <w:sz w:val="20"/>
          <w:szCs w:val="20"/>
        </w:rPr>
        <w:t xml:space="preserve"> ustawy Pzp</w:t>
      </w:r>
      <w:r w:rsidR="000916C2">
        <w:rPr>
          <w:sz w:val="20"/>
          <w:szCs w:val="20"/>
        </w:rPr>
        <w:t>.)</w:t>
      </w:r>
    </w:p>
    <w:p w14:paraId="44EE2777" w14:textId="44BE73E5" w:rsidR="00754D46" w:rsidRPr="000916C2" w:rsidRDefault="000916C2" w:rsidP="000916C2">
      <w:pPr>
        <w:pStyle w:val="Akapitzlist"/>
        <w:numPr>
          <w:ilvl w:val="0"/>
          <w:numId w:val="20"/>
        </w:numPr>
        <w:spacing w:before="26"/>
        <w:jc w:val="both"/>
        <w:rPr>
          <w:sz w:val="20"/>
          <w:szCs w:val="20"/>
          <w:u w:val="single"/>
        </w:rPr>
      </w:pPr>
      <w:r>
        <w:rPr>
          <w:bCs/>
          <w:sz w:val="20"/>
          <w:szCs w:val="20"/>
        </w:rPr>
        <w:t xml:space="preserve">z </w:t>
      </w:r>
      <w:r w:rsidR="00754D46" w:rsidRPr="00AB5C8E">
        <w:rPr>
          <w:bCs/>
          <w:color w:val="000000"/>
          <w:sz w:val="20"/>
          <w:szCs w:val="20"/>
        </w:rPr>
        <w:t>art</w:t>
      </w:r>
      <w:r w:rsidR="00754D46" w:rsidRPr="00AB5C8E">
        <w:rPr>
          <w:color w:val="000000"/>
          <w:sz w:val="20"/>
          <w:szCs w:val="20"/>
        </w:rPr>
        <w:t>. 7 ust. 1 ustawy</w:t>
      </w:r>
      <w:r w:rsidR="00754D46" w:rsidRPr="00AB5C8E">
        <w:rPr>
          <w:sz w:val="20"/>
          <w:szCs w:val="20"/>
        </w:rPr>
        <w:t xml:space="preserve"> </w:t>
      </w:r>
      <w:r w:rsidR="00754D46" w:rsidRPr="00AB5C8E">
        <w:rPr>
          <w:color w:val="000000"/>
          <w:sz w:val="20"/>
          <w:szCs w:val="20"/>
        </w:rPr>
        <w:t>z dnia 13 kwietnia 2022 r. o szczególnych rozwiązaniach w zakresie przeciwdziałania wspieraniu agresji na Ukrainę oraz służących ochronie bezpieczeństwa narodowego (D</w:t>
      </w:r>
      <w:r w:rsidR="00A313C1" w:rsidRPr="00AB5C8E">
        <w:rPr>
          <w:color w:val="000000"/>
          <w:sz w:val="20"/>
          <w:szCs w:val="20"/>
        </w:rPr>
        <w:t>z</w:t>
      </w:r>
      <w:r w:rsidR="00754D46" w:rsidRPr="00AB5C8E">
        <w:rPr>
          <w:color w:val="000000"/>
          <w:sz w:val="20"/>
          <w:szCs w:val="20"/>
        </w:rPr>
        <w:t>.U. z. 202</w:t>
      </w:r>
      <w:r w:rsidR="00C12A35">
        <w:rPr>
          <w:color w:val="000000"/>
          <w:sz w:val="20"/>
          <w:szCs w:val="20"/>
        </w:rPr>
        <w:t>5</w:t>
      </w:r>
      <w:r w:rsidR="00754D46" w:rsidRPr="00AB5C8E">
        <w:rPr>
          <w:color w:val="000000"/>
          <w:sz w:val="20"/>
          <w:szCs w:val="20"/>
        </w:rPr>
        <w:t xml:space="preserve"> poz.</w:t>
      </w:r>
      <w:r w:rsidR="00A313C1" w:rsidRPr="00AB5C8E">
        <w:rPr>
          <w:color w:val="000000"/>
          <w:sz w:val="20"/>
          <w:szCs w:val="20"/>
        </w:rPr>
        <w:t xml:space="preserve"> </w:t>
      </w:r>
      <w:r>
        <w:rPr>
          <w:color w:val="000000"/>
          <w:sz w:val="20"/>
          <w:szCs w:val="20"/>
        </w:rPr>
        <w:t>5</w:t>
      </w:r>
      <w:r w:rsidR="00C12A35">
        <w:rPr>
          <w:color w:val="000000"/>
          <w:sz w:val="20"/>
          <w:szCs w:val="20"/>
        </w:rPr>
        <w:t>14</w:t>
      </w:r>
      <w:r w:rsidR="00A313C1" w:rsidRPr="00AB5C8E">
        <w:rPr>
          <w:color w:val="000000"/>
          <w:sz w:val="20"/>
          <w:szCs w:val="20"/>
        </w:rPr>
        <w:t>)</w:t>
      </w:r>
      <w:r>
        <w:rPr>
          <w:color w:val="000000"/>
          <w:sz w:val="20"/>
          <w:szCs w:val="20"/>
        </w:rPr>
        <w:t xml:space="preserve"> </w:t>
      </w:r>
      <w:r w:rsidRPr="000916C2">
        <w:rPr>
          <w:b/>
          <w:bCs/>
          <w:sz w:val="20"/>
          <w:szCs w:val="20"/>
        </w:rPr>
        <w:t>(przesłanka obligatoryjna)</w:t>
      </w:r>
      <w:r>
        <w:rPr>
          <w:b/>
          <w:bCs/>
          <w:sz w:val="20"/>
          <w:szCs w:val="20"/>
        </w:rPr>
        <w:t>;</w:t>
      </w:r>
    </w:p>
    <w:p w14:paraId="3AE7F51F" w14:textId="77777777" w:rsidR="000916C2" w:rsidRDefault="000916C2" w:rsidP="00754D46">
      <w:pPr>
        <w:jc w:val="both"/>
        <w:rPr>
          <w:sz w:val="20"/>
          <w:szCs w:val="20"/>
        </w:rPr>
      </w:pPr>
    </w:p>
    <w:p w14:paraId="6FC5CCF1" w14:textId="6F2BB73B" w:rsidR="00BE671C" w:rsidRDefault="00BE671C" w:rsidP="000916C2">
      <w:pPr>
        <w:pStyle w:val="Akapitzlist"/>
        <w:numPr>
          <w:ilvl w:val="0"/>
          <w:numId w:val="36"/>
        </w:numPr>
        <w:spacing w:line="276" w:lineRule="auto"/>
        <w:jc w:val="both"/>
        <w:rPr>
          <w:b/>
          <w:bCs/>
        </w:rPr>
      </w:pPr>
      <w:r w:rsidRPr="000916C2">
        <w:rPr>
          <w:b/>
          <w:bCs/>
        </w:rPr>
        <w:t xml:space="preserve">Informacja o oświadczeniach i dokumentach, jakie należy dołączyć do oferty w celu potwierdzenia spełniania warunków udziału w postępowaniu oraz wykazania braku podstaw wykluczenia (podmiotowe środki dowodowe): </w:t>
      </w:r>
    </w:p>
    <w:p w14:paraId="53F2C7CA" w14:textId="77777777" w:rsidR="000916C2" w:rsidRDefault="000916C2" w:rsidP="000916C2">
      <w:pPr>
        <w:pStyle w:val="Akapitzlist"/>
        <w:spacing w:line="276" w:lineRule="auto"/>
        <w:jc w:val="both"/>
        <w:rPr>
          <w:b/>
          <w:bCs/>
        </w:rPr>
      </w:pPr>
    </w:p>
    <w:p w14:paraId="4F794342" w14:textId="77777777" w:rsidR="00972BA3" w:rsidRDefault="00972BA3" w:rsidP="000916C2">
      <w:pPr>
        <w:pStyle w:val="Akapitzlist"/>
        <w:spacing w:line="276" w:lineRule="auto"/>
        <w:jc w:val="both"/>
        <w:rPr>
          <w:b/>
          <w:bCs/>
        </w:rPr>
      </w:pPr>
    </w:p>
    <w:p w14:paraId="3E14F17C" w14:textId="77777777" w:rsidR="00972BA3" w:rsidRPr="000916C2" w:rsidRDefault="00972BA3" w:rsidP="000916C2">
      <w:pPr>
        <w:pStyle w:val="Akapitzlist"/>
        <w:spacing w:line="276" w:lineRule="auto"/>
        <w:jc w:val="both"/>
        <w:rPr>
          <w:b/>
          <w:bCs/>
        </w:rPr>
      </w:pPr>
    </w:p>
    <w:p w14:paraId="02866841" w14:textId="5C7AC3D5" w:rsidR="000916C2" w:rsidRPr="000916C2" w:rsidRDefault="000916C2" w:rsidP="00BE671C">
      <w:pPr>
        <w:keepNext/>
        <w:widowControl w:val="0"/>
        <w:tabs>
          <w:tab w:val="left" w:pos="0"/>
          <w:tab w:val="left" w:pos="360"/>
          <w:tab w:val="left" w:pos="1800"/>
        </w:tabs>
        <w:autoSpaceDE w:val="0"/>
        <w:spacing w:line="276" w:lineRule="auto"/>
        <w:jc w:val="both"/>
        <w:rPr>
          <w:b/>
          <w:bCs/>
          <w:sz w:val="20"/>
          <w:szCs w:val="20"/>
        </w:rPr>
      </w:pPr>
      <w:r w:rsidRPr="000916C2">
        <w:rPr>
          <w:b/>
          <w:bCs/>
          <w:sz w:val="20"/>
          <w:szCs w:val="20"/>
        </w:rPr>
        <w:t xml:space="preserve">Wymagane dokumenty od WSZYSTKICH WYKONAWCÓW złożone wraz z ofertą - </w:t>
      </w:r>
      <w:r w:rsidRPr="000916C2">
        <w:rPr>
          <w:b/>
          <w:bCs/>
          <w:sz w:val="20"/>
          <w:szCs w:val="20"/>
          <w:u w:val="single"/>
        </w:rPr>
        <w:t xml:space="preserve">Dotyczy wszystkich </w:t>
      </w:r>
      <w:r w:rsidRPr="000916C2">
        <w:rPr>
          <w:b/>
          <w:bCs/>
          <w:sz w:val="20"/>
          <w:szCs w:val="20"/>
          <w:u w:val="single"/>
        </w:rPr>
        <w:lastRenderedPageBreak/>
        <w:t>części</w:t>
      </w:r>
    </w:p>
    <w:p w14:paraId="2AD0DEE5" w14:textId="2B6BD632" w:rsidR="000916C2" w:rsidRPr="0003523D" w:rsidRDefault="000916C2" w:rsidP="000916C2">
      <w:pPr>
        <w:keepNext/>
        <w:widowControl w:val="0"/>
        <w:tabs>
          <w:tab w:val="left" w:pos="180"/>
          <w:tab w:val="left" w:pos="360"/>
          <w:tab w:val="left" w:pos="1800"/>
        </w:tabs>
        <w:autoSpaceDE w:val="0"/>
        <w:spacing w:line="276" w:lineRule="auto"/>
        <w:jc w:val="both"/>
        <w:rPr>
          <w:b/>
          <w:bCs/>
          <w:color w:val="000000"/>
        </w:rPr>
      </w:pPr>
    </w:p>
    <w:tbl>
      <w:tblPr>
        <w:tblW w:w="9966" w:type="dxa"/>
        <w:tblInd w:w="-307" w:type="dxa"/>
        <w:tblLayout w:type="fixed"/>
        <w:tblCellMar>
          <w:left w:w="70" w:type="dxa"/>
          <w:right w:w="70" w:type="dxa"/>
        </w:tblCellMar>
        <w:tblLook w:val="04A0" w:firstRow="1" w:lastRow="0" w:firstColumn="1" w:lastColumn="0" w:noHBand="0" w:noVBand="1"/>
      </w:tblPr>
      <w:tblGrid>
        <w:gridCol w:w="480"/>
        <w:gridCol w:w="3118"/>
        <w:gridCol w:w="4922"/>
        <w:gridCol w:w="1446"/>
      </w:tblGrid>
      <w:tr w:rsidR="000916C2" w:rsidRPr="0003523D" w14:paraId="05781E39" w14:textId="77777777" w:rsidTr="001272AE">
        <w:tc>
          <w:tcPr>
            <w:tcW w:w="480" w:type="dxa"/>
            <w:tcBorders>
              <w:top w:val="single" w:sz="4" w:space="0" w:color="000000"/>
              <w:left w:val="single" w:sz="4" w:space="0" w:color="000000"/>
              <w:bottom w:val="single" w:sz="4" w:space="0" w:color="auto"/>
              <w:right w:val="nil"/>
            </w:tcBorders>
            <w:hideMark/>
          </w:tcPr>
          <w:p w14:paraId="2A03CA4A" w14:textId="77777777" w:rsidR="000916C2" w:rsidRPr="00EE339B" w:rsidRDefault="000916C2" w:rsidP="001272AE">
            <w:pPr>
              <w:widowControl w:val="0"/>
              <w:autoSpaceDE w:val="0"/>
              <w:spacing w:line="276" w:lineRule="auto"/>
              <w:jc w:val="center"/>
              <w:rPr>
                <w:b/>
                <w:bCs/>
                <w:color w:val="000000"/>
                <w:sz w:val="20"/>
                <w:szCs w:val="20"/>
              </w:rPr>
            </w:pPr>
            <w:r w:rsidRPr="00EE339B">
              <w:rPr>
                <w:b/>
                <w:bCs/>
                <w:color w:val="000000"/>
                <w:sz w:val="20"/>
                <w:szCs w:val="20"/>
              </w:rPr>
              <w:t>l.p.</w:t>
            </w:r>
          </w:p>
        </w:tc>
        <w:tc>
          <w:tcPr>
            <w:tcW w:w="3118" w:type="dxa"/>
            <w:tcBorders>
              <w:top w:val="single" w:sz="4" w:space="0" w:color="000000"/>
              <w:left w:val="single" w:sz="4" w:space="0" w:color="000000"/>
              <w:bottom w:val="single" w:sz="4" w:space="0" w:color="auto"/>
              <w:right w:val="nil"/>
            </w:tcBorders>
            <w:hideMark/>
          </w:tcPr>
          <w:p w14:paraId="6E743D37" w14:textId="77777777" w:rsidR="000916C2" w:rsidRPr="00EE339B" w:rsidRDefault="000916C2" w:rsidP="001272AE">
            <w:pPr>
              <w:widowControl w:val="0"/>
              <w:autoSpaceDE w:val="0"/>
              <w:spacing w:line="276" w:lineRule="auto"/>
              <w:jc w:val="center"/>
              <w:rPr>
                <w:b/>
                <w:bCs/>
                <w:color w:val="000000"/>
                <w:sz w:val="20"/>
                <w:szCs w:val="20"/>
              </w:rPr>
            </w:pPr>
            <w:r w:rsidRPr="00EE339B">
              <w:rPr>
                <w:b/>
                <w:bCs/>
                <w:color w:val="000000"/>
                <w:sz w:val="20"/>
                <w:szCs w:val="20"/>
              </w:rPr>
              <w:t>Warunki do spełnienia</w:t>
            </w:r>
          </w:p>
        </w:tc>
        <w:tc>
          <w:tcPr>
            <w:tcW w:w="4922" w:type="dxa"/>
            <w:tcBorders>
              <w:top w:val="single" w:sz="4" w:space="0" w:color="000000"/>
              <w:left w:val="single" w:sz="4" w:space="0" w:color="000000"/>
              <w:bottom w:val="single" w:sz="4" w:space="0" w:color="auto"/>
              <w:right w:val="nil"/>
            </w:tcBorders>
            <w:hideMark/>
          </w:tcPr>
          <w:p w14:paraId="7C5D59FE" w14:textId="77777777" w:rsidR="000916C2" w:rsidRPr="00EE339B" w:rsidRDefault="000916C2" w:rsidP="001272AE">
            <w:pPr>
              <w:widowControl w:val="0"/>
              <w:autoSpaceDE w:val="0"/>
              <w:spacing w:line="276" w:lineRule="auto"/>
              <w:jc w:val="center"/>
              <w:rPr>
                <w:b/>
                <w:bCs/>
                <w:color w:val="000000"/>
                <w:sz w:val="20"/>
                <w:szCs w:val="20"/>
              </w:rPr>
            </w:pPr>
            <w:r w:rsidRPr="00EE339B">
              <w:rPr>
                <w:b/>
                <w:bCs/>
                <w:color w:val="000000"/>
                <w:sz w:val="20"/>
                <w:szCs w:val="20"/>
              </w:rPr>
              <w:t>Nazwa dokumentu, materiałów</w:t>
            </w:r>
          </w:p>
          <w:p w14:paraId="24525E96" w14:textId="77777777" w:rsidR="000916C2" w:rsidRPr="00EE339B" w:rsidRDefault="000916C2" w:rsidP="001272AE">
            <w:pPr>
              <w:widowControl w:val="0"/>
              <w:autoSpaceDE w:val="0"/>
              <w:spacing w:line="276" w:lineRule="auto"/>
              <w:jc w:val="center"/>
              <w:rPr>
                <w:b/>
                <w:bCs/>
                <w:color w:val="000000"/>
                <w:sz w:val="20"/>
                <w:szCs w:val="20"/>
              </w:rPr>
            </w:pPr>
            <w:r w:rsidRPr="00EE339B">
              <w:rPr>
                <w:b/>
                <w:bCs/>
                <w:color w:val="000000"/>
                <w:sz w:val="20"/>
                <w:szCs w:val="20"/>
              </w:rPr>
              <w:t xml:space="preserve"> i warunki, które musi spełniać</w:t>
            </w:r>
          </w:p>
        </w:tc>
        <w:tc>
          <w:tcPr>
            <w:tcW w:w="1446" w:type="dxa"/>
            <w:tcBorders>
              <w:top w:val="single" w:sz="4" w:space="0" w:color="000000"/>
              <w:left w:val="single" w:sz="4" w:space="0" w:color="000000"/>
              <w:bottom w:val="single" w:sz="4" w:space="0" w:color="auto"/>
              <w:right w:val="single" w:sz="4" w:space="0" w:color="000000"/>
            </w:tcBorders>
            <w:hideMark/>
          </w:tcPr>
          <w:p w14:paraId="070356F8" w14:textId="77777777" w:rsidR="000916C2" w:rsidRPr="009251C0" w:rsidRDefault="000916C2" w:rsidP="001272AE">
            <w:pPr>
              <w:widowControl w:val="0"/>
              <w:autoSpaceDE w:val="0"/>
              <w:spacing w:line="276" w:lineRule="auto"/>
              <w:jc w:val="center"/>
              <w:rPr>
                <w:b/>
                <w:bCs/>
                <w:color w:val="000000"/>
                <w:sz w:val="20"/>
                <w:szCs w:val="20"/>
              </w:rPr>
            </w:pPr>
            <w:r w:rsidRPr="009251C0">
              <w:rPr>
                <w:b/>
                <w:bCs/>
                <w:color w:val="000000"/>
                <w:sz w:val="20"/>
                <w:szCs w:val="20"/>
              </w:rPr>
              <w:t>Uwagi</w:t>
            </w:r>
          </w:p>
          <w:p w14:paraId="262C1D98" w14:textId="77777777" w:rsidR="000916C2" w:rsidRPr="0003523D" w:rsidRDefault="000916C2" w:rsidP="001272AE">
            <w:pPr>
              <w:widowControl w:val="0"/>
              <w:autoSpaceDE w:val="0"/>
              <w:spacing w:line="276" w:lineRule="auto"/>
              <w:jc w:val="center"/>
            </w:pPr>
            <w:r w:rsidRPr="009251C0">
              <w:rPr>
                <w:b/>
                <w:bCs/>
                <w:color w:val="000000"/>
                <w:sz w:val="20"/>
                <w:szCs w:val="20"/>
              </w:rPr>
              <w:t>ilość egzemplarzy</w:t>
            </w:r>
          </w:p>
        </w:tc>
      </w:tr>
      <w:tr w:rsidR="000916C2" w:rsidRPr="0003523D" w14:paraId="1F4A7567" w14:textId="77777777" w:rsidTr="001272AE">
        <w:trPr>
          <w:trHeight w:val="247"/>
        </w:trPr>
        <w:tc>
          <w:tcPr>
            <w:tcW w:w="480" w:type="dxa"/>
            <w:tcBorders>
              <w:top w:val="single" w:sz="4" w:space="0" w:color="auto"/>
              <w:left w:val="single" w:sz="4" w:space="0" w:color="auto"/>
              <w:bottom w:val="single" w:sz="4" w:space="0" w:color="auto"/>
              <w:right w:val="single" w:sz="4" w:space="0" w:color="auto"/>
            </w:tcBorders>
            <w:hideMark/>
          </w:tcPr>
          <w:p w14:paraId="6C2C278D" w14:textId="77777777" w:rsidR="000916C2" w:rsidRPr="00A63702" w:rsidRDefault="000916C2" w:rsidP="001272AE">
            <w:pPr>
              <w:widowControl w:val="0"/>
              <w:autoSpaceDE w:val="0"/>
              <w:spacing w:line="276" w:lineRule="auto"/>
              <w:jc w:val="center"/>
              <w:rPr>
                <w:bCs/>
                <w:color w:val="000000"/>
                <w:sz w:val="20"/>
                <w:szCs w:val="20"/>
              </w:rPr>
            </w:pPr>
            <w:r w:rsidRPr="00A63702">
              <w:rPr>
                <w:bCs/>
                <w:color w:val="000000"/>
                <w:sz w:val="20"/>
                <w:szCs w:val="20"/>
              </w:rPr>
              <w:t>1</w:t>
            </w:r>
          </w:p>
        </w:tc>
        <w:tc>
          <w:tcPr>
            <w:tcW w:w="3118" w:type="dxa"/>
            <w:tcBorders>
              <w:top w:val="single" w:sz="4" w:space="0" w:color="auto"/>
              <w:left w:val="single" w:sz="4" w:space="0" w:color="auto"/>
              <w:bottom w:val="single" w:sz="4" w:space="0" w:color="auto"/>
              <w:right w:val="single" w:sz="4" w:space="0" w:color="auto"/>
            </w:tcBorders>
            <w:hideMark/>
          </w:tcPr>
          <w:p w14:paraId="74F64AEC" w14:textId="77777777" w:rsidR="000916C2" w:rsidRPr="00EE339B" w:rsidRDefault="000916C2" w:rsidP="001272AE">
            <w:pPr>
              <w:widowControl w:val="0"/>
              <w:autoSpaceDE w:val="0"/>
              <w:spacing w:line="276" w:lineRule="auto"/>
              <w:ind w:left="50" w:hanging="50"/>
              <w:rPr>
                <w:color w:val="000000"/>
                <w:sz w:val="20"/>
                <w:szCs w:val="20"/>
              </w:rPr>
            </w:pPr>
            <w:r>
              <w:rPr>
                <w:b/>
                <w:color w:val="000000"/>
                <w:sz w:val="20"/>
                <w:szCs w:val="20"/>
              </w:rPr>
              <w:t>Formularz oferty szczegółowy</w:t>
            </w:r>
            <w:r w:rsidRPr="00EE339B">
              <w:rPr>
                <w:b/>
                <w:color w:val="000000"/>
                <w:sz w:val="20"/>
                <w:szCs w:val="20"/>
              </w:rPr>
              <w:t xml:space="preserve"> </w:t>
            </w:r>
          </w:p>
        </w:tc>
        <w:tc>
          <w:tcPr>
            <w:tcW w:w="4922" w:type="dxa"/>
            <w:tcBorders>
              <w:top w:val="single" w:sz="4" w:space="0" w:color="auto"/>
              <w:left w:val="single" w:sz="4" w:space="0" w:color="auto"/>
              <w:bottom w:val="single" w:sz="4" w:space="0" w:color="auto"/>
              <w:right w:val="single" w:sz="4" w:space="0" w:color="auto"/>
            </w:tcBorders>
          </w:tcPr>
          <w:p w14:paraId="27A545EF" w14:textId="632261BA" w:rsidR="000916C2" w:rsidRDefault="000916C2" w:rsidP="001272AE">
            <w:pPr>
              <w:widowControl w:val="0"/>
              <w:autoSpaceDE w:val="0"/>
              <w:spacing w:line="276" w:lineRule="auto"/>
              <w:ind w:left="50" w:hanging="50"/>
              <w:jc w:val="both"/>
              <w:rPr>
                <w:color w:val="000000"/>
                <w:sz w:val="20"/>
                <w:szCs w:val="20"/>
              </w:rPr>
            </w:pPr>
            <w:r>
              <w:rPr>
                <w:color w:val="000000"/>
                <w:sz w:val="20"/>
                <w:szCs w:val="20"/>
              </w:rPr>
              <w:t>Formularz oferty szczegółowy zawierający opis przedmiotu zamówienia – Uzupełniony i podpisany przez Wykonawcę</w:t>
            </w:r>
          </w:p>
          <w:p w14:paraId="0A78A197" w14:textId="77777777" w:rsidR="000916C2" w:rsidRPr="00EE339B" w:rsidRDefault="000916C2" w:rsidP="000916C2">
            <w:pPr>
              <w:suppressAutoHyphens/>
              <w:spacing w:line="23" w:lineRule="atLeast"/>
              <w:jc w:val="both"/>
              <w:rPr>
                <w:color w:val="000000"/>
                <w:sz w:val="20"/>
                <w:szCs w:val="20"/>
              </w:rPr>
            </w:pPr>
          </w:p>
        </w:tc>
        <w:tc>
          <w:tcPr>
            <w:tcW w:w="1446" w:type="dxa"/>
            <w:tcBorders>
              <w:top w:val="single" w:sz="4" w:space="0" w:color="auto"/>
              <w:left w:val="single" w:sz="4" w:space="0" w:color="auto"/>
              <w:bottom w:val="single" w:sz="4" w:space="0" w:color="auto"/>
              <w:right w:val="single" w:sz="4" w:space="0" w:color="auto"/>
            </w:tcBorders>
            <w:hideMark/>
          </w:tcPr>
          <w:p w14:paraId="50DBE76F" w14:textId="77777777" w:rsidR="000916C2" w:rsidRPr="0003523D" w:rsidRDefault="000916C2" w:rsidP="001272AE">
            <w:pPr>
              <w:widowControl w:val="0"/>
              <w:autoSpaceDE w:val="0"/>
              <w:spacing w:line="276" w:lineRule="auto"/>
            </w:pPr>
            <w:r w:rsidRPr="0003523D">
              <w:rPr>
                <w:color w:val="000000"/>
                <w:sz w:val="16"/>
                <w:szCs w:val="16"/>
              </w:rPr>
              <w:t>Wzór dokumentu stanowi za</w:t>
            </w:r>
            <w:r>
              <w:rPr>
                <w:color w:val="000000"/>
                <w:sz w:val="16"/>
                <w:szCs w:val="16"/>
              </w:rPr>
              <w:t>ł.nr. 1 do SWZ</w:t>
            </w:r>
            <w:r w:rsidRPr="0003523D">
              <w:rPr>
                <w:color w:val="000000"/>
                <w:sz w:val="16"/>
                <w:szCs w:val="16"/>
              </w:rPr>
              <w:t xml:space="preserve">.          </w:t>
            </w:r>
          </w:p>
        </w:tc>
      </w:tr>
      <w:tr w:rsidR="000916C2" w:rsidRPr="0003523D" w14:paraId="74AEAC9F" w14:textId="77777777" w:rsidTr="001272AE">
        <w:trPr>
          <w:trHeight w:val="247"/>
        </w:trPr>
        <w:tc>
          <w:tcPr>
            <w:tcW w:w="480" w:type="dxa"/>
            <w:tcBorders>
              <w:top w:val="single" w:sz="4" w:space="0" w:color="auto"/>
              <w:left w:val="single" w:sz="4" w:space="0" w:color="auto"/>
              <w:bottom w:val="single" w:sz="4" w:space="0" w:color="auto"/>
              <w:right w:val="single" w:sz="4" w:space="0" w:color="auto"/>
            </w:tcBorders>
          </w:tcPr>
          <w:p w14:paraId="0686AF5D" w14:textId="77777777" w:rsidR="000916C2" w:rsidRPr="00A63702" w:rsidRDefault="000916C2" w:rsidP="001272AE">
            <w:pPr>
              <w:widowControl w:val="0"/>
              <w:autoSpaceDE w:val="0"/>
              <w:spacing w:line="276" w:lineRule="auto"/>
              <w:jc w:val="center"/>
              <w:rPr>
                <w:bCs/>
                <w:color w:val="000000"/>
                <w:sz w:val="20"/>
                <w:szCs w:val="20"/>
              </w:rPr>
            </w:pPr>
            <w:r>
              <w:rPr>
                <w:bCs/>
                <w:color w:val="000000"/>
                <w:sz w:val="20"/>
                <w:szCs w:val="20"/>
              </w:rPr>
              <w:t>2</w:t>
            </w:r>
          </w:p>
        </w:tc>
        <w:tc>
          <w:tcPr>
            <w:tcW w:w="3118" w:type="dxa"/>
            <w:tcBorders>
              <w:top w:val="single" w:sz="4" w:space="0" w:color="auto"/>
              <w:left w:val="single" w:sz="4" w:space="0" w:color="auto"/>
              <w:bottom w:val="single" w:sz="4" w:space="0" w:color="auto"/>
              <w:right w:val="single" w:sz="4" w:space="0" w:color="auto"/>
            </w:tcBorders>
          </w:tcPr>
          <w:p w14:paraId="78022613" w14:textId="4A950FEE" w:rsidR="000916C2" w:rsidRPr="00EE339B" w:rsidRDefault="000916C2" w:rsidP="001272AE">
            <w:pPr>
              <w:widowControl w:val="0"/>
              <w:autoSpaceDE w:val="0"/>
              <w:spacing w:line="276" w:lineRule="auto"/>
              <w:ind w:left="50" w:hanging="50"/>
              <w:rPr>
                <w:b/>
                <w:color w:val="000000"/>
                <w:sz w:val="20"/>
                <w:szCs w:val="20"/>
              </w:rPr>
            </w:pPr>
            <w:r w:rsidRPr="00EE339B">
              <w:rPr>
                <w:b/>
                <w:color w:val="000000"/>
                <w:sz w:val="20"/>
                <w:szCs w:val="20"/>
              </w:rPr>
              <w:t>Formularz oferty ogólny</w:t>
            </w:r>
            <w:r w:rsidRPr="00EE339B">
              <w:rPr>
                <w:color w:val="000000"/>
                <w:sz w:val="20"/>
                <w:szCs w:val="20"/>
              </w:rPr>
              <w:t xml:space="preserve"> </w:t>
            </w:r>
          </w:p>
        </w:tc>
        <w:tc>
          <w:tcPr>
            <w:tcW w:w="4922" w:type="dxa"/>
            <w:tcBorders>
              <w:top w:val="single" w:sz="4" w:space="0" w:color="auto"/>
              <w:left w:val="single" w:sz="4" w:space="0" w:color="auto"/>
              <w:bottom w:val="single" w:sz="4" w:space="0" w:color="auto"/>
              <w:right w:val="single" w:sz="4" w:space="0" w:color="auto"/>
            </w:tcBorders>
          </w:tcPr>
          <w:p w14:paraId="7AFA1607" w14:textId="77777777" w:rsidR="000916C2" w:rsidRDefault="000916C2" w:rsidP="000916C2">
            <w:pPr>
              <w:widowControl w:val="0"/>
              <w:autoSpaceDE w:val="0"/>
              <w:spacing w:line="276" w:lineRule="auto"/>
              <w:ind w:left="50" w:hanging="50"/>
              <w:jc w:val="both"/>
              <w:rPr>
                <w:color w:val="000000"/>
                <w:sz w:val="20"/>
                <w:szCs w:val="20"/>
              </w:rPr>
            </w:pPr>
            <w:r w:rsidRPr="00EE339B">
              <w:rPr>
                <w:color w:val="000000"/>
                <w:sz w:val="20"/>
                <w:szCs w:val="20"/>
              </w:rPr>
              <w:t>Właściwie wypełniona i podpisana oferta zawierająca jedną ostateczną cenę na udzielenie zamówienia</w:t>
            </w:r>
            <w:r>
              <w:rPr>
                <w:color w:val="000000"/>
                <w:sz w:val="20"/>
                <w:szCs w:val="20"/>
              </w:rPr>
              <w:t>.</w:t>
            </w:r>
          </w:p>
          <w:p w14:paraId="7134463E" w14:textId="4371ACAC" w:rsidR="000916C2" w:rsidRPr="00EE339B" w:rsidRDefault="000916C2" w:rsidP="000916C2">
            <w:pPr>
              <w:widowControl w:val="0"/>
              <w:autoSpaceDE w:val="0"/>
              <w:spacing w:line="276" w:lineRule="auto"/>
              <w:ind w:left="50" w:hanging="50"/>
              <w:jc w:val="both"/>
              <w:rPr>
                <w:color w:val="000000"/>
                <w:sz w:val="20"/>
                <w:szCs w:val="20"/>
              </w:rPr>
            </w:pPr>
            <w:r>
              <w:rPr>
                <w:color w:val="000000"/>
                <w:sz w:val="20"/>
                <w:szCs w:val="20"/>
              </w:rPr>
              <w:t>Formularz wypełniony i podpisany przez Wykonawcę</w:t>
            </w:r>
          </w:p>
        </w:tc>
        <w:tc>
          <w:tcPr>
            <w:tcW w:w="1446" w:type="dxa"/>
            <w:tcBorders>
              <w:top w:val="single" w:sz="4" w:space="0" w:color="auto"/>
              <w:left w:val="single" w:sz="4" w:space="0" w:color="auto"/>
              <w:bottom w:val="single" w:sz="4" w:space="0" w:color="auto"/>
              <w:right w:val="single" w:sz="4" w:space="0" w:color="auto"/>
            </w:tcBorders>
          </w:tcPr>
          <w:p w14:paraId="7D77B6D9" w14:textId="77777777" w:rsidR="000916C2" w:rsidRPr="0003523D" w:rsidRDefault="000916C2" w:rsidP="001272AE">
            <w:pPr>
              <w:widowControl w:val="0"/>
              <w:autoSpaceDE w:val="0"/>
              <w:spacing w:line="276" w:lineRule="auto"/>
              <w:rPr>
                <w:color w:val="000000"/>
                <w:sz w:val="16"/>
                <w:szCs w:val="16"/>
              </w:rPr>
            </w:pPr>
            <w:r>
              <w:rPr>
                <w:color w:val="000000"/>
                <w:sz w:val="16"/>
                <w:szCs w:val="16"/>
              </w:rPr>
              <w:t>Wzór dokumentu stanowi zał. nr 2 do SWZ.</w:t>
            </w:r>
          </w:p>
        </w:tc>
      </w:tr>
      <w:tr w:rsidR="000916C2" w:rsidRPr="0003523D" w14:paraId="32261B99" w14:textId="77777777" w:rsidTr="001272AE">
        <w:trPr>
          <w:trHeight w:val="414"/>
        </w:trPr>
        <w:tc>
          <w:tcPr>
            <w:tcW w:w="480" w:type="dxa"/>
            <w:tcBorders>
              <w:top w:val="single" w:sz="4" w:space="0" w:color="auto"/>
              <w:left w:val="single" w:sz="4" w:space="0" w:color="000000"/>
              <w:bottom w:val="single" w:sz="4" w:space="0" w:color="auto"/>
              <w:right w:val="nil"/>
            </w:tcBorders>
          </w:tcPr>
          <w:p w14:paraId="6C215176" w14:textId="77777777" w:rsidR="000916C2" w:rsidRPr="00A63702" w:rsidRDefault="000916C2" w:rsidP="001272AE">
            <w:pPr>
              <w:widowControl w:val="0"/>
              <w:autoSpaceDE w:val="0"/>
              <w:spacing w:line="276" w:lineRule="auto"/>
              <w:jc w:val="center"/>
              <w:rPr>
                <w:bCs/>
                <w:sz w:val="20"/>
                <w:szCs w:val="20"/>
              </w:rPr>
            </w:pPr>
            <w:r>
              <w:rPr>
                <w:bCs/>
                <w:color w:val="000000"/>
                <w:sz w:val="20"/>
                <w:szCs w:val="20"/>
              </w:rPr>
              <w:t>3</w:t>
            </w:r>
          </w:p>
        </w:tc>
        <w:tc>
          <w:tcPr>
            <w:tcW w:w="3118" w:type="dxa"/>
            <w:tcBorders>
              <w:top w:val="single" w:sz="4" w:space="0" w:color="auto"/>
              <w:left w:val="single" w:sz="4" w:space="0" w:color="000000"/>
              <w:bottom w:val="single" w:sz="4" w:space="0" w:color="auto"/>
              <w:right w:val="nil"/>
            </w:tcBorders>
          </w:tcPr>
          <w:p w14:paraId="553F05E4" w14:textId="77777777" w:rsidR="000916C2" w:rsidRPr="00EE339B" w:rsidRDefault="000916C2" w:rsidP="001272AE">
            <w:pPr>
              <w:widowControl w:val="0"/>
              <w:autoSpaceDE w:val="0"/>
              <w:spacing w:line="276" w:lineRule="auto"/>
              <w:rPr>
                <w:color w:val="000000"/>
                <w:sz w:val="20"/>
                <w:szCs w:val="20"/>
              </w:rPr>
            </w:pPr>
            <w:r w:rsidRPr="00401B76">
              <w:rPr>
                <w:b/>
                <w:bCs/>
                <w:color w:val="000000"/>
                <w:sz w:val="20"/>
                <w:szCs w:val="20"/>
              </w:rPr>
              <w:t xml:space="preserve">Oświadczenie Wykonawcy </w:t>
            </w:r>
            <w:r w:rsidRPr="00401B76">
              <w:rPr>
                <w:color w:val="000000"/>
                <w:sz w:val="20"/>
                <w:szCs w:val="20"/>
              </w:rPr>
              <w:t xml:space="preserve">o braku podstaw do wykluczenia </w:t>
            </w:r>
          </w:p>
          <w:p w14:paraId="6DD1D690" w14:textId="77777777" w:rsidR="000916C2" w:rsidRPr="00EE339B" w:rsidRDefault="000916C2" w:rsidP="001272AE">
            <w:pPr>
              <w:widowControl w:val="0"/>
              <w:autoSpaceDE w:val="0"/>
              <w:spacing w:line="276" w:lineRule="auto"/>
              <w:rPr>
                <w:color w:val="000000"/>
                <w:sz w:val="20"/>
                <w:szCs w:val="20"/>
              </w:rPr>
            </w:pPr>
            <w:r w:rsidRPr="00EE339B">
              <w:rPr>
                <w:color w:val="000000"/>
                <w:sz w:val="20"/>
                <w:szCs w:val="20"/>
              </w:rPr>
              <w:t xml:space="preserve"> </w:t>
            </w:r>
          </w:p>
        </w:tc>
        <w:tc>
          <w:tcPr>
            <w:tcW w:w="4922" w:type="dxa"/>
            <w:tcBorders>
              <w:top w:val="single" w:sz="4" w:space="0" w:color="auto"/>
              <w:left w:val="single" w:sz="4" w:space="0" w:color="000000"/>
              <w:bottom w:val="single" w:sz="4" w:space="0" w:color="auto"/>
              <w:right w:val="nil"/>
            </w:tcBorders>
            <w:hideMark/>
          </w:tcPr>
          <w:p w14:paraId="2621513E" w14:textId="77777777" w:rsidR="000916C2" w:rsidRPr="00EE339B" w:rsidRDefault="000916C2" w:rsidP="001272AE">
            <w:pPr>
              <w:widowControl w:val="0"/>
              <w:autoSpaceDE w:val="0"/>
              <w:spacing w:line="276" w:lineRule="auto"/>
              <w:rPr>
                <w:color w:val="000000"/>
                <w:sz w:val="20"/>
                <w:szCs w:val="20"/>
              </w:rPr>
            </w:pPr>
            <w:r w:rsidRPr="00EE339B">
              <w:rPr>
                <w:color w:val="000000"/>
                <w:sz w:val="20"/>
                <w:szCs w:val="20"/>
              </w:rPr>
              <w:t>Wykonawca zobowiązany jest do złożenia oświadczenia dotyczącego przesłanek wykluczenia z postępowania.</w:t>
            </w:r>
          </w:p>
          <w:p w14:paraId="673685F9" w14:textId="66A088BC" w:rsidR="000916C2" w:rsidRPr="00EE339B" w:rsidRDefault="000916C2" w:rsidP="000916C2">
            <w:pPr>
              <w:widowControl w:val="0"/>
              <w:autoSpaceDE w:val="0"/>
              <w:spacing w:line="276" w:lineRule="auto"/>
              <w:rPr>
                <w:color w:val="000000"/>
                <w:sz w:val="20"/>
                <w:szCs w:val="20"/>
              </w:rPr>
            </w:pPr>
            <w:r w:rsidRPr="00EE339B">
              <w:rPr>
                <w:color w:val="000000"/>
                <w:sz w:val="20"/>
                <w:szCs w:val="20"/>
              </w:rPr>
              <w:t>Obowiązek</w:t>
            </w:r>
            <w:r>
              <w:rPr>
                <w:color w:val="000000"/>
                <w:sz w:val="20"/>
                <w:szCs w:val="20"/>
              </w:rPr>
              <w:t xml:space="preserve">  składania oświadczenia wynika</w:t>
            </w:r>
            <w:r w:rsidRPr="00EE339B">
              <w:rPr>
                <w:color w:val="000000"/>
                <w:sz w:val="20"/>
                <w:szCs w:val="20"/>
              </w:rPr>
              <w:t xml:space="preserve"> z  art.</w:t>
            </w:r>
            <w:r>
              <w:rPr>
                <w:color w:val="000000"/>
                <w:sz w:val="20"/>
                <w:szCs w:val="20"/>
              </w:rPr>
              <w:t xml:space="preserve"> 125 ust. 1 ustawy Pzp</w:t>
            </w:r>
          </w:p>
        </w:tc>
        <w:tc>
          <w:tcPr>
            <w:tcW w:w="1446" w:type="dxa"/>
            <w:tcBorders>
              <w:top w:val="single" w:sz="4" w:space="0" w:color="auto"/>
              <w:left w:val="single" w:sz="4" w:space="0" w:color="000000"/>
              <w:bottom w:val="single" w:sz="4" w:space="0" w:color="auto"/>
              <w:right w:val="single" w:sz="4" w:space="0" w:color="000000"/>
            </w:tcBorders>
            <w:hideMark/>
          </w:tcPr>
          <w:p w14:paraId="31BE821E" w14:textId="77777777" w:rsidR="000916C2" w:rsidRPr="0003523D" w:rsidRDefault="000916C2" w:rsidP="001272AE">
            <w:pPr>
              <w:spacing w:line="276" w:lineRule="auto"/>
            </w:pPr>
            <w:r w:rsidRPr="0003523D">
              <w:rPr>
                <w:color w:val="000000"/>
                <w:sz w:val="16"/>
                <w:szCs w:val="16"/>
              </w:rPr>
              <w:t>Wzór dokume</w:t>
            </w:r>
            <w:r>
              <w:rPr>
                <w:color w:val="000000"/>
                <w:sz w:val="16"/>
                <w:szCs w:val="16"/>
              </w:rPr>
              <w:t>ntu stanowi zał.nr. 3 do SWZ.</w:t>
            </w:r>
            <w:r w:rsidRPr="0003523D">
              <w:rPr>
                <w:color w:val="000000"/>
                <w:sz w:val="16"/>
                <w:szCs w:val="16"/>
              </w:rPr>
              <w:t>.</w:t>
            </w:r>
            <w:r w:rsidRPr="0003523D">
              <w:rPr>
                <w:sz w:val="16"/>
                <w:szCs w:val="16"/>
              </w:rPr>
              <w:t xml:space="preserve">  </w:t>
            </w:r>
          </w:p>
          <w:p w14:paraId="74927882" w14:textId="77777777" w:rsidR="000916C2" w:rsidRPr="0003523D" w:rsidRDefault="000916C2" w:rsidP="001272AE">
            <w:pPr>
              <w:spacing w:line="276" w:lineRule="auto"/>
            </w:pPr>
            <w:r w:rsidRPr="0003523D">
              <w:t xml:space="preserve">                  </w:t>
            </w:r>
            <w:r>
              <w:t xml:space="preserve">   </w:t>
            </w:r>
            <w:r w:rsidRPr="0003523D">
              <w:t xml:space="preserve">                   </w:t>
            </w:r>
          </w:p>
        </w:tc>
      </w:tr>
      <w:tr w:rsidR="000916C2" w:rsidRPr="0003523D" w14:paraId="1E2F291F" w14:textId="77777777" w:rsidTr="001272AE">
        <w:trPr>
          <w:trHeight w:val="414"/>
        </w:trPr>
        <w:tc>
          <w:tcPr>
            <w:tcW w:w="480" w:type="dxa"/>
            <w:tcBorders>
              <w:top w:val="single" w:sz="4" w:space="0" w:color="auto"/>
              <w:left w:val="single" w:sz="4" w:space="0" w:color="000000"/>
              <w:bottom w:val="single" w:sz="4" w:space="0" w:color="auto"/>
              <w:right w:val="nil"/>
            </w:tcBorders>
          </w:tcPr>
          <w:p w14:paraId="7AFD8688" w14:textId="77777777" w:rsidR="000916C2" w:rsidRDefault="000916C2" w:rsidP="001272AE">
            <w:pPr>
              <w:widowControl w:val="0"/>
              <w:autoSpaceDE w:val="0"/>
              <w:spacing w:line="276" w:lineRule="auto"/>
              <w:jc w:val="center"/>
              <w:rPr>
                <w:bCs/>
                <w:color w:val="000000"/>
                <w:sz w:val="20"/>
                <w:szCs w:val="20"/>
              </w:rPr>
            </w:pPr>
            <w:r>
              <w:rPr>
                <w:bCs/>
                <w:color w:val="000000"/>
                <w:sz w:val="20"/>
                <w:szCs w:val="20"/>
              </w:rPr>
              <w:t>3a</w:t>
            </w:r>
          </w:p>
        </w:tc>
        <w:tc>
          <w:tcPr>
            <w:tcW w:w="3118" w:type="dxa"/>
            <w:tcBorders>
              <w:top w:val="single" w:sz="4" w:space="0" w:color="auto"/>
              <w:left w:val="single" w:sz="4" w:space="0" w:color="000000"/>
              <w:bottom w:val="single" w:sz="4" w:space="0" w:color="auto"/>
              <w:right w:val="nil"/>
            </w:tcBorders>
          </w:tcPr>
          <w:p w14:paraId="6B1F1A52" w14:textId="77777777" w:rsidR="000916C2" w:rsidRPr="00EE339B" w:rsidRDefault="000916C2" w:rsidP="001272AE">
            <w:pPr>
              <w:widowControl w:val="0"/>
              <w:autoSpaceDE w:val="0"/>
              <w:spacing w:line="276" w:lineRule="auto"/>
              <w:rPr>
                <w:b/>
                <w:color w:val="000000"/>
                <w:sz w:val="20"/>
                <w:szCs w:val="20"/>
              </w:rPr>
            </w:pPr>
            <w:r w:rsidRPr="00401B76">
              <w:rPr>
                <w:b/>
                <w:bCs/>
                <w:color w:val="000000"/>
                <w:sz w:val="20"/>
                <w:szCs w:val="20"/>
              </w:rPr>
              <w:t xml:space="preserve">Oświadczenie </w:t>
            </w:r>
            <w:r w:rsidRPr="00401B76">
              <w:rPr>
                <w:color w:val="000000"/>
                <w:sz w:val="20"/>
                <w:szCs w:val="20"/>
              </w:rPr>
              <w:t>Podwykonawcy o braku podstaw do wykluczenia</w:t>
            </w:r>
          </w:p>
        </w:tc>
        <w:tc>
          <w:tcPr>
            <w:tcW w:w="4922" w:type="dxa"/>
            <w:tcBorders>
              <w:top w:val="single" w:sz="4" w:space="0" w:color="auto"/>
              <w:left w:val="single" w:sz="4" w:space="0" w:color="000000"/>
              <w:bottom w:val="single" w:sz="4" w:space="0" w:color="auto"/>
              <w:right w:val="nil"/>
            </w:tcBorders>
          </w:tcPr>
          <w:p w14:paraId="61DC5E71" w14:textId="77777777" w:rsidR="000916C2" w:rsidRDefault="000916C2" w:rsidP="001272AE">
            <w:pPr>
              <w:widowControl w:val="0"/>
              <w:autoSpaceDE w:val="0"/>
              <w:spacing w:line="276" w:lineRule="auto"/>
              <w:rPr>
                <w:i/>
                <w:iCs/>
                <w:color w:val="000000"/>
                <w:sz w:val="20"/>
                <w:szCs w:val="20"/>
              </w:rPr>
            </w:pPr>
            <w:r w:rsidRPr="00401B76">
              <w:rPr>
                <w:color w:val="000000"/>
                <w:sz w:val="20"/>
                <w:szCs w:val="20"/>
              </w:rPr>
              <w:t xml:space="preserve">Obowiązek składania oświadczenia wynika z art.125 ust. 1 ustawy Pzp </w:t>
            </w:r>
            <w:r w:rsidRPr="00401B76">
              <w:rPr>
                <w:i/>
                <w:iCs/>
                <w:color w:val="000000"/>
                <w:sz w:val="20"/>
                <w:szCs w:val="20"/>
              </w:rPr>
              <w:t>(o ile dotyczy)</w:t>
            </w:r>
          </w:p>
          <w:p w14:paraId="2341B301" w14:textId="77777777" w:rsidR="000916C2" w:rsidRPr="00EE339B" w:rsidRDefault="000916C2" w:rsidP="000916C2">
            <w:pPr>
              <w:spacing w:line="23" w:lineRule="atLeast"/>
              <w:ind w:left="454" w:hanging="454"/>
              <w:jc w:val="both"/>
              <w:rPr>
                <w:color w:val="000000"/>
                <w:sz w:val="20"/>
                <w:szCs w:val="20"/>
              </w:rPr>
            </w:pPr>
          </w:p>
        </w:tc>
        <w:tc>
          <w:tcPr>
            <w:tcW w:w="1446" w:type="dxa"/>
            <w:tcBorders>
              <w:top w:val="single" w:sz="4" w:space="0" w:color="auto"/>
              <w:left w:val="single" w:sz="4" w:space="0" w:color="000000"/>
              <w:bottom w:val="single" w:sz="4" w:space="0" w:color="auto"/>
              <w:right w:val="single" w:sz="4" w:space="0" w:color="000000"/>
            </w:tcBorders>
          </w:tcPr>
          <w:p w14:paraId="2A7CE08A" w14:textId="77777777" w:rsidR="000916C2" w:rsidRPr="0003523D" w:rsidRDefault="000916C2" w:rsidP="001272AE">
            <w:pPr>
              <w:spacing w:line="276" w:lineRule="auto"/>
            </w:pPr>
            <w:r w:rsidRPr="0003523D">
              <w:rPr>
                <w:color w:val="000000"/>
                <w:sz w:val="16"/>
                <w:szCs w:val="16"/>
              </w:rPr>
              <w:t>Wzór dokume</w:t>
            </w:r>
            <w:r>
              <w:rPr>
                <w:color w:val="000000"/>
                <w:sz w:val="16"/>
                <w:szCs w:val="16"/>
              </w:rPr>
              <w:t>ntu stanowi zał.nr. 3a do SWZ.</w:t>
            </w:r>
          </w:p>
          <w:p w14:paraId="13BEEA4C" w14:textId="77777777" w:rsidR="000916C2" w:rsidRPr="0003523D" w:rsidRDefault="000916C2" w:rsidP="001272AE">
            <w:pPr>
              <w:spacing w:line="276" w:lineRule="auto"/>
              <w:rPr>
                <w:color w:val="000000"/>
                <w:sz w:val="16"/>
                <w:szCs w:val="16"/>
              </w:rPr>
            </w:pPr>
          </w:p>
        </w:tc>
      </w:tr>
      <w:tr w:rsidR="006338BE" w:rsidRPr="0003523D" w14:paraId="4872E0F7" w14:textId="77777777" w:rsidTr="001272AE">
        <w:trPr>
          <w:trHeight w:val="414"/>
        </w:trPr>
        <w:tc>
          <w:tcPr>
            <w:tcW w:w="480" w:type="dxa"/>
            <w:tcBorders>
              <w:top w:val="single" w:sz="4" w:space="0" w:color="auto"/>
              <w:left w:val="single" w:sz="4" w:space="0" w:color="000000"/>
              <w:bottom w:val="single" w:sz="4" w:space="0" w:color="auto"/>
              <w:right w:val="nil"/>
            </w:tcBorders>
          </w:tcPr>
          <w:p w14:paraId="257211F2" w14:textId="0DE10801" w:rsidR="006338BE" w:rsidRDefault="006338BE" w:rsidP="001272AE">
            <w:pPr>
              <w:widowControl w:val="0"/>
              <w:autoSpaceDE w:val="0"/>
              <w:spacing w:line="276" w:lineRule="auto"/>
              <w:jc w:val="center"/>
              <w:rPr>
                <w:bCs/>
                <w:color w:val="000000"/>
                <w:sz w:val="20"/>
                <w:szCs w:val="20"/>
              </w:rPr>
            </w:pPr>
            <w:r>
              <w:rPr>
                <w:bCs/>
                <w:color w:val="000000"/>
                <w:sz w:val="20"/>
                <w:szCs w:val="20"/>
              </w:rPr>
              <w:t>4</w:t>
            </w:r>
          </w:p>
        </w:tc>
        <w:tc>
          <w:tcPr>
            <w:tcW w:w="3118" w:type="dxa"/>
            <w:tcBorders>
              <w:top w:val="single" w:sz="4" w:space="0" w:color="auto"/>
              <w:left w:val="single" w:sz="4" w:space="0" w:color="000000"/>
              <w:bottom w:val="single" w:sz="4" w:space="0" w:color="auto"/>
              <w:right w:val="nil"/>
            </w:tcBorders>
          </w:tcPr>
          <w:p w14:paraId="24272A16" w14:textId="03FC31F6" w:rsidR="006338BE" w:rsidRPr="00401B76" w:rsidRDefault="006338BE" w:rsidP="001272AE">
            <w:pPr>
              <w:widowControl w:val="0"/>
              <w:autoSpaceDE w:val="0"/>
              <w:spacing w:line="276" w:lineRule="auto"/>
              <w:rPr>
                <w:b/>
                <w:bCs/>
                <w:color w:val="000000"/>
                <w:sz w:val="20"/>
                <w:szCs w:val="20"/>
              </w:rPr>
            </w:pPr>
            <w:r>
              <w:rPr>
                <w:b/>
                <w:bCs/>
                <w:color w:val="000000"/>
                <w:sz w:val="20"/>
                <w:szCs w:val="20"/>
              </w:rPr>
              <w:t>Wzór umowy</w:t>
            </w:r>
          </w:p>
        </w:tc>
        <w:tc>
          <w:tcPr>
            <w:tcW w:w="4922" w:type="dxa"/>
            <w:tcBorders>
              <w:top w:val="single" w:sz="4" w:space="0" w:color="auto"/>
              <w:left w:val="single" w:sz="4" w:space="0" w:color="000000"/>
              <w:bottom w:val="single" w:sz="4" w:space="0" w:color="auto"/>
              <w:right w:val="nil"/>
            </w:tcBorders>
          </w:tcPr>
          <w:p w14:paraId="0D86582D" w14:textId="77777777" w:rsidR="006338BE" w:rsidRPr="00401B76" w:rsidRDefault="006338BE" w:rsidP="001272AE">
            <w:pPr>
              <w:widowControl w:val="0"/>
              <w:autoSpaceDE w:val="0"/>
              <w:spacing w:line="276" w:lineRule="auto"/>
              <w:rPr>
                <w:color w:val="000000"/>
                <w:sz w:val="20"/>
                <w:szCs w:val="20"/>
              </w:rPr>
            </w:pPr>
          </w:p>
        </w:tc>
        <w:tc>
          <w:tcPr>
            <w:tcW w:w="1446" w:type="dxa"/>
            <w:tcBorders>
              <w:top w:val="single" w:sz="4" w:space="0" w:color="auto"/>
              <w:left w:val="single" w:sz="4" w:space="0" w:color="000000"/>
              <w:bottom w:val="single" w:sz="4" w:space="0" w:color="auto"/>
              <w:right w:val="single" w:sz="4" w:space="0" w:color="000000"/>
            </w:tcBorders>
          </w:tcPr>
          <w:p w14:paraId="75F16314" w14:textId="76FE378A" w:rsidR="006338BE" w:rsidRPr="0003523D" w:rsidRDefault="006338BE" w:rsidP="001272AE">
            <w:pPr>
              <w:spacing w:line="276" w:lineRule="auto"/>
              <w:rPr>
                <w:color w:val="000000"/>
                <w:sz w:val="16"/>
                <w:szCs w:val="16"/>
              </w:rPr>
            </w:pPr>
            <w:r>
              <w:rPr>
                <w:color w:val="000000"/>
                <w:sz w:val="16"/>
                <w:szCs w:val="16"/>
              </w:rPr>
              <w:t>Wzór dokumentu stanowi zał. Nr 4 do SWZ</w:t>
            </w:r>
          </w:p>
        </w:tc>
      </w:tr>
      <w:tr w:rsidR="000916C2" w:rsidRPr="0003523D" w14:paraId="5694FC73" w14:textId="77777777" w:rsidTr="001272AE">
        <w:trPr>
          <w:trHeight w:val="413"/>
        </w:trPr>
        <w:tc>
          <w:tcPr>
            <w:tcW w:w="480" w:type="dxa"/>
            <w:tcBorders>
              <w:top w:val="single" w:sz="4" w:space="0" w:color="auto"/>
              <w:left w:val="single" w:sz="4" w:space="0" w:color="auto"/>
              <w:bottom w:val="single" w:sz="4" w:space="0" w:color="auto"/>
              <w:right w:val="single" w:sz="4" w:space="0" w:color="auto"/>
            </w:tcBorders>
          </w:tcPr>
          <w:p w14:paraId="124956FE" w14:textId="6738C899" w:rsidR="000916C2" w:rsidRDefault="00D467EE" w:rsidP="001272AE">
            <w:pPr>
              <w:widowControl w:val="0"/>
              <w:autoSpaceDE w:val="0"/>
              <w:spacing w:line="276" w:lineRule="auto"/>
              <w:jc w:val="center"/>
              <w:rPr>
                <w:bCs/>
                <w:color w:val="000000"/>
                <w:sz w:val="20"/>
                <w:szCs w:val="20"/>
              </w:rPr>
            </w:pPr>
            <w:r>
              <w:rPr>
                <w:bCs/>
                <w:color w:val="000000"/>
                <w:sz w:val="20"/>
                <w:szCs w:val="20"/>
              </w:rPr>
              <w:t>5</w:t>
            </w:r>
          </w:p>
        </w:tc>
        <w:tc>
          <w:tcPr>
            <w:tcW w:w="3118" w:type="dxa"/>
            <w:tcBorders>
              <w:top w:val="single" w:sz="4" w:space="0" w:color="auto"/>
              <w:left w:val="single" w:sz="4" w:space="0" w:color="auto"/>
              <w:bottom w:val="single" w:sz="4" w:space="0" w:color="auto"/>
              <w:right w:val="single" w:sz="4" w:space="0" w:color="auto"/>
            </w:tcBorders>
          </w:tcPr>
          <w:p w14:paraId="229B01C0" w14:textId="77777777" w:rsidR="000916C2" w:rsidRPr="00EE339B" w:rsidRDefault="000916C2" w:rsidP="001272AE">
            <w:pPr>
              <w:widowControl w:val="0"/>
              <w:autoSpaceDE w:val="0"/>
              <w:spacing w:line="276" w:lineRule="auto"/>
              <w:rPr>
                <w:b/>
                <w:color w:val="000000"/>
                <w:sz w:val="20"/>
                <w:szCs w:val="20"/>
              </w:rPr>
            </w:pPr>
            <w:r w:rsidRPr="00401B76">
              <w:rPr>
                <w:color w:val="000000"/>
                <w:sz w:val="20"/>
                <w:szCs w:val="20"/>
              </w:rPr>
              <w:t xml:space="preserve">Wykaz </w:t>
            </w:r>
            <w:r>
              <w:rPr>
                <w:color w:val="000000"/>
                <w:sz w:val="20"/>
                <w:szCs w:val="20"/>
              </w:rPr>
              <w:t>dostaw</w:t>
            </w:r>
            <w:r w:rsidRPr="00401B76">
              <w:rPr>
                <w:color w:val="000000"/>
                <w:sz w:val="20"/>
                <w:szCs w:val="20"/>
              </w:rPr>
              <w:t xml:space="preserve"> powierzonych podwykonawcy</w:t>
            </w:r>
          </w:p>
        </w:tc>
        <w:tc>
          <w:tcPr>
            <w:tcW w:w="4922" w:type="dxa"/>
            <w:tcBorders>
              <w:top w:val="single" w:sz="4" w:space="0" w:color="auto"/>
              <w:left w:val="single" w:sz="4" w:space="0" w:color="auto"/>
              <w:bottom w:val="single" w:sz="4" w:space="0" w:color="auto"/>
              <w:right w:val="single" w:sz="4" w:space="0" w:color="auto"/>
            </w:tcBorders>
          </w:tcPr>
          <w:p w14:paraId="2F9EF46C" w14:textId="77777777" w:rsidR="000916C2" w:rsidRPr="00EE339B" w:rsidRDefault="000916C2" w:rsidP="001272AE">
            <w:pPr>
              <w:widowControl w:val="0"/>
              <w:autoSpaceDE w:val="0"/>
              <w:spacing w:line="276" w:lineRule="auto"/>
              <w:rPr>
                <w:color w:val="000000"/>
                <w:sz w:val="20"/>
                <w:szCs w:val="20"/>
              </w:rPr>
            </w:pPr>
            <w:r w:rsidRPr="00972BA3">
              <w:rPr>
                <w:b/>
                <w:bCs/>
                <w:color w:val="000000"/>
                <w:sz w:val="20"/>
                <w:szCs w:val="20"/>
              </w:rPr>
              <w:t xml:space="preserve">Uwaga: </w:t>
            </w:r>
            <w:r w:rsidRPr="00972BA3">
              <w:rPr>
                <w:color w:val="000000"/>
                <w:sz w:val="20"/>
                <w:szCs w:val="20"/>
              </w:rPr>
              <w:t xml:space="preserve">W przypadku wykonania całego przedmiotu zamówienia siłami własnymi, Wykonawca nie jest zobowiązany dołączać niniejszy załącznik do oferty </w:t>
            </w:r>
            <w:r w:rsidRPr="00972BA3">
              <w:rPr>
                <w:i/>
                <w:iCs/>
                <w:color w:val="000000"/>
                <w:sz w:val="20"/>
                <w:szCs w:val="20"/>
              </w:rPr>
              <w:t>(o ile dotyczy)</w:t>
            </w:r>
          </w:p>
        </w:tc>
        <w:tc>
          <w:tcPr>
            <w:tcW w:w="1446" w:type="dxa"/>
            <w:tcBorders>
              <w:top w:val="single" w:sz="4" w:space="0" w:color="auto"/>
              <w:left w:val="single" w:sz="4" w:space="0" w:color="auto"/>
              <w:bottom w:val="single" w:sz="4" w:space="0" w:color="auto"/>
              <w:right w:val="single" w:sz="4" w:space="0" w:color="auto"/>
            </w:tcBorders>
          </w:tcPr>
          <w:p w14:paraId="0013ACA1" w14:textId="77777777" w:rsidR="000916C2" w:rsidRPr="00264293" w:rsidRDefault="000916C2" w:rsidP="001272AE">
            <w:pPr>
              <w:spacing w:line="276" w:lineRule="auto"/>
              <w:rPr>
                <w:color w:val="000000"/>
                <w:sz w:val="16"/>
                <w:szCs w:val="16"/>
              </w:rPr>
            </w:pPr>
            <w:r w:rsidRPr="00264293">
              <w:rPr>
                <w:color w:val="000000"/>
                <w:sz w:val="16"/>
                <w:szCs w:val="16"/>
              </w:rPr>
              <w:t xml:space="preserve">Wzór dokumentu stanowi zał.nr. </w:t>
            </w:r>
            <w:r>
              <w:rPr>
                <w:color w:val="000000"/>
                <w:sz w:val="16"/>
                <w:szCs w:val="16"/>
              </w:rPr>
              <w:t>5</w:t>
            </w:r>
            <w:r w:rsidRPr="00264293">
              <w:rPr>
                <w:color w:val="000000"/>
                <w:sz w:val="16"/>
                <w:szCs w:val="16"/>
              </w:rPr>
              <w:t xml:space="preserve"> do </w:t>
            </w:r>
            <w:r>
              <w:rPr>
                <w:color w:val="000000"/>
                <w:sz w:val="16"/>
                <w:szCs w:val="16"/>
              </w:rPr>
              <w:t>SWZ.</w:t>
            </w:r>
          </w:p>
          <w:p w14:paraId="0DD2445B" w14:textId="77777777" w:rsidR="000916C2" w:rsidRPr="0003523D" w:rsidRDefault="000916C2" w:rsidP="001272AE">
            <w:pPr>
              <w:spacing w:line="276" w:lineRule="auto"/>
              <w:rPr>
                <w:color w:val="000000"/>
                <w:sz w:val="16"/>
                <w:szCs w:val="16"/>
              </w:rPr>
            </w:pPr>
            <w:r w:rsidRPr="00264293">
              <w:rPr>
                <w:color w:val="000000"/>
                <w:sz w:val="16"/>
                <w:szCs w:val="16"/>
              </w:rPr>
              <w:t xml:space="preserve">                                        </w:t>
            </w:r>
          </w:p>
        </w:tc>
      </w:tr>
      <w:tr w:rsidR="000916C2" w:rsidRPr="0003523D" w14:paraId="55D38F86" w14:textId="77777777" w:rsidTr="001272AE">
        <w:trPr>
          <w:trHeight w:val="476"/>
        </w:trPr>
        <w:tc>
          <w:tcPr>
            <w:tcW w:w="480" w:type="dxa"/>
            <w:tcBorders>
              <w:top w:val="single" w:sz="4" w:space="0" w:color="auto"/>
              <w:left w:val="single" w:sz="4" w:space="0" w:color="auto"/>
              <w:bottom w:val="single" w:sz="4" w:space="0" w:color="auto"/>
              <w:right w:val="single" w:sz="4" w:space="0" w:color="auto"/>
            </w:tcBorders>
          </w:tcPr>
          <w:p w14:paraId="2CA5A169" w14:textId="7B3B9658" w:rsidR="000916C2" w:rsidRPr="00A63702" w:rsidRDefault="00D467EE" w:rsidP="001272AE">
            <w:pPr>
              <w:widowControl w:val="0"/>
              <w:autoSpaceDE w:val="0"/>
              <w:spacing w:line="276" w:lineRule="auto"/>
              <w:jc w:val="center"/>
              <w:rPr>
                <w:color w:val="000000"/>
                <w:sz w:val="20"/>
                <w:szCs w:val="20"/>
              </w:rPr>
            </w:pPr>
            <w:r>
              <w:rPr>
                <w:color w:val="000000"/>
                <w:sz w:val="20"/>
                <w:szCs w:val="20"/>
              </w:rPr>
              <w:t>6</w:t>
            </w:r>
          </w:p>
        </w:tc>
        <w:tc>
          <w:tcPr>
            <w:tcW w:w="3118" w:type="dxa"/>
            <w:tcBorders>
              <w:top w:val="single" w:sz="4" w:space="0" w:color="auto"/>
              <w:left w:val="single" w:sz="4" w:space="0" w:color="auto"/>
              <w:bottom w:val="single" w:sz="4" w:space="0" w:color="auto"/>
              <w:right w:val="single" w:sz="4" w:space="0" w:color="auto"/>
            </w:tcBorders>
          </w:tcPr>
          <w:p w14:paraId="692E1468" w14:textId="77777777" w:rsidR="000916C2" w:rsidRPr="00264293" w:rsidRDefault="000916C2" w:rsidP="001272AE">
            <w:pPr>
              <w:widowControl w:val="0"/>
              <w:autoSpaceDE w:val="0"/>
              <w:spacing w:line="276" w:lineRule="auto"/>
              <w:rPr>
                <w:b/>
                <w:bCs/>
                <w:sz w:val="20"/>
                <w:szCs w:val="20"/>
              </w:rPr>
            </w:pPr>
            <w:r w:rsidRPr="00264293">
              <w:rPr>
                <w:b/>
                <w:bCs/>
                <w:color w:val="000000"/>
                <w:sz w:val="20"/>
                <w:szCs w:val="20"/>
              </w:rPr>
              <w:t>Oświadczenie Wykonawcy</w:t>
            </w:r>
          </w:p>
        </w:tc>
        <w:tc>
          <w:tcPr>
            <w:tcW w:w="4922" w:type="dxa"/>
            <w:tcBorders>
              <w:top w:val="single" w:sz="4" w:space="0" w:color="auto"/>
              <w:left w:val="single" w:sz="4" w:space="0" w:color="auto"/>
              <w:bottom w:val="single" w:sz="4" w:space="0" w:color="auto"/>
              <w:right w:val="single" w:sz="4" w:space="0" w:color="auto"/>
            </w:tcBorders>
          </w:tcPr>
          <w:p w14:paraId="27D1BCC3" w14:textId="77777777" w:rsidR="000916C2" w:rsidRPr="00EE339B" w:rsidRDefault="000916C2" w:rsidP="001272AE">
            <w:pPr>
              <w:widowControl w:val="0"/>
              <w:autoSpaceDE w:val="0"/>
              <w:spacing w:line="276" w:lineRule="auto"/>
              <w:jc w:val="both"/>
              <w:rPr>
                <w:sz w:val="20"/>
                <w:szCs w:val="20"/>
              </w:rPr>
            </w:pPr>
            <w:r w:rsidRPr="00EE339B">
              <w:rPr>
                <w:color w:val="000000"/>
                <w:sz w:val="20"/>
                <w:szCs w:val="20"/>
              </w:rPr>
              <w:t>Oświadczenie wykonawcy o zapoznaniu się z informacjami wynikającymi z art.</w:t>
            </w:r>
            <w:r>
              <w:rPr>
                <w:color w:val="000000"/>
                <w:sz w:val="20"/>
                <w:szCs w:val="20"/>
              </w:rPr>
              <w:t xml:space="preserve"> </w:t>
            </w:r>
            <w:r w:rsidRPr="00EE339B">
              <w:rPr>
                <w:color w:val="000000"/>
                <w:sz w:val="20"/>
                <w:szCs w:val="20"/>
              </w:rPr>
              <w:t xml:space="preserve">13 </w:t>
            </w:r>
            <w:r w:rsidRPr="00190776">
              <w:rPr>
                <w:b/>
                <w:bCs/>
                <w:color w:val="000000"/>
                <w:sz w:val="20"/>
                <w:szCs w:val="20"/>
              </w:rPr>
              <w:t>RODO</w:t>
            </w:r>
            <w:r w:rsidRPr="00190776">
              <w:rPr>
                <w:b/>
                <w:bCs/>
                <w:sz w:val="20"/>
                <w:szCs w:val="20"/>
              </w:rPr>
              <w:t xml:space="preserve"> </w:t>
            </w:r>
          </w:p>
          <w:p w14:paraId="34435CA8" w14:textId="77777777" w:rsidR="000916C2" w:rsidRPr="00EE339B" w:rsidRDefault="000916C2" w:rsidP="001272AE">
            <w:pPr>
              <w:widowControl w:val="0"/>
              <w:autoSpaceDE w:val="0"/>
              <w:spacing w:line="276" w:lineRule="auto"/>
              <w:jc w:val="both"/>
              <w:rPr>
                <w:sz w:val="20"/>
                <w:szCs w:val="20"/>
              </w:rPr>
            </w:pPr>
          </w:p>
        </w:tc>
        <w:tc>
          <w:tcPr>
            <w:tcW w:w="1446" w:type="dxa"/>
            <w:tcBorders>
              <w:top w:val="single" w:sz="4" w:space="0" w:color="auto"/>
              <w:left w:val="single" w:sz="4" w:space="0" w:color="auto"/>
              <w:bottom w:val="single" w:sz="4" w:space="0" w:color="auto"/>
              <w:right w:val="single" w:sz="4" w:space="0" w:color="auto"/>
            </w:tcBorders>
          </w:tcPr>
          <w:p w14:paraId="17466E61" w14:textId="77777777" w:rsidR="000916C2" w:rsidRPr="0003523D" w:rsidRDefault="000916C2" w:rsidP="001272AE">
            <w:pPr>
              <w:widowControl w:val="0"/>
              <w:autoSpaceDE w:val="0"/>
              <w:spacing w:line="276" w:lineRule="auto"/>
              <w:rPr>
                <w:color w:val="000000"/>
                <w:sz w:val="16"/>
                <w:szCs w:val="16"/>
              </w:rPr>
            </w:pPr>
            <w:r w:rsidRPr="0003523D">
              <w:rPr>
                <w:color w:val="000000"/>
                <w:sz w:val="16"/>
                <w:szCs w:val="16"/>
              </w:rPr>
              <w:t>Wzór dokumentu stanowi zał. nr</w:t>
            </w:r>
            <w:r>
              <w:rPr>
                <w:color w:val="000000"/>
                <w:sz w:val="16"/>
                <w:szCs w:val="16"/>
              </w:rPr>
              <w:t>. 6 do SWZ</w:t>
            </w:r>
          </w:p>
          <w:p w14:paraId="04052E72" w14:textId="77777777" w:rsidR="000916C2" w:rsidRPr="0003523D" w:rsidRDefault="000916C2" w:rsidP="001272AE">
            <w:pPr>
              <w:widowControl w:val="0"/>
              <w:autoSpaceDE w:val="0"/>
              <w:spacing w:line="276" w:lineRule="auto"/>
              <w:rPr>
                <w:color w:val="000000"/>
                <w:sz w:val="16"/>
                <w:szCs w:val="16"/>
              </w:rPr>
            </w:pPr>
          </w:p>
        </w:tc>
      </w:tr>
      <w:tr w:rsidR="000916C2" w:rsidRPr="0003523D" w14:paraId="23BBF1B8" w14:textId="77777777" w:rsidTr="001272AE">
        <w:trPr>
          <w:trHeight w:val="476"/>
        </w:trPr>
        <w:tc>
          <w:tcPr>
            <w:tcW w:w="480" w:type="dxa"/>
            <w:tcBorders>
              <w:top w:val="single" w:sz="4" w:space="0" w:color="auto"/>
              <w:left w:val="single" w:sz="4" w:space="0" w:color="auto"/>
              <w:bottom w:val="single" w:sz="4" w:space="0" w:color="auto"/>
              <w:right w:val="single" w:sz="4" w:space="0" w:color="auto"/>
            </w:tcBorders>
          </w:tcPr>
          <w:p w14:paraId="3035E5CA" w14:textId="7F68E94C" w:rsidR="000916C2" w:rsidRDefault="00D467EE" w:rsidP="001272AE">
            <w:pPr>
              <w:widowControl w:val="0"/>
              <w:autoSpaceDE w:val="0"/>
              <w:spacing w:line="276" w:lineRule="auto"/>
              <w:jc w:val="center"/>
              <w:rPr>
                <w:color w:val="000000"/>
                <w:sz w:val="20"/>
                <w:szCs w:val="20"/>
              </w:rPr>
            </w:pPr>
            <w:r>
              <w:rPr>
                <w:color w:val="000000"/>
                <w:sz w:val="20"/>
                <w:szCs w:val="20"/>
              </w:rPr>
              <w:t>7</w:t>
            </w:r>
          </w:p>
        </w:tc>
        <w:tc>
          <w:tcPr>
            <w:tcW w:w="3118" w:type="dxa"/>
            <w:tcBorders>
              <w:top w:val="single" w:sz="4" w:space="0" w:color="auto"/>
              <w:left w:val="single" w:sz="4" w:space="0" w:color="auto"/>
              <w:bottom w:val="single" w:sz="4" w:space="0" w:color="auto"/>
              <w:right w:val="single" w:sz="4" w:space="0" w:color="auto"/>
            </w:tcBorders>
          </w:tcPr>
          <w:p w14:paraId="1EBD559E" w14:textId="77777777" w:rsidR="000916C2" w:rsidRPr="00AE7155" w:rsidRDefault="000916C2" w:rsidP="001272AE">
            <w:pPr>
              <w:widowControl w:val="0"/>
              <w:autoSpaceDE w:val="0"/>
              <w:spacing w:line="276" w:lineRule="auto"/>
              <w:rPr>
                <w:b/>
                <w:sz w:val="20"/>
                <w:szCs w:val="20"/>
              </w:rPr>
            </w:pPr>
            <w:r w:rsidRPr="00AE7155">
              <w:rPr>
                <w:b/>
                <w:sz w:val="20"/>
                <w:szCs w:val="20"/>
              </w:rPr>
              <w:t xml:space="preserve">Zobowiązanie podmiotu </w:t>
            </w:r>
          </w:p>
          <w:p w14:paraId="608A6311" w14:textId="77777777" w:rsidR="000916C2" w:rsidRPr="00EE339B" w:rsidRDefault="000916C2" w:rsidP="001272AE">
            <w:pPr>
              <w:widowControl w:val="0"/>
              <w:autoSpaceDE w:val="0"/>
              <w:spacing w:line="276" w:lineRule="auto"/>
              <w:rPr>
                <w:color w:val="000000"/>
                <w:sz w:val="20"/>
                <w:szCs w:val="20"/>
              </w:rPr>
            </w:pPr>
            <w:r w:rsidRPr="00AE7155">
              <w:rPr>
                <w:b/>
                <w:sz w:val="20"/>
                <w:szCs w:val="20"/>
              </w:rPr>
              <w:t>do oddania do dyspozycji Wykonawcy niezbędnych zasobów</w:t>
            </w:r>
            <w:r w:rsidRPr="004F688F">
              <w:rPr>
                <w:bCs/>
                <w:color w:val="000000"/>
                <w:sz w:val="20"/>
                <w:szCs w:val="20"/>
              </w:rPr>
              <w:t xml:space="preserve"> na potrzeby realizacji zamówienia</w:t>
            </w:r>
            <w:r>
              <w:rPr>
                <w:bCs/>
                <w:color w:val="000000"/>
                <w:sz w:val="20"/>
                <w:szCs w:val="20"/>
              </w:rPr>
              <w:t xml:space="preserve"> wraz z oświadczeniem o braku podstaw wykluczenia i o spełnieniu warunków udziału w postępowaniu</w:t>
            </w:r>
          </w:p>
        </w:tc>
        <w:tc>
          <w:tcPr>
            <w:tcW w:w="4922" w:type="dxa"/>
            <w:tcBorders>
              <w:top w:val="single" w:sz="4" w:space="0" w:color="auto"/>
              <w:left w:val="single" w:sz="4" w:space="0" w:color="auto"/>
              <w:bottom w:val="single" w:sz="4" w:space="0" w:color="auto"/>
              <w:right w:val="single" w:sz="4" w:space="0" w:color="auto"/>
            </w:tcBorders>
          </w:tcPr>
          <w:p w14:paraId="380766C2" w14:textId="77777777" w:rsidR="000916C2" w:rsidRPr="00870B18" w:rsidRDefault="000916C2" w:rsidP="001272AE">
            <w:pPr>
              <w:widowControl w:val="0"/>
              <w:autoSpaceDE w:val="0"/>
              <w:spacing w:line="276" w:lineRule="auto"/>
              <w:jc w:val="both"/>
              <w:rPr>
                <w:color w:val="000000"/>
                <w:sz w:val="20"/>
                <w:szCs w:val="20"/>
              </w:rPr>
            </w:pPr>
            <w:r w:rsidRPr="00870B18">
              <w:rPr>
                <w:color w:val="000000"/>
                <w:sz w:val="20"/>
                <w:szCs w:val="20"/>
              </w:rPr>
              <w:t>Zamiast niniejszego Załącznika można przedstawić inne dokumenty - inny podmiotowy środek dowodowy  potwierdzający, że wykonawca realizując zamówienie, będzie dysponował niezbędnymi zasobami tych podmiotów - art.118 ust.3 ustawy Pzp  potwierdzający że podmiot udostępniający zasoby gwarantuje rzeczywisty dostęp do tych zasobów  oraz określa w  szczególności:</w:t>
            </w:r>
          </w:p>
          <w:p w14:paraId="0EFDE351" w14:textId="77777777" w:rsidR="000916C2" w:rsidRPr="00870B18" w:rsidRDefault="000916C2" w:rsidP="001272AE">
            <w:pPr>
              <w:widowControl w:val="0"/>
              <w:autoSpaceDE w:val="0"/>
              <w:spacing w:line="276" w:lineRule="auto"/>
              <w:jc w:val="both"/>
              <w:rPr>
                <w:color w:val="000000"/>
                <w:sz w:val="20"/>
                <w:szCs w:val="20"/>
              </w:rPr>
            </w:pPr>
            <w:r w:rsidRPr="00870B18">
              <w:rPr>
                <w:color w:val="000000"/>
                <w:sz w:val="20"/>
                <w:szCs w:val="20"/>
              </w:rPr>
              <w:t>1) zakresu dostępnych Wykonawcy zasobów podmiotu udostępniającego zasoby,</w:t>
            </w:r>
          </w:p>
          <w:p w14:paraId="3D064ECD" w14:textId="77777777" w:rsidR="000916C2" w:rsidRPr="00870B18" w:rsidRDefault="000916C2" w:rsidP="008637F0">
            <w:pPr>
              <w:widowControl w:val="0"/>
              <w:autoSpaceDE w:val="0"/>
              <w:spacing w:line="276" w:lineRule="auto"/>
              <w:jc w:val="both"/>
              <w:rPr>
                <w:color w:val="000000"/>
                <w:sz w:val="20"/>
                <w:szCs w:val="20"/>
              </w:rPr>
            </w:pPr>
            <w:r w:rsidRPr="00870B18">
              <w:rPr>
                <w:color w:val="000000"/>
                <w:sz w:val="20"/>
                <w:szCs w:val="20"/>
              </w:rPr>
              <w:t>2) sposobu i okres  udostępnienia wykonawcy i wykorzystania przez niego zasobów podmiotu udostępniającego te zasoby przy wykonywaniu zamówienia;</w:t>
            </w:r>
          </w:p>
          <w:p w14:paraId="3609E70A" w14:textId="77777777" w:rsidR="000916C2" w:rsidRPr="00870B18" w:rsidRDefault="000916C2" w:rsidP="001272AE">
            <w:pPr>
              <w:widowControl w:val="0"/>
              <w:autoSpaceDE w:val="0"/>
              <w:spacing w:line="276" w:lineRule="auto"/>
              <w:jc w:val="both"/>
              <w:rPr>
                <w:color w:val="000000"/>
                <w:sz w:val="20"/>
                <w:szCs w:val="20"/>
              </w:rPr>
            </w:pPr>
            <w:r w:rsidRPr="00870B18">
              <w:rPr>
                <w:color w:val="000000"/>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4F138EF" w14:textId="77777777" w:rsidR="000916C2" w:rsidRPr="00EE339B" w:rsidRDefault="000916C2" w:rsidP="001272AE">
            <w:pPr>
              <w:widowControl w:val="0"/>
              <w:autoSpaceDE w:val="0"/>
              <w:spacing w:line="276" w:lineRule="auto"/>
              <w:jc w:val="both"/>
              <w:rPr>
                <w:color w:val="000000"/>
                <w:sz w:val="20"/>
                <w:szCs w:val="20"/>
              </w:rPr>
            </w:pPr>
            <w:r w:rsidRPr="00870B18">
              <w:rPr>
                <w:color w:val="000000"/>
                <w:sz w:val="20"/>
                <w:szCs w:val="20"/>
              </w:rPr>
              <w:t xml:space="preserve"> zasobów innego podmiotu, przez Wykonawcę</w:t>
            </w:r>
            <w:r>
              <w:rPr>
                <w:color w:val="000000"/>
                <w:sz w:val="20"/>
                <w:szCs w:val="20"/>
              </w:rPr>
              <w:t xml:space="preserve"> </w:t>
            </w:r>
            <w:r w:rsidRPr="006F7F72">
              <w:rPr>
                <w:i/>
                <w:iCs/>
                <w:color w:val="000000"/>
                <w:sz w:val="20"/>
                <w:szCs w:val="20"/>
              </w:rPr>
              <w:t>(o ile dotyczy)</w:t>
            </w:r>
          </w:p>
        </w:tc>
        <w:tc>
          <w:tcPr>
            <w:tcW w:w="1446" w:type="dxa"/>
            <w:tcBorders>
              <w:top w:val="single" w:sz="4" w:space="0" w:color="auto"/>
              <w:left w:val="single" w:sz="4" w:space="0" w:color="auto"/>
              <w:bottom w:val="single" w:sz="4" w:space="0" w:color="auto"/>
              <w:right w:val="single" w:sz="4" w:space="0" w:color="auto"/>
            </w:tcBorders>
          </w:tcPr>
          <w:p w14:paraId="2521FB8C" w14:textId="77777777" w:rsidR="000916C2" w:rsidRPr="0003523D" w:rsidRDefault="000916C2" w:rsidP="001272AE">
            <w:pPr>
              <w:widowControl w:val="0"/>
              <w:autoSpaceDE w:val="0"/>
              <w:spacing w:line="276" w:lineRule="auto"/>
              <w:rPr>
                <w:color w:val="000000"/>
                <w:sz w:val="16"/>
                <w:szCs w:val="16"/>
              </w:rPr>
            </w:pPr>
            <w:r>
              <w:rPr>
                <w:color w:val="000000"/>
                <w:sz w:val="16"/>
                <w:szCs w:val="16"/>
              </w:rPr>
              <w:t>Wzór dokumentu stanowi zał. nr 7 do SWZ.</w:t>
            </w:r>
          </w:p>
        </w:tc>
      </w:tr>
      <w:tr w:rsidR="00972BA3" w:rsidRPr="0003523D" w14:paraId="70387146" w14:textId="77777777" w:rsidTr="001272AE">
        <w:trPr>
          <w:trHeight w:val="476"/>
        </w:trPr>
        <w:tc>
          <w:tcPr>
            <w:tcW w:w="480" w:type="dxa"/>
            <w:tcBorders>
              <w:top w:val="single" w:sz="4" w:space="0" w:color="auto"/>
              <w:left w:val="single" w:sz="4" w:space="0" w:color="auto"/>
              <w:bottom w:val="single" w:sz="4" w:space="0" w:color="auto"/>
              <w:right w:val="single" w:sz="4" w:space="0" w:color="auto"/>
            </w:tcBorders>
          </w:tcPr>
          <w:p w14:paraId="22F71270" w14:textId="66CD3D58" w:rsidR="00972BA3" w:rsidRDefault="00D467EE" w:rsidP="00972BA3">
            <w:pPr>
              <w:widowControl w:val="0"/>
              <w:autoSpaceDE w:val="0"/>
              <w:spacing w:line="276" w:lineRule="auto"/>
              <w:jc w:val="center"/>
              <w:rPr>
                <w:color w:val="000000"/>
                <w:sz w:val="20"/>
                <w:szCs w:val="20"/>
              </w:rPr>
            </w:pPr>
            <w:r>
              <w:rPr>
                <w:color w:val="000000"/>
                <w:sz w:val="20"/>
                <w:szCs w:val="20"/>
              </w:rPr>
              <w:t>8</w:t>
            </w:r>
          </w:p>
        </w:tc>
        <w:tc>
          <w:tcPr>
            <w:tcW w:w="3118" w:type="dxa"/>
            <w:tcBorders>
              <w:top w:val="single" w:sz="4" w:space="0" w:color="auto"/>
              <w:left w:val="single" w:sz="4" w:space="0" w:color="auto"/>
              <w:bottom w:val="single" w:sz="4" w:space="0" w:color="auto"/>
              <w:right w:val="single" w:sz="4" w:space="0" w:color="auto"/>
            </w:tcBorders>
          </w:tcPr>
          <w:p w14:paraId="7B8B264E" w14:textId="613DD482" w:rsidR="00972BA3" w:rsidRPr="00AE7155" w:rsidRDefault="00972BA3" w:rsidP="00972BA3">
            <w:pPr>
              <w:widowControl w:val="0"/>
              <w:autoSpaceDE w:val="0"/>
              <w:spacing w:line="276" w:lineRule="auto"/>
              <w:rPr>
                <w:b/>
                <w:sz w:val="20"/>
                <w:szCs w:val="20"/>
              </w:rPr>
            </w:pPr>
            <w:r w:rsidRPr="00EA4999">
              <w:rPr>
                <w:b/>
                <w:sz w:val="20"/>
                <w:szCs w:val="20"/>
              </w:rPr>
              <w:t>Oświadczenie</w:t>
            </w:r>
          </w:p>
        </w:tc>
        <w:tc>
          <w:tcPr>
            <w:tcW w:w="4922" w:type="dxa"/>
            <w:tcBorders>
              <w:top w:val="single" w:sz="4" w:space="0" w:color="auto"/>
              <w:left w:val="single" w:sz="4" w:space="0" w:color="auto"/>
              <w:bottom w:val="single" w:sz="4" w:space="0" w:color="auto"/>
              <w:right w:val="single" w:sz="4" w:space="0" w:color="auto"/>
            </w:tcBorders>
          </w:tcPr>
          <w:p w14:paraId="24497373" w14:textId="1C0E625C" w:rsidR="00972BA3" w:rsidRPr="00870B18" w:rsidRDefault="00972BA3" w:rsidP="00972BA3">
            <w:pPr>
              <w:widowControl w:val="0"/>
              <w:autoSpaceDE w:val="0"/>
              <w:spacing w:line="276" w:lineRule="auto"/>
              <w:jc w:val="both"/>
              <w:rPr>
                <w:color w:val="000000"/>
                <w:sz w:val="20"/>
                <w:szCs w:val="20"/>
              </w:rPr>
            </w:pPr>
            <w:r w:rsidRPr="00EA4999">
              <w:rPr>
                <w:sz w:val="20"/>
                <w:szCs w:val="20"/>
              </w:rPr>
              <w:t xml:space="preserve">Oświadczenie wykonawców wspólnie ubiegających się o udzielenie zamówienia </w:t>
            </w:r>
            <w:r w:rsidRPr="00EA4999">
              <w:rPr>
                <w:i/>
                <w:iCs/>
                <w:sz w:val="20"/>
                <w:szCs w:val="20"/>
              </w:rPr>
              <w:t>(o ile dotyczy)</w:t>
            </w:r>
          </w:p>
        </w:tc>
        <w:tc>
          <w:tcPr>
            <w:tcW w:w="1446" w:type="dxa"/>
            <w:tcBorders>
              <w:top w:val="single" w:sz="4" w:space="0" w:color="auto"/>
              <w:left w:val="single" w:sz="4" w:space="0" w:color="auto"/>
              <w:bottom w:val="single" w:sz="4" w:space="0" w:color="auto"/>
              <w:right w:val="single" w:sz="4" w:space="0" w:color="auto"/>
            </w:tcBorders>
          </w:tcPr>
          <w:p w14:paraId="30DED905" w14:textId="6EE022CF" w:rsidR="00972BA3" w:rsidRDefault="00972BA3" w:rsidP="00972BA3">
            <w:pPr>
              <w:widowControl w:val="0"/>
              <w:autoSpaceDE w:val="0"/>
              <w:spacing w:line="276" w:lineRule="auto"/>
              <w:rPr>
                <w:color w:val="000000"/>
                <w:sz w:val="16"/>
                <w:szCs w:val="16"/>
              </w:rPr>
            </w:pPr>
            <w:r w:rsidRPr="003D4536">
              <w:rPr>
                <w:color w:val="000000"/>
                <w:sz w:val="16"/>
                <w:szCs w:val="16"/>
              </w:rPr>
              <w:t xml:space="preserve">Wzór dokumentu stanowi zał. nr </w:t>
            </w:r>
            <w:r>
              <w:rPr>
                <w:color w:val="000000"/>
                <w:sz w:val="16"/>
                <w:szCs w:val="16"/>
              </w:rPr>
              <w:t>8</w:t>
            </w:r>
            <w:r w:rsidRPr="003D4536">
              <w:rPr>
                <w:color w:val="000000"/>
                <w:sz w:val="16"/>
                <w:szCs w:val="16"/>
              </w:rPr>
              <w:t xml:space="preserve"> do swz</w:t>
            </w:r>
          </w:p>
        </w:tc>
      </w:tr>
    </w:tbl>
    <w:p w14:paraId="00A095D9" w14:textId="77777777" w:rsidR="000916C2" w:rsidRDefault="000916C2" w:rsidP="00BE671C">
      <w:pPr>
        <w:pStyle w:val="Bezodstpw"/>
        <w:spacing w:line="276" w:lineRule="auto"/>
        <w:jc w:val="both"/>
        <w:rPr>
          <w:rFonts w:ascii="Times New Roman" w:hAnsi="Times New Roman"/>
          <w:sz w:val="20"/>
          <w:szCs w:val="20"/>
        </w:rPr>
      </w:pPr>
    </w:p>
    <w:p w14:paraId="4985B1F4" w14:textId="142743E2" w:rsidR="00972BA3" w:rsidRPr="00972BA3" w:rsidRDefault="00972BA3" w:rsidP="00972BA3">
      <w:pPr>
        <w:pStyle w:val="Akapitzlist"/>
        <w:numPr>
          <w:ilvl w:val="0"/>
          <w:numId w:val="99"/>
        </w:numPr>
        <w:spacing w:after="120"/>
        <w:jc w:val="both"/>
        <w:rPr>
          <w:bCs/>
          <w:sz w:val="20"/>
          <w:szCs w:val="20"/>
        </w:rPr>
      </w:pPr>
      <w:r w:rsidRPr="00972BA3">
        <w:rPr>
          <w:bCs/>
          <w:sz w:val="20"/>
          <w:szCs w:val="20"/>
        </w:rPr>
        <w:t xml:space="preserve">Jeżeli wykonawca nie złożył oświadczenia, o którym mowa w art. 125 ust. 1 ustawy Pzp, podmiotowych środków dowodowych, innych dokumentów lub oświadczeń składanych w postępowaniu lub są one </w:t>
      </w:r>
      <w:r w:rsidRPr="00972BA3">
        <w:rPr>
          <w:bCs/>
          <w:sz w:val="20"/>
          <w:szCs w:val="20"/>
        </w:rPr>
        <w:lastRenderedPageBreak/>
        <w:t>niekompletne lub zawierają błędy, zamawiający wzywa wykonawcę odpowiednio do ich złożenia, poprawienia lub uzupełnienia w wyznaczonym terminie, chyba że:</w:t>
      </w:r>
    </w:p>
    <w:p w14:paraId="2908B515" w14:textId="77777777" w:rsidR="00972BA3" w:rsidRPr="003D4536" w:rsidRDefault="00972BA3" w:rsidP="00972BA3">
      <w:pPr>
        <w:pStyle w:val="Akapitzlist"/>
        <w:widowControl w:val="0"/>
        <w:numPr>
          <w:ilvl w:val="0"/>
          <w:numId w:val="98"/>
        </w:numPr>
        <w:autoSpaceDE w:val="0"/>
        <w:autoSpaceDN w:val="0"/>
        <w:adjustRightInd w:val="0"/>
        <w:spacing w:after="120"/>
        <w:ind w:left="851" w:hanging="284"/>
        <w:contextualSpacing w:val="0"/>
        <w:jc w:val="both"/>
        <w:rPr>
          <w:bCs/>
          <w:sz w:val="20"/>
          <w:szCs w:val="20"/>
        </w:rPr>
      </w:pPr>
      <w:r w:rsidRPr="003D4536">
        <w:rPr>
          <w:bCs/>
          <w:sz w:val="20"/>
          <w:szCs w:val="20"/>
        </w:rPr>
        <w:t>wniosek o dopuszczenie do udziału w postępowaniu albo oferta wykonawcy podlegają odrzuceniu bez względu na ich złożenie, uzupełnienie lub poprawienie lub</w:t>
      </w:r>
    </w:p>
    <w:p w14:paraId="4E17BF7E" w14:textId="77777777" w:rsidR="00972BA3" w:rsidRPr="003D4536" w:rsidRDefault="00972BA3" w:rsidP="00972BA3">
      <w:pPr>
        <w:pStyle w:val="Akapitzlist"/>
        <w:widowControl w:val="0"/>
        <w:numPr>
          <w:ilvl w:val="0"/>
          <w:numId w:val="98"/>
        </w:numPr>
        <w:autoSpaceDE w:val="0"/>
        <w:autoSpaceDN w:val="0"/>
        <w:adjustRightInd w:val="0"/>
        <w:spacing w:after="120"/>
        <w:ind w:left="851" w:hanging="284"/>
        <w:contextualSpacing w:val="0"/>
        <w:jc w:val="both"/>
        <w:rPr>
          <w:bCs/>
          <w:sz w:val="20"/>
          <w:szCs w:val="20"/>
        </w:rPr>
      </w:pPr>
      <w:r w:rsidRPr="003D4536">
        <w:rPr>
          <w:bCs/>
          <w:sz w:val="20"/>
          <w:szCs w:val="20"/>
        </w:rPr>
        <w:t>zachodzą przesłanki unieważnienia postępowania.</w:t>
      </w:r>
    </w:p>
    <w:p w14:paraId="799FF145" w14:textId="77777777" w:rsidR="00972BA3" w:rsidRDefault="00972BA3" w:rsidP="00972BA3">
      <w:pPr>
        <w:pStyle w:val="Akapitzlist"/>
        <w:numPr>
          <w:ilvl w:val="0"/>
          <w:numId w:val="100"/>
        </w:numPr>
        <w:spacing w:after="120"/>
        <w:jc w:val="both"/>
        <w:rPr>
          <w:bCs/>
          <w:sz w:val="20"/>
          <w:szCs w:val="20"/>
        </w:rPr>
      </w:pPr>
      <w:r w:rsidRPr="00972BA3">
        <w:rPr>
          <w:bCs/>
          <w:sz w:val="20"/>
          <w:szCs w:val="20"/>
        </w:rPr>
        <w:t>Zamawiający może żądać od wykonawców wyjaśnień dotyczących treści oświadczenia, o którym mowa w art. 125 ust. 1 ustawy Pzp, lub złożonych podmiotowych środków dowodowych lub innych dokumentów lub oświadczeń składanych w postępowaniu.</w:t>
      </w:r>
    </w:p>
    <w:p w14:paraId="385254A3" w14:textId="6BF6E444" w:rsidR="00972BA3" w:rsidRPr="00972BA3" w:rsidRDefault="00972BA3" w:rsidP="00972BA3">
      <w:pPr>
        <w:pStyle w:val="Akapitzlist"/>
        <w:numPr>
          <w:ilvl w:val="0"/>
          <w:numId w:val="100"/>
        </w:numPr>
        <w:spacing w:after="120"/>
        <w:jc w:val="both"/>
        <w:rPr>
          <w:bCs/>
          <w:sz w:val="20"/>
          <w:szCs w:val="20"/>
        </w:rPr>
      </w:pPr>
      <w:r w:rsidRPr="00972BA3">
        <w:rPr>
          <w:bCs/>
          <w:iCs/>
          <w:sz w:val="20"/>
          <w:szCs w:val="20"/>
        </w:rPr>
        <w:t>Jeżeli złożone przez wykonawcę oświadczenie, o którym mowa w art. 125 ust. 1 ustawy Pzp,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67568418" w14:textId="77777777" w:rsidR="000916C2" w:rsidRDefault="000916C2" w:rsidP="00BE671C">
      <w:pPr>
        <w:pStyle w:val="Bezodstpw"/>
        <w:spacing w:line="276" w:lineRule="auto"/>
        <w:jc w:val="both"/>
        <w:rPr>
          <w:rFonts w:ascii="Times New Roman" w:hAnsi="Times New Roman"/>
          <w:sz w:val="20"/>
          <w:szCs w:val="20"/>
        </w:rPr>
      </w:pPr>
    </w:p>
    <w:p w14:paraId="1FE1EC93" w14:textId="0391EA99" w:rsidR="000916C2" w:rsidRPr="000916C2" w:rsidRDefault="000916C2" w:rsidP="000916C2">
      <w:pPr>
        <w:spacing w:line="23" w:lineRule="atLeast"/>
        <w:ind w:left="227"/>
        <w:rPr>
          <w:color w:val="000000"/>
          <w:sz w:val="20"/>
          <w:szCs w:val="20"/>
        </w:rPr>
      </w:pPr>
      <w:r w:rsidRPr="000916C2">
        <w:rPr>
          <w:bCs/>
          <w:color w:val="000000"/>
          <w:sz w:val="20"/>
          <w:szCs w:val="20"/>
        </w:rPr>
        <w:t xml:space="preserve">Dokumenty i oświadczenia </w:t>
      </w:r>
      <w:r w:rsidRPr="00626786">
        <w:rPr>
          <w:b/>
          <w:color w:val="000000"/>
          <w:sz w:val="20"/>
          <w:szCs w:val="20"/>
        </w:rPr>
        <w:t xml:space="preserve">WYMAGANE OD WYKONAWCY </w:t>
      </w:r>
    </w:p>
    <w:p w14:paraId="0B7746D1" w14:textId="77777777" w:rsidR="000916C2" w:rsidRPr="000916C2" w:rsidRDefault="000916C2" w:rsidP="000916C2">
      <w:pPr>
        <w:pStyle w:val="Stopka"/>
        <w:numPr>
          <w:ilvl w:val="0"/>
          <w:numId w:val="38"/>
        </w:numPr>
        <w:tabs>
          <w:tab w:val="left" w:pos="720"/>
        </w:tabs>
        <w:spacing w:line="23" w:lineRule="atLeast"/>
        <w:jc w:val="both"/>
        <w:rPr>
          <w:sz w:val="20"/>
          <w:szCs w:val="20"/>
          <w:lang w:eastAsia="en-US"/>
        </w:rPr>
      </w:pPr>
      <w:r w:rsidRPr="000916C2">
        <w:rPr>
          <w:b/>
          <w:bCs/>
          <w:color w:val="000000"/>
          <w:sz w:val="20"/>
          <w:szCs w:val="20"/>
        </w:rPr>
        <w:t>Pełnomocnictwo</w:t>
      </w:r>
      <w:r w:rsidRPr="000916C2">
        <w:rPr>
          <w:color w:val="000000"/>
          <w:sz w:val="20"/>
          <w:szCs w:val="20"/>
        </w:rPr>
        <w:t xml:space="preserve"> (w przypadku podpisywania oferty przez osoby nie wymienione w odpisie z właściwego  rejestru – pełnomocnictwo do podpisania  oferty lub  podpisania  oferty i  zawarcia  umowy)</w:t>
      </w:r>
    </w:p>
    <w:p w14:paraId="69E7DA1D" w14:textId="24B33EA7" w:rsidR="000916C2" w:rsidRPr="000916C2" w:rsidRDefault="000916C2" w:rsidP="000916C2">
      <w:pPr>
        <w:pStyle w:val="Stopka"/>
        <w:numPr>
          <w:ilvl w:val="0"/>
          <w:numId w:val="38"/>
        </w:numPr>
        <w:tabs>
          <w:tab w:val="left" w:pos="720"/>
        </w:tabs>
        <w:spacing w:line="23" w:lineRule="atLeast"/>
        <w:jc w:val="both"/>
        <w:rPr>
          <w:sz w:val="20"/>
          <w:szCs w:val="20"/>
          <w:lang w:eastAsia="en-US"/>
        </w:rPr>
      </w:pPr>
      <w:r w:rsidRPr="000916C2">
        <w:rPr>
          <w:bCs/>
          <w:color w:val="000000"/>
          <w:sz w:val="20"/>
          <w:szCs w:val="20"/>
        </w:rPr>
        <w:t>Pełnomocnictwo</w:t>
      </w:r>
      <w:r w:rsidRPr="000916C2">
        <w:rPr>
          <w:color w:val="000000"/>
          <w:sz w:val="20"/>
          <w:szCs w:val="20"/>
        </w:rPr>
        <w:t xml:space="preserve"> do  reprezentowania  wszystkich  Wykonawców  wspólnie  ubiegających  się o udzielenie zamówienia (w przypadku wspólnego ubiegania się o zamówienie), lub inny dokument, z którego wynikać będzie  przedmiotowe pełnomocnictwo  (dotyczy również spółki cywilnej)</w:t>
      </w:r>
    </w:p>
    <w:p w14:paraId="7EA7759B" w14:textId="7333D826" w:rsidR="000916C2" w:rsidRPr="000916C2" w:rsidRDefault="000916C2" w:rsidP="000916C2">
      <w:pPr>
        <w:pStyle w:val="Stopka"/>
        <w:tabs>
          <w:tab w:val="left" w:pos="720"/>
        </w:tabs>
        <w:spacing w:line="23" w:lineRule="atLeast"/>
        <w:jc w:val="both"/>
        <w:rPr>
          <w:sz w:val="20"/>
          <w:szCs w:val="20"/>
        </w:rPr>
      </w:pPr>
      <w:r w:rsidRPr="000916C2">
        <w:rPr>
          <w:color w:val="000000"/>
          <w:sz w:val="20"/>
          <w:szCs w:val="20"/>
        </w:rPr>
        <w:t xml:space="preserve">Pełnomocnictwa winny zostać złożone w formie oryginału lub kopii poświadczonej notarialnie. </w:t>
      </w:r>
    </w:p>
    <w:p w14:paraId="5253C142" w14:textId="77777777" w:rsidR="000916C2" w:rsidRPr="000916C2" w:rsidRDefault="000916C2" w:rsidP="000916C2">
      <w:pPr>
        <w:pStyle w:val="Stopka"/>
        <w:numPr>
          <w:ilvl w:val="0"/>
          <w:numId w:val="38"/>
        </w:numPr>
        <w:tabs>
          <w:tab w:val="left" w:pos="720"/>
        </w:tabs>
        <w:spacing w:line="23" w:lineRule="atLeast"/>
        <w:jc w:val="both"/>
        <w:rPr>
          <w:sz w:val="20"/>
          <w:szCs w:val="20"/>
        </w:rPr>
      </w:pPr>
      <w:r w:rsidRPr="00E36518">
        <w:rPr>
          <w:b/>
          <w:bCs/>
          <w:color w:val="000000"/>
          <w:sz w:val="20"/>
          <w:szCs w:val="20"/>
        </w:rPr>
        <w:t>Aktualny odpis z właściwego rejestru lub centralnej ewidencji i informacji o działalności gospodarczej</w:t>
      </w:r>
      <w:r w:rsidRPr="000916C2">
        <w:rPr>
          <w:color w:val="000000"/>
          <w:sz w:val="20"/>
          <w:szCs w:val="20"/>
        </w:rPr>
        <w:t>, jeżeli odrębne przepisy wymagają wpisu do rejestru lub ewidencji, wystawionego nie wcześniej niż 3 miesiące przed upływem terminu składania wniosków o dopuszczenie do udziału w postępowaniu o udzielenie zamówienia albo składania ofert.</w:t>
      </w:r>
    </w:p>
    <w:p w14:paraId="646FA3C9" w14:textId="69468B1D" w:rsidR="000916C2" w:rsidRPr="000916C2" w:rsidRDefault="000916C2" w:rsidP="000916C2">
      <w:pPr>
        <w:pStyle w:val="Stopka"/>
        <w:numPr>
          <w:ilvl w:val="0"/>
          <w:numId w:val="38"/>
        </w:numPr>
        <w:tabs>
          <w:tab w:val="left" w:pos="720"/>
        </w:tabs>
        <w:spacing w:line="23" w:lineRule="atLeast"/>
        <w:jc w:val="both"/>
        <w:rPr>
          <w:sz w:val="20"/>
          <w:szCs w:val="20"/>
        </w:rPr>
      </w:pPr>
      <w:r w:rsidRPr="000916C2">
        <w:rPr>
          <w:color w:val="000000"/>
          <w:sz w:val="20"/>
          <w:szCs w:val="20"/>
        </w:rPr>
        <w:t>Dokumenty sporządzone w języku obcym składane są wraz z tłumaczeniem na język polski, poświadczonym przez Wykonawcę</w:t>
      </w:r>
    </w:p>
    <w:p w14:paraId="7A0C2B0B" w14:textId="77777777" w:rsidR="000916C2" w:rsidRDefault="000916C2" w:rsidP="000916C2">
      <w:pPr>
        <w:pStyle w:val="Bezodstpw"/>
        <w:numPr>
          <w:ilvl w:val="0"/>
          <w:numId w:val="38"/>
        </w:numPr>
        <w:spacing w:line="276" w:lineRule="auto"/>
        <w:jc w:val="both"/>
        <w:rPr>
          <w:rFonts w:ascii="Times New Roman" w:hAnsi="Times New Roman"/>
          <w:sz w:val="20"/>
          <w:szCs w:val="20"/>
        </w:rPr>
      </w:pPr>
      <w:r w:rsidRPr="0072100F">
        <w:rPr>
          <w:rFonts w:ascii="Times New Roman" w:hAnsi="Times New Roman"/>
          <w:sz w:val="20"/>
          <w:szCs w:val="20"/>
        </w:rPr>
        <w:t>Jeżeli Wykonawca ma siedzibę lub miejsce zamieszkania poza terytorium Rzeczypospolitej Polskiej,  składa dokument lub dokumenty wystawione w kraju, w którym wykonawca ma siedzibę lub miejsce zamieszkania, potwierdzające odpowiednio</w:t>
      </w:r>
      <w:r>
        <w:rPr>
          <w:rFonts w:ascii="Times New Roman" w:hAnsi="Times New Roman"/>
          <w:sz w:val="20"/>
          <w:szCs w:val="20"/>
        </w:rPr>
        <w:t>, że:</w:t>
      </w:r>
    </w:p>
    <w:p w14:paraId="3FDC2E0C" w14:textId="77777777" w:rsidR="000916C2" w:rsidRPr="00BE087B" w:rsidRDefault="000916C2" w:rsidP="000916C2">
      <w:pPr>
        <w:pStyle w:val="Bezodstpw"/>
        <w:spacing w:line="276" w:lineRule="auto"/>
        <w:ind w:left="587"/>
        <w:jc w:val="both"/>
        <w:rPr>
          <w:rFonts w:ascii="Times New Roman" w:hAnsi="Times New Roman"/>
          <w:sz w:val="20"/>
          <w:szCs w:val="20"/>
        </w:rPr>
      </w:pPr>
      <w:r w:rsidRPr="00BE087B">
        <w:rPr>
          <w:rFonts w:ascii="Times New Roman" w:hAnsi="Times New Roman"/>
          <w:sz w:val="20"/>
          <w:szCs w:val="20"/>
        </w:rPr>
        <w:t>a) nie naruszył obowiązków dotyczących płatności podatków, opłat lub składek na ubezpieczenie społeczne lub zdrowotne,</w:t>
      </w:r>
    </w:p>
    <w:p w14:paraId="7CDF4F4F" w14:textId="77777777" w:rsidR="000916C2" w:rsidRDefault="000916C2" w:rsidP="000916C2">
      <w:pPr>
        <w:pStyle w:val="Bezodstpw"/>
        <w:spacing w:line="276" w:lineRule="auto"/>
        <w:ind w:left="587"/>
        <w:jc w:val="both"/>
        <w:rPr>
          <w:rFonts w:ascii="Times New Roman" w:hAnsi="Times New Roman"/>
          <w:sz w:val="20"/>
          <w:szCs w:val="20"/>
        </w:rPr>
      </w:pPr>
      <w:r w:rsidRPr="00BE087B">
        <w:rPr>
          <w:rFonts w:ascii="Times New Roman" w:hAnsi="Times New Roman"/>
          <w:sz w:val="20"/>
          <w:szCs w:val="20"/>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Pr>
          <w:rFonts w:ascii="Times New Roman" w:hAnsi="Times New Roman"/>
          <w:sz w:val="20"/>
          <w:szCs w:val="20"/>
        </w:rPr>
        <w:t xml:space="preserve"> </w:t>
      </w:r>
      <w:r w:rsidRPr="0072100F">
        <w:rPr>
          <w:rFonts w:ascii="Times New Roman" w:hAnsi="Times New Roman"/>
          <w:sz w:val="20"/>
          <w:szCs w:val="20"/>
        </w:rPr>
        <w:t xml:space="preserve">Dokument, o którym mowa powyżej, powinien być wystawiony nie wcześniej niż </w:t>
      </w:r>
      <w:r>
        <w:rPr>
          <w:rFonts w:ascii="Times New Roman" w:hAnsi="Times New Roman"/>
          <w:sz w:val="20"/>
          <w:szCs w:val="20"/>
        </w:rPr>
        <w:t>3</w:t>
      </w:r>
      <w:r w:rsidRPr="0072100F">
        <w:rPr>
          <w:rFonts w:ascii="Times New Roman" w:hAnsi="Times New Roman"/>
          <w:sz w:val="20"/>
          <w:szCs w:val="20"/>
        </w:rPr>
        <w:t xml:space="preserve"> miesiąc</w:t>
      </w:r>
      <w:r>
        <w:rPr>
          <w:rFonts w:ascii="Times New Roman" w:hAnsi="Times New Roman"/>
          <w:sz w:val="20"/>
          <w:szCs w:val="20"/>
        </w:rPr>
        <w:t>e</w:t>
      </w:r>
      <w:r w:rsidRPr="0072100F">
        <w:rPr>
          <w:rFonts w:ascii="Times New Roman" w:hAnsi="Times New Roman"/>
          <w:sz w:val="20"/>
          <w:szCs w:val="20"/>
        </w:rPr>
        <w:t xml:space="preserve"> przed </w:t>
      </w:r>
      <w:r>
        <w:rPr>
          <w:rFonts w:ascii="Times New Roman" w:hAnsi="Times New Roman"/>
          <w:sz w:val="20"/>
          <w:szCs w:val="20"/>
        </w:rPr>
        <w:t>jego złożeniem</w:t>
      </w:r>
      <w:r w:rsidRPr="0072100F">
        <w:rPr>
          <w:rFonts w:ascii="Times New Roman" w:hAnsi="Times New Roman"/>
          <w:sz w:val="20"/>
          <w:szCs w:val="20"/>
        </w:rPr>
        <w:t xml:space="preserve">. </w:t>
      </w:r>
    </w:p>
    <w:p w14:paraId="34C7AED4" w14:textId="77777777" w:rsidR="000916C2" w:rsidRDefault="000916C2" w:rsidP="00BE671C">
      <w:pPr>
        <w:pStyle w:val="Bezodstpw"/>
        <w:numPr>
          <w:ilvl w:val="0"/>
          <w:numId w:val="38"/>
        </w:numPr>
        <w:spacing w:line="276" w:lineRule="auto"/>
        <w:jc w:val="both"/>
        <w:rPr>
          <w:rFonts w:ascii="Times New Roman" w:hAnsi="Times New Roman"/>
          <w:sz w:val="20"/>
          <w:szCs w:val="20"/>
        </w:rPr>
      </w:pPr>
      <w:r w:rsidRPr="0072100F">
        <w:rPr>
          <w:rFonts w:ascii="Times New Roman" w:hAnsi="Times New Roman"/>
          <w:sz w:val="20"/>
          <w:szCs w:val="20"/>
        </w:rPr>
        <w:t xml:space="preserve">Jeżeli w kraju, w którym Wykonawca ma siedzibę lub miejsce zamieszkania, nie wydaje się dokumentów, </w:t>
      </w:r>
      <w:r>
        <w:rPr>
          <w:rFonts w:ascii="Times New Roman" w:hAnsi="Times New Roman"/>
          <w:sz w:val="20"/>
          <w:szCs w:val="20"/>
        </w:rPr>
        <w:t xml:space="preserve">                  </w:t>
      </w:r>
      <w:r w:rsidRPr="0072100F">
        <w:rPr>
          <w:rFonts w:ascii="Times New Roman" w:hAnsi="Times New Roman"/>
          <w:sz w:val="20"/>
          <w:szCs w:val="20"/>
        </w:rPr>
        <w:t xml:space="preserve">o których mowa w </w:t>
      </w:r>
      <w:r>
        <w:rPr>
          <w:rFonts w:ascii="Times New Roman" w:hAnsi="Times New Roman"/>
          <w:sz w:val="20"/>
          <w:szCs w:val="20"/>
        </w:rPr>
        <w:t>pkt 5</w:t>
      </w:r>
      <w:r w:rsidRPr="0072100F">
        <w:rPr>
          <w:rFonts w:ascii="Times New Roman" w:hAnsi="Times New Roman"/>
          <w:sz w:val="20"/>
          <w:szCs w:val="20"/>
        </w:rPr>
        <w:t>, zastępuje się</w:t>
      </w:r>
      <w:r w:rsidRPr="008943AF">
        <w:rPr>
          <w:rFonts w:ascii="Times New Roman" w:hAnsi="Times New Roman"/>
          <w:sz w:val="20"/>
          <w:szCs w:val="20"/>
        </w:rPr>
        <w:t xml:space="preserve">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imes New Roman" w:hAnsi="Times New Roman"/>
          <w:sz w:val="20"/>
          <w:szCs w:val="20"/>
        </w:rPr>
        <w:t>.</w:t>
      </w:r>
      <w:r w:rsidRPr="008943AF">
        <w:rPr>
          <w:rFonts w:ascii="Times New Roman" w:eastAsia="Calibri" w:hAnsi="Times New Roman"/>
          <w:sz w:val="20"/>
          <w:szCs w:val="20"/>
          <w:lang w:eastAsia="en-US"/>
        </w:rPr>
        <w:t xml:space="preserve"> </w:t>
      </w:r>
      <w:r w:rsidRPr="008943AF">
        <w:rPr>
          <w:rFonts w:ascii="Times New Roman" w:hAnsi="Times New Roman"/>
          <w:sz w:val="20"/>
          <w:szCs w:val="20"/>
        </w:rPr>
        <w:t xml:space="preserve">Dokument, o którym mowa powyżej, powinien być wystawiony nie wcześniej niż 3 miesiące przed </w:t>
      </w:r>
      <w:r>
        <w:rPr>
          <w:rFonts w:ascii="Times New Roman" w:hAnsi="Times New Roman"/>
          <w:sz w:val="20"/>
          <w:szCs w:val="20"/>
        </w:rPr>
        <w:t>jego</w:t>
      </w:r>
      <w:r w:rsidRPr="008943AF">
        <w:rPr>
          <w:rFonts w:ascii="Times New Roman" w:hAnsi="Times New Roman"/>
          <w:sz w:val="20"/>
          <w:szCs w:val="20"/>
        </w:rPr>
        <w:t xml:space="preserve"> złożeniem.</w:t>
      </w:r>
    </w:p>
    <w:p w14:paraId="34AE4BB6" w14:textId="77777777" w:rsidR="000916C2" w:rsidRDefault="000916C2" w:rsidP="00BE671C">
      <w:pPr>
        <w:pStyle w:val="Bezodstpw"/>
        <w:spacing w:line="276" w:lineRule="auto"/>
        <w:jc w:val="both"/>
        <w:rPr>
          <w:rFonts w:ascii="Times New Roman" w:hAnsi="Times New Roman"/>
          <w:sz w:val="20"/>
          <w:szCs w:val="20"/>
        </w:rPr>
      </w:pPr>
    </w:p>
    <w:p w14:paraId="763292CE" w14:textId="77777777" w:rsidR="00D91F06" w:rsidRPr="00D91F06" w:rsidRDefault="00D91F06" w:rsidP="00D91F06">
      <w:pPr>
        <w:pStyle w:val="Akapitzlist"/>
        <w:numPr>
          <w:ilvl w:val="0"/>
          <w:numId w:val="44"/>
        </w:numPr>
        <w:spacing w:after="120"/>
        <w:jc w:val="both"/>
        <w:rPr>
          <w:b/>
          <w:bCs/>
        </w:rPr>
      </w:pPr>
      <w:r w:rsidRPr="00D91F06">
        <w:rPr>
          <w:b/>
          <w:bCs/>
        </w:rPr>
        <w:t>Środki komunikacji elektronicznej, przy użyciu których Zamawiający będzie komunikował się z wykonawcami oraz wymagania techniczne dla dokumentów elektronicznych oraz środków komunikacji elektronicznej</w:t>
      </w:r>
    </w:p>
    <w:p w14:paraId="47DC3721" w14:textId="77777777" w:rsidR="000916C2" w:rsidRDefault="000916C2" w:rsidP="000916C2">
      <w:pPr>
        <w:jc w:val="both"/>
        <w:rPr>
          <w:rFonts w:ascii="Arial" w:hAnsi="Arial" w:cs="Arial"/>
          <w:color w:val="000000"/>
          <w:sz w:val="20"/>
          <w:szCs w:val="20"/>
        </w:rPr>
      </w:pPr>
    </w:p>
    <w:p w14:paraId="050265FB" w14:textId="77777777" w:rsidR="000916C2" w:rsidRPr="00141277" w:rsidRDefault="000916C2" w:rsidP="008637F0">
      <w:pPr>
        <w:pStyle w:val="Akapitzlist"/>
        <w:numPr>
          <w:ilvl w:val="0"/>
          <w:numId w:val="41"/>
        </w:numPr>
        <w:spacing w:line="276" w:lineRule="auto"/>
        <w:jc w:val="both"/>
        <w:rPr>
          <w:color w:val="000000"/>
        </w:rPr>
      </w:pPr>
      <w:r w:rsidRPr="000916C2">
        <w:rPr>
          <w:color w:val="000000"/>
          <w:sz w:val="20"/>
          <w:szCs w:val="20"/>
        </w:rPr>
        <w:t xml:space="preserve">W przedmiotowym postępowaniu komunikacja między Zamawiającym a Wykonawcami, w szczególności składanie dokumentów, oświadczeń, wniosków, zawiadomień, zapytań oraz przekazywanie informacji odbywa się drogą elektroniczną. </w:t>
      </w:r>
    </w:p>
    <w:p w14:paraId="7DC0E07C" w14:textId="77777777" w:rsidR="00141277" w:rsidRPr="00141277" w:rsidRDefault="00141277" w:rsidP="008637F0">
      <w:pPr>
        <w:pStyle w:val="Akapitzlist"/>
        <w:numPr>
          <w:ilvl w:val="0"/>
          <w:numId w:val="41"/>
        </w:numPr>
        <w:spacing w:line="276" w:lineRule="auto"/>
        <w:jc w:val="both"/>
        <w:rPr>
          <w:color w:val="000000"/>
        </w:rPr>
      </w:pPr>
      <w:r>
        <w:rPr>
          <w:color w:val="000000"/>
          <w:sz w:val="20"/>
          <w:szCs w:val="20"/>
        </w:rPr>
        <w:t>Korzystanie z Platformy e-Zamówienia jest bezpłatne.</w:t>
      </w:r>
    </w:p>
    <w:p w14:paraId="2ECDEB67" w14:textId="543B3082" w:rsidR="00141277" w:rsidRPr="00141277" w:rsidRDefault="00141277" w:rsidP="008637F0">
      <w:pPr>
        <w:pStyle w:val="Akapitzlist"/>
        <w:numPr>
          <w:ilvl w:val="0"/>
          <w:numId w:val="41"/>
        </w:numPr>
        <w:spacing w:line="276" w:lineRule="auto"/>
        <w:jc w:val="both"/>
        <w:rPr>
          <w:color w:val="000000"/>
        </w:rPr>
      </w:pPr>
      <w:r w:rsidRPr="00141277">
        <w:rPr>
          <w:sz w:val="20"/>
          <w:szCs w:val="20"/>
        </w:rPr>
        <w:t>Zamawiający upoważnia do bezpośredniego kontaktowania się i do udzielania  wyjaśnień poniższe osoby:</w:t>
      </w:r>
    </w:p>
    <w:p w14:paraId="0F14EB5B" w14:textId="77777777" w:rsidR="0060154B" w:rsidRDefault="00141277" w:rsidP="0093693A">
      <w:pPr>
        <w:pStyle w:val="Bezodstpw"/>
        <w:numPr>
          <w:ilvl w:val="0"/>
          <w:numId w:val="91"/>
        </w:numPr>
        <w:spacing w:line="276" w:lineRule="auto"/>
        <w:jc w:val="both"/>
        <w:rPr>
          <w:rFonts w:ascii="Times New Roman" w:hAnsi="Times New Roman"/>
          <w:color w:val="000000" w:themeColor="text1"/>
          <w:sz w:val="20"/>
          <w:szCs w:val="20"/>
        </w:rPr>
      </w:pPr>
      <w:r w:rsidRPr="00CC0B2B">
        <w:rPr>
          <w:rFonts w:ascii="Times New Roman" w:hAnsi="Times New Roman"/>
          <w:color w:val="000000" w:themeColor="text1"/>
          <w:sz w:val="20"/>
          <w:szCs w:val="20"/>
        </w:rPr>
        <w:t>Barbara Sławecka numer telefonu do kontaktu: (18)  443 25 33.</w:t>
      </w:r>
    </w:p>
    <w:p w14:paraId="33D2BCD0" w14:textId="0E593362" w:rsidR="00141277" w:rsidRPr="0060154B" w:rsidRDefault="00141277" w:rsidP="0093693A">
      <w:pPr>
        <w:pStyle w:val="Bezodstpw"/>
        <w:numPr>
          <w:ilvl w:val="0"/>
          <w:numId w:val="91"/>
        </w:numPr>
        <w:spacing w:line="276" w:lineRule="auto"/>
        <w:jc w:val="both"/>
        <w:rPr>
          <w:rFonts w:ascii="Times New Roman" w:hAnsi="Times New Roman"/>
          <w:color w:val="000000" w:themeColor="text1"/>
          <w:sz w:val="20"/>
          <w:szCs w:val="20"/>
        </w:rPr>
      </w:pPr>
      <w:r w:rsidRPr="0060154B">
        <w:rPr>
          <w:rFonts w:ascii="Times New Roman" w:hAnsi="Times New Roman"/>
          <w:color w:val="000000" w:themeColor="text1"/>
          <w:sz w:val="20"/>
          <w:szCs w:val="20"/>
        </w:rPr>
        <w:t xml:space="preserve">Małgorzata Koszyk </w:t>
      </w:r>
      <w:r w:rsidRPr="0060154B">
        <w:rPr>
          <w:rFonts w:ascii="Times New Roman" w:hAnsi="Times New Roman"/>
          <w:sz w:val="20"/>
          <w:szCs w:val="20"/>
        </w:rPr>
        <w:t xml:space="preserve">numer telefonu do kontaktu: (18) 443 25 33,     </w:t>
      </w:r>
    </w:p>
    <w:p w14:paraId="2A9AF12A" w14:textId="05E044E2" w:rsidR="000916C2" w:rsidRPr="000916C2" w:rsidRDefault="000916C2" w:rsidP="0093693A">
      <w:pPr>
        <w:pStyle w:val="Akapitzlist"/>
        <w:numPr>
          <w:ilvl w:val="0"/>
          <w:numId w:val="41"/>
        </w:numPr>
        <w:spacing w:line="276" w:lineRule="auto"/>
        <w:jc w:val="both"/>
        <w:rPr>
          <w:color w:val="000000"/>
        </w:rPr>
      </w:pPr>
      <w:r w:rsidRPr="000916C2">
        <w:rPr>
          <w:color w:val="000000"/>
          <w:sz w:val="20"/>
          <w:szCs w:val="20"/>
        </w:rPr>
        <w:lastRenderedPageBreak/>
        <w:t xml:space="preserve">Komunikacja między Zamawiającym a Wykonawcą odbywa się zgodnie z Rozporządzeniem Prezesa Rady </w:t>
      </w:r>
      <w:r w:rsidRPr="00141277">
        <w:rPr>
          <w:color w:val="000000"/>
          <w:sz w:val="20"/>
          <w:szCs w:val="20"/>
        </w:rPr>
        <w:t>Ministrów</w:t>
      </w:r>
      <w:r w:rsidR="00141277" w:rsidRPr="00141277">
        <w:rPr>
          <w:color w:val="000000"/>
          <w:sz w:val="20"/>
          <w:szCs w:val="20"/>
        </w:rPr>
        <w:t xml:space="preserve"> z dnia 30 grudnia 2020 r</w:t>
      </w:r>
      <w:r w:rsidRPr="000916C2">
        <w:rPr>
          <w:color w:val="000000"/>
          <w:sz w:val="20"/>
          <w:szCs w:val="20"/>
        </w:rPr>
        <w:t xml:space="preserve"> w sprawie sposobu sporządzania i przekazywania informacji oraz wymagań technicznych dla dokumentów elektronicznych oraz środków komunikacji elektronicznej </w:t>
      </w:r>
      <w:r w:rsidR="00B0563B">
        <w:rPr>
          <w:color w:val="000000"/>
          <w:sz w:val="20"/>
          <w:szCs w:val="20"/>
        </w:rPr>
        <w:br/>
      </w:r>
      <w:r w:rsidRPr="000916C2">
        <w:rPr>
          <w:color w:val="000000"/>
          <w:sz w:val="20"/>
          <w:szCs w:val="20"/>
        </w:rPr>
        <w:t>w postępowaniu o udzielenie zamówienia publicznego lub konkursie</w:t>
      </w:r>
      <w:r w:rsidR="00141277">
        <w:rPr>
          <w:color w:val="000000"/>
          <w:sz w:val="20"/>
          <w:szCs w:val="20"/>
        </w:rPr>
        <w:t>.</w:t>
      </w:r>
    </w:p>
    <w:p w14:paraId="638C5DCB" w14:textId="4AEA23C0" w:rsidR="000916C2" w:rsidRPr="00D91F06" w:rsidRDefault="000916C2" w:rsidP="0093693A">
      <w:pPr>
        <w:pStyle w:val="Akapitzlist"/>
        <w:numPr>
          <w:ilvl w:val="0"/>
          <w:numId w:val="41"/>
        </w:numPr>
        <w:spacing w:line="276" w:lineRule="auto"/>
        <w:jc w:val="both"/>
        <w:rPr>
          <w:color w:val="000000"/>
        </w:rPr>
      </w:pPr>
      <w:r w:rsidRPr="00D91F06">
        <w:rPr>
          <w:color w:val="000000"/>
          <w:sz w:val="20"/>
          <w:szCs w:val="20"/>
        </w:rPr>
        <w:t>Sposób sporządzenia dokumentów elektronicznych, oświadczeń lub elektronicznych kopii dokumentów lub oświadczeń musi być zgody z wymaganiami określonymi w rozporządzeniu Prezesa Rady Ministrów</w:t>
      </w:r>
      <w:r w:rsidR="00D91F06" w:rsidRPr="00D91F06">
        <w:rPr>
          <w:color w:val="000000"/>
          <w:sz w:val="20"/>
          <w:szCs w:val="20"/>
        </w:rPr>
        <w:t xml:space="preserve"> z dnia z dnia 23 grudnia 2020 r. </w:t>
      </w:r>
      <w:r w:rsidRPr="00D91F06">
        <w:rPr>
          <w:color w:val="000000"/>
          <w:sz w:val="20"/>
          <w:szCs w:val="20"/>
        </w:rPr>
        <w:t xml:space="preserve"> w sprawie podmiotowych środków dowodowych oraz oświadczeń, jakich może żądać Zamawiający od Wykonawcy </w:t>
      </w:r>
      <w:r w:rsidR="00D91F06" w:rsidRPr="00D91F06">
        <w:rPr>
          <w:color w:val="000000"/>
          <w:sz w:val="20"/>
          <w:szCs w:val="20"/>
        </w:rPr>
        <w:t xml:space="preserve"> (Dz. U. z 2020 r., poz. 2415).</w:t>
      </w:r>
    </w:p>
    <w:p w14:paraId="3797A273" w14:textId="30A5CBE8" w:rsidR="000916C2" w:rsidRPr="00D91F06" w:rsidRDefault="000916C2" w:rsidP="0093693A">
      <w:pPr>
        <w:pStyle w:val="Akapitzlist"/>
        <w:numPr>
          <w:ilvl w:val="0"/>
          <w:numId w:val="41"/>
        </w:numPr>
        <w:spacing w:line="276" w:lineRule="auto"/>
        <w:jc w:val="both"/>
        <w:rPr>
          <w:color w:val="000000"/>
        </w:rPr>
      </w:pPr>
      <w:r w:rsidRPr="00D91F06">
        <w:rPr>
          <w:color w:val="000000"/>
          <w:sz w:val="20"/>
          <w:szCs w:val="20"/>
        </w:rPr>
        <w:t>Zamawiający nie przewiduje komunikowania się z Wykonawcami w inny sposób niż przy użyciu środków komunikacji elektronicznej, wskazanych w SWZ.</w:t>
      </w:r>
    </w:p>
    <w:p w14:paraId="00F0B6E4" w14:textId="77777777" w:rsidR="000916C2" w:rsidRDefault="000916C2" w:rsidP="000916C2">
      <w:pPr>
        <w:pStyle w:val="Bezodstpw"/>
        <w:spacing w:line="276" w:lineRule="auto"/>
        <w:rPr>
          <w:rFonts w:ascii="Times New Roman" w:hAnsi="Times New Roman"/>
          <w:b/>
          <w:bCs/>
          <w:sz w:val="24"/>
          <w:szCs w:val="24"/>
        </w:rPr>
      </w:pPr>
    </w:p>
    <w:p w14:paraId="646B7AD8" w14:textId="0F21782A" w:rsidR="00141277" w:rsidRPr="00D91F06" w:rsidRDefault="00D91F06" w:rsidP="0093693A">
      <w:pPr>
        <w:pStyle w:val="Bezodstpw"/>
        <w:spacing w:line="276" w:lineRule="auto"/>
        <w:rPr>
          <w:rFonts w:ascii="Times New Roman" w:hAnsi="Times New Roman"/>
          <w:b/>
          <w:bCs/>
          <w:sz w:val="20"/>
          <w:szCs w:val="20"/>
        </w:rPr>
      </w:pPr>
      <w:r w:rsidRPr="00D91F06">
        <w:rPr>
          <w:rFonts w:ascii="Times New Roman" w:hAnsi="Times New Roman"/>
          <w:b/>
          <w:bCs/>
          <w:sz w:val="20"/>
          <w:szCs w:val="20"/>
        </w:rPr>
        <w:t>Szczegółowe informacje</w:t>
      </w:r>
    </w:p>
    <w:p w14:paraId="07FE7070" w14:textId="77777777" w:rsidR="00E36518" w:rsidRPr="00E36518" w:rsidRDefault="000916C2" w:rsidP="0093693A">
      <w:pPr>
        <w:pStyle w:val="Akapitzlist"/>
        <w:numPr>
          <w:ilvl w:val="0"/>
          <w:numId w:val="101"/>
        </w:numPr>
        <w:spacing w:line="276" w:lineRule="auto"/>
        <w:jc w:val="both"/>
        <w:rPr>
          <w:color w:val="000000"/>
          <w:sz w:val="22"/>
          <w:szCs w:val="22"/>
        </w:rPr>
      </w:pPr>
      <w:r w:rsidRPr="00E36518">
        <w:rPr>
          <w:color w:val="000000"/>
          <w:sz w:val="20"/>
          <w:szCs w:val="20"/>
        </w:rPr>
        <w:t>Postępowanie prowadzone jest w języku polskim.</w:t>
      </w:r>
    </w:p>
    <w:p w14:paraId="1E02DA9C" w14:textId="77777777" w:rsidR="00E36518" w:rsidRPr="00E36518" w:rsidRDefault="000916C2" w:rsidP="0093693A">
      <w:pPr>
        <w:pStyle w:val="Akapitzlist"/>
        <w:numPr>
          <w:ilvl w:val="0"/>
          <w:numId w:val="101"/>
        </w:numPr>
        <w:spacing w:line="276" w:lineRule="auto"/>
        <w:jc w:val="both"/>
        <w:rPr>
          <w:color w:val="000000"/>
          <w:sz w:val="22"/>
          <w:szCs w:val="22"/>
        </w:rPr>
      </w:pPr>
      <w:r w:rsidRPr="00E36518">
        <w:rPr>
          <w:color w:val="000000"/>
          <w:sz w:val="20"/>
          <w:szCs w:val="20"/>
        </w:rPr>
        <w:t>Podmiotowe środki dowodowe, przedmiotowe środki dowodowe oraz inne dokumenty lub oświadczenia, sporządzone w języku obcym przekazuje się wraz z tłumaczeniem na język polski.</w:t>
      </w:r>
    </w:p>
    <w:p w14:paraId="7955BC3F" w14:textId="77777777" w:rsidR="00E36518" w:rsidRPr="00E36518" w:rsidRDefault="000916C2" w:rsidP="0093693A">
      <w:pPr>
        <w:pStyle w:val="Akapitzlist"/>
        <w:numPr>
          <w:ilvl w:val="0"/>
          <w:numId w:val="101"/>
        </w:numPr>
        <w:spacing w:line="276" w:lineRule="auto"/>
        <w:jc w:val="both"/>
        <w:rPr>
          <w:color w:val="000000"/>
          <w:sz w:val="22"/>
          <w:szCs w:val="22"/>
        </w:rPr>
      </w:pPr>
      <w:r w:rsidRPr="00E36518">
        <w:rPr>
          <w:color w:val="000000"/>
          <w:sz w:val="20"/>
          <w:szCs w:val="20"/>
        </w:rPr>
        <w:t>W odniesieniu do dokumentów wskazanych przez wykonawcę i pobranych samodzielnie przez Zamawiającego, Zamawiający zastrzega sobie prawo do żądania od wykonawcy przedstawienia tłumaczenia na język polski.</w:t>
      </w:r>
    </w:p>
    <w:p w14:paraId="29445FC2" w14:textId="77777777" w:rsidR="00E36518" w:rsidRPr="00E36518" w:rsidRDefault="000916C2" w:rsidP="0093693A">
      <w:pPr>
        <w:pStyle w:val="Akapitzlist"/>
        <w:numPr>
          <w:ilvl w:val="0"/>
          <w:numId w:val="101"/>
        </w:numPr>
        <w:spacing w:line="276" w:lineRule="auto"/>
        <w:jc w:val="both"/>
        <w:rPr>
          <w:color w:val="000000"/>
          <w:sz w:val="22"/>
          <w:szCs w:val="22"/>
        </w:rPr>
      </w:pPr>
      <w:r w:rsidRPr="00E36518">
        <w:rPr>
          <w:color w:val="000000"/>
          <w:sz w:val="20"/>
          <w:szCs w:val="20"/>
        </w:rPr>
        <w:t>Komunikacja w niniejszym postępowaniu, w tym składanie ofert, odbywa się przy użyciu środków komunikacji elektronicznej. Zamawiający nie przewiduje możliwości odstąpienia od wymagania użycia środków komunikacji elektronicznej.</w:t>
      </w:r>
    </w:p>
    <w:p w14:paraId="733EAC1E" w14:textId="4B968A65" w:rsidR="000916C2" w:rsidRPr="00E36518" w:rsidRDefault="000916C2" w:rsidP="0093693A">
      <w:pPr>
        <w:pStyle w:val="Akapitzlist"/>
        <w:numPr>
          <w:ilvl w:val="0"/>
          <w:numId w:val="101"/>
        </w:numPr>
        <w:spacing w:line="276" w:lineRule="auto"/>
        <w:jc w:val="both"/>
        <w:rPr>
          <w:color w:val="000000"/>
          <w:sz w:val="22"/>
          <w:szCs w:val="22"/>
        </w:rPr>
      </w:pPr>
      <w:r w:rsidRPr="00E36518">
        <w:rPr>
          <w:color w:val="000000"/>
          <w:sz w:val="20"/>
          <w:szCs w:val="20"/>
        </w:rPr>
        <w:t>Sposób sporządzenia dokumentów elektronicznych musi być zgody z wymaganiami określonymi</w:t>
      </w:r>
      <w:r w:rsidR="00E36518">
        <w:rPr>
          <w:color w:val="000000"/>
          <w:sz w:val="20"/>
          <w:szCs w:val="20"/>
        </w:rPr>
        <w:br/>
      </w:r>
      <w:r w:rsidRPr="00E36518">
        <w:rPr>
          <w:color w:val="000000"/>
          <w:sz w:val="20"/>
          <w:szCs w:val="20"/>
        </w:rPr>
        <w:t xml:space="preserve">w rozporządzeniu Prezesa Rady Ministrów z dnia 30 grudnia 2020 r. w sprawie sposobu sporządzania </w:t>
      </w:r>
      <w:r w:rsidR="00E36518">
        <w:rPr>
          <w:color w:val="000000"/>
          <w:sz w:val="20"/>
          <w:szCs w:val="20"/>
        </w:rPr>
        <w:br/>
      </w:r>
      <w:r w:rsidRPr="00E36518">
        <w:rPr>
          <w:color w:val="000000"/>
          <w:sz w:val="20"/>
          <w:szCs w:val="20"/>
        </w:rPr>
        <w:t>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E36518">
        <w:rPr>
          <w:color w:val="000000"/>
          <w:sz w:val="20"/>
          <w:szCs w:val="20"/>
        </w:rPr>
        <w:t xml:space="preserve"> ze zm.</w:t>
      </w:r>
      <w:r w:rsidRPr="00E36518">
        <w:rPr>
          <w:color w:val="000000"/>
          <w:sz w:val="20"/>
          <w:szCs w:val="20"/>
        </w:rPr>
        <w:t xml:space="preserve">). </w:t>
      </w:r>
    </w:p>
    <w:p w14:paraId="3B84D052" w14:textId="77777777" w:rsidR="00D91F06" w:rsidRDefault="00D91F06" w:rsidP="00D91F06">
      <w:pPr>
        <w:spacing w:after="120"/>
        <w:jc w:val="both"/>
        <w:rPr>
          <w:b/>
          <w:bCs/>
        </w:rPr>
      </w:pPr>
    </w:p>
    <w:p w14:paraId="7B8D723D" w14:textId="41043281" w:rsidR="00D91F06" w:rsidRDefault="000916C2" w:rsidP="0060154B">
      <w:pPr>
        <w:pStyle w:val="Akapitzlist"/>
        <w:numPr>
          <w:ilvl w:val="0"/>
          <w:numId w:val="93"/>
        </w:numPr>
        <w:spacing w:after="120"/>
        <w:jc w:val="both"/>
        <w:rPr>
          <w:b/>
          <w:bCs/>
        </w:rPr>
      </w:pPr>
      <w:r w:rsidRPr="00972BA3">
        <w:rPr>
          <w:b/>
          <w:bCs/>
          <w:color w:val="000000"/>
        </w:rPr>
        <w:t xml:space="preserve">Wymagania techniczne i organizacyjne </w:t>
      </w:r>
      <w:r w:rsidR="0060154B" w:rsidRPr="00972BA3">
        <w:rPr>
          <w:b/>
          <w:bCs/>
          <w:color w:val="000000"/>
        </w:rPr>
        <w:t>dla</w:t>
      </w:r>
      <w:r w:rsidRPr="00972BA3">
        <w:rPr>
          <w:b/>
          <w:bCs/>
          <w:color w:val="000000"/>
        </w:rPr>
        <w:t xml:space="preserve"> dokumentów elektronicznych,</w:t>
      </w:r>
      <w:r w:rsidR="00AB6146">
        <w:rPr>
          <w:b/>
          <w:bCs/>
          <w:color w:val="000000"/>
        </w:rPr>
        <w:t xml:space="preserve"> </w:t>
      </w:r>
      <w:r w:rsidRPr="00972BA3">
        <w:rPr>
          <w:b/>
          <w:bCs/>
          <w:color w:val="000000"/>
        </w:rPr>
        <w:t xml:space="preserve">elektronicznych kopii dokumentów </w:t>
      </w:r>
      <w:r w:rsidR="0060154B" w:rsidRPr="0060154B">
        <w:rPr>
          <w:b/>
          <w:bCs/>
        </w:rPr>
        <w:t>oraz środków komunikacji elektronicznej</w:t>
      </w:r>
    </w:p>
    <w:p w14:paraId="7A5EC2C9" w14:textId="77777777" w:rsidR="00AB6146" w:rsidRPr="0060154B" w:rsidRDefault="00AB6146" w:rsidP="00AB6146">
      <w:pPr>
        <w:pStyle w:val="Akapitzlist"/>
        <w:spacing w:after="120"/>
        <w:ind w:left="360"/>
        <w:jc w:val="both"/>
        <w:rPr>
          <w:b/>
          <w:bCs/>
        </w:rPr>
      </w:pPr>
    </w:p>
    <w:p w14:paraId="3129C72A" w14:textId="77777777" w:rsidR="006B13C1" w:rsidRDefault="000916C2" w:rsidP="0093693A">
      <w:pPr>
        <w:pStyle w:val="Akapitzlist"/>
        <w:numPr>
          <w:ilvl w:val="0"/>
          <w:numId w:val="46"/>
        </w:numPr>
        <w:jc w:val="both"/>
        <w:rPr>
          <w:color w:val="000000"/>
          <w:sz w:val="20"/>
          <w:szCs w:val="20"/>
        </w:rPr>
      </w:pPr>
      <w:r w:rsidRPr="009F17DC">
        <w:rPr>
          <w:color w:val="000000"/>
          <w:sz w:val="20"/>
          <w:szCs w:val="20"/>
        </w:rPr>
        <w:t xml:space="preserve">Oferty należy składać za pośrednictwem „Formularza do złożenia, zmiany, wycofania oferty lub wniosku” dostępnego </w:t>
      </w:r>
      <w:hyperlink r:id="rId11" w:history="1">
        <w:r w:rsidR="009F17DC" w:rsidRPr="008E26BC">
          <w:rPr>
            <w:rStyle w:val="Hipercze"/>
            <w:sz w:val="20"/>
            <w:szCs w:val="20"/>
          </w:rPr>
          <w:t>https://ezamowienia.gov.pl</w:t>
        </w:r>
      </w:hyperlink>
    </w:p>
    <w:p w14:paraId="21113B68" w14:textId="77777777" w:rsidR="0029109B" w:rsidRDefault="000916C2" w:rsidP="0093693A">
      <w:pPr>
        <w:pStyle w:val="Akapitzlist"/>
        <w:numPr>
          <w:ilvl w:val="0"/>
          <w:numId w:val="46"/>
        </w:numPr>
        <w:jc w:val="both"/>
        <w:rPr>
          <w:color w:val="000000"/>
          <w:sz w:val="20"/>
          <w:szCs w:val="20"/>
        </w:rPr>
      </w:pPr>
      <w:r w:rsidRPr="006B13C1">
        <w:rPr>
          <w:color w:val="000000"/>
          <w:sz w:val="20"/>
          <w:szCs w:val="20"/>
        </w:rPr>
        <w:t>Komunikacja pomiędzy Zamawiającym a wykonawcami, z wy</w:t>
      </w:r>
      <w:r w:rsidR="006B13C1" w:rsidRPr="006B13C1">
        <w:rPr>
          <w:color w:val="000000"/>
          <w:sz w:val="20"/>
          <w:szCs w:val="20"/>
        </w:rPr>
        <w:t>łączeniem</w:t>
      </w:r>
      <w:r w:rsidRPr="006B13C1">
        <w:rPr>
          <w:color w:val="000000"/>
          <w:sz w:val="20"/>
          <w:szCs w:val="20"/>
        </w:rPr>
        <w:t xml:space="preserve"> składania ofert, odbywa się za pośrednictwem</w:t>
      </w:r>
      <w:r w:rsidR="006B13C1" w:rsidRPr="006B13C1">
        <w:rPr>
          <w:color w:val="000000"/>
          <w:sz w:val="20"/>
          <w:szCs w:val="20"/>
        </w:rPr>
        <w:t xml:space="preserve"> formularzy do komunikacji dostępnych w zakładce „Formularze” (</w:t>
      </w:r>
      <w:r w:rsidRPr="006B13C1">
        <w:rPr>
          <w:color w:val="000000"/>
          <w:sz w:val="20"/>
          <w:szCs w:val="20"/>
        </w:rPr>
        <w:t>„Formularz do komunikacji”</w:t>
      </w:r>
      <w:r w:rsidR="006B13C1" w:rsidRPr="006B13C1">
        <w:rPr>
          <w:color w:val="000000"/>
          <w:sz w:val="20"/>
          <w:szCs w:val="20"/>
        </w:rPr>
        <w:t>)</w:t>
      </w:r>
      <w:r w:rsidRPr="006B13C1">
        <w:rPr>
          <w:color w:val="000000"/>
          <w:sz w:val="20"/>
          <w:szCs w:val="20"/>
        </w:rPr>
        <w:t xml:space="preserve"> dostępnego na   </w:t>
      </w:r>
      <w:hyperlink r:id="rId12" w:history="1">
        <w:r w:rsidR="006B13C1" w:rsidRPr="006B13C1">
          <w:rPr>
            <w:rStyle w:val="Hipercze"/>
            <w:sz w:val="20"/>
            <w:szCs w:val="20"/>
          </w:rPr>
          <w:t>https://ezamowienia.gov.pl</w:t>
        </w:r>
      </w:hyperlink>
      <w:r w:rsidR="006B13C1" w:rsidRPr="006B13C1">
        <w:rPr>
          <w:color w:val="000000"/>
          <w:sz w:val="20"/>
          <w:szCs w:val="2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6B13C1">
        <w:rPr>
          <w:color w:val="000000"/>
          <w:sz w:val="20"/>
          <w:szCs w:val="20"/>
        </w:rPr>
        <w:t xml:space="preserve">Korespondencja przesłana za pomocą tego formularza nie może być szyfrowana. Maksymalny rozmiar plików przesyłanych za pośrednictwem dedykowanych formularzy do komunikacji wynosi 150 MB. </w:t>
      </w:r>
    </w:p>
    <w:p w14:paraId="4F6CB832" w14:textId="77777777" w:rsidR="0029109B" w:rsidRDefault="0029109B" w:rsidP="0093693A">
      <w:pPr>
        <w:pStyle w:val="Akapitzlist"/>
        <w:numPr>
          <w:ilvl w:val="0"/>
          <w:numId w:val="46"/>
        </w:numPr>
        <w:jc w:val="both"/>
        <w:rPr>
          <w:color w:val="000000"/>
          <w:sz w:val="20"/>
          <w:szCs w:val="20"/>
        </w:rPr>
      </w:pPr>
      <w:r w:rsidRPr="0029109B">
        <w:rPr>
          <w:color w:val="000000"/>
          <w:sz w:val="20"/>
          <w:szCs w:val="20"/>
        </w:rPr>
        <w:t xml:space="preserve">Wszystkie wysłane i odebrane w postępowaniu przez wykonawcę wiadomości widoczne są po zalogowaniu w podglądzie postępowania w zakładce „Komunikacja”. </w:t>
      </w:r>
    </w:p>
    <w:p w14:paraId="03FEA415" w14:textId="4837AB3E" w:rsidR="0029109B" w:rsidRPr="0029109B" w:rsidRDefault="0029109B" w:rsidP="0093693A">
      <w:pPr>
        <w:pStyle w:val="Akapitzlist"/>
        <w:numPr>
          <w:ilvl w:val="0"/>
          <w:numId w:val="46"/>
        </w:numPr>
        <w:jc w:val="both"/>
        <w:rPr>
          <w:color w:val="000000"/>
          <w:sz w:val="20"/>
          <w:szCs w:val="20"/>
        </w:rPr>
      </w:pPr>
      <w:r w:rsidRPr="0029109B">
        <w:rPr>
          <w:color w:val="000000"/>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29109B">
          <w:rPr>
            <w:rStyle w:val="Hipercze"/>
            <w:sz w:val="20"/>
            <w:szCs w:val="20"/>
          </w:rPr>
          <w:t>https://ezamowienia.gov.pl</w:t>
        </w:r>
      </w:hyperlink>
      <w:r w:rsidRPr="0029109B">
        <w:rPr>
          <w:color w:val="000000"/>
          <w:sz w:val="20"/>
          <w:szCs w:val="20"/>
        </w:rPr>
        <w:t xml:space="preserve">  w zakładce „Zgłoś problem”. </w:t>
      </w:r>
    </w:p>
    <w:p w14:paraId="234423EE" w14:textId="52202D82" w:rsidR="0029109B" w:rsidRPr="00771879" w:rsidRDefault="000916C2" w:rsidP="0093693A">
      <w:pPr>
        <w:pStyle w:val="Akapitzlist"/>
        <w:numPr>
          <w:ilvl w:val="0"/>
          <w:numId w:val="46"/>
        </w:numPr>
        <w:jc w:val="both"/>
        <w:rPr>
          <w:color w:val="000000"/>
          <w:sz w:val="20"/>
          <w:szCs w:val="20"/>
        </w:rPr>
      </w:pPr>
      <w:r w:rsidRPr="00771879">
        <w:rPr>
          <w:color w:val="000000"/>
          <w:sz w:val="20"/>
          <w:szCs w:val="20"/>
        </w:rPr>
        <w:t xml:space="preserve">Zamawiający może również komunikować się z wykonawcami za pomocą poczty elektronicznej, na adres email: </w:t>
      </w:r>
      <w:r w:rsidR="00180A8F">
        <w:rPr>
          <w:sz w:val="20"/>
          <w:szCs w:val="20"/>
        </w:rPr>
        <w:t>sekretariat@dpszbyszyce.pl</w:t>
      </w:r>
    </w:p>
    <w:p w14:paraId="7AC0DA42" w14:textId="77777777" w:rsidR="00771879" w:rsidRDefault="000916C2" w:rsidP="0093693A">
      <w:pPr>
        <w:pStyle w:val="Akapitzlist"/>
        <w:numPr>
          <w:ilvl w:val="0"/>
          <w:numId w:val="46"/>
        </w:numPr>
        <w:jc w:val="both"/>
        <w:rPr>
          <w:color w:val="000000"/>
          <w:sz w:val="20"/>
          <w:szCs w:val="20"/>
        </w:rPr>
      </w:pPr>
      <w:r w:rsidRPr="00771879">
        <w:rPr>
          <w:color w:val="000000"/>
          <w:sz w:val="20"/>
          <w:szCs w:val="20"/>
        </w:rPr>
        <w:t>We wszelkiej komunikacji związanej z niniejszym postępowaniem prowadzonej za pośrednictwem portalu ezamowienia.gov.pl  Zamawiający i wykonawcy posługują się identyfikatorem postępowania z  portalu ezamowienia.gov.pl</w:t>
      </w:r>
    </w:p>
    <w:p w14:paraId="21AD2690" w14:textId="7BC76069" w:rsidR="00235E8B" w:rsidRPr="00235E8B" w:rsidRDefault="000916C2" w:rsidP="0093693A">
      <w:pPr>
        <w:pStyle w:val="Akapitzlist"/>
        <w:numPr>
          <w:ilvl w:val="0"/>
          <w:numId w:val="46"/>
        </w:numPr>
        <w:jc w:val="both"/>
        <w:rPr>
          <w:color w:val="000000"/>
          <w:sz w:val="20"/>
          <w:szCs w:val="20"/>
        </w:rPr>
      </w:pPr>
      <w:r w:rsidRPr="00771879">
        <w:rPr>
          <w:color w:val="000000"/>
          <w:sz w:val="20"/>
          <w:szCs w:val="20"/>
        </w:rPr>
        <w:t xml:space="preserve">W komunikacji prowadzonej za pomocą poczty elektronicznej Zamawiający dopuszcza posługiwanie się również oznaczeniem postępowania : </w:t>
      </w:r>
      <w:r w:rsidRPr="00771879">
        <w:rPr>
          <w:b/>
          <w:bCs/>
          <w:color w:val="000000"/>
          <w:sz w:val="20"/>
          <w:szCs w:val="20"/>
        </w:rPr>
        <w:t xml:space="preserve">Znak sprawy: </w:t>
      </w:r>
      <w:r w:rsidR="00771879" w:rsidRPr="00771879">
        <w:rPr>
          <w:b/>
          <w:bCs/>
          <w:color w:val="000000"/>
          <w:sz w:val="20"/>
          <w:szCs w:val="20"/>
        </w:rPr>
        <w:t>DPS.S.Z.26/</w:t>
      </w:r>
      <w:r w:rsidR="00AB6146">
        <w:rPr>
          <w:b/>
          <w:bCs/>
          <w:color w:val="000000"/>
          <w:sz w:val="20"/>
          <w:szCs w:val="20"/>
        </w:rPr>
        <w:t>8</w:t>
      </w:r>
      <w:r w:rsidR="00771879" w:rsidRPr="00771879">
        <w:rPr>
          <w:b/>
          <w:bCs/>
          <w:color w:val="000000"/>
          <w:sz w:val="20"/>
          <w:szCs w:val="20"/>
        </w:rPr>
        <w:t>/202</w:t>
      </w:r>
      <w:r w:rsidR="00AB6146">
        <w:rPr>
          <w:b/>
          <w:bCs/>
          <w:color w:val="000000"/>
          <w:sz w:val="20"/>
          <w:szCs w:val="20"/>
        </w:rPr>
        <w:t>5</w:t>
      </w:r>
    </w:p>
    <w:p w14:paraId="29A6D263" w14:textId="77777777" w:rsidR="00235E8B" w:rsidRDefault="000916C2" w:rsidP="0093693A">
      <w:pPr>
        <w:pStyle w:val="Akapitzlist"/>
        <w:numPr>
          <w:ilvl w:val="0"/>
          <w:numId w:val="46"/>
        </w:numPr>
        <w:jc w:val="both"/>
        <w:rPr>
          <w:color w:val="000000"/>
          <w:sz w:val="20"/>
          <w:szCs w:val="20"/>
        </w:rPr>
      </w:pPr>
      <w:r w:rsidRPr="00235E8B">
        <w:rPr>
          <w:color w:val="000000"/>
          <w:sz w:val="20"/>
          <w:szCs w:val="20"/>
        </w:rPr>
        <w:t>Oferty, oświadczenie o braku podstaw wykluczenia oraz spełnianiu warunków udziału w postępowaniu, podmiotowe środki dowodowe, w tym oświadczenie, z którego wynika, które usługi wykonają poszczególni wykonawcy, zobowiązanie podmiotu udostępniającego zasoby do oddania mu do dyspozycji niezbędnych zasobów, pełnomocnictwo, sporządza się w postaci elektronicznej, w formatach danych określonych w przepisach wydanych na podstawie art</w:t>
      </w:r>
      <w:r w:rsidRPr="0013277E">
        <w:rPr>
          <w:color w:val="000000" w:themeColor="text1"/>
          <w:sz w:val="20"/>
          <w:szCs w:val="20"/>
        </w:rPr>
        <w:t xml:space="preserve">. 18 ustawy z dnia 17 lutego 2005 r. o informatyzacji działalności </w:t>
      </w:r>
      <w:r w:rsidRPr="0013277E">
        <w:rPr>
          <w:color w:val="000000" w:themeColor="text1"/>
          <w:sz w:val="20"/>
          <w:szCs w:val="20"/>
        </w:rPr>
        <w:lastRenderedPageBreak/>
        <w:t xml:space="preserve">podmiotów realizujących zadania publiczne (Dz.U. z 2020r. poz.346, 568, 695, 1517 i2320), z zastrzeżeniem </w:t>
      </w:r>
      <w:r w:rsidRPr="00235E8B">
        <w:rPr>
          <w:color w:val="000000"/>
          <w:sz w:val="20"/>
          <w:szCs w:val="20"/>
        </w:rPr>
        <w:t xml:space="preserve">formatów, o których mowa wart. 66 ust. 1 ustawy, z uwzględnieniem rodzaju przekazywanych danych i przekazuje jako załączniki. </w:t>
      </w:r>
    </w:p>
    <w:p w14:paraId="367111D6" w14:textId="77777777" w:rsidR="00235E8B" w:rsidRDefault="000916C2" w:rsidP="0093693A">
      <w:pPr>
        <w:pStyle w:val="Akapitzlist"/>
        <w:numPr>
          <w:ilvl w:val="0"/>
          <w:numId w:val="46"/>
        </w:numPr>
        <w:jc w:val="both"/>
        <w:rPr>
          <w:color w:val="000000"/>
          <w:sz w:val="20"/>
          <w:szCs w:val="20"/>
        </w:rPr>
      </w:pPr>
      <w:r w:rsidRPr="00235E8B">
        <w:rPr>
          <w:color w:val="000000"/>
          <w:sz w:val="20"/>
          <w:szCs w:val="20"/>
        </w:rPr>
        <w:t xml:space="preserve">Informacje, oświadczenia lub dokumenty, inne niż określone w pkt </w:t>
      </w:r>
      <w:r w:rsidR="00235E8B" w:rsidRPr="00235E8B">
        <w:rPr>
          <w:color w:val="000000"/>
          <w:sz w:val="20"/>
          <w:szCs w:val="20"/>
        </w:rPr>
        <w:t>8</w:t>
      </w:r>
      <w:r w:rsidRPr="00235E8B">
        <w:rPr>
          <w:color w:val="000000"/>
          <w:sz w:val="20"/>
          <w:szCs w:val="20"/>
        </w:rPr>
        <w:t xml:space="preserve">,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(np. w treści wiadomości e-mail lub w treści formularza). </w:t>
      </w:r>
    </w:p>
    <w:p w14:paraId="53814630" w14:textId="77777777" w:rsidR="00235E8B" w:rsidRPr="00972BA3" w:rsidRDefault="000916C2" w:rsidP="0093693A">
      <w:pPr>
        <w:pStyle w:val="Akapitzlist"/>
        <w:numPr>
          <w:ilvl w:val="0"/>
          <w:numId w:val="46"/>
        </w:numPr>
        <w:jc w:val="both"/>
        <w:rPr>
          <w:color w:val="000000"/>
          <w:sz w:val="20"/>
          <w:szCs w:val="20"/>
        </w:rPr>
      </w:pPr>
      <w:r w:rsidRPr="00972BA3">
        <w:rPr>
          <w:color w:val="000000"/>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2AA1466" w14:textId="456875F0" w:rsidR="000916C2" w:rsidRDefault="000916C2" w:rsidP="0093693A">
      <w:pPr>
        <w:pStyle w:val="Akapitzlist"/>
        <w:numPr>
          <w:ilvl w:val="0"/>
          <w:numId w:val="46"/>
        </w:numPr>
        <w:jc w:val="both"/>
        <w:rPr>
          <w:color w:val="000000"/>
          <w:sz w:val="20"/>
          <w:szCs w:val="20"/>
        </w:rPr>
      </w:pPr>
      <w:r w:rsidRPr="00235E8B">
        <w:rPr>
          <w:color w:val="000000"/>
          <w:sz w:val="20"/>
          <w:szCs w:val="20"/>
        </w:rPr>
        <w:t xml:space="preserve">Za datę przekazania informacji, oświadczeń lub dokumentów, przekazywanych w postępowaniu o udzielenie zamówienia publicznego za pomocą środków komunikacji elektronicznej przyjmuje się odpowiednio datę ich przekazania portalu ezamowienia.gov.pl lub wysłania na adres Zamawiającego wskazany </w:t>
      </w:r>
      <w:r w:rsidR="00235E8B" w:rsidRPr="00235E8B">
        <w:rPr>
          <w:color w:val="000000"/>
          <w:sz w:val="20"/>
          <w:szCs w:val="20"/>
        </w:rPr>
        <w:t>po</w:t>
      </w:r>
      <w:r w:rsidRPr="00235E8B">
        <w:rPr>
          <w:color w:val="000000"/>
          <w:sz w:val="20"/>
          <w:szCs w:val="20"/>
        </w:rPr>
        <w:t>w</w:t>
      </w:r>
      <w:r w:rsidR="00235E8B" w:rsidRPr="00235E8B">
        <w:rPr>
          <w:color w:val="000000"/>
          <w:sz w:val="20"/>
          <w:szCs w:val="20"/>
        </w:rPr>
        <w:t>yżej</w:t>
      </w:r>
      <w:r w:rsidRPr="00235E8B">
        <w:rPr>
          <w:color w:val="000000"/>
          <w:sz w:val="20"/>
          <w:szCs w:val="20"/>
        </w:rPr>
        <w:t xml:space="preserve">. </w:t>
      </w:r>
    </w:p>
    <w:p w14:paraId="20E6E1F6" w14:textId="77777777" w:rsidR="0060154B" w:rsidRDefault="0060154B" w:rsidP="0060154B">
      <w:pPr>
        <w:jc w:val="both"/>
        <w:rPr>
          <w:color w:val="000000"/>
          <w:sz w:val="20"/>
          <w:szCs w:val="20"/>
        </w:rPr>
      </w:pPr>
    </w:p>
    <w:p w14:paraId="177F64F2" w14:textId="6DC45B13" w:rsidR="008A2C71" w:rsidRPr="0060154B" w:rsidRDefault="008A2C71" w:rsidP="0060154B">
      <w:pPr>
        <w:pStyle w:val="Akapitzlist"/>
        <w:numPr>
          <w:ilvl w:val="0"/>
          <w:numId w:val="95"/>
        </w:numPr>
        <w:jc w:val="both"/>
        <w:rPr>
          <w:b/>
          <w:bCs/>
          <w:color w:val="000000"/>
        </w:rPr>
      </w:pPr>
      <w:r w:rsidRPr="0060154B">
        <w:rPr>
          <w:b/>
          <w:bCs/>
          <w:color w:val="000000"/>
        </w:rPr>
        <w:t>Wyjaśnienia treści</w:t>
      </w:r>
      <w:r w:rsidR="004D320B" w:rsidRPr="0060154B">
        <w:rPr>
          <w:b/>
          <w:bCs/>
          <w:color w:val="000000"/>
        </w:rPr>
        <w:t xml:space="preserve"> SWZ</w:t>
      </w:r>
    </w:p>
    <w:p w14:paraId="51D2CBE8" w14:textId="7E6EDDD2" w:rsidR="008A2C71" w:rsidRPr="008A2C71" w:rsidRDefault="000916C2" w:rsidP="000916C2">
      <w:pPr>
        <w:pStyle w:val="Akapitzlist"/>
        <w:numPr>
          <w:ilvl w:val="0"/>
          <w:numId w:val="47"/>
        </w:numPr>
        <w:jc w:val="both"/>
      </w:pPr>
      <w:r w:rsidRPr="008A2C71">
        <w:rPr>
          <w:color w:val="000000"/>
          <w:sz w:val="20"/>
          <w:szCs w:val="20"/>
        </w:rPr>
        <w:t>Wykonawc</w:t>
      </w:r>
      <w:r w:rsidR="008A2C71" w:rsidRPr="008A2C71">
        <w:rPr>
          <w:color w:val="000000"/>
          <w:sz w:val="20"/>
          <w:szCs w:val="20"/>
        </w:rPr>
        <w:t>y</w:t>
      </w:r>
      <w:r w:rsidRPr="008A2C71">
        <w:rPr>
          <w:color w:val="000000"/>
          <w:sz w:val="20"/>
          <w:szCs w:val="20"/>
        </w:rPr>
        <w:t xml:space="preserve"> mo</w:t>
      </w:r>
      <w:r w:rsidR="008A2C71" w:rsidRPr="008A2C71">
        <w:rPr>
          <w:color w:val="000000"/>
          <w:sz w:val="20"/>
          <w:szCs w:val="20"/>
        </w:rPr>
        <w:t>gą</w:t>
      </w:r>
      <w:r w:rsidRPr="008A2C71">
        <w:rPr>
          <w:color w:val="000000"/>
          <w:sz w:val="20"/>
          <w:szCs w:val="20"/>
        </w:rPr>
        <w:t xml:space="preserve"> zwrócić się do Zamawiającego za pośrednictwem formularza  (Formularz do komunikacji) lub na adres e-mail </w:t>
      </w:r>
      <w:hyperlink r:id="rId14" w:history="1">
        <w:r w:rsidR="00180A8F" w:rsidRPr="00306843">
          <w:rPr>
            <w:rStyle w:val="Hipercze"/>
            <w:sz w:val="20"/>
            <w:szCs w:val="20"/>
          </w:rPr>
          <w:t>sekretariat@dpszbyszyce.pl</w:t>
        </w:r>
      </w:hyperlink>
      <w:r w:rsidRPr="008A2C71">
        <w:rPr>
          <w:color w:val="000000"/>
          <w:sz w:val="20"/>
          <w:szCs w:val="20"/>
        </w:rPr>
        <w:t xml:space="preserve">  z wnioskiem o wyjaśnienie lub zmianę treści SWZ. </w:t>
      </w:r>
    </w:p>
    <w:p w14:paraId="7EF4548F" w14:textId="77777777" w:rsidR="008A2C71" w:rsidRPr="008A2C71" w:rsidRDefault="000916C2" w:rsidP="000916C2">
      <w:pPr>
        <w:pStyle w:val="Akapitzlist"/>
        <w:numPr>
          <w:ilvl w:val="0"/>
          <w:numId w:val="47"/>
        </w:numPr>
        <w:jc w:val="both"/>
      </w:pPr>
      <w:r w:rsidRPr="008A2C71">
        <w:rPr>
          <w:color w:val="000000"/>
          <w:sz w:val="20"/>
          <w:szCs w:val="20"/>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r w:rsidR="008A2C71" w:rsidRPr="008A2C71">
        <w:rPr>
          <w:color w:val="000000"/>
          <w:sz w:val="20"/>
          <w:szCs w:val="20"/>
        </w:rPr>
        <w:t>(art. 284. Ust. 2 ustawy Pzp)</w:t>
      </w:r>
    </w:p>
    <w:p w14:paraId="7ED848BA" w14:textId="77777777" w:rsidR="008A2C71" w:rsidRPr="008A2C71" w:rsidRDefault="000916C2" w:rsidP="000916C2">
      <w:pPr>
        <w:pStyle w:val="Akapitzlist"/>
        <w:numPr>
          <w:ilvl w:val="0"/>
          <w:numId w:val="47"/>
        </w:numPr>
        <w:jc w:val="both"/>
      </w:pPr>
      <w:r w:rsidRPr="008A2C71">
        <w:rPr>
          <w:color w:val="000000"/>
          <w:sz w:val="20"/>
          <w:szCs w:val="20"/>
        </w:rPr>
        <w:t xml:space="preserve">Jeżeli Zamawiający nie udzieli wyjaśnień w terminie, o którym mowa w pkt </w:t>
      </w:r>
      <w:r w:rsidR="008A2C71" w:rsidRPr="008A2C71">
        <w:rPr>
          <w:color w:val="000000"/>
          <w:sz w:val="20"/>
          <w:szCs w:val="20"/>
        </w:rPr>
        <w:t>2</w:t>
      </w:r>
      <w:r w:rsidRPr="008A2C71">
        <w:rPr>
          <w:color w:val="000000"/>
          <w:sz w:val="20"/>
          <w:szCs w:val="20"/>
        </w:rPr>
        <w:t xml:space="preserve">, Zamawiający przedłuży termin składania ofert o czas niezbędny do zapoznania się wszystkich zainteresowanych wykonawców z wyjaśnieniami niezbędnymi do należytego przygotowania i złożenia ofert. </w:t>
      </w:r>
    </w:p>
    <w:p w14:paraId="146EF795" w14:textId="77777777" w:rsidR="008A2C71" w:rsidRPr="008A2C71" w:rsidRDefault="008A2C71" w:rsidP="000916C2">
      <w:pPr>
        <w:pStyle w:val="Akapitzlist"/>
        <w:numPr>
          <w:ilvl w:val="0"/>
          <w:numId w:val="47"/>
        </w:numPr>
        <w:jc w:val="both"/>
      </w:pPr>
      <w:r w:rsidRPr="008A2C71">
        <w:rPr>
          <w:color w:val="000000"/>
          <w:sz w:val="20"/>
          <w:szCs w:val="20"/>
        </w:rPr>
        <w:t>Jeżeli</w:t>
      </w:r>
      <w:r w:rsidR="000916C2" w:rsidRPr="008A2C71">
        <w:rPr>
          <w:color w:val="000000"/>
          <w:sz w:val="20"/>
          <w:szCs w:val="20"/>
        </w:rPr>
        <w:t xml:space="preserve"> wniosek o wyjaśnienie treści SWZ nie wpłynął w terminie, o którym mowa w pkt </w:t>
      </w:r>
      <w:r w:rsidRPr="008A2C71">
        <w:rPr>
          <w:color w:val="000000"/>
          <w:sz w:val="20"/>
          <w:szCs w:val="20"/>
        </w:rPr>
        <w:t>2</w:t>
      </w:r>
      <w:r w:rsidR="000916C2" w:rsidRPr="008A2C71">
        <w:rPr>
          <w:color w:val="000000"/>
          <w:sz w:val="20"/>
          <w:szCs w:val="20"/>
        </w:rPr>
        <w:t>, Zamawiający nie ma obowiązku udzielania wyjaśnień SWZ oraz obowiązku przedłużenia terminu składania odpowiednio ofert.</w:t>
      </w:r>
      <w:r w:rsidR="000916C2" w:rsidRPr="008A2C71">
        <w:rPr>
          <w:rFonts w:ascii="Arial" w:hAnsi="Arial" w:cs="Arial"/>
          <w:color w:val="000000"/>
          <w:sz w:val="20"/>
          <w:szCs w:val="20"/>
        </w:rPr>
        <w:t xml:space="preserve"> </w:t>
      </w:r>
    </w:p>
    <w:p w14:paraId="6BA51893" w14:textId="77777777" w:rsidR="008A2C71" w:rsidRPr="008A2C71" w:rsidRDefault="000916C2" w:rsidP="000916C2">
      <w:pPr>
        <w:pStyle w:val="Akapitzlist"/>
        <w:numPr>
          <w:ilvl w:val="0"/>
          <w:numId w:val="47"/>
        </w:numPr>
        <w:jc w:val="both"/>
      </w:pPr>
      <w:r w:rsidRPr="008A2C71">
        <w:rPr>
          <w:color w:val="000000"/>
          <w:sz w:val="20"/>
          <w:szCs w:val="20"/>
        </w:rPr>
        <w:t xml:space="preserve">Przedłużenie terminu składania ofert, o których mowa w pkt </w:t>
      </w:r>
      <w:r w:rsidR="008A2C71" w:rsidRPr="008A2C71">
        <w:rPr>
          <w:color w:val="000000"/>
          <w:sz w:val="20"/>
          <w:szCs w:val="20"/>
        </w:rPr>
        <w:t>3</w:t>
      </w:r>
      <w:r w:rsidRPr="008A2C71">
        <w:rPr>
          <w:color w:val="000000"/>
          <w:sz w:val="20"/>
          <w:szCs w:val="20"/>
        </w:rPr>
        <w:t xml:space="preserve">, nie wpływa na bieg terminu składania wniosku o wyjaśnienie treści SWZ. </w:t>
      </w:r>
    </w:p>
    <w:p w14:paraId="4C9AFAD8" w14:textId="77777777" w:rsidR="004D320B" w:rsidRPr="004D320B" w:rsidRDefault="000916C2" w:rsidP="004D320B">
      <w:pPr>
        <w:pStyle w:val="Akapitzlist"/>
        <w:numPr>
          <w:ilvl w:val="0"/>
          <w:numId w:val="47"/>
        </w:numPr>
        <w:jc w:val="both"/>
      </w:pPr>
      <w:r w:rsidRPr="008A2C71">
        <w:rPr>
          <w:color w:val="000000"/>
          <w:sz w:val="20"/>
          <w:szCs w:val="20"/>
        </w:rPr>
        <w:t xml:space="preserve">Ilekroć w SWZ, a także w załącznikach do SWZ występuje wymóg podpisywania dokumentów lub oświadczeń lub też potwierdzania zgodności cyfrowego odwzorowania z dokumentem w postaci papierowej, należy przez to rozumieć, że oświadczenia i dokumenty powinny być opatrzone podpisem (podpisami) osoby (osób) uprawnionej (uprawnionych) do reprezentowania wykonawcy/wykonawców wspólnie ubiegających się o udzielenie zamówienia, podmiotu udostępniającego zasoby, zgodnie z zasadami reprezentacji wskazanymi we właściwym rejestrze lub osobę (osoby) upoważnioną do reprezentowania wykonawcy/podmiotu na podstawie pełnomocnictwa. </w:t>
      </w:r>
    </w:p>
    <w:p w14:paraId="1A923CD3" w14:textId="13089DD0" w:rsidR="004D320B" w:rsidRPr="004D320B" w:rsidRDefault="004D320B" w:rsidP="004D320B">
      <w:pPr>
        <w:pStyle w:val="Akapitzlist"/>
        <w:numPr>
          <w:ilvl w:val="0"/>
          <w:numId w:val="47"/>
        </w:numPr>
        <w:jc w:val="both"/>
      </w:pPr>
      <w:r w:rsidRPr="004D320B">
        <w:rPr>
          <w:color w:val="000000"/>
          <w:sz w:val="20"/>
          <w:szCs w:val="20"/>
        </w:rPr>
        <w:t xml:space="preserve">W uzasadnionych przypadkach Zamawiający  może przed upływem terminu do składania ofert, zmienić treść specyfikacji istotnych warunków zamówienia. Dokonaną w ten sposób zmianę Zamawiający udostępnia na stronie </w:t>
      </w:r>
      <w:r w:rsidRPr="004D320B">
        <w:rPr>
          <w:rStyle w:val="Hipercze1"/>
          <w:color w:val="000000"/>
          <w:sz w:val="20"/>
          <w:szCs w:val="20"/>
        </w:rPr>
        <w:t>ezamowienia.gov.pl</w:t>
      </w:r>
      <w:r w:rsidRPr="004D320B">
        <w:rPr>
          <w:color w:val="000000"/>
          <w:sz w:val="20"/>
          <w:szCs w:val="20"/>
        </w:rPr>
        <w:t xml:space="preserve"> (postępowanie oznaczone znakiem sprawy oraz tytułem niniejszego postępowania).</w:t>
      </w:r>
    </w:p>
    <w:p w14:paraId="0F9115DE" w14:textId="77777777" w:rsidR="004D320B" w:rsidRDefault="004D320B" w:rsidP="000916C2">
      <w:pPr>
        <w:pStyle w:val="Bezodstpw"/>
        <w:spacing w:line="276" w:lineRule="auto"/>
        <w:jc w:val="both"/>
        <w:rPr>
          <w:rFonts w:ascii="Times New Roman" w:hAnsi="Times New Roman"/>
          <w:sz w:val="20"/>
          <w:szCs w:val="20"/>
        </w:rPr>
      </w:pPr>
    </w:p>
    <w:p w14:paraId="50EA90AC" w14:textId="77777777" w:rsidR="004D320B" w:rsidRDefault="004D320B" w:rsidP="000916C2">
      <w:pPr>
        <w:pStyle w:val="Bezodstpw"/>
        <w:spacing w:line="276" w:lineRule="auto"/>
        <w:jc w:val="both"/>
        <w:rPr>
          <w:rFonts w:ascii="Times New Roman" w:hAnsi="Times New Roman"/>
          <w:sz w:val="20"/>
          <w:szCs w:val="20"/>
        </w:rPr>
      </w:pPr>
    </w:p>
    <w:p w14:paraId="49979683" w14:textId="4BF03FFA" w:rsidR="00BE734C" w:rsidRPr="008E5862" w:rsidRDefault="00BE734C" w:rsidP="00BE734C">
      <w:pPr>
        <w:jc w:val="both"/>
        <w:rPr>
          <w:b/>
          <w:bCs/>
          <w:color w:val="000000"/>
          <w:sz w:val="20"/>
          <w:szCs w:val="20"/>
        </w:rPr>
      </w:pPr>
      <w:r w:rsidRPr="00BE734C">
        <w:rPr>
          <w:b/>
          <w:bCs/>
          <w:color w:val="000000"/>
          <w:sz w:val="20"/>
          <w:szCs w:val="20"/>
        </w:rPr>
        <w:t>Podmiotowe środki dowodowe oraz inne dokumenty lub oświadczenia, o których mowa w SWZ, składa się w formie elektronicznej, w postaci elektronicznej opatrzonej podpisem zaufanym lub podpisem osobistym, w zakresie i w sposób określony w przepisach wydanych na podstawie art. 70 ustawy Pzp, zgodnie z wymogami określonymi poniżej</w:t>
      </w:r>
      <w:r w:rsidRPr="00BE734C">
        <w:rPr>
          <w:color w:val="000000"/>
          <w:sz w:val="20"/>
          <w:szCs w:val="20"/>
        </w:rPr>
        <w:t>:</w:t>
      </w:r>
    </w:p>
    <w:p w14:paraId="514C8B51" w14:textId="77777777" w:rsidR="00BE734C" w:rsidRDefault="00BE734C" w:rsidP="00BE734C">
      <w:pPr>
        <w:jc w:val="both"/>
        <w:rPr>
          <w:color w:val="000000"/>
          <w:sz w:val="22"/>
          <w:szCs w:val="22"/>
        </w:rPr>
      </w:pPr>
    </w:p>
    <w:p w14:paraId="521AEBC4" w14:textId="77777777" w:rsidR="004D320B" w:rsidRPr="004D320B" w:rsidRDefault="00BE734C" w:rsidP="00BE734C">
      <w:pPr>
        <w:pStyle w:val="Akapitzlist"/>
        <w:numPr>
          <w:ilvl w:val="0"/>
          <w:numId w:val="48"/>
        </w:numPr>
        <w:jc w:val="both"/>
        <w:rPr>
          <w:color w:val="000000"/>
        </w:rPr>
      </w:pPr>
      <w:r w:rsidRPr="00BE734C">
        <w:rPr>
          <w:color w:val="000000"/>
          <w:sz w:val="20"/>
          <w:szCs w:val="20"/>
        </w:rPr>
        <w:t>Oświadczenie wykonawcy o braku podstaw wykluczenia i spełnianiu warunków udziału w postępowaniu, pod rygorem nieważności należy złożyć - w formie elektronicznej (tj. w postaci elektronicznej opatrzonej kwalifikowanym podpisem elektronicznym) przez osobę/osoby upoważnioną/upoważnione do reprezentowania odpowiednio wykonawcy, wykonawcy wspólnie ubiegającego się o udzielenie zamówienia lub - w postaci elektronicznej opatrzonej podpisem zaufanym lub podpisem osobistym przez osobę/osoby upoważnioną/upoważnione do reprezentowania odpowiednio wykonawcy, wykonawcy wspólnie ubiegającego się o udzielenie zamówienia. W przypadku wykonawców wspólnie ubiegających się o udzielenie zamówienia oświadczenie, o którym mowa w tym punkcie składa każdy wykonawca jako oświadczenie własne.</w:t>
      </w:r>
    </w:p>
    <w:p w14:paraId="1D0F784E" w14:textId="77777777" w:rsidR="004D320B" w:rsidRPr="004D320B" w:rsidRDefault="00BE734C" w:rsidP="00BE734C">
      <w:pPr>
        <w:pStyle w:val="Akapitzlist"/>
        <w:numPr>
          <w:ilvl w:val="0"/>
          <w:numId w:val="48"/>
        </w:numPr>
        <w:jc w:val="both"/>
        <w:rPr>
          <w:color w:val="000000"/>
        </w:rPr>
      </w:pPr>
      <w:r w:rsidRPr="004D320B">
        <w:rPr>
          <w:color w:val="000000"/>
          <w:sz w:val="20"/>
          <w:szCs w:val="20"/>
        </w:rPr>
        <w:t>Oświadczenie podmiotu udostępniającego zasoby o braku podstaw wykluczenia i spełnianiu warunków udziału w postępowaniu (o ile dotyczy), pod rygorem nieważności należy złożyć - w formie elektronicznej (tj. w postaci elektronicznej opatrzonej kwalifikowanym podpisem elektronicznym) przez osobę/osoby upoważnioną/upoważnione do reprezentowania podmiotu udostępniającego zasoby lub - w postaci elektronicznej opatrzonej podpisem zaufanym lub podpisem osobistym przez osobę/osoby upoważnioną/upoważnione do reprezentowania podmiotu udostępniającego zasoby.</w:t>
      </w:r>
    </w:p>
    <w:p w14:paraId="215D7BAC" w14:textId="77777777" w:rsidR="004D320B" w:rsidRPr="008A4A64" w:rsidRDefault="00BE734C" w:rsidP="00BE734C">
      <w:pPr>
        <w:pStyle w:val="Akapitzlist"/>
        <w:numPr>
          <w:ilvl w:val="0"/>
          <w:numId w:val="48"/>
        </w:numPr>
        <w:jc w:val="both"/>
        <w:rPr>
          <w:color w:val="000000"/>
        </w:rPr>
      </w:pPr>
      <w:r w:rsidRPr="008A4A64">
        <w:rPr>
          <w:color w:val="000000"/>
          <w:sz w:val="20"/>
          <w:szCs w:val="20"/>
        </w:rPr>
        <w:lastRenderedPageBreak/>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(o ile dotyczy) należy złożyć - w formie elektronicznej (tj. w postaci elektronicznej opatrzonej kwalifikowanym podpisem elektronicznym) przez osobę/osoby upoważnioną/upoważnione do reprezentowania podmiotu udostępniającego zasoby lub - w postaci elektronicznej opatrzonej podpisem zaufanym lub podpisem osobistym przez osobę/osoby upoważnioną/upoważnione do reprezentowania podmiotu udostępniającego zasoby. Jeżeli zobowiązanie podmiotu udostępniającego zasoby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 lub wykonawca wspólnie ubiegający się o udzielenie zamówienia. Poświadczenia zgodności cyfrowego odwzorowania z dokumentem w postaci papierowej może dokonać również notariusz. </w:t>
      </w:r>
    </w:p>
    <w:p w14:paraId="4CF1367E" w14:textId="5B5596C8" w:rsidR="004D320B" w:rsidRPr="008A4A64" w:rsidRDefault="00BE734C" w:rsidP="00BE734C">
      <w:pPr>
        <w:pStyle w:val="Akapitzlist"/>
        <w:numPr>
          <w:ilvl w:val="0"/>
          <w:numId w:val="48"/>
        </w:numPr>
        <w:jc w:val="both"/>
        <w:rPr>
          <w:color w:val="000000"/>
        </w:rPr>
      </w:pPr>
      <w:r w:rsidRPr="008A4A64">
        <w:rPr>
          <w:color w:val="000000"/>
          <w:sz w:val="20"/>
          <w:szCs w:val="20"/>
        </w:rPr>
        <w:t xml:space="preserve">Pełnomocnictwo wykonawców wspólnie ubiegających się o udzielenie zamówienia do reprezentowania ich </w:t>
      </w:r>
      <w:r w:rsidR="008F7BCA">
        <w:rPr>
          <w:color w:val="000000"/>
          <w:sz w:val="20"/>
          <w:szCs w:val="20"/>
        </w:rPr>
        <w:br/>
      </w:r>
      <w:r w:rsidRPr="008A4A64">
        <w:rPr>
          <w:color w:val="000000"/>
          <w:sz w:val="20"/>
          <w:szCs w:val="20"/>
        </w:rPr>
        <w:t xml:space="preserve">w postępowaniu o udzielenie zamówienia albo do reprezentowania w postępowaniu i zawarcia umowy w sprawie zamówienia publicznego (o ile dotyczy) należy złożyć - w formie elektronicznej (tj. w postaci elektronicznej opatrzonej kwalifikowanym podpisem elektronicznym przez osobę/osoby upoważnioną/upoważnione do reprezentowania wykonawcy udzielającego pełnomocnictwa) lub - w postaci elektronicznej opatrzonej podpisem zaufanym lub podpisem osobistym przez osobę/osoby upoważnioną/upoważnione do reprezentowania wykonawcy udzielającego pełnomocnictwa. Jeżeli pełnomocnictwo zostało sporządzone jako dokument </w:t>
      </w:r>
      <w:r w:rsidR="008F7BCA">
        <w:rPr>
          <w:color w:val="000000"/>
          <w:sz w:val="20"/>
          <w:szCs w:val="20"/>
        </w:rPr>
        <w:br/>
      </w:r>
      <w:r w:rsidRPr="008A4A64">
        <w:rPr>
          <w:color w:val="000000"/>
          <w:sz w:val="20"/>
          <w:szCs w:val="20"/>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w:t>
      </w:r>
    </w:p>
    <w:p w14:paraId="2085CB1B" w14:textId="5D084DAA" w:rsidR="004D320B" w:rsidRPr="00B02CD3" w:rsidRDefault="00BE734C" w:rsidP="004D320B">
      <w:pPr>
        <w:pStyle w:val="Akapitzlist"/>
        <w:numPr>
          <w:ilvl w:val="0"/>
          <w:numId w:val="48"/>
        </w:numPr>
        <w:jc w:val="both"/>
        <w:rPr>
          <w:color w:val="000000" w:themeColor="text1"/>
        </w:rPr>
      </w:pPr>
      <w:r w:rsidRPr="00B02CD3">
        <w:rPr>
          <w:color w:val="000000" w:themeColor="text1"/>
          <w:sz w:val="20"/>
          <w:szCs w:val="20"/>
        </w:rPr>
        <w:t xml:space="preserve">Pełnomocnictwo lub inny dokument potwierdzający umocowanie do złożenia oferty (o ile dotyczy) należy złożyć zgodnie z wymaganiami opisanymi w </w:t>
      </w:r>
      <w:r w:rsidR="00B02CD3" w:rsidRPr="00B02CD3">
        <w:rPr>
          <w:color w:val="000000" w:themeColor="text1"/>
          <w:sz w:val="20"/>
          <w:szCs w:val="20"/>
        </w:rPr>
        <w:t>SWZ</w:t>
      </w:r>
      <w:r w:rsidRPr="00B02CD3">
        <w:rPr>
          <w:color w:val="000000" w:themeColor="text1"/>
          <w:sz w:val="20"/>
          <w:szCs w:val="20"/>
        </w:rPr>
        <w:t xml:space="preserve"> . </w:t>
      </w:r>
    </w:p>
    <w:p w14:paraId="74A002C8" w14:textId="164D17A1" w:rsidR="000916C2" w:rsidRPr="008A4A64" w:rsidRDefault="00BE734C" w:rsidP="008E5862">
      <w:pPr>
        <w:pStyle w:val="Akapitzlist"/>
        <w:numPr>
          <w:ilvl w:val="0"/>
          <w:numId w:val="48"/>
        </w:numPr>
        <w:jc w:val="both"/>
        <w:rPr>
          <w:color w:val="000000"/>
        </w:rPr>
      </w:pPr>
      <w:r w:rsidRPr="008A4A64">
        <w:rPr>
          <w:rStyle w:val="Hipercze1"/>
          <w:color w:val="000000"/>
          <w:sz w:val="20"/>
          <w:szCs w:val="20"/>
        </w:rPr>
        <w:t>Oświadczenie, z którego wynika, które usługi wykonają Ci poszczególni wykonawcy (jeżeli dotyczy) należy złożyć - w formie elektronicznej (tj. w postaci elektronicznej opatrzonej kwalifikowanym podpisem elektronicznym przez osobę/osoby upoważnioną/upoważnione do reprezentowania wykonawcy /wykonawcy wspólnie ubiegającego się o udzielenie zamówienia lub - w postaci elektronicznej opatrzonej podpisem zaufanym lub podpisem osobistym przez osobę/osoby upoważnioną/upoważnione do reprezentowania odpowiednio wykonawcy/ wykonawcy wspólnie ubiegającego się o udzielenie zamówienia. Jeżeli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wykonawca/wykonawca wspólnie ubiegający się o udzielenie zamówienia. Poświadczenia zgodności cyfrowego odwzorowania z dokumentem w postaci papierowej może dokonać również notariusz.</w:t>
      </w:r>
    </w:p>
    <w:p w14:paraId="684ACB55" w14:textId="77777777" w:rsidR="00BE671C" w:rsidRPr="008A4A64" w:rsidRDefault="00BE671C" w:rsidP="00996F3A">
      <w:pPr>
        <w:widowControl w:val="0"/>
        <w:autoSpaceDE w:val="0"/>
        <w:spacing w:line="276" w:lineRule="auto"/>
        <w:jc w:val="both"/>
        <w:rPr>
          <w:sz w:val="20"/>
          <w:szCs w:val="20"/>
        </w:rPr>
      </w:pPr>
    </w:p>
    <w:p w14:paraId="18675A24" w14:textId="7EDF1AA3" w:rsidR="00BE671C" w:rsidRPr="008E5862" w:rsidRDefault="00BE671C" w:rsidP="0060154B">
      <w:pPr>
        <w:pStyle w:val="Bezodstpw"/>
        <w:numPr>
          <w:ilvl w:val="0"/>
          <w:numId w:val="97"/>
        </w:numPr>
        <w:spacing w:line="276" w:lineRule="auto"/>
        <w:jc w:val="both"/>
        <w:rPr>
          <w:rFonts w:ascii="Times New Roman" w:hAnsi="Times New Roman"/>
          <w:b/>
          <w:bCs/>
          <w:sz w:val="24"/>
          <w:szCs w:val="24"/>
        </w:rPr>
      </w:pPr>
      <w:r w:rsidRPr="008E5862">
        <w:rPr>
          <w:rFonts w:ascii="Times New Roman" w:hAnsi="Times New Roman"/>
          <w:b/>
          <w:bCs/>
          <w:sz w:val="24"/>
          <w:szCs w:val="24"/>
        </w:rPr>
        <w:t xml:space="preserve">Termin związania ofertą. </w:t>
      </w:r>
    </w:p>
    <w:p w14:paraId="35997721" w14:textId="77777777" w:rsidR="008E5862" w:rsidRDefault="008E5862" w:rsidP="00BE671C">
      <w:pPr>
        <w:pStyle w:val="Bezodstpw"/>
        <w:spacing w:line="276" w:lineRule="auto"/>
        <w:jc w:val="both"/>
        <w:rPr>
          <w:rFonts w:ascii="Times New Roman" w:hAnsi="Times New Roman"/>
          <w:sz w:val="20"/>
          <w:szCs w:val="20"/>
        </w:rPr>
      </w:pPr>
    </w:p>
    <w:p w14:paraId="59B7E394" w14:textId="22C17D96" w:rsidR="008E5862" w:rsidRDefault="00BE671C" w:rsidP="00BE671C">
      <w:pPr>
        <w:pStyle w:val="Bezodstpw"/>
        <w:numPr>
          <w:ilvl w:val="0"/>
          <w:numId w:val="53"/>
        </w:numPr>
        <w:spacing w:line="276" w:lineRule="auto"/>
        <w:jc w:val="both"/>
        <w:rPr>
          <w:rFonts w:ascii="Times New Roman" w:hAnsi="Times New Roman"/>
          <w:sz w:val="20"/>
          <w:szCs w:val="20"/>
        </w:rPr>
      </w:pPr>
      <w:r w:rsidRPr="0016141D">
        <w:rPr>
          <w:rFonts w:ascii="Times New Roman" w:hAnsi="Times New Roman"/>
          <w:sz w:val="20"/>
          <w:szCs w:val="20"/>
        </w:rPr>
        <w:t xml:space="preserve">Wykonawca jest związany ofertą przez </w:t>
      </w:r>
      <w:r w:rsidRPr="00940B52">
        <w:rPr>
          <w:rFonts w:ascii="Times New Roman" w:hAnsi="Times New Roman"/>
          <w:b/>
          <w:bCs/>
          <w:sz w:val="20"/>
          <w:szCs w:val="20"/>
        </w:rPr>
        <w:t xml:space="preserve">okres </w:t>
      </w:r>
      <w:bookmarkStart w:id="4" w:name="_Hlk63320248"/>
      <w:r w:rsidRPr="00BD5463">
        <w:rPr>
          <w:rFonts w:ascii="Times New Roman" w:hAnsi="Times New Roman"/>
          <w:b/>
          <w:bCs/>
          <w:sz w:val="20"/>
          <w:szCs w:val="20"/>
        </w:rPr>
        <w:t>30 dni, tj</w:t>
      </w:r>
      <w:r w:rsidRPr="008F7BCA">
        <w:rPr>
          <w:rFonts w:ascii="Times New Roman" w:hAnsi="Times New Roman"/>
          <w:b/>
          <w:bCs/>
          <w:color w:val="EE0000"/>
          <w:sz w:val="20"/>
          <w:szCs w:val="20"/>
        </w:rPr>
        <w:t xml:space="preserve">. </w:t>
      </w:r>
      <w:r w:rsidRPr="00593723">
        <w:rPr>
          <w:rFonts w:ascii="Times New Roman" w:hAnsi="Times New Roman"/>
          <w:b/>
          <w:bCs/>
          <w:color w:val="000000" w:themeColor="text1"/>
          <w:sz w:val="20"/>
          <w:szCs w:val="20"/>
        </w:rPr>
        <w:t xml:space="preserve">do dnia </w:t>
      </w:r>
      <w:r w:rsidR="008F7BCA" w:rsidRPr="00593723">
        <w:rPr>
          <w:rFonts w:ascii="Times New Roman" w:hAnsi="Times New Roman"/>
          <w:b/>
          <w:bCs/>
          <w:color w:val="000000" w:themeColor="text1"/>
          <w:sz w:val="20"/>
          <w:szCs w:val="20"/>
        </w:rPr>
        <w:t>12</w:t>
      </w:r>
      <w:r w:rsidRPr="00593723">
        <w:rPr>
          <w:rFonts w:ascii="Times New Roman" w:hAnsi="Times New Roman"/>
          <w:b/>
          <w:bCs/>
          <w:color w:val="000000" w:themeColor="text1"/>
          <w:sz w:val="20"/>
          <w:szCs w:val="20"/>
        </w:rPr>
        <w:t>.</w:t>
      </w:r>
      <w:r w:rsidR="008F7BCA" w:rsidRPr="00593723">
        <w:rPr>
          <w:rFonts w:ascii="Times New Roman" w:hAnsi="Times New Roman"/>
          <w:b/>
          <w:bCs/>
          <w:color w:val="000000" w:themeColor="text1"/>
          <w:sz w:val="20"/>
          <w:szCs w:val="20"/>
        </w:rPr>
        <w:t>07</w:t>
      </w:r>
      <w:r w:rsidRPr="00593723">
        <w:rPr>
          <w:rFonts w:ascii="Times New Roman" w:hAnsi="Times New Roman"/>
          <w:b/>
          <w:bCs/>
          <w:color w:val="000000" w:themeColor="text1"/>
          <w:sz w:val="20"/>
          <w:szCs w:val="20"/>
        </w:rPr>
        <w:t>.202</w:t>
      </w:r>
      <w:r w:rsidR="008F7BCA" w:rsidRPr="00593723">
        <w:rPr>
          <w:rFonts w:ascii="Times New Roman" w:hAnsi="Times New Roman"/>
          <w:b/>
          <w:bCs/>
          <w:color w:val="000000" w:themeColor="text1"/>
          <w:sz w:val="20"/>
          <w:szCs w:val="20"/>
        </w:rPr>
        <w:t>5</w:t>
      </w:r>
      <w:r w:rsidRPr="00593723">
        <w:rPr>
          <w:rFonts w:ascii="Times New Roman" w:hAnsi="Times New Roman"/>
          <w:b/>
          <w:bCs/>
          <w:color w:val="000000" w:themeColor="text1"/>
          <w:sz w:val="20"/>
          <w:szCs w:val="20"/>
        </w:rPr>
        <w:t xml:space="preserve"> r</w:t>
      </w:r>
      <w:r w:rsidRPr="002C16E3">
        <w:rPr>
          <w:rFonts w:ascii="Times New Roman" w:hAnsi="Times New Roman"/>
          <w:b/>
          <w:bCs/>
          <w:sz w:val="20"/>
          <w:szCs w:val="20"/>
        </w:rPr>
        <w:t>.,</w:t>
      </w:r>
      <w:r w:rsidRPr="002C16E3">
        <w:rPr>
          <w:rFonts w:ascii="Times New Roman" w:hAnsi="Times New Roman"/>
          <w:sz w:val="20"/>
          <w:szCs w:val="20"/>
        </w:rPr>
        <w:t xml:space="preserve">  </w:t>
      </w:r>
      <w:bookmarkEnd w:id="4"/>
      <w:r w:rsidRPr="00722D79">
        <w:rPr>
          <w:rFonts w:ascii="Times New Roman" w:hAnsi="Times New Roman"/>
          <w:sz w:val="20"/>
          <w:szCs w:val="20"/>
        </w:rPr>
        <w:t>przy czym</w:t>
      </w:r>
      <w:r w:rsidRPr="0016141D">
        <w:rPr>
          <w:rFonts w:ascii="Times New Roman" w:hAnsi="Times New Roman"/>
          <w:sz w:val="20"/>
          <w:szCs w:val="20"/>
        </w:rPr>
        <w:t xml:space="preserve"> pierwszym dniem terminu związania ofertą jest dzień, w którym upływa termin składania ofert (art. 307 ust. 1 ustawy Pzp)</w:t>
      </w:r>
    </w:p>
    <w:p w14:paraId="3E340DCD" w14:textId="561BF426" w:rsidR="008E5862" w:rsidRPr="002E5FB9" w:rsidRDefault="00BE671C" w:rsidP="002E5FB9">
      <w:pPr>
        <w:pStyle w:val="Bezodstpw"/>
        <w:numPr>
          <w:ilvl w:val="0"/>
          <w:numId w:val="53"/>
        </w:numPr>
        <w:spacing w:line="276" w:lineRule="auto"/>
        <w:jc w:val="both"/>
        <w:rPr>
          <w:rFonts w:ascii="Times New Roman" w:hAnsi="Times New Roman"/>
          <w:sz w:val="20"/>
          <w:szCs w:val="20"/>
        </w:rPr>
      </w:pPr>
      <w:r w:rsidRPr="008E5862">
        <w:rPr>
          <w:rFonts w:ascii="Times New Roman" w:hAnsi="Times New Roman"/>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09F03068" w14:textId="77777777" w:rsidR="00BE671C" w:rsidRPr="0003523D" w:rsidRDefault="00BE671C" w:rsidP="000D770E">
      <w:pPr>
        <w:keepNext/>
        <w:widowControl w:val="0"/>
        <w:autoSpaceDE w:val="0"/>
        <w:spacing w:line="276" w:lineRule="auto"/>
        <w:rPr>
          <w:b/>
          <w:bCs/>
        </w:rPr>
      </w:pPr>
    </w:p>
    <w:p w14:paraId="3AC3A8CD" w14:textId="77777777" w:rsidR="002E5FB9" w:rsidRPr="003D4536" w:rsidRDefault="002E5FB9" w:rsidP="002E5FB9">
      <w:pPr>
        <w:keepNext/>
        <w:widowControl w:val="0"/>
        <w:autoSpaceDE w:val="0"/>
        <w:jc w:val="center"/>
        <w:rPr>
          <w:b/>
          <w:bCs/>
          <w:sz w:val="28"/>
          <w:szCs w:val="28"/>
        </w:rPr>
      </w:pPr>
      <w:bookmarkStart w:id="5" w:name="_Hlk48816428"/>
      <w:r w:rsidRPr="003D4536">
        <w:rPr>
          <w:b/>
          <w:bCs/>
          <w:sz w:val="28"/>
          <w:szCs w:val="28"/>
        </w:rPr>
        <w:t>ROZDZIAŁ II</w:t>
      </w:r>
    </w:p>
    <w:p w14:paraId="7F2F83AE" w14:textId="77777777" w:rsidR="002E5FB9" w:rsidRPr="003D4536" w:rsidRDefault="002E5FB9" w:rsidP="002E5FB9">
      <w:pPr>
        <w:pStyle w:val="Akapitzlist"/>
        <w:widowControl w:val="0"/>
        <w:numPr>
          <w:ilvl w:val="0"/>
          <w:numId w:val="54"/>
        </w:numPr>
        <w:autoSpaceDE w:val="0"/>
        <w:spacing w:after="120"/>
        <w:ind w:left="426" w:hanging="426"/>
        <w:contextualSpacing w:val="0"/>
        <w:jc w:val="both"/>
      </w:pPr>
      <w:r w:rsidRPr="003D4536">
        <w:rPr>
          <w:b/>
          <w:bCs/>
        </w:rPr>
        <w:t>Informacje dotyczące sposobu sporządzania i składania ofert.</w:t>
      </w:r>
    </w:p>
    <w:p w14:paraId="32365384" w14:textId="77777777" w:rsidR="002E5FB9" w:rsidRDefault="002E5FB9" w:rsidP="002E5FB9">
      <w:pPr>
        <w:pStyle w:val="Akapitzlist"/>
        <w:widowControl w:val="0"/>
        <w:numPr>
          <w:ilvl w:val="0"/>
          <w:numId w:val="55"/>
        </w:numPr>
        <w:autoSpaceDE w:val="0"/>
        <w:spacing w:after="120"/>
        <w:jc w:val="both"/>
        <w:rPr>
          <w:rFonts w:eastAsia="Calibri"/>
          <w:noProof/>
          <w:sz w:val="20"/>
          <w:szCs w:val="20"/>
        </w:rPr>
      </w:pPr>
      <w:r w:rsidRPr="002E5FB9">
        <w:rPr>
          <w:rFonts w:eastAsia="Calibri"/>
          <w:noProof/>
          <w:sz w:val="20"/>
          <w:szCs w:val="20"/>
        </w:rPr>
        <w:t xml:space="preserve">Wykonawca składa Ofertę zgodnie z wymaganiami niniejszej Specyfikacji Warunków Zamówienia (SWZ). Treść oferty musi być zgodna z treścią SWZ. Zaleca się, aby Wykonawca złożył ofertę przy wykorzystaniu plików: </w:t>
      </w:r>
      <w:r w:rsidRPr="002E5FB9">
        <w:rPr>
          <w:rFonts w:eastAsia="Calibri"/>
          <w:b/>
          <w:i/>
          <w:noProof/>
          <w:sz w:val="20"/>
          <w:szCs w:val="20"/>
        </w:rPr>
        <w:t>„Opis przedmiotu zamówienia – formularz oferty szczegółowy”</w:t>
      </w:r>
      <w:r w:rsidRPr="002E5FB9">
        <w:rPr>
          <w:rFonts w:eastAsia="Calibri"/>
          <w:noProof/>
          <w:sz w:val="20"/>
          <w:szCs w:val="20"/>
        </w:rPr>
        <w:t xml:space="preserve"> – załącznik nr: 1  oraz </w:t>
      </w:r>
      <w:r w:rsidRPr="002E5FB9">
        <w:rPr>
          <w:rFonts w:eastAsia="Calibri"/>
          <w:b/>
          <w:noProof/>
          <w:sz w:val="20"/>
          <w:szCs w:val="20"/>
        </w:rPr>
        <w:t>„</w:t>
      </w:r>
      <w:r w:rsidRPr="002E5FB9">
        <w:rPr>
          <w:rFonts w:eastAsia="Calibri"/>
          <w:b/>
          <w:i/>
          <w:noProof/>
          <w:sz w:val="20"/>
          <w:szCs w:val="20"/>
        </w:rPr>
        <w:t>Formularz oferty ogólny”</w:t>
      </w:r>
      <w:r w:rsidRPr="002E5FB9">
        <w:rPr>
          <w:rFonts w:eastAsia="Calibri"/>
          <w:noProof/>
          <w:sz w:val="20"/>
          <w:szCs w:val="20"/>
        </w:rPr>
        <w:t xml:space="preserve"> – załącznik nr: 2 załączonymi do niniejszej SWZ.</w:t>
      </w:r>
    </w:p>
    <w:p w14:paraId="6F141B07" w14:textId="77777777" w:rsidR="002E5FB9" w:rsidRPr="002E5FB9" w:rsidRDefault="002E5FB9" w:rsidP="002E5FB9">
      <w:pPr>
        <w:pStyle w:val="Akapitzlist"/>
        <w:widowControl w:val="0"/>
        <w:numPr>
          <w:ilvl w:val="0"/>
          <w:numId w:val="55"/>
        </w:numPr>
        <w:autoSpaceDE w:val="0"/>
        <w:spacing w:after="120"/>
        <w:jc w:val="both"/>
        <w:rPr>
          <w:rFonts w:eastAsia="Calibri"/>
          <w:noProof/>
          <w:sz w:val="20"/>
          <w:szCs w:val="20"/>
        </w:rPr>
      </w:pPr>
      <w:r w:rsidRPr="002E5FB9">
        <w:rPr>
          <w:bCs/>
          <w:sz w:val="20"/>
          <w:szCs w:val="20"/>
        </w:rPr>
        <w:t>Oferta oraz pozostałe oświadczenia i dokumenty, dla których Zamawiający określił wzory w SWZ powinny być sporządzone zgodnie z tymi wzorami. W przypadku gdy Wykonawca nie korzysta z przygotowanych przez Zamawiającego wzorów, w treści oferty oraz na pozostałych załącznikach należy zamieścić wszystkie informacje wymagane przez Zamawiającego.</w:t>
      </w:r>
    </w:p>
    <w:p w14:paraId="1448CD8A" w14:textId="77777777" w:rsidR="002E5FB9" w:rsidRDefault="002E5FB9" w:rsidP="002E5FB9">
      <w:pPr>
        <w:pStyle w:val="Akapitzlist"/>
        <w:widowControl w:val="0"/>
        <w:numPr>
          <w:ilvl w:val="0"/>
          <w:numId w:val="55"/>
        </w:numPr>
        <w:autoSpaceDE w:val="0"/>
        <w:spacing w:after="120"/>
        <w:jc w:val="both"/>
        <w:rPr>
          <w:rFonts w:eastAsia="Calibri"/>
          <w:noProof/>
          <w:sz w:val="20"/>
          <w:szCs w:val="20"/>
        </w:rPr>
      </w:pPr>
      <w:r w:rsidRPr="002E5FB9">
        <w:rPr>
          <w:rFonts w:eastAsia="Calibri"/>
          <w:noProof/>
          <w:sz w:val="20"/>
          <w:szCs w:val="20"/>
        </w:rPr>
        <w:t xml:space="preserve">Każdy z Wykonawców może złożyć tylko jedną ofertę. Złożenie więcej niż jednej oferty spowoduje </w:t>
      </w:r>
      <w:r w:rsidRPr="002E5FB9">
        <w:rPr>
          <w:rFonts w:eastAsia="Calibri"/>
          <w:noProof/>
          <w:sz w:val="20"/>
          <w:szCs w:val="20"/>
        </w:rPr>
        <w:lastRenderedPageBreak/>
        <w:t>odrzucenie wszystkich ofert złożonych przez Wykonawcę.</w:t>
      </w:r>
    </w:p>
    <w:p w14:paraId="2C5EB939" w14:textId="77777777" w:rsidR="002E5FB9" w:rsidRPr="002E5FB9" w:rsidRDefault="002E5FB9" w:rsidP="002E5FB9">
      <w:pPr>
        <w:pStyle w:val="Akapitzlist"/>
        <w:widowControl w:val="0"/>
        <w:numPr>
          <w:ilvl w:val="0"/>
          <w:numId w:val="55"/>
        </w:numPr>
        <w:autoSpaceDE w:val="0"/>
        <w:spacing w:after="120"/>
        <w:jc w:val="both"/>
        <w:rPr>
          <w:rFonts w:eastAsia="Calibri"/>
          <w:noProof/>
          <w:sz w:val="20"/>
          <w:szCs w:val="20"/>
        </w:rPr>
      </w:pPr>
      <w:r w:rsidRPr="002E5FB9">
        <w:rPr>
          <w:sz w:val="20"/>
          <w:szCs w:val="20"/>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r w:rsidRPr="002E5FB9">
        <w:rPr>
          <w:b/>
          <w:sz w:val="20"/>
          <w:szCs w:val="20"/>
        </w:rPr>
        <w:t>Pełnomocnictwo winno być załączone do oferty</w:t>
      </w:r>
      <w:r w:rsidRPr="002E5FB9">
        <w:rPr>
          <w:sz w:val="20"/>
          <w:szCs w:val="20"/>
        </w:rPr>
        <w:t>.</w:t>
      </w:r>
    </w:p>
    <w:p w14:paraId="467A9013" w14:textId="77777777" w:rsidR="002E5FB9" w:rsidRPr="002E5FB9" w:rsidRDefault="002E5FB9" w:rsidP="002E5FB9">
      <w:pPr>
        <w:pStyle w:val="Akapitzlist"/>
        <w:widowControl w:val="0"/>
        <w:numPr>
          <w:ilvl w:val="0"/>
          <w:numId w:val="55"/>
        </w:numPr>
        <w:autoSpaceDE w:val="0"/>
        <w:spacing w:after="120"/>
        <w:jc w:val="both"/>
        <w:rPr>
          <w:rFonts w:eastAsia="Calibri"/>
          <w:noProof/>
          <w:sz w:val="20"/>
          <w:szCs w:val="20"/>
        </w:rPr>
      </w:pPr>
      <w:r w:rsidRPr="002E5FB9">
        <w:rPr>
          <w:sz w:val="20"/>
          <w:szCs w:val="20"/>
        </w:rPr>
        <w:t>Przepisy dotyczące wykonawcy stosuje się odpowiednio do wykonawców, o których mowa w pkt 3 niniejszego rozdziału</w:t>
      </w:r>
      <w:r>
        <w:rPr>
          <w:sz w:val="20"/>
          <w:szCs w:val="20"/>
        </w:rPr>
        <w:t>.</w:t>
      </w:r>
    </w:p>
    <w:p w14:paraId="1BA52B24" w14:textId="77777777" w:rsidR="002E5FB9" w:rsidRPr="002E5FB9" w:rsidRDefault="002E5FB9" w:rsidP="002E5FB9">
      <w:pPr>
        <w:pStyle w:val="Akapitzlist"/>
        <w:widowControl w:val="0"/>
        <w:numPr>
          <w:ilvl w:val="0"/>
          <w:numId w:val="55"/>
        </w:numPr>
        <w:autoSpaceDE w:val="0"/>
        <w:spacing w:after="120"/>
        <w:jc w:val="both"/>
        <w:rPr>
          <w:rFonts w:eastAsia="Calibri"/>
          <w:noProof/>
          <w:sz w:val="20"/>
          <w:szCs w:val="20"/>
        </w:rPr>
      </w:pPr>
      <w:r w:rsidRPr="002E5FB9">
        <w:rPr>
          <w:sz w:val="20"/>
          <w:szCs w:val="20"/>
        </w:rPr>
        <w:t>Jeżeli oferta wykonawców, o których mowa w pkt. 4 zostanie wybrana, Zamawiający żąda przed  zawarciem umowy w sprawie zamówienia publicznego umowy regulującej współpracę tych podmiotów.</w:t>
      </w:r>
    </w:p>
    <w:p w14:paraId="4321C3AB" w14:textId="77777777" w:rsidR="002E5FB9" w:rsidRPr="002E5FB9" w:rsidRDefault="002E5FB9" w:rsidP="002E5FB9">
      <w:pPr>
        <w:pStyle w:val="Akapitzlist"/>
        <w:widowControl w:val="0"/>
        <w:numPr>
          <w:ilvl w:val="0"/>
          <w:numId w:val="55"/>
        </w:numPr>
        <w:autoSpaceDE w:val="0"/>
        <w:spacing w:after="120"/>
        <w:jc w:val="both"/>
        <w:rPr>
          <w:rFonts w:eastAsia="Calibri"/>
          <w:noProof/>
          <w:sz w:val="20"/>
          <w:szCs w:val="20"/>
        </w:rPr>
      </w:pPr>
      <w:r w:rsidRPr="002E5FB9">
        <w:rPr>
          <w:b/>
          <w:sz w:val="20"/>
          <w:szCs w:val="20"/>
        </w:rPr>
        <w:t xml:space="preserve">Wszelkie koszty związane ze sporządzeniem oraz złożeniem oferty ponosi </w:t>
      </w:r>
      <w:r>
        <w:rPr>
          <w:b/>
          <w:sz w:val="20"/>
          <w:szCs w:val="20"/>
        </w:rPr>
        <w:t>W</w:t>
      </w:r>
      <w:r w:rsidRPr="002E5FB9">
        <w:rPr>
          <w:b/>
          <w:sz w:val="20"/>
          <w:szCs w:val="20"/>
        </w:rPr>
        <w:t>ykonawca.</w:t>
      </w:r>
    </w:p>
    <w:p w14:paraId="3AA8E888" w14:textId="13DDE834" w:rsidR="002E5FB9" w:rsidRPr="002E5FB9" w:rsidRDefault="002E5FB9" w:rsidP="002E5FB9">
      <w:pPr>
        <w:pStyle w:val="Akapitzlist"/>
        <w:widowControl w:val="0"/>
        <w:numPr>
          <w:ilvl w:val="0"/>
          <w:numId w:val="55"/>
        </w:numPr>
        <w:autoSpaceDE w:val="0"/>
        <w:spacing w:after="120"/>
        <w:jc w:val="both"/>
        <w:rPr>
          <w:rFonts w:eastAsia="Calibri"/>
          <w:noProof/>
          <w:sz w:val="20"/>
          <w:szCs w:val="20"/>
        </w:rPr>
      </w:pPr>
      <w:r w:rsidRPr="002E5FB9">
        <w:rPr>
          <w:sz w:val="20"/>
          <w:szCs w:val="20"/>
        </w:rPr>
        <w:t xml:space="preserve">Wykonawca może, przed upływem terminu składania ofert, zmienić lub wycofać ofertę. </w:t>
      </w:r>
    </w:p>
    <w:p w14:paraId="4F07CE9D" w14:textId="77777777" w:rsidR="002E5FB9" w:rsidRPr="002E5FB9" w:rsidRDefault="002E5FB9" w:rsidP="002E5FB9">
      <w:pPr>
        <w:pStyle w:val="Akapitzlist"/>
        <w:widowControl w:val="0"/>
        <w:autoSpaceDE w:val="0"/>
        <w:spacing w:after="120"/>
        <w:ind w:left="360"/>
        <w:jc w:val="both"/>
        <w:rPr>
          <w:rFonts w:eastAsia="Calibri"/>
          <w:noProof/>
          <w:sz w:val="20"/>
          <w:szCs w:val="20"/>
        </w:rPr>
      </w:pPr>
    </w:p>
    <w:p w14:paraId="7CED7C0C" w14:textId="77777777" w:rsidR="002E5FB9" w:rsidRPr="003D4536" w:rsidRDefault="002E5FB9" w:rsidP="002E5FB9">
      <w:pPr>
        <w:pStyle w:val="Akapitzlist"/>
        <w:widowControl w:val="0"/>
        <w:numPr>
          <w:ilvl w:val="0"/>
          <w:numId w:val="54"/>
        </w:numPr>
        <w:autoSpaceDE w:val="0"/>
        <w:spacing w:after="120"/>
        <w:ind w:left="426" w:hanging="426"/>
        <w:jc w:val="both"/>
      </w:pPr>
      <w:r w:rsidRPr="003D4536">
        <w:rPr>
          <w:b/>
        </w:rPr>
        <w:t>Opis sposobu przygotowywania oferty.</w:t>
      </w:r>
    </w:p>
    <w:p w14:paraId="12DFEB70" w14:textId="24137E37" w:rsidR="002E5FB9" w:rsidRDefault="002E5FB9" w:rsidP="002E5FB9">
      <w:pPr>
        <w:pStyle w:val="Zwykytekst"/>
        <w:numPr>
          <w:ilvl w:val="0"/>
          <w:numId w:val="56"/>
        </w:numPr>
        <w:autoSpaceDN w:val="0"/>
        <w:spacing w:after="120"/>
        <w:jc w:val="both"/>
        <w:rPr>
          <w:rFonts w:ascii="Times New Roman" w:hAnsi="Times New Roman" w:cs="Times New Roman"/>
          <w:bCs/>
          <w:sz w:val="20"/>
          <w:szCs w:val="20"/>
        </w:rPr>
      </w:pPr>
      <w:r w:rsidRPr="003D4536">
        <w:rPr>
          <w:rFonts w:ascii="Times New Roman" w:hAnsi="Times New Roman" w:cs="Times New Roman"/>
          <w:color w:val="000000"/>
          <w:sz w:val="20"/>
          <w:szCs w:val="20"/>
        </w:rPr>
        <w:t>Wykonawca przygotowuje ofertę przy pomocy wzoru „</w:t>
      </w:r>
      <w:r w:rsidRPr="003D4536">
        <w:rPr>
          <w:rFonts w:ascii="Times New Roman" w:hAnsi="Times New Roman" w:cs="Times New Roman"/>
          <w:b/>
          <w:bCs/>
          <w:color w:val="000000"/>
          <w:sz w:val="20"/>
          <w:szCs w:val="20"/>
        </w:rPr>
        <w:t xml:space="preserve">Formularza ofertowego ogólnego” – </w:t>
      </w:r>
      <w:r w:rsidRPr="003D4536">
        <w:rPr>
          <w:rFonts w:ascii="Times New Roman" w:hAnsi="Times New Roman" w:cs="Times New Roman"/>
          <w:bCs/>
          <w:color w:val="000000"/>
          <w:sz w:val="20"/>
          <w:szCs w:val="20"/>
        </w:rPr>
        <w:t xml:space="preserve">stanowiącego </w:t>
      </w:r>
      <w:r w:rsidRPr="008F7BCA">
        <w:rPr>
          <w:rFonts w:ascii="Times New Roman" w:hAnsi="Times New Roman" w:cs="Times New Roman"/>
          <w:b/>
          <w:color w:val="000000"/>
          <w:sz w:val="20"/>
          <w:szCs w:val="20"/>
          <w:u w:val="single"/>
        </w:rPr>
        <w:t>załącznik nr 2</w:t>
      </w:r>
      <w:r w:rsidRPr="003D4536">
        <w:rPr>
          <w:rFonts w:ascii="Times New Roman" w:hAnsi="Times New Roman" w:cs="Times New Roman"/>
          <w:bCs/>
          <w:color w:val="000000"/>
          <w:sz w:val="20"/>
          <w:szCs w:val="20"/>
        </w:rPr>
        <w:t xml:space="preserve"> do SWZ</w:t>
      </w:r>
      <w:r w:rsidRPr="003D4536">
        <w:rPr>
          <w:rFonts w:ascii="Times New Roman" w:hAnsi="Times New Roman" w:cs="Times New Roman"/>
          <w:color w:val="000000"/>
          <w:sz w:val="20"/>
          <w:szCs w:val="20"/>
        </w:rPr>
        <w:t xml:space="preserve"> udostępnionego przez Zamawiającego na Platformie e-Zamówienia </w:t>
      </w:r>
      <w:r w:rsidR="008F7BCA">
        <w:rPr>
          <w:rFonts w:ascii="Times New Roman" w:hAnsi="Times New Roman" w:cs="Times New Roman"/>
          <w:color w:val="000000"/>
          <w:sz w:val="20"/>
          <w:szCs w:val="20"/>
        </w:rPr>
        <w:br/>
      </w:r>
      <w:r w:rsidRPr="003D4536">
        <w:rPr>
          <w:rFonts w:ascii="Times New Roman" w:hAnsi="Times New Roman" w:cs="Times New Roman"/>
          <w:color w:val="000000"/>
          <w:sz w:val="20"/>
          <w:szCs w:val="20"/>
        </w:rPr>
        <w:t xml:space="preserve">i zamieszczonego w podglądzie postępowania w zakładce „Informacje podstawowe”. </w:t>
      </w:r>
    </w:p>
    <w:p w14:paraId="24024956" w14:textId="77777777" w:rsidR="002E5FB9" w:rsidRDefault="002E5FB9" w:rsidP="002E5FB9">
      <w:pPr>
        <w:pStyle w:val="Zwykytekst"/>
        <w:numPr>
          <w:ilvl w:val="0"/>
          <w:numId w:val="56"/>
        </w:numPr>
        <w:autoSpaceDN w:val="0"/>
        <w:spacing w:after="120"/>
        <w:jc w:val="both"/>
        <w:rPr>
          <w:rFonts w:ascii="Times New Roman" w:hAnsi="Times New Roman" w:cs="Times New Roman"/>
          <w:bCs/>
          <w:sz w:val="20"/>
          <w:szCs w:val="20"/>
        </w:rPr>
      </w:pPr>
      <w:r w:rsidRPr="002E5FB9">
        <w:rPr>
          <w:rFonts w:ascii="Times New Roman" w:hAnsi="Times New Roman" w:cs="Times New Roman"/>
          <w:sz w:val="20"/>
          <w:szCs w:val="20"/>
        </w:rPr>
        <w:t xml:space="preserve">Wykonawca powinien pobrać wzory formularzy udostępnione przez Zamawiającego na Platformie </w:t>
      </w:r>
      <w:r w:rsidRPr="002E5FB9">
        <w:rPr>
          <w:rFonts w:ascii="Times New Roman" w:hAnsi="Times New Roman" w:cs="Times New Roman"/>
          <w:sz w:val="20"/>
          <w:szCs w:val="20"/>
        </w:rPr>
        <w:br/>
        <w:t>e-Zamówienia, zapisać je na dysku komputera użytkownika, uzupełnić danymi wymaganymi przez Zamawiającego i ponownie zapisać na dysku komputera użytkownika oraz podpisać odpowiednim rodzajem podpisu elektronicznego</w:t>
      </w:r>
    </w:p>
    <w:p w14:paraId="7DA6DE7C" w14:textId="79CC0C56" w:rsidR="002E5FB9" w:rsidRPr="002E5FB9" w:rsidRDefault="002E5FB9" w:rsidP="002E5FB9">
      <w:pPr>
        <w:pStyle w:val="Zwykytekst"/>
        <w:numPr>
          <w:ilvl w:val="0"/>
          <w:numId w:val="56"/>
        </w:numPr>
        <w:autoSpaceDN w:val="0"/>
        <w:spacing w:after="120"/>
        <w:jc w:val="both"/>
        <w:rPr>
          <w:rFonts w:ascii="Times New Roman" w:hAnsi="Times New Roman" w:cs="Times New Roman"/>
          <w:bCs/>
          <w:sz w:val="20"/>
          <w:szCs w:val="20"/>
        </w:rPr>
      </w:pPr>
      <w:r w:rsidRPr="002E5FB9">
        <w:rPr>
          <w:rFonts w:ascii="Times New Roman" w:hAnsi="Times New Roman" w:cs="Times New Roman"/>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447EC06" w14:textId="6F28DC48" w:rsidR="002E5FB9" w:rsidRDefault="002E5FB9" w:rsidP="00D12F71">
      <w:pPr>
        <w:autoSpaceDE w:val="0"/>
        <w:autoSpaceDN w:val="0"/>
        <w:adjustRightInd w:val="0"/>
        <w:ind w:left="851" w:hanging="851"/>
        <w:jc w:val="both"/>
        <w:rPr>
          <w:sz w:val="20"/>
          <w:szCs w:val="20"/>
        </w:rPr>
      </w:pPr>
      <w:r w:rsidRPr="003D4536">
        <w:rPr>
          <w:b/>
          <w:sz w:val="20"/>
          <w:szCs w:val="20"/>
        </w:rPr>
        <w:t>WAŻNE!</w:t>
      </w:r>
      <w:r w:rsidRPr="003D4536">
        <w:rPr>
          <w:sz w:val="20"/>
          <w:szCs w:val="20"/>
        </w:rPr>
        <w:t xml:space="preserve"> Do złożenia oferty niezbędne jest posiadanie przez użytkownika Wykonawcy uprawnienia „Składanie</w:t>
      </w:r>
      <w:r w:rsidR="00D12F71">
        <w:rPr>
          <w:sz w:val="20"/>
          <w:szCs w:val="20"/>
        </w:rPr>
        <w:t xml:space="preserve"> </w:t>
      </w:r>
      <w:r w:rsidRPr="003D4536">
        <w:rPr>
          <w:sz w:val="20"/>
          <w:szCs w:val="20"/>
        </w:rPr>
        <w:t>ofert/wniosków/prac konkursowych”.</w:t>
      </w:r>
    </w:p>
    <w:p w14:paraId="5993F4A9" w14:textId="77777777" w:rsidR="002E5FB9" w:rsidRPr="002E5FB9" w:rsidRDefault="002E5FB9" w:rsidP="009C63B1">
      <w:pPr>
        <w:pStyle w:val="Akapitzlist"/>
        <w:numPr>
          <w:ilvl w:val="0"/>
          <w:numId w:val="56"/>
        </w:numPr>
        <w:autoSpaceDE w:val="0"/>
        <w:autoSpaceDN w:val="0"/>
        <w:adjustRightInd w:val="0"/>
        <w:jc w:val="both"/>
        <w:rPr>
          <w:sz w:val="20"/>
          <w:szCs w:val="20"/>
        </w:rPr>
      </w:pPr>
      <w:r w:rsidRPr="002E5FB9">
        <w:rPr>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65878315" w14:textId="77777777" w:rsidR="002E5FB9" w:rsidRPr="002E5FB9" w:rsidRDefault="002E5FB9" w:rsidP="009C63B1">
      <w:pPr>
        <w:pStyle w:val="Akapitzlist"/>
        <w:numPr>
          <w:ilvl w:val="0"/>
          <w:numId w:val="56"/>
        </w:numPr>
        <w:autoSpaceDE w:val="0"/>
        <w:autoSpaceDN w:val="0"/>
        <w:adjustRightInd w:val="0"/>
        <w:jc w:val="both"/>
        <w:rPr>
          <w:sz w:val="20"/>
          <w:szCs w:val="20"/>
        </w:rPr>
      </w:pPr>
      <w:r w:rsidRPr="002E5FB9">
        <w:rPr>
          <w:color w:val="000000"/>
          <w:sz w:val="20"/>
          <w:szCs w:val="20"/>
        </w:rPr>
        <w:t xml:space="preserve">Jeżeli wraz z ofertą składane są </w:t>
      </w:r>
      <w:r w:rsidRPr="002E5FB9">
        <w:rPr>
          <w:b/>
          <w:color w:val="000000"/>
          <w:sz w:val="20"/>
          <w:szCs w:val="20"/>
          <w:u w:val="single"/>
        </w:rPr>
        <w:t xml:space="preserve">dokumenty zawierające tajemnicę przedsiębiorstwa </w:t>
      </w:r>
      <w:r w:rsidRPr="002E5FB9">
        <w:rPr>
          <w:color w:val="000000"/>
          <w:sz w:val="20"/>
          <w:szCs w:val="20"/>
        </w:rPr>
        <w:t xml:space="preserve">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1F51DDB" w14:textId="77777777" w:rsidR="002E5FB9" w:rsidRPr="002E5FB9" w:rsidRDefault="002E5FB9" w:rsidP="009C63B1">
      <w:pPr>
        <w:pStyle w:val="Akapitzlist"/>
        <w:numPr>
          <w:ilvl w:val="0"/>
          <w:numId w:val="56"/>
        </w:numPr>
        <w:autoSpaceDE w:val="0"/>
        <w:autoSpaceDN w:val="0"/>
        <w:adjustRightInd w:val="0"/>
        <w:jc w:val="both"/>
        <w:rPr>
          <w:sz w:val="20"/>
          <w:szCs w:val="20"/>
        </w:rPr>
      </w:pPr>
      <w:r w:rsidRPr="002E5FB9">
        <w:rPr>
          <w:bCs/>
          <w:color w:val="000000"/>
          <w:sz w:val="20"/>
          <w:szCs w:val="20"/>
        </w:rPr>
        <w:t>Wykonawca zastrzegając tajemnicę przedsiębiorstwa zobowiązany jest wykazać,</w:t>
      </w:r>
      <w:r w:rsidRPr="002E5FB9">
        <w:rPr>
          <w:b/>
          <w:color w:val="000000"/>
          <w:sz w:val="20"/>
          <w:szCs w:val="20"/>
        </w:rPr>
        <w:t xml:space="preserve"> </w:t>
      </w:r>
      <w:r w:rsidRPr="002E5FB9">
        <w:rPr>
          <w:b/>
          <w:color w:val="000000"/>
          <w:sz w:val="20"/>
          <w:szCs w:val="20"/>
          <w:u w:val="single"/>
        </w:rPr>
        <w:t>iż zastrzeżone informacje stanowią tajemnicę przedsiębiorstwa</w:t>
      </w:r>
      <w:r w:rsidRPr="002E5FB9">
        <w:rPr>
          <w:color w:val="000000"/>
          <w:sz w:val="20"/>
          <w:szCs w:val="20"/>
        </w:rPr>
        <w:t xml:space="preserve"> poprzez dołączenie do oferty </w:t>
      </w:r>
      <w:r w:rsidRPr="002E5FB9">
        <w:rPr>
          <w:b/>
          <w:color w:val="000000"/>
          <w:sz w:val="20"/>
          <w:szCs w:val="20"/>
          <w:u w:val="single"/>
        </w:rPr>
        <w:t xml:space="preserve">pisemnego uzasadnienia odnośnie charakteru zastrzeżonych w niej informacji. </w:t>
      </w:r>
      <w:r w:rsidRPr="002E5FB9">
        <w:rPr>
          <w:color w:val="000000"/>
          <w:sz w:val="20"/>
          <w:szCs w:val="20"/>
        </w:rPr>
        <w:t>Uzasadnienie ma na celu udowodnienie spełnienia przesłanek określonych w przywołanym powyżej przepisie tj. zastrzeżona informacja:</w:t>
      </w:r>
    </w:p>
    <w:p w14:paraId="0551BCD5" w14:textId="77777777" w:rsidR="002E5FB9" w:rsidRPr="002E5FB9" w:rsidRDefault="002E5FB9" w:rsidP="009C63B1">
      <w:pPr>
        <w:pStyle w:val="Akapitzlist"/>
        <w:numPr>
          <w:ilvl w:val="0"/>
          <w:numId w:val="58"/>
        </w:numPr>
        <w:autoSpaceDE w:val="0"/>
        <w:autoSpaceDN w:val="0"/>
        <w:adjustRightInd w:val="0"/>
        <w:jc w:val="both"/>
        <w:rPr>
          <w:sz w:val="20"/>
          <w:szCs w:val="20"/>
        </w:rPr>
      </w:pPr>
      <w:r w:rsidRPr="002E5FB9">
        <w:rPr>
          <w:color w:val="000000"/>
          <w:sz w:val="20"/>
          <w:szCs w:val="20"/>
        </w:rPr>
        <w:t>ma charakter techniczny, technologiczny lub organizacyjny przedsiębiorstwa lub jest to inna informacja mająca wartość gospodarczą,</w:t>
      </w:r>
    </w:p>
    <w:p w14:paraId="243B6481" w14:textId="77777777" w:rsidR="002E5FB9" w:rsidRPr="002E5FB9" w:rsidRDefault="002E5FB9" w:rsidP="002E5FB9">
      <w:pPr>
        <w:pStyle w:val="Akapitzlist"/>
        <w:numPr>
          <w:ilvl w:val="0"/>
          <w:numId w:val="58"/>
        </w:numPr>
        <w:autoSpaceDE w:val="0"/>
        <w:autoSpaceDN w:val="0"/>
        <w:adjustRightInd w:val="0"/>
        <w:rPr>
          <w:sz w:val="20"/>
          <w:szCs w:val="20"/>
        </w:rPr>
      </w:pPr>
      <w:r w:rsidRPr="002E5FB9">
        <w:rPr>
          <w:color w:val="000000"/>
          <w:sz w:val="20"/>
          <w:szCs w:val="20"/>
        </w:rPr>
        <w:t>nie została wykorzystana do wiadomości publicznej i nie jest powszechnie znana osobom zwykle zajmującym się tym rodzajem informacji albo nie jest łatwo dostępna dla takich osób,</w:t>
      </w:r>
    </w:p>
    <w:p w14:paraId="26C7A307" w14:textId="1AFE2E1A" w:rsidR="002E5FB9" w:rsidRPr="002E5FB9" w:rsidRDefault="002E5FB9" w:rsidP="002E5FB9">
      <w:pPr>
        <w:pStyle w:val="Akapitzlist"/>
        <w:numPr>
          <w:ilvl w:val="0"/>
          <w:numId w:val="58"/>
        </w:numPr>
        <w:autoSpaceDE w:val="0"/>
        <w:autoSpaceDN w:val="0"/>
        <w:adjustRightInd w:val="0"/>
        <w:rPr>
          <w:sz w:val="20"/>
          <w:szCs w:val="20"/>
        </w:rPr>
      </w:pPr>
      <w:r w:rsidRPr="002E5FB9">
        <w:rPr>
          <w:color w:val="000000"/>
          <w:sz w:val="20"/>
          <w:szCs w:val="20"/>
        </w:rPr>
        <w:t>podjęto w stosunku do niej niezbędne działania w celu zachowania poufności, podjęto w stosunku do niej przez osobę uprawnioną do korzystania z niej lub rozporządzania nią  działania w celu utrzymania jej poufności ( z zachowaniem należytej staranności).</w:t>
      </w:r>
    </w:p>
    <w:p w14:paraId="5A131B2B" w14:textId="77777777" w:rsidR="002E5FB9" w:rsidRDefault="002E5FB9" w:rsidP="002E5FB9">
      <w:pPr>
        <w:pStyle w:val="Akapitzlist"/>
        <w:widowControl w:val="0"/>
        <w:numPr>
          <w:ilvl w:val="0"/>
          <w:numId w:val="56"/>
        </w:numPr>
        <w:autoSpaceDE w:val="0"/>
        <w:spacing w:after="120"/>
        <w:jc w:val="both"/>
        <w:rPr>
          <w:color w:val="000000"/>
          <w:sz w:val="20"/>
          <w:szCs w:val="20"/>
        </w:rPr>
      </w:pPr>
      <w:r w:rsidRPr="002E5FB9">
        <w:rPr>
          <w:color w:val="000000"/>
          <w:sz w:val="20"/>
          <w:szCs w:val="20"/>
        </w:rPr>
        <w:t>Przez tajemnicę przedsiębiorstwa rozumie się informacje techniczne, technologiczne, organizacyjne przedsiębiorstwa lub inne informacje posiadające wartość gospodarczą ,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5AE9BE41" w14:textId="77777777" w:rsidR="007A51B5" w:rsidRDefault="002E5FB9" w:rsidP="007A51B5">
      <w:pPr>
        <w:pStyle w:val="Akapitzlist"/>
        <w:widowControl w:val="0"/>
        <w:numPr>
          <w:ilvl w:val="0"/>
          <w:numId w:val="56"/>
        </w:numPr>
        <w:autoSpaceDE w:val="0"/>
        <w:spacing w:after="120"/>
        <w:jc w:val="both"/>
        <w:rPr>
          <w:color w:val="000000"/>
          <w:sz w:val="20"/>
          <w:szCs w:val="20"/>
        </w:rPr>
      </w:pPr>
      <w:r w:rsidRPr="002E5FB9">
        <w:rPr>
          <w:color w:val="000000"/>
          <w:sz w:val="20"/>
          <w:szCs w:val="20"/>
        </w:rPr>
        <w:t>Wykonawca nie może zastrzec informacji, o których mowa w art. 222 ust.5 ustawy Pzp</w:t>
      </w:r>
    </w:p>
    <w:p w14:paraId="1E42C71C" w14:textId="77777777" w:rsidR="007A51B5" w:rsidRPr="003B0BD3" w:rsidRDefault="002E5FB9" w:rsidP="007A51B5">
      <w:pPr>
        <w:pStyle w:val="Akapitzlist"/>
        <w:widowControl w:val="0"/>
        <w:numPr>
          <w:ilvl w:val="0"/>
          <w:numId w:val="56"/>
        </w:numPr>
        <w:autoSpaceDE w:val="0"/>
        <w:spacing w:after="120"/>
        <w:jc w:val="both"/>
        <w:rPr>
          <w:color w:val="000000"/>
          <w:sz w:val="20"/>
          <w:szCs w:val="20"/>
        </w:rPr>
      </w:pPr>
      <w:r w:rsidRPr="003B0BD3">
        <w:rPr>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DF9F79D" w14:textId="77777777" w:rsidR="007A51B5" w:rsidRPr="003B0BD3" w:rsidRDefault="002E5FB9" w:rsidP="007A51B5">
      <w:pPr>
        <w:pStyle w:val="Akapitzlist"/>
        <w:widowControl w:val="0"/>
        <w:numPr>
          <w:ilvl w:val="0"/>
          <w:numId w:val="56"/>
        </w:numPr>
        <w:autoSpaceDE w:val="0"/>
        <w:spacing w:after="120"/>
        <w:jc w:val="both"/>
        <w:rPr>
          <w:color w:val="000000"/>
          <w:sz w:val="20"/>
          <w:szCs w:val="20"/>
        </w:rPr>
      </w:pPr>
      <w:r w:rsidRPr="003B0BD3">
        <w:rPr>
          <w:color w:val="000000"/>
          <w:sz w:val="20"/>
          <w:szCs w:val="20"/>
        </w:rPr>
        <w:t xml:space="preserve">System sprawdza, czy złożone pliki są podpisane i automatycznie je szyfruje, jednocześnie informując </w:t>
      </w:r>
      <w:r w:rsidRPr="003B0BD3">
        <w:rPr>
          <w:color w:val="000000"/>
          <w:sz w:val="20"/>
          <w:szCs w:val="20"/>
        </w:rPr>
        <w:br/>
        <w:t xml:space="preserve">o tym wykonawcę. Potwierdzenie czasu przekazania i odbioru oferty znajduje się w Elektronicznym Potwierdzeniu Przesłania (EPP) i Elektronicznym Potwierdzeniu Odebrania (EPO). EPP i EPO dostępne są </w:t>
      </w:r>
      <w:r w:rsidRPr="003B0BD3">
        <w:rPr>
          <w:color w:val="000000"/>
          <w:sz w:val="20"/>
          <w:szCs w:val="20"/>
        </w:rPr>
        <w:lastRenderedPageBreak/>
        <w:t xml:space="preserve">dla zalogowanego Wykonawcy w zakładce „Oferty/Wnioski”. </w:t>
      </w:r>
    </w:p>
    <w:p w14:paraId="5CC3B14D" w14:textId="77777777" w:rsidR="007A51B5" w:rsidRPr="003B0BD3" w:rsidRDefault="002E5FB9" w:rsidP="007A51B5">
      <w:pPr>
        <w:pStyle w:val="Akapitzlist"/>
        <w:widowControl w:val="0"/>
        <w:numPr>
          <w:ilvl w:val="0"/>
          <w:numId w:val="56"/>
        </w:numPr>
        <w:autoSpaceDE w:val="0"/>
        <w:spacing w:after="120"/>
        <w:jc w:val="both"/>
        <w:rPr>
          <w:color w:val="000000"/>
          <w:sz w:val="20"/>
          <w:szCs w:val="20"/>
        </w:rPr>
      </w:pPr>
      <w:r w:rsidRPr="003B0BD3">
        <w:rPr>
          <w:color w:val="000000"/>
          <w:sz w:val="20"/>
          <w:szCs w:val="20"/>
        </w:rPr>
        <w:t xml:space="preserve">Oferta może być złożona tylko do upływu terminu składania ofert. </w:t>
      </w:r>
    </w:p>
    <w:p w14:paraId="7B59A745" w14:textId="77777777" w:rsidR="007A51B5" w:rsidRPr="003B0BD3" w:rsidRDefault="002E5FB9" w:rsidP="007A51B5">
      <w:pPr>
        <w:pStyle w:val="Akapitzlist"/>
        <w:widowControl w:val="0"/>
        <w:numPr>
          <w:ilvl w:val="0"/>
          <w:numId w:val="56"/>
        </w:numPr>
        <w:autoSpaceDE w:val="0"/>
        <w:spacing w:after="120"/>
        <w:jc w:val="both"/>
        <w:rPr>
          <w:color w:val="000000"/>
          <w:sz w:val="20"/>
          <w:szCs w:val="20"/>
        </w:rPr>
      </w:pPr>
      <w:r w:rsidRPr="003B0BD3">
        <w:rPr>
          <w:color w:val="000000"/>
          <w:sz w:val="20"/>
          <w:szCs w:val="20"/>
        </w:rPr>
        <w:t xml:space="preserve">Wykonawca może przed upływem terminu składania ofert wycofać ofertę. Wykonawca wycofuje ofertę w zakładce „Oferty/wnioski” używając przycisku „Wycofaj ofertę”. </w:t>
      </w:r>
    </w:p>
    <w:p w14:paraId="4B32431B" w14:textId="77777777" w:rsidR="007A51B5" w:rsidRPr="003B0BD3" w:rsidRDefault="002E5FB9" w:rsidP="007A51B5">
      <w:pPr>
        <w:pStyle w:val="Akapitzlist"/>
        <w:widowControl w:val="0"/>
        <w:numPr>
          <w:ilvl w:val="0"/>
          <w:numId w:val="56"/>
        </w:numPr>
        <w:autoSpaceDE w:val="0"/>
        <w:spacing w:after="120"/>
        <w:jc w:val="both"/>
        <w:rPr>
          <w:color w:val="000000"/>
          <w:sz w:val="20"/>
          <w:szCs w:val="20"/>
        </w:rPr>
      </w:pPr>
      <w:r w:rsidRPr="003B0BD3">
        <w:rPr>
          <w:color w:val="000000"/>
          <w:sz w:val="20"/>
          <w:szCs w:val="20"/>
        </w:rPr>
        <w:t xml:space="preserve">Maksymalny łączny rozmiar plików stanowiących ofertę lub składanych wraz z ofertą to 250 MB. </w:t>
      </w:r>
    </w:p>
    <w:p w14:paraId="4EE0B3F5" w14:textId="77777777" w:rsidR="007A51B5" w:rsidRPr="003B0BD3" w:rsidRDefault="002E5FB9" w:rsidP="007A51B5">
      <w:pPr>
        <w:pStyle w:val="Akapitzlist"/>
        <w:widowControl w:val="0"/>
        <w:numPr>
          <w:ilvl w:val="0"/>
          <w:numId w:val="56"/>
        </w:numPr>
        <w:autoSpaceDE w:val="0"/>
        <w:spacing w:after="120"/>
        <w:jc w:val="both"/>
        <w:rPr>
          <w:rStyle w:val="Pogrubienie"/>
          <w:b w:val="0"/>
          <w:bCs w:val="0"/>
          <w:color w:val="000000"/>
          <w:sz w:val="20"/>
          <w:szCs w:val="20"/>
        </w:rPr>
      </w:pPr>
      <w:r w:rsidRPr="003B0BD3">
        <w:rPr>
          <w:rStyle w:val="Pogrubienie"/>
          <w:b w:val="0"/>
          <w:sz w:val="20"/>
          <w:szCs w:val="20"/>
        </w:rPr>
        <w:t>Zamawiający dopuszcza przesyłanie danych w formatach dopuszczonych odpowiednimi przepisami prawa, tj. m.in.:pdf. doc, .docx, ath, .kst, .zip, .rar, przy czym zaleca się wykorzystywanie plików w formacie-pdf.</w:t>
      </w:r>
    </w:p>
    <w:p w14:paraId="0FB2B92E" w14:textId="77777777" w:rsidR="007A51B5" w:rsidRPr="003B0BD3" w:rsidRDefault="002E5FB9" w:rsidP="007A51B5">
      <w:pPr>
        <w:pStyle w:val="Akapitzlist"/>
        <w:widowControl w:val="0"/>
        <w:numPr>
          <w:ilvl w:val="0"/>
          <w:numId w:val="56"/>
        </w:numPr>
        <w:autoSpaceDE w:val="0"/>
        <w:spacing w:after="120"/>
        <w:jc w:val="both"/>
        <w:rPr>
          <w:color w:val="000000"/>
          <w:sz w:val="20"/>
          <w:szCs w:val="20"/>
        </w:rPr>
      </w:pPr>
      <w:r w:rsidRPr="003B0BD3">
        <w:rPr>
          <w:noProof/>
          <w:sz w:val="20"/>
          <w:szCs w:val="20"/>
        </w:rPr>
        <w:t>Każdy Wykonawca może złożyć tylko jedną ofertę, wszelkie koszty związane z przygotowaniem oferty ponosi Wykonawca.</w:t>
      </w:r>
    </w:p>
    <w:p w14:paraId="589C9438" w14:textId="77777777" w:rsidR="007A51B5" w:rsidRPr="003B0BD3" w:rsidRDefault="002E5FB9" w:rsidP="007A51B5">
      <w:pPr>
        <w:pStyle w:val="Akapitzlist"/>
        <w:widowControl w:val="0"/>
        <w:numPr>
          <w:ilvl w:val="0"/>
          <w:numId w:val="56"/>
        </w:numPr>
        <w:autoSpaceDE w:val="0"/>
        <w:spacing w:after="120"/>
        <w:jc w:val="both"/>
        <w:rPr>
          <w:color w:val="000000"/>
          <w:sz w:val="20"/>
          <w:szCs w:val="20"/>
        </w:rPr>
      </w:pPr>
      <w:r w:rsidRPr="003B0BD3">
        <w:rPr>
          <w:sz w:val="20"/>
          <w:szCs w:val="20"/>
        </w:rPr>
        <w:t>Oferta</w:t>
      </w:r>
      <w:r w:rsidRPr="003B0BD3">
        <w:rPr>
          <w:color w:val="000000"/>
          <w:sz w:val="20"/>
          <w:szCs w:val="20"/>
        </w:rPr>
        <w:t xml:space="preserve"> powinna być podpisana przez osobę upoważnioną do reprezentowania Wykonawcy zgodnie z formą reprezentacji Wykonawcy określoną w rejestrze lub w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1C018C53" w14:textId="2FB5481F" w:rsidR="002E5FB9" w:rsidRPr="003B0BD3" w:rsidRDefault="002E5FB9" w:rsidP="007A51B5">
      <w:pPr>
        <w:pStyle w:val="Akapitzlist"/>
        <w:widowControl w:val="0"/>
        <w:numPr>
          <w:ilvl w:val="0"/>
          <w:numId w:val="56"/>
        </w:numPr>
        <w:autoSpaceDE w:val="0"/>
        <w:spacing w:after="120"/>
        <w:jc w:val="both"/>
        <w:rPr>
          <w:color w:val="000000"/>
          <w:sz w:val="20"/>
          <w:szCs w:val="20"/>
        </w:rPr>
      </w:pPr>
      <w:r w:rsidRPr="003B0BD3">
        <w:rPr>
          <w:color w:val="000000"/>
          <w:sz w:val="20"/>
          <w:szCs w:val="20"/>
        </w:rPr>
        <w:t>Podmiotowe środki dowodowe lub inne dokumenty, w tym dokumenty potwierdzające umocowanie do reprezentowania, sporządzone w języku obcym przekazuje się wraz z tłumaczeniem na język polski.</w:t>
      </w:r>
    </w:p>
    <w:p w14:paraId="3795ADC2" w14:textId="77777777" w:rsidR="00BE671C" w:rsidRDefault="00BE671C" w:rsidP="00BE671C">
      <w:pPr>
        <w:pStyle w:val="redniasiatka21"/>
        <w:spacing w:line="276" w:lineRule="auto"/>
        <w:rPr>
          <w:noProof/>
          <w:sz w:val="20"/>
          <w:szCs w:val="20"/>
        </w:rPr>
      </w:pPr>
    </w:p>
    <w:bookmarkEnd w:id="5"/>
    <w:p w14:paraId="69D8EEC3" w14:textId="33D7611D" w:rsidR="00BE671C" w:rsidRPr="007A51B5" w:rsidRDefault="00BE671C" w:rsidP="007A51B5">
      <w:pPr>
        <w:pStyle w:val="Bezodstpw"/>
        <w:numPr>
          <w:ilvl w:val="0"/>
          <w:numId w:val="62"/>
        </w:numPr>
        <w:spacing w:line="276" w:lineRule="auto"/>
        <w:jc w:val="both"/>
        <w:rPr>
          <w:rFonts w:ascii="Times New Roman" w:hAnsi="Times New Roman"/>
          <w:b/>
          <w:bCs/>
          <w:sz w:val="24"/>
          <w:szCs w:val="24"/>
        </w:rPr>
      </w:pPr>
      <w:r w:rsidRPr="007A51B5">
        <w:rPr>
          <w:rFonts w:ascii="Times New Roman" w:hAnsi="Times New Roman"/>
          <w:b/>
          <w:bCs/>
          <w:sz w:val="24"/>
          <w:szCs w:val="24"/>
        </w:rPr>
        <w:t>Miejsce oraz termin składania ofert.</w:t>
      </w:r>
    </w:p>
    <w:p w14:paraId="5133ADA4" w14:textId="4A001B50" w:rsidR="00FA306D" w:rsidRPr="00FA306D" w:rsidRDefault="00AE6B4C" w:rsidP="00FA306D">
      <w:pPr>
        <w:pStyle w:val="Bezodstpw"/>
        <w:numPr>
          <w:ilvl w:val="0"/>
          <w:numId w:val="63"/>
        </w:numPr>
        <w:spacing w:line="276" w:lineRule="auto"/>
        <w:jc w:val="both"/>
        <w:rPr>
          <w:rFonts w:ascii="Times New Roman" w:hAnsi="Times New Roman"/>
          <w:b/>
          <w:bCs/>
          <w:sz w:val="20"/>
          <w:szCs w:val="20"/>
        </w:rPr>
      </w:pPr>
      <w:bookmarkStart w:id="6" w:name="_Hlk48816693"/>
      <w:r>
        <w:rPr>
          <w:rFonts w:ascii="Times New Roman" w:hAnsi="Times New Roman"/>
          <w:sz w:val="20"/>
          <w:szCs w:val="20"/>
        </w:rPr>
        <w:t>Ofert</w:t>
      </w:r>
      <w:r w:rsidR="00DB6D20">
        <w:rPr>
          <w:rFonts w:ascii="Times New Roman" w:hAnsi="Times New Roman"/>
          <w:sz w:val="20"/>
          <w:szCs w:val="20"/>
        </w:rPr>
        <w:t xml:space="preserve">ę </w:t>
      </w:r>
      <w:r>
        <w:rPr>
          <w:rFonts w:ascii="Times New Roman" w:hAnsi="Times New Roman"/>
          <w:sz w:val="20"/>
          <w:szCs w:val="20"/>
        </w:rPr>
        <w:t>należy złożyć</w:t>
      </w:r>
      <w:r w:rsidR="00FA306D">
        <w:rPr>
          <w:rFonts w:ascii="Times New Roman" w:hAnsi="Times New Roman"/>
          <w:sz w:val="20"/>
          <w:szCs w:val="20"/>
        </w:rPr>
        <w:t xml:space="preserve"> </w:t>
      </w:r>
      <w:r w:rsidR="00FA306D" w:rsidRPr="00FA306D">
        <w:rPr>
          <w:rFonts w:ascii="Times New Roman" w:hAnsi="Times New Roman"/>
          <w:color w:val="000000"/>
          <w:sz w:val="20"/>
          <w:szCs w:val="20"/>
        </w:rPr>
        <w:t>za pośrednictwem  https://</w:t>
      </w:r>
      <w:r w:rsidR="00FA306D" w:rsidRPr="00FA306D">
        <w:rPr>
          <w:rFonts w:ascii="Times New Roman" w:hAnsi="Times New Roman"/>
          <w:b/>
          <w:bCs/>
          <w:color w:val="000000"/>
          <w:sz w:val="20"/>
          <w:szCs w:val="20"/>
        </w:rPr>
        <w:t>ezamowienia.gov.pl</w:t>
      </w:r>
      <w:r w:rsidR="00FA306D">
        <w:rPr>
          <w:rFonts w:ascii="Arial" w:hAnsi="Arial" w:cs="Tahoma"/>
          <w:b/>
          <w:bCs/>
          <w:color w:val="000000"/>
          <w:sz w:val="20"/>
          <w:szCs w:val="20"/>
        </w:rPr>
        <w:t xml:space="preserve"> </w:t>
      </w:r>
      <w:r w:rsidR="00BE671C" w:rsidRPr="003C7003">
        <w:rPr>
          <w:rFonts w:ascii="Times New Roman" w:hAnsi="Times New Roman"/>
          <w:sz w:val="20"/>
          <w:szCs w:val="20"/>
        </w:rPr>
        <w:t xml:space="preserve"> </w:t>
      </w:r>
      <w:r w:rsidR="00BE671C" w:rsidRPr="00FA306D">
        <w:rPr>
          <w:rFonts w:ascii="Times New Roman" w:hAnsi="Times New Roman"/>
          <w:bCs/>
          <w:sz w:val="20"/>
          <w:szCs w:val="20"/>
        </w:rPr>
        <w:t>do dnia</w:t>
      </w:r>
      <w:r w:rsidR="00BE671C" w:rsidRPr="00FA306D">
        <w:rPr>
          <w:rFonts w:ascii="Times New Roman" w:hAnsi="Times New Roman"/>
          <w:b/>
          <w:sz w:val="20"/>
          <w:szCs w:val="20"/>
        </w:rPr>
        <w:t xml:space="preserve"> </w:t>
      </w:r>
      <w:r w:rsidR="00D12F71">
        <w:rPr>
          <w:rFonts w:ascii="Times New Roman" w:hAnsi="Times New Roman"/>
          <w:b/>
          <w:sz w:val="20"/>
          <w:szCs w:val="20"/>
        </w:rPr>
        <w:t>13</w:t>
      </w:r>
      <w:r w:rsidR="003A1037" w:rsidRPr="00FA306D">
        <w:rPr>
          <w:rFonts w:ascii="Times New Roman" w:hAnsi="Times New Roman"/>
          <w:b/>
          <w:sz w:val="20"/>
          <w:szCs w:val="20"/>
        </w:rPr>
        <w:t>.</w:t>
      </w:r>
      <w:r w:rsidR="00D12F71">
        <w:rPr>
          <w:rFonts w:ascii="Times New Roman" w:hAnsi="Times New Roman"/>
          <w:b/>
          <w:sz w:val="20"/>
          <w:szCs w:val="20"/>
        </w:rPr>
        <w:t>06</w:t>
      </w:r>
      <w:r w:rsidR="003A1037" w:rsidRPr="00FA306D">
        <w:rPr>
          <w:rFonts w:ascii="Times New Roman" w:hAnsi="Times New Roman"/>
          <w:b/>
          <w:sz w:val="20"/>
          <w:szCs w:val="20"/>
        </w:rPr>
        <w:t>.2</w:t>
      </w:r>
      <w:r w:rsidR="00BE671C" w:rsidRPr="00FA306D">
        <w:rPr>
          <w:rFonts w:ascii="Times New Roman" w:hAnsi="Times New Roman"/>
          <w:b/>
          <w:sz w:val="20"/>
          <w:szCs w:val="20"/>
        </w:rPr>
        <w:t>02</w:t>
      </w:r>
      <w:r w:rsidR="00D12F71">
        <w:rPr>
          <w:rFonts w:ascii="Times New Roman" w:hAnsi="Times New Roman"/>
          <w:b/>
          <w:sz w:val="20"/>
          <w:szCs w:val="20"/>
        </w:rPr>
        <w:t>5</w:t>
      </w:r>
      <w:r w:rsidR="00BE671C" w:rsidRPr="00FA306D">
        <w:rPr>
          <w:rFonts w:ascii="Times New Roman" w:hAnsi="Times New Roman"/>
          <w:b/>
          <w:sz w:val="20"/>
          <w:szCs w:val="20"/>
        </w:rPr>
        <w:t xml:space="preserve"> r. do godziny </w:t>
      </w:r>
      <w:r w:rsidR="00D12F71">
        <w:rPr>
          <w:rFonts w:ascii="Times New Roman" w:hAnsi="Times New Roman"/>
          <w:b/>
          <w:sz w:val="20"/>
          <w:szCs w:val="20"/>
        </w:rPr>
        <w:t>9</w:t>
      </w:r>
      <w:r w:rsidR="00BE671C" w:rsidRPr="00FA306D">
        <w:rPr>
          <w:rFonts w:ascii="Times New Roman" w:hAnsi="Times New Roman"/>
          <w:b/>
          <w:sz w:val="20"/>
          <w:szCs w:val="20"/>
        </w:rPr>
        <w:t>:00,</w:t>
      </w:r>
      <w:r w:rsidR="00BE671C">
        <w:rPr>
          <w:rFonts w:ascii="Times New Roman" w:hAnsi="Times New Roman"/>
          <w:b/>
          <w:sz w:val="20"/>
          <w:szCs w:val="20"/>
        </w:rPr>
        <w:t xml:space="preserve"> </w:t>
      </w:r>
      <w:r w:rsidR="00BE671C" w:rsidRPr="003C7003">
        <w:rPr>
          <w:rFonts w:ascii="Times New Roman" w:hAnsi="Times New Roman"/>
          <w:sz w:val="20"/>
          <w:szCs w:val="20"/>
        </w:rPr>
        <w:t xml:space="preserve"> pod</w:t>
      </w:r>
      <w:r w:rsidR="00BE671C" w:rsidRPr="005637C4">
        <w:rPr>
          <w:rFonts w:ascii="Times New Roman" w:hAnsi="Times New Roman"/>
          <w:sz w:val="20"/>
          <w:szCs w:val="20"/>
        </w:rPr>
        <w:t xml:space="preserve"> rygorem nie rozpatrzenia oferty wniesionej po tym terminie bez względu na przyczyny opóźnienia.</w:t>
      </w:r>
      <w:r w:rsidR="00FA306D">
        <w:rPr>
          <w:rFonts w:ascii="Arial" w:hAnsi="Arial" w:cs="Tahoma"/>
          <w:color w:val="000000"/>
          <w:sz w:val="20"/>
          <w:szCs w:val="20"/>
        </w:rPr>
        <w:t xml:space="preserve"> </w:t>
      </w:r>
      <w:r w:rsidR="00FA306D" w:rsidRPr="00FA306D">
        <w:rPr>
          <w:rFonts w:ascii="Times New Roman" w:hAnsi="Times New Roman"/>
          <w:b/>
          <w:bCs/>
          <w:color w:val="000000"/>
          <w:sz w:val="20"/>
          <w:szCs w:val="20"/>
        </w:rPr>
        <w:t>Inny sposób składania  oferty jest niedopuszczalny.</w:t>
      </w:r>
    </w:p>
    <w:p w14:paraId="5A49B60D" w14:textId="77777777" w:rsidR="00FA306D" w:rsidRPr="00FA306D" w:rsidRDefault="00FA306D" w:rsidP="00FA306D">
      <w:pPr>
        <w:pStyle w:val="Bezodstpw"/>
        <w:numPr>
          <w:ilvl w:val="0"/>
          <w:numId w:val="63"/>
        </w:numPr>
        <w:spacing w:line="276" w:lineRule="auto"/>
        <w:jc w:val="both"/>
        <w:rPr>
          <w:rFonts w:ascii="Times New Roman" w:hAnsi="Times New Roman"/>
          <w:b/>
          <w:bCs/>
          <w:sz w:val="20"/>
          <w:szCs w:val="20"/>
        </w:rPr>
      </w:pPr>
      <w:r w:rsidRPr="00FA306D">
        <w:rPr>
          <w:rFonts w:ascii="Times New Roman" w:hAnsi="Times New Roman"/>
          <w:color w:val="000000"/>
          <w:sz w:val="20"/>
          <w:szCs w:val="20"/>
        </w:rPr>
        <w:t>Za datę  złożenia  oferty przyjmuje  się datę jej przekazania  do  Zamawiającego  za pośrednictwem      https://ezamowienia.gov.pl i wyświetleniu się komunikatu, że oferta została złożona.</w:t>
      </w:r>
    </w:p>
    <w:p w14:paraId="3FCAC296" w14:textId="03EF36E9" w:rsidR="00FA306D" w:rsidRPr="00FA306D" w:rsidRDefault="00FA306D" w:rsidP="00FA306D">
      <w:pPr>
        <w:pStyle w:val="Bezodstpw"/>
        <w:numPr>
          <w:ilvl w:val="0"/>
          <w:numId w:val="63"/>
        </w:numPr>
        <w:spacing w:line="276" w:lineRule="auto"/>
        <w:jc w:val="both"/>
        <w:rPr>
          <w:rFonts w:ascii="Times New Roman" w:hAnsi="Times New Roman"/>
          <w:b/>
          <w:bCs/>
          <w:sz w:val="20"/>
          <w:szCs w:val="20"/>
        </w:rPr>
      </w:pPr>
      <w:r w:rsidRPr="00FA306D">
        <w:rPr>
          <w:rFonts w:ascii="Times New Roman" w:hAnsi="Times New Roman"/>
          <w:color w:val="000000"/>
          <w:sz w:val="20"/>
          <w:szCs w:val="20"/>
        </w:rPr>
        <w:t xml:space="preserve">Otwarcie ofert następuje niezwłocznie po upływie terminu ich składania nie później niż następnego dnia po dniu, w którym upłynął  termin składania  ofert.  Otwarcie  ofert  odbędzie się w dniu </w:t>
      </w:r>
      <w:r w:rsidR="00D12F71">
        <w:rPr>
          <w:rFonts w:ascii="Times New Roman" w:hAnsi="Times New Roman"/>
          <w:b/>
          <w:color w:val="1C1C1C"/>
          <w:sz w:val="20"/>
          <w:szCs w:val="20"/>
        </w:rPr>
        <w:t>13</w:t>
      </w:r>
      <w:r w:rsidRPr="00FA306D">
        <w:rPr>
          <w:rFonts w:ascii="Times New Roman" w:hAnsi="Times New Roman"/>
          <w:b/>
          <w:bCs/>
          <w:color w:val="1C1C1C"/>
          <w:sz w:val="20"/>
          <w:szCs w:val="20"/>
        </w:rPr>
        <w:t>.</w:t>
      </w:r>
      <w:r w:rsidR="00D12F71">
        <w:rPr>
          <w:rFonts w:ascii="Times New Roman" w:hAnsi="Times New Roman"/>
          <w:b/>
          <w:bCs/>
          <w:color w:val="1C1C1C"/>
          <w:sz w:val="20"/>
          <w:szCs w:val="20"/>
        </w:rPr>
        <w:t>06</w:t>
      </w:r>
      <w:r w:rsidRPr="00FA306D">
        <w:rPr>
          <w:rFonts w:ascii="Times New Roman" w:hAnsi="Times New Roman"/>
          <w:b/>
          <w:bCs/>
          <w:color w:val="1C1C1C"/>
          <w:sz w:val="20"/>
          <w:szCs w:val="20"/>
        </w:rPr>
        <w:t>.202</w:t>
      </w:r>
      <w:r w:rsidR="00D12F71">
        <w:rPr>
          <w:rFonts w:ascii="Times New Roman" w:hAnsi="Times New Roman"/>
          <w:b/>
          <w:bCs/>
          <w:color w:val="1C1C1C"/>
          <w:sz w:val="20"/>
          <w:szCs w:val="20"/>
        </w:rPr>
        <w:t>5</w:t>
      </w:r>
      <w:r w:rsidRPr="00FA306D">
        <w:rPr>
          <w:rFonts w:ascii="Times New Roman" w:hAnsi="Times New Roman"/>
          <w:b/>
          <w:bCs/>
          <w:color w:val="1C1C1C"/>
          <w:sz w:val="20"/>
          <w:szCs w:val="20"/>
        </w:rPr>
        <w:t xml:space="preserve"> r</w:t>
      </w:r>
      <w:r w:rsidRPr="00FA306D">
        <w:rPr>
          <w:rFonts w:ascii="Times New Roman" w:hAnsi="Times New Roman"/>
          <w:color w:val="1C1C1C"/>
          <w:sz w:val="20"/>
          <w:szCs w:val="20"/>
        </w:rPr>
        <w:t xml:space="preserve">. </w:t>
      </w:r>
      <w:r w:rsidRPr="00FA306D">
        <w:rPr>
          <w:rFonts w:ascii="Times New Roman" w:hAnsi="Times New Roman"/>
          <w:b/>
          <w:bCs/>
          <w:color w:val="1C1C1C"/>
          <w:sz w:val="20"/>
          <w:szCs w:val="20"/>
        </w:rPr>
        <w:t xml:space="preserve">o godz. </w:t>
      </w:r>
      <w:r w:rsidR="00D12F71">
        <w:rPr>
          <w:rFonts w:ascii="Times New Roman" w:hAnsi="Times New Roman"/>
          <w:b/>
          <w:bCs/>
          <w:color w:val="1C1C1C"/>
          <w:sz w:val="20"/>
          <w:szCs w:val="20"/>
        </w:rPr>
        <w:t>9</w:t>
      </w:r>
      <w:r w:rsidRPr="00FA306D">
        <w:rPr>
          <w:rFonts w:ascii="Times New Roman" w:hAnsi="Times New Roman"/>
          <w:b/>
          <w:bCs/>
          <w:color w:val="1C1C1C"/>
          <w:sz w:val="20"/>
          <w:szCs w:val="20"/>
        </w:rPr>
        <w:t>:</w:t>
      </w:r>
      <w:r>
        <w:rPr>
          <w:rFonts w:ascii="Times New Roman" w:hAnsi="Times New Roman"/>
          <w:b/>
          <w:bCs/>
          <w:color w:val="1C1C1C"/>
          <w:sz w:val="20"/>
          <w:szCs w:val="20"/>
        </w:rPr>
        <w:t>3</w:t>
      </w:r>
      <w:r w:rsidRPr="00FA306D">
        <w:rPr>
          <w:rFonts w:ascii="Times New Roman" w:hAnsi="Times New Roman"/>
          <w:b/>
          <w:bCs/>
          <w:color w:val="1C1C1C"/>
          <w:sz w:val="20"/>
          <w:szCs w:val="20"/>
        </w:rPr>
        <w:t>0.  Otwarcie ofert jest niejawne.</w:t>
      </w:r>
    </w:p>
    <w:p w14:paraId="7A22627A" w14:textId="77777777" w:rsidR="00FA306D" w:rsidRPr="00FC6C75" w:rsidRDefault="00FA306D" w:rsidP="00FA306D">
      <w:pPr>
        <w:pStyle w:val="Bezodstpw"/>
        <w:numPr>
          <w:ilvl w:val="0"/>
          <w:numId w:val="63"/>
        </w:numPr>
        <w:spacing w:line="276" w:lineRule="auto"/>
        <w:jc w:val="both"/>
        <w:rPr>
          <w:rFonts w:ascii="Times New Roman" w:hAnsi="Times New Roman"/>
          <w:b/>
          <w:bCs/>
          <w:sz w:val="20"/>
          <w:szCs w:val="20"/>
        </w:rPr>
      </w:pPr>
      <w:r w:rsidRPr="00FC6C75">
        <w:rPr>
          <w:rFonts w:ascii="Times New Roman" w:hAnsi="Times New Roman"/>
          <w:color w:val="000000"/>
          <w:sz w:val="20"/>
          <w:szCs w:val="20"/>
        </w:rPr>
        <w:t>Zamawiający, najpóźniej przed otwarciem ofert, udostępnia na stronie  internetowej  prowadzonego       postępowania  informację o kwocie, jaką zamierza przeznaczyć na sfinansowanie zamówienia.</w:t>
      </w:r>
    </w:p>
    <w:p w14:paraId="6B5486A2" w14:textId="617C56FF" w:rsidR="00FA306D" w:rsidRPr="00FC6C75" w:rsidRDefault="00FA306D" w:rsidP="00FA306D">
      <w:pPr>
        <w:pStyle w:val="Bezodstpw"/>
        <w:numPr>
          <w:ilvl w:val="0"/>
          <w:numId w:val="63"/>
        </w:numPr>
        <w:spacing w:line="276" w:lineRule="auto"/>
        <w:jc w:val="both"/>
        <w:rPr>
          <w:rFonts w:ascii="Times New Roman" w:hAnsi="Times New Roman"/>
          <w:b/>
          <w:bCs/>
          <w:sz w:val="20"/>
          <w:szCs w:val="20"/>
        </w:rPr>
      </w:pPr>
      <w:r w:rsidRPr="00FC6C75">
        <w:rPr>
          <w:rFonts w:ascii="Times New Roman" w:hAnsi="Times New Roman"/>
          <w:color w:val="000000"/>
          <w:sz w:val="20"/>
          <w:szCs w:val="20"/>
        </w:rPr>
        <w:t xml:space="preserve">Zamawiający,  niezwłocznie  po otwarciu  ofert, udostępnia  na stronie  internetowej  prowadzonego      postępowania informacje o:  </w:t>
      </w:r>
    </w:p>
    <w:p w14:paraId="24BDD955" w14:textId="77777777" w:rsidR="00FA306D" w:rsidRPr="00FC6C75" w:rsidRDefault="00FA306D" w:rsidP="00FC6C75">
      <w:pPr>
        <w:pStyle w:val="Akapitzlist"/>
        <w:ind w:left="708"/>
        <w:jc w:val="both"/>
        <w:rPr>
          <w:color w:val="000000"/>
        </w:rPr>
      </w:pPr>
      <w:r w:rsidRPr="00CF47BB">
        <w:rPr>
          <w:color w:val="000000"/>
          <w:sz w:val="20"/>
          <w:szCs w:val="20"/>
        </w:rPr>
        <w:t>1)</w:t>
      </w:r>
      <w:r w:rsidRPr="00FA306D">
        <w:rPr>
          <w:rFonts w:ascii="Arial" w:hAnsi="Arial" w:cs="Tahoma"/>
          <w:color w:val="000000"/>
          <w:sz w:val="20"/>
          <w:szCs w:val="20"/>
        </w:rPr>
        <w:t xml:space="preserve"> </w:t>
      </w:r>
      <w:r w:rsidRPr="00FC6C75">
        <w:rPr>
          <w:color w:val="000000"/>
          <w:sz w:val="20"/>
          <w:szCs w:val="20"/>
        </w:rPr>
        <w:t>nazwach albo imionach i nazwiskach oraz siedzibach lub miejscach prowadzonej działalności                gospodarczej albo miejscach zamieszkania Wykonawców, których oferty zostały otwarte;</w:t>
      </w:r>
    </w:p>
    <w:p w14:paraId="6FB42E35" w14:textId="77777777" w:rsidR="00FA306D" w:rsidRPr="00FC6C75" w:rsidRDefault="00FA306D" w:rsidP="00FC6C75">
      <w:pPr>
        <w:pStyle w:val="Akapitzlist"/>
        <w:ind w:left="708"/>
        <w:jc w:val="both"/>
        <w:rPr>
          <w:color w:val="000000"/>
          <w:sz w:val="20"/>
          <w:szCs w:val="20"/>
        </w:rPr>
      </w:pPr>
      <w:r w:rsidRPr="00FC6C75">
        <w:rPr>
          <w:color w:val="000000"/>
          <w:sz w:val="20"/>
          <w:szCs w:val="20"/>
        </w:rPr>
        <w:t>2) cenach lub kosztach zawartych w ofertach.</w:t>
      </w:r>
      <w:bookmarkStart w:id="7" w:name="_Hlk48817125"/>
      <w:bookmarkEnd w:id="6"/>
    </w:p>
    <w:p w14:paraId="4E37FBCC" w14:textId="77777777" w:rsidR="00FA306D" w:rsidRPr="00FA306D" w:rsidRDefault="00BE671C" w:rsidP="00FA306D">
      <w:pPr>
        <w:pStyle w:val="Akapitzlist"/>
        <w:numPr>
          <w:ilvl w:val="0"/>
          <w:numId w:val="63"/>
        </w:numPr>
        <w:jc w:val="both"/>
        <w:rPr>
          <w:color w:val="000000"/>
        </w:rPr>
      </w:pPr>
      <w:r w:rsidRPr="00FA306D">
        <w:rPr>
          <w:sz w:val="20"/>
          <w:szCs w:val="20"/>
        </w:rPr>
        <w:t xml:space="preserve">W toku badania i oceny ofert Zamawiający może żądać od wykonawców wyjaśnień dotyczących treści złożonych ofert oraz przedmiotowych środków dowodowych lub innych składanych dokumentów lub oświadczeń. </w:t>
      </w:r>
    </w:p>
    <w:p w14:paraId="2BE408CD" w14:textId="77777777" w:rsidR="00FA306D" w:rsidRPr="00FA306D" w:rsidRDefault="00BE671C" w:rsidP="00FA306D">
      <w:pPr>
        <w:pStyle w:val="Akapitzlist"/>
        <w:numPr>
          <w:ilvl w:val="0"/>
          <w:numId w:val="63"/>
        </w:numPr>
        <w:jc w:val="both"/>
        <w:rPr>
          <w:color w:val="000000"/>
        </w:rPr>
      </w:pPr>
      <w:r w:rsidRPr="00FA306D">
        <w:rPr>
          <w:sz w:val="20"/>
          <w:szCs w:val="20"/>
        </w:rPr>
        <w:t>Zamawiający poprawia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(art. 223 ust. 2 ustawy Pzp)</w:t>
      </w:r>
    </w:p>
    <w:p w14:paraId="7DEF0628" w14:textId="77777777" w:rsidR="00FA306D" w:rsidRPr="00FA306D" w:rsidRDefault="00BE671C" w:rsidP="00FA306D">
      <w:pPr>
        <w:pStyle w:val="Akapitzlist"/>
        <w:numPr>
          <w:ilvl w:val="0"/>
          <w:numId w:val="63"/>
        </w:numPr>
        <w:jc w:val="both"/>
        <w:rPr>
          <w:color w:val="000000"/>
        </w:rPr>
      </w:pPr>
      <w:r w:rsidRPr="00FA306D">
        <w:rPr>
          <w:sz w:val="20"/>
          <w:szCs w:val="20"/>
        </w:rPr>
        <w:t>Zamawiający wybiera ofertę najkorzystniejszą na podstawie kryteriów oceny ofert określonych w niniejszej SWZ (art. 239 ust. 1 ustawy Pzp).</w:t>
      </w:r>
    </w:p>
    <w:p w14:paraId="4F51F2DC" w14:textId="11658013" w:rsidR="00BE671C" w:rsidRPr="00FA306D" w:rsidRDefault="00BE671C" w:rsidP="00FA306D">
      <w:pPr>
        <w:pStyle w:val="Akapitzlist"/>
        <w:numPr>
          <w:ilvl w:val="0"/>
          <w:numId w:val="63"/>
        </w:numPr>
        <w:jc w:val="both"/>
        <w:rPr>
          <w:color w:val="000000"/>
        </w:rPr>
      </w:pPr>
      <w:r w:rsidRPr="00FA306D">
        <w:rPr>
          <w:sz w:val="20"/>
          <w:szCs w:val="20"/>
        </w:rPr>
        <w:t>Niezwłocznie po wyborze najkorzystniejszej oferty zamawiający informuje równocześnie wykonawców, którzy złożyli oferty o:</w:t>
      </w:r>
    </w:p>
    <w:p w14:paraId="5D037258" w14:textId="2E572FA3" w:rsidR="00FA306D" w:rsidRDefault="00BE671C" w:rsidP="00BE671C">
      <w:pPr>
        <w:pStyle w:val="Bezodstpw"/>
        <w:numPr>
          <w:ilvl w:val="0"/>
          <w:numId w:val="64"/>
        </w:numPr>
        <w:spacing w:line="276" w:lineRule="auto"/>
        <w:jc w:val="both"/>
        <w:rPr>
          <w:rFonts w:ascii="Times New Roman" w:hAnsi="Times New Roman"/>
          <w:sz w:val="20"/>
          <w:szCs w:val="20"/>
        </w:rPr>
      </w:pPr>
      <w:r w:rsidRPr="001E22E0">
        <w:rPr>
          <w:rFonts w:ascii="Times New Roman" w:hAnsi="Times New Roman"/>
          <w:sz w:val="20"/>
          <w:szCs w:val="20"/>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009C63B1">
        <w:rPr>
          <w:rFonts w:ascii="Times New Roman" w:hAnsi="Times New Roman"/>
          <w:sz w:val="20"/>
          <w:szCs w:val="20"/>
        </w:rPr>
        <w:br/>
      </w:r>
      <w:r w:rsidRPr="001E22E0">
        <w:rPr>
          <w:rFonts w:ascii="Times New Roman" w:hAnsi="Times New Roman"/>
          <w:sz w:val="20"/>
          <w:szCs w:val="20"/>
        </w:rPr>
        <w:t>i łączną punktację,</w:t>
      </w:r>
    </w:p>
    <w:p w14:paraId="1BF8A379" w14:textId="53A43148" w:rsidR="00BE671C" w:rsidRPr="00FA306D" w:rsidRDefault="00BE671C" w:rsidP="00BE671C">
      <w:pPr>
        <w:pStyle w:val="Bezodstpw"/>
        <w:numPr>
          <w:ilvl w:val="0"/>
          <w:numId w:val="64"/>
        </w:numPr>
        <w:spacing w:line="276" w:lineRule="auto"/>
        <w:jc w:val="both"/>
        <w:rPr>
          <w:rFonts w:ascii="Times New Roman" w:hAnsi="Times New Roman"/>
          <w:sz w:val="20"/>
          <w:szCs w:val="20"/>
        </w:rPr>
      </w:pPr>
      <w:r w:rsidRPr="00FA306D">
        <w:rPr>
          <w:rFonts w:ascii="Times New Roman" w:hAnsi="Times New Roman"/>
          <w:sz w:val="20"/>
          <w:szCs w:val="20"/>
        </w:rPr>
        <w:t>wykonawcach, których oferty zostały odrzucone</w:t>
      </w:r>
    </w:p>
    <w:p w14:paraId="2CA41666" w14:textId="77777777" w:rsidR="00BE671C" w:rsidRPr="001E22E0" w:rsidRDefault="00BE671C" w:rsidP="0060154B">
      <w:pPr>
        <w:pStyle w:val="Bezodstpw"/>
        <w:spacing w:line="276" w:lineRule="auto"/>
        <w:ind w:left="708"/>
        <w:jc w:val="both"/>
        <w:rPr>
          <w:rFonts w:ascii="Times New Roman" w:hAnsi="Times New Roman"/>
          <w:sz w:val="20"/>
          <w:szCs w:val="20"/>
        </w:rPr>
      </w:pPr>
      <w:r w:rsidRPr="001E22E0">
        <w:rPr>
          <w:rFonts w:ascii="Times New Roman" w:hAnsi="Times New Roman"/>
          <w:sz w:val="20"/>
          <w:szCs w:val="20"/>
        </w:rPr>
        <w:t>- podając uzasadnienie faktyczne i prawne.</w:t>
      </w:r>
    </w:p>
    <w:bookmarkEnd w:id="7"/>
    <w:p w14:paraId="3C36467C" w14:textId="5BB3DCFB" w:rsidR="00BE671C" w:rsidRPr="00742F4F" w:rsidRDefault="00BE671C" w:rsidP="00742F4F">
      <w:pPr>
        <w:pStyle w:val="Akapitzlist"/>
        <w:widowControl w:val="0"/>
        <w:numPr>
          <w:ilvl w:val="0"/>
          <w:numId w:val="66"/>
        </w:numPr>
        <w:autoSpaceDE w:val="0"/>
        <w:spacing w:line="276" w:lineRule="auto"/>
        <w:jc w:val="both"/>
        <w:rPr>
          <w:bCs/>
          <w:color w:val="000000"/>
          <w:sz w:val="20"/>
          <w:szCs w:val="20"/>
        </w:rPr>
      </w:pPr>
      <w:r w:rsidRPr="00742F4F">
        <w:rPr>
          <w:bCs/>
          <w:sz w:val="20"/>
          <w:szCs w:val="20"/>
        </w:rPr>
        <w:t>Odrzucenie ofert, unieważnienie postępowania, ogłoszenie o wyborze oferty.</w:t>
      </w:r>
    </w:p>
    <w:p w14:paraId="0B8E0D22" w14:textId="77777777" w:rsidR="00742F4F" w:rsidRPr="00742F4F" w:rsidRDefault="00BE671C" w:rsidP="00BE671C">
      <w:pPr>
        <w:pStyle w:val="Akapitzlist"/>
        <w:widowControl w:val="0"/>
        <w:numPr>
          <w:ilvl w:val="0"/>
          <w:numId w:val="67"/>
        </w:numPr>
        <w:tabs>
          <w:tab w:val="num" w:pos="426"/>
        </w:tabs>
        <w:suppressAutoHyphens/>
        <w:autoSpaceDE w:val="0"/>
        <w:spacing w:line="276" w:lineRule="auto"/>
        <w:jc w:val="both"/>
        <w:rPr>
          <w:color w:val="000000"/>
          <w:sz w:val="20"/>
          <w:szCs w:val="20"/>
        </w:rPr>
      </w:pPr>
      <w:r w:rsidRPr="00742F4F">
        <w:rPr>
          <w:bCs/>
          <w:sz w:val="20"/>
          <w:szCs w:val="20"/>
        </w:rPr>
        <w:t xml:space="preserve">Zamawiający odrzuci ofertę, jeżeli wystąpi  jedna z okoliczności określonych w art. 226 ust. 1 ustawy Pzp. </w:t>
      </w:r>
    </w:p>
    <w:p w14:paraId="3AC52000" w14:textId="77777777" w:rsidR="00742F4F" w:rsidRDefault="00BE671C" w:rsidP="00BE671C">
      <w:pPr>
        <w:pStyle w:val="Akapitzlist"/>
        <w:widowControl w:val="0"/>
        <w:numPr>
          <w:ilvl w:val="0"/>
          <w:numId w:val="67"/>
        </w:numPr>
        <w:tabs>
          <w:tab w:val="num" w:pos="426"/>
        </w:tabs>
        <w:suppressAutoHyphens/>
        <w:autoSpaceDE w:val="0"/>
        <w:spacing w:line="276" w:lineRule="auto"/>
        <w:jc w:val="both"/>
        <w:rPr>
          <w:color w:val="000000"/>
          <w:sz w:val="20"/>
          <w:szCs w:val="20"/>
        </w:rPr>
      </w:pPr>
      <w:r w:rsidRPr="00742F4F">
        <w:rPr>
          <w:color w:val="000000"/>
          <w:sz w:val="20"/>
          <w:szCs w:val="20"/>
        </w:rPr>
        <w:t>Zamawiający unieważnia postępowania w przypadku wystąpienia okoliczności zawartych w art. 255</w:t>
      </w:r>
      <w:r w:rsidR="009C6E02" w:rsidRPr="00742F4F">
        <w:rPr>
          <w:color w:val="000000"/>
          <w:sz w:val="20"/>
          <w:szCs w:val="20"/>
        </w:rPr>
        <w:t xml:space="preserve">  ustawy Pzp.</w:t>
      </w:r>
    </w:p>
    <w:p w14:paraId="69EFBE52" w14:textId="61CB4872" w:rsidR="00BE671C" w:rsidRDefault="00BE671C" w:rsidP="00BE671C">
      <w:pPr>
        <w:pStyle w:val="Akapitzlist"/>
        <w:widowControl w:val="0"/>
        <w:numPr>
          <w:ilvl w:val="0"/>
          <w:numId w:val="67"/>
        </w:numPr>
        <w:tabs>
          <w:tab w:val="num" w:pos="426"/>
        </w:tabs>
        <w:suppressAutoHyphens/>
        <w:autoSpaceDE w:val="0"/>
        <w:spacing w:line="276" w:lineRule="auto"/>
        <w:jc w:val="both"/>
        <w:rPr>
          <w:color w:val="000000"/>
          <w:sz w:val="20"/>
          <w:szCs w:val="20"/>
        </w:rPr>
      </w:pPr>
      <w:r w:rsidRPr="00742F4F">
        <w:rPr>
          <w:color w:val="000000"/>
          <w:sz w:val="20"/>
          <w:szCs w:val="20"/>
        </w:rPr>
        <w:t xml:space="preserve">Stosownie do treści art. 253 ust. 2 ustawy Pzp, Zamawiający udostępnia niezwłocznie informacje </w:t>
      </w:r>
      <w:r w:rsidR="009C63B1">
        <w:rPr>
          <w:color w:val="000000"/>
          <w:sz w:val="20"/>
          <w:szCs w:val="20"/>
        </w:rPr>
        <w:br/>
      </w:r>
      <w:r w:rsidRPr="00742F4F">
        <w:rPr>
          <w:color w:val="000000"/>
          <w:sz w:val="20"/>
          <w:szCs w:val="20"/>
        </w:rPr>
        <w:lastRenderedPageBreak/>
        <w:t xml:space="preserve">o wyborze najkorzystniejszej oferty, na stronie internetowej prowadzonego postępowania. </w:t>
      </w:r>
    </w:p>
    <w:p w14:paraId="7BC9638F" w14:textId="77777777" w:rsidR="009C63B1" w:rsidRPr="00742F4F" w:rsidRDefault="009C63B1" w:rsidP="009C63B1">
      <w:pPr>
        <w:pStyle w:val="Akapitzlist"/>
        <w:widowControl w:val="0"/>
        <w:suppressAutoHyphens/>
        <w:autoSpaceDE w:val="0"/>
        <w:spacing w:line="276" w:lineRule="auto"/>
        <w:ind w:left="1068"/>
        <w:jc w:val="both"/>
        <w:rPr>
          <w:color w:val="000000"/>
          <w:sz w:val="20"/>
          <w:szCs w:val="20"/>
        </w:rPr>
      </w:pPr>
    </w:p>
    <w:p w14:paraId="20E04A49" w14:textId="4538DCEF" w:rsidR="00BE671C" w:rsidRPr="0003523D" w:rsidRDefault="00BE671C" w:rsidP="0060154B">
      <w:pPr>
        <w:pStyle w:val="Akapitzlist"/>
        <w:widowControl w:val="0"/>
        <w:numPr>
          <w:ilvl w:val="0"/>
          <w:numId w:val="62"/>
        </w:numPr>
        <w:autoSpaceDE w:val="0"/>
        <w:spacing w:line="276" w:lineRule="auto"/>
      </w:pPr>
      <w:r w:rsidRPr="0060154B">
        <w:rPr>
          <w:b/>
          <w:bCs/>
          <w:color w:val="000000"/>
        </w:rPr>
        <w:t>Opis sposobu obliczenia ceny oferty.</w:t>
      </w:r>
    </w:p>
    <w:p w14:paraId="0E7899C8" w14:textId="77777777" w:rsidR="00F06972" w:rsidRDefault="00F06972" w:rsidP="00F06972">
      <w:pPr>
        <w:spacing w:line="276" w:lineRule="auto"/>
        <w:jc w:val="both"/>
        <w:rPr>
          <w:bCs/>
          <w:sz w:val="20"/>
          <w:szCs w:val="20"/>
        </w:rPr>
      </w:pPr>
    </w:p>
    <w:p w14:paraId="2A777829" w14:textId="77777777" w:rsidR="00F06972" w:rsidRDefault="00BE671C" w:rsidP="00BE671C">
      <w:pPr>
        <w:pStyle w:val="Akapitzlist"/>
        <w:numPr>
          <w:ilvl w:val="0"/>
          <w:numId w:val="72"/>
        </w:numPr>
        <w:spacing w:line="276" w:lineRule="auto"/>
        <w:jc w:val="both"/>
        <w:rPr>
          <w:bCs/>
          <w:sz w:val="20"/>
          <w:szCs w:val="20"/>
        </w:rPr>
      </w:pPr>
      <w:r w:rsidRPr="00F06972">
        <w:rPr>
          <w:bCs/>
          <w:sz w:val="20"/>
          <w:szCs w:val="20"/>
        </w:rPr>
        <w:t>Cenę należy podać w PLN.</w:t>
      </w:r>
    </w:p>
    <w:p w14:paraId="005CF230" w14:textId="77777777" w:rsidR="00F06972" w:rsidRPr="00F06972" w:rsidRDefault="00BE671C" w:rsidP="00F06972">
      <w:pPr>
        <w:pStyle w:val="Akapitzlist"/>
        <w:numPr>
          <w:ilvl w:val="0"/>
          <w:numId w:val="72"/>
        </w:numPr>
        <w:spacing w:line="276" w:lineRule="auto"/>
        <w:jc w:val="both"/>
        <w:rPr>
          <w:bCs/>
          <w:sz w:val="20"/>
          <w:szCs w:val="20"/>
        </w:rPr>
      </w:pPr>
      <w:r w:rsidRPr="00F06972">
        <w:rPr>
          <w:sz w:val="20"/>
          <w:szCs w:val="20"/>
        </w:rPr>
        <w:t>Cena za dostawę winna zawierać całkowitą wartość netto, podatek VAT oraz wartość brutto dostawy, uwzględniając wszelkie koszty i opłaty dodatkowe w tym np: koszty transportu, za i wyładunku, ubezpieczenia</w:t>
      </w:r>
      <w:r w:rsidR="002C16E3" w:rsidRPr="00F06972">
        <w:rPr>
          <w:sz w:val="20"/>
          <w:szCs w:val="20"/>
        </w:rPr>
        <w:t xml:space="preserve"> </w:t>
      </w:r>
      <w:r w:rsidR="002C16E3" w:rsidRPr="00F06972">
        <w:rPr>
          <w:i/>
          <w:sz w:val="20"/>
          <w:szCs w:val="20"/>
        </w:rPr>
        <w:t>(jeżeli dotyczy)</w:t>
      </w:r>
      <w:r w:rsidRPr="00F06972">
        <w:rPr>
          <w:sz w:val="20"/>
          <w:szCs w:val="20"/>
        </w:rPr>
        <w:t xml:space="preserve"> itp. Jeżeli  wykonawca stosuje rabaty to należy uwzględnić je w cenie oferty.</w:t>
      </w:r>
    </w:p>
    <w:p w14:paraId="65DE4333" w14:textId="77777777" w:rsidR="00F06972" w:rsidRPr="00F06972" w:rsidRDefault="00F06972" w:rsidP="00F06972">
      <w:pPr>
        <w:pStyle w:val="Akapitzlist"/>
        <w:numPr>
          <w:ilvl w:val="0"/>
          <w:numId w:val="72"/>
        </w:numPr>
        <w:spacing w:line="276" w:lineRule="auto"/>
        <w:jc w:val="both"/>
        <w:rPr>
          <w:bCs/>
          <w:sz w:val="20"/>
          <w:szCs w:val="20"/>
        </w:rPr>
      </w:pPr>
      <w:r w:rsidRPr="00F06972">
        <w:rPr>
          <w:sz w:val="20"/>
          <w:szCs w:val="20"/>
        </w:rPr>
        <w:t>Wartość oferty brutto należy obliczyć w następujący sposób: cenę jednostkową netto należy przemnożyć przez ilość sztuk– co daje wartość netto, następnie do wartości netto należy doliczyć należny podatek VAT uzyskując wartość brutto oferty należy zaokrąglić do pełnych groszy, przy czym końcówki poniżej 0,5 grosza należy pominąć, a końcówki 0,5 grosza i wyższe należy zaokrąglić do 1 grosza.</w:t>
      </w:r>
    </w:p>
    <w:p w14:paraId="6008AD3B" w14:textId="46A36827" w:rsidR="00F06972" w:rsidRPr="00F06972" w:rsidRDefault="00BE671C" w:rsidP="00BE671C">
      <w:pPr>
        <w:pStyle w:val="Akapitzlist"/>
        <w:numPr>
          <w:ilvl w:val="0"/>
          <w:numId w:val="72"/>
        </w:numPr>
        <w:spacing w:line="276" w:lineRule="auto"/>
        <w:jc w:val="both"/>
        <w:rPr>
          <w:bCs/>
          <w:sz w:val="20"/>
          <w:szCs w:val="20"/>
        </w:rPr>
      </w:pPr>
      <w:r w:rsidRPr="00F06972">
        <w:rPr>
          <w:sz w:val="20"/>
          <w:szCs w:val="20"/>
        </w:rPr>
        <w:t xml:space="preserve">Ogólną wartość oferty należy podać w „FORMULARZU OFERTY OGÓLNYM”, stanowiącym </w:t>
      </w:r>
      <w:r w:rsidRPr="00F06972">
        <w:rPr>
          <w:b/>
          <w:bCs/>
          <w:sz w:val="20"/>
          <w:szCs w:val="20"/>
        </w:rPr>
        <w:t xml:space="preserve">Załącznik </w:t>
      </w:r>
      <w:r w:rsidR="009C63B1">
        <w:rPr>
          <w:b/>
          <w:bCs/>
          <w:sz w:val="20"/>
          <w:szCs w:val="20"/>
        </w:rPr>
        <w:t>n</w:t>
      </w:r>
      <w:r w:rsidRPr="00F06972">
        <w:rPr>
          <w:b/>
          <w:bCs/>
          <w:sz w:val="20"/>
          <w:szCs w:val="20"/>
        </w:rPr>
        <w:t>r</w:t>
      </w:r>
      <w:r w:rsidR="009C63B1">
        <w:rPr>
          <w:b/>
          <w:bCs/>
          <w:sz w:val="20"/>
          <w:szCs w:val="20"/>
        </w:rPr>
        <w:t xml:space="preserve"> </w:t>
      </w:r>
      <w:r w:rsidRPr="00F06972">
        <w:rPr>
          <w:b/>
          <w:bCs/>
          <w:sz w:val="20"/>
          <w:szCs w:val="20"/>
        </w:rPr>
        <w:t>2</w:t>
      </w:r>
      <w:r w:rsidRPr="00F06972">
        <w:rPr>
          <w:sz w:val="20"/>
          <w:szCs w:val="20"/>
        </w:rPr>
        <w:t xml:space="preserve"> do SWZ.</w:t>
      </w:r>
    </w:p>
    <w:p w14:paraId="4BC82B7B" w14:textId="77777777" w:rsidR="00F06972" w:rsidRPr="00F06972" w:rsidRDefault="00BE671C" w:rsidP="00BE671C">
      <w:pPr>
        <w:pStyle w:val="Akapitzlist"/>
        <w:numPr>
          <w:ilvl w:val="0"/>
          <w:numId w:val="72"/>
        </w:numPr>
        <w:spacing w:line="276" w:lineRule="auto"/>
        <w:jc w:val="both"/>
        <w:rPr>
          <w:bCs/>
          <w:sz w:val="20"/>
          <w:szCs w:val="20"/>
        </w:rPr>
      </w:pPr>
      <w:r w:rsidRPr="00F06972">
        <w:rPr>
          <w:sz w:val="20"/>
          <w:szCs w:val="20"/>
        </w:rPr>
        <w:t>Wykonawca, składając ofertę, poinformuje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13FE9BA" w14:textId="77777777" w:rsidR="000D770E" w:rsidRPr="000D770E" w:rsidRDefault="00BE671C" w:rsidP="000D770E">
      <w:pPr>
        <w:pStyle w:val="Akapitzlist"/>
        <w:numPr>
          <w:ilvl w:val="0"/>
          <w:numId w:val="72"/>
        </w:numPr>
        <w:spacing w:line="276" w:lineRule="auto"/>
        <w:jc w:val="both"/>
        <w:rPr>
          <w:bCs/>
          <w:sz w:val="20"/>
          <w:szCs w:val="20"/>
        </w:rPr>
      </w:pPr>
      <w:r w:rsidRPr="00F06972">
        <w:rPr>
          <w:sz w:val="20"/>
          <w:szCs w:val="20"/>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60233786" w14:textId="77777777" w:rsidR="000D770E" w:rsidRPr="000D770E" w:rsidRDefault="00BE671C" w:rsidP="000D770E">
      <w:pPr>
        <w:pStyle w:val="Akapitzlist"/>
        <w:numPr>
          <w:ilvl w:val="0"/>
          <w:numId w:val="72"/>
        </w:numPr>
        <w:spacing w:line="276" w:lineRule="auto"/>
        <w:jc w:val="both"/>
        <w:rPr>
          <w:bCs/>
          <w:sz w:val="20"/>
          <w:szCs w:val="20"/>
        </w:rPr>
      </w:pPr>
      <w:r w:rsidRPr="000D770E">
        <w:rPr>
          <w:sz w:val="20"/>
          <w:szCs w:val="20"/>
        </w:rPr>
        <w:t xml:space="preserve">Cenę oferty w Formularzu ofertowym należy podać cyfrowo i słownie. </w:t>
      </w:r>
    </w:p>
    <w:p w14:paraId="0CD377D6" w14:textId="77777777" w:rsidR="000D770E" w:rsidRPr="000D770E" w:rsidRDefault="000D770E" w:rsidP="000D770E">
      <w:pPr>
        <w:pStyle w:val="Akapitzlist"/>
        <w:numPr>
          <w:ilvl w:val="0"/>
          <w:numId w:val="72"/>
        </w:numPr>
        <w:spacing w:line="276" w:lineRule="auto"/>
        <w:jc w:val="both"/>
        <w:rPr>
          <w:bCs/>
          <w:sz w:val="20"/>
          <w:szCs w:val="20"/>
        </w:rPr>
      </w:pPr>
      <w:r w:rsidRPr="000D770E">
        <w:rPr>
          <w:bCs/>
          <w:noProof/>
          <w:sz w:val="20"/>
          <w:szCs w:val="20"/>
        </w:rPr>
        <w:t>Sposób zapłaty i rozliczenia za realizację niniejszego zamówienia oraz zasady rewaloryzacji określone zostały we wzorze umowy (załącznik nr 4 do SWZ).</w:t>
      </w:r>
      <w:r w:rsidRPr="000D770E">
        <w:rPr>
          <w:sz w:val="20"/>
          <w:szCs w:val="20"/>
        </w:rPr>
        <w:t xml:space="preserve"> </w:t>
      </w:r>
    </w:p>
    <w:p w14:paraId="29AB427D" w14:textId="77777777" w:rsidR="000D770E" w:rsidRPr="000D770E" w:rsidRDefault="000D770E" w:rsidP="000D770E">
      <w:pPr>
        <w:pStyle w:val="Akapitzlist"/>
        <w:numPr>
          <w:ilvl w:val="0"/>
          <w:numId w:val="72"/>
        </w:numPr>
        <w:spacing w:line="276" w:lineRule="auto"/>
        <w:jc w:val="both"/>
        <w:rPr>
          <w:bCs/>
          <w:sz w:val="20"/>
          <w:szCs w:val="20"/>
        </w:rPr>
      </w:pPr>
      <w:r w:rsidRPr="000D770E">
        <w:rPr>
          <w:sz w:val="20"/>
          <w:szCs w:val="20"/>
        </w:rPr>
        <w:t xml:space="preserve">W toku badania i oceny ofert Zamawiający może żądać od wykonawców wyjaśnień dotyczących treści złożonych ofert oraz przedmiotowych środków dowodowych lub innych składanych dokumentów lub oświadczeń. </w:t>
      </w:r>
    </w:p>
    <w:p w14:paraId="4A67219D" w14:textId="77777777" w:rsidR="000D770E" w:rsidRPr="000D770E" w:rsidRDefault="000D770E" w:rsidP="000D770E">
      <w:pPr>
        <w:pStyle w:val="Akapitzlist"/>
        <w:numPr>
          <w:ilvl w:val="0"/>
          <w:numId w:val="72"/>
        </w:numPr>
        <w:spacing w:line="276" w:lineRule="auto"/>
        <w:jc w:val="both"/>
        <w:rPr>
          <w:bCs/>
          <w:sz w:val="20"/>
          <w:szCs w:val="20"/>
        </w:rPr>
      </w:pPr>
      <w:r w:rsidRPr="000D770E">
        <w:rPr>
          <w:sz w:val="20"/>
          <w:szCs w:val="20"/>
        </w:rPr>
        <w:t>Zamawiający poprawia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(art. 223 ust. 2 ustawy Pzp).</w:t>
      </w:r>
    </w:p>
    <w:p w14:paraId="1DA81616" w14:textId="14ACF607" w:rsidR="000D770E" w:rsidRPr="000D770E" w:rsidRDefault="000D770E" w:rsidP="000D770E">
      <w:pPr>
        <w:pStyle w:val="Akapitzlist"/>
        <w:numPr>
          <w:ilvl w:val="0"/>
          <w:numId w:val="72"/>
        </w:numPr>
        <w:spacing w:line="276" w:lineRule="auto"/>
        <w:jc w:val="both"/>
        <w:rPr>
          <w:bCs/>
          <w:sz w:val="20"/>
          <w:szCs w:val="20"/>
        </w:rPr>
      </w:pPr>
      <w:r w:rsidRPr="000D770E">
        <w:rPr>
          <w:sz w:val="20"/>
          <w:szCs w:val="20"/>
        </w:rPr>
        <w:t>Zamawiający wybiera ofertę najkorzystniejszą na podstawie kryteriów oceny ofert określonych w niniejszej SWZ (art. 239 ust. 1 ustawy Pzp).</w:t>
      </w:r>
    </w:p>
    <w:p w14:paraId="0DC7375D" w14:textId="77777777" w:rsidR="00F06972" w:rsidRDefault="00F06972" w:rsidP="00BE671C">
      <w:pPr>
        <w:suppressAutoHyphens/>
        <w:spacing w:line="276" w:lineRule="auto"/>
        <w:jc w:val="both"/>
        <w:rPr>
          <w:sz w:val="20"/>
          <w:szCs w:val="20"/>
        </w:rPr>
      </w:pPr>
    </w:p>
    <w:p w14:paraId="05E3CDFE" w14:textId="15267BFF" w:rsidR="00BE671C" w:rsidRPr="000D770E" w:rsidRDefault="00BE671C" w:rsidP="0060154B">
      <w:pPr>
        <w:pStyle w:val="Akapitzlist"/>
        <w:widowControl w:val="0"/>
        <w:numPr>
          <w:ilvl w:val="0"/>
          <w:numId w:val="62"/>
        </w:numPr>
        <w:autoSpaceDE w:val="0"/>
        <w:spacing w:line="276" w:lineRule="auto"/>
        <w:jc w:val="both"/>
        <w:rPr>
          <w:b/>
          <w:bCs/>
          <w:color w:val="000000"/>
        </w:rPr>
      </w:pPr>
      <w:r w:rsidRPr="000D770E">
        <w:rPr>
          <w:b/>
          <w:bCs/>
          <w:color w:val="000000"/>
        </w:rPr>
        <w:t>Opis kryteriów, którymi zamawiający będzie się kierował  przy wyborze oferty, wraz z podaniem znaczenia tych kryteriów, oraz sposobu oceny ofert.</w:t>
      </w:r>
    </w:p>
    <w:p w14:paraId="0F6237CF" w14:textId="77777777" w:rsidR="00BE671C" w:rsidRPr="001E22E0" w:rsidRDefault="00BE671C" w:rsidP="00BE671C">
      <w:pPr>
        <w:widowControl w:val="0"/>
        <w:autoSpaceDE w:val="0"/>
        <w:spacing w:line="276" w:lineRule="auto"/>
        <w:jc w:val="both"/>
        <w:rPr>
          <w:b/>
          <w:bCs/>
          <w:color w:val="000000"/>
          <w:sz w:val="20"/>
          <w:szCs w:val="20"/>
        </w:rPr>
      </w:pPr>
    </w:p>
    <w:p w14:paraId="4603ABF5" w14:textId="3DEAC713" w:rsidR="00BE671C" w:rsidRPr="000D770E" w:rsidRDefault="00BE671C" w:rsidP="000D770E">
      <w:pPr>
        <w:pStyle w:val="Akapitzlist"/>
        <w:widowControl w:val="0"/>
        <w:numPr>
          <w:ilvl w:val="0"/>
          <w:numId w:val="73"/>
        </w:numPr>
        <w:autoSpaceDE w:val="0"/>
        <w:spacing w:line="276" w:lineRule="auto"/>
        <w:jc w:val="both"/>
        <w:rPr>
          <w:b/>
          <w:bCs/>
          <w:color w:val="000000"/>
          <w:sz w:val="20"/>
          <w:szCs w:val="20"/>
        </w:rPr>
      </w:pPr>
      <w:r w:rsidRPr="000D770E">
        <w:rPr>
          <w:b/>
          <w:bCs/>
          <w:color w:val="000000"/>
          <w:sz w:val="20"/>
          <w:szCs w:val="20"/>
        </w:rPr>
        <w:t>Zamawiający w niniejszym postępowaniu wprowadza następujące kryteria oceny ofert:</w:t>
      </w:r>
    </w:p>
    <w:p w14:paraId="0FCC0712" w14:textId="77777777" w:rsidR="000D770E" w:rsidRDefault="000D770E" w:rsidP="00BE671C">
      <w:pPr>
        <w:widowControl w:val="0"/>
        <w:autoSpaceDE w:val="0"/>
        <w:spacing w:line="276" w:lineRule="auto"/>
        <w:ind w:left="240" w:hanging="240"/>
        <w:jc w:val="both"/>
        <w:rPr>
          <w:bCs/>
          <w:color w:val="000000"/>
          <w:sz w:val="20"/>
          <w:szCs w:val="20"/>
        </w:rPr>
      </w:pPr>
    </w:p>
    <w:p w14:paraId="3A9DABEF" w14:textId="77777777" w:rsidR="000D770E" w:rsidRPr="000D770E" w:rsidRDefault="000D770E" w:rsidP="000D770E">
      <w:pPr>
        <w:pStyle w:val="Akapitzlist"/>
        <w:widowControl w:val="0"/>
        <w:numPr>
          <w:ilvl w:val="0"/>
          <w:numId w:val="74"/>
        </w:numPr>
        <w:autoSpaceDE w:val="0"/>
        <w:rPr>
          <w:rFonts w:eastAsia="Calibri"/>
          <w:sz w:val="20"/>
          <w:szCs w:val="20"/>
          <w:lang w:eastAsia="en-US"/>
        </w:rPr>
      </w:pPr>
      <w:r w:rsidRPr="000D770E">
        <w:rPr>
          <w:rFonts w:eastAsia="Calibri"/>
          <w:sz w:val="20"/>
          <w:szCs w:val="20"/>
          <w:lang w:eastAsia="en-US"/>
        </w:rPr>
        <w:t xml:space="preserve">Z uwagi na fakt, iż produkty objęte niniejszym postępowanie są produktami gdzie nie  występują koszty cyklu życia produktu, Zamawiający zastosował jedno kryterium oceny ofert: </w:t>
      </w:r>
      <w:r w:rsidR="00BE671C" w:rsidRPr="000D770E">
        <w:rPr>
          <w:b/>
          <w:bCs/>
        </w:rPr>
        <w:t xml:space="preserve">Cena– </w:t>
      </w:r>
      <w:r w:rsidR="002C16E3" w:rsidRPr="000D770E">
        <w:rPr>
          <w:b/>
          <w:bCs/>
        </w:rPr>
        <w:t>10</w:t>
      </w:r>
      <w:r w:rsidR="00CB7434" w:rsidRPr="000D770E">
        <w:rPr>
          <w:b/>
          <w:bCs/>
        </w:rPr>
        <w:t>0%</w:t>
      </w:r>
      <w:r w:rsidR="00B62784" w:rsidRPr="000D770E">
        <w:rPr>
          <w:b/>
          <w:bCs/>
        </w:rPr>
        <w:t xml:space="preserve">; </w:t>
      </w:r>
    </w:p>
    <w:p w14:paraId="1B21BDF8" w14:textId="779F7021" w:rsidR="00BE671C" w:rsidRPr="000D770E" w:rsidRDefault="00BE671C" w:rsidP="000D770E">
      <w:pPr>
        <w:pStyle w:val="Akapitzlist"/>
        <w:widowControl w:val="0"/>
        <w:numPr>
          <w:ilvl w:val="0"/>
          <w:numId w:val="74"/>
        </w:numPr>
        <w:autoSpaceDE w:val="0"/>
        <w:rPr>
          <w:rFonts w:eastAsia="Calibri"/>
          <w:sz w:val="20"/>
          <w:szCs w:val="20"/>
          <w:lang w:eastAsia="en-US"/>
        </w:rPr>
      </w:pPr>
      <w:r w:rsidRPr="000D770E">
        <w:rPr>
          <w:sz w:val="20"/>
          <w:szCs w:val="20"/>
        </w:rPr>
        <w:t>Punkty przyznawane za podane powyżej kryteri</w:t>
      </w:r>
      <w:r w:rsidR="000805C3" w:rsidRPr="000D770E">
        <w:rPr>
          <w:sz w:val="20"/>
          <w:szCs w:val="20"/>
        </w:rPr>
        <w:t>um</w:t>
      </w:r>
      <w:r w:rsidRPr="000D770E">
        <w:rPr>
          <w:sz w:val="20"/>
          <w:szCs w:val="20"/>
        </w:rPr>
        <w:t xml:space="preserve"> będą liczone wg następującego wzoru:</w:t>
      </w:r>
    </w:p>
    <w:p w14:paraId="4DD37888" w14:textId="44C3CAB4" w:rsidR="00735ECF" w:rsidRDefault="00735ECF" w:rsidP="00BE671C">
      <w:pPr>
        <w:spacing w:line="276" w:lineRule="auto"/>
        <w:rPr>
          <w:sz w:val="20"/>
          <w:szCs w:val="20"/>
        </w:rPr>
      </w:pPr>
    </w:p>
    <w:tbl>
      <w:tblPr>
        <w:tblW w:w="0" w:type="auto"/>
        <w:tblInd w:w="-147" w:type="dxa"/>
        <w:tblLayout w:type="fixed"/>
        <w:tblCellMar>
          <w:left w:w="70" w:type="dxa"/>
          <w:right w:w="70" w:type="dxa"/>
        </w:tblCellMar>
        <w:tblLook w:val="0000" w:firstRow="0" w:lastRow="0" w:firstColumn="0" w:lastColumn="0" w:noHBand="0" w:noVBand="0"/>
      </w:tblPr>
      <w:tblGrid>
        <w:gridCol w:w="9600"/>
      </w:tblGrid>
      <w:tr w:rsidR="00735ECF" w14:paraId="35B5F157" w14:textId="77777777" w:rsidTr="00B41007">
        <w:tc>
          <w:tcPr>
            <w:tcW w:w="9600" w:type="dxa"/>
            <w:tcBorders>
              <w:top w:val="single" w:sz="4" w:space="0" w:color="000000"/>
              <w:left w:val="single" w:sz="4" w:space="0" w:color="000000"/>
              <w:bottom w:val="single" w:sz="4" w:space="0" w:color="000000"/>
              <w:right w:val="single" w:sz="4" w:space="0" w:color="000000"/>
            </w:tcBorders>
            <w:shd w:val="clear" w:color="auto" w:fill="auto"/>
          </w:tcPr>
          <w:p w14:paraId="2230C4CE" w14:textId="0B1EBDCC" w:rsidR="00735ECF" w:rsidRDefault="00735ECF" w:rsidP="00B41007">
            <w:pPr>
              <w:widowControl w:val="0"/>
              <w:autoSpaceDE w:val="0"/>
              <w:ind w:left="1670" w:hanging="1670"/>
              <w:jc w:val="both"/>
            </w:pPr>
            <w:r>
              <w:rPr>
                <w:b/>
                <w:bCs/>
                <w:sz w:val="20"/>
                <w:szCs w:val="20"/>
              </w:rPr>
              <w:t xml:space="preserve">Cena  – C  </w:t>
            </w:r>
            <w:r>
              <w:rPr>
                <w:sz w:val="20"/>
                <w:szCs w:val="20"/>
              </w:rPr>
              <w:t>maksymalna liczba punktó</w:t>
            </w:r>
            <w:r w:rsidR="002C16E3">
              <w:rPr>
                <w:sz w:val="20"/>
                <w:szCs w:val="20"/>
              </w:rPr>
              <w:t>w do zdobycia w tym kryterium –10</w:t>
            </w:r>
            <w:r>
              <w:rPr>
                <w:sz w:val="20"/>
                <w:szCs w:val="20"/>
              </w:rPr>
              <w:t>0.</w:t>
            </w:r>
          </w:p>
          <w:p w14:paraId="43FADCB7" w14:textId="7F6181ED" w:rsidR="00735ECF" w:rsidRDefault="00735ECF" w:rsidP="00B41007">
            <w:pPr>
              <w:widowControl w:val="0"/>
              <w:autoSpaceDE w:val="0"/>
              <w:jc w:val="both"/>
            </w:pPr>
            <w:r>
              <w:rPr>
                <w:rFonts w:cs="Calibri"/>
                <w:b/>
                <w:bCs/>
                <w:sz w:val="20"/>
                <w:szCs w:val="20"/>
              </w:rPr>
              <w:t xml:space="preserve"> </w:t>
            </w:r>
            <w:r w:rsidR="002C16E3">
              <w:rPr>
                <w:b/>
                <w:bCs/>
                <w:sz w:val="20"/>
                <w:szCs w:val="20"/>
              </w:rPr>
              <w:t>C = ( Cmin/Cof ) x 100</w:t>
            </w:r>
            <w:r>
              <w:rPr>
                <w:b/>
                <w:bCs/>
                <w:sz w:val="20"/>
                <w:szCs w:val="20"/>
              </w:rPr>
              <w:t xml:space="preserve"> </w:t>
            </w:r>
          </w:p>
          <w:p w14:paraId="09F23612" w14:textId="77777777" w:rsidR="00735ECF" w:rsidRDefault="00735ECF" w:rsidP="00B41007">
            <w:pPr>
              <w:widowControl w:val="0"/>
              <w:autoSpaceDE w:val="0"/>
              <w:jc w:val="both"/>
            </w:pPr>
            <w:r>
              <w:rPr>
                <w:sz w:val="20"/>
                <w:szCs w:val="20"/>
              </w:rPr>
              <w:t xml:space="preserve">gdzie: </w:t>
            </w:r>
            <w:r>
              <w:rPr>
                <w:b/>
                <w:bCs/>
                <w:sz w:val="20"/>
                <w:szCs w:val="20"/>
              </w:rPr>
              <w:t xml:space="preserve">C- </w:t>
            </w:r>
            <w:r>
              <w:rPr>
                <w:sz w:val="20"/>
                <w:szCs w:val="20"/>
              </w:rPr>
              <w:t xml:space="preserve"> razem ilość punktów uzyskana przez ofertę badaną</w:t>
            </w:r>
          </w:p>
          <w:p w14:paraId="2C10FEFF" w14:textId="77777777" w:rsidR="00735ECF" w:rsidRDefault="00735ECF" w:rsidP="00B41007">
            <w:pPr>
              <w:widowControl w:val="0"/>
              <w:autoSpaceDE w:val="0"/>
              <w:jc w:val="both"/>
            </w:pPr>
            <w:r>
              <w:rPr>
                <w:rFonts w:cs="Calibri"/>
                <w:sz w:val="20"/>
                <w:szCs w:val="20"/>
              </w:rPr>
              <w:t xml:space="preserve">           </w:t>
            </w:r>
            <w:r>
              <w:rPr>
                <w:sz w:val="20"/>
                <w:szCs w:val="20"/>
              </w:rPr>
              <w:t>Cmin - najniższa cena spośród wszystkich ofert</w:t>
            </w:r>
          </w:p>
          <w:p w14:paraId="231347CB" w14:textId="77777777" w:rsidR="00735ECF" w:rsidRDefault="00735ECF" w:rsidP="00B41007">
            <w:pPr>
              <w:widowControl w:val="0"/>
              <w:autoSpaceDE w:val="0"/>
              <w:jc w:val="both"/>
            </w:pPr>
            <w:r>
              <w:rPr>
                <w:rFonts w:cs="Calibri"/>
                <w:sz w:val="20"/>
                <w:szCs w:val="20"/>
              </w:rPr>
              <w:t xml:space="preserve">           </w:t>
            </w:r>
            <w:r>
              <w:rPr>
                <w:sz w:val="20"/>
                <w:szCs w:val="20"/>
              </w:rPr>
              <w:t>Cof -  cena oferty badanej</w:t>
            </w:r>
          </w:p>
        </w:tc>
      </w:tr>
    </w:tbl>
    <w:p w14:paraId="1FF87218" w14:textId="77777777" w:rsidR="00735ECF" w:rsidRDefault="00735ECF" w:rsidP="00735ECF">
      <w:pPr>
        <w:widowControl w:val="0"/>
        <w:autoSpaceDE w:val="0"/>
        <w:ind w:left="340"/>
        <w:rPr>
          <w:b/>
          <w:bCs/>
          <w:color w:val="000000"/>
          <w:sz w:val="20"/>
          <w:szCs w:val="20"/>
          <w:u w:val="single"/>
          <w:lang w:eastAsia="ar-SA"/>
        </w:rPr>
      </w:pPr>
    </w:p>
    <w:p w14:paraId="2D3CF560" w14:textId="3EE11DE0" w:rsidR="00BE671C" w:rsidRPr="000D770E" w:rsidRDefault="00BE671C" w:rsidP="000D770E">
      <w:pPr>
        <w:pStyle w:val="Akapitzlist"/>
        <w:widowControl w:val="0"/>
        <w:numPr>
          <w:ilvl w:val="0"/>
          <w:numId w:val="74"/>
        </w:numPr>
        <w:tabs>
          <w:tab w:val="left" w:pos="0"/>
        </w:tabs>
        <w:autoSpaceDE w:val="0"/>
        <w:spacing w:line="276" w:lineRule="auto"/>
        <w:jc w:val="both"/>
        <w:rPr>
          <w:b/>
          <w:bCs/>
          <w:color w:val="000000"/>
          <w:sz w:val="20"/>
          <w:szCs w:val="20"/>
        </w:rPr>
      </w:pPr>
      <w:r w:rsidRPr="000D770E">
        <w:rPr>
          <w:sz w:val="20"/>
          <w:szCs w:val="20"/>
        </w:rPr>
        <w:t>Obliczenia będą dokonywane z dokładnością do dwóch miejsc po przecinku, zgodnie z zasadami arytmetyki.</w:t>
      </w:r>
    </w:p>
    <w:p w14:paraId="169E3BD8" w14:textId="77777777" w:rsidR="00BE671C" w:rsidRDefault="00BE671C" w:rsidP="00BE671C">
      <w:pPr>
        <w:widowControl w:val="0"/>
        <w:autoSpaceDE w:val="0"/>
        <w:spacing w:line="276" w:lineRule="auto"/>
        <w:ind w:left="180" w:hanging="180"/>
        <w:jc w:val="both"/>
        <w:rPr>
          <w:b/>
          <w:bCs/>
          <w:color w:val="000000"/>
          <w:sz w:val="20"/>
          <w:szCs w:val="20"/>
        </w:rPr>
      </w:pPr>
    </w:p>
    <w:p w14:paraId="4F6A8A63" w14:textId="1269B149" w:rsidR="00BE671C" w:rsidRPr="00996F3A" w:rsidRDefault="00BE671C" w:rsidP="00996F3A">
      <w:pPr>
        <w:pStyle w:val="Akapitzlist"/>
        <w:widowControl w:val="0"/>
        <w:numPr>
          <w:ilvl w:val="0"/>
          <w:numId w:val="77"/>
        </w:numPr>
        <w:autoSpaceDE w:val="0"/>
        <w:spacing w:line="276" w:lineRule="auto"/>
        <w:jc w:val="both"/>
      </w:pPr>
      <w:r w:rsidRPr="00996F3A">
        <w:rPr>
          <w:b/>
          <w:bCs/>
          <w:color w:val="000000"/>
        </w:rPr>
        <w:t>Wymagania dotyczące zabezpieczenia należytego wykonania umowy.</w:t>
      </w:r>
    </w:p>
    <w:p w14:paraId="6E27D51F" w14:textId="77777777" w:rsidR="00996F3A" w:rsidRDefault="00996F3A" w:rsidP="00BE671C">
      <w:pPr>
        <w:pStyle w:val="Default"/>
        <w:spacing w:line="276" w:lineRule="auto"/>
        <w:jc w:val="both"/>
        <w:rPr>
          <w:rFonts w:ascii="Times New Roman" w:hAnsi="Times New Roman" w:cs="Times New Roman"/>
          <w:sz w:val="20"/>
          <w:szCs w:val="20"/>
        </w:rPr>
      </w:pPr>
      <w:bookmarkStart w:id="8" w:name="_Hlk48818889"/>
    </w:p>
    <w:p w14:paraId="454BC54A" w14:textId="4B8B8607" w:rsidR="00BE671C" w:rsidRDefault="00996F3A" w:rsidP="00BE671C">
      <w:pPr>
        <w:pStyle w:val="Default"/>
        <w:spacing w:line="276" w:lineRule="auto"/>
        <w:jc w:val="both"/>
        <w:rPr>
          <w:rFonts w:ascii="Times New Roman" w:hAnsi="Times New Roman" w:cs="Times New Roman"/>
          <w:sz w:val="20"/>
          <w:szCs w:val="20"/>
        </w:rPr>
      </w:pPr>
      <w:r>
        <w:rPr>
          <w:rFonts w:ascii="Times New Roman" w:hAnsi="Times New Roman" w:cs="Times New Roman"/>
          <w:sz w:val="20"/>
          <w:szCs w:val="20"/>
        </w:rPr>
        <w:t>Nie dotyczy</w:t>
      </w:r>
    </w:p>
    <w:p w14:paraId="63BA403E" w14:textId="77777777" w:rsidR="0060154B" w:rsidRPr="00517EB7" w:rsidRDefault="0060154B" w:rsidP="00BE671C">
      <w:pPr>
        <w:pStyle w:val="Default"/>
        <w:spacing w:line="276" w:lineRule="auto"/>
        <w:jc w:val="both"/>
        <w:rPr>
          <w:rFonts w:ascii="Times New Roman" w:hAnsi="Times New Roman" w:cs="Times New Roman"/>
          <w:sz w:val="20"/>
          <w:szCs w:val="20"/>
        </w:rPr>
      </w:pPr>
    </w:p>
    <w:bookmarkEnd w:id="8"/>
    <w:p w14:paraId="7188E2F0" w14:textId="77777777" w:rsidR="00996F3A" w:rsidRPr="008E5862" w:rsidRDefault="00996F3A" w:rsidP="00996F3A">
      <w:pPr>
        <w:pStyle w:val="Akapitzlist"/>
        <w:keepNext/>
        <w:widowControl w:val="0"/>
        <w:numPr>
          <w:ilvl w:val="0"/>
          <w:numId w:val="77"/>
        </w:numPr>
        <w:tabs>
          <w:tab w:val="left" w:pos="360"/>
          <w:tab w:val="left" w:pos="1800"/>
        </w:tabs>
        <w:autoSpaceDE w:val="0"/>
        <w:spacing w:line="276" w:lineRule="auto"/>
        <w:jc w:val="both"/>
        <w:rPr>
          <w:b/>
          <w:bCs/>
        </w:rPr>
      </w:pPr>
      <w:r w:rsidRPr="008E5862">
        <w:rPr>
          <w:b/>
          <w:bCs/>
        </w:rPr>
        <w:t xml:space="preserve">Wymagania dotyczące wadium. </w:t>
      </w:r>
    </w:p>
    <w:p w14:paraId="2B770EEB" w14:textId="77777777" w:rsidR="00996F3A" w:rsidRDefault="00996F3A" w:rsidP="00996F3A">
      <w:pPr>
        <w:widowControl w:val="0"/>
        <w:autoSpaceDE w:val="0"/>
        <w:spacing w:line="276" w:lineRule="auto"/>
        <w:ind w:left="360" w:hanging="360"/>
        <w:jc w:val="both"/>
        <w:rPr>
          <w:noProof/>
          <w:sz w:val="20"/>
          <w:szCs w:val="20"/>
        </w:rPr>
      </w:pPr>
    </w:p>
    <w:p w14:paraId="53B1891B" w14:textId="77777777" w:rsidR="00996F3A" w:rsidRPr="00517EB7" w:rsidRDefault="00996F3A" w:rsidP="00996F3A">
      <w:pPr>
        <w:pStyle w:val="Default"/>
        <w:spacing w:line="276" w:lineRule="auto"/>
        <w:jc w:val="both"/>
        <w:rPr>
          <w:rFonts w:ascii="Times New Roman" w:hAnsi="Times New Roman" w:cs="Times New Roman"/>
          <w:sz w:val="20"/>
          <w:szCs w:val="20"/>
        </w:rPr>
      </w:pPr>
      <w:r>
        <w:rPr>
          <w:rFonts w:ascii="Times New Roman" w:hAnsi="Times New Roman" w:cs="Times New Roman"/>
          <w:sz w:val="20"/>
          <w:szCs w:val="20"/>
        </w:rPr>
        <w:t>Nie dotyczy</w:t>
      </w:r>
    </w:p>
    <w:p w14:paraId="06DC931C" w14:textId="77777777" w:rsidR="00BE671C" w:rsidRPr="001E22E0" w:rsidRDefault="00BE671C" w:rsidP="00BE671C">
      <w:pPr>
        <w:widowControl w:val="0"/>
        <w:autoSpaceDE w:val="0"/>
        <w:spacing w:line="276" w:lineRule="auto"/>
        <w:rPr>
          <w:color w:val="000000"/>
          <w:sz w:val="20"/>
          <w:szCs w:val="20"/>
        </w:rPr>
      </w:pPr>
    </w:p>
    <w:p w14:paraId="570449E0" w14:textId="3EAFE3E6" w:rsidR="00BE671C" w:rsidRPr="00996F3A" w:rsidRDefault="00BE671C" w:rsidP="00996F3A">
      <w:pPr>
        <w:pStyle w:val="Akapitzlist"/>
        <w:widowControl w:val="0"/>
        <w:numPr>
          <w:ilvl w:val="0"/>
          <w:numId w:val="77"/>
        </w:numPr>
        <w:autoSpaceDE w:val="0"/>
        <w:spacing w:line="276" w:lineRule="auto"/>
      </w:pPr>
      <w:r w:rsidRPr="00996F3A">
        <w:rPr>
          <w:b/>
          <w:bCs/>
        </w:rPr>
        <w:t>Informacje o treści zawieranej umowy oraz możliwości jej zmiany.</w:t>
      </w:r>
    </w:p>
    <w:p w14:paraId="0416651F" w14:textId="77777777" w:rsidR="00996F3A" w:rsidRDefault="00996F3A" w:rsidP="00BE671C">
      <w:pPr>
        <w:widowControl w:val="0"/>
        <w:autoSpaceDE w:val="0"/>
        <w:spacing w:line="276" w:lineRule="auto"/>
        <w:ind w:left="284" w:hanging="284"/>
        <w:jc w:val="both"/>
        <w:rPr>
          <w:sz w:val="20"/>
          <w:szCs w:val="20"/>
        </w:rPr>
      </w:pPr>
    </w:p>
    <w:p w14:paraId="4E08A324" w14:textId="3C678368" w:rsidR="00996F3A" w:rsidRDefault="00BE671C" w:rsidP="00996F3A">
      <w:pPr>
        <w:pStyle w:val="Akapitzlist"/>
        <w:widowControl w:val="0"/>
        <w:numPr>
          <w:ilvl w:val="0"/>
          <w:numId w:val="80"/>
        </w:numPr>
        <w:autoSpaceDE w:val="0"/>
        <w:spacing w:line="276" w:lineRule="auto"/>
        <w:jc w:val="both"/>
        <w:rPr>
          <w:sz w:val="20"/>
          <w:szCs w:val="20"/>
        </w:rPr>
      </w:pPr>
      <w:r w:rsidRPr="00996F3A">
        <w:rPr>
          <w:sz w:val="20"/>
          <w:szCs w:val="20"/>
        </w:rPr>
        <w:t xml:space="preserve">Istotne postanowienia umowy zawiera „ wzór umowy” stanowiący </w:t>
      </w:r>
      <w:r w:rsidRPr="00996F3A">
        <w:rPr>
          <w:b/>
          <w:bCs/>
          <w:sz w:val="20"/>
          <w:szCs w:val="20"/>
        </w:rPr>
        <w:t>Załącznik Nr 4</w:t>
      </w:r>
      <w:r w:rsidRPr="00996F3A">
        <w:rPr>
          <w:sz w:val="20"/>
          <w:szCs w:val="20"/>
        </w:rPr>
        <w:t xml:space="preserve"> </w:t>
      </w:r>
      <w:r w:rsidR="00A51623" w:rsidRPr="00996F3A">
        <w:rPr>
          <w:sz w:val="20"/>
          <w:szCs w:val="20"/>
        </w:rPr>
        <w:t xml:space="preserve">  </w:t>
      </w:r>
      <w:r w:rsidRPr="00996F3A">
        <w:rPr>
          <w:sz w:val="20"/>
          <w:szCs w:val="20"/>
        </w:rPr>
        <w:t>do niniejszej SWZ</w:t>
      </w:r>
      <w:r w:rsidR="00996F3A">
        <w:rPr>
          <w:sz w:val="20"/>
          <w:szCs w:val="20"/>
        </w:rPr>
        <w:t>.</w:t>
      </w:r>
    </w:p>
    <w:p w14:paraId="198091C0" w14:textId="77713B9B" w:rsidR="00996F3A" w:rsidRPr="00996F3A" w:rsidRDefault="00BE671C" w:rsidP="00996F3A">
      <w:pPr>
        <w:pStyle w:val="Akapitzlist"/>
        <w:widowControl w:val="0"/>
        <w:numPr>
          <w:ilvl w:val="0"/>
          <w:numId w:val="80"/>
        </w:numPr>
        <w:autoSpaceDE w:val="0"/>
        <w:spacing w:line="276" w:lineRule="auto"/>
        <w:jc w:val="both"/>
        <w:rPr>
          <w:sz w:val="20"/>
          <w:szCs w:val="20"/>
        </w:rPr>
      </w:pPr>
      <w:r w:rsidRPr="00996F3A">
        <w:rPr>
          <w:kern w:val="2"/>
          <w:sz w:val="20"/>
          <w:szCs w:val="20"/>
          <w:lang w:eastAsia="ar-SA"/>
        </w:rPr>
        <w:t>Na podstawie art. 455 ust. 1 i 2 ustawy Pzp, Zamawiający przewiduje możliwość dokonania zmian umowy bez przeprowadzania nowego postępowania.</w:t>
      </w:r>
    </w:p>
    <w:p w14:paraId="02B3D262" w14:textId="77777777" w:rsidR="00BE671C" w:rsidRDefault="00BE671C" w:rsidP="00BE671C">
      <w:pPr>
        <w:pStyle w:val="Bezodstpw"/>
        <w:spacing w:line="276" w:lineRule="auto"/>
        <w:jc w:val="both"/>
        <w:rPr>
          <w:rFonts w:ascii="Times New Roman" w:hAnsi="Times New Roman"/>
          <w:b/>
          <w:bCs/>
          <w:sz w:val="20"/>
          <w:szCs w:val="20"/>
        </w:rPr>
      </w:pPr>
      <w:bookmarkStart w:id="9" w:name="_Toc28372605"/>
    </w:p>
    <w:p w14:paraId="479AA403" w14:textId="4D076FF7" w:rsidR="00BE671C" w:rsidRPr="00996F3A" w:rsidRDefault="00BE671C" w:rsidP="00996F3A">
      <w:pPr>
        <w:pStyle w:val="Bezodstpw"/>
        <w:numPr>
          <w:ilvl w:val="0"/>
          <w:numId w:val="82"/>
        </w:numPr>
        <w:spacing w:line="276" w:lineRule="auto"/>
        <w:jc w:val="both"/>
        <w:rPr>
          <w:rFonts w:ascii="Times New Roman" w:hAnsi="Times New Roman"/>
          <w:b/>
          <w:bCs/>
          <w:sz w:val="24"/>
          <w:szCs w:val="24"/>
        </w:rPr>
      </w:pPr>
      <w:r w:rsidRPr="00996F3A">
        <w:rPr>
          <w:rFonts w:ascii="Times New Roman" w:hAnsi="Times New Roman"/>
          <w:b/>
          <w:bCs/>
          <w:sz w:val="24"/>
          <w:szCs w:val="24"/>
        </w:rPr>
        <w:t>Informacje o formalnościach, jakie powinny zostać dopełnione po wyborze oferty w celu zawarcia umowy w  sprawie zamówienia publicznego.</w:t>
      </w:r>
    </w:p>
    <w:p w14:paraId="357719E4" w14:textId="77777777" w:rsidR="00996F3A" w:rsidRDefault="00996F3A" w:rsidP="00BE671C">
      <w:pPr>
        <w:pStyle w:val="Bezodstpw"/>
        <w:spacing w:line="276" w:lineRule="auto"/>
        <w:jc w:val="both"/>
        <w:rPr>
          <w:rFonts w:ascii="Times New Roman" w:hAnsi="Times New Roman"/>
          <w:sz w:val="20"/>
          <w:szCs w:val="20"/>
        </w:rPr>
      </w:pPr>
    </w:p>
    <w:p w14:paraId="0C4DFCA0" w14:textId="77777777" w:rsidR="00621EFE" w:rsidRDefault="00BE671C" w:rsidP="00BE671C">
      <w:pPr>
        <w:pStyle w:val="Bezodstpw"/>
        <w:numPr>
          <w:ilvl w:val="0"/>
          <w:numId w:val="83"/>
        </w:numPr>
        <w:spacing w:line="276" w:lineRule="auto"/>
        <w:jc w:val="both"/>
        <w:rPr>
          <w:rFonts w:ascii="Times New Roman" w:hAnsi="Times New Roman"/>
          <w:sz w:val="20"/>
          <w:szCs w:val="20"/>
        </w:rPr>
      </w:pPr>
      <w:r w:rsidRPr="001E22E0">
        <w:rPr>
          <w:rFonts w:ascii="Times New Roman" w:hAnsi="Times New Roman"/>
          <w:sz w:val="20"/>
          <w:szCs w:val="20"/>
        </w:rPr>
        <w:t xml:space="preserve">Zamawiający zawiera umowę </w:t>
      </w:r>
      <w:r w:rsidR="00621EFE">
        <w:rPr>
          <w:rFonts w:ascii="Times New Roman" w:hAnsi="Times New Roman"/>
          <w:sz w:val="20"/>
          <w:szCs w:val="20"/>
        </w:rPr>
        <w:t xml:space="preserve">nie wcześniej niż po upływie terminów o których mowa w art. 308 ust. 2 ustawy. </w:t>
      </w:r>
    </w:p>
    <w:p w14:paraId="223A84D5" w14:textId="77777777" w:rsidR="00996F3A" w:rsidRDefault="00BE671C" w:rsidP="00BE671C">
      <w:pPr>
        <w:pStyle w:val="Bezodstpw"/>
        <w:numPr>
          <w:ilvl w:val="0"/>
          <w:numId w:val="83"/>
        </w:numPr>
        <w:spacing w:line="276" w:lineRule="auto"/>
        <w:jc w:val="both"/>
        <w:rPr>
          <w:rFonts w:ascii="Times New Roman" w:hAnsi="Times New Roman"/>
          <w:sz w:val="20"/>
          <w:szCs w:val="20"/>
        </w:rPr>
      </w:pPr>
      <w:r w:rsidRPr="00996F3A">
        <w:rPr>
          <w:rFonts w:ascii="Times New Roman" w:hAnsi="Times New Roman"/>
          <w:sz w:val="20"/>
          <w:szCs w:val="20"/>
        </w:rPr>
        <w:t>Wybranego wykonawcę, Zamawiający zawiadomi o terminie i miejscu zawarcia umowy</w:t>
      </w:r>
      <w:r w:rsidR="00996F3A">
        <w:rPr>
          <w:rFonts w:ascii="Times New Roman" w:hAnsi="Times New Roman"/>
          <w:sz w:val="20"/>
          <w:szCs w:val="20"/>
        </w:rPr>
        <w:t>.</w:t>
      </w:r>
    </w:p>
    <w:p w14:paraId="7A29D8CF" w14:textId="4D1E65F7" w:rsidR="00BE671C" w:rsidRDefault="00BE671C" w:rsidP="00BE671C">
      <w:pPr>
        <w:pStyle w:val="Bezodstpw"/>
        <w:numPr>
          <w:ilvl w:val="0"/>
          <w:numId w:val="83"/>
        </w:numPr>
        <w:spacing w:line="276" w:lineRule="auto"/>
        <w:jc w:val="both"/>
        <w:rPr>
          <w:rFonts w:ascii="Times New Roman" w:hAnsi="Times New Roman"/>
          <w:sz w:val="20"/>
          <w:szCs w:val="20"/>
        </w:rPr>
      </w:pPr>
      <w:r w:rsidRPr="00996F3A">
        <w:rPr>
          <w:rFonts w:ascii="Times New Roman" w:hAnsi="Times New Roman"/>
          <w:sz w:val="20"/>
          <w:szCs w:val="20"/>
        </w:rPr>
        <w:t>Jeżeli zostanie wybrana oferta wykonawców wspólnie ubiegających się o udzielenie zamówienia, Zamawiający przed zawarciem umowy w sprawie zamówienia publicznego może żądać umowy regulującej współpracę tych wykonawców.</w:t>
      </w:r>
    </w:p>
    <w:p w14:paraId="289F83CD" w14:textId="643C8284" w:rsidR="00621EFE" w:rsidRPr="00996F3A" w:rsidRDefault="00621EFE" w:rsidP="00BE671C">
      <w:pPr>
        <w:pStyle w:val="Bezodstpw"/>
        <w:numPr>
          <w:ilvl w:val="0"/>
          <w:numId w:val="83"/>
        </w:numPr>
        <w:spacing w:line="276" w:lineRule="auto"/>
        <w:jc w:val="both"/>
        <w:rPr>
          <w:rFonts w:ascii="Times New Roman" w:hAnsi="Times New Roman"/>
          <w:sz w:val="20"/>
          <w:szCs w:val="20"/>
        </w:rPr>
      </w:pPr>
      <w:r>
        <w:rPr>
          <w:rFonts w:ascii="Times New Roman" w:hAnsi="Times New Roman"/>
          <w:sz w:val="20"/>
          <w:szCs w:val="20"/>
        </w:rPr>
        <w:t>W przypadku gdy umowę podpisuje inna osoba/osoby niż wskazana/e w dokumentach należy złożyć pełnomocnictwo do zawarcia umowy w imieniu Wykonawcy. Pełnomocnictwo musi być udzielone przez osobę/osoby upoważnione zgodnie z wypisem z odpowiedniego rejestru.</w:t>
      </w:r>
    </w:p>
    <w:p w14:paraId="326F6F17" w14:textId="77777777" w:rsidR="00BE671C" w:rsidRDefault="00BE671C" w:rsidP="00BE671C">
      <w:pPr>
        <w:widowControl w:val="0"/>
        <w:autoSpaceDE w:val="0"/>
        <w:spacing w:line="276" w:lineRule="auto"/>
        <w:ind w:left="284" w:hanging="284"/>
      </w:pPr>
    </w:p>
    <w:p w14:paraId="7805A2CA" w14:textId="0F1213ED" w:rsidR="00BE671C" w:rsidRPr="00996F3A" w:rsidRDefault="00BE671C" w:rsidP="00996F3A">
      <w:pPr>
        <w:pStyle w:val="Bezodstpw"/>
        <w:numPr>
          <w:ilvl w:val="0"/>
          <w:numId w:val="84"/>
        </w:numPr>
        <w:spacing w:line="276" w:lineRule="auto"/>
        <w:jc w:val="both"/>
        <w:rPr>
          <w:rFonts w:ascii="Times New Roman" w:hAnsi="Times New Roman"/>
          <w:b/>
          <w:bCs/>
          <w:sz w:val="24"/>
          <w:szCs w:val="24"/>
        </w:rPr>
      </w:pPr>
      <w:r w:rsidRPr="00996F3A">
        <w:rPr>
          <w:rFonts w:ascii="Times New Roman" w:hAnsi="Times New Roman"/>
          <w:b/>
          <w:bCs/>
          <w:sz w:val="24"/>
          <w:szCs w:val="24"/>
        </w:rPr>
        <w:t>Pouczenie o środkach ochrony prawnej przysługujących wykonawcy w toku postępowania o udzielenie zamówienia.</w:t>
      </w:r>
    </w:p>
    <w:p w14:paraId="0B430CA2" w14:textId="77777777" w:rsidR="00BE671C" w:rsidRPr="001E22E0" w:rsidRDefault="00BE671C" w:rsidP="00BE671C">
      <w:pPr>
        <w:pStyle w:val="Bezodstpw"/>
        <w:spacing w:line="276" w:lineRule="auto"/>
        <w:jc w:val="both"/>
        <w:rPr>
          <w:rFonts w:ascii="Times New Roman" w:hAnsi="Times New Roman"/>
          <w:sz w:val="20"/>
          <w:szCs w:val="20"/>
        </w:rPr>
      </w:pPr>
    </w:p>
    <w:p w14:paraId="6002DC7F" w14:textId="0B5873E7" w:rsidR="003B0BD3" w:rsidRDefault="00BE671C" w:rsidP="00802328">
      <w:pPr>
        <w:pStyle w:val="Bezodstpw"/>
        <w:spacing w:line="276" w:lineRule="auto"/>
        <w:jc w:val="both"/>
        <w:rPr>
          <w:rFonts w:ascii="Times New Roman" w:hAnsi="Times New Roman"/>
          <w:sz w:val="20"/>
          <w:szCs w:val="20"/>
        </w:rPr>
      </w:pPr>
      <w:r w:rsidRPr="001E22E0">
        <w:rPr>
          <w:rFonts w:ascii="Times New Roman" w:hAnsi="Times New Roman"/>
          <w:sz w:val="20"/>
          <w:szCs w:val="20"/>
        </w:rPr>
        <w:t>Wykonawca, którego interes prawny doznał uszczerbku w wyniku naruszenia przez Zamawiającego określonych w ustawie zasad udzielania zamówień</w:t>
      </w:r>
      <w:r>
        <w:rPr>
          <w:rFonts w:ascii="Times New Roman" w:hAnsi="Times New Roman"/>
          <w:sz w:val="20"/>
          <w:szCs w:val="20"/>
        </w:rPr>
        <w:t xml:space="preserve"> publicznych</w:t>
      </w:r>
      <w:r w:rsidRPr="001E22E0">
        <w:rPr>
          <w:rFonts w:ascii="Times New Roman" w:hAnsi="Times New Roman"/>
          <w:sz w:val="20"/>
          <w:szCs w:val="20"/>
        </w:rPr>
        <w:t xml:space="preserve">, przysługują środki ochrony prawnej uregulowane w Dziale IX </w:t>
      </w:r>
      <w:r w:rsidR="00B938D5">
        <w:rPr>
          <w:rFonts w:ascii="Times New Roman" w:hAnsi="Times New Roman"/>
          <w:sz w:val="20"/>
          <w:szCs w:val="20"/>
        </w:rPr>
        <w:t>ustawy</w:t>
      </w:r>
      <w:r w:rsidRPr="001E22E0">
        <w:rPr>
          <w:rFonts w:ascii="Times New Roman" w:hAnsi="Times New Roman"/>
          <w:sz w:val="20"/>
          <w:szCs w:val="20"/>
        </w:rPr>
        <w:t>, art. 505 - art. 5</w:t>
      </w:r>
      <w:r w:rsidR="00B938D5">
        <w:rPr>
          <w:rFonts w:ascii="Times New Roman" w:hAnsi="Times New Roman"/>
          <w:sz w:val="20"/>
          <w:szCs w:val="20"/>
        </w:rPr>
        <w:t>90.</w:t>
      </w:r>
    </w:p>
    <w:p w14:paraId="547DED25" w14:textId="77777777" w:rsidR="003B0BD3" w:rsidRPr="00802328" w:rsidRDefault="003B0BD3" w:rsidP="00802328">
      <w:pPr>
        <w:pStyle w:val="Bezodstpw"/>
        <w:spacing w:line="276" w:lineRule="auto"/>
        <w:jc w:val="both"/>
        <w:rPr>
          <w:rFonts w:ascii="Times New Roman" w:hAnsi="Times New Roman"/>
          <w:sz w:val="20"/>
          <w:szCs w:val="20"/>
        </w:rPr>
      </w:pPr>
    </w:p>
    <w:bookmarkEnd w:id="9"/>
    <w:p w14:paraId="29ED9A03" w14:textId="34AAF763" w:rsidR="00BE671C" w:rsidRPr="003B0BD3" w:rsidRDefault="00BE671C" w:rsidP="003B0BD3">
      <w:pPr>
        <w:pStyle w:val="Bezodstpw"/>
        <w:numPr>
          <w:ilvl w:val="0"/>
          <w:numId w:val="84"/>
        </w:numPr>
        <w:spacing w:line="276" w:lineRule="auto"/>
        <w:jc w:val="both"/>
        <w:rPr>
          <w:rFonts w:ascii="Times New Roman" w:hAnsi="Times New Roman"/>
          <w:b/>
          <w:bCs/>
          <w:noProof/>
          <w:sz w:val="24"/>
          <w:szCs w:val="24"/>
        </w:rPr>
      </w:pPr>
      <w:r w:rsidRPr="003B0BD3">
        <w:rPr>
          <w:rFonts w:ascii="Times New Roman" w:hAnsi="Times New Roman"/>
          <w:b/>
          <w:bCs/>
          <w:noProof/>
          <w:sz w:val="24"/>
          <w:szCs w:val="24"/>
        </w:rPr>
        <w:t xml:space="preserve"> Ochrona danych osobowych</w:t>
      </w:r>
    </w:p>
    <w:p w14:paraId="1B3A3A36" w14:textId="77777777" w:rsidR="00BE671C" w:rsidRPr="000079D8" w:rsidRDefault="00BE671C" w:rsidP="00BE671C">
      <w:pPr>
        <w:spacing w:line="276" w:lineRule="auto"/>
        <w:jc w:val="both"/>
        <w:rPr>
          <w:sz w:val="20"/>
          <w:szCs w:val="20"/>
        </w:rPr>
      </w:pPr>
      <w:bookmarkStart w:id="10" w:name="_Hlk200096642"/>
      <w:r w:rsidRPr="000079D8">
        <w:rPr>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FB7AD81" w14:textId="7D7568C0" w:rsidR="002C16E3" w:rsidRPr="002C16E3" w:rsidRDefault="00BE671C" w:rsidP="00BE671C">
      <w:pPr>
        <w:numPr>
          <w:ilvl w:val="0"/>
          <w:numId w:val="2"/>
        </w:numPr>
        <w:spacing w:line="276" w:lineRule="auto"/>
        <w:ind w:left="426" w:hanging="426"/>
        <w:jc w:val="both"/>
        <w:rPr>
          <w:color w:val="00B0F0"/>
          <w:sz w:val="20"/>
          <w:szCs w:val="20"/>
        </w:rPr>
      </w:pPr>
      <w:r w:rsidRPr="002C16E3">
        <w:rPr>
          <w:sz w:val="20"/>
          <w:szCs w:val="20"/>
        </w:rPr>
        <w:t xml:space="preserve">administratorem Pani/Pana danych osobowych jest </w:t>
      </w:r>
      <w:r w:rsidR="002C16E3">
        <w:rPr>
          <w:sz w:val="20"/>
          <w:szCs w:val="20"/>
        </w:rPr>
        <w:t>Dom Pomocy Społecznej w Zbyszycach,</w:t>
      </w:r>
      <w:r w:rsidR="00B938D5">
        <w:rPr>
          <w:sz w:val="20"/>
          <w:szCs w:val="20"/>
        </w:rPr>
        <w:t xml:space="preserve"> Zbyszyce 12;</w:t>
      </w:r>
      <w:r w:rsidR="00B938D5">
        <w:rPr>
          <w:sz w:val="20"/>
          <w:szCs w:val="20"/>
        </w:rPr>
        <w:br/>
        <w:t>33-318 Gródek nad Dunajcem</w:t>
      </w:r>
      <w:r w:rsidR="002C16E3">
        <w:rPr>
          <w:sz w:val="20"/>
          <w:szCs w:val="20"/>
        </w:rPr>
        <w:t xml:space="preserve"> </w:t>
      </w:r>
    </w:p>
    <w:p w14:paraId="357E4A21" w14:textId="77777777" w:rsidR="00B938D5" w:rsidRDefault="00BE671C" w:rsidP="00B938D5">
      <w:pPr>
        <w:numPr>
          <w:ilvl w:val="0"/>
          <w:numId w:val="2"/>
        </w:numPr>
        <w:spacing w:line="276" w:lineRule="auto"/>
        <w:ind w:left="426" w:hanging="426"/>
        <w:jc w:val="both"/>
        <w:rPr>
          <w:color w:val="00B0F0"/>
          <w:sz w:val="20"/>
          <w:szCs w:val="20"/>
        </w:rPr>
      </w:pPr>
      <w:r w:rsidRPr="002C16E3">
        <w:rPr>
          <w:sz w:val="20"/>
          <w:szCs w:val="20"/>
        </w:rPr>
        <w:t xml:space="preserve">inspektorem ochrony danych osobowych w </w:t>
      </w:r>
      <w:r w:rsidR="002C16E3">
        <w:rPr>
          <w:sz w:val="20"/>
          <w:szCs w:val="20"/>
        </w:rPr>
        <w:t xml:space="preserve">DPS w Zbyszycach </w:t>
      </w:r>
      <w:r w:rsidRPr="00A87C27">
        <w:rPr>
          <w:color w:val="000000" w:themeColor="text1"/>
          <w:sz w:val="20"/>
          <w:szCs w:val="20"/>
        </w:rPr>
        <w:t>jest Pan</w:t>
      </w:r>
      <w:r w:rsidRPr="00A87C27">
        <w:rPr>
          <w:i/>
          <w:color w:val="000000" w:themeColor="text1"/>
          <w:sz w:val="20"/>
          <w:szCs w:val="20"/>
        </w:rPr>
        <w:t xml:space="preserve"> </w:t>
      </w:r>
      <w:r w:rsidR="00313B49" w:rsidRPr="00A87C27">
        <w:rPr>
          <w:color w:val="000000" w:themeColor="text1"/>
          <w:sz w:val="20"/>
          <w:szCs w:val="20"/>
        </w:rPr>
        <w:t xml:space="preserve"> Tomasz Czerniec </w:t>
      </w:r>
      <w:r w:rsidRPr="002C16E3">
        <w:rPr>
          <w:sz w:val="20"/>
          <w:szCs w:val="20"/>
        </w:rPr>
        <w:t>e-mail:</w:t>
      </w:r>
      <w:r w:rsidR="00313B49">
        <w:rPr>
          <w:color w:val="FF0000"/>
        </w:rPr>
        <w:t xml:space="preserve"> </w:t>
      </w:r>
      <w:hyperlink r:id="rId15" w:history="1">
        <w:r w:rsidR="00313B49" w:rsidRPr="00313B49">
          <w:rPr>
            <w:rStyle w:val="Hipercze"/>
            <w:sz w:val="20"/>
            <w:szCs w:val="20"/>
          </w:rPr>
          <w:t>tczerniec@nowosadecki.pl</w:t>
        </w:r>
      </w:hyperlink>
      <w:r w:rsidR="00313B49">
        <w:rPr>
          <w:color w:val="FF0000"/>
        </w:rPr>
        <w:t xml:space="preserve"> </w:t>
      </w:r>
      <w:r w:rsidR="002C16E3">
        <w:rPr>
          <w:sz w:val="20"/>
          <w:szCs w:val="20"/>
        </w:rPr>
        <w:t>tel. (18</w:t>
      </w:r>
      <w:r w:rsidRPr="002C16E3">
        <w:rPr>
          <w:sz w:val="20"/>
          <w:szCs w:val="20"/>
        </w:rPr>
        <w:t xml:space="preserve">) </w:t>
      </w:r>
      <w:r w:rsidR="002C16E3">
        <w:rPr>
          <w:sz w:val="20"/>
          <w:szCs w:val="20"/>
        </w:rPr>
        <w:t>4</w:t>
      </w:r>
      <w:r w:rsidR="00313B49">
        <w:rPr>
          <w:sz w:val="20"/>
          <w:szCs w:val="20"/>
        </w:rPr>
        <w:t>14 18 20</w:t>
      </w:r>
    </w:p>
    <w:p w14:paraId="7E9F2D1C" w14:textId="77777777" w:rsidR="00B938D5" w:rsidRDefault="00BE671C" w:rsidP="00B938D5">
      <w:pPr>
        <w:numPr>
          <w:ilvl w:val="0"/>
          <w:numId w:val="2"/>
        </w:numPr>
        <w:spacing w:line="276" w:lineRule="auto"/>
        <w:ind w:left="426" w:hanging="426"/>
        <w:jc w:val="both"/>
        <w:rPr>
          <w:color w:val="00B0F0"/>
          <w:sz w:val="20"/>
          <w:szCs w:val="20"/>
        </w:rPr>
      </w:pPr>
      <w:r w:rsidRPr="00B938D5">
        <w:rPr>
          <w:sz w:val="20"/>
          <w:szCs w:val="20"/>
        </w:rPr>
        <w:t>Pani/Pana dane osobowe przetwarzane będą na podstawie art. 6 ust. 1 lit. c</w:t>
      </w:r>
      <w:r w:rsidRPr="00B938D5">
        <w:rPr>
          <w:i/>
          <w:sz w:val="20"/>
          <w:szCs w:val="20"/>
        </w:rPr>
        <w:t xml:space="preserve"> </w:t>
      </w:r>
      <w:r w:rsidRPr="00B938D5">
        <w:rPr>
          <w:sz w:val="20"/>
          <w:szCs w:val="20"/>
        </w:rPr>
        <w:t>RODO w celu związanym z postępowaniem o udzielenie zamówienia publicznego numer</w:t>
      </w:r>
      <w:r w:rsidR="00662155" w:rsidRPr="00B938D5">
        <w:rPr>
          <w:sz w:val="20"/>
          <w:szCs w:val="20"/>
        </w:rPr>
        <w:t xml:space="preserve"> </w:t>
      </w:r>
      <w:r w:rsidR="00FC6C75" w:rsidRPr="00B938D5">
        <w:rPr>
          <w:b/>
          <w:bCs/>
          <w:sz w:val="20"/>
          <w:szCs w:val="20"/>
        </w:rPr>
        <w:t>DPS.S.Z.26/</w:t>
      </w:r>
      <w:r w:rsidR="00B938D5">
        <w:rPr>
          <w:b/>
          <w:bCs/>
          <w:sz w:val="20"/>
          <w:szCs w:val="20"/>
        </w:rPr>
        <w:t>8</w:t>
      </w:r>
      <w:r w:rsidR="00FC6C75" w:rsidRPr="00B938D5">
        <w:rPr>
          <w:b/>
          <w:bCs/>
          <w:sz w:val="20"/>
          <w:szCs w:val="20"/>
        </w:rPr>
        <w:t>/202</w:t>
      </w:r>
      <w:r w:rsidR="00B938D5">
        <w:rPr>
          <w:b/>
          <w:bCs/>
          <w:sz w:val="20"/>
          <w:szCs w:val="20"/>
        </w:rPr>
        <w:t>5</w:t>
      </w:r>
      <w:r w:rsidR="003B0BD3" w:rsidRPr="00B938D5">
        <w:rPr>
          <w:b/>
          <w:bCs/>
          <w:sz w:val="20"/>
          <w:szCs w:val="20"/>
        </w:rPr>
        <w:t xml:space="preserve"> </w:t>
      </w:r>
      <w:r w:rsidRPr="00B938D5">
        <w:rPr>
          <w:sz w:val="20"/>
          <w:szCs w:val="20"/>
        </w:rPr>
        <w:t xml:space="preserve">prowadzonego w trybie </w:t>
      </w:r>
      <w:r w:rsidRPr="00B938D5">
        <w:rPr>
          <w:b/>
          <w:bCs/>
          <w:sz w:val="20"/>
          <w:szCs w:val="20"/>
        </w:rPr>
        <w:t xml:space="preserve">podstawowym </w:t>
      </w:r>
      <w:r w:rsidR="00517EB7" w:rsidRPr="00B938D5">
        <w:rPr>
          <w:b/>
          <w:bCs/>
          <w:sz w:val="20"/>
          <w:szCs w:val="20"/>
        </w:rPr>
        <w:t xml:space="preserve">bez negocjacji </w:t>
      </w:r>
      <w:r w:rsidRPr="00B938D5">
        <w:rPr>
          <w:b/>
          <w:bCs/>
          <w:sz w:val="20"/>
          <w:szCs w:val="20"/>
        </w:rPr>
        <w:t xml:space="preserve">zgodnie z art. 275 pkt 1 </w:t>
      </w:r>
      <w:r w:rsidRPr="00B938D5">
        <w:rPr>
          <w:bCs/>
          <w:sz w:val="20"/>
          <w:szCs w:val="20"/>
        </w:rPr>
        <w:t>ustawy z dnia 11 września 2019 r. Prawo zamówień publicznych, zwaną dalej ustawą Pzp, wartość zamówienia nie przekracza kwot,</w:t>
      </w:r>
      <w:r w:rsidRPr="00B938D5">
        <w:rPr>
          <w:b/>
          <w:bCs/>
          <w:sz w:val="20"/>
          <w:szCs w:val="20"/>
        </w:rPr>
        <w:t xml:space="preserve"> </w:t>
      </w:r>
      <w:r w:rsidR="00517EB7" w:rsidRPr="00B938D5">
        <w:rPr>
          <w:sz w:val="20"/>
          <w:szCs w:val="20"/>
        </w:rPr>
        <w:t>określonych w art. 3 ustawy PZP</w:t>
      </w:r>
      <w:r w:rsidRPr="00B938D5">
        <w:rPr>
          <w:b/>
          <w:bCs/>
          <w:sz w:val="20"/>
          <w:szCs w:val="20"/>
        </w:rPr>
        <w:t xml:space="preserve">, </w:t>
      </w:r>
      <w:r w:rsidRPr="00B938D5">
        <w:rPr>
          <w:sz w:val="20"/>
          <w:szCs w:val="20"/>
        </w:rPr>
        <w:t xml:space="preserve">na </w:t>
      </w:r>
      <w:r w:rsidRPr="00B938D5">
        <w:rPr>
          <w:b/>
          <w:bCs/>
          <w:sz w:val="20"/>
          <w:szCs w:val="20"/>
        </w:rPr>
        <w:t>dostawę</w:t>
      </w:r>
      <w:r w:rsidR="00B938D5" w:rsidRPr="00B938D5">
        <w:rPr>
          <w:b/>
          <w:bCs/>
          <w:sz w:val="20"/>
          <w:szCs w:val="20"/>
        </w:rPr>
        <w:t xml:space="preserve"> p</w:t>
      </w:r>
      <w:r w:rsidR="002C16E3" w:rsidRPr="00B938D5">
        <w:rPr>
          <w:b/>
          <w:bCs/>
          <w:sz w:val="20"/>
          <w:szCs w:val="20"/>
        </w:rPr>
        <w:t xml:space="preserve">roduktów </w:t>
      </w:r>
      <w:r w:rsidR="003B0BD3" w:rsidRPr="00B938D5">
        <w:rPr>
          <w:b/>
          <w:bCs/>
          <w:sz w:val="20"/>
          <w:szCs w:val="20"/>
        </w:rPr>
        <w:t>spożywczych</w:t>
      </w:r>
      <w:r w:rsidR="00B938D5" w:rsidRPr="00B938D5">
        <w:rPr>
          <w:b/>
          <w:bCs/>
          <w:sz w:val="20"/>
          <w:szCs w:val="20"/>
        </w:rPr>
        <w:t>.</w:t>
      </w:r>
    </w:p>
    <w:p w14:paraId="15DCA97A" w14:textId="6B08907C" w:rsidR="00BE671C" w:rsidRPr="00B938D5" w:rsidRDefault="00517EB7" w:rsidP="00B938D5">
      <w:pPr>
        <w:numPr>
          <w:ilvl w:val="0"/>
          <w:numId w:val="2"/>
        </w:numPr>
        <w:spacing w:line="276" w:lineRule="auto"/>
        <w:ind w:left="426" w:hanging="426"/>
        <w:jc w:val="both"/>
        <w:rPr>
          <w:color w:val="00B0F0"/>
          <w:sz w:val="20"/>
          <w:szCs w:val="20"/>
        </w:rPr>
      </w:pPr>
      <w:r w:rsidRPr="00B938D5">
        <w:rPr>
          <w:sz w:val="20"/>
          <w:szCs w:val="20"/>
        </w:rPr>
        <w:t>O</w:t>
      </w:r>
      <w:r w:rsidR="00BE671C" w:rsidRPr="00B938D5">
        <w:rPr>
          <w:sz w:val="20"/>
          <w:szCs w:val="20"/>
        </w:rPr>
        <w:t xml:space="preserve">dbiorcami Pani/Pana danych osobowych będą osoby lub podmioty, którym udostępniona zostanie </w:t>
      </w:r>
      <w:r w:rsidR="004C1690" w:rsidRPr="00B938D5">
        <w:rPr>
          <w:sz w:val="20"/>
          <w:szCs w:val="20"/>
        </w:rPr>
        <w:t xml:space="preserve">  </w:t>
      </w:r>
      <w:r w:rsidR="00BE671C" w:rsidRPr="00B938D5">
        <w:rPr>
          <w:sz w:val="20"/>
          <w:szCs w:val="20"/>
        </w:rPr>
        <w:t>dokumentacja postępowania w oparciu o art.</w:t>
      </w:r>
      <w:r w:rsidR="00B938D5">
        <w:rPr>
          <w:sz w:val="20"/>
          <w:szCs w:val="20"/>
        </w:rPr>
        <w:t xml:space="preserve"> 18 oraz art.</w:t>
      </w:r>
      <w:r w:rsidR="00BE671C" w:rsidRPr="00B938D5">
        <w:rPr>
          <w:sz w:val="20"/>
          <w:szCs w:val="20"/>
        </w:rPr>
        <w:t xml:space="preserve"> 74 ustawy</w:t>
      </w:r>
      <w:r w:rsidR="00B938D5">
        <w:rPr>
          <w:sz w:val="20"/>
          <w:szCs w:val="20"/>
        </w:rPr>
        <w:t>;</w:t>
      </w:r>
      <w:r w:rsidR="00BE671C" w:rsidRPr="00B938D5">
        <w:rPr>
          <w:sz w:val="20"/>
          <w:szCs w:val="20"/>
        </w:rPr>
        <w:t xml:space="preserve">  </w:t>
      </w:r>
    </w:p>
    <w:p w14:paraId="2F036D7B" w14:textId="77777777" w:rsidR="00B938D5" w:rsidRDefault="00BE671C" w:rsidP="00B938D5">
      <w:pPr>
        <w:numPr>
          <w:ilvl w:val="0"/>
          <w:numId w:val="2"/>
        </w:numPr>
        <w:spacing w:line="276" w:lineRule="auto"/>
        <w:ind w:left="426" w:hanging="426"/>
        <w:jc w:val="both"/>
        <w:rPr>
          <w:color w:val="00B0F0"/>
          <w:sz w:val="20"/>
          <w:szCs w:val="20"/>
        </w:rPr>
      </w:pPr>
      <w:r w:rsidRPr="000079D8">
        <w:rPr>
          <w:sz w:val="20"/>
          <w:szCs w:val="20"/>
        </w:rPr>
        <w:t>Pani/Pana dane osobowe będą przechowywane, zgodnie</w:t>
      </w:r>
      <w:r w:rsidR="00B938D5">
        <w:rPr>
          <w:sz w:val="20"/>
          <w:szCs w:val="20"/>
        </w:rPr>
        <w:t xml:space="preserve"> z art. 78 ust. 1 i 4</w:t>
      </w:r>
      <w:r w:rsidRPr="000079D8">
        <w:rPr>
          <w:sz w:val="20"/>
          <w:szCs w:val="20"/>
        </w:rPr>
        <w:t>;</w:t>
      </w:r>
    </w:p>
    <w:p w14:paraId="3B18883C" w14:textId="318BD1DD" w:rsidR="00BE671C" w:rsidRPr="00B938D5" w:rsidRDefault="00B938D5" w:rsidP="00B938D5">
      <w:pPr>
        <w:numPr>
          <w:ilvl w:val="0"/>
          <w:numId w:val="2"/>
        </w:numPr>
        <w:spacing w:line="276" w:lineRule="auto"/>
        <w:ind w:left="426" w:hanging="426"/>
        <w:jc w:val="both"/>
        <w:rPr>
          <w:color w:val="00B0F0"/>
          <w:sz w:val="20"/>
          <w:szCs w:val="20"/>
        </w:rPr>
      </w:pPr>
      <w:r w:rsidRPr="00B938D5">
        <w:rPr>
          <w:color w:val="000000" w:themeColor="text1"/>
          <w:sz w:val="20"/>
          <w:szCs w:val="20"/>
        </w:rPr>
        <w:t>O</w:t>
      </w:r>
      <w:r w:rsidR="00BE671C" w:rsidRPr="00B938D5">
        <w:rPr>
          <w:color w:val="000000" w:themeColor="text1"/>
          <w:sz w:val="20"/>
          <w:szCs w:val="20"/>
        </w:rPr>
        <w:t>b</w:t>
      </w:r>
      <w:r w:rsidR="00BE671C" w:rsidRPr="00B938D5">
        <w:rPr>
          <w:sz w:val="20"/>
          <w:szCs w:val="20"/>
        </w:rPr>
        <w:t xml:space="preserve">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72F43C2" w14:textId="0C028305" w:rsidR="00BE671C" w:rsidRPr="000079D8" w:rsidRDefault="00501DC9" w:rsidP="00BE671C">
      <w:pPr>
        <w:numPr>
          <w:ilvl w:val="0"/>
          <w:numId w:val="2"/>
        </w:numPr>
        <w:spacing w:line="276" w:lineRule="auto"/>
        <w:ind w:left="426" w:hanging="426"/>
        <w:jc w:val="both"/>
        <w:rPr>
          <w:sz w:val="20"/>
          <w:szCs w:val="20"/>
        </w:rPr>
      </w:pPr>
      <w:r>
        <w:rPr>
          <w:sz w:val="20"/>
          <w:szCs w:val="20"/>
        </w:rPr>
        <w:lastRenderedPageBreak/>
        <w:t>W</w:t>
      </w:r>
      <w:r w:rsidR="00BE671C" w:rsidRPr="000079D8">
        <w:rPr>
          <w:sz w:val="20"/>
          <w:szCs w:val="20"/>
        </w:rPr>
        <w:t xml:space="preserve"> odniesieniu do Pani/Pana danych osobowych decyzje nie będą podejmowane w sposób zautomatyzowany, stosowanie do art. 22 RODO;</w:t>
      </w:r>
    </w:p>
    <w:p w14:paraId="2B473AC6" w14:textId="2F355810" w:rsidR="00BE671C" w:rsidRPr="000079D8" w:rsidRDefault="000B3440" w:rsidP="00BE671C">
      <w:pPr>
        <w:numPr>
          <w:ilvl w:val="0"/>
          <w:numId w:val="2"/>
        </w:numPr>
        <w:spacing w:line="276" w:lineRule="auto"/>
        <w:ind w:left="426" w:hanging="426"/>
        <w:jc w:val="both"/>
        <w:rPr>
          <w:color w:val="00B0F0"/>
          <w:sz w:val="20"/>
          <w:szCs w:val="20"/>
        </w:rPr>
      </w:pPr>
      <w:r>
        <w:rPr>
          <w:sz w:val="20"/>
          <w:szCs w:val="20"/>
        </w:rPr>
        <w:t>P</w:t>
      </w:r>
      <w:r w:rsidR="00BE671C" w:rsidRPr="000079D8">
        <w:rPr>
          <w:sz w:val="20"/>
          <w:szCs w:val="20"/>
        </w:rPr>
        <w:t>osiada Pani/Pan:</w:t>
      </w:r>
    </w:p>
    <w:p w14:paraId="66A69AD7" w14:textId="77777777" w:rsidR="00BE671C" w:rsidRPr="000079D8" w:rsidRDefault="00BE671C" w:rsidP="00BE671C">
      <w:pPr>
        <w:numPr>
          <w:ilvl w:val="0"/>
          <w:numId w:val="3"/>
        </w:numPr>
        <w:spacing w:line="276" w:lineRule="auto"/>
        <w:ind w:left="709" w:hanging="283"/>
        <w:jc w:val="both"/>
        <w:rPr>
          <w:color w:val="00B0F0"/>
          <w:sz w:val="20"/>
          <w:szCs w:val="20"/>
        </w:rPr>
      </w:pPr>
      <w:r w:rsidRPr="000079D8">
        <w:rPr>
          <w:sz w:val="20"/>
          <w:szCs w:val="20"/>
        </w:rPr>
        <w:t>na podstawie art. 15 RODO prawo dostępu do danych osobowych Pani/Pana dotyczących;</w:t>
      </w:r>
    </w:p>
    <w:p w14:paraId="208F0CF0" w14:textId="4BFD1175" w:rsidR="00BE671C" w:rsidRPr="000079D8" w:rsidRDefault="00BE671C" w:rsidP="00BE671C">
      <w:pPr>
        <w:numPr>
          <w:ilvl w:val="0"/>
          <w:numId w:val="3"/>
        </w:numPr>
        <w:spacing w:line="276" w:lineRule="auto"/>
        <w:ind w:left="709" w:hanging="283"/>
        <w:jc w:val="both"/>
        <w:rPr>
          <w:sz w:val="20"/>
          <w:szCs w:val="20"/>
        </w:rPr>
      </w:pPr>
      <w:r w:rsidRPr="000079D8">
        <w:rPr>
          <w:sz w:val="20"/>
          <w:szCs w:val="20"/>
        </w:rPr>
        <w:t>na podstawie art. 16 RODO prawo do sprostowania</w:t>
      </w:r>
      <w:r w:rsidR="00501DC9">
        <w:rPr>
          <w:sz w:val="20"/>
          <w:szCs w:val="20"/>
        </w:rPr>
        <w:t>/uzupełnienia</w:t>
      </w:r>
      <w:r w:rsidRPr="000079D8">
        <w:rPr>
          <w:sz w:val="20"/>
          <w:szCs w:val="20"/>
        </w:rPr>
        <w:t xml:space="preserve"> Pani/Pana danych osobowych</w:t>
      </w:r>
      <w:r w:rsidRPr="000079D8">
        <w:rPr>
          <w:sz w:val="20"/>
          <w:szCs w:val="20"/>
          <w:vertAlign w:val="superscript"/>
        </w:rPr>
        <w:t>1</w:t>
      </w:r>
      <w:r w:rsidRPr="000079D8">
        <w:rPr>
          <w:sz w:val="20"/>
          <w:szCs w:val="20"/>
        </w:rPr>
        <w:t>;</w:t>
      </w:r>
    </w:p>
    <w:p w14:paraId="2AF01D12" w14:textId="77777777" w:rsidR="00BE671C" w:rsidRPr="000079D8" w:rsidRDefault="00BE671C" w:rsidP="00BE671C">
      <w:pPr>
        <w:numPr>
          <w:ilvl w:val="0"/>
          <w:numId w:val="3"/>
        </w:numPr>
        <w:spacing w:line="276" w:lineRule="auto"/>
        <w:ind w:left="709" w:hanging="283"/>
        <w:jc w:val="both"/>
        <w:rPr>
          <w:sz w:val="20"/>
          <w:szCs w:val="20"/>
        </w:rPr>
      </w:pPr>
      <w:r w:rsidRPr="000079D8">
        <w:rPr>
          <w:sz w:val="20"/>
          <w:szCs w:val="20"/>
        </w:rPr>
        <w:t>na podstawie art. 18 RODO prawo żądania od administratora ograniczenia przetwarzania danych osobowych z zastrzeżeniem przypadków, o których mowa w art. 18 ust. 2 RODO</w:t>
      </w:r>
      <w:r w:rsidRPr="000079D8">
        <w:rPr>
          <w:sz w:val="20"/>
          <w:szCs w:val="20"/>
          <w:vertAlign w:val="superscript"/>
        </w:rPr>
        <w:t>2</w:t>
      </w:r>
      <w:r w:rsidRPr="000079D8">
        <w:rPr>
          <w:sz w:val="20"/>
          <w:szCs w:val="20"/>
        </w:rPr>
        <w:t xml:space="preserve"> </w:t>
      </w:r>
      <w:r>
        <w:rPr>
          <w:sz w:val="20"/>
          <w:szCs w:val="20"/>
        </w:rPr>
        <w:t>;</w:t>
      </w:r>
    </w:p>
    <w:p w14:paraId="48139631" w14:textId="77777777" w:rsidR="00501DC9" w:rsidRPr="00501DC9" w:rsidRDefault="00BE671C" w:rsidP="00501DC9">
      <w:pPr>
        <w:numPr>
          <w:ilvl w:val="0"/>
          <w:numId w:val="3"/>
        </w:numPr>
        <w:spacing w:line="276" w:lineRule="auto"/>
        <w:ind w:left="709" w:hanging="283"/>
        <w:jc w:val="both"/>
        <w:rPr>
          <w:i/>
          <w:color w:val="00B0F0"/>
          <w:sz w:val="20"/>
          <w:szCs w:val="20"/>
        </w:rPr>
      </w:pPr>
      <w:r w:rsidRPr="000079D8">
        <w:rPr>
          <w:sz w:val="20"/>
          <w:szCs w:val="20"/>
        </w:rPr>
        <w:t>prawo do wniesienia skargi do Prezesa Urzędu Ochrony Danych Osobowych, gdy uzna Pani/Pan, że przetwarzanie danych osobowych Pani/Pana dotyczących narusza przepisy RODO;</w:t>
      </w:r>
    </w:p>
    <w:bookmarkEnd w:id="10"/>
    <w:p w14:paraId="39107B5C" w14:textId="77777777" w:rsidR="00501DC9" w:rsidRDefault="00501DC9" w:rsidP="00501DC9">
      <w:pPr>
        <w:spacing w:line="276" w:lineRule="auto"/>
        <w:ind w:left="709"/>
        <w:jc w:val="both"/>
        <w:rPr>
          <w:i/>
          <w:color w:val="00B0F0"/>
          <w:sz w:val="20"/>
          <w:szCs w:val="20"/>
        </w:rPr>
      </w:pPr>
    </w:p>
    <w:p w14:paraId="5848F7A8" w14:textId="392E997F" w:rsidR="00BE671C" w:rsidRPr="00501DC9" w:rsidRDefault="000B3440" w:rsidP="00501DC9">
      <w:pPr>
        <w:pStyle w:val="Akapitzlist"/>
        <w:numPr>
          <w:ilvl w:val="0"/>
          <w:numId w:val="2"/>
        </w:numPr>
        <w:spacing w:line="276" w:lineRule="auto"/>
        <w:jc w:val="both"/>
        <w:rPr>
          <w:sz w:val="20"/>
          <w:szCs w:val="20"/>
        </w:rPr>
      </w:pPr>
      <w:bookmarkStart w:id="11" w:name="_Hlk200033288"/>
      <w:r>
        <w:rPr>
          <w:sz w:val="20"/>
          <w:szCs w:val="20"/>
        </w:rPr>
        <w:t>N</w:t>
      </w:r>
      <w:r w:rsidR="00BE671C" w:rsidRPr="00501DC9">
        <w:rPr>
          <w:sz w:val="20"/>
          <w:szCs w:val="20"/>
        </w:rPr>
        <w:t>ie przysługuje Pani/Panu:</w:t>
      </w:r>
    </w:p>
    <w:p w14:paraId="0251D98D" w14:textId="77777777" w:rsidR="00BE671C" w:rsidRPr="000079D8" w:rsidRDefault="00BE671C" w:rsidP="00BE671C">
      <w:pPr>
        <w:numPr>
          <w:ilvl w:val="0"/>
          <w:numId w:val="4"/>
        </w:numPr>
        <w:spacing w:line="276" w:lineRule="auto"/>
        <w:ind w:left="709" w:hanging="283"/>
        <w:jc w:val="both"/>
        <w:rPr>
          <w:i/>
          <w:color w:val="00B0F0"/>
          <w:sz w:val="20"/>
          <w:szCs w:val="20"/>
        </w:rPr>
      </w:pPr>
      <w:r w:rsidRPr="000079D8">
        <w:rPr>
          <w:sz w:val="20"/>
          <w:szCs w:val="20"/>
        </w:rPr>
        <w:t>w związku z art. 17 ust. 3 lit. b, d lub e RODO prawo do usunięcia danych osobowych;</w:t>
      </w:r>
    </w:p>
    <w:p w14:paraId="1913B0D2" w14:textId="77777777" w:rsidR="00BE671C" w:rsidRPr="000079D8" w:rsidRDefault="00BE671C" w:rsidP="00BE671C">
      <w:pPr>
        <w:numPr>
          <w:ilvl w:val="0"/>
          <w:numId w:val="4"/>
        </w:numPr>
        <w:spacing w:line="276" w:lineRule="auto"/>
        <w:ind w:left="709" w:hanging="283"/>
        <w:jc w:val="both"/>
        <w:rPr>
          <w:b/>
          <w:i/>
          <w:sz w:val="20"/>
          <w:szCs w:val="20"/>
        </w:rPr>
      </w:pPr>
      <w:r w:rsidRPr="000079D8">
        <w:rPr>
          <w:sz w:val="20"/>
          <w:szCs w:val="20"/>
        </w:rPr>
        <w:t>prawo do przenoszenia danych osobowych, o którym mowa w art. 20 RODO;</w:t>
      </w:r>
    </w:p>
    <w:p w14:paraId="23731D6B" w14:textId="77777777" w:rsidR="00BE671C" w:rsidRPr="00501DC9" w:rsidRDefault="00BE671C" w:rsidP="00BE671C">
      <w:pPr>
        <w:numPr>
          <w:ilvl w:val="0"/>
          <w:numId w:val="4"/>
        </w:numPr>
        <w:spacing w:line="276" w:lineRule="auto"/>
        <w:ind w:left="709" w:hanging="283"/>
        <w:jc w:val="both"/>
        <w:rPr>
          <w:b/>
          <w:i/>
          <w:sz w:val="20"/>
          <w:szCs w:val="20"/>
        </w:rPr>
      </w:pPr>
      <w:r w:rsidRPr="000079D8">
        <w:rPr>
          <w:b/>
          <w:sz w:val="20"/>
          <w:szCs w:val="20"/>
        </w:rPr>
        <w:t>na podstawie art. 21 RODO prawo sprzeciwu, wobec przetwarzania danych osobowych, gdyż podstawą prawną przetwarzania Pani/Pana danych osobowych jest art. 6 ust. 1 lit. c RODO</w:t>
      </w:r>
      <w:r w:rsidRPr="000079D8">
        <w:rPr>
          <w:sz w:val="20"/>
          <w:szCs w:val="20"/>
        </w:rPr>
        <w:t>.</w:t>
      </w:r>
      <w:r w:rsidRPr="000079D8">
        <w:rPr>
          <w:b/>
          <w:sz w:val="20"/>
          <w:szCs w:val="20"/>
        </w:rPr>
        <w:t xml:space="preserve"> </w:t>
      </w:r>
    </w:p>
    <w:p w14:paraId="1F526F20" w14:textId="77777777" w:rsidR="00501DC9" w:rsidRPr="00501DC9" w:rsidRDefault="00501DC9" w:rsidP="00501DC9">
      <w:pPr>
        <w:pStyle w:val="Akapitzlist"/>
        <w:numPr>
          <w:ilvl w:val="0"/>
          <w:numId w:val="2"/>
        </w:numPr>
        <w:autoSpaceDE w:val="0"/>
        <w:autoSpaceDN w:val="0"/>
        <w:adjustRightInd w:val="0"/>
        <w:jc w:val="both"/>
        <w:rPr>
          <w:sz w:val="20"/>
          <w:szCs w:val="20"/>
        </w:rPr>
      </w:pPr>
      <w:r w:rsidRPr="00501DC9">
        <w:rPr>
          <w:sz w:val="20"/>
          <w:szCs w:val="2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bookmarkEnd w:id="11"/>
    <w:p w14:paraId="123C5409" w14:textId="77777777" w:rsidR="00BE671C" w:rsidRPr="000079D8" w:rsidRDefault="00BE671C" w:rsidP="00BE671C">
      <w:pPr>
        <w:spacing w:line="276" w:lineRule="auto"/>
        <w:jc w:val="both"/>
      </w:pPr>
      <w:r w:rsidRPr="001E22E0">
        <w:rPr>
          <w:noProof/>
          <w:sz w:val="20"/>
          <w:szCs w:val="20"/>
        </w:rPr>
        <w:t>_____________________</w:t>
      </w:r>
    </w:p>
    <w:p w14:paraId="2F709FA8" w14:textId="77777777" w:rsidR="00BE671C" w:rsidRPr="000079D8" w:rsidRDefault="00BE671C" w:rsidP="00BE671C">
      <w:pPr>
        <w:pStyle w:val="Bezodstpw"/>
        <w:spacing w:line="276" w:lineRule="auto"/>
        <w:jc w:val="both"/>
        <w:rPr>
          <w:rFonts w:ascii="Times New Roman" w:hAnsi="Times New Roman"/>
          <w:i/>
          <w:iCs/>
          <w:noProof/>
          <w:sz w:val="20"/>
          <w:szCs w:val="20"/>
        </w:rPr>
      </w:pPr>
      <w:r w:rsidRPr="000079D8">
        <w:rPr>
          <w:rFonts w:ascii="Times New Roman" w:hAnsi="Times New Roman"/>
          <w:i/>
          <w:iCs/>
          <w:noProof/>
          <w:sz w:val="20"/>
          <w:szCs w:val="20"/>
        </w:rPr>
        <w:t>1)Wyjaśnienie: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2508615" w14:textId="40A05C77" w:rsidR="00BE671C" w:rsidRDefault="00BE671C" w:rsidP="00BE671C">
      <w:pPr>
        <w:pStyle w:val="Bezodstpw"/>
        <w:spacing w:line="276" w:lineRule="auto"/>
        <w:jc w:val="both"/>
        <w:rPr>
          <w:rFonts w:ascii="Times New Roman" w:hAnsi="Times New Roman"/>
          <w:i/>
          <w:iCs/>
          <w:noProof/>
          <w:sz w:val="20"/>
          <w:szCs w:val="20"/>
        </w:rPr>
      </w:pPr>
      <w:r w:rsidRPr="000079D8">
        <w:rPr>
          <w:rFonts w:ascii="Times New Roman" w:hAnsi="Times New Roman"/>
          <w:i/>
          <w:iCs/>
          <w:noProof/>
          <w:sz w:val="20"/>
          <w:szCs w:val="20"/>
        </w:rPr>
        <w:t xml:space="preserve">2) </w:t>
      </w:r>
      <w:r w:rsidR="003A07B5" w:rsidRPr="000079D8">
        <w:rPr>
          <w:rFonts w:ascii="Times New Roman" w:hAnsi="Times New Roman"/>
          <w:i/>
          <w:iCs/>
          <w:noProof/>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65A856E" w14:textId="77777777" w:rsidR="00014086" w:rsidRPr="00014086" w:rsidRDefault="00014086" w:rsidP="00BE671C">
      <w:pPr>
        <w:pStyle w:val="Bezodstpw"/>
        <w:spacing w:line="276" w:lineRule="auto"/>
        <w:jc w:val="both"/>
        <w:rPr>
          <w:rFonts w:ascii="Times New Roman" w:hAnsi="Times New Roman"/>
          <w:noProof/>
          <w:sz w:val="20"/>
          <w:szCs w:val="20"/>
        </w:rPr>
      </w:pPr>
    </w:p>
    <w:p w14:paraId="72AA50ED" w14:textId="67FD1C1F" w:rsidR="003B0BD3" w:rsidRPr="00A4550A" w:rsidRDefault="00BE671C" w:rsidP="0088565B">
      <w:pPr>
        <w:pStyle w:val="Bezodstpw"/>
        <w:numPr>
          <w:ilvl w:val="0"/>
          <w:numId w:val="86"/>
        </w:numPr>
        <w:spacing w:line="276" w:lineRule="auto"/>
        <w:jc w:val="both"/>
        <w:rPr>
          <w:rFonts w:ascii="Times New Roman" w:hAnsi="Times New Roman"/>
          <w:b/>
          <w:bCs/>
          <w:sz w:val="24"/>
          <w:szCs w:val="24"/>
        </w:rPr>
      </w:pPr>
      <w:r w:rsidRPr="003B0BD3">
        <w:rPr>
          <w:rFonts w:ascii="Times New Roman" w:hAnsi="Times New Roman"/>
          <w:b/>
          <w:bCs/>
          <w:sz w:val="24"/>
          <w:szCs w:val="24"/>
        </w:rPr>
        <w:t>Inne.</w:t>
      </w:r>
      <w:r w:rsidR="003B0BD3" w:rsidRPr="003B0BD3">
        <w:rPr>
          <w:rFonts w:ascii="Times New Roman" w:hAnsi="Times New Roman"/>
          <w:b/>
          <w:bCs/>
          <w:sz w:val="24"/>
          <w:szCs w:val="24"/>
        </w:rPr>
        <w:t xml:space="preserve"> </w:t>
      </w:r>
    </w:p>
    <w:p w14:paraId="1F3D8221" w14:textId="77777777" w:rsidR="003B0BD3" w:rsidRDefault="0088565B" w:rsidP="0088565B">
      <w:pPr>
        <w:pStyle w:val="Bezodstpw"/>
        <w:numPr>
          <w:ilvl w:val="0"/>
          <w:numId w:val="87"/>
        </w:numPr>
        <w:spacing w:line="276" w:lineRule="auto"/>
        <w:jc w:val="both"/>
        <w:rPr>
          <w:rFonts w:ascii="Times New Roman" w:hAnsi="Times New Roman"/>
          <w:bCs/>
          <w:sz w:val="20"/>
          <w:szCs w:val="20"/>
        </w:rPr>
      </w:pPr>
      <w:r w:rsidRPr="0088565B">
        <w:rPr>
          <w:rFonts w:ascii="Times New Roman" w:hAnsi="Times New Roman"/>
          <w:bCs/>
          <w:sz w:val="20"/>
          <w:szCs w:val="20"/>
        </w:rPr>
        <w:t>Zamawiający</w:t>
      </w:r>
      <w:r>
        <w:rPr>
          <w:rFonts w:ascii="Times New Roman" w:hAnsi="Times New Roman"/>
          <w:b/>
          <w:sz w:val="20"/>
          <w:szCs w:val="20"/>
        </w:rPr>
        <w:t xml:space="preserve"> </w:t>
      </w:r>
      <w:r w:rsidRPr="0088565B">
        <w:rPr>
          <w:rFonts w:ascii="Times New Roman" w:hAnsi="Times New Roman"/>
          <w:bCs/>
          <w:sz w:val="20"/>
          <w:szCs w:val="20"/>
        </w:rPr>
        <w:t>n</w:t>
      </w:r>
      <w:r w:rsidR="00BE671C" w:rsidRPr="0088565B">
        <w:rPr>
          <w:rFonts w:ascii="Times New Roman" w:hAnsi="Times New Roman"/>
          <w:bCs/>
          <w:sz w:val="20"/>
          <w:szCs w:val="20"/>
        </w:rPr>
        <w:t xml:space="preserve">ie </w:t>
      </w:r>
      <w:r w:rsidR="00BE671C" w:rsidRPr="00A74729">
        <w:rPr>
          <w:rFonts w:ascii="Times New Roman" w:hAnsi="Times New Roman"/>
          <w:bCs/>
          <w:sz w:val="20"/>
          <w:szCs w:val="20"/>
        </w:rPr>
        <w:t>dopuszcza składania ofert wariantowych</w:t>
      </w:r>
      <w:r>
        <w:rPr>
          <w:rFonts w:ascii="Times New Roman" w:hAnsi="Times New Roman"/>
          <w:bCs/>
          <w:sz w:val="20"/>
          <w:szCs w:val="20"/>
        </w:rPr>
        <w:t>.</w:t>
      </w:r>
    </w:p>
    <w:p w14:paraId="6D667CFE" w14:textId="3B829B84" w:rsidR="003B0BD3" w:rsidRDefault="0088565B" w:rsidP="0088565B">
      <w:pPr>
        <w:pStyle w:val="Bezodstpw"/>
        <w:numPr>
          <w:ilvl w:val="0"/>
          <w:numId w:val="87"/>
        </w:numPr>
        <w:spacing w:line="276" w:lineRule="auto"/>
        <w:jc w:val="both"/>
        <w:rPr>
          <w:rFonts w:ascii="Times New Roman" w:hAnsi="Times New Roman"/>
          <w:bCs/>
          <w:sz w:val="20"/>
          <w:szCs w:val="20"/>
        </w:rPr>
      </w:pPr>
      <w:r w:rsidRPr="003B0BD3">
        <w:rPr>
          <w:rFonts w:ascii="Times New Roman" w:hAnsi="Times New Roman"/>
          <w:bCs/>
          <w:sz w:val="20"/>
          <w:szCs w:val="20"/>
        </w:rPr>
        <w:t>Zamawiający nie wymaga złożenia ofert w postaci katalogów elektronicznych lub dołączenia katalogów elektronicznych do oferty</w:t>
      </w:r>
      <w:r w:rsidR="00501DC9">
        <w:rPr>
          <w:rFonts w:ascii="Times New Roman" w:hAnsi="Times New Roman"/>
          <w:bCs/>
          <w:sz w:val="20"/>
          <w:szCs w:val="20"/>
        </w:rPr>
        <w:t xml:space="preserve"> w sytuacji określonej w art.</w:t>
      </w:r>
      <w:r w:rsidR="00B1231C">
        <w:rPr>
          <w:rFonts w:ascii="Times New Roman" w:hAnsi="Times New Roman"/>
          <w:bCs/>
          <w:sz w:val="20"/>
          <w:szCs w:val="20"/>
        </w:rPr>
        <w:t xml:space="preserve"> 93 ustawy</w:t>
      </w:r>
      <w:r w:rsidR="00BE671C" w:rsidRPr="003B0BD3">
        <w:rPr>
          <w:rFonts w:ascii="Times New Roman" w:hAnsi="Times New Roman"/>
          <w:bCs/>
          <w:sz w:val="20"/>
          <w:szCs w:val="20"/>
        </w:rPr>
        <w:t>.</w:t>
      </w:r>
      <w:r w:rsidR="00BE671C" w:rsidRPr="003B0BD3">
        <w:rPr>
          <w:rFonts w:ascii="Times New Roman" w:hAnsi="Times New Roman"/>
          <w:b/>
          <w:sz w:val="20"/>
          <w:szCs w:val="20"/>
        </w:rPr>
        <w:t xml:space="preserve"> </w:t>
      </w:r>
    </w:p>
    <w:p w14:paraId="3E66FC0B" w14:textId="113D07F2" w:rsidR="0088565B" w:rsidRPr="003B0BD3" w:rsidRDefault="0088565B" w:rsidP="0088565B">
      <w:pPr>
        <w:pStyle w:val="Bezodstpw"/>
        <w:numPr>
          <w:ilvl w:val="0"/>
          <w:numId w:val="87"/>
        </w:numPr>
        <w:spacing w:line="276" w:lineRule="auto"/>
        <w:jc w:val="both"/>
        <w:rPr>
          <w:rFonts w:ascii="Times New Roman" w:hAnsi="Times New Roman"/>
          <w:bCs/>
          <w:sz w:val="20"/>
          <w:szCs w:val="20"/>
        </w:rPr>
      </w:pPr>
      <w:r w:rsidRPr="003B0BD3">
        <w:rPr>
          <w:rFonts w:ascii="Times New Roman" w:hAnsi="Times New Roman"/>
          <w:sz w:val="20"/>
          <w:szCs w:val="20"/>
        </w:rPr>
        <w:t>Zamawiający nie przewiduje:</w:t>
      </w:r>
    </w:p>
    <w:p w14:paraId="0FDFFCC7" w14:textId="77777777" w:rsidR="0088565B" w:rsidRPr="0088565B" w:rsidRDefault="0088565B" w:rsidP="0060154B">
      <w:pPr>
        <w:pStyle w:val="Bezodstpw"/>
        <w:spacing w:line="276" w:lineRule="auto"/>
        <w:ind w:left="708"/>
        <w:jc w:val="both"/>
        <w:rPr>
          <w:rFonts w:ascii="Times New Roman" w:hAnsi="Times New Roman"/>
          <w:sz w:val="20"/>
          <w:szCs w:val="20"/>
        </w:rPr>
      </w:pPr>
      <w:r w:rsidRPr="0088565B">
        <w:rPr>
          <w:rFonts w:ascii="Times New Roman" w:hAnsi="Times New Roman"/>
          <w:sz w:val="20"/>
          <w:szCs w:val="20"/>
        </w:rPr>
        <w:t>1) odbycia przez Wykonawcę wizji lokalnej,</w:t>
      </w:r>
    </w:p>
    <w:p w14:paraId="1B2E3C37" w14:textId="26259B64" w:rsidR="00BE671C" w:rsidRPr="0060154B" w:rsidRDefault="0088565B" w:rsidP="0060154B">
      <w:pPr>
        <w:pStyle w:val="Bezodstpw"/>
        <w:spacing w:line="276" w:lineRule="auto"/>
        <w:ind w:left="708"/>
        <w:jc w:val="both"/>
        <w:rPr>
          <w:rFonts w:ascii="Times New Roman" w:hAnsi="Times New Roman"/>
          <w:sz w:val="20"/>
          <w:szCs w:val="20"/>
        </w:rPr>
      </w:pPr>
      <w:r w:rsidRPr="0088565B">
        <w:rPr>
          <w:rFonts w:ascii="Times New Roman" w:hAnsi="Times New Roman"/>
          <w:sz w:val="20"/>
          <w:szCs w:val="20"/>
        </w:rPr>
        <w:t>2) sprawdzenia przez Wykonawcę dokumentów niezbędnych do realizacji zamówienia</w:t>
      </w:r>
      <w:r w:rsidR="0060154B">
        <w:rPr>
          <w:rFonts w:ascii="Times New Roman" w:hAnsi="Times New Roman"/>
          <w:sz w:val="20"/>
          <w:szCs w:val="20"/>
        </w:rPr>
        <w:t xml:space="preserve"> </w:t>
      </w:r>
      <w:r w:rsidRPr="0088565B">
        <w:rPr>
          <w:rFonts w:ascii="Times New Roman" w:hAnsi="Times New Roman"/>
          <w:sz w:val="20"/>
          <w:szCs w:val="20"/>
        </w:rPr>
        <w:t xml:space="preserve">dostępnych na miejscu u Zamawiającego. </w:t>
      </w:r>
    </w:p>
    <w:p w14:paraId="40BC7A23" w14:textId="77777777" w:rsidR="003B0BD3" w:rsidRDefault="00BE671C" w:rsidP="00BE671C">
      <w:pPr>
        <w:pStyle w:val="Bezodstpw"/>
        <w:numPr>
          <w:ilvl w:val="0"/>
          <w:numId w:val="87"/>
        </w:numPr>
        <w:spacing w:line="276" w:lineRule="auto"/>
        <w:jc w:val="both"/>
        <w:rPr>
          <w:rFonts w:ascii="Times New Roman" w:hAnsi="Times New Roman"/>
          <w:sz w:val="20"/>
          <w:szCs w:val="20"/>
        </w:rPr>
      </w:pPr>
      <w:r w:rsidRPr="001E22E0">
        <w:rPr>
          <w:rFonts w:ascii="Times New Roman" w:hAnsi="Times New Roman"/>
          <w:sz w:val="20"/>
          <w:szCs w:val="20"/>
        </w:rPr>
        <w:t>Zamawiający nie przewiduje zawarcia umowy ramowej.</w:t>
      </w:r>
    </w:p>
    <w:p w14:paraId="5DF50E3A" w14:textId="77777777" w:rsidR="003B0BD3" w:rsidRDefault="00BE671C" w:rsidP="00BE671C">
      <w:pPr>
        <w:pStyle w:val="Bezodstpw"/>
        <w:numPr>
          <w:ilvl w:val="0"/>
          <w:numId w:val="87"/>
        </w:numPr>
        <w:spacing w:line="276" w:lineRule="auto"/>
        <w:jc w:val="both"/>
        <w:rPr>
          <w:rFonts w:ascii="Times New Roman" w:hAnsi="Times New Roman"/>
          <w:sz w:val="20"/>
          <w:szCs w:val="20"/>
        </w:rPr>
      </w:pPr>
      <w:r w:rsidRPr="003B0BD3">
        <w:rPr>
          <w:rFonts w:ascii="Times New Roman" w:hAnsi="Times New Roman"/>
          <w:sz w:val="20"/>
          <w:szCs w:val="20"/>
        </w:rPr>
        <w:t>Zamawiający nie przewiduje ustanowienia dynamicznego systemu zakupów.</w:t>
      </w:r>
    </w:p>
    <w:p w14:paraId="0607A07B" w14:textId="77777777" w:rsidR="003B0BD3" w:rsidRDefault="00BE671C" w:rsidP="00BE671C">
      <w:pPr>
        <w:pStyle w:val="Bezodstpw"/>
        <w:numPr>
          <w:ilvl w:val="0"/>
          <w:numId w:val="87"/>
        </w:numPr>
        <w:spacing w:line="276" w:lineRule="auto"/>
        <w:jc w:val="both"/>
        <w:rPr>
          <w:rFonts w:ascii="Times New Roman" w:hAnsi="Times New Roman"/>
          <w:sz w:val="20"/>
          <w:szCs w:val="20"/>
        </w:rPr>
      </w:pPr>
      <w:r w:rsidRPr="003B0BD3">
        <w:rPr>
          <w:rFonts w:ascii="Times New Roman" w:hAnsi="Times New Roman"/>
          <w:sz w:val="20"/>
          <w:szCs w:val="20"/>
        </w:rPr>
        <w:t>Zamawiający nie przewiduje aukcji elektronicznej.</w:t>
      </w:r>
    </w:p>
    <w:p w14:paraId="3853A471" w14:textId="77777777" w:rsidR="003B0BD3" w:rsidRDefault="00BE671C" w:rsidP="00BE671C">
      <w:pPr>
        <w:pStyle w:val="Bezodstpw"/>
        <w:numPr>
          <w:ilvl w:val="0"/>
          <w:numId w:val="87"/>
        </w:numPr>
        <w:spacing w:line="276" w:lineRule="auto"/>
        <w:jc w:val="both"/>
        <w:rPr>
          <w:rFonts w:ascii="Times New Roman" w:hAnsi="Times New Roman"/>
          <w:sz w:val="20"/>
          <w:szCs w:val="20"/>
        </w:rPr>
      </w:pPr>
      <w:r w:rsidRPr="003B0BD3">
        <w:rPr>
          <w:rFonts w:ascii="Times New Roman" w:hAnsi="Times New Roman"/>
          <w:sz w:val="20"/>
          <w:szCs w:val="20"/>
        </w:rPr>
        <w:t>Zamawiający nie przewiduje rozliczenia w walutach obcych.</w:t>
      </w:r>
    </w:p>
    <w:p w14:paraId="05BB3BE0" w14:textId="2D4C6DF7" w:rsidR="009C24D3" w:rsidRPr="003B0BD3" w:rsidRDefault="00BE671C" w:rsidP="003B0BD3">
      <w:pPr>
        <w:pStyle w:val="Bezodstpw"/>
        <w:numPr>
          <w:ilvl w:val="0"/>
          <w:numId w:val="87"/>
        </w:numPr>
        <w:spacing w:line="276" w:lineRule="auto"/>
        <w:jc w:val="both"/>
        <w:rPr>
          <w:rFonts w:ascii="Times New Roman" w:hAnsi="Times New Roman"/>
          <w:sz w:val="20"/>
          <w:szCs w:val="20"/>
        </w:rPr>
      </w:pPr>
      <w:r w:rsidRPr="003B0BD3">
        <w:rPr>
          <w:rFonts w:ascii="Times New Roman" w:hAnsi="Times New Roman"/>
          <w:sz w:val="20"/>
          <w:szCs w:val="20"/>
        </w:rPr>
        <w:t>Zamawiający nie przewiduje zwrotu kosztów udziału w postępowaniu.</w:t>
      </w:r>
    </w:p>
    <w:p w14:paraId="18990463" w14:textId="77777777" w:rsidR="009C24D3" w:rsidRPr="00A4550A" w:rsidRDefault="009C24D3" w:rsidP="00BE671C">
      <w:pPr>
        <w:widowControl w:val="0"/>
        <w:autoSpaceDE w:val="0"/>
        <w:spacing w:line="276" w:lineRule="auto"/>
        <w:jc w:val="center"/>
        <w:rPr>
          <w:b/>
          <w:bCs/>
          <w:sz w:val="16"/>
          <w:szCs w:val="16"/>
        </w:rPr>
      </w:pPr>
    </w:p>
    <w:p w14:paraId="174E4B40" w14:textId="77777777" w:rsidR="00B1231C" w:rsidRDefault="00B1231C" w:rsidP="00BE671C">
      <w:pPr>
        <w:widowControl w:val="0"/>
        <w:autoSpaceDE w:val="0"/>
        <w:spacing w:line="276" w:lineRule="auto"/>
        <w:jc w:val="center"/>
        <w:rPr>
          <w:b/>
          <w:bCs/>
          <w:sz w:val="28"/>
          <w:szCs w:val="28"/>
        </w:rPr>
      </w:pPr>
    </w:p>
    <w:p w14:paraId="19176081" w14:textId="77777777" w:rsidR="00B1231C" w:rsidRDefault="00B1231C" w:rsidP="00BE671C">
      <w:pPr>
        <w:widowControl w:val="0"/>
        <w:autoSpaceDE w:val="0"/>
        <w:spacing w:line="276" w:lineRule="auto"/>
        <w:jc w:val="center"/>
        <w:rPr>
          <w:b/>
          <w:bCs/>
          <w:sz w:val="28"/>
          <w:szCs w:val="28"/>
        </w:rPr>
      </w:pPr>
    </w:p>
    <w:p w14:paraId="500F7645" w14:textId="77777777" w:rsidR="00B1231C" w:rsidRDefault="00B1231C" w:rsidP="00BE671C">
      <w:pPr>
        <w:widowControl w:val="0"/>
        <w:autoSpaceDE w:val="0"/>
        <w:spacing w:line="276" w:lineRule="auto"/>
        <w:jc w:val="center"/>
        <w:rPr>
          <w:b/>
          <w:bCs/>
          <w:sz w:val="28"/>
          <w:szCs w:val="28"/>
        </w:rPr>
      </w:pPr>
    </w:p>
    <w:p w14:paraId="3778C3DD" w14:textId="77777777" w:rsidR="00B1231C" w:rsidRDefault="00B1231C" w:rsidP="00BE671C">
      <w:pPr>
        <w:widowControl w:val="0"/>
        <w:autoSpaceDE w:val="0"/>
        <w:spacing w:line="276" w:lineRule="auto"/>
        <w:jc w:val="center"/>
        <w:rPr>
          <w:b/>
          <w:bCs/>
          <w:sz w:val="28"/>
          <w:szCs w:val="28"/>
        </w:rPr>
      </w:pPr>
    </w:p>
    <w:p w14:paraId="7E90E4FC" w14:textId="77777777" w:rsidR="00B1231C" w:rsidRDefault="00B1231C" w:rsidP="00BE671C">
      <w:pPr>
        <w:widowControl w:val="0"/>
        <w:autoSpaceDE w:val="0"/>
        <w:spacing w:line="276" w:lineRule="auto"/>
        <w:jc w:val="center"/>
        <w:rPr>
          <w:b/>
          <w:bCs/>
          <w:sz w:val="28"/>
          <w:szCs w:val="28"/>
        </w:rPr>
      </w:pPr>
    </w:p>
    <w:p w14:paraId="7AA626DB" w14:textId="77777777" w:rsidR="00B1231C" w:rsidRDefault="00B1231C" w:rsidP="00BE671C">
      <w:pPr>
        <w:widowControl w:val="0"/>
        <w:autoSpaceDE w:val="0"/>
        <w:spacing w:line="276" w:lineRule="auto"/>
        <w:jc w:val="center"/>
        <w:rPr>
          <w:b/>
          <w:bCs/>
          <w:sz w:val="28"/>
          <w:szCs w:val="28"/>
        </w:rPr>
      </w:pPr>
    </w:p>
    <w:p w14:paraId="15D4CEC4" w14:textId="77777777" w:rsidR="00EF305B" w:rsidRDefault="00EF305B" w:rsidP="00BE671C">
      <w:pPr>
        <w:widowControl w:val="0"/>
        <w:autoSpaceDE w:val="0"/>
        <w:spacing w:line="276" w:lineRule="auto"/>
        <w:jc w:val="center"/>
        <w:rPr>
          <w:b/>
          <w:bCs/>
          <w:sz w:val="28"/>
          <w:szCs w:val="28"/>
        </w:rPr>
      </w:pPr>
    </w:p>
    <w:p w14:paraId="2A4FCC7F" w14:textId="77777777" w:rsidR="00EF305B" w:rsidRDefault="00EF305B" w:rsidP="00BE671C">
      <w:pPr>
        <w:widowControl w:val="0"/>
        <w:autoSpaceDE w:val="0"/>
        <w:spacing w:line="276" w:lineRule="auto"/>
        <w:jc w:val="center"/>
        <w:rPr>
          <w:b/>
          <w:bCs/>
          <w:sz w:val="28"/>
          <w:szCs w:val="28"/>
        </w:rPr>
      </w:pPr>
    </w:p>
    <w:p w14:paraId="1579CE7E" w14:textId="77777777" w:rsidR="00B1231C" w:rsidRDefault="00B1231C" w:rsidP="00BE671C">
      <w:pPr>
        <w:widowControl w:val="0"/>
        <w:autoSpaceDE w:val="0"/>
        <w:spacing w:line="276" w:lineRule="auto"/>
        <w:jc w:val="center"/>
        <w:rPr>
          <w:b/>
          <w:bCs/>
          <w:sz w:val="28"/>
          <w:szCs w:val="28"/>
        </w:rPr>
      </w:pPr>
    </w:p>
    <w:p w14:paraId="2396CEB5" w14:textId="77777777" w:rsidR="00B1231C" w:rsidRDefault="00B1231C" w:rsidP="00BE671C">
      <w:pPr>
        <w:widowControl w:val="0"/>
        <w:autoSpaceDE w:val="0"/>
        <w:spacing w:line="276" w:lineRule="auto"/>
        <w:jc w:val="center"/>
        <w:rPr>
          <w:b/>
          <w:bCs/>
          <w:sz w:val="28"/>
          <w:szCs w:val="28"/>
        </w:rPr>
      </w:pPr>
    </w:p>
    <w:p w14:paraId="033F5FEE" w14:textId="7CF379DB" w:rsidR="00BE671C" w:rsidRPr="0003523D" w:rsidRDefault="00BE671C" w:rsidP="00BE671C">
      <w:pPr>
        <w:widowControl w:val="0"/>
        <w:autoSpaceDE w:val="0"/>
        <w:spacing w:line="276" w:lineRule="auto"/>
        <w:jc w:val="center"/>
        <w:rPr>
          <w:b/>
          <w:bCs/>
        </w:rPr>
      </w:pPr>
      <w:r w:rsidRPr="0003523D">
        <w:rPr>
          <w:b/>
          <w:bCs/>
          <w:sz w:val="28"/>
          <w:szCs w:val="28"/>
        </w:rPr>
        <w:lastRenderedPageBreak/>
        <w:t>ROZDZIAŁ  III</w:t>
      </w:r>
    </w:p>
    <w:p w14:paraId="314FDB65" w14:textId="77777777" w:rsidR="00BE671C" w:rsidRPr="0003523D" w:rsidRDefault="00BE671C" w:rsidP="00BE671C">
      <w:pPr>
        <w:widowControl w:val="0"/>
        <w:autoSpaceDE w:val="0"/>
        <w:spacing w:line="276" w:lineRule="auto"/>
        <w:jc w:val="center"/>
        <w:rPr>
          <w:b/>
          <w:bCs/>
        </w:rPr>
      </w:pPr>
      <w:r w:rsidRPr="0003523D">
        <w:rPr>
          <w:b/>
          <w:bCs/>
        </w:rPr>
        <w:t>ZAŁĄCZNIKI,  WZORY</w:t>
      </w:r>
    </w:p>
    <w:p w14:paraId="69AB6994" w14:textId="742CB79C" w:rsidR="00BE671C" w:rsidRPr="00A4550A" w:rsidRDefault="00BE671C" w:rsidP="00A4550A">
      <w:pPr>
        <w:keepNext/>
        <w:widowControl w:val="0"/>
        <w:tabs>
          <w:tab w:val="left" w:pos="360"/>
          <w:tab w:val="left" w:pos="1800"/>
        </w:tabs>
        <w:autoSpaceDE w:val="0"/>
        <w:spacing w:line="276" w:lineRule="auto"/>
        <w:ind w:left="340" w:hanging="340"/>
        <w:jc w:val="both"/>
        <w:rPr>
          <w:b/>
          <w:bCs/>
        </w:rPr>
      </w:pPr>
      <w:r w:rsidRPr="0003523D">
        <w:rPr>
          <w:b/>
          <w:bCs/>
        </w:rPr>
        <w:t>Z</w:t>
      </w:r>
      <w:r>
        <w:rPr>
          <w:b/>
          <w:bCs/>
        </w:rPr>
        <w:t>ałączniki do SWZ</w:t>
      </w:r>
      <w:r w:rsidRPr="0003523D">
        <w:rPr>
          <w:b/>
          <w:bCs/>
        </w:rPr>
        <w:t xml:space="preserve"> :</w:t>
      </w:r>
    </w:p>
    <w:tbl>
      <w:tblPr>
        <w:tblW w:w="8450" w:type="dxa"/>
        <w:tblInd w:w="775" w:type="dxa"/>
        <w:tblLayout w:type="fixed"/>
        <w:tblCellMar>
          <w:left w:w="70" w:type="dxa"/>
          <w:right w:w="70" w:type="dxa"/>
        </w:tblCellMar>
        <w:tblLook w:val="04A0" w:firstRow="1" w:lastRow="0" w:firstColumn="1" w:lastColumn="0" w:noHBand="0" w:noVBand="1"/>
      </w:tblPr>
      <w:tblGrid>
        <w:gridCol w:w="720"/>
        <w:gridCol w:w="7730"/>
      </w:tblGrid>
      <w:tr w:rsidR="00BE671C" w:rsidRPr="00EE339B" w14:paraId="1404D0EF" w14:textId="77777777" w:rsidTr="00AE6B4C">
        <w:tc>
          <w:tcPr>
            <w:tcW w:w="720" w:type="dxa"/>
            <w:tcBorders>
              <w:top w:val="single" w:sz="4" w:space="0" w:color="000000"/>
              <w:left w:val="single" w:sz="4" w:space="0" w:color="000000"/>
              <w:bottom w:val="single" w:sz="4" w:space="0" w:color="000000"/>
              <w:right w:val="nil"/>
            </w:tcBorders>
            <w:hideMark/>
          </w:tcPr>
          <w:p w14:paraId="6FFE3DC3" w14:textId="77777777" w:rsidR="00BE671C" w:rsidRPr="00EE339B" w:rsidRDefault="00BE671C" w:rsidP="00AE6B4C">
            <w:pPr>
              <w:widowControl w:val="0"/>
              <w:autoSpaceDE w:val="0"/>
              <w:spacing w:line="276" w:lineRule="auto"/>
              <w:jc w:val="center"/>
              <w:rPr>
                <w:sz w:val="20"/>
                <w:szCs w:val="20"/>
              </w:rPr>
            </w:pPr>
            <w:r w:rsidRPr="00EE339B">
              <w:rPr>
                <w:sz w:val="20"/>
                <w:szCs w:val="20"/>
              </w:rPr>
              <w:t>1</w:t>
            </w:r>
          </w:p>
        </w:tc>
        <w:tc>
          <w:tcPr>
            <w:tcW w:w="7730" w:type="dxa"/>
            <w:tcBorders>
              <w:top w:val="single" w:sz="4" w:space="0" w:color="000000"/>
              <w:left w:val="single" w:sz="4" w:space="0" w:color="000000"/>
              <w:bottom w:val="single" w:sz="4" w:space="0" w:color="000000"/>
              <w:right w:val="single" w:sz="4" w:space="0" w:color="000000"/>
            </w:tcBorders>
            <w:hideMark/>
          </w:tcPr>
          <w:p w14:paraId="5EF5BA9C" w14:textId="5370DB7D" w:rsidR="00BE671C" w:rsidRPr="00EE339B" w:rsidRDefault="00BE671C" w:rsidP="006D5B79">
            <w:pPr>
              <w:widowControl w:val="0"/>
              <w:autoSpaceDE w:val="0"/>
              <w:spacing w:line="276" w:lineRule="auto"/>
              <w:jc w:val="both"/>
              <w:rPr>
                <w:sz w:val="20"/>
                <w:szCs w:val="20"/>
              </w:rPr>
            </w:pPr>
            <w:r>
              <w:rPr>
                <w:sz w:val="20"/>
                <w:szCs w:val="20"/>
              </w:rPr>
              <w:t xml:space="preserve">Formularz oferty szczegółowy - </w:t>
            </w:r>
            <w:r w:rsidRPr="00EE339B">
              <w:rPr>
                <w:sz w:val="20"/>
                <w:szCs w:val="20"/>
              </w:rPr>
              <w:t>Op</w:t>
            </w:r>
            <w:r>
              <w:rPr>
                <w:sz w:val="20"/>
                <w:szCs w:val="20"/>
              </w:rPr>
              <w:t>is przedmiotu zamówienia</w:t>
            </w:r>
            <w:r w:rsidR="003A07B5">
              <w:rPr>
                <w:sz w:val="20"/>
                <w:szCs w:val="20"/>
              </w:rPr>
              <w:t xml:space="preserve"> Załącznik nr 1</w:t>
            </w:r>
          </w:p>
        </w:tc>
      </w:tr>
      <w:tr w:rsidR="00BE671C" w:rsidRPr="00EE339B" w14:paraId="709B0E1F" w14:textId="77777777" w:rsidTr="00AE6B4C">
        <w:tc>
          <w:tcPr>
            <w:tcW w:w="720" w:type="dxa"/>
            <w:tcBorders>
              <w:top w:val="single" w:sz="4" w:space="0" w:color="000000"/>
              <w:left w:val="single" w:sz="4" w:space="0" w:color="000000"/>
              <w:bottom w:val="single" w:sz="4" w:space="0" w:color="000000"/>
              <w:right w:val="nil"/>
            </w:tcBorders>
            <w:hideMark/>
          </w:tcPr>
          <w:p w14:paraId="17D027A2" w14:textId="77777777" w:rsidR="00BE671C" w:rsidRPr="00EE339B" w:rsidRDefault="00BE671C" w:rsidP="00AE6B4C">
            <w:pPr>
              <w:widowControl w:val="0"/>
              <w:autoSpaceDE w:val="0"/>
              <w:spacing w:line="276" w:lineRule="auto"/>
              <w:jc w:val="center"/>
              <w:rPr>
                <w:sz w:val="20"/>
                <w:szCs w:val="20"/>
              </w:rPr>
            </w:pPr>
            <w:r w:rsidRPr="00EE339B">
              <w:rPr>
                <w:sz w:val="20"/>
                <w:szCs w:val="20"/>
              </w:rPr>
              <w:t>2</w:t>
            </w:r>
          </w:p>
        </w:tc>
        <w:tc>
          <w:tcPr>
            <w:tcW w:w="7730" w:type="dxa"/>
            <w:tcBorders>
              <w:top w:val="single" w:sz="4" w:space="0" w:color="000000"/>
              <w:left w:val="single" w:sz="4" w:space="0" w:color="000000"/>
              <w:bottom w:val="single" w:sz="4" w:space="0" w:color="000000"/>
              <w:right w:val="single" w:sz="4" w:space="0" w:color="000000"/>
            </w:tcBorders>
            <w:hideMark/>
          </w:tcPr>
          <w:p w14:paraId="278D3E48" w14:textId="0959C1EA" w:rsidR="00BE671C" w:rsidRPr="00EE339B" w:rsidRDefault="00BE671C" w:rsidP="00AE6B4C">
            <w:pPr>
              <w:widowControl w:val="0"/>
              <w:autoSpaceDE w:val="0"/>
              <w:spacing w:line="276" w:lineRule="auto"/>
              <w:jc w:val="both"/>
              <w:rPr>
                <w:sz w:val="20"/>
                <w:szCs w:val="20"/>
              </w:rPr>
            </w:pPr>
            <w:r w:rsidRPr="00EE339B">
              <w:rPr>
                <w:sz w:val="20"/>
                <w:szCs w:val="20"/>
              </w:rPr>
              <w:t>Formularz oferty ogólny</w:t>
            </w:r>
            <w:r w:rsidR="00A6697E">
              <w:rPr>
                <w:sz w:val="20"/>
                <w:szCs w:val="20"/>
              </w:rPr>
              <w:t xml:space="preserve"> – Załącznik nr 2</w:t>
            </w:r>
          </w:p>
        </w:tc>
      </w:tr>
      <w:tr w:rsidR="00BE671C" w:rsidRPr="00EE339B" w14:paraId="085279E6" w14:textId="77777777" w:rsidTr="00AE6B4C">
        <w:tc>
          <w:tcPr>
            <w:tcW w:w="720" w:type="dxa"/>
            <w:tcBorders>
              <w:top w:val="single" w:sz="4" w:space="0" w:color="000000"/>
              <w:left w:val="single" w:sz="4" w:space="0" w:color="000000"/>
              <w:bottom w:val="single" w:sz="4" w:space="0" w:color="000000"/>
              <w:right w:val="nil"/>
            </w:tcBorders>
            <w:hideMark/>
          </w:tcPr>
          <w:p w14:paraId="07799D6C" w14:textId="77777777" w:rsidR="00BE671C" w:rsidRPr="00EE339B" w:rsidRDefault="00BE671C" w:rsidP="00AE6B4C">
            <w:pPr>
              <w:widowControl w:val="0"/>
              <w:autoSpaceDE w:val="0"/>
              <w:spacing w:line="276" w:lineRule="auto"/>
              <w:jc w:val="center"/>
              <w:rPr>
                <w:b/>
                <w:color w:val="000000"/>
                <w:sz w:val="20"/>
                <w:szCs w:val="20"/>
              </w:rPr>
            </w:pPr>
            <w:r w:rsidRPr="00EE339B">
              <w:rPr>
                <w:sz w:val="20"/>
                <w:szCs w:val="20"/>
              </w:rPr>
              <w:t>3</w:t>
            </w:r>
          </w:p>
        </w:tc>
        <w:tc>
          <w:tcPr>
            <w:tcW w:w="7730" w:type="dxa"/>
            <w:tcBorders>
              <w:top w:val="single" w:sz="4" w:space="0" w:color="000000"/>
              <w:left w:val="single" w:sz="4" w:space="0" w:color="000000"/>
              <w:bottom w:val="single" w:sz="4" w:space="0" w:color="000000"/>
              <w:right w:val="single" w:sz="4" w:space="0" w:color="000000"/>
            </w:tcBorders>
            <w:hideMark/>
          </w:tcPr>
          <w:p w14:paraId="5F98E9E9" w14:textId="48E572CD" w:rsidR="00BE671C" w:rsidRPr="00EE339B" w:rsidRDefault="00DB6D20" w:rsidP="00AE6B4C">
            <w:pPr>
              <w:widowControl w:val="0"/>
              <w:autoSpaceDE w:val="0"/>
              <w:spacing w:line="276" w:lineRule="auto"/>
              <w:jc w:val="both"/>
              <w:rPr>
                <w:sz w:val="20"/>
                <w:szCs w:val="20"/>
              </w:rPr>
            </w:pPr>
            <w:r w:rsidRPr="00DB6D20">
              <w:rPr>
                <w:bCs/>
                <w:color w:val="000000"/>
                <w:sz w:val="20"/>
                <w:szCs w:val="20"/>
              </w:rPr>
              <w:t>Oświadczenie Wykonawcy o niepodleganiu wykluczeniu z postępowania</w:t>
            </w:r>
            <w:r w:rsidR="00A6697E">
              <w:rPr>
                <w:bCs/>
                <w:color w:val="000000"/>
                <w:sz w:val="20"/>
                <w:szCs w:val="20"/>
              </w:rPr>
              <w:t xml:space="preserve"> -</w:t>
            </w:r>
            <w:r w:rsidR="00EE3D83">
              <w:rPr>
                <w:bCs/>
                <w:color w:val="000000"/>
                <w:sz w:val="20"/>
                <w:szCs w:val="20"/>
              </w:rPr>
              <w:t xml:space="preserve"> </w:t>
            </w:r>
            <w:r w:rsidR="00A6697E">
              <w:rPr>
                <w:bCs/>
                <w:color w:val="000000"/>
                <w:sz w:val="20"/>
                <w:szCs w:val="20"/>
              </w:rPr>
              <w:t>Załącznik nr</w:t>
            </w:r>
            <w:r w:rsidR="00EE3D83">
              <w:rPr>
                <w:bCs/>
                <w:color w:val="000000"/>
                <w:sz w:val="20"/>
                <w:szCs w:val="20"/>
              </w:rPr>
              <w:t xml:space="preserve"> </w:t>
            </w:r>
            <w:r w:rsidR="00A6697E">
              <w:rPr>
                <w:bCs/>
                <w:color w:val="000000"/>
                <w:sz w:val="20"/>
                <w:szCs w:val="20"/>
              </w:rPr>
              <w:t>3</w:t>
            </w:r>
            <w:r w:rsidR="00A51623">
              <w:rPr>
                <w:bCs/>
                <w:color w:val="000000"/>
                <w:sz w:val="20"/>
                <w:szCs w:val="20"/>
              </w:rPr>
              <w:t xml:space="preserve"> i 3a</w:t>
            </w:r>
          </w:p>
        </w:tc>
      </w:tr>
      <w:tr w:rsidR="00BE671C" w:rsidRPr="00EE339B" w14:paraId="75AEC76D" w14:textId="77777777" w:rsidTr="00AE6B4C">
        <w:tc>
          <w:tcPr>
            <w:tcW w:w="720" w:type="dxa"/>
            <w:tcBorders>
              <w:top w:val="single" w:sz="4" w:space="0" w:color="000000"/>
              <w:left w:val="single" w:sz="4" w:space="0" w:color="000000"/>
              <w:bottom w:val="single" w:sz="4" w:space="0" w:color="000000"/>
              <w:right w:val="nil"/>
            </w:tcBorders>
            <w:hideMark/>
          </w:tcPr>
          <w:p w14:paraId="5F1B0F65" w14:textId="77777777" w:rsidR="00BE671C" w:rsidRPr="00EE339B" w:rsidRDefault="00BE671C" w:rsidP="00AE6B4C">
            <w:pPr>
              <w:widowControl w:val="0"/>
              <w:autoSpaceDE w:val="0"/>
              <w:spacing w:line="276" w:lineRule="auto"/>
              <w:jc w:val="center"/>
              <w:rPr>
                <w:sz w:val="20"/>
                <w:szCs w:val="20"/>
              </w:rPr>
            </w:pPr>
            <w:r>
              <w:rPr>
                <w:sz w:val="20"/>
                <w:szCs w:val="20"/>
              </w:rPr>
              <w:t>4</w:t>
            </w:r>
          </w:p>
        </w:tc>
        <w:tc>
          <w:tcPr>
            <w:tcW w:w="7730" w:type="dxa"/>
            <w:tcBorders>
              <w:top w:val="single" w:sz="4" w:space="0" w:color="000000"/>
              <w:left w:val="single" w:sz="4" w:space="0" w:color="000000"/>
              <w:bottom w:val="single" w:sz="4" w:space="0" w:color="000000"/>
              <w:right w:val="single" w:sz="4" w:space="0" w:color="000000"/>
            </w:tcBorders>
            <w:hideMark/>
          </w:tcPr>
          <w:p w14:paraId="2C2A814A" w14:textId="60511DF0" w:rsidR="00BE671C" w:rsidRPr="00EE339B" w:rsidRDefault="00BE671C" w:rsidP="00AE6B4C">
            <w:pPr>
              <w:widowControl w:val="0"/>
              <w:autoSpaceDE w:val="0"/>
              <w:spacing w:line="276" w:lineRule="auto"/>
              <w:jc w:val="both"/>
              <w:rPr>
                <w:sz w:val="20"/>
                <w:szCs w:val="20"/>
              </w:rPr>
            </w:pPr>
            <w:r w:rsidRPr="00EE339B">
              <w:rPr>
                <w:sz w:val="20"/>
                <w:szCs w:val="20"/>
              </w:rPr>
              <w:t xml:space="preserve">Istotne warunki umowy </w:t>
            </w:r>
            <w:r>
              <w:rPr>
                <w:sz w:val="20"/>
                <w:szCs w:val="20"/>
              </w:rPr>
              <w:t xml:space="preserve">- </w:t>
            </w:r>
            <w:r w:rsidRPr="00EE339B">
              <w:rPr>
                <w:sz w:val="20"/>
                <w:szCs w:val="20"/>
              </w:rPr>
              <w:t>wzór umowy</w:t>
            </w:r>
            <w:r w:rsidR="00A6697E">
              <w:rPr>
                <w:sz w:val="20"/>
                <w:szCs w:val="20"/>
              </w:rPr>
              <w:t xml:space="preserve"> – Załącznik nr 4</w:t>
            </w:r>
            <w:r w:rsidR="00A51623">
              <w:rPr>
                <w:sz w:val="20"/>
                <w:szCs w:val="20"/>
              </w:rPr>
              <w:t xml:space="preserve"> </w:t>
            </w:r>
          </w:p>
        </w:tc>
      </w:tr>
      <w:tr w:rsidR="00BE671C" w:rsidRPr="00EE339B" w14:paraId="59C636EC" w14:textId="77777777" w:rsidTr="00AE6B4C">
        <w:trPr>
          <w:trHeight w:val="339"/>
        </w:trPr>
        <w:tc>
          <w:tcPr>
            <w:tcW w:w="720" w:type="dxa"/>
            <w:tcBorders>
              <w:top w:val="single" w:sz="4" w:space="0" w:color="000000"/>
              <w:left w:val="single" w:sz="4" w:space="0" w:color="000000"/>
              <w:bottom w:val="single" w:sz="4" w:space="0" w:color="000000"/>
              <w:right w:val="nil"/>
            </w:tcBorders>
          </w:tcPr>
          <w:p w14:paraId="4D258EBE" w14:textId="77777777" w:rsidR="00BE671C" w:rsidRPr="00EE339B" w:rsidRDefault="00BE671C" w:rsidP="00AE6B4C">
            <w:pPr>
              <w:widowControl w:val="0"/>
              <w:autoSpaceDE w:val="0"/>
              <w:spacing w:line="276" w:lineRule="auto"/>
              <w:jc w:val="center"/>
              <w:rPr>
                <w:sz w:val="20"/>
                <w:szCs w:val="20"/>
              </w:rPr>
            </w:pPr>
            <w:r>
              <w:rPr>
                <w:sz w:val="20"/>
                <w:szCs w:val="20"/>
              </w:rPr>
              <w:t>5</w:t>
            </w:r>
          </w:p>
        </w:tc>
        <w:tc>
          <w:tcPr>
            <w:tcW w:w="7730" w:type="dxa"/>
            <w:tcBorders>
              <w:top w:val="single" w:sz="4" w:space="0" w:color="000000"/>
              <w:left w:val="single" w:sz="4" w:space="0" w:color="000000"/>
              <w:bottom w:val="single" w:sz="4" w:space="0" w:color="000000"/>
              <w:right w:val="single" w:sz="4" w:space="0" w:color="000000"/>
            </w:tcBorders>
          </w:tcPr>
          <w:p w14:paraId="34E1E976" w14:textId="47A000F2" w:rsidR="00BE671C" w:rsidRPr="00413631" w:rsidRDefault="00BE671C" w:rsidP="00AE6B4C">
            <w:pPr>
              <w:spacing w:line="276" w:lineRule="auto"/>
              <w:rPr>
                <w:bCs/>
                <w:sz w:val="20"/>
                <w:szCs w:val="20"/>
              </w:rPr>
            </w:pPr>
            <w:r w:rsidRPr="00413631">
              <w:rPr>
                <w:bCs/>
                <w:sz w:val="20"/>
                <w:szCs w:val="20"/>
              </w:rPr>
              <w:t xml:space="preserve">Oświadczenie </w:t>
            </w:r>
            <w:r>
              <w:rPr>
                <w:bCs/>
                <w:sz w:val="20"/>
                <w:szCs w:val="20"/>
              </w:rPr>
              <w:t>Wykonawcy - i</w:t>
            </w:r>
            <w:r w:rsidRPr="00413631">
              <w:rPr>
                <w:bCs/>
                <w:sz w:val="20"/>
                <w:szCs w:val="20"/>
              </w:rPr>
              <w:t>nformacja dotycząca podwykonawców</w:t>
            </w:r>
            <w:r w:rsidR="00A6697E">
              <w:rPr>
                <w:bCs/>
                <w:sz w:val="20"/>
                <w:szCs w:val="20"/>
              </w:rPr>
              <w:t>- Załącznik nr</w:t>
            </w:r>
            <w:r w:rsidR="00C1018C">
              <w:rPr>
                <w:bCs/>
                <w:sz w:val="20"/>
                <w:szCs w:val="20"/>
              </w:rPr>
              <w:t xml:space="preserve"> </w:t>
            </w:r>
            <w:r w:rsidR="00A6697E">
              <w:rPr>
                <w:bCs/>
                <w:sz w:val="20"/>
                <w:szCs w:val="20"/>
              </w:rPr>
              <w:t>5</w:t>
            </w:r>
          </w:p>
        </w:tc>
      </w:tr>
      <w:tr w:rsidR="00BE671C" w:rsidRPr="00EE339B" w14:paraId="5FEAECDA" w14:textId="77777777" w:rsidTr="00AE6B4C">
        <w:tc>
          <w:tcPr>
            <w:tcW w:w="720" w:type="dxa"/>
            <w:tcBorders>
              <w:top w:val="single" w:sz="4" w:space="0" w:color="000000"/>
              <w:left w:val="single" w:sz="4" w:space="0" w:color="000000"/>
              <w:bottom w:val="single" w:sz="4" w:space="0" w:color="auto"/>
              <w:right w:val="nil"/>
            </w:tcBorders>
            <w:hideMark/>
          </w:tcPr>
          <w:p w14:paraId="2435DA85" w14:textId="77777777" w:rsidR="00BE671C" w:rsidRPr="00EE339B" w:rsidRDefault="00BE671C" w:rsidP="00AE6B4C">
            <w:pPr>
              <w:widowControl w:val="0"/>
              <w:autoSpaceDE w:val="0"/>
              <w:spacing w:line="276" w:lineRule="auto"/>
              <w:jc w:val="center"/>
              <w:rPr>
                <w:sz w:val="20"/>
                <w:szCs w:val="20"/>
              </w:rPr>
            </w:pPr>
            <w:r>
              <w:rPr>
                <w:sz w:val="20"/>
                <w:szCs w:val="20"/>
              </w:rPr>
              <w:t>6</w:t>
            </w:r>
          </w:p>
        </w:tc>
        <w:tc>
          <w:tcPr>
            <w:tcW w:w="7730" w:type="dxa"/>
            <w:tcBorders>
              <w:top w:val="single" w:sz="4" w:space="0" w:color="000000"/>
              <w:left w:val="single" w:sz="4" w:space="0" w:color="000000"/>
              <w:bottom w:val="single" w:sz="4" w:space="0" w:color="auto"/>
              <w:right w:val="single" w:sz="4" w:space="0" w:color="000000"/>
            </w:tcBorders>
            <w:hideMark/>
          </w:tcPr>
          <w:p w14:paraId="289B1114" w14:textId="7DE68033" w:rsidR="00BE671C" w:rsidRPr="00EE339B" w:rsidRDefault="00BE671C" w:rsidP="006D5B79">
            <w:pPr>
              <w:widowControl w:val="0"/>
              <w:autoSpaceDE w:val="0"/>
              <w:spacing w:line="276" w:lineRule="auto"/>
              <w:jc w:val="both"/>
              <w:rPr>
                <w:sz w:val="20"/>
                <w:szCs w:val="20"/>
              </w:rPr>
            </w:pPr>
            <w:r w:rsidRPr="00EE339B">
              <w:rPr>
                <w:color w:val="000000"/>
                <w:sz w:val="20"/>
                <w:szCs w:val="20"/>
              </w:rPr>
              <w:t>Oświadczenie wykonawcy o zapoznaniu się z informacjami wynikającymi z art.13 RODO</w:t>
            </w:r>
            <w:r w:rsidRPr="00EE339B">
              <w:rPr>
                <w:sz w:val="20"/>
                <w:szCs w:val="20"/>
              </w:rPr>
              <w:t xml:space="preserve"> </w:t>
            </w:r>
            <w:r w:rsidR="00A6697E">
              <w:rPr>
                <w:sz w:val="20"/>
                <w:szCs w:val="20"/>
              </w:rPr>
              <w:t>-Załącznik nr</w:t>
            </w:r>
            <w:r w:rsidR="00C1018C">
              <w:rPr>
                <w:sz w:val="20"/>
                <w:szCs w:val="20"/>
              </w:rPr>
              <w:t xml:space="preserve"> </w:t>
            </w:r>
            <w:r w:rsidR="00A6697E">
              <w:rPr>
                <w:sz w:val="20"/>
                <w:szCs w:val="20"/>
              </w:rPr>
              <w:t>6</w:t>
            </w:r>
            <w:r w:rsidR="00C1018C">
              <w:rPr>
                <w:sz w:val="20"/>
                <w:szCs w:val="20"/>
              </w:rPr>
              <w:t xml:space="preserve"> - RODO</w:t>
            </w:r>
          </w:p>
        </w:tc>
      </w:tr>
      <w:tr w:rsidR="00BE671C" w:rsidRPr="00EE339B" w14:paraId="4FF75F89" w14:textId="77777777" w:rsidTr="00AE6B4C">
        <w:trPr>
          <w:trHeight w:val="385"/>
        </w:trPr>
        <w:tc>
          <w:tcPr>
            <w:tcW w:w="720" w:type="dxa"/>
            <w:tcBorders>
              <w:top w:val="single" w:sz="4" w:space="0" w:color="auto"/>
              <w:left w:val="single" w:sz="4" w:space="0" w:color="auto"/>
              <w:bottom w:val="single" w:sz="4" w:space="0" w:color="auto"/>
              <w:right w:val="single" w:sz="4" w:space="0" w:color="auto"/>
            </w:tcBorders>
          </w:tcPr>
          <w:p w14:paraId="75285C87" w14:textId="509D87FF" w:rsidR="00BE671C" w:rsidRDefault="00A51623" w:rsidP="003A07B5">
            <w:pPr>
              <w:widowControl w:val="0"/>
              <w:autoSpaceDE w:val="0"/>
              <w:spacing w:line="276" w:lineRule="auto"/>
              <w:jc w:val="center"/>
              <w:rPr>
                <w:sz w:val="20"/>
                <w:szCs w:val="20"/>
              </w:rPr>
            </w:pPr>
            <w:r>
              <w:rPr>
                <w:sz w:val="20"/>
                <w:szCs w:val="20"/>
              </w:rPr>
              <w:t>7</w:t>
            </w:r>
          </w:p>
        </w:tc>
        <w:tc>
          <w:tcPr>
            <w:tcW w:w="7730" w:type="dxa"/>
            <w:tcBorders>
              <w:top w:val="single" w:sz="4" w:space="0" w:color="auto"/>
              <w:left w:val="single" w:sz="4" w:space="0" w:color="auto"/>
              <w:bottom w:val="single" w:sz="4" w:space="0" w:color="auto"/>
              <w:right w:val="single" w:sz="4" w:space="0" w:color="auto"/>
            </w:tcBorders>
          </w:tcPr>
          <w:p w14:paraId="28729CD5" w14:textId="094FADA7" w:rsidR="00BE671C" w:rsidRPr="003E07E5" w:rsidRDefault="00BE671C" w:rsidP="00AE6B4C">
            <w:pPr>
              <w:widowControl w:val="0"/>
              <w:autoSpaceDE w:val="0"/>
              <w:spacing w:line="276" w:lineRule="auto"/>
              <w:jc w:val="both"/>
              <w:rPr>
                <w:bCs/>
                <w:sz w:val="20"/>
                <w:szCs w:val="20"/>
              </w:rPr>
            </w:pPr>
            <w:r w:rsidRPr="007C5349">
              <w:rPr>
                <w:bCs/>
                <w:sz w:val="20"/>
                <w:szCs w:val="20"/>
              </w:rPr>
              <w:t>Zobowiązanie podmiotu do oddania do dyspozycji Wykonawcy niezbędnych zasobów na potrzeby realizacji zamówienia</w:t>
            </w:r>
            <w:r>
              <w:rPr>
                <w:bCs/>
                <w:sz w:val="20"/>
                <w:szCs w:val="20"/>
              </w:rPr>
              <w:t xml:space="preserve"> </w:t>
            </w:r>
            <w:bookmarkStart w:id="12" w:name="_Hlk82156307"/>
            <w:r w:rsidRPr="00936B5B">
              <w:rPr>
                <w:bCs/>
                <w:sz w:val="20"/>
                <w:szCs w:val="20"/>
              </w:rPr>
              <w:t xml:space="preserve">z oświadczeniem o </w:t>
            </w:r>
            <w:r w:rsidR="00DB6D20" w:rsidRPr="00DB6D20">
              <w:rPr>
                <w:bCs/>
                <w:sz w:val="20"/>
                <w:szCs w:val="20"/>
              </w:rPr>
              <w:t>niepodleganiu wykluczeniu z postępowania</w:t>
            </w:r>
            <w:bookmarkEnd w:id="12"/>
            <w:r w:rsidR="00A6697E">
              <w:rPr>
                <w:bCs/>
                <w:sz w:val="20"/>
                <w:szCs w:val="20"/>
              </w:rPr>
              <w:t>- Załącznik nr</w:t>
            </w:r>
            <w:r w:rsidR="00C1018C">
              <w:rPr>
                <w:bCs/>
                <w:sz w:val="20"/>
                <w:szCs w:val="20"/>
              </w:rPr>
              <w:t xml:space="preserve"> </w:t>
            </w:r>
            <w:r w:rsidR="00A51623">
              <w:rPr>
                <w:bCs/>
                <w:sz w:val="20"/>
                <w:szCs w:val="20"/>
              </w:rPr>
              <w:t>7</w:t>
            </w:r>
          </w:p>
        </w:tc>
      </w:tr>
      <w:tr w:rsidR="00CE2973" w:rsidRPr="00EE339B" w14:paraId="0361AF83" w14:textId="77777777" w:rsidTr="00AE6B4C">
        <w:trPr>
          <w:trHeight w:val="385"/>
        </w:trPr>
        <w:tc>
          <w:tcPr>
            <w:tcW w:w="720" w:type="dxa"/>
            <w:tcBorders>
              <w:top w:val="single" w:sz="4" w:space="0" w:color="auto"/>
              <w:left w:val="single" w:sz="4" w:space="0" w:color="auto"/>
              <w:bottom w:val="single" w:sz="4" w:space="0" w:color="auto"/>
              <w:right w:val="single" w:sz="4" w:space="0" w:color="auto"/>
            </w:tcBorders>
          </w:tcPr>
          <w:p w14:paraId="657A3658" w14:textId="483165A7" w:rsidR="00CE2973" w:rsidRDefault="006C48FB" w:rsidP="00AE6B4C">
            <w:pPr>
              <w:widowControl w:val="0"/>
              <w:autoSpaceDE w:val="0"/>
              <w:spacing w:line="276" w:lineRule="auto"/>
              <w:jc w:val="center"/>
              <w:rPr>
                <w:sz w:val="20"/>
                <w:szCs w:val="20"/>
              </w:rPr>
            </w:pPr>
            <w:r>
              <w:rPr>
                <w:sz w:val="20"/>
                <w:szCs w:val="20"/>
              </w:rPr>
              <w:t>8</w:t>
            </w:r>
          </w:p>
        </w:tc>
        <w:tc>
          <w:tcPr>
            <w:tcW w:w="7730" w:type="dxa"/>
            <w:tcBorders>
              <w:top w:val="single" w:sz="4" w:space="0" w:color="auto"/>
              <w:left w:val="single" w:sz="4" w:space="0" w:color="auto"/>
              <w:bottom w:val="single" w:sz="4" w:space="0" w:color="auto"/>
              <w:right w:val="single" w:sz="4" w:space="0" w:color="auto"/>
            </w:tcBorders>
          </w:tcPr>
          <w:p w14:paraId="1C83B273" w14:textId="4323D6E7" w:rsidR="00CE2973" w:rsidRPr="007C5349" w:rsidRDefault="00C1018C" w:rsidP="00FC6CE1">
            <w:pPr>
              <w:jc w:val="both"/>
              <w:rPr>
                <w:bCs/>
                <w:sz w:val="20"/>
                <w:szCs w:val="20"/>
              </w:rPr>
            </w:pPr>
            <w:r>
              <w:rPr>
                <w:bCs/>
                <w:sz w:val="20"/>
                <w:szCs w:val="20"/>
              </w:rPr>
              <w:t>Oświadczenie wykonawców wspólnie ubiegających się o udzielenie zamówienia (o ile dotyczy)</w:t>
            </w:r>
            <w:r w:rsidR="003A07B5">
              <w:rPr>
                <w:bCs/>
                <w:sz w:val="20"/>
                <w:szCs w:val="20"/>
              </w:rPr>
              <w:t xml:space="preserve"> – Załącznik nr </w:t>
            </w:r>
            <w:r>
              <w:rPr>
                <w:bCs/>
                <w:sz w:val="20"/>
                <w:szCs w:val="20"/>
              </w:rPr>
              <w:t>8</w:t>
            </w:r>
          </w:p>
        </w:tc>
      </w:tr>
    </w:tbl>
    <w:p w14:paraId="7C02BB3E" w14:textId="222DA2B5" w:rsidR="00405B47" w:rsidRPr="00405B47" w:rsidRDefault="00405B47" w:rsidP="00405B47">
      <w:pPr>
        <w:spacing w:line="276" w:lineRule="auto"/>
        <w:rPr>
          <w:sz w:val="16"/>
          <w:szCs w:val="16"/>
        </w:rPr>
      </w:pPr>
    </w:p>
    <w:sectPr w:rsidR="00405B47" w:rsidRPr="00405B47" w:rsidSect="00576F43">
      <w:headerReference w:type="default" r:id="rId16"/>
      <w:footerReference w:type="default" r:id="rId17"/>
      <w:pgSz w:w="11906" w:h="16838"/>
      <w:pgMar w:top="709" w:right="1274" w:bottom="42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33057" w14:textId="77777777" w:rsidR="004774C4" w:rsidRDefault="004774C4">
      <w:r>
        <w:separator/>
      </w:r>
    </w:p>
  </w:endnote>
  <w:endnote w:type="continuationSeparator" w:id="0">
    <w:p w14:paraId="74F9599C" w14:textId="77777777" w:rsidR="004774C4" w:rsidRDefault="00477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16"/>
        <w:szCs w:val="16"/>
      </w:rPr>
      <w:id w:val="150109155"/>
      <w:docPartObj>
        <w:docPartGallery w:val="Page Numbers (Bottom of Page)"/>
        <w:docPartUnique/>
      </w:docPartObj>
    </w:sdtPr>
    <w:sdtContent>
      <w:p w14:paraId="19760A7D" w14:textId="42CF0359" w:rsidR="00B41007" w:rsidRPr="00517EB7" w:rsidRDefault="00B41007">
        <w:pPr>
          <w:pStyle w:val="Stopka"/>
          <w:jc w:val="right"/>
          <w:rPr>
            <w:i/>
            <w:sz w:val="16"/>
            <w:szCs w:val="16"/>
          </w:rPr>
        </w:pPr>
        <w:r w:rsidRPr="00517EB7">
          <w:rPr>
            <w:i/>
            <w:sz w:val="16"/>
            <w:szCs w:val="16"/>
          </w:rPr>
          <w:t xml:space="preserve">Strona </w:t>
        </w:r>
        <w:r w:rsidRPr="00517EB7">
          <w:rPr>
            <w:i/>
            <w:sz w:val="16"/>
            <w:szCs w:val="16"/>
          </w:rPr>
          <w:fldChar w:fldCharType="begin"/>
        </w:r>
        <w:r w:rsidRPr="00517EB7">
          <w:rPr>
            <w:i/>
            <w:sz w:val="16"/>
            <w:szCs w:val="16"/>
          </w:rPr>
          <w:instrText>PAGE   \* MERGEFORMAT</w:instrText>
        </w:r>
        <w:r w:rsidRPr="00517EB7">
          <w:rPr>
            <w:i/>
            <w:sz w:val="16"/>
            <w:szCs w:val="16"/>
          </w:rPr>
          <w:fldChar w:fldCharType="separate"/>
        </w:r>
        <w:r w:rsidR="004C1690">
          <w:rPr>
            <w:i/>
            <w:noProof/>
            <w:sz w:val="16"/>
            <w:szCs w:val="16"/>
          </w:rPr>
          <w:t>13</w:t>
        </w:r>
        <w:r w:rsidRPr="00517EB7">
          <w:rPr>
            <w:i/>
            <w:sz w:val="16"/>
            <w:szCs w:val="16"/>
          </w:rPr>
          <w:fldChar w:fldCharType="end"/>
        </w:r>
        <w:r w:rsidRPr="00517EB7">
          <w:rPr>
            <w:i/>
            <w:sz w:val="16"/>
            <w:szCs w:val="16"/>
          </w:rPr>
          <w:t xml:space="preserve"> z 1</w:t>
        </w:r>
        <w:r w:rsidR="009E1D7D">
          <w:rPr>
            <w:i/>
            <w:sz w:val="16"/>
            <w:szCs w:val="16"/>
          </w:rPr>
          <w:t>4</w:t>
        </w:r>
      </w:p>
    </w:sdtContent>
  </w:sdt>
  <w:p w14:paraId="607D2A23" w14:textId="77777777" w:rsidR="00B41007" w:rsidRDefault="00B410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FFE9E" w14:textId="77777777" w:rsidR="004774C4" w:rsidRDefault="004774C4">
      <w:r>
        <w:separator/>
      </w:r>
    </w:p>
  </w:footnote>
  <w:footnote w:type="continuationSeparator" w:id="0">
    <w:p w14:paraId="305EE81C" w14:textId="77777777" w:rsidR="004774C4" w:rsidRDefault="00477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C0DF8" w14:textId="77777777" w:rsidR="00B41007" w:rsidRPr="00021627" w:rsidRDefault="00B41007" w:rsidP="00CF54E3">
    <w:pPr>
      <w:pStyle w:val="Nagwek"/>
      <w:tabs>
        <w:tab w:val="clear" w:pos="9072"/>
        <w:tab w:val="right" w:pos="11088"/>
      </w:tabs>
      <w:ind w:left="-360" w:right="-82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3"/>
      <w:numFmt w:val="decimal"/>
      <w:lvlText w:val="%1"/>
      <w:lvlJc w:val="left"/>
      <w:pPr>
        <w:tabs>
          <w:tab w:val="num" w:pos="0"/>
        </w:tabs>
        <w:ind w:left="360" w:hanging="360"/>
      </w:pPr>
    </w:lvl>
    <w:lvl w:ilvl="1">
      <w:start w:val="9"/>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0"/>
        </w:tabs>
        <w:ind w:left="720" w:hanging="360"/>
      </w:pPr>
      <w:rPr>
        <w:color w:val="000000"/>
      </w:rPr>
    </w:lvl>
  </w:abstractNum>
  <w:abstractNum w:abstractNumId="2" w15:restartNumberingAfterBreak="0">
    <w:nsid w:val="0000000E"/>
    <w:multiLevelType w:val="multilevel"/>
    <w:tmpl w:val="0000000E"/>
    <w:name w:val="WW8Num14"/>
    <w:lvl w:ilvl="0">
      <w:start w:val="1"/>
      <w:numFmt w:val="decimal"/>
      <w:lvlText w:val="%1."/>
      <w:lvlJc w:val="left"/>
      <w:pPr>
        <w:tabs>
          <w:tab w:val="num" w:pos="750"/>
        </w:tabs>
        <w:ind w:left="750" w:hanging="39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tabs>
          <w:tab w:val="num" w:pos="2880"/>
        </w:tabs>
        <w:ind w:left="2880" w:hanging="360"/>
      </w:pPr>
      <w:rPr>
        <w:rFonts w:eastAsia="MS Minch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3"/>
    <w:multiLevelType w:val="singleLevel"/>
    <w:tmpl w:val="0730F9A8"/>
    <w:name w:val="WW8Num19"/>
    <w:lvl w:ilvl="0">
      <w:start w:val="1"/>
      <w:numFmt w:val="lowerLetter"/>
      <w:lvlText w:val="%1)"/>
      <w:lvlJc w:val="left"/>
      <w:pPr>
        <w:tabs>
          <w:tab w:val="num" w:pos="1440"/>
        </w:tabs>
        <w:ind w:left="1440" w:hanging="360"/>
      </w:pPr>
      <w:rPr>
        <w:b w:val="0"/>
        <w:bCs/>
        <w:kern w:val="2"/>
        <w:sz w:val="20"/>
        <w:szCs w:val="20"/>
      </w:rPr>
    </w:lvl>
  </w:abstractNum>
  <w:abstractNum w:abstractNumId="4" w15:restartNumberingAfterBreak="0">
    <w:nsid w:val="0000001C"/>
    <w:multiLevelType w:val="singleLevel"/>
    <w:tmpl w:val="0000001C"/>
    <w:name w:val="WW8Num28"/>
    <w:lvl w:ilvl="0">
      <w:start w:val="1"/>
      <w:numFmt w:val="lowerLetter"/>
      <w:lvlText w:val="%1)"/>
      <w:lvlJc w:val="left"/>
      <w:pPr>
        <w:tabs>
          <w:tab w:val="num" w:pos="708"/>
        </w:tabs>
        <w:ind w:left="720" w:hanging="360"/>
      </w:pPr>
      <w:rPr>
        <w:b w:val="0"/>
        <w:bCs/>
        <w:color w:val="000000"/>
      </w:rPr>
    </w:lvl>
  </w:abstractNum>
  <w:abstractNum w:abstractNumId="5" w15:restartNumberingAfterBreak="0">
    <w:nsid w:val="0000001D"/>
    <w:multiLevelType w:val="singleLevel"/>
    <w:tmpl w:val="0000001D"/>
    <w:name w:val="WW8Num29"/>
    <w:lvl w:ilvl="0">
      <w:start w:val="1"/>
      <w:numFmt w:val="lowerLetter"/>
      <w:lvlText w:val="%1)"/>
      <w:lvlJc w:val="left"/>
      <w:pPr>
        <w:tabs>
          <w:tab w:val="num" w:pos="1199"/>
        </w:tabs>
        <w:ind w:left="1241" w:hanging="390"/>
      </w:pPr>
      <w:rPr>
        <w:rFonts w:ascii="Times New Roman" w:eastAsia="MS Mincho" w:hAnsi="Times New Roman" w:cs="Times New Roman" w:hint="default"/>
        <w:sz w:val="20"/>
        <w:szCs w:val="20"/>
      </w:rPr>
    </w:lvl>
  </w:abstractNum>
  <w:abstractNum w:abstractNumId="6" w15:restartNumberingAfterBreak="0">
    <w:nsid w:val="00000021"/>
    <w:multiLevelType w:val="multilevel"/>
    <w:tmpl w:val="00000021"/>
    <w:name w:val="WW8Num33"/>
    <w:lvl w:ilvl="0">
      <w:start w:val="3"/>
      <w:numFmt w:val="decimal"/>
      <w:lvlText w:val="%1"/>
      <w:lvlJc w:val="left"/>
      <w:pPr>
        <w:tabs>
          <w:tab w:val="num" w:pos="360"/>
        </w:tabs>
        <w:ind w:left="360" w:hanging="360"/>
      </w:pPr>
      <w:rPr>
        <w:rFonts w:eastAsia="MS Mincho"/>
        <w:b/>
        <w:bCs/>
        <w:i/>
        <w:sz w:val="20"/>
        <w:szCs w:val="20"/>
      </w:r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rFonts w:eastAsia="MS Mincho"/>
        <w:b/>
        <w:bCs/>
        <w:i/>
        <w:sz w:val="20"/>
        <w:szCs w:val="20"/>
      </w:rPr>
    </w:lvl>
    <w:lvl w:ilvl="3">
      <w:start w:val="1"/>
      <w:numFmt w:val="decimal"/>
      <w:lvlText w:val="%1.%2.%3.%4"/>
      <w:lvlJc w:val="left"/>
      <w:pPr>
        <w:tabs>
          <w:tab w:val="num" w:pos="720"/>
        </w:tabs>
        <w:ind w:left="720" w:hanging="720"/>
      </w:pPr>
      <w:rPr>
        <w:rFonts w:eastAsia="MS Mincho"/>
        <w:b/>
        <w:bCs/>
        <w:i/>
        <w:sz w:val="20"/>
        <w:szCs w:val="20"/>
      </w:rPr>
    </w:lvl>
    <w:lvl w:ilvl="4">
      <w:start w:val="1"/>
      <w:numFmt w:val="decimal"/>
      <w:lvlText w:val="%1.%2.%3.%4.%5"/>
      <w:lvlJc w:val="left"/>
      <w:pPr>
        <w:tabs>
          <w:tab w:val="num" w:pos="1080"/>
        </w:tabs>
        <w:ind w:left="1080" w:hanging="1080"/>
      </w:pPr>
      <w:rPr>
        <w:rFonts w:eastAsia="MS Mincho"/>
        <w:b/>
        <w:bCs/>
        <w:i/>
        <w:sz w:val="20"/>
        <w:szCs w:val="20"/>
      </w:rPr>
    </w:lvl>
    <w:lvl w:ilvl="5">
      <w:start w:val="1"/>
      <w:numFmt w:val="decimal"/>
      <w:lvlText w:val="%1.%2.%3.%4.%5.%6"/>
      <w:lvlJc w:val="left"/>
      <w:pPr>
        <w:tabs>
          <w:tab w:val="num" w:pos="1080"/>
        </w:tabs>
        <w:ind w:left="1080" w:hanging="1080"/>
      </w:pPr>
      <w:rPr>
        <w:rFonts w:eastAsia="MS Mincho"/>
        <w:b/>
        <w:bCs/>
        <w:i/>
        <w:sz w:val="20"/>
        <w:szCs w:val="20"/>
      </w:rPr>
    </w:lvl>
    <w:lvl w:ilvl="6">
      <w:start w:val="1"/>
      <w:numFmt w:val="decimal"/>
      <w:lvlText w:val="%1.%2.%3.%4.%5.%6.%7"/>
      <w:lvlJc w:val="left"/>
      <w:pPr>
        <w:tabs>
          <w:tab w:val="num" w:pos="1440"/>
        </w:tabs>
        <w:ind w:left="1440" w:hanging="1440"/>
      </w:pPr>
      <w:rPr>
        <w:rFonts w:eastAsia="MS Mincho"/>
        <w:b/>
        <w:bCs/>
        <w:i/>
        <w:sz w:val="20"/>
        <w:szCs w:val="20"/>
      </w:rPr>
    </w:lvl>
    <w:lvl w:ilvl="7">
      <w:start w:val="1"/>
      <w:numFmt w:val="decimal"/>
      <w:lvlText w:val="%1.%2.%3.%4.%5.%6.%7.%8"/>
      <w:lvlJc w:val="left"/>
      <w:pPr>
        <w:tabs>
          <w:tab w:val="num" w:pos="1440"/>
        </w:tabs>
        <w:ind w:left="1440" w:hanging="1440"/>
      </w:pPr>
      <w:rPr>
        <w:rFonts w:eastAsia="MS Mincho"/>
        <w:b/>
        <w:bCs/>
        <w:i/>
        <w:sz w:val="20"/>
        <w:szCs w:val="20"/>
      </w:rPr>
    </w:lvl>
    <w:lvl w:ilvl="8">
      <w:start w:val="1"/>
      <w:numFmt w:val="decimal"/>
      <w:lvlText w:val="%1.%2.%3.%4.%5.%6.%7.%8.%9"/>
      <w:lvlJc w:val="left"/>
      <w:pPr>
        <w:tabs>
          <w:tab w:val="num" w:pos="1800"/>
        </w:tabs>
        <w:ind w:left="1800" w:hanging="1800"/>
      </w:pPr>
      <w:rPr>
        <w:rFonts w:eastAsia="MS Mincho"/>
        <w:b/>
        <w:bCs/>
        <w:i/>
        <w:sz w:val="20"/>
        <w:szCs w:val="20"/>
      </w:rPr>
    </w:lvl>
  </w:abstractNum>
  <w:abstractNum w:abstractNumId="7" w15:restartNumberingAfterBreak="0">
    <w:nsid w:val="00000028"/>
    <w:multiLevelType w:val="multilevel"/>
    <w:tmpl w:val="00000028"/>
    <w:name w:val="WW8Num40"/>
    <w:lvl w:ilvl="0">
      <w:start w:val="1"/>
      <w:numFmt w:val="decimal"/>
      <w:lvlText w:val="%1)"/>
      <w:lvlJc w:val="left"/>
      <w:pPr>
        <w:tabs>
          <w:tab w:val="num" w:pos="708"/>
        </w:tabs>
        <w:ind w:left="1080" w:hanging="360"/>
      </w:pPr>
      <w:rPr>
        <w:rFonts w:ascii="Times New Roman" w:eastAsia="MS Mincho" w:hAnsi="Times New Roman" w:cs="Times New Roman" w:hint="default"/>
        <w:b w:val="0"/>
        <w:kern w:val="2"/>
        <w:sz w:val="20"/>
        <w:szCs w:val="20"/>
      </w:rPr>
    </w:lvl>
    <w:lvl w:ilvl="1">
      <w:start w:val="1"/>
      <w:numFmt w:val="lowerLetter"/>
      <w:lvlText w:val="%2."/>
      <w:lvlJc w:val="left"/>
      <w:pPr>
        <w:tabs>
          <w:tab w:val="num" w:pos="1440"/>
        </w:tabs>
        <w:ind w:left="1440" w:hanging="360"/>
      </w:pPr>
      <w:rPr>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921F68"/>
    <w:multiLevelType w:val="hybridMultilevel"/>
    <w:tmpl w:val="25CC5EE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0A02322"/>
    <w:multiLevelType w:val="hybridMultilevel"/>
    <w:tmpl w:val="362477DA"/>
    <w:lvl w:ilvl="0" w:tplc="D65C13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025F3E"/>
    <w:multiLevelType w:val="hybridMultilevel"/>
    <w:tmpl w:val="7272EB72"/>
    <w:lvl w:ilvl="0" w:tplc="0415000F">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2C74CC5"/>
    <w:multiLevelType w:val="multilevel"/>
    <w:tmpl w:val="CB180B44"/>
    <w:lvl w:ilvl="0">
      <w:start w:val="1"/>
      <w:numFmt w:val="decimal"/>
      <w:lvlText w:val="%1."/>
      <w:lvlJc w:val="left"/>
      <w:pPr>
        <w:tabs>
          <w:tab w:val="num" w:pos="720"/>
        </w:tabs>
        <w:ind w:left="720" w:hanging="360"/>
      </w:pPr>
      <w:rPr>
        <w:rFonts w:ascii="Times New Roman" w:eastAsia="Times New Roman" w:hAnsi="Times New Roman" w:cs="Verdana"/>
        <w:b w:val="0"/>
        <w:bCs w:val="0"/>
        <w:i w:val="0"/>
        <w:iCs w:val="0"/>
        <w:sz w:val="16"/>
        <w:szCs w:val="16"/>
      </w:rPr>
    </w:lvl>
    <w:lvl w:ilvl="1">
      <w:start w:val="1"/>
      <w:numFmt w:val="decimal"/>
      <w:lvlText w:val="%2."/>
      <w:lvlJc w:val="left"/>
      <w:pPr>
        <w:tabs>
          <w:tab w:val="num" w:pos="1080"/>
        </w:tabs>
        <w:ind w:left="1080" w:hanging="360"/>
      </w:pPr>
      <w:rPr>
        <w:rFonts w:ascii="Symbol" w:hAnsi="Symbol" w:cs="Verdana"/>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047A5AD6"/>
    <w:multiLevelType w:val="hybridMultilevel"/>
    <w:tmpl w:val="DD98AA30"/>
    <w:lvl w:ilvl="0" w:tplc="80743F5A">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F56A08"/>
    <w:multiLevelType w:val="hybridMultilevel"/>
    <w:tmpl w:val="2AD0D2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9F40C57"/>
    <w:multiLevelType w:val="hybridMultilevel"/>
    <w:tmpl w:val="5A0E61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C961515"/>
    <w:multiLevelType w:val="hybridMultilevel"/>
    <w:tmpl w:val="E5D00462"/>
    <w:lvl w:ilvl="0" w:tplc="85163378">
      <w:start w:val="10"/>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E870C2B"/>
    <w:multiLevelType w:val="hybridMultilevel"/>
    <w:tmpl w:val="1C04117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2D4C49"/>
    <w:multiLevelType w:val="hybridMultilevel"/>
    <w:tmpl w:val="A6EAF6DA"/>
    <w:lvl w:ilvl="0" w:tplc="452C04C2">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0AE235E"/>
    <w:multiLevelType w:val="hybridMultilevel"/>
    <w:tmpl w:val="06B80CEA"/>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1F800EA"/>
    <w:multiLevelType w:val="hybridMultilevel"/>
    <w:tmpl w:val="40D497FE"/>
    <w:lvl w:ilvl="0" w:tplc="19260DB0">
      <w:start w:val="1"/>
      <w:numFmt w:val="decimal"/>
      <w:lvlText w:val="%1."/>
      <w:lvlJc w:val="left"/>
      <w:pPr>
        <w:ind w:left="733" w:hanging="360"/>
      </w:pPr>
      <w:rPr>
        <w:rFonts w:hint="default"/>
        <w:color w:val="000000"/>
      </w:rPr>
    </w:lvl>
    <w:lvl w:ilvl="1" w:tplc="8534B0B8">
      <w:start w:val="1"/>
      <w:numFmt w:val="decimal"/>
      <w:lvlText w:val="%2)"/>
      <w:lvlJc w:val="left"/>
      <w:pPr>
        <w:ind w:left="1453" w:hanging="360"/>
      </w:pPr>
      <w:rPr>
        <w:rFonts w:hint="default"/>
        <w:color w:val="000000"/>
        <w:sz w:val="22"/>
        <w:szCs w:val="22"/>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0" w15:restartNumberingAfterBreak="0">
    <w:nsid w:val="12230AD4"/>
    <w:multiLevelType w:val="multilevel"/>
    <w:tmpl w:val="5B4E2622"/>
    <w:lvl w:ilvl="0">
      <w:start w:val="1"/>
      <w:numFmt w:val="decimal"/>
      <w:lvlText w:val="%1."/>
      <w:lvlJc w:val="left"/>
      <w:pPr>
        <w:tabs>
          <w:tab w:val="num" w:pos="720"/>
        </w:tabs>
        <w:ind w:left="720" w:hanging="360"/>
      </w:pPr>
      <w:rPr>
        <w:rFonts w:ascii="Times New Roman" w:hAnsi="Times New Roman" w:cs="Times New Roman"/>
        <w:b w:val="0"/>
        <w:bCs/>
        <w:i w:val="0"/>
        <w:iCs/>
        <w:color w:val="000000"/>
        <w:sz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1453784B"/>
    <w:multiLevelType w:val="hybridMultilevel"/>
    <w:tmpl w:val="55F05958"/>
    <w:lvl w:ilvl="0" w:tplc="E926F1E4">
      <w:start w:val="10"/>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CD1BF0"/>
    <w:multiLevelType w:val="hybridMultilevel"/>
    <w:tmpl w:val="1050253C"/>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6126C41"/>
    <w:multiLevelType w:val="hybridMultilevel"/>
    <w:tmpl w:val="E5D00462"/>
    <w:lvl w:ilvl="0" w:tplc="FFFFFFFF">
      <w:start w:val="10"/>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050256"/>
    <w:multiLevelType w:val="hybridMultilevel"/>
    <w:tmpl w:val="24D8CEF8"/>
    <w:lvl w:ilvl="0" w:tplc="9014F482">
      <w:start w:val="1"/>
      <w:numFmt w:val="decimal"/>
      <w:lvlText w:val="%1)"/>
      <w:lvlJc w:val="left"/>
      <w:pPr>
        <w:ind w:left="720" w:hanging="360"/>
      </w:pPr>
      <w:rPr>
        <w:color w:val="000000" w:themeColor="text1"/>
        <w:sz w:val="20"/>
        <w:szCs w:val="20"/>
      </w:rPr>
    </w:lvl>
    <w:lvl w:ilvl="1" w:tplc="FEC8E59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3947EB"/>
    <w:multiLevelType w:val="hybridMultilevel"/>
    <w:tmpl w:val="86DAFAAC"/>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1AD060F9"/>
    <w:multiLevelType w:val="hybridMultilevel"/>
    <w:tmpl w:val="FFB8C72C"/>
    <w:lvl w:ilvl="0" w:tplc="69B0F64A">
      <w:start w:val="1"/>
      <w:numFmt w:val="decimal"/>
      <w:lvlText w:val="%1)"/>
      <w:lvlJc w:val="left"/>
      <w:pPr>
        <w:ind w:left="360" w:hanging="360"/>
      </w:pPr>
      <w:rPr>
        <w:i w:val="0"/>
        <w:i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C6503B7"/>
    <w:multiLevelType w:val="hybridMultilevel"/>
    <w:tmpl w:val="453A514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30234"/>
    <w:multiLevelType w:val="hybridMultilevel"/>
    <w:tmpl w:val="8C307A14"/>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0" w15:restartNumberingAfterBreak="0">
    <w:nsid w:val="1E1417BF"/>
    <w:multiLevelType w:val="hybridMultilevel"/>
    <w:tmpl w:val="93FCCC64"/>
    <w:lvl w:ilvl="0" w:tplc="C6AADDA8">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FD26F3F"/>
    <w:multiLevelType w:val="hybridMultilevel"/>
    <w:tmpl w:val="4530D8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00416"/>
    <w:multiLevelType w:val="hybridMultilevel"/>
    <w:tmpl w:val="DC007A2C"/>
    <w:lvl w:ilvl="0" w:tplc="FFFFFFF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213178"/>
    <w:multiLevelType w:val="hybridMultilevel"/>
    <w:tmpl w:val="BF8E35AC"/>
    <w:lvl w:ilvl="0" w:tplc="E2BE4604">
      <w:start w:val="1"/>
      <w:numFmt w:val="decimal"/>
      <w:lvlText w:val="%1."/>
      <w:lvlJc w:val="left"/>
      <w:pPr>
        <w:tabs>
          <w:tab w:val="num" w:pos="1440"/>
        </w:tabs>
        <w:ind w:left="1440" w:hanging="360"/>
      </w:pPr>
      <w:rPr>
        <w:rFonts w:hint="default"/>
      </w:rPr>
    </w:lvl>
    <w:lvl w:ilvl="1" w:tplc="5588AC4A">
      <w:start w:val="1"/>
      <w:numFmt w:val="lowerLetter"/>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36D5188"/>
    <w:multiLevelType w:val="hybridMultilevel"/>
    <w:tmpl w:val="CDB6599E"/>
    <w:lvl w:ilvl="0" w:tplc="99B2ED8E">
      <w:start w:val="1"/>
      <w:numFmt w:val="decimal"/>
      <w:lvlText w:val="%1)"/>
      <w:lvlJc w:val="left"/>
      <w:pPr>
        <w:ind w:left="1068" w:hanging="360"/>
      </w:pPr>
      <w:rPr>
        <w:rFonts w:hint="default"/>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24272DA4"/>
    <w:multiLevelType w:val="hybridMultilevel"/>
    <w:tmpl w:val="330A8328"/>
    <w:lvl w:ilvl="0" w:tplc="D944B23E">
      <w:start w:val="1"/>
      <w:numFmt w:val="bullet"/>
      <w:lvlText w:val="−"/>
      <w:lvlJc w:val="left"/>
      <w:pPr>
        <w:ind w:left="360" w:hanging="360"/>
      </w:pPr>
      <w:rPr>
        <w:rFonts w:ascii="Times New Roman" w:hAnsi="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4AD4C36"/>
    <w:multiLevelType w:val="multilevel"/>
    <w:tmpl w:val="DDCCA04A"/>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15:restartNumberingAfterBreak="0">
    <w:nsid w:val="269B5401"/>
    <w:multiLevelType w:val="hybridMultilevel"/>
    <w:tmpl w:val="76C2528A"/>
    <w:lvl w:ilvl="0" w:tplc="969EC2A2">
      <w:start w:val="1"/>
      <w:numFmt w:val="decimal"/>
      <w:lvlText w:val="%1)"/>
      <w:lvlJc w:val="left"/>
      <w:pPr>
        <w:ind w:left="720" w:hanging="360"/>
      </w:pPr>
      <w:rPr>
        <w:rFonts w:hint="default"/>
        <w:b w:val="0"/>
        <w:bCs/>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76C265D"/>
    <w:multiLevelType w:val="hybridMultilevel"/>
    <w:tmpl w:val="6108C5AA"/>
    <w:lvl w:ilvl="0" w:tplc="5BE86AE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FC204B"/>
    <w:multiLevelType w:val="hybridMultilevel"/>
    <w:tmpl w:val="505666D0"/>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B034504"/>
    <w:multiLevelType w:val="hybridMultilevel"/>
    <w:tmpl w:val="D19CEC9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6A480A"/>
    <w:multiLevelType w:val="hybridMultilevel"/>
    <w:tmpl w:val="693A637C"/>
    <w:lvl w:ilvl="0" w:tplc="0415000F">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B701038"/>
    <w:multiLevelType w:val="hybridMultilevel"/>
    <w:tmpl w:val="562EA2D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D37EB9"/>
    <w:multiLevelType w:val="hybridMultilevel"/>
    <w:tmpl w:val="592EB600"/>
    <w:lvl w:ilvl="0" w:tplc="9698B6C8">
      <w:start w:val="1"/>
      <w:numFmt w:val="decimal"/>
      <w:lvlText w:val="%1."/>
      <w:lvlJc w:val="righ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653726"/>
    <w:multiLevelType w:val="hybridMultilevel"/>
    <w:tmpl w:val="D1A40BF8"/>
    <w:lvl w:ilvl="0" w:tplc="72C42DDA">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C155D"/>
    <w:multiLevelType w:val="hybridMultilevel"/>
    <w:tmpl w:val="92F64E8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C41E51"/>
    <w:multiLevelType w:val="multilevel"/>
    <w:tmpl w:val="0415001F"/>
    <w:lvl w:ilvl="0">
      <w:start w:val="1"/>
      <w:numFmt w:val="decimal"/>
      <w:lvlText w:val="%1."/>
      <w:lvlJc w:val="left"/>
      <w:pPr>
        <w:tabs>
          <w:tab w:val="num" w:pos="0"/>
        </w:tabs>
        <w:ind w:left="360" w:hanging="360"/>
      </w:pPr>
      <w:rPr>
        <w:rFonts w:ascii="Times New Roman" w:hAnsi="Times New Roman"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47" w15:restartNumberingAfterBreak="0">
    <w:nsid w:val="31651C2C"/>
    <w:multiLevelType w:val="hybridMultilevel"/>
    <w:tmpl w:val="F632A88E"/>
    <w:lvl w:ilvl="0" w:tplc="48EE3EA4">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694B03"/>
    <w:multiLevelType w:val="multilevel"/>
    <w:tmpl w:val="2C8C8560"/>
    <w:lvl w:ilvl="0">
      <w:start w:val="1"/>
      <w:numFmt w:val="decimal"/>
      <w:lvlText w:val="%1."/>
      <w:lvlJc w:val="left"/>
      <w:pPr>
        <w:ind w:left="720" w:hanging="360"/>
      </w:pPr>
      <w:rPr>
        <w:b/>
        <w:sz w:val="24"/>
        <w:szCs w:val="24"/>
      </w:rPr>
    </w:lvl>
    <w:lvl w:ilvl="1">
      <w:start w:val="1"/>
      <w:numFmt w:val="decimal"/>
      <w:lvlText w:val="%1.%2."/>
      <w:lvlJc w:val="left"/>
      <w:pPr>
        <w:ind w:left="792" w:hanging="432"/>
      </w:pPr>
      <w:rPr>
        <w:b/>
        <w:sz w:val="20"/>
        <w:szCs w:val="2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34B00A77"/>
    <w:multiLevelType w:val="multilevel"/>
    <w:tmpl w:val="6FFC8CF4"/>
    <w:lvl w:ilvl="0">
      <w:start w:val="1"/>
      <w:numFmt w:val="none"/>
      <w:suff w:val="nothing"/>
      <w:lvlText w:val=""/>
      <w:lvlJc w:val="left"/>
      <w:pPr>
        <w:tabs>
          <w:tab w:val="num" w:pos="0"/>
        </w:tabs>
        <w:ind w:left="432" w:hanging="432"/>
      </w:pPr>
      <w:rPr>
        <w:rFonts w:cs="Symbol"/>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Wingdings"/>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Courier New"/>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1" w15:restartNumberingAfterBreak="0">
    <w:nsid w:val="357F0A0A"/>
    <w:multiLevelType w:val="hybridMultilevel"/>
    <w:tmpl w:val="93083AB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741006"/>
    <w:multiLevelType w:val="hybridMultilevel"/>
    <w:tmpl w:val="AD5E642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990088"/>
    <w:multiLevelType w:val="hybridMultilevel"/>
    <w:tmpl w:val="08C4C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A66E03"/>
    <w:multiLevelType w:val="hybridMultilevel"/>
    <w:tmpl w:val="BB96E6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C55E7A"/>
    <w:multiLevelType w:val="hybridMultilevel"/>
    <w:tmpl w:val="77127A5C"/>
    <w:lvl w:ilvl="0" w:tplc="A2C4B4D0">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9740AB"/>
    <w:multiLevelType w:val="multilevel"/>
    <w:tmpl w:val="5B4E2622"/>
    <w:lvl w:ilvl="0">
      <w:start w:val="1"/>
      <w:numFmt w:val="decimal"/>
      <w:lvlText w:val="%1."/>
      <w:lvlJc w:val="left"/>
      <w:pPr>
        <w:tabs>
          <w:tab w:val="num" w:pos="720"/>
        </w:tabs>
        <w:ind w:left="720" w:hanging="360"/>
      </w:pPr>
      <w:rPr>
        <w:rFonts w:ascii="Times New Roman" w:hAnsi="Times New Roman" w:cs="Times New Roman"/>
        <w:b w:val="0"/>
        <w:bCs/>
        <w:i w:val="0"/>
        <w:iCs/>
        <w:color w:val="000000"/>
        <w:sz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7" w15:restartNumberingAfterBreak="0">
    <w:nsid w:val="3FB00466"/>
    <w:multiLevelType w:val="hybridMultilevel"/>
    <w:tmpl w:val="D6E478F2"/>
    <w:lvl w:ilvl="0" w:tplc="5F8AB9CE">
      <w:start w:val="1"/>
      <w:numFmt w:val="decimal"/>
      <w:lvlText w:val="%1)"/>
      <w:lvlJc w:val="left"/>
      <w:pPr>
        <w:ind w:left="720" w:hanging="360"/>
      </w:pPr>
      <w:rPr>
        <w:color w:val="000000" w:themeColor="text1"/>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016AD1"/>
    <w:multiLevelType w:val="hybridMultilevel"/>
    <w:tmpl w:val="48C0865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F909A0"/>
    <w:multiLevelType w:val="multilevel"/>
    <w:tmpl w:val="055E55D6"/>
    <w:lvl w:ilvl="0">
      <w:start w:val="1"/>
      <w:numFmt w:val="none"/>
      <w:suff w:val="nothing"/>
      <w:lvlText w:val=""/>
      <w:lvlJc w:val="left"/>
      <w:pPr>
        <w:tabs>
          <w:tab w:val="num" w:pos="0"/>
        </w:tabs>
        <w:ind w:left="432" w:hanging="432"/>
      </w:pPr>
      <w:rPr>
        <w:rFonts w:cs="Symbol"/>
        <w:b/>
        <w:sz w:val="18"/>
        <w:szCs w:val="18"/>
      </w:rPr>
    </w:lvl>
    <w:lvl w:ilvl="1">
      <w:start w:val="1"/>
      <w:numFmt w:val="none"/>
      <w:suff w:val="nothing"/>
      <w:lvlText w:val=""/>
      <w:lvlJc w:val="left"/>
      <w:pPr>
        <w:tabs>
          <w:tab w:val="num" w:pos="0"/>
        </w:tabs>
        <w:ind w:left="576" w:hanging="576"/>
      </w:pPr>
      <w:rPr>
        <w:rFonts w:cs="Tahoma"/>
        <w:sz w:val="18"/>
        <w:szCs w:val="18"/>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60" w15:restartNumberingAfterBreak="0">
    <w:nsid w:val="43D74A23"/>
    <w:multiLevelType w:val="hybridMultilevel"/>
    <w:tmpl w:val="DA98885C"/>
    <w:lvl w:ilvl="0" w:tplc="CBF4EA76">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521541E"/>
    <w:multiLevelType w:val="hybridMultilevel"/>
    <w:tmpl w:val="5CE41EBE"/>
    <w:lvl w:ilvl="0" w:tplc="C332D468">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60612FB"/>
    <w:multiLevelType w:val="hybridMultilevel"/>
    <w:tmpl w:val="09F20440"/>
    <w:lvl w:ilvl="0" w:tplc="8DBA911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71E1A33"/>
    <w:multiLevelType w:val="hybridMultilevel"/>
    <w:tmpl w:val="921485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7832FEA"/>
    <w:multiLevelType w:val="hybridMultilevel"/>
    <w:tmpl w:val="DC5C5D2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8E672EF"/>
    <w:multiLevelType w:val="multilevel"/>
    <w:tmpl w:val="F5D2F9B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494949EB"/>
    <w:multiLevelType w:val="hybridMultilevel"/>
    <w:tmpl w:val="F15616A8"/>
    <w:lvl w:ilvl="0" w:tplc="01B2615A">
      <w:start w:val="4"/>
      <w:numFmt w:val="decimal"/>
      <w:lvlText w:val="%1."/>
      <w:lvlJc w:val="left"/>
      <w:pPr>
        <w:ind w:left="360" w:hanging="360"/>
      </w:pPr>
      <w:rPr>
        <w:rFonts w:hint="default"/>
        <w:color w:val="000000" w:themeColor="text1"/>
      </w:rPr>
    </w:lvl>
    <w:lvl w:ilvl="1" w:tplc="FFFFFFFF">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4A630E8F"/>
    <w:multiLevelType w:val="hybridMultilevel"/>
    <w:tmpl w:val="26BC82E4"/>
    <w:lvl w:ilvl="0" w:tplc="E56C01EE">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4A6F4EB5"/>
    <w:multiLevelType w:val="hybridMultilevel"/>
    <w:tmpl w:val="D6BA5616"/>
    <w:lvl w:ilvl="0" w:tplc="0415000F">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BF4F6A"/>
    <w:multiLevelType w:val="hybridMultilevel"/>
    <w:tmpl w:val="A1A813B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CD6CDD"/>
    <w:multiLevelType w:val="hybridMultilevel"/>
    <w:tmpl w:val="764000B2"/>
    <w:lvl w:ilvl="0" w:tplc="EDD4839C">
      <w:start w:val="1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4AE4555F"/>
    <w:multiLevelType w:val="hybridMultilevel"/>
    <w:tmpl w:val="8BC46704"/>
    <w:lvl w:ilvl="0" w:tplc="A2C4B4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B5544F6"/>
    <w:multiLevelType w:val="hybridMultilevel"/>
    <w:tmpl w:val="BAD039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C1B6B06"/>
    <w:multiLevelType w:val="multilevel"/>
    <w:tmpl w:val="49CCA0CA"/>
    <w:lvl w:ilvl="0">
      <w:start w:val="1"/>
      <w:numFmt w:val="bullet"/>
      <w:lvlText w:val=""/>
      <w:lvlJc w:val="left"/>
      <w:pPr>
        <w:tabs>
          <w:tab w:val="num" w:pos="0"/>
        </w:tabs>
        <w:ind w:left="1908" w:hanging="360"/>
      </w:pPr>
      <w:rPr>
        <w:rFonts w:ascii="Symbol" w:hAnsi="Symbol" w:cs="Symbol" w:hint="default"/>
      </w:rPr>
    </w:lvl>
    <w:lvl w:ilvl="1">
      <w:start w:val="1"/>
      <w:numFmt w:val="bullet"/>
      <w:lvlText w:val="o"/>
      <w:lvlJc w:val="left"/>
      <w:pPr>
        <w:tabs>
          <w:tab w:val="num" w:pos="0"/>
        </w:tabs>
        <w:ind w:left="2628" w:hanging="360"/>
      </w:pPr>
      <w:rPr>
        <w:rFonts w:ascii="Courier New" w:hAnsi="Courier New" w:cs="Courier New" w:hint="default"/>
      </w:rPr>
    </w:lvl>
    <w:lvl w:ilvl="2">
      <w:start w:val="1"/>
      <w:numFmt w:val="bullet"/>
      <w:lvlText w:val=""/>
      <w:lvlJc w:val="left"/>
      <w:pPr>
        <w:tabs>
          <w:tab w:val="num" w:pos="0"/>
        </w:tabs>
        <w:ind w:left="3348" w:hanging="360"/>
      </w:pPr>
      <w:rPr>
        <w:rFonts w:ascii="Wingdings" w:hAnsi="Wingdings" w:cs="Wingdings" w:hint="default"/>
      </w:rPr>
    </w:lvl>
    <w:lvl w:ilvl="3">
      <w:start w:val="1"/>
      <w:numFmt w:val="bullet"/>
      <w:lvlText w:val=""/>
      <w:lvlJc w:val="left"/>
      <w:pPr>
        <w:tabs>
          <w:tab w:val="num" w:pos="0"/>
        </w:tabs>
        <w:ind w:left="4068" w:hanging="360"/>
      </w:pPr>
      <w:rPr>
        <w:rFonts w:ascii="Symbol" w:hAnsi="Symbol" w:cs="Symbol" w:hint="default"/>
      </w:rPr>
    </w:lvl>
    <w:lvl w:ilvl="4">
      <w:start w:val="1"/>
      <w:numFmt w:val="bullet"/>
      <w:lvlText w:val="o"/>
      <w:lvlJc w:val="left"/>
      <w:pPr>
        <w:tabs>
          <w:tab w:val="num" w:pos="0"/>
        </w:tabs>
        <w:ind w:left="4788" w:hanging="360"/>
      </w:pPr>
      <w:rPr>
        <w:rFonts w:ascii="Courier New" w:hAnsi="Courier New" w:cs="Courier New" w:hint="default"/>
      </w:rPr>
    </w:lvl>
    <w:lvl w:ilvl="5">
      <w:start w:val="1"/>
      <w:numFmt w:val="bullet"/>
      <w:lvlText w:val=""/>
      <w:lvlJc w:val="left"/>
      <w:pPr>
        <w:tabs>
          <w:tab w:val="num" w:pos="0"/>
        </w:tabs>
        <w:ind w:left="5508" w:hanging="360"/>
      </w:pPr>
      <w:rPr>
        <w:rFonts w:ascii="Wingdings" w:hAnsi="Wingdings" w:cs="Wingdings" w:hint="default"/>
      </w:rPr>
    </w:lvl>
    <w:lvl w:ilvl="6">
      <w:start w:val="1"/>
      <w:numFmt w:val="bullet"/>
      <w:lvlText w:val=""/>
      <w:lvlJc w:val="left"/>
      <w:pPr>
        <w:tabs>
          <w:tab w:val="num" w:pos="0"/>
        </w:tabs>
        <w:ind w:left="6228" w:hanging="360"/>
      </w:pPr>
      <w:rPr>
        <w:rFonts w:ascii="Symbol" w:hAnsi="Symbol" w:cs="Symbol" w:hint="default"/>
      </w:rPr>
    </w:lvl>
    <w:lvl w:ilvl="7">
      <w:start w:val="1"/>
      <w:numFmt w:val="bullet"/>
      <w:lvlText w:val="o"/>
      <w:lvlJc w:val="left"/>
      <w:pPr>
        <w:tabs>
          <w:tab w:val="num" w:pos="0"/>
        </w:tabs>
        <w:ind w:left="6948" w:hanging="360"/>
      </w:pPr>
      <w:rPr>
        <w:rFonts w:ascii="Courier New" w:hAnsi="Courier New" w:cs="Courier New" w:hint="default"/>
      </w:rPr>
    </w:lvl>
    <w:lvl w:ilvl="8">
      <w:start w:val="1"/>
      <w:numFmt w:val="bullet"/>
      <w:lvlText w:val=""/>
      <w:lvlJc w:val="left"/>
      <w:pPr>
        <w:tabs>
          <w:tab w:val="num" w:pos="0"/>
        </w:tabs>
        <w:ind w:left="7668" w:hanging="360"/>
      </w:pPr>
      <w:rPr>
        <w:rFonts w:ascii="Wingdings" w:hAnsi="Wingdings" w:cs="Wingdings" w:hint="default"/>
      </w:rPr>
    </w:lvl>
  </w:abstractNum>
  <w:abstractNum w:abstractNumId="74" w15:restartNumberingAfterBreak="0">
    <w:nsid w:val="4FA77F5F"/>
    <w:multiLevelType w:val="multilevel"/>
    <w:tmpl w:val="5802B404"/>
    <w:lvl w:ilvl="0">
      <w:start w:val="1"/>
      <w:numFmt w:val="decimal"/>
      <w:lvlText w:val="%1)"/>
      <w:lvlJc w:val="left"/>
      <w:pPr>
        <w:tabs>
          <w:tab w:val="num" w:pos="720"/>
        </w:tabs>
        <w:ind w:left="720" w:hanging="360"/>
      </w:pPr>
      <w:rPr>
        <w:rFonts w:ascii="Tahoma" w:eastAsia="Times New Roman" w:hAnsi="Tahoma" w:cs="Symbol"/>
        <w:b w:val="0"/>
        <w:bCs w:val="0"/>
        <w:i w:val="0"/>
        <w:iCs w:val="0"/>
        <w:color w:val="000000"/>
        <w:sz w:val="18"/>
        <w:szCs w:val="18"/>
      </w:rPr>
    </w:lvl>
    <w:lvl w:ilvl="1">
      <w:start w:val="1"/>
      <w:numFmt w:val="decimal"/>
      <w:lvlText w:val="%2."/>
      <w:lvlJc w:val="left"/>
      <w:pPr>
        <w:tabs>
          <w:tab w:val="num" w:pos="1080"/>
        </w:tabs>
        <w:ind w:left="1080" w:hanging="360"/>
      </w:pPr>
      <w:rPr>
        <w:rFonts w:ascii="Tahoma" w:hAnsi="Tahoma" w:cs="Arial"/>
        <w:color w:val="000000"/>
        <w:sz w:val="18"/>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5" w15:restartNumberingAfterBreak="0">
    <w:nsid w:val="4FF2428D"/>
    <w:multiLevelType w:val="hybridMultilevel"/>
    <w:tmpl w:val="EC7E2D6E"/>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76" w15:restartNumberingAfterBreak="0">
    <w:nsid w:val="52B661BC"/>
    <w:multiLevelType w:val="hybridMultilevel"/>
    <w:tmpl w:val="488EF36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15:restartNumberingAfterBreak="0">
    <w:nsid w:val="54E94405"/>
    <w:multiLevelType w:val="hybridMultilevel"/>
    <w:tmpl w:val="84205D2C"/>
    <w:lvl w:ilvl="0" w:tplc="D276B53A">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67B6831"/>
    <w:multiLevelType w:val="multilevel"/>
    <w:tmpl w:val="F42E1C9A"/>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9" w15:restartNumberingAfterBreak="0">
    <w:nsid w:val="568324B5"/>
    <w:multiLevelType w:val="multilevel"/>
    <w:tmpl w:val="5B4E2622"/>
    <w:lvl w:ilvl="0">
      <w:start w:val="1"/>
      <w:numFmt w:val="decimal"/>
      <w:lvlText w:val="%1."/>
      <w:lvlJc w:val="left"/>
      <w:pPr>
        <w:tabs>
          <w:tab w:val="num" w:pos="720"/>
        </w:tabs>
        <w:ind w:left="720" w:hanging="360"/>
      </w:pPr>
      <w:rPr>
        <w:rFonts w:ascii="Times New Roman" w:hAnsi="Times New Roman" w:cs="Times New Roman"/>
        <w:b w:val="0"/>
        <w:bCs/>
        <w:i w:val="0"/>
        <w:iCs/>
        <w:color w:val="000000"/>
        <w:sz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0" w15:restartNumberingAfterBreak="0">
    <w:nsid w:val="58212DC4"/>
    <w:multiLevelType w:val="hybridMultilevel"/>
    <w:tmpl w:val="E20A465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D93898"/>
    <w:multiLevelType w:val="hybridMultilevel"/>
    <w:tmpl w:val="764000B2"/>
    <w:lvl w:ilvl="0" w:tplc="FFFFFFFF">
      <w:start w:val="11"/>
      <w:numFmt w:val="decimal"/>
      <w:lvlText w:val="%1."/>
      <w:lvlJc w:val="left"/>
      <w:pPr>
        <w:ind w:left="360" w:hanging="36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58E177C1"/>
    <w:multiLevelType w:val="hybridMultilevel"/>
    <w:tmpl w:val="DBB8DB7E"/>
    <w:lvl w:ilvl="0" w:tplc="5BC4F10E">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BA923F1"/>
    <w:multiLevelType w:val="hybridMultilevel"/>
    <w:tmpl w:val="FA202FA8"/>
    <w:lvl w:ilvl="0" w:tplc="D99CCA80">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4F971B8"/>
    <w:multiLevelType w:val="multilevel"/>
    <w:tmpl w:val="FCFCD5BE"/>
    <w:lvl w:ilvl="0">
      <w:start w:val="1"/>
      <w:numFmt w:val="decimal"/>
      <w:lvlText w:val="%1."/>
      <w:lvlJc w:val="left"/>
      <w:pPr>
        <w:tabs>
          <w:tab w:val="num" w:pos="0"/>
        </w:tabs>
        <w:ind w:left="360" w:hanging="360"/>
      </w:pPr>
      <w:rPr>
        <w:rFonts w:ascii="Times New Roman" w:hAnsi="Times New Roman" w:cs="Times New Roman"/>
      </w:rPr>
    </w:lvl>
    <w:lvl w:ilvl="1">
      <w:start w:val="1"/>
      <w:numFmt w:val="lowerLetter"/>
      <w:lvlText w:val="%2)"/>
      <w:lvlJc w:val="left"/>
      <w:pPr>
        <w:tabs>
          <w:tab w:val="num" w:pos="0"/>
        </w:tabs>
        <w:ind w:left="792" w:hanging="432"/>
      </w:pPr>
      <w:rPr>
        <w:rFonts w:ascii="Times New Roman" w:hAnsi="Times New Roman" w:cs="Times New Roman"/>
        <w:sz w:val="20"/>
        <w:szCs w:val="20"/>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85" w15:restartNumberingAfterBreak="0">
    <w:nsid w:val="65053FD2"/>
    <w:multiLevelType w:val="hybridMultilevel"/>
    <w:tmpl w:val="3606CB8E"/>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6A22B76"/>
    <w:multiLevelType w:val="hybridMultilevel"/>
    <w:tmpl w:val="7A5C9350"/>
    <w:lvl w:ilvl="0" w:tplc="F7F049DA">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92870F7"/>
    <w:multiLevelType w:val="hybridMultilevel"/>
    <w:tmpl w:val="1CCE8CB8"/>
    <w:lvl w:ilvl="0" w:tplc="A2C4B4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92F7178"/>
    <w:multiLevelType w:val="multilevel"/>
    <w:tmpl w:val="5B4E2622"/>
    <w:lvl w:ilvl="0">
      <w:start w:val="1"/>
      <w:numFmt w:val="decimal"/>
      <w:lvlText w:val="%1."/>
      <w:lvlJc w:val="left"/>
      <w:pPr>
        <w:tabs>
          <w:tab w:val="num" w:pos="360"/>
        </w:tabs>
        <w:ind w:left="360" w:hanging="360"/>
      </w:pPr>
      <w:rPr>
        <w:rFonts w:ascii="Times New Roman" w:hAnsi="Times New Roman" w:cs="Times New Roman"/>
        <w:b w:val="0"/>
        <w:bCs/>
        <w:i w:val="0"/>
        <w:iCs/>
        <w:color w:val="000000"/>
        <w:sz w:val="18"/>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89" w15:restartNumberingAfterBreak="0">
    <w:nsid w:val="69D2679B"/>
    <w:multiLevelType w:val="hybridMultilevel"/>
    <w:tmpl w:val="FB1CFC3E"/>
    <w:lvl w:ilvl="0" w:tplc="8DBA911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B1C6DFC"/>
    <w:multiLevelType w:val="hybridMultilevel"/>
    <w:tmpl w:val="814A8DD0"/>
    <w:lvl w:ilvl="0" w:tplc="FFFFFFFF">
      <w:start w:val="1"/>
      <w:numFmt w:val="decimal"/>
      <w:lvlText w:val="%1."/>
      <w:lvlJc w:val="left"/>
      <w:pPr>
        <w:ind w:left="360" w:hanging="360"/>
      </w:pPr>
      <w:rPr>
        <w:rFonts w:hint="default"/>
        <w:color w:val="000000" w:themeColor="text1"/>
      </w:rPr>
    </w:lvl>
    <w:lvl w:ilvl="1" w:tplc="FFFFFFFF">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6C8E5EAF"/>
    <w:multiLevelType w:val="multilevel"/>
    <w:tmpl w:val="5B4E2622"/>
    <w:lvl w:ilvl="0">
      <w:start w:val="1"/>
      <w:numFmt w:val="decimal"/>
      <w:lvlText w:val="%1."/>
      <w:lvlJc w:val="left"/>
      <w:pPr>
        <w:tabs>
          <w:tab w:val="num" w:pos="720"/>
        </w:tabs>
        <w:ind w:left="720" w:hanging="360"/>
      </w:pPr>
      <w:rPr>
        <w:rFonts w:ascii="Times New Roman" w:hAnsi="Times New Roman" w:cs="Times New Roman"/>
        <w:b w:val="0"/>
        <w:bCs/>
        <w:i w:val="0"/>
        <w:iCs/>
        <w:color w:val="000000"/>
        <w:sz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2" w15:restartNumberingAfterBreak="0">
    <w:nsid w:val="6E98005F"/>
    <w:multiLevelType w:val="hybridMultilevel"/>
    <w:tmpl w:val="57167036"/>
    <w:lvl w:ilvl="0" w:tplc="DC625722">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3" w15:restartNumberingAfterBreak="0">
    <w:nsid w:val="6E980608"/>
    <w:multiLevelType w:val="multilevel"/>
    <w:tmpl w:val="5B4E2622"/>
    <w:lvl w:ilvl="0">
      <w:start w:val="1"/>
      <w:numFmt w:val="decimal"/>
      <w:lvlText w:val="%1."/>
      <w:lvlJc w:val="left"/>
      <w:pPr>
        <w:tabs>
          <w:tab w:val="num" w:pos="360"/>
        </w:tabs>
        <w:ind w:left="360" w:hanging="360"/>
      </w:pPr>
      <w:rPr>
        <w:rFonts w:ascii="Times New Roman" w:hAnsi="Times New Roman" w:cs="Times New Roman"/>
        <w:b w:val="0"/>
        <w:bCs/>
        <w:i w:val="0"/>
        <w:iCs/>
        <w:color w:val="000000"/>
        <w:sz w:val="18"/>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94" w15:restartNumberingAfterBreak="0">
    <w:nsid w:val="6F875041"/>
    <w:multiLevelType w:val="hybridMultilevel"/>
    <w:tmpl w:val="0978B002"/>
    <w:lvl w:ilvl="0" w:tplc="694E6330">
      <w:start w:val="10"/>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700373A1"/>
    <w:multiLevelType w:val="hybridMultilevel"/>
    <w:tmpl w:val="CF46614E"/>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19A6CA1"/>
    <w:multiLevelType w:val="hybridMultilevel"/>
    <w:tmpl w:val="58C884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2CE1395"/>
    <w:multiLevelType w:val="hybridMultilevel"/>
    <w:tmpl w:val="D2382616"/>
    <w:lvl w:ilvl="0" w:tplc="0E86A402">
      <w:start w:val="7"/>
      <w:numFmt w:val="decimal"/>
      <w:lvlText w:val="%1."/>
      <w:lvlJc w:val="left"/>
      <w:pPr>
        <w:ind w:left="360" w:hanging="360"/>
      </w:pPr>
      <w:rPr>
        <w:rFonts w:hint="default"/>
        <w:color w:val="000000" w:themeColor="text1"/>
      </w:rPr>
    </w:lvl>
    <w:lvl w:ilvl="1" w:tplc="6712AC7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5A0399B"/>
    <w:multiLevelType w:val="hybridMultilevel"/>
    <w:tmpl w:val="2F7C15AA"/>
    <w:lvl w:ilvl="0" w:tplc="99B2ABAC">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5E65636"/>
    <w:multiLevelType w:val="multilevel"/>
    <w:tmpl w:val="CF2694CC"/>
    <w:lvl w:ilvl="0">
      <w:start w:val="1"/>
      <w:numFmt w:val="decimal"/>
      <w:lvlText w:val="%1."/>
      <w:lvlJc w:val="left"/>
      <w:pPr>
        <w:ind w:left="587" w:hanging="360"/>
      </w:pPr>
      <w:rPr>
        <w:rFonts w:hint="default"/>
        <w:b/>
      </w:rPr>
    </w:lvl>
    <w:lvl w:ilvl="1">
      <w:start w:val="1"/>
      <w:numFmt w:val="decimal"/>
      <w:lvlText w:val="%1.%2."/>
      <w:lvlJc w:val="left"/>
      <w:pPr>
        <w:ind w:left="801" w:hanging="432"/>
      </w:pPr>
      <w:rPr>
        <w:rFonts w:ascii="Times New Roman" w:hAnsi="Times New Roman" w:cs="Times New Roman" w:hint="default"/>
        <w:b/>
        <w:color w:val="auto"/>
        <w:sz w:val="20"/>
        <w:szCs w:val="20"/>
      </w:rPr>
    </w:lvl>
    <w:lvl w:ilvl="2">
      <w:start w:val="1"/>
      <w:numFmt w:val="decimal"/>
      <w:lvlText w:val="%1.%2.%3."/>
      <w:lvlJc w:val="left"/>
      <w:pPr>
        <w:ind w:left="1451" w:hanging="504"/>
      </w:pPr>
    </w:lvl>
    <w:lvl w:ilvl="3">
      <w:start w:val="1"/>
      <w:numFmt w:val="decimal"/>
      <w:lvlText w:val="%1.%2.%3.%4."/>
      <w:lvlJc w:val="left"/>
      <w:pPr>
        <w:ind w:left="1955" w:hanging="648"/>
      </w:pPr>
    </w:lvl>
    <w:lvl w:ilvl="4">
      <w:start w:val="1"/>
      <w:numFmt w:val="decimal"/>
      <w:lvlText w:val="%1.%2.%3.%4.%5."/>
      <w:lvlJc w:val="left"/>
      <w:pPr>
        <w:ind w:left="2459" w:hanging="792"/>
      </w:pPr>
    </w:lvl>
    <w:lvl w:ilvl="5">
      <w:start w:val="1"/>
      <w:numFmt w:val="decimal"/>
      <w:lvlText w:val="%1.%2.%3.%4.%5.%6."/>
      <w:lvlJc w:val="left"/>
      <w:pPr>
        <w:ind w:left="2963" w:hanging="936"/>
      </w:pPr>
    </w:lvl>
    <w:lvl w:ilvl="6">
      <w:start w:val="1"/>
      <w:numFmt w:val="decimal"/>
      <w:lvlText w:val="%1.%2.%3.%4.%5.%6.%7."/>
      <w:lvlJc w:val="left"/>
      <w:pPr>
        <w:ind w:left="3467" w:hanging="1080"/>
      </w:pPr>
    </w:lvl>
    <w:lvl w:ilvl="7">
      <w:start w:val="1"/>
      <w:numFmt w:val="decimal"/>
      <w:lvlText w:val="%1.%2.%3.%4.%5.%6.%7.%8."/>
      <w:lvlJc w:val="left"/>
      <w:pPr>
        <w:ind w:left="3971" w:hanging="1224"/>
      </w:pPr>
    </w:lvl>
    <w:lvl w:ilvl="8">
      <w:start w:val="1"/>
      <w:numFmt w:val="decimal"/>
      <w:lvlText w:val="%1.%2.%3.%4.%5.%6.%7.%8.%9."/>
      <w:lvlJc w:val="left"/>
      <w:pPr>
        <w:ind w:left="4547" w:hanging="1440"/>
      </w:pPr>
    </w:lvl>
  </w:abstractNum>
  <w:abstractNum w:abstractNumId="100" w15:restartNumberingAfterBreak="0">
    <w:nsid w:val="763639AF"/>
    <w:multiLevelType w:val="hybridMultilevel"/>
    <w:tmpl w:val="7D884EDE"/>
    <w:lvl w:ilvl="0" w:tplc="452C04C2">
      <w:start w:val="1"/>
      <w:numFmt w:val="decimal"/>
      <w:lvlText w:val="%1)"/>
      <w:lvlJc w:val="left"/>
      <w:pPr>
        <w:ind w:left="36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68C1E90"/>
    <w:multiLevelType w:val="multilevel"/>
    <w:tmpl w:val="5B4E2622"/>
    <w:lvl w:ilvl="0">
      <w:start w:val="1"/>
      <w:numFmt w:val="decimal"/>
      <w:lvlText w:val="%1."/>
      <w:lvlJc w:val="left"/>
      <w:pPr>
        <w:tabs>
          <w:tab w:val="num" w:pos="720"/>
        </w:tabs>
        <w:ind w:left="720" w:hanging="360"/>
      </w:pPr>
      <w:rPr>
        <w:rFonts w:ascii="Times New Roman" w:hAnsi="Times New Roman" w:cs="Times New Roman"/>
        <w:b w:val="0"/>
        <w:bCs/>
        <w:i w:val="0"/>
        <w:iCs/>
        <w:color w:val="000000"/>
        <w:sz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2" w15:restartNumberingAfterBreak="0">
    <w:nsid w:val="799D528D"/>
    <w:multiLevelType w:val="hybridMultilevel"/>
    <w:tmpl w:val="1146259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B3CD5"/>
    <w:multiLevelType w:val="hybridMultilevel"/>
    <w:tmpl w:val="25A0CE9A"/>
    <w:lvl w:ilvl="0" w:tplc="9C6C6780">
      <w:start w:val="6"/>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9CB4551"/>
    <w:multiLevelType w:val="hybridMultilevel"/>
    <w:tmpl w:val="6D3C376E"/>
    <w:lvl w:ilvl="0" w:tplc="9F9CA40A">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A9036D9"/>
    <w:multiLevelType w:val="multilevel"/>
    <w:tmpl w:val="5B4E2622"/>
    <w:lvl w:ilvl="0">
      <w:start w:val="1"/>
      <w:numFmt w:val="decimal"/>
      <w:lvlText w:val="%1."/>
      <w:lvlJc w:val="left"/>
      <w:pPr>
        <w:tabs>
          <w:tab w:val="num" w:pos="720"/>
        </w:tabs>
        <w:ind w:left="720" w:hanging="360"/>
      </w:pPr>
      <w:rPr>
        <w:rFonts w:ascii="Times New Roman" w:hAnsi="Times New Roman" w:cs="Times New Roman"/>
        <w:b w:val="0"/>
        <w:bCs/>
        <w:i w:val="0"/>
        <w:iCs/>
        <w:color w:val="000000"/>
        <w:sz w:val="1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6" w15:restartNumberingAfterBreak="0">
    <w:nsid w:val="7B036C81"/>
    <w:multiLevelType w:val="multilevel"/>
    <w:tmpl w:val="D876C870"/>
    <w:lvl w:ilvl="0">
      <w:start w:val="1"/>
      <w:numFmt w:val="decimal"/>
      <w:lvlText w:val="%1."/>
      <w:lvlJc w:val="left"/>
      <w:pPr>
        <w:tabs>
          <w:tab w:val="num" w:pos="0"/>
        </w:tabs>
        <w:ind w:left="720" w:hanging="360"/>
      </w:pPr>
      <w:rPr>
        <w:rFonts w:ascii="Symbol" w:eastAsia="Times New Roman" w:hAnsi="Symbol" w:cs="Symbol"/>
        <w:b w:val="0"/>
        <w:bCs w:val="0"/>
        <w:i w:val="0"/>
        <w:iCs w:val="0"/>
        <w:strike w:val="0"/>
        <w:dstrike w:val="0"/>
        <w:color w:val="000000"/>
        <w:sz w:val="18"/>
        <w:szCs w:val="18"/>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7" w15:restartNumberingAfterBreak="0">
    <w:nsid w:val="7BB473BF"/>
    <w:multiLevelType w:val="hybridMultilevel"/>
    <w:tmpl w:val="7D580E62"/>
    <w:lvl w:ilvl="0" w:tplc="278C987A">
      <w:start w:val="9"/>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7CCD0E98"/>
    <w:multiLevelType w:val="hybridMultilevel"/>
    <w:tmpl w:val="01649A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DE1907"/>
    <w:multiLevelType w:val="hybridMultilevel"/>
    <w:tmpl w:val="7D9A0F8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0" w15:restartNumberingAfterBreak="0">
    <w:nsid w:val="7D5A2EB1"/>
    <w:multiLevelType w:val="hybridMultilevel"/>
    <w:tmpl w:val="ED9AD94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D992615"/>
    <w:multiLevelType w:val="hybridMultilevel"/>
    <w:tmpl w:val="50F4247C"/>
    <w:lvl w:ilvl="0" w:tplc="A2C4B4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FBD4DEE"/>
    <w:multiLevelType w:val="hybridMultilevel"/>
    <w:tmpl w:val="EE1C2C92"/>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5678834">
    <w:abstractNumId w:val="67"/>
  </w:num>
  <w:num w:numId="2" w16cid:durableId="556017303">
    <w:abstractNumId w:val="37"/>
  </w:num>
  <w:num w:numId="3" w16cid:durableId="938027312">
    <w:abstractNumId w:val="26"/>
  </w:num>
  <w:num w:numId="4" w16cid:durableId="1010058943">
    <w:abstractNumId w:val="49"/>
  </w:num>
  <w:num w:numId="5" w16cid:durableId="753087241">
    <w:abstractNumId w:val="19"/>
  </w:num>
  <w:num w:numId="6" w16cid:durableId="2127650566">
    <w:abstractNumId w:val="86"/>
  </w:num>
  <w:num w:numId="7" w16cid:durableId="1605846144">
    <w:abstractNumId w:val="24"/>
  </w:num>
  <w:num w:numId="8" w16cid:durableId="1312104359">
    <w:abstractNumId w:val="100"/>
  </w:num>
  <w:num w:numId="9" w16cid:durableId="1332488952">
    <w:abstractNumId w:val="109"/>
  </w:num>
  <w:num w:numId="10" w16cid:durableId="287975320">
    <w:abstractNumId w:val="52"/>
  </w:num>
  <w:num w:numId="11" w16cid:durableId="819344892">
    <w:abstractNumId w:val="90"/>
  </w:num>
  <w:num w:numId="12" w16cid:durableId="74403369">
    <w:abstractNumId w:val="66"/>
  </w:num>
  <w:num w:numId="13" w16cid:durableId="736324682">
    <w:abstractNumId w:val="41"/>
  </w:num>
  <w:num w:numId="14" w16cid:durableId="7872532">
    <w:abstractNumId w:val="68"/>
  </w:num>
  <w:num w:numId="15" w16cid:durableId="2080398316">
    <w:abstractNumId w:val="57"/>
  </w:num>
  <w:num w:numId="16" w16cid:durableId="1585650802">
    <w:abstractNumId w:val="10"/>
  </w:num>
  <w:num w:numId="17" w16cid:durableId="1872179755">
    <w:abstractNumId w:val="95"/>
  </w:num>
  <w:num w:numId="18" w16cid:durableId="1986662248">
    <w:abstractNumId w:val="72"/>
  </w:num>
  <w:num w:numId="19" w16cid:durableId="504171123">
    <w:abstractNumId w:val="17"/>
  </w:num>
  <w:num w:numId="20" w16cid:durableId="770667280">
    <w:abstractNumId w:val="14"/>
  </w:num>
  <w:num w:numId="21" w16cid:durableId="343560604">
    <w:abstractNumId w:val="35"/>
  </w:num>
  <w:num w:numId="22" w16cid:durableId="1333139858">
    <w:abstractNumId w:val="31"/>
  </w:num>
  <w:num w:numId="23" w16cid:durableId="200746040">
    <w:abstractNumId w:val="73"/>
  </w:num>
  <w:num w:numId="24" w16cid:durableId="2541713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8964215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980772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99213">
    <w:abstractNumId w:val="65"/>
  </w:num>
  <w:num w:numId="28" w16cid:durableId="180436857">
    <w:abstractNumId w:val="51"/>
  </w:num>
  <w:num w:numId="29" w16cid:durableId="794757791">
    <w:abstractNumId w:val="45"/>
  </w:num>
  <w:num w:numId="30" w16cid:durableId="928276903">
    <w:abstractNumId w:val="30"/>
  </w:num>
  <w:num w:numId="31" w16cid:durableId="9539072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282141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6079933">
    <w:abstractNumId w:val="40"/>
  </w:num>
  <w:num w:numId="34" w16cid:durableId="1672683822">
    <w:abstractNumId w:val="38"/>
  </w:num>
  <w:num w:numId="35" w16cid:durableId="1199270805">
    <w:abstractNumId w:val="97"/>
  </w:num>
  <w:num w:numId="36" w16cid:durableId="2143039183">
    <w:abstractNumId w:val="107"/>
  </w:num>
  <w:num w:numId="37" w16cid:durableId="40187967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1926458">
    <w:abstractNumId w:val="75"/>
  </w:num>
  <w:num w:numId="39" w16cid:durableId="2012560046">
    <w:abstractNumId w:val="96"/>
  </w:num>
  <w:num w:numId="40" w16cid:durableId="563762782">
    <w:abstractNumId w:val="21"/>
  </w:num>
  <w:num w:numId="41" w16cid:durableId="870384812">
    <w:abstractNumId w:val="91"/>
  </w:num>
  <w:num w:numId="42" w16cid:durableId="190651520">
    <w:abstractNumId w:val="99"/>
  </w:num>
  <w:num w:numId="43" w16cid:durableId="232857237">
    <w:abstractNumId w:val="29"/>
  </w:num>
  <w:num w:numId="44" w16cid:durableId="1727607627">
    <w:abstractNumId w:val="15"/>
  </w:num>
  <w:num w:numId="45" w16cid:durableId="1028682108">
    <w:abstractNumId w:val="23"/>
  </w:num>
  <w:num w:numId="46" w16cid:durableId="1362390406">
    <w:abstractNumId w:val="88"/>
  </w:num>
  <w:num w:numId="47" w16cid:durableId="2124692538">
    <w:abstractNumId w:val="71"/>
  </w:num>
  <w:num w:numId="48" w16cid:durableId="325325432">
    <w:abstractNumId w:val="55"/>
  </w:num>
  <w:num w:numId="49" w16cid:durableId="40935465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91688763">
    <w:abstractNumId w:val="111"/>
  </w:num>
  <w:num w:numId="51" w16cid:durableId="912356067">
    <w:abstractNumId w:val="70"/>
  </w:num>
  <w:num w:numId="52" w16cid:durableId="213124161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09345520">
    <w:abstractNumId w:val="87"/>
  </w:num>
  <w:num w:numId="54" w16cid:durableId="1918324168">
    <w:abstractNumId w:val="48"/>
  </w:num>
  <w:num w:numId="55" w16cid:durableId="1564291262">
    <w:abstractNumId w:val="54"/>
  </w:num>
  <w:num w:numId="56" w16cid:durableId="1104616389">
    <w:abstractNumId w:val="102"/>
  </w:num>
  <w:num w:numId="57" w16cid:durableId="1575702768">
    <w:abstractNumId w:val="64"/>
  </w:num>
  <w:num w:numId="58" w16cid:durableId="1869949476">
    <w:abstractNumId w:val="92"/>
  </w:num>
  <w:num w:numId="59" w16cid:durableId="1862624841">
    <w:abstractNumId w:val="63"/>
  </w:num>
  <w:num w:numId="60" w16cid:durableId="1231576971">
    <w:abstractNumId w:val="28"/>
  </w:num>
  <w:num w:numId="61" w16cid:durableId="1611011216">
    <w:abstractNumId w:val="16"/>
  </w:num>
  <w:num w:numId="62" w16cid:durableId="1168516184">
    <w:abstractNumId w:val="12"/>
  </w:num>
  <w:num w:numId="63" w16cid:durableId="1390500433">
    <w:abstractNumId w:val="44"/>
  </w:num>
  <w:num w:numId="64" w16cid:durableId="1866746614">
    <w:abstractNumId w:val="108"/>
  </w:num>
  <w:num w:numId="65" w16cid:durableId="1577009212">
    <w:abstractNumId w:val="112"/>
  </w:num>
  <w:num w:numId="66" w16cid:durableId="1577321948">
    <w:abstractNumId w:val="94"/>
  </w:num>
  <w:num w:numId="67" w16cid:durableId="646470597">
    <w:abstractNumId w:val="76"/>
  </w:num>
  <w:num w:numId="68" w16cid:durableId="199302135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31567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3294031">
    <w:abstractNumId w:val="110"/>
  </w:num>
  <w:num w:numId="71" w16cid:durableId="472334580">
    <w:abstractNumId w:val="93"/>
  </w:num>
  <w:num w:numId="72" w16cid:durableId="1839299253">
    <w:abstractNumId w:val="79"/>
  </w:num>
  <w:num w:numId="73" w16cid:durableId="509761387">
    <w:abstractNumId w:val="20"/>
  </w:num>
  <w:num w:numId="74" w16cid:durableId="1398438523">
    <w:abstractNumId w:val="34"/>
  </w:num>
  <w:num w:numId="75" w16cid:durableId="56174065">
    <w:abstractNumId w:val="53"/>
  </w:num>
  <w:num w:numId="76" w16cid:durableId="1388148199">
    <w:abstractNumId w:val="85"/>
  </w:num>
  <w:num w:numId="77" w16cid:durableId="522285139">
    <w:abstractNumId w:val="103"/>
  </w:num>
  <w:num w:numId="78" w16cid:durableId="1495679740">
    <w:abstractNumId w:val="81"/>
  </w:num>
  <w:num w:numId="79" w16cid:durableId="1178354148">
    <w:abstractNumId w:val="22"/>
  </w:num>
  <w:num w:numId="80" w16cid:durableId="917177153">
    <w:abstractNumId w:val="101"/>
  </w:num>
  <w:num w:numId="81" w16cid:durableId="1122848680">
    <w:abstractNumId w:val="25"/>
  </w:num>
  <w:num w:numId="82" w16cid:durableId="1086222824">
    <w:abstractNumId w:val="47"/>
  </w:num>
  <w:num w:numId="83" w16cid:durableId="479153708">
    <w:abstractNumId w:val="58"/>
  </w:num>
  <w:num w:numId="84" w16cid:durableId="1921132338">
    <w:abstractNumId w:val="77"/>
  </w:num>
  <w:num w:numId="85" w16cid:durableId="2040161857">
    <w:abstractNumId w:val="39"/>
  </w:num>
  <w:num w:numId="86" w16cid:durableId="1389299307">
    <w:abstractNumId w:val="104"/>
  </w:num>
  <w:num w:numId="87" w16cid:durableId="281570362">
    <w:abstractNumId w:val="62"/>
  </w:num>
  <w:num w:numId="88" w16cid:durableId="657342550">
    <w:abstractNumId w:val="89"/>
  </w:num>
  <w:num w:numId="89" w16cid:durableId="1468015257">
    <w:abstractNumId w:val="98"/>
  </w:num>
  <w:num w:numId="90" w16cid:durableId="1748116849">
    <w:abstractNumId w:val="32"/>
  </w:num>
  <w:num w:numId="91" w16cid:durableId="602106256">
    <w:abstractNumId w:val="8"/>
  </w:num>
  <w:num w:numId="92" w16cid:durableId="1875773977">
    <w:abstractNumId w:val="18"/>
  </w:num>
  <w:num w:numId="93" w16cid:durableId="959998917">
    <w:abstractNumId w:val="60"/>
  </w:num>
  <w:num w:numId="94" w16cid:durableId="1348826321">
    <w:abstractNumId w:val="80"/>
  </w:num>
  <w:num w:numId="95" w16cid:durableId="61681835">
    <w:abstractNumId w:val="83"/>
  </w:num>
  <w:num w:numId="96" w16cid:durableId="1598714856">
    <w:abstractNumId w:val="69"/>
  </w:num>
  <w:num w:numId="97" w16cid:durableId="860704848">
    <w:abstractNumId w:val="82"/>
  </w:num>
  <w:num w:numId="98" w16cid:durableId="1188954364">
    <w:abstractNumId w:val="42"/>
  </w:num>
  <w:num w:numId="99" w16cid:durableId="1623802064">
    <w:abstractNumId w:val="105"/>
  </w:num>
  <w:num w:numId="100" w16cid:durableId="1242712295">
    <w:abstractNumId w:val="9"/>
  </w:num>
  <w:num w:numId="101" w16cid:durableId="360710778">
    <w:abstractNumId w:val="43"/>
  </w:num>
  <w:num w:numId="102" w16cid:durableId="427430544">
    <w:abstractNumId w:val="61"/>
  </w:num>
  <w:num w:numId="103" w16cid:durableId="469521687">
    <w:abstractNumId w:val="27"/>
  </w:num>
  <w:num w:numId="104" w16cid:durableId="1555701778">
    <w:abstractNumId w:val="13"/>
  </w:num>
  <w:num w:numId="105" w16cid:durableId="184097001">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27"/>
    <w:rsid w:val="000045C4"/>
    <w:rsid w:val="00005505"/>
    <w:rsid w:val="00014086"/>
    <w:rsid w:val="00014D7D"/>
    <w:rsid w:val="000156A7"/>
    <w:rsid w:val="00021627"/>
    <w:rsid w:val="00030968"/>
    <w:rsid w:val="000374D9"/>
    <w:rsid w:val="00037E45"/>
    <w:rsid w:val="0004403C"/>
    <w:rsid w:val="00050F4E"/>
    <w:rsid w:val="00055264"/>
    <w:rsid w:val="00057016"/>
    <w:rsid w:val="00075C17"/>
    <w:rsid w:val="00076E97"/>
    <w:rsid w:val="000805C3"/>
    <w:rsid w:val="000811F9"/>
    <w:rsid w:val="00083C88"/>
    <w:rsid w:val="00085D2C"/>
    <w:rsid w:val="000916C2"/>
    <w:rsid w:val="00091D7C"/>
    <w:rsid w:val="000A4F8F"/>
    <w:rsid w:val="000B3440"/>
    <w:rsid w:val="000B4BD7"/>
    <w:rsid w:val="000D5B3B"/>
    <w:rsid w:val="000D770E"/>
    <w:rsid w:val="000E21B2"/>
    <w:rsid w:val="000E4609"/>
    <w:rsid w:val="000E6271"/>
    <w:rsid w:val="000F02AA"/>
    <w:rsid w:val="000F27C1"/>
    <w:rsid w:val="000F68FA"/>
    <w:rsid w:val="0010758B"/>
    <w:rsid w:val="00113BA8"/>
    <w:rsid w:val="001169C7"/>
    <w:rsid w:val="0011792B"/>
    <w:rsid w:val="0013277E"/>
    <w:rsid w:val="001358DC"/>
    <w:rsid w:val="00137F0F"/>
    <w:rsid w:val="00141277"/>
    <w:rsid w:val="0016048C"/>
    <w:rsid w:val="0016694C"/>
    <w:rsid w:val="00166D02"/>
    <w:rsid w:val="00166E2C"/>
    <w:rsid w:val="001731B6"/>
    <w:rsid w:val="0017357F"/>
    <w:rsid w:val="001748D1"/>
    <w:rsid w:val="00180A8F"/>
    <w:rsid w:val="00181417"/>
    <w:rsid w:val="0018738B"/>
    <w:rsid w:val="00190776"/>
    <w:rsid w:val="00191808"/>
    <w:rsid w:val="001936FF"/>
    <w:rsid w:val="001939F7"/>
    <w:rsid w:val="00193EA3"/>
    <w:rsid w:val="00197A37"/>
    <w:rsid w:val="001A1AC9"/>
    <w:rsid w:val="001A6673"/>
    <w:rsid w:val="001B2AC5"/>
    <w:rsid w:val="001C55A6"/>
    <w:rsid w:val="001C716F"/>
    <w:rsid w:val="001E60DE"/>
    <w:rsid w:val="001F2E40"/>
    <w:rsid w:val="00201DBA"/>
    <w:rsid w:val="00217530"/>
    <w:rsid w:val="0022321A"/>
    <w:rsid w:val="002241A7"/>
    <w:rsid w:val="00224F93"/>
    <w:rsid w:val="002322C8"/>
    <w:rsid w:val="00235E8B"/>
    <w:rsid w:val="0025161B"/>
    <w:rsid w:val="00252A06"/>
    <w:rsid w:val="00264BCE"/>
    <w:rsid w:val="002650B3"/>
    <w:rsid w:val="00272CE1"/>
    <w:rsid w:val="00284E98"/>
    <w:rsid w:val="0029109B"/>
    <w:rsid w:val="002B3F35"/>
    <w:rsid w:val="002B4210"/>
    <w:rsid w:val="002C16E3"/>
    <w:rsid w:val="002C598A"/>
    <w:rsid w:val="002D57AE"/>
    <w:rsid w:val="002E1449"/>
    <w:rsid w:val="002E3131"/>
    <w:rsid w:val="002E3495"/>
    <w:rsid w:val="002E5C0E"/>
    <w:rsid w:val="002E5FB9"/>
    <w:rsid w:val="002F4C89"/>
    <w:rsid w:val="002F6A95"/>
    <w:rsid w:val="00302AED"/>
    <w:rsid w:val="00310CE3"/>
    <w:rsid w:val="00312042"/>
    <w:rsid w:val="00313B37"/>
    <w:rsid w:val="00313B49"/>
    <w:rsid w:val="00324FFB"/>
    <w:rsid w:val="003344AF"/>
    <w:rsid w:val="00334B09"/>
    <w:rsid w:val="003375B6"/>
    <w:rsid w:val="00343377"/>
    <w:rsid w:val="00362594"/>
    <w:rsid w:val="00366206"/>
    <w:rsid w:val="00372E69"/>
    <w:rsid w:val="00374FE1"/>
    <w:rsid w:val="0039643B"/>
    <w:rsid w:val="003A07B5"/>
    <w:rsid w:val="003A1037"/>
    <w:rsid w:val="003A366E"/>
    <w:rsid w:val="003A3CF1"/>
    <w:rsid w:val="003B0BD3"/>
    <w:rsid w:val="003B12A4"/>
    <w:rsid w:val="003B2BC9"/>
    <w:rsid w:val="003C1E6D"/>
    <w:rsid w:val="003C31C9"/>
    <w:rsid w:val="003C3818"/>
    <w:rsid w:val="003C6704"/>
    <w:rsid w:val="003D1A47"/>
    <w:rsid w:val="003D5D89"/>
    <w:rsid w:val="003F2388"/>
    <w:rsid w:val="003F2A34"/>
    <w:rsid w:val="00405B47"/>
    <w:rsid w:val="00413E20"/>
    <w:rsid w:val="00424EAB"/>
    <w:rsid w:val="0042517F"/>
    <w:rsid w:val="00432075"/>
    <w:rsid w:val="004332CC"/>
    <w:rsid w:val="00436573"/>
    <w:rsid w:val="004379CD"/>
    <w:rsid w:val="00437CA4"/>
    <w:rsid w:val="00447C01"/>
    <w:rsid w:val="00452C78"/>
    <w:rsid w:val="00453CE9"/>
    <w:rsid w:val="0046313C"/>
    <w:rsid w:val="00463D51"/>
    <w:rsid w:val="00473A35"/>
    <w:rsid w:val="004741EB"/>
    <w:rsid w:val="004774C4"/>
    <w:rsid w:val="00481AF1"/>
    <w:rsid w:val="00493A6B"/>
    <w:rsid w:val="004A69E0"/>
    <w:rsid w:val="004B6C87"/>
    <w:rsid w:val="004C1690"/>
    <w:rsid w:val="004C3499"/>
    <w:rsid w:val="004D320B"/>
    <w:rsid w:val="004D5433"/>
    <w:rsid w:val="004D667F"/>
    <w:rsid w:val="004E0BBE"/>
    <w:rsid w:val="004E4AA3"/>
    <w:rsid w:val="004E5406"/>
    <w:rsid w:val="004E799A"/>
    <w:rsid w:val="004F035C"/>
    <w:rsid w:val="004F2FBE"/>
    <w:rsid w:val="004F3203"/>
    <w:rsid w:val="00501DC9"/>
    <w:rsid w:val="00511334"/>
    <w:rsid w:val="00517EB7"/>
    <w:rsid w:val="00525BE6"/>
    <w:rsid w:val="00527C08"/>
    <w:rsid w:val="005344B6"/>
    <w:rsid w:val="00541E91"/>
    <w:rsid w:val="005434EB"/>
    <w:rsid w:val="00543A33"/>
    <w:rsid w:val="00543E41"/>
    <w:rsid w:val="005505C5"/>
    <w:rsid w:val="00554883"/>
    <w:rsid w:val="00557710"/>
    <w:rsid w:val="00561097"/>
    <w:rsid w:val="0057076A"/>
    <w:rsid w:val="005765F9"/>
    <w:rsid w:val="00576F43"/>
    <w:rsid w:val="00582972"/>
    <w:rsid w:val="005865F6"/>
    <w:rsid w:val="00593723"/>
    <w:rsid w:val="005B37FA"/>
    <w:rsid w:val="005B3DED"/>
    <w:rsid w:val="005C2585"/>
    <w:rsid w:val="005C6ABA"/>
    <w:rsid w:val="005D40C9"/>
    <w:rsid w:val="005D42EB"/>
    <w:rsid w:val="005E0174"/>
    <w:rsid w:val="005E1D1E"/>
    <w:rsid w:val="005E36EC"/>
    <w:rsid w:val="005E4807"/>
    <w:rsid w:val="005F10C7"/>
    <w:rsid w:val="00600256"/>
    <w:rsid w:val="0060154B"/>
    <w:rsid w:val="006122CE"/>
    <w:rsid w:val="00614E9B"/>
    <w:rsid w:val="00614F40"/>
    <w:rsid w:val="0061554A"/>
    <w:rsid w:val="00616A07"/>
    <w:rsid w:val="006177B0"/>
    <w:rsid w:val="00621EFE"/>
    <w:rsid w:val="00626786"/>
    <w:rsid w:val="006338BE"/>
    <w:rsid w:val="00643291"/>
    <w:rsid w:val="00644167"/>
    <w:rsid w:val="006505C8"/>
    <w:rsid w:val="00654FC6"/>
    <w:rsid w:val="006566DE"/>
    <w:rsid w:val="00662155"/>
    <w:rsid w:val="0066727D"/>
    <w:rsid w:val="00667EA7"/>
    <w:rsid w:val="00680383"/>
    <w:rsid w:val="00682ED5"/>
    <w:rsid w:val="00686492"/>
    <w:rsid w:val="006A3AA4"/>
    <w:rsid w:val="006A6A31"/>
    <w:rsid w:val="006B09AB"/>
    <w:rsid w:val="006B13C1"/>
    <w:rsid w:val="006B787A"/>
    <w:rsid w:val="006C48FB"/>
    <w:rsid w:val="006C5F6E"/>
    <w:rsid w:val="006D5B79"/>
    <w:rsid w:val="006E6619"/>
    <w:rsid w:val="006F4D0E"/>
    <w:rsid w:val="006F50B9"/>
    <w:rsid w:val="006F7F72"/>
    <w:rsid w:val="00703332"/>
    <w:rsid w:val="00704E3B"/>
    <w:rsid w:val="00722C52"/>
    <w:rsid w:val="00723FD4"/>
    <w:rsid w:val="00733BE1"/>
    <w:rsid w:val="00735ECF"/>
    <w:rsid w:val="007406C7"/>
    <w:rsid w:val="00742F4F"/>
    <w:rsid w:val="00746650"/>
    <w:rsid w:val="00747EAE"/>
    <w:rsid w:val="00754D46"/>
    <w:rsid w:val="00760B0E"/>
    <w:rsid w:val="007640CC"/>
    <w:rsid w:val="007650FE"/>
    <w:rsid w:val="00766775"/>
    <w:rsid w:val="007676A1"/>
    <w:rsid w:val="00771879"/>
    <w:rsid w:val="0078287C"/>
    <w:rsid w:val="00786616"/>
    <w:rsid w:val="007A3A8D"/>
    <w:rsid w:val="007A51B5"/>
    <w:rsid w:val="007B17BC"/>
    <w:rsid w:val="007C5A74"/>
    <w:rsid w:val="007D161E"/>
    <w:rsid w:val="007D4574"/>
    <w:rsid w:val="007F1027"/>
    <w:rsid w:val="007F11D0"/>
    <w:rsid w:val="00802328"/>
    <w:rsid w:val="008168FD"/>
    <w:rsid w:val="00831737"/>
    <w:rsid w:val="00833582"/>
    <w:rsid w:val="00835D93"/>
    <w:rsid w:val="008408A2"/>
    <w:rsid w:val="0084223C"/>
    <w:rsid w:val="008507A5"/>
    <w:rsid w:val="00856F3D"/>
    <w:rsid w:val="008575B9"/>
    <w:rsid w:val="00862049"/>
    <w:rsid w:val="00862CFA"/>
    <w:rsid w:val="008637F0"/>
    <w:rsid w:val="0087212C"/>
    <w:rsid w:val="00877F80"/>
    <w:rsid w:val="0088565B"/>
    <w:rsid w:val="00887E69"/>
    <w:rsid w:val="00893B1A"/>
    <w:rsid w:val="00895608"/>
    <w:rsid w:val="008977EF"/>
    <w:rsid w:val="008A0601"/>
    <w:rsid w:val="008A25BC"/>
    <w:rsid w:val="008A2C71"/>
    <w:rsid w:val="008A33F7"/>
    <w:rsid w:val="008A3B1F"/>
    <w:rsid w:val="008A4A64"/>
    <w:rsid w:val="008A5471"/>
    <w:rsid w:val="008B33CB"/>
    <w:rsid w:val="008C6E8E"/>
    <w:rsid w:val="008D7C7F"/>
    <w:rsid w:val="008E4645"/>
    <w:rsid w:val="008E5862"/>
    <w:rsid w:val="008F09A9"/>
    <w:rsid w:val="008F7BCA"/>
    <w:rsid w:val="0090233B"/>
    <w:rsid w:val="00902B59"/>
    <w:rsid w:val="009030A5"/>
    <w:rsid w:val="00913AC6"/>
    <w:rsid w:val="009238FB"/>
    <w:rsid w:val="009251C0"/>
    <w:rsid w:val="00934AAF"/>
    <w:rsid w:val="0093693A"/>
    <w:rsid w:val="00955AA6"/>
    <w:rsid w:val="009653EC"/>
    <w:rsid w:val="00965577"/>
    <w:rsid w:val="0097120F"/>
    <w:rsid w:val="00972BA3"/>
    <w:rsid w:val="00996F3A"/>
    <w:rsid w:val="00997022"/>
    <w:rsid w:val="009973B3"/>
    <w:rsid w:val="009A28D8"/>
    <w:rsid w:val="009A749C"/>
    <w:rsid w:val="009A7F51"/>
    <w:rsid w:val="009B4D75"/>
    <w:rsid w:val="009C24D3"/>
    <w:rsid w:val="009C45B9"/>
    <w:rsid w:val="009C63B1"/>
    <w:rsid w:val="009C6E02"/>
    <w:rsid w:val="009E1D7D"/>
    <w:rsid w:val="009E41DC"/>
    <w:rsid w:val="009E74E1"/>
    <w:rsid w:val="009F17DC"/>
    <w:rsid w:val="009F2301"/>
    <w:rsid w:val="009F3E26"/>
    <w:rsid w:val="009F640A"/>
    <w:rsid w:val="00A1088A"/>
    <w:rsid w:val="00A24F23"/>
    <w:rsid w:val="00A313C1"/>
    <w:rsid w:val="00A3359D"/>
    <w:rsid w:val="00A33805"/>
    <w:rsid w:val="00A34732"/>
    <w:rsid w:val="00A368A2"/>
    <w:rsid w:val="00A36A7E"/>
    <w:rsid w:val="00A400F9"/>
    <w:rsid w:val="00A43532"/>
    <w:rsid w:val="00A452A3"/>
    <w:rsid w:val="00A4550A"/>
    <w:rsid w:val="00A51623"/>
    <w:rsid w:val="00A52387"/>
    <w:rsid w:val="00A6252B"/>
    <w:rsid w:val="00A6697E"/>
    <w:rsid w:val="00A75853"/>
    <w:rsid w:val="00A80772"/>
    <w:rsid w:val="00A86E42"/>
    <w:rsid w:val="00A87C27"/>
    <w:rsid w:val="00AA04B0"/>
    <w:rsid w:val="00AA17B2"/>
    <w:rsid w:val="00AA1CD8"/>
    <w:rsid w:val="00AB5C8E"/>
    <w:rsid w:val="00AB6146"/>
    <w:rsid w:val="00AC23E4"/>
    <w:rsid w:val="00AD37AF"/>
    <w:rsid w:val="00AE1A49"/>
    <w:rsid w:val="00AE6B4C"/>
    <w:rsid w:val="00AF1F6E"/>
    <w:rsid w:val="00AF23E5"/>
    <w:rsid w:val="00AF37D8"/>
    <w:rsid w:val="00AF4AF1"/>
    <w:rsid w:val="00AF7826"/>
    <w:rsid w:val="00B02CD3"/>
    <w:rsid w:val="00B050A2"/>
    <w:rsid w:val="00B0563B"/>
    <w:rsid w:val="00B05988"/>
    <w:rsid w:val="00B07056"/>
    <w:rsid w:val="00B075B2"/>
    <w:rsid w:val="00B11933"/>
    <w:rsid w:val="00B1231C"/>
    <w:rsid w:val="00B17B36"/>
    <w:rsid w:val="00B2175E"/>
    <w:rsid w:val="00B21A15"/>
    <w:rsid w:val="00B261C2"/>
    <w:rsid w:val="00B33836"/>
    <w:rsid w:val="00B401A0"/>
    <w:rsid w:val="00B41007"/>
    <w:rsid w:val="00B5074C"/>
    <w:rsid w:val="00B62784"/>
    <w:rsid w:val="00B720BE"/>
    <w:rsid w:val="00B76A10"/>
    <w:rsid w:val="00B84B7A"/>
    <w:rsid w:val="00B85890"/>
    <w:rsid w:val="00B938D5"/>
    <w:rsid w:val="00BA7F51"/>
    <w:rsid w:val="00BB39FA"/>
    <w:rsid w:val="00BB7181"/>
    <w:rsid w:val="00BB793E"/>
    <w:rsid w:val="00BC3AC5"/>
    <w:rsid w:val="00BC3CFC"/>
    <w:rsid w:val="00BC3D41"/>
    <w:rsid w:val="00BC69D6"/>
    <w:rsid w:val="00BD33A1"/>
    <w:rsid w:val="00BD48FE"/>
    <w:rsid w:val="00BD5463"/>
    <w:rsid w:val="00BE10E7"/>
    <w:rsid w:val="00BE671C"/>
    <w:rsid w:val="00BE734C"/>
    <w:rsid w:val="00BE7B2E"/>
    <w:rsid w:val="00BF76AE"/>
    <w:rsid w:val="00C000B6"/>
    <w:rsid w:val="00C0310E"/>
    <w:rsid w:val="00C1018C"/>
    <w:rsid w:val="00C11063"/>
    <w:rsid w:val="00C12A35"/>
    <w:rsid w:val="00C150D0"/>
    <w:rsid w:val="00C2119B"/>
    <w:rsid w:val="00C34474"/>
    <w:rsid w:val="00C35F08"/>
    <w:rsid w:val="00C40890"/>
    <w:rsid w:val="00C479CA"/>
    <w:rsid w:val="00C514BC"/>
    <w:rsid w:val="00C54F24"/>
    <w:rsid w:val="00C560B5"/>
    <w:rsid w:val="00C6783B"/>
    <w:rsid w:val="00C81D0D"/>
    <w:rsid w:val="00C84A64"/>
    <w:rsid w:val="00C86961"/>
    <w:rsid w:val="00C91A83"/>
    <w:rsid w:val="00C9363B"/>
    <w:rsid w:val="00CA1A40"/>
    <w:rsid w:val="00CB181F"/>
    <w:rsid w:val="00CB1830"/>
    <w:rsid w:val="00CB35F6"/>
    <w:rsid w:val="00CB664E"/>
    <w:rsid w:val="00CB7434"/>
    <w:rsid w:val="00CC195A"/>
    <w:rsid w:val="00CC3CDC"/>
    <w:rsid w:val="00CE0B58"/>
    <w:rsid w:val="00CE11CD"/>
    <w:rsid w:val="00CE2973"/>
    <w:rsid w:val="00CE3E71"/>
    <w:rsid w:val="00CF47BB"/>
    <w:rsid w:val="00CF50A4"/>
    <w:rsid w:val="00CF54E3"/>
    <w:rsid w:val="00D105B3"/>
    <w:rsid w:val="00D12F71"/>
    <w:rsid w:val="00D141B5"/>
    <w:rsid w:val="00D21FDD"/>
    <w:rsid w:val="00D22B5A"/>
    <w:rsid w:val="00D24626"/>
    <w:rsid w:val="00D363C4"/>
    <w:rsid w:val="00D3695F"/>
    <w:rsid w:val="00D438E8"/>
    <w:rsid w:val="00D452FF"/>
    <w:rsid w:val="00D467EE"/>
    <w:rsid w:val="00D57F0E"/>
    <w:rsid w:val="00D63BD3"/>
    <w:rsid w:val="00D63CB2"/>
    <w:rsid w:val="00D754A8"/>
    <w:rsid w:val="00D842F9"/>
    <w:rsid w:val="00D84874"/>
    <w:rsid w:val="00D85182"/>
    <w:rsid w:val="00D90B99"/>
    <w:rsid w:val="00D91F06"/>
    <w:rsid w:val="00D920E2"/>
    <w:rsid w:val="00D9343E"/>
    <w:rsid w:val="00DA4BD1"/>
    <w:rsid w:val="00DA63CF"/>
    <w:rsid w:val="00DB6D20"/>
    <w:rsid w:val="00DC1066"/>
    <w:rsid w:val="00DC3433"/>
    <w:rsid w:val="00DC51C8"/>
    <w:rsid w:val="00DC6E5F"/>
    <w:rsid w:val="00DD5778"/>
    <w:rsid w:val="00DE1ED6"/>
    <w:rsid w:val="00DE1F1D"/>
    <w:rsid w:val="00DE263D"/>
    <w:rsid w:val="00DE5123"/>
    <w:rsid w:val="00DE56EA"/>
    <w:rsid w:val="00DF7F04"/>
    <w:rsid w:val="00E06E9C"/>
    <w:rsid w:val="00E07922"/>
    <w:rsid w:val="00E170EE"/>
    <w:rsid w:val="00E23670"/>
    <w:rsid w:val="00E25ED5"/>
    <w:rsid w:val="00E26F2F"/>
    <w:rsid w:val="00E36518"/>
    <w:rsid w:val="00E37437"/>
    <w:rsid w:val="00E378FD"/>
    <w:rsid w:val="00E57FEA"/>
    <w:rsid w:val="00E61910"/>
    <w:rsid w:val="00E7393A"/>
    <w:rsid w:val="00E8528A"/>
    <w:rsid w:val="00E95F9D"/>
    <w:rsid w:val="00EB5AE6"/>
    <w:rsid w:val="00EC4C55"/>
    <w:rsid w:val="00EC533D"/>
    <w:rsid w:val="00EC62B5"/>
    <w:rsid w:val="00EC6594"/>
    <w:rsid w:val="00ED4311"/>
    <w:rsid w:val="00ED6879"/>
    <w:rsid w:val="00EE3D83"/>
    <w:rsid w:val="00EF0280"/>
    <w:rsid w:val="00EF029A"/>
    <w:rsid w:val="00EF305B"/>
    <w:rsid w:val="00EF34FF"/>
    <w:rsid w:val="00EF7887"/>
    <w:rsid w:val="00F06972"/>
    <w:rsid w:val="00F26DA6"/>
    <w:rsid w:val="00F452C4"/>
    <w:rsid w:val="00F526F6"/>
    <w:rsid w:val="00F564C7"/>
    <w:rsid w:val="00F61928"/>
    <w:rsid w:val="00F61B44"/>
    <w:rsid w:val="00F8465C"/>
    <w:rsid w:val="00F85905"/>
    <w:rsid w:val="00FA251D"/>
    <w:rsid w:val="00FA306D"/>
    <w:rsid w:val="00FA553C"/>
    <w:rsid w:val="00FB1E91"/>
    <w:rsid w:val="00FB261D"/>
    <w:rsid w:val="00FB6059"/>
    <w:rsid w:val="00FC5D16"/>
    <w:rsid w:val="00FC6C75"/>
    <w:rsid w:val="00FC6CE1"/>
    <w:rsid w:val="00FD06CE"/>
    <w:rsid w:val="00FE5558"/>
    <w:rsid w:val="00FF2E02"/>
    <w:rsid w:val="00FF78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D5F060"/>
  <w15:docId w15:val="{A3899542-7EBB-4ED4-9D76-1CE0C2369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rsid w:val="00091D7C"/>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unhideWhenUsed/>
    <w:qFormat/>
    <w:rsid w:val="00BE671C"/>
    <w:pPr>
      <w:keepNext/>
      <w:spacing w:before="240" w:after="60" w:line="259" w:lineRule="auto"/>
      <w:outlineLvl w:val="1"/>
    </w:pPr>
    <w:rPr>
      <w:rFonts w:ascii="Arial" w:hAnsi="Arial"/>
      <w:b/>
      <w:bCs/>
      <w:iCs/>
      <w:color w:val="8496B0"/>
      <w:szCs w:val="28"/>
      <w:lang w:val="x-none" w:eastAsia="en-US"/>
    </w:rPr>
  </w:style>
  <w:style w:type="paragraph" w:styleId="Nagwek3">
    <w:name w:val="heading 3"/>
    <w:basedOn w:val="Normalny"/>
    <w:next w:val="Normalny"/>
    <w:link w:val="Nagwek3Znak"/>
    <w:uiPriority w:val="9"/>
    <w:unhideWhenUsed/>
    <w:qFormat/>
    <w:rsid w:val="00BE671C"/>
    <w:pPr>
      <w:keepNext/>
      <w:pBdr>
        <w:top w:val="single" w:sz="4" w:space="1" w:color="auto"/>
        <w:left w:val="single" w:sz="4" w:space="4" w:color="auto"/>
        <w:bottom w:val="single" w:sz="4" w:space="1" w:color="auto"/>
        <w:right w:val="single" w:sz="4" w:space="4" w:color="auto"/>
      </w:pBdr>
      <w:ind w:left="240" w:hanging="240"/>
      <w:outlineLvl w:val="2"/>
    </w:pPr>
    <w:rPr>
      <w:rFonts w:eastAsia="Calibri"/>
      <w:b/>
      <w:bCs/>
      <w:sz w:val="20"/>
      <w:szCs w:val="20"/>
      <w:lang w:eastAsia="en-US"/>
    </w:rPr>
  </w:style>
  <w:style w:type="paragraph" w:styleId="Nagwek4">
    <w:name w:val="heading 4"/>
    <w:basedOn w:val="Normalny"/>
    <w:next w:val="Normalny"/>
    <w:link w:val="Nagwek4Znak"/>
    <w:uiPriority w:val="9"/>
    <w:unhideWhenUsed/>
    <w:qFormat/>
    <w:rsid w:val="00BE671C"/>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BE671C"/>
    <w:pPr>
      <w:keepNext/>
      <w:widowControl w:val="0"/>
      <w:autoSpaceDE w:val="0"/>
      <w:spacing w:line="276" w:lineRule="auto"/>
      <w:jc w:val="both"/>
      <w:outlineLvl w:val="4"/>
    </w:pPr>
    <w:rPr>
      <w:rFonts w:eastAsia="Calibri"/>
      <w:b/>
      <w:color w:val="000000"/>
      <w:sz w:val="20"/>
      <w:szCs w:val="20"/>
      <w:u w:val="single"/>
      <w:lang w:eastAsia="en-US"/>
    </w:rPr>
  </w:style>
  <w:style w:type="paragraph" w:styleId="Nagwek6">
    <w:name w:val="heading 6"/>
    <w:basedOn w:val="Normalny"/>
    <w:next w:val="Normalny"/>
    <w:link w:val="Nagwek6Znak"/>
    <w:uiPriority w:val="9"/>
    <w:unhideWhenUsed/>
    <w:qFormat/>
    <w:rsid w:val="00BE671C"/>
    <w:pPr>
      <w:keepNext/>
      <w:spacing w:line="276" w:lineRule="auto"/>
      <w:ind w:left="240" w:hanging="240"/>
      <w:jc w:val="both"/>
      <w:outlineLvl w:val="5"/>
    </w:pPr>
    <w:rPr>
      <w:rFonts w:eastAsia="Calibri"/>
      <w:b/>
      <w:bCs/>
      <w:sz w:val="20"/>
      <w:szCs w:val="20"/>
      <w:u w:val="single"/>
      <w:lang w:eastAsia="en-US"/>
    </w:rPr>
  </w:style>
  <w:style w:type="paragraph" w:styleId="Nagwek7">
    <w:name w:val="heading 7"/>
    <w:basedOn w:val="Normalny"/>
    <w:next w:val="Normalny"/>
    <w:link w:val="Nagwek7Znak"/>
    <w:uiPriority w:val="9"/>
    <w:unhideWhenUsed/>
    <w:qFormat/>
    <w:rsid w:val="00BE671C"/>
    <w:pPr>
      <w:keepNext/>
      <w:spacing w:line="276" w:lineRule="auto"/>
      <w:ind w:left="240" w:hanging="240"/>
      <w:jc w:val="both"/>
      <w:outlineLvl w:val="6"/>
    </w:pPr>
    <w:rPr>
      <w:rFonts w:eastAsia="Calibri"/>
      <w:b/>
      <w:bCs/>
      <w:sz w:val="20"/>
      <w:szCs w:val="20"/>
      <w:lang w:eastAsia="en-US"/>
    </w:rPr>
  </w:style>
  <w:style w:type="paragraph" w:styleId="Nagwek8">
    <w:name w:val="heading 8"/>
    <w:basedOn w:val="Normalny"/>
    <w:next w:val="Normalny"/>
    <w:link w:val="Nagwek8Znak"/>
    <w:uiPriority w:val="9"/>
    <w:unhideWhenUsed/>
    <w:qFormat/>
    <w:rsid w:val="00BE671C"/>
    <w:pPr>
      <w:keepNext/>
      <w:widowControl w:val="0"/>
      <w:autoSpaceDE w:val="0"/>
      <w:spacing w:line="276" w:lineRule="auto"/>
      <w:jc w:val="both"/>
      <w:outlineLvl w:val="7"/>
    </w:pPr>
    <w:rPr>
      <w:rFonts w:eastAsia="Calibri"/>
      <w:b/>
      <w:color w:val="000000"/>
      <w:sz w:val="20"/>
      <w:szCs w:val="2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21627"/>
    <w:pPr>
      <w:tabs>
        <w:tab w:val="center" w:pos="4536"/>
        <w:tab w:val="right" w:pos="9072"/>
      </w:tabs>
    </w:pPr>
  </w:style>
  <w:style w:type="paragraph" w:styleId="Stopka">
    <w:name w:val="footer"/>
    <w:basedOn w:val="Normalny"/>
    <w:link w:val="StopkaZnak"/>
    <w:uiPriority w:val="99"/>
    <w:rsid w:val="00021627"/>
    <w:pPr>
      <w:tabs>
        <w:tab w:val="center" w:pos="4536"/>
        <w:tab w:val="right" w:pos="9072"/>
      </w:tabs>
    </w:pPr>
  </w:style>
  <w:style w:type="paragraph" w:styleId="Lista2">
    <w:name w:val="List 2"/>
    <w:basedOn w:val="Normalny"/>
    <w:rsid w:val="006177B0"/>
    <w:pPr>
      <w:ind w:left="566" w:hanging="283"/>
    </w:pPr>
  </w:style>
  <w:style w:type="paragraph" w:styleId="Tekstpodstawowywcity">
    <w:name w:val="Body Text Indent"/>
    <w:basedOn w:val="Normalny"/>
    <w:link w:val="TekstpodstawowywcityZnak"/>
    <w:uiPriority w:val="99"/>
    <w:unhideWhenUsed/>
    <w:rsid w:val="006177B0"/>
    <w:pPr>
      <w:spacing w:after="120"/>
      <w:ind w:left="283"/>
    </w:pPr>
  </w:style>
  <w:style w:type="character" w:customStyle="1" w:styleId="TekstpodstawowywcityZnak">
    <w:name w:val="Tekst podstawowy wcięty Znak"/>
    <w:basedOn w:val="Domylnaczcionkaakapitu"/>
    <w:link w:val="Tekstpodstawowywcity"/>
    <w:uiPriority w:val="99"/>
    <w:rsid w:val="006177B0"/>
    <w:rPr>
      <w:sz w:val="24"/>
      <w:szCs w:val="24"/>
    </w:rPr>
  </w:style>
  <w:style w:type="paragraph" w:styleId="Tekstdymka">
    <w:name w:val="Balloon Text"/>
    <w:basedOn w:val="Normalny"/>
    <w:link w:val="TekstdymkaZnak"/>
    <w:uiPriority w:val="99"/>
    <w:semiHidden/>
    <w:unhideWhenUsed/>
    <w:rsid w:val="006177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77B0"/>
    <w:rPr>
      <w:rFonts w:ascii="Segoe UI" w:hAnsi="Segoe UI" w:cs="Segoe UI"/>
      <w:sz w:val="18"/>
      <w:szCs w:val="18"/>
    </w:rPr>
  </w:style>
  <w:style w:type="character" w:styleId="Hipercze">
    <w:name w:val="Hyperlink"/>
    <w:unhideWhenUsed/>
    <w:rsid w:val="006F4D0E"/>
    <w:rPr>
      <w:color w:val="0000FF"/>
      <w:u w:val="single"/>
    </w:rPr>
  </w:style>
  <w:style w:type="paragraph" w:styleId="Wcicienormalne">
    <w:name w:val="Normal Indent"/>
    <w:basedOn w:val="Normalny"/>
    <w:semiHidden/>
    <w:unhideWhenUsed/>
    <w:rsid w:val="006F4D0E"/>
    <w:pPr>
      <w:ind w:left="708"/>
    </w:pPr>
    <w:rPr>
      <w:rFonts w:eastAsia="SimSun"/>
    </w:rPr>
  </w:style>
  <w:style w:type="paragraph" w:styleId="Tekstpodstawowy">
    <w:name w:val="Body Text"/>
    <w:basedOn w:val="Normalny"/>
    <w:link w:val="TekstpodstawowyZnak"/>
    <w:unhideWhenUsed/>
    <w:rsid w:val="006F4D0E"/>
    <w:pPr>
      <w:suppressAutoHyphens/>
      <w:spacing w:after="120"/>
    </w:pPr>
    <w:rPr>
      <w:sz w:val="20"/>
      <w:szCs w:val="20"/>
      <w:lang w:eastAsia="ar-SA"/>
    </w:rPr>
  </w:style>
  <w:style w:type="character" w:customStyle="1" w:styleId="TekstpodstawowyZnak">
    <w:name w:val="Tekst podstawowy Znak"/>
    <w:basedOn w:val="Domylnaczcionkaakapitu"/>
    <w:link w:val="Tekstpodstawowy"/>
    <w:rsid w:val="006F4D0E"/>
    <w:rPr>
      <w:lang w:eastAsia="ar-SA"/>
    </w:rPr>
  </w:style>
  <w:style w:type="character" w:customStyle="1" w:styleId="StopkaZnak">
    <w:name w:val="Stopka Znak"/>
    <w:basedOn w:val="Domylnaczcionkaakapitu"/>
    <w:link w:val="Stopka"/>
    <w:uiPriority w:val="99"/>
    <w:qFormat/>
    <w:rsid w:val="002F4C89"/>
    <w:rPr>
      <w:sz w:val="24"/>
      <w:szCs w:val="24"/>
    </w:rPr>
  </w:style>
  <w:style w:type="paragraph" w:customStyle="1" w:styleId="ZnakZnakZnakZnakZnakZnak">
    <w:name w:val="Znak Znak Znak Znak Znak Znak"/>
    <w:basedOn w:val="Normalny"/>
    <w:rsid w:val="00D21FDD"/>
  </w:style>
  <w:style w:type="paragraph" w:customStyle="1" w:styleId="Default">
    <w:name w:val="Default"/>
    <w:uiPriority w:val="99"/>
    <w:rsid w:val="00D21FDD"/>
    <w:pPr>
      <w:autoSpaceDE w:val="0"/>
      <w:autoSpaceDN w:val="0"/>
      <w:adjustRightInd w:val="0"/>
    </w:pPr>
    <w:rPr>
      <w:rFonts w:ascii="Arial" w:eastAsia="Calibri" w:hAnsi="Arial" w:cs="Arial"/>
      <w:color w:val="000000"/>
      <w:sz w:val="24"/>
      <w:szCs w:val="24"/>
      <w:lang w:eastAsia="en-US"/>
    </w:rPr>
  </w:style>
  <w:style w:type="paragraph" w:styleId="NormalnyWeb">
    <w:name w:val="Normal (Web)"/>
    <w:basedOn w:val="Normalny"/>
    <w:uiPriority w:val="99"/>
    <w:unhideWhenUsed/>
    <w:qFormat/>
    <w:rsid w:val="00703332"/>
    <w:pPr>
      <w:spacing w:before="100" w:beforeAutospacing="1" w:after="100" w:afterAutospacing="1"/>
    </w:pPr>
  </w:style>
  <w:style w:type="character" w:styleId="Pogrubienie">
    <w:name w:val="Strong"/>
    <w:basedOn w:val="Domylnaczcionkaakapitu"/>
    <w:uiPriority w:val="22"/>
    <w:qFormat/>
    <w:rsid w:val="00703332"/>
    <w:rPr>
      <w:b/>
      <w:bCs/>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lp1"/>
    <w:basedOn w:val="Normalny"/>
    <w:link w:val="AkapitzlistZnak"/>
    <w:qFormat/>
    <w:rsid w:val="003F2A34"/>
    <w:pPr>
      <w:ind w:left="720"/>
      <w:contextualSpacing/>
    </w:pPr>
  </w:style>
  <w:style w:type="paragraph" w:customStyle="1" w:styleId="Znak5Znak">
    <w:name w:val="Znak5 Znak"/>
    <w:basedOn w:val="Normalny"/>
    <w:rsid w:val="00786616"/>
  </w:style>
  <w:style w:type="paragraph" w:customStyle="1" w:styleId="redniasiatka21">
    <w:name w:val="Średnia siatka 21"/>
    <w:uiPriority w:val="1"/>
    <w:qFormat/>
    <w:rsid w:val="00362594"/>
    <w:pPr>
      <w:jc w:val="both"/>
    </w:pPr>
    <w:rPr>
      <w:rFonts w:eastAsia="Calibri"/>
      <w:sz w:val="24"/>
      <w:szCs w:val="22"/>
      <w:lang w:eastAsia="en-US"/>
    </w:rPr>
  </w:style>
  <w:style w:type="character" w:customStyle="1" w:styleId="Nagwek1Znak">
    <w:name w:val="Nagłówek 1 Znak"/>
    <w:basedOn w:val="Domylnaczcionkaakapitu"/>
    <w:link w:val="Nagwek1"/>
    <w:uiPriority w:val="9"/>
    <w:rsid w:val="00091D7C"/>
    <w:rPr>
      <w:rFonts w:asciiTheme="majorHAnsi" w:eastAsiaTheme="majorEastAsia" w:hAnsiTheme="majorHAnsi" w:cstheme="majorBidi"/>
      <w:b/>
      <w:bCs/>
      <w:kern w:val="32"/>
      <w:sz w:val="32"/>
      <w:szCs w:val="3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CF50A4"/>
    <w:rPr>
      <w:rFonts w:eastAsia="SimSu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CF50A4"/>
    <w:rPr>
      <w:rFonts w:eastAsia="SimSun"/>
    </w:rPr>
  </w:style>
  <w:style w:type="paragraph" w:styleId="Tekstpodstawowywcity3">
    <w:name w:val="Body Text Indent 3"/>
    <w:basedOn w:val="Normalny"/>
    <w:link w:val="Tekstpodstawowywcity3Znak"/>
    <w:uiPriority w:val="99"/>
    <w:unhideWhenUsed/>
    <w:rsid w:val="00E0792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E07922"/>
    <w:rPr>
      <w:sz w:val="16"/>
      <w:szCs w:val="16"/>
    </w:rPr>
  </w:style>
  <w:style w:type="paragraph" w:customStyle="1" w:styleId="Podstawowy">
    <w:name w:val="Podstawowy"/>
    <w:basedOn w:val="Normalny"/>
    <w:link w:val="PodstawowyChar"/>
    <w:qFormat/>
    <w:rsid w:val="006A3AA4"/>
    <w:pPr>
      <w:spacing w:after="120" w:line="360" w:lineRule="auto"/>
      <w:jc w:val="both"/>
    </w:pPr>
    <w:rPr>
      <w:rFonts w:ascii="Tahoma" w:hAnsi="Tahoma"/>
      <w:sz w:val="20"/>
      <w:szCs w:val="20"/>
    </w:rPr>
  </w:style>
  <w:style w:type="character" w:customStyle="1" w:styleId="PodstawowyChar">
    <w:name w:val="Podstawowy Char"/>
    <w:link w:val="Podstawowy"/>
    <w:qFormat/>
    <w:locked/>
    <w:rsid w:val="006A3AA4"/>
    <w:rPr>
      <w:rFonts w:ascii="Tahoma" w:hAnsi="Tahoma"/>
    </w:rPr>
  </w:style>
  <w:style w:type="character" w:customStyle="1" w:styleId="Nagwek4Znak">
    <w:name w:val="Nagłówek 4 Znak"/>
    <w:basedOn w:val="Domylnaczcionkaakapitu"/>
    <w:link w:val="Nagwek4"/>
    <w:uiPriority w:val="9"/>
    <w:rsid w:val="00BE671C"/>
    <w:rPr>
      <w:rFonts w:asciiTheme="majorHAnsi" w:eastAsiaTheme="majorEastAsia" w:hAnsiTheme="majorHAnsi" w:cstheme="majorBidi"/>
      <w:i/>
      <w:iCs/>
      <w:color w:val="2F5496" w:themeColor="accent1" w:themeShade="BF"/>
      <w:sz w:val="24"/>
      <w:szCs w:val="24"/>
    </w:rPr>
  </w:style>
  <w:style w:type="character" w:customStyle="1" w:styleId="Nagwek2Znak">
    <w:name w:val="Nagłówek 2 Znak"/>
    <w:basedOn w:val="Domylnaczcionkaakapitu"/>
    <w:link w:val="Nagwek2"/>
    <w:uiPriority w:val="9"/>
    <w:rsid w:val="00BE671C"/>
    <w:rPr>
      <w:rFonts w:ascii="Arial" w:hAnsi="Arial"/>
      <w:b/>
      <w:bCs/>
      <w:iCs/>
      <w:color w:val="8496B0"/>
      <w:sz w:val="24"/>
      <w:szCs w:val="28"/>
      <w:lang w:val="x-none" w:eastAsia="en-US"/>
    </w:rPr>
  </w:style>
  <w:style w:type="character" w:customStyle="1" w:styleId="Nagwek3Znak">
    <w:name w:val="Nagłówek 3 Znak"/>
    <w:basedOn w:val="Domylnaczcionkaakapitu"/>
    <w:link w:val="Nagwek3"/>
    <w:uiPriority w:val="9"/>
    <w:rsid w:val="00BE671C"/>
    <w:rPr>
      <w:rFonts w:eastAsia="Calibri"/>
      <w:b/>
      <w:bCs/>
      <w:lang w:eastAsia="en-US"/>
    </w:rPr>
  </w:style>
  <w:style w:type="character" w:customStyle="1" w:styleId="Nagwek5Znak">
    <w:name w:val="Nagłówek 5 Znak"/>
    <w:basedOn w:val="Domylnaczcionkaakapitu"/>
    <w:link w:val="Nagwek5"/>
    <w:uiPriority w:val="9"/>
    <w:rsid w:val="00BE671C"/>
    <w:rPr>
      <w:rFonts w:eastAsia="Calibri"/>
      <w:b/>
      <w:color w:val="000000"/>
      <w:u w:val="single"/>
      <w:lang w:eastAsia="en-US"/>
    </w:rPr>
  </w:style>
  <w:style w:type="character" w:customStyle="1" w:styleId="Nagwek6Znak">
    <w:name w:val="Nagłówek 6 Znak"/>
    <w:basedOn w:val="Domylnaczcionkaakapitu"/>
    <w:link w:val="Nagwek6"/>
    <w:uiPriority w:val="9"/>
    <w:rsid w:val="00BE671C"/>
    <w:rPr>
      <w:rFonts w:eastAsia="Calibri"/>
      <w:b/>
      <w:bCs/>
      <w:u w:val="single"/>
      <w:lang w:eastAsia="en-US"/>
    </w:rPr>
  </w:style>
  <w:style w:type="character" w:customStyle="1" w:styleId="Nagwek7Znak">
    <w:name w:val="Nagłówek 7 Znak"/>
    <w:basedOn w:val="Domylnaczcionkaakapitu"/>
    <w:link w:val="Nagwek7"/>
    <w:uiPriority w:val="9"/>
    <w:rsid w:val="00BE671C"/>
    <w:rPr>
      <w:rFonts w:eastAsia="Calibri"/>
      <w:b/>
      <w:bCs/>
      <w:lang w:eastAsia="en-US"/>
    </w:rPr>
  </w:style>
  <w:style w:type="character" w:customStyle="1" w:styleId="Nagwek8Znak">
    <w:name w:val="Nagłówek 8 Znak"/>
    <w:basedOn w:val="Domylnaczcionkaakapitu"/>
    <w:link w:val="Nagwek8"/>
    <w:uiPriority w:val="9"/>
    <w:rsid w:val="00BE671C"/>
    <w:rPr>
      <w:rFonts w:eastAsia="Calibri"/>
      <w:b/>
      <w:color w:val="000000"/>
      <w:lang w:eastAsia="en-US"/>
    </w:rPr>
  </w:style>
  <w:style w:type="paragraph" w:styleId="Tekstpodstawowy3">
    <w:name w:val="Body Text 3"/>
    <w:basedOn w:val="Normalny"/>
    <w:link w:val="Tekstpodstawowy3Znak"/>
    <w:uiPriority w:val="99"/>
    <w:unhideWhenUsed/>
    <w:rsid w:val="00BE671C"/>
    <w:pPr>
      <w:spacing w:after="120" w:line="259" w:lineRule="auto"/>
    </w:pPr>
    <w:rPr>
      <w:rFonts w:ascii="Calibri" w:eastAsia="Calibri" w:hAnsi="Calibri"/>
      <w:sz w:val="16"/>
      <w:szCs w:val="16"/>
      <w:lang w:val="x-none" w:eastAsia="en-US"/>
    </w:rPr>
  </w:style>
  <w:style w:type="character" w:customStyle="1" w:styleId="Tekstpodstawowy3Znak">
    <w:name w:val="Tekst podstawowy 3 Znak"/>
    <w:basedOn w:val="Domylnaczcionkaakapitu"/>
    <w:link w:val="Tekstpodstawowy3"/>
    <w:uiPriority w:val="99"/>
    <w:rsid w:val="00BE671C"/>
    <w:rPr>
      <w:rFonts w:ascii="Calibri" w:eastAsia="Calibri" w:hAnsi="Calibri"/>
      <w:sz w:val="16"/>
      <w:szCs w:val="16"/>
      <w:lang w:val="x-none" w:eastAsia="en-US"/>
    </w:rPr>
  </w:style>
  <w:style w:type="paragraph" w:styleId="Bezodstpw">
    <w:name w:val="No Spacing"/>
    <w:link w:val="BezodstpwZnak"/>
    <w:uiPriority w:val="1"/>
    <w:qFormat/>
    <w:rsid w:val="00BE671C"/>
    <w:rPr>
      <w:rFonts w:ascii="Calibri" w:hAnsi="Calibri"/>
      <w:sz w:val="22"/>
      <w:szCs w:val="22"/>
    </w:rPr>
  </w:style>
  <w:style w:type="character" w:customStyle="1" w:styleId="BezodstpwZnak">
    <w:name w:val="Bez odstępów Znak"/>
    <w:link w:val="Bezodstpw"/>
    <w:uiPriority w:val="99"/>
    <w:rsid w:val="00BE671C"/>
    <w:rPr>
      <w:rFonts w:ascii="Calibri" w:hAnsi="Calibri"/>
      <w:sz w:val="22"/>
      <w:szCs w:val="22"/>
    </w:rPr>
  </w:style>
  <w:style w:type="character" w:styleId="Odwoanieprzypisudolnego">
    <w:name w:val="footnote reference"/>
    <w:aliases w:val="Footnote Reference Number"/>
    <w:uiPriority w:val="99"/>
    <w:rsid w:val="00BE671C"/>
    <w:rPr>
      <w:rFonts w:cs="Times New Roman"/>
      <w:vertAlign w:val="superscript"/>
    </w:rPr>
  </w:style>
  <w:style w:type="character" w:customStyle="1" w:styleId="z-label">
    <w:name w:val="z-label"/>
    <w:rsid w:val="00BE671C"/>
  </w:style>
  <w:style w:type="character" w:customStyle="1" w:styleId="NagwekZnak">
    <w:name w:val="Nagłówek Znak"/>
    <w:link w:val="Nagwek"/>
    <w:uiPriority w:val="99"/>
    <w:rsid w:val="00BE671C"/>
    <w:rPr>
      <w:sz w:val="24"/>
      <w:szCs w:val="24"/>
    </w:rPr>
  </w:style>
  <w:style w:type="character" w:styleId="Odwoaniedokomentarza">
    <w:name w:val="annotation reference"/>
    <w:uiPriority w:val="99"/>
    <w:semiHidden/>
    <w:unhideWhenUsed/>
    <w:rsid w:val="00BE671C"/>
    <w:rPr>
      <w:sz w:val="16"/>
      <w:szCs w:val="16"/>
    </w:rPr>
  </w:style>
  <w:style w:type="paragraph" w:styleId="Tekstpodstawowywcity2">
    <w:name w:val="Body Text Indent 2"/>
    <w:basedOn w:val="Normalny"/>
    <w:link w:val="Tekstpodstawowywcity2Znak"/>
    <w:uiPriority w:val="99"/>
    <w:semiHidden/>
    <w:unhideWhenUsed/>
    <w:rsid w:val="00BE671C"/>
    <w:pPr>
      <w:spacing w:after="120" w:line="480" w:lineRule="auto"/>
      <w:ind w:left="283"/>
    </w:pPr>
    <w:rPr>
      <w:rFonts w:ascii="Calibri" w:eastAsia="Calibri" w:hAnsi="Calibri"/>
      <w:sz w:val="22"/>
      <w:szCs w:val="22"/>
      <w:lang w:eastAsia="en-US"/>
    </w:rPr>
  </w:style>
  <w:style w:type="character" w:customStyle="1" w:styleId="Tekstpodstawowywcity2Znak">
    <w:name w:val="Tekst podstawowy wcięty 2 Znak"/>
    <w:basedOn w:val="Domylnaczcionkaakapitu"/>
    <w:link w:val="Tekstpodstawowywcity2"/>
    <w:uiPriority w:val="99"/>
    <w:semiHidden/>
    <w:rsid w:val="00BE671C"/>
    <w:rPr>
      <w:rFonts w:ascii="Calibri" w:eastAsia="Calibri" w:hAnsi="Calibri"/>
      <w:sz w:val="22"/>
      <w:szCs w:val="22"/>
      <w:lang w:eastAsia="en-US"/>
    </w:rPr>
  </w:style>
  <w:style w:type="paragraph" w:customStyle="1" w:styleId="msonormal0">
    <w:name w:val="msonormal"/>
    <w:basedOn w:val="Normalny"/>
    <w:rsid w:val="00BE671C"/>
    <w:pPr>
      <w:spacing w:before="100" w:beforeAutospacing="1" w:after="100" w:afterAutospacing="1"/>
    </w:pPr>
  </w:style>
  <w:style w:type="paragraph" w:customStyle="1" w:styleId="Tekstpodstawowywcity31">
    <w:name w:val="Tekst podstawowy wcięty 31"/>
    <w:basedOn w:val="Normalny"/>
    <w:rsid w:val="00BE671C"/>
    <w:pPr>
      <w:suppressAutoHyphens/>
      <w:ind w:left="240" w:hanging="240"/>
    </w:pPr>
    <w:rPr>
      <w:color w:val="000000"/>
      <w:lang w:eastAsia="ar-SA"/>
    </w:rPr>
  </w:style>
  <w:style w:type="paragraph" w:customStyle="1" w:styleId="Lista21">
    <w:name w:val="Lista 21"/>
    <w:basedOn w:val="Normalny"/>
    <w:rsid w:val="00BE671C"/>
    <w:pPr>
      <w:suppressAutoHyphens/>
      <w:ind w:left="566" w:hanging="283"/>
    </w:pPr>
    <w:rPr>
      <w:lang w:eastAsia="ar-SA"/>
    </w:rPr>
  </w:style>
  <w:style w:type="paragraph" w:customStyle="1" w:styleId="Wcicienormalne1">
    <w:name w:val="Wcięcie normalne1"/>
    <w:basedOn w:val="Normalny"/>
    <w:rsid w:val="00BE671C"/>
    <w:pPr>
      <w:suppressAutoHyphens/>
      <w:ind w:left="708"/>
    </w:pPr>
    <w:rPr>
      <w:lang w:eastAsia="ar-SA"/>
    </w:rPr>
  </w:style>
  <w:style w:type="paragraph" w:customStyle="1" w:styleId="Tekstpodstawowy31">
    <w:name w:val="Tekst podstawowy 31"/>
    <w:basedOn w:val="Normalny"/>
    <w:uiPriority w:val="99"/>
    <w:qFormat/>
    <w:rsid w:val="00BE671C"/>
    <w:pPr>
      <w:suppressAutoHyphens/>
      <w:spacing w:after="120"/>
    </w:pPr>
    <w:rPr>
      <w:sz w:val="16"/>
      <w:szCs w:val="16"/>
      <w:lang w:eastAsia="ar-SA"/>
    </w:rPr>
  </w:style>
  <w:style w:type="character" w:customStyle="1" w:styleId="h11">
    <w:name w:val="h11"/>
    <w:rsid w:val="00BE671C"/>
    <w:rPr>
      <w:rFonts w:ascii="Verdana" w:hAnsi="Verdana" w:cs="Verdana" w:hint="default"/>
      <w:b/>
      <w:bCs/>
      <w:sz w:val="23"/>
      <w:szCs w:val="23"/>
    </w:rPr>
  </w:style>
  <w:style w:type="character" w:styleId="Numerstrony">
    <w:name w:val="page number"/>
    <w:semiHidden/>
    <w:unhideWhenUsed/>
    <w:rsid w:val="00BE671C"/>
  </w:style>
  <w:style w:type="paragraph" w:styleId="Tekstpodstawowy2">
    <w:name w:val="Body Text 2"/>
    <w:basedOn w:val="Normalny"/>
    <w:link w:val="Tekstpodstawowy2Znak"/>
    <w:uiPriority w:val="99"/>
    <w:unhideWhenUsed/>
    <w:rsid w:val="00BE671C"/>
    <w:pPr>
      <w:autoSpaceDE w:val="0"/>
      <w:autoSpaceDN w:val="0"/>
      <w:adjustRightInd w:val="0"/>
    </w:pPr>
    <w:rPr>
      <w:rFonts w:eastAsia="Calibri"/>
      <w:b/>
      <w:bCs/>
      <w:lang w:eastAsia="en-US"/>
    </w:rPr>
  </w:style>
  <w:style w:type="character" w:customStyle="1" w:styleId="Tekstpodstawowy2Znak">
    <w:name w:val="Tekst podstawowy 2 Znak"/>
    <w:basedOn w:val="Domylnaczcionkaakapitu"/>
    <w:link w:val="Tekstpodstawowy2"/>
    <w:uiPriority w:val="99"/>
    <w:rsid w:val="00BE671C"/>
    <w:rPr>
      <w:rFonts w:eastAsia="Calibri"/>
      <w:b/>
      <w:bCs/>
      <w:sz w:val="24"/>
      <w:szCs w:val="24"/>
      <w:lang w:eastAsia="en-US"/>
    </w:rPr>
  </w:style>
  <w:style w:type="paragraph" w:styleId="HTML-wstpniesformatowany">
    <w:name w:val="HTML Preformatted"/>
    <w:basedOn w:val="Normalny"/>
    <w:link w:val="HTML-wstpniesformatowanyZnak"/>
    <w:uiPriority w:val="99"/>
    <w:unhideWhenUsed/>
    <w:rsid w:val="00BE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BE671C"/>
    <w:rPr>
      <w:rFonts w:ascii="Courier New" w:hAnsi="Courier New" w:cs="Courier New"/>
    </w:rPr>
  </w:style>
  <w:style w:type="paragraph" w:customStyle="1" w:styleId="Domylnie">
    <w:name w:val="Domyślnie"/>
    <w:rsid w:val="00BE671C"/>
    <w:pPr>
      <w:widowControl w:val="0"/>
      <w:suppressAutoHyphens/>
      <w:autoSpaceDN w:val="0"/>
      <w:textAlignment w:val="baseline"/>
    </w:pPr>
    <w:rPr>
      <w:rFonts w:ascii="Calibri" w:eastAsia="SimSun" w:hAnsi="Calibri" w:cs="Mangal"/>
      <w:color w:val="00000A"/>
      <w:kern w:val="3"/>
      <w:sz w:val="22"/>
      <w:szCs w:val="24"/>
      <w:lang w:eastAsia="zh-CN" w:bidi="hi-IN"/>
    </w:rPr>
  </w:style>
  <w:style w:type="character" w:customStyle="1" w:styleId="Nierozpoznanawzmianka1">
    <w:name w:val="Nierozpoznana wzmianka1"/>
    <w:uiPriority w:val="99"/>
    <w:semiHidden/>
    <w:unhideWhenUsed/>
    <w:rsid w:val="00BE671C"/>
    <w:rPr>
      <w:color w:val="605E5C"/>
      <w:shd w:val="clear" w:color="auto" w:fill="E1DFDD"/>
    </w:rPr>
  </w:style>
  <w:style w:type="paragraph" w:styleId="Zwykytekst">
    <w:name w:val="Plain Text"/>
    <w:basedOn w:val="Normalny"/>
    <w:link w:val="ZwykytekstZnak"/>
    <w:unhideWhenUsed/>
    <w:rsid w:val="00BE671C"/>
    <w:rPr>
      <w:rFonts w:ascii="Courier New" w:eastAsia="SimSun" w:hAnsi="Courier New" w:cs="Courier New"/>
    </w:rPr>
  </w:style>
  <w:style w:type="character" w:customStyle="1" w:styleId="ZwykytekstZnak">
    <w:name w:val="Zwykły tekst Znak"/>
    <w:basedOn w:val="Domylnaczcionkaakapitu"/>
    <w:link w:val="Zwykytekst"/>
    <w:rsid w:val="00BE671C"/>
    <w:rPr>
      <w:rFonts w:ascii="Courier New" w:eastAsia="SimSun" w:hAnsi="Courier New" w:cs="Courier New"/>
      <w:sz w:val="24"/>
      <w:szCs w:val="24"/>
    </w:rPr>
  </w:style>
  <w:style w:type="paragraph" w:customStyle="1" w:styleId="FR2">
    <w:name w:val="FR2"/>
    <w:uiPriority w:val="99"/>
    <w:rsid w:val="00BE671C"/>
    <w:pPr>
      <w:widowControl w:val="0"/>
      <w:suppressAutoHyphens/>
    </w:pPr>
    <w:rPr>
      <w:rFonts w:eastAsia="SimSun"/>
      <w:color w:val="00000A"/>
      <w:kern w:val="2"/>
      <w:lang w:eastAsia="ar-SA"/>
    </w:rPr>
  </w:style>
  <w:style w:type="character" w:customStyle="1" w:styleId="Nierozpoznanawzmianka2">
    <w:name w:val="Nierozpoznana wzmianka2"/>
    <w:basedOn w:val="Domylnaczcionkaakapitu"/>
    <w:uiPriority w:val="99"/>
    <w:semiHidden/>
    <w:unhideWhenUsed/>
    <w:rsid w:val="00BE7B2E"/>
    <w:rPr>
      <w:color w:val="605E5C"/>
      <w:shd w:val="clear" w:color="auto" w:fill="E1DFDD"/>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qFormat/>
    <w:rsid w:val="00754D46"/>
    <w:rPr>
      <w:sz w:val="24"/>
      <w:szCs w:val="24"/>
    </w:rPr>
  </w:style>
  <w:style w:type="character" w:styleId="Nierozpoznanawzmianka">
    <w:name w:val="Unresolved Mention"/>
    <w:basedOn w:val="Domylnaczcionkaakapitu"/>
    <w:uiPriority w:val="99"/>
    <w:semiHidden/>
    <w:unhideWhenUsed/>
    <w:rsid w:val="00313B49"/>
    <w:rPr>
      <w:color w:val="605E5C"/>
      <w:shd w:val="clear" w:color="auto" w:fill="E1DFDD"/>
    </w:rPr>
  </w:style>
  <w:style w:type="paragraph" w:customStyle="1" w:styleId="Nagweklisty">
    <w:name w:val="Nagłówek listy"/>
    <w:basedOn w:val="Normalny"/>
    <w:next w:val="Normalny"/>
    <w:uiPriority w:val="99"/>
    <w:qFormat/>
    <w:rsid w:val="000916C2"/>
    <w:pPr>
      <w:suppressAutoHyphens/>
      <w:spacing w:after="200" w:line="276" w:lineRule="auto"/>
    </w:pPr>
    <w:rPr>
      <w:rFonts w:ascii="Calibri" w:eastAsia="Calibri" w:hAnsi="Calibri"/>
      <w:sz w:val="22"/>
      <w:szCs w:val="22"/>
      <w:lang w:eastAsia="en-US"/>
    </w:rPr>
  </w:style>
  <w:style w:type="character" w:customStyle="1" w:styleId="Hipercze1">
    <w:name w:val="Hiperłącze1"/>
    <w:basedOn w:val="Domylnaczcionkaakapitu"/>
    <w:uiPriority w:val="99"/>
    <w:qFormat/>
    <w:rsid w:val="000916C2"/>
    <w:rPr>
      <w:rFonts w:ascii="Times New Roman" w:hAnsi="Times New Roman" w:cs="Times New Roman" w:hint="default"/>
      <w:color w:val="0000FF"/>
      <w:u w:val="single"/>
    </w:rPr>
  </w:style>
  <w:style w:type="paragraph" w:customStyle="1" w:styleId="Akapitzlist1">
    <w:name w:val="Akapit z listą1"/>
    <w:basedOn w:val="Normalny"/>
    <w:next w:val="Normalny"/>
    <w:uiPriority w:val="99"/>
    <w:qFormat/>
    <w:rsid w:val="000916C2"/>
    <w:pPr>
      <w:suppressAutoHyphens/>
      <w:ind w:left="720"/>
    </w:pPr>
    <w:rPr>
      <w:rFonts w:cs="Verdana"/>
      <w:sz w:val="20"/>
      <w:szCs w:val="20"/>
      <w:lang w:eastAsia="ar-SA"/>
    </w:rPr>
  </w:style>
  <w:style w:type="character" w:customStyle="1" w:styleId="Znakiprzypiswkocowych">
    <w:name w:val="Znaki przypisów końcowych"/>
    <w:uiPriority w:val="99"/>
    <w:qFormat/>
    <w:rsid w:val="000916C2"/>
    <w:rPr>
      <w:vertAlign w:val="superscript"/>
    </w:rPr>
  </w:style>
  <w:style w:type="paragraph" w:customStyle="1" w:styleId="Nagwek51">
    <w:name w:val="Nagłówek 51"/>
    <w:basedOn w:val="Normalny"/>
    <w:next w:val="Normalny"/>
    <w:uiPriority w:val="99"/>
    <w:qFormat/>
    <w:rsid w:val="00F06972"/>
    <w:pPr>
      <w:keepNext/>
      <w:tabs>
        <w:tab w:val="left" w:pos="0"/>
      </w:tabs>
      <w:suppressAutoHyphens/>
      <w:ind w:left="360" w:hanging="360"/>
      <w:jc w:val="center"/>
    </w:pPr>
    <w:rPr>
      <w:rFonts w:cs="Verdana"/>
      <w:b/>
      <w:bCs/>
      <w:i/>
      <w:iCs/>
      <w:sz w:val="20"/>
      <w:szCs w:val="20"/>
      <w:lang w:eastAsia="ar-SA"/>
    </w:rPr>
  </w:style>
  <w:style w:type="paragraph" w:customStyle="1" w:styleId="Podpis7">
    <w:name w:val="Podpis7"/>
    <w:basedOn w:val="Normalny"/>
    <w:next w:val="Normalny"/>
    <w:uiPriority w:val="99"/>
    <w:qFormat/>
    <w:rsid w:val="00996F3A"/>
    <w:pPr>
      <w:suppressLineNumbers/>
      <w:suppressAutoHyphens/>
      <w:spacing w:before="120" w:after="120"/>
    </w:pPr>
    <w:rPr>
      <w:rFonts w:cs="Arial"/>
      <w:i/>
      <w:iCs/>
      <w:lang w:eastAsia="ar-SA"/>
    </w:rPr>
  </w:style>
  <w:style w:type="character" w:customStyle="1" w:styleId="Normalny1">
    <w:name w:val="Normalny1"/>
    <w:basedOn w:val="Domylnaczcionkaakapitu"/>
    <w:rsid w:val="00137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2825">
      <w:bodyDiv w:val="1"/>
      <w:marLeft w:val="0"/>
      <w:marRight w:val="0"/>
      <w:marTop w:val="0"/>
      <w:marBottom w:val="0"/>
      <w:divBdr>
        <w:top w:val="none" w:sz="0" w:space="0" w:color="auto"/>
        <w:left w:val="none" w:sz="0" w:space="0" w:color="auto"/>
        <w:bottom w:val="none" w:sz="0" w:space="0" w:color="auto"/>
        <w:right w:val="none" w:sz="0" w:space="0" w:color="auto"/>
      </w:divBdr>
    </w:div>
    <w:div w:id="177934800">
      <w:bodyDiv w:val="1"/>
      <w:marLeft w:val="0"/>
      <w:marRight w:val="0"/>
      <w:marTop w:val="0"/>
      <w:marBottom w:val="0"/>
      <w:divBdr>
        <w:top w:val="none" w:sz="0" w:space="0" w:color="auto"/>
        <w:left w:val="none" w:sz="0" w:space="0" w:color="auto"/>
        <w:bottom w:val="none" w:sz="0" w:space="0" w:color="auto"/>
        <w:right w:val="none" w:sz="0" w:space="0" w:color="auto"/>
      </w:divBdr>
    </w:div>
    <w:div w:id="178855288">
      <w:bodyDiv w:val="1"/>
      <w:marLeft w:val="0"/>
      <w:marRight w:val="0"/>
      <w:marTop w:val="0"/>
      <w:marBottom w:val="0"/>
      <w:divBdr>
        <w:top w:val="none" w:sz="0" w:space="0" w:color="auto"/>
        <w:left w:val="none" w:sz="0" w:space="0" w:color="auto"/>
        <w:bottom w:val="none" w:sz="0" w:space="0" w:color="auto"/>
        <w:right w:val="none" w:sz="0" w:space="0" w:color="auto"/>
      </w:divBdr>
    </w:div>
    <w:div w:id="229853115">
      <w:bodyDiv w:val="1"/>
      <w:marLeft w:val="0"/>
      <w:marRight w:val="0"/>
      <w:marTop w:val="0"/>
      <w:marBottom w:val="0"/>
      <w:divBdr>
        <w:top w:val="none" w:sz="0" w:space="0" w:color="auto"/>
        <w:left w:val="none" w:sz="0" w:space="0" w:color="auto"/>
        <w:bottom w:val="none" w:sz="0" w:space="0" w:color="auto"/>
        <w:right w:val="none" w:sz="0" w:space="0" w:color="auto"/>
      </w:divBdr>
    </w:div>
    <w:div w:id="300966286">
      <w:bodyDiv w:val="1"/>
      <w:marLeft w:val="0"/>
      <w:marRight w:val="0"/>
      <w:marTop w:val="0"/>
      <w:marBottom w:val="0"/>
      <w:divBdr>
        <w:top w:val="none" w:sz="0" w:space="0" w:color="auto"/>
        <w:left w:val="none" w:sz="0" w:space="0" w:color="auto"/>
        <w:bottom w:val="none" w:sz="0" w:space="0" w:color="auto"/>
        <w:right w:val="none" w:sz="0" w:space="0" w:color="auto"/>
      </w:divBdr>
    </w:div>
    <w:div w:id="304629445">
      <w:bodyDiv w:val="1"/>
      <w:marLeft w:val="0"/>
      <w:marRight w:val="0"/>
      <w:marTop w:val="0"/>
      <w:marBottom w:val="0"/>
      <w:divBdr>
        <w:top w:val="none" w:sz="0" w:space="0" w:color="auto"/>
        <w:left w:val="none" w:sz="0" w:space="0" w:color="auto"/>
        <w:bottom w:val="none" w:sz="0" w:space="0" w:color="auto"/>
        <w:right w:val="none" w:sz="0" w:space="0" w:color="auto"/>
      </w:divBdr>
    </w:div>
    <w:div w:id="322046769">
      <w:bodyDiv w:val="1"/>
      <w:marLeft w:val="0"/>
      <w:marRight w:val="0"/>
      <w:marTop w:val="0"/>
      <w:marBottom w:val="0"/>
      <w:divBdr>
        <w:top w:val="none" w:sz="0" w:space="0" w:color="auto"/>
        <w:left w:val="none" w:sz="0" w:space="0" w:color="auto"/>
        <w:bottom w:val="none" w:sz="0" w:space="0" w:color="auto"/>
        <w:right w:val="none" w:sz="0" w:space="0" w:color="auto"/>
      </w:divBdr>
    </w:div>
    <w:div w:id="521436630">
      <w:bodyDiv w:val="1"/>
      <w:marLeft w:val="0"/>
      <w:marRight w:val="0"/>
      <w:marTop w:val="0"/>
      <w:marBottom w:val="0"/>
      <w:divBdr>
        <w:top w:val="none" w:sz="0" w:space="0" w:color="auto"/>
        <w:left w:val="none" w:sz="0" w:space="0" w:color="auto"/>
        <w:bottom w:val="none" w:sz="0" w:space="0" w:color="auto"/>
        <w:right w:val="none" w:sz="0" w:space="0" w:color="auto"/>
      </w:divBdr>
    </w:div>
    <w:div w:id="567955436">
      <w:bodyDiv w:val="1"/>
      <w:marLeft w:val="0"/>
      <w:marRight w:val="0"/>
      <w:marTop w:val="0"/>
      <w:marBottom w:val="0"/>
      <w:divBdr>
        <w:top w:val="none" w:sz="0" w:space="0" w:color="auto"/>
        <w:left w:val="none" w:sz="0" w:space="0" w:color="auto"/>
        <w:bottom w:val="none" w:sz="0" w:space="0" w:color="auto"/>
        <w:right w:val="none" w:sz="0" w:space="0" w:color="auto"/>
      </w:divBdr>
    </w:div>
    <w:div w:id="595940944">
      <w:bodyDiv w:val="1"/>
      <w:marLeft w:val="0"/>
      <w:marRight w:val="0"/>
      <w:marTop w:val="0"/>
      <w:marBottom w:val="0"/>
      <w:divBdr>
        <w:top w:val="none" w:sz="0" w:space="0" w:color="auto"/>
        <w:left w:val="none" w:sz="0" w:space="0" w:color="auto"/>
        <w:bottom w:val="none" w:sz="0" w:space="0" w:color="auto"/>
        <w:right w:val="none" w:sz="0" w:space="0" w:color="auto"/>
      </w:divBdr>
    </w:div>
    <w:div w:id="604777248">
      <w:bodyDiv w:val="1"/>
      <w:marLeft w:val="0"/>
      <w:marRight w:val="0"/>
      <w:marTop w:val="0"/>
      <w:marBottom w:val="0"/>
      <w:divBdr>
        <w:top w:val="none" w:sz="0" w:space="0" w:color="auto"/>
        <w:left w:val="none" w:sz="0" w:space="0" w:color="auto"/>
        <w:bottom w:val="none" w:sz="0" w:space="0" w:color="auto"/>
        <w:right w:val="none" w:sz="0" w:space="0" w:color="auto"/>
      </w:divBdr>
    </w:div>
    <w:div w:id="647712661">
      <w:bodyDiv w:val="1"/>
      <w:marLeft w:val="0"/>
      <w:marRight w:val="0"/>
      <w:marTop w:val="0"/>
      <w:marBottom w:val="0"/>
      <w:divBdr>
        <w:top w:val="none" w:sz="0" w:space="0" w:color="auto"/>
        <w:left w:val="none" w:sz="0" w:space="0" w:color="auto"/>
        <w:bottom w:val="none" w:sz="0" w:space="0" w:color="auto"/>
        <w:right w:val="none" w:sz="0" w:space="0" w:color="auto"/>
      </w:divBdr>
    </w:div>
    <w:div w:id="703404298">
      <w:bodyDiv w:val="1"/>
      <w:marLeft w:val="0"/>
      <w:marRight w:val="0"/>
      <w:marTop w:val="0"/>
      <w:marBottom w:val="0"/>
      <w:divBdr>
        <w:top w:val="none" w:sz="0" w:space="0" w:color="auto"/>
        <w:left w:val="none" w:sz="0" w:space="0" w:color="auto"/>
        <w:bottom w:val="none" w:sz="0" w:space="0" w:color="auto"/>
        <w:right w:val="none" w:sz="0" w:space="0" w:color="auto"/>
      </w:divBdr>
    </w:div>
    <w:div w:id="868296040">
      <w:bodyDiv w:val="1"/>
      <w:marLeft w:val="0"/>
      <w:marRight w:val="0"/>
      <w:marTop w:val="0"/>
      <w:marBottom w:val="0"/>
      <w:divBdr>
        <w:top w:val="none" w:sz="0" w:space="0" w:color="auto"/>
        <w:left w:val="none" w:sz="0" w:space="0" w:color="auto"/>
        <w:bottom w:val="none" w:sz="0" w:space="0" w:color="auto"/>
        <w:right w:val="none" w:sz="0" w:space="0" w:color="auto"/>
      </w:divBdr>
    </w:div>
    <w:div w:id="881359993">
      <w:bodyDiv w:val="1"/>
      <w:marLeft w:val="0"/>
      <w:marRight w:val="0"/>
      <w:marTop w:val="0"/>
      <w:marBottom w:val="0"/>
      <w:divBdr>
        <w:top w:val="none" w:sz="0" w:space="0" w:color="auto"/>
        <w:left w:val="none" w:sz="0" w:space="0" w:color="auto"/>
        <w:bottom w:val="none" w:sz="0" w:space="0" w:color="auto"/>
        <w:right w:val="none" w:sz="0" w:space="0" w:color="auto"/>
      </w:divBdr>
    </w:div>
    <w:div w:id="929235813">
      <w:bodyDiv w:val="1"/>
      <w:marLeft w:val="0"/>
      <w:marRight w:val="0"/>
      <w:marTop w:val="0"/>
      <w:marBottom w:val="0"/>
      <w:divBdr>
        <w:top w:val="none" w:sz="0" w:space="0" w:color="auto"/>
        <w:left w:val="none" w:sz="0" w:space="0" w:color="auto"/>
        <w:bottom w:val="none" w:sz="0" w:space="0" w:color="auto"/>
        <w:right w:val="none" w:sz="0" w:space="0" w:color="auto"/>
      </w:divBdr>
    </w:div>
    <w:div w:id="967396163">
      <w:bodyDiv w:val="1"/>
      <w:marLeft w:val="0"/>
      <w:marRight w:val="0"/>
      <w:marTop w:val="0"/>
      <w:marBottom w:val="0"/>
      <w:divBdr>
        <w:top w:val="none" w:sz="0" w:space="0" w:color="auto"/>
        <w:left w:val="none" w:sz="0" w:space="0" w:color="auto"/>
        <w:bottom w:val="none" w:sz="0" w:space="0" w:color="auto"/>
        <w:right w:val="none" w:sz="0" w:space="0" w:color="auto"/>
      </w:divBdr>
    </w:div>
    <w:div w:id="1032342320">
      <w:bodyDiv w:val="1"/>
      <w:marLeft w:val="0"/>
      <w:marRight w:val="0"/>
      <w:marTop w:val="0"/>
      <w:marBottom w:val="0"/>
      <w:divBdr>
        <w:top w:val="none" w:sz="0" w:space="0" w:color="auto"/>
        <w:left w:val="none" w:sz="0" w:space="0" w:color="auto"/>
        <w:bottom w:val="none" w:sz="0" w:space="0" w:color="auto"/>
        <w:right w:val="none" w:sz="0" w:space="0" w:color="auto"/>
      </w:divBdr>
    </w:div>
    <w:div w:id="1034384481">
      <w:bodyDiv w:val="1"/>
      <w:marLeft w:val="0"/>
      <w:marRight w:val="0"/>
      <w:marTop w:val="0"/>
      <w:marBottom w:val="0"/>
      <w:divBdr>
        <w:top w:val="none" w:sz="0" w:space="0" w:color="auto"/>
        <w:left w:val="none" w:sz="0" w:space="0" w:color="auto"/>
        <w:bottom w:val="none" w:sz="0" w:space="0" w:color="auto"/>
        <w:right w:val="none" w:sz="0" w:space="0" w:color="auto"/>
      </w:divBdr>
    </w:div>
    <w:div w:id="1060519139">
      <w:bodyDiv w:val="1"/>
      <w:marLeft w:val="0"/>
      <w:marRight w:val="0"/>
      <w:marTop w:val="0"/>
      <w:marBottom w:val="0"/>
      <w:divBdr>
        <w:top w:val="none" w:sz="0" w:space="0" w:color="auto"/>
        <w:left w:val="none" w:sz="0" w:space="0" w:color="auto"/>
        <w:bottom w:val="none" w:sz="0" w:space="0" w:color="auto"/>
        <w:right w:val="none" w:sz="0" w:space="0" w:color="auto"/>
      </w:divBdr>
    </w:div>
    <w:div w:id="1246381399">
      <w:bodyDiv w:val="1"/>
      <w:marLeft w:val="0"/>
      <w:marRight w:val="0"/>
      <w:marTop w:val="0"/>
      <w:marBottom w:val="0"/>
      <w:divBdr>
        <w:top w:val="none" w:sz="0" w:space="0" w:color="auto"/>
        <w:left w:val="none" w:sz="0" w:space="0" w:color="auto"/>
        <w:bottom w:val="none" w:sz="0" w:space="0" w:color="auto"/>
        <w:right w:val="none" w:sz="0" w:space="0" w:color="auto"/>
      </w:divBdr>
    </w:div>
    <w:div w:id="1249004059">
      <w:bodyDiv w:val="1"/>
      <w:marLeft w:val="0"/>
      <w:marRight w:val="0"/>
      <w:marTop w:val="0"/>
      <w:marBottom w:val="0"/>
      <w:divBdr>
        <w:top w:val="none" w:sz="0" w:space="0" w:color="auto"/>
        <w:left w:val="none" w:sz="0" w:space="0" w:color="auto"/>
        <w:bottom w:val="none" w:sz="0" w:space="0" w:color="auto"/>
        <w:right w:val="none" w:sz="0" w:space="0" w:color="auto"/>
      </w:divBdr>
    </w:div>
    <w:div w:id="1349141226">
      <w:bodyDiv w:val="1"/>
      <w:marLeft w:val="0"/>
      <w:marRight w:val="0"/>
      <w:marTop w:val="0"/>
      <w:marBottom w:val="0"/>
      <w:divBdr>
        <w:top w:val="none" w:sz="0" w:space="0" w:color="auto"/>
        <w:left w:val="none" w:sz="0" w:space="0" w:color="auto"/>
        <w:bottom w:val="none" w:sz="0" w:space="0" w:color="auto"/>
        <w:right w:val="none" w:sz="0" w:space="0" w:color="auto"/>
      </w:divBdr>
    </w:div>
    <w:div w:id="1391685224">
      <w:bodyDiv w:val="1"/>
      <w:marLeft w:val="0"/>
      <w:marRight w:val="0"/>
      <w:marTop w:val="0"/>
      <w:marBottom w:val="0"/>
      <w:divBdr>
        <w:top w:val="none" w:sz="0" w:space="0" w:color="auto"/>
        <w:left w:val="none" w:sz="0" w:space="0" w:color="auto"/>
        <w:bottom w:val="none" w:sz="0" w:space="0" w:color="auto"/>
        <w:right w:val="none" w:sz="0" w:space="0" w:color="auto"/>
      </w:divBdr>
    </w:div>
    <w:div w:id="1415474044">
      <w:bodyDiv w:val="1"/>
      <w:marLeft w:val="0"/>
      <w:marRight w:val="0"/>
      <w:marTop w:val="0"/>
      <w:marBottom w:val="0"/>
      <w:divBdr>
        <w:top w:val="none" w:sz="0" w:space="0" w:color="auto"/>
        <w:left w:val="none" w:sz="0" w:space="0" w:color="auto"/>
        <w:bottom w:val="none" w:sz="0" w:space="0" w:color="auto"/>
        <w:right w:val="none" w:sz="0" w:space="0" w:color="auto"/>
      </w:divBdr>
    </w:div>
    <w:div w:id="1478262153">
      <w:bodyDiv w:val="1"/>
      <w:marLeft w:val="0"/>
      <w:marRight w:val="0"/>
      <w:marTop w:val="0"/>
      <w:marBottom w:val="0"/>
      <w:divBdr>
        <w:top w:val="none" w:sz="0" w:space="0" w:color="auto"/>
        <w:left w:val="none" w:sz="0" w:space="0" w:color="auto"/>
        <w:bottom w:val="none" w:sz="0" w:space="0" w:color="auto"/>
        <w:right w:val="none" w:sz="0" w:space="0" w:color="auto"/>
      </w:divBdr>
      <w:divsChild>
        <w:div w:id="833378616">
          <w:marLeft w:val="0"/>
          <w:marRight w:val="0"/>
          <w:marTop w:val="0"/>
          <w:marBottom w:val="0"/>
          <w:divBdr>
            <w:top w:val="none" w:sz="0" w:space="0" w:color="auto"/>
            <w:left w:val="none" w:sz="0" w:space="0" w:color="auto"/>
            <w:bottom w:val="none" w:sz="0" w:space="0" w:color="auto"/>
            <w:right w:val="none" w:sz="0" w:space="0" w:color="auto"/>
          </w:divBdr>
          <w:divsChild>
            <w:div w:id="383137403">
              <w:marLeft w:val="0"/>
              <w:marRight w:val="0"/>
              <w:marTop w:val="0"/>
              <w:marBottom w:val="0"/>
              <w:divBdr>
                <w:top w:val="none" w:sz="0" w:space="0" w:color="auto"/>
                <w:left w:val="none" w:sz="0" w:space="0" w:color="auto"/>
                <w:bottom w:val="none" w:sz="0" w:space="0" w:color="auto"/>
                <w:right w:val="none" w:sz="0" w:space="0" w:color="auto"/>
              </w:divBdr>
            </w:div>
          </w:divsChild>
        </w:div>
        <w:div w:id="978650226">
          <w:marLeft w:val="0"/>
          <w:marRight w:val="0"/>
          <w:marTop w:val="0"/>
          <w:marBottom w:val="0"/>
          <w:divBdr>
            <w:top w:val="none" w:sz="0" w:space="0" w:color="auto"/>
            <w:left w:val="none" w:sz="0" w:space="0" w:color="auto"/>
            <w:bottom w:val="none" w:sz="0" w:space="0" w:color="auto"/>
            <w:right w:val="none" w:sz="0" w:space="0" w:color="auto"/>
          </w:divBdr>
          <w:divsChild>
            <w:div w:id="1422532278">
              <w:marLeft w:val="0"/>
              <w:marRight w:val="0"/>
              <w:marTop w:val="0"/>
              <w:marBottom w:val="0"/>
              <w:divBdr>
                <w:top w:val="none" w:sz="0" w:space="0" w:color="auto"/>
                <w:left w:val="none" w:sz="0" w:space="0" w:color="auto"/>
                <w:bottom w:val="none" w:sz="0" w:space="0" w:color="auto"/>
                <w:right w:val="none" w:sz="0" w:space="0" w:color="auto"/>
              </w:divBdr>
            </w:div>
          </w:divsChild>
        </w:div>
        <w:div w:id="1413091014">
          <w:marLeft w:val="0"/>
          <w:marRight w:val="0"/>
          <w:marTop w:val="0"/>
          <w:marBottom w:val="0"/>
          <w:divBdr>
            <w:top w:val="none" w:sz="0" w:space="0" w:color="auto"/>
            <w:left w:val="none" w:sz="0" w:space="0" w:color="auto"/>
            <w:bottom w:val="none" w:sz="0" w:space="0" w:color="auto"/>
            <w:right w:val="none" w:sz="0" w:space="0" w:color="auto"/>
          </w:divBdr>
          <w:divsChild>
            <w:div w:id="47699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43014">
      <w:bodyDiv w:val="1"/>
      <w:marLeft w:val="0"/>
      <w:marRight w:val="0"/>
      <w:marTop w:val="0"/>
      <w:marBottom w:val="0"/>
      <w:divBdr>
        <w:top w:val="none" w:sz="0" w:space="0" w:color="auto"/>
        <w:left w:val="none" w:sz="0" w:space="0" w:color="auto"/>
        <w:bottom w:val="none" w:sz="0" w:space="0" w:color="auto"/>
        <w:right w:val="none" w:sz="0" w:space="0" w:color="auto"/>
      </w:divBdr>
    </w:div>
    <w:div w:id="1582176368">
      <w:bodyDiv w:val="1"/>
      <w:marLeft w:val="0"/>
      <w:marRight w:val="0"/>
      <w:marTop w:val="0"/>
      <w:marBottom w:val="0"/>
      <w:divBdr>
        <w:top w:val="none" w:sz="0" w:space="0" w:color="auto"/>
        <w:left w:val="none" w:sz="0" w:space="0" w:color="auto"/>
        <w:bottom w:val="none" w:sz="0" w:space="0" w:color="auto"/>
        <w:right w:val="none" w:sz="0" w:space="0" w:color="auto"/>
      </w:divBdr>
    </w:div>
    <w:div w:id="1596790494">
      <w:bodyDiv w:val="1"/>
      <w:marLeft w:val="0"/>
      <w:marRight w:val="0"/>
      <w:marTop w:val="0"/>
      <w:marBottom w:val="0"/>
      <w:divBdr>
        <w:top w:val="none" w:sz="0" w:space="0" w:color="auto"/>
        <w:left w:val="none" w:sz="0" w:space="0" w:color="auto"/>
        <w:bottom w:val="none" w:sz="0" w:space="0" w:color="auto"/>
        <w:right w:val="none" w:sz="0" w:space="0" w:color="auto"/>
      </w:divBdr>
    </w:div>
    <w:div w:id="1598321505">
      <w:bodyDiv w:val="1"/>
      <w:marLeft w:val="0"/>
      <w:marRight w:val="0"/>
      <w:marTop w:val="0"/>
      <w:marBottom w:val="0"/>
      <w:divBdr>
        <w:top w:val="none" w:sz="0" w:space="0" w:color="auto"/>
        <w:left w:val="none" w:sz="0" w:space="0" w:color="auto"/>
        <w:bottom w:val="none" w:sz="0" w:space="0" w:color="auto"/>
        <w:right w:val="none" w:sz="0" w:space="0" w:color="auto"/>
      </w:divBdr>
    </w:div>
    <w:div w:id="1663660047">
      <w:bodyDiv w:val="1"/>
      <w:marLeft w:val="0"/>
      <w:marRight w:val="0"/>
      <w:marTop w:val="0"/>
      <w:marBottom w:val="0"/>
      <w:divBdr>
        <w:top w:val="none" w:sz="0" w:space="0" w:color="auto"/>
        <w:left w:val="none" w:sz="0" w:space="0" w:color="auto"/>
        <w:bottom w:val="none" w:sz="0" w:space="0" w:color="auto"/>
        <w:right w:val="none" w:sz="0" w:space="0" w:color="auto"/>
      </w:divBdr>
    </w:div>
    <w:div w:id="1682663983">
      <w:bodyDiv w:val="1"/>
      <w:marLeft w:val="0"/>
      <w:marRight w:val="0"/>
      <w:marTop w:val="0"/>
      <w:marBottom w:val="0"/>
      <w:divBdr>
        <w:top w:val="none" w:sz="0" w:space="0" w:color="auto"/>
        <w:left w:val="none" w:sz="0" w:space="0" w:color="auto"/>
        <w:bottom w:val="none" w:sz="0" w:space="0" w:color="auto"/>
        <w:right w:val="none" w:sz="0" w:space="0" w:color="auto"/>
      </w:divBdr>
    </w:div>
    <w:div w:id="1744138436">
      <w:bodyDiv w:val="1"/>
      <w:marLeft w:val="0"/>
      <w:marRight w:val="0"/>
      <w:marTop w:val="0"/>
      <w:marBottom w:val="0"/>
      <w:divBdr>
        <w:top w:val="none" w:sz="0" w:space="0" w:color="auto"/>
        <w:left w:val="none" w:sz="0" w:space="0" w:color="auto"/>
        <w:bottom w:val="none" w:sz="0" w:space="0" w:color="auto"/>
        <w:right w:val="none" w:sz="0" w:space="0" w:color="auto"/>
      </w:divBdr>
    </w:div>
    <w:div w:id="1772622736">
      <w:bodyDiv w:val="1"/>
      <w:marLeft w:val="0"/>
      <w:marRight w:val="0"/>
      <w:marTop w:val="0"/>
      <w:marBottom w:val="0"/>
      <w:divBdr>
        <w:top w:val="none" w:sz="0" w:space="0" w:color="auto"/>
        <w:left w:val="none" w:sz="0" w:space="0" w:color="auto"/>
        <w:bottom w:val="none" w:sz="0" w:space="0" w:color="auto"/>
        <w:right w:val="none" w:sz="0" w:space="0" w:color="auto"/>
      </w:divBdr>
    </w:div>
    <w:div w:id="1922442447">
      <w:bodyDiv w:val="1"/>
      <w:marLeft w:val="0"/>
      <w:marRight w:val="0"/>
      <w:marTop w:val="0"/>
      <w:marBottom w:val="0"/>
      <w:divBdr>
        <w:top w:val="none" w:sz="0" w:space="0" w:color="auto"/>
        <w:left w:val="none" w:sz="0" w:space="0" w:color="auto"/>
        <w:bottom w:val="none" w:sz="0" w:space="0" w:color="auto"/>
        <w:right w:val="none" w:sz="0" w:space="0" w:color="auto"/>
      </w:divBdr>
    </w:div>
    <w:div w:id="1934360750">
      <w:bodyDiv w:val="1"/>
      <w:marLeft w:val="0"/>
      <w:marRight w:val="0"/>
      <w:marTop w:val="0"/>
      <w:marBottom w:val="0"/>
      <w:divBdr>
        <w:top w:val="none" w:sz="0" w:space="0" w:color="auto"/>
        <w:left w:val="none" w:sz="0" w:space="0" w:color="auto"/>
        <w:bottom w:val="none" w:sz="0" w:space="0" w:color="auto"/>
        <w:right w:val="none" w:sz="0" w:space="0" w:color="auto"/>
      </w:divBdr>
    </w:div>
    <w:div w:id="1966309180">
      <w:bodyDiv w:val="1"/>
      <w:marLeft w:val="0"/>
      <w:marRight w:val="0"/>
      <w:marTop w:val="0"/>
      <w:marBottom w:val="0"/>
      <w:divBdr>
        <w:top w:val="none" w:sz="0" w:space="0" w:color="auto"/>
        <w:left w:val="none" w:sz="0" w:space="0" w:color="auto"/>
        <w:bottom w:val="none" w:sz="0" w:space="0" w:color="auto"/>
        <w:right w:val="none" w:sz="0" w:space="0" w:color="auto"/>
      </w:divBdr>
    </w:div>
    <w:div w:id="2081907383">
      <w:bodyDiv w:val="1"/>
      <w:marLeft w:val="0"/>
      <w:marRight w:val="0"/>
      <w:marTop w:val="0"/>
      <w:marBottom w:val="0"/>
      <w:divBdr>
        <w:top w:val="none" w:sz="0" w:space="0" w:color="auto"/>
        <w:left w:val="none" w:sz="0" w:space="0" w:color="auto"/>
        <w:bottom w:val="none" w:sz="0" w:space="0" w:color="auto"/>
        <w:right w:val="none" w:sz="0" w:space="0" w:color="auto"/>
      </w:divBdr>
    </w:div>
    <w:div w:id="2097558279">
      <w:bodyDiv w:val="1"/>
      <w:marLeft w:val="0"/>
      <w:marRight w:val="0"/>
      <w:marTop w:val="0"/>
      <w:marBottom w:val="0"/>
      <w:divBdr>
        <w:top w:val="none" w:sz="0" w:space="0" w:color="auto"/>
        <w:left w:val="none" w:sz="0" w:space="0" w:color="auto"/>
        <w:bottom w:val="none" w:sz="0" w:space="0" w:color="auto"/>
        <w:right w:val="none" w:sz="0" w:space="0" w:color="auto"/>
      </w:divBdr>
    </w:div>
    <w:div w:id="210799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alopolska.pl/dpszbyszyce"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tczerniec@nowosadecki.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sekretariat@dpszbyszy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5256C-A4F4-4498-9EA8-D0760106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15</Pages>
  <Words>7780</Words>
  <Characters>46684</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pomykacze</dc:creator>
  <cp:keywords/>
  <dc:description/>
  <cp:lastModifiedBy>Koszyk Małgorzata</cp:lastModifiedBy>
  <cp:revision>11</cp:revision>
  <cp:lastPrinted>2025-06-05T14:33:00Z</cp:lastPrinted>
  <dcterms:created xsi:type="dcterms:W3CDTF">2025-06-05T09:21:00Z</dcterms:created>
  <dcterms:modified xsi:type="dcterms:W3CDTF">2025-06-06T09:38:00Z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-517165652</vt:i4>
  </property>
  <property fmtid="{D5CDD505-2E9C-101B-9397-08002B2CF9AE}" pid="3" name="_EmailSubject">
    <vt:lpwstr>Oznaczanie dokumentów</vt:lpwstr>
  </property>
  <property fmtid="{D5CDD505-2E9C-101B-9397-08002B2CF9AE}" pid="4" name="_AuthorEmail">
    <vt:lpwstr>e.pomykacz@spzoz-brzesko.pl</vt:lpwstr>
  </property>
  <property fmtid="{D5CDD505-2E9C-101B-9397-08002B2CF9AE}" pid="5" name="_AuthorEmailDisplayName">
    <vt:lpwstr>Elżbieta Pomykacz</vt:lpwstr>
  </property>
  <property fmtid="{D5CDD505-2E9C-101B-9397-08002B2CF9AE}" pid="6" name="_ReviewingToolsShownOnce">
    <vt:lpwstr/>
  </property>
</Properties>
</file>