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EC1" w:rsidRPr="0018647B" w:rsidRDefault="00306EC1" w:rsidP="00F75D25">
      <w:pPr>
        <w:autoSpaceDE w:val="0"/>
        <w:spacing w:after="0" w:line="240" w:lineRule="auto"/>
        <w:jc w:val="center"/>
        <w:rPr>
          <w:rFonts w:ascii="Arial" w:hAnsi="Arial" w:cs="Arial"/>
          <w:b/>
          <w:bCs/>
          <w:sz w:val="20"/>
          <w:szCs w:val="20"/>
        </w:rPr>
      </w:pPr>
    </w:p>
    <w:p w:rsidR="004058CA" w:rsidRPr="0018647B" w:rsidRDefault="00FD2298" w:rsidP="00D0750A">
      <w:pPr>
        <w:autoSpaceDE w:val="0"/>
        <w:spacing w:after="0" w:line="240" w:lineRule="auto"/>
        <w:rPr>
          <w:rFonts w:ascii="Arial" w:hAnsi="Arial" w:cs="Arial"/>
          <w:b/>
          <w:bCs/>
        </w:rPr>
      </w:pPr>
      <w:r w:rsidRPr="0018647B">
        <w:rPr>
          <w:rFonts w:ascii="Arial" w:hAnsi="Arial" w:cs="Arial"/>
          <w:b/>
          <w:bCs/>
        </w:rPr>
        <w:t>ZP</w:t>
      </w:r>
      <w:r w:rsidR="00E64ABB" w:rsidRPr="0018647B">
        <w:rPr>
          <w:rFonts w:ascii="Arial" w:hAnsi="Arial" w:cs="Arial"/>
          <w:b/>
          <w:bCs/>
        </w:rPr>
        <w:t>.</w:t>
      </w:r>
      <w:r w:rsidR="00E64ABB" w:rsidRPr="00A018B2">
        <w:rPr>
          <w:rFonts w:ascii="Arial" w:hAnsi="Arial" w:cs="Arial"/>
          <w:b/>
          <w:bCs/>
        </w:rPr>
        <w:t>271</w:t>
      </w:r>
      <w:r w:rsidR="00396E89" w:rsidRPr="00A018B2">
        <w:rPr>
          <w:rFonts w:ascii="Arial" w:hAnsi="Arial" w:cs="Arial"/>
          <w:b/>
          <w:bCs/>
        </w:rPr>
        <w:t>.</w:t>
      </w:r>
      <w:r w:rsidR="009D66F6">
        <w:rPr>
          <w:rFonts w:ascii="Arial" w:hAnsi="Arial" w:cs="Arial"/>
          <w:b/>
          <w:bCs/>
        </w:rPr>
        <w:t>18</w:t>
      </w:r>
      <w:r w:rsidR="00396E89" w:rsidRPr="00A018B2">
        <w:rPr>
          <w:rFonts w:ascii="Arial" w:hAnsi="Arial" w:cs="Arial"/>
          <w:b/>
          <w:bCs/>
        </w:rPr>
        <w:t>.</w:t>
      </w:r>
      <w:r w:rsidR="009A062A" w:rsidRPr="00A018B2">
        <w:rPr>
          <w:rFonts w:ascii="Arial" w:hAnsi="Arial" w:cs="Arial"/>
          <w:b/>
          <w:bCs/>
        </w:rPr>
        <w:t>202</w:t>
      </w:r>
      <w:r w:rsidR="00A71C75" w:rsidRPr="00A018B2">
        <w:rPr>
          <w:rFonts w:ascii="Arial" w:hAnsi="Arial" w:cs="Arial"/>
          <w:b/>
          <w:bCs/>
        </w:rPr>
        <w:t>5</w:t>
      </w:r>
    </w:p>
    <w:p w:rsidR="00D0750A" w:rsidRPr="0018647B" w:rsidRDefault="00D0750A" w:rsidP="00D0750A">
      <w:pPr>
        <w:autoSpaceDE w:val="0"/>
        <w:spacing w:after="0" w:line="240" w:lineRule="auto"/>
        <w:rPr>
          <w:rFonts w:ascii="Arial" w:hAnsi="Arial" w:cs="Arial"/>
          <w:b/>
          <w:bCs/>
        </w:rPr>
      </w:pPr>
    </w:p>
    <w:p w:rsidR="00D0750A" w:rsidRPr="0018647B" w:rsidRDefault="00D0750A" w:rsidP="00D0750A">
      <w:pPr>
        <w:autoSpaceDE w:val="0"/>
        <w:spacing w:after="0" w:line="240" w:lineRule="auto"/>
        <w:rPr>
          <w:rFonts w:ascii="Arial" w:hAnsi="Arial" w:cs="Arial"/>
          <w:b/>
          <w:bCs/>
        </w:rPr>
      </w:pPr>
    </w:p>
    <w:p w:rsidR="00D0750A" w:rsidRPr="0018647B" w:rsidRDefault="00A71C75" w:rsidP="00A71C75">
      <w:pPr>
        <w:tabs>
          <w:tab w:val="left" w:pos="3087"/>
        </w:tabs>
        <w:autoSpaceDE w:val="0"/>
        <w:spacing w:after="0" w:line="240" w:lineRule="auto"/>
        <w:rPr>
          <w:rFonts w:ascii="Arial" w:hAnsi="Arial" w:cs="Arial"/>
          <w:b/>
          <w:bCs/>
        </w:rPr>
      </w:pPr>
      <w:r w:rsidRPr="0018647B">
        <w:rPr>
          <w:rFonts w:ascii="Arial" w:hAnsi="Arial" w:cs="Arial"/>
          <w:b/>
          <w:bCs/>
        </w:rPr>
        <w:tab/>
      </w:r>
    </w:p>
    <w:p w:rsidR="00D0750A" w:rsidRPr="0018647B" w:rsidRDefault="00D0750A" w:rsidP="00D0750A">
      <w:pPr>
        <w:autoSpaceDE w:val="0"/>
        <w:spacing w:after="0" w:line="240" w:lineRule="auto"/>
        <w:rPr>
          <w:rFonts w:ascii="Arial" w:hAnsi="Arial" w:cs="Arial"/>
          <w:b/>
          <w:bCs/>
        </w:rPr>
      </w:pPr>
    </w:p>
    <w:p w:rsidR="00D0750A" w:rsidRPr="0018647B" w:rsidRDefault="00D0750A" w:rsidP="00D0750A">
      <w:pPr>
        <w:autoSpaceDE w:val="0"/>
        <w:spacing w:after="0" w:line="240" w:lineRule="auto"/>
        <w:rPr>
          <w:rFonts w:ascii="Arial" w:hAnsi="Arial" w:cs="Arial"/>
          <w:b/>
          <w:bCs/>
        </w:rPr>
      </w:pPr>
    </w:p>
    <w:p w:rsidR="008823A0" w:rsidRPr="0018647B" w:rsidRDefault="00F75D25" w:rsidP="008823A0">
      <w:pPr>
        <w:autoSpaceDE w:val="0"/>
        <w:spacing w:after="0" w:line="240" w:lineRule="auto"/>
        <w:jc w:val="center"/>
        <w:rPr>
          <w:rFonts w:ascii="Arial" w:hAnsi="Arial" w:cs="Arial"/>
          <w:b/>
          <w:bCs/>
        </w:rPr>
      </w:pPr>
      <w:r w:rsidRPr="0018647B">
        <w:rPr>
          <w:rFonts w:ascii="Arial" w:hAnsi="Arial" w:cs="Arial"/>
          <w:b/>
          <w:bCs/>
        </w:rPr>
        <w:t>SPECYFIKACJA</w:t>
      </w:r>
    </w:p>
    <w:p w:rsidR="00F75D25" w:rsidRPr="0018647B" w:rsidRDefault="00F75D25" w:rsidP="008823A0">
      <w:pPr>
        <w:autoSpaceDE w:val="0"/>
        <w:spacing w:after="0" w:line="240" w:lineRule="auto"/>
        <w:jc w:val="center"/>
        <w:rPr>
          <w:rFonts w:ascii="Arial" w:hAnsi="Arial" w:cs="Arial"/>
          <w:b/>
          <w:bCs/>
        </w:rPr>
      </w:pPr>
      <w:r w:rsidRPr="0018647B">
        <w:rPr>
          <w:rFonts w:ascii="Arial" w:hAnsi="Arial" w:cs="Arial"/>
          <w:b/>
          <w:bCs/>
        </w:rPr>
        <w:t>WARUNKÓW ZAMÓWIENIA</w:t>
      </w:r>
    </w:p>
    <w:p w:rsidR="00306EC1" w:rsidRPr="0018647B" w:rsidRDefault="00306EC1" w:rsidP="00F75D25">
      <w:pPr>
        <w:autoSpaceDE w:val="0"/>
        <w:spacing w:before="240" w:line="240" w:lineRule="auto"/>
        <w:jc w:val="center"/>
        <w:rPr>
          <w:rFonts w:ascii="Arial" w:hAnsi="Arial" w:cs="Arial"/>
          <w:b/>
          <w:bCs/>
        </w:rPr>
      </w:pPr>
    </w:p>
    <w:p w:rsidR="008B21B3" w:rsidRPr="0018647B" w:rsidRDefault="00005AB5" w:rsidP="008823A0">
      <w:pPr>
        <w:autoSpaceDE w:val="0"/>
        <w:spacing w:before="240" w:after="0"/>
        <w:jc w:val="center"/>
        <w:rPr>
          <w:rFonts w:ascii="Arial" w:hAnsi="Arial" w:cs="Arial"/>
          <w:b/>
          <w:bCs/>
        </w:rPr>
      </w:pPr>
      <w:bookmarkStart w:id="0" w:name="_Hlk506878947"/>
      <w:r w:rsidRPr="0018647B">
        <w:rPr>
          <w:rFonts w:ascii="Arial" w:hAnsi="Arial" w:cs="Arial"/>
          <w:b/>
          <w:bCs/>
        </w:rPr>
        <w:t xml:space="preserve">do </w:t>
      </w:r>
      <w:r w:rsidR="009C045C" w:rsidRPr="0018647B">
        <w:rPr>
          <w:rFonts w:ascii="Arial" w:hAnsi="Arial" w:cs="Arial"/>
          <w:b/>
          <w:bCs/>
        </w:rPr>
        <w:t xml:space="preserve">postępowania w trybie podstawowym o udzielenie zamówienia publicznego </w:t>
      </w:r>
      <w:r w:rsidR="00CE6C1F" w:rsidRPr="0018647B">
        <w:rPr>
          <w:rFonts w:ascii="Arial" w:hAnsi="Arial" w:cs="Arial"/>
          <w:b/>
          <w:bCs/>
        </w:rPr>
        <w:t xml:space="preserve">o wartości szacunkowej </w:t>
      </w:r>
      <w:r w:rsidR="009C045C" w:rsidRPr="0018647B">
        <w:rPr>
          <w:rFonts w:ascii="Arial" w:hAnsi="Arial" w:cs="Arial"/>
          <w:b/>
          <w:bCs/>
        </w:rPr>
        <w:t>mniejszej niż</w:t>
      </w:r>
      <w:r w:rsidR="000021BC">
        <w:rPr>
          <w:rFonts w:ascii="Arial" w:hAnsi="Arial" w:cs="Arial"/>
          <w:b/>
          <w:bCs/>
        </w:rPr>
        <w:t xml:space="preserve"> </w:t>
      </w:r>
      <w:r w:rsidR="008823A0" w:rsidRPr="0018647B">
        <w:rPr>
          <w:rFonts w:ascii="Arial" w:hAnsi="Arial" w:cs="Arial"/>
          <w:b/>
          <w:bCs/>
        </w:rPr>
        <w:t>progi unijne</w:t>
      </w:r>
      <w:r w:rsidR="000021BC">
        <w:rPr>
          <w:rFonts w:ascii="Arial" w:hAnsi="Arial" w:cs="Arial"/>
          <w:b/>
          <w:bCs/>
        </w:rPr>
        <w:t xml:space="preserve"> </w:t>
      </w:r>
      <w:r w:rsidRPr="0018647B">
        <w:rPr>
          <w:rFonts w:ascii="Arial" w:hAnsi="Arial" w:cs="Arial"/>
          <w:b/>
          <w:bCs/>
        </w:rPr>
        <w:t>na</w:t>
      </w:r>
      <w:r w:rsidR="00D0750A" w:rsidRPr="0018647B">
        <w:rPr>
          <w:rFonts w:ascii="Arial" w:hAnsi="Arial" w:cs="Arial"/>
          <w:b/>
          <w:bCs/>
        </w:rPr>
        <w:t xml:space="preserve"> wykonanie robót budowlanych</w:t>
      </w:r>
      <w:r w:rsidR="008708BA" w:rsidRPr="0018647B">
        <w:rPr>
          <w:rFonts w:ascii="Arial" w:hAnsi="Arial" w:cs="Arial"/>
          <w:b/>
          <w:bCs/>
        </w:rPr>
        <w:t xml:space="preserve"> pn.</w:t>
      </w:r>
      <w:r w:rsidR="006C7749" w:rsidRPr="0018647B">
        <w:rPr>
          <w:rFonts w:ascii="Arial" w:hAnsi="Arial" w:cs="Arial"/>
          <w:b/>
          <w:bCs/>
        </w:rPr>
        <w:t>:</w:t>
      </w:r>
      <w:bookmarkStart w:id="1" w:name="_Hlk10465587"/>
      <w:bookmarkEnd w:id="0"/>
    </w:p>
    <w:p w:rsidR="00521021" w:rsidRPr="0018647B" w:rsidRDefault="00521021" w:rsidP="008823A0">
      <w:pPr>
        <w:autoSpaceDE w:val="0"/>
        <w:spacing w:before="240" w:after="0"/>
        <w:jc w:val="center"/>
        <w:rPr>
          <w:rFonts w:ascii="Arial" w:hAnsi="Arial" w:cs="Arial"/>
          <w:b/>
          <w:bCs/>
        </w:rPr>
      </w:pPr>
    </w:p>
    <w:bookmarkEnd w:id="1"/>
    <w:p w:rsidR="00960598" w:rsidRPr="0018647B" w:rsidRDefault="00F762C3" w:rsidP="00960598">
      <w:pPr>
        <w:autoSpaceDE w:val="0"/>
        <w:spacing w:after="0" w:line="240" w:lineRule="auto"/>
        <w:jc w:val="center"/>
        <w:rPr>
          <w:rFonts w:ascii="Arial" w:hAnsi="Arial" w:cs="Arial"/>
          <w:b/>
          <w:bCs/>
        </w:rPr>
      </w:pPr>
      <w:r w:rsidRPr="00F762C3">
        <w:rPr>
          <w:rFonts w:ascii="Arial" w:hAnsi="Arial" w:cs="Arial"/>
          <w:b/>
        </w:rPr>
        <w:t>Poprawa dostępności komunikacji publicznej na terenie gminy Głusk</w:t>
      </w:r>
      <w:r>
        <w:rPr>
          <w:rFonts w:ascii="Arial" w:hAnsi="Arial" w:cs="Arial"/>
          <w:b/>
        </w:rPr>
        <w:t xml:space="preserve"> </w:t>
      </w:r>
      <w:r w:rsidR="00CD3623" w:rsidRPr="00A018B2">
        <w:rPr>
          <w:rFonts w:ascii="Arial" w:hAnsi="Arial" w:cs="Arial"/>
          <w:b/>
          <w:bCs/>
        </w:rPr>
        <w:t xml:space="preserve"> – Etap I</w:t>
      </w:r>
    </w:p>
    <w:p w:rsidR="00926C75" w:rsidRPr="0018647B" w:rsidRDefault="00926C75" w:rsidP="00F75D25">
      <w:pPr>
        <w:autoSpaceDE w:val="0"/>
        <w:spacing w:after="0" w:line="240" w:lineRule="auto"/>
        <w:jc w:val="center"/>
        <w:rPr>
          <w:rFonts w:ascii="Arial" w:hAnsi="Arial" w:cs="Arial"/>
          <w:b/>
          <w:bCs/>
        </w:rPr>
      </w:pPr>
    </w:p>
    <w:p w:rsidR="00926C75" w:rsidRPr="0018647B" w:rsidRDefault="00926C75" w:rsidP="00F75D25">
      <w:pPr>
        <w:autoSpaceDE w:val="0"/>
        <w:spacing w:after="0" w:line="240" w:lineRule="auto"/>
        <w:jc w:val="center"/>
        <w:rPr>
          <w:rFonts w:ascii="Arial" w:hAnsi="Arial" w:cs="Arial"/>
          <w:b/>
          <w:bCs/>
        </w:rPr>
      </w:pPr>
    </w:p>
    <w:p w:rsidR="00BE497D" w:rsidRPr="0018647B" w:rsidRDefault="00BE497D" w:rsidP="00F75D25">
      <w:pPr>
        <w:autoSpaceDE w:val="0"/>
        <w:spacing w:after="0" w:line="240" w:lineRule="auto"/>
        <w:jc w:val="center"/>
        <w:rPr>
          <w:rFonts w:ascii="Arial" w:hAnsi="Arial" w:cs="Arial"/>
          <w:b/>
          <w:bCs/>
        </w:rPr>
      </w:pPr>
    </w:p>
    <w:p w:rsidR="005003B8" w:rsidRPr="0018647B" w:rsidRDefault="005003B8" w:rsidP="00F75D25">
      <w:pPr>
        <w:autoSpaceDE w:val="0"/>
        <w:spacing w:after="0" w:line="240" w:lineRule="auto"/>
        <w:jc w:val="center"/>
        <w:rPr>
          <w:rFonts w:ascii="Arial" w:hAnsi="Arial" w:cs="Arial"/>
          <w:b/>
          <w:bCs/>
          <w:sz w:val="20"/>
          <w:szCs w:val="20"/>
        </w:rPr>
      </w:pPr>
    </w:p>
    <w:p w:rsidR="00904396" w:rsidRPr="0018647B" w:rsidRDefault="00904396" w:rsidP="00F75D25">
      <w:pPr>
        <w:spacing w:before="240" w:line="240" w:lineRule="auto"/>
        <w:jc w:val="both"/>
        <w:rPr>
          <w:rFonts w:ascii="Arial" w:hAnsi="Arial" w:cs="Arial"/>
          <w:b/>
          <w:u w:val="single"/>
        </w:rPr>
      </w:pPr>
    </w:p>
    <w:p w:rsidR="005F4785" w:rsidRPr="0018647B" w:rsidRDefault="005F4785" w:rsidP="00D0750A">
      <w:pPr>
        <w:rPr>
          <w:rFonts w:ascii="Arial" w:hAnsi="Arial" w:cs="Arial"/>
        </w:rPr>
      </w:pPr>
    </w:p>
    <w:p w:rsidR="00367797" w:rsidRPr="0018647B" w:rsidRDefault="00367797" w:rsidP="00D0750A">
      <w:pPr>
        <w:rPr>
          <w:rFonts w:ascii="Arial" w:hAnsi="Arial" w:cs="Arial"/>
        </w:rPr>
      </w:pPr>
    </w:p>
    <w:p w:rsidR="00367797" w:rsidRPr="0018647B" w:rsidRDefault="00367797" w:rsidP="00D0750A">
      <w:pPr>
        <w:rPr>
          <w:rFonts w:ascii="Arial" w:hAnsi="Arial" w:cs="Arial"/>
        </w:rPr>
      </w:pPr>
    </w:p>
    <w:p w:rsidR="003314F2" w:rsidRDefault="000021BC" w:rsidP="003314F2">
      <w:pPr>
        <w:jc w:val="center"/>
        <w:rPr>
          <w:rFonts w:ascii="Arial" w:hAnsi="Arial" w:cs="Arial"/>
        </w:rPr>
      </w:pPr>
      <w:r w:rsidRPr="00F762C3">
        <w:rPr>
          <w:rFonts w:ascii="Arial" w:hAnsi="Arial" w:cs="Arial"/>
        </w:rPr>
        <w:t>Zamówienie jest realizowane w ramach Projektu:</w:t>
      </w:r>
    </w:p>
    <w:p w:rsidR="003314F2" w:rsidRPr="003314F2" w:rsidRDefault="003314F2" w:rsidP="003314F2">
      <w:pPr>
        <w:jc w:val="center"/>
        <w:rPr>
          <w:rFonts w:ascii="Arial" w:hAnsi="Arial" w:cs="Arial"/>
          <w:b/>
        </w:rPr>
      </w:pPr>
      <w:r w:rsidRPr="003314F2">
        <w:rPr>
          <w:rFonts w:ascii="Arial" w:hAnsi="Arial" w:cs="Arial"/>
          <w:b/>
        </w:rPr>
        <w:t xml:space="preserve">„Poprawa dostępności komunikacji publicznej na terenie gminy Głusk” </w:t>
      </w:r>
    </w:p>
    <w:p w:rsidR="003314F2" w:rsidRDefault="003314F2" w:rsidP="003314F2">
      <w:pPr>
        <w:jc w:val="center"/>
        <w:rPr>
          <w:rFonts w:ascii="Arial" w:hAnsi="Arial" w:cs="Arial"/>
          <w:bCs/>
        </w:rPr>
      </w:pPr>
      <w:r w:rsidRPr="003314F2">
        <w:rPr>
          <w:rFonts w:ascii="Arial" w:hAnsi="Arial" w:cs="Arial"/>
          <w:b/>
        </w:rPr>
        <w:t>realizowanego w ramach</w:t>
      </w:r>
      <w:r w:rsidR="000A5B18">
        <w:rPr>
          <w:rFonts w:ascii="Arial" w:hAnsi="Arial" w:cs="Arial"/>
          <w:b/>
        </w:rPr>
        <w:t xml:space="preserve"> </w:t>
      </w:r>
      <w:r w:rsidR="00FD1C6B">
        <w:rPr>
          <w:rFonts w:ascii="Arial" w:hAnsi="Arial" w:cs="Arial"/>
          <w:bCs/>
        </w:rPr>
        <w:t xml:space="preserve">Działania 5.1 Niskoemisyjny transport miejski (typ projektu 1,2,3,4,5,6) Priorytetu V Zrównoważona mobilność miejska </w:t>
      </w:r>
    </w:p>
    <w:p w:rsidR="003314F2" w:rsidRDefault="000021BC" w:rsidP="003314F2">
      <w:pPr>
        <w:jc w:val="center"/>
        <w:rPr>
          <w:rFonts w:ascii="Arial" w:hAnsi="Arial" w:cs="Arial"/>
        </w:rPr>
      </w:pPr>
      <w:r w:rsidRPr="00F762C3">
        <w:rPr>
          <w:rFonts w:ascii="Arial" w:hAnsi="Arial" w:cs="Arial"/>
          <w:bCs/>
        </w:rPr>
        <w:t>programu Fundusze Europejskie dla Lubelskiego 2021-2027</w:t>
      </w:r>
    </w:p>
    <w:p w:rsidR="00772D21" w:rsidRPr="00F762C3" w:rsidRDefault="00772D21" w:rsidP="00772D21">
      <w:pPr>
        <w:pStyle w:val="Bezodstpw1"/>
        <w:jc w:val="both"/>
        <w:rPr>
          <w:rFonts w:ascii="Arial" w:hAnsi="Arial" w:cs="Arial"/>
          <w:sz w:val="22"/>
          <w:szCs w:val="22"/>
        </w:rPr>
      </w:pPr>
    </w:p>
    <w:p w:rsidR="00434F7A" w:rsidRPr="0018647B" w:rsidRDefault="00434F7A" w:rsidP="00772D21">
      <w:pPr>
        <w:pStyle w:val="Bezodstpw1"/>
        <w:jc w:val="both"/>
        <w:rPr>
          <w:rFonts w:ascii="Arial" w:hAnsi="Arial" w:cs="Arial"/>
          <w:sz w:val="22"/>
          <w:szCs w:val="22"/>
        </w:rPr>
      </w:pPr>
    </w:p>
    <w:p w:rsidR="00434F7A" w:rsidRPr="0018647B" w:rsidRDefault="00434F7A" w:rsidP="00772D21">
      <w:pPr>
        <w:pStyle w:val="Bezodstpw1"/>
        <w:jc w:val="both"/>
        <w:rPr>
          <w:rFonts w:ascii="Arial" w:hAnsi="Arial" w:cs="Arial"/>
          <w:sz w:val="22"/>
          <w:szCs w:val="22"/>
        </w:rPr>
      </w:pPr>
    </w:p>
    <w:p w:rsidR="00434F7A" w:rsidRPr="0018647B" w:rsidRDefault="00434F7A" w:rsidP="00772D21">
      <w:pPr>
        <w:pStyle w:val="Bezodstpw1"/>
        <w:jc w:val="both"/>
        <w:rPr>
          <w:rFonts w:ascii="Arial" w:hAnsi="Arial" w:cs="Arial"/>
          <w:sz w:val="22"/>
          <w:szCs w:val="22"/>
        </w:rPr>
      </w:pPr>
    </w:p>
    <w:p w:rsidR="00772D21" w:rsidRPr="0018647B" w:rsidRDefault="00772D21" w:rsidP="00772D21">
      <w:pPr>
        <w:pStyle w:val="Bezodstpw1"/>
        <w:jc w:val="both"/>
        <w:rPr>
          <w:rFonts w:ascii="Arial" w:hAnsi="Arial" w:cs="Arial"/>
          <w:sz w:val="22"/>
          <w:szCs w:val="22"/>
        </w:rPr>
      </w:pPr>
    </w:p>
    <w:p w:rsidR="00772D21" w:rsidRPr="0018647B" w:rsidRDefault="00772D21" w:rsidP="00772D21">
      <w:pPr>
        <w:pStyle w:val="Bezodstpw1"/>
        <w:jc w:val="both"/>
        <w:rPr>
          <w:rFonts w:ascii="Arial" w:hAnsi="Arial" w:cs="Arial"/>
          <w:sz w:val="22"/>
          <w:szCs w:val="22"/>
        </w:rPr>
      </w:pPr>
    </w:p>
    <w:p w:rsidR="00772D21" w:rsidRPr="0018647B" w:rsidRDefault="00772D21" w:rsidP="00772D21">
      <w:pPr>
        <w:pStyle w:val="Bezodstpw1"/>
        <w:jc w:val="right"/>
        <w:rPr>
          <w:rFonts w:ascii="Arial" w:hAnsi="Arial" w:cs="Arial"/>
          <w:sz w:val="22"/>
          <w:szCs w:val="22"/>
        </w:rPr>
      </w:pPr>
      <w:r w:rsidRPr="0018647B">
        <w:rPr>
          <w:rFonts w:ascii="Arial" w:hAnsi="Arial" w:cs="Arial"/>
          <w:sz w:val="22"/>
          <w:szCs w:val="22"/>
        </w:rPr>
        <w:t>….………………………</w:t>
      </w:r>
    </w:p>
    <w:p w:rsidR="00772D21" w:rsidRPr="0018647B" w:rsidRDefault="00772D21" w:rsidP="00772D21">
      <w:pPr>
        <w:pStyle w:val="Bezodstpw1"/>
        <w:jc w:val="right"/>
        <w:rPr>
          <w:rFonts w:ascii="Arial" w:hAnsi="Arial" w:cs="Arial"/>
          <w:sz w:val="22"/>
          <w:szCs w:val="22"/>
        </w:rPr>
      </w:pPr>
      <w:r w:rsidRPr="0018647B">
        <w:rPr>
          <w:rFonts w:ascii="Arial" w:hAnsi="Arial" w:cs="Arial"/>
          <w:sz w:val="22"/>
          <w:szCs w:val="22"/>
        </w:rPr>
        <w:t>Podpis Zamawiającego</w:t>
      </w:r>
    </w:p>
    <w:p w:rsidR="00BE497D" w:rsidRPr="0018647B" w:rsidRDefault="00BE497D" w:rsidP="000A5B18">
      <w:pPr>
        <w:pStyle w:val="Bezodstpw1"/>
        <w:rPr>
          <w:rFonts w:ascii="Arial" w:hAnsi="Arial" w:cs="Arial"/>
          <w:sz w:val="22"/>
          <w:szCs w:val="22"/>
        </w:rPr>
      </w:pPr>
    </w:p>
    <w:p w:rsidR="00AF33C5" w:rsidRDefault="00AF33C5" w:rsidP="00772D21">
      <w:pPr>
        <w:pStyle w:val="Bezodstpw1"/>
        <w:jc w:val="right"/>
        <w:rPr>
          <w:rFonts w:ascii="Arial" w:hAnsi="Arial" w:cs="Arial"/>
          <w:sz w:val="22"/>
          <w:szCs w:val="22"/>
        </w:rPr>
      </w:pPr>
    </w:p>
    <w:p w:rsidR="00F01AE4" w:rsidRPr="0018647B" w:rsidRDefault="00F01AE4" w:rsidP="00772D21">
      <w:pPr>
        <w:pStyle w:val="Bezodstpw1"/>
        <w:jc w:val="right"/>
        <w:rPr>
          <w:rFonts w:ascii="Arial" w:hAnsi="Arial" w:cs="Arial"/>
          <w:sz w:val="22"/>
          <w:szCs w:val="22"/>
        </w:rPr>
      </w:pPr>
    </w:p>
    <w:p w:rsidR="003F2BD4" w:rsidRPr="0018647B" w:rsidRDefault="003F2BD4" w:rsidP="00772D21">
      <w:pPr>
        <w:pStyle w:val="Bezodstpw1"/>
        <w:jc w:val="right"/>
        <w:rPr>
          <w:rFonts w:ascii="Arial" w:hAnsi="Arial" w:cs="Arial"/>
          <w:sz w:val="22"/>
          <w:szCs w:val="22"/>
        </w:rPr>
      </w:pPr>
    </w:p>
    <w:p w:rsidR="00396E89" w:rsidRDefault="009D66F6" w:rsidP="009D66F6">
      <w:pPr>
        <w:pStyle w:val="Bezodstpw1"/>
        <w:ind w:left="3540" w:firstLine="708"/>
        <w:rPr>
          <w:rFonts w:ascii="Arial" w:hAnsi="Arial" w:cs="Arial"/>
          <w:sz w:val="22"/>
          <w:szCs w:val="22"/>
        </w:rPr>
      </w:pPr>
      <w:r>
        <w:rPr>
          <w:rFonts w:ascii="Arial" w:hAnsi="Arial" w:cs="Arial"/>
          <w:sz w:val="22"/>
          <w:szCs w:val="22"/>
        </w:rPr>
        <w:t>maj 2025 r.</w:t>
      </w:r>
    </w:p>
    <w:p w:rsidR="00ED774B" w:rsidRPr="0018647B" w:rsidRDefault="00ED774B" w:rsidP="009D66F6">
      <w:pPr>
        <w:pStyle w:val="Bezodstpw1"/>
        <w:ind w:left="3540" w:firstLine="708"/>
        <w:rPr>
          <w:rFonts w:ascii="Arial" w:hAnsi="Arial" w:cs="Arial"/>
          <w:sz w:val="22"/>
          <w:szCs w:val="22"/>
        </w:rPr>
      </w:pPr>
    </w:p>
    <w:p w:rsidR="00772D21" w:rsidRPr="0018647B" w:rsidRDefault="00772D21" w:rsidP="00772D21">
      <w:pPr>
        <w:pStyle w:val="Bezodstpw1"/>
        <w:jc w:val="both"/>
        <w:rPr>
          <w:rFonts w:ascii="Arial" w:hAnsi="Arial" w:cs="Arial"/>
          <w:sz w:val="22"/>
          <w:szCs w:val="22"/>
        </w:rPr>
      </w:pPr>
    </w:p>
    <w:p w:rsidR="00F75D25" w:rsidRPr="0018647B" w:rsidRDefault="00F75D25" w:rsidP="00DE3263">
      <w:pPr>
        <w:pStyle w:val="Akapitzlist"/>
        <w:numPr>
          <w:ilvl w:val="0"/>
          <w:numId w:val="1"/>
        </w:numPr>
        <w:autoSpaceDE w:val="0"/>
        <w:spacing w:after="0" w:line="240" w:lineRule="auto"/>
        <w:jc w:val="both"/>
        <w:rPr>
          <w:rFonts w:ascii="Arial" w:hAnsi="Arial" w:cs="Arial"/>
          <w:b/>
          <w:bCs/>
          <w:sz w:val="20"/>
          <w:szCs w:val="20"/>
        </w:rPr>
      </w:pPr>
      <w:r w:rsidRPr="0018647B">
        <w:rPr>
          <w:rFonts w:ascii="Arial" w:hAnsi="Arial" w:cs="Arial"/>
          <w:b/>
          <w:bCs/>
          <w:sz w:val="20"/>
          <w:szCs w:val="20"/>
        </w:rPr>
        <w:t>ZAMAWIAJĄCY:</w:t>
      </w:r>
    </w:p>
    <w:p w:rsidR="00D0750A" w:rsidRPr="0018647B" w:rsidRDefault="00D0750A" w:rsidP="00D0750A">
      <w:pPr>
        <w:autoSpaceDE w:val="0"/>
        <w:spacing w:after="0" w:line="240" w:lineRule="auto"/>
        <w:jc w:val="both"/>
        <w:rPr>
          <w:rFonts w:ascii="Arial" w:hAnsi="Arial" w:cs="Arial"/>
          <w:b/>
          <w:bCs/>
          <w:sz w:val="20"/>
          <w:szCs w:val="20"/>
        </w:rPr>
      </w:pPr>
    </w:p>
    <w:p w:rsidR="007F153A" w:rsidRPr="0018647B" w:rsidRDefault="007F153A" w:rsidP="007F153A">
      <w:pPr>
        <w:pStyle w:val="Bezodstpw1"/>
        <w:spacing w:line="276" w:lineRule="auto"/>
        <w:jc w:val="both"/>
        <w:rPr>
          <w:rFonts w:ascii="Arial" w:hAnsi="Arial" w:cs="Arial"/>
          <w:sz w:val="20"/>
          <w:szCs w:val="20"/>
        </w:rPr>
      </w:pPr>
      <w:r w:rsidRPr="0018647B">
        <w:rPr>
          <w:rFonts w:ascii="Arial" w:hAnsi="Arial" w:cs="Arial"/>
          <w:sz w:val="20"/>
          <w:szCs w:val="20"/>
        </w:rPr>
        <w:t xml:space="preserve">Zamawiający: </w:t>
      </w:r>
      <w:r w:rsidRPr="0018647B">
        <w:rPr>
          <w:rFonts w:ascii="Arial" w:hAnsi="Arial" w:cs="Arial"/>
          <w:sz w:val="20"/>
          <w:szCs w:val="20"/>
        </w:rPr>
        <w:tab/>
      </w:r>
      <w:r w:rsidRPr="0018647B">
        <w:rPr>
          <w:rFonts w:ascii="Arial" w:hAnsi="Arial" w:cs="Arial"/>
          <w:sz w:val="20"/>
          <w:szCs w:val="20"/>
        </w:rPr>
        <w:tab/>
      </w:r>
      <w:r w:rsidRPr="0018647B">
        <w:rPr>
          <w:rFonts w:ascii="Arial" w:hAnsi="Arial" w:cs="Arial"/>
          <w:sz w:val="20"/>
          <w:szCs w:val="20"/>
        </w:rPr>
        <w:tab/>
      </w:r>
      <w:r w:rsidRPr="0018647B">
        <w:rPr>
          <w:rFonts w:ascii="Arial" w:hAnsi="Arial" w:cs="Arial"/>
          <w:sz w:val="20"/>
          <w:szCs w:val="20"/>
        </w:rPr>
        <w:tab/>
      </w:r>
      <w:r w:rsidRPr="0018647B">
        <w:rPr>
          <w:rFonts w:ascii="Arial" w:hAnsi="Arial" w:cs="Arial"/>
          <w:b/>
          <w:sz w:val="20"/>
          <w:szCs w:val="20"/>
        </w:rPr>
        <w:t>Gmina Głusk</w:t>
      </w:r>
      <w:r w:rsidRPr="0018647B">
        <w:rPr>
          <w:rFonts w:ascii="Arial" w:hAnsi="Arial" w:cs="Arial"/>
          <w:b/>
          <w:sz w:val="20"/>
          <w:szCs w:val="20"/>
        </w:rPr>
        <w:tab/>
      </w:r>
      <w:r w:rsidRPr="0018647B">
        <w:rPr>
          <w:rFonts w:ascii="Arial" w:hAnsi="Arial" w:cs="Arial"/>
          <w:b/>
          <w:sz w:val="20"/>
          <w:szCs w:val="20"/>
        </w:rPr>
        <w:tab/>
      </w:r>
      <w:r w:rsidRPr="0018647B">
        <w:rPr>
          <w:rFonts w:ascii="Arial" w:hAnsi="Arial" w:cs="Arial"/>
          <w:sz w:val="20"/>
          <w:szCs w:val="20"/>
        </w:rPr>
        <w:tab/>
      </w:r>
    </w:p>
    <w:p w:rsidR="007F153A" w:rsidRPr="0018647B" w:rsidRDefault="007F153A" w:rsidP="007F153A">
      <w:pPr>
        <w:pStyle w:val="Bezodstpw1"/>
        <w:spacing w:line="276" w:lineRule="auto"/>
        <w:jc w:val="both"/>
        <w:rPr>
          <w:rFonts w:ascii="Arial" w:hAnsi="Arial" w:cs="Arial"/>
          <w:sz w:val="20"/>
          <w:szCs w:val="20"/>
        </w:rPr>
      </w:pPr>
      <w:r w:rsidRPr="0018647B">
        <w:rPr>
          <w:rFonts w:ascii="Arial" w:hAnsi="Arial" w:cs="Arial"/>
          <w:sz w:val="20"/>
          <w:szCs w:val="20"/>
        </w:rPr>
        <w:t xml:space="preserve">Adres:            </w:t>
      </w:r>
      <w:r w:rsidRPr="0018647B">
        <w:rPr>
          <w:rFonts w:ascii="Arial" w:hAnsi="Arial" w:cs="Arial"/>
          <w:sz w:val="20"/>
          <w:szCs w:val="20"/>
        </w:rPr>
        <w:tab/>
      </w:r>
      <w:r w:rsidRPr="0018647B">
        <w:rPr>
          <w:rFonts w:ascii="Arial" w:hAnsi="Arial" w:cs="Arial"/>
          <w:sz w:val="20"/>
          <w:szCs w:val="20"/>
        </w:rPr>
        <w:tab/>
      </w:r>
      <w:r w:rsidRPr="0018647B">
        <w:rPr>
          <w:rFonts w:ascii="Arial" w:hAnsi="Arial" w:cs="Arial"/>
          <w:sz w:val="20"/>
          <w:szCs w:val="20"/>
        </w:rPr>
        <w:tab/>
      </w:r>
      <w:r w:rsidRPr="0018647B">
        <w:rPr>
          <w:rFonts w:ascii="Arial" w:hAnsi="Arial" w:cs="Arial"/>
          <w:sz w:val="20"/>
          <w:szCs w:val="20"/>
        </w:rPr>
        <w:tab/>
        <w:t>ul. Rynek 1, 20-388 Dominów,</w:t>
      </w:r>
    </w:p>
    <w:p w:rsidR="007F153A" w:rsidRPr="0018647B" w:rsidRDefault="007F153A" w:rsidP="007F153A">
      <w:pPr>
        <w:pStyle w:val="Bezodstpw1"/>
        <w:spacing w:line="276" w:lineRule="auto"/>
        <w:jc w:val="both"/>
        <w:rPr>
          <w:rFonts w:ascii="Arial" w:hAnsi="Arial" w:cs="Arial"/>
          <w:sz w:val="20"/>
          <w:szCs w:val="20"/>
        </w:rPr>
      </w:pPr>
      <w:r w:rsidRPr="0018647B">
        <w:rPr>
          <w:rFonts w:ascii="Arial" w:hAnsi="Arial" w:cs="Arial"/>
          <w:sz w:val="20"/>
          <w:szCs w:val="20"/>
        </w:rPr>
        <w:t xml:space="preserve">Godziny urzędowania: </w:t>
      </w:r>
      <w:r w:rsidRPr="0018647B">
        <w:rPr>
          <w:rFonts w:ascii="Arial" w:hAnsi="Arial" w:cs="Arial"/>
          <w:sz w:val="20"/>
          <w:szCs w:val="20"/>
        </w:rPr>
        <w:tab/>
      </w:r>
      <w:r w:rsidRPr="0018647B">
        <w:rPr>
          <w:rFonts w:ascii="Arial" w:hAnsi="Arial" w:cs="Arial"/>
          <w:sz w:val="20"/>
          <w:szCs w:val="20"/>
        </w:rPr>
        <w:tab/>
      </w:r>
      <w:r w:rsidR="007E2253" w:rsidRPr="0018647B">
        <w:rPr>
          <w:rFonts w:ascii="Arial" w:hAnsi="Arial" w:cs="Arial"/>
          <w:sz w:val="20"/>
          <w:szCs w:val="20"/>
        </w:rPr>
        <w:tab/>
      </w:r>
      <w:r w:rsidRPr="0018647B">
        <w:rPr>
          <w:rFonts w:ascii="Arial" w:hAnsi="Arial" w:cs="Arial"/>
          <w:sz w:val="20"/>
          <w:szCs w:val="20"/>
        </w:rPr>
        <w:t>poniedziałek, środa-piątek: 7.15–15.15, wtorek: 8.00 – 16.00</w:t>
      </w:r>
    </w:p>
    <w:p w:rsidR="007F153A" w:rsidRPr="0018647B" w:rsidRDefault="007F153A" w:rsidP="007F153A">
      <w:pPr>
        <w:pStyle w:val="Bezodstpw1"/>
        <w:spacing w:line="276" w:lineRule="auto"/>
        <w:jc w:val="both"/>
        <w:rPr>
          <w:rFonts w:ascii="Arial" w:hAnsi="Arial" w:cs="Arial"/>
          <w:sz w:val="20"/>
          <w:szCs w:val="20"/>
        </w:rPr>
      </w:pPr>
      <w:r w:rsidRPr="0018647B">
        <w:rPr>
          <w:rFonts w:ascii="Arial" w:hAnsi="Arial" w:cs="Arial"/>
          <w:sz w:val="20"/>
          <w:szCs w:val="20"/>
        </w:rPr>
        <w:t xml:space="preserve">Adres strony internetowej: </w:t>
      </w:r>
      <w:r w:rsidRPr="0018647B">
        <w:rPr>
          <w:rFonts w:ascii="Arial" w:hAnsi="Arial" w:cs="Arial"/>
          <w:sz w:val="20"/>
          <w:szCs w:val="20"/>
        </w:rPr>
        <w:tab/>
      </w:r>
      <w:r w:rsidRPr="0018647B">
        <w:rPr>
          <w:rFonts w:ascii="Arial" w:hAnsi="Arial" w:cs="Arial"/>
          <w:sz w:val="20"/>
          <w:szCs w:val="20"/>
        </w:rPr>
        <w:tab/>
      </w:r>
      <w:hyperlink r:id="rId8" w:history="1">
        <w:r w:rsidRPr="0018647B">
          <w:rPr>
            <w:rStyle w:val="Hipercze"/>
            <w:rFonts w:ascii="Arial" w:hAnsi="Arial" w:cs="Arial"/>
            <w:color w:val="auto"/>
            <w:sz w:val="20"/>
            <w:szCs w:val="20"/>
          </w:rPr>
          <w:t>www.glusk.pl</w:t>
        </w:r>
      </w:hyperlink>
      <w:r w:rsidR="00396E89" w:rsidRPr="0018647B">
        <w:rPr>
          <w:rFonts w:ascii="Arial" w:hAnsi="Arial" w:cs="Arial"/>
          <w:sz w:val="20"/>
          <w:szCs w:val="20"/>
        </w:rPr>
        <w:t>oraz BIP: ugglusk.bip.lubelskie.pl</w:t>
      </w:r>
    </w:p>
    <w:p w:rsidR="007E2253" w:rsidRPr="0018647B" w:rsidRDefault="007E2253" w:rsidP="007F153A">
      <w:pPr>
        <w:pStyle w:val="Bezodstpw1"/>
        <w:spacing w:line="276" w:lineRule="auto"/>
        <w:rPr>
          <w:rFonts w:ascii="Arial" w:hAnsi="Arial" w:cs="Arial"/>
          <w:sz w:val="20"/>
          <w:szCs w:val="20"/>
        </w:rPr>
      </w:pPr>
    </w:p>
    <w:p w:rsidR="004A1496" w:rsidRPr="0018647B" w:rsidRDefault="004A1496" w:rsidP="007F153A">
      <w:pPr>
        <w:pStyle w:val="Bezodstpw1"/>
        <w:spacing w:line="276" w:lineRule="auto"/>
        <w:rPr>
          <w:rFonts w:ascii="Arial" w:hAnsi="Arial" w:cs="Arial"/>
          <w:sz w:val="20"/>
          <w:szCs w:val="20"/>
        </w:rPr>
      </w:pPr>
      <w:r w:rsidRPr="0018647B">
        <w:rPr>
          <w:rFonts w:ascii="Arial" w:hAnsi="Arial" w:cs="Arial"/>
          <w:sz w:val="20"/>
          <w:szCs w:val="20"/>
        </w:rPr>
        <w:t>Adres strony internetowej</w:t>
      </w:r>
      <w:r w:rsidR="007F153A" w:rsidRPr="0018647B">
        <w:rPr>
          <w:rFonts w:ascii="Arial" w:hAnsi="Arial" w:cs="Arial"/>
          <w:sz w:val="20"/>
          <w:szCs w:val="20"/>
        </w:rPr>
        <w:t xml:space="preserve">, na której </w:t>
      </w:r>
    </w:p>
    <w:p w:rsidR="004A1496" w:rsidRPr="0018647B" w:rsidRDefault="007F153A" w:rsidP="004A1496">
      <w:pPr>
        <w:pStyle w:val="Bezodstpw1"/>
        <w:spacing w:line="276" w:lineRule="auto"/>
        <w:rPr>
          <w:rFonts w:ascii="Arial" w:hAnsi="Arial" w:cs="Arial"/>
          <w:sz w:val="20"/>
          <w:szCs w:val="20"/>
        </w:rPr>
      </w:pPr>
      <w:r w:rsidRPr="0018647B">
        <w:rPr>
          <w:rFonts w:ascii="Arial" w:hAnsi="Arial" w:cs="Arial"/>
          <w:sz w:val="20"/>
          <w:szCs w:val="20"/>
        </w:rPr>
        <w:t xml:space="preserve">zamieszczona będzie wszelka </w:t>
      </w:r>
    </w:p>
    <w:p w:rsidR="007F153A" w:rsidRPr="000060F0" w:rsidRDefault="007F153A" w:rsidP="007E2253">
      <w:pPr>
        <w:pStyle w:val="Bezodstpw1"/>
        <w:spacing w:line="276" w:lineRule="auto"/>
        <w:rPr>
          <w:rFonts w:ascii="Arial" w:hAnsi="Arial" w:cs="Arial"/>
          <w:b/>
          <w:sz w:val="20"/>
          <w:szCs w:val="20"/>
        </w:rPr>
      </w:pPr>
      <w:r w:rsidRPr="0018647B">
        <w:rPr>
          <w:rFonts w:ascii="Arial" w:hAnsi="Arial" w:cs="Arial"/>
          <w:sz w:val="20"/>
          <w:szCs w:val="20"/>
        </w:rPr>
        <w:t>dokumentacja dot.</w:t>
      </w:r>
      <w:r w:rsidR="000A5B18">
        <w:rPr>
          <w:rFonts w:ascii="Arial" w:hAnsi="Arial" w:cs="Arial"/>
          <w:sz w:val="20"/>
          <w:szCs w:val="20"/>
        </w:rPr>
        <w:t xml:space="preserve"> </w:t>
      </w:r>
      <w:r w:rsidRPr="0018647B">
        <w:rPr>
          <w:rFonts w:ascii="Arial" w:hAnsi="Arial" w:cs="Arial"/>
          <w:sz w:val="20"/>
          <w:szCs w:val="20"/>
        </w:rPr>
        <w:t>postępowania</w:t>
      </w:r>
      <w:r w:rsidRPr="000060F0">
        <w:rPr>
          <w:rFonts w:ascii="Arial" w:hAnsi="Arial" w:cs="Arial"/>
          <w:b/>
          <w:sz w:val="20"/>
          <w:szCs w:val="20"/>
        </w:rPr>
        <w:t xml:space="preserve">:    </w:t>
      </w:r>
      <w:r w:rsidR="000060F0" w:rsidRPr="000060F0">
        <w:rPr>
          <w:b/>
          <w:sz w:val="19"/>
          <w:szCs w:val="19"/>
        </w:rPr>
        <w:t>https://ezamowienia.gov.pl/mp-client/search/list/ocds-148610-51ede3ce-19b6-41c4-ba5f-8358b6825714</w:t>
      </w:r>
    </w:p>
    <w:p w:rsidR="007F153A" w:rsidRPr="0018647B" w:rsidRDefault="007F153A" w:rsidP="007F153A">
      <w:pPr>
        <w:pStyle w:val="Bezodstpw1"/>
        <w:spacing w:line="276" w:lineRule="auto"/>
        <w:jc w:val="both"/>
        <w:rPr>
          <w:rFonts w:ascii="Arial" w:hAnsi="Arial" w:cs="Arial"/>
          <w:sz w:val="20"/>
          <w:szCs w:val="20"/>
        </w:rPr>
      </w:pPr>
      <w:r w:rsidRPr="0018647B">
        <w:rPr>
          <w:rFonts w:ascii="Arial" w:hAnsi="Arial" w:cs="Arial"/>
          <w:sz w:val="20"/>
          <w:szCs w:val="20"/>
        </w:rPr>
        <w:t xml:space="preserve">Poczta elektroniczna (e-mail): </w:t>
      </w:r>
      <w:r w:rsidRPr="0018647B">
        <w:rPr>
          <w:rFonts w:ascii="Arial" w:hAnsi="Arial" w:cs="Arial"/>
          <w:sz w:val="20"/>
          <w:szCs w:val="20"/>
        </w:rPr>
        <w:tab/>
      </w:r>
      <w:r w:rsidR="007E2253" w:rsidRPr="0018647B">
        <w:rPr>
          <w:rFonts w:ascii="Arial" w:hAnsi="Arial" w:cs="Arial"/>
          <w:sz w:val="20"/>
          <w:szCs w:val="20"/>
        </w:rPr>
        <w:tab/>
      </w:r>
      <w:hyperlink r:id="rId9" w:history="1">
        <w:r w:rsidRPr="0018647B">
          <w:rPr>
            <w:rStyle w:val="Hipercze"/>
            <w:rFonts w:ascii="Arial" w:hAnsi="Arial" w:cs="Arial"/>
            <w:color w:val="auto"/>
            <w:sz w:val="20"/>
            <w:szCs w:val="20"/>
          </w:rPr>
          <w:t>sekretariat@glusk.pl</w:t>
        </w:r>
      </w:hyperlink>
    </w:p>
    <w:p w:rsidR="006E7892" w:rsidRPr="0018647B" w:rsidRDefault="007F153A" w:rsidP="007F153A">
      <w:pPr>
        <w:pStyle w:val="Bezodstpw1"/>
        <w:spacing w:line="276" w:lineRule="auto"/>
        <w:jc w:val="both"/>
        <w:rPr>
          <w:rFonts w:ascii="Arial" w:hAnsi="Arial" w:cs="Arial"/>
          <w:sz w:val="20"/>
          <w:szCs w:val="20"/>
        </w:rPr>
      </w:pPr>
      <w:r w:rsidRPr="0018647B">
        <w:rPr>
          <w:rFonts w:ascii="Arial" w:hAnsi="Arial" w:cs="Arial"/>
          <w:sz w:val="20"/>
          <w:szCs w:val="20"/>
        </w:rPr>
        <w:t xml:space="preserve">numer telefonu:  </w:t>
      </w:r>
      <w:r w:rsidR="007E2253" w:rsidRPr="0018647B">
        <w:rPr>
          <w:rFonts w:ascii="Arial" w:hAnsi="Arial" w:cs="Arial"/>
          <w:sz w:val="20"/>
          <w:szCs w:val="20"/>
        </w:rPr>
        <w:tab/>
      </w:r>
      <w:r w:rsidR="007E2253" w:rsidRPr="0018647B">
        <w:rPr>
          <w:rFonts w:ascii="Arial" w:hAnsi="Arial" w:cs="Arial"/>
          <w:sz w:val="20"/>
          <w:szCs w:val="20"/>
        </w:rPr>
        <w:tab/>
      </w:r>
      <w:r w:rsidR="007E2253" w:rsidRPr="0018647B">
        <w:rPr>
          <w:rFonts w:ascii="Arial" w:hAnsi="Arial" w:cs="Arial"/>
          <w:sz w:val="20"/>
          <w:szCs w:val="20"/>
        </w:rPr>
        <w:tab/>
      </w:r>
      <w:r w:rsidRPr="0018647B">
        <w:rPr>
          <w:rFonts w:ascii="Arial" w:hAnsi="Arial" w:cs="Arial"/>
          <w:sz w:val="20"/>
          <w:szCs w:val="20"/>
        </w:rPr>
        <w:t xml:space="preserve">81-75-18-760 </w:t>
      </w:r>
    </w:p>
    <w:p w:rsidR="007E2253" w:rsidRPr="0018647B" w:rsidRDefault="006E7892" w:rsidP="007F153A">
      <w:pPr>
        <w:pStyle w:val="Bezodstpw1"/>
        <w:spacing w:line="276" w:lineRule="auto"/>
        <w:jc w:val="both"/>
        <w:rPr>
          <w:rFonts w:ascii="Arial" w:hAnsi="Arial" w:cs="Arial"/>
          <w:sz w:val="20"/>
          <w:szCs w:val="20"/>
        </w:rPr>
      </w:pPr>
      <w:r w:rsidRPr="0018647B">
        <w:rPr>
          <w:rFonts w:ascii="Arial" w:hAnsi="Arial" w:cs="Arial"/>
          <w:sz w:val="20"/>
          <w:szCs w:val="20"/>
        </w:rPr>
        <w:t xml:space="preserve">numer faxu: </w:t>
      </w:r>
      <w:r w:rsidRPr="0018647B">
        <w:rPr>
          <w:rFonts w:ascii="Arial" w:hAnsi="Arial" w:cs="Arial"/>
          <w:sz w:val="20"/>
          <w:szCs w:val="20"/>
        </w:rPr>
        <w:tab/>
        <w:t>81-75-18-650</w:t>
      </w:r>
      <w:r w:rsidR="007F153A" w:rsidRPr="0018647B">
        <w:rPr>
          <w:rFonts w:ascii="Arial" w:hAnsi="Arial" w:cs="Arial"/>
          <w:sz w:val="20"/>
          <w:szCs w:val="20"/>
        </w:rPr>
        <w:tab/>
      </w:r>
      <w:r w:rsidR="007F153A" w:rsidRPr="0018647B">
        <w:rPr>
          <w:rFonts w:ascii="Arial" w:hAnsi="Arial" w:cs="Arial"/>
          <w:sz w:val="20"/>
          <w:szCs w:val="20"/>
        </w:rPr>
        <w:br/>
        <w:t xml:space="preserve">NIP: </w:t>
      </w:r>
      <w:r w:rsidR="007F153A" w:rsidRPr="0018647B">
        <w:rPr>
          <w:rFonts w:ascii="Arial" w:hAnsi="Arial" w:cs="Arial"/>
          <w:sz w:val="20"/>
          <w:szCs w:val="20"/>
        </w:rPr>
        <w:tab/>
      </w:r>
      <w:r w:rsidR="007E2253" w:rsidRPr="0018647B">
        <w:rPr>
          <w:rFonts w:ascii="Arial" w:hAnsi="Arial" w:cs="Arial"/>
          <w:sz w:val="20"/>
          <w:szCs w:val="20"/>
        </w:rPr>
        <w:tab/>
      </w:r>
      <w:r w:rsidR="007E2253" w:rsidRPr="0018647B">
        <w:rPr>
          <w:rFonts w:ascii="Arial" w:hAnsi="Arial" w:cs="Arial"/>
          <w:sz w:val="20"/>
          <w:szCs w:val="20"/>
        </w:rPr>
        <w:tab/>
      </w:r>
      <w:r w:rsidR="007E2253" w:rsidRPr="0018647B">
        <w:rPr>
          <w:rFonts w:ascii="Arial" w:hAnsi="Arial" w:cs="Arial"/>
          <w:sz w:val="20"/>
          <w:szCs w:val="20"/>
        </w:rPr>
        <w:tab/>
      </w:r>
      <w:r w:rsidR="007E2253" w:rsidRPr="0018647B">
        <w:rPr>
          <w:rFonts w:ascii="Arial" w:hAnsi="Arial" w:cs="Arial"/>
          <w:sz w:val="20"/>
          <w:szCs w:val="20"/>
        </w:rPr>
        <w:tab/>
      </w:r>
      <w:r w:rsidR="007F153A" w:rsidRPr="0018647B">
        <w:rPr>
          <w:rFonts w:ascii="Arial" w:hAnsi="Arial" w:cs="Arial"/>
          <w:sz w:val="20"/>
          <w:szCs w:val="20"/>
        </w:rPr>
        <w:t xml:space="preserve">946-25-79-832                      </w:t>
      </w:r>
    </w:p>
    <w:p w:rsidR="007F153A" w:rsidRPr="0018647B" w:rsidRDefault="007F153A" w:rsidP="007F153A">
      <w:pPr>
        <w:pStyle w:val="Bezodstpw1"/>
        <w:spacing w:line="276" w:lineRule="auto"/>
        <w:jc w:val="both"/>
        <w:rPr>
          <w:rFonts w:ascii="Arial" w:hAnsi="Arial" w:cs="Arial"/>
          <w:sz w:val="20"/>
          <w:szCs w:val="20"/>
        </w:rPr>
      </w:pPr>
      <w:r w:rsidRPr="0018647B">
        <w:rPr>
          <w:rFonts w:ascii="Arial" w:hAnsi="Arial" w:cs="Arial"/>
          <w:sz w:val="20"/>
          <w:szCs w:val="20"/>
        </w:rPr>
        <w:t xml:space="preserve">REGON:  </w:t>
      </w:r>
      <w:r w:rsidR="007E2253" w:rsidRPr="0018647B">
        <w:rPr>
          <w:rFonts w:ascii="Arial" w:hAnsi="Arial" w:cs="Arial"/>
          <w:sz w:val="20"/>
          <w:szCs w:val="20"/>
        </w:rPr>
        <w:tab/>
      </w:r>
      <w:r w:rsidR="007E2253" w:rsidRPr="0018647B">
        <w:rPr>
          <w:rFonts w:ascii="Arial" w:hAnsi="Arial" w:cs="Arial"/>
          <w:sz w:val="20"/>
          <w:szCs w:val="20"/>
        </w:rPr>
        <w:tab/>
      </w:r>
      <w:r w:rsidR="007E2253" w:rsidRPr="0018647B">
        <w:rPr>
          <w:rFonts w:ascii="Arial" w:hAnsi="Arial" w:cs="Arial"/>
          <w:sz w:val="20"/>
          <w:szCs w:val="20"/>
        </w:rPr>
        <w:tab/>
      </w:r>
      <w:r w:rsidR="007E2253" w:rsidRPr="0018647B">
        <w:rPr>
          <w:rFonts w:ascii="Arial" w:hAnsi="Arial" w:cs="Arial"/>
          <w:sz w:val="20"/>
          <w:szCs w:val="20"/>
        </w:rPr>
        <w:tab/>
      </w:r>
      <w:r w:rsidRPr="0018647B">
        <w:rPr>
          <w:rFonts w:ascii="Arial" w:hAnsi="Arial" w:cs="Arial"/>
          <w:sz w:val="20"/>
          <w:szCs w:val="20"/>
        </w:rPr>
        <w:t>431019980</w:t>
      </w:r>
      <w:r w:rsidRPr="0018647B">
        <w:rPr>
          <w:rFonts w:ascii="Arial" w:hAnsi="Arial" w:cs="Arial"/>
          <w:sz w:val="20"/>
          <w:szCs w:val="20"/>
        </w:rPr>
        <w:tab/>
      </w:r>
    </w:p>
    <w:p w:rsidR="00F87BC5" w:rsidRPr="0018647B" w:rsidRDefault="00F87BC5" w:rsidP="00D0750A">
      <w:pPr>
        <w:pStyle w:val="Bezodstpw1"/>
        <w:tabs>
          <w:tab w:val="left" w:pos="708"/>
          <w:tab w:val="left" w:pos="1416"/>
          <w:tab w:val="left" w:pos="2863"/>
        </w:tabs>
        <w:spacing w:line="276" w:lineRule="auto"/>
        <w:jc w:val="both"/>
        <w:rPr>
          <w:rFonts w:ascii="Arial" w:hAnsi="Arial" w:cs="Arial"/>
          <w:sz w:val="20"/>
          <w:szCs w:val="20"/>
        </w:rPr>
      </w:pPr>
    </w:p>
    <w:p w:rsidR="00D0750A" w:rsidRPr="0018647B" w:rsidRDefault="00D0750A" w:rsidP="00D0750A">
      <w:pPr>
        <w:pStyle w:val="Bezodstpw1"/>
        <w:tabs>
          <w:tab w:val="left" w:pos="708"/>
          <w:tab w:val="left" w:pos="1416"/>
          <w:tab w:val="left" w:pos="2863"/>
        </w:tabs>
        <w:spacing w:line="276" w:lineRule="auto"/>
        <w:jc w:val="both"/>
        <w:rPr>
          <w:rFonts w:ascii="Arial" w:hAnsi="Arial" w:cs="Arial"/>
          <w:sz w:val="20"/>
          <w:szCs w:val="20"/>
        </w:rPr>
      </w:pPr>
      <w:r w:rsidRPr="0018647B">
        <w:rPr>
          <w:rFonts w:ascii="Arial" w:hAnsi="Arial" w:cs="Arial"/>
          <w:sz w:val="20"/>
          <w:szCs w:val="20"/>
        </w:rPr>
        <w:t>Niniejsze postępowanie oznaczone jest numerem referencyjnym:</w:t>
      </w:r>
      <w:r w:rsidR="000A5B18">
        <w:rPr>
          <w:rFonts w:ascii="Arial" w:hAnsi="Arial" w:cs="Arial"/>
          <w:sz w:val="20"/>
          <w:szCs w:val="20"/>
        </w:rPr>
        <w:t xml:space="preserve"> </w:t>
      </w:r>
      <w:r w:rsidR="00FD2298" w:rsidRPr="0018647B">
        <w:rPr>
          <w:rFonts w:ascii="Arial" w:hAnsi="Arial" w:cs="Arial"/>
          <w:b/>
          <w:sz w:val="20"/>
          <w:szCs w:val="20"/>
          <w:u w:val="single"/>
        </w:rPr>
        <w:t>ZP.</w:t>
      </w:r>
      <w:r w:rsidRPr="00A018B2">
        <w:rPr>
          <w:rFonts w:ascii="Arial" w:hAnsi="Arial" w:cs="Arial"/>
          <w:b/>
          <w:sz w:val="20"/>
          <w:szCs w:val="20"/>
          <w:u w:val="single"/>
        </w:rPr>
        <w:t>271</w:t>
      </w:r>
      <w:r w:rsidR="009F6ECF" w:rsidRPr="00A018B2">
        <w:rPr>
          <w:rFonts w:ascii="Arial" w:hAnsi="Arial" w:cs="Arial"/>
          <w:b/>
          <w:sz w:val="20"/>
          <w:szCs w:val="20"/>
          <w:u w:val="single"/>
        </w:rPr>
        <w:t>.</w:t>
      </w:r>
      <w:r w:rsidR="00A71C75" w:rsidRPr="00A018B2">
        <w:rPr>
          <w:rFonts w:ascii="Arial" w:hAnsi="Arial" w:cs="Arial"/>
          <w:b/>
          <w:sz w:val="20"/>
          <w:szCs w:val="20"/>
          <w:u w:val="single"/>
        </w:rPr>
        <w:t>1</w:t>
      </w:r>
      <w:r w:rsidR="009D66F6">
        <w:rPr>
          <w:rFonts w:ascii="Arial" w:hAnsi="Arial" w:cs="Arial"/>
          <w:b/>
          <w:sz w:val="20"/>
          <w:szCs w:val="20"/>
          <w:u w:val="single"/>
        </w:rPr>
        <w:t>8</w:t>
      </w:r>
      <w:r w:rsidR="00A71C75" w:rsidRPr="00A018B2">
        <w:rPr>
          <w:rFonts w:ascii="Arial" w:hAnsi="Arial" w:cs="Arial"/>
          <w:b/>
          <w:sz w:val="20"/>
          <w:szCs w:val="20"/>
          <w:u w:val="single"/>
        </w:rPr>
        <w:t>.2025</w:t>
      </w:r>
    </w:p>
    <w:p w:rsidR="00D0750A" w:rsidRDefault="00D0750A" w:rsidP="00D0750A">
      <w:pPr>
        <w:pStyle w:val="Bezodstpw1"/>
        <w:tabs>
          <w:tab w:val="left" w:pos="708"/>
          <w:tab w:val="left" w:pos="1416"/>
          <w:tab w:val="left" w:pos="2863"/>
        </w:tabs>
        <w:spacing w:line="276" w:lineRule="auto"/>
        <w:jc w:val="both"/>
        <w:rPr>
          <w:rFonts w:ascii="Arial" w:hAnsi="Arial" w:cs="Arial"/>
          <w:sz w:val="20"/>
          <w:szCs w:val="20"/>
        </w:rPr>
      </w:pPr>
      <w:r w:rsidRPr="0018647B">
        <w:rPr>
          <w:rFonts w:ascii="Arial" w:hAnsi="Arial" w:cs="Arial"/>
          <w:sz w:val="20"/>
          <w:szCs w:val="20"/>
        </w:rPr>
        <w:t xml:space="preserve">Wykonawcy we wszystkich kontaktach z Zamawiającym powinni się powoływać na powyższe oznaczenie. </w:t>
      </w:r>
      <w:r w:rsidRPr="0018647B">
        <w:rPr>
          <w:rFonts w:ascii="Arial" w:hAnsi="Arial" w:cs="Arial"/>
          <w:sz w:val="20"/>
          <w:szCs w:val="20"/>
        </w:rPr>
        <w:tab/>
      </w:r>
    </w:p>
    <w:p w:rsidR="00D12913" w:rsidRPr="0018647B" w:rsidRDefault="00D12913" w:rsidP="00D0750A">
      <w:pPr>
        <w:pStyle w:val="Bezodstpw1"/>
        <w:tabs>
          <w:tab w:val="left" w:pos="708"/>
          <w:tab w:val="left" w:pos="1416"/>
          <w:tab w:val="left" w:pos="2863"/>
        </w:tabs>
        <w:spacing w:line="276" w:lineRule="auto"/>
        <w:jc w:val="both"/>
        <w:rPr>
          <w:rFonts w:ascii="Arial" w:hAnsi="Arial" w:cs="Arial"/>
          <w:sz w:val="20"/>
          <w:szCs w:val="20"/>
        </w:rPr>
      </w:pPr>
    </w:p>
    <w:p w:rsidR="008851F4" w:rsidRPr="000060F0" w:rsidRDefault="00D441B4" w:rsidP="000060F0">
      <w:pPr>
        <w:pStyle w:val="Nagwek3"/>
        <w:shd w:val="clear" w:color="auto" w:fill="FFFFFF"/>
        <w:spacing w:before="0" w:beforeAutospacing="0" w:after="0" w:afterAutospacing="0"/>
        <w:rPr>
          <w:rFonts w:ascii="Arial" w:hAnsi="Arial" w:cs="Arial"/>
          <w:sz w:val="20"/>
          <w:szCs w:val="20"/>
        </w:rPr>
      </w:pPr>
      <w:r w:rsidRPr="00F01AE4">
        <w:rPr>
          <w:rFonts w:ascii="Arial" w:hAnsi="Arial" w:cs="Arial"/>
          <w:sz w:val="20"/>
          <w:szCs w:val="20"/>
        </w:rPr>
        <w:t xml:space="preserve">Identyfikator postępowania na </w:t>
      </w:r>
      <w:r w:rsidR="00652476" w:rsidRPr="00F01AE4">
        <w:rPr>
          <w:rFonts w:ascii="Arial" w:hAnsi="Arial" w:cs="Arial"/>
          <w:sz w:val="20"/>
          <w:szCs w:val="20"/>
        </w:rPr>
        <w:t>Platformie e-zam</w:t>
      </w:r>
      <w:r w:rsidR="009423C8" w:rsidRPr="00F01AE4">
        <w:rPr>
          <w:rFonts w:ascii="Arial" w:hAnsi="Arial" w:cs="Arial"/>
          <w:sz w:val="20"/>
          <w:szCs w:val="20"/>
        </w:rPr>
        <w:t>ó</w:t>
      </w:r>
      <w:r w:rsidR="00652476" w:rsidRPr="00F01AE4">
        <w:rPr>
          <w:rFonts w:ascii="Arial" w:hAnsi="Arial" w:cs="Arial"/>
          <w:sz w:val="20"/>
          <w:szCs w:val="20"/>
        </w:rPr>
        <w:t>wienia</w:t>
      </w:r>
      <w:r w:rsidRPr="00F01AE4">
        <w:rPr>
          <w:rFonts w:ascii="Arial" w:hAnsi="Arial" w:cs="Arial"/>
          <w:sz w:val="20"/>
          <w:szCs w:val="20"/>
        </w:rPr>
        <w:t xml:space="preserve">: </w:t>
      </w:r>
      <w:r w:rsidR="000060F0" w:rsidRPr="000060F0">
        <w:rPr>
          <w:rFonts w:ascii="Arial" w:hAnsi="Arial" w:cs="Arial"/>
          <w:sz w:val="20"/>
          <w:szCs w:val="20"/>
        </w:rPr>
        <w:t>ocds-148610-51ede3ce-19b6-41c4-ba5f-8358b6825714</w:t>
      </w:r>
    </w:p>
    <w:p w:rsidR="00D0750A" w:rsidRPr="0018647B" w:rsidRDefault="00AA3A76" w:rsidP="002D7272">
      <w:pPr>
        <w:shd w:val="clear" w:color="auto" w:fill="FFFFFF"/>
        <w:suppressAutoHyphens w:val="0"/>
        <w:spacing w:after="100" w:afterAutospacing="1" w:line="240" w:lineRule="auto"/>
        <w:outlineLvl w:val="2"/>
        <w:rPr>
          <w:rFonts w:ascii="Arial" w:hAnsi="Arial" w:cs="Arial"/>
          <w:b/>
          <w:sz w:val="20"/>
          <w:szCs w:val="20"/>
        </w:rPr>
      </w:pPr>
      <w:r w:rsidRPr="009D66F6">
        <w:rPr>
          <w:rFonts w:ascii="Arial" w:eastAsia="ArialMT" w:hAnsi="Arial" w:cs="Arial"/>
          <w:b/>
          <w:sz w:val="20"/>
          <w:szCs w:val="20"/>
          <w:lang w:eastAsia="en-US"/>
        </w:rPr>
        <w:t>Ogłoszenie o zamówieniu nr</w:t>
      </w:r>
      <w:r w:rsidR="004F106E" w:rsidRPr="009D66F6">
        <w:rPr>
          <w:rFonts w:ascii="Arial" w:eastAsia="ArialMT" w:hAnsi="Arial" w:cs="Arial"/>
          <w:b/>
          <w:sz w:val="20"/>
          <w:szCs w:val="20"/>
          <w:lang w:eastAsia="en-US"/>
        </w:rPr>
        <w:t xml:space="preserve">: </w:t>
      </w:r>
      <w:r w:rsidR="000060F0">
        <w:rPr>
          <w:rFonts w:ascii="Arial" w:hAnsi="Arial" w:cs="Arial"/>
          <w:b/>
          <w:sz w:val="20"/>
          <w:szCs w:val="20"/>
        </w:rPr>
        <w:t>2025/BZP 00256983/01</w:t>
      </w:r>
    </w:p>
    <w:p w:rsidR="00F75D25" w:rsidRPr="0018647B" w:rsidRDefault="00F75D25" w:rsidP="00DE3263">
      <w:pPr>
        <w:pStyle w:val="Akapitzlist"/>
        <w:numPr>
          <w:ilvl w:val="0"/>
          <w:numId w:val="1"/>
        </w:numPr>
        <w:autoSpaceDE w:val="0"/>
        <w:spacing w:line="240" w:lineRule="auto"/>
        <w:jc w:val="both"/>
        <w:rPr>
          <w:rFonts w:ascii="Arial" w:hAnsi="Arial" w:cs="Arial"/>
          <w:b/>
          <w:bCs/>
          <w:sz w:val="20"/>
          <w:szCs w:val="20"/>
        </w:rPr>
      </w:pPr>
      <w:r w:rsidRPr="0018647B">
        <w:rPr>
          <w:rFonts w:ascii="Arial" w:hAnsi="Arial" w:cs="Arial"/>
          <w:b/>
          <w:bCs/>
          <w:sz w:val="20"/>
          <w:szCs w:val="20"/>
        </w:rPr>
        <w:t>TRYB UDZIELENIA ZAMÓWIENIA:</w:t>
      </w:r>
    </w:p>
    <w:p w:rsidR="007F153A" w:rsidRPr="0018647B" w:rsidRDefault="007F153A" w:rsidP="007F153A">
      <w:pPr>
        <w:jc w:val="both"/>
        <w:rPr>
          <w:rFonts w:ascii="Arial" w:hAnsi="Arial" w:cs="Arial"/>
          <w:sz w:val="20"/>
          <w:szCs w:val="20"/>
        </w:rPr>
      </w:pPr>
      <w:r w:rsidRPr="0018647B">
        <w:rPr>
          <w:rFonts w:ascii="Arial" w:hAnsi="Arial" w:cs="Arial"/>
          <w:sz w:val="20"/>
          <w:szCs w:val="20"/>
        </w:rPr>
        <w:t>Postępowanie prowadzone jest zgodnie z przepisami ustawy z dnia 11 września 2019 r. Prawo zam</w:t>
      </w:r>
      <w:r w:rsidR="00643C76" w:rsidRPr="0018647B">
        <w:rPr>
          <w:rFonts w:ascii="Arial" w:hAnsi="Arial" w:cs="Arial"/>
          <w:sz w:val="20"/>
          <w:szCs w:val="20"/>
        </w:rPr>
        <w:t>ówień publicznych (Dz. U. z 202</w:t>
      </w:r>
      <w:r w:rsidR="00133F07" w:rsidRPr="0018647B">
        <w:rPr>
          <w:rFonts w:ascii="Arial" w:hAnsi="Arial" w:cs="Arial"/>
          <w:sz w:val="20"/>
          <w:szCs w:val="20"/>
        </w:rPr>
        <w:t>4</w:t>
      </w:r>
      <w:r w:rsidR="00681902" w:rsidRPr="0018647B">
        <w:rPr>
          <w:rFonts w:ascii="Arial" w:hAnsi="Arial" w:cs="Arial"/>
          <w:sz w:val="20"/>
          <w:szCs w:val="20"/>
        </w:rPr>
        <w:t xml:space="preserve"> r. poz. </w:t>
      </w:r>
      <w:r w:rsidR="00133F07" w:rsidRPr="0018647B">
        <w:rPr>
          <w:rFonts w:ascii="Arial" w:hAnsi="Arial" w:cs="Arial"/>
          <w:sz w:val="20"/>
          <w:szCs w:val="20"/>
        </w:rPr>
        <w:t>1320 t.j.</w:t>
      </w:r>
      <w:r w:rsidRPr="0018647B">
        <w:rPr>
          <w:rFonts w:ascii="Arial" w:hAnsi="Arial" w:cs="Arial"/>
          <w:sz w:val="20"/>
          <w:szCs w:val="20"/>
        </w:rPr>
        <w:t>.), zwanej dalej: ustawą PZP, w trybie podsta</w:t>
      </w:r>
      <w:r w:rsidR="002E4E0A" w:rsidRPr="0018647B">
        <w:rPr>
          <w:rFonts w:ascii="Arial" w:hAnsi="Arial" w:cs="Arial"/>
          <w:sz w:val="20"/>
          <w:szCs w:val="20"/>
        </w:rPr>
        <w:t>wowym wskazanym w art. 275 pkt 2</w:t>
      </w:r>
      <w:r w:rsidRPr="0018647B">
        <w:rPr>
          <w:rFonts w:ascii="Arial" w:hAnsi="Arial" w:cs="Arial"/>
          <w:sz w:val="20"/>
          <w:szCs w:val="20"/>
        </w:rPr>
        <w:t xml:space="preserve"> PZP</w:t>
      </w:r>
      <w:r w:rsidR="002E4E0A" w:rsidRPr="0018647B">
        <w:rPr>
          <w:rFonts w:ascii="Arial" w:hAnsi="Arial" w:cs="Arial"/>
          <w:sz w:val="20"/>
          <w:szCs w:val="20"/>
        </w:rPr>
        <w:t xml:space="preserve"> (z możliwością negocjowania treści ofert w celu ich ulepszenia)</w:t>
      </w:r>
      <w:r w:rsidRPr="0018647B">
        <w:rPr>
          <w:rFonts w:ascii="Arial" w:hAnsi="Arial" w:cs="Arial"/>
          <w:sz w:val="20"/>
          <w:szCs w:val="20"/>
        </w:rPr>
        <w:t>, o wartości szacunkowej mniejszej niż progi unijne.</w:t>
      </w:r>
    </w:p>
    <w:p w:rsidR="00D54404" w:rsidRPr="0018647B" w:rsidRDefault="00F75D25" w:rsidP="005E12C7">
      <w:pPr>
        <w:pStyle w:val="Akapitzlist"/>
        <w:numPr>
          <w:ilvl w:val="0"/>
          <w:numId w:val="1"/>
        </w:numPr>
        <w:jc w:val="both"/>
        <w:rPr>
          <w:rFonts w:ascii="Arial" w:hAnsi="Arial" w:cs="Arial"/>
          <w:b/>
          <w:bCs/>
          <w:sz w:val="20"/>
          <w:szCs w:val="20"/>
        </w:rPr>
      </w:pPr>
      <w:r w:rsidRPr="0018647B">
        <w:rPr>
          <w:rFonts w:ascii="Arial" w:hAnsi="Arial" w:cs="Arial"/>
          <w:b/>
          <w:bCs/>
          <w:sz w:val="20"/>
          <w:szCs w:val="20"/>
        </w:rPr>
        <w:t xml:space="preserve">OPIS PRZEDMIOTU ZAMÓWIENIA: </w:t>
      </w:r>
    </w:p>
    <w:p w:rsidR="005E12C7" w:rsidRPr="0018647B" w:rsidRDefault="005E12C7" w:rsidP="002E4E0A">
      <w:pPr>
        <w:pStyle w:val="Bezodstpw1"/>
        <w:numPr>
          <w:ilvl w:val="0"/>
          <w:numId w:val="2"/>
        </w:numPr>
        <w:ind w:left="0" w:firstLine="0"/>
        <w:jc w:val="both"/>
        <w:rPr>
          <w:rFonts w:ascii="Arial" w:hAnsi="Arial" w:cs="Arial"/>
          <w:sz w:val="20"/>
          <w:szCs w:val="20"/>
        </w:rPr>
      </w:pPr>
      <w:r w:rsidRPr="0018647B">
        <w:rPr>
          <w:rFonts w:ascii="Arial" w:hAnsi="Arial" w:cs="Arial"/>
          <w:sz w:val="20"/>
          <w:szCs w:val="20"/>
        </w:rPr>
        <w:t>Określenie przedmiotu zamówienia zgodnie ze Wspólnym Słownikiem Zamówień (CPV):</w:t>
      </w:r>
    </w:p>
    <w:p w:rsidR="002E25BA" w:rsidRDefault="002E25BA" w:rsidP="002E4E0A">
      <w:pPr>
        <w:spacing w:after="0" w:line="240" w:lineRule="auto"/>
        <w:rPr>
          <w:rFonts w:ascii="Arial" w:eastAsia="Times New Roman" w:hAnsi="Arial" w:cs="Arial"/>
          <w:b/>
          <w:bCs/>
          <w:sz w:val="20"/>
          <w:szCs w:val="20"/>
          <w:lang w:eastAsia="pl-PL"/>
        </w:rPr>
      </w:pPr>
    </w:p>
    <w:p w:rsidR="009D66F6" w:rsidRPr="0018647B" w:rsidRDefault="009D66F6" w:rsidP="002E4E0A">
      <w:pPr>
        <w:spacing w:after="0" w:line="240" w:lineRule="auto"/>
        <w:rPr>
          <w:rFonts w:ascii="Arial" w:eastAsia="Times New Roman" w:hAnsi="Arial" w:cs="Arial"/>
          <w:b/>
          <w:bCs/>
          <w:sz w:val="20"/>
          <w:szCs w:val="20"/>
          <w:lang w:eastAsia="pl-PL"/>
        </w:rPr>
      </w:pPr>
      <w:r>
        <w:rPr>
          <w:rFonts w:ascii="Arial" w:eastAsia="Times New Roman" w:hAnsi="Arial" w:cs="Arial"/>
          <w:b/>
          <w:bCs/>
          <w:sz w:val="20"/>
          <w:szCs w:val="20"/>
          <w:lang w:eastAsia="pl-PL"/>
        </w:rPr>
        <w:t>Część 1, Część 2:</w:t>
      </w:r>
    </w:p>
    <w:p w:rsidR="009F4DB4" w:rsidRPr="009D66F6" w:rsidRDefault="009F4DB4" w:rsidP="002E4E0A">
      <w:pPr>
        <w:pStyle w:val="Akapitzlist"/>
        <w:spacing w:after="0" w:line="240" w:lineRule="auto"/>
        <w:ind w:left="0"/>
        <w:rPr>
          <w:rFonts w:ascii="Arial" w:eastAsia="Times New Roman" w:hAnsi="Arial" w:cs="Arial"/>
          <w:sz w:val="20"/>
          <w:szCs w:val="20"/>
          <w:lang w:eastAsia="pl-PL"/>
        </w:rPr>
      </w:pPr>
      <w:r w:rsidRPr="009D66F6">
        <w:rPr>
          <w:rFonts w:ascii="Arial" w:eastAsia="Times New Roman" w:hAnsi="Arial" w:cs="Arial"/>
          <w:b/>
          <w:bCs/>
          <w:sz w:val="20"/>
          <w:szCs w:val="20"/>
          <w:lang w:eastAsia="pl-PL"/>
        </w:rPr>
        <w:t>45000000-7</w:t>
      </w:r>
      <w:r w:rsidR="001966AD" w:rsidRPr="009D66F6">
        <w:rPr>
          <w:rFonts w:ascii="Arial" w:eastAsia="Times New Roman" w:hAnsi="Arial" w:cs="Arial"/>
          <w:sz w:val="20"/>
          <w:szCs w:val="20"/>
          <w:lang w:eastAsia="pl-PL"/>
        </w:rPr>
        <w:tab/>
      </w:r>
      <w:r w:rsidRPr="009D66F6">
        <w:rPr>
          <w:rFonts w:ascii="Arial" w:eastAsia="Times New Roman" w:hAnsi="Arial" w:cs="Arial"/>
          <w:sz w:val="20"/>
          <w:szCs w:val="20"/>
          <w:lang w:eastAsia="pl-PL"/>
        </w:rPr>
        <w:t>Roboty budowlane</w:t>
      </w:r>
    </w:p>
    <w:p w:rsidR="00D54404" w:rsidRPr="009D66F6" w:rsidRDefault="00D54404" w:rsidP="002E4E0A">
      <w:pPr>
        <w:pStyle w:val="Akapitzlist"/>
        <w:autoSpaceDE w:val="0"/>
        <w:autoSpaceDN w:val="0"/>
        <w:adjustRightInd w:val="0"/>
        <w:spacing w:after="0" w:line="240" w:lineRule="auto"/>
        <w:ind w:left="0"/>
        <w:contextualSpacing/>
        <w:jc w:val="both"/>
        <w:rPr>
          <w:rFonts w:ascii="Arial" w:hAnsi="Arial" w:cs="Arial"/>
          <w:sz w:val="20"/>
          <w:szCs w:val="20"/>
        </w:rPr>
      </w:pPr>
      <w:r w:rsidRPr="009D66F6">
        <w:rPr>
          <w:rFonts w:ascii="Arial" w:eastAsia="Times New Roman" w:hAnsi="Arial" w:cs="Arial"/>
          <w:b/>
          <w:bCs/>
          <w:sz w:val="20"/>
          <w:szCs w:val="20"/>
          <w:lang w:eastAsia="pl-PL"/>
        </w:rPr>
        <w:t>45110000-1</w:t>
      </w:r>
      <w:r w:rsidR="001966AD" w:rsidRPr="009D66F6">
        <w:rPr>
          <w:rFonts w:ascii="Arial" w:eastAsia="Times New Roman" w:hAnsi="Arial" w:cs="Arial"/>
          <w:b/>
          <w:bCs/>
          <w:sz w:val="20"/>
          <w:szCs w:val="20"/>
          <w:lang w:eastAsia="pl-PL"/>
        </w:rPr>
        <w:tab/>
      </w:r>
      <w:r w:rsidRPr="009D66F6">
        <w:rPr>
          <w:rFonts w:ascii="Arial" w:hAnsi="Arial" w:cs="Arial"/>
          <w:bCs/>
          <w:sz w:val="20"/>
          <w:szCs w:val="20"/>
        </w:rPr>
        <w:t>Roboty w zakresie burzenia i rozbiórki obiektów budowlanych: roboty ziemnie</w:t>
      </w:r>
    </w:p>
    <w:p w:rsidR="00D54404" w:rsidRPr="009D66F6" w:rsidRDefault="00D54404" w:rsidP="002E4E0A">
      <w:pPr>
        <w:pStyle w:val="Akapitzlist"/>
        <w:autoSpaceDE w:val="0"/>
        <w:autoSpaceDN w:val="0"/>
        <w:adjustRightInd w:val="0"/>
        <w:spacing w:after="0" w:line="240" w:lineRule="auto"/>
        <w:ind w:left="0"/>
        <w:contextualSpacing/>
        <w:jc w:val="both"/>
        <w:rPr>
          <w:rFonts w:ascii="Arial" w:hAnsi="Arial" w:cs="Arial"/>
          <w:sz w:val="20"/>
          <w:szCs w:val="20"/>
        </w:rPr>
      </w:pPr>
      <w:r w:rsidRPr="009D66F6">
        <w:rPr>
          <w:rFonts w:ascii="Arial" w:eastAsia="Times New Roman" w:hAnsi="Arial" w:cs="Arial"/>
          <w:b/>
          <w:bCs/>
          <w:sz w:val="20"/>
          <w:szCs w:val="20"/>
          <w:lang w:eastAsia="pl-PL"/>
        </w:rPr>
        <w:t>45230000-8</w:t>
      </w:r>
      <w:r w:rsidR="001966AD" w:rsidRPr="009D66F6">
        <w:rPr>
          <w:rFonts w:ascii="Arial" w:eastAsia="Times New Roman" w:hAnsi="Arial" w:cs="Arial"/>
          <w:b/>
          <w:bCs/>
          <w:sz w:val="20"/>
          <w:szCs w:val="20"/>
          <w:lang w:eastAsia="pl-PL"/>
        </w:rPr>
        <w:tab/>
      </w:r>
      <w:r w:rsidRPr="009D66F6">
        <w:rPr>
          <w:rFonts w:ascii="Arial" w:hAnsi="Arial" w:cs="Arial"/>
          <w:sz w:val="20"/>
          <w:szCs w:val="20"/>
        </w:rPr>
        <w:t xml:space="preserve">Roboty budowlane w zakresie budowy rurociągów, linii komunikacyjnych i </w:t>
      </w:r>
    </w:p>
    <w:p w:rsidR="00D54404" w:rsidRPr="009D66F6" w:rsidRDefault="00D54404" w:rsidP="002E4E0A">
      <w:pPr>
        <w:pStyle w:val="Akapitzlist"/>
        <w:autoSpaceDE w:val="0"/>
        <w:autoSpaceDN w:val="0"/>
        <w:adjustRightInd w:val="0"/>
        <w:spacing w:after="0" w:line="240" w:lineRule="auto"/>
        <w:ind w:left="0"/>
        <w:contextualSpacing/>
        <w:jc w:val="both"/>
        <w:rPr>
          <w:rFonts w:ascii="Arial" w:hAnsi="Arial" w:cs="Arial"/>
          <w:sz w:val="20"/>
          <w:szCs w:val="20"/>
        </w:rPr>
      </w:pPr>
      <w:r w:rsidRPr="009D66F6">
        <w:rPr>
          <w:rFonts w:ascii="Arial" w:hAnsi="Arial" w:cs="Arial"/>
          <w:sz w:val="20"/>
          <w:szCs w:val="20"/>
        </w:rPr>
        <w:t>elektroenergetycznych, autostrad, dróg, lotnisk i kolei, wyrównanie terenu</w:t>
      </w:r>
    </w:p>
    <w:p w:rsidR="002A7F6A" w:rsidRPr="009D66F6" w:rsidRDefault="002A7F6A" w:rsidP="002E4E0A">
      <w:pPr>
        <w:autoSpaceDE w:val="0"/>
        <w:autoSpaceDN w:val="0"/>
        <w:adjustRightInd w:val="0"/>
        <w:spacing w:after="0" w:line="240" w:lineRule="auto"/>
        <w:contextualSpacing/>
        <w:jc w:val="both"/>
        <w:rPr>
          <w:rFonts w:ascii="Arial" w:hAnsi="Arial" w:cs="Arial"/>
          <w:sz w:val="20"/>
          <w:szCs w:val="20"/>
        </w:rPr>
      </w:pPr>
      <w:r w:rsidRPr="009D66F6">
        <w:rPr>
          <w:rFonts w:ascii="Arial" w:eastAsia="Times New Roman" w:hAnsi="Arial" w:cs="Arial"/>
          <w:b/>
          <w:bCs/>
          <w:sz w:val="20"/>
          <w:szCs w:val="20"/>
          <w:lang w:eastAsia="pl-PL"/>
        </w:rPr>
        <w:t xml:space="preserve">45233000-9      </w:t>
      </w:r>
      <w:r w:rsidR="001966AD" w:rsidRPr="009D66F6">
        <w:rPr>
          <w:rFonts w:ascii="Arial" w:eastAsia="Times New Roman" w:hAnsi="Arial" w:cs="Arial"/>
          <w:b/>
          <w:bCs/>
          <w:sz w:val="20"/>
          <w:szCs w:val="20"/>
          <w:lang w:eastAsia="pl-PL"/>
        </w:rPr>
        <w:tab/>
      </w:r>
      <w:r w:rsidRPr="009D66F6">
        <w:rPr>
          <w:rFonts w:ascii="Arial" w:hAnsi="Arial" w:cs="Arial"/>
          <w:sz w:val="20"/>
          <w:szCs w:val="20"/>
        </w:rPr>
        <w:t xml:space="preserve">Roboty w zakresie konstruowania, fundamentowania oraz wykonania                      </w:t>
      </w:r>
    </w:p>
    <w:p w:rsidR="002E4E0A" w:rsidRPr="009D66F6" w:rsidRDefault="002A7F6A" w:rsidP="002E4E0A">
      <w:pPr>
        <w:pStyle w:val="Akapitzlist"/>
        <w:autoSpaceDE w:val="0"/>
        <w:autoSpaceDN w:val="0"/>
        <w:adjustRightInd w:val="0"/>
        <w:spacing w:after="0" w:line="240" w:lineRule="auto"/>
        <w:ind w:left="0"/>
        <w:contextualSpacing/>
        <w:jc w:val="both"/>
        <w:rPr>
          <w:rFonts w:ascii="Arial" w:hAnsi="Arial" w:cs="Arial"/>
          <w:sz w:val="20"/>
          <w:szCs w:val="20"/>
        </w:rPr>
      </w:pPr>
      <w:r w:rsidRPr="009D66F6">
        <w:rPr>
          <w:rFonts w:ascii="Arial" w:hAnsi="Arial" w:cs="Arial"/>
          <w:sz w:val="20"/>
          <w:szCs w:val="20"/>
        </w:rPr>
        <w:t>nawierzchni autostrad, dróg</w:t>
      </w:r>
    </w:p>
    <w:p w:rsidR="00CC7D1B" w:rsidRPr="009D66F6" w:rsidRDefault="00CB339A" w:rsidP="00A52E65">
      <w:pPr>
        <w:pStyle w:val="Akapitzlist"/>
        <w:autoSpaceDE w:val="0"/>
        <w:autoSpaceDN w:val="0"/>
        <w:adjustRightInd w:val="0"/>
        <w:spacing w:after="0" w:line="240" w:lineRule="auto"/>
        <w:ind w:left="0"/>
        <w:contextualSpacing/>
        <w:jc w:val="both"/>
        <w:rPr>
          <w:rFonts w:ascii="Arial" w:hAnsi="Arial" w:cs="Arial"/>
          <w:sz w:val="20"/>
          <w:szCs w:val="20"/>
        </w:rPr>
      </w:pPr>
      <w:r w:rsidRPr="009D66F6">
        <w:rPr>
          <w:rFonts w:ascii="Arial" w:eastAsia="Times New Roman" w:hAnsi="Arial" w:cs="Arial"/>
          <w:b/>
          <w:bCs/>
          <w:sz w:val="20"/>
          <w:szCs w:val="20"/>
          <w:lang w:eastAsia="pl-PL"/>
        </w:rPr>
        <w:t>45</w:t>
      </w:r>
      <w:r w:rsidR="00DC3CEC" w:rsidRPr="009D66F6">
        <w:rPr>
          <w:rFonts w:ascii="Arial" w:eastAsia="Times New Roman" w:hAnsi="Arial" w:cs="Arial"/>
          <w:b/>
          <w:bCs/>
          <w:sz w:val="20"/>
          <w:szCs w:val="20"/>
          <w:lang w:eastAsia="pl-PL"/>
        </w:rPr>
        <w:t>233290-8</w:t>
      </w:r>
      <w:r w:rsidR="002A7F6A" w:rsidRPr="009D66F6">
        <w:rPr>
          <w:rFonts w:ascii="Arial" w:hAnsi="Arial" w:cs="Arial"/>
          <w:sz w:val="20"/>
          <w:szCs w:val="20"/>
        </w:rPr>
        <w:t>Instalowanie znaków drogowych</w:t>
      </w:r>
    </w:p>
    <w:p w:rsidR="003D425F" w:rsidRPr="009D66F6" w:rsidRDefault="003D425F" w:rsidP="00210AFD">
      <w:pPr>
        <w:spacing w:after="0" w:line="240" w:lineRule="auto"/>
        <w:rPr>
          <w:rStyle w:val="markedcontent"/>
          <w:rFonts w:ascii="Arial" w:hAnsi="Arial" w:cs="Arial"/>
          <w:sz w:val="20"/>
          <w:szCs w:val="20"/>
        </w:rPr>
      </w:pPr>
      <w:r w:rsidRPr="009D66F6">
        <w:rPr>
          <w:rStyle w:val="markedcontent"/>
          <w:rFonts w:ascii="Arial" w:hAnsi="Arial" w:cs="Arial"/>
          <w:b/>
          <w:sz w:val="20"/>
          <w:szCs w:val="20"/>
        </w:rPr>
        <w:t>45100000-8</w:t>
      </w:r>
      <w:r w:rsidRPr="009D66F6">
        <w:rPr>
          <w:rStyle w:val="markedcontent"/>
          <w:rFonts w:ascii="Arial" w:hAnsi="Arial" w:cs="Arial"/>
          <w:sz w:val="20"/>
          <w:szCs w:val="20"/>
        </w:rPr>
        <w:t>Przygotowanie terenu pod budowę</w:t>
      </w:r>
    </w:p>
    <w:p w:rsidR="003D425F" w:rsidRPr="009D66F6" w:rsidRDefault="003D425F" w:rsidP="00210AFD">
      <w:pPr>
        <w:spacing w:after="0" w:line="240" w:lineRule="auto"/>
        <w:rPr>
          <w:rStyle w:val="markedcontent"/>
          <w:rFonts w:ascii="Arial" w:hAnsi="Arial" w:cs="Arial"/>
          <w:sz w:val="20"/>
          <w:szCs w:val="20"/>
        </w:rPr>
      </w:pPr>
      <w:r w:rsidRPr="009D66F6">
        <w:rPr>
          <w:rStyle w:val="markedcontent"/>
          <w:rFonts w:ascii="Arial" w:hAnsi="Arial" w:cs="Arial"/>
          <w:b/>
          <w:sz w:val="20"/>
          <w:szCs w:val="20"/>
        </w:rPr>
        <w:t>45200000-9</w:t>
      </w:r>
      <w:r w:rsidRPr="009D66F6">
        <w:rPr>
          <w:rStyle w:val="markedcontent"/>
          <w:rFonts w:ascii="Arial" w:hAnsi="Arial" w:cs="Arial"/>
          <w:sz w:val="20"/>
          <w:szCs w:val="20"/>
        </w:rPr>
        <w:t>Roboty budowlane w zakresie wznoszenia kompletnych obiektów</w:t>
      </w:r>
      <w:r w:rsidRPr="009D66F6">
        <w:rPr>
          <w:sz w:val="20"/>
          <w:szCs w:val="20"/>
        </w:rPr>
        <w:br/>
      </w:r>
      <w:r w:rsidRPr="009D66F6">
        <w:rPr>
          <w:rStyle w:val="markedcontent"/>
          <w:rFonts w:ascii="Arial" w:hAnsi="Arial" w:cs="Arial"/>
          <w:sz w:val="20"/>
          <w:szCs w:val="20"/>
        </w:rPr>
        <w:t>budowlanych lub ich części oraz roboty w zakresie inżynierii lądowej iwodnej</w:t>
      </w:r>
    </w:p>
    <w:p w:rsidR="003D425F" w:rsidRPr="009D66F6" w:rsidRDefault="003D425F" w:rsidP="00210AFD">
      <w:pPr>
        <w:spacing w:after="0" w:line="240" w:lineRule="auto"/>
        <w:rPr>
          <w:rStyle w:val="markedcontent"/>
          <w:rFonts w:ascii="Arial" w:hAnsi="Arial" w:cs="Arial"/>
          <w:sz w:val="20"/>
          <w:szCs w:val="20"/>
        </w:rPr>
      </w:pPr>
      <w:r w:rsidRPr="009D66F6">
        <w:rPr>
          <w:rStyle w:val="markedcontent"/>
          <w:rFonts w:ascii="Arial" w:hAnsi="Arial" w:cs="Arial"/>
          <w:b/>
          <w:sz w:val="20"/>
          <w:szCs w:val="20"/>
        </w:rPr>
        <w:t>45220000-5</w:t>
      </w:r>
      <w:r w:rsidR="00210AFD" w:rsidRPr="009D66F6">
        <w:rPr>
          <w:rStyle w:val="markedcontent"/>
          <w:rFonts w:ascii="Arial" w:hAnsi="Arial" w:cs="Arial"/>
          <w:sz w:val="20"/>
          <w:szCs w:val="20"/>
        </w:rPr>
        <w:t>Roboty inżynieryjne i budowlane</w:t>
      </w:r>
    </w:p>
    <w:p w:rsidR="003E60E5" w:rsidRPr="009D66F6" w:rsidRDefault="003E60E5" w:rsidP="003E60E5">
      <w:pPr>
        <w:spacing w:after="0" w:line="240" w:lineRule="auto"/>
        <w:rPr>
          <w:rFonts w:ascii="Arial" w:eastAsia="Times New Roman" w:hAnsi="Arial" w:cs="Arial"/>
          <w:bCs/>
          <w:sz w:val="20"/>
          <w:szCs w:val="20"/>
          <w:lang w:eastAsia="pl-PL"/>
        </w:rPr>
      </w:pPr>
      <w:r w:rsidRPr="009D66F6">
        <w:rPr>
          <w:rFonts w:ascii="Arial" w:eastAsia="Times New Roman" w:hAnsi="Arial" w:cs="Arial"/>
          <w:b/>
          <w:bCs/>
          <w:sz w:val="20"/>
          <w:szCs w:val="20"/>
          <w:lang w:eastAsia="pl-PL"/>
        </w:rPr>
        <w:t xml:space="preserve">45231400-9      </w:t>
      </w:r>
      <w:r w:rsidRPr="009D66F6">
        <w:rPr>
          <w:rFonts w:ascii="Arial" w:hAnsi="Arial" w:cs="Arial"/>
          <w:sz w:val="20"/>
          <w:szCs w:val="20"/>
        </w:rPr>
        <w:t>Roboty budowlane w zakresie budowy linii energetycznych</w:t>
      </w:r>
    </w:p>
    <w:p w:rsidR="003E60E5" w:rsidRPr="009D66F6" w:rsidRDefault="003E60E5" w:rsidP="003E60E5">
      <w:pPr>
        <w:pStyle w:val="Bezodstpw1"/>
        <w:jc w:val="both"/>
        <w:rPr>
          <w:rFonts w:ascii="Arial" w:hAnsi="Arial" w:cs="Arial"/>
          <w:sz w:val="20"/>
          <w:szCs w:val="20"/>
        </w:rPr>
      </w:pPr>
      <w:r w:rsidRPr="009D66F6">
        <w:rPr>
          <w:rFonts w:ascii="Arial" w:hAnsi="Arial" w:cs="Arial"/>
          <w:b/>
          <w:sz w:val="20"/>
          <w:szCs w:val="20"/>
        </w:rPr>
        <w:t>45316110-9</w:t>
      </w:r>
      <w:r w:rsidRPr="009D66F6">
        <w:rPr>
          <w:rFonts w:ascii="Arial" w:hAnsi="Arial" w:cs="Arial"/>
          <w:sz w:val="20"/>
          <w:szCs w:val="20"/>
        </w:rPr>
        <w:tab/>
        <w:t>Instalowanie urządzeń oświetlenia drogowego</w:t>
      </w:r>
    </w:p>
    <w:p w:rsidR="00237AF3" w:rsidRPr="009D66F6" w:rsidRDefault="00237AF3" w:rsidP="00237AF3">
      <w:pPr>
        <w:pStyle w:val="Bezodstpw1"/>
        <w:jc w:val="both"/>
        <w:rPr>
          <w:rFonts w:ascii="Arial" w:hAnsi="Arial" w:cs="Arial"/>
          <w:sz w:val="20"/>
          <w:szCs w:val="20"/>
        </w:rPr>
      </w:pPr>
      <w:r w:rsidRPr="009D66F6">
        <w:rPr>
          <w:rFonts w:ascii="Arial" w:hAnsi="Arial" w:cs="Arial"/>
          <w:b/>
          <w:sz w:val="20"/>
          <w:szCs w:val="20"/>
        </w:rPr>
        <w:t>45220000-5</w:t>
      </w:r>
      <w:r w:rsidRPr="009D66F6">
        <w:rPr>
          <w:rFonts w:ascii="Arial" w:hAnsi="Arial" w:cs="Arial"/>
          <w:b/>
          <w:sz w:val="20"/>
          <w:szCs w:val="20"/>
        </w:rPr>
        <w:tab/>
      </w:r>
      <w:r w:rsidRPr="009D66F6">
        <w:rPr>
          <w:rFonts w:ascii="Arial" w:hAnsi="Arial" w:cs="Arial"/>
          <w:sz w:val="20"/>
          <w:szCs w:val="20"/>
        </w:rPr>
        <w:t>Roboty inżynieryjne i budowlane</w:t>
      </w:r>
    </w:p>
    <w:p w:rsidR="00C310B1" w:rsidRPr="0018647B" w:rsidRDefault="00C310B1" w:rsidP="003E60E5">
      <w:pPr>
        <w:pStyle w:val="Bezodstpw1"/>
        <w:jc w:val="both"/>
        <w:rPr>
          <w:rFonts w:ascii="Arial" w:hAnsi="Arial" w:cs="Arial"/>
          <w:sz w:val="20"/>
          <w:szCs w:val="20"/>
        </w:rPr>
      </w:pPr>
    </w:p>
    <w:p w:rsidR="005E12C7" w:rsidRPr="0018647B" w:rsidRDefault="005E12C7" w:rsidP="00C56ED7">
      <w:pPr>
        <w:pStyle w:val="Akapitzlist"/>
        <w:spacing w:after="0" w:line="240" w:lineRule="auto"/>
        <w:ind w:left="0"/>
        <w:jc w:val="both"/>
        <w:rPr>
          <w:rFonts w:ascii="Arial" w:hAnsi="Arial" w:cs="Arial"/>
          <w:sz w:val="20"/>
          <w:szCs w:val="20"/>
        </w:rPr>
      </w:pPr>
    </w:p>
    <w:p w:rsidR="00AE42B0" w:rsidRPr="000A5B18" w:rsidRDefault="00960598" w:rsidP="00AE42B0">
      <w:pPr>
        <w:pStyle w:val="Akapitzlist"/>
        <w:numPr>
          <w:ilvl w:val="0"/>
          <w:numId w:val="2"/>
        </w:numPr>
        <w:autoSpaceDE w:val="0"/>
        <w:spacing w:after="0" w:line="240" w:lineRule="auto"/>
        <w:ind w:left="284" w:hanging="284"/>
        <w:jc w:val="both"/>
        <w:rPr>
          <w:rFonts w:ascii="Arial" w:hAnsi="Arial" w:cs="Arial"/>
          <w:sz w:val="20"/>
          <w:szCs w:val="20"/>
        </w:rPr>
      </w:pPr>
      <w:r w:rsidRPr="0018647B">
        <w:rPr>
          <w:rFonts w:ascii="Arial" w:hAnsi="Arial" w:cs="Arial"/>
          <w:sz w:val="20"/>
          <w:szCs w:val="20"/>
        </w:rPr>
        <w:t>Przedmiotem  zamówienia jest:</w:t>
      </w:r>
      <w:bookmarkStart w:id="2" w:name="_Hlk130389374"/>
      <w:bookmarkStart w:id="3" w:name="_Hlk196218138"/>
      <w:bookmarkEnd w:id="2"/>
      <w:r w:rsidR="00F762C3">
        <w:rPr>
          <w:rFonts w:ascii="Arial" w:hAnsi="Arial" w:cs="Arial"/>
          <w:sz w:val="20"/>
          <w:szCs w:val="20"/>
        </w:rPr>
        <w:t xml:space="preserve"> </w:t>
      </w:r>
      <w:r w:rsidR="00F762C3" w:rsidRPr="000A5B18">
        <w:rPr>
          <w:rFonts w:ascii="Arial" w:hAnsi="Arial" w:cs="Arial"/>
          <w:b/>
          <w:sz w:val="20"/>
          <w:szCs w:val="20"/>
        </w:rPr>
        <w:t>„Poprawa dostępności komunikacji publicznej na terenie gminy Głusk</w:t>
      </w:r>
      <w:r w:rsidR="003314F2" w:rsidRPr="000A5B18">
        <w:rPr>
          <w:rFonts w:ascii="Arial" w:hAnsi="Arial" w:cs="Arial"/>
          <w:b/>
          <w:bCs/>
          <w:sz w:val="20"/>
          <w:szCs w:val="20"/>
        </w:rPr>
        <w:t xml:space="preserve">” </w:t>
      </w:r>
      <w:r w:rsidR="00AE42B0" w:rsidRPr="000A5B18">
        <w:rPr>
          <w:rFonts w:ascii="Arial" w:hAnsi="Arial" w:cs="Arial"/>
          <w:b/>
          <w:bCs/>
          <w:sz w:val="20"/>
          <w:szCs w:val="20"/>
        </w:rPr>
        <w:t>– ETAP I</w:t>
      </w:r>
    </w:p>
    <w:p w:rsidR="00AE42B0" w:rsidRPr="0018647B" w:rsidRDefault="00AE42B0" w:rsidP="00AE42B0">
      <w:pPr>
        <w:pStyle w:val="Akapitzlist"/>
        <w:autoSpaceDE w:val="0"/>
        <w:spacing w:after="0" w:line="240" w:lineRule="auto"/>
        <w:jc w:val="both"/>
        <w:rPr>
          <w:rFonts w:ascii="Arial" w:hAnsi="Arial" w:cs="Arial"/>
          <w:sz w:val="20"/>
          <w:szCs w:val="20"/>
        </w:rPr>
      </w:pPr>
    </w:p>
    <w:p w:rsidR="00541044" w:rsidRPr="0018647B" w:rsidRDefault="00541044" w:rsidP="00541044">
      <w:pPr>
        <w:pStyle w:val="Akapitzlist"/>
        <w:autoSpaceDE w:val="0"/>
        <w:spacing w:after="0" w:line="240" w:lineRule="auto"/>
        <w:jc w:val="both"/>
        <w:rPr>
          <w:rFonts w:ascii="Arial" w:hAnsi="Arial" w:cs="Arial"/>
          <w:b/>
          <w:bCs/>
          <w:sz w:val="20"/>
          <w:szCs w:val="20"/>
        </w:rPr>
      </w:pPr>
    </w:p>
    <w:p w:rsidR="00541044" w:rsidRPr="0018647B" w:rsidRDefault="00AE42B0" w:rsidP="00AE42B0">
      <w:pPr>
        <w:pStyle w:val="Akapitzlist"/>
        <w:autoSpaceDE w:val="0"/>
        <w:spacing w:after="0" w:line="240" w:lineRule="auto"/>
        <w:ind w:left="0"/>
        <w:jc w:val="both"/>
        <w:rPr>
          <w:rFonts w:ascii="Arial" w:hAnsi="Arial" w:cs="Arial"/>
          <w:b/>
          <w:bCs/>
          <w:sz w:val="20"/>
          <w:szCs w:val="20"/>
        </w:rPr>
      </w:pPr>
      <w:r w:rsidRPr="0018647B">
        <w:rPr>
          <w:rFonts w:ascii="Arial" w:hAnsi="Arial" w:cs="Arial"/>
          <w:b/>
          <w:bCs/>
          <w:sz w:val="20"/>
          <w:szCs w:val="20"/>
        </w:rPr>
        <w:t xml:space="preserve">Zamawiający podzielił zamówienie na </w:t>
      </w:r>
      <w:r w:rsidR="00A018B2">
        <w:rPr>
          <w:rFonts w:ascii="Arial" w:hAnsi="Arial" w:cs="Arial"/>
          <w:b/>
          <w:bCs/>
          <w:sz w:val="20"/>
          <w:szCs w:val="20"/>
        </w:rPr>
        <w:t>dwie</w:t>
      </w:r>
      <w:r w:rsidR="000A5B18">
        <w:rPr>
          <w:rFonts w:ascii="Arial" w:hAnsi="Arial" w:cs="Arial"/>
          <w:b/>
          <w:bCs/>
          <w:sz w:val="20"/>
          <w:szCs w:val="20"/>
        </w:rPr>
        <w:t xml:space="preserve"> </w:t>
      </w:r>
      <w:r w:rsidR="00CD3623">
        <w:rPr>
          <w:rFonts w:ascii="Arial" w:hAnsi="Arial" w:cs="Arial"/>
          <w:b/>
          <w:bCs/>
          <w:sz w:val="20"/>
          <w:szCs w:val="20"/>
        </w:rPr>
        <w:t>części</w:t>
      </w:r>
      <w:r w:rsidRPr="0018647B">
        <w:rPr>
          <w:rFonts w:ascii="Arial" w:hAnsi="Arial" w:cs="Arial"/>
          <w:b/>
          <w:bCs/>
          <w:sz w:val="20"/>
          <w:szCs w:val="20"/>
        </w:rPr>
        <w:t xml:space="preserve">: </w:t>
      </w:r>
    </w:p>
    <w:p w:rsidR="00541044" w:rsidRPr="0018647B" w:rsidRDefault="00541044" w:rsidP="00541044">
      <w:pPr>
        <w:pStyle w:val="Akapitzlist"/>
        <w:autoSpaceDE w:val="0"/>
        <w:spacing w:after="0" w:line="240" w:lineRule="auto"/>
        <w:jc w:val="both"/>
        <w:rPr>
          <w:rFonts w:ascii="Arial" w:hAnsi="Arial" w:cs="Arial"/>
          <w:b/>
          <w:bCs/>
          <w:sz w:val="20"/>
          <w:szCs w:val="20"/>
        </w:rPr>
      </w:pPr>
    </w:p>
    <w:p w:rsidR="00EA4B53" w:rsidRPr="00EA4B53" w:rsidRDefault="00EA4B53" w:rsidP="00EA4B53">
      <w:pPr>
        <w:jc w:val="both"/>
        <w:rPr>
          <w:rFonts w:ascii="Arial" w:hAnsi="Arial" w:cs="Arial"/>
          <w:b/>
          <w:bCs/>
          <w:sz w:val="20"/>
          <w:szCs w:val="20"/>
          <w:u w:val="single"/>
        </w:rPr>
      </w:pPr>
      <w:bookmarkStart w:id="4" w:name="_Hlk193451312"/>
      <w:bookmarkStart w:id="5" w:name="_Hlk195954422"/>
      <w:r w:rsidRPr="00EA4B53">
        <w:rPr>
          <w:rFonts w:ascii="Arial" w:hAnsi="Arial" w:cs="Arial"/>
          <w:b/>
          <w:bCs/>
          <w:sz w:val="20"/>
          <w:szCs w:val="20"/>
          <w:u w:val="single"/>
        </w:rPr>
        <w:t>2.</w:t>
      </w:r>
      <w:r w:rsidR="00A018B2">
        <w:rPr>
          <w:rFonts w:ascii="Arial" w:hAnsi="Arial" w:cs="Arial"/>
          <w:b/>
          <w:bCs/>
          <w:sz w:val="20"/>
          <w:szCs w:val="20"/>
          <w:u w:val="single"/>
        </w:rPr>
        <w:t>1</w:t>
      </w:r>
      <w:r w:rsidRPr="00EA4B53">
        <w:rPr>
          <w:rFonts w:ascii="Arial" w:hAnsi="Arial" w:cs="Arial"/>
          <w:b/>
          <w:bCs/>
          <w:sz w:val="20"/>
          <w:szCs w:val="20"/>
          <w:u w:val="single"/>
        </w:rPr>
        <w:t xml:space="preserve"> Cześć nr </w:t>
      </w:r>
      <w:r w:rsidR="00A018B2">
        <w:rPr>
          <w:rFonts w:ascii="Arial" w:hAnsi="Arial" w:cs="Arial"/>
          <w:b/>
          <w:bCs/>
          <w:sz w:val="20"/>
          <w:szCs w:val="20"/>
          <w:u w:val="single"/>
        </w:rPr>
        <w:t>1</w:t>
      </w:r>
      <w:r w:rsidRPr="00EA4B53">
        <w:rPr>
          <w:rFonts w:ascii="Arial" w:hAnsi="Arial" w:cs="Arial"/>
          <w:b/>
          <w:bCs/>
          <w:sz w:val="20"/>
          <w:szCs w:val="20"/>
          <w:u w:val="single"/>
        </w:rPr>
        <w:t xml:space="preserve"> – Przebudowa drogi dojazdowej (tz. Grobli) w miejscowości Żabia Wola</w:t>
      </w:r>
    </w:p>
    <w:p w:rsidR="003314F2" w:rsidRDefault="00EA4B53" w:rsidP="003314F2">
      <w:pPr>
        <w:jc w:val="both"/>
        <w:rPr>
          <w:rFonts w:ascii="Arial" w:hAnsi="Arial" w:cs="Arial"/>
          <w:b/>
          <w:bCs/>
          <w:sz w:val="20"/>
          <w:szCs w:val="20"/>
        </w:rPr>
      </w:pPr>
      <w:r w:rsidRPr="00F762C3">
        <w:rPr>
          <w:rFonts w:ascii="Arial" w:hAnsi="Arial" w:cs="Arial"/>
          <w:b/>
          <w:bCs/>
          <w:sz w:val="20"/>
          <w:szCs w:val="20"/>
        </w:rPr>
        <w:t>Zadanie</w:t>
      </w:r>
      <w:r w:rsidR="00AC6184" w:rsidRPr="00F762C3">
        <w:rPr>
          <w:rFonts w:ascii="Arial" w:hAnsi="Arial" w:cs="Arial"/>
          <w:b/>
          <w:bCs/>
          <w:sz w:val="20"/>
          <w:szCs w:val="20"/>
        </w:rPr>
        <w:t xml:space="preserve"> w zakresie budowy chodnika</w:t>
      </w:r>
      <w:r w:rsidRPr="00F762C3">
        <w:rPr>
          <w:rFonts w:ascii="Arial" w:hAnsi="Arial" w:cs="Arial"/>
          <w:b/>
          <w:bCs/>
          <w:sz w:val="20"/>
          <w:szCs w:val="20"/>
        </w:rPr>
        <w:t xml:space="preserve"> jest współfinansowane ze środków Unii Europejskiej w </w:t>
      </w:r>
      <w:r w:rsidRPr="006D584E">
        <w:rPr>
          <w:rFonts w:ascii="Arial" w:hAnsi="Arial" w:cs="Arial"/>
          <w:b/>
          <w:bCs/>
          <w:sz w:val="20"/>
          <w:szCs w:val="20"/>
        </w:rPr>
        <w:t xml:space="preserve">ramach </w:t>
      </w:r>
      <w:r w:rsidR="003314F2" w:rsidRPr="003314F2">
        <w:rPr>
          <w:rFonts w:ascii="Arial" w:hAnsi="Arial" w:cs="Arial"/>
          <w:b/>
          <w:sz w:val="20"/>
          <w:szCs w:val="20"/>
        </w:rPr>
        <w:t>Projektu:</w:t>
      </w:r>
      <w:r w:rsidR="003314F2" w:rsidRPr="003314F2">
        <w:rPr>
          <w:rFonts w:ascii="Arial" w:hAnsi="Arial" w:cs="Arial"/>
          <w:sz w:val="20"/>
          <w:szCs w:val="20"/>
        </w:rPr>
        <w:t xml:space="preserve"> </w:t>
      </w:r>
      <w:r w:rsidR="003314F2" w:rsidRPr="003314F2">
        <w:rPr>
          <w:rFonts w:ascii="Arial" w:hAnsi="Arial" w:cs="Arial"/>
          <w:b/>
          <w:sz w:val="20"/>
          <w:szCs w:val="20"/>
        </w:rPr>
        <w:t xml:space="preserve">„Poprawa dostępności komunikacji publicznej na terenie gminy Głusk”, </w:t>
      </w:r>
      <w:r w:rsidRPr="00F762C3">
        <w:rPr>
          <w:rFonts w:ascii="Arial" w:hAnsi="Arial" w:cs="Arial"/>
          <w:b/>
          <w:bCs/>
          <w:sz w:val="20"/>
          <w:szCs w:val="20"/>
        </w:rPr>
        <w:t>Działani</w:t>
      </w:r>
      <w:r w:rsidR="00F762C3" w:rsidRPr="00F762C3">
        <w:rPr>
          <w:rFonts w:ascii="Arial" w:hAnsi="Arial" w:cs="Arial"/>
          <w:b/>
          <w:bCs/>
          <w:sz w:val="20"/>
          <w:szCs w:val="20"/>
        </w:rPr>
        <w:t>e</w:t>
      </w:r>
      <w:r w:rsidR="00F762C3">
        <w:rPr>
          <w:rFonts w:ascii="Arial" w:hAnsi="Arial" w:cs="Arial"/>
          <w:b/>
          <w:bCs/>
          <w:sz w:val="20"/>
          <w:szCs w:val="20"/>
        </w:rPr>
        <w:t xml:space="preserve"> </w:t>
      </w:r>
      <w:r w:rsidRPr="00F762C3">
        <w:rPr>
          <w:rFonts w:ascii="Arial" w:hAnsi="Arial" w:cs="Arial"/>
          <w:b/>
          <w:bCs/>
          <w:sz w:val="20"/>
          <w:szCs w:val="20"/>
        </w:rPr>
        <w:t>5.1 Niskoemisyjny transport miejski (typ projektu 1,2,3,4,5,6) Priorytet</w:t>
      </w:r>
      <w:r w:rsidR="000A5B18">
        <w:rPr>
          <w:rFonts w:ascii="Arial" w:hAnsi="Arial" w:cs="Arial"/>
          <w:b/>
          <w:bCs/>
          <w:sz w:val="20"/>
          <w:szCs w:val="20"/>
        </w:rPr>
        <w:t xml:space="preserve"> </w:t>
      </w:r>
      <w:r w:rsidRPr="00F762C3">
        <w:rPr>
          <w:rFonts w:ascii="Arial" w:hAnsi="Arial" w:cs="Arial"/>
          <w:b/>
          <w:bCs/>
          <w:sz w:val="20"/>
          <w:szCs w:val="20"/>
        </w:rPr>
        <w:t xml:space="preserve">V Zrównoważona mobilność miejska programu Fundusze Europejskie dla Lubelskiego 2021-2027 </w:t>
      </w:r>
    </w:p>
    <w:p w:rsidR="00AC6184" w:rsidRPr="009D66F6" w:rsidRDefault="00AC6184" w:rsidP="00EA4B53">
      <w:pPr>
        <w:autoSpaceDE w:val="0"/>
        <w:spacing w:after="0" w:line="240" w:lineRule="auto"/>
        <w:jc w:val="both"/>
        <w:rPr>
          <w:rFonts w:ascii="Arial" w:hAnsi="Arial" w:cs="Arial"/>
          <w:b/>
          <w:bCs/>
          <w:sz w:val="20"/>
          <w:szCs w:val="20"/>
        </w:rPr>
      </w:pPr>
    </w:p>
    <w:p w:rsidR="00AC6184" w:rsidRDefault="00AC6184" w:rsidP="00EA4B53">
      <w:pPr>
        <w:autoSpaceDE w:val="0"/>
        <w:spacing w:after="0" w:line="240" w:lineRule="auto"/>
        <w:jc w:val="both"/>
        <w:rPr>
          <w:rFonts w:ascii="Arial" w:hAnsi="Arial" w:cs="Arial"/>
          <w:b/>
          <w:bCs/>
          <w:sz w:val="20"/>
          <w:szCs w:val="20"/>
        </w:rPr>
      </w:pPr>
      <w:r w:rsidRPr="009D66F6">
        <w:rPr>
          <w:rFonts w:ascii="Arial" w:hAnsi="Arial" w:cs="Arial"/>
          <w:b/>
          <w:bCs/>
          <w:sz w:val="20"/>
          <w:szCs w:val="20"/>
        </w:rPr>
        <w:t>Zadanie w zakresie budowy jezdni jest finansowane ze środków własnych.</w:t>
      </w:r>
    </w:p>
    <w:p w:rsidR="00AC6184" w:rsidRDefault="00AC6184" w:rsidP="00EA4B53">
      <w:pPr>
        <w:autoSpaceDE w:val="0"/>
        <w:spacing w:after="0" w:line="240" w:lineRule="auto"/>
        <w:jc w:val="both"/>
        <w:rPr>
          <w:rFonts w:ascii="Arial" w:hAnsi="Arial" w:cs="Arial"/>
          <w:b/>
          <w:bCs/>
          <w:sz w:val="20"/>
          <w:szCs w:val="20"/>
        </w:rPr>
      </w:pPr>
    </w:p>
    <w:p w:rsidR="00EA4B53" w:rsidRDefault="00EA4B53" w:rsidP="00EA4B53">
      <w:pPr>
        <w:autoSpaceDE w:val="0"/>
        <w:spacing w:after="0" w:line="240" w:lineRule="auto"/>
        <w:jc w:val="both"/>
        <w:rPr>
          <w:rFonts w:ascii="Arial" w:hAnsi="Arial" w:cs="Arial"/>
          <w:b/>
          <w:bCs/>
          <w:sz w:val="20"/>
          <w:szCs w:val="20"/>
        </w:rPr>
      </w:pPr>
      <w:r>
        <w:rPr>
          <w:rFonts w:ascii="Arial" w:hAnsi="Arial" w:cs="Arial"/>
          <w:b/>
          <w:bCs/>
          <w:sz w:val="20"/>
          <w:szCs w:val="20"/>
        </w:rPr>
        <w:t xml:space="preserve">Zakres robót dla zadania: </w:t>
      </w:r>
    </w:p>
    <w:p w:rsidR="00EA4B53" w:rsidRPr="00EA4B53" w:rsidRDefault="00EA4B53" w:rsidP="00530ED3">
      <w:pPr>
        <w:jc w:val="both"/>
        <w:rPr>
          <w:rFonts w:ascii="Arial" w:hAnsi="Arial" w:cs="Arial"/>
          <w:sz w:val="20"/>
          <w:szCs w:val="20"/>
        </w:rPr>
      </w:pPr>
      <w:r w:rsidRPr="00EA4B53">
        <w:rPr>
          <w:rFonts w:ascii="Arial" w:hAnsi="Arial" w:cs="Arial"/>
          <w:sz w:val="20"/>
          <w:szCs w:val="20"/>
        </w:rPr>
        <w:t>Przedmiotem inwestycji jest przebudowa istniejącego, zdegradowanego chodnika o szerokości 1,5m zlokalizowanego po stronie prawej drogi wewnętrznej, przy krawędzi jezdni na odcinku 166,32 mb. Projektowany chodnik o szer. 2,0 m obramowany zostanie od strony jezdni krawężnikiem betonowym 15x30 cm, a od strony posesji obrzeżem betonowym 8x30 cm. Odwodnienie chodnika będzie się odbywać poprzez krawężniki odwadniające oraz odpowiednio ukształtowane spadki podłużne i poprzeczne do rowu odwadniającego. Powierzchnia zabudowy chodnika dla pieszych około 340,50 m</w:t>
      </w:r>
      <w:r w:rsidRPr="00EA4B53">
        <w:rPr>
          <w:rFonts w:ascii="Arial" w:hAnsi="Arial" w:cs="Arial"/>
          <w:sz w:val="20"/>
          <w:szCs w:val="20"/>
          <w:vertAlign w:val="superscript"/>
        </w:rPr>
        <w:t>2</w:t>
      </w:r>
      <w:r w:rsidRPr="00EA4B53">
        <w:rPr>
          <w:rFonts w:ascii="Arial" w:hAnsi="Arial" w:cs="Arial"/>
          <w:sz w:val="20"/>
          <w:szCs w:val="20"/>
        </w:rPr>
        <w:t xml:space="preserve">. </w:t>
      </w:r>
    </w:p>
    <w:p w:rsidR="00C15967" w:rsidRDefault="004311F3" w:rsidP="00530ED3">
      <w:pPr>
        <w:jc w:val="both"/>
        <w:rPr>
          <w:rFonts w:ascii="Arial" w:hAnsi="Arial" w:cs="Arial"/>
          <w:sz w:val="20"/>
          <w:szCs w:val="20"/>
        </w:rPr>
      </w:pPr>
      <w:r w:rsidRPr="004311F3">
        <w:rPr>
          <w:rFonts w:ascii="Arial" w:hAnsi="Arial" w:cs="Arial"/>
          <w:sz w:val="20"/>
          <w:szCs w:val="20"/>
        </w:rPr>
        <w:t xml:space="preserve">Inwestycja zakłada </w:t>
      </w:r>
      <w:r w:rsidR="009D66F6">
        <w:rPr>
          <w:rFonts w:ascii="Arial" w:hAnsi="Arial" w:cs="Arial"/>
          <w:sz w:val="20"/>
          <w:szCs w:val="20"/>
        </w:rPr>
        <w:t xml:space="preserve">również </w:t>
      </w:r>
      <w:r w:rsidRPr="004311F3">
        <w:rPr>
          <w:rFonts w:ascii="Arial" w:hAnsi="Arial" w:cs="Arial"/>
          <w:sz w:val="20"/>
          <w:szCs w:val="20"/>
        </w:rPr>
        <w:t>przebudowę drogi mającą na celu wykonanie poszerzenia drogi do 5,00. W</w:t>
      </w:r>
      <w:r>
        <w:rPr>
          <w:rFonts w:ascii="Arial" w:hAnsi="Arial" w:cs="Arial"/>
          <w:sz w:val="20"/>
          <w:szCs w:val="20"/>
        </w:rPr>
        <w:t xml:space="preserve"> tym celu zaprojektowano wykonanie nowej konstrukcji w obrębie poszerzenia oraz wzmocnienie istniejącej nawierzchni jezdni. Na całym odcinku zaprojektowano przekrój uliczny z przebudową istniejącego chodnika po stronie prawej zlokalizowanego </w:t>
      </w:r>
      <w:r w:rsidR="007857A1">
        <w:rPr>
          <w:rFonts w:ascii="Arial" w:hAnsi="Arial" w:cs="Arial"/>
          <w:sz w:val="20"/>
          <w:szCs w:val="20"/>
        </w:rPr>
        <w:t>przy</w:t>
      </w:r>
      <w:r>
        <w:rPr>
          <w:rFonts w:ascii="Arial" w:hAnsi="Arial" w:cs="Arial"/>
          <w:sz w:val="20"/>
          <w:szCs w:val="20"/>
        </w:rPr>
        <w:t xml:space="preserve"> krawędzi jezdni.</w:t>
      </w:r>
      <w:r w:rsidR="007857A1">
        <w:rPr>
          <w:rFonts w:ascii="Arial" w:hAnsi="Arial" w:cs="Arial"/>
          <w:sz w:val="20"/>
          <w:szCs w:val="20"/>
        </w:rPr>
        <w:t xml:space="preserve">W ramach przedmiotowego zadania wykonane zostanie odwodnienie jezdni i chodnika poprzez ukształtowane spadki podłużne i poprzeczne do rowów odwadniających. </w:t>
      </w:r>
    </w:p>
    <w:p w:rsidR="007857A1" w:rsidRPr="002E4274" w:rsidRDefault="007857A1" w:rsidP="007857A1">
      <w:pPr>
        <w:pStyle w:val="Bezodstpw1"/>
        <w:spacing w:line="276" w:lineRule="auto"/>
        <w:jc w:val="both"/>
        <w:rPr>
          <w:rFonts w:ascii="Arial" w:hAnsi="Arial" w:cs="Arial"/>
          <w:sz w:val="20"/>
          <w:szCs w:val="20"/>
          <w:lang w:eastAsia="pl-PL"/>
        </w:rPr>
      </w:pPr>
      <w:r w:rsidRPr="002E4274">
        <w:rPr>
          <w:rFonts w:ascii="Arial" w:hAnsi="Arial" w:cs="Arial"/>
          <w:sz w:val="20"/>
          <w:szCs w:val="20"/>
          <w:lang w:eastAsia="pl-PL"/>
        </w:rPr>
        <w:t>Zakres robót budowlanych obejmuje m.in.:</w:t>
      </w:r>
    </w:p>
    <w:p w:rsidR="007857A1" w:rsidRPr="002E4274" w:rsidRDefault="007857A1" w:rsidP="007857A1">
      <w:pPr>
        <w:pStyle w:val="Bezodstpw1"/>
        <w:spacing w:line="276" w:lineRule="auto"/>
        <w:jc w:val="both"/>
        <w:rPr>
          <w:rFonts w:ascii="Arial" w:hAnsi="Arial" w:cs="Arial"/>
          <w:sz w:val="20"/>
          <w:szCs w:val="20"/>
          <w:lang w:eastAsia="pl-PL"/>
        </w:rPr>
      </w:pPr>
      <w:bookmarkStart w:id="6" w:name="_Hlk198287411"/>
      <w:r w:rsidRPr="002E4274">
        <w:rPr>
          <w:rFonts w:ascii="Arial" w:hAnsi="Arial" w:cs="Arial"/>
          <w:sz w:val="20"/>
          <w:szCs w:val="20"/>
          <w:lang w:eastAsia="pl-PL"/>
        </w:rPr>
        <w:t>roboty przygotowawcze i rozbiórkowe, zdjęcie warstwy humusu, wykonanie elementów odwodnienia, wykonanie koryta pod konstrukcję jezdni i chodnika, wykonanie wzmocnienia podłoża i podbudowy poszerzeń, ustawienie krawężników i obrzeży, wyrównanie istniejącej nawierzchni mieszanka mineralno-bitumiczną, wzmocnienie</w:t>
      </w:r>
      <w:r w:rsidR="002E4274" w:rsidRPr="002E4274">
        <w:rPr>
          <w:rFonts w:ascii="Arial" w:hAnsi="Arial" w:cs="Arial"/>
          <w:sz w:val="20"/>
          <w:szCs w:val="20"/>
          <w:lang w:eastAsia="pl-PL"/>
        </w:rPr>
        <w:t xml:space="preserve"> istniejącej nawierzchni mieszanką mineralno-asfaltową,  wykonanie nawierzchni chodnika, wykonanie nawierzchni zjazdów, wykonanie umocnionych poboczy, roboty związane z organizacją ruchu, roboty wykończeniowe</w:t>
      </w:r>
      <w:r w:rsidR="000A434E">
        <w:rPr>
          <w:rFonts w:ascii="Arial" w:hAnsi="Arial" w:cs="Arial"/>
          <w:sz w:val="20"/>
          <w:szCs w:val="20"/>
          <w:lang w:eastAsia="pl-PL"/>
        </w:rPr>
        <w:t>, przestawienie istniejących 5 słupów oświetlenia drogowego.</w:t>
      </w:r>
    </w:p>
    <w:bookmarkEnd w:id="6"/>
    <w:p w:rsidR="007857A1" w:rsidRPr="002E4274" w:rsidRDefault="007857A1" w:rsidP="007857A1">
      <w:pPr>
        <w:pStyle w:val="Bezodstpw1"/>
        <w:spacing w:line="276" w:lineRule="auto"/>
        <w:jc w:val="both"/>
        <w:rPr>
          <w:rFonts w:ascii="Arial" w:hAnsi="Arial" w:cs="Arial"/>
          <w:sz w:val="20"/>
          <w:szCs w:val="20"/>
          <w:highlight w:val="yellow"/>
          <w:lang w:eastAsia="pl-PL"/>
        </w:rPr>
      </w:pPr>
    </w:p>
    <w:p w:rsidR="00EA4B53" w:rsidRDefault="00EA4B53" w:rsidP="00C15967">
      <w:pPr>
        <w:autoSpaceDE w:val="0"/>
        <w:spacing w:after="0" w:line="240" w:lineRule="auto"/>
        <w:jc w:val="both"/>
        <w:rPr>
          <w:rFonts w:ascii="Arial" w:hAnsi="Arial" w:cs="Arial"/>
          <w:b/>
          <w:bCs/>
          <w:sz w:val="20"/>
          <w:szCs w:val="20"/>
        </w:rPr>
      </w:pPr>
    </w:p>
    <w:p w:rsidR="00EA4B53" w:rsidRPr="00EA4B53" w:rsidRDefault="00EA4B53" w:rsidP="00C15967">
      <w:pPr>
        <w:autoSpaceDE w:val="0"/>
        <w:spacing w:after="0" w:line="240" w:lineRule="auto"/>
        <w:jc w:val="both"/>
        <w:rPr>
          <w:rFonts w:ascii="Arial" w:hAnsi="Arial" w:cs="Arial"/>
          <w:b/>
          <w:bCs/>
          <w:sz w:val="20"/>
          <w:szCs w:val="20"/>
          <w:u w:val="single"/>
        </w:rPr>
      </w:pPr>
      <w:r w:rsidRPr="00EA4B53">
        <w:rPr>
          <w:rFonts w:ascii="Arial" w:hAnsi="Arial" w:cs="Arial"/>
          <w:b/>
          <w:bCs/>
          <w:sz w:val="20"/>
          <w:szCs w:val="20"/>
          <w:u w:val="single"/>
        </w:rPr>
        <w:t>2.</w:t>
      </w:r>
      <w:r w:rsidR="00A018B2">
        <w:rPr>
          <w:rFonts w:ascii="Arial" w:hAnsi="Arial" w:cs="Arial"/>
          <w:b/>
          <w:bCs/>
          <w:sz w:val="20"/>
          <w:szCs w:val="20"/>
          <w:u w:val="single"/>
        </w:rPr>
        <w:t>2</w:t>
      </w:r>
      <w:r w:rsidRPr="00EA4B53">
        <w:rPr>
          <w:rFonts w:ascii="Arial" w:hAnsi="Arial" w:cs="Arial"/>
          <w:b/>
          <w:bCs/>
          <w:sz w:val="20"/>
          <w:szCs w:val="20"/>
          <w:u w:val="single"/>
        </w:rPr>
        <w:t xml:space="preserve"> Część nr </w:t>
      </w:r>
      <w:r w:rsidR="00A018B2">
        <w:rPr>
          <w:rFonts w:ascii="Arial" w:hAnsi="Arial" w:cs="Arial"/>
          <w:b/>
          <w:bCs/>
          <w:sz w:val="20"/>
          <w:szCs w:val="20"/>
          <w:u w:val="single"/>
        </w:rPr>
        <w:t>2</w:t>
      </w:r>
      <w:r w:rsidRPr="00EA4B53">
        <w:rPr>
          <w:rFonts w:ascii="Arial" w:hAnsi="Arial" w:cs="Arial"/>
          <w:b/>
          <w:bCs/>
          <w:sz w:val="20"/>
          <w:szCs w:val="20"/>
          <w:u w:val="single"/>
        </w:rPr>
        <w:t xml:space="preserve"> – </w:t>
      </w:r>
      <w:r w:rsidR="008D4FD6">
        <w:rPr>
          <w:rFonts w:ascii="Arial" w:hAnsi="Arial" w:cs="Arial"/>
          <w:b/>
          <w:bCs/>
          <w:sz w:val="20"/>
          <w:szCs w:val="20"/>
          <w:u w:val="single"/>
        </w:rPr>
        <w:t xml:space="preserve">Budowa </w:t>
      </w:r>
      <w:r w:rsidRPr="00EA4B53">
        <w:rPr>
          <w:rFonts w:ascii="Arial" w:hAnsi="Arial" w:cs="Arial"/>
          <w:b/>
          <w:bCs/>
          <w:sz w:val="20"/>
          <w:szCs w:val="20"/>
          <w:u w:val="single"/>
        </w:rPr>
        <w:t>chodników wraz z oświetl</w:t>
      </w:r>
      <w:r w:rsidR="00FC2CF3">
        <w:rPr>
          <w:rFonts w:ascii="Arial" w:hAnsi="Arial" w:cs="Arial"/>
          <w:b/>
          <w:bCs/>
          <w:sz w:val="20"/>
          <w:szCs w:val="20"/>
          <w:u w:val="single"/>
        </w:rPr>
        <w:t>e</w:t>
      </w:r>
      <w:r w:rsidRPr="00EA4B53">
        <w:rPr>
          <w:rFonts w:ascii="Arial" w:hAnsi="Arial" w:cs="Arial"/>
          <w:b/>
          <w:bCs/>
          <w:sz w:val="20"/>
          <w:szCs w:val="20"/>
          <w:u w:val="single"/>
        </w:rPr>
        <w:t xml:space="preserve">niem w miejscowości Dominów wzdłuż ulic Rynek, Piękna, Parkowa </w:t>
      </w:r>
    </w:p>
    <w:p w:rsidR="00EA4B53" w:rsidRDefault="00EA4B53" w:rsidP="00C15967">
      <w:pPr>
        <w:autoSpaceDE w:val="0"/>
        <w:spacing w:after="0" w:line="240" w:lineRule="auto"/>
        <w:jc w:val="both"/>
        <w:rPr>
          <w:rFonts w:ascii="Arial" w:hAnsi="Arial" w:cs="Arial"/>
          <w:b/>
          <w:bCs/>
          <w:sz w:val="20"/>
          <w:szCs w:val="20"/>
        </w:rPr>
      </w:pPr>
    </w:p>
    <w:p w:rsidR="00912B97" w:rsidRPr="009D66F6" w:rsidRDefault="00F762C3" w:rsidP="000060F0">
      <w:pPr>
        <w:jc w:val="both"/>
        <w:rPr>
          <w:rFonts w:ascii="Arial" w:hAnsi="Arial" w:cs="Arial"/>
          <w:b/>
          <w:bCs/>
          <w:sz w:val="20"/>
          <w:szCs w:val="20"/>
        </w:rPr>
      </w:pPr>
      <w:r w:rsidRPr="00F762C3">
        <w:rPr>
          <w:rFonts w:ascii="Arial" w:hAnsi="Arial" w:cs="Arial"/>
          <w:b/>
          <w:bCs/>
          <w:sz w:val="20"/>
          <w:szCs w:val="20"/>
        </w:rPr>
        <w:t xml:space="preserve">Zadanie w zakresie budowy chodnika jest współfinansowane ze środków Unii Europejskiej w ramach </w:t>
      </w:r>
      <w:r w:rsidR="003314F2" w:rsidRPr="003314F2">
        <w:rPr>
          <w:rFonts w:ascii="Arial" w:hAnsi="Arial" w:cs="Arial"/>
          <w:b/>
          <w:sz w:val="20"/>
          <w:szCs w:val="20"/>
        </w:rPr>
        <w:t>Projektu:</w:t>
      </w:r>
      <w:r w:rsidRPr="00F762C3">
        <w:rPr>
          <w:rFonts w:ascii="Arial" w:hAnsi="Arial" w:cs="Arial"/>
          <w:sz w:val="20"/>
          <w:szCs w:val="20"/>
        </w:rPr>
        <w:t xml:space="preserve"> </w:t>
      </w:r>
      <w:r w:rsidRPr="00F762C3">
        <w:rPr>
          <w:rFonts w:ascii="Arial" w:hAnsi="Arial" w:cs="Arial"/>
          <w:b/>
          <w:sz w:val="20"/>
          <w:szCs w:val="20"/>
        </w:rPr>
        <w:t xml:space="preserve">„Poprawa dostępności komunikacji publicznej na terenie gminy Głusk”, </w:t>
      </w:r>
      <w:r w:rsidRPr="00F762C3">
        <w:rPr>
          <w:rFonts w:ascii="Arial" w:hAnsi="Arial" w:cs="Arial"/>
          <w:b/>
          <w:bCs/>
          <w:sz w:val="20"/>
          <w:szCs w:val="20"/>
        </w:rPr>
        <w:t>Działanie</w:t>
      </w:r>
      <w:r>
        <w:rPr>
          <w:rFonts w:ascii="Arial" w:hAnsi="Arial" w:cs="Arial"/>
          <w:b/>
          <w:bCs/>
          <w:sz w:val="20"/>
          <w:szCs w:val="20"/>
        </w:rPr>
        <w:t xml:space="preserve"> </w:t>
      </w:r>
      <w:r w:rsidRPr="00F762C3">
        <w:rPr>
          <w:rFonts w:ascii="Arial" w:hAnsi="Arial" w:cs="Arial"/>
          <w:b/>
          <w:bCs/>
          <w:sz w:val="20"/>
          <w:szCs w:val="20"/>
        </w:rPr>
        <w:t>5.1 Niskoemisyjny transport miejski (typ projektu 1,2,3,4,5,6) Priorytet</w:t>
      </w:r>
      <w:r w:rsidR="000A5B18">
        <w:rPr>
          <w:rFonts w:ascii="Arial" w:hAnsi="Arial" w:cs="Arial"/>
          <w:b/>
          <w:bCs/>
          <w:sz w:val="20"/>
          <w:szCs w:val="20"/>
        </w:rPr>
        <w:t xml:space="preserve"> </w:t>
      </w:r>
      <w:r w:rsidRPr="00F762C3">
        <w:rPr>
          <w:rFonts w:ascii="Arial" w:hAnsi="Arial" w:cs="Arial"/>
          <w:b/>
          <w:bCs/>
          <w:sz w:val="20"/>
          <w:szCs w:val="20"/>
        </w:rPr>
        <w:t xml:space="preserve">V Zrównoważona mobilność miejska programu Fundusze Europejskie dla Lubelskiego 2021-2027 </w:t>
      </w:r>
    </w:p>
    <w:p w:rsidR="00912B97" w:rsidRDefault="00912B97" w:rsidP="00912B97">
      <w:pPr>
        <w:autoSpaceDE w:val="0"/>
        <w:spacing w:after="0" w:line="240" w:lineRule="auto"/>
        <w:jc w:val="both"/>
        <w:rPr>
          <w:rFonts w:ascii="Arial" w:hAnsi="Arial" w:cs="Arial"/>
          <w:b/>
          <w:bCs/>
          <w:sz w:val="20"/>
          <w:szCs w:val="20"/>
        </w:rPr>
      </w:pPr>
      <w:r w:rsidRPr="009D66F6">
        <w:rPr>
          <w:rFonts w:ascii="Arial" w:hAnsi="Arial" w:cs="Arial"/>
          <w:b/>
          <w:bCs/>
          <w:sz w:val="20"/>
          <w:szCs w:val="20"/>
        </w:rPr>
        <w:t>Zadanie w zakresie budowy jezdni jest finansowane ze środków własnych.</w:t>
      </w:r>
    </w:p>
    <w:p w:rsidR="00912B97" w:rsidRDefault="00912B97" w:rsidP="00EA4B53">
      <w:pPr>
        <w:autoSpaceDE w:val="0"/>
        <w:spacing w:after="0" w:line="240" w:lineRule="auto"/>
        <w:jc w:val="both"/>
        <w:rPr>
          <w:rFonts w:ascii="Arial" w:hAnsi="Arial" w:cs="Arial"/>
          <w:b/>
          <w:bCs/>
          <w:sz w:val="20"/>
          <w:szCs w:val="20"/>
        </w:rPr>
      </w:pPr>
    </w:p>
    <w:p w:rsidR="00EA4B53" w:rsidRDefault="00EA4B53" w:rsidP="00EA4B53">
      <w:pPr>
        <w:autoSpaceDE w:val="0"/>
        <w:spacing w:after="0" w:line="240" w:lineRule="auto"/>
        <w:jc w:val="both"/>
        <w:rPr>
          <w:rFonts w:ascii="Arial" w:hAnsi="Arial" w:cs="Arial"/>
          <w:b/>
          <w:bCs/>
          <w:sz w:val="20"/>
          <w:szCs w:val="20"/>
        </w:rPr>
      </w:pPr>
      <w:r>
        <w:rPr>
          <w:rFonts w:ascii="Arial" w:hAnsi="Arial" w:cs="Arial"/>
          <w:b/>
          <w:bCs/>
          <w:sz w:val="20"/>
          <w:szCs w:val="20"/>
        </w:rPr>
        <w:t xml:space="preserve">Zakres robót dla zadania: </w:t>
      </w:r>
    </w:p>
    <w:p w:rsidR="00EA4B53" w:rsidRDefault="00EA4B53" w:rsidP="00C15967">
      <w:pPr>
        <w:autoSpaceDE w:val="0"/>
        <w:spacing w:after="0" w:line="240" w:lineRule="auto"/>
        <w:jc w:val="both"/>
        <w:rPr>
          <w:rFonts w:ascii="Arial" w:hAnsi="Arial" w:cs="Arial"/>
          <w:b/>
          <w:bCs/>
          <w:sz w:val="20"/>
          <w:szCs w:val="20"/>
        </w:rPr>
      </w:pPr>
    </w:p>
    <w:p w:rsidR="00EA4B53" w:rsidRPr="00EA4B53" w:rsidRDefault="00EA4B53" w:rsidP="00EA4B53">
      <w:pPr>
        <w:autoSpaceDE w:val="0"/>
        <w:spacing w:after="0" w:line="240" w:lineRule="auto"/>
        <w:jc w:val="both"/>
        <w:rPr>
          <w:rFonts w:ascii="Arial" w:hAnsi="Arial" w:cs="Arial"/>
          <w:sz w:val="20"/>
          <w:szCs w:val="20"/>
        </w:rPr>
      </w:pPr>
      <w:bookmarkStart w:id="7" w:name="_Hlk190347544"/>
      <w:r w:rsidRPr="00EA4B53">
        <w:rPr>
          <w:rFonts w:ascii="Arial" w:hAnsi="Arial" w:cs="Arial"/>
          <w:sz w:val="20"/>
          <w:szCs w:val="20"/>
        </w:rPr>
        <w:t xml:space="preserve">Przedmiotem inwestycji jest budowa chodnika wraz z oświetleniem drogowym w miejscowości Dominów. </w:t>
      </w:r>
      <w:r w:rsidR="008D4FD6">
        <w:rPr>
          <w:rFonts w:ascii="Arial" w:hAnsi="Arial" w:cs="Arial"/>
          <w:sz w:val="20"/>
          <w:szCs w:val="20"/>
        </w:rPr>
        <w:t xml:space="preserve">Zaprojektowano </w:t>
      </w:r>
      <w:r w:rsidRPr="00EA4B53">
        <w:rPr>
          <w:rFonts w:ascii="Arial" w:hAnsi="Arial" w:cs="Arial"/>
          <w:sz w:val="20"/>
          <w:szCs w:val="20"/>
        </w:rPr>
        <w:t xml:space="preserve">budowę nowego chodnika o nawierzchni z kostki betonowej brukowej oddalonego od projektowanej jezdni. Obramowanie chodnika zaprojektowano z obrzeża o wym. 8x30 cm. Zapewnione będzie prawidłowe odwodnienie przedmiotowego terenu działek dzięki nadaniu odpowiednich spadków podłużnych i poprzecznych nawierzchni wraz z zagospodarowaniem wód opadowych w terenach zielonych oraz odprowadzonych do istniejącej kanalizacji deszczowej. W ramach inwestycji planuje się wybudowanie 575 mb chodnika oraz montaż 21 szt. nowych opraw oświetleniowych na nowych slupach. </w:t>
      </w:r>
      <w:bookmarkEnd w:id="7"/>
    </w:p>
    <w:p w:rsidR="00C15967" w:rsidRDefault="00C15967" w:rsidP="00C15967">
      <w:pPr>
        <w:autoSpaceDE w:val="0"/>
        <w:spacing w:after="0" w:line="240" w:lineRule="auto"/>
        <w:jc w:val="both"/>
        <w:rPr>
          <w:rFonts w:ascii="Arial" w:hAnsi="Arial" w:cs="Arial"/>
          <w:b/>
          <w:bCs/>
          <w:sz w:val="20"/>
          <w:szCs w:val="20"/>
        </w:rPr>
      </w:pPr>
    </w:p>
    <w:p w:rsidR="0018405C" w:rsidRDefault="0018405C" w:rsidP="00C15967">
      <w:pPr>
        <w:autoSpaceDE w:val="0"/>
        <w:spacing w:after="0" w:line="240" w:lineRule="auto"/>
        <w:jc w:val="both"/>
        <w:rPr>
          <w:rFonts w:ascii="Arial" w:hAnsi="Arial" w:cs="Arial"/>
          <w:sz w:val="20"/>
          <w:szCs w:val="20"/>
        </w:rPr>
      </w:pPr>
      <w:bookmarkStart w:id="8" w:name="_Hlk198287682"/>
      <w:r w:rsidRPr="0018405C">
        <w:rPr>
          <w:rFonts w:ascii="Arial" w:hAnsi="Arial" w:cs="Arial"/>
          <w:sz w:val="20"/>
          <w:szCs w:val="20"/>
        </w:rPr>
        <w:t>W ramach inwestycji</w:t>
      </w:r>
      <w:r>
        <w:rPr>
          <w:rFonts w:ascii="Arial" w:hAnsi="Arial" w:cs="Arial"/>
          <w:sz w:val="20"/>
          <w:szCs w:val="20"/>
        </w:rPr>
        <w:t xml:space="preserve"> planuje się budowę </w:t>
      </w:r>
      <w:r w:rsidR="005A1E28">
        <w:rPr>
          <w:rFonts w:ascii="Arial" w:hAnsi="Arial" w:cs="Arial"/>
          <w:sz w:val="20"/>
          <w:szCs w:val="20"/>
        </w:rPr>
        <w:t xml:space="preserve">dwóch odcinków dróg B-F i C-F – ulice Piękna i Rynek </w:t>
      </w:r>
      <w:r>
        <w:rPr>
          <w:rFonts w:ascii="Arial" w:hAnsi="Arial" w:cs="Arial"/>
          <w:sz w:val="20"/>
          <w:szCs w:val="20"/>
        </w:rPr>
        <w:t xml:space="preserve">o pełnej konstrukcji. Przewidywana nośność drogi to 8t dla pojedynczej osi pojazdów poruszających się po omawianych odcinkach. Obramowanie jezdni zaprojektowano z krawężnika betonowego o przekroju poprzecznym 15x30 cm oraz krawężnika betonowego najazdowego (zgodnie z częścią rysunkową). Szerokość jezdni </w:t>
      </w:r>
      <w:r w:rsidR="000A434E">
        <w:rPr>
          <w:rFonts w:ascii="Arial" w:hAnsi="Arial" w:cs="Arial"/>
          <w:sz w:val="20"/>
          <w:szCs w:val="20"/>
        </w:rPr>
        <w:t xml:space="preserve">dla </w:t>
      </w:r>
      <w:r>
        <w:rPr>
          <w:rFonts w:ascii="Arial" w:hAnsi="Arial" w:cs="Arial"/>
          <w:sz w:val="20"/>
          <w:szCs w:val="20"/>
        </w:rPr>
        <w:t>odcinków</w:t>
      </w:r>
      <w:r w:rsidR="000A5B18">
        <w:rPr>
          <w:rFonts w:ascii="Arial" w:hAnsi="Arial" w:cs="Arial"/>
          <w:sz w:val="20"/>
          <w:szCs w:val="20"/>
        </w:rPr>
        <w:t xml:space="preserve"> </w:t>
      </w:r>
      <w:r w:rsidR="000A434E">
        <w:rPr>
          <w:rFonts w:ascii="Arial" w:hAnsi="Arial" w:cs="Arial"/>
          <w:sz w:val="20"/>
          <w:szCs w:val="20"/>
        </w:rPr>
        <w:t xml:space="preserve">dróg </w:t>
      </w:r>
      <w:r>
        <w:rPr>
          <w:rFonts w:ascii="Arial" w:hAnsi="Arial" w:cs="Arial"/>
          <w:sz w:val="20"/>
          <w:szCs w:val="20"/>
        </w:rPr>
        <w:t>B-F i C-</w:t>
      </w:r>
      <w:r w:rsidR="005A1E28">
        <w:rPr>
          <w:rFonts w:ascii="Arial" w:hAnsi="Arial" w:cs="Arial"/>
          <w:sz w:val="20"/>
          <w:szCs w:val="20"/>
        </w:rPr>
        <w:t>F</w:t>
      </w:r>
      <w:r w:rsidR="000A434E">
        <w:rPr>
          <w:rFonts w:ascii="Arial" w:hAnsi="Arial" w:cs="Arial"/>
          <w:sz w:val="20"/>
          <w:szCs w:val="20"/>
        </w:rPr>
        <w:t xml:space="preserve"> – ulice Piękna i Rynek</w:t>
      </w:r>
      <w:r>
        <w:rPr>
          <w:rFonts w:ascii="Arial" w:hAnsi="Arial" w:cs="Arial"/>
          <w:sz w:val="20"/>
          <w:szCs w:val="20"/>
        </w:rPr>
        <w:t xml:space="preserve"> będzie równa 5,5m. </w:t>
      </w:r>
    </w:p>
    <w:bookmarkEnd w:id="8"/>
    <w:p w:rsidR="009D66F6" w:rsidRDefault="009D66F6" w:rsidP="006E119A">
      <w:pPr>
        <w:pStyle w:val="Bezodstpw1"/>
        <w:spacing w:line="276" w:lineRule="auto"/>
        <w:jc w:val="both"/>
        <w:rPr>
          <w:rFonts w:ascii="Arial" w:hAnsi="Arial" w:cs="Arial"/>
          <w:sz w:val="20"/>
          <w:szCs w:val="20"/>
          <w:highlight w:val="yellow"/>
          <w:lang w:eastAsia="pl-PL"/>
        </w:rPr>
      </w:pPr>
    </w:p>
    <w:p w:rsidR="006E119A" w:rsidRPr="009D66F6" w:rsidRDefault="006E119A" w:rsidP="006E119A">
      <w:pPr>
        <w:pStyle w:val="Bezodstpw1"/>
        <w:spacing w:line="276" w:lineRule="auto"/>
        <w:jc w:val="both"/>
        <w:rPr>
          <w:rFonts w:ascii="Arial" w:hAnsi="Arial" w:cs="Arial"/>
          <w:sz w:val="20"/>
          <w:szCs w:val="20"/>
          <w:lang w:eastAsia="pl-PL"/>
        </w:rPr>
      </w:pPr>
      <w:r w:rsidRPr="009D66F6">
        <w:rPr>
          <w:rFonts w:ascii="Arial" w:hAnsi="Arial" w:cs="Arial"/>
          <w:sz w:val="20"/>
          <w:szCs w:val="20"/>
          <w:lang w:eastAsia="pl-PL"/>
        </w:rPr>
        <w:t>Zakres robót budowlanych obejmuje m.in.:</w:t>
      </w:r>
    </w:p>
    <w:p w:rsidR="006E119A" w:rsidRPr="002E4274" w:rsidRDefault="006E119A" w:rsidP="006E119A">
      <w:pPr>
        <w:pStyle w:val="Bezodstpw1"/>
        <w:spacing w:line="276" w:lineRule="auto"/>
        <w:jc w:val="both"/>
        <w:rPr>
          <w:rFonts w:ascii="Arial" w:hAnsi="Arial" w:cs="Arial"/>
          <w:sz w:val="20"/>
          <w:szCs w:val="20"/>
          <w:lang w:eastAsia="pl-PL"/>
        </w:rPr>
      </w:pPr>
      <w:r w:rsidRPr="009D66F6">
        <w:rPr>
          <w:rFonts w:ascii="Arial" w:hAnsi="Arial" w:cs="Arial"/>
          <w:sz w:val="20"/>
          <w:szCs w:val="20"/>
          <w:lang w:eastAsia="pl-PL"/>
        </w:rPr>
        <w:t>roboty przygotowawcze i rozbiórkowe, wykonanie montaż</w:t>
      </w:r>
      <w:r w:rsidR="00EA2637" w:rsidRPr="009D66F6">
        <w:rPr>
          <w:rFonts w:ascii="Arial" w:hAnsi="Arial" w:cs="Arial"/>
          <w:sz w:val="20"/>
          <w:szCs w:val="20"/>
          <w:lang w:eastAsia="pl-PL"/>
        </w:rPr>
        <w:t>u</w:t>
      </w:r>
      <w:r w:rsidRPr="009D66F6">
        <w:rPr>
          <w:rFonts w:ascii="Arial" w:hAnsi="Arial" w:cs="Arial"/>
          <w:sz w:val="20"/>
          <w:szCs w:val="20"/>
          <w:lang w:eastAsia="pl-PL"/>
        </w:rPr>
        <w:t xml:space="preserve"> oświetlenia, ustawienie krawężników i obrzeży, wykonanie nawierzchni chodnika, wykonanie nawierzchni zjazdów, wykonanie nawierzchni jezdni, wykonanie umocnionych poboczy, roboty związane z organizacją ruchu, roboty wykończeniowe.</w:t>
      </w:r>
    </w:p>
    <w:p w:rsidR="00EA4B53" w:rsidRPr="00EA4B53" w:rsidRDefault="00EA4B53" w:rsidP="00960598">
      <w:pPr>
        <w:pStyle w:val="Bezodstpw1"/>
        <w:spacing w:line="276" w:lineRule="auto"/>
        <w:jc w:val="both"/>
        <w:rPr>
          <w:rFonts w:ascii="Arial" w:hAnsi="Arial" w:cs="Arial"/>
          <w:b/>
          <w:bCs/>
          <w:sz w:val="20"/>
          <w:szCs w:val="20"/>
          <w:lang w:eastAsia="pl-PL"/>
        </w:rPr>
      </w:pPr>
    </w:p>
    <w:p w:rsidR="00D069AF" w:rsidRPr="0018647B" w:rsidRDefault="00D069AF" w:rsidP="00D069AF">
      <w:pPr>
        <w:pStyle w:val="Bezodstpw1"/>
        <w:spacing w:line="276" w:lineRule="auto"/>
        <w:jc w:val="both"/>
        <w:rPr>
          <w:rFonts w:ascii="Arial" w:hAnsi="Arial" w:cs="Arial"/>
          <w:b/>
          <w:bCs/>
          <w:sz w:val="20"/>
          <w:szCs w:val="20"/>
          <w:lang w:eastAsia="pl-PL"/>
        </w:rPr>
      </w:pPr>
      <w:r w:rsidRPr="0018647B">
        <w:rPr>
          <w:rFonts w:ascii="Arial" w:hAnsi="Arial" w:cs="Arial"/>
          <w:b/>
          <w:bCs/>
          <w:sz w:val="20"/>
          <w:szCs w:val="20"/>
          <w:lang w:eastAsia="pl-PL"/>
        </w:rPr>
        <w:t>Dodatkowe wymagania dotyczące budowy oświetlenia:</w:t>
      </w:r>
    </w:p>
    <w:p w:rsidR="000D7C13" w:rsidRPr="0018647B" w:rsidRDefault="000D7C13" w:rsidP="00D069AF">
      <w:pPr>
        <w:pStyle w:val="Bezodstpw1"/>
        <w:spacing w:line="276" w:lineRule="auto"/>
        <w:jc w:val="both"/>
        <w:rPr>
          <w:rFonts w:ascii="Arial" w:hAnsi="Arial" w:cs="Arial"/>
          <w:b/>
          <w:bCs/>
          <w:sz w:val="20"/>
          <w:szCs w:val="20"/>
          <w:lang w:eastAsia="pl-PL"/>
        </w:rPr>
      </w:pPr>
    </w:p>
    <w:p w:rsidR="00B970B8" w:rsidRPr="0018647B" w:rsidRDefault="00B970B8" w:rsidP="00B970B8">
      <w:pPr>
        <w:spacing w:after="0" w:line="240" w:lineRule="auto"/>
        <w:jc w:val="both"/>
        <w:rPr>
          <w:rFonts w:ascii="Arial" w:hAnsi="Arial" w:cs="Arial"/>
          <w:sz w:val="20"/>
          <w:szCs w:val="20"/>
        </w:rPr>
      </w:pPr>
      <w:r w:rsidRPr="0018647B">
        <w:rPr>
          <w:rFonts w:ascii="Arial" w:hAnsi="Arial" w:cs="Arial"/>
          <w:b/>
          <w:sz w:val="20"/>
          <w:szCs w:val="20"/>
        </w:rPr>
        <w:t>Oprawy LED</w:t>
      </w:r>
      <w:r w:rsidRPr="0018647B">
        <w:rPr>
          <w:rFonts w:ascii="Arial" w:hAnsi="Arial" w:cs="Arial"/>
          <w:sz w:val="20"/>
          <w:szCs w:val="20"/>
        </w:rPr>
        <w:t xml:space="preserve"> mają spełniać następujące minimalne (nie gorsze) parametry techniczne .</w:t>
      </w:r>
    </w:p>
    <w:p w:rsidR="00B970B8" w:rsidRPr="0018647B" w:rsidRDefault="00B970B8" w:rsidP="00B970B8">
      <w:pPr>
        <w:pStyle w:val="Akapitzlist"/>
        <w:numPr>
          <w:ilvl w:val="0"/>
          <w:numId w:val="63"/>
        </w:numPr>
        <w:suppressAutoHyphens w:val="0"/>
        <w:spacing w:after="0" w:line="240" w:lineRule="auto"/>
        <w:ind w:left="426"/>
        <w:contextualSpacing/>
        <w:jc w:val="both"/>
        <w:rPr>
          <w:rFonts w:ascii="Arial" w:hAnsi="Arial" w:cs="Arial"/>
          <w:sz w:val="20"/>
          <w:szCs w:val="20"/>
        </w:rPr>
      </w:pPr>
      <w:r w:rsidRPr="009D66F6">
        <w:rPr>
          <w:rFonts w:ascii="Arial" w:hAnsi="Arial" w:cs="Arial"/>
          <w:sz w:val="20"/>
          <w:szCs w:val="20"/>
        </w:rPr>
        <w:t xml:space="preserve">moc opraw  36W - 42W </w:t>
      </w:r>
      <w:r w:rsidRPr="0018647B">
        <w:rPr>
          <w:rFonts w:ascii="Arial" w:hAnsi="Arial" w:cs="Arial"/>
          <w:sz w:val="20"/>
          <w:szCs w:val="20"/>
        </w:rPr>
        <w:t>(przed zamontowaniem  uzgodnić moce opraw z Zamawiającym)</w:t>
      </w:r>
    </w:p>
    <w:p w:rsidR="00B970B8" w:rsidRPr="0018647B" w:rsidRDefault="00B970B8" w:rsidP="00B970B8">
      <w:pPr>
        <w:pStyle w:val="Akapitzlist"/>
        <w:numPr>
          <w:ilvl w:val="0"/>
          <w:numId w:val="63"/>
        </w:numPr>
        <w:suppressAutoHyphens w:val="0"/>
        <w:spacing w:after="0" w:line="240" w:lineRule="auto"/>
        <w:ind w:left="426"/>
        <w:contextualSpacing/>
        <w:jc w:val="both"/>
        <w:rPr>
          <w:rFonts w:ascii="Arial" w:hAnsi="Arial" w:cs="Arial"/>
          <w:sz w:val="20"/>
          <w:szCs w:val="20"/>
        </w:rPr>
      </w:pPr>
      <w:r w:rsidRPr="0018647B">
        <w:rPr>
          <w:rFonts w:ascii="Arial" w:hAnsi="Arial" w:cs="Arial"/>
          <w:sz w:val="20"/>
          <w:szCs w:val="20"/>
        </w:rPr>
        <w:t>barwa światła neutralna w zakresie 3500 K – 4000 K,</w:t>
      </w:r>
    </w:p>
    <w:p w:rsidR="00B970B8" w:rsidRPr="0018647B" w:rsidRDefault="00B970B8" w:rsidP="00B970B8">
      <w:pPr>
        <w:pStyle w:val="Akapitzlist"/>
        <w:numPr>
          <w:ilvl w:val="0"/>
          <w:numId w:val="63"/>
        </w:numPr>
        <w:suppressAutoHyphens w:val="0"/>
        <w:spacing w:after="0" w:line="240" w:lineRule="auto"/>
        <w:ind w:left="426"/>
        <w:contextualSpacing/>
        <w:jc w:val="both"/>
        <w:rPr>
          <w:rFonts w:ascii="Arial" w:hAnsi="Arial" w:cs="Arial"/>
          <w:sz w:val="20"/>
          <w:szCs w:val="20"/>
        </w:rPr>
      </w:pPr>
      <w:r w:rsidRPr="0018647B">
        <w:rPr>
          <w:rFonts w:ascii="Arial" w:hAnsi="Arial" w:cs="Arial"/>
          <w:sz w:val="20"/>
          <w:szCs w:val="20"/>
        </w:rPr>
        <w:t xml:space="preserve">korpus oprawy  o IP66 – klasa szczelności ; </w:t>
      </w:r>
    </w:p>
    <w:p w:rsidR="00B970B8" w:rsidRPr="0018647B" w:rsidRDefault="00B970B8" w:rsidP="00B970B8">
      <w:pPr>
        <w:pStyle w:val="Akapitzlist"/>
        <w:numPr>
          <w:ilvl w:val="0"/>
          <w:numId w:val="63"/>
        </w:numPr>
        <w:suppressAutoHyphens w:val="0"/>
        <w:spacing w:after="0" w:line="240" w:lineRule="auto"/>
        <w:ind w:left="426"/>
        <w:contextualSpacing/>
        <w:jc w:val="both"/>
        <w:rPr>
          <w:rFonts w:ascii="Arial" w:hAnsi="Arial" w:cs="Arial"/>
          <w:sz w:val="20"/>
          <w:szCs w:val="20"/>
        </w:rPr>
      </w:pPr>
      <w:r w:rsidRPr="0018647B">
        <w:rPr>
          <w:rFonts w:ascii="Arial" w:hAnsi="Arial" w:cs="Arial"/>
          <w:sz w:val="20"/>
          <w:szCs w:val="20"/>
        </w:rPr>
        <w:t>trwałość min. 100 000 godz. definiowana przy  L90B10,</w:t>
      </w:r>
    </w:p>
    <w:p w:rsidR="00B970B8" w:rsidRPr="0018647B" w:rsidRDefault="00B970B8" w:rsidP="00B970B8">
      <w:pPr>
        <w:pStyle w:val="Akapitzlist"/>
        <w:numPr>
          <w:ilvl w:val="0"/>
          <w:numId w:val="63"/>
        </w:numPr>
        <w:suppressAutoHyphens w:val="0"/>
        <w:spacing w:after="0" w:line="240" w:lineRule="auto"/>
        <w:ind w:left="426"/>
        <w:contextualSpacing/>
        <w:jc w:val="both"/>
        <w:rPr>
          <w:rFonts w:ascii="Arial" w:hAnsi="Arial" w:cs="Arial"/>
          <w:sz w:val="20"/>
          <w:szCs w:val="20"/>
        </w:rPr>
      </w:pPr>
      <w:r w:rsidRPr="0018647B">
        <w:rPr>
          <w:rFonts w:ascii="Arial" w:hAnsi="Arial" w:cs="Arial"/>
          <w:sz w:val="20"/>
          <w:szCs w:val="20"/>
        </w:rPr>
        <w:t>początkowa skuteczność świetlna oprawy min.135 Im/W,</w:t>
      </w:r>
    </w:p>
    <w:p w:rsidR="00B970B8" w:rsidRPr="0018647B" w:rsidRDefault="00B970B8" w:rsidP="00B970B8">
      <w:pPr>
        <w:pStyle w:val="Akapitzlist"/>
        <w:numPr>
          <w:ilvl w:val="0"/>
          <w:numId w:val="63"/>
        </w:numPr>
        <w:suppressAutoHyphens w:val="0"/>
        <w:spacing w:after="0" w:line="240" w:lineRule="auto"/>
        <w:ind w:left="426"/>
        <w:contextualSpacing/>
        <w:jc w:val="both"/>
        <w:rPr>
          <w:rFonts w:ascii="Arial" w:hAnsi="Arial" w:cs="Arial"/>
          <w:sz w:val="20"/>
          <w:szCs w:val="20"/>
        </w:rPr>
      </w:pPr>
      <w:r w:rsidRPr="0018647B">
        <w:rPr>
          <w:rFonts w:ascii="Arial" w:hAnsi="Arial" w:cs="Arial"/>
          <w:sz w:val="20"/>
          <w:szCs w:val="20"/>
        </w:rPr>
        <w:t>współczynnik mocy biernej cos ( fi) &gt;=0,93,</w:t>
      </w:r>
    </w:p>
    <w:p w:rsidR="00B970B8" w:rsidRPr="0018647B" w:rsidRDefault="00B970B8" w:rsidP="00B970B8">
      <w:pPr>
        <w:spacing w:after="0"/>
        <w:rPr>
          <w:rFonts w:ascii="Arial" w:hAnsi="Arial" w:cs="Arial"/>
          <w:sz w:val="20"/>
          <w:szCs w:val="20"/>
        </w:rPr>
      </w:pPr>
      <w:r w:rsidRPr="0018647B">
        <w:rPr>
          <w:rFonts w:ascii="Arial" w:hAnsi="Arial" w:cs="Arial"/>
          <w:sz w:val="20"/>
          <w:szCs w:val="20"/>
        </w:rPr>
        <w:t xml:space="preserve">-    uchwyt montażowy musi umożliwiać zmianę kąta nachylenia oprawy w zakresie minimum ±15 st.                   </w:t>
      </w:r>
    </w:p>
    <w:p w:rsidR="00B970B8" w:rsidRPr="0018647B" w:rsidRDefault="00B970B8" w:rsidP="00B970B8">
      <w:pPr>
        <w:spacing w:after="0"/>
        <w:rPr>
          <w:rFonts w:ascii="Arial" w:hAnsi="Arial" w:cs="Arial"/>
          <w:sz w:val="20"/>
          <w:szCs w:val="20"/>
        </w:rPr>
      </w:pPr>
      <w:r w:rsidRPr="0018647B">
        <w:rPr>
          <w:rFonts w:ascii="Arial" w:hAnsi="Arial" w:cs="Arial"/>
          <w:sz w:val="20"/>
          <w:szCs w:val="20"/>
        </w:rPr>
        <w:t>Dopuszcza się stosowania dodatkowych elementów montażowych, zawiasów, i przejściówek w</w:t>
      </w:r>
    </w:p>
    <w:p w:rsidR="00B970B8" w:rsidRPr="0018647B" w:rsidRDefault="00B970B8" w:rsidP="00B970B8">
      <w:pPr>
        <w:spacing w:after="0"/>
        <w:rPr>
          <w:rFonts w:ascii="Arial" w:hAnsi="Arial" w:cs="Arial"/>
          <w:sz w:val="20"/>
          <w:szCs w:val="20"/>
        </w:rPr>
      </w:pPr>
      <w:r w:rsidRPr="0018647B">
        <w:rPr>
          <w:rFonts w:ascii="Arial" w:hAnsi="Arial" w:cs="Arial"/>
          <w:sz w:val="20"/>
          <w:szCs w:val="20"/>
        </w:rPr>
        <w:t>celu dopasowania kąta montażu oprawy.</w:t>
      </w:r>
    </w:p>
    <w:p w:rsidR="00B970B8" w:rsidRPr="0018647B" w:rsidRDefault="00B970B8" w:rsidP="00B970B8">
      <w:pPr>
        <w:pStyle w:val="Akapitzlist"/>
        <w:numPr>
          <w:ilvl w:val="0"/>
          <w:numId w:val="63"/>
        </w:numPr>
        <w:suppressAutoHyphens w:val="0"/>
        <w:spacing w:after="0" w:line="240" w:lineRule="auto"/>
        <w:ind w:left="426"/>
        <w:contextualSpacing/>
        <w:jc w:val="both"/>
        <w:rPr>
          <w:rFonts w:ascii="Arial" w:hAnsi="Arial" w:cs="Arial"/>
          <w:sz w:val="20"/>
          <w:szCs w:val="20"/>
        </w:rPr>
      </w:pPr>
      <w:r w:rsidRPr="0018647B">
        <w:rPr>
          <w:rFonts w:ascii="Arial" w:hAnsi="Arial" w:cs="Arial"/>
          <w:sz w:val="20"/>
          <w:szCs w:val="20"/>
        </w:rPr>
        <w:t>zasilacz programowalny z aktywną  funkcją utrzymania stałego strumienia świetlnego, autonomiczną funkcją redukcji mocy i DALI ,</w:t>
      </w:r>
    </w:p>
    <w:p w:rsidR="00B970B8" w:rsidRPr="0018647B" w:rsidRDefault="00B970B8" w:rsidP="00B970B8">
      <w:pPr>
        <w:pStyle w:val="Akapitzlist"/>
        <w:numPr>
          <w:ilvl w:val="0"/>
          <w:numId w:val="63"/>
        </w:numPr>
        <w:suppressAutoHyphens w:val="0"/>
        <w:spacing w:after="0" w:line="240" w:lineRule="auto"/>
        <w:ind w:left="426"/>
        <w:contextualSpacing/>
        <w:jc w:val="both"/>
        <w:rPr>
          <w:rFonts w:ascii="Arial" w:hAnsi="Arial" w:cs="Arial"/>
          <w:sz w:val="20"/>
          <w:szCs w:val="20"/>
        </w:rPr>
      </w:pPr>
      <w:r w:rsidRPr="0018647B">
        <w:rPr>
          <w:rFonts w:ascii="Arial" w:hAnsi="Arial" w:cs="Arial"/>
          <w:sz w:val="20"/>
          <w:szCs w:val="20"/>
        </w:rPr>
        <w:t>oprawa powinna posiadać zabezpieczenie przeciwprzepięciowe 10 kV,</w:t>
      </w:r>
    </w:p>
    <w:p w:rsidR="00B970B8" w:rsidRPr="0018647B" w:rsidRDefault="00B970B8" w:rsidP="00B970B8">
      <w:pPr>
        <w:pStyle w:val="Akapitzlist"/>
        <w:numPr>
          <w:ilvl w:val="0"/>
          <w:numId w:val="63"/>
        </w:numPr>
        <w:suppressAutoHyphens w:val="0"/>
        <w:spacing w:after="0" w:line="240" w:lineRule="auto"/>
        <w:ind w:left="426"/>
        <w:contextualSpacing/>
        <w:jc w:val="both"/>
        <w:rPr>
          <w:rFonts w:ascii="Arial" w:hAnsi="Arial" w:cs="Arial"/>
          <w:sz w:val="20"/>
          <w:szCs w:val="20"/>
        </w:rPr>
      </w:pPr>
      <w:r w:rsidRPr="0018647B">
        <w:rPr>
          <w:rFonts w:ascii="Arial" w:hAnsi="Arial" w:cs="Arial"/>
          <w:sz w:val="20"/>
          <w:szCs w:val="20"/>
        </w:rPr>
        <w:t>szybkozłącza IP66 do łatwej instalacji bez otwierania oprawy,</w:t>
      </w:r>
    </w:p>
    <w:p w:rsidR="00B970B8" w:rsidRPr="0018647B" w:rsidRDefault="00B970B8" w:rsidP="00B970B8">
      <w:pPr>
        <w:pStyle w:val="Akapitzlist"/>
        <w:numPr>
          <w:ilvl w:val="0"/>
          <w:numId w:val="63"/>
        </w:numPr>
        <w:suppressAutoHyphens w:val="0"/>
        <w:spacing w:after="0" w:line="240" w:lineRule="auto"/>
        <w:ind w:left="426"/>
        <w:contextualSpacing/>
        <w:jc w:val="both"/>
        <w:rPr>
          <w:rFonts w:ascii="Arial" w:hAnsi="Arial" w:cs="Arial"/>
          <w:sz w:val="20"/>
          <w:szCs w:val="20"/>
        </w:rPr>
      </w:pPr>
      <w:r w:rsidRPr="0018647B">
        <w:rPr>
          <w:rFonts w:ascii="Arial" w:hAnsi="Arial" w:cs="Arial"/>
          <w:sz w:val="20"/>
          <w:szCs w:val="20"/>
        </w:rPr>
        <w:t xml:space="preserve">ma posiadać deklarację zgodności WE i certyfikat akredytowanego ośrodka badawczego potwierdzający deklarowane zgodności, </w:t>
      </w:r>
    </w:p>
    <w:p w:rsidR="00B970B8" w:rsidRPr="0018647B" w:rsidRDefault="00B970B8" w:rsidP="00B970B8">
      <w:pPr>
        <w:pStyle w:val="Bezodstpw"/>
        <w:numPr>
          <w:ilvl w:val="0"/>
          <w:numId w:val="0"/>
        </w:numPr>
        <w:spacing w:line="240" w:lineRule="auto"/>
        <w:ind w:left="567" w:hanging="425"/>
      </w:pPr>
      <w:r w:rsidRPr="0018647B">
        <w:t xml:space="preserve">-   </w:t>
      </w:r>
      <w:r w:rsidRPr="0018647B">
        <w:rPr>
          <w:b/>
          <w:bCs/>
        </w:rPr>
        <w:t>Oprawy oświetleniowe</w:t>
      </w:r>
      <w:r w:rsidRPr="0018647B">
        <w:t xml:space="preserve"> ponad to powinny być wyposażone w programowalny przekaźnik czasowy (zasilacz) z automatyczną funkcją redukcji mocy, w dwóch przedziałach czasowych, w których redukowane jest natężenie strumienia świetlnego na dwóch różnych poziomach. Przekaźnik ( zasilacz) powinien umożliwiać zmianę nastaw zarówno w pojedynczej oprawie, jak również we wszystkich oprawach jednocześnie oraz być kompatybilny z zastosowanym sterownikiem i istniejącym na ternie gminy systeme</w:t>
      </w:r>
      <w:r w:rsidRPr="009D66F6">
        <w:t>m sterowania oświetleniem.</w:t>
      </w:r>
    </w:p>
    <w:p w:rsidR="00B970B8" w:rsidRPr="0018647B" w:rsidRDefault="00B970B8" w:rsidP="00B970B8">
      <w:pPr>
        <w:pStyle w:val="Bezodstpw1"/>
        <w:jc w:val="both"/>
        <w:rPr>
          <w:rFonts w:ascii="Arial" w:hAnsi="Arial" w:cs="Arial"/>
          <w:b/>
          <w:sz w:val="20"/>
          <w:szCs w:val="20"/>
        </w:rPr>
      </w:pPr>
    </w:p>
    <w:p w:rsidR="00B970B8" w:rsidRPr="0018647B" w:rsidRDefault="00B970B8" w:rsidP="00B970B8">
      <w:pPr>
        <w:pStyle w:val="Bezodstpw1"/>
        <w:jc w:val="both"/>
        <w:rPr>
          <w:rFonts w:ascii="Arial" w:hAnsi="Arial" w:cs="Arial"/>
          <w:sz w:val="20"/>
          <w:szCs w:val="20"/>
        </w:rPr>
      </w:pPr>
      <w:r w:rsidRPr="0018647B">
        <w:rPr>
          <w:rFonts w:ascii="Arial" w:hAnsi="Arial" w:cs="Arial"/>
          <w:b/>
          <w:sz w:val="20"/>
          <w:szCs w:val="20"/>
        </w:rPr>
        <w:t>Słupy oświetleniowe.</w:t>
      </w:r>
    </w:p>
    <w:p w:rsidR="000D7C13" w:rsidRPr="0018647B" w:rsidRDefault="008529A9" w:rsidP="00D069AF">
      <w:pPr>
        <w:pStyle w:val="Bezodstpw1"/>
        <w:spacing w:line="276" w:lineRule="auto"/>
        <w:jc w:val="both"/>
        <w:rPr>
          <w:rFonts w:ascii="Arial" w:hAnsi="Arial" w:cs="Arial"/>
          <w:b/>
          <w:bCs/>
          <w:sz w:val="20"/>
          <w:szCs w:val="20"/>
          <w:lang w:eastAsia="pl-PL"/>
        </w:rPr>
      </w:pPr>
      <w:r w:rsidRPr="009D66F6">
        <w:rPr>
          <w:rFonts w:ascii="Arial" w:hAnsi="Arial" w:cs="Arial"/>
          <w:sz w:val="20"/>
          <w:szCs w:val="20"/>
        </w:rPr>
        <w:t xml:space="preserve">Słupy stalowe ocynkowane okrągłe z blachy o grubości ≥ 4 mm, o wysokości </w:t>
      </w:r>
      <w:r>
        <w:rPr>
          <w:rFonts w:ascii="Arial" w:hAnsi="Arial" w:cs="Arial"/>
          <w:sz w:val="20"/>
          <w:szCs w:val="20"/>
        </w:rPr>
        <w:t>7</w:t>
      </w:r>
      <w:r w:rsidRPr="009D66F6">
        <w:rPr>
          <w:rFonts w:ascii="Arial" w:hAnsi="Arial" w:cs="Arial"/>
          <w:sz w:val="20"/>
          <w:szCs w:val="20"/>
        </w:rPr>
        <w:t>.0 m</w:t>
      </w:r>
      <w:r>
        <w:rPr>
          <w:rFonts w:ascii="Arial" w:hAnsi="Arial" w:cs="Arial"/>
          <w:sz w:val="20"/>
          <w:szCs w:val="20"/>
        </w:rPr>
        <w:t xml:space="preserve"> (wysokość zawieszenia oprawy 8m)</w:t>
      </w:r>
      <w:r w:rsidRPr="009D66F6">
        <w:rPr>
          <w:rFonts w:ascii="Arial" w:hAnsi="Arial" w:cs="Arial"/>
          <w:sz w:val="20"/>
          <w:szCs w:val="20"/>
        </w:rPr>
        <w:t xml:space="preserve"> , malowane</w:t>
      </w:r>
      <w:r>
        <w:rPr>
          <w:rFonts w:ascii="Arial" w:hAnsi="Arial" w:cs="Arial"/>
          <w:sz w:val="20"/>
          <w:szCs w:val="20"/>
        </w:rPr>
        <w:t xml:space="preserve"> przez Producenta w całości (wraz z wysięgnikiem) na </w:t>
      </w:r>
      <w:r w:rsidRPr="009D66F6">
        <w:rPr>
          <w:rFonts w:ascii="Arial" w:hAnsi="Arial" w:cs="Arial"/>
          <w:sz w:val="20"/>
          <w:szCs w:val="20"/>
        </w:rPr>
        <w:t>kolor szary . wg palety RAL9006 lub podobny (do uzgodnienia</w:t>
      </w:r>
      <w:r w:rsidRPr="0018647B">
        <w:rPr>
          <w:rFonts w:ascii="Arial" w:hAnsi="Arial" w:cs="Arial"/>
          <w:sz w:val="20"/>
          <w:szCs w:val="20"/>
        </w:rPr>
        <w:t xml:space="preserve"> z Zamawiającym)  z wysięgnikiem półokrągłym</w:t>
      </w:r>
      <w:r>
        <w:rPr>
          <w:rFonts w:ascii="Arial" w:hAnsi="Arial" w:cs="Arial"/>
          <w:sz w:val="20"/>
          <w:szCs w:val="20"/>
        </w:rPr>
        <w:t xml:space="preserve"> o długości wysięgu 1,5m</w:t>
      </w:r>
    </w:p>
    <w:p w:rsidR="00D069AF" w:rsidRPr="0018647B" w:rsidRDefault="00D069AF" w:rsidP="00D069AF">
      <w:pPr>
        <w:pStyle w:val="Bezodstpw"/>
        <w:numPr>
          <w:ilvl w:val="0"/>
          <w:numId w:val="0"/>
        </w:numPr>
        <w:spacing w:line="240" w:lineRule="auto"/>
      </w:pPr>
      <w:r w:rsidRPr="0018647B">
        <w:t xml:space="preserve">-  </w:t>
      </w:r>
      <w:r w:rsidRPr="0018647B">
        <w:rPr>
          <w:b/>
        </w:rPr>
        <w:t>Przed zamontowaniem opraw</w:t>
      </w:r>
      <w:r w:rsidRPr="0018647B">
        <w:t xml:space="preserve"> wykonawca jest zobowiązany do przedstawienia Zamawiającemu dokumentu potwierdzającego ustawienie zmniejszenia mocy oprawy w godzinach nocnych. Ustawienia oprawy powinny redukować jej moc w godzinach 23</w:t>
      </w:r>
      <w:r w:rsidRPr="0018647B">
        <w:rPr>
          <w:vertAlign w:val="superscript"/>
        </w:rPr>
        <w:t>00</w:t>
      </w:r>
      <w:r w:rsidRPr="0018647B">
        <w:t>-5</w:t>
      </w:r>
      <w:r w:rsidRPr="0018647B">
        <w:rPr>
          <w:vertAlign w:val="superscript"/>
        </w:rPr>
        <w:t>00</w:t>
      </w:r>
      <w:r w:rsidRPr="0018647B">
        <w:t xml:space="preserve"> do 50 % jej mocy maksymalnej.</w:t>
      </w:r>
    </w:p>
    <w:p w:rsidR="00FC63A5" w:rsidRPr="0018647B" w:rsidRDefault="00FC63A5" w:rsidP="00FC63A5">
      <w:pPr>
        <w:pStyle w:val="Bezodstpw"/>
        <w:numPr>
          <w:ilvl w:val="0"/>
          <w:numId w:val="0"/>
        </w:numPr>
        <w:spacing w:line="240" w:lineRule="auto"/>
        <w:rPr>
          <w:b/>
          <w:bCs/>
        </w:rPr>
      </w:pPr>
    </w:p>
    <w:p w:rsidR="00D069AF" w:rsidRDefault="00D069AF" w:rsidP="00D069AF">
      <w:pPr>
        <w:pStyle w:val="Bezodstpw1"/>
        <w:jc w:val="both"/>
        <w:rPr>
          <w:rFonts w:ascii="Arial" w:hAnsi="Arial" w:cs="Arial"/>
          <w:sz w:val="20"/>
          <w:szCs w:val="20"/>
        </w:rPr>
      </w:pPr>
    </w:p>
    <w:p w:rsidR="00B727B2" w:rsidRPr="0018647B" w:rsidRDefault="00B727B2" w:rsidP="00D069AF">
      <w:pPr>
        <w:pStyle w:val="Bezodstpw1"/>
        <w:jc w:val="both"/>
        <w:rPr>
          <w:rFonts w:ascii="Arial" w:hAnsi="Arial" w:cs="Arial"/>
          <w:sz w:val="20"/>
          <w:szCs w:val="20"/>
        </w:rPr>
      </w:pPr>
    </w:p>
    <w:p w:rsidR="00D069AF" w:rsidRPr="0018647B" w:rsidRDefault="00D069AF" w:rsidP="00D069AF">
      <w:pPr>
        <w:pStyle w:val="Bezodstpw1"/>
        <w:jc w:val="both"/>
        <w:rPr>
          <w:rFonts w:ascii="Arial" w:hAnsi="Arial" w:cs="Arial"/>
          <w:sz w:val="20"/>
          <w:szCs w:val="20"/>
        </w:rPr>
      </w:pPr>
      <w:r w:rsidRPr="0018647B">
        <w:rPr>
          <w:rFonts w:ascii="Arial" w:hAnsi="Arial" w:cs="Arial"/>
          <w:sz w:val="20"/>
          <w:szCs w:val="20"/>
        </w:rPr>
        <w:t>Wykonawca w ramach udzielonej gwarancji</w:t>
      </w:r>
      <w:r w:rsidR="00B970B8" w:rsidRPr="0018647B">
        <w:rPr>
          <w:rFonts w:ascii="Arial" w:hAnsi="Arial" w:cs="Arial"/>
          <w:sz w:val="20"/>
          <w:szCs w:val="20"/>
        </w:rPr>
        <w:t>, w okresie jej obowiązywania,</w:t>
      </w:r>
      <w:r w:rsidRPr="0018647B">
        <w:rPr>
          <w:rFonts w:ascii="Arial" w:hAnsi="Arial" w:cs="Arial"/>
          <w:sz w:val="20"/>
          <w:szCs w:val="20"/>
        </w:rPr>
        <w:t xml:space="preserve"> będzie wykonywał obsługę (konserwację) wykonanego oświetlenia.</w:t>
      </w:r>
    </w:p>
    <w:p w:rsidR="00D069AF" w:rsidRPr="0018647B" w:rsidRDefault="00D069AF" w:rsidP="00D069AF">
      <w:pPr>
        <w:pStyle w:val="Bezodstpw1"/>
        <w:jc w:val="both"/>
        <w:rPr>
          <w:rFonts w:ascii="Arial" w:hAnsi="Arial" w:cs="Arial"/>
          <w:sz w:val="20"/>
          <w:szCs w:val="20"/>
        </w:rPr>
      </w:pPr>
    </w:p>
    <w:bookmarkEnd w:id="4"/>
    <w:p w:rsidR="009D66F6" w:rsidRDefault="009D66F6" w:rsidP="009D66F6">
      <w:pPr>
        <w:pStyle w:val="Bezodstpw1"/>
        <w:numPr>
          <w:ilvl w:val="0"/>
          <w:numId w:val="2"/>
        </w:numPr>
        <w:spacing w:line="276" w:lineRule="auto"/>
        <w:ind w:hanging="720"/>
        <w:jc w:val="both"/>
        <w:rPr>
          <w:rFonts w:ascii="Arial" w:hAnsi="Arial" w:cs="Arial"/>
          <w:b/>
          <w:bCs/>
          <w:sz w:val="20"/>
          <w:szCs w:val="20"/>
          <w:lang w:eastAsia="pl-PL"/>
        </w:rPr>
      </w:pPr>
      <w:r w:rsidRPr="00EA4B53">
        <w:rPr>
          <w:rFonts w:ascii="Arial" w:hAnsi="Arial" w:cs="Arial"/>
          <w:b/>
          <w:bCs/>
          <w:sz w:val="20"/>
          <w:szCs w:val="20"/>
          <w:lang w:eastAsia="pl-PL"/>
        </w:rPr>
        <w:t xml:space="preserve">Informacje dotyczące wszystkich części: </w:t>
      </w:r>
    </w:p>
    <w:p w:rsidR="00960598" w:rsidRPr="0018647B" w:rsidRDefault="00960598" w:rsidP="00960598">
      <w:pPr>
        <w:pStyle w:val="Bezodstpw1"/>
        <w:spacing w:line="276" w:lineRule="auto"/>
        <w:jc w:val="both"/>
        <w:rPr>
          <w:rFonts w:ascii="Arial" w:hAnsi="Arial" w:cs="Arial"/>
          <w:sz w:val="20"/>
          <w:szCs w:val="20"/>
          <w:lang w:eastAsia="pl-PL"/>
        </w:rPr>
      </w:pPr>
    </w:p>
    <w:bookmarkEnd w:id="5"/>
    <w:p w:rsidR="00312907" w:rsidRPr="0018647B" w:rsidRDefault="00312907" w:rsidP="00312907">
      <w:pPr>
        <w:autoSpaceDE w:val="0"/>
        <w:spacing w:after="0" w:line="240" w:lineRule="auto"/>
        <w:jc w:val="both"/>
        <w:rPr>
          <w:rFonts w:ascii="Arial" w:hAnsi="Arial" w:cs="Arial"/>
          <w:sz w:val="20"/>
          <w:szCs w:val="20"/>
        </w:rPr>
      </w:pPr>
      <w:r w:rsidRPr="0018647B">
        <w:rPr>
          <w:rFonts w:ascii="Arial" w:hAnsi="Arial" w:cs="Arial"/>
          <w:sz w:val="20"/>
          <w:szCs w:val="20"/>
        </w:rPr>
        <w:t>Przedmiotowa inwestycja przyczynia się do realizacji celów środowiskowych zgodnie z zasadą DNSH, czyli „nie czyń znaczącej szkody”.</w:t>
      </w:r>
    </w:p>
    <w:p w:rsidR="00312907" w:rsidRPr="0018647B" w:rsidRDefault="00312907" w:rsidP="00312907">
      <w:pPr>
        <w:numPr>
          <w:ilvl w:val="0"/>
          <w:numId w:val="65"/>
        </w:numPr>
        <w:autoSpaceDE w:val="0"/>
        <w:spacing w:after="0" w:line="240" w:lineRule="auto"/>
        <w:jc w:val="both"/>
        <w:rPr>
          <w:rFonts w:ascii="Arial" w:hAnsi="Arial" w:cs="Arial"/>
          <w:sz w:val="20"/>
          <w:szCs w:val="20"/>
        </w:rPr>
      </w:pPr>
      <w:r w:rsidRPr="0018647B">
        <w:rPr>
          <w:rFonts w:ascii="Arial" w:hAnsi="Arial" w:cs="Arial"/>
          <w:sz w:val="20"/>
          <w:szCs w:val="20"/>
        </w:rPr>
        <w:t>Łagodzenie zmian klimatu – inwestycja nie uwzględnia rozwiązań, które będą powodować niekorzystny wpływ na klimatu, przyczyni się m.in. do ograniczenia emisji gazów cieplarnianych (CO2) poprzez wspieranie transportu niskoemisyjnego  czy zastosowanie energooszczędnego oświetlenia LED.</w:t>
      </w:r>
    </w:p>
    <w:p w:rsidR="00312907" w:rsidRPr="0018647B" w:rsidRDefault="00312907" w:rsidP="00312907">
      <w:pPr>
        <w:autoSpaceDE w:val="0"/>
        <w:spacing w:after="0" w:line="240" w:lineRule="auto"/>
        <w:jc w:val="both"/>
        <w:rPr>
          <w:rFonts w:ascii="Arial" w:hAnsi="Arial" w:cs="Arial"/>
          <w:sz w:val="20"/>
          <w:szCs w:val="20"/>
        </w:rPr>
      </w:pPr>
      <w:r w:rsidRPr="0018647B">
        <w:rPr>
          <w:rFonts w:ascii="Arial" w:hAnsi="Arial" w:cs="Arial"/>
          <w:sz w:val="20"/>
          <w:szCs w:val="20"/>
        </w:rPr>
        <w:t> </w:t>
      </w:r>
    </w:p>
    <w:p w:rsidR="00312907" w:rsidRPr="0018647B" w:rsidRDefault="00312907" w:rsidP="00312907">
      <w:pPr>
        <w:numPr>
          <w:ilvl w:val="0"/>
          <w:numId w:val="66"/>
        </w:numPr>
        <w:autoSpaceDE w:val="0"/>
        <w:spacing w:after="0" w:line="240" w:lineRule="auto"/>
        <w:jc w:val="both"/>
        <w:rPr>
          <w:rFonts w:ascii="Arial" w:hAnsi="Arial" w:cs="Arial"/>
          <w:sz w:val="20"/>
          <w:szCs w:val="20"/>
        </w:rPr>
      </w:pPr>
      <w:r w:rsidRPr="0018647B">
        <w:rPr>
          <w:rFonts w:ascii="Arial" w:hAnsi="Arial" w:cs="Arial"/>
          <w:sz w:val="20"/>
          <w:szCs w:val="20"/>
        </w:rPr>
        <w:t>Adaptacja do zmian klimatu - realizacja inwestycji, uwzględnia rozwiązania prośrodowiskowe, nie powoduje powstawania żadnych negatywnych oddziaływań na klimat, ludzi, przyrodę i aktywa. Projekt uwzględnia odwodnienie, co zapobiega podtopieniom podczas intensywnych opadów, materiały odporne na ekstremalne warunki pogodowe (silne wiatry, wysokie temperatury) zwiększają odporność infrastruktury na zmieniające się warunki klimatyczne.</w:t>
      </w:r>
    </w:p>
    <w:p w:rsidR="00312907" w:rsidRPr="0018647B" w:rsidRDefault="00312907" w:rsidP="00312907">
      <w:pPr>
        <w:autoSpaceDE w:val="0"/>
        <w:spacing w:after="0" w:line="240" w:lineRule="auto"/>
        <w:jc w:val="both"/>
        <w:rPr>
          <w:rFonts w:ascii="Arial" w:hAnsi="Arial" w:cs="Arial"/>
          <w:sz w:val="20"/>
          <w:szCs w:val="20"/>
        </w:rPr>
      </w:pPr>
      <w:r w:rsidRPr="0018647B">
        <w:rPr>
          <w:rFonts w:ascii="Arial" w:hAnsi="Arial" w:cs="Arial"/>
          <w:sz w:val="20"/>
          <w:szCs w:val="20"/>
        </w:rPr>
        <w:t> </w:t>
      </w:r>
    </w:p>
    <w:p w:rsidR="00312907" w:rsidRPr="0018647B" w:rsidRDefault="00312907" w:rsidP="00312907">
      <w:pPr>
        <w:numPr>
          <w:ilvl w:val="0"/>
          <w:numId w:val="67"/>
        </w:numPr>
        <w:autoSpaceDE w:val="0"/>
        <w:spacing w:after="0" w:line="240" w:lineRule="auto"/>
        <w:jc w:val="both"/>
        <w:rPr>
          <w:rFonts w:ascii="Arial" w:hAnsi="Arial" w:cs="Arial"/>
          <w:sz w:val="20"/>
          <w:szCs w:val="20"/>
        </w:rPr>
      </w:pPr>
      <w:r w:rsidRPr="0018647B">
        <w:rPr>
          <w:rFonts w:ascii="Arial" w:hAnsi="Arial" w:cs="Arial"/>
          <w:sz w:val="20"/>
          <w:szCs w:val="20"/>
        </w:rPr>
        <w:t>Zrównoważone wykorzystywanie i ochrona zasobów wodnych i morskich - inwestycja nie będzie miała wpływu na zrównoważone wykorzystanie i ochronę zasobów wodnych. Projekt nie ingeruje w naturalne cieki wodne ani obszary przyrodnicze. Planowane odwodnienia zapewniają odpowiednie zarządzanie wodami opadowymi, nie przewidując zwiększonego zużycia wody ani emisji do wód, eliminując ryzyko negatywnego oddziaływania.</w:t>
      </w:r>
    </w:p>
    <w:p w:rsidR="00312907" w:rsidRPr="0018647B" w:rsidRDefault="00312907" w:rsidP="00312907">
      <w:pPr>
        <w:autoSpaceDE w:val="0"/>
        <w:spacing w:after="0" w:line="240" w:lineRule="auto"/>
        <w:jc w:val="both"/>
        <w:rPr>
          <w:rFonts w:ascii="Arial" w:hAnsi="Arial" w:cs="Arial"/>
          <w:sz w:val="20"/>
          <w:szCs w:val="20"/>
        </w:rPr>
      </w:pPr>
      <w:r w:rsidRPr="0018647B">
        <w:rPr>
          <w:rFonts w:ascii="Arial" w:hAnsi="Arial" w:cs="Arial"/>
          <w:sz w:val="20"/>
          <w:szCs w:val="20"/>
        </w:rPr>
        <w:t> </w:t>
      </w:r>
    </w:p>
    <w:p w:rsidR="00312907" w:rsidRPr="0018647B" w:rsidRDefault="00312907" w:rsidP="00312907">
      <w:pPr>
        <w:numPr>
          <w:ilvl w:val="0"/>
          <w:numId w:val="68"/>
        </w:numPr>
        <w:autoSpaceDE w:val="0"/>
        <w:spacing w:after="0" w:line="240" w:lineRule="auto"/>
        <w:jc w:val="both"/>
        <w:rPr>
          <w:rFonts w:ascii="Arial" w:hAnsi="Arial" w:cs="Arial"/>
          <w:sz w:val="20"/>
          <w:szCs w:val="20"/>
        </w:rPr>
      </w:pPr>
      <w:r w:rsidRPr="0018647B">
        <w:rPr>
          <w:rFonts w:ascii="Arial" w:hAnsi="Arial" w:cs="Arial"/>
          <w:sz w:val="20"/>
          <w:szCs w:val="20"/>
        </w:rPr>
        <w:t>Gospodarka o obiegu zamkniętym, w tym zapobieganie powstawaniu odpadów i recykling - inwestycja przyczyni się m.in. do wzrostu efektywności wykorzystania posiadanych zasobów. Wiaty przystankowe oraz infrastruktura rowerowa (np. stojaki na rowery) wykonane są z trwałych, nadających się do recyklingu materiałów, co wspiera zasady GOZ.</w:t>
      </w:r>
    </w:p>
    <w:p w:rsidR="00312907" w:rsidRPr="0018647B" w:rsidRDefault="00312907" w:rsidP="00312907">
      <w:pPr>
        <w:autoSpaceDE w:val="0"/>
        <w:spacing w:after="0" w:line="240" w:lineRule="auto"/>
        <w:jc w:val="both"/>
        <w:rPr>
          <w:rFonts w:ascii="Arial" w:hAnsi="Arial" w:cs="Arial"/>
          <w:sz w:val="20"/>
          <w:szCs w:val="20"/>
        </w:rPr>
      </w:pPr>
      <w:r w:rsidRPr="0018647B">
        <w:rPr>
          <w:rFonts w:ascii="Arial" w:hAnsi="Arial" w:cs="Arial"/>
          <w:sz w:val="20"/>
          <w:szCs w:val="20"/>
        </w:rPr>
        <w:t> </w:t>
      </w:r>
    </w:p>
    <w:p w:rsidR="00312907" w:rsidRPr="0018647B" w:rsidRDefault="00312907" w:rsidP="00312907">
      <w:pPr>
        <w:numPr>
          <w:ilvl w:val="0"/>
          <w:numId w:val="69"/>
        </w:numPr>
        <w:autoSpaceDE w:val="0"/>
        <w:spacing w:after="0" w:line="240" w:lineRule="auto"/>
        <w:jc w:val="both"/>
        <w:rPr>
          <w:rFonts w:ascii="Arial" w:hAnsi="Arial" w:cs="Arial"/>
          <w:sz w:val="20"/>
          <w:szCs w:val="20"/>
        </w:rPr>
      </w:pPr>
      <w:r w:rsidRPr="0018647B">
        <w:rPr>
          <w:rFonts w:ascii="Arial" w:hAnsi="Arial" w:cs="Arial"/>
          <w:sz w:val="20"/>
          <w:szCs w:val="20"/>
        </w:rPr>
        <w:t>Zapobieganie zanieczyszczeniom powietrza, wody lub gleby i jego kontrola - nie przewiduje się, żeby inwestycja doprowadziła do zwiększenia poziomu emisji zanieczyszczeń do powietrza, wody lub gleby. Z uwagi na jej charakter przyczyni się m.in. do ograniczenia emisji szkodliwych substancji tj. pyłu całkowitego, PM10, PM 2,5, CO2, CO, Nox/NO2, SOx/SO2, bezno(a)pirenu. Budowa infrastruktury pieszo-rowerowej i promowanie transportu rowerowego i zbiorowego zmniejsza emisję zanieczyszczeń powietrza, gleby i wody wynikającą z transportu samochodowego. Projekt nie generuje znaczących ilości odpadów ani emisji zanieczyszczeń, a odpady budowlane będą utylizowane zgodnie z przepisami.</w:t>
      </w:r>
    </w:p>
    <w:p w:rsidR="00312907" w:rsidRPr="0018647B" w:rsidRDefault="00312907" w:rsidP="00312907">
      <w:pPr>
        <w:autoSpaceDE w:val="0"/>
        <w:spacing w:after="0" w:line="240" w:lineRule="auto"/>
        <w:jc w:val="both"/>
        <w:rPr>
          <w:rFonts w:ascii="Arial" w:hAnsi="Arial" w:cs="Arial"/>
          <w:sz w:val="20"/>
          <w:szCs w:val="20"/>
        </w:rPr>
      </w:pPr>
      <w:r w:rsidRPr="0018647B">
        <w:rPr>
          <w:rFonts w:ascii="Arial" w:hAnsi="Arial" w:cs="Arial"/>
          <w:sz w:val="20"/>
          <w:szCs w:val="20"/>
        </w:rPr>
        <w:t> </w:t>
      </w:r>
    </w:p>
    <w:p w:rsidR="00312907" w:rsidRPr="0018647B" w:rsidRDefault="00312907" w:rsidP="00312907">
      <w:pPr>
        <w:numPr>
          <w:ilvl w:val="0"/>
          <w:numId w:val="70"/>
        </w:numPr>
        <w:autoSpaceDE w:val="0"/>
        <w:spacing w:after="0" w:line="240" w:lineRule="auto"/>
        <w:jc w:val="both"/>
        <w:rPr>
          <w:rFonts w:ascii="Arial" w:hAnsi="Arial" w:cs="Arial"/>
          <w:sz w:val="20"/>
          <w:szCs w:val="20"/>
        </w:rPr>
      </w:pPr>
      <w:r w:rsidRPr="0018647B">
        <w:rPr>
          <w:rFonts w:ascii="Arial" w:hAnsi="Arial" w:cs="Arial"/>
          <w:sz w:val="20"/>
          <w:szCs w:val="20"/>
        </w:rPr>
        <w:t>Ochrona i odbudowa bioróżnorodności i ekosystemów - zadania realizowane w ramach projektu nie będą miały wpływu na ochronę i odbudowę bioróżnorodności i ekosystemów. Wdrożone działania nie będą prowadziły do ingerencji w ekosystemy. Inwestycja zlokalizowana jest poza terenami chronionymi, jej oddziaływanie ogranicza się do terenu działki, na której jest położona. Nie przewiduje działań mogących fragmentować ekosystemy lub zniszczyć siedliska przyrodnicze.</w:t>
      </w:r>
    </w:p>
    <w:p w:rsidR="003045B2" w:rsidRPr="0018647B" w:rsidRDefault="003045B2" w:rsidP="0054232A">
      <w:pPr>
        <w:autoSpaceDE w:val="0"/>
        <w:spacing w:after="0" w:line="240" w:lineRule="auto"/>
        <w:jc w:val="both"/>
        <w:rPr>
          <w:rFonts w:ascii="Arial" w:hAnsi="Arial" w:cs="Arial"/>
          <w:sz w:val="20"/>
          <w:szCs w:val="20"/>
        </w:rPr>
      </w:pPr>
    </w:p>
    <w:p w:rsidR="000961B5" w:rsidRPr="0018647B" w:rsidRDefault="000961B5" w:rsidP="00292720">
      <w:pPr>
        <w:pStyle w:val="Bezodstpw1"/>
        <w:spacing w:line="276" w:lineRule="auto"/>
        <w:jc w:val="both"/>
        <w:rPr>
          <w:rFonts w:ascii="Arial" w:hAnsi="Arial" w:cs="Arial"/>
          <w:b/>
          <w:bCs/>
          <w:i/>
          <w:sz w:val="20"/>
          <w:szCs w:val="20"/>
        </w:rPr>
      </w:pPr>
    </w:p>
    <w:p w:rsidR="001D2FF4" w:rsidRPr="0018647B" w:rsidRDefault="00CF06C0" w:rsidP="00DA0F68">
      <w:pPr>
        <w:pStyle w:val="Bezodstpw1"/>
        <w:numPr>
          <w:ilvl w:val="0"/>
          <w:numId w:val="2"/>
        </w:numPr>
        <w:ind w:hanging="720"/>
        <w:jc w:val="both"/>
        <w:rPr>
          <w:rFonts w:ascii="Arial" w:hAnsi="Arial" w:cs="Arial"/>
          <w:sz w:val="20"/>
          <w:szCs w:val="20"/>
        </w:rPr>
      </w:pPr>
      <w:r w:rsidRPr="0018647B">
        <w:rPr>
          <w:rFonts w:ascii="Arial" w:hAnsi="Arial" w:cs="Arial"/>
          <w:sz w:val="20"/>
          <w:szCs w:val="20"/>
        </w:rPr>
        <w:t>Szczegółowe opisy</w:t>
      </w:r>
      <w:r w:rsidR="004831B2" w:rsidRPr="0018647B">
        <w:rPr>
          <w:rFonts w:ascii="Arial" w:hAnsi="Arial" w:cs="Arial"/>
          <w:sz w:val="20"/>
          <w:szCs w:val="20"/>
        </w:rPr>
        <w:t xml:space="preserve"> przedmiotu zamówienia</w:t>
      </w:r>
      <w:r w:rsidRPr="0018647B">
        <w:rPr>
          <w:rFonts w:ascii="Arial" w:hAnsi="Arial" w:cs="Arial"/>
          <w:sz w:val="20"/>
          <w:szCs w:val="20"/>
        </w:rPr>
        <w:t xml:space="preserve"> zawierają załączniki do SWZ  tj.</w:t>
      </w:r>
    </w:p>
    <w:p w:rsidR="00735B5F" w:rsidRPr="009D66F6" w:rsidRDefault="001D2FF4" w:rsidP="00735B5F">
      <w:pPr>
        <w:pStyle w:val="Bezodstpw1"/>
        <w:ind w:left="284"/>
        <w:jc w:val="both"/>
        <w:rPr>
          <w:rFonts w:ascii="Arial" w:hAnsi="Arial" w:cs="Arial"/>
          <w:b/>
          <w:sz w:val="20"/>
          <w:szCs w:val="20"/>
        </w:rPr>
      </w:pPr>
      <w:r w:rsidRPr="009D66F6">
        <w:rPr>
          <w:rFonts w:ascii="Arial" w:hAnsi="Arial" w:cs="Arial"/>
          <w:sz w:val="20"/>
          <w:szCs w:val="20"/>
        </w:rPr>
        <w:t xml:space="preserve">- </w:t>
      </w:r>
      <w:r w:rsidR="00735B5F" w:rsidRPr="009D66F6">
        <w:rPr>
          <w:rFonts w:ascii="Arial" w:hAnsi="Arial" w:cs="Arial"/>
          <w:sz w:val="20"/>
          <w:szCs w:val="20"/>
        </w:rPr>
        <w:t>przedmiar robót budowlanych, projekty techniczne</w:t>
      </w:r>
      <w:r w:rsidR="00A018B2" w:rsidRPr="009D66F6">
        <w:rPr>
          <w:rFonts w:ascii="Arial" w:hAnsi="Arial" w:cs="Arial"/>
          <w:sz w:val="20"/>
          <w:szCs w:val="20"/>
        </w:rPr>
        <w:t xml:space="preserve"> dla poszczególnych branż</w:t>
      </w:r>
      <w:r w:rsidR="00735B5F" w:rsidRPr="009D66F6">
        <w:rPr>
          <w:rFonts w:ascii="Arial" w:hAnsi="Arial" w:cs="Arial"/>
          <w:sz w:val="20"/>
          <w:szCs w:val="20"/>
        </w:rPr>
        <w:t>, STWiOR</w:t>
      </w:r>
      <w:r w:rsidR="000A5B18">
        <w:rPr>
          <w:rFonts w:ascii="Arial" w:hAnsi="Arial" w:cs="Arial"/>
          <w:sz w:val="20"/>
          <w:szCs w:val="20"/>
        </w:rPr>
        <w:t xml:space="preserve"> </w:t>
      </w:r>
      <w:r w:rsidR="00735B5F" w:rsidRPr="009D66F6">
        <w:rPr>
          <w:rFonts w:ascii="Arial" w:hAnsi="Arial" w:cs="Arial"/>
          <w:b/>
          <w:sz w:val="20"/>
          <w:szCs w:val="20"/>
        </w:rPr>
        <w:t xml:space="preserve">dla </w:t>
      </w:r>
      <w:r w:rsidR="00E30323" w:rsidRPr="009D66F6">
        <w:rPr>
          <w:rFonts w:ascii="Arial" w:hAnsi="Arial" w:cs="Arial"/>
          <w:b/>
          <w:sz w:val="20"/>
          <w:szCs w:val="20"/>
        </w:rPr>
        <w:t>części</w:t>
      </w:r>
      <w:r w:rsidR="00735B5F" w:rsidRPr="009D66F6">
        <w:rPr>
          <w:rFonts w:ascii="Arial" w:hAnsi="Arial" w:cs="Arial"/>
          <w:b/>
          <w:sz w:val="20"/>
          <w:szCs w:val="20"/>
        </w:rPr>
        <w:t xml:space="preserve"> nr 1.</w:t>
      </w:r>
    </w:p>
    <w:p w:rsidR="0031069A" w:rsidRPr="009D66F6" w:rsidRDefault="00735B5F" w:rsidP="001F6647">
      <w:pPr>
        <w:pStyle w:val="Bezodstpw1"/>
        <w:ind w:left="284"/>
        <w:jc w:val="both"/>
        <w:rPr>
          <w:rFonts w:ascii="Arial" w:hAnsi="Arial" w:cs="Arial"/>
          <w:sz w:val="20"/>
          <w:szCs w:val="20"/>
        </w:rPr>
      </w:pPr>
      <w:r w:rsidRPr="009D66F6">
        <w:rPr>
          <w:rFonts w:ascii="Arial" w:hAnsi="Arial" w:cs="Arial"/>
          <w:sz w:val="20"/>
          <w:szCs w:val="20"/>
        </w:rPr>
        <w:t xml:space="preserve">- </w:t>
      </w:r>
      <w:r w:rsidR="00CF06C0" w:rsidRPr="009D66F6">
        <w:rPr>
          <w:rFonts w:ascii="Arial" w:hAnsi="Arial" w:cs="Arial"/>
          <w:sz w:val="20"/>
          <w:szCs w:val="20"/>
        </w:rPr>
        <w:t>pr</w:t>
      </w:r>
      <w:r w:rsidR="001D2FF4" w:rsidRPr="009D66F6">
        <w:rPr>
          <w:rFonts w:ascii="Arial" w:hAnsi="Arial" w:cs="Arial"/>
          <w:sz w:val="20"/>
          <w:szCs w:val="20"/>
        </w:rPr>
        <w:t>zedmiar robót</w:t>
      </w:r>
      <w:r w:rsidR="00BF0BFD" w:rsidRPr="009D66F6">
        <w:rPr>
          <w:rFonts w:ascii="Arial" w:hAnsi="Arial" w:cs="Arial"/>
          <w:sz w:val="20"/>
          <w:szCs w:val="20"/>
        </w:rPr>
        <w:t xml:space="preserve"> budowlanych, projekt techniczn</w:t>
      </w:r>
      <w:r w:rsidR="00DF336B" w:rsidRPr="009D66F6">
        <w:rPr>
          <w:rFonts w:ascii="Arial" w:hAnsi="Arial" w:cs="Arial"/>
          <w:sz w:val="20"/>
          <w:szCs w:val="20"/>
        </w:rPr>
        <w:t>y</w:t>
      </w:r>
      <w:r w:rsidR="001D2FF4" w:rsidRPr="009D66F6">
        <w:rPr>
          <w:rFonts w:ascii="Arial" w:hAnsi="Arial" w:cs="Arial"/>
          <w:sz w:val="20"/>
          <w:szCs w:val="20"/>
        </w:rPr>
        <w:t xml:space="preserve"> dla </w:t>
      </w:r>
      <w:r w:rsidR="00E650F8" w:rsidRPr="009D66F6">
        <w:rPr>
          <w:rFonts w:ascii="Arial" w:hAnsi="Arial" w:cs="Arial"/>
          <w:sz w:val="20"/>
          <w:szCs w:val="20"/>
        </w:rPr>
        <w:t>poszczególnych branż</w:t>
      </w:r>
      <w:r w:rsidR="00244DD7" w:rsidRPr="009D66F6">
        <w:rPr>
          <w:rFonts w:ascii="Arial" w:hAnsi="Arial" w:cs="Arial"/>
          <w:sz w:val="20"/>
          <w:szCs w:val="20"/>
        </w:rPr>
        <w:t xml:space="preserve">, STWiOR oraz </w:t>
      </w:r>
      <w:r w:rsidR="001D2FF4" w:rsidRPr="009D66F6">
        <w:rPr>
          <w:rFonts w:ascii="Arial" w:hAnsi="Arial" w:cs="Arial"/>
          <w:sz w:val="20"/>
          <w:szCs w:val="20"/>
        </w:rPr>
        <w:t xml:space="preserve"> projekt</w:t>
      </w:r>
      <w:r w:rsidR="00CF06C0" w:rsidRPr="009D66F6">
        <w:rPr>
          <w:rFonts w:ascii="Arial" w:hAnsi="Arial" w:cs="Arial"/>
          <w:sz w:val="20"/>
          <w:szCs w:val="20"/>
        </w:rPr>
        <w:t xml:space="preserve"> stałej organizacji ruchu</w:t>
      </w:r>
      <w:r w:rsidR="000A5B18">
        <w:rPr>
          <w:rFonts w:ascii="Arial" w:hAnsi="Arial" w:cs="Arial"/>
          <w:sz w:val="20"/>
          <w:szCs w:val="20"/>
        </w:rPr>
        <w:t xml:space="preserve"> </w:t>
      </w:r>
      <w:r w:rsidRPr="009D66F6">
        <w:rPr>
          <w:rFonts w:ascii="Arial" w:hAnsi="Arial" w:cs="Arial"/>
          <w:b/>
          <w:bCs/>
          <w:sz w:val="20"/>
          <w:szCs w:val="20"/>
        </w:rPr>
        <w:t xml:space="preserve">dla </w:t>
      </w:r>
      <w:r w:rsidR="00273B32" w:rsidRPr="009D66F6">
        <w:rPr>
          <w:rFonts w:ascii="Arial" w:hAnsi="Arial" w:cs="Arial"/>
          <w:b/>
          <w:bCs/>
          <w:sz w:val="20"/>
          <w:szCs w:val="20"/>
        </w:rPr>
        <w:t>części</w:t>
      </w:r>
      <w:r w:rsidRPr="009D66F6">
        <w:rPr>
          <w:rFonts w:ascii="Arial" w:hAnsi="Arial" w:cs="Arial"/>
          <w:b/>
          <w:bCs/>
          <w:sz w:val="20"/>
          <w:szCs w:val="20"/>
        </w:rPr>
        <w:t xml:space="preserve"> nr 2</w:t>
      </w:r>
      <w:r w:rsidR="003E60E5" w:rsidRPr="009D66F6">
        <w:rPr>
          <w:rFonts w:ascii="Arial" w:hAnsi="Arial" w:cs="Arial"/>
          <w:sz w:val="20"/>
          <w:szCs w:val="20"/>
        </w:rPr>
        <w:t>.</w:t>
      </w:r>
    </w:p>
    <w:p w:rsidR="007E34D4" w:rsidRPr="0018647B" w:rsidRDefault="007E34D4" w:rsidP="001F6647">
      <w:pPr>
        <w:pStyle w:val="Bezodstpw1"/>
        <w:ind w:left="284"/>
        <w:jc w:val="both"/>
        <w:rPr>
          <w:rFonts w:ascii="Arial" w:hAnsi="Arial" w:cs="Arial"/>
          <w:sz w:val="20"/>
          <w:szCs w:val="20"/>
        </w:rPr>
      </w:pPr>
    </w:p>
    <w:bookmarkEnd w:id="3"/>
    <w:p w:rsidR="0031069A" w:rsidRPr="0018647B" w:rsidRDefault="0031069A" w:rsidP="001D2FF4">
      <w:pPr>
        <w:pStyle w:val="Bezodstpw1"/>
        <w:ind w:left="284"/>
        <w:jc w:val="both"/>
        <w:rPr>
          <w:rFonts w:ascii="Arial" w:hAnsi="Arial" w:cs="Arial"/>
          <w:sz w:val="20"/>
          <w:szCs w:val="20"/>
        </w:rPr>
      </w:pPr>
    </w:p>
    <w:p w:rsidR="00CF06C0" w:rsidRPr="0018647B" w:rsidRDefault="00CF06C0" w:rsidP="00DA0F68">
      <w:pPr>
        <w:pStyle w:val="Bezodstpw1"/>
        <w:numPr>
          <w:ilvl w:val="0"/>
          <w:numId w:val="2"/>
        </w:numPr>
        <w:ind w:left="284" w:hanging="284"/>
        <w:jc w:val="both"/>
        <w:rPr>
          <w:rFonts w:ascii="Arial" w:hAnsi="Arial" w:cs="Arial"/>
          <w:sz w:val="20"/>
          <w:szCs w:val="20"/>
        </w:rPr>
      </w:pPr>
      <w:r w:rsidRPr="0018647B">
        <w:rPr>
          <w:rFonts w:ascii="Arial" w:hAnsi="Arial" w:cs="Arial"/>
          <w:sz w:val="20"/>
          <w:szCs w:val="20"/>
        </w:rPr>
        <w:t xml:space="preserve">Obowiązki wykonawcy robót budowlanych szczegółowo określone zostały we wzorze umowy </w:t>
      </w:r>
      <w:r w:rsidRPr="0018647B">
        <w:rPr>
          <w:rFonts w:ascii="Arial" w:hAnsi="Arial" w:cs="Arial"/>
          <w:sz w:val="20"/>
          <w:szCs w:val="20"/>
        </w:rPr>
        <w:lastRenderedPageBreak/>
        <w:t>stanowiącym załącznik do niniejszej SWZ.</w:t>
      </w:r>
    </w:p>
    <w:p w:rsidR="006D6953" w:rsidRDefault="00A71C75" w:rsidP="00DA0F68">
      <w:pPr>
        <w:pStyle w:val="Bezodstpw1"/>
        <w:numPr>
          <w:ilvl w:val="0"/>
          <w:numId w:val="2"/>
        </w:numPr>
        <w:ind w:left="284" w:hanging="284"/>
        <w:jc w:val="both"/>
        <w:rPr>
          <w:rFonts w:ascii="Arial" w:hAnsi="Arial" w:cs="Arial"/>
          <w:sz w:val="20"/>
          <w:szCs w:val="20"/>
        </w:rPr>
      </w:pPr>
      <w:bookmarkStart w:id="9" w:name="_Hlk195257133"/>
      <w:r w:rsidRPr="0018647B">
        <w:rPr>
          <w:rFonts w:ascii="Arial" w:hAnsi="Arial" w:cs="Arial"/>
          <w:sz w:val="20"/>
          <w:szCs w:val="20"/>
        </w:rPr>
        <w:t xml:space="preserve">Należy </w:t>
      </w:r>
      <w:r w:rsidR="006D6953">
        <w:rPr>
          <w:rFonts w:ascii="Arial" w:hAnsi="Arial" w:cs="Arial"/>
          <w:sz w:val="20"/>
          <w:szCs w:val="20"/>
        </w:rPr>
        <w:t>opracować kosztorysy ofertowe na poszczególne zadania i przekazać Zamawiającemu przed podpisaniem Umowy</w:t>
      </w:r>
    </w:p>
    <w:p w:rsidR="00A71C75" w:rsidRPr="006D6953" w:rsidRDefault="006D6953" w:rsidP="00DA0F68">
      <w:pPr>
        <w:pStyle w:val="Bezodstpw1"/>
        <w:numPr>
          <w:ilvl w:val="0"/>
          <w:numId w:val="2"/>
        </w:numPr>
        <w:ind w:left="284" w:hanging="284"/>
        <w:jc w:val="both"/>
        <w:rPr>
          <w:rFonts w:ascii="Arial" w:hAnsi="Arial" w:cs="Arial"/>
          <w:sz w:val="20"/>
          <w:szCs w:val="20"/>
        </w:rPr>
      </w:pPr>
      <w:r>
        <w:rPr>
          <w:rFonts w:ascii="Arial" w:hAnsi="Arial" w:cs="Arial"/>
          <w:sz w:val="20"/>
          <w:szCs w:val="20"/>
        </w:rPr>
        <w:t xml:space="preserve">Należy </w:t>
      </w:r>
      <w:r w:rsidR="00A71C75" w:rsidRPr="0018647B">
        <w:rPr>
          <w:rFonts w:ascii="Arial" w:hAnsi="Arial" w:cs="Arial"/>
          <w:sz w:val="20"/>
          <w:szCs w:val="20"/>
        </w:rPr>
        <w:t xml:space="preserve">przedłożyć </w:t>
      </w:r>
      <w:r w:rsidR="00A71C75" w:rsidRPr="006D6953">
        <w:rPr>
          <w:rFonts w:ascii="Arial" w:hAnsi="Arial" w:cs="Arial"/>
          <w:sz w:val="20"/>
          <w:szCs w:val="20"/>
        </w:rPr>
        <w:t xml:space="preserve">harmonogram rzeczowo-finansowy wykonania robót </w:t>
      </w:r>
      <w:r>
        <w:rPr>
          <w:rFonts w:ascii="Arial" w:hAnsi="Arial" w:cs="Arial"/>
          <w:sz w:val="20"/>
          <w:szCs w:val="20"/>
        </w:rPr>
        <w:t xml:space="preserve">oraz plan bioz w terminie 7 dni od przekazania placu budowy. </w:t>
      </w:r>
      <w:r w:rsidR="00A71C75" w:rsidRPr="006D6953">
        <w:rPr>
          <w:rFonts w:ascii="Arial" w:hAnsi="Arial" w:cs="Arial"/>
          <w:sz w:val="20"/>
          <w:szCs w:val="20"/>
        </w:rPr>
        <w:t>Harmonogram należy uzgodnić z Zamawiającym i uzyskać zatwierdzenie harmonogramu przez Zamawiającego</w:t>
      </w:r>
    </w:p>
    <w:bookmarkEnd w:id="9"/>
    <w:p w:rsidR="00CF06C0" w:rsidRPr="0018647B" w:rsidRDefault="00CF06C0" w:rsidP="00DA0F68">
      <w:pPr>
        <w:pStyle w:val="Bezodstpw1"/>
        <w:numPr>
          <w:ilvl w:val="0"/>
          <w:numId w:val="2"/>
        </w:numPr>
        <w:ind w:left="284" w:hanging="284"/>
        <w:jc w:val="both"/>
        <w:rPr>
          <w:rFonts w:ascii="Arial" w:hAnsi="Arial" w:cs="Arial"/>
          <w:sz w:val="20"/>
          <w:szCs w:val="20"/>
        </w:rPr>
      </w:pPr>
      <w:r w:rsidRPr="0018647B">
        <w:rPr>
          <w:rFonts w:ascii="Arial" w:hAnsi="Arial" w:cs="Arial"/>
          <w:sz w:val="20"/>
          <w:szCs w:val="20"/>
        </w:rPr>
        <w:t xml:space="preserve">Wynagrodzenie Wykonawcy będzie miało charakter ryczałtowy. Wykonawca zobowiązany jest do dokładnego sprawdzenia, przeanalizowania i skalkulowania ilości robót do wykonania (i dostaw) według dokumentacji projektowej. Wykonawca zobowiązany jest do obliczenia wynagrodzenia ryczałtowego na podstawie wiedzy technicznej, dokumentacji projektowej (technicznej), własnej oceny z uwzględnieniem wszystkich niezbędnych prac do wykonania Inwestycji. Warunki płatności określa Wzór umowy stanowiący załącznik do SWZ. </w:t>
      </w:r>
    </w:p>
    <w:p w:rsidR="00CF06C0" w:rsidRPr="0018647B" w:rsidRDefault="00CF06C0" w:rsidP="00DA0F68">
      <w:pPr>
        <w:pStyle w:val="Bezodstpw1"/>
        <w:numPr>
          <w:ilvl w:val="0"/>
          <w:numId w:val="2"/>
        </w:numPr>
        <w:ind w:left="284" w:hanging="284"/>
        <w:jc w:val="both"/>
        <w:rPr>
          <w:rFonts w:ascii="Arial" w:hAnsi="Arial" w:cs="Arial"/>
          <w:sz w:val="20"/>
          <w:szCs w:val="20"/>
        </w:rPr>
      </w:pPr>
      <w:r w:rsidRPr="0018647B">
        <w:rPr>
          <w:rFonts w:ascii="Arial" w:hAnsi="Arial" w:cs="Arial"/>
          <w:sz w:val="20"/>
          <w:szCs w:val="20"/>
        </w:rPr>
        <w:t>W cenie oferty należy uwzględnić wszystkie koszty  związane  z  pełną  realizacją  przedmiotu zamówienia przez wykonawcę, w szczególności koszty związane z:</w:t>
      </w:r>
    </w:p>
    <w:p w:rsidR="00CF06C0" w:rsidRPr="0018647B" w:rsidRDefault="00CF06C0" w:rsidP="00B15C21">
      <w:pPr>
        <w:pStyle w:val="Bezodstpw1"/>
        <w:numPr>
          <w:ilvl w:val="0"/>
          <w:numId w:val="60"/>
        </w:numPr>
        <w:spacing w:line="276" w:lineRule="auto"/>
        <w:jc w:val="both"/>
        <w:rPr>
          <w:rFonts w:ascii="Arial" w:hAnsi="Arial" w:cs="Arial"/>
          <w:sz w:val="20"/>
          <w:szCs w:val="20"/>
        </w:rPr>
      </w:pPr>
      <w:r w:rsidRPr="0018647B">
        <w:rPr>
          <w:rFonts w:ascii="Arial" w:hAnsi="Arial" w:cs="Arial"/>
          <w:sz w:val="20"/>
          <w:szCs w:val="20"/>
        </w:rPr>
        <w:t>prowadzeniem robót budowlanych,</w:t>
      </w:r>
    </w:p>
    <w:p w:rsidR="00CF06C0" w:rsidRPr="0018647B" w:rsidRDefault="00CF06C0" w:rsidP="00B15C21">
      <w:pPr>
        <w:pStyle w:val="Bezodstpw1"/>
        <w:numPr>
          <w:ilvl w:val="0"/>
          <w:numId w:val="60"/>
        </w:numPr>
        <w:spacing w:line="276" w:lineRule="auto"/>
        <w:ind w:left="709" w:hanging="284"/>
        <w:jc w:val="both"/>
        <w:rPr>
          <w:rFonts w:ascii="Arial" w:hAnsi="Arial" w:cs="Arial"/>
          <w:sz w:val="20"/>
          <w:szCs w:val="20"/>
        </w:rPr>
      </w:pPr>
      <w:r w:rsidRPr="0018647B">
        <w:rPr>
          <w:rFonts w:ascii="Arial" w:hAnsi="Arial" w:cs="Arial"/>
          <w:sz w:val="20"/>
          <w:szCs w:val="20"/>
        </w:rPr>
        <w:t>rekompensatą ewentualnych szkód osobom trzecim,</w:t>
      </w:r>
    </w:p>
    <w:p w:rsidR="00CF06C0" w:rsidRPr="0018647B" w:rsidRDefault="00CF06C0" w:rsidP="00B15C21">
      <w:pPr>
        <w:pStyle w:val="Bezodstpw1"/>
        <w:numPr>
          <w:ilvl w:val="0"/>
          <w:numId w:val="60"/>
        </w:numPr>
        <w:spacing w:line="276" w:lineRule="auto"/>
        <w:ind w:left="709" w:hanging="284"/>
        <w:jc w:val="both"/>
        <w:rPr>
          <w:rFonts w:ascii="Arial" w:hAnsi="Arial" w:cs="Arial"/>
          <w:sz w:val="20"/>
          <w:szCs w:val="20"/>
        </w:rPr>
      </w:pPr>
      <w:r w:rsidRPr="0018647B">
        <w:rPr>
          <w:rFonts w:ascii="Arial" w:hAnsi="Arial" w:cs="Arial"/>
          <w:sz w:val="20"/>
          <w:szCs w:val="20"/>
        </w:rPr>
        <w:t>współudziałem w kosztach zużycia mediów (woda, prąd, gaz) na obiekcie podczas prowadzenia robót od dnia przejęcia placu budowy do dnia odbioru końcowego,</w:t>
      </w:r>
    </w:p>
    <w:p w:rsidR="00CF06C0" w:rsidRPr="0018647B" w:rsidRDefault="00CF06C0" w:rsidP="00B15C21">
      <w:pPr>
        <w:pStyle w:val="Bezodstpw1"/>
        <w:numPr>
          <w:ilvl w:val="0"/>
          <w:numId w:val="60"/>
        </w:numPr>
        <w:spacing w:line="276" w:lineRule="auto"/>
        <w:ind w:left="709" w:hanging="284"/>
        <w:jc w:val="both"/>
        <w:rPr>
          <w:rFonts w:ascii="Arial" w:hAnsi="Arial" w:cs="Arial"/>
          <w:sz w:val="20"/>
          <w:szCs w:val="20"/>
        </w:rPr>
      </w:pPr>
      <w:r w:rsidRPr="0018647B">
        <w:rPr>
          <w:rFonts w:ascii="Arial" w:hAnsi="Arial" w:cs="Arial"/>
          <w:sz w:val="20"/>
          <w:szCs w:val="20"/>
        </w:rPr>
        <w:t>organizacją placu budowy, obsługą geodezyjną,</w:t>
      </w:r>
    </w:p>
    <w:p w:rsidR="00CF06C0" w:rsidRPr="0018647B" w:rsidRDefault="00CF06C0" w:rsidP="00B15C21">
      <w:pPr>
        <w:pStyle w:val="Bezodstpw1"/>
        <w:numPr>
          <w:ilvl w:val="0"/>
          <w:numId w:val="60"/>
        </w:numPr>
        <w:spacing w:line="276" w:lineRule="auto"/>
        <w:ind w:left="709" w:hanging="284"/>
        <w:jc w:val="both"/>
        <w:rPr>
          <w:rFonts w:ascii="Arial" w:hAnsi="Arial" w:cs="Arial"/>
          <w:sz w:val="20"/>
          <w:szCs w:val="20"/>
        </w:rPr>
      </w:pPr>
      <w:r w:rsidRPr="0018647B">
        <w:rPr>
          <w:rFonts w:ascii="Arial" w:hAnsi="Arial" w:cs="Arial"/>
          <w:sz w:val="20"/>
          <w:szCs w:val="20"/>
        </w:rPr>
        <w:t>transportem i zagosp</w:t>
      </w:r>
      <w:r w:rsidR="00B22C68" w:rsidRPr="0018647B">
        <w:rPr>
          <w:rFonts w:ascii="Arial" w:hAnsi="Arial" w:cs="Arial"/>
          <w:sz w:val="20"/>
          <w:szCs w:val="20"/>
        </w:rPr>
        <w:t>odarowaniem odpadów budowlanych,</w:t>
      </w:r>
    </w:p>
    <w:p w:rsidR="00B22C68" w:rsidRPr="0018647B" w:rsidRDefault="00B22C68" w:rsidP="00B15C21">
      <w:pPr>
        <w:pStyle w:val="Akapitzlist"/>
        <w:numPr>
          <w:ilvl w:val="0"/>
          <w:numId w:val="60"/>
        </w:numPr>
        <w:suppressAutoHyphens w:val="0"/>
        <w:autoSpaceDE w:val="0"/>
        <w:autoSpaceDN w:val="0"/>
        <w:adjustRightInd w:val="0"/>
        <w:spacing w:after="160" w:line="252" w:lineRule="auto"/>
        <w:ind w:left="426" w:firstLine="0"/>
        <w:jc w:val="both"/>
        <w:rPr>
          <w:rFonts w:ascii="Arial" w:eastAsiaTheme="minorHAnsi" w:hAnsi="Arial" w:cs="Arial"/>
          <w:sz w:val="20"/>
          <w:szCs w:val="20"/>
          <w:lang w:eastAsia="en-US"/>
        </w:rPr>
      </w:pPr>
      <w:r w:rsidRPr="0018647B">
        <w:rPr>
          <w:rFonts w:ascii="Arial" w:eastAsiaTheme="minorHAnsi" w:hAnsi="Arial" w:cs="Arial"/>
          <w:sz w:val="20"/>
          <w:szCs w:val="20"/>
          <w:lang w:eastAsia="en-US"/>
        </w:rPr>
        <w:t>uporządkowaniem  (odtworzeniem) terenu objętego inwestycją,</w:t>
      </w:r>
    </w:p>
    <w:p w:rsidR="00B22C68" w:rsidRPr="0018647B" w:rsidRDefault="00B22C68" w:rsidP="00B15C21">
      <w:pPr>
        <w:pStyle w:val="Bezodstpw1"/>
        <w:numPr>
          <w:ilvl w:val="0"/>
          <w:numId w:val="60"/>
        </w:numPr>
        <w:spacing w:line="276" w:lineRule="auto"/>
        <w:ind w:left="709" w:hanging="284"/>
        <w:jc w:val="both"/>
        <w:rPr>
          <w:rFonts w:ascii="Arial" w:hAnsi="Arial" w:cs="Arial"/>
          <w:sz w:val="20"/>
          <w:szCs w:val="20"/>
        </w:rPr>
      </w:pPr>
      <w:r w:rsidRPr="0018647B">
        <w:rPr>
          <w:rFonts w:ascii="Arial" w:eastAsiaTheme="minorHAnsi" w:hAnsi="Arial" w:cs="Arial"/>
          <w:sz w:val="20"/>
          <w:szCs w:val="20"/>
          <w:lang w:eastAsia="en-US"/>
        </w:rPr>
        <w:t xml:space="preserve">usuwaniem kolizji wynikłych przy realizacji projektu w związku z niewłaściwym wykonywaniem </w:t>
      </w:r>
      <w:r w:rsidR="00CB4E83" w:rsidRPr="0018647B">
        <w:rPr>
          <w:rFonts w:ascii="Arial" w:eastAsiaTheme="minorHAnsi" w:hAnsi="Arial" w:cs="Arial"/>
          <w:sz w:val="20"/>
          <w:szCs w:val="20"/>
          <w:lang w:eastAsia="en-US"/>
        </w:rPr>
        <w:t>robot</w:t>
      </w:r>
      <w:r w:rsidR="00F762C3">
        <w:rPr>
          <w:rFonts w:ascii="Arial" w:eastAsiaTheme="minorHAnsi" w:hAnsi="Arial" w:cs="Arial"/>
          <w:sz w:val="20"/>
          <w:szCs w:val="20"/>
          <w:lang w:eastAsia="en-US"/>
        </w:rPr>
        <w:t xml:space="preserve"> </w:t>
      </w:r>
      <w:r w:rsidRPr="0018647B">
        <w:rPr>
          <w:rFonts w:ascii="Arial" w:eastAsiaTheme="minorHAnsi" w:hAnsi="Arial" w:cs="Arial"/>
          <w:sz w:val="20"/>
          <w:szCs w:val="20"/>
          <w:lang w:eastAsia="en-US"/>
        </w:rPr>
        <w:t>lub</w:t>
      </w:r>
      <w:r w:rsidR="00F762C3">
        <w:rPr>
          <w:rFonts w:ascii="Arial" w:eastAsiaTheme="minorHAnsi" w:hAnsi="Arial" w:cs="Arial"/>
          <w:sz w:val="20"/>
          <w:szCs w:val="20"/>
          <w:lang w:eastAsia="en-US"/>
        </w:rPr>
        <w:t xml:space="preserve"> </w:t>
      </w:r>
      <w:r w:rsidRPr="0018647B">
        <w:rPr>
          <w:rFonts w:ascii="Arial" w:eastAsiaTheme="minorHAnsi" w:hAnsi="Arial" w:cs="Arial"/>
          <w:sz w:val="20"/>
          <w:szCs w:val="20"/>
          <w:lang w:eastAsia="en-US"/>
        </w:rPr>
        <w:t>błędów</w:t>
      </w:r>
      <w:r w:rsidR="00F762C3">
        <w:rPr>
          <w:rFonts w:ascii="Arial" w:eastAsiaTheme="minorHAnsi" w:hAnsi="Arial" w:cs="Arial"/>
          <w:sz w:val="20"/>
          <w:szCs w:val="20"/>
          <w:lang w:eastAsia="en-US"/>
        </w:rPr>
        <w:t xml:space="preserve"> </w:t>
      </w:r>
      <w:r w:rsidRPr="0018647B">
        <w:rPr>
          <w:rFonts w:ascii="Arial" w:eastAsiaTheme="minorHAnsi" w:hAnsi="Arial" w:cs="Arial"/>
          <w:sz w:val="20"/>
          <w:szCs w:val="20"/>
          <w:lang w:eastAsia="en-US"/>
        </w:rPr>
        <w:t>Wykonawcy.</w:t>
      </w:r>
    </w:p>
    <w:p w:rsidR="005D43F4" w:rsidRPr="0018647B" w:rsidRDefault="006E22F8" w:rsidP="00B15C21">
      <w:pPr>
        <w:pStyle w:val="Bezodstpw1"/>
        <w:numPr>
          <w:ilvl w:val="0"/>
          <w:numId w:val="60"/>
        </w:numPr>
        <w:spacing w:line="276" w:lineRule="auto"/>
        <w:ind w:left="709" w:hanging="284"/>
        <w:jc w:val="both"/>
        <w:rPr>
          <w:rFonts w:ascii="Arial" w:hAnsi="Arial" w:cs="Arial"/>
          <w:sz w:val="20"/>
          <w:szCs w:val="20"/>
        </w:rPr>
      </w:pPr>
      <w:r w:rsidRPr="0018647B">
        <w:rPr>
          <w:rFonts w:ascii="Arial" w:eastAsiaTheme="minorHAnsi" w:hAnsi="Arial" w:cs="Arial"/>
          <w:sz w:val="20"/>
          <w:szCs w:val="20"/>
          <w:lang w:eastAsia="en-US"/>
        </w:rPr>
        <w:t>w</w:t>
      </w:r>
      <w:r w:rsidR="005D43F4" w:rsidRPr="0018647B">
        <w:rPr>
          <w:rFonts w:ascii="Arial" w:eastAsiaTheme="minorHAnsi" w:hAnsi="Arial" w:cs="Arial"/>
          <w:sz w:val="20"/>
          <w:szCs w:val="20"/>
          <w:lang w:eastAsia="en-US"/>
        </w:rPr>
        <w:t>ykonaniem badań</w:t>
      </w:r>
      <w:r w:rsidRPr="0018647B">
        <w:rPr>
          <w:rFonts w:ascii="Arial" w:eastAsiaTheme="minorHAnsi" w:hAnsi="Arial" w:cs="Arial"/>
          <w:sz w:val="20"/>
          <w:szCs w:val="20"/>
          <w:lang w:eastAsia="en-US"/>
        </w:rPr>
        <w:t xml:space="preserve"> w tym badań zagęszczenia</w:t>
      </w:r>
      <w:r w:rsidR="005D43F4" w:rsidRPr="0018647B">
        <w:rPr>
          <w:rFonts w:ascii="Arial" w:eastAsiaTheme="minorHAnsi" w:hAnsi="Arial" w:cs="Arial"/>
          <w:sz w:val="20"/>
          <w:szCs w:val="20"/>
          <w:lang w:eastAsia="en-US"/>
        </w:rPr>
        <w:t>, sprawdzeń i prób szczelności, drożności kanalizacji</w:t>
      </w:r>
      <w:r w:rsidRPr="0018647B">
        <w:rPr>
          <w:rFonts w:ascii="Arial" w:eastAsiaTheme="minorHAnsi" w:hAnsi="Arial" w:cs="Arial"/>
          <w:sz w:val="20"/>
          <w:szCs w:val="20"/>
          <w:lang w:eastAsia="en-US"/>
        </w:rPr>
        <w:t>.</w:t>
      </w:r>
    </w:p>
    <w:p w:rsidR="00CF06C0" w:rsidRPr="0018647B" w:rsidRDefault="00CF06C0" w:rsidP="00DA0F68">
      <w:pPr>
        <w:pStyle w:val="Bezodstpw1"/>
        <w:numPr>
          <w:ilvl w:val="0"/>
          <w:numId w:val="2"/>
        </w:numPr>
        <w:ind w:left="284" w:hanging="284"/>
        <w:jc w:val="both"/>
        <w:rPr>
          <w:rFonts w:ascii="Arial" w:hAnsi="Arial" w:cs="Arial"/>
          <w:sz w:val="20"/>
          <w:szCs w:val="20"/>
        </w:rPr>
      </w:pPr>
      <w:r w:rsidRPr="0018647B">
        <w:rPr>
          <w:rFonts w:ascii="Arial" w:hAnsi="Arial" w:cs="Arial"/>
          <w:sz w:val="20"/>
          <w:szCs w:val="20"/>
        </w:rPr>
        <w:t xml:space="preserve">Zamawiający żąda udzielenia na wykonany przedmiot zamówienia gwarancji jakości na minimalny okres 36 miesięcy. Bieg okresu gwarancji jakości rozpoczyna się z dniem odbioru końcowego przedmiotu zamówienia. </w:t>
      </w:r>
      <w:r w:rsidRPr="0018647B">
        <w:rPr>
          <w:rFonts w:ascii="Arial" w:hAnsi="Arial" w:cs="Arial"/>
          <w:sz w:val="20"/>
          <w:szCs w:val="20"/>
          <w:u w:val="single"/>
        </w:rPr>
        <w:t>Udzielony przez Wykonawcę okres gwarancji stanowi dodatkowe kryterium przy ocenie ofert na przedmiotowe zamówienie</w:t>
      </w:r>
      <w:r w:rsidRPr="0018647B">
        <w:rPr>
          <w:rFonts w:ascii="Arial" w:hAnsi="Arial" w:cs="Arial"/>
          <w:sz w:val="20"/>
          <w:szCs w:val="20"/>
        </w:rPr>
        <w:t>. Okres rękojmi jest ró</w:t>
      </w:r>
      <w:r w:rsidR="005C15DA" w:rsidRPr="0018647B">
        <w:rPr>
          <w:rFonts w:ascii="Arial" w:hAnsi="Arial" w:cs="Arial"/>
          <w:sz w:val="20"/>
          <w:szCs w:val="20"/>
        </w:rPr>
        <w:t>wny okresowi gwarancji jako</w:t>
      </w:r>
      <w:r w:rsidR="008675BB" w:rsidRPr="0018647B">
        <w:rPr>
          <w:rFonts w:ascii="Arial" w:hAnsi="Arial" w:cs="Arial"/>
          <w:sz w:val="20"/>
          <w:szCs w:val="20"/>
        </w:rPr>
        <w:t>ści</w:t>
      </w:r>
      <w:r w:rsidR="005C15DA" w:rsidRPr="0018647B">
        <w:rPr>
          <w:rFonts w:ascii="Arial" w:hAnsi="Arial" w:cs="Arial"/>
          <w:sz w:val="20"/>
          <w:szCs w:val="20"/>
        </w:rPr>
        <w:t>.</w:t>
      </w:r>
    </w:p>
    <w:p w:rsidR="00CF06C0" w:rsidRPr="0018647B" w:rsidRDefault="00CF06C0" w:rsidP="00DA0F68">
      <w:pPr>
        <w:pStyle w:val="Bezodstpw1"/>
        <w:numPr>
          <w:ilvl w:val="0"/>
          <w:numId w:val="2"/>
        </w:numPr>
        <w:ind w:left="284" w:hanging="284"/>
        <w:jc w:val="both"/>
        <w:rPr>
          <w:rFonts w:ascii="Arial" w:hAnsi="Arial" w:cs="Arial"/>
          <w:sz w:val="20"/>
          <w:szCs w:val="20"/>
        </w:rPr>
      </w:pPr>
      <w:r w:rsidRPr="0018647B">
        <w:rPr>
          <w:rFonts w:ascii="Arial" w:hAnsi="Arial" w:cs="Arial"/>
          <w:bCs/>
          <w:sz w:val="20"/>
          <w:szCs w:val="20"/>
        </w:rPr>
        <w:t>Zamówienie musi być realizowane zgodnie z warunkami umowy, której wzór stanowi załącznik do SWZ i jest integralną częścią niniejszej dokumentacji, a zapisy w niej zawarte traktuje się jako warunki udzielenia zamówienia.</w:t>
      </w:r>
    </w:p>
    <w:p w:rsidR="00CF06C0" w:rsidRPr="0018647B" w:rsidRDefault="00CF06C0" w:rsidP="00DA0F68">
      <w:pPr>
        <w:pStyle w:val="Bezodstpw1"/>
        <w:numPr>
          <w:ilvl w:val="0"/>
          <w:numId w:val="2"/>
        </w:numPr>
        <w:ind w:left="284" w:hanging="284"/>
        <w:jc w:val="both"/>
        <w:rPr>
          <w:rFonts w:ascii="Arial" w:hAnsi="Arial" w:cs="Arial"/>
          <w:sz w:val="20"/>
          <w:szCs w:val="20"/>
        </w:rPr>
      </w:pPr>
      <w:r w:rsidRPr="0018647B">
        <w:rPr>
          <w:rFonts w:ascii="Arial" w:hAnsi="Arial" w:cs="Arial"/>
          <w:bCs/>
          <w:sz w:val="20"/>
          <w:szCs w:val="20"/>
        </w:rPr>
        <w:t>Wykonawca zapewni materiały i urządzenia niezbędne do prawidłowej realizacji przedmiotu zamówienia. Transport materiałów na plac budowy oraz dostarczenie i eksploatacja maszyn i urządzeń niezbędnych do wykonania przedmiotu umowy leży po stronie Wykonawcy.</w:t>
      </w:r>
    </w:p>
    <w:p w:rsidR="00CF06C0" w:rsidRPr="0018647B" w:rsidRDefault="00CF06C0" w:rsidP="00DA0F68">
      <w:pPr>
        <w:pStyle w:val="Bezodstpw1"/>
        <w:numPr>
          <w:ilvl w:val="0"/>
          <w:numId w:val="2"/>
        </w:numPr>
        <w:ind w:left="284" w:hanging="284"/>
        <w:jc w:val="both"/>
        <w:rPr>
          <w:rFonts w:ascii="Arial" w:hAnsi="Arial" w:cs="Arial"/>
          <w:sz w:val="20"/>
          <w:szCs w:val="20"/>
        </w:rPr>
      </w:pPr>
      <w:r w:rsidRPr="0018647B">
        <w:rPr>
          <w:rFonts w:ascii="Arial" w:hAnsi="Arial" w:cs="Arial"/>
          <w:sz w:val="20"/>
          <w:szCs w:val="20"/>
        </w:rPr>
        <w:t>Do wykonania zamówienia Wykonawca zobowiązany jest użyć materiałów gwarantujących odpowiednią jakość o parametrach technicznych i jakościowych nie gorszych niż określone w szczegółowej specyfikacji technicznej. Zabrania się stosowania materiałów nieodpowiadających wymaganiom Polskich Norm. Wykonawca ma obowiązek</w:t>
      </w:r>
      <w:r w:rsidR="002905BA" w:rsidRPr="0018647B">
        <w:rPr>
          <w:rFonts w:ascii="Arial" w:hAnsi="Arial" w:cs="Arial"/>
          <w:sz w:val="20"/>
          <w:szCs w:val="20"/>
        </w:rPr>
        <w:t xml:space="preserve"> (przed ich wbudowaniem)</w:t>
      </w:r>
      <w:r w:rsidRPr="0018647B">
        <w:rPr>
          <w:rFonts w:ascii="Arial" w:hAnsi="Arial" w:cs="Arial"/>
          <w:sz w:val="20"/>
          <w:szCs w:val="20"/>
        </w:rPr>
        <w:t xml:space="preserve"> przedstawić</w:t>
      </w:r>
      <w:r w:rsidR="0068700C" w:rsidRPr="0018647B">
        <w:rPr>
          <w:rFonts w:ascii="Arial" w:hAnsi="Arial" w:cs="Arial"/>
          <w:sz w:val="20"/>
          <w:szCs w:val="20"/>
        </w:rPr>
        <w:t xml:space="preserve">i uzyskać akceptację </w:t>
      </w:r>
      <w:r w:rsidRPr="0018647B">
        <w:rPr>
          <w:rFonts w:ascii="Arial" w:hAnsi="Arial" w:cs="Arial"/>
          <w:sz w:val="20"/>
          <w:szCs w:val="20"/>
        </w:rPr>
        <w:t>inspektor</w:t>
      </w:r>
      <w:r w:rsidR="0068700C" w:rsidRPr="0018647B">
        <w:rPr>
          <w:rFonts w:ascii="Arial" w:hAnsi="Arial" w:cs="Arial"/>
          <w:sz w:val="20"/>
          <w:szCs w:val="20"/>
        </w:rPr>
        <w:t>a</w:t>
      </w:r>
      <w:r w:rsidRPr="0018647B">
        <w:rPr>
          <w:rFonts w:ascii="Arial" w:hAnsi="Arial" w:cs="Arial"/>
          <w:sz w:val="20"/>
          <w:szCs w:val="20"/>
        </w:rPr>
        <w:t xml:space="preserve"> nadzoru, w stosunku do użytych materiałów i urządzeń, dokumenty potwierdzające pozwolenie na zastosowanie/wbudowanie (atesty, certyfikaty, deklaracje zgodności, deklaracje techniczne producenta, świadectwa jakości). </w:t>
      </w:r>
    </w:p>
    <w:p w:rsidR="00CF06C0" w:rsidRPr="0018647B" w:rsidRDefault="00CF06C0" w:rsidP="00DA0F68">
      <w:pPr>
        <w:pStyle w:val="Bezodstpw1"/>
        <w:numPr>
          <w:ilvl w:val="0"/>
          <w:numId w:val="2"/>
        </w:numPr>
        <w:ind w:left="284" w:hanging="284"/>
        <w:jc w:val="both"/>
        <w:rPr>
          <w:rFonts w:ascii="Arial" w:hAnsi="Arial" w:cs="Arial"/>
          <w:sz w:val="20"/>
          <w:szCs w:val="20"/>
        </w:rPr>
      </w:pPr>
      <w:r w:rsidRPr="0018647B">
        <w:rPr>
          <w:rFonts w:ascii="Arial" w:hAnsi="Arial" w:cs="Arial"/>
          <w:sz w:val="20"/>
          <w:szCs w:val="20"/>
        </w:rPr>
        <w:t>Zamawiający informuje, iż w przypadku, gdy w SWZ zostało wskazane pochodzenie (marka, znak towarowy, producent, dostawca), Zamawiający dopuszcza oferowanie materiałów i urządzeń równoważnych, pod warunkiem, że zagwarantują one realizację robót budowlanych w zgodzie z przepisami prawa budowlanego i odpowiednimi normami, zapewnią uzyskanie parametrów technicznych nie gorszych od założonych w/w dokumentacji oraz zostaną one wcześniej zaakceptowane przez Zamawiającego. Zamawiający dopuszcza możliwość wykonania przedmiotu zamówienia z innymi materiałami i urządzeniami równoważnymi. Zamawiający informuje, że podane w dokumentacji projektowej szczegółowej specyfikacji technicznej konkretne propozycje materiałów i urządzeń mają na celu wyłącznie określenie standardu wykonania lub przyjętego rozwiązania i mogą być zastąpione rozwiązaniami równoważnymi nie powodującymi zmiany ilości oraz jakości wyspecjalizowanych urządzeń i materiałów. Wykonawca, który powołuje się na rozwiązania równoważne jest obowiązany wykazać, że oferowane przez niego materiały i urządzenia spełniają wymagania określone przez Zamawiającego.</w:t>
      </w:r>
    </w:p>
    <w:p w:rsidR="00CF06C0" w:rsidRPr="0018647B" w:rsidRDefault="00CF06C0" w:rsidP="00DA0F68">
      <w:pPr>
        <w:pStyle w:val="Bezodstpw1"/>
        <w:numPr>
          <w:ilvl w:val="0"/>
          <w:numId w:val="2"/>
        </w:numPr>
        <w:ind w:left="284" w:hanging="284"/>
        <w:jc w:val="both"/>
        <w:rPr>
          <w:rFonts w:ascii="Arial" w:hAnsi="Arial" w:cs="Arial"/>
          <w:sz w:val="20"/>
          <w:szCs w:val="20"/>
        </w:rPr>
      </w:pPr>
      <w:r w:rsidRPr="0018647B">
        <w:rPr>
          <w:rFonts w:ascii="Arial" w:hAnsi="Arial" w:cs="Arial"/>
          <w:sz w:val="20"/>
          <w:szCs w:val="20"/>
        </w:rPr>
        <w:lastRenderedPageBreak/>
        <w:t xml:space="preserve">W przypadku opisania przez Zamawiającego przedmiotu zamówienia za pomocą norm, aprobat, europejskich ocen technicznych, specyfikacji technicznych i systemów odniesienia, Zamawiający dopuszcza rozwiązania równoważne opisywanym. Wykonawca, który powołuje się na rozwiązania równoważne opisywanym przez Zamawiającego, jest obowiązany wykazać, że oferowane przez niego dostawy spełniają wymagania określone przez Zamawiającego. </w:t>
      </w:r>
    </w:p>
    <w:p w:rsidR="00CF06C0" w:rsidRPr="0018647B" w:rsidRDefault="00CF06C0" w:rsidP="00DA0F68">
      <w:pPr>
        <w:pStyle w:val="Bezodstpw1"/>
        <w:numPr>
          <w:ilvl w:val="0"/>
          <w:numId w:val="2"/>
        </w:numPr>
        <w:ind w:left="284" w:hanging="284"/>
        <w:jc w:val="both"/>
        <w:rPr>
          <w:rFonts w:ascii="Arial" w:hAnsi="Arial" w:cs="Arial"/>
          <w:sz w:val="20"/>
          <w:szCs w:val="20"/>
        </w:rPr>
      </w:pPr>
      <w:r w:rsidRPr="0018647B">
        <w:rPr>
          <w:rFonts w:ascii="Arial" w:hAnsi="Arial" w:cs="Arial"/>
          <w:sz w:val="20"/>
          <w:szCs w:val="20"/>
        </w:rPr>
        <w:t xml:space="preserve">Wykonawca winien zapoznać się z dokumentacją przetargową, a zaistniałe ewentualnie nieścisłości lub braki wyjaśnić z Zamawiającym na podstawie przepisów ustawy Pzp. </w:t>
      </w:r>
    </w:p>
    <w:p w:rsidR="003F319E" w:rsidRPr="0018647B" w:rsidRDefault="003F319E" w:rsidP="00DA0F68">
      <w:pPr>
        <w:pStyle w:val="Bezodstpw1"/>
        <w:numPr>
          <w:ilvl w:val="0"/>
          <w:numId w:val="2"/>
        </w:numPr>
        <w:ind w:left="284" w:hanging="284"/>
        <w:jc w:val="both"/>
        <w:rPr>
          <w:rFonts w:ascii="Arial" w:hAnsi="Arial" w:cs="Arial"/>
          <w:sz w:val="20"/>
          <w:szCs w:val="20"/>
        </w:rPr>
      </w:pPr>
      <w:r w:rsidRPr="0018647B">
        <w:rPr>
          <w:rFonts w:ascii="Arial" w:hAnsi="Arial" w:cs="Arial"/>
          <w:bCs/>
          <w:sz w:val="20"/>
          <w:szCs w:val="20"/>
        </w:rPr>
        <w:t>Wykonawca moż</w:t>
      </w:r>
      <w:r w:rsidR="00347694" w:rsidRPr="0018647B">
        <w:rPr>
          <w:rFonts w:ascii="Arial" w:hAnsi="Arial" w:cs="Arial"/>
          <w:bCs/>
          <w:sz w:val="20"/>
          <w:szCs w:val="20"/>
        </w:rPr>
        <w:t>e złożyć jedną ofertę.</w:t>
      </w:r>
    </w:p>
    <w:p w:rsidR="00CB75D3" w:rsidRPr="0018647B" w:rsidRDefault="00CF06C0" w:rsidP="00DA0F68">
      <w:pPr>
        <w:pStyle w:val="Bezodstpw1"/>
        <w:numPr>
          <w:ilvl w:val="0"/>
          <w:numId w:val="2"/>
        </w:numPr>
        <w:ind w:left="284" w:hanging="284"/>
        <w:jc w:val="both"/>
        <w:rPr>
          <w:rFonts w:ascii="Arial" w:hAnsi="Arial" w:cs="Arial"/>
          <w:sz w:val="20"/>
          <w:szCs w:val="20"/>
        </w:rPr>
      </w:pPr>
      <w:r w:rsidRPr="0018647B">
        <w:rPr>
          <w:rFonts w:ascii="Arial" w:hAnsi="Arial" w:cs="Arial"/>
          <w:sz w:val="20"/>
          <w:szCs w:val="20"/>
        </w:rPr>
        <w:t>Ponadto Zamawiający zamieszcza przedmiary robót</w:t>
      </w:r>
      <w:r w:rsidR="00AA6987" w:rsidRPr="0018647B">
        <w:rPr>
          <w:rFonts w:ascii="Arial" w:hAnsi="Arial" w:cs="Arial"/>
          <w:sz w:val="20"/>
          <w:szCs w:val="20"/>
        </w:rPr>
        <w:t xml:space="preserve"> – dla </w:t>
      </w:r>
      <w:r w:rsidR="009D66F6">
        <w:rPr>
          <w:rFonts w:ascii="Arial" w:hAnsi="Arial" w:cs="Arial"/>
          <w:sz w:val="20"/>
          <w:szCs w:val="20"/>
        </w:rPr>
        <w:t xml:space="preserve">części </w:t>
      </w:r>
      <w:r w:rsidR="00AA6987" w:rsidRPr="0018647B">
        <w:rPr>
          <w:rFonts w:ascii="Arial" w:hAnsi="Arial" w:cs="Arial"/>
          <w:sz w:val="20"/>
          <w:szCs w:val="20"/>
        </w:rPr>
        <w:t>1</w:t>
      </w:r>
      <w:r w:rsidR="00A018B2">
        <w:rPr>
          <w:rFonts w:ascii="Arial" w:hAnsi="Arial" w:cs="Arial"/>
          <w:sz w:val="20"/>
          <w:szCs w:val="20"/>
        </w:rPr>
        <w:t xml:space="preserve"> i</w:t>
      </w:r>
      <w:r w:rsidR="00AA6987" w:rsidRPr="0018647B">
        <w:rPr>
          <w:rFonts w:ascii="Arial" w:hAnsi="Arial" w:cs="Arial"/>
          <w:sz w:val="20"/>
          <w:szCs w:val="20"/>
        </w:rPr>
        <w:t xml:space="preserve"> dla </w:t>
      </w:r>
      <w:r w:rsidR="009D66F6">
        <w:rPr>
          <w:rFonts w:ascii="Arial" w:hAnsi="Arial" w:cs="Arial"/>
          <w:sz w:val="20"/>
          <w:szCs w:val="20"/>
        </w:rPr>
        <w:t>części</w:t>
      </w:r>
      <w:r w:rsidR="00AA6987" w:rsidRPr="0018647B">
        <w:rPr>
          <w:rFonts w:ascii="Arial" w:hAnsi="Arial" w:cs="Arial"/>
          <w:sz w:val="20"/>
          <w:szCs w:val="20"/>
        </w:rPr>
        <w:t xml:space="preserve"> 2</w:t>
      </w:r>
      <w:r w:rsidRPr="0018647B">
        <w:rPr>
          <w:rFonts w:ascii="Arial" w:hAnsi="Arial" w:cs="Arial"/>
          <w:sz w:val="20"/>
          <w:szCs w:val="20"/>
        </w:rPr>
        <w:t xml:space="preserve">(jako załącznik do SWZ), z zastrzeżeniem, że </w:t>
      </w:r>
      <w:r w:rsidRPr="0018647B">
        <w:rPr>
          <w:rFonts w:ascii="Arial" w:hAnsi="Arial" w:cs="Arial"/>
          <w:sz w:val="20"/>
          <w:szCs w:val="20"/>
          <w:u w:val="single"/>
        </w:rPr>
        <w:t>nie stanowią one części opisu przedmiotu zamówienia i w związku z tym z uwagi na ryczałtowy charakter wynagrodzenia, przedmiary robót mają jedynie charakter poglądowy i pomocniczy</w:t>
      </w:r>
      <w:r w:rsidRPr="0018647B">
        <w:rPr>
          <w:rFonts w:ascii="Arial" w:hAnsi="Arial" w:cs="Arial"/>
          <w:sz w:val="20"/>
          <w:szCs w:val="20"/>
        </w:rPr>
        <w:t>. Wykonawca zobowiązany jest do dokładnego sprawdzenia, przeanalizowania i skalkulowania ilości robót do wykonania po zapoznaniu się w terenie z przewidzianym zakresem robót</w:t>
      </w:r>
      <w:r w:rsidR="00CB75D3" w:rsidRPr="0018647B">
        <w:rPr>
          <w:rFonts w:ascii="Arial" w:hAnsi="Arial" w:cs="Arial"/>
          <w:sz w:val="20"/>
          <w:szCs w:val="20"/>
        </w:rPr>
        <w:t>.</w:t>
      </w:r>
    </w:p>
    <w:p w:rsidR="003F319E" w:rsidRPr="0018647B" w:rsidRDefault="00CF06C0" w:rsidP="00DA0F68">
      <w:pPr>
        <w:pStyle w:val="Bezodstpw1"/>
        <w:numPr>
          <w:ilvl w:val="0"/>
          <w:numId w:val="2"/>
        </w:numPr>
        <w:ind w:left="284" w:hanging="284"/>
        <w:jc w:val="both"/>
        <w:rPr>
          <w:rFonts w:ascii="Arial" w:hAnsi="Arial" w:cs="Arial"/>
          <w:sz w:val="20"/>
          <w:szCs w:val="20"/>
        </w:rPr>
      </w:pPr>
      <w:r w:rsidRPr="0018647B">
        <w:rPr>
          <w:rFonts w:ascii="Arial" w:hAnsi="Arial" w:cs="Arial"/>
          <w:sz w:val="20"/>
          <w:szCs w:val="20"/>
        </w:rPr>
        <w:t xml:space="preserve"> Zamawiający wymaga zatrudnienia przez Wykonawcę i podwykonawcę na podstawie umowy o pracę (w rozumieniu przepisów Kodeksu pracy), osób wykonujących następujące czynności w zakresie realizacji zamówienia, jeżeli wykonanie tych czynności polega na wykonywaniu pracy w sposób określony w art. 22 §1 ustawy z dnia 26 czerwca 1974r. Kodeks pracy: </w:t>
      </w:r>
    </w:p>
    <w:p w:rsidR="00CF06C0" w:rsidRPr="0018647B" w:rsidRDefault="00CF06C0" w:rsidP="003F319E">
      <w:pPr>
        <w:pStyle w:val="Bezodstpw1"/>
        <w:ind w:left="284"/>
        <w:jc w:val="both"/>
        <w:rPr>
          <w:rFonts w:ascii="Arial" w:hAnsi="Arial" w:cs="Arial"/>
          <w:sz w:val="20"/>
          <w:szCs w:val="20"/>
        </w:rPr>
      </w:pPr>
      <w:r w:rsidRPr="0018647B">
        <w:rPr>
          <w:rFonts w:ascii="Arial" w:hAnsi="Arial" w:cs="Arial"/>
          <w:b/>
          <w:sz w:val="20"/>
          <w:szCs w:val="20"/>
          <w:u w:val="single"/>
        </w:rPr>
        <w:t>Prace fizyczne przy wykonywaniu robót budowlanych, z wyłączeniem prac wykonywanych przez osoby pełniące samodzielne funkcje techniczne w budownictwie w rozumieniu przepisów ustawy Prawo budowlane</w:t>
      </w:r>
      <w:r w:rsidRPr="0018647B">
        <w:rPr>
          <w:rFonts w:ascii="Arial" w:hAnsi="Arial" w:cs="Arial"/>
          <w:b/>
          <w:bCs/>
          <w:sz w:val="20"/>
          <w:szCs w:val="20"/>
          <w:u w:val="single"/>
        </w:rPr>
        <w:t>.</w:t>
      </w:r>
    </w:p>
    <w:p w:rsidR="00CF06C0" w:rsidRPr="0018647B" w:rsidRDefault="00CF06C0" w:rsidP="00CF06C0">
      <w:pPr>
        <w:suppressAutoHyphens w:val="0"/>
        <w:spacing w:after="0"/>
        <w:jc w:val="both"/>
        <w:rPr>
          <w:rFonts w:ascii="Arial" w:hAnsi="Arial" w:cs="Arial"/>
          <w:b/>
          <w:bCs/>
          <w:sz w:val="20"/>
          <w:szCs w:val="20"/>
          <w:u w:val="single"/>
        </w:rPr>
      </w:pPr>
    </w:p>
    <w:p w:rsidR="00CF06C0" w:rsidRPr="0018647B" w:rsidRDefault="00CF06C0" w:rsidP="00DA0F68">
      <w:pPr>
        <w:pStyle w:val="Akapitzlist"/>
        <w:numPr>
          <w:ilvl w:val="0"/>
          <w:numId w:val="2"/>
        </w:numPr>
        <w:suppressAutoHyphens w:val="0"/>
        <w:spacing w:after="0" w:line="240" w:lineRule="auto"/>
        <w:ind w:left="426" w:hanging="426"/>
        <w:jc w:val="both"/>
        <w:rPr>
          <w:rFonts w:ascii="Arial" w:hAnsi="Arial" w:cs="Arial"/>
          <w:bCs/>
          <w:sz w:val="20"/>
          <w:szCs w:val="20"/>
        </w:rPr>
      </w:pPr>
      <w:r w:rsidRPr="0018647B">
        <w:rPr>
          <w:rFonts w:ascii="Arial" w:hAnsi="Arial" w:cs="Arial"/>
          <w:sz w:val="20"/>
          <w:szCs w:val="20"/>
        </w:rPr>
        <w:t>Szczegółowe określenie sposobu dokumentowania zatrudnienia osób, o których mowa w art. 95 PZP, uprawnień Zamawiającego w zakresie kontroli spełniania przez Wykonawcę tego wymagania, a także związanych z niespełnieniem tych wymagań sankcji i rodzaju czynności niezbędnych do realizacji zamówienia, których dotyczą wymagania zatrudnienia na podstawie umowy o pracę przez Wykonawcę lub podwykonawcę osób wykonujących czynności w trakcie realizacji zamówienia, zawarte jest we wzorze umowy stanowiącym załącznik do SWZ</w:t>
      </w:r>
    </w:p>
    <w:p w:rsidR="00CF06C0" w:rsidRPr="0018647B" w:rsidRDefault="00CF06C0" w:rsidP="00DA0F68">
      <w:pPr>
        <w:numPr>
          <w:ilvl w:val="0"/>
          <w:numId w:val="2"/>
        </w:numPr>
        <w:suppressAutoHyphens w:val="0"/>
        <w:spacing w:after="0" w:line="240" w:lineRule="auto"/>
        <w:ind w:left="426" w:hanging="426"/>
        <w:jc w:val="both"/>
        <w:rPr>
          <w:rFonts w:ascii="Arial" w:hAnsi="Arial" w:cs="Arial"/>
          <w:bCs/>
          <w:sz w:val="20"/>
          <w:szCs w:val="20"/>
        </w:rPr>
      </w:pPr>
      <w:r w:rsidRPr="0018647B">
        <w:rPr>
          <w:rFonts w:ascii="Arial" w:hAnsi="Arial" w:cs="Arial"/>
          <w:bCs/>
          <w:sz w:val="20"/>
          <w:szCs w:val="20"/>
        </w:rPr>
        <w:t>Zamawiający nie dopuszcza złożenia ofert wariantowych.</w:t>
      </w:r>
    </w:p>
    <w:p w:rsidR="00CF06C0" w:rsidRPr="0018647B" w:rsidRDefault="00CF06C0" w:rsidP="00DA0F68">
      <w:pPr>
        <w:numPr>
          <w:ilvl w:val="0"/>
          <w:numId w:val="2"/>
        </w:numPr>
        <w:suppressAutoHyphens w:val="0"/>
        <w:spacing w:after="0" w:line="240" w:lineRule="auto"/>
        <w:ind w:left="426" w:hanging="426"/>
        <w:jc w:val="both"/>
        <w:rPr>
          <w:rFonts w:ascii="Arial" w:hAnsi="Arial" w:cs="Arial"/>
          <w:bCs/>
          <w:sz w:val="20"/>
          <w:szCs w:val="20"/>
        </w:rPr>
      </w:pPr>
      <w:r w:rsidRPr="0018647B">
        <w:rPr>
          <w:rFonts w:ascii="Arial" w:hAnsi="Arial" w:cs="Arial"/>
          <w:bCs/>
          <w:sz w:val="20"/>
          <w:szCs w:val="20"/>
        </w:rPr>
        <w:t>Zamawiający nie zastrzega obowiązek osobistego wykonania przez wykonawcę kluczowych zadań objętych przedmiotem zamówienia.</w:t>
      </w:r>
    </w:p>
    <w:p w:rsidR="00CF06C0" w:rsidRPr="0018647B" w:rsidRDefault="00CF06C0" w:rsidP="00DA0F68">
      <w:pPr>
        <w:numPr>
          <w:ilvl w:val="0"/>
          <w:numId w:val="2"/>
        </w:numPr>
        <w:suppressAutoHyphens w:val="0"/>
        <w:spacing w:after="0" w:line="240" w:lineRule="auto"/>
        <w:ind w:left="426" w:hanging="426"/>
        <w:jc w:val="both"/>
        <w:rPr>
          <w:rFonts w:ascii="Arial" w:hAnsi="Arial" w:cs="Arial"/>
          <w:bCs/>
          <w:sz w:val="20"/>
          <w:szCs w:val="20"/>
        </w:rPr>
      </w:pPr>
      <w:r w:rsidRPr="0018647B">
        <w:rPr>
          <w:rFonts w:ascii="Arial" w:hAnsi="Arial" w:cs="Arial"/>
          <w:sz w:val="20"/>
          <w:szCs w:val="20"/>
          <w:shd w:val="clear" w:color="auto" w:fill="FFFFFF"/>
        </w:rPr>
        <w:t xml:space="preserve">Zamawiający na podstawie art. 310 ustawy Pzp wskazuje, że może unieważnić postępowanie o udzielenie zamówienia, jeżeli środki, które zamawiający zamierzał przeznaczyć na sfinansowanie całości lub części zamówienia w ramach ww. źródła finansowania, nie zostały mu przyznane.  </w:t>
      </w:r>
    </w:p>
    <w:p w:rsidR="00CF06C0" w:rsidRPr="0018647B" w:rsidRDefault="00CF06C0" w:rsidP="00DA0F68">
      <w:pPr>
        <w:numPr>
          <w:ilvl w:val="0"/>
          <w:numId w:val="2"/>
        </w:numPr>
        <w:suppressAutoHyphens w:val="0"/>
        <w:spacing w:after="0" w:line="240" w:lineRule="auto"/>
        <w:ind w:left="426" w:hanging="426"/>
        <w:jc w:val="both"/>
        <w:rPr>
          <w:rFonts w:ascii="Arial" w:hAnsi="Arial" w:cs="Arial"/>
          <w:bCs/>
          <w:sz w:val="20"/>
          <w:szCs w:val="20"/>
        </w:rPr>
      </w:pPr>
      <w:r w:rsidRPr="0018647B">
        <w:rPr>
          <w:rFonts w:ascii="Arial" w:hAnsi="Arial" w:cs="Arial"/>
          <w:bCs/>
          <w:sz w:val="20"/>
          <w:szCs w:val="20"/>
        </w:rPr>
        <w:t xml:space="preserve">Zaleca się, aby przed przygotowaniem i złożeniem oferty Wykonawca dokonał wizji lokalnej obszaru stanowiącego teren budowy. Wizję lokalną przewidziano w dni robocze (tj. od poniedziałku do piątku), w godzinach od 8.00 do 14.00. Osobą upoważnioną do kontaktów ze strony Zamawiającego w tej kwestii jest: p. Arkadiusz Kuźma. Zainteresowani Wykonawcy proszeni są o zgłoszenie wniosku dokonania wizji lokalnej na podany numer tel. 81 751 86 25/ adres e-mail: </w:t>
      </w:r>
      <w:hyperlink r:id="rId10" w:history="1">
        <w:r w:rsidRPr="0018647B">
          <w:rPr>
            <w:rStyle w:val="Hipercze"/>
            <w:rFonts w:ascii="Arial" w:hAnsi="Arial" w:cs="Arial"/>
            <w:bCs/>
            <w:color w:val="auto"/>
            <w:sz w:val="20"/>
            <w:szCs w:val="20"/>
          </w:rPr>
          <w:t>sekretariat@glusk.pl</w:t>
        </w:r>
      </w:hyperlink>
    </w:p>
    <w:p w:rsidR="00CF06C0" w:rsidRPr="0018647B" w:rsidRDefault="00CF06C0" w:rsidP="00DA0F68">
      <w:pPr>
        <w:numPr>
          <w:ilvl w:val="0"/>
          <w:numId w:val="2"/>
        </w:numPr>
        <w:suppressAutoHyphens w:val="0"/>
        <w:spacing w:after="0" w:line="240" w:lineRule="auto"/>
        <w:ind w:left="426" w:hanging="426"/>
        <w:jc w:val="both"/>
        <w:rPr>
          <w:rStyle w:val="FontStyle32"/>
          <w:rFonts w:ascii="Arial" w:hAnsi="Arial" w:cs="Arial"/>
          <w:bCs/>
          <w:sz w:val="20"/>
          <w:szCs w:val="20"/>
        </w:rPr>
      </w:pPr>
      <w:r w:rsidRPr="0018647B">
        <w:rPr>
          <w:rFonts w:ascii="Arial" w:eastAsia="Times New Roman" w:hAnsi="Arial" w:cs="Arial"/>
          <w:sz w:val="20"/>
          <w:szCs w:val="20"/>
          <w:lang w:eastAsia="pl-PL"/>
        </w:rPr>
        <w:t>Zamawiający</w:t>
      </w:r>
      <w:r w:rsidR="000A5B18">
        <w:rPr>
          <w:rFonts w:ascii="Arial" w:eastAsia="Times New Roman" w:hAnsi="Arial" w:cs="Arial"/>
          <w:sz w:val="20"/>
          <w:szCs w:val="20"/>
          <w:lang w:eastAsia="pl-PL"/>
        </w:rPr>
        <w:t xml:space="preserve"> </w:t>
      </w:r>
      <w:r w:rsidRPr="0018647B">
        <w:rPr>
          <w:rFonts w:ascii="Arial" w:eastAsia="Times New Roman" w:hAnsi="Arial" w:cs="Arial"/>
          <w:sz w:val="20"/>
          <w:szCs w:val="20"/>
          <w:lang w:eastAsia="pl-PL"/>
        </w:rPr>
        <w:t>przewiduje możliwość udzielenia zamówień, o których mowa w art. 305 pkt 1) w związku z art. 214 ust. 1 pkt 7) ustawy Pzp,</w:t>
      </w:r>
      <w:r w:rsidR="000A5B18">
        <w:rPr>
          <w:rFonts w:ascii="Arial" w:eastAsia="Times New Roman" w:hAnsi="Arial" w:cs="Arial"/>
          <w:sz w:val="20"/>
          <w:szCs w:val="20"/>
          <w:lang w:eastAsia="pl-PL"/>
        </w:rPr>
        <w:t xml:space="preserve"> </w:t>
      </w:r>
      <w:r w:rsidRPr="0018647B">
        <w:rPr>
          <w:rStyle w:val="FontStyle32"/>
          <w:rFonts w:ascii="Arial" w:hAnsi="Arial" w:cs="Arial"/>
          <w:sz w:val="20"/>
          <w:szCs w:val="20"/>
        </w:rPr>
        <w:t>o wartości nie większej niż 50% wartości szacunkowej zamówienia podstawowego</w:t>
      </w:r>
      <w:r w:rsidR="000A5B18">
        <w:rPr>
          <w:rStyle w:val="FontStyle32"/>
          <w:rFonts w:ascii="Arial" w:hAnsi="Arial" w:cs="Arial"/>
          <w:sz w:val="20"/>
          <w:szCs w:val="20"/>
        </w:rPr>
        <w:t xml:space="preserve"> </w:t>
      </w:r>
      <w:r w:rsidRPr="0018647B">
        <w:rPr>
          <w:rStyle w:val="FontStyle32"/>
          <w:rFonts w:ascii="Arial" w:hAnsi="Arial" w:cs="Arial"/>
          <w:sz w:val="20"/>
          <w:szCs w:val="20"/>
        </w:rPr>
        <w:t>w okresie 3 lat od dnia udzielenia zamówienia podstawowego, dotychczasowemu wykonawcy przedmiotowych robót budowlanych, polegających na powtórzeniu podobnych</w:t>
      </w:r>
      <w:r w:rsidRPr="0018647B">
        <w:rPr>
          <w:rFonts w:ascii="Arial" w:hAnsi="Arial" w:cs="Arial"/>
          <w:sz w:val="20"/>
          <w:szCs w:val="20"/>
        </w:rPr>
        <w:t xml:space="preserve"> robót budowlanych,</w:t>
      </w:r>
      <w:r w:rsidR="000A5B18">
        <w:rPr>
          <w:rFonts w:ascii="Arial" w:hAnsi="Arial" w:cs="Arial"/>
          <w:sz w:val="20"/>
          <w:szCs w:val="20"/>
        </w:rPr>
        <w:t xml:space="preserve"> </w:t>
      </w:r>
      <w:r w:rsidRPr="0018647B">
        <w:rPr>
          <w:rFonts w:ascii="Arial" w:hAnsi="Arial" w:cs="Arial"/>
          <w:sz w:val="20"/>
          <w:szCs w:val="20"/>
        </w:rPr>
        <w:t xml:space="preserve">tj. </w:t>
      </w:r>
      <w:r w:rsidR="003F2BD4" w:rsidRPr="0018647B">
        <w:rPr>
          <w:rFonts w:ascii="Arial" w:hAnsi="Arial" w:cs="Arial"/>
          <w:sz w:val="20"/>
          <w:szCs w:val="20"/>
        </w:rPr>
        <w:t>zgodnie z opisem przedm</w:t>
      </w:r>
      <w:r w:rsidR="00D42551" w:rsidRPr="0018647B">
        <w:rPr>
          <w:rFonts w:ascii="Arial" w:hAnsi="Arial" w:cs="Arial"/>
          <w:sz w:val="20"/>
          <w:szCs w:val="20"/>
        </w:rPr>
        <w:t xml:space="preserve">iotu zamówienia zawartym w SWZ. </w:t>
      </w:r>
      <w:r w:rsidRPr="0018647B">
        <w:rPr>
          <w:rFonts w:ascii="Arial" w:hAnsi="Arial" w:cs="Arial"/>
          <w:sz w:val="20"/>
          <w:szCs w:val="20"/>
        </w:rPr>
        <w:t>Zamówienie podobne może zostać udzielone w wyniku stwierdzenia konieczności wykonania robót pierwotnie nie przewidzianych do realizacji w ramach zamówienia podstawowego. </w:t>
      </w:r>
    </w:p>
    <w:p w:rsidR="00CF06C0" w:rsidRPr="0018647B" w:rsidRDefault="00CF06C0" w:rsidP="00DA0F68">
      <w:pPr>
        <w:numPr>
          <w:ilvl w:val="0"/>
          <w:numId w:val="2"/>
        </w:numPr>
        <w:suppressAutoHyphens w:val="0"/>
        <w:spacing w:after="0" w:line="240" w:lineRule="auto"/>
        <w:ind w:left="426" w:hanging="426"/>
        <w:jc w:val="both"/>
        <w:rPr>
          <w:rFonts w:ascii="Arial" w:hAnsi="Arial" w:cs="Arial"/>
          <w:bCs/>
          <w:sz w:val="20"/>
          <w:szCs w:val="20"/>
        </w:rPr>
      </w:pPr>
      <w:r w:rsidRPr="0018647B">
        <w:rPr>
          <w:rFonts w:ascii="Arial" w:eastAsia="Times New Roman" w:hAnsi="Arial" w:cs="Arial"/>
          <w:sz w:val="20"/>
          <w:szCs w:val="20"/>
          <w:lang w:eastAsia="pl-PL"/>
        </w:rPr>
        <w:t xml:space="preserve">Udzielenie zamówień podobnych będzie uzależnione od zaistnienia takiej konieczności i posiadania przez Zamawiającego środków finansowych. </w:t>
      </w:r>
      <w:r w:rsidRPr="0018647B">
        <w:rPr>
          <w:rStyle w:val="FontStyle32"/>
          <w:rFonts w:ascii="Arial" w:hAnsi="Arial" w:cs="Arial"/>
          <w:sz w:val="20"/>
          <w:szCs w:val="20"/>
        </w:rPr>
        <w:t xml:space="preserve">Zamówienie zostało przewidziane w ogłoszeniu o zamówieniu dla zamówienia podstawowego i będzie zgodne z jego przedmiotem. Całkowita wartość tego zamówienia została uwzględniona przy obliczaniu wartości zamówienia podstawowego. </w:t>
      </w:r>
      <w:r w:rsidRPr="0018647B">
        <w:rPr>
          <w:rFonts w:ascii="Arial" w:hAnsi="Arial" w:cs="Arial"/>
          <w:sz w:val="20"/>
          <w:szCs w:val="20"/>
        </w:rPr>
        <w:t>Warunki udzielenia zamówienia:</w:t>
      </w:r>
    </w:p>
    <w:p w:rsidR="00CF06C0" w:rsidRPr="0018647B" w:rsidRDefault="00CF06C0" w:rsidP="00B15C21">
      <w:pPr>
        <w:pStyle w:val="Akapitzlist"/>
        <w:numPr>
          <w:ilvl w:val="0"/>
          <w:numId w:val="36"/>
        </w:numPr>
        <w:suppressAutoHyphens w:val="0"/>
        <w:spacing w:line="240" w:lineRule="auto"/>
        <w:contextualSpacing/>
        <w:jc w:val="both"/>
        <w:rPr>
          <w:rFonts w:ascii="Arial" w:hAnsi="Arial" w:cs="Arial"/>
          <w:sz w:val="20"/>
          <w:szCs w:val="20"/>
        </w:rPr>
      </w:pPr>
      <w:r w:rsidRPr="0018647B">
        <w:rPr>
          <w:rFonts w:ascii="Arial" w:hAnsi="Arial" w:cs="Arial"/>
          <w:sz w:val="20"/>
          <w:szCs w:val="20"/>
        </w:rPr>
        <w:t>zamówienie zostanie udzielone po przeprowadzeniu procedury przewidzianej dla zamówienia z wolnej ręki, w szczególności poprzez zaproszenie wykonawcy do negocjacji oraz negocjacje z wykonawcą;</w:t>
      </w:r>
    </w:p>
    <w:p w:rsidR="00CF06C0" w:rsidRPr="0018647B" w:rsidRDefault="00CF06C0" w:rsidP="00B15C21">
      <w:pPr>
        <w:pStyle w:val="Akapitzlist"/>
        <w:numPr>
          <w:ilvl w:val="0"/>
          <w:numId w:val="36"/>
        </w:numPr>
        <w:suppressAutoHyphens w:val="0"/>
        <w:spacing w:line="240" w:lineRule="auto"/>
        <w:ind w:left="851" w:hanging="425"/>
        <w:contextualSpacing/>
        <w:jc w:val="both"/>
        <w:rPr>
          <w:rFonts w:ascii="Arial" w:hAnsi="Arial" w:cs="Arial"/>
          <w:sz w:val="20"/>
          <w:szCs w:val="20"/>
        </w:rPr>
      </w:pPr>
      <w:r w:rsidRPr="0018647B">
        <w:rPr>
          <w:rFonts w:ascii="Arial" w:hAnsi="Arial" w:cs="Arial"/>
          <w:sz w:val="20"/>
          <w:szCs w:val="20"/>
        </w:rPr>
        <w:t>dotychczasowy wykonawca realizował zadanie objęte zamówieniem podstawowym w terminie i z najwyższą starannością,</w:t>
      </w:r>
    </w:p>
    <w:p w:rsidR="00CF06C0" w:rsidRPr="0018647B" w:rsidRDefault="00CF06C0" w:rsidP="00B15C21">
      <w:pPr>
        <w:pStyle w:val="Akapitzlist"/>
        <w:numPr>
          <w:ilvl w:val="0"/>
          <w:numId w:val="36"/>
        </w:numPr>
        <w:suppressAutoHyphens w:val="0"/>
        <w:spacing w:line="240" w:lineRule="auto"/>
        <w:ind w:left="851" w:hanging="425"/>
        <w:contextualSpacing/>
        <w:jc w:val="both"/>
        <w:rPr>
          <w:rFonts w:ascii="Arial" w:hAnsi="Arial" w:cs="Arial"/>
          <w:sz w:val="20"/>
          <w:szCs w:val="20"/>
        </w:rPr>
      </w:pPr>
      <w:r w:rsidRPr="0018647B">
        <w:rPr>
          <w:rFonts w:ascii="Arial" w:hAnsi="Arial" w:cs="Arial"/>
          <w:sz w:val="20"/>
          <w:szCs w:val="20"/>
        </w:rPr>
        <w:lastRenderedPageBreak/>
        <w:t>wykonawca będzie musiał wykazać spełnienie warunków udziału w postępowaniu, które zostaną określone przez Zamawiającego, oraz przedłożyć stosowne dokumenty i oświadczenia na potwierdzenie spełnienia tych warunków, w zakresie określonym przez Zamawiającego;</w:t>
      </w:r>
    </w:p>
    <w:p w:rsidR="00CF06C0" w:rsidRPr="0018647B" w:rsidRDefault="00CF06C0" w:rsidP="00B15C21">
      <w:pPr>
        <w:pStyle w:val="Akapitzlist"/>
        <w:numPr>
          <w:ilvl w:val="0"/>
          <w:numId w:val="36"/>
        </w:numPr>
        <w:suppressAutoHyphens w:val="0"/>
        <w:spacing w:line="240" w:lineRule="auto"/>
        <w:ind w:left="851" w:hanging="425"/>
        <w:contextualSpacing/>
        <w:jc w:val="both"/>
        <w:rPr>
          <w:rFonts w:ascii="Arial" w:hAnsi="Arial" w:cs="Arial"/>
          <w:sz w:val="20"/>
          <w:szCs w:val="20"/>
        </w:rPr>
      </w:pPr>
      <w:r w:rsidRPr="0018647B">
        <w:rPr>
          <w:rFonts w:ascii="Arial" w:hAnsi="Arial" w:cs="Arial"/>
          <w:sz w:val="20"/>
          <w:szCs w:val="20"/>
        </w:rPr>
        <w:t>wykonawca będzie musiał wykazać brak podstaw do wykluczenia oraz przedłożyć stosowne dokumenty i oświadczenia na potwierdzenie braku podstaw do wykluczenia,</w:t>
      </w:r>
    </w:p>
    <w:p w:rsidR="00CF06C0" w:rsidRPr="0018647B" w:rsidRDefault="00CF06C0" w:rsidP="00B15C21">
      <w:pPr>
        <w:pStyle w:val="Akapitzlist"/>
        <w:numPr>
          <w:ilvl w:val="0"/>
          <w:numId w:val="36"/>
        </w:numPr>
        <w:suppressAutoHyphens w:val="0"/>
        <w:spacing w:line="240" w:lineRule="auto"/>
        <w:ind w:left="851" w:hanging="425"/>
        <w:contextualSpacing/>
        <w:jc w:val="both"/>
        <w:rPr>
          <w:rFonts w:ascii="Arial" w:hAnsi="Arial" w:cs="Arial"/>
          <w:sz w:val="20"/>
          <w:szCs w:val="20"/>
        </w:rPr>
      </w:pPr>
      <w:r w:rsidRPr="0018647B">
        <w:rPr>
          <w:rFonts w:ascii="Arial" w:hAnsi="Arial" w:cs="Arial"/>
          <w:sz w:val="20"/>
          <w:szCs w:val="20"/>
        </w:rPr>
        <w:t>wykonawca będzie zobowiązany zapewnić nie gorszy standard wykonywania nowego zamówienia niż podstawowego oraz zaakceptować istotne postanowienia dotychczasowej umowy o zamówienie podstawowe,</w:t>
      </w:r>
    </w:p>
    <w:p w:rsidR="00CF06C0" w:rsidRPr="0018647B" w:rsidRDefault="00CF06C0" w:rsidP="00B15C21">
      <w:pPr>
        <w:pStyle w:val="Akapitzlist"/>
        <w:numPr>
          <w:ilvl w:val="0"/>
          <w:numId w:val="36"/>
        </w:numPr>
        <w:suppressAutoHyphens w:val="0"/>
        <w:spacing w:line="240" w:lineRule="auto"/>
        <w:ind w:left="851" w:hanging="425"/>
        <w:contextualSpacing/>
        <w:jc w:val="both"/>
        <w:rPr>
          <w:rFonts w:ascii="Arial" w:hAnsi="Arial" w:cs="Arial"/>
          <w:sz w:val="20"/>
          <w:szCs w:val="20"/>
        </w:rPr>
      </w:pPr>
      <w:r w:rsidRPr="0018647B">
        <w:rPr>
          <w:rFonts w:ascii="Arial" w:hAnsi="Arial" w:cs="Arial"/>
          <w:sz w:val="20"/>
          <w:szCs w:val="20"/>
        </w:rPr>
        <w:t>przedmiotem negocjacji z wykonawcą będą w szczególności: oferowana przez wykonawcę cena oraz szczegółowe warunki realizacji zamówienia (w tym termin wykonania zamówienia oraz okresu gwarancji jakości) z zachowaniem wymogów określonych przez Zamawiającego w opisie przedmiotu zamówienia i warunkach przyszłej umowy o zamówienie publiczne.</w:t>
      </w:r>
    </w:p>
    <w:p w:rsidR="00CF06C0" w:rsidRPr="0018647B" w:rsidRDefault="00CF06C0" w:rsidP="00CF06C0">
      <w:pPr>
        <w:pStyle w:val="Bezodstpw1"/>
        <w:jc w:val="both"/>
        <w:rPr>
          <w:rFonts w:ascii="Arial" w:hAnsi="Arial" w:cs="Arial"/>
          <w:sz w:val="20"/>
          <w:szCs w:val="20"/>
        </w:rPr>
      </w:pPr>
      <w:r w:rsidRPr="0018647B">
        <w:rPr>
          <w:rFonts w:ascii="Arial" w:hAnsi="Arial" w:cs="Arial"/>
          <w:sz w:val="20"/>
          <w:szCs w:val="20"/>
        </w:rPr>
        <w:t>2</w:t>
      </w:r>
      <w:r w:rsidR="00DA0F68">
        <w:rPr>
          <w:rFonts w:ascii="Arial" w:hAnsi="Arial" w:cs="Arial"/>
          <w:sz w:val="20"/>
          <w:szCs w:val="20"/>
        </w:rPr>
        <w:t>7</w:t>
      </w:r>
      <w:r w:rsidRPr="0018647B">
        <w:rPr>
          <w:rFonts w:ascii="Arial" w:hAnsi="Arial" w:cs="Arial"/>
          <w:sz w:val="20"/>
          <w:szCs w:val="20"/>
        </w:rPr>
        <w:t>. Zamawiający nie przewiduje zawarcia umowy ramowej.</w:t>
      </w:r>
    </w:p>
    <w:p w:rsidR="00CF06C0" w:rsidRPr="0018647B" w:rsidRDefault="00CF06C0" w:rsidP="00CF06C0">
      <w:pPr>
        <w:pStyle w:val="Bezodstpw1"/>
        <w:jc w:val="both"/>
        <w:rPr>
          <w:rFonts w:ascii="Arial" w:hAnsi="Arial" w:cs="Arial"/>
          <w:sz w:val="20"/>
          <w:szCs w:val="20"/>
        </w:rPr>
      </w:pPr>
      <w:r w:rsidRPr="0018647B">
        <w:rPr>
          <w:rFonts w:ascii="Arial" w:hAnsi="Arial" w:cs="Arial"/>
          <w:sz w:val="20"/>
          <w:szCs w:val="20"/>
        </w:rPr>
        <w:t>2</w:t>
      </w:r>
      <w:r w:rsidR="00DA0F68">
        <w:rPr>
          <w:rFonts w:ascii="Arial" w:hAnsi="Arial" w:cs="Arial"/>
          <w:sz w:val="20"/>
          <w:szCs w:val="20"/>
        </w:rPr>
        <w:t>8</w:t>
      </w:r>
      <w:r w:rsidRPr="0018647B">
        <w:rPr>
          <w:rFonts w:ascii="Arial" w:hAnsi="Arial" w:cs="Arial"/>
          <w:sz w:val="20"/>
          <w:szCs w:val="20"/>
        </w:rPr>
        <w:t>. Zamawiający nie przewiduje prowadzenia rozliczeń w walutach obcych.</w:t>
      </w:r>
    </w:p>
    <w:p w:rsidR="00CF06C0" w:rsidRPr="0018647B" w:rsidRDefault="00CF06C0" w:rsidP="00CF06C0">
      <w:pPr>
        <w:pStyle w:val="Bezodstpw1"/>
        <w:jc w:val="both"/>
        <w:rPr>
          <w:rFonts w:ascii="Arial" w:hAnsi="Arial" w:cs="Arial"/>
          <w:sz w:val="20"/>
          <w:szCs w:val="20"/>
        </w:rPr>
      </w:pPr>
      <w:r w:rsidRPr="0018647B">
        <w:rPr>
          <w:rFonts w:ascii="Arial" w:hAnsi="Arial" w:cs="Arial"/>
          <w:sz w:val="20"/>
          <w:szCs w:val="20"/>
        </w:rPr>
        <w:t>2</w:t>
      </w:r>
      <w:r w:rsidR="00DA0F68">
        <w:rPr>
          <w:rFonts w:ascii="Arial" w:hAnsi="Arial" w:cs="Arial"/>
          <w:sz w:val="20"/>
          <w:szCs w:val="20"/>
        </w:rPr>
        <w:t>9</w:t>
      </w:r>
      <w:r w:rsidRPr="0018647B">
        <w:rPr>
          <w:rFonts w:ascii="Arial" w:hAnsi="Arial" w:cs="Arial"/>
          <w:sz w:val="20"/>
          <w:szCs w:val="20"/>
        </w:rPr>
        <w:t>. Zamawiający nie przewiduje aukcji elektronicznej.</w:t>
      </w:r>
    </w:p>
    <w:p w:rsidR="00CF06C0" w:rsidRPr="0018647B" w:rsidRDefault="00DA0F68" w:rsidP="00CF06C0">
      <w:pPr>
        <w:pStyle w:val="Bezodstpw1"/>
        <w:jc w:val="both"/>
        <w:rPr>
          <w:rFonts w:ascii="Arial" w:hAnsi="Arial" w:cs="Arial"/>
          <w:sz w:val="20"/>
          <w:szCs w:val="20"/>
        </w:rPr>
      </w:pPr>
      <w:r>
        <w:rPr>
          <w:rFonts w:ascii="Arial" w:hAnsi="Arial" w:cs="Arial"/>
          <w:sz w:val="20"/>
          <w:szCs w:val="20"/>
        </w:rPr>
        <w:t>30</w:t>
      </w:r>
      <w:r w:rsidR="00CF06C0" w:rsidRPr="0018647B">
        <w:rPr>
          <w:rFonts w:ascii="Arial" w:hAnsi="Arial" w:cs="Arial"/>
          <w:sz w:val="20"/>
          <w:szCs w:val="20"/>
        </w:rPr>
        <w:t>. Zamawiający nie przewiduje zwrotu kosztów udziału w postępowaniu.</w:t>
      </w:r>
    </w:p>
    <w:p w:rsidR="00CF06C0" w:rsidRPr="0018647B" w:rsidRDefault="00DA0F68" w:rsidP="00CF06C0">
      <w:pPr>
        <w:pStyle w:val="Bezodstpw1"/>
        <w:jc w:val="both"/>
        <w:rPr>
          <w:rFonts w:ascii="Arial" w:hAnsi="Arial" w:cs="Arial"/>
          <w:sz w:val="20"/>
          <w:szCs w:val="20"/>
        </w:rPr>
      </w:pPr>
      <w:r>
        <w:rPr>
          <w:rFonts w:ascii="Arial" w:hAnsi="Arial" w:cs="Arial"/>
          <w:sz w:val="20"/>
          <w:szCs w:val="20"/>
        </w:rPr>
        <w:t>31</w:t>
      </w:r>
      <w:r w:rsidR="00CF06C0" w:rsidRPr="0018647B">
        <w:rPr>
          <w:rFonts w:ascii="Arial" w:hAnsi="Arial" w:cs="Arial"/>
          <w:sz w:val="20"/>
          <w:szCs w:val="20"/>
        </w:rPr>
        <w:t>. Zamawiający nie ustala wymogu oraz nie przewiduje możliwości złożenia ofert w postaci katalogów elektronicznych lub dołączenia katalogów elektronicznych do oferty.</w:t>
      </w:r>
    </w:p>
    <w:p w:rsidR="00CF06C0" w:rsidRPr="0018647B" w:rsidRDefault="00DA0F68" w:rsidP="00CF06C0">
      <w:pPr>
        <w:pStyle w:val="Bezodstpw1"/>
        <w:jc w:val="both"/>
        <w:rPr>
          <w:rFonts w:ascii="Arial" w:hAnsi="Arial" w:cs="Arial"/>
          <w:sz w:val="20"/>
          <w:szCs w:val="20"/>
        </w:rPr>
      </w:pPr>
      <w:r>
        <w:rPr>
          <w:rFonts w:ascii="Arial" w:hAnsi="Arial" w:cs="Arial"/>
          <w:sz w:val="20"/>
          <w:szCs w:val="20"/>
        </w:rPr>
        <w:t>32</w:t>
      </w:r>
      <w:r w:rsidR="00CF06C0" w:rsidRPr="0018647B">
        <w:rPr>
          <w:rFonts w:ascii="Arial" w:hAnsi="Arial" w:cs="Arial"/>
          <w:sz w:val="20"/>
          <w:szCs w:val="20"/>
        </w:rPr>
        <w:t>. Zamawiający nie przewiduje udzielenia zaliczek na poczet wykonania zamówienia.</w:t>
      </w:r>
    </w:p>
    <w:p w:rsidR="00CF06C0" w:rsidRPr="0018647B" w:rsidRDefault="00CF06C0" w:rsidP="00CF06C0">
      <w:pPr>
        <w:pStyle w:val="Bezodstpw1"/>
        <w:jc w:val="both"/>
        <w:rPr>
          <w:rFonts w:ascii="Arial" w:hAnsi="Arial" w:cs="Arial"/>
          <w:sz w:val="20"/>
          <w:szCs w:val="20"/>
        </w:rPr>
      </w:pPr>
      <w:r w:rsidRPr="0018647B">
        <w:rPr>
          <w:rFonts w:ascii="Arial" w:hAnsi="Arial" w:cs="Arial"/>
          <w:sz w:val="20"/>
          <w:szCs w:val="20"/>
        </w:rPr>
        <w:t>3</w:t>
      </w:r>
      <w:r w:rsidR="00DA0F68">
        <w:rPr>
          <w:rFonts w:ascii="Arial" w:hAnsi="Arial" w:cs="Arial"/>
          <w:sz w:val="20"/>
          <w:szCs w:val="20"/>
        </w:rPr>
        <w:t>3</w:t>
      </w:r>
      <w:r w:rsidRPr="0018647B">
        <w:rPr>
          <w:rFonts w:ascii="Arial" w:hAnsi="Arial" w:cs="Arial"/>
          <w:sz w:val="20"/>
          <w:szCs w:val="20"/>
        </w:rPr>
        <w:t>. Zamawiający nie przewiduje ustanowienia dynamicznego systemu zakupów.</w:t>
      </w:r>
    </w:p>
    <w:p w:rsidR="00122290" w:rsidRPr="0018647B" w:rsidRDefault="00122290" w:rsidP="00122290">
      <w:pPr>
        <w:pStyle w:val="Bezodstpw1"/>
        <w:jc w:val="both"/>
        <w:rPr>
          <w:rFonts w:ascii="Arial" w:hAnsi="Arial" w:cs="Arial"/>
          <w:bCs/>
          <w:sz w:val="20"/>
          <w:szCs w:val="20"/>
        </w:rPr>
      </w:pPr>
      <w:r w:rsidRPr="009D66F6">
        <w:rPr>
          <w:rFonts w:ascii="Arial" w:hAnsi="Arial" w:cs="Arial"/>
          <w:sz w:val="20"/>
          <w:szCs w:val="20"/>
        </w:rPr>
        <w:t>3</w:t>
      </w:r>
      <w:r w:rsidR="00DA0F68" w:rsidRPr="009D66F6">
        <w:rPr>
          <w:rFonts w:ascii="Arial" w:hAnsi="Arial" w:cs="Arial"/>
          <w:sz w:val="20"/>
          <w:szCs w:val="20"/>
        </w:rPr>
        <w:t>4</w:t>
      </w:r>
      <w:r w:rsidRPr="009D66F6">
        <w:rPr>
          <w:rFonts w:ascii="Arial" w:hAnsi="Arial" w:cs="Arial"/>
          <w:sz w:val="20"/>
          <w:szCs w:val="20"/>
        </w:rPr>
        <w:t xml:space="preserve">. </w:t>
      </w:r>
      <w:r w:rsidRPr="009D66F6">
        <w:rPr>
          <w:rFonts w:ascii="Arial" w:hAnsi="Arial" w:cs="Arial"/>
          <w:bCs/>
          <w:sz w:val="20"/>
          <w:szCs w:val="20"/>
        </w:rPr>
        <w:t>Zamawiający dopuszcza składani</w:t>
      </w:r>
      <w:r w:rsidR="00C51990" w:rsidRPr="009D66F6">
        <w:rPr>
          <w:rFonts w:ascii="Arial" w:hAnsi="Arial" w:cs="Arial"/>
          <w:bCs/>
          <w:sz w:val="20"/>
          <w:szCs w:val="20"/>
        </w:rPr>
        <w:t>a</w:t>
      </w:r>
      <w:r w:rsidRPr="009D66F6">
        <w:rPr>
          <w:rFonts w:ascii="Arial" w:hAnsi="Arial" w:cs="Arial"/>
          <w:bCs/>
          <w:sz w:val="20"/>
          <w:szCs w:val="20"/>
        </w:rPr>
        <w:t xml:space="preserve"> ofert częściowych</w:t>
      </w:r>
      <w:r w:rsidR="000E3EEC" w:rsidRPr="009D66F6">
        <w:rPr>
          <w:rFonts w:ascii="Arial" w:hAnsi="Arial" w:cs="Arial"/>
          <w:bCs/>
          <w:sz w:val="20"/>
          <w:szCs w:val="20"/>
        </w:rPr>
        <w:t xml:space="preserve"> – zgodnie z opisem przedmiotu zamówienia. Wykonawca może złożyć jedną ofertę na każdą cześć zamówienia, liczba części: 2.</w:t>
      </w:r>
    </w:p>
    <w:p w:rsidR="00F75D25" w:rsidRPr="0018647B" w:rsidRDefault="00F75D25" w:rsidP="00DE3263">
      <w:pPr>
        <w:pStyle w:val="Akapitzlist"/>
        <w:numPr>
          <w:ilvl w:val="0"/>
          <w:numId w:val="1"/>
        </w:numPr>
        <w:spacing w:before="240"/>
        <w:jc w:val="both"/>
        <w:rPr>
          <w:rFonts w:ascii="Arial" w:hAnsi="Arial" w:cs="Arial"/>
          <w:b/>
          <w:bCs/>
          <w:sz w:val="20"/>
          <w:szCs w:val="20"/>
        </w:rPr>
      </w:pPr>
      <w:r w:rsidRPr="0018647B">
        <w:rPr>
          <w:rFonts w:ascii="Arial" w:hAnsi="Arial" w:cs="Arial"/>
          <w:b/>
          <w:bCs/>
          <w:sz w:val="20"/>
          <w:szCs w:val="20"/>
        </w:rPr>
        <w:t>TERMIN WYKONANIA ZAMÓWIENIA:</w:t>
      </w:r>
    </w:p>
    <w:p w:rsidR="00AC6184" w:rsidRPr="000A5B18" w:rsidRDefault="004F21E4" w:rsidP="006434C9">
      <w:pPr>
        <w:pStyle w:val="Akapitzlist"/>
        <w:suppressAutoHyphens w:val="0"/>
        <w:spacing w:after="0"/>
        <w:ind w:left="0"/>
        <w:jc w:val="both"/>
        <w:rPr>
          <w:rFonts w:ascii="Arial" w:hAnsi="Arial" w:cs="Arial"/>
          <w:sz w:val="20"/>
          <w:szCs w:val="20"/>
        </w:rPr>
      </w:pPr>
      <w:bookmarkStart w:id="10" w:name="_Hlk10458373"/>
      <w:r w:rsidRPr="000A5B18">
        <w:rPr>
          <w:rFonts w:ascii="Arial" w:hAnsi="Arial" w:cs="Arial"/>
          <w:sz w:val="20"/>
          <w:szCs w:val="20"/>
        </w:rPr>
        <w:t>Całość inwestycji należy wykonać w terminie</w:t>
      </w:r>
      <w:r w:rsidR="00AC6184" w:rsidRPr="000A5B18">
        <w:rPr>
          <w:rFonts w:ascii="Arial" w:hAnsi="Arial" w:cs="Arial"/>
          <w:sz w:val="20"/>
          <w:szCs w:val="20"/>
        </w:rPr>
        <w:t>:</w:t>
      </w:r>
    </w:p>
    <w:p w:rsidR="00AC6184" w:rsidRPr="000A5B18" w:rsidRDefault="00AC6184" w:rsidP="006434C9">
      <w:pPr>
        <w:pStyle w:val="Akapitzlist"/>
        <w:suppressAutoHyphens w:val="0"/>
        <w:spacing w:after="0"/>
        <w:ind w:left="0"/>
        <w:jc w:val="both"/>
        <w:rPr>
          <w:rFonts w:ascii="Arial" w:hAnsi="Arial" w:cs="Arial"/>
          <w:b/>
          <w:sz w:val="20"/>
          <w:szCs w:val="20"/>
        </w:rPr>
      </w:pPr>
      <w:bookmarkStart w:id="11" w:name="_Hlk197348984"/>
      <w:r w:rsidRPr="000A5B18">
        <w:rPr>
          <w:rFonts w:ascii="Arial" w:hAnsi="Arial" w:cs="Arial"/>
          <w:b/>
          <w:sz w:val="20"/>
          <w:szCs w:val="20"/>
        </w:rPr>
        <w:t xml:space="preserve">- część nr </w:t>
      </w:r>
      <w:r w:rsidR="000E3EEC" w:rsidRPr="000A5B18">
        <w:rPr>
          <w:rFonts w:ascii="Arial" w:hAnsi="Arial" w:cs="Arial"/>
          <w:b/>
          <w:sz w:val="20"/>
          <w:szCs w:val="20"/>
        </w:rPr>
        <w:t>1</w:t>
      </w:r>
      <w:r w:rsidRPr="000A5B18">
        <w:rPr>
          <w:rFonts w:ascii="Arial" w:hAnsi="Arial" w:cs="Arial"/>
          <w:b/>
          <w:sz w:val="20"/>
          <w:szCs w:val="20"/>
        </w:rPr>
        <w:t xml:space="preserve"> do 5 miesięcy od dnia zawarcia umowy,</w:t>
      </w:r>
    </w:p>
    <w:p w:rsidR="00AC6184" w:rsidRPr="00AC6184" w:rsidRDefault="00AC6184" w:rsidP="006434C9">
      <w:pPr>
        <w:pStyle w:val="Akapitzlist"/>
        <w:suppressAutoHyphens w:val="0"/>
        <w:spacing w:after="0"/>
        <w:ind w:left="0"/>
        <w:jc w:val="both"/>
        <w:rPr>
          <w:rFonts w:ascii="Arial" w:hAnsi="Arial" w:cs="Arial"/>
          <w:b/>
          <w:sz w:val="20"/>
          <w:szCs w:val="20"/>
        </w:rPr>
      </w:pPr>
      <w:r w:rsidRPr="000A5B18">
        <w:rPr>
          <w:rFonts w:ascii="Arial" w:hAnsi="Arial" w:cs="Arial"/>
          <w:b/>
          <w:sz w:val="20"/>
          <w:szCs w:val="20"/>
        </w:rPr>
        <w:t xml:space="preserve">- część nr </w:t>
      </w:r>
      <w:r w:rsidR="000E3EEC" w:rsidRPr="000A5B18">
        <w:rPr>
          <w:rFonts w:ascii="Arial" w:hAnsi="Arial" w:cs="Arial"/>
          <w:b/>
          <w:sz w:val="20"/>
          <w:szCs w:val="20"/>
        </w:rPr>
        <w:t>2</w:t>
      </w:r>
      <w:r w:rsidRPr="000A5B18">
        <w:rPr>
          <w:rFonts w:ascii="Arial" w:hAnsi="Arial" w:cs="Arial"/>
          <w:b/>
          <w:sz w:val="20"/>
          <w:szCs w:val="20"/>
        </w:rPr>
        <w:t xml:space="preserve"> do 5 miesięcy od dnia zawarcia umowy.</w:t>
      </w:r>
    </w:p>
    <w:bookmarkEnd w:id="10"/>
    <w:bookmarkEnd w:id="11"/>
    <w:p w:rsidR="00F75D25" w:rsidRDefault="00F75D25" w:rsidP="00650F45">
      <w:pPr>
        <w:pStyle w:val="Akapitzlist"/>
        <w:numPr>
          <w:ilvl w:val="0"/>
          <w:numId w:val="1"/>
        </w:numPr>
        <w:spacing w:before="240"/>
        <w:ind w:hanging="436"/>
        <w:jc w:val="both"/>
        <w:rPr>
          <w:rFonts w:ascii="Arial" w:hAnsi="Arial" w:cs="Arial"/>
          <w:b/>
          <w:bCs/>
          <w:sz w:val="20"/>
          <w:szCs w:val="20"/>
        </w:rPr>
      </w:pPr>
      <w:r w:rsidRPr="0018647B">
        <w:rPr>
          <w:rFonts w:ascii="Arial" w:hAnsi="Arial" w:cs="Arial"/>
          <w:b/>
          <w:bCs/>
          <w:sz w:val="20"/>
          <w:szCs w:val="20"/>
        </w:rPr>
        <w:t>WARUNKI UDZIAŁU W POSTĘPOWANIU:</w:t>
      </w:r>
    </w:p>
    <w:p w:rsidR="00E91523" w:rsidRPr="00E91523" w:rsidRDefault="00E91523" w:rsidP="00E91523">
      <w:pPr>
        <w:pStyle w:val="Akapitzlist"/>
        <w:numPr>
          <w:ilvl w:val="0"/>
          <w:numId w:val="3"/>
        </w:numPr>
        <w:spacing w:before="240"/>
        <w:jc w:val="both"/>
        <w:rPr>
          <w:rFonts w:ascii="Arial" w:hAnsi="Arial" w:cs="Arial"/>
          <w:b/>
          <w:bCs/>
          <w:sz w:val="20"/>
          <w:szCs w:val="20"/>
        </w:rPr>
      </w:pPr>
      <w:r>
        <w:rPr>
          <w:rFonts w:ascii="Arial" w:hAnsi="Arial" w:cs="Arial"/>
          <w:b/>
          <w:bCs/>
          <w:sz w:val="20"/>
          <w:szCs w:val="20"/>
        </w:rPr>
        <w:t>Zamawiający określa poniższe warunki udziału w postępowania:</w:t>
      </w:r>
    </w:p>
    <w:p w:rsidR="00E91523" w:rsidRPr="00E91523" w:rsidRDefault="00952460" w:rsidP="000021BC">
      <w:pPr>
        <w:pStyle w:val="Akapitzlist"/>
        <w:numPr>
          <w:ilvl w:val="3"/>
          <w:numId w:val="3"/>
        </w:numPr>
        <w:spacing w:before="240"/>
        <w:ind w:left="426" w:firstLine="0"/>
        <w:jc w:val="both"/>
        <w:rPr>
          <w:sz w:val="20"/>
          <w:szCs w:val="20"/>
        </w:rPr>
      </w:pPr>
      <w:bookmarkStart w:id="12" w:name="_Hlk123299660"/>
      <w:bookmarkStart w:id="13" w:name="_Hlk194573917"/>
      <w:r w:rsidRPr="00E91523">
        <w:rPr>
          <w:rFonts w:ascii="Arial" w:hAnsi="Arial" w:cs="Arial"/>
          <w:b/>
          <w:bCs/>
          <w:sz w:val="20"/>
          <w:szCs w:val="20"/>
          <w:u w:val="single"/>
        </w:rPr>
        <w:t xml:space="preserve">Dla </w:t>
      </w:r>
      <w:r w:rsidR="007F6936">
        <w:rPr>
          <w:rFonts w:ascii="Arial" w:hAnsi="Arial" w:cs="Arial"/>
          <w:b/>
          <w:bCs/>
          <w:sz w:val="20"/>
          <w:szCs w:val="20"/>
          <w:u w:val="single"/>
        </w:rPr>
        <w:t>części</w:t>
      </w:r>
      <w:r w:rsidRPr="00E91523">
        <w:rPr>
          <w:rFonts w:ascii="Arial" w:hAnsi="Arial" w:cs="Arial"/>
          <w:b/>
          <w:bCs/>
          <w:sz w:val="20"/>
          <w:szCs w:val="20"/>
          <w:u w:val="single"/>
        </w:rPr>
        <w:t xml:space="preserve"> nr </w:t>
      </w:r>
      <w:r w:rsidR="000E3EEC">
        <w:rPr>
          <w:rFonts w:ascii="Arial" w:hAnsi="Arial" w:cs="Arial"/>
          <w:b/>
          <w:bCs/>
          <w:sz w:val="20"/>
          <w:szCs w:val="20"/>
          <w:u w:val="single"/>
        </w:rPr>
        <w:t>1</w:t>
      </w:r>
      <w:bookmarkStart w:id="14" w:name="_Hlk195262506"/>
    </w:p>
    <w:p w:rsidR="00952460" w:rsidRPr="00E91523" w:rsidRDefault="00952460" w:rsidP="00E91523">
      <w:pPr>
        <w:spacing w:before="240"/>
        <w:ind w:left="426"/>
        <w:jc w:val="both"/>
        <w:rPr>
          <w:rFonts w:ascii="Arial" w:hAnsi="Arial" w:cs="Arial"/>
          <w:sz w:val="20"/>
          <w:szCs w:val="20"/>
        </w:rPr>
      </w:pPr>
      <w:r w:rsidRPr="00E91523">
        <w:rPr>
          <w:rFonts w:ascii="Arial" w:hAnsi="Arial" w:cs="Arial"/>
          <w:sz w:val="20"/>
          <w:szCs w:val="20"/>
        </w:rPr>
        <w:t>O udzielenie zamówienia mogą ubiegać się Wykonawcy, którzy nie podlegają wykluczeniu oraz spełniają warunki udziału w postępowaniu, dotyczące:</w:t>
      </w:r>
    </w:p>
    <w:p w:rsidR="00952460" w:rsidRPr="0018647B" w:rsidRDefault="00952460" w:rsidP="00B15C21">
      <w:pPr>
        <w:pStyle w:val="pzp"/>
        <w:numPr>
          <w:ilvl w:val="0"/>
          <w:numId w:val="57"/>
        </w:numPr>
        <w:rPr>
          <w:sz w:val="20"/>
          <w:szCs w:val="20"/>
          <w:u w:val="single"/>
        </w:rPr>
      </w:pPr>
      <w:r w:rsidRPr="0018647B">
        <w:rPr>
          <w:sz w:val="20"/>
          <w:szCs w:val="20"/>
          <w:u w:val="single"/>
        </w:rPr>
        <w:t>zdolności technicznej lub zawodowej dotyczącej doświadczenia wykonawcy:</w:t>
      </w:r>
    </w:p>
    <w:p w:rsidR="00952460" w:rsidRPr="0018647B" w:rsidRDefault="00952460" w:rsidP="00952460">
      <w:pPr>
        <w:spacing w:line="240" w:lineRule="auto"/>
        <w:contextualSpacing/>
        <w:jc w:val="both"/>
        <w:rPr>
          <w:rFonts w:ascii="Arial" w:hAnsi="Arial" w:cs="Arial"/>
          <w:sz w:val="20"/>
          <w:szCs w:val="20"/>
        </w:rPr>
      </w:pPr>
      <w:r w:rsidRPr="0018647B">
        <w:rPr>
          <w:rFonts w:ascii="Arial" w:hAnsi="Arial" w:cs="Arial"/>
          <w:sz w:val="20"/>
          <w:szCs w:val="20"/>
        </w:rPr>
        <w:t xml:space="preserve">Warunek ten zostanie spełniony, jeżeli Wykonawca wykaże, że w okresie ostatnich pięciu lat, a jeżeli okres prowadzenia działalności jest krótszy </w:t>
      </w:r>
      <w:r w:rsidRPr="0018647B">
        <w:rPr>
          <w:rFonts w:ascii="Arial" w:hAnsi="Arial" w:cs="Arial"/>
          <w:sz w:val="20"/>
          <w:szCs w:val="20"/>
        </w:rPr>
        <w:sym w:font="Symbol" w:char="F02D"/>
      </w:r>
      <w:r w:rsidRPr="0018647B">
        <w:rPr>
          <w:rFonts w:ascii="Arial" w:hAnsi="Arial" w:cs="Arial"/>
          <w:sz w:val="20"/>
          <w:szCs w:val="20"/>
        </w:rPr>
        <w:t xml:space="preserve"> w tym okresie, wykonał:</w:t>
      </w:r>
    </w:p>
    <w:p w:rsidR="00952460" w:rsidRPr="0018647B" w:rsidRDefault="00952460" w:rsidP="00952460">
      <w:pPr>
        <w:spacing w:line="240" w:lineRule="auto"/>
        <w:contextualSpacing/>
        <w:jc w:val="both"/>
        <w:rPr>
          <w:rFonts w:ascii="Arial" w:hAnsi="Arial" w:cs="Arial"/>
          <w:b/>
          <w:sz w:val="20"/>
          <w:szCs w:val="20"/>
          <w:u w:val="single"/>
        </w:rPr>
      </w:pPr>
    </w:p>
    <w:p w:rsidR="00952460" w:rsidRDefault="007F6936" w:rsidP="009502AF">
      <w:pPr>
        <w:jc w:val="both"/>
        <w:rPr>
          <w:rFonts w:ascii="Arial" w:hAnsi="Arial" w:cs="Arial"/>
          <w:b/>
          <w:sz w:val="20"/>
          <w:szCs w:val="20"/>
          <w:u w:val="single"/>
        </w:rPr>
      </w:pPr>
      <w:r w:rsidRPr="0018647B">
        <w:rPr>
          <w:rFonts w:ascii="Arial" w:hAnsi="Arial" w:cs="Arial"/>
          <w:b/>
          <w:sz w:val="20"/>
          <w:szCs w:val="20"/>
        </w:rPr>
        <w:t>-</w:t>
      </w:r>
      <w:r w:rsidRPr="0018647B">
        <w:rPr>
          <w:rFonts w:ascii="Arial" w:hAnsi="Arial" w:cs="Arial"/>
          <w:b/>
          <w:sz w:val="20"/>
          <w:szCs w:val="20"/>
          <w:u w:val="single"/>
        </w:rPr>
        <w:t>co najmniej jedną robotę budowlaną polegającą na budowie</w:t>
      </w:r>
      <w:r w:rsidR="009D66F6">
        <w:rPr>
          <w:rFonts w:ascii="Arial" w:hAnsi="Arial" w:cs="Arial"/>
          <w:b/>
          <w:sz w:val="20"/>
          <w:szCs w:val="20"/>
          <w:u w:val="single"/>
        </w:rPr>
        <w:t xml:space="preserve"> lub przebudowie</w:t>
      </w:r>
      <w:r w:rsidR="000A5B18">
        <w:rPr>
          <w:rFonts w:ascii="Arial" w:hAnsi="Arial" w:cs="Arial"/>
          <w:b/>
          <w:sz w:val="20"/>
          <w:szCs w:val="20"/>
          <w:u w:val="single"/>
        </w:rPr>
        <w:t xml:space="preserve"> </w:t>
      </w:r>
      <w:r>
        <w:rPr>
          <w:rFonts w:ascii="Arial" w:hAnsi="Arial" w:cs="Arial"/>
          <w:b/>
          <w:sz w:val="20"/>
          <w:szCs w:val="20"/>
          <w:u w:val="single"/>
        </w:rPr>
        <w:t>chodnika z kostki o długości minimum 100 mb</w:t>
      </w:r>
    </w:p>
    <w:p w:rsidR="009502AF" w:rsidRPr="0018647B" w:rsidRDefault="00E27094" w:rsidP="009502AF">
      <w:pPr>
        <w:jc w:val="both"/>
        <w:rPr>
          <w:rFonts w:ascii="Arial" w:hAnsi="Arial" w:cs="Arial"/>
          <w:b/>
          <w:sz w:val="20"/>
          <w:szCs w:val="20"/>
          <w:u w:val="single"/>
        </w:rPr>
      </w:pPr>
      <w:r>
        <w:rPr>
          <w:rFonts w:ascii="Arial" w:hAnsi="Arial" w:cs="Arial"/>
          <w:b/>
          <w:sz w:val="20"/>
          <w:szCs w:val="20"/>
          <w:u w:val="single"/>
        </w:rPr>
        <w:t xml:space="preserve">- </w:t>
      </w:r>
      <w:r w:rsidRPr="00E27094">
        <w:rPr>
          <w:rFonts w:ascii="Arial" w:hAnsi="Arial" w:cs="Arial"/>
          <w:b/>
          <w:sz w:val="20"/>
          <w:szCs w:val="20"/>
          <w:u w:val="single"/>
        </w:rPr>
        <w:t xml:space="preserve">co najmniej jedną robotę budowlaną polegającą na budowie, rozbudowie lub przebudowie drogi o długości minimum </w:t>
      </w:r>
      <w:r>
        <w:rPr>
          <w:rFonts w:ascii="Arial" w:hAnsi="Arial" w:cs="Arial"/>
          <w:b/>
          <w:sz w:val="20"/>
          <w:szCs w:val="20"/>
          <w:u w:val="single"/>
        </w:rPr>
        <w:t>1</w:t>
      </w:r>
      <w:r w:rsidRPr="00E27094">
        <w:rPr>
          <w:rFonts w:ascii="Arial" w:hAnsi="Arial" w:cs="Arial"/>
          <w:b/>
          <w:sz w:val="20"/>
          <w:szCs w:val="20"/>
          <w:u w:val="single"/>
        </w:rPr>
        <w:t>00 mb,</w:t>
      </w:r>
    </w:p>
    <w:p w:rsidR="00952460" w:rsidRPr="0018647B" w:rsidRDefault="00952460" w:rsidP="00952460">
      <w:pPr>
        <w:spacing w:line="240" w:lineRule="auto"/>
        <w:contextualSpacing/>
        <w:jc w:val="both"/>
        <w:rPr>
          <w:rFonts w:ascii="Arial" w:hAnsi="Arial" w:cs="Arial"/>
          <w:sz w:val="20"/>
          <w:szCs w:val="20"/>
        </w:rPr>
      </w:pPr>
      <w:r w:rsidRPr="0018647B">
        <w:rPr>
          <w:rFonts w:ascii="Arial" w:hAnsi="Arial" w:cs="Arial"/>
          <w:sz w:val="20"/>
          <w:szCs w:val="20"/>
        </w:rPr>
        <w:t>oraz załączy dowody określające,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rsidR="00952460" w:rsidRPr="0018647B" w:rsidRDefault="00952460" w:rsidP="00952460">
      <w:pPr>
        <w:spacing w:line="240" w:lineRule="auto"/>
        <w:contextualSpacing/>
        <w:jc w:val="both"/>
        <w:rPr>
          <w:rFonts w:ascii="Arial" w:hAnsi="Arial" w:cs="Arial"/>
          <w:sz w:val="20"/>
          <w:szCs w:val="20"/>
        </w:rPr>
      </w:pPr>
    </w:p>
    <w:p w:rsidR="00952460" w:rsidRPr="0018647B" w:rsidRDefault="00952460" w:rsidP="00952460">
      <w:pPr>
        <w:spacing w:line="240" w:lineRule="auto"/>
        <w:contextualSpacing/>
        <w:jc w:val="both"/>
        <w:rPr>
          <w:rFonts w:ascii="Arial" w:hAnsi="Arial" w:cs="Arial"/>
          <w:sz w:val="20"/>
          <w:szCs w:val="20"/>
        </w:rPr>
      </w:pPr>
      <w:r w:rsidRPr="0018647B">
        <w:rPr>
          <w:rFonts w:ascii="Arial" w:hAnsi="Arial" w:cs="Arial"/>
          <w:sz w:val="20"/>
          <w:szCs w:val="20"/>
        </w:rPr>
        <w:lastRenderedPageBreak/>
        <w:t xml:space="preserve">Jedna robota budowlana rozumiana jest jako jedna umowa. </w:t>
      </w:r>
    </w:p>
    <w:p w:rsidR="00952460" w:rsidRPr="0018647B" w:rsidRDefault="00952460" w:rsidP="00952460">
      <w:pPr>
        <w:spacing w:line="240" w:lineRule="auto"/>
        <w:contextualSpacing/>
        <w:jc w:val="both"/>
        <w:rPr>
          <w:rFonts w:ascii="Arial" w:hAnsi="Arial" w:cs="Arial"/>
          <w:sz w:val="20"/>
          <w:szCs w:val="20"/>
        </w:rPr>
      </w:pPr>
    </w:p>
    <w:p w:rsidR="00952460" w:rsidRPr="0018647B" w:rsidRDefault="00952460" w:rsidP="00952460">
      <w:pPr>
        <w:spacing w:line="240" w:lineRule="auto"/>
        <w:contextualSpacing/>
        <w:jc w:val="both"/>
        <w:rPr>
          <w:rFonts w:ascii="Arial" w:hAnsi="Arial" w:cs="Arial"/>
          <w:b/>
          <w:sz w:val="20"/>
          <w:szCs w:val="20"/>
          <w:u w:val="single"/>
        </w:rPr>
      </w:pPr>
      <w:r w:rsidRPr="0018647B">
        <w:rPr>
          <w:rFonts w:ascii="Arial" w:hAnsi="Arial" w:cs="Arial"/>
          <w:sz w:val="20"/>
          <w:szCs w:val="20"/>
        </w:rPr>
        <w:t>Okresy wyrażone w latach liczy się wstecz od dnia, w którym upływa termin składania ofert.</w:t>
      </w:r>
    </w:p>
    <w:p w:rsidR="00952460" w:rsidRPr="0018647B" w:rsidRDefault="00952460" w:rsidP="00952460">
      <w:pPr>
        <w:spacing w:line="240" w:lineRule="auto"/>
        <w:ind w:left="720"/>
        <w:contextualSpacing/>
        <w:jc w:val="both"/>
        <w:rPr>
          <w:rFonts w:ascii="Arial" w:hAnsi="Arial" w:cs="Arial"/>
          <w:sz w:val="20"/>
          <w:szCs w:val="20"/>
          <w:u w:val="single"/>
        </w:rPr>
      </w:pPr>
    </w:p>
    <w:p w:rsidR="00952460" w:rsidRPr="0018647B" w:rsidRDefault="00952460" w:rsidP="00B15C21">
      <w:pPr>
        <w:numPr>
          <w:ilvl w:val="0"/>
          <w:numId w:val="57"/>
        </w:numPr>
        <w:spacing w:line="240" w:lineRule="auto"/>
        <w:contextualSpacing/>
        <w:jc w:val="both"/>
        <w:rPr>
          <w:rFonts w:ascii="Arial" w:hAnsi="Arial" w:cs="Arial"/>
          <w:sz w:val="20"/>
          <w:szCs w:val="20"/>
          <w:u w:val="single"/>
        </w:rPr>
      </w:pPr>
      <w:r w:rsidRPr="0018647B">
        <w:rPr>
          <w:rFonts w:ascii="Arial" w:hAnsi="Arial" w:cs="Arial"/>
          <w:sz w:val="20"/>
          <w:szCs w:val="20"/>
          <w:u w:val="single"/>
        </w:rPr>
        <w:t>zdolności technicznej lub zawodowej dotyczącej osób skierowanych przez wykonawcę do realizacji zamówienia:</w:t>
      </w:r>
    </w:p>
    <w:p w:rsidR="00952460" w:rsidRPr="0018647B" w:rsidRDefault="00952460" w:rsidP="00952460">
      <w:pPr>
        <w:spacing w:line="240" w:lineRule="auto"/>
        <w:contextualSpacing/>
        <w:jc w:val="both"/>
        <w:rPr>
          <w:rFonts w:ascii="Arial" w:hAnsi="Arial" w:cs="Arial"/>
          <w:sz w:val="20"/>
          <w:szCs w:val="20"/>
        </w:rPr>
      </w:pPr>
    </w:p>
    <w:p w:rsidR="00952460" w:rsidRPr="0018647B" w:rsidRDefault="00952460" w:rsidP="00952460">
      <w:pPr>
        <w:spacing w:line="240" w:lineRule="auto"/>
        <w:contextualSpacing/>
        <w:jc w:val="both"/>
        <w:rPr>
          <w:rFonts w:ascii="Arial" w:hAnsi="Arial" w:cs="Arial"/>
          <w:sz w:val="20"/>
          <w:szCs w:val="20"/>
        </w:rPr>
      </w:pPr>
      <w:r w:rsidRPr="0018647B">
        <w:rPr>
          <w:rFonts w:ascii="Arial" w:hAnsi="Arial" w:cs="Arial"/>
          <w:sz w:val="20"/>
          <w:szCs w:val="20"/>
        </w:rPr>
        <w:t>Warunek ten zostanie spełniony, jeżeli Wykonawca wykaże, że do realizacji przedmiotowego zamówienia zostanie skierowana:</w:t>
      </w:r>
    </w:p>
    <w:p w:rsidR="00952460" w:rsidRPr="0018647B" w:rsidRDefault="00952460" w:rsidP="00952460">
      <w:pPr>
        <w:spacing w:line="240" w:lineRule="auto"/>
        <w:contextualSpacing/>
        <w:jc w:val="both"/>
        <w:rPr>
          <w:rFonts w:ascii="Arial" w:hAnsi="Arial" w:cs="Arial"/>
          <w:b/>
          <w:sz w:val="20"/>
          <w:szCs w:val="20"/>
          <w:u w:val="single"/>
        </w:rPr>
      </w:pPr>
      <w:r w:rsidRPr="009D66F6">
        <w:rPr>
          <w:rFonts w:ascii="Arial" w:hAnsi="Arial" w:cs="Arial"/>
          <w:sz w:val="20"/>
          <w:szCs w:val="20"/>
          <w:u w:val="single"/>
        </w:rPr>
        <w:t xml:space="preserve">- </w:t>
      </w:r>
      <w:r w:rsidRPr="009D66F6">
        <w:rPr>
          <w:rFonts w:ascii="Arial" w:hAnsi="Arial" w:cs="Arial"/>
          <w:b/>
          <w:sz w:val="20"/>
          <w:szCs w:val="20"/>
          <w:u w:val="single"/>
        </w:rPr>
        <w:t>co najmniej jedna osoba zdolna do pełnienia samodzielnych funkcji technicznych na stanowisku kierownika budowy posiadającego aktualne uprawnienia budowlane w specjalności inżynieryjnej drogowej</w:t>
      </w:r>
      <w:r w:rsidR="00010933" w:rsidRPr="009D66F6">
        <w:rPr>
          <w:rFonts w:ascii="Arial" w:hAnsi="Arial" w:cs="Arial"/>
          <w:b/>
          <w:sz w:val="20"/>
          <w:szCs w:val="20"/>
          <w:u w:val="single"/>
        </w:rPr>
        <w:t xml:space="preserve"> bez ogranicze</w:t>
      </w:r>
      <w:r w:rsidR="005525F2" w:rsidRPr="009D66F6">
        <w:rPr>
          <w:rFonts w:ascii="Arial" w:hAnsi="Arial" w:cs="Arial"/>
          <w:b/>
          <w:sz w:val="20"/>
          <w:szCs w:val="20"/>
          <w:u w:val="single"/>
        </w:rPr>
        <w:t>ń</w:t>
      </w:r>
    </w:p>
    <w:p w:rsidR="00952460" w:rsidRPr="0018647B" w:rsidRDefault="00952460" w:rsidP="00952460">
      <w:pPr>
        <w:spacing w:line="240" w:lineRule="auto"/>
        <w:contextualSpacing/>
        <w:jc w:val="both"/>
        <w:rPr>
          <w:rFonts w:ascii="Arial" w:hAnsi="Arial" w:cs="Arial"/>
          <w:b/>
          <w:sz w:val="20"/>
          <w:szCs w:val="20"/>
          <w:u w:val="single"/>
        </w:rPr>
      </w:pPr>
    </w:p>
    <w:p w:rsidR="00952460" w:rsidRPr="0018647B" w:rsidRDefault="00952460" w:rsidP="00952460">
      <w:pPr>
        <w:spacing w:line="240" w:lineRule="auto"/>
        <w:contextualSpacing/>
        <w:jc w:val="both"/>
        <w:rPr>
          <w:rFonts w:ascii="Arial" w:hAnsi="Arial" w:cs="Arial"/>
          <w:sz w:val="20"/>
          <w:szCs w:val="20"/>
        </w:rPr>
      </w:pPr>
      <w:r w:rsidRPr="0018647B">
        <w:rPr>
          <w:rFonts w:ascii="Arial" w:hAnsi="Arial" w:cs="Arial"/>
          <w:sz w:val="20"/>
          <w:szCs w:val="20"/>
        </w:rPr>
        <w:t>Ilekroć w SWZ mowa jest o uprawnieniach budowlanych do kierowania robotami budowlanymi, należy przez to rozumieć uprawnienia budowlane do kierowania robotami budowlanymi w rozumieniu przepisów Prawa budowlanego oraz zgodnie z Rozporządzeniem Ministra Inwestycji i Rozwoju z dnia 29 kwietnia 2019 r. w sprawie przygotowania zawodowego do wykonywania samodzielnych funkcji technicznych w budownictwie (Dz. U. poz. 831) lub odpowiadające im ważne uprawnienia budowlane, które zostały wydane na podstawie wcześniej obowiązujących przepisów bądź odpowiadające im uprawnienia wydane obywatelom państw członkowskich Unii Europejskiej, Konfederacji Szwajcarskiej lub państw członkowskich Europejskiego Porozumienia o Wolnym Handlu (EFTA), których odpowiednie kwalifikacje zostały uznane na zasadach określonych w ustawie z dnia 22 grudnia 2015 r. o zasadach uznawania kwalifikacji zawodowych nabytych w państwach członkowskich Unii Europejskiej (Dz. U. z 2020 r. poz. 220).</w:t>
      </w:r>
    </w:p>
    <w:p w:rsidR="00952460" w:rsidRPr="0018647B" w:rsidRDefault="00952460" w:rsidP="00952460">
      <w:pPr>
        <w:spacing w:line="240" w:lineRule="auto"/>
        <w:contextualSpacing/>
        <w:jc w:val="both"/>
        <w:rPr>
          <w:rFonts w:ascii="Arial" w:hAnsi="Arial" w:cs="Arial"/>
          <w:b/>
          <w:sz w:val="20"/>
          <w:szCs w:val="20"/>
        </w:rPr>
      </w:pPr>
    </w:p>
    <w:p w:rsidR="00952460" w:rsidRPr="0018647B" w:rsidRDefault="00952460" w:rsidP="00952460">
      <w:pPr>
        <w:spacing w:line="240" w:lineRule="auto"/>
        <w:contextualSpacing/>
        <w:jc w:val="both"/>
        <w:rPr>
          <w:rFonts w:ascii="Arial" w:hAnsi="Arial" w:cs="Arial"/>
          <w:b/>
          <w:sz w:val="20"/>
          <w:szCs w:val="20"/>
        </w:rPr>
      </w:pPr>
      <w:r w:rsidRPr="0018647B">
        <w:rPr>
          <w:rFonts w:ascii="Arial" w:hAnsi="Arial" w:cs="Arial"/>
          <w:b/>
          <w:sz w:val="20"/>
          <w:szCs w:val="20"/>
        </w:rPr>
        <w:t>Zamawiający, w celu przeliczenia na PLN wszystkich wartości i danych finansowych podanych w innych walutach, zastosuje średni kurs Narodowego Banku Polskiego (NBP) aktualny na dzień publikacji ogłoszenia o zamówieniu, ogłaszany w sposób przewidziany w §8 uchwały Zarządu NBP nr 51/2002 z dnia 23 września 2002r. w sprawie sposobu wyliczania i ogłaszania bieżących kursów walut obcych (tekst jedn.: Dz. Urz. NBP z 2017 r., poz. 15 z późn. zm.).</w:t>
      </w:r>
    </w:p>
    <w:bookmarkEnd w:id="14"/>
    <w:p w:rsidR="00952460" w:rsidRPr="0018647B" w:rsidRDefault="00952460" w:rsidP="00952460">
      <w:pPr>
        <w:spacing w:line="240" w:lineRule="auto"/>
        <w:contextualSpacing/>
        <w:jc w:val="both"/>
        <w:rPr>
          <w:rFonts w:ascii="Arial" w:hAnsi="Arial" w:cs="Arial"/>
          <w:sz w:val="20"/>
          <w:szCs w:val="20"/>
        </w:rPr>
      </w:pPr>
    </w:p>
    <w:p w:rsidR="00952460" w:rsidRPr="0018647B" w:rsidRDefault="00952460" w:rsidP="00952460">
      <w:pPr>
        <w:spacing w:line="240" w:lineRule="auto"/>
        <w:contextualSpacing/>
        <w:jc w:val="both"/>
        <w:rPr>
          <w:rFonts w:ascii="Arial" w:hAnsi="Arial" w:cs="Arial"/>
          <w:sz w:val="20"/>
          <w:szCs w:val="20"/>
        </w:rPr>
      </w:pPr>
    </w:p>
    <w:p w:rsidR="00010933" w:rsidRDefault="00650F45" w:rsidP="00E91523">
      <w:pPr>
        <w:pStyle w:val="Akapitzlist"/>
        <w:numPr>
          <w:ilvl w:val="3"/>
          <w:numId w:val="3"/>
        </w:numPr>
        <w:spacing w:before="240"/>
        <w:ind w:left="709" w:hanging="567"/>
        <w:jc w:val="both"/>
        <w:rPr>
          <w:rFonts w:ascii="Arial" w:hAnsi="Arial" w:cs="Arial"/>
          <w:b/>
          <w:bCs/>
          <w:sz w:val="20"/>
          <w:szCs w:val="20"/>
          <w:u w:val="single"/>
        </w:rPr>
      </w:pPr>
      <w:r w:rsidRPr="00E91523">
        <w:rPr>
          <w:rFonts w:ascii="Arial" w:hAnsi="Arial" w:cs="Arial"/>
          <w:b/>
          <w:bCs/>
          <w:sz w:val="20"/>
          <w:szCs w:val="20"/>
          <w:u w:val="single"/>
        </w:rPr>
        <w:t xml:space="preserve">Dla </w:t>
      </w:r>
      <w:r w:rsidR="007F6936">
        <w:rPr>
          <w:rFonts w:ascii="Arial" w:hAnsi="Arial" w:cs="Arial"/>
          <w:b/>
          <w:bCs/>
          <w:sz w:val="20"/>
          <w:szCs w:val="20"/>
          <w:u w:val="single"/>
        </w:rPr>
        <w:t xml:space="preserve">części </w:t>
      </w:r>
      <w:r w:rsidRPr="00E91523">
        <w:rPr>
          <w:rFonts w:ascii="Arial" w:hAnsi="Arial" w:cs="Arial"/>
          <w:b/>
          <w:bCs/>
          <w:sz w:val="20"/>
          <w:szCs w:val="20"/>
          <w:u w:val="single"/>
        </w:rPr>
        <w:t xml:space="preserve">nr </w:t>
      </w:r>
      <w:r w:rsidR="000E3EEC">
        <w:rPr>
          <w:rFonts w:ascii="Arial" w:hAnsi="Arial" w:cs="Arial"/>
          <w:b/>
          <w:bCs/>
          <w:sz w:val="20"/>
          <w:szCs w:val="20"/>
          <w:u w:val="single"/>
        </w:rPr>
        <w:t>2</w:t>
      </w:r>
    </w:p>
    <w:p w:rsidR="007F6936" w:rsidRPr="00E91523" w:rsidRDefault="007F6936" w:rsidP="007F6936">
      <w:pPr>
        <w:spacing w:before="240"/>
        <w:ind w:left="426"/>
        <w:jc w:val="both"/>
        <w:rPr>
          <w:rFonts w:ascii="Arial" w:hAnsi="Arial" w:cs="Arial"/>
          <w:sz w:val="20"/>
          <w:szCs w:val="20"/>
        </w:rPr>
      </w:pPr>
      <w:r w:rsidRPr="00E91523">
        <w:rPr>
          <w:rFonts w:ascii="Arial" w:hAnsi="Arial" w:cs="Arial"/>
          <w:sz w:val="20"/>
          <w:szCs w:val="20"/>
        </w:rPr>
        <w:t>O udzielenie zamówienia mogą ubiegać się Wykonawcy, którzy nie podlegają wykluczeniu oraz spełniają warunki udziału w postępowaniu, dotyczące:</w:t>
      </w:r>
    </w:p>
    <w:p w:rsidR="007F6936" w:rsidRDefault="007F6936" w:rsidP="007F6936">
      <w:pPr>
        <w:pStyle w:val="pzp"/>
        <w:numPr>
          <w:ilvl w:val="0"/>
          <w:numId w:val="58"/>
        </w:numPr>
        <w:rPr>
          <w:sz w:val="20"/>
          <w:szCs w:val="20"/>
          <w:u w:val="single"/>
        </w:rPr>
      </w:pPr>
      <w:r w:rsidRPr="0018647B">
        <w:rPr>
          <w:sz w:val="20"/>
          <w:szCs w:val="20"/>
          <w:u w:val="single"/>
        </w:rPr>
        <w:t xml:space="preserve">zdolności technicznej lub zawodowej dotyczącej doświadczenia wykonawcy: </w:t>
      </w:r>
    </w:p>
    <w:p w:rsidR="007F6936" w:rsidRPr="007F6936" w:rsidRDefault="007F6936" w:rsidP="007F6936">
      <w:pPr>
        <w:pStyle w:val="Akapitzlist"/>
        <w:spacing w:line="240" w:lineRule="auto"/>
        <w:contextualSpacing/>
        <w:jc w:val="both"/>
        <w:rPr>
          <w:rFonts w:ascii="Arial" w:hAnsi="Arial" w:cs="Arial"/>
          <w:sz w:val="20"/>
          <w:szCs w:val="20"/>
        </w:rPr>
      </w:pPr>
      <w:r w:rsidRPr="007F6936">
        <w:rPr>
          <w:rFonts w:ascii="Arial" w:hAnsi="Arial" w:cs="Arial"/>
          <w:sz w:val="20"/>
          <w:szCs w:val="20"/>
        </w:rPr>
        <w:t xml:space="preserve">Warunek ten zostanie spełniony, jeżeli Wykonawca wykaże, że w okresie ostatnich pięciu lat, a jeżeli okres prowadzenia działalności jest krótszy </w:t>
      </w:r>
      <w:r w:rsidRPr="0018647B">
        <w:sym w:font="Symbol" w:char="F02D"/>
      </w:r>
      <w:r w:rsidRPr="007F6936">
        <w:rPr>
          <w:rFonts w:ascii="Arial" w:hAnsi="Arial" w:cs="Arial"/>
          <w:sz w:val="20"/>
          <w:szCs w:val="20"/>
        </w:rPr>
        <w:t xml:space="preserve"> w tym okresie, wykonał:</w:t>
      </w:r>
    </w:p>
    <w:p w:rsidR="007F6936" w:rsidRPr="007F6936" w:rsidRDefault="007F6936" w:rsidP="007F6936">
      <w:pPr>
        <w:pStyle w:val="Akapitzlist"/>
        <w:spacing w:line="240" w:lineRule="auto"/>
        <w:contextualSpacing/>
        <w:jc w:val="both"/>
        <w:rPr>
          <w:rFonts w:ascii="Arial" w:hAnsi="Arial" w:cs="Arial"/>
          <w:b/>
          <w:sz w:val="20"/>
          <w:szCs w:val="20"/>
          <w:u w:val="single"/>
        </w:rPr>
      </w:pPr>
    </w:p>
    <w:p w:rsidR="007F6936" w:rsidRPr="00E27094" w:rsidRDefault="007F6936" w:rsidP="00E27094">
      <w:pPr>
        <w:pStyle w:val="Akapitzlist"/>
        <w:jc w:val="both"/>
        <w:rPr>
          <w:rFonts w:ascii="Arial" w:hAnsi="Arial" w:cs="Arial"/>
          <w:b/>
          <w:sz w:val="20"/>
          <w:szCs w:val="20"/>
          <w:u w:val="single"/>
        </w:rPr>
      </w:pPr>
      <w:r w:rsidRPr="007F6936">
        <w:rPr>
          <w:rFonts w:ascii="Arial" w:hAnsi="Arial" w:cs="Arial"/>
          <w:b/>
          <w:sz w:val="20"/>
          <w:szCs w:val="20"/>
        </w:rPr>
        <w:t>-</w:t>
      </w:r>
      <w:r w:rsidRPr="007F6936">
        <w:rPr>
          <w:rFonts w:ascii="Arial" w:hAnsi="Arial" w:cs="Arial"/>
          <w:b/>
          <w:sz w:val="20"/>
          <w:szCs w:val="20"/>
          <w:u w:val="single"/>
        </w:rPr>
        <w:t xml:space="preserve">co najmniej jedną robotę budowlaną polegającą na budowie </w:t>
      </w:r>
      <w:r w:rsidRPr="005F1CDE">
        <w:rPr>
          <w:rFonts w:ascii="Arial" w:hAnsi="Arial" w:cs="Arial"/>
          <w:b/>
          <w:sz w:val="20"/>
          <w:szCs w:val="20"/>
          <w:u w:val="single"/>
        </w:rPr>
        <w:t>chodnika</w:t>
      </w:r>
      <w:r w:rsidR="005F1CDE" w:rsidRPr="005F1CDE">
        <w:rPr>
          <w:rFonts w:ascii="Arial" w:hAnsi="Arial" w:cs="Arial"/>
          <w:b/>
          <w:sz w:val="20"/>
          <w:szCs w:val="20"/>
          <w:u w:val="single"/>
        </w:rPr>
        <w:t xml:space="preserve"> z kostki</w:t>
      </w:r>
      <w:r w:rsidRPr="007F6936">
        <w:rPr>
          <w:rFonts w:ascii="Arial" w:hAnsi="Arial" w:cs="Arial"/>
          <w:b/>
          <w:sz w:val="20"/>
          <w:szCs w:val="20"/>
          <w:u w:val="single"/>
        </w:rPr>
        <w:t xml:space="preserve"> o długości minimum </w:t>
      </w:r>
      <w:r w:rsidR="00E27094">
        <w:rPr>
          <w:rFonts w:ascii="Arial" w:hAnsi="Arial" w:cs="Arial"/>
          <w:b/>
          <w:sz w:val="20"/>
          <w:szCs w:val="20"/>
          <w:u w:val="single"/>
        </w:rPr>
        <w:t>1</w:t>
      </w:r>
      <w:r w:rsidRPr="00E27094">
        <w:rPr>
          <w:rFonts w:ascii="Arial" w:hAnsi="Arial" w:cs="Arial"/>
          <w:b/>
          <w:sz w:val="20"/>
          <w:szCs w:val="20"/>
          <w:u w:val="single"/>
        </w:rPr>
        <w:t xml:space="preserve">00 mb </w:t>
      </w:r>
    </w:p>
    <w:p w:rsidR="00E27094" w:rsidRPr="0018647B" w:rsidRDefault="00E27094" w:rsidP="00E27094">
      <w:pPr>
        <w:ind w:left="709"/>
        <w:jc w:val="both"/>
        <w:rPr>
          <w:rFonts w:ascii="Arial" w:hAnsi="Arial" w:cs="Arial"/>
          <w:b/>
          <w:sz w:val="20"/>
          <w:szCs w:val="20"/>
          <w:u w:val="single"/>
        </w:rPr>
      </w:pPr>
      <w:r>
        <w:rPr>
          <w:rFonts w:ascii="Arial" w:hAnsi="Arial" w:cs="Arial"/>
          <w:b/>
          <w:sz w:val="20"/>
          <w:szCs w:val="20"/>
          <w:u w:val="single"/>
        </w:rPr>
        <w:t xml:space="preserve">- </w:t>
      </w:r>
      <w:r w:rsidRPr="00E27094">
        <w:rPr>
          <w:rFonts w:ascii="Arial" w:hAnsi="Arial" w:cs="Arial"/>
          <w:b/>
          <w:sz w:val="20"/>
          <w:szCs w:val="20"/>
          <w:u w:val="single"/>
        </w:rPr>
        <w:t xml:space="preserve">co najmniej jedną robotę budowlaną polegającą na budowie, rozbudowie lub przebudowie </w:t>
      </w:r>
      <w:r w:rsidR="00FB064F">
        <w:rPr>
          <w:rFonts w:ascii="Arial" w:hAnsi="Arial" w:cs="Arial"/>
          <w:b/>
          <w:sz w:val="20"/>
          <w:szCs w:val="20"/>
          <w:u w:val="single"/>
        </w:rPr>
        <w:t xml:space="preserve">drogi </w:t>
      </w:r>
      <w:r w:rsidRPr="00E27094">
        <w:rPr>
          <w:rFonts w:ascii="Arial" w:hAnsi="Arial" w:cs="Arial"/>
          <w:b/>
          <w:sz w:val="20"/>
          <w:szCs w:val="20"/>
          <w:u w:val="single"/>
        </w:rPr>
        <w:t xml:space="preserve">o długości minimum </w:t>
      </w:r>
      <w:r>
        <w:rPr>
          <w:rFonts w:ascii="Arial" w:hAnsi="Arial" w:cs="Arial"/>
          <w:b/>
          <w:sz w:val="20"/>
          <w:szCs w:val="20"/>
          <w:u w:val="single"/>
        </w:rPr>
        <w:t>1</w:t>
      </w:r>
      <w:r w:rsidRPr="00E27094">
        <w:rPr>
          <w:rFonts w:ascii="Arial" w:hAnsi="Arial" w:cs="Arial"/>
          <w:b/>
          <w:sz w:val="20"/>
          <w:szCs w:val="20"/>
          <w:u w:val="single"/>
        </w:rPr>
        <w:t>00 mb,</w:t>
      </w:r>
    </w:p>
    <w:p w:rsidR="007F6936" w:rsidRPr="007F6936" w:rsidRDefault="007F6936" w:rsidP="007F6936">
      <w:pPr>
        <w:pStyle w:val="Akapitzlist"/>
        <w:spacing w:line="240" w:lineRule="auto"/>
        <w:contextualSpacing/>
        <w:jc w:val="both"/>
        <w:rPr>
          <w:rFonts w:ascii="Arial" w:hAnsi="Arial" w:cs="Arial"/>
          <w:b/>
          <w:sz w:val="20"/>
          <w:szCs w:val="20"/>
          <w:u w:val="single"/>
        </w:rPr>
      </w:pPr>
    </w:p>
    <w:p w:rsidR="007F6936" w:rsidRPr="007F6936" w:rsidRDefault="007F6936" w:rsidP="007F6936">
      <w:pPr>
        <w:pStyle w:val="Akapitzlist"/>
        <w:spacing w:line="240" w:lineRule="auto"/>
        <w:contextualSpacing/>
        <w:jc w:val="both"/>
        <w:rPr>
          <w:rFonts w:ascii="Arial" w:hAnsi="Arial" w:cs="Arial"/>
          <w:sz w:val="20"/>
          <w:szCs w:val="20"/>
        </w:rPr>
      </w:pPr>
      <w:r w:rsidRPr="007F6936">
        <w:rPr>
          <w:rFonts w:ascii="Arial" w:hAnsi="Arial" w:cs="Arial"/>
          <w:sz w:val="20"/>
          <w:szCs w:val="20"/>
        </w:rPr>
        <w:t>oraz załączy dowody określające,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rsidR="007F6936" w:rsidRPr="007F6936" w:rsidRDefault="007F6936" w:rsidP="007F6936">
      <w:pPr>
        <w:pStyle w:val="Akapitzlist"/>
        <w:spacing w:line="240" w:lineRule="auto"/>
        <w:contextualSpacing/>
        <w:jc w:val="both"/>
        <w:rPr>
          <w:rFonts w:ascii="Arial" w:hAnsi="Arial" w:cs="Arial"/>
          <w:sz w:val="20"/>
          <w:szCs w:val="20"/>
        </w:rPr>
      </w:pPr>
    </w:p>
    <w:p w:rsidR="007F6936" w:rsidRPr="007F6936" w:rsidRDefault="007F6936" w:rsidP="007F6936">
      <w:pPr>
        <w:pStyle w:val="Akapitzlist"/>
        <w:spacing w:line="240" w:lineRule="auto"/>
        <w:contextualSpacing/>
        <w:jc w:val="both"/>
        <w:rPr>
          <w:rFonts w:ascii="Arial" w:hAnsi="Arial" w:cs="Arial"/>
          <w:sz w:val="20"/>
          <w:szCs w:val="20"/>
        </w:rPr>
      </w:pPr>
      <w:r w:rsidRPr="007F6936">
        <w:rPr>
          <w:rFonts w:ascii="Arial" w:hAnsi="Arial" w:cs="Arial"/>
          <w:sz w:val="20"/>
          <w:szCs w:val="20"/>
        </w:rPr>
        <w:t xml:space="preserve">Jedna robota budowlana rozumiana jest jako jedna umowa. </w:t>
      </w:r>
    </w:p>
    <w:p w:rsidR="007F6936" w:rsidRPr="007F6936" w:rsidRDefault="007F6936" w:rsidP="007F6936">
      <w:pPr>
        <w:pStyle w:val="Akapitzlist"/>
        <w:spacing w:line="240" w:lineRule="auto"/>
        <w:contextualSpacing/>
        <w:jc w:val="both"/>
        <w:rPr>
          <w:rFonts w:ascii="Arial" w:hAnsi="Arial" w:cs="Arial"/>
          <w:sz w:val="20"/>
          <w:szCs w:val="20"/>
        </w:rPr>
      </w:pPr>
    </w:p>
    <w:p w:rsidR="007F6936" w:rsidRPr="0018647B" w:rsidRDefault="007F6936" w:rsidP="007F6936">
      <w:pPr>
        <w:pStyle w:val="pzp"/>
        <w:ind w:left="720" w:firstLine="0"/>
        <w:rPr>
          <w:sz w:val="20"/>
          <w:szCs w:val="20"/>
          <w:u w:val="single"/>
        </w:rPr>
      </w:pPr>
      <w:r w:rsidRPr="0018647B">
        <w:rPr>
          <w:sz w:val="20"/>
          <w:szCs w:val="20"/>
        </w:rPr>
        <w:t>Okresy wyrażone w latach liczy się wstecz od dnia, w którym upływa termin składania ofert.</w:t>
      </w:r>
    </w:p>
    <w:p w:rsidR="007F6936" w:rsidRPr="0018647B" w:rsidRDefault="007F6936" w:rsidP="007F6936">
      <w:pPr>
        <w:numPr>
          <w:ilvl w:val="0"/>
          <w:numId w:val="58"/>
        </w:numPr>
        <w:spacing w:line="240" w:lineRule="auto"/>
        <w:contextualSpacing/>
        <w:jc w:val="both"/>
        <w:rPr>
          <w:rFonts w:ascii="Arial" w:hAnsi="Arial" w:cs="Arial"/>
          <w:sz w:val="20"/>
          <w:szCs w:val="20"/>
          <w:u w:val="single"/>
        </w:rPr>
      </w:pPr>
      <w:r w:rsidRPr="0018647B">
        <w:rPr>
          <w:rFonts w:ascii="Arial" w:hAnsi="Arial" w:cs="Arial"/>
          <w:sz w:val="20"/>
          <w:szCs w:val="20"/>
          <w:u w:val="single"/>
        </w:rPr>
        <w:t>zdolności technicznej lub zawodowej dotyczącej osób skierowanych przez wykonawcę do realizacji zamówienia:</w:t>
      </w:r>
    </w:p>
    <w:p w:rsidR="007F6936" w:rsidRPr="0018647B" w:rsidRDefault="007F6936" w:rsidP="007F6936">
      <w:pPr>
        <w:spacing w:line="240" w:lineRule="auto"/>
        <w:contextualSpacing/>
        <w:jc w:val="both"/>
        <w:rPr>
          <w:rFonts w:ascii="Arial" w:hAnsi="Arial" w:cs="Arial"/>
          <w:sz w:val="20"/>
          <w:szCs w:val="20"/>
        </w:rPr>
      </w:pPr>
    </w:p>
    <w:p w:rsidR="007F6936" w:rsidRPr="0018647B" w:rsidRDefault="007F6936" w:rsidP="007F6936">
      <w:pPr>
        <w:spacing w:line="240" w:lineRule="auto"/>
        <w:contextualSpacing/>
        <w:jc w:val="both"/>
        <w:rPr>
          <w:rFonts w:ascii="Arial" w:hAnsi="Arial" w:cs="Arial"/>
          <w:sz w:val="20"/>
          <w:szCs w:val="20"/>
        </w:rPr>
      </w:pPr>
      <w:r w:rsidRPr="0018647B">
        <w:rPr>
          <w:rFonts w:ascii="Arial" w:hAnsi="Arial" w:cs="Arial"/>
          <w:sz w:val="20"/>
          <w:szCs w:val="20"/>
        </w:rPr>
        <w:t>Warunek ten zostanie spełniony, jeżeli Wykonawca wykaże, że do realizacji przedmiotowego zamówienia zostanie skierowana:</w:t>
      </w:r>
    </w:p>
    <w:p w:rsidR="007F6936" w:rsidRDefault="007F6936" w:rsidP="007F6936">
      <w:pPr>
        <w:spacing w:line="240" w:lineRule="auto"/>
        <w:contextualSpacing/>
        <w:jc w:val="both"/>
        <w:rPr>
          <w:rFonts w:ascii="Arial" w:hAnsi="Arial" w:cs="Arial"/>
          <w:b/>
          <w:sz w:val="20"/>
          <w:szCs w:val="20"/>
          <w:u w:val="single"/>
        </w:rPr>
      </w:pPr>
      <w:r w:rsidRPr="0018647B">
        <w:rPr>
          <w:rFonts w:ascii="Arial" w:hAnsi="Arial" w:cs="Arial"/>
          <w:sz w:val="20"/>
          <w:szCs w:val="20"/>
          <w:u w:val="single"/>
        </w:rPr>
        <w:t xml:space="preserve">- </w:t>
      </w:r>
      <w:r w:rsidRPr="0018647B">
        <w:rPr>
          <w:rFonts w:ascii="Arial" w:hAnsi="Arial" w:cs="Arial"/>
          <w:b/>
          <w:sz w:val="20"/>
          <w:szCs w:val="20"/>
          <w:u w:val="single"/>
        </w:rPr>
        <w:t>co najmniej jedna osoba zdolna do pełnienia samodzielnych funkcji technicznych na stanowisku kierownika budowy posiadającego aktualne uprawnienia budowlane w specjalności inżynieryjnej drogowej bez ograniczeń</w:t>
      </w:r>
    </w:p>
    <w:p w:rsidR="009D66F6" w:rsidRDefault="009D66F6" w:rsidP="009D66F6">
      <w:pPr>
        <w:spacing w:line="240" w:lineRule="auto"/>
        <w:contextualSpacing/>
        <w:jc w:val="both"/>
        <w:rPr>
          <w:rFonts w:ascii="Arial" w:hAnsi="Arial" w:cs="Arial"/>
          <w:b/>
          <w:sz w:val="20"/>
          <w:szCs w:val="20"/>
          <w:u w:val="single"/>
        </w:rPr>
      </w:pPr>
    </w:p>
    <w:p w:rsidR="009D66F6" w:rsidRPr="009D66F6" w:rsidRDefault="009D66F6" w:rsidP="009D66F6">
      <w:pPr>
        <w:spacing w:line="240" w:lineRule="auto"/>
        <w:contextualSpacing/>
        <w:jc w:val="both"/>
        <w:rPr>
          <w:rFonts w:ascii="Arial" w:hAnsi="Arial" w:cs="Arial"/>
          <w:b/>
          <w:sz w:val="20"/>
          <w:szCs w:val="20"/>
          <w:u w:val="single"/>
        </w:rPr>
      </w:pPr>
      <w:r w:rsidRPr="009D66F6">
        <w:rPr>
          <w:rFonts w:ascii="Arial" w:hAnsi="Arial" w:cs="Arial"/>
          <w:b/>
          <w:sz w:val="20"/>
          <w:szCs w:val="20"/>
          <w:u w:val="single"/>
        </w:rPr>
        <w:t xml:space="preserve">- co najmniej jedna osoba zdolna do pełnienia samodzielnych funkcji technicznych na stanowisku kierownika </w:t>
      </w:r>
      <w:r w:rsidR="00A42565">
        <w:rPr>
          <w:rFonts w:ascii="Arial" w:hAnsi="Arial" w:cs="Arial"/>
          <w:b/>
          <w:sz w:val="20"/>
          <w:szCs w:val="20"/>
          <w:u w:val="single"/>
        </w:rPr>
        <w:t>robót</w:t>
      </w:r>
      <w:r w:rsidRPr="009D66F6">
        <w:rPr>
          <w:rFonts w:ascii="Arial" w:hAnsi="Arial" w:cs="Arial"/>
          <w:b/>
          <w:sz w:val="20"/>
          <w:szCs w:val="20"/>
          <w:u w:val="single"/>
        </w:rPr>
        <w:t xml:space="preserve"> posiadającego aktualne uprawnienia branży  instalacyjnej w zakresie sieci, instalacji i urządzeń elektrycznych i elektroenergetycznych</w:t>
      </w:r>
      <w:r w:rsidR="00A42565">
        <w:rPr>
          <w:rFonts w:ascii="Arial" w:hAnsi="Arial" w:cs="Arial"/>
          <w:b/>
          <w:sz w:val="20"/>
          <w:szCs w:val="20"/>
          <w:u w:val="single"/>
        </w:rPr>
        <w:t xml:space="preserve"> bez ograniczeń</w:t>
      </w:r>
    </w:p>
    <w:p w:rsidR="009D66F6" w:rsidRPr="0018647B" w:rsidRDefault="009D66F6" w:rsidP="007F6936">
      <w:pPr>
        <w:spacing w:line="240" w:lineRule="auto"/>
        <w:contextualSpacing/>
        <w:jc w:val="both"/>
        <w:rPr>
          <w:rFonts w:ascii="Arial" w:hAnsi="Arial" w:cs="Arial"/>
          <w:b/>
          <w:sz w:val="20"/>
          <w:szCs w:val="20"/>
          <w:u w:val="single"/>
        </w:rPr>
      </w:pPr>
    </w:p>
    <w:p w:rsidR="007F6936" w:rsidRPr="0018647B" w:rsidRDefault="007F6936" w:rsidP="007F6936">
      <w:pPr>
        <w:spacing w:line="240" w:lineRule="auto"/>
        <w:contextualSpacing/>
        <w:jc w:val="both"/>
        <w:rPr>
          <w:rFonts w:ascii="Arial" w:hAnsi="Arial" w:cs="Arial"/>
          <w:sz w:val="20"/>
          <w:szCs w:val="20"/>
        </w:rPr>
      </w:pPr>
      <w:r w:rsidRPr="009D66F6">
        <w:rPr>
          <w:rFonts w:ascii="Arial" w:hAnsi="Arial" w:cs="Arial"/>
          <w:sz w:val="20"/>
          <w:szCs w:val="20"/>
        </w:rPr>
        <w:t xml:space="preserve">Zamawiający dopuszcza, aby powyższy warunek został spełniony przez jedną osobę łącznie. Ponadto Zamawiający dopuszcza, aby jedna osoba </w:t>
      </w:r>
      <w:r w:rsidRPr="009D66F6">
        <w:rPr>
          <w:rFonts w:ascii="Arial" w:hAnsi="Arial" w:cs="Arial"/>
          <w:bCs/>
          <w:sz w:val="20"/>
          <w:szCs w:val="20"/>
        </w:rPr>
        <w:t>zdolna do pełnienia samodzielnych funkcji technicznych na stanowisku kierownika budowy posiadającego aktualne uprawnienia o określonej specjalności pełniła funkcję kierownika budowy w ramach więcej niż jednego zadania.</w:t>
      </w:r>
    </w:p>
    <w:p w:rsidR="007F6936" w:rsidRPr="0018647B" w:rsidRDefault="007F6936" w:rsidP="007F6936">
      <w:pPr>
        <w:spacing w:line="240" w:lineRule="auto"/>
        <w:contextualSpacing/>
        <w:jc w:val="both"/>
        <w:rPr>
          <w:rFonts w:ascii="Arial" w:hAnsi="Arial" w:cs="Arial"/>
          <w:b/>
          <w:sz w:val="20"/>
          <w:szCs w:val="20"/>
          <w:u w:val="single"/>
        </w:rPr>
      </w:pPr>
    </w:p>
    <w:p w:rsidR="007F6936" w:rsidRPr="0018647B" w:rsidRDefault="007F6936" w:rsidP="007F6936">
      <w:pPr>
        <w:spacing w:line="240" w:lineRule="auto"/>
        <w:contextualSpacing/>
        <w:jc w:val="both"/>
        <w:rPr>
          <w:rFonts w:ascii="Arial" w:hAnsi="Arial" w:cs="Arial"/>
          <w:sz w:val="20"/>
          <w:szCs w:val="20"/>
        </w:rPr>
      </w:pPr>
      <w:r w:rsidRPr="0018647B">
        <w:rPr>
          <w:rFonts w:ascii="Arial" w:hAnsi="Arial" w:cs="Arial"/>
          <w:sz w:val="20"/>
          <w:szCs w:val="20"/>
        </w:rPr>
        <w:t>Ilekroć w SWZ mowa jest o uprawnieniach budowlanych do kierowania robotami budowlanymi, należy przez to rozumieć uprawnienia budowlane do kierowania robotami budowlanymi w rozumieniu przepisów Prawa budowlanego oraz zgodnie z Rozporządzeniem Ministra Inwestycji i Rozwoju z dnia 29 kwietnia 2019 r. w sprawie przygotowania zawodowego do wykonywania samodzielnych funkcji technicznych w budownictwie (Dz. U. poz. 831) lub odpowiadające im ważne uprawnienia budowlane, które zostały wydane na podstawie wcześniej obowiązujących przepisów bądź odpowiadające im uprawnienia wydane obywatelom państw członkowskich Unii Europejskiej, Konfederacji Szwajcarskiej lub państw członkowskich Europejskiego Porozumienia o Wolnym Handlu (EFTA), których odpowiednie kwalifikacje zostały uznane na zasadach określonych w ustawie z dnia 22 grudnia 2015 r. o zasadach uznawania kwalifikacji zawodowych nabytych w państwach członkowskich Unii Europejskiej (Dz. U. z 2020 r. poz. 220).</w:t>
      </w:r>
    </w:p>
    <w:p w:rsidR="007F6936" w:rsidRPr="0018647B" w:rsidRDefault="007F6936" w:rsidP="007F6936">
      <w:pPr>
        <w:spacing w:line="240" w:lineRule="auto"/>
        <w:contextualSpacing/>
        <w:jc w:val="both"/>
        <w:rPr>
          <w:rFonts w:ascii="Arial" w:hAnsi="Arial" w:cs="Arial"/>
          <w:b/>
          <w:sz w:val="20"/>
          <w:szCs w:val="20"/>
        </w:rPr>
      </w:pPr>
    </w:p>
    <w:p w:rsidR="007F6936" w:rsidRPr="0018647B" w:rsidRDefault="007F6936" w:rsidP="007F6936">
      <w:pPr>
        <w:spacing w:line="240" w:lineRule="auto"/>
        <w:contextualSpacing/>
        <w:jc w:val="both"/>
        <w:rPr>
          <w:rFonts w:ascii="Arial" w:hAnsi="Arial" w:cs="Arial"/>
          <w:b/>
          <w:sz w:val="20"/>
          <w:szCs w:val="20"/>
        </w:rPr>
      </w:pPr>
      <w:r w:rsidRPr="0018647B">
        <w:rPr>
          <w:rFonts w:ascii="Arial" w:hAnsi="Arial" w:cs="Arial"/>
          <w:b/>
          <w:sz w:val="20"/>
          <w:szCs w:val="20"/>
        </w:rPr>
        <w:t>Zamawiający, w celu przeliczenia na PLN wszystkich wartości i danych finansowych podanych w innych walutach, zastosuje średni kurs Narodowego Banku Polskiego (NBP) aktualny na dzień publikacji ogłoszenia o zamówieniu, ogłaszany w sposób przewidziany w §8 uchwały Zarządu NBP nr 51/2002 z dnia 23 września 2002r. w sprawie sposobu wyliczania i ogłaszania bieżących kursów walut obcych (tekst jedn.: Dz. Urz. NBP z 2017 r., poz. 15 z późn. zm.).</w:t>
      </w:r>
    </w:p>
    <w:p w:rsidR="007F6936" w:rsidRPr="0018647B" w:rsidRDefault="007F6936" w:rsidP="007F6936">
      <w:pPr>
        <w:spacing w:line="240" w:lineRule="auto"/>
        <w:contextualSpacing/>
        <w:jc w:val="both"/>
        <w:rPr>
          <w:rFonts w:ascii="Arial" w:hAnsi="Arial" w:cs="Arial"/>
          <w:sz w:val="20"/>
          <w:szCs w:val="20"/>
        </w:rPr>
      </w:pPr>
    </w:p>
    <w:p w:rsidR="00E91523" w:rsidRPr="0018647B" w:rsidRDefault="00E91523" w:rsidP="0056177B">
      <w:pPr>
        <w:pStyle w:val="Akapitzlist"/>
        <w:numPr>
          <w:ilvl w:val="3"/>
          <w:numId w:val="3"/>
        </w:numPr>
        <w:spacing w:line="240" w:lineRule="auto"/>
        <w:ind w:left="0" w:firstLine="0"/>
        <w:jc w:val="both"/>
        <w:rPr>
          <w:rFonts w:ascii="Arial" w:eastAsiaTheme="minorHAnsi" w:hAnsi="Arial" w:cs="Arial"/>
          <w:sz w:val="20"/>
          <w:szCs w:val="20"/>
          <w:lang w:eastAsia="en-US"/>
        </w:rPr>
      </w:pPr>
      <w:r w:rsidRPr="0018647B">
        <w:rPr>
          <w:rFonts w:ascii="Arial" w:eastAsiaTheme="minorHAnsi" w:hAnsi="Arial" w:cs="Arial"/>
          <w:sz w:val="20"/>
          <w:szCs w:val="20"/>
          <w:lang w:eastAsia="en-US"/>
        </w:rPr>
        <w:t xml:space="preserve">Wykonawca może w celu potwierdzenia spełniania warunków udziału w postępowaniu, o których mowa w ust. </w:t>
      </w:r>
      <w:r>
        <w:rPr>
          <w:rFonts w:ascii="Arial" w:eastAsiaTheme="minorHAnsi" w:hAnsi="Arial" w:cs="Arial"/>
          <w:sz w:val="20"/>
          <w:szCs w:val="20"/>
          <w:lang w:eastAsia="en-US"/>
        </w:rPr>
        <w:t>A</w:t>
      </w:r>
      <w:r w:rsidRPr="0018647B">
        <w:rPr>
          <w:rFonts w:ascii="Arial" w:eastAsiaTheme="minorHAnsi" w:hAnsi="Arial" w:cs="Arial"/>
          <w:sz w:val="20"/>
          <w:szCs w:val="20"/>
          <w:lang w:eastAsia="en-US"/>
        </w:rPr>
        <w:t>,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r w:rsidR="000A5B18">
        <w:rPr>
          <w:rFonts w:ascii="Arial" w:eastAsiaTheme="minorHAnsi" w:hAnsi="Arial" w:cs="Arial"/>
          <w:sz w:val="20"/>
          <w:szCs w:val="20"/>
          <w:lang w:eastAsia="en-US"/>
        </w:rPr>
        <w:t xml:space="preserve"> </w:t>
      </w:r>
      <w:r w:rsidRPr="0018647B">
        <w:rPr>
          <w:rFonts w:ascii="Arial" w:eastAsiaTheme="minorHAnsi" w:hAnsi="Arial" w:cs="Arial"/>
          <w:sz w:val="20"/>
          <w:szCs w:val="20"/>
          <w:lang w:eastAsia="en-US"/>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952460" w:rsidRPr="0056177B" w:rsidRDefault="00E91523" w:rsidP="0056177B">
      <w:pPr>
        <w:pStyle w:val="Akapitzlist"/>
        <w:numPr>
          <w:ilvl w:val="3"/>
          <w:numId w:val="3"/>
        </w:numPr>
        <w:spacing w:line="240" w:lineRule="auto"/>
        <w:ind w:left="426"/>
        <w:contextualSpacing/>
        <w:jc w:val="both"/>
        <w:rPr>
          <w:rFonts w:ascii="Arial" w:hAnsi="Arial" w:cs="Arial"/>
          <w:bCs/>
          <w:sz w:val="20"/>
          <w:szCs w:val="20"/>
          <w:u w:val="single"/>
        </w:rPr>
      </w:pPr>
      <w:r w:rsidRPr="0056177B">
        <w:rPr>
          <w:rFonts w:ascii="Arial" w:eastAsiaTheme="minorHAnsi" w:hAnsi="Arial" w:cs="Arial"/>
          <w:sz w:val="20"/>
          <w:szCs w:val="20"/>
          <w:lang w:eastAsia="en-US"/>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rsidR="0056177B" w:rsidRPr="0056177B" w:rsidRDefault="0056177B" w:rsidP="0056177B">
      <w:pPr>
        <w:pStyle w:val="Akapitzlist"/>
        <w:spacing w:line="240" w:lineRule="auto"/>
        <w:ind w:left="426"/>
        <w:contextualSpacing/>
        <w:jc w:val="both"/>
        <w:rPr>
          <w:rFonts w:ascii="Arial" w:hAnsi="Arial" w:cs="Arial"/>
          <w:bCs/>
          <w:sz w:val="20"/>
          <w:szCs w:val="20"/>
          <w:u w:val="single"/>
        </w:rPr>
      </w:pPr>
    </w:p>
    <w:bookmarkEnd w:id="12"/>
    <w:p w:rsidR="00F75D25" w:rsidRPr="00E91523" w:rsidRDefault="00F75D25" w:rsidP="00E91523">
      <w:pPr>
        <w:pStyle w:val="Akapitzlist"/>
        <w:numPr>
          <w:ilvl w:val="0"/>
          <w:numId w:val="3"/>
        </w:numPr>
        <w:suppressAutoHyphens w:val="0"/>
        <w:autoSpaceDE w:val="0"/>
        <w:autoSpaceDN w:val="0"/>
        <w:adjustRightInd w:val="0"/>
        <w:spacing w:before="240" w:after="0" w:line="240" w:lineRule="auto"/>
        <w:jc w:val="both"/>
        <w:rPr>
          <w:rFonts w:ascii="Arial" w:eastAsiaTheme="minorHAnsi" w:hAnsi="Arial" w:cs="Arial"/>
          <w:b/>
          <w:bCs/>
          <w:sz w:val="20"/>
          <w:szCs w:val="20"/>
          <w:lang w:eastAsia="en-US"/>
        </w:rPr>
      </w:pPr>
      <w:r w:rsidRPr="00E91523">
        <w:rPr>
          <w:rFonts w:ascii="Arial" w:eastAsiaTheme="minorHAnsi" w:hAnsi="Arial" w:cs="Arial"/>
          <w:b/>
          <w:bCs/>
          <w:sz w:val="20"/>
          <w:szCs w:val="20"/>
          <w:lang w:eastAsia="en-US"/>
        </w:rPr>
        <w:t>Zamawiający wyklucza z postępowania:</w:t>
      </w:r>
    </w:p>
    <w:p w:rsidR="00F75D25" w:rsidRPr="0018647B" w:rsidRDefault="00F75D25" w:rsidP="00B15C21">
      <w:pPr>
        <w:pStyle w:val="Akapitzlist"/>
        <w:numPr>
          <w:ilvl w:val="0"/>
          <w:numId w:val="14"/>
        </w:numPr>
        <w:suppressAutoHyphens w:val="0"/>
        <w:autoSpaceDE w:val="0"/>
        <w:autoSpaceDN w:val="0"/>
        <w:adjustRightInd w:val="0"/>
        <w:spacing w:after="0" w:line="240" w:lineRule="auto"/>
        <w:ind w:left="851" w:hanging="425"/>
        <w:jc w:val="both"/>
        <w:rPr>
          <w:rFonts w:ascii="Arial" w:eastAsiaTheme="minorHAnsi" w:hAnsi="Arial" w:cs="Arial"/>
          <w:sz w:val="20"/>
          <w:szCs w:val="20"/>
          <w:lang w:eastAsia="en-US"/>
        </w:rPr>
      </w:pPr>
      <w:r w:rsidRPr="0018647B">
        <w:rPr>
          <w:rFonts w:ascii="Arial" w:eastAsiaTheme="minorHAnsi" w:hAnsi="Arial" w:cs="Arial"/>
          <w:sz w:val="20"/>
          <w:szCs w:val="20"/>
          <w:lang w:eastAsia="en-US"/>
        </w:rPr>
        <w:t>wykonawców, którzy nie wykazali spełnienia warunków udziału w postępowaniu,</w:t>
      </w:r>
      <w:r w:rsidRPr="0018647B">
        <w:rPr>
          <w:rFonts w:ascii="Arial" w:eastAsiaTheme="minorHAnsi" w:hAnsi="Arial" w:cs="Arial"/>
          <w:sz w:val="20"/>
          <w:szCs w:val="20"/>
          <w:lang w:eastAsia="en-US"/>
        </w:rPr>
        <w:br/>
        <w:t xml:space="preserve">o których mowa w Rozdz. V ust. </w:t>
      </w:r>
      <w:r w:rsidR="00E91523">
        <w:rPr>
          <w:rFonts w:ascii="Arial" w:eastAsiaTheme="minorHAnsi" w:hAnsi="Arial" w:cs="Arial"/>
          <w:sz w:val="20"/>
          <w:szCs w:val="20"/>
          <w:lang w:eastAsia="en-US"/>
        </w:rPr>
        <w:t>A</w:t>
      </w:r>
      <w:r w:rsidRPr="0018647B">
        <w:rPr>
          <w:rFonts w:ascii="Arial" w:eastAsiaTheme="minorHAnsi" w:hAnsi="Arial" w:cs="Arial"/>
          <w:sz w:val="20"/>
          <w:szCs w:val="20"/>
          <w:lang w:eastAsia="en-US"/>
        </w:rPr>
        <w:t xml:space="preserve"> SWZ;</w:t>
      </w:r>
    </w:p>
    <w:p w:rsidR="00F75D25" w:rsidRPr="0018647B" w:rsidRDefault="00F75D25" w:rsidP="00B15C21">
      <w:pPr>
        <w:pStyle w:val="Akapitzlist"/>
        <w:numPr>
          <w:ilvl w:val="0"/>
          <w:numId w:val="14"/>
        </w:numPr>
        <w:suppressAutoHyphens w:val="0"/>
        <w:autoSpaceDE w:val="0"/>
        <w:autoSpaceDN w:val="0"/>
        <w:adjustRightInd w:val="0"/>
        <w:spacing w:after="0" w:line="240" w:lineRule="auto"/>
        <w:ind w:left="851" w:hanging="425"/>
        <w:jc w:val="both"/>
        <w:rPr>
          <w:rFonts w:ascii="Arial" w:eastAsiaTheme="minorHAnsi" w:hAnsi="Arial" w:cs="Arial"/>
          <w:sz w:val="20"/>
          <w:szCs w:val="20"/>
          <w:lang w:eastAsia="en-US"/>
        </w:rPr>
      </w:pPr>
      <w:r w:rsidRPr="0018647B">
        <w:rPr>
          <w:rFonts w:ascii="Arial" w:eastAsiaTheme="minorHAnsi" w:hAnsi="Arial" w:cs="Arial"/>
          <w:sz w:val="20"/>
          <w:szCs w:val="20"/>
          <w:lang w:eastAsia="en-US"/>
        </w:rPr>
        <w:t xml:space="preserve">wykonawców, którzy nie wykazali, że nie zachodzą wobec nich przesłanki określone w art. </w:t>
      </w:r>
      <w:r w:rsidR="00E1667B" w:rsidRPr="0018647B">
        <w:rPr>
          <w:rFonts w:ascii="Arial" w:eastAsiaTheme="minorHAnsi" w:hAnsi="Arial" w:cs="Arial"/>
          <w:sz w:val="20"/>
          <w:szCs w:val="20"/>
          <w:lang w:eastAsia="en-US"/>
        </w:rPr>
        <w:t>108 ust. 1 ustawy PZP</w:t>
      </w:r>
      <w:r w:rsidR="004B776E" w:rsidRPr="0018647B">
        <w:rPr>
          <w:rFonts w:ascii="Arial" w:eastAsiaTheme="minorHAnsi" w:hAnsi="Arial" w:cs="Arial"/>
          <w:sz w:val="20"/>
          <w:szCs w:val="20"/>
          <w:lang w:eastAsia="en-US"/>
        </w:rPr>
        <w:t>, tj. wykonawcę:</w:t>
      </w:r>
    </w:p>
    <w:p w:rsidR="004B776E" w:rsidRPr="0018647B" w:rsidRDefault="004B776E" w:rsidP="00E85CEF">
      <w:pPr>
        <w:spacing w:after="0" w:line="240" w:lineRule="auto"/>
        <w:ind w:left="709"/>
        <w:jc w:val="both"/>
        <w:rPr>
          <w:rFonts w:ascii="Arial" w:hAnsi="Arial" w:cs="Arial"/>
          <w:sz w:val="20"/>
          <w:szCs w:val="20"/>
        </w:rPr>
      </w:pPr>
      <w:bookmarkStart w:id="15" w:name="_Hlk195961014"/>
      <w:r w:rsidRPr="0018647B">
        <w:rPr>
          <w:rFonts w:ascii="Arial" w:hAnsi="Arial" w:cs="Arial"/>
          <w:sz w:val="20"/>
          <w:szCs w:val="20"/>
        </w:rPr>
        <w:t xml:space="preserve">1) będącego osobą fizyczną, którego prawomocnie skazano za przestępstwo:  </w:t>
      </w:r>
    </w:p>
    <w:p w:rsidR="004B776E" w:rsidRPr="0018647B" w:rsidRDefault="004B776E" w:rsidP="00B15C21">
      <w:pPr>
        <w:numPr>
          <w:ilvl w:val="0"/>
          <w:numId w:val="41"/>
        </w:numPr>
        <w:suppressAutoHyphens w:val="0"/>
        <w:spacing w:after="0" w:line="240" w:lineRule="auto"/>
        <w:ind w:left="709"/>
        <w:jc w:val="both"/>
        <w:rPr>
          <w:rFonts w:ascii="Arial" w:hAnsi="Arial" w:cs="Arial"/>
          <w:sz w:val="20"/>
          <w:szCs w:val="20"/>
        </w:rPr>
      </w:pPr>
      <w:r w:rsidRPr="0018647B">
        <w:rPr>
          <w:rFonts w:ascii="Arial" w:hAnsi="Arial" w:cs="Arial"/>
          <w:sz w:val="20"/>
          <w:szCs w:val="20"/>
        </w:rPr>
        <w:t xml:space="preserve">udziału w zorganizowanej grupie przestępczej albo związku mającym na celu popełnienie przestępstwa lub przestępstwa skarbowego, o którym mowa w art. 258 Kodeksu karnego,  </w:t>
      </w:r>
    </w:p>
    <w:p w:rsidR="004B776E" w:rsidRPr="0018647B" w:rsidRDefault="004B776E" w:rsidP="00B15C21">
      <w:pPr>
        <w:numPr>
          <w:ilvl w:val="0"/>
          <w:numId w:val="41"/>
        </w:numPr>
        <w:suppressAutoHyphens w:val="0"/>
        <w:spacing w:after="0" w:line="240" w:lineRule="auto"/>
        <w:ind w:left="709"/>
        <w:jc w:val="both"/>
        <w:rPr>
          <w:rFonts w:ascii="Arial" w:hAnsi="Arial" w:cs="Arial"/>
          <w:sz w:val="20"/>
          <w:szCs w:val="20"/>
        </w:rPr>
      </w:pPr>
      <w:r w:rsidRPr="0018647B">
        <w:rPr>
          <w:rFonts w:ascii="Arial" w:hAnsi="Arial" w:cs="Arial"/>
          <w:sz w:val="20"/>
          <w:szCs w:val="20"/>
        </w:rPr>
        <w:t xml:space="preserve">handlu ludźmi, o którym mowa w art. 189a Kodeksu karnego,  </w:t>
      </w:r>
    </w:p>
    <w:p w:rsidR="00F34FAB" w:rsidRPr="0018647B" w:rsidRDefault="00F34FAB" w:rsidP="00B15C21">
      <w:pPr>
        <w:numPr>
          <w:ilvl w:val="0"/>
          <w:numId w:val="41"/>
        </w:numPr>
        <w:suppressAutoHyphens w:val="0"/>
        <w:spacing w:after="0" w:line="240" w:lineRule="auto"/>
        <w:ind w:left="709"/>
        <w:jc w:val="both"/>
        <w:rPr>
          <w:rFonts w:ascii="Arial" w:hAnsi="Arial" w:cs="Arial"/>
          <w:sz w:val="20"/>
          <w:szCs w:val="20"/>
        </w:rPr>
      </w:pPr>
      <w:r w:rsidRPr="0018647B">
        <w:rPr>
          <w:rFonts w:ascii="Arial" w:hAnsi="Arial" w:cs="Arial"/>
          <w:sz w:val="20"/>
          <w:szCs w:val="20"/>
          <w:shd w:val="clear" w:color="auto" w:fill="FFFFFF"/>
        </w:rPr>
        <w:t xml:space="preserve">o którym mowa w </w:t>
      </w:r>
      <w:hyperlink r:id="rId11" w:anchor="/document/16798683?unitId=art(228)&amp;cm=DOCUMENT" w:history="1">
        <w:r w:rsidRPr="0018647B">
          <w:rPr>
            <w:rStyle w:val="Hipercze"/>
            <w:rFonts w:ascii="Arial" w:hAnsi="Arial" w:cs="Arial"/>
            <w:color w:val="auto"/>
            <w:sz w:val="20"/>
            <w:szCs w:val="20"/>
            <w:u w:val="none"/>
            <w:shd w:val="clear" w:color="auto" w:fill="FFFFFF"/>
          </w:rPr>
          <w:t>art. 228-230a</w:t>
        </w:r>
      </w:hyperlink>
      <w:r w:rsidRPr="0018647B">
        <w:rPr>
          <w:rFonts w:ascii="Arial" w:hAnsi="Arial" w:cs="Arial"/>
          <w:sz w:val="20"/>
          <w:szCs w:val="20"/>
          <w:shd w:val="clear" w:color="auto" w:fill="FFFFFF"/>
        </w:rPr>
        <w:t xml:space="preserve">, </w:t>
      </w:r>
      <w:hyperlink r:id="rId12" w:anchor="/document/17631344?unitId=art(250(a))&amp;cm=DOCUMENT" w:history="1">
        <w:r w:rsidRPr="0018647B">
          <w:rPr>
            <w:rStyle w:val="Hipercze"/>
            <w:rFonts w:ascii="Arial" w:hAnsi="Arial" w:cs="Arial"/>
            <w:color w:val="auto"/>
            <w:sz w:val="20"/>
            <w:szCs w:val="20"/>
            <w:u w:val="none"/>
            <w:shd w:val="clear" w:color="auto" w:fill="FFFFFF"/>
          </w:rPr>
          <w:t>art. 250a</w:t>
        </w:r>
      </w:hyperlink>
      <w:r w:rsidRPr="0018647B">
        <w:rPr>
          <w:rFonts w:ascii="Arial" w:hAnsi="Arial" w:cs="Arial"/>
          <w:sz w:val="20"/>
          <w:szCs w:val="20"/>
          <w:shd w:val="clear" w:color="auto" w:fill="FFFFFF"/>
        </w:rPr>
        <w:t xml:space="preserve"> Kodeksu karnego, w </w:t>
      </w:r>
      <w:hyperlink r:id="rId13" w:anchor="/document/17631344?unitId=art(46)&amp;cm=DOCUMENT" w:history="1">
        <w:r w:rsidRPr="0018647B">
          <w:rPr>
            <w:rStyle w:val="Hipercze"/>
            <w:rFonts w:ascii="Arial" w:hAnsi="Arial" w:cs="Arial"/>
            <w:color w:val="auto"/>
            <w:sz w:val="20"/>
            <w:szCs w:val="20"/>
            <w:u w:val="none"/>
            <w:shd w:val="clear" w:color="auto" w:fill="FFFFFF"/>
          </w:rPr>
          <w:t>art. 46-48</w:t>
        </w:r>
      </w:hyperlink>
      <w:r w:rsidRPr="0018647B">
        <w:rPr>
          <w:rFonts w:ascii="Arial" w:hAnsi="Arial" w:cs="Arial"/>
          <w:sz w:val="20"/>
          <w:szCs w:val="20"/>
          <w:shd w:val="clear" w:color="auto" w:fill="FFFFFF"/>
        </w:rPr>
        <w:t xml:space="preserve"> ustawy z dnia 25 czerwca 2010 r. o sporcie </w:t>
      </w:r>
      <w:r w:rsidR="00010933" w:rsidRPr="0018647B">
        <w:rPr>
          <w:rFonts w:ascii="Arial" w:hAnsi="Arial" w:cs="Arial"/>
          <w:sz w:val="20"/>
          <w:szCs w:val="20"/>
          <w:shd w:val="clear" w:color="auto" w:fill="FFFFFF"/>
        </w:rPr>
        <w:t xml:space="preserve">(Dz. U. z 2023 r. poz. 2048 oraz z 2024 r. poz. 1166) lub w </w:t>
      </w:r>
      <w:hyperlink r:id="rId14" w:anchor="/document/17712396?unitId=art(54)ust(1)" w:history="1">
        <w:r w:rsidR="00010933" w:rsidRPr="0018647B">
          <w:rPr>
            <w:rStyle w:val="Hipercze"/>
            <w:rFonts w:ascii="Arial" w:hAnsi="Arial" w:cs="Arial"/>
            <w:color w:val="auto"/>
            <w:sz w:val="20"/>
            <w:szCs w:val="20"/>
            <w:shd w:val="clear" w:color="auto" w:fill="FFFFFF"/>
          </w:rPr>
          <w:t>art. 54 ust. 1-4</w:t>
        </w:r>
      </w:hyperlink>
      <w:r w:rsidR="00010933" w:rsidRPr="0018647B">
        <w:rPr>
          <w:rFonts w:ascii="Arial" w:hAnsi="Arial" w:cs="Arial"/>
          <w:sz w:val="20"/>
          <w:szCs w:val="20"/>
          <w:shd w:val="clear" w:color="auto" w:fill="FFFFFF"/>
        </w:rPr>
        <w:t xml:space="preserve"> ustawy z dnia 12 maja 2011 r. o refundacji leków, środków spożywczych specjalnego przeznaczenia żywieniowego oraz wyrobów medycznych (Dz. U. z 2024 r. poz. 930),</w:t>
      </w:r>
    </w:p>
    <w:p w:rsidR="004B776E" w:rsidRPr="0018647B" w:rsidRDefault="004B776E" w:rsidP="00B15C21">
      <w:pPr>
        <w:numPr>
          <w:ilvl w:val="0"/>
          <w:numId w:val="41"/>
        </w:numPr>
        <w:suppressAutoHyphens w:val="0"/>
        <w:spacing w:after="0" w:line="240" w:lineRule="auto"/>
        <w:ind w:left="709"/>
        <w:jc w:val="both"/>
        <w:rPr>
          <w:rFonts w:ascii="Arial" w:hAnsi="Arial" w:cs="Arial"/>
          <w:sz w:val="20"/>
          <w:szCs w:val="20"/>
        </w:rPr>
      </w:pPr>
      <w:r w:rsidRPr="0018647B">
        <w:rPr>
          <w:rFonts w:ascii="Arial" w:hAnsi="Arial" w:cs="Arial"/>
          <w:sz w:val="20"/>
          <w:szCs w:val="20"/>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4B776E" w:rsidRPr="0018647B" w:rsidRDefault="004B776E" w:rsidP="00B15C21">
      <w:pPr>
        <w:numPr>
          <w:ilvl w:val="0"/>
          <w:numId w:val="41"/>
        </w:numPr>
        <w:suppressAutoHyphens w:val="0"/>
        <w:spacing w:after="0" w:line="240" w:lineRule="auto"/>
        <w:ind w:left="709"/>
        <w:jc w:val="both"/>
        <w:rPr>
          <w:rFonts w:ascii="Arial" w:hAnsi="Arial" w:cs="Arial"/>
          <w:sz w:val="20"/>
          <w:szCs w:val="20"/>
        </w:rPr>
      </w:pPr>
      <w:r w:rsidRPr="0018647B">
        <w:rPr>
          <w:rFonts w:ascii="Arial" w:hAnsi="Arial" w:cs="Arial"/>
          <w:sz w:val="20"/>
          <w:szCs w:val="20"/>
        </w:rPr>
        <w:t xml:space="preserve">o charakterze terrorystycznym, o którym mowa w art. 115 § 20 Kodeksu karnego, lub mające na celu popełnienie tego przestępstwa,  </w:t>
      </w:r>
    </w:p>
    <w:p w:rsidR="004B776E" w:rsidRPr="0018647B" w:rsidRDefault="004B776E" w:rsidP="00B15C21">
      <w:pPr>
        <w:numPr>
          <w:ilvl w:val="0"/>
          <w:numId w:val="41"/>
        </w:numPr>
        <w:suppressAutoHyphens w:val="0"/>
        <w:spacing w:after="0" w:line="240" w:lineRule="auto"/>
        <w:ind w:left="709"/>
        <w:jc w:val="both"/>
        <w:rPr>
          <w:rFonts w:ascii="Arial" w:hAnsi="Arial" w:cs="Arial"/>
          <w:sz w:val="20"/>
          <w:szCs w:val="20"/>
        </w:rPr>
      </w:pPr>
      <w:r w:rsidRPr="0018647B">
        <w:rPr>
          <w:rFonts w:ascii="Arial" w:hAnsi="Arial" w:cs="Arial"/>
          <w:sz w:val="20"/>
          <w:szCs w:val="20"/>
        </w:rPr>
        <w:t>powierzenia wykonywania pracy małoletniemu cudzoziemcowi, o którym mowa w art. 9 ust. 2 ustawy z dnia 15 czerwca 2012 r. o skutkach powierzania wykonywania pracy cudzoziemcom przebywającym wbrew przepisom na terytorium Rzeczypospolitej Polskiej (</w:t>
      </w:r>
      <w:r w:rsidR="00010933" w:rsidRPr="0018647B">
        <w:rPr>
          <w:rFonts w:ascii="Arial" w:hAnsi="Arial" w:cs="Arial"/>
          <w:sz w:val="20"/>
          <w:szCs w:val="20"/>
        </w:rPr>
        <w:t>Dz. U. z 2021 r. poz. 1745</w:t>
      </w:r>
      <w:r w:rsidRPr="0018647B">
        <w:rPr>
          <w:rFonts w:ascii="Arial" w:hAnsi="Arial" w:cs="Arial"/>
          <w:sz w:val="20"/>
          <w:szCs w:val="20"/>
        </w:rPr>
        <w:t xml:space="preserve">),  </w:t>
      </w:r>
    </w:p>
    <w:p w:rsidR="004B776E" w:rsidRPr="0018647B" w:rsidRDefault="004B776E" w:rsidP="00B15C21">
      <w:pPr>
        <w:numPr>
          <w:ilvl w:val="0"/>
          <w:numId w:val="42"/>
        </w:numPr>
        <w:suppressAutoHyphens w:val="0"/>
        <w:spacing w:after="0" w:line="240" w:lineRule="auto"/>
        <w:ind w:left="709"/>
        <w:jc w:val="both"/>
        <w:rPr>
          <w:rFonts w:ascii="Arial" w:hAnsi="Arial" w:cs="Arial"/>
          <w:sz w:val="20"/>
          <w:szCs w:val="20"/>
        </w:rPr>
      </w:pPr>
      <w:r w:rsidRPr="0018647B">
        <w:rPr>
          <w:rFonts w:ascii="Arial" w:hAnsi="Arial" w:cs="Arial"/>
          <w:sz w:val="20"/>
          <w:szCs w:val="20"/>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4B776E" w:rsidRPr="0018647B" w:rsidRDefault="004B776E" w:rsidP="00B15C21">
      <w:pPr>
        <w:numPr>
          <w:ilvl w:val="0"/>
          <w:numId w:val="42"/>
        </w:numPr>
        <w:suppressAutoHyphens w:val="0"/>
        <w:spacing w:after="0" w:line="240" w:lineRule="auto"/>
        <w:ind w:left="709"/>
        <w:jc w:val="both"/>
        <w:rPr>
          <w:rFonts w:ascii="Arial" w:hAnsi="Arial" w:cs="Arial"/>
          <w:sz w:val="20"/>
          <w:szCs w:val="20"/>
        </w:rPr>
      </w:pPr>
      <w:r w:rsidRPr="0018647B">
        <w:rPr>
          <w:rFonts w:ascii="Arial" w:hAnsi="Arial" w:cs="Arial"/>
          <w:sz w:val="20"/>
          <w:szCs w:val="20"/>
        </w:rPr>
        <w:t xml:space="preserve">o którym mowa w art. 9 ust. 1 i 3 lub art. 10 ustawy z dnia 15 czerwca 2012r. o skutkach powierzania wykonywania pracy cudzoziemcom przebywającym wbrew przepisom na terytorium Rzeczypospolitej Polskiej - lub za odpowiedni czyn zabroniony określony w przepisach prawa obcego;  </w:t>
      </w:r>
    </w:p>
    <w:p w:rsidR="004B776E" w:rsidRPr="0018647B" w:rsidRDefault="004B776E" w:rsidP="00B15C21">
      <w:pPr>
        <w:numPr>
          <w:ilvl w:val="0"/>
          <w:numId w:val="43"/>
        </w:numPr>
        <w:suppressAutoHyphens w:val="0"/>
        <w:spacing w:after="0" w:line="240" w:lineRule="auto"/>
        <w:ind w:left="709"/>
        <w:jc w:val="both"/>
        <w:rPr>
          <w:rFonts w:ascii="Arial" w:hAnsi="Arial" w:cs="Arial"/>
          <w:sz w:val="20"/>
          <w:szCs w:val="20"/>
        </w:rPr>
      </w:pPr>
      <w:r w:rsidRPr="0018647B">
        <w:rPr>
          <w:rFonts w:ascii="Arial" w:hAnsi="Arial" w:cs="Arial"/>
          <w:sz w:val="20"/>
          <w:szCs w:val="20"/>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4B776E" w:rsidRPr="0018647B" w:rsidRDefault="004B776E" w:rsidP="00B15C21">
      <w:pPr>
        <w:numPr>
          <w:ilvl w:val="0"/>
          <w:numId w:val="43"/>
        </w:numPr>
        <w:suppressAutoHyphens w:val="0"/>
        <w:spacing w:after="0" w:line="240" w:lineRule="auto"/>
        <w:ind w:left="709"/>
        <w:jc w:val="both"/>
        <w:rPr>
          <w:rFonts w:ascii="Arial" w:hAnsi="Arial" w:cs="Arial"/>
          <w:sz w:val="20"/>
          <w:szCs w:val="20"/>
        </w:rPr>
      </w:pPr>
      <w:r w:rsidRPr="0018647B">
        <w:rPr>
          <w:rFonts w:ascii="Arial" w:hAnsi="Arial" w:cs="Arial"/>
          <w:sz w:val="20"/>
          <w:szCs w:val="20"/>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4B776E" w:rsidRPr="0018647B" w:rsidRDefault="004B776E" w:rsidP="00B15C21">
      <w:pPr>
        <w:numPr>
          <w:ilvl w:val="0"/>
          <w:numId w:val="43"/>
        </w:numPr>
        <w:suppressAutoHyphens w:val="0"/>
        <w:spacing w:after="0" w:line="240" w:lineRule="auto"/>
        <w:ind w:left="709"/>
        <w:jc w:val="both"/>
        <w:rPr>
          <w:rFonts w:ascii="Arial" w:hAnsi="Arial" w:cs="Arial"/>
          <w:sz w:val="20"/>
          <w:szCs w:val="20"/>
        </w:rPr>
      </w:pPr>
      <w:r w:rsidRPr="0018647B">
        <w:rPr>
          <w:rFonts w:ascii="Arial" w:hAnsi="Arial" w:cs="Arial"/>
          <w:sz w:val="20"/>
          <w:szCs w:val="20"/>
        </w:rPr>
        <w:t xml:space="preserve">wobec którego prawomocnie orzeczono zakaz ubiegania się o zamówienia publiczne;  </w:t>
      </w:r>
    </w:p>
    <w:p w:rsidR="004B776E" w:rsidRPr="0018647B" w:rsidRDefault="004B776E" w:rsidP="00B15C21">
      <w:pPr>
        <w:numPr>
          <w:ilvl w:val="0"/>
          <w:numId w:val="43"/>
        </w:numPr>
        <w:suppressAutoHyphens w:val="0"/>
        <w:spacing w:after="0" w:line="240" w:lineRule="auto"/>
        <w:ind w:left="709"/>
        <w:jc w:val="both"/>
        <w:rPr>
          <w:rFonts w:ascii="Arial" w:hAnsi="Arial" w:cs="Arial"/>
          <w:sz w:val="20"/>
          <w:szCs w:val="20"/>
        </w:rPr>
      </w:pPr>
      <w:r w:rsidRPr="0018647B">
        <w:rPr>
          <w:rFonts w:ascii="Arial" w:hAnsi="Arial" w:cs="Arial"/>
          <w:sz w:val="20"/>
          <w:szCs w:val="20"/>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4B776E" w:rsidRPr="0018647B" w:rsidRDefault="004B776E" w:rsidP="00B15C21">
      <w:pPr>
        <w:numPr>
          <w:ilvl w:val="0"/>
          <w:numId w:val="43"/>
        </w:numPr>
        <w:suppressAutoHyphens w:val="0"/>
        <w:spacing w:after="0" w:line="240" w:lineRule="auto"/>
        <w:ind w:left="709"/>
        <w:jc w:val="both"/>
        <w:rPr>
          <w:rFonts w:ascii="Arial" w:hAnsi="Arial" w:cs="Arial"/>
          <w:sz w:val="20"/>
          <w:szCs w:val="20"/>
        </w:rPr>
      </w:pPr>
      <w:r w:rsidRPr="0018647B">
        <w:rPr>
          <w:rFonts w:ascii="Arial" w:hAnsi="Arial" w:cs="Arial"/>
          <w:sz w:val="20"/>
          <w:szCs w:val="20"/>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rsidR="004B776E" w:rsidRPr="0018647B" w:rsidRDefault="004B776E" w:rsidP="00E85CEF">
      <w:pPr>
        <w:pStyle w:val="Akapitzlist"/>
        <w:suppressAutoHyphens w:val="0"/>
        <w:autoSpaceDE w:val="0"/>
        <w:autoSpaceDN w:val="0"/>
        <w:adjustRightInd w:val="0"/>
        <w:spacing w:after="0" w:line="240" w:lineRule="auto"/>
        <w:ind w:left="851"/>
        <w:jc w:val="both"/>
        <w:rPr>
          <w:rFonts w:ascii="Arial" w:eastAsiaTheme="minorHAnsi" w:hAnsi="Arial" w:cs="Arial"/>
          <w:sz w:val="20"/>
          <w:szCs w:val="20"/>
          <w:lang w:eastAsia="en-US"/>
        </w:rPr>
      </w:pPr>
    </w:p>
    <w:p w:rsidR="00010933" w:rsidRPr="0018647B" w:rsidRDefault="00010933" w:rsidP="00C8759E">
      <w:pPr>
        <w:suppressAutoHyphens w:val="0"/>
        <w:rPr>
          <w:rFonts w:ascii="Arial" w:eastAsiaTheme="minorHAnsi" w:hAnsi="Arial" w:cs="Arial"/>
          <w:sz w:val="20"/>
          <w:szCs w:val="20"/>
          <w:lang w:eastAsia="en-US"/>
        </w:rPr>
      </w:pPr>
      <w:r w:rsidRPr="0018647B">
        <w:rPr>
          <w:rFonts w:ascii="Arial" w:eastAsiaTheme="minorHAnsi" w:hAnsi="Arial" w:cs="Arial"/>
          <w:sz w:val="20"/>
          <w:szCs w:val="20"/>
          <w:lang w:eastAsia="en-US"/>
        </w:rPr>
        <w:lastRenderedPageBreak/>
        <w:t>Na podstawie art. 7 ust. 1 ustawy z dnia 13 kwietnia 2022 r. o szczególnych rozwiązaniach w zakresie przeciwdziałania wspieraniu agresji na Ukrainę oraz służących ochronie bezpieczeństwa narodowego z postępowania o udzielenie zamówienia publicznego wyklucza się:</w:t>
      </w:r>
    </w:p>
    <w:p w:rsidR="00010933" w:rsidRPr="0018647B" w:rsidRDefault="00010933" w:rsidP="00C8759E">
      <w:pPr>
        <w:spacing w:line="240" w:lineRule="auto"/>
        <w:rPr>
          <w:rFonts w:ascii="Arial" w:eastAsiaTheme="minorHAnsi" w:hAnsi="Arial" w:cs="Arial"/>
          <w:sz w:val="20"/>
          <w:szCs w:val="20"/>
          <w:lang w:eastAsia="en-US"/>
        </w:rPr>
      </w:pPr>
      <w:r w:rsidRPr="0018647B">
        <w:rPr>
          <w:rFonts w:ascii="Arial" w:eastAsiaTheme="minorHAnsi" w:hAnsi="Arial" w:cs="Arial"/>
          <w:b/>
          <w:sz w:val="20"/>
          <w:szCs w:val="20"/>
          <w:lang w:eastAsia="en-US"/>
        </w:rPr>
        <w:t>3)</w:t>
      </w:r>
      <w:r w:rsidRPr="0018647B">
        <w:rPr>
          <w:rFonts w:ascii="Arial" w:eastAsiaTheme="minorHAnsi" w:hAnsi="Arial" w:cs="Arial"/>
          <w:sz w:val="20"/>
          <w:szCs w:val="20"/>
          <w:lang w:eastAsia="en-US"/>
        </w:rPr>
        <w:t xml:space="preserve"> wykonawców wymienionych w wykazach określonych w rozporządzeniu 765/2006       i rozporządzeniu 269/2014 albo wpisanych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2024 r., poz. 507), zwanej dalej jako: ustawa o nieagresji”;</w:t>
      </w:r>
    </w:p>
    <w:p w:rsidR="00010933" w:rsidRPr="0018647B" w:rsidRDefault="00010933" w:rsidP="00C8759E">
      <w:pPr>
        <w:spacing w:line="240" w:lineRule="auto"/>
        <w:rPr>
          <w:rFonts w:ascii="Arial" w:eastAsiaTheme="minorHAnsi" w:hAnsi="Arial" w:cs="Arial"/>
          <w:sz w:val="20"/>
          <w:szCs w:val="20"/>
          <w:lang w:eastAsia="en-US"/>
        </w:rPr>
      </w:pPr>
      <w:r w:rsidRPr="0018647B">
        <w:rPr>
          <w:rFonts w:ascii="Arial" w:eastAsiaTheme="minorHAnsi" w:hAnsi="Arial" w:cs="Arial"/>
          <w:b/>
          <w:sz w:val="20"/>
          <w:szCs w:val="20"/>
          <w:lang w:eastAsia="en-US"/>
        </w:rPr>
        <w:t>4)</w:t>
      </w:r>
      <w:r w:rsidRPr="0018647B">
        <w:rPr>
          <w:rFonts w:ascii="Arial" w:eastAsiaTheme="minorHAnsi" w:hAnsi="Arial" w:cs="Arial"/>
          <w:sz w:val="20"/>
          <w:szCs w:val="20"/>
          <w:lang w:eastAsia="en-US"/>
        </w:rPr>
        <w:t xml:space="preserve"> wykonawców, którego beneficjentem rzeczywistym w rozumieniu ustawy z dnia 1 marca 2018 r. o przeciwdziałaniu praniu pieniędzy oraz finansowaniu terroryzmu (Dz. U. z 2024 r. poz. 1222)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nieagresji;</w:t>
      </w:r>
    </w:p>
    <w:p w:rsidR="00010933" w:rsidRPr="0018647B" w:rsidRDefault="00010933" w:rsidP="00C8759E">
      <w:pPr>
        <w:spacing w:line="240" w:lineRule="auto"/>
        <w:rPr>
          <w:rFonts w:ascii="Arial" w:eastAsiaTheme="minorHAnsi" w:hAnsi="Arial" w:cs="Arial"/>
          <w:sz w:val="20"/>
          <w:szCs w:val="20"/>
          <w:lang w:eastAsia="en-US"/>
        </w:rPr>
      </w:pPr>
      <w:r w:rsidRPr="0018647B">
        <w:rPr>
          <w:rFonts w:ascii="Arial" w:eastAsiaTheme="minorHAnsi" w:hAnsi="Arial" w:cs="Arial"/>
          <w:b/>
          <w:sz w:val="20"/>
          <w:szCs w:val="20"/>
          <w:lang w:eastAsia="en-US"/>
        </w:rPr>
        <w:t>5)</w:t>
      </w:r>
      <w:r w:rsidRPr="0018647B">
        <w:rPr>
          <w:rFonts w:ascii="Arial" w:eastAsiaTheme="minorHAnsi" w:hAnsi="Arial" w:cs="Arial"/>
          <w:sz w:val="20"/>
          <w:szCs w:val="20"/>
          <w:lang w:eastAsia="en-US"/>
        </w:rPr>
        <w:t xml:space="preserve"> wykonawców, których jednostką dominującą w rozumieniu art. 3 ust. 1 pkt 37 ustawy o rachunkowości (Dz. U. z 2024 r., poz. 619)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nieagresji.</w:t>
      </w:r>
    </w:p>
    <w:p w:rsidR="00010933" w:rsidRPr="0018647B" w:rsidRDefault="00010933" w:rsidP="00C8759E">
      <w:pPr>
        <w:spacing w:line="240" w:lineRule="auto"/>
        <w:rPr>
          <w:rFonts w:ascii="Arial" w:eastAsiaTheme="minorHAnsi" w:hAnsi="Arial" w:cs="Arial"/>
          <w:sz w:val="20"/>
          <w:szCs w:val="20"/>
          <w:lang w:eastAsia="en-US"/>
        </w:rPr>
      </w:pPr>
      <w:r w:rsidRPr="0018647B">
        <w:rPr>
          <w:rFonts w:ascii="Arial" w:eastAsiaTheme="minorHAnsi" w:hAnsi="Arial" w:cs="Arial"/>
          <w:sz w:val="20"/>
          <w:szCs w:val="20"/>
          <w:lang w:eastAsia="en-US"/>
        </w:rPr>
        <w:t xml:space="preserve">Wykluczenie Wykonawcy w zakresie </w:t>
      </w:r>
      <w:r w:rsidRPr="0018647B">
        <w:rPr>
          <w:rFonts w:ascii="Arial" w:eastAsiaTheme="minorHAnsi" w:hAnsi="Arial" w:cs="Arial"/>
          <w:b/>
          <w:sz w:val="20"/>
          <w:szCs w:val="20"/>
          <w:lang w:eastAsia="en-US"/>
        </w:rPr>
        <w:t>pkt 2)</w:t>
      </w:r>
      <w:r w:rsidRPr="0018647B">
        <w:rPr>
          <w:rFonts w:ascii="Arial" w:eastAsiaTheme="minorHAnsi" w:hAnsi="Arial" w:cs="Arial"/>
          <w:sz w:val="20"/>
          <w:szCs w:val="20"/>
          <w:lang w:eastAsia="en-US"/>
        </w:rPr>
        <w:t xml:space="preserve"> następuje zgodnie z art. 111 ustawy Pzp, zaś w zakresie </w:t>
      </w:r>
      <w:r w:rsidRPr="0018647B">
        <w:rPr>
          <w:rFonts w:ascii="Arial" w:eastAsiaTheme="minorHAnsi" w:hAnsi="Arial" w:cs="Arial"/>
          <w:b/>
          <w:sz w:val="20"/>
          <w:szCs w:val="20"/>
          <w:lang w:eastAsia="en-US"/>
        </w:rPr>
        <w:t xml:space="preserve">pkt3) – 5) </w:t>
      </w:r>
      <w:r w:rsidRPr="0018647B">
        <w:rPr>
          <w:rFonts w:ascii="Arial" w:eastAsiaTheme="minorHAnsi" w:hAnsi="Arial" w:cs="Arial"/>
          <w:sz w:val="20"/>
          <w:szCs w:val="20"/>
          <w:lang w:eastAsia="en-US"/>
        </w:rPr>
        <w:t>następuje zgodnie z art. 7 ustawy o nieagresji.</w:t>
      </w:r>
    </w:p>
    <w:p w:rsidR="00010933" w:rsidRPr="0018647B" w:rsidRDefault="00010933" w:rsidP="00C8759E">
      <w:pPr>
        <w:suppressAutoHyphens w:val="0"/>
        <w:rPr>
          <w:rFonts w:ascii="Arial" w:eastAsiaTheme="minorHAnsi" w:hAnsi="Arial" w:cs="Arial"/>
          <w:sz w:val="20"/>
          <w:szCs w:val="20"/>
          <w:lang w:eastAsia="en-US"/>
        </w:rPr>
      </w:pPr>
      <w:r w:rsidRPr="0018647B">
        <w:rPr>
          <w:rFonts w:ascii="Arial" w:eastAsiaTheme="minorHAnsi" w:hAnsi="Arial" w:cs="Arial"/>
          <w:sz w:val="20"/>
          <w:szCs w:val="20"/>
          <w:lang w:eastAsia="en-US"/>
        </w:rPr>
        <w:t xml:space="preserve">Wykluczenie, o którym mowa w </w:t>
      </w:r>
      <w:r w:rsidRPr="0018647B">
        <w:rPr>
          <w:rFonts w:ascii="Arial" w:eastAsiaTheme="minorHAnsi" w:hAnsi="Arial" w:cs="Arial"/>
          <w:b/>
          <w:sz w:val="20"/>
          <w:szCs w:val="20"/>
          <w:lang w:eastAsia="en-US"/>
        </w:rPr>
        <w:t>pkt 3-5</w:t>
      </w:r>
      <w:r w:rsidRPr="0018647B">
        <w:rPr>
          <w:rFonts w:ascii="Arial" w:eastAsiaTheme="minorHAnsi" w:hAnsi="Arial" w:cs="Arial"/>
          <w:sz w:val="20"/>
          <w:szCs w:val="20"/>
          <w:lang w:eastAsia="en-US"/>
        </w:rPr>
        <w:t xml:space="preserve"> następuje na okres trwania ww. okoliczności. 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rsidR="00010933" w:rsidRPr="0018647B" w:rsidRDefault="00010933" w:rsidP="00C8759E">
      <w:pPr>
        <w:autoSpaceDE w:val="0"/>
        <w:autoSpaceDN w:val="0"/>
        <w:adjustRightInd w:val="0"/>
        <w:rPr>
          <w:rFonts w:ascii="Arial" w:eastAsiaTheme="minorHAnsi" w:hAnsi="Arial" w:cs="Arial"/>
          <w:b/>
          <w:sz w:val="20"/>
          <w:szCs w:val="20"/>
          <w:lang w:eastAsia="en-US"/>
        </w:rPr>
      </w:pPr>
      <w:r w:rsidRPr="0018647B">
        <w:rPr>
          <w:rFonts w:ascii="Arial" w:eastAsiaTheme="minorHAnsi" w:hAnsi="Arial" w:cs="Arial"/>
          <w:b/>
          <w:sz w:val="20"/>
          <w:szCs w:val="20"/>
          <w:lang w:eastAsia="en-US"/>
        </w:rPr>
        <w:t xml:space="preserve">6) Zamawiający nie przewiduje podstaw wykluczenia wskazanych w art. 109 ustawy.  </w:t>
      </w:r>
    </w:p>
    <w:p w:rsidR="00010933" w:rsidRPr="0018647B" w:rsidRDefault="00010933" w:rsidP="00C8759E">
      <w:pPr>
        <w:suppressAutoHyphens w:val="0"/>
        <w:autoSpaceDE w:val="0"/>
        <w:autoSpaceDN w:val="0"/>
        <w:adjustRightInd w:val="0"/>
        <w:rPr>
          <w:rFonts w:ascii="Arial" w:eastAsiaTheme="minorHAnsi" w:hAnsi="Arial" w:cs="Arial"/>
          <w:b/>
          <w:bCs/>
          <w:sz w:val="20"/>
          <w:szCs w:val="20"/>
          <w:lang w:eastAsia="en-US"/>
        </w:rPr>
      </w:pPr>
      <w:r w:rsidRPr="0018647B">
        <w:rPr>
          <w:rFonts w:ascii="Arial" w:eastAsiaTheme="minorHAnsi" w:hAnsi="Arial" w:cs="Arial"/>
          <w:sz w:val="20"/>
          <w:szCs w:val="20"/>
          <w:lang w:eastAsia="en-US"/>
        </w:rPr>
        <w:t xml:space="preserve">7) W przypadku wykonawcy wykluczonego na podstawie tych przesłanek, zamawiający odrzuca ofertę takiego Wykonawcy. </w:t>
      </w:r>
    </w:p>
    <w:p w:rsidR="00010933" w:rsidRPr="0018647B" w:rsidRDefault="00010933" w:rsidP="00C8759E">
      <w:pPr>
        <w:suppressAutoHyphens w:val="0"/>
        <w:autoSpaceDE w:val="0"/>
        <w:autoSpaceDN w:val="0"/>
        <w:adjustRightInd w:val="0"/>
        <w:rPr>
          <w:rFonts w:ascii="Arial" w:eastAsiaTheme="minorHAnsi" w:hAnsi="Arial" w:cs="Arial"/>
          <w:sz w:val="20"/>
          <w:szCs w:val="20"/>
          <w:lang w:eastAsia="en-US"/>
        </w:rPr>
      </w:pPr>
      <w:r w:rsidRPr="0018647B">
        <w:rPr>
          <w:rFonts w:ascii="Arial" w:eastAsiaTheme="minorHAnsi" w:hAnsi="Arial" w:cs="Arial"/>
          <w:sz w:val="20"/>
          <w:szCs w:val="20"/>
          <w:lang w:eastAsia="en-US"/>
        </w:rPr>
        <w:t>8) Wykonawca może zostać wykluczony przez zamawiającego na każdym etapie postępowania o udzielenie zamówienia .</w:t>
      </w:r>
    </w:p>
    <w:p w:rsidR="00010933" w:rsidRPr="0018647B" w:rsidRDefault="00010933" w:rsidP="00C8759E">
      <w:pPr>
        <w:suppressAutoHyphens w:val="0"/>
        <w:autoSpaceDE w:val="0"/>
        <w:autoSpaceDN w:val="0"/>
        <w:adjustRightInd w:val="0"/>
        <w:rPr>
          <w:rFonts w:ascii="Arial" w:eastAsiaTheme="minorHAnsi" w:hAnsi="Arial" w:cs="Arial"/>
          <w:sz w:val="20"/>
          <w:szCs w:val="20"/>
          <w:lang w:eastAsia="en-US"/>
        </w:rPr>
      </w:pPr>
      <w:r w:rsidRPr="0018647B">
        <w:rPr>
          <w:rFonts w:ascii="Arial" w:eastAsiaTheme="minorHAnsi" w:hAnsi="Arial" w:cs="Arial"/>
          <w:sz w:val="20"/>
          <w:szCs w:val="20"/>
          <w:lang w:eastAsia="en-US"/>
        </w:rPr>
        <w:t xml:space="preserve">9) Wykonawca nie podlega wykluczeniu w okolicznościach określonych w art. 108 ust. 1 pkt 1, 2 i 5 jeżeli udowodni zamawiającemu, że spełnił łącznie następujące przesłanki:  </w:t>
      </w:r>
    </w:p>
    <w:p w:rsidR="00010933" w:rsidRPr="0056177B" w:rsidRDefault="0056177B" w:rsidP="0056177B">
      <w:pPr>
        <w:suppressAutoHyphens w:val="0"/>
        <w:autoSpaceDE w:val="0"/>
        <w:autoSpaceDN w:val="0"/>
        <w:adjustRightInd w:val="0"/>
        <w:rPr>
          <w:rFonts w:ascii="Arial" w:eastAsiaTheme="minorHAnsi" w:hAnsi="Arial" w:cs="Arial"/>
          <w:sz w:val="20"/>
          <w:szCs w:val="20"/>
          <w:lang w:eastAsia="en-US"/>
        </w:rPr>
      </w:pPr>
      <w:r>
        <w:rPr>
          <w:rFonts w:ascii="Arial" w:eastAsiaTheme="minorHAnsi" w:hAnsi="Arial" w:cs="Arial"/>
          <w:sz w:val="20"/>
          <w:szCs w:val="20"/>
          <w:lang w:eastAsia="en-US"/>
        </w:rPr>
        <w:t xml:space="preserve">- </w:t>
      </w:r>
      <w:r w:rsidR="00010933" w:rsidRPr="0056177B">
        <w:rPr>
          <w:rFonts w:ascii="Arial" w:eastAsiaTheme="minorHAnsi" w:hAnsi="Arial" w:cs="Arial"/>
          <w:sz w:val="20"/>
          <w:szCs w:val="20"/>
          <w:lang w:eastAsia="en-US"/>
        </w:rPr>
        <w:t xml:space="preserve">naprawił lub zobowiązał się do naprawienia szkody wyrządzonej przestępstwem, wykroczeniem lub swoim nieprawidłowym postępowaniem, w tym poprzez zadośćuczynienie pieniężne;  </w:t>
      </w:r>
    </w:p>
    <w:p w:rsidR="00010933" w:rsidRPr="0018647B" w:rsidRDefault="0056177B" w:rsidP="0056177B">
      <w:pPr>
        <w:pStyle w:val="Akapitzlist"/>
        <w:suppressAutoHyphens w:val="0"/>
        <w:autoSpaceDE w:val="0"/>
        <w:autoSpaceDN w:val="0"/>
        <w:adjustRightInd w:val="0"/>
        <w:ind w:left="0"/>
        <w:rPr>
          <w:rFonts w:ascii="Arial" w:eastAsiaTheme="minorHAnsi" w:hAnsi="Arial" w:cs="Arial"/>
          <w:sz w:val="20"/>
          <w:szCs w:val="20"/>
          <w:lang w:eastAsia="en-US"/>
        </w:rPr>
      </w:pPr>
      <w:r>
        <w:rPr>
          <w:rFonts w:ascii="Arial" w:eastAsiaTheme="minorHAnsi" w:hAnsi="Arial" w:cs="Arial"/>
          <w:sz w:val="20"/>
          <w:szCs w:val="20"/>
          <w:lang w:eastAsia="en-US"/>
        </w:rPr>
        <w:t xml:space="preserve">- </w:t>
      </w:r>
      <w:r w:rsidR="00010933" w:rsidRPr="0018647B">
        <w:rPr>
          <w:rFonts w:ascii="Arial" w:eastAsiaTheme="minorHAnsi" w:hAnsi="Arial" w:cs="Arial"/>
          <w:sz w:val="20"/>
          <w:szCs w:val="20"/>
          <w:lang w:eastAsia="en-US"/>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rsidR="00010933" w:rsidRPr="0018647B" w:rsidRDefault="0056177B" w:rsidP="0056177B">
      <w:pPr>
        <w:pStyle w:val="Akapitzlist"/>
        <w:suppressAutoHyphens w:val="0"/>
        <w:autoSpaceDE w:val="0"/>
        <w:autoSpaceDN w:val="0"/>
        <w:adjustRightInd w:val="0"/>
        <w:ind w:left="0"/>
        <w:rPr>
          <w:rFonts w:ascii="Arial" w:eastAsiaTheme="minorHAnsi" w:hAnsi="Arial" w:cs="Arial"/>
          <w:sz w:val="20"/>
          <w:szCs w:val="20"/>
          <w:lang w:eastAsia="en-US"/>
        </w:rPr>
      </w:pPr>
      <w:r>
        <w:rPr>
          <w:rFonts w:ascii="Arial" w:eastAsiaTheme="minorHAnsi" w:hAnsi="Arial" w:cs="Arial"/>
          <w:sz w:val="20"/>
          <w:szCs w:val="20"/>
          <w:lang w:eastAsia="en-US"/>
        </w:rPr>
        <w:t xml:space="preserve">- </w:t>
      </w:r>
      <w:r w:rsidR="00010933" w:rsidRPr="0018647B">
        <w:rPr>
          <w:rFonts w:ascii="Arial" w:eastAsiaTheme="minorHAnsi" w:hAnsi="Arial" w:cs="Arial"/>
          <w:sz w:val="20"/>
          <w:szCs w:val="20"/>
          <w:lang w:eastAsia="en-US"/>
        </w:rPr>
        <w:t xml:space="preserve">podjął konkretne środki techniczne, organizacyjne i kadrowe, odpowiednie dla zapobiegania dalszym przestępstwom, wykroczeniom lub nieprawidłowemu postępowaniu, w szczególności:  </w:t>
      </w:r>
    </w:p>
    <w:p w:rsidR="00010933" w:rsidRPr="0018647B" w:rsidRDefault="00010933" w:rsidP="00010933">
      <w:pPr>
        <w:pStyle w:val="Akapitzlist"/>
        <w:numPr>
          <w:ilvl w:val="2"/>
          <w:numId w:val="45"/>
        </w:numPr>
        <w:suppressAutoHyphens w:val="0"/>
        <w:autoSpaceDE w:val="0"/>
        <w:autoSpaceDN w:val="0"/>
        <w:adjustRightInd w:val="0"/>
        <w:ind w:left="567"/>
        <w:rPr>
          <w:rFonts w:ascii="Arial" w:eastAsiaTheme="minorHAnsi" w:hAnsi="Arial" w:cs="Arial"/>
          <w:sz w:val="20"/>
          <w:szCs w:val="20"/>
          <w:lang w:eastAsia="en-US"/>
        </w:rPr>
      </w:pPr>
      <w:r w:rsidRPr="0018647B">
        <w:rPr>
          <w:rFonts w:ascii="Arial" w:eastAsiaTheme="minorHAnsi" w:hAnsi="Arial" w:cs="Arial"/>
          <w:sz w:val="20"/>
          <w:szCs w:val="20"/>
          <w:lang w:eastAsia="en-US"/>
        </w:rPr>
        <w:lastRenderedPageBreak/>
        <w:t xml:space="preserve">zerwał wszelkie powiązania z osobami lub podmiotami odpowiedzialnymi za nieprawidłowe postępowanie wykonawcy, </w:t>
      </w:r>
    </w:p>
    <w:p w:rsidR="00010933" w:rsidRPr="0018647B" w:rsidRDefault="00010933" w:rsidP="00010933">
      <w:pPr>
        <w:pStyle w:val="Akapitzlist"/>
        <w:numPr>
          <w:ilvl w:val="2"/>
          <w:numId w:val="45"/>
        </w:numPr>
        <w:suppressAutoHyphens w:val="0"/>
        <w:autoSpaceDE w:val="0"/>
        <w:autoSpaceDN w:val="0"/>
        <w:adjustRightInd w:val="0"/>
        <w:ind w:left="567"/>
        <w:rPr>
          <w:rFonts w:ascii="Arial" w:eastAsiaTheme="minorHAnsi" w:hAnsi="Arial" w:cs="Arial"/>
          <w:sz w:val="20"/>
          <w:szCs w:val="20"/>
          <w:lang w:eastAsia="en-US"/>
        </w:rPr>
      </w:pPr>
      <w:r w:rsidRPr="0018647B">
        <w:rPr>
          <w:rFonts w:ascii="Arial" w:eastAsiaTheme="minorHAnsi" w:hAnsi="Arial" w:cs="Arial"/>
          <w:sz w:val="20"/>
          <w:szCs w:val="20"/>
          <w:lang w:eastAsia="en-US"/>
        </w:rPr>
        <w:t xml:space="preserve">zreorganizował personel, </w:t>
      </w:r>
    </w:p>
    <w:p w:rsidR="00010933" w:rsidRPr="0018647B" w:rsidRDefault="00010933" w:rsidP="00010933">
      <w:pPr>
        <w:pStyle w:val="Akapitzlist"/>
        <w:numPr>
          <w:ilvl w:val="2"/>
          <w:numId w:val="45"/>
        </w:numPr>
        <w:suppressAutoHyphens w:val="0"/>
        <w:autoSpaceDE w:val="0"/>
        <w:autoSpaceDN w:val="0"/>
        <w:adjustRightInd w:val="0"/>
        <w:ind w:left="567"/>
        <w:rPr>
          <w:rFonts w:ascii="Arial" w:eastAsiaTheme="minorHAnsi" w:hAnsi="Arial" w:cs="Arial"/>
          <w:sz w:val="20"/>
          <w:szCs w:val="20"/>
          <w:lang w:eastAsia="en-US"/>
        </w:rPr>
      </w:pPr>
      <w:r w:rsidRPr="0018647B">
        <w:rPr>
          <w:rFonts w:ascii="Arial" w:eastAsiaTheme="minorHAnsi" w:hAnsi="Arial" w:cs="Arial"/>
          <w:sz w:val="20"/>
          <w:szCs w:val="20"/>
          <w:lang w:eastAsia="en-US"/>
        </w:rPr>
        <w:t xml:space="preserve">wdrożył system sprawozdawczości i kontroli,  </w:t>
      </w:r>
    </w:p>
    <w:p w:rsidR="00010933" w:rsidRPr="0018647B" w:rsidRDefault="00010933" w:rsidP="00010933">
      <w:pPr>
        <w:pStyle w:val="Akapitzlist"/>
        <w:numPr>
          <w:ilvl w:val="2"/>
          <w:numId w:val="45"/>
        </w:numPr>
        <w:suppressAutoHyphens w:val="0"/>
        <w:autoSpaceDE w:val="0"/>
        <w:autoSpaceDN w:val="0"/>
        <w:adjustRightInd w:val="0"/>
        <w:ind w:left="567"/>
        <w:rPr>
          <w:rFonts w:ascii="Arial" w:eastAsiaTheme="minorHAnsi" w:hAnsi="Arial" w:cs="Arial"/>
          <w:sz w:val="20"/>
          <w:szCs w:val="20"/>
          <w:lang w:eastAsia="en-US"/>
        </w:rPr>
      </w:pPr>
      <w:r w:rsidRPr="0018647B">
        <w:rPr>
          <w:rFonts w:ascii="Arial" w:eastAsiaTheme="minorHAnsi" w:hAnsi="Arial" w:cs="Arial"/>
          <w:sz w:val="20"/>
          <w:szCs w:val="20"/>
          <w:lang w:eastAsia="en-US"/>
        </w:rPr>
        <w:t xml:space="preserve">utworzył struktury audytu wewnętrznego do monitorowania przestrzegania przepisów, wewnętrznych regulacji lub standardów,  </w:t>
      </w:r>
    </w:p>
    <w:p w:rsidR="00010933" w:rsidRPr="0018647B" w:rsidRDefault="00010933" w:rsidP="00C8759E">
      <w:pPr>
        <w:pStyle w:val="Akapitzlist"/>
        <w:numPr>
          <w:ilvl w:val="2"/>
          <w:numId w:val="45"/>
        </w:numPr>
        <w:suppressAutoHyphens w:val="0"/>
        <w:autoSpaceDE w:val="0"/>
        <w:autoSpaceDN w:val="0"/>
        <w:adjustRightInd w:val="0"/>
        <w:ind w:left="567"/>
        <w:rPr>
          <w:rFonts w:ascii="Arial" w:eastAsiaTheme="minorHAnsi" w:hAnsi="Arial" w:cs="Arial"/>
          <w:sz w:val="20"/>
          <w:szCs w:val="20"/>
          <w:lang w:eastAsia="en-US"/>
        </w:rPr>
      </w:pPr>
      <w:r w:rsidRPr="0018647B">
        <w:rPr>
          <w:rFonts w:ascii="Arial" w:eastAsiaTheme="minorHAnsi" w:hAnsi="Arial" w:cs="Arial"/>
          <w:sz w:val="20"/>
          <w:szCs w:val="20"/>
          <w:lang w:eastAsia="en-US"/>
        </w:rPr>
        <w:t xml:space="preserve">wprowadził wewnętrzne regulacje dotyczące odpowiedzialności i odszkodowań za nieprzestrzeganie przepisów, wewnętrznych regulacji lub standardów.  </w:t>
      </w:r>
    </w:p>
    <w:p w:rsidR="0082316A" w:rsidRPr="0018647B" w:rsidRDefault="00010933" w:rsidP="00E91523">
      <w:pPr>
        <w:suppressAutoHyphens w:val="0"/>
        <w:autoSpaceDE w:val="0"/>
        <w:autoSpaceDN w:val="0"/>
        <w:adjustRightInd w:val="0"/>
        <w:rPr>
          <w:rFonts w:ascii="Arial" w:eastAsiaTheme="minorHAnsi" w:hAnsi="Arial" w:cs="Arial"/>
          <w:sz w:val="20"/>
          <w:szCs w:val="20"/>
          <w:lang w:eastAsia="en-US"/>
        </w:rPr>
      </w:pPr>
      <w:r w:rsidRPr="0018647B">
        <w:rPr>
          <w:rFonts w:ascii="Arial" w:eastAsiaTheme="minorHAnsi" w:hAnsi="Arial" w:cs="Arial"/>
          <w:sz w:val="20"/>
          <w:szCs w:val="20"/>
          <w:lang w:eastAsia="en-US"/>
        </w:rPr>
        <w:t>10) Zamawiający ocenia, czy podjęte przez wykonawcę czynności wskazane w pkt 9 są wystarczające do wykazania jego rzetelności, uwzględniając wagę i szczególne okoliczności czynu wykonawcy. Jeżeli podjęte przez wykonawcę czynności wskazane w pkt 9 nie są wystarczające do wykazania jego rzetelności, zamawiający wyklucza wykonawcę.</w:t>
      </w:r>
    </w:p>
    <w:p w:rsidR="00010933" w:rsidRPr="0018647B" w:rsidRDefault="00010933" w:rsidP="0056177B">
      <w:pPr>
        <w:pStyle w:val="Akapitzlist"/>
        <w:numPr>
          <w:ilvl w:val="0"/>
          <w:numId w:val="3"/>
        </w:numPr>
        <w:spacing w:line="240" w:lineRule="auto"/>
        <w:rPr>
          <w:rFonts w:ascii="Arial" w:eastAsiaTheme="minorHAnsi" w:hAnsi="Arial" w:cs="Arial"/>
          <w:sz w:val="20"/>
          <w:szCs w:val="20"/>
          <w:lang w:eastAsia="en-US"/>
        </w:rPr>
      </w:pPr>
      <w:r w:rsidRPr="0056177B">
        <w:rPr>
          <w:rFonts w:ascii="Arial" w:eastAsiaTheme="minorHAnsi" w:hAnsi="Arial" w:cs="Arial"/>
          <w:b/>
          <w:bCs/>
          <w:sz w:val="20"/>
          <w:szCs w:val="20"/>
          <w:lang w:eastAsia="en-US"/>
        </w:rPr>
        <w:t>Wykonawcy mogą wspólnie ubiegać się o udzielenie zamówienia</w:t>
      </w:r>
      <w:r w:rsidRPr="0018647B">
        <w:rPr>
          <w:rFonts w:ascii="Arial" w:eastAsiaTheme="minorHAnsi" w:hAnsi="Arial" w:cs="Arial"/>
          <w:sz w:val="20"/>
          <w:szCs w:val="20"/>
          <w:lang w:eastAsia="en-US"/>
        </w:rPr>
        <w:t>. W takim przypadku:</w:t>
      </w:r>
    </w:p>
    <w:p w:rsidR="00010933" w:rsidRPr="0018647B" w:rsidRDefault="00010933" w:rsidP="00010933">
      <w:pPr>
        <w:pStyle w:val="Akapitzlist"/>
        <w:numPr>
          <w:ilvl w:val="0"/>
          <w:numId w:val="21"/>
        </w:numPr>
        <w:spacing w:line="240" w:lineRule="auto"/>
        <w:rPr>
          <w:rFonts w:ascii="Arial" w:eastAsiaTheme="minorHAnsi" w:hAnsi="Arial" w:cs="Arial"/>
          <w:sz w:val="20"/>
          <w:szCs w:val="20"/>
          <w:lang w:eastAsia="en-US"/>
        </w:rPr>
      </w:pPr>
      <w:r w:rsidRPr="0018647B">
        <w:rPr>
          <w:rFonts w:ascii="Arial" w:eastAsiaTheme="minorHAnsi" w:hAnsi="Arial" w:cs="Arial"/>
          <w:sz w:val="20"/>
          <w:szCs w:val="20"/>
          <w:lang w:eastAsia="en-US"/>
        </w:rPr>
        <w:t xml:space="preserve">w odniesieniu do warunków udziału w postępowaniu wskazanych w ust. </w:t>
      </w:r>
      <w:r w:rsidR="00E91523">
        <w:rPr>
          <w:rFonts w:ascii="Arial" w:eastAsiaTheme="minorHAnsi" w:hAnsi="Arial" w:cs="Arial"/>
          <w:sz w:val="20"/>
          <w:szCs w:val="20"/>
          <w:lang w:eastAsia="en-US"/>
        </w:rPr>
        <w:t>A</w:t>
      </w:r>
      <w:r w:rsidRPr="0018647B">
        <w:rPr>
          <w:rFonts w:ascii="Arial" w:eastAsiaTheme="minorHAnsi" w:hAnsi="Arial" w:cs="Arial"/>
          <w:sz w:val="20"/>
          <w:szCs w:val="20"/>
          <w:lang w:eastAsia="en-US"/>
        </w:rPr>
        <w:t xml:space="preserve">, wykonawcy wspólnie ubiegający się o udzielenie zamówienia </w:t>
      </w:r>
      <w:r w:rsidRPr="0018647B">
        <w:rPr>
          <w:rFonts w:ascii="Arial" w:eastAsiaTheme="minorHAnsi" w:hAnsi="Arial" w:cs="Arial"/>
          <w:b/>
          <w:bCs/>
          <w:sz w:val="20"/>
          <w:szCs w:val="20"/>
          <w:lang w:eastAsia="en-US"/>
        </w:rPr>
        <w:t>mogą polegać na zdolnościach tych z wykonawców, którzy wykonają roboty budowlane lub usługi, do realizacji których te zdolności są wymagane</w:t>
      </w:r>
      <w:r w:rsidRPr="0018647B">
        <w:rPr>
          <w:rFonts w:ascii="Arial" w:eastAsiaTheme="minorHAnsi" w:hAnsi="Arial" w:cs="Arial"/>
          <w:sz w:val="20"/>
          <w:szCs w:val="20"/>
          <w:lang w:eastAsia="en-US"/>
        </w:rPr>
        <w:t>;</w:t>
      </w:r>
    </w:p>
    <w:p w:rsidR="00010933" w:rsidRPr="0018647B" w:rsidRDefault="00010933" w:rsidP="00010933">
      <w:pPr>
        <w:pStyle w:val="Akapitzlist"/>
        <w:numPr>
          <w:ilvl w:val="0"/>
          <w:numId w:val="21"/>
        </w:numPr>
        <w:spacing w:line="240" w:lineRule="auto"/>
        <w:rPr>
          <w:rFonts w:ascii="Arial" w:eastAsiaTheme="minorHAnsi" w:hAnsi="Arial" w:cs="Arial"/>
          <w:sz w:val="20"/>
          <w:szCs w:val="20"/>
          <w:lang w:eastAsia="en-US"/>
        </w:rPr>
      </w:pPr>
      <w:r w:rsidRPr="0018647B">
        <w:rPr>
          <w:rFonts w:ascii="Arial" w:eastAsiaTheme="minorHAnsi" w:hAnsi="Arial" w:cs="Arial"/>
          <w:sz w:val="20"/>
          <w:szCs w:val="20"/>
          <w:lang w:eastAsia="en-US"/>
        </w:rPr>
        <w:t>w przypadku, o którym mowa w pkt. 1, wykonawcy wspólnie ubiegający się o udzielenie zamówienia dołączają do oferty oświadczenie, z którego wynika, które roboty budowlane, dostawy lub usługi wykonają poszczególni wykonawcy, wg wzoru stanowiącego zał. nr 5do SWZ;</w:t>
      </w:r>
    </w:p>
    <w:p w:rsidR="00010933" w:rsidRPr="0018647B" w:rsidRDefault="00010933" w:rsidP="00010933">
      <w:pPr>
        <w:pStyle w:val="Akapitzlist"/>
        <w:numPr>
          <w:ilvl w:val="0"/>
          <w:numId w:val="21"/>
        </w:numPr>
        <w:spacing w:line="240" w:lineRule="auto"/>
        <w:rPr>
          <w:rFonts w:ascii="Arial" w:eastAsiaTheme="minorHAnsi" w:hAnsi="Arial" w:cs="Arial"/>
          <w:sz w:val="20"/>
          <w:szCs w:val="20"/>
          <w:lang w:eastAsia="en-US"/>
        </w:rPr>
      </w:pPr>
      <w:r w:rsidRPr="0018647B">
        <w:rPr>
          <w:rFonts w:ascii="Arial" w:eastAsiaTheme="minorHAnsi" w:hAnsi="Arial" w:cs="Arial"/>
          <w:sz w:val="20"/>
          <w:szCs w:val="20"/>
          <w:lang w:eastAsia="en-US"/>
        </w:rPr>
        <w:t xml:space="preserve">wykonawcy są zobowiązani ustanowić pełnomocnika do reprezentowania ich </w:t>
      </w:r>
      <w:r w:rsidRPr="0018647B">
        <w:rPr>
          <w:rFonts w:ascii="Arial" w:eastAsiaTheme="minorHAnsi" w:hAnsi="Arial" w:cs="Arial"/>
          <w:sz w:val="20"/>
          <w:szCs w:val="20"/>
          <w:lang w:eastAsia="en-US"/>
        </w:rPr>
        <w:br/>
        <w:t xml:space="preserve">w postępowaniu o udzielenie zamówienia albo reprezentowania w postępowaniu </w:t>
      </w:r>
      <w:r w:rsidRPr="0018647B">
        <w:rPr>
          <w:rFonts w:ascii="Arial" w:eastAsiaTheme="minorHAnsi" w:hAnsi="Arial" w:cs="Arial"/>
          <w:sz w:val="20"/>
          <w:szCs w:val="20"/>
          <w:lang w:eastAsia="en-US"/>
        </w:rPr>
        <w:br/>
        <w:t>i zawarcia umowy w sprawie zamówienia publicznego. Pełnomocnictwo powinno być złożone wraz z ofertą.</w:t>
      </w:r>
    </w:p>
    <w:bookmarkEnd w:id="13"/>
    <w:bookmarkEnd w:id="15"/>
    <w:p w:rsidR="006D4466" w:rsidRPr="0018647B" w:rsidRDefault="00F75D25" w:rsidP="00DE3263">
      <w:pPr>
        <w:pStyle w:val="Akapitzlist"/>
        <w:numPr>
          <w:ilvl w:val="0"/>
          <w:numId w:val="1"/>
        </w:numPr>
        <w:jc w:val="both"/>
        <w:rPr>
          <w:rFonts w:ascii="Arial" w:hAnsi="Arial" w:cs="Arial"/>
          <w:b/>
          <w:bCs/>
          <w:sz w:val="20"/>
          <w:szCs w:val="20"/>
        </w:rPr>
      </w:pPr>
      <w:r w:rsidRPr="0018647B">
        <w:rPr>
          <w:rFonts w:ascii="Arial" w:hAnsi="Arial" w:cs="Arial"/>
          <w:b/>
          <w:bCs/>
          <w:sz w:val="20"/>
          <w:szCs w:val="20"/>
        </w:rPr>
        <w:t>WYKAZ DOKUMENTÓW I OŚWIADCZEŃ, KTÓRYCH ZŁOŻENIA ZAMAWIAJĄCY WYMAGA OD WYKONAWCY W POSTĘPOWANIU O UDZIELENIE ZAMÓWIENIA</w:t>
      </w:r>
      <w:r w:rsidR="009D66F6">
        <w:rPr>
          <w:rFonts w:ascii="Arial" w:hAnsi="Arial" w:cs="Arial"/>
          <w:b/>
          <w:bCs/>
          <w:sz w:val="20"/>
          <w:szCs w:val="20"/>
        </w:rPr>
        <w:t xml:space="preserve"> (dotyczy wszystkich części)</w:t>
      </w:r>
      <w:r w:rsidR="00697CAD" w:rsidRPr="0018647B">
        <w:rPr>
          <w:rFonts w:ascii="Arial" w:hAnsi="Arial" w:cs="Arial"/>
          <w:b/>
          <w:bCs/>
          <w:sz w:val="20"/>
          <w:szCs w:val="20"/>
        </w:rPr>
        <w:t>:</w:t>
      </w:r>
    </w:p>
    <w:p w:rsidR="00F75D25" w:rsidRPr="0018647B" w:rsidRDefault="00703E3D" w:rsidP="00B15C21">
      <w:pPr>
        <w:pStyle w:val="Akapitzlist"/>
        <w:numPr>
          <w:ilvl w:val="0"/>
          <w:numId w:val="15"/>
        </w:numPr>
        <w:shd w:val="clear" w:color="auto" w:fill="F2F2F2" w:themeFill="background1" w:themeFillShade="F2"/>
        <w:ind w:left="426" w:hanging="426"/>
        <w:jc w:val="both"/>
        <w:rPr>
          <w:rFonts w:ascii="Arial" w:hAnsi="Arial" w:cs="Arial"/>
          <w:b/>
          <w:sz w:val="20"/>
          <w:szCs w:val="20"/>
        </w:rPr>
      </w:pPr>
      <w:r w:rsidRPr="0018647B">
        <w:rPr>
          <w:rFonts w:ascii="Arial" w:hAnsi="Arial" w:cs="Arial"/>
          <w:b/>
          <w:sz w:val="20"/>
          <w:szCs w:val="20"/>
        </w:rPr>
        <w:t xml:space="preserve">OŚWIADCZENIE, O KTÓRYM MOWA W ART. 125 UST. 1 USTAWY PZP. </w:t>
      </w:r>
      <w:r w:rsidR="00E92DFC" w:rsidRPr="0018647B">
        <w:rPr>
          <w:rFonts w:ascii="Arial" w:hAnsi="Arial" w:cs="Arial"/>
          <w:b/>
          <w:sz w:val="20"/>
          <w:szCs w:val="20"/>
        </w:rPr>
        <w:t>PODMIOTOWE ŚRODKI DOWODOWE</w:t>
      </w:r>
      <w:r w:rsidRPr="0018647B">
        <w:rPr>
          <w:rFonts w:ascii="Arial" w:hAnsi="Arial" w:cs="Arial"/>
          <w:b/>
          <w:sz w:val="20"/>
          <w:szCs w:val="20"/>
        </w:rPr>
        <w:t>.</w:t>
      </w:r>
    </w:p>
    <w:p w:rsidR="00697CAD" w:rsidRPr="0018647B" w:rsidRDefault="006C7749" w:rsidP="00B15C21">
      <w:pPr>
        <w:pStyle w:val="Akapitzlist"/>
        <w:numPr>
          <w:ilvl w:val="0"/>
          <w:numId w:val="16"/>
        </w:numPr>
        <w:spacing w:after="0"/>
        <w:jc w:val="both"/>
        <w:rPr>
          <w:rFonts w:ascii="Arial" w:hAnsi="Arial" w:cs="Arial"/>
          <w:bCs/>
          <w:sz w:val="20"/>
          <w:szCs w:val="20"/>
        </w:rPr>
      </w:pPr>
      <w:r w:rsidRPr="0018647B">
        <w:rPr>
          <w:rFonts w:ascii="Arial" w:hAnsi="Arial" w:cs="Arial"/>
          <w:bCs/>
          <w:sz w:val="20"/>
          <w:szCs w:val="20"/>
        </w:rPr>
        <w:t>Wraz z ofertą Wykonawca</w:t>
      </w:r>
      <w:r w:rsidR="000E4443" w:rsidRPr="0018647B">
        <w:rPr>
          <w:rFonts w:ascii="Arial" w:hAnsi="Arial" w:cs="Arial"/>
          <w:bCs/>
          <w:sz w:val="20"/>
          <w:szCs w:val="20"/>
        </w:rPr>
        <w:t xml:space="preserve"> jest zobowiązany złożyć</w:t>
      </w:r>
      <w:r w:rsidR="00697CAD" w:rsidRPr="0018647B">
        <w:rPr>
          <w:rFonts w:ascii="Arial" w:hAnsi="Arial" w:cs="Arial"/>
          <w:bCs/>
          <w:sz w:val="20"/>
          <w:szCs w:val="20"/>
        </w:rPr>
        <w:t>aktualne oświadczenie</w:t>
      </w:r>
      <w:r w:rsidR="00DB3706" w:rsidRPr="0018647B">
        <w:rPr>
          <w:rFonts w:ascii="Arial" w:hAnsi="Arial" w:cs="Arial"/>
          <w:bCs/>
          <w:sz w:val="20"/>
          <w:szCs w:val="20"/>
        </w:rPr>
        <w:t>, o którym mowa w art. 125 ust. 1 PZP,</w:t>
      </w:r>
      <w:r w:rsidR="00697CAD" w:rsidRPr="0018647B">
        <w:rPr>
          <w:rFonts w:ascii="Arial" w:hAnsi="Arial" w:cs="Arial"/>
          <w:bCs/>
          <w:sz w:val="20"/>
          <w:szCs w:val="20"/>
        </w:rPr>
        <w:t xml:space="preserve"> o niepodleganiu wykluczeniu oraz spełnianiu warunków udziału w postępowaniu</w:t>
      </w:r>
      <w:r w:rsidR="00F16149" w:rsidRPr="0018647B">
        <w:rPr>
          <w:rFonts w:ascii="Arial" w:hAnsi="Arial" w:cs="Arial"/>
          <w:bCs/>
          <w:sz w:val="20"/>
          <w:szCs w:val="20"/>
        </w:rPr>
        <w:t>,</w:t>
      </w:r>
      <w:r w:rsidR="00DB3706" w:rsidRPr="0018647B">
        <w:rPr>
          <w:rFonts w:ascii="Arial" w:hAnsi="Arial" w:cs="Arial"/>
          <w:bCs/>
          <w:sz w:val="20"/>
          <w:szCs w:val="20"/>
        </w:rPr>
        <w:t>wg wzoru stanowiącego</w:t>
      </w:r>
      <w:r w:rsidR="00697CAD" w:rsidRPr="0018647B">
        <w:rPr>
          <w:rFonts w:ascii="Arial" w:hAnsi="Arial" w:cs="Arial"/>
          <w:bCs/>
          <w:sz w:val="20"/>
          <w:szCs w:val="20"/>
        </w:rPr>
        <w:t xml:space="preserve"> Załącznik nr </w:t>
      </w:r>
      <w:r w:rsidR="00962071" w:rsidRPr="0018647B">
        <w:rPr>
          <w:rFonts w:ascii="Arial" w:hAnsi="Arial" w:cs="Arial"/>
          <w:bCs/>
          <w:sz w:val="20"/>
          <w:szCs w:val="20"/>
        </w:rPr>
        <w:t xml:space="preserve">2 </w:t>
      </w:r>
      <w:r w:rsidR="00697CAD" w:rsidRPr="0018647B">
        <w:rPr>
          <w:rFonts w:ascii="Arial" w:hAnsi="Arial" w:cs="Arial"/>
          <w:bCs/>
          <w:sz w:val="20"/>
          <w:szCs w:val="20"/>
        </w:rPr>
        <w:t>do SWZ</w:t>
      </w:r>
      <w:r w:rsidR="00DB3706" w:rsidRPr="0018647B">
        <w:rPr>
          <w:rFonts w:ascii="Arial" w:hAnsi="Arial" w:cs="Arial"/>
          <w:bCs/>
          <w:sz w:val="20"/>
          <w:szCs w:val="20"/>
        </w:rPr>
        <w:t>.</w:t>
      </w:r>
    </w:p>
    <w:p w:rsidR="00697CAD" w:rsidRPr="0018647B" w:rsidRDefault="00697CAD" w:rsidP="00B15C21">
      <w:pPr>
        <w:pStyle w:val="Akapitzlist"/>
        <w:numPr>
          <w:ilvl w:val="0"/>
          <w:numId w:val="18"/>
        </w:numPr>
        <w:spacing w:after="0"/>
        <w:jc w:val="both"/>
        <w:rPr>
          <w:rFonts w:ascii="Arial" w:hAnsi="Arial" w:cs="Arial"/>
          <w:bCs/>
          <w:sz w:val="20"/>
          <w:szCs w:val="20"/>
        </w:rPr>
      </w:pPr>
      <w:r w:rsidRPr="0018647B">
        <w:rPr>
          <w:rFonts w:ascii="Arial" w:hAnsi="Arial" w:cs="Arial"/>
          <w:sz w:val="20"/>
          <w:szCs w:val="20"/>
        </w:rPr>
        <w:t xml:space="preserve">W przypadku </w:t>
      </w:r>
      <w:r w:rsidR="00662C20" w:rsidRPr="0018647B">
        <w:rPr>
          <w:rFonts w:ascii="Arial" w:hAnsi="Arial" w:cs="Arial"/>
          <w:sz w:val="20"/>
          <w:szCs w:val="20"/>
        </w:rPr>
        <w:t>w</w:t>
      </w:r>
      <w:r w:rsidRPr="0018647B">
        <w:rPr>
          <w:rFonts w:ascii="Arial" w:hAnsi="Arial" w:cs="Arial"/>
          <w:sz w:val="20"/>
          <w:szCs w:val="20"/>
        </w:rPr>
        <w:t xml:space="preserve">ykonawców wspólnie ubiegających się o udzielenie zamówienia, </w:t>
      </w:r>
      <w:r w:rsidR="00DB3706" w:rsidRPr="0018647B">
        <w:rPr>
          <w:rFonts w:ascii="Arial" w:hAnsi="Arial" w:cs="Arial"/>
          <w:sz w:val="20"/>
          <w:szCs w:val="20"/>
        </w:rPr>
        <w:t>oświadczenie,</w:t>
      </w:r>
      <w:r w:rsidR="00DB3706" w:rsidRPr="0018647B">
        <w:rPr>
          <w:rFonts w:ascii="Arial" w:hAnsi="Arial" w:cs="Arial"/>
          <w:bCs/>
          <w:sz w:val="20"/>
          <w:szCs w:val="20"/>
        </w:rPr>
        <w:t xml:space="preserve"> o którym mowa w art. 125 ust. 1 PZP, </w:t>
      </w:r>
      <w:r w:rsidRPr="0018647B">
        <w:rPr>
          <w:rFonts w:ascii="Arial" w:hAnsi="Arial" w:cs="Arial"/>
          <w:sz w:val="20"/>
          <w:szCs w:val="20"/>
        </w:rPr>
        <w:t xml:space="preserve">składa każdy z tych </w:t>
      </w:r>
      <w:r w:rsidR="00662C20" w:rsidRPr="0018647B">
        <w:rPr>
          <w:rFonts w:ascii="Arial" w:hAnsi="Arial" w:cs="Arial"/>
          <w:bCs/>
          <w:sz w:val="20"/>
          <w:szCs w:val="20"/>
        </w:rPr>
        <w:t>w</w:t>
      </w:r>
      <w:r w:rsidRPr="0018647B">
        <w:rPr>
          <w:rFonts w:ascii="Arial" w:hAnsi="Arial" w:cs="Arial"/>
          <w:bCs/>
          <w:sz w:val="20"/>
          <w:szCs w:val="20"/>
        </w:rPr>
        <w:t>ykonawców</w:t>
      </w:r>
      <w:r w:rsidR="00DB3706" w:rsidRPr="0018647B">
        <w:rPr>
          <w:rFonts w:ascii="Arial" w:hAnsi="Arial" w:cs="Arial"/>
          <w:bCs/>
          <w:sz w:val="20"/>
          <w:szCs w:val="20"/>
        </w:rPr>
        <w:t xml:space="preserve">, wg wzoru stanowiącego Załącznik nr </w:t>
      </w:r>
      <w:r w:rsidR="00CB3337" w:rsidRPr="0018647B">
        <w:rPr>
          <w:rFonts w:ascii="Arial" w:hAnsi="Arial" w:cs="Arial"/>
          <w:bCs/>
          <w:sz w:val="20"/>
          <w:szCs w:val="20"/>
        </w:rPr>
        <w:t>2</w:t>
      </w:r>
      <w:r w:rsidR="00DB3706" w:rsidRPr="0018647B">
        <w:rPr>
          <w:rFonts w:ascii="Arial" w:hAnsi="Arial" w:cs="Arial"/>
          <w:bCs/>
          <w:sz w:val="20"/>
          <w:szCs w:val="20"/>
        </w:rPr>
        <w:t xml:space="preserve"> do SWZ</w:t>
      </w:r>
      <w:r w:rsidRPr="0018647B">
        <w:rPr>
          <w:rFonts w:ascii="Arial" w:hAnsi="Arial" w:cs="Arial"/>
          <w:bCs/>
          <w:sz w:val="20"/>
          <w:szCs w:val="20"/>
        </w:rPr>
        <w:t xml:space="preserve">. </w:t>
      </w:r>
      <w:r w:rsidR="00662C20" w:rsidRPr="0018647B">
        <w:rPr>
          <w:rFonts w:ascii="Arial" w:hAnsi="Arial" w:cs="Arial"/>
          <w:bCs/>
          <w:sz w:val="20"/>
          <w:szCs w:val="20"/>
        </w:rPr>
        <w:t>Oświadczenia te potwierdzają brak podstaw wykluczenia oraz spełnianie warunków udziału w postępowaniu w zakresie, w jakim każdy z wykonawców wykazuje spełnianie warunków udziału w postępowaniu.</w:t>
      </w:r>
    </w:p>
    <w:p w:rsidR="00697CAD" w:rsidRPr="0018647B" w:rsidRDefault="006A056C" w:rsidP="00B15C21">
      <w:pPr>
        <w:pStyle w:val="Akapitzlist"/>
        <w:numPr>
          <w:ilvl w:val="0"/>
          <w:numId w:val="18"/>
        </w:numPr>
        <w:spacing w:after="0"/>
        <w:jc w:val="both"/>
        <w:rPr>
          <w:rFonts w:ascii="Arial" w:hAnsi="Arial" w:cs="Arial"/>
          <w:sz w:val="20"/>
          <w:szCs w:val="20"/>
        </w:rPr>
      </w:pPr>
      <w:r w:rsidRPr="0018647B">
        <w:rPr>
          <w:rFonts w:ascii="Arial" w:hAnsi="Arial" w:cs="Arial"/>
          <w:bCs/>
          <w:sz w:val="20"/>
          <w:szCs w:val="20"/>
        </w:rPr>
        <w:t>Wykonawca</w:t>
      </w:r>
      <w:r w:rsidRPr="0018647B">
        <w:rPr>
          <w:rFonts w:ascii="Arial" w:hAnsi="Arial" w:cs="Arial"/>
          <w:sz w:val="20"/>
          <w:szCs w:val="20"/>
        </w:rPr>
        <w:t xml:space="preserve">, w przypadku polegania na zdolnościach lub sytuacji podmiotów udostępniających zasoby, przedstawia, wraz </w:t>
      </w:r>
      <w:r w:rsidR="00E4019D" w:rsidRPr="0018647B">
        <w:rPr>
          <w:rFonts w:ascii="Arial" w:hAnsi="Arial" w:cs="Arial"/>
          <w:sz w:val="20"/>
          <w:szCs w:val="20"/>
        </w:rPr>
        <w:t xml:space="preserve">z </w:t>
      </w:r>
      <w:r w:rsidR="00DB3706" w:rsidRPr="0018647B">
        <w:rPr>
          <w:rFonts w:ascii="Arial" w:hAnsi="Arial" w:cs="Arial"/>
          <w:sz w:val="20"/>
          <w:szCs w:val="20"/>
        </w:rPr>
        <w:t xml:space="preserve">oświadczeniem, </w:t>
      </w:r>
      <w:r w:rsidR="00DB3706" w:rsidRPr="0018647B">
        <w:rPr>
          <w:rFonts w:ascii="Arial" w:hAnsi="Arial" w:cs="Arial"/>
          <w:bCs/>
          <w:sz w:val="20"/>
          <w:szCs w:val="20"/>
        </w:rPr>
        <w:t>o którym mowa w art. 125 ust. 1 PZP</w:t>
      </w:r>
      <w:r w:rsidRPr="0018647B">
        <w:rPr>
          <w:rFonts w:ascii="Arial" w:hAnsi="Arial" w:cs="Arial"/>
          <w:sz w:val="20"/>
          <w:szCs w:val="20"/>
        </w:rPr>
        <w:t xml:space="preserve">, także oświadczenie podmiotu udostępniającego zasoby, potwierdzające brak podstaw wykluczenia tego podmiotu oraz odpowiednio spełnianie warunków udziału w postępowaniu w </w:t>
      </w:r>
      <w:r w:rsidRPr="0018647B">
        <w:rPr>
          <w:rFonts w:ascii="Arial" w:hAnsi="Arial" w:cs="Arial"/>
          <w:sz w:val="20"/>
          <w:szCs w:val="20"/>
        </w:rPr>
        <w:lastRenderedPageBreak/>
        <w:t>zakresie, w jakim wykonawca powołuje się na jego zasoby</w:t>
      </w:r>
      <w:r w:rsidR="00DB3706" w:rsidRPr="0018647B">
        <w:rPr>
          <w:rFonts w:ascii="Arial" w:hAnsi="Arial" w:cs="Arial"/>
          <w:sz w:val="20"/>
          <w:szCs w:val="20"/>
        </w:rPr>
        <w:t xml:space="preserve">, </w:t>
      </w:r>
      <w:r w:rsidR="00DB3706" w:rsidRPr="0018647B">
        <w:rPr>
          <w:rFonts w:ascii="Arial" w:hAnsi="Arial" w:cs="Arial"/>
          <w:bCs/>
          <w:sz w:val="20"/>
          <w:szCs w:val="20"/>
        </w:rPr>
        <w:t>wg wzoru stanowiącego Załącznik nr</w:t>
      </w:r>
      <w:r w:rsidR="00CB3337" w:rsidRPr="0018647B">
        <w:rPr>
          <w:rFonts w:ascii="Arial" w:hAnsi="Arial" w:cs="Arial"/>
          <w:bCs/>
          <w:sz w:val="20"/>
          <w:szCs w:val="20"/>
        </w:rPr>
        <w:t xml:space="preserve"> 3</w:t>
      </w:r>
      <w:r w:rsidR="00DB3706" w:rsidRPr="0018647B">
        <w:rPr>
          <w:rFonts w:ascii="Arial" w:hAnsi="Arial" w:cs="Arial"/>
          <w:bCs/>
          <w:sz w:val="20"/>
          <w:szCs w:val="20"/>
        </w:rPr>
        <w:t xml:space="preserve"> do SWZ</w:t>
      </w:r>
      <w:r w:rsidRPr="0018647B">
        <w:rPr>
          <w:rFonts w:ascii="Arial" w:hAnsi="Arial" w:cs="Arial"/>
          <w:sz w:val="20"/>
          <w:szCs w:val="20"/>
        </w:rPr>
        <w:t>.</w:t>
      </w:r>
    </w:p>
    <w:p w:rsidR="00560A6D" w:rsidRPr="0018647B" w:rsidRDefault="00560A6D" w:rsidP="00B15C21">
      <w:pPr>
        <w:pStyle w:val="Akapitzlist"/>
        <w:numPr>
          <w:ilvl w:val="0"/>
          <w:numId w:val="16"/>
        </w:numPr>
        <w:spacing w:after="0"/>
        <w:jc w:val="both"/>
        <w:rPr>
          <w:rFonts w:ascii="Arial" w:hAnsi="Arial" w:cs="Arial"/>
          <w:sz w:val="20"/>
          <w:szCs w:val="20"/>
        </w:rPr>
      </w:pPr>
      <w:r w:rsidRPr="0018647B">
        <w:rPr>
          <w:rFonts w:ascii="Arial" w:hAnsi="Arial" w:cs="Arial"/>
          <w:bCs/>
          <w:sz w:val="20"/>
          <w:szCs w:val="20"/>
        </w:rPr>
        <w:t>Jeżeli</w:t>
      </w:r>
      <w:r w:rsidRPr="0018647B">
        <w:rPr>
          <w:rFonts w:ascii="Arial" w:eastAsiaTheme="minorHAnsi" w:hAnsi="Arial" w:cs="Arial"/>
          <w:sz w:val="20"/>
          <w:szCs w:val="20"/>
          <w:lang w:eastAsia="en-US"/>
        </w:rPr>
        <w:t xml:space="preserve"> wykonawca polega na zdolnościach technicznych lub zawodowych lub sytuacji finansowej lub ekonomicznej podmiotów udostępniających zasoby, składa wraz z ofertą </w:t>
      </w:r>
      <w:r w:rsidRPr="0018647B">
        <w:rPr>
          <w:rFonts w:ascii="Arial" w:hAnsi="Arial" w:cs="Arial"/>
          <w:bCs/>
          <w:sz w:val="20"/>
          <w:szCs w:val="20"/>
        </w:rPr>
        <w:t>zobowiązanie</w:t>
      </w:r>
      <w:r w:rsidRPr="0018647B">
        <w:rPr>
          <w:rFonts w:ascii="Arial" w:eastAsiaTheme="minorHAnsi" w:hAnsi="Arial" w:cs="Arial"/>
          <w:sz w:val="20"/>
          <w:szCs w:val="20"/>
          <w:lang w:eastAsia="en-US"/>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o którym mowa w zdaniu poprzedzającym, musi potwierdzać, że stosunek łączący wykonawcę z podmiotami udostępniającymi zasoby gwarantuje rzeczywisty dostęp do tych zasobów oraz musi określać w szczególności:</w:t>
      </w:r>
    </w:p>
    <w:p w:rsidR="00560A6D" w:rsidRPr="0018647B" w:rsidRDefault="001A5C8D" w:rsidP="00B15C21">
      <w:pPr>
        <w:pStyle w:val="Akapitzlist"/>
        <w:numPr>
          <w:ilvl w:val="0"/>
          <w:numId w:val="26"/>
        </w:numPr>
        <w:spacing w:after="0"/>
        <w:jc w:val="both"/>
        <w:rPr>
          <w:rFonts w:ascii="Arial" w:eastAsiaTheme="minorHAnsi" w:hAnsi="Arial" w:cs="Arial"/>
          <w:sz w:val="20"/>
          <w:szCs w:val="20"/>
          <w:lang w:eastAsia="en-US"/>
        </w:rPr>
      </w:pPr>
      <w:r w:rsidRPr="0018647B">
        <w:rPr>
          <w:rFonts w:ascii="Arial" w:hAnsi="Arial" w:cs="Arial"/>
          <w:sz w:val="20"/>
          <w:szCs w:val="20"/>
        </w:rPr>
        <w:t>Z</w:t>
      </w:r>
      <w:r w:rsidR="00560A6D" w:rsidRPr="0018647B">
        <w:rPr>
          <w:rFonts w:ascii="Arial" w:hAnsi="Arial" w:cs="Arial"/>
          <w:sz w:val="20"/>
          <w:szCs w:val="20"/>
        </w:rPr>
        <w:t>akresdostępnych</w:t>
      </w:r>
      <w:r w:rsidR="00560A6D" w:rsidRPr="0018647B">
        <w:rPr>
          <w:rFonts w:ascii="Arial" w:eastAsiaTheme="minorHAnsi" w:hAnsi="Arial" w:cs="Arial"/>
          <w:sz w:val="20"/>
          <w:szCs w:val="20"/>
          <w:lang w:eastAsia="en-US"/>
        </w:rPr>
        <w:t xml:space="preserve"> wykonawcy zasobów podmiotu udostępniającego zasoby;</w:t>
      </w:r>
    </w:p>
    <w:p w:rsidR="00560A6D" w:rsidRPr="0018647B" w:rsidRDefault="00560A6D" w:rsidP="00B15C21">
      <w:pPr>
        <w:pStyle w:val="Akapitzlist"/>
        <w:numPr>
          <w:ilvl w:val="0"/>
          <w:numId w:val="26"/>
        </w:numPr>
        <w:spacing w:after="0"/>
        <w:jc w:val="both"/>
        <w:rPr>
          <w:rFonts w:ascii="Arial" w:hAnsi="Arial" w:cs="Arial"/>
          <w:sz w:val="20"/>
          <w:szCs w:val="20"/>
        </w:rPr>
      </w:pPr>
      <w:r w:rsidRPr="0018647B">
        <w:rPr>
          <w:rFonts w:ascii="Arial" w:hAnsi="Arial" w:cs="Arial"/>
          <w:sz w:val="20"/>
          <w:szCs w:val="20"/>
        </w:rPr>
        <w:t>sposób i okres udostępnienia wykonawcy i wykorzystania przez niego zasobów podmiotu udostępniającego te zasoby przy wykonywaniu zamówienia;</w:t>
      </w:r>
    </w:p>
    <w:p w:rsidR="00560A6D" w:rsidRPr="0018647B" w:rsidRDefault="00560A6D" w:rsidP="00B15C21">
      <w:pPr>
        <w:pStyle w:val="Akapitzlist"/>
        <w:numPr>
          <w:ilvl w:val="0"/>
          <w:numId w:val="26"/>
        </w:numPr>
        <w:spacing w:after="0"/>
        <w:jc w:val="both"/>
        <w:rPr>
          <w:rFonts w:ascii="Arial" w:eastAsiaTheme="minorHAnsi" w:hAnsi="Arial" w:cs="Arial"/>
          <w:sz w:val="20"/>
          <w:szCs w:val="20"/>
          <w:lang w:eastAsia="en-US"/>
        </w:rPr>
      </w:pPr>
      <w:r w:rsidRPr="0018647B">
        <w:rPr>
          <w:rFonts w:ascii="Arial" w:hAnsi="Arial" w:cs="Arial"/>
          <w:sz w:val="20"/>
          <w:szCs w:val="20"/>
        </w:rPr>
        <w:t>czy i w jakim zakresie podmiot udostępniający zasoby, na zdolnościach którego wykonawca</w:t>
      </w:r>
      <w:r w:rsidRPr="0018647B">
        <w:rPr>
          <w:rFonts w:ascii="Arial" w:eastAsiaTheme="minorHAnsi" w:hAnsi="Arial" w:cs="Arial"/>
          <w:sz w:val="20"/>
          <w:szCs w:val="20"/>
          <w:lang w:eastAsia="en-US"/>
        </w:rPr>
        <w:t xml:space="preserve"> polega w odniesieniu do warunków udziału w postępowaniu dotyczących wykształcenia, kwalifikacji zawodowych lub doświadczenia, zrealizuje roboty budowlane lub usługi, których wskazane zdolności dotyczą.</w:t>
      </w:r>
    </w:p>
    <w:p w:rsidR="00956F13" w:rsidRPr="0018647B" w:rsidRDefault="00956F13" w:rsidP="00E4019D">
      <w:pPr>
        <w:spacing w:after="0"/>
        <w:jc w:val="both"/>
        <w:rPr>
          <w:rFonts w:ascii="Arial" w:hAnsi="Arial" w:cs="Arial"/>
          <w:sz w:val="20"/>
          <w:szCs w:val="20"/>
        </w:rPr>
      </w:pPr>
    </w:p>
    <w:p w:rsidR="00697CAD" w:rsidRPr="0018647B" w:rsidRDefault="00697CAD" w:rsidP="00B15C21">
      <w:pPr>
        <w:pStyle w:val="Akapitzlist"/>
        <w:numPr>
          <w:ilvl w:val="0"/>
          <w:numId w:val="16"/>
        </w:numPr>
        <w:jc w:val="both"/>
        <w:rPr>
          <w:rFonts w:ascii="Arial" w:hAnsi="Arial" w:cs="Arial"/>
          <w:b/>
          <w:sz w:val="20"/>
          <w:szCs w:val="20"/>
        </w:rPr>
      </w:pPr>
      <w:r w:rsidRPr="0018647B">
        <w:rPr>
          <w:rFonts w:ascii="Arial" w:hAnsi="Arial" w:cs="Arial"/>
          <w:b/>
          <w:sz w:val="20"/>
          <w:szCs w:val="20"/>
        </w:rPr>
        <w:t>Podmiotowe środki dowodowe dotyczące potwierdzenia spełniania warunków udziału w postępowaniu</w:t>
      </w:r>
      <w:r w:rsidR="008C1FAE" w:rsidRPr="0018647B">
        <w:rPr>
          <w:rFonts w:ascii="Arial" w:hAnsi="Arial" w:cs="Arial"/>
          <w:b/>
          <w:sz w:val="20"/>
          <w:szCs w:val="20"/>
        </w:rPr>
        <w:t xml:space="preserve">, składane na wezwanie Zamawiającego przez wykonawcę, którego oferta została najwyżej oceniona (w terminie wyznaczonym przez Zamawiającego, nie krótszym niż </w:t>
      </w:r>
      <w:r w:rsidR="00DB3706" w:rsidRPr="0018647B">
        <w:rPr>
          <w:rFonts w:ascii="Arial" w:hAnsi="Arial" w:cs="Arial"/>
          <w:b/>
          <w:sz w:val="20"/>
          <w:szCs w:val="20"/>
        </w:rPr>
        <w:t>5</w:t>
      </w:r>
      <w:r w:rsidR="008C1FAE" w:rsidRPr="0018647B">
        <w:rPr>
          <w:rFonts w:ascii="Arial" w:hAnsi="Arial" w:cs="Arial"/>
          <w:b/>
          <w:sz w:val="20"/>
          <w:szCs w:val="20"/>
        </w:rPr>
        <w:t xml:space="preserve"> dni)</w:t>
      </w:r>
      <w:r w:rsidRPr="0018647B">
        <w:rPr>
          <w:rFonts w:ascii="Arial" w:hAnsi="Arial" w:cs="Arial"/>
          <w:b/>
          <w:sz w:val="20"/>
          <w:szCs w:val="20"/>
        </w:rPr>
        <w:t>:</w:t>
      </w:r>
    </w:p>
    <w:p w:rsidR="00560A6D" w:rsidRPr="0018647B" w:rsidRDefault="00166281" w:rsidP="00B15C21">
      <w:pPr>
        <w:pStyle w:val="divpoint"/>
        <w:numPr>
          <w:ilvl w:val="0"/>
          <w:numId w:val="22"/>
        </w:numPr>
        <w:spacing w:line="276" w:lineRule="auto"/>
        <w:jc w:val="both"/>
        <w:rPr>
          <w:rFonts w:ascii="Arial" w:hAnsi="Arial" w:cs="Arial"/>
          <w:color w:val="auto"/>
          <w:sz w:val="20"/>
          <w:szCs w:val="20"/>
        </w:rPr>
      </w:pPr>
      <w:r w:rsidRPr="0018647B">
        <w:rPr>
          <w:rFonts w:ascii="Arial" w:hAnsi="Arial" w:cs="Arial"/>
          <w:color w:val="auto"/>
          <w:sz w:val="20"/>
          <w:szCs w:val="20"/>
        </w:rPr>
        <w:t>wykaz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rsidR="00166281" w:rsidRPr="0018647B" w:rsidRDefault="00166281" w:rsidP="002E25BA">
      <w:pPr>
        <w:pStyle w:val="divpoint"/>
        <w:spacing w:before="240" w:after="240" w:line="276" w:lineRule="auto"/>
        <w:ind w:left="720"/>
        <w:jc w:val="both"/>
        <w:rPr>
          <w:rFonts w:ascii="Arial" w:hAnsi="Arial" w:cs="Arial"/>
          <w:b/>
          <w:color w:val="auto"/>
          <w:sz w:val="20"/>
          <w:szCs w:val="20"/>
          <w:u w:val="single"/>
        </w:rPr>
      </w:pPr>
      <w:r w:rsidRPr="0018647B">
        <w:rPr>
          <w:rFonts w:ascii="Arial" w:hAnsi="Arial" w:cs="Arial"/>
          <w:b/>
          <w:color w:val="auto"/>
          <w:sz w:val="20"/>
          <w:szCs w:val="20"/>
          <w:u w:val="single"/>
        </w:rPr>
        <w:t xml:space="preserve">Jeżeli wykonawca powołuje się na doświadczenie w realizacji robót budowlanych wykonywanych wspólnie z innymi wykonawcami, wykaz, o </w:t>
      </w:r>
      <w:r w:rsidR="007B4528" w:rsidRPr="0018647B">
        <w:rPr>
          <w:rFonts w:ascii="Arial" w:hAnsi="Arial" w:cs="Arial"/>
          <w:b/>
          <w:color w:val="auto"/>
          <w:sz w:val="20"/>
          <w:szCs w:val="20"/>
          <w:u w:val="single"/>
        </w:rPr>
        <w:t>którym mowa w pkt. 1</w:t>
      </w:r>
      <w:r w:rsidRPr="0018647B">
        <w:rPr>
          <w:rFonts w:ascii="Arial" w:hAnsi="Arial" w:cs="Arial"/>
          <w:b/>
          <w:color w:val="auto"/>
          <w:sz w:val="20"/>
          <w:szCs w:val="20"/>
          <w:u w:val="single"/>
        </w:rPr>
        <w:t>, dotyczy robót budowlanych, w których wykonaniu wykonawca ten bezpośrednio uczestniczył.</w:t>
      </w:r>
    </w:p>
    <w:p w:rsidR="00166281" w:rsidRPr="0018647B" w:rsidRDefault="00166281" w:rsidP="00B15C21">
      <w:pPr>
        <w:pStyle w:val="divpoint"/>
        <w:numPr>
          <w:ilvl w:val="0"/>
          <w:numId w:val="22"/>
        </w:numPr>
        <w:spacing w:line="276" w:lineRule="auto"/>
        <w:jc w:val="both"/>
        <w:rPr>
          <w:rFonts w:ascii="Arial" w:hAnsi="Arial" w:cs="Arial"/>
          <w:color w:val="auto"/>
          <w:sz w:val="20"/>
          <w:szCs w:val="20"/>
        </w:rPr>
      </w:pPr>
      <w:r w:rsidRPr="0018647B">
        <w:rPr>
          <w:rFonts w:ascii="Arial" w:hAnsi="Arial" w:cs="Arial"/>
          <w:color w:val="auto"/>
          <w:sz w:val="20"/>
          <w:szCs w:val="20"/>
        </w:rPr>
        <w:t>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rsidR="003046B9" w:rsidRPr="0018647B" w:rsidRDefault="003046B9" w:rsidP="003046B9">
      <w:pPr>
        <w:pStyle w:val="divpoint"/>
        <w:spacing w:line="276" w:lineRule="auto"/>
        <w:ind w:left="720"/>
        <w:jc w:val="both"/>
        <w:rPr>
          <w:rFonts w:ascii="Arial" w:hAnsi="Arial" w:cs="Arial"/>
          <w:color w:val="auto"/>
          <w:sz w:val="20"/>
          <w:szCs w:val="20"/>
        </w:rPr>
      </w:pPr>
    </w:p>
    <w:p w:rsidR="00F75D25" w:rsidRPr="0018647B" w:rsidRDefault="00F75D25" w:rsidP="007B4528">
      <w:pPr>
        <w:pStyle w:val="divpoint"/>
        <w:spacing w:line="276" w:lineRule="auto"/>
        <w:ind w:left="720"/>
        <w:jc w:val="both"/>
        <w:rPr>
          <w:rFonts w:ascii="Arial" w:hAnsi="Arial" w:cs="Arial"/>
          <w:color w:val="auto"/>
          <w:sz w:val="20"/>
          <w:szCs w:val="20"/>
        </w:rPr>
      </w:pPr>
      <w:r w:rsidRPr="0018647B">
        <w:rPr>
          <w:rFonts w:ascii="Arial" w:hAnsi="Arial" w:cs="Arial"/>
          <w:color w:val="auto"/>
          <w:sz w:val="20"/>
          <w:szCs w:val="20"/>
        </w:rPr>
        <w:t xml:space="preserve">Dokumenty, o których mowa powyżej w Rozdz. VI cz. </w:t>
      </w:r>
      <w:r w:rsidR="00BC1651" w:rsidRPr="0018647B">
        <w:rPr>
          <w:rFonts w:ascii="Arial" w:hAnsi="Arial" w:cs="Arial"/>
          <w:color w:val="auto"/>
          <w:sz w:val="20"/>
          <w:szCs w:val="20"/>
        </w:rPr>
        <w:t>A</w:t>
      </w:r>
      <w:r w:rsidRPr="0018647B">
        <w:rPr>
          <w:rFonts w:ascii="Arial" w:hAnsi="Arial" w:cs="Arial"/>
          <w:color w:val="auto"/>
          <w:sz w:val="20"/>
          <w:szCs w:val="20"/>
        </w:rPr>
        <w:t xml:space="preserve"> ust. </w:t>
      </w:r>
      <w:r w:rsidR="00166281" w:rsidRPr="0018647B">
        <w:rPr>
          <w:rFonts w:ascii="Arial" w:hAnsi="Arial" w:cs="Arial"/>
          <w:color w:val="auto"/>
          <w:sz w:val="20"/>
          <w:szCs w:val="20"/>
        </w:rPr>
        <w:t>3</w:t>
      </w:r>
      <w:r w:rsidRPr="0018647B">
        <w:rPr>
          <w:rFonts w:ascii="Arial" w:hAnsi="Arial" w:cs="Arial"/>
          <w:color w:val="auto"/>
          <w:sz w:val="20"/>
          <w:szCs w:val="20"/>
        </w:rPr>
        <w:t xml:space="preserve">, składają łącznie wszyscy Wykonawcy wspólnie ubiegający się o udzielenie zamówienia lub też </w:t>
      </w:r>
      <w:r w:rsidRPr="0018647B">
        <w:rPr>
          <w:rFonts w:ascii="Arial" w:hAnsi="Arial" w:cs="Arial"/>
          <w:color w:val="auto"/>
          <w:sz w:val="20"/>
          <w:szCs w:val="20"/>
        </w:rPr>
        <w:br/>
        <w:t>z osobna każdy z Wykonawców wspólnie ubiegających się o udzielenie zamówienia.</w:t>
      </w:r>
    </w:p>
    <w:p w:rsidR="00BC1651" w:rsidRPr="0018647B" w:rsidRDefault="00BC1651" w:rsidP="00BC1651">
      <w:pPr>
        <w:pStyle w:val="divpoint"/>
        <w:spacing w:line="276" w:lineRule="auto"/>
        <w:ind w:left="720"/>
        <w:jc w:val="both"/>
        <w:rPr>
          <w:rFonts w:ascii="Arial" w:hAnsi="Arial" w:cs="Arial"/>
          <w:color w:val="auto"/>
          <w:sz w:val="20"/>
          <w:szCs w:val="20"/>
        </w:rPr>
      </w:pPr>
    </w:p>
    <w:p w:rsidR="00F75D25" w:rsidRPr="0018647B" w:rsidRDefault="008C1FAE" w:rsidP="00B15C21">
      <w:pPr>
        <w:pStyle w:val="Akapitzlist"/>
        <w:numPr>
          <w:ilvl w:val="0"/>
          <w:numId w:val="16"/>
        </w:numPr>
        <w:jc w:val="both"/>
        <w:rPr>
          <w:rFonts w:ascii="Arial" w:hAnsi="Arial" w:cs="Arial"/>
          <w:b/>
          <w:sz w:val="20"/>
          <w:szCs w:val="20"/>
        </w:rPr>
      </w:pPr>
      <w:r w:rsidRPr="0018647B">
        <w:rPr>
          <w:rFonts w:ascii="Arial" w:hAnsi="Arial" w:cs="Arial"/>
          <w:b/>
          <w:sz w:val="20"/>
          <w:szCs w:val="20"/>
        </w:rPr>
        <w:t xml:space="preserve">Podmiotowe środki dowodowe dotyczące </w:t>
      </w:r>
      <w:r w:rsidR="00F75D25" w:rsidRPr="0018647B">
        <w:rPr>
          <w:rFonts w:ascii="Arial" w:hAnsi="Arial" w:cs="Arial"/>
          <w:b/>
          <w:sz w:val="20"/>
          <w:szCs w:val="20"/>
        </w:rPr>
        <w:t>wykazania braku podstaw do wykluczenia z udziału w postępowaniu</w:t>
      </w:r>
      <w:r w:rsidRPr="0018647B">
        <w:rPr>
          <w:rFonts w:ascii="Arial" w:hAnsi="Arial" w:cs="Arial"/>
          <w:b/>
          <w:sz w:val="20"/>
          <w:szCs w:val="20"/>
        </w:rPr>
        <w:t xml:space="preserve">, składane na wezwanie Zamawiającego przez wykonawcę, którego oferta została najwyżej oceniona (w terminie wyznaczonym przez Zamawiającego, nie krótszym niż </w:t>
      </w:r>
      <w:r w:rsidR="00DB3706" w:rsidRPr="0018647B">
        <w:rPr>
          <w:rFonts w:ascii="Arial" w:hAnsi="Arial" w:cs="Arial"/>
          <w:b/>
          <w:sz w:val="20"/>
          <w:szCs w:val="20"/>
        </w:rPr>
        <w:t>5</w:t>
      </w:r>
      <w:r w:rsidRPr="0018647B">
        <w:rPr>
          <w:rFonts w:ascii="Arial" w:hAnsi="Arial" w:cs="Arial"/>
          <w:b/>
          <w:sz w:val="20"/>
          <w:szCs w:val="20"/>
        </w:rPr>
        <w:t xml:space="preserve"> dni):</w:t>
      </w:r>
    </w:p>
    <w:p w:rsidR="007B4528" w:rsidRPr="0018647B" w:rsidRDefault="00681902" w:rsidP="007B4528">
      <w:pPr>
        <w:pStyle w:val="divpoint"/>
        <w:spacing w:line="276" w:lineRule="auto"/>
        <w:ind w:left="720"/>
        <w:jc w:val="both"/>
        <w:rPr>
          <w:rFonts w:ascii="Arial" w:hAnsi="Arial" w:cs="Arial"/>
          <w:color w:val="auto"/>
          <w:sz w:val="20"/>
          <w:szCs w:val="20"/>
        </w:rPr>
      </w:pPr>
      <w:r w:rsidRPr="0018647B">
        <w:rPr>
          <w:rFonts w:ascii="Arial" w:hAnsi="Arial" w:cs="Arial"/>
          <w:color w:val="auto"/>
          <w:sz w:val="20"/>
          <w:szCs w:val="20"/>
        </w:rPr>
        <w:lastRenderedPageBreak/>
        <w:t xml:space="preserve">Zamawiający nie wymaga złożenia podmiotowych środków dowodowych na brak podstaw do wykluczenia z udziału w postępowaniu. </w:t>
      </w:r>
    </w:p>
    <w:p w:rsidR="00681902" w:rsidRPr="0018647B" w:rsidRDefault="00681902" w:rsidP="007B4528">
      <w:pPr>
        <w:pStyle w:val="divpoint"/>
        <w:spacing w:line="276" w:lineRule="auto"/>
        <w:ind w:left="720"/>
        <w:jc w:val="both"/>
        <w:rPr>
          <w:rFonts w:ascii="Arial" w:hAnsi="Arial" w:cs="Arial"/>
          <w:color w:val="auto"/>
          <w:sz w:val="20"/>
          <w:szCs w:val="20"/>
        </w:rPr>
      </w:pPr>
    </w:p>
    <w:p w:rsidR="005A299F" w:rsidRPr="0018647B" w:rsidRDefault="005A299F" w:rsidP="00B15C21">
      <w:pPr>
        <w:pStyle w:val="Akapitzlist"/>
        <w:numPr>
          <w:ilvl w:val="0"/>
          <w:numId w:val="15"/>
        </w:numPr>
        <w:shd w:val="clear" w:color="auto" w:fill="F2F2F2" w:themeFill="background1" w:themeFillShade="F2"/>
        <w:ind w:left="426" w:hanging="426"/>
        <w:rPr>
          <w:rFonts w:ascii="Arial" w:hAnsi="Arial" w:cs="Arial"/>
          <w:b/>
          <w:sz w:val="20"/>
          <w:szCs w:val="20"/>
        </w:rPr>
      </w:pPr>
      <w:r w:rsidRPr="0018647B">
        <w:rPr>
          <w:rFonts w:ascii="Arial" w:hAnsi="Arial" w:cs="Arial"/>
          <w:b/>
          <w:sz w:val="20"/>
          <w:szCs w:val="20"/>
        </w:rPr>
        <w:t>DOKUMENTY SKŁADANE WRAZ Z OFERTĄ</w:t>
      </w:r>
      <w:r w:rsidR="003F319E" w:rsidRPr="0018647B">
        <w:rPr>
          <w:rFonts w:ascii="Arial" w:hAnsi="Arial" w:cs="Arial"/>
          <w:b/>
          <w:sz w:val="20"/>
          <w:szCs w:val="20"/>
        </w:rPr>
        <w:t>.</w:t>
      </w:r>
    </w:p>
    <w:p w:rsidR="00681902" w:rsidRPr="0018647B" w:rsidRDefault="0017568E" w:rsidP="00B15C21">
      <w:pPr>
        <w:numPr>
          <w:ilvl w:val="0"/>
          <w:numId w:val="23"/>
        </w:numPr>
        <w:spacing w:after="0"/>
        <w:jc w:val="both"/>
        <w:rPr>
          <w:rFonts w:ascii="Arial" w:hAnsi="Arial" w:cs="Arial"/>
          <w:sz w:val="20"/>
          <w:szCs w:val="20"/>
        </w:rPr>
      </w:pPr>
      <w:r w:rsidRPr="0018647B">
        <w:rPr>
          <w:rFonts w:ascii="Arial" w:hAnsi="Arial" w:cs="Arial"/>
          <w:sz w:val="20"/>
          <w:szCs w:val="20"/>
        </w:rPr>
        <w:t>Na ofertę składa się</w:t>
      </w:r>
      <w:r w:rsidR="00681902" w:rsidRPr="0018647B">
        <w:rPr>
          <w:rFonts w:ascii="Arial" w:hAnsi="Arial" w:cs="Arial"/>
          <w:sz w:val="20"/>
          <w:szCs w:val="20"/>
        </w:rPr>
        <w:t>:</w:t>
      </w:r>
    </w:p>
    <w:p w:rsidR="005A299F" w:rsidRPr="0018647B" w:rsidRDefault="005A299F" w:rsidP="00B15C21">
      <w:pPr>
        <w:pStyle w:val="Akapitzlist"/>
        <w:numPr>
          <w:ilvl w:val="0"/>
          <w:numId w:val="38"/>
        </w:numPr>
        <w:spacing w:after="0"/>
        <w:jc w:val="both"/>
        <w:rPr>
          <w:rFonts w:ascii="Arial" w:hAnsi="Arial" w:cs="Arial"/>
          <w:sz w:val="20"/>
          <w:szCs w:val="20"/>
        </w:rPr>
      </w:pPr>
      <w:r w:rsidRPr="0018647B">
        <w:rPr>
          <w:rFonts w:ascii="Arial" w:hAnsi="Arial" w:cs="Arial"/>
          <w:sz w:val="20"/>
          <w:szCs w:val="20"/>
        </w:rPr>
        <w:t xml:space="preserve">uzupełniony formularz ofertowy, zgodnie z załącznikiem nr </w:t>
      </w:r>
      <w:r w:rsidR="00ED6700" w:rsidRPr="0018647B">
        <w:rPr>
          <w:rFonts w:ascii="Arial" w:hAnsi="Arial" w:cs="Arial"/>
          <w:sz w:val="20"/>
          <w:szCs w:val="20"/>
        </w:rPr>
        <w:t>1</w:t>
      </w:r>
      <w:r w:rsidR="00B944BD" w:rsidRPr="0018647B">
        <w:rPr>
          <w:rFonts w:ascii="Arial" w:hAnsi="Arial" w:cs="Arial"/>
          <w:sz w:val="20"/>
          <w:szCs w:val="20"/>
        </w:rPr>
        <w:t xml:space="preserve"> do S</w:t>
      </w:r>
      <w:r w:rsidRPr="0018647B">
        <w:rPr>
          <w:rFonts w:ascii="Arial" w:hAnsi="Arial" w:cs="Arial"/>
          <w:sz w:val="20"/>
          <w:szCs w:val="20"/>
        </w:rPr>
        <w:t>WZ (oryginał)</w:t>
      </w:r>
      <w:r w:rsidR="003046B9" w:rsidRPr="0018647B">
        <w:rPr>
          <w:rFonts w:ascii="Arial" w:hAnsi="Arial" w:cs="Arial"/>
          <w:sz w:val="20"/>
          <w:szCs w:val="20"/>
        </w:rPr>
        <w:t>.</w:t>
      </w:r>
    </w:p>
    <w:p w:rsidR="00681902" w:rsidRPr="0018647B" w:rsidRDefault="00681902" w:rsidP="00B15C21">
      <w:pPr>
        <w:pStyle w:val="Akapitzlist"/>
        <w:numPr>
          <w:ilvl w:val="0"/>
          <w:numId w:val="38"/>
        </w:numPr>
        <w:spacing w:after="0"/>
        <w:jc w:val="both"/>
        <w:rPr>
          <w:rFonts w:ascii="Arial" w:hAnsi="Arial" w:cs="Arial"/>
          <w:bCs/>
          <w:sz w:val="20"/>
          <w:szCs w:val="20"/>
        </w:rPr>
      </w:pPr>
      <w:r w:rsidRPr="0018647B">
        <w:rPr>
          <w:rFonts w:ascii="Arial" w:hAnsi="Arial" w:cs="Arial"/>
          <w:bCs/>
          <w:sz w:val="20"/>
          <w:szCs w:val="20"/>
        </w:rPr>
        <w:t>aktualne oświadczenie, o którym mowa w art. 125 ust. 1 PZP, o niepodleganiu wykluczeniu oraz spełnianiu warunków udziału w postępowaniu, wg wzoru stanowiącego Załącznik nr 2 do SWZ</w:t>
      </w:r>
      <w:r w:rsidR="00CB0C8D" w:rsidRPr="0018647B">
        <w:rPr>
          <w:rFonts w:ascii="Arial" w:hAnsi="Arial" w:cs="Arial"/>
          <w:bCs/>
          <w:sz w:val="20"/>
          <w:szCs w:val="20"/>
        </w:rPr>
        <w:t xml:space="preserve"> składane przez każdego z Wykonawców,</w:t>
      </w:r>
    </w:p>
    <w:p w:rsidR="00CB0C8D" w:rsidRPr="0018647B" w:rsidRDefault="0009564B" w:rsidP="00B15C21">
      <w:pPr>
        <w:pStyle w:val="Akapitzlist"/>
        <w:numPr>
          <w:ilvl w:val="0"/>
          <w:numId w:val="38"/>
        </w:numPr>
        <w:spacing w:after="0"/>
        <w:jc w:val="both"/>
        <w:rPr>
          <w:rFonts w:ascii="Arial" w:hAnsi="Arial" w:cs="Arial"/>
          <w:bCs/>
          <w:sz w:val="20"/>
          <w:szCs w:val="20"/>
        </w:rPr>
      </w:pPr>
      <w:r w:rsidRPr="0018647B">
        <w:rPr>
          <w:rFonts w:ascii="Arial" w:hAnsi="Arial" w:cs="Arial"/>
          <w:bCs/>
          <w:sz w:val="20"/>
          <w:szCs w:val="20"/>
        </w:rPr>
        <w:t xml:space="preserve">aktualne oświadczenie Podmiotu udostępniającego zasoby, o którym mowa w art. 125 ust. 5 Pzp, o niepodleganiu wykluczeniu oraz spełnianiu warunków udziału w postępowaniu, wg wzoru stanowiącego Załącznik nr 3 do SWZ – </w:t>
      </w:r>
      <w:r w:rsidRPr="0018647B">
        <w:rPr>
          <w:rFonts w:ascii="Arial" w:hAnsi="Arial" w:cs="Arial"/>
          <w:bCs/>
          <w:i/>
          <w:sz w:val="20"/>
          <w:szCs w:val="20"/>
        </w:rPr>
        <w:t>jeśli dotyczy,</w:t>
      </w:r>
    </w:p>
    <w:p w:rsidR="0009564B" w:rsidRPr="0018647B" w:rsidRDefault="0009564B" w:rsidP="00B15C21">
      <w:pPr>
        <w:pStyle w:val="Akapitzlist"/>
        <w:numPr>
          <w:ilvl w:val="0"/>
          <w:numId w:val="38"/>
        </w:numPr>
        <w:spacing w:after="0"/>
        <w:jc w:val="both"/>
        <w:rPr>
          <w:rFonts w:ascii="Arial" w:hAnsi="Arial" w:cs="Arial"/>
          <w:bCs/>
          <w:sz w:val="20"/>
          <w:szCs w:val="20"/>
        </w:rPr>
      </w:pPr>
      <w:r w:rsidRPr="0018647B">
        <w:rPr>
          <w:rFonts w:ascii="Arial" w:hAnsi="Arial" w:cs="Arial"/>
          <w:bCs/>
          <w:sz w:val="20"/>
          <w:szCs w:val="20"/>
        </w:rPr>
        <w:t xml:space="preserve">Zobowiązanie Podmiotu udostępniającego zasoby wg wzoru stanowiącego Załącznik nr 4 do SWZ – </w:t>
      </w:r>
      <w:r w:rsidRPr="0018647B">
        <w:rPr>
          <w:rFonts w:ascii="Arial" w:hAnsi="Arial" w:cs="Arial"/>
          <w:bCs/>
          <w:i/>
          <w:sz w:val="20"/>
          <w:szCs w:val="20"/>
        </w:rPr>
        <w:t>jeśli dotyczy,</w:t>
      </w:r>
    </w:p>
    <w:p w:rsidR="0009564B" w:rsidRPr="0018647B" w:rsidRDefault="0009564B" w:rsidP="00B15C21">
      <w:pPr>
        <w:pStyle w:val="Akapitzlist"/>
        <w:numPr>
          <w:ilvl w:val="0"/>
          <w:numId w:val="38"/>
        </w:numPr>
        <w:spacing w:after="0"/>
        <w:jc w:val="both"/>
        <w:rPr>
          <w:rFonts w:ascii="Arial" w:hAnsi="Arial" w:cs="Arial"/>
          <w:bCs/>
          <w:sz w:val="20"/>
          <w:szCs w:val="20"/>
        </w:rPr>
      </w:pPr>
      <w:r w:rsidRPr="0018647B">
        <w:rPr>
          <w:rFonts w:ascii="Arial" w:hAnsi="Arial" w:cs="Arial"/>
          <w:bCs/>
          <w:sz w:val="20"/>
          <w:szCs w:val="20"/>
        </w:rPr>
        <w:t>Oświadczenie Wykonawców wspólnie ubiegających się o zamówienie wg wzoru stanowiącego Załącznik nr 5 do SWZ</w:t>
      </w:r>
      <w:r w:rsidRPr="0018647B">
        <w:rPr>
          <w:rFonts w:ascii="Arial" w:hAnsi="Arial" w:cs="Arial"/>
          <w:bCs/>
          <w:i/>
          <w:sz w:val="20"/>
          <w:szCs w:val="20"/>
        </w:rPr>
        <w:t xml:space="preserve"> – jeśli dotyczy.</w:t>
      </w:r>
    </w:p>
    <w:p w:rsidR="0017568E" w:rsidRPr="0018647B" w:rsidRDefault="0017568E" w:rsidP="00B15C21">
      <w:pPr>
        <w:numPr>
          <w:ilvl w:val="0"/>
          <w:numId w:val="23"/>
        </w:numPr>
        <w:spacing w:after="0"/>
        <w:jc w:val="both"/>
        <w:rPr>
          <w:rFonts w:ascii="Arial" w:hAnsi="Arial" w:cs="Arial"/>
          <w:sz w:val="20"/>
          <w:szCs w:val="20"/>
        </w:rPr>
      </w:pPr>
      <w:r w:rsidRPr="0018647B">
        <w:rPr>
          <w:rFonts w:ascii="Arial" w:hAnsi="Arial" w:cs="Arial"/>
          <w:sz w:val="20"/>
          <w:szCs w:val="20"/>
        </w:rPr>
        <w:t>Wraz z ofertą, Wykonawca ma obowiązek złożyć:</w:t>
      </w:r>
    </w:p>
    <w:p w:rsidR="00601A57" w:rsidRPr="0018647B" w:rsidRDefault="00601A57" w:rsidP="00B15C21">
      <w:pPr>
        <w:pStyle w:val="Akapitzlist"/>
        <w:numPr>
          <w:ilvl w:val="0"/>
          <w:numId w:val="25"/>
        </w:numPr>
        <w:tabs>
          <w:tab w:val="left" w:pos="360"/>
        </w:tabs>
        <w:spacing w:after="0"/>
        <w:jc w:val="both"/>
        <w:rPr>
          <w:rFonts w:ascii="Arial" w:hAnsi="Arial" w:cs="Arial"/>
          <w:sz w:val="20"/>
          <w:szCs w:val="20"/>
        </w:rPr>
      </w:pPr>
      <w:r w:rsidRPr="0018647B">
        <w:rPr>
          <w:rFonts w:ascii="Arial" w:hAnsi="Arial" w:cs="Arial"/>
          <w:sz w:val="20"/>
          <w:szCs w:val="20"/>
        </w:rPr>
        <w:t>odpis lub informację z Krajowego Rejestru Sądowego, Centralnej Ewidencji i Informacji o Działalności Gospodarczej lub innego właściwego rejestru – w celu potwierdzenia, że osoba działająca w imieniu Wykonawcy jest umocowana do jego reprezentowania. Wykonawca nie jest zobowiązany do złożenia tych dokumentów, jeżeli Zamawiający może je uzyskać za pomocą bezpłatnych i ogólnodostępnych baz danych, o ile Wykonawca wskazał dane umożliwiające dostęp do tych dokumentów;</w:t>
      </w:r>
    </w:p>
    <w:p w:rsidR="00601A57" w:rsidRPr="0018647B" w:rsidRDefault="00601A57" w:rsidP="00B15C21">
      <w:pPr>
        <w:pStyle w:val="Akapitzlist"/>
        <w:numPr>
          <w:ilvl w:val="0"/>
          <w:numId w:val="25"/>
        </w:numPr>
        <w:tabs>
          <w:tab w:val="left" w:pos="360"/>
        </w:tabs>
        <w:spacing w:after="0"/>
        <w:jc w:val="both"/>
        <w:rPr>
          <w:rFonts w:ascii="Arial" w:eastAsiaTheme="minorHAnsi" w:hAnsi="Arial" w:cs="Arial"/>
          <w:sz w:val="20"/>
          <w:szCs w:val="20"/>
          <w:lang w:eastAsia="en-US"/>
        </w:rPr>
      </w:pPr>
      <w:r w:rsidRPr="0018647B">
        <w:rPr>
          <w:rFonts w:ascii="Arial" w:hAnsi="Arial" w:cs="Arial"/>
          <w:i/>
          <w:iCs/>
          <w:sz w:val="20"/>
          <w:szCs w:val="20"/>
        </w:rPr>
        <w:t>jeżeli w imieniu wykonawcy działa osoba, której umocowanie do jego reprezentowania nie wynika z dokumentów, o których mowa w punkcie poprzedzającym:</w:t>
      </w:r>
      <w:r w:rsidRPr="0018647B">
        <w:rPr>
          <w:rFonts w:ascii="Arial" w:hAnsi="Arial" w:cs="Arial"/>
          <w:sz w:val="20"/>
          <w:szCs w:val="20"/>
        </w:rPr>
        <w:t xml:space="preserve"> pełnomocnictwo lub inny dokument potwierdzający umocowanie do reprezentowania wykonawcy</w:t>
      </w:r>
      <w:r w:rsidRPr="0018647B">
        <w:rPr>
          <w:rFonts w:ascii="Arial" w:eastAsiaTheme="minorHAnsi" w:hAnsi="Arial" w:cs="Arial"/>
          <w:sz w:val="20"/>
          <w:szCs w:val="20"/>
          <w:lang w:eastAsia="en-US"/>
        </w:rPr>
        <w:t>;</w:t>
      </w:r>
    </w:p>
    <w:p w:rsidR="005A299F" w:rsidRPr="0018647B" w:rsidRDefault="005A299F" w:rsidP="00B15C21">
      <w:pPr>
        <w:pStyle w:val="Akapitzlist"/>
        <w:numPr>
          <w:ilvl w:val="0"/>
          <w:numId w:val="25"/>
        </w:numPr>
        <w:tabs>
          <w:tab w:val="left" w:pos="360"/>
        </w:tabs>
        <w:spacing w:after="0"/>
        <w:jc w:val="both"/>
        <w:rPr>
          <w:rFonts w:ascii="Arial" w:eastAsiaTheme="minorHAnsi" w:hAnsi="Arial" w:cs="Arial"/>
          <w:sz w:val="20"/>
          <w:szCs w:val="20"/>
          <w:lang w:eastAsia="en-US"/>
        </w:rPr>
      </w:pPr>
      <w:r w:rsidRPr="0018647B">
        <w:rPr>
          <w:rFonts w:ascii="Arial" w:eastAsiaTheme="minorHAnsi" w:hAnsi="Arial" w:cs="Arial"/>
          <w:sz w:val="20"/>
          <w:szCs w:val="20"/>
          <w:lang w:eastAsia="en-US"/>
        </w:rPr>
        <w:t xml:space="preserve">pełnomocnictwo do reprezentowania Wykonawców wspólnie ubiegających się </w:t>
      </w:r>
      <w:r w:rsidRPr="0018647B">
        <w:rPr>
          <w:rFonts w:ascii="Arial" w:eastAsiaTheme="minorHAnsi" w:hAnsi="Arial" w:cs="Arial"/>
          <w:sz w:val="20"/>
          <w:szCs w:val="20"/>
          <w:lang w:eastAsia="en-US"/>
        </w:rPr>
        <w:br/>
        <w:t xml:space="preserve">o udzielenie zamówienia </w:t>
      </w:r>
      <w:r w:rsidRPr="0018647B">
        <w:rPr>
          <w:rFonts w:ascii="Arial" w:eastAsiaTheme="minorHAnsi" w:hAnsi="Arial" w:cs="Arial"/>
          <w:sz w:val="20"/>
          <w:szCs w:val="20"/>
          <w:lang w:eastAsia="en-US"/>
        </w:rPr>
        <w:sym w:font="Symbol" w:char="F02D"/>
      </w:r>
      <w:r w:rsidRPr="0018647B">
        <w:rPr>
          <w:rFonts w:ascii="Arial" w:eastAsiaTheme="minorHAnsi" w:hAnsi="Arial" w:cs="Arial"/>
          <w:sz w:val="20"/>
          <w:szCs w:val="20"/>
          <w:lang w:eastAsia="en-US"/>
        </w:rPr>
        <w:t xml:space="preserve"> o ile dotyczy;</w:t>
      </w:r>
    </w:p>
    <w:p w:rsidR="00601A57" w:rsidRPr="0018647B" w:rsidRDefault="005A299F" w:rsidP="00B15C21">
      <w:pPr>
        <w:pStyle w:val="Akapitzlist"/>
        <w:numPr>
          <w:ilvl w:val="0"/>
          <w:numId w:val="25"/>
        </w:numPr>
        <w:tabs>
          <w:tab w:val="left" w:pos="360"/>
        </w:tabs>
        <w:spacing w:after="0"/>
        <w:jc w:val="both"/>
        <w:rPr>
          <w:rFonts w:ascii="Arial" w:hAnsi="Arial" w:cs="Arial"/>
          <w:sz w:val="20"/>
          <w:szCs w:val="20"/>
        </w:rPr>
      </w:pPr>
      <w:r w:rsidRPr="0018647B">
        <w:rPr>
          <w:rFonts w:ascii="Arial" w:hAnsi="Arial" w:cs="Arial"/>
          <w:sz w:val="20"/>
          <w:szCs w:val="20"/>
        </w:rPr>
        <w:t xml:space="preserve">w przypadku wnoszenia wadium w formie innej niż pieniężna – oryginał dokumentu wadialnego (gwarancji lub poręczenia) – </w:t>
      </w:r>
      <w:r w:rsidRPr="0018647B">
        <w:rPr>
          <w:rFonts w:ascii="Arial" w:hAnsi="Arial" w:cs="Arial"/>
          <w:i/>
          <w:sz w:val="20"/>
          <w:szCs w:val="20"/>
        </w:rPr>
        <w:t>o ile dotyczy</w:t>
      </w:r>
      <w:r w:rsidRPr="0018647B">
        <w:rPr>
          <w:rFonts w:ascii="Arial" w:hAnsi="Arial" w:cs="Arial"/>
          <w:sz w:val="20"/>
          <w:szCs w:val="20"/>
        </w:rPr>
        <w:t>.</w:t>
      </w:r>
    </w:p>
    <w:p w:rsidR="0082316A" w:rsidRPr="000A5B18" w:rsidRDefault="0082316A" w:rsidP="00C8759E">
      <w:pPr>
        <w:pStyle w:val="Akapitzlist"/>
        <w:numPr>
          <w:ilvl w:val="0"/>
          <w:numId w:val="23"/>
        </w:numPr>
        <w:tabs>
          <w:tab w:val="left" w:pos="0"/>
          <w:tab w:val="left" w:pos="284"/>
        </w:tabs>
        <w:suppressAutoHyphens w:val="0"/>
        <w:spacing w:after="0" w:line="240" w:lineRule="auto"/>
        <w:jc w:val="both"/>
        <w:rPr>
          <w:rFonts w:ascii="Arial" w:eastAsia="Times New Roman" w:hAnsi="Arial" w:cs="Arial"/>
          <w:iCs/>
          <w:sz w:val="20"/>
          <w:szCs w:val="20"/>
          <w:lang w:eastAsia="pl-PL"/>
        </w:rPr>
      </w:pPr>
      <w:bookmarkStart w:id="16" w:name="_Hlk195961051"/>
      <w:r w:rsidRPr="000A5B18">
        <w:rPr>
          <w:rFonts w:ascii="Arial" w:eastAsia="Times New Roman" w:hAnsi="Arial" w:cs="Arial"/>
          <w:iCs/>
          <w:sz w:val="20"/>
          <w:szCs w:val="20"/>
        </w:rPr>
        <w:t>Jeżeli Wykonawca ma siedzibę lub miejsce zamieszkania poza granicami Rzeczypospolitej Polskiej, składa dokumenty zgodnie z Rozporządzeniem Ministra Rozwoju, Pracy i Technologii z dnia 23 grudnia 2020 r. ze zmianami w sprawie podmiotowych środków dowodowych oraz innych dokumentów lub oświadczeń, jakich może żądać zamawiający od wykonawcy (Dz. U. 2020 poz. 2415.).</w:t>
      </w:r>
    </w:p>
    <w:bookmarkEnd w:id="16"/>
    <w:p w:rsidR="003F2586" w:rsidRPr="0018647B" w:rsidRDefault="003F2586" w:rsidP="003F2586">
      <w:pPr>
        <w:pStyle w:val="Akapitzlist"/>
        <w:shd w:val="clear" w:color="auto" w:fill="FFFFFF" w:themeFill="background1"/>
        <w:tabs>
          <w:tab w:val="left" w:pos="851"/>
        </w:tabs>
        <w:suppressAutoHyphens w:val="0"/>
        <w:autoSpaceDE w:val="0"/>
        <w:autoSpaceDN w:val="0"/>
        <w:adjustRightInd w:val="0"/>
        <w:spacing w:after="0"/>
        <w:ind w:left="360"/>
        <w:jc w:val="both"/>
        <w:rPr>
          <w:rFonts w:ascii="Arial" w:eastAsiaTheme="minorHAnsi" w:hAnsi="Arial" w:cs="Arial"/>
          <w:sz w:val="20"/>
          <w:szCs w:val="20"/>
          <w:lang w:eastAsia="en-US"/>
        </w:rPr>
      </w:pPr>
    </w:p>
    <w:p w:rsidR="00164A47" w:rsidRPr="0018647B" w:rsidRDefault="00F75D25" w:rsidP="00DE3263">
      <w:pPr>
        <w:pStyle w:val="Akapitzlist"/>
        <w:numPr>
          <w:ilvl w:val="0"/>
          <w:numId w:val="1"/>
        </w:numPr>
        <w:spacing w:before="240"/>
        <w:jc w:val="both"/>
        <w:rPr>
          <w:rFonts w:ascii="Arial" w:hAnsi="Arial" w:cs="Arial"/>
          <w:b/>
          <w:bCs/>
          <w:sz w:val="20"/>
          <w:szCs w:val="20"/>
        </w:rPr>
      </w:pPr>
      <w:r w:rsidRPr="0018647B">
        <w:rPr>
          <w:rFonts w:ascii="Arial" w:hAnsi="Arial" w:cs="Arial"/>
          <w:b/>
          <w:bCs/>
          <w:sz w:val="20"/>
          <w:szCs w:val="20"/>
        </w:rPr>
        <w:t>INFORMACJE O SPOSOBIE POROZUMIEWANIA SIĘ ZAMAWIAJĄCEGO Z WYKONAWCAMI ORAZ PRZEKAZYWANIA OŚWIADCZEŃ LUB DOKUMENTÓW</w:t>
      </w:r>
      <w:r w:rsidR="009D66F6">
        <w:rPr>
          <w:rFonts w:ascii="Arial" w:hAnsi="Arial" w:cs="Arial"/>
          <w:b/>
          <w:bCs/>
          <w:sz w:val="20"/>
          <w:szCs w:val="20"/>
        </w:rPr>
        <w:t xml:space="preserve"> (dotyczy wszystkich części)</w:t>
      </w:r>
      <w:r w:rsidR="009D66F6" w:rsidRPr="0018647B">
        <w:rPr>
          <w:rFonts w:ascii="Arial" w:hAnsi="Arial" w:cs="Arial"/>
          <w:b/>
          <w:bCs/>
          <w:sz w:val="20"/>
          <w:szCs w:val="20"/>
        </w:rPr>
        <w:t>:</w:t>
      </w:r>
    </w:p>
    <w:p w:rsidR="00DB5F81" w:rsidRPr="0018647B" w:rsidRDefault="00DB5F81" w:rsidP="00B15C21">
      <w:pPr>
        <w:widowControl w:val="0"/>
        <w:numPr>
          <w:ilvl w:val="2"/>
          <w:numId w:val="47"/>
        </w:numPr>
        <w:autoSpaceDN w:val="0"/>
        <w:spacing w:after="0"/>
        <w:jc w:val="both"/>
        <w:rPr>
          <w:rFonts w:ascii="Arial" w:hAnsi="Arial" w:cs="Arial"/>
          <w:sz w:val="20"/>
          <w:szCs w:val="20"/>
        </w:rPr>
      </w:pPr>
      <w:r w:rsidRPr="0018647B">
        <w:rPr>
          <w:rFonts w:ascii="Arial" w:hAnsi="Arial" w:cs="Arial"/>
          <w:sz w:val="20"/>
          <w:szCs w:val="20"/>
        </w:rPr>
        <w:t>W postępowaniu o udzielenie zamówienia komunikacja pomiędzy Zamawiającym a Wykonawcami, w tym składanie ofert, dokumentów podmiotowych i przedmiotowych, oświadczeń, wniosków, zawiadomień oraz przekazywanie informacji odbywa się drogą elektroniczną przy użyciu</w:t>
      </w:r>
      <w:r w:rsidR="000A5B18">
        <w:rPr>
          <w:rFonts w:ascii="Arial" w:hAnsi="Arial" w:cs="Arial"/>
          <w:sz w:val="20"/>
          <w:szCs w:val="20"/>
        </w:rPr>
        <w:t xml:space="preserve"> </w:t>
      </w:r>
      <w:r w:rsidRPr="0018647B">
        <w:rPr>
          <w:rFonts w:ascii="Arial" w:hAnsi="Arial" w:cs="Arial"/>
          <w:bCs/>
          <w:sz w:val="20"/>
          <w:szCs w:val="20"/>
        </w:rPr>
        <w:t>Platformy e-Zamówienia, która jest dostępna pod adresem</w:t>
      </w:r>
      <w:r w:rsidR="000A5B18">
        <w:rPr>
          <w:rFonts w:ascii="Arial" w:hAnsi="Arial" w:cs="Arial"/>
          <w:bCs/>
          <w:sz w:val="20"/>
          <w:szCs w:val="20"/>
        </w:rPr>
        <w:t xml:space="preserve"> </w:t>
      </w:r>
      <w:hyperlink r:id="rId15" w:history="1">
        <w:r w:rsidRPr="0018647B">
          <w:rPr>
            <w:rStyle w:val="Hipercze"/>
            <w:rFonts w:ascii="Arial" w:hAnsi="Arial" w:cs="Arial"/>
            <w:b/>
            <w:bCs/>
            <w:color w:val="auto"/>
            <w:sz w:val="20"/>
            <w:szCs w:val="20"/>
          </w:rPr>
          <w:t>https://ezamowienia.gov.pl</w:t>
        </w:r>
      </w:hyperlink>
    </w:p>
    <w:p w:rsidR="00DB5F81" w:rsidRPr="0018647B" w:rsidRDefault="00DB5F81" w:rsidP="00B15C21">
      <w:pPr>
        <w:widowControl w:val="0"/>
        <w:numPr>
          <w:ilvl w:val="2"/>
          <w:numId w:val="46"/>
        </w:numPr>
        <w:autoSpaceDN w:val="0"/>
        <w:spacing w:after="0"/>
        <w:jc w:val="both"/>
        <w:rPr>
          <w:rFonts w:ascii="Arial" w:hAnsi="Arial" w:cs="Arial"/>
          <w:sz w:val="20"/>
          <w:szCs w:val="20"/>
        </w:rPr>
      </w:pPr>
      <w:r w:rsidRPr="0018647B">
        <w:rPr>
          <w:rFonts w:ascii="Arial" w:hAnsi="Arial" w:cs="Arial"/>
          <w:sz w:val="20"/>
          <w:szCs w:val="20"/>
        </w:rPr>
        <w:t>Korzystanie z Platformy e- Zamówienia jest bezpłatne.</w:t>
      </w:r>
    </w:p>
    <w:p w:rsidR="00DB5F81" w:rsidRPr="0018647B" w:rsidRDefault="00DB5F81" w:rsidP="00B15C21">
      <w:pPr>
        <w:widowControl w:val="0"/>
        <w:numPr>
          <w:ilvl w:val="2"/>
          <w:numId w:val="46"/>
        </w:numPr>
        <w:autoSpaceDN w:val="0"/>
        <w:spacing w:after="0"/>
        <w:jc w:val="both"/>
        <w:rPr>
          <w:rFonts w:ascii="Arial" w:hAnsi="Arial" w:cs="Arial"/>
          <w:sz w:val="20"/>
          <w:szCs w:val="20"/>
        </w:rPr>
      </w:pPr>
      <w:r w:rsidRPr="0018647B">
        <w:rPr>
          <w:rFonts w:ascii="Arial" w:hAnsi="Arial" w:cs="Arial"/>
          <w:sz w:val="20"/>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 dostępny, na stronie internetowej </w:t>
      </w:r>
      <w:hyperlink r:id="rId16" w:anchor="regulamin-serwisu" w:history="1">
        <w:r w:rsidRPr="0018647B">
          <w:rPr>
            <w:rStyle w:val="Hipercze"/>
            <w:rFonts w:ascii="Arial" w:hAnsi="Arial" w:cs="Arial"/>
            <w:color w:val="auto"/>
            <w:sz w:val="20"/>
            <w:szCs w:val="20"/>
          </w:rPr>
          <w:t>https://ezamowienia.gov.pl/pl/regulamin/#regulamin-serwisu</w:t>
        </w:r>
      </w:hyperlink>
      <w:r w:rsidRPr="0018647B">
        <w:rPr>
          <w:rFonts w:ascii="Arial" w:hAnsi="Arial" w:cs="Arial"/>
          <w:sz w:val="20"/>
          <w:szCs w:val="20"/>
        </w:rPr>
        <w:t xml:space="preserve">oraz informacje zamieszczone w </w:t>
      </w:r>
      <w:r w:rsidRPr="0018647B">
        <w:rPr>
          <w:rFonts w:ascii="Arial" w:hAnsi="Arial" w:cs="Arial"/>
          <w:sz w:val="20"/>
          <w:szCs w:val="20"/>
        </w:rPr>
        <w:lastRenderedPageBreak/>
        <w:t>zakładce „</w:t>
      </w:r>
      <w:r w:rsidRPr="0018647B">
        <w:rPr>
          <w:rFonts w:ascii="Arial" w:hAnsi="Arial" w:cs="Arial"/>
          <w:i/>
          <w:iCs/>
          <w:sz w:val="20"/>
          <w:szCs w:val="20"/>
        </w:rPr>
        <w:t xml:space="preserve">Centrum Pomocy”. </w:t>
      </w:r>
    </w:p>
    <w:p w:rsidR="00DB5F81" w:rsidRPr="0018647B" w:rsidRDefault="00DB5F81" w:rsidP="00B15C21">
      <w:pPr>
        <w:widowControl w:val="0"/>
        <w:numPr>
          <w:ilvl w:val="2"/>
          <w:numId w:val="46"/>
        </w:numPr>
        <w:autoSpaceDN w:val="0"/>
        <w:spacing w:after="0"/>
        <w:jc w:val="both"/>
        <w:rPr>
          <w:rFonts w:ascii="Arial" w:hAnsi="Arial" w:cs="Arial"/>
          <w:sz w:val="20"/>
          <w:szCs w:val="20"/>
        </w:rPr>
      </w:pPr>
      <w:r w:rsidRPr="0018647B">
        <w:rPr>
          <w:rFonts w:ascii="Arial" w:hAnsi="Arial" w:cs="Arial"/>
          <w:sz w:val="20"/>
          <w:szCs w:val="20"/>
        </w:rPr>
        <w:t>Przeglądanie i pobieranie publicznej treści dokumentacji postępowania nie wymaga posiadania konta na Platformie e-Zamówienia ani logowania do Platformy e-Zamówienia.</w:t>
      </w:r>
    </w:p>
    <w:p w:rsidR="00DB5F81" w:rsidRPr="0018647B" w:rsidRDefault="00DB5F81" w:rsidP="00B15C21">
      <w:pPr>
        <w:widowControl w:val="0"/>
        <w:numPr>
          <w:ilvl w:val="2"/>
          <w:numId w:val="46"/>
        </w:numPr>
        <w:autoSpaceDN w:val="0"/>
        <w:spacing w:after="0"/>
        <w:jc w:val="both"/>
        <w:rPr>
          <w:rFonts w:ascii="Arial" w:hAnsi="Arial" w:cs="Arial"/>
          <w:sz w:val="20"/>
          <w:szCs w:val="20"/>
        </w:rPr>
      </w:pPr>
      <w:r w:rsidRPr="0018647B">
        <w:rPr>
          <w:rFonts w:ascii="Arial" w:hAnsi="Arial" w:cs="Arial"/>
          <w:sz w:val="20"/>
          <w:szCs w:val="20"/>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rsidR="00DB5F81" w:rsidRPr="0018647B" w:rsidRDefault="00DB5F81" w:rsidP="00B15C21">
      <w:pPr>
        <w:widowControl w:val="0"/>
        <w:numPr>
          <w:ilvl w:val="2"/>
          <w:numId w:val="46"/>
        </w:numPr>
        <w:autoSpaceDN w:val="0"/>
        <w:spacing w:after="0"/>
        <w:jc w:val="both"/>
        <w:rPr>
          <w:rFonts w:ascii="Arial" w:hAnsi="Arial" w:cs="Arial"/>
          <w:sz w:val="20"/>
          <w:szCs w:val="20"/>
        </w:rPr>
      </w:pPr>
      <w:r w:rsidRPr="0018647B">
        <w:rPr>
          <w:rFonts w:ascii="Arial" w:hAnsi="Arial" w:cs="Arial"/>
          <w:sz w:val="20"/>
          <w:szCs w:val="20"/>
        </w:rPr>
        <w:t xml:space="preserve">Dokumenty elektroniczne, o których mowa w § 2 ust. 1 rozporządzenia , o którym mowa powyżej w pkt </w:t>
      </w:r>
      <w:r w:rsidR="0051158E" w:rsidRPr="0018647B">
        <w:rPr>
          <w:rFonts w:ascii="Arial" w:hAnsi="Arial" w:cs="Arial"/>
          <w:sz w:val="20"/>
          <w:szCs w:val="20"/>
        </w:rPr>
        <w:t>5</w:t>
      </w:r>
      <w:r w:rsidRPr="0018647B">
        <w:rPr>
          <w:rFonts w:ascii="Arial" w:hAnsi="Arial" w:cs="Arial"/>
          <w:sz w:val="20"/>
          <w:szCs w:val="20"/>
        </w:rPr>
        <w:t xml:space="preserve">,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(zamawiający dopuszcza także format RAR) </w:t>
      </w:r>
      <w:r w:rsidRPr="0018647B">
        <w:rPr>
          <w:rFonts w:ascii="Arial" w:hAnsi="Arial" w:cs="Arial"/>
          <w:sz w:val="20"/>
          <w:szCs w:val="20"/>
        </w:rPr>
        <w:br/>
        <w:t>i przekazuje się jako załączniki. W przypadku formatów, o których mowa w art. 66 ust. 1 ustawy Pzp, ww. regulacje nie będą miały bezpośredniego zastosowania.</w:t>
      </w:r>
    </w:p>
    <w:p w:rsidR="00DB5F81" w:rsidRPr="0018647B" w:rsidRDefault="00DB5F81" w:rsidP="00B15C21">
      <w:pPr>
        <w:widowControl w:val="0"/>
        <w:numPr>
          <w:ilvl w:val="2"/>
          <w:numId w:val="46"/>
        </w:numPr>
        <w:autoSpaceDN w:val="0"/>
        <w:spacing w:after="0"/>
        <w:jc w:val="both"/>
        <w:rPr>
          <w:rFonts w:ascii="Arial" w:hAnsi="Arial" w:cs="Arial"/>
          <w:sz w:val="20"/>
          <w:szCs w:val="20"/>
        </w:rPr>
      </w:pPr>
      <w:r w:rsidRPr="0018647B">
        <w:rPr>
          <w:rFonts w:ascii="Arial" w:hAnsi="Arial" w:cs="Arial"/>
          <w:sz w:val="20"/>
          <w:szCs w:val="20"/>
        </w:rPr>
        <w:t>Informacje, oświadczenia lub dokumenty, inne niż wymienione w § 2 ust. 1 rozporządzenia, o którym mowa powyżej w pkt</w:t>
      </w:r>
      <w:r w:rsidR="0051158E" w:rsidRPr="0018647B">
        <w:rPr>
          <w:rFonts w:ascii="Arial" w:hAnsi="Arial" w:cs="Arial"/>
          <w:sz w:val="20"/>
          <w:szCs w:val="20"/>
        </w:rPr>
        <w:t xml:space="preserve"> 5</w:t>
      </w:r>
      <w:r w:rsidRPr="0018647B">
        <w:rPr>
          <w:rFonts w:ascii="Arial" w:hAnsi="Arial" w:cs="Arial"/>
          <w:sz w:val="20"/>
          <w:szCs w:val="20"/>
        </w:rPr>
        <w:t>, przekazywane w postępowaniu sporządza się w postaci elektronicznej:</w:t>
      </w:r>
    </w:p>
    <w:p w:rsidR="00DB5F81" w:rsidRPr="0018647B" w:rsidRDefault="00DB5F81" w:rsidP="00B15C21">
      <w:pPr>
        <w:pStyle w:val="Akapitzlist"/>
        <w:numPr>
          <w:ilvl w:val="0"/>
          <w:numId w:val="48"/>
        </w:numPr>
        <w:autoSpaceDN w:val="0"/>
        <w:spacing w:after="0"/>
        <w:ind w:left="993" w:hanging="284"/>
        <w:contextualSpacing/>
        <w:jc w:val="both"/>
        <w:rPr>
          <w:rFonts w:ascii="Arial" w:hAnsi="Arial" w:cs="Arial"/>
          <w:sz w:val="20"/>
          <w:szCs w:val="20"/>
        </w:rPr>
      </w:pPr>
      <w:r w:rsidRPr="0018647B">
        <w:rPr>
          <w:rFonts w:ascii="Arial" w:hAnsi="Arial" w:cs="Arial"/>
          <w:sz w:val="20"/>
          <w:szCs w:val="20"/>
        </w:rPr>
        <w:t xml:space="preserve">w formatach danych określonych w przepisach rozporządzenia Rady Ministrów w sprawie Krajowych Ram Interoperacyjności (zamawiający dopuszcza także format RAR) z uwzględnieniem rodzaju przekazywanych danych (i przekazuje się jako załącznik), </w:t>
      </w:r>
    </w:p>
    <w:p w:rsidR="00DB5F81" w:rsidRPr="0018647B" w:rsidRDefault="00DB5F81" w:rsidP="00DB5F81">
      <w:pPr>
        <w:pStyle w:val="Akapitzlist"/>
        <w:spacing w:after="0"/>
        <w:rPr>
          <w:rFonts w:ascii="Arial" w:hAnsi="Arial" w:cs="Arial"/>
          <w:sz w:val="20"/>
          <w:szCs w:val="20"/>
        </w:rPr>
      </w:pPr>
      <w:r w:rsidRPr="0018647B">
        <w:rPr>
          <w:rFonts w:ascii="Arial" w:hAnsi="Arial" w:cs="Arial"/>
          <w:sz w:val="20"/>
          <w:szCs w:val="20"/>
        </w:rPr>
        <w:t>lub</w:t>
      </w:r>
    </w:p>
    <w:p w:rsidR="00DB5F81" w:rsidRPr="0018647B" w:rsidRDefault="00DB5F81" w:rsidP="00B15C21">
      <w:pPr>
        <w:pStyle w:val="Akapitzlist"/>
        <w:numPr>
          <w:ilvl w:val="0"/>
          <w:numId w:val="48"/>
        </w:numPr>
        <w:autoSpaceDN w:val="0"/>
        <w:spacing w:after="0"/>
        <w:ind w:left="993" w:hanging="284"/>
        <w:contextualSpacing/>
        <w:jc w:val="both"/>
        <w:rPr>
          <w:rFonts w:ascii="Arial" w:hAnsi="Arial" w:cs="Arial"/>
          <w:sz w:val="20"/>
          <w:szCs w:val="20"/>
        </w:rPr>
      </w:pPr>
      <w:r w:rsidRPr="0018647B">
        <w:rPr>
          <w:rFonts w:ascii="Arial" w:hAnsi="Arial" w:cs="Arial"/>
          <w:sz w:val="20"/>
          <w:szCs w:val="20"/>
        </w:rPr>
        <w:t xml:space="preserve">jako tekst wpisany bezpośrednio do wiadomości przekazywanej przy użyciu środków komunikacji elektronicznej (np. w treści wiadomości e-mail lub w treści </w:t>
      </w:r>
      <w:r w:rsidRPr="0018647B">
        <w:rPr>
          <w:rFonts w:ascii="Arial" w:hAnsi="Arial" w:cs="Arial"/>
          <w:i/>
          <w:iCs/>
          <w:sz w:val="20"/>
          <w:szCs w:val="20"/>
        </w:rPr>
        <w:t>„Formularza do komunikacji”</w:t>
      </w:r>
      <w:r w:rsidRPr="0018647B">
        <w:rPr>
          <w:rFonts w:ascii="Arial" w:hAnsi="Arial" w:cs="Arial"/>
          <w:sz w:val="20"/>
          <w:szCs w:val="20"/>
        </w:rPr>
        <w:t>).</w:t>
      </w:r>
    </w:p>
    <w:p w:rsidR="00DB5F81" w:rsidRPr="0018647B" w:rsidRDefault="00DB5F81" w:rsidP="00DB5F81">
      <w:pPr>
        <w:pStyle w:val="Akapitzlist"/>
        <w:spacing w:after="0"/>
        <w:ind w:left="993"/>
        <w:contextualSpacing/>
        <w:jc w:val="both"/>
        <w:rPr>
          <w:rFonts w:ascii="Arial" w:hAnsi="Arial" w:cs="Arial"/>
          <w:sz w:val="20"/>
          <w:szCs w:val="20"/>
        </w:rPr>
      </w:pPr>
    </w:p>
    <w:p w:rsidR="00DB5F81" w:rsidRPr="0018647B" w:rsidRDefault="00DB5F81" w:rsidP="00B15C21">
      <w:pPr>
        <w:widowControl w:val="0"/>
        <w:numPr>
          <w:ilvl w:val="2"/>
          <w:numId w:val="46"/>
        </w:numPr>
        <w:autoSpaceDN w:val="0"/>
        <w:spacing w:after="0"/>
        <w:jc w:val="both"/>
        <w:rPr>
          <w:rFonts w:ascii="Arial" w:hAnsi="Arial" w:cs="Arial"/>
          <w:sz w:val="20"/>
          <w:szCs w:val="20"/>
        </w:rPr>
      </w:pPr>
      <w:r w:rsidRPr="0018647B">
        <w:rPr>
          <w:rFonts w:ascii="Arial" w:hAnsi="Arial" w:cs="Arial"/>
          <w:sz w:val="20"/>
          <w:szCs w:val="20"/>
        </w:rPr>
        <w:t xml:space="preserve">Jeżeli dokumenty elektroniczne, przekazywane przy użyciu środków komunikacji elektronicznej, zawierają informacje stanowiące tajemnicę przedsiębiorstwa w rozumieniu przepisów ustawy z dnia 16 kwietnia 1993 r. o zwalczaniu nieuczciwej konkurencji (t. j. Dz. U. z 2022 r., poz. 1233 ze zm.), wykonawca, w celu utrzymania w poufności tych informacji, przekazuje je w wydzielonym i odpowiednio oznaczonym pliku, wraz z jednoczesnym zaznaczeniem w nazwie pliku </w:t>
      </w:r>
      <w:r w:rsidRPr="0018647B">
        <w:rPr>
          <w:rFonts w:ascii="Arial" w:hAnsi="Arial" w:cs="Arial"/>
          <w:i/>
          <w:iCs/>
          <w:sz w:val="20"/>
          <w:szCs w:val="20"/>
        </w:rPr>
        <w:t>„Dokument stanowiący tajemnicę przedsiębiorstwa”.</w:t>
      </w:r>
    </w:p>
    <w:p w:rsidR="00DB5F81" w:rsidRPr="0018647B" w:rsidRDefault="00DB5F81" w:rsidP="00B15C21">
      <w:pPr>
        <w:widowControl w:val="0"/>
        <w:numPr>
          <w:ilvl w:val="2"/>
          <w:numId w:val="46"/>
        </w:numPr>
        <w:autoSpaceDN w:val="0"/>
        <w:spacing w:after="0"/>
        <w:jc w:val="both"/>
        <w:rPr>
          <w:rFonts w:ascii="Arial" w:hAnsi="Arial" w:cs="Arial"/>
          <w:sz w:val="20"/>
          <w:szCs w:val="20"/>
        </w:rPr>
      </w:pPr>
      <w:r w:rsidRPr="0018647B">
        <w:rPr>
          <w:rFonts w:ascii="Arial" w:hAnsi="Arial" w:cs="Arial"/>
          <w:sz w:val="20"/>
          <w:szCs w:val="20"/>
        </w:rPr>
        <w:t xml:space="preserve">Komunikacja w postępowaniu, </w:t>
      </w:r>
      <w:r w:rsidRPr="0018647B">
        <w:rPr>
          <w:rFonts w:ascii="Arial" w:hAnsi="Arial" w:cs="Arial"/>
          <w:b/>
          <w:bCs/>
          <w:sz w:val="20"/>
          <w:szCs w:val="20"/>
          <w:u w:val="single"/>
        </w:rPr>
        <w:t>z wyłączeniem składania ofert</w:t>
      </w:r>
      <w:r w:rsidRPr="0018647B">
        <w:rPr>
          <w:rFonts w:ascii="Arial" w:hAnsi="Arial" w:cs="Arial"/>
          <w:b/>
          <w:bCs/>
          <w:sz w:val="20"/>
          <w:szCs w:val="20"/>
        </w:rPr>
        <w:t>(sposób składania o</w:t>
      </w:r>
      <w:r w:rsidR="00BE7141" w:rsidRPr="0018647B">
        <w:rPr>
          <w:rFonts w:ascii="Arial" w:hAnsi="Arial" w:cs="Arial"/>
          <w:b/>
          <w:bCs/>
          <w:sz w:val="20"/>
          <w:szCs w:val="20"/>
        </w:rPr>
        <w:t>fert opisano w rozdziale X</w:t>
      </w:r>
      <w:r w:rsidRPr="0018647B">
        <w:rPr>
          <w:rFonts w:ascii="Arial" w:hAnsi="Arial" w:cs="Arial"/>
          <w:b/>
          <w:bCs/>
          <w:sz w:val="20"/>
          <w:szCs w:val="20"/>
        </w:rPr>
        <w:t xml:space="preserve"> SWZ)</w:t>
      </w:r>
      <w:r w:rsidRPr="0018647B">
        <w:rPr>
          <w:rFonts w:ascii="Arial" w:hAnsi="Arial" w:cs="Arial"/>
          <w:sz w:val="20"/>
          <w:szCs w:val="20"/>
        </w:rPr>
        <w:t xml:space="preserve"> odbywa się drogą elektroniczną za pośrednictwem formularzy do komunikacji dostępnych w zakładce </w:t>
      </w:r>
      <w:r w:rsidRPr="0018647B">
        <w:rPr>
          <w:rFonts w:ascii="Arial" w:hAnsi="Arial" w:cs="Arial"/>
          <w:i/>
          <w:iCs/>
          <w:sz w:val="20"/>
          <w:szCs w:val="20"/>
        </w:rPr>
        <w:t>„Formularze”(„Formularze do komunikacji”).</w:t>
      </w:r>
      <w:r w:rsidRPr="0018647B">
        <w:rPr>
          <w:rFonts w:ascii="Arial" w:hAnsi="Arial" w:cs="Arial"/>
          <w:sz w:val="20"/>
          <w:szCs w:val="20"/>
        </w:rPr>
        <w:t xml:space="preserve"> Za pośrednictwem </w:t>
      </w:r>
      <w:r w:rsidRPr="0018647B">
        <w:rPr>
          <w:rFonts w:ascii="Arial" w:hAnsi="Arial" w:cs="Arial"/>
          <w:i/>
          <w:iCs/>
          <w:sz w:val="20"/>
          <w:szCs w:val="20"/>
        </w:rPr>
        <w:t xml:space="preserve">„Formularzy do komunikacji” </w:t>
      </w:r>
      <w:r w:rsidRPr="0018647B">
        <w:rPr>
          <w:rFonts w:ascii="Arial" w:hAnsi="Arial" w:cs="Arial"/>
          <w:sz w:val="20"/>
          <w:szCs w:val="20"/>
        </w:rPr>
        <w:t xml:space="preserve">odbywa się  w szczególności przekazywanie wezwań i zawiadomień, zadawanie pytań i udzielanie odpowiedzi. Formularze do komunikacji umożliwiają również dołączenie załącznika do przesyłanej wiadomości (przycisk „dodaj załącznik”). </w:t>
      </w:r>
    </w:p>
    <w:p w:rsidR="00DB5F81" w:rsidRPr="0018647B" w:rsidRDefault="00DB5F81" w:rsidP="00B15C21">
      <w:pPr>
        <w:widowControl w:val="0"/>
        <w:numPr>
          <w:ilvl w:val="2"/>
          <w:numId w:val="46"/>
        </w:numPr>
        <w:autoSpaceDN w:val="0"/>
        <w:spacing w:after="0"/>
        <w:jc w:val="both"/>
        <w:rPr>
          <w:rFonts w:ascii="Arial" w:hAnsi="Arial" w:cs="Arial"/>
          <w:sz w:val="20"/>
          <w:szCs w:val="20"/>
        </w:rPr>
      </w:pPr>
      <w:r w:rsidRPr="0018647B">
        <w:rPr>
          <w:rFonts w:ascii="Arial" w:hAnsi="Arial" w:cs="Arial"/>
          <w:sz w:val="20"/>
          <w:szCs w:val="20"/>
        </w:rPr>
        <w:t>Możliwość korzystania w postępowaniu z „</w:t>
      </w:r>
      <w:r w:rsidRPr="0018647B">
        <w:rPr>
          <w:rFonts w:ascii="Arial" w:hAnsi="Arial" w:cs="Arial"/>
          <w:i/>
          <w:iCs/>
          <w:sz w:val="20"/>
          <w:szCs w:val="20"/>
        </w:rPr>
        <w:t>Formularzy do komunikacji”</w:t>
      </w:r>
      <w:r w:rsidRPr="0018647B">
        <w:rPr>
          <w:rFonts w:ascii="Arial" w:hAnsi="Arial" w:cs="Arial"/>
          <w:sz w:val="20"/>
          <w:szCs w:val="20"/>
        </w:rPr>
        <w:t xml:space="preserve"> w pełnym zakresie wymaga posiadania konta „Wykonawcy” na Platformie e-Zamówienia oraz zalogowania się na Platformie e-Zamówienia. Do korzystania z </w:t>
      </w:r>
      <w:r w:rsidRPr="0018647B">
        <w:rPr>
          <w:rFonts w:ascii="Arial" w:hAnsi="Arial" w:cs="Arial"/>
          <w:i/>
          <w:iCs/>
          <w:sz w:val="20"/>
          <w:szCs w:val="20"/>
        </w:rPr>
        <w:t xml:space="preserve">„Formularzy do komunikacji” </w:t>
      </w:r>
      <w:r w:rsidRPr="0018647B">
        <w:rPr>
          <w:rFonts w:ascii="Arial" w:hAnsi="Arial" w:cs="Arial"/>
          <w:sz w:val="20"/>
          <w:szCs w:val="20"/>
        </w:rPr>
        <w:t>służących do zadawania pytań dotyczących treści dokumentów zamówienia wystarczające jest posiadanie tzw. konta uproszczonego na Platformie e-Zamówienia.</w:t>
      </w:r>
    </w:p>
    <w:p w:rsidR="00DB5F81" w:rsidRPr="0018647B" w:rsidRDefault="00DB5F81" w:rsidP="00B15C21">
      <w:pPr>
        <w:widowControl w:val="0"/>
        <w:numPr>
          <w:ilvl w:val="2"/>
          <w:numId w:val="46"/>
        </w:numPr>
        <w:autoSpaceDN w:val="0"/>
        <w:spacing w:after="0"/>
        <w:jc w:val="both"/>
        <w:rPr>
          <w:rFonts w:ascii="Arial" w:hAnsi="Arial" w:cs="Arial"/>
          <w:sz w:val="20"/>
          <w:szCs w:val="20"/>
        </w:rPr>
      </w:pPr>
      <w:r w:rsidRPr="0018647B">
        <w:rPr>
          <w:rFonts w:ascii="Arial" w:hAnsi="Arial" w:cs="Arial"/>
          <w:sz w:val="20"/>
          <w:szCs w:val="20"/>
        </w:rPr>
        <w:t xml:space="preserve">Wszystkie wysłane i odebrane w postępowaniu przez Wykonawcę wiadomości widoczne są po zalogowaniu w podglądzie postępowania w zakładce </w:t>
      </w:r>
      <w:r w:rsidRPr="0018647B">
        <w:rPr>
          <w:rFonts w:ascii="Arial" w:hAnsi="Arial" w:cs="Arial"/>
          <w:i/>
          <w:iCs/>
          <w:sz w:val="20"/>
          <w:szCs w:val="20"/>
        </w:rPr>
        <w:t>„Komunikacja”.</w:t>
      </w:r>
    </w:p>
    <w:p w:rsidR="00DB5F81" w:rsidRPr="0018647B" w:rsidRDefault="00DB5F81" w:rsidP="00B15C21">
      <w:pPr>
        <w:widowControl w:val="0"/>
        <w:numPr>
          <w:ilvl w:val="2"/>
          <w:numId w:val="46"/>
        </w:numPr>
        <w:autoSpaceDN w:val="0"/>
        <w:spacing w:after="0"/>
        <w:jc w:val="both"/>
        <w:rPr>
          <w:rFonts w:ascii="Arial" w:hAnsi="Arial" w:cs="Arial"/>
          <w:sz w:val="20"/>
          <w:szCs w:val="20"/>
        </w:rPr>
      </w:pPr>
      <w:r w:rsidRPr="0018647B">
        <w:rPr>
          <w:rFonts w:ascii="Arial" w:hAnsi="Arial" w:cs="Arial"/>
          <w:sz w:val="20"/>
          <w:szCs w:val="20"/>
        </w:rPr>
        <w:t xml:space="preserve">Maksymalny rozmiar plików przesyłanych za pośrednictwem </w:t>
      </w:r>
      <w:r w:rsidRPr="0018647B">
        <w:rPr>
          <w:rFonts w:ascii="Arial" w:hAnsi="Arial" w:cs="Arial"/>
          <w:i/>
          <w:iCs/>
          <w:sz w:val="20"/>
          <w:szCs w:val="20"/>
        </w:rPr>
        <w:t>„Formularzy</w:t>
      </w:r>
      <w:r w:rsidRPr="0018647B">
        <w:rPr>
          <w:rFonts w:ascii="Arial" w:hAnsi="Arial" w:cs="Arial"/>
          <w:i/>
          <w:sz w:val="20"/>
          <w:szCs w:val="20"/>
        </w:rPr>
        <w:t xml:space="preserve"> do komunikacji</w:t>
      </w:r>
      <w:r w:rsidRPr="0018647B">
        <w:rPr>
          <w:rFonts w:ascii="Arial" w:hAnsi="Arial" w:cs="Arial"/>
          <w:i/>
          <w:iCs/>
          <w:sz w:val="20"/>
          <w:szCs w:val="20"/>
        </w:rPr>
        <w:t>”</w:t>
      </w:r>
      <w:r w:rsidRPr="0018647B">
        <w:rPr>
          <w:rFonts w:ascii="Arial" w:hAnsi="Arial" w:cs="Arial"/>
          <w:sz w:val="20"/>
          <w:szCs w:val="20"/>
        </w:rPr>
        <w:t>wynosi 150 MB (wielkość ta dotyczy plików przesyłanych jako załączniki do jednego formularza).</w:t>
      </w:r>
    </w:p>
    <w:p w:rsidR="00DB5F81" w:rsidRPr="0018647B" w:rsidRDefault="00DB5F81" w:rsidP="00B15C21">
      <w:pPr>
        <w:widowControl w:val="0"/>
        <w:numPr>
          <w:ilvl w:val="2"/>
          <w:numId w:val="46"/>
        </w:numPr>
        <w:autoSpaceDN w:val="0"/>
        <w:spacing w:after="0"/>
        <w:rPr>
          <w:rFonts w:ascii="Arial" w:hAnsi="Arial" w:cs="Arial"/>
          <w:sz w:val="20"/>
          <w:szCs w:val="20"/>
        </w:rPr>
      </w:pPr>
      <w:r w:rsidRPr="0018647B">
        <w:rPr>
          <w:rFonts w:ascii="Arial" w:hAnsi="Arial" w:cs="Arial"/>
          <w:sz w:val="20"/>
          <w:szCs w:val="20"/>
        </w:rPr>
        <w:t xml:space="preserve">Minimalne wymagania techniczne dotyczące sprzętu używanego w celu korzystania z usług </w:t>
      </w:r>
      <w:r w:rsidR="003F2586" w:rsidRPr="0018647B">
        <w:rPr>
          <w:rFonts w:ascii="Arial" w:hAnsi="Arial" w:cs="Arial"/>
          <w:sz w:val="20"/>
          <w:szCs w:val="20"/>
        </w:rPr>
        <w:t>P</w:t>
      </w:r>
      <w:r w:rsidRPr="0018647B">
        <w:rPr>
          <w:rFonts w:ascii="Arial" w:hAnsi="Arial" w:cs="Arial"/>
          <w:sz w:val="20"/>
          <w:szCs w:val="20"/>
        </w:rPr>
        <w:t xml:space="preserve">latformy e-Zamówienia oraz informacje dotyczące specyfikacji połączenia określa § 12 </w:t>
      </w:r>
      <w:r w:rsidRPr="0018647B">
        <w:rPr>
          <w:rFonts w:ascii="Arial" w:hAnsi="Arial" w:cs="Arial"/>
          <w:sz w:val="20"/>
          <w:szCs w:val="20"/>
        </w:rPr>
        <w:lastRenderedPageBreak/>
        <w:t xml:space="preserve">Regulamin Platformy e-Zamówienia, pod adresem:  https://ezamowienia.gov.pl/pl/regulamin/#regulamin-serwisu\ </w:t>
      </w:r>
    </w:p>
    <w:p w:rsidR="00DB5F81" w:rsidRPr="0018647B" w:rsidRDefault="00DB5F81" w:rsidP="00B15C21">
      <w:pPr>
        <w:widowControl w:val="0"/>
        <w:numPr>
          <w:ilvl w:val="2"/>
          <w:numId w:val="46"/>
        </w:numPr>
        <w:autoSpaceDN w:val="0"/>
        <w:spacing w:after="0"/>
        <w:rPr>
          <w:rFonts w:ascii="Arial" w:hAnsi="Arial" w:cs="Arial"/>
          <w:sz w:val="20"/>
          <w:szCs w:val="20"/>
        </w:rPr>
      </w:pPr>
      <w:r w:rsidRPr="0018647B">
        <w:rPr>
          <w:rFonts w:ascii="Arial" w:hAnsi="Arial" w:cs="Arial"/>
          <w:sz w:val="20"/>
          <w:szCs w:val="20"/>
        </w:rPr>
        <w:t xml:space="preserve">W przypadku problemów technicznych i awarii związanych z funkcjonowaniem Platformy e-Zamówienia użytkownicy mogą skorzystać ze wsparcia technicznego dostępnego pod numerem telefonu </w:t>
      </w:r>
      <w:r w:rsidRPr="0018647B">
        <w:rPr>
          <w:rStyle w:val="x4k7w5x"/>
          <w:rFonts w:ascii="Arial" w:hAnsi="Arial" w:cs="Arial"/>
          <w:sz w:val="20"/>
          <w:szCs w:val="20"/>
        </w:rPr>
        <w:t xml:space="preserve">22 458 77 99 </w:t>
      </w:r>
      <w:r w:rsidRPr="0018647B">
        <w:rPr>
          <w:rFonts w:ascii="Arial" w:hAnsi="Arial" w:cs="Arial"/>
          <w:sz w:val="20"/>
          <w:szCs w:val="20"/>
        </w:rPr>
        <w:t xml:space="preserve">lub drogą elektroniczną poprzez formularz udostępniony na stronie internetowej </w:t>
      </w:r>
      <w:hyperlink r:id="rId17" w:history="1">
        <w:r w:rsidRPr="0018647B">
          <w:rPr>
            <w:rStyle w:val="Hipercze"/>
            <w:rFonts w:ascii="Arial" w:hAnsi="Arial" w:cs="Arial"/>
            <w:color w:val="auto"/>
            <w:sz w:val="20"/>
            <w:szCs w:val="20"/>
          </w:rPr>
          <w:t>https://ezamowienia.gov.pl</w:t>
        </w:r>
      </w:hyperlink>
      <w:r w:rsidRPr="0018647B">
        <w:rPr>
          <w:rFonts w:ascii="Arial" w:hAnsi="Arial" w:cs="Arial"/>
          <w:sz w:val="20"/>
          <w:szCs w:val="20"/>
        </w:rPr>
        <w:t xml:space="preserve"> w zakładce </w:t>
      </w:r>
      <w:r w:rsidRPr="0018647B">
        <w:rPr>
          <w:rFonts w:ascii="Arial" w:hAnsi="Arial" w:cs="Arial"/>
          <w:i/>
          <w:iCs/>
          <w:sz w:val="20"/>
          <w:szCs w:val="20"/>
        </w:rPr>
        <w:t>„Zgłoś problem”.</w:t>
      </w:r>
    </w:p>
    <w:p w:rsidR="00DB5F81" w:rsidRPr="0018647B" w:rsidRDefault="00DB5F81" w:rsidP="00B15C21">
      <w:pPr>
        <w:widowControl w:val="0"/>
        <w:numPr>
          <w:ilvl w:val="2"/>
          <w:numId w:val="46"/>
        </w:numPr>
        <w:autoSpaceDN w:val="0"/>
        <w:spacing w:after="0"/>
        <w:jc w:val="both"/>
        <w:rPr>
          <w:rFonts w:ascii="Arial" w:hAnsi="Arial" w:cs="Arial"/>
          <w:sz w:val="20"/>
          <w:szCs w:val="20"/>
        </w:rPr>
      </w:pPr>
      <w:r w:rsidRPr="0018647B">
        <w:rPr>
          <w:rFonts w:ascii="Arial" w:hAnsi="Arial" w:cs="Arial"/>
          <w:sz w:val="20"/>
          <w:szCs w:val="20"/>
        </w:rPr>
        <w:t xml:space="preserve">W szczególnie uzasadnionych przypadkach uniemożliwiających komunikację Wykonawcy i Zamawiającego za pośrednictwem Platformy e-Zamówienia, Zamawiający dopuszcza komunikację za pomocą poczty elektronicznej na adres e-mail: </w:t>
      </w:r>
      <w:hyperlink r:id="rId18" w:history="1">
        <w:r w:rsidRPr="0018647B">
          <w:rPr>
            <w:rStyle w:val="Hipercze"/>
            <w:rFonts w:ascii="Arial" w:hAnsi="Arial" w:cs="Arial"/>
            <w:color w:val="auto"/>
            <w:sz w:val="20"/>
            <w:szCs w:val="20"/>
          </w:rPr>
          <w:t>sekretariat@glusk.pl</w:t>
        </w:r>
      </w:hyperlink>
      <w:r w:rsidRPr="0018647B">
        <w:rPr>
          <w:rFonts w:ascii="Arial" w:hAnsi="Arial" w:cs="Arial"/>
          <w:sz w:val="20"/>
          <w:szCs w:val="20"/>
        </w:rPr>
        <w:t xml:space="preserve"> (</w:t>
      </w:r>
      <w:r w:rsidRPr="0018647B">
        <w:rPr>
          <w:rFonts w:ascii="Arial" w:hAnsi="Arial" w:cs="Arial"/>
          <w:b/>
          <w:sz w:val="20"/>
          <w:szCs w:val="20"/>
        </w:rPr>
        <w:t>Uwaga!</w:t>
      </w:r>
      <w:r w:rsidRPr="0018647B">
        <w:rPr>
          <w:rFonts w:ascii="Arial" w:hAnsi="Arial" w:cs="Arial"/>
          <w:sz w:val="20"/>
          <w:szCs w:val="20"/>
        </w:rPr>
        <w:t xml:space="preserve"> Nie dotyczy składania ofert w postępowaniu).</w:t>
      </w:r>
    </w:p>
    <w:p w:rsidR="00DB5F81" w:rsidRPr="0018647B" w:rsidRDefault="00DB5F81" w:rsidP="00B15C21">
      <w:pPr>
        <w:widowControl w:val="0"/>
        <w:numPr>
          <w:ilvl w:val="2"/>
          <w:numId w:val="46"/>
        </w:numPr>
        <w:autoSpaceDN w:val="0"/>
        <w:spacing w:after="0"/>
        <w:jc w:val="both"/>
        <w:rPr>
          <w:rFonts w:ascii="Arial" w:hAnsi="Arial" w:cs="Arial"/>
          <w:sz w:val="20"/>
          <w:szCs w:val="20"/>
        </w:rPr>
      </w:pPr>
      <w:r w:rsidRPr="0018647B">
        <w:rPr>
          <w:rFonts w:ascii="Arial" w:hAnsi="Arial" w:cs="Arial"/>
          <w:sz w:val="20"/>
          <w:szCs w:val="20"/>
        </w:rPr>
        <w:t xml:space="preserve">Przy porozumiewaniu się w </w:t>
      </w:r>
      <w:r w:rsidRPr="009D66F6">
        <w:rPr>
          <w:rFonts w:ascii="Arial" w:hAnsi="Arial" w:cs="Arial"/>
          <w:sz w:val="20"/>
          <w:szCs w:val="20"/>
        </w:rPr>
        <w:t xml:space="preserve">ramach niniejszego postępowania Wykonawcy powinni posługiwać się numerem referencyjnym: </w:t>
      </w:r>
      <w:r w:rsidRPr="009D66F6">
        <w:rPr>
          <w:rFonts w:ascii="Arial" w:hAnsi="Arial" w:cs="Arial"/>
          <w:b/>
          <w:sz w:val="20"/>
          <w:szCs w:val="20"/>
        </w:rPr>
        <w:t>ZP.271.</w:t>
      </w:r>
      <w:r w:rsidR="00BE7141" w:rsidRPr="009D66F6">
        <w:rPr>
          <w:rFonts w:ascii="Arial" w:hAnsi="Arial" w:cs="Arial"/>
          <w:b/>
          <w:sz w:val="20"/>
          <w:szCs w:val="20"/>
        </w:rPr>
        <w:t>1</w:t>
      </w:r>
      <w:r w:rsidR="009D66F6" w:rsidRPr="009D66F6">
        <w:rPr>
          <w:rFonts w:ascii="Arial" w:hAnsi="Arial" w:cs="Arial"/>
          <w:b/>
          <w:sz w:val="20"/>
          <w:szCs w:val="20"/>
        </w:rPr>
        <w:t>8</w:t>
      </w:r>
      <w:r w:rsidR="005525F2" w:rsidRPr="009D66F6">
        <w:rPr>
          <w:rFonts w:ascii="Arial" w:hAnsi="Arial" w:cs="Arial"/>
          <w:b/>
          <w:sz w:val="20"/>
          <w:szCs w:val="20"/>
        </w:rPr>
        <w:t>.20</w:t>
      </w:r>
      <w:r w:rsidRPr="009D66F6">
        <w:rPr>
          <w:rFonts w:ascii="Arial" w:hAnsi="Arial" w:cs="Arial"/>
          <w:b/>
          <w:sz w:val="20"/>
          <w:szCs w:val="20"/>
        </w:rPr>
        <w:t>2</w:t>
      </w:r>
      <w:r w:rsidR="005525F2" w:rsidRPr="009D66F6">
        <w:rPr>
          <w:rFonts w:ascii="Arial" w:hAnsi="Arial" w:cs="Arial"/>
          <w:b/>
          <w:sz w:val="20"/>
          <w:szCs w:val="20"/>
        </w:rPr>
        <w:t>5</w:t>
      </w:r>
    </w:p>
    <w:p w:rsidR="00DB5F81" w:rsidRPr="0018647B" w:rsidRDefault="00DB5F81" w:rsidP="00B15C21">
      <w:pPr>
        <w:pStyle w:val="Akapitzlist"/>
        <w:numPr>
          <w:ilvl w:val="2"/>
          <w:numId w:val="46"/>
        </w:numPr>
        <w:autoSpaceDN w:val="0"/>
        <w:spacing w:after="0"/>
        <w:jc w:val="both"/>
        <w:rPr>
          <w:rFonts w:ascii="Arial" w:hAnsi="Arial" w:cs="Arial"/>
          <w:sz w:val="20"/>
          <w:szCs w:val="20"/>
        </w:rPr>
      </w:pPr>
      <w:r w:rsidRPr="0018647B">
        <w:rPr>
          <w:rFonts w:ascii="Arial" w:hAnsi="Arial" w:cs="Arial"/>
          <w:sz w:val="20"/>
          <w:szCs w:val="20"/>
        </w:rPr>
        <w:t xml:space="preserve">Sposób (w tym forma) przekazywania oświadczeń i dokumentów musi być zgodny </w:t>
      </w:r>
      <w:r w:rsidRPr="0018647B">
        <w:rPr>
          <w:rFonts w:ascii="Arial" w:hAnsi="Arial" w:cs="Arial"/>
          <w:sz w:val="20"/>
          <w:szCs w:val="20"/>
        </w:rPr>
        <w:br/>
        <w:t>z przepisami wydanymi na podstawie art. 70 Pzp.</w:t>
      </w:r>
    </w:p>
    <w:p w:rsidR="00DB5F81" w:rsidRPr="0018647B" w:rsidRDefault="00DB5F81" w:rsidP="00B15C21">
      <w:pPr>
        <w:pStyle w:val="Akapitzlist"/>
        <w:numPr>
          <w:ilvl w:val="2"/>
          <w:numId w:val="46"/>
        </w:numPr>
        <w:autoSpaceDN w:val="0"/>
        <w:spacing w:after="0"/>
        <w:rPr>
          <w:rFonts w:ascii="Arial" w:hAnsi="Arial" w:cs="Arial"/>
          <w:sz w:val="20"/>
          <w:szCs w:val="20"/>
        </w:rPr>
      </w:pPr>
      <w:r w:rsidRPr="0018647B">
        <w:rPr>
          <w:rFonts w:ascii="Arial" w:hAnsi="Arial" w:cs="Arial"/>
          <w:sz w:val="20"/>
          <w:szCs w:val="20"/>
        </w:rPr>
        <w:t>Zamawiający nie przewiduje sposobu komunikowania się z Wykonawcami w inny sposób niż przy użyciu środków komunikacji elektronicznej wskazanych w SWZ.</w:t>
      </w:r>
    </w:p>
    <w:p w:rsidR="00DB5F81" w:rsidRPr="0018647B" w:rsidRDefault="00DB5F81" w:rsidP="00B15C21">
      <w:pPr>
        <w:widowControl w:val="0"/>
        <w:numPr>
          <w:ilvl w:val="2"/>
          <w:numId w:val="46"/>
        </w:numPr>
        <w:autoSpaceDN w:val="0"/>
        <w:spacing w:after="0"/>
        <w:jc w:val="both"/>
        <w:rPr>
          <w:rFonts w:ascii="Arial" w:hAnsi="Arial" w:cs="Arial"/>
          <w:sz w:val="20"/>
          <w:szCs w:val="20"/>
        </w:rPr>
      </w:pPr>
      <w:r w:rsidRPr="0018647B">
        <w:rPr>
          <w:rFonts w:ascii="Arial" w:hAnsi="Arial" w:cs="Arial"/>
          <w:sz w:val="20"/>
          <w:szCs w:val="20"/>
        </w:rPr>
        <w:t>Wykonawca może zwrócić się do Zamawiającego o wyjaśnienie treści SWZ. Zamawiający jest zobowiązany udzielić wyjaśnień niezwłocznie, jednak nie później niż na 2 dni przed upływem terminu składania ofert, pod warunkiem, że wniosek o wyjaśnienie treści SWZ wpłynie do Zamawiającego nie później niż na 4 dni przed upływem terminu składania ofert. Jeżeli wniosek o wyjaśnienie treści SWZ wpłynął po upływie terminu na złożenie wniosku, o którym mowa w zdaniu poprzednim Zamawiający nie ma obowiązku udzielenia wyjaśnień.</w:t>
      </w:r>
    </w:p>
    <w:p w:rsidR="00DB5F81" w:rsidRPr="0018647B" w:rsidRDefault="00DB5F81" w:rsidP="00B15C21">
      <w:pPr>
        <w:widowControl w:val="0"/>
        <w:numPr>
          <w:ilvl w:val="2"/>
          <w:numId w:val="46"/>
        </w:numPr>
        <w:autoSpaceDN w:val="0"/>
        <w:spacing w:after="0"/>
        <w:jc w:val="both"/>
        <w:rPr>
          <w:rFonts w:ascii="Arial" w:hAnsi="Arial" w:cs="Arial"/>
          <w:sz w:val="20"/>
          <w:szCs w:val="20"/>
        </w:rPr>
      </w:pPr>
      <w:r w:rsidRPr="0018647B">
        <w:rPr>
          <w:rFonts w:ascii="Arial" w:hAnsi="Arial" w:cs="Arial"/>
          <w:sz w:val="20"/>
          <w:szCs w:val="20"/>
        </w:rPr>
        <w:t>Jeżeli Zamawiający nie udzieli wyjaśnień w terminie, o którym mowa w ustępie poprzedzającym, przedłuża termin składania ofert o czas niezbędny do zapoznania się wszystkich zainteresowanych wykonawców z wyjaśnieniami niezbędnymi do należytego przygotowania i złożenia ofert.</w:t>
      </w:r>
    </w:p>
    <w:p w:rsidR="00DB5F81" w:rsidRPr="0018647B" w:rsidRDefault="00DB5F81" w:rsidP="00B15C21">
      <w:pPr>
        <w:widowControl w:val="0"/>
        <w:numPr>
          <w:ilvl w:val="2"/>
          <w:numId w:val="46"/>
        </w:numPr>
        <w:autoSpaceDN w:val="0"/>
        <w:spacing w:after="0"/>
        <w:jc w:val="both"/>
        <w:rPr>
          <w:rFonts w:ascii="Arial" w:hAnsi="Arial" w:cs="Arial"/>
          <w:sz w:val="20"/>
          <w:szCs w:val="20"/>
        </w:rPr>
      </w:pPr>
      <w:r w:rsidRPr="0018647B">
        <w:rPr>
          <w:rFonts w:ascii="Arial" w:hAnsi="Arial" w:cs="Arial"/>
          <w:sz w:val="20"/>
          <w:szCs w:val="20"/>
        </w:rPr>
        <w:t>Przedłużenie terminu składania ofert nie wpływa na bieg terminu składania wniosku o wyjaśnienie treści SWZ.</w:t>
      </w:r>
    </w:p>
    <w:p w:rsidR="00DB5F81" w:rsidRPr="0018647B" w:rsidRDefault="00DB5F81" w:rsidP="00B15C21">
      <w:pPr>
        <w:widowControl w:val="0"/>
        <w:numPr>
          <w:ilvl w:val="2"/>
          <w:numId w:val="46"/>
        </w:numPr>
        <w:autoSpaceDN w:val="0"/>
        <w:spacing w:after="0"/>
        <w:jc w:val="both"/>
        <w:rPr>
          <w:rFonts w:ascii="Arial" w:hAnsi="Arial" w:cs="Arial"/>
          <w:sz w:val="20"/>
          <w:szCs w:val="20"/>
        </w:rPr>
      </w:pPr>
      <w:r w:rsidRPr="0018647B">
        <w:rPr>
          <w:rFonts w:ascii="Arial" w:hAnsi="Arial" w:cs="Arial"/>
          <w:sz w:val="20"/>
          <w:szCs w:val="20"/>
        </w:rPr>
        <w:t>Treść zapytań wraz z wyjaśnieniami Zamawiający udostępnia na stronie internetowej prowadzonego postępowania bez ujawniania źródła zapytania.</w:t>
      </w:r>
    </w:p>
    <w:p w:rsidR="00DB5F81" w:rsidRPr="0018647B" w:rsidRDefault="00DB5F81" w:rsidP="00B15C21">
      <w:pPr>
        <w:widowControl w:val="0"/>
        <w:numPr>
          <w:ilvl w:val="2"/>
          <w:numId w:val="46"/>
        </w:numPr>
        <w:autoSpaceDN w:val="0"/>
        <w:spacing w:after="0"/>
        <w:jc w:val="both"/>
        <w:rPr>
          <w:rFonts w:ascii="Arial" w:hAnsi="Arial" w:cs="Arial"/>
          <w:sz w:val="20"/>
          <w:szCs w:val="20"/>
        </w:rPr>
      </w:pPr>
      <w:r w:rsidRPr="0018647B">
        <w:rPr>
          <w:rFonts w:ascii="Arial" w:hAnsi="Arial" w:cs="Arial"/>
          <w:sz w:val="20"/>
          <w:szCs w:val="20"/>
        </w:rPr>
        <w:t>W przypadku rozbieżności pomiędzy treścią SWZ a treścią udzielonych odpowiedzi, jako obowiązującą należy przyjąć treść pisma zawierającego późniejsze oświadczenie Zamawiającego.</w:t>
      </w:r>
    </w:p>
    <w:p w:rsidR="00DB5F81" w:rsidRPr="0018647B" w:rsidRDefault="00DB5F81" w:rsidP="00B15C21">
      <w:pPr>
        <w:widowControl w:val="0"/>
        <w:numPr>
          <w:ilvl w:val="2"/>
          <w:numId w:val="46"/>
        </w:numPr>
        <w:autoSpaceDN w:val="0"/>
        <w:spacing w:after="0"/>
        <w:jc w:val="both"/>
        <w:rPr>
          <w:rFonts w:ascii="Arial" w:hAnsi="Arial" w:cs="Arial"/>
          <w:sz w:val="20"/>
          <w:szCs w:val="20"/>
        </w:rPr>
      </w:pPr>
      <w:r w:rsidRPr="0018647B">
        <w:rPr>
          <w:rFonts w:ascii="Arial" w:hAnsi="Arial" w:cs="Arial"/>
          <w:sz w:val="20"/>
          <w:szCs w:val="20"/>
        </w:rPr>
        <w:t>W uzasadnionych przypadkach Zamawiający może przed upływem terminu składania ofert zmienić treść SWZ. Dokonaną zmianę SWZ Zamawiający udostępnia na stronie internetowej prowadzonego postępowania.</w:t>
      </w:r>
    </w:p>
    <w:p w:rsidR="00DB5F81" w:rsidRPr="0018647B" w:rsidRDefault="00DB5F81" w:rsidP="00B15C21">
      <w:pPr>
        <w:widowControl w:val="0"/>
        <w:numPr>
          <w:ilvl w:val="2"/>
          <w:numId w:val="46"/>
        </w:numPr>
        <w:autoSpaceDN w:val="0"/>
        <w:spacing w:after="0"/>
        <w:jc w:val="both"/>
        <w:rPr>
          <w:rFonts w:ascii="Arial" w:hAnsi="Arial" w:cs="Arial"/>
          <w:sz w:val="20"/>
          <w:szCs w:val="20"/>
        </w:rPr>
      </w:pPr>
      <w:r w:rsidRPr="0018647B">
        <w:rPr>
          <w:rFonts w:ascii="Arial" w:hAnsi="Arial" w:cs="Arial"/>
          <w:sz w:val="20"/>
          <w:szCs w:val="20"/>
        </w:rPr>
        <w:t>Zmiany treści SWZ są każdorazowo wiążące dla Wykonawców.</w:t>
      </w:r>
    </w:p>
    <w:p w:rsidR="00DB5F81" w:rsidRPr="0018647B" w:rsidRDefault="00DB5F81" w:rsidP="00B15C21">
      <w:pPr>
        <w:widowControl w:val="0"/>
        <w:numPr>
          <w:ilvl w:val="2"/>
          <w:numId w:val="46"/>
        </w:numPr>
        <w:autoSpaceDN w:val="0"/>
        <w:spacing w:after="0"/>
        <w:jc w:val="both"/>
        <w:rPr>
          <w:rFonts w:ascii="Arial" w:hAnsi="Arial" w:cs="Arial"/>
          <w:sz w:val="20"/>
          <w:szCs w:val="20"/>
        </w:rPr>
      </w:pPr>
      <w:r w:rsidRPr="0018647B">
        <w:rPr>
          <w:rFonts w:ascii="Arial" w:hAnsi="Arial" w:cs="Arial"/>
          <w:sz w:val="20"/>
          <w:szCs w:val="20"/>
        </w:rPr>
        <w:t>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 oferty.</w:t>
      </w:r>
    </w:p>
    <w:p w:rsidR="00DB5F81" w:rsidRPr="0018647B" w:rsidRDefault="00DB5F81" w:rsidP="00B15C21">
      <w:pPr>
        <w:widowControl w:val="0"/>
        <w:numPr>
          <w:ilvl w:val="2"/>
          <w:numId w:val="46"/>
        </w:numPr>
        <w:autoSpaceDN w:val="0"/>
        <w:spacing w:after="0"/>
        <w:jc w:val="both"/>
        <w:rPr>
          <w:rFonts w:ascii="Arial" w:hAnsi="Arial" w:cs="Arial"/>
          <w:sz w:val="20"/>
          <w:szCs w:val="20"/>
        </w:rPr>
      </w:pPr>
      <w:r w:rsidRPr="0018647B">
        <w:rPr>
          <w:rFonts w:ascii="Arial" w:hAnsi="Arial" w:cs="Arial"/>
          <w:sz w:val="20"/>
          <w:szCs w:val="20"/>
        </w:rPr>
        <w:t>Jeżeli zmiana treści SWZ prowadzi do zmiany treści ogłoszenia o zamówieniu, Zamawiający zamieszcza w Biuletynie Zamówień Publicznych ogłoszenie o zmianie ogłoszenia.</w:t>
      </w:r>
    </w:p>
    <w:p w:rsidR="00DB5F81" w:rsidRPr="0018647B" w:rsidRDefault="00DB5F81" w:rsidP="00B15C21">
      <w:pPr>
        <w:widowControl w:val="0"/>
        <w:numPr>
          <w:ilvl w:val="2"/>
          <w:numId w:val="46"/>
        </w:numPr>
        <w:autoSpaceDN w:val="0"/>
        <w:spacing w:after="0"/>
        <w:jc w:val="both"/>
        <w:rPr>
          <w:rFonts w:ascii="Arial" w:hAnsi="Arial" w:cs="Arial"/>
          <w:sz w:val="20"/>
          <w:szCs w:val="20"/>
        </w:rPr>
      </w:pPr>
      <w:r w:rsidRPr="0018647B">
        <w:rPr>
          <w:rFonts w:ascii="Arial" w:hAnsi="Arial" w:cs="Arial"/>
          <w:sz w:val="20"/>
          <w:szCs w:val="20"/>
        </w:rPr>
        <w:t>W przypadku dokonywania zmiany treści ogłoszenia o zamówieniu, Zamawiający przedłuża termin składania ofert o czas niezbędny do wprowadzenia zmian we wnioskach albo ofertach, jeżeli jest to konieczne. Jeżeli zmiana, o której mowa w zdaniu poprzedzającym jest istotna, w szczególności dotyczy określenia przedmiotu, wielkości lub zakresu zamówienia, kryteriów oceny ofert, warunków udziału w postępowaniu lub sposobu oceny ich spełniania, Zamawiający przedłuża termin składania ofert o czas niezbędny na ich przygotowanie lub wprowadzenie zmian w ofertach.</w:t>
      </w:r>
    </w:p>
    <w:p w:rsidR="00DB5F81" w:rsidRPr="0018647B" w:rsidRDefault="00DB5F81" w:rsidP="00B15C21">
      <w:pPr>
        <w:widowControl w:val="0"/>
        <w:numPr>
          <w:ilvl w:val="2"/>
          <w:numId w:val="46"/>
        </w:numPr>
        <w:autoSpaceDN w:val="0"/>
        <w:spacing w:after="0"/>
        <w:jc w:val="both"/>
        <w:rPr>
          <w:rFonts w:ascii="Arial" w:hAnsi="Arial" w:cs="Arial"/>
          <w:sz w:val="20"/>
          <w:szCs w:val="20"/>
        </w:rPr>
      </w:pPr>
      <w:r w:rsidRPr="0018647B">
        <w:rPr>
          <w:rFonts w:ascii="Arial" w:hAnsi="Arial" w:cs="Arial"/>
          <w:sz w:val="20"/>
          <w:szCs w:val="20"/>
        </w:rPr>
        <w:t xml:space="preserve">Z Wykonawcami wspólnie ubiegającymi się o udzielenie zamówienia (np. konsorcjum, spółka </w:t>
      </w:r>
      <w:r w:rsidRPr="0018647B">
        <w:rPr>
          <w:rFonts w:ascii="Arial" w:hAnsi="Arial" w:cs="Arial"/>
          <w:sz w:val="20"/>
          <w:szCs w:val="20"/>
        </w:rPr>
        <w:lastRenderedPageBreak/>
        <w:t>cywilna), Zamawiający będzie się porozumiewał za pośrednictwem pełnomocnika Wykonawców wskazanego w pełnomocnictwie.</w:t>
      </w:r>
    </w:p>
    <w:p w:rsidR="00DB5F81" w:rsidRPr="0018647B" w:rsidRDefault="00DB5F81" w:rsidP="00B15C21">
      <w:pPr>
        <w:widowControl w:val="0"/>
        <w:numPr>
          <w:ilvl w:val="2"/>
          <w:numId w:val="46"/>
        </w:numPr>
        <w:autoSpaceDN w:val="0"/>
        <w:spacing w:after="0"/>
        <w:jc w:val="both"/>
        <w:rPr>
          <w:rFonts w:ascii="Arial" w:hAnsi="Arial" w:cs="Arial"/>
          <w:sz w:val="20"/>
          <w:szCs w:val="20"/>
        </w:rPr>
      </w:pPr>
      <w:r w:rsidRPr="0018647B">
        <w:rPr>
          <w:rFonts w:ascii="Arial" w:hAnsi="Arial" w:cs="Arial"/>
          <w:sz w:val="20"/>
          <w:szCs w:val="20"/>
        </w:rPr>
        <w:t>Zamawiający nie zamierza zwoływać zebrania Wykonawców w celu wyjaśnienia wątpliwości dotyczących treści SWZ.</w:t>
      </w:r>
    </w:p>
    <w:p w:rsidR="00DB5F81" w:rsidRPr="0018647B" w:rsidRDefault="00DB5F81" w:rsidP="00B15C21">
      <w:pPr>
        <w:widowControl w:val="0"/>
        <w:numPr>
          <w:ilvl w:val="2"/>
          <w:numId w:val="46"/>
        </w:numPr>
        <w:autoSpaceDN w:val="0"/>
        <w:spacing w:after="0"/>
        <w:jc w:val="both"/>
        <w:rPr>
          <w:rFonts w:ascii="Arial" w:hAnsi="Arial" w:cs="Arial"/>
          <w:sz w:val="20"/>
          <w:szCs w:val="20"/>
        </w:rPr>
      </w:pPr>
      <w:r w:rsidRPr="0018647B">
        <w:rPr>
          <w:rFonts w:ascii="Arial" w:hAnsi="Arial" w:cs="Arial"/>
          <w:sz w:val="20"/>
          <w:szCs w:val="20"/>
        </w:rPr>
        <w:t>Zamawiający informuje, że:</w:t>
      </w:r>
    </w:p>
    <w:p w:rsidR="00DB5F81" w:rsidRPr="0018647B" w:rsidRDefault="00DB5F81" w:rsidP="00B15C21">
      <w:pPr>
        <w:pStyle w:val="Akapitzlist"/>
        <w:widowControl w:val="0"/>
        <w:numPr>
          <w:ilvl w:val="0"/>
          <w:numId w:val="49"/>
        </w:numPr>
        <w:autoSpaceDN w:val="0"/>
        <w:spacing w:after="0"/>
        <w:jc w:val="both"/>
        <w:rPr>
          <w:rFonts w:ascii="Arial" w:hAnsi="Arial" w:cs="Arial"/>
          <w:sz w:val="20"/>
          <w:szCs w:val="20"/>
        </w:rPr>
      </w:pPr>
      <w:r w:rsidRPr="0018647B">
        <w:rPr>
          <w:rFonts w:ascii="Arial" w:hAnsi="Arial" w:cs="Arial"/>
          <w:sz w:val="20"/>
          <w:szCs w:val="20"/>
        </w:rPr>
        <w:t xml:space="preserve">skorzystanie przez osobę, której dane osobowe dotyczą, z uprawnienia do sprostowania lub uzupełnienia, o którym mowa w </w:t>
      </w:r>
      <w:hyperlink r:id="rId19" w:anchor="/document/68636690?unitId=art(16)&amp;cm=DOCUMENT" w:history="1">
        <w:r w:rsidRPr="0018647B">
          <w:rPr>
            <w:rFonts w:ascii="Arial" w:hAnsi="Arial" w:cs="Arial"/>
            <w:sz w:val="20"/>
            <w:szCs w:val="20"/>
          </w:rPr>
          <w:t>art. 16</w:t>
        </w:r>
      </w:hyperlink>
      <w:r w:rsidRPr="0018647B">
        <w:rPr>
          <w:rFonts w:ascii="Arial" w:hAnsi="Arial" w:cs="Arial"/>
          <w:sz w:val="20"/>
          <w:szCs w:val="20"/>
        </w:rPr>
        <w:t xml:space="preserve"> RODO, nie może skutkować zmianą wyniku postępowania o udzielenie zamówienia ani zmianą postanowień umowy w sprawie zamówienia publicznego w zakresie niezgodnym z ustawą.</w:t>
      </w:r>
    </w:p>
    <w:p w:rsidR="00DB5F81" w:rsidRPr="0018647B" w:rsidRDefault="00DB5F81" w:rsidP="00B15C21">
      <w:pPr>
        <w:pStyle w:val="Akapitzlist"/>
        <w:widowControl w:val="0"/>
        <w:numPr>
          <w:ilvl w:val="0"/>
          <w:numId w:val="49"/>
        </w:numPr>
        <w:autoSpaceDN w:val="0"/>
        <w:spacing w:after="0"/>
        <w:jc w:val="both"/>
        <w:rPr>
          <w:rFonts w:ascii="Arial" w:hAnsi="Arial" w:cs="Arial"/>
          <w:sz w:val="20"/>
          <w:szCs w:val="20"/>
        </w:rPr>
      </w:pPr>
      <w:r w:rsidRPr="0018647B">
        <w:rPr>
          <w:rFonts w:ascii="Arial" w:hAnsi="Arial" w:cs="Arial"/>
          <w:sz w:val="20"/>
          <w:szCs w:val="20"/>
        </w:rPr>
        <w:t xml:space="preserve">zgłoszenie żądania ograniczenia przetwarzania, o którym mowa w </w:t>
      </w:r>
      <w:hyperlink r:id="rId20" w:anchor="/document/68636690?unitId=art(18)ust(1)&amp;cm=DOCUMENT" w:history="1">
        <w:r w:rsidRPr="0018647B">
          <w:rPr>
            <w:rFonts w:ascii="Arial" w:hAnsi="Arial" w:cs="Arial"/>
            <w:sz w:val="20"/>
            <w:szCs w:val="20"/>
          </w:rPr>
          <w:t>art. 18 ust. 1</w:t>
        </w:r>
      </w:hyperlink>
      <w:r w:rsidRPr="0018647B">
        <w:rPr>
          <w:rFonts w:ascii="Arial" w:hAnsi="Arial" w:cs="Arial"/>
          <w:sz w:val="20"/>
          <w:szCs w:val="20"/>
        </w:rPr>
        <w:t xml:space="preserve"> RODO, nie ogranicza przetwarzania danych osobowych do czasu zakończenia tego postępowania.</w:t>
      </w:r>
    </w:p>
    <w:p w:rsidR="00E6524B" w:rsidRPr="0018647B" w:rsidRDefault="00DB5F81" w:rsidP="00DB5F81">
      <w:pPr>
        <w:widowControl w:val="0"/>
        <w:autoSpaceDN w:val="0"/>
        <w:spacing w:after="0"/>
        <w:jc w:val="both"/>
        <w:rPr>
          <w:rFonts w:ascii="Arial" w:hAnsi="Arial" w:cs="Arial"/>
          <w:sz w:val="20"/>
          <w:szCs w:val="20"/>
        </w:rPr>
      </w:pPr>
      <w:bookmarkStart w:id="17" w:name="_Hlk194574172"/>
      <w:r w:rsidRPr="0018647B">
        <w:rPr>
          <w:rFonts w:ascii="Arial" w:hAnsi="Arial" w:cs="Arial"/>
          <w:sz w:val="20"/>
          <w:szCs w:val="20"/>
        </w:rPr>
        <w:t>32.</w:t>
      </w:r>
      <w:r w:rsidR="0028280B" w:rsidRPr="0018647B">
        <w:rPr>
          <w:rFonts w:ascii="Arial" w:hAnsi="Arial" w:cs="Arial"/>
          <w:bCs/>
          <w:sz w:val="20"/>
          <w:szCs w:val="20"/>
        </w:rPr>
        <w:t xml:space="preserve">Osoby upoważnione do kontaktowania się z Wykonawcami: p. </w:t>
      </w:r>
      <w:r w:rsidR="005A5A7C" w:rsidRPr="0018647B">
        <w:rPr>
          <w:rFonts w:ascii="Arial" w:hAnsi="Arial" w:cs="Arial"/>
          <w:bCs/>
          <w:sz w:val="20"/>
          <w:szCs w:val="20"/>
        </w:rPr>
        <w:t>Arkadiusz Kuźma</w:t>
      </w:r>
      <w:hyperlink w:history="1">
        <w:r w:rsidR="00E274F3" w:rsidRPr="0018647B">
          <w:rPr>
            <w:rStyle w:val="Hipercze"/>
            <w:rFonts w:ascii="Arial" w:hAnsi="Arial" w:cs="Arial"/>
            <w:bCs/>
            <w:color w:val="auto"/>
            <w:sz w:val="20"/>
            <w:szCs w:val="20"/>
            <w:u w:val="none"/>
          </w:rPr>
          <w:t>tel.</w:t>
        </w:r>
      </w:hyperlink>
      <w:r w:rsidR="00E274F3" w:rsidRPr="0018647B">
        <w:rPr>
          <w:rFonts w:ascii="Arial" w:hAnsi="Arial" w:cs="Arial"/>
          <w:bCs/>
          <w:sz w:val="20"/>
          <w:szCs w:val="20"/>
        </w:rPr>
        <w:t xml:space="preserve"> 81/75 18 625 </w:t>
      </w:r>
      <w:r w:rsidR="00412B8A">
        <w:rPr>
          <w:rFonts w:ascii="Arial" w:hAnsi="Arial" w:cs="Arial"/>
          <w:bCs/>
          <w:sz w:val="20"/>
          <w:szCs w:val="20"/>
        </w:rPr>
        <w:t>.</w:t>
      </w:r>
    </w:p>
    <w:bookmarkEnd w:id="17"/>
    <w:p w:rsidR="0028280B" w:rsidRPr="0018647B" w:rsidRDefault="0028280B" w:rsidP="0028280B">
      <w:pPr>
        <w:pStyle w:val="Akapitzlist"/>
        <w:widowControl w:val="0"/>
        <w:spacing w:after="0"/>
        <w:jc w:val="both"/>
        <w:rPr>
          <w:rFonts w:ascii="Arial" w:hAnsi="Arial" w:cs="Arial"/>
          <w:sz w:val="20"/>
          <w:szCs w:val="20"/>
        </w:rPr>
      </w:pPr>
    </w:p>
    <w:p w:rsidR="00F75D25" w:rsidRPr="0018647B" w:rsidRDefault="00F75D25" w:rsidP="00DE3263">
      <w:pPr>
        <w:pStyle w:val="Akapitzlist"/>
        <w:numPr>
          <w:ilvl w:val="0"/>
          <w:numId w:val="1"/>
        </w:numPr>
        <w:jc w:val="both"/>
        <w:rPr>
          <w:rFonts w:ascii="Arial" w:hAnsi="Arial" w:cs="Arial"/>
          <w:b/>
          <w:bCs/>
          <w:sz w:val="20"/>
          <w:szCs w:val="20"/>
        </w:rPr>
      </w:pPr>
      <w:r w:rsidRPr="0018647B">
        <w:rPr>
          <w:rFonts w:ascii="Arial" w:hAnsi="Arial" w:cs="Arial"/>
          <w:b/>
          <w:bCs/>
          <w:sz w:val="20"/>
          <w:szCs w:val="20"/>
        </w:rPr>
        <w:t xml:space="preserve">WYMAGANIA DOTYCZĄCE WADIUM: </w:t>
      </w:r>
    </w:p>
    <w:p w:rsidR="00CF039A" w:rsidRPr="0018647B" w:rsidRDefault="00CF2CA3" w:rsidP="00B15C21">
      <w:pPr>
        <w:numPr>
          <w:ilvl w:val="0"/>
          <w:numId w:val="31"/>
        </w:numPr>
        <w:tabs>
          <w:tab w:val="clear" w:pos="142"/>
          <w:tab w:val="num" w:pos="426"/>
        </w:tabs>
        <w:spacing w:after="0"/>
        <w:ind w:left="426" w:hanging="426"/>
        <w:jc w:val="both"/>
        <w:rPr>
          <w:rFonts w:ascii="Arial" w:hAnsi="Arial" w:cs="Arial"/>
          <w:sz w:val="20"/>
          <w:szCs w:val="20"/>
        </w:rPr>
      </w:pPr>
      <w:r w:rsidRPr="0018647B">
        <w:rPr>
          <w:rFonts w:ascii="Arial" w:hAnsi="Arial" w:cs="Arial"/>
          <w:sz w:val="20"/>
          <w:szCs w:val="20"/>
        </w:rPr>
        <w:t>Zamawiający wymaga wniesienia wadium w wysokości:</w:t>
      </w:r>
    </w:p>
    <w:p w:rsidR="009D66F6" w:rsidRDefault="009D66F6" w:rsidP="00AA71CD">
      <w:pPr>
        <w:spacing w:after="0"/>
        <w:ind w:left="426"/>
        <w:jc w:val="both"/>
        <w:rPr>
          <w:rFonts w:ascii="Arial" w:hAnsi="Arial" w:cs="Arial"/>
          <w:sz w:val="20"/>
          <w:szCs w:val="20"/>
        </w:rPr>
      </w:pPr>
      <w:r>
        <w:rPr>
          <w:rFonts w:ascii="Arial" w:hAnsi="Arial" w:cs="Arial"/>
          <w:sz w:val="20"/>
          <w:szCs w:val="20"/>
        </w:rPr>
        <w:t xml:space="preserve">- Część 1 zamówienia: 5 000,00 zł </w:t>
      </w:r>
    </w:p>
    <w:p w:rsidR="009D66F6" w:rsidRDefault="009D66F6" w:rsidP="00AA71CD">
      <w:pPr>
        <w:spacing w:after="0"/>
        <w:ind w:left="426"/>
        <w:jc w:val="both"/>
        <w:rPr>
          <w:rFonts w:ascii="Arial" w:hAnsi="Arial" w:cs="Arial"/>
          <w:sz w:val="20"/>
          <w:szCs w:val="20"/>
        </w:rPr>
      </w:pPr>
      <w:r>
        <w:rPr>
          <w:rFonts w:ascii="Arial" w:hAnsi="Arial" w:cs="Arial"/>
          <w:sz w:val="20"/>
          <w:szCs w:val="20"/>
        </w:rPr>
        <w:t>- Część 2 zamówienia: 10 000,00 zł</w:t>
      </w:r>
    </w:p>
    <w:p w:rsidR="009A35B9" w:rsidRPr="0018647B" w:rsidRDefault="00CF039A" w:rsidP="00AA71CD">
      <w:pPr>
        <w:spacing w:after="0"/>
        <w:ind w:left="426"/>
        <w:jc w:val="both"/>
        <w:rPr>
          <w:rFonts w:ascii="Arial" w:hAnsi="Arial" w:cs="Arial"/>
          <w:sz w:val="20"/>
          <w:szCs w:val="20"/>
        </w:rPr>
      </w:pPr>
      <w:r w:rsidRPr="0018647B">
        <w:rPr>
          <w:rFonts w:ascii="Arial" w:hAnsi="Arial" w:cs="Arial"/>
          <w:sz w:val="20"/>
          <w:szCs w:val="20"/>
        </w:rPr>
        <w:t xml:space="preserve">- </w:t>
      </w:r>
      <w:r w:rsidR="009A35B9" w:rsidRPr="0018647B">
        <w:rPr>
          <w:rFonts w:ascii="Arial" w:hAnsi="Arial" w:cs="Arial"/>
          <w:sz w:val="20"/>
          <w:szCs w:val="20"/>
        </w:rPr>
        <w:t>Wadium wnosi się przed upływem terminu składania ofert i utrzymuje nieprzerwanie do dnia upływu terminu związania ofertą, z wyjątkiem przypadków, o których mowa w art. 98 ust. 1 pkt 2 i 3 oraz ust. 2 ustawy PZP.</w:t>
      </w:r>
    </w:p>
    <w:p w:rsidR="009A35B9" w:rsidRPr="0018647B" w:rsidRDefault="009A35B9" w:rsidP="00B15C21">
      <w:pPr>
        <w:numPr>
          <w:ilvl w:val="0"/>
          <w:numId w:val="31"/>
        </w:numPr>
        <w:tabs>
          <w:tab w:val="clear" w:pos="142"/>
          <w:tab w:val="num" w:pos="426"/>
        </w:tabs>
        <w:spacing w:after="0"/>
        <w:ind w:left="426" w:hanging="426"/>
        <w:jc w:val="both"/>
        <w:rPr>
          <w:rFonts w:ascii="Arial" w:hAnsi="Arial" w:cs="Arial"/>
          <w:sz w:val="20"/>
          <w:szCs w:val="20"/>
        </w:rPr>
      </w:pPr>
      <w:r w:rsidRPr="0018647B">
        <w:rPr>
          <w:rFonts w:ascii="Arial" w:hAnsi="Arial" w:cs="Arial"/>
          <w:sz w:val="20"/>
          <w:szCs w:val="20"/>
        </w:rPr>
        <w:t>Wadium może być wniesione w jednej lub kilku następujących formach:</w:t>
      </w:r>
    </w:p>
    <w:p w:rsidR="009A35B9" w:rsidRPr="0018647B" w:rsidRDefault="009A35B9" w:rsidP="00B15C21">
      <w:pPr>
        <w:numPr>
          <w:ilvl w:val="0"/>
          <w:numId w:val="32"/>
        </w:numPr>
        <w:spacing w:after="0"/>
        <w:jc w:val="both"/>
        <w:rPr>
          <w:rFonts w:ascii="Arial" w:hAnsi="Arial" w:cs="Arial"/>
          <w:sz w:val="20"/>
          <w:szCs w:val="20"/>
        </w:rPr>
      </w:pPr>
      <w:r w:rsidRPr="0018647B">
        <w:rPr>
          <w:rFonts w:ascii="Arial" w:hAnsi="Arial" w:cs="Arial"/>
          <w:sz w:val="20"/>
          <w:szCs w:val="20"/>
        </w:rPr>
        <w:t>pieniądzu,</w:t>
      </w:r>
    </w:p>
    <w:p w:rsidR="009A35B9" w:rsidRPr="0018647B" w:rsidRDefault="009A35B9" w:rsidP="00B15C21">
      <w:pPr>
        <w:numPr>
          <w:ilvl w:val="0"/>
          <w:numId w:val="32"/>
        </w:numPr>
        <w:spacing w:after="0"/>
        <w:jc w:val="both"/>
        <w:rPr>
          <w:rFonts w:ascii="Arial" w:hAnsi="Arial" w:cs="Arial"/>
          <w:sz w:val="20"/>
          <w:szCs w:val="20"/>
        </w:rPr>
      </w:pPr>
      <w:r w:rsidRPr="0018647B">
        <w:rPr>
          <w:rFonts w:ascii="Arial" w:hAnsi="Arial" w:cs="Arial"/>
          <w:sz w:val="20"/>
          <w:szCs w:val="20"/>
        </w:rPr>
        <w:t xml:space="preserve">gwarancjach bankowych,  </w:t>
      </w:r>
    </w:p>
    <w:p w:rsidR="009A35B9" w:rsidRPr="0018647B" w:rsidRDefault="009A35B9" w:rsidP="00B15C21">
      <w:pPr>
        <w:numPr>
          <w:ilvl w:val="0"/>
          <w:numId w:val="32"/>
        </w:numPr>
        <w:spacing w:after="0"/>
        <w:jc w:val="both"/>
        <w:rPr>
          <w:rFonts w:ascii="Arial" w:hAnsi="Arial" w:cs="Arial"/>
          <w:sz w:val="20"/>
          <w:szCs w:val="20"/>
        </w:rPr>
      </w:pPr>
      <w:r w:rsidRPr="0018647B">
        <w:rPr>
          <w:rFonts w:ascii="Arial" w:hAnsi="Arial" w:cs="Arial"/>
          <w:sz w:val="20"/>
          <w:szCs w:val="20"/>
        </w:rPr>
        <w:t xml:space="preserve">gwarancjach ubezpieczeniowych, </w:t>
      </w:r>
    </w:p>
    <w:p w:rsidR="009A35B9" w:rsidRPr="0018647B" w:rsidRDefault="009A35B9" w:rsidP="00B15C21">
      <w:pPr>
        <w:numPr>
          <w:ilvl w:val="0"/>
          <w:numId w:val="32"/>
        </w:numPr>
        <w:spacing w:after="0"/>
        <w:jc w:val="both"/>
        <w:rPr>
          <w:rFonts w:ascii="Arial" w:hAnsi="Arial" w:cs="Arial"/>
          <w:sz w:val="20"/>
          <w:szCs w:val="20"/>
        </w:rPr>
      </w:pPr>
      <w:r w:rsidRPr="0018647B">
        <w:rPr>
          <w:rFonts w:ascii="Arial" w:hAnsi="Arial" w:cs="Arial"/>
          <w:sz w:val="20"/>
          <w:szCs w:val="20"/>
        </w:rPr>
        <w:t>poręczeniach udzielanych przez podmioty, o których mowa w art. 6b ust. 5 pkt 2 ustawy z dnia 9 listopada 2000 r. o utworzeniu Polskiej Agencji Rozwoju Przedsiębiorczości.</w:t>
      </w:r>
    </w:p>
    <w:p w:rsidR="009A35B9" w:rsidRPr="0018647B" w:rsidRDefault="009A35B9" w:rsidP="00B15C21">
      <w:pPr>
        <w:numPr>
          <w:ilvl w:val="0"/>
          <w:numId w:val="31"/>
        </w:numPr>
        <w:tabs>
          <w:tab w:val="clear" w:pos="142"/>
          <w:tab w:val="num" w:pos="426"/>
        </w:tabs>
        <w:spacing w:after="0"/>
        <w:ind w:left="426" w:hanging="426"/>
        <w:jc w:val="both"/>
        <w:rPr>
          <w:rFonts w:ascii="Arial" w:hAnsi="Arial" w:cs="Arial"/>
          <w:sz w:val="20"/>
          <w:szCs w:val="20"/>
        </w:rPr>
      </w:pPr>
      <w:r w:rsidRPr="0018647B">
        <w:rPr>
          <w:rFonts w:ascii="Arial" w:hAnsi="Arial" w:cs="Arial"/>
          <w:sz w:val="20"/>
          <w:szCs w:val="20"/>
        </w:rPr>
        <w:t>Jeżeli wadium jest wnoszone w formie gwarancji lub poręczenia, wykonawca przekazuje zamawiającemu oryginał gwarancji lub poręczenia, w postaci elektronicznej.</w:t>
      </w:r>
    </w:p>
    <w:p w:rsidR="009A35B9" w:rsidRPr="0018647B" w:rsidRDefault="009A35B9" w:rsidP="00B15C21">
      <w:pPr>
        <w:numPr>
          <w:ilvl w:val="0"/>
          <w:numId w:val="31"/>
        </w:numPr>
        <w:tabs>
          <w:tab w:val="clear" w:pos="142"/>
          <w:tab w:val="num" w:pos="426"/>
        </w:tabs>
        <w:spacing w:after="0"/>
        <w:ind w:left="426" w:hanging="426"/>
        <w:jc w:val="both"/>
        <w:rPr>
          <w:rFonts w:ascii="Arial" w:hAnsi="Arial" w:cs="Arial"/>
          <w:sz w:val="20"/>
          <w:szCs w:val="20"/>
        </w:rPr>
      </w:pPr>
      <w:r w:rsidRPr="0018647B">
        <w:rPr>
          <w:rFonts w:ascii="Arial" w:hAnsi="Arial" w:cs="Arial"/>
          <w:sz w:val="20"/>
          <w:szCs w:val="20"/>
        </w:rPr>
        <w:t>Wadium wnoszone w formie gwarancji i poręczeń musi spełniać następujące wymogi:</w:t>
      </w:r>
    </w:p>
    <w:p w:rsidR="009A35B9" w:rsidRPr="0018647B" w:rsidRDefault="009A35B9" w:rsidP="00B15C21">
      <w:pPr>
        <w:numPr>
          <w:ilvl w:val="1"/>
          <w:numId w:val="33"/>
        </w:numPr>
        <w:spacing w:after="0"/>
        <w:ind w:left="709" w:hanging="283"/>
        <w:jc w:val="both"/>
        <w:rPr>
          <w:rFonts w:ascii="Arial" w:hAnsi="Arial" w:cs="Arial"/>
          <w:sz w:val="20"/>
          <w:szCs w:val="20"/>
        </w:rPr>
      </w:pPr>
      <w:r w:rsidRPr="0018647B">
        <w:rPr>
          <w:rFonts w:ascii="Arial" w:hAnsi="Arial" w:cs="Arial"/>
          <w:sz w:val="20"/>
          <w:szCs w:val="20"/>
        </w:rPr>
        <w:t>być wystawione na Zamawiającego,</w:t>
      </w:r>
    </w:p>
    <w:p w:rsidR="009A35B9" w:rsidRPr="0018647B" w:rsidRDefault="009A35B9" w:rsidP="00B15C21">
      <w:pPr>
        <w:numPr>
          <w:ilvl w:val="1"/>
          <w:numId w:val="33"/>
        </w:numPr>
        <w:spacing w:after="0"/>
        <w:ind w:left="709" w:hanging="283"/>
        <w:jc w:val="both"/>
        <w:rPr>
          <w:rFonts w:ascii="Arial" w:hAnsi="Arial" w:cs="Arial"/>
          <w:sz w:val="20"/>
          <w:szCs w:val="20"/>
        </w:rPr>
      </w:pPr>
      <w:r w:rsidRPr="0018647B">
        <w:rPr>
          <w:rFonts w:ascii="Arial" w:hAnsi="Arial" w:cs="Arial"/>
          <w:sz w:val="20"/>
          <w:szCs w:val="20"/>
        </w:rPr>
        <w:t>zawierać w swej treści oświadczenie gwaranta (poręczyciela), w którym zobowiązuje się on do bezwarunkowej i nieodwołalnej wypłaty kwoty wadium na pierwsze żądanie Zamawiającego, zawierające oświadczenie, iż zaszła jedna z przesłanek wymienionych w art. 98 ust. 6 ustawy PZP.</w:t>
      </w:r>
    </w:p>
    <w:p w:rsidR="00101F2D" w:rsidRPr="0018647B" w:rsidRDefault="009A35B9" w:rsidP="00FC2E8C">
      <w:pPr>
        <w:autoSpaceDE w:val="0"/>
        <w:spacing w:after="0" w:line="240" w:lineRule="auto"/>
        <w:jc w:val="center"/>
        <w:rPr>
          <w:rFonts w:ascii="Arial" w:hAnsi="Arial" w:cs="Arial"/>
          <w:b/>
          <w:bCs/>
          <w:sz w:val="20"/>
          <w:szCs w:val="20"/>
        </w:rPr>
      </w:pPr>
      <w:r w:rsidRPr="0018647B">
        <w:rPr>
          <w:rFonts w:ascii="Arial" w:hAnsi="Arial" w:cs="Arial"/>
          <w:sz w:val="20"/>
          <w:szCs w:val="20"/>
        </w:rPr>
        <w:t>Wadium wnoszone w pieniądzu wpłaca się przelewem na rachunek bankowy Zamawiającego</w:t>
      </w:r>
      <w:r w:rsidR="00101F2D" w:rsidRPr="0018647B">
        <w:rPr>
          <w:rFonts w:ascii="Arial" w:hAnsi="Arial" w:cs="Arial"/>
          <w:sz w:val="20"/>
          <w:szCs w:val="20"/>
        </w:rPr>
        <w:t xml:space="preserve">:  </w:t>
      </w:r>
      <w:r w:rsidR="00101F2D" w:rsidRPr="0018647B">
        <w:rPr>
          <w:rFonts w:ascii="Arial" w:hAnsi="Arial" w:cs="Arial"/>
          <w:b/>
          <w:sz w:val="20"/>
          <w:szCs w:val="20"/>
          <w:u w:val="single"/>
        </w:rPr>
        <w:t xml:space="preserve">24 8689 0007 0000 3580 2000 0060 Spółdzielczy Bank Powiatowy </w:t>
      </w:r>
      <w:r w:rsidR="00101F2D" w:rsidRPr="00265E9B">
        <w:rPr>
          <w:rFonts w:ascii="Arial" w:hAnsi="Arial" w:cs="Arial"/>
          <w:b/>
          <w:sz w:val="20"/>
          <w:szCs w:val="20"/>
          <w:u w:val="single"/>
        </w:rPr>
        <w:t xml:space="preserve">w Piaskach, z dopiskiem nazwy </w:t>
      </w:r>
      <w:r w:rsidR="00D85A52" w:rsidRPr="00265E9B">
        <w:rPr>
          <w:rFonts w:ascii="Arial" w:hAnsi="Arial" w:cs="Arial"/>
          <w:b/>
          <w:sz w:val="20"/>
          <w:szCs w:val="20"/>
          <w:u w:val="single"/>
        </w:rPr>
        <w:t>postępowania</w:t>
      </w:r>
      <w:r w:rsidR="00101F2D" w:rsidRPr="00265E9B">
        <w:rPr>
          <w:rFonts w:ascii="Arial" w:hAnsi="Arial" w:cs="Arial"/>
          <w:b/>
          <w:sz w:val="20"/>
          <w:szCs w:val="20"/>
          <w:u w:val="single"/>
        </w:rPr>
        <w:t>i/lub przynajmniej zna</w:t>
      </w:r>
      <w:r w:rsidR="006A2E66" w:rsidRPr="00265E9B">
        <w:rPr>
          <w:rFonts w:ascii="Arial" w:hAnsi="Arial" w:cs="Arial"/>
          <w:b/>
          <w:sz w:val="20"/>
          <w:szCs w:val="20"/>
          <w:u w:val="single"/>
        </w:rPr>
        <w:t>kiem sprawy</w:t>
      </w:r>
      <w:r w:rsidR="008C34B9" w:rsidRPr="00265E9B">
        <w:rPr>
          <w:rFonts w:ascii="Arial" w:hAnsi="Arial" w:cs="Arial"/>
          <w:b/>
          <w:sz w:val="20"/>
          <w:szCs w:val="20"/>
          <w:u w:val="single"/>
        </w:rPr>
        <w:t>: ZP.271</w:t>
      </w:r>
      <w:r w:rsidR="00A17E74" w:rsidRPr="00265E9B">
        <w:rPr>
          <w:rFonts w:ascii="Arial" w:hAnsi="Arial" w:cs="Arial"/>
          <w:b/>
          <w:sz w:val="20"/>
          <w:szCs w:val="20"/>
          <w:u w:val="single"/>
        </w:rPr>
        <w:t>.</w:t>
      </w:r>
      <w:r w:rsidR="00AD6FC4" w:rsidRPr="00265E9B">
        <w:rPr>
          <w:rFonts w:ascii="Arial" w:hAnsi="Arial" w:cs="Arial"/>
          <w:b/>
          <w:sz w:val="20"/>
          <w:szCs w:val="20"/>
          <w:u w:val="single"/>
        </w:rPr>
        <w:t>1</w:t>
      </w:r>
      <w:r w:rsidR="009D66F6" w:rsidRPr="00265E9B">
        <w:rPr>
          <w:rFonts w:ascii="Arial" w:hAnsi="Arial" w:cs="Arial"/>
          <w:b/>
          <w:sz w:val="20"/>
          <w:szCs w:val="20"/>
          <w:u w:val="single"/>
        </w:rPr>
        <w:t>8</w:t>
      </w:r>
      <w:r w:rsidR="005525F2" w:rsidRPr="00265E9B">
        <w:rPr>
          <w:rFonts w:ascii="Arial" w:hAnsi="Arial" w:cs="Arial"/>
          <w:b/>
          <w:sz w:val="20"/>
          <w:szCs w:val="20"/>
          <w:u w:val="single"/>
        </w:rPr>
        <w:t>.2025</w:t>
      </w:r>
      <w:r w:rsidR="009D66F6" w:rsidRPr="00265E9B">
        <w:rPr>
          <w:rFonts w:ascii="Arial" w:hAnsi="Arial" w:cs="Arial"/>
          <w:b/>
          <w:sz w:val="20"/>
          <w:szCs w:val="20"/>
          <w:u w:val="single"/>
        </w:rPr>
        <w:t xml:space="preserve"> oraz numerem części zamówienia</w:t>
      </w:r>
    </w:p>
    <w:p w:rsidR="009A35B9" w:rsidRPr="0018647B" w:rsidRDefault="009A35B9" w:rsidP="00B15C21">
      <w:pPr>
        <w:numPr>
          <w:ilvl w:val="0"/>
          <w:numId w:val="31"/>
        </w:numPr>
        <w:tabs>
          <w:tab w:val="clear" w:pos="142"/>
          <w:tab w:val="num" w:pos="426"/>
        </w:tabs>
        <w:spacing w:after="0"/>
        <w:ind w:left="426" w:hanging="426"/>
        <w:jc w:val="both"/>
        <w:rPr>
          <w:rFonts w:ascii="Arial" w:hAnsi="Arial" w:cs="Arial"/>
          <w:sz w:val="20"/>
          <w:szCs w:val="20"/>
        </w:rPr>
      </w:pPr>
      <w:r w:rsidRPr="0018647B">
        <w:rPr>
          <w:rFonts w:ascii="Arial" w:hAnsi="Arial" w:cs="Arial"/>
          <w:sz w:val="20"/>
          <w:szCs w:val="20"/>
        </w:rPr>
        <w:t>Skuteczne wniesienie wadium w pieniądzu następuje z chwilą uznania środków pieniężnych na rachunku bankowym Zamawiającego, przed upływem terminu składania ofert (tj. przed upływem dnia i godziny wyznaczonej jako ostateczny termin składania ofert).</w:t>
      </w:r>
    </w:p>
    <w:p w:rsidR="009A35B9" w:rsidRPr="0018647B" w:rsidRDefault="009A35B9" w:rsidP="00B15C21">
      <w:pPr>
        <w:numPr>
          <w:ilvl w:val="0"/>
          <w:numId w:val="31"/>
        </w:numPr>
        <w:tabs>
          <w:tab w:val="clear" w:pos="142"/>
          <w:tab w:val="num" w:pos="426"/>
        </w:tabs>
        <w:spacing w:after="0"/>
        <w:ind w:left="426" w:hanging="426"/>
        <w:jc w:val="both"/>
        <w:rPr>
          <w:rFonts w:ascii="Arial" w:hAnsi="Arial" w:cs="Arial"/>
          <w:sz w:val="20"/>
          <w:szCs w:val="20"/>
        </w:rPr>
      </w:pPr>
      <w:r w:rsidRPr="0018647B">
        <w:rPr>
          <w:rFonts w:ascii="Arial" w:hAnsi="Arial" w:cs="Arial"/>
          <w:sz w:val="20"/>
          <w:szCs w:val="20"/>
        </w:rPr>
        <w:t>Zamawiający zwraca wadium niezwłocznie, nie później jednak niż w terminie 7 dni od dnia wystąpienia jednej z okoliczności:</w:t>
      </w:r>
    </w:p>
    <w:p w:rsidR="009A35B9" w:rsidRPr="0018647B" w:rsidRDefault="009A35B9" w:rsidP="00B15C21">
      <w:pPr>
        <w:pStyle w:val="Akapitzlist"/>
        <w:numPr>
          <w:ilvl w:val="0"/>
          <w:numId w:val="34"/>
        </w:numPr>
        <w:spacing w:after="0"/>
        <w:ind w:left="851" w:hanging="425"/>
        <w:jc w:val="both"/>
        <w:rPr>
          <w:rFonts w:ascii="Arial" w:hAnsi="Arial" w:cs="Arial"/>
          <w:sz w:val="20"/>
          <w:szCs w:val="20"/>
        </w:rPr>
      </w:pPr>
      <w:r w:rsidRPr="0018647B">
        <w:rPr>
          <w:rFonts w:ascii="Arial" w:hAnsi="Arial" w:cs="Arial"/>
          <w:sz w:val="20"/>
          <w:szCs w:val="20"/>
        </w:rPr>
        <w:t>upływu terminu związania ofertą;</w:t>
      </w:r>
    </w:p>
    <w:p w:rsidR="009A35B9" w:rsidRPr="0018647B" w:rsidRDefault="009A35B9" w:rsidP="00B15C21">
      <w:pPr>
        <w:pStyle w:val="Akapitzlist"/>
        <w:numPr>
          <w:ilvl w:val="0"/>
          <w:numId w:val="34"/>
        </w:numPr>
        <w:spacing w:after="0"/>
        <w:ind w:left="851" w:hanging="425"/>
        <w:jc w:val="both"/>
        <w:rPr>
          <w:rFonts w:ascii="Arial" w:hAnsi="Arial" w:cs="Arial"/>
          <w:sz w:val="20"/>
          <w:szCs w:val="20"/>
        </w:rPr>
      </w:pPr>
      <w:r w:rsidRPr="0018647B">
        <w:rPr>
          <w:rFonts w:ascii="Arial" w:hAnsi="Arial" w:cs="Arial"/>
          <w:sz w:val="20"/>
          <w:szCs w:val="20"/>
        </w:rPr>
        <w:t>zawarcia umowy w sprawie zamówienia publicznego;</w:t>
      </w:r>
    </w:p>
    <w:p w:rsidR="009A35B9" w:rsidRPr="0018647B" w:rsidRDefault="009A35B9" w:rsidP="00B15C21">
      <w:pPr>
        <w:pStyle w:val="Akapitzlist"/>
        <w:numPr>
          <w:ilvl w:val="0"/>
          <w:numId w:val="34"/>
        </w:numPr>
        <w:spacing w:after="0"/>
        <w:ind w:left="851" w:hanging="425"/>
        <w:jc w:val="both"/>
        <w:rPr>
          <w:rFonts w:ascii="Arial" w:hAnsi="Arial" w:cs="Arial"/>
          <w:sz w:val="20"/>
          <w:szCs w:val="20"/>
        </w:rPr>
      </w:pPr>
      <w:r w:rsidRPr="0018647B">
        <w:rPr>
          <w:rFonts w:ascii="Arial" w:hAnsi="Arial" w:cs="Arial"/>
          <w:sz w:val="20"/>
          <w:szCs w:val="20"/>
        </w:rPr>
        <w:t>unieważnienia postępowania o udzielenie zamówienia, z wyjątkiem sytuacji gdy nie zostało rozstrzygnięte odwołanie na czynność unieważnienia albo nie upłynął termin do jego wniesienia.</w:t>
      </w:r>
    </w:p>
    <w:p w:rsidR="009A35B9" w:rsidRPr="0018647B" w:rsidRDefault="009A35B9" w:rsidP="00B15C21">
      <w:pPr>
        <w:numPr>
          <w:ilvl w:val="0"/>
          <w:numId w:val="31"/>
        </w:numPr>
        <w:tabs>
          <w:tab w:val="clear" w:pos="142"/>
          <w:tab w:val="num" w:pos="426"/>
        </w:tabs>
        <w:spacing w:after="0"/>
        <w:ind w:left="426" w:hanging="426"/>
        <w:jc w:val="both"/>
        <w:rPr>
          <w:rFonts w:ascii="Arial" w:hAnsi="Arial" w:cs="Arial"/>
          <w:sz w:val="20"/>
          <w:szCs w:val="20"/>
        </w:rPr>
      </w:pPr>
      <w:r w:rsidRPr="0018647B">
        <w:rPr>
          <w:rFonts w:ascii="Arial" w:hAnsi="Arial" w:cs="Arial"/>
          <w:sz w:val="20"/>
          <w:szCs w:val="20"/>
        </w:rPr>
        <w:t>Zamawiający, niezwłocznie, nie później jednak niż w terminie 7 dni od dnia złożenia wniosku zwraca wadium wykonawcy:</w:t>
      </w:r>
    </w:p>
    <w:p w:rsidR="009A35B9" w:rsidRPr="0018647B" w:rsidRDefault="009A35B9" w:rsidP="00B15C21">
      <w:pPr>
        <w:pStyle w:val="Akapitzlist"/>
        <w:numPr>
          <w:ilvl w:val="0"/>
          <w:numId w:val="35"/>
        </w:numPr>
        <w:spacing w:after="0"/>
        <w:ind w:left="851" w:hanging="425"/>
        <w:jc w:val="both"/>
        <w:rPr>
          <w:rFonts w:ascii="Arial" w:hAnsi="Arial" w:cs="Arial"/>
          <w:sz w:val="20"/>
          <w:szCs w:val="20"/>
        </w:rPr>
      </w:pPr>
      <w:r w:rsidRPr="0018647B">
        <w:rPr>
          <w:rFonts w:ascii="Arial" w:hAnsi="Arial" w:cs="Arial"/>
          <w:sz w:val="20"/>
          <w:szCs w:val="20"/>
        </w:rPr>
        <w:lastRenderedPageBreak/>
        <w:t>który wycofał ofertę przed upływem terminu składania ofert;</w:t>
      </w:r>
    </w:p>
    <w:p w:rsidR="009A35B9" w:rsidRPr="0018647B" w:rsidRDefault="009A35B9" w:rsidP="00B15C21">
      <w:pPr>
        <w:pStyle w:val="Akapitzlist"/>
        <w:numPr>
          <w:ilvl w:val="0"/>
          <w:numId w:val="35"/>
        </w:numPr>
        <w:spacing w:after="0"/>
        <w:ind w:left="851" w:hanging="425"/>
        <w:jc w:val="both"/>
        <w:rPr>
          <w:rFonts w:ascii="Arial" w:hAnsi="Arial" w:cs="Arial"/>
          <w:sz w:val="20"/>
          <w:szCs w:val="20"/>
        </w:rPr>
      </w:pPr>
      <w:r w:rsidRPr="0018647B">
        <w:rPr>
          <w:rFonts w:ascii="Arial" w:hAnsi="Arial" w:cs="Arial"/>
          <w:sz w:val="20"/>
          <w:szCs w:val="20"/>
        </w:rPr>
        <w:t>którego oferta została odrzucona;</w:t>
      </w:r>
    </w:p>
    <w:p w:rsidR="009A35B9" w:rsidRPr="0018647B" w:rsidRDefault="009A35B9" w:rsidP="00B15C21">
      <w:pPr>
        <w:pStyle w:val="Akapitzlist"/>
        <w:numPr>
          <w:ilvl w:val="0"/>
          <w:numId w:val="35"/>
        </w:numPr>
        <w:spacing w:after="0"/>
        <w:ind w:left="851" w:hanging="425"/>
        <w:jc w:val="both"/>
        <w:rPr>
          <w:rFonts w:ascii="Arial" w:hAnsi="Arial" w:cs="Arial"/>
          <w:sz w:val="20"/>
          <w:szCs w:val="20"/>
        </w:rPr>
      </w:pPr>
      <w:r w:rsidRPr="0018647B">
        <w:rPr>
          <w:rFonts w:ascii="Arial" w:hAnsi="Arial" w:cs="Arial"/>
          <w:sz w:val="20"/>
          <w:szCs w:val="20"/>
        </w:rPr>
        <w:t>po wyborze najkorzystniejszej oferty, z wyjątkiem wykonawcy, którego oferta została wybrana jako najkorzystniejsza;</w:t>
      </w:r>
    </w:p>
    <w:p w:rsidR="009A35B9" w:rsidRPr="0018647B" w:rsidRDefault="009A35B9" w:rsidP="00B15C21">
      <w:pPr>
        <w:pStyle w:val="Akapitzlist"/>
        <w:numPr>
          <w:ilvl w:val="0"/>
          <w:numId w:val="35"/>
        </w:numPr>
        <w:spacing w:after="0"/>
        <w:ind w:left="851" w:hanging="425"/>
        <w:jc w:val="both"/>
        <w:rPr>
          <w:rFonts w:ascii="Arial" w:hAnsi="Arial" w:cs="Arial"/>
          <w:sz w:val="20"/>
          <w:szCs w:val="20"/>
        </w:rPr>
      </w:pPr>
      <w:r w:rsidRPr="0018647B">
        <w:rPr>
          <w:rFonts w:ascii="Arial" w:hAnsi="Arial" w:cs="Arial"/>
          <w:sz w:val="20"/>
          <w:szCs w:val="20"/>
        </w:rPr>
        <w:t>po unieważnieniu postępowania, w przypadku gdy nie zostało rozstrzygnięte odwołanie na czynność unieważnienia albo nie upłynął termin do jego wniesienia.</w:t>
      </w:r>
    </w:p>
    <w:p w:rsidR="009A35B9" w:rsidRPr="0018647B" w:rsidRDefault="009A35B9" w:rsidP="00B15C21">
      <w:pPr>
        <w:numPr>
          <w:ilvl w:val="0"/>
          <w:numId w:val="31"/>
        </w:numPr>
        <w:tabs>
          <w:tab w:val="clear" w:pos="142"/>
          <w:tab w:val="num" w:pos="426"/>
        </w:tabs>
        <w:spacing w:after="0"/>
        <w:ind w:left="426" w:hanging="426"/>
        <w:jc w:val="both"/>
        <w:rPr>
          <w:rFonts w:ascii="Arial" w:hAnsi="Arial" w:cs="Arial"/>
          <w:sz w:val="20"/>
          <w:szCs w:val="20"/>
        </w:rPr>
      </w:pPr>
      <w:r w:rsidRPr="0018647B">
        <w:rPr>
          <w:rFonts w:ascii="Arial" w:hAnsi="Arial" w:cs="Arial"/>
          <w:sz w:val="20"/>
          <w:szCs w:val="20"/>
        </w:rPr>
        <w:t>Złożenie wniosku o zwrot wadium, o którym mowa w ust. 9, powoduje rozwiązanie stosunku prawnego z wykonawcą wraz z utratą przez niego prawa do korzystania ze środków ochrony prawnej.</w:t>
      </w:r>
    </w:p>
    <w:p w:rsidR="009A35B9" w:rsidRPr="0018647B" w:rsidRDefault="009A35B9" w:rsidP="00B15C21">
      <w:pPr>
        <w:numPr>
          <w:ilvl w:val="0"/>
          <w:numId w:val="31"/>
        </w:numPr>
        <w:tabs>
          <w:tab w:val="clear" w:pos="142"/>
          <w:tab w:val="num" w:pos="426"/>
        </w:tabs>
        <w:spacing w:after="0"/>
        <w:ind w:left="426" w:hanging="426"/>
        <w:jc w:val="both"/>
        <w:rPr>
          <w:rFonts w:ascii="Arial" w:hAnsi="Arial" w:cs="Arial"/>
          <w:sz w:val="20"/>
          <w:szCs w:val="20"/>
        </w:rPr>
      </w:pPr>
      <w:r w:rsidRPr="0018647B">
        <w:rPr>
          <w:rFonts w:ascii="Arial" w:hAnsi="Arial" w:cs="Arial"/>
          <w:sz w:val="20"/>
          <w:szCs w:val="20"/>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rsidR="009A35B9" w:rsidRPr="0018647B" w:rsidRDefault="009A35B9" w:rsidP="00B15C21">
      <w:pPr>
        <w:numPr>
          <w:ilvl w:val="0"/>
          <w:numId w:val="31"/>
        </w:numPr>
        <w:tabs>
          <w:tab w:val="clear" w:pos="142"/>
          <w:tab w:val="num" w:pos="426"/>
        </w:tabs>
        <w:spacing w:after="0"/>
        <w:ind w:left="426" w:hanging="426"/>
        <w:jc w:val="both"/>
        <w:rPr>
          <w:rFonts w:ascii="Arial" w:hAnsi="Arial" w:cs="Arial"/>
          <w:sz w:val="20"/>
          <w:szCs w:val="20"/>
        </w:rPr>
      </w:pPr>
      <w:r w:rsidRPr="0018647B">
        <w:rPr>
          <w:rFonts w:ascii="Arial" w:hAnsi="Arial" w:cs="Arial"/>
          <w:sz w:val="20"/>
          <w:szCs w:val="20"/>
        </w:rPr>
        <w:t>Zamawiający zwraca wadium wniesione w innej formie niż w pieniądzu poprzez złożenie gwarantowi lub poręczycielowi oświadczenia o zwolnieniu wadium.</w:t>
      </w:r>
    </w:p>
    <w:p w:rsidR="009A35B9" w:rsidRPr="0018647B" w:rsidRDefault="009A35B9" w:rsidP="00B15C21">
      <w:pPr>
        <w:numPr>
          <w:ilvl w:val="0"/>
          <w:numId w:val="31"/>
        </w:numPr>
        <w:tabs>
          <w:tab w:val="clear" w:pos="142"/>
          <w:tab w:val="num" w:pos="426"/>
        </w:tabs>
        <w:spacing w:after="0"/>
        <w:ind w:left="426" w:hanging="426"/>
        <w:jc w:val="both"/>
        <w:rPr>
          <w:rFonts w:ascii="Arial" w:hAnsi="Arial" w:cs="Arial"/>
          <w:sz w:val="20"/>
          <w:szCs w:val="20"/>
        </w:rPr>
      </w:pPr>
      <w:r w:rsidRPr="0018647B">
        <w:rPr>
          <w:rFonts w:ascii="Arial" w:hAnsi="Arial" w:cs="Arial"/>
          <w:sz w:val="20"/>
          <w:szCs w:val="20"/>
        </w:rPr>
        <w:t>Termin ważności wadium musi być zgodny z terminem związania ofertą.</w:t>
      </w:r>
    </w:p>
    <w:p w:rsidR="00101F2D" w:rsidRPr="0018647B" w:rsidRDefault="009A35B9" w:rsidP="00B15C21">
      <w:pPr>
        <w:numPr>
          <w:ilvl w:val="0"/>
          <w:numId w:val="31"/>
        </w:numPr>
        <w:tabs>
          <w:tab w:val="clear" w:pos="142"/>
          <w:tab w:val="num" w:pos="426"/>
        </w:tabs>
        <w:spacing w:after="0"/>
        <w:ind w:left="426" w:hanging="426"/>
        <w:jc w:val="both"/>
        <w:rPr>
          <w:rFonts w:ascii="Arial" w:hAnsi="Arial" w:cs="Arial"/>
          <w:sz w:val="20"/>
          <w:szCs w:val="20"/>
        </w:rPr>
      </w:pPr>
      <w:r w:rsidRPr="0018647B">
        <w:rPr>
          <w:rFonts w:ascii="Arial" w:hAnsi="Arial" w:cs="Arial"/>
          <w:sz w:val="20"/>
          <w:szCs w:val="20"/>
        </w:rPr>
        <w:t>Oferta Wykonawcy, który nie wniesie wadium lub wniesie je w sposób nieprawidłowy, zostanie odrzucona.</w:t>
      </w:r>
    </w:p>
    <w:p w:rsidR="000C007B" w:rsidRPr="0018647B" w:rsidRDefault="000C007B" w:rsidP="000C007B">
      <w:pPr>
        <w:spacing w:after="0"/>
        <w:jc w:val="both"/>
        <w:rPr>
          <w:rFonts w:ascii="Arial" w:hAnsi="Arial" w:cs="Arial"/>
          <w:i/>
          <w:sz w:val="20"/>
          <w:szCs w:val="20"/>
        </w:rPr>
      </w:pPr>
    </w:p>
    <w:p w:rsidR="00F75D25" w:rsidRPr="0018647B" w:rsidRDefault="00F75D25" w:rsidP="00DE3263">
      <w:pPr>
        <w:pStyle w:val="Akapitzlist"/>
        <w:numPr>
          <w:ilvl w:val="0"/>
          <w:numId w:val="1"/>
        </w:numPr>
        <w:jc w:val="both"/>
        <w:rPr>
          <w:rFonts w:ascii="Arial" w:hAnsi="Arial" w:cs="Arial"/>
          <w:b/>
          <w:bCs/>
          <w:sz w:val="20"/>
          <w:szCs w:val="20"/>
        </w:rPr>
      </w:pPr>
      <w:r w:rsidRPr="0018647B">
        <w:rPr>
          <w:rFonts w:ascii="Arial" w:hAnsi="Arial" w:cs="Arial"/>
          <w:b/>
          <w:bCs/>
          <w:sz w:val="20"/>
          <w:szCs w:val="20"/>
        </w:rPr>
        <w:t>TERMIN ZWIĄZANIA OFERTĄ</w:t>
      </w:r>
      <w:r w:rsidR="009D66F6">
        <w:rPr>
          <w:rFonts w:ascii="Arial" w:hAnsi="Arial" w:cs="Arial"/>
          <w:b/>
          <w:bCs/>
          <w:sz w:val="20"/>
          <w:szCs w:val="20"/>
        </w:rPr>
        <w:t xml:space="preserve"> (dotyczy wszystkich części)</w:t>
      </w:r>
      <w:r w:rsidR="009D66F6" w:rsidRPr="0018647B">
        <w:rPr>
          <w:rFonts w:ascii="Arial" w:hAnsi="Arial" w:cs="Arial"/>
          <w:b/>
          <w:bCs/>
          <w:sz w:val="20"/>
          <w:szCs w:val="20"/>
        </w:rPr>
        <w:t>:</w:t>
      </w:r>
    </w:p>
    <w:p w:rsidR="00F75D25" w:rsidRPr="0018647B" w:rsidRDefault="00F75D25" w:rsidP="008D3925">
      <w:pPr>
        <w:pStyle w:val="Akapitzlist"/>
        <w:numPr>
          <w:ilvl w:val="0"/>
          <w:numId w:val="4"/>
        </w:numPr>
        <w:spacing w:after="0"/>
        <w:ind w:left="426"/>
        <w:jc w:val="both"/>
        <w:rPr>
          <w:rFonts w:ascii="Arial" w:hAnsi="Arial" w:cs="Arial"/>
          <w:sz w:val="20"/>
          <w:szCs w:val="20"/>
        </w:rPr>
      </w:pPr>
      <w:r w:rsidRPr="0018647B">
        <w:rPr>
          <w:rFonts w:ascii="Arial" w:hAnsi="Arial" w:cs="Arial"/>
          <w:sz w:val="20"/>
          <w:szCs w:val="20"/>
        </w:rPr>
        <w:t xml:space="preserve">Wykonawca pozostaje związany ofertą przez okres </w:t>
      </w:r>
      <w:r w:rsidR="007E5298" w:rsidRPr="0018647B">
        <w:rPr>
          <w:rFonts w:ascii="Arial" w:hAnsi="Arial" w:cs="Arial"/>
          <w:b/>
          <w:sz w:val="20"/>
          <w:szCs w:val="20"/>
        </w:rPr>
        <w:t xml:space="preserve">30 </w:t>
      </w:r>
      <w:r w:rsidRPr="0018647B">
        <w:rPr>
          <w:rFonts w:ascii="Arial" w:hAnsi="Arial" w:cs="Arial"/>
          <w:b/>
          <w:sz w:val="20"/>
          <w:szCs w:val="20"/>
        </w:rPr>
        <w:t>dni</w:t>
      </w:r>
      <w:r w:rsidR="00825446" w:rsidRPr="0018647B">
        <w:rPr>
          <w:rFonts w:ascii="Arial" w:hAnsi="Arial" w:cs="Arial"/>
          <w:sz w:val="20"/>
          <w:szCs w:val="20"/>
        </w:rPr>
        <w:t xml:space="preserve"> licząc od dnia upływu terminu składania ofert </w:t>
      </w:r>
      <w:r w:rsidR="00825446" w:rsidRPr="0018647B">
        <w:rPr>
          <w:rFonts w:ascii="Arial" w:hAnsi="Arial" w:cs="Arial"/>
          <w:b/>
          <w:bCs/>
          <w:sz w:val="20"/>
          <w:szCs w:val="20"/>
        </w:rPr>
        <w:t xml:space="preserve">i </w:t>
      </w:r>
      <w:r w:rsidR="006A2E66" w:rsidRPr="000A5B18">
        <w:rPr>
          <w:rFonts w:ascii="Arial" w:hAnsi="Arial" w:cs="Arial"/>
          <w:b/>
          <w:bCs/>
          <w:sz w:val="20"/>
          <w:szCs w:val="20"/>
        </w:rPr>
        <w:t xml:space="preserve">upływa w </w:t>
      </w:r>
      <w:r w:rsidR="00AD095B" w:rsidRPr="000A5B18">
        <w:rPr>
          <w:rFonts w:ascii="Arial" w:hAnsi="Arial" w:cs="Arial"/>
          <w:b/>
          <w:bCs/>
          <w:sz w:val="20"/>
          <w:szCs w:val="20"/>
        </w:rPr>
        <w:t xml:space="preserve">dniu </w:t>
      </w:r>
      <w:r w:rsidR="000A5B18" w:rsidRPr="000A5B18">
        <w:rPr>
          <w:rFonts w:ascii="Arial" w:hAnsi="Arial" w:cs="Arial"/>
          <w:b/>
          <w:bCs/>
          <w:sz w:val="20"/>
          <w:szCs w:val="20"/>
        </w:rPr>
        <w:t>15.07</w:t>
      </w:r>
      <w:r w:rsidR="005525F2" w:rsidRPr="000A5B18">
        <w:rPr>
          <w:rFonts w:ascii="Arial" w:hAnsi="Arial" w:cs="Arial"/>
          <w:b/>
          <w:bCs/>
          <w:sz w:val="20"/>
          <w:szCs w:val="20"/>
        </w:rPr>
        <w:t>.2025</w:t>
      </w:r>
      <w:r w:rsidR="00B3655D" w:rsidRPr="000A5B18">
        <w:rPr>
          <w:rFonts w:ascii="Arial" w:hAnsi="Arial" w:cs="Arial"/>
          <w:b/>
          <w:bCs/>
          <w:sz w:val="20"/>
          <w:szCs w:val="20"/>
        </w:rPr>
        <w:t xml:space="preserve"> r.</w:t>
      </w:r>
    </w:p>
    <w:p w:rsidR="00972B6B" w:rsidRPr="0018647B" w:rsidRDefault="00972B6B" w:rsidP="008D3925">
      <w:pPr>
        <w:pStyle w:val="Akapitzlist"/>
        <w:numPr>
          <w:ilvl w:val="0"/>
          <w:numId w:val="4"/>
        </w:numPr>
        <w:spacing w:after="0"/>
        <w:ind w:left="426"/>
        <w:jc w:val="both"/>
        <w:rPr>
          <w:rFonts w:ascii="Arial" w:hAnsi="Arial" w:cs="Arial"/>
          <w:sz w:val="20"/>
          <w:szCs w:val="20"/>
        </w:rPr>
      </w:pPr>
      <w:r w:rsidRPr="0018647B">
        <w:rPr>
          <w:rFonts w:ascii="Arial" w:hAnsi="Arial" w:cs="Arial"/>
          <w:sz w:val="20"/>
          <w:szCs w:val="20"/>
        </w:rPr>
        <w:t>W przypadku gdy wybór najkorzystniejszej oferty nie nastąpi przed upływem terminu związania ofertą, o którym mowa w ust. 1, Zamawiający przed upływem terminu związania ofertą, zwraca się jednokrotnie do wykonawców o wyrażenie zgody na przedłużenie tego terminu o wskazywany przez niego okres, nie dłuższy niż</w:t>
      </w:r>
      <w:r w:rsidR="007E5298" w:rsidRPr="0018647B">
        <w:rPr>
          <w:rFonts w:ascii="Arial" w:hAnsi="Arial" w:cs="Arial"/>
          <w:sz w:val="20"/>
          <w:szCs w:val="20"/>
        </w:rPr>
        <w:t xml:space="preserve"> 30</w:t>
      </w:r>
      <w:r w:rsidRPr="0018647B">
        <w:rPr>
          <w:rFonts w:ascii="Arial" w:hAnsi="Arial" w:cs="Arial"/>
          <w:sz w:val="20"/>
          <w:szCs w:val="20"/>
        </w:rPr>
        <w:t xml:space="preserve"> dni.</w:t>
      </w:r>
    </w:p>
    <w:p w:rsidR="00972B6B" w:rsidRPr="0018647B" w:rsidRDefault="00972B6B" w:rsidP="008D3925">
      <w:pPr>
        <w:pStyle w:val="Akapitzlist"/>
        <w:numPr>
          <w:ilvl w:val="0"/>
          <w:numId w:val="4"/>
        </w:numPr>
        <w:spacing w:after="0"/>
        <w:ind w:left="426"/>
        <w:jc w:val="both"/>
        <w:rPr>
          <w:rFonts w:ascii="Arial" w:hAnsi="Arial" w:cs="Arial"/>
          <w:sz w:val="20"/>
          <w:szCs w:val="20"/>
        </w:rPr>
      </w:pPr>
      <w:r w:rsidRPr="0018647B">
        <w:rPr>
          <w:rFonts w:ascii="Arial" w:hAnsi="Arial" w:cs="Arial"/>
          <w:sz w:val="20"/>
          <w:szCs w:val="20"/>
        </w:rPr>
        <w:t>Przedłużenie terminu związania ofertą, o którym mowa w ust. 2, wymaga złożenia przez wykonawcę pisemnego oświadczenia o wyrażeniu zgody na przedłużenie terminu związania ofertą.</w:t>
      </w:r>
    </w:p>
    <w:p w:rsidR="00972B6B" w:rsidRPr="0018647B" w:rsidRDefault="00972B6B" w:rsidP="008D3925">
      <w:pPr>
        <w:pStyle w:val="Akapitzlist"/>
        <w:numPr>
          <w:ilvl w:val="0"/>
          <w:numId w:val="4"/>
        </w:numPr>
        <w:spacing w:after="0"/>
        <w:ind w:left="426"/>
        <w:jc w:val="both"/>
        <w:rPr>
          <w:rFonts w:ascii="Arial" w:hAnsi="Arial" w:cs="Arial"/>
          <w:sz w:val="20"/>
          <w:szCs w:val="20"/>
        </w:rPr>
      </w:pPr>
      <w:r w:rsidRPr="0018647B">
        <w:rPr>
          <w:rFonts w:ascii="Arial" w:hAnsi="Arial" w:cs="Arial"/>
          <w:sz w:val="20"/>
          <w:szCs w:val="20"/>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r w:rsidR="0028280B" w:rsidRPr="0018647B">
        <w:rPr>
          <w:rFonts w:ascii="Arial" w:hAnsi="Arial" w:cs="Arial"/>
          <w:sz w:val="20"/>
          <w:szCs w:val="20"/>
        </w:rPr>
        <w:t xml:space="preserve"> (</w:t>
      </w:r>
      <w:r w:rsidR="0028280B" w:rsidRPr="0018647B">
        <w:rPr>
          <w:rFonts w:ascii="Arial" w:hAnsi="Arial" w:cs="Arial"/>
          <w:i/>
          <w:sz w:val="20"/>
          <w:szCs w:val="20"/>
        </w:rPr>
        <w:t>jeżeli dotyczy)</w:t>
      </w:r>
      <w:r w:rsidRPr="0018647B">
        <w:rPr>
          <w:rFonts w:ascii="Arial" w:hAnsi="Arial" w:cs="Arial"/>
          <w:sz w:val="20"/>
          <w:szCs w:val="20"/>
        </w:rPr>
        <w:t>.</w:t>
      </w:r>
    </w:p>
    <w:p w:rsidR="00972B6B" w:rsidRPr="0018647B" w:rsidRDefault="00972B6B" w:rsidP="00972B6B">
      <w:pPr>
        <w:spacing w:after="0"/>
        <w:ind w:left="66"/>
        <w:jc w:val="both"/>
        <w:rPr>
          <w:rFonts w:ascii="Arial" w:hAnsi="Arial" w:cs="Arial"/>
          <w:sz w:val="20"/>
          <w:szCs w:val="20"/>
        </w:rPr>
      </w:pPr>
    </w:p>
    <w:p w:rsidR="00F75D25" w:rsidRPr="0018647B" w:rsidRDefault="00F75D25" w:rsidP="00DE3263">
      <w:pPr>
        <w:numPr>
          <w:ilvl w:val="0"/>
          <w:numId w:val="1"/>
        </w:numPr>
        <w:spacing w:before="240"/>
        <w:jc w:val="both"/>
        <w:rPr>
          <w:rFonts w:ascii="Arial" w:hAnsi="Arial" w:cs="Arial"/>
          <w:sz w:val="20"/>
          <w:szCs w:val="20"/>
        </w:rPr>
      </w:pPr>
      <w:r w:rsidRPr="0018647B">
        <w:rPr>
          <w:rFonts w:ascii="Arial" w:hAnsi="Arial" w:cs="Arial"/>
          <w:b/>
          <w:bCs/>
          <w:sz w:val="20"/>
          <w:szCs w:val="20"/>
        </w:rPr>
        <w:t>OPIS SPOSOBU PRZYGOTOWYWANIA OFERTY</w:t>
      </w:r>
      <w:r w:rsidR="009D66F6">
        <w:rPr>
          <w:rFonts w:ascii="Arial" w:hAnsi="Arial" w:cs="Arial"/>
          <w:b/>
          <w:bCs/>
          <w:sz w:val="20"/>
          <w:szCs w:val="20"/>
        </w:rPr>
        <w:t xml:space="preserve"> (dotyczy wszystkich części)</w:t>
      </w:r>
      <w:r w:rsidR="009D66F6" w:rsidRPr="0018647B">
        <w:rPr>
          <w:rFonts w:ascii="Arial" w:hAnsi="Arial" w:cs="Arial"/>
          <w:b/>
          <w:bCs/>
          <w:sz w:val="20"/>
          <w:szCs w:val="20"/>
        </w:rPr>
        <w:t>:</w:t>
      </w:r>
    </w:p>
    <w:p w:rsidR="00FD7C19" w:rsidRPr="0018647B" w:rsidRDefault="00FD7C19" w:rsidP="00B15C21">
      <w:pPr>
        <w:widowControl w:val="0"/>
        <w:numPr>
          <w:ilvl w:val="3"/>
          <w:numId w:val="51"/>
        </w:numPr>
        <w:autoSpaceDN w:val="0"/>
        <w:spacing w:after="0"/>
        <w:jc w:val="both"/>
        <w:rPr>
          <w:rFonts w:ascii="Arial" w:hAnsi="Arial" w:cs="Arial"/>
          <w:sz w:val="20"/>
          <w:szCs w:val="20"/>
        </w:rPr>
      </w:pPr>
      <w:r w:rsidRPr="0018647B">
        <w:rPr>
          <w:rFonts w:ascii="Arial" w:hAnsi="Arial" w:cs="Arial"/>
          <w:sz w:val="20"/>
          <w:szCs w:val="20"/>
        </w:rPr>
        <w:t xml:space="preserve">Ofertę oraz oświadczenie, o którym mowa w art. 125 ust. 1 ustawy PZP składa się, pod rygorem nieważności, w formie elektronicznej </w:t>
      </w:r>
      <w:r w:rsidR="00D85A52" w:rsidRPr="0018647B">
        <w:rPr>
          <w:rFonts w:ascii="Arial" w:hAnsi="Arial" w:cs="Arial"/>
          <w:sz w:val="20"/>
          <w:szCs w:val="20"/>
        </w:rPr>
        <w:t xml:space="preserve">opatrzonej podpisem kwalifikowanym </w:t>
      </w:r>
      <w:r w:rsidRPr="0018647B">
        <w:rPr>
          <w:rFonts w:ascii="Arial" w:hAnsi="Arial" w:cs="Arial"/>
          <w:sz w:val="20"/>
          <w:szCs w:val="20"/>
        </w:rPr>
        <w:t>lub w postaci elektronicznej opatrzonej podpisem zaufanym lub podpisem osobistym.</w:t>
      </w:r>
    </w:p>
    <w:p w:rsidR="00FD7C19" w:rsidRPr="0018647B" w:rsidRDefault="00FD7C19" w:rsidP="00B15C21">
      <w:pPr>
        <w:widowControl w:val="0"/>
        <w:numPr>
          <w:ilvl w:val="3"/>
          <w:numId w:val="50"/>
        </w:numPr>
        <w:autoSpaceDN w:val="0"/>
        <w:spacing w:after="0"/>
        <w:jc w:val="both"/>
        <w:rPr>
          <w:rFonts w:ascii="Arial" w:hAnsi="Arial" w:cs="Arial"/>
          <w:sz w:val="20"/>
          <w:szCs w:val="20"/>
        </w:rPr>
      </w:pPr>
      <w:r w:rsidRPr="0018647B">
        <w:rPr>
          <w:rFonts w:ascii="Arial" w:hAnsi="Arial" w:cs="Arial"/>
          <w:sz w:val="20"/>
          <w:szCs w:val="20"/>
        </w:rPr>
        <w:t xml:space="preserve">Ofertę składa się pod rygorem nieważności, w formie elektronicznej lub w postaci elektronicznej w formatach danych określonych w przepisach wydanych na podstawie art. 18 ustawy z dnia 17 lutego 2005 r. o informatyzacji działalności podmiotów realizujących zadania publiczne </w:t>
      </w:r>
      <w:r w:rsidRPr="0018647B">
        <w:rPr>
          <w:rFonts w:ascii="Arial" w:hAnsi="Arial" w:cs="Arial"/>
          <w:sz w:val="20"/>
          <w:szCs w:val="20"/>
          <w:shd w:val="clear" w:color="auto" w:fill="FFFFFF"/>
        </w:rPr>
        <w:t xml:space="preserve">(Dz. U. z 2021 r. poz. 2070 ze zm.), z zastrzeżeniem formatów, o których mowa w art. 66 ust. 1 ustawy Pzp, z uwzględnieniem rodzaju przekazywanych danych. </w:t>
      </w:r>
      <w:r w:rsidRPr="0018647B">
        <w:rPr>
          <w:rFonts w:ascii="Arial" w:hAnsi="Arial" w:cs="Arial"/>
          <w:sz w:val="20"/>
          <w:szCs w:val="20"/>
          <w:u w:val="single"/>
        </w:rPr>
        <w:t xml:space="preserve">Zamawiający preferuje </w:t>
      </w:r>
      <w:r w:rsidRPr="0018647B">
        <w:rPr>
          <w:rFonts w:ascii="Arial" w:hAnsi="Arial" w:cs="Arial"/>
          <w:sz w:val="20"/>
          <w:szCs w:val="20"/>
          <w:u w:val="single"/>
        </w:rPr>
        <w:br/>
        <w:t>w szczególności następujące formaty przesłanych danych: .pdf, .docx, zip. (zamawiający dopuszcza także format RAR).</w:t>
      </w:r>
    </w:p>
    <w:p w:rsidR="00FD7C19" w:rsidRPr="0018647B" w:rsidRDefault="00FD7C19" w:rsidP="00B15C21">
      <w:pPr>
        <w:widowControl w:val="0"/>
        <w:numPr>
          <w:ilvl w:val="3"/>
          <w:numId w:val="50"/>
        </w:numPr>
        <w:autoSpaceDN w:val="0"/>
        <w:spacing w:after="0"/>
        <w:jc w:val="both"/>
        <w:rPr>
          <w:rFonts w:ascii="Arial" w:hAnsi="Arial" w:cs="Arial"/>
          <w:sz w:val="20"/>
          <w:szCs w:val="20"/>
        </w:rPr>
      </w:pPr>
      <w:r w:rsidRPr="0018647B">
        <w:rPr>
          <w:rFonts w:ascii="Arial" w:hAnsi="Arial" w:cs="Arial"/>
          <w:sz w:val="20"/>
          <w:szCs w:val="20"/>
        </w:rPr>
        <w:t>Oferta musi być sporządzona w języku polskim.</w:t>
      </w:r>
    </w:p>
    <w:p w:rsidR="00FD7C19" w:rsidRPr="0018647B" w:rsidRDefault="00FD7C19" w:rsidP="00B15C21">
      <w:pPr>
        <w:widowControl w:val="0"/>
        <w:numPr>
          <w:ilvl w:val="3"/>
          <w:numId w:val="50"/>
        </w:numPr>
        <w:autoSpaceDN w:val="0"/>
        <w:spacing w:after="0"/>
        <w:jc w:val="both"/>
        <w:rPr>
          <w:rFonts w:ascii="Arial" w:hAnsi="Arial" w:cs="Arial"/>
          <w:sz w:val="20"/>
          <w:szCs w:val="20"/>
        </w:rPr>
      </w:pPr>
      <w:r w:rsidRPr="0018647B">
        <w:rPr>
          <w:rFonts w:ascii="Arial" w:hAnsi="Arial" w:cs="Arial"/>
          <w:sz w:val="20"/>
          <w:szCs w:val="20"/>
        </w:rPr>
        <w:t xml:space="preserve">Każdy dokument składający się na ofertę lub złożony wraz z ofertą sporządzony </w:t>
      </w:r>
      <w:r w:rsidRPr="0018647B">
        <w:rPr>
          <w:rFonts w:ascii="Arial" w:hAnsi="Arial" w:cs="Arial"/>
          <w:sz w:val="20"/>
          <w:szCs w:val="20"/>
        </w:rPr>
        <w:br/>
        <w:t>w języku innym niż polski musi być złożony wraz z tłumaczeniem na język polski.</w:t>
      </w:r>
    </w:p>
    <w:p w:rsidR="00FD7C19" w:rsidRPr="0018647B" w:rsidRDefault="00FD7C19" w:rsidP="00B15C21">
      <w:pPr>
        <w:widowControl w:val="0"/>
        <w:numPr>
          <w:ilvl w:val="3"/>
          <w:numId w:val="50"/>
        </w:numPr>
        <w:autoSpaceDN w:val="0"/>
        <w:spacing w:after="0"/>
        <w:jc w:val="both"/>
        <w:rPr>
          <w:rFonts w:ascii="Arial" w:hAnsi="Arial" w:cs="Arial"/>
          <w:sz w:val="20"/>
          <w:szCs w:val="20"/>
        </w:rPr>
      </w:pPr>
      <w:r w:rsidRPr="0018647B">
        <w:rPr>
          <w:rFonts w:ascii="Arial" w:hAnsi="Arial" w:cs="Arial"/>
          <w:sz w:val="20"/>
          <w:szCs w:val="20"/>
        </w:rPr>
        <w:lastRenderedPageBreak/>
        <w:t>Każdy Wykonawca może złożyć jedną ofertę.</w:t>
      </w:r>
    </w:p>
    <w:p w:rsidR="00FD7C19" w:rsidRPr="0018647B" w:rsidRDefault="00FD7C19" w:rsidP="00B15C21">
      <w:pPr>
        <w:widowControl w:val="0"/>
        <w:numPr>
          <w:ilvl w:val="3"/>
          <w:numId w:val="50"/>
        </w:numPr>
        <w:autoSpaceDN w:val="0"/>
        <w:spacing w:after="0"/>
        <w:jc w:val="both"/>
        <w:rPr>
          <w:rFonts w:ascii="Arial" w:hAnsi="Arial" w:cs="Arial"/>
          <w:sz w:val="20"/>
          <w:szCs w:val="20"/>
        </w:rPr>
      </w:pPr>
      <w:r w:rsidRPr="0018647B">
        <w:rPr>
          <w:rFonts w:ascii="Arial" w:hAnsi="Arial" w:cs="Arial"/>
          <w:sz w:val="20"/>
          <w:szCs w:val="20"/>
        </w:rPr>
        <w:t>Treść oferty musi być zgodna z treścią SWZ.</w:t>
      </w:r>
    </w:p>
    <w:p w:rsidR="00FD7C19" w:rsidRPr="0018647B" w:rsidRDefault="00FD7C19" w:rsidP="00B15C21">
      <w:pPr>
        <w:widowControl w:val="0"/>
        <w:numPr>
          <w:ilvl w:val="3"/>
          <w:numId w:val="50"/>
        </w:numPr>
        <w:autoSpaceDN w:val="0"/>
        <w:spacing w:after="0"/>
        <w:jc w:val="both"/>
        <w:rPr>
          <w:rFonts w:ascii="Arial" w:hAnsi="Arial" w:cs="Arial"/>
          <w:sz w:val="20"/>
          <w:szCs w:val="20"/>
        </w:rPr>
      </w:pPr>
      <w:r w:rsidRPr="0018647B">
        <w:rPr>
          <w:rFonts w:ascii="Arial" w:hAnsi="Arial" w:cs="Arial"/>
          <w:sz w:val="20"/>
          <w:szCs w:val="20"/>
        </w:rPr>
        <w:t>Wykonawca ponosi wszelkie koszty związane z przygotowaniem i złożeniem oferty.</w:t>
      </w:r>
    </w:p>
    <w:p w:rsidR="00FD7C19" w:rsidRPr="0018647B" w:rsidRDefault="00FD7C19" w:rsidP="00B15C21">
      <w:pPr>
        <w:widowControl w:val="0"/>
        <w:numPr>
          <w:ilvl w:val="3"/>
          <w:numId w:val="50"/>
        </w:numPr>
        <w:autoSpaceDN w:val="0"/>
        <w:spacing w:after="0"/>
        <w:jc w:val="both"/>
        <w:rPr>
          <w:rFonts w:ascii="Arial" w:hAnsi="Arial" w:cs="Arial"/>
          <w:sz w:val="20"/>
          <w:szCs w:val="20"/>
        </w:rPr>
      </w:pPr>
      <w:r w:rsidRPr="0018647B">
        <w:rPr>
          <w:rFonts w:ascii="Arial" w:hAnsi="Arial" w:cs="Arial"/>
          <w:sz w:val="20"/>
          <w:szCs w:val="20"/>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rsidR="00FD7C19" w:rsidRPr="0018647B" w:rsidRDefault="00FD7C19" w:rsidP="00B15C21">
      <w:pPr>
        <w:widowControl w:val="0"/>
        <w:numPr>
          <w:ilvl w:val="3"/>
          <w:numId w:val="50"/>
        </w:numPr>
        <w:autoSpaceDN w:val="0"/>
        <w:spacing w:after="0"/>
        <w:jc w:val="both"/>
        <w:rPr>
          <w:rFonts w:ascii="Arial" w:hAnsi="Arial" w:cs="Arial"/>
          <w:sz w:val="20"/>
          <w:szCs w:val="20"/>
        </w:rPr>
      </w:pPr>
      <w:r w:rsidRPr="0018647B">
        <w:rPr>
          <w:rFonts w:ascii="Arial" w:hAnsi="Arial" w:cs="Arial"/>
          <w:sz w:val="20"/>
          <w:szCs w:val="20"/>
        </w:rPr>
        <w:t>Wykonawca dodaje wybrany z dysku i uprzednio podpisany Formularz oferty – Załącznik nr 1 do SWZ w pierwszym polu („Wypełniony formularz oferty”). W kolejnym polu („Załączniki i inne dokumenty przedstawione w ofercie przez Wykonawcę”) Wykonawca dodaje pozostałe pliki stanowiące ofertę lub składane wraz z ofertą.</w:t>
      </w:r>
    </w:p>
    <w:p w:rsidR="00FD7C19" w:rsidRPr="0018647B" w:rsidRDefault="00FD7C19" w:rsidP="00FD7C19">
      <w:pPr>
        <w:pStyle w:val="Akapitzlist"/>
        <w:widowControl w:val="0"/>
        <w:ind w:left="0"/>
        <w:jc w:val="center"/>
        <w:outlineLvl w:val="3"/>
        <w:rPr>
          <w:rFonts w:ascii="Arial" w:hAnsi="Arial" w:cs="Arial"/>
          <w:b/>
          <w:bCs/>
          <w:sz w:val="20"/>
          <w:szCs w:val="20"/>
        </w:rPr>
      </w:pPr>
      <w:r w:rsidRPr="0018647B">
        <w:rPr>
          <w:rFonts w:ascii="Arial" w:hAnsi="Arial" w:cs="Arial"/>
          <w:b/>
          <w:bCs/>
          <w:sz w:val="20"/>
          <w:szCs w:val="20"/>
        </w:rPr>
        <w:t>Uwaga!!!</w:t>
      </w:r>
    </w:p>
    <w:tbl>
      <w:tblPr>
        <w:tblW w:w="8358" w:type="dxa"/>
        <w:tblInd w:w="704" w:type="dxa"/>
        <w:tblCellMar>
          <w:left w:w="10" w:type="dxa"/>
          <w:right w:w="10" w:type="dxa"/>
        </w:tblCellMar>
        <w:tblLook w:val="0000"/>
      </w:tblPr>
      <w:tblGrid>
        <w:gridCol w:w="8358"/>
      </w:tblGrid>
      <w:tr w:rsidR="00FD7C19" w:rsidRPr="0018647B" w:rsidTr="003F2BD4">
        <w:tc>
          <w:tcPr>
            <w:tcW w:w="83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7C19" w:rsidRPr="0018647B" w:rsidRDefault="00FD7C19" w:rsidP="003F2BD4">
            <w:pPr>
              <w:pStyle w:val="Akapitzlist"/>
              <w:widowControl w:val="0"/>
              <w:ind w:left="0"/>
              <w:jc w:val="both"/>
              <w:outlineLvl w:val="3"/>
              <w:rPr>
                <w:rFonts w:ascii="Arial" w:hAnsi="Arial" w:cs="Arial"/>
                <w:sz w:val="20"/>
                <w:szCs w:val="20"/>
              </w:rPr>
            </w:pPr>
            <w:r w:rsidRPr="0018647B">
              <w:rPr>
                <w:rStyle w:val="x4k7w5x"/>
                <w:rFonts w:ascii="Arial" w:hAnsi="Arial" w:cs="Arial"/>
                <w:bCs/>
                <w:sz w:val="20"/>
                <w:szCs w:val="20"/>
              </w:rPr>
              <w:t xml:space="preserve">W związku z tym, że </w:t>
            </w:r>
            <w:r w:rsidRPr="0018647B">
              <w:rPr>
                <w:rStyle w:val="x4k7w5x"/>
                <w:rFonts w:ascii="Arial" w:hAnsi="Arial" w:cs="Arial"/>
                <w:b/>
                <w:bCs/>
                <w:sz w:val="20"/>
                <w:szCs w:val="20"/>
              </w:rPr>
              <w:t>Zamawiający udostępnia Wykonawcomwłasny Formularz oferty – Załącznik Nr 1 do SWZ</w:t>
            </w:r>
            <w:r w:rsidRPr="0018647B">
              <w:rPr>
                <w:rStyle w:val="x4k7w5x"/>
                <w:rFonts w:ascii="Arial" w:hAnsi="Arial" w:cs="Arial"/>
                <w:bCs/>
                <w:sz w:val="20"/>
                <w:szCs w:val="20"/>
              </w:rPr>
              <w:t xml:space="preserve"> (tj. nie za pośrednictwem </w:t>
            </w:r>
            <w:r w:rsidRPr="0018647B">
              <w:rPr>
                <w:rStyle w:val="x4k7w5x"/>
                <w:rFonts w:ascii="Arial" w:hAnsi="Arial" w:cs="Arial"/>
                <w:bCs/>
                <w:i/>
                <w:iCs/>
                <w:sz w:val="20"/>
                <w:szCs w:val="20"/>
              </w:rPr>
              <w:t xml:space="preserve">„interaktywnego Formularza ofertowego, który umożliwia Platforma </w:t>
            </w:r>
            <w:r w:rsidRPr="0018647B">
              <w:rPr>
                <w:rStyle w:val="x4k7w5x"/>
                <w:rFonts w:ascii="Arial" w:hAnsi="Arial" w:cs="Arial"/>
                <w:bCs/>
                <w:i/>
                <w:iCs/>
                <w:sz w:val="20"/>
                <w:szCs w:val="20"/>
              </w:rPr>
              <w:br/>
              <w:t>e-zamówienia”</w:t>
            </w:r>
            <w:r w:rsidRPr="0018647B">
              <w:rPr>
                <w:rStyle w:val="x4k7w5x"/>
                <w:rFonts w:ascii="Arial" w:hAnsi="Arial" w:cs="Arial"/>
                <w:bCs/>
                <w:sz w:val="20"/>
                <w:szCs w:val="20"/>
              </w:rPr>
              <w:t xml:space="preserve">), podczas czynności składania oferty może pojawić się komunikat o następującej treści: </w:t>
            </w:r>
            <w:r w:rsidRPr="0018647B">
              <w:rPr>
                <w:rStyle w:val="x4k7w5x"/>
                <w:rFonts w:ascii="Arial" w:hAnsi="Arial" w:cs="Arial"/>
                <w:bCs/>
                <w:i/>
                <w:iCs/>
                <w:sz w:val="20"/>
                <w:szCs w:val="20"/>
              </w:rPr>
              <w:t>„Czy chcesz kontynuować?Postępowanie nie posiada opublikowanego formularza do tego etapu postępowania.Plik [w tym miejscu pojawia się nazwa pliku] nie jest poprawnym formularzem interaktywnym wygenerowanym na Platformie."</w:t>
            </w:r>
          </w:p>
          <w:p w:rsidR="00FD7C19" w:rsidRPr="0018647B" w:rsidRDefault="00FD7C19" w:rsidP="003F2BD4">
            <w:pPr>
              <w:pStyle w:val="Akapitzlist"/>
              <w:widowControl w:val="0"/>
              <w:ind w:left="0"/>
              <w:jc w:val="both"/>
              <w:outlineLvl w:val="3"/>
              <w:rPr>
                <w:rFonts w:ascii="Arial" w:hAnsi="Arial" w:cs="Arial"/>
                <w:sz w:val="20"/>
                <w:szCs w:val="20"/>
              </w:rPr>
            </w:pPr>
            <w:r w:rsidRPr="0018647B">
              <w:rPr>
                <w:rStyle w:val="x4k7w5x"/>
                <w:rFonts w:ascii="Arial" w:hAnsi="Arial" w:cs="Arial"/>
                <w:b/>
                <w:bCs/>
                <w:sz w:val="20"/>
                <w:szCs w:val="20"/>
              </w:rPr>
              <w:t xml:space="preserve">W takim przypadku należy wybrać opcję </w:t>
            </w:r>
            <w:r w:rsidRPr="0018647B">
              <w:rPr>
                <w:rStyle w:val="x4k7w5x"/>
                <w:rFonts w:ascii="Arial" w:hAnsi="Arial" w:cs="Arial"/>
                <w:b/>
                <w:bCs/>
                <w:sz w:val="20"/>
                <w:szCs w:val="20"/>
                <w:u w:val="single"/>
              </w:rPr>
              <w:t>„Tak, chcę kontynuować".</w:t>
            </w:r>
          </w:p>
        </w:tc>
      </w:tr>
    </w:tbl>
    <w:p w:rsidR="00FD7C19" w:rsidRPr="0018647B" w:rsidRDefault="00FD7C19" w:rsidP="00FD7C19">
      <w:pPr>
        <w:widowControl w:val="0"/>
        <w:spacing w:after="0"/>
        <w:ind w:left="360"/>
        <w:jc w:val="both"/>
        <w:rPr>
          <w:rFonts w:ascii="Arial" w:hAnsi="Arial" w:cs="Arial"/>
          <w:sz w:val="20"/>
          <w:szCs w:val="20"/>
        </w:rPr>
      </w:pPr>
    </w:p>
    <w:p w:rsidR="00FD7C19" w:rsidRPr="0018647B" w:rsidRDefault="00FD7C19" w:rsidP="00B15C21">
      <w:pPr>
        <w:widowControl w:val="0"/>
        <w:numPr>
          <w:ilvl w:val="3"/>
          <w:numId w:val="50"/>
        </w:numPr>
        <w:autoSpaceDN w:val="0"/>
        <w:spacing w:after="0"/>
        <w:jc w:val="both"/>
        <w:rPr>
          <w:rFonts w:ascii="Arial" w:hAnsi="Arial" w:cs="Arial"/>
          <w:sz w:val="20"/>
          <w:szCs w:val="20"/>
        </w:rPr>
      </w:pPr>
      <w:r w:rsidRPr="0018647B">
        <w:rPr>
          <w:rFonts w:ascii="Arial" w:hAnsi="Arial" w:cs="Arial"/>
          <w:sz w:val="20"/>
          <w:szCs w:val="20"/>
        </w:rPr>
        <w:t xml:space="preserve">Formularz ofertowy podpisuje się </w:t>
      </w:r>
      <w:r w:rsidRPr="0018647B">
        <w:rPr>
          <w:rFonts w:ascii="Arial" w:hAnsi="Arial" w:cs="Arial"/>
          <w:sz w:val="20"/>
          <w:szCs w:val="20"/>
          <w:u w:val="single"/>
        </w:rPr>
        <w:t>kwalifikowanym podpisem elektronicznym, podpisem zaufanym lub podpisem osobistym</w:t>
      </w:r>
      <w:r w:rsidRPr="0018647B">
        <w:rPr>
          <w:rFonts w:ascii="Arial" w:hAnsi="Arial" w:cs="Arial"/>
          <w:sz w:val="20"/>
          <w:szCs w:val="20"/>
        </w:rPr>
        <w:t xml:space="preserve">. Rekomendowanym wariantem podpisu jest typ wewnętrzny. </w:t>
      </w:r>
      <w:r w:rsidRPr="0018647B">
        <w:rPr>
          <w:rFonts w:ascii="Arial" w:hAnsi="Arial" w:cs="Arial"/>
          <w:sz w:val="20"/>
          <w:szCs w:val="20"/>
          <w:u w:val="single"/>
        </w:rPr>
        <w:t xml:space="preserve">Podpis formularza ofertowego wariantem podpisu w typie zewnętrznym również jest możliwy, tylko w tym przypadku, powstały oddzielny plik podpisu dla tego formularza należy załączyć w polu </w:t>
      </w:r>
      <w:r w:rsidRPr="0018647B">
        <w:rPr>
          <w:rFonts w:ascii="Arial" w:hAnsi="Arial" w:cs="Arial"/>
          <w:i/>
          <w:iCs/>
          <w:sz w:val="20"/>
          <w:szCs w:val="20"/>
          <w:u w:val="single"/>
        </w:rPr>
        <w:t>„Załączniki i inne dokumenty przedstawione w ofercie przez Wykonawcę”.</w:t>
      </w:r>
    </w:p>
    <w:p w:rsidR="00FD7C19" w:rsidRPr="0018647B" w:rsidRDefault="00FD7C19" w:rsidP="00B15C21">
      <w:pPr>
        <w:widowControl w:val="0"/>
        <w:numPr>
          <w:ilvl w:val="3"/>
          <w:numId w:val="50"/>
        </w:numPr>
        <w:autoSpaceDN w:val="0"/>
        <w:spacing w:after="0"/>
        <w:jc w:val="both"/>
        <w:rPr>
          <w:rFonts w:ascii="Arial" w:hAnsi="Arial" w:cs="Arial"/>
          <w:sz w:val="20"/>
          <w:szCs w:val="20"/>
        </w:rPr>
      </w:pPr>
      <w:r w:rsidRPr="0018647B">
        <w:rPr>
          <w:rFonts w:ascii="Arial" w:hAnsi="Arial" w:cs="Arial"/>
          <w:sz w:val="20"/>
          <w:szCs w:val="20"/>
        </w:rPr>
        <w:t xml:space="preserve">Pozostałe dokumenty wchodzące w skład oferty lub składane wraz z ofertą, które są zgodne z ustawą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podpisem zaufanym lub podpisem osobistym, mogą być zgodnie z wyborem wykonawcy/wykonawcy wspólnie ubiegającego się o udzielenie zamówienia/podmiotu udostępniającego zasoby opatrzone podpisem typu zewnętrznego lub wewnętrznego. </w:t>
      </w:r>
      <w:r w:rsidRPr="0018647B">
        <w:rPr>
          <w:rFonts w:ascii="Arial" w:hAnsi="Arial" w:cs="Arial"/>
          <w:sz w:val="20"/>
          <w:szCs w:val="20"/>
        </w:rPr>
        <w:br/>
        <w:t xml:space="preserve">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rsidR="00FD7C19" w:rsidRPr="0018647B" w:rsidRDefault="00FD7C19" w:rsidP="00B15C21">
      <w:pPr>
        <w:widowControl w:val="0"/>
        <w:numPr>
          <w:ilvl w:val="3"/>
          <w:numId w:val="50"/>
        </w:numPr>
        <w:autoSpaceDN w:val="0"/>
        <w:spacing w:after="0"/>
        <w:jc w:val="both"/>
        <w:rPr>
          <w:rFonts w:ascii="Arial" w:hAnsi="Arial" w:cs="Arial"/>
          <w:sz w:val="20"/>
          <w:szCs w:val="20"/>
        </w:rPr>
      </w:pPr>
      <w:r w:rsidRPr="0018647B">
        <w:rPr>
          <w:rFonts w:ascii="Arial" w:hAnsi="Arial" w:cs="Arial"/>
          <w:sz w:val="20"/>
          <w:szCs w:val="20"/>
        </w:rPr>
        <w:t>W przypadku przekazywania dokumentu elektronicznego w formacie poddającym dane kompresji, opatrzenie pliku zawierającego skompresowane dokumenty podpisem kwalifikowanym, podpisem zaufanym lub podpisem osobistym, jest równoznaczne z opatrzeniem wszystkich dokumentów zawartych w tym pliku podpisem kwalifikowanym, podpisem zaufanym lub podpisem osobistym.</w:t>
      </w:r>
    </w:p>
    <w:p w:rsidR="00FD7C19" w:rsidRPr="0018647B" w:rsidRDefault="00FD7C19" w:rsidP="00B15C21">
      <w:pPr>
        <w:widowControl w:val="0"/>
        <w:numPr>
          <w:ilvl w:val="3"/>
          <w:numId w:val="50"/>
        </w:numPr>
        <w:autoSpaceDN w:val="0"/>
        <w:spacing w:after="0"/>
        <w:jc w:val="both"/>
        <w:rPr>
          <w:rFonts w:ascii="Arial" w:hAnsi="Arial" w:cs="Arial"/>
          <w:sz w:val="20"/>
          <w:szCs w:val="20"/>
        </w:rPr>
      </w:pPr>
      <w:r w:rsidRPr="0018647B">
        <w:rPr>
          <w:rFonts w:ascii="Arial" w:hAnsi="Arial" w:cs="Arial"/>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FD7C19" w:rsidRPr="0018647B" w:rsidRDefault="00FD7C19" w:rsidP="00B15C21">
      <w:pPr>
        <w:widowControl w:val="0"/>
        <w:numPr>
          <w:ilvl w:val="3"/>
          <w:numId w:val="50"/>
        </w:numPr>
        <w:autoSpaceDN w:val="0"/>
        <w:spacing w:after="0"/>
        <w:jc w:val="both"/>
        <w:rPr>
          <w:rFonts w:ascii="Arial" w:hAnsi="Arial" w:cs="Arial"/>
          <w:sz w:val="20"/>
          <w:szCs w:val="20"/>
        </w:rPr>
      </w:pPr>
      <w:r w:rsidRPr="0018647B">
        <w:rPr>
          <w:rFonts w:ascii="Arial" w:hAnsi="Arial" w:cs="Arial"/>
          <w:sz w:val="20"/>
          <w:szCs w:val="20"/>
        </w:rPr>
        <w:t>Maksymalny łączny rozmiar plików stanowiących ofertę lub składanych wraz z ofertą to 250 MB.</w:t>
      </w:r>
    </w:p>
    <w:p w:rsidR="00FD7C19" w:rsidRPr="0018647B" w:rsidRDefault="00FD7C19" w:rsidP="00B15C21">
      <w:pPr>
        <w:widowControl w:val="0"/>
        <w:numPr>
          <w:ilvl w:val="3"/>
          <w:numId w:val="50"/>
        </w:numPr>
        <w:autoSpaceDN w:val="0"/>
        <w:spacing w:after="0"/>
        <w:jc w:val="both"/>
        <w:rPr>
          <w:rFonts w:ascii="Arial" w:hAnsi="Arial" w:cs="Arial"/>
          <w:sz w:val="20"/>
          <w:szCs w:val="20"/>
        </w:rPr>
      </w:pPr>
      <w:r w:rsidRPr="0018647B">
        <w:rPr>
          <w:rFonts w:ascii="Arial" w:hAnsi="Arial" w:cs="Arial"/>
          <w:sz w:val="20"/>
          <w:szCs w:val="20"/>
        </w:rPr>
        <w:t xml:space="preserve">Do przygotowania oferty konieczne jest posiadanie przez osobę upoważnioną do reprezentowania </w:t>
      </w:r>
      <w:r w:rsidRPr="0018647B">
        <w:rPr>
          <w:rFonts w:ascii="Arial" w:hAnsi="Arial" w:cs="Arial"/>
          <w:sz w:val="20"/>
          <w:szCs w:val="20"/>
        </w:rPr>
        <w:lastRenderedPageBreak/>
        <w:t xml:space="preserve">Wykonawcy </w:t>
      </w:r>
      <w:r w:rsidRPr="0018647B">
        <w:rPr>
          <w:rFonts w:ascii="Arial" w:hAnsi="Arial" w:cs="Arial"/>
          <w:b/>
          <w:sz w:val="20"/>
          <w:szCs w:val="20"/>
        </w:rPr>
        <w:t xml:space="preserve">kwalifikowanego </w:t>
      </w:r>
      <w:r w:rsidRPr="0018647B">
        <w:rPr>
          <w:rFonts w:ascii="Arial" w:hAnsi="Arial" w:cs="Arial"/>
          <w:b/>
          <w:bCs/>
          <w:sz w:val="20"/>
          <w:szCs w:val="20"/>
        </w:rPr>
        <w:t>podpisu elektronicznego, podpisu osobistego lub podpisu zaufanego.</w:t>
      </w:r>
    </w:p>
    <w:p w:rsidR="00FD7C19" w:rsidRPr="0018647B" w:rsidRDefault="00FD7C19" w:rsidP="00B15C21">
      <w:pPr>
        <w:widowControl w:val="0"/>
        <w:numPr>
          <w:ilvl w:val="3"/>
          <w:numId w:val="50"/>
        </w:numPr>
        <w:autoSpaceDN w:val="0"/>
        <w:spacing w:after="0"/>
        <w:jc w:val="both"/>
        <w:rPr>
          <w:rFonts w:ascii="Arial" w:hAnsi="Arial" w:cs="Arial"/>
          <w:sz w:val="20"/>
          <w:szCs w:val="20"/>
        </w:rPr>
      </w:pPr>
      <w:r w:rsidRPr="0018647B">
        <w:rPr>
          <w:rFonts w:ascii="Arial" w:hAnsi="Arial" w:cs="Arial"/>
          <w:sz w:val="20"/>
          <w:szCs w:val="20"/>
        </w:rPr>
        <w:t>Wykonawca może złożyć tylko jedną ofertę. Złożenie przez danego Wykonawcę więcej niż jednej oferty, spowoduje odrzucenie wszystkich ofert złożonych przez tego Wykonawcę.</w:t>
      </w:r>
    </w:p>
    <w:p w:rsidR="00FD7C19" w:rsidRPr="0018647B" w:rsidRDefault="00FD7C19" w:rsidP="00B15C21">
      <w:pPr>
        <w:widowControl w:val="0"/>
        <w:numPr>
          <w:ilvl w:val="3"/>
          <w:numId w:val="50"/>
        </w:numPr>
        <w:autoSpaceDN w:val="0"/>
        <w:spacing w:after="0"/>
        <w:jc w:val="both"/>
        <w:rPr>
          <w:rFonts w:ascii="Arial" w:hAnsi="Arial" w:cs="Arial"/>
          <w:sz w:val="20"/>
          <w:szCs w:val="20"/>
        </w:rPr>
      </w:pPr>
      <w:r w:rsidRPr="0018647B">
        <w:rPr>
          <w:rFonts w:ascii="Arial" w:hAnsi="Arial" w:cs="Arial"/>
          <w:sz w:val="20"/>
          <w:szCs w:val="20"/>
        </w:rPr>
        <w:t>Treść oferty musi być zgodna z wymaganiami określonymi w dokumentach zamówienia. Oferta musi zawierać wszystkie dokumenty wskazane w Rozdz.</w:t>
      </w:r>
      <w:r w:rsidR="00AA4766" w:rsidRPr="0018647B">
        <w:rPr>
          <w:rFonts w:ascii="Arial" w:hAnsi="Arial" w:cs="Arial"/>
          <w:sz w:val="20"/>
          <w:szCs w:val="20"/>
        </w:rPr>
        <w:t>VI B SWZ.</w:t>
      </w:r>
    </w:p>
    <w:p w:rsidR="00FD7C19" w:rsidRPr="0018647B" w:rsidRDefault="00FD7C19" w:rsidP="00B15C21">
      <w:pPr>
        <w:widowControl w:val="0"/>
        <w:numPr>
          <w:ilvl w:val="3"/>
          <w:numId w:val="50"/>
        </w:numPr>
        <w:autoSpaceDN w:val="0"/>
        <w:spacing w:after="0"/>
        <w:jc w:val="both"/>
        <w:rPr>
          <w:rFonts w:ascii="Arial" w:hAnsi="Arial" w:cs="Arial"/>
          <w:sz w:val="20"/>
          <w:szCs w:val="20"/>
        </w:rPr>
      </w:pPr>
      <w:r w:rsidRPr="0018647B">
        <w:rPr>
          <w:rFonts w:ascii="Arial" w:hAnsi="Arial" w:cs="Arial"/>
          <w:sz w:val="20"/>
          <w:szCs w:val="20"/>
        </w:rPr>
        <w:t>Oferta musi być podpisana przez osobę uprawnioną do występowania w imieniu Wykonawcy.</w:t>
      </w:r>
    </w:p>
    <w:p w:rsidR="00FD7C19" w:rsidRPr="0018647B" w:rsidRDefault="00FD7C19" w:rsidP="00B15C21">
      <w:pPr>
        <w:widowControl w:val="0"/>
        <w:numPr>
          <w:ilvl w:val="3"/>
          <w:numId w:val="50"/>
        </w:numPr>
        <w:autoSpaceDN w:val="0"/>
        <w:spacing w:after="0"/>
        <w:jc w:val="both"/>
        <w:rPr>
          <w:rFonts w:ascii="Arial" w:hAnsi="Arial" w:cs="Arial"/>
          <w:sz w:val="20"/>
          <w:szCs w:val="20"/>
        </w:rPr>
      </w:pPr>
      <w:r w:rsidRPr="0018647B">
        <w:rPr>
          <w:rFonts w:ascii="Arial" w:hAnsi="Arial" w:cs="Arial"/>
          <w:sz w:val="20"/>
          <w:szCs w:val="20"/>
        </w:rPr>
        <w:t>Wykonawca może do upływu terminu składania ofert zmienić lub wycofać ofertę.</w:t>
      </w:r>
    </w:p>
    <w:p w:rsidR="00FD7C19" w:rsidRPr="0018647B" w:rsidRDefault="00FD7C19" w:rsidP="00B15C21">
      <w:pPr>
        <w:widowControl w:val="0"/>
        <w:numPr>
          <w:ilvl w:val="3"/>
          <w:numId w:val="50"/>
        </w:numPr>
        <w:autoSpaceDN w:val="0"/>
        <w:spacing w:after="0"/>
        <w:jc w:val="both"/>
        <w:rPr>
          <w:rFonts w:ascii="Arial" w:hAnsi="Arial" w:cs="Arial"/>
          <w:sz w:val="20"/>
          <w:szCs w:val="20"/>
        </w:rPr>
      </w:pPr>
      <w:r w:rsidRPr="0018647B">
        <w:rPr>
          <w:rFonts w:ascii="Arial" w:hAnsi="Arial" w:cs="Arial"/>
          <w:sz w:val="20"/>
          <w:szCs w:val="20"/>
        </w:rPr>
        <w:t>Wykonawca musi wskazać w ofercie(formularzu ofertowym) te części zamówienia, których wykonanie zamierza powierzyć podwykonawcom (jeśli dotyczy) wraz z podaniem przez Wykonawcę nazw ewentualnych, jeżeli są już znani podwykonawców. W przypadku braku wskazania przez Wykonawcę części zamówienia, których wykonanie zamierza powierzyć podwykonawcom, Zamawiający oceni, że Wykonawca wykona zamówienie samodzielnie w całości.</w:t>
      </w:r>
    </w:p>
    <w:p w:rsidR="00FD7C19" w:rsidRPr="0018647B" w:rsidRDefault="00FD7C19" w:rsidP="00B15C21">
      <w:pPr>
        <w:widowControl w:val="0"/>
        <w:numPr>
          <w:ilvl w:val="3"/>
          <w:numId w:val="50"/>
        </w:numPr>
        <w:autoSpaceDN w:val="0"/>
        <w:spacing w:after="0"/>
        <w:jc w:val="both"/>
        <w:rPr>
          <w:rFonts w:ascii="Arial" w:hAnsi="Arial" w:cs="Arial"/>
          <w:sz w:val="20"/>
          <w:szCs w:val="20"/>
        </w:rPr>
      </w:pPr>
      <w:r w:rsidRPr="0018647B">
        <w:rPr>
          <w:rFonts w:ascii="Arial" w:hAnsi="Arial" w:cs="Arial"/>
          <w:sz w:val="20"/>
          <w:szCs w:val="20"/>
        </w:rPr>
        <w:t>Wykonawcy ponoszą wszelkie koszty związane z przygotowaniem i złożeniem oferty.</w:t>
      </w:r>
    </w:p>
    <w:p w:rsidR="00FD7C19" w:rsidRPr="0018647B" w:rsidRDefault="00FD7C19" w:rsidP="00B15C21">
      <w:pPr>
        <w:widowControl w:val="0"/>
        <w:numPr>
          <w:ilvl w:val="3"/>
          <w:numId w:val="50"/>
        </w:numPr>
        <w:autoSpaceDN w:val="0"/>
        <w:spacing w:after="0"/>
        <w:jc w:val="both"/>
        <w:rPr>
          <w:rFonts w:ascii="Arial" w:hAnsi="Arial" w:cs="Arial"/>
          <w:sz w:val="20"/>
          <w:szCs w:val="20"/>
        </w:rPr>
      </w:pPr>
      <w:r w:rsidRPr="0018647B">
        <w:rPr>
          <w:rFonts w:ascii="Arial" w:hAnsi="Arial" w:cs="Arial"/>
          <w:sz w:val="20"/>
          <w:szCs w:val="20"/>
          <w:lang w:eastAsia="en-US"/>
        </w:rPr>
        <w:t xml:space="preserve">Nie ujawnia się informacji stanowiących tajemnicę przedsiębiorstwa w rozumieniu przepisów </w:t>
      </w:r>
      <w:hyperlink r:id="rId21" w:anchor="/document/16795259?cm=DOCUMENT" w:history="1">
        <w:r w:rsidRPr="0018647B">
          <w:rPr>
            <w:rFonts w:ascii="Arial" w:hAnsi="Arial" w:cs="Arial"/>
            <w:sz w:val="20"/>
            <w:szCs w:val="20"/>
            <w:lang w:eastAsia="en-US"/>
          </w:rPr>
          <w:t>ustawy</w:t>
        </w:r>
      </w:hyperlink>
      <w:r w:rsidRPr="0018647B">
        <w:rPr>
          <w:rFonts w:ascii="Arial" w:hAnsi="Arial" w:cs="Arial"/>
          <w:sz w:val="20"/>
          <w:szCs w:val="20"/>
          <w:lang w:eastAsia="en-US"/>
        </w:rPr>
        <w:t xml:space="preserve"> z dnia 16 kwietnia 1993 r. o zwalczaniu nieuczciwej konkurencji, jeżeli Wykonawca, wraz z przekazaniem takich informacji, zastrzegł, że nie mogą być one udostępniane oraz wykazał, że zastrzeżone informacje stanowią tajemnicę przedsiębiorstwa. Wykonawca, w celu utrzymania w poufności tych informacji, przekazuje je w wydzielonym i odpowiednio oznaczonym pliku. Wykonawca nie może zastrzec informacji o:</w:t>
      </w:r>
    </w:p>
    <w:p w:rsidR="00FD7C19" w:rsidRPr="0018647B" w:rsidRDefault="00FD7C19" w:rsidP="00B15C21">
      <w:pPr>
        <w:pStyle w:val="Akapitzlist"/>
        <w:widowControl w:val="0"/>
        <w:numPr>
          <w:ilvl w:val="0"/>
          <w:numId w:val="52"/>
        </w:numPr>
        <w:autoSpaceDN w:val="0"/>
        <w:spacing w:after="0"/>
        <w:jc w:val="both"/>
        <w:rPr>
          <w:rFonts w:ascii="Arial" w:hAnsi="Arial" w:cs="Arial"/>
          <w:sz w:val="20"/>
          <w:szCs w:val="20"/>
          <w:lang w:eastAsia="en-US"/>
        </w:rPr>
      </w:pPr>
      <w:r w:rsidRPr="0018647B">
        <w:rPr>
          <w:rFonts w:ascii="Arial" w:hAnsi="Arial" w:cs="Arial"/>
          <w:sz w:val="20"/>
          <w:szCs w:val="20"/>
          <w:lang w:eastAsia="en-US"/>
        </w:rPr>
        <w:t>nazwach albo imionach i nazwiskach oraz siedzibach lub miejscach prowadzonej działalności gospodarczej albo miejscach zamieszkania wykonawców, których oferty zostały otwarte;</w:t>
      </w:r>
    </w:p>
    <w:p w:rsidR="00FD7C19" w:rsidRPr="0018647B" w:rsidRDefault="00FD7C19" w:rsidP="00B15C21">
      <w:pPr>
        <w:pStyle w:val="Akapitzlist"/>
        <w:widowControl w:val="0"/>
        <w:numPr>
          <w:ilvl w:val="0"/>
          <w:numId w:val="52"/>
        </w:numPr>
        <w:autoSpaceDN w:val="0"/>
        <w:spacing w:after="0"/>
        <w:jc w:val="both"/>
        <w:rPr>
          <w:rFonts w:ascii="Arial" w:hAnsi="Arial" w:cs="Arial"/>
          <w:sz w:val="20"/>
          <w:szCs w:val="20"/>
          <w:lang w:eastAsia="en-US"/>
        </w:rPr>
      </w:pPr>
      <w:r w:rsidRPr="0018647B">
        <w:rPr>
          <w:rFonts w:ascii="Arial" w:hAnsi="Arial" w:cs="Arial"/>
          <w:sz w:val="20"/>
          <w:szCs w:val="20"/>
          <w:lang w:eastAsia="en-US"/>
        </w:rPr>
        <w:t>cenach lub kosztach zawartych w ofertach.</w:t>
      </w:r>
    </w:p>
    <w:p w:rsidR="00FD7C19" w:rsidRPr="0018647B" w:rsidRDefault="00FD7C19" w:rsidP="00B15C21">
      <w:pPr>
        <w:widowControl w:val="0"/>
        <w:numPr>
          <w:ilvl w:val="3"/>
          <w:numId w:val="50"/>
        </w:numPr>
        <w:autoSpaceDN w:val="0"/>
        <w:spacing w:after="0"/>
        <w:jc w:val="both"/>
        <w:rPr>
          <w:rFonts w:ascii="Arial" w:hAnsi="Arial" w:cs="Arial"/>
          <w:sz w:val="20"/>
          <w:szCs w:val="20"/>
          <w:lang w:eastAsia="en-US"/>
        </w:rPr>
      </w:pPr>
      <w:r w:rsidRPr="0018647B">
        <w:rPr>
          <w:rFonts w:ascii="Arial" w:hAnsi="Arial" w:cs="Arial"/>
          <w:sz w:val="20"/>
          <w:szCs w:val="20"/>
          <w:lang w:eastAsia="en-US"/>
        </w:rPr>
        <w:t>Wykonawcy ponoszą wszelkie koszty związane z przygotowaniem i złożeniem oferty.</w:t>
      </w:r>
    </w:p>
    <w:p w:rsidR="00972B6B" w:rsidRPr="0018647B" w:rsidRDefault="00972B6B" w:rsidP="00972B6B">
      <w:pPr>
        <w:widowControl w:val="0"/>
        <w:spacing w:after="0"/>
        <w:ind w:left="360"/>
        <w:jc w:val="both"/>
        <w:rPr>
          <w:rFonts w:ascii="Arial" w:eastAsiaTheme="minorHAnsi" w:hAnsi="Arial" w:cs="Arial"/>
          <w:sz w:val="20"/>
          <w:szCs w:val="20"/>
          <w:lang w:eastAsia="en-US"/>
        </w:rPr>
      </w:pPr>
    </w:p>
    <w:p w:rsidR="00F75D25" w:rsidRPr="0018647B" w:rsidRDefault="00F75D25" w:rsidP="00DE3263">
      <w:pPr>
        <w:pStyle w:val="Akapitzlist"/>
        <w:numPr>
          <w:ilvl w:val="0"/>
          <w:numId w:val="1"/>
        </w:numPr>
        <w:jc w:val="both"/>
        <w:rPr>
          <w:rFonts w:ascii="Arial" w:hAnsi="Arial" w:cs="Arial"/>
          <w:b/>
          <w:bCs/>
          <w:sz w:val="20"/>
          <w:szCs w:val="20"/>
        </w:rPr>
      </w:pPr>
      <w:r w:rsidRPr="0018647B">
        <w:rPr>
          <w:rFonts w:ascii="Arial" w:hAnsi="Arial" w:cs="Arial"/>
          <w:b/>
          <w:bCs/>
          <w:sz w:val="20"/>
          <w:szCs w:val="20"/>
        </w:rPr>
        <w:t>MIEJSCE ORAZ TERMIN SKŁADANIA I OTWARCIA OFERT</w:t>
      </w:r>
      <w:r w:rsidR="009D66F6">
        <w:rPr>
          <w:rFonts w:ascii="Arial" w:hAnsi="Arial" w:cs="Arial"/>
          <w:b/>
          <w:bCs/>
          <w:sz w:val="20"/>
          <w:szCs w:val="20"/>
        </w:rPr>
        <w:t xml:space="preserve"> (dotyczy wszystkich części)</w:t>
      </w:r>
      <w:r w:rsidR="009D66F6" w:rsidRPr="0018647B">
        <w:rPr>
          <w:rFonts w:ascii="Arial" w:hAnsi="Arial" w:cs="Arial"/>
          <w:b/>
          <w:bCs/>
          <w:sz w:val="20"/>
          <w:szCs w:val="20"/>
        </w:rPr>
        <w:t>:</w:t>
      </w:r>
    </w:p>
    <w:p w:rsidR="00FD7C19" w:rsidRPr="0018647B" w:rsidRDefault="00FD7C19" w:rsidP="00B15C21">
      <w:pPr>
        <w:pStyle w:val="Akapitzlist"/>
        <w:widowControl w:val="0"/>
        <w:numPr>
          <w:ilvl w:val="0"/>
          <w:numId w:val="54"/>
        </w:numPr>
        <w:autoSpaceDE w:val="0"/>
        <w:autoSpaceDN w:val="0"/>
        <w:spacing w:after="0"/>
        <w:jc w:val="both"/>
        <w:rPr>
          <w:rFonts w:ascii="Arial" w:hAnsi="Arial" w:cs="Arial"/>
          <w:sz w:val="20"/>
          <w:szCs w:val="20"/>
        </w:rPr>
      </w:pPr>
      <w:bookmarkStart w:id="18" w:name="_Hlk59921559"/>
      <w:r w:rsidRPr="0018647B">
        <w:rPr>
          <w:rFonts w:ascii="Arial" w:hAnsi="Arial" w:cs="Arial"/>
          <w:sz w:val="20"/>
          <w:szCs w:val="20"/>
        </w:rPr>
        <w:t xml:space="preserve">Ofertę wraz z wymaganymi dokumentami i oświadczeniami należy złożyć do dnia </w:t>
      </w:r>
      <w:r w:rsidR="000A5B18" w:rsidRPr="000A5B18">
        <w:rPr>
          <w:rFonts w:ascii="Arial" w:hAnsi="Arial" w:cs="Arial"/>
          <w:b/>
          <w:sz w:val="20"/>
          <w:szCs w:val="20"/>
          <w:u w:val="single"/>
        </w:rPr>
        <w:t>16.06</w:t>
      </w:r>
      <w:r w:rsidR="005525F2" w:rsidRPr="000A5B18">
        <w:rPr>
          <w:rFonts w:ascii="Arial" w:hAnsi="Arial" w:cs="Arial"/>
          <w:b/>
          <w:sz w:val="20"/>
          <w:szCs w:val="20"/>
          <w:u w:val="single"/>
        </w:rPr>
        <w:t>.2025</w:t>
      </w:r>
      <w:r w:rsidRPr="000A5B18">
        <w:rPr>
          <w:rFonts w:ascii="Arial" w:hAnsi="Arial" w:cs="Arial"/>
          <w:b/>
          <w:sz w:val="20"/>
          <w:szCs w:val="20"/>
          <w:u w:val="single"/>
        </w:rPr>
        <w:t xml:space="preserve"> r.</w:t>
      </w:r>
      <w:r w:rsidRPr="0018647B">
        <w:rPr>
          <w:rFonts w:ascii="Arial" w:hAnsi="Arial" w:cs="Arial"/>
          <w:b/>
          <w:sz w:val="20"/>
          <w:szCs w:val="20"/>
          <w:u w:val="single"/>
        </w:rPr>
        <w:t xml:space="preserve"> do godz. 10:00</w:t>
      </w:r>
      <w:bookmarkEnd w:id="18"/>
      <w:r w:rsidRPr="0018647B">
        <w:rPr>
          <w:rFonts w:ascii="Arial" w:hAnsi="Arial" w:cs="Arial"/>
          <w:b/>
          <w:sz w:val="20"/>
          <w:szCs w:val="20"/>
          <w:u w:val="single"/>
        </w:rPr>
        <w:t>.</w:t>
      </w:r>
    </w:p>
    <w:p w:rsidR="00FD7C19" w:rsidRPr="0018647B" w:rsidRDefault="00FD7C19" w:rsidP="00B15C21">
      <w:pPr>
        <w:pStyle w:val="Akapitzlist"/>
        <w:numPr>
          <w:ilvl w:val="0"/>
          <w:numId w:val="53"/>
        </w:numPr>
        <w:tabs>
          <w:tab w:val="left" w:pos="360"/>
        </w:tabs>
        <w:autoSpaceDN w:val="0"/>
        <w:spacing w:after="0"/>
        <w:rPr>
          <w:rFonts w:ascii="Arial" w:hAnsi="Arial" w:cs="Arial"/>
          <w:sz w:val="20"/>
          <w:szCs w:val="20"/>
        </w:rPr>
      </w:pPr>
      <w:bookmarkStart w:id="19" w:name="_Hlk59921596"/>
      <w:r w:rsidRPr="0018647B">
        <w:rPr>
          <w:rFonts w:ascii="Arial" w:eastAsia="Times New Roman" w:hAnsi="Arial" w:cs="Arial"/>
          <w:sz w:val="20"/>
          <w:szCs w:val="20"/>
        </w:rPr>
        <w:t>Wykonawca składa ofertę za pomocą Platformy e-Zamówienia dostępnej</w:t>
      </w:r>
      <w:r w:rsidRPr="0018647B">
        <w:rPr>
          <w:rFonts w:ascii="Arial" w:hAnsi="Arial" w:cs="Arial"/>
          <w:sz w:val="20"/>
          <w:szCs w:val="20"/>
        </w:rPr>
        <w:t xml:space="preserve"> pod adresem: </w:t>
      </w:r>
      <w:hyperlink r:id="rId22" w:history="1">
        <w:r w:rsidRPr="0018647B">
          <w:rPr>
            <w:rStyle w:val="Hipercze"/>
            <w:rFonts w:ascii="Arial" w:eastAsia="Times New Roman" w:hAnsi="Arial" w:cs="Arial"/>
            <w:color w:val="auto"/>
            <w:sz w:val="20"/>
            <w:szCs w:val="20"/>
          </w:rPr>
          <w:t>https://ezamowienia.gov.pl</w:t>
        </w:r>
      </w:hyperlink>
    </w:p>
    <w:p w:rsidR="00FD7C19" w:rsidRPr="0018647B" w:rsidRDefault="00FD7C19" w:rsidP="00B15C21">
      <w:pPr>
        <w:pStyle w:val="Akapitzlist"/>
        <w:numPr>
          <w:ilvl w:val="0"/>
          <w:numId w:val="53"/>
        </w:numPr>
        <w:tabs>
          <w:tab w:val="left" w:pos="360"/>
        </w:tabs>
        <w:autoSpaceDN w:val="0"/>
        <w:spacing w:after="0"/>
        <w:rPr>
          <w:rFonts w:ascii="Arial" w:hAnsi="Arial" w:cs="Arial"/>
          <w:sz w:val="20"/>
          <w:szCs w:val="20"/>
        </w:rPr>
      </w:pPr>
      <w:r w:rsidRPr="0018647B">
        <w:rPr>
          <w:rFonts w:ascii="Arial" w:eastAsia="Times New Roman" w:hAnsi="Arial" w:cs="Arial"/>
          <w:sz w:val="20"/>
          <w:szCs w:val="20"/>
        </w:rPr>
        <w:t>Oferta może być złożona tylko do upływu terminu składania ofert.</w:t>
      </w:r>
    </w:p>
    <w:p w:rsidR="00FD7C19" w:rsidRPr="0018647B" w:rsidRDefault="00FD7C19" w:rsidP="00B15C21">
      <w:pPr>
        <w:pStyle w:val="Akapitzlist"/>
        <w:numPr>
          <w:ilvl w:val="0"/>
          <w:numId w:val="53"/>
        </w:numPr>
        <w:tabs>
          <w:tab w:val="left" w:pos="360"/>
        </w:tabs>
        <w:autoSpaceDN w:val="0"/>
        <w:spacing w:after="0"/>
        <w:rPr>
          <w:rFonts w:ascii="Arial" w:hAnsi="Arial" w:cs="Arial"/>
          <w:sz w:val="20"/>
          <w:szCs w:val="20"/>
        </w:rPr>
      </w:pPr>
      <w:r w:rsidRPr="0018647B">
        <w:rPr>
          <w:rFonts w:ascii="Arial" w:eastAsia="Times New Roman" w:hAnsi="Arial" w:cs="Arial"/>
          <w:sz w:val="20"/>
          <w:szCs w:val="20"/>
        </w:rPr>
        <w:t xml:space="preserve">Wykonawca może </w:t>
      </w:r>
      <w:r w:rsidRPr="0018647B">
        <w:rPr>
          <w:rFonts w:ascii="Arial" w:hAnsi="Arial" w:cs="Arial"/>
          <w:bCs/>
          <w:sz w:val="20"/>
          <w:szCs w:val="20"/>
        </w:rPr>
        <w:t>przed upływem terminu składania ofert wycofać ofertę. Wykonawca wycofuje ofertę w zakładce „Oferty/wnioski” używając przycisku „Wycofaj ofertę”.</w:t>
      </w:r>
    </w:p>
    <w:p w:rsidR="00FD7C19" w:rsidRPr="0018647B" w:rsidRDefault="00FD7C19" w:rsidP="00B15C21">
      <w:pPr>
        <w:pStyle w:val="Akapitzlist"/>
        <w:numPr>
          <w:ilvl w:val="0"/>
          <w:numId w:val="53"/>
        </w:numPr>
        <w:tabs>
          <w:tab w:val="left" w:pos="360"/>
        </w:tabs>
        <w:autoSpaceDN w:val="0"/>
        <w:spacing w:after="0"/>
        <w:rPr>
          <w:rFonts w:ascii="Arial" w:hAnsi="Arial" w:cs="Arial"/>
          <w:sz w:val="20"/>
          <w:szCs w:val="20"/>
        </w:rPr>
      </w:pPr>
      <w:r w:rsidRPr="0018647B">
        <w:rPr>
          <w:rFonts w:ascii="Arial" w:hAnsi="Arial" w:cs="Arial"/>
          <w:sz w:val="20"/>
          <w:szCs w:val="20"/>
        </w:rPr>
        <w:t xml:space="preserve">Otwarcie ofert następuje poprzez użycie mechanizmu do odszyfrowania ofert </w:t>
      </w:r>
      <w:r w:rsidRPr="0018647B">
        <w:rPr>
          <w:rFonts w:ascii="Arial" w:hAnsi="Arial" w:cs="Arial"/>
          <w:sz w:val="20"/>
          <w:szCs w:val="20"/>
        </w:rPr>
        <w:br/>
        <w:t>dostępnego po zalogowaniu w zakładce „</w:t>
      </w:r>
      <w:r w:rsidRPr="0018647B">
        <w:rPr>
          <w:rFonts w:ascii="Arial" w:hAnsi="Arial" w:cs="Arial"/>
          <w:i/>
          <w:iCs/>
          <w:sz w:val="20"/>
          <w:szCs w:val="20"/>
        </w:rPr>
        <w:t>Oferty/wnioski”</w:t>
      </w:r>
      <w:r w:rsidRPr="0018647B">
        <w:rPr>
          <w:rFonts w:ascii="Arial" w:hAnsi="Arial" w:cs="Arial"/>
          <w:sz w:val="20"/>
          <w:szCs w:val="20"/>
        </w:rPr>
        <w:t>.</w:t>
      </w:r>
    </w:p>
    <w:p w:rsidR="00FD7C19" w:rsidRPr="0018647B" w:rsidRDefault="00FD7C19" w:rsidP="00B15C21">
      <w:pPr>
        <w:pStyle w:val="Akapitzlist"/>
        <w:widowControl w:val="0"/>
        <w:numPr>
          <w:ilvl w:val="0"/>
          <w:numId w:val="53"/>
        </w:numPr>
        <w:tabs>
          <w:tab w:val="left" w:pos="360"/>
        </w:tabs>
        <w:autoSpaceDE w:val="0"/>
        <w:autoSpaceDN w:val="0"/>
        <w:spacing w:after="0"/>
        <w:jc w:val="both"/>
        <w:rPr>
          <w:rFonts w:ascii="Arial" w:hAnsi="Arial" w:cs="Arial"/>
          <w:sz w:val="20"/>
          <w:szCs w:val="20"/>
        </w:rPr>
      </w:pPr>
      <w:r w:rsidRPr="0018647B">
        <w:rPr>
          <w:rFonts w:ascii="Arial" w:hAnsi="Arial" w:cs="Arial"/>
          <w:sz w:val="20"/>
          <w:szCs w:val="20"/>
        </w:rPr>
        <w:t xml:space="preserve">Otwarcie ofert nastąpi w siedzibie Zamawiającego w </w:t>
      </w:r>
      <w:r w:rsidR="002863A5" w:rsidRPr="000A5B18">
        <w:rPr>
          <w:rFonts w:ascii="Arial" w:hAnsi="Arial" w:cs="Arial"/>
          <w:b/>
          <w:sz w:val="20"/>
          <w:szCs w:val="20"/>
          <w:u w:val="single"/>
        </w:rPr>
        <w:t xml:space="preserve">dniu </w:t>
      </w:r>
      <w:r w:rsidR="000A5B18" w:rsidRPr="000A5B18">
        <w:rPr>
          <w:rFonts w:ascii="Arial" w:hAnsi="Arial" w:cs="Arial"/>
          <w:b/>
          <w:sz w:val="20"/>
          <w:szCs w:val="20"/>
          <w:u w:val="single"/>
        </w:rPr>
        <w:t>16.06</w:t>
      </w:r>
      <w:r w:rsidR="005525F2" w:rsidRPr="000A5B18">
        <w:rPr>
          <w:rFonts w:ascii="Arial" w:hAnsi="Arial" w:cs="Arial"/>
          <w:b/>
          <w:sz w:val="20"/>
          <w:szCs w:val="20"/>
          <w:u w:val="single"/>
        </w:rPr>
        <w:t>.2025</w:t>
      </w:r>
      <w:r w:rsidRPr="0018647B">
        <w:rPr>
          <w:rFonts w:ascii="Arial" w:hAnsi="Arial" w:cs="Arial"/>
          <w:b/>
          <w:sz w:val="20"/>
          <w:szCs w:val="20"/>
          <w:u w:val="single"/>
        </w:rPr>
        <w:t xml:space="preserve"> r. o godz. 11:00.</w:t>
      </w:r>
      <w:r w:rsidRPr="0018647B">
        <w:rPr>
          <w:rFonts w:ascii="Arial" w:hAnsi="Arial" w:cs="Arial"/>
          <w:sz w:val="20"/>
          <w:szCs w:val="20"/>
        </w:rPr>
        <w:t xml:space="preserve"> Jeżeli otwarcie ofert następuje przy użyciu systemu teleinformatycznego, w przypadku awarii tego systemu, która powoduje brak możliwości otwarcia ofert w terminie określonym w zdaniu poprzedzającym, otwarcie ofert następuje niezwłocznie po usunięciu awarii.</w:t>
      </w:r>
      <w:bookmarkEnd w:id="19"/>
    </w:p>
    <w:p w:rsidR="00FD7C19" w:rsidRPr="0018647B" w:rsidRDefault="00FD7C19" w:rsidP="00B15C21">
      <w:pPr>
        <w:pStyle w:val="Akapitzlist"/>
        <w:numPr>
          <w:ilvl w:val="0"/>
          <w:numId w:val="53"/>
        </w:numPr>
        <w:tabs>
          <w:tab w:val="left" w:pos="360"/>
        </w:tabs>
        <w:autoSpaceDN w:val="0"/>
        <w:spacing w:after="0" w:line="240" w:lineRule="auto"/>
        <w:jc w:val="both"/>
        <w:rPr>
          <w:rFonts w:ascii="Arial" w:hAnsi="Arial" w:cs="Arial"/>
          <w:sz w:val="20"/>
          <w:szCs w:val="20"/>
        </w:rPr>
      </w:pPr>
      <w:r w:rsidRPr="0018647B">
        <w:rPr>
          <w:rFonts w:ascii="Arial" w:hAnsi="Arial" w:cs="Arial"/>
          <w:sz w:val="20"/>
          <w:szCs w:val="20"/>
        </w:rPr>
        <w:t>Bezpośrednio przed otwarciem ofert Zamawiający udostępnia na stronie internetowej prowadzonego postępowania informację o kwocie, jaką zamierza przeznaczyć na sfinansowanie zamówienia.</w:t>
      </w:r>
      <w:bookmarkStart w:id="20" w:name="_Hlk59921709"/>
    </w:p>
    <w:p w:rsidR="00FD7C19" w:rsidRPr="0018647B" w:rsidRDefault="00FD7C19" w:rsidP="00B15C21">
      <w:pPr>
        <w:pStyle w:val="Akapitzlist"/>
        <w:numPr>
          <w:ilvl w:val="0"/>
          <w:numId w:val="53"/>
        </w:numPr>
        <w:tabs>
          <w:tab w:val="left" w:pos="360"/>
        </w:tabs>
        <w:autoSpaceDN w:val="0"/>
        <w:spacing w:after="0" w:line="240" w:lineRule="auto"/>
        <w:rPr>
          <w:rFonts w:ascii="Arial" w:hAnsi="Arial" w:cs="Arial"/>
          <w:sz w:val="20"/>
          <w:szCs w:val="20"/>
        </w:rPr>
      </w:pPr>
      <w:r w:rsidRPr="0018647B">
        <w:rPr>
          <w:rFonts w:ascii="Arial" w:hAnsi="Arial" w:cs="Arial"/>
          <w:sz w:val="20"/>
          <w:szCs w:val="20"/>
        </w:rPr>
        <w:t xml:space="preserve">Otwarcie ofert jest niejawne. </w:t>
      </w:r>
      <w:bookmarkEnd w:id="20"/>
    </w:p>
    <w:p w:rsidR="00FD7C19" w:rsidRPr="0018647B" w:rsidRDefault="00FD7C19" w:rsidP="00B15C21">
      <w:pPr>
        <w:pStyle w:val="Akapitzlist"/>
        <w:widowControl w:val="0"/>
        <w:numPr>
          <w:ilvl w:val="0"/>
          <w:numId w:val="53"/>
        </w:numPr>
        <w:tabs>
          <w:tab w:val="left" w:pos="360"/>
        </w:tabs>
        <w:autoSpaceDE w:val="0"/>
        <w:autoSpaceDN w:val="0"/>
        <w:spacing w:after="0" w:line="240" w:lineRule="auto"/>
        <w:jc w:val="both"/>
        <w:rPr>
          <w:rFonts w:ascii="Arial" w:hAnsi="Arial" w:cs="Arial"/>
          <w:sz w:val="20"/>
          <w:szCs w:val="20"/>
        </w:rPr>
      </w:pPr>
      <w:r w:rsidRPr="0018647B">
        <w:rPr>
          <w:rFonts w:ascii="Arial" w:hAnsi="Arial" w:cs="Arial"/>
          <w:sz w:val="20"/>
          <w:szCs w:val="20"/>
        </w:rPr>
        <w:t>Zamawiający niezwłocznie po otwarciu ofert, udostępnia na stronie internetowej prowadzonego postępowania informacje o:</w:t>
      </w:r>
    </w:p>
    <w:p w:rsidR="00FD7C19" w:rsidRPr="0018647B" w:rsidRDefault="00FD7C19" w:rsidP="00B15C21">
      <w:pPr>
        <w:widowControl w:val="0"/>
        <w:numPr>
          <w:ilvl w:val="0"/>
          <w:numId w:val="56"/>
        </w:numPr>
        <w:autoSpaceDN w:val="0"/>
        <w:spacing w:after="0"/>
        <w:jc w:val="both"/>
        <w:rPr>
          <w:rFonts w:ascii="Arial" w:hAnsi="Arial" w:cs="Arial"/>
          <w:sz w:val="20"/>
          <w:szCs w:val="20"/>
        </w:rPr>
      </w:pPr>
      <w:r w:rsidRPr="0018647B">
        <w:rPr>
          <w:rFonts w:ascii="Arial" w:hAnsi="Arial" w:cs="Arial"/>
          <w:sz w:val="20"/>
          <w:szCs w:val="20"/>
        </w:rPr>
        <w:t>nazwach albo imionach i nazwiskach oraz siedzibach lub miejscach prowadzonej działalności gospodarczej albo miejscach zamieszkania wykonawców, których oferty zostały otwarte;</w:t>
      </w:r>
    </w:p>
    <w:p w:rsidR="00FD7C19" w:rsidRPr="0018647B" w:rsidRDefault="00FD7C19" w:rsidP="00B15C21">
      <w:pPr>
        <w:widowControl w:val="0"/>
        <w:numPr>
          <w:ilvl w:val="0"/>
          <w:numId w:val="55"/>
        </w:numPr>
        <w:autoSpaceDN w:val="0"/>
        <w:spacing w:after="0"/>
        <w:jc w:val="both"/>
        <w:rPr>
          <w:rFonts w:ascii="Arial" w:hAnsi="Arial" w:cs="Arial"/>
          <w:sz w:val="20"/>
          <w:szCs w:val="20"/>
        </w:rPr>
      </w:pPr>
      <w:r w:rsidRPr="0018647B">
        <w:rPr>
          <w:rFonts w:ascii="Arial" w:hAnsi="Arial" w:cs="Arial"/>
          <w:sz w:val="20"/>
          <w:szCs w:val="20"/>
        </w:rPr>
        <w:t>cenach lub kosztach zawartych w ofertach.</w:t>
      </w:r>
    </w:p>
    <w:p w:rsidR="00972B6B" w:rsidRPr="0018647B" w:rsidRDefault="00972B6B" w:rsidP="00972B6B">
      <w:pPr>
        <w:widowControl w:val="0"/>
        <w:spacing w:after="0"/>
        <w:ind w:left="720"/>
        <w:jc w:val="both"/>
        <w:rPr>
          <w:rFonts w:ascii="Arial" w:hAnsi="Arial" w:cs="Arial"/>
          <w:sz w:val="20"/>
          <w:szCs w:val="20"/>
        </w:rPr>
      </w:pPr>
    </w:p>
    <w:p w:rsidR="00F75D25" w:rsidRPr="0018647B" w:rsidRDefault="00F75D25" w:rsidP="00DE3263">
      <w:pPr>
        <w:pStyle w:val="Akapitzlist"/>
        <w:numPr>
          <w:ilvl w:val="0"/>
          <w:numId w:val="1"/>
        </w:numPr>
        <w:jc w:val="both"/>
        <w:rPr>
          <w:rFonts w:ascii="Arial" w:hAnsi="Arial" w:cs="Arial"/>
          <w:b/>
          <w:bCs/>
          <w:sz w:val="20"/>
          <w:szCs w:val="20"/>
        </w:rPr>
      </w:pPr>
      <w:r w:rsidRPr="0018647B">
        <w:rPr>
          <w:rFonts w:ascii="Arial" w:hAnsi="Arial" w:cs="Arial"/>
          <w:b/>
          <w:bCs/>
          <w:sz w:val="20"/>
          <w:szCs w:val="20"/>
        </w:rPr>
        <w:lastRenderedPageBreak/>
        <w:t>OPIS SPOSOBU OBLICZENIA CENY</w:t>
      </w:r>
      <w:r w:rsidR="009D66F6">
        <w:rPr>
          <w:rFonts w:ascii="Arial" w:hAnsi="Arial" w:cs="Arial"/>
          <w:b/>
          <w:bCs/>
          <w:sz w:val="20"/>
          <w:szCs w:val="20"/>
        </w:rPr>
        <w:t xml:space="preserve"> (dotyczy wszystkich części)</w:t>
      </w:r>
      <w:r w:rsidR="009D66F6" w:rsidRPr="0018647B">
        <w:rPr>
          <w:rFonts w:ascii="Arial" w:hAnsi="Arial" w:cs="Arial"/>
          <w:b/>
          <w:bCs/>
          <w:sz w:val="20"/>
          <w:szCs w:val="20"/>
        </w:rPr>
        <w:t>:</w:t>
      </w:r>
    </w:p>
    <w:p w:rsidR="00F75D25" w:rsidRPr="0018647B" w:rsidRDefault="00F75D25" w:rsidP="008D3925">
      <w:pPr>
        <w:pStyle w:val="Akapitzlist"/>
        <w:widowControl w:val="0"/>
        <w:numPr>
          <w:ilvl w:val="0"/>
          <w:numId w:val="6"/>
        </w:numPr>
        <w:autoSpaceDE w:val="0"/>
        <w:spacing w:after="0"/>
        <w:ind w:left="426" w:hanging="426"/>
        <w:jc w:val="both"/>
        <w:rPr>
          <w:rFonts w:ascii="Arial" w:hAnsi="Arial" w:cs="Arial"/>
          <w:sz w:val="20"/>
          <w:szCs w:val="20"/>
        </w:rPr>
      </w:pPr>
      <w:r w:rsidRPr="0018647B">
        <w:rPr>
          <w:rFonts w:ascii="Arial" w:hAnsi="Arial" w:cs="Arial"/>
          <w:sz w:val="20"/>
          <w:szCs w:val="20"/>
        </w:rPr>
        <w:t>Cena oferty musi być podana w PLN cyfrowo oraz słownie.</w:t>
      </w:r>
    </w:p>
    <w:p w:rsidR="00F75D25" w:rsidRPr="0018647B" w:rsidRDefault="00F75D25" w:rsidP="008D3925">
      <w:pPr>
        <w:pStyle w:val="Akapitzlist"/>
        <w:widowControl w:val="0"/>
        <w:numPr>
          <w:ilvl w:val="0"/>
          <w:numId w:val="6"/>
        </w:numPr>
        <w:autoSpaceDE w:val="0"/>
        <w:spacing w:after="0"/>
        <w:ind w:left="426" w:hanging="426"/>
        <w:jc w:val="both"/>
        <w:rPr>
          <w:rFonts w:ascii="Arial" w:hAnsi="Arial" w:cs="Arial"/>
          <w:sz w:val="20"/>
          <w:szCs w:val="20"/>
        </w:rPr>
      </w:pPr>
      <w:r w:rsidRPr="0018647B">
        <w:rPr>
          <w:rFonts w:ascii="Arial" w:hAnsi="Arial" w:cs="Arial"/>
          <w:sz w:val="20"/>
          <w:szCs w:val="20"/>
        </w:rPr>
        <w:t>Cenę oferty stanowi kwota brutto.</w:t>
      </w:r>
    </w:p>
    <w:p w:rsidR="00F75D25" w:rsidRPr="0018647B" w:rsidRDefault="00F75D25" w:rsidP="008D3925">
      <w:pPr>
        <w:pStyle w:val="Akapitzlist"/>
        <w:widowControl w:val="0"/>
        <w:numPr>
          <w:ilvl w:val="0"/>
          <w:numId w:val="6"/>
        </w:numPr>
        <w:autoSpaceDE w:val="0"/>
        <w:spacing w:after="0"/>
        <w:ind w:left="426" w:hanging="426"/>
        <w:jc w:val="both"/>
        <w:rPr>
          <w:rFonts w:ascii="Arial" w:hAnsi="Arial" w:cs="Arial"/>
          <w:sz w:val="20"/>
          <w:szCs w:val="20"/>
        </w:rPr>
      </w:pPr>
      <w:r w:rsidRPr="0018647B">
        <w:rPr>
          <w:rFonts w:ascii="Arial" w:hAnsi="Arial" w:cs="Arial"/>
          <w:sz w:val="20"/>
          <w:szCs w:val="20"/>
        </w:rPr>
        <w:t>Cena podana w ofercie winna obejmować wszystkie koszty i składniki związane z wykonaniem zamówienia oraz warunkami stawianymi przez Zamawiającego.</w:t>
      </w:r>
    </w:p>
    <w:p w:rsidR="00F75D25" w:rsidRPr="0018647B" w:rsidRDefault="00F75D25" w:rsidP="008D3925">
      <w:pPr>
        <w:pStyle w:val="Akapitzlist"/>
        <w:widowControl w:val="0"/>
        <w:numPr>
          <w:ilvl w:val="0"/>
          <w:numId w:val="6"/>
        </w:numPr>
        <w:autoSpaceDE w:val="0"/>
        <w:spacing w:after="0"/>
        <w:ind w:left="426" w:hanging="426"/>
        <w:jc w:val="both"/>
        <w:rPr>
          <w:rFonts w:ascii="Arial" w:hAnsi="Arial" w:cs="Arial"/>
          <w:sz w:val="20"/>
          <w:szCs w:val="20"/>
        </w:rPr>
      </w:pPr>
      <w:r w:rsidRPr="0018647B">
        <w:rPr>
          <w:rFonts w:ascii="Arial" w:hAnsi="Arial" w:cs="Arial"/>
          <w:sz w:val="20"/>
          <w:szCs w:val="20"/>
        </w:rPr>
        <w:t>Cena może być tylko jedna za oferowany przedmiot zamówienia.</w:t>
      </w:r>
    </w:p>
    <w:p w:rsidR="008E6039" w:rsidRPr="0018647B" w:rsidRDefault="00F75D25" w:rsidP="008D3925">
      <w:pPr>
        <w:pStyle w:val="Akapitzlist"/>
        <w:widowControl w:val="0"/>
        <w:numPr>
          <w:ilvl w:val="0"/>
          <w:numId w:val="6"/>
        </w:numPr>
        <w:autoSpaceDE w:val="0"/>
        <w:spacing w:after="0"/>
        <w:ind w:left="426" w:hanging="426"/>
        <w:jc w:val="both"/>
        <w:rPr>
          <w:rFonts w:ascii="Arial" w:hAnsi="Arial" w:cs="Arial"/>
          <w:sz w:val="20"/>
          <w:szCs w:val="20"/>
        </w:rPr>
      </w:pPr>
      <w:r w:rsidRPr="0018647B">
        <w:rPr>
          <w:rFonts w:ascii="Arial" w:hAnsi="Arial" w:cs="Arial"/>
          <w:sz w:val="20"/>
          <w:szCs w:val="20"/>
        </w:rPr>
        <w:t>Cena nie ulega zmianie przez okres ważności oferty (związania ofertą)</w:t>
      </w:r>
      <w:r w:rsidR="008E6039" w:rsidRPr="0018647B">
        <w:rPr>
          <w:rFonts w:ascii="Arial" w:hAnsi="Arial" w:cs="Arial"/>
          <w:sz w:val="20"/>
          <w:szCs w:val="20"/>
        </w:rPr>
        <w:t>.</w:t>
      </w:r>
    </w:p>
    <w:p w:rsidR="008E6039" w:rsidRPr="0018647B" w:rsidRDefault="00F75D25" w:rsidP="008D3925">
      <w:pPr>
        <w:pStyle w:val="Akapitzlist"/>
        <w:widowControl w:val="0"/>
        <w:numPr>
          <w:ilvl w:val="0"/>
          <w:numId w:val="6"/>
        </w:numPr>
        <w:autoSpaceDE w:val="0"/>
        <w:spacing w:after="0"/>
        <w:ind w:left="426" w:hanging="426"/>
        <w:jc w:val="both"/>
        <w:rPr>
          <w:rFonts w:ascii="Arial" w:hAnsi="Arial" w:cs="Arial"/>
          <w:sz w:val="20"/>
          <w:szCs w:val="20"/>
        </w:rPr>
      </w:pPr>
      <w:r w:rsidRPr="0018647B">
        <w:rPr>
          <w:rFonts w:ascii="Arial" w:hAnsi="Arial" w:cs="Arial"/>
          <w:sz w:val="20"/>
          <w:szCs w:val="20"/>
        </w:rPr>
        <w:t>Cenę za wykonanie przedmiotu zamówienia należy przedstawić w Formularzu ofertowym, stanowiącym Załącznik nr 1 do niniejszej SWZ.</w:t>
      </w:r>
    </w:p>
    <w:p w:rsidR="00F75D25" w:rsidRPr="0018647B" w:rsidRDefault="00F75D25" w:rsidP="008D3925">
      <w:pPr>
        <w:pStyle w:val="Akapitzlist"/>
        <w:widowControl w:val="0"/>
        <w:numPr>
          <w:ilvl w:val="0"/>
          <w:numId w:val="6"/>
        </w:numPr>
        <w:autoSpaceDE w:val="0"/>
        <w:spacing w:after="0"/>
        <w:ind w:left="426" w:hanging="426"/>
        <w:jc w:val="both"/>
        <w:rPr>
          <w:rFonts w:ascii="Arial" w:hAnsi="Arial" w:cs="Arial"/>
          <w:sz w:val="20"/>
          <w:szCs w:val="20"/>
        </w:rPr>
      </w:pPr>
      <w:r w:rsidRPr="0018647B">
        <w:rPr>
          <w:rFonts w:ascii="Arial" w:hAnsi="Arial" w:cs="Arial"/>
          <w:sz w:val="20"/>
          <w:szCs w:val="20"/>
        </w:rPr>
        <w:t>Cena musi być wyrażona w jednostkach nie mniejszych niż grosze.</w:t>
      </w:r>
    </w:p>
    <w:p w:rsidR="00E40C78" w:rsidRPr="0018647B" w:rsidRDefault="00E40C78" w:rsidP="008D3925">
      <w:pPr>
        <w:pStyle w:val="Akapitzlist"/>
        <w:widowControl w:val="0"/>
        <w:numPr>
          <w:ilvl w:val="0"/>
          <w:numId w:val="6"/>
        </w:numPr>
        <w:autoSpaceDE w:val="0"/>
        <w:spacing w:after="0"/>
        <w:ind w:left="426" w:hanging="426"/>
        <w:jc w:val="both"/>
        <w:rPr>
          <w:rFonts w:ascii="Arial" w:hAnsi="Arial" w:cs="Arial"/>
          <w:sz w:val="20"/>
          <w:szCs w:val="20"/>
        </w:rPr>
      </w:pPr>
      <w:r w:rsidRPr="0018647B">
        <w:rPr>
          <w:rFonts w:ascii="Arial" w:hAnsi="Arial" w:cs="Arial"/>
          <w:sz w:val="20"/>
          <w:szCs w:val="20"/>
        </w:rPr>
        <w:t xml:space="preserve">Jeżeli została złożona oferta, której wybór prowadziłby do powstania u Zamawiającego obowiązku podatkowego zgodnie z </w:t>
      </w:r>
      <w:hyperlink r:id="rId23" w:anchor="/document/17086198?cm=DOCUMENT" w:tgtFrame="_blank" w:history="1">
        <w:r w:rsidRPr="0018647B">
          <w:rPr>
            <w:rFonts w:ascii="Arial" w:hAnsi="Arial" w:cs="Arial"/>
            <w:sz w:val="20"/>
            <w:szCs w:val="20"/>
          </w:rPr>
          <w:t>ustawą</w:t>
        </w:r>
      </w:hyperlink>
      <w:r w:rsidRPr="0018647B">
        <w:rPr>
          <w:rFonts w:ascii="Arial" w:hAnsi="Arial" w:cs="Arial"/>
          <w:sz w:val="20"/>
          <w:szCs w:val="20"/>
        </w:rPr>
        <w:t xml:space="preserve"> z dnia 11 marca 2004 r. o podatku o</w:t>
      </w:r>
      <w:r w:rsidR="003067FD" w:rsidRPr="0018647B">
        <w:rPr>
          <w:rFonts w:ascii="Arial" w:hAnsi="Arial" w:cs="Arial"/>
          <w:sz w:val="20"/>
          <w:szCs w:val="20"/>
        </w:rPr>
        <w:t>d towarów i usług (Dz. U. z 2020</w:t>
      </w:r>
      <w:r w:rsidRPr="0018647B">
        <w:rPr>
          <w:rFonts w:ascii="Arial" w:hAnsi="Arial" w:cs="Arial"/>
          <w:sz w:val="20"/>
          <w:szCs w:val="20"/>
        </w:rPr>
        <w:t xml:space="preserve"> r. poz. </w:t>
      </w:r>
      <w:r w:rsidR="003067FD" w:rsidRPr="0018647B">
        <w:rPr>
          <w:rFonts w:ascii="Arial" w:hAnsi="Arial" w:cs="Arial"/>
          <w:sz w:val="20"/>
          <w:szCs w:val="20"/>
        </w:rPr>
        <w:t>106</w:t>
      </w:r>
      <w:r w:rsidRPr="0018647B">
        <w:rPr>
          <w:rFonts w:ascii="Arial" w:hAnsi="Arial" w:cs="Arial"/>
          <w:sz w:val="20"/>
          <w:szCs w:val="20"/>
        </w:rPr>
        <w:t xml:space="preserve"> z późn. zm.), dla celów zastosowania kryterium ceny lub kosztu zamawiający dolicza do przedstawionej w tej ofercie ceny kwotę podatku od towarów i usług, którą miałby obowiązek rozliczyć. </w:t>
      </w:r>
      <w:r w:rsidR="00F75D25" w:rsidRPr="0018647B">
        <w:rPr>
          <w:rFonts w:ascii="Arial" w:hAnsi="Arial" w:cs="Arial"/>
          <w:sz w:val="20"/>
          <w:szCs w:val="20"/>
        </w:rPr>
        <w:t>W takim przypadku Wykonawca</w:t>
      </w:r>
      <w:r w:rsidRPr="0018647B">
        <w:rPr>
          <w:rFonts w:ascii="Arial" w:hAnsi="Arial" w:cs="Arial"/>
          <w:sz w:val="20"/>
          <w:szCs w:val="20"/>
        </w:rPr>
        <w:t xml:space="preserve"> w ofercie ma obowiązek:</w:t>
      </w:r>
    </w:p>
    <w:p w:rsidR="00E40C78" w:rsidRPr="0018647B" w:rsidRDefault="00E40C78" w:rsidP="008D3925">
      <w:pPr>
        <w:pStyle w:val="Akapitzlist"/>
        <w:widowControl w:val="0"/>
        <w:numPr>
          <w:ilvl w:val="1"/>
          <w:numId w:val="5"/>
        </w:numPr>
        <w:autoSpaceDE w:val="0"/>
        <w:spacing w:after="0"/>
        <w:jc w:val="both"/>
        <w:rPr>
          <w:rFonts w:ascii="Arial" w:hAnsi="Arial" w:cs="Arial"/>
          <w:sz w:val="20"/>
          <w:szCs w:val="20"/>
        </w:rPr>
      </w:pPr>
      <w:r w:rsidRPr="0018647B">
        <w:rPr>
          <w:rFonts w:ascii="Arial" w:hAnsi="Arial" w:cs="Arial"/>
          <w:sz w:val="20"/>
          <w:szCs w:val="20"/>
        </w:rPr>
        <w:t>poinformowania Zamawiającego, że wybór jego oferty będzie prowadził do powstania u Zamawiającego obowiązku podatkowego;</w:t>
      </w:r>
    </w:p>
    <w:p w:rsidR="00E40C78" w:rsidRPr="0018647B" w:rsidRDefault="00E40C78" w:rsidP="008D3925">
      <w:pPr>
        <w:pStyle w:val="Akapitzlist"/>
        <w:widowControl w:val="0"/>
        <w:numPr>
          <w:ilvl w:val="1"/>
          <w:numId w:val="5"/>
        </w:numPr>
        <w:autoSpaceDE w:val="0"/>
        <w:spacing w:after="0"/>
        <w:jc w:val="both"/>
        <w:rPr>
          <w:rFonts w:ascii="Arial" w:hAnsi="Arial" w:cs="Arial"/>
          <w:sz w:val="20"/>
          <w:szCs w:val="20"/>
        </w:rPr>
      </w:pPr>
      <w:r w:rsidRPr="0018647B">
        <w:rPr>
          <w:rFonts w:ascii="Arial" w:hAnsi="Arial" w:cs="Arial"/>
          <w:sz w:val="20"/>
          <w:szCs w:val="20"/>
        </w:rPr>
        <w:t>wskazania nazwy (rodzaju) towaru lub usługi, których dostawa lub świadczenie będą prowadziły do powstania obowiązku podatkowego;</w:t>
      </w:r>
    </w:p>
    <w:p w:rsidR="00E40C78" w:rsidRPr="0018647B" w:rsidRDefault="00E40C78" w:rsidP="008D3925">
      <w:pPr>
        <w:pStyle w:val="Akapitzlist"/>
        <w:widowControl w:val="0"/>
        <w:numPr>
          <w:ilvl w:val="1"/>
          <w:numId w:val="5"/>
        </w:numPr>
        <w:autoSpaceDE w:val="0"/>
        <w:spacing w:after="0"/>
        <w:jc w:val="both"/>
        <w:rPr>
          <w:rFonts w:ascii="Arial" w:hAnsi="Arial" w:cs="Arial"/>
          <w:sz w:val="20"/>
          <w:szCs w:val="20"/>
        </w:rPr>
      </w:pPr>
      <w:r w:rsidRPr="0018647B">
        <w:rPr>
          <w:rFonts w:ascii="Arial" w:hAnsi="Arial" w:cs="Arial"/>
          <w:sz w:val="20"/>
          <w:szCs w:val="20"/>
        </w:rPr>
        <w:t>wskazania wartości towaru lub usługi objętego obowiązkiem podatkowym Zamawiającego, bez kwoty podatku;</w:t>
      </w:r>
    </w:p>
    <w:p w:rsidR="00E40C78" w:rsidRPr="0018647B" w:rsidRDefault="00E40C78" w:rsidP="008D3925">
      <w:pPr>
        <w:pStyle w:val="Akapitzlist"/>
        <w:widowControl w:val="0"/>
        <w:numPr>
          <w:ilvl w:val="1"/>
          <w:numId w:val="5"/>
        </w:numPr>
        <w:autoSpaceDE w:val="0"/>
        <w:spacing w:after="0"/>
        <w:jc w:val="both"/>
        <w:rPr>
          <w:rFonts w:ascii="Arial" w:hAnsi="Arial" w:cs="Arial"/>
          <w:sz w:val="20"/>
          <w:szCs w:val="20"/>
        </w:rPr>
      </w:pPr>
      <w:r w:rsidRPr="0018647B">
        <w:rPr>
          <w:rFonts w:ascii="Arial" w:hAnsi="Arial" w:cs="Arial"/>
          <w:sz w:val="20"/>
          <w:szCs w:val="20"/>
        </w:rPr>
        <w:t>wskazania stawki podatku od towarów i usług, która zgodnie z wiedzą wykonawcy, będzie miała zastosowanie.</w:t>
      </w:r>
    </w:p>
    <w:p w:rsidR="00BD3DD0" w:rsidRPr="0018647B" w:rsidRDefault="00BD3DD0" w:rsidP="008D3925">
      <w:pPr>
        <w:pStyle w:val="Akapitzlist"/>
        <w:widowControl w:val="0"/>
        <w:numPr>
          <w:ilvl w:val="0"/>
          <w:numId w:val="6"/>
        </w:numPr>
        <w:autoSpaceDE w:val="0"/>
        <w:spacing w:after="0"/>
        <w:ind w:left="426" w:hanging="426"/>
        <w:jc w:val="both"/>
        <w:rPr>
          <w:rFonts w:ascii="Arial" w:hAnsi="Arial" w:cs="Arial"/>
          <w:sz w:val="20"/>
          <w:szCs w:val="20"/>
        </w:rPr>
      </w:pPr>
      <w:r w:rsidRPr="0018647B">
        <w:rPr>
          <w:rFonts w:ascii="Arial" w:hAnsi="Arial" w:cs="Arial"/>
          <w:sz w:val="20"/>
          <w:szCs w:val="20"/>
        </w:rPr>
        <w:t>Wszelkie rozliczenia pomiędzy Zamawiającym a Wykonawcą, w tym wypłata wynagrodzenia, będą się odbywały w walucie polskiej PLN.</w:t>
      </w:r>
    </w:p>
    <w:p w:rsidR="00BD3DD0" w:rsidRPr="0018647B" w:rsidRDefault="00BD3DD0" w:rsidP="00BD3DD0">
      <w:pPr>
        <w:pStyle w:val="Akapitzlist"/>
        <w:widowControl w:val="0"/>
        <w:autoSpaceDE w:val="0"/>
        <w:spacing w:after="0"/>
        <w:ind w:left="426"/>
        <w:jc w:val="both"/>
        <w:rPr>
          <w:rFonts w:ascii="Arial" w:hAnsi="Arial" w:cs="Arial"/>
          <w:sz w:val="20"/>
          <w:szCs w:val="20"/>
        </w:rPr>
      </w:pPr>
    </w:p>
    <w:p w:rsidR="00F75D25" w:rsidRPr="0018647B" w:rsidRDefault="00F75D25" w:rsidP="00DE3263">
      <w:pPr>
        <w:pStyle w:val="Akapitzlist"/>
        <w:numPr>
          <w:ilvl w:val="0"/>
          <w:numId w:val="1"/>
        </w:numPr>
        <w:jc w:val="both"/>
        <w:rPr>
          <w:rFonts w:ascii="Arial" w:hAnsi="Arial" w:cs="Arial"/>
          <w:b/>
          <w:bCs/>
          <w:sz w:val="20"/>
          <w:szCs w:val="20"/>
        </w:rPr>
      </w:pPr>
      <w:r w:rsidRPr="0018647B">
        <w:rPr>
          <w:rFonts w:ascii="Arial" w:hAnsi="Arial" w:cs="Arial"/>
          <w:b/>
          <w:bCs/>
          <w:sz w:val="20"/>
          <w:szCs w:val="20"/>
        </w:rPr>
        <w:t>OPIS KRYTERIÓW, KTÓRYMI ZAMAWIAJĄCY BĘDZIE SIĘ KIEROWAŁ PRZY WYBORZE OFERTY WRAZ Z PODANIEM WAG TYCH KRYTERIÓW I SPOSOBU OCENY OFERT</w:t>
      </w:r>
      <w:r w:rsidR="009D66F6">
        <w:rPr>
          <w:rFonts w:ascii="Arial" w:hAnsi="Arial" w:cs="Arial"/>
          <w:b/>
          <w:bCs/>
          <w:sz w:val="20"/>
          <w:szCs w:val="20"/>
        </w:rPr>
        <w:t xml:space="preserve"> (dotyczy wszystkich części)</w:t>
      </w:r>
      <w:r w:rsidR="009D66F6" w:rsidRPr="0018647B">
        <w:rPr>
          <w:rFonts w:ascii="Arial" w:hAnsi="Arial" w:cs="Arial"/>
          <w:b/>
          <w:bCs/>
          <w:sz w:val="20"/>
          <w:szCs w:val="20"/>
        </w:rPr>
        <w:t>:</w:t>
      </w:r>
    </w:p>
    <w:p w:rsidR="00F75D25" w:rsidRPr="0018647B" w:rsidRDefault="00E421F7" w:rsidP="008D3925">
      <w:pPr>
        <w:widowControl w:val="0"/>
        <w:numPr>
          <w:ilvl w:val="1"/>
          <w:numId w:val="7"/>
        </w:numPr>
        <w:jc w:val="both"/>
        <w:rPr>
          <w:rFonts w:ascii="Arial" w:hAnsi="Arial" w:cs="Arial"/>
          <w:sz w:val="20"/>
          <w:szCs w:val="20"/>
        </w:rPr>
      </w:pPr>
      <w:r w:rsidRPr="0018647B">
        <w:rPr>
          <w:rFonts w:ascii="Arial" w:hAnsi="Arial" w:cs="Arial"/>
          <w:sz w:val="20"/>
          <w:szCs w:val="20"/>
        </w:rPr>
        <w:t xml:space="preserve">Oferta </w:t>
      </w:r>
      <w:r w:rsidR="0082578D" w:rsidRPr="0018647B">
        <w:rPr>
          <w:rFonts w:ascii="Arial" w:hAnsi="Arial" w:cs="Arial"/>
          <w:sz w:val="20"/>
          <w:szCs w:val="20"/>
        </w:rPr>
        <w:t xml:space="preserve">dla każdej części zamówienia </w:t>
      </w:r>
      <w:r w:rsidRPr="0018647B">
        <w:rPr>
          <w:rFonts w:ascii="Arial" w:hAnsi="Arial" w:cs="Arial"/>
          <w:sz w:val="20"/>
          <w:szCs w:val="20"/>
        </w:rPr>
        <w:t>zostanie oceniona z uwzględnieniem kryteriów opisanych w niniejszym rozdziale</w:t>
      </w:r>
      <w:r w:rsidR="00D85A52" w:rsidRPr="0018647B">
        <w:rPr>
          <w:rFonts w:ascii="Arial" w:hAnsi="Arial" w:cs="Arial"/>
          <w:sz w:val="20"/>
          <w:szCs w:val="20"/>
        </w:rPr>
        <w:t xml:space="preserve"> (1%=1 pkt)</w:t>
      </w:r>
      <w:r w:rsidRPr="0018647B">
        <w:rPr>
          <w:rFonts w:ascii="Arial" w:hAnsi="Arial" w:cs="Arial"/>
          <w:sz w:val="20"/>
          <w:szCs w:val="20"/>
        </w:rPr>
        <w:t>:</w:t>
      </w:r>
    </w:p>
    <w:tbl>
      <w:tblPr>
        <w:tblW w:w="0" w:type="auto"/>
        <w:jc w:val="center"/>
        <w:tblLayout w:type="fixed"/>
        <w:tblLook w:val="04A0"/>
      </w:tblPr>
      <w:tblGrid>
        <w:gridCol w:w="4726"/>
        <w:gridCol w:w="3130"/>
      </w:tblGrid>
      <w:tr w:rsidR="0018647B" w:rsidRPr="0018647B" w:rsidTr="00DF2256">
        <w:trPr>
          <w:trHeight w:val="321"/>
          <w:jc w:val="center"/>
        </w:trPr>
        <w:tc>
          <w:tcPr>
            <w:tcW w:w="4726" w:type="dxa"/>
            <w:tcBorders>
              <w:top w:val="single" w:sz="4" w:space="0" w:color="000000"/>
              <w:left w:val="single" w:sz="4" w:space="0" w:color="000000"/>
              <w:bottom w:val="single" w:sz="4" w:space="0" w:color="000000"/>
              <w:right w:val="nil"/>
            </w:tcBorders>
            <w:shd w:val="pct5" w:color="auto" w:fill="auto"/>
            <w:hideMark/>
          </w:tcPr>
          <w:p w:rsidR="00F75D25" w:rsidRPr="0018647B" w:rsidRDefault="00F75D25" w:rsidP="00DF2256">
            <w:pPr>
              <w:widowControl w:val="0"/>
              <w:snapToGrid w:val="0"/>
              <w:spacing w:after="0"/>
              <w:jc w:val="center"/>
              <w:rPr>
                <w:rFonts w:ascii="Arial" w:hAnsi="Arial" w:cs="Arial"/>
                <w:b/>
                <w:sz w:val="20"/>
                <w:szCs w:val="20"/>
              </w:rPr>
            </w:pPr>
            <w:r w:rsidRPr="0018647B">
              <w:rPr>
                <w:rFonts w:ascii="Arial" w:hAnsi="Arial" w:cs="Arial"/>
                <w:b/>
                <w:sz w:val="20"/>
                <w:szCs w:val="20"/>
              </w:rPr>
              <w:t>Opis kryterium</w:t>
            </w:r>
          </w:p>
        </w:tc>
        <w:tc>
          <w:tcPr>
            <w:tcW w:w="3130" w:type="dxa"/>
            <w:tcBorders>
              <w:top w:val="single" w:sz="4" w:space="0" w:color="000000"/>
              <w:left w:val="single" w:sz="4" w:space="0" w:color="000000"/>
              <w:bottom w:val="single" w:sz="4" w:space="0" w:color="000000"/>
              <w:right w:val="single" w:sz="4" w:space="0" w:color="000000"/>
            </w:tcBorders>
            <w:shd w:val="pct5" w:color="auto" w:fill="auto"/>
            <w:hideMark/>
          </w:tcPr>
          <w:p w:rsidR="00F75D25" w:rsidRPr="0018647B" w:rsidRDefault="00F75D25" w:rsidP="00DF2256">
            <w:pPr>
              <w:widowControl w:val="0"/>
              <w:snapToGrid w:val="0"/>
              <w:spacing w:after="0"/>
              <w:jc w:val="center"/>
              <w:rPr>
                <w:rFonts w:ascii="Arial" w:hAnsi="Arial" w:cs="Arial"/>
                <w:b/>
                <w:sz w:val="20"/>
                <w:szCs w:val="20"/>
              </w:rPr>
            </w:pPr>
            <w:r w:rsidRPr="0018647B">
              <w:rPr>
                <w:rFonts w:ascii="Arial" w:hAnsi="Arial" w:cs="Arial"/>
                <w:b/>
                <w:sz w:val="20"/>
                <w:szCs w:val="20"/>
              </w:rPr>
              <w:t>Ranga</w:t>
            </w:r>
          </w:p>
        </w:tc>
      </w:tr>
      <w:tr w:rsidR="0018647B" w:rsidRPr="0018647B" w:rsidTr="00DF2256">
        <w:trPr>
          <w:trHeight w:val="321"/>
          <w:jc w:val="center"/>
        </w:trPr>
        <w:tc>
          <w:tcPr>
            <w:tcW w:w="4726" w:type="dxa"/>
            <w:tcBorders>
              <w:top w:val="single" w:sz="4" w:space="0" w:color="000000"/>
              <w:left w:val="single" w:sz="4" w:space="0" w:color="000000"/>
              <w:bottom w:val="single" w:sz="4" w:space="0" w:color="000000"/>
              <w:right w:val="nil"/>
            </w:tcBorders>
            <w:vAlign w:val="center"/>
            <w:hideMark/>
          </w:tcPr>
          <w:p w:rsidR="00F75D25" w:rsidRPr="0018647B" w:rsidRDefault="00F75D25" w:rsidP="00DF2256">
            <w:pPr>
              <w:widowControl w:val="0"/>
              <w:snapToGrid w:val="0"/>
              <w:spacing w:after="0"/>
              <w:jc w:val="center"/>
              <w:rPr>
                <w:rFonts w:ascii="Arial" w:hAnsi="Arial" w:cs="Arial"/>
                <w:sz w:val="20"/>
                <w:szCs w:val="20"/>
              </w:rPr>
            </w:pPr>
            <w:r w:rsidRPr="0018647B">
              <w:rPr>
                <w:rFonts w:ascii="Arial" w:hAnsi="Arial" w:cs="Arial"/>
                <w:sz w:val="20"/>
                <w:szCs w:val="20"/>
              </w:rPr>
              <w:t>cena [C]</w:t>
            </w:r>
          </w:p>
        </w:tc>
        <w:tc>
          <w:tcPr>
            <w:tcW w:w="3130" w:type="dxa"/>
            <w:tcBorders>
              <w:top w:val="single" w:sz="4" w:space="0" w:color="000000"/>
              <w:left w:val="single" w:sz="4" w:space="0" w:color="000000"/>
              <w:bottom w:val="single" w:sz="4" w:space="0" w:color="000000"/>
              <w:right w:val="single" w:sz="4" w:space="0" w:color="000000"/>
            </w:tcBorders>
            <w:vAlign w:val="center"/>
            <w:hideMark/>
          </w:tcPr>
          <w:p w:rsidR="00F75D25" w:rsidRPr="0018647B" w:rsidRDefault="00E421F7" w:rsidP="00DF2256">
            <w:pPr>
              <w:widowControl w:val="0"/>
              <w:snapToGrid w:val="0"/>
              <w:spacing w:after="0"/>
              <w:jc w:val="center"/>
              <w:rPr>
                <w:rFonts w:ascii="Arial" w:hAnsi="Arial" w:cs="Arial"/>
                <w:sz w:val="20"/>
                <w:szCs w:val="20"/>
              </w:rPr>
            </w:pPr>
            <w:r w:rsidRPr="0018647B">
              <w:rPr>
                <w:rFonts w:ascii="Arial" w:hAnsi="Arial" w:cs="Arial"/>
                <w:sz w:val="20"/>
                <w:szCs w:val="20"/>
              </w:rPr>
              <w:t>60%</w:t>
            </w:r>
          </w:p>
        </w:tc>
      </w:tr>
      <w:tr w:rsidR="00886913" w:rsidRPr="0018647B" w:rsidTr="00DF2256">
        <w:trPr>
          <w:trHeight w:val="321"/>
          <w:jc w:val="center"/>
        </w:trPr>
        <w:tc>
          <w:tcPr>
            <w:tcW w:w="4726" w:type="dxa"/>
            <w:tcBorders>
              <w:top w:val="single" w:sz="4" w:space="0" w:color="000000"/>
              <w:left w:val="single" w:sz="4" w:space="0" w:color="000000"/>
              <w:bottom w:val="single" w:sz="4" w:space="0" w:color="000000"/>
              <w:right w:val="nil"/>
            </w:tcBorders>
            <w:vAlign w:val="center"/>
          </w:tcPr>
          <w:p w:rsidR="00886913" w:rsidRPr="0018647B" w:rsidRDefault="00886913" w:rsidP="00886913">
            <w:pPr>
              <w:widowControl w:val="0"/>
              <w:snapToGrid w:val="0"/>
              <w:spacing w:after="0"/>
              <w:jc w:val="center"/>
              <w:rPr>
                <w:rFonts w:ascii="Arial" w:hAnsi="Arial" w:cs="Arial"/>
                <w:sz w:val="20"/>
                <w:szCs w:val="20"/>
              </w:rPr>
            </w:pPr>
            <w:r w:rsidRPr="0018647B">
              <w:rPr>
                <w:rFonts w:ascii="Arial" w:hAnsi="Arial" w:cs="Arial"/>
                <w:sz w:val="20"/>
                <w:szCs w:val="20"/>
              </w:rPr>
              <w:t>ofe</w:t>
            </w:r>
            <w:r w:rsidR="003067FD" w:rsidRPr="0018647B">
              <w:rPr>
                <w:rFonts w:ascii="Arial" w:hAnsi="Arial" w:cs="Arial"/>
                <w:sz w:val="20"/>
                <w:szCs w:val="20"/>
              </w:rPr>
              <w:t>rowany okres gwarancji</w:t>
            </w:r>
            <w:r w:rsidR="00FC72E7" w:rsidRPr="0018647B">
              <w:rPr>
                <w:rFonts w:ascii="Arial" w:hAnsi="Arial" w:cs="Arial"/>
                <w:sz w:val="20"/>
                <w:szCs w:val="20"/>
              </w:rPr>
              <w:t xml:space="preserve">jakości </w:t>
            </w:r>
            <w:r w:rsidRPr="0018647B">
              <w:rPr>
                <w:rFonts w:ascii="Arial" w:hAnsi="Arial" w:cs="Arial"/>
                <w:sz w:val="20"/>
                <w:szCs w:val="20"/>
              </w:rPr>
              <w:t>[G]</w:t>
            </w:r>
          </w:p>
        </w:tc>
        <w:tc>
          <w:tcPr>
            <w:tcW w:w="3130" w:type="dxa"/>
            <w:tcBorders>
              <w:top w:val="single" w:sz="4" w:space="0" w:color="000000"/>
              <w:left w:val="single" w:sz="4" w:space="0" w:color="000000"/>
              <w:bottom w:val="single" w:sz="4" w:space="0" w:color="000000"/>
              <w:right w:val="single" w:sz="4" w:space="0" w:color="000000"/>
            </w:tcBorders>
            <w:vAlign w:val="center"/>
          </w:tcPr>
          <w:p w:rsidR="00886913" w:rsidRPr="0018647B" w:rsidRDefault="00894799" w:rsidP="00886913">
            <w:pPr>
              <w:widowControl w:val="0"/>
              <w:snapToGrid w:val="0"/>
              <w:spacing w:after="0"/>
              <w:jc w:val="center"/>
              <w:rPr>
                <w:rFonts w:ascii="Arial" w:hAnsi="Arial" w:cs="Arial"/>
                <w:sz w:val="20"/>
                <w:szCs w:val="20"/>
              </w:rPr>
            </w:pPr>
            <w:r w:rsidRPr="0018647B">
              <w:rPr>
                <w:rFonts w:ascii="Arial" w:hAnsi="Arial" w:cs="Arial"/>
                <w:sz w:val="20"/>
                <w:szCs w:val="20"/>
              </w:rPr>
              <w:t>4</w:t>
            </w:r>
            <w:r w:rsidR="0055025C" w:rsidRPr="0018647B">
              <w:rPr>
                <w:rFonts w:ascii="Arial" w:hAnsi="Arial" w:cs="Arial"/>
                <w:sz w:val="20"/>
                <w:szCs w:val="20"/>
              </w:rPr>
              <w:t>0</w:t>
            </w:r>
            <w:r w:rsidR="00886913" w:rsidRPr="0018647B">
              <w:rPr>
                <w:rFonts w:ascii="Arial" w:hAnsi="Arial" w:cs="Arial"/>
                <w:sz w:val="20"/>
                <w:szCs w:val="20"/>
              </w:rPr>
              <w:t>%</w:t>
            </w:r>
          </w:p>
        </w:tc>
      </w:tr>
    </w:tbl>
    <w:p w:rsidR="00F75D25" w:rsidRPr="0018647B" w:rsidRDefault="00F75D25" w:rsidP="00F75D25">
      <w:pPr>
        <w:widowControl w:val="0"/>
        <w:spacing w:after="0"/>
        <w:ind w:left="360"/>
        <w:jc w:val="both"/>
        <w:rPr>
          <w:rFonts w:ascii="Arial" w:hAnsi="Arial" w:cs="Arial"/>
          <w:sz w:val="20"/>
          <w:szCs w:val="20"/>
        </w:rPr>
      </w:pPr>
    </w:p>
    <w:p w:rsidR="00F75D25" w:rsidRPr="0018647B" w:rsidRDefault="00F75D25" w:rsidP="008D3925">
      <w:pPr>
        <w:widowControl w:val="0"/>
        <w:numPr>
          <w:ilvl w:val="1"/>
          <w:numId w:val="7"/>
        </w:numPr>
        <w:jc w:val="both"/>
        <w:rPr>
          <w:rFonts w:ascii="Arial" w:hAnsi="Arial" w:cs="Arial"/>
          <w:sz w:val="20"/>
          <w:szCs w:val="20"/>
        </w:rPr>
      </w:pPr>
      <w:r w:rsidRPr="0018647B">
        <w:rPr>
          <w:rFonts w:ascii="Arial" w:hAnsi="Arial" w:cs="Arial"/>
          <w:sz w:val="20"/>
          <w:szCs w:val="20"/>
        </w:rPr>
        <w:t xml:space="preserve">Obliczenie liczby punktów za kryterium </w:t>
      </w:r>
      <w:r w:rsidRPr="0018647B">
        <w:rPr>
          <w:rFonts w:ascii="Arial" w:hAnsi="Arial" w:cs="Arial"/>
          <w:b/>
          <w:sz w:val="20"/>
          <w:szCs w:val="20"/>
        </w:rPr>
        <w:t>cena [C]</w:t>
      </w:r>
      <w:r w:rsidRPr="0018647B">
        <w:rPr>
          <w:rFonts w:ascii="Arial" w:hAnsi="Arial" w:cs="Arial"/>
          <w:sz w:val="20"/>
          <w:szCs w:val="20"/>
        </w:rPr>
        <w:t>, nastąpi wg wzoru:</w:t>
      </w:r>
    </w:p>
    <w:p w:rsidR="00F75D25" w:rsidRPr="0018647B" w:rsidRDefault="00F75D25" w:rsidP="00F75D25">
      <w:pPr>
        <w:pBdr>
          <w:top w:val="single" w:sz="4" w:space="1" w:color="000000"/>
          <w:left w:val="single" w:sz="4" w:space="4" w:color="000000"/>
          <w:bottom w:val="single" w:sz="4" w:space="1" w:color="000000"/>
          <w:right w:val="single" w:sz="4" w:space="4" w:color="000000"/>
        </w:pBdr>
        <w:tabs>
          <w:tab w:val="left" w:pos="-27376"/>
        </w:tabs>
        <w:spacing w:after="0" w:line="240" w:lineRule="auto"/>
        <w:ind w:left="360" w:hanging="360"/>
        <w:jc w:val="center"/>
        <w:rPr>
          <w:rFonts w:ascii="Arial" w:hAnsi="Arial" w:cs="Arial"/>
          <w:sz w:val="20"/>
          <w:szCs w:val="20"/>
        </w:rPr>
      </w:pPr>
      <w:r w:rsidRPr="0018647B">
        <w:rPr>
          <w:rFonts w:ascii="Arial" w:hAnsi="Arial" w:cs="Arial"/>
          <w:sz w:val="20"/>
          <w:szCs w:val="20"/>
        </w:rPr>
        <w:t>cena najtańszej oferty</w:t>
      </w:r>
    </w:p>
    <w:p w:rsidR="00F75D25" w:rsidRPr="0018647B" w:rsidRDefault="0059092B" w:rsidP="00F75D25">
      <w:pPr>
        <w:pBdr>
          <w:top w:val="single" w:sz="4" w:space="1" w:color="000000"/>
          <w:left w:val="single" w:sz="4" w:space="4" w:color="000000"/>
          <w:bottom w:val="single" w:sz="4" w:space="1" w:color="000000"/>
          <w:right w:val="single" w:sz="4" w:space="4" w:color="000000"/>
        </w:pBdr>
        <w:tabs>
          <w:tab w:val="left" w:pos="-27376"/>
        </w:tabs>
        <w:spacing w:after="0" w:line="240" w:lineRule="auto"/>
        <w:ind w:left="360" w:hanging="360"/>
        <w:jc w:val="center"/>
        <w:rPr>
          <w:rFonts w:ascii="Arial" w:hAnsi="Arial" w:cs="Arial"/>
          <w:sz w:val="20"/>
          <w:szCs w:val="20"/>
        </w:rPr>
      </w:pPr>
      <w:r>
        <w:rPr>
          <w:rFonts w:ascii="Arial" w:hAnsi="Arial" w:cs="Arial"/>
          <w:noProof/>
          <w:sz w:val="20"/>
          <w:szCs w:val="20"/>
          <w:lang w:eastAsia="pl-PL"/>
        </w:rPr>
        <w:pict>
          <v:line id="Łącznik prosty 1" o:spid="_x0000_s2050" style="position:absolute;left:0;text-align:left;z-index:251658240;visibility:visible;mso-wrap-distance-top:-1e-4mm;mso-wrap-distance-bottom:-1e-4mm" from="112.85pt,9.7pt" to="364.1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" strokeweight=".26mm">
            <v:stroke joinstyle="miter"/>
          </v:line>
        </w:pict>
      </w:r>
      <w:r w:rsidR="00F75D25" w:rsidRPr="0018647B">
        <w:rPr>
          <w:rFonts w:ascii="Arial" w:hAnsi="Arial" w:cs="Arial"/>
          <w:b/>
          <w:sz w:val="20"/>
          <w:szCs w:val="20"/>
        </w:rPr>
        <w:t>C</w:t>
      </w:r>
      <w:r w:rsidR="00F75D25" w:rsidRPr="0018647B">
        <w:rPr>
          <w:rFonts w:ascii="Arial" w:hAnsi="Arial" w:cs="Arial"/>
          <w:sz w:val="20"/>
          <w:szCs w:val="20"/>
        </w:rPr>
        <w:tab/>
        <w:t xml:space="preserve">=                  </w:t>
      </w:r>
      <w:r w:rsidR="00F75D25" w:rsidRPr="0018647B">
        <w:rPr>
          <w:rFonts w:ascii="Arial" w:hAnsi="Arial" w:cs="Arial"/>
          <w:sz w:val="20"/>
          <w:szCs w:val="20"/>
        </w:rPr>
        <w:tab/>
        <w:t xml:space="preserve">                                                                           x   </w:t>
      </w:r>
      <w:r w:rsidR="00886913" w:rsidRPr="0018647B">
        <w:rPr>
          <w:rFonts w:ascii="Arial" w:hAnsi="Arial" w:cs="Arial"/>
          <w:sz w:val="20"/>
          <w:szCs w:val="20"/>
        </w:rPr>
        <w:t>60 pkt</w:t>
      </w:r>
    </w:p>
    <w:p w:rsidR="00F75D25" w:rsidRPr="0018647B" w:rsidRDefault="00F75D25" w:rsidP="00F75D25">
      <w:pPr>
        <w:pBdr>
          <w:top w:val="single" w:sz="4" w:space="1" w:color="000000"/>
          <w:left w:val="single" w:sz="4" w:space="4" w:color="000000"/>
          <w:bottom w:val="single" w:sz="4" w:space="1" w:color="000000"/>
          <w:right w:val="single" w:sz="4" w:space="4" w:color="000000"/>
        </w:pBdr>
        <w:tabs>
          <w:tab w:val="left" w:pos="-27376"/>
        </w:tabs>
        <w:spacing w:after="0" w:line="240" w:lineRule="auto"/>
        <w:ind w:left="360" w:hanging="360"/>
        <w:jc w:val="center"/>
        <w:rPr>
          <w:rFonts w:ascii="Arial" w:hAnsi="Arial" w:cs="Arial"/>
          <w:sz w:val="20"/>
          <w:szCs w:val="20"/>
        </w:rPr>
      </w:pPr>
      <w:r w:rsidRPr="0018647B">
        <w:rPr>
          <w:rFonts w:ascii="Arial" w:hAnsi="Arial" w:cs="Arial"/>
          <w:sz w:val="20"/>
          <w:szCs w:val="20"/>
        </w:rPr>
        <w:t>cena oferty badanej</w:t>
      </w:r>
    </w:p>
    <w:p w:rsidR="009031D2" w:rsidRPr="0018647B" w:rsidRDefault="009031D2" w:rsidP="009031D2">
      <w:pPr>
        <w:widowControl w:val="0"/>
        <w:spacing w:after="0"/>
        <w:ind w:left="360"/>
        <w:jc w:val="both"/>
        <w:rPr>
          <w:rFonts w:ascii="Arial" w:hAnsi="Arial" w:cs="Arial"/>
          <w:sz w:val="20"/>
          <w:szCs w:val="20"/>
        </w:rPr>
      </w:pPr>
    </w:p>
    <w:p w:rsidR="00BE2BBC" w:rsidRPr="0018647B" w:rsidRDefault="00BE2BBC" w:rsidP="008D3925">
      <w:pPr>
        <w:widowControl w:val="0"/>
        <w:numPr>
          <w:ilvl w:val="1"/>
          <w:numId w:val="7"/>
        </w:numPr>
        <w:spacing w:after="0"/>
        <w:jc w:val="both"/>
        <w:rPr>
          <w:rFonts w:ascii="Arial" w:hAnsi="Arial" w:cs="Arial"/>
          <w:sz w:val="20"/>
          <w:szCs w:val="20"/>
        </w:rPr>
      </w:pPr>
      <w:r w:rsidRPr="0018647B">
        <w:rPr>
          <w:rFonts w:ascii="Arial" w:hAnsi="Arial" w:cs="Arial"/>
          <w:sz w:val="20"/>
          <w:szCs w:val="20"/>
        </w:rPr>
        <w:t xml:space="preserve">Obliczenie liczby punktów za kryterium </w:t>
      </w:r>
      <w:r w:rsidR="00886913" w:rsidRPr="0018647B">
        <w:rPr>
          <w:rFonts w:ascii="Arial" w:hAnsi="Arial" w:cs="Arial"/>
          <w:b/>
          <w:bCs/>
          <w:sz w:val="20"/>
          <w:szCs w:val="20"/>
        </w:rPr>
        <w:t>ofe</w:t>
      </w:r>
      <w:r w:rsidR="003067FD" w:rsidRPr="0018647B">
        <w:rPr>
          <w:rFonts w:ascii="Arial" w:hAnsi="Arial" w:cs="Arial"/>
          <w:b/>
          <w:bCs/>
          <w:sz w:val="20"/>
          <w:szCs w:val="20"/>
        </w:rPr>
        <w:t>rowany okres gwarancji jakości</w:t>
      </w:r>
      <w:r w:rsidR="00886913" w:rsidRPr="0018647B">
        <w:rPr>
          <w:rFonts w:ascii="Arial" w:hAnsi="Arial" w:cs="Arial"/>
          <w:b/>
          <w:bCs/>
          <w:sz w:val="20"/>
          <w:szCs w:val="20"/>
        </w:rPr>
        <w:t xml:space="preserve"> [G]</w:t>
      </w:r>
      <w:r w:rsidR="00E421F7" w:rsidRPr="0018647B">
        <w:rPr>
          <w:rFonts w:ascii="Arial" w:hAnsi="Arial" w:cs="Arial"/>
          <w:sz w:val="20"/>
          <w:szCs w:val="20"/>
        </w:rPr>
        <w:t xml:space="preserve"> nastąpi </w:t>
      </w:r>
      <w:r w:rsidR="00886913" w:rsidRPr="0018647B">
        <w:rPr>
          <w:rFonts w:ascii="Arial" w:hAnsi="Arial" w:cs="Arial"/>
          <w:sz w:val="20"/>
          <w:szCs w:val="20"/>
        </w:rPr>
        <w:t>wg poniższego wzoru:</w:t>
      </w:r>
    </w:p>
    <w:p w:rsidR="00894799" w:rsidRPr="0018647B" w:rsidRDefault="00894799" w:rsidP="003067FD">
      <w:pPr>
        <w:pStyle w:val="Akapitzlist"/>
        <w:suppressAutoHyphens w:val="0"/>
        <w:spacing w:line="240" w:lineRule="auto"/>
        <w:ind w:left="360"/>
        <w:contextualSpacing/>
        <w:jc w:val="both"/>
        <w:rPr>
          <w:rFonts w:ascii="Arial" w:hAnsi="Arial" w:cs="Arial"/>
          <w:sz w:val="20"/>
          <w:szCs w:val="20"/>
        </w:rPr>
      </w:pPr>
      <w:r w:rsidRPr="0018647B">
        <w:rPr>
          <w:rFonts w:ascii="Arial" w:hAnsi="Arial" w:cs="Arial"/>
          <w:sz w:val="20"/>
          <w:szCs w:val="20"/>
          <w:u w:val="single"/>
        </w:rPr>
        <w:t>Kryterium II:</w:t>
      </w:r>
      <w:r w:rsidRPr="0018647B">
        <w:rPr>
          <w:rFonts w:ascii="Arial" w:hAnsi="Arial" w:cs="Arial"/>
          <w:sz w:val="20"/>
          <w:szCs w:val="20"/>
        </w:rPr>
        <w:t xml:space="preserve"> okres gwarancji jakości na </w:t>
      </w:r>
      <w:r w:rsidR="009A35B9" w:rsidRPr="0018647B">
        <w:rPr>
          <w:rFonts w:ascii="Arial" w:hAnsi="Arial" w:cs="Arial"/>
          <w:sz w:val="20"/>
          <w:szCs w:val="20"/>
        </w:rPr>
        <w:t>cały przedmiot zamówienia</w:t>
      </w:r>
    </w:p>
    <w:p w:rsidR="00894799" w:rsidRPr="0018647B" w:rsidRDefault="00894799" w:rsidP="00894799">
      <w:pPr>
        <w:spacing w:line="240" w:lineRule="auto"/>
        <w:ind w:left="360"/>
        <w:jc w:val="both"/>
        <w:rPr>
          <w:rFonts w:ascii="Arial" w:hAnsi="Arial" w:cs="Arial"/>
          <w:sz w:val="20"/>
          <w:szCs w:val="20"/>
        </w:rPr>
      </w:pPr>
      <w:r w:rsidRPr="0018647B">
        <w:rPr>
          <w:rFonts w:ascii="Arial" w:hAnsi="Arial" w:cs="Arial"/>
          <w:sz w:val="20"/>
          <w:szCs w:val="20"/>
        </w:rPr>
        <w:t>Zamawiający przyzna Wykonawcy odpowiednią ilość punktów (max 40), według poniższej zasady:</w:t>
      </w:r>
    </w:p>
    <w:p w:rsidR="00894799" w:rsidRPr="0018647B" w:rsidRDefault="00894799" w:rsidP="00894799">
      <w:pPr>
        <w:spacing w:line="240" w:lineRule="auto"/>
        <w:ind w:left="360"/>
        <w:jc w:val="both"/>
        <w:rPr>
          <w:rFonts w:ascii="Arial" w:hAnsi="Arial" w:cs="Arial"/>
          <w:sz w:val="20"/>
          <w:szCs w:val="20"/>
        </w:rPr>
      </w:pPr>
      <w:r w:rsidRPr="0018647B">
        <w:rPr>
          <w:rFonts w:ascii="Arial" w:hAnsi="Arial" w:cs="Arial"/>
          <w:sz w:val="20"/>
          <w:szCs w:val="20"/>
        </w:rPr>
        <w:t>- Wykonawca otrzyma 0 pkt, jeżeli zaoferuje termin gwarancji wynoszący 36 miesięcy,</w:t>
      </w:r>
    </w:p>
    <w:p w:rsidR="00894799" w:rsidRPr="0018647B" w:rsidRDefault="00894799" w:rsidP="00894799">
      <w:pPr>
        <w:spacing w:line="240" w:lineRule="auto"/>
        <w:ind w:left="360"/>
        <w:jc w:val="both"/>
        <w:rPr>
          <w:rFonts w:ascii="Arial" w:hAnsi="Arial" w:cs="Arial"/>
          <w:sz w:val="20"/>
          <w:szCs w:val="20"/>
        </w:rPr>
      </w:pPr>
      <w:r w:rsidRPr="0018647B">
        <w:rPr>
          <w:rFonts w:ascii="Arial" w:hAnsi="Arial" w:cs="Arial"/>
          <w:sz w:val="20"/>
          <w:szCs w:val="20"/>
        </w:rPr>
        <w:lastRenderedPageBreak/>
        <w:t xml:space="preserve">- Wykonawca otrzyma 20 pkt, jeżeli zaoferuje termin gwarancji wynoszący 48 miesięcy, </w:t>
      </w:r>
    </w:p>
    <w:p w:rsidR="00894799" w:rsidRPr="0018647B" w:rsidRDefault="00894799" w:rsidP="00894799">
      <w:pPr>
        <w:spacing w:line="240" w:lineRule="auto"/>
        <w:ind w:left="360"/>
        <w:jc w:val="both"/>
        <w:rPr>
          <w:rFonts w:ascii="Arial" w:hAnsi="Arial" w:cs="Arial"/>
          <w:sz w:val="20"/>
          <w:szCs w:val="20"/>
        </w:rPr>
      </w:pPr>
      <w:r w:rsidRPr="0018647B">
        <w:rPr>
          <w:rFonts w:ascii="Arial" w:hAnsi="Arial" w:cs="Arial"/>
          <w:sz w:val="20"/>
          <w:szCs w:val="20"/>
        </w:rPr>
        <w:t xml:space="preserve">- Wykonawca otrzyma 40 pkt, jeżeli zaoferuje termin gwarancji wynoszący 60 miesięcy. </w:t>
      </w:r>
    </w:p>
    <w:p w:rsidR="00894799" w:rsidRPr="0018647B" w:rsidRDefault="00894799" w:rsidP="00894799">
      <w:pPr>
        <w:spacing w:line="240" w:lineRule="auto"/>
        <w:ind w:left="360"/>
        <w:jc w:val="both"/>
        <w:rPr>
          <w:rFonts w:ascii="Arial" w:hAnsi="Arial" w:cs="Arial"/>
          <w:sz w:val="20"/>
          <w:szCs w:val="20"/>
        </w:rPr>
      </w:pPr>
      <w:r w:rsidRPr="0018647B">
        <w:rPr>
          <w:rFonts w:ascii="Arial" w:hAnsi="Arial" w:cs="Arial"/>
          <w:sz w:val="20"/>
          <w:szCs w:val="20"/>
        </w:rPr>
        <w:t>Zaoferowanie terminu krótszego niż 36 miesiące sp</w:t>
      </w:r>
      <w:r w:rsidR="003067FD" w:rsidRPr="0018647B">
        <w:rPr>
          <w:rFonts w:ascii="Arial" w:hAnsi="Arial" w:cs="Arial"/>
          <w:sz w:val="20"/>
          <w:szCs w:val="20"/>
        </w:rPr>
        <w:t>owoduje odrzucenie oferty.</w:t>
      </w:r>
    </w:p>
    <w:p w:rsidR="00894799" w:rsidRPr="0018647B" w:rsidRDefault="00894799" w:rsidP="00894799">
      <w:pPr>
        <w:spacing w:line="240" w:lineRule="auto"/>
        <w:ind w:left="360"/>
        <w:jc w:val="both"/>
        <w:rPr>
          <w:rFonts w:ascii="Arial" w:hAnsi="Arial" w:cs="Arial"/>
          <w:sz w:val="20"/>
          <w:szCs w:val="20"/>
        </w:rPr>
      </w:pPr>
      <w:r w:rsidRPr="0018647B">
        <w:rPr>
          <w:rFonts w:ascii="Arial" w:hAnsi="Arial" w:cs="Arial"/>
          <w:sz w:val="20"/>
          <w:szCs w:val="20"/>
        </w:rPr>
        <w:t>Wykonawca winien wypełnić w Formularzu ofertowym tabelę dotyczącą kryterium: okres gwarancji. W przypadku, gdy Wykonawca w formularzu ofertowy</w:t>
      </w:r>
      <w:r w:rsidR="003067FD" w:rsidRPr="0018647B">
        <w:rPr>
          <w:rFonts w:ascii="Arial" w:hAnsi="Arial" w:cs="Arial"/>
          <w:sz w:val="20"/>
          <w:szCs w:val="20"/>
        </w:rPr>
        <w:t xml:space="preserve">m nie zaznaczy żadnego pola </w:t>
      </w:r>
      <w:r w:rsidRPr="0018647B">
        <w:rPr>
          <w:rFonts w:ascii="Arial" w:hAnsi="Arial" w:cs="Arial"/>
          <w:sz w:val="20"/>
          <w:szCs w:val="20"/>
        </w:rPr>
        <w:t xml:space="preserve">z terminem gwarancji Zamawiający przyjmie, że wykonawca zaoferował najkrótszy termin okresu gwarancji tj. 36 miesięcy i przyzna mu 0 pkt. </w:t>
      </w:r>
      <w:r w:rsidR="00A15654" w:rsidRPr="0018647B">
        <w:rPr>
          <w:rFonts w:ascii="Arial" w:hAnsi="Arial" w:cs="Arial"/>
          <w:sz w:val="20"/>
          <w:szCs w:val="20"/>
        </w:rPr>
        <w:t xml:space="preserve">Minimalny wymagany przez Zamawiającego okres gwarancji to 36 miesięcy – oferty, w których zaoferowano krótszy okres gwarancji niż 36 miesięcy, zostaną odrzucone jako niezgodne z SWZ. </w:t>
      </w:r>
    </w:p>
    <w:p w:rsidR="003067FD" w:rsidRPr="0018647B" w:rsidRDefault="003067FD" w:rsidP="003067FD">
      <w:pPr>
        <w:widowControl w:val="0"/>
        <w:spacing w:after="0"/>
        <w:ind w:left="426"/>
        <w:jc w:val="both"/>
        <w:rPr>
          <w:rFonts w:ascii="Arial" w:hAnsi="Arial" w:cs="Arial"/>
          <w:sz w:val="20"/>
          <w:szCs w:val="20"/>
        </w:rPr>
      </w:pPr>
      <w:r w:rsidRPr="0018647B">
        <w:rPr>
          <w:rFonts w:ascii="Arial" w:hAnsi="Arial" w:cs="Arial"/>
          <w:sz w:val="20"/>
          <w:szCs w:val="20"/>
        </w:rPr>
        <w:t>Wykonawca może zaoferować tylko jeden okres gwarancji określo</w:t>
      </w:r>
      <w:r w:rsidR="00A15654" w:rsidRPr="0018647B">
        <w:rPr>
          <w:rFonts w:ascii="Arial" w:hAnsi="Arial" w:cs="Arial"/>
          <w:sz w:val="20"/>
          <w:szCs w:val="20"/>
        </w:rPr>
        <w:t>ny w miesiącach</w:t>
      </w:r>
      <w:r w:rsidRPr="0018647B">
        <w:rPr>
          <w:rFonts w:ascii="Arial" w:hAnsi="Arial" w:cs="Arial"/>
          <w:sz w:val="20"/>
          <w:szCs w:val="20"/>
        </w:rPr>
        <w:t>. Jeżeli Wykonawca nie wskaże konkretnej ilości miesięcy tylko kilka miesięcy lub zakres, Zamawiający przyjmie, że wykonawca zaoferował najkrótszy podany okres gwarancji;</w:t>
      </w:r>
    </w:p>
    <w:p w:rsidR="003067FD" w:rsidRPr="0018647B" w:rsidRDefault="003067FD" w:rsidP="003067FD">
      <w:pPr>
        <w:widowControl w:val="0"/>
        <w:spacing w:after="0"/>
        <w:ind w:left="426"/>
        <w:jc w:val="both"/>
        <w:rPr>
          <w:rFonts w:ascii="Arial" w:hAnsi="Arial" w:cs="Arial"/>
          <w:sz w:val="20"/>
          <w:szCs w:val="20"/>
        </w:rPr>
      </w:pPr>
      <w:r w:rsidRPr="0018647B">
        <w:rPr>
          <w:rFonts w:ascii="Arial" w:hAnsi="Arial" w:cs="Arial"/>
          <w:sz w:val="20"/>
          <w:szCs w:val="20"/>
        </w:rPr>
        <w:t>Jeżeli Wykonawca wskaże niepełne miesiące, Zamawiający przyjmie, że Wykonawca zaoferował okres krótszy poprzez zaokrąglenie go w dół;</w:t>
      </w:r>
    </w:p>
    <w:p w:rsidR="003067FD" w:rsidRPr="0018647B" w:rsidRDefault="003067FD" w:rsidP="003067FD">
      <w:pPr>
        <w:widowControl w:val="0"/>
        <w:spacing w:after="0"/>
        <w:ind w:left="426"/>
        <w:jc w:val="both"/>
        <w:rPr>
          <w:rFonts w:ascii="Arial" w:hAnsi="Arial" w:cs="Arial"/>
          <w:sz w:val="20"/>
          <w:szCs w:val="20"/>
        </w:rPr>
      </w:pPr>
      <w:r w:rsidRPr="0018647B">
        <w:rPr>
          <w:rFonts w:ascii="Arial" w:hAnsi="Arial" w:cs="Arial"/>
          <w:b/>
          <w:sz w:val="20"/>
          <w:szCs w:val="20"/>
        </w:rPr>
        <w:t>Maksymalny punktowany przez Zamawiającego okres gwarancji to 60 miesięcy. Zaoferowanie okresu dłuższego spowoduje przyjęcie przez Zamawiającego do oceny i porównania ofert okresu 60-miesięcznego, przy czym w umowie zostanie wskazany okres gwarancji wskazany przez Wykonawcę w ofercie</w:t>
      </w:r>
      <w:r w:rsidRPr="0018647B">
        <w:rPr>
          <w:rFonts w:ascii="Arial" w:hAnsi="Arial" w:cs="Arial"/>
          <w:sz w:val="20"/>
          <w:szCs w:val="20"/>
        </w:rPr>
        <w:t>.</w:t>
      </w:r>
    </w:p>
    <w:p w:rsidR="003067FD" w:rsidRPr="0018647B" w:rsidRDefault="003067FD" w:rsidP="00894799">
      <w:pPr>
        <w:spacing w:line="240" w:lineRule="auto"/>
        <w:ind w:left="360"/>
        <w:jc w:val="both"/>
        <w:rPr>
          <w:rFonts w:ascii="Arial" w:hAnsi="Arial" w:cs="Arial"/>
          <w:sz w:val="20"/>
          <w:szCs w:val="20"/>
        </w:rPr>
      </w:pPr>
    </w:p>
    <w:p w:rsidR="00894799" w:rsidRPr="0018647B" w:rsidRDefault="00894799" w:rsidP="008D3925">
      <w:pPr>
        <w:pStyle w:val="Akapitzlist"/>
        <w:numPr>
          <w:ilvl w:val="0"/>
          <w:numId w:val="7"/>
        </w:numPr>
        <w:suppressAutoHyphens w:val="0"/>
        <w:spacing w:line="360" w:lineRule="auto"/>
        <w:contextualSpacing/>
        <w:jc w:val="both"/>
        <w:rPr>
          <w:rFonts w:ascii="Arial" w:hAnsi="Arial" w:cs="Arial"/>
          <w:sz w:val="20"/>
          <w:szCs w:val="20"/>
        </w:rPr>
      </w:pPr>
      <w:r w:rsidRPr="0018647B">
        <w:rPr>
          <w:rFonts w:ascii="Arial" w:hAnsi="Arial" w:cs="Arial"/>
          <w:sz w:val="20"/>
          <w:szCs w:val="20"/>
        </w:rPr>
        <w:t xml:space="preserve">Każda z ofert otrzyma liczbę punktów jaka wynika ze wzoru: </w:t>
      </w:r>
    </w:p>
    <w:p w:rsidR="00894799" w:rsidRPr="0018647B" w:rsidRDefault="003067FD" w:rsidP="00894799">
      <w:pPr>
        <w:pStyle w:val="Akapitzlist"/>
        <w:spacing w:line="360" w:lineRule="auto"/>
        <w:jc w:val="both"/>
        <w:rPr>
          <w:rFonts w:ascii="Arial" w:hAnsi="Arial" w:cs="Arial"/>
          <w:sz w:val="20"/>
          <w:szCs w:val="20"/>
        </w:rPr>
      </w:pPr>
      <w:r w:rsidRPr="0018647B">
        <w:rPr>
          <w:rFonts w:ascii="Arial" w:hAnsi="Arial" w:cs="Arial"/>
          <w:sz w:val="20"/>
          <w:szCs w:val="20"/>
        </w:rPr>
        <w:t xml:space="preserve">   LP = C + G</w:t>
      </w:r>
    </w:p>
    <w:p w:rsidR="00894799" w:rsidRPr="0018647B" w:rsidRDefault="00894799" w:rsidP="009D4AF7">
      <w:pPr>
        <w:pStyle w:val="Akapitzlist"/>
        <w:spacing w:after="0" w:line="360" w:lineRule="auto"/>
        <w:jc w:val="both"/>
        <w:rPr>
          <w:rFonts w:ascii="Arial" w:hAnsi="Arial" w:cs="Arial"/>
          <w:sz w:val="20"/>
          <w:szCs w:val="20"/>
        </w:rPr>
      </w:pPr>
      <w:r w:rsidRPr="0018647B">
        <w:rPr>
          <w:rFonts w:ascii="Arial" w:hAnsi="Arial" w:cs="Arial"/>
          <w:sz w:val="20"/>
          <w:szCs w:val="20"/>
        </w:rPr>
        <w:t>LP – całkowita liczba punktów przyznanych ofercie</w:t>
      </w:r>
    </w:p>
    <w:p w:rsidR="00894799" w:rsidRPr="0018647B" w:rsidRDefault="00894799" w:rsidP="009D4AF7">
      <w:pPr>
        <w:pStyle w:val="Akapitzlist"/>
        <w:spacing w:after="0" w:line="360" w:lineRule="auto"/>
        <w:jc w:val="both"/>
        <w:rPr>
          <w:rFonts w:ascii="Arial" w:hAnsi="Arial" w:cs="Arial"/>
          <w:sz w:val="20"/>
          <w:szCs w:val="20"/>
        </w:rPr>
      </w:pPr>
      <w:r w:rsidRPr="0018647B">
        <w:rPr>
          <w:rFonts w:ascii="Arial" w:hAnsi="Arial" w:cs="Arial"/>
          <w:sz w:val="20"/>
          <w:szCs w:val="20"/>
        </w:rPr>
        <w:t>C - liczba punktów przyznanych za kryterium nr I - cena</w:t>
      </w:r>
    </w:p>
    <w:p w:rsidR="003046B9" w:rsidRPr="0018647B" w:rsidRDefault="003067FD" w:rsidP="009D4AF7">
      <w:pPr>
        <w:pStyle w:val="Akapitzlist"/>
        <w:spacing w:after="0" w:line="360" w:lineRule="auto"/>
        <w:jc w:val="both"/>
        <w:rPr>
          <w:rFonts w:ascii="Arial" w:hAnsi="Arial" w:cs="Arial"/>
          <w:sz w:val="20"/>
          <w:szCs w:val="20"/>
        </w:rPr>
      </w:pPr>
      <w:r w:rsidRPr="0018647B">
        <w:rPr>
          <w:rFonts w:ascii="Arial" w:hAnsi="Arial" w:cs="Arial"/>
          <w:sz w:val="20"/>
          <w:szCs w:val="20"/>
        </w:rPr>
        <w:t>G</w:t>
      </w:r>
      <w:r w:rsidR="00894799" w:rsidRPr="0018647B">
        <w:rPr>
          <w:rFonts w:ascii="Arial" w:hAnsi="Arial" w:cs="Arial"/>
          <w:sz w:val="20"/>
          <w:szCs w:val="20"/>
        </w:rPr>
        <w:t xml:space="preserve"> – liczba punktów przyznanych za kryterium nr II – okres gwarancji</w:t>
      </w:r>
    </w:p>
    <w:p w:rsidR="00F75D25" w:rsidRPr="0018647B" w:rsidRDefault="00F75D25" w:rsidP="00B15C21">
      <w:pPr>
        <w:widowControl w:val="0"/>
        <w:numPr>
          <w:ilvl w:val="1"/>
          <w:numId w:val="29"/>
        </w:numPr>
        <w:spacing w:after="0"/>
        <w:jc w:val="both"/>
        <w:rPr>
          <w:rFonts w:ascii="Arial" w:hAnsi="Arial" w:cs="Arial"/>
          <w:sz w:val="20"/>
          <w:szCs w:val="20"/>
        </w:rPr>
      </w:pPr>
      <w:r w:rsidRPr="0018647B">
        <w:rPr>
          <w:rFonts w:ascii="Arial" w:hAnsi="Arial" w:cs="Arial"/>
          <w:sz w:val="20"/>
          <w:szCs w:val="20"/>
        </w:rPr>
        <w:t>Łączna liczba punktów przyznana ofercie jest to ilość punktów otrzymana łącznie za kryteria wskazane w ust. 1. Zamawiający dokona oceny ofert, obliczając wartość punktów z dokładnością do dwóch miejsc po przecinku, zgodnie z następującymi zasadami:</w:t>
      </w:r>
    </w:p>
    <w:p w:rsidR="00F75D25" w:rsidRPr="0018647B" w:rsidRDefault="00F75D25" w:rsidP="00B15C21">
      <w:pPr>
        <w:pStyle w:val="Akapitzlist"/>
        <w:widowControl w:val="0"/>
        <w:numPr>
          <w:ilvl w:val="0"/>
          <w:numId w:val="17"/>
        </w:numPr>
        <w:spacing w:after="0"/>
        <w:jc w:val="both"/>
        <w:rPr>
          <w:rFonts w:ascii="Arial" w:hAnsi="Arial" w:cs="Arial"/>
          <w:sz w:val="20"/>
          <w:szCs w:val="20"/>
        </w:rPr>
      </w:pPr>
      <w:r w:rsidRPr="0018647B">
        <w:rPr>
          <w:rFonts w:ascii="Arial" w:hAnsi="Arial" w:cs="Arial"/>
          <w:sz w:val="20"/>
          <w:szCs w:val="20"/>
        </w:rPr>
        <w:t>końcówki poniżej 0,005 pkt pomija się</w:t>
      </w:r>
    </w:p>
    <w:p w:rsidR="00F75D25" w:rsidRPr="0018647B" w:rsidRDefault="00F75D25" w:rsidP="00B15C21">
      <w:pPr>
        <w:pStyle w:val="Akapitzlist"/>
        <w:widowControl w:val="0"/>
        <w:numPr>
          <w:ilvl w:val="0"/>
          <w:numId w:val="17"/>
        </w:numPr>
        <w:spacing w:after="0"/>
        <w:jc w:val="both"/>
        <w:rPr>
          <w:rFonts w:ascii="Arial" w:hAnsi="Arial" w:cs="Arial"/>
          <w:sz w:val="20"/>
          <w:szCs w:val="20"/>
        </w:rPr>
      </w:pPr>
      <w:r w:rsidRPr="0018647B">
        <w:rPr>
          <w:rFonts w:ascii="Arial" w:hAnsi="Arial" w:cs="Arial"/>
          <w:sz w:val="20"/>
          <w:szCs w:val="20"/>
        </w:rPr>
        <w:t>końcówki wynoszące 0,005 pkt i więcej zaokrągla się do 0,01 pkt.</w:t>
      </w:r>
    </w:p>
    <w:p w:rsidR="00F75D25" w:rsidRPr="0018647B" w:rsidRDefault="00F75D25" w:rsidP="00B15C21">
      <w:pPr>
        <w:widowControl w:val="0"/>
        <w:numPr>
          <w:ilvl w:val="1"/>
          <w:numId w:val="29"/>
        </w:numPr>
        <w:spacing w:after="0"/>
        <w:jc w:val="both"/>
        <w:rPr>
          <w:rFonts w:ascii="Arial" w:hAnsi="Arial" w:cs="Arial"/>
          <w:sz w:val="20"/>
          <w:szCs w:val="20"/>
        </w:rPr>
      </w:pPr>
      <w:r w:rsidRPr="0018647B">
        <w:rPr>
          <w:rFonts w:ascii="Arial" w:hAnsi="Arial" w:cs="Arial"/>
          <w:sz w:val="20"/>
          <w:szCs w:val="20"/>
        </w:rPr>
        <w:t xml:space="preserve">Na podstawie art. </w:t>
      </w:r>
      <w:r w:rsidR="00972B6B" w:rsidRPr="0018647B">
        <w:rPr>
          <w:rFonts w:ascii="Arial" w:hAnsi="Arial" w:cs="Arial"/>
          <w:sz w:val="20"/>
          <w:szCs w:val="20"/>
        </w:rPr>
        <w:t>223</w:t>
      </w:r>
      <w:r w:rsidRPr="0018647B">
        <w:rPr>
          <w:rFonts w:ascii="Arial" w:hAnsi="Arial" w:cs="Arial"/>
          <w:sz w:val="20"/>
          <w:szCs w:val="20"/>
        </w:rPr>
        <w:t xml:space="preserve"> ust. 2 </w:t>
      </w:r>
      <w:r w:rsidR="009B1D35" w:rsidRPr="0018647B">
        <w:rPr>
          <w:rFonts w:ascii="Arial" w:hAnsi="Arial" w:cs="Arial"/>
          <w:sz w:val="20"/>
          <w:szCs w:val="20"/>
        </w:rPr>
        <w:t>w zw. z art. 266 PZP</w:t>
      </w:r>
      <w:r w:rsidRPr="0018647B">
        <w:rPr>
          <w:rFonts w:ascii="Arial" w:hAnsi="Arial" w:cs="Arial"/>
          <w:sz w:val="20"/>
          <w:szCs w:val="20"/>
        </w:rPr>
        <w:t>, Zamawiający poprawia w tekście oferty:</w:t>
      </w:r>
    </w:p>
    <w:p w:rsidR="00F75D25" w:rsidRPr="0018647B" w:rsidRDefault="00F75D25" w:rsidP="008D3925">
      <w:pPr>
        <w:pStyle w:val="Akapitzlist"/>
        <w:numPr>
          <w:ilvl w:val="0"/>
          <w:numId w:val="9"/>
        </w:numPr>
        <w:spacing w:after="0"/>
        <w:ind w:left="709"/>
        <w:jc w:val="both"/>
        <w:rPr>
          <w:rFonts w:ascii="Arial" w:hAnsi="Arial" w:cs="Arial"/>
          <w:sz w:val="20"/>
          <w:szCs w:val="20"/>
        </w:rPr>
      </w:pPr>
      <w:r w:rsidRPr="0018647B">
        <w:rPr>
          <w:rFonts w:ascii="Arial" w:hAnsi="Arial" w:cs="Arial"/>
          <w:sz w:val="20"/>
          <w:szCs w:val="20"/>
        </w:rPr>
        <w:t>oczywiste omyłki pisarskie;</w:t>
      </w:r>
    </w:p>
    <w:p w:rsidR="00F75D25" w:rsidRPr="0018647B" w:rsidRDefault="00F75D25" w:rsidP="008D3925">
      <w:pPr>
        <w:pStyle w:val="Akapitzlist"/>
        <w:numPr>
          <w:ilvl w:val="0"/>
          <w:numId w:val="9"/>
        </w:numPr>
        <w:spacing w:after="0"/>
        <w:jc w:val="both"/>
        <w:rPr>
          <w:rFonts w:ascii="Arial" w:hAnsi="Arial" w:cs="Arial"/>
          <w:sz w:val="20"/>
          <w:szCs w:val="20"/>
        </w:rPr>
      </w:pPr>
      <w:r w:rsidRPr="0018647B">
        <w:rPr>
          <w:rFonts w:ascii="Arial" w:hAnsi="Arial" w:cs="Arial"/>
          <w:sz w:val="20"/>
          <w:szCs w:val="20"/>
        </w:rPr>
        <w:t>oczywiste omyłki rachunkowe, z uwzględnieniem konsekwencji rachunkowych dokonanych poprawek</w:t>
      </w:r>
      <w:r w:rsidR="00490DED" w:rsidRPr="0018647B">
        <w:rPr>
          <w:rFonts w:ascii="Arial" w:hAnsi="Arial" w:cs="Arial"/>
          <w:sz w:val="20"/>
          <w:szCs w:val="20"/>
        </w:rPr>
        <w:t>;</w:t>
      </w:r>
    </w:p>
    <w:p w:rsidR="00F75D25" w:rsidRPr="0018647B" w:rsidRDefault="00E40C78" w:rsidP="008D3925">
      <w:pPr>
        <w:pStyle w:val="Akapitzlist"/>
        <w:numPr>
          <w:ilvl w:val="0"/>
          <w:numId w:val="9"/>
        </w:numPr>
        <w:spacing w:after="0"/>
        <w:jc w:val="both"/>
        <w:rPr>
          <w:rFonts w:ascii="Arial" w:hAnsi="Arial" w:cs="Arial"/>
          <w:sz w:val="20"/>
          <w:szCs w:val="20"/>
        </w:rPr>
      </w:pPr>
      <w:r w:rsidRPr="0018647B">
        <w:rPr>
          <w:rFonts w:ascii="Arial" w:hAnsi="Arial" w:cs="Arial"/>
          <w:sz w:val="20"/>
          <w:szCs w:val="20"/>
        </w:rPr>
        <w:t>inne omyłki polegające na niezgodności oferty z dokumentami zamówienia, niepowodujące istotnych zmian w treści oferty;</w:t>
      </w:r>
    </w:p>
    <w:p w:rsidR="00E40C78" w:rsidRPr="0018647B" w:rsidRDefault="00E40C78" w:rsidP="00E40C78">
      <w:pPr>
        <w:spacing w:after="0"/>
        <w:ind w:left="360"/>
        <w:jc w:val="both"/>
        <w:rPr>
          <w:rFonts w:ascii="Arial" w:hAnsi="Arial" w:cs="Arial"/>
          <w:sz w:val="20"/>
          <w:szCs w:val="20"/>
        </w:rPr>
      </w:pPr>
      <w:r w:rsidRPr="0018647B">
        <w:rPr>
          <w:rFonts w:ascii="Arial" w:hAnsi="Arial" w:cs="Arial"/>
          <w:sz w:val="20"/>
          <w:szCs w:val="20"/>
        </w:rPr>
        <w:t>- niezwłocznie zawiadamiając o tym wykonawcę, którego oferta została poprawiona.</w:t>
      </w:r>
    </w:p>
    <w:p w:rsidR="00F75D25" w:rsidRPr="0018647B" w:rsidRDefault="00F75D25" w:rsidP="00F75D25">
      <w:pPr>
        <w:pBdr>
          <w:top w:val="single" w:sz="4" w:space="1" w:color="auto"/>
          <w:left w:val="single" w:sz="4" w:space="4" w:color="auto"/>
          <w:bottom w:val="single" w:sz="4" w:space="1" w:color="auto"/>
          <w:right w:val="single" w:sz="4" w:space="4" w:color="auto"/>
        </w:pBdr>
        <w:shd w:val="clear" w:color="auto" w:fill="F2F2F2" w:themeFill="background1" w:themeFillShade="F2"/>
        <w:spacing w:before="240" w:after="0"/>
        <w:ind w:left="360"/>
        <w:jc w:val="both"/>
        <w:rPr>
          <w:rFonts w:ascii="Arial" w:hAnsi="Arial" w:cs="Arial"/>
          <w:b/>
          <w:i/>
          <w:sz w:val="20"/>
          <w:szCs w:val="20"/>
        </w:rPr>
      </w:pPr>
      <w:r w:rsidRPr="0018647B">
        <w:rPr>
          <w:rFonts w:ascii="Arial" w:hAnsi="Arial" w:cs="Arial"/>
          <w:b/>
          <w:i/>
          <w:sz w:val="20"/>
          <w:szCs w:val="20"/>
        </w:rPr>
        <w:t>POUCZENIE:</w:t>
      </w:r>
    </w:p>
    <w:p w:rsidR="00E40C78" w:rsidRPr="0018647B" w:rsidRDefault="00E40C78" w:rsidP="00F75D25">
      <w:pPr>
        <w:pBdr>
          <w:top w:val="single" w:sz="4" w:space="1" w:color="auto"/>
          <w:left w:val="single" w:sz="4" w:space="4" w:color="auto"/>
          <w:bottom w:val="single" w:sz="4" w:space="1" w:color="auto"/>
          <w:right w:val="single" w:sz="4" w:space="4" w:color="auto"/>
        </w:pBdr>
        <w:shd w:val="clear" w:color="auto" w:fill="F2F2F2" w:themeFill="background1" w:themeFillShade="F2"/>
        <w:ind w:left="360"/>
        <w:jc w:val="both"/>
        <w:rPr>
          <w:rFonts w:ascii="Arial" w:hAnsi="Arial" w:cs="Arial"/>
          <w:sz w:val="20"/>
          <w:szCs w:val="20"/>
        </w:rPr>
      </w:pPr>
      <w:r w:rsidRPr="0018647B">
        <w:rPr>
          <w:rFonts w:ascii="Arial" w:hAnsi="Arial" w:cs="Arial"/>
          <w:sz w:val="20"/>
          <w:szCs w:val="20"/>
        </w:rPr>
        <w:t>Wykonawca, w którego ofercie poprawiono omyłkę, o której mowa w art. 223 ust. 2 pkt 3 PZP, ma prawo w terminie wyznaczonym przez Zamawiającego liczonym od dnia otrzymania zawiadomienia o poprawieniu omyłki, do wyrażenia zgody na poprawienie w ofercie omyłki lub zakwestionowanie jej poprawienia.</w:t>
      </w:r>
    </w:p>
    <w:p w:rsidR="00E40C78" w:rsidRPr="0018647B" w:rsidRDefault="00E40C78" w:rsidP="00F75D25">
      <w:pPr>
        <w:pBdr>
          <w:top w:val="single" w:sz="4" w:space="1" w:color="auto"/>
          <w:left w:val="single" w:sz="4" w:space="4" w:color="auto"/>
          <w:bottom w:val="single" w:sz="4" w:space="1" w:color="auto"/>
          <w:right w:val="single" w:sz="4" w:space="4" w:color="auto"/>
        </w:pBdr>
        <w:shd w:val="clear" w:color="auto" w:fill="F2F2F2" w:themeFill="background1" w:themeFillShade="F2"/>
        <w:ind w:left="360"/>
        <w:jc w:val="both"/>
        <w:rPr>
          <w:rFonts w:ascii="Arial" w:hAnsi="Arial" w:cs="Arial"/>
          <w:sz w:val="20"/>
          <w:szCs w:val="20"/>
        </w:rPr>
      </w:pPr>
      <w:r w:rsidRPr="0018647B">
        <w:rPr>
          <w:rFonts w:ascii="Arial" w:hAnsi="Arial" w:cs="Arial"/>
          <w:b/>
          <w:bCs/>
          <w:sz w:val="20"/>
          <w:szCs w:val="20"/>
        </w:rPr>
        <w:t>Brak odpowiedzi w wyznaczonym terminie uznaje się za wyrażenie zgody na poprawienie omyłki</w:t>
      </w:r>
      <w:r w:rsidRPr="0018647B">
        <w:rPr>
          <w:rFonts w:ascii="Arial" w:hAnsi="Arial" w:cs="Arial"/>
          <w:sz w:val="20"/>
          <w:szCs w:val="20"/>
        </w:rPr>
        <w:t>.</w:t>
      </w:r>
    </w:p>
    <w:p w:rsidR="00F75D25" w:rsidRPr="0018647B" w:rsidRDefault="00F75D25" w:rsidP="00B15C21">
      <w:pPr>
        <w:widowControl w:val="0"/>
        <w:numPr>
          <w:ilvl w:val="1"/>
          <w:numId w:val="29"/>
        </w:numPr>
        <w:spacing w:after="0"/>
        <w:jc w:val="both"/>
        <w:rPr>
          <w:rFonts w:ascii="Arial" w:hAnsi="Arial" w:cs="Arial"/>
          <w:sz w:val="20"/>
          <w:szCs w:val="20"/>
        </w:rPr>
      </w:pPr>
      <w:r w:rsidRPr="0018647B">
        <w:rPr>
          <w:rFonts w:ascii="Arial" w:hAnsi="Arial" w:cs="Arial"/>
          <w:sz w:val="20"/>
          <w:szCs w:val="20"/>
        </w:rPr>
        <w:lastRenderedPageBreak/>
        <w:t>Zamawiający udzieli zamówienia Wykonawcy, którego oferta:</w:t>
      </w:r>
    </w:p>
    <w:p w:rsidR="00F75D25" w:rsidRPr="0018647B" w:rsidRDefault="00F75D25" w:rsidP="008D3925">
      <w:pPr>
        <w:numPr>
          <w:ilvl w:val="0"/>
          <w:numId w:val="10"/>
        </w:numPr>
        <w:spacing w:after="0"/>
        <w:jc w:val="both"/>
        <w:rPr>
          <w:rFonts w:ascii="Arial" w:hAnsi="Arial" w:cs="Arial"/>
          <w:sz w:val="20"/>
          <w:szCs w:val="20"/>
        </w:rPr>
      </w:pPr>
      <w:r w:rsidRPr="0018647B">
        <w:rPr>
          <w:rFonts w:ascii="Arial" w:hAnsi="Arial" w:cs="Arial"/>
          <w:sz w:val="20"/>
          <w:szCs w:val="20"/>
        </w:rPr>
        <w:t>spełnia wszystkie wymagania zawarte w ustawie Prawo zamówień publicznych;</w:t>
      </w:r>
    </w:p>
    <w:p w:rsidR="00F75D25" w:rsidRPr="0018647B" w:rsidRDefault="00F75D25" w:rsidP="008D3925">
      <w:pPr>
        <w:numPr>
          <w:ilvl w:val="0"/>
          <w:numId w:val="10"/>
        </w:numPr>
        <w:spacing w:after="0"/>
        <w:jc w:val="both"/>
        <w:rPr>
          <w:rFonts w:ascii="Arial" w:hAnsi="Arial" w:cs="Arial"/>
          <w:sz w:val="20"/>
          <w:szCs w:val="20"/>
        </w:rPr>
      </w:pPr>
      <w:r w:rsidRPr="0018647B">
        <w:rPr>
          <w:rFonts w:ascii="Arial" w:hAnsi="Arial" w:cs="Arial"/>
          <w:sz w:val="20"/>
          <w:szCs w:val="20"/>
        </w:rPr>
        <w:t>spełnia wszystkie wymagania określone w SWZ;</w:t>
      </w:r>
    </w:p>
    <w:p w:rsidR="007D07D1" w:rsidRPr="0018647B" w:rsidRDefault="00F75D25" w:rsidP="008D3925">
      <w:pPr>
        <w:numPr>
          <w:ilvl w:val="0"/>
          <w:numId w:val="10"/>
        </w:numPr>
        <w:spacing w:after="0"/>
        <w:jc w:val="both"/>
        <w:rPr>
          <w:rFonts w:ascii="Arial" w:hAnsi="Arial" w:cs="Arial"/>
          <w:sz w:val="20"/>
          <w:szCs w:val="20"/>
        </w:rPr>
      </w:pPr>
      <w:r w:rsidRPr="0018647B">
        <w:rPr>
          <w:rFonts w:ascii="Arial" w:hAnsi="Arial" w:cs="Arial"/>
          <w:sz w:val="20"/>
          <w:szCs w:val="20"/>
        </w:rPr>
        <w:t>została uznana za najkorzystniejszą w oparciu o określone w SWZ kryteria oceny ofert.</w:t>
      </w:r>
    </w:p>
    <w:p w:rsidR="003067FD" w:rsidRPr="0018647B" w:rsidRDefault="003067FD" w:rsidP="000900FA">
      <w:pPr>
        <w:spacing w:after="0"/>
        <w:jc w:val="both"/>
        <w:rPr>
          <w:rFonts w:ascii="Arial" w:hAnsi="Arial" w:cs="Arial"/>
          <w:b/>
          <w:sz w:val="20"/>
          <w:szCs w:val="20"/>
        </w:rPr>
      </w:pPr>
    </w:p>
    <w:p w:rsidR="003F319E" w:rsidRPr="0018647B" w:rsidRDefault="003F319E" w:rsidP="003F319E">
      <w:pPr>
        <w:rPr>
          <w:rFonts w:ascii="Arial" w:hAnsi="Arial" w:cs="Arial"/>
          <w:b/>
          <w:bCs/>
          <w:sz w:val="20"/>
          <w:szCs w:val="20"/>
        </w:rPr>
      </w:pPr>
      <w:r w:rsidRPr="0018647B">
        <w:rPr>
          <w:rFonts w:ascii="Arial" w:hAnsi="Arial" w:cs="Arial"/>
          <w:b/>
          <w:bCs/>
          <w:sz w:val="20"/>
          <w:szCs w:val="20"/>
        </w:rPr>
        <w:t xml:space="preserve">XIIIa. OPIS  ZASAD  PRZEPROWADZENIA  NEGOCJACJI  TREŚCI  OFERT </w:t>
      </w:r>
    </w:p>
    <w:p w:rsidR="003F319E" w:rsidRPr="0018647B" w:rsidRDefault="003F319E" w:rsidP="00B15C21">
      <w:pPr>
        <w:widowControl w:val="0"/>
        <w:numPr>
          <w:ilvl w:val="1"/>
          <w:numId w:val="39"/>
        </w:numPr>
        <w:spacing w:after="0"/>
        <w:jc w:val="both"/>
        <w:rPr>
          <w:rFonts w:ascii="Arial" w:hAnsi="Arial" w:cs="Arial"/>
          <w:sz w:val="20"/>
          <w:szCs w:val="20"/>
        </w:rPr>
      </w:pPr>
      <w:r w:rsidRPr="0018647B">
        <w:rPr>
          <w:rFonts w:ascii="Arial" w:hAnsi="Arial" w:cs="Arial"/>
          <w:sz w:val="20"/>
          <w:szCs w:val="20"/>
        </w:rPr>
        <w:t>Zamawiający przewiduje możliwość przeprowadzenia negocjacji treści ofert w celu ich ulepszenia. Negocjacje treści ofert:</w:t>
      </w:r>
    </w:p>
    <w:p w:rsidR="003F319E" w:rsidRPr="0018647B" w:rsidRDefault="003F319E" w:rsidP="00B15C21">
      <w:pPr>
        <w:pStyle w:val="Akapitzlist"/>
        <w:widowControl w:val="0"/>
        <w:numPr>
          <w:ilvl w:val="0"/>
          <w:numId w:val="40"/>
        </w:numPr>
        <w:spacing w:after="0"/>
        <w:jc w:val="both"/>
        <w:rPr>
          <w:rFonts w:ascii="Arial" w:hAnsi="Arial" w:cs="Arial"/>
          <w:sz w:val="20"/>
          <w:szCs w:val="20"/>
        </w:rPr>
      </w:pPr>
      <w:r w:rsidRPr="0018647B">
        <w:rPr>
          <w:rFonts w:ascii="Arial" w:hAnsi="Arial" w:cs="Arial"/>
          <w:sz w:val="20"/>
          <w:szCs w:val="20"/>
        </w:rPr>
        <w:t>nie mogą prowadzić do zmiany treści SWZ;</w:t>
      </w:r>
    </w:p>
    <w:p w:rsidR="003F319E" w:rsidRPr="0018647B" w:rsidRDefault="003F319E" w:rsidP="00B15C21">
      <w:pPr>
        <w:pStyle w:val="Akapitzlist"/>
        <w:widowControl w:val="0"/>
        <w:numPr>
          <w:ilvl w:val="0"/>
          <w:numId w:val="40"/>
        </w:numPr>
        <w:spacing w:after="0"/>
        <w:jc w:val="both"/>
        <w:rPr>
          <w:rFonts w:ascii="Arial" w:hAnsi="Arial" w:cs="Arial"/>
          <w:sz w:val="20"/>
          <w:szCs w:val="20"/>
        </w:rPr>
      </w:pPr>
      <w:r w:rsidRPr="0018647B">
        <w:rPr>
          <w:rFonts w:ascii="Arial" w:hAnsi="Arial" w:cs="Arial"/>
          <w:sz w:val="20"/>
          <w:szCs w:val="20"/>
        </w:rPr>
        <w:t>dotyczą wyłącznie tych elementów treści ofert, które podlegają ocenie w ramach kryteriów oceny ofert wskazanych w rozdz. XIII, wskazanych przez Zamawiającego w zaproszeniu do negocjacji.</w:t>
      </w:r>
    </w:p>
    <w:p w:rsidR="003F319E" w:rsidRPr="0018647B" w:rsidRDefault="003F319E" w:rsidP="00B15C21">
      <w:pPr>
        <w:widowControl w:val="0"/>
        <w:numPr>
          <w:ilvl w:val="1"/>
          <w:numId w:val="39"/>
        </w:numPr>
        <w:spacing w:after="0"/>
        <w:jc w:val="both"/>
        <w:rPr>
          <w:rFonts w:ascii="Arial" w:hAnsi="Arial" w:cs="Arial"/>
          <w:sz w:val="20"/>
          <w:szCs w:val="20"/>
        </w:rPr>
      </w:pPr>
      <w:r w:rsidRPr="0018647B">
        <w:rPr>
          <w:rFonts w:ascii="Arial" w:hAnsi="Arial" w:cs="Arial"/>
          <w:sz w:val="20"/>
          <w:szCs w:val="20"/>
        </w:rPr>
        <w:t xml:space="preserve">Zamawiający </w:t>
      </w:r>
      <w:r w:rsidRPr="0018647B">
        <w:rPr>
          <w:rFonts w:ascii="Arial" w:hAnsi="Arial" w:cs="Arial"/>
          <w:bCs/>
          <w:sz w:val="20"/>
          <w:szCs w:val="20"/>
        </w:rPr>
        <w:t>nie przewiduje ograniczania liczby wykonawców zaproszonych do negocjacji.</w:t>
      </w:r>
      <w:r w:rsidRPr="0018647B">
        <w:rPr>
          <w:rFonts w:ascii="Arial" w:hAnsi="Arial" w:cs="Arial"/>
          <w:sz w:val="20"/>
          <w:szCs w:val="20"/>
        </w:rPr>
        <w:t xml:space="preserve">  Zamawiający może zaprosić jednocześnie wykonawców, których oferty nie podlegały odrzuceniu, do negocjacji ofert złożonych w odpowiedzi na ogłoszenie o zamówieniu.</w:t>
      </w:r>
    </w:p>
    <w:p w:rsidR="003F319E" w:rsidRPr="0018647B" w:rsidRDefault="003F319E" w:rsidP="00B15C21">
      <w:pPr>
        <w:widowControl w:val="0"/>
        <w:numPr>
          <w:ilvl w:val="1"/>
          <w:numId w:val="39"/>
        </w:numPr>
        <w:spacing w:after="0"/>
        <w:jc w:val="both"/>
        <w:rPr>
          <w:rFonts w:ascii="Arial" w:hAnsi="Arial" w:cs="Arial"/>
          <w:sz w:val="20"/>
          <w:szCs w:val="20"/>
        </w:rPr>
      </w:pPr>
      <w:r w:rsidRPr="0018647B">
        <w:rPr>
          <w:rFonts w:ascii="Arial" w:hAnsi="Arial" w:cs="Arial"/>
          <w:sz w:val="20"/>
          <w:szCs w:val="20"/>
        </w:rPr>
        <w:t>Jeżeli liczba wykonawców, którzy w odpowiedzi na ogłoszenie o zamówieniu złożyli oferty niepodlegające odrzuceniu, jest mniejsza niż 3, zamawiający kontynuuje postępowanie.</w:t>
      </w:r>
    </w:p>
    <w:p w:rsidR="003F319E" w:rsidRPr="0018647B" w:rsidRDefault="003F319E" w:rsidP="00B15C21">
      <w:pPr>
        <w:widowControl w:val="0"/>
        <w:numPr>
          <w:ilvl w:val="1"/>
          <w:numId w:val="39"/>
        </w:numPr>
        <w:spacing w:after="0"/>
        <w:jc w:val="both"/>
        <w:rPr>
          <w:rFonts w:ascii="Arial" w:hAnsi="Arial" w:cs="Arial"/>
          <w:sz w:val="20"/>
          <w:szCs w:val="20"/>
        </w:rPr>
      </w:pPr>
      <w:r w:rsidRPr="0018647B">
        <w:rPr>
          <w:rFonts w:ascii="Arial" w:hAnsi="Arial" w:cs="Arial"/>
          <w:sz w:val="20"/>
          <w:szCs w:val="20"/>
        </w:rPr>
        <w:t>Prowadzone negocjacje mają charakter poufny. Żadna ze stron nie może, bez zgody drugiej strony, ujawniać informacji technicznych i handlowych związanych z negocjacjami. Zgoda jest udzielana w odniesieniu do konkretnych informacji i przed ich ujawnieniem.</w:t>
      </w:r>
    </w:p>
    <w:p w:rsidR="003F319E" w:rsidRPr="0018647B" w:rsidRDefault="003F319E" w:rsidP="00B15C21">
      <w:pPr>
        <w:widowControl w:val="0"/>
        <w:numPr>
          <w:ilvl w:val="1"/>
          <w:numId w:val="39"/>
        </w:numPr>
        <w:spacing w:after="0"/>
        <w:jc w:val="both"/>
        <w:rPr>
          <w:rFonts w:ascii="Arial" w:hAnsi="Arial" w:cs="Arial"/>
          <w:sz w:val="20"/>
          <w:szCs w:val="20"/>
        </w:rPr>
      </w:pPr>
      <w:r w:rsidRPr="0018647B">
        <w:rPr>
          <w:rFonts w:ascii="Arial" w:hAnsi="Arial" w:cs="Arial"/>
          <w:sz w:val="20"/>
          <w:szCs w:val="20"/>
        </w:rPr>
        <w:t xml:space="preserve">Zamawiający informuje równocześnie wszystkich wykonawców, których oferty złożone </w:t>
      </w:r>
      <w:r w:rsidRPr="0018647B">
        <w:rPr>
          <w:rFonts w:ascii="Arial" w:hAnsi="Arial" w:cs="Arial"/>
          <w:sz w:val="20"/>
          <w:szCs w:val="20"/>
        </w:rPr>
        <w:br/>
        <w:t>w odpowiedzi na ogłoszenie o zamówieniu nie zostały odrzucone, o zakończeniu negocjacji oraz zaprasza ich do składania ofert dodatkowych.</w:t>
      </w:r>
    </w:p>
    <w:p w:rsidR="003F319E" w:rsidRPr="0018647B" w:rsidRDefault="003F319E" w:rsidP="00B15C21">
      <w:pPr>
        <w:widowControl w:val="0"/>
        <w:numPr>
          <w:ilvl w:val="1"/>
          <w:numId w:val="39"/>
        </w:numPr>
        <w:spacing w:after="0"/>
        <w:jc w:val="both"/>
        <w:rPr>
          <w:rFonts w:ascii="Arial" w:hAnsi="Arial" w:cs="Arial"/>
          <w:sz w:val="20"/>
          <w:szCs w:val="20"/>
        </w:rPr>
      </w:pPr>
      <w:r w:rsidRPr="0018647B">
        <w:rPr>
          <w:rFonts w:ascii="Arial" w:hAnsi="Arial" w:cs="Arial"/>
          <w:sz w:val="20"/>
          <w:szCs w:val="20"/>
        </w:rPr>
        <w:t>Zamawiający wyznacza termin na złożenie ofert dodatkowych z uwzględnieniem czasu potrzebnego na przygotowanie tych ofert, z tym że termin ten nie może być krótszy niż5 dni od dnia przekazania zaproszenia do składania ofert dodatkowych.</w:t>
      </w:r>
    </w:p>
    <w:p w:rsidR="003F319E" w:rsidRPr="0018647B" w:rsidRDefault="003F319E" w:rsidP="00B15C21">
      <w:pPr>
        <w:widowControl w:val="0"/>
        <w:numPr>
          <w:ilvl w:val="1"/>
          <w:numId w:val="39"/>
        </w:numPr>
        <w:spacing w:after="0"/>
        <w:jc w:val="both"/>
        <w:rPr>
          <w:rFonts w:ascii="Arial" w:hAnsi="Arial" w:cs="Arial"/>
          <w:sz w:val="20"/>
          <w:szCs w:val="20"/>
        </w:rPr>
      </w:pPr>
      <w:bookmarkStart w:id="21" w:name="_Hlk59921811"/>
      <w:r w:rsidRPr="0018647B">
        <w:rPr>
          <w:rFonts w:ascii="Arial" w:hAnsi="Arial" w:cs="Arial"/>
          <w:sz w:val="20"/>
          <w:szCs w:val="20"/>
        </w:rPr>
        <w:t>Wykonawca może złożyć ofertę dodatkową, która zawiera nowe propozycje w zakresie treści oferty podlegających ocenie w ramach kryteriów oceny ofert wskazanych przez zamawiającego w zaproszeniu do negocjacji. Oferta dodatkowa nie może być mniej korzystna w żadnym z kryteriów oceny ofert wskazanych w zaproszeniu do negocjacji niż oferta złożona w odpowiedzi na ogłoszenie o zamówieniu. Oferta przestaje wiązać wykonawcę w zakresie, w jakim złoży on ofertę dodatkową zawierającą korzystniejsze propozycje w ramach każdego z kryteriów oceny ofert wskazanych w zaproszeniu do negocjacji. Oferta dodatkowa, która jest mniej korzystna w którymkolwiek z kryteriów oceny ofert wskazanych w zaproszeniu do negocjacji niż oferta złożona w odpowiedzi na ogłoszenie o zamówieniu, podlega odrzuceniu.</w:t>
      </w:r>
      <w:bookmarkEnd w:id="21"/>
    </w:p>
    <w:p w:rsidR="003F319E" w:rsidRPr="0018647B" w:rsidRDefault="003F319E" w:rsidP="000900FA">
      <w:pPr>
        <w:spacing w:after="0"/>
        <w:jc w:val="both"/>
        <w:rPr>
          <w:rFonts w:ascii="Arial" w:hAnsi="Arial" w:cs="Arial"/>
          <w:b/>
          <w:sz w:val="20"/>
          <w:szCs w:val="20"/>
        </w:rPr>
      </w:pPr>
    </w:p>
    <w:p w:rsidR="000900FA" w:rsidRPr="0018647B" w:rsidRDefault="000900FA" w:rsidP="000900FA">
      <w:pPr>
        <w:spacing w:after="0"/>
        <w:jc w:val="both"/>
        <w:rPr>
          <w:rFonts w:ascii="Arial" w:hAnsi="Arial" w:cs="Arial"/>
          <w:b/>
          <w:sz w:val="20"/>
          <w:szCs w:val="20"/>
        </w:rPr>
      </w:pPr>
    </w:p>
    <w:p w:rsidR="00F75D25" w:rsidRPr="0018647B" w:rsidRDefault="00F75D25" w:rsidP="00DE3263">
      <w:pPr>
        <w:pStyle w:val="Akapitzlist"/>
        <w:numPr>
          <w:ilvl w:val="0"/>
          <w:numId w:val="1"/>
        </w:numPr>
        <w:jc w:val="both"/>
        <w:rPr>
          <w:rFonts w:ascii="Arial" w:hAnsi="Arial" w:cs="Arial"/>
          <w:b/>
          <w:bCs/>
          <w:sz w:val="20"/>
          <w:szCs w:val="20"/>
        </w:rPr>
      </w:pPr>
      <w:r w:rsidRPr="0018647B">
        <w:rPr>
          <w:rFonts w:ascii="Arial" w:hAnsi="Arial" w:cs="Arial"/>
          <w:b/>
          <w:bCs/>
          <w:sz w:val="20"/>
          <w:szCs w:val="20"/>
        </w:rPr>
        <w:t>INFORMACJE O FORMALNOŚCIACH, JAKIE POWINNY ZOSTAĆ DOPEŁNIONE PO WYBORZE OFERTY W CELU ZAWARCIA UMOWY W SPRAWIE ZAMÓWIENIA PUBLICZNEGO</w:t>
      </w:r>
      <w:r w:rsidR="009D66F6">
        <w:rPr>
          <w:rFonts w:ascii="Arial" w:hAnsi="Arial" w:cs="Arial"/>
          <w:b/>
          <w:bCs/>
          <w:sz w:val="20"/>
          <w:szCs w:val="20"/>
        </w:rPr>
        <w:t xml:space="preserve"> (dotyczy wszystkich części)</w:t>
      </w:r>
      <w:r w:rsidR="009D66F6" w:rsidRPr="0018647B">
        <w:rPr>
          <w:rFonts w:ascii="Arial" w:hAnsi="Arial" w:cs="Arial"/>
          <w:b/>
          <w:bCs/>
          <w:sz w:val="20"/>
          <w:szCs w:val="20"/>
        </w:rPr>
        <w:t>:</w:t>
      </w:r>
    </w:p>
    <w:p w:rsidR="008C74FA" w:rsidRPr="0018647B" w:rsidRDefault="008C74FA" w:rsidP="008D3925">
      <w:pPr>
        <w:widowControl w:val="0"/>
        <w:numPr>
          <w:ilvl w:val="2"/>
          <w:numId w:val="8"/>
        </w:numPr>
        <w:spacing w:after="0"/>
        <w:jc w:val="both"/>
        <w:rPr>
          <w:rFonts w:ascii="Arial" w:hAnsi="Arial" w:cs="Arial"/>
          <w:bCs/>
          <w:sz w:val="20"/>
          <w:szCs w:val="20"/>
        </w:rPr>
      </w:pPr>
      <w:r w:rsidRPr="0018647B">
        <w:rPr>
          <w:rFonts w:ascii="Arial" w:hAnsi="Arial" w:cs="Arial"/>
          <w:bCs/>
          <w:sz w:val="20"/>
          <w:szCs w:val="20"/>
        </w:rPr>
        <w:t>Wykonawca, którego oferta zostanie wybrana, zobowiązany będzie do podpisania umowy na warunkach określonych we Wzorze</w:t>
      </w:r>
      <w:r w:rsidR="0079795B" w:rsidRPr="0018647B">
        <w:rPr>
          <w:rFonts w:ascii="Arial" w:hAnsi="Arial" w:cs="Arial"/>
          <w:bCs/>
          <w:sz w:val="20"/>
          <w:szCs w:val="20"/>
        </w:rPr>
        <w:t xml:space="preserve"> umowy stanowiącym załącznik</w:t>
      </w:r>
      <w:r w:rsidRPr="0018647B">
        <w:rPr>
          <w:rFonts w:ascii="Arial" w:hAnsi="Arial" w:cs="Arial"/>
          <w:bCs/>
          <w:sz w:val="20"/>
          <w:szCs w:val="20"/>
        </w:rPr>
        <w:t xml:space="preserve"> do SWZ.</w:t>
      </w:r>
    </w:p>
    <w:p w:rsidR="008C74FA" w:rsidRPr="0018647B" w:rsidRDefault="008C74FA" w:rsidP="008D3925">
      <w:pPr>
        <w:widowControl w:val="0"/>
        <w:numPr>
          <w:ilvl w:val="2"/>
          <w:numId w:val="8"/>
        </w:numPr>
        <w:spacing w:after="0"/>
        <w:jc w:val="both"/>
        <w:rPr>
          <w:rFonts w:ascii="Arial" w:hAnsi="Arial" w:cs="Arial"/>
          <w:bCs/>
          <w:sz w:val="20"/>
          <w:szCs w:val="20"/>
        </w:rPr>
      </w:pPr>
      <w:r w:rsidRPr="0018647B">
        <w:rPr>
          <w:rFonts w:ascii="Arial" w:hAnsi="Arial" w:cs="Arial"/>
          <w:sz w:val="20"/>
          <w:szCs w:val="20"/>
        </w:rPr>
        <w:t>Umowa zostanie zawarta w formie pisemnej pod rygorem nieważności. Jest jawna i podlega udostępnieniu na zasadach określonych w przepisach o dostępie do informacji publicznej.</w:t>
      </w:r>
    </w:p>
    <w:p w:rsidR="008C74FA" w:rsidRPr="0018647B" w:rsidRDefault="008C74FA" w:rsidP="008D3925">
      <w:pPr>
        <w:widowControl w:val="0"/>
        <w:numPr>
          <w:ilvl w:val="2"/>
          <w:numId w:val="8"/>
        </w:numPr>
        <w:spacing w:after="0"/>
        <w:jc w:val="both"/>
        <w:rPr>
          <w:rFonts w:ascii="Arial" w:hAnsi="Arial" w:cs="Arial"/>
          <w:bCs/>
          <w:sz w:val="20"/>
          <w:szCs w:val="20"/>
        </w:rPr>
      </w:pPr>
      <w:r w:rsidRPr="0018647B">
        <w:rPr>
          <w:rFonts w:ascii="Arial" w:hAnsi="Arial" w:cs="Arial"/>
          <w:bCs/>
          <w:sz w:val="20"/>
          <w:szCs w:val="20"/>
        </w:rPr>
        <w:t>Zakres świadczenia Wykonawcy wynikający z umowy jest tożsamy z jego zobowiązaniem zawartym w ofercie.</w:t>
      </w:r>
    </w:p>
    <w:p w:rsidR="008C74FA" w:rsidRPr="0018647B" w:rsidRDefault="008C74FA" w:rsidP="008D3925">
      <w:pPr>
        <w:widowControl w:val="0"/>
        <w:numPr>
          <w:ilvl w:val="2"/>
          <w:numId w:val="8"/>
        </w:numPr>
        <w:spacing w:after="0"/>
        <w:jc w:val="both"/>
        <w:rPr>
          <w:rFonts w:ascii="Arial" w:hAnsi="Arial" w:cs="Arial"/>
          <w:bCs/>
          <w:sz w:val="20"/>
          <w:szCs w:val="20"/>
        </w:rPr>
      </w:pPr>
      <w:r w:rsidRPr="0018647B">
        <w:rPr>
          <w:rFonts w:ascii="Arial" w:hAnsi="Arial" w:cs="Arial"/>
          <w:bCs/>
          <w:sz w:val="20"/>
          <w:szCs w:val="20"/>
        </w:rPr>
        <w:t>Wykonawcy wspólnie ubiegający się o udzielenie zamówienia ponoszą solidarną odpowiedzialność za wykonanie umowy</w:t>
      </w:r>
      <w:r w:rsidR="00133E01" w:rsidRPr="0018647B">
        <w:rPr>
          <w:rFonts w:ascii="Arial" w:hAnsi="Arial" w:cs="Arial"/>
          <w:bCs/>
          <w:sz w:val="20"/>
          <w:szCs w:val="20"/>
        </w:rPr>
        <w:t xml:space="preserve"> i wniesienie zabezpieczenia należytego wykonania umowy</w:t>
      </w:r>
      <w:r w:rsidRPr="0018647B">
        <w:rPr>
          <w:rFonts w:ascii="Arial" w:hAnsi="Arial" w:cs="Arial"/>
          <w:bCs/>
          <w:sz w:val="20"/>
          <w:szCs w:val="20"/>
        </w:rPr>
        <w:t>.</w:t>
      </w:r>
    </w:p>
    <w:p w:rsidR="008C74FA" w:rsidRPr="0018647B" w:rsidRDefault="008C74FA" w:rsidP="008D3925">
      <w:pPr>
        <w:widowControl w:val="0"/>
        <w:numPr>
          <w:ilvl w:val="2"/>
          <w:numId w:val="8"/>
        </w:numPr>
        <w:spacing w:after="0"/>
        <w:jc w:val="both"/>
        <w:rPr>
          <w:rFonts w:ascii="Arial" w:hAnsi="Arial" w:cs="Arial"/>
          <w:sz w:val="20"/>
          <w:szCs w:val="20"/>
        </w:rPr>
      </w:pPr>
      <w:r w:rsidRPr="0018647B">
        <w:rPr>
          <w:rFonts w:ascii="Arial" w:hAnsi="Arial" w:cs="Arial"/>
          <w:sz w:val="20"/>
          <w:szCs w:val="20"/>
        </w:rPr>
        <w:lastRenderedPageBreak/>
        <w:t xml:space="preserve">W przypadku Wykonawców wspólnie ubiegających się o udzielenie niniejszego zamówienia, których oferta zostanie </w:t>
      </w:r>
      <w:r w:rsidR="00E6524B" w:rsidRPr="0018647B">
        <w:rPr>
          <w:rFonts w:ascii="Arial" w:hAnsi="Arial" w:cs="Arial"/>
          <w:sz w:val="20"/>
          <w:szCs w:val="20"/>
        </w:rPr>
        <w:t>wybrana</w:t>
      </w:r>
      <w:r w:rsidRPr="0018647B">
        <w:rPr>
          <w:rFonts w:ascii="Arial" w:hAnsi="Arial" w:cs="Arial"/>
          <w:sz w:val="20"/>
          <w:szCs w:val="20"/>
        </w:rPr>
        <w:t>, Wykonawcy zobowiązani będą zawrzeć umowę regulującą współpracę tych Wykonawców i przedłożyć tę umowę Zamawiającemu, przed zawarciem umowy w sprawie zamówienia publicznego, o której mowa w ust. 1.</w:t>
      </w:r>
    </w:p>
    <w:p w:rsidR="006F42F8" w:rsidRPr="0018647B" w:rsidRDefault="006F42F8" w:rsidP="008D3925">
      <w:pPr>
        <w:widowControl w:val="0"/>
        <w:numPr>
          <w:ilvl w:val="2"/>
          <w:numId w:val="8"/>
        </w:numPr>
        <w:spacing w:after="0"/>
        <w:jc w:val="both"/>
        <w:rPr>
          <w:rFonts w:ascii="Arial" w:hAnsi="Arial" w:cs="Arial"/>
          <w:sz w:val="20"/>
          <w:szCs w:val="20"/>
        </w:rPr>
      </w:pPr>
      <w:r w:rsidRPr="0018647B">
        <w:rPr>
          <w:rFonts w:ascii="Arial" w:hAnsi="Arial" w:cs="Arial"/>
          <w:sz w:val="20"/>
          <w:szCs w:val="20"/>
        </w:rPr>
        <w:t xml:space="preserve">Z zastrzeżeniem art. </w:t>
      </w:r>
      <w:r w:rsidR="009B1D35" w:rsidRPr="0018647B">
        <w:rPr>
          <w:rFonts w:ascii="Arial" w:hAnsi="Arial" w:cs="Arial"/>
          <w:sz w:val="20"/>
          <w:szCs w:val="20"/>
        </w:rPr>
        <w:t>308</w:t>
      </w:r>
      <w:r w:rsidRPr="0018647B">
        <w:rPr>
          <w:rFonts w:ascii="Arial" w:hAnsi="Arial" w:cs="Arial"/>
          <w:sz w:val="20"/>
          <w:szCs w:val="20"/>
        </w:rPr>
        <w:t xml:space="preserve"> ust. </w:t>
      </w:r>
      <w:r w:rsidR="009B1D35" w:rsidRPr="0018647B">
        <w:rPr>
          <w:rFonts w:ascii="Arial" w:hAnsi="Arial" w:cs="Arial"/>
          <w:sz w:val="20"/>
          <w:szCs w:val="20"/>
        </w:rPr>
        <w:t>3</w:t>
      </w:r>
      <w:r w:rsidRPr="0018647B">
        <w:rPr>
          <w:rFonts w:ascii="Arial" w:hAnsi="Arial" w:cs="Arial"/>
          <w:sz w:val="20"/>
          <w:szCs w:val="20"/>
        </w:rPr>
        <w:t xml:space="preserve"> PZP, Zamawiający zawiera umowę w sprawie zamówienia publicznego, z uwzględnieniem art. 577 PZP, w terminie nie krótszym niż </w:t>
      </w:r>
      <w:r w:rsidR="00FD3198" w:rsidRPr="0018647B">
        <w:rPr>
          <w:rFonts w:ascii="Arial" w:hAnsi="Arial" w:cs="Arial"/>
          <w:sz w:val="20"/>
          <w:szCs w:val="20"/>
        </w:rPr>
        <w:t>5</w:t>
      </w:r>
      <w:r w:rsidRPr="0018647B">
        <w:rPr>
          <w:rFonts w:ascii="Arial" w:hAnsi="Arial" w:cs="Arial"/>
          <w:sz w:val="20"/>
          <w:szCs w:val="20"/>
        </w:rPr>
        <w:t xml:space="preserve"> dni od dnia przesłania zawiadomienia o wyborze najkorzystniejszej oferty, jeżeli zawiadomienie to zostało przesłane przy użyciu środków komunikacji elektronicznej, albo 1</w:t>
      </w:r>
      <w:r w:rsidR="00FD3198" w:rsidRPr="0018647B">
        <w:rPr>
          <w:rFonts w:ascii="Arial" w:hAnsi="Arial" w:cs="Arial"/>
          <w:sz w:val="20"/>
          <w:szCs w:val="20"/>
        </w:rPr>
        <w:t>0</w:t>
      </w:r>
      <w:r w:rsidRPr="0018647B">
        <w:rPr>
          <w:rFonts w:ascii="Arial" w:hAnsi="Arial" w:cs="Arial"/>
          <w:sz w:val="20"/>
          <w:szCs w:val="20"/>
        </w:rPr>
        <w:t xml:space="preserve"> dni - jeżeli zostało przesłane w inny sposób.</w:t>
      </w:r>
    </w:p>
    <w:p w:rsidR="00FB42C0" w:rsidRPr="0018647B" w:rsidRDefault="00FB42C0" w:rsidP="008D3925">
      <w:pPr>
        <w:widowControl w:val="0"/>
        <w:numPr>
          <w:ilvl w:val="2"/>
          <w:numId w:val="8"/>
        </w:numPr>
        <w:spacing w:after="0"/>
        <w:jc w:val="both"/>
        <w:rPr>
          <w:rFonts w:ascii="Arial" w:hAnsi="Arial" w:cs="Arial"/>
          <w:sz w:val="20"/>
          <w:szCs w:val="20"/>
        </w:rPr>
      </w:pPr>
      <w:r w:rsidRPr="0018647B">
        <w:rPr>
          <w:rFonts w:ascii="Arial" w:hAnsi="Arial" w:cs="Arial"/>
          <w:sz w:val="20"/>
          <w:szCs w:val="20"/>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albo unieważnić postępowanie.</w:t>
      </w:r>
    </w:p>
    <w:p w:rsidR="008C74FA" w:rsidRPr="0018647B" w:rsidRDefault="008C74FA" w:rsidP="008D3925">
      <w:pPr>
        <w:widowControl w:val="0"/>
        <w:numPr>
          <w:ilvl w:val="2"/>
          <w:numId w:val="8"/>
        </w:numPr>
        <w:spacing w:after="0"/>
        <w:jc w:val="both"/>
        <w:rPr>
          <w:rFonts w:ascii="Arial" w:hAnsi="Arial" w:cs="Arial"/>
          <w:sz w:val="20"/>
          <w:szCs w:val="20"/>
        </w:rPr>
      </w:pPr>
      <w:r w:rsidRPr="0018647B">
        <w:rPr>
          <w:rFonts w:ascii="Arial" w:hAnsi="Arial" w:cs="Arial"/>
          <w:sz w:val="20"/>
          <w:szCs w:val="20"/>
        </w:rPr>
        <w:t>Przed zawarciem umowy Wykonawca ma obowiązek</w:t>
      </w:r>
      <w:r w:rsidR="00771B0C">
        <w:rPr>
          <w:rFonts w:ascii="Arial" w:hAnsi="Arial" w:cs="Arial"/>
          <w:sz w:val="20"/>
          <w:szCs w:val="20"/>
        </w:rPr>
        <w:t xml:space="preserve"> </w:t>
      </w:r>
      <w:r w:rsidRPr="0018647B">
        <w:rPr>
          <w:rFonts w:ascii="Arial" w:hAnsi="Arial" w:cs="Arial"/>
          <w:sz w:val="20"/>
          <w:szCs w:val="20"/>
        </w:rPr>
        <w:t>wniesienia zabezpieczenia należytego wykonania umow</w:t>
      </w:r>
      <w:r w:rsidR="00E10102" w:rsidRPr="0018647B">
        <w:rPr>
          <w:rFonts w:ascii="Arial" w:hAnsi="Arial" w:cs="Arial"/>
          <w:sz w:val="20"/>
          <w:szCs w:val="20"/>
        </w:rPr>
        <w:t xml:space="preserve">y oraz kosztorys wykonania robót budowlanych. </w:t>
      </w:r>
    </w:p>
    <w:p w:rsidR="00886913" w:rsidRPr="0018647B" w:rsidRDefault="00886913" w:rsidP="00886913">
      <w:pPr>
        <w:widowControl w:val="0"/>
        <w:spacing w:after="0"/>
        <w:ind w:left="360"/>
        <w:jc w:val="both"/>
        <w:rPr>
          <w:rFonts w:ascii="Arial" w:hAnsi="Arial" w:cs="Arial"/>
          <w:sz w:val="20"/>
          <w:szCs w:val="20"/>
        </w:rPr>
      </w:pPr>
    </w:p>
    <w:p w:rsidR="00F75D25" w:rsidRPr="0018647B" w:rsidRDefault="00F75D25" w:rsidP="00DE3263">
      <w:pPr>
        <w:pStyle w:val="Akapitzlist"/>
        <w:numPr>
          <w:ilvl w:val="0"/>
          <w:numId w:val="1"/>
        </w:numPr>
        <w:jc w:val="both"/>
        <w:rPr>
          <w:rFonts w:ascii="Arial" w:hAnsi="Arial" w:cs="Arial"/>
          <w:b/>
          <w:bCs/>
          <w:sz w:val="20"/>
          <w:szCs w:val="20"/>
        </w:rPr>
      </w:pPr>
      <w:r w:rsidRPr="0018647B">
        <w:rPr>
          <w:rFonts w:ascii="Arial" w:hAnsi="Arial" w:cs="Arial"/>
          <w:b/>
          <w:bCs/>
          <w:sz w:val="20"/>
          <w:szCs w:val="20"/>
        </w:rPr>
        <w:t>WYMAGANIA DOTY</w:t>
      </w:r>
      <w:r w:rsidR="002060C3" w:rsidRPr="0018647B">
        <w:rPr>
          <w:rFonts w:ascii="Arial" w:hAnsi="Arial" w:cs="Arial"/>
          <w:b/>
          <w:bCs/>
          <w:sz w:val="20"/>
          <w:szCs w:val="20"/>
        </w:rPr>
        <w:t>CZĄCE ZABEZPIECZENIA NALEŻ</w:t>
      </w:r>
      <w:r w:rsidR="00EC3146" w:rsidRPr="0018647B">
        <w:rPr>
          <w:rFonts w:ascii="Arial" w:hAnsi="Arial" w:cs="Arial"/>
          <w:b/>
          <w:bCs/>
          <w:sz w:val="20"/>
          <w:szCs w:val="20"/>
        </w:rPr>
        <w:t>YTEGO WYKO</w:t>
      </w:r>
      <w:r w:rsidR="000372C4" w:rsidRPr="0018647B">
        <w:rPr>
          <w:rFonts w:ascii="Arial" w:hAnsi="Arial" w:cs="Arial"/>
          <w:b/>
          <w:bCs/>
          <w:sz w:val="20"/>
          <w:szCs w:val="20"/>
        </w:rPr>
        <w:t xml:space="preserve">NANIA UMOWY </w:t>
      </w:r>
      <w:r w:rsidR="009D66F6">
        <w:rPr>
          <w:rFonts w:ascii="Arial" w:hAnsi="Arial" w:cs="Arial"/>
          <w:b/>
          <w:bCs/>
          <w:sz w:val="20"/>
          <w:szCs w:val="20"/>
        </w:rPr>
        <w:t>(dotyczy wszystkich części)</w:t>
      </w:r>
      <w:r w:rsidR="009D66F6" w:rsidRPr="0018647B">
        <w:rPr>
          <w:rFonts w:ascii="Arial" w:hAnsi="Arial" w:cs="Arial"/>
          <w:b/>
          <w:bCs/>
          <w:sz w:val="20"/>
          <w:szCs w:val="20"/>
        </w:rPr>
        <w:t>:</w:t>
      </w:r>
    </w:p>
    <w:p w:rsidR="00F75D25" w:rsidRPr="0018647B" w:rsidRDefault="00F75D25" w:rsidP="009D554C">
      <w:pPr>
        <w:pStyle w:val="Akapitzlist"/>
        <w:numPr>
          <w:ilvl w:val="0"/>
          <w:numId w:val="11"/>
        </w:numPr>
        <w:spacing w:after="0"/>
        <w:ind w:hanging="720"/>
        <w:jc w:val="both"/>
        <w:rPr>
          <w:rFonts w:ascii="Arial" w:hAnsi="Arial" w:cs="Arial"/>
          <w:b/>
          <w:strike/>
          <w:sz w:val="20"/>
          <w:szCs w:val="20"/>
        </w:rPr>
      </w:pPr>
      <w:r w:rsidRPr="0018647B">
        <w:rPr>
          <w:rFonts w:ascii="Arial" w:hAnsi="Arial" w:cs="Arial"/>
          <w:sz w:val="20"/>
          <w:szCs w:val="20"/>
        </w:rPr>
        <w:t xml:space="preserve">Wybrany Wykonawca zobowiązany jest </w:t>
      </w:r>
      <w:r w:rsidR="0037545D" w:rsidRPr="0018647B">
        <w:rPr>
          <w:rFonts w:ascii="Arial" w:hAnsi="Arial" w:cs="Arial"/>
          <w:sz w:val="20"/>
          <w:szCs w:val="20"/>
        </w:rPr>
        <w:t>przed zawarciem</w:t>
      </w:r>
      <w:r w:rsidRPr="0018647B">
        <w:rPr>
          <w:rFonts w:ascii="Arial" w:hAnsi="Arial" w:cs="Arial"/>
          <w:sz w:val="20"/>
          <w:szCs w:val="20"/>
        </w:rPr>
        <w:t xml:space="preserve"> umowy wnieść zabezpieczenie należytego wykonania umowy na sumę stanowiącą </w:t>
      </w:r>
      <w:r w:rsidR="00703E3D" w:rsidRPr="0018647B">
        <w:rPr>
          <w:rFonts w:ascii="Arial" w:hAnsi="Arial" w:cs="Arial"/>
          <w:b/>
          <w:sz w:val="20"/>
          <w:szCs w:val="20"/>
        </w:rPr>
        <w:t>5</w:t>
      </w:r>
      <w:r w:rsidRPr="0018647B">
        <w:rPr>
          <w:rFonts w:ascii="Arial" w:hAnsi="Arial" w:cs="Arial"/>
          <w:b/>
          <w:sz w:val="20"/>
          <w:szCs w:val="20"/>
        </w:rPr>
        <w:t>% ceny całkowitej podanej w ofercie</w:t>
      </w:r>
      <w:r w:rsidR="009D66F6">
        <w:rPr>
          <w:rFonts w:ascii="Arial" w:hAnsi="Arial" w:cs="Arial"/>
          <w:b/>
          <w:sz w:val="20"/>
          <w:szCs w:val="20"/>
        </w:rPr>
        <w:t xml:space="preserve"> (odrębnie dla każdej części zamówienia).</w:t>
      </w:r>
    </w:p>
    <w:p w:rsidR="00F75D25" w:rsidRPr="0018647B" w:rsidRDefault="00F75D25" w:rsidP="008D3925">
      <w:pPr>
        <w:pStyle w:val="Akapitzlist"/>
        <w:numPr>
          <w:ilvl w:val="0"/>
          <w:numId w:val="11"/>
        </w:numPr>
        <w:spacing w:after="0"/>
        <w:ind w:left="426" w:hanging="426"/>
        <w:jc w:val="both"/>
        <w:rPr>
          <w:rFonts w:ascii="Arial" w:hAnsi="Arial" w:cs="Arial"/>
          <w:sz w:val="20"/>
          <w:szCs w:val="20"/>
        </w:rPr>
      </w:pPr>
      <w:r w:rsidRPr="0018647B">
        <w:rPr>
          <w:rFonts w:ascii="Arial" w:hAnsi="Arial" w:cs="Arial"/>
          <w:sz w:val="20"/>
          <w:szCs w:val="20"/>
        </w:rPr>
        <w:t>Zabezpieczenie może być wnoszone w jednej lub w kilku następujących formach:</w:t>
      </w:r>
    </w:p>
    <w:p w:rsidR="00F75D25" w:rsidRPr="0018647B" w:rsidRDefault="00F75D25" w:rsidP="008D3925">
      <w:pPr>
        <w:pStyle w:val="Akapitzlist"/>
        <w:numPr>
          <w:ilvl w:val="0"/>
          <w:numId w:val="12"/>
        </w:numPr>
        <w:spacing w:after="0"/>
        <w:jc w:val="both"/>
        <w:rPr>
          <w:rFonts w:ascii="Arial" w:hAnsi="Arial" w:cs="Arial"/>
          <w:sz w:val="20"/>
          <w:szCs w:val="20"/>
        </w:rPr>
      </w:pPr>
      <w:r w:rsidRPr="0018647B">
        <w:rPr>
          <w:rFonts w:ascii="Arial" w:hAnsi="Arial" w:cs="Arial"/>
          <w:sz w:val="20"/>
          <w:szCs w:val="20"/>
        </w:rPr>
        <w:t>pieniądzu;</w:t>
      </w:r>
    </w:p>
    <w:p w:rsidR="00F75D25" w:rsidRPr="0018647B" w:rsidRDefault="00F75D25" w:rsidP="008D3925">
      <w:pPr>
        <w:pStyle w:val="Akapitzlist"/>
        <w:numPr>
          <w:ilvl w:val="0"/>
          <w:numId w:val="12"/>
        </w:numPr>
        <w:spacing w:after="0"/>
        <w:jc w:val="both"/>
        <w:rPr>
          <w:rFonts w:ascii="Arial" w:hAnsi="Arial" w:cs="Arial"/>
          <w:sz w:val="20"/>
          <w:szCs w:val="20"/>
        </w:rPr>
      </w:pPr>
      <w:r w:rsidRPr="0018647B">
        <w:rPr>
          <w:rFonts w:ascii="Arial" w:hAnsi="Arial" w:cs="Arial"/>
          <w:sz w:val="20"/>
          <w:szCs w:val="20"/>
        </w:rPr>
        <w:t>poręczeniach bankowych lub poręczeniach spółdzielczej kasy oszczędnościowo-kredytowej, z tym że zobowiązanie kasy jest zawsze zobowiązaniem pieniężnym;</w:t>
      </w:r>
    </w:p>
    <w:p w:rsidR="00F75D25" w:rsidRPr="0018647B" w:rsidRDefault="00F75D25" w:rsidP="008D3925">
      <w:pPr>
        <w:pStyle w:val="Akapitzlist"/>
        <w:numPr>
          <w:ilvl w:val="0"/>
          <w:numId w:val="12"/>
        </w:numPr>
        <w:spacing w:after="0"/>
        <w:jc w:val="both"/>
        <w:rPr>
          <w:rFonts w:ascii="Arial" w:hAnsi="Arial" w:cs="Arial"/>
          <w:sz w:val="20"/>
          <w:szCs w:val="20"/>
        </w:rPr>
      </w:pPr>
      <w:r w:rsidRPr="0018647B">
        <w:rPr>
          <w:rFonts w:ascii="Arial" w:hAnsi="Arial" w:cs="Arial"/>
          <w:sz w:val="20"/>
          <w:szCs w:val="20"/>
        </w:rPr>
        <w:t>gwarancjach bankowych;</w:t>
      </w:r>
    </w:p>
    <w:p w:rsidR="00F75D25" w:rsidRPr="0018647B" w:rsidRDefault="00F75D25" w:rsidP="008D3925">
      <w:pPr>
        <w:pStyle w:val="Akapitzlist"/>
        <w:numPr>
          <w:ilvl w:val="0"/>
          <w:numId w:val="12"/>
        </w:numPr>
        <w:spacing w:after="0"/>
        <w:jc w:val="both"/>
        <w:rPr>
          <w:rFonts w:ascii="Arial" w:hAnsi="Arial" w:cs="Arial"/>
          <w:sz w:val="20"/>
          <w:szCs w:val="20"/>
        </w:rPr>
      </w:pPr>
      <w:r w:rsidRPr="0018647B">
        <w:rPr>
          <w:rFonts w:ascii="Arial" w:hAnsi="Arial" w:cs="Arial"/>
          <w:sz w:val="20"/>
          <w:szCs w:val="20"/>
        </w:rPr>
        <w:t>gwarancjach ubezpieczeniowych;</w:t>
      </w:r>
    </w:p>
    <w:p w:rsidR="0037545D" w:rsidRPr="0018647B" w:rsidRDefault="00F75D25" w:rsidP="008D3925">
      <w:pPr>
        <w:pStyle w:val="Akapitzlist"/>
        <w:numPr>
          <w:ilvl w:val="0"/>
          <w:numId w:val="12"/>
        </w:numPr>
        <w:spacing w:after="0"/>
        <w:jc w:val="both"/>
        <w:rPr>
          <w:rFonts w:ascii="Arial" w:hAnsi="Arial" w:cs="Arial"/>
          <w:sz w:val="20"/>
          <w:szCs w:val="20"/>
        </w:rPr>
      </w:pPr>
      <w:r w:rsidRPr="0018647B">
        <w:rPr>
          <w:rFonts w:ascii="Arial" w:hAnsi="Arial" w:cs="Arial"/>
          <w:sz w:val="20"/>
          <w:szCs w:val="20"/>
        </w:rPr>
        <w:t>poręczeniach udzielanych przez podmioty, o których mowa w art. 6b ust. 5 pkt 2 ustawy z dnia 9 listopada 2000 r. o utworzeniu Polskiej Agencji Rozwoju Przedsiębiorczości.</w:t>
      </w:r>
    </w:p>
    <w:p w:rsidR="00F75D25" w:rsidRPr="0018647B" w:rsidRDefault="00F75D25" w:rsidP="008D3925">
      <w:pPr>
        <w:pStyle w:val="Akapitzlist"/>
        <w:numPr>
          <w:ilvl w:val="0"/>
          <w:numId w:val="11"/>
        </w:numPr>
        <w:spacing w:after="0"/>
        <w:ind w:left="426" w:hanging="426"/>
        <w:jc w:val="both"/>
        <w:rPr>
          <w:rFonts w:ascii="Arial" w:hAnsi="Arial" w:cs="Arial"/>
          <w:sz w:val="20"/>
          <w:szCs w:val="20"/>
        </w:rPr>
      </w:pPr>
      <w:r w:rsidRPr="0018647B">
        <w:rPr>
          <w:rFonts w:ascii="Arial" w:hAnsi="Arial" w:cs="Arial"/>
          <w:sz w:val="20"/>
          <w:szCs w:val="20"/>
        </w:rPr>
        <w:t>W przypadku wnoszenia zabezpieczenia w pieniądzu, Wykonawca powinien dokonać przelewu na rachunek bankowy Zamawiającego:</w:t>
      </w:r>
      <w:r w:rsidR="009D4AF7" w:rsidRPr="0018647B">
        <w:rPr>
          <w:rFonts w:ascii="Arial" w:hAnsi="Arial" w:cs="Arial"/>
          <w:b/>
          <w:sz w:val="20"/>
          <w:szCs w:val="20"/>
          <w:u w:val="single"/>
        </w:rPr>
        <w:t>24 8689 0007 0000 3580 2000 0060 Spółdzielczy Bank Powiatowy w Piaskach</w:t>
      </w:r>
      <w:r w:rsidR="00894799" w:rsidRPr="0018647B">
        <w:rPr>
          <w:rFonts w:ascii="Arial" w:hAnsi="Arial" w:cs="Arial"/>
          <w:sz w:val="20"/>
          <w:szCs w:val="20"/>
        </w:rPr>
        <w:t xml:space="preserve">, </w:t>
      </w:r>
      <w:r w:rsidRPr="0018647B">
        <w:rPr>
          <w:rFonts w:ascii="Arial" w:hAnsi="Arial" w:cs="Arial"/>
          <w:sz w:val="20"/>
          <w:szCs w:val="20"/>
        </w:rPr>
        <w:t xml:space="preserve">przy czym </w:t>
      </w:r>
      <w:r w:rsidR="0037545D" w:rsidRPr="0018647B">
        <w:rPr>
          <w:rFonts w:ascii="Arial" w:hAnsi="Arial" w:cs="Arial"/>
          <w:sz w:val="20"/>
          <w:szCs w:val="20"/>
        </w:rPr>
        <w:t>przed podpisaniem</w:t>
      </w:r>
      <w:r w:rsidRPr="0018647B">
        <w:rPr>
          <w:rFonts w:ascii="Arial" w:hAnsi="Arial" w:cs="Arial"/>
          <w:sz w:val="20"/>
          <w:szCs w:val="20"/>
        </w:rPr>
        <w:t xml:space="preserve"> umowy (tj. </w:t>
      </w:r>
      <w:r w:rsidR="0037545D" w:rsidRPr="0018647B">
        <w:rPr>
          <w:rFonts w:ascii="Arial" w:hAnsi="Arial" w:cs="Arial"/>
          <w:sz w:val="20"/>
          <w:szCs w:val="20"/>
        </w:rPr>
        <w:t>najpóźniej bezpośrednio przed</w:t>
      </w:r>
      <w:r w:rsidRPr="0018647B">
        <w:rPr>
          <w:rFonts w:ascii="Arial" w:hAnsi="Arial" w:cs="Arial"/>
          <w:sz w:val="20"/>
          <w:szCs w:val="20"/>
        </w:rPr>
        <w:t xml:space="preserve"> jej zawarci</w:t>
      </w:r>
      <w:r w:rsidR="0037545D" w:rsidRPr="0018647B">
        <w:rPr>
          <w:rFonts w:ascii="Arial" w:hAnsi="Arial" w:cs="Arial"/>
          <w:sz w:val="20"/>
          <w:szCs w:val="20"/>
        </w:rPr>
        <w:t>em</w:t>
      </w:r>
      <w:r w:rsidRPr="0018647B">
        <w:rPr>
          <w:rFonts w:ascii="Arial" w:hAnsi="Arial" w:cs="Arial"/>
          <w:sz w:val="20"/>
          <w:szCs w:val="20"/>
        </w:rPr>
        <w:t>), środki pieniężne muszą znaleźć się na rachunku bankowym Zamawiającego.</w:t>
      </w:r>
    </w:p>
    <w:p w:rsidR="00F75D25" w:rsidRPr="0018647B" w:rsidRDefault="00F75D25" w:rsidP="008D3925">
      <w:pPr>
        <w:pStyle w:val="Akapitzlist"/>
        <w:numPr>
          <w:ilvl w:val="0"/>
          <w:numId w:val="11"/>
        </w:numPr>
        <w:spacing w:after="0"/>
        <w:ind w:left="426" w:hanging="426"/>
        <w:jc w:val="both"/>
        <w:rPr>
          <w:rFonts w:ascii="Arial" w:hAnsi="Arial" w:cs="Arial"/>
          <w:sz w:val="20"/>
          <w:szCs w:val="20"/>
        </w:rPr>
      </w:pPr>
      <w:r w:rsidRPr="0018647B">
        <w:rPr>
          <w:rFonts w:ascii="Arial" w:hAnsi="Arial" w:cs="Arial"/>
          <w:sz w:val="20"/>
          <w:szCs w:val="20"/>
        </w:rPr>
        <w:t>W przypadku składania przez Wykonawcę zabezpieczenia w formie gwarancji, gwarancja powinna być sporządzona zgodnie z obowiązującym prawem i winna zawierać następujące elementy:</w:t>
      </w:r>
    </w:p>
    <w:p w:rsidR="00F75D25" w:rsidRPr="0018647B" w:rsidRDefault="00F75D25" w:rsidP="008D3925">
      <w:pPr>
        <w:pStyle w:val="Akapitzlist"/>
        <w:numPr>
          <w:ilvl w:val="0"/>
          <w:numId w:val="13"/>
        </w:numPr>
        <w:spacing w:after="0"/>
        <w:jc w:val="both"/>
        <w:rPr>
          <w:rFonts w:ascii="Arial" w:hAnsi="Arial" w:cs="Arial"/>
          <w:sz w:val="20"/>
          <w:szCs w:val="20"/>
        </w:rPr>
      </w:pPr>
      <w:r w:rsidRPr="0018647B">
        <w:rPr>
          <w:rFonts w:ascii="Arial" w:hAnsi="Arial" w:cs="Arial"/>
          <w:sz w:val="20"/>
          <w:szCs w:val="20"/>
        </w:rPr>
        <w:t>nazwę dającego zlecenie (Wykonawcy), beneficjenta gwarancji (Zamawiającego), gwaranta (banku lub instytucji ubezpieczeniowej udzielających gwarancji) oraz wskazanie ich siedzib, nazwę zamówienia;</w:t>
      </w:r>
    </w:p>
    <w:p w:rsidR="00F75D25" w:rsidRPr="0018647B" w:rsidRDefault="00F75D25" w:rsidP="008D3925">
      <w:pPr>
        <w:pStyle w:val="Akapitzlist"/>
        <w:numPr>
          <w:ilvl w:val="0"/>
          <w:numId w:val="13"/>
        </w:numPr>
        <w:spacing w:after="0"/>
        <w:jc w:val="both"/>
        <w:rPr>
          <w:rFonts w:ascii="Arial" w:hAnsi="Arial" w:cs="Arial"/>
          <w:sz w:val="20"/>
          <w:szCs w:val="20"/>
        </w:rPr>
      </w:pPr>
      <w:r w:rsidRPr="0018647B">
        <w:rPr>
          <w:rFonts w:ascii="Arial" w:hAnsi="Arial" w:cs="Arial"/>
          <w:sz w:val="20"/>
          <w:szCs w:val="20"/>
        </w:rPr>
        <w:t>określenie wierzytelności, która ma być zabezpieczona gwarancją;</w:t>
      </w:r>
    </w:p>
    <w:p w:rsidR="00F75D25" w:rsidRPr="0018647B" w:rsidRDefault="00F75D25" w:rsidP="008D3925">
      <w:pPr>
        <w:pStyle w:val="Akapitzlist"/>
        <w:numPr>
          <w:ilvl w:val="0"/>
          <w:numId w:val="13"/>
        </w:numPr>
        <w:spacing w:after="0"/>
        <w:jc w:val="both"/>
        <w:rPr>
          <w:rFonts w:ascii="Arial" w:hAnsi="Arial" w:cs="Arial"/>
          <w:sz w:val="20"/>
          <w:szCs w:val="20"/>
        </w:rPr>
      </w:pPr>
      <w:r w:rsidRPr="0018647B">
        <w:rPr>
          <w:rFonts w:ascii="Arial" w:hAnsi="Arial" w:cs="Arial"/>
          <w:sz w:val="20"/>
          <w:szCs w:val="20"/>
        </w:rPr>
        <w:t>kwotę gwarancji;</w:t>
      </w:r>
    </w:p>
    <w:p w:rsidR="00F75D25" w:rsidRPr="0018647B" w:rsidRDefault="00F75D25" w:rsidP="008D3925">
      <w:pPr>
        <w:pStyle w:val="Akapitzlist"/>
        <w:numPr>
          <w:ilvl w:val="0"/>
          <w:numId w:val="13"/>
        </w:numPr>
        <w:spacing w:after="0"/>
        <w:jc w:val="both"/>
        <w:rPr>
          <w:rFonts w:ascii="Arial" w:hAnsi="Arial" w:cs="Arial"/>
          <w:sz w:val="20"/>
          <w:szCs w:val="20"/>
        </w:rPr>
      </w:pPr>
      <w:r w:rsidRPr="0018647B">
        <w:rPr>
          <w:rFonts w:ascii="Arial" w:hAnsi="Arial" w:cs="Arial"/>
          <w:sz w:val="20"/>
          <w:szCs w:val="20"/>
        </w:rPr>
        <w:t>termin ważności gwarancji;</w:t>
      </w:r>
    </w:p>
    <w:p w:rsidR="00F75D25" w:rsidRPr="0018647B" w:rsidRDefault="00F75D25" w:rsidP="008D3925">
      <w:pPr>
        <w:pStyle w:val="Akapitzlist"/>
        <w:numPr>
          <w:ilvl w:val="0"/>
          <w:numId w:val="13"/>
        </w:numPr>
        <w:spacing w:after="0"/>
        <w:jc w:val="both"/>
        <w:rPr>
          <w:rFonts w:ascii="Arial" w:hAnsi="Arial" w:cs="Arial"/>
          <w:sz w:val="20"/>
          <w:szCs w:val="20"/>
        </w:rPr>
      </w:pPr>
      <w:r w:rsidRPr="0018647B">
        <w:rPr>
          <w:rFonts w:ascii="Arial" w:hAnsi="Arial" w:cs="Arial"/>
          <w:sz w:val="20"/>
          <w:szCs w:val="20"/>
        </w:rPr>
        <w:t>bezwarunkowe i nieodwołane zobowiązanie gwaranta do zapłacenia kwoty gwarancji na pierwsze pisemne żądanie Zamawiającego, nie później niż w ciągu 30 dni od daty zgłoszenia żądania, w związku z tym, że Wykonawca, z którym podpisano umowę nie wykonał jej lub wykonał ją nienależycie.</w:t>
      </w:r>
    </w:p>
    <w:p w:rsidR="00F75D25" w:rsidRPr="0018647B" w:rsidRDefault="00F75D25" w:rsidP="008D3925">
      <w:pPr>
        <w:pStyle w:val="Akapitzlist"/>
        <w:numPr>
          <w:ilvl w:val="0"/>
          <w:numId w:val="11"/>
        </w:numPr>
        <w:ind w:left="426" w:hanging="426"/>
        <w:jc w:val="both"/>
        <w:rPr>
          <w:rFonts w:ascii="Arial" w:hAnsi="Arial" w:cs="Arial"/>
          <w:sz w:val="20"/>
          <w:szCs w:val="20"/>
        </w:rPr>
      </w:pPr>
      <w:r w:rsidRPr="0018647B">
        <w:rPr>
          <w:rFonts w:ascii="Arial" w:hAnsi="Arial" w:cs="Arial"/>
          <w:sz w:val="20"/>
          <w:szCs w:val="20"/>
        </w:rPr>
        <w:t>Zabezpieczenie należytego wykonania umowy powinno być wniesione w walucie polskiej (PLN).</w:t>
      </w:r>
    </w:p>
    <w:p w:rsidR="00F75D25" w:rsidRPr="0018647B" w:rsidRDefault="00F75D25" w:rsidP="00DE3263">
      <w:pPr>
        <w:pStyle w:val="Akapitzlist"/>
        <w:numPr>
          <w:ilvl w:val="0"/>
          <w:numId w:val="1"/>
        </w:numPr>
        <w:jc w:val="both"/>
        <w:rPr>
          <w:rFonts w:ascii="Arial" w:hAnsi="Arial" w:cs="Arial"/>
          <w:b/>
          <w:bCs/>
          <w:sz w:val="20"/>
          <w:szCs w:val="20"/>
        </w:rPr>
      </w:pPr>
      <w:r w:rsidRPr="0018647B">
        <w:rPr>
          <w:rFonts w:ascii="Arial" w:hAnsi="Arial" w:cs="Arial"/>
          <w:b/>
          <w:bCs/>
          <w:sz w:val="20"/>
          <w:szCs w:val="20"/>
        </w:rPr>
        <w:lastRenderedPageBreak/>
        <w:t>ISTOTNE DLA STRON POSTANOWIENIA, KTÓRE ZOSTANĄ WPROWADZONE DO TREŚCI ZAWIERANEJ UMOWY W SPRAWIE ZAMÓWIENIA PUBLICZNEGO</w:t>
      </w:r>
      <w:r w:rsidR="00AE7D56">
        <w:rPr>
          <w:rFonts w:ascii="Arial" w:hAnsi="Arial" w:cs="Arial"/>
          <w:b/>
          <w:bCs/>
          <w:sz w:val="20"/>
          <w:szCs w:val="20"/>
        </w:rPr>
        <w:t xml:space="preserve"> (dotyczy wszystkich części)</w:t>
      </w:r>
      <w:r w:rsidR="00AE7D56" w:rsidRPr="0018647B">
        <w:rPr>
          <w:rFonts w:ascii="Arial" w:hAnsi="Arial" w:cs="Arial"/>
          <w:b/>
          <w:bCs/>
          <w:sz w:val="20"/>
          <w:szCs w:val="20"/>
        </w:rPr>
        <w:t>:</w:t>
      </w:r>
    </w:p>
    <w:p w:rsidR="00F75D25" w:rsidRPr="0018647B" w:rsidRDefault="00F75D25" w:rsidP="00B6507E">
      <w:pPr>
        <w:widowControl w:val="0"/>
        <w:autoSpaceDE w:val="0"/>
        <w:jc w:val="both"/>
        <w:rPr>
          <w:rFonts w:ascii="Arial" w:hAnsi="Arial" w:cs="Arial"/>
          <w:sz w:val="20"/>
          <w:szCs w:val="20"/>
        </w:rPr>
      </w:pPr>
      <w:r w:rsidRPr="0018647B">
        <w:rPr>
          <w:rFonts w:ascii="Arial" w:hAnsi="Arial" w:cs="Arial"/>
          <w:sz w:val="20"/>
          <w:szCs w:val="20"/>
        </w:rPr>
        <w:t>Postanowienia umowy zawarto we Wzorze umowy, kt</w:t>
      </w:r>
      <w:r w:rsidRPr="0018647B">
        <w:rPr>
          <w:rFonts w:ascii="Arial" w:hAnsi="Arial" w:cs="Arial"/>
          <w:sz w:val="20"/>
          <w:szCs w:val="20"/>
          <w:shd w:val="clear" w:color="auto" w:fill="FFFFFF"/>
        </w:rPr>
        <w:t xml:space="preserve">óry stanowi załącznik nr </w:t>
      </w:r>
      <w:r w:rsidR="00F02E49" w:rsidRPr="0018647B">
        <w:rPr>
          <w:rFonts w:ascii="Arial" w:hAnsi="Arial" w:cs="Arial"/>
          <w:sz w:val="20"/>
          <w:szCs w:val="20"/>
          <w:shd w:val="clear" w:color="auto" w:fill="FFFFFF"/>
        </w:rPr>
        <w:t xml:space="preserve">6 </w:t>
      </w:r>
      <w:r w:rsidRPr="0018647B">
        <w:rPr>
          <w:rFonts w:ascii="Arial" w:hAnsi="Arial" w:cs="Arial"/>
          <w:sz w:val="20"/>
          <w:szCs w:val="20"/>
        </w:rPr>
        <w:t>do SWZ.</w:t>
      </w:r>
    </w:p>
    <w:p w:rsidR="00F75D25" w:rsidRPr="0018647B" w:rsidRDefault="00F75D25" w:rsidP="00DE3263">
      <w:pPr>
        <w:pStyle w:val="Akapitzlist"/>
        <w:numPr>
          <w:ilvl w:val="0"/>
          <w:numId w:val="1"/>
        </w:numPr>
        <w:jc w:val="both"/>
        <w:rPr>
          <w:rFonts w:ascii="Arial" w:hAnsi="Arial" w:cs="Arial"/>
          <w:b/>
          <w:bCs/>
          <w:sz w:val="20"/>
          <w:szCs w:val="20"/>
        </w:rPr>
      </w:pPr>
      <w:r w:rsidRPr="0018647B">
        <w:rPr>
          <w:rFonts w:ascii="Arial" w:hAnsi="Arial" w:cs="Arial"/>
          <w:b/>
          <w:bCs/>
          <w:sz w:val="20"/>
          <w:szCs w:val="20"/>
        </w:rPr>
        <w:t>POUCZENIE O ŚRODKACH OCHRONY PRAWNEJ PRZYSŁUGUJĄCYCH WYKONAWCY W TOKU POSTĘPOWANIA O UDZIELENIE ZAMÓWIENIA</w:t>
      </w:r>
      <w:r w:rsidR="00AE7D56">
        <w:rPr>
          <w:rFonts w:ascii="Arial" w:hAnsi="Arial" w:cs="Arial"/>
          <w:b/>
          <w:bCs/>
          <w:sz w:val="20"/>
          <w:szCs w:val="20"/>
        </w:rPr>
        <w:t xml:space="preserve"> (dotyczy wszystkich części)</w:t>
      </w:r>
      <w:r w:rsidR="00AE7D56" w:rsidRPr="0018647B">
        <w:rPr>
          <w:rFonts w:ascii="Arial" w:hAnsi="Arial" w:cs="Arial"/>
          <w:b/>
          <w:bCs/>
          <w:sz w:val="20"/>
          <w:szCs w:val="20"/>
        </w:rPr>
        <w:t>:</w:t>
      </w:r>
    </w:p>
    <w:p w:rsidR="002A5BEF" w:rsidRPr="0018647B" w:rsidRDefault="002A5BEF" w:rsidP="00B15C21">
      <w:pPr>
        <w:pStyle w:val="Akapitzlist"/>
        <w:numPr>
          <w:ilvl w:val="0"/>
          <w:numId w:val="19"/>
        </w:numPr>
        <w:tabs>
          <w:tab w:val="clear" w:pos="0"/>
          <w:tab w:val="left" w:pos="426"/>
        </w:tabs>
        <w:suppressAutoHyphens w:val="0"/>
        <w:spacing w:after="0"/>
        <w:ind w:left="426" w:hanging="426"/>
        <w:jc w:val="both"/>
        <w:rPr>
          <w:rFonts w:ascii="Arial" w:hAnsi="Arial" w:cs="Arial"/>
          <w:sz w:val="20"/>
          <w:szCs w:val="20"/>
        </w:rPr>
      </w:pPr>
      <w:r w:rsidRPr="0018647B">
        <w:rPr>
          <w:rFonts w:ascii="Arial" w:hAnsi="Arial" w:cs="Arial"/>
          <w:sz w:val="20"/>
          <w:szCs w:val="20"/>
        </w:rPr>
        <w:t xml:space="preserve">Wykonawcom, a także innemu podmiotowi, jeżeli ma lub miał interes w uzyskaniu zamówienia oraz poniósł lub może ponieść szkodę w wyniku naruszenia przez Zamawiającego przepisów </w:t>
      </w:r>
      <w:r w:rsidR="00B46590" w:rsidRPr="0018647B">
        <w:rPr>
          <w:rFonts w:ascii="Arial" w:hAnsi="Arial" w:cs="Arial"/>
          <w:sz w:val="20"/>
          <w:szCs w:val="20"/>
        </w:rPr>
        <w:t>ustawy</w:t>
      </w:r>
      <w:r w:rsidRPr="0018647B">
        <w:rPr>
          <w:rFonts w:ascii="Arial" w:hAnsi="Arial" w:cs="Arial"/>
          <w:sz w:val="20"/>
          <w:szCs w:val="20"/>
        </w:rPr>
        <w:t xml:space="preserve">, przysługują środki ochrony prawnej przewidziane w art. </w:t>
      </w:r>
      <w:r w:rsidR="00B46590" w:rsidRPr="0018647B">
        <w:rPr>
          <w:rFonts w:ascii="Arial" w:hAnsi="Arial" w:cs="Arial"/>
          <w:sz w:val="20"/>
          <w:szCs w:val="20"/>
        </w:rPr>
        <w:t>505</w:t>
      </w:r>
      <w:r w:rsidRPr="0018647B">
        <w:rPr>
          <w:rFonts w:ascii="Arial" w:hAnsi="Arial" w:cs="Arial"/>
          <w:sz w:val="20"/>
          <w:szCs w:val="20"/>
        </w:rPr>
        <w:t xml:space="preserve"> PZP i następnych.</w:t>
      </w:r>
    </w:p>
    <w:p w:rsidR="002A5BEF" w:rsidRPr="0018647B" w:rsidRDefault="002A5BEF" w:rsidP="00B15C21">
      <w:pPr>
        <w:pStyle w:val="Akapitzlist"/>
        <w:numPr>
          <w:ilvl w:val="0"/>
          <w:numId w:val="19"/>
        </w:numPr>
        <w:tabs>
          <w:tab w:val="clear" w:pos="0"/>
          <w:tab w:val="left" w:pos="426"/>
        </w:tabs>
        <w:suppressAutoHyphens w:val="0"/>
        <w:spacing w:after="0"/>
        <w:ind w:left="426" w:hanging="426"/>
        <w:jc w:val="both"/>
        <w:rPr>
          <w:rFonts w:ascii="Arial" w:hAnsi="Arial" w:cs="Arial"/>
          <w:sz w:val="20"/>
          <w:szCs w:val="20"/>
        </w:rPr>
      </w:pPr>
      <w:r w:rsidRPr="0018647B">
        <w:rPr>
          <w:rFonts w:ascii="Arial" w:hAnsi="Arial" w:cs="Arial"/>
          <w:sz w:val="20"/>
          <w:szCs w:val="20"/>
        </w:rPr>
        <w:t>Środkami ochrony prawnej, są:</w:t>
      </w:r>
    </w:p>
    <w:p w:rsidR="002A5BEF" w:rsidRPr="0018647B" w:rsidRDefault="002A5BEF" w:rsidP="00B15C21">
      <w:pPr>
        <w:pStyle w:val="Akapitzlist"/>
        <w:numPr>
          <w:ilvl w:val="1"/>
          <w:numId w:val="20"/>
        </w:numPr>
        <w:tabs>
          <w:tab w:val="clear" w:pos="812"/>
          <w:tab w:val="left" w:pos="851"/>
        </w:tabs>
        <w:suppressAutoHyphens w:val="0"/>
        <w:spacing w:after="0"/>
        <w:ind w:left="851" w:hanging="425"/>
        <w:jc w:val="both"/>
        <w:rPr>
          <w:rFonts w:ascii="Arial" w:hAnsi="Arial" w:cs="Arial"/>
          <w:sz w:val="20"/>
          <w:szCs w:val="20"/>
        </w:rPr>
      </w:pPr>
      <w:r w:rsidRPr="0018647B">
        <w:rPr>
          <w:rFonts w:ascii="Arial" w:hAnsi="Arial" w:cs="Arial"/>
          <w:sz w:val="20"/>
          <w:szCs w:val="20"/>
        </w:rPr>
        <w:t>odwołanie do Krajowej Izby Odwoławczej,</w:t>
      </w:r>
    </w:p>
    <w:p w:rsidR="002A5BEF" w:rsidRPr="0018647B" w:rsidRDefault="002A5BEF" w:rsidP="00B15C21">
      <w:pPr>
        <w:pStyle w:val="Akapitzlist"/>
        <w:numPr>
          <w:ilvl w:val="1"/>
          <w:numId w:val="20"/>
        </w:numPr>
        <w:tabs>
          <w:tab w:val="clear" w:pos="812"/>
          <w:tab w:val="left" w:pos="851"/>
        </w:tabs>
        <w:suppressAutoHyphens w:val="0"/>
        <w:spacing w:after="0"/>
        <w:ind w:left="851" w:hanging="425"/>
        <w:jc w:val="both"/>
        <w:rPr>
          <w:rFonts w:ascii="Arial" w:hAnsi="Arial" w:cs="Arial"/>
          <w:sz w:val="20"/>
          <w:szCs w:val="20"/>
        </w:rPr>
      </w:pPr>
      <w:r w:rsidRPr="0018647B">
        <w:rPr>
          <w:rFonts w:ascii="Arial" w:hAnsi="Arial" w:cs="Arial"/>
          <w:sz w:val="20"/>
          <w:szCs w:val="20"/>
        </w:rPr>
        <w:t>skarga do sądu.</w:t>
      </w:r>
    </w:p>
    <w:p w:rsidR="00B46590" w:rsidRPr="0018647B" w:rsidRDefault="002A5BEF" w:rsidP="00B15C21">
      <w:pPr>
        <w:numPr>
          <w:ilvl w:val="0"/>
          <w:numId w:val="19"/>
        </w:numPr>
        <w:tabs>
          <w:tab w:val="clear" w:pos="0"/>
          <w:tab w:val="left" w:pos="426"/>
        </w:tabs>
        <w:suppressAutoHyphens w:val="0"/>
        <w:spacing w:after="0"/>
        <w:ind w:left="426" w:hanging="426"/>
        <w:jc w:val="both"/>
        <w:rPr>
          <w:rFonts w:ascii="Arial" w:hAnsi="Arial" w:cs="Arial"/>
          <w:sz w:val="20"/>
          <w:szCs w:val="20"/>
        </w:rPr>
      </w:pPr>
      <w:r w:rsidRPr="0018647B">
        <w:rPr>
          <w:rFonts w:ascii="Arial" w:hAnsi="Arial" w:cs="Arial"/>
          <w:sz w:val="20"/>
          <w:szCs w:val="20"/>
        </w:rPr>
        <w:t xml:space="preserve">Odwołanie do Krajowej Izby Odwoławczej przysługuje </w:t>
      </w:r>
      <w:r w:rsidR="00B46590" w:rsidRPr="0018647B">
        <w:rPr>
          <w:rFonts w:ascii="Arial" w:hAnsi="Arial" w:cs="Arial"/>
          <w:sz w:val="20"/>
          <w:szCs w:val="20"/>
        </w:rPr>
        <w:t>na:</w:t>
      </w:r>
    </w:p>
    <w:p w:rsidR="00B46590" w:rsidRPr="0018647B" w:rsidRDefault="00B46590" w:rsidP="00B15C21">
      <w:pPr>
        <w:pStyle w:val="Akapitzlist"/>
        <w:numPr>
          <w:ilvl w:val="0"/>
          <w:numId w:val="24"/>
        </w:numPr>
        <w:tabs>
          <w:tab w:val="left" w:pos="426"/>
        </w:tabs>
        <w:suppressAutoHyphens w:val="0"/>
        <w:spacing w:after="0"/>
        <w:jc w:val="both"/>
        <w:rPr>
          <w:rFonts w:ascii="Arial" w:hAnsi="Arial" w:cs="Arial"/>
          <w:sz w:val="20"/>
          <w:szCs w:val="20"/>
        </w:rPr>
      </w:pPr>
      <w:r w:rsidRPr="0018647B">
        <w:rPr>
          <w:rFonts w:ascii="Arial" w:hAnsi="Arial" w:cs="Arial"/>
          <w:sz w:val="20"/>
          <w:szCs w:val="20"/>
        </w:rPr>
        <w:t>niezgodną z przepisami ustawy czynność Zamawiającego, podjętą w postępowaniu o udzielenie zamówienia, w tym na projektowane postanowienie umowy;</w:t>
      </w:r>
    </w:p>
    <w:p w:rsidR="00B46590" w:rsidRPr="0018647B" w:rsidRDefault="00B46590" w:rsidP="00B15C21">
      <w:pPr>
        <w:pStyle w:val="Akapitzlist"/>
        <w:numPr>
          <w:ilvl w:val="0"/>
          <w:numId w:val="24"/>
        </w:numPr>
        <w:tabs>
          <w:tab w:val="left" w:pos="426"/>
        </w:tabs>
        <w:suppressAutoHyphens w:val="0"/>
        <w:spacing w:after="0"/>
        <w:jc w:val="both"/>
        <w:rPr>
          <w:rFonts w:ascii="Arial" w:hAnsi="Arial" w:cs="Arial"/>
          <w:sz w:val="20"/>
          <w:szCs w:val="20"/>
        </w:rPr>
      </w:pPr>
      <w:r w:rsidRPr="0018647B">
        <w:rPr>
          <w:rFonts w:ascii="Arial" w:hAnsi="Arial" w:cs="Arial"/>
          <w:sz w:val="20"/>
          <w:szCs w:val="20"/>
        </w:rPr>
        <w:t>zaniechanie czynności w postępowaniu o udzielenie zamówienia, do której Zamawiający był obowiązany na podstawie ustawy;</w:t>
      </w:r>
    </w:p>
    <w:p w:rsidR="00B46590" w:rsidRPr="0018647B" w:rsidRDefault="00B46590" w:rsidP="00B15C21">
      <w:pPr>
        <w:pStyle w:val="Akapitzlist"/>
        <w:numPr>
          <w:ilvl w:val="0"/>
          <w:numId w:val="24"/>
        </w:numPr>
        <w:tabs>
          <w:tab w:val="left" w:pos="426"/>
        </w:tabs>
        <w:suppressAutoHyphens w:val="0"/>
        <w:spacing w:after="0"/>
        <w:jc w:val="both"/>
        <w:rPr>
          <w:rFonts w:ascii="Arial" w:hAnsi="Arial" w:cs="Arial"/>
          <w:sz w:val="20"/>
          <w:szCs w:val="20"/>
        </w:rPr>
      </w:pPr>
      <w:r w:rsidRPr="0018647B">
        <w:rPr>
          <w:rFonts w:ascii="Arial" w:hAnsi="Arial" w:cs="Arial"/>
          <w:sz w:val="20"/>
          <w:szCs w:val="20"/>
        </w:rPr>
        <w:t>zaniechanie przeprowadzenia postępowania o udzielenie zamówienia lub zorganizowania konkursu na podstawie ustawy, mimo że Zamawiający był do tego obowiązany.</w:t>
      </w:r>
    </w:p>
    <w:p w:rsidR="002A5BEF" w:rsidRPr="0018647B" w:rsidRDefault="00B46590" w:rsidP="00B15C21">
      <w:pPr>
        <w:pStyle w:val="Akapitzlist"/>
        <w:numPr>
          <w:ilvl w:val="0"/>
          <w:numId w:val="19"/>
        </w:numPr>
        <w:tabs>
          <w:tab w:val="clear" w:pos="0"/>
          <w:tab w:val="left" w:pos="426"/>
        </w:tabs>
        <w:suppressAutoHyphens w:val="0"/>
        <w:spacing w:after="0"/>
        <w:ind w:left="426" w:hanging="426"/>
        <w:jc w:val="both"/>
        <w:rPr>
          <w:rFonts w:ascii="Arial" w:hAnsi="Arial" w:cs="Arial"/>
          <w:sz w:val="20"/>
          <w:szCs w:val="20"/>
        </w:rPr>
      </w:pPr>
      <w:r w:rsidRPr="0018647B">
        <w:rPr>
          <w:rFonts w:ascii="Arial" w:hAnsi="Arial" w:cs="Arial"/>
          <w:sz w:val="20"/>
          <w:szCs w:val="20"/>
        </w:rPr>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Pisma w formie pisemnej wnosi się za pośrednictwem operatora pocztowego, w rozumieniu </w:t>
      </w:r>
      <w:hyperlink r:id="rId24" w:anchor="/document/17938059?cm=DOCUMENT" w:tgtFrame="_blank" w:history="1">
        <w:r w:rsidRPr="0018647B">
          <w:rPr>
            <w:rFonts w:ascii="Arial" w:hAnsi="Arial" w:cs="Arial"/>
            <w:sz w:val="20"/>
            <w:szCs w:val="20"/>
          </w:rPr>
          <w:t>ustawy</w:t>
        </w:r>
      </w:hyperlink>
      <w:r w:rsidRPr="0018647B">
        <w:rPr>
          <w:rFonts w:ascii="Arial" w:hAnsi="Arial" w:cs="Arial"/>
          <w:sz w:val="20"/>
          <w:szCs w:val="20"/>
        </w:rPr>
        <w:t xml:space="preserve"> z dnia 23 listopada 2012 r. - Prawo pocztowe, osobiście, za pośrednictwem posłańca, a pisma w postaci elektronicznej wnosi się przy użyciu środków komunikacji elektronicznej.</w:t>
      </w:r>
    </w:p>
    <w:p w:rsidR="002A5BEF" w:rsidRPr="0018647B" w:rsidRDefault="00B46590" w:rsidP="00B15C21">
      <w:pPr>
        <w:pStyle w:val="Akapitzlist"/>
        <w:numPr>
          <w:ilvl w:val="0"/>
          <w:numId w:val="19"/>
        </w:numPr>
        <w:tabs>
          <w:tab w:val="clear" w:pos="0"/>
          <w:tab w:val="left" w:pos="426"/>
        </w:tabs>
        <w:suppressAutoHyphens w:val="0"/>
        <w:spacing w:after="0"/>
        <w:ind w:left="426" w:hanging="426"/>
        <w:jc w:val="both"/>
        <w:rPr>
          <w:rFonts w:ascii="Arial" w:hAnsi="Arial" w:cs="Arial"/>
          <w:sz w:val="20"/>
          <w:szCs w:val="20"/>
        </w:rPr>
      </w:pPr>
      <w:r w:rsidRPr="0018647B">
        <w:rPr>
          <w:rFonts w:ascii="Arial" w:hAnsi="Arial" w:cs="Arial"/>
          <w:sz w:val="20"/>
          <w:szCs w:val="20"/>
        </w:rPr>
        <w:t>Odwołanie wnosi się do Prezesa Izby. Odwołujący przekazuje kopię odwołania Zamawiającemu przed upływem terminu do wniesienia odwołania w taki sposób, aby mógł on zapoznać się z jego treścią przed upływem tego terminu</w:t>
      </w:r>
      <w:r w:rsidR="002A5BEF" w:rsidRPr="0018647B">
        <w:rPr>
          <w:rFonts w:ascii="Arial" w:hAnsi="Arial" w:cs="Arial"/>
          <w:sz w:val="20"/>
          <w:szCs w:val="20"/>
        </w:rPr>
        <w:t>.</w:t>
      </w:r>
    </w:p>
    <w:p w:rsidR="00B46590" w:rsidRPr="0018647B" w:rsidRDefault="00B46590" w:rsidP="00B15C21">
      <w:pPr>
        <w:pStyle w:val="Akapitzlist"/>
        <w:numPr>
          <w:ilvl w:val="0"/>
          <w:numId w:val="19"/>
        </w:numPr>
        <w:tabs>
          <w:tab w:val="clear" w:pos="0"/>
          <w:tab w:val="left" w:pos="426"/>
        </w:tabs>
        <w:suppressAutoHyphens w:val="0"/>
        <w:spacing w:after="0"/>
        <w:ind w:left="426" w:hanging="426"/>
        <w:jc w:val="both"/>
        <w:rPr>
          <w:rFonts w:ascii="Arial" w:hAnsi="Arial" w:cs="Arial"/>
          <w:sz w:val="20"/>
          <w:szCs w:val="20"/>
        </w:rPr>
      </w:pPr>
      <w:r w:rsidRPr="0018647B">
        <w:rPr>
          <w:rFonts w:ascii="Arial" w:hAnsi="Arial" w:cs="Arial"/>
          <w:sz w:val="20"/>
          <w:szCs w:val="20"/>
        </w:rPr>
        <w:t xml:space="preserve">Odwołanie wnosi się w terminie </w:t>
      </w:r>
      <w:r w:rsidR="00AC3B5F" w:rsidRPr="0018647B">
        <w:rPr>
          <w:rFonts w:ascii="Arial" w:hAnsi="Arial" w:cs="Arial"/>
          <w:sz w:val="20"/>
          <w:szCs w:val="20"/>
        </w:rPr>
        <w:t>5</w:t>
      </w:r>
      <w:r w:rsidRPr="0018647B">
        <w:rPr>
          <w:rFonts w:ascii="Arial" w:hAnsi="Arial" w:cs="Arial"/>
          <w:sz w:val="20"/>
          <w:szCs w:val="20"/>
        </w:rPr>
        <w:t xml:space="preserve"> dni od dnia przekazania informacji o czynności</w:t>
      </w:r>
      <w:r w:rsidR="00771B0C">
        <w:rPr>
          <w:rFonts w:ascii="Arial" w:hAnsi="Arial" w:cs="Arial"/>
          <w:sz w:val="20"/>
          <w:szCs w:val="20"/>
        </w:rPr>
        <w:t xml:space="preserve"> </w:t>
      </w:r>
      <w:r w:rsidRPr="0018647B">
        <w:rPr>
          <w:rFonts w:ascii="Arial" w:hAnsi="Arial" w:cs="Arial"/>
          <w:sz w:val="20"/>
          <w:szCs w:val="20"/>
        </w:rPr>
        <w:t>Zamawiające</w:t>
      </w:r>
      <w:r w:rsidR="00B865C4" w:rsidRPr="0018647B">
        <w:rPr>
          <w:rFonts w:ascii="Arial" w:hAnsi="Arial" w:cs="Arial"/>
          <w:sz w:val="20"/>
          <w:szCs w:val="20"/>
        </w:rPr>
        <w:t>g</w:t>
      </w:r>
      <w:r w:rsidRPr="0018647B">
        <w:rPr>
          <w:rFonts w:ascii="Arial" w:hAnsi="Arial" w:cs="Arial"/>
          <w:sz w:val="20"/>
          <w:szCs w:val="20"/>
        </w:rPr>
        <w:t>o</w:t>
      </w:r>
      <w:r w:rsidR="00771B0C">
        <w:rPr>
          <w:rFonts w:ascii="Arial" w:hAnsi="Arial" w:cs="Arial"/>
          <w:sz w:val="20"/>
          <w:szCs w:val="20"/>
        </w:rPr>
        <w:t xml:space="preserve"> </w:t>
      </w:r>
      <w:r w:rsidRPr="0018647B">
        <w:rPr>
          <w:rFonts w:ascii="Arial" w:hAnsi="Arial" w:cs="Arial"/>
          <w:sz w:val="20"/>
          <w:szCs w:val="20"/>
        </w:rPr>
        <w:t>stanowiącej podstawę jego wniesienia, jeżeli informacja została przekazana przy użyciu środków komunikacji elektronicznej, albo 1</w:t>
      </w:r>
      <w:r w:rsidR="00AC3B5F" w:rsidRPr="0018647B">
        <w:rPr>
          <w:rFonts w:ascii="Arial" w:hAnsi="Arial" w:cs="Arial"/>
          <w:sz w:val="20"/>
          <w:szCs w:val="20"/>
        </w:rPr>
        <w:t>0</w:t>
      </w:r>
      <w:r w:rsidRPr="0018647B">
        <w:rPr>
          <w:rFonts w:ascii="Arial" w:hAnsi="Arial" w:cs="Arial"/>
          <w:sz w:val="20"/>
          <w:szCs w:val="20"/>
        </w:rPr>
        <w:t xml:space="preserve"> dni od dnia przekazania informacji o czynności zamawiającego stanowiącej podstawę jego wniesienia, jeżeli informacja została przekazana w inny sposób.</w:t>
      </w:r>
    </w:p>
    <w:p w:rsidR="002A5BEF" w:rsidRPr="0018647B" w:rsidRDefault="002A5BEF" w:rsidP="00B15C21">
      <w:pPr>
        <w:pStyle w:val="Akapitzlist"/>
        <w:numPr>
          <w:ilvl w:val="0"/>
          <w:numId w:val="19"/>
        </w:numPr>
        <w:tabs>
          <w:tab w:val="clear" w:pos="0"/>
          <w:tab w:val="left" w:pos="426"/>
        </w:tabs>
        <w:suppressAutoHyphens w:val="0"/>
        <w:spacing w:after="0"/>
        <w:ind w:left="426" w:hanging="426"/>
        <w:jc w:val="both"/>
        <w:rPr>
          <w:rFonts w:ascii="Arial" w:hAnsi="Arial" w:cs="Arial"/>
          <w:sz w:val="20"/>
          <w:szCs w:val="20"/>
        </w:rPr>
      </w:pPr>
      <w:r w:rsidRPr="0018647B">
        <w:rPr>
          <w:rFonts w:ascii="Arial" w:hAnsi="Arial" w:cs="Arial"/>
          <w:sz w:val="20"/>
          <w:szCs w:val="20"/>
        </w:rPr>
        <w:t xml:space="preserve">Odwołanie wobec </w:t>
      </w:r>
      <w:r w:rsidR="00B46590" w:rsidRPr="0018647B">
        <w:rPr>
          <w:rFonts w:ascii="Arial" w:hAnsi="Arial" w:cs="Arial"/>
          <w:sz w:val="20"/>
          <w:szCs w:val="20"/>
        </w:rPr>
        <w:t xml:space="preserve">treści ogłoszenia wszczynającego postępowanie o udzielenie zamówienia lub konkurs lub wobec treści dokumentów zamówienia </w:t>
      </w:r>
      <w:r w:rsidRPr="0018647B">
        <w:rPr>
          <w:rFonts w:ascii="Arial" w:hAnsi="Arial" w:cs="Arial"/>
          <w:sz w:val="20"/>
          <w:szCs w:val="20"/>
        </w:rPr>
        <w:t xml:space="preserve">wnosi się w terminie </w:t>
      </w:r>
      <w:r w:rsidR="00AC3B5F" w:rsidRPr="0018647B">
        <w:rPr>
          <w:rFonts w:ascii="Arial" w:hAnsi="Arial" w:cs="Arial"/>
          <w:sz w:val="20"/>
          <w:szCs w:val="20"/>
        </w:rPr>
        <w:t>5</w:t>
      </w:r>
      <w:r w:rsidRPr="0018647B">
        <w:rPr>
          <w:rFonts w:ascii="Arial" w:hAnsi="Arial" w:cs="Arial"/>
          <w:sz w:val="20"/>
          <w:szCs w:val="20"/>
        </w:rPr>
        <w:t xml:space="preserve"> dni od dnia </w:t>
      </w:r>
      <w:r w:rsidR="00AC3B5F" w:rsidRPr="0018647B">
        <w:rPr>
          <w:rFonts w:ascii="Arial" w:hAnsi="Arial" w:cs="Arial"/>
          <w:sz w:val="20"/>
          <w:szCs w:val="20"/>
        </w:rPr>
        <w:t>zamieszczenia</w:t>
      </w:r>
      <w:r w:rsidRPr="0018647B">
        <w:rPr>
          <w:rFonts w:ascii="Arial" w:hAnsi="Arial" w:cs="Arial"/>
          <w:sz w:val="20"/>
          <w:szCs w:val="20"/>
        </w:rPr>
        <w:t xml:space="preserve"> ogłoszenia w </w:t>
      </w:r>
      <w:r w:rsidR="00AC3B5F" w:rsidRPr="0018647B">
        <w:rPr>
          <w:rFonts w:ascii="Arial" w:hAnsi="Arial" w:cs="Arial"/>
          <w:sz w:val="20"/>
          <w:szCs w:val="20"/>
        </w:rPr>
        <w:t>Biuletynie Zamówień Publicznych</w:t>
      </w:r>
      <w:r w:rsidRPr="0018647B">
        <w:rPr>
          <w:rFonts w:ascii="Arial" w:hAnsi="Arial" w:cs="Arial"/>
          <w:sz w:val="20"/>
          <w:szCs w:val="20"/>
        </w:rPr>
        <w:t xml:space="preserve"> lub zamieszczenia </w:t>
      </w:r>
      <w:r w:rsidR="00B46590" w:rsidRPr="0018647B">
        <w:rPr>
          <w:rFonts w:ascii="Arial" w:hAnsi="Arial" w:cs="Arial"/>
          <w:sz w:val="20"/>
          <w:szCs w:val="20"/>
        </w:rPr>
        <w:t>dokumentów zamówienia</w:t>
      </w:r>
      <w:r w:rsidRPr="0018647B">
        <w:rPr>
          <w:rFonts w:ascii="Arial" w:hAnsi="Arial" w:cs="Arial"/>
          <w:sz w:val="20"/>
          <w:szCs w:val="20"/>
        </w:rPr>
        <w:t xml:space="preserve"> na stronie internetowej.</w:t>
      </w:r>
    </w:p>
    <w:p w:rsidR="002A5BEF" w:rsidRPr="0018647B" w:rsidRDefault="002A5BEF" w:rsidP="00B15C21">
      <w:pPr>
        <w:pStyle w:val="Akapitzlist"/>
        <w:numPr>
          <w:ilvl w:val="0"/>
          <w:numId w:val="19"/>
        </w:numPr>
        <w:tabs>
          <w:tab w:val="clear" w:pos="0"/>
          <w:tab w:val="left" w:pos="426"/>
        </w:tabs>
        <w:suppressAutoHyphens w:val="0"/>
        <w:spacing w:after="0"/>
        <w:ind w:left="426" w:hanging="426"/>
        <w:jc w:val="both"/>
        <w:rPr>
          <w:rFonts w:ascii="Arial" w:hAnsi="Arial" w:cs="Arial"/>
          <w:sz w:val="20"/>
          <w:szCs w:val="20"/>
        </w:rPr>
      </w:pPr>
      <w:r w:rsidRPr="0018647B">
        <w:rPr>
          <w:rFonts w:ascii="Arial" w:hAnsi="Arial" w:cs="Arial"/>
          <w:sz w:val="20"/>
          <w:szCs w:val="20"/>
        </w:rPr>
        <w:t xml:space="preserve">Odwołanie wobec czynności innych niż określone w ust. 6 i 7 wnosi się w terminie </w:t>
      </w:r>
      <w:r w:rsidR="00AC3B5F" w:rsidRPr="0018647B">
        <w:rPr>
          <w:rFonts w:ascii="Arial" w:hAnsi="Arial" w:cs="Arial"/>
          <w:sz w:val="20"/>
          <w:szCs w:val="20"/>
        </w:rPr>
        <w:t>5</w:t>
      </w:r>
      <w:r w:rsidRPr="0018647B">
        <w:rPr>
          <w:rFonts w:ascii="Arial" w:hAnsi="Arial" w:cs="Arial"/>
          <w:sz w:val="20"/>
          <w:szCs w:val="20"/>
        </w:rPr>
        <w:t xml:space="preserve"> dni od dnia, </w:t>
      </w:r>
      <w:r w:rsidR="002B5144" w:rsidRPr="0018647B">
        <w:rPr>
          <w:rFonts w:ascii="Arial" w:hAnsi="Arial" w:cs="Arial"/>
          <w:sz w:val="20"/>
          <w:szCs w:val="20"/>
        </w:rPr>
        <w:t>w którym powzięto lub przy zachowaniu należytej staranności można było powziąć wiadomość o okolicznościach stanowiących podstawę jego wniesienia</w:t>
      </w:r>
      <w:r w:rsidRPr="0018647B">
        <w:rPr>
          <w:rFonts w:ascii="Arial" w:hAnsi="Arial" w:cs="Arial"/>
          <w:sz w:val="20"/>
          <w:szCs w:val="20"/>
        </w:rPr>
        <w:t>.</w:t>
      </w:r>
    </w:p>
    <w:p w:rsidR="002A5BEF" w:rsidRPr="0018647B" w:rsidRDefault="002A5BEF" w:rsidP="00B15C21">
      <w:pPr>
        <w:pStyle w:val="Akapitzlist"/>
        <w:numPr>
          <w:ilvl w:val="0"/>
          <w:numId w:val="19"/>
        </w:numPr>
        <w:tabs>
          <w:tab w:val="clear" w:pos="0"/>
          <w:tab w:val="left" w:pos="426"/>
        </w:tabs>
        <w:suppressAutoHyphens w:val="0"/>
        <w:spacing w:after="0"/>
        <w:ind w:left="426" w:hanging="426"/>
        <w:jc w:val="both"/>
        <w:rPr>
          <w:rFonts w:ascii="Arial" w:hAnsi="Arial" w:cs="Arial"/>
          <w:sz w:val="20"/>
          <w:szCs w:val="20"/>
        </w:rPr>
      </w:pPr>
      <w:r w:rsidRPr="0018647B">
        <w:rPr>
          <w:rFonts w:ascii="Arial" w:hAnsi="Arial" w:cs="Arial"/>
          <w:sz w:val="20"/>
          <w:szCs w:val="20"/>
        </w:rPr>
        <w:t xml:space="preserve">Na orzeczenie Krajowej Izby Odwoławczej stronom i uczestnikom postępowania odwoławczego przysługuje skarga do sądu. Kwestie dotyczące skargi do sądu są uregulowane w art. </w:t>
      </w:r>
      <w:r w:rsidR="002B5144" w:rsidRPr="0018647B">
        <w:rPr>
          <w:rFonts w:ascii="Arial" w:hAnsi="Arial" w:cs="Arial"/>
          <w:sz w:val="20"/>
          <w:szCs w:val="20"/>
        </w:rPr>
        <w:t>579-590</w:t>
      </w:r>
      <w:r w:rsidRPr="0018647B">
        <w:rPr>
          <w:rFonts w:ascii="Arial" w:hAnsi="Arial" w:cs="Arial"/>
          <w:sz w:val="20"/>
          <w:szCs w:val="20"/>
        </w:rPr>
        <w:t xml:space="preserve"> PZP.</w:t>
      </w:r>
    </w:p>
    <w:p w:rsidR="00886913" w:rsidRPr="0018647B" w:rsidRDefault="002A5BEF" w:rsidP="00B15C21">
      <w:pPr>
        <w:pStyle w:val="Akapitzlist"/>
        <w:numPr>
          <w:ilvl w:val="0"/>
          <w:numId w:val="19"/>
        </w:numPr>
        <w:tabs>
          <w:tab w:val="clear" w:pos="0"/>
          <w:tab w:val="left" w:pos="426"/>
        </w:tabs>
        <w:suppressAutoHyphens w:val="0"/>
        <w:spacing w:after="0"/>
        <w:ind w:left="426" w:hanging="426"/>
        <w:jc w:val="both"/>
        <w:rPr>
          <w:rFonts w:ascii="Arial" w:hAnsi="Arial" w:cs="Arial"/>
          <w:sz w:val="20"/>
          <w:szCs w:val="20"/>
        </w:rPr>
      </w:pPr>
      <w:r w:rsidRPr="0018647B">
        <w:rPr>
          <w:rFonts w:ascii="Arial" w:hAnsi="Arial" w:cs="Arial"/>
          <w:sz w:val="20"/>
          <w:szCs w:val="20"/>
        </w:rPr>
        <w:t xml:space="preserve">Szczegółowe regulacje dotyczące przysługujących Wykonawcy środków ochrony prawnej zawiera Dział </w:t>
      </w:r>
      <w:r w:rsidR="002B5144" w:rsidRPr="0018647B">
        <w:rPr>
          <w:rFonts w:ascii="Arial" w:hAnsi="Arial" w:cs="Arial"/>
          <w:sz w:val="20"/>
          <w:szCs w:val="20"/>
        </w:rPr>
        <w:t xml:space="preserve">IX </w:t>
      </w:r>
      <w:r w:rsidRPr="0018647B">
        <w:rPr>
          <w:rFonts w:ascii="Arial" w:hAnsi="Arial" w:cs="Arial"/>
          <w:sz w:val="20"/>
          <w:szCs w:val="20"/>
        </w:rPr>
        <w:t>ustawy PZP.</w:t>
      </w:r>
    </w:p>
    <w:p w:rsidR="00886913" w:rsidRPr="0018647B" w:rsidRDefault="00886913" w:rsidP="00886913">
      <w:pPr>
        <w:tabs>
          <w:tab w:val="left" w:pos="426"/>
        </w:tabs>
        <w:suppressAutoHyphens w:val="0"/>
        <w:spacing w:after="0"/>
        <w:jc w:val="both"/>
        <w:rPr>
          <w:rFonts w:ascii="Arial" w:hAnsi="Arial" w:cs="Arial"/>
          <w:sz w:val="20"/>
          <w:szCs w:val="20"/>
        </w:rPr>
      </w:pPr>
    </w:p>
    <w:p w:rsidR="00886913" w:rsidRPr="0018647B" w:rsidRDefault="00CE059F" w:rsidP="00A15654">
      <w:pPr>
        <w:pStyle w:val="Akapitzlist"/>
        <w:numPr>
          <w:ilvl w:val="0"/>
          <w:numId w:val="1"/>
        </w:numPr>
        <w:jc w:val="both"/>
        <w:rPr>
          <w:rFonts w:ascii="Arial" w:hAnsi="Arial" w:cs="Arial"/>
          <w:b/>
          <w:bCs/>
          <w:sz w:val="20"/>
          <w:szCs w:val="20"/>
        </w:rPr>
      </w:pPr>
      <w:r w:rsidRPr="0018647B">
        <w:rPr>
          <w:rFonts w:ascii="Arial" w:hAnsi="Arial" w:cs="Arial"/>
          <w:b/>
          <w:bCs/>
          <w:sz w:val="20"/>
          <w:szCs w:val="20"/>
        </w:rPr>
        <w:t>Klauzula informacyjna RODO</w:t>
      </w:r>
      <w:r w:rsidR="00886913" w:rsidRPr="0018647B">
        <w:rPr>
          <w:rFonts w:ascii="Arial" w:hAnsi="Arial" w:cs="Arial"/>
          <w:b/>
          <w:bCs/>
          <w:sz w:val="20"/>
          <w:szCs w:val="20"/>
        </w:rPr>
        <w:t>:</w:t>
      </w:r>
    </w:p>
    <w:p w:rsidR="00A15654" w:rsidRPr="0018647B" w:rsidRDefault="00A15654" w:rsidP="009D4AF7">
      <w:pPr>
        <w:spacing w:line="240" w:lineRule="auto"/>
        <w:jc w:val="both"/>
        <w:rPr>
          <w:rFonts w:ascii="Arial" w:hAnsi="Arial" w:cs="Arial"/>
          <w:b/>
          <w:sz w:val="20"/>
          <w:szCs w:val="20"/>
        </w:rPr>
      </w:pPr>
      <w:r w:rsidRPr="0018647B">
        <w:rPr>
          <w:rFonts w:ascii="Arial" w:hAnsi="Arial" w:cs="Arial"/>
          <w:b/>
          <w:sz w:val="20"/>
          <w:szCs w:val="20"/>
        </w:rPr>
        <w:lastRenderedPageBreak/>
        <w:t xml:space="preserve">Klauzula informacyjna z art. 13 ust. 1-3 RODO  w celu związanym z postępowaniem </w:t>
      </w:r>
      <w:r w:rsidRPr="0018647B">
        <w:rPr>
          <w:rFonts w:ascii="Arial" w:hAnsi="Arial" w:cs="Arial"/>
          <w:b/>
          <w:sz w:val="20"/>
          <w:szCs w:val="20"/>
        </w:rPr>
        <w:br/>
        <w:t>o udzielenie zamówienia publicznego, którego wartość jest równa lub wyższa od kwoty 130 000 zł netto</w:t>
      </w:r>
    </w:p>
    <w:p w:rsidR="00A15654" w:rsidRPr="0018647B" w:rsidRDefault="00A15654" w:rsidP="009D4AF7">
      <w:pPr>
        <w:spacing w:after="0" w:line="240" w:lineRule="auto"/>
        <w:jc w:val="both"/>
        <w:rPr>
          <w:rFonts w:ascii="Arial" w:hAnsi="Arial" w:cs="Arial"/>
          <w:sz w:val="20"/>
          <w:szCs w:val="20"/>
        </w:rPr>
      </w:pPr>
      <w:r w:rsidRPr="0018647B">
        <w:rPr>
          <w:rFonts w:ascii="Arial" w:hAnsi="Arial" w:cs="Arial"/>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rsidR="00A15654" w:rsidRPr="0018647B" w:rsidRDefault="00A15654" w:rsidP="009D4AF7">
      <w:pPr>
        <w:spacing w:after="0" w:line="240" w:lineRule="auto"/>
        <w:jc w:val="both"/>
        <w:rPr>
          <w:rFonts w:ascii="Arial" w:hAnsi="Arial" w:cs="Arial"/>
          <w:b/>
          <w:sz w:val="20"/>
          <w:szCs w:val="20"/>
          <w:lang w:val="en-GB"/>
        </w:rPr>
      </w:pPr>
      <w:r w:rsidRPr="0018647B">
        <w:rPr>
          <w:rFonts w:ascii="Arial" w:hAnsi="Arial" w:cs="Arial"/>
          <w:sz w:val="20"/>
          <w:szCs w:val="20"/>
        </w:rPr>
        <w:t xml:space="preserve">1. Administratorem Pani/Pana danych osobowych jest Gmina Głusk, ul. </w:t>
      </w:r>
      <w:r w:rsidRPr="0018647B">
        <w:rPr>
          <w:rFonts w:ascii="Arial" w:hAnsi="Arial" w:cs="Arial"/>
          <w:sz w:val="20"/>
          <w:szCs w:val="20"/>
          <w:lang w:val="en-GB"/>
        </w:rPr>
        <w:t xml:space="preserve">Rynek 1, 20-388 Dominów, e-mail: </w:t>
      </w:r>
      <w:hyperlink r:id="rId25" w:history="1">
        <w:r w:rsidRPr="0018647B">
          <w:rPr>
            <w:rStyle w:val="Hipercze"/>
            <w:rFonts w:ascii="Arial" w:hAnsi="Arial" w:cs="Arial"/>
            <w:color w:val="auto"/>
            <w:sz w:val="20"/>
            <w:szCs w:val="20"/>
            <w:lang w:val="en-GB"/>
          </w:rPr>
          <w:t>sekretariat@gusk.pl</w:t>
        </w:r>
      </w:hyperlink>
      <w:r w:rsidRPr="0018647B">
        <w:rPr>
          <w:rFonts w:ascii="Arial" w:hAnsi="Arial" w:cs="Arial"/>
          <w:sz w:val="20"/>
          <w:szCs w:val="20"/>
          <w:lang w:val="en-GB"/>
        </w:rPr>
        <w:t>, nr tel.: 817518760, fax: 817518650.</w:t>
      </w:r>
    </w:p>
    <w:p w:rsidR="00A15654" w:rsidRPr="0018647B" w:rsidRDefault="00A15654" w:rsidP="009D4AF7">
      <w:pPr>
        <w:spacing w:after="0" w:line="240" w:lineRule="auto"/>
        <w:jc w:val="both"/>
        <w:rPr>
          <w:rFonts w:ascii="Arial" w:hAnsi="Arial" w:cs="Arial"/>
          <w:sz w:val="20"/>
          <w:szCs w:val="20"/>
        </w:rPr>
      </w:pPr>
      <w:r w:rsidRPr="0018647B">
        <w:rPr>
          <w:rFonts w:ascii="Arial" w:hAnsi="Arial" w:cs="Arial"/>
          <w:sz w:val="20"/>
          <w:szCs w:val="20"/>
        </w:rPr>
        <w:t xml:space="preserve">2. W sprawach z zakresu ochrony danych osobowych mogą Państwo kontaktować się </w:t>
      </w:r>
      <w:r w:rsidRPr="0018647B">
        <w:rPr>
          <w:rFonts w:ascii="Arial" w:hAnsi="Arial" w:cs="Arial"/>
          <w:sz w:val="20"/>
          <w:szCs w:val="20"/>
        </w:rPr>
        <w:br/>
        <w:t xml:space="preserve">z Inspektorem Ochrony Danych pod adresem e-mail: </w:t>
      </w:r>
      <w:r w:rsidRPr="0018647B">
        <w:rPr>
          <w:rFonts w:ascii="Arial" w:hAnsi="Arial" w:cs="Arial"/>
          <w:b/>
          <w:bCs/>
          <w:sz w:val="20"/>
          <w:szCs w:val="20"/>
        </w:rPr>
        <w:t>inspektor@cbi24.pl</w:t>
      </w:r>
    </w:p>
    <w:p w:rsidR="00A15654" w:rsidRPr="0018647B" w:rsidRDefault="00A15654" w:rsidP="009D4AF7">
      <w:pPr>
        <w:spacing w:after="0" w:line="240" w:lineRule="auto"/>
        <w:jc w:val="both"/>
        <w:rPr>
          <w:rFonts w:ascii="Arial" w:hAnsi="Arial" w:cs="Arial"/>
          <w:sz w:val="20"/>
          <w:szCs w:val="20"/>
        </w:rPr>
      </w:pPr>
      <w:r w:rsidRPr="0018647B">
        <w:rPr>
          <w:rFonts w:ascii="Arial" w:hAnsi="Arial" w:cs="Arial"/>
          <w:sz w:val="20"/>
          <w:szCs w:val="20"/>
        </w:rPr>
        <w:t xml:space="preserve">3. Dane osobowe będą przetwarzane w celu związanym z postępowaniem o udzielenie zamówienia publicznego. </w:t>
      </w:r>
    </w:p>
    <w:p w:rsidR="00A15654" w:rsidRPr="0018647B" w:rsidRDefault="00A15654" w:rsidP="009D4AF7">
      <w:pPr>
        <w:spacing w:after="0" w:line="240" w:lineRule="auto"/>
        <w:jc w:val="both"/>
        <w:rPr>
          <w:rFonts w:ascii="Arial" w:hAnsi="Arial" w:cs="Arial"/>
          <w:sz w:val="20"/>
          <w:szCs w:val="20"/>
        </w:rPr>
      </w:pPr>
      <w:r w:rsidRPr="0018647B">
        <w:rPr>
          <w:rFonts w:ascii="Arial" w:hAnsi="Arial" w:cs="Arial"/>
          <w:sz w:val="20"/>
          <w:szCs w:val="20"/>
        </w:rPr>
        <w:t>4. Dane osobowe będą przetwarzane przez okres zgodnie z art. 78 ust. 1 i 4 ustawy z dnia   11 września 2019 r.– Prawo zamówień publicznych (Dz. U. z 20</w:t>
      </w:r>
      <w:r w:rsidR="00070EFD">
        <w:rPr>
          <w:rFonts w:ascii="Arial" w:hAnsi="Arial" w:cs="Arial"/>
          <w:sz w:val="20"/>
          <w:szCs w:val="20"/>
        </w:rPr>
        <w:t>24</w:t>
      </w:r>
      <w:r w:rsidRPr="0018647B">
        <w:rPr>
          <w:rFonts w:ascii="Arial" w:hAnsi="Arial" w:cs="Arial"/>
          <w:sz w:val="20"/>
          <w:szCs w:val="20"/>
        </w:rPr>
        <w:t xml:space="preserve"> r. poz. </w:t>
      </w:r>
      <w:r w:rsidR="00070EFD">
        <w:rPr>
          <w:rFonts w:ascii="Arial" w:hAnsi="Arial" w:cs="Arial"/>
          <w:sz w:val="20"/>
          <w:szCs w:val="20"/>
        </w:rPr>
        <w:t>1320 t.j.</w:t>
      </w:r>
      <w:r w:rsidRPr="0018647B">
        <w:rPr>
          <w:rFonts w:ascii="Arial" w:hAnsi="Arial" w:cs="Arial"/>
          <w:sz w:val="20"/>
          <w:szCs w:val="20"/>
        </w:rPr>
        <w:t>), zwanej dalej PZP, przez okres 4 lat od dnia zakończenia postępowania o udzielenie zamówienia, a jeżeli czas trwania umowy przekracza 4 lata, okres przechowywania obejmuje cały czas obowiązywania umowy.</w:t>
      </w:r>
    </w:p>
    <w:p w:rsidR="00A15654" w:rsidRPr="0018647B" w:rsidRDefault="00A15654" w:rsidP="009D4AF7">
      <w:pPr>
        <w:spacing w:after="0" w:line="240" w:lineRule="auto"/>
        <w:jc w:val="both"/>
        <w:rPr>
          <w:rFonts w:ascii="Arial" w:hAnsi="Arial" w:cs="Arial"/>
          <w:sz w:val="20"/>
          <w:szCs w:val="20"/>
        </w:rPr>
      </w:pPr>
      <w:r w:rsidRPr="0018647B">
        <w:rPr>
          <w:rFonts w:ascii="Arial" w:hAnsi="Arial" w:cs="Arial"/>
          <w:sz w:val="20"/>
          <w:szCs w:val="20"/>
        </w:rPr>
        <w:t xml:space="preserve">5. Podstawą prawną przetwarzania danych jest art. 6 ust. 1 lit. c) ww. Rozporządzenia </w:t>
      </w:r>
      <w:r w:rsidRPr="0018647B">
        <w:rPr>
          <w:rFonts w:ascii="Arial" w:hAnsi="Arial" w:cs="Arial"/>
          <w:sz w:val="20"/>
          <w:szCs w:val="20"/>
        </w:rPr>
        <w:br/>
        <w:t>w związku z przepisami PZP.</w:t>
      </w:r>
    </w:p>
    <w:p w:rsidR="00A15654" w:rsidRPr="0018647B" w:rsidRDefault="00A15654" w:rsidP="009D4AF7">
      <w:pPr>
        <w:spacing w:after="0" w:line="240" w:lineRule="auto"/>
        <w:jc w:val="both"/>
        <w:rPr>
          <w:rFonts w:ascii="Arial" w:hAnsi="Arial" w:cs="Arial"/>
          <w:sz w:val="20"/>
          <w:szCs w:val="20"/>
        </w:rPr>
      </w:pPr>
      <w:r w:rsidRPr="0018647B">
        <w:rPr>
          <w:rFonts w:ascii="Arial" w:hAnsi="Arial" w:cs="Arial"/>
          <w:sz w:val="20"/>
          <w:szCs w:val="20"/>
        </w:rPr>
        <w:t>6. Odbiorcami Pani/Pana danych będą osoby lub podmioty, którym udostępniona zostanie dokumentacja postępowania w oparciu o art. 18 oraz art. 74 ust. 4 PZP.</w:t>
      </w:r>
    </w:p>
    <w:p w:rsidR="00A15654" w:rsidRPr="0018647B" w:rsidRDefault="00A15654" w:rsidP="009D4AF7">
      <w:pPr>
        <w:spacing w:after="0" w:line="240" w:lineRule="auto"/>
        <w:jc w:val="both"/>
        <w:rPr>
          <w:rFonts w:ascii="Arial" w:hAnsi="Arial" w:cs="Arial"/>
          <w:sz w:val="20"/>
          <w:szCs w:val="20"/>
        </w:rPr>
      </w:pPr>
      <w:r w:rsidRPr="0018647B">
        <w:rPr>
          <w:rFonts w:ascii="Arial" w:hAnsi="Arial" w:cs="Arial"/>
          <w:sz w:val="20"/>
          <w:szCs w:val="20"/>
        </w:rPr>
        <w:t xml:space="preserve">7. 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rsidR="00A15654" w:rsidRPr="0018647B" w:rsidRDefault="00A15654" w:rsidP="009D4AF7">
      <w:pPr>
        <w:spacing w:after="0" w:line="240" w:lineRule="auto"/>
        <w:jc w:val="both"/>
        <w:rPr>
          <w:rFonts w:ascii="Arial" w:hAnsi="Arial" w:cs="Arial"/>
          <w:sz w:val="20"/>
          <w:szCs w:val="20"/>
        </w:rPr>
      </w:pPr>
      <w:r w:rsidRPr="0018647B">
        <w:rPr>
          <w:rFonts w:ascii="Arial" w:hAnsi="Arial" w:cs="Arial"/>
          <w:sz w:val="20"/>
          <w:szCs w:val="20"/>
        </w:rPr>
        <w:t>8. Osoba, której dane dotyczą ma prawo do:</w:t>
      </w:r>
    </w:p>
    <w:p w:rsidR="00A15654" w:rsidRPr="0018647B" w:rsidRDefault="00A15654" w:rsidP="009D4AF7">
      <w:pPr>
        <w:spacing w:after="0" w:line="240" w:lineRule="auto"/>
        <w:jc w:val="both"/>
        <w:rPr>
          <w:rFonts w:ascii="Arial" w:hAnsi="Arial" w:cs="Arial"/>
          <w:sz w:val="20"/>
          <w:szCs w:val="20"/>
        </w:rPr>
      </w:pPr>
      <w:r w:rsidRPr="0018647B">
        <w:rPr>
          <w:rFonts w:ascii="Arial" w:hAnsi="Arial" w:cs="Arial"/>
          <w:sz w:val="20"/>
          <w:szCs w:val="20"/>
        </w:rPr>
        <w:t xml:space="preserve"> - dostępu do treści swoich danych oraz możliwości ich poprawiania, sprostowania, ograniczenia przetwarzania, </w:t>
      </w:r>
    </w:p>
    <w:p w:rsidR="00A15654" w:rsidRPr="0018647B" w:rsidRDefault="00A15654" w:rsidP="009D4AF7">
      <w:pPr>
        <w:spacing w:after="0" w:line="240" w:lineRule="auto"/>
        <w:jc w:val="both"/>
        <w:rPr>
          <w:rFonts w:ascii="Arial" w:hAnsi="Arial" w:cs="Arial"/>
          <w:sz w:val="20"/>
          <w:szCs w:val="20"/>
        </w:rPr>
      </w:pPr>
      <w:r w:rsidRPr="0018647B">
        <w:rPr>
          <w:rFonts w:ascii="Arial" w:hAnsi="Arial" w:cs="Arial"/>
          <w:sz w:val="20"/>
          <w:szCs w:val="20"/>
        </w:rPr>
        <w:t>- w przypadku gdy przetwarzanie danych odbywa się z naruszeniem przepisów Rozporządzenia służy prawo wniesienia skargi do organu nadzorczego tj. Prezesa Urzędu Ochrony Danych Osobowych, ul. Stawki 2, 00-193 Warszawa,</w:t>
      </w:r>
    </w:p>
    <w:p w:rsidR="00A15654" w:rsidRPr="0018647B" w:rsidRDefault="00A15654" w:rsidP="009D4AF7">
      <w:pPr>
        <w:spacing w:after="0" w:line="240" w:lineRule="auto"/>
        <w:jc w:val="both"/>
        <w:rPr>
          <w:rFonts w:ascii="Arial" w:hAnsi="Arial" w:cs="Arial"/>
          <w:sz w:val="20"/>
          <w:szCs w:val="20"/>
        </w:rPr>
      </w:pPr>
      <w:r w:rsidRPr="0018647B">
        <w:rPr>
          <w:rFonts w:ascii="Arial" w:hAnsi="Arial" w:cs="Arial"/>
          <w:sz w:val="20"/>
          <w:szCs w:val="20"/>
        </w:rPr>
        <w:t>9. Osobie, której dane dotyczą nie przysługuje:</w:t>
      </w:r>
    </w:p>
    <w:p w:rsidR="00A15654" w:rsidRPr="0018647B" w:rsidRDefault="00A15654" w:rsidP="009D4AF7">
      <w:pPr>
        <w:spacing w:after="0" w:line="240" w:lineRule="auto"/>
        <w:jc w:val="both"/>
        <w:rPr>
          <w:rFonts w:ascii="Arial" w:hAnsi="Arial" w:cs="Arial"/>
          <w:sz w:val="20"/>
          <w:szCs w:val="20"/>
        </w:rPr>
      </w:pPr>
      <w:r w:rsidRPr="0018647B">
        <w:rPr>
          <w:rFonts w:ascii="Arial" w:hAnsi="Arial" w:cs="Arial"/>
          <w:sz w:val="20"/>
          <w:szCs w:val="20"/>
        </w:rPr>
        <w:t>- w związku z art. 17 ust. 3 lit. b, d lub e Rozporządzenia prawo do usunięcia danych osobowych;</w:t>
      </w:r>
    </w:p>
    <w:p w:rsidR="00A15654" w:rsidRPr="0018647B" w:rsidRDefault="00A15654" w:rsidP="009D4AF7">
      <w:pPr>
        <w:spacing w:after="0" w:line="240" w:lineRule="auto"/>
        <w:jc w:val="both"/>
        <w:rPr>
          <w:rFonts w:ascii="Arial" w:hAnsi="Arial" w:cs="Arial"/>
          <w:sz w:val="20"/>
          <w:szCs w:val="20"/>
        </w:rPr>
      </w:pPr>
      <w:r w:rsidRPr="0018647B">
        <w:rPr>
          <w:rFonts w:ascii="Arial" w:hAnsi="Arial" w:cs="Arial"/>
          <w:sz w:val="20"/>
          <w:szCs w:val="20"/>
        </w:rPr>
        <w:t>- prawo do przenoszenia danych osobowych, o którym mowa w art. 20 Rozporządzenia;</w:t>
      </w:r>
    </w:p>
    <w:p w:rsidR="00A15654" w:rsidRPr="0018647B" w:rsidRDefault="00A15654" w:rsidP="009D4AF7">
      <w:pPr>
        <w:spacing w:after="0" w:line="240" w:lineRule="auto"/>
        <w:jc w:val="both"/>
        <w:rPr>
          <w:rFonts w:ascii="Arial" w:hAnsi="Arial" w:cs="Arial"/>
          <w:sz w:val="20"/>
          <w:szCs w:val="20"/>
        </w:rPr>
      </w:pPr>
      <w:r w:rsidRPr="0018647B">
        <w:rPr>
          <w:rFonts w:ascii="Arial" w:hAnsi="Arial" w:cs="Arial"/>
          <w:sz w:val="20"/>
          <w:szCs w:val="20"/>
        </w:rPr>
        <w:t xml:space="preserve">- na podstawie art. 21 Rozporządzenia prawo sprzeciwu, wobec przetwarzania danych osobowych. </w:t>
      </w:r>
    </w:p>
    <w:p w:rsidR="00A15654" w:rsidRPr="0018647B" w:rsidRDefault="00A15654" w:rsidP="009D4AF7">
      <w:pPr>
        <w:spacing w:after="0" w:line="240" w:lineRule="auto"/>
        <w:jc w:val="both"/>
        <w:rPr>
          <w:rFonts w:ascii="Arial" w:hAnsi="Arial" w:cs="Arial"/>
          <w:sz w:val="20"/>
          <w:szCs w:val="20"/>
        </w:rPr>
      </w:pPr>
      <w:r w:rsidRPr="0018647B">
        <w:rPr>
          <w:rFonts w:ascii="Arial" w:hAnsi="Arial" w:cs="Arial"/>
          <w:sz w:val="20"/>
          <w:szCs w:val="20"/>
        </w:rPr>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rsidR="00A15654" w:rsidRPr="0018647B" w:rsidRDefault="00A15654" w:rsidP="009D4AF7">
      <w:pPr>
        <w:spacing w:after="0" w:line="240" w:lineRule="auto"/>
        <w:jc w:val="both"/>
        <w:rPr>
          <w:rFonts w:ascii="Arial" w:hAnsi="Arial" w:cs="Arial"/>
          <w:sz w:val="20"/>
          <w:szCs w:val="20"/>
        </w:rPr>
      </w:pPr>
      <w:r w:rsidRPr="0018647B">
        <w:rPr>
          <w:rFonts w:ascii="Arial" w:hAnsi="Arial" w:cs="Arial"/>
          <w:sz w:val="20"/>
          <w:szCs w:val="20"/>
        </w:rPr>
        <w:t>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rsidR="00A15654" w:rsidRPr="0018647B" w:rsidRDefault="00A15654" w:rsidP="009D4AF7">
      <w:pPr>
        <w:spacing w:after="0" w:line="240" w:lineRule="auto"/>
        <w:jc w:val="both"/>
        <w:rPr>
          <w:rFonts w:ascii="Arial" w:hAnsi="Arial" w:cs="Arial"/>
          <w:sz w:val="20"/>
          <w:szCs w:val="20"/>
        </w:rPr>
      </w:pPr>
      <w:r w:rsidRPr="0018647B">
        <w:rPr>
          <w:rFonts w:ascii="Arial" w:hAnsi="Arial" w:cs="Arial"/>
          <w:sz w:val="20"/>
          <w:szCs w:val="20"/>
        </w:rPr>
        <w:t>12. Wystąpienie z żądaniem, o którym mowa w art. 18 ust. 1 Rozporządzenia, nie ogranicza przetwarzania danych osobowych do czasu zakończenia postępowania o udzielenie zamówienia publicznego.</w:t>
      </w:r>
    </w:p>
    <w:p w:rsidR="00A15654" w:rsidRPr="0018647B" w:rsidRDefault="00A15654" w:rsidP="009D4AF7">
      <w:pPr>
        <w:spacing w:after="0" w:line="240" w:lineRule="auto"/>
        <w:jc w:val="both"/>
        <w:rPr>
          <w:rFonts w:ascii="Arial" w:hAnsi="Arial" w:cs="Arial"/>
          <w:sz w:val="20"/>
          <w:szCs w:val="20"/>
        </w:rPr>
      </w:pPr>
      <w:r w:rsidRPr="0018647B">
        <w:rPr>
          <w:rFonts w:ascii="Arial" w:hAnsi="Arial" w:cs="Arial"/>
          <w:sz w:val="20"/>
          <w:szCs w:val="20"/>
        </w:rPr>
        <w:t>13. W przypadku danych osobowych zamieszczonych przez Administratora w Biuletynie Zamówień Publicznych, prawa, o których mowa w art. 15 i art. 16 Rozporządzenia, są wykonywane w drodze żądania skierowanego do Administratora.</w:t>
      </w:r>
    </w:p>
    <w:p w:rsidR="00A15654" w:rsidRPr="0018647B" w:rsidRDefault="00A15654" w:rsidP="009D4AF7">
      <w:pPr>
        <w:spacing w:after="0" w:line="240" w:lineRule="auto"/>
        <w:jc w:val="both"/>
        <w:rPr>
          <w:rFonts w:ascii="Arial" w:hAnsi="Arial" w:cs="Arial"/>
          <w:sz w:val="20"/>
          <w:szCs w:val="20"/>
        </w:rPr>
      </w:pPr>
      <w:r w:rsidRPr="0018647B">
        <w:rPr>
          <w:rFonts w:ascii="Arial" w:hAnsi="Arial" w:cs="Arial"/>
          <w:sz w:val="20"/>
          <w:szCs w:val="20"/>
        </w:rPr>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rsidR="00A15654" w:rsidRPr="0018647B" w:rsidRDefault="00A15654" w:rsidP="009D4AF7">
      <w:pPr>
        <w:spacing w:after="0" w:line="240" w:lineRule="auto"/>
        <w:jc w:val="both"/>
        <w:rPr>
          <w:rFonts w:ascii="Arial" w:hAnsi="Arial" w:cs="Arial"/>
          <w:sz w:val="20"/>
          <w:szCs w:val="20"/>
        </w:rPr>
      </w:pPr>
      <w:r w:rsidRPr="0018647B">
        <w:rPr>
          <w:rFonts w:ascii="Arial" w:hAnsi="Arial" w:cs="Arial"/>
          <w:sz w:val="20"/>
          <w:szCs w:val="20"/>
        </w:rPr>
        <w:t xml:space="preserve">15. W przypadku gdy wykonanie obowiązków, o których mowa w art. 15 ust. 1-3 Rozporządzenia, wymagałoby niewspółmiernie dużego wysiłku, Administrator może żądać od osoby, której dane </w:t>
      </w:r>
      <w:r w:rsidRPr="0018647B">
        <w:rPr>
          <w:rFonts w:ascii="Arial" w:hAnsi="Arial" w:cs="Arial"/>
          <w:sz w:val="20"/>
          <w:szCs w:val="20"/>
        </w:rPr>
        <w:lastRenderedPageBreak/>
        <w:t>dotyczą, wskazania dodatkowych informacji mających w szczególności na celu sprecyzowanie nazwy lub daty zakończonego postępowania o udzielenie zamówienia.</w:t>
      </w:r>
    </w:p>
    <w:p w:rsidR="00A15654" w:rsidRPr="0018647B" w:rsidRDefault="00A15654" w:rsidP="009D4AF7">
      <w:pPr>
        <w:spacing w:after="0" w:line="240" w:lineRule="auto"/>
        <w:jc w:val="both"/>
        <w:rPr>
          <w:rFonts w:ascii="Arial" w:hAnsi="Arial" w:cs="Arial"/>
          <w:sz w:val="20"/>
          <w:szCs w:val="20"/>
        </w:rPr>
      </w:pPr>
      <w:r w:rsidRPr="0018647B">
        <w:rPr>
          <w:rFonts w:ascii="Arial" w:hAnsi="Arial" w:cs="Arial"/>
          <w:sz w:val="20"/>
          <w:szCs w:val="20"/>
        </w:rPr>
        <w:t>16. Skorzystanie przez osobę, której dane dotyczą, z uprawnienia do sprostowania lub uzupełnienia, o którym mowa w art. 16 Rozporządzenia, nie może naruszać integralności protokołu oraz jego załączników.</w:t>
      </w:r>
    </w:p>
    <w:p w:rsidR="00A15654" w:rsidRPr="0018647B" w:rsidRDefault="00A15654" w:rsidP="009D4AF7">
      <w:pPr>
        <w:spacing w:after="0" w:line="240" w:lineRule="auto"/>
        <w:jc w:val="both"/>
        <w:rPr>
          <w:rFonts w:ascii="Arial" w:hAnsi="Arial" w:cs="Arial"/>
          <w:sz w:val="20"/>
          <w:szCs w:val="20"/>
        </w:rPr>
      </w:pPr>
      <w:r w:rsidRPr="0018647B">
        <w:rPr>
          <w:rFonts w:ascii="Arial" w:hAnsi="Arial" w:cs="Arial"/>
          <w:sz w:val="20"/>
          <w:szCs w:val="20"/>
        </w:rPr>
        <w:t>17. Ponadto informujemy, iż w związku z przetwarzaniem Pani/Pana danych osobowych nie podlega Pan/Pani decyzjom, które się opierają wyłącznie na zautomatyzowanym przetwarzaniu, w tym profilowaniu, o czym stanowi art. 22 Rozporządzenia.</w:t>
      </w:r>
    </w:p>
    <w:p w:rsidR="00EC3146" w:rsidRPr="0018647B" w:rsidRDefault="00EC3146" w:rsidP="009D4AF7">
      <w:pPr>
        <w:spacing w:after="0" w:line="240" w:lineRule="auto"/>
        <w:jc w:val="both"/>
        <w:rPr>
          <w:rFonts w:ascii="Arial" w:hAnsi="Arial" w:cs="Arial"/>
          <w:sz w:val="20"/>
          <w:szCs w:val="20"/>
        </w:rPr>
      </w:pPr>
    </w:p>
    <w:p w:rsidR="00986917" w:rsidRPr="0018647B" w:rsidRDefault="00986917" w:rsidP="00986917">
      <w:pPr>
        <w:spacing w:after="0" w:line="240" w:lineRule="auto"/>
        <w:jc w:val="both"/>
        <w:rPr>
          <w:rFonts w:ascii="Arial" w:hAnsi="Arial" w:cs="Arial"/>
          <w:sz w:val="20"/>
          <w:szCs w:val="20"/>
        </w:rPr>
      </w:pPr>
    </w:p>
    <w:p w:rsidR="00886913" w:rsidRPr="0018647B" w:rsidRDefault="007612E7" w:rsidP="007612E7">
      <w:pPr>
        <w:pStyle w:val="Akapitzlist"/>
        <w:numPr>
          <w:ilvl w:val="0"/>
          <w:numId w:val="1"/>
        </w:numPr>
        <w:tabs>
          <w:tab w:val="left" w:pos="426"/>
        </w:tabs>
        <w:suppressAutoHyphens w:val="0"/>
        <w:spacing w:after="0"/>
        <w:jc w:val="both"/>
        <w:rPr>
          <w:rFonts w:ascii="Arial" w:hAnsi="Arial" w:cs="Arial"/>
          <w:b/>
          <w:sz w:val="20"/>
          <w:szCs w:val="20"/>
        </w:rPr>
      </w:pPr>
      <w:r w:rsidRPr="0018647B">
        <w:rPr>
          <w:rFonts w:ascii="Arial" w:hAnsi="Arial" w:cs="Arial"/>
          <w:b/>
          <w:sz w:val="20"/>
          <w:szCs w:val="20"/>
        </w:rPr>
        <w:t>ZAŁĄCZNIKI DO SWZ</w:t>
      </w:r>
    </w:p>
    <w:p w:rsidR="007612E7" w:rsidRPr="0018647B" w:rsidRDefault="007612E7" w:rsidP="007612E7">
      <w:pPr>
        <w:pStyle w:val="Akapitzlist"/>
        <w:tabs>
          <w:tab w:val="left" w:pos="426"/>
        </w:tabs>
        <w:suppressAutoHyphens w:val="0"/>
        <w:spacing w:after="0"/>
        <w:jc w:val="both"/>
        <w:rPr>
          <w:rFonts w:ascii="Arial" w:hAnsi="Arial" w:cs="Arial"/>
          <w:b/>
          <w:sz w:val="20"/>
          <w:szCs w:val="20"/>
        </w:rPr>
      </w:pPr>
    </w:p>
    <w:p w:rsidR="007612E7" w:rsidRPr="0018647B" w:rsidRDefault="007612E7" w:rsidP="00B15C21">
      <w:pPr>
        <w:pStyle w:val="Akapitzlist"/>
        <w:numPr>
          <w:ilvl w:val="0"/>
          <w:numId w:val="30"/>
        </w:numPr>
        <w:suppressAutoHyphens w:val="0"/>
        <w:spacing w:line="240" w:lineRule="auto"/>
        <w:contextualSpacing/>
        <w:jc w:val="both"/>
        <w:rPr>
          <w:rFonts w:ascii="Arial" w:hAnsi="Arial" w:cs="Arial"/>
          <w:sz w:val="20"/>
          <w:szCs w:val="20"/>
        </w:rPr>
      </w:pPr>
      <w:r w:rsidRPr="0018647B">
        <w:rPr>
          <w:rFonts w:ascii="Arial" w:hAnsi="Arial" w:cs="Arial"/>
          <w:sz w:val="20"/>
          <w:szCs w:val="20"/>
        </w:rPr>
        <w:t>Załącznik nr 1</w:t>
      </w:r>
      <w:r w:rsidR="00367797" w:rsidRPr="0018647B">
        <w:rPr>
          <w:rFonts w:ascii="Arial" w:hAnsi="Arial" w:cs="Arial"/>
          <w:sz w:val="20"/>
          <w:szCs w:val="20"/>
        </w:rPr>
        <w:t xml:space="preserve"> – wzór - Formularz ofertowy</w:t>
      </w:r>
      <w:r w:rsidR="00A83135" w:rsidRPr="0018647B">
        <w:rPr>
          <w:rFonts w:ascii="Arial" w:hAnsi="Arial" w:cs="Arial"/>
          <w:sz w:val="20"/>
          <w:szCs w:val="20"/>
        </w:rPr>
        <w:t>;</w:t>
      </w:r>
    </w:p>
    <w:p w:rsidR="007612E7" w:rsidRPr="0018647B" w:rsidRDefault="007612E7" w:rsidP="00B15C21">
      <w:pPr>
        <w:pStyle w:val="Akapitzlist"/>
        <w:numPr>
          <w:ilvl w:val="0"/>
          <w:numId w:val="30"/>
        </w:numPr>
        <w:suppressAutoHyphens w:val="0"/>
        <w:spacing w:line="240" w:lineRule="auto"/>
        <w:contextualSpacing/>
        <w:jc w:val="both"/>
        <w:rPr>
          <w:rFonts w:ascii="Arial" w:hAnsi="Arial" w:cs="Arial"/>
          <w:sz w:val="20"/>
          <w:szCs w:val="20"/>
        </w:rPr>
      </w:pPr>
      <w:r w:rsidRPr="0018647B">
        <w:rPr>
          <w:rFonts w:ascii="Arial" w:hAnsi="Arial" w:cs="Arial"/>
          <w:sz w:val="20"/>
          <w:szCs w:val="20"/>
        </w:rPr>
        <w:t>Załącznik nr 2 Wzór oświadczenia z art. 125 o spełnianiu warunków udziału w postępowaniu i braku podstaw do wykluczenia dot. Wykonawcy</w:t>
      </w:r>
    </w:p>
    <w:p w:rsidR="007612E7" w:rsidRPr="0018647B" w:rsidRDefault="007612E7" w:rsidP="00B15C21">
      <w:pPr>
        <w:pStyle w:val="Akapitzlist"/>
        <w:numPr>
          <w:ilvl w:val="0"/>
          <w:numId w:val="30"/>
        </w:numPr>
        <w:suppressAutoHyphens w:val="0"/>
        <w:spacing w:line="240" w:lineRule="auto"/>
        <w:contextualSpacing/>
        <w:jc w:val="both"/>
        <w:rPr>
          <w:rFonts w:ascii="Arial" w:hAnsi="Arial" w:cs="Arial"/>
          <w:sz w:val="20"/>
          <w:szCs w:val="20"/>
        </w:rPr>
      </w:pPr>
      <w:r w:rsidRPr="0018647B">
        <w:rPr>
          <w:rFonts w:ascii="Arial" w:hAnsi="Arial" w:cs="Arial"/>
          <w:sz w:val="20"/>
          <w:szCs w:val="20"/>
        </w:rPr>
        <w:t>Załącznik nr 3 – Wzór oświadczenia z art. 125 ust. 5 dot. podmiotu udostępniającego zasoby</w:t>
      </w:r>
    </w:p>
    <w:p w:rsidR="007612E7" w:rsidRPr="0018647B" w:rsidRDefault="007612E7" w:rsidP="00B15C21">
      <w:pPr>
        <w:pStyle w:val="Akapitzlist"/>
        <w:numPr>
          <w:ilvl w:val="0"/>
          <w:numId w:val="30"/>
        </w:numPr>
        <w:suppressAutoHyphens w:val="0"/>
        <w:spacing w:line="240" w:lineRule="auto"/>
        <w:contextualSpacing/>
        <w:jc w:val="both"/>
        <w:rPr>
          <w:rFonts w:ascii="Arial" w:hAnsi="Arial" w:cs="Arial"/>
          <w:sz w:val="20"/>
          <w:szCs w:val="20"/>
        </w:rPr>
      </w:pPr>
      <w:r w:rsidRPr="0018647B">
        <w:rPr>
          <w:rFonts w:ascii="Arial" w:hAnsi="Arial" w:cs="Arial"/>
          <w:sz w:val="20"/>
          <w:szCs w:val="20"/>
        </w:rPr>
        <w:t>Załącznik nr 4 – Wzór oświadczenia z art. 118 zobowiązanie podmiotu udostępniającego zasoby</w:t>
      </w:r>
    </w:p>
    <w:p w:rsidR="007612E7" w:rsidRPr="0018647B" w:rsidRDefault="007612E7" w:rsidP="00B15C21">
      <w:pPr>
        <w:pStyle w:val="Akapitzlist"/>
        <w:numPr>
          <w:ilvl w:val="0"/>
          <w:numId w:val="30"/>
        </w:numPr>
        <w:suppressAutoHyphens w:val="0"/>
        <w:spacing w:line="240" w:lineRule="auto"/>
        <w:contextualSpacing/>
        <w:jc w:val="both"/>
        <w:rPr>
          <w:rFonts w:ascii="Arial" w:hAnsi="Arial" w:cs="Arial"/>
          <w:sz w:val="20"/>
          <w:szCs w:val="20"/>
        </w:rPr>
      </w:pPr>
      <w:r w:rsidRPr="0018647B">
        <w:rPr>
          <w:rFonts w:ascii="Arial" w:hAnsi="Arial" w:cs="Arial"/>
          <w:sz w:val="20"/>
          <w:szCs w:val="20"/>
        </w:rPr>
        <w:t xml:space="preserve">Załącznik nr 5 – Wzór oświadczenie z art. 117 dot. wykonawców wspólnie ubiegających się o zamówienie </w:t>
      </w:r>
    </w:p>
    <w:p w:rsidR="007612E7" w:rsidRPr="0018647B" w:rsidRDefault="00F02E49" w:rsidP="00B15C21">
      <w:pPr>
        <w:pStyle w:val="Akapitzlist"/>
        <w:numPr>
          <w:ilvl w:val="0"/>
          <w:numId w:val="30"/>
        </w:numPr>
        <w:suppressAutoHyphens w:val="0"/>
        <w:spacing w:line="240" w:lineRule="auto"/>
        <w:contextualSpacing/>
        <w:jc w:val="both"/>
        <w:rPr>
          <w:rFonts w:ascii="Arial" w:hAnsi="Arial" w:cs="Arial"/>
          <w:sz w:val="20"/>
          <w:szCs w:val="20"/>
        </w:rPr>
      </w:pPr>
      <w:r w:rsidRPr="0018647B">
        <w:rPr>
          <w:rFonts w:ascii="Arial" w:hAnsi="Arial" w:cs="Arial"/>
          <w:sz w:val="20"/>
          <w:szCs w:val="20"/>
        </w:rPr>
        <w:t>Załącznik nr 6</w:t>
      </w:r>
      <w:r w:rsidR="007612E7" w:rsidRPr="0018647B">
        <w:rPr>
          <w:rFonts w:ascii="Arial" w:hAnsi="Arial" w:cs="Arial"/>
          <w:sz w:val="20"/>
          <w:szCs w:val="20"/>
        </w:rPr>
        <w:t xml:space="preserve"> – </w:t>
      </w:r>
      <w:r w:rsidR="00EB4126" w:rsidRPr="0018647B">
        <w:rPr>
          <w:rFonts w:ascii="Arial" w:hAnsi="Arial" w:cs="Arial"/>
          <w:sz w:val="20"/>
          <w:szCs w:val="20"/>
        </w:rPr>
        <w:t>Wzór umowy</w:t>
      </w:r>
      <w:r w:rsidR="00AE7D56">
        <w:rPr>
          <w:rFonts w:ascii="Arial" w:hAnsi="Arial" w:cs="Arial"/>
          <w:b/>
          <w:bCs/>
          <w:sz w:val="20"/>
          <w:szCs w:val="20"/>
        </w:rPr>
        <w:t>(dotyczy wszystkich części)</w:t>
      </w:r>
      <w:r w:rsidR="00AE7D56" w:rsidRPr="0018647B">
        <w:rPr>
          <w:rFonts w:ascii="Arial" w:hAnsi="Arial" w:cs="Arial"/>
          <w:b/>
          <w:bCs/>
          <w:sz w:val="20"/>
          <w:szCs w:val="20"/>
        </w:rPr>
        <w:t>:</w:t>
      </w:r>
      <w:r w:rsidR="00F56F86" w:rsidRPr="0018647B">
        <w:rPr>
          <w:rFonts w:ascii="Arial" w:hAnsi="Arial" w:cs="Arial"/>
          <w:sz w:val="20"/>
          <w:szCs w:val="20"/>
        </w:rPr>
        <w:t xml:space="preserve">; </w:t>
      </w:r>
    </w:p>
    <w:p w:rsidR="007612E7" w:rsidRPr="0018647B" w:rsidRDefault="00F02E49" w:rsidP="00B15C21">
      <w:pPr>
        <w:pStyle w:val="Akapitzlist"/>
        <w:numPr>
          <w:ilvl w:val="0"/>
          <w:numId w:val="30"/>
        </w:numPr>
        <w:suppressAutoHyphens w:val="0"/>
        <w:spacing w:line="240" w:lineRule="auto"/>
        <w:contextualSpacing/>
        <w:jc w:val="both"/>
        <w:rPr>
          <w:rFonts w:ascii="Arial" w:hAnsi="Arial" w:cs="Arial"/>
          <w:sz w:val="20"/>
          <w:szCs w:val="20"/>
        </w:rPr>
      </w:pPr>
      <w:r w:rsidRPr="0018647B">
        <w:rPr>
          <w:rFonts w:ascii="Arial" w:hAnsi="Arial" w:cs="Arial"/>
          <w:sz w:val="20"/>
          <w:szCs w:val="20"/>
        </w:rPr>
        <w:t>Załącznik nr 7</w:t>
      </w:r>
      <w:r w:rsidR="007612E7" w:rsidRPr="0018647B">
        <w:rPr>
          <w:rFonts w:ascii="Arial" w:hAnsi="Arial" w:cs="Arial"/>
          <w:sz w:val="20"/>
          <w:szCs w:val="20"/>
        </w:rPr>
        <w:t xml:space="preserve"> – </w:t>
      </w:r>
      <w:r w:rsidR="00F01AE4">
        <w:rPr>
          <w:rFonts w:ascii="Arial" w:hAnsi="Arial" w:cs="Arial"/>
          <w:sz w:val="20"/>
          <w:szCs w:val="20"/>
        </w:rPr>
        <w:t>Wzór Wykaz osób</w:t>
      </w:r>
    </w:p>
    <w:p w:rsidR="00A15654" w:rsidRPr="0018647B" w:rsidRDefault="00F02E49" w:rsidP="00B15C21">
      <w:pPr>
        <w:pStyle w:val="Akapitzlist"/>
        <w:numPr>
          <w:ilvl w:val="0"/>
          <w:numId w:val="30"/>
        </w:numPr>
        <w:suppressAutoHyphens w:val="0"/>
        <w:spacing w:line="240" w:lineRule="auto"/>
        <w:contextualSpacing/>
        <w:jc w:val="both"/>
        <w:rPr>
          <w:rFonts w:ascii="Arial" w:hAnsi="Arial" w:cs="Arial"/>
          <w:sz w:val="20"/>
          <w:szCs w:val="20"/>
        </w:rPr>
      </w:pPr>
      <w:r w:rsidRPr="0018647B">
        <w:rPr>
          <w:rFonts w:ascii="Arial" w:hAnsi="Arial" w:cs="Arial"/>
          <w:sz w:val="20"/>
          <w:szCs w:val="20"/>
        </w:rPr>
        <w:t>Załącznik nr 8</w:t>
      </w:r>
      <w:r w:rsidR="007612E7" w:rsidRPr="0018647B">
        <w:rPr>
          <w:rFonts w:ascii="Arial" w:hAnsi="Arial" w:cs="Arial"/>
          <w:sz w:val="20"/>
          <w:szCs w:val="20"/>
        </w:rPr>
        <w:t xml:space="preserve"> –  </w:t>
      </w:r>
      <w:r w:rsidR="00F01AE4">
        <w:rPr>
          <w:rFonts w:ascii="Arial" w:hAnsi="Arial" w:cs="Arial"/>
          <w:sz w:val="20"/>
          <w:szCs w:val="20"/>
        </w:rPr>
        <w:t>Wzór Wykaz robót</w:t>
      </w:r>
    </w:p>
    <w:p w:rsidR="0079795B" w:rsidRPr="0018647B" w:rsidRDefault="005525F2" w:rsidP="00B15C21">
      <w:pPr>
        <w:pStyle w:val="Akapitzlist"/>
        <w:numPr>
          <w:ilvl w:val="0"/>
          <w:numId w:val="30"/>
        </w:numPr>
        <w:suppressAutoHyphens w:val="0"/>
        <w:spacing w:line="240" w:lineRule="auto"/>
        <w:contextualSpacing/>
        <w:jc w:val="both"/>
        <w:rPr>
          <w:rFonts w:ascii="Arial" w:hAnsi="Arial" w:cs="Arial"/>
          <w:sz w:val="20"/>
          <w:szCs w:val="20"/>
        </w:rPr>
      </w:pPr>
      <w:r w:rsidRPr="0018647B">
        <w:rPr>
          <w:rFonts w:ascii="Arial" w:hAnsi="Arial" w:cs="Arial"/>
          <w:sz w:val="20"/>
          <w:szCs w:val="20"/>
        </w:rPr>
        <w:t>Załącznik nr 9 – dokumentacja projektowa</w:t>
      </w:r>
    </w:p>
    <w:p w:rsidR="005A2BA3" w:rsidRPr="0018647B" w:rsidRDefault="005A2BA3" w:rsidP="0022017B">
      <w:pPr>
        <w:pStyle w:val="Akapitzlist"/>
        <w:suppressAutoHyphens w:val="0"/>
        <w:spacing w:line="240" w:lineRule="auto"/>
        <w:contextualSpacing/>
        <w:jc w:val="both"/>
        <w:rPr>
          <w:rFonts w:ascii="Arial" w:hAnsi="Arial" w:cs="Arial"/>
          <w:b/>
          <w:sz w:val="20"/>
          <w:szCs w:val="20"/>
        </w:rPr>
      </w:pPr>
    </w:p>
    <w:p w:rsidR="00B82C3D" w:rsidRPr="0018647B" w:rsidRDefault="00B82C3D" w:rsidP="00B82C3D">
      <w:pPr>
        <w:suppressAutoHyphens w:val="0"/>
        <w:spacing w:line="240" w:lineRule="auto"/>
        <w:contextualSpacing/>
        <w:jc w:val="both"/>
        <w:rPr>
          <w:rFonts w:ascii="Arial" w:hAnsi="Arial" w:cs="Arial"/>
          <w:b/>
          <w:sz w:val="20"/>
          <w:szCs w:val="20"/>
        </w:rPr>
      </w:pPr>
    </w:p>
    <w:p w:rsidR="00316253" w:rsidRPr="0018647B" w:rsidRDefault="0022017B" w:rsidP="000372C4">
      <w:pPr>
        <w:suppressAutoHyphens w:val="0"/>
        <w:spacing w:after="0" w:line="240" w:lineRule="auto"/>
        <w:contextualSpacing/>
        <w:jc w:val="both"/>
        <w:rPr>
          <w:rFonts w:ascii="Arial" w:hAnsi="Arial" w:cs="Arial"/>
          <w:sz w:val="20"/>
          <w:szCs w:val="20"/>
        </w:rPr>
      </w:pPr>
      <w:r w:rsidRPr="00771B0C">
        <w:rPr>
          <w:rFonts w:ascii="Arial" w:hAnsi="Arial" w:cs="Arial"/>
          <w:sz w:val="20"/>
          <w:szCs w:val="20"/>
        </w:rPr>
        <w:t>Dominów, dnia</w:t>
      </w:r>
      <w:r w:rsidR="002A67A4" w:rsidRPr="00771B0C">
        <w:rPr>
          <w:rFonts w:ascii="Arial" w:hAnsi="Arial" w:cs="Arial"/>
          <w:sz w:val="20"/>
          <w:szCs w:val="20"/>
        </w:rPr>
        <w:t>:</w:t>
      </w:r>
      <w:r w:rsidR="00771B0C" w:rsidRPr="00771B0C">
        <w:rPr>
          <w:rFonts w:ascii="Arial" w:hAnsi="Arial" w:cs="Arial"/>
          <w:sz w:val="20"/>
          <w:szCs w:val="20"/>
        </w:rPr>
        <w:t xml:space="preserve"> 30.05</w:t>
      </w:r>
      <w:r w:rsidR="005525F2" w:rsidRPr="00771B0C">
        <w:rPr>
          <w:rFonts w:ascii="Arial" w:hAnsi="Arial" w:cs="Arial"/>
          <w:sz w:val="20"/>
          <w:szCs w:val="20"/>
        </w:rPr>
        <w:t>.2025</w:t>
      </w:r>
      <w:r w:rsidR="00B76018" w:rsidRPr="00771B0C">
        <w:rPr>
          <w:rFonts w:ascii="Arial" w:hAnsi="Arial" w:cs="Arial"/>
          <w:sz w:val="20"/>
          <w:szCs w:val="20"/>
        </w:rPr>
        <w:t xml:space="preserve"> r.</w:t>
      </w:r>
    </w:p>
    <w:p w:rsidR="00DC4C3A" w:rsidRPr="0018647B" w:rsidRDefault="00DC4C3A" w:rsidP="000372C4">
      <w:pPr>
        <w:suppressAutoHyphens w:val="0"/>
        <w:spacing w:after="0" w:line="240" w:lineRule="auto"/>
        <w:contextualSpacing/>
        <w:jc w:val="both"/>
        <w:rPr>
          <w:rFonts w:ascii="Arial" w:hAnsi="Arial" w:cs="Arial"/>
          <w:sz w:val="20"/>
          <w:szCs w:val="20"/>
        </w:rPr>
      </w:pPr>
    </w:p>
    <w:p w:rsidR="00316253" w:rsidRPr="0018647B" w:rsidRDefault="00316253" w:rsidP="000372C4">
      <w:pPr>
        <w:suppressAutoHyphens w:val="0"/>
        <w:spacing w:after="0" w:line="240" w:lineRule="auto"/>
        <w:contextualSpacing/>
        <w:jc w:val="both"/>
        <w:rPr>
          <w:rFonts w:ascii="Arial" w:hAnsi="Arial" w:cs="Arial"/>
          <w:sz w:val="20"/>
          <w:szCs w:val="20"/>
        </w:rPr>
      </w:pPr>
    </w:p>
    <w:p w:rsidR="00316253" w:rsidRPr="0018647B" w:rsidRDefault="00316253" w:rsidP="000372C4">
      <w:pPr>
        <w:suppressAutoHyphens w:val="0"/>
        <w:spacing w:after="0" w:line="240" w:lineRule="auto"/>
        <w:contextualSpacing/>
        <w:jc w:val="both"/>
        <w:rPr>
          <w:rFonts w:ascii="Arial" w:hAnsi="Arial" w:cs="Arial"/>
          <w:sz w:val="20"/>
          <w:szCs w:val="20"/>
        </w:rPr>
      </w:pPr>
      <w:r w:rsidRPr="0018647B">
        <w:rPr>
          <w:rFonts w:ascii="Arial" w:hAnsi="Arial" w:cs="Arial"/>
          <w:sz w:val="20"/>
          <w:szCs w:val="20"/>
        </w:rPr>
        <w:t xml:space="preserve">Opracował: </w:t>
      </w:r>
      <w:r w:rsidRPr="0018647B">
        <w:rPr>
          <w:rFonts w:ascii="Arial" w:hAnsi="Arial" w:cs="Arial"/>
          <w:sz w:val="20"/>
          <w:szCs w:val="20"/>
        </w:rPr>
        <w:tab/>
        <w:t>………………………………..</w:t>
      </w:r>
    </w:p>
    <w:p w:rsidR="00DC4C3A" w:rsidRPr="0018647B" w:rsidRDefault="00DC4C3A" w:rsidP="000372C4">
      <w:pPr>
        <w:suppressAutoHyphens w:val="0"/>
        <w:spacing w:after="0" w:line="240" w:lineRule="auto"/>
        <w:contextualSpacing/>
        <w:jc w:val="both"/>
        <w:rPr>
          <w:rFonts w:ascii="Arial" w:hAnsi="Arial" w:cs="Arial"/>
          <w:sz w:val="20"/>
          <w:szCs w:val="20"/>
        </w:rPr>
      </w:pPr>
    </w:p>
    <w:p w:rsidR="00316253" w:rsidRPr="0018647B" w:rsidRDefault="00316253" w:rsidP="000372C4">
      <w:pPr>
        <w:suppressAutoHyphens w:val="0"/>
        <w:spacing w:after="0" w:line="240" w:lineRule="auto"/>
        <w:contextualSpacing/>
        <w:jc w:val="both"/>
        <w:rPr>
          <w:rFonts w:ascii="Arial" w:hAnsi="Arial" w:cs="Arial"/>
          <w:sz w:val="20"/>
          <w:szCs w:val="20"/>
        </w:rPr>
      </w:pPr>
    </w:p>
    <w:p w:rsidR="00316253" w:rsidRPr="0018647B" w:rsidRDefault="00316253" w:rsidP="000372C4">
      <w:pPr>
        <w:suppressAutoHyphens w:val="0"/>
        <w:spacing w:after="0" w:line="240" w:lineRule="auto"/>
        <w:contextualSpacing/>
        <w:jc w:val="both"/>
        <w:rPr>
          <w:rFonts w:ascii="Arial" w:hAnsi="Arial" w:cs="Arial"/>
          <w:sz w:val="20"/>
          <w:szCs w:val="20"/>
        </w:rPr>
      </w:pPr>
      <w:r w:rsidRPr="0018647B">
        <w:rPr>
          <w:rFonts w:ascii="Arial" w:hAnsi="Arial" w:cs="Arial"/>
          <w:sz w:val="20"/>
          <w:szCs w:val="20"/>
        </w:rPr>
        <w:t xml:space="preserve">Sprawdził: </w:t>
      </w:r>
      <w:r w:rsidRPr="0018647B">
        <w:rPr>
          <w:rFonts w:ascii="Arial" w:hAnsi="Arial" w:cs="Arial"/>
          <w:sz w:val="20"/>
          <w:szCs w:val="20"/>
        </w:rPr>
        <w:tab/>
        <w:t>………………………………..</w:t>
      </w:r>
    </w:p>
    <w:p w:rsidR="00316253" w:rsidRPr="0018647B" w:rsidRDefault="00316253" w:rsidP="000372C4">
      <w:pPr>
        <w:suppressAutoHyphens w:val="0"/>
        <w:spacing w:after="0" w:line="240" w:lineRule="auto"/>
        <w:contextualSpacing/>
        <w:jc w:val="both"/>
        <w:rPr>
          <w:rFonts w:ascii="Arial" w:hAnsi="Arial" w:cs="Arial"/>
          <w:b/>
          <w:sz w:val="20"/>
          <w:szCs w:val="20"/>
        </w:rPr>
      </w:pPr>
    </w:p>
    <w:p w:rsidR="00316253" w:rsidRPr="0018647B" w:rsidRDefault="00316253" w:rsidP="000372C4">
      <w:pPr>
        <w:suppressAutoHyphens w:val="0"/>
        <w:spacing w:after="0" w:line="240" w:lineRule="auto"/>
        <w:contextualSpacing/>
        <w:jc w:val="both"/>
        <w:rPr>
          <w:rFonts w:ascii="Arial" w:hAnsi="Arial" w:cs="Arial"/>
          <w:b/>
          <w:sz w:val="20"/>
          <w:szCs w:val="20"/>
        </w:rPr>
      </w:pPr>
    </w:p>
    <w:p w:rsidR="00316253" w:rsidRPr="0018647B" w:rsidRDefault="00316253" w:rsidP="000372C4">
      <w:pPr>
        <w:suppressAutoHyphens w:val="0"/>
        <w:spacing w:after="0" w:line="240" w:lineRule="auto"/>
        <w:contextualSpacing/>
        <w:jc w:val="both"/>
        <w:rPr>
          <w:rFonts w:ascii="Arial" w:hAnsi="Arial" w:cs="Arial"/>
          <w:b/>
          <w:sz w:val="20"/>
          <w:szCs w:val="20"/>
        </w:rPr>
      </w:pPr>
      <w:r w:rsidRPr="0018647B">
        <w:rPr>
          <w:rFonts w:ascii="Arial" w:hAnsi="Arial" w:cs="Arial"/>
          <w:b/>
          <w:sz w:val="20"/>
          <w:szCs w:val="20"/>
        </w:rPr>
        <w:tab/>
      </w:r>
      <w:r w:rsidRPr="0018647B">
        <w:rPr>
          <w:rFonts w:ascii="Arial" w:hAnsi="Arial" w:cs="Arial"/>
          <w:b/>
          <w:sz w:val="20"/>
          <w:szCs w:val="20"/>
        </w:rPr>
        <w:tab/>
      </w:r>
      <w:r w:rsidRPr="0018647B">
        <w:rPr>
          <w:rFonts w:ascii="Arial" w:hAnsi="Arial" w:cs="Arial"/>
          <w:b/>
          <w:sz w:val="20"/>
          <w:szCs w:val="20"/>
        </w:rPr>
        <w:tab/>
      </w:r>
      <w:r w:rsidRPr="0018647B">
        <w:rPr>
          <w:rFonts w:ascii="Arial" w:hAnsi="Arial" w:cs="Arial"/>
          <w:b/>
          <w:sz w:val="20"/>
          <w:szCs w:val="20"/>
        </w:rPr>
        <w:tab/>
      </w:r>
      <w:r w:rsidRPr="0018647B">
        <w:rPr>
          <w:rFonts w:ascii="Arial" w:hAnsi="Arial" w:cs="Arial"/>
          <w:b/>
          <w:sz w:val="20"/>
          <w:szCs w:val="20"/>
        </w:rPr>
        <w:tab/>
      </w:r>
      <w:r w:rsidRPr="0018647B">
        <w:rPr>
          <w:rFonts w:ascii="Arial" w:hAnsi="Arial" w:cs="Arial"/>
          <w:b/>
          <w:sz w:val="20"/>
          <w:szCs w:val="20"/>
        </w:rPr>
        <w:tab/>
      </w:r>
      <w:r w:rsidRPr="0018647B">
        <w:rPr>
          <w:rFonts w:ascii="Arial" w:hAnsi="Arial" w:cs="Arial"/>
          <w:b/>
          <w:sz w:val="20"/>
          <w:szCs w:val="20"/>
        </w:rPr>
        <w:tab/>
        <w:t>Zatwierdził: ………………………………..</w:t>
      </w:r>
    </w:p>
    <w:sectPr w:rsidR="00316253" w:rsidRPr="0018647B" w:rsidSect="009D4AF7">
      <w:headerReference w:type="default" r:id="rId26"/>
      <w:footerReference w:type="default" r:id="rId27"/>
      <w:pgSz w:w="11906" w:h="16838"/>
      <w:pgMar w:top="1417" w:right="1417" w:bottom="1417" w:left="1417" w:header="708" w:footer="240"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599F9DC" w15:done="0"/>
  <w15:commentEx w15:paraId="613380AF" w15:paraIdParent="3599F9D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C88E8B4" w16cex:dateUtc="2025-05-07T07:47:00Z"/>
  <w16cex:commentExtensible w16cex:durableId="5EE16A4E" w16cex:dateUtc="2025-05-16T09: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599F9DC" w16cid:durableId="2C88E8B4"/>
  <w16cid:commentId w16cid:paraId="613380AF" w16cid:durableId="5EE16A4E"/>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6124" w:rsidRDefault="004E6124">
      <w:pPr>
        <w:spacing w:after="0" w:line="240" w:lineRule="auto"/>
      </w:pPr>
      <w:r>
        <w:separator/>
      </w:r>
    </w:p>
  </w:endnote>
  <w:endnote w:type="continuationSeparator" w:id="1">
    <w:p w:rsidR="004E6124" w:rsidRDefault="004E61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mbria"/>
    <w:charset w:val="EE"/>
    <w:family w:val="roman"/>
    <w:pitch w:val="variable"/>
    <w:sig w:usb0="00000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Times">
    <w:panose1 w:val="02020603050405020304"/>
    <w:charset w:val="EE"/>
    <w:family w:val="roman"/>
    <w:pitch w:val="variable"/>
    <w:sig w:usb0="E0002EFF" w:usb1="C000785B" w:usb2="00000009" w:usb3="00000000" w:csb0="000001FF" w:csb1="00000000"/>
  </w:font>
  <w:font w:name="ArialMT">
    <w:altName w:val="MS Mincho"/>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8708963"/>
      <w:docPartObj>
        <w:docPartGallery w:val="Page Numbers (Bottom of Page)"/>
        <w:docPartUnique/>
      </w:docPartObj>
    </w:sdtPr>
    <w:sdtEndPr>
      <w:rPr>
        <w:rFonts w:ascii="Arial" w:hAnsi="Arial" w:cs="Arial"/>
        <w:sz w:val="20"/>
        <w:szCs w:val="20"/>
      </w:rPr>
    </w:sdtEndPr>
    <w:sdtContent>
      <w:p w:rsidR="005E7365" w:rsidRDefault="005E7365" w:rsidP="009D4AF7">
        <w:pPr>
          <w:jc w:val="center"/>
          <w:rPr>
            <w:sz w:val="16"/>
            <w:szCs w:val="16"/>
          </w:rPr>
        </w:pPr>
      </w:p>
      <w:p w:rsidR="005E7365" w:rsidRPr="002E25BA" w:rsidRDefault="005E7365" w:rsidP="002E25BA">
        <w:pPr>
          <w:pStyle w:val="Stopka"/>
          <w:jc w:val="center"/>
        </w:pPr>
      </w:p>
      <w:p w:rsidR="005E7365" w:rsidRPr="002E25BA" w:rsidRDefault="0059092B" w:rsidP="002E25BA">
        <w:pPr>
          <w:pStyle w:val="Stopka"/>
          <w:jc w:val="center"/>
          <w:rPr>
            <w:rFonts w:ascii="Arial" w:hAnsi="Arial" w:cs="Arial"/>
            <w:sz w:val="20"/>
            <w:szCs w:val="20"/>
          </w:rPr>
        </w:pPr>
        <w:r w:rsidRPr="0096110E">
          <w:rPr>
            <w:rFonts w:ascii="Arial" w:hAnsi="Arial" w:cs="Arial"/>
            <w:sz w:val="20"/>
            <w:szCs w:val="20"/>
          </w:rPr>
          <w:fldChar w:fldCharType="begin"/>
        </w:r>
        <w:r w:rsidR="005E7365" w:rsidRPr="0096110E">
          <w:rPr>
            <w:rFonts w:ascii="Arial" w:hAnsi="Arial" w:cs="Arial"/>
            <w:sz w:val="20"/>
            <w:szCs w:val="20"/>
          </w:rPr>
          <w:instrText>PAGE   \* MERGEFORMAT</w:instrText>
        </w:r>
        <w:r w:rsidRPr="0096110E">
          <w:rPr>
            <w:rFonts w:ascii="Arial" w:hAnsi="Arial" w:cs="Arial"/>
            <w:sz w:val="20"/>
            <w:szCs w:val="20"/>
          </w:rPr>
          <w:fldChar w:fldCharType="separate"/>
        </w:r>
        <w:r w:rsidR="000060F0">
          <w:rPr>
            <w:rFonts w:ascii="Arial" w:hAnsi="Arial" w:cs="Arial"/>
            <w:noProof/>
            <w:sz w:val="20"/>
            <w:szCs w:val="20"/>
          </w:rPr>
          <w:t>1</w:t>
        </w:r>
        <w:r w:rsidRPr="0096110E">
          <w:rPr>
            <w:rFonts w:ascii="Arial" w:hAnsi="Arial" w:cs="Arial"/>
            <w:sz w:val="20"/>
            <w:szCs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6124" w:rsidRDefault="004E6124">
      <w:pPr>
        <w:spacing w:after="0" w:line="240" w:lineRule="auto"/>
      </w:pPr>
      <w:r>
        <w:separator/>
      </w:r>
    </w:p>
  </w:footnote>
  <w:footnote w:type="continuationSeparator" w:id="1">
    <w:p w:rsidR="004E6124" w:rsidRDefault="004E612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365" w:rsidRDefault="005E7365" w:rsidP="00A71C75">
    <w:pPr>
      <w:pStyle w:val="Nagwek"/>
    </w:pPr>
    <w:bookmarkStart w:id="22" w:name="_Hlk196218071"/>
    <w:bookmarkStart w:id="23" w:name="_Hlk196218072"/>
    <w:r w:rsidRPr="00A71C75">
      <w:rPr>
        <w:noProof/>
        <w:lang w:eastAsia="pl-PL"/>
      </w:rPr>
      <w:drawing>
        <wp:inline distT="0" distB="0" distL="0" distR="0">
          <wp:extent cx="5760720" cy="607695"/>
          <wp:effectExtent l="0" t="0" r="0" b="1905"/>
          <wp:docPr id="138027950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60720" cy="607695"/>
                  </a:xfrm>
                  <a:prstGeom prst="rect">
                    <a:avLst/>
                  </a:prstGeom>
                  <a:noFill/>
                  <a:ln>
                    <a:noFill/>
                  </a:ln>
                </pic:spPr>
              </pic:pic>
            </a:graphicData>
          </a:graphic>
        </wp:inline>
      </w:drawing>
    </w:r>
    <w:bookmarkEnd w:id="22"/>
    <w:bookmarkEnd w:id="23"/>
  </w:p>
  <w:p w:rsidR="005E7365" w:rsidRDefault="005E7365" w:rsidP="00005AB5">
    <w:pPr>
      <w:pStyle w:val="Nagwek"/>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E4C97D8"/>
    <w:lvl w:ilvl="0">
      <w:numFmt w:val="bullet"/>
      <w:lvlText w:val="*"/>
      <w:lvlJc w:val="left"/>
    </w:lvl>
  </w:abstractNum>
  <w:abstractNum w:abstractNumId="1">
    <w:nsid w:val="00000002"/>
    <w:multiLevelType w:val="multilevel"/>
    <w:tmpl w:val="528E7400"/>
    <w:name w:val="WW8Num2"/>
    <w:lvl w:ilvl="0">
      <w:start w:val="1"/>
      <w:numFmt w:val="decimal"/>
      <w:lvlText w:val="%1."/>
      <w:lvlJc w:val="left"/>
      <w:pPr>
        <w:tabs>
          <w:tab w:val="num" w:pos="360"/>
        </w:tabs>
        <w:ind w:left="360" w:hanging="360"/>
      </w:pPr>
      <w:rPr>
        <w:b w:val="0"/>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nsid w:val="00000003"/>
    <w:multiLevelType w:val="singleLevel"/>
    <w:tmpl w:val="14F68A4E"/>
    <w:name w:val="WW8Num3"/>
    <w:lvl w:ilvl="0">
      <w:start w:val="1"/>
      <w:numFmt w:val="decimal"/>
      <w:lvlText w:val="%1."/>
      <w:lvlJc w:val="left"/>
      <w:pPr>
        <w:tabs>
          <w:tab w:val="num" w:pos="709"/>
        </w:tabs>
        <w:ind w:left="0" w:firstLine="0"/>
      </w:pPr>
      <w:rPr>
        <w:rFonts w:ascii="Arial" w:hAnsi="Arial" w:cs="Arial"/>
        <w:b w:val="0"/>
        <w:bCs/>
        <w:i/>
        <w:iCs w:val="0"/>
      </w:rPr>
    </w:lvl>
  </w:abstractNum>
  <w:abstractNum w:abstractNumId="3">
    <w:nsid w:val="00000004"/>
    <w:multiLevelType w:val="multilevel"/>
    <w:tmpl w:val="B69AE38A"/>
    <w:lvl w:ilvl="0">
      <w:start w:val="1"/>
      <w:numFmt w:val="upperLetter"/>
      <w:lvlText w:val="%1."/>
      <w:lvlJc w:val="left"/>
      <w:pPr>
        <w:tabs>
          <w:tab w:val="num" w:pos="0"/>
        </w:tabs>
        <w:ind w:left="720" w:hanging="360"/>
      </w:pPr>
      <w:rPr>
        <w:rFonts w:ascii="Arial" w:eastAsia="Calibri" w:hAnsi="Arial" w:cs="Arial"/>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rPr>
        <w:color w:val="auto"/>
      </w:r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
    <w:nsid w:val="00000005"/>
    <w:multiLevelType w:val="singleLevel"/>
    <w:tmpl w:val="1C30CE32"/>
    <w:lvl w:ilvl="0">
      <w:start w:val="1"/>
      <w:numFmt w:val="decimal"/>
      <w:lvlText w:val="%1)"/>
      <w:lvlJc w:val="left"/>
      <w:pPr>
        <w:ind w:left="720" w:hanging="360"/>
      </w:pPr>
    </w:lvl>
  </w:abstractNum>
  <w:abstractNum w:abstractNumId="5">
    <w:nsid w:val="00000006"/>
    <w:multiLevelType w:val="singleLevel"/>
    <w:tmpl w:val="D0C0EBEA"/>
    <w:name w:val="WW8Num6"/>
    <w:lvl w:ilvl="0">
      <w:start w:val="1"/>
      <w:numFmt w:val="decimal"/>
      <w:lvlText w:val="%1)"/>
      <w:lvlJc w:val="left"/>
      <w:pPr>
        <w:tabs>
          <w:tab w:val="num" w:pos="0"/>
        </w:tabs>
        <w:ind w:left="720" w:hanging="360"/>
      </w:pPr>
      <w:rPr>
        <w:b/>
        <w:color w:val="auto"/>
      </w:rPr>
    </w:lvl>
  </w:abstractNum>
  <w:abstractNum w:abstractNumId="6">
    <w:nsid w:val="00000007"/>
    <w:multiLevelType w:val="multilevel"/>
    <w:tmpl w:val="00000007"/>
    <w:name w:val="WW8Num7"/>
    <w:lvl w:ilvl="0">
      <w:start w:val="1"/>
      <w:numFmt w:val="decimal"/>
      <w:lvlText w:val="%1."/>
      <w:lvlJc w:val="left"/>
      <w:pPr>
        <w:tabs>
          <w:tab w:val="num" w:pos="786"/>
        </w:tabs>
        <w:ind w:left="786" w:hanging="360"/>
      </w:pPr>
    </w:lvl>
    <w:lvl w:ilvl="1">
      <w:start w:val="1"/>
      <w:numFmt w:val="bullet"/>
      <w:lvlText w:val=""/>
      <w:lvlJc w:val="left"/>
      <w:pPr>
        <w:tabs>
          <w:tab w:val="num" w:pos="88"/>
        </w:tabs>
        <w:ind w:left="88" w:hanging="360"/>
      </w:pPr>
      <w:rPr>
        <w:rFonts w:ascii="Symbol" w:hAnsi="Symbol"/>
        <w:color w:val="auto"/>
      </w:rPr>
    </w:lvl>
    <w:lvl w:ilvl="2">
      <w:start w:val="1"/>
      <w:numFmt w:val="decimal"/>
      <w:lvlText w:val="%3."/>
      <w:lvlJc w:val="left"/>
      <w:pPr>
        <w:tabs>
          <w:tab w:val="num" w:pos="360"/>
        </w:tabs>
        <w:ind w:left="360" w:hanging="360"/>
      </w:pPr>
      <w:rPr>
        <w:color w:val="auto"/>
      </w:rPr>
    </w:lvl>
    <w:lvl w:ilvl="3">
      <w:start w:val="1"/>
      <w:numFmt w:val="decimal"/>
      <w:lvlText w:val="%4"/>
      <w:lvlJc w:val="left"/>
      <w:pPr>
        <w:tabs>
          <w:tab w:val="num" w:pos="1678"/>
        </w:tabs>
        <w:ind w:left="1678" w:hanging="510"/>
      </w:pPr>
    </w:lvl>
    <w:lvl w:ilvl="4">
      <w:start w:val="1"/>
      <w:numFmt w:val="lowerLetter"/>
      <w:lvlText w:val="%5."/>
      <w:lvlJc w:val="left"/>
      <w:pPr>
        <w:tabs>
          <w:tab w:val="num" w:pos="2248"/>
        </w:tabs>
        <w:ind w:left="2248" w:hanging="360"/>
      </w:pPr>
    </w:lvl>
    <w:lvl w:ilvl="5">
      <w:start w:val="1"/>
      <w:numFmt w:val="lowerRoman"/>
      <w:lvlText w:val="%6."/>
      <w:lvlJc w:val="left"/>
      <w:pPr>
        <w:tabs>
          <w:tab w:val="num" w:pos="2968"/>
        </w:tabs>
        <w:ind w:left="2968" w:hanging="180"/>
      </w:pPr>
    </w:lvl>
    <w:lvl w:ilvl="6">
      <w:start w:val="1"/>
      <w:numFmt w:val="decimal"/>
      <w:lvlText w:val="%7."/>
      <w:lvlJc w:val="left"/>
      <w:pPr>
        <w:tabs>
          <w:tab w:val="num" w:pos="3688"/>
        </w:tabs>
        <w:ind w:left="3688" w:hanging="360"/>
      </w:pPr>
    </w:lvl>
    <w:lvl w:ilvl="7">
      <w:start w:val="1"/>
      <w:numFmt w:val="lowerLetter"/>
      <w:lvlText w:val="%8."/>
      <w:lvlJc w:val="left"/>
      <w:pPr>
        <w:tabs>
          <w:tab w:val="num" w:pos="4408"/>
        </w:tabs>
        <w:ind w:left="4408" w:hanging="360"/>
      </w:pPr>
    </w:lvl>
    <w:lvl w:ilvl="8">
      <w:start w:val="1"/>
      <w:numFmt w:val="lowerRoman"/>
      <w:lvlText w:val="%9."/>
      <w:lvlJc w:val="left"/>
      <w:pPr>
        <w:tabs>
          <w:tab w:val="num" w:pos="5128"/>
        </w:tabs>
        <w:ind w:left="5128" w:hanging="180"/>
      </w:pPr>
    </w:lvl>
  </w:abstractNum>
  <w:abstractNum w:abstractNumId="7">
    <w:nsid w:val="0000000A"/>
    <w:multiLevelType w:val="multilevel"/>
    <w:tmpl w:val="B10CCD94"/>
    <w:name w:val="WW8Num11"/>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Open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F"/>
    <w:multiLevelType w:val="multilevel"/>
    <w:tmpl w:val="D934479A"/>
    <w:name w:val="WW8Num15"/>
    <w:lvl w:ilvl="0">
      <w:start w:val="1"/>
      <w:numFmt w:val="decimal"/>
      <w:lvlText w:val="%1."/>
      <w:lvlJc w:val="left"/>
      <w:pPr>
        <w:tabs>
          <w:tab w:val="num" w:pos="360"/>
        </w:tabs>
        <w:ind w:left="360" w:hanging="360"/>
      </w:pPr>
      <w:rPr>
        <w:rFonts w:ascii="Arial" w:hAnsi="Arial" w:cs="Arial" w:hint="default"/>
        <w:b w:val="0"/>
        <w:sz w:val="20"/>
        <w:szCs w:val="20"/>
      </w:rPr>
    </w:lvl>
    <w:lvl w:ilvl="1">
      <w:start w:val="1"/>
      <w:numFmt w:val="decimal"/>
      <w:lvlText w:val="%2)"/>
      <w:lvlJc w:val="left"/>
      <w:pPr>
        <w:tabs>
          <w:tab w:val="num" w:pos="812"/>
        </w:tabs>
        <w:ind w:left="812" w:hanging="360"/>
      </w:pPr>
      <w:rPr>
        <w:rFonts w:ascii="Arial" w:eastAsia="Calibri" w:hAnsi="Arial" w:cs="Arial"/>
        <w:sz w:val="20"/>
        <w:szCs w:val="20"/>
      </w:rPr>
    </w:lvl>
    <w:lvl w:ilvl="2">
      <w:start w:val="1"/>
      <w:numFmt w:val="lowerRoman"/>
      <w:lvlText w:val="%3."/>
      <w:lvlJc w:val="left"/>
      <w:pPr>
        <w:tabs>
          <w:tab w:val="num" w:pos="1532"/>
        </w:tabs>
        <w:ind w:left="1532" w:hanging="180"/>
      </w:pPr>
    </w:lvl>
    <w:lvl w:ilvl="3">
      <w:start w:val="1"/>
      <w:numFmt w:val="decimal"/>
      <w:lvlText w:val="%4."/>
      <w:lvlJc w:val="left"/>
      <w:pPr>
        <w:tabs>
          <w:tab w:val="num" w:pos="2252"/>
        </w:tabs>
        <w:ind w:left="2252" w:hanging="360"/>
      </w:pPr>
    </w:lvl>
    <w:lvl w:ilvl="4">
      <w:start w:val="1"/>
      <w:numFmt w:val="lowerLetter"/>
      <w:lvlText w:val="%5."/>
      <w:lvlJc w:val="left"/>
      <w:pPr>
        <w:tabs>
          <w:tab w:val="num" w:pos="2972"/>
        </w:tabs>
        <w:ind w:left="2972" w:hanging="360"/>
      </w:pPr>
    </w:lvl>
    <w:lvl w:ilvl="5">
      <w:start w:val="1"/>
      <w:numFmt w:val="lowerRoman"/>
      <w:lvlText w:val="%6."/>
      <w:lvlJc w:val="left"/>
      <w:pPr>
        <w:tabs>
          <w:tab w:val="num" w:pos="3692"/>
        </w:tabs>
        <w:ind w:left="3692" w:hanging="180"/>
      </w:pPr>
    </w:lvl>
    <w:lvl w:ilvl="6">
      <w:start w:val="1"/>
      <w:numFmt w:val="decimal"/>
      <w:lvlText w:val="%7."/>
      <w:lvlJc w:val="left"/>
      <w:pPr>
        <w:tabs>
          <w:tab w:val="num" w:pos="4412"/>
        </w:tabs>
        <w:ind w:left="4412" w:hanging="360"/>
      </w:pPr>
    </w:lvl>
    <w:lvl w:ilvl="7">
      <w:start w:val="1"/>
      <w:numFmt w:val="lowerLetter"/>
      <w:lvlText w:val="%8."/>
      <w:lvlJc w:val="left"/>
      <w:pPr>
        <w:tabs>
          <w:tab w:val="num" w:pos="5132"/>
        </w:tabs>
        <w:ind w:left="5132" w:hanging="360"/>
      </w:pPr>
    </w:lvl>
    <w:lvl w:ilvl="8">
      <w:start w:val="1"/>
      <w:numFmt w:val="lowerRoman"/>
      <w:lvlText w:val="%9."/>
      <w:lvlJc w:val="left"/>
      <w:pPr>
        <w:tabs>
          <w:tab w:val="num" w:pos="5852"/>
        </w:tabs>
        <w:ind w:left="5852" w:hanging="180"/>
      </w:pPr>
    </w:lvl>
  </w:abstractNum>
  <w:abstractNum w:abstractNumId="9">
    <w:nsid w:val="00000010"/>
    <w:multiLevelType w:val="singleLevel"/>
    <w:tmpl w:val="00000010"/>
    <w:name w:val="WW8Num16"/>
    <w:lvl w:ilvl="0">
      <w:start w:val="1"/>
      <w:numFmt w:val="decimal"/>
      <w:lvlText w:val="%1."/>
      <w:lvlJc w:val="left"/>
      <w:pPr>
        <w:tabs>
          <w:tab w:val="num" w:pos="0"/>
        </w:tabs>
        <w:ind w:left="720" w:hanging="360"/>
      </w:pPr>
    </w:lvl>
  </w:abstractNum>
  <w:abstractNum w:abstractNumId="10">
    <w:nsid w:val="00000013"/>
    <w:multiLevelType w:val="singleLevel"/>
    <w:tmpl w:val="00000013"/>
    <w:name w:val="WW8Num19"/>
    <w:lvl w:ilvl="0">
      <w:start w:val="1"/>
      <w:numFmt w:val="decimal"/>
      <w:lvlText w:val="%1)"/>
      <w:lvlJc w:val="left"/>
      <w:pPr>
        <w:tabs>
          <w:tab w:val="num" w:pos="0"/>
        </w:tabs>
        <w:ind w:left="720" w:hanging="360"/>
      </w:pPr>
    </w:lvl>
  </w:abstractNum>
  <w:abstractNum w:abstractNumId="11">
    <w:nsid w:val="00000016"/>
    <w:multiLevelType w:val="multilevel"/>
    <w:tmpl w:val="00000016"/>
    <w:name w:val="WW8Num22"/>
    <w:lvl w:ilvl="0">
      <w:start w:val="1"/>
      <w:numFmt w:val="decimal"/>
      <w:lvlText w:val="%1."/>
      <w:lvlJc w:val="left"/>
      <w:pPr>
        <w:tabs>
          <w:tab w:val="num" w:pos="988"/>
        </w:tabs>
        <w:ind w:left="988" w:hanging="360"/>
      </w:pPr>
    </w:lvl>
    <w:lvl w:ilvl="1">
      <w:start w:val="14"/>
      <w:numFmt w:val="upperRoman"/>
      <w:lvlText w:val="%2&gt;"/>
      <w:lvlJc w:val="left"/>
      <w:pPr>
        <w:tabs>
          <w:tab w:val="num" w:pos="0"/>
        </w:tabs>
        <w:ind w:left="1800" w:hanging="720"/>
      </w:pPr>
    </w:lvl>
    <w:lvl w:ilvl="2">
      <w:start w:val="1"/>
      <w:numFmt w:val="lowerRoman"/>
      <w:lvlText w:val="%3."/>
      <w:lvlJc w:val="left"/>
      <w:pPr>
        <w:tabs>
          <w:tab w:val="num" w:pos="2160"/>
        </w:tabs>
        <w:ind w:left="216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00000017"/>
    <w:multiLevelType w:val="singleLevel"/>
    <w:tmpl w:val="521A09EC"/>
    <w:lvl w:ilvl="0">
      <w:start w:val="1"/>
      <w:numFmt w:val="decimal"/>
      <w:lvlText w:val="%1."/>
      <w:lvlJc w:val="left"/>
      <w:pPr>
        <w:ind w:left="720" w:hanging="360"/>
      </w:pPr>
      <w:rPr>
        <w:rFonts w:ascii="Arial" w:eastAsia="Calibri" w:hAnsi="Arial" w:cs="Arial"/>
        <w:b w:val="0"/>
        <w:i w:val="0"/>
        <w:strike w:val="0"/>
        <w:dstrike w:val="0"/>
        <w:color w:val="auto"/>
        <w:sz w:val="22"/>
        <w:szCs w:val="22"/>
        <w:u w:val="none"/>
        <w:effect w:val="none"/>
      </w:rPr>
    </w:lvl>
  </w:abstractNum>
  <w:abstractNum w:abstractNumId="13">
    <w:nsid w:val="00000020"/>
    <w:multiLevelType w:val="singleLevel"/>
    <w:tmpl w:val="6D2E076A"/>
    <w:name w:val="WW8Num32"/>
    <w:lvl w:ilvl="0">
      <w:start w:val="1"/>
      <w:numFmt w:val="decimal"/>
      <w:lvlText w:val="%1)"/>
      <w:lvlJc w:val="left"/>
      <w:pPr>
        <w:tabs>
          <w:tab w:val="num" w:pos="0"/>
        </w:tabs>
        <w:ind w:left="720" w:hanging="360"/>
      </w:pPr>
      <w:rPr>
        <w:b/>
        <w:i/>
        <w:strike w:val="0"/>
        <w:dstrike w:val="0"/>
      </w:rPr>
    </w:lvl>
  </w:abstractNum>
  <w:abstractNum w:abstractNumId="14">
    <w:nsid w:val="00000022"/>
    <w:multiLevelType w:val="singleLevel"/>
    <w:tmpl w:val="04150011"/>
    <w:lvl w:ilvl="0">
      <w:start w:val="1"/>
      <w:numFmt w:val="decimal"/>
      <w:lvlText w:val="%1)"/>
      <w:lvlJc w:val="left"/>
      <w:pPr>
        <w:ind w:left="720" w:hanging="360"/>
      </w:pPr>
    </w:lvl>
  </w:abstractNum>
  <w:abstractNum w:abstractNumId="15">
    <w:nsid w:val="00000025"/>
    <w:multiLevelType w:val="singleLevel"/>
    <w:tmpl w:val="00000025"/>
    <w:name w:val="WW8Num37"/>
    <w:lvl w:ilvl="0">
      <w:start w:val="1"/>
      <w:numFmt w:val="decimal"/>
      <w:lvlText w:val="%1)"/>
      <w:lvlJc w:val="left"/>
      <w:pPr>
        <w:tabs>
          <w:tab w:val="num" w:pos="0"/>
        </w:tabs>
      </w:pPr>
    </w:lvl>
  </w:abstractNum>
  <w:abstractNum w:abstractNumId="16">
    <w:nsid w:val="00000026"/>
    <w:multiLevelType w:val="multilevel"/>
    <w:tmpl w:val="D7DA698C"/>
    <w:lvl w:ilvl="0">
      <w:start w:val="1"/>
      <w:numFmt w:val="decimal"/>
      <w:lvlText w:val="%1."/>
      <w:lvlJc w:val="left"/>
      <w:pPr>
        <w:tabs>
          <w:tab w:val="num" w:pos="142"/>
        </w:tabs>
        <w:ind w:left="786" w:hanging="360"/>
      </w:pPr>
      <w:rPr>
        <w:b w:val="0"/>
        <w:i w:val="0"/>
        <w:color w:val="auto"/>
      </w:rPr>
    </w:lvl>
    <w:lvl w:ilvl="1">
      <w:start w:val="60"/>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072E321D"/>
    <w:multiLevelType w:val="multilevel"/>
    <w:tmpl w:val="795897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078475B8"/>
    <w:multiLevelType w:val="multilevel"/>
    <w:tmpl w:val="4E28DD3E"/>
    <w:lvl w:ilvl="0">
      <w:start w:val="1"/>
      <w:numFmt w:val="decimal"/>
      <w:lvlText w:val="%1."/>
      <w:lvlJc w:val="left"/>
      <w:pPr>
        <w:tabs>
          <w:tab w:val="num" w:pos="360"/>
        </w:tabs>
        <w:ind w:left="360" w:hanging="360"/>
      </w:pPr>
    </w:lvl>
    <w:lvl w:ilvl="1">
      <w:start w:val="4"/>
      <w:numFmt w:val="decimal"/>
      <w:lvlText w:val="%2."/>
      <w:lvlJc w:val="left"/>
      <w:pPr>
        <w:tabs>
          <w:tab w:val="num" w:pos="360"/>
        </w:tabs>
        <w:ind w:left="360" w:hanging="360"/>
      </w:pPr>
      <w:rPr>
        <w:color w:val="auto"/>
      </w:rPr>
    </w:lvl>
    <w:lvl w:ilvl="2">
      <w:start w:val="1"/>
      <w:numFmt w:val="decimal"/>
      <w:lvlText w:val="%3."/>
      <w:lvlJc w:val="left"/>
      <w:pPr>
        <w:tabs>
          <w:tab w:val="num" w:pos="360"/>
        </w:tabs>
        <w:ind w:left="360" w:hanging="360"/>
      </w:pPr>
    </w:lvl>
    <w:lvl w:ilvl="3">
      <w:start w:val="1"/>
      <w:numFmt w:val="decimal"/>
      <w:lvlText w:val="%4."/>
      <w:lvlJc w:val="left"/>
      <w:pPr>
        <w:tabs>
          <w:tab w:val="num" w:pos="2252"/>
        </w:tabs>
        <w:ind w:left="2252" w:hanging="360"/>
      </w:pPr>
    </w:lvl>
    <w:lvl w:ilvl="4">
      <w:start w:val="1"/>
      <w:numFmt w:val="lowerLetter"/>
      <w:lvlText w:val="%5."/>
      <w:lvlJc w:val="left"/>
      <w:pPr>
        <w:tabs>
          <w:tab w:val="num" w:pos="2972"/>
        </w:tabs>
        <w:ind w:left="2972" w:hanging="360"/>
      </w:pPr>
    </w:lvl>
    <w:lvl w:ilvl="5">
      <w:start w:val="1"/>
      <w:numFmt w:val="lowerRoman"/>
      <w:lvlText w:val="%6."/>
      <w:lvlJc w:val="left"/>
      <w:pPr>
        <w:tabs>
          <w:tab w:val="num" w:pos="3692"/>
        </w:tabs>
        <w:ind w:left="3692" w:hanging="180"/>
      </w:pPr>
    </w:lvl>
    <w:lvl w:ilvl="6">
      <w:start w:val="1"/>
      <w:numFmt w:val="decimal"/>
      <w:lvlText w:val="%7."/>
      <w:lvlJc w:val="left"/>
      <w:pPr>
        <w:tabs>
          <w:tab w:val="num" w:pos="4412"/>
        </w:tabs>
        <w:ind w:left="4412" w:hanging="360"/>
      </w:pPr>
    </w:lvl>
    <w:lvl w:ilvl="7">
      <w:start w:val="1"/>
      <w:numFmt w:val="lowerLetter"/>
      <w:lvlText w:val="%8."/>
      <w:lvlJc w:val="left"/>
      <w:pPr>
        <w:tabs>
          <w:tab w:val="num" w:pos="5132"/>
        </w:tabs>
        <w:ind w:left="5132" w:hanging="360"/>
      </w:pPr>
    </w:lvl>
    <w:lvl w:ilvl="8">
      <w:start w:val="1"/>
      <w:numFmt w:val="lowerRoman"/>
      <w:lvlText w:val="%9."/>
      <w:lvlJc w:val="left"/>
      <w:pPr>
        <w:tabs>
          <w:tab w:val="num" w:pos="5852"/>
        </w:tabs>
        <w:ind w:left="5852" w:hanging="180"/>
      </w:pPr>
    </w:lvl>
  </w:abstractNum>
  <w:abstractNum w:abstractNumId="19">
    <w:nsid w:val="07E46BDD"/>
    <w:multiLevelType w:val="multilevel"/>
    <w:tmpl w:val="2A4E7A00"/>
    <w:lvl w:ilvl="0">
      <w:start w:val="1"/>
      <w:numFmt w:val="decimal"/>
      <w:lvlText w:val="%1)"/>
      <w:lvlJc w:val="left"/>
      <w:pPr>
        <w:ind w:left="720" w:hanging="360"/>
      </w:pPr>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0C763CA5"/>
    <w:multiLevelType w:val="hybridMultilevel"/>
    <w:tmpl w:val="80ACD1E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0EC9772B"/>
    <w:multiLevelType w:val="hybridMultilevel"/>
    <w:tmpl w:val="F1BC5BBE"/>
    <w:lvl w:ilvl="0" w:tplc="9B6C2490">
      <w:start w:val="17"/>
      <w:numFmt w:val="decimal"/>
      <w:lvlText w:val="%1."/>
      <w:lvlJc w:val="left"/>
      <w:pPr>
        <w:ind w:left="720" w:hanging="360"/>
      </w:pPr>
      <w:rPr>
        <w:rFonts w:hint="default"/>
        <w:b w:val="0"/>
        <w:strike w:val="0"/>
        <w:dstrike w:val="0"/>
        <w:color w:val="auto"/>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0257CD0"/>
    <w:multiLevelType w:val="hybridMultilevel"/>
    <w:tmpl w:val="3474D6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2A61988"/>
    <w:multiLevelType w:val="hybridMultilevel"/>
    <w:tmpl w:val="657A5B4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4593C10"/>
    <w:multiLevelType w:val="hybridMultilevel"/>
    <w:tmpl w:val="ED2446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14FF2BB6"/>
    <w:multiLevelType w:val="multilevel"/>
    <w:tmpl w:val="14FF2BB6"/>
    <w:lvl w:ilvl="0">
      <w:start w:val="1"/>
      <w:numFmt w:val="decimal"/>
      <w:lvlText w:val="%1."/>
      <w:lvlJc w:val="left"/>
      <w:pPr>
        <w:tabs>
          <w:tab w:val="left" w:pos="360"/>
        </w:tabs>
        <w:ind w:left="360" w:hanging="360"/>
      </w:pPr>
      <w:rPr>
        <w:sz w:val="20"/>
        <w:szCs w:val="20"/>
      </w:rPr>
    </w:lvl>
    <w:lvl w:ilvl="1">
      <w:start w:val="1"/>
      <w:numFmt w:val="decimal"/>
      <w:lvlText w:val="%2."/>
      <w:lvlJc w:val="left"/>
      <w:pPr>
        <w:tabs>
          <w:tab w:val="left" w:pos="360"/>
        </w:tabs>
        <w:ind w:left="360" w:hanging="360"/>
      </w:pPr>
    </w:lvl>
    <w:lvl w:ilvl="2">
      <w:start w:val="1"/>
      <w:numFmt w:val="decimal"/>
      <w:lvlText w:val="%3."/>
      <w:lvlJc w:val="left"/>
      <w:pPr>
        <w:tabs>
          <w:tab w:val="left" w:pos="360"/>
        </w:tabs>
        <w:ind w:left="360" w:hanging="360"/>
      </w:pPr>
    </w:lvl>
    <w:lvl w:ilvl="3">
      <w:start w:val="1"/>
      <w:numFmt w:val="decimal"/>
      <w:lvlText w:val="%4."/>
      <w:lvlJc w:val="left"/>
      <w:pPr>
        <w:tabs>
          <w:tab w:val="left" w:pos="2252"/>
        </w:tabs>
        <w:ind w:left="2252" w:hanging="360"/>
      </w:pPr>
    </w:lvl>
    <w:lvl w:ilvl="4">
      <w:start w:val="1"/>
      <w:numFmt w:val="lowerLetter"/>
      <w:lvlText w:val="%5."/>
      <w:lvlJc w:val="left"/>
      <w:pPr>
        <w:tabs>
          <w:tab w:val="left" w:pos="2972"/>
        </w:tabs>
        <w:ind w:left="2972" w:hanging="360"/>
      </w:pPr>
    </w:lvl>
    <w:lvl w:ilvl="5">
      <w:start w:val="1"/>
      <w:numFmt w:val="lowerRoman"/>
      <w:lvlText w:val="%6."/>
      <w:lvlJc w:val="left"/>
      <w:pPr>
        <w:tabs>
          <w:tab w:val="left" w:pos="3692"/>
        </w:tabs>
        <w:ind w:left="3692" w:hanging="180"/>
      </w:pPr>
    </w:lvl>
    <w:lvl w:ilvl="6">
      <w:start w:val="1"/>
      <w:numFmt w:val="decimal"/>
      <w:lvlText w:val="%7."/>
      <w:lvlJc w:val="left"/>
      <w:pPr>
        <w:tabs>
          <w:tab w:val="left" w:pos="4412"/>
        </w:tabs>
        <w:ind w:left="4412" w:hanging="360"/>
      </w:pPr>
    </w:lvl>
    <w:lvl w:ilvl="7">
      <w:start w:val="1"/>
      <w:numFmt w:val="lowerLetter"/>
      <w:lvlText w:val="%8."/>
      <w:lvlJc w:val="left"/>
      <w:pPr>
        <w:tabs>
          <w:tab w:val="left" w:pos="5132"/>
        </w:tabs>
        <w:ind w:left="5132" w:hanging="360"/>
      </w:pPr>
    </w:lvl>
    <w:lvl w:ilvl="8">
      <w:start w:val="1"/>
      <w:numFmt w:val="lowerRoman"/>
      <w:lvlText w:val="%9."/>
      <w:lvlJc w:val="left"/>
      <w:pPr>
        <w:tabs>
          <w:tab w:val="left" w:pos="5852"/>
        </w:tabs>
        <w:ind w:left="5852" w:hanging="180"/>
      </w:pPr>
    </w:lvl>
  </w:abstractNum>
  <w:abstractNum w:abstractNumId="26">
    <w:nsid w:val="15EB1E1A"/>
    <w:multiLevelType w:val="hybridMultilevel"/>
    <w:tmpl w:val="CB261B4C"/>
    <w:lvl w:ilvl="0" w:tplc="A942E17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19963CBF"/>
    <w:multiLevelType w:val="multilevel"/>
    <w:tmpl w:val="42D66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1C7B5294"/>
    <w:multiLevelType w:val="hybridMultilevel"/>
    <w:tmpl w:val="CB261B4C"/>
    <w:lvl w:ilvl="0" w:tplc="A942E17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1D0D2492"/>
    <w:multiLevelType w:val="hybridMultilevel"/>
    <w:tmpl w:val="45647C40"/>
    <w:lvl w:ilvl="0" w:tplc="136EB72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1E537F56"/>
    <w:multiLevelType w:val="hybridMultilevel"/>
    <w:tmpl w:val="CB261B4C"/>
    <w:lvl w:ilvl="0" w:tplc="A942E17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1EB94A8E"/>
    <w:multiLevelType w:val="multilevel"/>
    <w:tmpl w:val="A4B4406E"/>
    <w:lvl w:ilvl="0">
      <w:start w:val="2"/>
      <w:numFmt w:val="decimal"/>
      <w:lvlText w:val="%1."/>
      <w:lvlJc w:val="left"/>
      <w:pPr>
        <w:tabs>
          <w:tab w:val="num" w:pos="360"/>
        </w:tabs>
        <w:ind w:left="360" w:hanging="360"/>
      </w:pPr>
      <w:rPr>
        <w:rFonts w:hint="default"/>
        <w:sz w:val="20"/>
        <w:szCs w:val="20"/>
      </w:rPr>
    </w:lvl>
    <w:lvl w:ilvl="1">
      <w:start w:val="3"/>
      <w:numFmt w:val="decimal"/>
      <w:lvlText w:val="%2."/>
      <w:lvlJc w:val="left"/>
      <w:pPr>
        <w:tabs>
          <w:tab w:val="num" w:pos="360"/>
        </w:tabs>
        <w:ind w:left="36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252"/>
        </w:tabs>
        <w:ind w:left="2252" w:hanging="360"/>
      </w:pPr>
      <w:rPr>
        <w:rFonts w:hint="default"/>
      </w:rPr>
    </w:lvl>
    <w:lvl w:ilvl="4">
      <w:start w:val="1"/>
      <w:numFmt w:val="lowerLetter"/>
      <w:lvlText w:val="%5."/>
      <w:lvlJc w:val="left"/>
      <w:pPr>
        <w:tabs>
          <w:tab w:val="num" w:pos="2972"/>
        </w:tabs>
        <w:ind w:left="2972" w:hanging="360"/>
      </w:pPr>
      <w:rPr>
        <w:rFonts w:hint="default"/>
      </w:rPr>
    </w:lvl>
    <w:lvl w:ilvl="5">
      <w:start w:val="1"/>
      <w:numFmt w:val="lowerRoman"/>
      <w:lvlText w:val="%6."/>
      <w:lvlJc w:val="left"/>
      <w:pPr>
        <w:tabs>
          <w:tab w:val="num" w:pos="3692"/>
        </w:tabs>
        <w:ind w:left="3692" w:hanging="180"/>
      </w:pPr>
      <w:rPr>
        <w:rFonts w:hint="default"/>
      </w:rPr>
    </w:lvl>
    <w:lvl w:ilvl="6">
      <w:start w:val="1"/>
      <w:numFmt w:val="decimal"/>
      <w:lvlText w:val="%7."/>
      <w:lvlJc w:val="left"/>
      <w:pPr>
        <w:tabs>
          <w:tab w:val="num" w:pos="4412"/>
        </w:tabs>
        <w:ind w:left="4412" w:hanging="360"/>
      </w:pPr>
      <w:rPr>
        <w:rFonts w:hint="default"/>
      </w:rPr>
    </w:lvl>
    <w:lvl w:ilvl="7">
      <w:start w:val="1"/>
      <w:numFmt w:val="lowerLetter"/>
      <w:lvlText w:val="%8."/>
      <w:lvlJc w:val="left"/>
      <w:pPr>
        <w:tabs>
          <w:tab w:val="num" w:pos="5132"/>
        </w:tabs>
        <w:ind w:left="5132" w:hanging="360"/>
      </w:pPr>
      <w:rPr>
        <w:rFonts w:hint="default"/>
      </w:rPr>
    </w:lvl>
    <w:lvl w:ilvl="8">
      <w:start w:val="1"/>
      <w:numFmt w:val="lowerRoman"/>
      <w:lvlText w:val="%9."/>
      <w:lvlJc w:val="left"/>
      <w:pPr>
        <w:tabs>
          <w:tab w:val="num" w:pos="5852"/>
        </w:tabs>
        <w:ind w:left="5852" w:hanging="180"/>
      </w:pPr>
      <w:rPr>
        <w:rFonts w:hint="default"/>
      </w:rPr>
    </w:lvl>
  </w:abstractNum>
  <w:abstractNum w:abstractNumId="32">
    <w:nsid w:val="2131072D"/>
    <w:multiLevelType w:val="multilevel"/>
    <w:tmpl w:val="11AA17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24B45679"/>
    <w:multiLevelType w:val="hybridMultilevel"/>
    <w:tmpl w:val="0DE6A3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26C51317"/>
    <w:multiLevelType w:val="hybridMultilevel"/>
    <w:tmpl w:val="B3D2EE1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nsid w:val="273300CD"/>
    <w:multiLevelType w:val="multilevel"/>
    <w:tmpl w:val="F508D68A"/>
    <w:lvl w:ilvl="0">
      <w:start w:val="1"/>
      <w:numFmt w:val="decimal"/>
      <w:lvlText w:val="%1."/>
      <w:lvlJc w:val="left"/>
      <w:pPr>
        <w:tabs>
          <w:tab w:val="num" w:pos="360"/>
        </w:tabs>
        <w:ind w:left="360" w:hanging="360"/>
      </w:pPr>
      <w:rPr>
        <w:sz w:val="20"/>
        <w:szCs w:val="20"/>
      </w:rPr>
    </w:lvl>
    <w:lvl w:ilvl="1">
      <w:start w:val="1"/>
      <w:numFmt w:val="decimal"/>
      <w:lvlText w:val="%2."/>
      <w:lvlJc w:val="left"/>
      <w:pPr>
        <w:tabs>
          <w:tab w:val="num" w:pos="360"/>
        </w:tabs>
        <w:ind w:left="360" w:hanging="360"/>
      </w:pPr>
    </w:lvl>
    <w:lvl w:ilvl="2">
      <w:start w:val="1"/>
      <w:numFmt w:val="decimal"/>
      <w:lvlText w:val="%3."/>
      <w:lvlJc w:val="left"/>
      <w:pPr>
        <w:tabs>
          <w:tab w:val="num" w:pos="360"/>
        </w:tabs>
        <w:ind w:left="360" w:hanging="360"/>
      </w:pPr>
    </w:lvl>
    <w:lvl w:ilvl="3">
      <w:start w:val="1"/>
      <w:numFmt w:val="decimal"/>
      <w:lvlText w:val="%4."/>
      <w:lvlJc w:val="left"/>
      <w:pPr>
        <w:tabs>
          <w:tab w:val="num" w:pos="2252"/>
        </w:tabs>
        <w:ind w:left="2252" w:hanging="360"/>
      </w:pPr>
    </w:lvl>
    <w:lvl w:ilvl="4">
      <w:start w:val="1"/>
      <w:numFmt w:val="lowerLetter"/>
      <w:lvlText w:val="%5."/>
      <w:lvlJc w:val="left"/>
      <w:pPr>
        <w:tabs>
          <w:tab w:val="num" w:pos="2972"/>
        </w:tabs>
        <w:ind w:left="2972" w:hanging="360"/>
      </w:pPr>
    </w:lvl>
    <w:lvl w:ilvl="5">
      <w:start w:val="1"/>
      <w:numFmt w:val="lowerRoman"/>
      <w:lvlText w:val="%6."/>
      <w:lvlJc w:val="left"/>
      <w:pPr>
        <w:tabs>
          <w:tab w:val="num" w:pos="3692"/>
        </w:tabs>
        <w:ind w:left="3692" w:hanging="180"/>
      </w:pPr>
    </w:lvl>
    <w:lvl w:ilvl="6">
      <w:start w:val="1"/>
      <w:numFmt w:val="decimal"/>
      <w:lvlText w:val="%7."/>
      <w:lvlJc w:val="left"/>
      <w:pPr>
        <w:tabs>
          <w:tab w:val="num" w:pos="4412"/>
        </w:tabs>
        <w:ind w:left="4412" w:hanging="360"/>
      </w:pPr>
    </w:lvl>
    <w:lvl w:ilvl="7">
      <w:start w:val="1"/>
      <w:numFmt w:val="lowerLetter"/>
      <w:lvlText w:val="%8."/>
      <w:lvlJc w:val="left"/>
      <w:pPr>
        <w:tabs>
          <w:tab w:val="num" w:pos="5132"/>
        </w:tabs>
        <w:ind w:left="5132" w:hanging="360"/>
      </w:pPr>
    </w:lvl>
    <w:lvl w:ilvl="8">
      <w:start w:val="1"/>
      <w:numFmt w:val="lowerRoman"/>
      <w:lvlText w:val="%9."/>
      <w:lvlJc w:val="left"/>
      <w:pPr>
        <w:tabs>
          <w:tab w:val="num" w:pos="5852"/>
        </w:tabs>
        <w:ind w:left="5852" w:hanging="180"/>
      </w:pPr>
    </w:lvl>
  </w:abstractNum>
  <w:abstractNum w:abstractNumId="36">
    <w:nsid w:val="27DB2FD6"/>
    <w:multiLevelType w:val="hybridMultilevel"/>
    <w:tmpl w:val="8392112C"/>
    <w:lvl w:ilvl="0" w:tplc="1C7E5890">
      <w:start w:val="1"/>
      <w:numFmt w:val="decimal"/>
      <w:pStyle w:val="Bezodstpw"/>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29CE6D8E"/>
    <w:multiLevelType w:val="hybridMultilevel"/>
    <w:tmpl w:val="FFFFFFFF"/>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nsid w:val="2AA110A5"/>
    <w:multiLevelType w:val="hybridMultilevel"/>
    <w:tmpl w:val="AA10B972"/>
    <w:lvl w:ilvl="0" w:tplc="00D8C20A">
      <w:start w:val="1"/>
      <w:numFmt w:val="lowerLetter"/>
      <w:suff w:val="space"/>
      <w:lvlText w:val="%1)"/>
      <w:lvlJc w:val="left"/>
      <w:pPr>
        <w:ind w:left="708" w:firstLine="0"/>
      </w:pPr>
      <w:rPr>
        <w:rFonts w:asciiTheme="minorHAnsi" w:eastAsia="Times New Roman" w:hAnsiTheme="minorHAnsi" w:cstheme="minorHAnsi" w:hint="default"/>
        <w:b w:val="0"/>
        <w:i w:val="0"/>
        <w:strike w:val="0"/>
        <w:dstrike w:val="0"/>
        <w:color w:val="000000"/>
        <w:sz w:val="22"/>
        <w:szCs w:val="22"/>
        <w:u w:val="none" w:color="000000"/>
        <w:effect w:val="none"/>
        <w:bdr w:val="none" w:sz="0" w:space="0" w:color="auto" w:frame="1"/>
        <w:vertAlign w:val="baseline"/>
      </w:rPr>
    </w:lvl>
    <w:lvl w:ilvl="1" w:tplc="2D403746">
      <w:start w:val="1"/>
      <w:numFmt w:val="lowerLetter"/>
      <w:lvlText w:val="%2"/>
      <w:lvlJc w:val="left"/>
      <w:pPr>
        <w:ind w:left="249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C51EC0A6">
      <w:start w:val="1"/>
      <w:numFmt w:val="lowerRoman"/>
      <w:lvlText w:val="%3"/>
      <w:lvlJc w:val="left"/>
      <w:pPr>
        <w:ind w:left="321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532A0108">
      <w:start w:val="1"/>
      <w:numFmt w:val="decimal"/>
      <w:lvlText w:val="%4"/>
      <w:lvlJc w:val="left"/>
      <w:pPr>
        <w:ind w:left="393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F208A586">
      <w:start w:val="1"/>
      <w:numFmt w:val="lowerLetter"/>
      <w:lvlText w:val="%5"/>
      <w:lvlJc w:val="left"/>
      <w:pPr>
        <w:ind w:left="465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80AA9AF4">
      <w:start w:val="1"/>
      <w:numFmt w:val="lowerRoman"/>
      <w:lvlText w:val="%6"/>
      <w:lvlJc w:val="left"/>
      <w:pPr>
        <w:ind w:left="537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33B65210">
      <w:start w:val="1"/>
      <w:numFmt w:val="decimal"/>
      <w:lvlText w:val="%7"/>
      <w:lvlJc w:val="left"/>
      <w:pPr>
        <w:ind w:left="609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ACB6507A">
      <w:start w:val="1"/>
      <w:numFmt w:val="lowerLetter"/>
      <w:lvlText w:val="%8"/>
      <w:lvlJc w:val="left"/>
      <w:pPr>
        <w:ind w:left="681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C0E249DA">
      <w:start w:val="1"/>
      <w:numFmt w:val="lowerRoman"/>
      <w:lvlText w:val="%9"/>
      <w:lvlJc w:val="left"/>
      <w:pPr>
        <w:ind w:left="753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39">
    <w:nsid w:val="2F3C5B39"/>
    <w:multiLevelType w:val="hybridMultilevel"/>
    <w:tmpl w:val="3474D6B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nsid w:val="327B471B"/>
    <w:multiLevelType w:val="hybridMultilevel"/>
    <w:tmpl w:val="81E81F52"/>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nsid w:val="3300574A"/>
    <w:multiLevelType w:val="singleLevel"/>
    <w:tmpl w:val="FAFC2CE4"/>
    <w:lvl w:ilvl="0">
      <w:start w:val="1"/>
      <w:numFmt w:val="decimal"/>
      <w:lvlText w:val="%1."/>
      <w:lvlJc w:val="left"/>
      <w:pPr>
        <w:tabs>
          <w:tab w:val="num" w:pos="0"/>
        </w:tabs>
        <w:ind w:left="720" w:hanging="360"/>
      </w:pPr>
      <w:rPr>
        <w:rFonts w:ascii="Arial" w:eastAsia="Calibri" w:hAnsi="Arial" w:cs="Arial" w:hint="default"/>
        <w:sz w:val="20"/>
        <w:szCs w:val="20"/>
      </w:rPr>
    </w:lvl>
  </w:abstractNum>
  <w:abstractNum w:abstractNumId="42">
    <w:nsid w:val="35A77514"/>
    <w:multiLevelType w:val="multilevel"/>
    <w:tmpl w:val="9000FCF6"/>
    <w:lvl w:ilvl="0">
      <w:start w:val="1"/>
      <w:numFmt w:val="decimal"/>
      <w:lvlText w:val="%1."/>
      <w:lvlJc w:val="left"/>
      <w:pPr>
        <w:ind w:left="360" w:hanging="360"/>
      </w:pPr>
      <w:rPr>
        <w:rFonts w:ascii="Arial" w:hAnsi="Arial" w:cs="Arial"/>
        <w:b w:val="0"/>
        <w:sz w:val="22"/>
        <w:szCs w:val="22"/>
      </w:rPr>
    </w:lvl>
    <w:lvl w:ilvl="1">
      <w:start w:val="1"/>
      <w:numFmt w:val="decimal"/>
      <w:lvlText w:val="%2)"/>
      <w:lvlJc w:val="left"/>
      <w:pPr>
        <w:ind w:left="812" w:hanging="360"/>
      </w:pPr>
      <w:rPr>
        <w:rFonts w:ascii="Arial" w:eastAsia="Calibri" w:hAnsi="Arial" w:cs="Arial"/>
        <w:sz w:val="22"/>
        <w:szCs w:val="22"/>
      </w:rPr>
    </w:lvl>
    <w:lvl w:ilvl="2">
      <w:start w:val="1"/>
      <w:numFmt w:val="lowerRoman"/>
      <w:lvlText w:val="%3."/>
      <w:lvlJc w:val="left"/>
      <w:pPr>
        <w:ind w:left="1532" w:hanging="180"/>
      </w:pPr>
    </w:lvl>
    <w:lvl w:ilvl="3">
      <w:start w:val="1"/>
      <w:numFmt w:val="decimal"/>
      <w:lvlText w:val="%4."/>
      <w:lvlJc w:val="left"/>
      <w:pPr>
        <w:ind w:left="2252" w:hanging="360"/>
      </w:pPr>
    </w:lvl>
    <w:lvl w:ilvl="4">
      <w:start w:val="1"/>
      <w:numFmt w:val="lowerLetter"/>
      <w:lvlText w:val="%5."/>
      <w:lvlJc w:val="left"/>
      <w:pPr>
        <w:ind w:left="2972" w:hanging="360"/>
      </w:pPr>
    </w:lvl>
    <w:lvl w:ilvl="5">
      <w:start w:val="1"/>
      <w:numFmt w:val="lowerRoman"/>
      <w:lvlText w:val="%6."/>
      <w:lvlJc w:val="left"/>
      <w:pPr>
        <w:ind w:left="3692" w:hanging="180"/>
      </w:pPr>
    </w:lvl>
    <w:lvl w:ilvl="6">
      <w:start w:val="1"/>
      <w:numFmt w:val="decimal"/>
      <w:lvlText w:val="%7."/>
      <w:lvlJc w:val="left"/>
      <w:pPr>
        <w:ind w:left="4412" w:hanging="360"/>
      </w:pPr>
    </w:lvl>
    <w:lvl w:ilvl="7">
      <w:start w:val="1"/>
      <w:numFmt w:val="lowerLetter"/>
      <w:lvlText w:val="%8."/>
      <w:lvlJc w:val="left"/>
      <w:pPr>
        <w:ind w:left="5132" w:hanging="360"/>
      </w:pPr>
    </w:lvl>
    <w:lvl w:ilvl="8">
      <w:start w:val="1"/>
      <w:numFmt w:val="lowerRoman"/>
      <w:lvlText w:val="%9."/>
      <w:lvlJc w:val="left"/>
      <w:pPr>
        <w:ind w:left="5852" w:hanging="180"/>
      </w:pPr>
    </w:lvl>
  </w:abstractNum>
  <w:abstractNum w:abstractNumId="43">
    <w:nsid w:val="37D814AA"/>
    <w:multiLevelType w:val="hybridMultilevel"/>
    <w:tmpl w:val="C1E29F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nsid w:val="38554393"/>
    <w:multiLevelType w:val="multilevel"/>
    <w:tmpl w:val="D72677B2"/>
    <w:lvl w:ilvl="0">
      <w:start w:val="1"/>
      <w:numFmt w:val="decimal"/>
      <w:lvlText w:val="%1."/>
      <w:lvlJc w:val="left"/>
      <w:pPr>
        <w:ind w:left="988" w:hanging="360"/>
      </w:pPr>
    </w:lvl>
    <w:lvl w:ilvl="1">
      <w:start w:val="14"/>
      <w:numFmt w:val="upperRoman"/>
      <w:lvlText w:val="%2&gt;"/>
      <w:lvlJc w:val="left"/>
      <w:pPr>
        <w:ind w:left="1800" w:hanging="720"/>
      </w:pPr>
    </w:lvl>
    <w:lvl w:ilvl="2">
      <w:start w:val="1"/>
      <w:numFmt w:val="lowerRoman"/>
      <w:lvlText w:val="%3."/>
      <w:lvlJc w:val="left"/>
      <w:pPr>
        <w:ind w:left="2160" w:hanging="180"/>
      </w:pPr>
    </w:lvl>
    <w:lvl w:ilvl="3">
      <w:start w:val="1"/>
      <w:numFmt w:val="decimal"/>
      <w:lvlText w:val="%4."/>
      <w:lvlJc w:val="left"/>
      <w:pPr>
        <w:ind w:left="360" w:hanging="360"/>
      </w:pPr>
      <w:rPr>
        <w:rFonts w:ascii="Arial" w:hAnsi="Arial" w:cs="Arial" w:hint="default"/>
      </w:rPr>
    </w:lvl>
    <w:lvl w:ilvl="4">
      <w:start w:val="1"/>
      <w:numFmt w:val="lowerLetter"/>
      <w:lvlText w:val="%5."/>
      <w:lvlJc w:val="left"/>
      <w:pPr>
        <w:ind w:left="3600" w:hanging="360"/>
      </w:pPr>
    </w:lvl>
    <w:lvl w:ilvl="5">
      <w:start w:val="1"/>
      <w:numFmt w:val="lowerRoman"/>
      <w:lvlText w:val="%6."/>
      <w:lvlJc w:val="lef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180"/>
      </w:pPr>
    </w:lvl>
  </w:abstractNum>
  <w:abstractNum w:abstractNumId="45">
    <w:nsid w:val="3E5D3863"/>
    <w:multiLevelType w:val="multilevel"/>
    <w:tmpl w:val="D51AF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nsid w:val="42090E22"/>
    <w:multiLevelType w:val="hybridMultilevel"/>
    <w:tmpl w:val="B3D2EE1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nsid w:val="421D273E"/>
    <w:multiLevelType w:val="hybridMultilevel"/>
    <w:tmpl w:val="81E81F52"/>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nsid w:val="43055CC2"/>
    <w:multiLevelType w:val="hybridMultilevel"/>
    <w:tmpl w:val="E6EEFB12"/>
    <w:lvl w:ilvl="0" w:tplc="DC8A344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nsid w:val="4392747A"/>
    <w:multiLevelType w:val="hybridMultilevel"/>
    <w:tmpl w:val="049ACC0E"/>
    <w:lvl w:ilvl="0" w:tplc="EAA6A478">
      <w:start w:val="1"/>
      <w:numFmt w:val="decimal"/>
      <w:lvlText w:val="%1"/>
      <w:lvlJc w:val="left"/>
      <w:pPr>
        <w:ind w:left="3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2D928D78">
      <w:start w:val="1"/>
      <w:numFmt w:val="lowerLetter"/>
      <w:lvlText w:val="%2"/>
      <w:lvlJc w:val="left"/>
      <w:pPr>
        <w:ind w:left="106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A9A83B0C">
      <w:start w:val="1"/>
      <w:numFmt w:val="lowerLetter"/>
      <w:lvlRestart w:val="0"/>
      <w:suff w:val="space"/>
      <w:lvlText w:val="%3)"/>
      <w:lvlJc w:val="left"/>
      <w:pPr>
        <w:ind w:left="1771" w:firstLine="0"/>
      </w:pPr>
      <w:rPr>
        <w:rFonts w:asciiTheme="minorHAnsi" w:eastAsia="Times New Roman" w:hAnsiTheme="minorHAnsi" w:cstheme="minorHAnsi" w:hint="default"/>
        <w:b w:val="0"/>
        <w:i w:val="0"/>
        <w:strike w:val="0"/>
        <w:dstrike w:val="0"/>
        <w:color w:val="000000"/>
        <w:sz w:val="22"/>
        <w:szCs w:val="22"/>
        <w:u w:val="none" w:color="000000"/>
        <w:effect w:val="none"/>
        <w:bdr w:val="none" w:sz="0" w:space="0" w:color="auto" w:frame="1"/>
        <w:vertAlign w:val="baseline"/>
      </w:rPr>
    </w:lvl>
    <w:lvl w:ilvl="3" w:tplc="59C4220C">
      <w:start w:val="1"/>
      <w:numFmt w:val="decimal"/>
      <w:lvlText w:val="%4"/>
      <w:lvlJc w:val="left"/>
      <w:pPr>
        <w:ind w:left="249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8B9EAB68">
      <w:start w:val="1"/>
      <w:numFmt w:val="lowerLetter"/>
      <w:lvlText w:val="%5"/>
      <w:lvlJc w:val="left"/>
      <w:pPr>
        <w:ind w:left="321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539A8F42">
      <w:start w:val="1"/>
      <w:numFmt w:val="lowerRoman"/>
      <w:lvlText w:val="%6"/>
      <w:lvlJc w:val="left"/>
      <w:pPr>
        <w:ind w:left="393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555868B0">
      <w:start w:val="1"/>
      <w:numFmt w:val="decimal"/>
      <w:lvlText w:val="%7"/>
      <w:lvlJc w:val="left"/>
      <w:pPr>
        <w:ind w:left="465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C96EF95A">
      <w:start w:val="1"/>
      <w:numFmt w:val="lowerLetter"/>
      <w:lvlText w:val="%8"/>
      <w:lvlJc w:val="left"/>
      <w:pPr>
        <w:ind w:left="537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8E98C1BC">
      <w:start w:val="1"/>
      <w:numFmt w:val="lowerRoman"/>
      <w:lvlText w:val="%9"/>
      <w:lvlJc w:val="left"/>
      <w:pPr>
        <w:ind w:left="609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50">
    <w:nsid w:val="43D4533C"/>
    <w:multiLevelType w:val="hybridMultilevel"/>
    <w:tmpl w:val="3502187C"/>
    <w:lvl w:ilvl="0" w:tplc="D346AB16">
      <w:start w:val="1"/>
      <w:numFmt w:val="lowerLetter"/>
      <w:lvlText w:val="%1)"/>
      <w:lvlJc w:val="left"/>
      <w:pPr>
        <w:ind w:left="720" w:hanging="360"/>
      </w:pPr>
      <w:rPr>
        <w:rFonts w:ascii="Arial" w:eastAsia="Calibr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466307F1"/>
    <w:multiLevelType w:val="multilevel"/>
    <w:tmpl w:val="B112A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nsid w:val="46CE1B49"/>
    <w:multiLevelType w:val="hybridMultilevel"/>
    <w:tmpl w:val="DBBC3F86"/>
    <w:lvl w:ilvl="0" w:tplc="6D721C5A">
      <w:start w:val="7"/>
      <w:numFmt w:val="lowerLetter"/>
      <w:suff w:val="space"/>
      <w:lvlText w:val="%1)"/>
      <w:lvlJc w:val="left"/>
      <w:pPr>
        <w:ind w:left="708" w:firstLine="0"/>
      </w:pPr>
      <w:rPr>
        <w:rFonts w:asciiTheme="minorHAnsi" w:eastAsia="Times New Roman" w:hAnsiTheme="minorHAnsi" w:cstheme="minorHAnsi" w:hint="default"/>
        <w:b w:val="0"/>
        <w:i w:val="0"/>
        <w:strike w:val="0"/>
        <w:dstrike w:val="0"/>
        <w:color w:val="000000"/>
        <w:sz w:val="22"/>
        <w:szCs w:val="22"/>
        <w:u w:val="none" w:color="000000"/>
        <w:effect w:val="none"/>
        <w:bdr w:val="none" w:sz="0" w:space="0" w:color="auto" w:frame="1"/>
        <w:vertAlign w:val="baseline"/>
      </w:rPr>
    </w:lvl>
    <w:lvl w:ilvl="1" w:tplc="087E4E50">
      <w:start w:val="1"/>
      <w:numFmt w:val="lowerLetter"/>
      <w:lvlText w:val="%2"/>
      <w:lvlJc w:val="left"/>
      <w:pPr>
        <w:ind w:left="249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BBBC9328">
      <w:start w:val="1"/>
      <w:numFmt w:val="lowerRoman"/>
      <w:lvlText w:val="%3"/>
      <w:lvlJc w:val="left"/>
      <w:pPr>
        <w:ind w:left="321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FCBC7C62">
      <w:start w:val="1"/>
      <w:numFmt w:val="decimal"/>
      <w:lvlText w:val="%4"/>
      <w:lvlJc w:val="left"/>
      <w:pPr>
        <w:ind w:left="393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535C773C">
      <w:start w:val="1"/>
      <w:numFmt w:val="lowerLetter"/>
      <w:lvlText w:val="%5"/>
      <w:lvlJc w:val="left"/>
      <w:pPr>
        <w:ind w:left="465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B08A4794">
      <w:start w:val="1"/>
      <w:numFmt w:val="lowerRoman"/>
      <w:lvlText w:val="%6"/>
      <w:lvlJc w:val="left"/>
      <w:pPr>
        <w:ind w:left="537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782A5272">
      <w:start w:val="1"/>
      <w:numFmt w:val="decimal"/>
      <w:lvlText w:val="%7"/>
      <w:lvlJc w:val="left"/>
      <w:pPr>
        <w:ind w:left="609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3EFCC912">
      <w:start w:val="1"/>
      <w:numFmt w:val="lowerLetter"/>
      <w:lvlText w:val="%8"/>
      <w:lvlJc w:val="left"/>
      <w:pPr>
        <w:ind w:left="681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6A8854EA">
      <w:start w:val="1"/>
      <w:numFmt w:val="lowerRoman"/>
      <w:lvlText w:val="%9"/>
      <w:lvlJc w:val="left"/>
      <w:pPr>
        <w:ind w:left="7536"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53">
    <w:nsid w:val="48884A42"/>
    <w:multiLevelType w:val="multilevel"/>
    <w:tmpl w:val="124A18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nsid w:val="4907526F"/>
    <w:multiLevelType w:val="hybridMultilevel"/>
    <w:tmpl w:val="66AA0454"/>
    <w:lvl w:ilvl="0" w:tplc="74045AF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nsid w:val="4A9B5555"/>
    <w:multiLevelType w:val="multilevel"/>
    <w:tmpl w:val="DAF45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nsid w:val="4B762EE9"/>
    <w:multiLevelType w:val="hybridMultilevel"/>
    <w:tmpl w:val="71CC116C"/>
    <w:lvl w:ilvl="0" w:tplc="D46234CA">
      <w:start w:val="3"/>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7">
    <w:nsid w:val="51E330AE"/>
    <w:multiLevelType w:val="hybridMultilevel"/>
    <w:tmpl w:val="1BFC12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526821E8"/>
    <w:multiLevelType w:val="hybridMultilevel"/>
    <w:tmpl w:val="33FC9CAA"/>
    <w:name w:val="WW8Num5"/>
    <w:lvl w:ilvl="0" w:tplc="B10CB17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nsid w:val="53A93116"/>
    <w:multiLevelType w:val="hybridMultilevel"/>
    <w:tmpl w:val="47AA93D4"/>
    <w:lvl w:ilvl="0" w:tplc="77F4383E">
      <w:start w:val="1"/>
      <w:numFmt w:val="upperRoman"/>
      <w:lvlText w:val="%1."/>
      <w:lvlJc w:val="right"/>
      <w:pPr>
        <w:ind w:left="720" w:hanging="360"/>
      </w:pPr>
      <w:rPr>
        <w:b/>
        <w:color w:val="auto"/>
        <w:sz w:val="22"/>
        <w:szCs w:val="22"/>
      </w:rPr>
    </w:lvl>
    <w:lvl w:ilvl="1" w:tplc="B4E2D5C8">
      <w:start w:val="1"/>
      <w:numFmt w:val="decimal"/>
      <w:lvlText w:val="(%2)"/>
      <w:lvlJc w:val="left"/>
      <w:pPr>
        <w:ind w:left="1440" w:hanging="360"/>
      </w:pPr>
      <w:rPr>
        <w:b w:val="0"/>
        <w:bCs/>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nsid w:val="553474AF"/>
    <w:multiLevelType w:val="multilevel"/>
    <w:tmpl w:val="6C8CA170"/>
    <w:lvl w:ilvl="0">
      <w:start w:val="1"/>
      <w:numFmt w:val="decimal"/>
      <w:lvlText w:val="%1."/>
      <w:lvlJc w:val="left"/>
      <w:pPr>
        <w:ind w:left="786" w:hanging="360"/>
      </w:pPr>
    </w:lvl>
    <w:lvl w:ilvl="1">
      <w:numFmt w:val="bullet"/>
      <w:lvlText w:val=""/>
      <w:lvlJc w:val="left"/>
      <w:pPr>
        <w:ind w:left="88" w:hanging="360"/>
      </w:pPr>
      <w:rPr>
        <w:rFonts w:ascii="Symbol" w:hAnsi="Symbol"/>
        <w:color w:val="auto"/>
      </w:rPr>
    </w:lvl>
    <w:lvl w:ilvl="2">
      <w:start w:val="1"/>
      <w:numFmt w:val="decimal"/>
      <w:lvlText w:val="%3."/>
      <w:lvlJc w:val="left"/>
      <w:pPr>
        <w:ind w:left="360" w:hanging="360"/>
      </w:pPr>
      <w:rPr>
        <w:color w:val="auto"/>
      </w:rPr>
    </w:lvl>
    <w:lvl w:ilvl="3">
      <w:start w:val="1"/>
      <w:numFmt w:val="decimal"/>
      <w:lvlText w:val="%4"/>
      <w:lvlJc w:val="left"/>
      <w:pPr>
        <w:ind w:left="1678" w:hanging="510"/>
      </w:pPr>
    </w:lvl>
    <w:lvl w:ilvl="4">
      <w:start w:val="1"/>
      <w:numFmt w:val="lowerLetter"/>
      <w:lvlText w:val="%5."/>
      <w:lvlJc w:val="left"/>
      <w:pPr>
        <w:ind w:left="2248" w:hanging="360"/>
      </w:pPr>
    </w:lvl>
    <w:lvl w:ilvl="5">
      <w:start w:val="1"/>
      <w:numFmt w:val="lowerRoman"/>
      <w:lvlText w:val="%6."/>
      <w:lvlJc w:val="left"/>
      <w:pPr>
        <w:ind w:left="2968" w:hanging="180"/>
      </w:pPr>
    </w:lvl>
    <w:lvl w:ilvl="6">
      <w:start w:val="1"/>
      <w:numFmt w:val="decimal"/>
      <w:lvlText w:val="%7."/>
      <w:lvlJc w:val="left"/>
      <w:pPr>
        <w:ind w:left="3688" w:hanging="360"/>
      </w:pPr>
    </w:lvl>
    <w:lvl w:ilvl="7">
      <w:start w:val="1"/>
      <w:numFmt w:val="lowerLetter"/>
      <w:lvlText w:val="%8."/>
      <w:lvlJc w:val="left"/>
      <w:pPr>
        <w:ind w:left="4408" w:hanging="360"/>
      </w:pPr>
    </w:lvl>
    <w:lvl w:ilvl="8">
      <w:start w:val="1"/>
      <w:numFmt w:val="lowerRoman"/>
      <w:lvlText w:val="%9."/>
      <w:lvlJc w:val="left"/>
      <w:pPr>
        <w:ind w:left="5128" w:hanging="180"/>
      </w:pPr>
    </w:lvl>
  </w:abstractNum>
  <w:abstractNum w:abstractNumId="61">
    <w:nsid w:val="599E5531"/>
    <w:multiLevelType w:val="multilevel"/>
    <w:tmpl w:val="528E7400"/>
    <w:lvl w:ilvl="0">
      <w:start w:val="1"/>
      <w:numFmt w:val="decimal"/>
      <w:lvlText w:val="%1."/>
      <w:lvlJc w:val="left"/>
      <w:pPr>
        <w:tabs>
          <w:tab w:val="num" w:pos="360"/>
        </w:tabs>
        <w:ind w:left="360" w:hanging="360"/>
      </w:pPr>
      <w:rPr>
        <w:b w:val="0"/>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2">
    <w:nsid w:val="5B35412E"/>
    <w:multiLevelType w:val="hybridMultilevel"/>
    <w:tmpl w:val="7D7ED2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5CD346A0"/>
    <w:multiLevelType w:val="hybridMultilevel"/>
    <w:tmpl w:val="56BE12C8"/>
    <w:lvl w:ilvl="0" w:tplc="A198CFD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nsid w:val="627C755B"/>
    <w:multiLevelType w:val="hybridMultilevel"/>
    <w:tmpl w:val="E614445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62B05367"/>
    <w:multiLevelType w:val="hybridMultilevel"/>
    <w:tmpl w:val="54640C5E"/>
    <w:lvl w:ilvl="0" w:tplc="AF8AB0CC">
      <w:start w:val="1"/>
      <w:numFmt w:val="decimal"/>
      <w:suff w:val="space"/>
      <w:lvlText w:val="%1."/>
      <w:lvlJc w:val="left"/>
      <w:pPr>
        <w:ind w:left="708" w:firstLine="0"/>
      </w:pPr>
      <w:rPr>
        <w:rFonts w:ascii="Arial" w:eastAsiaTheme="minorHAnsi" w:hAnsi="Arial" w:cs="Arial"/>
        <w:b w:val="0"/>
        <w:i w:val="0"/>
        <w:strike w:val="0"/>
        <w:dstrike w:val="0"/>
        <w:color w:val="000000"/>
        <w:sz w:val="22"/>
        <w:szCs w:val="22"/>
        <w:u w:val="none" w:color="000000"/>
        <w:effect w:val="none"/>
        <w:bdr w:val="none" w:sz="0" w:space="0" w:color="auto" w:frame="1"/>
        <w:vertAlign w:val="baseline"/>
      </w:rPr>
    </w:lvl>
    <w:lvl w:ilvl="1" w:tplc="2AE61E38">
      <w:start w:val="1"/>
      <w:numFmt w:val="lowerLetter"/>
      <w:lvlText w:val="%2"/>
      <w:lvlJc w:val="left"/>
      <w:pPr>
        <w:ind w:left="178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C918540C">
      <w:start w:val="1"/>
      <w:numFmt w:val="lowerRoman"/>
      <w:lvlText w:val="%3"/>
      <w:lvlJc w:val="left"/>
      <w:pPr>
        <w:ind w:left="250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A8D0D932">
      <w:start w:val="1"/>
      <w:numFmt w:val="decimal"/>
      <w:lvlText w:val="%4"/>
      <w:lvlJc w:val="left"/>
      <w:pPr>
        <w:ind w:left="322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F4DAD2A8">
      <w:start w:val="1"/>
      <w:numFmt w:val="lowerLetter"/>
      <w:lvlText w:val="%5"/>
      <w:lvlJc w:val="left"/>
      <w:pPr>
        <w:ind w:left="394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1BB45096">
      <w:start w:val="1"/>
      <w:numFmt w:val="lowerRoman"/>
      <w:lvlText w:val="%6"/>
      <w:lvlJc w:val="left"/>
      <w:pPr>
        <w:ind w:left="466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0DA4CF12">
      <w:start w:val="1"/>
      <w:numFmt w:val="decimal"/>
      <w:lvlText w:val="%7"/>
      <w:lvlJc w:val="left"/>
      <w:pPr>
        <w:ind w:left="538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72382B6A">
      <w:start w:val="1"/>
      <w:numFmt w:val="lowerLetter"/>
      <w:lvlText w:val="%8"/>
      <w:lvlJc w:val="left"/>
      <w:pPr>
        <w:ind w:left="610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04CA3B34">
      <w:start w:val="1"/>
      <w:numFmt w:val="lowerRoman"/>
      <w:lvlText w:val="%9"/>
      <w:lvlJc w:val="left"/>
      <w:pPr>
        <w:ind w:left="682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66">
    <w:nsid w:val="65D72878"/>
    <w:multiLevelType w:val="hybridMultilevel"/>
    <w:tmpl w:val="48D2F2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B74691F6">
      <w:start w:val="1"/>
      <w:numFmt w:val="decimal"/>
      <w:lvlText w:val="%7."/>
      <w:lvlJc w:val="left"/>
      <w:pPr>
        <w:ind w:left="5040" w:hanging="360"/>
      </w:pPr>
      <w:rPr>
        <w:b w:val="0"/>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nsid w:val="6C9021F9"/>
    <w:multiLevelType w:val="multilevel"/>
    <w:tmpl w:val="6C9021F9"/>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nsid w:val="73B82EC3"/>
    <w:multiLevelType w:val="multilevel"/>
    <w:tmpl w:val="6CEAAF84"/>
    <w:lvl w:ilvl="0">
      <w:start w:val="1"/>
      <w:numFmt w:val="decimal"/>
      <w:lvlText w:val="%1."/>
      <w:lvlJc w:val="left"/>
      <w:pPr>
        <w:tabs>
          <w:tab w:val="num" w:pos="360"/>
        </w:tabs>
        <w:ind w:left="360" w:hanging="360"/>
      </w:pPr>
      <w:rPr>
        <w:b w:val="0"/>
        <w:bCs w:val="0"/>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9">
    <w:nsid w:val="73EF7763"/>
    <w:multiLevelType w:val="hybridMultilevel"/>
    <w:tmpl w:val="19BCAF6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78407237"/>
    <w:multiLevelType w:val="hybridMultilevel"/>
    <w:tmpl w:val="C49ABBD4"/>
    <w:lvl w:ilvl="0" w:tplc="3F90E876">
      <w:start w:val="1"/>
      <w:numFmt w:val="decimal"/>
      <w:suff w:val="space"/>
      <w:lvlText w:val="%1."/>
      <w:lvlJc w:val="left"/>
      <w:pPr>
        <w:ind w:left="720" w:hanging="360"/>
      </w:pPr>
      <w:rPr>
        <w:rFonts w:hint="default"/>
        <w:b/>
        <w:bCs w:val="0"/>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nsid w:val="79517B99"/>
    <w:multiLevelType w:val="hybridMultilevel"/>
    <w:tmpl w:val="BCA00034"/>
    <w:lvl w:ilvl="0" w:tplc="8D6C085A">
      <w:start w:val="2"/>
      <w:numFmt w:val="decimal"/>
      <w:suff w:val="space"/>
      <w:lvlText w:val="%1)"/>
      <w:lvlJc w:val="left"/>
      <w:pPr>
        <w:ind w:left="6663" w:firstLine="0"/>
      </w:pPr>
      <w:rPr>
        <w:rFonts w:asciiTheme="minorHAnsi" w:eastAsia="Times New Roman" w:hAnsiTheme="minorHAnsi" w:cstheme="minorHAnsi" w:hint="default"/>
        <w:b w:val="0"/>
        <w:i w:val="0"/>
        <w:strike w:val="0"/>
        <w:dstrike w:val="0"/>
        <w:color w:val="000000"/>
        <w:sz w:val="22"/>
        <w:szCs w:val="22"/>
        <w:u w:val="none" w:color="000000"/>
        <w:effect w:val="none"/>
        <w:bdr w:val="none" w:sz="0" w:space="0" w:color="auto" w:frame="1"/>
        <w:vertAlign w:val="baseline"/>
      </w:rPr>
    </w:lvl>
    <w:lvl w:ilvl="1" w:tplc="F15C07D4">
      <w:start w:val="1"/>
      <w:numFmt w:val="lowerLetter"/>
      <w:lvlText w:val="%2"/>
      <w:lvlJc w:val="left"/>
      <w:pPr>
        <w:ind w:left="178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95463F04">
      <w:start w:val="1"/>
      <w:numFmt w:val="lowerRoman"/>
      <w:lvlText w:val="%3"/>
      <w:lvlJc w:val="left"/>
      <w:pPr>
        <w:ind w:left="250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EEE2023A">
      <w:start w:val="1"/>
      <w:numFmt w:val="decimal"/>
      <w:lvlText w:val="%4"/>
      <w:lvlJc w:val="left"/>
      <w:pPr>
        <w:ind w:left="322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C9987E04">
      <w:start w:val="1"/>
      <w:numFmt w:val="lowerLetter"/>
      <w:lvlText w:val="%5"/>
      <w:lvlJc w:val="left"/>
      <w:pPr>
        <w:ind w:left="394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E49A835A">
      <w:start w:val="1"/>
      <w:numFmt w:val="lowerRoman"/>
      <w:lvlText w:val="%6"/>
      <w:lvlJc w:val="left"/>
      <w:pPr>
        <w:ind w:left="466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8A1AABA6">
      <w:start w:val="1"/>
      <w:numFmt w:val="decimal"/>
      <w:lvlText w:val="%7"/>
      <w:lvlJc w:val="left"/>
      <w:pPr>
        <w:ind w:left="538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92E28C22">
      <w:start w:val="1"/>
      <w:numFmt w:val="lowerLetter"/>
      <w:lvlText w:val="%8"/>
      <w:lvlJc w:val="left"/>
      <w:pPr>
        <w:ind w:left="610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7F4AD77E">
      <w:start w:val="1"/>
      <w:numFmt w:val="lowerRoman"/>
      <w:lvlText w:val="%9"/>
      <w:lvlJc w:val="left"/>
      <w:pPr>
        <w:ind w:left="6828"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72">
    <w:nsid w:val="7D5B56D3"/>
    <w:multiLevelType w:val="multilevel"/>
    <w:tmpl w:val="5810A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nsid w:val="7E73442B"/>
    <w:multiLevelType w:val="multilevel"/>
    <w:tmpl w:val="69B844C4"/>
    <w:lvl w:ilvl="0">
      <w:start w:val="1"/>
      <w:numFmt w:val="decimal"/>
      <w:lvlText w:val="%1."/>
      <w:lvlJc w:val="left"/>
      <w:pPr>
        <w:tabs>
          <w:tab w:val="num" w:pos="360"/>
        </w:tabs>
        <w:ind w:left="360" w:hanging="360"/>
      </w:pPr>
      <w:rPr>
        <w:b w:val="0"/>
      </w:rPr>
    </w:lvl>
    <w:lvl w:ilvl="1">
      <w:start w:val="1"/>
      <w:numFmt w:val="decimal"/>
      <w:lvlText w:val="%2)"/>
      <w:lvlJc w:val="left"/>
      <w:pPr>
        <w:tabs>
          <w:tab w:val="num" w:pos="812"/>
        </w:tabs>
        <w:ind w:left="812" w:hanging="360"/>
      </w:pPr>
      <w:rPr>
        <w:rFonts w:ascii="Arial" w:eastAsia="Calibri" w:hAnsi="Arial" w:cs="Arial"/>
        <w:sz w:val="20"/>
        <w:szCs w:val="20"/>
      </w:rPr>
    </w:lvl>
    <w:lvl w:ilvl="2">
      <w:start w:val="1"/>
      <w:numFmt w:val="lowerRoman"/>
      <w:lvlText w:val="%3."/>
      <w:lvlJc w:val="left"/>
      <w:pPr>
        <w:tabs>
          <w:tab w:val="num" w:pos="1532"/>
        </w:tabs>
        <w:ind w:left="1532" w:hanging="180"/>
      </w:pPr>
    </w:lvl>
    <w:lvl w:ilvl="3">
      <w:start w:val="1"/>
      <w:numFmt w:val="decimal"/>
      <w:lvlText w:val="%4."/>
      <w:lvlJc w:val="left"/>
      <w:pPr>
        <w:tabs>
          <w:tab w:val="num" w:pos="2252"/>
        </w:tabs>
        <w:ind w:left="2252" w:hanging="360"/>
      </w:pPr>
    </w:lvl>
    <w:lvl w:ilvl="4">
      <w:start w:val="1"/>
      <w:numFmt w:val="lowerLetter"/>
      <w:lvlText w:val="%5."/>
      <w:lvlJc w:val="left"/>
      <w:pPr>
        <w:tabs>
          <w:tab w:val="num" w:pos="2972"/>
        </w:tabs>
        <w:ind w:left="2972" w:hanging="360"/>
      </w:pPr>
    </w:lvl>
    <w:lvl w:ilvl="5">
      <w:start w:val="1"/>
      <w:numFmt w:val="lowerRoman"/>
      <w:lvlText w:val="%6."/>
      <w:lvlJc w:val="left"/>
      <w:pPr>
        <w:tabs>
          <w:tab w:val="num" w:pos="3692"/>
        </w:tabs>
        <w:ind w:left="3692" w:hanging="180"/>
      </w:pPr>
    </w:lvl>
    <w:lvl w:ilvl="6">
      <w:start w:val="1"/>
      <w:numFmt w:val="decimal"/>
      <w:lvlText w:val="%7."/>
      <w:lvlJc w:val="left"/>
      <w:pPr>
        <w:tabs>
          <w:tab w:val="num" w:pos="4412"/>
        </w:tabs>
        <w:ind w:left="4412" w:hanging="360"/>
      </w:pPr>
    </w:lvl>
    <w:lvl w:ilvl="7">
      <w:start w:val="1"/>
      <w:numFmt w:val="lowerLetter"/>
      <w:lvlText w:val="%8."/>
      <w:lvlJc w:val="left"/>
      <w:pPr>
        <w:tabs>
          <w:tab w:val="num" w:pos="5132"/>
        </w:tabs>
        <w:ind w:left="5132" w:hanging="360"/>
      </w:pPr>
    </w:lvl>
    <w:lvl w:ilvl="8">
      <w:start w:val="1"/>
      <w:numFmt w:val="lowerRoman"/>
      <w:lvlText w:val="%9."/>
      <w:lvlJc w:val="left"/>
      <w:pPr>
        <w:tabs>
          <w:tab w:val="num" w:pos="5852"/>
        </w:tabs>
        <w:ind w:left="5852" w:hanging="180"/>
      </w:pPr>
    </w:lvl>
  </w:abstractNum>
  <w:abstractNum w:abstractNumId="74">
    <w:nsid w:val="7ED61C64"/>
    <w:multiLevelType w:val="hybridMultilevel"/>
    <w:tmpl w:val="3B2C7118"/>
    <w:lvl w:ilvl="0" w:tplc="AE6A8CC8">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5">
    <w:nsid w:val="7F802E6A"/>
    <w:multiLevelType w:val="multilevel"/>
    <w:tmpl w:val="917E0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0"/>
    <w:lvlOverride w:ilvl="0">
      <w:startOverride w:val="1"/>
    </w:lvlOverride>
  </w:num>
  <w:num w:numId="1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num>
  <w:num w:numId="12">
    <w:abstractNumId w:val="14"/>
    <w:lvlOverride w:ilvl="0">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7"/>
  </w:num>
  <w:num w:numId="15">
    <w:abstractNumId w:val="64"/>
  </w:num>
  <w:num w:numId="16">
    <w:abstractNumId w:val="61"/>
  </w:num>
  <w:num w:numId="17">
    <w:abstractNumId w:val="23"/>
  </w:num>
  <w:num w:numId="18">
    <w:abstractNumId w:val="30"/>
  </w:num>
  <w:num w:numId="19">
    <w:abstractNumId w:val="41"/>
  </w:num>
  <w:num w:numId="20">
    <w:abstractNumId w:val="73"/>
  </w:num>
  <w:num w:numId="21">
    <w:abstractNumId w:val="74"/>
  </w:num>
  <w:num w:numId="22">
    <w:abstractNumId w:val="28"/>
  </w:num>
  <w:num w:numId="23">
    <w:abstractNumId w:val="68"/>
  </w:num>
  <w:num w:numId="24">
    <w:abstractNumId w:val="48"/>
  </w:num>
  <w:num w:numId="25">
    <w:abstractNumId w:val="66"/>
  </w:num>
  <w:num w:numId="26">
    <w:abstractNumId w:val="26"/>
  </w:num>
  <w:num w:numId="27">
    <w:abstractNumId w:val="22"/>
  </w:num>
  <w:num w:numId="28">
    <w:abstractNumId w:val="21"/>
  </w:num>
  <w:num w:numId="29">
    <w:abstractNumId w:val="31"/>
  </w:num>
  <w:num w:numId="30">
    <w:abstractNumId w:val="29"/>
  </w:num>
  <w:num w:numId="31">
    <w:abstractNumId w:val="16"/>
    <w:lvlOverride w:ilvl="0">
      <w:startOverride w:val="1"/>
    </w:lvlOverride>
    <w:lvlOverride w:ilvl="1">
      <w:startOverride w:val="6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num>
  <w:num w:numId="34">
    <w:abstractNumId w:val="46"/>
  </w:num>
  <w:num w:numId="35">
    <w:abstractNumId w:val="34"/>
  </w:num>
  <w:num w:numId="36">
    <w:abstractNumId w:val="50"/>
  </w:num>
  <w:num w:numId="37">
    <w:abstractNumId w:val="36"/>
  </w:num>
  <w:num w:numId="38">
    <w:abstractNumId w:val="62"/>
  </w:num>
  <w:num w:numId="39">
    <w:abstractNumId w:val="25"/>
  </w:num>
  <w:num w:numId="40">
    <w:abstractNumId w:val="67"/>
  </w:num>
  <w:num w:numId="41">
    <w:abstractNumId w:val="38"/>
  </w:num>
  <w:num w:numId="42">
    <w:abstractNumId w:val="52"/>
  </w:num>
  <w:num w:numId="43">
    <w:abstractNumId w:val="71"/>
  </w:num>
  <w:num w:numId="44">
    <w:abstractNumId w:val="65"/>
  </w:num>
  <w:num w:numId="45">
    <w:abstractNumId w:val="49"/>
  </w:num>
  <w:num w:numId="46">
    <w:abstractNumId w:val="60"/>
  </w:num>
  <w:num w:numId="47">
    <w:abstractNumId w:val="60"/>
    <w:lvlOverride w:ilvl="0">
      <w:startOverride w:val="1"/>
    </w:lvlOverride>
    <w:lvlOverride w:ilvl="1">
      <w:startOverride w:val="1"/>
    </w:lvlOverride>
    <w:lvlOverride w:ilvl="2">
      <w:startOverride w:val="1"/>
    </w:lvlOverride>
  </w:num>
  <w:num w:numId="48">
    <w:abstractNumId w:val="17"/>
  </w:num>
  <w:num w:numId="49">
    <w:abstractNumId w:val="19"/>
  </w:num>
  <w:num w:numId="50">
    <w:abstractNumId w:val="44"/>
  </w:num>
  <w:num w:numId="51">
    <w:abstractNumId w:val="44"/>
    <w:lvlOverride w:ilvl="0">
      <w:startOverride w:val="1"/>
    </w:lvlOverride>
    <w:lvlOverride w:ilvl="1">
      <w:startOverride w:val="1"/>
    </w:lvlOverride>
    <w:lvlOverride w:ilvl="2">
      <w:startOverride w:val="1"/>
    </w:lvlOverride>
    <w:lvlOverride w:ilvl="3">
      <w:startOverride w:val="1"/>
    </w:lvlOverride>
  </w:num>
  <w:num w:numId="52">
    <w:abstractNumId w:val="53"/>
  </w:num>
  <w:num w:numId="53">
    <w:abstractNumId w:val="42"/>
  </w:num>
  <w:num w:numId="54">
    <w:abstractNumId w:val="42"/>
    <w:lvlOverride w:ilvl="0">
      <w:startOverride w:val="1"/>
    </w:lvlOverride>
  </w:num>
  <w:num w:numId="55">
    <w:abstractNumId w:val="32"/>
  </w:num>
  <w:num w:numId="56">
    <w:abstractNumId w:val="32"/>
    <w:lvlOverride w:ilvl="0">
      <w:startOverride w:val="1"/>
    </w:lvlOverride>
  </w:num>
  <w:num w:numId="57">
    <w:abstractNumId w:val="47"/>
  </w:num>
  <w:num w:numId="58">
    <w:abstractNumId w:val="40"/>
  </w:num>
  <w:num w:numId="59">
    <w:abstractNumId w:val="0"/>
    <w:lvlOverride w:ilvl="0">
      <w:lvl w:ilvl="0">
        <w:numFmt w:val="decimal"/>
        <w:lvlText w:val=""/>
        <w:legacy w:legacy="1" w:legacySpace="0" w:legacyIndent="360"/>
        <w:lvlJc w:val="left"/>
        <w:pPr>
          <w:ind w:left="0" w:firstLine="0"/>
        </w:pPr>
        <w:rPr>
          <w:rFonts w:ascii="Symbol" w:hAnsi="Symbol" w:hint="default"/>
        </w:rPr>
      </w:lvl>
    </w:lvlOverride>
  </w:num>
  <w:num w:numId="60">
    <w:abstractNumId w:val="39"/>
  </w:num>
  <w:num w:numId="61">
    <w:abstractNumId w:val="56"/>
  </w:num>
  <w:num w:numId="62">
    <w:abstractNumId w:val="69"/>
  </w:num>
  <w:num w:numId="63">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7"/>
  </w:num>
  <w:num w:numId="65">
    <w:abstractNumId w:val="51"/>
  </w:num>
  <w:num w:numId="66">
    <w:abstractNumId w:val="27"/>
  </w:num>
  <w:num w:numId="67">
    <w:abstractNumId w:val="55"/>
  </w:num>
  <w:num w:numId="68">
    <w:abstractNumId w:val="75"/>
  </w:num>
  <w:num w:numId="69">
    <w:abstractNumId w:val="72"/>
  </w:num>
  <w:num w:numId="70">
    <w:abstractNumId w:val="45"/>
  </w:num>
  <w:num w:numId="71">
    <w:abstractNumId w:val="33"/>
  </w:num>
  <w:numIdMacAtCleanup w:val="6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Łukasz Wójtowicz">
    <w15:presenceInfo w15:providerId="AD" w15:userId="S-1-5-21-3880748913-3845250796-4281396476-1169"/>
  </w15:person>
  <w15:person w15:author="Arkadiusz Kuźma">
    <w15:presenceInfo w15:providerId="AD" w15:userId="S-1-5-21-3880748913-3845250796-4281396476-124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hdrShapeDefaults>
    <o:shapedefaults v:ext="edit" spidmax="20482"/>
  </w:hdrShapeDefaults>
  <w:footnotePr>
    <w:footnote w:id="0"/>
    <w:footnote w:id="1"/>
  </w:footnotePr>
  <w:endnotePr>
    <w:endnote w:id="0"/>
    <w:endnote w:id="1"/>
  </w:endnotePr>
  <w:compat/>
  <w:rsids>
    <w:rsidRoot w:val="004B2612"/>
    <w:rsid w:val="00000F6E"/>
    <w:rsid w:val="000021BC"/>
    <w:rsid w:val="00005AB5"/>
    <w:rsid w:val="000060F0"/>
    <w:rsid w:val="00006CBC"/>
    <w:rsid w:val="00007FDD"/>
    <w:rsid w:val="00010933"/>
    <w:rsid w:val="00014A63"/>
    <w:rsid w:val="0002004E"/>
    <w:rsid w:val="00021675"/>
    <w:rsid w:val="000223C6"/>
    <w:rsid w:val="00022A29"/>
    <w:rsid w:val="00022D76"/>
    <w:rsid w:val="00024949"/>
    <w:rsid w:val="00024F1C"/>
    <w:rsid w:val="00026F32"/>
    <w:rsid w:val="00030A7A"/>
    <w:rsid w:val="00030F22"/>
    <w:rsid w:val="000316F5"/>
    <w:rsid w:val="000328B5"/>
    <w:rsid w:val="000333A0"/>
    <w:rsid w:val="00033684"/>
    <w:rsid w:val="00034881"/>
    <w:rsid w:val="00036A8F"/>
    <w:rsid w:val="00036C94"/>
    <w:rsid w:val="000372C4"/>
    <w:rsid w:val="00037577"/>
    <w:rsid w:val="00037D90"/>
    <w:rsid w:val="0004066B"/>
    <w:rsid w:val="00040F54"/>
    <w:rsid w:val="00042456"/>
    <w:rsid w:val="00043270"/>
    <w:rsid w:val="000434AE"/>
    <w:rsid w:val="00044E35"/>
    <w:rsid w:val="00045C13"/>
    <w:rsid w:val="00047187"/>
    <w:rsid w:val="00051011"/>
    <w:rsid w:val="00052DF5"/>
    <w:rsid w:val="00053645"/>
    <w:rsid w:val="00054B7F"/>
    <w:rsid w:val="000629D8"/>
    <w:rsid w:val="0006376E"/>
    <w:rsid w:val="000637D3"/>
    <w:rsid w:val="00064AD4"/>
    <w:rsid w:val="0006573C"/>
    <w:rsid w:val="00067594"/>
    <w:rsid w:val="00070210"/>
    <w:rsid w:val="00070EFD"/>
    <w:rsid w:val="00072C81"/>
    <w:rsid w:val="00074001"/>
    <w:rsid w:val="00074148"/>
    <w:rsid w:val="000749CA"/>
    <w:rsid w:val="000804DA"/>
    <w:rsid w:val="00084195"/>
    <w:rsid w:val="000870DD"/>
    <w:rsid w:val="000900FA"/>
    <w:rsid w:val="0009091B"/>
    <w:rsid w:val="00091722"/>
    <w:rsid w:val="00091B06"/>
    <w:rsid w:val="00094F8B"/>
    <w:rsid w:val="0009564B"/>
    <w:rsid w:val="000961B5"/>
    <w:rsid w:val="000A1198"/>
    <w:rsid w:val="000A3B8E"/>
    <w:rsid w:val="000A40BA"/>
    <w:rsid w:val="000A434E"/>
    <w:rsid w:val="000A4852"/>
    <w:rsid w:val="000A4FFF"/>
    <w:rsid w:val="000A5B18"/>
    <w:rsid w:val="000B048B"/>
    <w:rsid w:val="000B360E"/>
    <w:rsid w:val="000B3725"/>
    <w:rsid w:val="000B43A6"/>
    <w:rsid w:val="000B4720"/>
    <w:rsid w:val="000B577B"/>
    <w:rsid w:val="000B62BD"/>
    <w:rsid w:val="000B6830"/>
    <w:rsid w:val="000C007B"/>
    <w:rsid w:val="000C1EC0"/>
    <w:rsid w:val="000C3EB9"/>
    <w:rsid w:val="000C4372"/>
    <w:rsid w:val="000C5FB7"/>
    <w:rsid w:val="000C624A"/>
    <w:rsid w:val="000C63C2"/>
    <w:rsid w:val="000C7959"/>
    <w:rsid w:val="000D2E3D"/>
    <w:rsid w:val="000D3C49"/>
    <w:rsid w:val="000D49BB"/>
    <w:rsid w:val="000D7C13"/>
    <w:rsid w:val="000E0261"/>
    <w:rsid w:val="000E0AE9"/>
    <w:rsid w:val="000E0B38"/>
    <w:rsid w:val="000E1C26"/>
    <w:rsid w:val="000E200A"/>
    <w:rsid w:val="000E21BF"/>
    <w:rsid w:val="000E247E"/>
    <w:rsid w:val="000E3EEC"/>
    <w:rsid w:val="000E4443"/>
    <w:rsid w:val="000E7933"/>
    <w:rsid w:val="000F13CB"/>
    <w:rsid w:val="000F2114"/>
    <w:rsid w:val="000F25A2"/>
    <w:rsid w:val="000F3844"/>
    <w:rsid w:val="00100EFD"/>
    <w:rsid w:val="00101695"/>
    <w:rsid w:val="00101A5E"/>
    <w:rsid w:val="00101F2D"/>
    <w:rsid w:val="00103D93"/>
    <w:rsid w:val="00104F07"/>
    <w:rsid w:val="001057D0"/>
    <w:rsid w:val="00105ED5"/>
    <w:rsid w:val="001061DC"/>
    <w:rsid w:val="00106776"/>
    <w:rsid w:val="00106F6F"/>
    <w:rsid w:val="00110729"/>
    <w:rsid w:val="00111C88"/>
    <w:rsid w:val="0011339C"/>
    <w:rsid w:val="00113EFF"/>
    <w:rsid w:val="0011458C"/>
    <w:rsid w:val="00121BDE"/>
    <w:rsid w:val="00122290"/>
    <w:rsid w:val="00126985"/>
    <w:rsid w:val="00130665"/>
    <w:rsid w:val="00133E01"/>
    <w:rsid w:val="00133F07"/>
    <w:rsid w:val="0013411C"/>
    <w:rsid w:val="00135BC3"/>
    <w:rsid w:val="00137001"/>
    <w:rsid w:val="00143019"/>
    <w:rsid w:val="0014396F"/>
    <w:rsid w:val="0014465D"/>
    <w:rsid w:val="00145E3F"/>
    <w:rsid w:val="0014649C"/>
    <w:rsid w:val="00147076"/>
    <w:rsid w:val="0015225E"/>
    <w:rsid w:val="00152409"/>
    <w:rsid w:val="001544B0"/>
    <w:rsid w:val="00162B4E"/>
    <w:rsid w:val="00164A47"/>
    <w:rsid w:val="00165421"/>
    <w:rsid w:val="00165956"/>
    <w:rsid w:val="00165C01"/>
    <w:rsid w:val="00166281"/>
    <w:rsid w:val="00171F92"/>
    <w:rsid w:val="00172C39"/>
    <w:rsid w:val="001753A9"/>
    <w:rsid w:val="0017568E"/>
    <w:rsid w:val="00181FD1"/>
    <w:rsid w:val="0018405C"/>
    <w:rsid w:val="00185153"/>
    <w:rsid w:val="0018647B"/>
    <w:rsid w:val="00187D56"/>
    <w:rsid w:val="00193E38"/>
    <w:rsid w:val="00193FA0"/>
    <w:rsid w:val="0019663C"/>
    <w:rsid w:val="001966AD"/>
    <w:rsid w:val="00196F6F"/>
    <w:rsid w:val="00197ED6"/>
    <w:rsid w:val="001A1718"/>
    <w:rsid w:val="001A3F0D"/>
    <w:rsid w:val="001A5C8D"/>
    <w:rsid w:val="001A5CF7"/>
    <w:rsid w:val="001A64EF"/>
    <w:rsid w:val="001A7316"/>
    <w:rsid w:val="001B0DED"/>
    <w:rsid w:val="001B1F9E"/>
    <w:rsid w:val="001B248D"/>
    <w:rsid w:val="001B291E"/>
    <w:rsid w:val="001B33C4"/>
    <w:rsid w:val="001B773C"/>
    <w:rsid w:val="001C23E7"/>
    <w:rsid w:val="001C2E29"/>
    <w:rsid w:val="001C307C"/>
    <w:rsid w:val="001C79AB"/>
    <w:rsid w:val="001D04BA"/>
    <w:rsid w:val="001D2FF4"/>
    <w:rsid w:val="001D5342"/>
    <w:rsid w:val="001D696D"/>
    <w:rsid w:val="001D70D5"/>
    <w:rsid w:val="001E23BB"/>
    <w:rsid w:val="001E4450"/>
    <w:rsid w:val="001F0892"/>
    <w:rsid w:val="001F1D76"/>
    <w:rsid w:val="001F32E0"/>
    <w:rsid w:val="001F34D3"/>
    <w:rsid w:val="001F3866"/>
    <w:rsid w:val="001F55F7"/>
    <w:rsid w:val="001F6647"/>
    <w:rsid w:val="002060C3"/>
    <w:rsid w:val="00210054"/>
    <w:rsid w:val="00210162"/>
    <w:rsid w:val="00210AFD"/>
    <w:rsid w:val="00210C88"/>
    <w:rsid w:val="002115CC"/>
    <w:rsid w:val="002138C5"/>
    <w:rsid w:val="00214439"/>
    <w:rsid w:val="002150BE"/>
    <w:rsid w:val="00216755"/>
    <w:rsid w:val="00216E17"/>
    <w:rsid w:val="002174A8"/>
    <w:rsid w:val="0022017B"/>
    <w:rsid w:val="002207F0"/>
    <w:rsid w:val="00222123"/>
    <w:rsid w:val="00224116"/>
    <w:rsid w:val="00230D34"/>
    <w:rsid w:val="00230EAB"/>
    <w:rsid w:val="00235DB1"/>
    <w:rsid w:val="00237AF3"/>
    <w:rsid w:val="0024309C"/>
    <w:rsid w:val="00244DD7"/>
    <w:rsid w:val="00244EE4"/>
    <w:rsid w:val="00245BE9"/>
    <w:rsid w:val="002461FC"/>
    <w:rsid w:val="002511C7"/>
    <w:rsid w:val="002527C1"/>
    <w:rsid w:val="00253399"/>
    <w:rsid w:val="002547BC"/>
    <w:rsid w:val="00256CFB"/>
    <w:rsid w:val="00256F87"/>
    <w:rsid w:val="00260E7A"/>
    <w:rsid w:val="0026106F"/>
    <w:rsid w:val="002610AA"/>
    <w:rsid w:val="00262A00"/>
    <w:rsid w:val="00262EB9"/>
    <w:rsid w:val="00263D68"/>
    <w:rsid w:val="0026495D"/>
    <w:rsid w:val="002654EE"/>
    <w:rsid w:val="00265E9B"/>
    <w:rsid w:val="00271405"/>
    <w:rsid w:val="002733A9"/>
    <w:rsid w:val="0027381E"/>
    <w:rsid w:val="00273B32"/>
    <w:rsid w:val="00273D37"/>
    <w:rsid w:val="0027405A"/>
    <w:rsid w:val="002742C2"/>
    <w:rsid w:val="002753C1"/>
    <w:rsid w:val="00276EBB"/>
    <w:rsid w:val="00280320"/>
    <w:rsid w:val="0028280B"/>
    <w:rsid w:val="00285053"/>
    <w:rsid w:val="002855E9"/>
    <w:rsid w:val="002863A5"/>
    <w:rsid w:val="00286FD9"/>
    <w:rsid w:val="00287EF8"/>
    <w:rsid w:val="002905BA"/>
    <w:rsid w:val="002909ED"/>
    <w:rsid w:val="00291B23"/>
    <w:rsid w:val="00292266"/>
    <w:rsid w:val="00292720"/>
    <w:rsid w:val="00292D31"/>
    <w:rsid w:val="00293E1F"/>
    <w:rsid w:val="00297781"/>
    <w:rsid w:val="0029798E"/>
    <w:rsid w:val="00297A18"/>
    <w:rsid w:val="002A1D53"/>
    <w:rsid w:val="002A214B"/>
    <w:rsid w:val="002A3278"/>
    <w:rsid w:val="002A331A"/>
    <w:rsid w:val="002A3941"/>
    <w:rsid w:val="002A3D5B"/>
    <w:rsid w:val="002A5BEF"/>
    <w:rsid w:val="002A659E"/>
    <w:rsid w:val="002A67A4"/>
    <w:rsid w:val="002A7C94"/>
    <w:rsid w:val="002A7F6A"/>
    <w:rsid w:val="002B1720"/>
    <w:rsid w:val="002B42F6"/>
    <w:rsid w:val="002B4FCF"/>
    <w:rsid w:val="002B5144"/>
    <w:rsid w:val="002B5BF1"/>
    <w:rsid w:val="002C184F"/>
    <w:rsid w:val="002C365A"/>
    <w:rsid w:val="002C4EF8"/>
    <w:rsid w:val="002C67D0"/>
    <w:rsid w:val="002D0BE6"/>
    <w:rsid w:val="002D2A8A"/>
    <w:rsid w:val="002D334D"/>
    <w:rsid w:val="002D6C38"/>
    <w:rsid w:val="002D7272"/>
    <w:rsid w:val="002E184F"/>
    <w:rsid w:val="002E1DB2"/>
    <w:rsid w:val="002E25BA"/>
    <w:rsid w:val="002E2946"/>
    <w:rsid w:val="002E3FBF"/>
    <w:rsid w:val="002E4274"/>
    <w:rsid w:val="002E4E0A"/>
    <w:rsid w:val="002E5D40"/>
    <w:rsid w:val="002E6217"/>
    <w:rsid w:val="002F0DB6"/>
    <w:rsid w:val="002F201E"/>
    <w:rsid w:val="002F6027"/>
    <w:rsid w:val="002F6D89"/>
    <w:rsid w:val="002F735E"/>
    <w:rsid w:val="00301A1C"/>
    <w:rsid w:val="003024C6"/>
    <w:rsid w:val="00302C5C"/>
    <w:rsid w:val="00303DB1"/>
    <w:rsid w:val="003045B2"/>
    <w:rsid w:val="003046B9"/>
    <w:rsid w:val="003067FD"/>
    <w:rsid w:val="00306C4C"/>
    <w:rsid w:val="00306EC1"/>
    <w:rsid w:val="00307325"/>
    <w:rsid w:val="00307759"/>
    <w:rsid w:val="0031069A"/>
    <w:rsid w:val="00312907"/>
    <w:rsid w:val="0031296F"/>
    <w:rsid w:val="00314BFF"/>
    <w:rsid w:val="00316253"/>
    <w:rsid w:val="00316986"/>
    <w:rsid w:val="00320E21"/>
    <w:rsid w:val="00323735"/>
    <w:rsid w:val="00324392"/>
    <w:rsid w:val="00324A8E"/>
    <w:rsid w:val="00324F37"/>
    <w:rsid w:val="00325E3B"/>
    <w:rsid w:val="0033107F"/>
    <w:rsid w:val="003314F2"/>
    <w:rsid w:val="003337D8"/>
    <w:rsid w:val="00334597"/>
    <w:rsid w:val="0034081C"/>
    <w:rsid w:val="003423C3"/>
    <w:rsid w:val="00345237"/>
    <w:rsid w:val="00347694"/>
    <w:rsid w:val="0035140A"/>
    <w:rsid w:val="003514D2"/>
    <w:rsid w:val="00351AA5"/>
    <w:rsid w:val="00353BE1"/>
    <w:rsid w:val="003568EB"/>
    <w:rsid w:val="0036009F"/>
    <w:rsid w:val="00362D0C"/>
    <w:rsid w:val="00363FCD"/>
    <w:rsid w:val="003646A3"/>
    <w:rsid w:val="00364DD3"/>
    <w:rsid w:val="003668B0"/>
    <w:rsid w:val="00367797"/>
    <w:rsid w:val="00370A14"/>
    <w:rsid w:val="003715EF"/>
    <w:rsid w:val="00371A51"/>
    <w:rsid w:val="00371F7A"/>
    <w:rsid w:val="003727EE"/>
    <w:rsid w:val="003750CF"/>
    <w:rsid w:val="0037545D"/>
    <w:rsid w:val="00375607"/>
    <w:rsid w:val="003757CD"/>
    <w:rsid w:val="003779B7"/>
    <w:rsid w:val="00380C2D"/>
    <w:rsid w:val="003819A2"/>
    <w:rsid w:val="0038565E"/>
    <w:rsid w:val="00385FDC"/>
    <w:rsid w:val="00386337"/>
    <w:rsid w:val="00391780"/>
    <w:rsid w:val="0039197F"/>
    <w:rsid w:val="00394194"/>
    <w:rsid w:val="0039571A"/>
    <w:rsid w:val="003967C4"/>
    <w:rsid w:val="00396C55"/>
    <w:rsid w:val="00396E89"/>
    <w:rsid w:val="003973DC"/>
    <w:rsid w:val="00397FD4"/>
    <w:rsid w:val="003A2569"/>
    <w:rsid w:val="003A2F2B"/>
    <w:rsid w:val="003A5398"/>
    <w:rsid w:val="003A5992"/>
    <w:rsid w:val="003A6A48"/>
    <w:rsid w:val="003B076A"/>
    <w:rsid w:val="003B12A5"/>
    <w:rsid w:val="003B15F6"/>
    <w:rsid w:val="003B21F2"/>
    <w:rsid w:val="003B2500"/>
    <w:rsid w:val="003B65C1"/>
    <w:rsid w:val="003B6D9E"/>
    <w:rsid w:val="003C121C"/>
    <w:rsid w:val="003C4D92"/>
    <w:rsid w:val="003D18E0"/>
    <w:rsid w:val="003D283A"/>
    <w:rsid w:val="003D425F"/>
    <w:rsid w:val="003D53EA"/>
    <w:rsid w:val="003D59E5"/>
    <w:rsid w:val="003D7F05"/>
    <w:rsid w:val="003E01E6"/>
    <w:rsid w:val="003E154F"/>
    <w:rsid w:val="003E19E4"/>
    <w:rsid w:val="003E3181"/>
    <w:rsid w:val="003E33E0"/>
    <w:rsid w:val="003E427E"/>
    <w:rsid w:val="003E4FA5"/>
    <w:rsid w:val="003E533E"/>
    <w:rsid w:val="003E60E5"/>
    <w:rsid w:val="003E6FB3"/>
    <w:rsid w:val="003E7B75"/>
    <w:rsid w:val="003F1EEF"/>
    <w:rsid w:val="003F2586"/>
    <w:rsid w:val="003F2BD4"/>
    <w:rsid w:val="003F319E"/>
    <w:rsid w:val="003F3561"/>
    <w:rsid w:val="003F43B7"/>
    <w:rsid w:val="003F54A3"/>
    <w:rsid w:val="003F7B3C"/>
    <w:rsid w:val="00400DE8"/>
    <w:rsid w:val="0040116A"/>
    <w:rsid w:val="004021A9"/>
    <w:rsid w:val="00405607"/>
    <w:rsid w:val="004058CA"/>
    <w:rsid w:val="0040661F"/>
    <w:rsid w:val="00407142"/>
    <w:rsid w:val="00407635"/>
    <w:rsid w:val="00407E1B"/>
    <w:rsid w:val="00411FD8"/>
    <w:rsid w:val="00412A2A"/>
    <w:rsid w:val="00412B8A"/>
    <w:rsid w:val="0041372F"/>
    <w:rsid w:val="00415BA1"/>
    <w:rsid w:val="0042041A"/>
    <w:rsid w:val="00420538"/>
    <w:rsid w:val="00421B2B"/>
    <w:rsid w:val="00423925"/>
    <w:rsid w:val="004256CA"/>
    <w:rsid w:val="00425F2B"/>
    <w:rsid w:val="0042649D"/>
    <w:rsid w:val="00426EC8"/>
    <w:rsid w:val="00427511"/>
    <w:rsid w:val="00427C2A"/>
    <w:rsid w:val="00430A6B"/>
    <w:rsid w:val="004311F3"/>
    <w:rsid w:val="00431AF7"/>
    <w:rsid w:val="004324D3"/>
    <w:rsid w:val="004325F6"/>
    <w:rsid w:val="004329CD"/>
    <w:rsid w:val="00434F7A"/>
    <w:rsid w:val="004373B6"/>
    <w:rsid w:val="00444E6B"/>
    <w:rsid w:val="00447842"/>
    <w:rsid w:val="004543A6"/>
    <w:rsid w:val="0045479C"/>
    <w:rsid w:val="004548BA"/>
    <w:rsid w:val="00461D97"/>
    <w:rsid w:val="00462468"/>
    <w:rsid w:val="00463806"/>
    <w:rsid w:val="0046395E"/>
    <w:rsid w:val="00464A49"/>
    <w:rsid w:val="00466D8C"/>
    <w:rsid w:val="00467212"/>
    <w:rsid w:val="00467740"/>
    <w:rsid w:val="004700E8"/>
    <w:rsid w:val="004726B9"/>
    <w:rsid w:val="00473A97"/>
    <w:rsid w:val="00474EA0"/>
    <w:rsid w:val="00475559"/>
    <w:rsid w:val="00475EA4"/>
    <w:rsid w:val="00475F72"/>
    <w:rsid w:val="004764AB"/>
    <w:rsid w:val="0048286F"/>
    <w:rsid w:val="004831B2"/>
    <w:rsid w:val="00483EA0"/>
    <w:rsid w:val="00486859"/>
    <w:rsid w:val="0048786E"/>
    <w:rsid w:val="00490596"/>
    <w:rsid w:val="00490DED"/>
    <w:rsid w:val="0049111F"/>
    <w:rsid w:val="004946C9"/>
    <w:rsid w:val="0049771C"/>
    <w:rsid w:val="004A00C0"/>
    <w:rsid w:val="004A1496"/>
    <w:rsid w:val="004A3661"/>
    <w:rsid w:val="004A3DDF"/>
    <w:rsid w:val="004B02A9"/>
    <w:rsid w:val="004B0D04"/>
    <w:rsid w:val="004B1C49"/>
    <w:rsid w:val="004B2612"/>
    <w:rsid w:val="004B2C9C"/>
    <w:rsid w:val="004B3ACD"/>
    <w:rsid w:val="004B4DB5"/>
    <w:rsid w:val="004B4DF8"/>
    <w:rsid w:val="004B5E6B"/>
    <w:rsid w:val="004B63FA"/>
    <w:rsid w:val="004B776E"/>
    <w:rsid w:val="004C043D"/>
    <w:rsid w:val="004C413A"/>
    <w:rsid w:val="004C4249"/>
    <w:rsid w:val="004D1DE0"/>
    <w:rsid w:val="004D5D8F"/>
    <w:rsid w:val="004E6124"/>
    <w:rsid w:val="004E6D68"/>
    <w:rsid w:val="004F0C23"/>
    <w:rsid w:val="004F0FDB"/>
    <w:rsid w:val="004F106E"/>
    <w:rsid w:val="004F2060"/>
    <w:rsid w:val="004F21E4"/>
    <w:rsid w:val="004F2C9F"/>
    <w:rsid w:val="004F4347"/>
    <w:rsid w:val="004F5128"/>
    <w:rsid w:val="004F58D2"/>
    <w:rsid w:val="004F72E9"/>
    <w:rsid w:val="005003B8"/>
    <w:rsid w:val="00501B45"/>
    <w:rsid w:val="00502D8A"/>
    <w:rsid w:val="00504D23"/>
    <w:rsid w:val="00505A09"/>
    <w:rsid w:val="00506457"/>
    <w:rsid w:val="005074F3"/>
    <w:rsid w:val="00510CA8"/>
    <w:rsid w:val="005112F6"/>
    <w:rsid w:val="0051158E"/>
    <w:rsid w:val="00511F88"/>
    <w:rsid w:val="0051323E"/>
    <w:rsid w:val="00513538"/>
    <w:rsid w:val="005147C4"/>
    <w:rsid w:val="00514BCA"/>
    <w:rsid w:val="005162D0"/>
    <w:rsid w:val="005170E8"/>
    <w:rsid w:val="00517240"/>
    <w:rsid w:val="00517500"/>
    <w:rsid w:val="00521021"/>
    <w:rsid w:val="0052287F"/>
    <w:rsid w:val="00522BA0"/>
    <w:rsid w:val="00523A2B"/>
    <w:rsid w:val="00524DD9"/>
    <w:rsid w:val="00525357"/>
    <w:rsid w:val="00526F39"/>
    <w:rsid w:val="00530467"/>
    <w:rsid w:val="00530ED3"/>
    <w:rsid w:val="00530EDE"/>
    <w:rsid w:val="00533837"/>
    <w:rsid w:val="00535D17"/>
    <w:rsid w:val="00541044"/>
    <w:rsid w:val="0054232A"/>
    <w:rsid w:val="005430A9"/>
    <w:rsid w:val="00543523"/>
    <w:rsid w:val="00543EB1"/>
    <w:rsid w:val="00544D26"/>
    <w:rsid w:val="00544D63"/>
    <w:rsid w:val="00547014"/>
    <w:rsid w:val="0055025C"/>
    <w:rsid w:val="00550A01"/>
    <w:rsid w:val="0055193A"/>
    <w:rsid w:val="0055240B"/>
    <w:rsid w:val="005525F2"/>
    <w:rsid w:val="005536DB"/>
    <w:rsid w:val="005575FB"/>
    <w:rsid w:val="00560A6D"/>
    <w:rsid w:val="0056177B"/>
    <w:rsid w:val="0056511F"/>
    <w:rsid w:val="005651EB"/>
    <w:rsid w:val="005678C6"/>
    <w:rsid w:val="0057178E"/>
    <w:rsid w:val="00571C00"/>
    <w:rsid w:val="0057392F"/>
    <w:rsid w:val="00574555"/>
    <w:rsid w:val="00577357"/>
    <w:rsid w:val="00577EA9"/>
    <w:rsid w:val="00581315"/>
    <w:rsid w:val="00582DC9"/>
    <w:rsid w:val="0058582D"/>
    <w:rsid w:val="0058704B"/>
    <w:rsid w:val="0059092B"/>
    <w:rsid w:val="00591013"/>
    <w:rsid w:val="00592212"/>
    <w:rsid w:val="00592B1A"/>
    <w:rsid w:val="00593497"/>
    <w:rsid w:val="0059398B"/>
    <w:rsid w:val="00593B10"/>
    <w:rsid w:val="00594120"/>
    <w:rsid w:val="00595609"/>
    <w:rsid w:val="00597BF7"/>
    <w:rsid w:val="005A1E28"/>
    <w:rsid w:val="005A20AE"/>
    <w:rsid w:val="005A299F"/>
    <w:rsid w:val="005A2BA3"/>
    <w:rsid w:val="005A4985"/>
    <w:rsid w:val="005A5A7C"/>
    <w:rsid w:val="005A65D0"/>
    <w:rsid w:val="005A7A51"/>
    <w:rsid w:val="005B08C4"/>
    <w:rsid w:val="005B30A2"/>
    <w:rsid w:val="005B41BF"/>
    <w:rsid w:val="005B73AE"/>
    <w:rsid w:val="005C01D6"/>
    <w:rsid w:val="005C15DA"/>
    <w:rsid w:val="005C268D"/>
    <w:rsid w:val="005C2883"/>
    <w:rsid w:val="005C3A0C"/>
    <w:rsid w:val="005C46B1"/>
    <w:rsid w:val="005C75BF"/>
    <w:rsid w:val="005D2509"/>
    <w:rsid w:val="005D324B"/>
    <w:rsid w:val="005D434B"/>
    <w:rsid w:val="005D43F4"/>
    <w:rsid w:val="005E12C7"/>
    <w:rsid w:val="005E24F2"/>
    <w:rsid w:val="005E25A1"/>
    <w:rsid w:val="005E4B9C"/>
    <w:rsid w:val="005E6E18"/>
    <w:rsid w:val="005E7365"/>
    <w:rsid w:val="005F1CDE"/>
    <w:rsid w:val="005F2EB2"/>
    <w:rsid w:val="005F3F39"/>
    <w:rsid w:val="005F4120"/>
    <w:rsid w:val="005F4785"/>
    <w:rsid w:val="005F553A"/>
    <w:rsid w:val="00600E2D"/>
    <w:rsid w:val="00601A57"/>
    <w:rsid w:val="00601D84"/>
    <w:rsid w:val="006066D7"/>
    <w:rsid w:val="00607D13"/>
    <w:rsid w:val="00610344"/>
    <w:rsid w:val="006104B3"/>
    <w:rsid w:val="00610765"/>
    <w:rsid w:val="006178E7"/>
    <w:rsid w:val="00620BC7"/>
    <w:rsid w:val="006213EC"/>
    <w:rsid w:val="00622957"/>
    <w:rsid w:val="006265C3"/>
    <w:rsid w:val="00630382"/>
    <w:rsid w:val="00631E36"/>
    <w:rsid w:val="00632B1B"/>
    <w:rsid w:val="006349C4"/>
    <w:rsid w:val="00635BC8"/>
    <w:rsid w:val="0063602E"/>
    <w:rsid w:val="006363AD"/>
    <w:rsid w:val="0064316D"/>
    <w:rsid w:val="00643367"/>
    <w:rsid w:val="006434C9"/>
    <w:rsid w:val="00643C76"/>
    <w:rsid w:val="006441C4"/>
    <w:rsid w:val="0064750D"/>
    <w:rsid w:val="00650F45"/>
    <w:rsid w:val="00652476"/>
    <w:rsid w:val="0065389F"/>
    <w:rsid w:val="0066163F"/>
    <w:rsid w:val="00662C20"/>
    <w:rsid w:val="00664590"/>
    <w:rsid w:val="00666414"/>
    <w:rsid w:val="00671D62"/>
    <w:rsid w:val="00672781"/>
    <w:rsid w:val="00676F75"/>
    <w:rsid w:val="006770B2"/>
    <w:rsid w:val="006814A8"/>
    <w:rsid w:val="006815A2"/>
    <w:rsid w:val="006818A9"/>
    <w:rsid w:val="00681902"/>
    <w:rsid w:val="00684599"/>
    <w:rsid w:val="00686CCE"/>
    <w:rsid w:val="0068700C"/>
    <w:rsid w:val="006872F7"/>
    <w:rsid w:val="00687493"/>
    <w:rsid w:val="00690945"/>
    <w:rsid w:val="0069114B"/>
    <w:rsid w:val="00694E38"/>
    <w:rsid w:val="00697CAD"/>
    <w:rsid w:val="006A056C"/>
    <w:rsid w:val="006A2E1C"/>
    <w:rsid w:val="006A2E66"/>
    <w:rsid w:val="006A7DF8"/>
    <w:rsid w:val="006B4B8E"/>
    <w:rsid w:val="006C1B4C"/>
    <w:rsid w:val="006C3CE4"/>
    <w:rsid w:val="006C4C15"/>
    <w:rsid w:val="006C5351"/>
    <w:rsid w:val="006C5C72"/>
    <w:rsid w:val="006C7749"/>
    <w:rsid w:val="006C7896"/>
    <w:rsid w:val="006D1B10"/>
    <w:rsid w:val="006D29EA"/>
    <w:rsid w:val="006D4466"/>
    <w:rsid w:val="006D584E"/>
    <w:rsid w:val="006D6953"/>
    <w:rsid w:val="006E0E71"/>
    <w:rsid w:val="006E119A"/>
    <w:rsid w:val="006E22F8"/>
    <w:rsid w:val="006E4663"/>
    <w:rsid w:val="006E536A"/>
    <w:rsid w:val="006E5D70"/>
    <w:rsid w:val="006E6EED"/>
    <w:rsid w:val="006E7892"/>
    <w:rsid w:val="006E7A02"/>
    <w:rsid w:val="006E7C8F"/>
    <w:rsid w:val="006F1A38"/>
    <w:rsid w:val="006F42F8"/>
    <w:rsid w:val="006F65D9"/>
    <w:rsid w:val="006F6814"/>
    <w:rsid w:val="00700DD0"/>
    <w:rsid w:val="00701F07"/>
    <w:rsid w:val="00702CBA"/>
    <w:rsid w:val="00702EA0"/>
    <w:rsid w:val="00703C7B"/>
    <w:rsid w:val="00703E3D"/>
    <w:rsid w:val="00706E1E"/>
    <w:rsid w:val="00707EF4"/>
    <w:rsid w:val="007104D8"/>
    <w:rsid w:val="007110C4"/>
    <w:rsid w:val="00712E54"/>
    <w:rsid w:val="00713B5B"/>
    <w:rsid w:val="00713FFC"/>
    <w:rsid w:val="00714B35"/>
    <w:rsid w:val="0071602B"/>
    <w:rsid w:val="00716547"/>
    <w:rsid w:val="00717803"/>
    <w:rsid w:val="007210A4"/>
    <w:rsid w:val="007217C6"/>
    <w:rsid w:val="00726DE5"/>
    <w:rsid w:val="00727017"/>
    <w:rsid w:val="00727A6E"/>
    <w:rsid w:val="007311F2"/>
    <w:rsid w:val="00734AB8"/>
    <w:rsid w:val="00735965"/>
    <w:rsid w:val="00735B5F"/>
    <w:rsid w:val="00737517"/>
    <w:rsid w:val="0074112A"/>
    <w:rsid w:val="007423EE"/>
    <w:rsid w:val="00742B98"/>
    <w:rsid w:val="007435B8"/>
    <w:rsid w:val="00743E63"/>
    <w:rsid w:val="00745097"/>
    <w:rsid w:val="007503CA"/>
    <w:rsid w:val="0075506B"/>
    <w:rsid w:val="0075637C"/>
    <w:rsid w:val="00757DC6"/>
    <w:rsid w:val="007612E7"/>
    <w:rsid w:val="00761BE4"/>
    <w:rsid w:val="0076531E"/>
    <w:rsid w:val="007659F0"/>
    <w:rsid w:val="0076661B"/>
    <w:rsid w:val="007673A4"/>
    <w:rsid w:val="00771B0C"/>
    <w:rsid w:val="00772D21"/>
    <w:rsid w:val="00772F34"/>
    <w:rsid w:val="00780A01"/>
    <w:rsid w:val="00781F14"/>
    <w:rsid w:val="00784117"/>
    <w:rsid w:val="00784554"/>
    <w:rsid w:val="007857A1"/>
    <w:rsid w:val="007867D4"/>
    <w:rsid w:val="00791699"/>
    <w:rsid w:val="00791DCB"/>
    <w:rsid w:val="0079210B"/>
    <w:rsid w:val="00792D91"/>
    <w:rsid w:val="00793EF3"/>
    <w:rsid w:val="00794F12"/>
    <w:rsid w:val="00796370"/>
    <w:rsid w:val="0079795B"/>
    <w:rsid w:val="007979FF"/>
    <w:rsid w:val="007A513D"/>
    <w:rsid w:val="007B090A"/>
    <w:rsid w:val="007B0EDD"/>
    <w:rsid w:val="007B28BB"/>
    <w:rsid w:val="007B3721"/>
    <w:rsid w:val="007B4528"/>
    <w:rsid w:val="007B524E"/>
    <w:rsid w:val="007B5330"/>
    <w:rsid w:val="007B78F8"/>
    <w:rsid w:val="007C1174"/>
    <w:rsid w:val="007C315D"/>
    <w:rsid w:val="007C4BAE"/>
    <w:rsid w:val="007C5A91"/>
    <w:rsid w:val="007C6548"/>
    <w:rsid w:val="007D00FA"/>
    <w:rsid w:val="007D02A6"/>
    <w:rsid w:val="007D07D1"/>
    <w:rsid w:val="007D1C8C"/>
    <w:rsid w:val="007D3F8E"/>
    <w:rsid w:val="007D72FA"/>
    <w:rsid w:val="007D7482"/>
    <w:rsid w:val="007E2253"/>
    <w:rsid w:val="007E25AE"/>
    <w:rsid w:val="007E2C0B"/>
    <w:rsid w:val="007E33F9"/>
    <w:rsid w:val="007E34D4"/>
    <w:rsid w:val="007E5298"/>
    <w:rsid w:val="007E53DA"/>
    <w:rsid w:val="007E7222"/>
    <w:rsid w:val="007F02E0"/>
    <w:rsid w:val="007F153A"/>
    <w:rsid w:val="007F1FB4"/>
    <w:rsid w:val="007F3B4D"/>
    <w:rsid w:val="007F6936"/>
    <w:rsid w:val="007F76B2"/>
    <w:rsid w:val="008000AC"/>
    <w:rsid w:val="00800C97"/>
    <w:rsid w:val="00800D8B"/>
    <w:rsid w:val="0080173A"/>
    <w:rsid w:val="00802551"/>
    <w:rsid w:val="00802E29"/>
    <w:rsid w:val="00802FD5"/>
    <w:rsid w:val="00803C04"/>
    <w:rsid w:val="00807AF6"/>
    <w:rsid w:val="008118D4"/>
    <w:rsid w:val="0081225C"/>
    <w:rsid w:val="00814361"/>
    <w:rsid w:val="008143DD"/>
    <w:rsid w:val="008158E4"/>
    <w:rsid w:val="00817AA3"/>
    <w:rsid w:val="00817E9A"/>
    <w:rsid w:val="008209FA"/>
    <w:rsid w:val="0082130D"/>
    <w:rsid w:val="0082176C"/>
    <w:rsid w:val="00821B5E"/>
    <w:rsid w:val="0082316A"/>
    <w:rsid w:val="00823DE5"/>
    <w:rsid w:val="00825446"/>
    <w:rsid w:val="0082578D"/>
    <w:rsid w:val="008264AF"/>
    <w:rsid w:val="00832E8C"/>
    <w:rsid w:val="00841C08"/>
    <w:rsid w:val="0084299A"/>
    <w:rsid w:val="0084414A"/>
    <w:rsid w:val="00844E4B"/>
    <w:rsid w:val="00847603"/>
    <w:rsid w:val="00850052"/>
    <w:rsid w:val="00850930"/>
    <w:rsid w:val="0085171A"/>
    <w:rsid w:val="00852241"/>
    <w:rsid w:val="008529A9"/>
    <w:rsid w:val="00854B6A"/>
    <w:rsid w:val="00855E44"/>
    <w:rsid w:val="00855E50"/>
    <w:rsid w:val="00856C56"/>
    <w:rsid w:val="008571BB"/>
    <w:rsid w:val="008573DF"/>
    <w:rsid w:val="008576F2"/>
    <w:rsid w:val="00857970"/>
    <w:rsid w:val="00857C9D"/>
    <w:rsid w:val="00860589"/>
    <w:rsid w:val="008630DC"/>
    <w:rsid w:val="008668ED"/>
    <w:rsid w:val="008675BB"/>
    <w:rsid w:val="008708BA"/>
    <w:rsid w:val="00870F33"/>
    <w:rsid w:val="00871DFB"/>
    <w:rsid w:val="00871E17"/>
    <w:rsid w:val="00872AE4"/>
    <w:rsid w:val="00872C0F"/>
    <w:rsid w:val="008730D2"/>
    <w:rsid w:val="00874941"/>
    <w:rsid w:val="00877077"/>
    <w:rsid w:val="008823A0"/>
    <w:rsid w:val="008823DC"/>
    <w:rsid w:val="00883383"/>
    <w:rsid w:val="00884D0F"/>
    <w:rsid w:val="008851F4"/>
    <w:rsid w:val="0088637F"/>
    <w:rsid w:val="00886913"/>
    <w:rsid w:val="00886ECB"/>
    <w:rsid w:val="0088750E"/>
    <w:rsid w:val="00892DB3"/>
    <w:rsid w:val="0089471F"/>
    <w:rsid w:val="00894799"/>
    <w:rsid w:val="00895B6F"/>
    <w:rsid w:val="0089626C"/>
    <w:rsid w:val="00896781"/>
    <w:rsid w:val="00897074"/>
    <w:rsid w:val="008A17FC"/>
    <w:rsid w:val="008A250D"/>
    <w:rsid w:val="008A3387"/>
    <w:rsid w:val="008A6666"/>
    <w:rsid w:val="008A7261"/>
    <w:rsid w:val="008B0AA0"/>
    <w:rsid w:val="008B1240"/>
    <w:rsid w:val="008B1566"/>
    <w:rsid w:val="008B21B3"/>
    <w:rsid w:val="008B2E10"/>
    <w:rsid w:val="008B2EC8"/>
    <w:rsid w:val="008B6621"/>
    <w:rsid w:val="008B6C27"/>
    <w:rsid w:val="008C0C4E"/>
    <w:rsid w:val="008C10D4"/>
    <w:rsid w:val="008C1FAE"/>
    <w:rsid w:val="008C34B9"/>
    <w:rsid w:val="008C3E40"/>
    <w:rsid w:val="008C4E23"/>
    <w:rsid w:val="008C57C2"/>
    <w:rsid w:val="008C7443"/>
    <w:rsid w:val="008C74FA"/>
    <w:rsid w:val="008D0FD8"/>
    <w:rsid w:val="008D3925"/>
    <w:rsid w:val="008D4FD6"/>
    <w:rsid w:val="008D56FD"/>
    <w:rsid w:val="008D7044"/>
    <w:rsid w:val="008D7975"/>
    <w:rsid w:val="008D7D81"/>
    <w:rsid w:val="008E2CD6"/>
    <w:rsid w:val="008E4820"/>
    <w:rsid w:val="008E503A"/>
    <w:rsid w:val="008E5D72"/>
    <w:rsid w:val="008E6039"/>
    <w:rsid w:val="008E6618"/>
    <w:rsid w:val="008E738B"/>
    <w:rsid w:val="008F137C"/>
    <w:rsid w:val="008F2B05"/>
    <w:rsid w:val="008F2FB5"/>
    <w:rsid w:val="008F4268"/>
    <w:rsid w:val="008F4D20"/>
    <w:rsid w:val="008F5271"/>
    <w:rsid w:val="00902531"/>
    <w:rsid w:val="00902822"/>
    <w:rsid w:val="009031D2"/>
    <w:rsid w:val="0090354C"/>
    <w:rsid w:val="00903D28"/>
    <w:rsid w:val="00904396"/>
    <w:rsid w:val="009106D6"/>
    <w:rsid w:val="00911E95"/>
    <w:rsid w:val="00911F79"/>
    <w:rsid w:val="0091215B"/>
    <w:rsid w:val="009127F1"/>
    <w:rsid w:val="00912B97"/>
    <w:rsid w:val="00913F9C"/>
    <w:rsid w:val="00920D4F"/>
    <w:rsid w:val="00921030"/>
    <w:rsid w:val="00921CDC"/>
    <w:rsid w:val="009220FE"/>
    <w:rsid w:val="00924E9D"/>
    <w:rsid w:val="00926C75"/>
    <w:rsid w:val="009304F7"/>
    <w:rsid w:val="009327EA"/>
    <w:rsid w:val="0093299A"/>
    <w:rsid w:val="00933BBE"/>
    <w:rsid w:val="00933F65"/>
    <w:rsid w:val="00934598"/>
    <w:rsid w:val="00937346"/>
    <w:rsid w:val="00941C5E"/>
    <w:rsid w:val="009423C8"/>
    <w:rsid w:val="00943FC4"/>
    <w:rsid w:val="009502AF"/>
    <w:rsid w:val="00950C33"/>
    <w:rsid w:val="00951A68"/>
    <w:rsid w:val="0095245F"/>
    <w:rsid w:val="00952460"/>
    <w:rsid w:val="00956382"/>
    <w:rsid w:val="00956F13"/>
    <w:rsid w:val="00960350"/>
    <w:rsid w:val="00960598"/>
    <w:rsid w:val="009609C6"/>
    <w:rsid w:val="00962071"/>
    <w:rsid w:val="00962285"/>
    <w:rsid w:val="00962F35"/>
    <w:rsid w:val="0096601A"/>
    <w:rsid w:val="00966332"/>
    <w:rsid w:val="009671CE"/>
    <w:rsid w:val="009712A7"/>
    <w:rsid w:val="00972B6B"/>
    <w:rsid w:val="00974D55"/>
    <w:rsid w:val="00974DA9"/>
    <w:rsid w:val="00975F8E"/>
    <w:rsid w:val="009766ED"/>
    <w:rsid w:val="00977BCE"/>
    <w:rsid w:val="00977D18"/>
    <w:rsid w:val="009863B8"/>
    <w:rsid w:val="009867F4"/>
    <w:rsid w:val="00986917"/>
    <w:rsid w:val="00990463"/>
    <w:rsid w:val="00991144"/>
    <w:rsid w:val="00991520"/>
    <w:rsid w:val="00994FF1"/>
    <w:rsid w:val="00995224"/>
    <w:rsid w:val="00996561"/>
    <w:rsid w:val="009A0348"/>
    <w:rsid w:val="009A062A"/>
    <w:rsid w:val="009A0D02"/>
    <w:rsid w:val="009A2F8F"/>
    <w:rsid w:val="009A35B9"/>
    <w:rsid w:val="009A4E04"/>
    <w:rsid w:val="009A5168"/>
    <w:rsid w:val="009A67D2"/>
    <w:rsid w:val="009A73C1"/>
    <w:rsid w:val="009B1D35"/>
    <w:rsid w:val="009B1EB7"/>
    <w:rsid w:val="009B3EDC"/>
    <w:rsid w:val="009B6B4C"/>
    <w:rsid w:val="009B76E9"/>
    <w:rsid w:val="009B7BD8"/>
    <w:rsid w:val="009C045C"/>
    <w:rsid w:val="009C15AE"/>
    <w:rsid w:val="009C1B64"/>
    <w:rsid w:val="009C2045"/>
    <w:rsid w:val="009C4301"/>
    <w:rsid w:val="009C5D5E"/>
    <w:rsid w:val="009C6FF2"/>
    <w:rsid w:val="009D04A8"/>
    <w:rsid w:val="009D09F7"/>
    <w:rsid w:val="009D30E5"/>
    <w:rsid w:val="009D3F60"/>
    <w:rsid w:val="009D4AF7"/>
    <w:rsid w:val="009D4C87"/>
    <w:rsid w:val="009D554C"/>
    <w:rsid w:val="009D66F6"/>
    <w:rsid w:val="009D7B8E"/>
    <w:rsid w:val="009E2165"/>
    <w:rsid w:val="009E2E2C"/>
    <w:rsid w:val="009E3132"/>
    <w:rsid w:val="009E3424"/>
    <w:rsid w:val="009E3A42"/>
    <w:rsid w:val="009E45CF"/>
    <w:rsid w:val="009E5BE5"/>
    <w:rsid w:val="009E6A97"/>
    <w:rsid w:val="009F0E8A"/>
    <w:rsid w:val="009F409C"/>
    <w:rsid w:val="009F4DB4"/>
    <w:rsid w:val="009F6ECF"/>
    <w:rsid w:val="009F7279"/>
    <w:rsid w:val="00A018B2"/>
    <w:rsid w:val="00A020F4"/>
    <w:rsid w:val="00A06305"/>
    <w:rsid w:val="00A1009F"/>
    <w:rsid w:val="00A107CE"/>
    <w:rsid w:val="00A14C57"/>
    <w:rsid w:val="00A15654"/>
    <w:rsid w:val="00A162D2"/>
    <w:rsid w:val="00A162D7"/>
    <w:rsid w:val="00A166BD"/>
    <w:rsid w:val="00A16EC9"/>
    <w:rsid w:val="00A17890"/>
    <w:rsid w:val="00A17E74"/>
    <w:rsid w:val="00A20324"/>
    <w:rsid w:val="00A22BDE"/>
    <w:rsid w:val="00A231F5"/>
    <w:rsid w:val="00A245D2"/>
    <w:rsid w:val="00A249CC"/>
    <w:rsid w:val="00A24A9B"/>
    <w:rsid w:val="00A255AA"/>
    <w:rsid w:val="00A26AE5"/>
    <w:rsid w:val="00A27355"/>
    <w:rsid w:val="00A30695"/>
    <w:rsid w:val="00A308D1"/>
    <w:rsid w:val="00A32D66"/>
    <w:rsid w:val="00A32DAB"/>
    <w:rsid w:val="00A33506"/>
    <w:rsid w:val="00A33DDE"/>
    <w:rsid w:val="00A415F6"/>
    <w:rsid w:val="00A42565"/>
    <w:rsid w:val="00A45A0B"/>
    <w:rsid w:val="00A45E26"/>
    <w:rsid w:val="00A4684F"/>
    <w:rsid w:val="00A519BC"/>
    <w:rsid w:val="00A52293"/>
    <w:rsid w:val="00A52E65"/>
    <w:rsid w:val="00A56308"/>
    <w:rsid w:val="00A57DFF"/>
    <w:rsid w:val="00A614FC"/>
    <w:rsid w:val="00A6236F"/>
    <w:rsid w:val="00A62562"/>
    <w:rsid w:val="00A6295F"/>
    <w:rsid w:val="00A6432A"/>
    <w:rsid w:val="00A64356"/>
    <w:rsid w:val="00A65DFD"/>
    <w:rsid w:val="00A66F89"/>
    <w:rsid w:val="00A7065E"/>
    <w:rsid w:val="00A71C75"/>
    <w:rsid w:val="00A72FEF"/>
    <w:rsid w:val="00A74D68"/>
    <w:rsid w:val="00A77500"/>
    <w:rsid w:val="00A77B44"/>
    <w:rsid w:val="00A77F9B"/>
    <w:rsid w:val="00A8092E"/>
    <w:rsid w:val="00A81516"/>
    <w:rsid w:val="00A81FA5"/>
    <w:rsid w:val="00A83135"/>
    <w:rsid w:val="00A93703"/>
    <w:rsid w:val="00A93970"/>
    <w:rsid w:val="00A94495"/>
    <w:rsid w:val="00A94FEA"/>
    <w:rsid w:val="00A97342"/>
    <w:rsid w:val="00A97B4B"/>
    <w:rsid w:val="00AA09D4"/>
    <w:rsid w:val="00AA2606"/>
    <w:rsid w:val="00AA3A76"/>
    <w:rsid w:val="00AA4766"/>
    <w:rsid w:val="00AA6987"/>
    <w:rsid w:val="00AA71CD"/>
    <w:rsid w:val="00AB36C9"/>
    <w:rsid w:val="00AB4E97"/>
    <w:rsid w:val="00AB5A6C"/>
    <w:rsid w:val="00AB5ECA"/>
    <w:rsid w:val="00AC1713"/>
    <w:rsid w:val="00AC248C"/>
    <w:rsid w:val="00AC2D97"/>
    <w:rsid w:val="00AC3B5F"/>
    <w:rsid w:val="00AC6184"/>
    <w:rsid w:val="00AC6A08"/>
    <w:rsid w:val="00AD08FE"/>
    <w:rsid w:val="00AD095B"/>
    <w:rsid w:val="00AD3258"/>
    <w:rsid w:val="00AD3BD6"/>
    <w:rsid w:val="00AD5E61"/>
    <w:rsid w:val="00AD6FC4"/>
    <w:rsid w:val="00AD78DC"/>
    <w:rsid w:val="00AE02F5"/>
    <w:rsid w:val="00AE049F"/>
    <w:rsid w:val="00AE27B1"/>
    <w:rsid w:val="00AE352D"/>
    <w:rsid w:val="00AE42B0"/>
    <w:rsid w:val="00AE44F4"/>
    <w:rsid w:val="00AE47FC"/>
    <w:rsid w:val="00AE62F9"/>
    <w:rsid w:val="00AE6F43"/>
    <w:rsid w:val="00AE7042"/>
    <w:rsid w:val="00AE7D56"/>
    <w:rsid w:val="00AF0AD6"/>
    <w:rsid w:val="00AF1B18"/>
    <w:rsid w:val="00AF33C5"/>
    <w:rsid w:val="00AF452C"/>
    <w:rsid w:val="00AF4A4E"/>
    <w:rsid w:val="00AF7917"/>
    <w:rsid w:val="00B00584"/>
    <w:rsid w:val="00B009DC"/>
    <w:rsid w:val="00B022FD"/>
    <w:rsid w:val="00B0302E"/>
    <w:rsid w:val="00B052ED"/>
    <w:rsid w:val="00B05392"/>
    <w:rsid w:val="00B07460"/>
    <w:rsid w:val="00B07688"/>
    <w:rsid w:val="00B15C21"/>
    <w:rsid w:val="00B16491"/>
    <w:rsid w:val="00B20BD5"/>
    <w:rsid w:val="00B22C68"/>
    <w:rsid w:val="00B24F6C"/>
    <w:rsid w:val="00B25737"/>
    <w:rsid w:val="00B26658"/>
    <w:rsid w:val="00B26D59"/>
    <w:rsid w:val="00B302B4"/>
    <w:rsid w:val="00B303C0"/>
    <w:rsid w:val="00B30400"/>
    <w:rsid w:val="00B310B1"/>
    <w:rsid w:val="00B31C26"/>
    <w:rsid w:val="00B3299C"/>
    <w:rsid w:val="00B3655D"/>
    <w:rsid w:val="00B36FCF"/>
    <w:rsid w:val="00B41246"/>
    <w:rsid w:val="00B4173E"/>
    <w:rsid w:val="00B42B8E"/>
    <w:rsid w:val="00B43317"/>
    <w:rsid w:val="00B44000"/>
    <w:rsid w:val="00B44A10"/>
    <w:rsid w:val="00B46307"/>
    <w:rsid w:val="00B46590"/>
    <w:rsid w:val="00B46D8F"/>
    <w:rsid w:val="00B47574"/>
    <w:rsid w:val="00B50057"/>
    <w:rsid w:val="00B514C0"/>
    <w:rsid w:val="00B51C7F"/>
    <w:rsid w:val="00B557ED"/>
    <w:rsid w:val="00B61073"/>
    <w:rsid w:val="00B6167B"/>
    <w:rsid w:val="00B617C5"/>
    <w:rsid w:val="00B61AED"/>
    <w:rsid w:val="00B62090"/>
    <w:rsid w:val="00B63324"/>
    <w:rsid w:val="00B643A1"/>
    <w:rsid w:val="00B643C0"/>
    <w:rsid w:val="00B649A8"/>
    <w:rsid w:val="00B6507E"/>
    <w:rsid w:val="00B6516D"/>
    <w:rsid w:val="00B67DB3"/>
    <w:rsid w:val="00B70734"/>
    <w:rsid w:val="00B7107D"/>
    <w:rsid w:val="00B727B2"/>
    <w:rsid w:val="00B72BF7"/>
    <w:rsid w:val="00B76018"/>
    <w:rsid w:val="00B77072"/>
    <w:rsid w:val="00B773B7"/>
    <w:rsid w:val="00B8220F"/>
    <w:rsid w:val="00B82AAB"/>
    <w:rsid w:val="00B82C3D"/>
    <w:rsid w:val="00B83779"/>
    <w:rsid w:val="00B83790"/>
    <w:rsid w:val="00B858DE"/>
    <w:rsid w:val="00B865C4"/>
    <w:rsid w:val="00B86C60"/>
    <w:rsid w:val="00B92172"/>
    <w:rsid w:val="00B92491"/>
    <w:rsid w:val="00B93FE0"/>
    <w:rsid w:val="00B944BD"/>
    <w:rsid w:val="00B948D9"/>
    <w:rsid w:val="00B970B8"/>
    <w:rsid w:val="00B97A1B"/>
    <w:rsid w:val="00BA31E3"/>
    <w:rsid w:val="00BA569B"/>
    <w:rsid w:val="00BA64B4"/>
    <w:rsid w:val="00BA75A7"/>
    <w:rsid w:val="00BB1662"/>
    <w:rsid w:val="00BB31AC"/>
    <w:rsid w:val="00BB3E51"/>
    <w:rsid w:val="00BB5410"/>
    <w:rsid w:val="00BB72ED"/>
    <w:rsid w:val="00BB7A8C"/>
    <w:rsid w:val="00BC0B52"/>
    <w:rsid w:val="00BC1651"/>
    <w:rsid w:val="00BC238E"/>
    <w:rsid w:val="00BC2D8B"/>
    <w:rsid w:val="00BC3636"/>
    <w:rsid w:val="00BC5256"/>
    <w:rsid w:val="00BC7CFB"/>
    <w:rsid w:val="00BD063B"/>
    <w:rsid w:val="00BD3BEF"/>
    <w:rsid w:val="00BD3DD0"/>
    <w:rsid w:val="00BD4191"/>
    <w:rsid w:val="00BD58AF"/>
    <w:rsid w:val="00BD66C6"/>
    <w:rsid w:val="00BD6D01"/>
    <w:rsid w:val="00BD7FAC"/>
    <w:rsid w:val="00BE1AB1"/>
    <w:rsid w:val="00BE2BBC"/>
    <w:rsid w:val="00BE497D"/>
    <w:rsid w:val="00BE57AE"/>
    <w:rsid w:val="00BE7141"/>
    <w:rsid w:val="00BE71F8"/>
    <w:rsid w:val="00BE72C1"/>
    <w:rsid w:val="00BE7649"/>
    <w:rsid w:val="00BF0BFD"/>
    <w:rsid w:val="00BF2124"/>
    <w:rsid w:val="00BF4100"/>
    <w:rsid w:val="00BF5732"/>
    <w:rsid w:val="00BF5BE8"/>
    <w:rsid w:val="00BF6E5F"/>
    <w:rsid w:val="00C00904"/>
    <w:rsid w:val="00C030A0"/>
    <w:rsid w:val="00C05498"/>
    <w:rsid w:val="00C06445"/>
    <w:rsid w:val="00C11755"/>
    <w:rsid w:val="00C123EC"/>
    <w:rsid w:val="00C15967"/>
    <w:rsid w:val="00C206F0"/>
    <w:rsid w:val="00C22F58"/>
    <w:rsid w:val="00C2502A"/>
    <w:rsid w:val="00C26DB0"/>
    <w:rsid w:val="00C272DD"/>
    <w:rsid w:val="00C310B1"/>
    <w:rsid w:val="00C31F2F"/>
    <w:rsid w:val="00C33489"/>
    <w:rsid w:val="00C3351B"/>
    <w:rsid w:val="00C34A06"/>
    <w:rsid w:val="00C35451"/>
    <w:rsid w:val="00C35E28"/>
    <w:rsid w:val="00C41EE8"/>
    <w:rsid w:val="00C45BAB"/>
    <w:rsid w:val="00C47034"/>
    <w:rsid w:val="00C47274"/>
    <w:rsid w:val="00C51056"/>
    <w:rsid w:val="00C51990"/>
    <w:rsid w:val="00C523FE"/>
    <w:rsid w:val="00C52784"/>
    <w:rsid w:val="00C5443D"/>
    <w:rsid w:val="00C551A1"/>
    <w:rsid w:val="00C56175"/>
    <w:rsid w:val="00C56ED7"/>
    <w:rsid w:val="00C62F2A"/>
    <w:rsid w:val="00C63744"/>
    <w:rsid w:val="00C640C6"/>
    <w:rsid w:val="00C64F17"/>
    <w:rsid w:val="00C667B3"/>
    <w:rsid w:val="00C66D12"/>
    <w:rsid w:val="00C679BF"/>
    <w:rsid w:val="00C70544"/>
    <w:rsid w:val="00C70D8A"/>
    <w:rsid w:val="00C70DFA"/>
    <w:rsid w:val="00C71FF7"/>
    <w:rsid w:val="00C7397E"/>
    <w:rsid w:val="00C776AC"/>
    <w:rsid w:val="00C77B70"/>
    <w:rsid w:val="00C804E5"/>
    <w:rsid w:val="00C805A7"/>
    <w:rsid w:val="00C81C28"/>
    <w:rsid w:val="00C82431"/>
    <w:rsid w:val="00C82DDB"/>
    <w:rsid w:val="00C83DD7"/>
    <w:rsid w:val="00C8426D"/>
    <w:rsid w:val="00C85340"/>
    <w:rsid w:val="00C8759E"/>
    <w:rsid w:val="00C90A6F"/>
    <w:rsid w:val="00C916DD"/>
    <w:rsid w:val="00C95AC8"/>
    <w:rsid w:val="00C9650D"/>
    <w:rsid w:val="00C979FB"/>
    <w:rsid w:val="00C97B67"/>
    <w:rsid w:val="00CA11E4"/>
    <w:rsid w:val="00CA4653"/>
    <w:rsid w:val="00CA4941"/>
    <w:rsid w:val="00CA5053"/>
    <w:rsid w:val="00CA5829"/>
    <w:rsid w:val="00CA6730"/>
    <w:rsid w:val="00CA6E68"/>
    <w:rsid w:val="00CA7057"/>
    <w:rsid w:val="00CB0617"/>
    <w:rsid w:val="00CB0C8D"/>
    <w:rsid w:val="00CB110F"/>
    <w:rsid w:val="00CB3337"/>
    <w:rsid w:val="00CB339A"/>
    <w:rsid w:val="00CB3A65"/>
    <w:rsid w:val="00CB3EC5"/>
    <w:rsid w:val="00CB4009"/>
    <w:rsid w:val="00CB4238"/>
    <w:rsid w:val="00CB4E83"/>
    <w:rsid w:val="00CB4EAB"/>
    <w:rsid w:val="00CB5C57"/>
    <w:rsid w:val="00CB75D3"/>
    <w:rsid w:val="00CB783B"/>
    <w:rsid w:val="00CB78CA"/>
    <w:rsid w:val="00CB7BFF"/>
    <w:rsid w:val="00CC2FD5"/>
    <w:rsid w:val="00CC368B"/>
    <w:rsid w:val="00CC4682"/>
    <w:rsid w:val="00CC6646"/>
    <w:rsid w:val="00CC7D1B"/>
    <w:rsid w:val="00CD2A75"/>
    <w:rsid w:val="00CD3623"/>
    <w:rsid w:val="00CE059F"/>
    <w:rsid w:val="00CE293E"/>
    <w:rsid w:val="00CE61D2"/>
    <w:rsid w:val="00CE6C1F"/>
    <w:rsid w:val="00CE7171"/>
    <w:rsid w:val="00CE7CAA"/>
    <w:rsid w:val="00CF039A"/>
    <w:rsid w:val="00CF06C0"/>
    <w:rsid w:val="00CF2CA3"/>
    <w:rsid w:val="00CF47CC"/>
    <w:rsid w:val="00CF5883"/>
    <w:rsid w:val="00D01B51"/>
    <w:rsid w:val="00D024C0"/>
    <w:rsid w:val="00D02B46"/>
    <w:rsid w:val="00D02E38"/>
    <w:rsid w:val="00D030E4"/>
    <w:rsid w:val="00D069AF"/>
    <w:rsid w:val="00D0750A"/>
    <w:rsid w:val="00D113D2"/>
    <w:rsid w:val="00D11D2D"/>
    <w:rsid w:val="00D12913"/>
    <w:rsid w:val="00D12BCC"/>
    <w:rsid w:val="00D140CB"/>
    <w:rsid w:val="00D167C0"/>
    <w:rsid w:val="00D20618"/>
    <w:rsid w:val="00D214FD"/>
    <w:rsid w:val="00D21E82"/>
    <w:rsid w:val="00D228F4"/>
    <w:rsid w:val="00D25CE6"/>
    <w:rsid w:val="00D26406"/>
    <w:rsid w:val="00D26634"/>
    <w:rsid w:val="00D26F4F"/>
    <w:rsid w:val="00D30BC8"/>
    <w:rsid w:val="00D31D48"/>
    <w:rsid w:val="00D37786"/>
    <w:rsid w:val="00D42551"/>
    <w:rsid w:val="00D433E5"/>
    <w:rsid w:val="00D43AD6"/>
    <w:rsid w:val="00D43BCE"/>
    <w:rsid w:val="00D441B4"/>
    <w:rsid w:val="00D446F5"/>
    <w:rsid w:val="00D4742B"/>
    <w:rsid w:val="00D5151E"/>
    <w:rsid w:val="00D5191D"/>
    <w:rsid w:val="00D51E5A"/>
    <w:rsid w:val="00D539D1"/>
    <w:rsid w:val="00D54404"/>
    <w:rsid w:val="00D569F4"/>
    <w:rsid w:val="00D577BA"/>
    <w:rsid w:val="00D5796C"/>
    <w:rsid w:val="00D67870"/>
    <w:rsid w:val="00D70744"/>
    <w:rsid w:val="00D7121A"/>
    <w:rsid w:val="00D716EE"/>
    <w:rsid w:val="00D727C7"/>
    <w:rsid w:val="00D72C49"/>
    <w:rsid w:val="00D761C7"/>
    <w:rsid w:val="00D77483"/>
    <w:rsid w:val="00D77F6E"/>
    <w:rsid w:val="00D8369C"/>
    <w:rsid w:val="00D83D97"/>
    <w:rsid w:val="00D84CD4"/>
    <w:rsid w:val="00D85727"/>
    <w:rsid w:val="00D85A52"/>
    <w:rsid w:val="00D90A06"/>
    <w:rsid w:val="00D91C6A"/>
    <w:rsid w:val="00D92666"/>
    <w:rsid w:val="00D93E08"/>
    <w:rsid w:val="00D97A74"/>
    <w:rsid w:val="00D97CD8"/>
    <w:rsid w:val="00DA0F68"/>
    <w:rsid w:val="00DA18AF"/>
    <w:rsid w:val="00DA2704"/>
    <w:rsid w:val="00DA42BC"/>
    <w:rsid w:val="00DA5643"/>
    <w:rsid w:val="00DB0067"/>
    <w:rsid w:val="00DB0FEE"/>
    <w:rsid w:val="00DB19DC"/>
    <w:rsid w:val="00DB2B50"/>
    <w:rsid w:val="00DB3474"/>
    <w:rsid w:val="00DB3706"/>
    <w:rsid w:val="00DB5F81"/>
    <w:rsid w:val="00DC3CEC"/>
    <w:rsid w:val="00DC4C3A"/>
    <w:rsid w:val="00DC65B3"/>
    <w:rsid w:val="00DD349A"/>
    <w:rsid w:val="00DD406E"/>
    <w:rsid w:val="00DD5517"/>
    <w:rsid w:val="00DE0AD9"/>
    <w:rsid w:val="00DE0FA6"/>
    <w:rsid w:val="00DE1226"/>
    <w:rsid w:val="00DE3263"/>
    <w:rsid w:val="00DE69F9"/>
    <w:rsid w:val="00DE7927"/>
    <w:rsid w:val="00DF0632"/>
    <w:rsid w:val="00DF2256"/>
    <w:rsid w:val="00DF25E7"/>
    <w:rsid w:val="00DF336B"/>
    <w:rsid w:val="00DF3DC3"/>
    <w:rsid w:val="00DF6682"/>
    <w:rsid w:val="00DF78D2"/>
    <w:rsid w:val="00E01CB5"/>
    <w:rsid w:val="00E02733"/>
    <w:rsid w:val="00E05CE6"/>
    <w:rsid w:val="00E06205"/>
    <w:rsid w:val="00E10102"/>
    <w:rsid w:val="00E11918"/>
    <w:rsid w:val="00E15612"/>
    <w:rsid w:val="00E1667B"/>
    <w:rsid w:val="00E16F9C"/>
    <w:rsid w:val="00E17EA3"/>
    <w:rsid w:val="00E23495"/>
    <w:rsid w:val="00E23551"/>
    <w:rsid w:val="00E245DB"/>
    <w:rsid w:val="00E25D6A"/>
    <w:rsid w:val="00E25E83"/>
    <w:rsid w:val="00E25F65"/>
    <w:rsid w:val="00E265D8"/>
    <w:rsid w:val="00E26FBC"/>
    <w:rsid w:val="00E27094"/>
    <w:rsid w:val="00E2731B"/>
    <w:rsid w:val="00E27320"/>
    <w:rsid w:val="00E274F3"/>
    <w:rsid w:val="00E30111"/>
    <w:rsid w:val="00E30323"/>
    <w:rsid w:val="00E30908"/>
    <w:rsid w:val="00E310AA"/>
    <w:rsid w:val="00E3146E"/>
    <w:rsid w:val="00E31C85"/>
    <w:rsid w:val="00E333F7"/>
    <w:rsid w:val="00E33AB8"/>
    <w:rsid w:val="00E35F12"/>
    <w:rsid w:val="00E3681A"/>
    <w:rsid w:val="00E4019D"/>
    <w:rsid w:val="00E40425"/>
    <w:rsid w:val="00E40C78"/>
    <w:rsid w:val="00E421F7"/>
    <w:rsid w:val="00E42405"/>
    <w:rsid w:val="00E42CDA"/>
    <w:rsid w:val="00E43ECC"/>
    <w:rsid w:val="00E43FE2"/>
    <w:rsid w:val="00E51789"/>
    <w:rsid w:val="00E52721"/>
    <w:rsid w:val="00E53A92"/>
    <w:rsid w:val="00E546C2"/>
    <w:rsid w:val="00E54D89"/>
    <w:rsid w:val="00E55134"/>
    <w:rsid w:val="00E5660A"/>
    <w:rsid w:val="00E612F5"/>
    <w:rsid w:val="00E629CD"/>
    <w:rsid w:val="00E63C47"/>
    <w:rsid w:val="00E64ABB"/>
    <w:rsid w:val="00E650F8"/>
    <w:rsid w:val="00E6524B"/>
    <w:rsid w:val="00E65FD8"/>
    <w:rsid w:val="00E67753"/>
    <w:rsid w:val="00E7277A"/>
    <w:rsid w:val="00E72C09"/>
    <w:rsid w:val="00E72F75"/>
    <w:rsid w:val="00E73729"/>
    <w:rsid w:val="00E74A32"/>
    <w:rsid w:val="00E74BAD"/>
    <w:rsid w:val="00E75775"/>
    <w:rsid w:val="00E77C77"/>
    <w:rsid w:val="00E809F8"/>
    <w:rsid w:val="00E81CA4"/>
    <w:rsid w:val="00E81DA7"/>
    <w:rsid w:val="00E842C2"/>
    <w:rsid w:val="00E85CEF"/>
    <w:rsid w:val="00E85E9B"/>
    <w:rsid w:val="00E86AD2"/>
    <w:rsid w:val="00E86F34"/>
    <w:rsid w:val="00E87420"/>
    <w:rsid w:val="00E90885"/>
    <w:rsid w:val="00E91523"/>
    <w:rsid w:val="00E918DF"/>
    <w:rsid w:val="00E92DFC"/>
    <w:rsid w:val="00E9338A"/>
    <w:rsid w:val="00E93425"/>
    <w:rsid w:val="00E939F6"/>
    <w:rsid w:val="00E95BC8"/>
    <w:rsid w:val="00E960B3"/>
    <w:rsid w:val="00E975FC"/>
    <w:rsid w:val="00EA00CA"/>
    <w:rsid w:val="00EA0B7C"/>
    <w:rsid w:val="00EA2637"/>
    <w:rsid w:val="00EA316B"/>
    <w:rsid w:val="00EA31DA"/>
    <w:rsid w:val="00EA41C9"/>
    <w:rsid w:val="00EA4396"/>
    <w:rsid w:val="00EA4B53"/>
    <w:rsid w:val="00EA5125"/>
    <w:rsid w:val="00EA5807"/>
    <w:rsid w:val="00EA74AA"/>
    <w:rsid w:val="00EB1653"/>
    <w:rsid w:val="00EB1A4B"/>
    <w:rsid w:val="00EB3268"/>
    <w:rsid w:val="00EB3339"/>
    <w:rsid w:val="00EB3EC9"/>
    <w:rsid w:val="00EB4126"/>
    <w:rsid w:val="00EB5E30"/>
    <w:rsid w:val="00EB6796"/>
    <w:rsid w:val="00EC3146"/>
    <w:rsid w:val="00EC3627"/>
    <w:rsid w:val="00EC3AAA"/>
    <w:rsid w:val="00EC4263"/>
    <w:rsid w:val="00ED4D5A"/>
    <w:rsid w:val="00ED6700"/>
    <w:rsid w:val="00ED774B"/>
    <w:rsid w:val="00EE1A43"/>
    <w:rsid w:val="00EE350F"/>
    <w:rsid w:val="00EF1929"/>
    <w:rsid w:val="00EF20B0"/>
    <w:rsid w:val="00EF20FB"/>
    <w:rsid w:val="00EF2832"/>
    <w:rsid w:val="00EF48AE"/>
    <w:rsid w:val="00EF5772"/>
    <w:rsid w:val="00F01AE4"/>
    <w:rsid w:val="00F021C1"/>
    <w:rsid w:val="00F0279F"/>
    <w:rsid w:val="00F02C2E"/>
    <w:rsid w:val="00F02E49"/>
    <w:rsid w:val="00F061A4"/>
    <w:rsid w:val="00F07413"/>
    <w:rsid w:val="00F0746B"/>
    <w:rsid w:val="00F11475"/>
    <w:rsid w:val="00F11A8D"/>
    <w:rsid w:val="00F15775"/>
    <w:rsid w:val="00F16149"/>
    <w:rsid w:val="00F2567A"/>
    <w:rsid w:val="00F26F4B"/>
    <w:rsid w:val="00F27CB7"/>
    <w:rsid w:val="00F27CF9"/>
    <w:rsid w:val="00F32F8F"/>
    <w:rsid w:val="00F33341"/>
    <w:rsid w:val="00F34FAB"/>
    <w:rsid w:val="00F3601C"/>
    <w:rsid w:val="00F4002A"/>
    <w:rsid w:val="00F40C0E"/>
    <w:rsid w:val="00F41A56"/>
    <w:rsid w:val="00F42304"/>
    <w:rsid w:val="00F428B1"/>
    <w:rsid w:val="00F42BCE"/>
    <w:rsid w:val="00F4314E"/>
    <w:rsid w:val="00F46CE8"/>
    <w:rsid w:val="00F50E7C"/>
    <w:rsid w:val="00F515AE"/>
    <w:rsid w:val="00F51A8A"/>
    <w:rsid w:val="00F560A7"/>
    <w:rsid w:val="00F562D9"/>
    <w:rsid w:val="00F56F86"/>
    <w:rsid w:val="00F5726D"/>
    <w:rsid w:val="00F57FAA"/>
    <w:rsid w:val="00F6033D"/>
    <w:rsid w:val="00F72C6D"/>
    <w:rsid w:val="00F73F38"/>
    <w:rsid w:val="00F740CF"/>
    <w:rsid w:val="00F75D25"/>
    <w:rsid w:val="00F762C3"/>
    <w:rsid w:val="00F81682"/>
    <w:rsid w:val="00F820B8"/>
    <w:rsid w:val="00F8223D"/>
    <w:rsid w:val="00F84039"/>
    <w:rsid w:val="00F84703"/>
    <w:rsid w:val="00F84BE5"/>
    <w:rsid w:val="00F85898"/>
    <w:rsid w:val="00F87BC5"/>
    <w:rsid w:val="00F903F1"/>
    <w:rsid w:val="00F91310"/>
    <w:rsid w:val="00F91D4A"/>
    <w:rsid w:val="00F9228A"/>
    <w:rsid w:val="00F93BDD"/>
    <w:rsid w:val="00F94FDC"/>
    <w:rsid w:val="00FA1A3C"/>
    <w:rsid w:val="00FA3CFF"/>
    <w:rsid w:val="00FA61D1"/>
    <w:rsid w:val="00FA6C53"/>
    <w:rsid w:val="00FB02FE"/>
    <w:rsid w:val="00FB064F"/>
    <w:rsid w:val="00FB0766"/>
    <w:rsid w:val="00FB080E"/>
    <w:rsid w:val="00FB146F"/>
    <w:rsid w:val="00FB164F"/>
    <w:rsid w:val="00FB33EC"/>
    <w:rsid w:val="00FB3F97"/>
    <w:rsid w:val="00FB42C0"/>
    <w:rsid w:val="00FB437C"/>
    <w:rsid w:val="00FB6CBA"/>
    <w:rsid w:val="00FB7473"/>
    <w:rsid w:val="00FC2B65"/>
    <w:rsid w:val="00FC2CF3"/>
    <w:rsid w:val="00FC2E8C"/>
    <w:rsid w:val="00FC57D5"/>
    <w:rsid w:val="00FC5FF8"/>
    <w:rsid w:val="00FC63A5"/>
    <w:rsid w:val="00FC72E7"/>
    <w:rsid w:val="00FD0205"/>
    <w:rsid w:val="00FD053B"/>
    <w:rsid w:val="00FD0899"/>
    <w:rsid w:val="00FD1C6B"/>
    <w:rsid w:val="00FD2021"/>
    <w:rsid w:val="00FD2298"/>
    <w:rsid w:val="00FD2DEF"/>
    <w:rsid w:val="00FD3198"/>
    <w:rsid w:val="00FD3340"/>
    <w:rsid w:val="00FD5742"/>
    <w:rsid w:val="00FD7C19"/>
    <w:rsid w:val="00FE4AD1"/>
    <w:rsid w:val="00FE4F00"/>
    <w:rsid w:val="00FE4F16"/>
    <w:rsid w:val="00FE52C3"/>
    <w:rsid w:val="00FF0AB4"/>
    <w:rsid w:val="00FF19F7"/>
    <w:rsid w:val="00FF2F77"/>
    <w:rsid w:val="00FF57FB"/>
    <w:rsid w:val="00FF741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75D25"/>
    <w:pPr>
      <w:suppressAutoHyphens/>
      <w:spacing w:after="200" w:line="276" w:lineRule="auto"/>
    </w:pPr>
    <w:rPr>
      <w:rFonts w:ascii="Calibri" w:eastAsia="Calibri" w:hAnsi="Calibri" w:cs="Calibri"/>
      <w:lang w:eastAsia="ar-SA"/>
    </w:rPr>
  </w:style>
  <w:style w:type="paragraph" w:styleId="Nagwek3">
    <w:name w:val="heading 3"/>
    <w:basedOn w:val="Normalny"/>
    <w:link w:val="Nagwek3Znak"/>
    <w:uiPriority w:val="9"/>
    <w:qFormat/>
    <w:rsid w:val="007867D4"/>
    <w:pPr>
      <w:suppressAutoHyphens w:val="0"/>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F75D25"/>
    <w:pPr>
      <w:spacing w:before="280" w:after="280" w:line="240" w:lineRule="auto"/>
      <w:jc w:val="both"/>
    </w:pPr>
    <w:rPr>
      <w:rFonts w:ascii="Tahoma" w:eastAsia="Times New Roman" w:hAnsi="Tahoma" w:cs="Tahoma"/>
      <w:kern w:val="2"/>
      <w:sz w:val="24"/>
      <w:szCs w:val="24"/>
    </w:rPr>
  </w:style>
  <w:style w:type="paragraph" w:styleId="Nagwek">
    <w:name w:val="header"/>
    <w:basedOn w:val="Normalny"/>
    <w:link w:val="NagwekZnak"/>
    <w:uiPriority w:val="99"/>
    <w:unhideWhenUsed/>
    <w:rsid w:val="00F75D25"/>
    <w:pPr>
      <w:tabs>
        <w:tab w:val="center" w:pos="4536"/>
        <w:tab w:val="right" w:pos="9072"/>
      </w:tabs>
      <w:spacing w:after="0" w:line="240" w:lineRule="auto"/>
    </w:pPr>
    <w:rPr>
      <w:rFonts w:cs="Times New Roman"/>
      <w:sz w:val="20"/>
      <w:szCs w:val="20"/>
    </w:rPr>
  </w:style>
  <w:style w:type="character" w:customStyle="1" w:styleId="NagwekZnak">
    <w:name w:val="Nagłówek Znak"/>
    <w:basedOn w:val="Domylnaczcionkaakapitu"/>
    <w:link w:val="Nagwek"/>
    <w:uiPriority w:val="99"/>
    <w:rsid w:val="00F75D25"/>
    <w:rPr>
      <w:rFonts w:ascii="Calibri" w:eastAsia="Calibri" w:hAnsi="Calibri" w:cs="Times New Roman"/>
      <w:sz w:val="20"/>
      <w:szCs w:val="20"/>
      <w:lang w:eastAsia="ar-SA"/>
    </w:rPr>
  </w:style>
  <w:style w:type="paragraph" w:styleId="Tekstpodstawowywcity">
    <w:name w:val="Body Text Indent"/>
    <w:basedOn w:val="Normalny"/>
    <w:link w:val="TekstpodstawowywcityZnak"/>
    <w:semiHidden/>
    <w:unhideWhenUsed/>
    <w:rsid w:val="00F75D25"/>
    <w:pPr>
      <w:spacing w:after="120"/>
      <w:ind w:left="283"/>
    </w:pPr>
  </w:style>
  <w:style w:type="character" w:customStyle="1" w:styleId="TekstpodstawowywcityZnak">
    <w:name w:val="Tekst podstawowy wcięty Znak"/>
    <w:basedOn w:val="Domylnaczcionkaakapitu"/>
    <w:link w:val="Tekstpodstawowywcity"/>
    <w:semiHidden/>
    <w:rsid w:val="00F75D25"/>
    <w:rPr>
      <w:rFonts w:ascii="Calibri" w:eastAsia="Calibri" w:hAnsi="Calibri" w:cs="Calibri"/>
      <w:lang w:eastAsia="ar-SA"/>
    </w:rPr>
  </w:style>
  <w:style w:type="paragraph" w:styleId="Akapitzlist">
    <w:name w:val="List Paragraph"/>
    <w:aliases w:val="CW_Lista,List Paragraph,Akapit z listą BS,Kolorowa lista — akcent 11,L1,Numerowanie,Akapit z listą5,T_SZ_List Paragraph,normalny tekst,Colorful List Accent 1,Akapit z listą4,Akapit z listą1,Średnia siatka 1 — akcent 21,sw tekst,Obiekt,lp1"/>
    <w:basedOn w:val="Normalny"/>
    <w:link w:val="AkapitzlistZnak"/>
    <w:qFormat/>
    <w:rsid w:val="00F75D25"/>
    <w:pPr>
      <w:ind w:left="720"/>
    </w:pPr>
  </w:style>
  <w:style w:type="paragraph" w:customStyle="1" w:styleId="pzp">
    <w:name w:val="pzp"/>
    <w:basedOn w:val="Akapitzlist"/>
    <w:uiPriority w:val="99"/>
    <w:rsid w:val="00F75D25"/>
    <w:pPr>
      <w:ind w:left="357" w:hanging="357"/>
      <w:jc w:val="both"/>
    </w:pPr>
    <w:rPr>
      <w:rFonts w:ascii="Arial" w:hAnsi="Arial" w:cs="Arial"/>
    </w:rPr>
  </w:style>
  <w:style w:type="paragraph" w:customStyle="1" w:styleId="Style2">
    <w:name w:val="Style2"/>
    <w:basedOn w:val="Normalny"/>
    <w:rsid w:val="00F75D25"/>
    <w:pPr>
      <w:widowControl w:val="0"/>
      <w:suppressAutoHyphens w:val="0"/>
      <w:autoSpaceDE w:val="0"/>
      <w:autoSpaceDN w:val="0"/>
      <w:adjustRightInd w:val="0"/>
      <w:spacing w:after="0" w:line="379" w:lineRule="exact"/>
      <w:jc w:val="center"/>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F75D25"/>
    <w:pPr>
      <w:widowControl w:val="0"/>
      <w:suppressAutoHyphens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divpoint">
    <w:name w:val="div.point"/>
    <w:uiPriority w:val="99"/>
    <w:rsid w:val="00F75D25"/>
    <w:pPr>
      <w:widowControl w:val="0"/>
      <w:autoSpaceDE w:val="0"/>
      <w:autoSpaceDN w:val="0"/>
      <w:adjustRightInd w:val="0"/>
      <w:spacing w:after="0" w:line="40" w:lineRule="atLeast"/>
    </w:pPr>
    <w:rPr>
      <w:rFonts w:ascii="Helvetica" w:eastAsiaTheme="minorEastAsia" w:hAnsi="Helvetica" w:cs="Helvetica"/>
      <w:color w:val="000000"/>
      <w:sz w:val="18"/>
      <w:szCs w:val="18"/>
      <w:lang w:eastAsia="pl-PL"/>
    </w:rPr>
  </w:style>
  <w:style w:type="paragraph" w:customStyle="1" w:styleId="divpkt">
    <w:name w:val="div.pkt"/>
    <w:uiPriority w:val="99"/>
    <w:rsid w:val="00F75D25"/>
    <w:pPr>
      <w:widowControl w:val="0"/>
      <w:autoSpaceDE w:val="0"/>
      <w:autoSpaceDN w:val="0"/>
      <w:adjustRightInd w:val="0"/>
      <w:spacing w:after="0" w:line="40" w:lineRule="atLeast"/>
      <w:ind w:left="240"/>
      <w:jc w:val="both"/>
    </w:pPr>
    <w:rPr>
      <w:rFonts w:ascii="Helvetica" w:eastAsiaTheme="minorEastAsia" w:hAnsi="Helvetica" w:cs="Helvetica"/>
      <w:color w:val="000000"/>
      <w:sz w:val="18"/>
      <w:szCs w:val="18"/>
      <w:lang w:eastAsia="pl-PL"/>
    </w:rPr>
  </w:style>
  <w:style w:type="paragraph" w:customStyle="1" w:styleId="divparagraph">
    <w:name w:val="div.paragraph"/>
    <w:uiPriority w:val="99"/>
    <w:rsid w:val="00F75D25"/>
    <w:pPr>
      <w:widowControl w:val="0"/>
      <w:autoSpaceDE w:val="0"/>
      <w:autoSpaceDN w:val="0"/>
      <w:adjustRightInd w:val="0"/>
      <w:spacing w:after="0" w:line="40" w:lineRule="atLeast"/>
    </w:pPr>
    <w:rPr>
      <w:rFonts w:ascii="Helvetica" w:eastAsiaTheme="minorEastAsia" w:hAnsi="Helvetica" w:cs="Helvetica"/>
      <w:color w:val="000000"/>
      <w:sz w:val="18"/>
      <w:szCs w:val="18"/>
      <w:lang w:eastAsia="pl-PL"/>
    </w:rPr>
  </w:style>
  <w:style w:type="character" w:customStyle="1" w:styleId="FontStyle32">
    <w:name w:val="Font Style32"/>
    <w:rsid w:val="00F75D25"/>
    <w:rPr>
      <w:rFonts w:ascii="Times New Roman" w:hAnsi="Times New Roman" w:cs="Times New Roman" w:hint="default"/>
      <w:sz w:val="22"/>
      <w:szCs w:val="22"/>
    </w:rPr>
  </w:style>
  <w:style w:type="table" w:styleId="Tabela-Siatka">
    <w:name w:val="Table Grid"/>
    <w:basedOn w:val="Standardowy"/>
    <w:uiPriority w:val="59"/>
    <w:rsid w:val="00F75D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unhideWhenUsed/>
    <w:rsid w:val="00F75D25"/>
    <w:rPr>
      <w:color w:val="0000FF"/>
      <w:u w:val="single"/>
    </w:rPr>
  </w:style>
  <w:style w:type="paragraph" w:styleId="Tekstprzypisudolnego">
    <w:name w:val="footnote text"/>
    <w:basedOn w:val="Normalny"/>
    <w:link w:val="TekstprzypisudolnegoZnak"/>
    <w:uiPriority w:val="99"/>
    <w:semiHidden/>
    <w:unhideWhenUsed/>
    <w:rsid w:val="00F75D2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75D25"/>
    <w:rPr>
      <w:rFonts w:ascii="Calibri" w:eastAsia="Calibri" w:hAnsi="Calibri" w:cs="Calibri"/>
      <w:sz w:val="20"/>
      <w:szCs w:val="20"/>
      <w:lang w:eastAsia="ar-SA"/>
    </w:rPr>
  </w:style>
  <w:style w:type="character" w:styleId="Odwoanieprzypisudolnego">
    <w:name w:val="footnote reference"/>
    <w:basedOn w:val="Domylnaczcionkaakapitu"/>
    <w:uiPriority w:val="99"/>
    <w:semiHidden/>
    <w:unhideWhenUsed/>
    <w:rsid w:val="00F75D25"/>
    <w:rPr>
      <w:vertAlign w:val="superscript"/>
    </w:rPr>
  </w:style>
  <w:style w:type="paragraph" w:styleId="Tekstprzypisukocowego">
    <w:name w:val="endnote text"/>
    <w:basedOn w:val="Normalny"/>
    <w:link w:val="TekstprzypisukocowegoZnak"/>
    <w:uiPriority w:val="99"/>
    <w:semiHidden/>
    <w:unhideWhenUsed/>
    <w:rsid w:val="00F75D2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75D25"/>
    <w:rPr>
      <w:rFonts w:ascii="Calibri" w:eastAsia="Calibri" w:hAnsi="Calibri" w:cs="Calibri"/>
      <w:sz w:val="20"/>
      <w:szCs w:val="20"/>
      <w:lang w:eastAsia="ar-SA"/>
    </w:rPr>
  </w:style>
  <w:style w:type="character" w:styleId="Odwoanieprzypisukocowego">
    <w:name w:val="endnote reference"/>
    <w:basedOn w:val="Domylnaczcionkaakapitu"/>
    <w:uiPriority w:val="99"/>
    <w:semiHidden/>
    <w:unhideWhenUsed/>
    <w:rsid w:val="00F75D25"/>
    <w:rPr>
      <w:vertAlign w:val="superscript"/>
    </w:rPr>
  </w:style>
  <w:style w:type="paragraph" w:styleId="Stopka">
    <w:name w:val="footer"/>
    <w:basedOn w:val="Normalny"/>
    <w:link w:val="StopkaZnak"/>
    <w:uiPriority w:val="99"/>
    <w:unhideWhenUsed/>
    <w:rsid w:val="00F75D2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75D25"/>
    <w:rPr>
      <w:rFonts w:ascii="Calibri" w:eastAsia="Calibri" w:hAnsi="Calibri" w:cs="Calibri"/>
      <w:lang w:eastAsia="ar-SA"/>
    </w:rPr>
  </w:style>
  <w:style w:type="paragraph" w:styleId="Tekstdymka">
    <w:name w:val="Balloon Text"/>
    <w:basedOn w:val="Normalny"/>
    <w:link w:val="TekstdymkaZnak"/>
    <w:uiPriority w:val="99"/>
    <w:semiHidden/>
    <w:unhideWhenUsed/>
    <w:rsid w:val="00F75D2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75D25"/>
    <w:rPr>
      <w:rFonts w:ascii="Tahoma" w:eastAsia="Calibri" w:hAnsi="Tahoma" w:cs="Tahoma"/>
      <w:sz w:val="16"/>
      <w:szCs w:val="16"/>
      <w:lang w:eastAsia="ar-SA"/>
    </w:rPr>
  </w:style>
  <w:style w:type="character" w:styleId="Odwoaniedokomentarza">
    <w:name w:val="annotation reference"/>
    <w:basedOn w:val="Domylnaczcionkaakapitu"/>
    <w:semiHidden/>
    <w:unhideWhenUsed/>
    <w:rsid w:val="00F75D25"/>
    <w:rPr>
      <w:sz w:val="16"/>
      <w:szCs w:val="16"/>
    </w:rPr>
  </w:style>
  <w:style w:type="paragraph" w:styleId="Tekstkomentarza">
    <w:name w:val="annotation text"/>
    <w:basedOn w:val="Normalny"/>
    <w:link w:val="TekstkomentarzaZnak"/>
    <w:unhideWhenUsed/>
    <w:rsid w:val="00F75D25"/>
    <w:pPr>
      <w:spacing w:line="240" w:lineRule="auto"/>
    </w:pPr>
    <w:rPr>
      <w:sz w:val="20"/>
      <w:szCs w:val="20"/>
    </w:rPr>
  </w:style>
  <w:style w:type="character" w:customStyle="1" w:styleId="TekstkomentarzaZnak">
    <w:name w:val="Tekst komentarza Znak"/>
    <w:basedOn w:val="Domylnaczcionkaakapitu"/>
    <w:link w:val="Tekstkomentarza"/>
    <w:rsid w:val="00F75D25"/>
    <w:rPr>
      <w:rFonts w:ascii="Calibri" w:eastAsia="Calibri" w:hAnsi="Calibri"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F75D25"/>
    <w:rPr>
      <w:b/>
      <w:bCs/>
    </w:rPr>
  </w:style>
  <w:style w:type="character" w:customStyle="1" w:styleId="TematkomentarzaZnak">
    <w:name w:val="Temat komentarza Znak"/>
    <w:basedOn w:val="TekstkomentarzaZnak"/>
    <w:link w:val="Tematkomentarza"/>
    <w:uiPriority w:val="99"/>
    <w:semiHidden/>
    <w:rsid w:val="00F75D25"/>
    <w:rPr>
      <w:rFonts w:ascii="Calibri" w:eastAsia="Calibri" w:hAnsi="Calibri" w:cs="Calibri"/>
      <w:b/>
      <w:bCs/>
      <w:sz w:val="20"/>
      <w:szCs w:val="20"/>
      <w:lang w:eastAsia="ar-SA"/>
    </w:rPr>
  </w:style>
  <w:style w:type="paragraph" w:customStyle="1" w:styleId="Default">
    <w:name w:val="Default"/>
    <w:rsid w:val="00F75D25"/>
    <w:pPr>
      <w:autoSpaceDE w:val="0"/>
      <w:autoSpaceDN w:val="0"/>
      <w:adjustRightInd w:val="0"/>
      <w:spacing w:after="0" w:line="240" w:lineRule="auto"/>
    </w:pPr>
    <w:rPr>
      <w:rFonts w:ascii="Arial" w:eastAsia="Calibri" w:hAnsi="Arial" w:cs="Arial"/>
      <w:color w:val="000000"/>
      <w:sz w:val="24"/>
      <w:szCs w:val="24"/>
      <w:lang w:eastAsia="pl-PL"/>
    </w:rPr>
  </w:style>
  <w:style w:type="character" w:customStyle="1" w:styleId="AkapitzlistZnak">
    <w:name w:val="Akapit z listą Znak"/>
    <w:aliases w:val="CW_Lista Znak,List Paragraph Znak,Akapit z listą BS Znak,Kolorowa lista — akcent 11 Znak,L1 Znak,Numerowanie Znak,Akapit z listą5 Znak,T_SZ_List Paragraph Znak,normalny tekst Znak,Colorful List Accent 1 Znak,Akapit z listą4 Znak"/>
    <w:link w:val="Akapitzlist"/>
    <w:uiPriority w:val="34"/>
    <w:qFormat/>
    <w:locked/>
    <w:rsid w:val="00F75D25"/>
    <w:rPr>
      <w:rFonts w:ascii="Calibri" w:eastAsia="Calibri" w:hAnsi="Calibri" w:cs="Calibri"/>
      <w:lang w:eastAsia="ar-SA"/>
    </w:rPr>
  </w:style>
  <w:style w:type="character" w:styleId="Uwydatnienie">
    <w:name w:val="Emphasis"/>
    <w:basedOn w:val="Domylnaczcionkaakapitu"/>
    <w:uiPriority w:val="20"/>
    <w:qFormat/>
    <w:rsid w:val="00F75D25"/>
    <w:rPr>
      <w:i/>
      <w:iCs/>
    </w:rPr>
  </w:style>
  <w:style w:type="paragraph" w:customStyle="1" w:styleId="Index">
    <w:name w:val="Index"/>
    <w:basedOn w:val="Normalny"/>
    <w:rsid w:val="00BC5256"/>
    <w:pPr>
      <w:widowControl w:val="0"/>
      <w:suppressLineNumbers/>
      <w:autoSpaceDN w:val="0"/>
      <w:spacing w:after="0" w:line="240" w:lineRule="auto"/>
      <w:textAlignment w:val="baseline"/>
    </w:pPr>
    <w:rPr>
      <w:rFonts w:ascii="Arial" w:eastAsia="Arial" w:hAnsi="Arial" w:cs="Mangal"/>
      <w:kern w:val="3"/>
      <w:sz w:val="20"/>
      <w:szCs w:val="24"/>
      <w:lang w:eastAsia="zh-CN" w:bidi="hi-IN"/>
    </w:rPr>
  </w:style>
  <w:style w:type="character" w:customStyle="1" w:styleId="Nierozpoznanawzmianka1">
    <w:name w:val="Nierozpoznana wzmianka1"/>
    <w:basedOn w:val="Domylnaczcionkaakapitu"/>
    <w:uiPriority w:val="99"/>
    <w:semiHidden/>
    <w:unhideWhenUsed/>
    <w:rsid w:val="003B15F6"/>
    <w:rPr>
      <w:color w:val="605E5C"/>
      <w:shd w:val="clear" w:color="auto" w:fill="E1DFDD"/>
    </w:rPr>
  </w:style>
  <w:style w:type="paragraph" w:customStyle="1" w:styleId="Standard">
    <w:name w:val="Standard"/>
    <w:rsid w:val="006441C4"/>
    <w:pPr>
      <w:widowControl w:val="0"/>
      <w:suppressAutoHyphens/>
      <w:autoSpaceDN w:val="0"/>
      <w:spacing w:after="0" w:line="240" w:lineRule="auto"/>
      <w:textAlignment w:val="baseline"/>
    </w:pPr>
    <w:rPr>
      <w:rFonts w:ascii="Arial" w:eastAsia="Arial" w:hAnsi="Arial" w:cs="Arial"/>
      <w:kern w:val="3"/>
      <w:sz w:val="20"/>
      <w:szCs w:val="24"/>
      <w:lang w:eastAsia="zh-CN" w:bidi="hi-IN"/>
    </w:rPr>
  </w:style>
  <w:style w:type="character" w:customStyle="1" w:styleId="alb">
    <w:name w:val="a_lb"/>
    <w:basedOn w:val="Domylnaczcionkaakapitu"/>
    <w:rsid w:val="001B291E"/>
  </w:style>
  <w:style w:type="character" w:customStyle="1" w:styleId="alb-s">
    <w:name w:val="a_lb-s"/>
    <w:basedOn w:val="Domylnaczcionkaakapitu"/>
    <w:rsid w:val="00F81682"/>
  </w:style>
  <w:style w:type="paragraph" w:customStyle="1" w:styleId="text-justify">
    <w:name w:val="text-justify"/>
    <w:basedOn w:val="Normalny"/>
    <w:rsid w:val="00164A47"/>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LITlitera">
    <w:name w:val="LIT – litera"/>
    <w:basedOn w:val="Normalny"/>
    <w:uiPriority w:val="14"/>
    <w:qFormat/>
    <w:rsid w:val="00C97B67"/>
    <w:pPr>
      <w:suppressAutoHyphens w:val="0"/>
      <w:spacing w:after="0" w:line="360" w:lineRule="auto"/>
      <w:ind w:left="986" w:hanging="476"/>
      <w:jc w:val="both"/>
    </w:pPr>
    <w:rPr>
      <w:rFonts w:ascii="Times" w:eastAsiaTheme="minorEastAsia" w:hAnsi="Times" w:cs="Arial"/>
      <w:bCs/>
      <w:sz w:val="24"/>
      <w:szCs w:val="20"/>
      <w:lang w:eastAsia="pl-PL"/>
    </w:rPr>
  </w:style>
  <w:style w:type="paragraph" w:customStyle="1" w:styleId="CZWSPLITczwsplnaliter">
    <w:name w:val="CZ_WSP_LIT – część wspólna liter"/>
    <w:basedOn w:val="LITlitera"/>
    <w:next w:val="Normalny"/>
    <w:uiPriority w:val="17"/>
    <w:qFormat/>
    <w:rsid w:val="00C97B67"/>
    <w:pPr>
      <w:ind w:left="510" w:firstLine="0"/>
    </w:pPr>
    <w:rPr>
      <w:szCs w:val="24"/>
    </w:rPr>
  </w:style>
  <w:style w:type="paragraph" w:customStyle="1" w:styleId="PKTpunkt">
    <w:name w:val="PKT – punkt"/>
    <w:uiPriority w:val="13"/>
    <w:qFormat/>
    <w:rsid w:val="0048786E"/>
    <w:pPr>
      <w:spacing w:after="0" w:line="360" w:lineRule="auto"/>
      <w:ind w:left="510" w:hanging="510"/>
      <w:jc w:val="both"/>
    </w:pPr>
    <w:rPr>
      <w:rFonts w:ascii="Times" w:eastAsiaTheme="minorEastAsia" w:hAnsi="Times" w:cs="Arial"/>
      <w:bCs/>
      <w:sz w:val="24"/>
      <w:szCs w:val="20"/>
      <w:lang w:eastAsia="pl-PL"/>
    </w:rPr>
  </w:style>
  <w:style w:type="paragraph" w:customStyle="1" w:styleId="ARTartustawynprozporzdzenia">
    <w:name w:val="ART(§) – art. ustawy (§ np. rozporządzenia)"/>
    <w:uiPriority w:val="11"/>
    <w:qFormat/>
    <w:rsid w:val="00941C5E"/>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USTustnpkodeksu">
    <w:name w:val="UST(§) – ust. (§ np. kodeksu)"/>
    <w:basedOn w:val="ARTartustawynprozporzdzenia"/>
    <w:uiPriority w:val="12"/>
    <w:qFormat/>
    <w:rsid w:val="00941C5E"/>
    <w:pPr>
      <w:spacing w:before="0"/>
    </w:pPr>
    <w:rPr>
      <w:bCs/>
    </w:rPr>
  </w:style>
  <w:style w:type="paragraph" w:customStyle="1" w:styleId="ODNONIKtreodnonika">
    <w:name w:val="ODNOŚNIK – treść odnośnika"/>
    <w:uiPriority w:val="99"/>
    <w:qFormat/>
    <w:rsid w:val="00421B2B"/>
    <w:pPr>
      <w:spacing w:after="0" w:line="240" w:lineRule="auto"/>
      <w:ind w:left="284" w:hanging="284"/>
      <w:jc w:val="both"/>
    </w:pPr>
    <w:rPr>
      <w:rFonts w:ascii="Times New Roman" w:eastAsiaTheme="minorEastAsia" w:hAnsi="Times New Roman" w:cs="Arial"/>
      <w:sz w:val="20"/>
      <w:szCs w:val="20"/>
      <w:lang w:eastAsia="pl-PL"/>
    </w:rPr>
  </w:style>
  <w:style w:type="character" w:customStyle="1" w:styleId="Ppogrubienie">
    <w:name w:val="_P_ – pogrubienie"/>
    <w:basedOn w:val="Domylnaczcionkaakapitu"/>
    <w:uiPriority w:val="1"/>
    <w:qFormat/>
    <w:rsid w:val="00421B2B"/>
    <w:rPr>
      <w:b/>
    </w:rPr>
  </w:style>
  <w:style w:type="paragraph" w:customStyle="1" w:styleId="arimr">
    <w:name w:val="arimr"/>
    <w:basedOn w:val="Normalny"/>
    <w:rsid w:val="004D5D8F"/>
    <w:pPr>
      <w:widowControl w:val="0"/>
      <w:suppressAutoHyphens w:val="0"/>
      <w:snapToGrid w:val="0"/>
      <w:spacing w:after="0" w:line="360" w:lineRule="auto"/>
    </w:pPr>
    <w:rPr>
      <w:rFonts w:ascii="Times New Roman" w:eastAsia="Times New Roman" w:hAnsi="Times New Roman" w:cs="Times New Roman"/>
      <w:sz w:val="24"/>
      <w:szCs w:val="20"/>
      <w:lang w:val="en-US" w:eastAsia="pl-PL"/>
    </w:rPr>
  </w:style>
  <w:style w:type="character" w:styleId="Pogrubienie">
    <w:name w:val="Strong"/>
    <w:basedOn w:val="Domylnaczcionkaakapitu"/>
    <w:uiPriority w:val="22"/>
    <w:qFormat/>
    <w:rsid w:val="00D26634"/>
    <w:rPr>
      <w:b/>
      <w:bCs/>
    </w:rPr>
  </w:style>
  <w:style w:type="paragraph" w:customStyle="1" w:styleId="Bezodstpw1">
    <w:name w:val="Bez odstępów1"/>
    <w:qFormat/>
    <w:rsid w:val="00D0750A"/>
    <w:pPr>
      <w:widowControl w:val="0"/>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Nagwek3Znak">
    <w:name w:val="Nagłówek 3 Znak"/>
    <w:basedOn w:val="Domylnaczcionkaakapitu"/>
    <w:link w:val="Nagwek3"/>
    <w:uiPriority w:val="9"/>
    <w:rsid w:val="007867D4"/>
    <w:rPr>
      <w:rFonts w:ascii="Times New Roman" w:eastAsia="Times New Roman" w:hAnsi="Times New Roman" w:cs="Times New Roman"/>
      <w:b/>
      <w:bCs/>
      <w:sz w:val="27"/>
      <w:szCs w:val="27"/>
      <w:lang w:eastAsia="pl-PL"/>
    </w:rPr>
  </w:style>
  <w:style w:type="character" w:customStyle="1" w:styleId="Normalny1">
    <w:name w:val="Normalny1"/>
    <w:basedOn w:val="Domylnaczcionkaakapitu"/>
    <w:rsid w:val="007867D4"/>
  </w:style>
  <w:style w:type="paragraph" w:customStyle="1" w:styleId="changed-paragraph1">
    <w:name w:val="changed-paragraph1"/>
    <w:basedOn w:val="Normalny"/>
    <w:rsid w:val="00F87BC5"/>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Bezodstpw">
    <w:name w:val="No Spacing"/>
    <w:link w:val="BezodstpwZnak"/>
    <w:uiPriority w:val="1"/>
    <w:qFormat/>
    <w:rsid w:val="007435B8"/>
    <w:pPr>
      <w:numPr>
        <w:numId w:val="37"/>
      </w:numPr>
      <w:spacing w:after="0" w:line="276" w:lineRule="auto"/>
      <w:ind w:left="567" w:hanging="425"/>
      <w:jc w:val="both"/>
    </w:pPr>
    <w:rPr>
      <w:rFonts w:ascii="Arial" w:eastAsia="Calibri" w:hAnsi="Arial" w:cs="Arial"/>
      <w:sz w:val="20"/>
      <w:szCs w:val="20"/>
    </w:rPr>
  </w:style>
  <w:style w:type="character" w:customStyle="1" w:styleId="BezodstpwZnak">
    <w:name w:val="Bez odstępów Znak"/>
    <w:link w:val="Bezodstpw"/>
    <w:uiPriority w:val="1"/>
    <w:locked/>
    <w:rsid w:val="007435B8"/>
    <w:rPr>
      <w:rFonts w:ascii="Arial" w:eastAsia="Calibri" w:hAnsi="Arial" w:cs="Arial"/>
      <w:sz w:val="20"/>
      <w:szCs w:val="20"/>
    </w:rPr>
  </w:style>
  <w:style w:type="character" w:customStyle="1" w:styleId="markedcontent">
    <w:name w:val="markedcontent"/>
    <w:basedOn w:val="Domylnaczcionkaakapitu"/>
    <w:rsid w:val="00F11475"/>
  </w:style>
  <w:style w:type="character" w:customStyle="1" w:styleId="Nierozpoznanawzmianka2">
    <w:name w:val="Nierozpoznana wzmianka2"/>
    <w:basedOn w:val="Domylnaczcionkaakapitu"/>
    <w:uiPriority w:val="99"/>
    <w:semiHidden/>
    <w:unhideWhenUsed/>
    <w:rsid w:val="00F84BE5"/>
    <w:rPr>
      <w:color w:val="605E5C"/>
      <w:shd w:val="clear" w:color="auto" w:fill="E1DFDD"/>
    </w:rPr>
  </w:style>
  <w:style w:type="character" w:customStyle="1" w:styleId="x4k7w5x">
    <w:name w:val="x4k7w5x"/>
    <w:basedOn w:val="Domylnaczcionkaakapitu"/>
    <w:rsid w:val="00DB5F81"/>
  </w:style>
  <w:style w:type="paragraph" w:customStyle="1" w:styleId="jstree-node">
    <w:name w:val="jstree-node"/>
    <w:basedOn w:val="Normalny"/>
    <w:rsid w:val="00C56ED7"/>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B617C5"/>
    <w:pPr>
      <w:spacing w:after="0" w:line="240" w:lineRule="auto"/>
    </w:pPr>
    <w:rPr>
      <w:rFonts w:ascii="Calibri" w:eastAsia="Calibri" w:hAnsi="Calibri" w:cs="Calibri"/>
      <w:lang w:eastAsia="ar-SA"/>
    </w:rPr>
  </w:style>
  <w:style w:type="character" w:customStyle="1" w:styleId="Normalny2">
    <w:name w:val="Normalny2"/>
    <w:basedOn w:val="Domylnaczcionkaakapitu"/>
    <w:rsid w:val="009423C8"/>
  </w:style>
  <w:style w:type="character" w:customStyle="1" w:styleId="Nierozpoznanawzmianka3">
    <w:name w:val="Nierozpoznana wzmianka3"/>
    <w:basedOn w:val="Domylnaczcionkaakapitu"/>
    <w:uiPriority w:val="99"/>
    <w:semiHidden/>
    <w:unhideWhenUsed/>
    <w:rsid w:val="005678C6"/>
    <w:rPr>
      <w:color w:val="605E5C"/>
      <w:shd w:val="clear" w:color="auto" w:fill="E1DFDD"/>
    </w:rPr>
  </w:style>
  <w:style w:type="character" w:customStyle="1" w:styleId="Nierozpoznanawzmianka4">
    <w:name w:val="Nierozpoznana wzmianka4"/>
    <w:basedOn w:val="Domylnaczcionkaakapitu"/>
    <w:uiPriority w:val="99"/>
    <w:semiHidden/>
    <w:unhideWhenUsed/>
    <w:rsid w:val="00D8369C"/>
    <w:rPr>
      <w:color w:val="605E5C"/>
      <w:shd w:val="clear" w:color="auto" w:fill="E1DFDD"/>
    </w:rPr>
  </w:style>
  <w:style w:type="character" w:styleId="UyteHipercze">
    <w:name w:val="FollowedHyperlink"/>
    <w:basedOn w:val="Domylnaczcionkaakapitu"/>
    <w:uiPriority w:val="99"/>
    <w:semiHidden/>
    <w:unhideWhenUsed/>
    <w:rsid w:val="007503CA"/>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14117085">
      <w:bodyDiv w:val="1"/>
      <w:marLeft w:val="0"/>
      <w:marRight w:val="0"/>
      <w:marTop w:val="0"/>
      <w:marBottom w:val="0"/>
      <w:divBdr>
        <w:top w:val="none" w:sz="0" w:space="0" w:color="auto"/>
        <w:left w:val="none" w:sz="0" w:space="0" w:color="auto"/>
        <w:bottom w:val="none" w:sz="0" w:space="0" w:color="auto"/>
        <w:right w:val="none" w:sz="0" w:space="0" w:color="auto"/>
      </w:divBdr>
    </w:div>
    <w:div w:id="25955781">
      <w:bodyDiv w:val="1"/>
      <w:marLeft w:val="0"/>
      <w:marRight w:val="0"/>
      <w:marTop w:val="0"/>
      <w:marBottom w:val="0"/>
      <w:divBdr>
        <w:top w:val="none" w:sz="0" w:space="0" w:color="auto"/>
        <w:left w:val="none" w:sz="0" w:space="0" w:color="auto"/>
        <w:bottom w:val="none" w:sz="0" w:space="0" w:color="auto"/>
        <w:right w:val="none" w:sz="0" w:space="0" w:color="auto"/>
      </w:divBdr>
      <w:divsChild>
        <w:div w:id="43455060">
          <w:marLeft w:val="0"/>
          <w:marRight w:val="0"/>
          <w:marTop w:val="0"/>
          <w:marBottom w:val="0"/>
          <w:divBdr>
            <w:top w:val="none" w:sz="0" w:space="0" w:color="auto"/>
            <w:left w:val="none" w:sz="0" w:space="0" w:color="auto"/>
            <w:bottom w:val="none" w:sz="0" w:space="0" w:color="auto"/>
            <w:right w:val="none" w:sz="0" w:space="0" w:color="auto"/>
          </w:divBdr>
        </w:div>
        <w:div w:id="772627431">
          <w:marLeft w:val="0"/>
          <w:marRight w:val="0"/>
          <w:marTop w:val="0"/>
          <w:marBottom w:val="0"/>
          <w:divBdr>
            <w:top w:val="none" w:sz="0" w:space="0" w:color="auto"/>
            <w:left w:val="none" w:sz="0" w:space="0" w:color="auto"/>
            <w:bottom w:val="none" w:sz="0" w:space="0" w:color="auto"/>
            <w:right w:val="none" w:sz="0" w:space="0" w:color="auto"/>
          </w:divBdr>
        </w:div>
        <w:div w:id="1166171146">
          <w:marLeft w:val="0"/>
          <w:marRight w:val="0"/>
          <w:marTop w:val="0"/>
          <w:marBottom w:val="0"/>
          <w:divBdr>
            <w:top w:val="none" w:sz="0" w:space="0" w:color="auto"/>
            <w:left w:val="none" w:sz="0" w:space="0" w:color="auto"/>
            <w:bottom w:val="none" w:sz="0" w:space="0" w:color="auto"/>
            <w:right w:val="none" w:sz="0" w:space="0" w:color="auto"/>
          </w:divBdr>
        </w:div>
      </w:divsChild>
    </w:div>
    <w:div w:id="71662492">
      <w:bodyDiv w:val="1"/>
      <w:marLeft w:val="0"/>
      <w:marRight w:val="0"/>
      <w:marTop w:val="0"/>
      <w:marBottom w:val="0"/>
      <w:divBdr>
        <w:top w:val="none" w:sz="0" w:space="0" w:color="auto"/>
        <w:left w:val="none" w:sz="0" w:space="0" w:color="auto"/>
        <w:bottom w:val="none" w:sz="0" w:space="0" w:color="auto"/>
        <w:right w:val="none" w:sz="0" w:space="0" w:color="auto"/>
      </w:divBdr>
    </w:div>
    <w:div w:id="73934723">
      <w:bodyDiv w:val="1"/>
      <w:marLeft w:val="0"/>
      <w:marRight w:val="0"/>
      <w:marTop w:val="0"/>
      <w:marBottom w:val="0"/>
      <w:divBdr>
        <w:top w:val="none" w:sz="0" w:space="0" w:color="auto"/>
        <w:left w:val="none" w:sz="0" w:space="0" w:color="auto"/>
        <w:bottom w:val="none" w:sz="0" w:space="0" w:color="auto"/>
        <w:right w:val="none" w:sz="0" w:space="0" w:color="auto"/>
      </w:divBdr>
      <w:divsChild>
        <w:div w:id="303509571">
          <w:marLeft w:val="0"/>
          <w:marRight w:val="0"/>
          <w:marTop w:val="0"/>
          <w:marBottom w:val="0"/>
          <w:divBdr>
            <w:top w:val="none" w:sz="0" w:space="0" w:color="auto"/>
            <w:left w:val="none" w:sz="0" w:space="0" w:color="auto"/>
            <w:bottom w:val="none" w:sz="0" w:space="0" w:color="auto"/>
            <w:right w:val="none" w:sz="0" w:space="0" w:color="auto"/>
          </w:divBdr>
        </w:div>
        <w:div w:id="101267263">
          <w:marLeft w:val="0"/>
          <w:marRight w:val="0"/>
          <w:marTop w:val="0"/>
          <w:marBottom w:val="0"/>
          <w:divBdr>
            <w:top w:val="none" w:sz="0" w:space="0" w:color="auto"/>
            <w:left w:val="none" w:sz="0" w:space="0" w:color="auto"/>
            <w:bottom w:val="none" w:sz="0" w:space="0" w:color="auto"/>
            <w:right w:val="none" w:sz="0" w:space="0" w:color="auto"/>
          </w:divBdr>
        </w:div>
      </w:divsChild>
    </w:div>
    <w:div w:id="84036530">
      <w:bodyDiv w:val="1"/>
      <w:marLeft w:val="0"/>
      <w:marRight w:val="0"/>
      <w:marTop w:val="0"/>
      <w:marBottom w:val="0"/>
      <w:divBdr>
        <w:top w:val="none" w:sz="0" w:space="0" w:color="auto"/>
        <w:left w:val="none" w:sz="0" w:space="0" w:color="auto"/>
        <w:bottom w:val="none" w:sz="0" w:space="0" w:color="auto"/>
        <w:right w:val="none" w:sz="0" w:space="0" w:color="auto"/>
      </w:divBdr>
    </w:div>
    <w:div w:id="134877285">
      <w:bodyDiv w:val="1"/>
      <w:marLeft w:val="0"/>
      <w:marRight w:val="0"/>
      <w:marTop w:val="0"/>
      <w:marBottom w:val="0"/>
      <w:divBdr>
        <w:top w:val="none" w:sz="0" w:space="0" w:color="auto"/>
        <w:left w:val="none" w:sz="0" w:space="0" w:color="auto"/>
        <w:bottom w:val="none" w:sz="0" w:space="0" w:color="auto"/>
        <w:right w:val="none" w:sz="0" w:space="0" w:color="auto"/>
      </w:divBdr>
    </w:div>
    <w:div w:id="176894630">
      <w:bodyDiv w:val="1"/>
      <w:marLeft w:val="0"/>
      <w:marRight w:val="0"/>
      <w:marTop w:val="0"/>
      <w:marBottom w:val="0"/>
      <w:divBdr>
        <w:top w:val="none" w:sz="0" w:space="0" w:color="auto"/>
        <w:left w:val="none" w:sz="0" w:space="0" w:color="auto"/>
        <w:bottom w:val="none" w:sz="0" w:space="0" w:color="auto"/>
        <w:right w:val="none" w:sz="0" w:space="0" w:color="auto"/>
      </w:divBdr>
    </w:div>
    <w:div w:id="183905555">
      <w:bodyDiv w:val="1"/>
      <w:marLeft w:val="0"/>
      <w:marRight w:val="0"/>
      <w:marTop w:val="0"/>
      <w:marBottom w:val="0"/>
      <w:divBdr>
        <w:top w:val="none" w:sz="0" w:space="0" w:color="auto"/>
        <w:left w:val="none" w:sz="0" w:space="0" w:color="auto"/>
        <w:bottom w:val="none" w:sz="0" w:space="0" w:color="auto"/>
        <w:right w:val="none" w:sz="0" w:space="0" w:color="auto"/>
      </w:divBdr>
    </w:div>
    <w:div w:id="380443921">
      <w:bodyDiv w:val="1"/>
      <w:marLeft w:val="0"/>
      <w:marRight w:val="0"/>
      <w:marTop w:val="0"/>
      <w:marBottom w:val="0"/>
      <w:divBdr>
        <w:top w:val="none" w:sz="0" w:space="0" w:color="auto"/>
        <w:left w:val="none" w:sz="0" w:space="0" w:color="auto"/>
        <w:bottom w:val="none" w:sz="0" w:space="0" w:color="auto"/>
        <w:right w:val="none" w:sz="0" w:space="0" w:color="auto"/>
      </w:divBdr>
      <w:divsChild>
        <w:div w:id="321205323">
          <w:marLeft w:val="0"/>
          <w:marRight w:val="0"/>
          <w:marTop w:val="0"/>
          <w:marBottom w:val="0"/>
          <w:divBdr>
            <w:top w:val="none" w:sz="0" w:space="0" w:color="auto"/>
            <w:left w:val="none" w:sz="0" w:space="0" w:color="auto"/>
            <w:bottom w:val="none" w:sz="0" w:space="0" w:color="auto"/>
            <w:right w:val="none" w:sz="0" w:space="0" w:color="auto"/>
          </w:divBdr>
        </w:div>
        <w:div w:id="742484155">
          <w:marLeft w:val="0"/>
          <w:marRight w:val="0"/>
          <w:marTop w:val="0"/>
          <w:marBottom w:val="0"/>
          <w:divBdr>
            <w:top w:val="none" w:sz="0" w:space="0" w:color="auto"/>
            <w:left w:val="none" w:sz="0" w:space="0" w:color="auto"/>
            <w:bottom w:val="none" w:sz="0" w:space="0" w:color="auto"/>
            <w:right w:val="none" w:sz="0" w:space="0" w:color="auto"/>
          </w:divBdr>
        </w:div>
        <w:div w:id="2081635334">
          <w:marLeft w:val="0"/>
          <w:marRight w:val="0"/>
          <w:marTop w:val="0"/>
          <w:marBottom w:val="0"/>
          <w:divBdr>
            <w:top w:val="none" w:sz="0" w:space="0" w:color="auto"/>
            <w:left w:val="none" w:sz="0" w:space="0" w:color="auto"/>
            <w:bottom w:val="none" w:sz="0" w:space="0" w:color="auto"/>
            <w:right w:val="none" w:sz="0" w:space="0" w:color="auto"/>
          </w:divBdr>
        </w:div>
        <w:div w:id="1196626079">
          <w:marLeft w:val="0"/>
          <w:marRight w:val="0"/>
          <w:marTop w:val="0"/>
          <w:marBottom w:val="0"/>
          <w:divBdr>
            <w:top w:val="none" w:sz="0" w:space="0" w:color="auto"/>
            <w:left w:val="none" w:sz="0" w:space="0" w:color="auto"/>
            <w:bottom w:val="none" w:sz="0" w:space="0" w:color="auto"/>
            <w:right w:val="none" w:sz="0" w:space="0" w:color="auto"/>
          </w:divBdr>
        </w:div>
        <w:div w:id="532232419">
          <w:marLeft w:val="0"/>
          <w:marRight w:val="0"/>
          <w:marTop w:val="0"/>
          <w:marBottom w:val="0"/>
          <w:divBdr>
            <w:top w:val="none" w:sz="0" w:space="0" w:color="auto"/>
            <w:left w:val="none" w:sz="0" w:space="0" w:color="auto"/>
            <w:bottom w:val="none" w:sz="0" w:space="0" w:color="auto"/>
            <w:right w:val="none" w:sz="0" w:space="0" w:color="auto"/>
          </w:divBdr>
        </w:div>
        <w:div w:id="1713339251">
          <w:marLeft w:val="0"/>
          <w:marRight w:val="0"/>
          <w:marTop w:val="0"/>
          <w:marBottom w:val="0"/>
          <w:divBdr>
            <w:top w:val="none" w:sz="0" w:space="0" w:color="auto"/>
            <w:left w:val="none" w:sz="0" w:space="0" w:color="auto"/>
            <w:bottom w:val="none" w:sz="0" w:space="0" w:color="auto"/>
            <w:right w:val="none" w:sz="0" w:space="0" w:color="auto"/>
          </w:divBdr>
        </w:div>
      </w:divsChild>
    </w:div>
    <w:div w:id="407658960">
      <w:bodyDiv w:val="1"/>
      <w:marLeft w:val="0"/>
      <w:marRight w:val="0"/>
      <w:marTop w:val="0"/>
      <w:marBottom w:val="0"/>
      <w:divBdr>
        <w:top w:val="none" w:sz="0" w:space="0" w:color="auto"/>
        <w:left w:val="none" w:sz="0" w:space="0" w:color="auto"/>
        <w:bottom w:val="none" w:sz="0" w:space="0" w:color="auto"/>
        <w:right w:val="none" w:sz="0" w:space="0" w:color="auto"/>
      </w:divBdr>
    </w:div>
    <w:div w:id="434206055">
      <w:bodyDiv w:val="1"/>
      <w:marLeft w:val="0"/>
      <w:marRight w:val="0"/>
      <w:marTop w:val="0"/>
      <w:marBottom w:val="0"/>
      <w:divBdr>
        <w:top w:val="none" w:sz="0" w:space="0" w:color="auto"/>
        <w:left w:val="none" w:sz="0" w:space="0" w:color="auto"/>
        <w:bottom w:val="none" w:sz="0" w:space="0" w:color="auto"/>
        <w:right w:val="none" w:sz="0" w:space="0" w:color="auto"/>
      </w:divBdr>
    </w:div>
    <w:div w:id="456409961">
      <w:bodyDiv w:val="1"/>
      <w:marLeft w:val="0"/>
      <w:marRight w:val="0"/>
      <w:marTop w:val="0"/>
      <w:marBottom w:val="0"/>
      <w:divBdr>
        <w:top w:val="none" w:sz="0" w:space="0" w:color="auto"/>
        <w:left w:val="none" w:sz="0" w:space="0" w:color="auto"/>
        <w:bottom w:val="none" w:sz="0" w:space="0" w:color="auto"/>
        <w:right w:val="none" w:sz="0" w:space="0" w:color="auto"/>
      </w:divBdr>
    </w:div>
    <w:div w:id="484396670">
      <w:bodyDiv w:val="1"/>
      <w:marLeft w:val="0"/>
      <w:marRight w:val="0"/>
      <w:marTop w:val="0"/>
      <w:marBottom w:val="0"/>
      <w:divBdr>
        <w:top w:val="none" w:sz="0" w:space="0" w:color="auto"/>
        <w:left w:val="none" w:sz="0" w:space="0" w:color="auto"/>
        <w:bottom w:val="none" w:sz="0" w:space="0" w:color="auto"/>
        <w:right w:val="none" w:sz="0" w:space="0" w:color="auto"/>
      </w:divBdr>
    </w:div>
    <w:div w:id="510802043">
      <w:bodyDiv w:val="1"/>
      <w:marLeft w:val="0"/>
      <w:marRight w:val="0"/>
      <w:marTop w:val="0"/>
      <w:marBottom w:val="0"/>
      <w:divBdr>
        <w:top w:val="none" w:sz="0" w:space="0" w:color="auto"/>
        <w:left w:val="none" w:sz="0" w:space="0" w:color="auto"/>
        <w:bottom w:val="none" w:sz="0" w:space="0" w:color="auto"/>
        <w:right w:val="none" w:sz="0" w:space="0" w:color="auto"/>
      </w:divBdr>
      <w:divsChild>
        <w:div w:id="46346986">
          <w:marLeft w:val="0"/>
          <w:marRight w:val="0"/>
          <w:marTop w:val="0"/>
          <w:marBottom w:val="0"/>
          <w:divBdr>
            <w:top w:val="none" w:sz="0" w:space="0" w:color="auto"/>
            <w:left w:val="none" w:sz="0" w:space="0" w:color="auto"/>
            <w:bottom w:val="none" w:sz="0" w:space="0" w:color="auto"/>
            <w:right w:val="none" w:sz="0" w:space="0" w:color="auto"/>
          </w:divBdr>
        </w:div>
        <w:div w:id="1352878117">
          <w:marLeft w:val="0"/>
          <w:marRight w:val="0"/>
          <w:marTop w:val="0"/>
          <w:marBottom w:val="0"/>
          <w:divBdr>
            <w:top w:val="none" w:sz="0" w:space="0" w:color="auto"/>
            <w:left w:val="none" w:sz="0" w:space="0" w:color="auto"/>
            <w:bottom w:val="none" w:sz="0" w:space="0" w:color="auto"/>
            <w:right w:val="none" w:sz="0" w:space="0" w:color="auto"/>
          </w:divBdr>
        </w:div>
        <w:div w:id="1143160778">
          <w:marLeft w:val="0"/>
          <w:marRight w:val="0"/>
          <w:marTop w:val="0"/>
          <w:marBottom w:val="0"/>
          <w:divBdr>
            <w:top w:val="none" w:sz="0" w:space="0" w:color="auto"/>
            <w:left w:val="none" w:sz="0" w:space="0" w:color="auto"/>
            <w:bottom w:val="none" w:sz="0" w:space="0" w:color="auto"/>
            <w:right w:val="none" w:sz="0" w:space="0" w:color="auto"/>
          </w:divBdr>
        </w:div>
        <w:div w:id="1357079977">
          <w:marLeft w:val="0"/>
          <w:marRight w:val="0"/>
          <w:marTop w:val="0"/>
          <w:marBottom w:val="0"/>
          <w:divBdr>
            <w:top w:val="none" w:sz="0" w:space="0" w:color="auto"/>
            <w:left w:val="none" w:sz="0" w:space="0" w:color="auto"/>
            <w:bottom w:val="none" w:sz="0" w:space="0" w:color="auto"/>
            <w:right w:val="none" w:sz="0" w:space="0" w:color="auto"/>
          </w:divBdr>
        </w:div>
      </w:divsChild>
    </w:div>
    <w:div w:id="515271659">
      <w:bodyDiv w:val="1"/>
      <w:marLeft w:val="0"/>
      <w:marRight w:val="0"/>
      <w:marTop w:val="0"/>
      <w:marBottom w:val="0"/>
      <w:divBdr>
        <w:top w:val="none" w:sz="0" w:space="0" w:color="auto"/>
        <w:left w:val="none" w:sz="0" w:space="0" w:color="auto"/>
        <w:bottom w:val="none" w:sz="0" w:space="0" w:color="auto"/>
        <w:right w:val="none" w:sz="0" w:space="0" w:color="auto"/>
      </w:divBdr>
      <w:divsChild>
        <w:div w:id="499007175">
          <w:marLeft w:val="0"/>
          <w:marRight w:val="0"/>
          <w:marTop w:val="0"/>
          <w:marBottom w:val="0"/>
          <w:divBdr>
            <w:top w:val="none" w:sz="0" w:space="0" w:color="auto"/>
            <w:left w:val="none" w:sz="0" w:space="0" w:color="auto"/>
            <w:bottom w:val="none" w:sz="0" w:space="0" w:color="auto"/>
            <w:right w:val="none" w:sz="0" w:space="0" w:color="auto"/>
          </w:divBdr>
          <w:divsChild>
            <w:div w:id="1045251602">
              <w:marLeft w:val="0"/>
              <w:marRight w:val="0"/>
              <w:marTop w:val="0"/>
              <w:marBottom w:val="0"/>
              <w:divBdr>
                <w:top w:val="none" w:sz="0" w:space="0" w:color="auto"/>
                <w:left w:val="none" w:sz="0" w:space="0" w:color="auto"/>
                <w:bottom w:val="none" w:sz="0" w:space="0" w:color="auto"/>
                <w:right w:val="none" w:sz="0" w:space="0" w:color="auto"/>
              </w:divBdr>
            </w:div>
            <w:div w:id="981422536">
              <w:marLeft w:val="0"/>
              <w:marRight w:val="0"/>
              <w:marTop w:val="0"/>
              <w:marBottom w:val="0"/>
              <w:divBdr>
                <w:top w:val="none" w:sz="0" w:space="0" w:color="auto"/>
                <w:left w:val="none" w:sz="0" w:space="0" w:color="auto"/>
                <w:bottom w:val="none" w:sz="0" w:space="0" w:color="auto"/>
                <w:right w:val="none" w:sz="0" w:space="0" w:color="auto"/>
              </w:divBdr>
            </w:div>
            <w:div w:id="401222116">
              <w:marLeft w:val="0"/>
              <w:marRight w:val="0"/>
              <w:marTop w:val="0"/>
              <w:marBottom w:val="0"/>
              <w:divBdr>
                <w:top w:val="none" w:sz="0" w:space="0" w:color="auto"/>
                <w:left w:val="none" w:sz="0" w:space="0" w:color="auto"/>
                <w:bottom w:val="none" w:sz="0" w:space="0" w:color="auto"/>
                <w:right w:val="none" w:sz="0" w:space="0" w:color="auto"/>
              </w:divBdr>
            </w:div>
          </w:divsChild>
        </w:div>
        <w:div w:id="1376782695">
          <w:marLeft w:val="0"/>
          <w:marRight w:val="0"/>
          <w:marTop w:val="0"/>
          <w:marBottom w:val="0"/>
          <w:divBdr>
            <w:top w:val="none" w:sz="0" w:space="0" w:color="auto"/>
            <w:left w:val="none" w:sz="0" w:space="0" w:color="auto"/>
            <w:bottom w:val="none" w:sz="0" w:space="0" w:color="auto"/>
            <w:right w:val="none" w:sz="0" w:space="0" w:color="auto"/>
          </w:divBdr>
          <w:divsChild>
            <w:div w:id="2011522652">
              <w:marLeft w:val="0"/>
              <w:marRight w:val="0"/>
              <w:marTop w:val="0"/>
              <w:marBottom w:val="0"/>
              <w:divBdr>
                <w:top w:val="none" w:sz="0" w:space="0" w:color="auto"/>
                <w:left w:val="none" w:sz="0" w:space="0" w:color="auto"/>
                <w:bottom w:val="none" w:sz="0" w:space="0" w:color="auto"/>
                <w:right w:val="none" w:sz="0" w:space="0" w:color="auto"/>
              </w:divBdr>
            </w:div>
            <w:div w:id="2074039603">
              <w:marLeft w:val="0"/>
              <w:marRight w:val="0"/>
              <w:marTop w:val="0"/>
              <w:marBottom w:val="0"/>
              <w:divBdr>
                <w:top w:val="none" w:sz="0" w:space="0" w:color="auto"/>
                <w:left w:val="none" w:sz="0" w:space="0" w:color="auto"/>
                <w:bottom w:val="none" w:sz="0" w:space="0" w:color="auto"/>
                <w:right w:val="none" w:sz="0" w:space="0" w:color="auto"/>
              </w:divBdr>
            </w:div>
            <w:div w:id="443575755">
              <w:marLeft w:val="0"/>
              <w:marRight w:val="0"/>
              <w:marTop w:val="0"/>
              <w:marBottom w:val="0"/>
              <w:divBdr>
                <w:top w:val="none" w:sz="0" w:space="0" w:color="auto"/>
                <w:left w:val="none" w:sz="0" w:space="0" w:color="auto"/>
                <w:bottom w:val="none" w:sz="0" w:space="0" w:color="auto"/>
                <w:right w:val="none" w:sz="0" w:space="0" w:color="auto"/>
              </w:divBdr>
            </w:div>
            <w:div w:id="723481697">
              <w:marLeft w:val="0"/>
              <w:marRight w:val="0"/>
              <w:marTop w:val="0"/>
              <w:marBottom w:val="0"/>
              <w:divBdr>
                <w:top w:val="none" w:sz="0" w:space="0" w:color="auto"/>
                <w:left w:val="none" w:sz="0" w:space="0" w:color="auto"/>
                <w:bottom w:val="none" w:sz="0" w:space="0" w:color="auto"/>
                <w:right w:val="none" w:sz="0" w:space="0" w:color="auto"/>
              </w:divBdr>
            </w:div>
          </w:divsChild>
        </w:div>
        <w:div w:id="1161971005">
          <w:marLeft w:val="0"/>
          <w:marRight w:val="0"/>
          <w:marTop w:val="0"/>
          <w:marBottom w:val="0"/>
          <w:divBdr>
            <w:top w:val="none" w:sz="0" w:space="0" w:color="auto"/>
            <w:left w:val="none" w:sz="0" w:space="0" w:color="auto"/>
            <w:bottom w:val="none" w:sz="0" w:space="0" w:color="auto"/>
            <w:right w:val="none" w:sz="0" w:space="0" w:color="auto"/>
          </w:divBdr>
        </w:div>
        <w:div w:id="1407189265">
          <w:marLeft w:val="0"/>
          <w:marRight w:val="0"/>
          <w:marTop w:val="0"/>
          <w:marBottom w:val="0"/>
          <w:divBdr>
            <w:top w:val="none" w:sz="0" w:space="0" w:color="auto"/>
            <w:left w:val="none" w:sz="0" w:space="0" w:color="auto"/>
            <w:bottom w:val="none" w:sz="0" w:space="0" w:color="auto"/>
            <w:right w:val="none" w:sz="0" w:space="0" w:color="auto"/>
          </w:divBdr>
        </w:div>
        <w:div w:id="1864972930">
          <w:marLeft w:val="0"/>
          <w:marRight w:val="0"/>
          <w:marTop w:val="0"/>
          <w:marBottom w:val="0"/>
          <w:divBdr>
            <w:top w:val="none" w:sz="0" w:space="0" w:color="auto"/>
            <w:left w:val="none" w:sz="0" w:space="0" w:color="auto"/>
            <w:bottom w:val="none" w:sz="0" w:space="0" w:color="auto"/>
            <w:right w:val="none" w:sz="0" w:space="0" w:color="auto"/>
          </w:divBdr>
        </w:div>
      </w:divsChild>
    </w:div>
    <w:div w:id="528107315">
      <w:bodyDiv w:val="1"/>
      <w:marLeft w:val="0"/>
      <w:marRight w:val="0"/>
      <w:marTop w:val="0"/>
      <w:marBottom w:val="0"/>
      <w:divBdr>
        <w:top w:val="none" w:sz="0" w:space="0" w:color="auto"/>
        <w:left w:val="none" w:sz="0" w:space="0" w:color="auto"/>
        <w:bottom w:val="none" w:sz="0" w:space="0" w:color="auto"/>
        <w:right w:val="none" w:sz="0" w:space="0" w:color="auto"/>
      </w:divBdr>
      <w:divsChild>
        <w:div w:id="834031495">
          <w:marLeft w:val="0"/>
          <w:marRight w:val="0"/>
          <w:marTop w:val="0"/>
          <w:marBottom w:val="0"/>
          <w:divBdr>
            <w:top w:val="none" w:sz="0" w:space="0" w:color="auto"/>
            <w:left w:val="none" w:sz="0" w:space="0" w:color="auto"/>
            <w:bottom w:val="none" w:sz="0" w:space="0" w:color="auto"/>
            <w:right w:val="none" w:sz="0" w:space="0" w:color="auto"/>
          </w:divBdr>
        </w:div>
      </w:divsChild>
    </w:div>
    <w:div w:id="529608844">
      <w:bodyDiv w:val="1"/>
      <w:marLeft w:val="0"/>
      <w:marRight w:val="0"/>
      <w:marTop w:val="0"/>
      <w:marBottom w:val="0"/>
      <w:divBdr>
        <w:top w:val="none" w:sz="0" w:space="0" w:color="auto"/>
        <w:left w:val="none" w:sz="0" w:space="0" w:color="auto"/>
        <w:bottom w:val="none" w:sz="0" w:space="0" w:color="auto"/>
        <w:right w:val="none" w:sz="0" w:space="0" w:color="auto"/>
      </w:divBdr>
      <w:divsChild>
        <w:div w:id="58327149">
          <w:marLeft w:val="0"/>
          <w:marRight w:val="0"/>
          <w:marTop w:val="0"/>
          <w:marBottom w:val="0"/>
          <w:divBdr>
            <w:top w:val="none" w:sz="0" w:space="0" w:color="auto"/>
            <w:left w:val="none" w:sz="0" w:space="0" w:color="auto"/>
            <w:bottom w:val="none" w:sz="0" w:space="0" w:color="auto"/>
            <w:right w:val="none" w:sz="0" w:space="0" w:color="auto"/>
          </w:divBdr>
        </w:div>
        <w:div w:id="1862934094">
          <w:marLeft w:val="0"/>
          <w:marRight w:val="0"/>
          <w:marTop w:val="0"/>
          <w:marBottom w:val="0"/>
          <w:divBdr>
            <w:top w:val="none" w:sz="0" w:space="0" w:color="auto"/>
            <w:left w:val="none" w:sz="0" w:space="0" w:color="auto"/>
            <w:bottom w:val="none" w:sz="0" w:space="0" w:color="auto"/>
            <w:right w:val="none" w:sz="0" w:space="0" w:color="auto"/>
          </w:divBdr>
        </w:div>
      </w:divsChild>
    </w:div>
    <w:div w:id="560867351">
      <w:bodyDiv w:val="1"/>
      <w:marLeft w:val="0"/>
      <w:marRight w:val="0"/>
      <w:marTop w:val="0"/>
      <w:marBottom w:val="0"/>
      <w:divBdr>
        <w:top w:val="none" w:sz="0" w:space="0" w:color="auto"/>
        <w:left w:val="none" w:sz="0" w:space="0" w:color="auto"/>
        <w:bottom w:val="none" w:sz="0" w:space="0" w:color="auto"/>
        <w:right w:val="none" w:sz="0" w:space="0" w:color="auto"/>
      </w:divBdr>
      <w:divsChild>
        <w:div w:id="387650587">
          <w:marLeft w:val="0"/>
          <w:marRight w:val="0"/>
          <w:marTop w:val="0"/>
          <w:marBottom w:val="0"/>
          <w:divBdr>
            <w:top w:val="none" w:sz="0" w:space="0" w:color="auto"/>
            <w:left w:val="none" w:sz="0" w:space="0" w:color="auto"/>
            <w:bottom w:val="none" w:sz="0" w:space="0" w:color="auto"/>
            <w:right w:val="none" w:sz="0" w:space="0" w:color="auto"/>
          </w:divBdr>
        </w:div>
        <w:div w:id="1860270836">
          <w:marLeft w:val="0"/>
          <w:marRight w:val="0"/>
          <w:marTop w:val="0"/>
          <w:marBottom w:val="0"/>
          <w:divBdr>
            <w:top w:val="none" w:sz="0" w:space="0" w:color="auto"/>
            <w:left w:val="none" w:sz="0" w:space="0" w:color="auto"/>
            <w:bottom w:val="none" w:sz="0" w:space="0" w:color="auto"/>
            <w:right w:val="none" w:sz="0" w:space="0" w:color="auto"/>
          </w:divBdr>
        </w:div>
      </w:divsChild>
    </w:div>
    <w:div w:id="573782793">
      <w:bodyDiv w:val="1"/>
      <w:marLeft w:val="0"/>
      <w:marRight w:val="0"/>
      <w:marTop w:val="0"/>
      <w:marBottom w:val="0"/>
      <w:divBdr>
        <w:top w:val="none" w:sz="0" w:space="0" w:color="auto"/>
        <w:left w:val="none" w:sz="0" w:space="0" w:color="auto"/>
        <w:bottom w:val="none" w:sz="0" w:space="0" w:color="auto"/>
        <w:right w:val="none" w:sz="0" w:space="0" w:color="auto"/>
      </w:divBdr>
    </w:div>
    <w:div w:id="603807940">
      <w:bodyDiv w:val="1"/>
      <w:marLeft w:val="0"/>
      <w:marRight w:val="0"/>
      <w:marTop w:val="0"/>
      <w:marBottom w:val="0"/>
      <w:divBdr>
        <w:top w:val="none" w:sz="0" w:space="0" w:color="auto"/>
        <w:left w:val="none" w:sz="0" w:space="0" w:color="auto"/>
        <w:bottom w:val="none" w:sz="0" w:space="0" w:color="auto"/>
        <w:right w:val="none" w:sz="0" w:space="0" w:color="auto"/>
      </w:divBdr>
    </w:div>
    <w:div w:id="618757413">
      <w:bodyDiv w:val="1"/>
      <w:marLeft w:val="0"/>
      <w:marRight w:val="0"/>
      <w:marTop w:val="0"/>
      <w:marBottom w:val="0"/>
      <w:divBdr>
        <w:top w:val="none" w:sz="0" w:space="0" w:color="auto"/>
        <w:left w:val="none" w:sz="0" w:space="0" w:color="auto"/>
        <w:bottom w:val="none" w:sz="0" w:space="0" w:color="auto"/>
        <w:right w:val="none" w:sz="0" w:space="0" w:color="auto"/>
      </w:divBdr>
      <w:divsChild>
        <w:div w:id="97021617">
          <w:marLeft w:val="0"/>
          <w:marRight w:val="0"/>
          <w:marTop w:val="72"/>
          <w:marBottom w:val="0"/>
          <w:divBdr>
            <w:top w:val="none" w:sz="0" w:space="0" w:color="auto"/>
            <w:left w:val="none" w:sz="0" w:space="0" w:color="auto"/>
            <w:bottom w:val="none" w:sz="0" w:space="0" w:color="auto"/>
            <w:right w:val="none" w:sz="0" w:space="0" w:color="auto"/>
          </w:divBdr>
          <w:divsChild>
            <w:div w:id="1706444862">
              <w:marLeft w:val="360"/>
              <w:marRight w:val="0"/>
              <w:marTop w:val="0"/>
              <w:marBottom w:val="72"/>
              <w:divBdr>
                <w:top w:val="none" w:sz="0" w:space="0" w:color="auto"/>
                <w:left w:val="none" w:sz="0" w:space="0" w:color="auto"/>
                <w:bottom w:val="none" w:sz="0" w:space="0" w:color="auto"/>
                <w:right w:val="none" w:sz="0" w:space="0" w:color="auto"/>
              </w:divBdr>
              <w:divsChild>
                <w:div w:id="281378168">
                  <w:marLeft w:val="360"/>
                  <w:marRight w:val="0"/>
                  <w:marTop w:val="0"/>
                  <w:marBottom w:val="0"/>
                  <w:divBdr>
                    <w:top w:val="none" w:sz="0" w:space="0" w:color="auto"/>
                    <w:left w:val="none" w:sz="0" w:space="0" w:color="auto"/>
                    <w:bottom w:val="none" w:sz="0" w:space="0" w:color="auto"/>
                    <w:right w:val="none" w:sz="0" w:space="0" w:color="auto"/>
                  </w:divBdr>
                </w:div>
                <w:div w:id="15160475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648680423">
          <w:marLeft w:val="0"/>
          <w:marRight w:val="0"/>
          <w:marTop w:val="72"/>
          <w:marBottom w:val="0"/>
          <w:divBdr>
            <w:top w:val="none" w:sz="0" w:space="0" w:color="auto"/>
            <w:left w:val="none" w:sz="0" w:space="0" w:color="auto"/>
            <w:bottom w:val="none" w:sz="0" w:space="0" w:color="auto"/>
            <w:right w:val="none" w:sz="0" w:space="0" w:color="auto"/>
          </w:divBdr>
        </w:div>
      </w:divsChild>
    </w:div>
    <w:div w:id="741411089">
      <w:bodyDiv w:val="1"/>
      <w:marLeft w:val="0"/>
      <w:marRight w:val="0"/>
      <w:marTop w:val="0"/>
      <w:marBottom w:val="0"/>
      <w:divBdr>
        <w:top w:val="none" w:sz="0" w:space="0" w:color="auto"/>
        <w:left w:val="none" w:sz="0" w:space="0" w:color="auto"/>
        <w:bottom w:val="none" w:sz="0" w:space="0" w:color="auto"/>
        <w:right w:val="none" w:sz="0" w:space="0" w:color="auto"/>
      </w:divBdr>
      <w:divsChild>
        <w:div w:id="1031608962">
          <w:marLeft w:val="0"/>
          <w:marRight w:val="0"/>
          <w:marTop w:val="0"/>
          <w:marBottom w:val="0"/>
          <w:divBdr>
            <w:top w:val="none" w:sz="0" w:space="0" w:color="auto"/>
            <w:left w:val="none" w:sz="0" w:space="0" w:color="auto"/>
            <w:bottom w:val="none" w:sz="0" w:space="0" w:color="auto"/>
            <w:right w:val="none" w:sz="0" w:space="0" w:color="auto"/>
          </w:divBdr>
          <w:divsChild>
            <w:div w:id="1655059570">
              <w:marLeft w:val="0"/>
              <w:marRight w:val="0"/>
              <w:marTop w:val="0"/>
              <w:marBottom w:val="0"/>
              <w:divBdr>
                <w:top w:val="none" w:sz="0" w:space="0" w:color="auto"/>
                <w:left w:val="none" w:sz="0" w:space="0" w:color="auto"/>
                <w:bottom w:val="none" w:sz="0" w:space="0" w:color="auto"/>
                <w:right w:val="none" w:sz="0" w:space="0" w:color="auto"/>
              </w:divBdr>
            </w:div>
            <w:div w:id="220213943">
              <w:marLeft w:val="0"/>
              <w:marRight w:val="0"/>
              <w:marTop w:val="0"/>
              <w:marBottom w:val="0"/>
              <w:divBdr>
                <w:top w:val="none" w:sz="0" w:space="0" w:color="auto"/>
                <w:left w:val="none" w:sz="0" w:space="0" w:color="auto"/>
                <w:bottom w:val="none" w:sz="0" w:space="0" w:color="auto"/>
                <w:right w:val="none" w:sz="0" w:space="0" w:color="auto"/>
              </w:divBdr>
            </w:div>
            <w:div w:id="1008872174">
              <w:marLeft w:val="0"/>
              <w:marRight w:val="0"/>
              <w:marTop w:val="0"/>
              <w:marBottom w:val="0"/>
              <w:divBdr>
                <w:top w:val="none" w:sz="0" w:space="0" w:color="auto"/>
                <w:left w:val="none" w:sz="0" w:space="0" w:color="auto"/>
                <w:bottom w:val="none" w:sz="0" w:space="0" w:color="auto"/>
                <w:right w:val="none" w:sz="0" w:space="0" w:color="auto"/>
              </w:divBdr>
            </w:div>
            <w:div w:id="1905557348">
              <w:marLeft w:val="0"/>
              <w:marRight w:val="0"/>
              <w:marTop w:val="0"/>
              <w:marBottom w:val="0"/>
              <w:divBdr>
                <w:top w:val="none" w:sz="0" w:space="0" w:color="auto"/>
                <w:left w:val="none" w:sz="0" w:space="0" w:color="auto"/>
                <w:bottom w:val="none" w:sz="0" w:space="0" w:color="auto"/>
                <w:right w:val="none" w:sz="0" w:space="0" w:color="auto"/>
              </w:divBdr>
            </w:div>
          </w:divsChild>
        </w:div>
        <w:div w:id="141434433">
          <w:marLeft w:val="0"/>
          <w:marRight w:val="0"/>
          <w:marTop w:val="0"/>
          <w:marBottom w:val="0"/>
          <w:divBdr>
            <w:top w:val="none" w:sz="0" w:space="0" w:color="auto"/>
            <w:left w:val="none" w:sz="0" w:space="0" w:color="auto"/>
            <w:bottom w:val="none" w:sz="0" w:space="0" w:color="auto"/>
            <w:right w:val="none" w:sz="0" w:space="0" w:color="auto"/>
          </w:divBdr>
        </w:div>
      </w:divsChild>
    </w:div>
    <w:div w:id="789520396">
      <w:bodyDiv w:val="1"/>
      <w:marLeft w:val="0"/>
      <w:marRight w:val="0"/>
      <w:marTop w:val="0"/>
      <w:marBottom w:val="0"/>
      <w:divBdr>
        <w:top w:val="none" w:sz="0" w:space="0" w:color="auto"/>
        <w:left w:val="none" w:sz="0" w:space="0" w:color="auto"/>
        <w:bottom w:val="none" w:sz="0" w:space="0" w:color="auto"/>
        <w:right w:val="none" w:sz="0" w:space="0" w:color="auto"/>
      </w:divBdr>
      <w:divsChild>
        <w:div w:id="2069915872">
          <w:marLeft w:val="0"/>
          <w:marRight w:val="0"/>
          <w:marTop w:val="0"/>
          <w:marBottom w:val="0"/>
          <w:divBdr>
            <w:top w:val="none" w:sz="0" w:space="0" w:color="auto"/>
            <w:left w:val="none" w:sz="0" w:space="0" w:color="auto"/>
            <w:bottom w:val="none" w:sz="0" w:space="0" w:color="auto"/>
            <w:right w:val="none" w:sz="0" w:space="0" w:color="auto"/>
          </w:divBdr>
        </w:div>
        <w:div w:id="208742">
          <w:marLeft w:val="0"/>
          <w:marRight w:val="0"/>
          <w:marTop w:val="0"/>
          <w:marBottom w:val="0"/>
          <w:divBdr>
            <w:top w:val="none" w:sz="0" w:space="0" w:color="auto"/>
            <w:left w:val="none" w:sz="0" w:space="0" w:color="auto"/>
            <w:bottom w:val="none" w:sz="0" w:space="0" w:color="auto"/>
            <w:right w:val="none" w:sz="0" w:space="0" w:color="auto"/>
          </w:divBdr>
        </w:div>
        <w:div w:id="53159526">
          <w:marLeft w:val="0"/>
          <w:marRight w:val="0"/>
          <w:marTop w:val="0"/>
          <w:marBottom w:val="0"/>
          <w:divBdr>
            <w:top w:val="none" w:sz="0" w:space="0" w:color="auto"/>
            <w:left w:val="none" w:sz="0" w:space="0" w:color="auto"/>
            <w:bottom w:val="none" w:sz="0" w:space="0" w:color="auto"/>
            <w:right w:val="none" w:sz="0" w:space="0" w:color="auto"/>
          </w:divBdr>
        </w:div>
      </w:divsChild>
    </w:div>
    <w:div w:id="830868717">
      <w:bodyDiv w:val="1"/>
      <w:marLeft w:val="0"/>
      <w:marRight w:val="0"/>
      <w:marTop w:val="0"/>
      <w:marBottom w:val="0"/>
      <w:divBdr>
        <w:top w:val="none" w:sz="0" w:space="0" w:color="auto"/>
        <w:left w:val="none" w:sz="0" w:space="0" w:color="auto"/>
        <w:bottom w:val="none" w:sz="0" w:space="0" w:color="auto"/>
        <w:right w:val="none" w:sz="0" w:space="0" w:color="auto"/>
      </w:divBdr>
      <w:divsChild>
        <w:div w:id="504367961">
          <w:marLeft w:val="0"/>
          <w:marRight w:val="0"/>
          <w:marTop w:val="0"/>
          <w:marBottom w:val="0"/>
          <w:divBdr>
            <w:top w:val="none" w:sz="0" w:space="0" w:color="auto"/>
            <w:left w:val="none" w:sz="0" w:space="0" w:color="auto"/>
            <w:bottom w:val="none" w:sz="0" w:space="0" w:color="auto"/>
            <w:right w:val="none" w:sz="0" w:space="0" w:color="auto"/>
          </w:divBdr>
        </w:div>
        <w:div w:id="1466435149">
          <w:marLeft w:val="0"/>
          <w:marRight w:val="0"/>
          <w:marTop w:val="0"/>
          <w:marBottom w:val="0"/>
          <w:divBdr>
            <w:top w:val="none" w:sz="0" w:space="0" w:color="auto"/>
            <w:left w:val="none" w:sz="0" w:space="0" w:color="auto"/>
            <w:bottom w:val="none" w:sz="0" w:space="0" w:color="auto"/>
            <w:right w:val="none" w:sz="0" w:space="0" w:color="auto"/>
          </w:divBdr>
          <w:divsChild>
            <w:div w:id="1529222716">
              <w:marLeft w:val="0"/>
              <w:marRight w:val="0"/>
              <w:marTop w:val="0"/>
              <w:marBottom w:val="0"/>
              <w:divBdr>
                <w:top w:val="none" w:sz="0" w:space="0" w:color="auto"/>
                <w:left w:val="none" w:sz="0" w:space="0" w:color="auto"/>
                <w:bottom w:val="none" w:sz="0" w:space="0" w:color="auto"/>
                <w:right w:val="none" w:sz="0" w:space="0" w:color="auto"/>
              </w:divBdr>
            </w:div>
            <w:div w:id="30088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143608">
      <w:bodyDiv w:val="1"/>
      <w:marLeft w:val="0"/>
      <w:marRight w:val="0"/>
      <w:marTop w:val="0"/>
      <w:marBottom w:val="0"/>
      <w:divBdr>
        <w:top w:val="none" w:sz="0" w:space="0" w:color="auto"/>
        <w:left w:val="none" w:sz="0" w:space="0" w:color="auto"/>
        <w:bottom w:val="none" w:sz="0" w:space="0" w:color="auto"/>
        <w:right w:val="none" w:sz="0" w:space="0" w:color="auto"/>
      </w:divBdr>
      <w:divsChild>
        <w:div w:id="1845851344">
          <w:marLeft w:val="0"/>
          <w:marRight w:val="0"/>
          <w:marTop w:val="0"/>
          <w:marBottom w:val="0"/>
          <w:divBdr>
            <w:top w:val="none" w:sz="0" w:space="0" w:color="auto"/>
            <w:left w:val="none" w:sz="0" w:space="0" w:color="auto"/>
            <w:bottom w:val="none" w:sz="0" w:space="0" w:color="auto"/>
            <w:right w:val="none" w:sz="0" w:space="0" w:color="auto"/>
          </w:divBdr>
        </w:div>
        <w:div w:id="1767923395">
          <w:marLeft w:val="0"/>
          <w:marRight w:val="0"/>
          <w:marTop w:val="0"/>
          <w:marBottom w:val="0"/>
          <w:divBdr>
            <w:top w:val="none" w:sz="0" w:space="0" w:color="auto"/>
            <w:left w:val="none" w:sz="0" w:space="0" w:color="auto"/>
            <w:bottom w:val="none" w:sz="0" w:space="0" w:color="auto"/>
            <w:right w:val="none" w:sz="0" w:space="0" w:color="auto"/>
          </w:divBdr>
        </w:div>
        <w:div w:id="2084596923">
          <w:marLeft w:val="0"/>
          <w:marRight w:val="0"/>
          <w:marTop w:val="0"/>
          <w:marBottom w:val="0"/>
          <w:divBdr>
            <w:top w:val="none" w:sz="0" w:space="0" w:color="auto"/>
            <w:left w:val="none" w:sz="0" w:space="0" w:color="auto"/>
            <w:bottom w:val="none" w:sz="0" w:space="0" w:color="auto"/>
            <w:right w:val="none" w:sz="0" w:space="0" w:color="auto"/>
          </w:divBdr>
        </w:div>
        <w:div w:id="1655065633">
          <w:marLeft w:val="0"/>
          <w:marRight w:val="0"/>
          <w:marTop w:val="0"/>
          <w:marBottom w:val="0"/>
          <w:divBdr>
            <w:top w:val="none" w:sz="0" w:space="0" w:color="auto"/>
            <w:left w:val="none" w:sz="0" w:space="0" w:color="auto"/>
            <w:bottom w:val="none" w:sz="0" w:space="0" w:color="auto"/>
            <w:right w:val="none" w:sz="0" w:space="0" w:color="auto"/>
          </w:divBdr>
        </w:div>
        <w:div w:id="820848187">
          <w:marLeft w:val="0"/>
          <w:marRight w:val="0"/>
          <w:marTop w:val="0"/>
          <w:marBottom w:val="0"/>
          <w:divBdr>
            <w:top w:val="none" w:sz="0" w:space="0" w:color="auto"/>
            <w:left w:val="none" w:sz="0" w:space="0" w:color="auto"/>
            <w:bottom w:val="none" w:sz="0" w:space="0" w:color="auto"/>
            <w:right w:val="none" w:sz="0" w:space="0" w:color="auto"/>
          </w:divBdr>
        </w:div>
      </w:divsChild>
    </w:div>
    <w:div w:id="920025753">
      <w:bodyDiv w:val="1"/>
      <w:marLeft w:val="0"/>
      <w:marRight w:val="0"/>
      <w:marTop w:val="0"/>
      <w:marBottom w:val="0"/>
      <w:divBdr>
        <w:top w:val="none" w:sz="0" w:space="0" w:color="auto"/>
        <w:left w:val="none" w:sz="0" w:space="0" w:color="auto"/>
        <w:bottom w:val="none" w:sz="0" w:space="0" w:color="auto"/>
        <w:right w:val="none" w:sz="0" w:space="0" w:color="auto"/>
      </w:divBdr>
      <w:divsChild>
        <w:div w:id="750540071">
          <w:marLeft w:val="0"/>
          <w:marRight w:val="0"/>
          <w:marTop w:val="0"/>
          <w:marBottom w:val="0"/>
          <w:divBdr>
            <w:top w:val="none" w:sz="0" w:space="0" w:color="auto"/>
            <w:left w:val="none" w:sz="0" w:space="0" w:color="auto"/>
            <w:bottom w:val="none" w:sz="0" w:space="0" w:color="auto"/>
            <w:right w:val="none" w:sz="0" w:space="0" w:color="auto"/>
          </w:divBdr>
        </w:div>
        <w:div w:id="1722249422">
          <w:marLeft w:val="0"/>
          <w:marRight w:val="0"/>
          <w:marTop w:val="0"/>
          <w:marBottom w:val="0"/>
          <w:divBdr>
            <w:top w:val="none" w:sz="0" w:space="0" w:color="auto"/>
            <w:left w:val="none" w:sz="0" w:space="0" w:color="auto"/>
            <w:bottom w:val="none" w:sz="0" w:space="0" w:color="auto"/>
            <w:right w:val="none" w:sz="0" w:space="0" w:color="auto"/>
          </w:divBdr>
        </w:div>
      </w:divsChild>
    </w:div>
    <w:div w:id="943730040">
      <w:bodyDiv w:val="1"/>
      <w:marLeft w:val="0"/>
      <w:marRight w:val="0"/>
      <w:marTop w:val="0"/>
      <w:marBottom w:val="0"/>
      <w:divBdr>
        <w:top w:val="none" w:sz="0" w:space="0" w:color="auto"/>
        <w:left w:val="none" w:sz="0" w:space="0" w:color="auto"/>
        <w:bottom w:val="none" w:sz="0" w:space="0" w:color="auto"/>
        <w:right w:val="none" w:sz="0" w:space="0" w:color="auto"/>
      </w:divBdr>
      <w:divsChild>
        <w:div w:id="772435694">
          <w:marLeft w:val="0"/>
          <w:marRight w:val="0"/>
          <w:marTop w:val="0"/>
          <w:marBottom w:val="0"/>
          <w:divBdr>
            <w:top w:val="none" w:sz="0" w:space="0" w:color="auto"/>
            <w:left w:val="none" w:sz="0" w:space="0" w:color="auto"/>
            <w:bottom w:val="none" w:sz="0" w:space="0" w:color="auto"/>
            <w:right w:val="none" w:sz="0" w:space="0" w:color="auto"/>
          </w:divBdr>
        </w:div>
        <w:div w:id="1503084791">
          <w:marLeft w:val="0"/>
          <w:marRight w:val="0"/>
          <w:marTop w:val="0"/>
          <w:marBottom w:val="0"/>
          <w:divBdr>
            <w:top w:val="none" w:sz="0" w:space="0" w:color="auto"/>
            <w:left w:val="none" w:sz="0" w:space="0" w:color="auto"/>
            <w:bottom w:val="none" w:sz="0" w:space="0" w:color="auto"/>
            <w:right w:val="none" w:sz="0" w:space="0" w:color="auto"/>
          </w:divBdr>
        </w:div>
        <w:div w:id="1453089379">
          <w:marLeft w:val="0"/>
          <w:marRight w:val="0"/>
          <w:marTop w:val="0"/>
          <w:marBottom w:val="0"/>
          <w:divBdr>
            <w:top w:val="none" w:sz="0" w:space="0" w:color="auto"/>
            <w:left w:val="none" w:sz="0" w:space="0" w:color="auto"/>
            <w:bottom w:val="none" w:sz="0" w:space="0" w:color="auto"/>
            <w:right w:val="none" w:sz="0" w:space="0" w:color="auto"/>
          </w:divBdr>
        </w:div>
        <w:div w:id="307438956">
          <w:marLeft w:val="0"/>
          <w:marRight w:val="0"/>
          <w:marTop w:val="0"/>
          <w:marBottom w:val="0"/>
          <w:divBdr>
            <w:top w:val="none" w:sz="0" w:space="0" w:color="auto"/>
            <w:left w:val="none" w:sz="0" w:space="0" w:color="auto"/>
            <w:bottom w:val="none" w:sz="0" w:space="0" w:color="auto"/>
            <w:right w:val="none" w:sz="0" w:space="0" w:color="auto"/>
          </w:divBdr>
        </w:div>
      </w:divsChild>
    </w:div>
    <w:div w:id="966932244">
      <w:bodyDiv w:val="1"/>
      <w:marLeft w:val="0"/>
      <w:marRight w:val="0"/>
      <w:marTop w:val="0"/>
      <w:marBottom w:val="0"/>
      <w:divBdr>
        <w:top w:val="none" w:sz="0" w:space="0" w:color="auto"/>
        <w:left w:val="none" w:sz="0" w:space="0" w:color="auto"/>
        <w:bottom w:val="none" w:sz="0" w:space="0" w:color="auto"/>
        <w:right w:val="none" w:sz="0" w:space="0" w:color="auto"/>
      </w:divBdr>
    </w:div>
    <w:div w:id="972832508">
      <w:bodyDiv w:val="1"/>
      <w:marLeft w:val="0"/>
      <w:marRight w:val="0"/>
      <w:marTop w:val="0"/>
      <w:marBottom w:val="0"/>
      <w:divBdr>
        <w:top w:val="none" w:sz="0" w:space="0" w:color="auto"/>
        <w:left w:val="none" w:sz="0" w:space="0" w:color="auto"/>
        <w:bottom w:val="none" w:sz="0" w:space="0" w:color="auto"/>
        <w:right w:val="none" w:sz="0" w:space="0" w:color="auto"/>
      </w:divBdr>
      <w:divsChild>
        <w:div w:id="999042796">
          <w:marLeft w:val="0"/>
          <w:marRight w:val="0"/>
          <w:marTop w:val="0"/>
          <w:marBottom w:val="0"/>
          <w:divBdr>
            <w:top w:val="none" w:sz="0" w:space="0" w:color="auto"/>
            <w:left w:val="none" w:sz="0" w:space="0" w:color="auto"/>
            <w:bottom w:val="none" w:sz="0" w:space="0" w:color="auto"/>
            <w:right w:val="none" w:sz="0" w:space="0" w:color="auto"/>
          </w:divBdr>
        </w:div>
        <w:div w:id="507981678">
          <w:marLeft w:val="0"/>
          <w:marRight w:val="0"/>
          <w:marTop w:val="0"/>
          <w:marBottom w:val="0"/>
          <w:divBdr>
            <w:top w:val="none" w:sz="0" w:space="0" w:color="auto"/>
            <w:left w:val="none" w:sz="0" w:space="0" w:color="auto"/>
            <w:bottom w:val="none" w:sz="0" w:space="0" w:color="auto"/>
            <w:right w:val="none" w:sz="0" w:space="0" w:color="auto"/>
          </w:divBdr>
        </w:div>
        <w:div w:id="587546893">
          <w:marLeft w:val="0"/>
          <w:marRight w:val="0"/>
          <w:marTop w:val="0"/>
          <w:marBottom w:val="0"/>
          <w:divBdr>
            <w:top w:val="none" w:sz="0" w:space="0" w:color="auto"/>
            <w:left w:val="none" w:sz="0" w:space="0" w:color="auto"/>
            <w:bottom w:val="none" w:sz="0" w:space="0" w:color="auto"/>
            <w:right w:val="none" w:sz="0" w:space="0" w:color="auto"/>
          </w:divBdr>
        </w:div>
      </w:divsChild>
    </w:div>
    <w:div w:id="981615495">
      <w:bodyDiv w:val="1"/>
      <w:marLeft w:val="0"/>
      <w:marRight w:val="0"/>
      <w:marTop w:val="0"/>
      <w:marBottom w:val="0"/>
      <w:divBdr>
        <w:top w:val="none" w:sz="0" w:space="0" w:color="auto"/>
        <w:left w:val="none" w:sz="0" w:space="0" w:color="auto"/>
        <w:bottom w:val="none" w:sz="0" w:space="0" w:color="auto"/>
        <w:right w:val="none" w:sz="0" w:space="0" w:color="auto"/>
      </w:divBdr>
    </w:div>
    <w:div w:id="997879033">
      <w:bodyDiv w:val="1"/>
      <w:marLeft w:val="0"/>
      <w:marRight w:val="0"/>
      <w:marTop w:val="0"/>
      <w:marBottom w:val="0"/>
      <w:divBdr>
        <w:top w:val="none" w:sz="0" w:space="0" w:color="auto"/>
        <w:left w:val="none" w:sz="0" w:space="0" w:color="auto"/>
        <w:bottom w:val="none" w:sz="0" w:space="0" w:color="auto"/>
        <w:right w:val="none" w:sz="0" w:space="0" w:color="auto"/>
      </w:divBdr>
    </w:div>
    <w:div w:id="1023702660">
      <w:bodyDiv w:val="1"/>
      <w:marLeft w:val="0"/>
      <w:marRight w:val="0"/>
      <w:marTop w:val="0"/>
      <w:marBottom w:val="0"/>
      <w:divBdr>
        <w:top w:val="none" w:sz="0" w:space="0" w:color="auto"/>
        <w:left w:val="none" w:sz="0" w:space="0" w:color="auto"/>
        <w:bottom w:val="none" w:sz="0" w:space="0" w:color="auto"/>
        <w:right w:val="none" w:sz="0" w:space="0" w:color="auto"/>
      </w:divBdr>
      <w:divsChild>
        <w:div w:id="1764567676">
          <w:marLeft w:val="0"/>
          <w:marRight w:val="0"/>
          <w:marTop w:val="0"/>
          <w:marBottom w:val="0"/>
          <w:divBdr>
            <w:top w:val="none" w:sz="0" w:space="0" w:color="auto"/>
            <w:left w:val="none" w:sz="0" w:space="0" w:color="auto"/>
            <w:bottom w:val="none" w:sz="0" w:space="0" w:color="auto"/>
            <w:right w:val="none" w:sz="0" w:space="0" w:color="auto"/>
          </w:divBdr>
        </w:div>
        <w:div w:id="1910453800">
          <w:marLeft w:val="0"/>
          <w:marRight w:val="0"/>
          <w:marTop w:val="0"/>
          <w:marBottom w:val="0"/>
          <w:divBdr>
            <w:top w:val="none" w:sz="0" w:space="0" w:color="auto"/>
            <w:left w:val="none" w:sz="0" w:space="0" w:color="auto"/>
            <w:bottom w:val="none" w:sz="0" w:space="0" w:color="auto"/>
            <w:right w:val="none" w:sz="0" w:space="0" w:color="auto"/>
          </w:divBdr>
        </w:div>
      </w:divsChild>
    </w:div>
    <w:div w:id="1031808321">
      <w:bodyDiv w:val="1"/>
      <w:marLeft w:val="0"/>
      <w:marRight w:val="0"/>
      <w:marTop w:val="0"/>
      <w:marBottom w:val="0"/>
      <w:divBdr>
        <w:top w:val="none" w:sz="0" w:space="0" w:color="auto"/>
        <w:left w:val="none" w:sz="0" w:space="0" w:color="auto"/>
        <w:bottom w:val="none" w:sz="0" w:space="0" w:color="auto"/>
        <w:right w:val="none" w:sz="0" w:space="0" w:color="auto"/>
      </w:divBdr>
    </w:div>
    <w:div w:id="1062364604">
      <w:bodyDiv w:val="1"/>
      <w:marLeft w:val="0"/>
      <w:marRight w:val="0"/>
      <w:marTop w:val="0"/>
      <w:marBottom w:val="0"/>
      <w:divBdr>
        <w:top w:val="none" w:sz="0" w:space="0" w:color="auto"/>
        <w:left w:val="none" w:sz="0" w:space="0" w:color="auto"/>
        <w:bottom w:val="none" w:sz="0" w:space="0" w:color="auto"/>
        <w:right w:val="none" w:sz="0" w:space="0" w:color="auto"/>
      </w:divBdr>
    </w:div>
    <w:div w:id="1069770748">
      <w:bodyDiv w:val="1"/>
      <w:marLeft w:val="0"/>
      <w:marRight w:val="0"/>
      <w:marTop w:val="0"/>
      <w:marBottom w:val="0"/>
      <w:divBdr>
        <w:top w:val="none" w:sz="0" w:space="0" w:color="auto"/>
        <w:left w:val="none" w:sz="0" w:space="0" w:color="auto"/>
        <w:bottom w:val="none" w:sz="0" w:space="0" w:color="auto"/>
        <w:right w:val="none" w:sz="0" w:space="0" w:color="auto"/>
      </w:divBdr>
    </w:div>
    <w:div w:id="1120339404">
      <w:bodyDiv w:val="1"/>
      <w:marLeft w:val="0"/>
      <w:marRight w:val="0"/>
      <w:marTop w:val="0"/>
      <w:marBottom w:val="0"/>
      <w:divBdr>
        <w:top w:val="none" w:sz="0" w:space="0" w:color="auto"/>
        <w:left w:val="none" w:sz="0" w:space="0" w:color="auto"/>
        <w:bottom w:val="none" w:sz="0" w:space="0" w:color="auto"/>
        <w:right w:val="none" w:sz="0" w:space="0" w:color="auto"/>
      </w:divBdr>
    </w:div>
    <w:div w:id="1126583265">
      <w:bodyDiv w:val="1"/>
      <w:marLeft w:val="0"/>
      <w:marRight w:val="0"/>
      <w:marTop w:val="0"/>
      <w:marBottom w:val="0"/>
      <w:divBdr>
        <w:top w:val="none" w:sz="0" w:space="0" w:color="auto"/>
        <w:left w:val="none" w:sz="0" w:space="0" w:color="auto"/>
        <w:bottom w:val="none" w:sz="0" w:space="0" w:color="auto"/>
        <w:right w:val="none" w:sz="0" w:space="0" w:color="auto"/>
      </w:divBdr>
    </w:div>
    <w:div w:id="1182931970">
      <w:bodyDiv w:val="1"/>
      <w:marLeft w:val="0"/>
      <w:marRight w:val="0"/>
      <w:marTop w:val="0"/>
      <w:marBottom w:val="0"/>
      <w:divBdr>
        <w:top w:val="none" w:sz="0" w:space="0" w:color="auto"/>
        <w:left w:val="none" w:sz="0" w:space="0" w:color="auto"/>
        <w:bottom w:val="none" w:sz="0" w:space="0" w:color="auto"/>
        <w:right w:val="none" w:sz="0" w:space="0" w:color="auto"/>
      </w:divBdr>
      <w:divsChild>
        <w:div w:id="943730529">
          <w:marLeft w:val="0"/>
          <w:marRight w:val="0"/>
          <w:marTop w:val="0"/>
          <w:marBottom w:val="0"/>
          <w:divBdr>
            <w:top w:val="none" w:sz="0" w:space="0" w:color="auto"/>
            <w:left w:val="none" w:sz="0" w:space="0" w:color="auto"/>
            <w:bottom w:val="none" w:sz="0" w:space="0" w:color="auto"/>
            <w:right w:val="none" w:sz="0" w:space="0" w:color="auto"/>
          </w:divBdr>
        </w:div>
        <w:div w:id="1103500207">
          <w:marLeft w:val="0"/>
          <w:marRight w:val="0"/>
          <w:marTop w:val="0"/>
          <w:marBottom w:val="0"/>
          <w:divBdr>
            <w:top w:val="none" w:sz="0" w:space="0" w:color="auto"/>
            <w:left w:val="none" w:sz="0" w:space="0" w:color="auto"/>
            <w:bottom w:val="none" w:sz="0" w:space="0" w:color="auto"/>
            <w:right w:val="none" w:sz="0" w:space="0" w:color="auto"/>
          </w:divBdr>
        </w:div>
        <w:div w:id="852457098">
          <w:marLeft w:val="0"/>
          <w:marRight w:val="0"/>
          <w:marTop w:val="0"/>
          <w:marBottom w:val="0"/>
          <w:divBdr>
            <w:top w:val="none" w:sz="0" w:space="0" w:color="auto"/>
            <w:left w:val="none" w:sz="0" w:space="0" w:color="auto"/>
            <w:bottom w:val="none" w:sz="0" w:space="0" w:color="auto"/>
            <w:right w:val="none" w:sz="0" w:space="0" w:color="auto"/>
          </w:divBdr>
        </w:div>
      </w:divsChild>
    </w:div>
    <w:div w:id="1186334178">
      <w:bodyDiv w:val="1"/>
      <w:marLeft w:val="0"/>
      <w:marRight w:val="0"/>
      <w:marTop w:val="0"/>
      <w:marBottom w:val="0"/>
      <w:divBdr>
        <w:top w:val="none" w:sz="0" w:space="0" w:color="auto"/>
        <w:left w:val="none" w:sz="0" w:space="0" w:color="auto"/>
        <w:bottom w:val="none" w:sz="0" w:space="0" w:color="auto"/>
        <w:right w:val="none" w:sz="0" w:space="0" w:color="auto"/>
      </w:divBdr>
    </w:div>
    <w:div w:id="1197697978">
      <w:bodyDiv w:val="1"/>
      <w:marLeft w:val="0"/>
      <w:marRight w:val="0"/>
      <w:marTop w:val="0"/>
      <w:marBottom w:val="0"/>
      <w:divBdr>
        <w:top w:val="none" w:sz="0" w:space="0" w:color="auto"/>
        <w:left w:val="none" w:sz="0" w:space="0" w:color="auto"/>
        <w:bottom w:val="none" w:sz="0" w:space="0" w:color="auto"/>
        <w:right w:val="none" w:sz="0" w:space="0" w:color="auto"/>
      </w:divBdr>
    </w:div>
    <w:div w:id="1200629273">
      <w:bodyDiv w:val="1"/>
      <w:marLeft w:val="0"/>
      <w:marRight w:val="0"/>
      <w:marTop w:val="0"/>
      <w:marBottom w:val="0"/>
      <w:divBdr>
        <w:top w:val="none" w:sz="0" w:space="0" w:color="auto"/>
        <w:left w:val="none" w:sz="0" w:space="0" w:color="auto"/>
        <w:bottom w:val="none" w:sz="0" w:space="0" w:color="auto"/>
        <w:right w:val="none" w:sz="0" w:space="0" w:color="auto"/>
      </w:divBdr>
      <w:divsChild>
        <w:div w:id="1439328102">
          <w:marLeft w:val="0"/>
          <w:marRight w:val="0"/>
          <w:marTop w:val="0"/>
          <w:marBottom w:val="0"/>
          <w:divBdr>
            <w:top w:val="none" w:sz="0" w:space="0" w:color="auto"/>
            <w:left w:val="none" w:sz="0" w:space="0" w:color="auto"/>
            <w:bottom w:val="none" w:sz="0" w:space="0" w:color="auto"/>
            <w:right w:val="none" w:sz="0" w:space="0" w:color="auto"/>
          </w:divBdr>
        </w:div>
        <w:div w:id="1290358106">
          <w:marLeft w:val="0"/>
          <w:marRight w:val="0"/>
          <w:marTop w:val="0"/>
          <w:marBottom w:val="0"/>
          <w:divBdr>
            <w:top w:val="none" w:sz="0" w:space="0" w:color="auto"/>
            <w:left w:val="none" w:sz="0" w:space="0" w:color="auto"/>
            <w:bottom w:val="none" w:sz="0" w:space="0" w:color="auto"/>
            <w:right w:val="none" w:sz="0" w:space="0" w:color="auto"/>
          </w:divBdr>
        </w:div>
        <w:div w:id="382679729">
          <w:marLeft w:val="0"/>
          <w:marRight w:val="0"/>
          <w:marTop w:val="0"/>
          <w:marBottom w:val="0"/>
          <w:divBdr>
            <w:top w:val="none" w:sz="0" w:space="0" w:color="auto"/>
            <w:left w:val="none" w:sz="0" w:space="0" w:color="auto"/>
            <w:bottom w:val="none" w:sz="0" w:space="0" w:color="auto"/>
            <w:right w:val="none" w:sz="0" w:space="0" w:color="auto"/>
          </w:divBdr>
        </w:div>
        <w:div w:id="757600529">
          <w:marLeft w:val="0"/>
          <w:marRight w:val="0"/>
          <w:marTop w:val="0"/>
          <w:marBottom w:val="0"/>
          <w:divBdr>
            <w:top w:val="none" w:sz="0" w:space="0" w:color="auto"/>
            <w:left w:val="none" w:sz="0" w:space="0" w:color="auto"/>
            <w:bottom w:val="none" w:sz="0" w:space="0" w:color="auto"/>
            <w:right w:val="none" w:sz="0" w:space="0" w:color="auto"/>
          </w:divBdr>
        </w:div>
      </w:divsChild>
    </w:div>
    <w:div w:id="1232236586">
      <w:bodyDiv w:val="1"/>
      <w:marLeft w:val="0"/>
      <w:marRight w:val="0"/>
      <w:marTop w:val="0"/>
      <w:marBottom w:val="0"/>
      <w:divBdr>
        <w:top w:val="none" w:sz="0" w:space="0" w:color="auto"/>
        <w:left w:val="none" w:sz="0" w:space="0" w:color="auto"/>
        <w:bottom w:val="none" w:sz="0" w:space="0" w:color="auto"/>
        <w:right w:val="none" w:sz="0" w:space="0" w:color="auto"/>
      </w:divBdr>
    </w:div>
    <w:div w:id="1266811329">
      <w:bodyDiv w:val="1"/>
      <w:marLeft w:val="0"/>
      <w:marRight w:val="0"/>
      <w:marTop w:val="0"/>
      <w:marBottom w:val="0"/>
      <w:divBdr>
        <w:top w:val="none" w:sz="0" w:space="0" w:color="auto"/>
        <w:left w:val="none" w:sz="0" w:space="0" w:color="auto"/>
        <w:bottom w:val="none" w:sz="0" w:space="0" w:color="auto"/>
        <w:right w:val="none" w:sz="0" w:space="0" w:color="auto"/>
      </w:divBdr>
      <w:divsChild>
        <w:div w:id="822543939">
          <w:marLeft w:val="0"/>
          <w:marRight w:val="0"/>
          <w:marTop w:val="0"/>
          <w:marBottom w:val="0"/>
          <w:divBdr>
            <w:top w:val="none" w:sz="0" w:space="0" w:color="auto"/>
            <w:left w:val="none" w:sz="0" w:space="0" w:color="auto"/>
            <w:bottom w:val="none" w:sz="0" w:space="0" w:color="auto"/>
            <w:right w:val="none" w:sz="0" w:space="0" w:color="auto"/>
          </w:divBdr>
        </w:div>
        <w:div w:id="1203710530">
          <w:marLeft w:val="0"/>
          <w:marRight w:val="0"/>
          <w:marTop w:val="0"/>
          <w:marBottom w:val="0"/>
          <w:divBdr>
            <w:top w:val="none" w:sz="0" w:space="0" w:color="auto"/>
            <w:left w:val="none" w:sz="0" w:space="0" w:color="auto"/>
            <w:bottom w:val="none" w:sz="0" w:space="0" w:color="auto"/>
            <w:right w:val="none" w:sz="0" w:space="0" w:color="auto"/>
          </w:divBdr>
        </w:div>
      </w:divsChild>
    </w:div>
    <w:div w:id="1309163541">
      <w:bodyDiv w:val="1"/>
      <w:marLeft w:val="0"/>
      <w:marRight w:val="0"/>
      <w:marTop w:val="0"/>
      <w:marBottom w:val="0"/>
      <w:divBdr>
        <w:top w:val="none" w:sz="0" w:space="0" w:color="auto"/>
        <w:left w:val="none" w:sz="0" w:space="0" w:color="auto"/>
        <w:bottom w:val="none" w:sz="0" w:space="0" w:color="auto"/>
        <w:right w:val="none" w:sz="0" w:space="0" w:color="auto"/>
      </w:divBdr>
      <w:divsChild>
        <w:div w:id="300695789">
          <w:marLeft w:val="0"/>
          <w:marRight w:val="0"/>
          <w:marTop w:val="0"/>
          <w:marBottom w:val="0"/>
          <w:divBdr>
            <w:top w:val="none" w:sz="0" w:space="0" w:color="auto"/>
            <w:left w:val="none" w:sz="0" w:space="0" w:color="auto"/>
            <w:bottom w:val="none" w:sz="0" w:space="0" w:color="auto"/>
            <w:right w:val="none" w:sz="0" w:space="0" w:color="auto"/>
          </w:divBdr>
        </w:div>
        <w:div w:id="175461390">
          <w:marLeft w:val="0"/>
          <w:marRight w:val="0"/>
          <w:marTop w:val="0"/>
          <w:marBottom w:val="0"/>
          <w:divBdr>
            <w:top w:val="none" w:sz="0" w:space="0" w:color="auto"/>
            <w:left w:val="none" w:sz="0" w:space="0" w:color="auto"/>
            <w:bottom w:val="none" w:sz="0" w:space="0" w:color="auto"/>
            <w:right w:val="none" w:sz="0" w:space="0" w:color="auto"/>
          </w:divBdr>
          <w:divsChild>
            <w:div w:id="1649282036">
              <w:marLeft w:val="0"/>
              <w:marRight w:val="0"/>
              <w:marTop w:val="0"/>
              <w:marBottom w:val="0"/>
              <w:divBdr>
                <w:top w:val="none" w:sz="0" w:space="0" w:color="auto"/>
                <w:left w:val="none" w:sz="0" w:space="0" w:color="auto"/>
                <w:bottom w:val="none" w:sz="0" w:space="0" w:color="auto"/>
                <w:right w:val="none" w:sz="0" w:space="0" w:color="auto"/>
              </w:divBdr>
            </w:div>
            <w:div w:id="49002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563816">
      <w:bodyDiv w:val="1"/>
      <w:marLeft w:val="0"/>
      <w:marRight w:val="0"/>
      <w:marTop w:val="0"/>
      <w:marBottom w:val="0"/>
      <w:divBdr>
        <w:top w:val="none" w:sz="0" w:space="0" w:color="auto"/>
        <w:left w:val="none" w:sz="0" w:space="0" w:color="auto"/>
        <w:bottom w:val="none" w:sz="0" w:space="0" w:color="auto"/>
        <w:right w:val="none" w:sz="0" w:space="0" w:color="auto"/>
      </w:divBdr>
      <w:divsChild>
        <w:div w:id="2064214687">
          <w:marLeft w:val="0"/>
          <w:marRight w:val="0"/>
          <w:marTop w:val="0"/>
          <w:marBottom w:val="0"/>
          <w:divBdr>
            <w:top w:val="none" w:sz="0" w:space="0" w:color="auto"/>
            <w:left w:val="none" w:sz="0" w:space="0" w:color="auto"/>
            <w:bottom w:val="none" w:sz="0" w:space="0" w:color="auto"/>
            <w:right w:val="none" w:sz="0" w:space="0" w:color="auto"/>
          </w:divBdr>
        </w:div>
        <w:div w:id="1906067067">
          <w:marLeft w:val="0"/>
          <w:marRight w:val="0"/>
          <w:marTop w:val="0"/>
          <w:marBottom w:val="0"/>
          <w:divBdr>
            <w:top w:val="none" w:sz="0" w:space="0" w:color="auto"/>
            <w:left w:val="none" w:sz="0" w:space="0" w:color="auto"/>
            <w:bottom w:val="none" w:sz="0" w:space="0" w:color="auto"/>
            <w:right w:val="none" w:sz="0" w:space="0" w:color="auto"/>
          </w:divBdr>
        </w:div>
        <w:div w:id="10183402">
          <w:marLeft w:val="0"/>
          <w:marRight w:val="0"/>
          <w:marTop w:val="0"/>
          <w:marBottom w:val="0"/>
          <w:divBdr>
            <w:top w:val="none" w:sz="0" w:space="0" w:color="auto"/>
            <w:left w:val="none" w:sz="0" w:space="0" w:color="auto"/>
            <w:bottom w:val="none" w:sz="0" w:space="0" w:color="auto"/>
            <w:right w:val="none" w:sz="0" w:space="0" w:color="auto"/>
          </w:divBdr>
        </w:div>
      </w:divsChild>
    </w:div>
    <w:div w:id="1362172096">
      <w:bodyDiv w:val="1"/>
      <w:marLeft w:val="0"/>
      <w:marRight w:val="0"/>
      <w:marTop w:val="0"/>
      <w:marBottom w:val="0"/>
      <w:divBdr>
        <w:top w:val="none" w:sz="0" w:space="0" w:color="auto"/>
        <w:left w:val="none" w:sz="0" w:space="0" w:color="auto"/>
        <w:bottom w:val="none" w:sz="0" w:space="0" w:color="auto"/>
        <w:right w:val="none" w:sz="0" w:space="0" w:color="auto"/>
      </w:divBdr>
    </w:div>
    <w:div w:id="1364790539">
      <w:bodyDiv w:val="1"/>
      <w:marLeft w:val="0"/>
      <w:marRight w:val="0"/>
      <w:marTop w:val="0"/>
      <w:marBottom w:val="0"/>
      <w:divBdr>
        <w:top w:val="none" w:sz="0" w:space="0" w:color="auto"/>
        <w:left w:val="none" w:sz="0" w:space="0" w:color="auto"/>
        <w:bottom w:val="none" w:sz="0" w:space="0" w:color="auto"/>
        <w:right w:val="none" w:sz="0" w:space="0" w:color="auto"/>
      </w:divBdr>
    </w:div>
    <w:div w:id="1398238666">
      <w:bodyDiv w:val="1"/>
      <w:marLeft w:val="0"/>
      <w:marRight w:val="0"/>
      <w:marTop w:val="0"/>
      <w:marBottom w:val="0"/>
      <w:divBdr>
        <w:top w:val="none" w:sz="0" w:space="0" w:color="auto"/>
        <w:left w:val="none" w:sz="0" w:space="0" w:color="auto"/>
        <w:bottom w:val="none" w:sz="0" w:space="0" w:color="auto"/>
        <w:right w:val="none" w:sz="0" w:space="0" w:color="auto"/>
      </w:divBdr>
    </w:div>
    <w:div w:id="1438982388">
      <w:bodyDiv w:val="1"/>
      <w:marLeft w:val="0"/>
      <w:marRight w:val="0"/>
      <w:marTop w:val="0"/>
      <w:marBottom w:val="0"/>
      <w:divBdr>
        <w:top w:val="none" w:sz="0" w:space="0" w:color="auto"/>
        <w:left w:val="none" w:sz="0" w:space="0" w:color="auto"/>
        <w:bottom w:val="none" w:sz="0" w:space="0" w:color="auto"/>
        <w:right w:val="none" w:sz="0" w:space="0" w:color="auto"/>
      </w:divBdr>
      <w:divsChild>
        <w:div w:id="86509734">
          <w:marLeft w:val="0"/>
          <w:marRight w:val="0"/>
          <w:marTop w:val="0"/>
          <w:marBottom w:val="0"/>
          <w:divBdr>
            <w:top w:val="none" w:sz="0" w:space="0" w:color="auto"/>
            <w:left w:val="none" w:sz="0" w:space="0" w:color="auto"/>
            <w:bottom w:val="none" w:sz="0" w:space="0" w:color="auto"/>
            <w:right w:val="none" w:sz="0" w:space="0" w:color="auto"/>
          </w:divBdr>
        </w:div>
        <w:div w:id="352998548">
          <w:marLeft w:val="0"/>
          <w:marRight w:val="0"/>
          <w:marTop w:val="0"/>
          <w:marBottom w:val="0"/>
          <w:divBdr>
            <w:top w:val="none" w:sz="0" w:space="0" w:color="auto"/>
            <w:left w:val="none" w:sz="0" w:space="0" w:color="auto"/>
            <w:bottom w:val="none" w:sz="0" w:space="0" w:color="auto"/>
            <w:right w:val="none" w:sz="0" w:space="0" w:color="auto"/>
          </w:divBdr>
          <w:divsChild>
            <w:div w:id="1696349797">
              <w:marLeft w:val="0"/>
              <w:marRight w:val="0"/>
              <w:marTop w:val="0"/>
              <w:marBottom w:val="0"/>
              <w:divBdr>
                <w:top w:val="none" w:sz="0" w:space="0" w:color="auto"/>
                <w:left w:val="none" w:sz="0" w:space="0" w:color="auto"/>
                <w:bottom w:val="none" w:sz="0" w:space="0" w:color="auto"/>
                <w:right w:val="none" w:sz="0" w:space="0" w:color="auto"/>
              </w:divBdr>
            </w:div>
            <w:div w:id="113895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766096">
      <w:bodyDiv w:val="1"/>
      <w:marLeft w:val="0"/>
      <w:marRight w:val="0"/>
      <w:marTop w:val="0"/>
      <w:marBottom w:val="0"/>
      <w:divBdr>
        <w:top w:val="none" w:sz="0" w:space="0" w:color="auto"/>
        <w:left w:val="none" w:sz="0" w:space="0" w:color="auto"/>
        <w:bottom w:val="none" w:sz="0" w:space="0" w:color="auto"/>
        <w:right w:val="none" w:sz="0" w:space="0" w:color="auto"/>
      </w:divBdr>
      <w:divsChild>
        <w:div w:id="884028423">
          <w:marLeft w:val="0"/>
          <w:marRight w:val="0"/>
          <w:marTop w:val="0"/>
          <w:marBottom w:val="0"/>
          <w:divBdr>
            <w:top w:val="none" w:sz="0" w:space="0" w:color="auto"/>
            <w:left w:val="none" w:sz="0" w:space="0" w:color="auto"/>
            <w:bottom w:val="none" w:sz="0" w:space="0" w:color="auto"/>
            <w:right w:val="none" w:sz="0" w:space="0" w:color="auto"/>
          </w:divBdr>
        </w:div>
        <w:div w:id="121265291">
          <w:marLeft w:val="0"/>
          <w:marRight w:val="0"/>
          <w:marTop w:val="0"/>
          <w:marBottom w:val="0"/>
          <w:divBdr>
            <w:top w:val="none" w:sz="0" w:space="0" w:color="auto"/>
            <w:left w:val="none" w:sz="0" w:space="0" w:color="auto"/>
            <w:bottom w:val="none" w:sz="0" w:space="0" w:color="auto"/>
            <w:right w:val="none" w:sz="0" w:space="0" w:color="auto"/>
          </w:divBdr>
        </w:div>
        <w:div w:id="1475830704">
          <w:marLeft w:val="0"/>
          <w:marRight w:val="0"/>
          <w:marTop w:val="0"/>
          <w:marBottom w:val="0"/>
          <w:divBdr>
            <w:top w:val="none" w:sz="0" w:space="0" w:color="auto"/>
            <w:left w:val="none" w:sz="0" w:space="0" w:color="auto"/>
            <w:bottom w:val="none" w:sz="0" w:space="0" w:color="auto"/>
            <w:right w:val="none" w:sz="0" w:space="0" w:color="auto"/>
          </w:divBdr>
        </w:div>
        <w:div w:id="1970359667">
          <w:marLeft w:val="0"/>
          <w:marRight w:val="0"/>
          <w:marTop w:val="0"/>
          <w:marBottom w:val="0"/>
          <w:divBdr>
            <w:top w:val="none" w:sz="0" w:space="0" w:color="auto"/>
            <w:left w:val="none" w:sz="0" w:space="0" w:color="auto"/>
            <w:bottom w:val="none" w:sz="0" w:space="0" w:color="auto"/>
            <w:right w:val="none" w:sz="0" w:space="0" w:color="auto"/>
          </w:divBdr>
        </w:div>
      </w:divsChild>
    </w:div>
    <w:div w:id="1520194399">
      <w:bodyDiv w:val="1"/>
      <w:marLeft w:val="0"/>
      <w:marRight w:val="0"/>
      <w:marTop w:val="0"/>
      <w:marBottom w:val="0"/>
      <w:divBdr>
        <w:top w:val="none" w:sz="0" w:space="0" w:color="auto"/>
        <w:left w:val="none" w:sz="0" w:space="0" w:color="auto"/>
        <w:bottom w:val="none" w:sz="0" w:space="0" w:color="auto"/>
        <w:right w:val="none" w:sz="0" w:space="0" w:color="auto"/>
      </w:divBdr>
    </w:div>
    <w:div w:id="1549759547">
      <w:bodyDiv w:val="1"/>
      <w:marLeft w:val="0"/>
      <w:marRight w:val="0"/>
      <w:marTop w:val="0"/>
      <w:marBottom w:val="0"/>
      <w:divBdr>
        <w:top w:val="none" w:sz="0" w:space="0" w:color="auto"/>
        <w:left w:val="none" w:sz="0" w:space="0" w:color="auto"/>
        <w:bottom w:val="none" w:sz="0" w:space="0" w:color="auto"/>
        <w:right w:val="none" w:sz="0" w:space="0" w:color="auto"/>
      </w:divBdr>
    </w:div>
    <w:div w:id="1559507915">
      <w:bodyDiv w:val="1"/>
      <w:marLeft w:val="0"/>
      <w:marRight w:val="0"/>
      <w:marTop w:val="0"/>
      <w:marBottom w:val="0"/>
      <w:divBdr>
        <w:top w:val="none" w:sz="0" w:space="0" w:color="auto"/>
        <w:left w:val="none" w:sz="0" w:space="0" w:color="auto"/>
        <w:bottom w:val="none" w:sz="0" w:space="0" w:color="auto"/>
        <w:right w:val="none" w:sz="0" w:space="0" w:color="auto"/>
      </w:divBdr>
    </w:div>
    <w:div w:id="1675959583">
      <w:bodyDiv w:val="1"/>
      <w:marLeft w:val="0"/>
      <w:marRight w:val="0"/>
      <w:marTop w:val="0"/>
      <w:marBottom w:val="0"/>
      <w:divBdr>
        <w:top w:val="none" w:sz="0" w:space="0" w:color="auto"/>
        <w:left w:val="none" w:sz="0" w:space="0" w:color="auto"/>
        <w:bottom w:val="none" w:sz="0" w:space="0" w:color="auto"/>
        <w:right w:val="none" w:sz="0" w:space="0" w:color="auto"/>
      </w:divBdr>
    </w:div>
    <w:div w:id="1720594078">
      <w:bodyDiv w:val="1"/>
      <w:marLeft w:val="0"/>
      <w:marRight w:val="0"/>
      <w:marTop w:val="0"/>
      <w:marBottom w:val="0"/>
      <w:divBdr>
        <w:top w:val="none" w:sz="0" w:space="0" w:color="auto"/>
        <w:left w:val="none" w:sz="0" w:space="0" w:color="auto"/>
        <w:bottom w:val="none" w:sz="0" w:space="0" w:color="auto"/>
        <w:right w:val="none" w:sz="0" w:space="0" w:color="auto"/>
      </w:divBdr>
    </w:div>
    <w:div w:id="1789469892">
      <w:bodyDiv w:val="1"/>
      <w:marLeft w:val="0"/>
      <w:marRight w:val="0"/>
      <w:marTop w:val="0"/>
      <w:marBottom w:val="0"/>
      <w:divBdr>
        <w:top w:val="none" w:sz="0" w:space="0" w:color="auto"/>
        <w:left w:val="none" w:sz="0" w:space="0" w:color="auto"/>
        <w:bottom w:val="none" w:sz="0" w:space="0" w:color="auto"/>
        <w:right w:val="none" w:sz="0" w:space="0" w:color="auto"/>
      </w:divBdr>
    </w:div>
    <w:div w:id="1849563210">
      <w:bodyDiv w:val="1"/>
      <w:marLeft w:val="0"/>
      <w:marRight w:val="0"/>
      <w:marTop w:val="0"/>
      <w:marBottom w:val="0"/>
      <w:divBdr>
        <w:top w:val="none" w:sz="0" w:space="0" w:color="auto"/>
        <w:left w:val="none" w:sz="0" w:space="0" w:color="auto"/>
        <w:bottom w:val="none" w:sz="0" w:space="0" w:color="auto"/>
        <w:right w:val="none" w:sz="0" w:space="0" w:color="auto"/>
      </w:divBdr>
      <w:divsChild>
        <w:div w:id="691881809">
          <w:marLeft w:val="0"/>
          <w:marRight w:val="0"/>
          <w:marTop w:val="0"/>
          <w:marBottom w:val="0"/>
          <w:divBdr>
            <w:top w:val="none" w:sz="0" w:space="0" w:color="auto"/>
            <w:left w:val="none" w:sz="0" w:space="0" w:color="auto"/>
            <w:bottom w:val="none" w:sz="0" w:space="0" w:color="auto"/>
            <w:right w:val="none" w:sz="0" w:space="0" w:color="auto"/>
          </w:divBdr>
        </w:div>
        <w:div w:id="505285389">
          <w:marLeft w:val="0"/>
          <w:marRight w:val="0"/>
          <w:marTop w:val="0"/>
          <w:marBottom w:val="0"/>
          <w:divBdr>
            <w:top w:val="none" w:sz="0" w:space="0" w:color="auto"/>
            <w:left w:val="none" w:sz="0" w:space="0" w:color="auto"/>
            <w:bottom w:val="none" w:sz="0" w:space="0" w:color="auto"/>
            <w:right w:val="none" w:sz="0" w:space="0" w:color="auto"/>
          </w:divBdr>
        </w:div>
      </w:divsChild>
    </w:div>
    <w:div w:id="1864510826">
      <w:bodyDiv w:val="1"/>
      <w:marLeft w:val="0"/>
      <w:marRight w:val="0"/>
      <w:marTop w:val="0"/>
      <w:marBottom w:val="0"/>
      <w:divBdr>
        <w:top w:val="none" w:sz="0" w:space="0" w:color="auto"/>
        <w:left w:val="none" w:sz="0" w:space="0" w:color="auto"/>
        <w:bottom w:val="none" w:sz="0" w:space="0" w:color="auto"/>
        <w:right w:val="none" w:sz="0" w:space="0" w:color="auto"/>
      </w:divBdr>
      <w:divsChild>
        <w:div w:id="855580858">
          <w:marLeft w:val="0"/>
          <w:marRight w:val="0"/>
          <w:marTop w:val="0"/>
          <w:marBottom w:val="0"/>
          <w:divBdr>
            <w:top w:val="none" w:sz="0" w:space="0" w:color="auto"/>
            <w:left w:val="none" w:sz="0" w:space="0" w:color="auto"/>
            <w:bottom w:val="none" w:sz="0" w:space="0" w:color="auto"/>
            <w:right w:val="none" w:sz="0" w:space="0" w:color="auto"/>
          </w:divBdr>
        </w:div>
        <w:div w:id="232786140">
          <w:marLeft w:val="0"/>
          <w:marRight w:val="0"/>
          <w:marTop w:val="0"/>
          <w:marBottom w:val="0"/>
          <w:divBdr>
            <w:top w:val="none" w:sz="0" w:space="0" w:color="auto"/>
            <w:left w:val="none" w:sz="0" w:space="0" w:color="auto"/>
            <w:bottom w:val="none" w:sz="0" w:space="0" w:color="auto"/>
            <w:right w:val="none" w:sz="0" w:space="0" w:color="auto"/>
          </w:divBdr>
        </w:div>
      </w:divsChild>
    </w:div>
    <w:div w:id="1893537429">
      <w:bodyDiv w:val="1"/>
      <w:marLeft w:val="0"/>
      <w:marRight w:val="0"/>
      <w:marTop w:val="0"/>
      <w:marBottom w:val="0"/>
      <w:divBdr>
        <w:top w:val="none" w:sz="0" w:space="0" w:color="auto"/>
        <w:left w:val="none" w:sz="0" w:space="0" w:color="auto"/>
        <w:bottom w:val="none" w:sz="0" w:space="0" w:color="auto"/>
        <w:right w:val="none" w:sz="0" w:space="0" w:color="auto"/>
      </w:divBdr>
    </w:div>
    <w:div w:id="1918174047">
      <w:bodyDiv w:val="1"/>
      <w:marLeft w:val="0"/>
      <w:marRight w:val="0"/>
      <w:marTop w:val="0"/>
      <w:marBottom w:val="0"/>
      <w:divBdr>
        <w:top w:val="none" w:sz="0" w:space="0" w:color="auto"/>
        <w:left w:val="none" w:sz="0" w:space="0" w:color="auto"/>
        <w:bottom w:val="none" w:sz="0" w:space="0" w:color="auto"/>
        <w:right w:val="none" w:sz="0" w:space="0" w:color="auto"/>
      </w:divBdr>
    </w:div>
    <w:div w:id="1927229286">
      <w:bodyDiv w:val="1"/>
      <w:marLeft w:val="0"/>
      <w:marRight w:val="0"/>
      <w:marTop w:val="0"/>
      <w:marBottom w:val="0"/>
      <w:divBdr>
        <w:top w:val="none" w:sz="0" w:space="0" w:color="auto"/>
        <w:left w:val="none" w:sz="0" w:space="0" w:color="auto"/>
        <w:bottom w:val="none" w:sz="0" w:space="0" w:color="auto"/>
        <w:right w:val="none" w:sz="0" w:space="0" w:color="auto"/>
      </w:divBdr>
    </w:div>
    <w:div w:id="1931542606">
      <w:bodyDiv w:val="1"/>
      <w:marLeft w:val="0"/>
      <w:marRight w:val="0"/>
      <w:marTop w:val="0"/>
      <w:marBottom w:val="0"/>
      <w:divBdr>
        <w:top w:val="none" w:sz="0" w:space="0" w:color="auto"/>
        <w:left w:val="none" w:sz="0" w:space="0" w:color="auto"/>
        <w:bottom w:val="none" w:sz="0" w:space="0" w:color="auto"/>
        <w:right w:val="none" w:sz="0" w:space="0" w:color="auto"/>
      </w:divBdr>
      <w:divsChild>
        <w:div w:id="1567496693">
          <w:marLeft w:val="0"/>
          <w:marRight w:val="0"/>
          <w:marTop w:val="0"/>
          <w:marBottom w:val="0"/>
          <w:divBdr>
            <w:top w:val="none" w:sz="0" w:space="0" w:color="auto"/>
            <w:left w:val="none" w:sz="0" w:space="0" w:color="auto"/>
            <w:bottom w:val="none" w:sz="0" w:space="0" w:color="auto"/>
            <w:right w:val="none" w:sz="0" w:space="0" w:color="auto"/>
          </w:divBdr>
        </w:div>
        <w:div w:id="1604607489">
          <w:marLeft w:val="0"/>
          <w:marRight w:val="0"/>
          <w:marTop w:val="0"/>
          <w:marBottom w:val="0"/>
          <w:divBdr>
            <w:top w:val="none" w:sz="0" w:space="0" w:color="auto"/>
            <w:left w:val="none" w:sz="0" w:space="0" w:color="auto"/>
            <w:bottom w:val="none" w:sz="0" w:space="0" w:color="auto"/>
            <w:right w:val="none" w:sz="0" w:space="0" w:color="auto"/>
          </w:divBdr>
        </w:div>
      </w:divsChild>
    </w:div>
    <w:div w:id="2008751326">
      <w:bodyDiv w:val="1"/>
      <w:marLeft w:val="0"/>
      <w:marRight w:val="0"/>
      <w:marTop w:val="0"/>
      <w:marBottom w:val="0"/>
      <w:divBdr>
        <w:top w:val="none" w:sz="0" w:space="0" w:color="auto"/>
        <w:left w:val="none" w:sz="0" w:space="0" w:color="auto"/>
        <w:bottom w:val="none" w:sz="0" w:space="0" w:color="auto"/>
        <w:right w:val="none" w:sz="0" w:space="0" w:color="auto"/>
      </w:divBdr>
      <w:divsChild>
        <w:div w:id="1752696346">
          <w:marLeft w:val="0"/>
          <w:marRight w:val="0"/>
          <w:marTop w:val="0"/>
          <w:marBottom w:val="0"/>
          <w:divBdr>
            <w:top w:val="none" w:sz="0" w:space="0" w:color="auto"/>
            <w:left w:val="none" w:sz="0" w:space="0" w:color="auto"/>
            <w:bottom w:val="none" w:sz="0" w:space="0" w:color="auto"/>
            <w:right w:val="none" w:sz="0" w:space="0" w:color="auto"/>
          </w:divBdr>
        </w:div>
        <w:div w:id="702679784">
          <w:marLeft w:val="0"/>
          <w:marRight w:val="0"/>
          <w:marTop w:val="0"/>
          <w:marBottom w:val="0"/>
          <w:divBdr>
            <w:top w:val="none" w:sz="0" w:space="0" w:color="auto"/>
            <w:left w:val="none" w:sz="0" w:space="0" w:color="auto"/>
            <w:bottom w:val="none" w:sz="0" w:space="0" w:color="auto"/>
            <w:right w:val="none" w:sz="0" w:space="0" w:color="auto"/>
          </w:divBdr>
        </w:div>
      </w:divsChild>
    </w:div>
    <w:div w:id="2050181059">
      <w:bodyDiv w:val="1"/>
      <w:marLeft w:val="0"/>
      <w:marRight w:val="0"/>
      <w:marTop w:val="0"/>
      <w:marBottom w:val="0"/>
      <w:divBdr>
        <w:top w:val="none" w:sz="0" w:space="0" w:color="auto"/>
        <w:left w:val="none" w:sz="0" w:space="0" w:color="auto"/>
        <w:bottom w:val="none" w:sz="0" w:space="0" w:color="auto"/>
        <w:right w:val="none" w:sz="0" w:space="0" w:color="auto"/>
      </w:divBdr>
      <w:divsChild>
        <w:div w:id="1449935760">
          <w:marLeft w:val="0"/>
          <w:marRight w:val="0"/>
          <w:marTop w:val="0"/>
          <w:marBottom w:val="0"/>
          <w:divBdr>
            <w:top w:val="none" w:sz="0" w:space="0" w:color="auto"/>
            <w:left w:val="none" w:sz="0" w:space="0" w:color="auto"/>
            <w:bottom w:val="none" w:sz="0" w:space="0" w:color="auto"/>
            <w:right w:val="none" w:sz="0" w:space="0" w:color="auto"/>
          </w:divBdr>
        </w:div>
        <w:div w:id="456684028">
          <w:marLeft w:val="0"/>
          <w:marRight w:val="0"/>
          <w:marTop w:val="0"/>
          <w:marBottom w:val="0"/>
          <w:divBdr>
            <w:top w:val="none" w:sz="0" w:space="0" w:color="auto"/>
            <w:left w:val="none" w:sz="0" w:space="0" w:color="auto"/>
            <w:bottom w:val="none" w:sz="0" w:space="0" w:color="auto"/>
            <w:right w:val="none" w:sz="0" w:space="0" w:color="auto"/>
          </w:divBdr>
          <w:divsChild>
            <w:div w:id="2100711978">
              <w:marLeft w:val="0"/>
              <w:marRight w:val="0"/>
              <w:marTop w:val="0"/>
              <w:marBottom w:val="0"/>
              <w:divBdr>
                <w:top w:val="none" w:sz="0" w:space="0" w:color="auto"/>
                <w:left w:val="none" w:sz="0" w:space="0" w:color="auto"/>
                <w:bottom w:val="none" w:sz="0" w:space="0" w:color="auto"/>
                <w:right w:val="none" w:sz="0" w:space="0" w:color="auto"/>
              </w:divBdr>
            </w:div>
            <w:div w:id="596868587">
              <w:marLeft w:val="0"/>
              <w:marRight w:val="0"/>
              <w:marTop w:val="0"/>
              <w:marBottom w:val="0"/>
              <w:divBdr>
                <w:top w:val="none" w:sz="0" w:space="0" w:color="auto"/>
                <w:left w:val="none" w:sz="0" w:space="0" w:color="auto"/>
                <w:bottom w:val="none" w:sz="0" w:space="0" w:color="auto"/>
                <w:right w:val="none" w:sz="0" w:space="0" w:color="auto"/>
              </w:divBdr>
            </w:div>
            <w:div w:id="145832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626606">
      <w:bodyDiv w:val="1"/>
      <w:marLeft w:val="0"/>
      <w:marRight w:val="0"/>
      <w:marTop w:val="0"/>
      <w:marBottom w:val="0"/>
      <w:divBdr>
        <w:top w:val="none" w:sz="0" w:space="0" w:color="auto"/>
        <w:left w:val="none" w:sz="0" w:space="0" w:color="auto"/>
        <w:bottom w:val="none" w:sz="0" w:space="0" w:color="auto"/>
        <w:right w:val="none" w:sz="0" w:space="0" w:color="auto"/>
      </w:divBdr>
      <w:divsChild>
        <w:div w:id="2133090247">
          <w:marLeft w:val="0"/>
          <w:marRight w:val="0"/>
          <w:marTop w:val="0"/>
          <w:marBottom w:val="0"/>
          <w:divBdr>
            <w:top w:val="none" w:sz="0" w:space="0" w:color="auto"/>
            <w:left w:val="none" w:sz="0" w:space="0" w:color="auto"/>
            <w:bottom w:val="none" w:sz="0" w:space="0" w:color="auto"/>
            <w:right w:val="none" w:sz="0" w:space="0" w:color="auto"/>
          </w:divBdr>
        </w:div>
        <w:div w:id="1768109606">
          <w:marLeft w:val="0"/>
          <w:marRight w:val="0"/>
          <w:marTop w:val="0"/>
          <w:marBottom w:val="0"/>
          <w:divBdr>
            <w:top w:val="none" w:sz="0" w:space="0" w:color="auto"/>
            <w:left w:val="none" w:sz="0" w:space="0" w:color="auto"/>
            <w:bottom w:val="none" w:sz="0" w:space="0" w:color="auto"/>
            <w:right w:val="none" w:sz="0" w:space="0" w:color="auto"/>
          </w:divBdr>
        </w:div>
      </w:divsChild>
    </w:div>
    <w:div w:id="2097358671">
      <w:bodyDiv w:val="1"/>
      <w:marLeft w:val="0"/>
      <w:marRight w:val="0"/>
      <w:marTop w:val="0"/>
      <w:marBottom w:val="0"/>
      <w:divBdr>
        <w:top w:val="none" w:sz="0" w:space="0" w:color="auto"/>
        <w:left w:val="none" w:sz="0" w:space="0" w:color="auto"/>
        <w:bottom w:val="none" w:sz="0" w:space="0" w:color="auto"/>
        <w:right w:val="none" w:sz="0" w:space="0" w:color="auto"/>
      </w:divBdr>
      <w:divsChild>
        <w:div w:id="1288391873">
          <w:marLeft w:val="0"/>
          <w:marRight w:val="0"/>
          <w:marTop w:val="0"/>
          <w:marBottom w:val="0"/>
          <w:divBdr>
            <w:top w:val="none" w:sz="0" w:space="0" w:color="auto"/>
            <w:left w:val="none" w:sz="0" w:space="0" w:color="auto"/>
            <w:bottom w:val="none" w:sz="0" w:space="0" w:color="auto"/>
            <w:right w:val="none" w:sz="0" w:space="0" w:color="auto"/>
          </w:divBdr>
        </w:div>
        <w:div w:id="769476036">
          <w:marLeft w:val="0"/>
          <w:marRight w:val="0"/>
          <w:marTop w:val="0"/>
          <w:marBottom w:val="0"/>
          <w:divBdr>
            <w:top w:val="none" w:sz="0" w:space="0" w:color="auto"/>
            <w:left w:val="none" w:sz="0" w:space="0" w:color="auto"/>
            <w:bottom w:val="none" w:sz="0" w:space="0" w:color="auto"/>
            <w:right w:val="none" w:sz="0" w:space="0" w:color="auto"/>
          </w:divBdr>
        </w:div>
        <w:div w:id="219563142">
          <w:marLeft w:val="0"/>
          <w:marRight w:val="0"/>
          <w:marTop w:val="0"/>
          <w:marBottom w:val="0"/>
          <w:divBdr>
            <w:top w:val="none" w:sz="0" w:space="0" w:color="auto"/>
            <w:left w:val="none" w:sz="0" w:space="0" w:color="auto"/>
            <w:bottom w:val="none" w:sz="0" w:space="0" w:color="auto"/>
            <w:right w:val="none" w:sz="0" w:space="0" w:color="auto"/>
          </w:divBdr>
        </w:div>
        <w:div w:id="1981881967">
          <w:marLeft w:val="0"/>
          <w:marRight w:val="0"/>
          <w:marTop w:val="0"/>
          <w:marBottom w:val="0"/>
          <w:divBdr>
            <w:top w:val="none" w:sz="0" w:space="0" w:color="auto"/>
            <w:left w:val="none" w:sz="0" w:space="0" w:color="auto"/>
            <w:bottom w:val="none" w:sz="0" w:space="0" w:color="auto"/>
            <w:right w:val="none" w:sz="0" w:space="0" w:color="auto"/>
          </w:divBdr>
        </w:div>
        <w:div w:id="344212285">
          <w:marLeft w:val="0"/>
          <w:marRight w:val="0"/>
          <w:marTop w:val="0"/>
          <w:marBottom w:val="0"/>
          <w:divBdr>
            <w:top w:val="none" w:sz="0" w:space="0" w:color="auto"/>
            <w:left w:val="none" w:sz="0" w:space="0" w:color="auto"/>
            <w:bottom w:val="none" w:sz="0" w:space="0" w:color="auto"/>
            <w:right w:val="none" w:sz="0" w:space="0" w:color="auto"/>
          </w:divBdr>
        </w:div>
        <w:div w:id="69423091">
          <w:marLeft w:val="0"/>
          <w:marRight w:val="0"/>
          <w:marTop w:val="0"/>
          <w:marBottom w:val="0"/>
          <w:divBdr>
            <w:top w:val="none" w:sz="0" w:space="0" w:color="auto"/>
            <w:left w:val="none" w:sz="0" w:space="0" w:color="auto"/>
            <w:bottom w:val="none" w:sz="0" w:space="0" w:color="auto"/>
            <w:right w:val="none" w:sz="0" w:space="0" w:color="auto"/>
          </w:divBdr>
        </w:div>
        <w:div w:id="9095792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usk.pl" TargetMode="External"/><Relationship Id="rId13" Type="http://schemas.openxmlformats.org/officeDocument/2006/relationships/hyperlink" Target="https://sip.lex.pl/" TargetMode="External"/><Relationship Id="rId18" Type="http://schemas.openxmlformats.org/officeDocument/2006/relationships/hyperlink" Target="mailto:sekretariat@glusk.pl"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sip.lex.pl/" TargetMode="External"/><Relationship Id="rId34"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ezamowienia.gov.pl" TargetMode="External"/><Relationship Id="rId25" Type="http://schemas.openxmlformats.org/officeDocument/2006/relationships/hyperlink" Target="mailto:sekretariat@gusk.pl" TargetMode="Externa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ezamowienia.gov.pl/pl/regulamin/" TargetMode="External"/><Relationship Id="rId20" Type="http://schemas.openxmlformats.org/officeDocument/2006/relationships/hyperlink" Target="https://sip.lex.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https://sip.lex.pl/" TargetMode="External"/><Relationship Id="rId28" Type="http://schemas.openxmlformats.org/officeDocument/2006/relationships/fontTable" Target="fontTable.xml"/><Relationship Id="rId10" Type="http://schemas.openxmlformats.org/officeDocument/2006/relationships/hyperlink" Target="mailto:sekretariat@glusk.pl" TargetMode="External"/><Relationship Id="rId19" Type="http://schemas.openxmlformats.org/officeDocument/2006/relationships/hyperlink" Target="https://sip.lex.pl/" TargetMode="External"/><Relationship Id="rId31"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mailto:sekretariat@glusk.pl" TargetMode="External"/><Relationship Id="rId14" Type="http://schemas.openxmlformats.org/officeDocument/2006/relationships/hyperlink" Target="https://sip.lex.pl/" TargetMode="External"/><Relationship Id="rId22" Type="http://schemas.openxmlformats.org/officeDocument/2006/relationships/hyperlink" Target="https://ezamowienia.gov.pl" TargetMode="External"/><Relationship Id="rId27" Type="http://schemas.openxmlformats.org/officeDocument/2006/relationships/footer" Target="footer1.xml"/><Relationship Id="rId30"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4FF52C-DB88-49F0-8B15-D840D9CD5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28</Pages>
  <Words>13041</Words>
  <Characters>78250</Characters>
  <Application>Microsoft Office Word</Application>
  <DocSecurity>0</DocSecurity>
  <Lines>652</Lines>
  <Paragraphs>182</Paragraphs>
  <ScaleCrop>false</ScaleCrop>
  <HeadingPairs>
    <vt:vector size="2" baseType="variant">
      <vt:variant>
        <vt:lpstr>Tytuł</vt:lpstr>
      </vt:variant>
      <vt:variant>
        <vt:i4>1</vt:i4>
      </vt:variant>
    </vt:vector>
  </HeadingPairs>
  <TitlesOfParts>
    <vt:vector size="1" baseType="lpstr">
      <vt:lpstr/>
    </vt:vector>
  </TitlesOfParts>
  <Company>Urząd Gminy Głusk</Company>
  <LinksUpToDate>false</LinksUpToDate>
  <CharactersWithSpaces>91109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MK-RADCA MSZ</dc:creator>
  <cp:lastModifiedBy>katarzyna.glaz</cp:lastModifiedBy>
  <cp:revision>6</cp:revision>
  <cp:lastPrinted>2025-05-27T13:19:00Z</cp:lastPrinted>
  <dcterms:created xsi:type="dcterms:W3CDTF">2025-05-30T09:50:00Z</dcterms:created>
  <dcterms:modified xsi:type="dcterms:W3CDTF">2025-05-30T12:41:00Z</dcterms:modified>
</cp:coreProperties>
</file>