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648F" w14:textId="4A0FA05E" w:rsidR="00E71DBF" w:rsidRPr="0089529D" w:rsidRDefault="00E71DBF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</w:pP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Załącznik nr </w:t>
      </w:r>
      <w:r w:rsidR="00332BF5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11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 do SWZ                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ab/>
      </w:r>
      <w:r w:rsid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ab/>
      </w:r>
      <w:r w:rsidR="006C7276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      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Znak sprawy: </w:t>
      </w:r>
      <w:r w:rsidR="00886637"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1001-10.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261.</w:t>
      </w:r>
      <w:r w:rsidR="000979B3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18</w:t>
      </w: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.20</w:t>
      </w:r>
      <w:r w:rsidR="00886637"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2</w:t>
      </w:r>
      <w:r w:rsidR="00A047AF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5</w:t>
      </w:r>
    </w:p>
    <w:p w14:paraId="3EC2AAED" w14:textId="77777777" w:rsidR="00E71DBF" w:rsidRPr="0089529D" w:rsidRDefault="00E71DBF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u w:color="000000"/>
          <w:bdr w:val="nil"/>
          <w:lang w:eastAsia="pl-PL"/>
        </w:rPr>
      </w:pPr>
    </w:p>
    <w:p w14:paraId="4D240BEE" w14:textId="1AAC2353" w:rsidR="00E71DBF" w:rsidRDefault="00886637" w:rsidP="00DA0CF8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</w:pPr>
      <w:r w:rsidRPr="0089529D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Kalkulacja cenowa oferty</w:t>
      </w:r>
      <w:r w:rsidR="00DA0CF8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 dla </w:t>
      </w:r>
      <w:r w:rsidR="00F7500A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>1</w:t>
      </w:r>
      <w:r w:rsidR="00DA0CF8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color="000000"/>
          <w:bdr w:val="nil"/>
          <w:lang w:eastAsia="pl-PL"/>
        </w:rPr>
        <w:t xml:space="preserve"> części zamówienia</w:t>
      </w:r>
    </w:p>
    <w:p w14:paraId="7AEA8E63" w14:textId="77777777" w:rsidR="004039E5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color="000000"/>
          <w:bdr w:val="nil"/>
          <w:lang w:eastAsia="pl-PL"/>
        </w:rPr>
      </w:pPr>
      <w:r w:rsidRPr="004039E5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u w:color="000000"/>
          <w:bdr w:val="nil"/>
          <w:lang w:eastAsia="pl-PL"/>
        </w:rPr>
        <w:t xml:space="preserve">                                                           (Załącznik do oferty)</w:t>
      </w:r>
    </w:p>
    <w:p w14:paraId="330DB54D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2FF111DB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Nazwa Wykonawcy: _________________________________________________________</w:t>
      </w:r>
    </w:p>
    <w:p w14:paraId="4E46D1F4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DF15DDA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Adres:                       __________________________________________________________</w:t>
      </w:r>
    </w:p>
    <w:p w14:paraId="7FAA305C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3F0E3428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NIP:                          __________________________________________________________</w:t>
      </w:r>
    </w:p>
    <w:p w14:paraId="1EF3AA64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4DC793A" w14:textId="77777777" w:rsidR="004039E5" w:rsidRPr="00EA082A" w:rsidRDefault="004039E5" w:rsidP="004039E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Adres e</w:t>
      </w: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-</w:t>
      </w: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mail</w:t>
      </w:r>
      <w:r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>:</w:t>
      </w:r>
      <w:r w:rsidRPr="00EA082A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__________________________________________________________</w:t>
      </w:r>
    </w:p>
    <w:p w14:paraId="7ADBF0CA" w14:textId="77777777" w:rsidR="004039E5" w:rsidRDefault="004039E5" w:rsidP="00B347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</w:pPr>
    </w:p>
    <w:p w14:paraId="62B168B2" w14:textId="77777777" w:rsidR="004039E5" w:rsidRDefault="004039E5" w:rsidP="00B347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</w:pPr>
    </w:p>
    <w:p w14:paraId="4B0A637C" w14:textId="2C1A0B18" w:rsidR="00E71DBF" w:rsidRPr="00332BF5" w:rsidRDefault="00E71DBF" w:rsidP="00332BF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u w:color="000000"/>
          <w:bdr w:val="nil"/>
          <w:lang w:eastAsia="pl-PL"/>
        </w:rPr>
      </w:pP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W odpowiedzi na ogłoszenie o zamówieniu w postępowaniu o udzielenie zamówienia publicznego na </w:t>
      </w:r>
      <w:r w:rsidR="000A0782" w:rsidRPr="000A0782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0A0782" w:rsidRPr="000A0782">
        <w:rPr>
          <w:rFonts w:ascii="Times New Roman" w:hAnsi="Times New Roman" w:cs="Times New Roman"/>
          <w:b/>
          <w:bCs/>
          <w:i/>
          <w:sz w:val="26"/>
          <w:szCs w:val="26"/>
        </w:rPr>
        <w:t>Dostosowanie (wymiana) drzwi windowych do wymogów ochrony przeciwpożarowej w budynku Prokuratury Krajowej w Warszawie.”</w:t>
      </w:r>
      <w:r w:rsidR="000A0782" w:rsidRPr="000A078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>zgodnie z wymaganiami</w:t>
      </w:r>
      <w:r w:rsidR="00F07E71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>określonymi</w:t>
      </w:r>
      <w:r w:rsidR="00F07E71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>w Specyfikacji Warunków Zamówienia</w:t>
      </w:r>
      <w:r w:rsidR="001C45A4"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oferujemy wykonanie przedmiotu zamówienia</w:t>
      </w:r>
      <w:r w:rsidR="0089529D"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 xml:space="preserve"> zgodnie z poniższymi cenami</w:t>
      </w:r>
      <w:r w:rsidRPr="0089529D">
        <w:rPr>
          <w:rFonts w:ascii="Times New Roman" w:eastAsia="Calibri" w:hAnsi="Times New Roman" w:cs="Times New Roman"/>
          <w:color w:val="000000"/>
          <w:sz w:val="26"/>
          <w:szCs w:val="26"/>
          <w:u w:color="000000"/>
          <w:bdr w:val="nil"/>
          <w:lang w:eastAsia="pl-PL"/>
        </w:rPr>
        <w:t>:</w:t>
      </w:r>
    </w:p>
    <w:p w14:paraId="68975852" w14:textId="77777777" w:rsidR="00B34710" w:rsidRPr="00892A14" w:rsidRDefault="00B34710" w:rsidP="00B347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color w:val="000000"/>
          <w:sz w:val="26"/>
          <w:szCs w:val="26"/>
          <w:u w:color="000000"/>
          <w:bdr w:val="nil"/>
          <w:lang w:eastAsia="pl-PL"/>
        </w:rPr>
      </w:pPr>
    </w:p>
    <w:p w14:paraId="2751F1EC" w14:textId="3EFCC016" w:rsidR="00F6459C" w:rsidRDefault="00F6459C" w:rsidP="00F6459C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Całkowite wynagrodzenie Wykonawcy</w:t>
      </w:r>
      <w:r w:rsidRPr="006C727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za</w:t>
      </w:r>
      <w:r w:rsidR="00DA0CF8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wymianę tj. demontaż, dostawę oraz montaż</w:t>
      </w:r>
      <w:r w:rsidR="000A078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drzwi windowych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 budynku Prokuratury Krajowej przy ul. Postępu 3</w:t>
      </w:r>
      <w:r w:rsidR="00DA0CF8">
        <w:rPr>
          <w:rFonts w:ascii="Times New Roman" w:eastAsia="Times New Roman" w:hAnsi="Times New Roman" w:cs="Times New Roman"/>
          <w:sz w:val="26"/>
          <w:szCs w:val="26"/>
          <w:lang w:eastAsia="pl-PL"/>
        </w:rPr>
        <w:t>, wynosi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(suma cen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y za 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Etap I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z pkt 2</w:t>
      </w:r>
      <w:r w:rsidR="00F07E71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oraz 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>ceny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za Etap II</w:t>
      </w:r>
      <w:r w:rsidR="001509BD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 pkt 3)</w:t>
      </w:r>
      <w:r w:rsidRPr="006C7276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14:paraId="23B3979F" w14:textId="758D9A05" w:rsidR="00F6459C" w:rsidRDefault="00F6459C" w:rsidP="00F6459C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wartość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bez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podatk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u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VAT: …………………………zł (słownie złotych: .…………………………………….…………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; 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 z podatkiem VAT: …………………………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……………………………………</w:t>
      </w:r>
      <w:r w:rsidRPr="00922060">
        <w:rPr>
          <w:rFonts w:ascii="Times New Roman" w:eastAsia="Times New Roman" w:hAnsi="Times New Roman" w:cs="Times New Roman"/>
          <w:sz w:val="26"/>
          <w:szCs w:val="26"/>
          <w:lang w:eastAsia="pl-PL"/>
        </w:rPr>
        <w:t>zł (słownie złotych: .…………………………………….………….)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.</w:t>
      </w:r>
    </w:p>
    <w:p w14:paraId="453B02E3" w14:textId="3E12CFBA" w:rsidR="003D0647" w:rsidRDefault="00F6459C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>Wartość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 powyższ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>ego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 </w:t>
      </w:r>
      <w:r w:rsidR="001509BD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>wynagrodzenia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 służy do porównania ofert w kryterium oceny ofert: </w:t>
      </w:r>
      <w:r w:rsidR="00B34710" w:rsidRPr="00B34710"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  <w:lang w:eastAsia="pl-PL"/>
        </w:rPr>
        <w:t>Cena</w:t>
      </w:r>
      <w:r w:rsidR="00B34710" w:rsidRPr="00B3471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  <w:t xml:space="preserve">. </w:t>
      </w:r>
    </w:p>
    <w:p w14:paraId="1377DB86" w14:textId="77777777" w:rsidR="0052601C" w:rsidRPr="00B34710" w:rsidRDefault="0052601C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pl-PL"/>
        </w:rPr>
      </w:pPr>
    </w:p>
    <w:p w14:paraId="1104B69B" w14:textId="62FC1840" w:rsidR="003D0647" w:rsidRPr="004A6B20" w:rsidRDefault="003D0647" w:rsidP="003D0647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357" w:hanging="357"/>
        <w:contextualSpacing w:val="0"/>
        <w:jc w:val="both"/>
        <w:outlineLvl w:val="0"/>
        <w:rPr>
          <w:rFonts w:ascii="Times New Roman" w:eastAsia="Calibri" w:hAnsi="Calibri" w:cs="Calibri"/>
          <w:color w:val="000000"/>
          <w:u w:color="000000"/>
          <w:bdr w:val="nil"/>
          <w:lang w:eastAsia="pl-PL"/>
        </w:rPr>
      </w:pPr>
      <w:bookmarkStart w:id="0" w:name="_Hlk155168876"/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>Jednostkow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a </w:t>
      </w:r>
      <w:r w:rsidR="004A6B20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za Etap I – opracowanie dokumentacji projektowej wraz z niezbędnymi uzgodnieniami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>wyszczególnion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y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>PFU</w:t>
      </w:r>
      <w:r w:rsidR="004A6B20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wynosi:</w:t>
      </w:r>
    </w:p>
    <w:p w14:paraId="4455AA66" w14:textId="782D6F0E" w:rsidR="004A6B20" w:rsidRDefault="004A6B20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A6B20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 bez podatku VAT: …………………………zł (słownie złotych: .…………………………………….………………………); wartość z podatkiem VAT: ………………………………………………………………zł (słownie złotych: .…………………………………….………….).</w:t>
      </w:r>
      <w:bookmarkEnd w:id="0"/>
    </w:p>
    <w:p w14:paraId="020A61F4" w14:textId="5173ED6B" w:rsidR="0052601C" w:rsidRDefault="0052601C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6768151C" w14:textId="0161E696" w:rsidR="000A0782" w:rsidRDefault="000A0782" w:rsidP="004A6B20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23D7ACC2" w14:textId="77777777" w:rsidR="000A0782" w:rsidRPr="000A0782" w:rsidRDefault="000A0782" w:rsidP="000A078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44FA45F9" w14:textId="470622DA" w:rsidR="00F07E71" w:rsidRDefault="001509BD" w:rsidP="00F07E71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357" w:hanging="357"/>
        <w:contextualSpacing w:val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lastRenderedPageBreak/>
        <w:t>Jednostkow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a wartość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za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332BF5">
        <w:rPr>
          <w:rFonts w:ascii="Times New Roman" w:eastAsia="Times New Roman" w:hAnsi="Times New Roman" w:cs="Times New Roman"/>
          <w:sz w:val="26"/>
          <w:szCs w:val="26"/>
          <w:lang w:eastAsia="pl-PL"/>
        </w:rPr>
        <w:t>Etap II – wykonanie robót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budowlano – montażowych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>wyszczególnion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>ych</w:t>
      </w:r>
      <w:r w:rsidRPr="00DF18F6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="00BC46C2">
        <w:rPr>
          <w:rFonts w:ascii="Times New Roman" w:eastAsia="Times New Roman" w:hAnsi="Times New Roman" w:cs="Times New Roman"/>
          <w:sz w:val="26"/>
          <w:szCs w:val="26"/>
          <w:lang w:eastAsia="pl-PL"/>
        </w:rPr>
        <w:t>PFU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wynosi</w:t>
      </w:r>
      <w:r w:rsidR="00F07E71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</w:p>
    <w:p w14:paraId="79F496DE" w14:textId="09E43CD5" w:rsidR="00F07E71" w:rsidRDefault="00F07E71" w:rsidP="00F07E71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07E71">
        <w:rPr>
          <w:rFonts w:ascii="Times New Roman" w:eastAsia="Times New Roman" w:hAnsi="Times New Roman" w:cs="Times New Roman"/>
          <w:sz w:val="26"/>
          <w:szCs w:val="26"/>
          <w:lang w:eastAsia="pl-PL"/>
        </w:rPr>
        <w:t>wartość bez podatku VAT: …………………………zł (słownie złotych: .…………………………………….………………………); wartość z podatkiem VAT: ………………………………………………………………zł (słownie złotych: .…………………………………….………….).</w:t>
      </w:r>
    </w:p>
    <w:p w14:paraId="13FE6576" w14:textId="77777777" w:rsidR="001509BD" w:rsidRDefault="001509BD" w:rsidP="00F07E71">
      <w:pPr>
        <w:suppressAutoHyphens/>
        <w:autoSpaceDE w:val="0"/>
        <w:autoSpaceDN w:val="0"/>
        <w:spacing w:after="12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7AE5F80A" w14:textId="77777777" w:rsidR="00922060" w:rsidRPr="00234EC8" w:rsidRDefault="00922060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u w:color="000000"/>
          <w:bdr w:val="nil"/>
          <w:lang w:eastAsia="pl-PL"/>
        </w:rPr>
      </w:pPr>
    </w:p>
    <w:p w14:paraId="63699450" w14:textId="0F21C8A1" w:rsidR="00E71DBF" w:rsidRPr="00234EC8" w:rsidRDefault="00E71DBF" w:rsidP="00E71DB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234EC8">
        <w:rPr>
          <w:rFonts w:ascii="Times New Roman" w:eastAsia="Calibri" w:hAnsi="Calibri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                                 ______________________________________</w:t>
      </w:r>
    </w:p>
    <w:p w14:paraId="3AFBD1AD" w14:textId="5B5EAD88" w:rsidR="00E71DBF" w:rsidRDefault="00C87C93" w:rsidP="00D17A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56"/>
        <w:jc w:val="center"/>
        <w:outlineLvl w:val="0"/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</w:pPr>
      <w:r w:rsidRPr="00C87C93"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  <w:t xml:space="preserve">Data; </w:t>
      </w:r>
      <w:bookmarkStart w:id="1" w:name="_Hlk102639179"/>
      <w:r w:rsidRPr="00C87C93"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  <w:t>kwalifikowany podpis elektroniczny</w:t>
      </w:r>
      <w:bookmarkEnd w:id="1"/>
      <w:r w:rsidR="00D038EE">
        <w:rPr>
          <w:rFonts w:ascii="Times New Roman" w:eastAsia="Calibri" w:hAnsi="Calibri" w:cs="Calibri"/>
          <w:i/>
          <w:color w:val="000000"/>
          <w:sz w:val="20"/>
          <w:szCs w:val="20"/>
          <w:u w:color="000000"/>
          <w:bdr w:val="nil"/>
          <w:lang w:eastAsia="pl-PL"/>
        </w:rPr>
        <w:t>, podpis zaufany lub podpis osobisty</w:t>
      </w:r>
    </w:p>
    <w:p w14:paraId="6BEB367E" w14:textId="399672CA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BE8254" w14:textId="369AAD47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F651AF" w14:textId="12A89F10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EADF48" w14:textId="7284CF61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14B099" w14:textId="70C7E13A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1873D1" w14:textId="281FFB9C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044B9D" w14:textId="35D5ABDD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2F116E" w14:textId="65BC8220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D8E550" w14:textId="1AE1DFD1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541FC7" w14:textId="445400BD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AD3EA1" w14:textId="42489CE0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B716E9" w14:textId="68F6EB2B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A8BAA5" w14:textId="5B0D269A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8ED9E8" w14:textId="5D4A6BB3" w:rsidR="00D76705" w:rsidRPr="00D76705" w:rsidRDefault="00D76705" w:rsidP="00D7670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917052" w14:textId="77777777" w:rsidR="00D76705" w:rsidRPr="00D76705" w:rsidRDefault="00D76705" w:rsidP="005F6B9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D76705" w:rsidRPr="00D76705" w:rsidSect="006238B8">
      <w:headerReference w:type="default" r:id="rId7"/>
      <w:footerReference w:type="default" r:id="rId8"/>
      <w:pgSz w:w="11900" w:h="16840"/>
      <w:pgMar w:top="1417" w:right="1417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2CC1" w14:textId="77777777" w:rsidR="00B339F5" w:rsidRDefault="00B339F5">
      <w:pPr>
        <w:spacing w:after="0" w:line="240" w:lineRule="auto"/>
      </w:pPr>
      <w:r>
        <w:separator/>
      </w:r>
    </w:p>
  </w:endnote>
  <w:endnote w:type="continuationSeparator" w:id="0">
    <w:p w14:paraId="4642B30B" w14:textId="77777777" w:rsidR="00B339F5" w:rsidRDefault="00B33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E133" w14:textId="5057B1C4" w:rsidR="008D0160" w:rsidRPr="00922060" w:rsidRDefault="00922060">
    <w:pPr>
      <w:pStyle w:val="Stopka"/>
      <w:tabs>
        <w:tab w:val="clear" w:pos="9072"/>
        <w:tab w:val="right" w:pos="9046"/>
      </w:tabs>
      <w:spacing w:line="276" w:lineRule="auto"/>
      <w:jc w:val="center"/>
      <w:rPr>
        <w:rFonts w:ascii="Times New Roman" w:hAnsi="Times New Roman" w:cs="Times New Roman"/>
        <w:sz w:val="20"/>
        <w:szCs w:val="18"/>
      </w:rPr>
    </w:pPr>
    <w:r w:rsidRPr="00922060">
      <w:rPr>
        <w:rFonts w:ascii="Times New Roman" w:hAnsi="Times New Roman" w:cs="Times New Roman"/>
        <w:sz w:val="20"/>
        <w:szCs w:val="18"/>
      </w:rPr>
      <w:t>1001-10.261.</w:t>
    </w:r>
    <w:r w:rsidR="000979B3">
      <w:rPr>
        <w:rFonts w:ascii="Times New Roman" w:hAnsi="Times New Roman" w:cs="Times New Roman"/>
        <w:sz w:val="20"/>
        <w:szCs w:val="18"/>
      </w:rPr>
      <w:t>18</w:t>
    </w:r>
    <w:r w:rsidRPr="00922060">
      <w:rPr>
        <w:rFonts w:ascii="Times New Roman" w:hAnsi="Times New Roman" w:cs="Times New Roman"/>
        <w:sz w:val="20"/>
        <w:szCs w:val="18"/>
      </w:rPr>
      <w:t>.202</w:t>
    </w:r>
    <w:r w:rsidR="00A047AF">
      <w:rPr>
        <w:rFonts w:ascii="Times New Roman" w:hAnsi="Times New Roman" w:cs="Times New Roman"/>
        <w:sz w:val="20"/>
        <w:szCs w:val="18"/>
      </w:rPr>
      <w:t>5</w:t>
    </w:r>
    <w:r w:rsidR="00E71DBF" w:rsidRPr="00922060">
      <w:rPr>
        <w:rFonts w:ascii="Times New Roman" w:hAnsi="Times New Roman" w:cs="Times New Roman"/>
        <w:sz w:val="24"/>
      </w:rPr>
      <w:t xml:space="preserve"> </w:t>
    </w:r>
  </w:p>
  <w:p w14:paraId="77E138F7" w14:textId="77777777" w:rsidR="00573293" w:rsidRDefault="000979B3" w:rsidP="00573293">
    <w:pPr>
      <w:pStyle w:val="Stopka"/>
      <w:tabs>
        <w:tab w:val="clear" w:pos="9072"/>
        <w:tab w:val="right" w:pos="9046"/>
      </w:tabs>
      <w:spacing w:line="276" w:lineRule="auto"/>
      <w:jc w:val="center"/>
    </w:pPr>
  </w:p>
  <w:p w14:paraId="16535AF6" w14:textId="77777777" w:rsidR="008D0160" w:rsidRDefault="000979B3">
    <w:pPr>
      <w:pStyle w:val="Tre"/>
      <w:tabs>
        <w:tab w:val="center" w:pos="4536"/>
        <w:tab w:val="right" w:pos="9046"/>
      </w:tabs>
      <w:spacing w:after="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0A16" w14:textId="77777777" w:rsidR="00B339F5" w:rsidRDefault="00B339F5">
      <w:pPr>
        <w:spacing w:after="0" w:line="240" w:lineRule="auto"/>
      </w:pPr>
      <w:r>
        <w:separator/>
      </w:r>
    </w:p>
  </w:footnote>
  <w:footnote w:type="continuationSeparator" w:id="0">
    <w:p w14:paraId="4B3B9B31" w14:textId="77777777" w:rsidR="00B339F5" w:rsidRDefault="00B33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6873" w14:textId="77777777" w:rsidR="008D0160" w:rsidRDefault="000979B3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53DA"/>
    <w:multiLevelType w:val="multilevel"/>
    <w:tmpl w:val="3E50DB16"/>
    <w:styleLink w:val="List11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993"/>
      </w:pPr>
      <w:rPr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position w:val="0"/>
        <w:sz w:val="22"/>
        <w:szCs w:val="22"/>
      </w:rPr>
    </w:lvl>
  </w:abstractNum>
  <w:abstractNum w:abstractNumId="1" w15:restartNumberingAfterBreak="0">
    <w:nsid w:val="1EBC47B0"/>
    <w:multiLevelType w:val="multilevel"/>
    <w:tmpl w:val="B934B918"/>
    <w:styleLink w:val="List10"/>
    <w:lvl w:ilvl="0">
      <w:start w:val="1"/>
      <w:numFmt w:val="decimal"/>
      <w:lvlText w:val="%1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position w:val="0"/>
        <w:sz w:val="22"/>
        <w:szCs w:val="22"/>
      </w:rPr>
    </w:lvl>
  </w:abstractNum>
  <w:abstractNum w:abstractNumId="2" w15:restartNumberingAfterBreak="0">
    <w:nsid w:val="26345A86"/>
    <w:multiLevelType w:val="hybridMultilevel"/>
    <w:tmpl w:val="3236CB6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A2E6970"/>
    <w:multiLevelType w:val="hybridMultilevel"/>
    <w:tmpl w:val="DE6454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452307"/>
    <w:multiLevelType w:val="multilevel"/>
    <w:tmpl w:val="3B465114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color w:val="000000"/>
        <w:position w:val="0"/>
        <w:sz w:val="22"/>
        <w:szCs w:val="22"/>
      </w:rPr>
    </w:lvl>
  </w:abstractNum>
  <w:abstractNum w:abstractNumId="5" w15:restartNumberingAfterBreak="0">
    <w:nsid w:val="65512852"/>
    <w:multiLevelType w:val="hybridMultilevel"/>
    <w:tmpl w:val="DE6454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7F4885"/>
    <w:multiLevelType w:val="multilevel"/>
    <w:tmpl w:val="D91EEE46"/>
    <w:styleLink w:val="List1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282"/>
      </w:pPr>
      <w:rPr>
        <w:position w:val="0"/>
        <w:sz w:val="22"/>
        <w:szCs w:val="22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3">
      <w:start w:val="1"/>
      <w:numFmt w:val="decimal"/>
      <w:lvlText w:val="%4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5">
      <w:start w:val="1"/>
      <w:numFmt w:val="lowerRoman"/>
      <w:lvlText w:val="%6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6">
      <w:start w:val="1"/>
      <w:numFmt w:val="decimal"/>
      <w:lvlText w:val="%7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  <w:lvl w:ilvl="8">
      <w:start w:val="1"/>
      <w:numFmt w:val="lowerRoman"/>
      <w:lvlText w:val="%9."/>
      <w:lvlJc w:val="left"/>
      <w:pPr>
        <w:tabs>
          <w:tab w:val="num" w:pos="106"/>
        </w:tabs>
      </w:pPr>
      <w:rPr>
        <w:position w:val="0"/>
        <w:sz w:val="22"/>
        <w:szCs w:val="22"/>
        <w:lang w:val="en-US"/>
      </w:rPr>
    </w:lvl>
  </w:abstractNum>
  <w:abstractNum w:abstractNumId="7" w15:restartNumberingAfterBreak="0">
    <w:nsid w:val="79AE5536"/>
    <w:multiLevelType w:val="hybridMultilevel"/>
    <w:tmpl w:val="C46261C2"/>
    <w:lvl w:ilvl="0" w:tplc="DA162F5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 w:hint="default"/>
          <w:i w:val="0"/>
          <w:color w:val="000000"/>
          <w:position w:val="0"/>
          <w:sz w:val="24"/>
          <w:szCs w:val="24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106"/>
          </w:tabs>
        </w:pPr>
        <w:rPr>
          <w:color w:val="000000"/>
          <w:position w:val="0"/>
          <w:sz w:val="22"/>
          <w:szCs w:val="22"/>
        </w:rPr>
      </w:lvl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BF"/>
    <w:rsid w:val="000029AF"/>
    <w:rsid w:val="000215D8"/>
    <w:rsid w:val="0003054E"/>
    <w:rsid w:val="000979B3"/>
    <w:rsid w:val="000A0782"/>
    <w:rsid w:val="000E3903"/>
    <w:rsid w:val="001509BD"/>
    <w:rsid w:val="001C45A4"/>
    <w:rsid w:val="00300202"/>
    <w:rsid w:val="00332BF5"/>
    <w:rsid w:val="003D0647"/>
    <w:rsid w:val="003D53E7"/>
    <w:rsid w:val="004039E5"/>
    <w:rsid w:val="004A6B20"/>
    <w:rsid w:val="0052601C"/>
    <w:rsid w:val="005F6B93"/>
    <w:rsid w:val="006C7276"/>
    <w:rsid w:val="00743E19"/>
    <w:rsid w:val="00744C97"/>
    <w:rsid w:val="00886637"/>
    <w:rsid w:val="00892A14"/>
    <w:rsid w:val="0089529D"/>
    <w:rsid w:val="008956F3"/>
    <w:rsid w:val="008B1AC6"/>
    <w:rsid w:val="00922060"/>
    <w:rsid w:val="00A047AF"/>
    <w:rsid w:val="00A469B8"/>
    <w:rsid w:val="00B339F5"/>
    <w:rsid w:val="00B34710"/>
    <w:rsid w:val="00BC46C2"/>
    <w:rsid w:val="00C40CC0"/>
    <w:rsid w:val="00C605B8"/>
    <w:rsid w:val="00C87C93"/>
    <w:rsid w:val="00CB49FF"/>
    <w:rsid w:val="00CF030C"/>
    <w:rsid w:val="00D038EE"/>
    <w:rsid w:val="00D17A2E"/>
    <w:rsid w:val="00D35170"/>
    <w:rsid w:val="00D76705"/>
    <w:rsid w:val="00D95A1C"/>
    <w:rsid w:val="00DA0CF8"/>
    <w:rsid w:val="00E22344"/>
    <w:rsid w:val="00E37FD4"/>
    <w:rsid w:val="00E71DBF"/>
    <w:rsid w:val="00EC686D"/>
    <w:rsid w:val="00F07E71"/>
    <w:rsid w:val="00F6459C"/>
    <w:rsid w:val="00F7500A"/>
    <w:rsid w:val="00FB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366D"/>
  <w15:chartTrackingRefBased/>
  <w15:docId w15:val="{15BE9BAE-C973-40A2-B485-29849314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DBF"/>
  </w:style>
  <w:style w:type="paragraph" w:styleId="Stopka">
    <w:name w:val="footer"/>
    <w:basedOn w:val="Normalny"/>
    <w:link w:val="StopkaZnak"/>
    <w:uiPriority w:val="99"/>
    <w:unhideWhenUsed/>
    <w:rsid w:val="00E7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DBF"/>
  </w:style>
  <w:style w:type="paragraph" w:customStyle="1" w:styleId="Tre">
    <w:name w:val="Treść"/>
    <w:rsid w:val="00E71D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List0">
    <w:name w:val="List 0"/>
    <w:basedOn w:val="Bezlisty"/>
    <w:rsid w:val="00E71DBF"/>
    <w:pPr>
      <w:numPr>
        <w:numId w:val="5"/>
      </w:numPr>
    </w:pPr>
  </w:style>
  <w:style w:type="numbering" w:customStyle="1" w:styleId="List10">
    <w:name w:val="List 10"/>
    <w:basedOn w:val="Bezlisty"/>
    <w:rsid w:val="00E71DBF"/>
    <w:pPr>
      <w:numPr>
        <w:numId w:val="2"/>
      </w:numPr>
    </w:pPr>
  </w:style>
  <w:style w:type="numbering" w:customStyle="1" w:styleId="List11">
    <w:name w:val="List 11"/>
    <w:basedOn w:val="Bezlisty"/>
    <w:rsid w:val="00E71DBF"/>
    <w:pPr>
      <w:numPr>
        <w:numId w:val="3"/>
      </w:numPr>
    </w:pPr>
  </w:style>
  <w:style w:type="numbering" w:customStyle="1" w:styleId="List12">
    <w:name w:val="List 12"/>
    <w:basedOn w:val="Bezlisty"/>
    <w:rsid w:val="00E71DBF"/>
    <w:pPr>
      <w:numPr>
        <w:numId w:val="4"/>
      </w:numPr>
    </w:pPr>
  </w:style>
  <w:style w:type="paragraph" w:styleId="Akapitzlist">
    <w:name w:val="List Paragraph"/>
    <w:aliases w:val="Preambuła,Bullet List,FooterText,numbered,List Paragraph1,Paragraphe de liste1,lp1,Bullet Number,List Paragraph2,ISCG Numerowanie,lp11,List Paragraph11,Bullet 1,Use Case List Paragraph,Body MS Bullet,Numerowanie,List Paragraph,L1,BulletC"/>
    <w:basedOn w:val="Normalny"/>
    <w:link w:val="AkapitzlistZnak"/>
    <w:uiPriority w:val="34"/>
    <w:qFormat/>
    <w:rsid w:val="00E71DBF"/>
    <w:pPr>
      <w:ind w:left="720"/>
      <w:contextualSpacing/>
    </w:pPr>
  </w:style>
  <w:style w:type="character" w:customStyle="1" w:styleId="AkapitzlistZnak">
    <w:name w:val="Akapit z listą Znak"/>
    <w:aliases w:val="Preambuła Znak,Bullet List Znak,FooterText Znak,numbered Znak,List Paragraph1 Znak,Paragraphe de liste1 Znak,lp1 Znak,Bullet Number Znak,List Paragraph2 Znak,ISCG Numerowanie Znak,lp11 Znak,List Paragraph11 Znak,Bullet 1 Znak,L1 Znak"/>
    <w:link w:val="Akapitzlist"/>
    <w:uiPriority w:val="34"/>
    <w:locked/>
    <w:rsid w:val="00886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 (PR)</dc:creator>
  <cp:keywords/>
  <dc:description/>
  <cp:lastModifiedBy>Kaim Błażej (Prokuratura Krajowa)</cp:lastModifiedBy>
  <cp:revision>2</cp:revision>
  <dcterms:created xsi:type="dcterms:W3CDTF">2025-05-15T08:19:00Z</dcterms:created>
  <dcterms:modified xsi:type="dcterms:W3CDTF">2025-05-15T08:19:00Z</dcterms:modified>
</cp:coreProperties>
</file>