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1FA" w:rsidRDefault="00D401FA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D401FA">
        <w:rPr>
          <w:b w:val="0"/>
          <w:sz w:val="24"/>
        </w:rPr>
        <w:t xml:space="preserve"> </w:t>
      </w:r>
      <w:r w:rsidR="00D401FA" w:rsidRPr="00D401FA">
        <w:rPr>
          <w:sz w:val="24"/>
        </w:rPr>
        <w:t xml:space="preserve">Zakup wraz </w:t>
      </w:r>
      <w:r w:rsidR="002D091A">
        <w:rPr>
          <w:sz w:val="24"/>
        </w:rPr>
        <w:br/>
      </w:r>
      <w:r w:rsidR="00D401FA" w:rsidRPr="00D401FA">
        <w:rPr>
          <w:sz w:val="24"/>
        </w:rPr>
        <w:t>z dostawą sprzętu</w:t>
      </w:r>
      <w:r w:rsidR="009B58B3">
        <w:rPr>
          <w:sz w:val="24"/>
        </w:rPr>
        <w:t xml:space="preserve"> komputerowego i oprogramowania</w:t>
      </w:r>
      <w:bookmarkStart w:id="0" w:name="_GoBack"/>
      <w:bookmarkEnd w:id="0"/>
      <w:r w:rsidR="00D401FA" w:rsidRPr="00D401FA">
        <w:rPr>
          <w:sz w:val="24"/>
        </w:rPr>
        <w:t>, prace projektowe, wdrożeniowe, dokumentacyjne, konfiguracyjne, przy realizacji projektu „</w:t>
      </w:r>
      <w:proofErr w:type="spellStart"/>
      <w:r w:rsidR="00D401FA" w:rsidRPr="00D401FA">
        <w:rPr>
          <w:sz w:val="24"/>
        </w:rPr>
        <w:t>Cyberbezpieczny</w:t>
      </w:r>
      <w:proofErr w:type="spellEnd"/>
      <w:r w:rsidR="00D401FA" w:rsidRPr="00D401FA">
        <w:rPr>
          <w:sz w:val="24"/>
        </w:rPr>
        <w:t xml:space="preserve"> Powiat Tarnobrzeski”</w:t>
      </w:r>
      <w:r w:rsidR="00376C4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7BF" w:rsidRDefault="002277BF" w:rsidP="00D401FA">
      <w:r>
        <w:separator/>
      </w:r>
    </w:p>
  </w:endnote>
  <w:endnote w:type="continuationSeparator" w:id="0">
    <w:p w:rsidR="002277BF" w:rsidRDefault="002277BF" w:rsidP="00D4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7BF" w:rsidRDefault="002277BF" w:rsidP="00D401FA">
      <w:r>
        <w:separator/>
      </w:r>
    </w:p>
  </w:footnote>
  <w:footnote w:type="continuationSeparator" w:id="0">
    <w:p w:rsidR="002277BF" w:rsidRDefault="002277BF" w:rsidP="00D40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FA" w:rsidRDefault="00D401FA">
    <w:pPr>
      <w:pStyle w:val="Nagwek"/>
    </w:pPr>
    <w:r>
      <w:rPr>
        <w:noProof/>
      </w:rPr>
      <w:drawing>
        <wp:inline distT="0" distB="0" distL="0" distR="0" wp14:anchorId="1F5A4949" wp14:editId="65BA46E4">
          <wp:extent cx="6120130" cy="53321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332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277BF"/>
    <w:rsid w:val="00277647"/>
    <w:rsid w:val="002C4DD4"/>
    <w:rsid w:val="002C5DB9"/>
    <w:rsid w:val="002D091A"/>
    <w:rsid w:val="0037465C"/>
    <w:rsid w:val="00376C47"/>
    <w:rsid w:val="004C4BA9"/>
    <w:rsid w:val="0056528D"/>
    <w:rsid w:val="005D1726"/>
    <w:rsid w:val="005D5B9D"/>
    <w:rsid w:val="0067367B"/>
    <w:rsid w:val="006B4DB2"/>
    <w:rsid w:val="006D186C"/>
    <w:rsid w:val="006E231A"/>
    <w:rsid w:val="0075307A"/>
    <w:rsid w:val="007C3D04"/>
    <w:rsid w:val="00811B2A"/>
    <w:rsid w:val="00841146"/>
    <w:rsid w:val="00890161"/>
    <w:rsid w:val="00964EAD"/>
    <w:rsid w:val="0096526E"/>
    <w:rsid w:val="009B58B3"/>
    <w:rsid w:val="00AF4FDE"/>
    <w:rsid w:val="00B20A3D"/>
    <w:rsid w:val="00B603B0"/>
    <w:rsid w:val="00BA0662"/>
    <w:rsid w:val="00BF4AC1"/>
    <w:rsid w:val="00D260D2"/>
    <w:rsid w:val="00D401FA"/>
    <w:rsid w:val="00DA5FC3"/>
    <w:rsid w:val="00DD2E23"/>
    <w:rsid w:val="00E11B39"/>
    <w:rsid w:val="00E2558F"/>
    <w:rsid w:val="00F03F3E"/>
    <w:rsid w:val="00F2105B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0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1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01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1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78450-D695-4381-8E1A-32C3CCED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6</cp:revision>
  <dcterms:created xsi:type="dcterms:W3CDTF">2025-03-27T09:01:00Z</dcterms:created>
  <dcterms:modified xsi:type="dcterms:W3CDTF">2025-05-23T08:10:00Z</dcterms:modified>
</cp:coreProperties>
</file>