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A13DB" w14:textId="417A30F9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06571938" w:rsidR="00A57C27" w:rsidRPr="00880046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Załącznik nr 5</w:t>
      </w:r>
    </w:p>
    <w:p w14:paraId="0B269543" w14:textId="3D441780" w:rsidR="00CD402B" w:rsidRPr="000D502C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383992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383992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53F7EA4F" w14:textId="77777777" w:rsidR="00AB515A" w:rsidRPr="002C6AC1" w:rsidRDefault="00AB515A" w:rsidP="00987E53">
      <w:pPr>
        <w:spacing w:line="276" w:lineRule="auto"/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79748D" w14:textId="12F552CE" w:rsidR="00CD402B" w:rsidRPr="00987E53" w:rsidRDefault="00AB515A" w:rsidP="00C0217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C6AC1">
        <w:rPr>
          <w:rFonts w:ascii="Arial" w:hAnsi="Arial" w:cs="Arial"/>
          <w:sz w:val="20"/>
          <w:szCs w:val="20"/>
        </w:rPr>
        <w:t xml:space="preserve">Składając ofertę na </w:t>
      </w:r>
      <w:r w:rsidR="00EC197C" w:rsidRPr="002C6AC1">
        <w:rPr>
          <w:rFonts w:ascii="Arial" w:hAnsi="Arial" w:cs="Arial"/>
          <w:sz w:val="20"/>
          <w:szCs w:val="20"/>
        </w:rPr>
        <w:t xml:space="preserve">wykonanie zamówienia: </w:t>
      </w:r>
      <w:bookmarkStart w:id="0" w:name="_Hlk155687809"/>
      <w:r w:rsidR="00C0217E" w:rsidRPr="00C0217E">
        <w:rPr>
          <w:rFonts w:ascii="Arial" w:hAnsi="Arial" w:cs="Arial"/>
          <w:b/>
          <w:bCs/>
          <w:sz w:val="20"/>
          <w:szCs w:val="20"/>
        </w:rPr>
        <w:t xml:space="preserve">Modernizacja </w:t>
      </w:r>
      <w:bookmarkEnd w:id="0"/>
      <w:r w:rsidR="00527C54">
        <w:rPr>
          <w:rFonts w:ascii="Arial" w:hAnsi="Arial" w:cs="Arial"/>
          <w:b/>
          <w:bCs/>
          <w:sz w:val="20"/>
          <w:szCs w:val="20"/>
        </w:rPr>
        <w:t>Dworu Dzieduszyckich w Radziszowie</w:t>
      </w:r>
      <w:r w:rsidR="00C0217E">
        <w:rPr>
          <w:rFonts w:ascii="Arial" w:hAnsi="Arial" w:cs="Arial"/>
          <w:b/>
          <w:bCs/>
          <w:sz w:val="20"/>
          <w:szCs w:val="20"/>
        </w:rPr>
        <w:t xml:space="preserve"> </w:t>
      </w:r>
      <w:r w:rsidR="008A7AA1" w:rsidRPr="002C6AC1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2C6AC1">
        <w:rPr>
          <w:rFonts w:ascii="Arial" w:eastAsia="Times New Roman" w:hAnsi="Arial" w:cs="Arial"/>
          <w:position w:val="-1"/>
          <w:sz w:val="20"/>
          <w:szCs w:val="20"/>
          <w:lang w:eastAsia="en-US"/>
        </w:rPr>
        <w:t xml:space="preserve">oświadczamy że </w:t>
      </w:r>
      <w:r w:rsidRPr="002C6AC1">
        <w:rPr>
          <w:rFonts w:ascii="Arial" w:hAnsi="Arial" w:cs="Arial"/>
          <w:iCs/>
          <w:sz w:val="20"/>
          <w:szCs w:val="20"/>
        </w:rPr>
        <w:t xml:space="preserve">wykonałem/liśmy </w:t>
      </w:r>
      <w:r w:rsidRPr="002C6AC1">
        <w:rPr>
          <w:rFonts w:ascii="Arial" w:eastAsia="Times New Roman" w:hAnsi="Arial" w:cs="Arial"/>
          <w:sz w:val="20"/>
          <w:szCs w:val="20"/>
        </w:rPr>
        <w:t>następujące roboty budowlan</w:t>
      </w:r>
      <w:r w:rsidR="00CD402B" w:rsidRPr="002C6AC1">
        <w:rPr>
          <w:rFonts w:ascii="Arial" w:eastAsia="Times New Roman" w:hAnsi="Arial" w:cs="Arial"/>
          <w:sz w:val="20"/>
          <w:szCs w:val="20"/>
        </w:rPr>
        <w:t>e</w:t>
      </w:r>
      <w:r w:rsidR="002A489A" w:rsidRPr="002C6AC1">
        <w:rPr>
          <w:rFonts w:ascii="Arial" w:eastAsia="Times New Roman" w:hAnsi="Arial" w:cs="Arial"/>
          <w:sz w:val="20"/>
          <w:szCs w:val="20"/>
        </w:rPr>
        <w:t>:</w:t>
      </w:r>
    </w:p>
    <w:p w14:paraId="02639B7E" w14:textId="77777777" w:rsidR="00880046" w:rsidRPr="00880046" w:rsidRDefault="00880046" w:rsidP="00987E53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49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2113"/>
        <w:gridCol w:w="2521"/>
        <w:gridCol w:w="2835"/>
        <w:gridCol w:w="1418"/>
        <w:gridCol w:w="2410"/>
        <w:gridCol w:w="3141"/>
      </w:tblGrid>
      <w:tr w:rsidR="00BC182B" w:rsidRPr="00880046" w14:paraId="111C16BF" w14:textId="34E8D513" w:rsidTr="00F96A86">
        <w:trPr>
          <w:trHeight w:val="2390"/>
        </w:trPr>
        <w:tc>
          <w:tcPr>
            <w:tcW w:w="469" w:type="dxa"/>
            <w:vAlign w:val="center"/>
          </w:tcPr>
          <w:p w14:paraId="6D790FC6" w14:textId="77777777" w:rsidR="00BC182B" w:rsidRPr="00C0217E" w:rsidRDefault="00BC182B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2113" w:type="dxa"/>
            <w:vAlign w:val="center"/>
          </w:tcPr>
          <w:p w14:paraId="585F14DE" w14:textId="77777777" w:rsidR="00BC182B" w:rsidRPr="00C0217E" w:rsidRDefault="00BC182B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B05EE4" w14:textId="560BAE1B" w:rsidR="00BC182B" w:rsidRPr="00C0217E" w:rsidRDefault="00BC182B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</w:t>
            </w:r>
            <w:r w:rsidRPr="00C0217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521" w:type="dxa"/>
            <w:vAlign w:val="center"/>
          </w:tcPr>
          <w:p w14:paraId="53352D4A" w14:textId="77777777" w:rsidR="00BC182B" w:rsidRPr="00C0217E" w:rsidRDefault="00BC182B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06A4FB0" w14:textId="77777777" w:rsidR="00BC182B" w:rsidRPr="00C0217E" w:rsidRDefault="00BC182B" w:rsidP="00B93F7A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rodzaj/zakres </w:t>
            </w:r>
          </w:p>
          <w:p w14:paraId="397FF698" w14:textId="77777777" w:rsidR="00BC182B" w:rsidRDefault="00BC182B" w:rsidP="00B93F7A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wykonanych robót</w:t>
            </w:r>
          </w:p>
          <w:p w14:paraId="0DC46339" w14:textId="77777777" w:rsidR="00BC182B" w:rsidRPr="00C0217E" w:rsidRDefault="00BC182B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25CF4D3C" w14:textId="77777777" w:rsidR="00BC182B" w:rsidRDefault="00BC182B" w:rsidP="00B93F7A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BC182B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Należy wskazać czy robota była </w:t>
            </w:r>
            <w:r w:rsidR="00F96A86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wykonana</w:t>
            </w:r>
            <w:r w:rsidRPr="00BC182B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na obiekcie </w:t>
            </w:r>
            <w:r w:rsidRPr="0047438D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wpisanym do rejestru zabytków lub gminnej ewidencji zabytków lub znajdujący</w:t>
            </w:r>
            <w:r w:rsidR="00F96A86" w:rsidRPr="0047438D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m</w:t>
            </w:r>
            <w:r w:rsidRPr="0047438D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się na obszarze wpisanym do rejestru zabytków lub znajdującym się na obszarze układu urbanistycznego wpisanego do rejestru zabytków lub obiekcie objętym ochroną konserwatorską</w:t>
            </w:r>
          </w:p>
          <w:p w14:paraId="660CAED0" w14:textId="33901749" w:rsidR="004E4C2A" w:rsidRPr="00BC182B" w:rsidRDefault="004E4C2A" w:rsidP="00B93F7A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4E4C2A">
              <w:rPr>
                <w:rFonts w:ascii="Arial" w:hAnsi="Arial" w:cs="Arial"/>
                <w:iCs/>
                <w:color w:val="4472C4" w:themeColor="accent5"/>
                <w:sz w:val="18"/>
                <w:szCs w:val="18"/>
                <w:lang w:eastAsia="ar-SA"/>
              </w:rPr>
              <w:t>(wskazać nazwę i numer rejestru)</w:t>
            </w:r>
          </w:p>
        </w:tc>
        <w:tc>
          <w:tcPr>
            <w:tcW w:w="1418" w:type="dxa"/>
            <w:vAlign w:val="center"/>
          </w:tcPr>
          <w:p w14:paraId="5D41DFFC" w14:textId="0592A691" w:rsidR="00BC182B" w:rsidRPr="00DC261E" w:rsidRDefault="00BC182B" w:rsidP="00B93F7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</w:pPr>
            <w:r w:rsidRPr="00DC261E"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  <w:t>Kubatura obiektu</w:t>
            </w:r>
            <w:r w:rsidRPr="00DC261E"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  <w:br/>
            </w:r>
            <w:r w:rsidRPr="00DC261E">
              <w:rPr>
                <w:rFonts w:ascii="Arial" w:eastAsia="Times New Roman" w:hAnsi="Arial" w:cs="Arial"/>
                <w:sz w:val="18"/>
                <w:szCs w:val="18"/>
              </w:rPr>
              <w:t>(m</w:t>
            </w:r>
            <w:r w:rsidRPr="00DC261E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3</w:t>
            </w:r>
            <w:r w:rsidRPr="00DC261E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14:paraId="09360581" w14:textId="77777777" w:rsidR="00BC182B" w:rsidRPr="00F96A86" w:rsidRDefault="00BC182B" w:rsidP="00B93F7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Data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zakończenia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96A86"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  <w:t>dzień/m-c/rok</w:t>
            </w:r>
          </w:p>
          <w:p w14:paraId="677FCBBF" w14:textId="677E6922" w:rsidR="00BC182B" w:rsidRPr="00C0217E" w:rsidRDefault="00BC182B" w:rsidP="00183445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3141" w:type="dxa"/>
            <w:vAlign w:val="center"/>
          </w:tcPr>
          <w:p w14:paraId="467C622E" w14:textId="7F9DE5A4" w:rsidR="00BC182B" w:rsidRPr="00C0217E" w:rsidRDefault="00BC182B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C0217E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BC182B" w:rsidRPr="00C0217E" w:rsidRDefault="00BC182B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BC182B" w:rsidRPr="00880046" w14:paraId="01C77885" w14:textId="1E146050" w:rsidTr="00F96A86">
        <w:trPr>
          <w:trHeight w:val="1546"/>
        </w:trPr>
        <w:tc>
          <w:tcPr>
            <w:tcW w:w="469" w:type="dxa"/>
            <w:vAlign w:val="center"/>
          </w:tcPr>
          <w:p w14:paraId="7DA14CE3" w14:textId="77777777" w:rsidR="00BC182B" w:rsidRPr="00880046" w:rsidRDefault="00BC182B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2113" w:type="dxa"/>
          </w:tcPr>
          <w:p w14:paraId="300FA6D0" w14:textId="77777777" w:rsidR="00BC182B" w:rsidRPr="00880046" w:rsidRDefault="00BC182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521" w:type="dxa"/>
          </w:tcPr>
          <w:p w14:paraId="637F4743" w14:textId="77777777" w:rsidR="00BC182B" w:rsidRPr="00880046" w:rsidRDefault="00BC182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3E071F5" w14:textId="5DFF568E" w:rsidR="00BC182B" w:rsidRPr="00F96A86" w:rsidRDefault="00BC182B" w:rsidP="00BC182B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trike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925D36" w14:textId="0F9B4CDD" w:rsidR="00BC182B" w:rsidRPr="00880046" w:rsidRDefault="00BC182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560E9EC" w14:textId="77777777" w:rsidR="00BC182B" w:rsidRDefault="00BC182B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49CFB48" w14:textId="77777777" w:rsidR="00BC182B" w:rsidRPr="00880046" w:rsidRDefault="00BC182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D6DBA8" w14:textId="77777777" w:rsidR="00BC182B" w:rsidRDefault="00BC182B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A18E24" w14:textId="2DAF9678" w:rsidR="00BC182B" w:rsidRPr="00880046" w:rsidRDefault="00BC182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41" w:type="dxa"/>
          </w:tcPr>
          <w:p w14:paraId="0EBF9569" w14:textId="583E5075" w:rsidR="00BC182B" w:rsidRPr="00880046" w:rsidRDefault="00BC182B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BC182B" w:rsidRPr="00880046" w14:paraId="62311607" w14:textId="66D3A765" w:rsidTr="00F96A86">
        <w:trPr>
          <w:trHeight w:val="1540"/>
        </w:trPr>
        <w:tc>
          <w:tcPr>
            <w:tcW w:w="469" w:type="dxa"/>
            <w:vAlign w:val="center"/>
          </w:tcPr>
          <w:p w14:paraId="5C674448" w14:textId="77777777" w:rsidR="00BC182B" w:rsidRPr="00880046" w:rsidRDefault="00BC182B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0B36052" w14:textId="77777777" w:rsidR="00BC182B" w:rsidRPr="00880046" w:rsidRDefault="00BC182B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7C82CBF4" w14:textId="77777777" w:rsidR="00BC182B" w:rsidRPr="00880046" w:rsidRDefault="00BC182B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113" w:type="dxa"/>
          </w:tcPr>
          <w:p w14:paraId="40D74940" w14:textId="77777777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521" w:type="dxa"/>
          </w:tcPr>
          <w:p w14:paraId="1E21FA23" w14:textId="77777777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4F7DBDC" w14:textId="77777777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D83D9D" w14:textId="64809C44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2F5118" w14:textId="77777777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41" w:type="dxa"/>
          </w:tcPr>
          <w:p w14:paraId="60C9CE1E" w14:textId="10492C25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BC182B" w:rsidRPr="00880046" w14:paraId="5D78F023" w14:textId="38F53B7A" w:rsidTr="00F96A86">
        <w:trPr>
          <w:trHeight w:val="996"/>
        </w:trPr>
        <w:tc>
          <w:tcPr>
            <w:tcW w:w="469" w:type="dxa"/>
            <w:vAlign w:val="center"/>
          </w:tcPr>
          <w:p w14:paraId="1026ED01" w14:textId="77777777" w:rsidR="00BC182B" w:rsidRPr="00880046" w:rsidRDefault="00BC182B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2113" w:type="dxa"/>
          </w:tcPr>
          <w:p w14:paraId="405EE667" w14:textId="77777777" w:rsidR="00BC182B" w:rsidRPr="00880046" w:rsidRDefault="00BC182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521" w:type="dxa"/>
          </w:tcPr>
          <w:p w14:paraId="13B9C940" w14:textId="77777777" w:rsidR="00BC182B" w:rsidRPr="00880046" w:rsidRDefault="00BC182B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BC67C90" w14:textId="77777777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2CEA2D" w14:textId="23BA43C4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63E6EA" w14:textId="77777777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41" w:type="dxa"/>
          </w:tcPr>
          <w:p w14:paraId="32F78459" w14:textId="5F5170DE" w:rsidR="00BC182B" w:rsidRPr="00880046" w:rsidRDefault="00BC182B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3028E333" w14:textId="5F19640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przepisami Prawa 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lastRenderedPageBreak/>
        <w:t>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06F22EBF" w14:textId="47F885CC" w:rsidR="00880046" w:rsidRDefault="00A57C27" w:rsidP="00BC182B">
      <w:pPr>
        <w:tabs>
          <w:tab w:val="num" w:pos="993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089DB5A9" w14:textId="105CCBAC" w:rsidR="00FE1D4E" w:rsidRPr="00880046" w:rsidRDefault="00880046" w:rsidP="00B253E8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B253E8">
        <w:rPr>
          <w:rFonts w:ascii="Arial" w:eastAsia="Times New Roman" w:hAnsi="Arial" w:cs="Arial"/>
          <w:i/>
          <w:iCs/>
          <w:sz w:val="16"/>
          <w:szCs w:val="16"/>
        </w:rPr>
        <w:t xml:space="preserve">          </w:t>
      </w:r>
      <w:r w:rsidR="00B253E8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B253E8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 xml:space="preserve">                                                                                            </w:t>
      </w:r>
      <w:r w:rsidR="00B253E8"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</w:t>
      </w:r>
      <w:r w:rsidR="00B253E8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kwalifikowany/zaufany/osobisty</w:t>
      </w:r>
      <w:r w:rsidR="00B253E8" w:rsidRPr="005723AE">
        <w:rPr>
          <w:rFonts w:ascii="Calibri" w:hAnsi="Calibri" w:cs="Calibri"/>
          <w:i/>
          <w:iCs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t xml:space="preserve">       </w:t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t>Wykonawcy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FE1D4E" w:rsidRPr="00880046" w:rsidSect="00CA5C2B">
      <w:headerReference w:type="default" r:id="rId6"/>
      <w:pgSz w:w="16838" w:h="11906" w:orient="landscape"/>
      <w:pgMar w:top="1417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18338" w14:textId="2DB99C72" w:rsidR="00527C54" w:rsidRDefault="002C6AC1" w:rsidP="00527C54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1" w:name="_Hlk137541386"/>
    <w:r w:rsidRPr="002C6AC1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754A50C0" wp14:editId="05BF7747">
          <wp:simplePos x="0" y="0"/>
          <wp:positionH relativeFrom="column">
            <wp:posOffset>-9525</wp:posOffset>
          </wp:positionH>
          <wp:positionV relativeFrom="paragraph">
            <wp:posOffset>-82550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566458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   </w:t>
    </w:r>
    <w:bookmarkStart w:id="2" w:name="_Hlk132199165"/>
    <w:bookmarkEnd w:id="1"/>
    <w:r w:rsidR="00527C54">
      <w:rPr>
        <w:rFonts w:ascii="Calibri" w:hAnsi="Calibri" w:cs="Calibri"/>
        <w:i/>
        <w:iCs/>
        <w:sz w:val="16"/>
        <w:szCs w:val="16"/>
        <w:lang w:eastAsia="zh-CN"/>
      </w:rPr>
      <w:t xml:space="preserve">   Postępowanie o udzielenie zamówienia</w:t>
    </w:r>
    <w:bookmarkStart w:id="3" w:name="_Hlk139439198"/>
    <w:r w:rsidR="00527C54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Start w:id="4" w:name="_Hlk161214368"/>
    <w:bookmarkEnd w:id="2"/>
    <w:bookmarkEnd w:id="3"/>
    <w:r w:rsidR="00527C54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Modernizacja </w:t>
    </w:r>
    <w:bookmarkEnd w:id="4"/>
    <w:r w:rsidR="00527C54">
      <w:rPr>
        <w:rFonts w:ascii="Calibri" w:hAnsi="Calibri" w:cs="Calibri"/>
        <w:b/>
        <w:bCs/>
        <w:i/>
        <w:iCs/>
        <w:sz w:val="16"/>
        <w:szCs w:val="16"/>
        <w:lang w:eastAsia="zh-CN"/>
      </w:rPr>
      <w:t>Dworu Dzieduszyckich w Radziszowie</w:t>
    </w:r>
    <w:r w:rsidR="00527C54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="00527C54">
      <w:rPr>
        <w:rFonts w:ascii="Calibri" w:hAnsi="Calibri" w:cs="Calibri"/>
        <w:sz w:val="16"/>
        <w:szCs w:val="16"/>
        <w:lang w:eastAsia="zh-CN"/>
      </w:rPr>
      <w:br/>
      <w:t xml:space="preserve">      </w:t>
    </w:r>
    <w:bookmarkStart w:id="5" w:name="_Hlk132199821"/>
    <w:bookmarkStart w:id="6" w:name="_Hlk161214173"/>
    <w:r w:rsidR="00527C54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="00527C54">
      <w:rPr>
        <w:rFonts w:ascii="Calibri" w:hAnsi="Calibri" w:cs="Calibri"/>
        <w:b/>
        <w:i/>
        <w:iCs/>
        <w:sz w:val="16"/>
        <w:szCs w:val="16"/>
        <w:lang w:eastAsia="zh-CN"/>
      </w:rPr>
      <w:t>ZP.272.20.IN.202</w:t>
    </w:r>
    <w:bookmarkEnd w:id="5"/>
    <w:r w:rsidR="00527C54">
      <w:rPr>
        <w:rFonts w:ascii="Calibri" w:hAnsi="Calibri" w:cs="Calibri"/>
        <w:b/>
        <w:i/>
        <w:iCs/>
        <w:sz w:val="16"/>
        <w:szCs w:val="16"/>
        <w:lang w:eastAsia="zh-CN"/>
      </w:rPr>
      <w:t>4</w:t>
    </w:r>
    <w:bookmarkEnd w:id="6"/>
  </w:p>
  <w:p w14:paraId="4221FA6B" w14:textId="4563BE68" w:rsidR="00AB515A" w:rsidRDefault="00383992" w:rsidP="00527C54">
    <w:pPr>
      <w:pStyle w:val="Nagwek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A713AA" wp14:editId="51DE44F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105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D502C"/>
    <w:rsid w:val="000F5560"/>
    <w:rsid w:val="0010450E"/>
    <w:rsid w:val="001134F9"/>
    <w:rsid w:val="0013005C"/>
    <w:rsid w:val="00183445"/>
    <w:rsid w:val="001A330C"/>
    <w:rsid w:val="001B4B71"/>
    <w:rsid w:val="00264C5E"/>
    <w:rsid w:val="002A489A"/>
    <w:rsid w:val="002C6AC1"/>
    <w:rsid w:val="002E262A"/>
    <w:rsid w:val="00300F8F"/>
    <w:rsid w:val="0030131B"/>
    <w:rsid w:val="00351B22"/>
    <w:rsid w:val="00376491"/>
    <w:rsid w:val="00383992"/>
    <w:rsid w:val="003D147F"/>
    <w:rsid w:val="003D1A55"/>
    <w:rsid w:val="003F3274"/>
    <w:rsid w:val="004244B7"/>
    <w:rsid w:val="004254CA"/>
    <w:rsid w:val="00443618"/>
    <w:rsid w:val="0047438D"/>
    <w:rsid w:val="004C2BA2"/>
    <w:rsid w:val="004D3A50"/>
    <w:rsid w:val="004E4C2A"/>
    <w:rsid w:val="00527C54"/>
    <w:rsid w:val="005A2EE7"/>
    <w:rsid w:val="005E1B1C"/>
    <w:rsid w:val="005F6B3D"/>
    <w:rsid w:val="00686291"/>
    <w:rsid w:val="00694111"/>
    <w:rsid w:val="006B1670"/>
    <w:rsid w:val="006B7742"/>
    <w:rsid w:val="006F1959"/>
    <w:rsid w:val="007171C1"/>
    <w:rsid w:val="00726131"/>
    <w:rsid w:val="007B3BC1"/>
    <w:rsid w:val="007D6541"/>
    <w:rsid w:val="008448EC"/>
    <w:rsid w:val="00880046"/>
    <w:rsid w:val="008A7AA1"/>
    <w:rsid w:val="008E52DB"/>
    <w:rsid w:val="00931C52"/>
    <w:rsid w:val="0093607E"/>
    <w:rsid w:val="00961CB2"/>
    <w:rsid w:val="00987E53"/>
    <w:rsid w:val="009A6B05"/>
    <w:rsid w:val="00A3199F"/>
    <w:rsid w:val="00A34DEC"/>
    <w:rsid w:val="00A57C27"/>
    <w:rsid w:val="00AB515A"/>
    <w:rsid w:val="00AF2F9B"/>
    <w:rsid w:val="00B253E8"/>
    <w:rsid w:val="00B40231"/>
    <w:rsid w:val="00B71E5E"/>
    <w:rsid w:val="00B93F7A"/>
    <w:rsid w:val="00BA3828"/>
    <w:rsid w:val="00BC182B"/>
    <w:rsid w:val="00C0217E"/>
    <w:rsid w:val="00C22905"/>
    <w:rsid w:val="00C42363"/>
    <w:rsid w:val="00C85121"/>
    <w:rsid w:val="00CA22E9"/>
    <w:rsid w:val="00CA5090"/>
    <w:rsid w:val="00CA5C2B"/>
    <w:rsid w:val="00CD402B"/>
    <w:rsid w:val="00D14448"/>
    <w:rsid w:val="00DC261E"/>
    <w:rsid w:val="00E375F4"/>
    <w:rsid w:val="00E740A9"/>
    <w:rsid w:val="00EA5839"/>
    <w:rsid w:val="00EC197C"/>
    <w:rsid w:val="00F53C89"/>
    <w:rsid w:val="00F96A86"/>
    <w:rsid w:val="00FE1D4E"/>
    <w:rsid w:val="00FF101A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BC182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BC1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1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5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25</cp:revision>
  <cp:lastPrinted>2022-04-21T11:21:00Z</cp:lastPrinted>
  <dcterms:created xsi:type="dcterms:W3CDTF">2023-02-23T06:42:00Z</dcterms:created>
  <dcterms:modified xsi:type="dcterms:W3CDTF">2025-05-16T08:07:00Z</dcterms:modified>
</cp:coreProperties>
</file>