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AC007" w14:textId="7901977C"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246965" w:rsidRPr="00246965">
        <w:rPr>
          <w:rFonts w:ascii="Arial" w:eastAsia="Arial" w:hAnsi="Arial" w:cs="Arial"/>
        </w:rPr>
        <w:t>ZP.26.</w:t>
      </w:r>
      <w:r w:rsidR="00316A0F">
        <w:rPr>
          <w:rFonts w:ascii="Arial" w:eastAsia="Arial" w:hAnsi="Arial" w:cs="Arial"/>
        </w:rPr>
        <w:t>64</w:t>
      </w:r>
      <w:r w:rsidR="00246965" w:rsidRPr="00246965">
        <w:rPr>
          <w:rFonts w:ascii="Arial" w:eastAsia="Arial" w:hAnsi="Arial" w:cs="Arial"/>
        </w:rPr>
        <w:t>.202</w:t>
      </w:r>
      <w:r w:rsidR="00556F1C">
        <w:rPr>
          <w:rFonts w:ascii="Arial" w:eastAsia="Arial" w:hAnsi="Arial" w:cs="Arial"/>
        </w:rPr>
        <w:t>5</w:t>
      </w:r>
      <w:r w:rsidR="00246965" w:rsidRPr="00246965">
        <w:rPr>
          <w:rFonts w:ascii="Arial" w:eastAsia="Arial" w:hAnsi="Arial" w:cs="Arial"/>
        </w:rPr>
        <w:t>.</w:t>
      </w:r>
      <w:r w:rsidR="00316A0F">
        <w:rPr>
          <w:rFonts w:ascii="Arial" w:eastAsia="Arial" w:hAnsi="Arial" w:cs="Arial"/>
        </w:rPr>
        <w:t>JR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6CEDC0E2"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190A84">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190A84">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2935B0">
        <w:rPr>
          <w:rFonts w:ascii="Arial" w:eastAsia="Arial" w:hAnsi="Arial" w:cs="Arial"/>
        </w:rPr>
        <w:t>4</w:t>
      </w:r>
      <w:r w:rsidR="006A044A" w:rsidRPr="006A044A">
        <w:rPr>
          <w:rFonts w:ascii="Arial" w:eastAsia="Arial" w:hAnsi="Arial" w:cs="Arial"/>
        </w:rPr>
        <w:t xml:space="preserve">, poz. </w:t>
      </w:r>
      <w:r w:rsidR="00DA0F74">
        <w:rPr>
          <w:rFonts w:ascii="Arial" w:eastAsia="Arial" w:hAnsi="Arial" w:cs="Arial"/>
        </w:rPr>
        <w:t>1320</w:t>
      </w:r>
      <w:r>
        <w:rPr>
          <w:rFonts w:ascii="Arial" w:eastAsia="Arial" w:hAnsi="Arial" w:cs="Arial"/>
        </w:rPr>
        <w:t>), zwanej dalej „ustawą Pzp”</w:t>
      </w:r>
      <w:r w:rsidR="003A0C4C">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7248F1A6" w14:textId="32D35F51" w:rsidR="00C71D91" w:rsidRPr="00C71D91" w:rsidRDefault="00F35E49" w:rsidP="00C71D91">
      <w:pPr>
        <w:jc w:val="both"/>
        <w:rPr>
          <w:rFonts w:ascii="Arial" w:eastAsia="Times New Roman" w:hAnsi="Arial" w:cs="Arial"/>
        </w:rPr>
      </w:pPr>
      <w:r w:rsidRPr="00FF4E92">
        <w:rPr>
          <w:rFonts w:ascii="Arial" w:eastAsia="Arial" w:hAnsi="Arial" w:cs="Arial"/>
          <w:bCs/>
        </w:rPr>
        <w:t>na:</w:t>
      </w:r>
      <w:bookmarkStart w:id="0" w:name="_Hlk171422001"/>
      <w:r w:rsidR="00556F1C">
        <w:rPr>
          <w:rFonts w:ascii="Arial" w:eastAsia="Arial" w:hAnsi="Arial" w:cs="Arial"/>
          <w:bCs/>
        </w:rPr>
        <w:t xml:space="preserve"> </w:t>
      </w:r>
      <w:r w:rsidR="00C71D91" w:rsidRPr="00C71D91">
        <w:rPr>
          <w:rFonts w:ascii="Arial" w:eastAsia="Times New Roman" w:hAnsi="Arial" w:cs="Arial"/>
          <w:b/>
          <w:bCs/>
        </w:rPr>
        <w:t>opracowanie projektu budowlanego przebudowy podwórka w rejonie</w:t>
      </w:r>
      <w:r w:rsidR="00C71D91">
        <w:rPr>
          <w:rFonts w:ascii="Arial" w:eastAsia="Times New Roman" w:hAnsi="Arial" w:cs="Arial"/>
          <w:b/>
          <w:bCs/>
        </w:rPr>
        <w:t xml:space="preserve"> </w:t>
      </w:r>
      <w:r w:rsidR="00C71D91">
        <w:rPr>
          <w:rFonts w:ascii="Arial" w:eastAsia="Times New Roman" w:hAnsi="Arial" w:cs="Arial"/>
          <w:b/>
          <w:bCs/>
        </w:rPr>
        <w:br/>
      </w:r>
      <w:r w:rsidR="00C71D91" w:rsidRPr="00C71D91">
        <w:rPr>
          <w:rFonts w:ascii="Arial" w:eastAsia="Times New Roman" w:hAnsi="Arial" w:cs="Arial"/>
          <w:b/>
          <w:bCs/>
        </w:rPr>
        <w:t>al. Solidarności 119/125 w Warszawie</w:t>
      </w:r>
      <w:r w:rsidR="00C71D91">
        <w:rPr>
          <w:rFonts w:ascii="Arial" w:eastAsia="Times New Roman" w:hAnsi="Arial" w:cs="Arial"/>
          <w:b/>
          <w:bCs/>
        </w:rPr>
        <w:t>.</w:t>
      </w:r>
    </w:p>
    <w:p w14:paraId="6E1374C1" w14:textId="736B590C" w:rsidR="00903647" w:rsidRPr="00903647" w:rsidRDefault="00903647" w:rsidP="00276349">
      <w:pPr>
        <w:jc w:val="both"/>
        <w:rPr>
          <w:rFonts w:ascii="Arial" w:hAnsi="Arial" w:cs="Arial"/>
          <w:b/>
          <w:bCs/>
        </w:rPr>
      </w:pPr>
    </w:p>
    <w:bookmarkEnd w:id="0"/>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4544984D" w14:textId="20CC293B" w:rsidR="00D276C7" w:rsidRDefault="003C6FBD" w:rsidP="00542604">
      <w:pPr>
        <w:rPr>
          <w:rFonts w:ascii="Arial" w:eastAsia="Arial" w:hAnsi="Arial" w:cs="Arial"/>
          <w:b/>
          <w:sz w:val="24"/>
        </w:rPr>
      </w:pPr>
      <w:r>
        <w:rPr>
          <w:rFonts w:ascii="Arial" w:eastAsia="Arial" w:hAnsi="Arial" w:cs="Arial"/>
          <w:b/>
          <w:sz w:val="24"/>
        </w:rPr>
        <w:br w:type="page"/>
      </w:r>
    </w:p>
    <w:p w14:paraId="2024EAF8" w14:textId="0DE50057" w:rsidR="00FD0182" w:rsidRPr="002D2D30" w:rsidRDefault="00F35E49" w:rsidP="002D2D30">
      <w:pPr>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18045414" w14:textId="254AD476" w:rsidR="00817265" w:rsidRPr="002D2D30" w:rsidRDefault="003119E6" w:rsidP="002D2D30">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4F6F817D" w14:textId="4E045A2D" w:rsidR="00374DB4" w:rsidRDefault="003119E6" w:rsidP="00315571">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0DA28A1A" w14:textId="77777777" w:rsidR="00A014C3" w:rsidRPr="006B42DF" w:rsidRDefault="00A014C3" w:rsidP="00A014C3">
      <w:pPr>
        <w:numPr>
          <w:ilvl w:val="0"/>
          <w:numId w:val="1"/>
        </w:numPr>
        <w:spacing w:after="0" w:line="360" w:lineRule="auto"/>
        <w:ind w:left="644" w:hanging="360"/>
        <w:jc w:val="both"/>
        <w:rPr>
          <w:rFonts w:ascii="Arial" w:eastAsia="Arial" w:hAnsi="Arial" w:cs="Arial"/>
        </w:rPr>
      </w:pPr>
      <w:r w:rsidRPr="006B42DF">
        <w:rPr>
          <w:rFonts w:ascii="Arial" w:eastAsia="Arial" w:hAnsi="Arial" w:cs="Arial"/>
          <w:b/>
          <w:bCs/>
        </w:rPr>
        <w:t>Henryk Jurewicz</w:t>
      </w:r>
      <w:r w:rsidRPr="006B42DF">
        <w:rPr>
          <w:rFonts w:ascii="Arial" w:eastAsia="Arial" w:hAnsi="Arial" w:cs="Arial"/>
        </w:rPr>
        <w:t xml:space="preserve"> – Inspektor nadzoru inwestorskiego –  </w:t>
      </w:r>
      <w:hyperlink r:id="rId9" w:history="1">
        <w:r w:rsidRPr="006B42DF">
          <w:rPr>
            <w:rStyle w:val="Hipercze"/>
            <w:rFonts w:ascii="Arial" w:hAnsi="Arial" w:cs="Arial"/>
            <w:b/>
            <w:color w:val="auto"/>
          </w:rPr>
          <w:t>hjurewicz@zgnwola.waw.pl</w:t>
        </w:r>
      </w:hyperlink>
      <w:r w:rsidRPr="006B42DF">
        <w:rPr>
          <w:rFonts w:ascii="Arial" w:hAnsi="Arial" w:cs="Arial"/>
        </w:rPr>
        <w:t xml:space="preserve"> </w:t>
      </w:r>
      <w:r w:rsidRPr="006B42DF">
        <w:rPr>
          <w:rFonts w:ascii="Arial" w:eastAsia="Arial" w:hAnsi="Arial" w:cs="Arial"/>
        </w:rPr>
        <w:t>tel. +48 22 49 58 156  (w zakresie przedmiotu zamówienia)</w:t>
      </w:r>
    </w:p>
    <w:p w14:paraId="1939D7B7" w14:textId="68EE6FEA" w:rsidR="00A014C3" w:rsidRPr="00A014C3" w:rsidRDefault="00A014C3" w:rsidP="00A014C3">
      <w:pPr>
        <w:numPr>
          <w:ilvl w:val="0"/>
          <w:numId w:val="1"/>
        </w:numPr>
        <w:spacing w:after="0" w:line="360" w:lineRule="auto"/>
        <w:ind w:left="644" w:hanging="360"/>
        <w:jc w:val="both"/>
        <w:rPr>
          <w:rFonts w:ascii="Arial" w:eastAsia="Arial" w:hAnsi="Arial" w:cs="Arial"/>
        </w:rPr>
      </w:pPr>
      <w:r w:rsidRPr="006B42DF">
        <w:rPr>
          <w:rFonts w:ascii="Arial" w:eastAsia="Arial" w:hAnsi="Arial" w:cs="Arial"/>
          <w:b/>
          <w:bCs/>
        </w:rPr>
        <w:t>Beata Cyrska</w:t>
      </w:r>
      <w:r w:rsidRPr="006B42DF">
        <w:rPr>
          <w:rFonts w:ascii="Arial" w:eastAsia="Arial" w:hAnsi="Arial" w:cs="Arial"/>
        </w:rPr>
        <w:t xml:space="preserve"> – Inspektor nadzoru inwestorskiego –  </w:t>
      </w:r>
      <w:hyperlink r:id="rId10" w:history="1">
        <w:r w:rsidRPr="006B42DF">
          <w:rPr>
            <w:rStyle w:val="Hipercze"/>
            <w:rFonts w:ascii="Arial" w:hAnsi="Arial" w:cs="Arial"/>
            <w:b/>
            <w:color w:val="auto"/>
          </w:rPr>
          <w:t>bcyrska@zgnwola.waw.pl</w:t>
        </w:r>
      </w:hyperlink>
      <w:r w:rsidR="00A043E6">
        <w:rPr>
          <w:rFonts w:ascii="Arial" w:hAnsi="Arial" w:cs="Arial"/>
          <w:b/>
        </w:rPr>
        <w:br/>
      </w:r>
      <w:r w:rsidRPr="006B42DF">
        <w:rPr>
          <w:rFonts w:ascii="Arial" w:eastAsia="Arial" w:hAnsi="Arial" w:cs="Arial"/>
        </w:rPr>
        <w:t>tel</w:t>
      </w:r>
      <w:r>
        <w:rPr>
          <w:rFonts w:ascii="Arial" w:eastAsia="Arial" w:hAnsi="Arial" w:cs="Arial"/>
        </w:rPr>
        <w:t xml:space="preserve">. </w:t>
      </w:r>
      <w:r w:rsidRPr="00207649">
        <w:rPr>
          <w:rFonts w:ascii="Arial" w:eastAsia="Arial" w:hAnsi="Arial" w:cs="Arial"/>
        </w:rPr>
        <w:t xml:space="preserve">+48 </w:t>
      </w:r>
      <w:r>
        <w:rPr>
          <w:rFonts w:ascii="Arial" w:eastAsia="Arial" w:hAnsi="Arial" w:cs="Arial"/>
        </w:rPr>
        <w:t>22 60 07 531</w:t>
      </w:r>
      <w:r w:rsidRPr="00207649">
        <w:rPr>
          <w:rFonts w:ascii="Arial" w:eastAsia="Arial" w:hAnsi="Arial" w:cs="Arial"/>
        </w:rPr>
        <w:t xml:space="preserve"> (w zakresie przedmiotu zamówienia)</w:t>
      </w:r>
    </w:p>
    <w:p w14:paraId="111615BC" w14:textId="0D15D284" w:rsidR="00817265" w:rsidRDefault="00817265" w:rsidP="00817265">
      <w:pPr>
        <w:numPr>
          <w:ilvl w:val="0"/>
          <w:numId w:val="1"/>
        </w:numPr>
        <w:spacing w:after="0" w:line="360" w:lineRule="auto"/>
        <w:ind w:left="644" w:hanging="360"/>
        <w:jc w:val="both"/>
        <w:rPr>
          <w:rFonts w:ascii="Arial" w:eastAsia="Arial" w:hAnsi="Arial" w:cs="Arial"/>
        </w:rPr>
      </w:pPr>
      <w:r>
        <w:rPr>
          <w:rFonts w:ascii="Arial" w:eastAsia="Arial" w:hAnsi="Arial" w:cs="Arial"/>
          <w:b/>
          <w:bCs/>
        </w:rPr>
        <w:t>Robert Warat</w:t>
      </w:r>
      <w:r>
        <w:rPr>
          <w:rFonts w:ascii="Arial" w:eastAsia="Arial" w:hAnsi="Arial" w:cs="Arial"/>
        </w:rPr>
        <w:t xml:space="preserve"> – główny specjalista </w:t>
      </w:r>
      <w:r w:rsidRPr="006B42DF">
        <w:rPr>
          <w:rFonts w:ascii="Arial" w:eastAsia="Arial" w:hAnsi="Arial" w:cs="Arial"/>
        </w:rPr>
        <w:t xml:space="preserve">- </w:t>
      </w:r>
      <w:hyperlink r:id="rId11" w:history="1">
        <w:r w:rsidRPr="006B42DF">
          <w:rPr>
            <w:rStyle w:val="Hipercze"/>
            <w:rFonts w:ascii="Arial" w:hAnsi="Arial" w:cs="Arial"/>
            <w:b/>
            <w:color w:val="auto"/>
          </w:rPr>
          <w:t>rwarat@zgnwola.waw.pl</w:t>
        </w:r>
      </w:hyperlink>
      <w:r w:rsidRPr="006B42DF">
        <w:rPr>
          <w:rFonts w:ascii="Arial" w:hAnsi="Arial" w:cs="Arial"/>
        </w:rPr>
        <w:t xml:space="preserve"> </w:t>
      </w:r>
      <w:r w:rsidRPr="006B42DF">
        <w:rPr>
          <w:rFonts w:ascii="Arial" w:eastAsia="Arial" w:hAnsi="Arial" w:cs="Arial"/>
        </w:rPr>
        <w:t>tel. +48 22 49 58 140 (w zakresie przedmiotu zamówienia)</w:t>
      </w:r>
    </w:p>
    <w:p w14:paraId="7F9DCD1F" w14:textId="708B4FB4" w:rsidR="00E41980" w:rsidRPr="00E41980" w:rsidRDefault="00E41980" w:rsidP="00E41980">
      <w:pPr>
        <w:numPr>
          <w:ilvl w:val="0"/>
          <w:numId w:val="1"/>
        </w:numPr>
        <w:spacing w:after="0" w:line="360" w:lineRule="auto"/>
        <w:ind w:left="644" w:hanging="360"/>
        <w:jc w:val="both"/>
        <w:rPr>
          <w:rFonts w:ascii="Arial" w:eastAsia="Arial" w:hAnsi="Arial" w:cs="Arial"/>
        </w:rPr>
      </w:pPr>
      <w:r>
        <w:rPr>
          <w:rFonts w:ascii="Arial" w:eastAsia="Arial" w:hAnsi="Arial" w:cs="Arial"/>
          <w:b/>
        </w:rPr>
        <w:t>Jolanta Raczyk</w:t>
      </w:r>
      <w:r w:rsidRPr="00DF627D">
        <w:rPr>
          <w:rFonts w:ascii="Arial" w:eastAsia="Arial" w:hAnsi="Arial" w:cs="Arial"/>
        </w:rPr>
        <w:t xml:space="preserve"> – </w:t>
      </w:r>
      <w:r>
        <w:rPr>
          <w:rFonts w:ascii="Arial" w:eastAsia="Arial" w:hAnsi="Arial" w:cs="Arial"/>
        </w:rPr>
        <w:t xml:space="preserve">główny </w:t>
      </w:r>
      <w:r w:rsidRPr="00DF627D">
        <w:rPr>
          <w:rFonts w:ascii="Arial" w:eastAsia="Arial" w:hAnsi="Arial" w:cs="Arial"/>
        </w:rPr>
        <w:t>specjalista, tel. +48 22 49 58</w:t>
      </w:r>
      <w:r>
        <w:rPr>
          <w:rFonts w:ascii="Arial" w:eastAsia="Arial" w:hAnsi="Arial" w:cs="Arial"/>
        </w:rPr>
        <w:t> </w:t>
      </w:r>
      <w:r w:rsidRPr="00DF627D">
        <w:rPr>
          <w:rFonts w:ascii="Arial" w:eastAsia="Arial" w:hAnsi="Arial" w:cs="Arial"/>
        </w:rPr>
        <w:t>1</w:t>
      </w:r>
      <w:r>
        <w:rPr>
          <w:rFonts w:ascii="Arial" w:eastAsia="Arial" w:hAnsi="Arial" w:cs="Arial"/>
        </w:rPr>
        <w:t xml:space="preserve">91 </w:t>
      </w:r>
      <w:r w:rsidRPr="00DF627D">
        <w:rPr>
          <w:rFonts w:ascii="Arial" w:eastAsia="Arial" w:hAnsi="Arial" w:cs="Arial"/>
        </w:rPr>
        <w:t>(w sprawach proceduralnych)</w:t>
      </w:r>
      <w:r>
        <w:rPr>
          <w:rFonts w:ascii="Arial" w:eastAsia="Arial" w:hAnsi="Arial" w:cs="Arial"/>
        </w:rPr>
        <w:t>.</w:t>
      </w:r>
    </w:p>
    <w:p w14:paraId="54197239" w14:textId="1E1DCB4B" w:rsidR="00374DB4" w:rsidRPr="00C6407F" w:rsidRDefault="001270C5" w:rsidP="00817265">
      <w:pPr>
        <w:numPr>
          <w:ilvl w:val="0"/>
          <w:numId w:val="1"/>
        </w:numPr>
        <w:spacing w:after="0" w:line="360" w:lineRule="auto"/>
        <w:ind w:left="644" w:hanging="360"/>
        <w:jc w:val="both"/>
        <w:rPr>
          <w:rFonts w:ascii="Arial" w:eastAsia="Arial" w:hAnsi="Arial" w:cs="Arial"/>
          <w:b/>
          <w:bCs/>
        </w:rPr>
      </w:pPr>
      <w:r>
        <w:rPr>
          <w:rFonts w:ascii="Arial" w:eastAsia="Arial" w:hAnsi="Arial" w:cs="Arial"/>
          <w:b/>
          <w:bCs/>
        </w:rPr>
        <w:t>Lech Widuliński</w:t>
      </w:r>
      <w:r w:rsidR="00315571" w:rsidRPr="00DF627D">
        <w:rPr>
          <w:rFonts w:ascii="Arial" w:eastAsia="Arial" w:hAnsi="Arial" w:cs="Arial"/>
          <w:b/>
          <w:bCs/>
        </w:rPr>
        <w:t xml:space="preserve"> </w:t>
      </w:r>
      <w:r w:rsidR="00315571" w:rsidRPr="00DF627D">
        <w:rPr>
          <w:rFonts w:ascii="Arial" w:eastAsia="Arial" w:hAnsi="Arial" w:cs="Arial"/>
        </w:rPr>
        <w:t xml:space="preserve">– </w:t>
      </w:r>
      <w:r w:rsidR="00C6407F">
        <w:rPr>
          <w:rFonts w:ascii="Arial" w:eastAsia="Arial" w:hAnsi="Arial" w:cs="Arial"/>
        </w:rPr>
        <w:t>główny</w:t>
      </w:r>
      <w:r w:rsidR="00315571" w:rsidRPr="00DF627D">
        <w:rPr>
          <w:rFonts w:ascii="Arial" w:eastAsia="Arial" w:hAnsi="Arial" w:cs="Arial"/>
        </w:rPr>
        <w:t xml:space="preserve"> specjalista, tel. +48 22 49 58</w:t>
      </w:r>
      <w:r w:rsidR="00315571">
        <w:rPr>
          <w:rFonts w:ascii="Arial" w:eastAsia="Arial" w:hAnsi="Arial" w:cs="Arial"/>
        </w:rPr>
        <w:t> </w:t>
      </w:r>
      <w:r w:rsidR="00315571" w:rsidRPr="00DF627D">
        <w:rPr>
          <w:rFonts w:ascii="Arial" w:eastAsia="Arial" w:hAnsi="Arial" w:cs="Arial"/>
        </w:rPr>
        <w:t>1</w:t>
      </w:r>
      <w:r>
        <w:rPr>
          <w:rFonts w:ascii="Arial" w:eastAsia="Arial" w:hAnsi="Arial" w:cs="Arial"/>
        </w:rPr>
        <w:t>20</w:t>
      </w:r>
      <w:r w:rsidR="00315571">
        <w:rPr>
          <w:rFonts w:ascii="Arial" w:eastAsia="Arial" w:hAnsi="Arial" w:cs="Arial"/>
        </w:rPr>
        <w:t xml:space="preserve"> </w:t>
      </w:r>
      <w:r w:rsidR="00315571" w:rsidRPr="00DF627D">
        <w:rPr>
          <w:rFonts w:ascii="Arial" w:eastAsia="Arial" w:hAnsi="Arial" w:cs="Arial"/>
        </w:rPr>
        <w:t>(w sprawach proceduralnych)</w:t>
      </w:r>
    </w:p>
    <w:p w14:paraId="440CBD0D" w14:textId="14EFAFA8" w:rsidR="00891A26" w:rsidRDefault="00F35E49">
      <w:pPr>
        <w:spacing w:after="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50242118" w14:textId="77777777" w:rsidR="006B5C42" w:rsidRPr="006B5C42" w:rsidRDefault="006B5C42">
      <w:pPr>
        <w:spacing w:after="0" w:line="240" w:lineRule="auto"/>
        <w:jc w:val="both"/>
        <w:rPr>
          <w:rFonts w:ascii="Arial" w:eastAsia="Arial" w:hAnsi="Arial" w:cs="Arial"/>
          <w:sz w:val="12"/>
          <w:szCs w:val="12"/>
        </w:rPr>
      </w:pPr>
    </w:p>
    <w:tbl>
      <w:tblPr>
        <w:tblStyle w:val="Tabela-Siatka"/>
        <w:tblW w:w="0" w:type="auto"/>
        <w:tblLook w:val="04A0" w:firstRow="1" w:lastRow="0" w:firstColumn="1" w:lastColumn="0" w:noHBand="0" w:noVBand="1"/>
      </w:tblPr>
      <w:tblGrid>
        <w:gridCol w:w="9062"/>
      </w:tblGrid>
      <w:tr w:rsidR="006B5C42" w14:paraId="12EC145D" w14:textId="77777777" w:rsidTr="00381ABE">
        <w:trPr>
          <w:trHeight w:val="752"/>
        </w:trPr>
        <w:tc>
          <w:tcPr>
            <w:tcW w:w="9062" w:type="dxa"/>
            <w:vAlign w:val="center"/>
          </w:tcPr>
          <w:p w14:paraId="52EAC09C" w14:textId="117C6EF9" w:rsidR="006B5C42" w:rsidRPr="009F77A8" w:rsidRDefault="006B5C42" w:rsidP="00381ABE">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414115">
              <w:rPr>
                <w:rFonts w:ascii="Arial" w:eastAsia="Arial" w:hAnsi="Arial" w:cs="Arial"/>
                <w:b/>
              </w:rPr>
              <w:t>60 844,78</w:t>
            </w:r>
            <w:r w:rsidR="00315571" w:rsidRPr="009D043B">
              <w:rPr>
                <w:rFonts w:ascii="Arial" w:eastAsia="Arial" w:hAnsi="Arial" w:cs="Arial"/>
                <w:b/>
              </w:rPr>
              <w:t xml:space="preserve"> </w:t>
            </w:r>
            <w:r>
              <w:rPr>
                <w:rFonts w:ascii="Arial" w:eastAsia="Arial" w:hAnsi="Arial" w:cs="Arial"/>
                <w:b/>
              </w:rPr>
              <w:t>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2F759326" w:rsidR="00CD186C" w:rsidRPr="00276349" w:rsidRDefault="00F35E49" w:rsidP="00A17FBE">
      <w:pPr>
        <w:spacing w:after="0" w:line="276" w:lineRule="auto"/>
        <w:jc w:val="both"/>
        <w:rPr>
          <w:rFonts w:ascii="Arial" w:eastAsia="Arial" w:hAnsi="Arial" w:cs="Arial"/>
          <w:bCs/>
          <w:iCs/>
        </w:rPr>
      </w:pPr>
      <w:r w:rsidRPr="00276349">
        <w:rPr>
          <w:rFonts w:ascii="Arial" w:eastAsia="Arial" w:hAnsi="Arial" w:cs="Arial"/>
          <w:bCs/>
        </w:rPr>
        <w:t xml:space="preserve">Zamawiający </w:t>
      </w:r>
      <w:r w:rsidR="00276349" w:rsidRPr="00276349">
        <w:rPr>
          <w:rFonts w:ascii="Arial" w:eastAsia="Arial" w:hAnsi="Arial" w:cs="Arial"/>
          <w:bCs/>
        </w:rPr>
        <w:t xml:space="preserve">nie </w:t>
      </w:r>
      <w:r w:rsidRPr="00276349">
        <w:rPr>
          <w:rFonts w:ascii="Arial" w:eastAsia="Arial" w:hAnsi="Arial" w:cs="Arial"/>
          <w:bCs/>
        </w:rPr>
        <w:t>przewiduje udzieleni</w:t>
      </w:r>
      <w:r w:rsidR="000A6753" w:rsidRPr="00276349">
        <w:rPr>
          <w:rFonts w:ascii="Arial" w:eastAsia="Arial" w:hAnsi="Arial" w:cs="Arial"/>
          <w:bCs/>
        </w:rPr>
        <w:t>e</w:t>
      </w:r>
      <w:r w:rsidRPr="00276349">
        <w:rPr>
          <w:rFonts w:ascii="Arial" w:eastAsia="Arial" w:hAnsi="Arial" w:cs="Arial"/>
          <w:bCs/>
        </w:rPr>
        <w:t xml:space="preserve"> zamówień, o których mowa w art. 214 ust. 1 pkt 7 ustawy Pzp</w:t>
      </w:r>
      <w:r w:rsidRPr="00276349">
        <w:rPr>
          <w:rFonts w:ascii="Arial" w:eastAsia="Arial" w:hAnsi="Arial" w:cs="Arial"/>
          <w:bCs/>
          <w:i/>
        </w:rPr>
        <w:t>.</w:t>
      </w:r>
      <w:r w:rsidR="00CE45D8" w:rsidRPr="00276349">
        <w:rPr>
          <w:rFonts w:ascii="Arial" w:eastAsia="Arial" w:hAnsi="Arial" w:cs="Arial"/>
          <w:bCs/>
        </w:rPr>
        <w:t xml:space="preserve"> </w:t>
      </w:r>
    </w:p>
    <w:p w14:paraId="39BDB23B" w14:textId="77777777" w:rsidR="00CD186C"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12F78D38" w14:textId="4D1D5919" w:rsidR="000A6753" w:rsidRPr="000A6753" w:rsidRDefault="000A6753" w:rsidP="00A17FBE">
      <w:pPr>
        <w:spacing w:after="0" w:line="276" w:lineRule="auto"/>
        <w:jc w:val="both"/>
        <w:rPr>
          <w:rFonts w:ascii="Arial" w:eastAsia="Arial" w:hAnsi="Arial" w:cs="Arial"/>
          <w:b/>
          <w:bCs/>
        </w:rPr>
      </w:pPr>
      <w:r w:rsidRPr="000A6753">
        <w:rPr>
          <w:rFonts w:ascii="Arial" w:eastAsia="Arial" w:hAnsi="Arial" w:cs="Arial"/>
          <w:b/>
          <w:bCs/>
        </w:rPr>
        <w:t xml:space="preserve">Zamawiający nie przewiduje zastosowania aukcji elektronicznej. </w:t>
      </w:r>
    </w:p>
    <w:p w14:paraId="0DFFFC57" w14:textId="088FE2AC" w:rsidR="003A0C4C" w:rsidRDefault="003A0C4C" w:rsidP="00A17FBE">
      <w:pPr>
        <w:spacing w:after="0" w:line="276" w:lineRule="auto"/>
        <w:jc w:val="both"/>
        <w:rPr>
          <w:rFonts w:ascii="Arial" w:eastAsia="Arial" w:hAnsi="Arial" w:cs="Arial"/>
          <w:bCs/>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rsidP="00264206">
      <w:pPr>
        <w:spacing w:after="0" w:line="240" w:lineRule="auto"/>
        <w:jc w:val="both"/>
        <w:rPr>
          <w:rFonts w:ascii="Arial" w:eastAsia="Arial" w:hAnsi="Arial" w:cs="Arial"/>
          <w:color w:val="FF0000"/>
        </w:rPr>
      </w:pPr>
    </w:p>
    <w:p w14:paraId="147EC340" w14:textId="77777777" w:rsidR="00995CC3" w:rsidRDefault="00995CC3" w:rsidP="000A6753">
      <w:pPr>
        <w:spacing w:after="0" w:line="240" w:lineRule="auto"/>
        <w:jc w:val="both"/>
        <w:rPr>
          <w:rFonts w:ascii="Arial" w:eastAsia="Arial" w:hAnsi="Arial" w:cs="Arial"/>
          <w:b/>
          <w:sz w:val="24"/>
        </w:rPr>
      </w:pPr>
    </w:p>
    <w:p w14:paraId="2680210C" w14:textId="095743DA"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49537F">
      <w:pPr>
        <w:pStyle w:val="Akapitzlist"/>
        <w:numPr>
          <w:ilvl w:val="0"/>
          <w:numId w:val="7"/>
        </w:numPr>
        <w:spacing w:before="120" w:after="0" w:line="240" w:lineRule="auto"/>
        <w:ind w:left="283" w:hanging="357"/>
        <w:jc w:val="both"/>
        <w:rPr>
          <w:rFonts w:ascii="Arial" w:eastAsia="Arial" w:hAnsi="Arial" w:cs="Arial"/>
        </w:rPr>
      </w:pPr>
      <w:r w:rsidRPr="00A17FBE">
        <w:rPr>
          <w:rFonts w:ascii="Arial" w:eastAsia="Arial" w:hAnsi="Arial" w:cs="Arial"/>
        </w:rPr>
        <w:lastRenderedPageBreak/>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12"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rsidP="0049537F">
      <w:pPr>
        <w:pStyle w:val="Akapitzlist"/>
        <w:numPr>
          <w:ilvl w:val="0"/>
          <w:numId w:val="7"/>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3"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rsidP="0049537F">
      <w:pPr>
        <w:pStyle w:val="Akapitzlist"/>
        <w:numPr>
          <w:ilvl w:val="0"/>
          <w:numId w:val="7"/>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rsidP="0049537F">
      <w:pPr>
        <w:pStyle w:val="Akapitzlist"/>
        <w:numPr>
          <w:ilvl w:val="0"/>
          <w:numId w:val="7"/>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rsidP="0049537F">
      <w:pPr>
        <w:pStyle w:val="Akapitzlist"/>
        <w:numPr>
          <w:ilvl w:val="0"/>
          <w:numId w:val="7"/>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49537F">
      <w:pPr>
        <w:pStyle w:val="Akapitzlist"/>
        <w:numPr>
          <w:ilvl w:val="0"/>
          <w:numId w:val="26"/>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229A8C7" w14:textId="6CB66533" w:rsidR="00D276C7" w:rsidRPr="00C91347" w:rsidRDefault="00EC1A70" w:rsidP="0049537F">
      <w:pPr>
        <w:pStyle w:val="Akapitzlist"/>
        <w:numPr>
          <w:ilvl w:val="0"/>
          <w:numId w:val="26"/>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rsidP="0049537F">
      <w:pPr>
        <w:pStyle w:val="Akapitzlist"/>
        <w:numPr>
          <w:ilvl w:val="0"/>
          <w:numId w:val="7"/>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b/>
          <w:bCs/>
        </w:rPr>
        <w:lastRenderedPageBreak/>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rsidP="0049537F">
      <w:pPr>
        <w:pStyle w:val="Akapitzlist"/>
        <w:numPr>
          <w:ilvl w:val="0"/>
          <w:numId w:val="7"/>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065AFAE6" w:rsidR="00EC1A70" w:rsidRPr="006D6F4C" w:rsidRDefault="00EC1A70" w:rsidP="0049537F">
      <w:pPr>
        <w:pStyle w:val="Akapitzlist"/>
        <w:numPr>
          <w:ilvl w:val="0"/>
          <w:numId w:val="7"/>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316A0F">
        <w:rPr>
          <w:rFonts w:ascii="Arial" w:hAnsi="Arial" w:cs="Arial"/>
          <w:b/>
          <w:bCs/>
        </w:rPr>
        <w:t>jraczyk</w:t>
      </w:r>
      <w:r w:rsidR="0058438B">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733F42" w14:textId="77777777" w:rsidR="000A6753" w:rsidRPr="00C91347" w:rsidRDefault="000A6753" w:rsidP="00C91347">
      <w:pPr>
        <w:spacing w:after="120" w:line="240" w:lineRule="auto"/>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754A972A" w14:textId="5F07350E" w:rsidR="00276349" w:rsidRPr="00C8318B" w:rsidRDefault="004C3114" w:rsidP="00276349">
      <w:pPr>
        <w:jc w:val="both"/>
        <w:rPr>
          <w:rFonts w:ascii="Arial" w:eastAsia="Arial" w:hAnsi="Arial" w:cs="Arial"/>
        </w:rPr>
      </w:pPr>
      <w:r>
        <w:rPr>
          <w:rFonts w:ascii="Arial" w:eastAsia="Arial" w:hAnsi="Arial" w:cs="Arial"/>
        </w:rPr>
        <w:t xml:space="preserve">Przedmiotem zamówienia </w:t>
      </w:r>
      <w:r w:rsidR="00276349">
        <w:rPr>
          <w:rFonts w:ascii="Arial" w:eastAsia="Arial" w:hAnsi="Arial" w:cs="Arial"/>
        </w:rPr>
        <w:t>jest</w:t>
      </w:r>
      <w:r>
        <w:rPr>
          <w:rFonts w:ascii="Arial" w:eastAsia="Arial" w:hAnsi="Arial" w:cs="Arial"/>
        </w:rPr>
        <w:t xml:space="preserve"> </w:t>
      </w:r>
      <w:r w:rsidR="00C8318B" w:rsidRPr="00C8318B">
        <w:rPr>
          <w:rFonts w:ascii="Arial" w:eastAsia="Arial" w:hAnsi="Arial" w:cs="Arial"/>
          <w:b/>
          <w:bCs/>
        </w:rPr>
        <w:t>opracowanie projektu budowlanego przebudowy podwórka w rejonie al. Solidarności 119/125 w Warszawie</w:t>
      </w:r>
      <w:r w:rsidR="00C8318B">
        <w:rPr>
          <w:rFonts w:ascii="Arial" w:eastAsia="Arial" w:hAnsi="Arial" w:cs="Arial"/>
          <w:b/>
          <w:bCs/>
        </w:rPr>
        <w:t>.</w:t>
      </w:r>
    </w:p>
    <w:p w14:paraId="373F0EE0" w14:textId="5DC1D0CD" w:rsidR="004C3114" w:rsidRDefault="004C3114" w:rsidP="00276349">
      <w:pPr>
        <w:jc w:val="both"/>
        <w:rPr>
          <w:rFonts w:ascii="Arial" w:eastAsia="Arial" w:hAnsi="Arial" w:cs="Arial"/>
        </w:rPr>
      </w:pPr>
      <w:r>
        <w:rPr>
          <w:rFonts w:ascii="Arial" w:eastAsia="Arial" w:hAnsi="Arial" w:cs="Arial"/>
        </w:rPr>
        <w:t xml:space="preserve">Szczegółowy opis zamówienia oraz zasady i warunki realizacji zamówienia zostały </w:t>
      </w:r>
      <w:r w:rsidRPr="00C61219">
        <w:rPr>
          <w:rFonts w:ascii="Arial" w:eastAsia="Times New Roman" w:hAnsi="Arial" w:cs="Arial"/>
        </w:rPr>
        <w:t>określon</w:t>
      </w:r>
      <w:r>
        <w:rPr>
          <w:rFonts w:ascii="Arial" w:eastAsia="Times New Roman" w:hAnsi="Arial" w:cs="Arial"/>
        </w:rPr>
        <w:t>e  w</w:t>
      </w:r>
      <w:r w:rsidRPr="00C61219">
        <w:rPr>
          <w:rFonts w:ascii="Arial" w:eastAsia="Times New Roman" w:hAnsi="Arial" w:cs="Arial"/>
        </w:rPr>
        <w:t> </w:t>
      </w:r>
      <w:r>
        <w:rPr>
          <w:rFonts w:ascii="Arial" w:eastAsia="Calibri" w:hAnsi="Arial" w:cs="Arial"/>
          <w:szCs w:val="20"/>
        </w:rPr>
        <w:t>projektowanych postanowieniach umowy</w:t>
      </w:r>
      <w:r w:rsidR="00276349">
        <w:rPr>
          <w:rFonts w:ascii="Arial" w:eastAsia="Calibri" w:hAnsi="Arial" w:cs="Arial"/>
          <w:szCs w:val="20"/>
        </w:rPr>
        <w:t xml:space="preserve"> oraz wytycznych opracowania</w:t>
      </w:r>
      <w:r>
        <w:rPr>
          <w:rFonts w:ascii="Arial" w:eastAsia="Calibri" w:hAnsi="Arial" w:cs="Arial"/>
          <w:szCs w:val="20"/>
        </w:rPr>
        <w:t xml:space="preserve"> </w:t>
      </w:r>
      <w:r w:rsidR="00276349">
        <w:rPr>
          <w:rFonts w:ascii="Arial" w:eastAsia="Calibri" w:hAnsi="Arial" w:cs="Arial"/>
          <w:szCs w:val="20"/>
        </w:rPr>
        <w:t xml:space="preserve">dokumentacji projektowej </w:t>
      </w:r>
      <w:r>
        <w:rPr>
          <w:rFonts w:ascii="Arial" w:eastAsia="Arial" w:hAnsi="Arial" w:cs="Arial"/>
        </w:rPr>
        <w:t>stanowiąc</w:t>
      </w:r>
      <w:r w:rsidR="00276349">
        <w:rPr>
          <w:rFonts w:ascii="Arial" w:eastAsia="Arial" w:hAnsi="Arial" w:cs="Arial"/>
        </w:rPr>
        <w:t>ych</w:t>
      </w:r>
      <w:r>
        <w:rPr>
          <w:rFonts w:ascii="Arial" w:eastAsia="Arial" w:hAnsi="Arial" w:cs="Arial"/>
        </w:rPr>
        <w:t xml:space="preserve"> integralną część SWZ.</w:t>
      </w:r>
    </w:p>
    <w:p w14:paraId="1C811AEE" w14:textId="77777777" w:rsidR="004C3114" w:rsidRDefault="004C3114" w:rsidP="004C3114">
      <w:pPr>
        <w:spacing w:after="0" w:line="240" w:lineRule="auto"/>
        <w:jc w:val="both"/>
        <w:rPr>
          <w:rFonts w:ascii="Arial" w:eastAsia="Times New Roman" w:hAnsi="Arial" w:cs="Arial"/>
        </w:rPr>
      </w:pPr>
    </w:p>
    <w:p w14:paraId="2D8A9A6F" w14:textId="10D1272E" w:rsidR="00173258" w:rsidRPr="001440E4" w:rsidRDefault="004C3114" w:rsidP="001440E4">
      <w:pPr>
        <w:spacing w:after="0" w:line="276" w:lineRule="auto"/>
        <w:jc w:val="both"/>
        <w:rPr>
          <w:rFonts w:ascii="Arial" w:eastAsia="Arial" w:hAnsi="Arial" w:cs="Arial"/>
        </w:rPr>
      </w:pPr>
      <w:r w:rsidRPr="00430720">
        <w:rPr>
          <w:rFonts w:ascii="Arial" w:eastAsia="Arial" w:hAnsi="Arial" w:cs="Arial"/>
          <w:b/>
          <w:bCs/>
        </w:rPr>
        <w:t>Wykonawca zobowiązany jest do posiadania polisy odpowiedzialności cywilnej</w:t>
      </w:r>
      <w:r w:rsidRPr="00430720">
        <w:rPr>
          <w:rFonts w:ascii="Arial" w:eastAsia="Arial" w:hAnsi="Arial" w:cs="Arial"/>
        </w:rPr>
        <w:t xml:space="preserve"> z tytułu </w:t>
      </w:r>
      <w:r w:rsidR="00430720">
        <w:rPr>
          <w:rFonts w:ascii="Arial" w:eastAsia="Arial" w:hAnsi="Arial" w:cs="Arial"/>
        </w:rPr>
        <w:t>wykonywania umowy</w:t>
      </w:r>
      <w:r w:rsidRPr="00430720">
        <w:rPr>
          <w:rFonts w:ascii="Arial" w:eastAsia="Arial" w:hAnsi="Arial" w:cs="Arial"/>
        </w:rPr>
        <w:t xml:space="preserve">, na sumę ubezpieczenia nie mniejszą niż </w:t>
      </w:r>
      <w:r w:rsidR="005E207C" w:rsidRPr="00430720">
        <w:rPr>
          <w:rFonts w:ascii="Arial" w:eastAsia="Arial" w:hAnsi="Arial" w:cs="Arial"/>
          <w:b/>
          <w:bCs/>
        </w:rPr>
        <w:t>50</w:t>
      </w:r>
      <w:r w:rsidRPr="00430720">
        <w:rPr>
          <w:rFonts w:ascii="Arial" w:eastAsia="Arial" w:hAnsi="Arial" w:cs="Arial"/>
          <w:b/>
          <w:bCs/>
        </w:rPr>
        <w:t> 000,00 zł</w:t>
      </w:r>
      <w:r w:rsidRPr="00430720">
        <w:rPr>
          <w:rFonts w:ascii="Arial" w:eastAsia="Arial" w:hAnsi="Arial" w:cs="Arial"/>
        </w:rPr>
        <w:t xml:space="preserve"> przez cały okres </w:t>
      </w:r>
      <w:r w:rsidR="00EB3681">
        <w:rPr>
          <w:rFonts w:ascii="Arial" w:eastAsia="Arial" w:hAnsi="Arial" w:cs="Arial"/>
        </w:rPr>
        <w:t>wykonywania przedmiotu</w:t>
      </w:r>
      <w:r w:rsidRPr="00430720">
        <w:rPr>
          <w:rFonts w:ascii="Arial" w:eastAsia="Arial" w:hAnsi="Arial" w:cs="Arial"/>
        </w:rPr>
        <w:t xml:space="preserve"> umowy.</w:t>
      </w:r>
      <w:r w:rsidRPr="00FA2C58">
        <w:rPr>
          <w:rFonts w:ascii="Arial" w:eastAsia="Arial" w:hAnsi="Arial" w:cs="Arial"/>
        </w:rPr>
        <w:t xml:space="preserve"> </w:t>
      </w:r>
    </w:p>
    <w:p w14:paraId="2FEE83D2" w14:textId="77777777" w:rsidR="00430720" w:rsidRDefault="00430720">
      <w:pPr>
        <w:spacing w:after="0" w:line="240" w:lineRule="auto"/>
        <w:jc w:val="both"/>
        <w:rPr>
          <w:rFonts w:ascii="Arial" w:eastAsia="Arial" w:hAnsi="Arial" w:cs="Arial"/>
          <w:bCs/>
        </w:rPr>
      </w:pPr>
    </w:p>
    <w:p w14:paraId="2315E198" w14:textId="39E8B82E" w:rsidR="00CD186C" w:rsidRDefault="00F35E49">
      <w:pPr>
        <w:spacing w:after="0" w:line="240" w:lineRule="auto"/>
        <w:jc w:val="both"/>
        <w:rPr>
          <w:rFonts w:ascii="Arial" w:eastAsia="Arial" w:hAnsi="Arial" w:cs="Arial"/>
          <w:b/>
          <w:bCs/>
        </w:rPr>
      </w:pPr>
      <w:r w:rsidRPr="00B6409A">
        <w:rPr>
          <w:rFonts w:ascii="Arial" w:eastAsia="Arial" w:hAnsi="Arial" w:cs="Arial"/>
          <w:bCs/>
        </w:rPr>
        <w:t>Wspólny Słownik Zamówień</w:t>
      </w:r>
      <w:r>
        <w:rPr>
          <w:rFonts w:ascii="Arial" w:eastAsia="Arial" w:hAnsi="Arial" w:cs="Arial"/>
        </w:rPr>
        <w:t xml:space="preserve"> - Kod CPV</w:t>
      </w:r>
      <w:r w:rsidR="004F457E">
        <w:rPr>
          <w:rFonts w:ascii="Arial" w:eastAsia="Arial" w:hAnsi="Arial" w:cs="Arial"/>
          <w:b/>
          <w:bCs/>
        </w:rPr>
        <w:t xml:space="preserve"> </w:t>
      </w:r>
      <w:r w:rsidR="00276349">
        <w:rPr>
          <w:rFonts w:ascii="Arial" w:eastAsia="Arial" w:hAnsi="Arial" w:cs="Arial"/>
          <w:b/>
          <w:bCs/>
        </w:rPr>
        <w:t>71000000-8, 71220000-6, 71242000-6, 71320000-7</w:t>
      </w:r>
      <w:r w:rsidR="00C91347" w:rsidRPr="00B70A63">
        <w:rPr>
          <w:rFonts w:ascii="Arial" w:eastAsia="Arial" w:hAnsi="Arial" w:cs="Arial"/>
          <w:b/>
          <w:bCs/>
        </w:rPr>
        <w:t>.</w:t>
      </w:r>
    </w:p>
    <w:p w14:paraId="1F9C23FA" w14:textId="77777777" w:rsidR="009C413E" w:rsidRDefault="009C413E">
      <w:pPr>
        <w:spacing w:after="0" w:line="240" w:lineRule="auto"/>
        <w:jc w:val="both"/>
        <w:rPr>
          <w:rFonts w:ascii="Arial" w:eastAsia="Arial" w:hAnsi="Arial" w:cs="Arial"/>
          <w:b/>
        </w:rPr>
      </w:pPr>
    </w:p>
    <w:p w14:paraId="02D9C87B" w14:textId="772E81B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36EAE5D9" w14:textId="139E0EA7" w:rsidR="00FF4DA4" w:rsidRDefault="00F35E49" w:rsidP="009C413E">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E559ED" w:rsidRPr="00E559ED">
        <w:rPr>
          <w:rFonts w:ascii="Arial" w:eastAsia="Arial" w:hAnsi="Arial" w:cs="Arial"/>
          <w:b/>
          <w:bCs/>
        </w:rPr>
        <w:t xml:space="preserve">nie dłużej niż </w:t>
      </w:r>
      <w:r w:rsidR="00316A0F">
        <w:rPr>
          <w:rFonts w:ascii="Arial" w:eastAsia="Arial" w:hAnsi="Arial" w:cs="Arial"/>
          <w:b/>
          <w:bCs/>
        </w:rPr>
        <w:t>190</w:t>
      </w:r>
      <w:r w:rsidR="00276349">
        <w:rPr>
          <w:rFonts w:ascii="Arial" w:eastAsia="Arial" w:hAnsi="Arial" w:cs="Arial"/>
          <w:b/>
          <w:bCs/>
        </w:rPr>
        <w:t xml:space="preserve"> dni </w:t>
      </w:r>
      <w:r w:rsidR="00425745" w:rsidRPr="003151C0">
        <w:rPr>
          <w:rFonts w:ascii="Arial" w:eastAsia="Arial" w:hAnsi="Arial" w:cs="Arial"/>
          <w:b/>
          <w:bCs/>
        </w:rPr>
        <w:t xml:space="preserve">od </w:t>
      </w:r>
      <w:r w:rsidR="00B51F62">
        <w:rPr>
          <w:rFonts w:ascii="Arial" w:eastAsia="Arial" w:hAnsi="Arial" w:cs="Arial"/>
          <w:b/>
          <w:bCs/>
        </w:rPr>
        <w:t>dnia zawarcia umowy.</w:t>
      </w:r>
      <w:r w:rsidR="002951F0">
        <w:rPr>
          <w:rFonts w:ascii="Arial" w:eastAsia="Arial" w:hAnsi="Arial" w:cs="Arial"/>
          <w:b/>
          <w:bCs/>
        </w:rPr>
        <w:t xml:space="preserve"> </w:t>
      </w:r>
      <w:r w:rsidR="009C413E">
        <w:rPr>
          <w:rFonts w:ascii="Arial" w:eastAsia="Arial" w:hAnsi="Arial" w:cs="Arial"/>
          <w:b/>
          <w:bCs/>
        </w:rPr>
        <w:t>W tym:</w:t>
      </w:r>
    </w:p>
    <w:p w14:paraId="5CDFC8B5" w14:textId="66BB60D4" w:rsidR="002951F0" w:rsidRPr="009C413E" w:rsidRDefault="002951F0" w:rsidP="009C413E">
      <w:pPr>
        <w:spacing w:after="0" w:line="240" w:lineRule="auto"/>
        <w:jc w:val="both"/>
        <w:rPr>
          <w:rFonts w:ascii="Arial" w:eastAsia="Arial" w:hAnsi="Arial" w:cs="Arial"/>
          <w:b/>
          <w:bCs/>
        </w:rPr>
      </w:pPr>
      <w:r w:rsidRPr="009C413E">
        <w:rPr>
          <w:rFonts w:ascii="Arial" w:hAnsi="Arial" w:cs="Arial"/>
          <w:b/>
          <w:bCs/>
        </w:rPr>
        <w:t>etap I</w:t>
      </w:r>
      <w:r w:rsidRPr="009C413E">
        <w:rPr>
          <w:rFonts w:ascii="Arial" w:hAnsi="Arial" w:cs="Arial"/>
          <w:bCs/>
        </w:rPr>
        <w:t xml:space="preserve"> </w:t>
      </w:r>
      <w:r w:rsidRPr="009C413E">
        <w:rPr>
          <w:rFonts w:ascii="Arial" w:hAnsi="Arial" w:cs="Arial"/>
          <w:b/>
          <w:bCs/>
        </w:rPr>
        <w:t xml:space="preserve">w terminie nie dużej niż </w:t>
      </w:r>
      <w:r w:rsidR="00E112A6">
        <w:rPr>
          <w:rFonts w:ascii="Arial" w:hAnsi="Arial" w:cs="Arial"/>
          <w:b/>
          <w:bCs/>
        </w:rPr>
        <w:t>3</w:t>
      </w:r>
      <w:r w:rsidRPr="009C413E">
        <w:rPr>
          <w:rFonts w:ascii="Arial" w:hAnsi="Arial" w:cs="Arial"/>
          <w:b/>
          <w:bCs/>
        </w:rPr>
        <w:t>0 dni od dnia zawarcie umowy.</w:t>
      </w:r>
    </w:p>
    <w:p w14:paraId="63C7CB16" w14:textId="3A76367B" w:rsidR="002951F0" w:rsidRPr="00FF4DA4" w:rsidRDefault="002951F0" w:rsidP="00FF4DA4">
      <w:pPr>
        <w:spacing w:after="0" w:line="276" w:lineRule="auto"/>
        <w:jc w:val="both"/>
        <w:rPr>
          <w:rFonts w:ascii="Arial" w:hAnsi="Arial" w:cs="Arial"/>
          <w:bCs/>
        </w:rPr>
      </w:pPr>
      <w:r w:rsidRPr="00FF4DA4">
        <w:rPr>
          <w:rFonts w:ascii="Arial" w:hAnsi="Arial" w:cs="Arial"/>
          <w:b/>
          <w:bCs/>
        </w:rPr>
        <w:t>etap II</w:t>
      </w:r>
      <w:r w:rsidRPr="00FF4DA4">
        <w:rPr>
          <w:rFonts w:ascii="Arial" w:hAnsi="Arial" w:cs="Arial"/>
          <w:bCs/>
        </w:rPr>
        <w:t xml:space="preserve"> </w:t>
      </w:r>
      <w:r w:rsidRPr="00FF4DA4">
        <w:rPr>
          <w:rFonts w:ascii="Arial" w:hAnsi="Arial" w:cs="Arial"/>
          <w:b/>
        </w:rPr>
        <w:t>w terminie nie dużej niż 1</w:t>
      </w:r>
      <w:r w:rsidR="00E112A6">
        <w:rPr>
          <w:rFonts w:ascii="Arial" w:hAnsi="Arial" w:cs="Arial"/>
          <w:b/>
        </w:rPr>
        <w:t>5</w:t>
      </w:r>
      <w:r w:rsidRPr="00FF4DA4">
        <w:rPr>
          <w:rFonts w:ascii="Arial" w:hAnsi="Arial" w:cs="Arial"/>
          <w:b/>
        </w:rPr>
        <w:t>0 dni od dnia zakończenia etapu I.</w:t>
      </w:r>
    </w:p>
    <w:p w14:paraId="02C6FA6A" w14:textId="0D7B3B48" w:rsidR="002951F0" w:rsidRPr="000061C1" w:rsidRDefault="002951F0" w:rsidP="00FF4DA4">
      <w:pPr>
        <w:spacing w:after="0" w:line="276" w:lineRule="auto"/>
        <w:jc w:val="both"/>
        <w:rPr>
          <w:rFonts w:ascii="Arial" w:hAnsi="Arial" w:cs="Arial"/>
          <w:b/>
          <w:bCs/>
        </w:rPr>
      </w:pPr>
      <w:r w:rsidRPr="001B5747">
        <w:rPr>
          <w:rFonts w:ascii="Arial" w:hAnsi="Arial" w:cs="Arial"/>
          <w:b/>
          <w:bCs/>
        </w:rPr>
        <w:t>etap III</w:t>
      </w:r>
      <w:r w:rsidRPr="001B5747">
        <w:rPr>
          <w:rFonts w:ascii="Arial" w:hAnsi="Arial" w:cs="Arial"/>
          <w:bCs/>
        </w:rPr>
        <w:t xml:space="preserve"> </w:t>
      </w:r>
      <w:r w:rsidRPr="000061C1">
        <w:rPr>
          <w:rFonts w:ascii="Arial" w:hAnsi="Arial" w:cs="Arial"/>
          <w:b/>
          <w:bCs/>
        </w:rPr>
        <w:t xml:space="preserve">w terminie nie dłużej niż </w:t>
      </w:r>
      <w:r w:rsidR="00E112A6">
        <w:rPr>
          <w:rFonts w:ascii="Arial" w:hAnsi="Arial" w:cs="Arial"/>
          <w:b/>
          <w:bCs/>
        </w:rPr>
        <w:t>1</w:t>
      </w:r>
      <w:r>
        <w:rPr>
          <w:rFonts w:ascii="Arial" w:hAnsi="Arial" w:cs="Arial"/>
          <w:b/>
          <w:bCs/>
        </w:rPr>
        <w:t>0</w:t>
      </w:r>
      <w:r w:rsidRPr="000061C1">
        <w:rPr>
          <w:rFonts w:ascii="Arial" w:hAnsi="Arial" w:cs="Arial"/>
          <w:b/>
          <w:bCs/>
        </w:rPr>
        <w:t xml:space="preserve"> dni od dnia zakończenie etapu II.</w:t>
      </w:r>
    </w:p>
    <w:p w14:paraId="7AC7C50F" w14:textId="77777777" w:rsidR="002951F0" w:rsidRDefault="002951F0" w:rsidP="00425745">
      <w:pPr>
        <w:spacing w:after="0" w:line="240" w:lineRule="auto"/>
        <w:jc w:val="both"/>
        <w:rPr>
          <w:rFonts w:ascii="Arial" w:eastAsia="Arial" w:hAnsi="Arial" w:cs="Arial"/>
          <w:b/>
          <w:bCs/>
        </w:rPr>
      </w:pPr>
    </w:p>
    <w:p w14:paraId="5C7530A8" w14:textId="77777777" w:rsidR="00FF4DA4" w:rsidRDefault="00FF4DA4" w:rsidP="00FF4DA4">
      <w:pPr>
        <w:spacing w:after="0" w:line="240" w:lineRule="auto"/>
        <w:jc w:val="both"/>
        <w:rPr>
          <w:rFonts w:ascii="Arial" w:eastAsia="Arial" w:hAnsi="Arial" w:cs="Arial"/>
          <w:b/>
          <w:bCs/>
        </w:rPr>
      </w:pPr>
      <w:r>
        <w:rPr>
          <w:rFonts w:ascii="Arial" w:eastAsia="Arial" w:hAnsi="Arial" w:cs="Arial"/>
          <w:b/>
          <w:bCs/>
        </w:rPr>
        <w:t xml:space="preserve">Termin realizacji zamówienia stanowi jedno z kryteriów oceny ofert, które zostały opisane w rozdziale XVII SWZ. </w:t>
      </w:r>
    </w:p>
    <w:p w14:paraId="63D1F641" w14:textId="785CECD7" w:rsidR="00FF4DA4" w:rsidRPr="009C413E" w:rsidRDefault="00FF4DA4" w:rsidP="00FF4DA4">
      <w:pPr>
        <w:spacing w:after="0" w:line="240" w:lineRule="auto"/>
        <w:jc w:val="both"/>
        <w:rPr>
          <w:rFonts w:ascii="Arial" w:eastAsia="Arial" w:hAnsi="Arial" w:cs="Arial"/>
          <w:b/>
          <w:bCs/>
        </w:rPr>
      </w:pPr>
      <w:r>
        <w:rPr>
          <w:rFonts w:ascii="Arial" w:eastAsia="Arial" w:hAnsi="Arial" w:cs="Arial"/>
          <w:b/>
          <w:bCs/>
        </w:rPr>
        <w:t xml:space="preserve">Realizacja etapów zamówienia została opisana w </w:t>
      </w:r>
      <w:r w:rsidRPr="00B91BF7">
        <w:rPr>
          <w:rFonts w:ascii="Arial" w:hAnsi="Arial" w:cs="Arial"/>
          <w:b/>
        </w:rPr>
        <w:t xml:space="preserve">§ </w:t>
      </w:r>
      <w:r>
        <w:rPr>
          <w:rFonts w:ascii="Arial" w:hAnsi="Arial" w:cs="Arial"/>
          <w:b/>
        </w:rPr>
        <w:t>5 projektowanych postanowień umowy.</w:t>
      </w:r>
    </w:p>
    <w:p w14:paraId="108B4697" w14:textId="77777777" w:rsidR="000A6753" w:rsidRDefault="000A6753" w:rsidP="00C02100">
      <w:pPr>
        <w:spacing w:after="0" w:line="240" w:lineRule="auto"/>
        <w:jc w:val="both"/>
        <w:rPr>
          <w:rFonts w:ascii="Arial" w:eastAsia="Arial" w:hAnsi="Arial" w:cs="Arial"/>
          <w:b/>
          <w:sz w:val="24"/>
          <w:szCs w:val="24"/>
        </w:rPr>
      </w:pPr>
    </w:p>
    <w:p w14:paraId="29BB10F2" w14:textId="68DB860A" w:rsidR="00C02100" w:rsidRPr="00B51F62" w:rsidRDefault="00C02100" w:rsidP="00C02100">
      <w:pPr>
        <w:spacing w:after="0" w:line="240" w:lineRule="auto"/>
        <w:jc w:val="both"/>
        <w:rPr>
          <w:rFonts w:ascii="Arial" w:eastAsia="Arial" w:hAnsi="Arial" w:cs="Arial"/>
          <w:b/>
          <w:sz w:val="24"/>
          <w:szCs w:val="24"/>
          <w:u w:val="single"/>
        </w:rPr>
      </w:pPr>
      <w:r w:rsidRPr="00B51F62">
        <w:rPr>
          <w:rFonts w:ascii="Arial" w:eastAsia="Arial" w:hAnsi="Arial" w:cs="Arial"/>
          <w:b/>
          <w:sz w:val="24"/>
          <w:szCs w:val="24"/>
        </w:rPr>
        <w:t xml:space="preserve">V. </w:t>
      </w:r>
      <w:r w:rsidRPr="00B51F62">
        <w:rPr>
          <w:rFonts w:ascii="Arial" w:eastAsia="Arial" w:hAnsi="Arial" w:cs="Arial"/>
          <w:b/>
          <w:sz w:val="24"/>
          <w:szCs w:val="24"/>
          <w:u w:val="single"/>
        </w:rPr>
        <w:t xml:space="preserve">Wadium przetargowe </w:t>
      </w:r>
    </w:p>
    <w:p w14:paraId="42513E0A" w14:textId="2C6134D9" w:rsidR="00D276C7" w:rsidRPr="00E45A58" w:rsidRDefault="00E45A58">
      <w:pPr>
        <w:spacing w:after="0" w:line="240" w:lineRule="auto"/>
        <w:rPr>
          <w:rFonts w:ascii="Arial" w:eastAsia="Arial" w:hAnsi="Arial" w:cs="Arial"/>
          <w:bCs/>
        </w:rPr>
      </w:pPr>
      <w:r w:rsidRPr="00E45A58">
        <w:rPr>
          <w:rFonts w:ascii="Arial" w:eastAsia="Arial" w:hAnsi="Arial" w:cs="Arial"/>
          <w:bCs/>
        </w:rPr>
        <w:t>Zamawiający nie wymaga wniesienia wadium.</w:t>
      </w:r>
    </w:p>
    <w:p w14:paraId="1DD89755" w14:textId="77777777" w:rsidR="00E45A58" w:rsidRDefault="00E45A58">
      <w:pPr>
        <w:spacing w:after="0" w:line="240" w:lineRule="auto"/>
        <w:rPr>
          <w:rFonts w:ascii="Arial" w:eastAsia="Arial" w:hAnsi="Arial" w:cs="Arial"/>
          <w:b/>
          <w:sz w:val="24"/>
        </w:rPr>
      </w:pPr>
    </w:p>
    <w:p w14:paraId="3C619538" w14:textId="1932564C" w:rsidR="00CD186C" w:rsidRDefault="00F35E49">
      <w:pPr>
        <w:spacing w:after="0" w:line="240" w:lineRule="auto"/>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w:t>
      </w:r>
      <w:r>
        <w:rPr>
          <w:rFonts w:ascii="Arial" w:eastAsia="Arial" w:hAnsi="Arial" w:cs="Arial"/>
          <w:b/>
          <w:sz w:val="24"/>
          <w:u w:val="single"/>
        </w:rPr>
        <w:t xml:space="preserve"> Termin związania ofertą</w:t>
      </w:r>
    </w:p>
    <w:p w14:paraId="06A664BB" w14:textId="74BB9F1D" w:rsidR="00CD186C" w:rsidRPr="00027840" w:rsidRDefault="00F35E49" w:rsidP="0049537F">
      <w:pPr>
        <w:pStyle w:val="Akapitzlist"/>
        <w:numPr>
          <w:ilvl w:val="6"/>
          <w:numId w:val="9"/>
        </w:numPr>
        <w:spacing w:after="0" w:line="360" w:lineRule="auto"/>
        <w:ind w:left="284"/>
        <w:jc w:val="both"/>
        <w:rPr>
          <w:rFonts w:ascii="Arial" w:eastAsia="Arial" w:hAnsi="Arial" w:cs="Arial"/>
        </w:rPr>
      </w:pPr>
      <w:r w:rsidRPr="00027840">
        <w:rPr>
          <w:rFonts w:ascii="Arial" w:eastAsia="Arial" w:hAnsi="Arial" w:cs="Arial"/>
        </w:rPr>
        <w:t xml:space="preserve">Wykonawca jest związany ofertą </w:t>
      </w:r>
      <w:r w:rsidRPr="00174C7C">
        <w:rPr>
          <w:rFonts w:ascii="Arial" w:eastAsia="Arial" w:hAnsi="Arial" w:cs="Arial"/>
          <w:b/>
          <w:bCs/>
        </w:rPr>
        <w:t>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rsidP="0049537F">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rsidP="0049537F">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rsidP="0049537F">
      <w:pPr>
        <w:pStyle w:val="Akapitzlist"/>
        <w:numPr>
          <w:ilvl w:val="6"/>
          <w:numId w:val="9"/>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584A71F1" w14:textId="77777777" w:rsidR="00995CC3" w:rsidRDefault="00995CC3">
      <w:pPr>
        <w:spacing w:after="0" w:line="240" w:lineRule="auto"/>
        <w:jc w:val="both"/>
        <w:rPr>
          <w:rFonts w:ascii="Arial" w:eastAsia="Arial" w:hAnsi="Arial" w:cs="Arial"/>
          <w:b/>
          <w:sz w:val="24"/>
        </w:rPr>
      </w:pPr>
    </w:p>
    <w:p w14:paraId="41C9EE98" w14:textId="024CD31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Kwalifikacja podmiotowa Wykonawców</w:t>
      </w:r>
    </w:p>
    <w:p w14:paraId="162E1D0E" w14:textId="77777777" w:rsidR="0049537F" w:rsidRDefault="0049537F" w:rsidP="0049537F">
      <w:pPr>
        <w:spacing w:after="0" w:line="240" w:lineRule="auto"/>
        <w:jc w:val="both"/>
        <w:rPr>
          <w:rFonts w:ascii="Arial" w:eastAsia="Arial" w:hAnsi="Arial" w:cs="Arial"/>
          <w:b/>
          <w:color w:val="FF0000"/>
        </w:rPr>
      </w:pPr>
    </w:p>
    <w:p w14:paraId="021D62E7" w14:textId="77777777" w:rsidR="0049537F" w:rsidRPr="00043DF0" w:rsidRDefault="0049537F" w:rsidP="0049537F">
      <w:pPr>
        <w:pStyle w:val="Akapitzlist"/>
        <w:numPr>
          <w:ilvl w:val="1"/>
          <w:numId w:val="36"/>
        </w:numPr>
        <w:spacing w:after="0" w:line="276" w:lineRule="auto"/>
        <w:jc w:val="both"/>
        <w:rPr>
          <w:rFonts w:ascii="Arial" w:eastAsia="Arial" w:hAnsi="Arial" w:cs="Arial"/>
        </w:rPr>
      </w:pPr>
      <w:r>
        <w:rPr>
          <w:rFonts w:ascii="Arial" w:eastAsia="Arial" w:hAnsi="Arial" w:cs="Arial"/>
        </w:rPr>
        <w:t xml:space="preserve">O </w:t>
      </w:r>
      <w:r w:rsidRPr="00043DF0">
        <w:rPr>
          <w:rFonts w:ascii="Arial" w:eastAsia="Arial" w:hAnsi="Arial" w:cs="Arial"/>
        </w:rPr>
        <w:t xml:space="preserve">udzielenie zamówienia mogą ubiegać się Wykonawcy, którzy: </w:t>
      </w:r>
    </w:p>
    <w:p w14:paraId="3C67EFF7" w14:textId="77777777" w:rsidR="0049537F" w:rsidRPr="00E4682D" w:rsidRDefault="0049537F" w:rsidP="0049537F">
      <w:pPr>
        <w:pStyle w:val="Akapitzlist"/>
        <w:numPr>
          <w:ilvl w:val="0"/>
          <w:numId w:val="37"/>
        </w:numPr>
        <w:spacing w:after="0" w:line="276" w:lineRule="auto"/>
        <w:jc w:val="both"/>
        <w:rPr>
          <w:rFonts w:ascii="Arial" w:eastAsia="Arial" w:hAnsi="Arial" w:cs="Arial"/>
        </w:rPr>
      </w:pPr>
      <w:r w:rsidRPr="00E4682D">
        <w:rPr>
          <w:rFonts w:ascii="Arial" w:eastAsia="Arial" w:hAnsi="Arial" w:cs="Arial"/>
        </w:rPr>
        <w:t xml:space="preserve">nie podlegają wykluczeniu; </w:t>
      </w:r>
    </w:p>
    <w:p w14:paraId="7A6DAB79" w14:textId="444C2D56" w:rsidR="0049537F" w:rsidRDefault="0049537F" w:rsidP="0049537F">
      <w:pPr>
        <w:pStyle w:val="Akapitzlist"/>
        <w:numPr>
          <w:ilvl w:val="0"/>
          <w:numId w:val="37"/>
        </w:numPr>
        <w:spacing w:after="0" w:line="276" w:lineRule="auto"/>
        <w:jc w:val="both"/>
        <w:rPr>
          <w:rFonts w:ascii="Arial" w:eastAsia="Arial" w:hAnsi="Arial" w:cs="Arial"/>
        </w:rPr>
      </w:pPr>
      <w:r w:rsidRPr="00E4682D">
        <w:rPr>
          <w:rFonts w:ascii="Arial" w:eastAsia="Arial" w:hAnsi="Arial" w:cs="Arial"/>
        </w:rPr>
        <w:t xml:space="preserve">spełniają warunki udziału w postępowaniu, określone przez Zamawiającego </w:t>
      </w:r>
      <w:r w:rsidR="00AA52FC">
        <w:rPr>
          <w:rFonts w:ascii="Arial" w:eastAsia="Arial" w:hAnsi="Arial" w:cs="Arial"/>
        </w:rPr>
        <w:br/>
      </w:r>
      <w:r w:rsidRPr="00E4682D">
        <w:rPr>
          <w:rFonts w:ascii="Arial" w:eastAsia="Arial" w:hAnsi="Arial" w:cs="Arial"/>
        </w:rPr>
        <w:t xml:space="preserve">w niniejszej SWZ. </w:t>
      </w:r>
    </w:p>
    <w:p w14:paraId="5C584282" w14:textId="77777777" w:rsidR="0049537F" w:rsidRDefault="0049537F" w:rsidP="0049537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t xml:space="preserve">Zamawiający </w:t>
      </w:r>
      <w:r w:rsidRPr="00043DF0">
        <w:rPr>
          <w:rFonts w:ascii="Arial" w:eastAsia="Arial" w:hAnsi="Arial" w:cs="Arial"/>
          <w:b/>
          <w:bCs/>
        </w:rPr>
        <w:t>najpierw dokona badania i oceny ofert, a następnie dokona kwalifikacji podmiotowej Wykonawcy, którego oferta została najwyżej oceniona</w:t>
      </w:r>
      <w:r w:rsidRPr="00043DF0">
        <w:rPr>
          <w:rFonts w:ascii="Arial" w:eastAsia="Arial" w:hAnsi="Arial" w:cs="Arial"/>
        </w:rPr>
        <w:t>, w zakresie braku podstaw wykluczenia oraz spełniania warunków udziału w postępowaniu.</w:t>
      </w:r>
    </w:p>
    <w:p w14:paraId="40FC5150" w14:textId="6C89FC0F" w:rsidR="0049537F" w:rsidRDefault="0049537F" w:rsidP="0049537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t xml:space="preserve">Jeżeli wobec Wykonawcy, o którym mowa w pkt. </w:t>
      </w:r>
      <w:r w:rsidR="009160A1">
        <w:rPr>
          <w:rFonts w:ascii="Arial" w:eastAsia="Arial" w:hAnsi="Arial" w:cs="Arial"/>
        </w:rPr>
        <w:t>2</w:t>
      </w:r>
      <w:r w:rsidRPr="00043DF0">
        <w:rPr>
          <w:rFonts w:ascii="Arial" w:eastAsia="Arial" w:hAnsi="Arial" w:cs="Arial"/>
        </w:rPr>
        <w:t>, zachodzą podstawy wykluczenia, Wykonawca ten nie spełnia warunków udziału w postępowaniu, nie składa podmiotowych środków dowodowych lub oświadczenia, o którym mowa w art. 125 ust. 1, potwierdzających brak podstaw wykluczenia lub spełnianie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2AC84CF8" w14:textId="4A5C063B" w:rsidR="0049537F" w:rsidRDefault="0049537F" w:rsidP="0049537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t xml:space="preserve">Zamawiający będzie kontynuował procedurę ponownego badania i oceny ofert, o której mowa w pkt. </w:t>
      </w:r>
      <w:r w:rsidR="009160A1">
        <w:rPr>
          <w:rFonts w:ascii="Arial" w:eastAsia="Arial" w:hAnsi="Arial" w:cs="Arial"/>
        </w:rPr>
        <w:t>3</w:t>
      </w:r>
      <w:r w:rsidRPr="00043DF0">
        <w:rPr>
          <w:rFonts w:ascii="Arial" w:eastAsia="Arial" w:hAnsi="Arial" w:cs="Arial"/>
        </w:rPr>
        <w:t>,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330B7B58" w14:textId="2CE77E24" w:rsidR="0049537F" w:rsidRPr="0049537F" w:rsidRDefault="0049537F" w:rsidP="0049537F">
      <w:pPr>
        <w:pStyle w:val="Akapitzlist"/>
        <w:numPr>
          <w:ilvl w:val="1"/>
          <w:numId w:val="36"/>
        </w:numPr>
        <w:spacing w:after="0" w:line="276" w:lineRule="auto"/>
        <w:jc w:val="both"/>
        <w:rPr>
          <w:rFonts w:ascii="Arial" w:eastAsia="Arial" w:hAnsi="Arial" w:cs="Arial"/>
        </w:rPr>
      </w:pPr>
      <w:r w:rsidRPr="00043DF0">
        <w:rPr>
          <w:rFonts w:ascii="Arial" w:eastAsia="Arial" w:hAnsi="Arial" w:cs="Arial"/>
        </w:rPr>
        <w:lastRenderedPageBreak/>
        <w:t>Zamawiający informuje, że Wykonawca jest zobowiązany do złożenia wraz z ofertą oświadczenia, o którym mowa w art. 125 ust. 1 ustawy Pzp.</w:t>
      </w:r>
    </w:p>
    <w:p w14:paraId="17C90D6A" w14:textId="77777777" w:rsidR="00995CC3" w:rsidRDefault="00995CC3">
      <w:pPr>
        <w:tabs>
          <w:tab w:val="left" w:pos="340"/>
        </w:tabs>
        <w:spacing w:after="0" w:line="240" w:lineRule="auto"/>
        <w:jc w:val="both"/>
        <w:rPr>
          <w:rFonts w:ascii="Arial" w:eastAsia="Arial" w:hAnsi="Arial" w:cs="Arial"/>
          <w:b/>
          <w:sz w:val="24"/>
        </w:rPr>
      </w:pPr>
    </w:p>
    <w:p w14:paraId="28CB1763" w14:textId="61807302"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VI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rsidP="0049537F">
      <w:pPr>
        <w:pStyle w:val="Akapitzlist"/>
        <w:numPr>
          <w:ilvl w:val="0"/>
          <w:numId w:val="10"/>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1" w:name="_Hlk67392132"/>
      <w:r w:rsidRPr="00027840">
        <w:rPr>
          <w:rFonts w:ascii="Arial" w:eastAsia="Arial" w:hAnsi="Arial" w:cs="Arial"/>
          <w:b/>
        </w:rPr>
        <w:t>ustawy Pzp,  Wykonawcę</w:t>
      </w:r>
      <w:bookmarkEnd w:id="1"/>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rsidP="0049537F">
      <w:pPr>
        <w:pStyle w:val="Akapitzlist"/>
        <w:numPr>
          <w:ilvl w:val="1"/>
          <w:numId w:val="8"/>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50C9CF29" w:rsidR="00CD186C" w:rsidRPr="00E4755F"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udziału w zorganizowanej grupie przestępczej albo związku mającym na celu popełnienie przestępstwa lub przestępstwa skarbowego, o którym mowa w art. 258 KK</w:t>
      </w:r>
      <w:r w:rsidR="0008597E">
        <w:rPr>
          <w:rFonts w:ascii="Arial" w:eastAsia="Arial" w:hAnsi="Arial" w:cs="Arial"/>
        </w:rPr>
        <w:t>;</w:t>
      </w:r>
      <w:r w:rsidRPr="00E4755F">
        <w:rPr>
          <w:rFonts w:ascii="Arial" w:eastAsia="Arial" w:hAnsi="Arial" w:cs="Arial"/>
        </w:rPr>
        <w:t xml:space="preserve">  </w:t>
      </w:r>
    </w:p>
    <w:p w14:paraId="13EF81F3" w14:textId="21E6F581" w:rsidR="00412167"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handlu ludźmi, o którym mowa w art. 189a KK</w:t>
      </w:r>
      <w:r w:rsidR="0008597E">
        <w:rPr>
          <w:rFonts w:ascii="Arial" w:eastAsia="Arial" w:hAnsi="Arial" w:cs="Arial"/>
        </w:rPr>
        <w:t>;</w:t>
      </w:r>
      <w:r w:rsidRPr="00E4755F">
        <w:rPr>
          <w:rFonts w:ascii="Arial" w:eastAsia="Arial" w:hAnsi="Arial" w:cs="Arial"/>
        </w:rPr>
        <w:t xml:space="preserve"> </w:t>
      </w:r>
    </w:p>
    <w:p w14:paraId="22F88DAC" w14:textId="38A1E181" w:rsidR="0015693E" w:rsidRPr="00E10783" w:rsidRDefault="0015693E" w:rsidP="0049537F">
      <w:pPr>
        <w:pStyle w:val="Akapitzlist"/>
        <w:numPr>
          <w:ilvl w:val="0"/>
          <w:numId w:val="11"/>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xml:space="preserve"> r. </w:t>
      </w:r>
      <w:r w:rsidR="00895745">
        <w:rPr>
          <w:rFonts w:ascii="Arial" w:hAnsi="Arial" w:cs="Arial"/>
        </w:rPr>
        <w:t xml:space="preserve">o sporcie </w:t>
      </w:r>
      <w:r w:rsidRPr="00E10783">
        <w:rPr>
          <w:rFonts w:ascii="Arial" w:hAnsi="Arial" w:cs="Arial"/>
        </w:rPr>
        <w:t xml:space="preserve">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w:t>
      </w:r>
      <w:r w:rsidR="0008597E">
        <w:rPr>
          <w:rFonts w:ascii="Arial" w:hAnsi="Arial" w:cs="Arial"/>
        </w:rPr>
        <w:t>;</w:t>
      </w:r>
    </w:p>
    <w:p w14:paraId="3C5F4A44" w14:textId="1E363D3F" w:rsidR="00C00346"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finansowania przestępstwa o charakterze terrorystycznym, o którym mowa w art. 165a KK, lub przestępstwo udaremniania lub utrudniania stwierdzenia przestępnego pochodzenia pieniędzy lub ukrywania ich pochodzenia, o którym mowa w art. 299 KK</w:t>
      </w:r>
      <w:r w:rsidR="0008597E">
        <w:rPr>
          <w:rFonts w:ascii="Arial" w:eastAsia="Arial" w:hAnsi="Arial" w:cs="Arial"/>
        </w:rPr>
        <w:t>;</w:t>
      </w:r>
      <w:r w:rsidRPr="00E4755F">
        <w:rPr>
          <w:rFonts w:ascii="Arial" w:eastAsia="Arial" w:hAnsi="Arial" w:cs="Arial"/>
        </w:rPr>
        <w:t xml:space="preserve"> </w:t>
      </w:r>
    </w:p>
    <w:p w14:paraId="7A263AC8" w14:textId="05F6AE1A" w:rsidR="00CD186C" w:rsidRPr="00412167" w:rsidRDefault="00C00346" w:rsidP="0049537F">
      <w:pPr>
        <w:pStyle w:val="Akapitzlist"/>
        <w:numPr>
          <w:ilvl w:val="0"/>
          <w:numId w:val="11"/>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charakterze terrorystycznym, o którym mowa w art. 115 § 20 KK, lub mające na celu popełnienie tego przestępstwa</w:t>
      </w:r>
      <w:r w:rsidR="0008597E">
        <w:rPr>
          <w:rFonts w:ascii="Arial" w:eastAsia="Arial" w:hAnsi="Arial" w:cs="Arial"/>
        </w:rPr>
        <w:t>;</w:t>
      </w:r>
      <w:r w:rsidR="00F35E49" w:rsidRPr="00412167">
        <w:rPr>
          <w:rFonts w:ascii="Arial" w:eastAsia="Arial" w:hAnsi="Arial" w:cs="Arial"/>
        </w:rPr>
        <w:t xml:space="preserve">  </w:t>
      </w:r>
    </w:p>
    <w:p w14:paraId="27AA14D3" w14:textId="3CAC7231" w:rsidR="00CD186C" w:rsidRPr="00E4755F"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powierzenia wykonywania pracy małoletniemu cudzoziemcowi, o którym mowa </w:t>
      </w:r>
      <w:r w:rsidR="009B5CA5">
        <w:rPr>
          <w:rFonts w:ascii="Arial" w:eastAsia="Arial" w:hAnsi="Arial" w:cs="Arial"/>
        </w:rPr>
        <w:br/>
      </w:r>
      <w:r w:rsidRPr="00E4755F">
        <w:rPr>
          <w:rFonts w:ascii="Arial" w:eastAsia="Arial" w:hAnsi="Arial" w:cs="Arial"/>
        </w:rPr>
        <w:t>w art. 9 ust. 2 ustawy z 15.</w:t>
      </w:r>
      <w:r w:rsidR="001C0AEA">
        <w:rPr>
          <w:rFonts w:ascii="Arial" w:eastAsia="Arial" w:hAnsi="Arial" w:cs="Arial"/>
        </w:rPr>
        <w:t>0</w:t>
      </w:r>
      <w:r w:rsidRPr="00E4755F">
        <w:rPr>
          <w:rFonts w:ascii="Arial" w:eastAsia="Arial" w:hAnsi="Arial" w:cs="Arial"/>
        </w:rPr>
        <w:t>6.2012 r. o skutkach powierzania wykonywania pracy cudzoziemcom przebywającym wbrew przepisom na terytorium Rzeczypospolitej Polskiej</w:t>
      </w:r>
      <w:r w:rsidR="0008597E">
        <w:rPr>
          <w:rFonts w:ascii="Arial" w:eastAsia="Arial" w:hAnsi="Arial" w:cs="Arial"/>
        </w:rPr>
        <w:t>;</w:t>
      </w:r>
      <w:r w:rsidRPr="00E4755F">
        <w:rPr>
          <w:rFonts w:ascii="Arial" w:eastAsia="Arial" w:hAnsi="Arial" w:cs="Arial"/>
        </w:rPr>
        <w:t xml:space="preserve"> </w:t>
      </w:r>
    </w:p>
    <w:p w14:paraId="4E25090E" w14:textId="6EEC9B4E" w:rsidR="0087334C" w:rsidRDefault="00F35E49" w:rsidP="0049537F">
      <w:pPr>
        <w:pStyle w:val="Akapitzlist"/>
        <w:numPr>
          <w:ilvl w:val="0"/>
          <w:numId w:val="11"/>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przeciwko obrotowi gospodarczemu, o których mowa w art. 296–307 KK, przestępstwo oszustwa, o którym mowa w art. 286 KK, przestępstwo przeciwko wiarygodności dokumentów, o których mowa w art. 270–277d KK, lub przestępstwo skarbowe</w:t>
      </w:r>
      <w:r w:rsidR="0008597E">
        <w:rPr>
          <w:rFonts w:ascii="Arial" w:eastAsia="Arial" w:hAnsi="Arial" w:cs="Arial"/>
        </w:rPr>
        <w:t>;</w:t>
      </w:r>
      <w:r w:rsidRPr="00E4755F">
        <w:rPr>
          <w:rFonts w:ascii="Arial" w:eastAsia="Arial" w:hAnsi="Arial" w:cs="Arial"/>
        </w:rPr>
        <w:t xml:space="preserve">  </w:t>
      </w:r>
    </w:p>
    <w:p w14:paraId="6EF4FCDD" w14:textId="0526C8A6" w:rsidR="00CD186C" w:rsidRPr="0022175A" w:rsidRDefault="00B76E32" w:rsidP="0049537F">
      <w:pPr>
        <w:pStyle w:val="Akapitzlist"/>
        <w:numPr>
          <w:ilvl w:val="0"/>
          <w:numId w:val="11"/>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przepisach prawa obcego</w:t>
      </w:r>
      <w:r w:rsidR="0008597E">
        <w:rPr>
          <w:rFonts w:ascii="Arial" w:eastAsia="Arial" w:hAnsi="Arial" w:cs="Arial"/>
        </w:rPr>
        <w:t>;</w:t>
      </w:r>
      <w:r w:rsidR="00F35E49" w:rsidRPr="0022175A">
        <w:rPr>
          <w:rFonts w:ascii="Arial" w:eastAsia="Arial" w:hAnsi="Arial" w:cs="Arial"/>
        </w:rPr>
        <w:t xml:space="preserve">  </w:t>
      </w:r>
    </w:p>
    <w:p w14:paraId="47959462" w14:textId="77777777" w:rsidR="00CD186C" w:rsidRDefault="00CD186C">
      <w:pPr>
        <w:spacing w:after="0" w:line="240" w:lineRule="auto"/>
        <w:jc w:val="both"/>
        <w:rPr>
          <w:rFonts w:ascii="Arial" w:eastAsia="Arial" w:hAnsi="Arial" w:cs="Arial"/>
        </w:rPr>
      </w:pPr>
    </w:p>
    <w:p w14:paraId="506A553C" w14:textId="6E14F7FA"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którym mowa w pkt 1</w:t>
      </w:r>
      <w:r w:rsidR="0008597E">
        <w:rPr>
          <w:rFonts w:ascii="Arial" w:eastAsia="Arial" w:hAnsi="Arial" w:cs="Arial"/>
        </w:rPr>
        <w:t>;</w:t>
      </w:r>
      <w:r w:rsidRPr="00150D18">
        <w:rPr>
          <w:rFonts w:ascii="Arial" w:eastAsia="Arial" w:hAnsi="Arial" w:cs="Arial"/>
        </w:rPr>
        <w:t xml:space="preserve">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8B06674"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r w:rsidR="0008597E">
        <w:rPr>
          <w:rFonts w:ascii="Arial" w:eastAsia="Arial" w:hAnsi="Arial" w:cs="Arial"/>
        </w:rPr>
        <w:t>;</w:t>
      </w:r>
      <w:r w:rsidRPr="00150D18">
        <w:rPr>
          <w:rFonts w:ascii="Arial" w:eastAsia="Arial" w:hAnsi="Arial" w:cs="Arial"/>
        </w:rPr>
        <w:t xml:space="preserve">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63A3C56"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wobec którego prawomocnie orzeczono zakaz ubiegania się o zamówienia publiczne</w:t>
      </w:r>
      <w:r w:rsidR="0008597E">
        <w:rPr>
          <w:rFonts w:ascii="Arial" w:eastAsia="Arial" w:hAnsi="Arial" w:cs="Arial"/>
        </w:rPr>
        <w:t>;</w:t>
      </w:r>
      <w:r w:rsidRPr="00150D18">
        <w:rPr>
          <w:rFonts w:ascii="Arial" w:eastAsia="Arial" w:hAnsi="Arial" w:cs="Arial"/>
        </w:rPr>
        <w:t xml:space="preserv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1940B60A"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w:t>
      </w:r>
      <w:r w:rsidR="009B5CA5">
        <w:rPr>
          <w:rFonts w:ascii="Arial" w:eastAsia="Arial" w:hAnsi="Arial" w:cs="Arial"/>
        </w:rPr>
        <w:br/>
      </w:r>
      <w:r w:rsidRPr="00150D18">
        <w:rPr>
          <w:rFonts w:ascii="Arial" w:eastAsia="Arial" w:hAnsi="Arial" w:cs="Arial"/>
        </w:rPr>
        <w:t xml:space="preserve">że Wykonawca zawarł z innymi Wykonawcami porozumienie mające na celu zakłócenie konkurencji, w szczególności, jeżeli należąc do tej samej grupy kapitałowej w rozumieniu ustawy z 16.2.2007 r. o ochronie konkurencji i konsumentów, złożyli odrębne oferty lub </w:t>
      </w:r>
      <w:r w:rsidRPr="00150D18">
        <w:rPr>
          <w:rFonts w:ascii="Arial" w:eastAsia="Arial" w:hAnsi="Arial" w:cs="Arial"/>
        </w:rPr>
        <w:lastRenderedPageBreak/>
        <w:t>oferty częściowe w postępowaniu, chyba że wykażą, że przygotowali te oferty niezależnie od siebie</w:t>
      </w:r>
      <w:r w:rsidR="0008597E">
        <w:rPr>
          <w:rFonts w:ascii="Arial" w:eastAsia="Arial" w:hAnsi="Arial" w:cs="Arial"/>
        </w:rPr>
        <w:t>;</w:t>
      </w:r>
      <w:r w:rsidRPr="00150D18">
        <w:rPr>
          <w:rFonts w:ascii="Arial" w:eastAsia="Arial" w:hAnsi="Arial" w:cs="Arial"/>
        </w:rPr>
        <w:t xml:space="preserv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rsidP="0049537F">
      <w:pPr>
        <w:pStyle w:val="Akapitzlist"/>
        <w:numPr>
          <w:ilvl w:val="1"/>
          <w:numId w:val="8"/>
        </w:numPr>
        <w:spacing w:after="0" w:line="240" w:lineRule="auto"/>
        <w:ind w:left="567"/>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5508E05C" w:rsidR="00CD186C" w:rsidRPr="00150D18" w:rsidRDefault="00F35E49" w:rsidP="0049537F">
      <w:pPr>
        <w:pStyle w:val="Akapitzlist"/>
        <w:numPr>
          <w:ilvl w:val="0"/>
          <w:numId w:val="12"/>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xml:space="preserve">, </w:t>
      </w:r>
      <w:r w:rsidR="009B5CA5">
        <w:rPr>
          <w:rFonts w:ascii="Arial" w:eastAsia="Arial" w:hAnsi="Arial" w:cs="Arial"/>
          <w:b/>
        </w:rPr>
        <w:br/>
      </w:r>
      <w:r w:rsidRPr="00150D18">
        <w:rPr>
          <w:rFonts w:ascii="Arial" w:eastAsia="Arial" w:hAnsi="Arial" w:cs="Arial"/>
          <w:b/>
        </w:rPr>
        <w:t>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1EBD5633" w:rsidR="00CD186C" w:rsidRPr="00A84221" w:rsidRDefault="00F35E49" w:rsidP="0049537F">
      <w:pPr>
        <w:pStyle w:val="Akapitzlist"/>
        <w:numPr>
          <w:ilvl w:val="0"/>
          <w:numId w:val="6"/>
        </w:numPr>
        <w:spacing w:after="0" w:line="240" w:lineRule="auto"/>
        <w:ind w:left="567" w:hanging="425"/>
        <w:jc w:val="both"/>
        <w:rPr>
          <w:rFonts w:ascii="Arial" w:eastAsia="Arial" w:hAnsi="Arial" w:cs="Arial"/>
        </w:rPr>
      </w:pPr>
      <w:bookmarkStart w:id="2"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w:t>
      </w:r>
      <w:r w:rsidR="00C90DC6">
        <w:rPr>
          <w:rFonts w:ascii="Arial" w:eastAsia="Arial" w:hAnsi="Arial" w:cs="Arial"/>
        </w:rPr>
        <w:t> </w:t>
      </w:r>
      <w:r w:rsidRPr="00A84221">
        <w:rPr>
          <w:rFonts w:ascii="Arial" w:eastAsia="Arial" w:hAnsi="Arial" w:cs="Arial"/>
        </w:rPr>
        <w:t>przepisach miejsca wszczęcia tej procedury;</w:t>
      </w:r>
    </w:p>
    <w:bookmarkEnd w:id="2"/>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rsidP="0049537F">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108CBDA7" w:rsidR="00CD186C" w:rsidRPr="00A84221" w:rsidRDefault="00F35E49" w:rsidP="0049537F">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w:t>
      </w:r>
      <w:r w:rsidR="00C90DC6">
        <w:rPr>
          <w:rFonts w:ascii="Arial" w:eastAsia="Arial" w:hAnsi="Arial" w:cs="Arial"/>
        </w:rPr>
        <w:t> </w:t>
      </w:r>
      <w:r w:rsidRPr="00A84221">
        <w:rPr>
          <w:rFonts w:ascii="Arial" w:eastAsia="Arial" w:hAnsi="Arial" w:cs="Arial"/>
        </w:rPr>
        <w:t>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7B4C8A06" w:rsidR="00CD186C" w:rsidRPr="00A84221" w:rsidRDefault="00F35E49" w:rsidP="0049537F">
      <w:pPr>
        <w:pStyle w:val="Akapitzlist"/>
        <w:numPr>
          <w:ilvl w:val="0"/>
          <w:numId w:val="6"/>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w:t>
      </w:r>
      <w:r w:rsidR="00C90DC6">
        <w:rPr>
          <w:rFonts w:ascii="Arial" w:eastAsia="Arial" w:hAnsi="Arial" w:cs="Arial"/>
        </w:rPr>
        <w:t> </w:t>
      </w:r>
      <w:r w:rsidRPr="00A84221">
        <w:rPr>
          <w:rFonts w:ascii="Arial" w:eastAsia="Arial" w:hAnsi="Arial" w:cs="Arial"/>
        </w:rPr>
        <w:t>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rsidP="0049537F">
      <w:pPr>
        <w:pStyle w:val="Akapitzlist"/>
        <w:numPr>
          <w:ilvl w:val="0"/>
          <w:numId w:val="25"/>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010FEC42" w14:textId="3A4E8910" w:rsidR="00995CC3" w:rsidRPr="000A6753"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769924E6" w14:textId="77777777" w:rsidR="00995CC3" w:rsidRDefault="00995CC3">
      <w:pPr>
        <w:spacing w:after="0" w:line="240" w:lineRule="auto"/>
        <w:jc w:val="both"/>
        <w:rPr>
          <w:rFonts w:ascii="Arial" w:eastAsia="Arial" w:hAnsi="Arial" w:cs="Arial"/>
          <w:b/>
          <w:sz w:val="24"/>
        </w:rPr>
      </w:pPr>
    </w:p>
    <w:p w14:paraId="09670ACF" w14:textId="5AE74D9B" w:rsidR="00CD186C" w:rsidRDefault="006A4F2C">
      <w:pPr>
        <w:spacing w:after="0" w:line="240" w:lineRule="auto"/>
        <w:jc w:val="both"/>
        <w:rPr>
          <w:rFonts w:ascii="Arial" w:eastAsia="Arial" w:hAnsi="Arial" w:cs="Arial"/>
          <w:b/>
          <w:sz w:val="24"/>
          <w:u w:val="single"/>
        </w:rPr>
      </w:pPr>
      <w:r>
        <w:rPr>
          <w:rFonts w:ascii="Arial" w:eastAsia="Arial" w:hAnsi="Arial" w:cs="Arial"/>
          <w:b/>
          <w:sz w:val="24"/>
        </w:rPr>
        <w:t>I</w:t>
      </w:r>
      <w:r w:rsidR="00C02100">
        <w:rPr>
          <w:rFonts w:ascii="Arial" w:eastAsia="Arial" w:hAnsi="Arial" w:cs="Arial"/>
          <w:b/>
          <w:sz w:val="24"/>
        </w:rPr>
        <w:t>X</w:t>
      </w:r>
      <w:r w:rsidR="00F35E49">
        <w:rPr>
          <w:rFonts w:ascii="Arial" w:eastAsia="Arial" w:hAnsi="Arial" w:cs="Arial"/>
          <w:b/>
          <w:sz w:val="24"/>
        </w:rPr>
        <w:t>.</w:t>
      </w:r>
      <w:r w:rsidR="00F35E49">
        <w:rPr>
          <w:rFonts w:ascii="Arial" w:eastAsia="Arial" w:hAnsi="Arial" w:cs="Arial"/>
          <w:sz w:val="24"/>
          <w:u w:val="single"/>
        </w:rPr>
        <w:t xml:space="preserve"> </w:t>
      </w:r>
      <w:r w:rsidR="00F35E49">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rsidP="0049537F">
      <w:pPr>
        <w:pStyle w:val="Akapitzlist"/>
        <w:numPr>
          <w:ilvl w:val="0"/>
          <w:numId w:val="13"/>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2D0E7EFD" w14:textId="77777777" w:rsidR="002A1E63" w:rsidRDefault="002A1E63" w:rsidP="002A1E63">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09943F50" w14:textId="4C4DF96F" w:rsidR="00D22173" w:rsidRPr="00D22173" w:rsidRDefault="002A1E63" w:rsidP="0049537F">
      <w:pPr>
        <w:pStyle w:val="Akapitzlist"/>
        <w:keepNext/>
        <w:numPr>
          <w:ilvl w:val="2"/>
          <w:numId w:val="8"/>
        </w:numPr>
        <w:suppressAutoHyphens/>
        <w:spacing w:before="100" w:after="100" w:line="240" w:lineRule="auto"/>
        <w:ind w:left="567"/>
        <w:jc w:val="both"/>
        <w:rPr>
          <w:rFonts w:ascii="Arial" w:eastAsia="Arial" w:hAnsi="Arial" w:cs="Arial"/>
        </w:rPr>
      </w:pPr>
      <w:r w:rsidRPr="00D22173">
        <w:rPr>
          <w:rFonts w:ascii="Arial" w:eastAsia="Arial" w:hAnsi="Arial" w:cs="Arial"/>
        </w:rPr>
        <w:t xml:space="preserve">nie wcześniej niż </w:t>
      </w:r>
      <w:r w:rsidR="00D22173" w:rsidRPr="00D22173">
        <w:rPr>
          <w:rFonts w:ascii="Arial" w:eastAsia="Arial" w:hAnsi="Arial" w:cs="Arial"/>
          <w:bCs/>
        </w:rPr>
        <w:t xml:space="preserve">w okresie ostatnich 3 lat, a jeżeli okres prowadzenia działalności jest krótszy – w tym okresie wykonał </w:t>
      </w:r>
      <w:r w:rsidR="00D22173" w:rsidRPr="00D22173">
        <w:rPr>
          <w:rFonts w:ascii="Arial" w:eastAsia="Arial" w:hAnsi="Arial" w:cs="Arial"/>
          <w:b/>
        </w:rPr>
        <w:t>co najmniej</w:t>
      </w:r>
      <w:bookmarkStart w:id="3" w:name="_Hlk189560713"/>
      <w:r w:rsidR="00D22173" w:rsidRPr="00D22173">
        <w:rPr>
          <w:rFonts w:ascii="Arial" w:hAnsi="Arial" w:cs="Arial"/>
          <w:b/>
          <w:bCs/>
        </w:rPr>
        <w:t xml:space="preserve"> dwa projekty budowlane o wartości co</w:t>
      </w:r>
      <w:r w:rsidR="0008597E">
        <w:rPr>
          <w:rFonts w:ascii="Arial" w:hAnsi="Arial" w:cs="Arial"/>
          <w:b/>
          <w:bCs/>
        </w:rPr>
        <w:t> </w:t>
      </w:r>
      <w:r w:rsidR="00D22173" w:rsidRPr="00D22173">
        <w:rPr>
          <w:rFonts w:ascii="Arial" w:hAnsi="Arial" w:cs="Arial"/>
          <w:b/>
          <w:bCs/>
        </w:rPr>
        <w:t>najmniej 40</w:t>
      </w:r>
      <w:r w:rsidR="00D22173">
        <w:rPr>
          <w:rFonts w:ascii="Arial" w:hAnsi="Arial" w:cs="Arial"/>
          <w:b/>
          <w:bCs/>
        </w:rPr>
        <w:t xml:space="preserve"> </w:t>
      </w:r>
      <w:r w:rsidR="00D22173" w:rsidRPr="00D22173">
        <w:rPr>
          <w:rFonts w:ascii="Arial" w:hAnsi="Arial" w:cs="Arial"/>
          <w:b/>
          <w:bCs/>
        </w:rPr>
        <w:t>000,00 zł brutto każdy.</w:t>
      </w:r>
      <w:bookmarkEnd w:id="3"/>
    </w:p>
    <w:p w14:paraId="34E1E486" w14:textId="77777777" w:rsidR="00D22173" w:rsidRPr="00D22173" w:rsidRDefault="00D22173" w:rsidP="00D22173">
      <w:pPr>
        <w:pStyle w:val="Akapitzlist"/>
        <w:keepNext/>
        <w:suppressAutoHyphens/>
        <w:spacing w:before="100" w:after="100" w:line="240" w:lineRule="auto"/>
        <w:ind w:left="567"/>
        <w:jc w:val="both"/>
        <w:rPr>
          <w:rFonts w:ascii="Arial" w:eastAsia="Arial" w:hAnsi="Arial" w:cs="Arial"/>
        </w:rPr>
      </w:pPr>
    </w:p>
    <w:p w14:paraId="0B205B08" w14:textId="4BB70EFD" w:rsidR="002A1E63" w:rsidRPr="00964A07" w:rsidRDefault="002A1E63" w:rsidP="0049537F">
      <w:pPr>
        <w:pStyle w:val="Akapitzlist"/>
        <w:numPr>
          <w:ilvl w:val="2"/>
          <w:numId w:val="8"/>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legitymującymi się odpowiednimi kwalifikacjami zawodowymi, tj.:</w:t>
      </w:r>
    </w:p>
    <w:p w14:paraId="735107E3" w14:textId="77777777" w:rsidR="002A1E63" w:rsidRDefault="002A1E63" w:rsidP="002A1E63">
      <w:pPr>
        <w:tabs>
          <w:tab w:val="left" w:pos="284"/>
        </w:tabs>
        <w:spacing w:after="0" w:line="240" w:lineRule="auto"/>
        <w:ind w:left="284" w:hanging="284"/>
        <w:jc w:val="both"/>
        <w:rPr>
          <w:rFonts w:ascii="Arial" w:eastAsia="Arial" w:hAnsi="Arial" w:cs="Arial"/>
        </w:rPr>
      </w:pPr>
    </w:p>
    <w:p w14:paraId="328CA3A2" w14:textId="0CC1F8C6" w:rsidR="00D22173" w:rsidRPr="0008597E" w:rsidRDefault="002A1E63" w:rsidP="0049537F">
      <w:pPr>
        <w:pStyle w:val="Akapitzlist"/>
        <w:numPr>
          <w:ilvl w:val="0"/>
          <w:numId w:val="34"/>
        </w:numPr>
        <w:overflowPunct w:val="0"/>
        <w:autoSpaceDE w:val="0"/>
        <w:autoSpaceDN w:val="0"/>
        <w:adjustRightInd w:val="0"/>
        <w:spacing w:after="0" w:line="240" w:lineRule="auto"/>
        <w:jc w:val="both"/>
        <w:textAlignment w:val="baseline"/>
        <w:rPr>
          <w:rFonts w:ascii="Arial" w:eastAsia="Times New Roman" w:hAnsi="Arial" w:cs="Arial"/>
          <w:szCs w:val="20"/>
        </w:rPr>
      </w:pPr>
      <w:r w:rsidRPr="00964A07">
        <w:rPr>
          <w:rFonts w:ascii="Arial" w:eastAsia="Times New Roman" w:hAnsi="Arial" w:cs="Arial"/>
          <w:b/>
          <w:szCs w:val="20"/>
        </w:rPr>
        <w:t xml:space="preserve">co najmniej 1 </w:t>
      </w:r>
      <w:r w:rsidRPr="00D22173">
        <w:rPr>
          <w:rFonts w:ascii="Arial" w:eastAsia="Times New Roman" w:hAnsi="Arial" w:cs="Arial"/>
          <w:b/>
          <w:szCs w:val="20"/>
        </w:rPr>
        <w:t>osobą</w:t>
      </w:r>
      <w:r w:rsidRPr="00D22173">
        <w:rPr>
          <w:rFonts w:ascii="Arial" w:eastAsia="Times New Roman" w:hAnsi="Arial" w:cs="Arial"/>
          <w:szCs w:val="20"/>
        </w:rPr>
        <w:t xml:space="preserve"> </w:t>
      </w:r>
      <w:r w:rsidR="00D22173" w:rsidRPr="00D22173">
        <w:rPr>
          <w:rFonts w:ascii="Arial" w:hAnsi="Arial" w:cs="Arial"/>
          <w:b/>
          <w:bCs/>
        </w:rPr>
        <w:t>posiadającą uprawnieni</w:t>
      </w:r>
      <w:r w:rsidR="00D22173">
        <w:rPr>
          <w:rFonts w:ascii="Arial" w:hAnsi="Arial" w:cs="Arial"/>
          <w:b/>
          <w:bCs/>
        </w:rPr>
        <w:t>a</w:t>
      </w:r>
      <w:r w:rsidR="00D22173" w:rsidRPr="00D22173">
        <w:rPr>
          <w:rFonts w:ascii="Arial" w:hAnsi="Arial" w:cs="Arial"/>
          <w:b/>
          <w:bCs/>
        </w:rPr>
        <w:t xml:space="preserve"> budowlane do projektowania bez ograniczeń w specjalności architektonicznej;</w:t>
      </w:r>
    </w:p>
    <w:p w14:paraId="6AD014B3" w14:textId="77777777" w:rsidR="0008597E" w:rsidRPr="00D22173" w:rsidRDefault="0008597E" w:rsidP="0008597E">
      <w:pPr>
        <w:pStyle w:val="Akapitzlist"/>
        <w:overflowPunct w:val="0"/>
        <w:autoSpaceDE w:val="0"/>
        <w:autoSpaceDN w:val="0"/>
        <w:adjustRightInd w:val="0"/>
        <w:spacing w:after="0" w:line="240" w:lineRule="auto"/>
        <w:ind w:left="1146"/>
        <w:jc w:val="both"/>
        <w:textAlignment w:val="baseline"/>
        <w:rPr>
          <w:rFonts w:ascii="Arial" w:eastAsia="Times New Roman" w:hAnsi="Arial" w:cs="Arial"/>
          <w:szCs w:val="20"/>
        </w:rPr>
      </w:pPr>
    </w:p>
    <w:p w14:paraId="43D4C54A" w14:textId="0FE3306D" w:rsidR="00D22173" w:rsidRPr="00D22173" w:rsidRDefault="00D22173" w:rsidP="0049537F">
      <w:pPr>
        <w:pStyle w:val="Akapitzlist"/>
        <w:numPr>
          <w:ilvl w:val="0"/>
          <w:numId w:val="34"/>
        </w:numPr>
        <w:overflowPunct w:val="0"/>
        <w:autoSpaceDE w:val="0"/>
        <w:autoSpaceDN w:val="0"/>
        <w:adjustRightInd w:val="0"/>
        <w:spacing w:after="0" w:line="240" w:lineRule="auto"/>
        <w:jc w:val="both"/>
        <w:textAlignment w:val="baseline"/>
        <w:rPr>
          <w:rFonts w:ascii="Arial" w:eastAsia="Times New Roman" w:hAnsi="Arial" w:cs="Arial"/>
          <w:szCs w:val="20"/>
        </w:rPr>
      </w:pPr>
      <w:r w:rsidRPr="00D22173">
        <w:rPr>
          <w:rFonts w:ascii="Arial" w:hAnsi="Arial" w:cs="Arial"/>
          <w:b/>
          <w:bCs/>
        </w:rPr>
        <w:t>co najmniej 1 osobą posiadającą uprawnieni</w:t>
      </w:r>
      <w:r>
        <w:rPr>
          <w:rFonts w:ascii="Arial" w:hAnsi="Arial" w:cs="Arial"/>
          <w:b/>
          <w:bCs/>
        </w:rPr>
        <w:t>a</w:t>
      </w:r>
      <w:r w:rsidRPr="00D22173">
        <w:rPr>
          <w:rFonts w:ascii="Arial" w:hAnsi="Arial" w:cs="Arial"/>
          <w:b/>
          <w:bCs/>
        </w:rPr>
        <w:t xml:space="preserve"> budowlane do projektowania bez ograniczeń w specjalności konstrukcyjno-budowlanej.</w:t>
      </w:r>
    </w:p>
    <w:p w14:paraId="7AB98F99" w14:textId="77777777" w:rsidR="00D22173" w:rsidRPr="007323E0" w:rsidRDefault="00D22173" w:rsidP="00D22173">
      <w:pPr>
        <w:pStyle w:val="Akapitzlist"/>
        <w:overflowPunct w:val="0"/>
        <w:autoSpaceDE w:val="0"/>
        <w:autoSpaceDN w:val="0"/>
        <w:adjustRightInd w:val="0"/>
        <w:spacing w:after="0" w:line="240" w:lineRule="auto"/>
        <w:ind w:left="709"/>
        <w:jc w:val="both"/>
        <w:textAlignment w:val="baseline"/>
        <w:rPr>
          <w:rFonts w:ascii="Arial" w:eastAsia="Times New Roman" w:hAnsi="Arial" w:cs="Arial"/>
          <w:szCs w:val="20"/>
        </w:rPr>
      </w:pPr>
    </w:p>
    <w:p w14:paraId="7E5743A5" w14:textId="77777777" w:rsidR="008877C4" w:rsidRPr="008877C4" w:rsidRDefault="008877C4" w:rsidP="008877C4">
      <w:pPr>
        <w:pStyle w:val="Akapitzlist"/>
        <w:keepNext/>
        <w:suppressAutoHyphens/>
        <w:spacing w:before="100" w:after="100" w:line="240" w:lineRule="auto"/>
        <w:ind w:left="426" w:hanging="142"/>
        <w:jc w:val="both"/>
        <w:rPr>
          <w:rFonts w:ascii="Arial" w:eastAsia="Arial" w:hAnsi="Arial" w:cs="Arial"/>
        </w:rPr>
      </w:pPr>
    </w:p>
    <w:p w14:paraId="14AF96C0" w14:textId="0BC7E2D8" w:rsidR="00CD186C" w:rsidRPr="00964A07" w:rsidRDefault="00F35E49" w:rsidP="0049537F">
      <w:pPr>
        <w:pStyle w:val="Akapitzlist"/>
        <w:numPr>
          <w:ilvl w:val="0"/>
          <w:numId w:val="14"/>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009B5CA5">
        <w:rPr>
          <w:rFonts w:ascii="Arial" w:eastAsia="Arial" w:hAnsi="Arial" w:cs="Arial"/>
          <w:b/>
        </w:rPr>
        <w:br/>
      </w:r>
      <w:r w:rsidRPr="00964A07">
        <w:rPr>
          <w:rFonts w:ascii="Arial" w:eastAsia="Arial" w:hAnsi="Arial" w:cs="Arial"/>
        </w:rPr>
        <w:t xml:space="preserve">(np.: spółka cywilna, konsorcjum) o udzielenie zamówienia, w odniesieniu do warunków dotyczących kwalifikacji zawodowych lub doświadczenia, mogą oni polegać </w:t>
      </w:r>
      <w:r w:rsidR="009B5CA5">
        <w:rPr>
          <w:rFonts w:ascii="Arial" w:eastAsia="Arial" w:hAnsi="Arial" w:cs="Arial"/>
        </w:rPr>
        <w:br/>
      </w:r>
      <w:r w:rsidRPr="00964A07">
        <w:rPr>
          <w:rFonts w:ascii="Arial" w:eastAsia="Arial" w:hAnsi="Arial" w:cs="Arial"/>
        </w:rPr>
        <w:t xml:space="preserve">na zdolnościach tylko tych z Wykonawców, którzy wykonają </w:t>
      </w:r>
      <w:r w:rsidR="00457B91">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w:t>
      </w:r>
      <w:r w:rsidR="009B5CA5">
        <w:rPr>
          <w:rFonts w:ascii="Arial" w:eastAsia="Arial" w:hAnsi="Arial" w:cs="Arial"/>
        </w:rPr>
        <w:br/>
      </w:r>
      <w:r w:rsidRPr="00964A07">
        <w:rPr>
          <w:rFonts w:ascii="Arial" w:eastAsia="Arial" w:hAnsi="Arial" w:cs="Arial"/>
        </w:rPr>
        <w:t xml:space="preserve">o udzielenie zamówienia dołączają do oferty </w:t>
      </w:r>
      <w:r w:rsidRPr="00964A07">
        <w:rPr>
          <w:rFonts w:ascii="Arial" w:eastAsia="Arial" w:hAnsi="Arial" w:cs="Arial"/>
          <w:b/>
        </w:rPr>
        <w:t>oświadczenie</w:t>
      </w:r>
      <w:r w:rsidR="008877C4">
        <w:rPr>
          <w:rFonts w:ascii="Arial" w:eastAsia="Arial" w:hAnsi="Arial" w:cs="Arial"/>
          <w:b/>
        </w:rPr>
        <w:t xml:space="preserve"> własne wykonawcy</w:t>
      </w:r>
      <w:r w:rsidRPr="00964A07">
        <w:rPr>
          <w:rFonts w:ascii="Arial" w:eastAsia="Arial" w:hAnsi="Arial" w:cs="Arial"/>
        </w:rPr>
        <w:t xml:space="preserve">, </w:t>
      </w:r>
      <w:r w:rsidR="008877C4">
        <w:rPr>
          <w:rFonts w:ascii="Arial" w:eastAsia="Arial" w:hAnsi="Arial" w:cs="Arial"/>
        </w:rPr>
        <w:br/>
      </w:r>
      <w:r w:rsidRPr="00964A07">
        <w:rPr>
          <w:rFonts w:ascii="Arial" w:eastAsia="Arial" w:hAnsi="Arial" w:cs="Arial"/>
        </w:rPr>
        <w:t xml:space="preserve">z którego wynikać będzie, które </w:t>
      </w:r>
      <w:r w:rsidR="00457B91">
        <w:rPr>
          <w:rFonts w:ascii="Arial" w:eastAsia="Arial" w:hAnsi="Arial" w:cs="Arial"/>
        </w:rPr>
        <w:t xml:space="preserve">usługi </w:t>
      </w:r>
      <w:r w:rsidRPr="00964A07">
        <w:rPr>
          <w:rFonts w:ascii="Arial" w:eastAsia="Arial" w:hAnsi="Arial" w:cs="Arial"/>
        </w:rPr>
        <w:t xml:space="preserve">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65CF0C68" w:rsidR="00CD186C" w:rsidRPr="00964A07" w:rsidRDefault="00F35E49" w:rsidP="0049537F">
      <w:pPr>
        <w:pStyle w:val="Akapitzlist"/>
        <w:numPr>
          <w:ilvl w:val="0"/>
          <w:numId w:val="14"/>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w:t>
      </w:r>
      <w:r w:rsidR="009B5CA5">
        <w:rPr>
          <w:rFonts w:ascii="Arial" w:eastAsia="Arial" w:hAnsi="Arial" w:cs="Arial"/>
        </w:rPr>
        <w:br/>
      </w:r>
      <w:r w:rsidRPr="00964A07">
        <w:rPr>
          <w:rFonts w:ascii="Arial" w:eastAsia="Arial" w:hAnsi="Arial" w:cs="Arial"/>
        </w:rPr>
        <w:t xml:space="preserve">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4A7FAD8A"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w:t>
      </w:r>
      <w:r w:rsidR="00457B91">
        <w:rPr>
          <w:rFonts w:ascii="Arial" w:eastAsia="Arial" w:hAnsi="Arial" w:cs="Arial"/>
        </w:rPr>
        <w:t>usługi</w:t>
      </w:r>
      <w:r>
        <w:rPr>
          <w:rFonts w:ascii="Arial" w:eastAsia="Arial" w:hAnsi="Arial" w:cs="Arial"/>
        </w:rPr>
        <w:t xml:space="preserve">, do realizacji których te zdolności są wymagane. </w:t>
      </w:r>
    </w:p>
    <w:p w14:paraId="087FCD17" w14:textId="77777777" w:rsidR="00CD186C" w:rsidRDefault="00F35E49">
      <w:pPr>
        <w:spacing w:after="0" w:line="240" w:lineRule="auto"/>
        <w:jc w:val="both"/>
        <w:rPr>
          <w:rFonts w:ascii="Arial" w:eastAsia="Arial" w:hAnsi="Arial" w:cs="Arial"/>
        </w:rPr>
      </w:pPr>
      <w:r w:rsidRPr="002A1E63">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2A1E63">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rsidP="0049537F">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rsidP="0049537F">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932337D" w:rsidR="00CD186C" w:rsidRPr="00B07DEC" w:rsidRDefault="00F35E49" w:rsidP="0049537F">
      <w:pPr>
        <w:pStyle w:val="Akapitzlist"/>
        <w:numPr>
          <w:ilvl w:val="1"/>
          <w:numId w:val="13"/>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ykonawca polega w odniesieniu do warunków udziału w postępowaniu dotyczących kwalifikacji zawodowych lub doświadczenia, zrealizuje</w:t>
      </w:r>
      <w:r w:rsidR="00457B91">
        <w:rPr>
          <w:rFonts w:ascii="Arial" w:eastAsia="Arial" w:hAnsi="Arial" w:cs="Arial"/>
        </w:rPr>
        <w:t xml:space="preserve"> </w:t>
      </w:r>
      <w:r w:rsidRPr="00B07DEC">
        <w:rPr>
          <w:rFonts w:ascii="Arial" w:eastAsia="Arial" w:hAnsi="Arial" w:cs="Arial"/>
        </w:rPr>
        <w:t xml:space="preserve">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lastRenderedPageBreak/>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A09A02A" w14:textId="1572A79E" w:rsidR="00CD186C" w:rsidRPr="00245C29" w:rsidRDefault="00CD186C" w:rsidP="008F741C">
      <w:pPr>
        <w:pStyle w:val="Akapitzlist"/>
        <w:spacing w:after="0" w:line="240" w:lineRule="auto"/>
        <w:ind w:left="426"/>
        <w:jc w:val="both"/>
        <w:rPr>
          <w:rFonts w:ascii="Arial" w:eastAsia="Arial" w:hAnsi="Arial" w:cs="Arial"/>
          <w:b/>
        </w:rPr>
      </w:pPr>
    </w:p>
    <w:p w14:paraId="0F524E7D" w14:textId="77777777" w:rsidR="008F741C" w:rsidRPr="0022175A" w:rsidRDefault="008F741C" w:rsidP="008F741C">
      <w:pPr>
        <w:spacing w:after="0" w:line="240" w:lineRule="auto"/>
        <w:jc w:val="both"/>
        <w:rPr>
          <w:rFonts w:ascii="Arial" w:eastAsia="Arial" w:hAnsi="Arial" w:cs="Arial"/>
          <w:b/>
          <w:sz w:val="24"/>
          <w:szCs w:val="24"/>
          <w:u w:val="single"/>
        </w:rPr>
      </w:pPr>
      <w:r w:rsidRPr="00665506">
        <w:rPr>
          <w:rFonts w:ascii="Arial" w:eastAsia="Arial" w:hAnsi="Arial" w:cs="Arial"/>
          <w:b/>
          <w:sz w:val="24"/>
        </w:rPr>
        <w:t xml:space="preserve">X. </w:t>
      </w:r>
      <w:r>
        <w:rPr>
          <w:rFonts w:ascii="Arial" w:eastAsia="Arial" w:hAnsi="Arial" w:cs="Arial"/>
          <w:b/>
          <w:sz w:val="24"/>
          <w:u w:val="single"/>
        </w:rPr>
        <w:t>P</w:t>
      </w:r>
      <w:r w:rsidRPr="00047934">
        <w:rPr>
          <w:rFonts w:ascii="Arial" w:eastAsia="Arial" w:hAnsi="Arial" w:cs="Arial"/>
          <w:b/>
          <w:sz w:val="24"/>
          <w:u w:val="single"/>
        </w:rPr>
        <w:t>odmiotowe</w:t>
      </w:r>
      <w:r w:rsidRPr="0022175A">
        <w:rPr>
          <w:rFonts w:ascii="Arial" w:eastAsia="Arial" w:hAnsi="Arial" w:cs="Arial"/>
          <w:b/>
          <w:sz w:val="24"/>
          <w:u w:val="single"/>
        </w:rPr>
        <w:t xml:space="preserv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6399DB36" w14:textId="77777777" w:rsidR="008F741C" w:rsidRPr="00CF424B" w:rsidRDefault="008F741C" w:rsidP="008F741C">
      <w:pPr>
        <w:spacing w:after="0" w:line="240" w:lineRule="auto"/>
        <w:jc w:val="both"/>
        <w:rPr>
          <w:rFonts w:ascii="Arial" w:eastAsia="Arial" w:hAnsi="Arial" w:cs="Arial"/>
          <w:b/>
          <w:sz w:val="24"/>
          <w:u w:val="single"/>
        </w:rPr>
      </w:pPr>
    </w:p>
    <w:p w14:paraId="207BA39A" w14:textId="77777777" w:rsidR="008F741C" w:rsidRDefault="008F741C" w:rsidP="008F741C">
      <w:pPr>
        <w:spacing w:after="0" w:line="240" w:lineRule="auto"/>
        <w:rPr>
          <w:rFonts w:ascii="Arial" w:eastAsia="Arial" w:hAnsi="Arial" w:cs="Arial"/>
          <w:b/>
          <w:bCs/>
        </w:rPr>
      </w:pPr>
      <w:r w:rsidRPr="005B6CC8">
        <w:rPr>
          <w:rFonts w:ascii="Arial" w:eastAsia="Arial" w:hAnsi="Arial" w:cs="Arial"/>
          <w:b/>
        </w:rPr>
        <w:t>Zamawiający nie wymaga złożenia podmiotowych środków dowodowych</w:t>
      </w:r>
      <w:r w:rsidRPr="005B6CC8">
        <w:rPr>
          <w:rFonts w:ascii="Arial" w:eastAsia="Arial" w:hAnsi="Arial" w:cs="Arial"/>
          <w:b/>
          <w:bCs/>
        </w:rPr>
        <w:t>.</w:t>
      </w:r>
    </w:p>
    <w:p w14:paraId="3778546B" w14:textId="77777777" w:rsidR="002D2D30" w:rsidRDefault="002D2D30">
      <w:pPr>
        <w:spacing w:after="0" w:line="240" w:lineRule="auto"/>
        <w:rPr>
          <w:rFonts w:ascii="Arial" w:eastAsia="Arial" w:hAnsi="Arial" w:cs="Arial"/>
          <w:b/>
          <w:sz w:val="24"/>
        </w:rPr>
      </w:pPr>
    </w:p>
    <w:p w14:paraId="1DB73B72" w14:textId="2227B800" w:rsidR="00EC1A70" w:rsidRPr="00B226C8" w:rsidRDefault="00EC1A70" w:rsidP="00186167">
      <w:pPr>
        <w:spacing w:after="0" w:line="240" w:lineRule="auto"/>
        <w:jc w:val="both"/>
        <w:rPr>
          <w:rFonts w:ascii="Arial" w:eastAsia="Arial" w:hAnsi="Arial" w:cs="Arial"/>
          <w:b/>
          <w:sz w:val="24"/>
          <w:u w:val="single"/>
        </w:rPr>
      </w:pPr>
      <w:r w:rsidRPr="00036EF6">
        <w:rPr>
          <w:rFonts w:ascii="Arial" w:eastAsia="Arial" w:hAnsi="Arial" w:cs="Arial"/>
          <w:b/>
          <w:sz w:val="24"/>
        </w:rPr>
        <w:t>X</w:t>
      </w:r>
      <w:r w:rsidR="00C02100" w:rsidRPr="00036EF6">
        <w:rPr>
          <w:rFonts w:ascii="Arial" w:eastAsia="Arial" w:hAnsi="Arial" w:cs="Arial"/>
          <w:b/>
          <w:sz w:val="24"/>
        </w:rPr>
        <w:t>I</w:t>
      </w:r>
      <w:r w:rsidR="00B226C8" w:rsidRPr="00036EF6">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74347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rsidP="0049537F">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rsidP="0049537F">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rsidP="0049537F">
      <w:pPr>
        <w:pStyle w:val="Akapitzlist"/>
        <w:numPr>
          <w:ilvl w:val="2"/>
          <w:numId w:val="11"/>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0AB9677D" w:rsidR="00CD186C" w:rsidRDefault="00F35E49" w:rsidP="0049537F">
      <w:pPr>
        <w:pStyle w:val="Akapitzlist"/>
        <w:numPr>
          <w:ilvl w:val="2"/>
          <w:numId w:val="11"/>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77B73C5E" w:rsidR="000261AD" w:rsidRDefault="00F35E49" w:rsidP="0049537F">
      <w:pPr>
        <w:pStyle w:val="Akapitzlist"/>
        <w:numPr>
          <w:ilvl w:val="2"/>
          <w:numId w:val="11"/>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00D938C5">
        <w:rPr>
          <w:rFonts w:ascii="Arial" w:eastAsia="Arial" w:hAnsi="Arial" w:cs="Arial"/>
          <w:b/>
        </w:rPr>
        <w:t xml:space="preserve"> własne wykonawcy</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rsidP="0049537F">
      <w:pPr>
        <w:pStyle w:val="Akapitzlist"/>
        <w:numPr>
          <w:ilvl w:val="2"/>
          <w:numId w:val="11"/>
        </w:numPr>
        <w:spacing w:after="0" w:line="240" w:lineRule="auto"/>
        <w:ind w:left="284"/>
        <w:jc w:val="both"/>
        <w:rPr>
          <w:rFonts w:ascii="Arial" w:eastAsia="Arial" w:hAnsi="Arial" w:cs="Arial"/>
        </w:rPr>
      </w:pPr>
      <w:r w:rsidRPr="004B3977">
        <w:rPr>
          <w:rFonts w:ascii="Arial" w:eastAsia="Arial" w:hAnsi="Arial" w:cs="Arial"/>
        </w:rPr>
        <w:lastRenderedPageBreak/>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rsidP="0049537F">
      <w:pPr>
        <w:pStyle w:val="Akapitzlist"/>
        <w:numPr>
          <w:ilvl w:val="2"/>
          <w:numId w:val="11"/>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53ECF1DB" w14:textId="77777777" w:rsidR="00D276C7" w:rsidRDefault="00D276C7" w:rsidP="000261AD">
      <w:pPr>
        <w:tabs>
          <w:tab w:val="left" w:pos="340"/>
        </w:tabs>
        <w:spacing w:after="0" w:line="240" w:lineRule="auto"/>
        <w:ind w:left="284" w:hanging="360"/>
        <w:jc w:val="both"/>
        <w:rPr>
          <w:rFonts w:ascii="Arial" w:eastAsia="Arial" w:hAnsi="Arial" w:cs="Arial"/>
          <w:b/>
          <w:i/>
          <w:color w:val="FF0000"/>
        </w:rPr>
      </w:pPr>
    </w:p>
    <w:p w14:paraId="4D34E42C" w14:textId="77777777" w:rsidR="00457B91" w:rsidRPr="00B5738D" w:rsidRDefault="00457B91" w:rsidP="0049537F">
      <w:pPr>
        <w:pStyle w:val="Akapitzlist"/>
        <w:numPr>
          <w:ilvl w:val="2"/>
          <w:numId w:val="11"/>
        </w:numPr>
        <w:spacing w:after="0" w:line="240" w:lineRule="auto"/>
        <w:ind w:left="284"/>
        <w:jc w:val="both"/>
        <w:rPr>
          <w:rFonts w:ascii="Arial" w:eastAsia="Arial" w:hAnsi="Arial" w:cs="Arial"/>
          <w:iCs/>
        </w:rPr>
      </w:pPr>
      <w:r w:rsidRPr="00B5738D">
        <w:rPr>
          <w:rFonts w:ascii="Arial" w:eastAsia="Arial" w:hAnsi="Arial" w:cs="Arial"/>
          <w:b/>
          <w:iCs/>
          <w:u w:val="single"/>
        </w:rPr>
        <w:t>Opis sposobu obliczenia ceny</w:t>
      </w:r>
      <w:r w:rsidRPr="00B5738D">
        <w:rPr>
          <w:rFonts w:ascii="Arial" w:eastAsia="Arial" w:hAnsi="Arial" w:cs="Arial"/>
          <w:iCs/>
        </w:rPr>
        <w:t xml:space="preserve"> - zaoferowana przez Wykonawcę cena jest </w:t>
      </w:r>
      <w:r w:rsidRPr="00B5738D">
        <w:rPr>
          <w:rFonts w:ascii="Arial" w:eastAsia="Arial" w:hAnsi="Arial" w:cs="Arial"/>
          <w:b/>
          <w:iCs/>
        </w:rPr>
        <w:t xml:space="preserve">ceną ryczałtową  </w:t>
      </w:r>
      <w:r w:rsidRPr="00B5738D">
        <w:rPr>
          <w:rFonts w:ascii="Arial" w:eastAsia="Arial" w:hAnsi="Arial" w:cs="Arial"/>
          <w:iCs/>
        </w:rPr>
        <w:t xml:space="preserve">wyrażoną w złotych polskich, </w:t>
      </w:r>
      <w:r w:rsidRPr="00B5738D">
        <w:rPr>
          <w:rFonts w:ascii="Arial" w:eastAsia="Arial" w:hAnsi="Arial" w:cs="Arial"/>
          <w:b/>
          <w:bCs/>
          <w:iCs/>
        </w:rPr>
        <w:t>z dokładnością do dwóch miejsc po przecinku</w:t>
      </w:r>
      <w:r w:rsidRPr="00B5738D">
        <w:rPr>
          <w:rFonts w:ascii="Arial" w:eastAsia="Arial" w:hAnsi="Arial" w:cs="Arial"/>
          <w:iCs/>
        </w:rPr>
        <w:t xml:space="preserve">. W złotych polskich będą prowadzone również rozliczenia pomiędzy Zamawiającym a Wykonawcą. </w:t>
      </w:r>
    </w:p>
    <w:p w14:paraId="01224920" w14:textId="62A3283A" w:rsidR="00457B91" w:rsidRPr="00B5738D" w:rsidRDefault="00457B91" w:rsidP="00457B91">
      <w:pPr>
        <w:tabs>
          <w:tab w:val="left" w:pos="340"/>
        </w:tabs>
        <w:spacing w:after="120" w:line="240" w:lineRule="auto"/>
        <w:ind w:left="284"/>
        <w:jc w:val="both"/>
        <w:rPr>
          <w:rFonts w:ascii="Arial" w:eastAsia="Arial" w:hAnsi="Arial" w:cs="Arial"/>
          <w:i/>
          <w:color w:val="FF0000"/>
        </w:rPr>
      </w:pPr>
      <w:r w:rsidRPr="00B5738D">
        <w:rPr>
          <w:rFonts w:ascii="Arial" w:eastAsia="Arial" w:hAnsi="Arial" w:cs="Arial"/>
          <w:iCs/>
        </w:rPr>
        <w:t>Cena ryczałtowa oferty winna być obliczona z zastosowaniem stawki podatku VAT ustalonej wg obowiązujących przepisów Ustawy z dnia 11 marca 2004 r. o podatku od towarów i usług. Wszelkie upusty cenowe oferowane przez Wykonawcę muszą być zawarte w cenie.</w:t>
      </w:r>
    </w:p>
    <w:p w14:paraId="1B5BFBA3" w14:textId="77777777" w:rsidR="00457B91" w:rsidRPr="00B5738D" w:rsidRDefault="00457B91" w:rsidP="00457B91">
      <w:pPr>
        <w:spacing w:line="240" w:lineRule="auto"/>
        <w:ind w:left="284"/>
        <w:jc w:val="both"/>
        <w:rPr>
          <w:rFonts w:ascii="Arial" w:eastAsia="Arial" w:hAnsi="Arial" w:cs="Arial"/>
          <w:iCs/>
        </w:rPr>
      </w:pPr>
      <w:r w:rsidRPr="00B5738D">
        <w:rPr>
          <w:rFonts w:ascii="Arial" w:eastAsia="Arial" w:hAnsi="Arial" w:cs="Arial"/>
          <w:iCs/>
        </w:rPr>
        <w:t>Wykonawca, uwzględniając wszystkie wymogi, o których mowa w SWZ, zobowiązany jest w cenie brutto ująć wszelkie koszty niezbędne dla prawidłowego oraz pełnego wykonania przedmiotu zamówienia, zgodnie z warunkami wynikającymi z dokumentów zamówienia.</w:t>
      </w:r>
    </w:p>
    <w:p w14:paraId="03BF955F" w14:textId="5A111E30" w:rsidR="00457B91" w:rsidRPr="000147DB" w:rsidRDefault="00457B91" w:rsidP="00457B91">
      <w:pPr>
        <w:spacing w:line="240" w:lineRule="auto"/>
        <w:ind w:left="284"/>
        <w:jc w:val="both"/>
        <w:rPr>
          <w:rFonts w:ascii="Arial" w:eastAsia="Arial" w:hAnsi="Arial" w:cs="Arial"/>
          <w:b/>
          <w:bCs/>
          <w:i/>
          <w:color w:val="FF0000"/>
        </w:rPr>
      </w:pPr>
      <w:r w:rsidRPr="000147DB">
        <w:rPr>
          <w:rFonts w:ascii="Arial" w:eastAsia="Arial" w:hAnsi="Arial" w:cs="Arial"/>
          <w:b/>
          <w:bCs/>
          <w:iCs/>
          <w:u w:val="single"/>
        </w:rPr>
        <w:t>Zamawiający nie dopuszcza przedstawiania ceny w kilku wariantach, w zależności od zastosowanych rozwiązań. W przypadku przedstawiania ceny w taki sposób oferta zostanie odrzucona</w:t>
      </w:r>
      <w:r w:rsidRPr="000147DB">
        <w:rPr>
          <w:rFonts w:ascii="Arial" w:eastAsia="Arial" w:hAnsi="Arial" w:cs="Arial"/>
          <w:b/>
          <w:bCs/>
          <w:iCs/>
        </w:rPr>
        <w:t>.</w:t>
      </w:r>
    </w:p>
    <w:p w14:paraId="7F3F385F" w14:textId="3CAAAB20" w:rsidR="00CD186C" w:rsidRPr="00270B54" w:rsidRDefault="00F35E49" w:rsidP="0049537F">
      <w:pPr>
        <w:pStyle w:val="Akapitzlist"/>
        <w:numPr>
          <w:ilvl w:val="2"/>
          <w:numId w:val="11"/>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usług,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895745">
        <w:rPr>
          <w:rFonts w:ascii="Arial" w:eastAsia="Arial" w:hAnsi="Arial" w:cs="Arial"/>
        </w:rPr>
        <w:t>. W tym przypadku wykonawca ma obowiązek wypełnić dyspozycję wynikająca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49537F">
      <w:pPr>
        <w:pStyle w:val="Akapitzlist"/>
        <w:numPr>
          <w:ilvl w:val="2"/>
          <w:numId w:val="11"/>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Default="00F35E49" w:rsidP="0049537F">
      <w:pPr>
        <w:pStyle w:val="Akapitzlist"/>
        <w:numPr>
          <w:ilvl w:val="2"/>
          <w:numId w:val="11"/>
        </w:numPr>
        <w:spacing w:after="120" w:line="240" w:lineRule="auto"/>
        <w:ind w:left="283" w:hanging="357"/>
        <w:contextualSpacing w:val="0"/>
        <w:jc w:val="both"/>
        <w:rPr>
          <w:rFonts w:ascii="Arial" w:eastAsia="Arial" w:hAnsi="Arial" w:cs="Arial"/>
        </w:rPr>
      </w:pPr>
      <w:r w:rsidRPr="00E44253">
        <w:rPr>
          <w:rFonts w:ascii="Arial" w:eastAsia="Arial" w:hAnsi="Arial" w:cs="Arial"/>
        </w:rPr>
        <w:lastRenderedPageBreak/>
        <w:t>Zamawiający dopuszcza sporządzenie przez Wykonawcę oferty na innych wzorach niż przygotowane przez zamawiającego, z zastrzeżeniem, że będą one zawierać wszystkie wymagane przez zamawiającego elementy.</w:t>
      </w:r>
    </w:p>
    <w:p w14:paraId="66B1D434" w14:textId="77777777" w:rsidR="00D276C7" w:rsidRPr="00B226C8" w:rsidRDefault="00D276C7" w:rsidP="00D276C7">
      <w:pPr>
        <w:pStyle w:val="Akapitzlist"/>
        <w:spacing w:after="120" w:line="240" w:lineRule="auto"/>
        <w:ind w:left="283"/>
        <w:contextualSpacing w:val="0"/>
        <w:jc w:val="both"/>
        <w:rPr>
          <w:rFonts w:ascii="Arial" w:eastAsia="Arial" w:hAnsi="Arial" w:cs="Arial"/>
        </w:rPr>
      </w:pPr>
    </w:p>
    <w:p w14:paraId="5807A0D5" w14:textId="4AACE462" w:rsidR="00CD186C" w:rsidRPr="00E44253" w:rsidRDefault="00F35E49" w:rsidP="0049537F">
      <w:pPr>
        <w:pStyle w:val="Akapitzlist"/>
        <w:numPr>
          <w:ilvl w:val="2"/>
          <w:numId w:val="11"/>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r w:rsidR="000E5DF2" w:rsidRPr="00E44253">
        <w:rPr>
          <w:rFonts w:ascii="Arial" w:eastAsia="Arial" w:hAnsi="Arial" w:cs="Arial"/>
          <w:color w:val="000000"/>
        </w:rPr>
        <w:t xml:space="preserve">Pzp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4362D5D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sidR="008F77AC">
        <w:rPr>
          <w:rFonts w:ascii="Arial" w:eastAsia="Arial" w:hAnsi="Arial" w:cs="Arial"/>
          <w:color w:val="000000"/>
        </w:rPr>
        <w:t>;</w:t>
      </w:r>
    </w:p>
    <w:p w14:paraId="3F636A75" w14:textId="731A757B" w:rsidR="00CD186C" w:rsidRPr="00E44253" w:rsidRDefault="00F35E49" w:rsidP="0049537F">
      <w:pPr>
        <w:pStyle w:val="Akapitzlist"/>
        <w:numPr>
          <w:ilvl w:val="3"/>
          <w:numId w:val="11"/>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podmiotowe środki dowodowe, w tym oświadczenie, o którym mowa w art. 117 ust. 4 ustawy Pzp</w:t>
      </w:r>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4F58AB7" w:rsidR="00CD186C" w:rsidRPr="00E44253" w:rsidRDefault="00F35E49" w:rsidP="0049537F">
      <w:pPr>
        <w:pStyle w:val="Akapitzlist"/>
        <w:numPr>
          <w:ilvl w:val="3"/>
          <w:numId w:val="11"/>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w:t>
      </w:r>
      <w:r w:rsidR="00D938C5">
        <w:rPr>
          <w:rFonts w:ascii="Arial" w:eastAsia="Arial" w:hAnsi="Arial" w:cs="Arial"/>
          <w:b/>
          <w:color w:val="000000"/>
        </w:rPr>
        <w:t>p</w:t>
      </w:r>
      <w:r w:rsidRPr="00E44253">
        <w:rPr>
          <w:rFonts w:ascii="Arial" w:eastAsia="Arial" w:hAnsi="Arial" w:cs="Arial"/>
          <w:b/>
          <w:color w:val="000000"/>
        </w:rPr>
        <w:t>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rsidP="0049537F">
      <w:pPr>
        <w:pStyle w:val="Akapitzlist"/>
        <w:numPr>
          <w:ilvl w:val="3"/>
          <w:numId w:val="11"/>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lastRenderedPageBreak/>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5C7C04C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sidR="008F77AC">
        <w:rPr>
          <w:rFonts w:ascii="Arial" w:eastAsia="Arial" w:hAnsi="Arial" w:cs="Arial"/>
          <w:color w:val="000000"/>
        </w:rPr>
        <w:t>;</w:t>
      </w:r>
      <w:r>
        <w:rPr>
          <w:rFonts w:ascii="Arial" w:eastAsia="Arial" w:hAnsi="Arial" w:cs="Arial"/>
          <w:color w:val="000000"/>
        </w:rPr>
        <w:t xml:space="preserve"> </w:t>
      </w:r>
    </w:p>
    <w:p w14:paraId="1CCCF573" w14:textId="5DBFFA6B" w:rsidR="00D276C7" w:rsidRDefault="00F35E49" w:rsidP="00457B91">
      <w:pPr>
        <w:spacing w:line="240" w:lineRule="auto"/>
        <w:ind w:left="709"/>
        <w:jc w:val="both"/>
        <w:rPr>
          <w:rFonts w:ascii="Arial" w:eastAsia="Arial" w:hAnsi="Arial" w:cs="Arial"/>
          <w:b/>
          <w:color w:val="000000"/>
        </w:rPr>
      </w:pPr>
      <w:r>
        <w:rPr>
          <w:rFonts w:ascii="Arial" w:eastAsia="Arial" w:hAnsi="Arial" w:cs="Arial"/>
          <w:b/>
          <w:color w:val="000000"/>
        </w:rPr>
        <w:t>Poświadczenia zgodności cyfrowego odwzorowania z dokumentem w postaci papierowej może dokonać również notariusz</w:t>
      </w:r>
      <w:r w:rsidR="003801FB">
        <w:rPr>
          <w:rFonts w:ascii="Arial" w:eastAsia="Arial" w:hAnsi="Arial" w:cs="Arial"/>
          <w:b/>
          <w:color w:val="000000"/>
        </w:rPr>
        <w:t>.</w:t>
      </w:r>
    </w:p>
    <w:p w14:paraId="20B6FB7F" w14:textId="68CA8C86" w:rsidR="00F158B3" w:rsidRPr="004A425D" w:rsidRDefault="00F158B3" w:rsidP="004A425D">
      <w:pPr>
        <w:spacing w:before="360" w:after="360" w:line="240" w:lineRule="auto"/>
        <w:rPr>
          <w:rFonts w:ascii="Arial" w:eastAsia="Arial" w:hAnsi="Arial" w:cs="Arial"/>
          <w:b/>
          <w:sz w:val="24"/>
          <w:u w:val="single"/>
        </w:rPr>
      </w:pPr>
      <w:r w:rsidRPr="00B226C8">
        <w:rPr>
          <w:rFonts w:ascii="Arial" w:eastAsia="Arial" w:hAnsi="Arial" w:cs="Arial"/>
          <w:b/>
          <w:sz w:val="24"/>
        </w:rPr>
        <w:t>X</w:t>
      </w:r>
      <w:r w:rsidR="00C02100">
        <w:rPr>
          <w:rFonts w:ascii="Arial" w:eastAsia="Arial" w:hAnsi="Arial" w:cs="Arial"/>
          <w:b/>
          <w:sz w:val="24"/>
        </w:rPr>
        <w:t>I</w:t>
      </w:r>
      <w:r w:rsidRPr="00B226C8">
        <w:rPr>
          <w:rFonts w:ascii="Arial" w:eastAsia="Arial" w:hAnsi="Arial" w:cs="Arial"/>
          <w:b/>
          <w:sz w:val="24"/>
        </w:rPr>
        <w:t xml:space="preserve">I. </w:t>
      </w:r>
      <w:r w:rsidRPr="00B226C8">
        <w:rPr>
          <w:rFonts w:ascii="Arial" w:eastAsia="Arial" w:hAnsi="Arial" w:cs="Arial"/>
          <w:b/>
          <w:sz w:val="24"/>
          <w:u w:val="single"/>
        </w:rPr>
        <w:t>Opis sposobu przygotowania i składania oferty</w:t>
      </w:r>
    </w:p>
    <w:p w14:paraId="38C60AEE" w14:textId="531BCCBE" w:rsidR="00F158B3"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w:t>
      </w:r>
      <w:r w:rsidR="009B5CA5">
        <w:rPr>
          <w:rFonts w:ascii="Arial" w:eastAsia="Arial" w:hAnsi="Arial" w:cs="Arial"/>
        </w:rPr>
        <w:br/>
      </w:r>
      <w:r w:rsidRPr="00B226C8">
        <w:rPr>
          <w:rFonts w:ascii="Arial" w:eastAsia="Arial" w:hAnsi="Arial" w:cs="Arial"/>
        </w:rPr>
        <w:t xml:space="preserve">na język polski. </w:t>
      </w:r>
    </w:p>
    <w:p w14:paraId="6D83B167" w14:textId="570E5248" w:rsidR="00F158B3"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49537F">
      <w:pPr>
        <w:pStyle w:val="Akapitzlist"/>
        <w:numPr>
          <w:ilvl w:val="0"/>
          <w:numId w:val="28"/>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49537F">
      <w:pPr>
        <w:pStyle w:val="Akapitzlist"/>
        <w:numPr>
          <w:ilvl w:val="0"/>
          <w:numId w:val="28"/>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49537F">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49537F">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2980426C" w:rsidR="00F158B3" w:rsidRPr="00C662A8" w:rsidRDefault="00F158B3" w:rsidP="0049537F">
      <w:pPr>
        <w:pStyle w:val="Akapitzlist"/>
        <w:numPr>
          <w:ilvl w:val="0"/>
          <w:numId w:val="28"/>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425745">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 xml:space="preserve">Załączniki i inne dokumenty przedstawione w ofercie </w:t>
      </w:r>
      <w:r w:rsidRPr="00B226C8">
        <w:rPr>
          <w:rFonts w:ascii="Arial" w:eastAsia="Calibri" w:hAnsi="Arial" w:cs="Arial"/>
          <w:i/>
          <w:iCs/>
          <w:lang w:eastAsia="en-US"/>
        </w:rPr>
        <w:lastRenderedPageBreak/>
        <w:t>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49537F">
      <w:pPr>
        <w:pStyle w:val="Akapitzlist"/>
        <w:numPr>
          <w:ilvl w:val="0"/>
          <w:numId w:val="28"/>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rsidP="0049537F">
      <w:pPr>
        <w:pStyle w:val="Akapitzlist"/>
        <w:numPr>
          <w:ilvl w:val="0"/>
          <w:numId w:val="28"/>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1F0FC15B" w14:textId="77777777" w:rsidR="00D276C7" w:rsidRDefault="00D276C7" w:rsidP="00E3329C">
      <w:pPr>
        <w:spacing w:after="0" w:line="240" w:lineRule="auto"/>
        <w:jc w:val="both"/>
        <w:rPr>
          <w:rFonts w:ascii="Arial" w:eastAsia="Arial" w:hAnsi="Arial" w:cs="Arial"/>
          <w:b/>
          <w:sz w:val="24"/>
        </w:rPr>
      </w:pPr>
    </w:p>
    <w:p w14:paraId="499CB4BC" w14:textId="77777777" w:rsidR="002D2D30" w:rsidRDefault="002D2D30">
      <w:pPr>
        <w:spacing w:after="0" w:line="240" w:lineRule="auto"/>
        <w:ind w:left="567" w:hanging="567"/>
        <w:jc w:val="both"/>
        <w:rPr>
          <w:rFonts w:ascii="Arial" w:eastAsia="Arial" w:hAnsi="Arial" w:cs="Arial"/>
          <w:b/>
          <w:sz w:val="24"/>
        </w:rPr>
      </w:pPr>
    </w:p>
    <w:p w14:paraId="58B0B38D" w14:textId="77777777" w:rsidR="002D2D30" w:rsidRDefault="002D2D30">
      <w:pPr>
        <w:spacing w:after="0" w:line="240" w:lineRule="auto"/>
        <w:ind w:left="567" w:hanging="567"/>
        <w:jc w:val="both"/>
        <w:rPr>
          <w:rFonts w:ascii="Arial" w:eastAsia="Arial" w:hAnsi="Arial" w:cs="Arial"/>
          <w:b/>
          <w:sz w:val="24"/>
        </w:rPr>
      </w:pPr>
    </w:p>
    <w:p w14:paraId="25931AB8" w14:textId="1BCE6977"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w:t>
      </w:r>
      <w:r w:rsidR="00F158B3" w:rsidRPr="00C662A8">
        <w:rPr>
          <w:rFonts w:ascii="Arial" w:eastAsia="Arial" w:hAnsi="Arial" w:cs="Arial"/>
          <w:b/>
          <w:sz w:val="24"/>
        </w:rPr>
        <w:t>I</w:t>
      </w:r>
      <w:r w:rsidR="00C02100">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49537F">
      <w:pPr>
        <w:pStyle w:val="Akapitzlist"/>
        <w:numPr>
          <w:ilvl w:val="1"/>
          <w:numId w:val="5"/>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w:t>
      </w:r>
      <w:r w:rsidRPr="0021715D">
        <w:rPr>
          <w:rFonts w:ascii="Arial" w:eastAsia="Arial" w:hAnsi="Arial" w:cs="Arial"/>
          <w:b/>
          <w:bCs/>
        </w:rPr>
        <w:t>na 2 dni</w:t>
      </w:r>
      <w:r w:rsidRPr="00963681">
        <w:rPr>
          <w:rFonts w:ascii="Arial" w:eastAsia="Arial" w:hAnsi="Arial" w:cs="Arial"/>
        </w:rPr>
        <w:t xml:space="preserve"> przed upływem terminu składania ofert (udostępniając je na stronie internetowej prowadzonego postępowania), pod warunkiem, że wniosek o wyjaśnienie treści SWZ wpłynął do zamawiającego nie później niż </w:t>
      </w:r>
      <w:r w:rsidRPr="0021715D">
        <w:rPr>
          <w:rFonts w:ascii="Arial" w:eastAsia="Arial" w:hAnsi="Arial" w:cs="Arial"/>
          <w:b/>
          <w:bCs/>
        </w:rPr>
        <w:t>na 4 dni</w:t>
      </w:r>
      <w:r w:rsidRPr="00963681">
        <w:rPr>
          <w:rFonts w:ascii="Arial" w:eastAsia="Arial" w:hAnsi="Arial" w:cs="Arial"/>
        </w:rPr>
        <w:t xml:space="preserve"> przed upływem terminu składania ofert. </w:t>
      </w:r>
    </w:p>
    <w:p w14:paraId="7E9ED7B1" w14:textId="4BB2CE31" w:rsidR="00CD186C" w:rsidRPr="00963681"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49537F">
      <w:pPr>
        <w:pStyle w:val="Akapitzlist"/>
        <w:numPr>
          <w:ilvl w:val="1"/>
          <w:numId w:val="5"/>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42AF005B" w14:textId="77777777" w:rsidR="000A6753" w:rsidRDefault="000A6753">
      <w:pPr>
        <w:spacing w:after="0" w:line="240" w:lineRule="auto"/>
        <w:rPr>
          <w:rFonts w:ascii="Arial" w:eastAsia="Arial" w:hAnsi="Arial" w:cs="Arial"/>
          <w:b/>
          <w:sz w:val="24"/>
        </w:rPr>
      </w:pPr>
    </w:p>
    <w:p w14:paraId="49EB9ED2" w14:textId="2A1D5768"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C02100">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rsidP="00E3329C">
      <w:pPr>
        <w:spacing w:after="0" w:line="276" w:lineRule="auto"/>
        <w:rPr>
          <w:rFonts w:ascii="Arial" w:eastAsia="Arial" w:hAnsi="Arial" w:cs="Arial"/>
          <w:b/>
          <w:u w:val="single"/>
        </w:rPr>
      </w:pPr>
    </w:p>
    <w:p w14:paraId="6BBAD5A7" w14:textId="245B3E62" w:rsidR="00CD186C" w:rsidRPr="00E36966" w:rsidRDefault="00F35E49" w:rsidP="0049537F">
      <w:pPr>
        <w:pStyle w:val="Akapitzlist"/>
        <w:numPr>
          <w:ilvl w:val="0"/>
          <w:numId w:val="15"/>
        </w:numPr>
        <w:spacing w:after="0" w:line="276" w:lineRule="auto"/>
        <w:ind w:left="283" w:hanging="357"/>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49537F">
      <w:pPr>
        <w:pStyle w:val="Akapitzlist"/>
        <w:numPr>
          <w:ilvl w:val="0"/>
          <w:numId w:val="15"/>
        </w:numPr>
        <w:spacing w:after="0" w:line="276" w:lineRule="auto"/>
        <w:ind w:left="283" w:hanging="357"/>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49537F">
      <w:pPr>
        <w:pStyle w:val="Akapitzlist"/>
        <w:numPr>
          <w:ilvl w:val="0"/>
          <w:numId w:val="15"/>
        </w:numPr>
        <w:spacing w:after="0" w:line="276" w:lineRule="auto"/>
        <w:ind w:left="283" w:hanging="357"/>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6DBF027D" w14:textId="77777777" w:rsidR="00EE518D" w:rsidRDefault="00EE518D">
      <w:pPr>
        <w:spacing w:after="0" w:line="240" w:lineRule="auto"/>
        <w:jc w:val="both"/>
        <w:rPr>
          <w:rFonts w:ascii="Arial" w:eastAsia="Arial" w:hAnsi="Arial" w:cs="Arial"/>
          <w:b/>
          <w:sz w:val="24"/>
        </w:rPr>
      </w:pPr>
    </w:p>
    <w:p w14:paraId="59CAE8CD" w14:textId="24DA0A78" w:rsidR="00F158B3" w:rsidRPr="00564E6F"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6C8A827E" w:rsidR="00C662A8" w:rsidRPr="00564E6F" w:rsidRDefault="00F158B3" w:rsidP="0049537F">
      <w:pPr>
        <w:pStyle w:val="Akapitzlist"/>
        <w:numPr>
          <w:ilvl w:val="0"/>
          <w:numId w:val="16"/>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w:t>
      </w:r>
      <w:r w:rsidR="009B5CA5">
        <w:rPr>
          <w:rFonts w:ascii="Arial" w:eastAsia="Arial" w:hAnsi="Arial" w:cs="Arial"/>
        </w:rPr>
        <w:br/>
      </w:r>
      <w:r w:rsidRPr="00564E6F">
        <w:rPr>
          <w:rFonts w:ascii="Arial" w:eastAsia="Arial" w:hAnsi="Arial" w:cs="Arial"/>
        </w:rPr>
        <w:t xml:space="preserve">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C71B3">
        <w:rPr>
          <w:rFonts w:ascii="Arial" w:eastAsia="Arial" w:hAnsi="Arial" w:cs="Arial"/>
        </w:rPr>
        <w:t>.</w:t>
      </w:r>
    </w:p>
    <w:p w14:paraId="6045B681" w14:textId="16108A9F"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Wykonawca może złożyć tylko jedną ofertę. Złożenie przez Wykonawcę więcej niż jednej oferty skutkować będzie odrzuceniem tych ofert.</w:t>
      </w:r>
    </w:p>
    <w:p w14:paraId="6D776A26"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rsidP="0049537F">
      <w:pPr>
        <w:pStyle w:val="Akapitzlist"/>
        <w:numPr>
          <w:ilvl w:val="0"/>
          <w:numId w:val="16"/>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4"/>
    <w:p w14:paraId="29DBB619" w14:textId="77777777" w:rsidR="006731E9" w:rsidRDefault="006731E9" w:rsidP="00F158B3">
      <w:pPr>
        <w:spacing w:after="0" w:line="240" w:lineRule="auto"/>
        <w:jc w:val="both"/>
        <w:rPr>
          <w:rFonts w:ascii="Arial" w:eastAsia="Arial" w:hAnsi="Arial" w:cs="Arial"/>
          <w:b/>
          <w:sz w:val="24"/>
        </w:rPr>
      </w:pPr>
    </w:p>
    <w:p w14:paraId="0DCB99E6" w14:textId="5BD055B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XV</w:t>
      </w:r>
      <w:r w:rsidR="00C02100">
        <w:rPr>
          <w:rFonts w:ascii="Arial" w:eastAsia="Arial" w:hAnsi="Arial" w:cs="Arial"/>
          <w:b/>
          <w:sz w:val="24"/>
        </w:rPr>
        <w:t>I</w:t>
      </w:r>
      <w:r w:rsidRPr="00564E6F">
        <w:rPr>
          <w:rFonts w:ascii="Arial" w:eastAsia="Arial" w:hAnsi="Arial" w:cs="Arial"/>
          <w:b/>
          <w:sz w:val="24"/>
        </w:rPr>
        <w:t xml:space="preserve">.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49537F">
      <w:pPr>
        <w:pStyle w:val="Akapitzlist"/>
        <w:numPr>
          <w:ilvl w:val="0"/>
          <w:numId w:val="27"/>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C71B3">
        <w:rPr>
          <w:rFonts w:ascii="Arial" w:eastAsia="Arial" w:hAnsi="Arial" w:cs="Arial"/>
        </w:rPr>
        <w:t>.</w:t>
      </w:r>
    </w:p>
    <w:p w14:paraId="35223C54" w14:textId="521572B8" w:rsidR="00F158B3" w:rsidRPr="004A0912" w:rsidRDefault="00F158B3"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rsidP="0049537F">
      <w:pPr>
        <w:pStyle w:val="Akapitzlist"/>
        <w:numPr>
          <w:ilvl w:val="0"/>
          <w:numId w:val="27"/>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49537F">
      <w:pPr>
        <w:pStyle w:val="Akapitzlist"/>
        <w:numPr>
          <w:ilvl w:val="0"/>
          <w:numId w:val="29"/>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49537F">
      <w:pPr>
        <w:pStyle w:val="Akapitzlist"/>
        <w:numPr>
          <w:ilvl w:val="0"/>
          <w:numId w:val="29"/>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5"/>
    <w:p w14:paraId="74DD6A55" w14:textId="77777777" w:rsidR="00D276C7" w:rsidRDefault="00D276C7">
      <w:pPr>
        <w:spacing w:after="0" w:line="240" w:lineRule="auto"/>
        <w:jc w:val="both"/>
        <w:rPr>
          <w:rFonts w:ascii="Arial" w:eastAsia="Arial" w:hAnsi="Arial" w:cs="Arial"/>
          <w:b/>
          <w:sz w:val="24"/>
        </w:rPr>
      </w:pPr>
    </w:p>
    <w:p w14:paraId="08A5028F" w14:textId="77777777" w:rsidR="00C91347" w:rsidRDefault="00C91347">
      <w:pPr>
        <w:spacing w:after="0" w:line="240" w:lineRule="auto"/>
        <w:jc w:val="both"/>
        <w:rPr>
          <w:rFonts w:ascii="Arial" w:eastAsia="Arial" w:hAnsi="Arial" w:cs="Arial"/>
          <w:b/>
          <w:sz w:val="24"/>
        </w:rPr>
      </w:pPr>
    </w:p>
    <w:p w14:paraId="325A0A96" w14:textId="6275293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1A586D51" w14:textId="77777777" w:rsidR="004A0263" w:rsidRPr="00E13985" w:rsidRDefault="004A0263" w:rsidP="0049537F">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4D667E4A" w14:textId="77777777" w:rsidR="004A0263" w:rsidRDefault="004A0263" w:rsidP="004A0263">
      <w:pPr>
        <w:spacing w:before="240" w:after="0" w:line="240" w:lineRule="auto"/>
        <w:rPr>
          <w:rFonts w:ascii="Arial" w:eastAsia="Arial" w:hAnsi="Arial" w:cs="Arial"/>
          <w:b/>
        </w:rPr>
      </w:pPr>
    </w:p>
    <w:p w14:paraId="2FF70EC0" w14:textId="3DC9C837" w:rsidR="003E509B" w:rsidRPr="009576CA" w:rsidRDefault="003E509B" w:rsidP="003E509B">
      <w:pPr>
        <w:spacing w:after="0" w:line="240" w:lineRule="auto"/>
        <w:rPr>
          <w:rFonts w:ascii="Arial" w:eastAsia="Arial" w:hAnsi="Arial" w:cs="Arial"/>
          <w:b/>
        </w:rPr>
      </w:pPr>
      <w:r w:rsidRPr="009576CA">
        <w:rPr>
          <w:rFonts w:ascii="Arial" w:eastAsia="Arial" w:hAnsi="Arial" w:cs="Arial"/>
          <w:b/>
        </w:rPr>
        <w:t>a) - cena brutto</w:t>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t xml:space="preserve">              - znaczenie  60 %</w:t>
      </w:r>
    </w:p>
    <w:p w14:paraId="33FDB30B"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Sposób wyliczenia:</w:t>
      </w:r>
    </w:p>
    <w:p w14:paraId="26CA77ED"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(C min. : C oceniana ) x 100 x 60 %</w:t>
      </w:r>
    </w:p>
    <w:p w14:paraId="40678B26" w14:textId="77777777" w:rsidR="003E509B" w:rsidRDefault="003E509B" w:rsidP="003E509B">
      <w:pPr>
        <w:spacing w:after="0" w:line="240" w:lineRule="auto"/>
        <w:rPr>
          <w:rFonts w:ascii="Arial" w:eastAsia="Arial" w:hAnsi="Arial" w:cs="Arial"/>
          <w:b/>
        </w:rPr>
      </w:pPr>
    </w:p>
    <w:p w14:paraId="5F5218A7" w14:textId="1456AAF4" w:rsidR="003E509B" w:rsidRPr="009576CA" w:rsidRDefault="003E509B" w:rsidP="003E509B">
      <w:pPr>
        <w:spacing w:after="0" w:line="240" w:lineRule="auto"/>
        <w:rPr>
          <w:rFonts w:ascii="Arial" w:eastAsia="Arial" w:hAnsi="Arial" w:cs="Arial"/>
          <w:b/>
        </w:rPr>
      </w:pPr>
      <w:r w:rsidRPr="009576CA">
        <w:rPr>
          <w:rFonts w:ascii="Arial" w:eastAsia="Arial" w:hAnsi="Arial" w:cs="Arial"/>
          <w:b/>
        </w:rPr>
        <w:t>b) - termin realizacji</w:t>
      </w:r>
      <w:r w:rsidRPr="009576CA">
        <w:rPr>
          <w:rFonts w:ascii="Arial" w:eastAsia="Arial" w:hAnsi="Arial" w:cs="Arial"/>
          <w:b/>
        </w:rPr>
        <w:tab/>
      </w:r>
      <w:r w:rsidRPr="009576CA">
        <w:rPr>
          <w:rFonts w:ascii="Arial" w:eastAsia="Arial" w:hAnsi="Arial" w:cs="Arial"/>
          <w:b/>
        </w:rPr>
        <w:tab/>
      </w:r>
      <w:r w:rsidRPr="009576CA">
        <w:rPr>
          <w:rFonts w:ascii="Arial" w:eastAsia="Arial" w:hAnsi="Arial" w:cs="Arial"/>
          <w:b/>
        </w:rPr>
        <w:tab/>
        <w:t xml:space="preserve">                                   </w:t>
      </w:r>
      <w:r>
        <w:rPr>
          <w:rFonts w:ascii="Arial" w:eastAsia="Arial" w:hAnsi="Arial" w:cs="Arial"/>
          <w:b/>
        </w:rPr>
        <w:t xml:space="preserve">        </w:t>
      </w:r>
      <w:r w:rsidRPr="009576CA">
        <w:rPr>
          <w:rFonts w:ascii="Arial" w:eastAsia="Arial" w:hAnsi="Arial" w:cs="Arial"/>
          <w:b/>
        </w:rPr>
        <w:t xml:space="preserve"> </w:t>
      </w:r>
      <w:r w:rsidR="001A3C18">
        <w:rPr>
          <w:rFonts w:ascii="Arial" w:eastAsia="Arial" w:hAnsi="Arial" w:cs="Arial"/>
          <w:b/>
        </w:rPr>
        <w:t xml:space="preserve">  </w:t>
      </w:r>
      <w:r w:rsidRPr="009576CA">
        <w:rPr>
          <w:rFonts w:ascii="Arial" w:eastAsia="Arial" w:hAnsi="Arial" w:cs="Arial"/>
          <w:b/>
        </w:rPr>
        <w:t xml:space="preserve"> - znaczenie  40 %</w:t>
      </w:r>
    </w:p>
    <w:p w14:paraId="6B88B56D" w14:textId="77777777" w:rsidR="003E509B" w:rsidRPr="009576CA" w:rsidRDefault="003E509B" w:rsidP="003E509B">
      <w:pPr>
        <w:spacing w:after="0" w:line="240" w:lineRule="auto"/>
        <w:rPr>
          <w:rFonts w:ascii="Arial" w:eastAsia="Arial" w:hAnsi="Arial" w:cs="Arial"/>
          <w:bCs/>
        </w:rPr>
      </w:pPr>
      <w:r w:rsidRPr="009576CA">
        <w:rPr>
          <w:rFonts w:ascii="Arial" w:eastAsia="Arial" w:hAnsi="Arial" w:cs="Arial"/>
          <w:bCs/>
        </w:rPr>
        <w:t xml:space="preserve">                  Sposób wyliczenia:</w:t>
      </w:r>
    </w:p>
    <w:p w14:paraId="76A512FA" w14:textId="77777777" w:rsidR="003E509B" w:rsidRDefault="003E509B" w:rsidP="003E509B">
      <w:pPr>
        <w:spacing w:after="0" w:line="240" w:lineRule="auto"/>
        <w:rPr>
          <w:rFonts w:ascii="Arial" w:eastAsia="Arial" w:hAnsi="Arial" w:cs="Arial"/>
          <w:bCs/>
        </w:rPr>
      </w:pPr>
      <w:r w:rsidRPr="009576CA">
        <w:rPr>
          <w:rFonts w:ascii="Arial" w:eastAsia="Arial" w:hAnsi="Arial" w:cs="Arial"/>
          <w:bCs/>
        </w:rPr>
        <w:t xml:space="preserve">                  (T min. : T oceniany ) x 100 x 40 %</w:t>
      </w:r>
    </w:p>
    <w:p w14:paraId="6A9B8A97" w14:textId="77777777" w:rsidR="003E509B" w:rsidRDefault="003E509B" w:rsidP="003E509B">
      <w:pPr>
        <w:spacing w:after="0" w:line="240" w:lineRule="auto"/>
        <w:jc w:val="both"/>
        <w:rPr>
          <w:rFonts w:ascii="Arial" w:eastAsia="Arial" w:hAnsi="Arial" w:cs="Arial"/>
          <w:b/>
        </w:rPr>
      </w:pPr>
    </w:p>
    <w:p w14:paraId="00E7DF37" w14:textId="51D4A71D" w:rsidR="003E509B" w:rsidRPr="009576CA" w:rsidRDefault="003E509B" w:rsidP="003E509B">
      <w:pPr>
        <w:spacing w:after="0" w:line="240" w:lineRule="auto"/>
        <w:jc w:val="both"/>
        <w:rPr>
          <w:rFonts w:ascii="Arial" w:eastAsia="Arial" w:hAnsi="Arial" w:cs="Arial"/>
          <w:b/>
        </w:rPr>
      </w:pPr>
      <w:r w:rsidRPr="009576CA">
        <w:rPr>
          <w:rFonts w:ascii="Arial" w:eastAsia="Arial" w:hAnsi="Arial" w:cs="Arial"/>
          <w:b/>
        </w:rPr>
        <w:t xml:space="preserve">Zamawiający oceniać będzie termin realizacji od </w:t>
      </w:r>
      <w:r w:rsidR="00316A0F">
        <w:rPr>
          <w:rFonts w:ascii="Arial" w:eastAsia="Arial" w:hAnsi="Arial" w:cs="Arial"/>
          <w:b/>
        </w:rPr>
        <w:t>190</w:t>
      </w:r>
      <w:r>
        <w:rPr>
          <w:rFonts w:ascii="Arial" w:eastAsia="Arial" w:hAnsi="Arial" w:cs="Arial"/>
          <w:b/>
        </w:rPr>
        <w:t xml:space="preserve"> dni</w:t>
      </w:r>
      <w:r w:rsidRPr="009576CA">
        <w:rPr>
          <w:rFonts w:ascii="Arial" w:eastAsia="Arial" w:hAnsi="Arial" w:cs="Arial"/>
          <w:b/>
        </w:rPr>
        <w:t xml:space="preserve"> do</w:t>
      </w:r>
      <w:r>
        <w:rPr>
          <w:rFonts w:ascii="Arial" w:eastAsia="Arial" w:hAnsi="Arial" w:cs="Arial"/>
          <w:b/>
        </w:rPr>
        <w:t xml:space="preserve"> </w:t>
      </w:r>
      <w:r w:rsidR="00316A0F">
        <w:rPr>
          <w:rFonts w:ascii="Arial" w:eastAsia="Arial" w:hAnsi="Arial" w:cs="Arial"/>
          <w:b/>
        </w:rPr>
        <w:t>150</w:t>
      </w:r>
      <w:r w:rsidRPr="009576CA">
        <w:rPr>
          <w:rFonts w:ascii="Arial" w:eastAsia="Arial" w:hAnsi="Arial" w:cs="Arial"/>
          <w:b/>
        </w:rPr>
        <w:t xml:space="preserve"> dni – tzn. maksymalną wartość punktową otrzyma Wykonawca deklarujący </w:t>
      </w:r>
      <w:r w:rsidR="00316A0F">
        <w:rPr>
          <w:rFonts w:ascii="Arial" w:eastAsia="Arial" w:hAnsi="Arial" w:cs="Arial"/>
          <w:b/>
        </w:rPr>
        <w:t>1</w:t>
      </w:r>
      <w:r>
        <w:rPr>
          <w:rFonts w:ascii="Arial" w:eastAsia="Arial" w:hAnsi="Arial" w:cs="Arial"/>
          <w:b/>
        </w:rPr>
        <w:t>50</w:t>
      </w:r>
      <w:r w:rsidRPr="009576CA">
        <w:rPr>
          <w:rFonts w:ascii="Arial" w:eastAsia="Arial" w:hAnsi="Arial" w:cs="Arial"/>
          <w:b/>
        </w:rPr>
        <w:t xml:space="preserve"> - dniowy termin realizacji </w:t>
      </w:r>
      <w:r>
        <w:rPr>
          <w:rFonts w:ascii="Arial" w:eastAsia="Arial" w:hAnsi="Arial" w:cs="Arial"/>
          <w:b/>
        </w:rPr>
        <w:br/>
      </w:r>
      <w:r w:rsidRPr="009576CA">
        <w:rPr>
          <w:rFonts w:ascii="Arial" w:eastAsia="Arial" w:hAnsi="Arial" w:cs="Arial"/>
          <w:b/>
        </w:rPr>
        <w:lastRenderedPageBreak/>
        <w:t xml:space="preserve">a pozostali Wykonawcy proporcjonalnie mniej. W przypadku terminu realizacji krótszego niż </w:t>
      </w:r>
      <w:r w:rsidR="00316A0F">
        <w:rPr>
          <w:rFonts w:ascii="Arial" w:eastAsia="Arial" w:hAnsi="Arial" w:cs="Arial"/>
          <w:b/>
        </w:rPr>
        <w:t>1</w:t>
      </w:r>
      <w:r>
        <w:rPr>
          <w:rFonts w:ascii="Arial" w:eastAsia="Arial" w:hAnsi="Arial" w:cs="Arial"/>
          <w:b/>
        </w:rPr>
        <w:t>50</w:t>
      </w:r>
      <w:r w:rsidRPr="009576CA">
        <w:rPr>
          <w:rFonts w:ascii="Arial" w:eastAsia="Arial" w:hAnsi="Arial" w:cs="Arial"/>
          <w:b/>
        </w:rPr>
        <w:t xml:space="preserve"> dni, przyznana będzie również maksymalna wartość punktowa. </w:t>
      </w:r>
    </w:p>
    <w:p w14:paraId="570898F2" w14:textId="75443D9A" w:rsidR="002D2D30" w:rsidRDefault="003E509B" w:rsidP="002D2D30">
      <w:pPr>
        <w:spacing w:after="0" w:line="240" w:lineRule="auto"/>
        <w:jc w:val="both"/>
        <w:rPr>
          <w:rFonts w:ascii="Arial" w:eastAsia="Arial" w:hAnsi="Arial" w:cs="Arial"/>
          <w:b/>
        </w:rPr>
      </w:pPr>
      <w:r w:rsidRPr="009576CA">
        <w:rPr>
          <w:rFonts w:ascii="Arial" w:eastAsia="Arial" w:hAnsi="Arial" w:cs="Arial"/>
          <w:b/>
        </w:rPr>
        <w:t xml:space="preserve">Oferta Wykonawcy, który zadeklaruje termin realizacji dłuższy niż </w:t>
      </w:r>
      <w:r w:rsidR="00316A0F">
        <w:rPr>
          <w:rFonts w:ascii="Arial" w:eastAsia="Arial" w:hAnsi="Arial" w:cs="Arial"/>
          <w:b/>
        </w:rPr>
        <w:t>19</w:t>
      </w:r>
      <w:r>
        <w:rPr>
          <w:rFonts w:ascii="Arial" w:eastAsia="Arial" w:hAnsi="Arial" w:cs="Arial"/>
          <w:b/>
        </w:rPr>
        <w:t>0</w:t>
      </w:r>
      <w:r w:rsidRPr="009576CA">
        <w:rPr>
          <w:rFonts w:ascii="Arial" w:eastAsia="Arial" w:hAnsi="Arial" w:cs="Arial"/>
          <w:b/>
        </w:rPr>
        <w:t xml:space="preserve"> dni zostanie odrzucona.</w:t>
      </w:r>
    </w:p>
    <w:p w14:paraId="52068A96" w14:textId="43BA241F" w:rsidR="0016041E" w:rsidRPr="002D2D30" w:rsidRDefault="00833A09" w:rsidP="002D2D30">
      <w:pPr>
        <w:spacing w:after="0" w:line="240" w:lineRule="auto"/>
        <w:jc w:val="both"/>
        <w:rPr>
          <w:rFonts w:ascii="Arial" w:eastAsia="Arial" w:hAnsi="Arial" w:cs="Arial"/>
          <w:b/>
        </w:rPr>
      </w:pPr>
      <w:r>
        <w:rPr>
          <w:rFonts w:ascii="Arial" w:eastAsia="Arial" w:hAnsi="Arial" w:cs="Arial"/>
          <w:b/>
        </w:rPr>
        <w:t xml:space="preserve"> </w:t>
      </w:r>
    </w:p>
    <w:p w14:paraId="180E7D2A" w14:textId="77777777" w:rsidR="004A0263" w:rsidRPr="00E13985" w:rsidRDefault="004A0263" w:rsidP="0049537F">
      <w:pPr>
        <w:pStyle w:val="Akapitzlist"/>
        <w:numPr>
          <w:ilvl w:val="0"/>
          <w:numId w:val="17"/>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7EE4804E" w14:textId="77777777" w:rsidR="004A0263" w:rsidRDefault="004A0263" w:rsidP="0049537F">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 xml:space="preserve">Zamawiający za najkorzystniejszą uzna ofertę, która uzyska największą liczbę punktów. </w:t>
      </w:r>
    </w:p>
    <w:p w14:paraId="1F1B3E8D" w14:textId="77777777" w:rsidR="004A0263" w:rsidRPr="00CB400E" w:rsidRDefault="004A0263" w:rsidP="0049537F">
      <w:pPr>
        <w:pStyle w:val="Akapitzlist"/>
        <w:numPr>
          <w:ilvl w:val="0"/>
          <w:numId w:val="17"/>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 xml:space="preserve">Maksymalna liczba punktów w kryterium równa jest określonej wadze kryterium w %. </w:t>
      </w:r>
    </w:p>
    <w:p w14:paraId="0C705DF3" w14:textId="2D74AB6C" w:rsidR="00CB48BD" w:rsidRPr="00FD4DEF" w:rsidRDefault="00F35E49" w:rsidP="00FD4DEF">
      <w:pPr>
        <w:spacing w:after="0" w:line="240" w:lineRule="auto"/>
        <w:ind w:left="709" w:hanging="709"/>
        <w:rPr>
          <w:rFonts w:ascii="Arial" w:eastAsia="Arial" w:hAnsi="Arial" w:cs="Arial"/>
          <w:b/>
          <w:bCs/>
          <w:u w:val="single"/>
        </w:rPr>
      </w:pPr>
      <w:r w:rsidRPr="00CB48BD">
        <w:rPr>
          <w:rFonts w:ascii="Arial" w:eastAsia="Arial" w:hAnsi="Arial" w:cs="Arial"/>
          <w:b/>
          <w:bCs/>
          <w:u w:val="single"/>
        </w:rPr>
        <w:t xml:space="preserve">  </w:t>
      </w:r>
    </w:p>
    <w:p w14:paraId="39BBAA6D" w14:textId="6792F93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XVII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rsidP="0049537F">
      <w:pPr>
        <w:pStyle w:val="Akapitzlist"/>
        <w:numPr>
          <w:ilvl w:val="0"/>
          <w:numId w:val="18"/>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rsidP="0049537F">
      <w:pPr>
        <w:pStyle w:val="Akapitzlist"/>
        <w:numPr>
          <w:ilvl w:val="0"/>
          <w:numId w:val="18"/>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rsidP="0049537F">
      <w:pPr>
        <w:pStyle w:val="Akapitzlist"/>
        <w:numPr>
          <w:ilvl w:val="0"/>
          <w:numId w:val="18"/>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rsidP="0049537F">
      <w:pPr>
        <w:pStyle w:val="Akapitzlist"/>
        <w:numPr>
          <w:ilvl w:val="1"/>
          <w:numId w:val="18"/>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rsidP="0049537F">
      <w:pPr>
        <w:pStyle w:val="Akapitzlist"/>
        <w:numPr>
          <w:ilvl w:val="1"/>
          <w:numId w:val="18"/>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57E33D79" w14:textId="77777777" w:rsidR="002D2D30" w:rsidRDefault="002D2D30">
      <w:pPr>
        <w:spacing w:after="0" w:line="240" w:lineRule="auto"/>
        <w:jc w:val="both"/>
        <w:rPr>
          <w:rFonts w:ascii="Arial" w:eastAsia="Arial" w:hAnsi="Arial" w:cs="Arial"/>
          <w:b/>
          <w:sz w:val="24"/>
        </w:rPr>
      </w:pPr>
    </w:p>
    <w:p w14:paraId="63703468" w14:textId="20F45164" w:rsidR="00CD186C" w:rsidRPr="000A6753" w:rsidRDefault="00F35E49">
      <w:pPr>
        <w:spacing w:after="0" w:line="240" w:lineRule="auto"/>
        <w:jc w:val="both"/>
        <w:rPr>
          <w:rFonts w:ascii="Arial" w:eastAsia="Arial" w:hAnsi="Arial" w:cs="Arial"/>
          <w:b/>
          <w:sz w:val="24"/>
          <w:u w:val="single"/>
        </w:rPr>
      </w:pPr>
      <w:r w:rsidRPr="000A6753">
        <w:rPr>
          <w:rFonts w:ascii="Arial" w:eastAsia="Arial" w:hAnsi="Arial" w:cs="Arial"/>
          <w:b/>
          <w:sz w:val="24"/>
        </w:rPr>
        <w:t>X</w:t>
      </w:r>
      <w:r w:rsidR="00C02100" w:rsidRPr="000A6753">
        <w:rPr>
          <w:rFonts w:ascii="Arial" w:eastAsia="Arial" w:hAnsi="Arial" w:cs="Arial"/>
          <w:b/>
          <w:sz w:val="24"/>
        </w:rPr>
        <w:t>IX</w:t>
      </w:r>
      <w:r w:rsidRPr="000A6753">
        <w:rPr>
          <w:rFonts w:ascii="Arial" w:eastAsia="Arial" w:hAnsi="Arial" w:cs="Arial"/>
          <w:b/>
          <w:sz w:val="24"/>
        </w:rPr>
        <w:t xml:space="preserve">. </w:t>
      </w:r>
      <w:r w:rsidRPr="000A6753">
        <w:rPr>
          <w:rFonts w:ascii="Arial" w:eastAsia="Arial" w:hAnsi="Arial" w:cs="Arial"/>
          <w:b/>
          <w:sz w:val="24"/>
          <w:u w:val="single"/>
        </w:rPr>
        <w:t>Wybór Wykonawcy</w:t>
      </w:r>
    </w:p>
    <w:p w14:paraId="49206A78" w14:textId="77777777" w:rsidR="000A6753" w:rsidRPr="000A6753" w:rsidRDefault="000A6753">
      <w:pPr>
        <w:spacing w:after="0" w:line="240" w:lineRule="auto"/>
        <w:jc w:val="both"/>
        <w:rPr>
          <w:rFonts w:ascii="Arial" w:eastAsia="Arial" w:hAnsi="Arial" w:cs="Arial"/>
          <w:b/>
          <w:color w:val="FF0000"/>
          <w:sz w:val="24"/>
          <w:u w:val="single"/>
        </w:rPr>
      </w:pPr>
    </w:p>
    <w:p w14:paraId="444202DD" w14:textId="77777777" w:rsidR="000A6753" w:rsidRPr="00BE4BE8" w:rsidRDefault="000A6753" w:rsidP="0049537F">
      <w:pPr>
        <w:pStyle w:val="Akapitzlist"/>
        <w:numPr>
          <w:ilvl w:val="0"/>
          <w:numId w:val="4"/>
        </w:numPr>
        <w:spacing w:after="0" w:line="240" w:lineRule="auto"/>
        <w:ind w:left="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3374C0E3" w14:textId="77777777" w:rsidR="000A6753" w:rsidRPr="00BE4BE8" w:rsidRDefault="000A6753" w:rsidP="0049537F">
      <w:pPr>
        <w:pStyle w:val="Akapitzlist"/>
        <w:numPr>
          <w:ilvl w:val="0"/>
          <w:numId w:val="4"/>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Zamawiający wybiera najkorzystniejszą ofertę w terminie związania ofertą określonym w SWZ. </w:t>
      </w:r>
    </w:p>
    <w:p w14:paraId="21188DD2" w14:textId="77777777" w:rsidR="000A6753" w:rsidRPr="00781374" w:rsidRDefault="000A6753" w:rsidP="0049537F">
      <w:pPr>
        <w:pStyle w:val="Akapitzlist"/>
        <w:numPr>
          <w:ilvl w:val="0"/>
          <w:numId w:val="4"/>
        </w:numPr>
        <w:spacing w:after="0" w:line="240" w:lineRule="auto"/>
        <w:ind w:left="284"/>
        <w:jc w:val="both"/>
        <w:rPr>
          <w:rFonts w:ascii="Arial" w:eastAsia="Arial" w:hAnsi="Arial" w:cs="Arial"/>
          <w:color w:val="000000"/>
        </w:rPr>
      </w:pPr>
      <w:r w:rsidRPr="00781374">
        <w:rPr>
          <w:rFonts w:ascii="Arial" w:eastAsia="Arial" w:hAnsi="Arial" w:cs="Arial"/>
          <w:color w:val="000000"/>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46058476" w14:textId="77777777" w:rsidR="000A6753" w:rsidRPr="000375F8" w:rsidRDefault="000A6753" w:rsidP="000A6753">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5CB76E2B" w14:textId="77777777" w:rsidR="000A6753" w:rsidRDefault="000A6753" w:rsidP="0049537F">
      <w:pPr>
        <w:pStyle w:val="Akapitzlist"/>
        <w:numPr>
          <w:ilvl w:val="0"/>
          <w:numId w:val="4"/>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040A5685" w14:textId="77777777" w:rsidR="000A6753" w:rsidRPr="006F7F0B" w:rsidRDefault="000A6753" w:rsidP="0049537F">
      <w:pPr>
        <w:pStyle w:val="Akapitzlist"/>
        <w:numPr>
          <w:ilvl w:val="1"/>
          <w:numId w:val="4"/>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Pr>
          <w:rFonts w:ascii="Arial" w:eastAsia="Arial" w:hAnsi="Arial" w:cs="Arial"/>
          <w:color w:val="000000"/>
        </w:rPr>
        <w:t> </w:t>
      </w:r>
      <w:r w:rsidRPr="006F7F0B">
        <w:rPr>
          <w:rFonts w:ascii="Arial" w:eastAsia="Arial" w:hAnsi="Arial" w:cs="Arial"/>
          <w:color w:val="000000"/>
        </w:rPr>
        <w:t>łączną punktację;</w:t>
      </w:r>
    </w:p>
    <w:p w14:paraId="1BA5D933" w14:textId="77777777" w:rsidR="000A6753" w:rsidRPr="00885B86" w:rsidRDefault="000A6753" w:rsidP="0049537F">
      <w:pPr>
        <w:pStyle w:val="Akapitzlist"/>
        <w:numPr>
          <w:ilvl w:val="1"/>
          <w:numId w:val="4"/>
        </w:numPr>
        <w:spacing w:after="0" w:line="276" w:lineRule="auto"/>
        <w:ind w:left="709"/>
        <w:jc w:val="both"/>
        <w:rPr>
          <w:rFonts w:ascii="Arial" w:eastAsia="Arial" w:hAnsi="Arial" w:cs="Arial"/>
          <w:color w:val="000000"/>
        </w:rPr>
      </w:pPr>
      <w:r>
        <w:rPr>
          <w:rFonts w:ascii="Arial" w:eastAsia="Arial" w:hAnsi="Arial" w:cs="Arial"/>
          <w:color w:val="000000"/>
        </w:rPr>
        <w:t>W</w:t>
      </w:r>
      <w:r w:rsidRPr="006F7F0B">
        <w:rPr>
          <w:rFonts w:ascii="Arial" w:eastAsia="Arial" w:hAnsi="Arial" w:cs="Arial"/>
          <w:color w:val="000000"/>
        </w:rPr>
        <w:t>ykonawcach, których oferty zostały odrzucone – podając uzasadnienie faktyczne i</w:t>
      </w:r>
      <w:r>
        <w:rPr>
          <w:rFonts w:ascii="Arial" w:eastAsia="Arial" w:hAnsi="Arial" w:cs="Arial"/>
          <w:color w:val="000000"/>
        </w:rPr>
        <w:t> </w:t>
      </w:r>
      <w:r w:rsidRPr="006F7F0B">
        <w:rPr>
          <w:rFonts w:ascii="Arial" w:eastAsia="Arial" w:hAnsi="Arial" w:cs="Arial"/>
          <w:color w:val="000000"/>
        </w:rPr>
        <w:t>prawne.</w:t>
      </w:r>
    </w:p>
    <w:p w14:paraId="1D444374" w14:textId="77777777" w:rsidR="004A0263" w:rsidRDefault="004A0263" w:rsidP="00E05306">
      <w:pPr>
        <w:rPr>
          <w:rFonts w:ascii="Arial" w:eastAsia="Arial" w:hAnsi="Arial" w:cs="Arial"/>
          <w:b/>
          <w:sz w:val="24"/>
        </w:rPr>
      </w:pPr>
    </w:p>
    <w:p w14:paraId="648C28D2" w14:textId="259D43F1" w:rsidR="00CD186C" w:rsidRDefault="00F35E49" w:rsidP="00E05306">
      <w:pPr>
        <w:rPr>
          <w:rFonts w:ascii="Arial" w:eastAsia="Arial" w:hAnsi="Arial" w:cs="Arial"/>
          <w:b/>
          <w:sz w:val="24"/>
        </w:rPr>
      </w:pPr>
      <w:r>
        <w:rPr>
          <w:rFonts w:ascii="Arial" w:eastAsia="Arial" w:hAnsi="Arial" w:cs="Arial"/>
          <w:b/>
          <w:sz w:val="24"/>
        </w:rPr>
        <w:lastRenderedPageBreak/>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rsidP="0049537F">
      <w:pPr>
        <w:pStyle w:val="Akapitzlist"/>
        <w:numPr>
          <w:ilvl w:val="0"/>
          <w:numId w:val="19"/>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rsidP="0049537F">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rsidP="0049537F">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rsidP="0049537F">
      <w:pPr>
        <w:pStyle w:val="Akapitzlist"/>
        <w:numPr>
          <w:ilvl w:val="0"/>
          <w:numId w:val="19"/>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21FBB010" w14:textId="77777777" w:rsidR="00C91347" w:rsidRDefault="00C91347">
      <w:pPr>
        <w:spacing w:after="0" w:line="240" w:lineRule="auto"/>
        <w:rPr>
          <w:rFonts w:ascii="Arial" w:eastAsia="Arial" w:hAnsi="Arial" w:cs="Arial"/>
          <w:b/>
          <w:sz w:val="24"/>
        </w:rPr>
      </w:pPr>
    </w:p>
    <w:p w14:paraId="32ACFA28" w14:textId="36D51C38" w:rsidR="00CD186C" w:rsidRDefault="00F35E49">
      <w:pPr>
        <w:spacing w:after="0" w:line="240" w:lineRule="auto"/>
        <w:rPr>
          <w:rFonts w:ascii="Arial" w:eastAsia="Arial" w:hAnsi="Arial" w:cs="Arial"/>
          <w:b/>
          <w:sz w:val="24"/>
          <w:u w:val="single"/>
        </w:rPr>
      </w:pPr>
      <w:r>
        <w:rPr>
          <w:rFonts w:ascii="Arial" w:eastAsia="Arial" w:hAnsi="Arial" w:cs="Arial"/>
          <w:b/>
          <w:sz w:val="24"/>
        </w:rPr>
        <w:t>XX</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Informacje dotyczące zabezpieczeni</w:t>
      </w:r>
      <w:r w:rsidR="00E3329C">
        <w:rPr>
          <w:rFonts w:ascii="Arial" w:eastAsia="Arial" w:hAnsi="Arial" w:cs="Arial"/>
          <w:b/>
          <w:sz w:val="24"/>
          <w:u w:val="single"/>
        </w:rPr>
        <w:t>a</w:t>
      </w:r>
      <w:r>
        <w:rPr>
          <w:rFonts w:ascii="Arial" w:eastAsia="Arial" w:hAnsi="Arial" w:cs="Arial"/>
          <w:b/>
          <w:sz w:val="24"/>
          <w:u w:val="single"/>
        </w:rPr>
        <w:t xml:space="preserve"> należytego wykonania umowy</w:t>
      </w:r>
      <w:r w:rsidR="00457B91">
        <w:rPr>
          <w:rFonts w:ascii="Arial" w:eastAsia="Arial" w:hAnsi="Arial" w:cs="Arial"/>
          <w:b/>
          <w:sz w:val="24"/>
          <w:u w:val="single"/>
        </w:rPr>
        <w:t xml:space="preserve"> </w:t>
      </w:r>
    </w:p>
    <w:p w14:paraId="72C77440" w14:textId="77777777" w:rsidR="006328A4" w:rsidRDefault="006328A4" w:rsidP="00833A09">
      <w:pPr>
        <w:spacing w:after="0" w:line="276" w:lineRule="auto"/>
        <w:rPr>
          <w:rFonts w:ascii="Arial" w:eastAsia="Arial" w:hAnsi="Arial" w:cs="Arial"/>
          <w:b/>
          <w:color w:val="FF0000"/>
          <w:u w:val="single"/>
        </w:rPr>
      </w:pPr>
    </w:p>
    <w:p w14:paraId="74E189E1" w14:textId="612B9DE6"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wysokości </w:t>
      </w:r>
      <w:r w:rsidRPr="001A3C18">
        <w:rPr>
          <w:rFonts w:ascii="Arial" w:eastAsia="Arial" w:hAnsi="Arial" w:cs="Arial"/>
          <w:b/>
          <w:bCs/>
        </w:rPr>
        <w:t>2% ceny</w:t>
      </w:r>
      <w:r w:rsidRPr="00764038">
        <w:rPr>
          <w:rFonts w:ascii="Arial" w:eastAsia="Arial" w:hAnsi="Arial" w:cs="Arial"/>
        </w:rPr>
        <w:t xml:space="preserve"> całkowitej podanej w ofercie.</w:t>
      </w:r>
    </w:p>
    <w:p w14:paraId="0B7383C3"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69928F9A"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69BF6E4"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185B4A8B"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01477571"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D711358" w14:textId="77777777" w:rsidR="00F57ED9" w:rsidRPr="00764038" w:rsidRDefault="00F57ED9" w:rsidP="0049537F">
      <w:pPr>
        <w:pStyle w:val="Akapitzlist"/>
        <w:numPr>
          <w:ilvl w:val="1"/>
          <w:numId w:val="20"/>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65FFDFA6"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2433CFFD"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72BEF59F"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22E1D75D"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D0FD557" w14:textId="77777777"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3783A2D" w14:textId="7ADA4E05" w:rsidR="00F57ED9" w:rsidRPr="00764038" w:rsidRDefault="00F57ED9" w:rsidP="0049537F">
      <w:pPr>
        <w:pStyle w:val="Akapitzlist"/>
        <w:numPr>
          <w:ilvl w:val="0"/>
          <w:numId w:val="20"/>
        </w:numPr>
        <w:suppressAutoHyphens/>
        <w:spacing w:after="0" w:line="240" w:lineRule="auto"/>
        <w:ind w:left="426"/>
        <w:jc w:val="both"/>
        <w:rPr>
          <w:rFonts w:ascii="Arial" w:eastAsia="Arial" w:hAnsi="Arial" w:cs="Arial"/>
        </w:rPr>
      </w:pPr>
      <w:r w:rsidRPr="00764038">
        <w:rPr>
          <w:rFonts w:ascii="Arial" w:eastAsia="Arial" w:hAnsi="Arial" w:cs="Arial"/>
        </w:rPr>
        <w:t>Zamawiający dokona zwrotu zabezpieczenia należytego wykonania umowy w sposób</w:t>
      </w:r>
      <w:r w:rsidR="006B42DF">
        <w:rPr>
          <w:rFonts w:ascii="Arial" w:eastAsia="Arial" w:hAnsi="Arial" w:cs="Arial"/>
        </w:rPr>
        <w:t xml:space="preserve"> opisany </w:t>
      </w:r>
      <w:r w:rsidR="006B42DF" w:rsidRPr="00F827EE">
        <w:rPr>
          <w:rFonts w:ascii="Arial" w:eastAsia="Arial" w:hAnsi="Arial" w:cs="Arial"/>
        </w:rPr>
        <w:t xml:space="preserve">w </w:t>
      </w:r>
      <w:r w:rsidR="00F827EE" w:rsidRPr="00F827EE">
        <w:rPr>
          <w:rFonts w:ascii="Arial" w:hAnsi="Arial" w:cs="Arial"/>
        </w:rPr>
        <w:t>§</w:t>
      </w:r>
      <w:r w:rsidR="006B42DF">
        <w:rPr>
          <w:rFonts w:ascii="Arial" w:eastAsia="Arial" w:hAnsi="Arial" w:cs="Arial"/>
        </w:rPr>
        <w:t>19</w:t>
      </w:r>
      <w:r w:rsidR="00F827EE">
        <w:rPr>
          <w:rFonts w:ascii="Arial" w:eastAsia="Arial" w:hAnsi="Arial" w:cs="Arial"/>
        </w:rPr>
        <w:t>.</w:t>
      </w:r>
      <w:r w:rsidR="006B42DF">
        <w:rPr>
          <w:rFonts w:ascii="Arial" w:eastAsia="Arial" w:hAnsi="Arial" w:cs="Arial"/>
        </w:rPr>
        <w:t xml:space="preserve"> projektowanych postanowień umowy.</w:t>
      </w:r>
    </w:p>
    <w:p w14:paraId="265BD264" w14:textId="77777777" w:rsidR="00C91347" w:rsidRDefault="00C91347" w:rsidP="00833A09">
      <w:pPr>
        <w:pStyle w:val="Akapitzlist"/>
        <w:suppressAutoHyphens/>
        <w:spacing w:after="0" w:line="240" w:lineRule="auto"/>
        <w:ind w:left="426"/>
        <w:jc w:val="both"/>
        <w:rPr>
          <w:rFonts w:ascii="Arial" w:eastAsia="Arial" w:hAnsi="Arial" w:cs="Arial"/>
          <w:b/>
          <w:sz w:val="24"/>
        </w:rPr>
      </w:pPr>
    </w:p>
    <w:p w14:paraId="65DDAEC3" w14:textId="34369836"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lastRenderedPageBreak/>
        <w:t>XXI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rsidP="0049537F">
      <w:pPr>
        <w:pStyle w:val="Akapitzlist"/>
        <w:numPr>
          <w:ilvl w:val="0"/>
          <w:numId w:val="21"/>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782C6C57" w14:textId="4EEFD04C" w:rsidR="00E92902" w:rsidRPr="00535AEE" w:rsidRDefault="00F35E49" w:rsidP="0049537F">
      <w:pPr>
        <w:pStyle w:val="Akapitzlist"/>
        <w:numPr>
          <w:ilvl w:val="0"/>
          <w:numId w:val="21"/>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2980C10A" w14:textId="77777777" w:rsidR="00C91347" w:rsidRDefault="00C91347">
      <w:pPr>
        <w:spacing w:after="0" w:line="240" w:lineRule="auto"/>
        <w:jc w:val="both"/>
        <w:rPr>
          <w:rFonts w:ascii="Arial" w:eastAsia="Arial" w:hAnsi="Arial" w:cs="Arial"/>
          <w:b/>
          <w:sz w:val="24"/>
        </w:rPr>
      </w:pPr>
    </w:p>
    <w:p w14:paraId="7411D01F" w14:textId="2D7A1F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XXI</w:t>
      </w:r>
      <w:r w:rsidR="00C02100">
        <w:rPr>
          <w:rFonts w:ascii="Arial" w:eastAsia="Arial" w:hAnsi="Arial" w:cs="Arial"/>
          <w:b/>
          <w:sz w:val="24"/>
        </w:rPr>
        <w:t>I</w:t>
      </w:r>
      <w:r>
        <w:rPr>
          <w:rFonts w:ascii="Arial" w:eastAsia="Arial" w:hAnsi="Arial" w:cs="Arial"/>
          <w:b/>
          <w:sz w:val="24"/>
        </w:rPr>
        <w:t xml:space="preserve">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rsidP="0049537F">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rsidP="0049537F">
      <w:pPr>
        <w:pStyle w:val="Akapitzlist"/>
        <w:numPr>
          <w:ilvl w:val="0"/>
          <w:numId w:val="23"/>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rsidP="0049537F">
      <w:pPr>
        <w:pStyle w:val="Akapitzlist"/>
        <w:numPr>
          <w:ilvl w:val="0"/>
          <w:numId w:val="23"/>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rsidP="0049537F">
      <w:pPr>
        <w:pStyle w:val="Akapitzlist"/>
        <w:numPr>
          <w:ilvl w:val="0"/>
          <w:numId w:val="24"/>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rsidP="0049537F">
      <w:pPr>
        <w:pStyle w:val="Akapitzlist"/>
        <w:numPr>
          <w:ilvl w:val="0"/>
          <w:numId w:val="22"/>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68FF18C" w14:textId="5CC86DE8" w:rsidR="00D276C7" w:rsidRPr="00535AEE" w:rsidRDefault="00F35E49" w:rsidP="0049537F">
      <w:pPr>
        <w:pStyle w:val="Akapitzlist"/>
        <w:numPr>
          <w:ilvl w:val="0"/>
          <w:numId w:val="22"/>
        </w:numPr>
        <w:spacing w:after="0" w:line="240"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17DA3AAF" w14:textId="2E86A923" w:rsidR="00E45FBE" w:rsidRPr="00E45FBE" w:rsidRDefault="00F35E49" w:rsidP="00E45FBE">
      <w:pPr>
        <w:spacing w:before="240" w:after="240"/>
        <w:rPr>
          <w:rFonts w:ascii="Calibri" w:eastAsia="Times New Roman" w:hAnsi="Calibri" w:cs="Times New Roman"/>
        </w:rPr>
      </w:pPr>
      <w:r w:rsidRPr="000A3718">
        <w:rPr>
          <w:rFonts w:ascii="Arial" w:eastAsia="Arial" w:hAnsi="Arial" w:cs="Arial"/>
          <w:b/>
          <w:sz w:val="24"/>
        </w:rPr>
        <w:t>X</w:t>
      </w:r>
      <w:r w:rsidR="00E6026F">
        <w:rPr>
          <w:rFonts w:ascii="Arial" w:eastAsia="Arial" w:hAnsi="Arial" w:cs="Arial"/>
          <w:b/>
          <w:sz w:val="24"/>
        </w:rPr>
        <w:t>X</w:t>
      </w:r>
      <w:r w:rsidR="00C02100">
        <w:rPr>
          <w:rFonts w:ascii="Arial" w:eastAsia="Arial" w:hAnsi="Arial" w:cs="Arial"/>
          <w:b/>
          <w:sz w:val="24"/>
        </w:rPr>
        <w:t>IV</w:t>
      </w:r>
      <w:r w:rsidRPr="000A3718">
        <w:rPr>
          <w:rFonts w:ascii="Arial" w:eastAsia="Arial" w:hAnsi="Arial" w:cs="Arial"/>
          <w:b/>
          <w:sz w:val="24"/>
        </w:rPr>
        <w:t xml:space="preserve">. </w:t>
      </w:r>
      <w:r w:rsidR="00E45FBE" w:rsidRPr="00E45FBE">
        <w:rPr>
          <w:rFonts w:ascii="Arial" w:eastAsia="Arial" w:hAnsi="Arial" w:cs="Arial"/>
          <w:b/>
          <w:sz w:val="24"/>
          <w:u w:val="single"/>
        </w:rPr>
        <w:t>Klauzula informacyjna dotycząca przetwarzania danych osobowych</w:t>
      </w:r>
    </w:p>
    <w:p w14:paraId="2A0A1CE0"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color w:val="343434"/>
        </w:rPr>
        <w:t>„</w:t>
      </w:r>
      <w:r w:rsidRPr="00E45FBE">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0273EC"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lastRenderedPageBreak/>
        <w:t xml:space="preserve">Administratorem danych osobowych jest </w:t>
      </w:r>
      <w:r w:rsidRPr="00E45FBE">
        <w:rPr>
          <w:rFonts w:ascii="Arial" w:eastAsia="Arial" w:hAnsi="Arial" w:cs="Arial"/>
          <w:b/>
        </w:rPr>
        <w:t>Zakład Gospodarowania Nieruchomościami w Dzielnicy Wola m. st. Warszawy</w:t>
      </w:r>
      <w:r w:rsidRPr="00E45FBE">
        <w:rPr>
          <w:rFonts w:ascii="Arial" w:eastAsia="Arial" w:hAnsi="Arial" w:cs="Arial"/>
        </w:rPr>
        <w:t xml:space="preserve"> z siedzibą w Warszawie przy ul. J. Bema 70, 01-225 Warszawa, </w:t>
      </w:r>
      <w:r w:rsidRPr="00E45FBE">
        <w:rPr>
          <w:rFonts w:ascii="Arial" w:eastAsia="Arial" w:hAnsi="Arial" w:cs="Arial"/>
          <w:b/>
        </w:rPr>
        <w:t>+48 22 495 81 00, faks +48 22 495 84 57</w:t>
      </w:r>
      <w:r w:rsidRPr="00E45FBE">
        <w:rPr>
          <w:rFonts w:ascii="Arial" w:eastAsia="Arial" w:hAnsi="Arial" w:cs="Arial"/>
          <w:b/>
          <w:sz w:val="20"/>
        </w:rPr>
        <w:t>.</w:t>
      </w:r>
    </w:p>
    <w:p w14:paraId="36260791"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Z Inspektorem Ochrony Danych można się skontaktować pod następującym adresem e-mail: iod@zgnwola.waw.pl, albo za pośrednictwem poczty skierowanej na adres Administratora .</w:t>
      </w:r>
    </w:p>
    <w:p w14:paraId="6BFD0F8D"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 xml:space="preserve">Dane osobowe przetwarzane będą na podstawie art. 6 ust. 1 lit. c RODO w celu </w:t>
      </w:r>
      <w:r w:rsidRPr="00E45FBE">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E45FBE">
        <w:rPr>
          <w:rFonts w:ascii="Arial" w:eastAsia="Arial" w:hAnsi="Arial" w:cs="Arial"/>
        </w:rPr>
        <w:t xml:space="preserve">  W celu zawarcia umowy w sprawie zamówienia publicznego Administrator danych osobowych przetwarzać będzie adres zamieszkania osoby fizycznej będącej stroną umowy.</w:t>
      </w:r>
    </w:p>
    <w:p w14:paraId="664A982B"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Calibri" w:eastAsia="Times New Roman" w:hAnsi="Calibri" w:cs="Times New Roman"/>
        </w:rPr>
      </w:pPr>
      <w:r w:rsidRPr="00E45FBE">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E45FBE">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E45FBE">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56BCA4E1" w14:textId="18BD0414"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w:t>
      </w:r>
      <w:r w:rsidR="009B5CA5">
        <w:rPr>
          <w:rFonts w:ascii="Arial" w:eastAsia="Arial" w:hAnsi="Arial" w:cs="Arial"/>
        </w:rPr>
        <w:br/>
      </w:r>
      <w:r w:rsidRPr="00E45FBE">
        <w:rPr>
          <w:rFonts w:ascii="Arial" w:eastAsia="Arial" w:hAnsi="Arial" w:cs="Arial"/>
        </w:rPr>
        <w:t>o narodowym zasobie archiwalnym i archiwach.</w:t>
      </w:r>
    </w:p>
    <w:p w14:paraId="1E0E1DDD" w14:textId="265220C0"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 xml:space="preserve">Obowiązek podania danych osobowych jest wymogiem ustawowym określonym w przepisach ustawy Prawo zamówień publicznych związanym z udziałem </w:t>
      </w:r>
      <w:r w:rsidR="009B5CA5">
        <w:rPr>
          <w:rFonts w:ascii="Arial" w:eastAsia="Arial" w:hAnsi="Arial" w:cs="Arial"/>
        </w:rPr>
        <w:br/>
      </w:r>
      <w:r w:rsidRPr="00E45FBE">
        <w:rPr>
          <w:rFonts w:ascii="Arial" w:eastAsia="Arial" w:hAnsi="Arial" w:cs="Arial"/>
        </w:rPr>
        <w:t>w postępowaniu o udzielenie zamówienia publicznego..</w:t>
      </w:r>
    </w:p>
    <w:p w14:paraId="1E9C5DC3" w14:textId="77777777" w:rsidR="00E45FBE" w:rsidRPr="00E45FBE" w:rsidRDefault="00E45FBE" w:rsidP="0049537F">
      <w:pPr>
        <w:numPr>
          <w:ilvl w:val="0"/>
          <w:numId w:val="30"/>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W odniesieniu do danych osobowych decyzje nie będą podejmowane w sposób zautomatyzowany, stosowanie do art. 22 RODO.</w:t>
      </w:r>
    </w:p>
    <w:p w14:paraId="6FC5B756" w14:textId="77777777" w:rsidR="00E45FBE" w:rsidRPr="00E45FBE" w:rsidRDefault="00E45FBE" w:rsidP="0049537F">
      <w:pPr>
        <w:numPr>
          <w:ilvl w:val="0"/>
          <w:numId w:val="30"/>
        </w:numPr>
        <w:suppressAutoHyphens/>
        <w:autoSpaceDN w:val="0"/>
        <w:spacing w:after="0" w:line="216" w:lineRule="auto"/>
        <w:ind w:left="567" w:hanging="425"/>
        <w:jc w:val="both"/>
        <w:textAlignment w:val="baseline"/>
        <w:rPr>
          <w:rFonts w:ascii="Arial" w:eastAsia="Arial" w:hAnsi="Arial" w:cs="Arial"/>
        </w:rPr>
      </w:pPr>
      <w:r w:rsidRPr="00E45FBE">
        <w:rPr>
          <w:rFonts w:ascii="Arial" w:eastAsia="Arial" w:hAnsi="Arial" w:cs="Arial"/>
        </w:rPr>
        <w:t>Osobie, której dane dotyczą przysługuje:</w:t>
      </w:r>
    </w:p>
    <w:p w14:paraId="0F17529C"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15 RODO prawo dostępu do danych osobowych*;</w:t>
      </w:r>
    </w:p>
    <w:p w14:paraId="0CC8E199"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16 RODO prawo do sprostowania danych osobowych**;</w:t>
      </w:r>
    </w:p>
    <w:p w14:paraId="11836388"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88E0DAD"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wniesienia skargi do Prezesa Urzędu Ochrony Danych Osobowych, w przypadku uznania, że przetwarzanie danych osobowych narusza przepisy RODO;</w:t>
      </w:r>
    </w:p>
    <w:p w14:paraId="7CAFABAB" w14:textId="77777777" w:rsidR="00E45FBE" w:rsidRPr="00E45FBE" w:rsidRDefault="00E45FBE" w:rsidP="0049537F">
      <w:pPr>
        <w:numPr>
          <w:ilvl w:val="0"/>
          <w:numId w:val="31"/>
        </w:numPr>
        <w:suppressAutoHyphens/>
        <w:autoSpaceDN w:val="0"/>
        <w:spacing w:after="0" w:line="216" w:lineRule="auto"/>
        <w:ind w:left="426" w:hanging="284"/>
        <w:jc w:val="both"/>
        <w:textAlignment w:val="baseline"/>
        <w:rPr>
          <w:rFonts w:ascii="Arial" w:eastAsia="Arial" w:hAnsi="Arial" w:cs="Arial"/>
        </w:rPr>
      </w:pPr>
      <w:r w:rsidRPr="00E45FBE">
        <w:rPr>
          <w:rFonts w:ascii="Arial" w:eastAsia="Arial" w:hAnsi="Arial" w:cs="Arial"/>
        </w:rPr>
        <w:t>Osobie, której dane dotyczą nie przysługuje:</w:t>
      </w:r>
    </w:p>
    <w:p w14:paraId="7A59A8D7"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w związku z art. 17 ust. 3 lit. b, d lub e RODO prawo do usunięcia danych osobowych;</w:t>
      </w:r>
    </w:p>
    <w:p w14:paraId="5CAF4BB2"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prawo do przenoszenia danych osobowych, o którym mowa w art. 20 RODO;</w:t>
      </w:r>
    </w:p>
    <w:p w14:paraId="4BF7D4CA" w14:textId="77777777" w:rsidR="00E45FBE" w:rsidRPr="00E45FBE" w:rsidRDefault="00E45FBE" w:rsidP="00E45FBE">
      <w:pPr>
        <w:suppressAutoHyphens/>
        <w:autoSpaceDN w:val="0"/>
        <w:spacing w:after="0" w:line="216" w:lineRule="auto"/>
        <w:ind w:left="851" w:hanging="284"/>
        <w:jc w:val="both"/>
        <w:textAlignment w:val="baseline"/>
        <w:rPr>
          <w:rFonts w:ascii="Calibri" w:eastAsia="Times New Roman" w:hAnsi="Calibri" w:cs="Times New Roman"/>
        </w:rPr>
      </w:pPr>
      <w:r w:rsidRPr="00E45FBE">
        <w:rPr>
          <w:rFonts w:ascii="Cambria Math" w:eastAsia="Cambria Math" w:hAnsi="Cambria Math" w:cs="Cambria Math"/>
        </w:rPr>
        <w:t>−</w:t>
      </w:r>
      <w:r w:rsidRPr="00E45FBE">
        <w:rPr>
          <w:rFonts w:ascii="Arial" w:eastAsia="Arial" w:hAnsi="Arial" w:cs="Arial"/>
        </w:rPr>
        <w:tab/>
        <w:t>na podstawie art. 21 RODO prawo sprzeciwu, wobec przetwarzania danych osobowych, gdyż podstawą prawną przetwarzania danych osobowych jest art. 6 ust. 1 lit. c RODO.</w:t>
      </w:r>
    </w:p>
    <w:p w14:paraId="7DAB1D26" w14:textId="77777777" w:rsidR="00E45FBE" w:rsidRPr="00E45FBE" w:rsidRDefault="00E45FBE" w:rsidP="00E45FBE">
      <w:pPr>
        <w:suppressAutoHyphens/>
        <w:autoSpaceDN w:val="0"/>
        <w:spacing w:after="0" w:line="240" w:lineRule="auto"/>
        <w:textAlignment w:val="baseline"/>
        <w:rPr>
          <w:rFonts w:ascii="Arial" w:eastAsia="Arial" w:hAnsi="Arial" w:cs="Arial"/>
          <w:sz w:val="6"/>
        </w:rPr>
      </w:pPr>
    </w:p>
    <w:p w14:paraId="288A3DDB"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E45FBE">
        <w:rPr>
          <w:rFonts w:ascii="Arial" w:eastAsia="Arial" w:hAnsi="Arial" w:cs="Arial"/>
          <w:b/>
          <w:sz w:val="18"/>
          <w:szCs w:val="18"/>
        </w:rPr>
        <w:t>.</w:t>
      </w:r>
    </w:p>
    <w:p w14:paraId="5A73C88F" w14:textId="77777777" w:rsidR="00E45FBE" w:rsidRPr="00E45FBE" w:rsidRDefault="00E45FBE" w:rsidP="00E45FBE">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 xml:space="preserve">** </w:t>
      </w:r>
      <w:r w:rsidRPr="00E45FBE">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296A43B6" w14:textId="6A704FA1" w:rsidR="00F9534A" w:rsidRPr="00EB0DBD" w:rsidRDefault="00E45FBE" w:rsidP="00EB0DBD">
      <w:pPr>
        <w:suppressAutoHyphens/>
        <w:autoSpaceDN w:val="0"/>
        <w:spacing w:after="0" w:line="216" w:lineRule="auto"/>
        <w:jc w:val="both"/>
        <w:textAlignment w:val="baseline"/>
        <w:rPr>
          <w:rFonts w:ascii="Calibri" w:eastAsia="Times New Roman" w:hAnsi="Calibri" w:cs="Times New Roman"/>
        </w:rPr>
      </w:pPr>
      <w:r w:rsidRPr="00E45FBE">
        <w:rPr>
          <w:rFonts w:ascii="Arial" w:eastAsia="Arial" w:hAnsi="Arial" w:cs="Arial"/>
          <w:b/>
          <w:sz w:val="18"/>
          <w:szCs w:val="18"/>
        </w:rPr>
        <w:t>***</w:t>
      </w:r>
      <w:r w:rsidRPr="00E45FBE">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22271E8" w14:textId="7F13625A" w:rsidR="00CD186C" w:rsidRDefault="00F35E49" w:rsidP="00E45FBE">
      <w:pPr>
        <w:spacing w:before="120" w:after="120"/>
        <w:rPr>
          <w:rFonts w:ascii="Arial" w:eastAsia="Arial" w:hAnsi="Arial" w:cs="Arial"/>
          <w:b/>
          <w:sz w:val="24"/>
          <w:u w:val="single"/>
        </w:rPr>
      </w:pPr>
      <w:r>
        <w:rPr>
          <w:rFonts w:ascii="Arial" w:eastAsia="Arial" w:hAnsi="Arial" w:cs="Arial"/>
          <w:b/>
          <w:sz w:val="24"/>
        </w:rPr>
        <w:lastRenderedPageBreak/>
        <w:t xml:space="preserve">XXV. </w:t>
      </w:r>
      <w:r>
        <w:rPr>
          <w:rFonts w:ascii="Arial" w:eastAsia="Arial" w:hAnsi="Arial" w:cs="Arial"/>
          <w:b/>
          <w:sz w:val="24"/>
          <w:u w:val="single"/>
        </w:rPr>
        <w:t>Polityka antykorupcyjna</w:t>
      </w:r>
    </w:p>
    <w:p w14:paraId="1F7E8E9A" w14:textId="77777777" w:rsidR="00190A84" w:rsidRPr="000A6753" w:rsidRDefault="00190A84" w:rsidP="00302052">
      <w:pPr>
        <w:spacing w:before="120" w:after="120" w:line="360" w:lineRule="auto"/>
        <w:jc w:val="both"/>
        <w:rPr>
          <w:rFonts w:ascii="Arial" w:eastAsia="Arial" w:hAnsi="Arial" w:cs="Arial"/>
          <w:bCs/>
        </w:rPr>
      </w:pPr>
      <w:r w:rsidRPr="000A6753">
        <w:rPr>
          <w:rFonts w:ascii="Arial" w:eastAsia="Arial" w:hAnsi="Arial" w:cs="Arial"/>
          <w:bCs/>
        </w:rPr>
        <w:t>Zgodnie z Zarządzeniem Prezydenta m.st. Warszawy nr 1545/2024 z dnia 13 września 2024 r. w sprawie wprowadzenia Polityki antykorupcyjnej m.st. Warszawy, Wykonawcy oraz osoby/podmioty współpracujące z Zakładem Gospodarowania Nieruchomościami w Dzielnicy Wola m.st. Warszawy:</w:t>
      </w:r>
    </w:p>
    <w:p w14:paraId="5531679C" w14:textId="4C40658A" w:rsidR="00190A84" w:rsidRPr="00DD3DD7" w:rsidRDefault="00190A84" w:rsidP="00302052">
      <w:pPr>
        <w:pStyle w:val="Akapitzlist"/>
        <w:numPr>
          <w:ilvl w:val="0"/>
          <w:numId w:val="35"/>
        </w:numPr>
        <w:spacing w:before="120" w:after="120" w:line="360" w:lineRule="auto"/>
        <w:jc w:val="both"/>
        <w:rPr>
          <w:rFonts w:ascii="Arial" w:eastAsia="Arial" w:hAnsi="Arial" w:cs="Arial"/>
          <w:bCs/>
        </w:rPr>
      </w:pPr>
      <w:r w:rsidRPr="00DD3DD7">
        <w:rPr>
          <w:rFonts w:ascii="Arial" w:eastAsia="Arial" w:hAnsi="Arial" w:cs="Arial"/>
          <w:bCs/>
        </w:rPr>
        <w:t>powinni przestrzegać Polityki antykorupcyjnej m.st. Warszawy;</w:t>
      </w:r>
    </w:p>
    <w:p w14:paraId="6BD340EF" w14:textId="3F64A15E" w:rsidR="00AD5C60" w:rsidRPr="00EB0DBD" w:rsidRDefault="00190A84" w:rsidP="00302052">
      <w:pPr>
        <w:pStyle w:val="Akapitzlist"/>
        <w:numPr>
          <w:ilvl w:val="0"/>
          <w:numId w:val="35"/>
        </w:numPr>
        <w:spacing w:before="120" w:after="120" w:line="360" w:lineRule="auto"/>
        <w:jc w:val="both"/>
        <w:rPr>
          <w:rFonts w:ascii="Arial" w:eastAsia="Arial" w:hAnsi="Arial" w:cs="Arial"/>
          <w:bCs/>
        </w:rPr>
      </w:pPr>
      <w:r w:rsidRPr="00DD3DD7">
        <w:rPr>
          <w:rFonts w:ascii="Arial" w:eastAsia="Arial" w:hAnsi="Arial" w:cs="Arial"/>
          <w:bCs/>
        </w:rPr>
        <w:t>współpracują w zakresie zwalczania nadużyć, w tym korupcji poprzez zgłaszanie niepożądanych zjawisk i incydentów.</w:t>
      </w:r>
    </w:p>
    <w:p w14:paraId="2E816F1D" w14:textId="54575C0E" w:rsidR="00AD5C60" w:rsidRPr="00EB0DBD" w:rsidRDefault="00AD5C60" w:rsidP="00302052">
      <w:pPr>
        <w:spacing w:before="120" w:after="120" w:line="360" w:lineRule="auto"/>
        <w:jc w:val="both"/>
        <w:rPr>
          <w:rFonts w:ascii="Arial" w:eastAsia="Arial" w:hAnsi="Arial" w:cs="Arial"/>
          <w:b/>
          <w:bCs/>
          <w:sz w:val="24"/>
          <w:u w:val="single"/>
        </w:rPr>
      </w:pPr>
      <w:r w:rsidRPr="00AD5C60">
        <w:rPr>
          <w:rFonts w:ascii="Arial" w:eastAsia="Arial" w:hAnsi="Arial" w:cs="Arial"/>
          <w:b/>
          <w:bCs/>
          <w:sz w:val="24"/>
        </w:rPr>
        <w:t>XXV</w:t>
      </w:r>
      <w:r w:rsidR="00C02100">
        <w:rPr>
          <w:rFonts w:ascii="Arial" w:eastAsia="Arial" w:hAnsi="Arial" w:cs="Arial"/>
          <w:b/>
          <w:bCs/>
          <w:sz w:val="24"/>
        </w:rPr>
        <w:t>I</w:t>
      </w:r>
      <w:r w:rsidRPr="00AD5C60">
        <w:rPr>
          <w:rFonts w:ascii="Arial" w:eastAsia="Arial" w:hAnsi="Arial" w:cs="Arial"/>
          <w:b/>
          <w:bCs/>
          <w:sz w:val="24"/>
        </w:rPr>
        <w:t xml:space="preserve">. </w:t>
      </w:r>
      <w:r w:rsidRPr="00AD5C60">
        <w:rPr>
          <w:rFonts w:ascii="Arial" w:eastAsia="Arial" w:hAnsi="Arial" w:cs="Arial"/>
          <w:b/>
          <w:bCs/>
          <w:sz w:val="24"/>
          <w:u w:val="single"/>
        </w:rPr>
        <w:t xml:space="preserve">Procedura zgłoszeń wewnętrznych w rozumieniu art. 24 ust. 1 </w:t>
      </w:r>
      <w:r w:rsidRPr="00AD5C60">
        <w:rPr>
          <w:rFonts w:ascii="Arial" w:eastAsia="Arial" w:hAnsi="Arial" w:cs="Arial"/>
          <w:b/>
          <w:bCs/>
          <w:sz w:val="24"/>
          <w:u w:val="single"/>
        </w:rPr>
        <w:br/>
        <w:t>ustawy z 14 czerwca 2024 r. o ochronie sygnalistów</w:t>
      </w:r>
    </w:p>
    <w:p w14:paraId="3690703F" w14:textId="32DA850C" w:rsidR="00AD5C60" w:rsidRPr="000A6753" w:rsidRDefault="00AD5C60" w:rsidP="00302052">
      <w:pPr>
        <w:spacing w:before="120" w:after="120" w:line="360" w:lineRule="auto"/>
        <w:jc w:val="both"/>
        <w:rPr>
          <w:rFonts w:ascii="Arial" w:eastAsia="Arial" w:hAnsi="Arial" w:cs="Arial"/>
        </w:rPr>
      </w:pPr>
      <w:r w:rsidRPr="000A6753">
        <w:rPr>
          <w:rFonts w:ascii="Arial" w:eastAsia="Arial" w:hAnsi="Arial" w:cs="Arial"/>
        </w:rPr>
        <w:t>Zakład Gospodarowania Nieruchomościami w Dzielnicy Wola m.st Warszawy (dalej „Zak</w:t>
      </w:r>
      <w:r w:rsidR="000147DB">
        <w:rPr>
          <w:rFonts w:ascii="Arial" w:eastAsia="Arial" w:hAnsi="Arial" w:cs="Arial"/>
        </w:rPr>
        <w:t>ł</w:t>
      </w:r>
      <w:r w:rsidRPr="000A6753">
        <w:rPr>
          <w:rFonts w:ascii="Arial" w:eastAsia="Arial" w:hAnsi="Arial" w:cs="Arial"/>
        </w:rPr>
        <w:t xml:space="preserve">ad”) informuje, że na podstawie </w:t>
      </w:r>
      <w:bookmarkStart w:id="6" w:name="_Hlk179958578"/>
      <w:r w:rsidRPr="000A6753">
        <w:rPr>
          <w:rFonts w:ascii="Arial" w:eastAsia="Arial" w:hAnsi="Arial" w:cs="Arial"/>
        </w:rPr>
        <w:t xml:space="preserve">art. 24 ust. 1 ustawy z 14 czerwca 2024 r. </w:t>
      </w:r>
      <w:r w:rsidR="009B5CA5" w:rsidRPr="000A6753">
        <w:rPr>
          <w:rFonts w:ascii="Arial" w:eastAsia="Arial" w:hAnsi="Arial" w:cs="Arial"/>
        </w:rPr>
        <w:br/>
      </w:r>
      <w:r w:rsidRPr="000A6753">
        <w:rPr>
          <w:rFonts w:ascii="Arial" w:eastAsia="Arial" w:hAnsi="Arial" w:cs="Arial"/>
        </w:rPr>
        <w:t xml:space="preserve">o ochronie sygnalistów (dalej „ustawa”) </w:t>
      </w:r>
      <w:bookmarkEnd w:id="6"/>
      <w:r w:rsidRPr="000A6753">
        <w:rPr>
          <w:rFonts w:ascii="Arial" w:eastAsia="Arial" w:hAnsi="Arial" w:cs="Arial"/>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5E2EEA04" w14:textId="77777777" w:rsidR="00AD5C60" w:rsidRPr="000A6753" w:rsidRDefault="00AD5C60" w:rsidP="00302052">
      <w:pPr>
        <w:spacing w:before="120" w:after="120" w:line="360" w:lineRule="auto"/>
        <w:jc w:val="both"/>
        <w:rPr>
          <w:rFonts w:ascii="Arial" w:eastAsia="Arial" w:hAnsi="Arial" w:cs="Arial"/>
        </w:rPr>
      </w:pPr>
      <w:r w:rsidRPr="000A6753">
        <w:rPr>
          <w:rFonts w:ascii="Arial" w:eastAsia="Arial" w:hAnsi="Arial" w:cs="Arial"/>
        </w:rPr>
        <w:t>W związku z procedurą, mają Państwo prawo zgłoszenia nadużyć i naruszeń prawa polegających na działaniu lub zaniechaniu niezgodnym z prawem lub mającym na celu obejście prawa, we wszystkich dziedzinach wskazanych w art. 3 ust. 1 ustawy.</w:t>
      </w:r>
    </w:p>
    <w:p w14:paraId="48D48015" w14:textId="77777777" w:rsidR="00AD5C60" w:rsidRPr="000A6753" w:rsidRDefault="00AD5C60" w:rsidP="00302052">
      <w:pPr>
        <w:spacing w:before="120" w:after="120" w:line="360" w:lineRule="auto"/>
        <w:jc w:val="both"/>
        <w:rPr>
          <w:rFonts w:ascii="Arial" w:eastAsia="Arial" w:hAnsi="Arial" w:cs="Arial"/>
        </w:rPr>
      </w:pPr>
      <w:r w:rsidRPr="000A6753">
        <w:rPr>
          <w:rFonts w:ascii="Arial" w:eastAsia="Arial" w:hAnsi="Arial" w:cs="Arial"/>
        </w:rPr>
        <w:t>Zgłoszeń można dokonywać za pomocą następujących środków komunikacji:</w:t>
      </w:r>
    </w:p>
    <w:p w14:paraId="1B427D4C" w14:textId="77777777" w:rsidR="00AD5C60" w:rsidRPr="000A6753" w:rsidRDefault="00AD5C60" w:rsidP="00302052">
      <w:pPr>
        <w:numPr>
          <w:ilvl w:val="0"/>
          <w:numId w:val="32"/>
        </w:numPr>
        <w:spacing w:before="120" w:after="120" w:line="360" w:lineRule="auto"/>
        <w:jc w:val="both"/>
        <w:rPr>
          <w:rFonts w:ascii="Arial" w:eastAsia="Arial" w:hAnsi="Arial" w:cs="Arial"/>
        </w:rPr>
      </w:pPr>
      <w:r w:rsidRPr="000A6753">
        <w:rPr>
          <w:rFonts w:ascii="Arial" w:eastAsia="Arial" w:hAnsi="Arial" w:cs="Arial"/>
        </w:rPr>
        <w:t xml:space="preserve">przez aplikację Esignaller https://app.esignaller.pl/ </w:t>
      </w:r>
    </w:p>
    <w:p w14:paraId="60CD9404" w14:textId="77777777" w:rsidR="00AD5C60" w:rsidRPr="000A6753" w:rsidRDefault="00AD5C60" w:rsidP="00302052">
      <w:pPr>
        <w:numPr>
          <w:ilvl w:val="0"/>
          <w:numId w:val="32"/>
        </w:numPr>
        <w:spacing w:before="120" w:after="120" w:line="360" w:lineRule="auto"/>
        <w:jc w:val="both"/>
        <w:rPr>
          <w:rFonts w:ascii="Arial" w:eastAsia="Arial" w:hAnsi="Arial" w:cs="Arial"/>
        </w:rPr>
      </w:pPr>
      <w:r w:rsidRPr="000A6753">
        <w:rPr>
          <w:rFonts w:ascii="Arial" w:eastAsia="Arial" w:hAnsi="Arial" w:cs="Arial"/>
        </w:rPr>
        <w:t xml:space="preserve">w zamkniętej kopercie zaadresowanej na: Pani Anna Żółtowska - Bednarczyk, </w:t>
      </w:r>
      <w:r w:rsidRPr="000A6753">
        <w:rPr>
          <w:rFonts w:ascii="Arial" w:eastAsia="Arial" w:hAnsi="Arial" w:cs="Arial"/>
        </w:rPr>
        <w:br/>
        <w:t>ul. J. Bema 70, 01-225 Warszawa z dopiskiem „Do rąk własnych”.</w:t>
      </w:r>
    </w:p>
    <w:p w14:paraId="49B43B43" w14:textId="77777777" w:rsidR="00AD5C60" w:rsidRPr="001E1506" w:rsidRDefault="00AD5C60" w:rsidP="00302052">
      <w:pPr>
        <w:numPr>
          <w:ilvl w:val="0"/>
          <w:numId w:val="32"/>
        </w:numPr>
        <w:spacing w:before="120" w:after="120" w:line="360" w:lineRule="auto"/>
        <w:jc w:val="both"/>
        <w:rPr>
          <w:rFonts w:ascii="Arial" w:eastAsia="Arial" w:hAnsi="Arial" w:cs="Arial"/>
        </w:rPr>
      </w:pPr>
      <w:r w:rsidRPr="000A6753">
        <w:rPr>
          <w:rFonts w:ascii="Arial" w:eastAsia="Arial" w:hAnsi="Arial" w:cs="Arial"/>
        </w:rPr>
        <w:t xml:space="preserve">na adres email: </w:t>
      </w:r>
      <w:hyperlink r:id="rId15" w:history="1">
        <w:r w:rsidRPr="001E1506">
          <w:rPr>
            <w:rStyle w:val="Hipercze"/>
            <w:rFonts w:ascii="Arial" w:eastAsia="Arial" w:hAnsi="Arial" w:cs="Arial"/>
            <w:color w:val="auto"/>
          </w:rPr>
          <w:t>antykorupcja@zgnwola.waw.pl</w:t>
        </w:r>
      </w:hyperlink>
    </w:p>
    <w:p w14:paraId="22526311" w14:textId="693304B4" w:rsidR="00AD5C60" w:rsidRPr="000A6753" w:rsidRDefault="00AD5C60" w:rsidP="00302052">
      <w:pPr>
        <w:spacing w:before="120" w:after="120" w:line="360" w:lineRule="auto"/>
        <w:jc w:val="both"/>
        <w:rPr>
          <w:rFonts w:ascii="Arial" w:eastAsia="Arial" w:hAnsi="Arial" w:cs="Arial"/>
        </w:rPr>
      </w:pPr>
      <w:r w:rsidRPr="000A6753">
        <w:rPr>
          <w:rFonts w:ascii="Arial" w:eastAsia="Arial" w:hAnsi="Arial" w:cs="Arial"/>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zakończono działania następcze, lub po zakończeniu postępowań zainicjowanych tymi działaniami. </w:t>
      </w:r>
    </w:p>
    <w:p w14:paraId="1FDACB03" w14:textId="4BB0A9ED" w:rsidR="00CB48BD" w:rsidRPr="00EB0DBD" w:rsidRDefault="00AD5C60" w:rsidP="00302052">
      <w:pPr>
        <w:spacing w:before="120" w:after="120" w:line="360" w:lineRule="auto"/>
        <w:jc w:val="both"/>
        <w:rPr>
          <w:rFonts w:ascii="Arial" w:eastAsia="Arial" w:hAnsi="Arial" w:cs="Arial"/>
        </w:rPr>
      </w:pPr>
      <w:r w:rsidRPr="000A6753">
        <w:rPr>
          <w:rFonts w:ascii="Arial" w:eastAsia="Arial" w:hAnsi="Arial" w:cs="Arial"/>
        </w:rPr>
        <w:t>Procedura zgłoszeń wewnętrznych dostępna jest na stronie internetowej pod adresem:  https://wola.um.warszawa.pl/waw/zgn-wola/-/skargi-wnioski </w:t>
      </w:r>
    </w:p>
    <w:p w14:paraId="6CC4D8AF" w14:textId="187371A0" w:rsidR="00CD186C" w:rsidRPr="00232BEC" w:rsidRDefault="00F35E49" w:rsidP="00302052">
      <w:pPr>
        <w:spacing w:before="120" w:after="120" w:line="360" w:lineRule="auto"/>
        <w:jc w:val="both"/>
        <w:rPr>
          <w:rFonts w:ascii="Arial" w:eastAsia="Arial" w:hAnsi="Arial" w:cs="Arial"/>
          <w:b/>
          <w:sz w:val="24"/>
          <w:u w:val="single"/>
        </w:rPr>
      </w:pPr>
      <w:r>
        <w:rPr>
          <w:rFonts w:ascii="Arial" w:eastAsia="Arial" w:hAnsi="Arial" w:cs="Arial"/>
          <w:b/>
          <w:sz w:val="24"/>
        </w:rPr>
        <w:lastRenderedPageBreak/>
        <w:t>X</w:t>
      </w:r>
      <w:r w:rsidR="00187CA7">
        <w:rPr>
          <w:rFonts w:ascii="Arial" w:eastAsia="Arial" w:hAnsi="Arial" w:cs="Arial"/>
          <w:b/>
          <w:sz w:val="24"/>
        </w:rPr>
        <w:t>X</w:t>
      </w:r>
      <w:r>
        <w:rPr>
          <w:rFonts w:ascii="Arial" w:eastAsia="Arial" w:hAnsi="Arial" w:cs="Arial"/>
          <w:b/>
          <w:sz w:val="24"/>
        </w:rPr>
        <w:t>V</w:t>
      </w:r>
      <w:r w:rsidR="00AD5C60">
        <w:rPr>
          <w:rFonts w:ascii="Arial" w:eastAsia="Arial" w:hAnsi="Arial" w:cs="Arial"/>
          <w:b/>
          <w:sz w:val="24"/>
        </w:rPr>
        <w:t>I</w:t>
      </w:r>
      <w:r w:rsidR="00C02100">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20ADA686" w:rsidR="00CD186C" w:rsidRDefault="00F35E49" w:rsidP="00302052">
      <w:pPr>
        <w:spacing w:after="0" w:line="360" w:lineRule="auto"/>
        <w:jc w:val="both"/>
        <w:rPr>
          <w:rFonts w:ascii="Arial" w:eastAsia="Arial" w:hAnsi="Arial" w:cs="Arial"/>
          <w:bCs/>
          <w:color w:val="000000"/>
        </w:rPr>
      </w:pPr>
      <w:r>
        <w:rPr>
          <w:rFonts w:ascii="Arial" w:eastAsia="Arial" w:hAnsi="Arial" w:cs="Arial"/>
        </w:rPr>
        <w:t>Do spraw nieuregulowanych w SWZ mają zastosowanie przepisy ustawy Pzp (</w:t>
      </w:r>
      <w:r w:rsidR="00941893" w:rsidRPr="00941893">
        <w:rPr>
          <w:rFonts w:ascii="Arial" w:eastAsia="Arial" w:hAnsi="Arial" w:cs="Arial"/>
        </w:rPr>
        <w:t>Dz. U. z 2024 r. poz. 1320</w:t>
      </w:r>
      <w:r w:rsidR="005E5701">
        <w:rPr>
          <w:rFonts w:ascii="Arial" w:eastAsia="Arial" w:hAnsi="Arial" w:cs="Arial"/>
        </w:rPr>
        <w:t>)</w:t>
      </w:r>
      <w:r>
        <w:rPr>
          <w:rFonts w:ascii="Arial" w:eastAsia="Arial" w:hAnsi="Arial" w:cs="Arial"/>
        </w:rPr>
        <w:t xml:space="preserve"> wraz z aktami wykonawczymi do ustawy oraz przepisy ustawy - Kodeks Cywilny (</w:t>
      </w:r>
      <w:r w:rsidR="00AD5C60" w:rsidRPr="00AD5C60">
        <w:rPr>
          <w:rFonts w:ascii="Arial" w:eastAsia="Arial" w:hAnsi="Arial" w:cs="Arial"/>
        </w:rPr>
        <w:t>Dz. U. z 202</w:t>
      </w:r>
      <w:r w:rsidR="002C7B07">
        <w:rPr>
          <w:rFonts w:ascii="Arial" w:eastAsia="Arial" w:hAnsi="Arial" w:cs="Arial"/>
        </w:rPr>
        <w:t>4</w:t>
      </w:r>
      <w:r w:rsidR="00AD5C60" w:rsidRPr="00AD5C60">
        <w:rPr>
          <w:rFonts w:ascii="Arial" w:eastAsia="Arial" w:hAnsi="Arial" w:cs="Arial"/>
        </w:rPr>
        <w:t xml:space="preserve"> r. poz. </w:t>
      </w:r>
      <w:r w:rsidR="002C7B07">
        <w:rPr>
          <w:rFonts w:ascii="Arial" w:eastAsia="Arial" w:hAnsi="Arial" w:cs="Arial"/>
        </w:rPr>
        <w:t>1061</w:t>
      </w:r>
      <w:r w:rsidR="00AD5C60" w:rsidRPr="00AD5C60">
        <w:rPr>
          <w:rFonts w:ascii="Arial" w:eastAsia="Arial" w:hAnsi="Arial" w:cs="Arial"/>
          <w:bCs/>
        </w:rPr>
        <w:t>).</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4E858510" w14:textId="77777777" w:rsidR="00302052" w:rsidRDefault="00302052">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2B578294" w14:textId="77777777" w:rsidR="00302052" w:rsidRDefault="00302052">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3526A763" w14:textId="77777777" w:rsidR="00EE518D" w:rsidRDefault="00EE518D">
            <w:pPr>
              <w:spacing w:after="0" w:line="240" w:lineRule="auto"/>
              <w:rPr>
                <w:rFonts w:ascii="Arial" w:eastAsia="Arial" w:hAnsi="Arial" w:cs="Arial"/>
              </w:rPr>
            </w:pPr>
          </w:p>
          <w:p w14:paraId="15276BF2" w14:textId="77777777" w:rsidR="00302052" w:rsidRDefault="00302052">
            <w:pPr>
              <w:spacing w:after="0" w:line="240" w:lineRule="auto"/>
              <w:rPr>
                <w:rFonts w:ascii="Arial" w:eastAsia="Arial" w:hAnsi="Arial" w:cs="Arial"/>
              </w:rPr>
            </w:pPr>
          </w:p>
          <w:p w14:paraId="4B259023" w14:textId="77777777" w:rsidR="00302052" w:rsidRDefault="00302052">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rsidP="00EB0DBD">
            <w:pPr>
              <w:spacing w:after="0" w:line="240" w:lineRule="auto"/>
              <w:rPr>
                <w:rFonts w:ascii="Arial" w:eastAsia="Arial" w:hAnsi="Arial" w:cs="Arial"/>
                <w:b/>
              </w:rPr>
            </w:pPr>
          </w:p>
          <w:p w14:paraId="5E0ACD89" w14:textId="77777777" w:rsidR="00ED6FD4" w:rsidRPr="00B4335C" w:rsidRDefault="00ED6FD4">
            <w:pPr>
              <w:spacing w:after="0" w:line="240" w:lineRule="auto"/>
              <w:ind w:firstLine="6"/>
              <w:jc w:val="center"/>
              <w:rPr>
                <w:rFonts w:ascii="Arial" w:eastAsia="Arial" w:hAnsi="Arial" w:cs="Arial"/>
                <w:b/>
                <w:sz w:val="4"/>
                <w:szCs w:val="4"/>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48229DE4" w14:textId="77777777" w:rsidR="00764BF2" w:rsidRDefault="00764BF2">
            <w:pPr>
              <w:spacing w:after="0" w:line="240" w:lineRule="auto"/>
              <w:ind w:firstLine="6"/>
              <w:rPr>
                <w:rFonts w:ascii="Arial" w:eastAsia="Arial" w:hAnsi="Arial" w:cs="Arial"/>
                <w:b/>
              </w:rPr>
            </w:pPr>
          </w:p>
          <w:p w14:paraId="4035B0BD" w14:textId="77777777" w:rsidR="00EE518D" w:rsidRDefault="00EE518D" w:rsidP="00EB0DBD">
            <w:pPr>
              <w:spacing w:after="0" w:line="240" w:lineRule="auto"/>
              <w:rPr>
                <w:rFonts w:ascii="Arial" w:eastAsia="Arial" w:hAnsi="Arial" w:cs="Arial"/>
                <w:b/>
              </w:rPr>
            </w:pPr>
          </w:p>
          <w:p w14:paraId="4015782F" w14:textId="77777777" w:rsidR="00302052" w:rsidRDefault="00302052" w:rsidP="00EB0DBD">
            <w:pPr>
              <w:spacing w:after="0" w:line="240" w:lineRule="auto"/>
              <w:rPr>
                <w:rFonts w:ascii="Arial" w:eastAsia="Arial" w:hAnsi="Arial" w:cs="Arial"/>
                <w:b/>
              </w:rPr>
            </w:pPr>
          </w:p>
          <w:p w14:paraId="1730B4A2" w14:textId="77777777" w:rsidR="00302052" w:rsidRDefault="00302052" w:rsidP="00EB0DBD">
            <w:pPr>
              <w:spacing w:after="0" w:line="240" w:lineRule="auto"/>
              <w:rPr>
                <w:rFonts w:ascii="Arial" w:eastAsia="Arial" w:hAnsi="Arial" w:cs="Arial"/>
                <w:b/>
              </w:rPr>
            </w:pPr>
          </w:p>
          <w:p w14:paraId="6A5E12D7" w14:textId="77777777" w:rsidR="00302052" w:rsidRDefault="00302052" w:rsidP="00EB0DBD">
            <w:pPr>
              <w:spacing w:after="0" w:line="240" w:lineRule="auto"/>
              <w:rPr>
                <w:rFonts w:ascii="Arial" w:eastAsia="Arial" w:hAnsi="Arial" w:cs="Arial"/>
                <w:b/>
              </w:rPr>
            </w:pPr>
          </w:p>
          <w:p w14:paraId="72BFABA7" w14:textId="77777777" w:rsidR="00EE518D" w:rsidRDefault="00EE518D">
            <w:pPr>
              <w:spacing w:after="0" w:line="240" w:lineRule="auto"/>
              <w:ind w:firstLine="6"/>
              <w:rPr>
                <w:rFonts w:ascii="Arial" w:eastAsia="Arial" w:hAnsi="Arial" w:cs="Arial"/>
                <w:b/>
              </w:rPr>
            </w:pPr>
          </w:p>
          <w:p w14:paraId="0C3A8135" w14:textId="42BF4048" w:rsidR="00CD186C" w:rsidRPr="00DA1B5C" w:rsidRDefault="00F35E49" w:rsidP="00DA1B5C">
            <w:pPr>
              <w:spacing w:after="0" w:line="240" w:lineRule="auto"/>
              <w:ind w:firstLine="6"/>
              <w:rPr>
                <w:rFonts w:ascii="Arial" w:eastAsia="Arial" w:hAnsi="Arial" w:cs="Arial"/>
                <w:b/>
              </w:rPr>
            </w:pPr>
            <w:r>
              <w:rPr>
                <w:rFonts w:ascii="Arial" w:eastAsia="Arial" w:hAnsi="Arial" w:cs="Arial"/>
                <w:b/>
              </w:rPr>
              <w:t xml:space="preserve">  </w:t>
            </w: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7A09BD"/>
    <w:multiLevelType w:val="hybridMultilevel"/>
    <w:tmpl w:val="1F8482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7"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2"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BE629D"/>
    <w:multiLevelType w:val="hybridMultilevel"/>
    <w:tmpl w:val="D3D8A238"/>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24376"/>
    <w:multiLevelType w:val="hybridMultilevel"/>
    <w:tmpl w:val="543E36FC"/>
    <w:lvl w:ilvl="0" w:tplc="B5B45D7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30014908"/>
    <w:multiLevelType w:val="hybridMultilevel"/>
    <w:tmpl w:val="9FC49BDE"/>
    <w:lvl w:ilvl="0" w:tplc="E006D2B6">
      <w:start w:val="1"/>
      <w:numFmt w:val="decimal"/>
      <w:lvlText w:val="%1."/>
      <w:lvlJc w:val="left"/>
      <w:pPr>
        <w:ind w:left="720" w:hanging="360"/>
      </w:pPr>
      <w:rPr>
        <w:rFonts w:hint="default"/>
      </w:rPr>
    </w:lvl>
    <w:lvl w:ilvl="1" w:tplc="E006D2B6">
      <w:start w:val="1"/>
      <w:numFmt w:val="decimal"/>
      <w:lvlText w:val="%2."/>
      <w:lvlJc w:val="left"/>
      <w:pPr>
        <w:ind w:left="72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0082952"/>
    <w:multiLevelType w:val="hybridMultilevel"/>
    <w:tmpl w:val="E146D398"/>
    <w:lvl w:ilvl="0" w:tplc="2CC4EB4A">
      <w:start w:val="1"/>
      <w:numFmt w:val="decimal"/>
      <w:lvlText w:val="%1."/>
      <w:lvlJc w:val="left"/>
      <w:pPr>
        <w:ind w:left="3337" w:hanging="360"/>
      </w:pPr>
      <w:rPr>
        <w:rFonts w:hint="default"/>
        <w:b w:val="0"/>
        <w:bCs/>
      </w:rPr>
    </w:lvl>
    <w:lvl w:ilvl="1" w:tplc="04150019" w:tentative="1">
      <w:start w:val="1"/>
      <w:numFmt w:val="lowerLetter"/>
      <w:lvlText w:val="%2."/>
      <w:lvlJc w:val="left"/>
      <w:pPr>
        <w:ind w:left="4057" w:hanging="360"/>
      </w:pPr>
    </w:lvl>
    <w:lvl w:ilvl="2" w:tplc="0415001B" w:tentative="1">
      <w:start w:val="1"/>
      <w:numFmt w:val="lowerRoman"/>
      <w:lvlText w:val="%3."/>
      <w:lvlJc w:val="right"/>
      <w:pPr>
        <w:ind w:left="4777" w:hanging="180"/>
      </w:pPr>
    </w:lvl>
    <w:lvl w:ilvl="3" w:tplc="0415000F" w:tentative="1">
      <w:start w:val="1"/>
      <w:numFmt w:val="decimal"/>
      <w:lvlText w:val="%4."/>
      <w:lvlJc w:val="left"/>
      <w:pPr>
        <w:ind w:left="5497" w:hanging="360"/>
      </w:pPr>
    </w:lvl>
    <w:lvl w:ilvl="4" w:tplc="04150019" w:tentative="1">
      <w:start w:val="1"/>
      <w:numFmt w:val="lowerLetter"/>
      <w:lvlText w:val="%5."/>
      <w:lvlJc w:val="left"/>
      <w:pPr>
        <w:ind w:left="6217" w:hanging="360"/>
      </w:pPr>
    </w:lvl>
    <w:lvl w:ilvl="5" w:tplc="0415001B" w:tentative="1">
      <w:start w:val="1"/>
      <w:numFmt w:val="lowerRoman"/>
      <w:lvlText w:val="%6."/>
      <w:lvlJc w:val="right"/>
      <w:pPr>
        <w:ind w:left="6937" w:hanging="180"/>
      </w:pPr>
    </w:lvl>
    <w:lvl w:ilvl="6" w:tplc="0415000F" w:tentative="1">
      <w:start w:val="1"/>
      <w:numFmt w:val="decimal"/>
      <w:lvlText w:val="%7."/>
      <w:lvlJc w:val="left"/>
      <w:pPr>
        <w:ind w:left="7657" w:hanging="360"/>
      </w:pPr>
    </w:lvl>
    <w:lvl w:ilvl="7" w:tplc="04150019" w:tentative="1">
      <w:start w:val="1"/>
      <w:numFmt w:val="lowerLetter"/>
      <w:lvlText w:val="%8."/>
      <w:lvlJc w:val="left"/>
      <w:pPr>
        <w:ind w:left="8377" w:hanging="360"/>
      </w:pPr>
    </w:lvl>
    <w:lvl w:ilvl="8" w:tplc="0415001B" w:tentative="1">
      <w:start w:val="1"/>
      <w:numFmt w:val="lowerRoman"/>
      <w:lvlText w:val="%9."/>
      <w:lvlJc w:val="right"/>
      <w:pPr>
        <w:ind w:left="9097" w:hanging="180"/>
      </w:pPr>
    </w:lvl>
  </w:abstractNum>
  <w:abstractNum w:abstractNumId="24"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3604D8"/>
    <w:multiLevelType w:val="hybridMultilevel"/>
    <w:tmpl w:val="EC8EA44C"/>
    <w:lvl w:ilvl="0" w:tplc="2F3A2696">
      <w:start w:val="1"/>
      <w:numFmt w:val="lowerLetter"/>
      <w:lvlText w:val="%1)"/>
      <w:lvlJc w:val="left"/>
      <w:pPr>
        <w:ind w:left="1287" w:hanging="360"/>
      </w:pPr>
      <w:rPr>
        <w:rFonts w:hint="default"/>
        <w:b w:val="0"/>
        <w:bCs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BF7783"/>
    <w:multiLevelType w:val="hybridMultilevel"/>
    <w:tmpl w:val="DD3AAB02"/>
    <w:lvl w:ilvl="0" w:tplc="FFCA6F04">
      <w:start w:val="1"/>
      <w:numFmt w:val="decimal"/>
      <w:lvlText w:val="%1."/>
      <w:lvlJc w:val="left"/>
      <w:pPr>
        <w:ind w:left="720" w:hanging="360"/>
      </w:pPr>
      <w:rPr>
        <w:rFonts w:ascii="Arial" w:eastAsia="Arial" w:hAnsi="Arial" w:cs="Arial"/>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7E7D9C"/>
    <w:multiLevelType w:val="hybridMultilevel"/>
    <w:tmpl w:val="22E65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4" w15:restartNumberingAfterBreak="0">
    <w:nsid w:val="72F86DFB"/>
    <w:multiLevelType w:val="hybridMultilevel"/>
    <w:tmpl w:val="B9D6C0D0"/>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5"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3"/>
  </w:num>
  <w:num w:numId="2" w16cid:durableId="1608079029">
    <w:abstractNumId w:val="3"/>
  </w:num>
  <w:num w:numId="3" w16cid:durableId="418019232">
    <w:abstractNumId w:val="12"/>
  </w:num>
  <w:num w:numId="4" w16cid:durableId="85468438">
    <w:abstractNumId w:val="28"/>
  </w:num>
  <w:num w:numId="5" w16cid:durableId="1915242292">
    <w:abstractNumId w:val="22"/>
  </w:num>
  <w:num w:numId="6" w16cid:durableId="1983196493">
    <w:abstractNumId w:val="11"/>
  </w:num>
  <w:num w:numId="7" w16cid:durableId="1727101378">
    <w:abstractNumId w:val="21"/>
  </w:num>
  <w:num w:numId="8" w16cid:durableId="1095708249">
    <w:abstractNumId w:val="8"/>
  </w:num>
  <w:num w:numId="9" w16cid:durableId="1087504768">
    <w:abstractNumId w:val="20"/>
  </w:num>
  <w:num w:numId="10" w16cid:durableId="684554952">
    <w:abstractNumId w:val="0"/>
  </w:num>
  <w:num w:numId="11" w16cid:durableId="681978977">
    <w:abstractNumId w:val="15"/>
  </w:num>
  <w:num w:numId="12" w16cid:durableId="652221660">
    <w:abstractNumId w:val="31"/>
  </w:num>
  <w:num w:numId="13" w16cid:durableId="238909887">
    <w:abstractNumId w:val="9"/>
  </w:num>
  <w:num w:numId="14" w16cid:durableId="2017224304">
    <w:abstractNumId w:val="36"/>
  </w:num>
  <w:num w:numId="15" w16cid:durableId="293878153">
    <w:abstractNumId w:val="27"/>
  </w:num>
  <w:num w:numId="16" w16cid:durableId="133069086">
    <w:abstractNumId w:val="7"/>
  </w:num>
  <w:num w:numId="17" w16cid:durableId="1855915973">
    <w:abstractNumId w:val="5"/>
  </w:num>
  <w:num w:numId="18" w16cid:durableId="1333484817">
    <w:abstractNumId w:val="26"/>
  </w:num>
  <w:num w:numId="19" w16cid:durableId="2138790921">
    <w:abstractNumId w:val="6"/>
  </w:num>
  <w:num w:numId="20" w16cid:durableId="1823691026">
    <w:abstractNumId w:val="30"/>
  </w:num>
  <w:num w:numId="21" w16cid:durableId="828639540">
    <w:abstractNumId w:val="23"/>
  </w:num>
  <w:num w:numId="22" w16cid:durableId="1906574166">
    <w:abstractNumId w:val="1"/>
  </w:num>
  <w:num w:numId="23" w16cid:durableId="760637850">
    <w:abstractNumId w:val="2"/>
  </w:num>
  <w:num w:numId="24" w16cid:durableId="49697280">
    <w:abstractNumId w:val="18"/>
  </w:num>
  <w:num w:numId="25" w16cid:durableId="930160282">
    <w:abstractNumId w:val="24"/>
  </w:num>
  <w:num w:numId="26" w16cid:durableId="366876806">
    <w:abstractNumId w:val="32"/>
  </w:num>
  <w:num w:numId="27" w16cid:durableId="1847356241">
    <w:abstractNumId w:val="10"/>
  </w:num>
  <w:num w:numId="28" w16cid:durableId="593562498">
    <w:abstractNumId w:val="14"/>
  </w:num>
  <w:num w:numId="29" w16cid:durableId="1506047800">
    <w:abstractNumId w:val="33"/>
  </w:num>
  <w:num w:numId="30" w16cid:durableId="1494492358">
    <w:abstractNumId w:val="17"/>
  </w:num>
  <w:num w:numId="31" w16cid:durableId="185877162">
    <w:abstractNumId w:val="35"/>
  </w:num>
  <w:num w:numId="32" w16cid:durableId="182206428">
    <w:abstractNumId w:val="4"/>
  </w:num>
  <w:num w:numId="33" w16cid:durableId="1732382988">
    <w:abstractNumId w:val="16"/>
  </w:num>
  <w:num w:numId="34" w16cid:durableId="171914528">
    <w:abstractNumId w:val="34"/>
  </w:num>
  <w:num w:numId="35" w16cid:durableId="570391225">
    <w:abstractNumId w:val="29"/>
  </w:num>
  <w:num w:numId="36" w16cid:durableId="274095865">
    <w:abstractNumId w:val="19"/>
  </w:num>
  <w:num w:numId="37" w16cid:durableId="682979660">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47DB"/>
    <w:rsid w:val="00015246"/>
    <w:rsid w:val="00015434"/>
    <w:rsid w:val="0001544F"/>
    <w:rsid w:val="00016B94"/>
    <w:rsid w:val="0002458F"/>
    <w:rsid w:val="000261AD"/>
    <w:rsid w:val="00027840"/>
    <w:rsid w:val="00027F42"/>
    <w:rsid w:val="00030FB6"/>
    <w:rsid w:val="00036EF6"/>
    <w:rsid w:val="000375F8"/>
    <w:rsid w:val="00042560"/>
    <w:rsid w:val="000428B7"/>
    <w:rsid w:val="00046992"/>
    <w:rsid w:val="0005131D"/>
    <w:rsid w:val="00051689"/>
    <w:rsid w:val="00057F5F"/>
    <w:rsid w:val="0007642C"/>
    <w:rsid w:val="00077315"/>
    <w:rsid w:val="0008597E"/>
    <w:rsid w:val="000A00A8"/>
    <w:rsid w:val="000A09DD"/>
    <w:rsid w:val="000A33C6"/>
    <w:rsid w:val="000A3718"/>
    <w:rsid w:val="000A629E"/>
    <w:rsid w:val="000A6753"/>
    <w:rsid w:val="000B02F4"/>
    <w:rsid w:val="000B1E2A"/>
    <w:rsid w:val="000B1F67"/>
    <w:rsid w:val="000B6306"/>
    <w:rsid w:val="000C5FD3"/>
    <w:rsid w:val="000D3B3D"/>
    <w:rsid w:val="000D4FAC"/>
    <w:rsid w:val="000E1129"/>
    <w:rsid w:val="000E21C3"/>
    <w:rsid w:val="000E21D5"/>
    <w:rsid w:val="000E3474"/>
    <w:rsid w:val="000E5DF2"/>
    <w:rsid w:val="000E6F44"/>
    <w:rsid w:val="000F1C8B"/>
    <w:rsid w:val="000F3CE7"/>
    <w:rsid w:val="000F6120"/>
    <w:rsid w:val="000F7724"/>
    <w:rsid w:val="000F7A0D"/>
    <w:rsid w:val="001011F0"/>
    <w:rsid w:val="00102948"/>
    <w:rsid w:val="00114401"/>
    <w:rsid w:val="001169E5"/>
    <w:rsid w:val="0012019A"/>
    <w:rsid w:val="001208FA"/>
    <w:rsid w:val="00124074"/>
    <w:rsid w:val="00125715"/>
    <w:rsid w:val="001270C5"/>
    <w:rsid w:val="00131A9C"/>
    <w:rsid w:val="00133EA7"/>
    <w:rsid w:val="001420D9"/>
    <w:rsid w:val="001439AC"/>
    <w:rsid w:val="001440E4"/>
    <w:rsid w:val="00150403"/>
    <w:rsid w:val="00150D18"/>
    <w:rsid w:val="00151C51"/>
    <w:rsid w:val="001530ED"/>
    <w:rsid w:val="0015693E"/>
    <w:rsid w:val="0016041E"/>
    <w:rsid w:val="001631E1"/>
    <w:rsid w:val="00164599"/>
    <w:rsid w:val="001648C2"/>
    <w:rsid w:val="00171204"/>
    <w:rsid w:val="00173258"/>
    <w:rsid w:val="001733BE"/>
    <w:rsid w:val="00174C7C"/>
    <w:rsid w:val="00186167"/>
    <w:rsid w:val="00186F4A"/>
    <w:rsid w:val="00187CA7"/>
    <w:rsid w:val="00190A84"/>
    <w:rsid w:val="0019275D"/>
    <w:rsid w:val="001938A8"/>
    <w:rsid w:val="001956C8"/>
    <w:rsid w:val="001964AF"/>
    <w:rsid w:val="001A13A2"/>
    <w:rsid w:val="001A3C18"/>
    <w:rsid w:val="001A51EF"/>
    <w:rsid w:val="001A53B9"/>
    <w:rsid w:val="001A5EAB"/>
    <w:rsid w:val="001B0EC4"/>
    <w:rsid w:val="001B12A1"/>
    <w:rsid w:val="001B3D47"/>
    <w:rsid w:val="001B4D93"/>
    <w:rsid w:val="001C0802"/>
    <w:rsid w:val="001C0AEA"/>
    <w:rsid w:val="001C3072"/>
    <w:rsid w:val="001C392E"/>
    <w:rsid w:val="001C59F9"/>
    <w:rsid w:val="001C73E6"/>
    <w:rsid w:val="001C7F48"/>
    <w:rsid w:val="001D1049"/>
    <w:rsid w:val="001D1232"/>
    <w:rsid w:val="001D44EE"/>
    <w:rsid w:val="001E1506"/>
    <w:rsid w:val="001E1533"/>
    <w:rsid w:val="001E5F62"/>
    <w:rsid w:val="001E63A7"/>
    <w:rsid w:val="001E7E25"/>
    <w:rsid w:val="001F238F"/>
    <w:rsid w:val="001F41CF"/>
    <w:rsid w:val="001F6F56"/>
    <w:rsid w:val="00202181"/>
    <w:rsid w:val="00204990"/>
    <w:rsid w:val="00210AE8"/>
    <w:rsid w:val="00210BB1"/>
    <w:rsid w:val="00213041"/>
    <w:rsid w:val="002136A3"/>
    <w:rsid w:val="00215ACF"/>
    <w:rsid w:val="00216D8B"/>
    <w:rsid w:val="0021715D"/>
    <w:rsid w:val="00217D30"/>
    <w:rsid w:val="0022175A"/>
    <w:rsid w:val="00222EDE"/>
    <w:rsid w:val="002234A0"/>
    <w:rsid w:val="00225E48"/>
    <w:rsid w:val="00232BEC"/>
    <w:rsid w:val="00233F30"/>
    <w:rsid w:val="00237B0C"/>
    <w:rsid w:val="00243357"/>
    <w:rsid w:val="00245C29"/>
    <w:rsid w:val="00246965"/>
    <w:rsid w:val="00246EB4"/>
    <w:rsid w:val="00253BF6"/>
    <w:rsid w:val="00254018"/>
    <w:rsid w:val="00257484"/>
    <w:rsid w:val="00260D39"/>
    <w:rsid w:val="00264206"/>
    <w:rsid w:val="00270B54"/>
    <w:rsid w:val="002725E3"/>
    <w:rsid w:val="00273EB1"/>
    <w:rsid w:val="00276349"/>
    <w:rsid w:val="002853FB"/>
    <w:rsid w:val="00286366"/>
    <w:rsid w:val="0028790A"/>
    <w:rsid w:val="002935B0"/>
    <w:rsid w:val="0029393F"/>
    <w:rsid w:val="002951F0"/>
    <w:rsid w:val="00297DD7"/>
    <w:rsid w:val="002A1E63"/>
    <w:rsid w:val="002A20B1"/>
    <w:rsid w:val="002A56BE"/>
    <w:rsid w:val="002B09A5"/>
    <w:rsid w:val="002B3CF3"/>
    <w:rsid w:val="002C7B07"/>
    <w:rsid w:val="002D1DE3"/>
    <w:rsid w:val="002D2D30"/>
    <w:rsid w:val="002E3C04"/>
    <w:rsid w:val="002E4E8E"/>
    <w:rsid w:val="002E4FD7"/>
    <w:rsid w:val="002F23BB"/>
    <w:rsid w:val="002F724A"/>
    <w:rsid w:val="00302052"/>
    <w:rsid w:val="00307208"/>
    <w:rsid w:val="003119E6"/>
    <w:rsid w:val="003135E3"/>
    <w:rsid w:val="00315571"/>
    <w:rsid w:val="00316256"/>
    <w:rsid w:val="00316A0F"/>
    <w:rsid w:val="0032331F"/>
    <w:rsid w:val="00324E44"/>
    <w:rsid w:val="0032623B"/>
    <w:rsid w:val="00330F34"/>
    <w:rsid w:val="003341C5"/>
    <w:rsid w:val="00337BE1"/>
    <w:rsid w:val="003404E8"/>
    <w:rsid w:val="003411BB"/>
    <w:rsid w:val="00343A5C"/>
    <w:rsid w:val="0034483B"/>
    <w:rsid w:val="003463BB"/>
    <w:rsid w:val="0035001B"/>
    <w:rsid w:val="00351DF2"/>
    <w:rsid w:val="003542AC"/>
    <w:rsid w:val="0035642A"/>
    <w:rsid w:val="003571C9"/>
    <w:rsid w:val="003603FB"/>
    <w:rsid w:val="0036123D"/>
    <w:rsid w:val="00364247"/>
    <w:rsid w:val="0036498B"/>
    <w:rsid w:val="00365E5D"/>
    <w:rsid w:val="003675BA"/>
    <w:rsid w:val="0037118C"/>
    <w:rsid w:val="00374DB4"/>
    <w:rsid w:val="003774B4"/>
    <w:rsid w:val="0037767F"/>
    <w:rsid w:val="00377A1E"/>
    <w:rsid w:val="003801FB"/>
    <w:rsid w:val="0038436F"/>
    <w:rsid w:val="003A0090"/>
    <w:rsid w:val="003A0C4C"/>
    <w:rsid w:val="003A230F"/>
    <w:rsid w:val="003A3712"/>
    <w:rsid w:val="003A5F82"/>
    <w:rsid w:val="003A6774"/>
    <w:rsid w:val="003A6F5D"/>
    <w:rsid w:val="003A6FEC"/>
    <w:rsid w:val="003B0C4F"/>
    <w:rsid w:val="003B1ABB"/>
    <w:rsid w:val="003B2FEC"/>
    <w:rsid w:val="003C0F12"/>
    <w:rsid w:val="003C1D61"/>
    <w:rsid w:val="003C3490"/>
    <w:rsid w:val="003C3A3D"/>
    <w:rsid w:val="003C6FBD"/>
    <w:rsid w:val="003D0CC6"/>
    <w:rsid w:val="003D22E5"/>
    <w:rsid w:val="003D2711"/>
    <w:rsid w:val="003D4C89"/>
    <w:rsid w:val="003D5005"/>
    <w:rsid w:val="003D5D1A"/>
    <w:rsid w:val="003D6025"/>
    <w:rsid w:val="003E11E8"/>
    <w:rsid w:val="003E3B42"/>
    <w:rsid w:val="003E4F7A"/>
    <w:rsid w:val="003E509B"/>
    <w:rsid w:val="003F06B8"/>
    <w:rsid w:val="003F322F"/>
    <w:rsid w:val="003F38A7"/>
    <w:rsid w:val="003F4CE3"/>
    <w:rsid w:val="003F7868"/>
    <w:rsid w:val="00400761"/>
    <w:rsid w:val="00400E33"/>
    <w:rsid w:val="00401E67"/>
    <w:rsid w:val="004029BA"/>
    <w:rsid w:val="00403ABF"/>
    <w:rsid w:val="0040611D"/>
    <w:rsid w:val="00412167"/>
    <w:rsid w:val="00414115"/>
    <w:rsid w:val="004141AF"/>
    <w:rsid w:val="0041448F"/>
    <w:rsid w:val="00417E7A"/>
    <w:rsid w:val="00425745"/>
    <w:rsid w:val="00425A41"/>
    <w:rsid w:val="00430720"/>
    <w:rsid w:val="004309E7"/>
    <w:rsid w:val="004315AF"/>
    <w:rsid w:val="00433B9D"/>
    <w:rsid w:val="00443173"/>
    <w:rsid w:val="00444012"/>
    <w:rsid w:val="00457B91"/>
    <w:rsid w:val="00465546"/>
    <w:rsid w:val="004665DF"/>
    <w:rsid w:val="00474E48"/>
    <w:rsid w:val="00476D03"/>
    <w:rsid w:val="004809DD"/>
    <w:rsid w:val="0048145F"/>
    <w:rsid w:val="00482388"/>
    <w:rsid w:val="00484356"/>
    <w:rsid w:val="0048451E"/>
    <w:rsid w:val="0048730C"/>
    <w:rsid w:val="0049042C"/>
    <w:rsid w:val="00490DD7"/>
    <w:rsid w:val="0049416B"/>
    <w:rsid w:val="0049537F"/>
    <w:rsid w:val="00496223"/>
    <w:rsid w:val="00497407"/>
    <w:rsid w:val="004A0263"/>
    <w:rsid w:val="004A0912"/>
    <w:rsid w:val="004A1A8E"/>
    <w:rsid w:val="004A2313"/>
    <w:rsid w:val="004A425D"/>
    <w:rsid w:val="004A5707"/>
    <w:rsid w:val="004B166F"/>
    <w:rsid w:val="004B2F0E"/>
    <w:rsid w:val="004B370A"/>
    <w:rsid w:val="004B5E42"/>
    <w:rsid w:val="004B7A54"/>
    <w:rsid w:val="004C1033"/>
    <w:rsid w:val="004C126E"/>
    <w:rsid w:val="004C1328"/>
    <w:rsid w:val="004C1660"/>
    <w:rsid w:val="004C3114"/>
    <w:rsid w:val="004C7FB0"/>
    <w:rsid w:val="004D1007"/>
    <w:rsid w:val="004D558D"/>
    <w:rsid w:val="004E0D0C"/>
    <w:rsid w:val="004E113A"/>
    <w:rsid w:val="004E2EB9"/>
    <w:rsid w:val="004E3076"/>
    <w:rsid w:val="004E3DD2"/>
    <w:rsid w:val="004E630A"/>
    <w:rsid w:val="004F0ED7"/>
    <w:rsid w:val="004F0FA4"/>
    <w:rsid w:val="004F457E"/>
    <w:rsid w:val="004F7C80"/>
    <w:rsid w:val="00503E0B"/>
    <w:rsid w:val="0050758C"/>
    <w:rsid w:val="00520261"/>
    <w:rsid w:val="005210DA"/>
    <w:rsid w:val="0052180B"/>
    <w:rsid w:val="00522E7C"/>
    <w:rsid w:val="00523A9C"/>
    <w:rsid w:val="00532070"/>
    <w:rsid w:val="00535AEE"/>
    <w:rsid w:val="00536403"/>
    <w:rsid w:val="00536D5B"/>
    <w:rsid w:val="00541CB2"/>
    <w:rsid w:val="005422F8"/>
    <w:rsid w:val="00542604"/>
    <w:rsid w:val="00553D8D"/>
    <w:rsid w:val="00554E46"/>
    <w:rsid w:val="00556F1C"/>
    <w:rsid w:val="0056483D"/>
    <w:rsid w:val="00564E6F"/>
    <w:rsid w:val="00572A37"/>
    <w:rsid w:val="00573351"/>
    <w:rsid w:val="005758F0"/>
    <w:rsid w:val="00576E44"/>
    <w:rsid w:val="0058438B"/>
    <w:rsid w:val="005860B0"/>
    <w:rsid w:val="005935A6"/>
    <w:rsid w:val="0059638B"/>
    <w:rsid w:val="00596B9D"/>
    <w:rsid w:val="005A1D37"/>
    <w:rsid w:val="005A24F9"/>
    <w:rsid w:val="005A2F35"/>
    <w:rsid w:val="005B7BCD"/>
    <w:rsid w:val="005C05C4"/>
    <w:rsid w:val="005C197E"/>
    <w:rsid w:val="005C3F07"/>
    <w:rsid w:val="005C4620"/>
    <w:rsid w:val="005C71B3"/>
    <w:rsid w:val="005C749A"/>
    <w:rsid w:val="005D40E9"/>
    <w:rsid w:val="005D60B3"/>
    <w:rsid w:val="005E187C"/>
    <w:rsid w:val="005E207C"/>
    <w:rsid w:val="005E3220"/>
    <w:rsid w:val="005E329C"/>
    <w:rsid w:val="005E5701"/>
    <w:rsid w:val="005F0714"/>
    <w:rsid w:val="005F1A41"/>
    <w:rsid w:val="005F1DE9"/>
    <w:rsid w:val="005F3AC5"/>
    <w:rsid w:val="005F6F27"/>
    <w:rsid w:val="00603268"/>
    <w:rsid w:val="006048E8"/>
    <w:rsid w:val="0061333C"/>
    <w:rsid w:val="006144F8"/>
    <w:rsid w:val="006168F1"/>
    <w:rsid w:val="00617E77"/>
    <w:rsid w:val="006203F3"/>
    <w:rsid w:val="006223B7"/>
    <w:rsid w:val="00631FD0"/>
    <w:rsid w:val="006328A4"/>
    <w:rsid w:val="0063526B"/>
    <w:rsid w:val="00637B09"/>
    <w:rsid w:val="00641939"/>
    <w:rsid w:val="006425CD"/>
    <w:rsid w:val="006436A2"/>
    <w:rsid w:val="00644830"/>
    <w:rsid w:val="00644D0D"/>
    <w:rsid w:val="006468E5"/>
    <w:rsid w:val="006523FA"/>
    <w:rsid w:val="00653C66"/>
    <w:rsid w:val="006613D7"/>
    <w:rsid w:val="00666796"/>
    <w:rsid w:val="00667286"/>
    <w:rsid w:val="0066762E"/>
    <w:rsid w:val="006731E9"/>
    <w:rsid w:val="0067610C"/>
    <w:rsid w:val="00676128"/>
    <w:rsid w:val="00676FFD"/>
    <w:rsid w:val="00680988"/>
    <w:rsid w:val="006851F9"/>
    <w:rsid w:val="0068720B"/>
    <w:rsid w:val="00691636"/>
    <w:rsid w:val="00692EBE"/>
    <w:rsid w:val="00697E95"/>
    <w:rsid w:val="006A044A"/>
    <w:rsid w:val="006A228C"/>
    <w:rsid w:val="006A3382"/>
    <w:rsid w:val="006A39B8"/>
    <w:rsid w:val="006A4A82"/>
    <w:rsid w:val="006A4F2C"/>
    <w:rsid w:val="006A5B0F"/>
    <w:rsid w:val="006A602E"/>
    <w:rsid w:val="006A6E6E"/>
    <w:rsid w:val="006A7A2D"/>
    <w:rsid w:val="006B415B"/>
    <w:rsid w:val="006B42DF"/>
    <w:rsid w:val="006B5C42"/>
    <w:rsid w:val="006B64D4"/>
    <w:rsid w:val="006B7A08"/>
    <w:rsid w:val="006C0E89"/>
    <w:rsid w:val="006C66F4"/>
    <w:rsid w:val="006D00F7"/>
    <w:rsid w:val="006D3834"/>
    <w:rsid w:val="006D4B4E"/>
    <w:rsid w:val="006D6455"/>
    <w:rsid w:val="006D6F4C"/>
    <w:rsid w:val="006E2857"/>
    <w:rsid w:val="006E36F3"/>
    <w:rsid w:val="006E58C2"/>
    <w:rsid w:val="006E6AEB"/>
    <w:rsid w:val="006F52EE"/>
    <w:rsid w:val="006F7F0B"/>
    <w:rsid w:val="0070302D"/>
    <w:rsid w:val="00704B19"/>
    <w:rsid w:val="00704C21"/>
    <w:rsid w:val="007053A5"/>
    <w:rsid w:val="00717309"/>
    <w:rsid w:val="0072340C"/>
    <w:rsid w:val="00723776"/>
    <w:rsid w:val="00727883"/>
    <w:rsid w:val="00730575"/>
    <w:rsid w:val="00732224"/>
    <w:rsid w:val="007331DA"/>
    <w:rsid w:val="0073546E"/>
    <w:rsid w:val="0074347F"/>
    <w:rsid w:val="00747466"/>
    <w:rsid w:val="0074772B"/>
    <w:rsid w:val="00747B14"/>
    <w:rsid w:val="00764038"/>
    <w:rsid w:val="00764BF2"/>
    <w:rsid w:val="007657DD"/>
    <w:rsid w:val="007734CE"/>
    <w:rsid w:val="00777896"/>
    <w:rsid w:val="00777B7A"/>
    <w:rsid w:val="00780096"/>
    <w:rsid w:val="00781374"/>
    <w:rsid w:val="00781F22"/>
    <w:rsid w:val="007833A6"/>
    <w:rsid w:val="00790B4A"/>
    <w:rsid w:val="0079186D"/>
    <w:rsid w:val="00796055"/>
    <w:rsid w:val="00796985"/>
    <w:rsid w:val="00797FF9"/>
    <w:rsid w:val="007A6C47"/>
    <w:rsid w:val="007B0B2B"/>
    <w:rsid w:val="007B421E"/>
    <w:rsid w:val="007B6A22"/>
    <w:rsid w:val="007B770B"/>
    <w:rsid w:val="007C62A5"/>
    <w:rsid w:val="007D4EF7"/>
    <w:rsid w:val="007D62BE"/>
    <w:rsid w:val="007E0707"/>
    <w:rsid w:val="007E0DE7"/>
    <w:rsid w:val="007E4201"/>
    <w:rsid w:val="007E468F"/>
    <w:rsid w:val="007E67DC"/>
    <w:rsid w:val="007E772F"/>
    <w:rsid w:val="007F5574"/>
    <w:rsid w:val="007F7FA8"/>
    <w:rsid w:val="00800BD3"/>
    <w:rsid w:val="00810F0C"/>
    <w:rsid w:val="00816022"/>
    <w:rsid w:val="00816314"/>
    <w:rsid w:val="00817265"/>
    <w:rsid w:val="0082171E"/>
    <w:rsid w:val="00825F1C"/>
    <w:rsid w:val="00825F34"/>
    <w:rsid w:val="00833A09"/>
    <w:rsid w:val="00834B5B"/>
    <w:rsid w:val="00841056"/>
    <w:rsid w:val="00845BD3"/>
    <w:rsid w:val="008651AF"/>
    <w:rsid w:val="0086717F"/>
    <w:rsid w:val="00867334"/>
    <w:rsid w:val="0086757C"/>
    <w:rsid w:val="0087334C"/>
    <w:rsid w:val="00874498"/>
    <w:rsid w:val="00877904"/>
    <w:rsid w:val="00877FB3"/>
    <w:rsid w:val="008837FA"/>
    <w:rsid w:val="0088557F"/>
    <w:rsid w:val="008860D2"/>
    <w:rsid w:val="008877C4"/>
    <w:rsid w:val="00891A26"/>
    <w:rsid w:val="00894609"/>
    <w:rsid w:val="00894E53"/>
    <w:rsid w:val="00895745"/>
    <w:rsid w:val="008958FB"/>
    <w:rsid w:val="00895FF3"/>
    <w:rsid w:val="00896470"/>
    <w:rsid w:val="008A3207"/>
    <w:rsid w:val="008A3784"/>
    <w:rsid w:val="008B15FE"/>
    <w:rsid w:val="008B58E4"/>
    <w:rsid w:val="008C0188"/>
    <w:rsid w:val="008C074C"/>
    <w:rsid w:val="008C13E3"/>
    <w:rsid w:val="008D0028"/>
    <w:rsid w:val="008E0CFF"/>
    <w:rsid w:val="008E491F"/>
    <w:rsid w:val="008E7AEA"/>
    <w:rsid w:val="008F3471"/>
    <w:rsid w:val="008F741C"/>
    <w:rsid w:val="008F77AC"/>
    <w:rsid w:val="008F7BCA"/>
    <w:rsid w:val="00900D29"/>
    <w:rsid w:val="00903647"/>
    <w:rsid w:val="00904894"/>
    <w:rsid w:val="009076FA"/>
    <w:rsid w:val="009079DE"/>
    <w:rsid w:val="00912059"/>
    <w:rsid w:val="00912ED1"/>
    <w:rsid w:val="00914654"/>
    <w:rsid w:val="00915A06"/>
    <w:rsid w:val="009160A1"/>
    <w:rsid w:val="00916AA7"/>
    <w:rsid w:val="00917B62"/>
    <w:rsid w:val="00920708"/>
    <w:rsid w:val="00920F94"/>
    <w:rsid w:val="009215C4"/>
    <w:rsid w:val="00923050"/>
    <w:rsid w:val="0092464C"/>
    <w:rsid w:val="00924B49"/>
    <w:rsid w:val="00925080"/>
    <w:rsid w:val="009256AB"/>
    <w:rsid w:val="009335C1"/>
    <w:rsid w:val="00933E76"/>
    <w:rsid w:val="00937DF4"/>
    <w:rsid w:val="00941893"/>
    <w:rsid w:val="009431C6"/>
    <w:rsid w:val="009458A7"/>
    <w:rsid w:val="00953D67"/>
    <w:rsid w:val="0095445E"/>
    <w:rsid w:val="009546FF"/>
    <w:rsid w:val="009579FD"/>
    <w:rsid w:val="00962EA9"/>
    <w:rsid w:val="00963681"/>
    <w:rsid w:val="00964A07"/>
    <w:rsid w:val="0096573A"/>
    <w:rsid w:val="009709B5"/>
    <w:rsid w:val="00977C3F"/>
    <w:rsid w:val="0098238D"/>
    <w:rsid w:val="009840EA"/>
    <w:rsid w:val="0098473E"/>
    <w:rsid w:val="00985134"/>
    <w:rsid w:val="00986C41"/>
    <w:rsid w:val="00992694"/>
    <w:rsid w:val="00995CC3"/>
    <w:rsid w:val="009960EF"/>
    <w:rsid w:val="009977EC"/>
    <w:rsid w:val="009A210B"/>
    <w:rsid w:val="009A232E"/>
    <w:rsid w:val="009A6D67"/>
    <w:rsid w:val="009B5A7E"/>
    <w:rsid w:val="009B5CA5"/>
    <w:rsid w:val="009C413E"/>
    <w:rsid w:val="009D043B"/>
    <w:rsid w:val="009D19CF"/>
    <w:rsid w:val="009D4E1D"/>
    <w:rsid w:val="009F1B89"/>
    <w:rsid w:val="009F1C9B"/>
    <w:rsid w:val="009F37FE"/>
    <w:rsid w:val="009F42DD"/>
    <w:rsid w:val="009F4E27"/>
    <w:rsid w:val="009F578D"/>
    <w:rsid w:val="009F5803"/>
    <w:rsid w:val="009F588D"/>
    <w:rsid w:val="009F6E0F"/>
    <w:rsid w:val="00A006C1"/>
    <w:rsid w:val="00A014C3"/>
    <w:rsid w:val="00A043E6"/>
    <w:rsid w:val="00A047EF"/>
    <w:rsid w:val="00A0671A"/>
    <w:rsid w:val="00A07D73"/>
    <w:rsid w:val="00A1115E"/>
    <w:rsid w:val="00A1162F"/>
    <w:rsid w:val="00A137FE"/>
    <w:rsid w:val="00A13D52"/>
    <w:rsid w:val="00A17FBE"/>
    <w:rsid w:val="00A21504"/>
    <w:rsid w:val="00A21D1B"/>
    <w:rsid w:val="00A22E38"/>
    <w:rsid w:val="00A23014"/>
    <w:rsid w:val="00A24A42"/>
    <w:rsid w:val="00A25AB0"/>
    <w:rsid w:val="00A26710"/>
    <w:rsid w:val="00A30657"/>
    <w:rsid w:val="00A32C87"/>
    <w:rsid w:val="00A33986"/>
    <w:rsid w:val="00A339E3"/>
    <w:rsid w:val="00A368B6"/>
    <w:rsid w:val="00A4530E"/>
    <w:rsid w:val="00A520ED"/>
    <w:rsid w:val="00A540D4"/>
    <w:rsid w:val="00A61B56"/>
    <w:rsid w:val="00A61EAF"/>
    <w:rsid w:val="00A702F4"/>
    <w:rsid w:val="00A73D82"/>
    <w:rsid w:val="00A74823"/>
    <w:rsid w:val="00A8189B"/>
    <w:rsid w:val="00A81AE7"/>
    <w:rsid w:val="00A8300C"/>
    <w:rsid w:val="00A84221"/>
    <w:rsid w:val="00A84F25"/>
    <w:rsid w:val="00A908CF"/>
    <w:rsid w:val="00A9242C"/>
    <w:rsid w:val="00A96946"/>
    <w:rsid w:val="00AA417F"/>
    <w:rsid w:val="00AA52FC"/>
    <w:rsid w:val="00AA78C8"/>
    <w:rsid w:val="00AB5450"/>
    <w:rsid w:val="00AC1D7C"/>
    <w:rsid w:val="00AC4227"/>
    <w:rsid w:val="00AC4B2A"/>
    <w:rsid w:val="00AC5638"/>
    <w:rsid w:val="00AC6D97"/>
    <w:rsid w:val="00AD158C"/>
    <w:rsid w:val="00AD33DC"/>
    <w:rsid w:val="00AD59E3"/>
    <w:rsid w:val="00AD5C60"/>
    <w:rsid w:val="00AD6443"/>
    <w:rsid w:val="00AE0D6C"/>
    <w:rsid w:val="00AE11CB"/>
    <w:rsid w:val="00AE3121"/>
    <w:rsid w:val="00AE4657"/>
    <w:rsid w:val="00AE53E0"/>
    <w:rsid w:val="00AE68E2"/>
    <w:rsid w:val="00AF18E0"/>
    <w:rsid w:val="00AF319A"/>
    <w:rsid w:val="00AF40D4"/>
    <w:rsid w:val="00AF4F35"/>
    <w:rsid w:val="00AF528A"/>
    <w:rsid w:val="00B0140A"/>
    <w:rsid w:val="00B04EFB"/>
    <w:rsid w:val="00B07DEC"/>
    <w:rsid w:val="00B20992"/>
    <w:rsid w:val="00B226C8"/>
    <w:rsid w:val="00B23C9E"/>
    <w:rsid w:val="00B2566F"/>
    <w:rsid w:val="00B25C67"/>
    <w:rsid w:val="00B2674E"/>
    <w:rsid w:val="00B3385A"/>
    <w:rsid w:val="00B36749"/>
    <w:rsid w:val="00B36F0E"/>
    <w:rsid w:val="00B4335C"/>
    <w:rsid w:val="00B44D4C"/>
    <w:rsid w:val="00B44EA6"/>
    <w:rsid w:val="00B464F0"/>
    <w:rsid w:val="00B50568"/>
    <w:rsid w:val="00B51933"/>
    <w:rsid w:val="00B51F62"/>
    <w:rsid w:val="00B61350"/>
    <w:rsid w:val="00B61479"/>
    <w:rsid w:val="00B62873"/>
    <w:rsid w:val="00B63F58"/>
    <w:rsid w:val="00B6409A"/>
    <w:rsid w:val="00B643F3"/>
    <w:rsid w:val="00B657CA"/>
    <w:rsid w:val="00B703A7"/>
    <w:rsid w:val="00B70A63"/>
    <w:rsid w:val="00B72BE6"/>
    <w:rsid w:val="00B731F8"/>
    <w:rsid w:val="00B739D9"/>
    <w:rsid w:val="00B75459"/>
    <w:rsid w:val="00B75730"/>
    <w:rsid w:val="00B76E32"/>
    <w:rsid w:val="00B80C2D"/>
    <w:rsid w:val="00B861BD"/>
    <w:rsid w:val="00B86633"/>
    <w:rsid w:val="00B909F4"/>
    <w:rsid w:val="00B90D8B"/>
    <w:rsid w:val="00B92B11"/>
    <w:rsid w:val="00B94ACB"/>
    <w:rsid w:val="00B958D3"/>
    <w:rsid w:val="00BA45C0"/>
    <w:rsid w:val="00BA623F"/>
    <w:rsid w:val="00BB61A9"/>
    <w:rsid w:val="00BC276B"/>
    <w:rsid w:val="00BC3B37"/>
    <w:rsid w:val="00BC411F"/>
    <w:rsid w:val="00BC789A"/>
    <w:rsid w:val="00BD1672"/>
    <w:rsid w:val="00BD2D80"/>
    <w:rsid w:val="00BD69A9"/>
    <w:rsid w:val="00BE06CF"/>
    <w:rsid w:val="00BE65F6"/>
    <w:rsid w:val="00BF1500"/>
    <w:rsid w:val="00BF1C39"/>
    <w:rsid w:val="00BF387F"/>
    <w:rsid w:val="00BF4218"/>
    <w:rsid w:val="00BF5389"/>
    <w:rsid w:val="00BF6E34"/>
    <w:rsid w:val="00BF720B"/>
    <w:rsid w:val="00C00346"/>
    <w:rsid w:val="00C0185A"/>
    <w:rsid w:val="00C02100"/>
    <w:rsid w:val="00C0369C"/>
    <w:rsid w:val="00C03F70"/>
    <w:rsid w:val="00C05371"/>
    <w:rsid w:val="00C05BF8"/>
    <w:rsid w:val="00C11DC4"/>
    <w:rsid w:val="00C15548"/>
    <w:rsid w:val="00C15C96"/>
    <w:rsid w:val="00C20A34"/>
    <w:rsid w:val="00C2100D"/>
    <w:rsid w:val="00C223A8"/>
    <w:rsid w:val="00C33297"/>
    <w:rsid w:val="00C33474"/>
    <w:rsid w:val="00C44B82"/>
    <w:rsid w:val="00C504FF"/>
    <w:rsid w:val="00C5113F"/>
    <w:rsid w:val="00C53E33"/>
    <w:rsid w:val="00C54447"/>
    <w:rsid w:val="00C56834"/>
    <w:rsid w:val="00C625E0"/>
    <w:rsid w:val="00C6407F"/>
    <w:rsid w:val="00C65226"/>
    <w:rsid w:val="00C662A8"/>
    <w:rsid w:val="00C70B12"/>
    <w:rsid w:val="00C71D91"/>
    <w:rsid w:val="00C732E2"/>
    <w:rsid w:val="00C752FB"/>
    <w:rsid w:val="00C829A5"/>
    <w:rsid w:val="00C8318B"/>
    <w:rsid w:val="00C85F75"/>
    <w:rsid w:val="00C8735F"/>
    <w:rsid w:val="00C90DC6"/>
    <w:rsid w:val="00C91347"/>
    <w:rsid w:val="00C92F9E"/>
    <w:rsid w:val="00C94F77"/>
    <w:rsid w:val="00C95625"/>
    <w:rsid w:val="00C95C42"/>
    <w:rsid w:val="00C95CCD"/>
    <w:rsid w:val="00CA0632"/>
    <w:rsid w:val="00CA3B67"/>
    <w:rsid w:val="00CA60D1"/>
    <w:rsid w:val="00CA6DF1"/>
    <w:rsid w:val="00CB0305"/>
    <w:rsid w:val="00CB312A"/>
    <w:rsid w:val="00CB48BD"/>
    <w:rsid w:val="00CC2F57"/>
    <w:rsid w:val="00CC3902"/>
    <w:rsid w:val="00CC4836"/>
    <w:rsid w:val="00CC5A77"/>
    <w:rsid w:val="00CC5B95"/>
    <w:rsid w:val="00CD0336"/>
    <w:rsid w:val="00CD186C"/>
    <w:rsid w:val="00CD433C"/>
    <w:rsid w:val="00CD5470"/>
    <w:rsid w:val="00CD5C25"/>
    <w:rsid w:val="00CE07F3"/>
    <w:rsid w:val="00CE1552"/>
    <w:rsid w:val="00CE45D8"/>
    <w:rsid w:val="00CF06C7"/>
    <w:rsid w:val="00CF286F"/>
    <w:rsid w:val="00CF424B"/>
    <w:rsid w:val="00CF5AE7"/>
    <w:rsid w:val="00D00430"/>
    <w:rsid w:val="00D058E0"/>
    <w:rsid w:val="00D06434"/>
    <w:rsid w:val="00D07012"/>
    <w:rsid w:val="00D131EC"/>
    <w:rsid w:val="00D13EFB"/>
    <w:rsid w:val="00D14153"/>
    <w:rsid w:val="00D15DE9"/>
    <w:rsid w:val="00D17F10"/>
    <w:rsid w:val="00D20452"/>
    <w:rsid w:val="00D207D1"/>
    <w:rsid w:val="00D22173"/>
    <w:rsid w:val="00D276C7"/>
    <w:rsid w:val="00D30C0E"/>
    <w:rsid w:val="00D33052"/>
    <w:rsid w:val="00D3380A"/>
    <w:rsid w:val="00D33AB5"/>
    <w:rsid w:val="00D3447E"/>
    <w:rsid w:val="00D348B3"/>
    <w:rsid w:val="00D42235"/>
    <w:rsid w:val="00D42791"/>
    <w:rsid w:val="00D4646E"/>
    <w:rsid w:val="00D47107"/>
    <w:rsid w:val="00D50CDF"/>
    <w:rsid w:val="00D52013"/>
    <w:rsid w:val="00D521C1"/>
    <w:rsid w:val="00D633CB"/>
    <w:rsid w:val="00D65E50"/>
    <w:rsid w:val="00D666DD"/>
    <w:rsid w:val="00D84857"/>
    <w:rsid w:val="00D877AE"/>
    <w:rsid w:val="00D908BB"/>
    <w:rsid w:val="00D927C7"/>
    <w:rsid w:val="00D938C5"/>
    <w:rsid w:val="00D940D6"/>
    <w:rsid w:val="00D9441D"/>
    <w:rsid w:val="00DA0F74"/>
    <w:rsid w:val="00DA10B7"/>
    <w:rsid w:val="00DA1B5C"/>
    <w:rsid w:val="00DA4154"/>
    <w:rsid w:val="00DA4B53"/>
    <w:rsid w:val="00DA6448"/>
    <w:rsid w:val="00DA7628"/>
    <w:rsid w:val="00DB36BC"/>
    <w:rsid w:val="00DB65B9"/>
    <w:rsid w:val="00DB6909"/>
    <w:rsid w:val="00DB6E55"/>
    <w:rsid w:val="00DB7E2F"/>
    <w:rsid w:val="00DC1341"/>
    <w:rsid w:val="00DC3BB0"/>
    <w:rsid w:val="00DC3F42"/>
    <w:rsid w:val="00DC6779"/>
    <w:rsid w:val="00DC7BFB"/>
    <w:rsid w:val="00DD3DD7"/>
    <w:rsid w:val="00DD57F6"/>
    <w:rsid w:val="00DE11EE"/>
    <w:rsid w:val="00DE1AF0"/>
    <w:rsid w:val="00DE25B7"/>
    <w:rsid w:val="00DF1949"/>
    <w:rsid w:val="00DF1EE3"/>
    <w:rsid w:val="00DF2CFB"/>
    <w:rsid w:val="00DF418F"/>
    <w:rsid w:val="00DF518B"/>
    <w:rsid w:val="00DF54A4"/>
    <w:rsid w:val="00DF627D"/>
    <w:rsid w:val="00E00A0A"/>
    <w:rsid w:val="00E014AA"/>
    <w:rsid w:val="00E01B2B"/>
    <w:rsid w:val="00E05306"/>
    <w:rsid w:val="00E10783"/>
    <w:rsid w:val="00E112A6"/>
    <w:rsid w:val="00E123AD"/>
    <w:rsid w:val="00E13985"/>
    <w:rsid w:val="00E16EF1"/>
    <w:rsid w:val="00E20D50"/>
    <w:rsid w:val="00E27671"/>
    <w:rsid w:val="00E2778F"/>
    <w:rsid w:val="00E31EA8"/>
    <w:rsid w:val="00E3329C"/>
    <w:rsid w:val="00E36966"/>
    <w:rsid w:val="00E36AF6"/>
    <w:rsid w:val="00E41980"/>
    <w:rsid w:val="00E44253"/>
    <w:rsid w:val="00E4563F"/>
    <w:rsid w:val="00E45A58"/>
    <w:rsid w:val="00E45FBE"/>
    <w:rsid w:val="00E46731"/>
    <w:rsid w:val="00E46766"/>
    <w:rsid w:val="00E4682D"/>
    <w:rsid w:val="00E46BAC"/>
    <w:rsid w:val="00E4755F"/>
    <w:rsid w:val="00E475EF"/>
    <w:rsid w:val="00E559ED"/>
    <w:rsid w:val="00E6026F"/>
    <w:rsid w:val="00E64E94"/>
    <w:rsid w:val="00E65C5F"/>
    <w:rsid w:val="00E71B0C"/>
    <w:rsid w:val="00E71FF1"/>
    <w:rsid w:val="00E73EEA"/>
    <w:rsid w:val="00E773BB"/>
    <w:rsid w:val="00E77FB2"/>
    <w:rsid w:val="00E81E9F"/>
    <w:rsid w:val="00E830B7"/>
    <w:rsid w:val="00E836CA"/>
    <w:rsid w:val="00E85E2A"/>
    <w:rsid w:val="00E90D8D"/>
    <w:rsid w:val="00E92902"/>
    <w:rsid w:val="00EA06F9"/>
    <w:rsid w:val="00EA0C7F"/>
    <w:rsid w:val="00EA1CB2"/>
    <w:rsid w:val="00EA39FA"/>
    <w:rsid w:val="00EA406E"/>
    <w:rsid w:val="00EA611E"/>
    <w:rsid w:val="00EA6D7E"/>
    <w:rsid w:val="00EB0DBD"/>
    <w:rsid w:val="00EB3681"/>
    <w:rsid w:val="00EB48C5"/>
    <w:rsid w:val="00EB4981"/>
    <w:rsid w:val="00EB5E7A"/>
    <w:rsid w:val="00EB64FB"/>
    <w:rsid w:val="00EB67BA"/>
    <w:rsid w:val="00EB786A"/>
    <w:rsid w:val="00EC1476"/>
    <w:rsid w:val="00EC1A70"/>
    <w:rsid w:val="00EC27D0"/>
    <w:rsid w:val="00EC37BB"/>
    <w:rsid w:val="00EC5C72"/>
    <w:rsid w:val="00EC61F0"/>
    <w:rsid w:val="00EC7E63"/>
    <w:rsid w:val="00ED0DC2"/>
    <w:rsid w:val="00ED6E28"/>
    <w:rsid w:val="00ED6FD4"/>
    <w:rsid w:val="00EE0105"/>
    <w:rsid w:val="00EE0BD2"/>
    <w:rsid w:val="00EE35E5"/>
    <w:rsid w:val="00EE518D"/>
    <w:rsid w:val="00EF0202"/>
    <w:rsid w:val="00EF2658"/>
    <w:rsid w:val="00EF489E"/>
    <w:rsid w:val="00EF5F31"/>
    <w:rsid w:val="00F016ED"/>
    <w:rsid w:val="00F0323C"/>
    <w:rsid w:val="00F0358A"/>
    <w:rsid w:val="00F05182"/>
    <w:rsid w:val="00F11A4E"/>
    <w:rsid w:val="00F12169"/>
    <w:rsid w:val="00F14926"/>
    <w:rsid w:val="00F14EC9"/>
    <w:rsid w:val="00F158B3"/>
    <w:rsid w:val="00F1690D"/>
    <w:rsid w:val="00F17A3F"/>
    <w:rsid w:val="00F17C53"/>
    <w:rsid w:val="00F260B5"/>
    <w:rsid w:val="00F3318D"/>
    <w:rsid w:val="00F33504"/>
    <w:rsid w:val="00F35E49"/>
    <w:rsid w:val="00F37AC9"/>
    <w:rsid w:val="00F46933"/>
    <w:rsid w:val="00F46F7B"/>
    <w:rsid w:val="00F51071"/>
    <w:rsid w:val="00F552B2"/>
    <w:rsid w:val="00F57ED9"/>
    <w:rsid w:val="00F61F44"/>
    <w:rsid w:val="00F62566"/>
    <w:rsid w:val="00F630C7"/>
    <w:rsid w:val="00F65B1F"/>
    <w:rsid w:val="00F80DEB"/>
    <w:rsid w:val="00F827EE"/>
    <w:rsid w:val="00F9534A"/>
    <w:rsid w:val="00F97E25"/>
    <w:rsid w:val="00FA2FBA"/>
    <w:rsid w:val="00FA3F70"/>
    <w:rsid w:val="00FA5EEE"/>
    <w:rsid w:val="00FA6466"/>
    <w:rsid w:val="00FB0D9D"/>
    <w:rsid w:val="00FB3052"/>
    <w:rsid w:val="00FB61EE"/>
    <w:rsid w:val="00FC0764"/>
    <w:rsid w:val="00FC2C01"/>
    <w:rsid w:val="00FC65E2"/>
    <w:rsid w:val="00FC7D47"/>
    <w:rsid w:val="00FD0182"/>
    <w:rsid w:val="00FD3D00"/>
    <w:rsid w:val="00FD4DEF"/>
    <w:rsid w:val="00FF166E"/>
    <w:rsid w:val="00FF4DA4"/>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Akapit z listą 1,Normalny1,Akapit z listą3,Normal2"/>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8540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warat@zgnwola.waw.pl" TargetMode="External"/><Relationship Id="rId5" Type="http://schemas.openxmlformats.org/officeDocument/2006/relationships/webSettings" Target="webSettings.xml"/><Relationship Id="rId15" Type="http://schemas.openxmlformats.org/officeDocument/2006/relationships/hyperlink" Target="mailto:antykorupcja@zgnwola.waw.pl" TargetMode="External"/><Relationship Id="rId10" Type="http://schemas.openxmlformats.org/officeDocument/2006/relationships/hyperlink" Target="mailto:bcyrska@zgnwola.waw.pl" TargetMode="External"/><Relationship Id="rId4" Type="http://schemas.openxmlformats.org/officeDocument/2006/relationships/settings" Target="settings.xml"/><Relationship Id="rId9" Type="http://schemas.openxmlformats.org/officeDocument/2006/relationships/hyperlink" Target="mailto:hjurewicz@zgnwola.waw.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1868</TotalTime>
  <Pages>20</Pages>
  <Words>7895</Words>
  <Characters>47372</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Jolanta Raczyk</cp:lastModifiedBy>
  <cp:revision>307</cp:revision>
  <cp:lastPrinted>2025-02-11T11:40:00Z</cp:lastPrinted>
  <dcterms:created xsi:type="dcterms:W3CDTF">2023-01-18T06:49:00Z</dcterms:created>
  <dcterms:modified xsi:type="dcterms:W3CDTF">2025-05-09T05:50:00Z</dcterms:modified>
</cp:coreProperties>
</file>