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2A48409A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6230C7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EE283B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ED92B" w14:textId="77777777" w:rsidR="00F614DF" w:rsidRPr="00F614DF" w:rsidRDefault="00F614DF" w:rsidP="00F614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Dostawa sprzętu komputerowego dla Starostwa Powiatowego w Gliwicach </w:t>
            </w:r>
          </w:p>
          <w:p w14:paraId="01ED0087" w14:textId="77777777" w:rsidR="004B3DD7" w:rsidRDefault="00F614DF" w:rsidP="00F614D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oraz do szkół w ramach projektu „Edukacja dostępna dla każdego w liceach Powiatu Gliwickiego”</w:t>
            </w:r>
          </w:p>
          <w:p w14:paraId="38CF3004" w14:textId="2DE82B2F" w:rsidR="000871F5" w:rsidRPr="003105D6" w:rsidRDefault="000871F5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Część I</w:t>
            </w:r>
            <w:r w:rsidR="006230C7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V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0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lastRenderedPageBreak/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0BEEDE2A" w14:textId="0B6CB961" w:rsidR="00F614DF" w:rsidRPr="00374F3C" w:rsidRDefault="00374F3C" w:rsidP="00374F3C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F614DF"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="00F614DF"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65CD9CDD" w14:textId="76587AC4" w:rsidR="00F614DF" w:rsidRPr="00332AE5" w:rsidRDefault="00374F3C" w:rsidP="000871F5">
      <w:pPr>
        <w:pStyle w:val="Textbodyindent"/>
        <w:ind w:left="0" w:right="431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- </w:t>
      </w:r>
      <w:r w:rsidR="00F614DF" w:rsidRPr="000871F5">
        <w:rPr>
          <w:rFonts w:ascii="Calibri" w:hAnsi="Calibri" w:cs="Calibri"/>
          <w:b/>
          <w:sz w:val="22"/>
          <w:szCs w:val="22"/>
        </w:rPr>
        <w:t>podatek VAT</w:t>
      </w:r>
      <w:r w:rsidR="00F614DF" w:rsidRPr="000871F5">
        <w:rPr>
          <w:rFonts w:ascii="Calibri" w:hAnsi="Calibri" w:cs="Calibri"/>
          <w:sz w:val="22"/>
          <w:szCs w:val="22"/>
        </w:rPr>
        <w:t xml:space="preserve">  </w:t>
      </w:r>
      <w:r w:rsidR="00F614DF" w:rsidRPr="000871F5">
        <w:rPr>
          <w:rFonts w:ascii="Calibri" w:hAnsi="Calibri" w:cs="Calibri"/>
          <w:b/>
          <w:sz w:val="22"/>
          <w:szCs w:val="22"/>
        </w:rPr>
        <w:t>23 %</w:t>
      </w:r>
      <w:r w:rsidR="00F614DF"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  <w:r w:rsidR="00332AE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PLN </w:t>
      </w:r>
      <w:r w:rsidR="00332AE5">
        <w:rPr>
          <w:rFonts w:ascii="Calibri" w:hAnsi="Calibri" w:cs="Calibri"/>
          <w:sz w:val="22"/>
          <w:szCs w:val="22"/>
        </w:rPr>
        <w:t>(</w:t>
      </w:r>
      <w:r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komputery przenośne,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oprogramowanie biurowe, </w:t>
      </w:r>
      <w:r w:rsidR="00332AE5" w:rsidRPr="00332AE5">
        <w:rPr>
          <w:rFonts w:ascii="Calibri" w:hAnsi="Calibri" w:cs="Calibri"/>
          <w:b/>
          <w:bCs/>
          <w:i/>
          <w:iCs/>
          <w:sz w:val="22"/>
          <w:szCs w:val="22"/>
        </w:rPr>
        <w:t>urządzeni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a</w:t>
      </w:r>
      <w:r w:rsidR="00332AE5"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 wielofunkcyjne, mobilny głośnik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– Załącznik nr 1b do SWZ – Cecha C, D, E, F</w:t>
      </w:r>
      <w:r w:rsidR="00332AE5"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) </w:t>
      </w:r>
    </w:p>
    <w:p w14:paraId="04831D82" w14:textId="77777777" w:rsidR="00E313DC" w:rsidRDefault="00E313DC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D3FE3A4" w14:textId="4436F549" w:rsidR="00332AE5" w:rsidRPr="00717A24" w:rsidRDefault="00374F3C" w:rsidP="00332AE5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332AE5"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="00332AE5"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70CC6AB" w14:textId="3FF9DB14" w:rsidR="00332AE5" w:rsidRPr="00332AE5" w:rsidRDefault="00374F3C" w:rsidP="00332AE5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332AE5" w:rsidRPr="00332AE5">
        <w:rPr>
          <w:rFonts w:asciiTheme="minorHAnsi" w:hAnsiTheme="minorHAnsi" w:cstheme="minorHAnsi"/>
          <w:b/>
          <w:sz w:val="22"/>
          <w:szCs w:val="22"/>
        </w:rPr>
        <w:t xml:space="preserve">podatek VAT  0 % </w:t>
      </w:r>
      <w:r w:rsidR="00332AE5" w:rsidRPr="00332AE5">
        <w:rPr>
          <w:rFonts w:asciiTheme="minorHAnsi" w:hAnsiTheme="minorHAnsi" w:cstheme="minorHAnsi"/>
          <w:b/>
          <w:i/>
          <w:iCs/>
          <w:sz w:val="22"/>
          <w:szCs w:val="22"/>
        </w:rPr>
        <w:t>(zestaw komputerowy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– Załącznik nr 1b do SWZ – Cecha A i B</w:t>
      </w:r>
      <w:r w:rsidR="00332AE5" w:rsidRPr="00332AE5">
        <w:rPr>
          <w:rFonts w:asciiTheme="minorHAnsi" w:hAnsiTheme="minorHAnsi" w:cstheme="minorHAnsi"/>
          <w:b/>
          <w:i/>
          <w:iCs/>
          <w:sz w:val="22"/>
          <w:szCs w:val="22"/>
        </w:rPr>
        <w:t>)</w:t>
      </w:r>
    </w:p>
    <w:p w14:paraId="1FEBEBAB" w14:textId="77777777" w:rsidR="00E313DC" w:rsidRDefault="00E313DC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5"/>
        <w:gridCol w:w="3509"/>
        <w:gridCol w:w="1918"/>
        <w:gridCol w:w="2733"/>
      </w:tblGrid>
      <w:tr w:rsidR="00455692" w:rsidRPr="00251671" w14:paraId="5E70C78A" w14:textId="77777777" w:rsidTr="00455692">
        <w:tc>
          <w:tcPr>
            <w:tcW w:w="1031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18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881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655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455692">
        <w:tc>
          <w:tcPr>
            <w:tcW w:w="1031" w:type="dxa"/>
            <w:vAlign w:val="center"/>
          </w:tcPr>
          <w:p w14:paraId="27A3D55F" w14:textId="77777777" w:rsidR="00455692" w:rsidRPr="00251671" w:rsidRDefault="00455692" w:rsidP="00374F3C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533D67FD" w14:textId="3ECD69B0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t>stacjonarny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1881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655" w:type="dxa"/>
            <w:vAlign w:val="center"/>
          </w:tcPr>
          <w:p w14:paraId="287A456D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455692">
        <w:tc>
          <w:tcPr>
            <w:tcW w:w="1031" w:type="dxa"/>
            <w:vAlign w:val="center"/>
          </w:tcPr>
          <w:p w14:paraId="263C8BDA" w14:textId="77777777" w:rsidR="00A5678F" w:rsidRPr="00251671" w:rsidRDefault="00A5678F" w:rsidP="00374F3C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7BCDF412" w14:textId="00F35506" w:rsidR="00A5678F" w:rsidRDefault="00A5678F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</w:t>
            </w:r>
          </w:p>
        </w:tc>
        <w:tc>
          <w:tcPr>
            <w:tcW w:w="1881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32C4AD5E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6230C7" w:rsidRPr="00251671" w14:paraId="0CD7368C" w14:textId="77777777" w:rsidTr="00455692">
        <w:tc>
          <w:tcPr>
            <w:tcW w:w="1031" w:type="dxa"/>
            <w:vAlign w:val="center"/>
          </w:tcPr>
          <w:p w14:paraId="05BB7363" w14:textId="77777777" w:rsidR="006230C7" w:rsidRPr="00251671" w:rsidRDefault="006230C7" w:rsidP="00374F3C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0346540B" w14:textId="1CE01F1A" w:rsidR="006230C7" w:rsidRDefault="006230C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Komputery przenośne</w:t>
            </w:r>
          </w:p>
        </w:tc>
        <w:tc>
          <w:tcPr>
            <w:tcW w:w="1881" w:type="dxa"/>
            <w:vAlign w:val="center"/>
          </w:tcPr>
          <w:p w14:paraId="6899A600" w14:textId="77777777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12CA84" w14:textId="5E0ABEE4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7D6289F6" w14:textId="77777777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EFFD5A" w14:textId="77AE3716" w:rsidR="006230C7" w:rsidRDefault="006230C7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1129"/>
        <w:gridCol w:w="3412"/>
        <w:gridCol w:w="1980"/>
        <w:gridCol w:w="2693"/>
      </w:tblGrid>
      <w:tr w:rsidR="000871F5" w:rsidRPr="00042C0A" w14:paraId="53274BE1" w14:textId="77777777" w:rsidTr="00374F3C">
        <w:trPr>
          <w:trHeight w:val="316"/>
          <w:tblHeader/>
          <w:jc w:val="center"/>
        </w:trPr>
        <w:tc>
          <w:tcPr>
            <w:tcW w:w="1129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412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0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E313DC" w:rsidRPr="00042C0A" w14:paraId="23678999" w14:textId="77777777" w:rsidTr="00374F3C">
        <w:trPr>
          <w:trHeight w:val="301"/>
          <w:jc w:val="center"/>
        </w:trPr>
        <w:tc>
          <w:tcPr>
            <w:tcW w:w="1129" w:type="dxa"/>
            <w:vAlign w:val="center"/>
          </w:tcPr>
          <w:p w14:paraId="113633E1" w14:textId="77777777" w:rsidR="00E313DC" w:rsidRPr="00042C0A" w:rsidRDefault="00E313DC" w:rsidP="009153A6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2" w:type="dxa"/>
            <w:vAlign w:val="center"/>
          </w:tcPr>
          <w:p w14:paraId="67710997" w14:textId="740AB82C" w:rsidR="00E313DC" w:rsidRPr="00042C0A" w:rsidRDefault="00E313DC" w:rsidP="00915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Komputery przenośne</w:t>
            </w:r>
          </w:p>
        </w:tc>
        <w:tc>
          <w:tcPr>
            <w:tcW w:w="1980" w:type="dxa"/>
            <w:vAlign w:val="center"/>
          </w:tcPr>
          <w:p w14:paraId="7689D14D" w14:textId="77777777" w:rsidR="00E313DC" w:rsidRPr="00042C0A" w:rsidRDefault="00E313DC" w:rsidP="009153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202F62F2" w14:textId="77777777" w:rsidR="00E313DC" w:rsidRPr="00042C0A" w:rsidRDefault="00E313DC" w:rsidP="009153A6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54F3AE03" w14:textId="77777777" w:rsidR="00E313DC" w:rsidRPr="00042C0A" w:rsidRDefault="00E313DC" w:rsidP="009153A6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164F4A5" w14:textId="4BC3EE0A" w:rsidR="006230C7" w:rsidRPr="00E313DC" w:rsidRDefault="006230C7" w:rsidP="006230C7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Ocena punktowa w kryterium </w:t>
      </w:r>
      <w:r w:rsidRPr="00E313DC">
        <w:rPr>
          <w:rFonts w:asciiTheme="minorHAnsi" w:hAnsiTheme="minorHAnsi" w:cstheme="minorHAnsi"/>
          <w:i/>
          <w:iCs/>
          <w:sz w:val="20"/>
          <w:szCs w:val="20"/>
        </w:rPr>
        <w:t>„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Gwarancja</w:t>
      </w:r>
      <w:r w:rsidR="00374F3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komputera przenośnego</w:t>
      </w:r>
      <w:r w:rsidRPr="00E313DC">
        <w:rPr>
          <w:rFonts w:asciiTheme="minorHAnsi" w:hAnsiTheme="minorHAnsi" w:cstheme="minorHAnsi"/>
          <w:i/>
          <w:iCs/>
          <w:sz w:val="20"/>
          <w:szCs w:val="20"/>
        </w:rPr>
        <w:t xml:space="preserve">”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obliczona zostanie na podstawie zadeklarowanego przez Wykonawcę dodatkowego (tzn. ponad wymagany obligatoryjnie okres 24 miesięcy z opisem przedmiotu zamówienia) okresu</w:t>
      </w:r>
      <w:r w:rsid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gwarancji w ofercie (w pełnych miesiącach) i przeliczona według wzoru opisanego</w:t>
      </w:r>
      <w:r w:rsid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w </w:t>
      </w:r>
      <w:r w:rsidR="00E313D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Rozdziale 18 SWZ </w:t>
      </w:r>
      <w:r w:rsidRPr="00E313DC">
        <w:rPr>
          <w:rFonts w:asciiTheme="minorHAnsi" w:hAnsiTheme="minorHAnsi" w:cstheme="minorHAnsi"/>
          <w:bCs/>
          <w:i/>
          <w:iCs/>
          <w:sz w:val="20"/>
          <w:szCs w:val="20"/>
        </w:rPr>
        <w:t>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797C4AAF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A4571D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A4571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68514E70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553A4D">
      <w:pPr>
        <w:pStyle w:val="Standard"/>
        <w:spacing w:before="60" w:after="1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7DDB4800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A4571D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A4571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684ED839" w14:textId="1661949C" w:rsidR="00AD22FC" w:rsidRPr="00922698" w:rsidRDefault="00AD22FC" w:rsidP="00922698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09CCDA31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332AE5">
        <w:rPr>
          <w:rFonts w:asciiTheme="minorHAnsi" w:hAnsiTheme="minorHAnsi" w:cstheme="minorHAnsi"/>
          <w:sz w:val="22"/>
          <w:szCs w:val="22"/>
        </w:rPr>
        <w:t>b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0E5EFF40" w14:textId="3673DFE8" w:rsidR="00553A4D" w:rsidRPr="00922698" w:rsidRDefault="00DC1FBB" w:rsidP="00922698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150D19D3" w14:textId="77777777" w:rsidR="00553A4D" w:rsidRPr="00180ED4" w:rsidRDefault="00553A4D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p w14:paraId="548ACE40" w14:textId="77777777" w:rsidR="00553A4D" w:rsidRDefault="00553A4D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</w:pPr>
    </w:p>
    <w:p w14:paraId="66F35327" w14:textId="77777777" w:rsidR="00553A4D" w:rsidRPr="00180ED4" w:rsidRDefault="00553A4D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</w:p>
    <w:sectPr w:rsidR="00553A4D" w:rsidRPr="00180ED4" w:rsidSect="00553A4D">
      <w:footerReference w:type="default" r:id="rId8"/>
      <w:pgSz w:w="11906" w:h="16838"/>
      <w:pgMar w:top="993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47A4C753" w:rsidR="00A15E08" w:rsidRDefault="00922698">
    <w:pPr>
      <w:pStyle w:val="Stopka"/>
      <w:rPr>
        <w:rFonts w:hint="eastAsia"/>
      </w:rPr>
    </w:pPr>
    <w:r w:rsidRPr="0090573F">
      <w:rPr>
        <w:noProof/>
      </w:rPr>
      <w:drawing>
        <wp:anchor distT="0" distB="0" distL="114300" distR="114300" simplePos="0" relativeHeight="251659264" behindDoc="1" locked="0" layoutInCell="1" allowOverlap="1" wp14:anchorId="177F9E0F" wp14:editId="674A0366">
          <wp:simplePos x="0" y="0"/>
          <wp:positionH relativeFrom="margin">
            <wp:align>right</wp:align>
          </wp:positionH>
          <wp:positionV relativeFrom="paragraph">
            <wp:posOffset>-160669</wp:posOffset>
          </wp:positionV>
          <wp:extent cx="5755005" cy="420370"/>
          <wp:effectExtent l="0" t="0" r="0" b="0"/>
          <wp:wrapTight wrapText="bothSides">
            <wp:wrapPolygon edited="0">
              <wp:start x="429" y="0"/>
              <wp:lineTo x="0" y="979"/>
              <wp:lineTo x="0" y="20556"/>
              <wp:lineTo x="214" y="20556"/>
              <wp:lineTo x="929" y="20556"/>
              <wp:lineTo x="19376" y="20556"/>
              <wp:lineTo x="19233" y="15662"/>
              <wp:lineTo x="21521" y="11746"/>
              <wp:lineTo x="21521" y="1958"/>
              <wp:lineTo x="929" y="0"/>
              <wp:lineTo x="429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EDDCA7E" w14:textId="0E5CEF1B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2AE5"/>
    <w:rsid w:val="00337108"/>
    <w:rsid w:val="003449E0"/>
    <w:rsid w:val="00353D9C"/>
    <w:rsid w:val="00361AD1"/>
    <w:rsid w:val="00363595"/>
    <w:rsid w:val="00370773"/>
    <w:rsid w:val="00374F3C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53A4D"/>
    <w:rsid w:val="005620B8"/>
    <w:rsid w:val="005740B7"/>
    <w:rsid w:val="005774E5"/>
    <w:rsid w:val="00583155"/>
    <w:rsid w:val="005969C7"/>
    <w:rsid w:val="005B166E"/>
    <w:rsid w:val="005B593A"/>
    <w:rsid w:val="005F0330"/>
    <w:rsid w:val="006230C7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E4766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42B50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22698"/>
    <w:rsid w:val="009332F0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571D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13DC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283B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20</cp:revision>
  <cp:lastPrinted>2024-03-14T15:52:00Z</cp:lastPrinted>
  <dcterms:created xsi:type="dcterms:W3CDTF">2024-06-26T10:11:00Z</dcterms:created>
  <dcterms:modified xsi:type="dcterms:W3CDTF">2025-04-30T08:14:00Z</dcterms:modified>
</cp:coreProperties>
</file>