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E42148">
        <w:rPr>
          <w:rFonts w:ascii="Arial" w:hAnsi="Arial" w:cs="Arial"/>
          <w:caps/>
          <w:sz w:val="20"/>
          <w:szCs w:val="20"/>
        </w:rPr>
        <w:t>5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B6080B">
        <w:rPr>
          <w:rFonts w:ascii="Arial" w:hAnsi="Arial" w:cs="Arial"/>
          <w:caps/>
          <w:sz w:val="20"/>
          <w:szCs w:val="20"/>
        </w:rPr>
        <w:t>5</w:t>
      </w:r>
    </w:p>
    <w:p w:rsidR="00B36FDD" w:rsidRDefault="00B36FDD" w:rsidP="00B36FDD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:rsidR="00B36FDD" w:rsidRPr="00E86150" w:rsidRDefault="00B36FDD" w:rsidP="00B36FDD"/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:rsidTr="00FD353D">
        <w:trPr>
          <w:trHeight w:val="444"/>
        </w:trPr>
        <w:tc>
          <w:tcPr>
            <w:tcW w:w="4537" w:type="dxa"/>
            <w:vAlign w:val="center"/>
          </w:tcPr>
          <w:p w:rsidR="005B3090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:rsidR="005B3090" w:rsidRPr="00530A86" w:rsidRDefault="00292097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:rsidR="005B3090" w:rsidRPr="00530A86" w:rsidRDefault="00292097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:rsidTr="00FD353D">
        <w:trPr>
          <w:trHeight w:val="444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22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07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2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8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1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D56126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7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D56126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0B43E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5B3090" w:rsidRPr="00B0130D" w:rsidRDefault="005B3090" w:rsidP="00FD353D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5B3090" w:rsidRPr="00B0130D" w:rsidRDefault="005B309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7E64A9" w:rsidRDefault="007E64A9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:rsidTr="00FD353D">
        <w:trPr>
          <w:trHeight w:val="244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5F3A8B" w:rsidRDefault="00B36FDD" w:rsidP="00B36FDD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:rsidTr="00FD353D">
        <w:tc>
          <w:tcPr>
            <w:tcW w:w="4537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FD353D">
        <w:tc>
          <w:tcPr>
            <w:tcW w:w="4537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FD353D">
        <w:tc>
          <w:tcPr>
            <w:tcW w:w="4537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5B3090" w:rsidRDefault="005B3090" w:rsidP="00B36FDD">
      <w:pPr>
        <w:rPr>
          <w:rFonts w:ascii="Arial" w:hAnsi="Arial" w:cs="Arial"/>
          <w:sz w:val="20"/>
          <w:szCs w:val="20"/>
        </w:rPr>
      </w:pPr>
    </w:p>
    <w:p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:rsidTr="005B3090">
        <w:trPr>
          <w:trHeight w:val="728"/>
        </w:trPr>
        <w:tc>
          <w:tcPr>
            <w:tcW w:w="5777" w:type="dxa"/>
            <w:vAlign w:val="center"/>
          </w:tcPr>
          <w:p w:rsidR="00B36FDD" w:rsidRPr="002E5BB4" w:rsidRDefault="00B36FDD" w:rsidP="00FD35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:rsidR="00B36FDD" w:rsidRPr="002E5BB4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:rsidR="008518B5" w:rsidRDefault="008518B5" w:rsidP="008518B5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3073DA">
        <w:rPr>
          <w:rFonts w:ascii="Arial" w:hAnsi="Arial" w:cs="Arial"/>
          <w:b/>
          <w:sz w:val="20"/>
          <w:szCs w:val="20"/>
        </w:rPr>
        <w:t xml:space="preserve">Ubiegając się o udzielenie zamówienia publicznego </w:t>
      </w:r>
      <w:r>
        <w:rPr>
          <w:rFonts w:ascii="Arial" w:hAnsi="Arial" w:cs="Arial"/>
          <w:b/>
          <w:sz w:val="20"/>
          <w:szCs w:val="20"/>
        </w:rPr>
        <w:t xml:space="preserve">prowadzonego przez Gminą Żurawica </w:t>
      </w:r>
    </w:p>
    <w:p w:rsidR="008518B5" w:rsidRDefault="008518B5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:rsidR="00D6239A" w:rsidRDefault="00E42148" w:rsidP="00B36FDD">
      <w:pPr>
        <w:pStyle w:val="pkt"/>
        <w:spacing w:before="0" w:line="360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E42148">
        <w:rPr>
          <w:rFonts w:ascii="Arial" w:hAnsi="Arial" w:cs="Arial"/>
          <w:b/>
          <w:bCs/>
          <w:sz w:val="28"/>
          <w:szCs w:val="28"/>
        </w:rPr>
        <w:t>Wykonanie dokumentacji projektowej oraz pełnienie nadzoru autorskiego dla zadania pn.: „Fizyczna odnowa starego dorzecza Sanu w miejscowości Buszkowice w Gminie Żurawica”</w:t>
      </w:r>
    </w:p>
    <w:p w:rsidR="00E42148" w:rsidRDefault="00E42148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6968BE" w:rsidRDefault="006968BE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B36FDD" w:rsidRDefault="00B36FDD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Style w:val="Tabela-Siatka1"/>
        <w:tblW w:w="13991" w:type="dxa"/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1276"/>
        <w:gridCol w:w="3931"/>
      </w:tblGrid>
      <w:tr w:rsidR="00A25C2E" w:rsidRPr="003E43A0" w:rsidTr="0066491E">
        <w:trPr>
          <w:trHeight w:val="2023"/>
        </w:trPr>
        <w:tc>
          <w:tcPr>
            <w:tcW w:w="562" w:type="dxa"/>
            <w:shd w:val="clear" w:color="auto" w:fill="BFBFBF"/>
            <w:vAlign w:val="center"/>
          </w:tcPr>
          <w:p w:rsidR="00A25C2E" w:rsidRPr="003E43A0" w:rsidRDefault="00A25C2E" w:rsidP="00A05FFA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Lp.</w:t>
            </w:r>
          </w:p>
        </w:tc>
        <w:tc>
          <w:tcPr>
            <w:tcW w:w="8222" w:type="dxa"/>
            <w:shd w:val="clear" w:color="auto" w:fill="BFBFBF"/>
            <w:vAlign w:val="center"/>
          </w:tcPr>
          <w:p w:rsidR="00A25C2E" w:rsidRPr="003E43A0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Nazwa </w:t>
            </w: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przedmiotu zamówienia</w:t>
            </w: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</w:p>
          <w:p w:rsidR="00A25C2E" w:rsidRPr="003E43A0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BFBFBF"/>
            <w:vAlign w:val="center"/>
          </w:tcPr>
          <w:p w:rsidR="00A25C2E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Ilość</w:t>
            </w:r>
          </w:p>
          <w:p w:rsidR="00A25C2E" w:rsidRPr="003E43A0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Szt.</w:t>
            </w:r>
          </w:p>
        </w:tc>
        <w:tc>
          <w:tcPr>
            <w:tcW w:w="3931" w:type="dxa"/>
            <w:shd w:val="clear" w:color="auto" w:fill="BFBFBF"/>
            <w:vAlign w:val="center"/>
          </w:tcPr>
          <w:p w:rsidR="00A25C2E" w:rsidRDefault="00A25C2E" w:rsidP="00A05FFA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Oferowana cena</w:t>
            </w: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</w:p>
          <w:p w:rsidR="00A25C2E" w:rsidRPr="003E43A0" w:rsidRDefault="00A25C2E" w:rsidP="0066491E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łączna</w:t>
            </w: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netto</w:t>
            </w:r>
            <w:r w:rsidR="0066491E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zł</w:t>
            </w:r>
          </w:p>
        </w:tc>
      </w:tr>
      <w:tr w:rsidR="00A25C2E" w:rsidRPr="00096D41" w:rsidTr="0066491E">
        <w:trPr>
          <w:trHeight w:val="3684"/>
        </w:trPr>
        <w:tc>
          <w:tcPr>
            <w:tcW w:w="562" w:type="dxa"/>
            <w:vAlign w:val="center"/>
          </w:tcPr>
          <w:p w:rsidR="00A25C2E" w:rsidRPr="00096D41" w:rsidRDefault="00A25C2E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22" w:type="dxa"/>
            <w:vAlign w:val="center"/>
          </w:tcPr>
          <w:p w:rsidR="00A25C2E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25C2E" w:rsidRPr="00096D41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</w:t>
            </w:r>
            <w:r w:rsidRPr="00053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>ykonanie kompleksowej dokumentacji projektowej wraz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053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przygotowaniem materiałów niezbędnych do otrzymania wymaganych decyzji administracyjnych celem uzyskania pozwolenia na budowę oraz pełnienia nadzoru autorskiego dla zadania pn.: „Fizyczna odnowa starego dorzecza Sanu w miejscowości Buszkowice w Gminie Żurawica”</w:t>
            </w:r>
          </w:p>
        </w:tc>
        <w:tc>
          <w:tcPr>
            <w:tcW w:w="1276" w:type="dxa"/>
            <w:vAlign w:val="center"/>
          </w:tcPr>
          <w:p w:rsidR="00A25C2E" w:rsidRPr="00096D41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31" w:type="dxa"/>
            <w:vAlign w:val="center"/>
          </w:tcPr>
          <w:p w:rsidR="00A25C2E" w:rsidRPr="00096D41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A5065" w:rsidRPr="00096D41" w:rsidTr="0066491E">
        <w:trPr>
          <w:trHeight w:val="568"/>
        </w:trPr>
        <w:tc>
          <w:tcPr>
            <w:tcW w:w="562" w:type="dxa"/>
            <w:vAlign w:val="center"/>
          </w:tcPr>
          <w:p w:rsidR="00FA5065" w:rsidRPr="00096D41" w:rsidRDefault="00FA5065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98" w:type="dxa"/>
            <w:gridSpan w:val="2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Podatek VAT</w:t>
            </w:r>
          </w:p>
        </w:tc>
        <w:tc>
          <w:tcPr>
            <w:tcW w:w="3931" w:type="dxa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A5065" w:rsidRPr="00096D41" w:rsidTr="0066491E">
        <w:trPr>
          <w:trHeight w:val="568"/>
        </w:trPr>
        <w:tc>
          <w:tcPr>
            <w:tcW w:w="562" w:type="dxa"/>
            <w:vAlign w:val="center"/>
          </w:tcPr>
          <w:p w:rsidR="00FA5065" w:rsidRDefault="00FA5065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98" w:type="dxa"/>
            <w:gridSpan w:val="2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Razem wartość brutto </w:t>
            </w:r>
            <w:r w:rsidR="0066491E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„</w:t>
            </w:r>
            <w:r w:rsidRPr="00FA506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cena oferty</w:t>
            </w:r>
            <w:r w:rsidR="0066491E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”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31" w:type="dxa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A5065" w:rsidRPr="00096D41" w:rsidTr="0066491E">
        <w:trPr>
          <w:trHeight w:val="568"/>
        </w:trPr>
        <w:tc>
          <w:tcPr>
            <w:tcW w:w="562" w:type="dxa"/>
            <w:vAlign w:val="center"/>
          </w:tcPr>
          <w:p w:rsidR="00FA5065" w:rsidRDefault="00FA5065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98" w:type="dxa"/>
            <w:gridSpan w:val="2"/>
            <w:vAlign w:val="center"/>
          </w:tcPr>
          <w:p w:rsidR="00FA5065" w:rsidRDefault="00FA5065" w:rsidP="00FA5065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Uwagi: (np. dotyczące zwolnienia VAT)</w:t>
            </w:r>
            <w:r w:rsidR="007E64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31" w:type="dxa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4548D4" w:rsidRDefault="004548D4" w:rsidP="004548D4">
      <w:pPr>
        <w:pStyle w:val="pkt"/>
        <w:spacing w:before="0" w:line="360" w:lineRule="auto"/>
        <w:rPr>
          <w:rFonts w:ascii="Arial" w:hAnsi="Arial" w:cs="Arial"/>
          <w:sz w:val="20"/>
        </w:rPr>
      </w:pPr>
    </w:p>
    <w:p w:rsidR="009254D7" w:rsidRDefault="009254D7" w:rsidP="009254D7">
      <w:pPr>
        <w:pStyle w:val="pkt"/>
        <w:spacing w:before="0" w:line="360" w:lineRule="auto"/>
        <w:ind w:left="284" w:firstLine="0"/>
        <w:rPr>
          <w:rFonts w:ascii="Arial" w:hAnsi="Arial" w:cs="Arial"/>
          <w:sz w:val="20"/>
        </w:rPr>
      </w:pPr>
    </w:p>
    <w:p w:rsidR="00EB4D2A" w:rsidRDefault="00EB4D2A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EB4D2A">
        <w:rPr>
          <w:rFonts w:ascii="Arial" w:hAnsi="Arial" w:cs="Arial"/>
          <w:sz w:val="20"/>
        </w:rPr>
        <w:lastRenderedPageBreak/>
        <w:t xml:space="preserve">Oferuję udzielenie </w:t>
      </w:r>
      <w:r w:rsidRPr="00F27931">
        <w:rPr>
          <w:rFonts w:ascii="Arial" w:hAnsi="Arial" w:cs="Arial"/>
          <w:b/>
          <w:sz w:val="20"/>
        </w:rPr>
        <w:t>gwarancji</w:t>
      </w:r>
      <w:r w:rsidR="009254D7">
        <w:rPr>
          <w:rFonts w:ascii="Arial" w:hAnsi="Arial" w:cs="Arial"/>
          <w:b/>
          <w:sz w:val="20"/>
        </w:rPr>
        <w:t xml:space="preserve"> </w:t>
      </w:r>
      <w:r w:rsidRPr="00F27931">
        <w:rPr>
          <w:rFonts w:ascii="Arial" w:hAnsi="Arial" w:cs="Arial"/>
          <w:b/>
          <w:sz w:val="20"/>
        </w:rPr>
        <w:t>i rękojmi</w:t>
      </w:r>
      <w:r w:rsidRPr="00EB4D2A">
        <w:rPr>
          <w:rFonts w:ascii="Arial" w:hAnsi="Arial" w:cs="Arial"/>
          <w:sz w:val="20"/>
        </w:rPr>
        <w:t xml:space="preserve"> na </w:t>
      </w:r>
      <w:r w:rsidR="0066491E" w:rsidRPr="009F09E8">
        <w:rPr>
          <w:rFonts w:ascii="Arial" w:hAnsi="Arial" w:cs="Arial"/>
          <w:sz w:val="20"/>
        </w:rPr>
        <w:t>wykonaną dokumentację</w:t>
      </w:r>
      <w:r w:rsidR="00176550">
        <w:rPr>
          <w:rFonts w:ascii="Arial" w:hAnsi="Arial" w:cs="Arial"/>
          <w:sz w:val="20"/>
        </w:rPr>
        <w:t xml:space="preserve"> w okresie 36 miesięcy</w:t>
      </w:r>
      <w:r w:rsidR="00516469">
        <w:rPr>
          <w:rFonts w:ascii="Arial" w:hAnsi="Arial" w:cs="Arial"/>
          <w:sz w:val="20"/>
        </w:rPr>
        <w:t>.</w:t>
      </w:r>
    </w:p>
    <w:p w:rsidR="00B20F11" w:rsidRPr="00B20F11" w:rsidRDefault="00EB4D2A" w:rsidP="00B20F11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6A12B2">
        <w:rPr>
          <w:rFonts w:ascii="Arial" w:hAnsi="Arial" w:cs="Arial"/>
          <w:sz w:val="20"/>
        </w:rPr>
        <w:t>Oferuję wykonanie przedmiotu zamówienia w terminie</w:t>
      </w:r>
      <w:r w:rsidR="00CF37AB">
        <w:rPr>
          <w:rFonts w:ascii="Arial" w:hAnsi="Arial" w:cs="Arial"/>
          <w:sz w:val="20"/>
        </w:rPr>
        <w:t xml:space="preserve"> do dnia </w:t>
      </w:r>
      <w:r w:rsidRPr="006A12B2">
        <w:rPr>
          <w:rFonts w:ascii="Arial" w:hAnsi="Arial" w:cs="Arial"/>
          <w:sz w:val="20"/>
        </w:rPr>
        <w:t xml:space="preserve"> </w:t>
      </w:r>
      <w:r w:rsidR="00CF37AB" w:rsidRPr="009F09E8">
        <w:rPr>
          <w:rFonts w:ascii="Arial" w:hAnsi="Arial" w:cs="Arial"/>
          <w:b/>
          <w:sz w:val="20"/>
        </w:rPr>
        <w:t>15.12.2025</w:t>
      </w:r>
      <w:r w:rsidR="00CF37AB">
        <w:rPr>
          <w:rFonts w:ascii="Arial" w:hAnsi="Arial" w:cs="Arial"/>
          <w:b/>
          <w:sz w:val="20"/>
        </w:rPr>
        <w:t xml:space="preserve"> r</w:t>
      </w:r>
      <w:bookmarkStart w:id="0" w:name="_GoBack"/>
      <w:bookmarkEnd w:id="0"/>
      <w:r w:rsidR="00CF37AB">
        <w:rPr>
          <w:rFonts w:ascii="Arial" w:hAnsi="Arial" w:cs="Arial"/>
          <w:b/>
          <w:sz w:val="20"/>
        </w:rPr>
        <w:t>.</w:t>
      </w:r>
    </w:p>
    <w:p w:rsidR="00B36FDD" w:rsidRDefault="00B36FDD" w:rsidP="00B36FDD">
      <w:pPr>
        <w:spacing w:line="237" w:lineRule="auto"/>
        <w:ind w:right="5"/>
        <w:rPr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E95627" w:rsidRDefault="00292097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292097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1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:rsidTr="00891614">
        <w:trPr>
          <w:trHeight w:val="292"/>
        </w:trPr>
        <w:tc>
          <w:tcPr>
            <w:tcW w:w="3292" w:type="dxa"/>
            <w:shd w:val="clear" w:color="auto" w:fill="auto"/>
          </w:tcPr>
          <w:p w:rsidR="00E1288F" w:rsidRPr="00E1288F" w:rsidRDefault="00E1288F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288F" w:rsidRPr="00E1288F" w:rsidRDefault="00292097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456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1288F" w:rsidRPr="00E1288F" w:rsidTr="00FD353D">
        <w:tc>
          <w:tcPr>
            <w:tcW w:w="3292" w:type="dxa"/>
            <w:shd w:val="clear" w:color="auto" w:fill="auto"/>
          </w:tcPr>
          <w:p w:rsidR="00E1288F" w:rsidRPr="00E1288F" w:rsidRDefault="00E1288F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292097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320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A91661" w:rsidRDefault="00A91661" w:rsidP="00A91661">
      <w:pPr>
        <w:suppressAutoHyphens/>
        <w:autoSpaceDN w:val="0"/>
        <w:spacing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997988" w:rsidRDefault="00997988" w:rsidP="00997988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372" w:type="dxa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38"/>
        <w:gridCol w:w="3642"/>
        <w:gridCol w:w="2976"/>
      </w:tblGrid>
      <w:tr w:rsidR="00A161BA" w:rsidRPr="00A161BA" w:rsidTr="00FD353D">
        <w:tc>
          <w:tcPr>
            <w:tcW w:w="51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976" w:type="dxa"/>
            <w:vAlign w:val="center"/>
          </w:tcPr>
          <w:p w:rsidR="00A161BA" w:rsidRPr="00A161BA" w:rsidRDefault="00A161BA" w:rsidP="002B2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Wykonawca polega na zdolności podmiotu w zakresie odpowiadającym</w:t>
            </w:r>
            <w:r w:rsidR="002B2A18">
              <w:rPr>
                <w:rFonts w:ascii="Arial" w:hAnsi="Arial" w:cs="Arial"/>
                <w:sz w:val="20"/>
                <w:szCs w:val="20"/>
              </w:rPr>
              <w:t xml:space="preserve"> równej lub 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2A18">
              <w:rPr>
                <w:rFonts w:ascii="Arial" w:hAnsi="Arial" w:cs="Arial"/>
                <w:sz w:val="20"/>
                <w:szCs w:val="20"/>
              </w:rPr>
              <w:t>wyższej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10% wartości zamówienia</w:t>
            </w:r>
          </w:p>
        </w:tc>
      </w:tr>
      <w:tr w:rsidR="00A161BA" w:rsidRPr="00A161BA" w:rsidTr="00FD353D">
        <w:trPr>
          <w:trHeight w:val="363"/>
        </w:trPr>
        <w:tc>
          <w:tcPr>
            <w:tcW w:w="51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tak / nie</w:t>
            </w:r>
            <w:r w:rsidRPr="00A161BA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A161BA" w:rsidRPr="00A161BA" w:rsidTr="00FD353D">
        <w:trPr>
          <w:trHeight w:val="410"/>
        </w:trPr>
        <w:tc>
          <w:tcPr>
            <w:tcW w:w="51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tak / nie</w:t>
            </w:r>
            <w:r w:rsidRPr="00A161BA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:rsidR="002B2A18" w:rsidRDefault="002B2A18" w:rsidP="00997988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Proszę wypełnić w przypadku polegania na 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zasobach innego podmiotu/ów</w:t>
      </w:r>
      <w:r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p w:rsidR="000F2E49" w:rsidRDefault="000F2E49" w:rsidP="000F2E49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0F2E49">
        <w:rPr>
          <w:rFonts w:ascii="Arial" w:hAnsi="Arial" w:cs="Arial"/>
          <w:sz w:val="20"/>
          <w:szCs w:val="20"/>
          <w:u w:color="000000"/>
        </w:rPr>
        <w:t>Oświadczam, że powierzymy podwykonawcom wykonanie niżej wskazanych części zamówienia (należy wypełnić, jeżeli wykonawca przewiduje udział podwykonawców);</w:t>
      </w:r>
    </w:p>
    <w:p w:rsidR="000F2E49" w:rsidRPr="000F2E49" w:rsidRDefault="000F2E49" w:rsidP="000F2E49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93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227"/>
        <w:gridCol w:w="3685"/>
        <w:gridCol w:w="2986"/>
      </w:tblGrid>
      <w:tr w:rsidR="00087604" w:rsidRPr="000F2E49" w:rsidTr="00087604">
        <w:trPr>
          <w:trHeight w:val="449"/>
        </w:trPr>
        <w:tc>
          <w:tcPr>
            <w:tcW w:w="49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 xml:space="preserve"> Lp.</w:t>
            </w:r>
          </w:p>
        </w:tc>
        <w:tc>
          <w:tcPr>
            <w:tcW w:w="2227" w:type="dxa"/>
            <w:vAlign w:val="center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Firma (nazwa) podwykonawcy (jeżeli jest znana)</w:t>
            </w:r>
          </w:p>
        </w:tc>
        <w:tc>
          <w:tcPr>
            <w:tcW w:w="3685" w:type="dxa"/>
            <w:vAlign w:val="center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Część (zakres) zamówienia</w:t>
            </w:r>
          </w:p>
        </w:tc>
        <w:tc>
          <w:tcPr>
            <w:tcW w:w="2986" w:type="dxa"/>
          </w:tcPr>
          <w:p w:rsidR="00087604" w:rsidRPr="000F2E49" w:rsidRDefault="00087604" w:rsidP="0008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>
              <w:rPr>
                <w:rFonts w:ascii="Arial" w:hAnsi="Arial" w:cs="Arial"/>
                <w:sz w:val="20"/>
                <w:szCs w:val="20"/>
              </w:rPr>
              <w:t xml:space="preserve">powierzy wykonanie </w:t>
            </w:r>
            <w:r w:rsidR="008B2DC3">
              <w:rPr>
                <w:rFonts w:ascii="Arial" w:hAnsi="Arial" w:cs="Arial"/>
                <w:sz w:val="20"/>
                <w:szCs w:val="20"/>
              </w:rPr>
              <w:t>robót podwykonawcy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w zakresie odpowiadającym</w:t>
            </w:r>
            <w:r>
              <w:rPr>
                <w:rFonts w:ascii="Arial" w:hAnsi="Arial" w:cs="Arial"/>
                <w:sz w:val="20"/>
                <w:szCs w:val="20"/>
              </w:rPr>
              <w:t xml:space="preserve"> równej lub 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wyższej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10% wartości zamówienia</w:t>
            </w:r>
          </w:p>
        </w:tc>
      </w:tr>
      <w:tr w:rsidR="00087604" w:rsidRPr="000F2E49" w:rsidTr="00087604">
        <w:trPr>
          <w:trHeight w:val="224"/>
        </w:trPr>
        <w:tc>
          <w:tcPr>
            <w:tcW w:w="49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27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6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87604" w:rsidRPr="000F2E49" w:rsidTr="00087604">
        <w:trPr>
          <w:trHeight w:val="213"/>
        </w:trPr>
        <w:tc>
          <w:tcPr>
            <w:tcW w:w="49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27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6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B2DC3" w:rsidRDefault="008B2DC3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11169C" w:rsidRDefault="0011169C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8B2DC3" w:rsidRDefault="008B2DC3" w:rsidP="008B2DC3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5A4E1A" w:rsidRDefault="005A4E1A" w:rsidP="005A4E1A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</w:t>
      </w:r>
      <w:r>
        <w:rPr>
          <w:rFonts w:ascii="Arial" w:hAnsi="Arial" w:cs="Arial"/>
          <w:sz w:val="20"/>
          <w:szCs w:val="20"/>
          <w:u w:color="000000"/>
        </w:rPr>
        <w:t>zastrzegliśmy część oferty jako tajemnicę przedsiębiorstwa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5A4E1A" w:rsidRPr="00E1288F" w:rsidRDefault="005A4E1A" w:rsidP="005A4E1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5A4E1A" w:rsidRPr="00E1288F" w:rsidTr="00FD353D">
        <w:tc>
          <w:tcPr>
            <w:tcW w:w="3292" w:type="dxa"/>
            <w:shd w:val="clear" w:color="auto" w:fill="auto"/>
          </w:tcPr>
          <w:p w:rsidR="005A4E1A" w:rsidRPr="00E1288F" w:rsidRDefault="005A4E1A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292097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5458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A4E1A" w:rsidRPr="00E1288F" w:rsidTr="00FD353D">
        <w:tc>
          <w:tcPr>
            <w:tcW w:w="3292" w:type="dxa"/>
            <w:shd w:val="clear" w:color="auto" w:fill="auto"/>
          </w:tcPr>
          <w:p w:rsidR="005A4E1A" w:rsidRPr="00E1288F" w:rsidRDefault="005A4E1A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292097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925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4C2BAB" w:rsidRDefault="004C2BAB" w:rsidP="004C2BAB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</w:t>
      </w:r>
      <w:r w:rsidR="003F3A71">
        <w:rPr>
          <w:rFonts w:ascii="Arial" w:hAnsi="Arial" w:cs="Arial"/>
          <w:sz w:val="20"/>
          <w:szCs w:val="20"/>
          <w:u w:color="000000"/>
        </w:rPr>
        <w:t>oferujemy</w:t>
      </w:r>
      <w:r>
        <w:rPr>
          <w:rFonts w:ascii="Arial" w:hAnsi="Arial" w:cs="Arial"/>
          <w:sz w:val="20"/>
          <w:szCs w:val="20"/>
          <w:u w:color="000000"/>
        </w:rPr>
        <w:t xml:space="preserve"> materiały urządzenia równoważne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4C2BAB" w:rsidRPr="00E1288F" w:rsidRDefault="004C2BAB" w:rsidP="004C2BA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4C2BAB" w:rsidRPr="00E1288F" w:rsidTr="00FD353D">
        <w:tc>
          <w:tcPr>
            <w:tcW w:w="3292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709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</w:rPr>
              <w:t>☐</w:t>
            </w:r>
          </w:p>
        </w:tc>
      </w:tr>
      <w:tr w:rsidR="004C2BAB" w:rsidRPr="00E1288F" w:rsidTr="00FD353D">
        <w:tc>
          <w:tcPr>
            <w:tcW w:w="3292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</w:rPr>
              <w:t>☐</w:t>
            </w:r>
          </w:p>
        </w:tc>
      </w:tr>
    </w:tbl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Zgodnie z wykazem równoważności stanowiącym załącznik do oferty (jeżeli występuje)</w:t>
      </w:r>
    </w:p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B36FDD" w:rsidRPr="00CE27E5" w:rsidRDefault="00B36FDD" w:rsidP="004C2BAB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 xml:space="preserve">Strony ustalają, że wynagrodzenie wykonawcy </w:t>
      </w:r>
      <w:r w:rsidR="006C4870">
        <w:rPr>
          <w:rFonts w:ascii="Arial" w:hAnsi="Arial" w:cs="Arial"/>
          <w:sz w:val="20"/>
          <w:szCs w:val="20"/>
          <w:u w:color="000000"/>
        </w:rPr>
        <w:t>lub</w:t>
      </w:r>
      <w:r w:rsidRPr="00CE27E5">
        <w:rPr>
          <w:rFonts w:ascii="Arial" w:hAnsi="Arial" w:cs="Arial"/>
          <w:sz w:val="20"/>
          <w:szCs w:val="20"/>
          <w:u w:color="000000"/>
        </w:rPr>
        <w:t xml:space="preserve"> zwrot wadium zostanie przelane na rachunek </w:t>
      </w:r>
    </w:p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78"/>
      </w:tblGrid>
      <w:tr w:rsidR="00B36FDD" w:rsidRPr="00E95627" w:rsidTr="00FD353D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:rsidTr="00FD353D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F6308E" w:rsidRDefault="00F6308E" w:rsidP="00D9446D">
      <w:pPr>
        <w:rPr>
          <w:rFonts w:ascii="Arial" w:hAnsi="Arial" w:cs="Arial"/>
          <w:b/>
          <w:sz w:val="20"/>
          <w:szCs w:val="20"/>
        </w:rPr>
      </w:pPr>
    </w:p>
    <w:p w:rsidR="00F6308E" w:rsidRDefault="00F6308E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lastRenderedPageBreak/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FD353D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:rsidTr="00FD353D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FD353D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FD353D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Partner nr 2</w:t>
            </w:r>
          </w:p>
        </w:tc>
      </w:tr>
      <w:tr w:rsidR="00D9446D" w:rsidRPr="002E5BB4" w:rsidTr="00FD353D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11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2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FD353D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292097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E95627" w:rsidRDefault="00B36FDD" w:rsidP="004C2BAB">
      <w:pPr>
        <w:pStyle w:val="Akapitzlist"/>
        <w:numPr>
          <w:ilvl w:val="0"/>
          <w:numId w:val="8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:rsidTr="00FD353D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AE4E35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DA712F" w:rsidRDefault="00D9446D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D9446D" w:rsidRPr="00E95627" w:rsidTr="00FD353D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CD5369" w:rsidRDefault="00D9446D" w:rsidP="00FD35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art. 117 ust. 4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</w:tr>
      <w:tr w:rsidR="00D9446D" w:rsidRPr="00E95627" w:rsidTr="00FD353D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E95627" w:rsidRDefault="00D9446D" w:rsidP="00FD353D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</w:p>
        </w:tc>
      </w:tr>
      <w:tr w:rsidR="00D9446D" w:rsidRPr="00E95627" w:rsidTr="00FD353D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4E3E59" w:rsidP="00FD353D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494A00" w:rsidRDefault="00D9446D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realizacji zamówienia;</w:t>
            </w:r>
          </w:p>
        </w:tc>
      </w:tr>
      <w:tr w:rsidR="004E3E59" w:rsidRPr="00E95627" w:rsidTr="00FD353D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205692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4E3E59" w:rsidRDefault="00E814B8" w:rsidP="00FD353D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4E3E59" w:rsidRPr="003D7ED8" w:rsidRDefault="004E3E59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  <w:tr w:rsidR="00E814B8" w:rsidRPr="00E95627" w:rsidTr="00FD353D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1591235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E814B8" w:rsidRDefault="00E814B8" w:rsidP="00FD353D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E814B8" w:rsidRDefault="00E814B8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814B8"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  <w:tr w:rsidR="00E814B8" w:rsidRPr="00E95627" w:rsidTr="00FD353D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10372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E814B8" w:rsidRDefault="00E814B8" w:rsidP="00FD353D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E814B8" w:rsidRDefault="00E814B8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814B8"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</w:tbl>
    <w:p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:rsidR="00B12741" w:rsidRDefault="00B12741" w:rsidP="00B36FDD">
      <w:pPr>
        <w:jc w:val="right"/>
        <w:rPr>
          <w:rFonts w:ascii="Arial" w:hAnsi="Arial" w:cs="Arial"/>
          <w:sz w:val="20"/>
          <w:szCs w:val="20"/>
        </w:rPr>
      </w:pPr>
    </w:p>
    <w:p w:rsidR="00B12741" w:rsidRDefault="00B12741" w:rsidP="00B36FDD">
      <w:pPr>
        <w:jc w:val="right"/>
        <w:rPr>
          <w:rFonts w:ascii="Arial" w:hAnsi="Arial" w:cs="Arial"/>
          <w:sz w:val="20"/>
          <w:szCs w:val="20"/>
        </w:rPr>
      </w:pPr>
    </w:p>
    <w:p w:rsidR="00B12741" w:rsidRPr="00333766" w:rsidRDefault="00B12741" w:rsidP="00B36FDD">
      <w:pPr>
        <w:jc w:val="right"/>
        <w:rPr>
          <w:rFonts w:ascii="Arial" w:hAnsi="Arial" w:cs="Arial"/>
          <w:sz w:val="20"/>
          <w:szCs w:val="20"/>
        </w:rPr>
      </w:pPr>
    </w:p>
    <w:p w:rsidR="00B36FDD" w:rsidRPr="00333766" w:rsidRDefault="00B36FDD" w:rsidP="00333766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>............................  dnia …………….. 202</w:t>
      </w:r>
      <w:r w:rsidR="00794CA8" w:rsidRPr="00333766">
        <w:rPr>
          <w:rFonts w:ascii="Arial" w:hAnsi="Arial" w:cs="Arial"/>
          <w:sz w:val="20"/>
          <w:szCs w:val="20"/>
        </w:rPr>
        <w:t>5</w:t>
      </w:r>
      <w:r w:rsidRPr="00333766">
        <w:rPr>
          <w:rFonts w:ascii="Arial" w:hAnsi="Arial" w:cs="Arial"/>
          <w:sz w:val="20"/>
          <w:szCs w:val="20"/>
        </w:rPr>
        <w:t xml:space="preserve"> r. </w:t>
      </w:r>
    </w:p>
    <w:p w:rsidR="00662F77" w:rsidRPr="00333766" w:rsidRDefault="00B36FDD" w:rsidP="00905EC7">
      <w:pPr>
        <w:rPr>
          <w:rFonts w:ascii="Arial" w:hAnsi="Arial" w:cs="Arial"/>
          <w:sz w:val="20"/>
          <w:szCs w:val="20"/>
          <w:lang w:eastAsia="ar-SA"/>
        </w:rPr>
      </w:pPr>
      <w:r w:rsidRPr="00333766">
        <w:rPr>
          <w:rFonts w:ascii="Arial" w:hAnsi="Arial" w:cs="Arial"/>
          <w:sz w:val="20"/>
          <w:szCs w:val="20"/>
        </w:rPr>
        <w:t xml:space="preserve"> </w:t>
      </w:r>
    </w:p>
    <w:p w:rsidR="00333766" w:rsidRPr="00333766" w:rsidRDefault="00333766" w:rsidP="00333766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:rsidR="00333766" w:rsidRPr="00333766" w:rsidRDefault="00333766" w:rsidP="00333766">
      <w:pPr>
        <w:ind w:left="4254" w:hanging="3714"/>
        <w:jc w:val="right"/>
        <w:rPr>
          <w:rFonts w:ascii="Arial" w:hAnsi="Arial" w:cs="Arial"/>
          <w:i/>
          <w:sz w:val="16"/>
          <w:szCs w:val="16"/>
          <w:vertAlign w:val="superscript"/>
        </w:rPr>
      </w:pPr>
      <w:r w:rsidRPr="00333766">
        <w:rPr>
          <w:rFonts w:ascii="Arial" w:hAnsi="Arial" w:cs="Arial"/>
          <w:i/>
          <w:sz w:val="16"/>
          <w:szCs w:val="16"/>
          <w:vertAlign w:val="superscript"/>
        </w:rPr>
        <w:t>(Wpisać imię i nazwisko osoby (osób) podpisującej ofertę, uprawnionej lub upoważnionej do reprezentacji*)</w:t>
      </w:r>
    </w:p>
    <w:p w:rsidR="00333766" w:rsidRPr="00333766" w:rsidRDefault="00333766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333766" w:rsidRPr="00333766" w:rsidRDefault="00333766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333766" w:rsidRPr="00333766" w:rsidRDefault="00333766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CF75A3" w:rsidRPr="00333766" w:rsidRDefault="00B36FDD" w:rsidP="00333766">
      <w:pPr>
        <w:ind w:left="4254" w:hanging="4254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</w:t>
      </w:r>
      <w:r w:rsidR="00333766" w:rsidRPr="00333766">
        <w:rPr>
          <w:rFonts w:ascii="Arial" w:hAnsi="Arial" w:cs="Arial"/>
          <w:sz w:val="16"/>
          <w:szCs w:val="16"/>
        </w:rPr>
        <w:t xml:space="preserve"> </w:t>
      </w:r>
      <w:r w:rsidRPr="00333766">
        <w:rPr>
          <w:rFonts w:ascii="Arial" w:hAnsi="Arial" w:cs="Arial"/>
          <w:sz w:val="16"/>
          <w:szCs w:val="16"/>
        </w:rPr>
        <w:t>elektronicznym albo podpisem zaufanym albo podpisem osobistym</w:t>
      </w:r>
    </w:p>
    <w:sectPr w:rsidR="00CF75A3" w:rsidRPr="00333766" w:rsidSect="004548D4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097" w:rsidRDefault="00292097" w:rsidP="0030645C">
      <w:r>
        <w:separator/>
      </w:r>
    </w:p>
  </w:endnote>
  <w:endnote w:type="continuationSeparator" w:id="0">
    <w:p w:rsidR="00292097" w:rsidRDefault="00292097" w:rsidP="0030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097" w:rsidRDefault="00292097" w:rsidP="0030645C">
      <w:r>
        <w:separator/>
      </w:r>
    </w:p>
  </w:footnote>
  <w:footnote w:type="continuationSeparator" w:id="0">
    <w:p w:rsidR="00292097" w:rsidRDefault="00292097" w:rsidP="00306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45C" w:rsidRDefault="0030645C">
    <w:pPr>
      <w:pStyle w:val="Nagwek"/>
    </w:pPr>
    <w:r>
      <w:rPr>
        <w:noProof/>
      </w:rPr>
      <w:drawing>
        <wp:inline distT="0" distB="0" distL="0" distR="0" wp14:anchorId="3D93B152" wp14:editId="66067127">
          <wp:extent cx="5760720" cy="469213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2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6D7B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D276E5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D0130"/>
    <w:multiLevelType w:val="hybridMultilevel"/>
    <w:tmpl w:val="01F43590"/>
    <w:lvl w:ilvl="0" w:tplc="1F6612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26682"/>
    <w:multiLevelType w:val="hybridMultilevel"/>
    <w:tmpl w:val="9AD4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DD"/>
    <w:rsid w:val="0005312E"/>
    <w:rsid w:val="000539AA"/>
    <w:rsid w:val="00086573"/>
    <w:rsid w:val="00087604"/>
    <w:rsid w:val="000A5422"/>
    <w:rsid w:val="000F2E49"/>
    <w:rsid w:val="000F752C"/>
    <w:rsid w:val="0011169C"/>
    <w:rsid w:val="00127535"/>
    <w:rsid w:val="00176550"/>
    <w:rsid w:val="00176D71"/>
    <w:rsid w:val="0022245B"/>
    <w:rsid w:val="00265242"/>
    <w:rsid w:val="00271886"/>
    <w:rsid w:val="002820A9"/>
    <w:rsid w:val="0028217D"/>
    <w:rsid w:val="00292097"/>
    <w:rsid w:val="002B2A18"/>
    <w:rsid w:val="002D63B0"/>
    <w:rsid w:val="003028A9"/>
    <w:rsid w:val="0030645C"/>
    <w:rsid w:val="00333766"/>
    <w:rsid w:val="003547B2"/>
    <w:rsid w:val="0039586D"/>
    <w:rsid w:val="003B5BCE"/>
    <w:rsid w:val="003E43A0"/>
    <w:rsid w:val="003F0B98"/>
    <w:rsid w:val="003F3A71"/>
    <w:rsid w:val="00432905"/>
    <w:rsid w:val="00450AF5"/>
    <w:rsid w:val="004548D4"/>
    <w:rsid w:val="004A6C19"/>
    <w:rsid w:val="004C2BAB"/>
    <w:rsid w:val="004E3E59"/>
    <w:rsid w:val="00512E19"/>
    <w:rsid w:val="00516469"/>
    <w:rsid w:val="00562081"/>
    <w:rsid w:val="005A4E1A"/>
    <w:rsid w:val="005B26BB"/>
    <w:rsid w:val="005B3090"/>
    <w:rsid w:val="005B41F9"/>
    <w:rsid w:val="005D1F57"/>
    <w:rsid w:val="005E7600"/>
    <w:rsid w:val="00626170"/>
    <w:rsid w:val="00645C21"/>
    <w:rsid w:val="00660868"/>
    <w:rsid w:val="00662F77"/>
    <w:rsid w:val="0066491E"/>
    <w:rsid w:val="006911C1"/>
    <w:rsid w:val="006968BE"/>
    <w:rsid w:val="006A12B2"/>
    <w:rsid w:val="006A2213"/>
    <w:rsid w:val="006C4870"/>
    <w:rsid w:val="006E74C2"/>
    <w:rsid w:val="00770377"/>
    <w:rsid w:val="00794CA8"/>
    <w:rsid w:val="007B4771"/>
    <w:rsid w:val="007C57CC"/>
    <w:rsid w:val="007E0C45"/>
    <w:rsid w:val="007E64A9"/>
    <w:rsid w:val="007F2071"/>
    <w:rsid w:val="008518B5"/>
    <w:rsid w:val="00860603"/>
    <w:rsid w:val="00862341"/>
    <w:rsid w:val="00891614"/>
    <w:rsid w:val="008B07A6"/>
    <w:rsid w:val="008B2DC3"/>
    <w:rsid w:val="008B531E"/>
    <w:rsid w:val="008C03D7"/>
    <w:rsid w:val="008C74DF"/>
    <w:rsid w:val="00905EC7"/>
    <w:rsid w:val="0091227A"/>
    <w:rsid w:val="00917EE2"/>
    <w:rsid w:val="009254D7"/>
    <w:rsid w:val="00997988"/>
    <w:rsid w:val="009A7DDB"/>
    <w:rsid w:val="00A05FFA"/>
    <w:rsid w:val="00A161BA"/>
    <w:rsid w:val="00A25C2E"/>
    <w:rsid w:val="00A61EBF"/>
    <w:rsid w:val="00A70469"/>
    <w:rsid w:val="00A91661"/>
    <w:rsid w:val="00AB187D"/>
    <w:rsid w:val="00AC42EB"/>
    <w:rsid w:val="00AC50DA"/>
    <w:rsid w:val="00AE37DE"/>
    <w:rsid w:val="00AE4406"/>
    <w:rsid w:val="00AE4E35"/>
    <w:rsid w:val="00B12741"/>
    <w:rsid w:val="00B20F11"/>
    <w:rsid w:val="00B36FDD"/>
    <w:rsid w:val="00B6080B"/>
    <w:rsid w:val="00B61902"/>
    <w:rsid w:val="00C154C8"/>
    <w:rsid w:val="00C51806"/>
    <w:rsid w:val="00C541F6"/>
    <w:rsid w:val="00C60696"/>
    <w:rsid w:val="00CA66CF"/>
    <w:rsid w:val="00CB2ECE"/>
    <w:rsid w:val="00CC0E0F"/>
    <w:rsid w:val="00CF37AB"/>
    <w:rsid w:val="00CF75A3"/>
    <w:rsid w:val="00D05A0A"/>
    <w:rsid w:val="00D12254"/>
    <w:rsid w:val="00D20EED"/>
    <w:rsid w:val="00D52510"/>
    <w:rsid w:val="00D56126"/>
    <w:rsid w:val="00D5634B"/>
    <w:rsid w:val="00D6239A"/>
    <w:rsid w:val="00D76172"/>
    <w:rsid w:val="00D9446D"/>
    <w:rsid w:val="00DC6205"/>
    <w:rsid w:val="00DE3581"/>
    <w:rsid w:val="00DF635E"/>
    <w:rsid w:val="00E1288F"/>
    <w:rsid w:val="00E42148"/>
    <w:rsid w:val="00E43497"/>
    <w:rsid w:val="00E523F2"/>
    <w:rsid w:val="00E814B8"/>
    <w:rsid w:val="00E96E8D"/>
    <w:rsid w:val="00EB4D2A"/>
    <w:rsid w:val="00ED676A"/>
    <w:rsid w:val="00F27367"/>
    <w:rsid w:val="00F27931"/>
    <w:rsid w:val="00F30856"/>
    <w:rsid w:val="00F363AF"/>
    <w:rsid w:val="00F6308E"/>
    <w:rsid w:val="00FA5065"/>
    <w:rsid w:val="00FB0BAD"/>
    <w:rsid w:val="00FD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356272-75A2-4A8E-BFFD-A0061B81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34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6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64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45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54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1358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Lenart</dc:creator>
  <cp:keywords/>
  <dc:description/>
  <cp:lastModifiedBy>uzytkownik</cp:lastModifiedBy>
  <cp:revision>5</cp:revision>
  <dcterms:created xsi:type="dcterms:W3CDTF">2025-04-08T10:10:00Z</dcterms:created>
  <dcterms:modified xsi:type="dcterms:W3CDTF">2025-04-22T06:27:00Z</dcterms:modified>
</cp:coreProperties>
</file>