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602EA" w14:textId="77777777" w:rsidR="00312F14" w:rsidRPr="001C69EF" w:rsidRDefault="00312F14" w:rsidP="009C53E8">
      <w:pPr>
        <w:pStyle w:val="Textbody"/>
        <w:spacing w:line="360" w:lineRule="auto"/>
        <w:jc w:val="right"/>
        <w:rPr>
          <w:rFonts w:ascii="Arial" w:hAnsi="Arial" w:cs="Arial"/>
          <w:bCs/>
          <w:szCs w:val="24"/>
        </w:rPr>
      </w:pPr>
      <w:bookmarkStart w:id="0" w:name="_Hlk85455502"/>
      <w:r w:rsidRPr="001C69EF">
        <w:rPr>
          <w:rFonts w:ascii="Arial" w:hAnsi="Arial" w:cs="Arial"/>
          <w:bCs/>
          <w:szCs w:val="24"/>
        </w:rPr>
        <w:t>załącznik nr 3 do SWZ</w:t>
      </w:r>
    </w:p>
    <w:bookmarkEnd w:id="0"/>
    <w:p w14:paraId="7468299D" w14:textId="6C9226D7" w:rsidR="00312F14" w:rsidRPr="009C53E8" w:rsidRDefault="00312F14" w:rsidP="009C53E8">
      <w:pPr>
        <w:pStyle w:val="Textbody"/>
        <w:spacing w:line="360" w:lineRule="auto"/>
        <w:jc w:val="center"/>
        <w:rPr>
          <w:rFonts w:ascii="Arial" w:hAnsi="Arial" w:cs="Arial"/>
          <w:szCs w:val="24"/>
        </w:rPr>
      </w:pPr>
      <w:r w:rsidRPr="009C53E8">
        <w:rPr>
          <w:rFonts w:ascii="Arial" w:hAnsi="Arial" w:cs="Arial"/>
          <w:b/>
          <w:szCs w:val="24"/>
        </w:rPr>
        <w:t>O</w:t>
      </w:r>
      <w:r w:rsidR="00865875" w:rsidRPr="009C53E8">
        <w:rPr>
          <w:rFonts w:ascii="Arial" w:hAnsi="Arial" w:cs="Arial"/>
          <w:b/>
          <w:szCs w:val="24"/>
        </w:rPr>
        <w:t>pis przedmiotu zamówienia wraz ze wskazaniem standardów jakościowych odnoszących się do wszystkich istotnych cech przedmiotu zamówienia</w:t>
      </w:r>
    </w:p>
    <w:p w14:paraId="5B1155C2" w14:textId="77777777" w:rsidR="00312F14" w:rsidRPr="009C53E8" w:rsidRDefault="00312F14" w:rsidP="009C53E8">
      <w:pPr>
        <w:pStyle w:val="Standard"/>
        <w:spacing w:after="100" w:line="360" w:lineRule="auto"/>
        <w:rPr>
          <w:rFonts w:ascii="Arial" w:hAnsi="Arial" w:cs="Arial"/>
          <w:b/>
        </w:rPr>
      </w:pPr>
    </w:p>
    <w:p w14:paraId="4313D8B4" w14:textId="29511EC6" w:rsidR="00312F14" w:rsidRPr="009C53E8" w:rsidRDefault="00865875" w:rsidP="009C53E8">
      <w:pPr>
        <w:pStyle w:val="Standard"/>
        <w:shd w:val="clear" w:color="auto" w:fill="FFFFFF"/>
        <w:spacing w:after="100" w:line="360" w:lineRule="auto"/>
        <w:ind w:right="425"/>
        <w:rPr>
          <w:rFonts w:ascii="Arial" w:eastAsia="Times New Roman" w:hAnsi="Arial" w:cs="Arial"/>
          <w:b/>
          <w:bCs/>
          <w:spacing w:val="-2"/>
          <w:lang w:eastAsia="pl-PL"/>
        </w:rPr>
      </w:pPr>
      <w:r w:rsidRPr="009C53E8">
        <w:rPr>
          <w:rFonts w:ascii="Arial" w:eastAsia="Times New Roman" w:hAnsi="Arial" w:cs="Arial"/>
          <w:b/>
          <w:bCs/>
          <w:spacing w:val="-2"/>
          <w:lang w:eastAsia="pl-PL"/>
        </w:rPr>
        <w:t>o</w:t>
      </w:r>
      <w:r w:rsidR="00312F14" w:rsidRPr="009C53E8">
        <w:rPr>
          <w:rFonts w:ascii="Arial" w:eastAsia="Times New Roman" w:hAnsi="Arial" w:cs="Arial"/>
          <w:b/>
          <w:bCs/>
          <w:spacing w:val="-2"/>
          <w:lang w:eastAsia="pl-PL"/>
        </w:rPr>
        <w:t>pis przedmiotu zamówienia (OPZ)</w:t>
      </w:r>
    </w:p>
    <w:p w14:paraId="60A4CFBA" w14:textId="77777777" w:rsidR="00C82192" w:rsidRPr="00C96F77" w:rsidRDefault="00312F14" w:rsidP="009C53E8">
      <w:pPr>
        <w:pStyle w:val="Standard"/>
        <w:shd w:val="clear" w:color="auto" w:fill="FFFFFF"/>
        <w:spacing w:after="100" w:line="360" w:lineRule="auto"/>
        <w:ind w:right="425"/>
        <w:rPr>
          <w:rFonts w:ascii="Arial" w:eastAsia="Times New Roman" w:hAnsi="Arial" w:cs="Arial"/>
          <w:b/>
          <w:bCs/>
          <w:spacing w:val="-2"/>
          <w:lang w:eastAsia="pl-PL"/>
        </w:rPr>
      </w:pPr>
      <w:r w:rsidRPr="00C96F77">
        <w:rPr>
          <w:rFonts w:ascii="Arial" w:eastAsia="Times New Roman" w:hAnsi="Arial" w:cs="Arial"/>
          <w:b/>
          <w:bCs/>
          <w:spacing w:val="-2"/>
          <w:lang w:eastAsia="pl-PL"/>
        </w:rPr>
        <w:t>Nazwa zadania:</w:t>
      </w:r>
    </w:p>
    <w:p w14:paraId="29F8324B" w14:textId="58C3A08B" w:rsidR="00C82192" w:rsidRPr="00C96F77" w:rsidRDefault="00C82192" w:rsidP="009C53E8">
      <w:pPr>
        <w:spacing w:line="360" w:lineRule="auto"/>
        <w:ind w:right="28"/>
        <w:rPr>
          <w:b/>
          <w:bCs/>
        </w:rPr>
      </w:pPr>
      <w:r w:rsidRPr="00C96F77">
        <w:rPr>
          <w:b/>
          <w:bCs/>
        </w:rPr>
        <w:t>„</w:t>
      </w:r>
      <w:bookmarkStart w:id="1" w:name="_Hlk182948306"/>
      <w:r w:rsidR="005159AE" w:rsidRPr="00C96F77">
        <w:rPr>
          <w:b/>
          <w:bCs/>
        </w:rPr>
        <w:t xml:space="preserve">Dostawa pomocy dydaktycznych w ramach projektu pn. „Edukacja </w:t>
      </w:r>
      <w:r w:rsidR="009942D3">
        <w:rPr>
          <w:b/>
          <w:bCs/>
        </w:rPr>
        <w:t>przedszkolna</w:t>
      </w:r>
      <w:r w:rsidR="005159AE" w:rsidRPr="00C96F77">
        <w:rPr>
          <w:b/>
          <w:bCs/>
        </w:rPr>
        <w:t xml:space="preserve"> w</w:t>
      </w:r>
      <w:r w:rsidR="00D807CF">
        <w:rPr>
          <w:b/>
          <w:bCs/>
        </w:rPr>
        <w:t> </w:t>
      </w:r>
      <w:r w:rsidR="005159AE" w:rsidRPr="00C96F77">
        <w:rPr>
          <w:b/>
          <w:bCs/>
        </w:rPr>
        <w:t>Gminie Kozy” dla </w:t>
      </w:r>
      <w:r w:rsidR="009942D3">
        <w:rPr>
          <w:b/>
          <w:bCs/>
        </w:rPr>
        <w:t xml:space="preserve">dzieci w Gminnym </w:t>
      </w:r>
      <w:r w:rsidR="009F4CC3">
        <w:rPr>
          <w:b/>
          <w:bCs/>
        </w:rPr>
        <w:t>P</w:t>
      </w:r>
      <w:r w:rsidR="009942D3">
        <w:rPr>
          <w:b/>
          <w:bCs/>
        </w:rPr>
        <w:t>rzedszkolu Publicznym w Kozach</w:t>
      </w:r>
      <w:r w:rsidR="00926316">
        <w:rPr>
          <w:b/>
          <w:bCs/>
        </w:rPr>
        <w:t xml:space="preserve"> – cztery części</w:t>
      </w:r>
      <w:r w:rsidRPr="00C96F77">
        <w:rPr>
          <w:b/>
          <w:bCs/>
        </w:rPr>
        <w:t>”</w:t>
      </w:r>
      <w:bookmarkEnd w:id="1"/>
    </w:p>
    <w:p w14:paraId="235AE8CF" w14:textId="77777777" w:rsidR="00192DAF" w:rsidRDefault="00192DAF" w:rsidP="00192DAF">
      <w:pPr>
        <w:spacing w:line="360" w:lineRule="auto"/>
        <w:ind w:left="708" w:right="28" w:firstLine="1"/>
        <w:rPr>
          <w:b/>
          <w:bCs/>
        </w:rPr>
      </w:pPr>
      <w:r>
        <w:rPr>
          <w:b/>
          <w:bCs/>
        </w:rPr>
        <w:t>C</w:t>
      </w:r>
      <w:r w:rsidRPr="009F4CC3">
        <w:rPr>
          <w:b/>
          <w:bCs/>
        </w:rPr>
        <w:t xml:space="preserve">zęść </w:t>
      </w:r>
      <w:r>
        <w:rPr>
          <w:b/>
          <w:bCs/>
        </w:rPr>
        <w:t>I</w:t>
      </w:r>
      <w:r w:rsidRPr="009F4CC3">
        <w:rPr>
          <w:b/>
          <w:bCs/>
        </w:rPr>
        <w:t xml:space="preserve">: </w:t>
      </w:r>
      <w:r>
        <w:rPr>
          <w:b/>
          <w:bCs/>
        </w:rPr>
        <w:t>Z</w:t>
      </w:r>
      <w:r w:rsidRPr="009F4CC3">
        <w:rPr>
          <w:b/>
          <w:bCs/>
        </w:rPr>
        <w:t>akup i dostaw pomocy dydaktycznych</w:t>
      </w:r>
    </w:p>
    <w:p w14:paraId="2B1F6248" w14:textId="77777777" w:rsidR="00192DAF" w:rsidRDefault="00E74B4E" w:rsidP="00192DAF">
      <w:pPr>
        <w:spacing w:line="360" w:lineRule="auto"/>
        <w:ind w:left="708" w:right="28" w:firstLine="1"/>
        <w:rPr>
          <w:b/>
          <w:bCs/>
        </w:rPr>
      </w:pPr>
      <w:r>
        <w:rPr>
          <w:b/>
          <w:bCs/>
        </w:rPr>
        <w:t>C</w:t>
      </w:r>
      <w:r w:rsidRPr="00C96F77">
        <w:rPr>
          <w:b/>
          <w:bCs/>
        </w:rPr>
        <w:t xml:space="preserve">zęść </w:t>
      </w:r>
      <w:r>
        <w:rPr>
          <w:b/>
          <w:bCs/>
        </w:rPr>
        <w:t>I</w:t>
      </w:r>
      <w:r w:rsidR="00192DAF">
        <w:rPr>
          <w:b/>
          <w:bCs/>
        </w:rPr>
        <w:t>I</w:t>
      </w:r>
      <w:r w:rsidRPr="00C96F77">
        <w:rPr>
          <w:b/>
          <w:bCs/>
        </w:rPr>
        <w:t xml:space="preserve">: </w:t>
      </w:r>
      <w:r>
        <w:rPr>
          <w:b/>
          <w:bCs/>
        </w:rPr>
        <w:t>Z</w:t>
      </w:r>
      <w:r w:rsidRPr="00C96F77">
        <w:rPr>
          <w:b/>
          <w:bCs/>
        </w:rPr>
        <w:t xml:space="preserve">akup i dostawa </w:t>
      </w:r>
      <w:r>
        <w:rPr>
          <w:b/>
          <w:bCs/>
        </w:rPr>
        <w:t xml:space="preserve">pomocy </w:t>
      </w:r>
      <w:r w:rsidRPr="00E74B4E">
        <w:rPr>
          <w:b/>
          <w:bCs/>
        </w:rPr>
        <w:t>dydaktycznych</w:t>
      </w:r>
      <w:r w:rsidR="00B247F8">
        <w:rPr>
          <w:b/>
          <w:bCs/>
        </w:rPr>
        <w:t xml:space="preserve"> i sprzętu do zajęć </w:t>
      </w:r>
      <w:r w:rsidRPr="00E74B4E">
        <w:rPr>
          <w:rFonts w:eastAsia="Times New Roman"/>
          <w:b/>
          <w:bCs/>
        </w:rPr>
        <w:t>ceramiki</w:t>
      </w:r>
    </w:p>
    <w:p w14:paraId="789CC91E" w14:textId="6E0A33F4" w:rsidR="009F4CC3" w:rsidRDefault="00E74B4E" w:rsidP="00192DAF">
      <w:pPr>
        <w:spacing w:line="360" w:lineRule="auto"/>
        <w:ind w:left="708" w:right="28" w:firstLine="1"/>
        <w:rPr>
          <w:rFonts w:eastAsia="Times New Roman"/>
          <w:b/>
          <w:bCs/>
        </w:rPr>
      </w:pPr>
      <w:r>
        <w:rPr>
          <w:b/>
          <w:bCs/>
        </w:rPr>
        <w:t>C</w:t>
      </w:r>
      <w:r w:rsidRPr="00C96F77">
        <w:rPr>
          <w:b/>
          <w:bCs/>
        </w:rPr>
        <w:t xml:space="preserve">zęść </w:t>
      </w:r>
      <w:r w:rsidR="00192DAF">
        <w:rPr>
          <w:b/>
          <w:bCs/>
        </w:rPr>
        <w:t>I</w:t>
      </w:r>
      <w:r>
        <w:rPr>
          <w:b/>
          <w:bCs/>
        </w:rPr>
        <w:t>II</w:t>
      </w:r>
      <w:r w:rsidRPr="00C96F77">
        <w:rPr>
          <w:b/>
          <w:bCs/>
        </w:rPr>
        <w:t xml:space="preserve">: </w:t>
      </w:r>
      <w:r>
        <w:rPr>
          <w:b/>
          <w:bCs/>
        </w:rPr>
        <w:t>Z</w:t>
      </w:r>
      <w:r w:rsidRPr="00C96F77">
        <w:rPr>
          <w:b/>
          <w:bCs/>
        </w:rPr>
        <w:t xml:space="preserve">akup i dostawa </w:t>
      </w:r>
      <w:r w:rsidRPr="00C96F77">
        <w:rPr>
          <w:rFonts w:eastAsia="Times New Roman"/>
          <w:b/>
          <w:bCs/>
        </w:rPr>
        <w:t>sprz</w:t>
      </w:r>
      <w:r w:rsidRPr="00C96F77">
        <w:rPr>
          <w:b/>
          <w:bCs/>
        </w:rPr>
        <w:t>ę</w:t>
      </w:r>
      <w:r w:rsidRPr="00C96F77">
        <w:rPr>
          <w:rFonts w:eastAsia="Times New Roman"/>
          <w:b/>
          <w:bCs/>
        </w:rPr>
        <w:t>tu multimedialnego i komputerowego</w:t>
      </w:r>
    </w:p>
    <w:p w14:paraId="7B70F5EB" w14:textId="61CABA55" w:rsidR="00926316" w:rsidRDefault="00926316" w:rsidP="00926316">
      <w:pPr>
        <w:spacing w:line="360" w:lineRule="auto"/>
        <w:ind w:left="708" w:right="28" w:firstLine="1"/>
        <w:rPr>
          <w:b/>
          <w:bCs/>
        </w:rPr>
      </w:pPr>
      <w:r>
        <w:rPr>
          <w:b/>
          <w:bCs/>
        </w:rPr>
        <w:t xml:space="preserve">Część IV: Zakup </w:t>
      </w:r>
      <w:r w:rsidR="00FB6801">
        <w:rPr>
          <w:b/>
          <w:bCs/>
        </w:rPr>
        <w:t xml:space="preserve"> i dostawa </w:t>
      </w:r>
      <w:r>
        <w:rPr>
          <w:b/>
          <w:bCs/>
        </w:rPr>
        <w:t>sprzętu do p</w:t>
      </w:r>
      <w:r w:rsidRPr="00926316">
        <w:rPr>
          <w:b/>
          <w:bCs/>
        </w:rPr>
        <w:t>rowadzenia zajęć</w:t>
      </w:r>
      <w:r>
        <w:rPr>
          <w:b/>
          <w:bCs/>
        </w:rPr>
        <w:t xml:space="preserve"> z wykorzystaniem </w:t>
      </w:r>
      <w:r w:rsidRPr="00926316">
        <w:rPr>
          <w:b/>
          <w:bCs/>
        </w:rPr>
        <w:t>Biofeedback wraz z przeprowadzeniem kurs</w:t>
      </w:r>
      <w:r>
        <w:rPr>
          <w:b/>
          <w:bCs/>
        </w:rPr>
        <w:t xml:space="preserve"> </w:t>
      </w:r>
      <w:r w:rsidRPr="00926316">
        <w:rPr>
          <w:b/>
          <w:bCs/>
        </w:rPr>
        <w:t>Biofeedback I</w:t>
      </w:r>
      <w:r w:rsidR="00A079B6">
        <w:rPr>
          <w:b/>
          <w:bCs/>
        </w:rPr>
        <w:t xml:space="preserve"> </w:t>
      </w:r>
      <w:proofErr w:type="spellStart"/>
      <w:r w:rsidR="00A079B6">
        <w:rPr>
          <w:b/>
          <w:bCs/>
        </w:rPr>
        <w:t>i</w:t>
      </w:r>
      <w:proofErr w:type="spellEnd"/>
      <w:r w:rsidR="00A079B6">
        <w:rPr>
          <w:b/>
          <w:bCs/>
        </w:rPr>
        <w:t xml:space="preserve"> II</w:t>
      </w:r>
      <w:r w:rsidRPr="00926316">
        <w:rPr>
          <w:b/>
          <w:bCs/>
        </w:rPr>
        <w:t xml:space="preserve"> stopnia</w:t>
      </w:r>
    </w:p>
    <w:p w14:paraId="190A2515" w14:textId="7176F3B9" w:rsidR="00312F14" w:rsidRPr="009C53E8" w:rsidRDefault="00312F14" w:rsidP="00926316">
      <w:pPr>
        <w:spacing w:line="360" w:lineRule="auto"/>
        <w:ind w:right="28"/>
      </w:pPr>
      <w:r w:rsidRPr="009C53E8">
        <w:rPr>
          <w:b/>
        </w:rPr>
        <w:t>Nazwa i adres Zamawiającego</w:t>
      </w:r>
    </w:p>
    <w:p w14:paraId="638B7DF3" w14:textId="77777777" w:rsidR="00C82192" w:rsidRPr="009C53E8" w:rsidRDefault="00C82192" w:rsidP="00777B4F">
      <w:pPr>
        <w:pStyle w:val="Bezodstpw"/>
        <w:spacing w:line="360" w:lineRule="auto"/>
        <w:rPr>
          <w:rFonts w:ascii="Arial" w:hAnsi="Arial" w:cs="Arial"/>
        </w:rPr>
      </w:pPr>
      <w:r w:rsidRPr="009C53E8">
        <w:rPr>
          <w:rFonts w:ascii="Arial" w:hAnsi="Arial" w:cs="Arial"/>
        </w:rPr>
        <w:t>Zamawiający:</w:t>
      </w:r>
    </w:p>
    <w:p w14:paraId="796BBEDF" w14:textId="46C17265" w:rsidR="00C82192" w:rsidRPr="009C53E8" w:rsidRDefault="00C82192" w:rsidP="00777B4F">
      <w:pPr>
        <w:pStyle w:val="Bezodstpw"/>
        <w:spacing w:line="360" w:lineRule="auto"/>
        <w:rPr>
          <w:rFonts w:ascii="Arial" w:hAnsi="Arial" w:cs="Arial"/>
          <w:bCs/>
        </w:rPr>
      </w:pPr>
      <w:r w:rsidRPr="009C53E8">
        <w:rPr>
          <w:rFonts w:ascii="Arial" w:hAnsi="Arial" w:cs="Arial"/>
          <w:bCs/>
        </w:rPr>
        <w:t>Nabywca: Gmina Kozy, ul. Krakowska 4, 43-340 Kozy, NIP 9372653016</w:t>
      </w:r>
    </w:p>
    <w:p w14:paraId="4E82D5A5" w14:textId="02EF0C88" w:rsidR="00312F14" w:rsidRPr="009C53E8" w:rsidRDefault="00C82192" w:rsidP="00E74B4E">
      <w:pPr>
        <w:pStyle w:val="Bezodstpw"/>
        <w:spacing w:line="360" w:lineRule="auto"/>
        <w:rPr>
          <w:rFonts w:ascii="Arial" w:hAnsi="Arial" w:cs="Arial"/>
        </w:rPr>
      </w:pPr>
      <w:r w:rsidRPr="009C53E8">
        <w:rPr>
          <w:rFonts w:ascii="Arial" w:hAnsi="Arial" w:cs="Arial"/>
          <w:bCs/>
        </w:rPr>
        <w:t>Odbiorca: Gminny Zespół Obsługi Szkół i Przedszkola w Kozach, ul. Szkolna 1, 43-340 Kozy</w:t>
      </w:r>
      <w:r w:rsidR="00E74B4E">
        <w:rPr>
          <w:rFonts w:ascii="Arial" w:hAnsi="Arial" w:cs="Arial"/>
          <w:bCs/>
        </w:rPr>
        <w:t xml:space="preserve">, </w:t>
      </w:r>
      <w:r w:rsidR="00312F14" w:rsidRPr="009C53E8">
        <w:rPr>
          <w:rFonts w:ascii="Arial" w:hAnsi="Arial" w:cs="Arial"/>
        </w:rPr>
        <w:t xml:space="preserve">e-mail: </w:t>
      </w:r>
      <w:hyperlink r:id="rId8" w:history="1">
        <w:r w:rsidR="00E74B4E" w:rsidRPr="009D279C">
          <w:rPr>
            <w:rStyle w:val="Hipercze"/>
            <w:rFonts w:ascii="Arial" w:hAnsi="Arial" w:cs="Arial"/>
          </w:rPr>
          <w:t>gzosip@gzosip.kozy.pl</w:t>
        </w:r>
      </w:hyperlink>
      <w:r w:rsidR="00E74B4E">
        <w:rPr>
          <w:rFonts w:ascii="Arial" w:hAnsi="Arial" w:cs="Arial"/>
        </w:rPr>
        <w:t xml:space="preserve"> t</w:t>
      </w:r>
      <w:r w:rsidR="00312F14" w:rsidRPr="009C53E8">
        <w:rPr>
          <w:rFonts w:ascii="Arial" w:hAnsi="Arial" w:cs="Arial"/>
        </w:rPr>
        <w:t>el.:</w:t>
      </w:r>
      <w:r w:rsidRPr="009C53E8">
        <w:rPr>
          <w:rFonts w:ascii="Arial" w:hAnsi="Arial" w:cs="Arial"/>
        </w:rPr>
        <w:t>338174291, 602240033</w:t>
      </w:r>
    </w:p>
    <w:p w14:paraId="0C4AE9EB" w14:textId="77777777" w:rsidR="00312F14" w:rsidRPr="009C53E8" w:rsidRDefault="00312F14" w:rsidP="00777B4F">
      <w:pPr>
        <w:pStyle w:val="Akapitzlist"/>
        <w:shd w:val="clear" w:color="auto" w:fill="FFFFFF"/>
        <w:spacing w:after="100" w:line="360" w:lineRule="auto"/>
        <w:ind w:left="284"/>
        <w:jc w:val="left"/>
        <w:rPr>
          <w:rFonts w:ascii="Arial" w:hAnsi="Arial" w:cs="Arial"/>
          <w:shd w:val="clear" w:color="auto" w:fill="00FF00"/>
          <w:lang w:val="en-US"/>
        </w:rPr>
      </w:pPr>
    </w:p>
    <w:p w14:paraId="525F2206" w14:textId="77777777" w:rsidR="00C82192" w:rsidRPr="009C53E8" w:rsidRDefault="00312F14" w:rsidP="00777B4F">
      <w:pPr>
        <w:pStyle w:val="Akapitzlist"/>
        <w:numPr>
          <w:ilvl w:val="0"/>
          <w:numId w:val="6"/>
        </w:numPr>
        <w:spacing w:after="100" w:line="360" w:lineRule="auto"/>
        <w:jc w:val="left"/>
        <w:rPr>
          <w:rFonts w:ascii="Arial" w:hAnsi="Arial" w:cs="Arial"/>
          <w:b/>
        </w:rPr>
      </w:pPr>
      <w:r w:rsidRPr="009C53E8">
        <w:rPr>
          <w:rFonts w:ascii="Arial" w:hAnsi="Arial" w:cs="Arial"/>
          <w:b/>
        </w:rPr>
        <w:t>Tryb udzielenia zamówienia</w:t>
      </w:r>
    </w:p>
    <w:p w14:paraId="0FC35ED7" w14:textId="6548870C" w:rsidR="00C82192" w:rsidRPr="009C53E8" w:rsidRDefault="00312F14" w:rsidP="00777B4F">
      <w:pPr>
        <w:pStyle w:val="Akapitzlist"/>
        <w:numPr>
          <w:ilvl w:val="0"/>
          <w:numId w:val="3"/>
        </w:numPr>
        <w:spacing w:after="100" w:line="360" w:lineRule="auto"/>
        <w:jc w:val="left"/>
        <w:rPr>
          <w:rFonts w:ascii="Arial" w:hAnsi="Arial" w:cs="Arial"/>
          <w:b/>
        </w:rPr>
      </w:pPr>
      <w:r w:rsidRPr="009C53E8">
        <w:rPr>
          <w:rFonts w:ascii="Arial" w:hAnsi="Arial" w:cs="Arial"/>
        </w:rPr>
        <w:t>Postępowanie o udzielenie zamówienia publicznego prowadzone jest w trybie podstawowym</w:t>
      </w:r>
      <w:r w:rsidR="00C82192" w:rsidRPr="009C53E8">
        <w:rPr>
          <w:rFonts w:ascii="Arial" w:hAnsi="Arial" w:cs="Arial"/>
        </w:rPr>
        <w:t xml:space="preserve">, </w:t>
      </w:r>
      <w:r w:rsidRPr="009C53E8">
        <w:rPr>
          <w:rFonts w:ascii="Arial" w:hAnsi="Arial" w:cs="Arial"/>
        </w:rPr>
        <w:t xml:space="preserve">na podstawie art. 275 pkt. </w:t>
      </w:r>
      <w:r w:rsidR="00C82192" w:rsidRPr="009C53E8">
        <w:rPr>
          <w:rFonts w:ascii="Arial" w:hAnsi="Arial" w:cs="Arial"/>
        </w:rPr>
        <w:t>1</w:t>
      </w:r>
      <w:r w:rsidRPr="009C53E8">
        <w:rPr>
          <w:rFonts w:ascii="Arial" w:hAnsi="Arial" w:cs="Arial"/>
        </w:rPr>
        <w:t xml:space="preserve"> ustawy z dnia 11 września 2019</w:t>
      </w:r>
      <w:r w:rsidR="00C82192" w:rsidRPr="009C53E8">
        <w:rPr>
          <w:rFonts w:ascii="Arial" w:hAnsi="Arial" w:cs="Arial"/>
        </w:rPr>
        <w:t xml:space="preserve"> </w:t>
      </w:r>
      <w:r w:rsidRPr="009C53E8">
        <w:rPr>
          <w:rFonts w:ascii="Arial" w:hAnsi="Arial" w:cs="Arial"/>
        </w:rPr>
        <w:t>r. Prawo zamówień publicznych (Dz.U. z</w:t>
      </w:r>
      <w:r w:rsidR="00C82192" w:rsidRPr="009C53E8">
        <w:rPr>
          <w:rFonts w:ascii="Arial" w:hAnsi="Arial" w:cs="Arial"/>
        </w:rPr>
        <w:t> </w:t>
      </w:r>
      <w:r w:rsidRPr="009C53E8">
        <w:rPr>
          <w:rFonts w:ascii="Arial" w:hAnsi="Arial" w:cs="Arial"/>
        </w:rPr>
        <w:t>202</w:t>
      </w:r>
      <w:r w:rsidR="00C82192" w:rsidRPr="009C53E8">
        <w:rPr>
          <w:rFonts w:ascii="Arial" w:hAnsi="Arial" w:cs="Arial"/>
        </w:rPr>
        <w:t xml:space="preserve">4 </w:t>
      </w:r>
      <w:r w:rsidRPr="009C53E8">
        <w:rPr>
          <w:rFonts w:ascii="Arial" w:hAnsi="Arial" w:cs="Arial"/>
        </w:rPr>
        <w:t xml:space="preserve">r., poz. </w:t>
      </w:r>
      <w:r w:rsidR="00C82192" w:rsidRPr="009C53E8">
        <w:rPr>
          <w:rFonts w:ascii="Arial" w:hAnsi="Arial" w:cs="Arial"/>
        </w:rPr>
        <w:t>1320</w:t>
      </w:r>
      <w:r w:rsidRPr="009C53E8">
        <w:rPr>
          <w:rFonts w:ascii="Arial" w:hAnsi="Arial" w:cs="Arial"/>
        </w:rPr>
        <w:t>), zwanej dalej ustawą</w:t>
      </w:r>
      <w:r w:rsidR="00C82192" w:rsidRPr="009C53E8">
        <w:rPr>
          <w:rFonts w:ascii="Arial" w:hAnsi="Arial" w:cs="Arial"/>
        </w:rPr>
        <w:t>.</w:t>
      </w:r>
    </w:p>
    <w:p w14:paraId="36E96BB3" w14:textId="61918F25" w:rsidR="00C07850" w:rsidRPr="009C53E8" w:rsidRDefault="00312F14" w:rsidP="00777B4F">
      <w:pPr>
        <w:pStyle w:val="Akapitzlist"/>
        <w:numPr>
          <w:ilvl w:val="0"/>
          <w:numId w:val="3"/>
        </w:numPr>
        <w:spacing w:after="100" w:line="360" w:lineRule="auto"/>
        <w:jc w:val="left"/>
        <w:rPr>
          <w:rFonts w:ascii="Arial" w:hAnsi="Arial" w:cs="Arial"/>
          <w:b/>
        </w:rPr>
      </w:pPr>
      <w:r w:rsidRPr="009C53E8">
        <w:rPr>
          <w:rFonts w:ascii="Arial" w:hAnsi="Arial" w:cs="Arial"/>
        </w:rPr>
        <w:lastRenderedPageBreak/>
        <w:t>Postępowanie prowadzone jest w procedurze właściwej dla zamówienia o</w:t>
      </w:r>
      <w:r w:rsidR="00D807CF">
        <w:rPr>
          <w:rFonts w:ascii="Arial" w:hAnsi="Arial" w:cs="Arial"/>
        </w:rPr>
        <w:t> </w:t>
      </w:r>
      <w:r w:rsidRPr="009C53E8">
        <w:rPr>
          <w:rFonts w:ascii="Arial" w:hAnsi="Arial" w:cs="Arial"/>
        </w:rPr>
        <w:t>szacunkowej wartości poniżej kwot określonych w przepisach wydanych na</w:t>
      </w:r>
      <w:r w:rsidR="00D807CF">
        <w:rPr>
          <w:rFonts w:ascii="Arial" w:hAnsi="Arial" w:cs="Arial"/>
        </w:rPr>
        <w:t> </w:t>
      </w:r>
      <w:r w:rsidRPr="009C53E8">
        <w:rPr>
          <w:rFonts w:ascii="Arial" w:hAnsi="Arial" w:cs="Arial"/>
        </w:rPr>
        <w:t>podstawie art. 3 ust. 2 ustawy.</w:t>
      </w:r>
    </w:p>
    <w:p w14:paraId="70878CB9" w14:textId="2AFFEB0F" w:rsidR="00312F14" w:rsidRPr="009C53E8" w:rsidRDefault="00312F14" w:rsidP="00777B4F">
      <w:pPr>
        <w:pStyle w:val="Akapitzlist"/>
        <w:numPr>
          <w:ilvl w:val="0"/>
          <w:numId w:val="6"/>
        </w:numPr>
        <w:spacing w:after="100" w:line="360" w:lineRule="auto"/>
        <w:jc w:val="left"/>
        <w:rPr>
          <w:rFonts w:ascii="Arial" w:hAnsi="Arial" w:cs="Arial"/>
          <w:b/>
        </w:rPr>
      </w:pPr>
      <w:r w:rsidRPr="009C53E8">
        <w:rPr>
          <w:rFonts w:ascii="Arial" w:hAnsi="Arial" w:cs="Arial"/>
          <w:b/>
        </w:rPr>
        <w:t>Opis przedmiotu zamówienia</w:t>
      </w:r>
    </w:p>
    <w:p w14:paraId="1F2CBBF2" w14:textId="77777777" w:rsidR="00120D1A" w:rsidRDefault="005159AE" w:rsidP="00777B4F">
      <w:pPr>
        <w:pStyle w:val="Standard"/>
        <w:spacing w:after="100" w:line="360" w:lineRule="auto"/>
        <w:jc w:val="left"/>
        <w:rPr>
          <w:rFonts w:ascii="Arial" w:hAnsi="Arial" w:cs="Arial"/>
        </w:rPr>
      </w:pPr>
      <w:r w:rsidRPr="00A826A4">
        <w:rPr>
          <w:rFonts w:ascii="Arial" w:hAnsi="Arial" w:cs="Arial"/>
        </w:rPr>
        <w:t xml:space="preserve">Przedmiotem </w:t>
      </w:r>
      <w:r w:rsidRPr="00C96F77">
        <w:rPr>
          <w:rFonts w:ascii="Arial" w:hAnsi="Arial" w:cs="Arial"/>
        </w:rPr>
        <w:t>zamówienia jest dostawa</w:t>
      </w:r>
      <w:r w:rsidR="00120D1A">
        <w:rPr>
          <w:rFonts w:ascii="Arial" w:hAnsi="Arial" w:cs="Arial"/>
        </w:rPr>
        <w:t>:</w:t>
      </w:r>
    </w:p>
    <w:p w14:paraId="3390F4DB" w14:textId="2F7468F9" w:rsidR="00120D1A" w:rsidRDefault="005159AE" w:rsidP="00120D1A">
      <w:pPr>
        <w:pStyle w:val="Standard"/>
        <w:numPr>
          <w:ilvl w:val="0"/>
          <w:numId w:val="38"/>
        </w:numPr>
        <w:spacing w:after="100" w:line="360" w:lineRule="auto"/>
        <w:ind w:firstLine="59"/>
        <w:jc w:val="left"/>
        <w:rPr>
          <w:rFonts w:ascii="Arial" w:hAnsi="Arial" w:cs="Arial"/>
        </w:rPr>
      </w:pPr>
      <w:r w:rsidRPr="00C96F77">
        <w:rPr>
          <w:rFonts w:ascii="Arial" w:hAnsi="Arial" w:cs="Arial"/>
        </w:rPr>
        <w:t>pomocy dydaktycznych</w:t>
      </w:r>
      <w:r w:rsidR="00FB6801">
        <w:rPr>
          <w:rFonts w:ascii="Arial" w:hAnsi="Arial" w:cs="Arial"/>
        </w:rPr>
        <w:t>,</w:t>
      </w:r>
    </w:p>
    <w:p w14:paraId="7AA987FB" w14:textId="1FEBEBB4" w:rsidR="00120D1A" w:rsidRDefault="00120D1A" w:rsidP="00120D1A">
      <w:pPr>
        <w:pStyle w:val="Standard"/>
        <w:numPr>
          <w:ilvl w:val="0"/>
          <w:numId w:val="38"/>
        </w:numPr>
        <w:spacing w:after="100" w:line="360" w:lineRule="auto"/>
        <w:ind w:firstLine="59"/>
        <w:jc w:val="left"/>
        <w:rPr>
          <w:rFonts w:ascii="Arial" w:hAnsi="Arial" w:cs="Arial"/>
        </w:rPr>
      </w:pPr>
      <w:r>
        <w:rPr>
          <w:rFonts w:ascii="Arial" w:hAnsi="Arial" w:cs="Arial"/>
        </w:rPr>
        <w:t>dostawa pomocy dydaktycznych i sprzętu do zajęć ceramiki</w:t>
      </w:r>
      <w:r w:rsidR="00FB6801">
        <w:rPr>
          <w:rFonts w:ascii="Arial" w:hAnsi="Arial" w:cs="Arial"/>
        </w:rPr>
        <w:t>,</w:t>
      </w:r>
    </w:p>
    <w:p w14:paraId="11E657CC" w14:textId="77777777" w:rsidR="00FB6801" w:rsidRDefault="00120D1A" w:rsidP="00FB6801">
      <w:pPr>
        <w:pStyle w:val="Standard"/>
        <w:numPr>
          <w:ilvl w:val="0"/>
          <w:numId w:val="38"/>
        </w:numPr>
        <w:spacing w:after="100" w:line="360" w:lineRule="auto"/>
        <w:ind w:firstLine="5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dostawa </w:t>
      </w:r>
      <w:r w:rsidR="00E74B4E">
        <w:rPr>
          <w:rFonts w:ascii="Arial" w:hAnsi="Arial" w:cs="Arial"/>
        </w:rPr>
        <w:t>s</w:t>
      </w:r>
      <w:r w:rsidR="005159AE" w:rsidRPr="00C96F77">
        <w:rPr>
          <w:rFonts w:ascii="Arial" w:hAnsi="Arial" w:cs="Arial"/>
        </w:rPr>
        <w:t>przętu multimedialnego</w:t>
      </w:r>
      <w:r w:rsidR="009F4CC3">
        <w:rPr>
          <w:rFonts w:ascii="Arial" w:hAnsi="Arial" w:cs="Arial"/>
        </w:rPr>
        <w:t>,</w:t>
      </w:r>
      <w:r w:rsidR="005159AE" w:rsidRPr="00C96F77">
        <w:rPr>
          <w:rFonts w:ascii="Arial" w:hAnsi="Arial" w:cs="Arial"/>
        </w:rPr>
        <w:t xml:space="preserve"> komputerowego</w:t>
      </w:r>
      <w:r w:rsidR="00FB6801">
        <w:rPr>
          <w:rFonts w:ascii="Arial" w:hAnsi="Arial" w:cs="Arial"/>
        </w:rPr>
        <w:t>,</w:t>
      </w:r>
    </w:p>
    <w:p w14:paraId="013D6C15" w14:textId="5E54DA07" w:rsidR="00120D1A" w:rsidRPr="00FB6801" w:rsidRDefault="00FB6801" w:rsidP="00FB6801">
      <w:pPr>
        <w:pStyle w:val="Standard"/>
        <w:numPr>
          <w:ilvl w:val="0"/>
          <w:numId w:val="38"/>
        </w:numPr>
        <w:spacing w:after="100" w:line="360" w:lineRule="auto"/>
        <w:ind w:firstLine="59"/>
        <w:jc w:val="left"/>
        <w:rPr>
          <w:rFonts w:ascii="Arial" w:hAnsi="Arial" w:cs="Arial"/>
        </w:rPr>
      </w:pPr>
      <w:r w:rsidRPr="00FB6801">
        <w:rPr>
          <w:rFonts w:ascii="Arial" w:hAnsi="Arial" w:cs="Arial"/>
        </w:rPr>
        <w:t>dostawa sprzętu do prowadzenia zajęć z wykorzystaniem Biofeedback wraz z</w:t>
      </w:r>
      <w:r>
        <w:rPr>
          <w:rFonts w:ascii="Arial" w:hAnsi="Arial" w:cs="Arial"/>
        </w:rPr>
        <w:t> </w:t>
      </w:r>
      <w:r w:rsidRPr="00FB6801">
        <w:rPr>
          <w:rFonts w:ascii="Arial" w:hAnsi="Arial" w:cs="Arial"/>
        </w:rPr>
        <w:t>przeprowadzeniem kurs Biofeedback I</w:t>
      </w:r>
      <w:r w:rsidR="009A46A2">
        <w:rPr>
          <w:rFonts w:ascii="Arial" w:hAnsi="Arial" w:cs="Arial"/>
        </w:rPr>
        <w:t xml:space="preserve"> </w:t>
      </w:r>
      <w:proofErr w:type="spellStart"/>
      <w:r w:rsidR="009A46A2">
        <w:rPr>
          <w:rFonts w:ascii="Arial" w:hAnsi="Arial" w:cs="Arial"/>
        </w:rPr>
        <w:t>i</w:t>
      </w:r>
      <w:proofErr w:type="spellEnd"/>
      <w:r w:rsidR="009A46A2">
        <w:rPr>
          <w:rFonts w:ascii="Arial" w:hAnsi="Arial" w:cs="Arial"/>
        </w:rPr>
        <w:t xml:space="preserve"> II</w:t>
      </w:r>
      <w:r w:rsidRPr="00FB6801">
        <w:rPr>
          <w:rFonts w:ascii="Arial" w:hAnsi="Arial" w:cs="Arial"/>
        </w:rPr>
        <w:t xml:space="preserve"> stopnia</w:t>
      </w:r>
      <w:r w:rsidR="00B77EA2">
        <w:rPr>
          <w:rFonts w:ascii="Arial" w:hAnsi="Arial" w:cs="Arial"/>
        </w:rPr>
        <w:t>.</w:t>
      </w:r>
    </w:p>
    <w:p w14:paraId="03DC5828" w14:textId="23F4BF78" w:rsidR="00C82192" w:rsidRPr="00C96F77" w:rsidRDefault="00120D1A" w:rsidP="00120D1A">
      <w:pPr>
        <w:pStyle w:val="Standard"/>
        <w:spacing w:after="100"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Zakupione w ramach zamówienia pomoce będą </w:t>
      </w:r>
      <w:r w:rsidR="005159AE" w:rsidRPr="00C96F77">
        <w:rPr>
          <w:rFonts w:ascii="Arial" w:hAnsi="Arial" w:cs="Arial"/>
        </w:rPr>
        <w:t>wykorzystywan</w:t>
      </w:r>
      <w:r>
        <w:rPr>
          <w:rFonts w:ascii="Arial" w:hAnsi="Arial" w:cs="Arial"/>
        </w:rPr>
        <w:t xml:space="preserve">e </w:t>
      </w:r>
      <w:r w:rsidR="005159AE" w:rsidRPr="00A826A4">
        <w:rPr>
          <w:rFonts w:ascii="Arial" w:hAnsi="Arial" w:cs="Arial"/>
        </w:rPr>
        <w:t xml:space="preserve">do realizacji projektu pn. „Edukacja </w:t>
      </w:r>
      <w:r w:rsidR="009942D3">
        <w:rPr>
          <w:rFonts w:ascii="Arial" w:hAnsi="Arial" w:cs="Arial"/>
        </w:rPr>
        <w:t>przedszkolna</w:t>
      </w:r>
      <w:r w:rsidR="005159AE" w:rsidRPr="00A826A4">
        <w:rPr>
          <w:rFonts w:ascii="Arial" w:hAnsi="Arial" w:cs="Arial"/>
        </w:rPr>
        <w:t xml:space="preserve"> w Gminie Kozy”</w:t>
      </w:r>
      <w:r w:rsidR="005159AE">
        <w:rPr>
          <w:rFonts w:ascii="Arial" w:hAnsi="Arial" w:cs="Arial"/>
        </w:rPr>
        <w:t xml:space="preserve"> </w:t>
      </w:r>
      <w:r w:rsidR="00E74B4E">
        <w:rPr>
          <w:rFonts w:ascii="Arial" w:hAnsi="Arial" w:cs="Arial"/>
        </w:rPr>
        <w:t xml:space="preserve">w Gminnym Przedszkolu Publicznym w Kozach, </w:t>
      </w:r>
      <w:r w:rsidR="00C82192" w:rsidRPr="00C96F77">
        <w:rPr>
          <w:rFonts w:ascii="Arial" w:hAnsi="Arial" w:cs="Arial"/>
        </w:rPr>
        <w:t>dla któr</w:t>
      </w:r>
      <w:r w:rsidR="009942D3">
        <w:rPr>
          <w:rFonts w:ascii="Arial" w:hAnsi="Arial" w:cs="Arial"/>
        </w:rPr>
        <w:t>ego</w:t>
      </w:r>
      <w:r w:rsidR="00C82192" w:rsidRPr="00C96F77">
        <w:rPr>
          <w:rFonts w:ascii="Arial" w:hAnsi="Arial" w:cs="Arial"/>
        </w:rPr>
        <w:t xml:space="preserve"> organem prowadzącym jest Gmina Kozy, z</w:t>
      </w:r>
      <w:r w:rsidR="00312F14" w:rsidRPr="00C96F77">
        <w:rPr>
          <w:rFonts w:ascii="Arial" w:hAnsi="Arial" w:cs="Arial"/>
        </w:rPr>
        <w:t xml:space="preserve">godnie z </w:t>
      </w:r>
      <w:r w:rsidRPr="00C96F77">
        <w:rPr>
          <w:rFonts w:ascii="Arial" w:hAnsi="Arial" w:cs="Arial"/>
        </w:rPr>
        <w:t>złącznika</w:t>
      </w:r>
      <w:r>
        <w:rPr>
          <w:rFonts w:ascii="Arial" w:hAnsi="Arial" w:cs="Arial"/>
        </w:rPr>
        <w:t xml:space="preserve">mi </w:t>
      </w:r>
      <w:r w:rsidR="00312F14" w:rsidRPr="00C96F77">
        <w:rPr>
          <w:rFonts w:ascii="Arial" w:hAnsi="Arial" w:cs="Arial"/>
        </w:rPr>
        <w:t>nr 1a</w:t>
      </w:r>
      <w:r w:rsidR="009F4CC3">
        <w:rPr>
          <w:rFonts w:ascii="Arial" w:hAnsi="Arial" w:cs="Arial"/>
        </w:rPr>
        <w:t>,</w:t>
      </w:r>
      <w:r w:rsidR="00ED14E8">
        <w:rPr>
          <w:rFonts w:ascii="Arial" w:hAnsi="Arial" w:cs="Arial"/>
        </w:rPr>
        <w:t xml:space="preserve"> </w:t>
      </w:r>
      <w:r w:rsidR="005159AE" w:rsidRPr="00C96F77">
        <w:rPr>
          <w:rFonts w:ascii="Arial" w:hAnsi="Arial" w:cs="Arial"/>
        </w:rPr>
        <w:t>1b</w:t>
      </w:r>
      <w:r w:rsidR="00FB6801">
        <w:rPr>
          <w:rFonts w:ascii="Arial" w:hAnsi="Arial" w:cs="Arial"/>
        </w:rPr>
        <w:t>, 1</w:t>
      </w:r>
      <w:r w:rsidR="009F4CC3">
        <w:rPr>
          <w:rFonts w:ascii="Arial" w:hAnsi="Arial" w:cs="Arial"/>
        </w:rPr>
        <w:t>c</w:t>
      </w:r>
      <w:r w:rsidR="00312F14" w:rsidRPr="00C96F77">
        <w:rPr>
          <w:rFonts w:ascii="Arial" w:hAnsi="Arial" w:cs="Arial"/>
        </w:rPr>
        <w:t xml:space="preserve"> </w:t>
      </w:r>
      <w:r w:rsidR="00FB6801">
        <w:rPr>
          <w:rFonts w:ascii="Arial" w:hAnsi="Arial" w:cs="Arial"/>
        </w:rPr>
        <w:t xml:space="preserve">i 1d, </w:t>
      </w:r>
      <w:r w:rsidR="00312F14" w:rsidRPr="00C96F77">
        <w:rPr>
          <w:rFonts w:ascii="Arial" w:hAnsi="Arial" w:cs="Arial"/>
        </w:rPr>
        <w:t xml:space="preserve">do SWZ – szczegółowy wykaz pozycji przedmiotu zamówienia. </w:t>
      </w:r>
    </w:p>
    <w:p w14:paraId="344F1DEA" w14:textId="52303BBF" w:rsidR="000E06B7" w:rsidRPr="00C96F77" w:rsidRDefault="00312F14" w:rsidP="00120D1A">
      <w:pPr>
        <w:pStyle w:val="Standard"/>
        <w:spacing w:after="100" w:line="360" w:lineRule="auto"/>
        <w:jc w:val="left"/>
        <w:rPr>
          <w:rFonts w:ascii="Arial" w:hAnsi="Arial" w:cs="Arial"/>
        </w:rPr>
      </w:pPr>
      <w:r w:rsidRPr="00C96F77">
        <w:rPr>
          <w:rFonts w:ascii="Arial" w:hAnsi="Arial" w:cs="Arial"/>
          <w:b/>
          <w:bCs/>
        </w:rPr>
        <w:t xml:space="preserve">Wszystkie bez wyjątku </w:t>
      </w:r>
      <w:r w:rsidR="000E06B7" w:rsidRPr="00C96F77">
        <w:rPr>
          <w:rFonts w:ascii="Arial" w:hAnsi="Arial" w:cs="Arial"/>
          <w:b/>
          <w:bCs/>
        </w:rPr>
        <w:t xml:space="preserve">pomoce dydaktyczne </w:t>
      </w:r>
      <w:r w:rsidR="00C51C37" w:rsidRPr="00ED14E8">
        <w:rPr>
          <w:rFonts w:ascii="Arial" w:hAnsi="Arial" w:cs="Arial"/>
          <w:b/>
          <w:bCs/>
        </w:rPr>
        <w:t xml:space="preserve">oraz </w:t>
      </w:r>
      <w:r w:rsidR="00C51C37" w:rsidRPr="00ED14E8">
        <w:rPr>
          <w:rFonts w:ascii="Arial" w:eastAsia="Times New Roman" w:hAnsi="Arial" w:cs="Arial"/>
          <w:b/>
          <w:bCs/>
        </w:rPr>
        <w:t>sprz</w:t>
      </w:r>
      <w:r w:rsidR="00C51C37" w:rsidRPr="00ED14E8">
        <w:rPr>
          <w:rFonts w:ascii="Arial" w:hAnsi="Arial" w:cs="Arial"/>
          <w:b/>
          <w:bCs/>
        </w:rPr>
        <w:t>ę</w:t>
      </w:r>
      <w:r w:rsidR="00C51C37" w:rsidRPr="00ED14E8">
        <w:rPr>
          <w:rFonts w:ascii="Arial" w:eastAsia="Times New Roman" w:hAnsi="Arial" w:cs="Arial"/>
          <w:b/>
          <w:bCs/>
        </w:rPr>
        <w:t>t</w:t>
      </w:r>
      <w:r w:rsidR="00120D1A" w:rsidRPr="00ED14E8">
        <w:rPr>
          <w:rFonts w:ascii="Arial" w:eastAsia="Times New Roman" w:hAnsi="Arial" w:cs="Arial"/>
          <w:b/>
          <w:bCs/>
        </w:rPr>
        <w:t>y</w:t>
      </w:r>
      <w:r w:rsidR="00120D1A">
        <w:rPr>
          <w:rFonts w:ascii="Arial" w:eastAsia="Times New Roman" w:hAnsi="Arial" w:cs="Arial"/>
        </w:rPr>
        <w:t xml:space="preserve"> </w:t>
      </w:r>
      <w:r w:rsidRPr="00C96F77">
        <w:rPr>
          <w:rFonts w:ascii="Arial" w:hAnsi="Arial" w:cs="Arial"/>
          <w:b/>
          <w:bCs/>
        </w:rPr>
        <w:t>mają być zgodnie z</w:t>
      </w:r>
      <w:r w:rsidR="001C69EF" w:rsidRPr="00C96F77">
        <w:rPr>
          <w:rFonts w:ascii="Arial" w:hAnsi="Arial" w:cs="Arial"/>
          <w:b/>
          <w:bCs/>
        </w:rPr>
        <w:t> </w:t>
      </w:r>
      <w:r w:rsidRPr="00C96F77">
        <w:rPr>
          <w:rFonts w:ascii="Arial" w:hAnsi="Arial" w:cs="Arial"/>
          <w:b/>
          <w:bCs/>
        </w:rPr>
        <w:t>załącznikiem nr 1a</w:t>
      </w:r>
      <w:r w:rsidR="009F4CC3">
        <w:rPr>
          <w:rFonts w:ascii="Arial" w:hAnsi="Arial" w:cs="Arial"/>
          <w:b/>
          <w:bCs/>
        </w:rPr>
        <w:t>,</w:t>
      </w:r>
      <w:r w:rsidR="003F0147">
        <w:rPr>
          <w:rFonts w:ascii="Arial" w:hAnsi="Arial" w:cs="Arial"/>
          <w:b/>
          <w:bCs/>
        </w:rPr>
        <w:t xml:space="preserve"> </w:t>
      </w:r>
      <w:r w:rsidR="005159AE" w:rsidRPr="00C96F77">
        <w:rPr>
          <w:rFonts w:ascii="Arial" w:hAnsi="Arial" w:cs="Arial"/>
          <w:b/>
          <w:bCs/>
        </w:rPr>
        <w:t>1b</w:t>
      </w:r>
      <w:r w:rsidR="00FB6801">
        <w:rPr>
          <w:rFonts w:ascii="Arial" w:hAnsi="Arial" w:cs="Arial"/>
          <w:b/>
          <w:bCs/>
        </w:rPr>
        <w:t>, 1c</w:t>
      </w:r>
      <w:r w:rsidR="009F4CC3">
        <w:rPr>
          <w:rFonts w:ascii="Arial" w:hAnsi="Arial" w:cs="Arial"/>
          <w:b/>
          <w:bCs/>
        </w:rPr>
        <w:t xml:space="preserve"> i 1</w:t>
      </w:r>
      <w:r w:rsidR="00FB6801">
        <w:rPr>
          <w:rFonts w:ascii="Arial" w:hAnsi="Arial" w:cs="Arial"/>
          <w:b/>
          <w:bCs/>
        </w:rPr>
        <w:t>d</w:t>
      </w:r>
      <w:r w:rsidRPr="00C96F77">
        <w:rPr>
          <w:rFonts w:ascii="Arial" w:hAnsi="Arial" w:cs="Arial"/>
          <w:b/>
          <w:bCs/>
        </w:rPr>
        <w:t xml:space="preserve"> do SWZ, </w:t>
      </w:r>
      <w:r w:rsidR="00ED14E8">
        <w:rPr>
          <w:rFonts w:ascii="Arial" w:hAnsi="Arial" w:cs="Arial"/>
          <w:b/>
          <w:bCs/>
        </w:rPr>
        <w:t xml:space="preserve">są </w:t>
      </w:r>
      <w:r w:rsidR="000E06B7" w:rsidRPr="00C96F77">
        <w:rPr>
          <w:rFonts w:ascii="Arial" w:hAnsi="Arial" w:cs="Arial"/>
          <w:b/>
          <w:bCs/>
        </w:rPr>
        <w:t xml:space="preserve">kompletne i </w:t>
      </w:r>
      <w:r w:rsidRPr="00C96F77">
        <w:rPr>
          <w:rFonts w:ascii="Arial" w:hAnsi="Arial" w:cs="Arial"/>
          <w:b/>
          <w:bCs/>
        </w:rPr>
        <w:t xml:space="preserve">gotowe do </w:t>
      </w:r>
      <w:r w:rsidR="000E06B7" w:rsidRPr="00C96F77">
        <w:rPr>
          <w:rFonts w:ascii="Arial" w:hAnsi="Arial" w:cs="Arial"/>
          <w:b/>
          <w:bCs/>
        </w:rPr>
        <w:t>wykorzystania w</w:t>
      </w:r>
      <w:r w:rsidR="00ED14E8">
        <w:rPr>
          <w:rFonts w:ascii="Arial" w:hAnsi="Arial" w:cs="Arial"/>
          <w:b/>
          <w:bCs/>
        </w:rPr>
        <w:t> </w:t>
      </w:r>
      <w:r w:rsidR="000E06B7" w:rsidRPr="00C96F77">
        <w:rPr>
          <w:rFonts w:ascii="Arial" w:hAnsi="Arial" w:cs="Arial"/>
          <w:b/>
          <w:bCs/>
        </w:rPr>
        <w:t>czasie pracy z dziećmi.</w:t>
      </w:r>
    </w:p>
    <w:p w14:paraId="44F3818E" w14:textId="04EA2DEE" w:rsidR="00120D1A" w:rsidRDefault="00312F14" w:rsidP="00120D1A">
      <w:pPr>
        <w:pStyle w:val="Standard"/>
        <w:spacing w:after="100" w:line="360" w:lineRule="auto"/>
        <w:jc w:val="left"/>
        <w:rPr>
          <w:rFonts w:ascii="Arial" w:eastAsia="Times New Roman" w:hAnsi="Arial" w:cs="Arial"/>
        </w:rPr>
      </w:pPr>
      <w:r w:rsidRPr="00C96F77">
        <w:rPr>
          <w:rFonts w:ascii="Arial" w:hAnsi="Arial" w:cs="Arial"/>
          <w:b/>
          <w:bCs/>
        </w:rPr>
        <w:t xml:space="preserve">Szczegółowy wykaz pozycji przedmiotu zamówienia zawarty jest w załączniku nr </w:t>
      </w:r>
      <w:r w:rsidR="005159AE" w:rsidRPr="00C96F77">
        <w:rPr>
          <w:rFonts w:ascii="Arial" w:hAnsi="Arial" w:cs="Arial"/>
          <w:b/>
          <w:bCs/>
        </w:rPr>
        <w:t>1a</w:t>
      </w:r>
      <w:r w:rsidR="00120D1A">
        <w:rPr>
          <w:rFonts w:ascii="Arial" w:hAnsi="Arial" w:cs="Arial"/>
          <w:b/>
          <w:bCs/>
        </w:rPr>
        <w:t xml:space="preserve">, </w:t>
      </w:r>
      <w:r w:rsidR="005159AE" w:rsidRPr="00C96F77">
        <w:rPr>
          <w:rFonts w:ascii="Arial" w:hAnsi="Arial" w:cs="Arial"/>
          <w:b/>
          <w:bCs/>
        </w:rPr>
        <w:t>1b</w:t>
      </w:r>
      <w:r w:rsidR="00FB6801">
        <w:rPr>
          <w:rFonts w:ascii="Arial" w:hAnsi="Arial" w:cs="Arial"/>
          <w:b/>
          <w:bCs/>
        </w:rPr>
        <w:t>, 1c</w:t>
      </w:r>
      <w:r w:rsidR="00E74B4E">
        <w:rPr>
          <w:rFonts w:ascii="Arial" w:hAnsi="Arial" w:cs="Arial"/>
          <w:b/>
          <w:bCs/>
        </w:rPr>
        <w:t xml:space="preserve"> </w:t>
      </w:r>
      <w:r w:rsidR="009F4CC3">
        <w:rPr>
          <w:rFonts w:ascii="Arial" w:hAnsi="Arial" w:cs="Arial"/>
          <w:b/>
          <w:bCs/>
        </w:rPr>
        <w:t>i 1</w:t>
      </w:r>
      <w:r w:rsidR="00FB6801">
        <w:rPr>
          <w:rFonts w:ascii="Arial" w:hAnsi="Arial" w:cs="Arial"/>
          <w:b/>
          <w:bCs/>
        </w:rPr>
        <w:t>d</w:t>
      </w:r>
      <w:r w:rsidRPr="00C96F77">
        <w:rPr>
          <w:rFonts w:ascii="Arial" w:hAnsi="Arial" w:cs="Arial"/>
          <w:b/>
          <w:bCs/>
        </w:rPr>
        <w:t xml:space="preserve"> do SWZ, który określa minimalne wymagane parametry techniczno-użytkowe dostarczan</w:t>
      </w:r>
      <w:r w:rsidR="000E06B7" w:rsidRPr="00C96F77">
        <w:rPr>
          <w:rFonts w:ascii="Arial" w:hAnsi="Arial" w:cs="Arial"/>
          <w:b/>
          <w:bCs/>
        </w:rPr>
        <w:t>ych pomocy dydaktycznych</w:t>
      </w:r>
      <w:r w:rsidR="00C51C37" w:rsidRPr="00C96F77">
        <w:rPr>
          <w:rFonts w:ascii="Arial" w:hAnsi="Arial" w:cs="Arial"/>
          <w:b/>
          <w:bCs/>
        </w:rPr>
        <w:t xml:space="preserve"> </w:t>
      </w:r>
      <w:r w:rsidR="00C51C37" w:rsidRPr="00ED14E8">
        <w:rPr>
          <w:rFonts w:ascii="Arial" w:hAnsi="Arial" w:cs="Arial"/>
          <w:b/>
          <w:bCs/>
        </w:rPr>
        <w:t xml:space="preserve">oraz </w:t>
      </w:r>
      <w:r w:rsidR="00C51C37" w:rsidRPr="00ED14E8">
        <w:rPr>
          <w:rFonts w:ascii="Arial" w:eastAsia="Times New Roman" w:hAnsi="Arial" w:cs="Arial"/>
          <w:b/>
          <w:bCs/>
        </w:rPr>
        <w:t>sprz</w:t>
      </w:r>
      <w:r w:rsidR="00C51C37" w:rsidRPr="00ED14E8">
        <w:rPr>
          <w:rFonts w:ascii="Arial" w:hAnsi="Arial" w:cs="Arial"/>
          <w:b/>
          <w:bCs/>
        </w:rPr>
        <w:t>ę</w:t>
      </w:r>
      <w:r w:rsidR="00C51C37" w:rsidRPr="00ED14E8">
        <w:rPr>
          <w:rFonts w:ascii="Arial" w:eastAsia="Times New Roman" w:hAnsi="Arial" w:cs="Arial"/>
          <w:b/>
          <w:bCs/>
        </w:rPr>
        <w:t>tu</w:t>
      </w:r>
      <w:r w:rsidR="00120D1A">
        <w:rPr>
          <w:rFonts w:ascii="Arial" w:eastAsia="Times New Roman" w:hAnsi="Arial" w:cs="Arial"/>
        </w:rPr>
        <w:t xml:space="preserve">. </w:t>
      </w:r>
    </w:p>
    <w:p w14:paraId="28FA1116" w14:textId="67445EBE" w:rsidR="00C07850" w:rsidRPr="00C96F77" w:rsidRDefault="00312F14" w:rsidP="00120D1A">
      <w:pPr>
        <w:pStyle w:val="Standard"/>
        <w:spacing w:after="100" w:line="360" w:lineRule="auto"/>
        <w:jc w:val="left"/>
        <w:rPr>
          <w:rFonts w:ascii="Arial" w:hAnsi="Arial" w:cs="Arial"/>
        </w:rPr>
      </w:pPr>
      <w:r w:rsidRPr="00C96F77">
        <w:rPr>
          <w:rFonts w:ascii="Arial" w:hAnsi="Arial" w:cs="Arial"/>
          <w:b/>
          <w:bCs/>
        </w:rPr>
        <w:t>Wykonawca składając ofertę musi potwierdzić wymagane przez Zamawiającego parametry.</w:t>
      </w:r>
      <w:r w:rsidR="000E06B7" w:rsidRPr="00C96F77">
        <w:rPr>
          <w:rFonts w:ascii="Arial" w:hAnsi="Arial" w:cs="Arial"/>
          <w:b/>
          <w:bCs/>
        </w:rPr>
        <w:t xml:space="preserve"> J</w:t>
      </w:r>
      <w:r w:rsidRPr="00C96F77">
        <w:rPr>
          <w:rFonts w:ascii="Arial" w:hAnsi="Arial" w:cs="Arial"/>
          <w:b/>
          <w:bCs/>
        </w:rPr>
        <w:t>eżeli oferowane wyroby nie spełnią minimalnych podanych parametrów, oferta zostanie odrzucona jako niezgodna z treścią SWZ.</w:t>
      </w:r>
    </w:p>
    <w:p w14:paraId="054AB6E7" w14:textId="77777777" w:rsidR="00120D1A" w:rsidRPr="00120D1A" w:rsidRDefault="00312F14" w:rsidP="00B77EA2">
      <w:pPr>
        <w:pStyle w:val="Standard"/>
        <w:numPr>
          <w:ilvl w:val="0"/>
          <w:numId w:val="39"/>
        </w:numPr>
        <w:spacing w:after="100" w:line="276" w:lineRule="auto"/>
        <w:ind w:left="1418" w:hanging="425"/>
        <w:jc w:val="left"/>
        <w:rPr>
          <w:rFonts w:ascii="Arial" w:hAnsi="Arial" w:cs="Arial"/>
          <w:strike/>
        </w:rPr>
      </w:pPr>
      <w:r w:rsidRPr="00C96F77">
        <w:rPr>
          <w:rFonts w:ascii="Arial" w:hAnsi="Arial" w:cs="Arial"/>
        </w:rPr>
        <w:t>Przedmiot zamówienia winien być fabrycznie nowy, nieużywany, kompletny, wolny</w:t>
      </w:r>
      <w:r w:rsidR="00C07850" w:rsidRPr="00C96F77">
        <w:rPr>
          <w:rFonts w:ascii="Arial" w:hAnsi="Arial" w:cs="Arial"/>
        </w:rPr>
        <w:t xml:space="preserve"> </w:t>
      </w:r>
      <w:r w:rsidRPr="00C96F77">
        <w:rPr>
          <w:rFonts w:ascii="Arial" w:hAnsi="Arial" w:cs="Arial"/>
        </w:rPr>
        <w:t>od wad oraz musi spełniać wszystkie wymogi, normy dotyczące bezpieczeństwa.</w:t>
      </w:r>
    </w:p>
    <w:p w14:paraId="3175F202" w14:textId="06085669" w:rsidR="00120D1A" w:rsidRDefault="00C07850" w:rsidP="00B77EA2">
      <w:pPr>
        <w:pStyle w:val="Standard"/>
        <w:numPr>
          <w:ilvl w:val="0"/>
          <w:numId w:val="39"/>
        </w:numPr>
        <w:spacing w:after="100" w:line="276" w:lineRule="auto"/>
        <w:ind w:left="1418" w:hanging="425"/>
        <w:jc w:val="left"/>
        <w:rPr>
          <w:rFonts w:ascii="Arial" w:hAnsi="Arial" w:cs="Arial"/>
          <w:strike/>
        </w:rPr>
      </w:pPr>
      <w:r w:rsidRPr="00120D1A">
        <w:rPr>
          <w:rFonts w:ascii="Arial" w:hAnsi="Arial" w:cs="Arial"/>
        </w:rPr>
        <w:lastRenderedPageBreak/>
        <w:t>N</w:t>
      </w:r>
      <w:r w:rsidR="00312F14" w:rsidRPr="00120D1A">
        <w:rPr>
          <w:rFonts w:ascii="Arial" w:hAnsi="Arial" w:cs="Arial"/>
        </w:rPr>
        <w:t xml:space="preserve">iezależnie od powyższych wymagań </w:t>
      </w:r>
      <w:r w:rsidRPr="00120D1A">
        <w:rPr>
          <w:rFonts w:ascii="Arial" w:hAnsi="Arial" w:cs="Arial"/>
        </w:rPr>
        <w:t>wszystkie pomoce dydaktyczne</w:t>
      </w:r>
      <w:r w:rsidR="00C51C37" w:rsidRPr="00120D1A">
        <w:rPr>
          <w:rFonts w:ascii="Arial" w:hAnsi="Arial" w:cs="Arial"/>
        </w:rPr>
        <w:t xml:space="preserve"> oraz </w:t>
      </w:r>
      <w:r w:rsidR="00C51C37" w:rsidRPr="00120D1A">
        <w:rPr>
          <w:rFonts w:ascii="Arial" w:eastAsia="Times New Roman" w:hAnsi="Arial" w:cs="Arial"/>
        </w:rPr>
        <w:t>sprz</w:t>
      </w:r>
      <w:r w:rsidR="00C51C37" w:rsidRPr="00120D1A">
        <w:rPr>
          <w:rFonts w:ascii="Arial" w:hAnsi="Arial" w:cs="Arial"/>
        </w:rPr>
        <w:t>ę</w:t>
      </w:r>
      <w:r w:rsidR="00C51C37" w:rsidRPr="00120D1A">
        <w:rPr>
          <w:rFonts w:ascii="Arial" w:eastAsia="Times New Roman" w:hAnsi="Arial" w:cs="Arial"/>
        </w:rPr>
        <w:t>t</w:t>
      </w:r>
      <w:r w:rsidR="00120D1A">
        <w:rPr>
          <w:rFonts w:ascii="Arial" w:eastAsia="Times New Roman" w:hAnsi="Arial" w:cs="Arial"/>
        </w:rPr>
        <w:t xml:space="preserve">y </w:t>
      </w:r>
      <w:r w:rsidR="00312F14" w:rsidRPr="00120D1A">
        <w:rPr>
          <w:rFonts w:ascii="Arial" w:hAnsi="Arial" w:cs="Arial"/>
        </w:rPr>
        <w:t>objęte</w:t>
      </w:r>
      <w:r w:rsidRPr="00120D1A">
        <w:rPr>
          <w:rFonts w:ascii="Arial" w:hAnsi="Arial" w:cs="Arial"/>
        </w:rPr>
        <w:t xml:space="preserve"> n</w:t>
      </w:r>
      <w:r w:rsidR="00312F14" w:rsidRPr="00120D1A">
        <w:rPr>
          <w:rFonts w:ascii="Arial" w:hAnsi="Arial" w:cs="Arial"/>
        </w:rPr>
        <w:t>iniejszym zamówieniem powinn</w:t>
      </w:r>
      <w:r w:rsidRPr="00120D1A">
        <w:rPr>
          <w:rFonts w:ascii="Arial" w:hAnsi="Arial" w:cs="Arial"/>
        </w:rPr>
        <w:t>y</w:t>
      </w:r>
      <w:r w:rsidR="00312F14" w:rsidRPr="00120D1A">
        <w:rPr>
          <w:rFonts w:ascii="Arial" w:hAnsi="Arial" w:cs="Arial"/>
        </w:rPr>
        <w:t xml:space="preserve"> posiadać odpowiednie świadectwa dopuszczające</w:t>
      </w:r>
      <w:r w:rsidRPr="00120D1A">
        <w:rPr>
          <w:rFonts w:ascii="Arial" w:hAnsi="Arial" w:cs="Arial"/>
        </w:rPr>
        <w:t xml:space="preserve"> </w:t>
      </w:r>
      <w:r w:rsidR="00312F14" w:rsidRPr="00120D1A">
        <w:rPr>
          <w:rFonts w:ascii="Arial" w:hAnsi="Arial" w:cs="Arial"/>
        </w:rPr>
        <w:t>je do użytkowania oraz winn</w:t>
      </w:r>
      <w:r w:rsidRPr="00120D1A">
        <w:rPr>
          <w:rFonts w:ascii="Arial" w:hAnsi="Arial" w:cs="Arial"/>
        </w:rPr>
        <w:t xml:space="preserve">y </w:t>
      </w:r>
      <w:r w:rsidR="00312F14" w:rsidRPr="00120D1A">
        <w:rPr>
          <w:rFonts w:ascii="Arial" w:hAnsi="Arial" w:cs="Arial"/>
        </w:rPr>
        <w:t>być zgodne z</w:t>
      </w:r>
      <w:r w:rsidR="003F0147">
        <w:rPr>
          <w:rFonts w:ascii="Arial" w:hAnsi="Arial" w:cs="Arial"/>
        </w:rPr>
        <w:t> </w:t>
      </w:r>
      <w:r w:rsidR="00312F14" w:rsidRPr="00120D1A">
        <w:rPr>
          <w:rFonts w:ascii="Arial" w:hAnsi="Arial" w:cs="Arial"/>
        </w:rPr>
        <w:t>obowiązującymi w</w:t>
      </w:r>
      <w:r w:rsidR="001C69EF" w:rsidRPr="00120D1A">
        <w:rPr>
          <w:rFonts w:ascii="Arial" w:hAnsi="Arial" w:cs="Arial"/>
        </w:rPr>
        <w:t> </w:t>
      </w:r>
      <w:r w:rsidR="00312F14" w:rsidRPr="00120D1A">
        <w:rPr>
          <w:rFonts w:ascii="Arial" w:hAnsi="Arial" w:cs="Arial"/>
        </w:rPr>
        <w:t>tym zakresie przepisami. Ponadto Zamawiający wymaga aby przedmiot zamówienia nie posiadał żadnych śladów użytkowania i nie był przedmiotem praw osób trzecich.</w:t>
      </w:r>
    </w:p>
    <w:p w14:paraId="62B7DA3B" w14:textId="71E00848" w:rsidR="00120D1A" w:rsidRDefault="00312F14" w:rsidP="00B77EA2">
      <w:pPr>
        <w:pStyle w:val="Standard"/>
        <w:numPr>
          <w:ilvl w:val="0"/>
          <w:numId w:val="39"/>
        </w:numPr>
        <w:spacing w:after="100" w:line="276" w:lineRule="auto"/>
        <w:ind w:left="1418" w:hanging="425"/>
        <w:jc w:val="left"/>
        <w:rPr>
          <w:rFonts w:ascii="Arial" w:hAnsi="Arial" w:cs="Arial"/>
          <w:strike/>
        </w:rPr>
      </w:pPr>
      <w:r w:rsidRPr="00120D1A">
        <w:rPr>
          <w:rFonts w:ascii="Arial" w:hAnsi="Arial" w:cs="Arial"/>
        </w:rPr>
        <w:t>W przypadkach wskazania w szczegółowym</w:t>
      </w:r>
      <w:r w:rsidR="00BC5470" w:rsidRPr="00120D1A">
        <w:rPr>
          <w:rFonts w:ascii="Arial" w:hAnsi="Arial" w:cs="Arial"/>
        </w:rPr>
        <w:t xml:space="preserve"> Opisie Przedmiotu Zamówienia (</w:t>
      </w:r>
      <w:r w:rsidRPr="00120D1A">
        <w:rPr>
          <w:rFonts w:ascii="Arial" w:hAnsi="Arial" w:cs="Arial"/>
        </w:rPr>
        <w:t>załącznik</w:t>
      </w:r>
      <w:r w:rsidR="00120D1A">
        <w:rPr>
          <w:rFonts w:ascii="Arial" w:hAnsi="Arial" w:cs="Arial"/>
        </w:rPr>
        <w:t>i</w:t>
      </w:r>
      <w:r w:rsidRPr="00120D1A">
        <w:rPr>
          <w:rFonts w:ascii="Arial" w:hAnsi="Arial" w:cs="Arial"/>
        </w:rPr>
        <w:t xml:space="preserve"> nr </w:t>
      </w:r>
      <w:r w:rsidR="005159AE" w:rsidRPr="00120D1A">
        <w:rPr>
          <w:rFonts w:ascii="Arial" w:hAnsi="Arial" w:cs="Arial"/>
          <w:b/>
          <w:bCs/>
        </w:rPr>
        <w:t>1a</w:t>
      </w:r>
      <w:r w:rsidR="009F4CC3" w:rsidRPr="00120D1A">
        <w:rPr>
          <w:rFonts w:ascii="Arial" w:hAnsi="Arial" w:cs="Arial"/>
          <w:b/>
          <w:bCs/>
        </w:rPr>
        <w:t>,</w:t>
      </w:r>
      <w:r w:rsidR="00120D1A">
        <w:rPr>
          <w:rFonts w:ascii="Arial" w:hAnsi="Arial" w:cs="Arial"/>
          <w:b/>
          <w:bCs/>
        </w:rPr>
        <w:t xml:space="preserve"> </w:t>
      </w:r>
      <w:r w:rsidR="005159AE" w:rsidRPr="00120D1A">
        <w:rPr>
          <w:rFonts w:ascii="Arial" w:hAnsi="Arial" w:cs="Arial"/>
          <w:b/>
          <w:bCs/>
        </w:rPr>
        <w:t>1b</w:t>
      </w:r>
      <w:r w:rsidR="00FB6801">
        <w:rPr>
          <w:rFonts w:ascii="Arial" w:hAnsi="Arial" w:cs="Arial"/>
          <w:b/>
          <w:bCs/>
        </w:rPr>
        <w:t>, 1c</w:t>
      </w:r>
      <w:r w:rsidR="009F4CC3" w:rsidRPr="00120D1A">
        <w:rPr>
          <w:rFonts w:ascii="Arial" w:hAnsi="Arial" w:cs="Arial"/>
          <w:b/>
          <w:bCs/>
        </w:rPr>
        <w:t xml:space="preserve"> i 1</w:t>
      </w:r>
      <w:r w:rsidR="00FB6801">
        <w:rPr>
          <w:rFonts w:ascii="Arial" w:hAnsi="Arial" w:cs="Arial"/>
          <w:b/>
          <w:bCs/>
        </w:rPr>
        <w:t>d</w:t>
      </w:r>
      <w:r w:rsidR="005159AE" w:rsidRPr="00120D1A">
        <w:rPr>
          <w:rFonts w:ascii="Arial" w:hAnsi="Arial" w:cs="Arial"/>
          <w:b/>
          <w:bCs/>
        </w:rPr>
        <w:t xml:space="preserve"> </w:t>
      </w:r>
      <w:r w:rsidRPr="00120D1A">
        <w:rPr>
          <w:rFonts w:ascii="Arial" w:hAnsi="Arial" w:cs="Arial"/>
        </w:rPr>
        <w:t xml:space="preserve"> SWZ) znaków towarowych, patentów lub pochodzenia</w:t>
      </w:r>
      <w:r w:rsidR="00C07850" w:rsidRPr="00120D1A">
        <w:rPr>
          <w:rFonts w:ascii="Arial" w:hAnsi="Arial" w:cs="Arial"/>
        </w:rPr>
        <w:t xml:space="preserve">, </w:t>
      </w:r>
      <w:r w:rsidRPr="00120D1A">
        <w:rPr>
          <w:rFonts w:ascii="Arial" w:hAnsi="Arial" w:cs="Arial"/>
        </w:rPr>
        <w:t>tzn. takich, których parametry techniczne są równoważne – co najmniej takie same</w:t>
      </w:r>
      <w:r w:rsidR="00C07850" w:rsidRPr="00120D1A">
        <w:rPr>
          <w:rFonts w:ascii="Arial" w:hAnsi="Arial" w:cs="Arial"/>
        </w:rPr>
        <w:t xml:space="preserve"> </w:t>
      </w:r>
      <w:r w:rsidRPr="00120D1A">
        <w:rPr>
          <w:rFonts w:ascii="Arial" w:hAnsi="Arial" w:cs="Arial"/>
        </w:rPr>
        <w:t>(nie gorsze) od tych podanych w szczegółowym wykazie pozycji przedmiotu zamówienia – załącznik</w:t>
      </w:r>
      <w:r w:rsidR="00120D1A">
        <w:rPr>
          <w:rFonts w:ascii="Arial" w:hAnsi="Arial" w:cs="Arial"/>
        </w:rPr>
        <w:t>i</w:t>
      </w:r>
      <w:r w:rsidRPr="00120D1A">
        <w:rPr>
          <w:rFonts w:ascii="Arial" w:hAnsi="Arial" w:cs="Arial"/>
        </w:rPr>
        <w:t xml:space="preserve"> nr </w:t>
      </w:r>
      <w:r w:rsidR="005159AE" w:rsidRPr="00120D1A">
        <w:rPr>
          <w:rFonts w:ascii="Arial" w:hAnsi="Arial" w:cs="Arial"/>
          <w:b/>
          <w:bCs/>
        </w:rPr>
        <w:t xml:space="preserve">1a </w:t>
      </w:r>
      <w:r w:rsidR="009F4CC3" w:rsidRPr="00120D1A">
        <w:rPr>
          <w:rFonts w:ascii="Arial" w:hAnsi="Arial" w:cs="Arial"/>
          <w:b/>
          <w:bCs/>
        </w:rPr>
        <w:t>,</w:t>
      </w:r>
      <w:r w:rsidR="00120D1A">
        <w:rPr>
          <w:rFonts w:ascii="Arial" w:hAnsi="Arial" w:cs="Arial"/>
          <w:b/>
          <w:bCs/>
        </w:rPr>
        <w:t xml:space="preserve"> </w:t>
      </w:r>
      <w:r w:rsidR="005159AE" w:rsidRPr="00120D1A">
        <w:rPr>
          <w:rFonts w:ascii="Arial" w:hAnsi="Arial" w:cs="Arial"/>
          <w:b/>
          <w:bCs/>
        </w:rPr>
        <w:t>1b</w:t>
      </w:r>
      <w:r w:rsidR="00FB6801">
        <w:rPr>
          <w:rFonts w:ascii="Arial" w:hAnsi="Arial" w:cs="Arial"/>
          <w:b/>
          <w:bCs/>
        </w:rPr>
        <w:t>, 1c</w:t>
      </w:r>
      <w:r w:rsidR="009F4CC3" w:rsidRPr="00120D1A">
        <w:rPr>
          <w:rFonts w:ascii="Arial" w:hAnsi="Arial" w:cs="Arial"/>
          <w:b/>
          <w:bCs/>
        </w:rPr>
        <w:t xml:space="preserve"> i 1</w:t>
      </w:r>
      <w:r w:rsidR="00FB6801">
        <w:rPr>
          <w:rFonts w:ascii="Arial" w:hAnsi="Arial" w:cs="Arial"/>
          <w:b/>
          <w:bCs/>
        </w:rPr>
        <w:t>d</w:t>
      </w:r>
      <w:r w:rsidR="005159AE" w:rsidRPr="00120D1A">
        <w:rPr>
          <w:rFonts w:ascii="Arial" w:hAnsi="Arial" w:cs="Arial"/>
          <w:b/>
          <w:bCs/>
        </w:rPr>
        <w:t xml:space="preserve"> </w:t>
      </w:r>
      <w:r w:rsidRPr="00120D1A">
        <w:rPr>
          <w:rFonts w:ascii="Arial" w:hAnsi="Arial" w:cs="Arial"/>
        </w:rPr>
        <w:t xml:space="preserve"> do SWZ. Wykonawca powołujący się na rozwiązania równoważne będzie zobowiązany wykazać, że</w:t>
      </w:r>
      <w:r w:rsidR="00D807CF" w:rsidRPr="00120D1A">
        <w:rPr>
          <w:rFonts w:ascii="Arial" w:hAnsi="Arial" w:cs="Arial"/>
        </w:rPr>
        <w:t> </w:t>
      </w:r>
      <w:r w:rsidRPr="00120D1A">
        <w:rPr>
          <w:rFonts w:ascii="Arial" w:hAnsi="Arial" w:cs="Arial"/>
        </w:rPr>
        <w:t>takowe spełniają wymagania określone w opisie przedmiotu zamówienia.</w:t>
      </w:r>
    </w:p>
    <w:p w14:paraId="0BEBA345" w14:textId="2B3EBDCA" w:rsidR="00120D1A" w:rsidRDefault="00A065B3" w:rsidP="00B77EA2">
      <w:pPr>
        <w:pStyle w:val="Standard"/>
        <w:numPr>
          <w:ilvl w:val="0"/>
          <w:numId w:val="39"/>
        </w:numPr>
        <w:spacing w:after="100" w:line="276" w:lineRule="auto"/>
        <w:ind w:left="1418" w:hanging="425"/>
        <w:jc w:val="left"/>
        <w:rPr>
          <w:rFonts w:ascii="Arial" w:hAnsi="Arial" w:cs="Arial"/>
          <w:strike/>
        </w:rPr>
      </w:pPr>
      <w:r w:rsidRPr="00120D1A">
        <w:rPr>
          <w:rFonts w:ascii="Arial" w:hAnsi="Arial" w:cs="Arial"/>
        </w:rPr>
        <w:t xml:space="preserve">Zamawiający zastrzega, iż cały asortyment będący przedmiotem zamówienia będzie stanowił wyposażenie </w:t>
      </w:r>
      <w:r w:rsidR="009942D3" w:rsidRPr="00120D1A">
        <w:rPr>
          <w:rFonts w:ascii="Arial" w:hAnsi="Arial" w:cs="Arial"/>
        </w:rPr>
        <w:t>jednostki</w:t>
      </w:r>
      <w:r w:rsidRPr="00120D1A">
        <w:rPr>
          <w:rFonts w:ascii="Arial" w:hAnsi="Arial" w:cs="Arial"/>
        </w:rPr>
        <w:t xml:space="preserve"> oświatow</w:t>
      </w:r>
      <w:r w:rsidR="009942D3" w:rsidRPr="00120D1A">
        <w:rPr>
          <w:rFonts w:ascii="Arial" w:hAnsi="Arial" w:cs="Arial"/>
        </w:rPr>
        <w:t>ej</w:t>
      </w:r>
      <w:r w:rsidR="00FB6801">
        <w:rPr>
          <w:rFonts w:ascii="Arial" w:hAnsi="Arial" w:cs="Arial"/>
        </w:rPr>
        <w:t xml:space="preserve"> i będzie wykorzystywany na zajęciach</w:t>
      </w:r>
      <w:r w:rsidR="009942D3" w:rsidRPr="00120D1A">
        <w:rPr>
          <w:rFonts w:ascii="Arial" w:hAnsi="Arial" w:cs="Arial"/>
        </w:rPr>
        <w:t>.</w:t>
      </w:r>
    </w:p>
    <w:p w14:paraId="20B25DC3" w14:textId="77777777" w:rsidR="00120D1A" w:rsidRPr="00B77EA2" w:rsidRDefault="00A065B3" w:rsidP="00B77EA2">
      <w:pPr>
        <w:pStyle w:val="Standard"/>
        <w:numPr>
          <w:ilvl w:val="0"/>
          <w:numId w:val="39"/>
        </w:numPr>
        <w:spacing w:after="100" w:line="276" w:lineRule="auto"/>
        <w:ind w:left="1418" w:hanging="425"/>
        <w:jc w:val="left"/>
        <w:rPr>
          <w:rFonts w:ascii="Arial" w:hAnsi="Arial" w:cs="Arial"/>
          <w:strike/>
        </w:rPr>
      </w:pPr>
      <w:r w:rsidRPr="00120D1A">
        <w:rPr>
          <w:rFonts w:ascii="Arial" w:hAnsi="Arial" w:cs="Arial"/>
        </w:rPr>
        <w:t>Do czynności związanych z wykonaniem zadania należy – dostarczenie i</w:t>
      </w:r>
      <w:r w:rsidR="00D807CF" w:rsidRPr="00120D1A">
        <w:rPr>
          <w:rFonts w:ascii="Arial" w:hAnsi="Arial" w:cs="Arial"/>
        </w:rPr>
        <w:t> </w:t>
      </w:r>
      <w:r w:rsidRPr="00120D1A">
        <w:rPr>
          <w:rFonts w:ascii="Arial" w:hAnsi="Arial" w:cs="Arial"/>
        </w:rPr>
        <w:t>wniesienie. Wykonawca jest zobowiązany do dostarczenia towaru na własny koszt w</w:t>
      </w:r>
      <w:r w:rsidR="00120D1A">
        <w:rPr>
          <w:rFonts w:ascii="Arial" w:hAnsi="Arial" w:cs="Arial"/>
        </w:rPr>
        <w:t> </w:t>
      </w:r>
      <w:r w:rsidRPr="00120D1A">
        <w:rPr>
          <w:rFonts w:ascii="Arial" w:hAnsi="Arial" w:cs="Arial"/>
        </w:rPr>
        <w:t>uzgodnionym z</w:t>
      </w:r>
      <w:r w:rsidR="00CF65FB" w:rsidRPr="00120D1A">
        <w:rPr>
          <w:rFonts w:ascii="Arial" w:hAnsi="Arial" w:cs="Arial"/>
        </w:rPr>
        <w:t> </w:t>
      </w:r>
      <w:r w:rsidRPr="00120D1A">
        <w:rPr>
          <w:rFonts w:ascii="Arial" w:hAnsi="Arial" w:cs="Arial"/>
        </w:rPr>
        <w:t>Zamawiającym terminie oraz rozładowania go i</w:t>
      </w:r>
      <w:r w:rsidR="00D807CF" w:rsidRPr="00120D1A">
        <w:rPr>
          <w:rFonts w:ascii="Arial" w:hAnsi="Arial" w:cs="Arial"/>
        </w:rPr>
        <w:t> </w:t>
      </w:r>
      <w:r w:rsidRPr="00120D1A">
        <w:rPr>
          <w:rFonts w:ascii="Arial" w:hAnsi="Arial" w:cs="Arial"/>
        </w:rPr>
        <w:t>ustawienia we wskazanych przez Zamawiającego pomieszczeniach. Dostawa odbędzie się w</w:t>
      </w:r>
      <w:r w:rsidR="00120D1A">
        <w:rPr>
          <w:rFonts w:ascii="Arial" w:hAnsi="Arial" w:cs="Arial"/>
        </w:rPr>
        <w:t> </w:t>
      </w:r>
      <w:r w:rsidRPr="00120D1A">
        <w:rPr>
          <w:rFonts w:ascii="Arial" w:hAnsi="Arial" w:cs="Arial"/>
        </w:rPr>
        <w:t>godzinach uzgodnionych indywidualne z</w:t>
      </w:r>
      <w:r w:rsidR="00D807CF" w:rsidRPr="00120D1A">
        <w:rPr>
          <w:rFonts w:ascii="Arial" w:hAnsi="Arial" w:cs="Arial"/>
        </w:rPr>
        <w:t> </w:t>
      </w:r>
      <w:r w:rsidRPr="00120D1A">
        <w:rPr>
          <w:rFonts w:ascii="Arial" w:hAnsi="Arial" w:cs="Arial"/>
        </w:rPr>
        <w:t>Zamawiającym.</w:t>
      </w:r>
    </w:p>
    <w:p w14:paraId="57BAB211" w14:textId="77777777" w:rsidR="00120D1A" w:rsidRPr="00120D1A" w:rsidRDefault="00A065B3" w:rsidP="00B77EA2">
      <w:pPr>
        <w:pStyle w:val="Standard"/>
        <w:numPr>
          <w:ilvl w:val="0"/>
          <w:numId w:val="39"/>
        </w:numPr>
        <w:spacing w:after="100" w:line="276" w:lineRule="auto"/>
        <w:ind w:left="1418" w:hanging="425"/>
        <w:jc w:val="left"/>
        <w:rPr>
          <w:rFonts w:ascii="Arial" w:hAnsi="Arial" w:cs="Arial"/>
          <w:strike/>
        </w:rPr>
      </w:pPr>
      <w:r w:rsidRPr="00120D1A">
        <w:rPr>
          <w:rFonts w:ascii="Arial" w:hAnsi="Arial" w:cs="Arial"/>
        </w:rPr>
        <w:t>Wykonawca zobowiązuje się do usunięcia na własny koszt wszelkich szkód spowodowanych przez Wykonawcę i powstałych w trakcie realizacji zamówienia.</w:t>
      </w:r>
    </w:p>
    <w:p w14:paraId="0B6B93D3" w14:textId="77777777" w:rsidR="00120D1A" w:rsidRPr="00FB6801" w:rsidRDefault="00A065B3" w:rsidP="00B77EA2">
      <w:pPr>
        <w:pStyle w:val="Standard"/>
        <w:numPr>
          <w:ilvl w:val="0"/>
          <w:numId w:val="39"/>
        </w:numPr>
        <w:spacing w:after="100" w:line="276" w:lineRule="auto"/>
        <w:ind w:left="1418" w:hanging="425"/>
        <w:jc w:val="left"/>
        <w:rPr>
          <w:rFonts w:ascii="Arial" w:hAnsi="Arial" w:cs="Arial"/>
          <w:strike/>
        </w:rPr>
      </w:pPr>
      <w:r w:rsidRPr="00120D1A">
        <w:rPr>
          <w:rFonts w:ascii="Arial" w:hAnsi="Arial" w:cs="Arial"/>
        </w:rPr>
        <w:t>Wykonawca jest odpowiedzialny względem Zamawiającego za wady przedmiotu zamówienia zmniejszające jego wartość lub użyteczność i</w:t>
      </w:r>
      <w:r w:rsidR="00D807CF" w:rsidRPr="00120D1A">
        <w:rPr>
          <w:rFonts w:ascii="Arial" w:hAnsi="Arial" w:cs="Arial"/>
        </w:rPr>
        <w:t> </w:t>
      </w:r>
      <w:r w:rsidRPr="00120D1A">
        <w:rPr>
          <w:rFonts w:ascii="Arial" w:hAnsi="Arial" w:cs="Arial"/>
        </w:rPr>
        <w:t>w</w:t>
      </w:r>
      <w:r w:rsidR="00D807CF" w:rsidRPr="00120D1A">
        <w:rPr>
          <w:rFonts w:ascii="Arial" w:hAnsi="Arial" w:cs="Arial"/>
        </w:rPr>
        <w:t> </w:t>
      </w:r>
      <w:r w:rsidRPr="00120D1A">
        <w:rPr>
          <w:rFonts w:ascii="Arial" w:hAnsi="Arial" w:cs="Arial"/>
        </w:rPr>
        <w:t>przypadku poniesienia z tego powodu strat, Wykonawca zobowiązuje się do ich pokrycia.</w:t>
      </w:r>
    </w:p>
    <w:p w14:paraId="19D5AA9F" w14:textId="6FBD2069" w:rsidR="00171005" w:rsidRDefault="00171005" w:rsidP="00171005">
      <w:pPr>
        <w:pStyle w:val="Standard"/>
        <w:numPr>
          <w:ilvl w:val="0"/>
          <w:numId w:val="39"/>
        </w:numPr>
        <w:spacing w:after="100" w:line="276" w:lineRule="auto"/>
        <w:ind w:left="1418" w:hanging="425"/>
        <w:jc w:val="left"/>
        <w:rPr>
          <w:rFonts w:ascii="Arial" w:hAnsi="Arial" w:cs="Arial"/>
          <w:strike/>
        </w:rPr>
      </w:pPr>
      <w:r>
        <w:rPr>
          <w:rFonts w:ascii="Arial" w:hAnsi="Arial" w:cs="Arial"/>
        </w:rPr>
        <w:t xml:space="preserve">Do czynności związanych z wykonaniem zadania opisanym w szczegółowym wykazie pozycji przedmiotu zamówienia  w załączniku </w:t>
      </w:r>
      <w:r w:rsidRPr="00B77EA2">
        <w:rPr>
          <w:rFonts w:ascii="Arial" w:hAnsi="Arial" w:cs="Arial"/>
          <w:b/>
          <w:bCs/>
        </w:rPr>
        <w:t>1 d</w:t>
      </w:r>
      <w:r>
        <w:rPr>
          <w:rFonts w:ascii="Arial" w:hAnsi="Arial" w:cs="Arial"/>
        </w:rPr>
        <w:t xml:space="preserve"> – k</w:t>
      </w:r>
      <w:r w:rsidRPr="00FB6801">
        <w:rPr>
          <w:rFonts w:ascii="Arial" w:hAnsi="Arial" w:cs="Arial"/>
        </w:rPr>
        <w:t>urs Biofeedback I</w:t>
      </w:r>
      <w:r w:rsidR="009A46A2">
        <w:rPr>
          <w:rFonts w:ascii="Arial" w:hAnsi="Arial" w:cs="Arial"/>
        </w:rPr>
        <w:t xml:space="preserve"> </w:t>
      </w:r>
      <w:proofErr w:type="spellStart"/>
      <w:r w:rsidR="009A46A2">
        <w:rPr>
          <w:rFonts w:ascii="Arial" w:hAnsi="Arial" w:cs="Arial"/>
        </w:rPr>
        <w:t>i</w:t>
      </w:r>
      <w:proofErr w:type="spellEnd"/>
      <w:r w:rsidR="009A46A2">
        <w:rPr>
          <w:rFonts w:ascii="Arial" w:hAnsi="Arial" w:cs="Arial"/>
        </w:rPr>
        <w:t xml:space="preserve"> II </w:t>
      </w:r>
      <w:r w:rsidRPr="00FB6801">
        <w:rPr>
          <w:rFonts w:ascii="Arial" w:hAnsi="Arial" w:cs="Arial"/>
        </w:rPr>
        <w:t>stopnia</w:t>
      </w:r>
      <w:r>
        <w:rPr>
          <w:rFonts w:ascii="Arial" w:hAnsi="Arial" w:cs="Arial"/>
        </w:rPr>
        <w:t>, należy zapewnienie udziału w kursie dwóm nauczycielom.</w:t>
      </w:r>
    </w:p>
    <w:p w14:paraId="4D4BCA55" w14:textId="044BA61C" w:rsidR="000B3800" w:rsidRPr="000B3800" w:rsidRDefault="00FB6801" w:rsidP="00B77EA2">
      <w:pPr>
        <w:pStyle w:val="Standard"/>
        <w:numPr>
          <w:ilvl w:val="0"/>
          <w:numId w:val="39"/>
        </w:numPr>
        <w:spacing w:after="100" w:line="276" w:lineRule="auto"/>
        <w:ind w:left="1418" w:hanging="425"/>
        <w:jc w:val="left"/>
        <w:rPr>
          <w:rFonts w:ascii="Arial" w:hAnsi="Arial" w:cs="Arial"/>
          <w:strike/>
        </w:rPr>
      </w:pPr>
      <w:r>
        <w:rPr>
          <w:rFonts w:ascii="Arial" w:hAnsi="Arial" w:cs="Arial"/>
        </w:rPr>
        <w:t xml:space="preserve">Do czynności związanych z organizacją </w:t>
      </w:r>
      <w:r w:rsidR="00171005">
        <w:rPr>
          <w:rFonts w:ascii="Arial" w:hAnsi="Arial" w:cs="Arial"/>
        </w:rPr>
        <w:t xml:space="preserve">kursu </w:t>
      </w:r>
      <w:r>
        <w:rPr>
          <w:rFonts w:ascii="Arial" w:hAnsi="Arial" w:cs="Arial"/>
        </w:rPr>
        <w:t>I</w:t>
      </w:r>
      <w:r w:rsidR="00A079B6">
        <w:rPr>
          <w:rFonts w:ascii="Arial" w:hAnsi="Arial" w:cs="Arial"/>
        </w:rPr>
        <w:t xml:space="preserve"> </w:t>
      </w:r>
      <w:proofErr w:type="spellStart"/>
      <w:r w:rsidR="00A079B6">
        <w:rPr>
          <w:rFonts w:ascii="Arial" w:hAnsi="Arial" w:cs="Arial"/>
        </w:rPr>
        <w:t>i</w:t>
      </w:r>
      <w:proofErr w:type="spellEnd"/>
      <w:r w:rsidR="00A079B6">
        <w:rPr>
          <w:rFonts w:ascii="Arial" w:hAnsi="Arial" w:cs="Arial"/>
        </w:rPr>
        <w:t xml:space="preserve"> II</w:t>
      </w:r>
      <w:r w:rsidR="00681C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stopnia z zakresu terapii Biofeedback</w:t>
      </w:r>
      <w:r w:rsidR="00681C82">
        <w:rPr>
          <w:rFonts w:ascii="Arial" w:hAnsi="Arial" w:cs="Arial"/>
        </w:rPr>
        <w:t xml:space="preserve"> </w:t>
      </w:r>
      <w:r w:rsidR="000B3800">
        <w:rPr>
          <w:rFonts w:ascii="Arial" w:hAnsi="Arial" w:cs="Arial"/>
        </w:rPr>
        <w:t>należy:</w:t>
      </w:r>
    </w:p>
    <w:p w14:paraId="38CE04D9" w14:textId="5F72EDB4" w:rsidR="000B3800" w:rsidRPr="000B3800" w:rsidRDefault="000B3800" w:rsidP="00B77EA2">
      <w:pPr>
        <w:pStyle w:val="Standard"/>
        <w:numPr>
          <w:ilvl w:val="0"/>
          <w:numId w:val="44"/>
        </w:numPr>
        <w:spacing w:after="100" w:line="276" w:lineRule="auto"/>
        <w:jc w:val="left"/>
        <w:rPr>
          <w:rFonts w:ascii="Arial" w:hAnsi="Arial" w:cs="Arial"/>
          <w:strike/>
        </w:rPr>
      </w:pPr>
      <w:r>
        <w:rPr>
          <w:rFonts w:ascii="Arial" w:hAnsi="Arial" w:cs="Arial"/>
        </w:rPr>
        <w:lastRenderedPageBreak/>
        <w:t xml:space="preserve">organizacja </w:t>
      </w:r>
      <w:r w:rsidR="00171005">
        <w:rPr>
          <w:rFonts w:ascii="Arial" w:hAnsi="Arial" w:cs="Arial"/>
        </w:rPr>
        <w:t xml:space="preserve">udziału w kursie </w:t>
      </w:r>
      <w:r w:rsidR="00171005" w:rsidRPr="00FB6801">
        <w:rPr>
          <w:rFonts w:ascii="Arial" w:hAnsi="Arial" w:cs="Arial"/>
        </w:rPr>
        <w:t xml:space="preserve">Biofeedback </w:t>
      </w:r>
      <w:r w:rsidR="00A079B6">
        <w:rPr>
          <w:rFonts w:ascii="Arial" w:hAnsi="Arial" w:cs="Arial"/>
        </w:rPr>
        <w:t>–</w:t>
      </w:r>
      <w:r w:rsidR="00171005">
        <w:rPr>
          <w:rFonts w:ascii="Arial" w:hAnsi="Arial" w:cs="Arial"/>
        </w:rPr>
        <w:t xml:space="preserve"> </w:t>
      </w:r>
      <w:r w:rsidR="002675C2">
        <w:rPr>
          <w:rFonts w:ascii="Arial" w:hAnsi="Arial" w:cs="Arial"/>
        </w:rPr>
        <w:t xml:space="preserve">kurs </w:t>
      </w:r>
      <w:r w:rsidR="00171005">
        <w:rPr>
          <w:rFonts w:ascii="Arial" w:hAnsi="Arial" w:cs="Arial"/>
        </w:rPr>
        <w:t>I</w:t>
      </w:r>
      <w:r w:rsidR="002675C2">
        <w:rPr>
          <w:rFonts w:ascii="Arial" w:hAnsi="Arial" w:cs="Arial"/>
        </w:rPr>
        <w:t xml:space="preserve"> stopnia 45h </w:t>
      </w:r>
      <w:r w:rsidR="00A079B6">
        <w:rPr>
          <w:rFonts w:ascii="Arial" w:hAnsi="Arial" w:cs="Arial"/>
        </w:rPr>
        <w:t xml:space="preserve">i </w:t>
      </w:r>
      <w:r w:rsidR="002675C2">
        <w:rPr>
          <w:rFonts w:ascii="Arial" w:hAnsi="Arial" w:cs="Arial"/>
        </w:rPr>
        <w:t xml:space="preserve">kurs </w:t>
      </w:r>
      <w:r w:rsidR="00A079B6">
        <w:rPr>
          <w:rFonts w:ascii="Arial" w:hAnsi="Arial" w:cs="Arial"/>
        </w:rPr>
        <w:t>II</w:t>
      </w:r>
      <w:r w:rsidR="00171005">
        <w:rPr>
          <w:rFonts w:ascii="Arial" w:hAnsi="Arial" w:cs="Arial"/>
        </w:rPr>
        <w:t xml:space="preserve"> stopnia </w:t>
      </w:r>
      <w:r w:rsidR="002675C2">
        <w:rPr>
          <w:rFonts w:ascii="Arial" w:hAnsi="Arial" w:cs="Arial"/>
        </w:rPr>
        <w:t xml:space="preserve">41h, </w:t>
      </w:r>
      <w:r>
        <w:rPr>
          <w:rFonts w:ascii="Arial" w:hAnsi="Arial" w:cs="Arial"/>
        </w:rPr>
        <w:t>dla dwóch osób</w:t>
      </w:r>
      <w:r w:rsidR="00681C82">
        <w:rPr>
          <w:rFonts w:ascii="Arial" w:hAnsi="Arial" w:cs="Arial"/>
        </w:rPr>
        <w:t>,</w:t>
      </w:r>
    </w:p>
    <w:p w14:paraId="246ADAD4" w14:textId="72F23BAA" w:rsidR="00FB6801" w:rsidRPr="00171005" w:rsidRDefault="00171005" w:rsidP="00B77EA2">
      <w:pPr>
        <w:pStyle w:val="Standard"/>
        <w:numPr>
          <w:ilvl w:val="0"/>
          <w:numId w:val="44"/>
        </w:numPr>
        <w:spacing w:after="100" w:line="276" w:lineRule="auto"/>
        <w:jc w:val="left"/>
        <w:rPr>
          <w:rFonts w:ascii="Arial" w:hAnsi="Arial" w:cs="Arial"/>
          <w:strike/>
        </w:rPr>
      </w:pPr>
      <w:r>
        <w:rPr>
          <w:rFonts w:ascii="Arial" w:hAnsi="Arial" w:cs="Arial"/>
        </w:rPr>
        <w:t>udział w kursie I</w:t>
      </w:r>
      <w:r w:rsidR="00A079B6">
        <w:rPr>
          <w:rFonts w:ascii="Arial" w:hAnsi="Arial" w:cs="Arial"/>
        </w:rPr>
        <w:t xml:space="preserve"> </w:t>
      </w:r>
      <w:proofErr w:type="spellStart"/>
      <w:r w:rsidR="00A079B6">
        <w:rPr>
          <w:rFonts w:ascii="Arial" w:hAnsi="Arial" w:cs="Arial"/>
        </w:rPr>
        <w:t>i</w:t>
      </w:r>
      <w:proofErr w:type="spellEnd"/>
      <w:r w:rsidR="00A079B6">
        <w:rPr>
          <w:rFonts w:ascii="Arial" w:hAnsi="Arial" w:cs="Arial"/>
        </w:rPr>
        <w:t xml:space="preserve"> II</w:t>
      </w:r>
      <w:r>
        <w:rPr>
          <w:rFonts w:ascii="Arial" w:hAnsi="Arial" w:cs="Arial"/>
        </w:rPr>
        <w:t xml:space="preserve"> stop</w:t>
      </w:r>
      <w:r w:rsidR="00A079B6">
        <w:rPr>
          <w:rFonts w:ascii="Arial" w:hAnsi="Arial" w:cs="Arial"/>
        </w:rPr>
        <w:t xml:space="preserve">nia </w:t>
      </w:r>
      <w:r>
        <w:rPr>
          <w:rFonts w:ascii="Arial" w:hAnsi="Arial" w:cs="Arial"/>
        </w:rPr>
        <w:t>zapewni</w:t>
      </w:r>
      <w:r w:rsidR="00FB6CC3">
        <w:rPr>
          <w:rFonts w:ascii="Arial" w:hAnsi="Arial" w:cs="Arial"/>
        </w:rPr>
        <w:t xml:space="preserve"> uczestnikom </w:t>
      </w:r>
      <w:r w:rsidR="000B3800">
        <w:rPr>
          <w:rFonts w:ascii="Arial" w:hAnsi="Arial" w:cs="Arial"/>
        </w:rPr>
        <w:t>nabyci</w:t>
      </w:r>
      <w:r w:rsidR="00A079B6">
        <w:rPr>
          <w:rFonts w:ascii="Arial" w:hAnsi="Arial" w:cs="Arial"/>
        </w:rPr>
        <w:t>e</w:t>
      </w:r>
      <w:r w:rsidR="00FB6CC3">
        <w:rPr>
          <w:rFonts w:ascii="Arial" w:hAnsi="Arial" w:cs="Arial"/>
        </w:rPr>
        <w:t xml:space="preserve"> </w:t>
      </w:r>
      <w:r w:rsidR="000B3800">
        <w:rPr>
          <w:rFonts w:ascii="Arial" w:hAnsi="Arial" w:cs="Arial"/>
        </w:rPr>
        <w:t xml:space="preserve">wiedzy teoretycznej oraz praktycznych </w:t>
      </w:r>
      <w:r w:rsidR="00681C82">
        <w:rPr>
          <w:rFonts w:ascii="Arial" w:hAnsi="Arial" w:cs="Arial"/>
        </w:rPr>
        <w:t>umiejętności</w:t>
      </w:r>
      <w:r w:rsidR="000B3800">
        <w:rPr>
          <w:rFonts w:ascii="Arial" w:hAnsi="Arial" w:cs="Arial"/>
        </w:rPr>
        <w:t xml:space="preserve"> wykorzystania metody </w:t>
      </w:r>
      <w:r w:rsidR="000B3800" w:rsidRPr="000B3800">
        <w:rPr>
          <w:rFonts w:ascii="Arial" w:hAnsi="Arial" w:cs="Arial"/>
        </w:rPr>
        <w:t>Biofeedback w pracy zawodowej</w:t>
      </w:r>
      <w:r w:rsidR="00681C82">
        <w:rPr>
          <w:rFonts w:ascii="Arial" w:hAnsi="Arial" w:cs="Arial"/>
        </w:rPr>
        <w:t>,</w:t>
      </w:r>
    </w:p>
    <w:p w14:paraId="2AC98EE6" w14:textId="62C76365" w:rsidR="00171005" w:rsidRPr="00681C82" w:rsidRDefault="00171005" w:rsidP="00B77EA2">
      <w:pPr>
        <w:pStyle w:val="Standard"/>
        <w:numPr>
          <w:ilvl w:val="0"/>
          <w:numId w:val="44"/>
        </w:numPr>
        <w:spacing w:after="100" w:line="276" w:lineRule="auto"/>
        <w:jc w:val="left"/>
        <w:rPr>
          <w:rFonts w:ascii="Arial" w:hAnsi="Arial" w:cs="Arial"/>
          <w:strike/>
        </w:rPr>
      </w:pPr>
      <w:r>
        <w:rPr>
          <w:rFonts w:ascii="Arial" w:hAnsi="Arial" w:cs="Arial"/>
        </w:rPr>
        <w:t xml:space="preserve">kurs </w:t>
      </w:r>
      <w:r w:rsidRPr="00FB6801">
        <w:rPr>
          <w:rFonts w:ascii="Arial" w:hAnsi="Arial" w:cs="Arial"/>
        </w:rPr>
        <w:t>Biofeedback</w:t>
      </w:r>
      <w:r>
        <w:rPr>
          <w:rFonts w:ascii="Arial" w:hAnsi="Arial" w:cs="Arial"/>
        </w:rPr>
        <w:t xml:space="preserve"> – I stopień powinien obejmować</w:t>
      </w:r>
      <w:r w:rsidR="002675C2">
        <w:rPr>
          <w:rFonts w:ascii="Arial" w:hAnsi="Arial" w:cs="Arial"/>
        </w:rPr>
        <w:t xml:space="preserve"> m.in.</w:t>
      </w:r>
      <w:r>
        <w:rPr>
          <w:rFonts w:ascii="Arial" w:hAnsi="Arial" w:cs="Arial"/>
        </w:rPr>
        <w:t>:</w:t>
      </w:r>
    </w:p>
    <w:p w14:paraId="7FA2A36A" w14:textId="448B6909" w:rsidR="00171005" w:rsidRDefault="00681C8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  <w:strike/>
        </w:rPr>
      </w:pPr>
      <w:r>
        <w:rPr>
          <w:rFonts w:ascii="Arial" w:hAnsi="Arial" w:cs="Arial"/>
        </w:rPr>
        <w:t xml:space="preserve">zapoznanie z zasadami działania i zastosowania </w:t>
      </w:r>
      <w:r w:rsidR="00FB6CC3">
        <w:rPr>
          <w:rFonts w:ascii="Arial" w:hAnsi="Arial" w:cs="Arial"/>
        </w:rPr>
        <w:t>Biofeedback</w:t>
      </w:r>
      <w:r>
        <w:rPr>
          <w:rFonts w:ascii="Arial" w:hAnsi="Arial" w:cs="Arial"/>
        </w:rPr>
        <w:t>,</w:t>
      </w:r>
    </w:p>
    <w:p w14:paraId="4BC6D43F" w14:textId="44D6CDD1" w:rsidR="008F0576" w:rsidRPr="00171005" w:rsidRDefault="00681C8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  <w:strike/>
        </w:rPr>
      </w:pPr>
      <w:r w:rsidRPr="00171005">
        <w:rPr>
          <w:rFonts w:ascii="Arial" w:hAnsi="Arial" w:cs="Arial"/>
        </w:rPr>
        <w:t xml:space="preserve">zapoznanie się z urządzeniem, </w:t>
      </w:r>
      <w:r w:rsidR="008F0576" w:rsidRPr="00171005">
        <w:rPr>
          <w:rFonts w:ascii="Arial" w:hAnsi="Arial" w:cs="Arial"/>
        </w:rPr>
        <w:t xml:space="preserve">montaż elektrod, </w:t>
      </w:r>
      <w:r w:rsidRPr="00171005">
        <w:rPr>
          <w:rFonts w:ascii="Arial" w:hAnsi="Arial" w:cs="Arial"/>
        </w:rPr>
        <w:t>konfiguracja</w:t>
      </w:r>
      <w:r w:rsidR="008F0576" w:rsidRPr="00171005">
        <w:rPr>
          <w:rFonts w:ascii="Arial" w:hAnsi="Arial" w:cs="Arial"/>
        </w:rPr>
        <w:t>,</w:t>
      </w:r>
    </w:p>
    <w:p w14:paraId="035A874F" w14:textId="25C944B0" w:rsidR="00681C82" w:rsidRPr="00171005" w:rsidRDefault="008F0576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 w:rsidRPr="008F0576">
        <w:rPr>
          <w:rFonts w:ascii="Arial" w:hAnsi="Arial" w:cs="Arial"/>
        </w:rPr>
        <w:t>pierwsze spotkanie z pacjentem: wywiad</w:t>
      </w:r>
      <w:r w:rsidR="00681C82">
        <w:rPr>
          <w:rFonts w:ascii="Arial" w:hAnsi="Arial" w:cs="Arial"/>
        </w:rPr>
        <w:t xml:space="preserve"> i prowadzenie sesji,</w:t>
      </w:r>
    </w:p>
    <w:p w14:paraId="727F4ECD" w14:textId="079BA5F2" w:rsidR="00B77EA2" w:rsidRPr="00171005" w:rsidRDefault="00B77EA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 w:rsidRPr="008F0576">
        <w:rPr>
          <w:rFonts w:ascii="Arial" w:hAnsi="Arial" w:cs="Arial"/>
        </w:rPr>
        <w:t>sesja skryptowa – przeprowadzenie diagnozy wstępnej, analiza wyników, sesja otwarta – uruchamianie sesji treningowej</w:t>
      </w:r>
      <w:r>
        <w:rPr>
          <w:rFonts w:ascii="Arial" w:hAnsi="Arial" w:cs="Arial"/>
        </w:rPr>
        <w:t>,</w:t>
      </w:r>
    </w:p>
    <w:p w14:paraId="6F92E04D" w14:textId="67FB207C" w:rsidR="00B77EA2" w:rsidRPr="00171005" w:rsidRDefault="002675C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>
        <w:rPr>
          <w:rFonts w:ascii="Arial" w:hAnsi="Arial" w:cs="Arial"/>
        </w:rPr>
        <w:t>wzbudzenie motywacji w pracy,</w:t>
      </w:r>
    </w:p>
    <w:p w14:paraId="63DF8BD6" w14:textId="73BBC2CC" w:rsidR="00B77EA2" w:rsidRPr="00171005" w:rsidRDefault="00B77EA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poznanie </w:t>
      </w:r>
      <w:r w:rsidRPr="008F0576">
        <w:rPr>
          <w:rFonts w:ascii="Arial" w:hAnsi="Arial" w:cs="Arial"/>
        </w:rPr>
        <w:t>narzędzi ekranowych programu</w:t>
      </w:r>
      <w:r>
        <w:rPr>
          <w:rFonts w:ascii="Arial" w:hAnsi="Arial" w:cs="Arial"/>
        </w:rPr>
        <w:t>,</w:t>
      </w:r>
    </w:p>
    <w:p w14:paraId="14D77811" w14:textId="77777777" w:rsidR="00B77EA2" w:rsidRPr="00171005" w:rsidRDefault="00B77EA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 w:rsidRPr="008F0576">
        <w:rPr>
          <w:rFonts w:ascii="Arial" w:hAnsi="Arial" w:cs="Arial"/>
        </w:rPr>
        <w:t>protokoły terapeutyczne dla ADHD,</w:t>
      </w:r>
    </w:p>
    <w:p w14:paraId="44F5BA40" w14:textId="77777777" w:rsidR="00B77EA2" w:rsidRDefault="00B77EA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 w:rsidRPr="008F0576">
        <w:rPr>
          <w:rFonts w:ascii="Arial" w:hAnsi="Arial" w:cs="Arial"/>
        </w:rPr>
        <w:t>terapia behawioralna,</w:t>
      </w:r>
    </w:p>
    <w:p w14:paraId="266B2701" w14:textId="0C42BEC5" w:rsidR="002675C2" w:rsidRDefault="002675C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>
        <w:rPr>
          <w:rFonts w:ascii="Arial" w:hAnsi="Arial" w:cs="Arial"/>
        </w:rPr>
        <w:t>interpretacja parametrów, zakresy pasm,</w:t>
      </w:r>
    </w:p>
    <w:p w14:paraId="69EC739C" w14:textId="30B66ECD" w:rsidR="002675C2" w:rsidRDefault="002675C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>
        <w:rPr>
          <w:rFonts w:ascii="Arial" w:hAnsi="Arial" w:cs="Arial"/>
        </w:rPr>
        <w:t>poznanie nieprawidłowości w sygnale EEG,</w:t>
      </w:r>
    </w:p>
    <w:p w14:paraId="231F6F36" w14:textId="77777777" w:rsidR="00B77EA2" w:rsidRPr="00171005" w:rsidRDefault="00B77EA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 w:rsidRPr="008F0576">
        <w:rPr>
          <w:rFonts w:ascii="Arial" w:hAnsi="Arial" w:cs="Arial"/>
        </w:rPr>
        <w:t xml:space="preserve">zdolność samokontroli – koncentracja uwagi, reakcja na stres, </w:t>
      </w:r>
    </w:p>
    <w:p w14:paraId="0BCEED55" w14:textId="4CBD4A9A" w:rsidR="00B77EA2" w:rsidRPr="00171005" w:rsidRDefault="00B77EA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 w:rsidRPr="008F0576">
        <w:rPr>
          <w:rFonts w:ascii="Arial" w:hAnsi="Arial" w:cs="Arial"/>
        </w:rPr>
        <w:t>relaksacja</w:t>
      </w:r>
      <w:r>
        <w:rPr>
          <w:rFonts w:ascii="Arial" w:hAnsi="Arial" w:cs="Arial"/>
        </w:rPr>
        <w:t>,</w:t>
      </w:r>
      <w:r w:rsidR="002675C2">
        <w:rPr>
          <w:rFonts w:ascii="Arial" w:hAnsi="Arial" w:cs="Arial"/>
        </w:rPr>
        <w:t xml:space="preserve"> motywacja,</w:t>
      </w:r>
    </w:p>
    <w:p w14:paraId="22244D6A" w14:textId="65BAAD1A" w:rsidR="00B77EA2" w:rsidRPr="00171005" w:rsidRDefault="00B77EA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 w:rsidRPr="008F0576">
        <w:rPr>
          <w:rFonts w:ascii="Arial" w:hAnsi="Arial" w:cs="Arial"/>
        </w:rPr>
        <w:t>praca z multimediami w programie,</w:t>
      </w:r>
    </w:p>
    <w:p w14:paraId="4528B4CC" w14:textId="3F84A8A3" w:rsidR="00681C82" w:rsidRPr="00171005" w:rsidRDefault="00681C8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>
        <w:rPr>
          <w:rFonts w:ascii="Arial" w:hAnsi="Arial" w:cs="Arial"/>
        </w:rPr>
        <w:t>poznanie przeciwskazań i zasad bezpiecznego użytkowania,</w:t>
      </w:r>
    </w:p>
    <w:p w14:paraId="7BFA6C94" w14:textId="5876B036" w:rsidR="00681C82" w:rsidRPr="00171005" w:rsidRDefault="00681C8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>
        <w:rPr>
          <w:rFonts w:ascii="Arial" w:hAnsi="Arial" w:cs="Arial"/>
        </w:rPr>
        <w:t>zdobycie praktycznych umiejętności w zakresie obsługi sprzętu oraz tworzenia protokołów treningowych i ich interpretacji wyników,</w:t>
      </w:r>
    </w:p>
    <w:p w14:paraId="10C8D658" w14:textId="16B9474E" w:rsidR="00681C82" w:rsidRPr="00171005" w:rsidRDefault="00681C8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nabycie kompetencji do samodzielnej pracy  z wykorzystaniem narzędzi z zakresu terapii </w:t>
      </w:r>
      <w:proofErr w:type="spellStart"/>
      <w:r>
        <w:rPr>
          <w:rFonts w:ascii="Arial" w:hAnsi="Arial" w:cs="Arial"/>
        </w:rPr>
        <w:t>Biofedback</w:t>
      </w:r>
      <w:proofErr w:type="spellEnd"/>
      <w:r>
        <w:rPr>
          <w:rFonts w:ascii="Arial" w:hAnsi="Arial" w:cs="Arial"/>
        </w:rPr>
        <w:t>,</w:t>
      </w:r>
    </w:p>
    <w:p w14:paraId="2E77D263" w14:textId="42D15EBB" w:rsidR="00681C82" w:rsidRDefault="00681C82" w:rsidP="00171005">
      <w:pPr>
        <w:pStyle w:val="Standard"/>
        <w:numPr>
          <w:ilvl w:val="0"/>
          <w:numId w:val="45"/>
        </w:numPr>
        <w:spacing w:after="100"/>
        <w:jc w:val="left"/>
        <w:rPr>
          <w:rFonts w:ascii="Arial" w:hAnsi="Arial" w:cs="Arial"/>
        </w:rPr>
      </w:pPr>
      <w:r>
        <w:rPr>
          <w:rFonts w:ascii="Arial" w:hAnsi="Arial" w:cs="Arial"/>
        </w:rPr>
        <w:t>zdobycie umiejętności wdrożenia nowoczesnych metod terapeutycznych,</w:t>
      </w:r>
    </w:p>
    <w:p w14:paraId="224F4BA7" w14:textId="77777777" w:rsidR="00A079B6" w:rsidRDefault="00A079B6" w:rsidP="00A079B6">
      <w:pPr>
        <w:pStyle w:val="Standard"/>
        <w:numPr>
          <w:ilvl w:val="0"/>
          <w:numId w:val="44"/>
        </w:numPr>
        <w:spacing w:after="100" w:line="276" w:lineRule="auto"/>
        <w:jc w:val="left"/>
        <w:rPr>
          <w:rFonts w:ascii="Arial" w:hAnsi="Arial" w:cs="Arial"/>
          <w:strike/>
        </w:rPr>
      </w:pPr>
      <w:r>
        <w:rPr>
          <w:rFonts w:ascii="Arial" w:hAnsi="Arial" w:cs="Arial"/>
        </w:rPr>
        <w:t xml:space="preserve">kurs </w:t>
      </w:r>
      <w:r w:rsidRPr="00FB6801">
        <w:rPr>
          <w:rFonts w:ascii="Arial" w:hAnsi="Arial" w:cs="Arial"/>
        </w:rPr>
        <w:t>Biofeedback</w:t>
      </w:r>
      <w:r>
        <w:rPr>
          <w:rFonts w:ascii="Arial" w:hAnsi="Arial" w:cs="Arial"/>
        </w:rPr>
        <w:t xml:space="preserve"> – II stopień powinien obejmować:</w:t>
      </w:r>
    </w:p>
    <w:p w14:paraId="5459D153" w14:textId="77777777" w:rsidR="00A079B6" w:rsidRPr="00A079B6" w:rsidRDefault="00A079B6" w:rsidP="00A079B6">
      <w:pPr>
        <w:pStyle w:val="Standard"/>
        <w:numPr>
          <w:ilvl w:val="0"/>
          <w:numId w:val="50"/>
        </w:numPr>
        <w:spacing w:after="100" w:line="276" w:lineRule="auto"/>
        <w:jc w:val="left"/>
        <w:rPr>
          <w:rFonts w:ascii="Arial" w:hAnsi="Arial" w:cs="Arial"/>
          <w:strike/>
        </w:rPr>
      </w:pPr>
      <w:r w:rsidRPr="00A079B6">
        <w:rPr>
          <w:rFonts w:ascii="Arial" w:hAnsi="Arial" w:cs="Arial"/>
        </w:rPr>
        <w:t>pozna</w:t>
      </w:r>
      <w:r>
        <w:rPr>
          <w:rFonts w:ascii="Arial" w:hAnsi="Arial" w:cs="Arial"/>
        </w:rPr>
        <w:t xml:space="preserve">nie </w:t>
      </w:r>
      <w:r w:rsidRPr="00A079B6">
        <w:rPr>
          <w:rFonts w:ascii="Arial" w:hAnsi="Arial" w:cs="Arial"/>
        </w:rPr>
        <w:t>zaawansowan</w:t>
      </w:r>
      <w:r>
        <w:rPr>
          <w:rFonts w:ascii="Arial" w:hAnsi="Arial" w:cs="Arial"/>
        </w:rPr>
        <w:t xml:space="preserve">ych </w:t>
      </w:r>
      <w:r w:rsidRPr="00A079B6">
        <w:rPr>
          <w:rFonts w:ascii="Arial" w:hAnsi="Arial" w:cs="Arial"/>
        </w:rPr>
        <w:t>protokoł</w:t>
      </w:r>
      <w:r>
        <w:rPr>
          <w:rFonts w:ascii="Arial" w:hAnsi="Arial" w:cs="Arial"/>
        </w:rPr>
        <w:t xml:space="preserve">ów </w:t>
      </w:r>
      <w:r w:rsidRPr="00A079B6">
        <w:rPr>
          <w:rFonts w:ascii="Arial" w:hAnsi="Arial" w:cs="Arial"/>
        </w:rPr>
        <w:t>terapeutyczn</w:t>
      </w:r>
      <w:r>
        <w:rPr>
          <w:rFonts w:ascii="Arial" w:hAnsi="Arial" w:cs="Arial"/>
        </w:rPr>
        <w:t>ych,</w:t>
      </w:r>
    </w:p>
    <w:p w14:paraId="73966C94" w14:textId="77777777" w:rsidR="00A079B6" w:rsidRDefault="00A079B6" w:rsidP="00A079B6">
      <w:pPr>
        <w:pStyle w:val="Standard"/>
        <w:numPr>
          <w:ilvl w:val="0"/>
          <w:numId w:val="50"/>
        </w:numPr>
        <w:spacing w:after="100" w:line="276" w:lineRule="auto"/>
        <w:jc w:val="left"/>
        <w:rPr>
          <w:rFonts w:ascii="Arial" w:hAnsi="Arial" w:cs="Arial"/>
          <w:strike/>
        </w:rPr>
      </w:pPr>
      <w:r>
        <w:rPr>
          <w:rFonts w:ascii="Arial" w:hAnsi="Arial" w:cs="Arial"/>
        </w:rPr>
        <w:t xml:space="preserve">poznanie sposobów </w:t>
      </w:r>
      <w:r w:rsidRPr="00A079B6">
        <w:rPr>
          <w:rFonts w:ascii="Arial" w:hAnsi="Arial" w:cs="Arial"/>
        </w:rPr>
        <w:t>prowadz</w:t>
      </w:r>
      <w:r>
        <w:rPr>
          <w:rFonts w:ascii="Arial" w:hAnsi="Arial" w:cs="Arial"/>
        </w:rPr>
        <w:t xml:space="preserve">enia </w:t>
      </w:r>
      <w:r w:rsidRPr="00A079B6">
        <w:rPr>
          <w:rFonts w:ascii="Arial" w:hAnsi="Arial" w:cs="Arial"/>
        </w:rPr>
        <w:t>diagnostyk</w:t>
      </w:r>
      <w:r>
        <w:rPr>
          <w:rFonts w:ascii="Arial" w:hAnsi="Arial" w:cs="Arial"/>
        </w:rPr>
        <w:t xml:space="preserve">i </w:t>
      </w:r>
      <w:r w:rsidRPr="00A079B6">
        <w:rPr>
          <w:rFonts w:ascii="Arial" w:hAnsi="Arial" w:cs="Arial"/>
        </w:rPr>
        <w:t xml:space="preserve">QEEG </w:t>
      </w:r>
      <w:r>
        <w:rPr>
          <w:rFonts w:ascii="Arial" w:hAnsi="Arial" w:cs="Arial"/>
        </w:rPr>
        <w:t>wraz z </w:t>
      </w:r>
      <w:r w:rsidRPr="00A079B6">
        <w:rPr>
          <w:rFonts w:ascii="Arial" w:hAnsi="Arial" w:cs="Arial"/>
        </w:rPr>
        <w:t>interpret</w:t>
      </w:r>
      <w:r>
        <w:rPr>
          <w:rFonts w:ascii="Arial" w:hAnsi="Arial" w:cs="Arial"/>
        </w:rPr>
        <w:t xml:space="preserve">acją raportów, </w:t>
      </w:r>
    </w:p>
    <w:p w14:paraId="7A047FB3" w14:textId="77777777" w:rsidR="00D952F2" w:rsidRDefault="00A079B6" w:rsidP="00D952F2">
      <w:pPr>
        <w:pStyle w:val="Standard"/>
        <w:numPr>
          <w:ilvl w:val="0"/>
          <w:numId w:val="50"/>
        </w:numPr>
        <w:spacing w:after="100" w:line="276" w:lineRule="auto"/>
        <w:jc w:val="left"/>
        <w:rPr>
          <w:rFonts w:ascii="Arial" w:hAnsi="Arial" w:cs="Arial"/>
          <w:strike/>
        </w:rPr>
      </w:pPr>
      <w:r w:rsidRPr="00A079B6">
        <w:rPr>
          <w:rFonts w:ascii="Arial" w:hAnsi="Arial" w:cs="Arial"/>
        </w:rPr>
        <w:lastRenderedPageBreak/>
        <w:t>poznanie zasad planowania zajęć terapeutycznych EEG-Biofeedback w oparciu o wyniki QEEG</w:t>
      </w:r>
      <w:r w:rsidR="00D952F2">
        <w:rPr>
          <w:rFonts w:ascii="Arial" w:hAnsi="Arial" w:cs="Arial"/>
          <w:strike/>
        </w:rPr>
        <w:t>,</w:t>
      </w:r>
    </w:p>
    <w:p w14:paraId="1E841522" w14:textId="0D3FEEFD" w:rsidR="00D952F2" w:rsidRDefault="00D952F2" w:rsidP="00D952F2">
      <w:pPr>
        <w:pStyle w:val="Standard"/>
        <w:numPr>
          <w:ilvl w:val="0"/>
          <w:numId w:val="50"/>
        </w:numPr>
        <w:spacing w:after="100" w:line="276" w:lineRule="auto"/>
        <w:jc w:val="left"/>
        <w:rPr>
          <w:rFonts w:ascii="Arial" w:hAnsi="Arial" w:cs="Arial"/>
          <w:strike/>
        </w:rPr>
      </w:pPr>
      <w:r w:rsidRPr="00D952F2">
        <w:rPr>
          <w:rFonts w:ascii="Arial" w:hAnsi="Arial" w:cs="Arial"/>
        </w:rPr>
        <w:t>p</w:t>
      </w:r>
      <w:r w:rsidR="00A079B6" w:rsidRPr="00A079B6">
        <w:rPr>
          <w:rFonts w:ascii="Arial" w:hAnsi="Arial" w:cs="Arial"/>
        </w:rPr>
        <w:t xml:space="preserve">rowadzeniem terapii metodą HEG </w:t>
      </w:r>
      <w:r w:rsidR="002675C2" w:rsidRPr="00A079B6">
        <w:rPr>
          <w:rFonts w:ascii="Arial" w:hAnsi="Arial" w:cs="Arial"/>
        </w:rPr>
        <w:t>Biofeedback</w:t>
      </w:r>
      <w:r w:rsidR="00A079B6" w:rsidRPr="00A079B6">
        <w:rPr>
          <w:rFonts w:ascii="Arial" w:hAnsi="Arial" w:cs="Arial"/>
        </w:rPr>
        <w:t xml:space="preserve"> – </w:t>
      </w:r>
      <w:r w:rsidR="002675C2">
        <w:rPr>
          <w:rFonts w:ascii="Arial" w:hAnsi="Arial" w:cs="Arial"/>
        </w:rPr>
        <w:t xml:space="preserve">dzieci </w:t>
      </w:r>
      <w:r w:rsidR="00A079B6" w:rsidRPr="00A079B6">
        <w:rPr>
          <w:rFonts w:ascii="Arial" w:hAnsi="Arial" w:cs="Arial"/>
        </w:rPr>
        <w:t>ADD/ADHD</w:t>
      </w:r>
      <w:r>
        <w:rPr>
          <w:rFonts w:ascii="Arial" w:hAnsi="Arial" w:cs="Arial"/>
          <w:strike/>
        </w:rPr>
        <w:t>,</w:t>
      </w:r>
    </w:p>
    <w:p w14:paraId="2082C270" w14:textId="77777777" w:rsidR="00D952F2" w:rsidRDefault="00D952F2" w:rsidP="00D952F2">
      <w:pPr>
        <w:pStyle w:val="Standard"/>
        <w:numPr>
          <w:ilvl w:val="0"/>
          <w:numId w:val="50"/>
        </w:numPr>
        <w:spacing w:after="100" w:line="276" w:lineRule="auto"/>
        <w:jc w:val="left"/>
        <w:rPr>
          <w:rFonts w:ascii="Arial" w:hAnsi="Arial" w:cs="Arial"/>
          <w:strike/>
        </w:rPr>
      </w:pPr>
      <w:r w:rsidRPr="00D952F2">
        <w:rPr>
          <w:rFonts w:ascii="Arial" w:hAnsi="Arial" w:cs="Arial"/>
        </w:rPr>
        <w:t xml:space="preserve">poznanie </w:t>
      </w:r>
      <w:r w:rsidR="00A079B6" w:rsidRPr="00A079B6">
        <w:rPr>
          <w:rFonts w:ascii="Arial" w:hAnsi="Arial" w:cs="Arial"/>
        </w:rPr>
        <w:t>znaczeni</w:t>
      </w:r>
      <w:r>
        <w:rPr>
          <w:rFonts w:ascii="Arial" w:hAnsi="Arial" w:cs="Arial"/>
        </w:rPr>
        <w:t>a</w:t>
      </w:r>
      <w:r w:rsidR="00A079B6" w:rsidRPr="00A079B6">
        <w:rPr>
          <w:rFonts w:ascii="Arial" w:hAnsi="Arial" w:cs="Arial"/>
        </w:rPr>
        <w:t xml:space="preserve"> i zasad terapii wielomodalnej</w:t>
      </w:r>
      <w:r>
        <w:rPr>
          <w:rFonts w:ascii="Arial" w:hAnsi="Arial" w:cs="Arial"/>
        </w:rPr>
        <w:t xml:space="preserve">, </w:t>
      </w:r>
      <w:r w:rsidR="00A079B6" w:rsidRPr="00A079B6">
        <w:rPr>
          <w:rFonts w:ascii="Arial" w:hAnsi="Arial" w:cs="Arial"/>
        </w:rPr>
        <w:t>podstawy psychofizjologii</w:t>
      </w:r>
      <w:r>
        <w:rPr>
          <w:rFonts w:ascii="Arial" w:hAnsi="Arial" w:cs="Arial"/>
        </w:rPr>
        <w:t>,</w:t>
      </w:r>
    </w:p>
    <w:p w14:paraId="230771A2" w14:textId="77777777" w:rsidR="00D952F2" w:rsidRDefault="00D952F2" w:rsidP="00D952F2">
      <w:pPr>
        <w:pStyle w:val="Standard"/>
        <w:numPr>
          <w:ilvl w:val="0"/>
          <w:numId w:val="50"/>
        </w:numPr>
        <w:spacing w:after="100" w:line="276" w:lineRule="auto"/>
        <w:jc w:val="left"/>
        <w:rPr>
          <w:rFonts w:ascii="Arial" w:hAnsi="Arial" w:cs="Arial"/>
          <w:strike/>
        </w:rPr>
      </w:pPr>
      <w:r w:rsidRPr="00D952F2">
        <w:rPr>
          <w:rFonts w:ascii="Arial" w:hAnsi="Arial" w:cs="Arial"/>
        </w:rPr>
        <w:t>poznanie p</w:t>
      </w:r>
      <w:r w:rsidR="00A079B6" w:rsidRPr="00A079B6">
        <w:rPr>
          <w:rFonts w:ascii="Arial" w:hAnsi="Arial" w:cs="Arial"/>
        </w:rPr>
        <w:t>raktyk</w:t>
      </w:r>
      <w:r>
        <w:rPr>
          <w:rFonts w:ascii="Arial" w:hAnsi="Arial" w:cs="Arial"/>
        </w:rPr>
        <w:t xml:space="preserve">i </w:t>
      </w:r>
      <w:r w:rsidR="00A079B6" w:rsidRPr="00A079B6">
        <w:rPr>
          <w:rFonts w:ascii="Arial" w:hAnsi="Arial" w:cs="Arial"/>
        </w:rPr>
        <w:t>stosowania czujników fizjologicznych w terapii psychologicznej</w:t>
      </w:r>
      <w:r>
        <w:rPr>
          <w:rFonts w:ascii="Arial" w:hAnsi="Arial" w:cs="Arial"/>
          <w:strike/>
        </w:rPr>
        <w:t>,</w:t>
      </w:r>
    </w:p>
    <w:p w14:paraId="1FDCF7D0" w14:textId="77777777" w:rsidR="00D952F2" w:rsidRDefault="00D952F2" w:rsidP="00D952F2">
      <w:pPr>
        <w:pStyle w:val="Standard"/>
        <w:numPr>
          <w:ilvl w:val="0"/>
          <w:numId w:val="50"/>
        </w:numPr>
        <w:spacing w:after="100" w:line="276" w:lineRule="auto"/>
        <w:jc w:val="left"/>
        <w:rPr>
          <w:rFonts w:ascii="Arial" w:hAnsi="Arial" w:cs="Arial"/>
          <w:strike/>
        </w:rPr>
      </w:pPr>
      <w:r w:rsidRPr="00D952F2">
        <w:rPr>
          <w:rFonts w:ascii="Arial" w:hAnsi="Arial" w:cs="Arial"/>
        </w:rPr>
        <w:t xml:space="preserve">zastosowanie </w:t>
      </w:r>
      <w:r w:rsidR="00A079B6" w:rsidRPr="00A079B6">
        <w:rPr>
          <w:rFonts w:ascii="Arial" w:hAnsi="Arial" w:cs="Arial"/>
        </w:rPr>
        <w:t>materiał</w:t>
      </w:r>
      <w:r w:rsidRPr="00D952F2">
        <w:rPr>
          <w:rFonts w:ascii="Arial" w:hAnsi="Arial" w:cs="Arial"/>
        </w:rPr>
        <w:t>u</w:t>
      </w:r>
      <w:r w:rsidR="00A079B6" w:rsidRPr="00A079B6">
        <w:rPr>
          <w:rFonts w:ascii="Arial" w:hAnsi="Arial" w:cs="Arial"/>
        </w:rPr>
        <w:t xml:space="preserve"> treningow</w:t>
      </w:r>
      <w:r w:rsidRPr="00D952F2">
        <w:rPr>
          <w:rFonts w:ascii="Arial" w:hAnsi="Arial" w:cs="Arial"/>
        </w:rPr>
        <w:t xml:space="preserve">ego </w:t>
      </w:r>
      <w:r w:rsidR="00A079B6" w:rsidRPr="00A079B6">
        <w:rPr>
          <w:rFonts w:ascii="Arial" w:hAnsi="Arial" w:cs="Arial"/>
        </w:rPr>
        <w:t>i program</w:t>
      </w:r>
      <w:r w:rsidRPr="00D952F2">
        <w:rPr>
          <w:rFonts w:ascii="Arial" w:hAnsi="Arial" w:cs="Arial"/>
        </w:rPr>
        <w:t xml:space="preserve">u </w:t>
      </w:r>
      <w:r w:rsidR="00A079B6" w:rsidRPr="00A079B6">
        <w:rPr>
          <w:rFonts w:ascii="Arial" w:hAnsi="Arial" w:cs="Arial"/>
        </w:rPr>
        <w:t>zarządzając</w:t>
      </w:r>
      <w:r w:rsidRPr="00D952F2">
        <w:rPr>
          <w:rFonts w:ascii="Arial" w:hAnsi="Arial" w:cs="Arial"/>
        </w:rPr>
        <w:t xml:space="preserve">ego </w:t>
      </w:r>
      <w:r w:rsidR="00A079B6" w:rsidRPr="00A079B6">
        <w:rPr>
          <w:rFonts w:ascii="Arial" w:hAnsi="Arial" w:cs="Arial"/>
        </w:rPr>
        <w:t>do swoich potrzeb</w:t>
      </w:r>
      <w:r w:rsidRPr="00D952F2">
        <w:rPr>
          <w:rFonts w:ascii="Arial" w:hAnsi="Arial" w:cs="Arial"/>
        </w:rPr>
        <w:t>,</w:t>
      </w:r>
    </w:p>
    <w:p w14:paraId="0EC877C7" w14:textId="77777777" w:rsidR="00D952F2" w:rsidRPr="00D952F2" w:rsidRDefault="00D952F2" w:rsidP="00D952F2">
      <w:pPr>
        <w:pStyle w:val="Standard"/>
        <w:numPr>
          <w:ilvl w:val="0"/>
          <w:numId w:val="50"/>
        </w:numPr>
        <w:spacing w:after="100" w:line="276" w:lineRule="auto"/>
        <w:jc w:val="left"/>
        <w:rPr>
          <w:rFonts w:ascii="Arial" w:hAnsi="Arial" w:cs="Arial"/>
          <w:strike/>
        </w:rPr>
      </w:pPr>
      <w:r w:rsidRPr="00D952F2">
        <w:rPr>
          <w:rFonts w:ascii="Arial" w:hAnsi="Arial" w:cs="Arial"/>
        </w:rPr>
        <w:t xml:space="preserve">analiza </w:t>
      </w:r>
      <w:r w:rsidR="00A079B6" w:rsidRPr="00A079B6">
        <w:rPr>
          <w:rFonts w:ascii="Arial" w:hAnsi="Arial" w:cs="Arial"/>
        </w:rPr>
        <w:t>dan</w:t>
      </w:r>
      <w:r>
        <w:rPr>
          <w:rFonts w:ascii="Arial" w:hAnsi="Arial" w:cs="Arial"/>
        </w:rPr>
        <w:t xml:space="preserve">ych </w:t>
      </w:r>
      <w:r w:rsidR="00A079B6" w:rsidRPr="00A079B6">
        <w:rPr>
          <w:rFonts w:ascii="Arial" w:hAnsi="Arial" w:cs="Arial"/>
        </w:rPr>
        <w:t>z wywiadu i</w:t>
      </w:r>
      <w:r>
        <w:rPr>
          <w:rFonts w:ascii="Arial" w:hAnsi="Arial" w:cs="Arial"/>
        </w:rPr>
        <w:t xml:space="preserve"> </w:t>
      </w:r>
      <w:r w:rsidR="00A079B6" w:rsidRPr="00A079B6">
        <w:rPr>
          <w:rFonts w:ascii="Arial" w:hAnsi="Arial" w:cs="Arial"/>
        </w:rPr>
        <w:t>kwalifikowa</w:t>
      </w:r>
      <w:r>
        <w:rPr>
          <w:rFonts w:ascii="Arial" w:hAnsi="Arial" w:cs="Arial"/>
        </w:rPr>
        <w:t xml:space="preserve">nie </w:t>
      </w:r>
      <w:r w:rsidR="00A079B6" w:rsidRPr="00A079B6">
        <w:rPr>
          <w:rFonts w:ascii="Arial" w:hAnsi="Arial" w:cs="Arial"/>
        </w:rPr>
        <w:t>na badanie QEE</w:t>
      </w:r>
      <w:r>
        <w:rPr>
          <w:rFonts w:ascii="Arial" w:hAnsi="Arial" w:cs="Arial"/>
        </w:rPr>
        <w:t>G,</w:t>
      </w:r>
    </w:p>
    <w:p w14:paraId="63A0EFBA" w14:textId="77777777" w:rsidR="00D952F2" w:rsidRDefault="00A079B6" w:rsidP="00D952F2">
      <w:pPr>
        <w:pStyle w:val="Standard"/>
        <w:numPr>
          <w:ilvl w:val="0"/>
          <w:numId w:val="50"/>
        </w:numPr>
        <w:spacing w:after="100" w:line="276" w:lineRule="auto"/>
        <w:jc w:val="left"/>
        <w:rPr>
          <w:rFonts w:ascii="Arial" w:hAnsi="Arial" w:cs="Arial"/>
          <w:strike/>
        </w:rPr>
      </w:pPr>
      <w:r w:rsidRPr="00A079B6">
        <w:rPr>
          <w:rFonts w:ascii="Arial" w:hAnsi="Arial" w:cs="Arial"/>
        </w:rPr>
        <w:t>wykonywania diagnostyki QEEG w montażu dwu i wielokanałowym</w:t>
      </w:r>
      <w:r w:rsidR="00D952F2">
        <w:rPr>
          <w:rFonts w:ascii="Arial" w:hAnsi="Arial" w:cs="Arial"/>
          <w:strike/>
        </w:rPr>
        <w:t>,</w:t>
      </w:r>
    </w:p>
    <w:p w14:paraId="40ADCDA0" w14:textId="77777777" w:rsidR="00D952F2" w:rsidRDefault="00D952F2" w:rsidP="00D952F2">
      <w:pPr>
        <w:pStyle w:val="Standard"/>
        <w:numPr>
          <w:ilvl w:val="0"/>
          <w:numId w:val="50"/>
        </w:numPr>
        <w:spacing w:after="100" w:line="276" w:lineRule="auto"/>
        <w:jc w:val="left"/>
        <w:rPr>
          <w:rFonts w:ascii="Arial" w:hAnsi="Arial" w:cs="Arial"/>
          <w:strike/>
        </w:rPr>
      </w:pPr>
      <w:r>
        <w:rPr>
          <w:rFonts w:ascii="Arial" w:hAnsi="Arial" w:cs="Arial"/>
          <w:strike/>
        </w:rPr>
        <w:t>s</w:t>
      </w:r>
      <w:r w:rsidR="00A079B6" w:rsidRPr="00A079B6">
        <w:rPr>
          <w:rFonts w:ascii="Arial" w:hAnsi="Arial" w:cs="Arial"/>
        </w:rPr>
        <w:t>tosowani</w:t>
      </w:r>
      <w:r>
        <w:rPr>
          <w:rFonts w:ascii="Arial" w:hAnsi="Arial" w:cs="Arial"/>
        </w:rPr>
        <w:t>e</w:t>
      </w:r>
      <w:r w:rsidR="00A079B6" w:rsidRPr="00A079B6">
        <w:rPr>
          <w:rFonts w:ascii="Arial" w:hAnsi="Arial" w:cs="Arial"/>
        </w:rPr>
        <w:t xml:space="preserve"> narzędzi analitycznych: trendy, amplituda, widmo EEG, widmo 3D</w:t>
      </w:r>
      <w:r>
        <w:rPr>
          <w:rFonts w:ascii="Arial" w:hAnsi="Arial" w:cs="Arial"/>
          <w:strike/>
        </w:rPr>
        <w:t>,</w:t>
      </w:r>
    </w:p>
    <w:p w14:paraId="10E59718" w14:textId="2C80A575" w:rsidR="004111E6" w:rsidRDefault="00D952F2" w:rsidP="004111E6">
      <w:pPr>
        <w:pStyle w:val="Standard"/>
        <w:numPr>
          <w:ilvl w:val="0"/>
          <w:numId w:val="50"/>
        </w:numPr>
        <w:spacing w:after="100" w:line="276" w:lineRule="auto"/>
        <w:jc w:val="left"/>
        <w:rPr>
          <w:rFonts w:ascii="Arial" w:hAnsi="Arial" w:cs="Arial"/>
          <w:strike/>
        </w:rPr>
      </w:pPr>
      <w:r w:rsidRPr="00D952F2">
        <w:rPr>
          <w:rFonts w:ascii="Arial" w:hAnsi="Arial" w:cs="Arial"/>
        </w:rPr>
        <w:t>p</w:t>
      </w:r>
      <w:r w:rsidR="00A079B6" w:rsidRPr="00A079B6">
        <w:rPr>
          <w:rFonts w:ascii="Arial" w:hAnsi="Arial" w:cs="Arial"/>
        </w:rPr>
        <w:t>lanowania terapii – wyb</w:t>
      </w:r>
      <w:r>
        <w:rPr>
          <w:rFonts w:ascii="Arial" w:hAnsi="Arial" w:cs="Arial"/>
        </w:rPr>
        <w:t xml:space="preserve">ór </w:t>
      </w:r>
      <w:r w:rsidR="00A079B6" w:rsidRPr="00A079B6">
        <w:rPr>
          <w:rFonts w:ascii="Arial" w:hAnsi="Arial" w:cs="Arial"/>
        </w:rPr>
        <w:t xml:space="preserve">protokołów terapeutycznych EEG </w:t>
      </w:r>
      <w:r w:rsidR="002675C2" w:rsidRPr="00A079B6">
        <w:rPr>
          <w:rFonts w:ascii="Arial" w:hAnsi="Arial" w:cs="Arial"/>
        </w:rPr>
        <w:t>Biofeedback</w:t>
      </w:r>
      <w:r w:rsidR="00A079B6" w:rsidRPr="00A079B6">
        <w:rPr>
          <w:rFonts w:ascii="Arial" w:hAnsi="Arial" w:cs="Arial"/>
        </w:rPr>
        <w:t xml:space="preserve"> w oparciu o analizę wyników ilościowych EEG (QEEG)</w:t>
      </w:r>
      <w:r w:rsidR="004111E6">
        <w:rPr>
          <w:rFonts w:ascii="Arial" w:hAnsi="Arial" w:cs="Arial"/>
          <w:strike/>
        </w:rPr>
        <w:t>,</w:t>
      </w:r>
    </w:p>
    <w:p w14:paraId="1F1E9D93" w14:textId="77777777" w:rsidR="009A46A2" w:rsidRPr="009A46A2" w:rsidRDefault="004111E6" w:rsidP="009A46A2">
      <w:pPr>
        <w:pStyle w:val="Standard"/>
        <w:numPr>
          <w:ilvl w:val="0"/>
          <w:numId w:val="50"/>
        </w:numPr>
        <w:spacing w:after="100" w:line="276" w:lineRule="auto"/>
        <w:rPr>
          <w:rFonts w:ascii="Arial" w:hAnsi="Arial" w:cs="Arial"/>
          <w:strike/>
        </w:rPr>
      </w:pPr>
      <w:r w:rsidRPr="009A46A2">
        <w:rPr>
          <w:rFonts w:ascii="Arial" w:hAnsi="Arial" w:cs="Arial"/>
        </w:rPr>
        <w:t>p</w:t>
      </w:r>
      <w:r w:rsidR="00A079B6" w:rsidRPr="00A079B6">
        <w:rPr>
          <w:rFonts w:ascii="Arial" w:hAnsi="Arial" w:cs="Arial"/>
        </w:rPr>
        <w:t>rowadzenia terapii z użyciem czujników fizjologicznych: pulsu, przewodności skóry, oddechu, temperatury, EMG</w:t>
      </w:r>
      <w:r w:rsidR="009A46A2">
        <w:rPr>
          <w:rFonts w:ascii="Arial" w:hAnsi="Arial" w:cs="Arial"/>
        </w:rPr>
        <w:t xml:space="preserve">, </w:t>
      </w:r>
    </w:p>
    <w:p w14:paraId="3468636B" w14:textId="79D632ED" w:rsidR="009A46A2" w:rsidRDefault="009A46A2" w:rsidP="009A46A2">
      <w:pPr>
        <w:pStyle w:val="Standard"/>
        <w:numPr>
          <w:ilvl w:val="0"/>
          <w:numId w:val="50"/>
        </w:numPr>
        <w:spacing w:after="100" w:line="276" w:lineRule="auto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A079B6" w:rsidRPr="00A079B6">
        <w:rPr>
          <w:rFonts w:ascii="Arial" w:hAnsi="Arial" w:cs="Arial"/>
        </w:rPr>
        <w:t xml:space="preserve">naczenia HRV </w:t>
      </w:r>
      <w:r w:rsidR="002675C2" w:rsidRPr="00A079B6">
        <w:rPr>
          <w:rFonts w:ascii="Arial" w:hAnsi="Arial" w:cs="Arial"/>
        </w:rPr>
        <w:t>Biofeedback</w:t>
      </w:r>
      <w:r w:rsidR="00A079B6" w:rsidRPr="00A079B6">
        <w:rPr>
          <w:rFonts w:ascii="Arial" w:hAnsi="Arial" w:cs="Arial"/>
        </w:rPr>
        <w:t xml:space="preserve"> w terapii</w:t>
      </w:r>
      <w:r w:rsidR="004111E6">
        <w:rPr>
          <w:rFonts w:ascii="Arial" w:hAnsi="Arial" w:cs="Arial"/>
          <w:strike/>
        </w:rPr>
        <w:t>,</w:t>
      </w:r>
    </w:p>
    <w:p w14:paraId="64BC5563" w14:textId="77777777" w:rsidR="009A46A2" w:rsidRDefault="00A079B6" w:rsidP="009A46A2">
      <w:pPr>
        <w:pStyle w:val="Standard"/>
        <w:numPr>
          <w:ilvl w:val="0"/>
          <w:numId w:val="50"/>
        </w:numPr>
        <w:spacing w:after="100" w:line="276" w:lineRule="auto"/>
        <w:rPr>
          <w:rFonts w:ascii="Arial" w:hAnsi="Arial" w:cs="Arial"/>
          <w:strike/>
        </w:rPr>
      </w:pPr>
      <w:r w:rsidRPr="00A079B6">
        <w:rPr>
          <w:rFonts w:ascii="Arial" w:hAnsi="Arial" w:cs="Arial"/>
        </w:rPr>
        <w:t>a</w:t>
      </w:r>
      <w:r w:rsidR="009A46A2">
        <w:rPr>
          <w:rFonts w:ascii="Arial" w:hAnsi="Arial" w:cs="Arial"/>
        </w:rPr>
        <w:t>na</w:t>
      </w:r>
      <w:r w:rsidRPr="00A079B6">
        <w:rPr>
          <w:rFonts w:ascii="Arial" w:hAnsi="Arial" w:cs="Arial"/>
        </w:rPr>
        <w:t>lizy wyników w procedurze diagnostycznej „pomiar reakcji na stres”</w:t>
      </w:r>
      <w:r w:rsidR="009A46A2">
        <w:rPr>
          <w:rFonts w:ascii="Arial" w:hAnsi="Arial" w:cs="Arial"/>
          <w:strike/>
        </w:rPr>
        <w:t>,</w:t>
      </w:r>
    </w:p>
    <w:p w14:paraId="2C58EF9F" w14:textId="77777777" w:rsidR="009A46A2" w:rsidRDefault="00A079B6" w:rsidP="009A46A2">
      <w:pPr>
        <w:pStyle w:val="Standard"/>
        <w:numPr>
          <w:ilvl w:val="0"/>
          <w:numId w:val="50"/>
        </w:numPr>
        <w:spacing w:after="100" w:line="276" w:lineRule="auto"/>
        <w:rPr>
          <w:rFonts w:ascii="Arial" w:hAnsi="Arial" w:cs="Arial"/>
          <w:strike/>
        </w:rPr>
      </w:pPr>
      <w:r w:rsidRPr="00A079B6">
        <w:rPr>
          <w:rFonts w:ascii="Arial" w:hAnsi="Arial" w:cs="Arial"/>
        </w:rPr>
        <w:t>wykorzystania streamingu wideo i dostosowania materiału wizualnego i sensorycznego w terapii (plansze reaktywne, film, animacja, poduszka sensoryczna)</w:t>
      </w:r>
      <w:r w:rsidR="009A46A2">
        <w:rPr>
          <w:rFonts w:ascii="Arial" w:hAnsi="Arial" w:cs="Arial"/>
          <w:strike/>
        </w:rPr>
        <w:t>,</w:t>
      </w:r>
    </w:p>
    <w:p w14:paraId="4C78C1DF" w14:textId="2BD6D7E0" w:rsidR="00A079B6" w:rsidRPr="002675C2" w:rsidRDefault="009A46A2" w:rsidP="009A46A2">
      <w:pPr>
        <w:pStyle w:val="Standard"/>
        <w:numPr>
          <w:ilvl w:val="0"/>
          <w:numId w:val="50"/>
        </w:numPr>
        <w:spacing w:after="100" w:line="276" w:lineRule="auto"/>
        <w:rPr>
          <w:rFonts w:ascii="Arial" w:hAnsi="Arial" w:cs="Arial"/>
          <w:strike/>
        </w:rPr>
      </w:pPr>
      <w:r w:rsidRPr="009A46A2">
        <w:rPr>
          <w:rFonts w:ascii="Arial" w:hAnsi="Arial" w:cs="Arial"/>
        </w:rPr>
        <w:t>a</w:t>
      </w:r>
      <w:r w:rsidR="00A079B6" w:rsidRPr="00A079B6">
        <w:rPr>
          <w:rFonts w:ascii="Arial" w:hAnsi="Arial" w:cs="Arial"/>
        </w:rPr>
        <w:t>utomatyzowani</w:t>
      </w:r>
      <w:r w:rsidRPr="009A46A2">
        <w:rPr>
          <w:rFonts w:ascii="Arial" w:hAnsi="Arial" w:cs="Arial"/>
        </w:rPr>
        <w:t>e</w:t>
      </w:r>
      <w:r w:rsidR="00A079B6" w:rsidRPr="00A079B6">
        <w:rPr>
          <w:rFonts w:ascii="Arial" w:hAnsi="Arial" w:cs="Arial"/>
        </w:rPr>
        <w:t xml:space="preserve"> przebiegu treningu – tworzeni</w:t>
      </w:r>
      <w:r w:rsidRPr="009A46A2">
        <w:rPr>
          <w:rFonts w:ascii="Arial" w:hAnsi="Arial" w:cs="Arial"/>
        </w:rPr>
        <w:t>e</w:t>
      </w:r>
      <w:r w:rsidR="00A079B6" w:rsidRPr="00A079B6">
        <w:rPr>
          <w:rFonts w:ascii="Arial" w:hAnsi="Arial" w:cs="Arial"/>
        </w:rPr>
        <w:t xml:space="preserve"> skryptów diagnostycznych i terapeutycznych</w:t>
      </w:r>
      <w:r>
        <w:rPr>
          <w:rFonts w:ascii="Arial" w:hAnsi="Arial" w:cs="Arial"/>
        </w:rPr>
        <w:t>.</w:t>
      </w:r>
    </w:p>
    <w:p w14:paraId="79DAED31" w14:textId="5DA46CB1" w:rsidR="002675C2" w:rsidRPr="002675C2" w:rsidRDefault="002675C2" w:rsidP="002675C2">
      <w:pPr>
        <w:pStyle w:val="Standard"/>
        <w:numPr>
          <w:ilvl w:val="0"/>
          <w:numId w:val="50"/>
        </w:numPr>
        <w:spacing w:after="100"/>
        <w:jc w:val="left"/>
        <w:rPr>
          <w:rFonts w:ascii="Arial" w:hAnsi="Arial" w:cs="Arial"/>
        </w:rPr>
      </w:pPr>
      <w:r w:rsidRPr="008F0576">
        <w:rPr>
          <w:rFonts w:ascii="Arial" w:hAnsi="Arial" w:cs="Arial"/>
        </w:rPr>
        <w:t xml:space="preserve">praca z multimediami </w:t>
      </w:r>
      <w:proofErr w:type="spellStart"/>
      <w:r w:rsidRPr="008F0576">
        <w:rPr>
          <w:rFonts w:ascii="Arial" w:hAnsi="Arial" w:cs="Arial"/>
        </w:rPr>
        <w:t>neurofeedback</w:t>
      </w:r>
      <w:proofErr w:type="spellEnd"/>
      <w:r w:rsidRPr="008F0576">
        <w:rPr>
          <w:rFonts w:ascii="Arial" w:hAnsi="Arial" w:cs="Arial"/>
        </w:rPr>
        <w:t xml:space="preserve"> w diagnozie i terapii ADHD,</w:t>
      </w:r>
    </w:p>
    <w:p w14:paraId="53E4C9AD" w14:textId="77777777" w:rsidR="00A079B6" w:rsidRPr="00171005" w:rsidRDefault="00A079B6" w:rsidP="00A079B6">
      <w:pPr>
        <w:pStyle w:val="Standard"/>
        <w:spacing w:after="100"/>
        <w:jc w:val="left"/>
        <w:rPr>
          <w:rFonts w:ascii="Arial" w:hAnsi="Arial" w:cs="Arial"/>
        </w:rPr>
      </w:pPr>
    </w:p>
    <w:p w14:paraId="3691BCCE" w14:textId="23377347" w:rsidR="00312F14" w:rsidRPr="00120D1A" w:rsidRDefault="00312F14" w:rsidP="00192DAF">
      <w:pPr>
        <w:pStyle w:val="Standard"/>
        <w:numPr>
          <w:ilvl w:val="0"/>
          <w:numId w:val="43"/>
        </w:numPr>
        <w:spacing w:after="100" w:line="360" w:lineRule="auto"/>
        <w:jc w:val="left"/>
        <w:rPr>
          <w:rFonts w:ascii="Arial" w:hAnsi="Arial" w:cs="Arial"/>
          <w:strike/>
        </w:rPr>
      </w:pPr>
      <w:r w:rsidRPr="00120D1A">
        <w:rPr>
          <w:rFonts w:ascii="Arial" w:hAnsi="Arial" w:cs="Arial"/>
          <w:b/>
          <w:bCs/>
        </w:rPr>
        <w:t>Zamówienie będzie realizowane zgodnie z prawem polskim, w szczególności z</w:t>
      </w:r>
      <w:r w:rsidR="00192DAF">
        <w:rPr>
          <w:rFonts w:ascii="Arial" w:hAnsi="Arial" w:cs="Arial"/>
          <w:b/>
          <w:bCs/>
        </w:rPr>
        <w:t> </w:t>
      </w:r>
      <w:r w:rsidR="00BC5470" w:rsidRPr="00120D1A">
        <w:rPr>
          <w:rFonts w:ascii="Arial" w:hAnsi="Arial" w:cs="Arial"/>
          <w:b/>
          <w:bCs/>
        </w:rPr>
        <w:t>ustawą z dnia</w:t>
      </w:r>
      <w:r w:rsidR="00A065B3" w:rsidRPr="00120D1A">
        <w:rPr>
          <w:rFonts w:ascii="Arial" w:hAnsi="Arial" w:cs="Arial"/>
          <w:b/>
          <w:bCs/>
        </w:rPr>
        <w:t xml:space="preserve"> </w:t>
      </w:r>
      <w:r w:rsidR="00BC5470" w:rsidRPr="00120D1A">
        <w:rPr>
          <w:rFonts w:ascii="Arial" w:hAnsi="Arial" w:cs="Arial"/>
          <w:b/>
          <w:bCs/>
        </w:rPr>
        <w:t>23</w:t>
      </w:r>
      <w:r w:rsidR="00A065B3" w:rsidRPr="00120D1A">
        <w:rPr>
          <w:rFonts w:ascii="Arial" w:hAnsi="Arial" w:cs="Arial"/>
          <w:b/>
          <w:bCs/>
        </w:rPr>
        <w:t> </w:t>
      </w:r>
      <w:r w:rsidR="00BC5470" w:rsidRPr="00120D1A">
        <w:rPr>
          <w:rFonts w:ascii="Arial" w:hAnsi="Arial" w:cs="Arial"/>
          <w:b/>
          <w:bCs/>
        </w:rPr>
        <w:t>kwietnia 1964</w:t>
      </w:r>
      <w:r w:rsidR="00A065B3" w:rsidRPr="00120D1A">
        <w:rPr>
          <w:rFonts w:ascii="Arial" w:hAnsi="Arial" w:cs="Arial"/>
          <w:b/>
          <w:bCs/>
        </w:rPr>
        <w:t xml:space="preserve"> </w:t>
      </w:r>
      <w:r w:rsidRPr="00120D1A">
        <w:rPr>
          <w:rFonts w:ascii="Arial" w:hAnsi="Arial" w:cs="Arial"/>
          <w:b/>
          <w:bCs/>
        </w:rPr>
        <w:t>r</w:t>
      </w:r>
      <w:r w:rsidR="00BC5470" w:rsidRPr="00120D1A">
        <w:rPr>
          <w:rFonts w:ascii="Arial" w:hAnsi="Arial" w:cs="Arial"/>
          <w:b/>
          <w:bCs/>
        </w:rPr>
        <w:t>. Kodeks cywilny (Dz.U. z 202</w:t>
      </w:r>
      <w:r w:rsidR="00A065B3" w:rsidRPr="00120D1A">
        <w:rPr>
          <w:rFonts w:ascii="Arial" w:hAnsi="Arial" w:cs="Arial"/>
          <w:b/>
          <w:bCs/>
        </w:rPr>
        <w:t xml:space="preserve">4 </w:t>
      </w:r>
      <w:r w:rsidRPr="00120D1A">
        <w:rPr>
          <w:rFonts w:ascii="Arial" w:hAnsi="Arial" w:cs="Arial"/>
          <w:b/>
          <w:bCs/>
        </w:rPr>
        <w:t>r. poz. 1</w:t>
      </w:r>
      <w:r w:rsidR="00A065B3" w:rsidRPr="00120D1A">
        <w:rPr>
          <w:rFonts w:ascii="Arial" w:hAnsi="Arial" w:cs="Arial"/>
          <w:b/>
          <w:bCs/>
        </w:rPr>
        <w:t xml:space="preserve">061 ze </w:t>
      </w:r>
      <w:r w:rsidR="00A065B3" w:rsidRPr="00120D1A">
        <w:rPr>
          <w:rFonts w:ascii="Arial" w:hAnsi="Arial" w:cs="Arial"/>
          <w:b/>
          <w:bCs/>
        </w:rPr>
        <w:lastRenderedPageBreak/>
        <w:t>zm.</w:t>
      </w:r>
      <w:r w:rsidRPr="00120D1A">
        <w:rPr>
          <w:rFonts w:ascii="Arial" w:hAnsi="Arial" w:cs="Arial"/>
          <w:b/>
          <w:bCs/>
        </w:rPr>
        <w:t>) i</w:t>
      </w:r>
      <w:r w:rsidR="00BC5470" w:rsidRPr="00120D1A">
        <w:rPr>
          <w:rFonts w:ascii="Arial" w:hAnsi="Arial" w:cs="Arial"/>
          <w:b/>
          <w:bCs/>
        </w:rPr>
        <w:t xml:space="preserve"> ustawą z dnia 11 września 2019</w:t>
      </w:r>
      <w:r w:rsidR="00A065B3" w:rsidRPr="00120D1A">
        <w:rPr>
          <w:rFonts w:ascii="Arial" w:hAnsi="Arial" w:cs="Arial"/>
          <w:b/>
          <w:bCs/>
        </w:rPr>
        <w:t xml:space="preserve"> </w:t>
      </w:r>
      <w:r w:rsidRPr="00120D1A">
        <w:rPr>
          <w:rFonts w:ascii="Arial" w:hAnsi="Arial" w:cs="Arial"/>
          <w:b/>
          <w:bCs/>
        </w:rPr>
        <w:t>r. Prawo zam</w:t>
      </w:r>
      <w:r w:rsidR="00BC5470" w:rsidRPr="00120D1A">
        <w:rPr>
          <w:rFonts w:ascii="Arial" w:hAnsi="Arial" w:cs="Arial"/>
          <w:b/>
          <w:bCs/>
        </w:rPr>
        <w:t>ówień publicznych (Dz.U. z</w:t>
      </w:r>
      <w:r w:rsidR="00192DAF">
        <w:rPr>
          <w:rFonts w:ascii="Arial" w:hAnsi="Arial" w:cs="Arial"/>
          <w:b/>
          <w:bCs/>
        </w:rPr>
        <w:t> </w:t>
      </w:r>
      <w:r w:rsidR="00BC5470" w:rsidRPr="00120D1A">
        <w:rPr>
          <w:rFonts w:ascii="Arial" w:hAnsi="Arial" w:cs="Arial"/>
          <w:b/>
          <w:bCs/>
        </w:rPr>
        <w:t>202</w:t>
      </w:r>
      <w:r w:rsidR="00A065B3" w:rsidRPr="00120D1A">
        <w:rPr>
          <w:rFonts w:ascii="Arial" w:hAnsi="Arial" w:cs="Arial"/>
          <w:b/>
          <w:bCs/>
        </w:rPr>
        <w:t xml:space="preserve">4 </w:t>
      </w:r>
      <w:r w:rsidRPr="00120D1A">
        <w:rPr>
          <w:rFonts w:ascii="Arial" w:hAnsi="Arial" w:cs="Arial"/>
          <w:b/>
          <w:bCs/>
        </w:rPr>
        <w:t>r. poz. 1</w:t>
      </w:r>
      <w:r w:rsidR="00A065B3" w:rsidRPr="00120D1A">
        <w:rPr>
          <w:rFonts w:ascii="Arial" w:hAnsi="Arial" w:cs="Arial"/>
          <w:b/>
          <w:bCs/>
        </w:rPr>
        <w:t>320</w:t>
      </w:r>
      <w:r w:rsidRPr="00120D1A">
        <w:rPr>
          <w:rFonts w:ascii="Arial" w:hAnsi="Arial" w:cs="Arial"/>
          <w:b/>
          <w:bCs/>
        </w:rPr>
        <w:t>).</w:t>
      </w:r>
    </w:p>
    <w:p w14:paraId="482D5032" w14:textId="77777777" w:rsidR="00887B1B" w:rsidRPr="00C96F77" w:rsidRDefault="00312F14" w:rsidP="00D842E7">
      <w:pPr>
        <w:pStyle w:val="Standard"/>
        <w:numPr>
          <w:ilvl w:val="0"/>
          <w:numId w:val="4"/>
        </w:numPr>
        <w:spacing w:after="100" w:line="360" w:lineRule="auto"/>
        <w:ind w:firstLine="65"/>
        <w:jc w:val="left"/>
        <w:rPr>
          <w:rFonts w:ascii="Arial" w:hAnsi="Arial" w:cs="Arial"/>
          <w:b/>
          <w:bCs/>
        </w:rPr>
      </w:pPr>
      <w:r w:rsidRPr="00C96F77">
        <w:rPr>
          <w:rFonts w:ascii="Arial" w:hAnsi="Arial" w:cs="Arial"/>
          <w:b/>
          <w:bCs/>
        </w:rPr>
        <w:t>Ustalenia organizacyjne dotyczące realizacji przedmiotu zamówienia</w:t>
      </w:r>
      <w:r w:rsidR="00887B1B" w:rsidRPr="00C96F77">
        <w:rPr>
          <w:rFonts w:ascii="Arial" w:hAnsi="Arial" w:cs="Arial"/>
          <w:b/>
          <w:bCs/>
        </w:rPr>
        <w:t>.</w:t>
      </w:r>
    </w:p>
    <w:p w14:paraId="1A0D06DC" w14:textId="58DE9184" w:rsidR="00887B1B" w:rsidRPr="00C96F77" w:rsidRDefault="00312F14" w:rsidP="00777B4F">
      <w:pPr>
        <w:pStyle w:val="Standard"/>
        <w:numPr>
          <w:ilvl w:val="0"/>
          <w:numId w:val="12"/>
        </w:numPr>
        <w:spacing w:after="100" w:line="360" w:lineRule="auto"/>
        <w:jc w:val="left"/>
        <w:rPr>
          <w:rFonts w:ascii="Arial" w:hAnsi="Arial" w:cs="Arial"/>
          <w:b/>
          <w:bCs/>
        </w:rPr>
      </w:pPr>
      <w:r w:rsidRPr="00C96F77">
        <w:rPr>
          <w:rFonts w:ascii="Arial" w:hAnsi="Arial" w:cs="Arial"/>
        </w:rPr>
        <w:t xml:space="preserve">Przedmiot zamówienia musi być </w:t>
      </w:r>
      <w:r w:rsidR="00887B1B" w:rsidRPr="00C96F77">
        <w:rPr>
          <w:rFonts w:ascii="Arial" w:hAnsi="Arial" w:cs="Arial"/>
        </w:rPr>
        <w:t xml:space="preserve">zgodny ze szczegółowym wykazem pozycji przedmiotu zamówienia (załącznik nr </w:t>
      </w:r>
      <w:r w:rsidR="005159AE" w:rsidRPr="00C96F77">
        <w:rPr>
          <w:rFonts w:ascii="Arial" w:hAnsi="Arial" w:cs="Arial"/>
          <w:b/>
          <w:bCs/>
        </w:rPr>
        <w:t>1a</w:t>
      </w:r>
      <w:r w:rsidR="009F4CC3">
        <w:rPr>
          <w:rFonts w:ascii="Arial" w:hAnsi="Arial" w:cs="Arial"/>
          <w:b/>
          <w:bCs/>
        </w:rPr>
        <w:t>,</w:t>
      </w:r>
      <w:r w:rsidR="00192DAF">
        <w:rPr>
          <w:rFonts w:ascii="Arial" w:hAnsi="Arial" w:cs="Arial"/>
          <w:b/>
          <w:bCs/>
        </w:rPr>
        <w:t xml:space="preserve"> </w:t>
      </w:r>
      <w:r w:rsidR="005159AE" w:rsidRPr="00C96F77">
        <w:rPr>
          <w:rFonts w:ascii="Arial" w:hAnsi="Arial" w:cs="Arial"/>
          <w:b/>
          <w:bCs/>
        </w:rPr>
        <w:t>1b</w:t>
      </w:r>
      <w:r w:rsidR="00171005">
        <w:rPr>
          <w:rFonts w:ascii="Arial" w:hAnsi="Arial" w:cs="Arial"/>
          <w:b/>
          <w:bCs/>
        </w:rPr>
        <w:t>, 1c</w:t>
      </w:r>
      <w:r w:rsidR="009F4CC3">
        <w:rPr>
          <w:rFonts w:ascii="Arial" w:hAnsi="Arial" w:cs="Arial"/>
          <w:b/>
          <w:bCs/>
        </w:rPr>
        <w:t xml:space="preserve"> i 1</w:t>
      </w:r>
      <w:r w:rsidR="00171005">
        <w:rPr>
          <w:rFonts w:ascii="Arial" w:hAnsi="Arial" w:cs="Arial"/>
          <w:b/>
          <w:bCs/>
        </w:rPr>
        <w:t>d</w:t>
      </w:r>
      <w:r w:rsidR="005159AE" w:rsidRPr="00C96F77">
        <w:rPr>
          <w:rFonts w:ascii="Arial" w:hAnsi="Arial" w:cs="Arial"/>
          <w:b/>
          <w:bCs/>
        </w:rPr>
        <w:t xml:space="preserve"> </w:t>
      </w:r>
      <w:r w:rsidR="00887B1B" w:rsidRPr="00C96F77">
        <w:rPr>
          <w:rFonts w:ascii="Arial" w:hAnsi="Arial" w:cs="Arial"/>
        </w:rPr>
        <w:t xml:space="preserve"> do SWZ), </w:t>
      </w:r>
      <w:r w:rsidRPr="00C96F77">
        <w:rPr>
          <w:rFonts w:ascii="Arial" w:hAnsi="Arial" w:cs="Arial"/>
        </w:rPr>
        <w:t>wykonany w</w:t>
      </w:r>
      <w:r w:rsidR="00D807CF">
        <w:rPr>
          <w:rFonts w:ascii="Arial" w:hAnsi="Arial" w:cs="Arial"/>
        </w:rPr>
        <w:t> </w:t>
      </w:r>
      <w:r w:rsidRPr="00C96F77">
        <w:rPr>
          <w:rFonts w:ascii="Arial" w:hAnsi="Arial" w:cs="Arial"/>
        </w:rPr>
        <w:t>technologii zgodnej z warunkami wykonania i odbioru</w:t>
      </w:r>
      <w:r w:rsidR="00887B1B" w:rsidRPr="00C96F77">
        <w:rPr>
          <w:rFonts w:ascii="Arial" w:hAnsi="Arial" w:cs="Arial"/>
        </w:rPr>
        <w:t>.</w:t>
      </w:r>
    </w:p>
    <w:p w14:paraId="37D449AA" w14:textId="17D1EFBA" w:rsidR="00887B1B" w:rsidRPr="00C96F77" w:rsidRDefault="00312F14" w:rsidP="00777B4F">
      <w:pPr>
        <w:pStyle w:val="Standard"/>
        <w:numPr>
          <w:ilvl w:val="0"/>
          <w:numId w:val="12"/>
        </w:numPr>
        <w:spacing w:after="100" w:line="360" w:lineRule="auto"/>
        <w:jc w:val="left"/>
        <w:rPr>
          <w:rFonts w:ascii="Arial" w:hAnsi="Arial" w:cs="Arial"/>
          <w:b/>
          <w:bCs/>
        </w:rPr>
      </w:pPr>
      <w:r w:rsidRPr="00C96F77">
        <w:rPr>
          <w:rFonts w:ascii="Arial" w:hAnsi="Arial" w:cs="Arial"/>
        </w:rPr>
        <w:t>Wykonawca zobowiązany jest dostarczyć na własny koszt i ryzyko przedmiot zamówienia</w:t>
      </w:r>
      <w:r w:rsidR="00887B1B" w:rsidRPr="00C96F77">
        <w:rPr>
          <w:rFonts w:ascii="Arial" w:hAnsi="Arial" w:cs="Arial"/>
        </w:rPr>
        <w:t xml:space="preserve"> we w</w:t>
      </w:r>
      <w:r w:rsidRPr="00C96F77">
        <w:rPr>
          <w:rFonts w:ascii="Arial" w:hAnsi="Arial" w:cs="Arial"/>
        </w:rPr>
        <w:t>skazane przez Zamawiającego miejsce dostawy, a</w:t>
      </w:r>
      <w:r w:rsidR="00D807CF">
        <w:rPr>
          <w:rFonts w:ascii="Arial" w:hAnsi="Arial" w:cs="Arial"/>
        </w:rPr>
        <w:t> </w:t>
      </w:r>
      <w:r w:rsidRPr="00C96F77">
        <w:rPr>
          <w:rFonts w:ascii="Arial" w:hAnsi="Arial" w:cs="Arial"/>
        </w:rPr>
        <w:t>następnie tam, gdzie jest to wymagane</w:t>
      </w:r>
      <w:r w:rsidR="00192DAF">
        <w:rPr>
          <w:rFonts w:ascii="Arial" w:hAnsi="Arial" w:cs="Arial"/>
        </w:rPr>
        <w:t xml:space="preserve"> </w:t>
      </w:r>
      <w:r w:rsidRPr="00C96F77">
        <w:rPr>
          <w:rFonts w:ascii="Arial" w:hAnsi="Arial" w:cs="Arial"/>
        </w:rPr>
        <w:t>przeprowadzić instruktaż obsługowy dla personelu wyznaczonego przez Zamawiającego</w:t>
      </w:r>
      <w:r w:rsidR="00887B1B" w:rsidRPr="00C96F77">
        <w:rPr>
          <w:rFonts w:ascii="Arial" w:hAnsi="Arial" w:cs="Arial"/>
        </w:rPr>
        <w:t xml:space="preserve"> do odbioru przedmiotu zamówienia. W</w:t>
      </w:r>
      <w:r w:rsidRPr="00C96F77">
        <w:rPr>
          <w:rFonts w:ascii="Arial" w:hAnsi="Arial" w:cs="Arial"/>
        </w:rPr>
        <w:t>ykonawca zobowiązany jest</w:t>
      </w:r>
      <w:r w:rsidR="00887B1B" w:rsidRPr="00C96F77">
        <w:rPr>
          <w:rFonts w:ascii="Arial" w:hAnsi="Arial" w:cs="Arial"/>
        </w:rPr>
        <w:t xml:space="preserve"> </w:t>
      </w:r>
      <w:r w:rsidRPr="00C96F77">
        <w:rPr>
          <w:rFonts w:ascii="Arial" w:hAnsi="Arial" w:cs="Arial"/>
        </w:rPr>
        <w:t>do wywozu i utylizacji wszystkich opakowań i odpadów powstałych w związku z realizacj</w:t>
      </w:r>
      <w:r w:rsidR="00171005">
        <w:rPr>
          <w:rFonts w:ascii="Arial" w:hAnsi="Arial" w:cs="Arial"/>
        </w:rPr>
        <w:t>i</w:t>
      </w:r>
      <w:r w:rsidRPr="00C96F77">
        <w:rPr>
          <w:rFonts w:ascii="Arial" w:hAnsi="Arial" w:cs="Arial"/>
        </w:rPr>
        <w:t xml:space="preserve"> przedmiotowego zamówienia.</w:t>
      </w:r>
    </w:p>
    <w:p w14:paraId="02FFCE25" w14:textId="5F6BD6EB" w:rsidR="00312F14" w:rsidRPr="00E74B4E" w:rsidRDefault="00887B1B" w:rsidP="00E74B4E">
      <w:pPr>
        <w:pStyle w:val="Standard"/>
        <w:numPr>
          <w:ilvl w:val="0"/>
          <w:numId w:val="4"/>
        </w:numPr>
        <w:spacing w:after="100" w:line="360" w:lineRule="auto"/>
        <w:jc w:val="left"/>
        <w:rPr>
          <w:rFonts w:ascii="Arial" w:hAnsi="Arial" w:cs="Arial"/>
          <w:b/>
          <w:bCs/>
        </w:rPr>
      </w:pPr>
      <w:r w:rsidRPr="00C96F77">
        <w:rPr>
          <w:rFonts w:ascii="Arial" w:hAnsi="Arial" w:cs="Arial"/>
          <w:b/>
          <w:bCs/>
        </w:rPr>
        <w:t>Pr</w:t>
      </w:r>
      <w:r w:rsidR="00312F14" w:rsidRPr="00C96F77">
        <w:rPr>
          <w:rFonts w:ascii="Arial" w:hAnsi="Arial" w:cs="Arial"/>
          <w:b/>
          <w:bCs/>
        </w:rPr>
        <w:t xml:space="preserve">zedmiot zamówienia </w:t>
      </w:r>
      <w:r w:rsidRPr="00C96F77">
        <w:rPr>
          <w:rFonts w:ascii="Arial" w:hAnsi="Arial" w:cs="Arial"/>
          <w:b/>
          <w:bCs/>
        </w:rPr>
        <w:t>wyszczególniony w Szczegółowym wykazie pozycji przedmiotu zamówienia</w:t>
      </w:r>
      <w:r w:rsidR="00E74B4E">
        <w:rPr>
          <w:rFonts w:ascii="Arial" w:hAnsi="Arial" w:cs="Arial"/>
          <w:b/>
          <w:bCs/>
        </w:rPr>
        <w:t>, w załącznikach od 1a, 1b</w:t>
      </w:r>
      <w:r w:rsidR="00171005">
        <w:rPr>
          <w:rFonts w:ascii="Arial" w:hAnsi="Arial" w:cs="Arial"/>
          <w:b/>
          <w:bCs/>
        </w:rPr>
        <w:t>, 1c</w:t>
      </w:r>
      <w:r w:rsidR="00E74B4E">
        <w:rPr>
          <w:rFonts w:ascii="Arial" w:hAnsi="Arial" w:cs="Arial"/>
          <w:b/>
          <w:bCs/>
        </w:rPr>
        <w:t xml:space="preserve"> i 1</w:t>
      </w:r>
      <w:r w:rsidR="00171005">
        <w:rPr>
          <w:rFonts w:ascii="Arial" w:hAnsi="Arial" w:cs="Arial"/>
          <w:b/>
          <w:bCs/>
        </w:rPr>
        <w:t>d</w:t>
      </w:r>
      <w:r w:rsidR="00E74B4E">
        <w:rPr>
          <w:rFonts w:ascii="Arial" w:hAnsi="Arial" w:cs="Arial"/>
          <w:b/>
          <w:bCs/>
        </w:rPr>
        <w:t xml:space="preserve"> </w:t>
      </w:r>
      <w:r w:rsidR="00192DAF">
        <w:rPr>
          <w:rFonts w:ascii="Arial" w:hAnsi="Arial" w:cs="Arial"/>
          <w:b/>
          <w:bCs/>
        </w:rPr>
        <w:t>n</w:t>
      </w:r>
      <w:r w:rsidR="00312F14" w:rsidRPr="00E74B4E">
        <w:rPr>
          <w:rFonts w:ascii="Arial" w:hAnsi="Arial" w:cs="Arial"/>
          <w:b/>
          <w:bCs/>
        </w:rPr>
        <w:t xml:space="preserve">ależy dostarczyć do </w:t>
      </w:r>
      <w:r w:rsidR="009942D3" w:rsidRPr="00E74B4E">
        <w:rPr>
          <w:rFonts w:ascii="Arial" w:hAnsi="Arial" w:cs="Arial"/>
          <w:b/>
          <w:bCs/>
        </w:rPr>
        <w:t xml:space="preserve">Gminnego </w:t>
      </w:r>
      <w:r w:rsidR="009F4CC3" w:rsidRPr="00E74B4E">
        <w:rPr>
          <w:rFonts w:ascii="Arial" w:hAnsi="Arial" w:cs="Arial"/>
          <w:b/>
          <w:bCs/>
        </w:rPr>
        <w:t>P</w:t>
      </w:r>
      <w:r w:rsidR="009942D3" w:rsidRPr="00E74B4E">
        <w:rPr>
          <w:rFonts w:ascii="Arial" w:hAnsi="Arial" w:cs="Arial"/>
          <w:b/>
          <w:bCs/>
        </w:rPr>
        <w:t>rzedszkola Publicznego w Kozach ul. Akacjowa 8, 43-340 Kozy</w:t>
      </w:r>
      <w:r w:rsidR="007630A2" w:rsidRPr="00E74B4E">
        <w:rPr>
          <w:rFonts w:ascii="Arial" w:hAnsi="Arial" w:cs="Arial"/>
          <w:b/>
          <w:bCs/>
        </w:rPr>
        <w:t xml:space="preserve"> </w:t>
      </w:r>
      <w:r w:rsidR="00312F14" w:rsidRPr="00E74B4E">
        <w:rPr>
          <w:rFonts w:ascii="Arial" w:hAnsi="Arial" w:cs="Arial"/>
          <w:b/>
          <w:bCs/>
        </w:rPr>
        <w:t>po uprzednim ustaleniu terminu z</w:t>
      </w:r>
      <w:r w:rsidR="007630A2" w:rsidRPr="00E74B4E">
        <w:rPr>
          <w:rFonts w:ascii="Arial" w:hAnsi="Arial" w:cs="Arial"/>
          <w:b/>
          <w:bCs/>
        </w:rPr>
        <w:t> </w:t>
      </w:r>
      <w:r w:rsidR="00312F14" w:rsidRPr="00E74B4E">
        <w:rPr>
          <w:rFonts w:ascii="Arial" w:hAnsi="Arial" w:cs="Arial"/>
          <w:b/>
          <w:bCs/>
        </w:rPr>
        <w:t>Zamawiającym.</w:t>
      </w:r>
    </w:p>
    <w:p w14:paraId="4D84CD15" w14:textId="65DF0F01" w:rsidR="007630A2" w:rsidRPr="00C96F77" w:rsidRDefault="00312F14" w:rsidP="00777B4F">
      <w:pPr>
        <w:pStyle w:val="Standard"/>
        <w:numPr>
          <w:ilvl w:val="0"/>
          <w:numId w:val="4"/>
        </w:numPr>
        <w:spacing w:after="100" w:line="360" w:lineRule="auto"/>
        <w:jc w:val="left"/>
        <w:rPr>
          <w:rFonts w:ascii="Arial" w:hAnsi="Arial" w:cs="Arial"/>
        </w:rPr>
      </w:pPr>
      <w:r w:rsidRPr="00C96F77">
        <w:rPr>
          <w:rFonts w:ascii="Arial" w:hAnsi="Arial" w:cs="Arial"/>
          <w:b/>
          <w:bCs/>
        </w:rPr>
        <w:t>Wykonawca uwzględni w cenie ofertowej wszelkie koszty związane z</w:t>
      </w:r>
      <w:r w:rsidR="00E74B4E">
        <w:rPr>
          <w:rFonts w:ascii="Arial" w:hAnsi="Arial" w:cs="Arial"/>
          <w:b/>
          <w:bCs/>
        </w:rPr>
        <w:t> </w:t>
      </w:r>
      <w:r w:rsidRPr="00C96F77">
        <w:rPr>
          <w:rFonts w:ascii="Arial" w:hAnsi="Arial" w:cs="Arial"/>
          <w:b/>
          <w:bCs/>
        </w:rPr>
        <w:t>dostawą</w:t>
      </w:r>
      <w:r w:rsidR="007630A2" w:rsidRPr="00C96F77">
        <w:rPr>
          <w:rFonts w:ascii="Arial" w:hAnsi="Arial" w:cs="Arial"/>
          <w:b/>
          <w:bCs/>
        </w:rPr>
        <w:t xml:space="preserve"> i </w:t>
      </w:r>
      <w:r w:rsidRPr="00C96F77">
        <w:rPr>
          <w:rFonts w:ascii="Arial" w:hAnsi="Arial" w:cs="Arial"/>
          <w:b/>
          <w:bCs/>
        </w:rPr>
        <w:t>rozładunkiem</w:t>
      </w:r>
      <w:r w:rsidR="007630A2" w:rsidRPr="00C96F77">
        <w:rPr>
          <w:rFonts w:ascii="Arial" w:hAnsi="Arial" w:cs="Arial"/>
          <w:b/>
          <w:bCs/>
        </w:rPr>
        <w:t xml:space="preserve"> oraz </w:t>
      </w:r>
      <w:r w:rsidRPr="00C96F77">
        <w:rPr>
          <w:rFonts w:ascii="Arial" w:hAnsi="Arial" w:cs="Arial"/>
          <w:b/>
          <w:bCs/>
        </w:rPr>
        <w:t xml:space="preserve">instruktażem personelu </w:t>
      </w:r>
      <w:r w:rsidRPr="00C96F77">
        <w:rPr>
          <w:rFonts w:ascii="Arial" w:hAnsi="Arial" w:cs="Arial"/>
        </w:rPr>
        <w:t>(w przypadkach, kiedy jest on wymagany</w:t>
      </w:r>
      <w:r w:rsidR="007630A2" w:rsidRPr="00C96F77">
        <w:rPr>
          <w:rFonts w:ascii="Arial" w:hAnsi="Arial" w:cs="Arial"/>
        </w:rPr>
        <w:t>)</w:t>
      </w:r>
      <w:r w:rsidRPr="00C96F77">
        <w:rPr>
          <w:rFonts w:ascii="Arial" w:hAnsi="Arial" w:cs="Arial"/>
        </w:rPr>
        <w:t xml:space="preserve">, uprzątnięciem </w:t>
      </w:r>
      <w:r w:rsidR="007630A2" w:rsidRPr="00C96F77">
        <w:rPr>
          <w:rFonts w:ascii="Arial" w:hAnsi="Arial" w:cs="Arial"/>
        </w:rPr>
        <w:t xml:space="preserve">miejsca dostawy </w:t>
      </w:r>
      <w:r w:rsidRPr="00C96F77">
        <w:rPr>
          <w:rFonts w:ascii="Arial" w:hAnsi="Arial" w:cs="Arial"/>
        </w:rPr>
        <w:t>po zakończeniu dostawy oraz wywozu i utylizacji wszystkich opakowań i odpadów powstałych w związku realizacją przedmiotowego zamów</w:t>
      </w:r>
      <w:r w:rsidR="007630A2" w:rsidRPr="00C96F77">
        <w:rPr>
          <w:rFonts w:ascii="Arial" w:hAnsi="Arial" w:cs="Arial"/>
        </w:rPr>
        <w:t>ien</w:t>
      </w:r>
      <w:r w:rsidRPr="00C96F77">
        <w:rPr>
          <w:rFonts w:ascii="Arial" w:hAnsi="Arial" w:cs="Arial"/>
        </w:rPr>
        <w:t xml:space="preserve">ia. </w:t>
      </w:r>
    </w:p>
    <w:p w14:paraId="3AC7C763" w14:textId="21B70830" w:rsidR="007630A2" w:rsidRPr="00C96F77" w:rsidRDefault="00312F14" w:rsidP="00777B4F">
      <w:pPr>
        <w:pStyle w:val="Standard"/>
        <w:numPr>
          <w:ilvl w:val="0"/>
          <w:numId w:val="4"/>
        </w:numPr>
        <w:spacing w:after="100" w:line="360" w:lineRule="auto"/>
        <w:jc w:val="left"/>
        <w:rPr>
          <w:rFonts w:ascii="Arial" w:hAnsi="Arial" w:cs="Arial"/>
        </w:rPr>
      </w:pPr>
      <w:r w:rsidRPr="00C96F77">
        <w:rPr>
          <w:rFonts w:ascii="Arial" w:hAnsi="Arial" w:cs="Arial"/>
        </w:rPr>
        <w:t xml:space="preserve">Dostawa </w:t>
      </w:r>
      <w:r w:rsidR="007630A2" w:rsidRPr="00C96F77">
        <w:rPr>
          <w:rFonts w:ascii="Arial" w:hAnsi="Arial" w:cs="Arial"/>
        </w:rPr>
        <w:t xml:space="preserve">pomocy dydaktycznych </w:t>
      </w:r>
      <w:r w:rsidR="00C51C37" w:rsidRPr="00C96F77">
        <w:rPr>
          <w:rFonts w:ascii="Arial" w:hAnsi="Arial" w:cs="Arial"/>
        </w:rPr>
        <w:t xml:space="preserve">oraz </w:t>
      </w:r>
      <w:r w:rsidR="00C51C37" w:rsidRPr="00C96F77">
        <w:rPr>
          <w:rFonts w:ascii="Arial" w:eastAsia="Times New Roman" w:hAnsi="Arial" w:cs="Arial"/>
        </w:rPr>
        <w:t>sprz</w:t>
      </w:r>
      <w:r w:rsidR="00C51C37" w:rsidRPr="00C96F77">
        <w:rPr>
          <w:rFonts w:ascii="Arial" w:hAnsi="Arial" w:cs="Arial"/>
        </w:rPr>
        <w:t>ę</w:t>
      </w:r>
      <w:r w:rsidR="00C51C37" w:rsidRPr="00C96F77">
        <w:rPr>
          <w:rFonts w:ascii="Arial" w:eastAsia="Times New Roman" w:hAnsi="Arial" w:cs="Arial"/>
        </w:rPr>
        <w:t>t</w:t>
      </w:r>
      <w:r w:rsidR="00D842E7">
        <w:rPr>
          <w:rFonts w:ascii="Arial" w:eastAsia="Times New Roman" w:hAnsi="Arial" w:cs="Arial"/>
        </w:rPr>
        <w:t xml:space="preserve"> </w:t>
      </w:r>
      <w:r w:rsidR="007630A2" w:rsidRPr="00C96F77">
        <w:rPr>
          <w:rFonts w:ascii="Arial" w:hAnsi="Arial" w:cs="Arial"/>
        </w:rPr>
        <w:t>do</w:t>
      </w:r>
      <w:r w:rsidR="00D842E7">
        <w:rPr>
          <w:rFonts w:ascii="Arial" w:hAnsi="Arial" w:cs="Arial"/>
        </w:rPr>
        <w:t> </w:t>
      </w:r>
      <w:r w:rsidR="00CE74F3">
        <w:rPr>
          <w:rFonts w:ascii="Arial" w:hAnsi="Arial" w:cs="Arial"/>
        </w:rPr>
        <w:t>Gminnego Przedszkola Publicznego w Kozach</w:t>
      </w:r>
      <w:r w:rsidR="007630A2" w:rsidRPr="00C96F77">
        <w:rPr>
          <w:rFonts w:ascii="Arial" w:hAnsi="Arial" w:cs="Arial"/>
        </w:rPr>
        <w:t xml:space="preserve"> </w:t>
      </w:r>
      <w:r w:rsidRPr="00C96F77">
        <w:rPr>
          <w:rFonts w:ascii="Arial" w:hAnsi="Arial" w:cs="Arial"/>
        </w:rPr>
        <w:t>nastąpi transportem Wykonawcy i</w:t>
      </w:r>
      <w:r w:rsidR="00D807CF">
        <w:rPr>
          <w:rFonts w:ascii="Arial" w:hAnsi="Arial" w:cs="Arial"/>
        </w:rPr>
        <w:t> </w:t>
      </w:r>
      <w:r w:rsidRPr="00C96F77">
        <w:rPr>
          <w:rFonts w:ascii="Arial" w:hAnsi="Arial" w:cs="Arial"/>
        </w:rPr>
        <w:t xml:space="preserve">na jego koszt. Składowanie </w:t>
      </w:r>
      <w:r w:rsidR="007630A2" w:rsidRPr="00C96F77">
        <w:rPr>
          <w:rFonts w:ascii="Arial" w:hAnsi="Arial" w:cs="Arial"/>
        </w:rPr>
        <w:t xml:space="preserve">pomocy dydaktycznych </w:t>
      </w:r>
      <w:r w:rsidR="00C51C37" w:rsidRPr="00C96F77">
        <w:rPr>
          <w:rFonts w:ascii="Arial" w:hAnsi="Arial" w:cs="Arial"/>
        </w:rPr>
        <w:t xml:space="preserve">oraz </w:t>
      </w:r>
      <w:r w:rsidR="00C51C37" w:rsidRPr="00C96F77">
        <w:rPr>
          <w:rFonts w:ascii="Arial" w:eastAsia="Times New Roman" w:hAnsi="Arial" w:cs="Arial"/>
        </w:rPr>
        <w:t>sprz</w:t>
      </w:r>
      <w:r w:rsidR="00C51C37" w:rsidRPr="00C96F77">
        <w:rPr>
          <w:rFonts w:ascii="Arial" w:hAnsi="Arial" w:cs="Arial"/>
        </w:rPr>
        <w:t>ę</w:t>
      </w:r>
      <w:r w:rsidR="00C51C37" w:rsidRPr="00C96F77">
        <w:rPr>
          <w:rFonts w:ascii="Arial" w:eastAsia="Times New Roman" w:hAnsi="Arial" w:cs="Arial"/>
        </w:rPr>
        <w:t>tu</w:t>
      </w:r>
      <w:r w:rsidR="00D842E7">
        <w:rPr>
          <w:rFonts w:ascii="Arial" w:eastAsia="Times New Roman" w:hAnsi="Arial" w:cs="Arial"/>
        </w:rPr>
        <w:t xml:space="preserve"> </w:t>
      </w:r>
      <w:r w:rsidRPr="00C96F77">
        <w:rPr>
          <w:rFonts w:ascii="Arial" w:hAnsi="Arial" w:cs="Arial"/>
        </w:rPr>
        <w:t>musi odbywać się w</w:t>
      </w:r>
      <w:r w:rsidR="006F51D4" w:rsidRPr="00C96F77">
        <w:rPr>
          <w:rFonts w:ascii="Arial" w:hAnsi="Arial" w:cs="Arial"/>
        </w:rPr>
        <w:t> </w:t>
      </w:r>
      <w:r w:rsidRPr="00C96F77">
        <w:rPr>
          <w:rFonts w:ascii="Arial" w:hAnsi="Arial" w:cs="Arial"/>
        </w:rPr>
        <w:t xml:space="preserve">sposób zabezpieczający przed ich uszkodzeniem oraz powstaniem ewentualnych szkód </w:t>
      </w:r>
      <w:r w:rsidR="007630A2" w:rsidRPr="00C96F77">
        <w:rPr>
          <w:rFonts w:ascii="Arial" w:hAnsi="Arial" w:cs="Arial"/>
        </w:rPr>
        <w:lastRenderedPageBreak/>
        <w:t xml:space="preserve">na terenie szkoły. </w:t>
      </w:r>
      <w:r w:rsidRPr="00C96F77">
        <w:rPr>
          <w:rFonts w:ascii="Arial" w:hAnsi="Arial" w:cs="Arial"/>
        </w:rPr>
        <w:t>Wszelkie powstałe w trakcie dostawy szkody, Wykonawca usunie na własny koszt i we własnym zakresie.</w:t>
      </w:r>
    </w:p>
    <w:p w14:paraId="4DC852BF" w14:textId="4A0FDA99" w:rsidR="007630A2" w:rsidRPr="00C96F77" w:rsidRDefault="00312F14" w:rsidP="00777B4F">
      <w:pPr>
        <w:pStyle w:val="Standard"/>
        <w:numPr>
          <w:ilvl w:val="0"/>
          <w:numId w:val="4"/>
        </w:numPr>
        <w:spacing w:after="100" w:line="360" w:lineRule="auto"/>
        <w:jc w:val="left"/>
        <w:rPr>
          <w:rFonts w:ascii="Arial" w:hAnsi="Arial" w:cs="Arial"/>
        </w:rPr>
      </w:pPr>
      <w:r w:rsidRPr="00C96F77">
        <w:rPr>
          <w:rFonts w:ascii="Arial" w:hAnsi="Arial" w:cs="Arial"/>
        </w:rPr>
        <w:t>Wykonawca jest odpowiedzialny za jakość, zgodność z warunkami technicznymi i</w:t>
      </w:r>
      <w:r w:rsidR="00D807CF">
        <w:rPr>
          <w:rFonts w:ascii="Arial" w:hAnsi="Arial" w:cs="Arial"/>
        </w:rPr>
        <w:t> </w:t>
      </w:r>
      <w:r w:rsidRPr="00C96F77">
        <w:rPr>
          <w:rFonts w:ascii="Arial" w:hAnsi="Arial" w:cs="Arial"/>
        </w:rPr>
        <w:t>jakościowymi opisanymi dla przedmiotu zamówienia.</w:t>
      </w:r>
    </w:p>
    <w:p w14:paraId="43A1BE20" w14:textId="05C1D097" w:rsidR="007630A2" w:rsidRDefault="00312F14" w:rsidP="00777B4F">
      <w:pPr>
        <w:pStyle w:val="Standard"/>
        <w:numPr>
          <w:ilvl w:val="0"/>
          <w:numId w:val="4"/>
        </w:numPr>
        <w:spacing w:after="100" w:line="360" w:lineRule="auto"/>
        <w:jc w:val="left"/>
        <w:rPr>
          <w:rFonts w:ascii="Arial" w:hAnsi="Arial" w:cs="Arial"/>
        </w:rPr>
      </w:pPr>
      <w:r w:rsidRPr="00C96F77">
        <w:rPr>
          <w:rFonts w:ascii="Arial" w:hAnsi="Arial" w:cs="Arial"/>
        </w:rPr>
        <w:t>Zamawiający wymaga dołożenia należytej staranności przy realizacji przedmiotu zamówienia oraz zobowiązań umowy.</w:t>
      </w:r>
    </w:p>
    <w:p w14:paraId="51977255" w14:textId="6E3E9EB5" w:rsidR="00171005" w:rsidRPr="006C5522" w:rsidRDefault="00171005" w:rsidP="00777B4F">
      <w:pPr>
        <w:pStyle w:val="Standard"/>
        <w:numPr>
          <w:ilvl w:val="0"/>
          <w:numId w:val="4"/>
        </w:numPr>
        <w:spacing w:after="100" w:line="360" w:lineRule="auto"/>
        <w:jc w:val="left"/>
        <w:rPr>
          <w:rFonts w:ascii="Arial" w:hAnsi="Arial" w:cs="Arial"/>
        </w:rPr>
      </w:pPr>
      <w:r w:rsidRPr="006C5522">
        <w:rPr>
          <w:rFonts w:ascii="Arial" w:hAnsi="Arial" w:cs="Arial"/>
        </w:rPr>
        <w:t xml:space="preserve">Zamawiający wymaga przedstawienia </w:t>
      </w:r>
      <w:r w:rsidR="00FB6CC3">
        <w:rPr>
          <w:rFonts w:ascii="Arial" w:hAnsi="Arial" w:cs="Arial"/>
        </w:rPr>
        <w:t xml:space="preserve">dokumentu zapisania  i </w:t>
      </w:r>
      <w:r w:rsidRPr="006C5522">
        <w:rPr>
          <w:rFonts w:ascii="Arial" w:hAnsi="Arial" w:cs="Arial"/>
        </w:rPr>
        <w:t>przyjęcia zgłoszenia dwóch osób na kurs Biofeedback I</w:t>
      </w:r>
      <w:r w:rsidR="009A46A2">
        <w:rPr>
          <w:rFonts w:ascii="Arial" w:hAnsi="Arial" w:cs="Arial"/>
        </w:rPr>
        <w:t xml:space="preserve"> </w:t>
      </w:r>
      <w:proofErr w:type="spellStart"/>
      <w:r w:rsidR="009A46A2">
        <w:rPr>
          <w:rFonts w:ascii="Arial" w:hAnsi="Arial" w:cs="Arial"/>
        </w:rPr>
        <w:t>i</w:t>
      </w:r>
      <w:proofErr w:type="spellEnd"/>
      <w:r w:rsidR="009A46A2">
        <w:rPr>
          <w:rFonts w:ascii="Arial" w:hAnsi="Arial" w:cs="Arial"/>
        </w:rPr>
        <w:t xml:space="preserve"> II</w:t>
      </w:r>
      <w:r w:rsidRPr="006C5522">
        <w:rPr>
          <w:rFonts w:ascii="Arial" w:hAnsi="Arial" w:cs="Arial"/>
        </w:rPr>
        <w:t xml:space="preserve"> stopnia</w:t>
      </w:r>
      <w:r w:rsidR="006C5522" w:rsidRPr="006C5522">
        <w:rPr>
          <w:rFonts w:ascii="Arial" w:hAnsi="Arial" w:cs="Arial"/>
        </w:rPr>
        <w:t>.</w:t>
      </w:r>
    </w:p>
    <w:p w14:paraId="546A4EB1" w14:textId="77777777" w:rsidR="007630A2" w:rsidRPr="00C96F77" w:rsidRDefault="00312F14" w:rsidP="00777B4F">
      <w:pPr>
        <w:pStyle w:val="Standard"/>
        <w:numPr>
          <w:ilvl w:val="0"/>
          <w:numId w:val="4"/>
        </w:numPr>
        <w:spacing w:after="100" w:line="360" w:lineRule="auto"/>
        <w:jc w:val="left"/>
        <w:rPr>
          <w:rFonts w:ascii="Arial" w:hAnsi="Arial" w:cs="Arial"/>
        </w:rPr>
      </w:pPr>
      <w:r w:rsidRPr="00C96F77">
        <w:rPr>
          <w:rFonts w:ascii="Arial" w:hAnsi="Arial" w:cs="Arial"/>
        </w:rPr>
        <w:t>Ustalenia i decyzje dotyczące wykonania zamówienia uzgadniane będą przez Zamawiającego z ustanowionym przedstawicielem Wykonawcy.</w:t>
      </w:r>
    </w:p>
    <w:p w14:paraId="149E2ED6" w14:textId="776BD857" w:rsidR="00545462" w:rsidRPr="00C96F77" w:rsidRDefault="00312F14" w:rsidP="00777B4F">
      <w:pPr>
        <w:pStyle w:val="Standard"/>
        <w:numPr>
          <w:ilvl w:val="0"/>
          <w:numId w:val="4"/>
        </w:numPr>
        <w:spacing w:after="100" w:line="360" w:lineRule="auto"/>
        <w:jc w:val="left"/>
        <w:rPr>
          <w:rFonts w:ascii="Arial" w:hAnsi="Arial" w:cs="Arial"/>
        </w:rPr>
      </w:pPr>
      <w:r w:rsidRPr="00C96F77">
        <w:rPr>
          <w:rFonts w:ascii="Arial" w:hAnsi="Arial" w:cs="Arial"/>
        </w:rPr>
        <w:t>Wykonawca zobowiązany jest udzielić na przedmiot zamówienia gwarancji – zgodnie</w:t>
      </w:r>
      <w:r w:rsidR="00545462" w:rsidRPr="00C96F77">
        <w:rPr>
          <w:rFonts w:ascii="Arial" w:hAnsi="Arial" w:cs="Arial"/>
        </w:rPr>
        <w:t xml:space="preserve"> </w:t>
      </w:r>
      <w:r w:rsidRPr="00C96F77">
        <w:rPr>
          <w:rFonts w:ascii="Arial" w:hAnsi="Arial" w:cs="Arial"/>
        </w:rPr>
        <w:t>z zasadami określonymi we wzorze umowy i złożoną ofertą przetargową, licząc od daty podpisania protokołu końcowego odbioru przedmiotu zamówienia.</w:t>
      </w:r>
    </w:p>
    <w:p w14:paraId="1A963A3C" w14:textId="77777777" w:rsidR="00545462" w:rsidRPr="00C96F77" w:rsidRDefault="00312F14" w:rsidP="00777B4F">
      <w:pPr>
        <w:pStyle w:val="Akapitzlist"/>
        <w:numPr>
          <w:ilvl w:val="0"/>
          <w:numId w:val="18"/>
        </w:numPr>
        <w:spacing w:line="360" w:lineRule="auto"/>
        <w:ind w:left="284" w:right="60" w:hanging="284"/>
        <w:jc w:val="left"/>
        <w:rPr>
          <w:rFonts w:ascii="Arial" w:hAnsi="Arial" w:cs="Arial"/>
        </w:rPr>
      </w:pPr>
      <w:r w:rsidRPr="00C96F77">
        <w:rPr>
          <w:rFonts w:ascii="Arial" w:hAnsi="Arial" w:cs="Arial"/>
          <w:b/>
        </w:rPr>
        <w:t>Termin wykonania zamówienia i wymagana gwarancja</w:t>
      </w:r>
      <w:r w:rsidR="00545462" w:rsidRPr="00C96F77">
        <w:rPr>
          <w:rFonts w:ascii="Arial" w:hAnsi="Arial" w:cs="Arial"/>
          <w:b/>
        </w:rPr>
        <w:t>.</w:t>
      </w:r>
    </w:p>
    <w:p w14:paraId="12F197D0" w14:textId="715AEB1C" w:rsidR="00545462" w:rsidRPr="00247F1C" w:rsidRDefault="00312F14" w:rsidP="00777B4F">
      <w:pPr>
        <w:pStyle w:val="Akapitzlist"/>
        <w:numPr>
          <w:ilvl w:val="0"/>
          <w:numId w:val="22"/>
        </w:numPr>
        <w:spacing w:line="360" w:lineRule="auto"/>
        <w:ind w:right="60"/>
        <w:jc w:val="left"/>
        <w:rPr>
          <w:rFonts w:ascii="Arial" w:hAnsi="Arial" w:cs="Arial"/>
          <w:strike/>
        </w:rPr>
      </w:pPr>
      <w:r w:rsidRPr="009C53E8">
        <w:rPr>
          <w:rFonts w:ascii="Arial" w:hAnsi="Arial" w:cs="Arial"/>
        </w:rPr>
        <w:t xml:space="preserve">Wymagany termin </w:t>
      </w:r>
      <w:r w:rsidRPr="00247F1C">
        <w:rPr>
          <w:rFonts w:ascii="Arial" w:hAnsi="Arial" w:cs="Arial"/>
        </w:rPr>
        <w:t>realizacji</w:t>
      </w:r>
      <w:r w:rsidR="00FB3BA8" w:rsidRPr="00247F1C">
        <w:rPr>
          <w:rFonts w:ascii="Arial" w:hAnsi="Arial" w:cs="Arial"/>
        </w:rPr>
        <w:t xml:space="preserve"> </w:t>
      </w:r>
      <w:r w:rsidR="00F60AE2" w:rsidRPr="00247F1C">
        <w:rPr>
          <w:rFonts w:ascii="Arial" w:hAnsi="Arial" w:cs="Arial"/>
        </w:rPr>
        <w:t xml:space="preserve">maksymalnie </w:t>
      </w:r>
      <w:r w:rsidR="00FB3BA8" w:rsidRPr="00247F1C">
        <w:rPr>
          <w:rFonts w:ascii="Arial" w:hAnsi="Arial" w:cs="Arial"/>
        </w:rPr>
        <w:t xml:space="preserve">do </w:t>
      </w:r>
      <w:r w:rsidR="006C5522">
        <w:rPr>
          <w:rFonts w:ascii="Arial" w:hAnsi="Arial" w:cs="Arial"/>
        </w:rPr>
        <w:t>2</w:t>
      </w:r>
      <w:r w:rsidR="00FB3BA8" w:rsidRPr="00247F1C">
        <w:rPr>
          <w:rFonts w:ascii="Arial" w:hAnsi="Arial" w:cs="Arial"/>
        </w:rPr>
        <w:t xml:space="preserve"> miesięcy o</w:t>
      </w:r>
      <w:r w:rsidRPr="00247F1C">
        <w:rPr>
          <w:rFonts w:ascii="Arial" w:hAnsi="Arial" w:cs="Arial"/>
        </w:rPr>
        <w:t>d dnia zawarcia umowy.</w:t>
      </w:r>
    </w:p>
    <w:p w14:paraId="18FDD63A" w14:textId="35B4CCD0" w:rsidR="006F51D4" w:rsidRPr="00247F1C" w:rsidRDefault="00C51C37" w:rsidP="00777B4F">
      <w:pPr>
        <w:pStyle w:val="Akapitzlist"/>
        <w:numPr>
          <w:ilvl w:val="0"/>
          <w:numId w:val="22"/>
        </w:numPr>
        <w:spacing w:line="360" w:lineRule="auto"/>
        <w:ind w:right="60"/>
        <w:jc w:val="left"/>
        <w:rPr>
          <w:rFonts w:ascii="Arial" w:hAnsi="Arial" w:cs="Arial"/>
        </w:rPr>
      </w:pPr>
      <w:r w:rsidRPr="00247F1C">
        <w:rPr>
          <w:rFonts w:ascii="Arial" w:hAnsi="Arial" w:cs="Arial"/>
          <w:b/>
          <w:bCs/>
        </w:rPr>
        <w:t>Zamawiający wymaga udzielenia gwarancji i rękojmi na sprzęt</w:t>
      </w:r>
      <w:r w:rsidR="00D842E7" w:rsidRPr="00247F1C">
        <w:rPr>
          <w:rFonts w:ascii="Arial" w:hAnsi="Arial" w:cs="Arial"/>
          <w:b/>
          <w:bCs/>
        </w:rPr>
        <w:t xml:space="preserve"> do zajęć ceramiki </w:t>
      </w:r>
      <w:r w:rsidRPr="00247F1C">
        <w:rPr>
          <w:rFonts w:ascii="Arial" w:hAnsi="Arial" w:cs="Arial"/>
          <w:b/>
          <w:bCs/>
        </w:rPr>
        <w:t>wyszczególniony w załączniku</w:t>
      </w:r>
      <w:r w:rsidR="00E74B4E" w:rsidRPr="00247F1C">
        <w:rPr>
          <w:rFonts w:ascii="Arial" w:hAnsi="Arial" w:cs="Arial"/>
          <w:b/>
          <w:bCs/>
        </w:rPr>
        <w:t xml:space="preserve"> </w:t>
      </w:r>
      <w:r w:rsidR="004225D3" w:rsidRPr="00247F1C">
        <w:rPr>
          <w:rFonts w:ascii="Arial" w:hAnsi="Arial" w:cs="Arial"/>
          <w:b/>
          <w:bCs/>
        </w:rPr>
        <w:t>1 b</w:t>
      </w:r>
      <w:r w:rsidRPr="00247F1C">
        <w:rPr>
          <w:rFonts w:ascii="Arial" w:hAnsi="Arial" w:cs="Arial"/>
          <w:b/>
          <w:bCs/>
        </w:rPr>
        <w:t xml:space="preserve"> SWZ na okres minimum 24 miesięcy</w:t>
      </w:r>
      <w:r w:rsidRPr="00247F1C">
        <w:rPr>
          <w:rFonts w:ascii="Arial" w:hAnsi="Arial" w:cs="Arial"/>
        </w:rPr>
        <w:t>. Wykonawca może udzielić dłuższej gwarancji na przedmiot zamówienia</w:t>
      </w:r>
      <w:r w:rsidR="006F51D4" w:rsidRPr="00247F1C">
        <w:rPr>
          <w:rFonts w:ascii="Arial" w:hAnsi="Arial" w:cs="Arial"/>
        </w:rPr>
        <w:t>.</w:t>
      </w:r>
    </w:p>
    <w:p w14:paraId="53A0061A" w14:textId="10A25176" w:rsidR="00E74B4E" w:rsidRDefault="00E74B4E" w:rsidP="00B247F8">
      <w:pPr>
        <w:pStyle w:val="Akapitzlist"/>
        <w:numPr>
          <w:ilvl w:val="0"/>
          <w:numId w:val="22"/>
        </w:numPr>
        <w:spacing w:line="360" w:lineRule="auto"/>
        <w:ind w:right="60"/>
        <w:jc w:val="left"/>
        <w:rPr>
          <w:rFonts w:ascii="Arial" w:hAnsi="Arial" w:cs="Arial"/>
        </w:rPr>
      </w:pPr>
      <w:r w:rsidRPr="00247F1C">
        <w:rPr>
          <w:rFonts w:ascii="Arial" w:hAnsi="Arial" w:cs="Arial"/>
          <w:b/>
          <w:bCs/>
        </w:rPr>
        <w:t>Zamawiający wymaga udzielenia gwarancji i rękojmi na</w:t>
      </w:r>
      <w:r w:rsidR="00B247F8" w:rsidRPr="00247F1C">
        <w:rPr>
          <w:rFonts w:ascii="Arial" w:hAnsi="Arial" w:cs="Arial"/>
          <w:b/>
          <w:bCs/>
        </w:rPr>
        <w:t xml:space="preserve"> </w:t>
      </w:r>
      <w:r w:rsidR="00D842E7" w:rsidRPr="00247F1C">
        <w:rPr>
          <w:rFonts w:ascii="Arial" w:hAnsi="Arial" w:cs="Arial"/>
          <w:b/>
          <w:bCs/>
        </w:rPr>
        <w:t xml:space="preserve">sprzęt komputerowy </w:t>
      </w:r>
      <w:r w:rsidRPr="00247F1C">
        <w:rPr>
          <w:rFonts w:ascii="Arial" w:hAnsi="Arial" w:cs="Arial"/>
          <w:b/>
          <w:bCs/>
        </w:rPr>
        <w:t>wyszczególnion</w:t>
      </w:r>
      <w:r w:rsidR="00247F1C" w:rsidRPr="00247F1C">
        <w:rPr>
          <w:rFonts w:ascii="Arial" w:hAnsi="Arial" w:cs="Arial"/>
          <w:b/>
          <w:bCs/>
        </w:rPr>
        <w:t>y</w:t>
      </w:r>
      <w:r w:rsidR="00B247F8" w:rsidRPr="00247F1C">
        <w:rPr>
          <w:rFonts w:ascii="Arial" w:hAnsi="Arial" w:cs="Arial"/>
          <w:b/>
          <w:bCs/>
        </w:rPr>
        <w:t xml:space="preserve"> </w:t>
      </w:r>
      <w:r w:rsidRPr="00247F1C">
        <w:rPr>
          <w:rFonts w:ascii="Arial" w:hAnsi="Arial" w:cs="Arial"/>
          <w:b/>
          <w:bCs/>
        </w:rPr>
        <w:t xml:space="preserve">w załączniku 1 </w:t>
      </w:r>
      <w:r w:rsidR="00B247F8" w:rsidRPr="00247F1C">
        <w:rPr>
          <w:rFonts w:ascii="Arial" w:hAnsi="Arial" w:cs="Arial"/>
          <w:b/>
          <w:bCs/>
        </w:rPr>
        <w:t>c</w:t>
      </w:r>
      <w:r w:rsidRPr="00247F1C">
        <w:rPr>
          <w:rFonts w:ascii="Arial" w:hAnsi="Arial" w:cs="Arial"/>
          <w:b/>
          <w:bCs/>
        </w:rPr>
        <w:t xml:space="preserve"> SWZ na okres minimum 24 miesięcy</w:t>
      </w:r>
      <w:r w:rsidRPr="00247F1C">
        <w:rPr>
          <w:rFonts w:ascii="Arial" w:hAnsi="Arial" w:cs="Arial"/>
        </w:rPr>
        <w:t>. Wykonawca może udzielić dłuższej gwarancji na przedmiot zamówienia.</w:t>
      </w:r>
    </w:p>
    <w:p w14:paraId="5D40E460" w14:textId="2B9F1A6C" w:rsidR="006C5522" w:rsidRPr="00247F1C" w:rsidRDefault="006C5522" w:rsidP="006C5522">
      <w:pPr>
        <w:pStyle w:val="Akapitzlist"/>
        <w:numPr>
          <w:ilvl w:val="0"/>
          <w:numId w:val="22"/>
        </w:numPr>
        <w:spacing w:line="360" w:lineRule="auto"/>
        <w:ind w:right="60"/>
        <w:jc w:val="left"/>
        <w:rPr>
          <w:rFonts w:ascii="Arial" w:hAnsi="Arial" w:cs="Arial"/>
        </w:rPr>
      </w:pPr>
      <w:r w:rsidRPr="00247F1C">
        <w:rPr>
          <w:rFonts w:ascii="Arial" w:hAnsi="Arial" w:cs="Arial"/>
          <w:b/>
          <w:bCs/>
        </w:rPr>
        <w:t xml:space="preserve">Zamawiający wymaga udzielenia gwarancji i rękojmi na sprzęt </w:t>
      </w:r>
      <w:r>
        <w:rPr>
          <w:rFonts w:ascii="Arial" w:hAnsi="Arial" w:cs="Arial"/>
          <w:b/>
          <w:bCs/>
        </w:rPr>
        <w:t xml:space="preserve">do prowadzenia zajęć z wykorzystaniem </w:t>
      </w:r>
      <w:r w:rsidRPr="006C5522">
        <w:rPr>
          <w:rFonts w:ascii="Arial" w:hAnsi="Arial" w:cs="Arial"/>
          <w:b/>
          <w:bCs/>
        </w:rPr>
        <w:t>Biofeedback</w:t>
      </w:r>
      <w:r>
        <w:rPr>
          <w:rFonts w:ascii="Arial" w:hAnsi="Arial" w:cs="Arial"/>
          <w:b/>
          <w:bCs/>
        </w:rPr>
        <w:t xml:space="preserve"> </w:t>
      </w:r>
      <w:r w:rsidRPr="00247F1C">
        <w:rPr>
          <w:rFonts w:ascii="Arial" w:hAnsi="Arial" w:cs="Arial"/>
          <w:b/>
          <w:bCs/>
        </w:rPr>
        <w:t xml:space="preserve">wyszczególniony w załączniku 1 </w:t>
      </w:r>
      <w:r>
        <w:rPr>
          <w:rFonts w:ascii="Arial" w:hAnsi="Arial" w:cs="Arial"/>
          <w:b/>
          <w:bCs/>
        </w:rPr>
        <w:t>d</w:t>
      </w:r>
      <w:r w:rsidRPr="00247F1C">
        <w:rPr>
          <w:rFonts w:ascii="Arial" w:hAnsi="Arial" w:cs="Arial"/>
          <w:b/>
          <w:bCs/>
        </w:rPr>
        <w:t xml:space="preserve"> SWZ na okres minimum 24 miesięcy</w:t>
      </w:r>
      <w:r w:rsidRPr="00247F1C">
        <w:rPr>
          <w:rFonts w:ascii="Arial" w:hAnsi="Arial" w:cs="Arial"/>
        </w:rPr>
        <w:t>. Wykonawca może udzielić dłuższej gwarancji na przedmiot zamówienia.</w:t>
      </w:r>
    </w:p>
    <w:p w14:paraId="6F1394D0" w14:textId="4F1340DE" w:rsidR="006C5522" w:rsidRDefault="006C5522" w:rsidP="006C5522">
      <w:pPr>
        <w:pStyle w:val="Akapitzlist"/>
        <w:numPr>
          <w:ilvl w:val="0"/>
          <w:numId w:val="22"/>
        </w:numPr>
        <w:spacing w:line="360" w:lineRule="auto"/>
        <w:ind w:right="2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Zamawiający wymaga zapewnienia udziału w kursie </w:t>
      </w:r>
      <w:r w:rsidR="00E60603" w:rsidRPr="00E60603">
        <w:rPr>
          <w:rFonts w:ascii="Arial" w:hAnsi="Arial" w:cs="Arial"/>
          <w:b/>
          <w:bCs/>
        </w:rPr>
        <w:t>Biofeedback</w:t>
      </w:r>
      <w:r w:rsidRPr="006C5522">
        <w:rPr>
          <w:rFonts w:ascii="Arial" w:hAnsi="Arial" w:cs="Arial"/>
          <w:b/>
          <w:bCs/>
        </w:rPr>
        <w:t xml:space="preserve"> I</w:t>
      </w:r>
      <w:r w:rsidR="009A46A2">
        <w:rPr>
          <w:rFonts w:ascii="Arial" w:hAnsi="Arial" w:cs="Arial"/>
          <w:b/>
          <w:bCs/>
        </w:rPr>
        <w:t xml:space="preserve"> </w:t>
      </w:r>
      <w:proofErr w:type="spellStart"/>
      <w:r w:rsidR="009A46A2">
        <w:rPr>
          <w:rFonts w:ascii="Arial" w:hAnsi="Arial" w:cs="Arial"/>
          <w:b/>
          <w:bCs/>
        </w:rPr>
        <w:t>i</w:t>
      </w:r>
      <w:proofErr w:type="spellEnd"/>
      <w:r w:rsidR="009A46A2">
        <w:rPr>
          <w:rFonts w:ascii="Arial" w:hAnsi="Arial" w:cs="Arial"/>
          <w:b/>
          <w:bCs/>
        </w:rPr>
        <w:t xml:space="preserve"> II</w:t>
      </w:r>
      <w:r w:rsidRPr="006C5522">
        <w:rPr>
          <w:rFonts w:ascii="Arial" w:hAnsi="Arial" w:cs="Arial"/>
          <w:b/>
          <w:bCs/>
        </w:rPr>
        <w:t xml:space="preserve"> stopnia</w:t>
      </w:r>
      <w:r>
        <w:rPr>
          <w:rFonts w:ascii="Arial" w:hAnsi="Arial" w:cs="Arial"/>
          <w:b/>
          <w:bCs/>
        </w:rPr>
        <w:t xml:space="preserve">. </w:t>
      </w:r>
    </w:p>
    <w:p w14:paraId="7A133B09" w14:textId="77777777" w:rsidR="006C5522" w:rsidRPr="006C5522" w:rsidRDefault="006C5522" w:rsidP="006C5522">
      <w:pPr>
        <w:pStyle w:val="Akapitzlist"/>
        <w:spacing w:line="360" w:lineRule="auto"/>
        <w:ind w:left="1004" w:right="28"/>
        <w:rPr>
          <w:rFonts w:ascii="Arial" w:hAnsi="Arial" w:cs="Arial"/>
          <w:b/>
          <w:bCs/>
        </w:rPr>
      </w:pPr>
    </w:p>
    <w:p w14:paraId="19A6EC81" w14:textId="77777777" w:rsidR="006F51D4" w:rsidRPr="009C53E8" w:rsidRDefault="006F51D4" w:rsidP="00777B4F">
      <w:pPr>
        <w:pStyle w:val="Akapitzlist"/>
        <w:numPr>
          <w:ilvl w:val="0"/>
          <w:numId w:val="18"/>
        </w:numPr>
        <w:spacing w:line="360" w:lineRule="auto"/>
        <w:ind w:right="60"/>
        <w:jc w:val="left"/>
        <w:rPr>
          <w:rFonts w:ascii="Arial" w:hAnsi="Arial" w:cs="Arial"/>
        </w:rPr>
      </w:pPr>
      <w:r w:rsidRPr="009C53E8">
        <w:rPr>
          <w:rFonts w:ascii="Arial" w:hAnsi="Arial" w:cs="Arial"/>
          <w:b/>
        </w:rPr>
        <w:t>W</w:t>
      </w:r>
      <w:r w:rsidR="00312F14" w:rsidRPr="009C53E8">
        <w:rPr>
          <w:rFonts w:ascii="Arial" w:hAnsi="Arial" w:cs="Arial"/>
          <w:b/>
        </w:rPr>
        <w:t>arunki finansowania inwestycji.</w:t>
      </w:r>
    </w:p>
    <w:p w14:paraId="21CF145F" w14:textId="4A86E4CE" w:rsidR="00312F14" w:rsidRPr="009C53E8" w:rsidRDefault="00312F14" w:rsidP="00777B4F">
      <w:pPr>
        <w:pStyle w:val="Akapitzlist"/>
        <w:numPr>
          <w:ilvl w:val="0"/>
          <w:numId w:val="29"/>
        </w:numPr>
        <w:spacing w:line="360" w:lineRule="auto"/>
        <w:ind w:right="60"/>
        <w:jc w:val="left"/>
        <w:rPr>
          <w:rFonts w:ascii="Arial" w:hAnsi="Arial" w:cs="Arial"/>
        </w:rPr>
      </w:pPr>
      <w:r w:rsidRPr="009C53E8">
        <w:rPr>
          <w:rFonts w:ascii="Arial" w:hAnsi="Arial" w:cs="Arial"/>
        </w:rPr>
        <w:t>Przedmiotowa inwestycja jest realizowana</w:t>
      </w:r>
      <w:r w:rsidR="00071BD5" w:rsidRPr="009C53E8">
        <w:rPr>
          <w:rFonts w:ascii="Arial" w:hAnsi="Arial" w:cs="Arial"/>
        </w:rPr>
        <w:t xml:space="preserve"> w ramach realizacji </w:t>
      </w:r>
      <w:r w:rsidR="00071BD5" w:rsidRPr="009C53E8">
        <w:rPr>
          <w:rFonts w:ascii="Arial" w:hAnsi="Arial" w:cs="Arial"/>
          <w:bCs/>
        </w:rPr>
        <w:t xml:space="preserve">projektu pn.: „Edukacja </w:t>
      </w:r>
      <w:r w:rsidR="00CE74F3">
        <w:rPr>
          <w:rFonts w:ascii="Arial" w:hAnsi="Arial" w:cs="Arial"/>
          <w:bCs/>
        </w:rPr>
        <w:t>przedszkolna</w:t>
      </w:r>
      <w:r w:rsidR="00071BD5" w:rsidRPr="009C53E8">
        <w:rPr>
          <w:rFonts w:ascii="Arial" w:hAnsi="Arial" w:cs="Arial"/>
          <w:bCs/>
        </w:rPr>
        <w:t xml:space="preserve"> w Gminie Kozy” Projekt współfinansowany jest przez Unię Europejską w ramach programu Fundusze Europejskie dla Śląskiego 2021-2027 (Europejski Fundusz Społeczny+) dla Priorytetu: FESL.06.00–Fundusze Europejskie dla edukacji dla Działania: FESL.06.0</w:t>
      </w:r>
      <w:r w:rsidR="004225D3">
        <w:rPr>
          <w:rFonts w:ascii="Arial" w:hAnsi="Arial" w:cs="Arial"/>
          <w:bCs/>
        </w:rPr>
        <w:t>1</w:t>
      </w:r>
      <w:r w:rsidR="00071BD5" w:rsidRPr="009C53E8">
        <w:rPr>
          <w:rFonts w:ascii="Arial" w:hAnsi="Arial" w:cs="Arial"/>
          <w:bCs/>
        </w:rPr>
        <w:t xml:space="preserve"> – </w:t>
      </w:r>
      <w:r w:rsidR="004225D3">
        <w:rPr>
          <w:rFonts w:ascii="Arial" w:hAnsi="Arial" w:cs="Arial"/>
          <w:bCs/>
        </w:rPr>
        <w:t>Edukacja przedszkolna</w:t>
      </w:r>
      <w:r w:rsidR="00071BD5" w:rsidRPr="009C53E8">
        <w:rPr>
          <w:rFonts w:ascii="Arial" w:hAnsi="Arial" w:cs="Arial"/>
          <w:bCs/>
        </w:rPr>
        <w:t xml:space="preserve">, przez </w:t>
      </w:r>
      <w:r w:rsidR="006F51D4" w:rsidRPr="009C53E8">
        <w:rPr>
          <w:rFonts w:ascii="Arial" w:hAnsi="Arial" w:cs="Arial"/>
        </w:rPr>
        <w:t>Gminn</w:t>
      </w:r>
      <w:r w:rsidR="00071BD5" w:rsidRPr="009C53E8">
        <w:rPr>
          <w:rFonts w:ascii="Arial" w:hAnsi="Arial" w:cs="Arial"/>
        </w:rPr>
        <w:t xml:space="preserve">y </w:t>
      </w:r>
      <w:r w:rsidR="006F51D4" w:rsidRPr="009C53E8">
        <w:rPr>
          <w:rFonts w:ascii="Arial" w:hAnsi="Arial" w:cs="Arial"/>
        </w:rPr>
        <w:t>Zesp</w:t>
      </w:r>
      <w:r w:rsidR="00071BD5" w:rsidRPr="009C53E8">
        <w:rPr>
          <w:rFonts w:ascii="Arial" w:hAnsi="Arial" w:cs="Arial"/>
        </w:rPr>
        <w:t xml:space="preserve">ół </w:t>
      </w:r>
      <w:r w:rsidR="006F51D4" w:rsidRPr="009C53E8">
        <w:rPr>
          <w:rFonts w:ascii="Arial" w:hAnsi="Arial" w:cs="Arial"/>
        </w:rPr>
        <w:t>Obsługi Szkół i Przedszkola w Kozach.</w:t>
      </w:r>
    </w:p>
    <w:p w14:paraId="3B058610" w14:textId="64346EB1" w:rsidR="00BC5470" w:rsidRPr="009C53E8" w:rsidRDefault="00BC5470" w:rsidP="00777B4F">
      <w:pPr>
        <w:pStyle w:val="Akapitzlist"/>
        <w:numPr>
          <w:ilvl w:val="0"/>
          <w:numId w:val="29"/>
        </w:numPr>
        <w:spacing w:line="360" w:lineRule="auto"/>
        <w:ind w:right="60"/>
        <w:jc w:val="left"/>
        <w:rPr>
          <w:rFonts w:ascii="Arial" w:hAnsi="Arial" w:cs="Arial"/>
        </w:rPr>
      </w:pPr>
      <w:r w:rsidRPr="009C53E8">
        <w:rPr>
          <w:rFonts w:ascii="Arial" w:hAnsi="Arial" w:cs="Arial"/>
        </w:rPr>
        <w:t xml:space="preserve">Wynagrodzenie </w:t>
      </w:r>
      <w:r w:rsidRPr="001C69EF">
        <w:rPr>
          <w:rFonts w:ascii="Arial" w:hAnsi="Arial" w:cs="Arial"/>
        </w:rPr>
        <w:t xml:space="preserve">za wykonanie przedmiotu umowy </w:t>
      </w:r>
      <w:r w:rsidR="00E3262F" w:rsidRPr="001C69EF">
        <w:rPr>
          <w:rFonts w:ascii="Arial" w:hAnsi="Arial" w:cs="Arial"/>
        </w:rPr>
        <w:t>ma charakter ryczałtowy i nie podlega zmianom</w:t>
      </w:r>
      <w:r w:rsidR="001C69EF">
        <w:rPr>
          <w:rFonts w:ascii="Arial" w:hAnsi="Arial" w:cs="Arial"/>
        </w:rPr>
        <w:t>.</w:t>
      </w:r>
      <w:r w:rsidR="00E3262F" w:rsidRPr="001C69EF">
        <w:rPr>
          <w:rFonts w:ascii="Arial" w:hAnsi="Arial" w:cs="Arial"/>
        </w:rPr>
        <w:t xml:space="preserve"> Cena za </w:t>
      </w:r>
      <w:r w:rsidR="00E3262F" w:rsidRPr="009C53E8">
        <w:rPr>
          <w:rFonts w:ascii="Arial" w:hAnsi="Arial" w:cs="Arial"/>
        </w:rPr>
        <w:t xml:space="preserve">dostawę </w:t>
      </w:r>
      <w:r w:rsidR="00C51C37" w:rsidRPr="00C96F77">
        <w:rPr>
          <w:rFonts w:ascii="Arial" w:hAnsi="Arial" w:cs="Arial"/>
        </w:rPr>
        <w:t>przedmiotu zamówienia</w:t>
      </w:r>
      <w:r w:rsidR="00071BD5" w:rsidRPr="00C96F77">
        <w:rPr>
          <w:rFonts w:ascii="Arial" w:hAnsi="Arial" w:cs="Arial"/>
        </w:rPr>
        <w:t xml:space="preserve"> </w:t>
      </w:r>
      <w:r w:rsidR="00E3262F" w:rsidRPr="00C96F77">
        <w:rPr>
          <w:rFonts w:ascii="Arial" w:hAnsi="Arial" w:cs="Arial"/>
        </w:rPr>
        <w:t>obejmuje wszelkie koszty związane z oferowanym</w:t>
      </w:r>
      <w:r w:rsidR="006F51D4" w:rsidRPr="00C96F77">
        <w:rPr>
          <w:rFonts w:ascii="Arial" w:hAnsi="Arial" w:cs="Arial"/>
        </w:rPr>
        <w:t>i pomocami dydaktycznymi</w:t>
      </w:r>
      <w:r w:rsidR="00B247F8">
        <w:rPr>
          <w:rFonts w:ascii="Arial" w:hAnsi="Arial" w:cs="Arial"/>
        </w:rPr>
        <w:t xml:space="preserve"> do zajęć, </w:t>
      </w:r>
      <w:r w:rsidR="006C5522">
        <w:rPr>
          <w:rFonts w:ascii="Arial" w:hAnsi="Arial" w:cs="Arial"/>
        </w:rPr>
        <w:t xml:space="preserve">udziałem dwóch osób w kursie </w:t>
      </w:r>
      <w:r w:rsidR="006C5522" w:rsidRPr="006C5522">
        <w:rPr>
          <w:rFonts w:ascii="Arial" w:hAnsi="Arial" w:cs="Arial"/>
        </w:rPr>
        <w:t>Biofeedback</w:t>
      </w:r>
      <w:r w:rsidR="006C5522">
        <w:rPr>
          <w:rFonts w:ascii="Arial" w:hAnsi="Arial" w:cs="Arial"/>
        </w:rPr>
        <w:t xml:space="preserve"> </w:t>
      </w:r>
      <w:r w:rsidR="009A46A2">
        <w:rPr>
          <w:rFonts w:ascii="Arial" w:hAnsi="Arial" w:cs="Arial"/>
        </w:rPr>
        <w:t xml:space="preserve">I </w:t>
      </w:r>
      <w:proofErr w:type="spellStart"/>
      <w:r w:rsidR="009A46A2">
        <w:rPr>
          <w:rFonts w:ascii="Arial" w:hAnsi="Arial" w:cs="Arial"/>
        </w:rPr>
        <w:t>i</w:t>
      </w:r>
      <w:proofErr w:type="spellEnd"/>
      <w:r w:rsidR="009A46A2">
        <w:rPr>
          <w:rFonts w:ascii="Arial" w:hAnsi="Arial" w:cs="Arial"/>
        </w:rPr>
        <w:t xml:space="preserve"> I</w:t>
      </w:r>
      <w:r w:rsidR="006C5522">
        <w:rPr>
          <w:rFonts w:ascii="Arial" w:hAnsi="Arial" w:cs="Arial"/>
        </w:rPr>
        <w:t>I stopnia</w:t>
      </w:r>
      <w:r w:rsidR="00E60603">
        <w:rPr>
          <w:rFonts w:ascii="Arial" w:hAnsi="Arial" w:cs="Arial"/>
        </w:rPr>
        <w:t>,</w:t>
      </w:r>
      <w:r w:rsidR="006C5522">
        <w:rPr>
          <w:rFonts w:ascii="Arial" w:hAnsi="Arial" w:cs="Arial"/>
        </w:rPr>
        <w:t xml:space="preserve"> </w:t>
      </w:r>
      <w:r w:rsidR="00B247F8">
        <w:rPr>
          <w:rFonts w:ascii="Arial" w:hAnsi="Arial" w:cs="Arial"/>
        </w:rPr>
        <w:t>sprzętem do zajęć z ceramiki i</w:t>
      </w:r>
      <w:r w:rsidR="00E60603">
        <w:rPr>
          <w:rFonts w:ascii="Arial" w:hAnsi="Arial" w:cs="Arial"/>
        </w:rPr>
        <w:t> </w:t>
      </w:r>
      <w:r w:rsidR="00C51C37" w:rsidRPr="00C96F77">
        <w:rPr>
          <w:rFonts w:ascii="Arial" w:hAnsi="Arial" w:cs="Arial"/>
        </w:rPr>
        <w:t>sprzętem multimedialnym oraz komputerowym</w:t>
      </w:r>
      <w:r w:rsidR="006F51D4" w:rsidRPr="00C96F77">
        <w:rPr>
          <w:rFonts w:ascii="Arial" w:hAnsi="Arial" w:cs="Arial"/>
        </w:rPr>
        <w:t>, t</w:t>
      </w:r>
      <w:r w:rsidR="00E3262F" w:rsidRPr="00C96F77">
        <w:rPr>
          <w:rFonts w:ascii="Arial" w:hAnsi="Arial" w:cs="Arial"/>
        </w:rPr>
        <w:t xml:space="preserve">j.: </w:t>
      </w:r>
      <w:r w:rsidR="00252E90" w:rsidRPr="00C96F77">
        <w:rPr>
          <w:rFonts w:ascii="Arial" w:hAnsi="Arial" w:cs="Arial"/>
        </w:rPr>
        <w:t>dostawa, transport</w:t>
      </w:r>
      <w:r w:rsidR="008F6B9A" w:rsidRPr="009C53E8">
        <w:rPr>
          <w:rFonts w:ascii="Arial" w:hAnsi="Arial" w:cs="Arial"/>
        </w:rPr>
        <w:t>, rozładunek, montaż we wskazanych przez Zamawiającego pomieszczeniach,</w:t>
      </w:r>
      <w:r w:rsidR="00E3262F" w:rsidRPr="009C53E8">
        <w:rPr>
          <w:rFonts w:ascii="Arial" w:hAnsi="Arial" w:cs="Arial"/>
        </w:rPr>
        <w:t xml:space="preserve"> instruktaż personelu (w</w:t>
      </w:r>
      <w:r w:rsidR="00D807CF">
        <w:rPr>
          <w:rFonts w:ascii="Arial" w:hAnsi="Arial" w:cs="Arial"/>
        </w:rPr>
        <w:t> </w:t>
      </w:r>
      <w:r w:rsidR="00E3262F" w:rsidRPr="009C53E8">
        <w:rPr>
          <w:rFonts w:ascii="Arial" w:hAnsi="Arial" w:cs="Arial"/>
        </w:rPr>
        <w:t>przypadkach, kiedy jest on wymagany</w:t>
      </w:r>
      <w:r w:rsidR="006F51D4" w:rsidRPr="009C53E8">
        <w:rPr>
          <w:rFonts w:ascii="Arial" w:hAnsi="Arial" w:cs="Arial"/>
        </w:rPr>
        <w:t>)</w:t>
      </w:r>
      <w:r w:rsidR="00E3262F" w:rsidRPr="009C53E8">
        <w:rPr>
          <w:rFonts w:ascii="Arial" w:hAnsi="Arial" w:cs="Arial"/>
        </w:rPr>
        <w:t xml:space="preserve">, uprzątnięciem terenu i budynku </w:t>
      </w:r>
      <w:r w:rsidR="006F51D4" w:rsidRPr="009C53E8">
        <w:rPr>
          <w:rFonts w:ascii="Arial" w:hAnsi="Arial" w:cs="Arial"/>
        </w:rPr>
        <w:t xml:space="preserve">szkoły </w:t>
      </w:r>
      <w:r w:rsidR="00E3262F" w:rsidRPr="009C53E8">
        <w:rPr>
          <w:rFonts w:ascii="Arial" w:hAnsi="Arial" w:cs="Arial"/>
        </w:rPr>
        <w:t>po zakończeniu dostawy</w:t>
      </w:r>
      <w:r w:rsidR="006F51D4" w:rsidRPr="009C53E8">
        <w:rPr>
          <w:rFonts w:ascii="Arial" w:hAnsi="Arial" w:cs="Arial"/>
        </w:rPr>
        <w:t xml:space="preserve">, </w:t>
      </w:r>
      <w:r w:rsidR="00E3262F" w:rsidRPr="009C53E8">
        <w:rPr>
          <w:rFonts w:ascii="Arial" w:hAnsi="Arial" w:cs="Arial"/>
        </w:rPr>
        <w:t xml:space="preserve">wywozu i utylizacji wszystkich opakowań i odpadów powstałych w związku realizacją przedmiotowego zamówienia. </w:t>
      </w:r>
    </w:p>
    <w:p w14:paraId="204D36B0" w14:textId="38B2F330" w:rsidR="00312F14" w:rsidRPr="009C53E8" w:rsidRDefault="00312F14" w:rsidP="00777B4F">
      <w:pPr>
        <w:pStyle w:val="Akapitzlist"/>
        <w:numPr>
          <w:ilvl w:val="0"/>
          <w:numId w:val="18"/>
        </w:numPr>
        <w:spacing w:line="360" w:lineRule="auto"/>
        <w:ind w:right="60"/>
        <w:jc w:val="left"/>
        <w:rPr>
          <w:rFonts w:ascii="Arial" w:hAnsi="Arial" w:cs="Arial"/>
        </w:rPr>
      </w:pPr>
      <w:r w:rsidRPr="009C53E8">
        <w:rPr>
          <w:rFonts w:ascii="Arial" w:hAnsi="Arial" w:cs="Arial"/>
        </w:rPr>
        <w:t xml:space="preserve">Rozliczenie przedmiotu zamówienia: </w:t>
      </w:r>
    </w:p>
    <w:p w14:paraId="3CE819A9" w14:textId="6AF218B3" w:rsidR="006F51D4" w:rsidRPr="00C96F77" w:rsidRDefault="00312F14" w:rsidP="00777B4F">
      <w:pPr>
        <w:spacing w:line="360" w:lineRule="auto"/>
        <w:ind w:left="709" w:right="60"/>
      </w:pPr>
      <w:r w:rsidRPr="009C53E8">
        <w:t>Szczegółowy zakres rozliczenia przedmiotu zamówienia został określony w</w:t>
      </w:r>
      <w:r w:rsidR="00D807CF">
        <w:t> </w:t>
      </w:r>
      <w:r w:rsidRPr="009C53E8">
        <w:t>załączniku nr 4</w:t>
      </w:r>
      <w:r w:rsidR="00247F1C">
        <w:t>a, 4b</w:t>
      </w:r>
      <w:r w:rsidR="00E60603">
        <w:t>, 4c</w:t>
      </w:r>
      <w:r w:rsidR="00247F1C">
        <w:t xml:space="preserve"> i 4</w:t>
      </w:r>
      <w:r w:rsidR="00E60603">
        <w:t>d</w:t>
      </w:r>
      <w:r w:rsidRPr="009C53E8">
        <w:t xml:space="preserve"> do SWZ – projektowanych postanowieniach umownych, które zostaną </w:t>
      </w:r>
      <w:r w:rsidRPr="00C96F77">
        <w:t>wprowadzone do treści umowy</w:t>
      </w:r>
      <w:r w:rsidR="006F51D4" w:rsidRPr="00C96F77">
        <w:t xml:space="preserve"> w</w:t>
      </w:r>
      <w:r w:rsidRPr="00C96F77">
        <w:t xml:space="preserve"> sprawie zamówienia.</w:t>
      </w:r>
    </w:p>
    <w:p w14:paraId="63B83D32" w14:textId="77777777" w:rsidR="0089058A" w:rsidRPr="00C96F77" w:rsidRDefault="00312F14" w:rsidP="00777B4F">
      <w:pPr>
        <w:pStyle w:val="Akapitzlist"/>
        <w:numPr>
          <w:ilvl w:val="0"/>
          <w:numId w:val="18"/>
        </w:numPr>
        <w:spacing w:line="360" w:lineRule="auto"/>
        <w:ind w:right="60"/>
        <w:jc w:val="left"/>
        <w:rPr>
          <w:rFonts w:ascii="Arial" w:hAnsi="Arial" w:cs="Arial"/>
        </w:rPr>
      </w:pPr>
      <w:r w:rsidRPr="00C96F77">
        <w:rPr>
          <w:rFonts w:ascii="Arial" w:hAnsi="Arial" w:cs="Arial"/>
          <w:b/>
        </w:rPr>
        <w:t>Wymagania dotyczące realizacji inwestycji</w:t>
      </w:r>
      <w:r w:rsidR="0089058A" w:rsidRPr="00C96F77">
        <w:rPr>
          <w:rFonts w:ascii="Arial" w:hAnsi="Arial" w:cs="Arial"/>
          <w:b/>
        </w:rPr>
        <w:t>.</w:t>
      </w:r>
    </w:p>
    <w:p w14:paraId="2B214BB5" w14:textId="245BC339" w:rsidR="0089058A" w:rsidRPr="00C96F77" w:rsidRDefault="00312F14" w:rsidP="00777B4F">
      <w:pPr>
        <w:pStyle w:val="Akapitzlist"/>
        <w:numPr>
          <w:ilvl w:val="0"/>
          <w:numId w:val="31"/>
        </w:numPr>
        <w:spacing w:line="360" w:lineRule="auto"/>
        <w:ind w:left="1134" w:right="60" w:hanging="567"/>
        <w:jc w:val="left"/>
        <w:rPr>
          <w:rFonts w:ascii="Arial" w:hAnsi="Arial" w:cs="Arial"/>
        </w:rPr>
      </w:pPr>
      <w:r w:rsidRPr="00C96F77">
        <w:rPr>
          <w:rFonts w:ascii="Arial" w:hAnsi="Arial" w:cs="Arial"/>
        </w:rPr>
        <w:t xml:space="preserve">Wykonawca będzie obligowany w dniu dostawy </w:t>
      </w:r>
      <w:r w:rsidR="0089058A" w:rsidRPr="00C96F77">
        <w:rPr>
          <w:rFonts w:ascii="Arial" w:hAnsi="Arial" w:cs="Arial"/>
        </w:rPr>
        <w:t>pomocy dydaktycznych</w:t>
      </w:r>
      <w:r w:rsidR="00B247F8">
        <w:rPr>
          <w:rFonts w:ascii="Arial" w:hAnsi="Arial" w:cs="Arial"/>
        </w:rPr>
        <w:t xml:space="preserve">, sprzętu do zajęć ceramicznych </w:t>
      </w:r>
      <w:r w:rsidR="00C51C37" w:rsidRPr="00C96F77">
        <w:rPr>
          <w:rFonts w:ascii="Arial" w:hAnsi="Arial" w:cs="Arial"/>
        </w:rPr>
        <w:t xml:space="preserve">oraz </w:t>
      </w:r>
      <w:r w:rsidR="00C51C37" w:rsidRPr="00C96F77">
        <w:rPr>
          <w:rFonts w:ascii="Arial" w:eastAsia="Times New Roman" w:hAnsi="Arial" w:cs="Arial"/>
        </w:rPr>
        <w:t>sprz</w:t>
      </w:r>
      <w:r w:rsidR="00C51C37" w:rsidRPr="00C96F77">
        <w:rPr>
          <w:rFonts w:ascii="Arial" w:hAnsi="Arial" w:cs="Arial"/>
        </w:rPr>
        <w:t>ę</w:t>
      </w:r>
      <w:r w:rsidR="00C51C37" w:rsidRPr="00C96F77">
        <w:rPr>
          <w:rFonts w:ascii="Arial" w:eastAsia="Times New Roman" w:hAnsi="Arial" w:cs="Arial"/>
        </w:rPr>
        <w:t>tu multimedialnego i komputerowego</w:t>
      </w:r>
      <w:r w:rsidR="00C51C37" w:rsidRPr="00C96F77">
        <w:rPr>
          <w:rFonts w:ascii="Arial" w:hAnsi="Arial" w:cs="Arial"/>
        </w:rPr>
        <w:t xml:space="preserve"> </w:t>
      </w:r>
      <w:r w:rsidRPr="00C96F77">
        <w:rPr>
          <w:rFonts w:ascii="Arial" w:hAnsi="Arial" w:cs="Arial"/>
        </w:rPr>
        <w:t>do przedłożenia:</w:t>
      </w:r>
    </w:p>
    <w:p w14:paraId="0240D001" w14:textId="22A19E0F" w:rsidR="0089058A" w:rsidRDefault="0089058A" w:rsidP="00777B4F">
      <w:pPr>
        <w:pStyle w:val="Akapitzlist"/>
        <w:numPr>
          <w:ilvl w:val="0"/>
          <w:numId w:val="32"/>
        </w:numPr>
        <w:spacing w:line="360" w:lineRule="auto"/>
        <w:ind w:left="1418" w:right="60" w:hanging="425"/>
        <w:jc w:val="left"/>
        <w:rPr>
          <w:rFonts w:ascii="Arial" w:hAnsi="Arial" w:cs="Arial"/>
        </w:rPr>
      </w:pPr>
      <w:r w:rsidRPr="00C96F77">
        <w:rPr>
          <w:rFonts w:ascii="Arial" w:hAnsi="Arial" w:cs="Arial"/>
        </w:rPr>
        <w:lastRenderedPageBreak/>
        <w:t>K</w:t>
      </w:r>
      <w:r w:rsidR="00312F14" w:rsidRPr="00C96F77">
        <w:rPr>
          <w:rFonts w:ascii="Arial" w:hAnsi="Arial" w:cs="Arial"/>
        </w:rPr>
        <w:t>art katalogowych lub dokumentów równoważnych określających i</w:t>
      </w:r>
      <w:r w:rsidR="00D807CF">
        <w:rPr>
          <w:rFonts w:ascii="Arial" w:hAnsi="Arial" w:cs="Arial"/>
        </w:rPr>
        <w:t> </w:t>
      </w:r>
      <w:r w:rsidR="00312F14" w:rsidRPr="00C96F77">
        <w:rPr>
          <w:rFonts w:ascii="Arial" w:hAnsi="Arial" w:cs="Arial"/>
        </w:rPr>
        <w:t xml:space="preserve">potwierdzonych zgodność oferowanych </w:t>
      </w:r>
      <w:r w:rsidRPr="00C96F77">
        <w:rPr>
          <w:rFonts w:ascii="Arial" w:hAnsi="Arial" w:cs="Arial"/>
        </w:rPr>
        <w:t>pomocy dydaktycznych</w:t>
      </w:r>
      <w:r w:rsidR="00B247F8">
        <w:rPr>
          <w:rFonts w:ascii="Arial" w:hAnsi="Arial" w:cs="Arial"/>
        </w:rPr>
        <w:t>, sprzętu do zajęć ceramicznych</w:t>
      </w:r>
      <w:r w:rsidRPr="00C96F77">
        <w:rPr>
          <w:rFonts w:ascii="Arial" w:hAnsi="Arial" w:cs="Arial"/>
        </w:rPr>
        <w:t xml:space="preserve"> </w:t>
      </w:r>
      <w:r w:rsidR="00C51C37" w:rsidRPr="00C96F77">
        <w:rPr>
          <w:rFonts w:ascii="Arial" w:hAnsi="Arial" w:cs="Arial"/>
        </w:rPr>
        <w:t xml:space="preserve">oraz </w:t>
      </w:r>
      <w:r w:rsidR="00C51C37" w:rsidRPr="00C96F77">
        <w:rPr>
          <w:rFonts w:ascii="Arial" w:eastAsia="Times New Roman" w:hAnsi="Arial" w:cs="Arial"/>
        </w:rPr>
        <w:t>sprz</w:t>
      </w:r>
      <w:r w:rsidR="00C51C37" w:rsidRPr="00C96F77">
        <w:rPr>
          <w:rFonts w:ascii="Arial" w:hAnsi="Arial" w:cs="Arial"/>
        </w:rPr>
        <w:t>ę</w:t>
      </w:r>
      <w:r w:rsidR="00C51C37" w:rsidRPr="00C96F77">
        <w:rPr>
          <w:rFonts w:ascii="Arial" w:eastAsia="Times New Roman" w:hAnsi="Arial" w:cs="Arial"/>
        </w:rPr>
        <w:t>tu multimedialnego i komputerowego</w:t>
      </w:r>
      <w:r w:rsidR="00C51C37" w:rsidRPr="00C96F77">
        <w:rPr>
          <w:rFonts w:ascii="Arial" w:hAnsi="Arial" w:cs="Arial"/>
        </w:rPr>
        <w:t xml:space="preserve"> </w:t>
      </w:r>
      <w:r w:rsidR="00312F14" w:rsidRPr="00C96F77">
        <w:rPr>
          <w:rFonts w:ascii="Arial" w:hAnsi="Arial" w:cs="Arial"/>
        </w:rPr>
        <w:t>z</w:t>
      </w:r>
      <w:r w:rsidR="00B247F8">
        <w:rPr>
          <w:rFonts w:ascii="Arial" w:hAnsi="Arial" w:cs="Arial"/>
        </w:rPr>
        <w:t> </w:t>
      </w:r>
      <w:r w:rsidR="00312F14" w:rsidRPr="00C96F77">
        <w:rPr>
          <w:rFonts w:ascii="Arial" w:hAnsi="Arial" w:cs="Arial"/>
        </w:rPr>
        <w:t xml:space="preserve">załącznika nr </w:t>
      </w:r>
      <w:r w:rsidR="00312F14" w:rsidRPr="004225D3">
        <w:rPr>
          <w:rFonts w:ascii="Arial" w:hAnsi="Arial" w:cs="Arial"/>
          <w:b/>
          <w:bCs/>
        </w:rPr>
        <w:t>1a</w:t>
      </w:r>
      <w:r w:rsidR="00C51C37" w:rsidRPr="004225D3">
        <w:rPr>
          <w:rFonts w:ascii="Arial" w:hAnsi="Arial" w:cs="Arial"/>
          <w:b/>
          <w:bCs/>
        </w:rPr>
        <w:t xml:space="preserve"> </w:t>
      </w:r>
      <w:r w:rsidR="004225D3">
        <w:rPr>
          <w:rFonts w:ascii="Arial" w:hAnsi="Arial" w:cs="Arial"/>
          <w:b/>
          <w:bCs/>
        </w:rPr>
        <w:t>,</w:t>
      </w:r>
      <w:r w:rsidR="00247F1C">
        <w:rPr>
          <w:rFonts w:ascii="Arial" w:hAnsi="Arial" w:cs="Arial"/>
          <w:b/>
          <w:bCs/>
        </w:rPr>
        <w:t xml:space="preserve"> </w:t>
      </w:r>
      <w:r w:rsidR="00C51C37" w:rsidRPr="004225D3">
        <w:rPr>
          <w:rFonts w:ascii="Arial" w:hAnsi="Arial" w:cs="Arial"/>
          <w:b/>
          <w:bCs/>
        </w:rPr>
        <w:t>1b</w:t>
      </w:r>
      <w:r w:rsidR="00E60603">
        <w:rPr>
          <w:rFonts w:ascii="Arial" w:hAnsi="Arial" w:cs="Arial"/>
          <w:b/>
          <w:bCs/>
        </w:rPr>
        <w:t>, 1c</w:t>
      </w:r>
      <w:r w:rsidR="004225D3">
        <w:rPr>
          <w:rFonts w:ascii="Arial" w:hAnsi="Arial" w:cs="Arial"/>
          <w:b/>
          <w:bCs/>
        </w:rPr>
        <w:t xml:space="preserve"> i 1</w:t>
      </w:r>
      <w:r w:rsidR="00E60603">
        <w:rPr>
          <w:rFonts w:ascii="Arial" w:hAnsi="Arial" w:cs="Arial"/>
          <w:b/>
          <w:bCs/>
        </w:rPr>
        <w:t>d</w:t>
      </w:r>
      <w:r w:rsidR="00312F14" w:rsidRPr="00C96F77">
        <w:rPr>
          <w:rFonts w:ascii="Arial" w:hAnsi="Arial" w:cs="Arial"/>
        </w:rPr>
        <w:t xml:space="preserve"> do SWZ– Szczegółowy wykaz pozycji przedmiotu zamówienia</w:t>
      </w:r>
      <w:r w:rsidRPr="00C96F77">
        <w:rPr>
          <w:rFonts w:ascii="Arial" w:hAnsi="Arial" w:cs="Arial"/>
        </w:rPr>
        <w:t>.</w:t>
      </w:r>
    </w:p>
    <w:p w14:paraId="1056CA65" w14:textId="6F801CEC" w:rsidR="00E60603" w:rsidRPr="00C96F77" w:rsidRDefault="00E60603" w:rsidP="00777B4F">
      <w:pPr>
        <w:pStyle w:val="Akapitzlist"/>
        <w:numPr>
          <w:ilvl w:val="0"/>
          <w:numId w:val="32"/>
        </w:numPr>
        <w:spacing w:line="360" w:lineRule="auto"/>
        <w:ind w:left="1418" w:right="60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>Dokumentów potwierdzających udział dwóch osób w kursie Biofeedback</w:t>
      </w:r>
      <w:r w:rsidR="00FB6CC3">
        <w:rPr>
          <w:rFonts w:ascii="Arial" w:hAnsi="Arial" w:cs="Arial"/>
        </w:rPr>
        <w:t xml:space="preserve"> I </w:t>
      </w:r>
      <w:proofErr w:type="spellStart"/>
      <w:r w:rsidR="00FB6CC3">
        <w:rPr>
          <w:rFonts w:ascii="Arial" w:hAnsi="Arial" w:cs="Arial"/>
        </w:rPr>
        <w:t>i</w:t>
      </w:r>
      <w:proofErr w:type="spellEnd"/>
      <w:r w:rsidR="00FB6CC3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>I st</w:t>
      </w:r>
      <w:r w:rsidR="00FB6CC3">
        <w:rPr>
          <w:rFonts w:ascii="Arial" w:hAnsi="Arial" w:cs="Arial"/>
        </w:rPr>
        <w:t xml:space="preserve">opnia. </w:t>
      </w:r>
    </w:p>
    <w:p w14:paraId="1AB1E11D" w14:textId="77777777" w:rsidR="0089058A" w:rsidRPr="009C53E8" w:rsidRDefault="00312F14" w:rsidP="00777B4F">
      <w:pPr>
        <w:pStyle w:val="Akapitzlist"/>
        <w:numPr>
          <w:ilvl w:val="0"/>
          <w:numId w:val="32"/>
        </w:numPr>
        <w:spacing w:line="360" w:lineRule="auto"/>
        <w:ind w:left="1418" w:right="60" w:hanging="425"/>
        <w:jc w:val="left"/>
        <w:rPr>
          <w:rFonts w:ascii="Arial" w:hAnsi="Arial" w:cs="Arial"/>
        </w:rPr>
      </w:pPr>
      <w:r w:rsidRPr="00C96F77">
        <w:rPr>
          <w:rFonts w:ascii="Arial" w:hAnsi="Arial" w:cs="Arial"/>
        </w:rPr>
        <w:t>Wszelkich innych dodatkowych dokumentów poza wyżej wymienionymi, które są związane z</w:t>
      </w:r>
      <w:r w:rsidR="0089058A" w:rsidRPr="00C96F77">
        <w:rPr>
          <w:rFonts w:ascii="Arial" w:hAnsi="Arial" w:cs="Arial"/>
        </w:rPr>
        <w:t> </w:t>
      </w:r>
      <w:r w:rsidRPr="00C96F77">
        <w:rPr>
          <w:rFonts w:ascii="Arial" w:hAnsi="Arial" w:cs="Arial"/>
        </w:rPr>
        <w:t>realizacją i wykonaniem zamówienia,</w:t>
      </w:r>
      <w:r w:rsidR="00E3262F" w:rsidRPr="00C96F77">
        <w:rPr>
          <w:rFonts w:ascii="Arial" w:hAnsi="Arial" w:cs="Arial"/>
        </w:rPr>
        <w:t xml:space="preserve"> a nie zostały </w:t>
      </w:r>
      <w:r w:rsidR="00E3262F" w:rsidRPr="009C53E8">
        <w:rPr>
          <w:rFonts w:ascii="Arial" w:hAnsi="Arial" w:cs="Arial"/>
        </w:rPr>
        <w:t>wyszczególnione.</w:t>
      </w:r>
    </w:p>
    <w:p w14:paraId="42A17661" w14:textId="4F3CE563" w:rsidR="0089058A" w:rsidRPr="009C53E8" w:rsidRDefault="00312F14" w:rsidP="00777B4F">
      <w:pPr>
        <w:pStyle w:val="Akapitzlist"/>
        <w:numPr>
          <w:ilvl w:val="0"/>
          <w:numId w:val="31"/>
        </w:numPr>
        <w:spacing w:line="360" w:lineRule="auto"/>
        <w:ind w:left="1134" w:right="60" w:hanging="567"/>
        <w:jc w:val="left"/>
        <w:rPr>
          <w:rFonts w:ascii="Arial" w:hAnsi="Arial" w:cs="Arial"/>
        </w:rPr>
      </w:pPr>
      <w:r w:rsidRPr="009C53E8">
        <w:rPr>
          <w:rFonts w:ascii="Arial" w:hAnsi="Arial" w:cs="Arial"/>
        </w:rPr>
        <w:t>Wykonawca zobowiązany jest do uczestniczenia w spotkaniach związanych z</w:t>
      </w:r>
      <w:r w:rsidR="00D807CF">
        <w:rPr>
          <w:rFonts w:ascii="Arial" w:hAnsi="Arial" w:cs="Arial"/>
        </w:rPr>
        <w:t> </w:t>
      </w:r>
      <w:r w:rsidRPr="009C53E8">
        <w:rPr>
          <w:rFonts w:ascii="Arial" w:hAnsi="Arial" w:cs="Arial"/>
        </w:rPr>
        <w:t>realizacją dostawy</w:t>
      </w:r>
      <w:r w:rsidR="0089058A" w:rsidRPr="009C53E8">
        <w:rPr>
          <w:rFonts w:ascii="Arial" w:hAnsi="Arial" w:cs="Arial"/>
        </w:rPr>
        <w:t xml:space="preserve"> </w:t>
      </w:r>
      <w:r w:rsidRPr="009C53E8">
        <w:rPr>
          <w:rFonts w:ascii="Arial" w:hAnsi="Arial" w:cs="Arial"/>
        </w:rPr>
        <w:t>po uprzednim zawiadomieniu przez Zmawiającego.</w:t>
      </w:r>
    </w:p>
    <w:p w14:paraId="44680443" w14:textId="4084A822" w:rsidR="0089058A" w:rsidRPr="009C53E8" w:rsidRDefault="00312F14" w:rsidP="00777B4F">
      <w:pPr>
        <w:pStyle w:val="Akapitzlist"/>
        <w:numPr>
          <w:ilvl w:val="0"/>
          <w:numId w:val="31"/>
        </w:numPr>
        <w:spacing w:line="360" w:lineRule="auto"/>
        <w:ind w:left="1134" w:right="60" w:hanging="567"/>
        <w:jc w:val="left"/>
        <w:rPr>
          <w:rFonts w:ascii="Arial" w:hAnsi="Arial" w:cs="Arial"/>
        </w:rPr>
      </w:pPr>
      <w:r w:rsidRPr="009C53E8">
        <w:rPr>
          <w:rFonts w:ascii="Arial" w:hAnsi="Arial" w:cs="Arial"/>
        </w:rPr>
        <w:t>Wykonawca ponosi pełną odpowiedzialność wobec Zamawiającego oraz osób trzecich</w:t>
      </w:r>
      <w:r w:rsidR="0089058A" w:rsidRPr="009C53E8">
        <w:rPr>
          <w:rFonts w:ascii="Arial" w:hAnsi="Arial" w:cs="Arial"/>
        </w:rPr>
        <w:t xml:space="preserve"> </w:t>
      </w:r>
      <w:r w:rsidRPr="009C53E8">
        <w:rPr>
          <w:rFonts w:ascii="Arial" w:hAnsi="Arial" w:cs="Arial"/>
        </w:rPr>
        <w:t xml:space="preserve">za wszelkie szkody powstałe w związku z </w:t>
      </w:r>
      <w:r w:rsidR="0089058A" w:rsidRPr="009C53E8">
        <w:rPr>
          <w:rFonts w:ascii="Arial" w:hAnsi="Arial" w:cs="Arial"/>
        </w:rPr>
        <w:t xml:space="preserve">dostawą, w </w:t>
      </w:r>
      <w:r w:rsidRPr="009C53E8">
        <w:rPr>
          <w:rFonts w:ascii="Arial" w:hAnsi="Arial" w:cs="Arial"/>
        </w:rPr>
        <w:t>szczególności Wykonawca ponosi odpowiedzialność za szkody będące następstwem nieszczęśliwych wypadków, dotyczące pracowników i osób trzecich przebywających na terenie inwestycji oraz za szkody polegające na zniszczeniu lub uszkodzeniu mienia</w:t>
      </w:r>
      <w:r w:rsidR="0089058A" w:rsidRPr="009C53E8">
        <w:rPr>
          <w:rFonts w:ascii="Arial" w:hAnsi="Arial" w:cs="Arial"/>
        </w:rPr>
        <w:t>.</w:t>
      </w:r>
    </w:p>
    <w:p w14:paraId="167DB8C2" w14:textId="77777777" w:rsidR="0089058A" w:rsidRPr="00C96F77" w:rsidRDefault="00312F14" w:rsidP="00777B4F">
      <w:pPr>
        <w:pStyle w:val="Akapitzlist"/>
        <w:numPr>
          <w:ilvl w:val="0"/>
          <w:numId w:val="18"/>
        </w:numPr>
        <w:spacing w:line="360" w:lineRule="auto"/>
        <w:ind w:right="60"/>
        <w:jc w:val="left"/>
        <w:rPr>
          <w:rFonts w:ascii="Arial" w:hAnsi="Arial" w:cs="Arial"/>
        </w:rPr>
      </w:pPr>
      <w:r w:rsidRPr="009C53E8">
        <w:rPr>
          <w:rFonts w:ascii="Arial" w:hAnsi="Arial" w:cs="Arial"/>
          <w:b/>
        </w:rPr>
        <w:t>Ogólne warunki zamówieni</w:t>
      </w:r>
      <w:r w:rsidR="0089058A" w:rsidRPr="009C53E8">
        <w:rPr>
          <w:rFonts w:ascii="Arial" w:hAnsi="Arial" w:cs="Arial"/>
          <w:b/>
        </w:rPr>
        <w:t>a.</w:t>
      </w:r>
    </w:p>
    <w:p w14:paraId="46BC1A80" w14:textId="20E27855" w:rsidR="0089058A" w:rsidRPr="00C96F77" w:rsidRDefault="00312F14" w:rsidP="00777B4F">
      <w:pPr>
        <w:pStyle w:val="Akapitzlist"/>
        <w:numPr>
          <w:ilvl w:val="0"/>
          <w:numId w:val="33"/>
        </w:numPr>
        <w:spacing w:line="360" w:lineRule="auto"/>
        <w:ind w:left="1134" w:right="60" w:hanging="567"/>
        <w:jc w:val="left"/>
        <w:rPr>
          <w:rFonts w:ascii="Arial" w:hAnsi="Arial" w:cs="Arial"/>
        </w:rPr>
      </w:pPr>
      <w:r w:rsidRPr="00C96F77">
        <w:rPr>
          <w:rFonts w:ascii="Arial" w:hAnsi="Arial" w:cs="Arial"/>
        </w:rPr>
        <w:t xml:space="preserve">Przedmiot zamówienia opisany jest szczegółowo w załączniku nr </w:t>
      </w:r>
      <w:r w:rsidRPr="004225D3">
        <w:rPr>
          <w:rFonts w:ascii="Arial" w:hAnsi="Arial" w:cs="Arial"/>
          <w:b/>
          <w:bCs/>
        </w:rPr>
        <w:t>1a</w:t>
      </w:r>
      <w:r w:rsidR="004225D3" w:rsidRPr="004225D3">
        <w:rPr>
          <w:rFonts w:ascii="Arial" w:hAnsi="Arial" w:cs="Arial"/>
          <w:b/>
          <w:bCs/>
        </w:rPr>
        <w:t>,</w:t>
      </w:r>
      <w:r w:rsidR="00247F1C">
        <w:rPr>
          <w:rFonts w:ascii="Arial" w:hAnsi="Arial" w:cs="Arial"/>
          <w:b/>
          <w:bCs/>
        </w:rPr>
        <w:t xml:space="preserve"> </w:t>
      </w:r>
      <w:r w:rsidR="00C51C37" w:rsidRPr="004225D3">
        <w:rPr>
          <w:rFonts w:ascii="Arial" w:hAnsi="Arial" w:cs="Arial"/>
          <w:b/>
          <w:bCs/>
        </w:rPr>
        <w:t>1b</w:t>
      </w:r>
      <w:r w:rsidR="00E60603">
        <w:rPr>
          <w:rFonts w:ascii="Arial" w:hAnsi="Arial" w:cs="Arial"/>
          <w:b/>
          <w:bCs/>
        </w:rPr>
        <w:t>, 1c</w:t>
      </w:r>
      <w:r w:rsidR="004225D3" w:rsidRPr="004225D3">
        <w:rPr>
          <w:rFonts w:ascii="Arial" w:hAnsi="Arial" w:cs="Arial"/>
          <w:b/>
          <w:bCs/>
        </w:rPr>
        <w:t xml:space="preserve"> i 1</w:t>
      </w:r>
      <w:r w:rsidR="00E60603">
        <w:rPr>
          <w:rFonts w:ascii="Arial" w:hAnsi="Arial" w:cs="Arial"/>
          <w:b/>
          <w:bCs/>
        </w:rPr>
        <w:t>d</w:t>
      </w:r>
      <w:r w:rsidRPr="00C96F77">
        <w:rPr>
          <w:rFonts w:ascii="Arial" w:hAnsi="Arial" w:cs="Arial"/>
        </w:rPr>
        <w:t xml:space="preserve"> – Szczegółowy wykaz pozycji przedmiotu zamówienia.</w:t>
      </w:r>
    </w:p>
    <w:p w14:paraId="2A7ADD95" w14:textId="2BA6C641" w:rsidR="00CF65FB" w:rsidRPr="009C53E8" w:rsidRDefault="0089058A" w:rsidP="00777B4F">
      <w:pPr>
        <w:pStyle w:val="Akapitzlist"/>
        <w:numPr>
          <w:ilvl w:val="0"/>
          <w:numId w:val="33"/>
        </w:numPr>
        <w:spacing w:line="360" w:lineRule="auto"/>
        <w:ind w:left="1134" w:right="60" w:hanging="567"/>
        <w:jc w:val="left"/>
        <w:rPr>
          <w:rFonts w:ascii="Arial" w:hAnsi="Arial" w:cs="Arial"/>
        </w:rPr>
      </w:pPr>
      <w:r w:rsidRPr="00C96F77">
        <w:rPr>
          <w:rFonts w:ascii="Arial" w:hAnsi="Arial" w:cs="Arial"/>
        </w:rPr>
        <w:t>T</w:t>
      </w:r>
      <w:r w:rsidR="00312F14" w:rsidRPr="00C96F77">
        <w:rPr>
          <w:rFonts w:ascii="Arial" w:hAnsi="Arial" w:cs="Arial"/>
        </w:rPr>
        <w:t>am, gdzie w opisie przedmiotu dostawy lub innych dokumentach zamówienia został wskazany znak towarowy (marka), producent, dostawca, patent, pochodzenie, źródło lub szczególny proces, który charakteryzuje produkty lub</w:t>
      </w:r>
      <w:r w:rsidR="00D807CF">
        <w:rPr>
          <w:rFonts w:ascii="Arial" w:hAnsi="Arial" w:cs="Arial"/>
        </w:rPr>
        <w:t> </w:t>
      </w:r>
      <w:r w:rsidR="00312F14" w:rsidRPr="009C53E8">
        <w:rPr>
          <w:rFonts w:ascii="Arial" w:hAnsi="Arial" w:cs="Arial"/>
        </w:rPr>
        <w:t>usługi dostarczone przez konkretnego Wykonawcę lub nastąpiło wskazanie norm, europejskich ocen technicznych, wspólnych specyfikacji technicznych lub</w:t>
      </w:r>
      <w:r w:rsidR="00D807CF">
        <w:rPr>
          <w:rFonts w:ascii="Arial" w:hAnsi="Arial" w:cs="Arial"/>
        </w:rPr>
        <w:t> </w:t>
      </w:r>
      <w:r w:rsidR="00312F14" w:rsidRPr="009C53E8">
        <w:rPr>
          <w:rFonts w:ascii="Arial" w:hAnsi="Arial" w:cs="Arial"/>
        </w:rPr>
        <w:t xml:space="preserve">innych odniesień, o których mowa w art. 101 ust.1 pkt 2 lub ust. 3 ustawy, Zamawiający zgodnie z art. 99 ust. 5 ustawy dopuszcza złożenie oferty równoważnej lub zgodnie z art. 101 ust. 4 ustawy zaoferowanie rozwiązań </w:t>
      </w:r>
      <w:r w:rsidR="00312F14" w:rsidRPr="009C53E8">
        <w:rPr>
          <w:rFonts w:ascii="Arial" w:hAnsi="Arial" w:cs="Arial"/>
        </w:rPr>
        <w:lastRenderedPageBreak/>
        <w:t>„równoważnych” w stosunku do wskazanych w dokumentacji pod warunkiem, że</w:t>
      </w:r>
      <w:r w:rsidR="00D807CF">
        <w:rPr>
          <w:rFonts w:ascii="Arial" w:hAnsi="Arial" w:cs="Arial"/>
        </w:rPr>
        <w:t> </w:t>
      </w:r>
      <w:r w:rsidR="00312F14" w:rsidRPr="009C53E8">
        <w:rPr>
          <w:rFonts w:ascii="Arial" w:hAnsi="Arial" w:cs="Arial"/>
        </w:rPr>
        <w:t>zapewnią uzyskanie parametrów technicznych nie gorszych od założonych</w:t>
      </w:r>
      <w:r w:rsidR="00CF65FB" w:rsidRPr="009C53E8">
        <w:rPr>
          <w:rFonts w:ascii="Arial" w:hAnsi="Arial" w:cs="Arial"/>
        </w:rPr>
        <w:t xml:space="preserve"> </w:t>
      </w:r>
      <w:r w:rsidR="00312F14" w:rsidRPr="009C53E8">
        <w:rPr>
          <w:rFonts w:ascii="Arial" w:hAnsi="Arial" w:cs="Arial"/>
        </w:rPr>
        <w:t>w</w:t>
      </w:r>
      <w:r w:rsidR="00CF65FB" w:rsidRPr="009C53E8">
        <w:rPr>
          <w:rFonts w:ascii="Arial" w:hAnsi="Arial" w:cs="Arial"/>
        </w:rPr>
        <w:t> </w:t>
      </w:r>
      <w:r w:rsidR="00312F14" w:rsidRPr="009C53E8">
        <w:rPr>
          <w:rFonts w:ascii="Arial" w:hAnsi="Arial" w:cs="Arial"/>
        </w:rPr>
        <w:t>dokumentacji oraz będą zgodne pod względem:</w:t>
      </w:r>
    </w:p>
    <w:p w14:paraId="4A912F7F" w14:textId="08CD6191" w:rsidR="00CF65FB" w:rsidRPr="009C53E8" w:rsidRDefault="00247F1C" w:rsidP="00777B4F">
      <w:pPr>
        <w:pStyle w:val="Akapitzlist"/>
        <w:numPr>
          <w:ilvl w:val="0"/>
          <w:numId w:val="34"/>
        </w:numPr>
        <w:spacing w:line="360" w:lineRule="auto"/>
        <w:ind w:right="60"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F65FB" w:rsidRPr="009C53E8">
        <w:rPr>
          <w:rFonts w:ascii="Arial" w:hAnsi="Arial" w:cs="Arial"/>
        </w:rPr>
        <w:t>rzeznaczenia użytkowania dla odpowiedniego wieku ucznia,</w:t>
      </w:r>
    </w:p>
    <w:p w14:paraId="2B7614E7" w14:textId="77777777" w:rsidR="00CF65FB" w:rsidRPr="009C53E8" w:rsidRDefault="00CF65FB" w:rsidP="00777B4F">
      <w:pPr>
        <w:pStyle w:val="Akapitzlist"/>
        <w:numPr>
          <w:ilvl w:val="0"/>
          <w:numId w:val="34"/>
        </w:numPr>
        <w:spacing w:line="360" w:lineRule="auto"/>
        <w:ind w:right="60"/>
        <w:jc w:val="left"/>
        <w:rPr>
          <w:rFonts w:ascii="Arial" w:hAnsi="Arial" w:cs="Arial"/>
        </w:rPr>
      </w:pPr>
      <w:r w:rsidRPr="009C53E8">
        <w:rPr>
          <w:rFonts w:ascii="Arial" w:hAnsi="Arial" w:cs="Arial"/>
        </w:rPr>
        <w:t>k</w:t>
      </w:r>
      <w:r w:rsidR="00312F14" w:rsidRPr="009C53E8">
        <w:rPr>
          <w:rFonts w:ascii="Arial" w:hAnsi="Arial" w:cs="Arial"/>
        </w:rPr>
        <w:t>onstrukcji (wielkość, rodzaj, właściwości fizyczne, liczba elementów składowych),</w:t>
      </w:r>
    </w:p>
    <w:p w14:paraId="2CB37EF0" w14:textId="77777777" w:rsidR="00CF65FB" w:rsidRPr="009C53E8" w:rsidRDefault="00312F14" w:rsidP="00777B4F">
      <w:pPr>
        <w:pStyle w:val="Akapitzlist"/>
        <w:numPr>
          <w:ilvl w:val="0"/>
          <w:numId w:val="34"/>
        </w:numPr>
        <w:spacing w:line="360" w:lineRule="auto"/>
        <w:ind w:right="60"/>
        <w:jc w:val="left"/>
        <w:rPr>
          <w:rFonts w:ascii="Arial" w:hAnsi="Arial" w:cs="Arial"/>
        </w:rPr>
      </w:pPr>
      <w:r w:rsidRPr="009C53E8">
        <w:rPr>
          <w:rFonts w:ascii="Arial" w:hAnsi="Arial" w:cs="Arial"/>
        </w:rPr>
        <w:t>charakteru użytkowego (tożsamość funkcji),</w:t>
      </w:r>
    </w:p>
    <w:p w14:paraId="76F1E7C7" w14:textId="77777777" w:rsidR="00CF65FB" w:rsidRPr="009C53E8" w:rsidRDefault="00312F14" w:rsidP="00777B4F">
      <w:pPr>
        <w:pStyle w:val="Akapitzlist"/>
        <w:numPr>
          <w:ilvl w:val="0"/>
          <w:numId w:val="34"/>
        </w:numPr>
        <w:spacing w:line="360" w:lineRule="auto"/>
        <w:ind w:right="60"/>
        <w:jc w:val="left"/>
        <w:rPr>
          <w:rFonts w:ascii="Arial" w:hAnsi="Arial" w:cs="Arial"/>
        </w:rPr>
      </w:pPr>
      <w:r w:rsidRPr="009C53E8">
        <w:rPr>
          <w:rFonts w:ascii="Arial" w:hAnsi="Arial" w:cs="Arial"/>
        </w:rPr>
        <w:t>charakterystyki materiałowej (rodzaj i jakość materiałów)</w:t>
      </w:r>
      <w:r w:rsidR="00CF65FB" w:rsidRPr="009C53E8">
        <w:rPr>
          <w:rFonts w:ascii="Arial" w:hAnsi="Arial" w:cs="Arial"/>
        </w:rPr>
        <w:t>,</w:t>
      </w:r>
    </w:p>
    <w:p w14:paraId="261265F5" w14:textId="77777777" w:rsidR="00CF65FB" w:rsidRPr="009C53E8" w:rsidRDefault="00312F14" w:rsidP="00777B4F">
      <w:pPr>
        <w:pStyle w:val="Akapitzlist"/>
        <w:numPr>
          <w:ilvl w:val="0"/>
          <w:numId w:val="34"/>
        </w:numPr>
        <w:spacing w:line="360" w:lineRule="auto"/>
        <w:ind w:right="60"/>
        <w:jc w:val="left"/>
        <w:rPr>
          <w:rFonts w:ascii="Arial" w:hAnsi="Arial" w:cs="Arial"/>
        </w:rPr>
      </w:pPr>
      <w:r w:rsidRPr="009C53E8">
        <w:rPr>
          <w:rFonts w:ascii="Arial" w:hAnsi="Arial" w:cs="Arial"/>
        </w:rPr>
        <w:t>parametrów technicznych (wytrzymałość, trwałość, dane techniczne</w:t>
      </w:r>
      <w:r w:rsidR="00CF65FB" w:rsidRPr="009C53E8">
        <w:rPr>
          <w:rFonts w:ascii="Arial" w:hAnsi="Arial" w:cs="Arial"/>
        </w:rPr>
        <w:t xml:space="preserve">, </w:t>
      </w:r>
      <w:r w:rsidRPr="009C53E8">
        <w:rPr>
          <w:rFonts w:ascii="Arial" w:hAnsi="Arial" w:cs="Arial"/>
        </w:rPr>
        <w:t>konstrukcja),</w:t>
      </w:r>
    </w:p>
    <w:p w14:paraId="324E0D9A" w14:textId="77777777" w:rsidR="00CF65FB" w:rsidRPr="009C53E8" w:rsidRDefault="00312F14" w:rsidP="00777B4F">
      <w:pPr>
        <w:pStyle w:val="Akapitzlist"/>
        <w:numPr>
          <w:ilvl w:val="0"/>
          <w:numId w:val="34"/>
        </w:numPr>
        <w:spacing w:line="360" w:lineRule="auto"/>
        <w:ind w:right="60"/>
        <w:jc w:val="left"/>
        <w:rPr>
          <w:rFonts w:ascii="Arial" w:hAnsi="Arial" w:cs="Arial"/>
        </w:rPr>
      </w:pPr>
      <w:r w:rsidRPr="009C53E8">
        <w:rPr>
          <w:rFonts w:ascii="Arial" w:hAnsi="Arial" w:cs="Arial"/>
        </w:rPr>
        <w:t>parametrów bezpieczeństwa użytkowania</w:t>
      </w:r>
      <w:r w:rsidR="00CF65FB" w:rsidRPr="009C53E8">
        <w:rPr>
          <w:rFonts w:ascii="Arial" w:hAnsi="Arial" w:cs="Arial"/>
        </w:rPr>
        <w:t>.</w:t>
      </w:r>
    </w:p>
    <w:p w14:paraId="6837E434" w14:textId="0ECCCD39" w:rsidR="00CF65FB" w:rsidRPr="009C53E8" w:rsidRDefault="00312F14" w:rsidP="00777B4F">
      <w:pPr>
        <w:pStyle w:val="Akapitzlist"/>
        <w:numPr>
          <w:ilvl w:val="0"/>
          <w:numId w:val="33"/>
        </w:numPr>
        <w:spacing w:line="360" w:lineRule="auto"/>
        <w:ind w:right="60"/>
        <w:jc w:val="left"/>
        <w:rPr>
          <w:rFonts w:ascii="Arial" w:hAnsi="Arial" w:cs="Arial"/>
        </w:rPr>
      </w:pPr>
      <w:r w:rsidRPr="009C53E8">
        <w:rPr>
          <w:rFonts w:ascii="Arial" w:hAnsi="Arial" w:cs="Arial"/>
        </w:rPr>
        <w:t>Każdorazowo zastosowanie rozwiązania zamiennego wymaga uzgodnienia z</w:t>
      </w:r>
      <w:r w:rsidR="00D807CF">
        <w:rPr>
          <w:rFonts w:ascii="Arial" w:hAnsi="Arial" w:cs="Arial"/>
        </w:rPr>
        <w:t> </w:t>
      </w:r>
      <w:r w:rsidRPr="009C53E8">
        <w:rPr>
          <w:rFonts w:ascii="Arial" w:hAnsi="Arial" w:cs="Arial"/>
        </w:rPr>
        <w:t>Zamawiającym. Wszelkie znaki towarowe, patenty lub pochodzenie użyte w</w:t>
      </w:r>
      <w:r w:rsidR="00D807CF">
        <w:rPr>
          <w:rFonts w:ascii="Arial" w:hAnsi="Arial" w:cs="Arial"/>
        </w:rPr>
        <w:t> </w:t>
      </w:r>
      <w:r w:rsidRPr="009C53E8">
        <w:rPr>
          <w:rFonts w:ascii="Arial" w:hAnsi="Arial" w:cs="Arial"/>
        </w:rPr>
        <w:t>niniejszej SWZ winny być interpretowane, jako definicje standardów, a nie jako nazwy konkretnych rozwiązań mających zastosowanie w projekcie i</w:t>
      </w:r>
      <w:r w:rsidR="00D807CF">
        <w:rPr>
          <w:rFonts w:ascii="Arial" w:hAnsi="Arial" w:cs="Arial"/>
        </w:rPr>
        <w:t> </w:t>
      </w:r>
      <w:r w:rsidRPr="009C53E8">
        <w:rPr>
          <w:rFonts w:ascii="Arial" w:hAnsi="Arial" w:cs="Arial"/>
        </w:rPr>
        <w:t>należy je odczytać z dopiskiem „lub równoważne”. Opisy przedmiotu dostawy przedstawiają minimalne właściwości produktów. Wykonawca powołujący</w:t>
      </w:r>
      <w:r w:rsidR="00CF65FB" w:rsidRPr="009C53E8">
        <w:rPr>
          <w:rFonts w:ascii="Arial" w:hAnsi="Arial" w:cs="Arial"/>
        </w:rPr>
        <w:t xml:space="preserve"> </w:t>
      </w:r>
      <w:r w:rsidRPr="009C53E8">
        <w:rPr>
          <w:rFonts w:ascii="Arial" w:hAnsi="Arial" w:cs="Arial"/>
        </w:rPr>
        <w:t>się na</w:t>
      </w:r>
      <w:r w:rsidR="00CF65FB" w:rsidRPr="009C53E8">
        <w:rPr>
          <w:rFonts w:ascii="Arial" w:hAnsi="Arial" w:cs="Arial"/>
        </w:rPr>
        <w:t> </w:t>
      </w:r>
      <w:r w:rsidRPr="009C53E8">
        <w:rPr>
          <w:rFonts w:ascii="Arial" w:hAnsi="Arial" w:cs="Arial"/>
        </w:rPr>
        <w:t>rozwiązania równoważne będzie obowiązany wykazać, że</w:t>
      </w:r>
      <w:r w:rsidR="00D807CF">
        <w:rPr>
          <w:rFonts w:ascii="Arial" w:hAnsi="Arial" w:cs="Arial"/>
        </w:rPr>
        <w:t> </w:t>
      </w:r>
      <w:r w:rsidRPr="009C53E8">
        <w:rPr>
          <w:rFonts w:ascii="Arial" w:hAnsi="Arial" w:cs="Arial"/>
        </w:rPr>
        <w:t>takowe spełniają wymagania określone w opisie przedmiotu zamówienia.</w:t>
      </w:r>
    </w:p>
    <w:p w14:paraId="2BF4DD5B" w14:textId="77777777" w:rsidR="00CF65FB" w:rsidRPr="009C53E8" w:rsidRDefault="00312F14" w:rsidP="00777B4F">
      <w:pPr>
        <w:pStyle w:val="Akapitzlist"/>
        <w:numPr>
          <w:ilvl w:val="0"/>
          <w:numId w:val="33"/>
        </w:numPr>
        <w:spacing w:line="360" w:lineRule="auto"/>
        <w:ind w:right="60"/>
        <w:jc w:val="left"/>
        <w:rPr>
          <w:rFonts w:ascii="Arial" w:hAnsi="Arial" w:cs="Arial"/>
        </w:rPr>
      </w:pPr>
      <w:r w:rsidRPr="009C53E8">
        <w:rPr>
          <w:rFonts w:ascii="Arial" w:hAnsi="Arial" w:cs="Arial"/>
        </w:rPr>
        <w:t>Ilekroć w opisie przedmiotu zamówienia mowa jest o polskich normach, należy przez</w:t>
      </w:r>
      <w:r w:rsidR="00CF65FB" w:rsidRPr="009C53E8">
        <w:rPr>
          <w:rFonts w:ascii="Arial" w:hAnsi="Arial" w:cs="Arial"/>
        </w:rPr>
        <w:t xml:space="preserve"> </w:t>
      </w:r>
      <w:r w:rsidRPr="009C53E8">
        <w:rPr>
          <w:rFonts w:ascii="Arial" w:hAnsi="Arial" w:cs="Arial"/>
        </w:rPr>
        <w:t>to</w:t>
      </w:r>
      <w:r w:rsidR="00CF65FB" w:rsidRPr="009C53E8">
        <w:rPr>
          <w:rFonts w:ascii="Arial" w:hAnsi="Arial" w:cs="Arial"/>
        </w:rPr>
        <w:t> </w:t>
      </w:r>
      <w:r w:rsidRPr="009C53E8">
        <w:rPr>
          <w:rFonts w:ascii="Arial" w:hAnsi="Arial" w:cs="Arial"/>
        </w:rPr>
        <w:t>rozumieć polskie normy przenoszące normy europejskie lub normy innych państw członkowskic</w:t>
      </w:r>
      <w:r w:rsidR="00CF65FB" w:rsidRPr="009C53E8">
        <w:rPr>
          <w:rFonts w:ascii="Arial" w:hAnsi="Arial" w:cs="Arial"/>
        </w:rPr>
        <w:t xml:space="preserve">h </w:t>
      </w:r>
      <w:r w:rsidRPr="009C53E8">
        <w:rPr>
          <w:rFonts w:ascii="Arial" w:hAnsi="Arial" w:cs="Arial"/>
        </w:rPr>
        <w:t>Europejskiego Obszaru Gospodarczego lub inne normy lub dokumenty, o których mowa w art. 101 ust. 1 pkt 2 ustawy.</w:t>
      </w:r>
    </w:p>
    <w:p w14:paraId="27F7CA8F" w14:textId="5B3A5D09" w:rsidR="00312F14" w:rsidRPr="00C96F77" w:rsidRDefault="00312F14" w:rsidP="00777B4F">
      <w:pPr>
        <w:pStyle w:val="Akapitzlist"/>
        <w:numPr>
          <w:ilvl w:val="0"/>
          <w:numId w:val="33"/>
        </w:numPr>
        <w:spacing w:line="360" w:lineRule="auto"/>
        <w:ind w:right="60"/>
        <w:jc w:val="left"/>
        <w:rPr>
          <w:rFonts w:ascii="Arial" w:hAnsi="Arial" w:cs="Arial"/>
        </w:rPr>
      </w:pPr>
      <w:r w:rsidRPr="009C53E8">
        <w:rPr>
          <w:rFonts w:ascii="Arial" w:hAnsi="Arial" w:cs="Arial"/>
        </w:rPr>
        <w:t xml:space="preserve">Zamawiający uwzględnił wymagania związane z </w:t>
      </w:r>
      <w:r w:rsidRPr="00C96F77">
        <w:rPr>
          <w:rFonts w:ascii="Arial" w:hAnsi="Arial" w:cs="Arial"/>
        </w:rPr>
        <w:t xml:space="preserve">dostępnością </w:t>
      </w:r>
      <w:r w:rsidR="00CF65FB" w:rsidRPr="00C96F77">
        <w:rPr>
          <w:rFonts w:ascii="Arial" w:hAnsi="Arial" w:cs="Arial"/>
        </w:rPr>
        <w:t>gdyż dostawa przeznaczona jest dla uczniów z różnymi potrzebami, co wykazano w szczegółowym opisie pozycji przedmiotu zamówienia- załącznik nr 1a</w:t>
      </w:r>
      <w:r w:rsidR="004225D3">
        <w:rPr>
          <w:rFonts w:ascii="Arial" w:hAnsi="Arial" w:cs="Arial"/>
        </w:rPr>
        <w:t xml:space="preserve">, </w:t>
      </w:r>
      <w:r w:rsidR="00C51C37" w:rsidRPr="00C96F77">
        <w:rPr>
          <w:rFonts w:ascii="Arial" w:hAnsi="Arial" w:cs="Arial"/>
        </w:rPr>
        <w:t>1b</w:t>
      </w:r>
      <w:r w:rsidR="00E60603">
        <w:rPr>
          <w:rFonts w:ascii="Arial" w:hAnsi="Arial" w:cs="Arial"/>
        </w:rPr>
        <w:t>, 1c</w:t>
      </w:r>
      <w:r w:rsidR="00CF65FB" w:rsidRPr="00C96F77">
        <w:rPr>
          <w:rFonts w:ascii="Arial" w:hAnsi="Arial" w:cs="Arial"/>
        </w:rPr>
        <w:t xml:space="preserve"> </w:t>
      </w:r>
      <w:r w:rsidR="004225D3">
        <w:rPr>
          <w:rFonts w:ascii="Arial" w:hAnsi="Arial" w:cs="Arial"/>
        </w:rPr>
        <w:t>i 1</w:t>
      </w:r>
      <w:r w:rsidR="00E60603">
        <w:rPr>
          <w:rFonts w:ascii="Arial" w:hAnsi="Arial" w:cs="Arial"/>
        </w:rPr>
        <w:t>d</w:t>
      </w:r>
      <w:r w:rsidR="004225D3">
        <w:rPr>
          <w:rFonts w:ascii="Arial" w:hAnsi="Arial" w:cs="Arial"/>
        </w:rPr>
        <w:t xml:space="preserve"> </w:t>
      </w:r>
      <w:r w:rsidRPr="00C96F77">
        <w:rPr>
          <w:rFonts w:ascii="Arial" w:hAnsi="Arial" w:cs="Arial"/>
        </w:rPr>
        <w:t>oraz w opisie przedmiotu zamówienia.</w:t>
      </w:r>
    </w:p>
    <w:sectPr w:rsidR="00312F14" w:rsidRPr="00C96F77" w:rsidSect="00C82192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A61D4" w14:textId="77777777" w:rsidR="006E76E7" w:rsidRDefault="006E76E7" w:rsidP="00312F14">
      <w:pPr>
        <w:spacing w:after="0" w:line="240" w:lineRule="auto"/>
      </w:pPr>
      <w:r>
        <w:separator/>
      </w:r>
    </w:p>
  </w:endnote>
  <w:endnote w:type="continuationSeparator" w:id="0">
    <w:p w14:paraId="4FF2B1CC" w14:textId="77777777" w:rsidR="006E76E7" w:rsidRDefault="006E76E7" w:rsidP="00312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8486966"/>
      <w:docPartObj>
        <w:docPartGallery w:val="Page Numbers (Bottom of Page)"/>
        <w:docPartUnique/>
      </w:docPartObj>
    </w:sdtPr>
    <w:sdtContent>
      <w:p w14:paraId="2342CF2B" w14:textId="2E6D2A86" w:rsidR="00192DAF" w:rsidRDefault="00192DAF">
        <w:pPr>
          <w:pStyle w:val="Stopka"/>
          <w:jc w:val="right"/>
        </w:pPr>
        <w:r w:rsidRPr="00192DAF">
          <w:rPr>
            <w:sz w:val="20"/>
            <w:szCs w:val="20"/>
          </w:rPr>
          <w:fldChar w:fldCharType="begin"/>
        </w:r>
        <w:r w:rsidRPr="00192DAF">
          <w:rPr>
            <w:sz w:val="20"/>
            <w:szCs w:val="20"/>
          </w:rPr>
          <w:instrText>PAGE   \* MERGEFORMAT</w:instrText>
        </w:r>
        <w:r w:rsidRPr="00192DAF">
          <w:rPr>
            <w:sz w:val="20"/>
            <w:szCs w:val="20"/>
          </w:rPr>
          <w:fldChar w:fldCharType="separate"/>
        </w:r>
        <w:r w:rsidRPr="00192DAF">
          <w:rPr>
            <w:sz w:val="20"/>
            <w:szCs w:val="20"/>
          </w:rPr>
          <w:t>2</w:t>
        </w:r>
        <w:r w:rsidRPr="00192DAF">
          <w:rPr>
            <w:sz w:val="20"/>
            <w:szCs w:val="20"/>
          </w:rPr>
          <w:fldChar w:fldCharType="end"/>
        </w:r>
      </w:p>
    </w:sdtContent>
  </w:sdt>
  <w:p w14:paraId="253719D0" w14:textId="77777777" w:rsidR="00192DAF" w:rsidRDefault="00192D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665BE" w14:textId="77777777" w:rsidR="006E76E7" w:rsidRDefault="006E76E7" w:rsidP="00312F14">
      <w:pPr>
        <w:spacing w:after="0" w:line="240" w:lineRule="auto"/>
      </w:pPr>
      <w:r>
        <w:separator/>
      </w:r>
    </w:p>
  </w:footnote>
  <w:footnote w:type="continuationSeparator" w:id="0">
    <w:p w14:paraId="2BE81469" w14:textId="77777777" w:rsidR="006E76E7" w:rsidRDefault="006E76E7" w:rsidP="00312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88065" w14:textId="77777777" w:rsidR="00312F14" w:rsidRDefault="00312F14" w:rsidP="00312F14">
    <w:pPr>
      <w:pStyle w:val="Nagwek"/>
      <w:jc w:val="center"/>
      <w:rPr>
        <w:rFonts w:cs="Times New Roman"/>
      </w:rPr>
    </w:pPr>
  </w:p>
  <w:p w14:paraId="2A0A4214" w14:textId="4EC13EF7" w:rsidR="00312F14" w:rsidRDefault="00865875" w:rsidP="00865875">
    <w:pPr>
      <w:pStyle w:val="Nagwek"/>
      <w:jc w:val="center"/>
      <w:rPr>
        <w:rFonts w:cs="Times New Roman"/>
      </w:rPr>
    </w:pPr>
    <w:r>
      <w:rPr>
        <w:noProof/>
      </w:rPr>
      <w:drawing>
        <wp:inline distT="0" distB="0" distL="0" distR="0" wp14:anchorId="66996331" wp14:editId="45A69722">
          <wp:extent cx="5760720" cy="607060"/>
          <wp:effectExtent l="0" t="0" r="0" b="2540"/>
          <wp:docPr id="1931814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7E836E" w14:textId="77777777" w:rsidR="00865875" w:rsidRDefault="00865875" w:rsidP="00865875">
    <w:pPr>
      <w:pStyle w:val="Nagwek"/>
      <w:jc w:val="center"/>
      <w:rPr>
        <w:rFonts w:cs="Times New Roman"/>
      </w:rPr>
    </w:pPr>
  </w:p>
  <w:p w14:paraId="65B47F67" w14:textId="6EC93658" w:rsidR="00865875" w:rsidRDefault="00865875" w:rsidP="00865875">
    <w:pPr>
      <w:jc w:val="center"/>
      <w:rPr>
        <w:rFonts w:ascii="Arial Narrow" w:hAnsi="Arial Narrow"/>
      </w:rPr>
    </w:pPr>
    <w:r>
      <w:rPr>
        <w:rFonts w:ascii="Arial Narrow" w:hAnsi="Arial Narrow"/>
      </w:rPr>
      <w:t>S</w:t>
    </w:r>
    <w:r w:rsidRPr="0052786D">
      <w:rPr>
        <w:rFonts w:ascii="Arial Narrow" w:hAnsi="Arial Narrow"/>
      </w:rPr>
      <w:t>pecyfikacja Warunków Zamówienia „</w:t>
    </w:r>
    <w:r w:rsidRPr="006F7F82">
      <w:rPr>
        <w:rFonts w:ascii="Arial Narrow" w:hAnsi="Arial Narrow"/>
      </w:rPr>
      <w:t>Dostawa pomocy dydaktycznych w ramach projektu p</w:t>
    </w:r>
    <w:r w:rsidRPr="0052786D">
      <w:rPr>
        <w:rFonts w:ascii="Arial Narrow" w:hAnsi="Arial Narrow"/>
      </w:rPr>
      <w:t>n</w:t>
    </w:r>
    <w:r w:rsidRPr="006F7F82">
      <w:rPr>
        <w:rFonts w:ascii="Arial Narrow" w:hAnsi="Arial Narrow"/>
      </w:rPr>
      <w:t>. „</w:t>
    </w:r>
    <w:r w:rsidRPr="0052786D">
      <w:rPr>
        <w:rFonts w:ascii="Arial Narrow" w:hAnsi="Arial Narrow"/>
      </w:rPr>
      <w:t xml:space="preserve">Edukacja </w:t>
    </w:r>
    <w:r w:rsidR="009942D3">
      <w:rPr>
        <w:rFonts w:ascii="Arial Narrow" w:hAnsi="Arial Narrow"/>
      </w:rPr>
      <w:t>przedszkolna</w:t>
    </w:r>
    <w:r w:rsidRPr="0052786D">
      <w:rPr>
        <w:rFonts w:ascii="Arial Narrow" w:hAnsi="Arial Narrow"/>
      </w:rPr>
      <w:t xml:space="preserve"> w Gminie Kozy” dla </w:t>
    </w:r>
    <w:r w:rsidR="009942D3">
      <w:rPr>
        <w:rFonts w:ascii="Arial Narrow" w:hAnsi="Arial Narrow"/>
      </w:rPr>
      <w:t>dzieci w Gminnym Przedszkolu Publicznym w Kozach</w:t>
    </w:r>
    <w:r w:rsidR="00B77EA2">
      <w:rPr>
        <w:rFonts w:ascii="Arial Narrow" w:hAnsi="Arial Narrow"/>
      </w:rPr>
      <w:t xml:space="preserve"> – cztery części</w:t>
    </w:r>
    <w:r>
      <w:rPr>
        <w:rFonts w:ascii="Arial Narrow" w:hAnsi="Arial Narrow"/>
      </w:rPr>
      <w:t>”</w:t>
    </w:r>
    <w:r w:rsidR="009942D3">
      <w:rPr>
        <w:rFonts w:ascii="Arial Narrow" w:hAnsi="Arial Narrow"/>
      </w:rPr>
      <w:t xml:space="preserve"> </w:t>
    </w:r>
    <w:r w:rsidRPr="0052786D">
      <w:rPr>
        <w:rFonts w:ascii="Arial Narrow" w:hAnsi="Arial Narrow"/>
      </w:rPr>
      <w:t>o wartości mniejszej niż próg unijny, tryb podstawowy</w:t>
    </w:r>
    <w:r>
      <w:rPr>
        <w:rFonts w:ascii="Arial Narrow" w:hAnsi="Arial Narrow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28B"/>
    <w:multiLevelType w:val="hybridMultilevel"/>
    <w:tmpl w:val="DA46445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0334E1F"/>
    <w:multiLevelType w:val="hybridMultilevel"/>
    <w:tmpl w:val="2FCE38F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58F"/>
    <w:multiLevelType w:val="hybridMultilevel"/>
    <w:tmpl w:val="67DCE8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377EF"/>
    <w:multiLevelType w:val="hybridMultilevel"/>
    <w:tmpl w:val="D78496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C57FE1"/>
    <w:multiLevelType w:val="hybridMultilevel"/>
    <w:tmpl w:val="1FB01460"/>
    <w:lvl w:ilvl="0" w:tplc="FFF4DE1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B0A8D"/>
    <w:multiLevelType w:val="hybridMultilevel"/>
    <w:tmpl w:val="C4D247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AB3294A"/>
    <w:multiLevelType w:val="hybridMultilevel"/>
    <w:tmpl w:val="923ED9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987D2D"/>
    <w:multiLevelType w:val="hybridMultilevel"/>
    <w:tmpl w:val="4CCE0A04"/>
    <w:lvl w:ilvl="0" w:tplc="ABB8428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94EC70A">
      <w:numFmt w:val="bullet"/>
      <w:lvlText w:val=""/>
      <w:lvlJc w:val="left"/>
      <w:pPr>
        <w:ind w:left="1440" w:hanging="360"/>
      </w:pPr>
      <w:rPr>
        <w:rFonts w:ascii="Symbol" w:eastAsia="SimSu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5F2996"/>
    <w:multiLevelType w:val="hybridMultilevel"/>
    <w:tmpl w:val="3D24FEE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E1D13DA"/>
    <w:multiLevelType w:val="multilevel"/>
    <w:tmpl w:val="93468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2C5C14"/>
    <w:multiLevelType w:val="hybridMultilevel"/>
    <w:tmpl w:val="F302471C"/>
    <w:lvl w:ilvl="0" w:tplc="6C6282F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C3BF7"/>
    <w:multiLevelType w:val="hybridMultilevel"/>
    <w:tmpl w:val="79C6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E734E"/>
    <w:multiLevelType w:val="hybridMultilevel"/>
    <w:tmpl w:val="A2260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F753D"/>
    <w:multiLevelType w:val="hybridMultilevel"/>
    <w:tmpl w:val="F97EF2AA"/>
    <w:lvl w:ilvl="0" w:tplc="04150011">
      <w:start w:val="1"/>
      <w:numFmt w:val="decimal"/>
      <w:lvlText w:val="%1)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4" w15:restartNumberingAfterBreak="0">
    <w:nsid w:val="26F0072D"/>
    <w:multiLevelType w:val="hybridMultilevel"/>
    <w:tmpl w:val="753848B6"/>
    <w:lvl w:ilvl="0" w:tplc="189693E6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C5042F7"/>
    <w:multiLevelType w:val="hybridMultilevel"/>
    <w:tmpl w:val="7EDA10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D8116C"/>
    <w:multiLevelType w:val="hybridMultilevel"/>
    <w:tmpl w:val="14DA4E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D967CC6"/>
    <w:multiLevelType w:val="hybridMultilevel"/>
    <w:tmpl w:val="9BBCFAC2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F591DD5"/>
    <w:multiLevelType w:val="hybridMultilevel"/>
    <w:tmpl w:val="46DCCA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F8655EE"/>
    <w:multiLevelType w:val="hybridMultilevel"/>
    <w:tmpl w:val="6270E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01349"/>
    <w:multiLevelType w:val="hybridMultilevel"/>
    <w:tmpl w:val="DA883048"/>
    <w:lvl w:ilvl="0" w:tplc="9A68F350">
      <w:start w:val="1"/>
      <w:numFmt w:val="lowerLetter"/>
      <w:lvlText w:val="%1)"/>
      <w:lvlJc w:val="left"/>
      <w:pPr>
        <w:ind w:left="292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3642" w:hanging="360"/>
      </w:pPr>
    </w:lvl>
    <w:lvl w:ilvl="2" w:tplc="0415001B" w:tentative="1">
      <w:start w:val="1"/>
      <w:numFmt w:val="lowerRoman"/>
      <w:lvlText w:val="%3."/>
      <w:lvlJc w:val="right"/>
      <w:pPr>
        <w:ind w:left="4362" w:hanging="180"/>
      </w:pPr>
    </w:lvl>
    <w:lvl w:ilvl="3" w:tplc="0415000F" w:tentative="1">
      <w:start w:val="1"/>
      <w:numFmt w:val="decimal"/>
      <w:lvlText w:val="%4."/>
      <w:lvlJc w:val="left"/>
      <w:pPr>
        <w:ind w:left="5082" w:hanging="360"/>
      </w:pPr>
    </w:lvl>
    <w:lvl w:ilvl="4" w:tplc="04150019" w:tentative="1">
      <w:start w:val="1"/>
      <w:numFmt w:val="lowerLetter"/>
      <w:lvlText w:val="%5."/>
      <w:lvlJc w:val="left"/>
      <w:pPr>
        <w:ind w:left="5802" w:hanging="360"/>
      </w:pPr>
    </w:lvl>
    <w:lvl w:ilvl="5" w:tplc="0415001B" w:tentative="1">
      <w:start w:val="1"/>
      <w:numFmt w:val="lowerRoman"/>
      <w:lvlText w:val="%6."/>
      <w:lvlJc w:val="right"/>
      <w:pPr>
        <w:ind w:left="6522" w:hanging="180"/>
      </w:pPr>
    </w:lvl>
    <w:lvl w:ilvl="6" w:tplc="0415000F" w:tentative="1">
      <w:start w:val="1"/>
      <w:numFmt w:val="decimal"/>
      <w:lvlText w:val="%7."/>
      <w:lvlJc w:val="left"/>
      <w:pPr>
        <w:ind w:left="7242" w:hanging="360"/>
      </w:pPr>
    </w:lvl>
    <w:lvl w:ilvl="7" w:tplc="04150019" w:tentative="1">
      <w:start w:val="1"/>
      <w:numFmt w:val="lowerLetter"/>
      <w:lvlText w:val="%8."/>
      <w:lvlJc w:val="left"/>
      <w:pPr>
        <w:ind w:left="7962" w:hanging="360"/>
      </w:pPr>
    </w:lvl>
    <w:lvl w:ilvl="8" w:tplc="0415001B" w:tentative="1">
      <w:start w:val="1"/>
      <w:numFmt w:val="lowerRoman"/>
      <w:lvlText w:val="%9."/>
      <w:lvlJc w:val="right"/>
      <w:pPr>
        <w:ind w:left="8682" w:hanging="180"/>
      </w:pPr>
    </w:lvl>
  </w:abstractNum>
  <w:abstractNum w:abstractNumId="21" w15:restartNumberingAfterBreak="0">
    <w:nsid w:val="310258F9"/>
    <w:multiLevelType w:val="hybridMultilevel"/>
    <w:tmpl w:val="27540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6A5C37"/>
    <w:multiLevelType w:val="hybridMultilevel"/>
    <w:tmpl w:val="2A0EAC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62263A7"/>
    <w:multiLevelType w:val="hybridMultilevel"/>
    <w:tmpl w:val="34CE3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F4803"/>
    <w:multiLevelType w:val="hybridMultilevel"/>
    <w:tmpl w:val="CA001D3E"/>
    <w:lvl w:ilvl="0" w:tplc="35F694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CA4EA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9EDC010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34923A3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AF1C551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761B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A5AC40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2908C7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69221F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5" w15:restartNumberingAfterBreak="0">
    <w:nsid w:val="3CE56ABE"/>
    <w:multiLevelType w:val="hybridMultilevel"/>
    <w:tmpl w:val="AEAEE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753F6D"/>
    <w:multiLevelType w:val="multilevel"/>
    <w:tmpl w:val="F3E4316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7" w15:restartNumberingAfterBreak="0">
    <w:nsid w:val="3EBB4BAD"/>
    <w:multiLevelType w:val="hybridMultilevel"/>
    <w:tmpl w:val="EE62E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F1B20"/>
    <w:multiLevelType w:val="hybridMultilevel"/>
    <w:tmpl w:val="07FA82F4"/>
    <w:lvl w:ilvl="0" w:tplc="4534676E">
      <w:start w:val="1"/>
      <w:numFmt w:val="decimal"/>
      <w:lvlText w:val="%1)"/>
      <w:lvlJc w:val="left"/>
      <w:pPr>
        <w:ind w:left="22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29" w15:restartNumberingAfterBreak="0">
    <w:nsid w:val="451734C3"/>
    <w:multiLevelType w:val="hybridMultilevel"/>
    <w:tmpl w:val="5FC69742"/>
    <w:lvl w:ilvl="0" w:tplc="4FBE9C6C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7D85A73"/>
    <w:multiLevelType w:val="hybridMultilevel"/>
    <w:tmpl w:val="67DC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496CE9"/>
    <w:multiLevelType w:val="hybridMultilevel"/>
    <w:tmpl w:val="2FCE38FA"/>
    <w:lvl w:ilvl="0" w:tplc="7B5C109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3427E2"/>
    <w:multiLevelType w:val="multilevel"/>
    <w:tmpl w:val="7E749B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EFD7EB7"/>
    <w:multiLevelType w:val="hybridMultilevel"/>
    <w:tmpl w:val="09123F2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50A04339"/>
    <w:multiLevelType w:val="hybridMultilevel"/>
    <w:tmpl w:val="1C02E7A2"/>
    <w:lvl w:ilvl="0" w:tplc="ECEA856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402E9"/>
    <w:multiLevelType w:val="hybridMultilevel"/>
    <w:tmpl w:val="6D607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1B0B69"/>
    <w:multiLevelType w:val="hybridMultilevel"/>
    <w:tmpl w:val="817CD30A"/>
    <w:lvl w:ilvl="0" w:tplc="BC966F12">
      <w:start w:val="1"/>
      <w:numFmt w:val="decimal"/>
      <w:lvlText w:val="%1)"/>
      <w:lvlJc w:val="left"/>
      <w:pPr>
        <w:ind w:left="100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94F65D4"/>
    <w:multiLevelType w:val="hybridMultilevel"/>
    <w:tmpl w:val="FF24B88C"/>
    <w:lvl w:ilvl="0" w:tplc="464C2BA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51407F"/>
    <w:multiLevelType w:val="multilevel"/>
    <w:tmpl w:val="21228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3241E62"/>
    <w:multiLevelType w:val="hybridMultilevel"/>
    <w:tmpl w:val="9BBCFAC2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66A3907"/>
    <w:multiLevelType w:val="hybridMultilevel"/>
    <w:tmpl w:val="F6AA740C"/>
    <w:lvl w:ilvl="0" w:tplc="769A94BC">
      <w:start w:val="2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A36BD8"/>
    <w:multiLevelType w:val="hybridMultilevel"/>
    <w:tmpl w:val="048E1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A84E42"/>
    <w:multiLevelType w:val="hybridMultilevel"/>
    <w:tmpl w:val="2786BDEE"/>
    <w:lvl w:ilvl="0" w:tplc="CBCA951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C47DFA"/>
    <w:multiLevelType w:val="hybridMultilevel"/>
    <w:tmpl w:val="109C832E"/>
    <w:lvl w:ilvl="0" w:tplc="04150017">
      <w:start w:val="1"/>
      <w:numFmt w:val="lowerLetter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4" w15:restartNumberingAfterBreak="0">
    <w:nsid w:val="6C900F77"/>
    <w:multiLevelType w:val="multilevel"/>
    <w:tmpl w:val="7062F5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D86786D"/>
    <w:multiLevelType w:val="hybridMultilevel"/>
    <w:tmpl w:val="92F41E00"/>
    <w:lvl w:ilvl="0" w:tplc="6F5CB060">
      <w:start w:val="1"/>
      <w:numFmt w:val="lowerLetter"/>
      <w:lvlText w:val="%1)"/>
      <w:lvlJc w:val="left"/>
      <w:pPr>
        <w:ind w:left="292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3642" w:hanging="360"/>
      </w:pPr>
    </w:lvl>
    <w:lvl w:ilvl="2" w:tplc="0415001B" w:tentative="1">
      <w:start w:val="1"/>
      <w:numFmt w:val="lowerRoman"/>
      <w:lvlText w:val="%3."/>
      <w:lvlJc w:val="right"/>
      <w:pPr>
        <w:ind w:left="4362" w:hanging="180"/>
      </w:pPr>
    </w:lvl>
    <w:lvl w:ilvl="3" w:tplc="0415000F" w:tentative="1">
      <w:start w:val="1"/>
      <w:numFmt w:val="decimal"/>
      <w:lvlText w:val="%4."/>
      <w:lvlJc w:val="left"/>
      <w:pPr>
        <w:ind w:left="5082" w:hanging="360"/>
      </w:pPr>
    </w:lvl>
    <w:lvl w:ilvl="4" w:tplc="04150019" w:tentative="1">
      <w:start w:val="1"/>
      <w:numFmt w:val="lowerLetter"/>
      <w:lvlText w:val="%5."/>
      <w:lvlJc w:val="left"/>
      <w:pPr>
        <w:ind w:left="5802" w:hanging="360"/>
      </w:pPr>
    </w:lvl>
    <w:lvl w:ilvl="5" w:tplc="0415001B" w:tentative="1">
      <w:start w:val="1"/>
      <w:numFmt w:val="lowerRoman"/>
      <w:lvlText w:val="%6."/>
      <w:lvlJc w:val="right"/>
      <w:pPr>
        <w:ind w:left="6522" w:hanging="180"/>
      </w:pPr>
    </w:lvl>
    <w:lvl w:ilvl="6" w:tplc="0415000F" w:tentative="1">
      <w:start w:val="1"/>
      <w:numFmt w:val="decimal"/>
      <w:lvlText w:val="%7."/>
      <w:lvlJc w:val="left"/>
      <w:pPr>
        <w:ind w:left="7242" w:hanging="360"/>
      </w:pPr>
    </w:lvl>
    <w:lvl w:ilvl="7" w:tplc="04150019" w:tentative="1">
      <w:start w:val="1"/>
      <w:numFmt w:val="lowerLetter"/>
      <w:lvlText w:val="%8."/>
      <w:lvlJc w:val="left"/>
      <w:pPr>
        <w:ind w:left="7962" w:hanging="360"/>
      </w:pPr>
    </w:lvl>
    <w:lvl w:ilvl="8" w:tplc="0415001B" w:tentative="1">
      <w:start w:val="1"/>
      <w:numFmt w:val="lowerRoman"/>
      <w:lvlText w:val="%9."/>
      <w:lvlJc w:val="right"/>
      <w:pPr>
        <w:ind w:left="8682" w:hanging="180"/>
      </w:pPr>
    </w:lvl>
  </w:abstractNum>
  <w:abstractNum w:abstractNumId="46" w15:restartNumberingAfterBreak="0">
    <w:nsid w:val="70374EE9"/>
    <w:multiLevelType w:val="multilevel"/>
    <w:tmpl w:val="2454FA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47" w15:restartNumberingAfterBreak="0">
    <w:nsid w:val="76C12E85"/>
    <w:multiLevelType w:val="hybridMultilevel"/>
    <w:tmpl w:val="6F5EE18E"/>
    <w:lvl w:ilvl="0" w:tplc="29DC29D6">
      <w:start w:val="1"/>
      <w:numFmt w:val="decimal"/>
      <w:lvlText w:val="%1)"/>
      <w:lvlJc w:val="left"/>
      <w:pPr>
        <w:ind w:left="9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7B177DB4"/>
    <w:multiLevelType w:val="hybridMultilevel"/>
    <w:tmpl w:val="683E8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34507C"/>
    <w:multiLevelType w:val="hybridMultilevel"/>
    <w:tmpl w:val="BBD0D09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62349328">
    <w:abstractNumId w:val="26"/>
  </w:num>
  <w:num w:numId="2" w16cid:durableId="1192646707">
    <w:abstractNumId w:val="32"/>
  </w:num>
  <w:num w:numId="3" w16cid:durableId="1804149335">
    <w:abstractNumId w:val="14"/>
  </w:num>
  <w:num w:numId="4" w16cid:durableId="374282500">
    <w:abstractNumId w:val="47"/>
  </w:num>
  <w:num w:numId="5" w16cid:durableId="904604370">
    <w:abstractNumId w:val="48"/>
  </w:num>
  <w:num w:numId="6" w16cid:durableId="1302881478">
    <w:abstractNumId w:val="31"/>
  </w:num>
  <w:num w:numId="7" w16cid:durableId="2056389412">
    <w:abstractNumId w:val="23"/>
  </w:num>
  <w:num w:numId="8" w16cid:durableId="1237594822">
    <w:abstractNumId w:val="11"/>
  </w:num>
  <w:num w:numId="9" w16cid:durableId="946547638">
    <w:abstractNumId w:val="18"/>
  </w:num>
  <w:num w:numId="10" w16cid:durableId="1414276202">
    <w:abstractNumId w:val="46"/>
  </w:num>
  <w:num w:numId="11" w16cid:durableId="711227579">
    <w:abstractNumId w:val="49"/>
  </w:num>
  <w:num w:numId="12" w16cid:durableId="421489429">
    <w:abstractNumId w:val="29"/>
  </w:num>
  <w:num w:numId="13" w16cid:durableId="918365547">
    <w:abstractNumId w:val="27"/>
  </w:num>
  <w:num w:numId="14" w16cid:durableId="1534491953">
    <w:abstractNumId w:val="5"/>
  </w:num>
  <w:num w:numId="15" w16cid:durableId="242181985">
    <w:abstractNumId w:val="21"/>
  </w:num>
  <w:num w:numId="16" w16cid:durableId="499194355">
    <w:abstractNumId w:val="30"/>
  </w:num>
  <w:num w:numId="17" w16cid:durableId="1627345501">
    <w:abstractNumId w:val="2"/>
  </w:num>
  <w:num w:numId="18" w16cid:durableId="854732275">
    <w:abstractNumId w:val="7"/>
  </w:num>
  <w:num w:numId="19" w16cid:durableId="546844194">
    <w:abstractNumId w:val="44"/>
  </w:num>
  <w:num w:numId="20" w16cid:durableId="1258828901">
    <w:abstractNumId w:val="35"/>
  </w:num>
  <w:num w:numId="21" w16cid:durableId="424769950">
    <w:abstractNumId w:val="41"/>
  </w:num>
  <w:num w:numId="22" w16cid:durableId="550770611">
    <w:abstractNumId w:val="36"/>
  </w:num>
  <w:num w:numId="23" w16cid:durableId="1327517819">
    <w:abstractNumId w:val="25"/>
  </w:num>
  <w:num w:numId="24" w16cid:durableId="1401828327">
    <w:abstractNumId w:val="1"/>
  </w:num>
  <w:num w:numId="25" w16cid:durableId="382220418">
    <w:abstractNumId w:val="8"/>
  </w:num>
  <w:num w:numId="26" w16cid:durableId="969673322">
    <w:abstractNumId w:val="39"/>
  </w:num>
  <w:num w:numId="27" w16cid:durableId="1605915383">
    <w:abstractNumId w:val="12"/>
  </w:num>
  <w:num w:numId="28" w16cid:durableId="1276248661">
    <w:abstractNumId w:val="15"/>
  </w:num>
  <w:num w:numId="29" w16cid:durableId="432551718">
    <w:abstractNumId w:val="17"/>
  </w:num>
  <w:num w:numId="30" w16cid:durableId="1466045321">
    <w:abstractNumId w:val="19"/>
  </w:num>
  <w:num w:numId="31" w16cid:durableId="2009481601">
    <w:abstractNumId w:val="22"/>
  </w:num>
  <w:num w:numId="32" w16cid:durableId="1297251492">
    <w:abstractNumId w:val="0"/>
  </w:num>
  <w:num w:numId="33" w16cid:durableId="191651833">
    <w:abstractNumId w:val="16"/>
  </w:num>
  <w:num w:numId="34" w16cid:durableId="82918215">
    <w:abstractNumId w:val="33"/>
  </w:num>
  <w:num w:numId="35" w16cid:durableId="1607883211">
    <w:abstractNumId w:val="3"/>
  </w:num>
  <w:num w:numId="36" w16cid:durableId="1832483225">
    <w:abstractNumId w:val="24"/>
  </w:num>
  <w:num w:numId="37" w16cid:durableId="1685394955">
    <w:abstractNumId w:val="43"/>
  </w:num>
  <w:num w:numId="38" w16cid:durableId="1047798840">
    <w:abstractNumId w:val="13"/>
  </w:num>
  <w:num w:numId="39" w16cid:durableId="1569262707">
    <w:abstractNumId w:val="34"/>
  </w:num>
  <w:num w:numId="40" w16cid:durableId="1016155788">
    <w:abstractNumId w:val="6"/>
  </w:num>
  <w:num w:numId="41" w16cid:durableId="519046189">
    <w:abstractNumId w:val="37"/>
  </w:num>
  <w:num w:numId="42" w16cid:durableId="715355954">
    <w:abstractNumId w:val="10"/>
  </w:num>
  <w:num w:numId="43" w16cid:durableId="1470053958">
    <w:abstractNumId w:val="40"/>
  </w:num>
  <w:num w:numId="44" w16cid:durableId="1866167795">
    <w:abstractNumId w:val="28"/>
  </w:num>
  <w:num w:numId="45" w16cid:durableId="2103140571">
    <w:abstractNumId w:val="45"/>
  </w:num>
  <w:num w:numId="46" w16cid:durableId="1893693060">
    <w:abstractNumId w:val="42"/>
  </w:num>
  <w:num w:numId="47" w16cid:durableId="1973904637">
    <w:abstractNumId w:val="4"/>
  </w:num>
  <w:num w:numId="48" w16cid:durableId="1532570245">
    <w:abstractNumId w:val="9"/>
  </w:num>
  <w:num w:numId="49" w16cid:durableId="434912192">
    <w:abstractNumId w:val="38"/>
  </w:num>
  <w:num w:numId="50" w16cid:durableId="79626370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F14"/>
    <w:rsid w:val="0000578A"/>
    <w:rsid w:val="000539FD"/>
    <w:rsid w:val="0006095B"/>
    <w:rsid w:val="00071BD5"/>
    <w:rsid w:val="000874EC"/>
    <w:rsid w:val="000B3800"/>
    <w:rsid w:val="000D636D"/>
    <w:rsid w:val="000E06B7"/>
    <w:rsid w:val="00120D1A"/>
    <w:rsid w:val="001473C5"/>
    <w:rsid w:val="00151E02"/>
    <w:rsid w:val="001624ED"/>
    <w:rsid w:val="00171005"/>
    <w:rsid w:val="0018294E"/>
    <w:rsid w:val="00192DAF"/>
    <w:rsid w:val="001A072A"/>
    <w:rsid w:val="001A3EAF"/>
    <w:rsid w:val="001A718B"/>
    <w:rsid w:val="001C01B3"/>
    <w:rsid w:val="001C69EF"/>
    <w:rsid w:val="001F2269"/>
    <w:rsid w:val="00236014"/>
    <w:rsid w:val="00247F1C"/>
    <w:rsid w:val="00252E90"/>
    <w:rsid w:val="00255654"/>
    <w:rsid w:val="002675C2"/>
    <w:rsid w:val="0028342C"/>
    <w:rsid w:val="00293CA0"/>
    <w:rsid w:val="002A3F09"/>
    <w:rsid w:val="002B3A6E"/>
    <w:rsid w:val="002C4664"/>
    <w:rsid w:val="003115A8"/>
    <w:rsid w:val="00312F14"/>
    <w:rsid w:val="003843A7"/>
    <w:rsid w:val="003E0C54"/>
    <w:rsid w:val="003F0147"/>
    <w:rsid w:val="00402135"/>
    <w:rsid w:val="004111E6"/>
    <w:rsid w:val="004225D3"/>
    <w:rsid w:val="0043419E"/>
    <w:rsid w:val="00474BA7"/>
    <w:rsid w:val="004C7E0B"/>
    <w:rsid w:val="004F7EBB"/>
    <w:rsid w:val="00503E45"/>
    <w:rsid w:val="005159AE"/>
    <w:rsid w:val="00534EE6"/>
    <w:rsid w:val="00536D49"/>
    <w:rsid w:val="00545462"/>
    <w:rsid w:val="00556EAF"/>
    <w:rsid w:val="006374CE"/>
    <w:rsid w:val="0065244F"/>
    <w:rsid w:val="00670519"/>
    <w:rsid w:val="00681C82"/>
    <w:rsid w:val="00695FF1"/>
    <w:rsid w:val="006A6797"/>
    <w:rsid w:val="006B2F14"/>
    <w:rsid w:val="006C5522"/>
    <w:rsid w:val="006E76E7"/>
    <w:rsid w:val="006F51D4"/>
    <w:rsid w:val="007124D5"/>
    <w:rsid w:val="00732DBA"/>
    <w:rsid w:val="00755EAE"/>
    <w:rsid w:val="007630A2"/>
    <w:rsid w:val="007645C9"/>
    <w:rsid w:val="007756CF"/>
    <w:rsid w:val="00777B4F"/>
    <w:rsid w:val="008172DF"/>
    <w:rsid w:val="00865875"/>
    <w:rsid w:val="00887B1B"/>
    <w:rsid w:val="0089058A"/>
    <w:rsid w:val="008C23EF"/>
    <w:rsid w:val="008F0576"/>
    <w:rsid w:val="008F6B9A"/>
    <w:rsid w:val="00926316"/>
    <w:rsid w:val="00951913"/>
    <w:rsid w:val="00973B17"/>
    <w:rsid w:val="009942D3"/>
    <w:rsid w:val="009A46A2"/>
    <w:rsid w:val="009C53E8"/>
    <w:rsid w:val="009F015E"/>
    <w:rsid w:val="009F4CC3"/>
    <w:rsid w:val="00A065B3"/>
    <w:rsid w:val="00A079B6"/>
    <w:rsid w:val="00A315A6"/>
    <w:rsid w:val="00B00EAA"/>
    <w:rsid w:val="00B04218"/>
    <w:rsid w:val="00B06455"/>
    <w:rsid w:val="00B23312"/>
    <w:rsid w:val="00B247F8"/>
    <w:rsid w:val="00B4280F"/>
    <w:rsid w:val="00B719B0"/>
    <w:rsid w:val="00B77EA2"/>
    <w:rsid w:val="00BC5470"/>
    <w:rsid w:val="00BE2AFB"/>
    <w:rsid w:val="00C02C94"/>
    <w:rsid w:val="00C07850"/>
    <w:rsid w:val="00C41689"/>
    <w:rsid w:val="00C51C37"/>
    <w:rsid w:val="00C54E5F"/>
    <w:rsid w:val="00C75BF3"/>
    <w:rsid w:val="00C82192"/>
    <w:rsid w:val="00C96F77"/>
    <w:rsid w:val="00CD018D"/>
    <w:rsid w:val="00CD22DA"/>
    <w:rsid w:val="00CD6174"/>
    <w:rsid w:val="00CE74F3"/>
    <w:rsid w:val="00CF65FB"/>
    <w:rsid w:val="00D26FED"/>
    <w:rsid w:val="00D42389"/>
    <w:rsid w:val="00D807CF"/>
    <w:rsid w:val="00D842E7"/>
    <w:rsid w:val="00D952F2"/>
    <w:rsid w:val="00DA2D5E"/>
    <w:rsid w:val="00DA71B9"/>
    <w:rsid w:val="00DF5215"/>
    <w:rsid w:val="00E3262F"/>
    <w:rsid w:val="00E33686"/>
    <w:rsid w:val="00E47396"/>
    <w:rsid w:val="00E60603"/>
    <w:rsid w:val="00E74B4E"/>
    <w:rsid w:val="00E74B6D"/>
    <w:rsid w:val="00E8547B"/>
    <w:rsid w:val="00ED14E8"/>
    <w:rsid w:val="00F10288"/>
    <w:rsid w:val="00F373DB"/>
    <w:rsid w:val="00F45477"/>
    <w:rsid w:val="00F60AE2"/>
    <w:rsid w:val="00F9244A"/>
    <w:rsid w:val="00FB3BA8"/>
    <w:rsid w:val="00FB6801"/>
    <w:rsid w:val="00FB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678C1"/>
  <w15:chartTrackingRefBased/>
  <w15:docId w15:val="{6F036BB5-B328-4817-8E17-E8524F1E0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3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12F14"/>
    <w:pPr>
      <w:widowControl w:val="0"/>
      <w:suppressAutoHyphens/>
      <w:autoSpaceDN w:val="0"/>
      <w:spacing w:after="200" w:line="276" w:lineRule="auto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12F14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</w:rPr>
  </w:style>
  <w:style w:type="paragraph" w:customStyle="1" w:styleId="Textbody">
    <w:name w:val="Text body"/>
    <w:basedOn w:val="Standard"/>
    <w:rsid w:val="00312F14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aliases w:val="L1,Numerowanie,Akapit z listą5,CW_Lista,Wypunktowanie,zwykły tekst,T_SZ_List Paragraph,normalny tekst,Akapit z listą BS,Kolorowa lista — akcent 11,Colorful List Accent 1,List Paragraph1,BulletC,Obiekt,Γράφημα,Bulleted list,Odstavec,Dot pt"/>
    <w:basedOn w:val="Standard"/>
    <w:link w:val="AkapitzlistZnak"/>
    <w:qFormat/>
    <w:rsid w:val="00312F14"/>
    <w:pPr>
      <w:ind w:left="720"/>
    </w:pPr>
  </w:style>
  <w:style w:type="character" w:styleId="Odwoaniedokomentarza">
    <w:name w:val="annotation reference"/>
    <w:basedOn w:val="Domylnaczcionkaakapitu"/>
    <w:rsid w:val="00312F1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12F14"/>
    <w:pPr>
      <w:widowControl/>
      <w:suppressAutoHyphens w:val="0"/>
      <w:spacing w:line="240" w:lineRule="auto"/>
      <w:textAlignment w:val="auto"/>
    </w:pPr>
    <w:rPr>
      <w:rFonts w:eastAsia="Calibri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12F14"/>
    <w:rPr>
      <w:rFonts w:ascii="Calibri" w:eastAsia="Calibri" w:hAnsi="Calibri" w:cs="Times New Roman"/>
      <w:kern w:val="0"/>
      <w:sz w:val="20"/>
      <w:szCs w:val="20"/>
      <w14:ligatures w14:val="none"/>
    </w:rPr>
  </w:style>
  <w:style w:type="numbering" w:customStyle="1" w:styleId="WWNum1">
    <w:name w:val="WWNum1"/>
    <w:basedOn w:val="Bezlisty"/>
    <w:rsid w:val="00312F14"/>
    <w:pPr>
      <w:numPr>
        <w:numId w:val="1"/>
      </w:numPr>
    </w:pPr>
  </w:style>
  <w:style w:type="character" w:customStyle="1" w:styleId="hgkelc">
    <w:name w:val="hgkelc"/>
    <w:basedOn w:val="Domylnaczcionkaakapitu"/>
    <w:rsid w:val="00312F14"/>
  </w:style>
  <w:style w:type="paragraph" w:styleId="Nagwek">
    <w:name w:val="header"/>
    <w:basedOn w:val="Normalny"/>
    <w:link w:val="NagwekZnak"/>
    <w:unhideWhenUsed/>
    <w:rsid w:val="00312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12F14"/>
    <w:rPr>
      <w:rFonts w:ascii="Calibri" w:eastAsia="SimSun" w:hAnsi="Calibri" w:cs="F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12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2F14"/>
    <w:rPr>
      <w:rFonts w:ascii="Calibri" w:eastAsia="SimSun" w:hAnsi="Calibri" w:cs="F"/>
      <w:kern w:val="3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B9A"/>
    <w:rPr>
      <w:rFonts w:ascii="Segoe UI" w:eastAsia="SimSun" w:hAnsi="Segoe UI" w:cs="Segoe UI"/>
      <w:kern w:val="3"/>
      <w:sz w:val="18"/>
      <w:szCs w:val="18"/>
      <w14:ligatures w14:val="none"/>
    </w:rPr>
  </w:style>
  <w:style w:type="paragraph" w:styleId="Bezodstpw">
    <w:name w:val="No Spacing"/>
    <w:uiPriority w:val="1"/>
    <w:qFormat/>
    <w:rsid w:val="00C82192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customStyle="1" w:styleId="AkapitzlistZnak">
    <w:name w:val="Akapit z listą Znak"/>
    <w:aliases w:val="L1 Znak,Numerowanie Znak,Akapit z listą5 Znak,CW_Lista Znak,Wypunktowanie Znak,zwykły tekst Znak,T_SZ_List Paragraph Znak,normalny tekst Znak,Akapit z listą BS Znak,Kolorowa lista — akcent 11 Znak,Colorful List Accent 1 Znak"/>
    <w:link w:val="Akapitzlist"/>
    <w:qFormat/>
    <w:rsid w:val="00A065B3"/>
    <w:rPr>
      <w:rFonts w:ascii="Calibri" w:eastAsia="SimSun" w:hAnsi="Calibri" w:cs="Tahoma"/>
      <w:kern w:val="3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C94"/>
    <w:pPr>
      <w:widowControl w:val="0"/>
      <w:suppressAutoHyphens/>
      <w:textAlignment w:val="baseline"/>
    </w:pPr>
    <w:rPr>
      <w:rFonts w:eastAsia="SimSun" w:cs="F"/>
      <w:b/>
      <w:bCs/>
      <w:kern w:val="3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C94"/>
    <w:rPr>
      <w:rFonts w:ascii="Calibri" w:eastAsia="SimSun" w:hAnsi="Calibri" w:cs="F"/>
      <w:b/>
      <w:bCs/>
      <w:kern w:val="3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E74B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4B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zosip@gzosip.koz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031E7-74A2-4A1C-925E-6A50ACB60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2301</Words>
  <Characters>13806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Staniec-Matlak</dc:creator>
  <cp:keywords/>
  <dc:description/>
  <cp:lastModifiedBy>Anna Bułka</cp:lastModifiedBy>
  <cp:revision>2</cp:revision>
  <cp:lastPrinted>2025-02-13T07:07:00Z</cp:lastPrinted>
  <dcterms:created xsi:type="dcterms:W3CDTF">2025-04-14T09:18:00Z</dcterms:created>
  <dcterms:modified xsi:type="dcterms:W3CDTF">2025-04-14T09:18:00Z</dcterms:modified>
</cp:coreProperties>
</file>