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CD0B7" w14:textId="4F430542" w:rsidR="00920B26" w:rsidRDefault="00127CE4" w:rsidP="00630837">
      <w:pPr>
        <w:pStyle w:val="Bodytext30"/>
        <w:shd w:val="clear" w:color="auto" w:fill="auto"/>
        <w:tabs>
          <w:tab w:val="left" w:leader="dot" w:pos="5602"/>
        </w:tabs>
        <w:spacing w:after="0" w:line="240" w:lineRule="auto"/>
        <w:ind w:left="3380"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POROZUMIENIE Nr</w:t>
      </w:r>
      <w:r w:rsidR="008C7BA3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9B25A1" w:rsidRPr="00630837">
        <w:rPr>
          <w:rFonts w:asciiTheme="minorHAnsi" w:hAnsiTheme="minorHAnsi" w:cstheme="minorHAnsi"/>
          <w:sz w:val="22"/>
          <w:szCs w:val="22"/>
        </w:rPr>
        <w:t>..</w:t>
      </w:r>
      <w:r w:rsidR="008C7BA3" w:rsidRPr="00630837">
        <w:rPr>
          <w:rFonts w:asciiTheme="minorHAnsi" w:hAnsiTheme="minorHAnsi" w:cstheme="minorHAnsi"/>
          <w:sz w:val="22"/>
          <w:szCs w:val="22"/>
        </w:rPr>
        <w:t>…..</w:t>
      </w:r>
      <w:r w:rsidRPr="00630837">
        <w:rPr>
          <w:rFonts w:asciiTheme="minorHAnsi" w:hAnsiTheme="minorHAnsi" w:cstheme="minorHAnsi"/>
          <w:sz w:val="22"/>
          <w:szCs w:val="22"/>
        </w:rPr>
        <w:t>/202</w:t>
      </w:r>
      <w:r w:rsidR="008C7BA3" w:rsidRPr="00630837">
        <w:rPr>
          <w:rFonts w:asciiTheme="minorHAnsi" w:hAnsiTheme="minorHAnsi" w:cstheme="minorHAnsi"/>
          <w:sz w:val="22"/>
          <w:szCs w:val="22"/>
        </w:rPr>
        <w:t>…</w:t>
      </w:r>
      <w:r w:rsidR="009B25A1" w:rsidRPr="00630837">
        <w:rPr>
          <w:rFonts w:asciiTheme="minorHAnsi" w:hAnsiTheme="minorHAnsi" w:cstheme="minorHAnsi"/>
          <w:sz w:val="22"/>
          <w:szCs w:val="22"/>
        </w:rPr>
        <w:t>.</w:t>
      </w:r>
      <w:r w:rsidR="008C7BA3" w:rsidRPr="00630837">
        <w:rPr>
          <w:rFonts w:asciiTheme="minorHAnsi" w:hAnsiTheme="minorHAnsi" w:cstheme="minorHAnsi"/>
          <w:sz w:val="22"/>
          <w:szCs w:val="22"/>
        </w:rPr>
        <w:t>.</w:t>
      </w:r>
    </w:p>
    <w:p w14:paraId="3B69E2F9" w14:textId="77777777" w:rsidR="00630837" w:rsidRPr="00630837" w:rsidRDefault="00630837" w:rsidP="006C1971">
      <w:pPr>
        <w:pStyle w:val="Bodytext30"/>
        <w:shd w:val="clear" w:color="auto" w:fill="auto"/>
        <w:tabs>
          <w:tab w:val="left" w:leader="dot" w:pos="5602"/>
        </w:tabs>
        <w:spacing w:after="0" w:line="240" w:lineRule="auto"/>
        <w:ind w:left="3380" w:firstLine="0"/>
        <w:rPr>
          <w:rFonts w:asciiTheme="minorHAnsi" w:hAnsiTheme="minorHAnsi" w:cstheme="minorHAnsi"/>
          <w:sz w:val="22"/>
          <w:szCs w:val="22"/>
        </w:rPr>
      </w:pPr>
    </w:p>
    <w:p w14:paraId="31FFA82A" w14:textId="77777777" w:rsidR="00920B26" w:rsidRPr="00630837" w:rsidRDefault="00920B26" w:rsidP="006C1971">
      <w:pPr>
        <w:pStyle w:val="Bodytext20"/>
        <w:shd w:val="clear" w:color="auto" w:fill="auto"/>
        <w:tabs>
          <w:tab w:val="left" w:leader="dot" w:pos="2750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Zawarte w dniu</w:t>
      </w:r>
      <w:r w:rsidRPr="00630837">
        <w:rPr>
          <w:rFonts w:asciiTheme="minorHAnsi" w:hAnsiTheme="minorHAnsi" w:cstheme="minorHAnsi"/>
          <w:sz w:val="22"/>
          <w:szCs w:val="22"/>
        </w:rPr>
        <w:tab/>
        <w:t xml:space="preserve"> w Warszawie pomiędzy:</w:t>
      </w:r>
    </w:p>
    <w:p w14:paraId="37E32920" w14:textId="77777777" w:rsidR="00920B26" w:rsidRPr="00630837" w:rsidRDefault="00920B26" w:rsidP="006C1971">
      <w:pPr>
        <w:snapToGrid w:val="0"/>
        <w:spacing w:before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30837">
        <w:rPr>
          <w:rFonts w:asciiTheme="minorHAnsi" w:eastAsia="Arial" w:hAnsiTheme="minorHAnsi" w:cstheme="minorHAnsi"/>
          <w:b/>
          <w:bCs/>
          <w:sz w:val="22"/>
          <w:szCs w:val="22"/>
        </w:rPr>
        <w:t>Zarząd</w:t>
      </w:r>
      <w:r w:rsidR="00B37D88" w:rsidRPr="00630837">
        <w:rPr>
          <w:rFonts w:asciiTheme="minorHAnsi" w:eastAsia="Arial" w:hAnsiTheme="minorHAnsi" w:cstheme="minorHAnsi"/>
          <w:b/>
          <w:bCs/>
          <w:sz w:val="22"/>
          <w:szCs w:val="22"/>
        </w:rPr>
        <w:t>em</w:t>
      </w:r>
      <w:r w:rsidRPr="00630837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Dróg Miejskich</w:t>
      </w:r>
      <w:r w:rsidRPr="00630837">
        <w:rPr>
          <w:rFonts w:asciiTheme="minorHAnsi" w:eastAsia="Arial" w:hAnsiTheme="minorHAnsi" w:cstheme="minorHAnsi"/>
          <w:sz w:val="22"/>
          <w:szCs w:val="22"/>
        </w:rPr>
        <w:t>, ul. Chmielna 120, 00-801 Warszawa, reprezentowanym przez:</w:t>
      </w:r>
    </w:p>
    <w:p w14:paraId="20AD909C" w14:textId="08AAEBE1" w:rsidR="00920B26" w:rsidRPr="00630837" w:rsidRDefault="00920B26" w:rsidP="006C1971">
      <w:pPr>
        <w:pStyle w:val="Bodytext30"/>
        <w:shd w:val="clear" w:color="auto" w:fill="auto"/>
        <w:spacing w:after="0" w:line="240" w:lineRule="auto"/>
        <w:ind w:left="4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Pana </w:t>
      </w:r>
      <w:r w:rsidR="007B18DF"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>Łukasza Puchalskiego</w:t>
      </w:r>
      <w:r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–Dyrektora</w:t>
      </w:r>
      <w:r w:rsidR="00B73CEE"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> </w:t>
      </w:r>
      <w:r w:rsidR="009A4F6D"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>arządu Dróg Miejskich</w:t>
      </w:r>
    </w:p>
    <w:p w14:paraId="3D917E4C" w14:textId="77777777" w:rsidR="00920B26" w:rsidRPr="00630837" w:rsidRDefault="00920B26" w:rsidP="006C1971">
      <w:pPr>
        <w:pStyle w:val="Bodytext30"/>
        <w:shd w:val="clear" w:color="auto" w:fill="auto"/>
        <w:spacing w:after="0" w:line="24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630837">
        <w:rPr>
          <w:rStyle w:val="Bodytext3NotBold"/>
          <w:rFonts w:asciiTheme="minorHAnsi" w:hAnsiTheme="minorHAnsi" w:cstheme="minorHAnsi"/>
          <w:sz w:val="22"/>
          <w:szCs w:val="22"/>
        </w:rPr>
        <w:t xml:space="preserve">zwanym w treści </w:t>
      </w:r>
      <w:r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porozumienia </w:t>
      </w: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>„</w:t>
      </w:r>
      <w:r w:rsidRPr="00630837">
        <w:rPr>
          <w:rStyle w:val="Bodytext2Bold"/>
          <w:rFonts w:asciiTheme="minorHAnsi" w:hAnsiTheme="minorHAnsi" w:cstheme="minorHAnsi"/>
          <w:b/>
          <w:bCs/>
          <w:sz w:val="22"/>
          <w:szCs w:val="22"/>
        </w:rPr>
        <w:t>Zarządem Drogi</w:t>
      </w: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 xml:space="preserve">" </w:t>
      </w:r>
    </w:p>
    <w:p w14:paraId="11A70A58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a</w:t>
      </w:r>
    </w:p>
    <w:p w14:paraId="5044988D" w14:textId="1C06CA85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>Zarządem</w:t>
      </w:r>
      <w:r w:rsidR="00B73CEE" w:rsidRPr="00630837">
        <w:rPr>
          <w:rStyle w:val="Bodytext2Bold"/>
          <w:rFonts w:asciiTheme="minorHAnsi" w:hAnsiTheme="minorHAnsi" w:cstheme="minorHAnsi"/>
          <w:sz w:val="22"/>
          <w:szCs w:val="22"/>
        </w:rPr>
        <w:t> </w:t>
      </w:r>
      <w:r w:rsidR="00241144" w:rsidRPr="00630837">
        <w:rPr>
          <w:rStyle w:val="Bodytext2Bold"/>
          <w:rFonts w:asciiTheme="minorHAnsi" w:hAnsiTheme="minorHAnsi" w:cstheme="minorHAnsi"/>
          <w:sz w:val="22"/>
          <w:szCs w:val="22"/>
        </w:rPr>
        <w:t>Z</w:t>
      </w: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>ieleni m. st. Warszawy</w:t>
      </w:r>
      <w:r w:rsidRPr="00630837">
        <w:rPr>
          <w:rFonts w:asciiTheme="minorHAnsi" w:hAnsiTheme="minorHAnsi" w:cstheme="minorHAnsi"/>
          <w:sz w:val="22"/>
          <w:szCs w:val="22"/>
        </w:rPr>
        <w:t>, ul. Hoża 13a,</w:t>
      </w:r>
      <w:r w:rsidR="00A17A03" w:rsidRPr="00630837">
        <w:rPr>
          <w:rFonts w:asciiTheme="minorHAnsi" w:hAnsiTheme="minorHAnsi" w:cstheme="minorHAnsi"/>
          <w:sz w:val="22"/>
          <w:szCs w:val="22"/>
        </w:rPr>
        <w:t xml:space="preserve"> 00-528 Warszawa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C17CAE" w:rsidRPr="00630837">
        <w:rPr>
          <w:rFonts w:asciiTheme="minorHAnsi" w:hAnsiTheme="minorHAnsi" w:cstheme="minorHAnsi"/>
          <w:sz w:val="22"/>
          <w:szCs w:val="22"/>
        </w:rPr>
        <w:t>wanym w treści porozumienia</w:t>
      </w:r>
      <w:r w:rsidR="00101B57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>„Inwestorem"</w:t>
      </w:r>
      <w:r w:rsidR="00F53B8D" w:rsidRPr="00630837">
        <w:rPr>
          <w:rStyle w:val="Bodytext2Bold"/>
          <w:rFonts w:asciiTheme="minorHAnsi" w:hAnsiTheme="minorHAnsi" w:cstheme="minorHAnsi"/>
          <w:sz w:val="22"/>
          <w:szCs w:val="22"/>
        </w:rPr>
        <w:t> </w:t>
      </w:r>
      <w:r w:rsidRPr="00630837">
        <w:rPr>
          <w:rFonts w:asciiTheme="minorHAnsi" w:hAnsiTheme="minorHAnsi" w:cstheme="minorHAnsi"/>
          <w:sz w:val="22"/>
          <w:szCs w:val="22"/>
        </w:rPr>
        <w:t>reprezentowanym</w:t>
      </w:r>
      <w:r w:rsidR="00F53B8D" w:rsidRPr="00630837">
        <w:rPr>
          <w:rFonts w:asciiTheme="minorHAnsi" w:hAnsiTheme="minorHAnsi" w:cstheme="minorHAnsi"/>
          <w:sz w:val="22"/>
          <w:szCs w:val="22"/>
        </w:rPr>
        <w:t> </w:t>
      </w:r>
      <w:r w:rsidRPr="00630837">
        <w:rPr>
          <w:rFonts w:asciiTheme="minorHAnsi" w:hAnsiTheme="minorHAnsi" w:cstheme="minorHAnsi"/>
          <w:sz w:val="22"/>
          <w:szCs w:val="22"/>
        </w:rPr>
        <w:t>przez …………………………………</w:t>
      </w:r>
      <w:r w:rsidR="00262547" w:rsidRPr="006308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D3A9373" w14:textId="77777777" w:rsidR="00630837" w:rsidRDefault="00630837" w:rsidP="00630837">
      <w:pPr>
        <w:pStyle w:val="Bodytext20"/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</w:p>
    <w:p w14:paraId="729D371B" w14:textId="17E66843" w:rsidR="00920B26" w:rsidRDefault="00920B26" w:rsidP="00630837">
      <w:pPr>
        <w:pStyle w:val="Bodytext20"/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o następującej treści:</w:t>
      </w:r>
    </w:p>
    <w:p w14:paraId="2601CE13" w14:textId="77777777" w:rsidR="00630837" w:rsidRPr="00630837" w:rsidRDefault="00630837" w:rsidP="006C1971">
      <w:pPr>
        <w:pStyle w:val="Bodytext20"/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</w:p>
    <w:p w14:paraId="1457F781" w14:textId="77777777" w:rsidR="00920B26" w:rsidRPr="00630837" w:rsidRDefault="00920B26" w:rsidP="006C1971">
      <w:pPr>
        <w:pStyle w:val="Bodytext40"/>
        <w:shd w:val="clear" w:color="auto" w:fill="auto"/>
        <w:spacing w:line="240" w:lineRule="auto"/>
        <w:ind w:left="2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§1</w:t>
      </w:r>
    </w:p>
    <w:p w14:paraId="0DBECA89" w14:textId="5960D020" w:rsidR="0079262C" w:rsidRPr="00630837" w:rsidRDefault="00D5154F" w:rsidP="006C1971">
      <w:pPr>
        <w:pStyle w:val="Bodytext20"/>
        <w:shd w:val="clear" w:color="auto" w:fill="auto"/>
        <w:tabs>
          <w:tab w:val="left" w:pos="284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1. </w:t>
      </w:r>
      <w:r w:rsidR="00920B26" w:rsidRPr="00630837">
        <w:rPr>
          <w:rFonts w:asciiTheme="minorHAnsi" w:hAnsiTheme="minorHAnsi" w:cstheme="minorHAnsi"/>
          <w:sz w:val="22"/>
          <w:szCs w:val="22"/>
        </w:rPr>
        <w:t>Z mocy niniejszego porozumienia</w:t>
      </w:r>
      <w:r w:rsidR="00C750B5" w:rsidRPr="00630837">
        <w:rPr>
          <w:rFonts w:asciiTheme="minorHAnsi" w:hAnsiTheme="minorHAnsi" w:cstheme="minorHAnsi"/>
          <w:sz w:val="22"/>
          <w:szCs w:val="22"/>
        </w:rPr>
        <w:t> Z</w:t>
      </w:r>
      <w:r w:rsidR="00920B26" w:rsidRPr="00630837">
        <w:rPr>
          <w:rFonts w:asciiTheme="minorHAnsi" w:hAnsiTheme="minorHAnsi" w:cstheme="minorHAnsi"/>
          <w:sz w:val="22"/>
          <w:szCs w:val="22"/>
        </w:rPr>
        <w:t>arząd Drogi oddaje</w:t>
      </w:r>
      <w:r w:rsidRPr="00630837">
        <w:rPr>
          <w:rFonts w:asciiTheme="minorHAnsi" w:hAnsiTheme="minorHAnsi" w:cstheme="minorHAnsi"/>
          <w:sz w:val="22"/>
          <w:szCs w:val="22"/>
        </w:rPr>
        <w:t>,</w:t>
      </w:r>
      <w:r w:rsidR="00920B26" w:rsidRPr="00630837">
        <w:rPr>
          <w:rFonts w:asciiTheme="minorHAnsi" w:hAnsiTheme="minorHAnsi" w:cstheme="minorHAnsi"/>
          <w:sz w:val="22"/>
          <w:szCs w:val="22"/>
        </w:rPr>
        <w:t xml:space="preserve"> a Inwestor przejmuje do bezpłatnego korzystania </w:t>
      </w:r>
      <w:r w:rsidR="008B2BAD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920B26" w:rsidRPr="00630837">
        <w:rPr>
          <w:rFonts w:asciiTheme="minorHAnsi" w:hAnsiTheme="minorHAnsi" w:cstheme="minorHAnsi"/>
          <w:sz w:val="22"/>
          <w:szCs w:val="22"/>
        </w:rPr>
        <w:t>częś</w:t>
      </w:r>
      <w:r w:rsidR="008B2BAD" w:rsidRPr="00630837">
        <w:rPr>
          <w:rFonts w:asciiTheme="minorHAnsi" w:hAnsiTheme="minorHAnsi" w:cstheme="minorHAnsi"/>
          <w:sz w:val="22"/>
          <w:szCs w:val="22"/>
        </w:rPr>
        <w:t>ci</w:t>
      </w:r>
      <w:r w:rsidR="00920B26" w:rsidRPr="00630837">
        <w:rPr>
          <w:rFonts w:asciiTheme="minorHAnsi" w:hAnsiTheme="minorHAnsi" w:cstheme="minorHAnsi"/>
          <w:sz w:val="22"/>
          <w:szCs w:val="22"/>
        </w:rPr>
        <w:t xml:space="preserve"> nieruchomości gru</w:t>
      </w:r>
      <w:r w:rsidR="00F36B48" w:rsidRPr="00630837">
        <w:rPr>
          <w:rFonts w:asciiTheme="minorHAnsi" w:hAnsiTheme="minorHAnsi" w:cstheme="minorHAnsi"/>
          <w:sz w:val="22"/>
          <w:szCs w:val="22"/>
        </w:rPr>
        <w:t>ntowych</w:t>
      </w:r>
      <w:r w:rsidR="00CD56F4" w:rsidRPr="00630837">
        <w:rPr>
          <w:rFonts w:asciiTheme="minorHAnsi" w:hAnsiTheme="minorHAnsi" w:cstheme="minorHAnsi"/>
          <w:sz w:val="22"/>
          <w:szCs w:val="22"/>
        </w:rPr>
        <w:t xml:space="preserve">, na cele określone w ust. 2 </w:t>
      </w:r>
      <w:r w:rsidR="00630837">
        <w:rPr>
          <w:rFonts w:asciiTheme="minorHAnsi" w:hAnsiTheme="minorHAnsi" w:cstheme="minorHAnsi"/>
          <w:sz w:val="22"/>
          <w:szCs w:val="22"/>
        </w:rPr>
        <w:t>poniżej</w:t>
      </w:r>
      <w:r w:rsidR="00CD56F4" w:rsidRPr="00630837">
        <w:rPr>
          <w:rFonts w:asciiTheme="minorHAnsi" w:hAnsiTheme="minorHAnsi" w:cstheme="minorHAnsi"/>
          <w:sz w:val="22"/>
          <w:szCs w:val="22"/>
        </w:rPr>
        <w:t xml:space="preserve">, </w:t>
      </w:r>
      <w:r w:rsidR="00F36B48" w:rsidRPr="00630837">
        <w:rPr>
          <w:rFonts w:asciiTheme="minorHAnsi" w:hAnsiTheme="minorHAnsi" w:cstheme="minorHAnsi"/>
          <w:sz w:val="22"/>
          <w:szCs w:val="22"/>
        </w:rPr>
        <w:t xml:space="preserve">położonych </w:t>
      </w:r>
      <w:r w:rsidR="00C6240A" w:rsidRPr="00630837">
        <w:rPr>
          <w:rFonts w:asciiTheme="minorHAnsi" w:hAnsiTheme="minorHAnsi" w:cstheme="minorHAnsi"/>
          <w:sz w:val="22"/>
          <w:szCs w:val="22"/>
        </w:rPr>
        <w:t xml:space="preserve">w </w:t>
      </w:r>
      <w:r w:rsidR="00630837" w:rsidRPr="00B2240A">
        <w:rPr>
          <w:rFonts w:asciiTheme="minorHAnsi" w:hAnsiTheme="minorHAnsi" w:cstheme="minorHAnsi"/>
          <w:sz w:val="22"/>
          <w:szCs w:val="22"/>
        </w:rPr>
        <w:t xml:space="preserve">wymienionych niżej </w:t>
      </w:r>
      <w:r w:rsidR="00C6240A" w:rsidRPr="00B2240A">
        <w:rPr>
          <w:rFonts w:asciiTheme="minorHAnsi" w:hAnsiTheme="minorHAnsi" w:cstheme="minorHAnsi"/>
          <w:sz w:val="22"/>
          <w:szCs w:val="22"/>
        </w:rPr>
        <w:t>lokalizacjach</w:t>
      </w:r>
      <w:r w:rsidR="00434FB4" w:rsidRPr="00B2240A">
        <w:rPr>
          <w:rFonts w:asciiTheme="minorHAnsi" w:hAnsiTheme="minorHAnsi" w:cstheme="minorHAnsi"/>
          <w:sz w:val="22"/>
          <w:szCs w:val="22"/>
        </w:rPr>
        <w:t xml:space="preserve"> (dalej: Nieruchomość</w:t>
      </w:r>
      <w:r w:rsidR="006C54EA" w:rsidRPr="00B2240A">
        <w:rPr>
          <w:rFonts w:asciiTheme="minorHAnsi" w:hAnsiTheme="minorHAnsi" w:cstheme="minorHAnsi"/>
          <w:sz w:val="22"/>
          <w:szCs w:val="22"/>
        </w:rPr>
        <w:t>, Nieruchomości</w:t>
      </w:r>
      <w:r w:rsidR="00434FB4" w:rsidRPr="00B2240A">
        <w:rPr>
          <w:rFonts w:asciiTheme="minorHAnsi" w:hAnsiTheme="minorHAnsi" w:cstheme="minorHAnsi"/>
          <w:sz w:val="22"/>
          <w:szCs w:val="22"/>
        </w:rPr>
        <w:t>)</w:t>
      </w:r>
      <w:r w:rsidR="00CA2AE1" w:rsidRPr="00B2240A">
        <w:rPr>
          <w:rFonts w:asciiTheme="minorHAnsi" w:hAnsiTheme="minorHAnsi" w:cstheme="minorHAnsi"/>
          <w:sz w:val="22"/>
          <w:szCs w:val="22"/>
        </w:rPr>
        <w:t>, zgodnie z załącznikami graficznymi</w:t>
      </w:r>
      <w:r w:rsidR="00852137" w:rsidRPr="00B2240A">
        <w:rPr>
          <w:rFonts w:asciiTheme="minorHAnsi" w:hAnsiTheme="minorHAnsi" w:cstheme="minorHAnsi"/>
          <w:sz w:val="22"/>
          <w:szCs w:val="22"/>
        </w:rPr>
        <w:t>,</w:t>
      </w:r>
      <w:r w:rsidR="00CA2AE1" w:rsidRPr="00B2240A">
        <w:rPr>
          <w:rFonts w:asciiTheme="minorHAnsi" w:hAnsiTheme="minorHAnsi" w:cstheme="minorHAnsi"/>
          <w:sz w:val="22"/>
          <w:szCs w:val="22"/>
        </w:rPr>
        <w:t xml:space="preserve"> stanowiącymi</w:t>
      </w:r>
      <w:r w:rsidR="00CA2AE1" w:rsidRPr="00B224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2AE1" w:rsidRPr="00B2240A">
        <w:rPr>
          <w:rFonts w:asciiTheme="minorHAnsi" w:hAnsiTheme="minorHAnsi" w:cstheme="minorHAnsi"/>
          <w:sz w:val="22"/>
          <w:szCs w:val="22"/>
        </w:rPr>
        <w:t>integralną część porozumienia</w:t>
      </w:r>
      <w:r w:rsidR="0079262C" w:rsidRPr="00B2240A">
        <w:rPr>
          <w:rFonts w:asciiTheme="minorHAnsi" w:hAnsiTheme="minorHAnsi" w:cstheme="minorHAnsi"/>
          <w:sz w:val="22"/>
          <w:szCs w:val="22"/>
        </w:rPr>
        <w:t>:</w:t>
      </w:r>
    </w:p>
    <w:p w14:paraId="73720986" w14:textId="77777777" w:rsidR="00DC73CF" w:rsidRPr="00630837" w:rsidRDefault="00DC73CF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6AF4694C" w14:textId="3E0742A1" w:rsidR="00DC73CF" w:rsidRPr="00630837" w:rsidRDefault="00DC73CF" w:rsidP="006C1971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105 „Więcej zieleni, mniej betonu przy ulicach Ursusa”:</w:t>
      </w:r>
    </w:p>
    <w:p w14:paraId="43C038CA" w14:textId="23D49C6D" w:rsidR="00DC73CF" w:rsidRPr="00630837" w:rsidRDefault="00C6240A" w:rsidP="006C1971">
      <w:pPr>
        <w:pStyle w:val="Bodytext20"/>
        <w:numPr>
          <w:ilvl w:val="0"/>
          <w:numId w:val="13"/>
        </w:numPr>
        <w:shd w:val="clear" w:color="auto" w:fill="auto"/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Rondo T. </w:t>
      </w:r>
      <w:proofErr w:type="spellStart"/>
      <w:r w:rsidRPr="00630837">
        <w:rPr>
          <w:rFonts w:asciiTheme="minorHAnsi" w:hAnsiTheme="minorHAnsi" w:cstheme="minorHAnsi"/>
          <w:sz w:val="22"/>
          <w:szCs w:val="22"/>
        </w:rPr>
        <w:t>Kifera</w:t>
      </w:r>
      <w:proofErr w:type="spellEnd"/>
      <w:r w:rsidRPr="00630837">
        <w:rPr>
          <w:rFonts w:asciiTheme="minorHAnsi" w:hAnsiTheme="minorHAnsi" w:cstheme="minorHAnsi"/>
          <w:sz w:val="22"/>
          <w:szCs w:val="22"/>
        </w:rPr>
        <w:t xml:space="preserve"> „Kruszynki”, skrzyżowanie ul. </w:t>
      </w:r>
      <w:proofErr w:type="spellStart"/>
      <w:r w:rsidRPr="00630837">
        <w:rPr>
          <w:rFonts w:asciiTheme="minorHAnsi" w:hAnsiTheme="minorHAnsi" w:cstheme="minorHAnsi"/>
          <w:sz w:val="22"/>
          <w:szCs w:val="22"/>
        </w:rPr>
        <w:t>Cierlickiej</w:t>
      </w:r>
      <w:proofErr w:type="spellEnd"/>
      <w:r w:rsidRPr="00630837">
        <w:rPr>
          <w:rFonts w:asciiTheme="minorHAnsi" w:hAnsiTheme="minorHAnsi" w:cstheme="minorHAnsi"/>
          <w:sz w:val="22"/>
          <w:szCs w:val="22"/>
        </w:rPr>
        <w:t xml:space="preserve"> z ul. T. Kościuszki, dz. ew. nr 87/23, 87/24, </w:t>
      </w:r>
      <w:r w:rsidR="000110DA">
        <w:rPr>
          <w:rFonts w:asciiTheme="minorHAnsi" w:hAnsiTheme="minorHAnsi" w:cstheme="minorHAnsi"/>
          <w:sz w:val="22"/>
          <w:szCs w:val="22"/>
        </w:rPr>
        <w:t>8</w:t>
      </w:r>
      <w:r w:rsidR="000110DA" w:rsidRPr="00630837">
        <w:rPr>
          <w:rFonts w:asciiTheme="minorHAnsi" w:hAnsiTheme="minorHAnsi" w:cstheme="minorHAnsi"/>
          <w:sz w:val="22"/>
          <w:szCs w:val="22"/>
        </w:rPr>
        <w:t>7</w:t>
      </w:r>
      <w:r w:rsidRPr="00630837">
        <w:rPr>
          <w:rFonts w:asciiTheme="minorHAnsi" w:hAnsiTheme="minorHAnsi" w:cstheme="minorHAnsi"/>
          <w:sz w:val="22"/>
          <w:szCs w:val="22"/>
        </w:rPr>
        <w:t>/25 i 87/26 z obrębu 21106, dzielnica Ursus,</w:t>
      </w:r>
    </w:p>
    <w:p w14:paraId="71F361B9" w14:textId="4E2C942C" w:rsidR="00C6240A" w:rsidRPr="00630837" w:rsidRDefault="00C6240A" w:rsidP="006C1971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BO nr 224 „Zielona przemiana Woli”: </w:t>
      </w:r>
    </w:p>
    <w:p w14:paraId="4A89B5A2" w14:textId="3EF10509" w:rsidR="00C6240A" w:rsidRDefault="00C6240A" w:rsidP="006C1971">
      <w:pPr>
        <w:pStyle w:val="Bodytext20"/>
        <w:numPr>
          <w:ilvl w:val="0"/>
          <w:numId w:val="13"/>
        </w:numPr>
        <w:shd w:val="clear" w:color="auto" w:fill="auto"/>
        <w:tabs>
          <w:tab w:val="left" w:pos="709"/>
        </w:tabs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skrzyżowanie ul. Żelaznej i ul. Siennej, dz. ew. nr  12/2 z obrębu  6-01-08, dzielnica Wola,</w:t>
      </w:r>
    </w:p>
    <w:p w14:paraId="36C83618" w14:textId="3421BB78" w:rsidR="00C6240A" w:rsidRPr="00630837" w:rsidRDefault="00C6240A" w:rsidP="006C1971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242 „Zieleń zamiast betonu”:</w:t>
      </w:r>
    </w:p>
    <w:p w14:paraId="008C259B" w14:textId="3F5AEE14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Rondo Pawła Jasienicy, dz. ew. nr 98/4 z obrębu 1-01-17, dzielnica Mokotów,</w:t>
      </w:r>
    </w:p>
    <w:p w14:paraId="1B8B6C59" w14:textId="4E722DFC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Kazimierzowska 30, dz. ew. nr 2 z obrębu 1-01-21, dzielnica Mokotów,</w:t>
      </w:r>
    </w:p>
    <w:p w14:paraId="4EC85F49" w14:textId="44A1604C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Puławska w rejonie skrzyżowania z ul. </w:t>
      </w:r>
      <w:proofErr w:type="spellStart"/>
      <w:r w:rsidRPr="00630837">
        <w:rPr>
          <w:rFonts w:asciiTheme="minorHAnsi" w:hAnsiTheme="minorHAnsi" w:cstheme="minorHAnsi"/>
          <w:sz w:val="22"/>
          <w:szCs w:val="22"/>
        </w:rPr>
        <w:t>Odolańską</w:t>
      </w:r>
      <w:proofErr w:type="spellEnd"/>
      <w:r w:rsidRPr="00630837">
        <w:rPr>
          <w:rFonts w:asciiTheme="minorHAnsi" w:hAnsiTheme="minorHAnsi" w:cstheme="minorHAnsi"/>
          <w:sz w:val="22"/>
          <w:szCs w:val="22"/>
        </w:rPr>
        <w:t xml:space="preserve">, dz. ew. nr 135 z obrębu </w:t>
      </w:r>
      <w:r w:rsidR="00CD56F4" w:rsidRPr="00630837">
        <w:rPr>
          <w:rFonts w:asciiTheme="minorHAnsi" w:hAnsiTheme="minorHAnsi" w:cstheme="minorHAnsi"/>
          <w:sz w:val="22"/>
          <w:szCs w:val="22"/>
        </w:rPr>
        <w:br/>
      </w:r>
      <w:r w:rsidRPr="00630837">
        <w:rPr>
          <w:rFonts w:asciiTheme="minorHAnsi" w:hAnsiTheme="minorHAnsi" w:cstheme="minorHAnsi"/>
          <w:sz w:val="22"/>
          <w:szCs w:val="22"/>
        </w:rPr>
        <w:t>1-01-21, dzielnica Mokotów,</w:t>
      </w:r>
    </w:p>
    <w:p w14:paraId="6D61CA29" w14:textId="77777777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Puławska 26, dz. ew. nr 45 z obrębu 1-01-12, dzielnica Mokotów, </w:t>
      </w:r>
    </w:p>
    <w:p w14:paraId="244C0E57" w14:textId="7EE68AA5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skrzyżowanie ul. Madalińskiego z ul. Puławską, dz. ew. nr 98 z obrębu 1-01-12, dzielnica Mokotów,</w:t>
      </w:r>
    </w:p>
    <w:p w14:paraId="56641930" w14:textId="6C1345E8" w:rsidR="00C6240A" w:rsidRPr="00630837" w:rsidRDefault="00C6240A" w:rsidP="006C1971">
      <w:pPr>
        <w:pStyle w:val="Bodytext20"/>
        <w:numPr>
          <w:ilvl w:val="0"/>
          <w:numId w:val="13"/>
        </w:numPr>
        <w:shd w:val="clear" w:color="auto" w:fill="auto"/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skrzyżowanie al. Niepodległości z ul. Malczewskiego, dz. ew. nr 67/1 z obrębu </w:t>
      </w:r>
      <w:r w:rsidR="00CD56F4" w:rsidRPr="00630837">
        <w:rPr>
          <w:rFonts w:asciiTheme="minorHAnsi" w:hAnsiTheme="minorHAnsi" w:cstheme="minorHAnsi"/>
          <w:sz w:val="22"/>
          <w:szCs w:val="22"/>
        </w:rPr>
        <w:br/>
      </w:r>
      <w:r w:rsidRPr="00630837">
        <w:rPr>
          <w:rFonts w:asciiTheme="minorHAnsi" w:hAnsiTheme="minorHAnsi" w:cstheme="minorHAnsi"/>
          <w:sz w:val="22"/>
          <w:szCs w:val="22"/>
        </w:rPr>
        <w:t>1-02-14, dzielnica Mokotów</w:t>
      </w:r>
      <w:r w:rsidR="000C050A" w:rsidRPr="00630837">
        <w:rPr>
          <w:rFonts w:asciiTheme="minorHAnsi" w:hAnsiTheme="minorHAnsi" w:cstheme="minorHAnsi"/>
          <w:sz w:val="22"/>
          <w:szCs w:val="22"/>
        </w:rPr>
        <w:t>,</w:t>
      </w:r>
      <w:r w:rsidRPr="00630837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9DD4C9A" w14:textId="6792BF21" w:rsidR="00C6240A" w:rsidRPr="00630837" w:rsidRDefault="001C799A" w:rsidP="006C1971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685 „Zieleń zamiast betonu na Grochowskiej”:</w:t>
      </w:r>
    </w:p>
    <w:p w14:paraId="5182AE9F" w14:textId="763FE883" w:rsidR="00660FBE" w:rsidRPr="00630837" w:rsidRDefault="001C799A" w:rsidP="006C1971">
      <w:pPr>
        <w:pStyle w:val="Bodytext20"/>
        <w:numPr>
          <w:ilvl w:val="0"/>
          <w:numId w:val="14"/>
        </w:numPr>
        <w:shd w:val="clear" w:color="auto" w:fill="auto"/>
        <w:spacing w:before="0" w:line="240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Grochowska, dz. ew. nr 186 z obrębu 3-04-13, dz. ew. nr 88 z obrębu 3-04-14, dzielnica Praga-Południe</w:t>
      </w:r>
      <w:r w:rsidR="000C050A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3E59D701" w14:textId="258BB604" w:rsidR="001C799A" w:rsidRPr="00630837" w:rsidRDefault="00434FB4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728 „Zielone ulice Pragi”:</w:t>
      </w:r>
    </w:p>
    <w:p w14:paraId="581CBBEB" w14:textId="6C1033D5" w:rsidR="00434FB4" w:rsidRPr="00630837" w:rsidRDefault="00434FB4" w:rsidP="006C1971">
      <w:pPr>
        <w:pStyle w:val="Bodytext20"/>
        <w:numPr>
          <w:ilvl w:val="0"/>
          <w:numId w:val="14"/>
        </w:numPr>
        <w:shd w:val="clear" w:color="auto" w:fill="auto"/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Przystanek Ratuszowa ZOO 02, ul. Jagiellońska, dz.</w:t>
      </w:r>
      <w:r w:rsidR="00BA5C54" w:rsidRPr="00630837">
        <w:rPr>
          <w:rFonts w:asciiTheme="minorHAnsi" w:hAnsiTheme="minorHAnsi" w:cstheme="minorHAnsi"/>
          <w:sz w:val="22"/>
          <w:szCs w:val="22"/>
        </w:rPr>
        <w:t xml:space="preserve"> ew. nr</w:t>
      </w:r>
      <w:r w:rsidRPr="00630837">
        <w:rPr>
          <w:rFonts w:asciiTheme="minorHAnsi" w:hAnsiTheme="minorHAnsi" w:cstheme="minorHAnsi"/>
          <w:sz w:val="22"/>
          <w:szCs w:val="22"/>
        </w:rPr>
        <w:t xml:space="preserve"> 6/2 z obrębu 4-15-01, dzielnica Praga-Północ,</w:t>
      </w:r>
    </w:p>
    <w:p w14:paraId="38A04C0D" w14:textId="752CCB4B" w:rsidR="00434FB4" w:rsidRPr="00630837" w:rsidRDefault="000C050A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732 „Zielona Aleja Jagiellońska dla Pragi”</w:t>
      </w:r>
      <w:r w:rsidR="0070094C" w:rsidRPr="00630837">
        <w:rPr>
          <w:rFonts w:asciiTheme="minorHAnsi" w:hAnsiTheme="minorHAnsi" w:cstheme="minorHAnsi"/>
          <w:sz w:val="22"/>
          <w:szCs w:val="22"/>
        </w:rPr>
        <w:t>: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A1489A" w14:textId="6F099CA3" w:rsidR="00BA5C54" w:rsidRPr="00630837" w:rsidRDefault="00BA5C54" w:rsidP="006C1971">
      <w:pPr>
        <w:pStyle w:val="Bodytext20"/>
        <w:numPr>
          <w:ilvl w:val="0"/>
          <w:numId w:val="14"/>
        </w:numPr>
        <w:shd w:val="clear" w:color="auto" w:fill="auto"/>
        <w:spacing w:before="0" w:line="240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Al. Jagiellońska, dz. ew. nr 157/2 z obrębu 4-12-03, dzielnica Praga-Północ</w:t>
      </w:r>
      <w:r w:rsidR="00A91E20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2C901E2D" w14:textId="528003CA" w:rsidR="00A91E20" w:rsidRPr="00630837" w:rsidRDefault="0070094C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1161 „Odtworzenie drzew przed bankiem na Placu Inwalidów”:</w:t>
      </w:r>
    </w:p>
    <w:p w14:paraId="69771352" w14:textId="5E8F5A0E" w:rsidR="0070094C" w:rsidRPr="00630837" w:rsidRDefault="002D590C" w:rsidP="006C1971">
      <w:pPr>
        <w:pStyle w:val="Bodytext20"/>
        <w:numPr>
          <w:ilvl w:val="0"/>
          <w:numId w:val="14"/>
        </w:numPr>
        <w:shd w:val="clear" w:color="auto" w:fill="auto"/>
        <w:spacing w:before="0" w:line="240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Plac Inwalidów, dz. ew. nr 51 z obrębu 7-01-15, dzielnica Żoliborz,</w:t>
      </w:r>
    </w:p>
    <w:p w14:paraId="6219A34D" w14:textId="1A47A4F3" w:rsidR="002D590C" w:rsidRPr="00630837" w:rsidRDefault="002D590C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1368 „Zielona i czysta Al. Niepodległości”:</w:t>
      </w:r>
    </w:p>
    <w:p w14:paraId="2C0443DC" w14:textId="2E81BBF8" w:rsidR="002D590C" w:rsidRPr="00630837" w:rsidRDefault="002D590C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Al. Niepodległości, dz. ew. nr 205 z obrębu 1-01-19, dzielnica Mokotów,</w:t>
      </w:r>
    </w:p>
    <w:p w14:paraId="7201F0CF" w14:textId="1C52A52E" w:rsidR="002D590C" w:rsidRPr="00630837" w:rsidRDefault="006B7E58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1478 „Zielone skwery na Ursynowie 2025</w:t>
      </w:r>
      <w:r w:rsidR="00B07693" w:rsidRPr="00630837">
        <w:rPr>
          <w:rFonts w:asciiTheme="minorHAnsi" w:hAnsiTheme="minorHAnsi" w:cstheme="minorHAnsi"/>
          <w:sz w:val="22"/>
          <w:szCs w:val="22"/>
        </w:rPr>
        <w:t>”:</w:t>
      </w:r>
    </w:p>
    <w:p w14:paraId="3A1712D4" w14:textId="455C7429" w:rsidR="00B07693" w:rsidRPr="00630837" w:rsidRDefault="00B07693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lastRenderedPageBreak/>
        <w:t>Al.</w:t>
      </w:r>
      <w:r w:rsidR="005A58B2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t xml:space="preserve">KEN (przy Lasku Brzozowym, okolice metra Natolin) dz. ew. nr 1/2 z obrębu </w:t>
      </w:r>
      <w:r w:rsidR="005A58B2" w:rsidRPr="00630837">
        <w:rPr>
          <w:rFonts w:asciiTheme="minorHAnsi" w:hAnsiTheme="minorHAnsi" w:cstheme="minorHAnsi"/>
          <w:sz w:val="22"/>
          <w:szCs w:val="22"/>
        </w:rPr>
        <w:br/>
      </w:r>
      <w:r w:rsidRPr="00630837">
        <w:rPr>
          <w:rFonts w:asciiTheme="minorHAnsi" w:hAnsiTheme="minorHAnsi" w:cstheme="minorHAnsi"/>
          <w:sz w:val="22"/>
          <w:szCs w:val="22"/>
        </w:rPr>
        <w:t>1-11-05, dzielnica Ursynów</w:t>
      </w:r>
      <w:r w:rsidR="005A58B2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7F784E30" w14:textId="3A79EE19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J. Ciszewskiego (przy przystanku Centrum Onkologii 01) - dz. ew. nr 1/1 i nr 1/3 </w:t>
      </w:r>
      <w:r w:rsidRPr="00630837">
        <w:rPr>
          <w:rFonts w:asciiTheme="minorHAnsi" w:hAnsiTheme="minorHAnsi" w:cstheme="minorHAnsi"/>
          <w:sz w:val="22"/>
          <w:szCs w:val="22"/>
        </w:rPr>
        <w:br/>
        <w:t>z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10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17, dzielnica Ursynów,</w:t>
      </w:r>
    </w:p>
    <w:p w14:paraId="6E45E574" w14:textId="682F0A62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Rotmistrza W. Pileckiego (przy przystanku Centrum Onkologii 03) - dz. ew. nr 3/2, 3/3 i 3/4 z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10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75, dzielnica Ursynów</w:t>
      </w:r>
      <w:r w:rsidR="008B5F82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4BE8E967" w14:textId="0CEFA43C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Rotmistrza W. Pileckiego (przy przystanku Centrum Onkologii 04) - dz. ew. nr 10/5 </w:t>
      </w:r>
      <w:r w:rsidRPr="00630837">
        <w:rPr>
          <w:rFonts w:asciiTheme="minorHAnsi" w:hAnsiTheme="minorHAnsi" w:cstheme="minorHAnsi"/>
          <w:sz w:val="22"/>
          <w:szCs w:val="22"/>
        </w:rPr>
        <w:br/>
        <w:t>z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10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16, dzielnica Ursynów</w:t>
      </w:r>
      <w:r w:rsidR="008B5F82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5F957980" w14:textId="1DCD39D3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Rotmistrza W. Pileckiego (przy skrzyżowaniu z ul. S. Herbsta) - dz. ew. nr 19/10 i 19/6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10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11 , dzielnica Ursynów</w:t>
      </w:r>
      <w:r w:rsidR="008B5F82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59E1A5F2" w14:textId="7AEC93CE" w:rsidR="005A58B2" w:rsidRPr="00630837" w:rsidRDefault="005A58B2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1479 „BO warto dbać o Wolę - nowa drzewa, psi wybieg, nowe ławki, stojaki rowerowe, aktywności kulturalne i wiele więcej!”</w:t>
      </w:r>
      <w:r w:rsidR="008B5F82" w:rsidRPr="00630837">
        <w:rPr>
          <w:rFonts w:asciiTheme="minorHAnsi" w:hAnsiTheme="minorHAnsi" w:cstheme="minorHAnsi"/>
          <w:sz w:val="22"/>
          <w:szCs w:val="22"/>
        </w:rPr>
        <w:t>:</w:t>
      </w:r>
    </w:p>
    <w:p w14:paraId="2900FD40" w14:textId="7E62696D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Żelazna, dz. ew. 5/6 z obrębu 6-01-08, dzielnica Wola,</w:t>
      </w:r>
    </w:p>
    <w:p w14:paraId="0ACD4A1E" w14:textId="0BDA0B17" w:rsidR="005A58B2" w:rsidRPr="00630837" w:rsidRDefault="008B5F82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1562 „Przystanki komunikacji miejskiej w cieniu drzew”:</w:t>
      </w:r>
    </w:p>
    <w:p w14:paraId="5EF77EE3" w14:textId="7FA801FC" w:rsidR="00291488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proofErr w:type="spellStart"/>
      <w:r w:rsidRPr="00630837">
        <w:rPr>
          <w:rFonts w:asciiTheme="minorHAnsi" w:hAnsiTheme="minorHAnsi" w:cstheme="minorHAnsi"/>
          <w:sz w:val="22"/>
          <w:szCs w:val="22"/>
        </w:rPr>
        <w:t>Bielany-Ratusz</w:t>
      </w:r>
      <w:proofErr w:type="spellEnd"/>
      <w:r w:rsidRPr="00630837">
        <w:rPr>
          <w:rFonts w:asciiTheme="minorHAnsi" w:hAnsiTheme="minorHAnsi" w:cstheme="minorHAnsi"/>
          <w:sz w:val="22"/>
          <w:szCs w:val="22"/>
        </w:rPr>
        <w:t xml:space="preserve"> 02 - dz. ew. nr 192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05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08, dzielnica Bielany,                                                             </w:t>
      </w:r>
    </w:p>
    <w:p w14:paraId="25485C63" w14:textId="0518DB32" w:rsidR="00291488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Metro Stare Bielany 01 - dz. ew. nr 190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05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08, dzielnica Bielany,                                                                                          </w:t>
      </w:r>
    </w:p>
    <w:p w14:paraId="52AD4AD5" w14:textId="2EEBB126" w:rsidR="00291488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Metro Wawrzyszew 05 -dz. ew. nr 17/1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08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04, dzielnica Bielany,                                                                                                     </w:t>
      </w:r>
    </w:p>
    <w:p w14:paraId="3E2B0F87" w14:textId="18814C27" w:rsidR="00291488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Przybyszewskiego 02 - dz. ew. nr 101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05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06, dzielnica Bielany,                                                                                              </w:t>
      </w:r>
    </w:p>
    <w:p w14:paraId="55DC2E64" w14:textId="1897B171" w:rsidR="008B5F82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Wrzeciono 02- dz. ew. nr 1/1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03, dzielnica Bielany, </w:t>
      </w:r>
    </w:p>
    <w:p w14:paraId="7F24B5AA" w14:textId="6323CA68" w:rsidR="0070612F" w:rsidRDefault="00291488" w:rsidP="006518DB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12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Chełmska, </w:t>
      </w:r>
      <w:r w:rsidR="005F0C75" w:rsidRPr="00630837">
        <w:rPr>
          <w:rFonts w:asciiTheme="minorHAnsi" w:hAnsiTheme="minorHAnsi" w:cstheme="minorHAnsi"/>
          <w:sz w:val="22"/>
          <w:szCs w:val="22"/>
        </w:rPr>
        <w:t>dz. ew. nr 121 z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="005F0C75" w:rsidRPr="00630837">
        <w:rPr>
          <w:rFonts w:asciiTheme="minorHAnsi" w:hAnsiTheme="minorHAnsi" w:cstheme="minorHAnsi"/>
          <w:sz w:val="22"/>
          <w:szCs w:val="22"/>
        </w:rPr>
        <w:t>03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="005F0C75" w:rsidRPr="00630837">
        <w:rPr>
          <w:rFonts w:asciiTheme="minorHAnsi" w:hAnsiTheme="minorHAnsi" w:cstheme="minorHAnsi"/>
          <w:sz w:val="22"/>
          <w:szCs w:val="22"/>
        </w:rPr>
        <w:t xml:space="preserve">04, </w:t>
      </w:r>
      <w:r w:rsidRPr="00630837">
        <w:rPr>
          <w:rFonts w:asciiTheme="minorHAnsi" w:hAnsiTheme="minorHAnsi" w:cstheme="minorHAnsi"/>
          <w:sz w:val="22"/>
          <w:szCs w:val="22"/>
        </w:rPr>
        <w:t xml:space="preserve">dzielnica </w:t>
      </w:r>
      <w:r w:rsidR="005F0C75" w:rsidRPr="00630837">
        <w:rPr>
          <w:rFonts w:asciiTheme="minorHAnsi" w:hAnsiTheme="minorHAnsi" w:cstheme="minorHAnsi"/>
          <w:sz w:val="22"/>
          <w:szCs w:val="22"/>
        </w:rPr>
        <w:t>Mokotów</w:t>
      </w:r>
      <w:r w:rsidR="0070612F">
        <w:rPr>
          <w:rFonts w:asciiTheme="minorHAnsi" w:hAnsiTheme="minorHAnsi" w:cstheme="minorHAnsi"/>
          <w:sz w:val="22"/>
          <w:szCs w:val="22"/>
        </w:rPr>
        <w:t>,</w:t>
      </w:r>
    </w:p>
    <w:p w14:paraId="1884FE68" w14:textId="46A500FA" w:rsidR="00660FBE" w:rsidRPr="0070612F" w:rsidRDefault="0070612F" w:rsidP="006518DB">
      <w:pPr>
        <w:pStyle w:val="Bodytext20"/>
        <w:numPr>
          <w:ilvl w:val="0"/>
          <w:numId w:val="12"/>
        </w:numPr>
        <w:shd w:val="clear" w:color="auto" w:fill="auto"/>
        <w:tabs>
          <w:tab w:val="left" w:pos="709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ul. Redutowa, dz. ew. nr 111 z obrębu 6-07-08, dzielnica Wola </w:t>
      </w:r>
    </w:p>
    <w:p w14:paraId="3CF411A6" w14:textId="6FE757A1" w:rsidR="005F0C75" w:rsidRPr="006C1971" w:rsidRDefault="005F0C75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38AA0F5E" w14:textId="5236ED32" w:rsidR="00920B26" w:rsidRPr="00630837" w:rsidRDefault="00920B26" w:rsidP="006C1971">
      <w:pPr>
        <w:pStyle w:val="Bodytext20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W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wiązku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przysługującym</w:t>
      </w:r>
      <w:r w:rsidR="00B73CEE" w:rsidRPr="00630837">
        <w:rPr>
          <w:rFonts w:asciiTheme="minorHAnsi" w:hAnsiTheme="minorHAnsi" w:cstheme="minorHAnsi"/>
          <w:sz w:val="22"/>
          <w:szCs w:val="22"/>
        </w:rPr>
        <w:t> </w:t>
      </w:r>
      <w:r w:rsidR="009A4F6D" w:rsidRPr="00630837">
        <w:rPr>
          <w:rFonts w:asciiTheme="minorHAnsi" w:hAnsiTheme="minorHAnsi" w:cstheme="minorHAnsi"/>
          <w:sz w:val="22"/>
          <w:szCs w:val="22"/>
        </w:rPr>
        <w:t>Z</w:t>
      </w:r>
      <w:r w:rsidRPr="00630837">
        <w:rPr>
          <w:rFonts w:asciiTheme="minorHAnsi" w:hAnsiTheme="minorHAnsi" w:cstheme="minorHAnsi"/>
          <w:sz w:val="22"/>
          <w:szCs w:val="22"/>
        </w:rPr>
        <w:t>arządowi Drogi uprawnieniem wynikającym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treści art. 22 ust. 2 ustawy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dnia 21 marca 1985 r. o drogach publicznych (Dz. U.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2C5927" w:rsidRPr="00630837">
        <w:rPr>
          <w:rFonts w:asciiTheme="minorHAnsi" w:hAnsiTheme="minorHAnsi" w:cstheme="minorHAnsi"/>
          <w:sz w:val="22"/>
          <w:szCs w:val="22"/>
        </w:rPr>
        <w:t xml:space="preserve"> 2024</w:t>
      </w:r>
      <w:r w:rsidR="009A4F6D" w:rsidRPr="00630837">
        <w:rPr>
          <w:rFonts w:asciiTheme="minorHAnsi" w:hAnsiTheme="minorHAnsi" w:cstheme="minorHAnsi"/>
          <w:sz w:val="22"/>
          <w:szCs w:val="22"/>
        </w:rPr>
        <w:t xml:space="preserve"> r.</w:t>
      </w:r>
      <w:r w:rsidR="002C5927" w:rsidRPr="00630837">
        <w:rPr>
          <w:rFonts w:asciiTheme="minorHAnsi" w:hAnsiTheme="minorHAnsi" w:cstheme="minorHAnsi"/>
          <w:sz w:val="22"/>
          <w:szCs w:val="22"/>
        </w:rPr>
        <w:t xml:space="preserve"> poz. 320</w:t>
      </w:r>
      <w:r w:rsidR="00637BD1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późn.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m.),</w:t>
      </w:r>
      <w:r w:rsidR="00C750B5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udostępnia do bezpłatnego korzystania Inwestorowi Nieruchomoś</w:t>
      </w:r>
      <w:r w:rsidR="00D5154F" w:rsidRPr="00630837">
        <w:rPr>
          <w:rFonts w:asciiTheme="minorHAnsi" w:hAnsiTheme="minorHAnsi" w:cstheme="minorHAnsi"/>
          <w:sz w:val="22"/>
          <w:szCs w:val="22"/>
        </w:rPr>
        <w:t>ci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8B2BAD" w:rsidRPr="00630837">
        <w:rPr>
          <w:rFonts w:asciiTheme="minorHAnsi" w:hAnsiTheme="minorHAnsi" w:cstheme="minorHAnsi"/>
          <w:sz w:val="22"/>
          <w:szCs w:val="22"/>
        </w:rPr>
        <w:t>wymienion</w:t>
      </w:r>
      <w:r w:rsidR="00D5154F" w:rsidRPr="00630837">
        <w:rPr>
          <w:rFonts w:asciiTheme="minorHAnsi" w:hAnsiTheme="minorHAnsi" w:cstheme="minorHAnsi"/>
          <w:sz w:val="22"/>
          <w:szCs w:val="22"/>
        </w:rPr>
        <w:t>e</w:t>
      </w:r>
      <w:r w:rsidR="008B2BAD" w:rsidRPr="00630837">
        <w:rPr>
          <w:rFonts w:asciiTheme="minorHAnsi" w:hAnsiTheme="minorHAnsi" w:cstheme="minorHAnsi"/>
          <w:sz w:val="22"/>
          <w:szCs w:val="22"/>
        </w:rPr>
        <w:t xml:space="preserve"> w ust. 1 </w:t>
      </w:r>
      <w:r w:rsidRPr="00630837">
        <w:rPr>
          <w:rFonts w:asciiTheme="minorHAnsi" w:hAnsiTheme="minorHAnsi" w:cstheme="minorHAnsi"/>
          <w:sz w:val="22"/>
          <w:szCs w:val="22"/>
        </w:rPr>
        <w:t xml:space="preserve">w celu </w:t>
      </w:r>
      <w:r w:rsidR="008D03CD" w:rsidRPr="00630837">
        <w:rPr>
          <w:rFonts w:asciiTheme="minorHAnsi" w:hAnsiTheme="minorHAnsi" w:cstheme="minorHAnsi"/>
          <w:sz w:val="22"/>
          <w:szCs w:val="22"/>
        </w:rPr>
        <w:t xml:space="preserve">rozpłytowania nawierzchni </w:t>
      </w:r>
      <w:r w:rsidR="008B2BAD" w:rsidRPr="00630837">
        <w:rPr>
          <w:rFonts w:asciiTheme="minorHAnsi" w:hAnsiTheme="minorHAnsi" w:cstheme="minorHAnsi"/>
          <w:sz w:val="22"/>
          <w:szCs w:val="22"/>
        </w:rPr>
        <w:t>pasa drogowego</w:t>
      </w:r>
      <w:r w:rsidR="008D03CD" w:rsidRPr="00630837">
        <w:rPr>
          <w:rFonts w:asciiTheme="minorHAnsi" w:hAnsiTheme="minorHAnsi" w:cstheme="minorHAnsi"/>
          <w:sz w:val="22"/>
          <w:szCs w:val="22"/>
        </w:rPr>
        <w:t xml:space="preserve"> i wykonania</w:t>
      </w:r>
      <w:r w:rsidR="008B2BAD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D5154F" w:rsidRPr="00630837">
        <w:rPr>
          <w:rFonts w:asciiTheme="minorHAnsi" w:hAnsiTheme="minorHAnsi" w:cstheme="minorHAnsi"/>
          <w:sz w:val="22"/>
          <w:szCs w:val="22"/>
        </w:rPr>
        <w:t xml:space="preserve">w </w:t>
      </w:r>
      <w:r w:rsidR="008D03CD" w:rsidRPr="00630837">
        <w:rPr>
          <w:rFonts w:asciiTheme="minorHAnsi" w:hAnsiTheme="minorHAnsi" w:cstheme="minorHAnsi"/>
          <w:sz w:val="22"/>
          <w:szCs w:val="22"/>
        </w:rPr>
        <w:t>miejsce</w:t>
      </w:r>
      <w:r w:rsidR="008B2BAD" w:rsidRPr="00630837">
        <w:rPr>
          <w:rFonts w:asciiTheme="minorHAnsi" w:hAnsiTheme="minorHAnsi" w:cstheme="minorHAnsi"/>
          <w:sz w:val="22"/>
          <w:szCs w:val="22"/>
        </w:rPr>
        <w:t xml:space="preserve"> rozpłytowania</w:t>
      </w:r>
      <w:r w:rsidR="008D03CD" w:rsidRPr="00630837">
        <w:rPr>
          <w:rFonts w:asciiTheme="minorHAnsi" w:hAnsiTheme="minorHAnsi" w:cstheme="minorHAnsi"/>
          <w:sz w:val="22"/>
          <w:szCs w:val="22"/>
        </w:rPr>
        <w:t xml:space="preserve"> nasadzeń roślinności</w:t>
      </w:r>
      <w:r w:rsidR="008B2BAD" w:rsidRPr="00630837">
        <w:rPr>
          <w:rFonts w:asciiTheme="minorHAnsi" w:hAnsiTheme="minorHAnsi" w:cstheme="minorHAnsi"/>
          <w:sz w:val="22"/>
          <w:szCs w:val="22"/>
        </w:rPr>
        <w:t>.</w:t>
      </w:r>
    </w:p>
    <w:p w14:paraId="2BE699ED" w14:textId="0868142A" w:rsidR="00F110DC" w:rsidRPr="00630837" w:rsidRDefault="00C17CAE" w:rsidP="006C1971">
      <w:pPr>
        <w:pStyle w:val="Bodytext20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</w:t>
      </w:r>
      <w:r w:rsidR="00F110DC" w:rsidRPr="00630837">
        <w:rPr>
          <w:rFonts w:asciiTheme="minorHAnsi" w:hAnsiTheme="minorHAnsi" w:cstheme="minorHAnsi"/>
          <w:sz w:val="22"/>
          <w:szCs w:val="22"/>
        </w:rPr>
        <w:t>akres robót wskazanych w ust. 2 należy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F110DC" w:rsidRPr="00630837">
        <w:rPr>
          <w:rFonts w:asciiTheme="minorHAnsi" w:hAnsiTheme="minorHAnsi" w:cstheme="minorHAnsi"/>
          <w:sz w:val="22"/>
          <w:szCs w:val="22"/>
        </w:rPr>
        <w:t xml:space="preserve">atwierdzić na projekcie stałej organizacji ruchu w </w:t>
      </w:r>
      <w:r w:rsidR="00F110DC" w:rsidRPr="0063083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Biurze</w:t>
      </w:r>
      <w:r w:rsidR="00B73CEE" w:rsidRPr="0063083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 </w:t>
      </w:r>
      <w:r w:rsidR="00101B57" w:rsidRPr="0063083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Z</w:t>
      </w:r>
      <w:r w:rsidR="00F110DC" w:rsidRPr="0063083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arządzania Ruchem Drogowym m.st. Warszawy.</w:t>
      </w:r>
    </w:p>
    <w:p w14:paraId="48ABD351" w14:textId="4301CDF6" w:rsidR="00F110DC" w:rsidRPr="00630837" w:rsidRDefault="00F110DC" w:rsidP="006C1971">
      <w:pPr>
        <w:pStyle w:val="Bodytext20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Jeżeli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ajęcie pasa drogowego będzie wpływało na ruch drogowy lub będzie ograniczało widoczność na drodze albo spowoduje wprowadzenie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mian w istniejącej organizacji ruchu pojazdó</w:t>
      </w:r>
      <w:r w:rsidR="000C150C" w:rsidRPr="00630837">
        <w:rPr>
          <w:rFonts w:asciiTheme="minorHAnsi" w:hAnsiTheme="minorHAnsi" w:cstheme="minorHAnsi"/>
          <w:sz w:val="22"/>
          <w:szCs w:val="22"/>
        </w:rPr>
        <w:t xml:space="preserve">w, </w:t>
      </w:r>
      <w:r w:rsidRPr="00630837">
        <w:rPr>
          <w:rFonts w:asciiTheme="minorHAnsi" w:hAnsiTheme="minorHAnsi" w:cstheme="minorHAnsi"/>
          <w:sz w:val="22"/>
          <w:szCs w:val="22"/>
        </w:rPr>
        <w:t>pieszych</w:t>
      </w:r>
      <w:r w:rsidR="000C150C" w:rsidRPr="00630837">
        <w:rPr>
          <w:rFonts w:asciiTheme="minorHAnsi" w:hAnsiTheme="minorHAnsi" w:cstheme="minorHAnsi"/>
          <w:sz w:val="22"/>
          <w:szCs w:val="22"/>
        </w:rPr>
        <w:t xml:space="preserve"> i innych uczestników</w:t>
      </w:r>
      <w:r w:rsidRPr="00630837">
        <w:rPr>
          <w:rFonts w:asciiTheme="minorHAnsi" w:hAnsiTheme="minorHAnsi" w:cstheme="minorHAnsi"/>
          <w:sz w:val="22"/>
          <w:szCs w:val="22"/>
        </w:rPr>
        <w:t xml:space="preserve">, </w:t>
      </w:r>
      <w:r w:rsidR="004923E1" w:rsidRPr="00630837">
        <w:rPr>
          <w:rFonts w:asciiTheme="minorHAnsi" w:hAnsiTheme="minorHAnsi" w:cstheme="minorHAnsi"/>
          <w:sz w:val="22"/>
          <w:szCs w:val="22"/>
        </w:rPr>
        <w:t xml:space="preserve">Inwestor zobowiązany będzie do </w:t>
      </w:r>
      <w:r w:rsidRPr="00630837">
        <w:rPr>
          <w:rFonts w:asciiTheme="minorHAnsi" w:hAnsiTheme="minorHAnsi" w:cstheme="minorHAnsi"/>
          <w:sz w:val="22"/>
          <w:szCs w:val="22"/>
        </w:rPr>
        <w:t>uzyskania w trybie określonym w rozporządzeniu Ministra Infrastruktury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dnia 23 września 2003r. w sprawie szczegółowych warunków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arządzania ruchem na drogach oraz wykonywania nadzoru nad tym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arządzaniem (Dz. U.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9A4F6D" w:rsidRPr="00630837">
        <w:rPr>
          <w:rFonts w:asciiTheme="minorHAnsi" w:hAnsiTheme="minorHAnsi" w:cstheme="minorHAnsi"/>
          <w:sz w:val="22"/>
          <w:szCs w:val="22"/>
        </w:rPr>
        <w:t xml:space="preserve"> 2017r.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poz</w:t>
      </w:r>
      <w:r w:rsidR="009A4F6D" w:rsidRPr="00630837">
        <w:rPr>
          <w:rFonts w:asciiTheme="minorHAnsi" w:hAnsiTheme="minorHAnsi" w:cstheme="minorHAnsi"/>
          <w:sz w:val="22"/>
          <w:szCs w:val="22"/>
        </w:rPr>
        <w:t>.</w:t>
      </w:r>
      <w:r w:rsidRPr="00630837">
        <w:rPr>
          <w:rFonts w:asciiTheme="minorHAnsi" w:hAnsiTheme="minorHAnsi" w:cstheme="minorHAnsi"/>
          <w:sz w:val="22"/>
          <w:szCs w:val="22"/>
        </w:rPr>
        <w:t xml:space="preserve"> 784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późn.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m.)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atwierdzonego przez Biuro</w:t>
      </w:r>
      <w:r w:rsidR="00B73CEE" w:rsidRPr="00630837">
        <w:rPr>
          <w:rFonts w:asciiTheme="minorHAnsi" w:hAnsiTheme="minorHAnsi" w:cstheme="minorHAnsi"/>
          <w:sz w:val="22"/>
          <w:szCs w:val="22"/>
        </w:rPr>
        <w:t> </w:t>
      </w:r>
      <w:r w:rsidR="004923E1" w:rsidRPr="00630837">
        <w:rPr>
          <w:rFonts w:asciiTheme="minorHAnsi" w:hAnsiTheme="minorHAnsi" w:cstheme="minorHAnsi"/>
          <w:sz w:val="22"/>
          <w:szCs w:val="22"/>
        </w:rPr>
        <w:t>Z</w:t>
      </w:r>
      <w:r w:rsidRPr="00630837">
        <w:rPr>
          <w:rFonts w:asciiTheme="minorHAnsi" w:hAnsiTheme="minorHAnsi" w:cstheme="minorHAnsi"/>
          <w:sz w:val="22"/>
          <w:szCs w:val="22"/>
        </w:rPr>
        <w:t>arządzania Ruchem Drogowym Urzędu m.st. Warszawy, ul. Chałubińskiego</w:t>
      </w:r>
      <w:r w:rsidR="008C7BA3" w:rsidRPr="00630837">
        <w:rPr>
          <w:rFonts w:asciiTheme="minorHAnsi" w:hAnsiTheme="minorHAnsi" w:cstheme="minorHAnsi"/>
          <w:sz w:val="22"/>
          <w:szCs w:val="22"/>
        </w:rPr>
        <w:t> </w:t>
      </w:r>
      <w:r w:rsidRPr="00630837">
        <w:rPr>
          <w:rFonts w:asciiTheme="minorHAnsi" w:hAnsiTheme="minorHAnsi" w:cstheme="minorHAnsi"/>
          <w:sz w:val="22"/>
          <w:szCs w:val="22"/>
        </w:rPr>
        <w:t xml:space="preserve">8, projektu 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czasowej </w:t>
      </w:r>
      <w:r w:rsidRPr="00630837">
        <w:rPr>
          <w:rFonts w:asciiTheme="minorHAnsi" w:hAnsiTheme="minorHAnsi" w:cstheme="minorHAnsi"/>
          <w:sz w:val="22"/>
          <w:szCs w:val="22"/>
        </w:rPr>
        <w:t xml:space="preserve">organizacji ruchu na </w:t>
      </w:r>
      <w:r w:rsidR="00904076" w:rsidRPr="00630837">
        <w:rPr>
          <w:rFonts w:asciiTheme="minorHAnsi" w:hAnsiTheme="minorHAnsi" w:cstheme="minorHAnsi"/>
          <w:sz w:val="22"/>
          <w:szCs w:val="22"/>
        </w:rPr>
        <w:t>okres</w:t>
      </w:r>
      <w:r w:rsidRPr="00630837">
        <w:rPr>
          <w:rFonts w:asciiTheme="minorHAnsi" w:hAnsiTheme="minorHAnsi" w:cstheme="minorHAnsi"/>
          <w:sz w:val="22"/>
          <w:szCs w:val="22"/>
        </w:rPr>
        <w:t xml:space="preserve"> prowadzenia robót</w:t>
      </w:r>
      <w:r w:rsidR="004767B8" w:rsidRPr="00630837">
        <w:rPr>
          <w:rFonts w:asciiTheme="minorHAnsi" w:hAnsiTheme="minorHAnsi" w:cstheme="minorHAnsi"/>
          <w:sz w:val="22"/>
          <w:szCs w:val="22"/>
        </w:rPr>
        <w:t xml:space="preserve">. Projekt będzie </w:t>
      </w:r>
      <w:r w:rsidRPr="00630837">
        <w:rPr>
          <w:rFonts w:asciiTheme="minorHAnsi" w:hAnsiTheme="minorHAnsi" w:cstheme="minorHAnsi"/>
          <w:sz w:val="22"/>
          <w:szCs w:val="22"/>
        </w:rPr>
        <w:t>uwzględnia</w:t>
      </w:r>
      <w:r w:rsidR="004767B8" w:rsidRPr="00630837">
        <w:rPr>
          <w:rFonts w:asciiTheme="minorHAnsi" w:hAnsiTheme="minorHAnsi" w:cstheme="minorHAnsi"/>
          <w:sz w:val="22"/>
          <w:szCs w:val="22"/>
        </w:rPr>
        <w:t>ł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ajęcie</w:t>
      </w:r>
      <w:r w:rsidR="004767B8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t>terenu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obsługą technologiczną prowadzonych robót oraz docelowe odtworzenie naruszonych elementów pasa drogowego.</w:t>
      </w:r>
    </w:p>
    <w:p w14:paraId="02D6A970" w14:textId="1DC12E29" w:rsidR="00F110DC" w:rsidRPr="00630837" w:rsidRDefault="00F110DC" w:rsidP="006C1971">
      <w:pPr>
        <w:pStyle w:val="Bodytext20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eastAsia="Times New Roman" w:hAnsiTheme="minorHAnsi" w:cstheme="minorHAnsi"/>
          <w:sz w:val="22"/>
          <w:szCs w:val="22"/>
        </w:rPr>
        <w:t>Inwestor wykona roboty</w:t>
      </w:r>
      <w:r w:rsidR="00B73CEE" w:rsidRPr="00630837">
        <w:rPr>
          <w:rFonts w:asciiTheme="minorHAnsi" w:eastAsia="Times New Roman" w:hAnsiTheme="minorHAnsi" w:cstheme="minorHAnsi"/>
          <w:sz w:val="22"/>
          <w:szCs w:val="22"/>
        </w:rPr>
        <w:t> z</w:t>
      </w:r>
      <w:r w:rsidRPr="00630837">
        <w:rPr>
          <w:rFonts w:asciiTheme="minorHAnsi" w:eastAsia="Times New Roman" w:hAnsiTheme="minorHAnsi" w:cstheme="minorHAnsi"/>
          <w:sz w:val="22"/>
          <w:szCs w:val="22"/>
        </w:rPr>
        <w:t>godnie</w:t>
      </w:r>
      <w:r w:rsidR="00B73CEE" w:rsidRPr="00630837">
        <w:rPr>
          <w:rFonts w:asciiTheme="minorHAnsi" w:eastAsia="Times New Roman" w:hAnsiTheme="minorHAnsi" w:cstheme="minorHAnsi"/>
          <w:sz w:val="22"/>
          <w:szCs w:val="22"/>
        </w:rPr>
        <w:t> z</w:t>
      </w:r>
      <w:r w:rsidRPr="00630837">
        <w:rPr>
          <w:rFonts w:asciiTheme="minorHAnsi" w:eastAsia="Times New Roman" w:hAnsiTheme="minorHAnsi" w:cstheme="minorHAnsi"/>
          <w:sz w:val="22"/>
          <w:szCs w:val="22"/>
        </w:rPr>
        <w:t xml:space="preserve"> uzgodnioną przez Wydział Utrzymania i Remontów Dróg</w:t>
      </w:r>
      <w:r w:rsidR="00B73CEE" w:rsidRPr="00630837">
        <w:rPr>
          <w:rFonts w:asciiTheme="minorHAnsi" w:eastAsia="Times New Roman" w:hAnsiTheme="minorHAnsi" w:cstheme="minorHAnsi"/>
          <w:sz w:val="22"/>
          <w:szCs w:val="22"/>
        </w:rPr>
        <w:t> </w:t>
      </w:r>
      <w:r w:rsidR="00FE5F6C" w:rsidRPr="00630837">
        <w:rPr>
          <w:rFonts w:asciiTheme="minorHAnsi" w:eastAsia="Times New Roman" w:hAnsiTheme="minorHAnsi" w:cstheme="minorHAnsi"/>
          <w:sz w:val="22"/>
          <w:szCs w:val="22"/>
        </w:rPr>
        <w:t>Z</w:t>
      </w:r>
      <w:r w:rsidRPr="00630837">
        <w:rPr>
          <w:rFonts w:asciiTheme="minorHAnsi" w:eastAsia="Times New Roman" w:hAnsiTheme="minorHAnsi" w:cstheme="minorHAnsi"/>
          <w:sz w:val="22"/>
          <w:szCs w:val="22"/>
        </w:rPr>
        <w:t>DM konstrukcją nawierzchni przebudowywanych elementów pasa drogowego</w:t>
      </w:r>
      <w:r w:rsidR="00C57587">
        <w:rPr>
          <w:rFonts w:asciiTheme="minorHAnsi" w:hAnsiTheme="minorHAnsi" w:cstheme="minorHAnsi"/>
          <w:sz w:val="22"/>
          <w:szCs w:val="22"/>
        </w:rPr>
        <w:t>, j</w:t>
      </w:r>
      <w:r w:rsidRPr="00630837">
        <w:rPr>
          <w:rFonts w:asciiTheme="minorHAnsi" w:hAnsiTheme="minorHAnsi" w:cstheme="minorHAnsi"/>
          <w:sz w:val="22"/>
          <w:szCs w:val="22"/>
        </w:rPr>
        <w:t>eżeli przyjęte rozwiązania nie są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godne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obowiązującymi przepisami, w szczególności</w:t>
      </w:r>
      <w:r w:rsidR="00B73CEE" w:rsidRPr="00630837">
        <w:rPr>
          <w:rFonts w:asciiTheme="minorHAnsi" w:hAnsiTheme="minorHAnsi" w:cstheme="minorHAnsi"/>
          <w:sz w:val="22"/>
          <w:szCs w:val="22"/>
        </w:rPr>
        <w:t> z z</w:t>
      </w:r>
      <w:r w:rsidRPr="00630837">
        <w:rPr>
          <w:rFonts w:asciiTheme="minorHAnsi" w:hAnsiTheme="minorHAnsi" w:cstheme="minorHAnsi"/>
          <w:sz w:val="22"/>
          <w:szCs w:val="22"/>
        </w:rPr>
        <w:t>arządzeniem nr 1682/2017 Prezydenta m.st. Warszawy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dnia 23.10.2017 r. wprowadzającym „Standardy projektowe i wykonawcze infrastruktury dla pieszych w m.st. Warszawie”, 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obowiązany jest do uzyskania odstępstwa od wyżej wskazanych przepisów.</w:t>
      </w:r>
      <w:r w:rsidR="00C57587">
        <w:rPr>
          <w:rFonts w:asciiTheme="minorHAnsi" w:hAnsiTheme="minorHAnsi" w:cstheme="minorHAnsi"/>
          <w:sz w:val="22"/>
          <w:szCs w:val="22"/>
        </w:rPr>
        <w:t xml:space="preserve"> Dodatkowo </w:t>
      </w:r>
      <w:r w:rsidR="00C12479">
        <w:rPr>
          <w:rFonts w:asciiTheme="minorHAnsi" w:hAnsiTheme="minorHAnsi" w:cstheme="minorHAnsi"/>
          <w:sz w:val="22"/>
          <w:szCs w:val="22"/>
        </w:rPr>
        <w:t xml:space="preserve">Inwestor zobowiązany </w:t>
      </w:r>
      <w:r w:rsidR="00C12479">
        <w:rPr>
          <w:rFonts w:asciiTheme="minorHAnsi" w:hAnsiTheme="minorHAnsi" w:cstheme="minorHAnsi"/>
          <w:sz w:val="22"/>
          <w:szCs w:val="22"/>
        </w:rPr>
        <w:lastRenderedPageBreak/>
        <w:t>jest do zastosowania materiałó</w:t>
      </w:r>
      <w:r w:rsidR="00C12479">
        <w:rPr>
          <w:rFonts w:asciiTheme="minorHAnsi" w:hAnsiTheme="minorHAnsi" w:cstheme="minorHAnsi"/>
          <w:sz w:val="22"/>
          <w:szCs w:val="22"/>
        </w:rPr>
        <w:fldChar w:fldCharType="begin"/>
      </w:r>
      <w:r w:rsidR="00C12479">
        <w:rPr>
          <w:rFonts w:asciiTheme="minorHAnsi" w:hAnsiTheme="minorHAnsi" w:cstheme="minorHAnsi"/>
          <w:sz w:val="22"/>
          <w:szCs w:val="22"/>
        </w:rPr>
        <w:instrText xml:space="preserve"> LISTNUM </w:instrText>
      </w:r>
      <w:r w:rsidR="00C12479">
        <w:rPr>
          <w:rFonts w:asciiTheme="minorHAnsi" w:hAnsiTheme="minorHAnsi" w:cstheme="minorHAnsi"/>
          <w:sz w:val="22"/>
          <w:szCs w:val="22"/>
        </w:rPr>
        <w:fldChar w:fldCharType="end">
          <w:numberingChange w:id="0" w:author="Łukasz Bińczyk" w:date="2025-03-25T12:25:00Z" w:original=""/>
        </w:fldChar>
      </w:r>
      <w:r w:rsidR="00C12479">
        <w:rPr>
          <w:rFonts w:asciiTheme="minorHAnsi" w:hAnsiTheme="minorHAnsi" w:cstheme="minorHAnsi"/>
          <w:sz w:val="22"/>
          <w:szCs w:val="22"/>
        </w:rPr>
        <w:t xml:space="preserve">w budowlanych posiadających odpowiednie atesty oraz </w:t>
      </w:r>
      <w:r w:rsidR="00675ABF">
        <w:rPr>
          <w:rFonts w:asciiTheme="minorHAnsi" w:hAnsiTheme="minorHAnsi" w:cstheme="minorHAnsi"/>
          <w:sz w:val="22"/>
          <w:szCs w:val="22"/>
        </w:rPr>
        <w:t xml:space="preserve"> </w:t>
      </w:r>
      <w:r w:rsidR="009433D9">
        <w:rPr>
          <w:rFonts w:asciiTheme="minorHAnsi" w:hAnsiTheme="minorHAnsi" w:cstheme="minorHAnsi"/>
          <w:sz w:val="22"/>
          <w:szCs w:val="22"/>
        </w:rPr>
        <w:t>dopuszczonych</w:t>
      </w:r>
      <w:r w:rsidR="00675ABF">
        <w:rPr>
          <w:rFonts w:asciiTheme="minorHAnsi" w:hAnsiTheme="minorHAnsi" w:cstheme="minorHAnsi"/>
          <w:sz w:val="22"/>
          <w:szCs w:val="22"/>
        </w:rPr>
        <w:t xml:space="preserve"> do obrotu zgodnie z obowiązującymi przepisami</w:t>
      </w:r>
      <w:r w:rsidR="009433D9">
        <w:rPr>
          <w:rFonts w:asciiTheme="minorHAnsi" w:hAnsiTheme="minorHAnsi" w:cstheme="minorHAnsi"/>
          <w:sz w:val="22"/>
          <w:szCs w:val="22"/>
        </w:rPr>
        <w:t>.</w:t>
      </w:r>
    </w:p>
    <w:p w14:paraId="002EED75" w14:textId="4BEB821E" w:rsidR="00920B26" w:rsidRPr="00630837" w:rsidRDefault="00920B26" w:rsidP="006C1971">
      <w:pPr>
        <w:pStyle w:val="Bodytext20"/>
        <w:numPr>
          <w:ilvl w:val="0"/>
          <w:numId w:val="1"/>
        </w:numPr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obowiązuje się do korzystania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Nieruchomości 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w czasie obowiązywania niniejszego porozumienia </w:t>
      </w:r>
      <w:r w:rsidRPr="00630837">
        <w:rPr>
          <w:rFonts w:asciiTheme="minorHAnsi" w:hAnsiTheme="minorHAnsi" w:cstheme="minorHAnsi"/>
          <w:sz w:val="22"/>
          <w:szCs w:val="22"/>
        </w:rPr>
        <w:t>wyłącznie w celach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D917F0" w:rsidRPr="00630837">
        <w:rPr>
          <w:rFonts w:asciiTheme="minorHAnsi" w:hAnsiTheme="minorHAnsi" w:cstheme="minorHAnsi"/>
          <w:sz w:val="22"/>
          <w:szCs w:val="22"/>
        </w:rPr>
        <w:t>realizacją porozumienia</w:t>
      </w:r>
      <w:r w:rsidRPr="00630837">
        <w:rPr>
          <w:rFonts w:asciiTheme="minorHAnsi" w:hAnsiTheme="minorHAnsi" w:cstheme="minorHAnsi"/>
          <w:sz w:val="22"/>
          <w:szCs w:val="22"/>
        </w:rPr>
        <w:t xml:space="preserve"> wskazanych w ust. 2 powyżej oraz oświadcza, że w żadnym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akresie i w żaden sposób nie będzie Nieruchom</w:t>
      </w:r>
      <w:r w:rsidR="00CA1D2A" w:rsidRPr="00630837">
        <w:rPr>
          <w:rFonts w:asciiTheme="minorHAnsi" w:hAnsiTheme="minorHAnsi" w:cstheme="minorHAnsi"/>
          <w:sz w:val="22"/>
          <w:szCs w:val="22"/>
        </w:rPr>
        <w:t xml:space="preserve">ości wykorzystywał 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w tym czasie </w:t>
      </w:r>
      <w:r w:rsidR="00CA1D2A" w:rsidRPr="00630837">
        <w:rPr>
          <w:rFonts w:asciiTheme="minorHAnsi" w:hAnsiTheme="minorHAnsi" w:cstheme="minorHAnsi"/>
          <w:sz w:val="22"/>
          <w:szCs w:val="22"/>
        </w:rPr>
        <w:t>na inne cele.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 Natomiast po zakończeniu</w:t>
      </w:r>
      <w:r w:rsidR="00183542">
        <w:rPr>
          <w:rFonts w:asciiTheme="minorHAnsi" w:hAnsiTheme="minorHAnsi" w:cstheme="minorHAnsi"/>
          <w:sz w:val="22"/>
          <w:szCs w:val="22"/>
        </w:rPr>
        <w:t xml:space="preserve"> realizacji prac i </w:t>
      </w:r>
      <w:r w:rsidR="00183542" w:rsidRPr="00630837">
        <w:rPr>
          <w:rFonts w:asciiTheme="minorHAnsi" w:hAnsiTheme="minorHAnsi" w:cstheme="minorHAnsi"/>
          <w:sz w:val="22"/>
          <w:szCs w:val="22"/>
        </w:rPr>
        <w:t>zgłoszeni</w:t>
      </w:r>
      <w:r w:rsidR="00183542">
        <w:rPr>
          <w:rFonts w:asciiTheme="minorHAnsi" w:hAnsiTheme="minorHAnsi" w:cstheme="minorHAnsi"/>
          <w:sz w:val="22"/>
          <w:szCs w:val="22"/>
        </w:rPr>
        <w:t>u</w:t>
      </w:r>
      <w:r w:rsidR="00183542" w:rsidRPr="00630837">
        <w:rPr>
          <w:rFonts w:asciiTheme="minorHAnsi" w:hAnsiTheme="minorHAnsi" w:cstheme="minorHAnsi"/>
          <w:sz w:val="22"/>
          <w:szCs w:val="22"/>
        </w:rPr>
        <w:t xml:space="preserve"> wdrożenia stałej organizacji ruchu</w:t>
      </w:r>
      <w:r w:rsidR="00FC6964" w:rsidRPr="00630837">
        <w:rPr>
          <w:rFonts w:asciiTheme="minorHAnsi" w:hAnsiTheme="minorHAnsi" w:cstheme="minorHAnsi"/>
          <w:sz w:val="22"/>
          <w:szCs w:val="22"/>
        </w:rPr>
        <w:t>,</w:t>
      </w:r>
      <w:r w:rsidR="005D655C" w:rsidRPr="00630837">
        <w:rPr>
          <w:rFonts w:asciiTheme="minorHAnsi" w:hAnsiTheme="minorHAnsi" w:cstheme="minorHAnsi"/>
          <w:sz w:val="22"/>
          <w:szCs w:val="22"/>
        </w:rPr>
        <w:t xml:space="preserve"> Inwestor będzie wykonywał wobec </w:t>
      </w:r>
      <w:r w:rsidR="00D5154F" w:rsidRPr="00630837">
        <w:rPr>
          <w:rFonts w:asciiTheme="minorHAnsi" w:hAnsiTheme="minorHAnsi" w:cstheme="minorHAnsi"/>
          <w:sz w:val="22"/>
          <w:szCs w:val="22"/>
        </w:rPr>
        <w:t>N</w:t>
      </w:r>
      <w:r w:rsidR="005D655C" w:rsidRPr="00630837">
        <w:rPr>
          <w:rFonts w:asciiTheme="minorHAnsi" w:hAnsiTheme="minorHAnsi" w:cstheme="minorHAnsi"/>
          <w:sz w:val="22"/>
          <w:szCs w:val="22"/>
        </w:rPr>
        <w:t>ieruchomości, jako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 teren</w:t>
      </w:r>
      <w:r w:rsidR="005D655C" w:rsidRPr="00630837">
        <w:rPr>
          <w:rFonts w:asciiTheme="minorHAnsi" w:hAnsiTheme="minorHAnsi" w:cstheme="minorHAnsi"/>
          <w:sz w:val="22"/>
          <w:szCs w:val="22"/>
        </w:rPr>
        <w:t>u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 zieleni</w:t>
      </w:r>
      <w:r w:rsidR="005D655C" w:rsidRPr="00630837">
        <w:rPr>
          <w:rFonts w:asciiTheme="minorHAnsi" w:hAnsiTheme="minorHAnsi" w:cstheme="minorHAnsi"/>
          <w:sz w:val="22"/>
          <w:szCs w:val="22"/>
        </w:rPr>
        <w:t xml:space="preserve"> w pasie drogowym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, </w:t>
      </w:r>
      <w:r w:rsidR="005D655C" w:rsidRPr="00630837">
        <w:rPr>
          <w:rFonts w:asciiTheme="minorHAnsi" w:hAnsiTheme="minorHAnsi" w:cstheme="minorHAnsi"/>
          <w:sz w:val="22"/>
          <w:szCs w:val="22"/>
        </w:rPr>
        <w:t>zadania statutowe zgodnie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 ze statutem Zarządu Zieleni m.st. Warszawy</w:t>
      </w:r>
      <w:r w:rsidR="00736C6F">
        <w:rPr>
          <w:rFonts w:asciiTheme="minorHAnsi" w:hAnsiTheme="minorHAnsi" w:cstheme="minorHAnsi"/>
          <w:sz w:val="22"/>
          <w:szCs w:val="22"/>
        </w:rPr>
        <w:t xml:space="preserve"> oraz</w:t>
      </w:r>
      <w:r w:rsidR="00736C6F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7E78E3" w:rsidRPr="00630837">
        <w:rPr>
          <w:rFonts w:asciiTheme="minorHAnsi" w:hAnsiTheme="minorHAnsi" w:cstheme="minorHAnsi"/>
          <w:sz w:val="22"/>
          <w:szCs w:val="22"/>
        </w:rPr>
        <w:t xml:space="preserve">zgodnie z </w:t>
      </w:r>
      <w:r w:rsidR="00736C6F">
        <w:rPr>
          <w:rFonts w:asciiTheme="minorHAnsi" w:hAnsiTheme="minorHAnsi" w:cstheme="minorHAnsi"/>
          <w:sz w:val="22"/>
          <w:szCs w:val="22"/>
        </w:rPr>
        <w:t>postanowieniami</w:t>
      </w:r>
      <w:r w:rsidR="00736C6F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7E78E3" w:rsidRPr="00630837">
        <w:rPr>
          <w:rFonts w:asciiTheme="minorHAnsi" w:hAnsiTheme="minorHAnsi" w:cstheme="minorHAnsi"/>
          <w:sz w:val="22"/>
          <w:szCs w:val="22"/>
        </w:rPr>
        <w:t>ust. 8 poniżej</w:t>
      </w:r>
      <w:r w:rsidR="00904076" w:rsidRPr="00630837">
        <w:rPr>
          <w:rFonts w:asciiTheme="minorHAnsi" w:hAnsiTheme="minorHAnsi" w:cstheme="minorHAnsi"/>
          <w:sz w:val="22"/>
          <w:szCs w:val="22"/>
        </w:rPr>
        <w:t>.</w:t>
      </w:r>
    </w:p>
    <w:p w14:paraId="235844BA" w14:textId="77777777" w:rsidR="00920B26" w:rsidRPr="00630837" w:rsidRDefault="00920B26" w:rsidP="006C1971">
      <w:pPr>
        <w:pStyle w:val="Bodytext20"/>
        <w:numPr>
          <w:ilvl w:val="0"/>
          <w:numId w:val="1"/>
        </w:numPr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 oświadcza, że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nane mu są warunki korzystania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terenu położonego w obszarze pasa drogowego przewidziane przepisami ustawy o drogach publicznych 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obowiązuje się do stosowania powyższych przepisów w każdym przypadku wykraczającym poza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akres objęty niniejszym porozumieniem.</w:t>
      </w:r>
    </w:p>
    <w:p w14:paraId="77EB401F" w14:textId="77777777" w:rsidR="00B30356" w:rsidRDefault="00980E4A" w:rsidP="00140BF1">
      <w:pPr>
        <w:pStyle w:val="Bodytext20"/>
        <w:numPr>
          <w:ilvl w:val="0"/>
          <w:numId w:val="1"/>
        </w:numPr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Po zakończeniu realizacji prac, o których mowa w ust. 2 </w:t>
      </w:r>
      <w:r w:rsidR="00D5154F" w:rsidRPr="00630837">
        <w:rPr>
          <w:rFonts w:asciiTheme="minorHAnsi" w:hAnsiTheme="minorHAnsi" w:cstheme="minorHAnsi"/>
          <w:sz w:val="22"/>
          <w:szCs w:val="22"/>
        </w:rPr>
        <w:t>powyżej</w:t>
      </w:r>
      <w:r w:rsidR="00183542">
        <w:rPr>
          <w:rFonts w:asciiTheme="minorHAnsi" w:hAnsiTheme="minorHAnsi" w:cstheme="minorHAnsi"/>
          <w:sz w:val="22"/>
          <w:szCs w:val="22"/>
        </w:rPr>
        <w:t xml:space="preserve"> i </w:t>
      </w:r>
      <w:r w:rsidR="00183542" w:rsidRPr="00630837">
        <w:rPr>
          <w:rFonts w:asciiTheme="minorHAnsi" w:hAnsiTheme="minorHAnsi" w:cstheme="minorHAnsi"/>
          <w:sz w:val="22"/>
          <w:szCs w:val="22"/>
        </w:rPr>
        <w:t>zgłoszeni</w:t>
      </w:r>
      <w:r w:rsidR="00183542">
        <w:rPr>
          <w:rFonts w:asciiTheme="minorHAnsi" w:hAnsiTheme="minorHAnsi" w:cstheme="minorHAnsi"/>
          <w:sz w:val="22"/>
          <w:szCs w:val="22"/>
        </w:rPr>
        <w:t>u</w:t>
      </w:r>
      <w:r w:rsidR="00183542" w:rsidRPr="00630837">
        <w:rPr>
          <w:rFonts w:asciiTheme="minorHAnsi" w:hAnsiTheme="minorHAnsi" w:cstheme="minorHAnsi"/>
          <w:sz w:val="22"/>
          <w:szCs w:val="22"/>
        </w:rPr>
        <w:t xml:space="preserve"> wdrożenia stałej organizacji ruchu</w:t>
      </w:r>
      <w:r w:rsidRPr="00630837">
        <w:rPr>
          <w:rFonts w:asciiTheme="minorHAnsi" w:hAnsiTheme="minorHAnsi" w:cstheme="minorHAnsi"/>
          <w:sz w:val="22"/>
          <w:szCs w:val="22"/>
        </w:rPr>
        <w:t>, Inwestor zobowiązuje się do bieżącego utrzymania na swój koszt Nieruchomości w zakresie małych form architektonicznych oraz zieleni przydrożnej. Inwestorowi nie przysługuje od Zarządu Drogi prawo zwrotu kosztów i nakładów poniesionych na realizację bieżącego utrzymania, o którym mowa w zdaniu pierwszym. W przypadku przejęcia mienia w utrzymanie w postaci małych form architektonicznych oraz zieleni przydrożnej przez inne jednostki organizacyjne, powyższe zobowiązanie</w:t>
      </w:r>
      <w:r w:rsidR="00FB3CE9" w:rsidRPr="00630837">
        <w:rPr>
          <w:rFonts w:asciiTheme="minorHAnsi" w:hAnsiTheme="minorHAnsi" w:cstheme="minorHAnsi"/>
          <w:sz w:val="22"/>
          <w:szCs w:val="22"/>
        </w:rPr>
        <w:t xml:space="preserve"> Inwestora</w:t>
      </w:r>
      <w:r w:rsidRPr="00630837">
        <w:rPr>
          <w:rFonts w:asciiTheme="minorHAnsi" w:hAnsiTheme="minorHAnsi" w:cstheme="minorHAnsi"/>
          <w:sz w:val="22"/>
          <w:szCs w:val="22"/>
        </w:rPr>
        <w:t xml:space="preserve"> wygasa. </w:t>
      </w:r>
    </w:p>
    <w:p w14:paraId="394F8D6B" w14:textId="2A5CD856" w:rsidR="00B30356" w:rsidRPr="00B2240A" w:rsidRDefault="00B30356" w:rsidP="00B2240A">
      <w:pPr>
        <w:pStyle w:val="Bodytext20"/>
        <w:numPr>
          <w:ilvl w:val="0"/>
          <w:numId w:val="1"/>
        </w:numPr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B2240A">
        <w:rPr>
          <w:rFonts w:asciiTheme="minorHAnsi" w:hAnsiTheme="minorHAnsi" w:cstheme="minorHAnsi"/>
          <w:sz w:val="22"/>
          <w:szCs w:val="22"/>
        </w:rPr>
        <w:t>Z uwagi na planowane</w:t>
      </w:r>
      <w:r w:rsidR="00B2240A" w:rsidRPr="00B2240A">
        <w:rPr>
          <w:rFonts w:asciiTheme="minorHAnsi" w:hAnsiTheme="minorHAnsi" w:cstheme="minorHAnsi"/>
          <w:sz w:val="22"/>
          <w:szCs w:val="22"/>
        </w:rPr>
        <w:t>/projektowane</w:t>
      </w:r>
      <w:r w:rsidRPr="00B2240A">
        <w:rPr>
          <w:rFonts w:asciiTheme="minorHAnsi" w:hAnsiTheme="minorHAnsi" w:cstheme="minorHAnsi"/>
          <w:sz w:val="22"/>
          <w:szCs w:val="22"/>
        </w:rPr>
        <w:t xml:space="preserve"> przebudowy pasa drogowego ul. Jagiellońskiej oraz ul. Puławskiej, roboty należy wykonać w koordynacji i na warunkach ustalonych z Wydziałem Przygotowania i Realizacji Inwestycji ZDM.</w:t>
      </w:r>
    </w:p>
    <w:p w14:paraId="439FCC7B" w14:textId="77777777" w:rsidR="00980E4A" w:rsidRPr="00630837" w:rsidRDefault="00980E4A" w:rsidP="006C1971">
      <w:pPr>
        <w:pStyle w:val="Bodytext20"/>
        <w:shd w:val="clear" w:color="auto" w:fill="auto"/>
        <w:spacing w:before="0" w:line="240" w:lineRule="auto"/>
        <w:ind w:left="460" w:firstLine="0"/>
        <w:rPr>
          <w:rFonts w:asciiTheme="minorHAnsi" w:hAnsiTheme="minorHAnsi" w:cstheme="minorHAnsi"/>
          <w:sz w:val="22"/>
          <w:szCs w:val="22"/>
        </w:rPr>
      </w:pPr>
    </w:p>
    <w:p w14:paraId="42BD7B37" w14:textId="77777777" w:rsidR="00920B26" w:rsidRPr="00630837" w:rsidRDefault="00920B26" w:rsidP="006C1971">
      <w:pPr>
        <w:pStyle w:val="Bodytext50"/>
        <w:shd w:val="clear" w:color="auto" w:fill="auto"/>
        <w:spacing w:line="240" w:lineRule="auto"/>
        <w:ind w:left="2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§2</w:t>
      </w:r>
    </w:p>
    <w:p w14:paraId="5D01FC8A" w14:textId="77777777" w:rsidR="00C63B81" w:rsidRPr="00140BF1" w:rsidRDefault="00C63B81" w:rsidP="00C63B81">
      <w:pPr>
        <w:numPr>
          <w:ilvl w:val="0"/>
          <w:numId w:val="2"/>
        </w:numPr>
        <w:tabs>
          <w:tab w:val="left" w:pos="439"/>
        </w:tabs>
        <w:spacing w:line="274" w:lineRule="exact"/>
        <w:ind w:left="460" w:hanging="460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140BF1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Zajęcie Nieruchomości przez Inwestora nastąpi na czas niezbędny do wykonania prac tj. od dnia podpisania protokołu przekazania Nieruchomości do dnia zakończenia przez Inwestora realizacji prac, o których mowa w § 1 ust. 2.</w:t>
      </w:r>
    </w:p>
    <w:p w14:paraId="3042101D" w14:textId="77777777" w:rsidR="00C63B81" w:rsidRPr="00140BF1" w:rsidRDefault="00C63B81" w:rsidP="00C63B81">
      <w:pPr>
        <w:numPr>
          <w:ilvl w:val="0"/>
          <w:numId w:val="2"/>
        </w:numPr>
        <w:tabs>
          <w:tab w:val="left" w:pos="439"/>
        </w:tabs>
        <w:spacing w:line="274" w:lineRule="exact"/>
        <w:ind w:left="460" w:hanging="460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140BF1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Zajęcie Nieruchomości przez Inwestora na czas prowadzenia prac, o których mowa w §1 ust. 2 nastąpi na podstawie protokołu przekazania sporządzonego po dacie zawarcia niniejszego porozumienia.</w:t>
      </w:r>
    </w:p>
    <w:p w14:paraId="7170FFC0" w14:textId="77777777" w:rsidR="00C63B81" w:rsidRPr="00140BF1" w:rsidRDefault="00C63B81" w:rsidP="00C63B81">
      <w:pPr>
        <w:numPr>
          <w:ilvl w:val="0"/>
          <w:numId w:val="2"/>
        </w:numPr>
        <w:tabs>
          <w:tab w:val="left" w:pos="439"/>
        </w:tabs>
        <w:spacing w:line="274" w:lineRule="exact"/>
        <w:ind w:left="460" w:hanging="460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140BF1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Protokół przekazania sporządzony będzie na wniosek Inwestora złożony nie później niż 14 dni przed terminem planowanego zajęcia terenu celem prowadzenia robót. We wniosku Inwestor, przy zachowaniu postanowień z ust. 1 i 2 oraz z § 1 ust. 2 porozumienia, sprecyzuje oczekiwaną datę przekazania terenu oraz wskaże okres, na jaki będzie zajmować teren celem wykonania prac.</w:t>
      </w:r>
    </w:p>
    <w:p w14:paraId="17105313" w14:textId="77777777" w:rsidR="00C63B81" w:rsidRPr="00140BF1" w:rsidRDefault="00C63B81" w:rsidP="00C63B81">
      <w:pPr>
        <w:numPr>
          <w:ilvl w:val="0"/>
          <w:numId w:val="2"/>
        </w:numPr>
        <w:tabs>
          <w:tab w:val="left" w:pos="439"/>
        </w:tabs>
        <w:spacing w:line="274" w:lineRule="exact"/>
        <w:ind w:left="460" w:hanging="460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140BF1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Przekazanie Nieruchomości Inwestorowi nastąpi w dacie wskazanej w protokole przekazania podpisanym przez Zarząd Drogi i Inwestora.</w:t>
      </w:r>
    </w:p>
    <w:p w14:paraId="5E08D8FF" w14:textId="65A9B8C3" w:rsidR="00B43E27" w:rsidRPr="00630837" w:rsidRDefault="00B43E27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left="460"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6DCBCCD5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left="2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§3</w:t>
      </w:r>
    </w:p>
    <w:p w14:paraId="3E7DFF44" w14:textId="77777777" w:rsidR="00920B26" w:rsidRPr="00630837" w:rsidRDefault="00920B26" w:rsidP="006C1971">
      <w:pPr>
        <w:pStyle w:val="Bodytext20"/>
        <w:numPr>
          <w:ilvl w:val="0"/>
          <w:numId w:val="3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obowiązuje się do korzystania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Nieruchomości wyłącznie na cele wskazane w niniejszym porozumieniu i na warunkach w nim określonych, w sposób niezakłócający i nieograniczający możliwości korzystania przez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lub osoby trzecie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pozostałej części pasa drogowego oraz nieruchomości sąsiadujących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Nieruchomością.</w:t>
      </w:r>
    </w:p>
    <w:p w14:paraId="02B6AAB3" w14:textId="482FF2FC" w:rsidR="00920B26" w:rsidRPr="00630837" w:rsidRDefault="00920B26" w:rsidP="006C1971">
      <w:pPr>
        <w:pStyle w:val="Bodytext20"/>
        <w:numPr>
          <w:ilvl w:val="0"/>
          <w:numId w:val="3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obowiązany jest do udostępnienia Nieruchomości w każdym czasie i w niezbędnym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akresie w przypadku konieczności jej wykorzystania do umieszczania, konserwacji, przebudowy i naprawy infrastruktury telekomunikacyjnej w rozumieniu ustawy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dnia 16 lipca 2004 r.- Prawo telekomunikacyjne (</w:t>
      </w:r>
      <w:r w:rsidRPr="0063083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Dz.U.</w:t>
      </w:r>
      <w:r w:rsidR="00B73CEE" w:rsidRPr="0063083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 z</w:t>
      </w:r>
      <w:r w:rsidR="00B71532" w:rsidRPr="0063083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2024 r. poz. 34</w:t>
      </w:r>
      <w:r w:rsidR="00B73CEE" w:rsidRPr="0063083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późn.zm.) oraz urządzeń służących do doprowadzania lub odprowadzania płynów, pary, gazu, energii elektrycznej oraz urządzeń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ich eksploatacją. W takim przypadku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lub wskazane przez niego podmioty uzgodnią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Inwestorem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akres i termin udostępnienia Nieruchomości.</w:t>
      </w:r>
    </w:p>
    <w:p w14:paraId="34BF4415" w14:textId="77777777" w:rsidR="00920B26" w:rsidRPr="00630837" w:rsidRDefault="00920B26" w:rsidP="006C1971">
      <w:pPr>
        <w:pStyle w:val="Bodytext20"/>
        <w:numPr>
          <w:ilvl w:val="0"/>
          <w:numId w:val="3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Zarząd Drogi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achowuje bezwarunkowe, nieograniczone prawo wstępu i korzystania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lastRenderedPageBreak/>
        <w:t>Nieruchomości w przypadkach, gdy jest to niezbędne do wykonywania czynności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utrzymaniem i ochroną pasa drogowego, a także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potrzebami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arządzania drogami lub potrzebami ruchu drogowego. Uprawnienie powyższe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może przenieść na wskazaną przez siebie osobę trzecią.</w:t>
      </w:r>
    </w:p>
    <w:p w14:paraId="28A3B62B" w14:textId="77777777" w:rsidR="00920B26" w:rsidRPr="00630837" w:rsidRDefault="00920B26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left="460"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2B90669D" w14:textId="77777777" w:rsidR="00920B26" w:rsidRPr="00630837" w:rsidRDefault="00920B26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§4</w:t>
      </w:r>
    </w:p>
    <w:p w14:paraId="5DBD6A74" w14:textId="77777777" w:rsidR="00920B26" w:rsidRPr="00630837" w:rsidRDefault="00920B26" w:rsidP="006C1971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 nie posiada uprawnienia do przeniesienia, bez uprzedniej pisemnej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gody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arządu Drogi, całości lub części </w:t>
      </w:r>
      <w:r w:rsidR="00812D32" w:rsidRPr="00630837">
        <w:rPr>
          <w:rFonts w:asciiTheme="minorHAnsi" w:hAnsiTheme="minorHAnsi" w:cstheme="minorHAnsi"/>
          <w:sz w:val="22"/>
          <w:szCs w:val="22"/>
        </w:rPr>
        <w:t>uprawnień</w:t>
      </w:r>
      <w:r w:rsidRPr="00630837">
        <w:rPr>
          <w:rFonts w:asciiTheme="minorHAnsi" w:hAnsiTheme="minorHAnsi" w:cstheme="minorHAnsi"/>
          <w:sz w:val="22"/>
          <w:szCs w:val="22"/>
        </w:rPr>
        <w:t xml:space="preserve"> określonych niniejszym porozumieniem lub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niego wynikających na rzecz osób trzecich.</w:t>
      </w:r>
    </w:p>
    <w:p w14:paraId="46A9C0AD" w14:textId="77777777" w:rsidR="00920B26" w:rsidRPr="00630837" w:rsidRDefault="00920B26" w:rsidP="006C1971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Ograniczenia wynikające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ust. 1 porozumienia nie dotyczą podmiotów, którym 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leci wykonanie lub przy pomocy których wykonuje prace, o których mowa w §1 ust. 2 porozumienia.</w:t>
      </w:r>
    </w:p>
    <w:p w14:paraId="2477EDE9" w14:textId="77777777" w:rsidR="00DE7A8C" w:rsidRDefault="00DE7A8C" w:rsidP="006C1971">
      <w:pPr>
        <w:pStyle w:val="Bodytext20"/>
        <w:shd w:val="clear" w:color="auto" w:fill="auto"/>
        <w:tabs>
          <w:tab w:val="left" w:pos="426"/>
        </w:tabs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79519332" w14:textId="77777777" w:rsidR="00920B26" w:rsidRPr="00630837" w:rsidRDefault="00920B26" w:rsidP="006C1971">
      <w:pPr>
        <w:pStyle w:val="Bodytext20"/>
        <w:shd w:val="clear" w:color="auto" w:fill="auto"/>
        <w:tabs>
          <w:tab w:val="left" w:pos="426"/>
        </w:tabs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§5</w:t>
      </w:r>
    </w:p>
    <w:p w14:paraId="4988EA03" w14:textId="0189EA2C" w:rsidR="00920B26" w:rsidRPr="00630837" w:rsidRDefault="00920B26" w:rsidP="006C197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Inwestor, </w:t>
      </w:r>
      <w:r w:rsidR="00EC355B" w:rsidRPr="00630837">
        <w:rPr>
          <w:rFonts w:asciiTheme="minorHAnsi" w:hAnsiTheme="minorHAnsi" w:cstheme="minorHAnsi"/>
          <w:sz w:val="22"/>
          <w:szCs w:val="22"/>
        </w:rPr>
        <w:t xml:space="preserve">przez </w:t>
      </w:r>
      <w:r w:rsidR="006D1EF2" w:rsidRPr="00630837">
        <w:rPr>
          <w:rFonts w:asciiTheme="minorHAnsi" w:hAnsiTheme="minorHAnsi" w:cstheme="minorHAnsi"/>
          <w:sz w:val="22"/>
          <w:szCs w:val="22"/>
        </w:rPr>
        <w:t xml:space="preserve">czas wskazany w </w:t>
      </w:r>
      <w:r w:rsidR="00912E4B" w:rsidRPr="00630837">
        <w:rPr>
          <w:rFonts w:asciiTheme="minorHAnsi" w:hAnsiTheme="minorHAnsi" w:cstheme="minorHAnsi"/>
          <w:sz w:val="22"/>
          <w:szCs w:val="22"/>
        </w:rPr>
        <w:t xml:space="preserve">§ </w:t>
      </w:r>
      <w:r w:rsidR="006D1EF2" w:rsidRPr="00630837">
        <w:rPr>
          <w:rFonts w:asciiTheme="minorHAnsi" w:hAnsiTheme="minorHAnsi" w:cstheme="minorHAnsi"/>
          <w:sz w:val="22"/>
          <w:szCs w:val="22"/>
        </w:rPr>
        <w:t>2 ust. 1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ponosi wszelkie koszty i obciążenia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korzystaniem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EC355B" w:rsidRPr="00630837">
        <w:rPr>
          <w:rFonts w:asciiTheme="minorHAnsi" w:hAnsiTheme="minorHAnsi" w:cstheme="minorHAnsi"/>
          <w:sz w:val="22"/>
          <w:szCs w:val="22"/>
        </w:rPr>
        <w:t>N</w:t>
      </w:r>
      <w:r w:rsidR="006D1EF2" w:rsidRPr="00630837">
        <w:rPr>
          <w:rFonts w:asciiTheme="minorHAnsi" w:hAnsiTheme="minorHAnsi" w:cstheme="minorHAnsi"/>
          <w:sz w:val="22"/>
          <w:szCs w:val="22"/>
        </w:rPr>
        <w:t>ieruchomości</w:t>
      </w:r>
      <w:r w:rsidRPr="00630837">
        <w:rPr>
          <w:rFonts w:asciiTheme="minorHAnsi" w:hAnsiTheme="minorHAnsi" w:cstheme="minorHAnsi"/>
          <w:sz w:val="22"/>
          <w:szCs w:val="22"/>
        </w:rPr>
        <w:t>.</w:t>
      </w:r>
    </w:p>
    <w:p w14:paraId="248650E1" w14:textId="77777777" w:rsidR="00920B26" w:rsidRPr="00630837" w:rsidRDefault="00920B26" w:rsidP="006C197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Inwestorowi nie przysługuje od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arządu Drogi prawo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wrotu kosztów i nakładów poniesionych na realizację prac, o których mowa w §1 ust. 2.</w:t>
      </w:r>
    </w:p>
    <w:p w14:paraId="3B7926DF" w14:textId="77777777" w:rsidR="00C63B81" w:rsidRPr="00B2240A" w:rsidRDefault="00C63B81" w:rsidP="00C63B8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69" w:lineRule="exact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2240A">
        <w:rPr>
          <w:rFonts w:asciiTheme="minorHAnsi" w:hAnsiTheme="minorHAnsi" w:cstheme="minorHAnsi"/>
          <w:sz w:val="22"/>
          <w:szCs w:val="22"/>
        </w:rPr>
        <w:t>Od daty przekazania Nieruchomości Inwestorowi do momentu opisanego w §5 ust. 1 Inwestor ponosi odpowiedzialność wobec osób trzecich za szkody lub straty powstałe w okresie zajęcia Nieruchomości, a także wynikające z działań lub zaniechań Inwestora w okresie dysponowania Nieruchomością powstałe w tym okresie lub ujawnione po jego upływie, z zastrzeżeniem art. 652 k.c.</w:t>
      </w:r>
    </w:p>
    <w:p w14:paraId="02CD1749" w14:textId="77777777" w:rsidR="00B87D51" w:rsidRPr="00630837" w:rsidRDefault="00B87D51" w:rsidP="006C197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Zgoda na dysponowanie terenem wyrażona w niniejszym porozumieniu jest równoznaczna z zezwoleniem na prowadzenie robót w pasie drogowym pod warunkiem zgłoszenia co najmniej na 7 dni przed dniem wprowadzenia organizacji ruchu, organowi zarządzającemu ruchem w Biurze Zarządzania Ruchem Drogowym Urzędu m.st. Warszawy, ul. T Chałubińskiego 8, 00-613 Warszawa (adres do korespondencji: Al. Jerozolimskie 44, 00-024 Warszawa), zarządowi drogi w Zarządzie Dróg Miejskich na adres e-mail: por@zdm.waw.pl oraz właściwemu komendantowi Policji  ograniczeń w ruchu drogowym zgodnie z powołanym wyżej projektem organizacji ruchu opracowanym i zatwierdzonym na potrzeby wykonania przedmiotowych prac.</w:t>
      </w:r>
    </w:p>
    <w:p w14:paraId="7FB7F2B2" w14:textId="7269D083" w:rsidR="00C63B81" w:rsidRDefault="00C63B81" w:rsidP="00C63B8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69" w:lineRule="exact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2240A">
        <w:rPr>
          <w:rFonts w:asciiTheme="minorHAnsi" w:hAnsiTheme="minorHAnsi" w:cstheme="minorHAnsi"/>
          <w:sz w:val="22"/>
          <w:szCs w:val="22"/>
        </w:rPr>
        <w:t>Po zakończeniu robót Inwestor zobowiązany jest do niezwłocznego zwrócenia do Zarządu Drogi zajmowanego terenu objętych niniejszym porozumieniem. W celu dokonania skutecznego zwrócenia terenu, Inwestor zobowiązany jest dostarczyć do Zarządu Drogi kompletną dokumentację powykonawczą, jednak nie wcześniej niż po upływie 21 dni licząc od daty dokonania na podstawie § 12 ust. 1 rozporządzenia Ministra Infrastruktury z dnia 23 września 2003r. w sprawie szczegółowych warunków zarządzania ruchem na drogach oraz wykonywania nadzoru nad tym zarządzeniem, zawiadomienia organu zarządzającego ruchem, zarządu drogi oraz właściwego komendanta Policji o terminie wprowadzenia stałej organizacji ruchu</w:t>
      </w:r>
      <w:r w:rsidR="00DB6801">
        <w:rPr>
          <w:rFonts w:asciiTheme="minorHAnsi" w:hAnsiTheme="minorHAnsi" w:cstheme="minorHAnsi"/>
          <w:sz w:val="22"/>
          <w:szCs w:val="22"/>
        </w:rPr>
        <w:t>, na którą składają się:</w:t>
      </w:r>
    </w:p>
    <w:p w14:paraId="12B3B696" w14:textId="61B0258D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 xml:space="preserve">zgłoszenie zamiaru przystąpienia do robót budowlanych wraz z oświadczeniem </w:t>
      </w:r>
      <w:r w:rsidRPr="00B2240A">
        <w:rPr>
          <w:rFonts w:asciiTheme="minorHAnsi" w:eastAsia="Calibri" w:hAnsiTheme="minorHAnsi" w:cstheme="minorHAnsi"/>
          <w:sz w:val="22"/>
          <w:szCs w:val="22"/>
        </w:rPr>
        <w:br/>
        <w:t xml:space="preserve">o braku sprzeciwu </w:t>
      </w:r>
      <w:r>
        <w:rPr>
          <w:rFonts w:asciiTheme="minorHAnsi" w:eastAsia="Calibri" w:hAnsiTheme="minorHAnsi" w:cstheme="minorHAnsi"/>
          <w:sz w:val="22"/>
          <w:szCs w:val="22"/>
        </w:rPr>
        <w:t>(o ile jest wymagane)</w:t>
      </w:r>
      <w:r w:rsidR="00AB7508">
        <w:rPr>
          <w:rFonts w:asciiTheme="minorHAnsi" w:eastAsia="Calibri" w:hAnsiTheme="minorHAnsi" w:cstheme="minorHAnsi"/>
          <w:sz w:val="22"/>
          <w:szCs w:val="22"/>
        </w:rPr>
        <w:t>;</w:t>
      </w:r>
    </w:p>
    <w:p w14:paraId="13705A35" w14:textId="77777777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 xml:space="preserve">geodezyjne pomiary powykonawcze, w tym wersja cyfrowa zgodnie </w:t>
      </w:r>
      <w:r w:rsidRPr="00B2240A">
        <w:rPr>
          <w:rFonts w:asciiTheme="minorHAnsi" w:eastAsia="Calibri" w:hAnsiTheme="minorHAnsi" w:cstheme="minorHAnsi"/>
          <w:sz w:val="22"/>
          <w:szCs w:val="22"/>
        </w:rPr>
        <w:br/>
        <w:t>z Zarządzeniem nr 3479/2009 Prezydenta m. st. Warszawy z dnia 29 lipca 2009 roku;</w:t>
      </w:r>
    </w:p>
    <w:p w14:paraId="58416231" w14:textId="77777777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zatwierdzona dokumentacja stałej organizacji ruchu;</w:t>
      </w:r>
    </w:p>
    <w:p w14:paraId="53F2F446" w14:textId="77777777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protokoły odbiorów branżowych (w przypadku wykonywania danych robót branżowych), na które składają się:</w:t>
      </w:r>
    </w:p>
    <w:p w14:paraId="40C290D0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Protokół odbioru technicznego odwodnienia ulicznego sporządzony przez Wydział Utrzymania i Remontów Dróg Zarządu Dróg Miejskich;</w:t>
      </w:r>
    </w:p>
    <w:p w14:paraId="033A4825" w14:textId="1B9EE278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Protokół odbioru technicznego oznakowania i urządzeń bezpieczeństwa ruchu sporządzony przez Wydział </w:t>
      </w:r>
      <w:r>
        <w:rPr>
          <w:rFonts w:asciiTheme="minorHAnsi" w:eastAsia="Calibri" w:hAnsiTheme="minorHAnsi" w:cstheme="minorHAnsi"/>
          <w:sz w:val="22"/>
          <w:szCs w:val="22"/>
        </w:rPr>
        <w:t>Bezpieczeństwa i Organizacji Ruchu;</w:t>
      </w:r>
    </w:p>
    <w:p w14:paraId="6DEE58FA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Protokół odbioru technicznego sygnalizacji świetlnej sporządzony przez Wydział Sygnalizacji Zarządu Dróg Miejskich;</w:t>
      </w:r>
    </w:p>
    <w:p w14:paraId="6BD86F19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Protokół odbioru technicznego oświetlenia ulicznego sporządzony przez Wydział Oświetlenia Zarządu Dróg Miejskich;</w:t>
      </w:r>
    </w:p>
    <w:p w14:paraId="31F0E8B8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Protokół odbioru technicznego oznakowania MSI sporządzony przez Wydział MSI</w:t>
      </w:r>
      <w:r w:rsidRPr="00B2240A">
        <w:rPr>
          <w:rFonts w:asciiTheme="minorHAnsi" w:eastAsia="Calibri" w:hAnsiTheme="minorHAnsi" w:cstheme="minorHAnsi"/>
          <w:i/>
          <w:color w:val="FF6600"/>
          <w:sz w:val="22"/>
          <w:szCs w:val="22"/>
        </w:rPr>
        <w:t xml:space="preserve"> </w:t>
      </w:r>
      <w:r w:rsidRPr="00B2240A">
        <w:rPr>
          <w:rFonts w:asciiTheme="minorHAnsi" w:eastAsia="Calibri" w:hAnsiTheme="minorHAnsi" w:cstheme="minorHAnsi"/>
          <w:sz w:val="22"/>
          <w:szCs w:val="22"/>
        </w:rPr>
        <w:t>Zarządu Dróg Miejskich;</w:t>
      </w:r>
    </w:p>
    <w:p w14:paraId="2106ED8B" w14:textId="6E4EDBF7" w:rsidR="00DB6801" w:rsidRPr="00440CD0" w:rsidRDefault="00DB6801" w:rsidP="00140BF1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Protokoły odbioru sporządzone przez każdego z gestorów sieci,</w:t>
      </w:r>
    </w:p>
    <w:p w14:paraId="21D3BA99" w14:textId="62597C14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 xml:space="preserve">sprawozdanie techniczne kierownika </w:t>
      </w:r>
      <w:r w:rsidR="00DB7014">
        <w:rPr>
          <w:rFonts w:asciiTheme="minorHAnsi" w:eastAsia="Calibri" w:hAnsiTheme="minorHAnsi" w:cstheme="minorHAnsi"/>
          <w:sz w:val="22"/>
          <w:szCs w:val="22"/>
        </w:rPr>
        <w:t>robót</w:t>
      </w:r>
      <w:r w:rsidR="00DB7014" w:rsidRPr="00B2240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2240A">
        <w:rPr>
          <w:rFonts w:asciiTheme="minorHAnsi" w:eastAsia="Calibri" w:hAnsiTheme="minorHAnsi" w:cstheme="minorHAnsi"/>
          <w:sz w:val="22"/>
          <w:szCs w:val="22"/>
        </w:rPr>
        <w:t xml:space="preserve">zawierające: </w:t>
      </w:r>
    </w:p>
    <w:p w14:paraId="52AA55E6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dane personalne inspektora nadzoru i kierownika budowy;</w:t>
      </w:r>
    </w:p>
    <w:p w14:paraId="6BAE3BFB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aktualne zaświadczenie potwierdzające członkostwo we właściwej Izbie (samorządzie zawodowym) oraz posiadanie ubezpieczenia OC;</w:t>
      </w:r>
    </w:p>
    <w:p w14:paraId="16400DD0" w14:textId="77777777" w:rsidR="00DB6801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oświadczenie o zgodności wykonania robót zgodnie z projektem budowlanym, sztuką budowlaną, normami, uzgodnieniami zawartymi z zarządcą drogi;</w:t>
      </w:r>
    </w:p>
    <w:p w14:paraId="5C177E09" w14:textId="1DF9F418" w:rsidR="00675ABF" w:rsidRPr="00B2240A" w:rsidRDefault="00675ABF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oświadczeni</w:t>
      </w:r>
      <w:r w:rsidR="009433D9">
        <w:rPr>
          <w:rFonts w:asciiTheme="minorHAnsi" w:eastAsia="Calibri" w:hAnsiTheme="minorHAnsi" w:cstheme="minorHAnsi"/>
          <w:sz w:val="22"/>
          <w:szCs w:val="22"/>
        </w:rPr>
        <w:t>e</w:t>
      </w:r>
      <w:r>
        <w:rPr>
          <w:rFonts w:asciiTheme="minorHAnsi" w:eastAsia="Calibri" w:hAnsiTheme="minorHAnsi" w:cstheme="minorHAnsi"/>
          <w:sz w:val="22"/>
          <w:szCs w:val="22"/>
        </w:rPr>
        <w:t xml:space="preserve"> w zakresie zagęszczenia gruntu do wymaganego wskaźnika min.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Is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=0,98</w:t>
      </w:r>
      <w:r w:rsidR="009433D9">
        <w:rPr>
          <w:rFonts w:asciiTheme="minorHAnsi" w:eastAsia="Calibri" w:hAnsiTheme="minorHAnsi" w:cstheme="minorHAnsi"/>
          <w:sz w:val="22"/>
          <w:szCs w:val="22"/>
        </w:rPr>
        <w:t>;</w:t>
      </w:r>
    </w:p>
    <w:p w14:paraId="325EA155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zakres oraz okres realizacji inwestycji.</w:t>
      </w:r>
    </w:p>
    <w:p w14:paraId="735FF944" w14:textId="2679CF4D" w:rsidR="00DB6801" w:rsidRPr="00140BF1" w:rsidRDefault="00DB6801" w:rsidP="00B2240A">
      <w:pPr>
        <w:pStyle w:val="Akapitzlist1"/>
        <w:snapToGrid w:val="0"/>
        <w:spacing w:before="120" w:after="0" w:line="240" w:lineRule="auto"/>
        <w:ind w:left="426"/>
        <w:jc w:val="both"/>
        <w:rPr>
          <w:rFonts w:asciiTheme="minorHAnsi" w:hAnsiTheme="minorHAnsi" w:cstheme="minorHAnsi"/>
        </w:rPr>
      </w:pPr>
      <w:r w:rsidRPr="00B2240A">
        <w:rPr>
          <w:rFonts w:asciiTheme="minorHAnsi" w:hAnsiTheme="minorHAnsi" w:cstheme="minorHAnsi"/>
        </w:rPr>
        <w:t>D</w:t>
      </w:r>
      <w:r w:rsidRPr="00B2240A" w:rsidDel="006D2014">
        <w:rPr>
          <w:rFonts w:asciiTheme="minorHAnsi" w:hAnsiTheme="minorHAnsi" w:cstheme="minorHAnsi"/>
        </w:rPr>
        <w:t xml:space="preserve">okumentacja powykonawcza, o której mowa w </w:t>
      </w:r>
      <w:r w:rsidRPr="00B2240A">
        <w:rPr>
          <w:rFonts w:asciiTheme="minorHAnsi" w:hAnsiTheme="minorHAnsi" w:cstheme="minorHAnsi"/>
        </w:rPr>
        <w:t xml:space="preserve">niniejszym </w:t>
      </w:r>
      <w:r>
        <w:rPr>
          <w:rFonts w:asciiTheme="minorHAnsi" w:hAnsiTheme="minorHAnsi" w:cstheme="minorHAnsi"/>
        </w:rPr>
        <w:t>ust. 5</w:t>
      </w:r>
      <w:r w:rsidRPr="00B2240A" w:rsidDel="006D2014">
        <w:rPr>
          <w:rFonts w:asciiTheme="minorHAnsi" w:hAnsiTheme="minorHAnsi" w:cstheme="minorHAnsi"/>
        </w:rPr>
        <w:t xml:space="preserve"> musi być dostarczona również</w:t>
      </w:r>
      <w:r w:rsidRPr="00B2240A">
        <w:rPr>
          <w:rFonts w:asciiTheme="minorHAnsi" w:hAnsiTheme="minorHAnsi" w:cstheme="minorHAnsi"/>
        </w:rPr>
        <w:t xml:space="preserve"> </w:t>
      </w:r>
      <w:r w:rsidRPr="00B2240A" w:rsidDel="006D2014">
        <w:rPr>
          <w:rFonts w:asciiTheme="minorHAnsi" w:hAnsiTheme="minorHAnsi" w:cstheme="minorHAnsi"/>
        </w:rPr>
        <w:t>w postaci cyfrowej i wykonana zgodnie Zarządzeniem Nr 3479/2009 Prezydenta m. st. Warszawy z dnia 29 lipca 2009 r. w sprawie zasad prowadzenia elektronicznej ewidencji dróg publicznych, obiektów mostowych, tuneli i przepustów na obszarze m. st. Warszawy, których zarządcą jest Prezydent m. st. Warszawy oraz pozyskiwania dokumentacji powykonawczej w zakresie inwestycji, modernizacji i remontów w pasie drogowym w postaci cyfrowej</w:t>
      </w:r>
      <w:r w:rsidRPr="00B2240A">
        <w:rPr>
          <w:rFonts w:asciiTheme="minorHAnsi" w:hAnsiTheme="minorHAnsi" w:cstheme="minorHAnsi"/>
        </w:rPr>
        <w:t>;</w:t>
      </w:r>
      <w:r w:rsidRPr="00B2240A" w:rsidDel="006D2014">
        <w:rPr>
          <w:rFonts w:asciiTheme="minorHAnsi" w:hAnsiTheme="minorHAnsi" w:cstheme="minorHAnsi"/>
        </w:rPr>
        <w:t xml:space="preserve"> w szczególności Inwestor zobowiązany jest do przekazania dokumentacji powykonawczej w formie cyfrowej zgodnej ze standardem stanowiącym załącznik nr 1 do ww. zarządzenia, w obowiązującym dla m.st. Warszawy układz</w:t>
      </w:r>
      <w:r w:rsidRPr="00B2240A">
        <w:rPr>
          <w:rFonts w:asciiTheme="minorHAnsi" w:hAnsiTheme="minorHAnsi" w:cstheme="minorHAnsi"/>
        </w:rPr>
        <w:t>ie współrzędnych geograficznych.</w:t>
      </w:r>
    </w:p>
    <w:p w14:paraId="1AC841CE" w14:textId="77777777" w:rsidR="00B87D51" w:rsidRPr="00630837" w:rsidRDefault="00B87D51" w:rsidP="006C1971">
      <w:pPr>
        <w:pStyle w:val="Bodytext20"/>
        <w:shd w:val="clear" w:color="auto" w:fill="auto"/>
        <w:tabs>
          <w:tab w:val="left" w:pos="426"/>
        </w:tabs>
        <w:spacing w:before="0" w:line="240" w:lineRule="auto"/>
        <w:ind w:left="426" w:firstLine="0"/>
        <w:rPr>
          <w:rFonts w:asciiTheme="minorHAnsi" w:hAnsiTheme="minorHAnsi" w:cstheme="minorHAnsi"/>
          <w:sz w:val="22"/>
          <w:szCs w:val="22"/>
        </w:rPr>
      </w:pPr>
    </w:p>
    <w:p w14:paraId="0660DB86" w14:textId="77777777" w:rsidR="00920B26" w:rsidRPr="00630837" w:rsidRDefault="00920B26" w:rsidP="006C1971">
      <w:pPr>
        <w:pStyle w:val="Bodytext20"/>
        <w:shd w:val="clear" w:color="auto" w:fill="auto"/>
        <w:tabs>
          <w:tab w:val="left" w:pos="426"/>
        </w:tabs>
        <w:spacing w:before="0" w:line="240" w:lineRule="auto"/>
        <w:ind w:left="426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 6</w:t>
      </w:r>
    </w:p>
    <w:p w14:paraId="4CD26099" w14:textId="3D025DA9" w:rsidR="00920B26" w:rsidRPr="00630837" w:rsidRDefault="00920B26" w:rsidP="006C1971">
      <w:pPr>
        <w:widowControl/>
        <w:numPr>
          <w:ilvl w:val="0"/>
          <w:numId w:val="6"/>
        </w:numPr>
        <w:tabs>
          <w:tab w:val="left" w:pos="426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Zarząd Drogi może w każdym czasie wypowiedzieć porozumienie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</w:t>
      </w:r>
      <w:r w:rsidR="00630837" w:rsidRPr="00630837">
        <w:rPr>
          <w:rFonts w:asciiTheme="minorHAnsi" w:hAnsiTheme="minorHAnsi" w:cstheme="minorHAnsi"/>
          <w:sz w:val="22"/>
          <w:szCs w:val="22"/>
        </w:rPr>
        <w:t xml:space="preserve">w odniesieniu do całości lub części Nieruchomości </w:t>
      </w:r>
      <w:r w:rsidR="00B73CEE" w:rsidRPr="00630837">
        <w:rPr>
          <w:rFonts w:asciiTheme="minorHAnsi" w:hAnsiTheme="minorHAnsi" w:cstheme="minorHAnsi"/>
          <w:sz w:val="22"/>
          <w:szCs w:val="22"/>
        </w:rPr>
        <w:t>z</w:t>
      </w:r>
      <w:r w:rsidRPr="00630837">
        <w:rPr>
          <w:rFonts w:asciiTheme="minorHAnsi" w:hAnsiTheme="minorHAnsi" w:cstheme="minorHAnsi"/>
          <w:sz w:val="22"/>
          <w:szCs w:val="22"/>
        </w:rPr>
        <w:t>e skutkiem natychmiastowym, jeżeli:</w:t>
      </w:r>
    </w:p>
    <w:p w14:paraId="3DD09AE9" w14:textId="77777777" w:rsidR="00920B26" w:rsidRPr="00630837" w:rsidRDefault="00920B26" w:rsidP="006C1971">
      <w:pPr>
        <w:widowControl/>
        <w:numPr>
          <w:ilvl w:val="0"/>
          <w:numId w:val="7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 korzysta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Nieruchomości w sposób niezgodny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obowiązkami Inwestora wynikającymi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niniejszego porozumienia lub obowiązującymi przepisami prawa, a także gdy korzysta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niej w sposób niezgodny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celem określonym w § 1 ust. 2 porozumienia, bądź odda Nieruchomość do korzystania osobom trzecim bez uprzedniej pisemnej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gody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arządu Drogi,</w:t>
      </w:r>
    </w:p>
    <w:p w14:paraId="06D3A182" w14:textId="77777777" w:rsidR="00920B26" w:rsidRPr="00630837" w:rsidRDefault="00920B26" w:rsidP="006C1971">
      <w:pPr>
        <w:widowControl/>
        <w:numPr>
          <w:ilvl w:val="0"/>
          <w:numId w:val="7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 naruszy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asady bezpieczeństwa ruchu drogowego, bądź podejmie inne czynności w pasie drogowym powodujące niszczenie lub uszkodzenie drogi,</w:t>
      </w:r>
    </w:p>
    <w:p w14:paraId="7FE7A8ED" w14:textId="33C9A27E" w:rsidR="00920B26" w:rsidRPr="00630837" w:rsidRDefault="00920B26" w:rsidP="006C1971">
      <w:pPr>
        <w:widowControl/>
        <w:numPr>
          <w:ilvl w:val="0"/>
          <w:numId w:val="7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Nieruchomość stanie się niezbędna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arządowi Drogi dla celów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utrzymaniem i ochroną dróg.</w:t>
      </w:r>
    </w:p>
    <w:p w14:paraId="75488ED8" w14:textId="77777777" w:rsidR="00920B26" w:rsidRPr="00630837" w:rsidRDefault="00920B26" w:rsidP="006C1971">
      <w:pPr>
        <w:pStyle w:val="Bodytext60"/>
        <w:shd w:val="clear" w:color="auto" w:fill="auto"/>
        <w:spacing w:before="0" w:line="240" w:lineRule="auto"/>
        <w:ind w:right="14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7B9CF352" w14:textId="77777777" w:rsidR="00920B26" w:rsidRPr="00630837" w:rsidRDefault="00920B26" w:rsidP="006C1971">
      <w:pPr>
        <w:pStyle w:val="Bodytext60"/>
        <w:shd w:val="clear" w:color="auto" w:fill="auto"/>
        <w:spacing w:before="0" w:line="240" w:lineRule="auto"/>
        <w:ind w:right="14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  § </w:t>
      </w:r>
      <w:r w:rsidRPr="00630837">
        <w:rPr>
          <w:rStyle w:val="Bodytext695pt"/>
          <w:rFonts w:asciiTheme="minorHAnsi" w:hAnsiTheme="minorHAnsi" w:cstheme="minorHAnsi"/>
          <w:sz w:val="22"/>
          <w:szCs w:val="22"/>
        </w:rPr>
        <w:t>7</w:t>
      </w:r>
    </w:p>
    <w:p w14:paraId="4F2F7E8F" w14:textId="2A77F9DC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obowiązany jest do</w:t>
      </w:r>
      <w:r w:rsidR="00B73CEE" w:rsidRPr="00630837">
        <w:rPr>
          <w:rFonts w:asciiTheme="minorHAnsi" w:hAnsiTheme="minorHAnsi" w:cstheme="minorHAnsi"/>
          <w:sz w:val="22"/>
          <w:szCs w:val="22"/>
        </w:rPr>
        <w:t> </w:t>
      </w:r>
      <w:r w:rsidR="00990666" w:rsidRPr="00630837">
        <w:rPr>
          <w:rFonts w:asciiTheme="minorHAnsi" w:hAnsiTheme="minorHAnsi" w:cstheme="minorHAnsi"/>
          <w:sz w:val="22"/>
          <w:szCs w:val="22"/>
        </w:rPr>
        <w:t>poinformowania</w:t>
      </w:r>
      <w:r w:rsidR="004D515F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t>przedstawicieli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arządu Drogi</w:t>
      </w:r>
      <w:r w:rsidR="00F35FD1" w:rsidRPr="00630837">
        <w:rPr>
          <w:rFonts w:asciiTheme="minorHAnsi" w:hAnsiTheme="minorHAnsi" w:cstheme="minorHAnsi"/>
          <w:sz w:val="22"/>
          <w:szCs w:val="22"/>
        </w:rPr>
        <w:t xml:space="preserve"> o </w:t>
      </w:r>
      <w:r w:rsidRPr="00630837">
        <w:rPr>
          <w:rFonts w:asciiTheme="minorHAnsi" w:hAnsiTheme="minorHAnsi" w:cstheme="minorHAnsi"/>
          <w:sz w:val="22"/>
          <w:szCs w:val="22"/>
        </w:rPr>
        <w:t>odbiorach robót,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możliwością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głaszania nieprawidłowości i wad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realizowanych prac, o których mowa w § 1 ust. 2 porozumienia, których to usunięcie Inwestor wyegzekwuje od wykonawcy w terminie określonym w protokole odbioru robót.</w:t>
      </w:r>
      <w:r w:rsidR="00B41839" w:rsidRPr="00630837">
        <w:rPr>
          <w:rFonts w:asciiTheme="minorHAnsi" w:hAnsiTheme="minorHAnsi" w:cstheme="minorHAnsi"/>
          <w:sz w:val="22"/>
          <w:szCs w:val="22"/>
        </w:rPr>
        <w:t xml:space="preserve"> Poinformowanie powinno odbyć się na </w:t>
      </w:r>
      <w:r w:rsidR="00462377" w:rsidRPr="00630837">
        <w:rPr>
          <w:rFonts w:asciiTheme="minorHAnsi" w:hAnsiTheme="minorHAnsi" w:cstheme="minorHAnsi"/>
          <w:sz w:val="22"/>
          <w:szCs w:val="22"/>
        </w:rPr>
        <w:t>10</w:t>
      </w:r>
      <w:r w:rsidR="00B41839" w:rsidRPr="00630837">
        <w:rPr>
          <w:rFonts w:asciiTheme="minorHAnsi" w:hAnsiTheme="minorHAnsi" w:cstheme="minorHAnsi"/>
          <w:sz w:val="22"/>
          <w:szCs w:val="22"/>
        </w:rPr>
        <w:t xml:space="preserve"> dni roboczych przed planowanym odbiorem</w:t>
      </w:r>
      <w:r w:rsidR="002A3E44" w:rsidRPr="00630837">
        <w:rPr>
          <w:rFonts w:asciiTheme="minorHAnsi" w:hAnsiTheme="minorHAnsi" w:cstheme="minorHAnsi"/>
          <w:sz w:val="22"/>
          <w:szCs w:val="22"/>
        </w:rPr>
        <w:t xml:space="preserve"> w formie mailowej na adres: </w:t>
      </w:r>
      <w:r w:rsidR="00400115">
        <w:rPr>
          <w:rFonts w:asciiTheme="minorHAnsi" w:hAnsiTheme="minorHAnsi" w:cstheme="minorHAnsi"/>
          <w:sz w:val="22"/>
          <w:szCs w:val="22"/>
        </w:rPr>
        <w:t>rou@zdm.waw.pl</w:t>
      </w:r>
    </w:p>
    <w:p w14:paraId="2BD50D6B" w14:textId="77777777" w:rsidR="00B41839" w:rsidRPr="00630837" w:rsidRDefault="00B41839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6C1711D5" w14:textId="77777777" w:rsidR="00920B26" w:rsidRDefault="00920B26" w:rsidP="006C1971">
      <w:pPr>
        <w:pStyle w:val="Bodytext20"/>
        <w:shd w:val="clear" w:color="auto" w:fill="auto"/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lastRenderedPageBreak/>
        <w:t>§ 8</w:t>
      </w:r>
    </w:p>
    <w:p w14:paraId="484458A5" w14:textId="1AF51F34" w:rsidR="00C362E5" w:rsidRPr="00C362E5" w:rsidRDefault="00C362E5" w:rsidP="00760D15">
      <w:pPr>
        <w:pStyle w:val="Akapitzlist"/>
        <w:numPr>
          <w:ilvl w:val="3"/>
          <w:numId w:val="17"/>
        </w:numPr>
        <w:tabs>
          <w:tab w:val="clear" w:pos="-349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bookmarkStart w:id="1" w:name="_Hlk178074381"/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Wykonanie niniejszego </w:t>
      </w:r>
      <w:r w:rsidR="00AB7508">
        <w:rPr>
          <w:rFonts w:asciiTheme="minorHAnsi" w:hAnsiTheme="minorHAnsi" w:cstheme="minorHAnsi"/>
          <w:sz w:val="22"/>
          <w:szCs w:val="22"/>
          <w:lang w:eastAsia="x-none"/>
        </w:rPr>
        <w:t>p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orozumienia nie wiąże się z przetwarzaniem danych osobowych w rozumieniu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danych, Dz. Urz. UE L 119 z 04.05.2016 r., dalej: RODO), dla których Administratorem danych osobowych jest Zarząd Zieleni m. st. Warszawy, z zastrzeżeniem zawartym w zdaniu drugim. Zarząd Zieleni m. st. Warszawy oświadcza, iż realizuje obowiązki Administratora danych osobowych, określone w przepisach RODO, w zakresie danych osobowych osób, które </w:t>
      </w:r>
      <w:r>
        <w:rPr>
          <w:rFonts w:asciiTheme="minorHAnsi" w:hAnsiTheme="minorHAnsi" w:cstheme="minorHAnsi"/>
          <w:sz w:val="22"/>
          <w:szCs w:val="22"/>
          <w:lang w:eastAsia="x-none"/>
        </w:rPr>
        <w:t xml:space="preserve">Zarząd Drogi 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>wska</w:t>
      </w:r>
      <w:r>
        <w:rPr>
          <w:rFonts w:asciiTheme="minorHAnsi" w:hAnsiTheme="minorHAnsi" w:cstheme="minorHAnsi"/>
          <w:sz w:val="22"/>
          <w:szCs w:val="22"/>
          <w:lang w:eastAsia="x-none"/>
        </w:rPr>
        <w:t>że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ze swojej strony do realizacji niniejszego Porozumienia.</w:t>
      </w:r>
    </w:p>
    <w:p w14:paraId="01099AFF" w14:textId="4FD999CD" w:rsidR="00C362E5" w:rsidRPr="00C362E5" w:rsidRDefault="00C362E5" w:rsidP="00760D15">
      <w:pPr>
        <w:pStyle w:val="Akapitzlist"/>
        <w:numPr>
          <w:ilvl w:val="3"/>
          <w:numId w:val="17"/>
        </w:numPr>
        <w:tabs>
          <w:tab w:val="clear" w:pos="-349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Zarząd Drogi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zrealizuje w imieniu Zarządu Zieleni m.st. Warszawy obowiązek informacyjny wynikający z art. 14 ust. 1-3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dalej: „RODO", w stosunku do os</w:t>
      </w:r>
      <w:r>
        <w:rPr>
          <w:rFonts w:asciiTheme="minorHAnsi" w:hAnsiTheme="minorHAnsi" w:cstheme="minorHAnsi"/>
          <w:sz w:val="22"/>
          <w:szCs w:val="22"/>
          <w:lang w:eastAsia="x-none"/>
        </w:rPr>
        <w:t>ób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>, które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x-none"/>
        </w:rPr>
        <w:t>Zarząd Drogi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 xml:space="preserve"> wskaże ze swojej strony do realizacji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Porozumienia, których dane osobowe zosta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>ną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przekazane Z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>arządowi Zieleni m.st. Warszawy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>, poprzez przekazanie t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 xml:space="preserve">ym 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>osob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>om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informacji zawartych 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 xml:space="preserve">pod adresem: </w:t>
      </w:r>
      <w:r w:rsidR="00F87C2B" w:rsidRPr="00F87C2B">
        <w:rPr>
          <w:rFonts w:asciiTheme="minorHAnsi" w:hAnsiTheme="minorHAnsi" w:cstheme="minorHAnsi"/>
          <w:sz w:val="22"/>
          <w:szCs w:val="22"/>
          <w:lang w:eastAsia="x-none"/>
        </w:rPr>
        <w:t>https://zzw.waw.pl/wp-content/uploads/2024/09/KLAUZULA-INFORMACYJNA_dla_reprezentantow-w-tym-pelnomocnikow-i-osob-do-kontaktu.pdf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>.</w:t>
      </w:r>
    </w:p>
    <w:p w14:paraId="59EEB436" w14:textId="56143F0B" w:rsidR="00C362E5" w:rsidRPr="00760D15" w:rsidRDefault="00C362E5" w:rsidP="00760D15">
      <w:pPr>
        <w:pStyle w:val="Akapitzlist"/>
        <w:numPr>
          <w:ilvl w:val="3"/>
          <w:numId w:val="17"/>
        </w:numPr>
        <w:tabs>
          <w:tab w:val="clear" w:pos="-349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  <w14:ligatures w14:val="standardContextual"/>
        </w:rPr>
        <w:t>Klauzula informacyjna o obowiązywaniu Procedury zgłoszeń wewnętrznych</w:t>
      </w:r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bookmarkEnd w:id="1"/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Inwestora stanowi załącznik do </w:t>
      </w:r>
      <w:r w:rsidR="00105994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="00F87C2B">
        <w:rPr>
          <w:rFonts w:asciiTheme="minorHAnsi" w:eastAsiaTheme="minorHAnsi" w:hAnsiTheme="minorHAnsi" w:cstheme="minorHAnsi"/>
          <w:sz w:val="22"/>
          <w:szCs w:val="22"/>
          <w:lang w:eastAsia="en-US"/>
        </w:rPr>
        <w:t>orozumienia</w:t>
      </w:r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172D0498" w14:textId="77777777" w:rsidR="00C362E5" w:rsidRPr="00630837" w:rsidRDefault="00C362E5" w:rsidP="00760D15">
      <w:pPr>
        <w:pStyle w:val="Bodytext20"/>
        <w:shd w:val="clear" w:color="auto" w:fill="auto"/>
        <w:spacing w:before="0" w:line="240" w:lineRule="auto"/>
        <w:ind w:right="140" w:firstLine="0"/>
        <w:rPr>
          <w:rFonts w:asciiTheme="minorHAnsi" w:hAnsiTheme="minorHAnsi" w:cstheme="minorHAnsi"/>
          <w:sz w:val="22"/>
          <w:szCs w:val="22"/>
        </w:rPr>
      </w:pPr>
    </w:p>
    <w:p w14:paraId="4C140912" w14:textId="604B88DF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Wszelkie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miany porozumienia mogą być dokonane jedynie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godą stron porozumienia i wymagają formy pisemnej.</w:t>
      </w:r>
    </w:p>
    <w:p w14:paraId="37ACD892" w14:textId="77777777" w:rsidR="00920B26" w:rsidRPr="00630837" w:rsidRDefault="00920B26" w:rsidP="006C1971">
      <w:pPr>
        <w:pStyle w:val="Bodytext70"/>
        <w:shd w:val="clear" w:color="auto" w:fill="auto"/>
        <w:spacing w:line="240" w:lineRule="auto"/>
        <w:ind w:right="140"/>
        <w:rPr>
          <w:rStyle w:val="Bodytext795pt"/>
          <w:rFonts w:asciiTheme="minorHAnsi" w:hAnsiTheme="minorHAnsi" w:cstheme="minorHAnsi"/>
          <w:sz w:val="22"/>
          <w:szCs w:val="22"/>
        </w:rPr>
      </w:pPr>
    </w:p>
    <w:p w14:paraId="7CFD3B7E" w14:textId="77777777" w:rsidR="00920B26" w:rsidRPr="00630837" w:rsidRDefault="00920B26" w:rsidP="006C1971">
      <w:pPr>
        <w:pStyle w:val="Bodytext70"/>
        <w:shd w:val="clear" w:color="auto" w:fill="auto"/>
        <w:spacing w:line="240" w:lineRule="auto"/>
        <w:ind w:right="140"/>
        <w:rPr>
          <w:rFonts w:asciiTheme="minorHAnsi" w:hAnsiTheme="minorHAnsi" w:cstheme="minorHAnsi"/>
          <w:sz w:val="22"/>
          <w:szCs w:val="22"/>
        </w:rPr>
      </w:pPr>
      <w:r w:rsidRPr="00630837">
        <w:rPr>
          <w:rStyle w:val="Bodytext795pt"/>
          <w:rFonts w:asciiTheme="minorHAnsi" w:hAnsiTheme="minorHAnsi" w:cstheme="minorHAnsi"/>
          <w:sz w:val="22"/>
          <w:szCs w:val="22"/>
        </w:rPr>
        <w:t>§ 9</w:t>
      </w:r>
    </w:p>
    <w:p w14:paraId="19E0448A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Porozumienie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ostało sporządzone w dwóch jednobrzmiących egzemplarzach, po jednym dla każdej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e stron.</w:t>
      </w:r>
    </w:p>
    <w:p w14:paraId="4BB22E09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0D9CE930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§10</w:t>
      </w:r>
    </w:p>
    <w:p w14:paraId="57AA88B7" w14:textId="1C532CBF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Zawarcie niniejszego porozumienia, oznacza wyrażenie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gody przez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na dysponowanie</w:t>
      </w:r>
      <w:r w:rsidR="00A17A03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t>przez Inwestora terenem na cele budowlane celem realizacji prac wskazanych w § 1 ust. 2 porozumienia, w rozumieniu art. 3 pkt 11 usta</w:t>
      </w:r>
      <w:r w:rsidR="005348D9" w:rsidRPr="00630837">
        <w:rPr>
          <w:rFonts w:asciiTheme="minorHAnsi" w:hAnsiTheme="minorHAnsi" w:cstheme="minorHAnsi"/>
          <w:sz w:val="22"/>
          <w:szCs w:val="22"/>
        </w:rPr>
        <w:t>wy Prawo budowlane (Dz.U.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B71532" w:rsidRPr="00630837">
        <w:rPr>
          <w:rFonts w:asciiTheme="minorHAnsi" w:hAnsiTheme="minorHAnsi" w:cstheme="minorHAnsi"/>
          <w:sz w:val="22"/>
          <w:szCs w:val="22"/>
        </w:rPr>
        <w:t xml:space="preserve"> 202</w:t>
      </w:r>
      <w:r w:rsidR="00C17C40" w:rsidRPr="00630837">
        <w:rPr>
          <w:rFonts w:asciiTheme="minorHAnsi" w:hAnsiTheme="minorHAnsi" w:cstheme="minorHAnsi"/>
          <w:sz w:val="22"/>
          <w:szCs w:val="22"/>
        </w:rPr>
        <w:t>4</w:t>
      </w:r>
      <w:r w:rsidR="00C750B5" w:rsidRPr="00630837">
        <w:rPr>
          <w:rFonts w:asciiTheme="minorHAnsi" w:hAnsiTheme="minorHAnsi" w:cstheme="minorHAnsi"/>
          <w:sz w:val="22"/>
          <w:szCs w:val="22"/>
        </w:rPr>
        <w:t xml:space="preserve"> r.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poz. </w:t>
      </w:r>
      <w:r w:rsidR="00C17C40" w:rsidRPr="00630837">
        <w:rPr>
          <w:rFonts w:asciiTheme="minorHAnsi" w:hAnsiTheme="minorHAnsi" w:cstheme="minorHAnsi"/>
          <w:sz w:val="22"/>
          <w:szCs w:val="22"/>
        </w:rPr>
        <w:t xml:space="preserve">725 </w:t>
      </w:r>
      <w:r w:rsidR="00C750B5" w:rsidRPr="00630837">
        <w:rPr>
          <w:rFonts w:asciiTheme="minorHAnsi" w:hAnsiTheme="minorHAnsi" w:cstheme="minorHAnsi"/>
          <w:sz w:val="22"/>
          <w:szCs w:val="22"/>
        </w:rPr>
        <w:t>z</w:t>
      </w:r>
      <w:r w:rsidR="00C17C40" w:rsidRPr="00630837">
        <w:rPr>
          <w:rFonts w:asciiTheme="minorHAnsi" w:hAnsiTheme="minorHAnsi" w:cstheme="minorHAnsi"/>
          <w:sz w:val="22"/>
          <w:szCs w:val="22"/>
        </w:rPr>
        <w:t xml:space="preserve"> późn. </w:t>
      </w:r>
      <w:r w:rsidR="00C750B5" w:rsidRPr="00630837">
        <w:rPr>
          <w:rFonts w:asciiTheme="minorHAnsi" w:hAnsiTheme="minorHAnsi" w:cstheme="minorHAnsi"/>
          <w:sz w:val="22"/>
          <w:szCs w:val="22"/>
        </w:rPr>
        <w:t xml:space="preserve"> zm.</w:t>
      </w:r>
      <w:r w:rsidRPr="00630837">
        <w:rPr>
          <w:rFonts w:asciiTheme="minorHAnsi" w:hAnsiTheme="minorHAnsi" w:cstheme="minorHAnsi"/>
          <w:sz w:val="22"/>
          <w:szCs w:val="22"/>
        </w:rPr>
        <w:t>).</w:t>
      </w:r>
    </w:p>
    <w:p w14:paraId="444BA9C0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0D6F0A91" w14:textId="77777777" w:rsidR="00630837" w:rsidRDefault="00630837" w:rsidP="00630837">
      <w:pPr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25BBF95A" w14:textId="4FC681D1" w:rsidR="00366344" w:rsidRPr="00630837" w:rsidRDefault="00366344" w:rsidP="006C1971">
      <w:pPr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630837">
        <w:rPr>
          <w:rFonts w:asciiTheme="minorHAnsi" w:hAnsiTheme="minorHAnsi" w:cstheme="minorHAnsi"/>
          <w:bCs/>
          <w:sz w:val="22"/>
          <w:szCs w:val="22"/>
          <w:u w:val="single"/>
        </w:rPr>
        <w:t>W</w:t>
      </w:r>
      <w:r w:rsidR="00B73CEE" w:rsidRPr="00630837">
        <w:rPr>
          <w:rFonts w:asciiTheme="minorHAnsi" w:hAnsiTheme="minorHAnsi" w:cstheme="minorHAnsi"/>
          <w:bCs/>
          <w:sz w:val="22"/>
          <w:szCs w:val="22"/>
          <w:u w:val="single"/>
        </w:rPr>
        <w:t> z</w:t>
      </w:r>
      <w:r w:rsidRPr="00630837">
        <w:rPr>
          <w:rFonts w:asciiTheme="minorHAnsi" w:hAnsiTheme="minorHAnsi" w:cstheme="minorHAnsi"/>
          <w:bCs/>
          <w:sz w:val="22"/>
          <w:szCs w:val="22"/>
          <w:u w:val="single"/>
        </w:rPr>
        <w:t>ałączeniu:</w:t>
      </w:r>
    </w:p>
    <w:p w14:paraId="3759B9ED" w14:textId="0311B072" w:rsidR="00366344" w:rsidRDefault="00366344" w:rsidP="006C1971">
      <w:pPr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-</w:t>
      </w:r>
      <w:r w:rsidR="00165B9F" w:rsidRPr="00630837">
        <w:rPr>
          <w:rFonts w:asciiTheme="minorHAnsi" w:hAnsiTheme="minorHAnsi" w:cstheme="minorHAnsi"/>
          <w:sz w:val="22"/>
          <w:szCs w:val="22"/>
        </w:rPr>
        <w:t xml:space="preserve"> Z</w:t>
      </w:r>
      <w:r w:rsidR="00F255C0" w:rsidRPr="00630837">
        <w:rPr>
          <w:rFonts w:asciiTheme="minorHAnsi" w:hAnsiTheme="minorHAnsi" w:cstheme="minorHAnsi"/>
          <w:sz w:val="22"/>
          <w:szCs w:val="22"/>
        </w:rPr>
        <w:t xml:space="preserve">ałączniki graficzne 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9AD7C8" w14:textId="7DA8AE80" w:rsidR="00C362E5" w:rsidRPr="00630837" w:rsidRDefault="00C362E5" w:rsidP="00760D1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0D15">
        <w:rPr>
          <w:rFonts w:asciiTheme="minorHAnsi" w:hAnsiTheme="minorHAnsi" w:cstheme="minorHAnsi"/>
          <w:sz w:val="22"/>
          <w:szCs w:val="22"/>
        </w:rPr>
        <w:t xml:space="preserve">- </w:t>
      </w:r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  <w14:ligatures w14:val="standardContextual"/>
        </w:rPr>
        <w:t>Klauzula informacyjna o obowiązywaniu Procedury zgłoszeń wewnętrznych</w:t>
      </w:r>
    </w:p>
    <w:p w14:paraId="642D4C22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38CE9DA0" w14:textId="77777777" w:rsidR="00920B26" w:rsidRDefault="00920B26" w:rsidP="00630837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5D2AAEFE" w14:textId="77777777" w:rsidR="00630837" w:rsidRPr="00630837" w:rsidRDefault="00630837" w:rsidP="006C1971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6981E4D4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63500" distR="2206625" simplePos="0" relativeHeight="251659264" behindDoc="1" locked="0" layoutInCell="1" allowOverlap="1" wp14:anchorId="7717D453" wp14:editId="683969B6">
                <wp:simplePos x="0" y="0"/>
                <wp:positionH relativeFrom="margin">
                  <wp:posOffset>929640</wp:posOffset>
                </wp:positionH>
                <wp:positionV relativeFrom="paragraph">
                  <wp:posOffset>12700</wp:posOffset>
                </wp:positionV>
                <wp:extent cx="542290" cy="142240"/>
                <wp:effectExtent l="0" t="0" r="10160" b="10160"/>
                <wp:wrapSquare wrapText="righ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C8486" w14:textId="77777777" w:rsidR="00920B26" w:rsidRDefault="00920B26" w:rsidP="00920B26">
                            <w:pPr>
                              <w:pStyle w:val="Bodytext20"/>
                              <w:shd w:val="clear" w:color="auto" w:fill="auto"/>
                              <w:spacing w:before="0"/>
                              <w:ind w:firstLine="0"/>
                              <w:jc w:val="left"/>
                            </w:pPr>
                            <w:r>
                              <w:rPr>
                                <w:rStyle w:val="Bodytext2Exact"/>
                              </w:rPr>
                              <w:t>Inwestor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7D45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73.2pt;margin-top:1pt;width:42.7pt;height:11.2pt;z-index:-251657216;visibility:visible;mso-wrap-style:square;mso-width-percent:0;mso-height-percent:0;mso-wrap-distance-left:5pt;mso-wrap-distance-top:0;mso-wrap-distance-right:173.7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" filled="f" stroked="f">
                <v:textbox style="mso-fit-shape-to-text:t" inset="0,0,0,0">
                  <w:txbxContent>
                    <w:p w14:paraId="426C8486" w14:textId="77777777" w:rsidR="00920B26" w:rsidRDefault="00920B26" w:rsidP="00920B26">
                      <w:pPr>
                        <w:pStyle w:val="Bodytext20"/>
                        <w:shd w:val="clear" w:color="auto" w:fill="auto"/>
                        <w:spacing w:before="0"/>
                        <w:ind w:firstLine="0"/>
                        <w:jc w:val="left"/>
                      </w:pPr>
                      <w:r>
                        <w:rPr>
                          <w:rStyle w:val="Bodytext2Exact"/>
                        </w:rPr>
                        <w:t>Inwestor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630837">
        <w:rPr>
          <w:rFonts w:asciiTheme="minorHAnsi" w:hAnsiTheme="minorHAnsi" w:cstheme="minorHAnsi"/>
          <w:sz w:val="22"/>
          <w:szCs w:val="22"/>
        </w:rPr>
        <w:t>Zarząd Drogi</w:t>
      </w:r>
    </w:p>
    <w:p w14:paraId="373493D3" w14:textId="77777777" w:rsidR="009672C2" w:rsidRPr="00630837" w:rsidRDefault="009672C2" w:rsidP="00630837">
      <w:pPr>
        <w:rPr>
          <w:rFonts w:asciiTheme="minorHAnsi" w:hAnsiTheme="minorHAnsi" w:cstheme="minorHAnsi"/>
          <w:sz w:val="22"/>
          <w:szCs w:val="22"/>
        </w:rPr>
      </w:pPr>
    </w:p>
    <w:sectPr w:rsidR="009672C2" w:rsidRPr="00630837" w:rsidSect="00E7088B"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5DCC"/>
    <w:multiLevelType w:val="multilevel"/>
    <w:tmpl w:val="6DF0F0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321A5C"/>
    <w:multiLevelType w:val="hybridMultilevel"/>
    <w:tmpl w:val="AEEE6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7BF0"/>
    <w:multiLevelType w:val="hybridMultilevel"/>
    <w:tmpl w:val="D82EF238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16A023EC"/>
    <w:multiLevelType w:val="multilevel"/>
    <w:tmpl w:val="E84C6FEE"/>
    <w:lvl w:ilvl="0">
      <w:start w:val="2"/>
      <w:numFmt w:val="decimal"/>
      <w:lvlText w:val="%1."/>
      <w:lvlJc w:val="left"/>
      <w:pPr>
        <w:ind w:left="0" w:firstLine="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DE21260"/>
    <w:multiLevelType w:val="multilevel"/>
    <w:tmpl w:val="6338E5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0977C3D"/>
    <w:multiLevelType w:val="multilevel"/>
    <w:tmpl w:val="0415001D"/>
    <w:lvl w:ilvl="0">
      <w:start w:val="1"/>
      <w:numFmt w:val="decimal"/>
      <w:lvlText w:val="%1)"/>
      <w:lvlJc w:val="left"/>
      <w:pPr>
        <w:ind w:left="799" w:hanging="360"/>
      </w:pPr>
    </w:lvl>
    <w:lvl w:ilvl="1">
      <w:start w:val="1"/>
      <w:numFmt w:val="lowerLetter"/>
      <w:lvlText w:val="%2)"/>
      <w:lvlJc w:val="left"/>
      <w:pPr>
        <w:ind w:left="1159" w:hanging="360"/>
      </w:pPr>
    </w:lvl>
    <w:lvl w:ilvl="2">
      <w:start w:val="1"/>
      <w:numFmt w:val="lowerRoman"/>
      <w:lvlText w:val="%3)"/>
      <w:lvlJc w:val="left"/>
      <w:pPr>
        <w:ind w:left="1519" w:hanging="360"/>
      </w:pPr>
    </w:lvl>
    <w:lvl w:ilvl="3">
      <w:start w:val="1"/>
      <w:numFmt w:val="decimal"/>
      <w:lvlText w:val="(%4)"/>
      <w:lvlJc w:val="left"/>
      <w:pPr>
        <w:ind w:left="1879" w:hanging="360"/>
      </w:pPr>
    </w:lvl>
    <w:lvl w:ilvl="4">
      <w:start w:val="1"/>
      <w:numFmt w:val="lowerLetter"/>
      <w:lvlText w:val="(%5)"/>
      <w:lvlJc w:val="left"/>
      <w:pPr>
        <w:ind w:left="2239" w:hanging="360"/>
      </w:pPr>
    </w:lvl>
    <w:lvl w:ilvl="5">
      <w:start w:val="1"/>
      <w:numFmt w:val="lowerRoman"/>
      <w:lvlText w:val="(%6)"/>
      <w:lvlJc w:val="left"/>
      <w:pPr>
        <w:ind w:left="2599" w:hanging="360"/>
      </w:pPr>
    </w:lvl>
    <w:lvl w:ilvl="6">
      <w:start w:val="1"/>
      <w:numFmt w:val="decimal"/>
      <w:lvlText w:val="%7."/>
      <w:lvlJc w:val="left"/>
      <w:pPr>
        <w:ind w:left="2959" w:hanging="360"/>
      </w:pPr>
    </w:lvl>
    <w:lvl w:ilvl="7">
      <w:start w:val="1"/>
      <w:numFmt w:val="lowerLetter"/>
      <w:lvlText w:val="%8."/>
      <w:lvlJc w:val="left"/>
      <w:pPr>
        <w:ind w:left="3319" w:hanging="360"/>
      </w:pPr>
    </w:lvl>
    <w:lvl w:ilvl="8">
      <w:start w:val="1"/>
      <w:numFmt w:val="lowerRoman"/>
      <w:lvlText w:val="%9."/>
      <w:lvlJc w:val="left"/>
      <w:pPr>
        <w:ind w:left="3679" w:hanging="360"/>
      </w:pPr>
    </w:lvl>
  </w:abstractNum>
  <w:abstractNum w:abstractNumId="6" w15:restartNumberingAfterBreak="0">
    <w:nsid w:val="29682D96"/>
    <w:multiLevelType w:val="hybridMultilevel"/>
    <w:tmpl w:val="2A0A1F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-1789"/>
        </w:tabs>
        <w:ind w:left="-1789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-1069"/>
        </w:tabs>
        <w:ind w:left="-10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49"/>
        </w:tabs>
        <w:ind w:left="-3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91"/>
        </w:tabs>
        <w:ind w:left="109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51"/>
        </w:tabs>
        <w:ind w:left="3251" w:hanging="180"/>
      </w:pPr>
      <w:rPr>
        <w:rFonts w:cs="Times New Roman"/>
      </w:rPr>
    </w:lvl>
  </w:abstractNum>
  <w:abstractNum w:abstractNumId="7" w15:restartNumberingAfterBreak="0">
    <w:nsid w:val="2BA5269D"/>
    <w:multiLevelType w:val="hybridMultilevel"/>
    <w:tmpl w:val="E4C87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F2F68"/>
    <w:multiLevelType w:val="multilevel"/>
    <w:tmpl w:val="EA9ADA8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4666FA"/>
    <w:multiLevelType w:val="hybridMultilevel"/>
    <w:tmpl w:val="20F83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F34A3"/>
    <w:multiLevelType w:val="multilevel"/>
    <w:tmpl w:val="3A400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F0692A"/>
    <w:multiLevelType w:val="hybridMultilevel"/>
    <w:tmpl w:val="BF42F66C"/>
    <w:lvl w:ilvl="0" w:tplc="38A699B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B31B2D"/>
    <w:multiLevelType w:val="multilevel"/>
    <w:tmpl w:val="617EAC2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797FDB"/>
    <w:multiLevelType w:val="hybridMultilevel"/>
    <w:tmpl w:val="96000C7C"/>
    <w:lvl w:ilvl="0" w:tplc="7150A0C8">
      <w:start w:val="1"/>
      <w:numFmt w:val="decimal"/>
      <w:lvlText w:val="%1."/>
      <w:lvlJc w:val="left"/>
      <w:pPr>
        <w:ind w:left="1020" w:hanging="360"/>
      </w:pPr>
    </w:lvl>
    <w:lvl w:ilvl="1" w:tplc="83C0F58C">
      <w:start w:val="1"/>
      <w:numFmt w:val="decimal"/>
      <w:lvlText w:val="%2."/>
      <w:lvlJc w:val="left"/>
      <w:pPr>
        <w:ind w:left="1020" w:hanging="360"/>
      </w:pPr>
    </w:lvl>
    <w:lvl w:ilvl="2" w:tplc="BF384546">
      <w:start w:val="1"/>
      <w:numFmt w:val="decimal"/>
      <w:lvlText w:val="%3."/>
      <w:lvlJc w:val="left"/>
      <w:pPr>
        <w:ind w:left="1020" w:hanging="360"/>
      </w:pPr>
    </w:lvl>
    <w:lvl w:ilvl="3" w:tplc="09AC7B9E">
      <w:start w:val="1"/>
      <w:numFmt w:val="decimal"/>
      <w:lvlText w:val="%4."/>
      <w:lvlJc w:val="left"/>
      <w:pPr>
        <w:ind w:left="1020" w:hanging="360"/>
      </w:pPr>
    </w:lvl>
    <w:lvl w:ilvl="4" w:tplc="FBE2CD34">
      <w:start w:val="1"/>
      <w:numFmt w:val="decimal"/>
      <w:lvlText w:val="%5."/>
      <w:lvlJc w:val="left"/>
      <w:pPr>
        <w:ind w:left="1020" w:hanging="360"/>
      </w:pPr>
    </w:lvl>
    <w:lvl w:ilvl="5" w:tplc="E7E4A4E2">
      <w:start w:val="1"/>
      <w:numFmt w:val="decimal"/>
      <w:lvlText w:val="%6."/>
      <w:lvlJc w:val="left"/>
      <w:pPr>
        <w:ind w:left="1020" w:hanging="360"/>
      </w:pPr>
    </w:lvl>
    <w:lvl w:ilvl="6" w:tplc="1E02AE4E">
      <w:start w:val="1"/>
      <w:numFmt w:val="decimal"/>
      <w:lvlText w:val="%7."/>
      <w:lvlJc w:val="left"/>
      <w:pPr>
        <w:ind w:left="1020" w:hanging="360"/>
      </w:pPr>
    </w:lvl>
    <w:lvl w:ilvl="7" w:tplc="573E4C9E">
      <w:start w:val="1"/>
      <w:numFmt w:val="decimal"/>
      <w:lvlText w:val="%8."/>
      <w:lvlJc w:val="left"/>
      <w:pPr>
        <w:ind w:left="1020" w:hanging="360"/>
      </w:pPr>
    </w:lvl>
    <w:lvl w:ilvl="8" w:tplc="B4BC18C4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5B2A2739"/>
    <w:multiLevelType w:val="hybridMultilevel"/>
    <w:tmpl w:val="EA30BF32"/>
    <w:lvl w:ilvl="0" w:tplc="C9F413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AE3B4B"/>
    <w:multiLevelType w:val="multilevel"/>
    <w:tmpl w:val="E690ACF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9E6EF2"/>
    <w:multiLevelType w:val="hybridMultilevel"/>
    <w:tmpl w:val="87FAF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777312">
    <w:abstractNumId w:val="3"/>
  </w:num>
  <w:num w:numId="2" w16cid:durableId="1734114917">
    <w:abstractNumId w:val="12"/>
  </w:num>
  <w:num w:numId="3" w16cid:durableId="724064794">
    <w:abstractNumId w:val="15"/>
  </w:num>
  <w:num w:numId="4" w16cid:durableId="1953898592">
    <w:abstractNumId w:val="8"/>
  </w:num>
  <w:num w:numId="5" w16cid:durableId="505943320">
    <w:abstractNumId w:val="0"/>
  </w:num>
  <w:num w:numId="6" w16cid:durableId="5367019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69638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55976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3797258">
    <w:abstractNumId w:val="16"/>
  </w:num>
  <w:num w:numId="10" w16cid:durableId="920144708">
    <w:abstractNumId w:val="1"/>
  </w:num>
  <w:num w:numId="11" w16cid:durableId="308093454">
    <w:abstractNumId w:val="11"/>
  </w:num>
  <w:num w:numId="12" w16cid:durableId="1029724960">
    <w:abstractNumId w:val="5"/>
  </w:num>
  <w:num w:numId="13" w16cid:durableId="1045719464">
    <w:abstractNumId w:val="9"/>
  </w:num>
  <w:num w:numId="14" w16cid:durableId="210003476">
    <w:abstractNumId w:val="2"/>
  </w:num>
  <w:num w:numId="15" w16cid:durableId="1431926892">
    <w:abstractNumId w:val="13"/>
  </w:num>
  <w:num w:numId="16" w16cid:durableId="418529978">
    <w:abstractNumId w:val="4"/>
  </w:num>
  <w:num w:numId="17" w16cid:durableId="185880916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Łukasz Bińczyk">
    <w15:presenceInfo w15:providerId="AD" w15:userId="S-1-5-21-1229726047-704984086-924725345-168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090"/>
    <w:rsid w:val="000110DA"/>
    <w:rsid w:val="00017D96"/>
    <w:rsid w:val="0002164E"/>
    <w:rsid w:val="00026794"/>
    <w:rsid w:val="00030792"/>
    <w:rsid w:val="00041832"/>
    <w:rsid w:val="00045D0B"/>
    <w:rsid w:val="0006689A"/>
    <w:rsid w:val="00067CC3"/>
    <w:rsid w:val="00067E9A"/>
    <w:rsid w:val="000722AF"/>
    <w:rsid w:val="000C02FA"/>
    <w:rsid w:val="000C050A"/>
    <w:rsid w:val="000C150C"/>
    <w:rsid w:val="000D48FB"/>
    <w:rsid w:val="000D5079"/>
    <w:rsid w:val="000E1933"/>
    <w:rsid w:val="000E1A19"/>
    <w:rsid w:val="00101B57"/>
    <w:rsid w:val="00105994"/>
    <w:rsid w:val="00113E2B"/>
    <w:rsid w:val="00127CE4"/>
    <w:rsid w:val="001371D8"/>
    <w:rsid w:val="00140BF1"/>
    <w:rsid w:val="00141589"/>
    <w:rsid w:val="00142075"/>
    <w:rsid w:val="00146DD6"/>
    <w:rsid w:val="00154DD2"/>
    <w:rsid w:val="0015773A"/>
    <w:rsid w:val="00165B9F"/>
    <w:rsid w:val="00183542"/>
    <w:rsid w:val="001B0D75"/>
    <w:rsid w:val="001C0FC8"/>
    <w:rsid w:val="001C3935"/>
    <w:rsid w:val="001C799A"/>
    <w:rsid w:val="001C7E14"/>
    <w:rsid w:val="001E654D"/>
    <w:rsid w:val="001F55F2"/>
    <w:rsid w:val="00215393"/>
    <w:rsid w:val="00240535"/>
    <w:rsid w:val="00241144"/>
    <w:rsid w:val="0024732F"/>
    <w:rsid w:val="0025425A"/>
    <w:rsid w:val="00262547"/>
    <w:rsid w:val="00263686"/>
    <w:rsid w:val="00266D1E"/>
    <w:rsid w:val="00273DE9"/>
    <w:rsid w:val="0028183B"/>
    <w:rsid w:val="002852FC"/>
    <w:rsid w:val="00291488"/>
    <w:rsid w:val="00296D29"/>
    <w:rsid w:val="002A3E44"/>
    <w:rsid w:val="002C5927"/>
    <w:rsid w:val="002C5A33"/>
    <w:rsid w:val="002D590C"/>
    <w:rsid w:val="003010C2"/>
    <w:rsid w:val="00325ACD"/>
    <w:rsid w:val="003561EE"/>
    <w:rsid w:val="00364ABB"/>
    <w:rsid w:val="00366344"/>
    <w:rsid w:val="00366AEF"/>
    <w:rsid w:val="0036782D"/>
    <w:rsid w:val="0038337D"/>
    <w:rsid w:val="003869B2"/>
    <w:rsid w:val="003A3001"/>
    <w:rsid w:val="003A57B5"/>
    <w:rsid w:val="00400115"/>
    <w:rsid w:val="004027E5"/>
    <w:rsid w:val="0042554E"/>
    <w:rsid w:val="00434FB4"/>
    <w:rsid w:val="00440CD0"/>
    <w:rsid w:val="00462377"/>
    <w:rsid w:val="004661B3"/>
    <w:rsid w:val="004767B8"/>
    <w:rsid w:val="004923E1"/>
    <w:rsid w:val="004A4EF9"/>
    <w:rsid w:val="004C09E2"/>
    <w:rsid w:val="004D515F"/>
    <w:rsid w:val="00505D76"/>
    <w:rsid w:val="00527EBD"/>
    <w:rsid w:val="005348D9"/>
    <w:rsid w:val="00537916"/>
    <w:rsid w:val="00541E1C"/>
    <w:rsid w:val="00555738"/>
    <w:rsid w:val="0059178D"/>
    <w:rsid w:val="005A58B2"/>
    <w:rsid w:val="005B5A4B"/>
    <w:rsid w:val="005D225D"/>
    <w:rsid w:val="005D3554"/>
    <w:rsid w:val="005D4A6E"/>
    <w:rsid w:val="005D5078"/>
    <w:rsid w:val="005D655C"/>
    <w:rsid w:val="005E52D5"/>
    <w:rsid w:val="005F0C75"/>
    <w:rsid w:val="005F5777"/>
    <w:rsid w:val="00620978"/>
    <w:rsid w:val="00630837"/>
    <w:rsid w:val="00637BD1"/>
    <w:rsid w:val="006518DB"/>
    <w:rsid w:val="00660FBE"/>
    <w:rsid w:val="00663E16"/>
    <w:rsid w:val="0066511D"/>
    <w:rsid w:val="006753FA"/>
    <w:rsid w:val="00675ABF"/>
    <w:rsid w:val="006B7008"/>
    <w:rsid w:val="006B7E58"/>
    <w:rsid w:val="006C1971"/>
    <w:rsid w:val="006C4EB2"/>
    <w:rsid w:val="006C54EA"/>
    <w:rsid w:val="006D1EF2"/>
    <w:rsid w:val="006D72F3"/>
    <w:rsid w:val="006E646B"/>
    <w:rsid w:val="0070094C"/>
    <w:rsid w:val="00703A8C"/>
    <w:rsid w:val="0070612F"/>
    <w:rsid w:val="007240A0"/>
    <w:rsid w:val="00736A90"/>
    <w:rsid w:val="00736C6F"/>
    <w:rsid w:val="00753698"/>
    <w:rsid w:val="00760D15"/>
    <w:rsid w:val="00790E84"/>
    <w:rsid w:val="0079262C"/>
    <w:rsid w:val="00796655"/>
    <w:rsid w:val="007B18DF"/>
    <w:rsid w:val="007E78E3"/>
    <w:rsid w:val="00812D32"/>
    <w:rsid w:val="00813E4D"/>
    <w:rsid w:val="00826090"/>
    <w:rsid w:val="008266B6"/>
    <w:rsid w:val="00826AFC"/>
    <w:rsid w:val="008410D8"/>
    <w:rsid w:val="0084726A"/>
    <w:rsid w:val="00852137"/>
    <w:rsid w:val="008629FA"/>
    <w:rsid w:val="008B2BAD"/>
    <w:rsid w:val="008B5F82"/>
    <w:rsid w:val="008C7BA3"/>
    <w:rsid w:val="008D03CD"/>
    <w:rsid w:val="008D6C0E"/>
    <w:rsid w:val="008E1A44"/>
    <w:rsid w:val="008F1711"/>
    <w:rsid w:val="00901A56"/>
    <w:rsid w:val="009023A7"/>
    <w:rsid w:val="00904076"/>
    <w:rsid w:val="0091023B"/>
    <w:rsid w:val="00912E4B"/>
    <w:rsid w:val="00920B26"/>
    <w:rsid w:val="00933973"/>
    <w:rsid w:val="009433D9"/>
    <w:rsid w:val="00951FB5"/>
    <w:rsid w:val="00956E6E"/>
    <w:rsid w:val="00961324"/>
    <w:rsid w:val="009672C2"/>
    <w:rsid w:val="00980E4A"/>
    <w:rsid w:val="0098648E"/>
    <w:rsid w:val="00990666"/>
    <w:rsid w:val="00990BA1"/>
    <w:rsid w:val="009A4F6D"/>
    <w:rsid w:val="009A7484"/>
    <w:rsid w:val="009A7F2D"/>
    <w:rsid w:val="009B0819"/>
    <w:rsid w:val="009B25A1"/>
    <w:rsid w:val="009B6012"/>
    <w:rsid w:val="009C5657"/>
    <w:rsid w:val="009F04E3"/>
    <w:rsid w:val="00A16083"/>
    <w:rsid w:val="00A17A03"/>
    <w:rsid w:val="00A26B7F"/>
    <w:rsid w:val="00A53134"/>
    <w:rsid w:val="00A53422"/>
    <w:rsid w:val="00A631EA"/>
    <w:rsid w:val="00A6730D"/>
    <w:rsid w:val="00A67B0B"/>
    <w:rsid w:val="00A71ECB"/>
    <w:rsid w:val="00A91E20"/>
    <w:rsid w:val="00A974F7"/>
    <w:rsid w:val="00AB7508"/>
    <w:rsid w:val="00AD17A4"/>
    <w:rsid w:val="00AE4307"/>
    <w:rsid w:val="00AF5C6D"/>
    <w:rsid w:val="00B07693"/>
    <w:rsid w:val="00B2240A"/>
    <w:rsid w:val="00B30356"/>
    <w:rsid w:val="00B3188D"/>
    <w:rsid w:val="00B37D88"/>
    <w:rsid w:val="00B41839"/>
    <w:rsid w:val="00B43E27"/>
    <w:rsid w:val="00B44A09"/>
    <w:rsid w:val="00B50EC2"/>
    <w:rsid w:val="00B52A63"/>
    <w:rsid w:val="00B67DA5"/>
    <w:rsid w:val="00B71532"/>
    <w:rsid w:val="00B73CEE"/>
    <w:rsid w:val="00B87D51"/>
    <w:rsid w:val="00B9757B"/>
    <w:rsid w:val="00BA5C54"/>
    <w:rsid w:val="00BC3281"/>
    <w:rsid w:val="00BE0E8A"/>
    <w:rsid w:val="00C0155F"/>
    <w:rsid w:val="00C01A27"/>
    <w:rsid w:val="00C031F4"/>
    <w:rsid w:val="00C12479"/>
    <w:rsid w:val="00C150B5"/>
    <w:rsid w:val="00C17C40"/>
    <w:rsid w:val="00C17CAE"/>
    <w:rsid w:val="00C25313"/>
    <w:rsid w:val="00C362E5"/>
    <w:rsid w:val="00C4237C"/>
    <w:rsid w:val="00C55197"/>
    <w:rsid w:val="00C57587"/>
    <w:rsid w:val="00C6240A"/>
    <w:rsid w:val="00C63B81"/>
    <w:rsid w:val="00C72D45"/>
    <w:rsid w:val="00C750B5"/>
    <w:rsid w:val="00C867AF"/>
    <w:rsid w:val="00C93756"/>
    <w:rsid w:val="00CA1D2A"/>
    <w:rsid w:val="00CA2AE1"/>
    <w:rsid w:val="00CA5A95"/>
    <w:rsid w:val="00CB4426"/>
    <w:rsid w:val="00CC3CE5"/>
    <w:rsid w:val="00CD27A3"/>
    <w:rsid w:val="00CD56F4"/>
    <w:rsid w:val="00CD6CB5"/>
    <w:rsid w:val="00CF1A1C"/>
    <w:rsid w:val="00CF5D87"/>
    <w:rsid w:val="00D5154F"/>
    <w:rsid w:val="00D73CA3"/>
    <w:rsid w:val="00D917F0"/>
    <w:rsid w:val="00DB2598"/>
    <w:rsid w:val="00DB3DB5"/>
    <w:rsid w:val="00DB6801"/>
    <w:rsid w:val="00DB7014"/>
    <w:rsid w:val="00DC73CF"/>
    <w:rsid w:val="00DD5DC5"/>
    <w:rsid w:val="00DE7A8C"/>
    <w:rsid w:val="00E00AC9"/>
    <w:rsid w:val="00E12123"/>
    <w:rsid w:val="00E25C19"/>
    <w:rsid w:val="00E26D1E"/>
    <w:rsid w:val="00E45A78"/>
    <w:rsid w:val="00E5253F"/>
    <w:rsid w:val="00E61FF6"/>
    <w:rsid w:val="00E938C8"/>
    <w:rsid w:val="00E977CD"/>
    <w:rsid w:val="00EC355B"/>
    <w:rsid w:val="00ED4D9D"/>
    <w:rsid w:val="00F110DC"/>
    <w:rsid w:val="00F255C0"/>
    <w:rsid w:val="00F2581F"/>
    <w:rsid w:val="00F30419"/>
    <w:rsid w:val="00F35FD1"/>
    <w:rsid w:val="00F36147"/>
    <w:rsid w:val="00F36B48"/>
    <w:rsid w:val="00F41E39"/>
    <w:rsid w:val="00F53B8D"/>
    <w:rsid w:val="00F54E7E"/>
    <w:rsid w:val="00F64846"/>
    <w:rsid w:val="00F7016A"/>
    <w:rsid w:val="00F72A08"/>
    <w:rsid w:val="00F87C2B"/>
    <w:rsid w:val="00F87C32"/>
    <w:rsid w:val="00F90CCA"/>
    <w:rsid w:val="00FB3CE9"/>
    <w:rsid w:val="00FB5FAA"/>
    <w:rsid w:val="00FC0E0A"/>
    <w:rsid w:val="00FC37BD"/>
    <w:rsid w:val="00FC6964"/>
    <w:rsid w:val="00FD0D96"/>
    <w:rsid w:val="00FE5F6C"/>
    <w:rsid w:val="00F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02D5C"/>
  <w15:chartTrackingRefBased/>
  <w15:docId w15:val="{EAB25188-242D-4AC5-B36A-BBB2B7E3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20B2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Exact">
    <w:name w:val="Body text (2) Exact"/>
    <w:rsid w:val="00920B2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 (3)_"/>
    <w:link w:val="Bodytext30"/>
    <w:rsid w:val="00920B2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920B2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3NotBold">
    <w:name w:val="Body text (3) + Not Bold"/>
    <w:rsid w:val="00920B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Bold">
    <w:name w:val="Body text (2) + Bold"/>
    <w:rsid w:val="00920B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4">
    <w:name w:val="Body text (4)_"/>
    <w:link w:val="Bodytext40"/>
    <w:rsid w:val="00920B2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920B2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6">
    <w:name w:val="Body text (6)_"/>
    <w:link w:val="Bodytext60"/>
    <w:rsid w:val="00920B26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Bodytext695pt">
    <w:name w:val="Body text (6) + 9.5 pt"/>
    <w:rsid w:val="00920B2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7">
    <w:name w:val="Body text (7)_"/>
    <w:link w:val="Bodytext70"/>
    <w:rsid w:val="00920B26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Bodytext795pt">
    <w:name w:val="Body text (7) + 9.5 pt"/>
    <w:rsid w:val="00920B2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920B26"/>
    <w:pPr>
      <w:shd w:val="clear" w:color="auto" w:fill="FFFFFF"/>
      <w:spacing w:before="300" w:line="224" w:lineRule="exact"/>
      <w:ind w:hanging="58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Bodytext30">
    <w:name w:val="Body text (3)"/>
    <w:basedOn w:val="Normalny"/>
    <w:link w:val="Bodytext3"/>
    <w:rsid w:val="00920B26"/>
    <w:pPr>
      <w:shd w:val="clear" w:color="auto" w:fill="FFFFFF"/>
      <w:spacing w:after="300" w:line="224" w:lineRule="exact"/>
      <w:ind w:hanging="460"/>
      <w:jc w:val="both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Bodytext40">
    <w:name w:val="Body text (4)"/>
    <w:basedOn w:val="Normalny"/>
    <w:link w:val="Bodytext4"/>
    <w:rsid w:val="00920B26"/>
    <w:pPr>
      <w:shd w:val="clear" w:color="auto" w:fill="FFFFFF"/>
      <w:spacing w:line="274" w:lineRule="exact"/>
      <w:jc w:val="center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Bodytext50">
    <w:name w:val="Body text (5)"/>
    <w:basedOn w:val="Normalny"/>
    <w:link w:val="Bodytext5"/>
    <w:rsid w:val="00920B26"/>
    <w:pPr>
      <w:shd w:val="clear" w:color="auto" w:fill="FFFFFF"/>
      <w:spacing w:line="274" w:lineRule="exact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Bodytext60">
    <w:name w:val="Body text (6)"/>
    <w:basedOn w:val="Normalny"/>
    <w:link w:val="Bodytext6"/>
    <w:rsid w:val="00920B26"/>
    <w:pPr>
      <w:shd w:val="clear" w:color="auto" w:fill="FFFFFF"/>
      <w:spacing w:before="280" w:line="269" w:lineRule="exact"/>
      <w:jc w:val="center"/>
    </w:pPr>
    <w:rPr>
      <w:rFonts w:ascii="Arial" w:eastAsia="Arial" w:hAnsi="Arial" w:cs="Arial"/>
      <w:color w:val="auto"/>
      <w:sz w:val="15"/>
      <w:szCs w:val="15"/>
      <w:lang w:eastAsia="en-US" w:bidi="ar-SA"/>
    </w:rPr>
  </w:style>
  <w:style w:type="paragraph" w:customStyle="1" w:styleId="Bodytext70">
    <w:name w:val="Body text (7)"/>
    <w:basedOn w:val="Normalny"/>
    <w:link w:val="Bodytext7"/>
    <w:rsid w:val="00920B26"/>
    <w:pPr>
      <w:shd w:val="clear" w:color="auto" w:fill="FFFFFF"/>
      <w:spacing w:line="269" w:lineRule="exact"/>
      <w:jc w:val="center"/>
    </w:pPr>
    <w:rPr>
      <w:rFonts w:ascii="Arial" w:eastAsia="Arial" w:hAnsi="Arial" w:cs="Arial"/>
      <w:color w:val="auto"/>
      <w:sz w:val="15"/>
      <w:szCs w:val="15"/>
      <w:lang w:eastAsia="en-US" w:bidi="ar-SA"/>
    </w:rPr>
  </w:style>
  <w:style w:type="character" w:styleId="Hipercze">
    <w:name w:val="Hyperlink"/>
    <w:uiPriority w:val="99"/>
    <w:semiHidden/>
    <w:unhideWhenUsed/>
    <w:rsid w:val="00920B2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B26"/>
    <w:rPr>
      <w:rFonts w:ascii="Segoe UI" w:eastAsia="Times New Roman" w:hAnsi="Segoe UI" w:cs="Segoe UI"/>
      <w:color w:val="000000"/>
      <w:sz w:val="18"/>
      <w:szCs w:val="18"/>
      <w:lang w:eastAsia="pl-PL" w:bidi="pl-PL"/>
    </w:rPr>
  </w:style>
  <w:style w:type="paragraph" w:styleId="Akapitzlist">
    <w:name w:val="List Paragraph"/>
    <w:aliases w:val="normalny tekst,Numerowanie,Akapit z listą BS,Kolorowa lista — akcent 11,Podsis rysunku,Preambuła,EPL lista punktowana z wyrózneniem,A_wyliczenie,K-P_odwolanie,Akapit z listą5,maz_wyliczenie,opis dzialania,Akapit z listą 1,L,List Paragraph"/>
    <w:basedOn w:val="Normalny"/>
    <w:link w:val="AkapitzlistZnak"/>
    <w:uiPriority w:val="34"/>
    <w:qFormat/>
    <w:rsid w:val="00CA1D2A"/>
    <w:pPr>
      <w:widowControl/>
      <w:ind w:left="720"/>
      <w:contextualSpacing/>
    </w:pPr>
    <w:rPr>
      <w:color w:val="auto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5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0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0B5"/>
    <w:rPr>
      <w:rFonts w:ascii="Times New Roman" w:eastAsia="Times New Roman" w:hAnsi="Times New Roman" w:cs="Times New Roman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0B5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4923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customStyle="1" w:styleId="Akapitzlist1">
    <w:name w:val="Akapit z listą1"/>
    <w:basedOn w:val="Normalny"/>
    <w:uiPriority w:val="99"/>
    <w:rsid w:val="00DB6801"/>
    <w:pPr>
      <w:widowControl/>
      <w:suppressAutoHyphens/>
      <w:spacing w:after="200" w:line="276" w:lineRule="auto"/>
      <w:ind w:left="720"/>
    </w:pPr>
    <w:rPr>
      <w:rFonts w:ascii="Calibri" w:hAnsi="Calibri"/>
      <w:color w:val="auto"/>
      <w:sz w:val="22"/>
      <w:szCs w:val="22"/>
      <w:lang w:eastAsia="ar-SA" w:bidi="ar-SA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Preambuła Znak,EPL lista punktowana z wyrózneniem Znak,A_wyliczenie Znak,K-P_odwolanie Znak,Akapit z listą5 Znak,L Znak"/>
    <w:link w:val="Akapitzlist"/>
    <w:uiPriority w:val="34"/>
    <w:qFormat/>
    <w:rsid w:val="00C362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aafdf81c2c365183fb53b4b997691207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c7b274b4532c65c2c8840b3ede361451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C017DF-DB0A-4070-9C1F-A28C3B10CD12}">
  <ds:schemaRefs>
    <ds:schemaRef ds:uri="http://schemas.microsoft.com/sharepoint/v3"/>
    <ds:schemaRef ds:uri="a3f95f04-0c06-4f57-af0b-a7814c3affbc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a00e5991-715e-4e93-8a17-f0a4e8b0596f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BC979B-9CE7-41E2-9E99-4E9610201A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28B34D-97AC-4CBA-86BB-A632FCC147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DD1CDB-DE86-4233-A268-76C6ADB01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2628</Words>
  <Characters>15768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Wąsik-Stefańczuk</dc:creator>
  <cp:keywords/>
  <dc:description/>
  <cp:lastModifiedBy>Hoffmann Amelia</cp:lastModifiedBy>
  <cp:revision>5</cp:revision>
  <cp:lastPrinted>2024-04-16T12:19:00Z</cp:lastPrinted>
  <dcterms:created xsi:type="dcterms:W3CDTF">2025-03-27T11:53:00Z</dcterms:created>
  <dcterms:modified xsi:type="dcterms:W3CDTF">2025-04-01T13:27:00Z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