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55CF2" w14:textId="6F2876F7" w:rsidR="00755689" w:rsidRPr="004E5B97" w:rsidRDefault="004E5B97" w:rsidP="004E5B97">
      <w:pPr>
        <w:pStyle w:val="Akapitzlist"/>
        <w:numPr>
          <w:ilvl w:val="0"/>
          <w:numId w:val="2"/>
        </w:numPr>
        <w:spacing w:after="120"/>
        <w:ind w:left="284" w:hanging="284"/>
        <w:contextualSpacing w:val="0"/>
        <w:rPr>
          <w:b/>
          <w:bCs/>
          <w:sz w:val="22"/>
          <w:szCs w:val="22"/>
        </w:rPr>
      </w:pPr>
      <w:r w:rsidRPr="004E5B97">
        <w:rPr>
          <w:b/>
          <w:bCs/>
          <w:sz w:val="22"/>
          <w:szCs w:val="22"/>
        </w:rPr>
        <w:t>Opinia BAiPP</w:t>
      </w:r>
      <w:r w:rsidR="008C54FD">
        <w:rPr>
          <w:b/>
          <w:bCs/>
          <w:sz w:val="22"/>
          <w:szCs w:val="22"/>
        </w:rPr>
        <w:t xml:space="preserve"> z dnia </w:t>
      </w:r>
      <w:r w:rsidR="00FB670B">
        <w:rPr>
          <w:b/>
          <w:bCs/>
          <w:sz w:val="22"/>
          <w:szCs w:val="22"/>
        </w:rPr>
        <w:t>19.03.2024 r.</w:t>
      </w:r>
    </w:p>
    <w:p w14:paraId="6364FF51" w14:textId="54C6890B" w:rsidR="004E5B97" w:rsidRDefault="004E5B97" w:rsidP="004E5B97">
      <w:pPr>
        <w:pStyle w:val="Akapitzlist"/>
        <w:ind w:left="0"/>
        <w:rPr>
          <w:sz w:val="22"/>
          <w:szCs w:val="22"/>
        </w:rPr>
      </w:pPr>
      <w:r w:rsidRPr="004E5B97">
        <w:rPr>
          <w:sz w:val="22"/>
          <w:szCs w:val="22"/>
        </w:rPr>
        <w:t>Opinia pozytywna, pod warunkiem niepogarszania warunków ruchu pieszego, przede wszystkim zachowania odpowiedniej, dostosowanej do natężenia ruchu, szerokości trasy wolnej od przeszkód, przeznaczonej wyłącznie dla pieszych, jednak nie mniejszej niż 1,80 m netto. Nasadzenia należy zrealizować w gruncie lub misach chodnikowych (jak np. na pl. Powstańców Warszawy czy tzw. pl. Pięciu Rogów) – nie dopuszczamy sadzenia drzew i krzewów w donicach wolnostojących. Projektowane drzewa powinny docelowo posiadać minimum umiarkowanie szeroką koronę (o średnicy 5-8 m) oraz wysokość w przedziale od ok. 8 m do ok. 15 m. W razie wyboru projektu do realizacji należy uzgodnić z nami m.in. zagospodarowanie terenu.</w:t>
      </w:r>
    </w:p>
    <w:p w14:paraId="2441544B" w14:textId="77777777" w:rsidR="00D059F3" w:rsidRDefault="00D059F3" w:rsidP="004E5B97">
      <w:pPr>
        <w:pStyle w:val="Akapitzlist"/>
        <w:ind w:left="0"/>
        <w:rPr>
          <w:sz w:val="22"/>
          <w:szCs w:val="22"/>
        </w:rPr>
      </w:pPr>
    </w:p>
    <w:p w14:paraId="63924349" w14:textId="7E68E274" w:rsidR="00D059F3" w:rsidRPr="00ED4328" w:rsidRDefault="00EF503F" w:rsidP="00EF503F">
      <w:pPr>
        <w:pStyle w:val="Akapitzlist"/>
        <w:numPr>
          <w:ilvl w:val="0"/>
          <w:numId w:val="2"/>
        </w:numPr>
        <w:ind w:left="284" w:hanging="284"/>
        <w:rPr>
          <w:b/>
          <w:bCs/>
          <w:sz w:val="22"/>
          <w:szCs w:val="22"/>
        </w:rPr>
      </w:pPr>
      <w:r w:rsidRPr="00ED4328">
        <w:rPr>
          <w:b/>
          <w:bCs/>
          <w:sz w:val="22"/>
          <w:szCs w:val="22"/>
        </w:rPr>
        <w:t>Opinia BZRD</w:t>
      </w:r>
      <w:r w:rsidR="00FB670B">
        <w:rPr>
          <w:b/>
          <w:bCs/>
          <w:sz w:val="22"/>
          <w:szCs w:val="22"/>
        </w:rPr>
        <w:t xml:space="preserve"> </w:t>
      </w:r>
    </w:p>
    <w:p w14:paraId="3258F6F0" w14:textId="5CDD7B03" w:rsidR="00DC0835" w:rsidRDefault="00ED4328" w:rsidP="00EF503F">
      <w:pPr>
        <w:pStyle w:val="Akapitzlist"/>
        <w:ind w:left="0"/>
        <w:rPr>
          <w:sz w:val="22"/>
          <w:szCs w:val="22"/>
        </w:rPr>
      </w:pPr>
      <w:r w:rsidRPr="00ED4328">
        <w:rPr>
          <w:noProof/>
          <w:sz w:val="22"/>
          <w:szCs w:val="22"/>
        </w:rPr>
        <w:drawing>
          <wp:inline distT="0" distB="0" distL="0" distR="0" wp14:anchorId="1C57905F" wp14:editId="57765A8D">
            <wp:extent cx="5560326" cy="2509256"/>
            <wp:effectExtent l="0" t="0" r="2540" b="5715"/>
            <wp:docPr id="147742894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742894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63336" cy="2510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2C061D" w14:textId="08E91784" w:rsidR="00C00714" w:rsidRPr="0080356F" w:rsidRDefault="00E73F2D" w:rsidP="00643A79">
      <w:pPr>
        <w:pStyle w:val="Akapitzlist"/>
        <w:numPr>
          <w:ilvl w:val="0"/>
          <w:numId w:val="2"/>
        </w:numPr>
        <w:ind w:left="284" w:hanging="284"/>
        <w:rPr>
          <w:b/>
          <w:bCs/>
          <w:sz w:val="22"/>
          <w:szCs w:val="22"/>
        </w:rPr>
      </w:pPr>
      <w:r w:rsidRPr="0080356F">
        <w:rPr>
          <w:b/>
          <w:bCs/>
          <w:sz w:val="22"/>
          <w:szCs w:val="22"/>
        </w:rPr>
        <w:t>Opinia ZDM</w:t>
      </w:r>
      <w:r w:rsidR="00FB670B">
        <w:rPr>
          <w:b/>
          <w:bCs/>
          <w:sz w:val="22"/>
          <w:szCs w:val="22"/>
        </w:rPr>
        <w:t xml:space="preserve"> z dnia </w:t>
      </w:r>
      <w:r w:rsidR="00CD1D12">
        <w:rPr>
          <w:b/>
          <w:bCs/>
          <w:sz w:val="22"/>
          <w:szCs w:val="22"/>
        </w:rPr>
        <w:t>26.03.2024 r.</w:t>
      </w:r>
    </w:p>
    <w:p w14:paraId="1EDE78A3" w14:textId="16D0B087" w:rsidR="00E73F2D" w:rsidRPr="00E73F2D" w:rsidRDefault="00E73F2D" w:rsidP="00E73F2D">
      <w:pPr>
        <w:rPr>
          <w:rFonts w:eastAsia="Times New Roman"/>
          <w:color w:val="000000"/>
          <w:sz w:val="20"/>
          <w:szCs w:val="20"/>
        </w:rPr>
      </w:pPr>
      <w:r w:rsidRPr="00E73F2D">
        <w:rPr>
          <w:rFonts w:eastAsia="Times New Roman"/>
          <w:b/>
          <w:bCs/>
          <w:color w:val="000000"/>
          <w:sz w:val="20"/>
          <w:szCs w:val="20"/>
        </w:rPr>
        <w:t>1562</w:t>
      </w:r>
      <w:r>
        <w:rPr>
          <w:rFonts w:eastAsia="Times New Roman"/>
          <w:color w:val="000000"/>
          <w:sz w:val="20"/>
          <w:szCs w:val="20"/>
        </w:rPr>
        <w:t xml:space="preserve"> </w:t>
      </w:r>
      <w:r w:rsidR="0080356F">
        <w:rPr>
          <w:rFonts w:eastAsia="Times New Roman"/>
          <w:color w:val="000000"/>
          <w:sz w:val="20"/>
          <w:szCs w:val="20"/>
        </w:rPr>
        <w:br/>
      </w:r>
      <w:r w:rsidRPr="00E73F2D">
        <w:rPr>
          <w:rFonts w:eastAsia="Times New Roman"/>
          <w:color w:val="000000"/>
          <w:sz w:val="20"/>
          <w:szCs w:val="20"/>
        </w:rPr>
        <w:t>Opiniujemy projekt pozytywnie (w zakresie dróg powiatowych) z następującymi uwagami:</w:t>
      </w:r>
    </w:p>
    <w:p w14:paraId="57C6D9A8" w14:textId="77777777" w:rsidR="00E73F2D" w:rsidRPr="00E73F2D" w:rsidRDefault="00E73F2D" w:rsidP="00DB3E24">
      <w:pPr>
        <w:spacing w:after="0"/>
        <w:ind w:left="357"/>
        <w:rPr>
          <w:rFonts w:eastAsia="Times New Roman"/>
          <w:color w:val="000000"/>
          <w:sz w:val="20"/>
          <w:szCs w:val="20"/>
        </w:rPr>
      </w:pPr>
      <w:r w:rsidRPr="00E73F2D">
        <w:rPr>
          <w:rFonts w:eastAsia="Times New Roman"/>
          <w:color w:val="000000"/>
          <w:sz w:val="20"/>
          <w:szCs w:val="20"/>
        </w:rPr>
        <w:t>1. Projektowana zieleń nie może ograniczać wzajemnej widoczności uczestników ruchu oraz ograniczać szerokości ciągów pieszych czy rowerowych;</w:t>
      </w:r>
    </w:p>
    <w:p w14:paraId="0298F713" w14:textId="77777777" w:rsidR="00E73F2D" w:rsidRPr="00E73F2D" w:rsidRDefault="00E73F2D" w:rsidP="00DB3E24">
      <w:pPr>
        <w:spacing w:after="0"/>
        <w:ind w:left="357"/>
        <w:rPr>
          <w:rFonts w:eastAsia="Times New Roman"/>
          <w:color w:val="000000"/>
          <w:sz w:val="20"/>
          <w:szCs w:val="20"/>
        </w:rPr>
      </w:pPr>
      <w:r w:rsidRPr="00E73F2D">
        <w:rPr>
          <w:rFonts w:eastAsia="Times New Roman"/>
          <w:color w:val="000000"/>
          <w:sz w:val="20"/>
          <w:szCs w:val="20"/>
        </w:rPr>
        <w:t>2. Należy uzyskać opinię ZTM oraz TW;</w:t>
      </w:r>
    </w:p>
    <w:p w14:paraId="414B3CBD" w14:textId="77777777" w:rsidR="00E73F2D" w:rsidRPr="00E73F2D" w:rsidRDefault="00E73F2D" w:rsidP="00DB3E24">
      <w:pPr>
        <w:spacing w:after="0"/>
        <w:ind w:left="357"/>
        <w:rPr>
          <w:rFonts w:eastAsia="Times New Roman"/>
          <w:color w:val="000000"/>
          <w:sz w:val="20"/>
          <w:szCs w:val="20"/>
        </w:rPr>
      </w:pPr>
      <w:r w:rsidRPr="00E73F2D">
        <w:rPr>
          <w:rFonts w:eastAsia="Times New Roman"/>
          <w:color w:val="000000"/>
          <w:sz w:val="20"/>
          <w:szCs w:val="20"/>
        </w:rPr>
        <w:t>3. W przypadku przystanków w pasie drogowym ul. Conrada po stronie parzystej w zmianach należy uwzględnić projekt z budżetu obywatelskiego pn. "Uzupełnienie sieci tras rowerowych na Chomiczówce" polegającym na budowie drogi dla rowerów i pieszych;</w:t>
      </w:r>
    </w:p>
    <w:p w14:paraId="7E65F846" w14:textId="77777777" w:rsidR="00E73F2D" w:rsidRPr="00E73F2D" w:rsidRDefault="00E73F2D" w:rsidP="00DB3E24">
      <w:pPr>
        <w:spacing w:after="0"/>
        <w:ind w:left="357"/>
        <w:rPr>
          <w:rFonts w:eastAsia="Times New Roman"/>
          <w:color w:val="000000"/>
          <w:sz w:val="20"/>
          <w:szCs w:val="20"/>
        </w:rPr>
      </w:pPr>
      <w:r w:rsidRPr="00E73F2D">
        <w:rPr>
          <w:rFonts w:eastAsia="Times New Roman"/>
          <w:color w:val="000000"/>
          <w:sz w:val="20"/>
          <w:szCs w:val="20"/>
        </w:rPr>
        <w:t>4. W przypadku przystanku Bogusławskiego 03 należy wystąpić o podtrzymanie gwarancji do TW;</w:t>
      </w:r>
    </w:p>
    <w:p w14:paraId="4919908E" w14:textId="77777777" w:rsidR="00E73F2D" w:rsidRDefault="00E73F2D" w:rsidP="00DB3E24">
      <w:pPr>
        <w:spacing w:after="0"/>
        <w:ind w:left="357"/>
        <w:rPr>
          <w:rFonts w:eastAsia="Times New Roman"/>
          <w:color w:val="000000"/>
          <w:sz w:val="20"/>
          <w:szCs w:val="20"/>
        </w:rPr>
      </w:pPr>
      <w:r w:rsidRPr="00E73F2D">
        <w:rPr>
          <w:rFonts w:eastAsia="Times New Roman"/>
          <w:color w:val="000000"/>
          <w:sz w:val="20"/>
          <w:szCs w:val="20"/>
        </w:rPr>
        <w:t>5. W przypadku przystanku Popiela 04 projekt zmian należy dostosować do budowy drogi dla rowerów wzdłuż ul. Wólczyńskiej oraz przebudowy skrzyżowania ul. Nocznickiego z ul. Wólczyńską;</w:t>
      </w:r>
    </w:p>
    <w:p w14:paraId="3D7A60DF" w14:textId="77777777" w:rsidR="00E73F2D" w:rsidRDefault="00E73F2D" w:rsidP="00DB3E24">
      <w:pPr>
        <w:spacing w:after="0"/>
        <w:ind w:left="357"/>
        <w:rPr>
          <w:rFonts w:eastAsia="Times New Roman"/>
          <w:color w:val="000000"/>
          <w:sz w:val="20"/>
          <w:szCs w:val="20"/>
        </w:rPr>
      </w:pPr>
      <w:r w:rsidRPr="00E73F2D">
        <w:rPr>
          <w:rFonts w:eastAsia="Times New Roman"/>
          <w:color w:val="000000"/>
          <w:sz w:val="20"/>
          <w:szCs w:val="20"/>
        </w:rPr>
        <w:t>6. W przypadku przystanku Sokratesa 04 opinia negatywna, ponieważ peron jest na gwarancji po świeżym remoncie.</w:t>
      </w:r>
    </w:p>
    <w:p w14:paraId="4FED60A1" w14:textId="77777777" w:rsidR="00E73F2D" w:rsidRDefault="00E73F2D" w:rsidP="00DB3E24">
      <w:pPr>
        <w:spacing w:after="0"/>
        <w:ind w:left="357"/>
        <w:rPr>
          <w:rFonts w:eastAsia="Times New Roman"/>
          <w:color w:val="000000"/>
          <w:sz w:val="20"/>
          <w:szCs w:val="20"/>
        </w:rPr>
      </w:pPr>
      <w:r w:rsidRPr="00E73F2D">
        <w:rPr>
          <w:rFonts w:eastAsia="Times New Roman"/>
          <w:color w:val="000000"/>
          <w:sz w:val="20"/>
          <w:szCs w:val="20"/>
        </w:rPr>
        <w:t>7. W przypadku peronu Andersena 02 należy uwzględnić istniejącą gwarancję dla nowowybudowanej drogi dla rowerów;</w:t>
      </w:r>
    </w:p>
    <w:p w14:paraId="1064FAE5" w14:textId="77777777" w:rsidR="00E73F2D" w:rsidRDefault="00E73F2D" w:rsidP="00DB3E24">
      <w:pPr>
        <w:spacing w:after="0"/>
        <w:ind w:left="357"/>
        <w:rPr>
          <w:rFonts w:eastAsia="Times New Roman"/>
          <w:color w:val="000000"/>
          <w:sz w:val="20"/>
          <w:szCs w:val="20"/>
        </w:rPr>
      </w:pPr>
      <w:r w:rsidRPr="00E73F2D">
        <w:rPr>
          <w:rFonts w:eastAsia="Times New Roman"/>
          <w:color w:val="000000"/>
          <w:sz w:val="20"/>
          <w:szCs w:val="20"/>
        </w:rPr>
        <w:t>8. W przypadku przystanków w pasie drogowym ul. Żeromskiego należy uwzględnić rezerwę pod budowę drogi dla rowerów po stronie wschodniej;</w:t>
      </w:r>
    </w:p>
    <w:p w14:paraId="4B8EE14A" w14:textId="42C45C92" w:rsidR="00E73F2D" w:rsidRDefault="00E73F2D" w:rsidP="00E73F2D">
      <w:pPr>
        <w:ind w:left="360"/>
        <w:rPr>
          <w:rFonts w:eastAsia="Times New Roman"/>
          <w:color w:val="000000"/>
          <w:sz w:val="20"/>
          <w:szCs w:val="20"/>
        </w:rPr>
      </w:pPr>
      <w:r w:rsidRPr="00E73F2D">
        <w:rPr>
          <w:rFonts w:eastAsia="Times New Roman"/>
          <w:color w:val="000000"/>
          <w:sz w:val="20"/>
          <w:szCs w:val="20"/>
        </w:rPr>
        <w:t xml:space="preserve">9. Negatywna opinia dla przystanków Obrońców Tobruku 03 oraz Magiera 01 ze względu na gwarancję, </w:t>
      </w:r>
      <w:r w:rsidR="00FA04E8" w:rsidRPr="00E73F2D">
        <w:rPr>
          <w:rFonts w:eastAsia="Times New Roman"/>
          <w:color w:val="000000"/>
          <w:sz w:val="20"/>
          <w:szCs w:val="20"/>
        </w:rPr>
        <w:t>ponieważ</w:t>
      </w:r>
      <w:r w:rsidRPr="00E73F2D">
        <w:rPr>
          <w:rFonts w:eastAsia="Times New Roman"/>
          <w:color w:val="000000"/>
          <w:sz w:val="20"/>
          <w:szCs w:val="20"/>
        </w:rPr>
        <w:t xml:space="preserve"> zostały wyremontowane/przebudowane w ramach inwestycji w </w:t>
      </w:r>
      <w:r w:rsidR="005237D6" w:rsidRPr="00E73F2D">
        <w:rPr>
          <w:rFonts w:eastAsia="Times New Roman"/>
          <w:color w:val="000000"/>
          <w:sz w:val="20"/>
          <w:szCs w:val="20"/>
        </w:rPr>
        <w:t>ciągu</w:t>
      </w:r>
      <w:r w:rsidRPr="00E73F2D">
        <w:rPr>
          <w:rFonts w:eastAsia="Times New Roman"/>
          <w:color w:val="000000"/>
          <w:sz w:val="20"/>
          <w:szCs w:val="20"/>
        </w:rPr>
        <w:t xml:space="preserve"> ulic: Rudnickiego, Perzyńskiego, Podczaszyńskiego.</w:t>
      </w:r>
    </w:p>
    <w:p w14:paraId="2EA7A714" w14:textId="77777777" w:rsidR="00BC4C07" w:rsidRDefault="004B4887" w:rsidP="00707906">
      <w:pPr>
        <w:rPr>
          <w:rFonts w:eastAsia="Times New Roman"/>
          <w:b/>
          <w:bCs/>
          <w:color w:val="000000"/>
          <w:sz w:val="20"/>
          <w:szCs w:val="20"/>
        </w:rPr>
      </w:pPr>
      <w:r w:rsidRPr="00707906">
        <w:rPr>
          <w:rFonts w:eastAsia="Times New Roman"/>
          <w:b/>
          <w:bCs/>
          <w:color w:val="000000"/>
          <w:sz w:val="20"/>
          <w:szCs w:val="20"/>
        </w:rPr>
        <w:lastRenderedPageBreak/>
        <w:t xml:space="preserve">4. </w:t>
      </w:r>
      <w:r w:rsidR="006631CC" w:rsidRPr="00707906">
        <w:rPr>
          <w:rFonts w:eastAsia="Times New Roman"/>
          <w:b/>
          <w:bCs/>
          <w:color w:val="000000"/>
          <w:sz w:val="20"/>
          <w:szCs w:val="20"/>
        </w:rPr>
        <w:t>Opini</w:t>
      </w:r>
      <w:r w:rsidR="00BC4C07">
        <w:rPr>
          <w:rFonts w:eastAsia="Times New Roman"/>
          <w:b/>
          <w:bCs/>
          <w:color w:val="000000"/>
          <w:sz w:val="20"/>
          <w:szCs w:val="20"/>
        </w:rPr>
        <w:t>e</w:t>
      </w:r>
      <w:r w:rsidR="006631CC" w:rsidRPr="00707906">
        <w:rPr>
          <w:rFonts w:eastAsia="Times New Roman"/>
          <w:b/>
          <w:bCs/>
          <w:color w:val="000000"/>
          <w:sz w:val="20"/>
          <w:szCs w:val="20"/>
        </w:rPr>
        <w:t xml:space="preserve"> ZTM</w:t>
      </w:r>
    </w:p>
    <w:p w14:paraId="5106E139" w14:textId="2255801E" w:rsidR="004B4887" w:rsidRDefault="00BC4C07" w:rsidP="00707906">
      <w:pPr>
        <w:rPr>
          <w:rFonts w:eastAsia="Times New Roman"/>
          <w:color w:val="000000"/>
          <w:sz w:val="20"/>
          <w:szCs w:val="20"/>
        </w:rPr>
      </w:pPr>
      <w:r w:rsidRPr="00BC4C07">
        <w:rPr>
          <w:rFonts w:eastAsia="Times New Roman"/>
          <w:color w:val="000000"/>
          <w:sz w:val="20"/>
          <w:szCs w:val="20"/>
        </w:rPr>
        <w:t xml:space="preserve">a) z dnia </w:t>
      </w:r>
      <w:r w:rsidR="006631CC" w:rsidRPr="006631CC">
        <w:rPr>
          <w:noProof/>
        </w:rPr>
        <w:drawing>
          <wp:inline distT="0" distB="0" distL="0" distR="0" wp14:anchorId="3C9B57A3" wp14:editId="18EE31A1">
            <wp:extent cx="6081189" cy="3336878"/>
            <wp:effectExtent l="0" t="0" r="0" b="0"/>
            <wp:docPr id="159945721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7897" cy="3340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3F74DA" w14:textId="658EF21A" w:rsidR="007A6E0B" w:rsidRPr="00707906" w:rsidRDefault="007A6E0B" w:rsidP="00707906">
      <w:pPr>
        <w:rPr>
          <w:rFonts w:eastAsia="Times New Roman"/>
          <w:b/>
          <w:bCs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 xml:space="preserve">b) z dnia </w:t>
      </w:r>
      <w:r w:rsidR="00874AF5">
        <w:rPr>
          <w:rFonts w:eastAsia="Times New Roman"/>
          <w:color w:val="000000"/>
          <w:sz w:val="20"/>
          <w:szCs w:val="20"/>
        </w:rPr>
        <w:t>0</w:t>
      </w:r>
      <w:r w:rsidRPr="00BC4C07">
        <w:rPr>
          <w:rFonts w:eastAsia="Times New Roman"/>
          <w:color w:val="000000"/>
          <w:sz w:val="20"/>
          <w:szCs w:val="20"/>
        </w:rPr>
        <w:t>3.12.2024 r.</w:t>
      </w:r>
    </w:p>
    <w:p w14:paraId="0F8B052A" w14:textId="34E8E225" w:rsidR="00E73F2D" w:rsidRDefault="00BC4C07" w:rsidP="00E73F2D">
      <w:pPr>
        <w:pStyle w:val="Akapitzlist"/>
        <w:ind w:left="284"/>
        <w:rPr>
          <w:sz w:val="22"/>
          <w:szCs w:val="22"/>
        </w:rPr>
      </w:pPr>
      <w:r w:rsidRPr="00BC4C07">
        <w:rPr>
          <w:noProof/>
          <w:sz w:val="22"/>
          <w:szCs w:val="22"/>
        </w:rPr>
        <w:drawing>
          <wp:inline distT="0" distB="0" distL="0" distR="0" wp14:anchorId="65387E9B" wp14:editId="2A3F1A7D">
            <wp:extent cx="4428699" cy="4093812"/>
            <wp:effectExtent l="0" t="0" r="0" b="2540"/>
            <wp:docPr id="13872272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227236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35194" cy="4099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1A5B51" w14:textId="77777777" w:rsidR="009E42DE" w:rsidRPr="004E5B97" w:rsidRDefault="009E42DE" w:rsidP="009E42DE">
      <w:pPr>
        <w:pStyle w:val="Akapitzlist"/>
        <w:rPr>
          <w:sz w:val="22"/>
          <w:szCs w:val="22"/>
        </w:rPr>
      </w:pPr>
    </w:p>
    <w:sectPr w:rsidR="009E42DE" w:rsidRPr="004E5B97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A53A0" w14:textId="77777777" w:rsidR="001A45BA" w:rsidRDefault="001A45BA" w:rsidP="001A45BA">
      <w:pPr>
        <w:spacing w:after="0" w:line="240" w:lineRule="auto"/>
      </w:pPr>
      <w:r>
        <w:separator/>
      </w:r>
    </w:p>
  </w:endnote>
  <w:endnote w:type="continuationSeparator" w:id="0">
    <w:p w14:paraId="61DE9ADF" w14:textId="77777777" w:rsidR="001A45BA" w:rsidRDefault="001A45BA" w:rsidP="001A45BA">
      <w:pPr>
        <w:spacing w:after="0" w:line="240" w:lineRule="auto"/>
      </w:pPr>
      <w:r>
        <w:continuationSeparator/>
      </w:r>
    </w:p>
  </w:endnote>
  <w:endnote w:type="continuationNotice" w:id="1">
    <w:p w14:paraId="72D169B8" w14:textId="77777777" w:rsidR="00ED4328" w:rsidRDefault="00ED432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228659"/>
      <w:docPartObj>
        <w:docPartGallery w:val="Page Numbers (Bottom of Page)"/>
        <w:docPartUnique/>
      </w:docPartObj>
    </w:sdtPr>
    <w:sdtEndPr/>
    <w:sdtContent>
      <w:p w14:paraId="379B1EED" w14:textId="6E0BD74A" w:rsidR="00DF0D67" w:rsidRDefault="00DF0D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/2</w:t>
        </w:r>
      </w:p>
    </w:sdtContent>
  </w:sdt>
  <w:p w14:paraId="6F059D48" w14:textId="77777777" w:rsidR="00DF0D67" w:rsidRDefault="00DF0D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BB4BE" w14:textId="77777777" w:rsidR="001A45BA" w:rsidRDefault="001A45BA" w:rsidP="001A45BA">
      <w:pPr>
        <w:spacing w:after="0" w:line="240" w:lineRule="auto"/>
      </w:pPr>
      <w:r>
        <w:separator/>
      </w:r>
    </w:p>
  </w:footnote>
  <w:footnote w:type="continuationSeparator" w:id="0">
    <w:p w14:paraId="4F508B6D" w14:textId="77777777" w:rsidR="001A45BA" w:rsidRDefault="001A45BA" w:rsidP="001A45BA">
      <w:pPr>
        <w:spacing w:after="0" w:line="240" w:lineRule="auto"/>
      </w:pPr>
      <w:r>
        <w:continuationSeparator/>
      </w:r>
    </w:p>
  </w:footnote>
  <w:footnote w:type="continuationNotice" w:id="1">
    <w:p w14:paraId="3D511C0E" w14:textId="77777777" w:rsidR="00ED4328" w:rsidRDefault="00ED432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32AE7" w14:textId="4AA713AD" w:rsidR="001A45BA" w:rsidRPr="008E5900" w:rsidRDefault="001A45BA" w:rsidP="001A45BA">
    <w:pPr>
      <w:spacing w:after="0" w:line="276" w:lineRule="auto"/>
      <w:jc w:val="right"/>
      <w:rPr>
        <w:rFonts w:ascii="Calibri" w:hAnsi="Calibri" w:cs="Calibri"/>
        <w:sz w:val="22"/>
        <w:szCs w:val="22"/>
      </w:rPr>
    </w:pPr>
    <w:r>
      <w:t xml:space="preserve">Zał. nr 2 do zał. 1.11 do SWZ - PFU - </w:t>
    </w:r>
    <w:r w:rsidRPr="008E5900">
      <w:rPr>
        <w:rFonts w:ascii="Calibri" w:hAnsi="Calibri" w:cs="Calibri"/>
        <w:sz w:val="22"/>
        <w:szCs w:val="22"/>
      </w:rPr>
      <w:t>Opinie jednostek do projektu BO</w:t>
    </w:r>
  </w:p>
  <w:p w14:paraId="7D492B68" w14:textId="1711D0B0" w:rsidR="001A45BA" w:rsidRDefault="001A45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C2F0C"/>
    <w:multiLevelType w:val="hybridMultilevel"/>
    <w:tmpl w:val="613CD724"/>
    <w:lvl w:ilvl="0" w:tplc="25EAEE8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110F1D"/>
    <w:multiLevelType w:val="hybridMultilevel"/>
    <w:tmpl w:val="F2B00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440895">
    <w:abstractNumId w:val="1"/>
  </w:num>
  <w:num w:numId="2" w16cid:durableId="716470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5BA"/>
    <w:rsid w:val="000458E1"/>
    <w:rsid w:val="00095211"/>
    <w:rsid w:val="00126A19"/>
    <w:rsid w:val="00160B6B"/>
    <w:rsid w:val="001A45BA"/>
    <w:rsid w:val="003774EA"/>
    <w:rsid w:val="004521CC"/>
    <w:rsid w:val="004B4887"/>
    <w:rsid w:val="004E5B97"/>
    <w:rsid w:val="00517518"/>
    <w:rsid w:val="005237D6"/>
    <w:rsid w:val="005553EB"/>
    <w:rsid w:val="00643A79"/>
    <w:rsid w:val="006631CC"/>
    <w:rsid w:val="006A578E"/>
    <w:rsid w:val="00707906"/>
    <w:rsid w:val="00755689"/>
    <w:rsid w:val="007A6E0B"/>
    <w:rsid w:val="0080356F"/>
    <w:rsid w:val="00807039"/>
    <w:rsid w:val="00874AF5"/>
    <w:rsid w:val="008B1415"/>
    <w:rsid w:val="008C54FD"/>
    <w:rsid w:val="009D6C0B"/>
    <w:rsid w:val="009D7703"/>
    <w:rsid w:val="009E42DE"/>
    <w:rsid w:val="00A27688"/>
    <w:rsid w:val="00A336CB"/>
    <w:rsid w:val="00BC4C07"/>
    <w:rsid w:val="00C00714"/>
    <w:rsid w:val="00C66B6D"/>
    <w:rsid w:val="00C849C5"/>
    <w:rsid w:val="00CD1D12"/>
    <w:rsid w:val="00D059F3"/>
    <w:rsid w:val="00DB3E24"/>
    <w:rsid w:val="00DC0835"/>
    <w:rsid w:val="00DE3B72"/>
    <w:rsid w:val="00DF0D67"/>
    <w:rsid w:val="00E73F2D"/>
    <w:rsid w:val="00ED4328"/>
    <w:rsid w:val="00EF503F"/>
    <w:rsid w:val="00F646C0"/>
    <w:rsid w:val="00FA04E8"/>
    <w:rsid w:val="00FB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B35FD"/>
  <w15:chartTrackingRefBased/>
  <w15:docId w15:val="{956F47B3-CACF-42B7-BABC-49DA127E5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A45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45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45B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45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45B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45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45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45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45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45B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45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45B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45B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45B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45B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45B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45B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45B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45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45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45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45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45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45B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A45B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45B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45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45B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45B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A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45BA"/>
  </w:style>
  <w:style w:type="paragraph" w:styleId="Stopka">
    <w:name w:val="footer"/>
    <w:basedOn w:val="Normalny"/>
    <w:link w:val="StopkaZnak"/>
    <w:uiPriority w:val="99"/>
    <w:unhideWhenUsed/>
    <w:rsid w:val="001A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4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00e5991-715e-4e93-8a17-f0a4e8b0596f">
      <Terms xmlns="http://schemas.microsoft.com/office/infopath/2007/PartnerControls"/>
    </lcf76f155ced4ddcb4097134ff3c332f>
    <_ip_UnifiedCompliancePolicyProperties xmlns="http://schemas.microsoft.com/sharepoint/v3" xsi:nil="true"/>
    <_x0036__x0142_awek xmlns="a00e5991-715e-4e93-8a17-f0a4e8b0596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1" ma:contentTypeDescription="Utwórz nowy dokument." ma:contentTypeScope="" ma:versionID="aafdf81c2c365183fb53b4b997691207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c7b274b4532c65c2c8840b3ede361451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53CE96-C5E5-4128-ABCE-D95719FF2F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2E0165-58D7-4D34-B63E-07FE0B8993FB}">
  <ds:schemaRefs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dcmitype/"/>
    <ds:schemaRef ds:uri="http://schemas.microsoft.com/sharepoint/v3"/>
    <ds:schemaRef ds:uri="a00e5991-715e-4e93-8a17-f0a4e8b0596f"/>
    <ds:schemaRef ds:uri="http://purl.org/dc/terms/"/>
    <ds:schemaRef ds:uri="http://schemas.microsoft.com/office/infopath/2007/PartnerControls"/>
    <ds:schemaRef ds:uri="a3f95f04-0c06-4f57-af0b-a7814c3affbc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B52F63B-0E0D-4251-8E29-EDE1B1B55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2 do PFU - Opinie jednostek do projektu BO</dc:title>
  <dc:subject/>
  <dc:creator>Hoffmann Amelia</dc:creator>
  <cp:keywords/>
  <dc:description/>
  <cp:lastModifiedBy>Hoffmann Amelia</cp:lastModifiedBy>
  <cp:revision>39</cp:revision>
  <dcterms:created xsi:type="dcterms:W3CDTF">2025-03-03T10:01:00Z</dcterms:created>
  <dcterms:modified xsi:type="dcterms:W3CDTF">2025-04-02T11:04:00Z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  <property fmtid="{D5CDD505-2E9C-101B-9397-08002B2CF9AE}" pid="3" name="MediaServiceImageTags">
    <vt:lpwstr/>
  </property>
</Properties>
</file>