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138F4" w14:textId="77777777" w:rsidR="00A52B68" w:rsidRPr="004E02FB" w:rsidRDefault="005B49EB">
      <w:pPr>
        <w:spacing w:before="68" w:line="400" w:lineRule="auto"/>
        <w:ind w:left="157" w:right="3446" w:firstLine="5"/>
        <w:rPr>
          <w:b/>
          <w:sz w:val="25"/>
        </w:rPr>
      </w:pPr>
      <w:r w:rsidRPr="004E02FB">
        <w:rPr>
          <w:b/>
          <w:spacing w:val="-8"/>
          <w:sz w:val="25"/>
        </w:rPr>
        <w:t>SZCZEGÓŁOWY</w:t>
      </w:r>
      <w:r w:rsidRPr="004E02FB">
        <w:rPr>
          <w:b/>
          <w:spacing w:val="3"/>
          <w:sz w:val="25"/>
        </w:rPr>
        <w:t xml:space="preserve"> </w:t>
      </w:r>
      <w:r w:rsidRPr="004E02FB">
        <w:rPr>
          <w:b/>
          <w:spacing w:val="-8"/>
          <w:sz w:val="25"/>
        </w:rPr>
        <w:t>OPIS</w:t>
      </w:r>
      <w:r w:rsidRPr="004E02FB">
        <w:rPr>
          <w:b/>
          <w:spacing w:val="-9"/>
          <w:sz w:val="25"/>
        </w:rPr>
        <w:t xml:space="preserve"> </w:t>
      </w:r>
      <w:r w:rsidRPr="004E02FB">
        <w:rPr>
          <w:b/>
          <w:spacing w:val="-8"/>
          <w:sz w:val="25"/>
        </w:rPr>
        <w:t>PRZEDMIOTU</w:t>
      </w:r>
      <w:r w:rsidRPr="004E02FB">
        <w:rPr>
          <w:b/>
          <w:spacing w:val="-10"/>
          <w:sz w:val="25"/>
        </w:rPr>
        <w:t xml:space="preserve"> </w:t>
      </w:r>
      <w:r w:rsidRPr="004E02FB">
        <w:rPr>
          <w:spacing w:val="-8"/>
          <w:sz w:val="25"/>
        </w:rPr>
        <w:t xml:space="preserve">ZAMÓWIENIA </w:t>
      </w:r>
      <w:r w:rsidRPr="004E02FB">
        <w:rPr>
          <w:sz w:val="25"/>
        </w:rPr>
        <w:t>DO</w:t>
      </w:r>
      <w:r w:rsidRPr="004E02FB">
        <w:rPr>
          <w:spacing w:val="-18"/>
          <w:sz w:val="25"/>
        </w:rPr>
        <w:t xml:space="preserve"> </w:t>
      </w:r>
      <w:r w:rsidRPr="004E02FB">
        <w:rPr>
          <w:b/>
          <w:sz w:val="25"/>
        </w:rPr>
        <w:t>PRACOWNI GEODEZJI</w:t>
      </w:r>
    </w:p>
    <w:p w14:paraId="72E2CE04" w14:textId="14B0C0D2" w:rsidR="00A52B68" w:rsidRPr="004E02FB" w:rsidRDefault="0021110C">
      <w:pPr>
        <w:pStyle w:val="Tekstpodstawowy"/>
        <w:spacing w:before="188"/>
        <w:rPr>
          <w:b/>
        </w:rPr>
      </w:pPr>
      <w:r w:rsidRPr="004E02FB">
        <w:rPr>
          <w:rStyle w:val="Pogrubienie"/>
        </w:rPr>
        <w:t>38296000-6</w:t>
      </w:r>
      <w:r w:rsidRPr="004E02FB">
        <w:t xml:space="preserve"> - Sprzęt geodezyjny</w:t>
      </w:r>
    </w:p>
    <w:p w14:paraId="00632A99" w14:textId="7765DC50" w:rsidR="0021110C" w:rsidRPr="004E02FB" w:rsidRDefault="0021110C">
      <w:pPr>
        <w:pStyle w:val="Tekstpodstawowy"/>
        <w:spacing w:before="188"/>
        <w:rPr>
          <w:b/>
        </w:rPr>
      </w:pPr>
    </w:p>
    <w:p w14:paraId="19C1D3C4" w14:textId="77777777" w:rsidR="0021110C" w:rsidRPr="004E02FB" w:rsidRDefault="0021110C">
      <w:pPr>
        <w:pStyle w:val="Tekstpodstawowy"/>
        <w:spacing w:before="188"/>
        <w:rPr>
          <w:b/>
        </w:rPr>
      </w:pPr>
    </w:p>
    <w:p w14:paraId="02066671" w14:textId="77777777" w:rsidR="00A52B68" w:rsidRPr="004E02FB" w:rsidRDefault="005B49EB">
      <w:pPr>
        <w:pStyle w:val="Tekstpodstawowy"/>
        <w:ind w:left="157"/>
      </w:pPr>
      <w:r w:rsidRPr="004E02FB">
        <w:rPr>
          <w:spacing w:val="-6"/>
        </w:rPr>
        <w:t>Zakup</w:t>
      </w:r>
      <w:r w:rsidRPr="004E02FB">
        <w:rPr>
          <w:spacing w:val="-12"/>
        </w:rPr>
        <w:t xml:space="preserve"> </w:t>
      </w:r>
      <w:r w:rsidRPr="004E02FB">
        <w:rPr>
          <w:spacing w:val="-6"/>
        </w:rPr>
        <w:t>tachimetrów</w:t>
      </w:r>
      <w:r w:rsidRPr="004E02FB">
        <w:rPr>
          <w:spacing w:val="7"/>
        </w:rPr>
        <w:t xml:space="preserve"> </w:t>
      </w:r>
      <w:r w:rsidRPr="004E02FB">
        <w:rPr>
          <w:spacing w:val="-6"/>
        </w:rPr>
        <w:t>i</w:t>
      </w:r>
      <w:r w:rsidRPr="004E02FB">
        <w:rPr>
          <w:spacing w:val="-14"/>
        </w:rPr>
        <w:t xml:space="preserve"> </w:t>
      </w:r>
      <w:r w:rsidRPr="004E02FB">
        <w:rPr>
          <w:spacing w:val="-6"/>
        </w:rPr>
        <w:t>kontrolera</w:t>
      </w:r>
    </w:p>
    <w:p w14:paraId="4A94C19C" w14:textId="77777777" w:rsidR="00A52B68" w:rsidRPr="004E02FB" w:rsidRDefault="005B49EB">
      <w:pPr>
        <w:pStyle w:val="Tekstpodstawowy"/>
        <w:spacing w:before="197" w:line="261" w:lineRule="auto"/>
        <w:ind w:left="150" w:firstLine="1"/>
      </w:pPr>
      <w:r w:rsidRPr="004E02FB">
        <w:rPr>
          <w:spacing w:val="-6"/>
        </w:rPr>
        <w:t>Zamówienie obejmuje</w:t>
      </w:r>
      <w:r w:rsidRPr="004E02FB">
        <w:rPr>
          <w:spacing w:val="-8"/>
        </w:rPr>
        <w:t xml:space="preserve"> </w:t>
      </w:r>
      <w:r w:rsidRPr="004E02FB">
        <w:rPr>
          <w:spacing w:val="-6"/>
        </w:rPr>
        <w:t>następujące</w:t>
      </w:r>
      <w:r w:rsidRPr="004E02FB">
        <w:t xml:space="preserve"> </w:t>
      </w:r>
      <w:r w:rsidRPr="004E02FB">
        <w:rPr>
          <w:spacing w:val="-6"/>
        </w:rPr>
        <w:t>sprzęty, które</w:t>
      </w:r>
      <w:r w:rsidRPr="004E02FB">
        <w:rPr>
          <w:spacing w:val="-9"/>
        </w:rPr>
        <w:t xml:space="preserve"> </w:t>
      </w:r>
      <w:r w:rsidRPr="004E02FB">
        <w:rPr>
          <w:spacing w:val="-6"/>
        </w:rPr>
        <w:t>powinny spełniać</w:t>
      </w:r>
      <w:r w:rsidRPr="004E02FB">
        <w:rPr>
          <w:spacing w:val="-7"/>
        </w:rPr>
        <w:t xml:space="preserve"> </w:t>
      </w:r>
      <w:r w:rsidRPr="004E02FB">
        <w:rPr>
          <w:spacing w:val="-6"/>
          <w:u w:val="thick" w:color="444444"/>
        </w:rPr>
        <w:t>co</w:t>
      </w:r>
      <w:r w:rsidRPr="004E02FB">
        <w:rPr>
          <w:spacing w:val="-12"/>
          <w:u w:val="thick" w:color="444444"/>
        </w:rPr>
        <w:t xml:space="preserve"> </w:t>
      </w:r>
      <w:proofErr w:type="spellStart"/>
      <w:r w:rsidRPr="004E02FB">
        <w:rPr>
          <w:spacing w:val="-6"/>
          <w:u w:val="thick" w:color="444444"/>
        </w:rPr>
        <w:t>naimniei</w:t>
      </w:r>
      <w:proofErr w:type="spellEnd"/>
      <w:r w:rsidRPr="004E02FB">
        <w:rPr>
          <w:spacing w:val="-6"/>
        </w:rPr>
        <w:t xml:space="preserve"> </w:t>
      </w:r>
      <w:r w:rsidRPr="004E02FB">
        <w:rPr>
          <w:u w:val="single" w:color="1F1F1F"/>
        </w:rPr>
        <w:t>poniższe wymagania:</w:t>
      </w:r>
    </w:p>
    <w:p w14:paraId="47D45F3B" w14:textId="77777777" w:rsidR="00A52B68" w:rsidRPr="004E02FB" w:rsidRDefault="00A52B68">
      <w:pPr>
        <w:pStyle w:val="Tekstpodstawowy"/>
      </w:pPr>
    </w:p>
    <w:p w14:paraId="395637F2" w14:textId="77777777" w:rsidR="00A52B68" w:rsidRPr="004E02FB" w:rsidRDefault="00A52B68">
      <w:pPr>
        <w:pStyle w:val="Tekstpodstawowy"/>
        <w:spacing w:before="70"/>
      </w:pPr>
    </w:p>
    <w:p w14:paraId="3BAD0CC4" w14:textId="77777777" w:rsidR="00A52B68" w:rsidRPr="004E02FB" w:rsidRDefault="005B49EB">
      <w:pPr>
        <w:pStyle w:val="Tekstpodstawowy"/>
        <w:spacing w:before="1" w:line="264" w:lineRule="auto"/>
        <w:ind w:left="144" w:right="293" w:firstLine="6"/>
      </w:pPr>
      <w:r w:rsidRPr="004E02FB">
        <w:rPr>
          <w:spacing w:val="-2"/>
        </w:rPr>
        <w:t>Sprzęt</w:t>
      </w:r>
      <w:r w:rsidRPr="004E02FB">
        <w:rPr>
          <w:spacing w:val="-16"/>
        </w:rPr>
        <w:t xml:space="preserve"> </w:t>
      </w:r>
      <w:r w:rsidRPr="004E02FB">
        <w:rPr>
          <w:spacing w:val="-2"/>
        </w:rPr>
        <w:t>powinien</w:t>
      </w:r>
      <w:r w:rsidRPr="004E02FB">
        <w:rPr>
          <w:spacing w:val="-15"/>
        </w:rPr>
        <w:t xml:space="preserve"> </w:t>
      </w:r>
      <w:r w:rsidRPr="004E02FB">
        <w:rPr>
          <w:spacing w:val="-2"/>
        </w:rPr>
        <w:t>być</w:t>
      </w:r>
      <w:r w:rsidRPr="004E02FB">
        <w:rPr>
          <w:spacing w:val="-16"/>
        </w:rPr>
        <w:t xml:space="preserve"> </w:t>
      </w:r>
      <w:r w:rsidRPr="004E02FB">
        <w:rPr>
          <w:spacing w:val="-2"/>
        </w:rPr>
        <w:t>objęty</w:t>
      </w:r>
      <w:r w:rsidRPr="004E02FB">
        <w:rPr>
          <w:spacing w:val="-15"/>
        </w:rPr>
        <w:t xml:space="preserve"> </w:t>
      </w:r>
      <w:r w:rsidRPr="004E02FB">
        <w:rPr>
          <w:spacing w:val="-2"/>
        </w:rPr>
        <w:t>co</w:t>
      </w:r>
      <w:r w:rsidRPr="004E02FB">
        <w:rPr>
          <w:spacing w:val="-15"/>
        </w:rPr>
        <w:t xml:space="preserve"> </w:t>
      </w:r>
      <w:r w:rsidRPr="004E02FB">
        <w:rPr>
          <w:spacing w:val="-2"/>
        </w:rPr>
        <w:t>najmniej</w:t>
      </w:r>
      <w:r w:rsidRPr="004E02FB">
        <w:rPr>
          <w:spacing w:val="-16"/>
        </w:rPr>
        <w:t xml:space="preserve"> </w:t>
      </w:r>
      <w:r w:rsidRPr="004E02FB">
        <w:rPr>
          <w:spacing w:val="-2"/>
        </w:rPr>
        <w:t>24-miesięcznym</w:t>
      </w:r>
      <w:r w:rsidRPr="004E02FB">
        <w:rPr>
          <w:spacing w:val="-15"/>
        </w:rPr>
        <w:t xml:space="preserve"> </w:t>
      </w:r>
      <w:r w:rsidRPr="004E02FB">
        <w:rPr>
          <w:spacing w:val="-2"/>
        </w:rPr>
        <w:t>okresem</w:t>
      </w:r>
      <w:r w:rsidRPr="004E02FB">
        <w:rPr>
          <w:spacing w:val="-15"/>
        </w:rPr>
        <w:t xml:space="preserve"> </w:t>
      </w:r>
      <w:r w:rsidRPr="004E02FB">
        <w:rPr>
          <w:spacing w:val="-2"/>
        </w:rPr>
        <w:t xml:space="preserve">gwarancji </w:t>
      </w:r>
      <w:r w:rsidRPr="004E02FB">
        <w:rPr>
          <w:spacing w:val="-6"/>
        </w:rPr>
        <w:t>producenta.</w:t>
      </w:r>
      <w:r w:rsidRPr="004E02FB">
        <w:t xml:space="preserve"> </w:t>
      </w:r>
      <w:r w:rsidRPr="004E02FB">
        <w:rPr>
          <w:spacing w:val="-6"/>
        </w:rPr>
        <w:t>Naprawa</w:t>
      </w:r>
      <w:r w:rsidRPr="004E02FB">
        <w:t xml:space="preserve"> </w:t>
      </w:r>
      <w:r w:rsidRPr="004E02FB">
        <w:rPr>
          <w:spacing w:val="-6"/>
        </w:rPr>
        <w:t>u</w:t>
      </w:r>
      <w:r w:rsidRPr="004E02FB">
        <w:rPr>
          <w:spacing w:val="-12"/>
        </w:rPr>
        <w:t xml:space="preserve"> </w:t>
      </w:r>
      <w:r w:rsidRPr="004E02FB">
        <w:rPr>
          <w:spacing w:val="-6"/>
        </w:rPr>
        <w:t>klienta</w:t>
      </w:r>
      <w:r w:rsidRPr="004E02FB">
        <w:rPr>
          <w:spacing w:val="-11"/>
        </w:rPr>
        <w:t xml:space="preserve"> </w:t>
      </w:r>
      <w:r w:rsidRPr="004E02FB">
        <w:rPr>
          <w:spacing w:val="-6"/>
        </w:rPr>
        <w:t>lub</w:t>
      </w:r>
      <w:r w:rsidRPr="004E02FB">
        <w:rPr>
          <w:spacing w:val="-12"/>
        </w:rPr>
        <w:t xml:space="preserve"> </w:t>
      </w:r>
      <w:r w:rsidRPr="004E02FB">
        <w:rPr>
          <w:spacing w:val="-6"/>
        </w:rPr>
        <w:t>serwis</w:t>
      </w:r>
      <w:r w:rsidRPr="004E02FB">
        <w:rPr>
          <w:spacing w:val="-9"/>
        </w:rPr>
        <w:t xml:space="preserve"> </w:t>
      </w:r>
      <w:r w:rsidRPr="004E02FB">
        <w:rPr>
          <w:spacing w:val="-6"/>
        </w:rPr>
        <w:t>gwarancyjny</w:t>
      </w:r>
      <w:r w:rsidRPr="004E02FB">
        <w:t xml:space="preserve"> </w:t>
      </w:r>
      <w:r w:rsidRPr="004E02FB">
        <w:rPr>
          <w:spacing w:val="-6"/>
        </w:rPr>
        <w:t>powinien</w:t>
      </w:r>
      <w:r w:rsidRPr="004E02FB">
        <w:rPr>
          <w:spacing w:val="-9"/>
        </w:rPr>
        <w:t xml:space="preserve"> </w:t>
      </w:r>
      <w:r w:rsidRPr="004E02FB">
        <w:rPr>
          <w:spacing w:val="-6"/>
        </w:rPr>
        <w:t>być</w:t>
      </w:r>
      <w:r w:rsidRPr="004E02FB">
        <w:rPr>
          <w:spacing w:val="-12"/>
        </w:rPr>
        <w:t xml:space="preserve"> </w:t>
      </w:r>
      <w:r w:rsidRPr="004E02FB">
        <w:rPr>
          <w:spacing w:val="-6"/>
        </w:rPr>
        <w:t xml:space="preserve">zlokalizowany </w:t>
      </w:r>
      <w:r w:rsidRPr="004E02FB">
        <w:rPr>
          <w:spacing w:val="-4"/>
        </w:rPr>
        <w:t>na</w:t>
      </w:r>
      <w:r w:rsidRPr="004E02FB">
        <w:rPr>
          <w:spacing w:val="-13"/>
        </w:rPr>
        <w:t xml:space="preserve"> </w:t>
      </w:r>
      <w:r w:rsidRPr="004E02FB">
        <w:rPr>
          <w:spacing w:val="-4"/>
        </w:rPr>
        <w:t>terytorium Rzeczypospolitej</w:t>
      </w:r>
      <w:r w:rsidRPr="004E02FB">
        <w:rPr>
          <w:spacing w:val="-14"/>
        </w:rPr>
        <w:t xml:space="preserve"> </w:t>
      </w:r>
      <w:r w:rsidRPr="004E02FB">
        <w:rPr>
          <w:spacing w:val="-4"/>
        </w:rPr>
        <w:t xml:space="preserve">Polskiej. Sposób realizacji gwarancja </w:t>
      </w:r>
      <w:proofErr w:type="spellStart"/>
      <w:r w:rsidRPr="004E02FB">
        <w:rPr>
          <w:spacing w:val="-4"/>
        </w:rPr>
        <w:t>door</w:t>
      </w:r>
      <w:proofErr w:type="spellEnd"/>
      <w:r w:rsidRPr="004E02FB">
        <w:rPr>
          <w:spacing w:val="-8"/>
        </w:rPr>
        <w:t xml:space="preserve"> </w:t>
      </w:r>
      <w:r w:rsidRPr="004E02FB">
        <w:rPr>
          <w:spacing w:val="-4"/>
        </w:rPr>
        <w:t>to</w:t>
      </w:r>
      <w:r w:rsidRPr="004E02FB">
        <w:rPr>
          <w:spacing w:val="-14"/>
        </w:rPr>
        <w:t xml:space="preserve"> </w:t>
      </w:r>
      <w:proofErr w:type="spellStart"/>
      <w:r w:rsidRPr="004E02FB">
        <w:rPr>
          <w:spacing w:val="-4"/>
        </w:rPr>
        <w:t>door</w:t>
      </w:r>
      <w:proofErr w:type="spellEnd"/>
      <w:r w:rsidRPr="004E02FB">
        <w:rPr>
          <w:spacing w:val="-4"/>
        </w:rPr>
        <w:t xml:space="preserve"> (jest</w:t>
      </w:r>
      <w:r w:rsidRPr="004E02FB">
        <w:rPr>
          <w:spacing w:val="-12"/>
        </w:rPr>
        <w:t xml:space="preserve"> </w:t>
      </w:r>
      <w:r w:rsidRPr="004E02FB">
        <w:rPr>
          <w:spacing w:val="-4"/>
        </w:rPr>
        <w:t>to</w:t>
      </w:r>
      <w:r w:rsidRPr="004E02FB">
        <w:rPr>
          <w:spacing w:val="-14"/>
        </w:rPr>
        <w:t xml:space="preserve"> </w:t>
      </w:r>
      <w:r w:rsidRPr="004E02FB">
        <w:rPr>
          <w:spacing w:val="-4"/>
        </w:rPr>
        <w:t>sposób realizacji serwisu gwarancyjnego</w:t>
      </w:r>
      <w:r w:rsidRPr="004E02FB">
        <w:rPr>
          <w:spacing w:val="16"/>
        </w:rPr>
        <w:t xml:space="preserve"> </w:t>
      </w:r>
      <w:r w:rsidRPr="004E02FB">
        <w:rPr>
          <w:spacing w:val="-4"/>
        </w:rPr>
        <w:t>urządzeń, wadliwy sprzęt jest odbierany przez</w:t>
      </w:r>
      <w:r w:rsidRPr="004E02FB">
        <w:rPr>
          <w:spacing w:val="-11"/>
        </w:rPr>
        <w:t xml:space="preserve"> </w:t>
      </w:r>
      <w:r w:rsidRPr="004E02FB">
        <w:rPr>
          <w:spacing w:val="-4"/>
        </w:rPr>
        <w:t>kuriera, naprawiany w</w:t>
      </w:r>
      <w:r w:rsidRPr="004E02FB">
        <w:rPr>
          <w:spacing w:val="-13"/>
        </w:rPr>
        <w:t xml:space="preserve"> </w:t>
      </w:r>
      <w:r w:rsidRPr="004E02FB">
        <w:rPr>
          <w:spacing w:val="-4"/>
        </w:rPr>
        <w:t>autoryzowanym punkcie</w:t>
      </w:r>
      <w:r w:rsidRPr="004E02FB">
        <w:rPr>
          <w:spacing w:val="-8"/>
        </w:rPr>
        <w:t xml:space="preserve"> </w:t>
      </w:r>
      <w:r w:rsidRPr="004E02FB">
        <w:rPr>
          <w:spacing w:val="-4"/>
        </w:rPr>
        <w:t>serwisowym,</w:t>
      </w:r>
    </w:p>
    <w:p w14:paraId="78CF8A79" w14:textId="77777777" w:rsidR="00A52B68" w:rsidRPr="004E02FB" w:rsidRDefault="005B49EB">
      <w:pPr>
        <w:pStyle w:val="Tekstpodstawowy"/>
        <w:spacing w:before="3" w:line="268" w:lineRule="auto"/>
        <w:ind w:left="145" w:firstLine="2"/>
      </w:pPr>
      <w:r w:rsidRPr="004E02FB">
        <w:rPr>
          <w:spacing w:val="-6"/>
        </w:rPr>
        <w:t>a</w:t>
      </w:r>
      <w:r w:rsidRPr="004E02FB">
        <w:rPr>
          <w:spacing w:val="-12"/>
        </w:rPr>
        <w:t xml:space="preserve"> </w:t>
      </w:r>
      <w:r w:rsidRPr="004E02FB">
        <w:rPr>
          <w:spacing w:val="-6"/>
        </w:rPr>
        <w:t>następnie</w:t>
      </w:r>
      <w:r w:rsidRPr="004E02FB">
        <w:rPr>
          <w:spacing w:val="-8"/>
        </w:rPr>
        <w:t xml:space="preserve"> </w:t>
      </w:r>
      <w:r w:rsidRPr="004E02FB">
        <w:rPr>
          <w:spacing w:val="-6"/>
        </w:rPr>
        <w:t>dostarczany</w:t>
      </w:r>
      <w:r w:rsidRPr="004E02FB">
        <w:rPr>
          <w:spacing w:val="7"/>
        </w:rPr>
        <w:t xml:space="preserve"> </w:t>
      </w:r>
      <w:r w:rsidRPr="004E02FB">
        <w:rPr>
          <w:spacing w:val="-6"/>
        </w:rPr>
        <w:t>w</w:t>
      </w:r>
      <w:r w:rsidRPr="004E02FB">
        <w:rPr>
          <w:spacing w:val="-12"/>
        </w:rPr>
        <w:t xml:space="preserve"> </w:t>
      </w:r>
      <w:r w:rsidRPr="004E02FB">
        <w:rPr>
          <w:spacing w:val="-6"/>
        </w:rPr>
        <w:t>to</w:t>
      </w:r>
      <w:r w:rsidRPr="004E02FB">
        <w:rPr>
          <w:spacing w:val="-11"/>
        </w:rPr>
        <w:t xml:space="preserve"> </w:t>
      </w:r>
      <w:r w:rsidRPr="004E02FB">
        <w:rPr>
          <w:spacing w:val="-6"/>
        </w:rPr>
        <w:t>samo</w:t>
      </w:r>
      <w:r w:rsidRPr="004E02FB">
        <w:rPr>
          <w:spacing w:val="-10"/>
        </w:rPr>
        <w:t xml:space="preserve"> </w:t>
      </w:r>
      <w:r w:rsidRPr="004E02FB">
        <w:rPr>
          <w:spacing w:val="-6"/>
        </w:rPr>
        <w:t>miejsce, wszelkie koszty</w:t>
      </w:r>
      <w:r w:rsidRPr="004E02FB">
        <w:rPr>
          <w:spacing w:val="-8"/>
        </w:rPr>
        <w:t xml:space="preserve"> </w:t>
      </w:r>
      <w:r w:rsidRPr="004E02FB">
        <w:rPr>
          <w:spacing w:val="-6"/>
        </w:rPr>
        <w:t xml:space="preserve">pokrywa serwis </w:t>
      </w:r>
      <w:r w:rsidRPr="004E02FB">
        <w:rPr>
          <w:spacing w:val="-2"/>
        </w:rPr>
        <w:t>producenta).</w:t>
      </w:r>
    </w:p>
    <w:p w14:paraId="4D004AE7" w14:textId="77777777" w:rsidR="00A52B68" w:rsidRPr="004E02FB" w:rsidRDefault="00A52B68">
      <w:pPr>
        <w:pStyle w:val="Tekstpodstawowy"/>
        <w:spacing w:before="2"/>
        <w:rPr>
          <w:sz w:val="13"/>
        </w:rPr>
      </w:pPr>
    </w:p>
    <w:tbl>
      <w:tblPr>
        <w:tblStyle w:val="TableNormal"/>
        <w:tblW w:w="0" w:type="auto"/>
        <w:tblInd w:w="129" w:type="dxa"/>
        <w:tblBorders>
          <w:top w:val="single" w:sz="6" w:space="0" w:color="575757"/>
          <w:left w:val="single" w:sz="6" w:space="0" w:color="575757"/>
          <w:bottom w:val="single" w:sz="6" w:space="0" w:color="575757"/>
          <w:right w:val="single" w:sz="6" w:space="0" w:color="575757"/>
          <w:insideH w:val="single" w:sz="6" w:space="0" w:color="575757"/>
          <w:insideV w:val="single" w:sz="6" w:space="0" w:color="575757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96"/>
        <w:gridCol w:w="696"/>
        <w:gridCol w:w="5935"/>
      </w:tblGrid>
      <w:tr w:rsidR="004E02FB" w:rsidRPr="004E02FB" w14:paraId="0B39D110" w14:textId="77777777" w:rsidTr="00C67673">
        <w:trPr>
          <w:trHeight w:val="647"/>
        </w:trPr>
        <w:tc>
          <w:tcPr>
            <w:tcW w:w="566" w:type="dxa"/>
          </w:tcPr>
          <w:p w14:paraId="1F465F01" w14:textId="77777777" w:rsidR="00A52B68" w:rsidRPr="004E02FB" w:rsidRDefault="005B49EB">
            <w:pPr>
              <w:pStyle w:val="TableParagraph"/>
              <w:spacing w:line="283" w:lineRule="exact"/>
              <w:ind w:left="46"/>
              <w:jc w:val="center"/>
              <w:rPr>
                <w:sz w:val="25"/>
              </w:rPr>
            </w:pPr>
            <w:r w:rsidRPr="004E02FB">
              <w:rPr>
                <w:spacing w:val="-5"/>
                <w:sz w:val="25"/>
              </w:rPr>
              <w:t>Lp.</w:t>
            </w:r>
          </w:p>
        </w:tc>
        <w:tc>
          <w:tcPr>
            <w:tcW w:w="1896" w:type="dxa"/>
          </w:tcPr>
          <w:p w14:paraId="69B77018" w14:textId="77777777" w:rsidR="00A52B68" w:rsidRPr="004E02FB" w:rsidRDefault="005B49EB">
            <w:pPr>
              <w:pStyle w:val="TableParagraph"/>
              <w:spacing w:line="283" w:lineRule="exact"/>
              <w:ind w:left="122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 xml:space="preserve">Nazwa </w:t>
            </w:r>
            <w:r w:rsidRPr="004E02FB">
              <w:rPr>
                <w:spacing w:val="-2"/>
                <w:sz w:val="25"/>
              </w:rPr>
              <w:t>artykułu</w:t>
            </w:r>
          </w:p>
        </w:tc>
        <w:tc>
          <w:tcPr>
            <w:tcW w:w="696" w:type="dxa"/>
          </w:tcPr>
          <w:p w14:paraId="3D54348B" w14:textId="77777777" w:rsidR="00A52B68" w:rsidRPr="004E02FB" w:rsidRDefault="005B49EB">
            <w:pPr>
              <w:pStyle w:val="TableParagraph"/>
              <w:spacing w:line="283" w:lineRule="exact"/>
              <w:ind w:left="119"/>
              <w:rPr>
                <w:sz w:val="25"/>
              </w:rPr>
            </w:pPr>
            <w:r w:rsidRPr="004E02FB">
              <w:rPr>
                <w:spacing w:val="-4"/>
                <w:sz w:val="25"/>
              </w:rPr>
              <w:t>szt.</w:t>
            </w:r>
          </w:p>
        </w:tc>
        <w:tc>
          <w:tcPr>
            <w:tcW w:w="5935" w:type="dxa"/>
          </w:tcPr>
          <w:p w14:paraId="62707A95" w14:textId="77777777" w:rsidR="00A52B68" w:rsidRPr="004E02FB" w:rsidRDefault="005B49EB">
            <w:pPr>
              <w:pStyle w:val="TableParagraph"/>
              <w:spacing w:line="283" w:lineRule="exact"/>
              <w:ind w:left="118"/>
              <w:rPr>
                <w:sz w:val="25"/>
              </w:rPr>
            </w:pPr>
            <w:r w:rsidRPr="004E02FB">
              <w:rPr>
                <w:spacing w:val="-8"/>
                <w:sz w:val="25"/>
              </w:rPr>
              <w:t>Minimalne</w:t>
            </w:r>
            <w:r w:rsidRPr="004E02FB">
              <w:rPr>
                <w:spacing w:val="3"/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>wymagania</w:t>
            </w:r>
            <w:r w:rsidRPr="004E02FB">
              <w:rPr>
                <w:spacing w:val="5"/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>dotyczące</w:t>
            </w:r>
            <w:r w:rsidRPr="004E02FB">
              <w:rPr>
                <w:spacing w:val="7"/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>zamawianych</w:t>
            </w:r>
          </w:p>
          <w:p w14:paraId="101B87EA" w14:textId="77777777" w:rsidR="00A52B68" w:rsidRPr="004E02FB" w:rsidRDefault="005B49EB">
            <w:pPr>
              <w:pStyle w:val="TableParagraph"/>
              <w:spacing w:before="34"/>
              <w:ind w:left="119"/>
              <w:rPr>
                <w:sz w:val="25"/>
              </w:rPr>
            </w:pPr>
            <w:r w:rsidRPr="004E02FB">
              <w:rPr>
                <w:spacing w:val="-2"/>
                <w:sz w:val="25"/>
              </w:rPr>
              <w:t>sprzętów</w:t>
            </w:r>
          </w:p>
        </w:tc>
      </w:tr>
      <w:tr w:rsidR="00A52B68" w:rsidRPr="004E02FB" w14:paraId="73F8E738" w14:textId="77777777" w:rsidTr="00C67673">
        <w:trPr>
          <w:trHeight w:val="7612"/>
        </w:trPr>
        <w:tc>
          <w:tcPr>
            <w:tcW w:w="566" w:type="dxa"/>
          </w:tcPr>
          <w:p w14:paraId="4415F701" w14:textId="77777777" w:rsidR="00A52B68" w:rsidRPr="004E02FB" w:rsidRDefault="005B49EB">
            <w:pPr>
              <w:pStyle w:val="TableParagraph"/>
              <w:spacing w:line="264" w:lineRule="exact"/>
              <w:ind w:left="46" w:right="126"/>
              <w:jc w:val="center"/>
              <w:rPr>
                <w:sz w:val="25"/>
              </w:rPr>
            </w:pPr>
            <w:r w:rsidRPr="004E02FB">
              <w:rPr>
                <w:spacing w:val="-5"/>
                <w:sz w:val="25"/>
              </w:rPr>
              <w:t>1.</w:t>
            </w:r>
          </w:p>
        </w:tc>
        <w:tc>
          <w:tcPr>
            <w:tcW w:w="1896" w:type="dxa"/>
          </w:tcPr>
          <w:p w14:paraId="19B1B0F1" w14:textId="77777777" w:rsidR="00A52B68" w:rsidRPr="004E02FB" w:rsidRDefault="005B49EB">
            <w:pPr>
              <w:pStyle w:val="TableParagraph"/>
              <w:spacing w:line="264" w:lineRule="exact"/>
              <w:ind w:left="126"/>
              <w:rPr>
                <w:b/>
                <w:sz w:val="25"/>
              </w:rPr>
            </w:pPr>
            <w:r w:rsidRPr="004E02FB">
              <w:rPr>
                <w:b/>
                <w:spacing w:val="-2"/>
                <w:sz w:val="25"/>
              </w:rPr>
              <w:t>Tachimetr</w:t>
            </w:r>
          </w:p>
        </w:tc>
        <w:tc>
          <w:tcPr>
            <w:tcW w:w="696" w:type="dxa"/>
          </w:tcPr>
          <w:p w14:paraId="50DDBD48" w14:textId="77777777" w:rsidR="00A52B68" w:rsidRPr="004E02FB" w:rsidRDefault="005B49EB">
            <w:pPr>
              <w:pStyle w:val="TableParagraph"/>
              <w:spacing w:line="264" w:lineRule="exact"/>
              <w:ind w:left="114"/>
              <w:rPr>
                <w:sz w:val="25"/>
              </w:rPr>
            </w:pPr>
            <w:r w:rsidRPr="004E02FB">
              <w:rPr>
                <w:spacing w:val="-10"/>
                <w:w w:val="105"/>
                <w:sz w:val="25"/>
              </w:rPr>
              <w:t>1</w:t>
            </w:r>
          </w:p>
        </w:tc>
        <w:tc>
          <w:tcPr>
            <w:tcW w:w="5935" w:type="dxa"/>
          </w:tcPr>
          <w:p w14:paraId="578D3477" w14:textId="770208D2" w:rsidR="00C67673" w:rsidRPr="004E02FB" w:rsidRDefault="005B49EB" w:rsidP="00C67673">
            <w:pPr>
              <w:pStyle w:val="TableParagraph"/>
              <w:spacing w:line="264" w:lineRule="exact"/>
              <w:ind w:left="113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Minimalna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dokładność</w:t>
            </w:r>
            <w:r w:rsidRPr="004E02FB">
              <w:rPr>
                <w:spacing w:val="-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pomiaru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kąta: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nie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gorsza niż</w:t>
            </w:r>
            <w:r w:rsidR="00C67673" w:rsidRPr="004E02FB">
              <w:rPr>
                <w:spacing w:val="-6"/>
                <w:sz w:val="25"/>
              </w:rPr>
              <w:t xml:space="preserve"> 5’’</w:t>
            </w:r>
          </w:p>
          <w:p w14:paraId="5EFEA5F6" w14:textId="0A28BAA6" w:rsidR="00A52B68" w:rsidRPr="004E02FB" w:rsidRDefault="005B49EB" w:rsidP="00C67673">
            <w:pPr>
              <w:pStyle w:val="TableParagraph"/>
              <w:spacing w:line="264" w:lineRule="exact"/>
              <w:ind w:left="113"/>
              <w:rPr>
                <w:sz w:val="25"/>
              </w:rPr>
            </w:pPr>
            <w:r w:rsidRPr="004E02FB">
              <w:rPr>
                <w:sz w:val="25"/>
              </w:rPr>
              <w:t>Zakres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pracy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kompensatora:</w:t>
            </w:r>
            <w:r w:rsidRPr="004E02FB">
              <w:rPr>
                <w:spacing w:val="-6"/>
                <w:sz w:val="25"/>
              </w:rPr>
              <w:t xml:space="preserve"> </w:t>
            </w:r>
            <w:r w:rsidRPr="004E02FB">
              <w:rPr>
                <w:sz w:val="25"/>
              </w:rPr>
              <w:t>minimum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z w:val="25"/>
              </w:rPr>
              <w:t>3.5’ Waga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instrumentu: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z w:val="25"/>
              </w:rPr>
              <w:t>maksimum</w:t>
            </w:r>
            <w:r w:rsidRPr="004E02FB">
              <w:rPr>
                <w:spacing w:val="-14"/>
                <w:sz w:val="25"/>
              </w:rPr>
              <w:t xml:space="preserve"> </w:t>
            </w:r>
            <w:r w:rsidRPr="004E02FB">
              <w:rPr>
                <w:sz w:val="25"/>
              </w:rPr>
              <w:t>4.3kg Minimalne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z w:val="25"/>
              </w:rPr>
              <w:t>powiększenie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z w:val="25"/>
              </w:rPr>
              <w:t>lunety: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z w:val="25"/>
              </w:rPr>
              <w:t xml:space="preserve">30x </w:t>
            </w:r>
            <w:r w:rsidRPr="004E02FB">
              <w:rPr>
                <w:spacing w:val="-6"/>
                <w:sz w:val="25"/>
              </w:rPr>
              <w:t>Odporność na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pył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i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wodę:</w:t>
            </w:r>
            <w:r w:rsidRPr="004E02FB">
              <w:rPr>
                <w:spacing w:val="-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nie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gorsza niż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IP66.</w:t>
            </w:r>
          </w:p>
          <w:p w14:paraId="6A31BB3C" w14:textId="77777777" w:rsidR="00A52B68" w:rsidRPr="004E02FB" w:rsidRDefault="005B49EB">
            <w:pPr>
              <w:pStyle w:val="TableParagraph"/>
              <w:spacing w:before="3" w:line="264" w:lineRule="auto"/>
              <w:ind w:left="112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Zakres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pomiaru</w:t>
            </w:r>
            <w:r w:rsidRPr="004E02FB">
              <w:rPr>
                <w:spacing w:val="-12"/>
                <w:sz w:val="25"/>
              </w:rPr>
              <w:t xml:space="preserve"> </w:t>
            </w:r>
            <w:proofErr w:type="spellStart"/>
            <w:r w:rsidRPr="004E02FB">
              <w:rPr>
                <w:spacing w:val="-6"/>
                <w:sz w:val="25"/>
              </w:rPr>
              <w:t>bezlustrowego</w:t>
            </w:r>
            <w:proofErr w:type="spellEnd"/>
            <w:r w:rsidRPr="004E02FB">
              <w:rPr>
                <w:spacing w:val="-6"/>
                <w:sz w:val="25"/>
              </w:rPr>
              <w:t>: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nie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gorsza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niż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500m. </w:t>
            </w:r>
            <w:r w:rsidRPr="004E02FB">
              <w:rPr>
                <w:sz w:val="25"/>
              </w:rPr>
              <w:t>Zakres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pomiaru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na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lustro: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nie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gorsza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niż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3500m.</w:t>
            </w:r>
          </w:p>
          <w:p w14:paraId="10E8EA15" w14:textId="77777777" w:rsidR="00A52B68" w:rsidRPr="004E02FB" w:rsidRDefault="005B49EB">
            <w:pPr>
              <w:pStyle w:val="TableParagraph"/>
              <w:spacing w:before="1" w:line="261" w:lineRule="auto"/>
              <w:ind w:left="109" w:right="734" w:firstLine="3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Dokładność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pomiaru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na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pryzmat:</w:t>
            </w:r>
            <w:r w:rsidRPr="004E02FB">
              <w:rPr>
                <w:spacing w:val="-3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nie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gorsza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niż </w:t>
            </w:r>
            <w:r w:rsidRPr="004E02FB">
              <w:rPr>
                <w:spacing w:val="-2"/>
                <w:sz w:val="25"/>
              </w:rPr>
              <w:t>1mm+/-1.5ppm.</w:t>
            </w:r>
          </w:p>
          <w:p w14:paraId="5268CFB7" w14:textId="77777777" w:rsidR="00A52B68" w:rsidRPr="004E02FB" w:rsidRDefault="005B49EB">
            <w:pPr>
              <w:pStyle w:val="TableParagraph"/>
              <w:spacing w:before="7" w:line="266" w:lineRule="auto"/>
              <w:ind w:left="111" w:right="631" w:hanging="2"/>
              <w:rPr>
                <w:sz w:val="25"/>
              </w:rPr>
            </w:pPr>
            <w:r w:rsidRPr="004E02FB">
              <w:rPr>
                <w:spacing w:val="-2"/>
                <w:sz w:val="25"/>
              </w:rPr>
              <w:t>Czas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pracy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na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1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baterii: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nie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krócej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niż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30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 xml:space="preserve">godzin </w:t>
            </w:r>
            <w:r w:rsidRPr="004E02FB">
              <w:rPr>
                <w:spacing w:val="-6"/>
                <w:sz w:val="25"/>
              </w:rPr>
              <w:t>Wskaźnik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laserowy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współosiowy</w:t>
            </w:r>
            <w:r w:rsidRPr="004E02FB">
              <w:rPr>
                <w:spacing w:val="-7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z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osią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optyczną </w:t>
            </w:r>
            <w:r w:rsidRPr="004E02FB">
              <w:rPr>
                <w:spacing w:val="-2"/>
                <w:sz w:val="25"/>
              </w:rPr>
              <w:t>lunety.</w:t>
            </w:r>
          </w:p>
          <w:p w14:paraId="19F58024" w14:textId="77777777" w:rsidR="00A52B68" w:rsidRPr="004E02FB" w:rsidRDefault="005B49EB">
            <w:pPr>
              <w:pStyle w:val="TableParagraph"/>
              <w:spacing w:line="281" w:lineRule="exact"/>
              <w:ind w:left="108"/>
              <w:rPr>
                <w:sz w:val="25"/>
              </w:rPr>
            </w:pPr>
            <w:proofErr w:type="spellStart"/>
            <w:r w:rsidRPr="004E02FB">
              <w:rPr>
                <w:spacing w:val="-6"/>
                <w:sz w:val="25"/>
              </w:rPr>
              <w:t>Pionownik</w:t>
            </w:r>
            <w:proofErr w:type="spellEnd"/>
            <w:r w:rsidRPr="004E02FB">
              <w:rPr>
                <w:spacing w:val="-1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laserowy.</w:t>
            </w:r>
          </w:p>
          <w:p w14:paraId="7A41A4B0" w14:textId="77777777" w:rsidR="00A52B68" w:rsidRPr="004E02FB" w:rsidRDefault="005B49EB">
            <w:pPr>
              <w:pStyle w:val="TableParagraph"/>
              <w:spacing w:before="29" w:line="264" w:lineRule="auto"/>
              <w:ind w:left="103" w:right="734" w:firstLine="5"/>
              <w:rPr>
                <w:sz w:val="25"/>
              </w:rPr>
            </w:pPr>
            <w:r w:rsidRPr="004E02FB">
              <w:rPr>
                <w:spacing w:val="-2"/>
                <w:sz w:val="25"/>
              </w:rPr>
              <w:t>Możliwość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montażu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 xml:space="preserve">opcjonalnego okularu </w:t>
            </w:r>
            <w:r w:rsidRPr="004E02FB">
              <w:rPr>
                <w:spacing w:val="-6"/>
                <w:sz w:val="25"/>
              </w:rPr>
              <w:t>zenitalnego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(tzw.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pryzmat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łamiący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do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pomiaru </w:t>
            </w:r>
            <w:r w:rsidRPr="004E02FB">
              <w:rPr>
                <w:sz w:val="25"/>
              </w:rPr>
              <w:t>stromych celowych).</w:t>
            </w:r>
          </w:p>
          <w:p w14:paraId="4357FC4F" w14:textId="77777777" w:rsidR="00A52B68" w:rsidRPr="004E02FB" w:rsidRDefault="005B49EB">
            <w:pPr>
              <w:pStyle w:val="TableParagraph"/>
              <w:spacing w:before="2" w:line="264" w:lineRule="auto"/>
              <w:ind w:left="102" w:right="1204" w:firstLine="6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Klawisz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na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bocznej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obudowie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do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szybkiego </w:t>
            </w:r>
            <w:r w:rsidRPr="004E02FB">
              <w:rPr>
                <w:sz w:val="25"/>
              </w:rPr>
              <w:t>wyzwalania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z w:val="25"/>
              </w:rPr>
              <w:t>pomiaru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odległości.</w:t>
            </w:r>
          </w:p>
          <w:p w14:paraId="21772CA8" w14:textId="77777777" w:rsidR="00A52B68" w:rsidRPr="004E02FB" w:rsidRDefault="005B49EB">
            <w:pPr>
              <w:pStyle w:val="TableParagraph"/>
              <w:spacing w:before="1" w:line="264" w:lineRule="auto"/>
              <w:ind w:left="104" w:firstLine="4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Komunikacja: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USB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(pendrive),</w:t>
            </w:r>
            <w:r w:rsidRPr="004E02FB">
              <w:rPr>
                <w:spacing w:val="-4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RS232,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port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kart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SD. </w:t>
            </w:r>
            <w:r w:rsidRPr="004E02FB">
              <w:rPr>
                <w:spacing w:val="-2"/>
                <w:sz w:val="25"/>
              </w:rPr>
              <w:t>Funkcje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pomiarowe,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minimum: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ustawienie stanowiska,</w:t>
            </w:r>
            <w:r w:rsidRPr="004E02FB">
              <w:rPr>
                <w:spacing w:val="-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pomiar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metodą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biegunową,</w:t>
            </w:r>
            <w:r w:rsidRPr="004E02FB">
              <w:rPr>
                <w:spacing w:val="-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pomiar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 oparciu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o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linię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referencyjną, tyczenie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punktów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ze współrzędnych,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tyczenie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punktów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względem</w:t>
            </w:r>
            <w:r w:rsidRPr="004E02FB">
              <w:rPr>
                <w:spacing w:val="-4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linii</w:t>
            </w:r>
          </w:p>
        </w:tc>
      </w:tr>
    </w:tbl>
    <w:p w14:paraId="2ECB4668" w14:textId="77777777" w:rsidR="00A52B68" w:rsidRPr="004E02FB" w:rsidRDefault="00A52B68">
      <w:pPr>
        <w:pStyle w:val="TableParagraph"/>
        <w:spacing w:line="264" w:lineRule="auto"/>
        <w:rPr>
          <w:sz w:val="25"/>
        </w:rPr>
        <w:sectPr w:rsidR="00A52B68" w:rsidRPr="004E02FB">
          <w:type w:val="continuous"/>
          <w:pgSz w:w="11910" w:h="16840"/>
          <w:pgMar w:top="1440" w:right="1133" w:bottom="280" w:left="1417" w:header="708" w:footer="708" w:gutter="0"/>
          <w:cols w:space="708"/>
        </w:sectPr>
      </w:pPr>
    </w:p>
    <w:p w14:paraId="4758CF62" w14:textId="77777777" w:rsidR="00A52B68" w:rsidRPr="004E02FB" w:rsidRDefault="00A52B68">
      <w:pPr>
        <w:pStyle w:val="Tekstpodstawowy"/>
        <w:spacing w:before="1"/>
        <w:rPr>
          <w:sz w:val="2"/>
        </w:rPr>
      </w:pPr>
    </w:p>
    <w:tbl>
      <w:tblPr>
        <w:tblStyle w:val="TableNormal"/>
        <w:tblW w:w="0" w:type="auto"/>
        <w:tblInd w:w="268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81"/>
        <w:gridCol w:w="700"/>
        <w:gridCol w:w="5870"/>
      </w:tblGrid>
      <w:tr w:rsidR="004E02FB" w:rsidRPr="004E02FB" w14:paraId="623EB8D4" w14:textId="77777777">
        <w:trPr>
          <w:trHeight w:val="7300"/>
        </w:trPr>
        <w:tc>
          <w:tcPr>
            <w:tcW w:w="566" w:type="dxa"/>
          </w:tcPr>
          <w:p w14:paraId="3518C702" w14:textId="77777777" w:rsidR="00A52B68" w:rsidRPr="004E02FB" w:rsidRDefault="00A52B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81" w:type="dxa"/>
          </w:tcPr>
          <w:p w14:paraId="12975A7E" w14:textId="77777777" w:rsidR="00A52B68" w:rsidRPr="004E02FB" w:rsidRDefault="00A52B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 w14:paraId="5377412E" w14:textId="77777777" w:rsidR="00A52B68" w:rsidRPr="004E02FB" w:rsidRDefault="00A52B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870" w:type="dxa"/>
          </w:tcPr>
          <w:p w14:paraId="210C5E66" w14:textId="77777777" w:rsidR="00A52B68" w:rsidRPr="004E02FB" w:rsidRDefault="005B49EB">
            <w:pPr>
              <w:pStyle w:val="TableParagraph"/>
              <w:spacing w:line="264" w:lineRule="auto"/>
              <w:ind w:left="114" w:right="223" w:firstLine="7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referencyjnej,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obliczenia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inżynierskie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COGO,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pomiar </w:t>
            </w:r>
            <w:r w:rsidRPr="004E02FB">
              <w:rPr>
                <w:spacing w:val="-2"/>
                <w:sz w:val="25"/>
              </w:rPr>
              <w:t>czołówek,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pomiar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wysokości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niedostępnej</w:t>
            </w:r>
            <w:r w:rsidRPr="004E02FB">
              <w:rPr>
                <w:spacing w:val="-4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 xml:space="preserve">do </w:t>
            </w:r>
            <w:r w:rsidRPr="004E02FB">
              <w:rPr>
                <w:spacing w:val="-4"/>
                <w:sz w:val="25"/>
              </w:rPr>
              <w:t>bezpośredniego</w:t>
            </w:r>
            <w:r w:rsidRPr="004E02FB">
              <w:rPr>
                <w:spacing w:val="-21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pomiaru,</w:t>
            </w:r>
            <w:r w:rsidRPr="004E02FB">
              <w:rPr>
                <w:spacing w:val="-14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sprawdzenie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i</w:t>
            </w:r>
            <w:r w:rsidRPr="004E02FB">
              <w:rPr>
                <w:spacing w:val="-14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 xml:space="preserve">rektyfikacja </w:t>
            </w:r>
            <w:r w:rsidRPr="004E02FB">
              <w:rPr>
                <w:spacing w:val="-2"/>
                <w:sz w:val="25"/>
              </w:rPr>
              <w:t>terenowa.</w:t>
            </w:r>
          </w:p>
          <w:p w14:paraId="55C63F6D" w14:textId="043BF9B2" w:rsidR="00A52B68" w:rsidRPr="004E02FB" w:rsidRDefault="005B49EB" w:rsidP="00C67673">
            <w:pPr>
              <w:pStyle w:val="TableParagraph"/>
              <w:spacing w:line="264" w:lineRule="auto"/>
              <w:ind w:left="114" w:right="185" w:firstLine="4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Eksport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danych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pomiarowych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w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formatach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zgodnych </w:t>
            </w:r>
            <w:r w:rsidRPr="004E02FB">
              <w:rPr>
                <w:sz w:val="25"/>
              </w:rPr>
              <w:t>z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oprogramowaniem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posiadanym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przez</w:t>
            </w:r>
            <w:r w:rsidR="00C67673" w:rsidRPr="004E02FB">
              <w:rPr>
                <w:sz w:val="25"/>
              </w:rPr>
              <w:t xml:space="preserve"> szkołę (</w:t>
            </w:r>
            <w:proofErr w:type="spellStart"/>
            <w:r w:rsidR="00C67673" w:rsidRPr="004E02FB">
              <w:rPr>
                <w:sz w:val="25"/>
              </w:rPr>
              <w:t>Winkalk</w:t>
            </w:r>
            <w:proofErr w:type="spellEnd"/>
            <w:r w:rsidR="00C67673" w:rsidRPr="004E02FB">
              <w:rPr>
                <w:sz w:val="25"/>
              </w:rPr>
              <w:t>/C-</w:t>
            </w:r>
            <w:proofErr w:type="spellStart"/>
            <w:r w:rsidR="00C67673" w:rsidRPr="004E02FB">
              <w:rPr>
                <w:sz w:val="25"/>
              </w:rPr>
              <w:t>Geo</w:t>
            </w:r>
            <w:proofErr w:type="spellEnd"/>
            <w:r w:rsidR="00C67673" w:rsidRPr="004E02FB">
              <w:rPr>
                <w:sz w:val="25"/>
              </w:rPr>
              <w:t>). Mo</w:t>
            </w:r>
            <w:r w:rsidRPr="004E02FB">
              <w:rPr>
                <w:spacing w:val="-6"/>
                <w:sz w:val="25"/>
              </w:rPr>
              <w:t>żliwość</w:t>
            </w:r>
            <w:r w:rsidRPr="004E02FB">
              <w:rPr>
                <w:spacing w:val="-4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eksportu</w:t>
            </w:r>
            <w:r w:rsidRPr="004E02FB">
              <w:rPr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do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formatu.</w:t>
            </w:r>
          </w:p>
          <w:p w14:paraId="317C1523" w14:textId="77777777" w:rsidR="00A52B68" w:rsidRPr="004E02FB" w:rsidRDefault="005B49EB">
            <w:pPr>
              <w:pStyle w:val="TableParagraph"/>
              <w:spacing w:before="23" w:line="264" w:lineRule="auto"/>
              <w:ind w:left="112" w:right="223" w:firstLine="2"/>
              <w:rPr>
                <w:sz w:val="25"/>
              </w:rPr>
            </w:pPr>
            <w:r w:rsidRPr="004E02FB">
              <w:rPr>
                <w:sz w:val="25"/>
              </w:rPr>
              <w:t>DXF,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TXT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i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XML.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Możliwość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z w:val="25"/>
              </w:rPr>
              <w:t xml:space="preserve">konfigurowania </w:t>
            </w:r>
            <w:r w:rsidRPr="004E02FB">
              <w:rPr>
                <w:spacing w:val="-6"/>
                <w:sz w:val="25"/>
              </w:rPr>
              <w:t>kolejności eksportowanych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danych </w:t>
            </w:r>
            <w:proofErr w:type="spellStart"/>
            <w:r w:rsidRPr="004E02FB">
              <w:rPr>
                <w:spacing w:val="-6"/>
                <w:sz w:val="25"/>
              </w:rPr>
              <w:t>ASCll</w:t>
            </w:r>
            <w:proofErr w:type="spellEnd"/>
            <w:r w:rsidRPr="004E02FB">
              <w:rPr>
                <w:spacing w:val="-6"/>
                <w:sz w:val="25"/>
              </w:rPr>
              <w:t xml:space="preserve"> w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pliku </w:t>
            </w:r>
            <w:r w:rsidRPr="004E02FB">
              <w:rPr>
                <w:spacing w:val="-2"/>
                <w:sz w:val="25"/>
              </w:rPr>
              <w:t>wynikowym.</w:t>
            </w:r>
          </w:p>
          <w:p w14:paraId="00439FB5" w14:textId="77777777" w:rsidR="00A52B68" w:rsidRPr="004E02FB" w:rsidRDefault="005B49EB">
            <w:pPr>
              <w:pStyle w:val="TableParagraph"/>
              <w:spacing w:before="7" w:line="261" w:lineRule="auto"/>
              <w:ind w:left="114" w:right="1008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Baterie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wymienne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minimum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2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szt. </w:t>
            </w:r>
            <w:r w:rsidRPr="004E02FB">
              <w:rPr>
                <w:sz w:val="25"/>
              </w:rPr>
              <w:t>Ładowarka</w:t>
            </w:r>
            <w:r w:rsidRPr="004E02FB">
              <w:rPr>
                <w:spacing w:val="-14"/>
                <w:sz w:val="25"/>
              </w:rPr>
              <w:t xml:space="preserve"> </w:t>
            </w:r>
            <w:r w:rsidRPr="004E02FB">
              <w:rPr>
                <w:sz w:val="25"/>
              </w:rPr>
              <w:t>220v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minimum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1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szt.</w:t>
            </w:r>
          </w:p>
          <w:p w14:paraId="3D529AE0" w14:textId="77777777" w:rsidR="00A52B68" w:rsidRPr="004E02FB" w:rsidRDefault="005B49EB">
            <w:pPr>
              <w:pStyle w:val="TableParagraph"/>
              <w:spacing w:before="2" w:line="266" w:lineRule="auto"/>
              <w:ind w:left="109" w:right="442" w:firstLine="4"/>
              <w:jc w:val="both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Pryzmat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duży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okrągły z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szybkozłączem</w:t>
            </w:r>
            <w:r w:rsidRPr="004E02FB">
              <w:rPr>
                <w:spacing w:val="10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na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tyczkę, tego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samego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producenta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co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tachimetr:</w:t>
            </w:r>
            <w:r w:rsidRPr="004E02FB">
              <w:rPr>
                <w:spacing w:val="-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minimum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1 </w:t>
            </w:r>
            <w:r w:rsidRPr="004E02FB">
              <w:rPr>
                <w:spacing w:val="-4"/>
                <w:sz w:val="25"/>
              </w:rPr>
              <w:t>szt.</w:t>
            </w:r>
          </w:p>
          <w:p w14:paraId="250C5F17" w14:textId="77777777" w:rsidR="00A52B68" w:rsidRPr="004E02FB" w:rsidRDefault="005B49EB">
            <w:pPr>
              <w:pStyle w:val="TableParagraph"/>
              <w:spacing w:line="261" w:lineRule="auto"/>
              <w:ind w:left="112" w:right="358" w:hanging="4"/>
              <w:jc w:val="both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Tyczka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do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pryzmatu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z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szybkozłączem</w:t>
            </w:r>
            <w:r w:rsidRPr="004E02FB">
              <w:rPr>
                <w:spacing w:val="10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z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libellą,</w:t>
            </w:r>
            <w:r w:rsidRPr="004E02FB">
              <w:rPr>
                <w:spacing w:val="-7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2m, </w:t>
            </w:r>
            <w:r w:rsidRPr="004E02FB">
              <w:rPr>
                <w:sz w:val="25"/>
              </w:rPr>
              <w:t>minimum 1 szt.</w:t>
            </w:r>
          </w:p>
          <w:p w14:paraId="66A8C3CE" w14:textId="10A3DA83" w:rsidR="00A52B68" w:rsidRPr="004E02FB" w:rsidRDefault="005B49EB">
            <w:pPr>
              <w:pStyle w:val="TableParagraph"/>
              <w:spacing w:before="5" w:line="264" w:lineRule="auto"/>
              <w:ind w:left="109" w:right="185" w:firstLine="1"/>
              <w:rPr>
                <w:sz w:val="25"/>
              </w:rPr>
            </w:pPr>
            <w:r w:rsidRPr="004E02FB">
              <w:rPr>
                <w:spacing w:val="-2"/>
                <w:sz w:val="25"/>
              </w:rPr>
              <w:t>Miarka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wysokości instrumentu,</w:t>
            </w:r>
            <w:r w:rsidRPr="004E02FB">
              <w:rPr>
                <w:spacing w:val="-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minimum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1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szt</w:t>
            </w:r>
            <w:r w:rsidR="00C67673" w:rsidRPr="004E02FB">
              <w:rPr>
                <w:spacing w:val="-2"/>
                <w:sz w:val="25"/>
              </w:rPr>
              <w:t>.</w:t>
            </w:r>
            <w:r w:rsidRPr="004E02FB">
              <w:rPr>
                <w:spacing w:val="-2"/>
                <w:sz w:val="25"/>
              </w:rPr>
              <w:t xml:space="preserve"> Kompatybilny</w:t>
            </w:r>
            <w:r w:rsidRPr="004E02FB">
              <w:rPr>
                <w:spacing w:val="-7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pendrive</w:t>
            </w:r>
            <w:r w:rsidRPr="004E02FB">
              <w:rPr>
                <w:spacing w:val="-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min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1GB,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minimum 1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 xml:space="preserve">szt. </w:t>
            </w:r>
            <w:r w:rsidRPr="004E02FB">
              <w:rPr>
                <w:spacing w:val="-6"/>
                <w:sz w:val="25"/>
              </w:rPr>
              <w:t>Walizka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transportowa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mieszcząca</w:t>
            </w:r>
            <w:r w:rsidRPr="004E02FB">
              <w:rPr>
                <w:spacing w:val="-5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tachimetr,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baterie, </w:t>
            </w:r>
            <w:r w:rsidRPr="004E02FB">
              <w:rPr>
                <w:spacing w:val="-2"/>
                <w:sz w:val="25"/>
              </w:rPr>
              <w:t>ładowarkę, pryzmat,</w:t>
            </w:r>
            <w:r w:rsidRPr="004E02FB">
              <w:rPr>
                <w:spacing w:val="-7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miarkę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wysokości.</w:t>
            </w:r>
          </w:p>
          <w:p w14:paraId="736C967E" w14:textId="77777777" w:rsidR="00A52B68" w:rsidRPr="004E02FB" w:rsidRDefault="005B49EB">
            <w:pPr>
              <w:pStyle w:val="TableParagraph"/>
              <w:spacing w:before="2"/>
              <w:ind w:left="112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Statyw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drewniany z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głowicą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dopasowaną</w:t>
            </w:r>
            <w:r w:rsidRPr="004E02FB">
              <w:rPr>
                <w:spacing w:val="-4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do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spodarki</w:t>
            </w:r>
          </w:p>
          <w:p w14:paraId="27D645C1" w14:textId="77777777" w:rsidR="00A52B68" w:rsidRPr="004E02FB" w:rsidRDefault="005B49EB">
            <w:pPr>
              <w:pStyle w:val="TableParagraph"/>
              <w:spacing w:before="29"/>
              <w:ind w:left="105"/>
              <w:rPr>
                <w:sz w:val="25"/>
              </w:rPr>
            </w:pPr>
            <w:r w:rsidRPr="004E02FB">
              <w:rPr>
                <w:spacing w:val="-2"/>
                <w:sz w:val="25"/>
              </w:rPr>
              <w:t>tachimetru.</w:t>
            </w:r>
          </w:p>
        </w:tc>
      </w:tr>
      <w:tr w:rsidR="00A52B68" w:rsidRPr="004E02FB" w14:paraId="5B679F44" w14:textId="77777777">
        <w:trPr>
          <w:trHeight w:val="6633"/>
        </w:trPr>
        <w:tc>
          <w:tcPr>
            <w:tcW w:w="566" w:type="dxa"/>
          </w:tcPr>
          <w:p w14:paraId="1B45944E" w14:textId="77777777" w:rsidR="00A52B68" w:rsidRPr="004E02FB" w:rsidRDefault="005B49EB">
            <w:pPr>
              <w:pStyle w:val="TableParagraph"/>
              <w:spacing w:line="266" w:lineRule="exact"/>
              <w:ind w:left="128"/>
              <w:rPr>
                <w:sz w:val="26"/>
              </w:rPr>
            </w:pPr>
            <w:r w:rsidRPr="004E02FB">
              <w:rPr>
                <w:spacing w:val="-5"/>
                <w:sz w:val="26"/>
              </w:rPr>
              <w:t>2.</w:t>
            </w:r>
          </w:p>
        </w:tc>
        <w:tc>
          <w:tcPr>
            <w:tcW w:w="1881" w:type="dxa"/>
          </w:tcPr>
          <w:p w14:paraId="57572E67" w14:textId="77777777" w:rsidR="00A52B68" w:rsidRPr="004E02FB" w:rsidRDefault="005B49EB">
            <w:pPr>
              <w:pStyle w:val="TableParagraph"/>
              <w:spacing w:line="266" w:lineRule="exact"/>
              <w:ind w:left="116"/>
              <w:rPr>
                <w:b/>
                <w:sz w:val="26"/>
              </w:rPr>
            </w:pPr>
            <w:r w:rsidRPr="004E02FB">
              <w:rPr>
                <w:b/>
                <w:spacing w:val="-2"/>
                <w:sz w:val="26"/>
              </w:rPr>
              <w:t>Tachimetr</w:t>
            </w:r>
          </w:p>
          <w:p w14:paraId="469C1CDB" w14:textId="77777777" w:rsidR="00A52B68" w:rsidRPr="004E02FB" w:rsidRDefault="005B49EB">
            <w:pPr>
              <w:pStyle w:val="TableParagraph"/>
              <w:spacing w:before="27" w:line="264" w:lineRule="auto"/>
              <w:ind w:left="108" w:right="116" w:firstLine="1"/>
              <w:rPr>
                <w:b/>
                <w:sz w:val="25"/>
              </w:rPr>
            </w:pPr>
            <w:r w:rsidRPr="004E02FB">
              <w:rPr>
                <w:spacing w:val="-2"/>
                <w:sz w:val="25"/>
              </w:rPr>
              <w:t xml:space="preserve">jednoosobowy </w:t>
            </w:r>
            <w:r w:rsidRPr="004E02FB">
              <w:rPr>
                <w:sz w:val="25"/>
              </w:rPr>
              <w:t>z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b/>
                <w:sz w:val="25"/>
              </w:rPr>
              <w:t>kontrolerem</w:t>
            </w:r>
          </w:p>
        </w:tc>
        <w:tc>
          <w:tcPr>
            <w:tcW w:w="700" w:type="dxa"/>
          </w:tcPr>
          <w:p w14:paraId="6E0BC590" w14:textId="77777777" w:rsidR="00A52B68" w:rsidRPr="004E02FB" w:rsidRDefault="005B49EB">
            <w:pPr>
              <w:pStyle w:val="TableParagraph"/>
              <w:spacing w:line="266" w:lineRule="exact"/>
              <w:ind w:left="113"/>
              <w:rPr>
                <w:sz w:val="26"/>
              </w:rPr>
            </w:pPr>
            <w:r w:rsidRPr="004E02FB">
              <w:rPr>
                <w:spacing w:val="-10"/>
                <w:sz w:val="26"/>
              </w:rPr>
              <w:t>1</w:t>
            </w:r>
          </w:p>
        </w:tc>
        <w:tc>
          <w:tcPr>
            <w:tcW w:w="5870" w:type="dxa"/>
          </w:tcPr>
          <w:p w14:paraId="28CA87FC" w14:textId="60AF3ACE" w:rsidR="00A52B68" w:rsidRPr="004E02FB" w:rsidRDefault="005B49EB" w:rsidP="00046355">
            <w:pPr>
              <w:pStyle w:val="TableParagraph"/>
              <w:spacing w:line="264" w:lineRule="exact"/>
              <w:ind w:left="108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Funkcjonalność</w:t>
            </w:r>
            <w:r w:rsidRPr="004E02FB">
              <w:rPr>
                <w:spacing w:val="-20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pracy</w:t>
            </w:r>
            <w:r w:rsidRPr="004E02FB">
              <w:rPr>
                <w:spacing w:val="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jednoosobowej,</w:t>
            </w:r>
            <w:r w:rsidRPr="004E02FB">
              <w:rPr>
                <w:sz w:val="25"/>
              </w:rPr>
              <w:t xml:space="preserve"> </w:t>
            </w:r>
            <w:r w:rsidRPr="004E02FB">
              <w:rPr>
                <w:spacing w:val="-10"/>
                <w:sz w:val="25"/>
              </w:rPr>
              <w:t>w</w:t>
            </w:r>
            <w:r w:rsidR="00046355" w:rsidRPr="004E02FB">
              <w:rPr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szczególności:</w:t>
            </w:r>
          </w:p>
          <w:p w14:paraId="7CCF9055" w14:textId="77777777" w:rsidR="00A52B68" w:rsidRPr="004E02FB" w:rsidRDefault="005B49EB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29"/>
              <w:ind w:left="257" w:hanging="147"/>
              <w:rPr>
                <w:sz w:val="25"/>
              </w:rPr>
            </w:pPr>
            <w:r w:rsidRPr="004E02FB">
              <w:rPr>
                <w:spacing w:val="-5"/>
                <w:sz w:val="25"/>
              </w:rPr>
              <w:t>Napęd</w:t>
            </w:r>
            <w:r w:rsidRPr="004E02FB">
              <w:rPr>
                <w:spacing w:val="-12"/>
                <w:sz w:val="25"/>
              </w:rPr>
              <w:t xml:space="preserve"> </w:t>
            </w:r>
            <w:proofErr w:type="spellStart"/>
            <w:r w:rsidRPr="004E02FB">
              <w:rPr>
                <w:spacing w:val="-2"/>
                <w:sz w:val="25"/>
              </w:rPr>
              <w:t>serwomotoryczny</w:t>
            </w:r>
            <w:proofErr w:type="spellEnd"/>
            <w:r w:rsidRPr="004E02FB">
              <w:rPr>
                <w:spacing w:val="-2"/>
                <w:sz w:val="25"/>
              </w:rPr>
              <w:t>;</w:t>
            </w:r>
          </w:p>
          <w:p w14:paraId="41E0F927" w14:textId="77777777" w:rsidR="00A52B68" w:rsidRPr="004E02FB" w:rsidRDefault="005B49EB">
            <w:pPr>
              <w:pStyle w:val="TableParagraph"/>
              <w:numPr>
                <w:ilvl w:val="0"/>
                <w:numId w:val="1"/>
              </w:numPr>
              <w:tabs>
                <w:tab w:val="left" w:pos="256"/>
              </w:tabs>
              <w:spacing w:before="30" w:line="261" w:lineRule="auto"/>
              <w:ind w:right="180" w:firstLine="9"/>
              <w:rPr>
                <w:sz w:val="25"/>
              </w:rPr>
            </w:pPr>
            <w:r w:rsidRPr="004E02FB">
              <w:rPr>
                <w:spacing w:val="-8"/>
                <w:sz w:val="25"/>
              </w:rPr>
              <w:t>Umiejętność</w:t>
            </w:r>
            <w:r w:rsidRPr="004E02FB">
              <w:rPr>
                <w:spacing w:val="19"/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>w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>pełni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 xml:space="preserve">automatycznego wyszukiwania </w:t>
            </w:r>
            <w:r w:rsidRPr="004E02FB">
              <w:rPr>
                <w:spacing w:val="-2"/>
                <w:sz w:val="25"/>
              </w:rPr>
              <w:t>dowolnego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pryzmatu,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za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naciśnięciem</w:t>
            </w:r>
            <w:r w:rsidRPr="004E02FB">
              <w:rPr>
                <w:spacing w:val="-3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jednego przycisku, niezależnie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od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sensorów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GNSS;</w:t>
            </w:r>
          </w:p>
          <w:p w14:paraId="6EC312C6" w14:textId="77777777" w:rsidR="00A52B68" w:rsidRPr="004E02FB" w:rsidRDefault="005B49EB">
            <w:pPr>
              <w:pStyle w:val="TableParagraph"/>
              <w:numPr>
                <w:ilvl w:val="0"/>
                <w:numId w:val="1"/>
              </w:numPr>
              <w:tabs>
                <w:tab w:val="left" w:pos="255"/>
              </w:tabs>
              <w:spacing w:before="10"/>
              <w:ind w:left="255" w:hanging="150"/>
              <w:rPr>
                <w:sz w:val="25"/>
              </w:rPr>
            </w:pPr>
            <w:r w:rsidRPr="004E02FB">
              <w:rPr>
                <w:spacing w:val="-8"/>
                <w:sz w:val="25"/>
              </w:rPr>
              <w:t>Śledzenie</w:t>
            </w:r>
            <w:r w:rsidRPr="004E02FB">
              <w:rPr>
                <w:spacing w:val="1"/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>dowolnego</w:t>
            </w:r>
            <w:r w:rsidRPr="004E02FB">
              <w:rPr>
                <w:spacing w:val="9"/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>pryzmatu</w:t>
            </w:r>
            <w:r w:rsidRPr="004E02FB">
              <w:rPr>
                <w:spacing w:val="3"/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>w</w:t>
            </w:r>
            <w:r w:rsidRPr="004E02FB">
              <w:rPr>
                <w:spacing w:val="-7"/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>ruchu;</w:t>
            </w:r>
          </w:p>
          <w:p w14:paraId="4CB42C51" w14:textId="77777777" w:rsidR="00A52B68" w:rsidRPr="004E02FB" w:rsidRDefault="005B49EB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before="29" w:line="261" w:lineRule="auto"/>
              <w:ind w:left="102" w:right="1155" w:firstLine="3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Automatyczne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znalezienie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i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pomiar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środka </w:t>
            </w:r>
            <w:r w:rsidRPr="004E02FB">
              <w:rPr>
                <w:spacing w:val="-2"/>
                <w:sz w:val="25"/>
              </w:rPr>
              <w:t>pryzmatu;</w:t>
            </w:r>
          </w:p>
          <w:p w14:paraId="3714F8F7" w14:textId="77777777" w:rsidR="00A52B68" w:rsidRPr="004E02FB" w:rsidRDefault="005B49EB">
            <w:pPr>
              <w:pStyle w:val="TableParagraph"/>
              <w:numPr>
                <w:ilvl w:val="0"/>
                <w:numId w:val="1"/>
              </w:numPr>
              <w:tabs>
                <w:tab w:val="left" w:pos="253"/>
              </w:tabs>
              <w:spacing w:before="2" w:line="264" w:lineRule="auto"/>
              <w:ind w:left="102" w:right="280" w:firstLine="3"/>
              <w:rPr>
                <w:sz w:val="25"/>
              </w:rPr>
            </w:pPr>
            <w:r w:rsidRPr="004E02FB">
              <w:rPr>
                <w:spacing w:val="-8"/>
                <w:sz w:val="25"/>
              </w:rPr>
              <w:t>Komunikacja pomiędzy</w:t>
            </w:r>
            <w:r w:rsidRPr="004E02FB">
              <w:rPr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>tachimetrem</w:t>
            </w:r>
            <w:r w:rsidRPr="004E02FB">
              <w:rPr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>a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 xml:space="preserve">kontrolerem </w:t>
            </w:r>
            <w:r w:rsidRPr="004E02FB">
              <w:rPr>
                <w:sz w:val="25"/>
              </w:rPr>
              <w:t>na</w:t>
            </w:r>
            <w:r w:rsidRPr="004E02FB">
              <w:rPr>
                <w:spacing w:val="-4"/>
                <w:sz w:val="25"/>
              </w:rPr>
              <w:t xml:space="preserve"> </w:t>
            </w:r>
            <w:r w:rsidRPr="004E02FB">
              <w:rPr>
                <w:sz w:val="25"/>
              </w:rPr>
              <w:t>odległość</w:t>
            </w:r>
            <w:r w:rsidRPr="004E02FB">
              <w:rPr>
                <w:spacing w:val="-2"/>
                <w:sz w:val="25"/>
              </w:rPr>
              <w:t xml:space="preserve"> </w:t>
            </w:r>
            <w:r w:rsidRPr="004E02FB">
              <w:rPr>
                <w:sz w:val="25"/>
              </w:rPr>
              <w:t>minimum 300m</w:t>
            </w:r>
          </w:p>
          <w:p w14:paraId="3A9FF7E5" w14:textId="77777777" w:rsidR="00A52B68" w:rsidRPr="004E02FB" w:rsidRDefault="005B49EB">
            <w:pPr>
              <w:pStyle w:val="TableParagraph"/>
              <w:spacing w:before="2" w:line="261" w:lineRule="auto"/>
              <w:ind w:left="103" w:right="223" w:hanging="4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Minimalna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dokładność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pomiaru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kąta: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nie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gorsza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niż </w:t>
            </w:r>
            <w:r w:rsidRPr="004E02FB">
              <w:rPr>
                <w:spacing w:val="-4"/>
                <w:sz w:val="25"/>
              </w:rPr>
              <w:t>3”.</w:t>
            </w:r>
          </w:p>
          <w:p w14:paraId="25F5CFB4" w14:textId="77777777" w:rsidR="00A52B68" w:rsidRPr="004E02FB" w:rsidRDefault="005B49EB">
            <w:pPr>
              <w:pStyle w:val="TableParagraph"/>
              <w:spacing w:before="7" w:line="261" w:lineRule="auto"/>
              <w:ind w:left="95" w:right="753" w:firstLine="5"/>
              <w:rPr>
                <w:sz w:val="25"/>
              </w:rPr>
            </w:pPr>
            <w:r w:rsidRPr="004E02FB">
              <w:rPr>
                <w:sz w:val="25"/>
              </w:rPr>
              <w:t>Waga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instrumentu: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z w:val="25"/>
              </w:rPr>
              <w:t>maksimum</w:t>
            </w:r>
            <w:r w:rsidRPr="004E02FB">
              <w:rPr>
                <w:spacing w:val="-14"/>
                <w:sz w:val="25"/>
              </w:rPr>
              <w:t xml:space="preserve"> </w:t>
            </w:r>
            <w:r w:rsidRPr="004E02FB">
              <w:rPr>
                <w:sz w:val="25"/>
              </w:rPr>
              <w:t>5.3kg. Minimalne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powiększenie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z w:val="25"/>
              </w:rPr>
              <w:t>lunety: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 xml:space="preserve">30x. </w:t>
            </w:r>
            <w:r w:rsidRPr="004E02FB">
              <w:rPr>
                <w:spacing w:val="-6"/>
                <w:sz w:val="25"/>
              </w:rPr>
              <w:t>Odporność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na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pył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i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wodę: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nie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gorsza niż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IP55.</w:t>
            </w:r>
          </w:p>
          <w:p w14:paraId="622DF91E" w14:textId="77777777" w:rsidR="00A52B68" w:rsidRPr="004E02FB" w:rsidRDefault="005B49EB">
            <w:pPr>
              <w:pStyle w:val="TableParagraph"/>
              <w:spacing w:before="5" w:line="264" w:lineRule="auto"/>
              <w:ind w:left="99" w:right="185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Zakres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pomiaru</w:t>
            </w:r>
            <w:r w:rsidRPr="004E02FB">
              <w:rPr>
                <w:spacing w:val="-11"/>
                <w:sz w:val="25"/>
              </w:rPr>
              <w:t xml:space="preserve"> </w:t>
            </w:r>
            <w:proofErr w:type="spellStart"/>
            <w:r w:rsidRPr="004E02FB">
              <w:rPr>
                <w:spacing w:val="-6"/>
                <w:sz w:val="25"/>
              </w:rPr>
              <w:t>bezlustrowego</w:t>
            </w:r>
            <w:proofErr w:type="spellEnd"/>
            <w:r w:rsidRPr="004E02FB">
              <w:rPr>
                <w:spacing w:val="-6"/>
                <w:sz w:val="25"/>
              </w:rPr>
              <w:t>: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nie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gorsza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niż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500m. </w:t>
            </w:r>
            <w:r w:rsidRPr="004E02FB">
              <w:rPr>
                <w:sz w:val="25"/>
              </w:rPr>
              <w:t>Zakres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pomiaru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na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lustro: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nie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gorsza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niż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3500m.</w:t>
            </w:r>
          </w:p>
          <w:p w14:paraId="18BACDBD" w14:textId="77777777" w:rsidR="00A52B68" w:rsidRPr="004E02FB" w:rsidRDefault="005B49EB">
            <w:pPr>
              <w:pStyle w:val="TableParagraph"/>
              <w:spacing w:before="1" w:line="261" w:lineRule="auto"/>
              <w:ind w:left="101" w:right="753" w:hanging="2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Dokładność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pomiaru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na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pryzmat: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nie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gorsza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niż </w:t>
            </w:r>
            <w:r w:rsidRPr="004E02FB">
              <w:rPr>
                <w:spacing w:val="-2"/>
                <w:sz w:val="25"/>
              </w:rPr>
              <w:t>1mm+/-1.5ppm.</w:t>
            </w:r>
          </w:p>
          <w:p w14:paraId="51739D55" w14:textId="77777777" w:rsidR="00A52B68" w:rsidRPr="004E02FB" w:rsidRDefault="005B49EB">
            <w:pPr>
              <w:pStyle w:val="TableParagraph"/>
              <w:spacing w:before="7"/>
              <w:ind w:left="101"/>
              <w:rPr>
                <w:sz w:val="25"/>
              </w:rPr>
            </w:pPr>
            <w:r w:rsidRPr="004E02FB">
              <w:rPr>
                <w:spacing w:val="-4"/>
                <w:sz w:val="25"/>
              </w:rPr>
              <w:t>Czas</w:t>
            </w:r>
            <w:r w:rsidRPr="004E02FB">
              <w:rPr>
                <w:spacing w:val="-14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pracy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na</w:t>
            </w:r>
            <w:r w:rsidRPr="004E02FB">
              <w:rPr>
                <w:spacing w:val="-14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1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baterii: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nie</w:t>
            </w:r>
            <w:r w:rsidRPr="004E02FB">
              <w:rPr>
                <w:spacing w:val="-14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krócej</w:t>
            </w:r>
            <w:r w:rsidRPr="004E02FB">
              <w:rPr>
                <w:spacing w:val="-7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niż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8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godzin.</w:t>
            </w:r>
          </w:p>
        </w:tc>
      </w:tr>
    </w:tbl>
    <w:p w14:paraId="3155E84B" w14:textId="77777777" w:rsidR="00A52B68" w:rsidRPr="004E02FB" w:rsidRDefault="00A52B68">
      <w:pPr>
        <w:pStyle w:val="TableParagraph"/>
        <w:rPr>
          <w:sz w:val="25"/>
        </w:rPr>
        <w:sectPr w:rsidR="00A52B68" w:rsidRPr="004E02FB">
          <w:pgSz w:w="11910" w:h="16840"/>
          <w:pgMar w:top="1440" w:right="1133" w:bottom="280" w:left="1417" w:header="708" w:footer="708" w:gutter="0"/>
          <w:cols w:space="708"/>
        </w:sectPr>
      </w:pPr>
    </w:p>
    <w:p w14:paraId="47BD5100" w14:textId="77777777" w:rsidR="00A52B68" w:rsidRPr="004E02FB" w:rsidRDefault="00A52B68">
      <w:pPr>
        <w:pStyle w:val="Tekstpodstawowy"/>
        <w:spacing w:before="5"/>
        <w:rPr>
          <w:sz w:val="2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575757"/>
          <w:left w:val="single" w:sz="6" w:space="0" w:color="575757"/>
          <w:bottom w:val="single" w:sz="6" w:space="0" w:color="575757"/>
          <w:right w:val="single" w:sz="6" w:space="0" w:color="575757"/>
          <w:insideH w:val="single" w:sz="6" w:space="0" w:color="575757"/>
          <w:insideV w:val="single" w:sz="6" w:space="0" w:color="575757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1881"/>
        <w:gridCol w:w="700"/>
        <w:gridCol w:w="5889"/>
      </w:tblGrid>
      <w:tr w:rsidR="00A52B68" w:rsidRPr="004E02FB" w14:paraId="4A5FACEA" w14:textId="77777777">
        <w:trPr>
          <w:trHeight w:val="13655"/>
        </w:trPr>
        <w:tc>
          <w:tcPr>
            <w:tcW w:w="571" w:type="dxa"/>
          </w:tcPr>
          <w:p w14:paraId="44D938FA" w14:textId="77777777" w:rsidR="00A52B68" w:rsidRPr="004E02FB" w:rsidRDefault="00A52B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81" w:type="dxa"/>
          </w:tcPr>
          <w:p w14:paraId="5C6BAFB4" w14:textId="77777777" w:rsidR="00A52B68" w:rsidRPr="004E02FB" w:rsidRDefault="00A52B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00" w:type="dxa"/>
          </w:tcPr>
          <w:p w14:paraId="2A4060E9" w14:textId="77777777" w:rsidR="00A52B68" w:rsidRPr="004E02FB" w:rsidRDefault="00A52B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889" w:type="dxa"/>
          </w:tcPr>
          <w:p w14:paraId="02D2A04B" w14:textId="77777777" w:rsidR="00A52B68" w:rsidRPr="004E02FB" w:rsidRDefault="005B49EB">
            <w:pPr>
              <w:pStyle w:val="TableParagraph"/>
              <w:spacing w:line="264" w:lineRule="auto"/>
              <w:ind w:left="117" w:right="133" w:hanging="2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Wskaźnik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laserowy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współosiowy</w:t>
            </w:r>
            <w:r w:rsidRPr="004E02FB">
              <w:rPr>
                <w:spacing w:val="-7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z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osią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optyczną </w:t>
            </w:r>
            <w:r w:rsidRPr="004E02FB">
              <w:rPr>
                <w:spacing w:val="-2"/>
                <w:sz w:val="25"/>
              </w:rPr>
              <w:t>lunety.</w:t>
            </w:r>
          </w:p>
          <w:p w14:paraId="655C01F6" w14:textId="77777777" w:rsidR="00A52B68" w:rsidRPr="004E02FB" w:rsidRDefault="005B49EB">
            <w:pPr>
              <w:pStyle w:val="TableParagraph"/>
              <w:spacing w:line="268" w:lineRule="auto"/>
              <w:ind w:left="113" w:right="133" w:firstLine="5"/>
              <w:rPr>
                <w:sz w:val="25"/>
              </w:rPr>
            </w:pPr>
            <w:proofErr w:type="spellStart"/>
            <w:r w:rsidRPr="004E02FB">
              <w:rPr>
                <w:spacing w:val="-6"/>
                <w:sz w:val="25"/>
              </w:rPr>
              <w:t>Pionownik</w:t>
            </w:r>
            <w:proofErr w:type="spellEnd"/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laserowy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z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możliwością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pomiaru </w:t>
            </w:r>
            <w:r w:rsidRPr="004E02FB">
              <w:rPr>
                <w:sz w:val="25"/>
              </w:rPr>
              <w:t>wysokości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z w:val="25"/>
              </w:rPr>
              <w:t>instrumentu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z w:val="25"/>
              </w:rPr>
              <w:t>laserem.</w:t>
            </w:r>
          </w:p>
          <w:p w14:paraId="15C4145C" w14:textId="77777777" w:rsidR="00A52B68" w:rsidRPr="004E02FB" w:rsidRDefault="005B49EB">
            <w:pPr>
              <w:pStyle w:val="TableParagraph"/>
              <w:spacing w:line="264" w:lineRule="auto"/>
              <w:ind w:left="111" w:right="133" w:hanging="2"/>
              <w:rPr>
                <w:sz w:val="25"/>
              </w:rPr>
            </w:pPr>
            <w:r w:rsidRPr="004E02FB">
              <w:rPr>
                <w:spacing w:val="-2"/>
                <w:sz w:val="25"/>
              </w:rPr>
              <w:t>Możliwość montażu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 xml:space="preserve">opcjonalnego okularu </w:t>
            </w:r>
            <w:r w:rsidRPr="004E02FB">
              <w:rPr>
                <w:spacing w:val="-6"/>
                <w:sz w:val="25"/>
              </w:rPr>
              <w:t>zenitalnego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(tzw.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pryzmat łamiący</w:t>
            </w:r>
            <w:r w:rsidRPr="004E02FB">
              <w:rPr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do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pomiaru </w:t>
            </w:r>
            <w:r w:rsidRPr="004E02FB">
              <w:rPr>
                <w:sz w:val="25"/>
              </w:rPr>
              <w:t>stromych celowych).</w:t>
            </w:r>
          </w:p>
          <w:p w14:paraId="1E4DDDAC" w14:textId="77777777" w:rsidR="00A52B68" w:rsidRPr="004E02FB" w:rsidRDefault="005B49EB">
            <w:pPr>
              <w:pStyle w:val="TableParagraph"/>
              <w:spacing w:line="264" w:lineRule="auto"/>
              <w:ind w:left="111" w:right="133" w:hanging="1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Komunikacja:</w:t>
            </w:r>
            <w:r w:rsidRPr="004E02FB">
              <w:rPr>
                <w:spacing w:val="-7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USB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(pendrive),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RS232,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Bluetooth, </w:t>
            </w:r>
            <w:r w:rsidRPr="004E02FB">
              <w:rPr>
                <w:sz w:val="25"/>
              </w:rPr>
              <w:t>WLAN, port kart SD.</w:t>
            </w:r>
          </w:p>
          <w:p w14:paraId="2C3DD791" w14:textId="77777777" w:rsidR="00A52B68" w:rsidRPr="004E02FB" w:rsidRDefault="005B49EB">
            <w:pPr>
              <w:pStyle w:val="TableParagraph"/>
              <w:spacing w:line="264" w:lineRule="auto"/>
              <w:ind w:left="110" w:right="133" w:hanging="2"/>
              <w:rPr>
                <w:sz w:val="25"/>
              </w:rPr>
            </w:pPr>
            <w:r w:rsidRPr="004E02FB">
              <w:rPr>
                <w:spacing w:val="-2"/>
                <w:sz w:val="25"/>
              </w:rPr>
              <w:t>Zainstalowane</w:t>
            </w:r>
            <w:r w:rsidRPr="004E02FB">
              <w:rPr>
                <w:spacing w:val="-7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na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tachimetrze</w:t>
            </w:r>
            <w:r w:rsidRPr="004E02FB">
              <w:rPr>
                <w:spacing w:val="-4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oprogramowanie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z funkcjami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pomiarowymi,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minimum: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ustawienie stanowiska, pomiar</w:t>
            </w:r>
            <w:r w:rsidRPr="004E02FB">
              <w:rPr>
                <w:spacing w:val="-7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metodą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biegunową, pomiar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 oparciu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o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linię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referencyjną,</w:t>
            </w:r>
            <w:r w:rsidRPr="004E02FB">
              <w:rPr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tyczenie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punktów</w:t>
            </w:r>
            <w:r w:rsidRPr="004E02FB">
              <w:rPr>
                <w:spacing w:val="-4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ze współrzędnych,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tyczenie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punktów</w:t>
            </w:r>
            <w:r w:rsidRPr="004E02FB">
              <w:rPr>
                <w:spacing w:val="-4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względem</w:t>
            </w:r>
            <w:r w:rsidRPr="004E02FB">
              <w:rPr>
                <w:spacing w:val="-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 xml:space="preserve">linii </w:t>
            </w:r>
            <w:r w:rsidRPr="004E02FB">
              <w:rPr>
                <w:spacing w:val="-6"/>
                <w:sz w:val="25"/>
              </w:rPr>
              <w:t>referencyjnej,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obliczenia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inżynierskie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COGO, obsługa </w:t>
            </w:r>
            <w:r w:rsidRPr="004E02FB">
              <w:rPr>
                <w:spacing w:val="-2"/>
                <w:sz w:val="25"/>
              </w:rPr>
              <w:t>danych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z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serwerów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WMS</w:t>
            </w:r>
            <w:r w:rsidRPr="004E02FB">
              <w:rPr>
                <w:spacing w:val="-14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(np.</w:t>
            </w:r>
            <w:r w:rsidRPr="004E02FB">
              <w:rPr>
                <w:spacing w:val="-15"/>
                <w:sz w:val="25"/>
              </w:rPr>
              <w:t xml:space="preserve"> </w:t>
            </w:r>
            <w:proofErr w:type="spellStart"/>
            <w:r w:rsidRPr="004E02FB">
              <w:rPr>
                <w:spacing w:val="-2"/>
                <w:sz w:val="25"/>
              </w:rPr>
              <w:t>Geoportal</w:t>
            </w:r>
            <w:proofErr w:type="spellEnd"/>
            <w:r w:rsidRPr="004E02FB">
              <w:rPr>
                <w:spacing w:val="-2"/>
                <w:sz w:val="25"/>
              </w:rPr>
              <w:t>), obsługa układów</w:t>
            </w:r>
            <w:r w:rsidRPr="004E02FB">
              <w:rPr>
                <w:spacing w:val="-14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współrzędnych i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geoid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obowiązujących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 Polsce,</w:t>
            </w:r>
            <w:r w:rsidRPr="004E02FB">
              <w:rPr>
                <w:spacing w:val="-14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sprawdzenie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i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rektyfikacja terenowa.</w:t>
            </w:r>
          </w:p>
          <w:p w14:paraId="646FFDF4" w14:textId="1E3AA885" w:rsidR="00A52B68" w:rsidRPr="004E02FB" w:rsidRDefault="005B49EB" w:rsidP="00C67673">
            <w:pPr>
              <w:pStyle w:val="TableParagraph"/>
              <w:spacing w:before="4" w:line="264" w:lineRule="auto"/>
              <w:ind w:left="114" w:right="133" w:hanging="6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Eksport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danych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pomiarowych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w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formatach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zgodnych </w:t>
            </w:r>
            <w:r w:rsidRPr="004E02FB">
              <w:rPr>
                <w:sz w:val="25"/>
              </w:rPr>
              <w:t>z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z w:val="25"/>
              </w:rPr>
              <w:t>oprogramowaniem</w:t>
            </w:r>
            <w:r w:rsidRPr="004E02FB">
              <w:rPr>
                <w:spacing w:val="-21"/>
                <w:sz w:val="25"/>
              </w:rPr>
              <w:t xml:space="preserve"> </w:t>
            </w:r>
            <w:r w:rsidRPr="004E02FB">
              <w:rPr>
                <w:sz w:val="25"/>
              </w:rPr>
              <w:t>posiadanym</w:t>
            </w:r>
            <w:r w:rsidR="00C67673" w:rsidRPr="004E02FB">
              <w:rPr>
                <w:sz w:val="25"/>
              </w:rPr>
              <w:t xml:space="preserve"> przez szkołę (</w:t>
            </w:r>
            <w:proofErr w:type="spellStart"/>
            <w:r w:rsidR="00C67673" w:rsidRPr="004E02FB">
              <w:rPr>
                <w:sz w:val="25"/>
              </w:rPr>
              <w:t>Winkalk</w:t>
            </w:r>
            <w:proofErr w:type="spellEnd"/>
            <w:r w:rsidR="00C67673" w:rsidRPr="004E02FB">
              <w:rPr>
                <w:sz w:val="25"/>
              </w:rPr>
              <w:t>/C-</w:t>
            </w:r>
            <w:proofErr w:type="spellStart"/>
            <w:r w:rsidR="00C67673" w:rsidRPr="004E02FB">
              <w:rPr>
                <w:sz w:val="25"/>
              </w:rPr>
              <w:t>Geo</w:t>
            </w:r>
            <w:proofErr w:type="spellEnd"/>
            <w:r w:rsidR="00C67673" w:rsidRPr="004E02FB">
              <w:rPr>
                <w:sz w:val="25"/>
              </w:rPr>
              <w:t>).</w:t>
            </w:r>
            <w:r w:rsidRPr="004E02FB">
              <w:rPr>
                <w:sz w:val="25"/>
              </w:rPr>
              <w:tab/>
            </w:r>
            <w:r w:rsidRPr="004E02FB">
              <w:rPr>
                <w:spacing w:val="-6"/>
                <w:sz w:val="25"/>
              </w:rPr>
              <w:t>Możliwość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eksportu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do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formatu </w:t>
            </w:r>
            <w:r w:rsidRPr="004E02FB">
              <w:rPr>
                <w:sz w:val="25"/>
              </w:rPr>
              <w:t>DXF,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TXT,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z w:val="25"/>
              </w:rPr>
              <w:t>XML.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Możliwość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z w:val="25"/>
              </w:rPr>
              <w:t xml:space="preserve">konfigurowania </w:t>
            </w:r>
            <w:r w:rsidRPr="004E02FB">
              <w:rPr>
                <w:spacing w:val="-6"/>
                <w:sz w:val="25"/>
              </w:rPr>
              <w:t>kolejności</w:t>
            </w:r>
            <w:r w:rsidRPr="004E02FB">
              <w:rPr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eksportowanych danych ASCII w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pliku </w:t>
            </w:r>
            <w:r w:rsidRPr="004E02FB">
              <w:rPr>
                <w:spacing w:val="-2"/>
                <w:sz w:val="25"/>
              </w:rPr>
              <w:t>wynikowym.</w:t>
            </w:r>
          </w:p>
          <w:p w14:paraId="376E622B" w14:textId="77777777" w:rsidR="00A52B68" w:rsidRPr="004E02FB" w:rsidRDefault="005B49EB">
            <w:pPr>
              <w:pStyle w:val="TableParagraph"/>
              <w:spacing w:line="268" w:lineRule="auto"/>
              <w:ind w:left="110" w:right="133" w:firstLine="2"/>
              <w:rPr>
                <w:sz w:val="25"/>
              </w:rPr>
            </w:pPr>
            <w:proofErr w:type="spellStart"/>
            <w:r w:rsidRPr="004E02FB">
              <w:rPr>
                <w:spacing w:val="-6"/>
                <w:sz w:val="25"/>
              </w:rPr>
              <w:t>lmport</w:t>
            </w:r>
            <w:proofErr w:type="spellEnd"/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z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formatów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DXF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DWG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DGN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TXT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XML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IFC </w:t>
            </w:r>
            <w:r w:rsidRPr="004E02FB">
              <w:rPr>
                <w:sz w:val="25"/>
              </w:rPr>
              <w:t>Baterie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wymienne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tachimetru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minimum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z w:val="25"/>
              </w:rPr>
              <w:t>2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szt.</w:t>
            </w:r>
          </w:p>
          <w:p w14:paraId="20B8CE03" w14:textId="77777777" w:rsidR="00A52B68" w:rsidRPr="004E02FB" w:rsidRDefault="005B49EB">
            <w:pPr>
              <w:pStyle w:val="TableParagraph"/>
              <w:spacing w:line="282" w:lineRule="exact"/>
              <w:ind w:left="114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Ładowarka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220v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minimum</w:t>
            </w:r>
            <w:r w:rsidRPr="004E02FB">
              <w:rPr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1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szt.</w:t>
            </w:r>
          </w:p>
          <w:p w14:paraId="6CC3FA04" w14:textId="77777777" w:rsidR="00A52B68" w:rsidRPr="004E02FB" w:rsidRDefault="005B49EB">
            <w:pPr>
              <w:pStyle w:val="TableParagraph"/>
              <w:spacing w:before="20" w:line="264" w:lineRule="auto"/>
              <w:ind w:left="110" w:right="133" w:hanging="2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Pryzmat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duży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360st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z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możliwością montażu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anteny </w:t>
            </w:r>
            <w:r w:rsidRPr="004E02FB">
              <w:rPr>
                <w:sz w:val="25"/>
              </w:rPr>
              <w:t>GNSS 1 szt.</w:t>
            </w:r>
          </w:p>
          <w:p w14:paraId="355B5CBF" w14:textId="77777777" w:rsidR="00A52B68" w:rsidRPr="004E02FB" w:rsidRDefault="005B49EB">
            <w:pPr>
              <w:pStyle w:val="TableParagraph"/>
              <w:spacing w:before="1" w:line="264" w:lineRule="auto"/>
              <w:ind w:left="114" w:right="68" w:hanging="5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Pryzmat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realizacyjny</w:t>
            </w:r>
            <w:r w:rsidRPr="004E02FB">
              <w:rPr>
                <w:spacing w:val="-7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mini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umiejscowiony</w:t>
            </w:r>
            <w:r w:rsidRPr="004E02FB">
              <w:rPr>
                <w:spacing w:val="8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w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osi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tyczki, </w:t>
            </w:r>
            <w:r w:rsidRPr="004E02FB">
              <w:rPr>
                <w:sz w:val="25"/>
              </w:rPr>
              <w:t>z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tyczką,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z w:val="25"/>
              </w:rPr>
              <w:t>grotem</w:t>
            </w:r>
            <w:r w:rsidRPr="004E02FB">
              <w:rPr>
                <w:spacing w:val="-4"/>
                <w:sz w:val="25"/>
              </w:rPr>
              <w:t xml:space="preserve"> </w:t>
            </w:r>
            <w:r w:rsidRPr="004E02FB">
              <w:rPr>
                <w:sz w:val="25"/>
              </w:rPr>
              <w:t>i</w:t>
            </w:r>
            <w:r w:rsidRPr="004E02FB">
              <w:rPr>
                <w:spacing w:val="-19"/>
                <w:sz w:val="25"/>
              </w:rPr>
              <w:t xml:space="preserve"> </w:t>
            </w:r>
            <w:r w:rsidRPr="004E02FB">
              <w:rPr>
                <w:sz w:val="25"/>
              </w:rPr>
              <w:t>pokrowcem.</w:t>
            </w:r>
          </w:p>
          <w:p w14:paraId="0D01D771" w14:textId="77777777" w:rsidR="00A52B68" w:rsidRPr="004E02FB" w:rsidRDefault="005B49EB">
            <w:pPr>
              <w:pStyle w:val="TableParagraph"/>
              <w:spacing w:before="1" w:line="264" w:lineRule="auto"/>
              <w:ind w:left="107" w:right="133" w:firstLine="1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Tyczka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do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pryzmatu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z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szybkozłączem</w:t>
            </w:r>
            <w:r w:rsidRPr="004E02FB">
              <w:rPr>
                <w:spacing w:val="10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z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libellą, 2m, </w:t>
            </w:r>
            <w:r w:rsidRPr="004E02FB">
              <w:rPr>
                <w:sz w:val="25"/>
              </w:rPr>
              <w:t>minimum 1 szt.</w:t>
            </w:r>
          </w:p>
          <w:p w14:paraId="1AB2CB8A" w14:textId="77777777" w:rsidR="00A52B68" w:rsidRPr="004E02FB" w:rsidRDefault="005B49EB">
            <w:pPr>
              <w:pStyle w:val="TableParagraph"/>
              <w:spacing w:line="266" w:lineRule="auto"/>
              <w:ind w:left="110" w:right="133" w:firstLine="4"/>
              <w:rPr>
                <w:sz w:val="25"/>
              </w:rPr>
            </w:pPr>
            <w:r w:rsidRPr="004E02FB">
              <w:rPr>
                <w:spacing w:val="-2"/>
                <w:sz w:val="25"/>
              </w:rPr>
              <w:t>Miarka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wysokości instrumentu, minimum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1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 xml:space="preserve">szt. </w:t>
            </w:r>
            <w:r w:rsidRPr="004E02FB">
              <w:rPr>
                <w:sz w:val="25"/>
              </w:rPr>
              <w:t>Kompatybilny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z w:val="25"/>
              </w:rPr>
              <w:t>pendrive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min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1GB,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minimum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z w:val="25"/>
              </w:rPr>
              <w:t>1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 xml:space="preserve">szt. </w:t>
            </w:r>
            <w:r w:rsidRPr="004E02FB">
              <w:rPr>
                <w:spacing w:val="-6"/>
                <w:sz w:val="25"/>
              </w:rPr>
              <w:t>Walizka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transportowa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mieszcząca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tachimetr,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baterie, </w:t>
            </w:r>
            <w:r w:rsidRPr="004E02FB">
              <w:rPr>
                <w:spacing w:val="-2"/>
                <w:sz w:val="25"/>
              </w:rPr>
              <w:t>ładowarkę,</w:t>
            </w:r>
            <w:r w:rsidRPr="004E02FB">
              <w:rPr>
                <w:spacing w:val="-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pryzmat,</w:t>
            </w:r>
            <w:r w:rsidRPr="004E02FB">
              <w:rPr>
                <w:spacing w:val="-7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miarkę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wysokości.</w:t>
            </w:r>
          </w:p>
          <w:p w14:paraId="58373D88" w14:textId="77777777" w:rsidR="00A52B68" w:rsidRPr="004E02FB" w:rsidRDefault="005B49EB">
            <w:pPr>
              <w:pStyle w:val="TableParagraph"/>
              <w:spacing w:line="264" w:lineRule="auto"/>
              <w:ind w:left="104" w:right="133" w:firstLine="7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Statyw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drewniany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z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głowicą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dopasowaną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do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spodarki </w:t>
            </w:r>
            <w:r w:rsidRPr="004E02FB">
              <w:rPr>
                <w:spacing w:val="-2"/>
                <w:sz w:val="25"/>
              </w:rPr>
              <w:t>tachimetru.</w:t>
            </w:r>
          </w:p>
          <w:p w14:paraId="5A40606C" w14:textId="77777777" w:rsidR="00A52B68" w:rsidRPr="004E02FB" w:rsidRDefault="005B49EB">
            <w:pPr>
              <w:pStyle w:val="TableParagraph"/>
              <w:ind w:left="114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Parametry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minimalne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kontrolera.</w:t>
            </w:r>
          </w:p>
          <w:p w14:paraId="72BFFD27" w14:textId="77777777" w:rsidR="00A52B68" w:rsidRPr="004E02FB" w:rsidRDefault="005B49EB">
            <w:pPr>
              <w:pStyle w:val="TableParagraph"/>
              <w:spacing w:before="18" w:line="264" w:lineRule="auto"/>
              <w:ind w:left="110" w:right="133" w:hanging="1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Kontroler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do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zdalnego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sterowania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tachimetrem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na </w:t>
            </w:r>
            <w:r w:rsidRPr="004E02FB">
              <w:rPr>
                <w:sz w:val="25"/>
              </w:rPr>
              <w:t>odległość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co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najmniej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300m,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tego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samego producenta co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z w:val="25"/>
              </w:rPr>
              <w:t>tachimetr.</w:t>
            </w:r>
          </w:p>
        </w:tc>
      </w:tr>
    </w:tbl>
    <w:p w14:paraId="53796EA3" w14:textId="77777777" w:rsidR="00A52B68" w:rsidRPr="004E02FB" w:rsidRDefault="00A52B68">
      <w:pPr>
        <w:pStyle w:val="TableParagraph"/>
        <w:spacing w:line="264" w:lineRule="auto"/>
        <w:rPr>
          <w:sz w:val="25"/>
        </w:rPr>
        <w:sectPr w:rsidR="00A52B68" w:rsidRPr="004E02FB">
          <w:pgSz w:w="11910" w:h="16840"/>
          <w:pgMar w:top="1460" w:right="1133" w:bottom="280" w:left="1417" w:header="708" w:footer="708" w:gutter="0"/>
          <w:cols w:space="708"/>
        </w:sectPr>
      </w:pPr>
    </w:p>
    <w:tbl>
      <w:tblPr>
        <w:tblStyle w:val="TableNormal"/>
        <w:tblW w:w="0" w:type="auto"/>
        <w:tblInd w:w="287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886"/>
        <w:gridCol w:w="691"/>
        <w:gridCol w:w="5885"/>
      </w:tblGrid>
      <w:tr w:rsidR="00A52B68" w:rsidRPr="004E02FB" w14:paraId="24A6E20D" w14:textId="77777777">
        <w:trPr>
          <w:trHeight w:val="10473"/>
        </w:trPr>
        <w:tc>
          <w:tcPr>
            <w:tcW w:w="566" w:type="dxa"/>
          </w:tcPr>
          <w:p w14:paraId="7496570D" w14:textId="77777777" w:rsidR="00A52B68" w:rsidRPr="004E02FB" w:rsidRDefault="00A52B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886" w:type="dxa"/>
          </w:tcPr>
          <w:p w14:paraId="469686E2" w14:textId="77777777" w:rsidR="00A52B68" w:rsidRPr="004E02FB" w:rsidRDefault="00A52B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91" w:type="dxa"/>
          </w:tcPr>
          <w:p w14:paraId="17C15B01" w14:textId="77777777" w:rsidR="00A52B68" w:rsidRPr="004E02FB" w:rsidRDefault="00A52B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885" w:type="dxa"/>
          </w:tcPr>
          <w:p w14:paraId="6FCCF31A" w14:textId="77777777" w:rsidR="00A52B68" w:rsidRPr="004E02FB" w:rsidRDefault="005B49EB">
            <w:pPr>
              <w:pStyle w:val="TableParagraph"/>
              <w:spacing w:line="266" w:lineRule="auto"/>
              <w:ind w:left="121" w:right="99" w:firstLine="2"/>
              <w:rPr>
                <w:sz w:val="25"/>
              </w:rPr>
            </w:pPr>
            <w:r w:rsidRPr="004E02FB">
              <w:rPr>
                <w:spacing w:val="-2"/>
                <w:sz w:val="25"/>
              </w:rPr>
              <w:t>Klawiatura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fizyczna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QWERTY,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 xml:space="preserve">klawiatura </w:t>
            </w:r>
            <w:r w:rsidRPr="004E02FB">
              <w:rPr>
                <w:spacing w:val="-8"/>
                <w:sz w:val="25"/>
              </w:rPr>
              <w:t>numeryczna,</w:t>
            </w:r>
            <w:r w:rsidRPr="004E02FB">
              <w:rPr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>programowalne</w:t>
            </w:r>
            <w:r w:rsidRPr="004E02FB">
              <w:rPr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 xml:space="preserve">klawisze funkcyjne. </w:t>
            </w:r>
            <w:r w:rsidRPr="004E02FB">
              <w:rPr>
                <w:sz w:val="25"/>
              </w:rPr>
              <w:t>Wbudowana latarka.</w:t>
            </w:r>
          </w:p>
          <w:p w14:paraId="24972010" w14:textId="77777777" w:rsidR="00A52B68" w:rsidRPr="004E02FB" w:rsidRDefault="005B49EB">
            <w:pPr>
              <w:pStyle w:val="TableParagraph"/>
              <w:spacing w:line="264" w:lineRule="auto"/>
              <w:ind w:left="115" w:right="1682" w:firstLine="4"/>
              <w:rPr>
                <w:sz w:val="25"/>
              </w:rPr>
            </w:pPr>
            <w:r w:rsidRPr="004E02FB">
              <w:rPr>
                <w:spacing w:val="-8"/>
                <w:sz w:val="25"/>
              </w:rPr>
              <w:t>Wbudowany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>modem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8"/>
                <w:sz w:val="25"/>
              </w:rPr>
              <w:t xml:space="preserve">LTE. </w:t>
            </w:r>
            <w:r w:rsidRPr="004E02FB">
              <w:rPr>
                <w:sz w:val="25"/>
              </w:rPr>
              <w:t>Wbudowany kompas.</w:t>
            </w:r>
          </w:p>
          <w:p w14:paraId="54B5C3C7" w14:textId="77777777" w:rsidR="00A52B68" w:rsidRPr="004E02FB" w:rsidRDefault="005B49EB">
            <w:pPr>
              <w:pStyle w:val="TableParagraph"/>
              <w:spacing w:line="264" w:lineRule="auto"/>
              <w:ind w:left="114" w:right="99" w:firstLine="6"/>
              <w:rPr>
                <w:sz w:val="25"/>
              </w:rPr>
            </w:pPr>
            <w:r w:rsidRPr="004E02FB">
              <w:rPr>
                <w:spacing w:val="-2"/>
                <w:sz w:val="25"/>
              </w:rPr>
              <w:t>Obsługa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tachimetru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zmotoryzowanego,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tachimetru manualnego, odbiorników GNSS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RTK. Zainstalowane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na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kontrolerze</w:t>
            </w:r>
            <w:r w:rsidRPr="004E02FB">
              <w:rPr>
                <w:spacing w:val="-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oprogramowanie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z funkcjami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pomiarowymi,</w:t>
            </w:r>
            <w:r w:rsidRPr="004E02FB">
              <w:rPr>
                <w:spacing w:val="1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minimum: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ustawienie stanowiska,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pomiar</w:t>
            </w:r>
            <w:r w:rsidRPr="004E02FB">
              <w:rPr>
                <w:spacing w:val="-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metodą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biegunową,</w:t>
            </w:r>
            <w:r w:rsidRPr="004E02FB">
              <w:rPr>
                <w:spacing w:val="-3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pomiar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 oparciu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o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linię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referencyjną, tyczenie</w:t>
            </w:r>
            <w:r w:rsidRPr="004E02FB">
              <w:rPr>
                <w:spacing w:val="-7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punktów</w:t>
            </w:r>
            <w:r w:rsidRPr="004E02FB">
              <w:rPr>
                <w:spacing w:val="-3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ze współrzędnych,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tyczenie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punktów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 xml:space="preserve">względem linii </w:t>
            </w:r>
            <w:r w:rsidRPr="004E02FB">
              <w:rPr>
                <w:spacing w:val="-6"/>
                <w:sz w:val="25"/>
              </w:rPr>
              <w:t>referencyjnej,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obliczenia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inżynierskie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COGO,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obsługa </w:t>
            </w:r>
            <w:r w:rsidRPr="004E02FB">
              <w:rPr>
                <w:spacing w:val="-2"/>
                <w:sz w:val="25"/>
              </w:rPr>
              <w:t>danych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z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serwerów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WMS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(np.</w:t>
            </w:r>
            <w:r w:rsidRPr="004E02FB">
              <w:rPr>
                <w:spacing w:val="-16"/>
                <w:sz w:val="25"/>
              </w:rPr>
              <w:t xml:space="preserve"> </w:t>
            </w:r>
            <w:proofErr w:type="spellStart"/>
            <w:r w:rsidRPr="004E02FB">
              <w:rPr>
                <w:spacing w:val="-2"/>
                <w:sz w:val="25"/>
              </w:rPr>
              <w:t>Geoportal</w:t>
            </w:r>
            <w:proofErr w:type="spellEnd"/>
            <w:r w:rsidRPr="004E02FB">
              <w:rPr>
                <w:spacing w:val="-2"/>
                <w:sz w:val="25"/>
              </w:rPr>
              <w:t>), obsługa układów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współrzędnych</w:t>
            </w:r>
            <w:r w:rsidRPr="004E02FB">
              <w:rPr>
                <w:spacing w:val="-4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i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geoid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obowiązujących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 Polsce.</w:t>
            </w:r>
          </w:p>
          <w:p w14:paraId="5C248B73" w14:textId="20F26635" w:rsidR="00A52B68" w:rsidRPr="004E02FB" w:rsidRDefault="005B49EB">
            <w:pPr>
              <w:pStyle w:val="TableParagraph"/>
              <w:tabs>
                <w:tab w:val="left" w:pos="384"/>
                <w:tab w:val="left" w:pos="1251"/>
                <w:tab w:val="left" w:pos="4332"/>
              </w:tabs>
              <w:spacing w:line="264" w:lineRule="auto"/>
              <w:ind w:left="108" w:right="165"/>
              <w:rPr>
                <w:sz w:val="25"/>
              </w:rPr>
            </w:pPr>
            <w:r w:rsidRPr="004E02FB">
              <w:rPr>
                <w:spacing w:val="-2"/>
                <w:sz w:val="25"/>
              </w:rPr>
              <w:t>Mo</w:t>
            </w:r>
            <w:r w:rsidR="00C67673" w:rsidRPr="004E02FB">
              <w:rPr>
                <w:spacing w:val="-2"/>
                <w:sz w:val="25"/>
              </w:rPr>
              <w:t>ż</w:t>
            </w:r>
            <w:r w:rsidRPr="004E02FB">
              <w:rPr>
                <w:spacing w:val="-2"/>
                <w:sz w:val="25"/>
              </w:rPr>
              <w:t>liwość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bezprzewodowego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przesłania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obiektu pomiarowego</w:t>
            </w:r>
            <w:r w:rsidRPr="004E02FB">
              <w:rPr>
                <w:spacing w:val="-9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z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kontrolera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do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tachimetru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i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 xml:space="preserve">odwrotnie </w:t>
            </w:r>
            <w:r w:rsidRPr="004E02FB">
              <w:rPr>
                <w:sz w:val="25"/>
              </w:rPr>
              <w:t>Import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z w:val="25"/>
              </w:rPr>
              <w:t>z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formatów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z w:val="25"/>
              </w:rPr>
              <w:t>DXF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DWG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z w:val="25"/>
              </w:rPr>
              <w:t>DGN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TXT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XML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 xml:space="preserve">IFC </w:t>
            </w:r>
            <w:r w:rsidRPr="004E02FB">
              <w:rPr>
                <w:spacing w:val="-6"/>
                <w:sz w:val="25"/>
              </w:rPr>
              <w:t>Eksport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danych</w:t>
            </w:r>
            <w:r w:rsidRPr="004E02FB">
              <w:rPr>
                <w:spacing w:val="-8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pomiarowych</w:t>
            </w:r>
            <w:r w:rsidRPr="004E02FB">
              <w:rPr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w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formatach zgodnych </w:t>
            </w:r>
            <w:r w:rsidRPr="004E02FB">
              <w:rPr>
                <w:sz w:val="25"/>
              </w:rPr>
              <w:t xml:space="preserve">z oprogramowaniem posiadanym </w:t>
            </w:r>
            <w:r w:rsidR="00C67673" w:rsidRPr="004E02FB">
              <w:rPr>
                <w:sz w:val="25"/>
              </w:rPr>
              <w:t>przez szkołę (</w:t>
            </w:r>
            <w:proofErr w:type="spellStart"/>
            <w:r w:rsidR="00C67673" w:rsidRPr="004E02FB">
              <w:rPr>
                <w:sz w:val="25"/>
              </w:rPr>
              <w:t>Winkalk</w:t>
            </w:r>
            <w:proofErr w:type="spellEnd"/>
            <w:r w:rsidR="00C67673" w:rsidRPr="004E02FB">
              <w:rPr>
                <w:sz w:val="25"/>
              </w:rPr>
              <w:t>/C-</w:t>
            </w:r>
            <w:proofErr w:type="spellStart"/>
            <w:r w:rsidR="00C67673" w:rsidRPr="004E02FB">
              <w:rPr>
                <w:sz w:val="25"/>
              </w:rPr>
              <w:t>Geo</w:t>
            </w:r>
            <w:proofErr w:type="spellEnd"/>
            <w:r w:rsidR="00C67673" w:rsidRPr="004E02FB">
              <w:rPr>
                <w:sz w:val="25"/>
              </w:rPr>
              <w:t>)</w:t>
            </w:r>
            <w:r w:rsidRPr="004E02FB">
              <w:rPr>
                <w:spacing w:val="-2"/>
                <w:sz w:val="25"/>
              </w:rPr>
              <w:t>.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Możliwość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eksportu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do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 xml:space="preserve">formatu </w:t>
            </w:r>
            <w:r w:rsidRPr="004E02FB">
              <w:rPr>
                <w:sz w:val="25"/>
              </w:rPr>
              <w:t>DXF,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TXT,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XML.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Możliwość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z w:val="25"/>
              </w:rPr>
              <w:t xml:space="preserve">konfigurowania </w:t>
            </w:r>
            <w:r w:rsidRPr="004E02FB">
              <w:rPr>
                <w:spacing w:val="-2"/>
                <w:sz w:val="25"/>
              </w:rPr>
              <w:t>kolejności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eksportowanych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danych ASCII</w:t>
            </w:r>
            <w:r w:rsidRPr="004E02FB">
              <w:rPr>
                <w:spacing w:val="-10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w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pacing w:val="-2"/>
                <w:sz w:val="25"/>
              </w:rPr>
              <w:t>pliku wynikowym.</w:t>
            </w:r>
          </w:p>
          <w:p w14:paraId="010692AC" w14:textId="77777777" w:rsidR="00A52B68" w:rsidRPr="004E02FB" w:rsidRDefault="005B49EB">
            <w:pPr>
              <w:pStyle w:val="TableParagraph"/>
              <w:spacing w:before="1" w:line="264" w:lineRule="auto"/>
              <w:ind w:left="115" w:right="586" w:hanging="6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Komunikacja:</w:t>
            </w:r>
            <w:r w:rsidRPr="004E02FB">
              <w:rPr>
                <w:spacing w:val="-7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USB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(pendrive),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RS232,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Bluetooth, </w:t>
            </w:r>
            <w:r w:rsidRPr="004E02FB">
              <w:rPr>
                <w:sz w:val="25"/>
              </w:rPr>
              <w:t>WLAN, port kart SD.</w:t>
            </w:r>
          </w:p>
          <w:p w14:paraId="7435866E" w14:textId="368AC81C" w:rsidR="00A52B68" w:rsidRPr="004E02FB" w:rsidRDefault="005B49EB">
            <w:pPr>
              <w:pStyle w:val="TableParagraph"/>
              <w:spacing w:before="1" w:line="264" w:lineRule="auto"/>
              <w:ind w:left="108" w:right="586"/>
              <w:rPr>
                <w:sz w:val="25"/>
              </w:rPr>
            </w:pPr>
            <w:r w:rsidRPr="004E02FB">
              <w:rPr>
                <w:sz w:val="25"/>
              </w:rPr>
              <w:t>Baterie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wymienne</w:t>
            </w:r>
            <w:r w:rsidRPr="004E02FB">
              <w:rPr>
                <w:spacing w:val="-17"/>
                <w:sz w:val="25"/>
              </w:rPr>
              <w:t xml:space="preserve"> </w:t>
            </w:r>
            <w:r w:rsidR="00C67673" w:rsidRPr="004E02FB">
              <w:rPr>
                <w:sz w:val="25"/>
              </w:rPr>
              <w:t>kontrolera</w:t>
            </w:r>
            <w:r w:rsidRPr="004E02FB">
              <w:rPr>
                <w:spacing w:val="-15"/>
                <w:sz w:val="25"/>
              </w:rPr>
              <w:t xml:space="preserve"> </w:t>
            </w:r>
            <w:r w:rsidRPr="004E02FB">
              <w:rPr>
                <w:sz w:val="25"/>
              </w:rPr>
              <w:t>minimum</w:t>
            </w:r>
            <w:r w:rsidRPr="004E02FB">
              <w:rPr>
                <w:spacing w:val="-16"/>
                <w:sz w:val="25"/>
              </w:rPr>
              <w:t xml:space="preserve"> </w:t>
            </w:r>
            <w:r w:rsidRPr="004E02FB">
              <w:rPr>
                <w:sz w:val="25"/>
              </w:rPr>
              <w:t>2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 xml:space="preserve">szt. </w:t>
            </w:r>
            <w:r w:rsidRPr="004E02FB">
              <w:rPr>
                <w:spacing w:val="-4"/>
                <w:sz w:val="25"/>
              </w:rPr>
              <w:t>Czas</w:t>
            </w:r>
            <w:r w:rsidRPr="004E02FB">
              <w:rPr>
                <w:spacing w:val="-14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pracy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na</w:t>
            </w:r>
            <w:r w:rsidRPr="004E02FB">
              <w:rPr>
                <w:spacing w:val="-14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1</w:t>
            </w:r>
            <w:r w:rsidRPr="004E02FB">
              <w:rPr>
                <w:spacing w:val="-21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baterii: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nie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krócej</w:t>
            </w:r>
            <w:r w:rsidRPr="004E02FB">
              <w:rPr>
                <w:spacing w:val="-14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ni</w:t>
            </w:r>
            <w:r w:rsidR="00C67673" w:rsidRPr="004E02FB">
              <w:rPr>
                <w:spacing w:val="-4"/>
                <w:sz w:val="25"/>
              </w:rPr>
              <w:t>ż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>8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pacing w:val="-4"/>
                <w:sz w:val="25"/>
              </w:rPr>
              <w:t xml:space="preserve">godzin </w:t>
            </w:r>
            <w:r w:rsidRPr="004E02FB">
              <w:rPr>
                <w:sz w:val="25"/>
              </w:rPr>
              <w:t>Ładowarka</w:t>
            </w:r>
            <w:r w:rsidRPr="004E02FB">
              <w:rPr>
                <w:spacing w:val="-5"/>
                <w:sz w:val="25"/>
              </w:rPr>
              <w:t xml:space="preserve"> </w:t>
            </w:r>
            <w:r w:rsidRPr="004E02FB">
              <w:rPr>
                <w:sz w:val="25"/>
              </w:rPr>
              <w:t>220v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minimum 1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szt.</w:t>
            </w:r>
          </w:p>
          <w:p w14:paraId="447321C6" w14:textId="77777777" w:rsidR="00A52B68" w:rsidRPr="004E02FB" w:rsidRDefault="005B49EB">
            <w:pPr>
              <w:pStyle w:val="TableParagraph"/>
              <w:spacing w:before="2" w:line="264" w:lineRule="auto"/>
              <w:ind w:left="104" w:right="99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Walizka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transportowa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mieszcząca</w:t>
            </w:r>
            <w:r w:rsidRPr="004E02FB">
              <w:rPr>
                <w:spacing w:val="-1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kontroler,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 xml:space="preserve">uchwyt </w:t>
            </w:r>
            <w:r w:rsidRPr="004E02FB">
              <w:rPr>
                <w:sz w:val="25"/>
              </w:rPr>
              <w:t>do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tyczki,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2</w:t>
            </w:r>
            <w:r w:rsidRPr="004E02FB">
              <w:rPr>
                <w:spacing w:val="-18"/>
                <w:sz w:val="25"/>
              </w:rPr>
              <w:t xml:space="preserve"> </w:t>
            </w:r>
            <w:r w:rsidRPr="004E02FB">
              <w:rPr>
                <w:sz w:val="25"/>
              </w:rPr>
              <w:t>baterie,</w:t>
            </w:r>
            <w:r w:rsidRPr="004E02FB">
              <w:rPr>
                <w:spacing w:val="-17"/>
                <w:sz w:val="25"/>
              </w:rPr>
              <w:t xml:space="preserve"> </w:t>
            </w:r>
            <w:r w:rsidRPr="004E02FB">
              <w:rPr>
                <w:sz w:val="25"/>
              </w:rPr>
              <w:t>pryzmat</w:t>
            </w:r>
            <w:r w:rsidRPr="004E02FB">
              <w:rPr>
                <w:spacing w:val="-13"/>
                <w:sz w:val="25"/>
              </w:rPr>
              <w:t xml:space="preserve"> </w:t>
            </w:r>
            <w:r w:rsidRPr="004E02FB">
              <w:rPr>
                <w:sz w:val="25"/>
              </w:rPr>
              <w:t>realizacyjny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z w:val="25"/>
              </w:rPr>
              <w:t>mini.</w:t>
            </w:r>
          </w:p>
          <w:p w14:paraId="0FE37908" w14:textId="77777777" w:rsidR="00A52B68" w:rsidRPr="004E02FB" w:rsidRDefault="005B49EB">
            <w:pPr>
              <w:pStyle w:val="TableParagraph"/>
              <w:spacing w:before="1"/>
              <w:ind w:left="108"/>
              <w:rPr>
                <w:sz w:val="25"/>
              </w:rPr>
            </w:pPr>
            <w:r w:rsidRPr="004E02FB">
              <w:rPr>
                <w:spacing w:val="-6"/>
                <w:sz w:val="25"/>
              </w:rPr>
              <w:t>Uchwyt</w:t>
            </w:r>
            <w:r w:rsidRPr="004E02FB">
              <w:rPr>
                <w:spacing w:val="-2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do</w:t>
            </w:r>
            <w:r w:rsidRPr="004E02FB">
              <w:rPr>
                <w:spacing w:val="-11"/>
                <w:sz w:val="25"/>
              </w:rPr>
              <w:t xml:space="preserve"> </w:t>
            </w:r>
            <w:r w:rsidRPr="004E02FB">
              <w:rPr>
                <w:spacing w:val="-6"/>
                <w:sz w:val="25"/>
              </w:rPr>
              <w:t>tyczki.</w:t>
            </w:r>
          </w:p>
        </w:tc>
      </w:tr>
    </w:tbl>
    <w:p w14:paraId="313AE4C4" w14:textId="77777777" w:rsidR="005B49EB" w:rsidRPr="004E02FB" w:rsidRDefault="005B49EB"/>
    <w:p w14:paraId="7AD2C217" w14:textId="77777777" w:rsidR="00310DFD" w:rsidRPr="004E02FB" w:rsidRDefault="00310DFD"/>
    <w:p w14:paraId="5DD7E782" w14:textId="77777777" w:rsidR="00310DFD" w:rsidRPr="004E02FB" w:rsidRDefault="00310DFD" w:rsidP="00310DF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2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Oprogramowanie do </w:t>
      </w:r>
      <w:proofErr w:type="spellStart"/>
      <w:r w:rsidRPr="004E02FB">
        <w:rPr>
          <w:rFonts w:ascii="Times New Roman" w:eastAsia="Times New Roman" w:hAnsi="Times New Roman" w:cs="Times New Roman"/>
          <w:sz w:val="24"/>
          <w:szCs w:val="24"/>
          <w:lang w:eastAsia="pl-PL"/>
        </w:rPr>
        <w:t>postprocessingu</w:t>
      </w:r>
      <w:proofErr w:type="spellEnd"/>
      <w:r w:rsidRPr="004E02F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 pomiarowych geodezyjnych</w:t>
      </w:r>
    </w:p>
    <w:p w14:paraId="3ED94071" w14:textId="77777777" w:rsidR="00310DFD" w:rsidRPr="004E02FB" w:rsidRDefault="00310DFD" w:rsidP="00310DF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2"/>
        <w:gridCol w:w="6248"/>
      </w:tblGrid>
      <w:tr w:rsidR="004E02FB" w:rsidRPr="004E02FB" w14:paraId="74F954F1" w14:textId="77777777" w:rsidTr="00BF7AE3">
        <w:tc>
          <w:tcPr>
            <w:tcW w:w="4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9FD34" w14:textId="77777777" w:rsidR="00310DFD" w:rsidRPr="004E02FB" w:rsidRDefault="00310DFD" w:rsidP="00BF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02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licencji</w:t>
            </w:r>
          </w:p>
        </w:tc>
        <w:tc>
          <w:tcPr>
            <w:tcW w:w="9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378AC" w14:textId="77777777" w:rsidR="00310DFD" w:rsidRPr="004E02FB" w:rsidRDefault="00310DFD" w:rsidP="00BF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02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Wieczysta, pływająca</w:t>
            </w:r>
          </w:p>
        </w:tc>
      </w:tr>
      <w:tr w:rsidR="004E02FB" w:rsidRPr="004E02FB" w14:paraId="0F54DAAE" w14:textId="77777777" w:rsidTr="00BF7AE3">
        <w:tc>
          <w:tcPr>
            <w:tcW w:w="4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3CA86D" w14:textId="77777777" w:rsidR="00310DFD" w:rsidRPr="004E02FB" w:rsidRDefault="00310DFD" w:rsidP="00BF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02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 stanowisk</w:t>
            </w:r>
          </w:p>
        </w:tc>
        <w:tc>
          <w:tcPr>
            <w:tcW w:w="9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60F46" w14:textId="77777777" w:rsidR="00310DFD" w:rsidRPr="004E02FB" w:rsidRDefault="00310DFD" w:rsidP="00BF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02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</w:tr>
      <w:tr w:rsidR="004E02FB" w:rsidRPr="004E02FB" w14:paraId="2602B35B" w14:textId="77777777" w:rsidTr="00BF7AE3">
        <w:tc>
          <w:tcPr>
            <w:tcW w:w="4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60E6A" w14:textId="77777777" w:rsidR="00310DFD" w:rsidRPr="004E02FB" w:rsidRDefault="00310DFD" w:rsidP="00BF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02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Środowisko pracy</w:t>
            </w:r>
          </w:p>
        </w:tc>
        <w:tc>
          <w:tcPr>
            <w:tcW w:w="9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73E41C" w14:textId="77777777" w:rsidR="00310DFD" w:rsidRPr="004E02FB" w:rsidRDefault="00310DFD" w:rsidP="00BF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02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Windows 10 lub nowszy</w:t>
            </w:r>
          </w:p>
        </w:tc>
      </w:tr>
      <w:tr w:rsidR="004E02FB" w:rsidRPr="004E02FB" w14:paraId="4525FC0D" w14:textId="77777777" w:rsidTr="00BF7AE3">
        <w:tc>
          <w:tcPr>
            <w:tcW w:w="4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771D7" w14:textId="77777777" w:rsidR="00310DFD" w:rsidRPr="004E02FB" w:rsidRDefault="00310DFD" w:rsidP="00BF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02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Import danych</w:t>
            </w:r>
          </w:p>
        </w:tc>
        <w:tc>
          <w:tcPr>
            <w:tcW w:w="9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71F65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</w:pPr>
            <w:r w:rsidRPr="004E02FB">
              <w:t>Surowe dane z odbiorników GNSS L1/L2: RINEX, ION</w:t>
            </w:r>
          </w:p>
          <w:p w14:paraId="6C0C3ACF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</w:pPr>
            <w:r w:rsidRPr="004E02FB">
              <w:t>Dane pomiarowe z kontrolerów do GNSS posiadanych przez Zespół Szkół</w:t>
            </w:r>
          </w:p>
          <w:p w14:paraId="2C38FE3A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</w:pPr>
            <w:r w:rsidRPr="004E02FB">
              <w:t>Surowe dane obserwacyjne z tachimetrów: GSI, TXT</w:t>
            </w:r>
          </w:p>
          <w:p w14:paraId="217DC79F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</w:pPr>
            <w:r w:rsidRPr="004E02FB">
              <w:t>Pliki KML, KMZ</w:t>
            </w:r>
          </w:p>
          <w:p w14:paraId="715FDC5A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</w:pPr>
            <w:r w:rsidRPr="004E02FB">
              <w:t>Pliki CAD: DXF, DWG, DGN</w:t>
            </w:r>
          </w:p>
          <w:p w14:paraId="05954E60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</w:pPr>
            <w:r w:rsidRPr="004E02FB">
              <w:t>Chmury punktów: LAS, PTS, E57, XYZ</w:t>
            </w:r>
          </w:p>
          <w:p w14:paraId="4BEC7F15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</w:pPr>
            <w:r w:rsidRPr="004E02FB">
              <w:t xml:space="preserve">Pliki </w:t>
            </w:r>
            <w:proofErr w:type="spellStart"/>
            <w:r w:rsidRPr="004E02FB">
              <w:t>rastów</w:t>
            </w:r>
            <w:proofErr w:type="spellEnd"/>
            <w:r w:rsidRPr="004E02FB">
              <w:t xml:space="preserve"> z </w:t>
            </w:r>
            <w:proofErr w:type="spellStart"/>
            <w:r w:rsidRPr="004E02FB">
              <w:t>georeferencjami</w:t>
            </w:r>
            <w:proofErr w:type="spellEnd"/>
            <w:r w:rsidRPr="004E02FB">
              <w:t>: JPG, PNG, TIFF</w:t>
            </w:r>
          </w:p>
          <w:p w14:paraId="4AD42A09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</w:pPr>
            <w:r w:rsidRPr="004E02FB">
              <w:t>Pliki XML</w:t>
            </w:r>
          </w:p>
          <w:p w14:paraId="485D7A34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2"/>
              </w:numPr>
              <w:autoSpaceDE/>
              <w:autoSpaceDN/>
            </w:pPr>
            <w:r w:rsidRPr="004E02FB">
              <w:lastRenderedPageBreak/>
              <w:t>Dane z UAV</w:t>
            </w:r>
          </w:p>
        </w:tc>
      </w:tr>
      <w:tr w:rsidR="004E02FB" w:rsidRPr="004E02FB" w14:paraId="56051CDD" w14:textId="77777777" w:rsidTr="00BF7AE3">
        <w:tc>
          <w:tcPr>
            <w:tcW w:w="4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434C6C" w14:textId="77777777" w:rsidR="00310DFD" w:rsidRPr="004E02FB" w:rsidRDefault="00310DFD" w:rsidP="00BF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02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Ogólne funkcje programu</w:t>
            </w:r>
          </w:p>
        </w:tc>
        <w:tc>
          <w:tcPr>
            <w:tcW w:w="9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7B2EF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</w:pPr>
            <w:r w:rsidRPr="004E02FB">
              <w:t>Zarządzanie projektami</w:t>
            </w:r>
          </w:p>
          <w:p w14:paraId="62F863A6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</w:pPr>
            <w:r w:rsidRPr="004E02FB">
              <w:t>Manager układów współrzędnych i geoid</w:t>
            </w:r>
          </w:p>
          <w:p w14:paraId="6E13B5A3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</w:pPr>
            <w:r w:rsidRPr="004E02FB">
              <w:t>Manager tabeli kodów</w:t>
            </w:r>
          </w:p>
          <w:p w14:paraId="052C225C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</w:pPr>
            <w:r w:rsidRPr="004E02FB">
              <w:t>Przeglądanie i wizualizacja danych pomiarowych pochodzących z instrumentów geodezyjnych: odbiorników GNSS (dane surowe i dane RTK: wektory), tachimetrów, niwelatorów, skanerów laserowych 3D, UAV</w:t>
            </w:r>
          </w:p>
          <w:p w14:paraId="092EC585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</w:pPr>
            <w:r w:rsidRPr="004E02FB">
              <w:t>Przeglądanie i wizualizacja danych CAD, obsługa warstw, rysowanie, edycja danych</w:t>
            </w:r>
          </w:p>
          <w:p w14:paraId="625C253A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</w:pPr>
            <w:r w:rsidRPr="004E02FB">
              <w:t>Narzędzie do pobierania z Internetu danych ze stacji referencyjnych GNSS</w:t>
            </w:r>
          </w:p>
          <w:p w14:paraId="040D1ED4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</w:pPr>
            <w:r w:rsidRPr="004E02FB">
              <w:t>Tworzenie DTM, DSM</w:t>
            </w:r>
          </w:p>
          <w:p w14:paraId="06646F0E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3"/>
              </w:numPr>
              <w:autoSpaceDE/>
              <w:autoSpaceDN/>
            </w:pPr>
            <w:r w:rsidRPr="004E02FB">
              <w:t>Tworzenie personalizowanych raportów: z importu danych pomiarowych, z wykonanych obliczeń</w:t>
            </w:r>
          </w:p>
        </w:tc>
      </w:tr>
      <w:tr w:rsidR="004E02FB" w:rsidRPr="004E02FB" w14:paraId="0555DF6D" w14:textId="77777777" w:rsidTr="00BF7AE3">
        <w:tc>
          <w:tcPr>
            <w:tcW w:w="4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312DA4" w14:textId="77777777" w:rsidR="00310DFD" w:rsidRPr="004E02FB" w:rsidRDefault="00310DFD" w:rsidP="00BF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02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Funkcje obliczeniowe</w:t>
            </w:r>
          </w:p>
        </w:tc>
        <w:tc>
          <w:tcPr>
            <w:tcW w:w="9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0C0E0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</w:pPr>
            <w:r w:rsidRPr="004E02FB">
              <w:t>Obliczenia geodezyjne ze współrzędnych: odległości, kąty, azymuty, przecięcie prostych, powierzchnie, objętości, rzutowanie na linie, rzutowanie na łuk, przecięcie okręgów, punkt na kierunku</w:t>
            </w:r>
          </w:p>
          <w:p w14:paraId="51E4121D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</w:pPr>
            <w:r w:rsidRPr="004E02FB">
              <w:t>Obliczenia na podstawie pomiarów geodezyjnych: wyrównanie ciągów poligonowych, wyrównanie ciągów niwelacyjnych, edycja surowych danych z pomiarów GNSS (wycinanie obserwacji), obliczenia</w:t>
            </w:r>
            <w:r w:rsidRPr="004E02FB">
              <w:br/>
              <w:t xml:space="preserve">3D sieci pomiarowych złożonych z wielu odbiorników GNSS </w:t>
            </w:r>
            <w:proofErr w:type="spellStart"/>
            <w:r w:rsidRPr="004E02FB">
              <w:t>tzw</w:t>
            </w:r>
            <w:proofErr w:type="spellEnd"/>
            <w:r w:rsidRPr="004E02FB">
              <w:t xml:space="preserve"> </w:t>
            </w:r>
            <w:proofErr w:type="spellStart"/>
            <w:r w:rsidRPr="004E02FB">
              <w:t>postprocessing</w:t>
            </w:r>
            <w:proofErr w:type="spellEnd"/>
            <w:r w:rsidRPr="004E02FB">
              <w:t xml:space="preserve"> danych surowych GNSS z wieloczęstotliwościowych danych GPS GLONASS GALILEO BEIDOU, wyrównanie obserwacji klasycznych oraz satelitarnych w jednej sieci</w:t>
            </w:r>
          </w:p>
          <w:p w14:paraId="3597B9FB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</w:pPr>
            <w:r w:rsidRPr="004E02FB">
              <w:t>Obliczenia na podstawie DTM/DSM: powierzchnie, objętości nasypów/wykopów, obliczenie różnic objętości metodą powierzchnia do powierzchni, tworzenie warstwic</w:t>
            </w:r>
          </w:p>
          <w:p w14:paraId="18C69BB1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</w:pPr>
            <w:r w:rsidRPr="004E02FB">
              <w:t xml:space="preserve">Post </w:t>
            </w:r>
            <w:proofErr w:type="spellStart"/>
            <w:r w:rsidRPr="004E02FB">
              <w:t>processing</w:t>
            </w:r>
            <w:proofErr w:type="spellEnd"/>
            <w:r w:rsidRPr="004E02FB">
              <w:t xml:space="preserve"> danych z UAV: tworzenie gęstej chmury punktów, tworzenie </w:t>
            </w:r>
            <w:proofErr w:type="spellStart"/>
            <w:r w:rsidRPr="004E02FB">
              <w:t>ortofoto</w:t>
            </w:r>
            <w:proofErr w:type="spellEnd"/>
            <w:r w:rsidRPr="004E02FB">
              <w:t>, tworzenie DSM, wykorzystanie punktów kontrolnych</w:t>
            </w:r>
          </w:p>
          <w:p w14:paraId="164F900C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4"/>
              </w:numPr>
              <w:autoSpaceDE/>
              <w:autoSpaceDN/>
            </w:pPr>
            <w:r w:rsidRPr="004E02FB">
              <w:t>Obliczenia fotogrametryczne: pomiar współrzędnych punktów na grupach obrazów pochodzących z fotogrametrii naziemnej i lotniczej, wykorzystanie punktów kontrolnych</w:t>
            </w:r>
          </w:p>
        </w:tc>
      </w:tr>
      <w:tr w:rsidR="004E02FB" w:rsidRPr="004E02FB" w14:paraId="3EF8E2BD" w14:textId="77777777" w:rsidTr="00BF7AE3">
        <w:tc>
          <w:tcPr>
            <w:tcW w:w="4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8FB84" w14:textId="77777777" w:rsidR="00310DFD" w:rsidRPr="004E02FB" w:rsidRDefault="00310DFD" w:rsidP="00BF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02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Funkcje projektowe</w:t>
            </w:r>
          </w:p>
        </w:tc>
        <w:tc>
          <w:tcPr>
            <w:tcW w:w="9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85C328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</w:pPr>
            <w:r w:rsidRPr="004E02FB">
              <w:t>Tworzenie projektu drogowego: niweleta i oś pozioma, przekroje, warstwy materiałowe, tunel</w:t>
            </w:r>
          </w:p>
          <w:p w14:paraId="7E9CA4F4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5"/>
              </w:numPr>
              <w:autoSpaceDE/>
              <w:autoSpaceDN/>
            </w:pPr>
            <w:r w:rsidRPr="004E02FB">
              <w:t>Konwersja projektów z plików CAD i edycja</w:t>
            </w:r>
          </w:p>
          <w:p w14:paraId="5A711329" w14:textId="77777777" w:rsidR="00310DFD" w:rsidRPr="004E02FB" w:rsidRDefault="00310DFD" w:rsidP="00BF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10DFD" w:rsidRPr="004E02FB" w14:paraId="7F8481A0" w14:textId="77777777" w:rsidTr="00BF7AE3">
        <w:trPr>
          <w:trHeight w:val="843"/>
        </w:trPr>
        <w:tc>
          <w:tcPr>
            <w:tcW w:w="46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F3424" w14:textId="77777777" w:rsidR="00310DFD" w:rsidRPr="004E02FB" w:rsidRDefault="00310DFD" w:rsidP="00BF7A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E02F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Dodatkowe wymagania</w:t>
            </w:r>
          </w:p>
        </w:tc>
        <w:tc>
          <w:tcPr>
            <w:tcW w:w="9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02DDB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</w:pPr>
            <w:r w:rsidRPr="004E02FB">
              <w:t>Oprogramowanie w języku polskim</w:t>
            </w:r>
          </w:p>
          <w:p w14:paraId="2A8C103D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</w:pPr>
            <w:r w:rsidRPr="004E02FB">
              <w:t>Wsparcie techniczne w języku polskim</w:t>
            </w:r>
          </w:p>
          <w:p w14:paraId="5A57BA4B" w14:textId="77777777" w:rsidR="00310DFD" w:rsidRPr="004E02FB" w:rsidRDefault="00310DFD" w:rsidP="00310DFD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</w:pPr>
            <w:r w:rsidRPr="004E02FB">
              <w:t>Aktualizacje oprogramowania przez 24 miesiące</w:t>
            </w:r>
          </w:p>
          <w:p w14:paraId="7292A9AF" w14:textId="6EEF66BF" w:rsidR="00310DFD" w:rsidRPr="004E02FB" w:rsidRDefault="00310DFD" w:rsidP="00310DFD">
            <w:pPr>
              <w:pStyle w:val="Akapitzlist"/>
              <w:widowControl/>
              <w:numPr>
                <w:ilvl w:val="0"/>
                <w:numId w:val="6"/>
              </w:numPr>
              <w:autoSpaceDE/>
              <w:autoSpaceDN/>
            </w:pPr>
            <w:r w:rsidRPr="004E02FB">
              <w:t xml:space="preserve">Pomoc w instalacji i konfiguracji oprogramowania na komputerach Zamawiającego (Zespołu Szkół </w:t>
            </w:r>
            <w:r w:rsidR="00AE7040" w:rsidRPr="004E02FB">
              <w:t>B</w:t>
            </w:r>
            <w:r w:rsidRPr="004E02FB">
              <w:t>udowlanych w Jaśle)</w:t>
            </w:r>
          </w:p>
        </w:tc>
      </w:tr>
    </w:tbl>
    <w:p w14:paraId="196DDC6D" w14:textId="77777777" w:rsidR="00310DFD" w:rsidRPr="004E02FB" w:rsidRDefault="00310DFD" w:rsidP="00310DF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ADFA78" w14:textId="77777777" w:rsidR="00310DFD" w:rsidRPr="004E02FB" w:rsidRDefault="00310DFD" w:rsidP="00310DFD">
      <w:p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02FB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B6EA242" w14:textId="77777777" w:rsidR="00310DFD" w:rsidRPr="004E02FB" w:rsidRDefault="00310DFD" w:rsidP="00310DFD"/>
    <w:p w14:paraId="28CD0F7D" w14:textId="77777777" w:rsidR="00310DFD" w:rsidRPr="004E02FB" w:rsidRDefault="00310DFD"/>
    <w:sectPr w:rsidR="00310DFD" w:rsidRPr="004E02FB">
      <w:type w:val="continuous"/>
      <w:pgSz w:w="11910" w:h="16840"/>
      <w:pgMar w:top="1420" w:right="1133" w:bottom="280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11558"/>
    <w:multiLevelType w:val="hybridMultilevel"/>
    <w:tmpl w:val="1A2448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7FC477A"/>
    <w:multiLevelType w:val="hybridMultilevel"/>
    <w:tmpl w:val="A0648858"/>
    <w:lvl w:ilvl="0" w:tplc="380ED7E4">
      <w:numFmt w:val="bullet"/>
      <w:lvlText w:val="•"/>
      <w:lvlJc w:val="left"/>
      <w:pPr>
        <w:ind w:left="100" w:hanging="148"/>
      </w:pPr>
      <w:rPr>
        <w:rFonts w:ascii="Arial" w:eastAsia="Arial" w:hAnsi="Arial" w:cs="Arial" w:hint="default"/>
        <w:b w:val="0"/>
        <w:bCs w:val="0"/>
        <w:i w:val="0"/>
        <w:iCs w:val="0"/>
        <w:color w:val="1F1F1F"/>
        <w:spacing w:val="0"/>
        <w:w w:val="107"/>
        <w:sz w:val="25"/>
        <w:szCs w:val="25"/>
        <w:lang w:val="pl-PL" w:eastAsia="en-US" w:bidi="ar-SA"/>
      </w:rPr>
    </w:lvl>
    <w:lvl w:ilvl="1" w:tplc="053AFEB4">
      <w:numFmt w:val="bullet"/>
      <w:lvlText w:val="•"/>
      <w:lvlJc w:val="left"/>
      <w:pPr>
        <w:ind w:left="675" w:hanging="148"/>
      </w:pPr>
      <w:rPr>
        <w:rFonts w:hint="default"/>
        <w:lang w:val="pl-PL" w:eastAsia="en-US" w:bidi="ar-SA"/>
      </w:rPr>
    </w:lvl>
    <w:lvl w:ilvl="2" w:tplc="D61C7EC6">
      <w:numFmt w:val="bullet"/>
      <w:lvlText w:val="•"/>
      <w:lvlJc w:val="left"/>
      <w:pPr>
        <w:ind w:left="1251" w:hanging="148"/>
      </w:pPr>
      <w:rPr>
        <w:rFonts w:hint="default"/>
        <w:lang w:val="pl-PL" w:eastAsia="en-US" w:bidi="ar-SA"/>
      </w:rPr>
    </w:lvl>
    <w:lvl w:ilvl="3" w:tplc="F1247FE8">
      <w:numFmt w:val="bullet"/>
      <w:lvlText w:val="•"/>
      <w:lvlJc w:val="left"/>
      <w:pPr>
        <w:ind w:left="1826" w:hanging="148"/>
      </w:pPr>
      <w:rPr>
        <w:rFonts w:hint="default"/>
        <w:lang w:val="pl-PL" w:eastAsia="en-US" w:bidi="ar-SA"/>
      </w:rPr>
    </w:lvl>
    <w:lvl w:ilvl="4" w:tplc="45AC511A">
      <w:numFmt w:val="bullet"/>
      <w:lvlText w:val="•"/>
      <w:lvlJc w:val="left"/>
      <w:pPr>
        <w:ind w:left="2402" w:hanging="148"/>
      </w:pPr>
      <w:rPr>
        <w:rFonts w:hint="default"/>
        <w:lang w:val="pl-PL" w:eastAsia="en-US" w:bidi="ar-SA"/>
      </w:rPr>
    </w:lvl>
    <w:lvl w:ilvl="5" w:tplc="B95814F0">
      <w:numFmt w:val="bullet"/>
      <w:lvlText w:val="•"/>
      <w:lvlJc w:val="left"/>
      <w:pPr>
        <w:ind w:left="2977" w:hanging="148"/>
      </w:pPr>
      <w:rPr>
        <w:rFonts w:hint="default"/>
        <w:lang w:val="pl-PL" w:eastAsia="en-US" w:bidi="ar-SA"/>
      </w:rPr>
    </w:lvl>
    <w:lvl w:ilvl="6" w:tplc="9BD6CED2">
      <w:numFmt w:val="bullet"/>
      <w:lvlText w:val="•"/>
      <w:lvlJc w:val="left"/>
      <w:pPr>
        <w:ind w:left="3553" w:hanging="148"/>
      </w:pPr>
      <w:rPr>
        <w:rFonts w:hint="default"/>
        <w:lang w:val="pl-PL" w:eastAsia="en-US" w:bidi="ar-SA"/>
      </w:rPr>
    </w:lvl>
    <w:lvl w:ilvl="7" w:tplc="FDD46A56">
      <w:numFmt w:val="bullet"/>
      <w:lvlText w:val="•"/>
      <w:lvlJc w:val="left"/>
      <w:pPr>
        <w:ind w:left="4128" w:hanging="148"/>
      </w:pPr>
      <w:rPr>
        <w:rFonts w:hint="default"/>
        <w:lang w:val="pl-PL" w:eastAsia="en-US" w:bidi="ar-SA"/>
      </w:rPr>
    </w:lvl>
    <w:lvl w:ilvl="8" w:tplc="BF92F2D6">
      <w:numFmt w:val="bullet"/>
      <w:lvlText w:val="•"/>
      <w:lvlJc w:val="left"/>
      <w:pPr>
        <w:ind w:left="4704" w:hanging="148"/>
      </w:pPr>
      <w:rPr>
        <w:rFonts w:hint="default"/>
        <w:lang w:val="pl-PL" w:eastAsia="en-US" w:bidi="ar-SA"/>
      </w:rPr>
    </w:lvl>
  </w:abstractNum>
  <w:abstractNum w:abstractNumId="2" w15:restartNumberingAfterBreak="0">
    <w:nsid w:val="48A22CE4"/>
    <w:multiLevelType w:val="hybridMultilevel"/>
    <w:tmpl w:val="C240CB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156E14"/>
    <w:multiLevelType w:val="hybridMultilevel"/>
    <w:tmpl w:val="67CA1C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210455"/>
    <w:multiLevelType w:val="hybridMultilevel"/>
    <w:tmpl w:val="BC6873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BFA7F1E"/>
    <w:multiLevelType w:val="hybridMultilevel"/>
    <w:tmpl w:val="CE6C86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94857290">
    <w:abstractNumId w:val="1"/>
  </w:num>
  <w:num w:numId="2" w16cid:durableId="830491486">
    <w:abstractNumId w:val="2"/>
  </w:num>
  <w:num w:numId="3" w16cid:durableId="1302345736">
    <w:abstractNumId w:val="5"/>
  </w:num>
  <w:num w:numId="4" w16cid:durableId="1721132501">
    <w:abstractNumId w:val="0"/>
  </w:num>
  <w:num w:numId="5" w16cid:durableId="1305627011">
    <w:abstractNumId w:val="3"/>
  </w:num>
  <w:num w:numId="6" w16cid:durableId="7255657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B68"/>
    <w:rsid w:val="00046355"/>
    <w:rsid w:val="00166C8F"/>
    <w:rsid w:val="0021110C"/>
    <w:rsid w:val="0030179A"/>
    <w:rsid w:val="00310DFD"/>
    <w:rsid w:val="004E02FB"/>
    <w:rsid w:val="005B49EB"/>
    <w:rsid w:val="00A52B68"/>
    <w:rsid w:val="00AE7040"/>
    <w:rsid w:val="00C67673"/>
    <w:rsid w:val="00F1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A4967"/>
  <w15:docId w15:val="{B918616E-7C54-40E0-9C5B-09C76368A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5"/>
      <w:szCs w:val="25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styleId="Pogrubienie">
    <w:name w:val="Strong"/>
    <w:basedOn w:val="Domylnaczcionkaakapitu"/>
    <w:uiPriority w:val="22"/>
    <w:qFormat/>
    <w:rsid w:val="002111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1265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SKM_C36824120416100</vt:lpstr>
    </vt:vector>
  </TitlesOfParts>
  <Company/>
  <LinksUpToDate>false</LinksUpToDate>
  <CharactersWithSpaces>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SKM_C36824120416100</dc:title>
  <dc:creator>ad</dc:creator>
  <cp:lastModifiedBy>Sławomir M.</cp:lastModifiedBy>
  <cp:revision>7</cp:revision>
  <dcterms:created xsi:type="dcterms:W3CDTF">2025-02-14T09:26:00Z</dcterms:created>
  <dcterms:modified xsi:type="dcterms:W3CDTF">2025-04-14T09:46:00Z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2024-12-04T00:00:00Z</vt:filetime>
  </property>
  <property fmtid="{D5CDD505-2E9C-101B-9397-08002B2CF9AE}" pid="3" name="Creator">
    <vt:lpwstr>KM_C368</vt:lpwstr>
  </property>
  <property fmtid="{D5CDD505-2E9C-101B-9397-08002B2CF9AE}" pid="4" name="LastSaved">
    <vt:filetime>2024-12-05T00:00:00Z</vt:filetime>
  </property>
  <property fmtid="{D5CDD505-2E9C-101B-9397-08002B2CF9AE}" pid="5" name="Producer">
    <vt:lpwstr>KONICA MINOLTA bizhub C368</vt:lpwstr>
  </property>
</Properties>
</file>